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8201" w14:textId="77777777" w:rsidR="000C4C1C" w:rsidRPr="00175E5A" w:rsidRDefault="000C4C1C" w:rsidP="00081800">
      <w:pPr>
        <w:widowControl w:val="0"/>
        <w:adjustRightInd w:val="0"/>
        <w:snapToGrid w:val="0"/>
        <w:rPr>
          <w:rFonts w:eastAsia="Times New Roman" w:cs="宋体"/>
          <w:b/>
          <w:i/>
          <w:color w:val="000000"/>
          <w:spacing w:val="0"/>
          <w:kern w:val="2"/>
          <w:position w:val="0"/>
          <w:szCs w:val="24"/>
          <w:lang w:eastAsia="zh-CN"/>
        </w:rPr>
      </w:pPr>
      <w:r w:rsidRPr="00175E5A">
        <w:rPr>
          <w:rFonts w:eastAsia="Times New Roman" w:cs="宋体"/>
          <w:b/>
          <w:color w:val="000000"/>
          <w:spacing w:val="0"/>
          <w:kern w:val="2"/>
          <w:position w:val="0"/>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175E5A">
        <w:rPr>
          <w:rFonts w:eastAsia="Times New Roman" w:cs="宋体"/>
          <w:b/>
          <w:i/>
          <w:color w:val="000000"/>
          <w:spacing w:val="0"/>
          <w:kern w:val="2"/>
          <w:position w:val="0"/>
          <w:szCs w:val="24"/>
          <w:lang w:eastAsia="zh-CN"/>
        </w:rPr>
        <w:t xml:space="preserve">World Journal of </w:t>
      </w:r>
      <w:bookmarkStart w:id="7" w:name="OLE_LINK1222"/>
      <w:bookmarkStart w:id="8" w:name="OLE_LINK1223"/>
      <w:r w:rsidRPr="00175E5A">
        <w:rPr>
          <w:rFonts w:eastAsia="Times New Roman" w:cs="宋体"/>
          <w:b/>
          <w:i/>
          <w:color w:val="000000"/>
          <w:spacing w:val="0"/>
          <w:kern w:val="2"/>
          <w:position w:val="0"/>
          <w:szCs w:val="24"/>
          <w:lang w:eastAsia="zh-CN"/>
        </w:rPr>
        <w:t>Gastroenterology</w:t>
      </w:r>
      <w:bookmarkEnd w:id="0"/>
      <w:bookmarkEnd w:id="1"/>
      <w:bookmarkEnd w:id="2"/>
      <w:bookmarkEnd w:id="3"/>
      <w:bookmarkEnd w:id="4"/>
      <w:bookmarkEnd w:id="5"/>
      <w:bookmarkEnd w:id="6"/>
      <w:bookmarkEnd w:id="7"/>
      <w:bookmarkEnd w:id="8"/>
    </w:p>
    <w:p w14:paraId="7C2D4883" w14:textId="70A4A4E4" w:rsidR="000C4C1C" w:rsidRPr="00175E5A" w:rsidRDefault="000C4C1C" w:rsidP="00081800">
      <w:pPr>
        <w:widowControl w:val="0"/>
        <w:adjustRightInd w:val="0"/>
        <w:snapToGrid w:val="0"/>
        <w:rPr>
          <w:rFonts w:eastAsia="宋体" w:cs="Arial"/>
          <w:b/>
          <w:color w:val="000000"/>
          <w:spacing w:val="0"/>
          <w:kern w:val="2"/>
          <w:position w:val="0"/>
          <w:szCs w:val="24"/>
          <w:lang w:val="en" w:eastAsia="zh-CN"/>
        </w:rPr>
      </w:pPr>
      <w:r w:rsidRPr="00175E5A">
        <w:rPr>
          <w:rFonts w:eastAsia="Times New Roman" w:cs="Times New Roman"/>
          <w:b/>
          <w:bCs/>
          <w:color w:val="222222"/>
          <w:spacing w:val="0"/>
          <w:kern w:val="2"/>
          <w:position w:val="0"/>
          <w:szCs w:val="24"/>
          <w:lang w:eastAsia="zh-CN"/>
        </w:rPr>
        <w:t>Manuscript NO</w:t>
      </w:r>
      <w:r w:rsidRPr="00175E5A">
        <w:rPr>
          <w:rFonts w:eastAsia="宋体" w:cs="Arial"/>
          <w:b/>
          <w:color w:val="000000"/>
          <w:spacing w:val="0"/>
          <w:kern w:val="2"/>
          <w:position w:val="0"/>
          <w:szCs w:val="24"/>
          <w:lang w:val="en" w:eastAsia="zh-CN"/>
        </w:rPr>
        <w:t xml:space="preserve">: </w:t>
      </w:r>
      <w:r w:rsidRPr="00175E5A">
        <w:rPr>
          <w:rFonts w:eastAsia="宋体" w:cs="Arial" w:hint="eastAsia"/>
          <w:b/>
          <w:color w:val="000000"/>
          <w:spacing w:val="0"/>
          <w:kern w:val="2"/>
          <w:position w:val="0"/>
          <w:szCs w:val="24"/>
          <w:lang w:val="en" w:eastAsia="zh-CN"/>
        </w:rPr>
        <w:t>42696</w:t>
      </w:r>
    </w:p>
    <w:p w14:paraId="7043B5DC" w14:textId="5A86841E" w:rsidR="000C4C1C" w:rsidRPr="00175E5A" w:rsidRDefault="000C4C1C" w:rsidP="00081800">
      <w:pPr>
        <w:widowControl w:val="0"/>
        <w:adjustRightInd w:val="0"/>
        <w:snapToGrid w:val="0"/>
        <w:rPr>
          <w:rFonts w:eastAsia="宋体" w:cs="Times New Roman"/>
          <w:b/>
          <w:color w:val="000000"/>
          <w:spacing w:val="0"/>
          <w:kern w:val="2"/>
          <w:position w:val="0"/>
          <w:szCs w:val="24"/>
          <w:lang w:eastAsia="zh-CN"/>
        </w:rPr>
      </w:pPr>
      <w:bookmarkStart w:id="9" w:name="OLE_LINK3"/>
      <w:bookmarkStart w:id="10" w:name="OLE_LINK4"/>
      <w:r w:rsidRPr="00175E5A">
        <w:rPr>
          <w:rFonts w:eastAsia="宋体" w:cs="Times New Roman"/>
          <w:b/>
          <w:color w:val="000000"/>
          <w:spacing w:val="0"/>
          <w:kern w:val="2"/>
          <w:position w:val="0"/>
          <w:szCs w:val="24"/>
          <w:shd w:val="clear" w:color="auto" w:fill="FFFFFF"/>
          <w:lang w:eastAsia="zh-CN"/>
        </w:rPr>
        <w:t>Manuscript Type</w:t>
      </w:r>
      <w:r w:rsidRPr="00175E5A">
        <w:rPr>
          <w:rFonts w:eastAsia="宋体" w:cs="Times New Roman"/>
          <w:b/>
          <w:color w:val="000000"/>
          <w:spacing w:val="0"/>
          <w:kern w:val="2"/>
          <w:position w:val="0"/>
          <w:szCs w:val="24"/>
          <w:lang w:eastAsia="zh-CN"/>
        </w:rPr>
        <w:t xml:space="preserve">: </w:t>
      </w:r>
      <w:bookmarkEnd w:id="9"/>
      <w:bookmarkEnd w:id="10"/>
      <w:proofErr w:type="spellStart"/>
      <w:r w:rsidRPr="00175E5A">
        <w:rPr>
          <w:rFonts w:eastAsia="宋体" w:cs="Times New Roman"/>
          <w:b/>
          <w:spacing w:val="0"/>
          <w:kern w:val="2"/>
          <w:position w:val="0"/>
          <w:szCs w:val="24"/>
          <w:lang w:eastAsia="zh-CN"/>
        </w:rPr>
        <w:t>MINIREVIEWS</w:t>
      </w:r>
      <w:proofErr w:type="spellEnd"/>
    </w:p>
    <w:p w14:paraId="1AF2B618" w14:textId="77777777" w:rsidR="004B21D5" w:rsidRPr="00175E5A" w:rsidRDefault="004B21D5" w:rsidP="00081800">
      <w:pPr>
        <w:widowControl w:val="0"/>
        <w:adjustRightInd w:val="0"/>
        <w:snapToGrid w:val="0"/>
        <w:rPr>
          <w:b/>
          <w:bCs/>
          <w:szCs w:val="24"/>
        </w:rPr>
      </w:pPr>
    </w:p>
    <w:p w14:paraId="7CB1F27F" w14:textId="7588FB2F" w:rsidR="008E46D2" w:rsidRPr="00175E5A" w:rsidRDefault="008E46D2" w:rsidP="00081800">
      <w:pPr>
        <w:widowControl w:val="0"/>
        <w:adjustRightInd w:val="0"/>
        <w:snapToGrid w:val="0"/>
        <w:rPr>
          <w:rFonts w:eastAsia="Times New Roman" w:cs="Times New Roman"/>
          <w:b/>
          <w:bCs/>
          <w:color w:val="222222"/>
          <w:spacing w:val="0"/>
          <w:kern w:val="2"/>
          <w:position w:val="0"/>
          <w:szCs w:val="24"/>
          <w:lang w:eastAsia="zh-CN"/>
        </w:rPr>
      </w:pPr>
      <w:r w:rsidRPr="00175E5A">
        <w:rPr>
          <w:rFonts w:eastAsia="Times New Roman" w:cs="Times New Roman"/>
          <w:b/>
          <w:bCs/>
          <w:color w:val="222222"/>
          <w:spacing w:val="0"/>
          <w:kern w:val="2"/>
          <w:position w:val="0"/>
          <w:szCs w:val="24"/>
          <w:lang w:eastAsia="zh-CN"/>
        </w:rPr>
        <w:t xml:space="preserve">Functional </w:t>
      </w:r>
      <w:r w:rsidR="00914233" w:rsidRPr="00175E5A">
        <w:rPr>
          <w:rFonts w:eastAsia="Times New Roman" w:cs="Times New Roman"/>
          <w:b/>
          <w:bCs/>
          <w:color w:val="222222"/>
          <w:spacing w:val="0"/>
          <w:kern w:val="2"/>
          <w:position w:val="0"/>
          <w:szCs w:val="24"/>
          <w:lang w:eastAsia="zh-CN"/>
        </w:rPr>
        <w:t>g</w:t>
      </w:r>
      <w:r w:rsidRPr="00175E5A">
        <w:rPr>
          <w:rFonts w:eastAsia="Times New Roman" w:cs="Times New Roman"/>
          <w:b/>
          <w:bCs/>
          <w:color w:val="222222"/>
          <w:spacing w:val="0"/>
          <w:kern w:val="2"/>
          <w:position w:val="0"/>
          <w:szCs w:val="24"/>
          <w:lang w:eastAsia="zh-CN"/>
        </w:rPr>
        <w:t>astrointestinal disorders and gut-brain axis</w:t>
      </w:r>
      <w:r w:rsidR="00914233" w:rsidRPr="00175E5A">
        <w:rPr>
          <w:rFonts w:cs="Times New Roman"/>
          <w:b/>
          <w:bCs/>
          <w:color w:val="222222"/>
          <w:spacing w:val="0"/>
          <w:kern w:val="2"/>
          <w:position w:val="0"/>
          <w:szCs w:val="24"/>
          <w:lang w:eastAsia="zh-CN"/>
        </w:rPr>
        <w:t>:</w:t>
      </w:r>
      <w:r w:rsidRPr="00175E5A">
        <w:rPr>
          <w:rFonts w:eastAsia="Times New Roman" w:cs="Times New Roman"/>
          <w:b/>
          <w:bCs/>
          <w:color w:val="222222"/>
          <w:spacing w:val="0"/>
          <w:kern w:val="2"/>
          <w:position w:val="0"/>
          <w:szCs w:val="24"/>
          <w:lang w:eastAsia="zh-CN"/>
        </w:rPr>
        <w:t xml:space="preserve"> </w:t>
      </w:r>
      <w:r w:rsidRPr="00175E5A">
        <w:rPr>
          <w:rFonts w:eastAsia="Times New Roman" w:cs="Times New Roman"/>
          <w:b/>
          <w:bCs/>
          <w:caps/>
          <w:color w:val="222222"/>
          <w:spacing w:val="0"/>
          <w:kern w:val="2"/>
          <w:position w:val="0"/>
          <w:szCs w:val="24"/>
          <w:lang w:eastAsia="zh-CN"/>
        </w:rPr>
        <w:t>w</w:t>
      </w:r>
      <w:r w:rsidRPr="00175E5A">
        <w:rPr>
          <w:rFonts w:eastAsia="Times New Roman" w:cs="Times New Roman"/>
          <w:b/>
          <w:bCs/>
          <w:color w:val="222222"/>
          <w:spacing w:val="0"/>
          <w:kern w:val="2"/>
          <w:position w:val="0"/>
          <w:szCs w:val="24"/>
          <w:lang w:eastAsia="zh-CN"/>
        </w:rPr>
        <w:t>hat does the future hold?</w:t>
      </w:r>
    </w:p>
    <w:p w14:paraId="189FDC79" w14:textId="77777777" w:rsidR="00BC67C2" w:rsidRPr="00175E5A" w:rsidRDefault="00BC67C2" w:rsidP="00081800">
      <w:pPr>
        <w:widowControl w:val="0"/>
        <w:adjustRightInd w:val="0"/>
        <w:snapToGrid w:val="0"/>
        <w:rPr>
          <w:bCs/>
          <w:szCs w:val="24"/>
          <w:lang w:eastAsia="zh-CN"/>
        </w:rPr>
      </w:pPr>
    </w:p>
    <w:p w14:paraId="4BCDCB59" w14:textId="6C16C4C1" w:rsidR="004B43EE" w:rsidRPr="00175E5A" w:rsidRDefault="004B43EE" w:rsidP="00081800">
      <w:pPr>
        <w:widowControl w:val="0"/>
        <w:adjustRightInd w:val="0"/>
        <w:snapToGrid w:val="0"/>
        <w:rPr>
          <w:rFonts w:eastAsia="Times New Roman" w:cs="Times New Roman"/>
          <w:bCs/>
          <w:color w:val="222222"/>
          <w:spacing w:val="0"/>
          <w:kern w:val="2"/>
          <w:position w:val="0"/>
          <w:szCs w:val="24"/>
          <w:lang w:eastAsia="zh-CN"/>
        </w:rPr>
      </w:pPr>
      <w:proofErr w:type="spellStart"/>
      <w:r w:rsidRPr="00175E5A">
        <w:rPr>
          <w:rFonts w:eastAsia="Times New Roman" w:cs="Times New Roman"/>
          <w:bCs/>
          <w:color w:val="222222"/>
          <w:spacing w:val="0"/>
          <w:kern w:val="2"/>
          <w:position w:val="0"/>
          <w:szCs w:val="24"/>
          <w:lang w:eastAsia="zh-CN"/>
        </w:rPr>
        <w:t>Mukhtar</w:t>
      </w:r>
      <w:proofErr w:type="spellEnd"/>
      <w:r w:rsidRPr="00175E5A">
        <w:rPr>
          <w:rFonts w:eastAsia="Times New Roman" w:cs="Times New Roman" w:hint="eastAsia"/>
          <w:bCs/>
          <w:color w:val="222222"/>
          <w:spacing w:val="0"/>
          <w:kern w:val="2"/>
          <w:position w:val="0"/>
          <w:szCs w:val="24"/>
          <w:lang w:eastAsia="zh-CN"/>
        </w:rPr>
        <w:t xml:space="preserve"> </w:t>
      </w:r>
      <w:r w:rsidRPr="00175E5A">
        <w:rPr>
          <w:rFonts w:cs="Times New Roman" w:hint="eastAsia"/>
          <w:bCs/>
          <w:color w:val="222222"/>
          <w:spacing w:val="0"/>
          <w:kern w:val="2"/>
          <w:position w:val="0"/>
          <w:szCs w:val="24"/>
          <w:lang w:eastAsia="zh-CN"/>
        </w:rPr>
        <w:t xml:space="preserve">K </w:t>
      </w:r>
      <w:r w:rsidRPr="00175E5A">
        <w:rPr>
          <w:rFonts w:cs="Times New Roman" w:hint="eastAsia"/>
          <w:bCs/>
          <w:i/>
          <w:color w:val="222222"/>
          <w:spacing w:val="0"/>
          <w:kern w:val="2"/>
          <w:position w:val="0"/>
          <w:szCs w:val="24"/>
          <w:lang w:eastAsia="zh-CN"/>
        </w:rPr>
        <w:t>et al</w:t>
      </w:r>
      <w:r w:rsidRPr="00175E5A">
        <w:rPr>
          <w:rFonts w:cs="Times New Roman" w:hint="eastAsia"/>
          <w:bCs/>
          <w:color w:val="222222"/>
          <w:spacing w:val="0"/>
          <w:kern w:val="2"/>
          <w:position w:val="0"/>
          <w:szCs w:val="24"/>
          <w:lang w:eastAsia="zh-CN"/>
        </w:rPr>
        <w:t xml:space="preserve">. </w:t>
      </w:r>
      <w:proofErr w:type="spellStart"/>
      <w:r w:rsidRPr="00175E5A">
        <w:rPr>
          <w:rFonts w:eastAsia="Times New Roman" w:cs="Times New Roman" w:hint="eastAsia"/>
          <w:bCs/>
          <w:color w:val="222222"/>
          <w:spacing w:val="0"/>
          <w:kern w:val="2"/>
          <w:position w:val="0"/>
          <w:szCs w:val="24"/>
          <w:lang w:eastAsia="zh-CN"/>
        </w:rPr>
        <w:t>FGIDs</w:t>
      </w:r>
      <w:proofErr w:type="spellEnd"/>
      <w:r w:rsidRPr="00175E5A">
        <w:rPr>
          <w:rFonts w:eastAsia="Times New Roman" w:cs="Times New Roman" w:hint="eastAsia"/>
          <w:bCs/>
          <w:color w:val="222222"/>
          <w:spacing w:val="0"/>
          <w:kern w:val="2"/>
          <w:position w:val="0"/>
          <w:szCs w:val="24"/>
          <w:lang w:eastAsia="zh-CN"/>
        </w:rPr>
        <w:t xml:space="preserve"> and </w:t>
      </w:r>
      <w:r w:rsidRPr="00175E5A">
        <w:rPr>
          <w:rFonts w:eastAsia="Times New Roman" w:cs="Times New Roman"/>
          <w:bCs/>
          <w:color w:val="222222"/>
          <w:spacing w:val="0"/>
          <w:kern w:val="2"/>
          <w:position w:val="0"/>
          <w:szCs w:val="24"/>
          <w:lang w:eastAsia="zh-CN"/>
        </w:rPr>
        <w:t>gut-brain axis</w:t>
      </w:r>
    </w:p>
    <w:p w14:paraId="68B7F072" w14:textId="77777777" w:rsidR="004B43EE" w:rsidRPr="00175E5A" w:rsidRDefault="004B43EE" w:rsidP="00081800">
      <w:pPr>
        <w:widowControl w:val="0"/>
        <w:adjustRightInd w:val="0"/>
        <w:snapToGrid w:val="0"/>
        <w:rPr>
          <w:rFonts w:cs="Times New Roman"/>
          <w:bCs/>
          <w:color w:val="222222"/>
          <w:spacing w:val="0"/>
          <w:kern w:val="2"/>
          <w:position w:val="0"/>
          <w:szCs w:val="24"/>
          <w:lang w:eastAsia="zh-CN"/>
        </w:rPr>
      </w:pPr>
    </w:p>
    <w:p w14:paraId="3C782CF2" w14:textId="3E63678B" w:rsidR="008E46D2" w:rsidRPr="00175E5A" w:rsidRDefault="008E46D2" w:rsidP="00081800">
      <w:pPr>
        <w:widowControl w:val="0"/>
        <w:adjustRightInd w:val="0"/>
        <w:snapToGrid w:val="0"/>
        <w:rPr>
          <w:rFonts w:eastAsia="Times New Roman" w:cs="Times New Roman"/>
          <w:bCs/>
          <w:color w:val="222222"/>
          <w:spacing w:val="0"/>
          <w:kern w:val="2"/>
          <w:position w:val="0"/>
          <w:szCs w:val="24"/>
          <w:lang w:eastAsia="zh-CN"/>
        </w:rPr>
      </w:pPr>
      <w:proofErr w:type="spellStart"/>
      <w:r w:rsidRPr="00175E5A">
        <w:rPr>
          <w:rFonts w:eastAsia="Times New Roman" w:cs="Times New Roman"/>
          <w:bCs/>
          <w:color w:val="222222"/>
          <w:spacing w:val="0"/>
          <w:kern w:val="2"/>
          <w:position w:val="0"/>
          <w:szCs w:val="24"/>
          <w:lang w:eastAsia="zh-CN"/>
        </w:rPr>
        <w:t>Kashif</w:t>
      </w:r>
      <w:proofErr w:type="spellEnd"/>
      <w:r w:rsidRPr="00175E5A">
        <w:rPr>
          <w:rFonts w:eastAsia="Times New Roman" w:cs="Times New Roman"/>
          <w:bCs/>
          <w:color w:val="222222"/>
          <w:spacing w:val="0"/>
          <w:kern w:val="2"/>
          <w:position w:val="0"/>
          <w:szCs w:val="24"/>
          <w:lang w:eastAsia="zh-CN"/>
        </w:rPr>
        <w:t xml:space="preserve"> </w:t>
      </w:r>
      <w:proofErr w:type="spellStart"/>
      <w:r w:rsidRPr="00175E5A">
        <w:rPr>
          <w:rFonts w:eastAsia="Times New Roman" w:cs="Times New Roman"/>
          <w:bCs/>
          <w:color w:val="222222"/>
          <w:spacing w:val="0"/>
          <w:kern w:val="2"/>
          <w:position w:val="0"/>
          <w:szCs w:val="24"/>
          <w:lang w:eastAsia="zh-CN"/>
        </w:rPr>
        <w:t>Mukhtar</w:t>
      </w:r>
      <w:proofErr w:type="spellEnd"/>
      <w:r w:rsidRPr="00175E5A">
        <w:rPr>
          <w:rFonts w:eastAsia="Times New Roman" w:cs="Times New Roman"/>
          <w:bCs/>
          <w:color w:val="222222"/>
          <w:spacing w:val="0"/>
          <w:kern w:val="2"/>
          <w:position w:val="0"/>
          <w:szCs w:val="24"/>
          <w:lang w:eastAsia="zh-CN"/>
        </w:rPr>
        <w:t xml:space="preserve">, </w:t>
      </w:r>
      <w:proofErr w:type="spellStart"/>
      <w:r w:rsidR="00BC67C2" w:rsidRPr="00175E5A">
        <w:rPr>
          <w:rFonts w:eastAsia="Times New Roman" w:cs="Times New Roman"/>
          <w:bCs/>
          <w:color w:val="222222"/>
          <w:spacing w:val="0"/>
          <w:kern w:val="2"/>
          <w:position w:val="0"/>
          <w:szCs w:val="24"/>
          <w:lang w:eastAsia="zh-CN"/>
        </w:rPr>
        <w:t>Hasham</w:t>
      </w:r>
      <w:proofErr w:type="spellEnd"/>
      <w:r w:rsidR="00BC67C2" w:rsidRPr="00175E5A">
        <w:rPr>
          <w:rFonts w:eastAsia="Times New Roman" w:cs="Times New Roman"/>
          <w:bCs/>
          <w:color w:val="222222"/>
          <w:spacing w:val="0"/>
          <w:kern w:val="2"/>
          <w:position w:val="0"/>
          <w:szCs w:val="24"/>
          <w:lang w:eastAsia="zh-CN"/>
        </w:rPr>
        <w:t xml:space="preserve"> Nawaz</w:t>
      </w:r>
      <w:r w:rsidR="008F15E0" w:rsidRPr="00175E5A">
        <w:rPr>
          <w:rFonts w:eastAsia="Times New Roman" w:cs="Times New Roman"/>
          <w:bCs/>
          <w:color w:val="222222"/>
          <w:spacing w:val="0"/>
          <w:kern w:val="2"/>
          <w:position w:val="0"/>
          <w:szCs w:val="24"/>
          <w:lang w:eastAsia="zh-CN"/>
        </w:rPr>
        <w:t xml:space="preserve">, </w:t>
      </w:r>
      <w:proofErr w:type="spellStart"/>
      <w:r w:rsidR="008F15E0" w:rsidRPr="00175E5A">
        <w:rPr>
          <w:rFonts w:eastAsia="Times New Roman" w:cs="Times New Roman"/>
          <w:bCs/>
          <w:color w:val="222222"/>
          <w:spacing w:val="0"/>
          <w:kern w:val="2"/>
          <w:position w:val="0"/>
          <w:szCs w:val="24"/>
          <w:lang w:eastAsia="zh-CN"/>
        </w:rPr>
        <w:t>Shahab</w:t>
      </w:r>
      <w:proofErr w:type="spellEnd"/>
      <w:r w:rsidR="008F15E0" w:rsidRPr="00175E5A">
        <w:rPr>
          <w:rFonts w:eastAsia="Times New Roman" w:cs="Times New Roman"/>
          <w:bCs/>
          <w:color w:val="222222"/>
          <w:spacing w:val="0"/>
          <w:kern w:val="2"/>
          <w:position w:val="0"/>
          <w:szCs w:val="24"/>
          <w:lang w:eastAsia="zh-CN"/>
        </w:rPr>
        <w:t xml:space="preserve"> </w:t>
      </w:r>
      <w:proofErr w:type="spellStart"/>
      <w:r w:rsidR="008F15E0" w:rsidRPr="00175E5A">
        <w:rPr>
          <w:rFonts w:eastAsia="Times New Roman" w:cs="Times New Roman"/>
          <w:bCs/>
          <w:color w:val="222222"/>
          <w:spacing w:val="0"/>
          <w:kern w:val="2"/>
          <w:position w:val="0"/>
          <w:szCs w:val="24"/>
          <w:lang w:eastAsia="zh-CN"/>
        </w:rPr>
        <w:t>Abid</w:t>
      </w:r>
      <w:proofErr w:type="spellEnd"/>
    </w:p>
    <w:p w14:paraId="08854980" w14:textId="77777777" w:rsidR="00BC67C2" w:rsidRPr="00175E5A" w:rsidRDefault="00BC67C2" w:rsidP="00081800">
      <w:pPr>
        <w:widowControl w:val="0"/>
        <w:kinsoku w:val="0"/>
        <w:overflowPunct w:val="0"/>
        <w:autoSpaceDE w:val="0"/>
        <w:autoSpaceDN w:val="0"/>
        <w:adjustRightInd w:val="0"/>
        <w:snapToGrid w:val="0"/>
        <w:rPr>
          <w:b/>
          <w:bCs/>
          <w:szCs w:val="24"/>
        </w:rPr>
      </w:pPr>
    </w:p>
    <w:p w14:paraId="2C2A27D6" w14:textId="4907F886" w:rsidR="00BC67C2" w:rsidRPr="00175E5A" w:rsidRDefault="00BC67C2" w:rsidP="00081800">
      <w:pPr>
        <w:widowControl w:val="0"/>
        <w:adjustRightInd w:val="0"/>
        <w:snapToGrid w:val="0"/>
        <w:rPr>
          <w:rFonts w:eastAsia="Times New Roman" w:cs="Times New Roman"/>
          <w:b/>
          <w:bCs/>
          <w:color w:val="222222"/>
          <w:spacing w:val="0"/>
          <w:kern w:val="2"/>
          <w:position w:val="0"/>
          <w:szCs w:val="24"/>
          <w:lang w:eastAsia="zh-CN"/>
        </w:rPr>
      </w:pPr>
      <w:proofErr w:type="spellStart"/>
      <w:r w:rsidRPr="00175E5A">
        <w:rPr>
          <w:rFonts w:eastAsia="Times New Roman" w:cs="Times New Roman"/>
          <w:b/>
          <w:bCs/>
          <w:color w:val="222222"/>
          <w:spacing w:val="0"/>
          <w:kern w:val="2"/>
          <w:position w:val="0"/>
          <w:szCs w:val="24"/>
          <w:lang w:eastAsia="zh-CN"/>
        </w:rPr>
        <w:t>Kashif</w:t>
      </w:r>
      <w:proofErr w:type="spellEnd"/>
      <w:r w:rsidRPr="00175E5A">
        <w:rPr>
          <w:rFonts w:eastAsia="Times New Roman" w:cs="Times New Roman"/>
          <w:b/>
          <w:bCs/>
          <w:color w:val="222222"/>
          <w:spacing w:val="0"/>
          <w:kern w:val="2"/>
          <w:position w:val="0"/>
          <w:szCs w:val="24"/>
          <w:lang w:eastAsia="zh-CN"/>
        </w:rPr>
        <w:t xml:space="preserve"> </w:t>
      </w:r>
      <w:proofErr w:type="spellStart"/>
      <w:r w:rsidRPr="00175E5A">
        <w:rPr>
          <w:rFonts w:eastAsia="Times New Roman" w:cs="Times New Roman"/>
          <w:b/>
          <w:bCs/>
          <w:color w:val="222222"/>
          <w:spacing w:val="0"/>
          <w:kern w:val="2"/>
          <w:position w:val="0"/>
          <w:szCs w:val="24"/>
          <w:lang w:eastAsia="zh-CN"/>
        </w:rPr>
        <w:t>Mukhtar</w:t>
      </w:r>
      <w:proofErr w:type="spellEnd"/>
      <w:r w:rsidRPr="00175E5A">
        <w:rPr>
          <w:rFonts w:eastAsia="Times New Roman" w:cs="Times New Roman"/>
          <w:b/>
          <w:bCs/>
          <w:color w:val="222222"/>
          <w:spacing w:val="0"/>
          <w:kern w:val="2"/>
          <w:position w:val="0"/>
          <w:szCs w:val="24"/>
          <w:lang w:eastAsia="zh-CN"/>
        </w:rPr>
        <w:t>,</w:t>
      </w:r>
      <w:r w:rsidR="007902AE" w:rsidRPr="00175E5A">
        <w:rPr>
          <w:rFonts w:cs="Times New Roman" w:hint="eastAsia"/>
          <w:b/>
          <w:bCs/>
          <w:color w:val="222222"/>
          <w:spacing w:val="0"/>
          <w:kern w:val="2"/>
          <w:position w:val="0"/>
          <w:szCs w:val="24"/>
          <w:lang w:eastAsia="zh-CN"/>
        </w:rPr>
        <w:t xml:space="preserve"> </w:t>
      </w:r>
      <w:r w:rsidR="00C5538B" w:rsidRPr="00175E5A">
        <w:rPr>
          <w:rFonts w:eastAsia="Times New Roman" w:cs="Times New Roman"/>
          <w:bCs/>
          <w:color w:val="222222"/>
          <w:spacing w:val="0"/>
          <w:kern w:val="2"/>
          <w:position w:val="0"/>
          <w:szCs w:val="24"/>
          <w:lang w:eastAsia="zh-CN"/>
        </w:rPr>
        <w:t>Centre of Excellence in</w:t>
      </w:r>
      <w:r w:rsidRPr="00175E5A">
        <w:rPr>
          <w:rFonts w:eastAsia="Times New Roman" w:cs="Times New Roman"/>
          <w:bCs/>
          <w:color w:val="222222"/>
          <w:spacing w:val="0"/>
          <w:kern w:val="2"/>
          <w:position w:val="0"/>
          <w:szCs w:val="24"/>
          <w:lang w:eastAsia="zh-CN"/>
        </w:rPr>
        <w:t xml:space="preserve"> Women and Child Health, Aga Khan University, Karachi, Sindh 74800, Pakistan</w:t>
      </w:r>
    </w:p>
    <w:p w14:paraId="2C7A8C26" w14:textId="77777777" w:rsidR="00081800" w:rsidRPr="00175E5A" w:rsidRDefault="00081800" w:rsidP="00081800">
      <w:pPr>
        <w:widowControl w:val="0"/>
        <w:kinsoku w:val="0"/>
        <w:overflowPunct w:val="0"/>
        <w:autoSpaceDE w:val="0"/>
        <w:autoSpaceDN w:val="0"/>
        <w:adjustRightInd w:val="0"/>
        <w:snapToGrid w:val="0"/>
        <w:rPr>
          <w:szCs w:val="24"/>
          <w:lang w:eastAsia="zh-CN"/>
        </w:rPr>
      </w:pPr>
    </w:p>
    <w:p w14:paraId="00CB5E67" w14:textId="5DA55133" w:rsidR="00BC67C2" w:rsidRPr="00175E5A" w:rsidRDefault="00BC67C2" w:rsidP="00081800">
      <w:pPr>
        <w:widowControl w:val="0"/>
        <w:adjustRightInd w:val="0"/>
        <w:snapToGrid w:val="0"/>
        <w:rPr>
          <w:rFonts w:cs="Times New Roman"/>
          <w:bCs/>
          <w:color w:val="222222"/>
          <w:spacing w:val="0"/>
          <w:kern w:val="2"/>
          <w:position w:val="0"/>
          <w:szCs w:val="24"/>
          <w:lang w:eastAsia="zh-CN"/>
        </w:rPr>
      </w:pPr>
      <w:proofErr w:type="spellStart"/>
      <w:r w:rsidRPr="00175E5A">
        <w:rPr>
          <w:rFonts w:eastAsia="Times New Roman" w:cs="Times New Roman"/>
          <w:b/>
          <w:bCs/>
          <w:color w:val="222222"/>
          <w:spacing w:val="0"/>
          <w:kern w:val="2"/>
          <w:position w:val="0"/>
          <w:szCs w:val="24"/>
          <w:lang w:eastAsia="zh-CN"/>
        </w:rPr>
        <w:t>Hasham</w:t>
      </w:r>
      <w:proofErr w:type="spellEnd"/>
      <w:r w:rsidRPr="00175E5A">
        <w:rPr>
          <w:rFonts w:eastAsia="Times New Roman" w:cs="Times New Roman"/>
          <w:b/>
          <w:bCs/>
          <w:color w:val="222222"/>
          <w:spacing w:val="0"/>
          <w:kern w:val="2"/>
          <w:position w:val="0"/>
          <w:szCs w:val="24"/>
          <w:lang w:eastAsia="zh-CN"/>
        </w:rPr>
        <w:t xml:space="preserve"> Nawaz,</w:t>
      </w:r>
      <w:r w:rsidRPr="00175E5A">
        <w:rPr>
          <w:rFonts w:eastAsia="Times New Roman" w:cs="Times New Roman"/>
          <w:bCs/>
          <w:color w:val="222222"/>
          <w:spacing w:val="0"/>
          <w:kern w:val="2"/>
          <w:position w:val="0"/>
          <w:szCs w:val="24"/>
          <w:lang w:eastAsia="zh-CN"/>
        </w:rPr>
        <w:t xml:space="preserve"> </w:t>
      </w:r>
      <w:r w:rsidR="00A33328" w:rsidRPr="00175E5A">
        <w:rPr>
          <w:rFonts w:eastAsia="Times New Roman" w:cs="Times New Roman"/>
          <w:bCs/>
          <w:color w:val="222222"/>
          <w:spacing w:val="0"/>
          <w:kern w:val="2"/>
          <w:position w:val="0"/>
          <w:szCs w:val="24"/>
          <w:lang w:eastAsia="zh-CN"/>
        </w:rPr>
        <w:t xml:space="preserve">Department of Medicine, Section of Gastroenterology, </w:t>
      </w:r>
      <w:r w:rsidRPr="00175E5A">
        <w:rPr>
          <w:rFonts w:eastAsia="Times New Roman" w:cs="Times New Roman"/>
          <w:bCs/>
          <w:color w:val="222222"/>
          <w:spacing w:val="0"/>
          <w:kern w:val="2"/>
          <w:position w:val="0"/>
          <w:szCs w:val="24"/>
          <w:lang w:eastAsia="zh-CN"/>
        </w:rPr>
        <w:t>Aga Khan University, Karachi, Sindh 74800, Pakistan</w:t>
      </w:r>
    </w:p>
    <w:p w14:paraId="00F9C1E9" w14:textId="77777777" w:rsidR="00081800" w:rsidRPr="00175E5A" w:rsidRDefault="00081800" w:rsidP="00081800">
      <w:pPr>
        <w:widowControl w:val="0"/>
        <w:adjustRightInd w:val="0"/>
        <w:snapToGrid w:val="0"/>
        <w:rPr>
          <w:rFonts w:cs="Times New Roman"/>
          <w:bCs/>
          <w:color w:val="222222"/>
          <w:spacing w:val="0"/>
          <w:kern w:val="2"/>
          <w:position w:val="0"/>
          <w:szCs w:val="24"/>
          <w:lang w:eastAsia="zh-CN"/>
        </w:rPr>
      </w:pPr>
    </w:p>
    <w:p w14:paraId="011C0CD4" w14:textId="27B9FE96" w:rsidR="008F15E0" w:rsidRPr="00175E5A" w:rsidRDefault="008F15E0" w:rsidP="00B97B94">
      <w:pPr>
        <w:widowControl w:val="0"/>
        <w:adjustRightInd w:val="0"/>
        <w:snapToGrid w:val="0"/>
        <w:rPr>
          <w:rFonts w:cs="Times New Roman"/>
          <w:bCs/>
          <w:color w:val="222222"/>
          <w:spacing w:val="0"/>
          <w:kern w:val="2"/>
          <w:position w:val="0"/>
          <w:szCs w:val="24"/>
          <w:lang w:eastAsia="zh-CN"/>
        </w:rPr>
      </w:pPr>
      <w:proofErr w:type="spellStart"/>
      <w:r w:rsidRPr="00175E5A">
        <w:rPr>
          <w:rFonts w:eastAsia="Times New Roman" w:cs="Times New Roman"/>
          <w:b/>
          <w:bCs/>
          <w:color w:val="222222"/>
          <w:spacing w:val="0"/>
          <w:kern w:val="2"/>
          <w:position w:val="0"/>
          <w:szCs w:val="24"/>
          <w:lang w:eastAsia="zh-CN"/>
        </w:rPr>
        <w:t>Shahab</w:t>
      </w:r>
      <w:proofErr w:type="spellEnd"/>
      <w:r w:rsidRPr="00175E5A">
        <w:rPr>
          <w:rFonts w:eastAsia="Times New Roman" w:cs="Times New Roman"/>
          <w:b/>
          <w:bCs/>
          <w:color w:val="222222"/>
          <w:spacing w:val="0"/>
          <w:kern w:val="2"/>
          <w:position w:val="0"/>
          <w:szCs w:val="24"/>
          <w:lang w:eastAsia="zh-CN"/>
        </w:rPr>
        <w:t xml:space="preserve"> </w:t>
      </w:r>
      <w:proofErr w:type="spellStart"/>
      <w:r w:rsidRPr="00175E5A">
        <w:rPr>
          <w:rFonts w:eastAsia="Times New Roman" w:cs="Times New Roman"/>
          <w:b/>
          <w:bCs/>
          <w:color w:val="222222"/>
          <w:spacing w:val="0"/>
          <w:kern w:val="2"/>
          <w:position w:val="0"/>
          <w:szCs w:val="24"/>
          <w:lang w:eastAsia="zh-CN"/>
        </w:rPr>
        <w:t>Abid</w:t>
      </w:r>
      <w:proofErr w:type="spellEnd"/>
      <w:r w:rsidRPr="00175E5A">
        <w:rPr>
          <w:rFonts w:eastAsia="Times New Roman" w:cs="Times New Roman"/>
          <w:b/>
          <w:bCs/>
          <w:color w:val="222222"/>
          <w:spacing w:val="0"/>
          <w:kern w:val="2"/>
          <w:position w:val="0"/>
          <w:szCs w:val="24"/>
          <w:lang w:eastAsia="zh-CN"/>
        </w:rPr>
        <w:t>,</w:t>
      </w:r>
      <w:r w:rsidRPr="00175E5A">
        <w:rPr>
          <w:rFonts w:eastAsia="Times New Roman" w:cs="Times New Roman"/>
          <w:bCs/>
          <w:color w:val="222222"/>
          <w:spacing w:val="0"/>
          <w:kern w:val="2"/>
          <w:position w:val="0"/>
          <w:szCs w:val="24"/>
          <w:lang w:eastAsia="zh-CN"/>
        </w:rPr>
        <w:t xml:space="preserve"> Department of Medicine, Section of Gastroenterology, Aga Khan University,</w:t>
      </w:r>
      <w:r w:rsidR="00914233" w:rsidRPr="00175E5A">
        <w:rPr>
          <w:rFonts w:eastAsia="Times New Roman" w:cs="Times New Roman"/>
          <w:bCs/>
          <w:color w:val="222222"/>
          <w:spacing w:val="0"/>
          <w:kern w:val="2"/>
          <w:position w:val="0"/>
          <w:szCs w:val="24"/>
          <w:lang w:eastAsia="zh-CN"/>
        </w:rPr>
        <w:t xml:space="preserve"> Karachi, Sindh 74800, Pakistan</w:t>
      </w:r>
    </w:p>
    <w:p w14:paraId="0890CB3C" w14:textId="77777777" w:rsidR="00081800" w:rsidRPr="00175E5A" w:rsidRDefault="00081800" w:rsidP="00B97B94">
      <w:pPr>
        <w:widowControl w:val="0"/>
        <w:adjustRightInd w:val="0"/>
        <w:snapToGrid w:val="0"/>
        <w:rPr>
          <w:rFonts w:eastAsia="Times New Roman" w:cs="Times New Roman"/>
          <w:bCs/>
          <w:color w:val="222222"/>
          <w:spacing w:val="0"/>
          <w:kern w:val="2"/>
          <w:position w:val="0"/>
          <w:szCs w:val="24"/>
          <w:lang w:eastAsia="zh-CN"/>
        </w:rPr>
      </w:pPr>
    </w:p>
    <w:p w14:paraId="7723586C" w14:textId="2568782A" w:rsidR="006614C0" w:rsidRPr="00175E5A" w:rsidRDefault="006614C0" w:rsidP="00B97B94">
      <w:pPr>
        <w:widowControl w:val="0"/>
        <w:adjustRightInd w:val="0"/>
        <w:snapToGrid w:val="0"/>
        <w:rPr>
          <w:rFonts w:cs="Times New Roman"/>
          <w:bCs/>
          <w:color w:val="222222"/>
          <w:spacing w:val="0"/>
          <w:kern w:val="2"/>
          <w:position w:val="0"/>
          <w:szCs w:val="24"/>
          <w:lang w:eastAsia="zh-CN"/>
        </w:rPr>
      </w:pPr>
      <w:proofErr w:type="spellStart"/>
      <w:r w:rsidRPr="00175E5A">
        <w:rPr>
          <w:rFonts w:eastAsia="Times New Roman" w:cs="Times New Roman"/>
          <w:b/>
          <w:bCs/>
          <w:color w:val="222222"/>
          <w:spacing w:val="0"/>
          <w:kern w:val="2"/>
          <w:position w:val="0"/>
          <w:szCs w:val="24"/>
          <w:lang w:eastAsia="zh-CN"/>
        </w:rPr>
        <w:t>ORCID</w:t>
      </w:r>
      <w:proofErr w:type="spellEnd"/>
      <w:r w:rsidRPr="00175E5A">
        <w:rPr>
          <w:rFonts w:eastAsia="Times New Roman" w:cs="Times New Roman"/>
          <w:b/>
          <w:bCs/>
          <w:color w:val="222222"/>
          <w:spacing w:val="0"/>
          <w:kern w:val="2"/>
          <w:position w:val="0"/>
          <w:szCs w:val="24"/>
          <w:lang w:eastAsia="zh-CN"/>
        </w:rPr>
        <w:t xml:space="preserve"> number:</w:t>
      </w:r>
      <w:r w:rsidRPr="00175E5A">
        <w:rPr>
          <w:rFonts w:eastAsia="Times New Roman" w:cs="Times New Roman"/>
          <w:bCs/>
          <w:color w:val="222222"/>
          <w:spacing w:val="0"/>
          <w:kern w:val="2"/>
          <w:position w:val="0"/>
          <w:szCs w:val="24"/>
          <w:lang w:eastAsia="zh-CN"/>
        </w:rPr>
        <w:t xml:space="preserve"> </w:t>
      </w:r>
      <w:proofErr w:type="spellStart"/>
      <w:r w:rsidR="001A3928" w:rsidRPr="00175E5A">
        <w:rPr>
          <w:rFonts w:eastAsia="Times New Roman" w:cs="Times New Roman"/>
          <w:bCs/>
          <w:color w:val="222222"/>
          <w:spacing w:val="0"/>
          <w:kern w:val="2"/>
          <w:position w:val="0"/>
          <w:szCs w:val="24"/>
          <w:lang w:eastAsia="zh-CN"/>
        </w:rPr>
        <w:t>Kashif</w:t>
      </w:r>
      <w:proofErr w:type="spellEnd"/>
      <w:r w:rsidR="001A3928" w:rsidRPr="00175E5A">
        <w:rPr>
          <w:rFonts w:eastAsia="Times New Roman" w:cs="Times New Roman"/>
          <w:bCs/>
          <w:color w:val="222222"/>
          <w:spacing w:val="0"/>
          <w:kern w:val="2"/>
          <w:position w:val="0"/>
          <w:szCs w:val="24"/>
          <w:lang w:eastAsia="zh-CN"/>
        </w:rPr>
        <w:t xml:space="preserve"> </w:t>
      </w:r>
      <w:proofErr w:type="spellStart"/>
      <w:r w:rsidR="001A3928" w:rsidRPr="00175E5A">
        <w:rPr>
          <w:rFonts w:eastAsia="Times New Roman" w:cs="Times New Roman"/>
          <w:bCs/>
          <w:color w:val="222222"/>
          <w:spacing w:val="0"/>
          <w:kern w:val="2"/>
          <w:position w:val="0"/>
          <w:szCs w:val="24"/>
          <w:lang w:eastAsia="zh-CN"/>
        </w:rPr>
        <w:t>Mukhtar</w:t>
      </w:r>
      <w:proofErr w:type="spellEnd"/>
      <w:r w:rsidR="001A3928" w:rsidRPr="00175E5A">
        <w:rPr>
          <w:rFonts w:eastAsia="Times New Roman" w:cs="Times New Roman"/>
          <w:bCs/>
          <w:color w:val="222222"/>
          <w:spacing w:val="0"/>
          <w:kern w:val="2"/>
          <w:position w:val="0"/>
          <w:szCs w:val="24"/>
          <w:lang w:eastAsia="zh-CN"/>
        </w:rPr>
        <w:t xml:space="preserve"> (</w:t>
      </w:r>
      <w:r w:rsidR="00E7045F" w:rsidRPr="00175E5A">
        <w:rPr>
          <w:rFonts w:eastAsia="Times New Roman" w:cs="Times New Roman"/>
          <w:bCs/>
          <w:color w:val="222222"/>
          <w:spacing w:val="0"/>
          <w:kern w:val="2"/>
          <w:position w:val="0"/>
          <w:szCs w:val="24"/>
          <w:lang w:eastAsia="zh-CN"/>
        </w:rPr>
        <w:t>0000-0002-0320-1030</w:t>
      </w:r>
      <w:r w:rsidR="001A3928" w:rsidRPr="00175E5A">
        <w:rPr>
          <w:rFonts w:eastAsia="Times New Roman" w:cs="Times New Roman"/>
          <w:bCs/>
          <w:color w:val="222222"/>
          <w:spacing w:val="0"/>
          <w:kern w:val="2"/>
          <w:position w:val="0"/>
          <w:szCs w:val="24"/>
          <w:lang w:eastAsia="zh-CN"/>
        </w:rPr>
        <w:t xml:space="preserve">); </w:t>
      </w:r>
      <w:proofErr w:type="spellStart"/>
      <w:r w:rsidR="001A3928" w:rsidRPr="00175E5A">
        <w:rPr>
          <w:rFonts w:eastAsia="Times New Roman" w:cs="Times New Roman"/>
          <w:bCs/>
          <w:color w:val="222222"/>
          <w:spacing w:val="0"/>
          <w:kern w:val="2"/>
          <w:position w:val="0"/>
          <w:szCs w:val="24"/>
          <w:lang w:eastAsia="zh-CN"/>
        </w:rPr>
        <w:t>Hasham</w:t>
      </w:r>
      <w:proofErr w:type="spellEnd"/>
      <w:r w:rsidR="001A3928" w:rsidRPr="00175E5A">
        <w:rPr>
          <w:rFonts w:eastAsia="Times New Roman" w:cs="Times New Roman"/>
          <w:bCs/>
          <w:color w:val="222222"/>
          <w:spacing w:val="0"/>
          <w:kern w:val="2"/>
          <w:position w:val="0"/>
          <w:szCs w:val="24"/>
          <w:lang w:eastAsia="zh-CN"/>
        </w:rPr>
        <w:t xml:space="preserve"> Nawaz (</w:t>
      </w:r>
      <w:r w:rsidR="00E7045F" w:rsidRPr="00175E5A">
        <w:rPr>
          <w:rFonts w:eastAsia="Times New Roman" w:cs="Times New Roman"/>
          <w:bCs/>
          <w:color w:val="222222"/>
          <w:spacing w:val="0"/>
          <w:kern w:val="2"/>
          <w:position w:val="0"/>
          <w:szCs w:val="24"/>
          <w:lang w:eastAsia="zh-CN"/>
        </w:rPr>
        <w:t>0000-0003-4289-8069</w:t>
      </w:r>
      <w:r w:rsidR="001A3928" w:rsidRPr="00175E5A">
        <w:rPr>
          <w:rFonts w:eastAsia="Times New Roman" w:cs="Times New Roman"/>
          <w:bCs/>
          <w:color w:val="222222"/>
          <w:spacing w:val="0"/>
          <w:kern w:val="2"/>
          <w:position w:val="0"/>
          <w:szCs w:val="24"/>
          <w:lang w:eastAsia="zh-CN"/>
        </w:rPr>
        <w:t xml:space="preserve">); </w:t>
      </w:r>
      <w:proofErr w:type="spellStart"/>
      <w:r w:rsidR="001A3928" w:rsidRPr="00175E5A">
        <w:rPr>
          <w:rFonts w:eastAsia="Times New Roman" w:cs="Times New Roman"/>
          <w:bCs/>
          <w:color w:val="222222"/>
          <w:spacing w:val="0"/>
          <w:kern w:val="2"/>
          <w:position w:val="0"/>
          <w:szCs w:val="24"/>
          <w:lang w:eastAsia="zh-CN"/>
        </w:rPr>
        <w:t>Shahab</w:t>
      </w:r>
      <w:proofErr w:type="spellEnd"/>
      <w:r w:rsidR="001A3928" w:rsidRPr="00175E5A">
        <w:rPr>
          <w:rFonts w:eastAsia="Times New Roman" w:cs="Times New Roman"/>
          <w:bCs/>
          <w:color w:val="222222"/>
          <w:spacing w:val="0"/>
          <w:kern w:val="2"/>
          <w:position w:val="0"/>
          <w:szCs w:val="24"/>
          <w:lang w:eastAsia="zh-CN"/>
        </w:rPr>
        <w:t xml:space="preserve"> </w:t>
      </w:r>
      <w:proofErr w:type="spellStart"/>
      <w:r w:rsidR="001A3928" w:rsidRPr="00175E5A">
        <w:rPr>
          <w:rFonts w:eastAsia="Times New Roman" w:cs="Times New Roman"/>
          <w:bCs/>
          <w:color w:val="222222"/>
          <w:spacing w:val="0"/>
          <w:kern w:val="2"/>
          <w:position w:val="0"/>
          <w:szCs w:val="24"/>
          <w:lang w:eastAsia="zh-CN"/>
        </w:rPr>
        <w:t>Abid</w:t>
      </w:r>
      <w:proofErr w:type="spellEnd"/>
      <w:r w:rsidR="001A3928" w:rsidRPr="00175E5A">
        <w:rPr>
          <w:rFonts w:eastAsia="Times New Roman" w:cs="Times New Roman"/>
          <w:bCs/>
          <w:color w:val="222222"/>
          <w:spacing w:val="0"/>
          <w:kern w:val="2"/>
          <w:position w:val="0"/>
          <w:szCs w:val="24"/>
          <w:lang w:eastAsia="zh-CN"/>
        </w:rPr>
        <w:t xml:space="preserve"> (</w:t>
      </w:r>
      <w:r w:rsidR="00636D8F" w:rsidRPr="00175E5A">
        <w:rPr>
          <w:rFonts w:eastAsia="Times New Roman" w:cs="Times New Roman"/>
          <w:bCs/>
          <w:color w:val="222222"/>
          <w:spacing w:val="0"/>
          <w:kern w:val="2"/>
          <w:position w:val="0"/>
          <w:szCs w:val="24"/>
          <w:lang w:eastAsia="zh-CN"/>
        </w:rPr>
        <w:t>0000-0003-2520-0378</w:t>
      </w:r>
      <w:r w:rsidR="001A3928" w:rsidRPr="00175E5A">
        <w:rPr>
          <w:rFonts w:eastAsia="Times New Roman" w:cs="Times New Roman"/>
          <w:bCs/>
          <w:color w:val="222222"/>
          <w:spacing w:val="0"/>
          <w:kern w:val="2"/>
          <w:position w:val="0"/>
          <w:szCs w:val="24"/>
          <w:lang w:eastAsia="zh-CN"/>
        </w:rPr>
        <w:t>)</w:t>
      </w:r>
      <w:r w:rsidR="00914233" w:rsidRPr="00175E5A">
        <w:rPr>
          <w:rFonts w:cs="Times New Roman" w:hint="eastAsia"/>
          <w:bCs/>
          <w:color w:val="222222"/>
          <w:spacing w:val="0"/>
          <w:kern w:val="2"/>
          <w:position w:val="0"/>
          <w:szCs w:val="24"/>
          <w:lang w:eastAsia="zh-CN"/>
        </w:rPr>
        <w:t>.</w:t>
      </w:r>
    </w:p>
    <w:p w14:paraId="2A28FA6E" w14:textId="307CA215" w:rsidR="008F15E0" w:rsidRPr="00175E5A" w:rsidRDefault="008F15E0" w:rsidP="00081800">
      <w:pPr>
        <w:widowControl w:val="0"/>
        <w:adjustRightInd w:val="0"/>
        <w:snapToGrid w:val="0"/>
        <w:rPr>
          <w:szCs w:val="24"/>
        </w:rPr>
      </w:pPr>
    </w:p>
    <w:p w14:paraId="5868F880" w14:textId="08098CA9" w:rsidR="004B21D5" w:rsidRPr="00175E5A" w:rsidRDefault="004B21D5" w:rsidP="00B97B94">
      <w:pPr>
        <w:widowControl w:val="0"/>
        <w:adjustRightInd w:val="0"/>
        <w:snapToGrid w:val="0"/>
        <w:rPr>
          <w:rFonts w:eastAsia="Times New Roman" w:cs="Times New Roman"/>
          <w:bCs/>
          <w:color w:val="222222"/>
          <w:spacing w:val="0"/>
          <w:kern w:val="2"/>
          <w:position w:val="0"/>
          <w:szCs w:val="24"/>
          <w:lang w:eastAsia="zh-CN"/>
        </w:rPr>
      </w:pPr>
      <w:r w:rsidRPr="00175E5A">
        <w:rPr>
          <w:rFonts w:eastAsia="Times New Roman" w:cs="Times New Roman"/>
          <w:b/>
          <w:bCs/>
          <w:color w:val="222222"/>
          <w:spacing w:val="0"/>
          <w:kern w:val="2"/>
          <w:position w:val="0"/>
          <w:szCs w:val="24"/>
          <w:lang w:eastAsia="zh-CN"/>
        </w:rPr>
        <w:t>Author contributions:</w:t>
      </w:r>
      <w:r w:rsidRPr="00175E5A">
        <w:rPr>
          <w:rFonts w:eastAsia="Times New Roman" w:cs="Times New Roman"/>
          <w:bCs/>
          <w:color w:val="222222"/>
          <w:spacing w:val="0"/>
          <w:kern w:val="2"/>
          <w:position w:val="0"/>
          <w:szCs w:val="24"/>
          <w:lang w:eastAsia="zh-CN"/>
        </w:rPr>
        <w:t xml:space="preserve"> All authors equally contributed to this paper with conception and design of the study, literature review and analysis, drafting and critical revision and editing, and approval of the final version. </w:t>
      </w:r>
    </w:p>
    <w:p w14:paraId="49D1B461" w14:textId="77777777" w:rsidR="00E67B72" w:rsidRPr="00175E5A" w:rsidRDefault="00E67B72" w:rsidP="00081800">
      <w:pPr>
        <w:pStyle w:val="Default"/>
        <w:widowControl w:val="0"/>
        <w:snapToGrid w:val="0"/>
        <w:spacing w:line="360" w:lineRule="auto"/>
        <w:rPr>
          <w:lang w:eastAsia="zh-CN"/>
        </w:rPr>
      </w:pPr>
    </w:p>
    <w:p w14:paraId="1AB49F9E" w14:textId="268E6CEC" w:rsidR="00E67B72" w:rsidRPr="00175E5A" w:rsidRDefault="00B97B94" w:rsidP="00081800">
      <w:pPr>
        <w:widowControl w:val="0"/>
        <w:adjustRightInd w:val="0"/>
        <w:snapToGrid w:val="0"/>
        <w:rPr>
          <w:rFonts w:eastAsia="Times New Roman" w:cs="Times New Roman"/>
          <w:bCs/>
          <w:color w:val="222222"/>
          <w:spacing w:val="0"/>
          <w:kern w:val="2"/>
          <w:position w:val="0"/>
          <w:szCs w:val="24"/>
          <w:lang w:eastAsia="zh-CN"/>
        </w:rPr>
      </w:pPr>
      <w:r w:rsidRPr="00175E5A">
        <w:rPr>
          <w:rFonts w:eastAsia="宋体" w:cs="Times New Roman"/>
          <w:b/>
          <w:color w:val="000000"/>
          <w:spacing w:val="0"/>
          <w:kern w:val="2"/>
          <w:position w:val="0"/>
          <w:szCs w:val="24"/>
          <w:lang w:eastAsia="zh-CN"/>
        </w:rPr>
        <w:t>Conflict-of-interest statement:</w:t>
      </w:r>
      <w:r w:rsidRPr="00175E5A">
        <w:rPr>
          <w:rFonts w:eastAsia="宋体" w:cs="Times New Roman"/>
          <w:color w:val="000000"/>
          <w:spacing w:val="0"/>
          <w:kern w:val="2"/>
          <w:position w:val="0"/>
          <w:szCs w:val="24"/>
          <w:lang w:eastAsia="zh-CN"/>
        </w:rPr>
        <w:t xml:space="preserve"> </w:t>
      </w:r>
      <w:r w:rsidR="004B21D5" w:rsidRPr="00175E5A">
        <w:rPr>
          <w:rFonts w:eastAsia="Times New Roman" w:cs="Times New Roman"/>
          <w:bCs/>
          <w:color w:val="222222"/>
          <w:spacing w:val="0"/>
          <w:kern w:val="2"/>
          <w:position w:val="0"/>
          <w:szCs w:val="24"/>
          <w:lang w:eastAsia="zh-CN"/>
        </w:rPr>
        <w:t xml:space="preserve">No potential conflicts of interest. No financial support. </w:t>
      </w:r>
    </w:p>
    <w:p w14:paraId="52825B65" w14:textId="77777777" w:rsidR="00E67B72" w:rsidRPr="00175E5A" w:rsidRDefault="00E67B72" w:rsidP="00081800">
      <w:pPr>
        <w:widowControl w:val="0"/>
        <w:adjustRightInd w:val="0"/>
        <w:snapToGrid w:val="0"/>
        <w:rPr>
          <w:szCs w:val="24"/>
          <w:lang w:eastAsia="zh-CN"/>
        </w:rPr>
      </w:pPr>
    </w:p>
    <w:p w14:paraId="5574446E" w14:textId="77777777" w:rsidR="007902AE" w:rsidRPr="00175E5A" w:rsidRDefault="007902AE" w:rsidP="007902AE">
      <w:pPr>
        <w:pStyle w:val="10"/>
        <w:snapToGrid w:val="0"/>
        <w:spacing w:line="360" w:lineRule="auto"/>
        <w:jc w:val="both"/>
        <w:rPr>
          <w:rFonts w:ascii="Book Antiqua" w:hAnsi="Book Antiqua" w:cs="Times New Roman"/>
          <w:bCs/>
          <w:color w:val="auto"/>
          <w:sz w:val="24"/>
          <w:szCs w:val="24"/>
          <w:lang w:val="en-US"/>
        </w:rPr>
      </w:pPr>
      <w:r w:rsidRPr="00175E5A">
        <w:rPr>
          <w:rFonts w:ascii="Book Antiqua" w:hAnsi="Book Antiqua" w:cs="Times New Roman"/>
          <w:b/>
          <w:bCs/>
          <w:color w:val="auto"/>
          <w:sz w:val="24"/>
          <w:szCs w:val="24"/>
          <w:lang w:val="en-US"/>
        </w:rPr>
        <w:lastRenderedPageBreak/>
        <w:t>Open-Access:</w:t>
      </w:r>
      <w:r w:rsidRPr="00175E5A">
        <w:rPr>
          <w:rFonts w:ascii="Book Antiqua" w:hAnsi="Book Antiqua" w:cs="Times New Roman"/>
          <w:bCs/>
          <w:color w:val="auto"/>
          <w:sz w:val="24"/>
          <w:szCs w:val="24"/>
          <w:lang w:val="en-US"/>
        </w:rPr>
        <w:t xml:space="preserve"> </w:t>
      </w:r>
      <w:bookmarkStart w:id="11" w:name="OLE_LINK479"/>
      <w:bookmarkStart w:id="12" w:name="OLE_LINK496"/>
      <w:bookmarkStart w:id="13" w:name="OLE_LINK506"/>
      <w:bookmarkStart w:id="14" w:name="OLE_LINK507"/>
      <w:r w:rsidRPr="00175E5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175E5A">
        <w:rPr>
          <w:rFonts w:ascii="Book Antiqua" w:hAnsi="Book Antiqua" w:cs="Times New Roman"/>
          <w:bCs/>
          <w:color w:val="auto"/>
          <w:sz w:val="24"/>
          <w:szCs w:val="24"/>
          <w:lang w:val="en-US" w:eastAsia="zh-CN"/>
        </w:rPr>
        <w:t xml:space="preserve"> </w:t>
      </w:r>
      <w:r w:rsidRPr="00175E5A">
        <w:rPr>
          <w:rFonts w:ascii="Book Antiqua" w:hAnsi="Book Antiqua" w:cs="Times New Roman"/>
          <w:bCs/>
          <w:color w:val="auto"/>
          <w:sz w:val="24"/>
          <w:szCs w:val="24"/>
          <w:lang w:val="en-US"/>
        </w:rPr>
        <w:t>in</w:t>
      </w:r>
      <w:r w:rsidRPr="00175E5A">
        <w:rPr>
          <w:rFonts w:ascii="Book Antiqua" w:hAnsi="Book Antiqua" w:cs="Times New Roman"/>
          <w:bCs/>
          <w:color w:val="auto"/>
          <w:sz w:val="24"/>
          <w:szCs w:val="24"/>
          <w:lang w:val="en-US" w:eastAsia="zh-CN"/>
        </w:rPr>
        <w:t xml:space="preserve"> </w:t>
      </w:r>
      <w:r w:rsidRPr="00175E5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75E5A">
          <w:rPr>
            <w:rStyle w:val="ac"/>
            <w:rFonts w:ascii="Book Antiqua" w:hAnsi="Book Antiqua" w:cs="Times New Roman"/>
            <w:bCs/>
            <w:color w:val="auto"/>
            <w:sz w:val="24"/>
            <w:szCs w:val="24"/>
            <w:lang w:val="en-US"/>
          </w:rPr>
          <w:t>http://creativecommons.org/licenses/by-nc/4.0/</w:t>
        </w:r>
      </w:hyperlink>
      <w:bookmarkEnd w:id="11"/>
      <w:bookmarkEnd w:id="12"/>
      <w:bookmarkEnd w:id="13"/>
      <w:bookmarkEnd w:id="14"/>
    </w:p>
    <w:p w14:paraId="68722260" w14:textId="77777777" w:rsidR="007902AE" w:rsidRPr="00175E5A" w:rsidRDefault="007902AE" w:rsidP="007902AE">
      <w:pPr>
        <w:pStyle w:val="10"/>
        <w:snapToGrid w:val="0"/>
        <w:spacing w:line="360" w:lineRule="auto"/>
        <w:jc w:val="both"/>
        <w:rPr>
          <w:rFonts w:ascii="Book Antiqua" w:hAnsi="Book Antiqua" w:cs="Times New Roman"/>
          <w:b/>
          <w:bCs/>
          <w:color w:val="FF0000"/>
          <w:sz w:val="24"/>
          <w:szCs w:val="24"/>
          <w:lang w:val="en-US" w:eastAsia="zh-CN"/>
        </w:rPr>
      </w:pPr>
    </w:p>
    <w:p w14:paraId="7D9DA4B9" w14:textId="77777777" w:rsidR="007902AE" w:rsidRPr="00175E5A" w:rsidRDefault="007902AE" w:rsidP="007902AE">
      <w:pPr>
        <w:pStyle w:val="10"/>
        <w:snapToGrid w:val="0"/>
        <w:spacing w:line="360" w:lineRule="auto"/>
        <w:jc w:val="both"/>
        <w:rPr>
          <w:rFonts w:ascii="Book Antiqua" w:hAnsi="Book Antiqua" w:cs="Times New Roman"/>
          <w:b/>
          <w:bCs/>
          <w:color w:val="auto"/>
          <w:sz w:val="24"/>
          <w:szCs w:val="24"/>
          <w:lang w:val="en-US" w:eastAsia="zh-CN"/>
        </w:rPr>
      </w:pPr>
      <w:r w:rsidRPr="00175E5A">
        <w:rPr>
          <w:rFonts w:ascii="Book Antiqua" w:hAnsi="Book Antiqua" w:cs="Times New Roman"/>
          <w:b/>
          <w:bCs/>
          <w:color w:val="auto"/>
          <w:sz w:val="24"/>
          <w:szCs w:val="24"/>
          <w:lang w:val="en-US"/>
        </w:rPr>
        <w:t>Manuscript source:</w:t>
      </w:r>
      <w:r w:rsidRPr="00175E5A">
        <w:rPr>
          <w:rFonts w:ascii="Book Antiqua" w:hAnsi="Book Antiqua" w:cs="Times New Roman"/>
          <w:b/>
          <w:bCs/>
          <w:color w:val="auto"/>
          <w:sz w:val="24"/>
          <w:szCs w:val="24"/>
          <w:lang w:val="en-US" w:eastAsia="zh-CN"/>
        </w:rPr>
        <w:t xml:space="preserve"> </w:t>
      </w:r>
      <w:r w:rsidRPr="00175E5A">
        <w:rPr>
          <w:rFonts w:ascii="Book Antiqua" w:hAnsi="Book Antiqua" w:cs="Times New Roman"/>
          <w:bCs/>
          <w:color w:val="auto"/>
          <w:sz w:val="24"/>
          <w:szCs w:val="24"/>
          <w:lang w:val="en-US"/>
        </w:rPr>
        <w:t>Invited manuscript</w:t>
      </w:r>
    </w:p>
    <w:p w14:paraId="564CA574" w14:textId="77777777" w:rsidR="007902AE" w:rsidRPr="00175E5A" w:rsidRDefault="007902AE" w:rsidP="00081800">
      <w:pPr>
        <w:widowControl w:val="0"/>
        <w:adjustRightInd w:val="0"/>
        <w:snapToGrid w:val="0"/>
        <w:rPr>
          <w:szCs w:val="24"/>
          <w:lang w:eastAsia="zh-CN"/>
        </w:rPr>
      </w:pPr>
    </w:p>
    <w:p w14:paraId="65B6E7E0" w14:textId="2B15FD31" w:rsidR="009721AB" w:rsidRPr="00175E5A" w:rsidRDefault="00DB08D0" w:rsidP="009721AB">
      <w:pPr>
        <w:widowControl w:val="0"/>
        <w:kinsoku w:val="0"/>
        <w:overflowPunct w:val="0"/>
        <w:autoSpaceDE w:val="0"/>
        <w:autoSpaceDN w:val="0"/>
        <w:adjustRightInd w:val="0"/>
        <w:snapToGrid w:val="0"/>
        <w:rPr>
          <w:rFonts w:eastAsia="Times New Roman" w:cs="Times New Roman"/>
          <w:bCs/>
          <w:color w:val="222222"/>
          <w:spacing w:val="0"/>
          <w:kern w:val="2"/>
          <w:position w:val="0"/>
          <w:szCs w:val="24"/>
          <w:lang w:eastAsia="zh-CN"/>
        </w:rPr>
      </w:pPr>
      <w:r w:rsidRPr="00175E5A">
        <w:rPr>
          <w:rFonts w:eastAsia="宋体" w:cs="Times New Roman"/>
          <w:b/>
          <w:color w:val="000000"/>
          <w:spacing w:val="0"/>
          <w:kern w:val="2"/>
          <w:position w:val="0"/>
          <w:szCs w:val="24"/>
          <w:lang w:eastAsia="zh-CN"/>
        </w:rPr>
        <w:t>Corresponding author</w:t>
      </w:r>
      <w:r w:rsidR="007902AE" w:rsidRPr="00175E5A">
        <w:rPr>
          <w:rFonts w:eastAsia="宋体" w:cs="Times New Roman"/>
          <w:b/>
          <w:color w:val="000000"/>
          <w:spacing w:val="0"/>
          <w:kern w:val="2"/>
          <w:position w:val="0"/>
          <w:szCs w:val="24"/>
          <w:lang w:eastAsia="zh-CN"/>
        </w:rPr>
        <w:t>:</w:t>
      </w:r>
      <w:r w:rsidR="009721AB" w:rsidRPr="00175E5A">
        <w:rPr>
          <w:rFonts w:cs="Book Antiqua"/>
          <w:b/>
          <w:bCs/>
          <w:color w:val="000000"/>
          <w:spacing w:val="0"/>
          <w:position w:val="0"/>
          <w:szCs w:val="24"/>
        </w:rPr>
        <w:t xml:space="preserve"> </w:t>
      </w:r>
      <w:proofErr w:type="spellStart"/>
      <w:r w:rsidR="009721AB" w:rsidRPr="00175E5A">
        <w:rPr>
          <w:rFonts w:cs="Book Antiqua"/>
          <w:b/>
          <w:bCs/>
          <w:color w:val="000000"/>
          <w:spacing w:val="0"/>
          <w:position w:val="0"/>
          <w:szCs w:val="24"/>
        </w:rPr>
        <w:t>S</w:t>
      </w:r>
      <w:r w:rsidR="009721AB" w:rsidRPr="00175E5A">
        <w:rPr>
          <w:rFonts w:eastAsia="Times New Roman" w:cs="Times New Roman"/>
          <w:b/>
          <w:bCs/>
          <w:color w:val="222222"/>
          <w:spacing w:val="0"/>
          <w:kern w:val="2"/>
          <w:position w:val="0"/>
          <w:szCs w:val="24"/>
          <w:lang w:eastAsia="zh-CN"/>
        </w:rPr>
        <w:t>hahab</w:t>
      </w:r>
      <w:proofErr w:type="spellEnd"/>
      <w:r w:rsidR="009721AB" w:rsidRPr="00175E5A">
        <w:rPr>
          <w:rFonts w:eastAsia="Times New Roman" w:cs="Times New Roman"/>
          <w:b/>
          <w:bCs/>
          <w:color w:val="222222"/>
          <w:spacing w:val="0"/>
          <w:kern w:val="2"/>
          <w:position w:val="0"/>
          <w:szCs w:val="24"/>
          <w:lang w:eastAsia="zh-CN"/>
        </w:rPr>
        <w:t xml:space="preserve"> </w:t>
      </w:r>
      <w:proofErr w:type="spellStart"/>
      <w:r w:rsidR="009721AB" w:rsidRPr="00175E5A">
        <w:rPr>
          <w:rFonts w:eastAsia="Times New Roman" w:cs="Times New Roman"/>
          <w:b/>
          <w:bCs/>
          <w:color w:val="222222"/>
          <w:spacing w:val="0"/>
          <w:kern w:val="2"/>
          <w:position w:val="0"/>
          <w:szCs w:val="24"/>
          <w:lang w:eastAsia="zh-CN"/>
        </w:rPr>
        <w:t>Abid</w:t>
      </w:r>
      <w:proofErr w:type="spellEnd"/>
      <w:r w:rsidR="009721AB" w:rsidRPr="00175E5A">
        <w:rPr>
          <w:rFonts w:eastAsia="Times New Roman" w:cs="Times New Roman"/>
          <w:b/>
          <w:bCs/>
          <w:color w:val="222222"/>
          <w:spacing w:val="0"/>
          <w:kern w:val="2"/>
          <w:position w:val="0"/>
          <w:szCs w:val="24"/>
          <w:lang w:eastAsia="zh-CN"/>
        </w:rPr>
        <w:t xml:space="preserve">, </w:t>
      </w:r>
      <w:proofErr w:type="spellStart"/>
      <w:r w:rsidR="009721AB" w:rsidRPr="00175E5A">
        <w:rPr>
          <w:rFonts w:eastAsia="Times New Roman" w:cs="Times New Roman"/>
          <w:b/>
          <w:bCs/>
          <w:color w:val="222222"/>
          <w:spacing w:val="0"/>
          <w:kern w:val="2"/>
          <w:position w:val="0"/>
          <w:szCs w:val="24"/>
          <w:lang w:eastAsia="zh-CN"/>
        </w:rPr>
        <w:t>MBBS</w:t>
      </w:r>
      <w:proofErr w:type="spellEnd"/>
      <w:r w:rsidR="009721AB" w:rsidRPr="00175E5A">
        <w:rPr>
          <w:rFonts w:eastAsia="Times New Roman" w:cs="Times New Roman"/>
          <w:b/>
          <w:bCs/>
          <w:color w:val="222222"/>
          <w:spacing w:val="0"/>
          <w:kern w:val="2"/>
          <w:position w:val="0"/>
          <w:szCs w:val="24"/>
          <w:lang w:eastAsia="zh-CN"/>
        </w:rPr>
        <w:t xml:space="preserve">, Professor, </w:t>
      </w:r>
      <w:r w:rsidR="009721AB" w:rsidRPr="00175E5A">
        <w:rPr>
          <w:rFonts w:eastAsia="Times New Roman" w:cs="Times New Roman"/>
          <w:bCs/>
          <w:color w:val="222222"/>
          <w:spacing w:val="0"/>
          <w:kern w:val="2"/>
          <w:position w:val="0"/>
          <w:szCs w:val="24"/>
          <w:lang w:eastAsia="zh-CN"/>
        </w:rPr>
        <w:t>Department of Medicine, Section of Gastroenterology, Aga Khan University, Karachi,</w:t>
      </w:r>
      <w:r w:rsidR="000D1F26" w:rsidRPr="00175E5A">
        <w:rPr>
          <w:rFonts w:eastAsia="Times New Roman" w:cs="Times New Roman" w:hint="eastAsia"/>
          <w:bCs/>
          <w:color w:val="222222"/>
          <w:spacing w:val="0"/>
          <w:kern w:val="2"/>
          <w:position w:val="0"/>
          <w:szCs w:val="24"/>
          <w:lang w:eastAsia="zh-CN"/>
        </w:rPr>
        <w:t xml:space="preserve"> </w:t>
      </w:r>
      <w:r w:rsidR="009721AB" w:rsidRPr="00175E5A">
        <w:rPr>
          <w:rFonts w:eastAsia="Times New Roman" w:cs="Times New Roman"/>
          <w:bCs/>
          <w:color w:val="222222"/>
          <w:spacing w:val="0"/>
          <w:kern w:val="2"/>
          <w:position w:val="0"/>
          <w:szCs w:val="24"/>
          <w:lang w:eastAsia="zh-CN"/>
        </w:rPr>
        <w:t>Sindh 74800, Pakistan. shahab.abid@aku.edu</w:t>
      </w:r>
    </w:p>
    <w:p w14:paraId="79138C9A" w14:textId="0E76C6EF" w:rsidR="00B97B94" w:rsidRPr="00175E5A" w:rsidRDefault="00B97B94" w:rsidP="00B97B94">
      <w:pPr>
        <w:widowControl w:val="0"/>
        <w:adjustRightInd w:val="0"/>
        <w:snapToGrid w:val="0"/>
        <w:rPr>
          <w:rFonts w:cs="Times New Roman"/>
          <w:bCs/>
          <w:color w:val="222222"/>
          <w:spacing w:val="0"/>
          <w:kern w:val="2"/>
          <w:position w:val="0"/>
          <w:szCs w:val="24"/>
          <w:lang w:eastAsia="zh-CN"/>
        </w:rPr>
      </w:pPr>
      <w:r w:rsidRPr="00175E5A">
        <w:rPr>
          <w:rFonts w:eastAsia="Times New Roman" w:cs="Times New Roman"/>
          <w:b/>
          <w:bCs/>
          <w:color w:val="222222"/>
          <w:spacing w:val="0"/>
          <w:kern w:val="2"/>
          <w:position w:val="0"/>
          <w:szCs w:val="24"/>
          <w:lang w:eastAsia="zh-CN"/>
        </w:rPr>
        <w:t>Telephone:</w:t>
      </w:r>
      <w:r w:rsidR="009721AB" w:rsidRPr="00175E5A">
        <w:rPr>
          <w:rFonts w:eastAsia="Times New Roman" w:cs="Times New Roman"/>
          <w:b/>
          <w:bCs/>
          <w:color w:val="222222"/>
          <w:spacing w:val="0"/>
          <w:kern w:val="2"/>
          <w:position w:val="0"/>
          <w:szCs w:val="24"/>
          <w:lang w:eastAsia="zh-CN"/>
        </w:rPr>
        <w:t xml:space="preserve"> </w:t>
      </w:r>
      <w:r w:rsidR="009721AB" w:rsidRPr="00175E5A">
        <w:rPr>
          <w:rFonts w:eastAsia="Times New Roman" w:cs="Times New Roman"/>
          <w:bCs/>
          <w:color w:val="222222"/>
          <w:spacing w:val="0"/>
          <w:kern w:val="2"/>
          <w:position w:val="0"/>
          <w:szCs w:val="24"/>
          <w:lang w:eastAsia="zh-CN"/>
        </w:rPr>
        <w:t>+92-333-3965940</w:t>
      </w:r>
    </w:p>
    <w:p w14:paraId="168677AB" w14:textId="77777777" w:rsidR="007902AE" w:rsidRPr="00175E5A" w:rsidRDefault="007902AE" w:rsidP="00B97B94">
      <w:pPr>
        <w:widowControl w:val="0"/>
        <w:adjustRightInd w:val="0"/>
        <w:snapToGrid w:val="0"/>
        <w:rPr>
          <w:rFonts w:cs="Times New Roman"/>
          <w:bCs/>
          <w:color w:val="222222"/>
          <w:spacing w:val="0"/>
          <w:kern w:val="2"/>
          <w:position w:val="0"/>
          <w:szCs w:val="24"/>
          <w:lang w:eastAsia="zh-CN"/>
        </w:rPr>
      </w:pPr>
    </w:p>
    <w:p w14:paraId="0E3EDC2C" w14:textId="3FB6AA1A" w:rsidR="007902AE" w:rsidRPr="00175E5A" w:rsidRDefault="007902AE" w:rsidP="007902AE">
      <w:pPr>
        <w:widowControl w:val="0"/>
        <w:adjustRightInd w:val="0"/>
        <w:snapToGrid w:val="0"/>
        <w:rPr>
          <w:rFonts w:cs="Times New Roman"/>
          <w:b/>
          <w:bCs/>
          <w:color w:val="222222"/>
          <w:spacing w:val="0"/>
          <w:kern w:val="2"/>
          <w:position w:val="0"/>
          <w:szCs w:val="24"/>
          <w:lang w:eastAsia="zh-CN"/>
        </w:rPr>
      </w:pPr>
      <w:r w:rsidRPr="00175E5A">
        <w:rPr>
          <w:rFonts w:cs="Times New Roman"/>
          <w:b/>
          <w:bCs/>
          <w:color w:val="222222"/>
          <w:spacing w:val="0"/>
          <w:kern w:val="2"/>
          <w:position w:val="0"/>
          <w:szCs w:val="24"/>
          <w:lang w:eastAsia="zh-CN"/>
        </w:rPr>
        <w:t>Received:</w:t>
      </w:r>
      <w:r w:rsidRPr="00175E5A">
        <w:rPr>
          <w:rFonts w:cs="Times New Roman" w:hint="eastAsia"/>
          <w:b/>
          <w:bCs/>
          <w:color w:val="222222"/>
          <w:spacing w:val="0"/>
          <w:kern w:val="2"/>
          <w:position w:val="0"/>
          <w:szCs w:val="24"/>
          <w:lang w:eastAsia="zh-CN"/>
        </w:rPr>
        <w:t xml:space="preserve"> </w:t>
      </w:r>
      <w:r w:rsidRPr="00175E5A">
        <w:rPr>
          <w:rFonts w:cs="Times New Roman" w:hint="eastAsia"/>
          <w:bCs/>
          <w:color w:val="222222"/>
          <w:spacing w:val="0"/>
          <w:kern w:val="2"/>
          <w:position w:val="0"/>
          <w:szCs w:val="24"/>
          <w:lang w:eastAsia="zh-CN"/>
        </w:rPr>
        <w:t>October 13, 2018</w:t>
      </w:r>
    </w:p>
    <w:p w14:paraId="1C91421A" w14:textId="1E7CC465" w:rsidR="007902AE" w:rsidRPr="00175E5A" w:rsidRDefault="007902AE" w:rsidP="007902AE">
      <w:pPr>
        <w:widowControl w:val="0"/>
        <w:adjustRightInd w:val="0"/>
        <w:snapToGrid w:val="0"/>
        <w:rPr>
          <w:rFonts w:cs="Times New Roman"/>
          <w:b/>
          <w:bCs/>
          <w:color w:val="222222"/>
          <w:spacing w:val="0"/>
          <w:kern w:val="2"/>
          <w:position w:val="0"/>
          <w:szCs w:val="24"/>
          <w:lang w:eastAsia="zh-CN"/>
        </w:rPr>
      </w:pPr>
      <w:r w:rsidRPr="00175E5A">
        <w:rPr>
          <w:rFonts w:cs="Times New Roman"/>
          <w:b/>
          <w:bCs/>
          <w:color w:val="222222"/>
          <w:spacing w:val="0"/>
          <w:kern w:val="2"/>
          <w:position w:val="0"/>
          <w:szCs w:val="24"/>
          <w:lang w:eastAsia="zh-CN"/>
        </w:rPr>
        <w:t>Peer-review started:</w:t>
      </w:r>
      <w:r w:rsidRPr="00175E5A">
        <w:rPr>
          <w:rFonts w:cs="Times New Roman" w:hint="eastAsia"/>
          <w:b/>
          <w:bCs/>
          <w:color w:val="222222"/>
          <w:spacing w:val="0"/>
          <w:kern w:val="2"/>
          <w:position w:val="0"/>
          <w:szCs w:val="24"/>
          <w:lang w:eastAsia="zh-CN"/>
        </w:rPr>
        <w:t xml:space="preserve"> </w:t>
      </w:r>
      <w:r w:rsidRPr="00175E5A">
        <w:rPr>
          <w:rFonts w:cs="Times New Roman" w:hint="eastAsia"/>
          <w:bCs/>
          <w:color w:val="222222"/>
          <w:spacing w:val="0"/>
          <w:kern w:val="2"/>
          <w:position w:val="0"/>
          <w:szCs w:val="24"/>
          <w:lang w:eastAsia="zh-CN"/>
        </w:rPr>
        <w:t>October 14, 2018</w:t>
      </w:r>
    </w:p>
    <w:p w14:paraId="0BA1A92E" w14:textId="5FF3F5E7" w:rsidR="007902AE" w:rsidRPr="00175E5A" w:rsidRDefault="007902AE" w:rsidP="007902AE">
      <w:pPr>
        <w:widowControl w:val="0"/>
        <w:adjustRightInd w:val="0"/>
        <w:snapToGrid w:val="0"/>
        <w:rPr>
          <w:rFonts w:cs="Times New Roman"/>
          <w:b/>
          <w:bCs/>
          <w:color w:val="222222"/>
          <w:spacing w:val="0"/>
          <w:kern w:val="2"/>
          <w:position w:val="0"/>
          <w:szCs w:val="24"/>
          <w:lang w:eastAsia="zh-CN"/>
        </w:rPr>
      </w:pPr>
      <w:r w:rsidRPr="00175E5A">
        <w:rPr>
          <w:rFonts w:cs="Times New Roman"/>
          <w:b/>
          <w:bCs/>
          <w:color w:val="222222"/>
          <w:spacing w:val="0"/>
          <w:kern w:val="2"/>
          <w:position w:val="0"/>
          <w:szCs w:val="24"/>
          <w:lang w:eastAsia="zh-CN"/>
        </w:rPr>
        <w:t>First decision:</w:t>
      </w:r>
      <w:r w:rsidRPr="00175E5A">
        <w:rPr>
          <w:rFonts w:cs="Times New Roman" w:hint="eastAsia"/>
          <w:b/>
          <w:bCs/>
          <w:color w:val="222222"/>
          <w:spacing w:val="0"/>
          <w:kern w:val="2"/>
          <w:position w:val="0"/>
          <w:szCs w:val="24"/>
          <w:lang w:eastAsia="zh-CN"/>
        </w:rPr>
        <w:t xml:space="preserve"> </w:t>
      </w:r>
      <w:r w:rsidRPr="00175E5A">
        <w:rPr>
          <w:rFonts w:cs="Times New Roman" w:hint="eastAsia"/>
          <w:bCs/>
          <w:color w:val="222222"/>
          <w:spacing w:val="0"/>
          <w:kern w:val="2"/>
          <w:position w:val="0"/>
          <w:szCs w:val="24"/>
          <w:lang w:eastAsia="zh-CN"/>
        </w:rPr>
        <w:t>November 1, 2018</w:t>
      </w:r>
    </w:p>
    <w:p w14:paraId="53E3F2FF" w14:textId="7E4F05B6" w:rsidR="007902AE" w:rsidRPr="00175E5A" w:rsidRDefault="007902AE" w:rsidP="007902AE">
      <w:pPr>
        <w:widowControl w:val="0"/>
        <w:adjustRightInd w:val="0"/>
        <w:snapToGrid w:val="0"/>
        <w:rPr>
          <w:rFonts w:cs="Times New Roman"/>
          <w:b/>
          <w:bCs/>
          <w:color w:val="222222"/>
          <w:spacing w:val="0"/>
          <w:kern w:val="2"/>
          <w:position w:val="0"/>
          <w:szCs w:val="24"/>
          <w:lang w:eastAsia="zh-CN"/>
        </w:rPr>
      </w:pPr>
      <w:r w:rsidRPr="00175E5A">
        <w:rPr>
          <w:rFonts w:cs="Times New Roman"/>
          <w:b/>
          <w:bCs/>
          <w:color w:val="222222"/>
          <w:spacing w:val="0"/>
          <w:kern w:val="2"/>
          <w:position w:val="0"/>
          <w:szCs w:val="24"/>
          <w:lang w:eastAsia="zh-CN"/>
        </w:rPr>
        <w:t>Revised:</w:t>
      </w:r>
      <w:r w:rsidRPr="00175E5A">
        <w:rPr>
          <w:rFonts w:cs="Times New Roman" w:hint="eastAsia"/>
          <w:b/>
          <w:bCs/>
          <w:color w:val="222222"/>
          <w:spacing w:val="0"/>
          <w:kern w:val="2"/>
          <w:position w:val="0"/>
          <w:szCs w:val="24"/>
          <w:lang w:eastAsia="zh-CN"/>
        </w:rPr>
        <w:t xml:space="preserve"> </w:t>
      </w:r>
      <w:r w:rsidRPr="00175E5A">
        <w:rPr>
          <w:rFonts w:cs="Times New Roman" w:hint="eastAsia"/>
          <w:bCs/>
          <w:color w:val="222222"/>
          <w:spacing w:val="0"/>
          <w:kern w:val="2"/>
          <w:position w:val="0"/>
          <w:szCs w:val="24"/>
          <w:lang w:eastAsia="zh-CN"/>
        </w:rPr>
        <w:t>December 19, 2018</w:t>
      </w:r>
    </w:p>
    <w:p w14:paraId="6AEDFDB2" w14:textId="28CCF6A3" w:rsidR="007902AE" w:rsidRPr="00175E5A" w:rsidRDefault="007902AE" w:rsidP="007902AE">
      <w:pPr>
        <w:widowControl w:val="0"/>
        <w:adjustRightInd w:val="0"/>
        <w:snapToGrid w:val="0"/>
        <w:rPr>
          <w:rFonts w:cs="Times New Roman"/>
          <w:b/>
          <w:bCs/>
          <w:color w:val="222222"/>
          <w:spacing w:val="0"/>
          <w:kern w:val="2"/>
          <w:position w:val="0"/>
          <w:szCs w:val="24"/>
          <w:lang w:eastAsia="zh-CN"/>
        </w:rPr>
      </w:pPr>
      <w:r w:rsidRPr="00175E5A">
        <w:rPr>
          <w:rFonts w:cs="Times New Roman"/>
          <w:b/>
          <w:bCs/>
          <w:color w:val="222222"/>
          <w:spacing w:val="0"/>
          <w:kern w:val="2"/>
          <w:position w:val="0"/>
          <w:szCs w:val="24"/>
          <w:lang w:eastAsia="zh-CN"/>
        </w:rPr>
        <w:t>Accepted:</w:t>
      </w:r>
      <w:r w:rsidR="00086186" w:rsidRPr="00175E5A">
        <w:t xml:space="preserve"> </w:t>
      </w:r>
      <w:r w:rsidR="00086186" w:rsidRPr="00175E5A">
        <w:rPr>
          <w:rFonts w:cs="Times New Roman"/>
          <w:bCs/>
          <w:color w:val="222222"/>
          <w:spacing w:val="0"/>
          <w:kern w:val="2"/>
          <w:position w:val="0"/>
          <w:szCs w:val="24"/>
          <w:lang w:eastAsia="zh-CN"/>
        </w:rPr>
        <w:t>December 27, 2018</w:t>
      </w:r>
    </w:p>
    <w:p w14:paraId="472A866E" w14:textId="14E45EBC" w:rsidR="007902AE" w:rsidRPr="00175E5A" w:rsidRDefault="007902AE" w:rsidP="007902AE">
      <w:pPr>
        <w:widowControl w:val="0"/>
        <w:adjustRightInd w:val="0"/>
        <w:snapToGrid w:val="0"/>
        <w:rPr>
          <w:rFonts w:cs="Times New Roman"/>
          <w:b/>
          <w:bCs/>
          <w:color w:val="222222"/>
          <w:spacing w:val="0"/>
          <w:kern w:val="2"/>
          <w:position w:val="0"/>
          <w:szCs w:val="24"/>
          <w:lang w:eastAsia="zh-CN"/>
        </w:rPr>
      </w:pPr>
      <w:r w:rsidRPr="00175E5A">
        <w:rPr>
          <w:rFonts w:cs="Times New Roman"/>
          <w:b/>
          <w:bCs/>
          <w:color w:val="222222"/>
          <w:spacing w:val="0"/>
          <w:kern w:val="2"/>
          <w:position w:val="0"/>
          <w:szCs w:val="24"/>
          <w:lang w:eastAsia="zh-CN"/>
        </w:rPr>
        <w:t>Article in press:</w:t>
      </w:r>
      <w:r w:rsidR="00175E5A" w:rsidRPr="00175E5A">
        <w:rPr>
          <w:rFonts w:cs="Times New Roman" w:hint="eastAsia"/>
          <w:b/>
          <w:bCs/>
          <w:color w:val="222222"/>
          <w:spacing w:val="0"/>
          <w:kern w:val="2"/>
          <w:position w:val="0"/>
          <w:szCs w:val="24"/>
          <w:lang w:eastAsia="zh-CN"/>
        </w:rPr>
        <w:t xml:space="preserve"> </w:t>
      </w:r>
      <w:r w:rsidR="00175E5A" w:rsidRPr="00175E5A">
        <w:rPr>
          <w:rFonts w:cs="Times New Roman"/>
          <w:bCs/>
          <w:color w:val="222222"/>
          <w:spacing w:val="0"/>
          <w:kern w:val="2"/>
          <w:position w:val="0"/>
          <w:szCs w:val="24"/>
          <w:lang w:eastAsia="zh-CN"/>
        </w:rPr>
        <w:t>December 27, 2018</w:t>
      </w:r>
    </w:p>
    <w:p w14:paraId="45741209" w14:textId="01913C61" w:rsidR="007902AE" w:rsidRPr="00175E5A" w:rsidRDefault="007902AE" w:rsidP="007902AE">
      <w:pPr>
        <w:widowControl w:val="0"/>
        <w:adjustRightInd w:val="0"/>
        <w:snapToGrid w:val="0"/>
        <w:rPr>
          <w:rFonts w:cs="Times New Roman"/>
          <w:b/>
          <w:bCs/>
          <w:color w:val="222222"/>
          <w:spacing w:val="0"/>
          <w:kern w:val="2"/>
          <w:position w:val="0"/>
          <w:szCs w:val="24"/>
          <w:lang w:val="pl-PL" w:eastAsia="zh-CN"/>
        </w:rPr>
      </w:pPr>
      <w:r w:rsidRPr="00175E5A">
        <w:rPr>
          <w:rFonts w:cs="Times New Roman"/>
          <w:b/>
          <w:bCs/>
          <w:color w:val="222222"/>
          <w:spacing w:val="0"/>
          <w:kern w:val="2"/>
          <w:position w:val="0"/>
          <w:szCs w:val="24"/>
          <w:lang w:val="pl-PL" w:eastAsia="zh-CN"/>
        </w:rPr>
        <w:t>Published online:</w:t>
      </w:r>
      <w:r w:rsidR="00175E5A" w:rsidRPr="00175E5A">
        <w:rPr>
          <w:rFonts w:cs="Times New Roman" w:hint="eastAsia"/>
          <w:b/>
          <w:bCs/>
          <w:color w:val="222222"/>
          <w:spacing w:val="0"/>
          <w:kern w:val="2"/>
          <w:position w:val="0"/>
          <w:szCs w:val="24"/>
          <w:lang w:val="pl-PL" w:eastAsia="zh-CN"/>
        </w:rPr>
        <w:t xml:space="preserve"> </w:t>
      </w:r>
      <w:r w:rsidR="00175E5A" w:rsidRPr="00175E5A">
        <w:rPr>
          <w:rFonts w:cs="Times New Roman"/>
          <w:bCs/>
          <w:color w:val="222222"/>
          <w:spacing w:val="0"/>
          <w:kern w:val="2"/>
          <w:position w:val="0"/>
          <w:szCs w:val="24"/>
          <w:lang w:val="pl-PL" w:eastAsia="zh-CN"/>
        </w:rPr>
        <w:t>February 7, 2019</w:t>
      </w:r>
    </w:p>
    <w:p w14:paraId="3FA9A7A0" w14:textId="77777777" w:rsidR="007902AE" w:rsidRPr="00175E5A" w:rsidRDefault="007902AE" w:rsidP="00B97B94">
      <w:pPr>
        <w:widowControl w:val="0"/>
        <w:adjustRightInd w:val="0"/>
        <w:snapToGrid w:val="0"/>
        <w:rPr>
          <w:rFonts w:cs="Times New Roman"/>
          <w:bCs/>
          <w:color w:val="222222"/>
          <w:spacing w:val="0"/>
          <w:kern w:val="2"/>
          <w:position w:val="0"/>
          <w:szCs w:val="24"/>
          <w:lang w:eastAsia="zh-CN"/>
        </w:rPr>
      </w:pPr>
    </w:p>
    <w:p w14:paraId="633F11A7" w14:textId="5A9EEA2B" w:rsidR="00E67B72" w:rsidRPr="00175E5A" w:rsidRDefault="00E67B72" w:rsidP="009721AB">
      <w:pPr>
        <w:widowControl w:val="0"/>
        <w:kinsoku w:val="0"/>
        <w:overflowPunct w:val="0"/>
        <w:autoSpaceDE w:val="0"/>
        <w:autoSpaceDN w:val="0"/>
        <w:adjustRightInd w:val="0"/>
        <w:snapToGrid w:val="0"/>
        <w:rPr>
          <w:szCs w:val="24"/>
        </w:rPr>
      </w:pPr>
      <w:r w:rsidRPr="00175E5A">
        <w:rPr>
          <w:rFonts w:cs="Book Antiqua"/>
          <w:color w:val="000000"/>
          <w:spacing w:val="0"/>
          <w:position w:val="0"/>
          <w:szCs w:val="24"/>
        </w:rPr>
        <w:br w:type="page"/>
      </w:r>
    </w:p>
    <w:p w14:paraId="0878614E" w14:textId="1FDDE5E0" w:rsidR="00E67B72" w:rsidRPr="00175E5A" w:rsidRDefault="00E67B72" w:rsidP="00B97B94">
      <w:pPr>
        <w:widowControl w:val="0"/>
        <w:kinsoku w:val="0"/>
        <w:overflowPunct w:val="0"/>
        <w:autoSpaceDE w:val="0"/>
        <w:autoSpaceDN w:val="0"/>
        <w:adjustRightInd w:val="0"/>
        <w:snapToGrid w:val="0"/>
        <w:rPr>
          <w:rFonts w:cs="Book Antiqua"/>
          <w:b/>
          <w:color w:val="000000"/>
          <w:spacing w:val="0"/>
          <w:position w:val="0"/>
          <w:szCs w:val="24"/>
        </w:rPr>
      </w:pPr>
      <w:r w:rsidRPr="00175E5A">
        <w:rPr>
          <w:rFonts w:cs="Book Antiqua"/>
          <w:b/>
          <w:color w:val="000000"/>
          <w:spacing w:val="0"/>
          <w:position w:val="0"/>
          <w:szCs w:val="24"/>
        </w:rPr>
        <w:lastRenderedPageBreak/>
        <w:t>Abstract</w:t>
      </w:r>
    </w:p>
    <w:p w14:paraId="5EE29630" w14:textId="0D88C393" w:rsidR="00A2267A" w:rsidRPr="00175E5A" w:rsidRDefault="006D54A1" w:rsidP="00BD197D">
      <w:pPr>
        <w:widowControl w:val="0"/>
        <w:kinsoku w:val="0"/>
        <w:overflowPunct w:val="0"/>
        <w:autoSpaceDE w:val="0"/>
        <w:autoSpaceDN w:val="0"/>
        <w:adjustRightInd w:val="0"/>
        <w:snapToGrid w:val="0"/>
        <w:rPr>
          <w:rFonts w:cs="Book Antiqua"/>
          <w:color w:val="000000"/>
          <w:spacing w:val="0"/>
          <w:position w:val="0"/>
          <w:szCs w:val="24"/>
          <w:lang w:eastAsia="zh-CN"/>
        </w:rPr>
      </w:pPr>
      <w:r w:rsidRPr="00175E5A">
        <w:rPr>
          <w:rFonts w:cs="Book Antiqua"/>
          <w:color w:val="000000"/>
          <w:spacing w:val="0"/>
          <w:position w:val="0"/>
          <w:szCs w:val="24"/>
        </w:rPr>
        <w:t>Despite their high prevalence, lack of understanding of the exact pathophysiology of the functional</w:t>
      </w:r>
      <w:r w:rsidR="00024390" w:rsidRPr="00175E5A">
        <w:rPr>
          <w:rFonts w:cs="Book Antiqua"/>
          <w:color w:val="000000"/>
          <w:spacing w:val="0"/>
          <w:position w:val="0"/>
          <w:szCs w:val="24"/>
        </w:rPr>
        <w:t xml:space="preserve"> gastrointestinal disorders has</w:t>
      </w:r>
      <w:r w:rsidRPr="00175E5A">
        <w:rPr>
          <w:rFonts w:cs="Book Antiqua"/>
          <w:color w:val="000000"/>
          <w:spacing w:val="0"/>
          <w:position w:val="0"/>
          <w:szCs w:val="24"/>
        </w:rPr>
        <w:t xml:space="preserve"> restricted us to </w:t>
      </w:r>
      <w:r w:rsidR="00024390" w:rsidRPr="00175E5A">
        <w:rPr>
          <w:rFonts w:cs="Book Antiqua"/>
          <w:color w:val="000000"/>
          <w:spacing w:val="0"/>
          <w:position w:val="0"/>
          <w:szCs w:val="24"/>
        </w:rPr>
        <w:t>symptomatic</w:t>
      </w:r>
      <w:r w:rsidRPr="00175E5A">
        <w:rPr>
          <w:rFonts w:cs="Book Antiqua"/>
          <w:color w:val="000000"/>
          <w:spacing w:val="0"/>
          <w:position w:val="0"/>
          <w:szCs w:val="24"/>
        </w:rPr>
        <w:t xml:space="preserve"> diagnostic tools and therapies.</w:t>
      </w:r>
      <w:r w:rsidR="001B0EF0" w:rsidRPr="00175E5A">
        <w:rPr>
          <w:rFonts w:cs="Book Antiqua" w:hint="eastAsia"/>
          <w:color w:val="000000"/>
          <w:spacing w:val="0"/>
          <w:position w:val="0"/>
          <w:szCs w:val="24"/>
          <w:lang w:eastAsia="zh-CN"/>
        </w:rPr>
        <w:t xml:space="preserve"> </w:t>
      </w:r>
      <w:r w:rsidR="00757FCE" w:rsidRPr="00175E5A">
        <w:rPr>
          <w:rFonts w:cs="Book Antiqua"/>
          <w:color w:val="000000"/>
          <w:spacing w:val="0"/>
          <w:position w:val="0"/>
          <w:szCs w:val="24"/>
        </w:rPr>
        <w:t>Complex m</w:t>
      </w:r>
      <w:r w:rsidR="0003521C" w:rsidRPr="00175E5A">
        <w:rPr>
          <w:rFonts w:cs="Book Antiqua"/>
          <w:color w:val="000000"/>
          <w:spacing w:val="0"/>
          <w:position w:val="0"/>
          <w:szCs w:val="24"/>
        </w:rPr>
        <w:t xml:space="preserve">echanisms </w:t>
      </w:r>
      <w:r w:rsidR="00757FCE" w:rsidRPr="00175E5A">
        <w:rPr>
          <w:rFonts w:cs="Book Antiqua"/>
          <w:color w:val="000000"/>
          <w:spacing w:val="0"/>
          <w:position w:val="0"/>
          <w:szCs w:val="24"/>
        </w:rPr>
        <w:t>underlying</w:t>
      </w:r>
      <w:r w:rsidR="0003521C" w:rsidRPr="00175E5A">
        <w:rPr>
          <w:rFonts w:cs="Book Antiqua"/>
          <w:color w:val="000000"/>
          <w:spacing w:val="0"/>
          <w:position w:val="0"/>
          <w:szCs w:val="24"/>
        </w:rPr>
        <w:t xml:space="preserve"> the d</w:t>
      </w:r>
      <w:r w:rsidR="00024390" w:rsidRPr="00175E5A">
        <w:rPr>
          <w:rFonts w:cs="Book Antiqua"/>
          <w:color w:val="000000"/>
          <w:spacing w:val="0"/>
          <w:position w:val="0"/>
          <w:szCs w:val="24"/>
        </w:rPr>
        <w:t xml:space="preserve">isturbances in the bidirectional communication between the gastrointestinal tract and </w:t>
      </w:r>
      <w:r w:rsidR="00C0012D" w:rsidRPr="00175E5A">
        <w:rPr>
          <w:rFonts w:cs="Book Antiqua"/>
          <w:color w:val="000000"/>
          <w:spacing w:val="0"/>
          <w:position w:val="0"/>
          <w:szCs w:val="24"/>
        </w:rPr>
        <w:t xml:space="preserve">the </w:t>
      </w:r>
      <w:r w:rsidR="00024390" w:rsidRPr="00175E5A">
        <w:rPr>
          <w:rFonts w:cs="Book Antiqua"/>
          <w:color w:val="000000"/>
          <w:spacing w:val="0"/>
          <w:position w:val="0"/>
          <w:szCs w:val="24"/>
        </w:rPr>
        <w:t xml:space="preserve">brain </w:t>
      </w:r>
      <w:r w:rsidR="00077908" w:rsidRPr="00175E5A">
        <w:rPr>
          <w:rFonts w:cs="Book Antiqua"/>
          <w:color w:val="000000"/>
          <w:spacing w:val="0"/>
          <w:position w:val="0"/>
          <w:szCs w:val="24"/>
        </w:rPr>
        <w:t xml:space="preserve">have </w:t>
      </w:r>
      <w:r w:rsidR="00C0012D" w:rsidRPr="00175E5A">
        <w:rPr>
          <w:rFonts w:cs="Book Antiqua"/>
          <w:color w:val="000000"/>
          <w:spacing w:val="0"/>
          <w:position w:val="0"/>
          <w:szCs w:val="24"/>
        </w:rPr>
        <w:t xml:space="preserve">a vital </w:t>
      </w:r>
      <w:r w:rsidR="00BA0B9C" w:rsidRPr="00175E5A">
        <w:rPr>
          <w:rFonts w:cs="Book Antiqua"/>
          <w:color w:val="000000"/>
          <w:spacing w:val="0"/>
          <w:position w:val="0"/>
          <w:szCs w:val="24"/>
        </w:rPr>
        <w:t xml:space="preserve">role </w:t>
      </w:r>
      <w:r w:rsidR="00C0012D" w:rsidRPr="00175E5A">
        <w:rPr>
          <w:rFonts w:cs="Book Antiqua"/>
          <w:color w:val="000000"/>
          <w:spacing w:val="0"/>
          <w:position w:val="0"/>
          <w:szCs w:val="24"/>
        </w:rPr>
        <w:t xml:space="preserve">in the pathogenesis and are </w:t>
      </w:r>
      <w:r w:rsidR="00024390" w:rsidRPr="00175E5A">
        <w:rPr>
          <w:rFonts w:cs="Book Antiqua"/>
          <w:color w:val="000000"/>
          <w:spacing w:val="0"/>
          <w:position w:val="0"/>
          <w:szCs w:val="24"/>
        </w:rPr>
        <w:t xml:space="preserve">key to our understanding </w:t>
      </w:r>
      <w:r w:rsidR="00C0012D" w:rsidRPr="00175E5A">
        <w:rPr>
          <w:rFonts w:cs="Book Antiqua"/>
          <w:color w:val="000000"/>
          <w:spacing w:val="0"/>
          <w:position w:val="0"/>
          <w:szCs w:val="24"/>
        </w:rPr>
        <w:t xml:space="preserve">of the disease phenomenon. </w:t>
      </w:r>
      <w:r w:rsidR="00D43A46" w:rsidRPr="00175E5A">
        <w:rPr>
          <w:rFonts w:cs="Book Antiqua"/>
          <w:color w:val="000000"/>
          <w:spacing w:val="0"/>
          <w:position w:val="0"/>
          <w:szCs w:val="24"/>
        </w:rPr>
        <w:t xml:space="preserve">Although we have come a long way in our understanding of these complex disorders with the help of studies </w:t>
      </w:r>
      <w:r w:rsidR="00B66B29" w:rsidRPr="00175E5A">
        <w:rPr>
          <w:rFonts w:cs="Book Antiqua"/>
          <w:color w:val="000000"/>
          <w:spacing w:val="0"/>
          <w:position w:val="0"/>
          <w:szCs w:val="24"/>
        </w:rPr>
        <w:t>o</w:t>
      </w:r>
      <w:r w:rsidR="00D43A46" w:rsidRPr="00175E5A">
        <w:rPr>
          <w:rFonts w:cs="Book Antiqua"/>
          <w:color w:val="000000"/>
          <w:spacing w:val="0"/>
          <w:position w:val="0"/>
          <w:szCs w:val="24"/>
        </w:rPr>
        <w:t xml:space="preserve">n </w:t>
      </w:r>
      <w:r w:rsidR="006D531A" w:rsidRPr="00175E5A">
        <w:rPr>
          <w:rFonts w:cs="Book Antiqua"/>
          <w:color w:val="000000"/>
          <w:spacing w:val="0"/>
          <w:position w:val="0"/>
          <w:szCs w:val="24"/>
        </w:rPr>
        <w:t>animals especially rodents</w:t>
      </w:r>
      <w:r w:rsidR="00D43A46" w:rsidRPr="00175E5A">
        <w:rPr>
          <w:rFonts w:cs="Book Antiqua"/>
          <w:color w:val="000000"/>
          <w:spacing w:val="0"/>
          <w:position w:val="0"/>
          <w:szCs w:val="24"/>
        </w:rPr>
        <w:t xml:space="preserve">, </w:t>
      </w:r>
      <w:r w:rsidR="00795E6B" w:rsidRPr="00175E5A">
        <w:rPr>
          <w:rFonts w:cs="Book Antiqua"/>
          <w:color w:val="000000"/>
          <w:spacing w:val="0"/>
          <w:position w:val="0"/>
          <w:szCs w:val="24"/>
        </w:rPr>
        <w:t>there need</w:t>
      </w:r>
      <w:r w:rsidR="00B66B29" w:rsidRPr="00175E5A">
        <w:rPr>
          <w:rFonts w:cs="Book Antiqua"/>
          <w:color w:val="000000"/>
          <w:spacing w:val="0"/>
          <w:position w:val="0"/>
          <w:szCs w:val="24"/>
        </w:rPr>
        <w:t xml:space="preserve"> to be more studies in humans, especially to identify the therapeutic targets</w:t>
      </w:r>
      <w:r w:rsidR="00D43A46" w:rsidRPr="00175E5A">
        <w:rPr>
          <w:rFonts w:cs="Book Antiqua"/>
          <w:color w:val="000000"/>
          <w:spacing w:val="0"/>
          <w:position w:val="0"/>
          <w:szCs w:val="24"/>
        </w:rPr>
        <w:t>.</w:t>
      </w:r>
      <w:r w:rsidR="00F84A67" w:rsidRPr="00175E5A">
        <w:rPr>
          <w:rFonts w:cs="Book Antiqua"/>
          <w:color w:val="000000"/>
          <w:spacing w:val="0"/>
          <w:position w:val="0"/>
          <w:szCs w:val="24"/>
        </w:rPr>
        <w:t xml:space="preserve"> This review study looks at the </w:t>
      </w:r>
      <w:r w:rsidR="00A2267A" w:rsidRPr="00175E5A">
        <w:rPr>
          <w:rFonts w:cs="Book Antiqua"/>
          <w:color w:val="000000"/>
          <w:spacing w:val="0"/>
          <w:position w:val="0"/>
          <w:szCs w:val="24"/>
        </w:rPr>
        <w:t>anatomical features of the gut-brain axis in order to discuss the different factors and underlying molecular mechanisms that may have a role in the pathogenesis of</w:t>
      </w:r>
      <w:r w:rsidR="001B0EF0" w:rsidRPr="00175E5A">
        <w:rPr>
          <w:spacing w:val="0"/>
          <w:szCs w:val="24"/>
        </w:rPr>
        <w:t xml:space="preserve"> functional gastrointestinal disorders</w:t>
      </w:r>
      <w:r w:rsidR="00BD197D" w:rsidRPr="00175E5A">
        <w:rPr>
          <w:rFonts w:cs="Book Antiqua"/>
          <w:color w:val="000000"/>
          <w:spacing w:val="0"/>
          <w:position w:val="0"/>
          <w:szCs w:val="24"/>
        </w:rPr>
        <w:t xml:space="preserve">. These molecules and their receptors can </w:t>
      </w:r>
      <w:r w:rsidR="00A2267A" w:rsidRPr="00175E5A">
        <w:rPr>
          <w:rFonts w:cs="Book Antiqua"/>
          <w:color w:val="000000"/>
          <w:spacing w:val="0"/>
          <w:position w:val="0"/>
          <w:szCs w:val="24"/>
        </w:rPr>
        <w:t xml:space="preserve">be targeted in future for </w:t>
      </w:r>
      <w:r w:rsidR="00BD197D" w:rsidRPr="00175E5A">
        <w:rPr>
          <w:rFonts w:cs="Book Antiqua"/>
          <w:color w:val="000000"/>
          <w:spacing w:val="0"/>
          <w:position w:val="0"/>
          <w:szCs w:val="24"/>
        </w:rPr>
        <w:t xml:space="preserve">further studies and </w:t>
      </w:r>
      <w:r w:rsidR="00A2267A" w:rsidRPr="00175E5A">
        <w:rPr>
          <w:rFonts w:cs="Book Antiqua"/>
          <w:color w:val="000000"/>
          <w:spacing w:val="0"/>
          <w:position w:val="0"/>
          <w:szCs w:val="24"/>
        </w:rPr>
        <w:t xml:space="preserve">possible therapeutic interventions. The article </w:t>
      </w:r>
      <w:r w:rsidR="00644A87" w:rsidRPr="00175E5A">
        <w:rPr>
          <w:rFonts w:cs="Book Antiqua"/>
          <w:color w:val="000000"/>
          <w:spacing w:val="0"/>
          <w:position w:val="0"/>
          <w:szCs w:val="24"/>
        </w:rPr>
        <w:t xml:space="preserve">also </w:t>
      </w:r>
      <w:r w:rsidR="00F84A67" w:rsidRPr="00175E5A">
        <w:rPr>
          <w:rFonts w:cs="Book Antiqua"/>
          <w:color w:val="000000"/>
          <w:spacing w:val="0"/>
          <w:position w:val="0"/>
          <w:szCs w:val="24"/>
        </w:rPr>
        <w:t>discuss</w:t>
      </w:r>
      <w:r w:rsidR="00E25331" w:rsidRPr="00175E5A">
        <w:rPr>
          <w:rFonts w:cs="Book Antiqua"/>
          <w:color w:val="000000"/>
          <w:spacing w:val="0"/>
          <w:position w:val="0"/>
          <w:szCs w:val="24"/>
        </w:rPr>
        <w:t>es</w:t>
      </w:r>
      <w:r w:rsidR="00F84A67" w:rsidRPr="00175E5A">
        <w:rPr>
          <w:rFonts w:cs="Book Antiqua"/>
          <w:color w:val="000000"/>
          <w:spacing w:val="0"/>
          <w:position w:val="0"/>
          <w:szCs w:val="24"/>
        </w:rPr>
        <w:t xml:space="preserve"> the </w:t>
      </w:r>
      <w:r w:rsidR="00B66B29" w:rsidRPr="00175E5A">
        <w:rPr>
          <w:rFonts w:cs="Book Antiqua"/>
          <w:color w:val="000000"/>
          <w:spacing w:val="0"/>
          <w:position w:val="0"/>
          <w:szCs w:val="24"/>
        </w:rPr>
        <w:t>potential</w:t>
      </w:r>
      <w:r w:rsidR="00F84A67" w:rsidRPr="00175E5A">
        <w:rPr>
          <w:rFonts w:cs="Book Antiqua"/>
          <w:color w:val="000000"/>
          <w:spacing w:val="0"/>
          <w:position w:val="0"/>
          <w:szCs w:val="24"/>
        </w:rPr>
        <w:t xml:space="preserve"> role of </w:t>
      </w:r>
      <w:r w:rsidR="00A2267A" w:rsidRPr="00175E5A">
        <w:rPr>
          <w:rFonts w:cs="Book Antiqua"/>
          <w:color w:val="000000"/>
          <w:spacing w:val="0"/>
          <w:position w:val="0"/>
          <w:szCs w:val="24"/>
        </w:rPr>
        <w:t xml:space="preserve">artificial intelligence and machine learning </w:t>
      </w:r>
      <w:r w:rsidR="00CF7930" w:rsidRPr="00175E5A">
        <w:rPr>
          <w:rFonts w:cs="Book Antiqua"/>
          <w:color w:val="000000"/>
          <w:spacing w:val="0"/>
          <w:position w:val="0"/>
          <w:szCs w:val="24"/>
        </w:rPr>
        <w:t xml:space="preserve">and </w:t>
      </w:r>
      <w:r w:rsidR="00BD197D" w:rsidRPr="00175E5A">
        <w:rPr>
          <w:rFonts w:cs="Book Antiqua"/>
          <w:color w:val="000000"/>
          <w:spacing w:val="0"/>
          <w:position w:val="0"/>
          <w:szCs w:val="24"/>
        </w:rPr>
        <w:t>its possible role in</w:t>
      </w:r>
      <w:r w:rsidR="00A2267A" w:rsidRPr="00175E5A">
        <w:rPr>
          <w:rFonts w:cs="Book Antiqua"/>
          <w:color w:val="000000"/>
          <w:spacing w:val="0"/>
          <w:position w:val="0"/>
          <w:szCs w:val="24"/>
        </w:rPr>
        <w:t xml:space="preserve"> our understanding of these </w:t>
      </w:r>
      <w:r w:rsidR="005469DD" w:rsidRPr="00175E5A">
        <w:rPr>
          <w:rFonts w:cs="Book Antiqua"/>
          <w:color w:val="000000"/>
          <w:spacing w:val="0"/>
          <w:position w:val="0"/>
          <w:szCs w:val="24"/>
        </w:rPr>
        <w:t>scientifically challenging</w:t>
      </w:r>
      <w:r w:rsidR="00A2267A" w:rsidRPr="00175E5A">
        <w:rPr>
          <w:rFonts w:cs="Book Antiqua"/>
          <w:color w:val="000000"/>
          <w:spacing w:val="0"/>
          <w:position w:val="0"/>
          <w:szCs w:val="24"/>
        </w:rPr>
        <w:t xml:space="preserve"> disorders.</w:t>
      </w:r>
    </w:p>
    <w:p w14:paraId="10B597B9" w14:textId="77777777" w:rsidR="00B97B94" w:rsidRPr="00175E5A" w:rsidRDefault="00B97B94" w:rsidP="00B97B94">
      <w:pPr>
        <w:widowControl w:val="0"/>
        <w:kinsoku w:val="0"/>
        <w:overflowPunct w:val="0"/>
        <w:autoSpaceDE w:val="0"/>
        <w:autoSpaceDN w:val="0"/>
        <w:adjustRightInd w:val="0"/>
        <w:snapToGrid w:val="0"/>
        <w:rPr>
          <w:rFonts w:cs="Book Antiqua"/>
          <w:color w:val="000000"/>
          <w:spacing w:val="0"/>
          <w:position w:val="0"/>
          <w:szCs w:val="24"/>
          <w:lang w:eastAsia="zh-CN"/>
        </w:rPr>
      </w:pPr>
    </w:p>
    <w:p w14:paraId="218A491C" w14:textId="77777777" w:rsidR="00B97B94" w:rsidRPr="00175E5A" w:rsidRDefault="00E67B72" w:rsidP="00B97B94">
      <w:pPr>
        <w:widowControl w:val="0"/>
        <w:kinsoku w:val="0"/>
        <w:overflowPunct w:val="0"/>
        <w:autoSpaceDE w:val="0"/>
        <w:autoSpaceDN w:val="0"/>
        <w:adjustRightInd w:val="0"/>
        <w:snapToGrid w:val="0"/>
        <w:rPr>
          <w:rFonts w:cs="Book Antiqua"/>
          <w:color w:val="000000"/>
          <w:spacing w:val="0"/>
          <w:position w:val="0"/>
          <w:szCs w:val="24"/>
          <w:lang w:eastAsia="zh-CN"/>
        </w:rPr>
      </w:pPr>
      <w:r w:rsidRPr="00175E5A">
        <w:rPr>
          <w:rFonts w:cs="Book Antiqua"/>
          <w:b/>
          <w:color w:val="000000"/>
          <w:spacing w:val="0"/>
          <w:position w:val="0"/>
          <w:szCs w:val="24"/>
        </w:rPr>
        <w:t>Key words:</w:t>
      </w:r>
      <w:r w:rsidRPr="00175E5A">
        <w:rPr>
          <w:rFonts w:cs="Book Antiqua"/>
          <w:color w:val="000000"/>
          <w:spacing w:val="0"/>
          <w:position w:val="0"/>
          <w:szCs w:val="24"/>
        </w:rPr>
        <w:t xml:space="preserve"> </w:t>
      </w:r>
      <w:r w:rsidR="00FE32CB" w:rsidRPr="00175E5A">
        <w:rPr>
          <w:rFonts w:cs="Book Antiqua"/>
          <w:color w:val="000000"/>
          <w:spacing w:val="0"/>
          <w:position w:val="0"/>
          <w:szCs w:val="24"/>
        </w:rPr>
        <w:t xml:space="preserve">Functional gastrointestinal disorders; Idiopathic bowel syndrome; </w:t>
      </w:r>
      <w:r w:rsidR="00FE32CB" w:rsidRPr="00175E5A">
        <w:rPr>
          <w:rFonts w:cs="Book Antiqua"/>
          <w:caps/>
          <w:color w:val="000000"/>
          <w:spacing w:val="0"/>
          <w:position w:val="0"/>
          <w:szCs w:val="24"/>
        </w:rPr>
        <w:t>g</w:t>
      </w:r>
      <w:r w:rsidR="00FE32CB" w:rsidRPr="00175E5A">
        <w:rPr>
          <w:rFonts w:cs="Book Antiqua"/>
          <w:color w:val="000000"/>
          <w:spacing w:val="0"/>
          <w:position w:val="0"/>
          <w:szCs w:val="24"/>
        </w:rPr>
        <w:t xml:space="preserve">ut-brain axis; </w:t>
      </w:r>
      <w:proofErr w:type="spellStart"/>
      <w:r w:rsidR="00FE32CB" w:rsidRPr="00175E5A">
        <w:rPr>
          <w:rFonts w:cs="Book Antiqua"/>
          <w:caps/>
          <w:color w:val="000000"/>
          <w:spacing w:val="0"/>
          <w:position w:val="0"/>
          <w:szCs w:val="24"/>
        </w:rPr>
        <w:t>m</w:t>
      </w:r>
      <w:r w:rsidR="00FE32CB" w:rsidRPr="00175E5A">
        <w:rPr>
          <w:rFonts w:cs="Book Antiqua"/>
          <w:color w:val="000000"/>
          <w:spacing w:val="0"/>
          <w:position w:val="0"/>
          <w:szCs w:val="24"/>
        </w:rPr>
        <w:t>icrobiome</w:t>
      </w:r>
      <w:proofErr w:type="spellEnd"/>
      <w:r w:rsidR="00FE32CB" w:rsidRPr="00175E5A">
        <w:rPr>
          <w:rFonts w:cs="Book Antiqua"/>
          <w:color w:val="000000"/>
          <w:spacing w:val="0"/>
          <w:position w:val="0"/>
          <w:szCs w:val="24"/>
        </w:rPr>
        <w:t xml:space="preserve">-gut-brain axis; </w:t>
      </w:r>
      <w:r w:rsidR="00FE32CB" w:rsidRPr="00175E5A">
        <w:rPr>
          <w:rFonts w:cs="Book Antiqua"/>
          <w:caps/>
          <w:color w:val="000000"/>
          <w:spacing w:val="0"/>
          <w:position w:val="0"/>
          <w:szCs w:val="24"/>
        </w:rPr>
        <w:t>m</w:t>
      </w:r>
      <w:r w:rsidR="00FE32CB" w:rsidRPr="00175E5A">
        <w:rPr>
          <w:rFonts w:cs="Book Antiqua"/>
          <w:color w:val="000000"/>
          <w:spacing w:val="0"/>
          <w:position w:val="0"/>
          <w:szCs w:val="24"/>
        </w:rPr>
        <w:t xml:space="preserve">achine learning; </w:t>
      </w:r>
      <w:r w:rsidR="00FE32CB" w:rsidRPr="00175E5A">
        <w:rPr>
          <w:rFonts w:cs="Book Antiqua"/>
          <w:caps/>
          <w:color w:val="000000"/>
          <w:spacing w:val="0"/>
          <w:position w:val="0"/>
          <w:szCs w:val="24"/>
        </w:rPr>
        <w:t>a</w:t>
      </w:r>
      <w:r w:rsidR="00FE32CB" w:rsidRPr="00175E5A">
        <w:rPr>
          <w:rFonts w:cs="Book Antiqua"/>
          <w:color w:val="000000"/>
          <w:spacing w:val="0"/>
          <w:position w:val="0"/>
          <w:szCs w:val="24"/>
        </w:rPr>
        <w:t>rtificial intelligence</w:t>
      </w:r>
    </w:p>
    <w:p w14:paraId="41E3B19D" w14:textId="21B4D5E2" w:rsidR="00E67B72" w:rsidRPr="00175E5A" w:rsidRDefault="00E67B72" w:rsidP="00B97B94">
      <w:pPr>
        <w:widowControl w:val="0"/>
        <w:kinsoku w:val="0"/>
        <w:overflowPunct w:val="0"/>
        <w:autoSpaceDE w:val="0"/>
        <w:autoSpaceDN w:val="0"/>
        <w:adjustRightInd w:val="0"/>
        <w:snapToGrid w:val="0"/>
        <w:rPr>
          <w:rFonts w:cs="Book Antiqua"/>
          <w:color w:val="000000"/>
          <w:spacing w:val="0"/>
          <w:position w:val="0"/>
          <w:szCs w:val="24"/>
          <w:lang w:eastAsia="zh-CN"/>
        </w:rPr>
      </w:pPr>
    </w:p>
    <w:p w14:paraId="4565D6E1" w14:textId="640C6BD5" w:rsidR="00C133D2" w:rsidRPr="00175E5A" w:rsidRDefault="00C133D2" w:rsidP="00C133D2">
      <w:pPr>
        <w:widowControl w:val="0"/>
        <w:kinsoku w:val="0"/>
        <w:overflowPunct w:val="0"/>
        <w:autoSpaceDE w:val="0"/>
        <w:autoSpaceDN w:val="0"/>
        <w:adjustRightInd w:val="0"/>
        <w:snapToGrid w:val="0"/>
        <w:rPr>
          <w:rFonts w:cs="Book Antiqua"/>
          <w:color w:val="000000"/>
          <w:spacing w:val="0"/>
          <w:position w:val="0"/>
          <w:szCs w:val="24"/>
          <w:lang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sidRPr="00175E5A">
        <w:rPr>
          <w:rFonts w:cs="Book Antiqua"/>
          <w:b/>
          <w:color w:val="000000"/>
          <w:spacing w:val="0"/>
          <w:position w:val="0"/>
          <w:szCs w:val="24"/>
          <w:lang w:eastAsia="zh-CN"/>
        </w:rPr>
        <w:t>© The Author(s) 201</w:t>
      </w:r>
      <w:r w:rsidR="00255DDE" w:rsidRPr="00175E5A">
        <w:rPr>
          <w:rFonts w:cs="Book Antiqua"/>
          <w:b/>
          <w:color w:val="000000"/>
          <w:spacing w:val="0"/>
          <w:position w:val="0"/>
          <w:szCs w:val="24"/>
          <w:lang w:eastAsia="zh-CN"/>
        </w:rPr>
        <w:t>9</w:t>
      </w:r>
      <w:r w:rsidRPr="00175E5A">
        <w:rPr>
          <w:rFonts w:cs="Book Antiqua"/>
          <w:b/>
          <w:color w:val="000000"/>
          <w:spacing w:val="0"/>
          <w:position w:val="0"/>
          <w:szCs w:val="24"/>
          <w:lang w:eastAsia="zh-CN"/>
        </w:rPr>
        <w:t>.</w:t>
      </w:r>
      <w:r w:rsidRPr="00175E5A">
        <w:rPr>
          <w:rFonts w:cs="Book Antiqua"/>
          <w:color w:val="000000"/>
          <w:spacing w:val="0"/>
          <w:position w:val="0"/>
          <w:szCs w:val="24"/>
          <w:lang w:eastAsia="zh-CN"/>
        </w:rPr>
        <w:t xml:space="preserve"> Published by </w:t>
      </w:r>
      <w:proofErr w:type="spellStart"/>
      <w:r w:rsidRPr="00175E5A">
        <w:rPr>
          <w:rFonts w:cs="Book Antiqua"/>
          <w:color w:val="000000"/>
          <w:spacing w:val="0"/>
          <w:position w:val="0"/>
          <w:szCs w:val="24"/>
          <w:lang w:eastAsia="zh-CN"/>
        </w:rPr>
        <w:t>Baishideng</w:t>
      </w:r>
      <w:proofErr w:type="spellEnd"/>
      <w:r w:rsidRPr="00175E5A">
        <w:rPr>
          <w:rFonts w:cs="Book Antiqua"/>
          <w:color w:val="000000"/>
          <w:spacing w:val="0"/>
          <w:position w:val="0"/>
          <w:szCs w:val="24"/>
          <w:lang w:eastAsia="zh-CN"/>
        </w:rPr>
        <w:t xml:space="preserve"> Publishing Group Inc. All rights reserved.</w:t>
      </w:r>
    </w:p>
    <w:bookmarkEnd w:id="15"/>
    <w:bookmarkEnd w:id="16"/>
    <w:bookmarkEnd w:id="17"/>
    <w:bookmarkEnd w:id="18"/>
    <w:bookmarkEnd w:id="19"/>
    <w:bookmarkEnd w:id="20"/>
    <w:bookmarkEnd w:id="21"/>
    <w:bookmarkEnd w:id="22"/>
    <w:bookmarkEnd w:id="23"/>
    <w:bookmarkEnd w:id="24"/>
    <w:bookmarkEnd w:id="25"/>
    <w:p w14:paraId="073EFE63" w14:textId="77777777" w:rsidR="00C133D2" w:rsidRPr="00175E5A" w:rsidRDefault="00C133D2" w:rsidP="00B97B94">
      <w:pPr>
        <w:widowControl w:val="0"/>
        <w:kinsoku w:val="0"/>
        <w:overflowPunct w:val="0"/>
        <w:autoSpaceDE w:val="0"/>
        <w:autoSpaceDN w:val="0"/>
        <w:adjustRightInd w:val="0"/>
        <w:snapToGrid w:val="0"/>
        <w:rPr>
          <w:rFonts w:cs="Book Antiqua"/>
          <w:color w:val="000000"/>
          <w:spacing w:val="0"/>
          <w:position w:val="0"/>
          <w:szCs w:val="24"/>
          <w:lang w:eastAsia="zh-CN"/>
        </w:rPr>
      </w:pPr>
    </w:p>
    <w:p w14:paraId="20B8FF0E" w14:textId="0EE3F2DF" w:rsidR="00E67B72" w:rsidRPr="00175E5A" w:rsidRDefault="0068202A" w:rsidP="0033628D">
      <w:pPr>
        <w:widowControl w:val="0"/>
        <w:kinsoku w:val="0"/>
        <w:overflowPunct w:val="0"/>
        <w:autoSpaceDE w:val="0"/>
        <w:autoSpaceDN w:val="0"/>
        <w:adjustRightInd w:val="0"/>
        <w:snapToGrid w:val="0"/>
        <w:rPr>
          <w:rFonts w:cs="Book Antiqua"/>
          <w:color w:val="000000"/>
          <w:spacing w:val="0"/>
          <w:position w:val="0"/>
          <w:szCs w:val="24"/>
          <w:lang w:eastAsia="zh-CN"/>
        </w:rPr>
      </w:pPr>
      <w:r w:rsidRPr="00175E5A">
        <w:rPr>
          <w:rFonts w:cs="Book Antiqua"/>
          <w:b/>
          <w:color w:val="000000"/>
          <w:spacing w:val="0"/>
          <w:position w:val="0"/>
          <w:szCs w:val="24"/>
        </w:rPr>
        <w:t>Core tip</w:t>
      </w:r>
      <w:r w:rsidR="00E67B72" w:rsidRPr="00175E5A">
        <w:rPr>
          <w:rFonts w:cs="Book Antiqua"/>
          <w:b/>
          <w:color w:val="000000"/>
          <w:spacing w:val="0"/>
          <w:position w:val="0"/>
          <w:szCs w:val="24"/>
        </w:rPr>
        <w:t>:</w:t>
      </w:r>
      <w:r w:rsidR="00E67B72" w:rsidRPr="00175E5A">
        <w:rPr>
          <w:rFonts w:cs="Book Antiqua"/>
          <w:color w:val="000000"/>
          <w:spacing w:val="0"/>
          <w:position w:val="0"/>
          <w:szCs w:val="24"/>
        </w:rPr>
        <w:t xml:space="preserve"> </w:t>
      </w:r>
      <w:r w:rsidR="009A3E68" w:rsidRPr="00175E5A">
        <w:rPr>
          <w:rFonts w:cs="Book Antiqua"/>
          <w:color w:val="000000"/>
          <w:spacing w:val="0"/>
          <w:position w:val="0"/>
          <w:szCs w:val="24"/>
        </w:rPr>
        <w:t xml:space="preserve">The multifactorial nature of </w:t>
      </w:r>
      <w:r w:rsidR="00246E3F" w:rsidRPr="00175E5A">
        <w:rPr>
          <w:rFonts w:cs="Book Antiqua"/>
          <w:color w:val="000000"/>
          <w:spacing w:val="0"/>
          <w:position w:val="0"/>
          <w:szCs w:val="24"/>
        </w:rPr>
        <w:t>functional</w:t>
      </w:r>
      <w:r w:rsidR="009A3E68" w:rsidRPr="00175E5A">
        <w:rPr>
          <w:rFonts w:cs="Book Antiqua"/>
          <w:color w:val="000000"/>
          <w:spacing w:val="0"/>
          <w:position w:val="0"/>
          <w:szCs w:val="24"/>
        </w:rPr>
        <w:t xml:space="preserve"> gastrointestinal disorders makes the diagnosis challenging.</w:t>
      </w:r>
      <w:r w:rsidR="00246E3F" w:rsidRPr="00175E5A">
        <w:rPr>
          <w:rFonts w:cs="Book Antiqua"/>
          <w:color w:val="000000"/>
          <w:spacing w:val="0"/>
          <w:position w:val="0"/>
          <w:szCs w:val="24"/>
        </w:rPr>
        <w:t xml:space="preserve"> The identification of pathogenic </w:t>
      </w:r>
      <w:proofErr w:type="spellStart"/>
      <w:r w:rsidR="00246E3F" w:rsidRPr="00175E5A">
        <w:rPr>
          <w:rFonts w:cs="Book Antiqua"/>
          <w:color w:val="000000"/>
          <w:spacing w:val="0"/>
          <w:position w:val="0"/>
          <w:szCs w:val="24"/>
        </w:rPr>
        <w:t>microbiome</w:t>
      </w:r>
      <w:proofErr w:type="spellEnd"/>
      <w:r w:rsidR="00246E3F" w:rsidRPr="00175E5A">
        <w:rPr>
          <w:rFonts w:cs="Book Antiqua"/>
          <w:color w:val="000000"/>
          <w:spacing w:val="0"/>
          <w:position w:val="0"/>
          <w:szCs w:val="24"/>
        </w:rPr>
        <w:t xml:space="preserve"> signatures</w:t>
      </w:r>
      <w:r w:rsidR="00584D06" w:rsidRPr="00175E5A">
        <w:rPr>
          <w:rFonts w:cs="Book Antiqua"/>
          <w:color w:val="000000"/>
          <w:spacing w:val="0"/>
          <w:position w:val="0"/>
          <w:szCs w:val="24"/>
        </w:rPr>
        <w:t>,</w:t>
      </w:r>
      <w:r w:rsidR="00246E3F" w:rsidRPr="00175E5A">
        <w:rPr>
          <w:rFonts w:cs="Book Antiqua"/>
          <w:color w:val="000000"/>
          <w:spacing w:val="0"/>
          <w:position w:val="0"/>
          <w:szCs w:val="24"/>
        </w:rPr>
        <w:t xml:space="preserve"> combined with demographical, </w:t>
      </w:r>
      <w:r w:rsidR="00466392" w:rsidRPr="00175E5A">
        <w:rPr>
          <w:rFonts w:cs="Book Antiqua"/>
          <w:color w:val="000000"/>
          <w:spacing w:val="0"/>
          <w:position w:val="0"/>
          <w:szCs w:val="24"/>
        </w:rPr>
        <w:t>immunologic</w:t>
      </w:r>
      <w:r w:rsidR="00246E3F" w:rsidRPr="00175E5A">
        <w:rPr>
          <w:rFonts w:cs="Book Antiqua"/>
          <w:color w:val="000000"/>
          <w:spacing w:val="0"/>
          <w:position w:val="0"/>
          <w:szCs w:val="24"/>
        </w:rPr>
        <w:t xml:space="preserve"> and neuroimaging findings can be encoded into machine</w:t>
      </w:r>
      <w:r w:rsidR="00442FE2" w:rsidRPr="00175E5A">
        <w:rPr>
          <w:rFonts w:cs="Book Antiqua"/>
          <w:color w:val="000000"/>
          <w:spacing w:val="0"/>
          <w:position w:val="0"/>
          <w:szCs w:val="24"/>
        </w:rPr>
        <w:t xml:space="preserve"> </w:t>
      </w:r>
      <w:r w:rsidR="00246E3F" w:rsidRPr="00175E5A">
        <w:rPr>
          <w:rFonts w:cs="Book Antiqua"/>
          <w:color w:val="000000"/>
          <w:spacing w:val="0"/>
          <w:position w:val="0"/>
          <w:szCs w:val="24"/>
        </w:rPr>
        <w:t>learning algorithm</w:t>
      </w:r>
      <w:r w:rsidR="0033628D" w:rsidRPr="00175E5A">
        <w:rPr>
          <w:rFonts w:cs="Book Antiqua"/>
          <w:color w:val="000000"/>
          <w:spacing w:val="0"/>
          <w:position w:val="0"/>
          <w:szCs w:val="24"/>
        </w:rPr>
        <w:t>s</w:t>
      </w:r>
      <w:r w:rsidR="00246E3F" w:rsidRPr="00175E5A">
        <w:rPr>
          <w:rFonts w:cs="Book Antiqua"/>
          <w:color w:val="000000"/>
          <w:spacing w:val="0"/>
          <w:position w:val="0"/>
          <w:szCs w:val="24"/>
        </w:rPr>
        <w:t xml:space="preserve"> which may help identify trends and patterns that can be </w:t>
      </w:r>
      <w:r w:rsidR="0033628D" w:rsidRPr="00175E5A">
        <w:rPr>
          <w:rFonts w:cs="Book Antiqua"/>
          <w:color w:val="000000"/>
          <w:spacing w:val="0"/>
          <w:position w:val="0"/>
          <w:szCs w:val="24"/>
        </w:rPr>
        <w:t>studied to further our understanding of these disorders</w:t>
      </w:r>
      <w:r w:rsidR="00A7218A" w:rsidRPr="00175E5A">
        <w:rPr>
          <w:rFonts w:cs="Book Antiqua"/>
          <w:color w:val="000000"/>
          <w:spacing w:val="0"/>
          <w:position w:val="0"/>
          <w:szCs w:val="24"/>
        </w:rPr>
        <w:t>. These patterns can help determine the causality or can guide further research.</w:t>
      </w:r>
    </w:p>
    <w:p w14:paraId="7C375FD2" w14:textId="77777777" w:rsidR="00914233" w:rsidRPr="00175E5A" w:rsidRDefault="00914233" w:rsidP="00B97B94">
      <w:pPr>
        <w:widowControl w:val="0"/>
        <w:kinsoku w:val="0"/>
        <w:overflowPunct w:val="0"/>
        <w:autoSpaceDE w:val="0"/>
        <w:autoSpaceDN w:val="0"/>
        <w:adjustRightInd w:val="0"/>
        <w:snapToGrid w:val="0"/>
        <w:rPr>
          <w:rFonts w:cs="Book Antiqua"/>
          <w:color w:val="000000"/>
          <w:spacing w:val="0"/>
          <w:position w:val="0"/>
          <w:szCs w:val="24"/>
        </w:rPr>
      </w:pPr>
    </w:p>
    <w:p w14:paraId="1032DBD3" w14:textId="0BBF3D7D" w:rsidR="00175E5A" w:rsidRPr="00D23ADF" w:rsidRDefault="00175E5A" w:rsidP="00175E5A">
      <w:pPr>
        <w:contextualSpacing/>
        <w:rPr>
          <w:rFonts w:cs="Book Antiqua" w:hint="eastAsia"/>
          <w:color w:val="000000"/>
          <w:spacing w:val="0"/>
          <w:position w:val="0"/>
          <w:szCs w:val="24"/>
        </w:rPr>
      </w:pPr>
      <w:r w:rsidRPr="00D23ADF">
        <w:rPr>
          <w:rFonts w:cs="Book Antiqua"/>
          <w:b/>
          <w:color w:val="000000"/>
          <w:spacing w:val="0"/>
          <w:position w:val="0"/>
          <w:szCs w:val="24"/>
        </w:rPr>
        <w:t>Citation:</w:t>
      </w:r>
      <w:r w:rsidRPr="00D23ADF">
        <w:rPr>
          <w:rFonts w:cs="Book Antiqua" w:hint="eastAsia"/>
          <w:color w:val="000000"/>
          <w:spacing w:val="0"/>
          <w:position w:val="0"/>
          <w:szCs w:val="24"/>
        </w:rPr>
        <w:t xml:space="preserve"> </w:t>
      </w:r>
      <w:proofErr w:type="spellStart"/>
      <w:r w:rsidRPr="00D23ADF">
        <w:rPr>
          <w:rFonts w:cs="Book Antiqua"/>
          <w:color w:val="000000"/>
          <w:spacing w:val="0"/>
          <w:position w:val="0"/>
          <w:szCs w:val="24"/>
        </w:rPr>
        <w:t>Mukhtar</w:t>
      </w:r>
      <w:proofErr w:type="spellEnd"/>
      <w:r w:rsidRPr="00D23ADF">
        <w:rPr>
          <w:rFonts w:cs="Book Antiqua"/>
          <w:color w:val="000000"/>
          <w:spacing w:val="0"/>
          <w:position w:val="0"/>
          <w:szCs w:val="24"/>
        </w:rPr>
        <w:t xml:space="preserve"> K, Nawaz H, </w:t>
      </w:r>
      <w:proofErr w:type="spellStart"/>
      <w:r w:rsidRPr="00D23ADF">
        <w:rPr>
          <w:rFonts w:cs="Book Antiqua"/>
          <w:color w:val="000000"/>
          <w:spacing w:val="0"/>
          <w:position w:val="0"/>
          <w:szCs w:val="24"/>
        </w:rPr>
        <w:t>Abid</w:t>
      </w:r>
      <w:proofErr w:type="spellEnd"/>
      <w:r w:rsidRPr="00D23ADF">
        <w:rPr>
          <w:rFonts w:cs="Book Antiqua"/>
          <w:color w:val="000000"/>
          <w:spacing w:val="0"/>
          <w:position w:val="0"/>
          <w:szCs w:val="24"/>
        </w:rPr>
        <w:t xml:space="preserve"> S. Functional gastrointestinal disorders and gut-brain axis: what does the future hold? World J </w:t>
      </w:r>
      <w:proofErr w:type="spellStart"/>
      <w:r w:rsidRPr="00D23ADF">
        <w:rPr>
          <w:rFonts w:cs="Book Antiqua"/>
          <w:color w:val="000000"/>
          <w:spacing w:val="0"/>
          <w:position w:val="0"/>
          <w:szCs w:val="24"/>
        </w:rPr>
        <w:t>Gastroenterol</w:t>
      </w:r>
      <w:proofErr w:type="spellEnd"/>
      <w:r w:rsidRPr="00D23ADF">
        <w:rPr>
          <w:rFonts w:cs="Book Antiqua"/>
          <w:color w:val="000000"/>
          <w:spacing w:val="0"/>
          <w:position w:val="0"/>
          <w:szCs w:val="24"/>
        </w:rPr>
        <w:t xml:space="preserve"> 2019; 25(5): 552-566  </w:t>
      </w:r>
    </w:p>
    <w:p w14:paraId="67A7022E" w14:textId="0A27DCC9" w:rsidR="00175E5A" w:rsidRPr="00D23ADF" w:rsidRDefault="00175E5A" w:rsidP="00175E5A">
      <w:pPr>
        <w:contextualSpacing/>
        <w:rPr>
          <w:rFonts w:cs="Book Antiqua" w:hint="eastAsia"/>
          <w:color w:val="000000"/>
          <w:spacing w:val="0"/>
          <w:position w:val="0"/>
          <w:szCs w:val="24"/>
        </w:rPr>
      </w:pPr>
      <w:r w:rsidRPr="00D23ADF">
        <w:rPr>
          <w:rFonts w:cs="Book Antiqua"/>
          <w:b/>
          <w:color w:val="000000"/>
          <w:spacing w:val="0"/>
          <w:position w:val="0"/>
          <w:szCs w:val="24"/>
        </w:rPr>
        <w:t>URL:</w:t>
      </w:r>
      <w:r w:rsidRPr="00D23ADF">
        <w:rPr>
          <w:rFonts w:cs="Book Antiqua"/>
          <w:color w:val="000000"/>
          <w:spacing w:val="0"/>
          <w:position w:val="0"/>
          <w:szCs w:val="24"/>
        </w:rPr>
        <w:t xml:space="preserve"> https://www.wjgnet.com/1007-9327/full/v25/i5/552.htm  </w:t>
      </w:r>
    </w:p>
    <w:p w14:paraId="74BBE758" w14:textId="0D0B93D4" w:rsidR="00175E5A" w:rsidRPr="00D23ADF" w:rsidRDefault="00175E5A" w:rsidP="00175E5A">
      <w:pPr>
        <w:contextualSpacing/>
        <w:rPr>
          <w:rFonts w:cs="Book Antiqua"/>
          <w:color w:val="000000"/>
          <w:spacing w:val="0"/>
          <w:position w:val="0"/>
          <w:szCs w:val="24"/>
        </w:rPr>
      </w:pPr>
      <w:bookmarkStart w:id="26" w:name="_GoBack"/>
      <w:proofErr w:type="spellStart"/>
      <w:r w:rsidRPr="00D23ADF">
        <w:rPr>
          <w:rFonts w:cs="Book Antiqua"/>
          <w:b/>
          <w:color w:val="000000"/>
          <w:spacing w:val="0"/>
          <w:position w:val="0"/>
          <w:szCs w:val="24"/>
        </w:rPr>
        <w:t>DOI</w:t>
      </w:r>
      <w:proofErr w:type="spellEnd"/>
      <w:r w:rsidRPr="00D23ADF">
        <w:rPr>
          <w:rFonts w:cs="Book Antiqua"/>
          <w:b/>
          <w:color w:val="000000"/>
          <w:spacing w:val="0"/>
          <w:position w:val="0"/>
          <w:szCs w:val="24"/>
        </w:rPr>
        <w:t>:</w:t>
      </w:r>
      <w:bookmarkEnd w:id="26"/>
      <w:r w:rsidRPr="00D23ADF">
        <w:rPr>
          <w:rFonts w:cs="Book Antiqua"/>
          <w:color w:val="000000"/>
          <w:spacing w:val="0"/>
          <w:position w:val="0"/>
          <w:szCs w:val="24"/>
        </w:rPr>
        <w:t xml:space="preserve"> https://dx.doi.org/10.3748/wjg.v25.i5.552</w:t>
      </w:r>
    </w:p>
    <w:p w14:paraId="0157CC4C" w14:textId="3E97D3F9" w:rsidR="004B21D5" w:rsidRPr="00175E5A" w:rsidRDefault="004B21D5" w:rsidP="00081800">
      <w:pPr>
        <w:widowControl w:val="0"/>
        <w:adjustRightInd w:val="0"/>
        <w:snapToGrid w:val="0"/>
        <w:rPr>
          <w:rFonts w:eastAsiaTheme="majorEastAsia" w:cstheme="majorBidi"/>
          <w:caps/>
          <w:szCs w:val="24"/>
        </w:rPr>
      </w:pPr>
      <w:r w:rsidRPr="00175E5A">
        <w:rPr>
          <w:szCs w:val="24"/>
        </w:rPr>
        <w:br w:type="page"/>
      </w:r>
    </w:p>
    <w:p w14:paraId="0AF8907B" w14:textId="5B164B68" w:rsidR="0025295E" w:rsidRPr="00175E5A" w:rsidRDefault="008E46D2" w:rsidP="00081800">
      <w:pPr>
        <w:pStyle w:val="1"/>
        <w:keepNext w:val="0"/>
        <w:keepLines w:val="0"/>
        <w:widowControl w:val="0"/>
        <w:adjustRightInd w:val="0"/>
        <w:snapToGrid w:val="0"/>
        <w:spacing w:before="0"/>
        <w:rPr>
          <w:color w:val="auto"/>
          <w:spacing w:val="0"/>
          <w:szCs w:val="24"/>
        </w:rPr>
      </w:pPr>
      <w:r w:rsidRPr="00175E5A">
        <w:rPr>
          <w:color w:val="auto"/>
          <w:spacing w:val="0"/>
          <w:szCs w:val="24"/>
        </w:rPr>
        <w:lastRenderedPageBreak/>
        <w:t>INTRODUCTION</w:t>
      </w:r>
    </w:p>
    <w:p w14:paraId="7CCB8364" w14:textId="74ACF9FE" w:rsidR="004E12CD" w:rsidRPr="00175E5A" w:rsidRDefault="00241C7D" w:rsidP="00081800">
      <w:pPr>
        <w:widowControl w:val="0"/>
        <w:adjustRightInd w:val="0"/>
        <w:snapToGrid w:val="0"/>
        <w:rPr>
          <w:spacing w:val="0"/>
          <w:szCs w:val="24"/>
        </w:rPr>
      </w:pPr>
      <w:r w:rsidRPr="00175E5A">
        <w:rPr>
          <w:spacing w:val="0"/>
          <w:szCs w:val="24"/>
        </w:rPr>
        <w:t>F</w:t>
      </w:r>
      <w:r w:rsidR="004610EA" w:rsidRPr="00175E5A">
        <w:rPr>
          <w:spacing w:val="0"/>
          <w:szCs w:val="24"/>
        </w:rPr>
        <w:t xml:space="preserve">unctional </w:t>
      </w:r>
      <w:r w:rsidR="00AB14A4" w:rsidRPr="00175E5A">
        <w:rPr>
          <w:spacing w:val="0"/>
          <w:szCs w:val="24"/>
        </w:rPr>
        <w:t>g</w:t>
      </w:r>
      <w:r w:rsidR="008C66D5" w:rsidRPr="00175E5A">
        <w:rPr>
          <w:spacing w:val="0"/>
          <w:szCs w:val="24"/>
        </w:rPr>
        <w:t xml:space="preserve">astrointestinal </w:t>
      </w:r>
      <w:r w:rsidR="004610EA" w:rsidRPr="00175E5A">
        <w:rPr>
          <w:spacing w:val="0"/>
          <w:szCs w:val="24"/>
        </w:rPr>
        <w:t>disorders</w:t>
      </w:r>
      <w:r w:rsidR="008C66D5" w:rsidRPr="00175E5A">
        <w:rPr>
          <w:spacing w:val="0"/>
          <w:szCs w:val="24"/>
        </w:rPr>
        <w:t xml:space="preserve"> (</w:t>
      </w:r>
      <w:proofErr w:type="spellStart"/>
      <w:r w:rsidR="008C66D5" w:rsidRPr="00175E5A">
        <w:rPr>
          <w:spacing w:val="0"/>
          <w:szCs w:val="24"/>
        </w:rPr>
        <w:t>FGID</w:t>
      </w:r>
      <w:r w:rsidR="00007E3C" w:rsidRPr="00175E5A">
        <w:rPr>
          <w:spacing w:val="0"/>
          <w:szCs w:val="24"/>
        </w:rPr>
        <w:t>s</w:t>
      </w:r>
      <w:proofErr w:type="spellEnd"/>
      <w:r w:rsidR="008C66D5" w:rsidRPr="00175E5A">
        <w:rPr>
          <w:spacing w:val="0"/>
          <w:szCs w:val="24"/>
        </w:rPr>
        <w:t>)</w:t>
      </w:r>
      <w:r w:rsidR="004610EA" w:rsidRPr="00175E5A">
        <w:rPr>
          <w:spacing w:val="0"/>
          <w:szCs w:val="24"/>
        </w:rPr>
        <w:t xml:space="preserve"> are </w:t>
      </w:r>
      <w:r w:rsidR="004C5BDC" w:rsidRPr="00175E5A">
        <w:rPr>
          <w:spacing w:val="0"/>
          <w:szCs w:val="24"/>
        </w:rPr>
        <w:t xml:space="preserve">a </w:t>
      </w:r>
      <w:r w:rsidRPr="00175E5A">
        <w:rPr>
          <w:spacing w:val="0"/>
          <w:szCs w:val="24"/>
        </w:rPr>
        <w:t xml:space="preserve">highly prevalent </w:t>
      </w:r>
      <w:r w:rsidR="004934B0" w:rsidRPr="00175E5A">
        <w:rPr>
          <w:spacing w:val="0"/>
          <w:szCs w:val="24"/>
        </w:rPr>
        <w:t xml:space="preserve">group of </w:t>
      </w:r>
      <w:r w:rsidRPr="00175E5A">
        <w:rPr>
          <w:spacing w:val="0"/>
          <w:szCs w:val="24"/>
        </w:rPr>
        <w:t xml:space="preserve">disorders </w:t>
      </w:r>
      <w:r w:rsidR="00AB14A4" w:rsidRPr="00175E5A">
        <w:rPr>
          <w:spacing w:val="0"/>
          <w:szCs w:val="24"/>
        </w:rPr>
        <w:t xml:space="preserve">diagnosed solely by </w:t>
      </w:r>
      <w:r w:rsidR="00D41E4C" w:rsidRPr="00175E5A">
        <w:rPr>
          <w:spacing w:val="0"/>
          <w:szCs w:val="24"/>
        </w:rPr>
        <w:t xml:space="preserve">symptomatology </w:t>
      </w:r>
      <w:r w:rsidR="006C0532" w:rsidRPr="00175E5A">
        <w:rPr>
          <w:spacing w:val="0"/>
          <w:szCs w:val="24"/>
        </w:rPr>
        <w:t>as there is</w:t>
      </w:r>
      <w:r w:rsidR="00B602C9" w:rsidRPr="00175E5A">
        <w:rPr>
          <w:spacing w:val="0"/>
          <w:szCs w:val="24"/>
        </w:rPr>
        <w:t xml:space="preserve"> a</w:t>
      </w:r>
      <w:r w:rsidR="00AB14A4" w:rsidRPr="00175E5A">
        <w:rPr>
          <w:spacing w:val="0"/>
          <w:szCs w:val="24"/>
        </w:rPr>
        <w:t xml:space="preserve"> </w:t>
      </w:r>
      <w:r w:rsidRPr="00175E5A">
        <w:rPr>
          <w:spacing w:val="0"/>
          <w:szCs w:val="24"/>
        </w:rPr>
        <w:t xml:space="preserve">lack of understanding of </w:t>
      </w:r>
      <w:r w:rsidR="00894674" w:rsidRPr="00175E5A">
        <w:rPr>
          <w:spacing w:val="0"/>
          <w:szCs w:val="24"/>
        </w:rPr>
        <w:t xml:space="preserve">the </w:t>
      </w:r>
      <w:r w:rsidRPr="00175E5A">
        <w:rPr>
          <w:spacing w:val="0"/>
          <w:szCs w:val="24"/>
        </w:rPr>
        <w:t>underlying</w:t>
      </w:r>
      <w:r w:rsidR="000354AB" w:rsidRPr="00175E5A">
        <w:rPr>
          <w:spacing w:val="0"/>
          <w:szCs w:val="24"/>
        </w:rPr>
        <w:t xml:space="preserve"> structural or chemical abnormalit</w:t>
      </w:r>
      <w:r w:rsidR="004934B0" w:rsidRPr="00175E5A">
        <w:rPr>
          <w:spacing w:val="0"/>
          <w:szCs w:val="24"/>
        </w:rPr>
        <w:t>ies</w:t>
      </w:r>
      <w:r w:rsidR="00B20094" w:rsidRPr="00175E5A">
        <w:rPr>
          <w:spacing w:val="0"/>
          <w:szCs w:val="24"/>
        </w:rPr>
        <w:t xml:space="preserve">. </w:t>
      </w:r>
      <w:r w:rsidR="00FF669C" w:rsidRPr="00175E5A">
        <w:rPr>
          <w:spacing w:val="0"/>
          <w:szCs w:val="24"/>
        </w:rPr>
        <w:t>The m</w:t>
      </w:r>
      <w:r w:rsidR="00C354CD" w:rsidRPr="00175E5A">
        <w:rPr>
          <w:spacing w:val="0"/>
          <w:szCs w:val="24"/>
        </w:rPr>
        <w:t xml:space="preserve">ain symptoms described by </w:t>
      </w:r>
      <w:r w:rsidR="00ED3FBC" w:rsidRPr="00175E5A">
        <w:rPr>
          <w:spacing w:val="0"/>
          <w:szCs w:val="24"/>
        </w:rPr>
        <w:t xml:space="preserve">patients with </w:t>
      </w:r>
      <w:proofErr w:type="spellStart"/>
      <w:r w:rsidR="00ED3FBC" w:rsidRPr="00175E5A">
        <w:rPr>
          <w:spacing w:val="0"/>
          <w:szCs w:val="24"/>
        </w:rPr>
        <w:t>FGIDs</w:t>
      </w:r>
      <w:proofErr w:type="spellEnd"/>
      <w:r w:rsidR="00C354CD" w:rsidRPr="00175E5A">
        <w:rPr>
          <w:spacing w:val="0"/>
          <w:szCs w:val="24"/>
        </w:rPr>
        <w:t xml:space="preserve"> include</w:t>
      </w:r>
      <w:r w:rsidR="00CA6596" w:rsidRPr="00175E5A">
        <w:rPr>
          <w:spacing w:val="0"/>
          <w:szCs w:val="24"/>
        </w:rPr>
        <w:t xml:space="preserve"> abdominal pain, </w:t>
      </w:r>
      <w:r w:rsidR="00C47F8A" w:rsidRPr="00175E5A">
        <w:rPr>
          <w:spacing w:val="0"/>
          <w:szCs w:val="24"/>
        </w:rPr>
        <w:t xml:space="preserve">dyspepsia, </w:t>
      </w:r>
      <w:r w:rsidR="00C22555" w:rsidRPr="00175E5A">
        <w:rPr>
          <w:spacing w:val="0"/>
          <w:szCs w:val="24"/>
        </w:rPr>
        <w:t xml:space="preserve">regurgitation, </w:t>
      </w:r>
      <w:r w:rsidR="00CA6596" w:rsidRPr="00175E5A">
        <w:rPr>
          <w:spacing w:val="0"/>
          <w:szCs w:val="24"/>
        </w:rPr>
        <w:t>bloating, constipation, diarrhea</w:t>
      </w:r>
      <w:r w:rsidR="00C354CD" w:rsidRPr="00175E5A">
        <w:rPr>
          <w:spacing w:val="0"/>
          <w:szCs w:val="24"/>
        </w:rPr>
        <w:t xml:space="preserve">, </w:t>
      </w:r>
      <w:r w:rsidR="00C22555" w:rsidRPr="00175E5A">
        <w:rPr>
          <w:spacing w:val="0"/>
          <w:szCs w:val="24"/>
        </w:rPr>
        <w:t xml:space="preserve">incontinence, </w:t>
      </w:r>
      <w:r w:rsidR="00D63AF7" w:rsidRPr="00175E5A">
        <w:rPr>
          <w:spacing w:val="0"/>
          <w:szCs w:val="24"/>
        </w:rPr>
        <w:t>problems in the passage of food or stool</w:t>
      </w:r>
      <w:r w:rsidR="00DB57CF" w:rsidRPr="00175E5A">
        <w:rPr>
          <w:spacing w:val="0"/>
          <w:szCs w:val="24"/>
        </w:rPr>
        <w:t>,</w:t>
      </w:r>
      <w:r w:rsidR="00D63AF7" w:rsidRPr="00175E5A">
        <w:rPr>
          <w:spacing w:val="0"/>
          <w:szCs w:val="24"/>
        </w:rPr>
        <w:t xml:space="preserve"> or any combination of these symptoms. </w:t>
      </w:r>
      <w:r w:rsidR="00CA6596" w:rsidRPr="00175E5A">
        <w:rPr>
          <w:spacing w:val="0"/>
          <w:szCs w:val="24"/>
        </w:rPr>
        <w:t xml:space="preserve">Different mechanisms </w:t>
      </w:r>
      <w:r w:rsidR="00086E8F" w:rsidRPr="00175E5A">
        <w:rPr>
          <w:spacing w:val="0"/>
          <w:szCs w:val="24"/>
        </w:rPr>
        <w:t xml:space="preserve">have been </w:t>
      </w:r>
      <w:r w:rsidR="00634C27" w:rsidRPr="00175E5A">
        <w:rPr>
          <w:spacing w:val="0"/>
          <w:szCs w:val="24"/>
        </w:rPr>
        <w:t>understood</w:t>
      </w:r>
      <w:r w:rsidR="00086E8F" w:rsidRPr="00175E5A">
        <w:rPr>
          <w:spacing w:val="0"/>
          <w:szCs w:val="24"/>
        </w:rPr>
        <w:t xml:space="preserve"> </w:t>
      </w:r>
      <w:r w:rsidR="00CA6596" w:rsidRPr="00175E5A">
        <w:rPr>
          <w:spacing w:val="0"/>
          <w:szCs w:val="24"/>
        </w:rPr>
        <w:t xml:space="preserve">to play a role in pathogenesis </w:t>
      </w:r>
      <w:r w:rsidR="00B20094" w:rsidRPr="00175E5A">
        <w:rPr>
          <w:spacing w:val="0"/>
          <w:szCs w:val="24"/>
        </w:rPr>
        <w:t>including</w:t>
      </w:r>
      <w:r w:rsidR="00CA6596" w:rsidRPr="00175E5A">
        <w:rPr>
          <w:spacing w:val="0"/>
          <w:szCs w:val="24"/>
        </w:rPr>
        <w:t xml:space="preserve"> </w:t>
      </w:r>
      <w:r w:rsidR="004610EA" w:rsidRPr="00175E5A">
        <w:rPr>
          <w:spacing w:val="0"/>
          <w:szCs w:val="24"/>
        </w:rPr>
        <w:t>disturbance</w:t>
      </w:r>
      <w:r w:rsidR="00CA6596" w:rsidRPr="00175E5A">
        <w:rPr>
          <w:spacing w:val="0"/>
          <w:szCs w:val="24"/>
        </w:rPr>
        <w:t xml:space="preserve"> in motility</w:t>
      </w:r>
      <w:r w:rsidR="004610EA" w:rsidRPr="00175E5A">
        <w:rPr>
          <w:spacing w:val="0"/>
          <w:szCs w:val="24"/>
        </w:rPr>
        <w:t xml:space="preserve">, </w:t>
      </w:r>
      <w:r w:rsidR="00CA6596" w:rsidRPr="00175E5A">
        <w:rPr>
          <w:spacing w:val="0"/>
          <w:szCs w:val="24"/>
        </w:rPr>
        <w:t xml:space="preserve">altered mucosal and immune function, </w:t>
      </w:r>
      <w:r w:rsidR="004610EA" w:rsidRPr="00175E5A">
        <w:rPr>
          <w:spacing w:val="0"/>
          <w:szCs w:val="24"/>
        </w:rPr>
        <w:t xml:space="preserve">visceral hypersensitivity, </w:t>
      </w:r>
      <w:r w:rsidR="00397DA9" w:rsidRPr="00175E5A">
        <w:rPr>
          <w:spacing w:val="0"/>
          <w:szCs w:val="24"/>
        </w:rPr>
        <w:t xml:space="preserve">disturbance in </w:t>
      </w:r>
      <w:r w:rsidR="004610EA" w:rsidRPr="00175E5A">
        <w:rPr>
          <w:spacing w:val="0"/>
          <w:szCs w:val="24"/>
        </w:rPr>
        <w:t xml:space="preserve">gut </w:t>
      </w:r>
      <w:proofErr w:type="spellStart"/>
      <w:r w:rsidR="004610EA" w:rsidRPr="00175E5A">
        <w:rPr>
          <w:spacing w:val="0"/>
          <w:szCs w:val="24"/>
        </w:rPr>
        <w:t>microbiota</w:t>
      </w:r>
      <w:proofErr w:type="spellEnd"/>
      <w:r w:rsidR="004610EA" w:rsidRPr="00175E5A">
        <w:rPr>
          <w:spacing w:val="0"/>
          <w:szCs w:val="24"/>
        </w:rPr>
        <w:t xml:space="preserve">, and altered </w:t>
      </w:r>
      <w:r w:rsidR="00634C27" w:rsidRPr="00175E5A">
        <w:rPr>
          <w:spacing w:val="0"/>
          <w:szCs w:val="24"/>
        </w:rPr>
        <w:t xml:space="preserve">processing of visceral signals in the </w:t>
      </w:r>
      <w:r w:rsidR="004610EA" w:rsidRPr="00175E5A">
        <w:rPr>
          <w:spacing w:val="0"/>
          <w:szCs w:val="24"/>
        </w:rPr>
        <w:t xml:space="preserve">central nervous system (CNS). Common </w:t>
      </w:r>
      <w:proofErr w:type="spellStart"/>
      <w:r w:rsidR="004610EA" w:rsidRPr="00175E5A">
        <w:rPr>
          <w:spacing w:val="0"/>
          <w:szCs w:val="24"/>
        </w:rPr>
        <w:t>FGID</w:t>
      </w:r>
      <w:r w:rsidR="008B5C04" w:rsidRPr="00175E5A">
        <w:rPr>
          <w:spacing w:val="0"/>
          <w:szCs w:val="24"/>
        </w:rPr>
        <w:t>s</w:t>
      </w:r>
      <w:proofErr w:type="spellEnd"/>
      <w:r w:rsidR="004610EA" w:rsidRPr="00175E5A">
        <w:rPr>
          <w:spacing w:val="0"/>
          <w:szCs w:val="24"/>
        </w:rPr>
        <w:t xml:space="preserve"> include </w:t>
      </w:r>
      <w:proofErr w:type="spellStart"/>
      <w:r w:rsidR="004610EA" w:rsidRPr="00175E5A">
        <w:rPr>
          <w:spacing w:val="0"/>
          <w:szCs w:val="24"/>
        </w:rPr>
        <w:t>gastroesophageal</w:t>
      </w:r>
      <w:proofErr w:type="spellEnd"/>
      <w:r w:rsidR="004610EA" w:rsidRPr="00175E5A">
        <w:rPr>
          <w:spacing w:val="0"/>
          <w:szCs w:val="24"/>
        </w:rPr>
        <w:t xml:space="preserve"> reflux disease (</w:t>
      </w:r>
      <w:proofErr w:type="spellStart"/>
      <w:r w:rsidR="004610EA" w:rsidRPr="00175E5A">
        <w:rPr>
          <w:spacing w:val="0"/>
          <w:szCs w:val="24"/>
        </w:rPr>
        <w:t>GERD</w:t>
      </w:r>
      <w:proofErr w:type="spellEnd"/>
      <w:r w:rsidR="004610EA" w:rsidRPr="00175E5A">
        <w:rPr>
          <w:spacing w:val="0"/>
          <w:szCs w:val="24"/>
        </w:rPr>
        <w:t xml:space="preserve">), functional dysphagia, functional dyspepsia, </w:t>
      </w:r>
      <w:proofErr w:type="spellStart"/>
      <w:r w:rsidR="004610EA" w:rsidRPr="00175E5A">
        <w:rPr>
          <w:spacing w:val="0"/>
          <w:szCs w:val="24"/>
        </w:rPr>
        <w:t>gastroparesis</w:t>
      </w:r>
      <w:proofErr w:type="spellEnd"/>
      <w:r w:rsidR="004610EA" w:rsidRPr="00175E5A">
        <w:rPr>
          <w:spacing w:val="0"/>
          <w:szCs w:val="24"/>
        </w:rPr>
        <w:t xml:space="preserve">, irritable bowel syndrome (IBS), functional constipation, diarrhea, and fecal Incontinence. </w:t>
      </w:r>
    </w:p>
    <w:p w14:paraId="11B396EC" w14:textId="1A54A313" w:rsidR="008D1FEB" w:rsidRPr="00175E5A" w:rsidRDefault="00ED72FA" w:rsidP="00297005">
      <w:pPr>
        <w:widowControl w:val="0"/>
        <w:adjustRightInd w:val="0"/>
        <w:snapToGrid w:val="0"/>
        <w:ind w:firstLineChars="100" w:firstLine="240"/>
        <w:rPr>
          <w:spacing w:val="0"/>
          <w:szCs w:val="24"/>
        </w:rPr>
      </w:pPr>
      <w:r w:rsidRPr="00175E5A">
        <w:rPr>
          <w:spacing w:val="0"/>
          <w:szCs w:val="24"/>
        </w:rPr>
        <w:t xml:space="preserve">It has been well established that patients with </w:t>
      </w:r>
      <w:proofErr w:type="spellStart"/>
      <w:r w:rsidRPr="00175E5A">
        <w:rPr>
          <w:spacing w:val="0"/>
          <w:szCs w:val="24"/>
        </w:rPr>
        <w:t>FGID</w:t>
      </w:r>
      <w:r w:rsidR="00BA59AC" w:rsidRPr="00175E5A">
        <w:rPr>
          <w:spacing w:val="0"/>
          <w:szCs w:val="24"/>
        </w:rPr>
        <w:t>s</w:t>
      </w:r>
      <w:proofErr w:type="spellEnd"/>
      <w:r w:rsidRPr="00175E5A">
        <w:rPr>
          <w:spacing w:val="0"/>
          <w:szCs w:val="24"/>
        </w:rPr>
        <w:t xml:space="preserve">, along with having symptoms related to </w:t>
      </w:r>
      <w:r w:rsidR="00D94767" w:rsidRPr="00175E5A">
        <w:rPr>
          <w:spacing w:val="0"/>
          <w:szCs w:val="24"/>
        </w:rPr>
        <w:t xml:space="preserve">the </w:t>
      </w:r>
      <w:r w:rsidRPr="00175E5A">
        <w:rPr>
          <w:spacing w:val="0"/>
          <w:szCs w:val="24"/>
        </w:rPr>
        <w:t xml:space="preserve">gastrointestinal tract, have co-existing </w:t>
      </w:r>
      <w:r w:rsidR="00D75A66" w:rsidRPr="00175E5A">
        <w:rPr>
          <w:spacing w:val="0"/>
          <w:szCs w:val="24"/>
        </w:rPr>
        <w:t xml:space="preserve">psychosocial </w:t>
      </w:r>
      <w:r w:rsidRPr="00175E5A">
        <w:rPr>
          <w:spacing w:val="0"/>
          <w:szCs w:val="24"/>
        </w:rPr>
        <w:t>symptoms such as stress, anxiety</w:t>
      </w:r>
      <w:r w:rsidR="00536065" w:rsidRPr="00175E5A">
        <w:rPr>
          <w:spacing w:val="0"/>
          <w:szCs w:val="24"/>
        </w:rPr>
        <w:t xml:space="preserve"> and</w:t>
      </w:r>
      <w:r w:rsidR="00BA59AC" w:rsidRPr="00175E5A">
        <w:rPr>
          <w:spacing w:val="0"/>
          <w:szCs w:val="24"/>
        </w:rPr>
        <w:t xml:space="preserve"> depression and thus a </w:t>
      </w:r>
      <w:proofErr w:type="spellStart"/>
      <w:r w:rsidR="00BA59AC" w:rsidRPr="00175E5A">
        <w:rPr>
          <w:spacing w:val="0"/>
          <w:szCs w:val="24"/>
        </w:rPr>
        <w:t>biopsychosocial</w:t>
      </w:r>
      <w:proofErr w:type="spellEnd"/>
      <w:r w:rsidR="00BA59AC" w:rsidRPr="00175E5A">
        <w:rPr>
          <w:spacing w:val="0"/>
          <w:szCs w:val="24"/>
        </w:rPr>
        <w:t xml:space="preserve"> model has been proposed for </w:t>
      </w:r>
      <w:proofErr w:type="spellStart"/>
      <w:r w:rsidR="00BA59AC" w:rsidRPr="00175E5A">
        <w:rPr>
          <w:spacing w:val="0"/>
          <w:szCs w:val="24"/>
        </w:rPr>
        <w:t>FGIDs</w:t>
      </w:r>
      <w:proofErr w:type="spellEnd"/>
      <w:r w:rsidR="00BA59AC" w:rsidRPr="00175E5A">
        <w:rPr>
          <w:spacing w:val="0"/>
          <w:szCs w:val="24"/>
        </w:rPr>
        <w:t xml:space="preserve"> </w:t>
      </w:r>
      <w:r w:rsidR="00BE098F" w:rsidRPr="00175E5A">
        <w:rPr>
          <w:spacing w:val="0"/>
          <w:szCs w:val="24"/>
        </w:rPr>
        <w:t>as depicted in Figure 1</w:t>
      </w:r>
      <w:r w:rsidR="00BA59AC" w:rsidRPr="00175E5A">
        <w:rPr>
          <w:spacing w:val="0"/>
          <w:szCs w:val="24"/>
        </w:rPr>
        <w:fldChar w:fldCharType="begin"/>
      </w:r>
      <w:r w:rsidR="00BA59AC" w:rsidRPr="00175E5A">
        <w:rPr>
          <w:spacing w:val="0"/>
          <w:szCs w:val="24"/>
        </w:rPr>
        <w:instrText xml:space="preserve"> ADDIN EN.CITE &lt;EndNote&gt;&lt;Cite&gt;&lt;Author&gt;Drossman&lt;/Author&gt;&lt;Year&gt;2016&lt;/Year&gt;&lt;RecNum&gt;2&lt;/RecNum&gt;&lt;DisplayText&gt;&lt;style face="superscript"&gt;[1]&lt;/style&gt;&lt;/DisplayText&gt;&lt;record&gt;&lt;rec-number&gt;2&lt;/rec-number&gt;&lt;foreign-keys&gt;&lt;key app="EN" db-id="pdd9tvea4tpd27et2p8pa0vt9rd2vetxxa05" timestamp="1530765839"&gt;2&lt;/key&gt;&lt;/foreign-keys&gt;&lt;ref-type name="Journal Article"&gt;17&lt;/ref-type&gt;&lt;contributors&gt;&lt;authors&gt;&lt;author&gt;Drossman, D. A.&lt;/author&gt;&lt;author&gt;Hasler, W. L.&lt;/author&gt;&lt;/authors&gt;&lt;/contributors&gt;&lt;titles&gt;&lt;title&gt;Rome IV-Functional GI Disorders: Disorders of Gut-Brain Interac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1257-61&lt;/pages&gt;&lt;volume&gt;150&lt;/volume&gt;&lt;number&gt;6&lt;/number&gt;&lt;edition&gt;2016/05/06&lt;/edition&gt;&lt;dates&gt;&lt;year&gt;2016&lt;/year&gt;&lt;pub-dates&gt;&lt;date&gt;May&lt;/date&gt;&lt;/pub-dates&gt;&lt;/dates&gt;&lt;isbn&gt;0016-5085&lt;/isbn&gt;&lt;accession-num&gt;27147121&lt;/accession-num&gt;&lt;urls&gt;&lt;/urls&gt;&lt;electronic-resource-num&gt;10.1053/j.gastro.2016.03.035&lt;/electronic-resource-num&gt;&lt;remote-database-provider&gt;NLM&lt;/remote-database-provider&gt;&lt;language&gt;eng&lt;/language&gt;&lt;/record&gt;&lt;/Cite&gt;&lt;/EndNote&gt;</w:instrText>
      </w:r>
      <w:r w:rsidR="00BA59AC" w:rsidRPr="00175E5A">
        <w:rPr>
          <w:spacing w:val="0"/>
          <w:szCs w:val="24"/>
        </w:rPr>
        <w:fldChar w:fldCharType="separate"/>
      </w:r>
      <w:r w:rsidR="00BA59AC" w:rsidRPr="00175E5A">
        <w:rPr>
          <w:noProof/>
          <w:spacing w:val="0"/>
          <w:szCs w:val="24"/>
          <w:vertAlign w:val="superscript"/>
        </w:rPr>
        <w:t>[1]</w:t>
      </w:r>
      <w:r w:rsidR="00BA59AC" w:rsidRPr="00175E5A">
        <w:rPr>
          <w:spacing w:val="0"/>
          <w:szCs w:val="24"/>
        </w:rPr>
        <w:fldChar w:fldCharType="end"/>
      </w:r>
      <w:r w:rsidR="00BA59AC" w:rsidRPr="00175E5A">
        <w:rPr>
          <w:spacing w:val="0"/>
          <w:szCs w:val="24"/>
        </w:rPr>
        <w:t>.</w:t>
      </w:r>
      <w:r w:rsidRPr="00175E5A">
        <w:rPr>
          <w:spacing w:val="0"/>
          <w:szCs w:val="24"/>
        </w:rPr>
        <w:t xml:space="preserve"> </w:t>
      </w:r>
      <w:r w:rsidR="00CE4D49" w:rsidRPr="00175E5A">
        <w:rPr>
          <w:spacing w:val="0"/>
          <w:szCs w:val="24"/>
        </w:rPr>
        <w:t>The bidirectional communication</w:t>
      </w:r>
      <w:r w:rsidRPr="00175E5A">
        <w:rPr>
          <w:spacing w:val="0"/>
          <w:szCs w:val="24"/>
        </w:rPr>
        <w:t xml:space="preserve"> </w:t>
      </w:r>
      <w:r w:rsidR="00371249" w:rsidRPr="00175E5A">
        <w:rPr>
          <w:spacing w:val="0"/>
          <w:szCs w:val="24"/>
        </w:rPr>
        <w:t>pathways</w:t>
      </w:r>
      <w:r w:rsidR="00CE4D49" w:rsidRPr="00175E5A">
        <w:rPr>
          <w:spacing w:val="0"/>
          <w:szCs w:val="24"/>
        </w:rPr>
        <w:t xml:space="preserve"> between the gut and the brain</w:t>
      </w:r>
      <w:r w:rsidR="00D75A66" w:rsidRPr="00175E5A">
        <w:rPr>
          <w:spacing w:val="0"/>
          <w:szCs w:val="24"/>
        </w:rPr>
        <w:t xml:space="preserve">, </w:t>
      </w:r>
      <w:r w:rsidR="0067145B" w:rsidRPr="00175E5A">
        <w:rPr>
          <w:spacing w:val="0"/>
          <w:szCs w:val="24"/>
        </w:rPr>
        <w:t>involved</w:t>
      </w:r>
      <w:r w:rsidR="00D75A66" w:rsidRPr="00175E5A">
        <w:rPr>
          <w:spacing w:val="0"/>
          <w:szCs w:val="24"/>
        </w:rPr>
        <w:t xml:space="preserve"> in the pathogenesis of </w:t>
      </w:r>
      <w:proofErr w:type="spellStart"/>
      <w:r w:rsidR="00FC2223" w:rsidRPr="00175E5A">
        <w:rPr>
          <w:spacing w:val="0"/>
          <w:szCs w:val="24"/>
        </w:rPr>
        <w:t>FGIDs</w:t>
      </w:r>
      <w:proofErr w:type="spellEnd"/>
      <w:r w:rsidR="00D75A66" w:rsidRPr="00175E5A">
        <w:rPr>
          <w:spacing w:val="0"/>
          <w:szCs w:val="24"/>
        </w:rPr>
        <w:t xml:space="preserve">, </w:t>
      </w:r>
      <w:r w:rsidR="00371249" w:rsidRPr="00175E5A">
        <w:rPr>
          <w:spacing w:val="0"/>
          <w:szCs w:val="24"/>
        </w:rPr>
        <w:t>are collectively</w:t>
      </w:r>
      <w:r w:rsidR="00D75A66" w:rsidRPr="00175E5A">
        <w:rPr>
          <w:spacing w:val="0"/>
          <w:szCs w:val="24"/>
        </w:rPr>
        <w:t xml:space="preserve"> </w:t>
      </w:r>
      <w:r w:rsidR="00D94767" w:rsidRPr="00175E5A">
        <w:rPr>
          <w:spacing w:val="0"/>
          <w:szCs w:val="24"/>
        </w:rPr>
        <w:t>known as the</w:t>
      </w:r>
      <w:r w:rsidR="00D75A66" w:rsidRPr="00175E5A">
        <w:rPr>
          <w:spacing w:val="0"/>
          <w:szCs w:val="24"/>
        </w:rPr>
        <w:t xml:space="preserve"> gut-brain axis</w:t>
      </w:r>
      <w:r w:rsidR="00EA181C" w:rsidRPr="00175E5A">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2369BD" w:rsidRPr="00175E5A">
        <w:rPr>
          <w:spacing w:val="0"/>
          <w:szCs w:val="24"/>
        </w:rPr>
        <w:instrText xml:space="preserve"> ADDIN EN.CITE </w:instrText>
      </w:r>
      <w:r w:rsidR="002369BD" w:rsidRPr="00175E5A">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2369BD" w:rsidRPr="00175E5A">
        <w:rPr>
          <w:spacing w:val="0"/>
          <w:szCs w:val="24"/>
        </w:rPr>
        <w:instrText xml:space="preserve"> ADDIN EN.CITE.DATA </w:instrText>
      </w:r>
      <w:r w:rsidR="002369BD" w:rsidRPr="00175E5A">
        <w:rPr>
          <w:spacing w:val="0"/>
          <w:szCs w:val="24"/>
        </w:rPr>
      </w:r>
      <w:r w:rsidR="002369BD" w:rsidRPr="00175E5A">
        <w:rPr>
          <w:spacing w:val="0"/>
          <w:szCs w:val="24"/>
        </w:rPr>
        <w:fldChar w:fldCharType="end"/>
      </w:r>
      <w:r w:rsidR="00EA181C" w:rsidRPr="00175E5A">
        <w:rPr>
          <w:spacing w:val="0"/>
          <w:szCs w:val="24"/>
        </w:rPr>
      </w:r>
      <w:r w:rsidR="00EA181C" w:rsidRPr="00175E5A">
        <w:rPr>
          <w:spacing w:val="0"/>
          <w:szCs w:val="24"/>
        </w:rPr>
        <w:fldChar w:fldCharType="separate"/>
      </w:r>
      <w:r w:rsidR="002369BD" w:rsidRPr="00175E5A">
        <w:rPr>
          <w:noProof/>
          <w:spacing w:val="0"/>
          <w:szCs w:val="24"/>
          <w:vertAlign w:val="superscript"/>
        </w:rPr>
        <w:t>[2]</w:t>
      </w:r>
      <w:r w:rsidR="00EA181C" w:rsidRPr="00175E5A">
        <w:rPr>
          <w:spacing w:val="0"/>
          <w:szCs w:val="24"/>
        </w:rPr>
        <w:fldChar w:fldCharType="end"/>
      </w:r>
      <w:r w:rsidR="00CE4D49" w:rsidRPr="00175E5A">
        <w:rPr>
          <w:spacing w:val="0"/>
          <w:szCs w:val="24"/>
        </w:rPr>
        <w:t>. This communication occurs through a number of neur</w:t>
      </w:r>
      <w:r w:rsidR="00121DFA" w:rsidRPr="00175E5A">
        <w:rPr>
          <w:spacing w:val="0"/>
          <w:szCs w:val="24"/>
        </w:rPr>
        <w:t>onal</w:t>
      </w:r>
      <w:r w:rsidR="00CE4D49" w:rsidRPr="00175E5A">
        <w:rPr>
          <w:spacing w:val="0"/>
          <w:szCs w:val="24"/>
        </w:rPr>
        <w:t xml:space="preserve"> pathways and </w:t>
      </w:r>
      <w:r w:rsidRPr="00175E5A">
        <w:rPr>
          <w:spacing w:val="0"/>
          <w:szCs w:val="24"/>
        </w:rPr>
        <w:t xml:space="preserve">is modified by </w:t>
      </w:r>
      <w:r w:rsidR="00370304" w:rsidRPr="00175E5A">
        <w:rPr>
          <w:spacing w:val="0"/>
          <w:szCs w:val="24"/>
        </w:rPr>
        <w:t xml:space="preserve">environmental and anatomical </w:t>
      </w:r>
      <w:r w:rsidRPr="00175E5A">
        <w:rPr>
          <w:spacing w:val="0"/>
          <w:szCs w:val="24"/>
        </w:rPr>
        <w:t>factors such as hypothalamus</w:t>
      </w:r>
      <w:r w:rsidR="004C5BDC" w:rsidRPr="00175E5A">
        <w:rPr>
          <w:spacing w:val="0"/>
          <w:szCs w:val="24"/>
        </w:rPr>
        <w:t>-</w:t>
      </w:r>
      <w:r w:rsidRPr="00175E5A">
        <w:rPr>
          <w:spacing w:val="0"/>
          <w:szCs w:val="24"/>
        </w:rPr>
        <w:t xml:space="preserve">pituitary axis, </w:t>
      </w:r>
      <w:r w:rsidR="00370304" w:rsidRPr="00175E5A">
        <w:rPr>
          <w:spacing w:val="0"/>
          <w:szCs w:val="24"/>
        </w:rPr>
        <w:t xml:space="preserve">limbic system, </w:t>
      </w:r>
      <w:r w:rsidR="00ED3FBC" w:rsidRPr="00175E5A">
        <w:rPr>
          <w:spacing w:val="0"/>
          <w:szCs w:val="24"/>
        </w:rPr>
        <w:t>autonomic nervous system</w:t>
      </w:r>
      <w:r w:rsidR="00795E6B" w:rsidRPr="00175E5A">
        <w:rPr>
          <w:spacing w:val="0"/>
          <w:szCs w:val="24"/>
        </w:rPr>
        <w:t>,</w:t>
      </w:r>
      <w:r w:rsidR="00ED3FBC" w:rsidRPr="00175E5A">
        <w:rPr>
          <w:spacing w:val="0"/>
          <w:szCs w:val="24"/>
        </w:rPr>
        <w:t xml:space="preserve"> and </w:t>
      </w:r>
      <w:r w:rsidRPr="00175E5A">
        <w:rPr>
          <w:spacing w:val="0"/>
          <w:szCs w:val="24"/>
        </w:rPr>
        <w:t>endocrine system</w:t>
      </w:r>
      <w:r w:rsidR="008B5C04" w:rsidRPr="00175E5A">
        <w:rPr>
          <w:spacing w:val="0"/>
          <w:szCs w:val="24"/>
        </w:rPr>
        <w:t>. The</w:t>
      </w:r>
      <w:r w:rsidRPr="00175E5A">
        <w:rPr>
          <w:spacing w:val="0"/>
          <w:szCs w:val="24"/>
        </w:rPr>
        <w:t xml:space="preserve"> </w:t>
      </w:r>
      <w:r w:rsidR="00DE543C" w:rsidRPr="00175E5A">
        <w:rPr>
          <w:spacing w:val="0"/>
          <w:szCs w:val="24"/>
        </w:rPr>
        <w:t>gut</w:t>
      </w:r>
      <w:r w:rsidR="008B5C04" w:rsidRPr="00175E5A">
        <w:rPr>
          <w:spacing w:val="0"/>
          <w:szCs w:val="24"/>
        </w:rPr>
        <w:t xml:space="preserve"> </w:t>
      </w:r>
      <w:proofErr w:type="spellStart"/>
      <w:r w:rsidR="008B5C04" w:rsidRPr="00175E5A">
        <w:rPr>
          <w:spacing w:val="0"/>
          <w:szCs w:val="24"/>
        </w:rPr>
        <w:t>microbiota</w:t>
      </w:r>
      <w:proofErr w:type="spellEnd"/>
      <w:r w:rsidR="008B5C04" w:rsidRPr="00175E5A">
        <w:rPr>
          <w:spacing w:val="0"/>
          <w:szCs w:val="24"/>
        </w:rPr>
        <w:t xml:space="preserve"> has recently emerged as a possible influencer </w:t>
      </w:r>
      <w:r w:rsidR="00471306" w:rsidRPr="00175E5A">
        <w:rPr>
          <w:spacing w:val="0"/>
          <w:szCs w:val="24"/>
        </w:rPr>
        <w:t>of</w:t>
      </w:r>
      <w:r w:rsidR="008B5C04" w:rsidRPr="00175E5A">
        <w:rPr>
          <w:spacing w:val="0"/>
          <w:szCs w:val="24"/>
        </w:rPr>
        <w:t xml:space="preserve"> </w:t>
      </w:r>
      <w:r w:rsidR="00471306" w:rsidRPr="00175E5A">
        <w:rPr>
          <w:spacing w:val="0"/>
          <w:szCs w:val="24"/>
        </w:rPr>
        <w:t xml:space="preserve">the </w:t>
      </w:r>
      <w:r w:rsidR="008B5C04" w:rsidRPr="00175E5A">
        <w:rPr>
          <w:spacing w:val="0"/>
          <w:szCs w:val="24"/>
        </w:rPr>
        <w:t xml:space="preserve">axis and has </w:t>
      </w:r>
      <w:r w:rsidR="00CD270C" w:rsidRPr="00175E5A">
        <w:rPr>
          <w:spacing w:val="0"/>
          <w:szCs w:val="24"/>
        </w:rPr>
        <w:t>seized</w:t>
      </w:r>
      <w:r w:rsidR="008B5C04" w:rsidRPr="00175E5A">
        <w:rPr>
          <w:spacing w:val="0"/>
          <w:szCs w:val="24"/>
        </w:rPr>
        <w:t xml:space="preserve"> the </w:t>
      </w:r>
      <w:r w:rsidR="00CD270C" w:rsidRPr="00175E5A">
        <w:rPr>
          <w:spacing w:val="0"/>
          <w:szCs w:val="24"/>
        </w:rPr>
        <w:t>much</w:t>
      </w:r>
      <w:r w:rsidR="00795E6B" w:rsidRPr="00175E5A">
        <w:rPr>
          <w:spacing w:val="0"/>
          <w:szCs w:val="24"/>
        </w:rPr>
        <w:t>-</w:t>
      </w:r>
      <w:r w:rsidR="00CD270C" w:rsidRPr="00175E5A">
        <w:rPr>
          <w:spacing w:val="0"/>
          <w:szCs w:val="24"/>
        </w:rPr>
        <w:t xml:space="preserve">needed </w:t>
      </w:r>
      <w:r w:rsidR="008B5C04" w:rsidRPr="00175E5A">
        <w:rPr>
          <w:spacing w:val="0"/>
          <w:szCs w:val="24"/>
        </w:rPr>
        <w:t>attention of researchers.</w:t>
      </w:r>
    </w:p>
    <w:p w14:paraId="037C800B" w14:textId="47AE4EB6" w:rsidR="00BF614D" w:rsidRPr="00175E5A" w:rsidRDefault="00225F00" w:rsidP="00297005">
      <w:pPr>
        <w:widowControl w:val="0"/>
        <w:adjustRightInd w:val="0"/>
        <w:snapToGrid w:val="0"/>
        <w:ind w:firstLineChars="100" w:firstLine="240"/>
        <w:rPr>
          <w:spacing w:val="0"/>
          <w:szCs w:val="24"/>
        </w:rPr>
      </w:pPr>
      <w:r w:rsidRPr="00175E5A">
        <w:rPr>
          <w:spacing w:val="0"/>
          <w:szCs w:val="24"/>
        </w:rPr>
        <w:t xml:space="preserve">Although it has been </w:t>
      </w:r>
      <w:r w:rsidR="00DA2CD8" w:rsidRPr="00175E5A">
        <w:rPr>
          <w:spacing w:val="0"/>
          <w:szCs w:val="24"/>
        </w:rPr>
        <w:t xml:space="preserve">a </w:t>
      </w:r>
      <w:r w:rsidRPr="00175E5A">
        <w:rPr>
          <w:spacing w:val="0"/>
          <w:szCs w:val="24"/>
        </w:rPr>
        <w:t>widely held belief that</w:t>
      </w:r>
      <w:r w:rsidR="008179AC" w:rsidRPr="00175E5A">
        <w:rPr>
          <w:spacing w:val="0"/>
          <w:szCs w:val="24"/>
        </w:rPr>
        <w:t xml:space="preserve"> </w:t>
      </w:r>
      <w:r w:rsidRPr="00175E5A">
        <w:rPr>
          <w:spacing w:val="0"/>
          <w:szCs w:val="24"/>
        </w:rPr>
        <w:t>human cells are outnumbered b</w:t>
      </w:r>
      <w:r w:rsidR="00F05F58" w:rsidRPr="00175E5A">
        <w:rPr>
          <w:spacing w:val="0"/>
          <w:szCs w:val="24"/>
        </w:rPr>
        <w:t>y microorganisms by a ratio of 1</w:t>
      </w:r>
      <w:r w:rsidRPr="00175E5A">
        <w:rPr>
          <w:spacing w:val="0"/>
          <w:szCs w:val="24"/>
        </w:rPr>
        <w:t>:1</w:t>
      </w:r>
      <w:r w:rsidR="00F05F58" w:rsidRPr="00175E5A">
        <w:rPr>
          <w:spacing w:val="0"/>
          <w:szCs w:val="24"/>
        </w:rPr>
        <w:t>0</w:t>
      </w:r>
      <w:r w:rsidRPr="00175E5A">
        <w:rPr>
          <w:spacing w:val="0"/>
          <w:szCs w:val="24"/>
        </w:rPr>
        <w:t xml:space="preserve"> recent literature shows that the ratio is close</w:t>
      </w:r>
      <w:r w:rsidR="00894674" w:rsidRPr="00175E5A">
        <w:rPr>
          <w:spacing w:val="0"/>
          <w:szCs w:val="24"/>
        </w:rPr>
        <w:t>r</w:t>
      </w:r>
      <w:r w:rsidR="00F05F58" w:rsidRPr="00175E5A">
        <w:rPr>
          <w:spacing w:val="0"/>
          <w:szCs w:val="24"/>
        </w:rPr>
        <w:t xml:space="preserve"> to</w:t>
      </w:r>
      <w:r w:rsidRPr="00175E5A">
        <w:rPr>
          <w:spacing w:val="0"/>
          <w:szCs w:val="24"/>
        </w:rPr>
        <w:t>1:1</w:t>
      </w:r>
      <w:r w:rsidR="00EA181C" w:rsidRPr="00175E5A">
        <w:rPr>
          <w:spacing w:val="0"/>
          <w:szCs w:val="24"/>
        </w:rPr>
        <w:fldChar w:fldCharType="begin"/>
      </w:r>
      <w:r w:rsidR="002369BD" w:rsidRPr="00175E5A">
        <w:rPr>
          <w:spacing w:val="0"/>
          <w:szCs w:val="24"/>
        </w:rPr>
        <w:instrText xml:space="preserve"> ADDIN EN.CITE &lt;EndNote&gt;&lt;Cite&gt;&lt;Author&gt;Sender&lt;/Author&gt;&lt;Year&gt;2016&lt;/Year&gt;&lt;RecNum&gt;107&lt;/RecNum&gt;&lt;DisplayText&gt;&lt;style face="superscript"&gt;[3]&lt;/style&gt;&lt;/DisplayText&gt;&lt;record&gt;&lt;rec-number&gt;107&lt;/rec-number&gt;&lt;foreign-keys&gt;&lt;key app="EN" db-id="pdd9tvea4tpd27et2p8pa0vt9rd2vetxxa05" timestamp="1535953652"&gt;107&lt;/key&gt;&lt;/foreign-keys&gt;&lt;ref-type name="Journal Article"&gt;17&lt;/ref-type&gt;&lt;contributors&gt;&lt;authors&gt;&lt;author&gt;Sender, Ron&lt;/author&gt;&lt;author&gt;Fuchs, Shai&lt;/author&gt;&lt;author&gt;Milo, Ron&lt;/author&gt;&lt;/authors&gt;&lt;/contributors&gt;&lt;titles&gt;&lt;title&gt;Revised estimates for the number of human and bacteria cells in the body&lt;/title&gt;&lt;secondary-title&gt;PLoS biology&lt;/secondary-title&gt;&lt;/titles&gt;&lt;periodical&gt;&lt;full-title&gt;PLoS biology&lt;/full-title&gt;&lt;/periodical&gt;&lt;pages&gt;e1002533&lt;/pages&gt;&lt;volume&gt;14&lt;/volume&gt;&lt;number&gt;8&lt;/number&gt;&lt;dates&gt;&lt;year&gt;2016&lt;/year&gt;&lt;/dates&gt;&lt;isbn&gt;1545-7885&lt;/isbn&gt;&lt;urls&gt;&lt;/urls&gt;&lt;/record&gt;&lt;/Cite&gt;&lt;/EndNote&gt;</w:instrText>
      </w:r>
      <w:r w:rsidR="00EA181C" w:rsidRPr="00175E5A">
        <w:rPr>
          <w:spacing w:val="0"/>
          <w:szCs w:val="24"/>
        </w:rPr>
        <w:fldChar w:fldCharType="separate"/>
      </w:r>
      <w:r w:rsidR="002369BD" w:rsidRPr="00175E5A">
        <w:rPr>
          <w:noProof/>
          <w:spacing w:val="0"/>
          <w:szCs w:val="24"/>
          <w:vertAlign w:val="superscript"/>
        </w:rPr>
        <w:t>[3]</w:t>
      </w:r>
      <w:r w:rsidR="00EA181C" w:rsidRPr="00175E5A">
        <w:rPr>
          <w:spacing w:val="0"/>
          <w:szCs w:val="24"/>
        </w:rPr>
        <w:fldChar w:fldCharType="end"/>
      </w:r>
      <w:r w:rsidR="00F37B07" w:rsidRPr="00175E5A">
        <w:rPr>
          <w:spacing w:val="0"/>
          <w:szCs w:val="24"/>
        </w:rPr>
        <w:t>. This</w:t>
      </w:r>
      <w:r w:rsidR="00442FE2" w:rsidRPr="00175E5A">
        <w:rPr>
          <w:spacing w:val="0"/>
          <w:szCs w:val="24"/>
        </w:rPr>
        <w:t>,</w:t>
      </w:r>
      <w:r w:rsidR="00F37B07" w:rsidRPr="00175E5A">
        <w:rPr>
          <w:spacing w:val="0"/>
          <w:szCs w:val="24"/>
        </w:rPr>
        <w:t xml:space="preserve"> however</w:t>
      </w:r>
      <w:r w:rsidR="00442FE2" w:rsidRPr="00175E5A">
        <w:rPr>
          <w:spacing w:val="0"/>
          <w:szCs w:val="24"/>
        </w:rPr>
        <w:t>,</w:t>
      </w:r>
      <w:r w:rsidR="00F37B07" w:rsidRPr="00175E5A">
        <w:rPr>
          <w:spacing w:val="0"/>
          <w:szCs w:val="24"/>
        </w:rPr>
        <w:t xml:space="preserve"> does not </w:t>
      </w:r>
      <w:r w:rsidR="001E375C" w:rsidRPr="00175E5A">
        <w:rPr>
          <w:spacing w:val="0"/>
          <w:szCs w:val="24"/>
        </w:rPr>
        <w:t>diminish</w:t>
      </w:r>
      <w:r w:rsidRPr="00175E5A">
        <w:rPr>
          <w:spacing w:val="0"/>
          <w:szCs w:val="24"/>
        </w:rPr>
        <w:t xml:space="preserve"> the important role of </w:t>
      </w:r>
      <w:proofErr w:type="spellStart"/>
      <w:r w:rsidR="0087483D" w:rsidRPr="00175E5A">
        <w:rPr>
          <w:spacing w:val="0"/>
          <w:szCs w:val="24"/>
        </w:rPr>
        <w:t>microbiota</w:t>
      </w:r>
      <w:proofErr w:type="spellEnd"/>
      <w:r w:rsidR="0087483D" w:rsidRPr="00175E5A">
        <w:rPr>
          <w:spacing w:val="0"/>
          <w:szCs w:val="24"/>
        </w:rPr>
        <w:t xml:space="preserve"> </w:t>
      </w:r>
      <w:r w:rsidR="007E6012" w:rsidRPr="00175E5A">
        <w:rPr>
          <w:spacing w:val="0"/>
          <w:szCs w:val="24"/>
        </w:rPr>
        <w:t>in our bodies</w:t>
      </w:r>
      <w:r w:rsidR="00342050" w:rsidRPr="00175E5A">
        <w:rPr>
          <w:spacing w:val="0"/>
          <w:szCs w:val="24"/>
        </w:rPr>
        <w:t>. Th</w:t>
      </w:r>
      <w:r w:rsidR="00AB69DA" w:rsidRPr="00175E5A">
        <w:rPr>
          <w:spacing w:val="0"/>
          <w:szCs w:val="24"/>
        </w:rPr>
        <w:t>e</w:t>
      </w:r>
      <w:r w:rsidR="00342050" w:rsidRPr="00175E5A">
        <w:rPr>
          <w:spacing w:val="0"/>
          <w:szCs w:val="24"/>
        </w:rPr>
        <w:t xml:space="preserve"> </w:t>
      </w:r>
      <w:proofErr w:type="spellStart"/>
      <w:r w:rsidR="00342050" w:rsidRPr="00175E5A">
        <w:rPr>
          <w:spacing w:val="0"/>
          <w:szCs w:val="24"/>
        </w:rPr>
        <w:t>microbiota</w:t>
      </w:r>
      <w:proofErr w:type="spellEnd"/>
      <w:r w:rsidR="00342050" w:rsidRPr="00175E5A">
        <w:rPr>
          <w:spacing w:val="0"/>
          <w:szCs w:val="24"/>
        </w:rPr>
        <w:t xml:space="preserve">, living in harmony with </w:t>
      </w:r>
      <w:r w:rsidR="00165B0C" w:rsidRPr="00175E5A">
        <w:rPr>
          <w:spacing w:val="0"/>
          <w:szCs w:val="24"/>
        </w:rPr>
        <w:t xml:space="preserve">the </w:t>
      </w:r>
      <w:r w:rsidR="00342050" w:rsidRPr="00175E5A">
        <w:rPr>
          <w:spacing w:val="0"/>
          <w:szCs w:val="24"/>
        </w:rPr>
        <w:t>human tissue</w:t>
      </w:r>
      <w:r w:rsidR="00700C62" w:rsidRPr="00175E5A">
        <w:rPr>
          <w:spacing w:val="0"/>
          <w:szCs w:val="24"/>
        </w:rPr>
        <w:t>s</w:t>
      </w:r>
      <w:r w:rsidR="00342050" w:rsidRPr="00175E5A">
        <w:rPr>
          <w:spacing w:val="0"/>
          <w:szCs w:val="24"/>
        </w:rPr>
        <w:t xml:space="preserve">, </w:t>
      </w:r>
      <w:r w:rsidR="00AB69DA" w:rsidRPr="00175E5A">
        <w:rPr>
          <w:spacing w:val="0"/>
          <w:szCs w:val="24"/>
        </w:rPr>
        <w:t>has</w:t>
      </w:r>
      <w:r w:rsidR="00BF614D" w:rsidRPr="00175E5A">
        <w:rPr>
          <w:spacing w:val="0"/>
          <w:szCs w:val="24"/>
        </w:rPr>
        <w:t xml:space="preserve"> </w:t>
      </w:r>
      <w:r w:rsidR="00B243BC" w:rsidRPr="00175E5A">
        <w:rPr>
          <w:spacing w:val="0"/>
          <w:szCs w:val="24"/>
        </w:rPr>
        <w:t>a number of</w:t>
      </w:r>
      <w:r w:rsidR="008A4E5E" w:rsidRPr="00175E5A">
        <w:rPr>
          <w:spacing w:val="0"/>
          <w:szCs w:val="24"/>
        </w:rPr>
        <w:t xml:space="preserve"> </w:t>
      </w:r>
      <w:r w:rsidR="00BF614D" w:rsidRPr="00175E5A">
        <w:rPr>
          <w:spacing w:val="0"/>
          <w:szCs w:val="24"/>
        </w:rPr>
        <w:t>synergistic</w:t>
      </w:r>
      <w:r w:rsidR="00C21399" w:rsidRPr="00175E5A">
        <w:rPr>
          <w:spacing w:val="0"/>
          <w:szCs w:val="24"/>
        </w:rPr>
        <w:t xml:space="preserve"> role</w:t>
      </w:r>
      <w:r w:rsidR="008A4E5E" w:rsidRPr="00175E5A">
        <w:rPr>
          <w:spacing w:val="0"/>
          <w:szCs w:val="24"/>
        </w:rPr>
        <w:t>s</w:t>
      </w:r>
      <w:r w:rsidR="00BF614D" w:rsidRPr="00175E5A">
        <w:rPr>
          <w:spacing w:val="0"/>
          <w:szCs w:val="24"/>
        </w:rPr>
        <w:t xml:space="preserve">. </w:t>
      </w:r>
      <w:r w:rsidR="00160C7F" w:rsidRPr="00175E5A">
        <w:rPr>
          <w:spacing w:val="0"/>
          <w:szCs w:val="24"/>
        </w:rPr>
        <w:t>Although the</w:t>
      </w:r>
      <w:r w:rsidR="00B24726" w:rsidRPr="00175E5A">
        <w:rPr>
          <w:spacing w:val="0"/>
          <w:szCs w:val="24"/>
        </w:rPr>
        <w:t xml:space="preserve"> exact composition of the </w:t>
      </w:r>
      <w:proofErr w:type="spellStart"/>
      <w:r w:rsidR="00B24726" w:rsidRPr="00175E5A">
        <w:rPr>
          <w:spacing w:val="0"/>
          <w:szCs w:val="24"/>
        </w:rPr>
        <w:t>microbiota</w:t>
      </w:r>
      <w:proofErr w:type="spellEnd"/>
      <w:r w:rsidR="00B24726" w:rsidRPr="00175E5A">
        <w:rPr>
          <w:spacing w:val="0"/>
          <w:szCs w:val="24"/>
        </w:rPr>
        <w:t xml:space="preserve"> </w:t>
      </w:r>
      <w:r w:rsidR="00E470AA" w:rsidRPr="00175E5A">
        <w:rPr>
          <w:spacing w:val="0"/>
          <w:szCs w:val="24"/>
        </w:rPr>
        <w:t>may differ among individuals</w:t>
      </w:r>
      <w:r w:rsidR="00C912A1" w:rsidRPr="00175E5A">
        <w:rPr>
          <w:spacing w:val="0"/>
          <w:szCs w:val="24"/>
        </w:rPr>
        <w:t xml:space="preserve"> as each individual has </w:t>
      </w:r>
      <w:r w:rsidR="00160C7F" w:rsidRPr="00175E5A">
        <w:rPr>
          <w:spacing w:val="0"/>
          <w:szCs w:val="24"/>
        </w:rPr>
        <w:t xml:space="preserve">their </w:t>
      </w:r>
      <w:r w:rsidR="00C912A1" w:rsidRPr="00175E5A">
        <w:rPr>
          <w:spacing w:val="0"/>
          <w:szCs w:val="24"/>
        </w:rPr>
        <w:t xml:space="preserve">own </w:t>
      </w:r>
      <w:proofErr w:type="spellStart"/>
      <w:r w:rsidR="00C912A1" w:rsidRPr="00175E5A">
        <w:rPr>
          <w:spacing w:val="0"/>
          <w:szCs w:val="24"/>
        </w:rPr>
        <w:t>microbiome</w:t>
      </w:r>
      <w:proofErr w:type="spellEnd"/>
      <w:r w:rsidR="00C912A1" w:rsidRPr="00175E5A">
        <w:rPr>
          <w:spacing w:val="0"/>
          <w:szCs w:val="24"/>
        </w:rPr>
        <w:t xml:space="preserve"> signature</w:t>
      </w:r>
      <w:r w:rsidR="00805CBD" w:rsidRPr="00175E5A">
        <w:rPr>
          <w:spacing w:val="0"/>
          <w:szCs w:val="24"/>
        </w:rPr>
        <w:t>,</w:t>
      </w:r>
      <w:r w:rsidR="00E470AA" w:rsidRPr="00175E5A">
        <w:rPr>
          <w:spacing w:val="0"/>
          <w:szCs w:val="24"/>
        </w:rPr>
        <w:t xml:space="preserve"> it</w:t>
      </w:r>
      <w:r w:rsidR="00384057" w:rsidRPr="00175E5A">
        <w:rPr>
          <w:spacing w:val="0"/>
          <w:szCs w:val="24"/>
        </w:rPr>
        <w:t>s</w:t>
      </w:r>
      <w:r w:rsidR="00E470AA" w:rsidRPr="00175E5A">
        <w:rPr>
          <w:spacing w:val="0"/>
          <w:szCs w:val="24"/>
        </w:rPr>
        <w:t xml:space="preserve"> </w:t>
      </w:r>
      <w:r w:rsidR="00384057" w:rsidRPr="00175E5A">
        <w:rPr>
          <w:spacing w:val="0"/>
          <w:szCs w:val="24"/>
        </w:rPr>
        <w:t xml:space="preserve">functional role in homeostasis </w:t>
      </w:r>
      <w:r w:rsidR="00ED3FBC" w:rsidRPr="00175E5A">
        <w:rPr>
          <w:spacing w:val="0"/>
          <w:szCs w:val="24"/>
        </w:rPr>
        <w:t xml:space="preserve">and </w:t>
      </w:r>
      <w:r w:rsidR="00ED3FBC" w:rsidRPr="00175E5A">
        <w:rPr>
          <w:spacing w:val="0"/>
          <w:szCs w:val="24"/>
        </w:rPr>
        <w:lastRenderedPageBreak/>
        <w:t>development</w:t>
      </w:r>
      <w:r w:rsidR="00E470AA" w:rsidRPr="00175E5A">
        <w:rPr>
          <w:spacing w:val="0"/>
          <w:szCs w:val="24"/>
        </w:rPr>
        <w:t xml:space="preserve"> </w:t>
      </w:r>
      <w:r w:rsidR="00384057" w:rsidRPr="00175E5A">
        <w:rPr>
          <w:spacing w:val="0"/>
          <w:szCs w:val="24"/>
        </w:rPr>
        <w:t xml:space="preserve">is ubiquitous </w:t>
      </w:r>
      <w:r w:rsidR="00B24726" w:rsidRPr="00175E5A">
        <w:rPr>
          <w:spacing w:val="0"/>
          <w:szCs w:val="24"/>
        </w:rPr>
        <w:t>to</w:t>
      </w:r>
      <w:r w:rsidR="00384057" w:rsidRPr="00175E5A">
        <w:rPr>
          <w:spacing w:val="0"/>
          <w:szCs w:val="24"/>
        </w:rPr>
        <w:t xml:space="preserve"> </w:t>
      </w:r>
      <w:r w:rsidR="00B24726" w:rsidRPr="00175E5A">
        <w:rPr>
          <w:spacing w:val="0"/>
          <w:szCs w:val="24"/>
        </w:rPr>
        <w:t xml:space="preserve">all </w:t>
      </w:r>
      <w:r w:rsidR="00384057" w:rsidRPr="00175E5A">
        <w:rPr>
          <w:spacing w:val="0"/>
          <w:szCs w:val="24"/>
        </w:rPr>
        <w:t>humans</w:t>
      </w:r>
      <w:r w:rsidR="00E470AA" w:rsidRPr="00175E5A">
        <w:rPr>
          <w:spacing w:val="0"/>
          <w:szCs w:val="24"/>
        </w:rPr>
        <w:t>. From helping in digestion, to prot</w:t>
      </w:r>
      <w:r w:rsidR="0084463A" w:rsidRPr="00175E5A">
        <w:rPr>
          <w:spacing w:val="0"/>
          <w:szCs w:val="24"/>
        </w:rPr>
        <w:t>ecting against pathogenic micro</w:t>
      </w:r>
      <w:r w:rsidR="00E470AA" w:rsidRPr="00175E5A">
        <w:rPr>
          <w:spacing w:val="0"/>
          <w:szCs w:val="24"/>
        </w:rPr>
        <w:t>organisms,</w:t>
      </w:r>
      <w:r w:rsidR="00A35B4A" w:rsidRPr="00175E5A">
        <w:rPr>
          <w:spacing w:val="0"/>
          <w:szCs w:val="24"/>
        </w:rPr>
        <w:t xml:space="preserve"> the gut</w:t>
      </w:r>
      <w:r w:rsidR="00E470AA" w:rsidRPr="00175E5A">
        <w:rPr>
          <w:spacing w:val="0"/>
          <w:szCs w:val="24"/>
        </w:rPr>
        <w:t xml:space="preserve"> </w:t>
      </w:r>
      <w:proofErr w:type="spellStart"/>
      <w:r w:rsidR="00E470AA" w:rsidRPr="00175E5A">
        <w:rPr>
          <w:spacing w:val="0"/>
          <w:szCs w:val="24"/>
        </w:rPr>
        <w:t>microbiota</w:t>
      </w:r>
      <w:proofErr w:type="spellEnd"/>
      <w:r w:rsidR="00E470AA" w:rsidRPr="00175E5A">
        <w:rPr>
          <w:spacing w:val="0"/>
          <w:szCs w:val="24"/>
        </w:rPr>
        <w:t xml:space="preserve"> has played an important role in maintaining immunity and homeostasis. </w:t>
      </w:r>
      <w:r w:rsidR="005916A6" w:rsidRPr="00175E5A">
        <w:rPr>
          <w:spacing w:val="0"/>
          <w:szCs w:val="24"/>
        </w:rPr>
        <w:t xml:space="preserve">Recently, studies have shown that one of the main </w:t>
      </w:r>
      <w:r w:rsidR="00E11E46" w:rsidRPr="00175E5A">
        <w:rPr>
          <w:spacing w:val="0"/>
          <w:szCs w:val="24"/>
        </w:rPr>
        <w:t>inputs</w:t>
      </w:r>
      <w:r w:rsidR="005916A6" w:rsidRPr="00175E5A">
        <w:rPr>
          <w:spacing w:val="0"/>
          <w:szCs w:val="24"/>
        </w:rPr>
        <w:t xml:space="preserve"> to the gut-brain axis comes from </w:t>
      </w:r>
      <w:proofErr w:type="spellStart"/>
      <w:r w:rsidR="005916A6" w:rsidRPr="00175E5A">
        <w:rPr>
          <w:spacing w:val="0"/>
          <w:szCs w:val="24"/>
        </w:rPr>
        <w:t>microbiota</w:t>
      </w:r>
      <w:proofErr w:type="spellEnd"/>
      <w:r w:rsidR="007C2F69" w:rsidRPr="00175E5A">
        <w:rPr>
          <w:spacing w:val="0"/>
          <w:szCs w:val="24"/>
        </w:rPr>
        <w:t>, leading to the coining of the term ‘</w:t>
      </w:r>
      <w:proofErr w:type="spellStart"/>
      <w:r w:rsidR="007C2F69" w:rsidRPr="00175E5A">
        <w:rPr>
          <w:spacing w:val="0"/>
          <w:szCs w:val="24"/>
        </w:rPr>
        <w:t>microbiome</w:t>
      </w:r>
      <w:proofErr w:type="spellEnd"/>
      <w:r w:rsidR="007C2F69" w:rsidRPr="00175E5A">
        <w:rPr>
          <w:spacing w:val="0"/>
          <w:szCs w:val="24"/>
        </w:rPr>
        <w:t>-gut-brain axis’</w:t>
      </w:r>
      <w:r w:rsidR="00EA181C" w:rsidRPr="00175E5A">
        <w:rPr>
          <w:spacing w:val="0"/>
          <w:szCs w:val="24"/>
        </w:rPr>
        <w:fldChar w:fldCharType="begin">
          <w:fldData xml:space="preserve">PEVuZE5vdGU+PENpdGU+PEF1dGhvcj5OaWNob2xzb248L0F1dGhvcj48WWVhcj4yMDEyPC9ZZWFy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KE5ldyBZb3JrLCBOLlkuKTwvYWJici0xPjwvYWx0LXBlcmlvZGljYWw+PHBhZ2VzPjEyNjItNzwv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</w:fldData>
        </w:fldChar>
      </w:r>
      <w:r w:rsidR="002369BD" w:rsidRPr="00175E5A">
        <w:rPr>
          <w:spacing w:val="0"/>
          <w:szCs w:val="24"/>
        </w:rPr>
        <w:instrText xml:space="preserve"> ADDIN EN.CITE </w:instrText>
      </w:r>
      <w:r w:rsidR="002369BD" w:rsidRPr="00175E5A">
        <w:rPr>
          <w:spacing w:val="0"/>
          <w:szCs w:val="24"/>
        </w:rPr>
        <w:fldChar w:fldCharType="begin">
          <w:fldData xml:space="preserve">PEVuZE5vdGU+PENpdGU+PEF1dGhvcj5OaWNob2xzb248L0F1dGhvcj48WWVhcj4yMDEyPC9ZZWFy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KE5ldyBZb3JrLCBOLlkuKTwvYWJici0xPjwvYWx0LXBlcmlvZGljYWw+PHBhZ2VzPjEyNjItNzwv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</w:fldData>
        </w:fldChar>
      </w:r>
      <w:r w:rsidR="002369BD" w:rsidRPr="00175E5A">
        <w:rPr>
          <w:spacing w:val="0"/>
          <w:szCs w:val="24"/>
        </w:rPr>
        <w:instrText xml:space="preserve"> ADDIN EN.CITE.DATA </w:instrText>
      </w:r>
      <w:r w:rsidR="002369BD" w:rsidRPr="00175E5A">
        <w:rPr>
          <w:spacing w:val="0"/>
          <w:szCs w:val="24"/>
        </w:rPr>
      </w:r>
      <w:r w:rsidR="002369BD" w:rsidRPr="00175E5A">
        <w:rPr>
          <w:spacing w:val="0"/>
          <w:szCs w:val="24"/>
        </w:rPr>
        <w:fldChar w:fldCharType="end"/>
      </w:r>
      <w:r w:rsidR="00EA181C" w:rsidRPr="00175E5A">
        <w:rPr>
          <w:spacing w:val="0"/>
          <w:szCs w:val="24"/>
        </w:rPr>
      </w:r>
      <w:r w:rsidR="00EA181C" w:rsidRPr="00175E5A">
        <w:rPr>
          <w:spacing w:val="0"/>
          <w:szCs w:val="24"/>
        </w:rPr>
        <w:fldChar w:fldCharType="separate"/>
      </w:r>
      <w:r w:rsidR="002369BD" w:rsidRPr="00175E5A">
        <w:rPr>
          <w:noProof/>
          <w:spacing w:val="0"/>
          <w:szCs w:val="24"/>
          <w:vertAlign w:val="superscript"/>
        </w:rPr>
        <w:t>[4]</w:t>
      </w:r>
      <w:r w:rsidR="00EA181C" w:rsidRPr="00175E5A">
        <w:rPr>
          <w:spacing w:val="0"/>
          <w:szCs w:val="24"/>
        </w:rPr>
        <w:fldChar w:fldCharType="end"/>
      </w:r>
      <w:r w:rsidR="00BF614D" w:rsidRPr="00175E5A">
        <w:rPr>
          <w:spacing w:val="0"/>
          <w:szCs w:val="24"/>
        </w:rPr>
        <w:t>.</w:t>
      </w:r>
    </w:p>
    <w:p w14:paraId="08083352" w14:textId="6A0A1A59" w:rsidR="003135FA" w:rsidRPr="00175E5A" w:rsidRDefault="003135FA" w:rsidP="00297005">
      <w:pPr>
        <w:widowControl w:val="0"/>
        <w:adjustRightInd w:val="0"/>
        <w:snapToGrid w:val="0"/>
        <w:ind w:firstLineChars="100" w:firstLine="240"/>
        <w:rPr>
          <w:b/>
          <w:bCs/>
          <w:caps/>
          <w:spacing w:val="0"/>
          <w:szCs w:val="24"/>
        </w:rPr>
      </w:pPr>
      <w:r w:rsidRPr="00175E5A">
        <w:rPr>
          <w:spacing w:val="0"/>
          <w:szCs w:val="24"/>
        </w:rPr>
        <w:t xml:space="preserve">This article reviews the important anatomical aspects of the gut-brain axis in order to discuss the underlying molecular mechanisms that may have a role in the pathogenesis of </w:t>
      </w:r>
      <w:proofErr w:type="spellStart"/>
      <w:r w:rsidRPr="00175E5A">
        <w:rPr>
          <w:spacing w:val="0"/>
          <w:szCs w:val="24"/>
        </w:rPr>
        <w:t>FGIDs</w:t>
      </w:r>
      <w:proofErr w:type="spellEnd"/>
      <w:r w:rsidRPr="00175E5A">
        <w:rPr>
          <w:spacing w:val="0"/>
          <w:szCs w:val="24"/>
        </w:rPr>
        <w:t xml:space="preserve">. It further discusses the different factors that may influence the gut-brain axis and can be used in </w:t>
      </w:r>
      <w:r w:rsidR="00442FE2" w:rsidRPr="00175E5A">
        <w:rPr>
          <w:spacing w:val="0"/>
          <w:szCs w:val="24"/>
        </w:rPr>
        <w:t xml:space="preserve">the </w:t>
      </w:r>
      <w:r w:rsidRPr="00175E5A">
        <w:rPr>
          <w:spacing w:val="0"/>
          <w:szCs w:val="24"/>
        </w:rPr>
        <w:t>future as possible therapeutic targets. Th</w:t>
      </w:r>
      <w:r w:rsidR="00D64354" w:rsidRPr="00175E5A">
        <w:rPr>
          <w:spacing w:val="0"/>
          <w:szCs w:val="24"/>
        </w:rPr>
        <w:t>e article also looks at the potential new</w:t>
      </w:r>
      <w:r w:rsidRPr="00175E5A">
        <w:rPr>
          <w:spacing w:val="0"/>
          <w:szCs w:val="24"/>
        </w:rPr>
        <w:t xml:space="preserve"> approaches such as </w:t>
      </w:r>
      <w:r w:rsidR="007515F2" w:rsidRPr="00175E5A">
        <w:rPr>
          <w:spacing w:val="0"/>
          <w:szCs w:val="24"/>
        </w:rPr>
        <w:t xml:space="preserve">the use of </w:t>
      </w:r>
      <w:r w:rsidRPr="00175E5A">
        <w:rPr>
          <w:spacing w:val="0"/>
          <w:szCs w:val="24"/>
        </w:rPr>
        <w:t xml:space="preserve">artificial intelligence and machine learning </w:t>
      </w:r>
      <w:r w:rsidR="007515F2" w:rsidRPr="00175E5A">
        <w:rPr>
          <w:spacing w:val="0"/>
          <w:szCs w:val="24"/>
        </w:rPr>
        <w:t xml:space="preserve">to </w:t>
      </w:r>
      <w:r w:rsidRPr="00175E5A">
        <w:rPr>
          <w:spacing w:val="0"/>
          <w:szCs w:val="24"/>
        </w:rPr>
        <w:t xml:space="preserve">help advance our understanding of these complex disorders. </w:t>
      </w:r>
    </w:p>
    <w:p w14:paraId="1B076C18" w14:textId="77777777" w:rsidR="00297005" w:rsidRPr="00175E5A" w:rsidRDefault="00297005" w:rsidP="00081800">
      <w:pPr>
        <w:pStyle w:val="1"/>
        <w:keepNext w:val="0"/>
        <w:keepLines w:val="0"/>
        <w:widowControl w:val="0"/>
        <w:adjustRightInd w:val="0"/>
        <w:snapToGrid w:val="0"/>
        <w:spacing w:before="0"/>
        <w:rPr>
          <w:color w:val="auto"/>
          <w:spacing w:val="0"/>
          <w:szCs w:val="24"/>
          <w:lang w:eastAsia="zh-CN"/>
        </w:rPr>
      </w:pPr>
    </w:p>
    <w:p w14:paraId="798E41F0" w14:textId="41CDE8A1" w:rsidR="004212F9" w:rsidRPr="00175E5A" w:rsidRDefault="004212F9" w:rsidP="00081800">
      <w:pPr>
        <w:pStyle w:val="1"/>
        <w:keepNext w:val="0"/>
        <w:keepLines w:val="0"/>
        <w:widowControl w:val="0"/>
        <w:adjustRightInd w:val="0"/>
        <w:snapToGrid w:val="0"/>
        <w:spacing w:before="0"/>
        <w:rPr>
          <w:color w:val="auto"/>
          <w:spacing w:val="0"/>
          <w:szCs w:val="24"/>
        </w:rPr>
      </w:pPr>
      <w:r w:rsidRPr="00175E5A">
        <w:rPr>
          <w:color w:val="auto"/>
          <w:spacing w:val="0"/>
          <w:szCs w:val="24"/>
        </w:rPr>
        <w:t>Anatom</w:t>
      </w:r>
      <w:r w:rsidR="0085196B" w:rsidRPr="00175E5A">
        <w:rPr>
          <w:color w:val="auto"/>
          <w:spacing w:val="0"/>
          <w:szCs w:val="24"/>
        </w:rPr>
        <w:t xml:space="preserve">ical </w:t>
      </w:r>
      <w:r w:rsidR="007A65B4" w:rsidRPr="00175E5A">
        <w:rPr>
          <w:color w:val="auto"/>
          <w:spacing w:val="0"/>
          <w:szCs w:val="24"/>
        </w:rPr>
        <w:t>CORRELATES OF</w:t>
      </w:r>
      <w:r w:rsidR="007167E4" w:rsidRPr="00175E5A">
        <w:rPr>
          <w:color w:val="auto"/>
          <w:spacing w:val="0"/>
          <w:szCs w:val="24"/>
        </w:rPr>
        <w:t xml:space="preserve"> </w:t>
      </w:r>
      <w:r w:rsidRPr="00175E5A">
        <w:rPr>
          <w:color w:val="auto"/>
          <w:spacing w:val="0"/>
          <w:szCs w:val="24"/>
        </w:rPr>
        <w:t>gut</w:t>
      </w:r>
      <w:r w:rsidR="00A63683" w:rsidRPr="00175E5A">
        <w:rPr>
          <w:color w:val="auto"/>
          <w:spacing w:val="0"/>
          <w:szCs w:val="24"/>
        </w:rPr>
        <w:t xml:space="preserve"> and </w:t>
      </w:r>
      <w:r w:rsidR="007167E4" w:rsidRPr="00175E5A">
        <w:rPr>
          <w:color w:val="auto"/>
          <w:spacing w:val="0"/>
          <w:szCs w:val="24"/>
        </w:rPr>
        <w:t>BRAIN connections</w:t>
      </w:r>
      <w:r w:rsidR="0085196B" w:rsidRPr="00175E5A">
        <w:rPr>
          <w:color w:val="auto"/>
          <w:spacing w:val="0"/>
          <w:szCs w:val="24"/>
        </w:rPr>
        <w:t xml:space="preserve"> in relation to </w:t>
      </w:r>
      <w:proofErr w:type="spellStart"/>
      <w:r w:rsidR="0085196B" w:rsidRPr="00175E5A">
        <w:rPr>
          <w:color w:val="auto"/>
          <w:spacing w:val="0"/>
          <w:szCs w:val="24"/>
        </w:rPr>
        <w:t>fgids</w:t>
      </w:r>
      <w:proofErr w:type="spellEnd"/>
    </w:p>
    <w:p w14:paraId="3BAD336A" w14:textId="084D61D6" w:rsidR="006D209F" w:rsidRPr="00175E5A" w:rsidRDefault="009071BC" w:rsidP="00081800">
      <w:pPr>
        <w:widowControl w:val="0"/>
        <w:adjustRightInd w:val="0"/>
        <w:snapToGrid w:val="0"/>
        <w:rPr>
          <w:spacing w:val="0"/>
          <w:szCs w:val="24"/>
        </w:rPr>
      </w:pPr>
      <w:r w:rsidRPr="00175E5A">
        <w:rPr>
          <w:spacing w:val="0"/>
          <w:szCs w:val="24"/>
        </w:rPr>
        <w:t>The brain and gut communicate</w:t>
      </w:r>
      <w:r w:rsidR="004212F9" w:rsidRPr="00175E5A">
        <w:rPr>
          <w:spacing w:val="0"/>
          <w:szCs w:val="24"/>
        </w:rPr>
        <w:t xml:space="preserve"> continuously through a number of </w:t>
      </w:r>
      <w:r w:rsidR="006B79E1" w:rsidRPr="00175E5A">
        <w:rPr>
          <w:spacing w:val="0"/>
          <w:szCs w:val="24"/>
        </w:rPr>
        <w:t>complex pathways involving the enteric nervous system (</w:t>
      </w:r>
      <w:proofErr w:type="spellStart"/>
      <w:r w:rsidR="006B79E1" w:rsidRPr="00175E5A">
        <w:rPr>
          <w:spacing w:val="0"/>
          <w:szCs w:val="24"/>
        </w:rPr>
        <w:t>ENS</w:t>
      </w:r>
      <w:proofErr w:type="spellEnd"/>
      <w:r w:rsidR="006B79E1" w:rsidRPr="00175E5A">
        <w:rPr>
          <w:spacing w:val="0"/>
          <w:szCs w:val="24"/>
        </w:rPr>
        <w:t>),</w:t>
      </w:r>
      <w:r w:rsidR="007A35F2" w:rsidRPr="00175E5A">
        <w:rPr>
          <w:spacing w:val="0"/>
          <w:szCs w:val="24"/>
        </w:rPr>
        <w:t xml:space="preserve"> the </w:t>
      </w:r>
      <w:r w:rsidR="00BC0A88" w:rsidRPr="00175E5A">
        <w:rPr>
          <w:spacing w:val="0"/>
          <w:szCs w:val="24"/>
        </w:rPr>
        <w:t>autonomic nervous system (</w:t>
      </w:r>
      <w:proofErr w:type="spellStart"/>
      <w:r w:rsidR="00BC0A88" w:rsidRPr="00175E5A">
        <w:rPr>
          <w:spacing w:val="0"/>
          <w:szCs w:val="24"/>
        </w:rPr>
        <w:t>ANS</w:t>
      </w:r>
      <w:proofErr w:type="spellEnd"/>
      <w:r w:rsidR="00BC0A88" w:rsidRPr="00175E5A">
        <w:rPr>
          <w:spacing w:val="0"/>
          <w:szCs w:val="24"/>
        </w:rPr>
        <w:t xml:space="preserve">), </w:t>
      </w:r>
      <w:r w:rsidR="007A35F2" w:rsidRPr="00175E5A">
        <w:rPr>
          <w:spacing w:val="0"/>
          <w:szCs w:val="24"/>
        </w:rPr>
        <w:t xml:space="preserve">the </w:t>
      </w:r>
      <w:r w:rsidR="006B79E1" w:rsidRPr="00175E5A">
        <w:rPr>
          <w:spacing w:val="0"/>
          <w:szCs w:val="24"/>
        </w:rPr>
        <w:t>hypothalamus</w:t>
      </w:r>
      <w:r w:rsidR="007A35F2" w:rsidRPr="00175E5A">
        <w:rPr>
          <w:spacing w:val="0"/>
          <w:szCs w:val="24"/>
        </w:rPr>
        <w:t>-</w:t>
      </w:r>
      <w:r w:rsidR="006B79E1" w:rsidRPr="00175E5A">
        <w:rPr>
          <w:spacing w:val="0"/>
          <w:szCs w:val="24"/>
        </w:rPr>
        <w:t>pituitary axis (</w:t>
      </w:r>
      <w:proofErr w:type="spellStart"/>
      <w:r w:rsidR="006B79E1" w:rsidRPr="00175E5A">
        <w:rPr>
          <w:spacing w:val="0"/>
          <w:szCs w:val="24"/>
        </w:rPr>
        <w:t>HPA</w:t>
      </w:r>
      <w:proofErr w:type="spellEnd"/>
      <w:r w:rsidR="006B79E1" w:rsidRPr="00175E5A">
        <w:rPr>
          <w:spacing w:val="0"/>
          <w:szCs w:val="24"/>
        </w:rPr>
        <w:t xml:space="preserve">), and </w:t>
      </w:r>
      <w:r w:rsidR="007A35F2" w:rsidRPr="00175E5A">
        <w:rPr>
          <w:spacing w:val="0"/>
          <w:szCs w:val="24"/>
        </w:rPr>
        <w:t xml:space="preserve">the </w:t>
      </w:r>
      <w:r w:rsidR="006B79E1" w:rsidRPr="00175E5A">
        <w:rPr>
          <w:spacing w:val="0"/>
          <w:szCs w:val="24"/>
        </w:rPr>
        <w:t>central nervous system (CNS)</w:t>
      </w:r>
      <w:r w:rsidR="006F2369" w:rsidRPr="00175E5A">
        <w:rPr>
          <w:spacing w:val="0"/>
          <w:szCs w:val="24"/>
        </w:rPr>
        <w:t xml:space="preserve"> as shown in </w:t>
      </w:r>
      <w:r w:rsidR="00236879" w:rsidRPr="00175E5A">
        <w:rPr>
          <w:spacing w:val="0"/>
          <w:szCs w:val="24"/>
        </w:rPr>
        <w:t>F</w:t>
      </w:r>
      <w:r w:rsidR="006F2369" w:rsidRPr="00175E5A">
        <w:rPr>
          <w:spacing w:val="0"/>
          <w:szCs w:val="24"/>
        </w:rPr>
        <w:t xml:space="preserve">igure </w:t>
      </w:r>
      <w:r w:rsidR="00236879" w:rsidRPr="00175E5A">
        <w:rPr>
          <w:spacing w:val="0"/>
          <w:szCs w:val="24"/>
        </w:rPr>
        <w:t>2</w:t>
      </w:r>
      <w:r w:rsidR="008A1AE2" w:rsidRPr="00175E5A">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008A1AE2" w:rsidRPr="00175E5A">
        <w:rPr>
          <w:spacing w:val="0"/>
          <w:szCs w:val="24"/>
        </w:rPr>
      </w:r>
      <w:r w:rsidR="008A1AE2" w:rsidRPr="00175E5A">
        <w:rPr>
          <w:spacing w:val="0"/>
          <w:szCs w:val="24"/>
        </w:rPr>
        <w:fldChar w:fldCharType="separate"/>
      </w:r>
      <w:r w:rsidR="008A1AE2" w:rsidRPr="00175E5A">
        <w:rPr>
          <w:noProof/>
          <w:spacing w:val="0"/>
          <w:szCs w:val="24"/>
          <w:vertAlign w:val="superscript"/>
        </w:rPr>
        <w:t>[2]</w:t>
      </w:r>
      <w:r w:rsidR="008A1AE2" w:rsidRPr="00175E5A">
        <w:rPr>
          <w:spacing w:val="0"/>
          <w:szCs w:val="24"/>
        </w:rPr>
        <w:fldChar w:fldCharType="end"/>
      </w:r>
      <w:r w:rsidR="006B79E1" w:rsidRPr="00175E5A">
        <w:rPr>
          <w:spacing w:val="0"/>
          <w:szCs w:val="24"/>
        </w:rPr>
        <w:t>.</w:t>
      </w:r>
      <w:r w:rsidR="00345265" w:rsidRPr="00175E5A">
        <w:rPr>
          <w:spacing w:val="0"/>
          <w:szCs w:val="24"/>
        </w:rPr>
        <w:t xml:space="preserve"> </w:t>
      </w:r>
      <w:r w:rsidR="00664E34" w:rsidRPr="00175E5A">
        <w:rPr>
          <w:spacing w:val="0"/>
          <w:szCs w:val="24"/>
        </w:rPr>
        <w:t xml:space="preserve">Each pathway is highly integrated and regulated by </w:t>
      </w:r>
      <w:proofErr w:type="spellStart"/>
      <w:r w:rsidR="00664E34" w:rsidRPr="00175E5A">
        <w:rPr>
          <w:spacing w:val="0"/>
          <w:szCs w:val="24"/>
        </w:rPr>
        <w:t>interrelational</w:t>
      </w:r>
      <w:proofErr w:type="spellEnd"/>
      <w:r w:rsidR="00664E34" w:rsidRPr="00175E5A">
        <w:rPr>
          <w:spacing w:val="0"/>
          <w:szCs w:val="24"/>
        </w:rPr>
        <w:t xml:space="preserve"> neuronal and </w:t>
      </w:r>
      <w:proofErr w:type="spellStart"/>
      <w:r w:rsidR="00664E34" w:rsidRPr="00175E5A">
        <w:rPr>
          <w:spacing w:val="0"/>
          <w:szCs w:val="24"/>
        </w:rPr>
        <w:t>neurohumoral</w:t>
      </w:r>
      <w:proofErr w:type="spellEnd"/>
      <w:r w:rsidR="00664E34" w:rsidRPr="00175E5A">
        <w:rPr>
          <w:spacing w:val="0"/>
          <w:szCs w:val="24"/>
        </w:rPr>
        <w:t xml:space="preserve"> factors.</w:t>
      </w:r>
    </w:p>
    <w:p w14:paraId="06CA8CD8" w14:textId="77777777" w:rsidR="00297005" w:rsidRPr="00175E5A" w:rsidRDefault="00297005" w:rsidP="00081800">
      <w:pPr>
        <w:widowControl w:val="0"/>
        <w:adjustRightInd w:val="0"/>
        <w:snapToGrid w:val="0"/>
        <w:rPr>
          <w:b/>
          <w:bCs/>
          <w:spacing w:val="0"/>
          <w:szCs w:val="24"/>
          <w:lang w:eastAsia="zh-CN"/>
        </w:rPr>
      </w:pPr>
    </w:p>
    <w:p w14:paraId="43E8F628" w14:textId="288E1F53" w:rsidR="00F20FCA" w:rsidRPr="00175E5A" w:rsidRDefault="0085196B" w:rsidP="00081800">
      <w:pPr>
        <w:widowControl w:val="0"/>
        <w:adjustRightInd w:val="0"/>
        <w:snapToGrid w:val="0"/>
        <w:rPr>
          <w:b/>
          <w:bCs/>
          <w:i/>
          <w:spacing w:val="0"/>
          <w:szCs w:val="24"/>
        </w:rPr>
      </w:pPr>
      <w:proofErr w:type="spellStart"/>
      <w:r w:rsidRPr="00175E5A">
        <w:rPr>
          <w:b/>
          <w:bCs/>
          <w:i/>
          <w:spacing w:val="0"/>
          <w:szCs w:val="24"/>
        </w:rPr>
        <w:t>FGIDS</w:t>
      </w:r>
      <w:proofErr w:type="spellEnd"/>
      <w:r w:rsidRPr="00175E5A">
        <w:rPr>
          <w:b/>
          <w:bCs/>
          <w:i/>
          <w:spacing w:val="0"/>
          <w:szCs w:val="24"/>
        </w:rPr>
        <w:t>:</w:t>
      </w:r>
      <w:r w:rsidR="007A65B4" w:rsidRPr="00175E5A">
        <w:rPr>
          <w:b/>
          <w:bCs/>
          <w:i/>
          <w:spacing w:val="0"/>
          <w:szCs w:val="24"/>
        </w:rPr>
        <w:t xml:space="preserve"> </w:t>
      </w:r>
      <w:r w:rsidR="00F20FCA" w:rsidRPr="00175E5A">
        <w:rPr>
          <w:b/>
          <w:bCs/>
          <w:i/>
          <w:spacing w:val="0"/>
          <w:szCs w:val="24"/>
        </w:rPr>
        <w:t>Enteric nervous system and central nervous system</w:t>
      </w:r>
      <w:r w:rsidRPr="00175E5A">
        <w:rPr>
          <w:b/>
          <w:bCs/>
          <w:i/>
          <w:spacing w:val="0"/>
          <w:szCs w:val="24"/>
        </w:rPr>
        <w:t xml:space="preserve"> interaction</w:t>
      </w:r>
    </w:p>
    <w:p w14:paraId="23D78C4A" w14:textId="7A297481" w:rsidR="00647088" w:rsidRPr="00175E5A" w:rsidRDefault="00647088" w:rsidP="008A1AE2">
      <w:pPr>
        <w:widowControl w:val="0"/>
        <w:adjustRightInd w:val="0"/>
        <w:snapToGrid w:val="0"/>
        <w:rPr>
          <w:spacing w:val="0"/>
          <w:szCs w:val="24"/>
        </w:rPr>
      </w:pPr>
      <w:r w:rsidRPr="00175E5A">
        <w:rPr>
          <w:spacing w:val="0"/>
          <w:szCs w:val="24"/>
        </w:rPr>
        <w:t xml:space="preserve">The </w:t>
      </w:r>
      <w:proofErr w:type="spellStart"/>
      <w:r w:rsidRPr="00175E5A">
        <w:rPr>
          <w:spacing w:val="0"/>
          <w:szCs w:val="24"/>
        </w:rPr>
        <w:t>ENS</w:t>
      </w:r>
      <w:proofErr w:type="spellEnd"/>
      <w:r w:rsidRPr="00175E5A">
        <w:rPr>
          <w:spacing w:val="0"/>
          <w:szCs w:val="24"/>
        </w:rPr>
        <w:t xml:space="preserve"> is responsible for </w:t>
      </w:r>
      <w:r w:rsidR="004035CD" w:rsidRPr="00175E5A">
        <w:rPr>
          <w:spacing w:val="0"/>
          <w:szCs w:val="24"/>
        </w:rPr>
        <w:t xml:space="preserve">the </w:t>
      </w:r>
      <w:r w:rsidRPr="00175E5A">
        <w:rPr>
          <w:spacing w:val="0"/>
          <w:szCs w:val="24"/>
        </w:rPr>
        <w:t>intrinsic innervation of the GI tract and consists of two plexuses.</w:t>
      </w:r>
      <w:r w:rsidR="007902AE" w:rsidRPr="00175E5A">
        <w:rPr>
          <w:spacing w:val="0"/>
          <w:szCs w:val="24"/>
        </w:rPr>
        <w:t xml:space="preserve"> </w:t>
      </w:r>
      <w:r w:rsidR="0081060A" w:rsidRPr="00175E5A">
        <w:rPr>
          <w:spacing w:val="0"/>
          <w:szCs w:val="24"/>
        </w:rPr>
        <w:t xml:space="preserve">The outer plexus, called </w:t>
      </w:r>
      <w:proofErr w:type="spellStart"/>
      <w:r w:rsidR="0081060A" w:rsidRPr="00175E5A">
        <w:rPr>
          <w:spacing w:val="0"/>
          <w:szCs w:val="24"/>
        </w:rPr>
        <w:t>myenteric</w:t>
      </w:r>
      <w:proofErr w:type="spellEnd"/>
      <w:r w:rsidR="0081060A" w:rsidRPr="00175E5A">
        <w:rPr>
          <w:spacing w:val="0"/>
          <w:szCs w:val="24"/>
        </w:rPr>
        <w:t xml:space="preserve"> plexus, is involved in the regulation of smooth muscles </w:t>
      </w:r>
      <w:r w:rsidR="00632E9A" w:rsidRPr="00175E5A">
        <w:rPr>
          <w:spacing w:val="0"/>
          <w:szCs w:val="24"/>
        </w:rPr>
        <w:t>control</w:t>
      </w:r>
      <w:r w:rsidR="003E468F" w:rsidRPr="00175E5A">
        <w:rPr>
          <w:spacing w:val="0"/>
          <w:szCs w:val="24"/>
        </w:rPr>
        <w:t>ling</w:t>
      </w:r>
      <w:r w:rsidR="00632E9A" w:rsidRPr="00175E5A">
        <w:rPr>
          <w:spacing w:val="0"/>
          <w:szCs w:val="24"/>
        </w:rPr>
        <w:t xml:space="preserve"> </w:t>
      </w:r>
      <w:r w:rsidR="004035CD" w:rsidRPr="00175E5A">
        <w:rPr>
          <w:spacing w:val="0"/>
          <w:szCs w:val="24"/>
        </w:rPr>
        <w:t xml:space="preserve">the </w:t>
      </w:r>
      <w:r w:rsidR="00632E9A" w:rsidRPr="00175E5A">
        <w:rPr>
          <w:spacing w:val="0"/>
          <w:szCs w:val="24"/>
        </w:rPr>
        <w:t xml:space="preserve">gut movements such as </w:t>
      </w:r>
      <w:r w:rsidR="0081060A" w:rsidRPr="00175E5A">
        <w:rPr>
          <w:spacing w:val="0"/>
          <w:szCs w:val="24"/>
        </w:rPr>
        <w:t xml:space="preserve">peristalsis. </w:t>
      </w:r>
      <w:r w:rsidR="00BC0A88" w:rsidRPr="00175E5A">
        <w:rPr>
          <w:spacing w:val="0"/>
          <w:szCs w:val="24"/>
        </w:rPr>
        <w:t xml:space="preserve">The inner, </w:t>
      </w:r>
      <w:proofErr w:type="spellStart"/>
      <w:r w:rsidR="00BC0A88" w:rsidRPr="00175E5A">
        <w:rPr>
          <w:spacing w:val="0"/>
          <w:szCs w:val="24"/>
        </w:rPr>
        <w:t>submucosal</w:t>
      </w:r>
      <w:proofErr w:type="spellEnd"/>
      <w:r w:rsidR="00BC0A88" w:rsidRPr="00175E5A">
        <w:rPr>
          <w:spacing w:val="0"/>
          <w:szCs w:val="24"/>
        </w:rPr>
        <w:t xml:space="preserve">, plexus is responsible for </w:t>
      </w:r>
      <w:r w:rsidR="004035CD" w:rsidRPr="00175E5A">
        <w:rPr>
          <w:spacing w:val="0"/>
          <w:szCs w:val="24"/>
        </w:rPr>
        <w:t>secretion and absorption</w:t>
      </w:r>
      <w:r w:rsidR="00EA181C" w:rsidRPr="00175E5A">
        <w:rPr>
          <w:spacing w:val="0"/>
          <w:szCs w:val="24"/>
        </w:rPr>
        <w:fldChar w:fldCharType="begin"/>
      </w:r>
      <w:r w:rsidR="008A1AE2" w:rsidRPr="00175E5A">
        <w:rPr>
          <w:spacing w:val="0"/>
          <w:szCs w:val="24"/>
        </w:rPr>
        <w:instrText xml:space="preserve"> ADDIN EN.CITE &lt;EndNote&gt;&lt;Cite&gt;&lt;Author&gt;Phillips&lt;/Author&gt;&lt;Year&gt;2007&lt;/Year&gt;&lt;RecNum&gt;83&lt;/RecNum&gt;&lt;DisplayText&gt;&lt;style face="superscript"&gt;[5]&lt;/style&gt;&lt;/DisplayText&gt;&lt;record&gt;&lt;rec-number&gt;83&lt;/rec-number&gt;&lt;foreign-keys&gt;&lt;key app="EN" db-id="pdd9tvea4tpd27et2p8pa0vt9rd2vetxxa05" timestamp="1535893382"&gt;83&lt;/key&gt;&lt;/foreign-keys&gt;&lt;ref-type name="Journal Article"&gt;17&lt;/ref-type&gt;&lt;contributors&gt;&lt;authors&gt;&lt;author&gt;Phillips, Robert J&lt;/author&gt;&lt;author&gt;Powley, Terry L&lt;/author&gt;&lt;/authors&gt;&lt;/contributors&gt;&lt;titles&gt;&lt;title&gt;Innervation of the gastrointestinal tract: patterns of aging&lt;/title&gt;&lt;secondary-title&gt;Autonomic Neuroscience&lt;/secondary-title&gt;&lt;/titles&gt;&lt;periodical&gt;&lt;full-title&gt;Autonomic Neuroscience&lt;/full-title&gt;&lt;/periodical&gt;&lt;pages&gt;1-19&lt;/pages&gt;&lt;volume&gt;136&lt;/volume&gt;&lt;number&gt;1-2&lt;/number&gt;&lt;dates&gt;&lt;year&gt;2007&lt;/year&gt;&lt;/dates&gt;&lt;isbn&gt;1566-0702&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[5]</w:t>
      </w:r>
      <w:r w:rsidR="00EA181C" w:rsidRPr="00175E5A">
        <w:rPr>
          <w:spacing w:val="0"/>
          <w:szCs w:val="24"/>
        </w:rPr>
        <w:fldChar w:fldCharType="end"/>
      </w:r>
      <w:r w:rsidR="00E60C7D" w:rsidRPr="00175E5A">
        <w:rPr>
          <w:spacing w:val="0"/>
          <w:szCs w:val="24"/>
        </w:rPr>
        <w:t xml:space="preserve">. </w:t>
      </w:r>
      <w:r w:rsidR="009D6008" w:rsidRPr="00175E5A">
        <w:rPr>
          <w:spacing w:val="0"/>
          <w:szCs w:val="24"/>
        </w:rPr>
        <w:t xml:space="preserve">The </w:t>
      </w:r>
      <w:proofErr w:type="spellStart"/>
      <w:r w:rsidR="009D6008" w:rsidRPr="00175E5A">
        <w:rPr>
          <w:spacing w:val="0"/>
          <w:szCs w:val="24"/>
        </w:rPr>
        <w:t>ENS</w:t>
      </w:r>
      <w:proofErr w:type="spellEnd"/>
      <w:r w:rsidR="009D6008" w:rsidRPr="00175E5A">
        <w:rPr>
          <w:spacing w:val="0"/>
          <w:szCs w:val="24"/>
        </w:rPr>
        <w:t xml:space="preserve"> is </w:t>
      </w:r>
      <w:r w:rsidR="00E947F5" w:rsidRPr="00175E5A">
        <w:rPr>
          <w:spacing w:val="0"/>
          <w:szCs w:val="24"/>
        </w:rPr>
        <w:t>modulated</w:t>
      </w:r>
      <w:r w:rsidR="009D6008" w:rsidRPr="00175E5A">
        <w:rPr>
          <w:spacing w:val="0"/>
          <w:szCs w:val="24"/>
        </w:rPr>
        <w:t xml:space="preserve"> by </w:t>
      </w:r>
      <w:r w:rsidR="004035CD" w:rsidRPr="00175E5A">
        <w:rPr>
          <w:spacing w:val="0"/>
          <w:szCs w:val="24"/>
        </w:rPr>
        <w:t xml:space="preserve">the </w:t>
      </w:r>
      <w:r w:rsidR="009D6008" w:rsidRPr="00175E5A">
        <w:rPr>
          <w:spacing w:val="0"/>
          <w:szCs w:val="24"/>
        </w:rPr>
        <w:t xml:space="preserve">extrinsic innervation </w:t>
      </w:r>
      <w:r w:rsidR="006A6465" w:rsidRPr="00175E5A">
        <w:rPr>
          <w:spacing w:val="0"/>
          <w:szCs w:val="24"/>
        </w:rPr>
        <w:t>coming from</w:t>
      </w:r>
      <w:r w:rsidR="009D6008" w:rsidRPr="00175E5A">
        <w:rPr>
          <w:spacing w:val="0"/>
          <w:szCs w:val="24"/>
        </w:rPr>
        <w:t xml:space="preserve"> </w:t>
      </w:r>
      <w:r w:rsidR="004035CD" w:rsidRPr="00175E5A">
        <w:rPr>
          <w:spacing w:val="0"/>
          <w:szCs w:val="24"/>
        </w:rPr>
        <w:t xml:space="preserve">the </w:t>
      </w:r>
      <w:proofErr w:type="spellStart"/>
      <w:r w:rsidR="004B425E" w:rsidRPr="00175E5A">
        <w:rPr>
          <w:spacing w:val="0"/>
          <w:szCs w:val="24"/>
        </w:rPr>
        <w:t>ANS</w:t>
      </w:r>
      <w:proofErr w:type="spellEnd"/>
      <w:r w:rsidR="009D6008" w:rsidRPr="00175E5A">
        <w:rPr>
          <w:spacing w:val="0"/>
          <w:szCs w:val="24"/>
        </w:rPr>
        <w:t xml:space="preserve"> and </w:t>
      </w:r>
      <w:r w:rsidR="004035CD" w:rsidRPr="00175E5A">
        <w:rPr>
          <w:spacing w:val="0"/>
          <w:szCs w:val="24"/>
        </w:rPr>
        <w:t xml:space="preserve">the </w:t>
      </w:r>
      <w:r w:rsidR="009D6008" w:rsidRPr="00175E5A">
        <w:rPr>
          <w:spacing w:val="0"/>
          <w:szCs w:val="24"/>
        </w:rPr>
        <w:t>CNS.</w:t>
      </w:r>
      <w:r w:rsidR="00DD2D97" w:rsidRPr="00175E5A">
        <w:rPr>
          <w:spacing w:val="0"/>
          <w:szCs w:val="24"/>
        </w:rPr>
        <w:t xml:space="preserve"> </w:t>
      </w:r>
      <w:r w:rsidR="004035CD" w:rsidRPr="00175E5A">
        <w:rPr>
          <w:spacing w:val="0"/>
          <w:szCs w:val="24"/>
        </w:rPr>
        <w:t xml:space="preserve">The </w:t>
      </w:r>
      <w:proofErr w:type="spellStart"/>
      <w:r w:rsidR="00301D23" w:rsidRPr="00175E5A">
        <w:rPr>
          <w:spacing w:val="0"/>
          <w:szCs w:val="24"/>
        </w:rPr>
        <w:t>ANS</w:t>
      </w:r>
      <w:proofErr w:type="spellEnd"/>
      <w:r w:rsidR="00301D23" w:rsidRPr="00175E5A">
        <w:rPr>
          <w:spacing w:val="0"/>
          <w:szCs w:val="24"/>
        </w:rPr>
        <w:t xml:space="preserve"> consists of sympathetic (splanchnic) nerves and parasympathetic (vagal-sacral) nerves.</w:t>
      </w:r>
      <w:r w:rsidR="009F1FF9" w:rsidRPr="00175E5A">
        <w:rPr>
          <w:spacing w:val="0"/>
          <w:szCs w:val="24"/>
        </w:rPr>
        <w:t xml:space="preserve"> The somatic nervous system controls the striated muscles of </w:t>
      </w:r>
      <w:r w:rsidR="00C10655" w:rsidRPr="00175E5A">
        <w:rPr>
          <w:spacing w:val="0"/>
          <w:szCs w:val="24"/>
        </w:rPr>
        <w:t xml:space="preserve">the </w:t>
      </w:r>
      <w:r w:rsidR="009F1FF9" w:rsidRPr="00175E5A">
        <w:rPr>
          <w:spacing w:val="0"/>
          <w:szCs w:val="24"/>
        </w:rPr>
        <w:t>proximal esophagus and</w:t>
      </w:r>
      <w:r w:rsidR="00740057" w:rsidRPr="00175E5A">
        <w:rPr>
          <w:spacing w:val="0"/>
          <w:szCs w:val="24"/>
        </w:rPr>
        <w:t xml:space="preserve"> the</w:t>
      </w:r>
      <w:r w:rsidR="009F1FF9" w:rsidRPr="00175E5A">
        <w:rPr>
          <w:spacing w:val="0"/>
          <w:szCs w:val="24"/>
        </w:rPr>
        <w:t xml:space="preserve"> external anal sphincter.</w:t>
      </w:r>
      <w:r w:rsidR="00F941A2" w:rsidRPr="00175E5A">
        <w:rPr>
          <w:spacing w:val="0"/>
          <w:szCs w:val="24"/>
        </w:rPr>
        <w:t xml:space="preserve"> </w:t>
      </w:r>
      <w:r w:rsidR="0042078A" w:rsidRPr="00175E5A">
        <w:rPr>
          <w:spacing w:val="0"/>
          <w:szCs w:val="24"/>
        </w:rPr>
        <w:t>In CNS, t</w:t>
      </w:r>
      <w:r w:rsidR="00F941A2" w:rsidRPr="00175E5A">
        <w:rPr>
          <w:spacing w:val="0"/>
          <w:szCs w:val="24"/>
        </w:rPr>
        <w:t xml:space="preserve">he highly integrated </w:t>
      </w:r>
      <w:r w:rsidR="0042078A" w:rsidRPr="00175E5A">
        <w:rPr>
          <w:spacing w:val="0"/>
          <w:szCs w:val="24"/>
        </w:rPr>
        <w:t xml:space="preserve">gut-brain </w:t>
      </w:r>
      <w:r w:rsidR="00F941A2" w:rsidRPr="00175E5A">
        <w:rPr>
          <w:spacing w:val="0"/>
          <w:szCs w:val="24"/>
        </w:rPr>
        <w:t xml:space="preserve">communication </w:t>
      </w:r>
      <w:r w:rsidR="0042078A" w:rsidRPr="00175E5A">
        <w:rPr>
          <w:spacing w:val="0"/>
          <w:szCs w:val="24"/>
        </w:rPr>
        <w:t xml:space="preserve">axis </w:t>
      </w:r>
      <w:r w:rsidR="00F941A2" w:rsidRPr="00175E5A">
        <w:rPr>
          <w:spacing w:val="0"/>
          <w:szCs w:val="24"/>
        </w:rPr>
        <w:lastRenderedPageBreak/>
        <w:t xml:space="preserve">is mainly controlled by the limbic system </w:t>
      </w:r>
      <w:r w:rsidR="0042078A" w:rsidRPr="00175E5A">
        <w:rPr>
          <w:spacing w:val="0"/>
          <w:szCs w:val="24"/>
        </w:rPr>
        <w:t xml:space="preserve">which receives input from </w:t>
      </w:r>
      <w:r w:rsidR="00462487" w:rsidRPr="00175E5A">
        <w:rPr>
          <w:spacing w:val="0"/>
          <w:szCs w:val="24"/>
        </w:rPr>
        <w:t xml:space="preserve">the </w:t>
      </w:r>
      <w:proofErr w:type="spellStart"/>
      <w:r w:rsidR="0042078A" w:rsidRPr="00175E5A">
        <w:rPr>
          <w:spacing w:val="0"/>
          <w:szCs w:val="24"/>
        </w:rPr>
        <w:t>ENS</w:t>
      </w:r>
      <w:proofErr w:type="spellEnd"/>
      <w:r w:rsidR="0042078A" w:rsidRPr="00175E5A">
        <w:rPr>
          <w:spacing w:val="0"/>
          <w:szCs w:val="24"/>
        </w:rPr>
        <w:t xml:space="preserve"> </w:t>
      </w:r>
      <w:r w:rsidR="000751A7" w:rsidRPr="00175E5A">
        <w:rPr>
          <w:spacing w:val="0"/>
          <w:szCs w:val="24"/>
        </w:rPr>
        <w:t>through</w:t>
      </w:r>
      <w:r w:rsidR="0042078A" w:rsidRPr="00175E5A">
        <w:rPr>
          <w:spacing w:val="0"/>
          <w:szCs w:val="24"/>
        </w:rPr>
        <w:t xml:space="preserve"> </w:t>
      </w:r>
      <w:r w:rsidR="00462487" w:rsidRPr="00175E5A">
        <w:rPr>
          <w:spacing w:val="0"/>
          <w:szCs w:val="24"/>
        </w:rPr>
        <w:t xml:space="preserve">the </w:t>
      </w:r>
      <w:proofErr w:type="spellStart"/>
      <w:r w:rsidR="0042078A" w:rsidRPr="00175E5A">
        <w:rPr>
          <w:spacing w:val="0"/>
          <w:szCs w:val="24"/>
        </w:rPr>
        <w:t>ANS</w:t>
      </w:r>
      <w:proofErr w:type="spellEnd"/>
      <w:r w:rsidR="0042078A" w:rsidRPr="00175E5A">
        <w:rPr>
          <w:spacing w:val="0"/>
          <w:szCs w:val="24"/>
        </w:rPr>
        <w:t xml:space="preserve"> and is modulated by higher cortical areas</w:t>
      </w:r>
      <w:r w:rsidR="008A1AE2" w:rsidRPr="00175E5A">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PEVuZE5vdGU+PENpdGU+PEF1dGhvcj5Kb25lczwvQXV0aG9yPjxZZWFyPjIwMDY8L1llYXI+PFJl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c3RpbmFsIE1vdGlsaXR5IFNvY2lldHk8L2FiYnItMT48L2FsdC1wZXJpb2RpY2FsPjxwYWdlcz45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008A1AE2" w:rsidRPr="00175E5A">
        <w:rPr>
          <w:spacing w:val="0"/>
          <w:szCs w:val="24"/>
        </w:rPr>
      </w:r>
      <w:r w:rsidR="008A1AE2" w:rsidRPr="00175E5A">
        <w:rPr>
          <w:spacing w:val="0"/>
          <w:szCs w:val="24"/>
        </w:rPr>
        <w:fldChar w:fldCharType="separate"/>
      </w:r>
      <w:r w:rsidR="008A1AE2" w:rsidRPr="00175E5A">
        <w:rPr>
          <w:noProof/>
          <w:spacing w:val="0"/>
          <w:szCs w:val="24"/>
          <w:vertAlign w:val="superscript"/>
        </w:rPr>
        <w:t>[2]</w:t>
      </w:r>
      <w:r w:rsidR="008A1AE2" w:rsidRPr="00175E5A">
        <w:rPr>
          <w:spacing w:val="0"/>
          <w:szCs w:val="24"/>
        </w:rPr>
        <w:fldChar w:fldCharType="end"/>
      </w:r>
      <w:r w:rsidR="0042078A" w:rsidRPr="00175E5A">
        <w:rPr>
          <w:spacing w:val="0"/>
          <w:szCs w:val="24"/>
        </w:rPr>
        <w:t>.</w:t>
      </w:r>
    </w:p>
    <w:p w14:paraId="3B070A80" w14:textId="359A2041" w:rsidR="00DA0A70" w:rsidRPr="00175E5A" w:rsidRDefault="00FD246A" w:rsidP="008A1AE2">
      <w:pPr>
        <w:widowControl w:val="0"/>
        <w:adjustRightInd w:val="0"/>
        <w:snapToGrid w:val="0"/>
        <w:ind w:firstLineChars="100" w:firstLine="240"/>
        <w:rPr>
          <w:spacing w:val="0"/>
          <w:szCs w:val="24"/>
        </w:rPr>
      </w:pPr>
      <w:r w:rsidRPr="00175E5A">
        <w:rPr>
          <w:spacing w:val="0"/>
          <w:szCs w:val="24"/>
        </w:rPr>
        <w:t xml:space="preserve">The limbic system consists of </w:t>
      </w:r>
      <w:r w:rsidR="00EE20F8" w:rsidRPr="00175E5A">
        <w:rPr>
          <w:spacing w:val="0"/>
          <w:szCs w:val="24"/>
        </w:rPr>
        <w:t xml:space="preserve">the </w:t>
      </w:r>
      <w:r w:rsidRPr="00175E5A">
        <w:rPr>
          <w:spacing w:val="0"/>
          <w:szCs w:val="24"/>
        </w:rPr>
        <w:t xml:space="preserve">amygdala, hypothalamus, medial thalamus and </w:t>
      </w:r>
      <w:r w:rsidR="00EE20F8" w:rsidRPr="00175E5A">
        <w:rPr>
          <w:spacing w:val="0"/>
          <w:szCs w:val="24"/>
        </w:rPr>
        <w:t xml:space="preserve">the </w:t>
      </w:r>
      <w:r w:rsidRPr="00175E5A">
        <w:rPr>
          <w:spacing w:val="0"/>
          <w:szCs w:val="24"/>
        </w:rPr>
        <w:t>anterior cingulate cortex (</w:t>
      </w:r>
      <w:proofErr w:type="spellStart"/>
      <w:r w:rsidRPr="00175E5A">
        <w:rPr>
          <w:spacing w:val="0"/>
          <w:szCs w:val="24"/>
        </w:rPr>
        <w:t>ACC</w:t>
      </w:r>
      <w:proofErr w:type="spellEnd"/>
      <w:r w:rsidRPr="00175E5A">
        <w:rPr>
          <w:spacing w:val="0"/>
          <w:szCs w:val="24"/>
        </w:rPr>
        <w:t>)</w:t>
      </w:r>
      <w:r w:rsidR="000751A7" w:rsidRPr="00175E5A">
        <w:rPr>
          <w:spacing w:val="0"/>
          <w:szCs w:val="24"/>
        </w:rPr>
        <w:t>.</w:t>
      </w:r>
      <w:r w:rsidRPr="00175E5A">
        <w:rPr>
          <w:spacing w:val="0"/>
          <w:szCs w:val="24"/>
        </w:rPr>
        <w:t xml:space="preserve"> </w:t>
      </w:r>
      <w:r w:rsidR="000751A7" w:rsidRPr="00175E5A">
        <w:rPr>
          <w:spacing w:val="0"/>
          <w:szCs w:val="24"/>
        </w:rPr>
        <w:t xml:space="preserve">It is </w:t>
      </w:r>
      <w:r w:rsidR="00575250" w:rsidRPr="00175E5A">
        <w:rPr>
          <w:spacing w:val="0"/>
          <w:szCs w:val="24"/>
        </w:rPr>
        <w:t xml:space="preserve">primarily </w:t>
      </w:r>
      <w:r w:rsidR="0045668F" w:rsidRPr="00175E5A">
        <w:rPr>
          <w:spacing w:val="0"/>
          <w:szCs w:val="24"/>
        </w:rPr>
        <w:t xml:space="preserve">concerned </w:t>
      </w:r>
      <w:r w:rsidR="00575250" w:rsidRPr="00175E5A">
        <w:rPr>
          <w:spacing w:val="0"/>
          <w:szCs w:val="24"/>
        </w:rPr>
        <w:t>with</w:t>
      </w:r>
      <w:r w:rsidR="0090199D" w:rsidRPr="00175E5A">
        <w:rPr>
          <w:spacing w:val="0"/>
          <w:szCs w:val="24"/>
        </w:rPr>
        <w:t xml:space="preserve"> the regulation of</w:t>
      </w:r>
      <w:r w:rsidR="00575250" w:rsidRPr="00175E5A">
        <w:rPr>
          <w:spacing w:val="0"/>
          <w:szCs w:val="24"/>
        </w:rPr>
        <w:t xml:space="preserve"> behavior, emotions, arousal, memory and motivation. </w:t>
      </w:r>
      <w:r w:rsidR="00511F34" w:rsidRPr="00175E5A">
        <w:rPr>
          <w:spacing w:val="0"/>
          <w:szCs w:val="24"/>
        </w:rPr>
        <w:t xml:space="preserve">It is also </w:t>
      </w:r>
      <w:r w:rsidR="000A408C" w:rsidRPr="00175E5A">
        <w:rPr>
          <w:spacing w:val="0"/>
          <w:szCs w:val="24"/>
        </w:rPr>
        <w:t xml:space="preserve">partly </w:t>
      </w:r>
      <w:r w:rsidR="00511F34" w:rsidRPr="00175E5A">
        <w:rPr>
          <w:spacing w:val="0"/>
          <w:szCs w:val="24"/>
        </w:rPr>
        <w:t xml:space="preserve">responsible for </w:t>
      </w:r>
      <w:r w:rsidR="007A35F2" w:rsidRPr="00175E5A">
        <w:rPr>
          <w:spacing w:val="0"/>
          <w:szCs w:val="24"/>
        </w:rPr>
        <w:t xml:space="preserve">the </w:t>
      </w:r>
      <w:r w:rsidR="00511F34" w:rsidRPr="00175E5A">
        <w:rPr>
          <w:spacing w:val="0"/>
          <w:szCs w:val="24"/>
        </w:rPr>
        <w:t xml:space="preserve">modulation of the visceral organs by providing input through a number of hemostatic mechanisms. </w:t>
      </w:r>
      <w:r w:rsidRPr="00175E5A">
        <w:rPr>
          <w:spacing w:val="0"/>
          <w:szCs w:val="24"/>
        </w:rPr>
        <w:t xml:space="preserve">The visceral </w:t>
      </w:r>
      <w:r w:rsidR="00DA0A70" w:rsidRPr="00175E5A">
        <w:rPr>
          <w:spacing w:val="0"/>
          <w:szCs w:val="24"/>
        </w:rPr>
        <w:t>region</w:t>
      </w:r>
      <w:r w:rsidR="007B3C6D" w:rsidRPr="00175E5A">
        <w:rPr>
          <w:spacing w:val="0"/>
          <w:szCs w:val="24"/>
        </w:rPr>
        <w:t>,</w:t>
      </w:r>
      <w:r w:rsidRPr="00175E5A">
        <w:rPr>
          <w:spacing w:val="0"/>
          <w:szCs w:val="24"/>
        </w:rPr>
        <w:t xml:space="preserve"> </w:t>
      </w:r>
      <w:r w:rsidR="00575250" w:rsidRPr="00175E5A">
        <w:rPr>
          <w:spacing w:val="0"/>
          <w:szCs w:val="24"/>
        </w:rPr>
        <w:t>also known as ‘visceral brain’</w:t>
      </w:r>
      <w:r w:rsidR="007B3C6D" w:rsidRPr="00175E5A">
        <w:rPr>
          <w:spacing w:val="0"/>
          <w:szCs w:val="24"/>
        </w:rPr>
        <w:t>,</w:t>
      </w:r>
      <w:r w:rsidR="00575250" w:rsidRPr="00175E5A">
        <w:rPr>
          <w:spacing w:val="0"/>
          <w:szCs w:val="24"/>
        </w:rPr>
        <w:t xml:space="preserve"> </w:t>
      </w:r>
      <w:r w:rsidRPr="00175E5A">
        <w:rPr>
          <w:spacing w:val="0"/>
          <w:szCs w:val="24"/>
        </w:rPr>
        <w:t>lies specifically in the hypothalamus which is a</w:t>
      </w:r>
      <w:r w:rsidR="006D7AA7" w:rsidRPr="00175E5A">
        <w:rPr>
          <w:spacing w:val="0"/>
          <w:szCs w:val="24"/>
        </w:rPr>
        <w:t xml:space="preserve"> central component of the </w:t>
      </w:r>
      <w:r w:rsidRPr="00175E5A">
        <w:rPr>
          <w:spacing w:val="0"/>
          <w:szCs w:val="24"/>
        </w:rPr>
        <w:t>limbic system</w:t>
      </w:r>
      <w:r w:rsidR="00EA181C" w:rsidRPr="00175E5A">
        <w:rPr>
          <w:spacing w:val="0"/>
          <w:szCs w:val="24"/>
        </w:rPr>
        <w:fldChar w:fldCharType="begin"/>
      </w:r>
      <w:r w:rsidR="008A1AE2" w:rsidRPr="00175E5A">
        <w:rPr>
          <w:spacing w:val="0"/>
          <w:szCs w:val="24"/>
        </w:rPr>
        <w:instrText xml:space="preserve"> ADDIN EN.CITE &lt;EndNote&gt;&lt;Cite&gt;&lt;Author&gt;Kolb&lt;/Author&gt;&lt;Year&gt;2009&lt;/Year&gt;&lt;RecNum&gt;84&lt;/RecNum&gt;&lt;DisplayText&gt;&lt;style face="superscript"&gt;[6]&lt;/style&gt;&lt;/DisplayText&gt;&lt;record&gt;&lt;rec-number&gt;84&lt;/rec-number&gt;&lt;foreign-keys&gt;&lt;key app="EN" db-id="pdd9tvea4tpd27et2p8pa0vt9rd2vetxxa05" timestamp="1535893952"&gt;84&lt;/key&gt;&lt;/foreign-keys&gt;&lt;ref-type name="Book"&gt;6&lt;/ref-type&gt;&lt;contributors&gt;&lt;authors&gt;&lt;author&gt;Kolb, Bryan&lt;/author&gt;&lt;author&gt;Whishaw, Ian Q&lt;/author&gt;&lt;/authors&gt;&lt;/contributors&gt;&lt;titles&gt;&lt;title&gt;Fundamentals of human neuropsychology&lt;/title&gt;&lt;/titles&gt;&lt;dates&gt;&lt;year&gt;2009&lt;/year&gt;&lt;/dates&gt;&lt;publisher&gt;Macmillan&lt;/publisher&gt;&lt;isbn&gt;0716795868&lt;/isbn&gt;&lt;urls&gt;&lt;/urls&gt;&lt;/record&gt;&lt;/Cite&gt;&lt;/EndNote&gt;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[6]</w:t>
      </w:r>
      <w:r w:rsidR="00EA181C" w:rsidRPr="00175E5A">
        <w:rPr>
          <w:spacing w:val="0"/>
          <w:szCs w:val="24"/>
        </w:rPr>
        <w:fldChar w:fldCharType="end"/>
      </w:r>
      <w:r w:rsidRPr="00175E5A">
        <w:rPr>
          <w:spacing w:val="0"/>
          <w:szCs w:val="24"/>
        </w:rPr>
        <w:t>.</w:t>
      </w:r>
      <w:r w:rsidR="00DA0A70" w:rsidRPr="00175E5A">
        <w:rPr>
          <w:spacing w:val="0"/>
          <w:szCs w:val="24"/>
        </w:rPr>
        <w:t xml:space="preserve"> </w:t>
      </w:r>
      <w:r w:rsidR="00F4091D" w:rsidRPr="00175E5A">
        <w:rPr>
          <w:spacing w:val="0"/>
          <w:szCs w:val="24"/>
        </w:rPr>
        <w:t>The amygdala is responsible for emotional and stressful response</w:t>
      </w:r>
      <w:r w:rsidR="006D7AA7" w:rsidRPr="00175E5A">
        <w:rPr>
          <w:spacing w:val="0"/>
          <w:szCs w:val="24"/>
        </w:rPr>
        <w:t>s</w:t>
      </w:r>
      <w:r w:rsidR="00BC3757" w:rsidRPr="00175E5A">
        <w:rPr>
          <w:spacing w:val="0"/>
          <w:szCs w:val="24"/>
        </w:rPr>
        <w:t xml:space="preserve"> and drives other areas such as </w:t>
      </w:r>
      <w:r w:rsidR="0045668F" w:rsidRPr="00175E5A">
        <w:rPr>
          <w:spacing w:val="0"/>
          <w:szCs w:val="24"/>
        </w:rPr>
        <w:t xml:space="preserve">the </w:t>
      </w:r>
      <w:r w:rsidR="00BC3757" w:rsidRPr="00175E5A">
        <w:rPr>
          <w:spacing w:val="0"/>
          <w:szCs w:val="24"/>
        </w:rPr>
        <w:t xml:space="preserve">prefrontal cortex for execution of </w:t>
      </w:r>
      <w:r w:rsidR="000A408C" w:rsidRPr="00175E5A">
        <w:rPr>
          <w:spacing w:val="0"/>
          <w:szCs w:val="24"/>
        </w:rPr>
        <w:t>complex</w:t>
      </w:r>
      <w:r w:rsidR="006E371C" w:rsidRPr="00175E5A">
        <w:rPr>
          <w:spacing w:val="0"/>
          <w:szCs w:val="24"/>
        </w:rPr>
        <w:t xml:space="preserve"> </w:t>
      </w:r>
      <w:r w:rsidR="009C08DA" w:rsidRPr="00175E5A">
        <w:rPr>
          <w:spacing w:val="0"/>
          <w:szCs w:val="24"/>
        </w:rPr>
        <w:t>functions</w:t>
      </w:r>
      <w:r w:rsidR="00BC3757" w:rsidRPr="00175E5A">
        <w:rPr>
          <w:spacing w:val="0"/>
          <w:szCs w:val="24"/>
        </w:rPr>
        <w:t xml:space="preserve">. </w:t>
      </w:r>
      <w:r w:rsidR="005A40EF" w:rsidRPr="00175E5A">
        <w:rPr>
          <w:spacing w:val="0"/>
          <w:szCs w:val="24"/>
        </w:rPr>
        <w:t xml:space="preserve">Functional brain imaging using magnetic resonance imaging (MRI) has shown that damage to </w:t>
      </w:r>
      <w:r w:rsidR="00EE20F8" w:rsidRPr="00175E5A">
        <w:rPr>
          <w:spacing w:val="0"/>
          <w:szCs w:val="24"/>
        </w:rPr>
        <w:t xml:space="preserve">the </w:t>
      </w:r>
      <w:r w:rsidR="005A40EF" w:rsidRPr="00175E5A">
        <w:rPr>
          <w:spacing w:val="0"/>
          <w:szCs w:val="24"/>
        </w:rPr>
        <w:t>amygd</w:t>
      </w:r>
      <w:r w:rsidR="00EE20F8" w:rsidRPr="00175E5A">
        <w:rPr>
          <w:spacing w:val="0"/>
          <w:szCs w:val="24"/>
        </w:rPr>
        <w:t xml:space="preserve">ala results in </w:t>
      </w:r>
      <w:r w:rsidR="007B3C6D" w:rsidRPr="00175E5A">
        <w:rPr>
          <w:spacing w:val="0"/>
          <w:szCs w:val="24"/>
        </w:rPr>
        <w:t xml:space="preserve">an </w:t>
      </w:r>
      <w:r w:rsidR="00EE20F8" w:rsidRPr="00175E5A">
        <w:rPr>
          <w:spacing w:val="0"/>
          <w:szCs w:val="24"/>
        </w:rPr>
        <w:t>alteration in</w:t>
      </w:r>
      <w:r w:rsidR="005A40EF" w:rsidRPr="00175E5A">
        <w:rPr>
          <w:spacing w:val="0"/>
          <w:szCs w:val="24"/>
        </w:rPr>
        <w:t xml:space="preserve"> stress responses such as flat </w:t>
      </w:r>
      <w:r w:rsidR="00EE20F8" w:rsidRPr="00175E5A">
        <w:rPr>
          <w:spacing w:val="0"/>
          <w:szCs w:val="24"/>
        </w:rPr>
        <w:t>a</w:t>
      </w:r>
      <w:r w:rsidR="005A40EF" w:rsidRPr="00175E5A">
        <w:rPr>
          <w:spacing w:val="0"/>
          <w:szCs w:val="24"/>
        </w:rPr>
        <w:t>ffect seen in schizophrenia patients</w:t>
      </w:r>
      <w:r w:rsidR="00EA181C" w:rsidRPr="00175E5A">
        <w:rPr>
          <w:spacing w:val="0"/>
          <w:szCs w:val="24"/>
        </w:rPr>
        <w:fldChar w:fldCharType="begin"/>
      </w:r>
      <w:r w:rsidR="008A1AE2" w:rsidRPr="00175E5A">
        <w:rPr>
          <w:spacing w:val="0"/>
          <w:szCs w:val="24"/>
        </w:rPr>
        <w:instrText xml:space="preserve"> ADDIN EN.CITE &lt;EndNote&gt;&lt;Cite&gt;&lt;Author&gt;Dalgleish&lt;/Author&gt;&lt;Year&gt;2004&lt;/Year&gt;&lt;RecNum&gt;85&lt;/RecNum&gt;&lt;DisplayText&gt;&lt;style face="superscript"&gt;[7]&lt;/style&gt;&lt;/DisplayText&gt;&lt;record&gt;&lt;rec-number&gt;85&lt;/rec-number&gt;&lt;foreign-keys&gt;&lt;key app="EN" db-id="pdd9tvea4tpd27et2p8pa0vt9rd2vetxxa05" timestamp="1535894119"&gt;85&lt;/key&gt;&lt;/foreign-keys&gt;&lt;ref-type name="Journal Article"&gt;17&lt;/ref-type&gt;&lt;contributors&gt;&lt;authors&gt;&lt;author&gt;Dalgleish, T.&lt;/author&gt;&lt;/authors&gt;&lt;/contributors&gt;&lt;auth-address&gt;Emotion Research Group, Medical Research Council Cognition and Brain Sciences Unit, 15 Chaucer Road, Cambridge, CB2 2EF, UK. tim.dalgleish@mrc-cbu.cam.ac.uk&lt;/auth-address&gt;&lt;titles&gt;&lt;title&gt;The emotional brain&lt;/title&gt;&lt;secondary-title&gt;Nat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Neuroscience&lt;/abbr-1&gt;&lt;/alt-periodical&gt;&lt;pages&gt;583-9&lt;/pages&gt;&lt;volume&gt;5&lt;/volume&gt;&lt;number&gt;7&lt;/number&gt;&lt;edition&gt;2004/06/23&lt;/edition&gt;&lt;keywords&gt;&lt;keyword&gt;Animals&lt;/keyword&gt;&lt;keyword&gt;Brain/anatomy &amp;amp; histology/*physiology&lt;/keyword&gt;&lt;keyword&gt;Emotions/*physiology&lt;/keyword&gt;&lt;keyword&gt;History, 19th Century&lt;/keyword&gt;&lt;keyword&gt;History, 20th Century&lt;/keyword&gt;&lt;keyword&gt;History, 21st Century&lt;/keyword&gt;&lt;keyword&gt;Humans&lt;/keyword&gt;&lt;keyword&gt;Limbic System/anatomy &amp;amp; histology/physiology&lt;/keyword&gt;&lt;keyword&gt;Neural Networks (Computer)&lt;/keyword&gt;&lt;keyword&gt;Neurosciences/history/methods&lt;/keyword&gt;&lt;/keywords&gt;&lt;dates&gt;&lt;year&gt;2004&lt;/year&gt;&lt;pub-dates&gt;&lt;date&gt;Jul&lt;/date&gt;&lt;/pub-dates&gt;&lt;/dates&gt;&lt;isbn&gt;1471-003X (Print)&amp;#xD;1471-003x&lt;/isbn&gt;&lt;accession-num&gt;15208700&lt;/accession-num&gt;&lt;urls&gt;&lt;/urls&gt;&lt;electronic-resource-num&gt;10.1038/nrn1432&lt;/electronic-resource-num&gt;&lt;remote-database-provider&gt;NLM&lt;/remote-database-provider&gt;&lt;language&gt;eng&lt;/language&gt;&lt;/record&gt;&lt;/Cite&gt;&lt;/EndNote&gt;</w:instrText>
      </w:r>
      <w:r w:rsidR="00EA181C" w:rsidRPr="00175E5A">
        <w:rPr>
          <w:spacing w:val="0"/>
          <w:szCs w:val="24"/>
        </w:rPr>
        <w:fldChar w:fldCharType="separate"/>
      </w:r>
      <w:r w:rsidR="008A1AE2" w:rsidRPr="00175E5A">
        <w:rPr>
          <w:noProof/>
          <w:spacing w:val="0"/>
          <w:szCs w:val="24"/>
          <w:vertAlign w:val="superscript"/>
        </w:rPr>
        <w:t>[7]</w:t>
      </w:r>
      <w:r w:rsidR="00EA181C" w:rsidRPr="00175E5A">
        <w:rPr>
          <w:spacing w:val="0"/>
          <w:szCs w:val="24"/>
        </w:rPr>
        <w:fldChar w:fldCharType="end"/>
      </w:r>
      <w:r w:rsidR="005A40EF" w:rsidRPr="00175E5A">
        <w:rPr>
          <w:spacing w:val="0"/>
          <w:szCs w:val="24"/>
        </w:rPr>
        <w:t xml:space="preserve">. </w:t>
      </w:r>
      <w:r w:rsidR="00D57DD5" w:rsidRPr="00175E5A">
        <w:rPr>
          <w:spacing w:val="0"/>
          <w:szCs w:val="24"/>
        </w:rPr>
        <w:t>The damage may also lead to inhibition of social interaction and emotional conditioning</w:t>
      </w:r>
      <w:r w:rsidR="00EA181C" w:rsidRPr="00175E5A">
        <w:rPr>
          <w:spacing w:val="0"/>
          <w:szCs w:val="24"/>
        </w:rPr>
        <w:fldChar w:fldCharType="begin"/>
      </w:r>
      <w:r w:rsidR="008A1AE2" w:rsidRPr="00175E5A">
        <w:rPr>
          <w:spacing w:val="0"/>
          <w:szCs w:val="24"/>
        </w:rPr>
        <w:instrText xml:space="preserve"> ADDIN EN.CITE &lt;EndNote&gt;&lt;Cite&gt;&lt;Author&gt;Dalgleish&lt;/Author&gt;&lt;Year&gt;2004&lt;/Year&gt;&lt;RecNum&gt;85&lt;/RecNum&gt;&lt;DisplayText&gt;&lt;style face="superscript"&gt;[7]&lt;/style&gt;&lt;/DisplayText&gt;&lt;record&gt;&lt;rec-number&gt;85&lt;/rec-number&gt;&lt;foreign-keys&gt;&lt;key app="EN" db-id="pdd9tvea4tpd27et2p8pa0vt9rd2vetxxa05" timestamp="1535894119"&gt;85&lt;/key&gt;&lt;/foreign-keys&gt;&lt;ref-type name="Journal Article"&gt;17&lt;/ref-type&gt;&lt;contributors&gt;&lt;authors&gt;&lt;author&gt;Dalgleish, T.&lt;/author&gt;&lt;/authors&gt;&lt;/contributors&gt;&lt;auth-address&gt;Emotion Research Group, Medical Research Council Cognition and Brain Sciences Unit, 15 Chaucer Road, Cambridge, CB2 2EF, UK. tim.dalgleish@mrc-cbu.cam.ac.uk&lt;/auth-address&gt;&lt;titles&gt;&lt;title&gt;The emotional brain&lt;/title&gt;&lt;secondary-title&gt;Nat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Neuroscience&lt;/abbr-1&gt;&lt;/alt-periodical&gt;&lt;pages&gt;583-9&lt;/pages&gt;&lt;volume&gt;5&lt;/volume&gt;&lt;number&gt;7&lt;/number&gt;&lt;edition&gt;2004/06/23&lt;/edition&gt;&lt;keywords&gt;&lt;keyword&gt;Animals&lt;/keyword&gt;&lt;keyword&gt;Brain/anatomy &amp;amp; histology/*physiology&lt;/keyword&gt;&lt;keyword&gt;Emotions/*physiology&lt;/keyword&gt;&lt;keyword&gt;History, 19th Century&lt;/keyword&gt;&lt;keyword&gt;History, 20th Century&lt;/keyword&gt;&lt;keyword&gt;History, 21st Century&lt;/keyword&gt;&lt;keyword&gt;Humans&lt;/keyword&gt;&lt;keyword&gt;Limbic System/anatomy &amp;amp; histology/physiology&lt;/keyword&gt;&lt;keyword&gt;Neural Networks (Computer)&lt;/keyword&gt;&lt;keyword&gt;Neurosciences/history/methods&lt;/keyword&gt;&lt;/keywords&gt;&lt;dates&gt;&lt;year&gt;2004&lt;/year&gt;&lt;pub-dates&gt;&lt;date&gt;Jul&lt;/date&gt;&lt;/pub-dates&gt;&lt;/dates&gt;&lt;isbn&gt;1471-003X (Print)&amp;#xD;1471-003x&lt;/isbn&gt;&lt;accession-num&gt;15208700&lt;/accession-num&gt;&lt;urls&gt;&lt;/urls&gt;&lt;electronic-resource-num&gt;10.1038/nrn1432&lt;/electronic-resource-num&gt;&lt;remote-database-provider&gt;NLM&lt;/remote-database-provider&gt;&lt;language&gt;eng&lt;/language&gt;&lt;/record&gt;&lt;/Cite&gt;&lt;/EndNote&gt;</w:instrText>
      </w:r>
      <w:r w:rsidR="00EA181C" w:rsidRPr="00175E5A">
        <w:rPr>
          <w:spacing w:val="0"/>
          <w:szCs w:val="24"/>
        </w:rPr>
        <w:fldChar w:fldCharType="separate"/>
      </w:r>
      <w:r w:rsidR="008A1AE2" w:rsidRPr="00175E5A">
        <w:rPr>
          <w:noProof/>
          <w:spacing w:val="0"/>
          <w:szCs w:val="24"/>
          <w:vertAlign w:val="superscript"/>
        </w:rPr>
        <w:t>[7]</w:t>
      </w:r>
      <w:r w:rsidR="00EA181C" w:rsidRPr="00175E5A">
        <w:rPr>
          <w:spacing w:val="0"/>
          <w:szCs w:val="24"/>
        </w:rPr>
        <w:fldChar w:fldCharType="end"/>
      </w:r>
      <w:r w:rsidR="00D57DD5" w:rsidRPr="00175E5A">
        <w:rPr>
          <w:spacing w:val="0"/>
          <w:szCs w:val="24"/>
        </w:rPr>
        <w:t>.</w:t>
      </w:r>
      <w:r w:rsidR="007B3C6D" w:rsidRPr="00175E5A">
        <w:rPr>
          <w:spacing w:val="0"/>
          <w:szCs w:val="24"/>
        </w:rPr>
        <w:t xml:space="preserve"> </w:t>
      </w:r>
      <w:r w:rsidR="005A40EF" w:rsidRPr="00175E5A">
        <w:rPr>
          <w:spacing w:val="0"/>
          <w:szCs w:val="24"/>
        </w:rPr>
        <w:t xml:space="preserve">The amygdala </w:t>
      </w:r>
      <w:r w:rsidR="003E01B2" w:rsidRPr="00175E5A">
        <w:rPr>
          <w:spacing w:val="0"/>
          <w:szCs w:val="24"/>
        </w:rPr>
        <w:t xml:space="preserve">also </w:t>
      </w:r>
      <w:r w:rsidR="005A40EF" w:rsidRPr="00175E5A">
        <w:rPr>
          <w:spacing w:val="0"/>
          <w:szCs w:val="24"/>
        </w:rPr>
        <w:t xml:space="preserve">consolidates memories with the </w:t>
      </w:r>
      <w:r w:rsidR="003E01B2" w:rsidRPr="00175E5A">
        <w:rPr>
          <w:spacing w:val="0"/>
          <w:szCs w:val="24"/>
        </w:rPr>
        <w:t xml:space="preserve">help of </w:t>
      </w:r>
      <w:r w:rsidR="005A40EF" w:rsidRPr="00175E5A">
        <w:rPr>
          <w:spacing w:val="0"/>
          <w:szCs w:val="24"/>
        </w:rPr>
        <w:t>emotional stimuli</w:t>
      </w:r>
      <w:r w:rsidR="00EA181C" w:rsidRPr="00175E5A">
        <w:rPr>
          <w:spacing w:val="0"/>
          <w:szCs w:val="24"/>
        </w:rPr>
        <w:fldChar w:fldCharType="begin"/>
      </w:r>
      <w:r w:rsidR="008A1AE2" w:rsidRPr="00175E5A">
        <w:rPr>
          <w:spacing w:val="0"/>
          <w:szCs w:val="24"/>
        </w:rPr>
        <w:instrText xml:space="preserve"> ADDIN EN.CITE &lt;EndNote&gt;&lt;Cite&gt;&lt;Author&gt;Kolb&lt;/Author&gt;&lt;Year&gt;2009&lt;/Year&gt;&lt;RecNum&gt;84&lt;/RecNum&gt;&lt;DisplayText&gt;&lt;style face="superscript"&gt;[6]&lt;/style&gt;&lt;/DisplayText&gt;&lt;record&gt;&lt;rec-number&gt;84&lt;/rec-number&gt;&lt;foreign-keys&gt;&lt;key app="EN" db-id="pdd9tvea4tpd27et2p8pa0vt9rd2vetxxa05" timestamp="1535893952"&gt;84&lt;/key&gt;&lt;/foreign-keys&gt;&lt;ref-type name="Book"&gt;6&lt;/ref-type&gt;&lt;contributors&gt;&lt;authors&gt;&lt;author&gt;Kolb, Bryan&lt;/author&gt;&lt;author&gt;Whishaw, Ian Q&lt;/author&gt;&lt;/authors&gt;&lt;/contributors&gt;&lt;titles&gt;&lt;title&gt;Fundamentals of human neuropsychology&lt;/title&gt;&lt;/titles&gt;&lt;dates&gt;&lt;year&gt;2009&lt;/year&gt;&lt;/dates&gt;&lt;publisher&gt;Macmillan&lt;/publisher&gt;&lt;isbn&gt;0716795868&lt;/isbn&gt;&lt;urls&gt;&lt;/urls&gt;&lt;/record&gt;&lt;/Cite&gt;&lt;/EndNote&gt;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[6]</w:t>
      </w:r>
      <w:r w:rsidR="00EA181C" w:rsidRPr="00175E5A">
        <w:rPr>
          <w:spacing w:val="0"/>
          <w:szCs w:val="24"/>
        </w:rPr>
        <w:fldChar w:fldCharType="end"/>
      </w:r>
      <w:r w:rsidR="005A40EF" w:rsidRPr="00175E5A">
        <w:rPr>
          <w:spacing w:val="0"/>
          <w:szCs w:val="24"/>
        </w:rPr>
        <w:t xml:space="preserve">. </w:t>
      </w:r>
    </w:p>
    <w:p w14:paraId="0C198C86" w14:textId="086BDCB4" w:rsidR="000E09A6" w:rsidRPr="00175E5A" w:rsidRDefault="002048BC" w:rsidP="008A1AE2">
      <w:pPr>
        <w:widowControl w:val="0"/>
        <w:adjustRightInd w:val="0"/>
        <w:snapToGrid w:val="0"/>
        <w:ind w:firstLineChars="100" w:firstLine="240"/>
        <w:rPr>
          <w:spacing w:val="0"/>
          <w:szCs w:val="24"/>
        </w:rPr>
      </w:pPr>
      <w:r w:rsidRPr="00175E5A">
        <w:rPr>
          <w:spacing w:val="0"/>
          <w:szCs w:val="24"/>
        </w:rPr>
        <w:t>There are two pathways involved in the processing of the emotional input.</w:t>
      </w:r>
      <w:r w:rsidR="0046374E" w:rsidRPr="00175E5A">
        <w:rPr>
          <w:spacing w:val="0"/>
          <w:szCs w:val="24"/>
        </w:rPr>
        <w:t xml:space="preserve"> A direct pathway, which processes crude information</w:t>
      </w:r>
      <w:r w:rsidR="0045668F" w:rsidRPr="00175E5A">
        <w:rPr>
          <w:spacing w:val="0"/>
          <w:szCs w:val="24"/>
        </w:rPr>
        <w:t>,</w:t>
      </w:r>
      <w:r w:rsidR="00E64DE0" w:rsidRPr="00175E5A">
        <w:rPr>
          <w:spacing w:val="0"/>
          <w:szCs w:val="24"/>
        </w:rPr>
        <w:t xml:space="preserve"> is</w:t>
      </w:r>
      <w:r w:rsidR="0046374E" w:rsidRPr="00175E5A">
        <w:rPr>
          <w:spacing w:val="0"/>
          <w:szCs w:val="24"/>
        </w:rPr>
        <w:t xml:space="preserve"> </w:t>
      </w:r>
      <w:r w:rsidR="00E64DE0" w:rsidRPr="00175E5A">
        <w:rPr>
          <w:spacing w:val="0"/>
          <w:szCs w:val="24"/>
        </w:rPr>
        <w:t xml:space="preserve">called </w:t>
      </w:r>
      <w:r w:rsidR="00825E4B" w:rsidRPr="00175E5A">
        <w:rPr>
          <w:spacing w:val="0"/>
          <w:szCs w:val="24"/>
        </w:rPr>
        <w:t xml:space="preserve">the </w:t>
      </w:r>
      <w:proofErr w:type="spellStart"/>
      <w:r w:rsidR="00E64DE0" w:rsidRPr="00175E5A">
        <w:rPr>
          <w:spacing w:val="0"/>
          <w:szCs w:val="24"/>
        </w:rPr>
        <w:t>thalamo</w:t>
      </w:r>
      <w:proofErr w:type="spellEnd"/>
      <w:r w:rsidR="00E64DE0" w:rsidRPr="00175E5A">
        <w:rPr>
          <w:spacing w:val="0"/>
          <w:szCs w:val="24"/>
        </w:rPr>
        <w:t xml:space="preserve">-amygdala pathway. It </w:t>
      </w:r>
      <w:r w:rsidR="0046374E" w:rsidRPr="00175E5A">
        <w:rPr>
          <w:spacing w:val="0"/>
          <w:szCs w:val="24"/>
        </w:rPr>
        <w:t xml:space="preserve">is </w:t>
      </w:r>
      <w:r w:rsidR="00E64DE0" w:rsidRPr="00175E5A">
        <w:rPr>
          <w:spacing w:val="0"/>
          <w:szCs w:val="24"/>
        </w:rPr>
        <w:t xml:space="preserve">chiefly </w:t>
      </w:r>
      <w:r w:rsidR="0046374E" w:rsidRPr="00175E5A">
        <w:rPr>
          <w:spacing w:val="0"/>
          <w:szCs w:val="24"/>
        </w:rPr>
        <w:t>responsible for rapid</w:t>
      </w:r>
      <w:r w:rsidR="002C26F1" w:rsidRPr="00175E5A">
        <w:rPr>
          <w:spacing w:val="0"/>
          <w:szCs w:val="24"/>
        </w:rPr>
        <w:t>, unconditioned</w:t>
      </w:r>
      <w:r w:rsidR="0046374E" w:rsidRPr="00175E5A">
        <w:rPr>
          <w:spacing w:val="0"/>
          <w:szCs w:val="24"/>
        </w:rPr>
        <w:t xml:space="preserve"> fear response without the </w:t>
      </w:r>
      <w:r w:rsidR="004B584D" w:rsidRPr="00175E5A">
        <w:rPr>
          <w:spacing w:val="0"/>
          <w:szCs w:val="24"/>
        </w:rPr>
        <w:t>intervention</w:t>
      </w:r>
      <w:r w:rsidR="0046374E" w:rsidRPr="00175E5A">
        <w:rPr>
          <w:spacing w:val="0"/>
          <w:szCs w:val="24"/>
        </w:rPr>
        <w:t xml:space="preserve"> of the cortex.</w:t>
      </w:r>
      <w:r w:rsidR="002C26F1" w:rsidRPr="00175E5A">
        <w:rPr>
          <w:spacing w:val="0"/>
          <w:szCs w:val="24"/>
        </w:rPr>
        <w:t xml:space="preserve"> </w:t>
      </w:r>
      <w:r w:rsidR="00DA55DC" w:rsidRPr="00175E5A">
        <w:rPr>
          <w:spacing w:val="0"/>
          <w:szCs w:val="24"/>
        </w:rPr>
        <w:t xml:space="preserve">The </w:t>
      </w:r>
      <w:proofErr w:type="spellStart"/>
      <w:r w:rsidR="00DA55DC" w:rsidRPr="00175E5A">
        <w:rPr>
          <w:spacing w:val="0"/>
          <w:szCs w:val="24"/>
        </w:rPr>
        <w:t>t</w:t>
      </w:r>
      <w:r w:rsidR="002C26F1" w:rsidRPr="00175E5A">
        <w:rPr>
          <w:spacing w:val="0"/>
          <w:szCs w:val="24"/>
        </w:rPr>
        <w:t>halamo</w:t>
      </w:r>
      <w:proofErr w:type="spellEnd"/>
      <w:r w:rsidR="002C26F1" w:rsidRPr="00175E5A">
        <w:rPr>
          <w:spacing w:val="0"/>
          <w:szCs w:val="24"/>
        </w:rPr>
        <w:t>-</w:t>
      </w:r>
      <w:proofErr w:type="spellStart"/>
      <w:r w:rsidR="002C26F1" w:rsidRPr="00175E5A">
        <w:rPr>
          <w:spacing w:val="0"/>
          <w:szCs w:val="24"/>
        </w:rPr>
        <w:t>cortico</w:t>
      </w:r>
      <w:proofErr w:type="spellEnd"/>
      <w:r w:rsidR="002C26F1" w:rsidRPr="00175E5A">
        <w:rPr>
          <w:spacing w:val="0"/>
          <w:szCs w:val="24"/>
        </w:rPr>
        <w:t>-amygdala pathway, on the other hand, allows for a slower, conditioned response by more complex processing of the emotional stimuli</w:t>
      </w:r>
      <w:r w:rsidR="000D44EA" w:rsidRPr="00175E5A">
        <w:rPr>
          <w:spacing w:val="0"/>
          <w:szCs w:val="24"/>
        </w:rPr>
        <w:t xml:space="preserve"> (</w:t>
      </w:r>
      <w:r w:rsidR="00236879" w:rsidRPr="00175E5A">
        <w:rPr>
          <w:spacing w:val="0"/>
          <w:szCs w:val="24"/>
        </w:rPr>
        <w:t>F</w:t>
      </w:r>
      <w:r w:rsidR="000D44EA" w:rsidRPr="00175E5A">
        <w:rPr>
          <w:spacing w:val="0"/>
          <w:szCs w:val="24"/>
        </w:rPr>
        <w:t>igure 3)</w:t>
      </w:r>
      <w:r w:rsidR="00EA181C" w:rsidRPr="00175E5A">
        <w:rPr>
          <w:spacing w:val="0"/>
          <w:szCs w:val="24"/>
        </w:rPr>
        <w:fldChar w:fldCharType="begin">
          <w:fldData xml:space="preserve">PEVuZE5vdGU+PENpdGU+PEF1dGhvcj5Bcm1vbnk8L0F1dGhvcj48WWVhcj4xOTk1PC9ZZWFyPjxS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PEVuZE5vdGU+PENpdGU+PEF1dGhvcj5Bcm1vbnk8L0F1dGhvcj48WWVhcj4xOTk1PC9ZZWFyPjxS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00EA181C" w:rsidRPr="00175E5A">
        <w:rPr>
          <w:spacing w:val="0"/>
          <w:szCs w:val="24"/>
        </w:rPr>
      </w:r>
      <w:r w:rsidR="00EA181C" w:rsidRPr="00175E5A">
        <w:rPr>
          <w:spacing w:val="0"/>
          <w:szCs w:val="24"/>
        </w:rPr>
        <w:fldChar w:fldCharType="separate"/>
      </w:r>
      <w:r w:rsidR="008A1AE2" w:rsidRPr="00175E5A">
        <w:rPr>
          <w:noProof/>
          <w:spacing w:val="0"/>
          <w:szCs w:val="24"/>
          <w:vertAlign w:val="superscript"/>
        </w:rPr>
        <w:t>[8]</w:t>
      </w:r>
      <w:r w:rsidR="00EA181C" w:rsidRPr="00175E5A">
        <w:rPr>
          <w:spacing w:val="0"/>
          <w:szCs w:val="24"/>
        </w:rPr>
        <w:fldChar w:fldCharType="end"/>
      </w:r>
      <w:r w:rsidR="000D44EA" w:rsidRPr="00175E5A">
        <w:rPr>
          <w:spacing w:val="0"/>
          <w:szCs w:val="24"/>
        </w:rPr>
        <w:t>.</w:t>
      </w:r>
    </w:p>
    <w:p w14:paraId="69211C43" w14:textId="178573DD" w:rsidR="002F6EB2" w:rsidRPr="00175E5A" w:rsidRDefault="00E90933" w:rsidP="00297005">
      <w:pPr>
        <w:widowControl w:val="0"/>
        <w:adjustRightInd w:val="0"/>
        <w:snapToGrid w:val="0"/>
        <w:ind w:firstLineChars="100" w:firstLine="240"/>
        <w:rPr>
          <w:spacing w:val="0"/>
          <w:szCs w:val="24"/>
        </w:rPr>
      </w:pPr>
      <w:r w:rsidRPr="00175E5A">
        <w:rPr>
          <w:spacing w:val="0"/>
          <w:szCs w:val="24"/>
        </w:rPr>
        <w:t>The anterior cingulate cortex (</w:t>
      </w:r>
      <w:proofErr w:type="spellStart"/>
      <w:r w:rsidRPr="00175E5A">
        <w:rPr>
          <w:spacing w:val="0"/>
          <w:szCs w:val="24"/>
        </w:rPr>
        <w:t>ACC</w:t>
      </w:r>
      <w:proofErr w:type="spellEnd"/>
      <w:r w:rsidRPr="00175E5A">
        <w:rPr>
          <w:spacing w:val="0"/>
          <w:szCs w:val="24"/>
        </w:rPr>
        <w:t xml:space="preserve">) has a central role in </w:t>
      </w:r>
      <w:r w:rsidR="00DA55DC" w:rsidRPr="00175E5A">
        <w:rPr>
          <w:spacing w:val="0"/>
          <w:szCs w:val="24"/>
        </w:rPr>
        <w:t xml:space="preserve">the </w:t>
      </w:r>
      <w:proofErr w:type="spellStart"/>
      <w:r w:rsidRPr="00175E5A">
        <w:rPr>
          <w:spacing w:val="0"/>
          <w:szCs w:val="24"/>
        </w:rPr>
        <w:t>thalamo</w:t>
      </w:r>
      <w:proofErr w:type="spellEnd"/>
      <w:r w:rsidRPr="00175E5A">
        <w:rPr>
          <w:spacing w:val="0"/>
          <w:szCs w:val="24"/>
        </w:rPr>
        <w:t>-</w:t>
      </w:r>
      <w:proofErr w:type="spellStart"/>
      <w:r w:rsidRPr="00175E5A">
        <w:rPr>
          <w:spacing w:val="0"/>
          <w:szCs w:val="24"/>
        </w:rPr>
        <w:t>cortico</w:t>
      </w:r>
      <w:proofErr w:type="spellEnd"/>
      <w:r w:rsidRPr="00175E5A">
        <w:rPr>
          <w:spacing w:val="0"/>
          <w:szCs w:val="24"/>
        </w:rPr>
        <w:t xml:space="preserve">-amygdala pathway. </w:t>
      </w:r>
      <w:r w:rsidR="00DA55DC" w:rsidRPr="00175E5A">
        <w:rPr>
          <w:spacing w:val="0"/>
          <w:szCs w:val="24"/>
        </w:rPr>
        <w:t xml:space="preserve">The </w:t>
      </w:r>
      <w:proofErr w:type="spellStart"/>
      <w:r w:rsidRPr="00175E5A">
        <w:rPr>
          <w:spacing w:val="0"/>
          <w:szCs w:val="24"/>
        </w:rPr>
        <w:t>ACC</w:t>
      </w:r>
      <w:proofErr w:type="spellEnd"/>
      <w:r w:rsidRPr="00175E5A">
        <w:rPr>
          <w:spacing w:val="0"/>
          <w:szCs w:val="24"/>
        </w:rPr>
        <w:t xml:space="preserve"> detects the conflict between</w:t>
      </w:r>
      <w:r w:rsidR="00DA55DC" w:rsidRPr="00175E5A">
        <w:rPr>
          <w:spacing w:val="0"/>
          <w:szCs w:val="24"/>
        </w:rPr>
        <w:t xml:space="preserve"> the</w:t>
      </w:r>
      <w:r w:rsidRPr="00175E5A">
        <w:rPr>
          <w:spacing w:val="0"/>
          <w:szCs w:val="24"/>
        </w:rPr>
        <w:t xml:space="preserve"> current emotional state and any new stimulus that can incite a new affective or motivational response. It relays information to the pre-frontal cortex </w:t>
      </w:r>
      <w:r w:rsidR="00083C93" w:rsidRPr="00175E5A">
        <w:rPr>
          <w:spacing w:val="0"/>
          <w:szCs w:val="24"/>
        </w:rPr>
        <w:t>(</w:t>
      </w:r>
      <w:proofErr w:type="spellStart"/>
      <w:r w:rsidR="00083C93" w:rsidRPr="00175E5A">
        <w:rPr>
          <w:spacing w:val="0"/>
          <w:szCs w:val="24"/>
        </w:rPr>
        <w:t>PFC</w:t>
      </w:r>
      <w:proofErr w:type="spellEnd"/>
      <w:r w:rsidR="00083C93" w:rsidRPr="00175E5A">
        <w:rPr>
          <w:spacing w:val="0"/>
          <w:szCs w:val="24"/>
        </w:rPr>
        <w:t xml:space="preserve">) </w:t>
      </w:r>
      <w:r w:rsidRPr="00175E5A">
        <w:rPr>
          <w:spacing w:val="0"/>
          <w:szCs w:val="24"/>
        </w:rPr>
        <w:t xml:space="preserve">where further processing of the input takes place and </w:t>
      </w:r>
      <w:r w:rsidR="00825E4B" w:rsidRPr="00175E5A">
        <w:rPr>
          <w:spacing w:val="0"/>
          <w:szCs w:val="24"/>
        </w:rPr>
        <w:t xml:space="preserve">the </w:t>
      </w:r>
      <w:r w:rsidRPr="00175E5A">
        <w:rPr>
          <w:spacing w:val="0"/>
          <w:szCs w:val="24"/>
        </w:rPr>
        <w:t>decision is made about</w:t>
      </w:r>
      <w:r w:rsidR="00286846" w:rsidRPr="00175E5A">
        <w:rPr>
          <w:spacing w:val="0"/>
          <w:szCs w:val="24"/>
        </w:rPr>
        <w:t xml:space="preserve"> how to</w:t>
      </w:r>
      <w:r w:rsidRPr="00175E5A">
        <w:rPr>
          <w:spacing w:val="0"/>
          <w:szCs w:val="24"/>
        </w:rPr>
        <w:t xml:space="preserve"> respon</w:t>
      </w:r>
      <w:r w:rsidR="00825E4B" w:rsidRPr="00175E5A">
        <w:rPr>
          <w:spacing w:val="0"/>
          <w:szCs w:val="24"/>
        </w:rPr>
        <w:t>d</w:t>
      </w:r>
      <w:r w:rsidRPr="00175E5A">
        <w:rPr>
          <w:spacing w:val="0"/>
          <w:szCs w:val="24"/>
        </w:rPr>
        <w:t xml:space="preserve"> to the stimuli. </w:t>
      </w:r>
      <w:r w:rsidR="000E6307" w:rsidRPr="00175E5A">
        <w:rPr>
          <w:spacing w:val="0"/>
          <w:szCs w:val="24"/>
        </w:rPr>
        <w:t>Functional M</w:t>
      </w:r>
      <w:r w:rsidR="000708BC" w:rsidRPr="00175E5A">
        <w:rPr>
          <w:spacing w:val="0"/>
          <w:szCs w:val="24"/>
        </w:rPr>
        <w:t xml:space="preserve">agnetic </w:t>
      </w:r>
      <w:r w:rsidR="000E6307" w:rsidRPr="00175E5A">
        <w:rPr>
          <w:spacing w:val="0"/>
          <w:szCs w:val="24"/>
        </w:rPr>
        <w:t>R</w:t>
      </w:r>
      <w:r w:rsidR="000708BC" w:rsidRPr="00175E5A">
        <w:rPr>
          <w:spacing w:val="0"/>
          <w:szCs w:val="24"/>
        </w:rPr>
        <w:t>esonance Imaging (fMRI</w:t>
      </w:r>
      <w:r w:rsidR="000E6307" w:rsidRPr="00175E5A">
        <w:rPr>
          <w:spacing w:val="0"/>
          <w:szCs w:val="24"/>
        </w:rPr>
        <w:t>) ha</w:t>
      </w:r>
      <w:r w:rsidR="000708BC" w:rsidRPr="00175E5A">
        <w:rPr>
          <w:spacing w:val="0"/>
          <w:szCs w:val="24"/>
        </w:rPr>
        <w:t>s</w:t>
      </w:r>
      <w:r w:rsidR="000E6307" w:rsidRPr="00175E5A">
        <w:rPr>
          <w:spacing w:val="0"/>
          <w:szCs w:val="24"/>
        </w:rPr>
        <w:t xml:space="preserve"> </w:t>
      </w:r>
      <w:r w:rsidR="00330D7E" w:rsidRPr="00175E5A">
        <w:rPr>
          <w:spacing w:val="0"/>
          <w:szCs w:val="24"/>
        </w:rPr>
        <w:t xml:space="preserve">highlighted </w:t>
      </w:r>
      <w:r w:rsidR="00DD2FA5" w:rsidRPr="00175E5A">
        <w:rPr>
          <w:spacing w:val="0"/>
          <w:szCs w:val="24"/>
        </w:rPr>
        <w:t xml:space="preserve">that the </w:t>
      </w:r>
      <w:proofErr w:type="spellStart"/>
      <w:r w:rsidR="00DD2FA5" w:rsidRPr="00175E5A">
        <w:rPr>
          <w:spacing w:val="0"/>
          <w:szCs w:val="24"/>
        </w:rPr>
        <w:t>perigenual</w:t>
      </w:r>
      <w:proofErr w:type="spellEnd"/>
      <w:r w:rsidR="00DD2FA5" w:rsidRPr="00175E5A">
        <w:rPr>
          <w:spacing w:val="0"/>
          <w:szCs w:val="24"/>
        </w:rPr>
        <w:t xml:space="preserve"> </w:t>
      </w:r>
      <w:proofErr w:type="spellStart"/>
      <w:r w:rsidR="00DD2FA5" w:rsidRPr="00175E5A">
        <w:rPr>
          <w:spacing w:val="0"/>
          <w:szCs w:val="24"/>
        </w:rPr>
        <w:t>ACC</w:t>
      </w:r>
      <w:proofErr w:type="spellEnd"/>
      <w:r w:rsidR="000E6307" w:rsidRPr="00175E5A">
        <w:rPr>
          <w:spacing w:val="0"/>
          <w:szCs w:val="24"/>
        </w:rPr>
        <w:t xml:space="preserve"> becomes activated in response to </w:t>
      </w:r>
      <w:r w:rsidR="00825E4B" w:rsidRPr="00175E5A">
        <w:rPr>
          <w:spacing w:val="0"/>
          <w:szCs w:val="24"/>
        </w:rPr>
        <w:t xml:space="preserve">an </w:t>
      </w:r>
      <w:r w:rsidR="000E6307" w:rsidRPr="00175E5A">
        <w:rPr>
          <w:spacing w:val="0"/>
          <w:szCs w:val="24"/>
        </w:rPr>
        <w:t xml:space="preserve">emotional input. </w:t>
      </w:r>
      <w:r w:rsidR="0041558F" w:rsidRPr="00175E5A">
        <w:rPr>
          <w:spacing w:val="0"/>
          <w:szCs w:val="24"/>
        </w:rPr>
        <w:t xml:space="preserve">In situations of conflict, the </w:t>
      </w:r>
      <w:proofErr w:type="spellStart"/>
      <w:r w:rsidR="0041558F" w:rsidRPr="00175E5A">
        <w:rPr>
          <w:spacing w:val="0"/>
          <w:szCs w:val="24"/>
        </w:rPr>
        <w:t>PFC</w:t>
      </w:r>
      <w:proofErr w:type="spellEnd"/>
      <w:r w:rsidR="0041558F" w:rsidRPr="00175E5A">
        <w:rPr>
          <w:spacing w:val="0"/>
          <w:szCs w:val="24"/>
        </w:rPr>
        <w:t xml:space="preserve"> cortex further activates different regions of the cortex which helps in the decision</w:t>
      </w:r>
      <w:r w:rsidR="00825E4B" w:rsidRPr="00175E5A">
        <w:rPr>
          <w:spacing w:val="0"/>
          <w:szCs w:val="24"/>
        </w:rPr>
        <w:t>-</w:t>
      </w:r>
      <w:r w:rsidR="0041558F" w:rsidRPr="00175E5A">
        <w:rPr>
          <w:spacing w:val="0"/>
          <w:szCs w:val="24"/>
        </w:rPr>
        <w:t xml:space="preserve">making </w:t>
      </w:r>
      <w:r w:rsidR="0041558F" w:rsidRPr="00175E5A">
        <w:rPr>
          <w:spacing w:val="0"/>
          <w:szCs w:val="24"/>
        </w:rPr>
        <w:lastRenderedPageBreak/>
        <w:t xml:space="preserve">process for </w:t>
      </w:r>
      <w:r w:rsidR="00DD2FA5" w:rsidRPr="00175E5A">
        <w:rPr>
          <w:spacing w:val="0"/>
          <w:szCs w:val="24"/>
        </w:rPr>
        <w:t>deriving</w:t>
      </w:r>
      <w:r w:rsidR="0041558F" w:rsidRPr="00175E5A">
        <w:rPr>
          <w:spacing w:val="0"/>
          <w:szCs w:val="24"/>
        </w:rPr>
        <w:t xml:space="preserve"> </w:t>
      </w:r>
      <w:r w:rsidR="00825E4B" w:rsidRPr="00175E5A">
        <w:rPr>
          <w:spacing w:val="0"/>
          <w:szCs w:val="24"/>
        </w:rPr>
        <w:t xml:space="preserve">the </w:t>
      </w:r>
      <w:r w:rsidR="0041558F" w:rsidRPr="00175E5A">
        <w:rPr>
          <w:spacing w:val="0"/>
          <w:szCs w:val="24"/>
        </w:rPr>
        <w:t xml:space="preserve">appropriate response to the presented stimuli. Patients with depression have </w:t>
      </w:r>
      <w:r w:rsidR="005406D4" w:rsidRPr="00175E5A">
        <w:rPr>
          <w:spacing w:val="0"/>
          <w:szCs w:val="24"/>
        </w:rPr>
        <w:t xml:space="preserve">been </w:t>
      </w:r>
      <w:r w:rsidR="0041558F" w:rsidRPr="00175E5A">
        <w:rPr>
          <w:spacing w:val="0"/>
          <w:szCs w:val="24"/>
        </w:rPr>
        <w:t xml:space="preserve">often shown to have abnormalities in the left </w:t>
      </w:r>
      <w:proofErr w:type="spellStart"/>
      <w:r w:rsidR="0041558F" w:rsidRPr="00175E5A">
        <w:rPr>
          <w:spacing w:val="0"/>
          <w:szCs w:val="24"/>
        </w:rPr>
        <w:t>PFC</w:t>
      </w:r>
      <w:proofErr w:type="spellEnd"/>
      <w:r w:rsidR="0041558F" w:rsidRPr="00175E5A">
        <w:rPr>
          <w:spacing w:val="0"/>
          <w:szCs w:val="24"/>
        </w:rPr>
        <w:t xml:space="preserve"> and may also express diffic</w:t>
      </w:r>
      <w:r w:rsidR="00DA7172" w:rsidRPr="00175E5A">
        <w:rPr>
          <w:spacing w:val="0"/>
          <w:szCs w:val="24"/>
        </w:rPr>
        <w:t>ulties in executive functioning.</w:t>
      </w:r>
    </w:p>
    <w:p w14:paraId="2389EFD2" w14:textId="77777777" w:rsidR="00297005" w:rsidRPr="00175E5A" w:rsidRDefault="00297005" w:rsidP="0045668F">
      <w:pPr>
        <w:pStyle w:val="2"/>
        <w:keepNext w:val="0"/>
        <w:keepLines w:val="0"/>
        <w:widowControl w:val="0"/>
        <w:adjustRightInd w:val="0"/>
        <w:snapToGrid w:val="0"/>
        <w:spacing w:before="0"/>
        <w:rPr>
          <w:spacing w:val="0"/>
          <w:szCs w:val="24"/>
          <w:lang w:eastAsia="zh-CN"/>
        </w:rPr>
      </w:pPr>
    </w:p>
    <w:p w14:paraId="051C25D3" w14:textId="3160A8BE" w:rsidR="000D342F" w:rsidRPr="00175E5A" w:rsidRDefault="007A65B4" w:rsidP="0045668F">
      <w:pPr>
        <w:pStyle w:val="2"/>
        <w:keepNext w:val="0"/>
        <w:keepLines w:val="0"/>
        <w:widowControl w:val="0"/>
        <w:adjustRightInd w:val="0"/>
        <w:snapToGrid w:val="0"/>
        <w:spacing w:before="0"/>
        <w:rPr>
          <w:i/>
          <w:spacing w:val="0"/>
          <w:szCs w:val="24"/>
        </w:rPr>
      </w:pPr>
      <w:r w:rsidRPr="00175E5A">
        <w:rPr>
          <w:i/>
          <w:spacing w:val="0"/>
          <w:szCs w:val="24"/>
        </w:rPr>
        <w:t>Interaction</w:t>
      </w:r>
      <w:r w:rsidR="00025E1F" w:rsidRPr="00175E5A">
        <w:rPr>
          <w:i/>
          <w:spacing w:val="0"/>
          <w:szCs w:val="24"/>
        </w:rPr>
        <w:t xml:space="preserve"> be</w:t>
      </w:r>
      <w:r w:rsidR="0085196B" w:rsidRPr="00175E5A">
        <w:rPr>
          <w:i/>
          <w:spacing w:val="0"/>
          <w:szCs w:val="24"/>
        </w:rPr>
        <w:t>tween</w:t>
      </w:r>
      <w:r w:rsidR="00297005" w:rsidRPr="00175E5A">
        <w:rPr>
          <w:rFonts w:hint="eastAsia"/>
          <w:i/>
          <w:spacing w:val="0"/>
          <w:szCs w:val="24"/>
          <w:lang w:eastAsia="zh-CN"/>
        </w:rPr>
        <w:t xml:space="preserve"> </w:t>
      </w:r>
      <w:proofErr w:type="spellStart"/>
      <w:r w:rsidR="000D342F" w:rsidRPr="00175E5A">
        <w:rPr>
          <w:i/>
          <w:spacing w:val="0"/>
          <w:szCs w:val="24"/>
        </w:rPr>
        <w:t>ANS</w:t>
      </w:r>
      <w:proofErr w:type="spellEnd"/>
      <w:r w:rsidR="00297005" w:rsidRPr="00175E5A">
        <w:rPr>
          <w:rFonts w:hint="eastAsia"/>
          <w:i/>
          <w:spacing w:val="0"/>
          <w:szCs w:val="24"/>
          <w:lang w:eastAsia="zh-CN"/>
        </w:rPr>
        <w:t xml:space="preserve"> </w:t>
      </w:r>
      <w:r w:rsidR="000D342F" w:rsidRPr="00175E5A">
        <w:rPr>
          <w:i/>
          <w:spacing w:val="0"/>
          <w:szCs w:val="24"/>
        </w:rPr>
        <w:t xml:space="preserve">and </w:t>
      </w:r>
      <w:r w:rsidR="0045668F" w:rsidRPr="00175E5A">
        <w:rPr>
          <w:i/>
          <w:spacing w:val="0"/>
          <w:szCs w:val="24"/>
        </w:rPr>
        <w:t xml:space="preserve">the </w:t>
      </w:r>
      <w:proofErr w:type="spellStart"/>
      <w:r w:rsidR="00297005" w:rsidRPr="00175E5A">
        <w:rPr>
          <w:i/>
          <w:caps/>
          <w:spacing w:val="0"/>
          <w:szCs w:val="24"/>
        </w:rPr>
        <w:t>v</w:t>
      </w:r>
      <w:r w:rsidR="000D342F" w:rsidRPr="00175E5A">
        <w:rPr>
          <w:i/>
          <w:spacing w:val="0"/>
          <w:szCs w:val="24"/>
        </w:rPr>
        <w:t>ag</w:t>
      </w:r>
      <w:r w:rsidR="005E6291" w:rsidRPr="00175E5A">
        <w:rPr>
          <w:i/>
          <w:spacing w:val="0"/>
          <w:szCs w:val="24"/>
        </w:rPr>
        <w:t>us</w:t>
      </w:r>
      <w:proofErr w:type="spellEnd"/>
      <w:r w:rsidR="000D342F" w:rsidRPr="00175E5A">
        <w:rPr>
          <w:i/>
          <w:spacing w:val="0"/>
          <w:szCs w:val="24"/>
        </w:rPr>
        <w:t xml:space="preserve"> nerve</w:t>
      </w:r>
      <w:r w:rsidR="0085196B" w:rsidRPr="00175E5A">
        <w:rPr>
          <w:i/>
          <w:spacing w:val="0"/>
          <w:szCs w:val="24"/>
        </w:rPr>
        <w:t xml:space="preserve"> </w:t>
      </w:r>
      <w:r w:rsidR="0045668F" w:rsidRPr="00175E5A">
        <w:rPr>
          <w:i/>
          <w:spacing w:val="0"/>
          <w:szCs w:val="24"/>
        </w:rPr>
        <w:t xml:space="preserve">in </w:t>
      </w:r>
      <w:proofErr w:type="spellStart"/>
      <w:r w:rsidR="0085196B" w:rsidRPr="00175E5A">
        <w:rPr>
          <w:i/>
          <w:spacing w:val="0"/>
          <w:szCs w:val="24"/>
        </w:rPr>
        <w:t>FGIDs</w:t>
      </w:r>
      <w:proofErr w:type="spellEnd"/>
    </w:p>
    <w:p w14:paraId="3B0FDDBF" w14:textId="2AA90A79" w:rsidR="000D342F" w:rsidRPr="00175E5A" w:rsidRDefault="00745FE4" w:rsidP="008A1AE2">
      <w:pPr>
        <w:widowControl w:val="0"/>
        <w:adjustRightInd w:val="0"/>
        <w:snapToGrid w:val="0"/>
        <w:rPr>
          <w:spacing w:val="0"/>
          <w:szCs w:val="24"/>
        </w:rPr>
      </w:pPr>
      <w:r w:rsidRPr="00175E5A">
        <w:rPr>
          <w:spacing w:val="0"/>
          <w:szCs w:val="24"/>
        </w:rPr>
        <w:t>D</w:t>
      </w:r>
      <w:r w:rsidR="004C5E74" w:rsidRPr="00175E5A">
        <w:rPr>
          <w:spacing w:val="0"/>
          <w:szCs w:val="24"/>
        </w:rPr>
        <w:t xml:space="preserve">isturbance in the </w:t>
      </w:r>
      <w:proofErr w:type="spellStart"/>
      <w:r w:rsidR="004C5E74" w:rsidRPr="00175E5A">
        <w:rPr>
          <w:spacing w:val="0"/>
          <w:szCs w:val="24"/>
        </w:rPr>
        <w:t>ANS</w:t>
      </w:r>
      <w:proofErr w:type="spellEnd"/>
      <w:r w:rsidR="004C5E74" w:rsidRPr="00175E5A">
        <w:rPr>
          <w:spacing w:val="0"/>
          <w:szCs w:val="24"/>
        </w:rPr>
        <w:t xml:space="preserve"> </w:t>
      </w:r>
      <w:r w:rsidRPr="00175E5A">
        <w:rPr>
          <w:spacing w:val="0"/>
          <w:szCs w:val="24"/>
        </w:rPr>
        <w:t xml:space="preserve">has </w:t>
      </w:r>
      <w:r w:rsidR="004C5E74" w:rsidRPr="00175E5A">
        <w:rPr>
          <w:spacing w:val="0"/>
          <w:szCs w:val="24"/>
        </w:rPr>
        <w:t xml:space="preserve">often </w:t>
      </w:r>
      <w:r w:rsidRPr="00175E5A">
        <w:rPr>
          <w:spacing w:val="0"/>
          <w:szCs w:val="24"/>
        </w:rPr>
        <w:t xml:space="preserve">shown to </w:t>
      </w:r>
      <w:r w:rsidR="004C5E74" w:rsidRPr="00175E5A">
        <w:rPr>
          <w:spacing w:val="0"/>
          <w:szCs w:val="24"/>
        </w:rPr>
        <w:t>correlate with flare</w:t>
      </w:r>
      <w:r w:rsidR="00AA4B67" w:rsidRPr="00175E5A">
        <w:rPr>
          <w:spacing w:val="0"/>
          <w:szCs w:val="24"/>
        </w:rPr>
        <w:t>-</w:t>
      </w:r>
      <w:r w:rsidR="004C5E74" w:rsidRPr="00175E5A">
        <w:rPr>
          <w:spacing w:val="0"/>
          <w:szCs w:val="24"/>
        </w:rPr>
        <w:t>up of IBS symptoms</w:t>
      </w:r>
      <w:r w:rsidR="00EA181C" w:rsidRPr="00175E5A">
        <w:rPr>
          <w:spacing w:val="0"/>
          <w:szCs w:val="24"/>
        </w:rPr>
        <w:fldChar w:fldCharType="begin"/>
      </w:r>
      <w:r w:rsidR="008A1AE2" w:rsidRPr="00175E5A">
        <w:rPr>
          <w:spacing w:val="0"/>
          <w:szCs w:val="24"/>
        </w:rPr>
        <w:instrText xml:space="preserve"> ADDIN EN.CITE &lt;EndNote&gt;&lt;Cite&gt;&lt;Author&gt;Gupta&lt;/Author&gt;&lt;Year&gt;2002&lt;/Year&gt;&lt;RecNum&gt;76&lt;/RecNum&gt;&lt;DisplayText&gt;&lt;style face="superscript"&gt;[9]&lt;/style&gt;&lt;/DisplayText&gt;&lt;record&gt;&lt;rec-number&gt;76&lt;/rec-number&gt;&lt;foreign-keys&gt;&lt;key app="EN" db-id="pdd9tvea4tpd27et2p8pa0vt9rd2vetxxa05" timestamp="1535887544"&gt;76&lt;/key&gt;&lt;/foreign-keys&gt;&lt;ref-type name="Journal Article"&gt;17&lt;/ref-type&gt;&lt;contributors&gt;&lt;authors&gt;&lt;author&gt;Gupta, V.&lt;/author&gt;&lt;author&gt;Sheffield, D.&lt;/author&gt;&lt;author&gt;Verne, G. N.&lt;/author&gt;&lt;/authors&gt;&lt;/contributors&gt;&lt;auth-address&gt;Department of Medicine, University of Florida, Gainesville, 32608-1197, USA.&lt;/auth-address&gt;&lt;titles&gt;&lt;title&gt;Evidence for autonomic dysregulation in the irritable bowel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1716-22&lt;/pages&gt;&lt;volume&gt;47&lt;/volume&gt;&lt;number&gt;8&lt;/number&gt;&lt;edition&gt;2002/08/20&lt;/edition&gt;&lt;keywords&gt;&lt;keyword&gt;Adult&lt;/keyword&gt;&lt;keyword&gt;Anger&lt;/keyword&gt;&lt;keyword&gt;Anxiety&lt;/keyword&gt;&lt;keyword&gt;Autonomic Nervous System/*physiopathology&lt;/keyword&gt;&lt;keyword&gt;Blood Pressure/physiology&lt;/keyword&gt;&lt;keyword&gt;Colonic Diseases, Functional/*physiopathology&lt;/keyword&gt;&lt;keyword&gt;Female&lt;/keyword&gt;&lt;keyword&gt;Heart Rate/physiology&lt;/keyword&gt;&lt;keyword&gt;Humans&lt;/keyword&gt;&lt;keyword&gt;Male&lt;/keyword&gt;&lt;keyword&gt;Pain/physiopathology&lt;/keyword&gt;&lt;keyword&gt;Physical Stimulation&lt;/keyword&gt;&lt;keyword&gt;Skin/innervation&lt;/keyword&gt;&lt;keyword&gt;Viscera/innervation&lt;/keyword&gt;&lt;/keywords&gt;&lt;dates&gt;&lt;year&gt;2002&lt;/year&gt;&lt;pub-dates&gt;&lt;date&gt;Aug&lt;/date&gt;&lt;/pub-dates&gt;&lt;/dates&gt;&lt;isbn&gt;0163-2116 (Print)&amp;#xD;0163-2116&lt;/isbn&gt;&lt;accession-num&gt;12184520&lt;/accession-num&gt;&lt;urls&gt;&lt;/urls&gt;&lt;remote-database-provider&gt;NLM&lt;/remote-database-provider&gt;&lt;language&gt;eng&lt;/language&gt;&lt;/record&gt;&lt;/Cite&gt;&lt;/EndNote&gt;</w:instrText>
      </w:r>
      <w:r w:rsidR="00EA181C" w:rsidRPr="00175E5A">
        <w:rPr>
          <w:spacing w:val="0"/>
          <w:szCs w:val="24"/>
        </w:rPr>
        <w:fldChar w:fldCharType="separate"/>
      </w:r>
      <w:r w:rsidR="008A1AE2" w:rsidRPr="00175E5A">
        <w:rPr>
          <w:noProof/>
          <w:spacing w:val="0"/>
          <w:szCs w:val="24"/>
          <w:vertAlign w:val="superscript"/>
        </w:rPr>
        <w:t>[9]</w:t>
      </w:r>
      <w:r w:rsidR="00EA181C" w:rsidRPr="00175E5A">
        <w:rPr>
          <w:spacing w:val="0"/>
          <w:szCs w:val="24"/>
        </w:rPr>
        <w:fldChar w:fldCharType="end"/>
      </w:r>
      <w:r w:rsidR="00B432A0" w:rsidRPr="00175E5A">
        <w:rPr>
          <w:spacing w:val="0"/>
          <w:szCs w:val="24"/>
        </w:rPr>
        <w:t>,</w:t>
      </w:r>
      <w:r w:rsidR="004C5E74" w:rsidRPr="00175E5A">
        <w:rPr>
          <w:spacing w:val="0"/>
          <w:szCs w:val="24"/>
        </w:rPr>
        <w:t xml:space="preserve"> </w:t>
      </w:r>
      <w:r w:rsidR="00B432A0" w:rsidRPr="00175E5A">
        <w:rPr>
          <w:spacing w:val="0"/>
          <w:szCs w:val="24"/>
        </w:rPr>
        <w:t xml:space="preserve">however, </w:t>
      </w:r>
      <w:r w:rsidR="000D342F" w:rsidRPr="00175E5A">
        <w:rPr>
          <w:spacing w:val="0"/>
          <w:szCs w:val="24"/>
        </w:rPr>
        <w:t>no definite pattern</w:t>
      </w:r>
      <w:r w:rsidR="000033B3" w:rsidRPr="00175E5A">
        <w:rPr>
          <w:spacing w:val="0"/>
          <w:szCs w:val="24"/>
        </w:rPr>
        <w:t xml:space="preserve"> of </w:t>
      </w:r>
      <w:proofErr w:type="spellStart"/>
      <w:r w:rsidR="000033B3" w:rsidRPr="00175E5A">
        <w:rPr>
          <w:spacing w:val="0"/>
          <w:szCs w:val="24"/>
        </w:rPr>
        <w:t>ANS</w:t>
      </w:r>
      <w:proofErr w:type="spellEnd"/>
      <w:r w:rsidR="000033B3" w:rsidRPr="00175E5A">
        <w:rPr>
          <w:spacing w:val="0"/>
          <w:szCs w:val="24"/>
        </w:rPr>
        <w:t xml:space="preserve"> activation</w:t>
      </w:r>
      <w:r w:rsidR="000D342F" w:rsidRPr="00175E5A">
        <w:rPr>
          <w:spacing w:val="0"/>
          <w:szCs w:val="24"/>
        </w:rPr>
        <w:t xml:space="preserve"> has emerged</w:t>
      </w:r>
      <w:r w:rsidR="00BD49AD" w:rsidRPr="00175E5A">
        <w:rPr>
          <w:spacing w:val="0"/>
          <w:szCs w:val="24"/>
        </w:rPr>
        <w:t>.</w:t>
      </w:r>
      <w:r w:rsidR="000D342F" w:rsidRPr="00175E5A">
        <w:rPr>
          <w:spacing w:val="0"/>
          <w:szCs w:val="24"/>
        </w:rPr>
        <w:t xml:space="preserve"> </w:t>
      </w:r>
      <w:r w:rsidR="00BD49AD" w:rsidRPr="00175E5A">
        <w:rPr>
          <w:spacing w:val="0"/>
          <w:szCs w:val="24"/>
        </w:rPr>
        <w:t>S</w:t>
      </w:r>
      <w:r w:rsidR="000D342F" w:rsidRPr="00175E5A">
        <w:rPr>
          <w:spacing w:val="0"/>
          <w:szCs w:val="24"/>
        </w:rPr>
        <w:t>ome studies suggest activation</w:t>
      </w:r>
      <w:r w:rsidR="00B432A0" w:rsidRPr="00175E5A">
        <w:rPr>
          <w:spacing w:val="0"/>
          <w:szCs w:val="24"/>
        </w:rPr>
        <w:t xml:space="preserve"> or inhibition</w:t>
      </w:r>
      <w:r w:rsidR="000D342F" w:rsidRPr="00175E5A">
        <w:rPr>
          <w:spacing w:val="0"/>
          <w:szCs w:val="24"/>
        </w:rPr>
        <w:t xml:space="preserve"> of parasympathetic </w:t>
      </w:r>
      <w:r w:rsidR="00BD49AD" w:rsidRPr="00175E5A">
        <w:rPr>
          <w:spacing w:val="0"/>
          <w:szCs w:val="24"/>
        </w:rPr>
        <w:t>innervation</w:t>
      </w:r>
      <w:r w:rsidR="000D342F" w:rsidRPr="00175E5A">
        <w:rPr>
          <w:spacing w:val="0"/>
          <w:szCs w:val="24"/>
        </w:rPr>
        <w:t xml:space="preserve"> while</w:t>
      </w:r>
      <w:r w:rsidR="00AB588E" w:rsidRPr="00175E5A">
        <w:rPr>
          <w:spacing w:val="0"/>
          <w:szCs w:val="24"/>
        </w:rPr>
        <w:t xml:space="preserve"> others</w:t>
      </w:r>
      <w:r w:rsidR="000D342F" w:rsidRPr="00175E5A">
        <w:rPr>
          <w:spacing w:val="0"/>
          <w:szCs w:val="24"/>
        </w:rPr>
        <w:t xml:space="preserve"> suggest </w:t>
      </w:r>
      <w:r w:rsidR="00B432A0" w:rsidRPr="00175E5A">
        <w:rPr>
          <w:spacing w:val="0"/>
          <w:szCs w:val="24"/>
        </w:rPr>
        <w:t>increased or decreased</w:t>
      </w:r>
      <w:r w:rsidR="000D342F" w:rsidRPr="00175E5A">
        <w:rPr>
          <w:spacing w:val="0"/>
          <w:szCs w:val="24"/>
        </w:rPr>
        <w:t xml:space="preserve"> sympathetic </w:t>
      </w:r>
      <w:r w:rsidR="00B432A0" w:rsidRPr="00175E5A">
        <w:rPr>
          <w:spacing w:val="0"/>
          <w:szCs w:val="24"/>
        </w:rPr>
        <w:t>activity</w:t>
      </w:r>
      <w:r w:rsidR="000D342F" w:rsidRPr="00175E5A">
        <w:rPr>
          <w:spacing w:val="0"/>
          <w:szCs w:val="24"/>
        </w:rPr>
        <w:t xml:space="preserve">. </w:t>
      </w:r>
      <w:r w:rsidR="00AB588E" w:rsidRPr="00175E5A">
        <w:rPr>
          <w:spacing w:val="0"/>
          <w:szCs w:val="24"/>
        </w:rPr>
        <w:t>S</w:t>
      </w:r>
      <w:r w:rsidR="009778FE" w:rsidRPr="00175E5A">
        <w:rPr>
          <w:spacing w:val="0"/>
          <w:szCs w:val="24"/>
        </w:rPr>
        <w:t>ome authors suggest that there is a specific pattern in IBS depending on diarrhea or constipation-predominant symptoms</w:t>
      </w:r>
      <w:r w:rsidR="00AB588E" w:rsidRPr="00175E5A">
        <w:rPr>
          <w:spacing w:val="0"/>
          <w:szCs w:val="24"/>
        </w:rPr>
        <w:t xml:space="preserve"> but</w:t>
      </w:r>
      <w:r w:rsidR="009778FE" w:rsidRPr="00175E5A">
        <w:rPr>
          <w:spacing w:val="0"/>
          <w:szCs w:val="24"/>
        </w:rPr>
        <w:t xml:space="preserve"> the reproducibility of such patterns has been inconsistent due to </w:t>
      </w:r>
      <w:r w:rsidR="00FB14B6" w:rsidRPr="00175E5A">
        <w:rPr>
          <w:spacing w:val="0"/>
          <w:szCs w:val="24"/>
        </w:rPr>
        <w:t xml:space="preserve">methodological </w:t>
      </w:r>
      <w:r w:rsidR="003A02F9" w:rsidRPr="00175E5A">
        <w:rPr>
          <w:spacing w:val="0"/>
          <w:szCs w:val="24"/>
        </w:rPr>
        <w:t>limitations</w:t>
      </w:r>
      <w:r w:rsidR="00F517F4" w:rsidRPr="00175E5A">
        <w:rPr>
          <w:spacing w:val="0"/>
          <w:szCs w:val="24"/>
        </w:rPr>
        <w:t xml:space="preserve"> or limited power to allow for a specific pattern to emerge</w:t>
      </w:r>
      <w:r w:rsidR="008A1AE2" w:rsidRPr="00175E5A">
        <w:rPr>
          <w:spacing w:val="0"/>
          <w:szCs w:val="24"/>
        </w:rPr>
        <w:fldChar w:fldCharType="begin">
          <w:fldData xml:space="preserve">PEVuZE5vdGU+PENpdGU+PEF1dGhvcj5Kb25lczwvQXV0aG9yPjxZZWFyPjIwMDY8L1llYXI+PFJl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PHBhZ2VzPjkxLTEwMzwvcGFnZXM+PHZvbHVtZT4xODwvdm9sdW1lPjxudW1iZXI+MjwvbnVtYmVy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PEVuZE5vdGU+PENpdGU+PEF1dGhvcj5Kb25lczwvQXV0aG9yPjxZZWFyPjIwMDY8L1llYXI+PFJl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PHBhZ2VzPjkxLTEwMzwvcGFnZXM+PHZvbHVtZT4xODwvdm9sdW1lPjxudW1iZXI+MjwvbnVtYmVy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008A1AE2" w:rsidRPr="00175E5A">
        <w:rPr>
          <w:spacing w:val="0"/>
          <w:szCs w:val="24"/>
        </w:rPr>
      </w:r>
      <w:r w:rsidR="008A1AE2" w:rsidRPr="00175E5A">
        <w:rPr>
          <w:spacing w:val="0"/>
          <w:szCs w:val="24"/>
        </w:rPr>
        <w:fldChar w:fldCharType="separate"/>
      </w:r>
      <w:r w:rsidR="00DC432E" w:rsidRPr="00175E5A">
        <w:rPr>
          <w:noProof/>
          <w:spacing w:val="0"/>
          <w:szCs w:val="24"/>
          <w:vertAlign w:val="superscript"/>
        </w:rPr>
        <w:t>[2,10,</w:t>
      </w:r>
      <w:r w:rsidR="008A1AE2" w:rsidRPr="00175E5A">
        <w:rPr>
          <w:noProof/>
          <w:spacing w:val="0"/>
          <w:szCs w:val="24"/>
          <w:vertAlign w:val="superscript"/>
        </w:rPr>
        <w:t>11]</w:t>
      </w:r>
      <w:r w:rsidR="008A1AE2" w:rsidRPr="00175E5A">
        <w:rPr>
          <w:spacing w:val="0"/>
          <w:szCs w:val="24"/>
        </w:rPr>
        <w:fldChar w:fldCharType="end"/>
      </w:r>
      <w:r w:rsidR="009778FE" w:rsidRPr="00175E5A">
        <w:rPr>
          <w:spacing w:val="0"/>
          <w:szCs w:val="24"/>
        </w:rPr>
        <w:t>.</w:t>
      </w:r>
      <w:r w:rsidR="001202D1" w:rsidRPr="00175E5A">
        <w:rPr>
          <w:spacing w:val="0"/>
          <w:szCs w:val="24"/>
        </w:rPr>
        <w:t xml:space="preserve"> </w:t>
      </w:r>
      <w:r w:rsidR="00CE4185" w:rsidRPr="00175E5A">
        <w:rPr>
          <w:spacing w:val="0"/>
          <w:szCs w:val="24"/>
        </w:rPr>
        <w:t xml:space="preserve">The role of </w:t>
      </w:r>
      <w:proofErr w:type="spellStart"/>
      <w:r w:rsidR="00CE4185" w:rsidRPr="00175E5A">
        <w:rPr>
          <w:spacing w:val="0"/>
          <w:szCs w:val="24"/>
        </w:rPr>
        <w:t>ANS</w:t>
      </w:r>
      <w:proofErr w:type="spellEnd"/>
      <w:r w:rsidR="00CE4185" w:rsidRPr="00175E5A">
        <w:rPr>
          <w:spacing w:val="0"/>
          <w:szCs w:val="24"/>
        </w:rPr>
        <w:t xml:space="preserve"> in psychiatric disorders, acute stress and pain </w:t>
      </w:r>
      <w:r w:rsidR="00154C70" w:rsidRPr="00175E5A">
        <w:rPr>
          <w:spacing w:val="0"/>
          <w:szCs w:val="24"/>
        </w:rPr>
        <w:t>is relatively</w:t>
      </w:r>
      <w:r w:rsidR="00CE4185" w:rsidRPr="00175E5A">
        <w:rPr>
          <w:spacing w:val="0"/>
          <w:szCs w:val="24"/>
        </w:rPr>
        <w:t xml:space="preserve"> more evident</w:t>
      </w:r>
      <w:r w:rsidR="008A1AE2" w:rsidRPr="00175E5A">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008A1AE2" w:rsidRPr="00175E5A">
        <w:rPr>
          <w:spacing w:val="0"/>
          <w:szCs w:val="24"/>
        </w:rPr>
      </w:r>
      <w:r w:rsidR="008A1AE2" w:rsidRPr="00175E5A">
        <w:rPr>
          <w:spacing w:val="0"/>
          <w:szCs w:val="24"/>
        </w:rPr>
        <w:fldChar w:fldCharType="separate"/>
      </w:r>
      <w:r w:rsidR="00DC432E" w:rsidRPr="00175E5A">
        <w:rPr>
          <w:noProof/>
          <w:spacing w:val="0"/>
          <w:szCs w:val="24"/>
          <w:vertAlign w:val="superscript"/>
        </w:rPr>
        <w:t>[2,</w:t>
      </w:r>
      <w:r w:rsidR="008A1AE2" w:rsidRPr="00175E5A">
        <w:rPr>
          <w:noProof/>
          <w:spacing w:val="0"/>
          <w:szCs w:val="24"/>
          <w:vertAlign w:val="superscript"/>
        </w:rPr>
        <w:t>12]</w:t>
      </w:r>
      <w:r w:rsidR="008A1AE2" w:rsidRPr="00175E5A">
        <w:rPr>
          <w:spacing w:val="0"/>
          <w:szCs w:val="24"/>
        </w:rPr>
        <w:fldChar w:fldCharType="end"/>
      </w:r>
      <w:r w:rsidR="00CE4185" w:rsidRPr="00175E5A">
        <w:rPr>
          <w:spacing w:val="0"/>
          <w:szCs w:val="24"/>
        </w:rPr>
        <w:t xml:space="preserve">. </w:t>
      </w:r>
    </w:p>
    <w:p w14:paraId="72E164BF" w14:textId="1D2BE721" w:rsidR="000D342F" w:rsidRPr="00175E5A" w:rsidRDefault="0086106A" w:rsidP="008A1AE2">
      <w:pPr>
        <w:widowControl w:val="0"/>
        <w:adjustRightInd w:val="0"/>
        <w:snapToGrid w:val="0"/>
        <w:ind w:firstLineChars="100" w:firstLine="240"/>
        <w:rPr>
          <w:spacing w:val="0"/>
          <w:szCs w:val="24"/>
        </w:rPr>
      </w:pPr>
      <w:r w:rsidRPr="00175E5A">
        <w:rPr>
          <w:spacing w:val="0"/>
          <w:szCs w:val="24"/>
        </w:rPr>
        <w:t xml:space="preserve">The </w:t>
      </w:r>
      <w:proofErr w:type="spellStart"/>
      <w:r w:rsidR="0042083D" w:rsidRPr="00175E5A">
        <w:rPr>
          <w:spacing w:val="0"/>
          <w:szCs w:val="24"/>
        </w:rPr>
        <w:t>Vagus</w:t>
      </w:r>
      <w:proofErr w:type="spellEnd"/>
      <w:r w:rsidR="0042083D" w:rsidRPr="00175E5A">
        <w:rPr>
          <w:spacing w:val="0"/>
          <w:szCs w:val="24"/>
        </w:rPr>
        <w:t xml:space="preserve"> </w:t>
      </w:r>
      <w:r w:rsidR="000D342F" w:rsidRPr="00175E5A">
        <w:rPr>
          <w:spacing w:val="0"/>
          <w:szCs w:val="24"/>
        </w:rPr>
        <w:t xml:space="preserve">nerve is responsible for </w:t>
      </w:r>
      <w:r w:rsidR="0042083D" w:rsidRPr="00175E5A">
        <w:rPr>
          <w:spacing w:val="0"/>
          <w:szCs w:val="24"/>
        </w:rPr>
        <w:t xml:space="preserve">relaying </w:t>
      </w:r>
      <w:r w:rsidR="000D342F" w:rsidRPr="00175E5A">
        <w:rPr>
          <w:spacing w:val="0"/>
          <w:szCs w:val="24"/>
        </w:rPr>
        <w:t xml:space="preserve">visceral information to the brain via parasympathetic pathways. </w:t>
      </w:r>
      <w:r w:rsidR="005F5770" w:rsidRPr="00175E5A">
        <w:rPr>
          <w:spacing w:val="0"/>
          <w:szCs w:val="24"/>
        </w:rPr>
        <w:t>It contains both sensory and motor pathways and provides innervation to</w:t>
      </w:r>
      <w:r w:rsidR="00E04D48" w:rsidRPr="00175E5A">
        <w:rPr>
          <w:spacing w:val="0"/>
          <w:szCs w:val="24"/>
        </w:rPr>
        <w:t xml:space="preserve"> the</w:t>
      </w:r>
      <w:r w:rsidR="005F5770" w:rsidRPr="00175E5A">
        <w:rPr>
          <w:spacing w:val="0"/>
          <w:szCs w:val="24"/>
        </w:rPr>
        <w:t xml:space="preserve"> entire gut except</w:t>
      </w:r>
      <w:r w:rsidR="00A37298" w:rsidRPr="00175E5A">
        <w:rPr>
          <w:spacing w:val="0"/>
          <w:szCs w:val="24"/>
        </w:rPr>
        <w:t xml:space="preserve"> the</w:t>
      </w:r>
      <w:r w:rsidR="005F5770" w:rsidRPr="00175E5A">
        <w:rPr>
          <w:spacing w:val="0"/>
          <w:szCs w:val="24"/>
        </w:rPr>
        <w:t xml:space="preserve"> distal colon, rectum and internal anal sphincter which are </w:t>
      </w:r>
      <w:r w:rsidR="00AB588E" w:rsidRPr="00175E5A">
        <w:rPr>
          <w:spacing w:val="0"/>
          <w:szCs w:val="24"/>
        </w:rPr>
        <w:t>innervated</w:t>
      </w:r>
      <w:r w:rsidR="005F5770" w:rsidRPr="00175E5A">
        <w:rPr>
          <w:spacing w:val="0"/>
          <w:szCs w:val="24"/>
        </w:rPr>
        <w:t xml:space="preserve"> by the sacral (parasympathetic) ganglion. </w:t>
      </w:r>
      <w:r w:rsidR="00A265AB" w:rsidRPr="00175E5A">
        <w:rPr>
          <w:spacing w:val="0"/>
          <w:szCs w:val="24"/>
        </w:rPr>
        <w:t>The afferent fibers carry sensations to the nucleus of solitary tract (</w:t>
      </w:r>
      <w:proofErr w:type="spellStart"/>
      <w:r w:rsidR="00A265AB" w:rsidRPr="00175E5A">
        <w:rPr>
          <w:spacing w:val="0"/>
          <w:szCs w:val="24"/>
        </w:rPr>
        <w:t>NTS</w:t>
      </w:r>
      <w:proofErr w:type="spellEnd"/>
      <w:r w:rsidR="00A265AB" w:rsidRPr="00175E5A">
        <w:rPr>
          <w:spacing w:val="0"/>
          <w:szCs w:val="24"/>
        </w:rPr>
        <w:t xml:space="preserve">) and </w:t>
      </w:r>
      <w:r w:rsidR="00135A68" w:rsidRPr="00175E5A">
        <w:rPr>
          <w:spacing w:val="0"/>
          <w:szCs w:val="24"/>
        </w:rPr>
        <w:t xml:space="preserve">mediate </w:t>
      </w:r>
      <w:r w:rsidR="000552E4" w:rsidRPr="00175E5A">
        <w:rPr>
          <w:spacing w:val="0"/>
          <w:szCs w:val="24"/>
        </w:rPr>
        <w:t xml:space="preserve">both noxious stimuli, such as dull pain, </w:t>
      </w:r>
      <w:r w:rsidR="00135A68" w:rsidRPr="00175E5A">
        <w:rPr>
          <w:spacing w:val="0"/>
          <w:szCs w:val="24"/>
        </w:rPr>
        <w:t xml:space="preserve">non-noxious sensations such as </w:t>
      </w:r>
      <w:r w:rsidR="0086622E" w:rsidRPr="00175E5A">
        <w:rPr>
          <w:spacing w:val="0"/>
          <w:szCs w:val="24"/>
        </w:rPr>
        <w:t xml:space="preserve">hunger and </w:t>
      </w:r>
      <w:r w:rsidR="000552E4" w:rsidRPr="00175E5A">
        <w:rPr>
          <w:spacing w:val="0"/>
          <w:szCs w:val="24"/>
        </w:rPr>
        <w:t>nausea</w:t>
      </w:r>
      <w:r w:rsidR="00EA181C" w:rsidRPr="00175E5A">
        <w:rPr>
          <w:spacing w:val="0"/>
          <w:szCs w:val="24"/>
        </w:rPr>
        <w:fldChar w:fldCharType="begin"/>
      </w:r>
      <w:r w:rsidR="008A1AE2" w:rsidRPr="00175E5A">
        <w:rPr>
          <w:spacing w:val="0"/>
          <w:szCs w:val="24"/>
        </w:rPr>
        <w:instrText xml:space="preserve"> ADDIN EN.CITE &lt;EndNote&gt;&lt;Cite&gt;&lt;Author&gt;Randich&lt;/Author&gt;&lt;Year&gt;1992&lt;/Year&gt;&lt;RecNum&gt;80&lt;/RecNum&gt;&lt;DisplayText&gt;&lt;style face="superscript"&gt;[13]&lt;/style&gt;&lt;/DisplayText&gt;&lt;record&gt;&lt;rec-number&gt;80&lt;/rec-number&gt;&lt;foreign-keys&gt;&lt;key app="EN" db-id="pdd9tvea4tpd27et2p8pa0vt9rd2vetxxa05" timestamp="1535889475"&gt;80&lt;/key&gt;&lt;/foreign-keys&gt;&lt;ref-type name="Journal Article"&gt;17&lt;/ref-type&gt;&lt;contributors&gt;&lt;authors&gt;&lt;author&gt;Randich, A&lt;/author&gt;&lt;author&gt;Gebhart, GF&lt;/author&gt;&lt;/authors&gt;&lt;/contributors&gt;&lt;titles&gt;&lt;title&gt;Vagal afferent modulation of nociception&lt;/title&gt;&lt;secondary-title&gt;Brain Research Reviews&lt;/secondary-title&gt;&lt;/titles&gt;&lt;periodical&gt;&lt;full-title&gt;Brain Research Reviews&lt;/full-title&gt;&lt;/periodical&gt;&lt;pages&gt;77-99&lt;/pages&gt;&lt;volume&gt;17&lt;/volume&gt;&lt;number&gt;2&lt;/number&gt;&lt;dates&gt;&lt;year&gt;1992&lt;/year&gt;&lt;/dates&gt;&lt;isbn&gt;0165-0173&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[13]</w:t>
      </w:r>
      <w:r w:rsidR="00EA181C" w:rsidRPr="00175E5A">
        <w:rPr>
          <w:spacing w:val="0"/>
          <w:szCs w:val="24"/>
        </w:rPr>
        <w:fldChar w:fldCharType="end"/>
      </w:r>
      <w:r w:rsidR="00C22E37" w:rsidRPr="00175E5A">
        <w:rPr>
          <w:spacing w:val="0"/>
          <w:szCs w:val="24"/>
        </w:rPr>
        <w:t>.</w:t>
      </w:r>
      <w:r w:rsidR="000552E4" w:rsidRPr="00175E5A">
        <w:rPr>
          <w:spacing w:val="0"/>
          <w:szCs w:val="24"/>
        </w:rPr>
        <w:t xml:space="preserve"> </w:t>
      </w:r>
      <w:r w:rsidR="006435FC" w:rsidRPr="00175E5A">
        <w:rPr>
          <w:spacing w:val="0"/>
          <w:szCs w:val="24"/>
        </w:rPr>
        <w:t xml:space="preserve">The motor fibers travel from nucleus </w:t>
      </w:r>
      <w:proofErr w:type="spellStart"/>
      <w:r w:rsidR="006435FC" w:rsidRPr="00175E5A">
        <w:rPr>
          <w:spacing w:val="0"/>
          <w:szCs w:val="24"/>
        </w:rPr>
        <w:t>ambiguus</w:t>
      </w:r>
      <w:proofErr w:type="spellEnd"/>
      <w:r w:rsidR="006435FC" w:rsidRPr="00175E5A">
        <w:rPr>
          <w:spacing w:val="0"/>
          <w:szCs w:val="24"/>
        </w:rPr>
        <w:t xml:space="preserve"> (NA) and the dorsal motor nucleus (</w:t>
      </w:r>
      <w:proofErr w:type="spellStart"/>
      <w:r w:rsidR="006435FC" w:rsidRPr="00175E5A">
        <w:rPr>
          <w:spacing w:val="0"/>
          <w:szCs w:val="24"/>
        </w:rPr>
        <w:t>DMN</w:t>
      </w:r>
      <w:proofErr w:type="spellEnd"/>
      <w:r w:rsidR="006435FC" w:rsidRPr="00175E5A">
        <w:rPr>
          <w:spacing w:val="0"/>
          <w:szCs w:val="24"/>
        </w:rPr>
        <w:t>)</w:t>
      </w:r>
      <w:r w:rsidR="0086622E" w:rsidRPr="00175E5A">
        <w:rPr>
          <w:spacing w:val="0"/>
          <w:szCs w:val="24"/>
        </w:rPr>
        <w:t xml:space="preserve"> in the brain stem</w:t>
      </w:r>
      <w:r w:rsidR="006435FC" w:rsidRPr="00175E5A">
        <w:rPr>
          <w:spacing w:val="0"/>
          <w:szCs w:val="24"/>
        </w:rPr>
        <w:t xml:space="preserve"> to the </w:t>
      </w:r>
      <w:proofErr w:type="spellStart"/>
      <w:r w:rsidR="006435FC" w:rsidRPr="00175E5A">
        <w:rPr>
          <w:spacing w:val="0"/>
          <w:szCs w:val="24"/>
        </w:rPr>
        <w:t>ENS</w:t>
      </w:r>
      <w:proofErr w:type="spellEnd"/>
      <w:r w:rsidR="006435FC" w:rsidRPr="00175E5A">
        <w:rPr>
          <w:spacing w:val="0"/>
          <w:szCs w:val="24"/>
        </w:rPr>
        <w:t xml:space="preserve"> and regulate</w:t>
      </w:r>
      <w:r w:rsidR="000552E4" w:rsidRPr="00175E5A">
        <w:rPr>
          <w:spacing w:val="0"/>
          <w:szCs w:val="24"/>
        </w:rPr>
        <w:t xml:space="preserve"> physiological functions such as motility and secretion. </w:t>
      </w:r>
      <w:r w:rsidR="000A7E24" w:rsidRPr="00175E5A">
        <w:rPr>
          <w:spacing w:val="0"/>
          <w:szCs w:val="24"/>
        </w:rPr>
        <w:t xml:space="preserve">A number of vasovagal reflexes such as </w:t>
      </w:r>
      <w:proofErr w:type="spellStart"/>
      <w:r w:rsidR="000A7E24" w:rsidRPr="00175E5A">
        <w:rPr>
          <w:spacing w:val="0"/>
          <w:szCs w:val="24"/>
        </w:rPr>
        <w:t>enterogastric</w:t>
      </w:r>
      <w:proofErr w:type="spellEnd"/>
      <w:r w:rsidR="000A7E24" w:rsidRPr="00175E5A">
        <w:rPr>
          <w:spacing w:val="0"/>
          <w:szCs w:val="24"/>
        </w:rPr>
        <w:t xml:space="preserve"> and </w:t>
      </w:r>
      <w:proofErr w:type="spellStart"/>
      <w:r w:rsidR="000A7E24" w:rsidRPr="00175E5A">
        <w:rPr>
          <w:spacing w:val="0"/>
          <w:szCs w:val="24"/>
        </w:rPr>
        <w:t>gastrocolic</w:t>
      </w:r>
      <w:proofErr w:type="spellEnd"/>
      <w:r w:rsidR="000A7E24" w:rsidRPr="00175E5A">
        <w:rPr>
          <w:spacing w:val="0"/>
          <w:szCs w:val="24"/>
        </w:rPr>
        <w:t xml:space="preserve"> </w:t>
      </w:r>
      <w:r w:rsidR="0086622E" w:rsidRPr="00175E5A">
        <w:rPr>
          <w:spacing w:val="0"/>
          <w:szCs w:val="24"/>
        </w:rPr>
        <w:t xml:space="preserve">also </w:t>
      </w:r>
      <w:r w:rsidR="000A7E24" w:rsidRPr="00175E5A">
        <w:rPr>
          <w:spacing w:val="0"/>
          <w:szCs w:val="24"/>
        </w:rPr>
        <w:t>modulate GI function</w:t>
      </w:r>
      <w:r w:rsidR="00EA181C" w:rsidRPr="00175E5A">
        <w:rPr>
          <w:spacing w:val="0"/>
          <w:szCs w:val="24"/>
        </w:rPr>
        <w:fldChar w:fldCharType="begin"/>
      </w:r>
      <w:r w:rsidR="008A1AE2" w:rsidRPr="00175E5A">
        <w:rPr>
          <w:spacing w:val="0"/>
          <w:szCs w:val="24"/>
        </w:rPr>
        <w:instrText xml:space="preserve"> ADDIN EN.CITE &lt;EndNote&gt;&lt;Cite&gt;&lt;Author&gt;Gillis&lt;/Author&gt;&lt;Year&gt;1989&lt;/Year&gt;&lt;RecNum&gt;81&lt;/RecNum&gt;&lt;DisplayText&gt;&lt;style face="superscript"&gt;[14]&lt;/style&gt;&lt;/DisplayText&gt;&lt;record&gt;&lt;rec-number&gt;81&lt;/rec-number&gt;&lt;foreign-keys&gt;&lt;key app="EN" db-id="pdd9tvea4tpd27et2p8pa0vt9rd2vetxxa05" timestamp="1535889545"&gt;81&lt;/key&gt;&lt;/foreign-keys&gt;&lt;ref-type name="Journal Article"&gt;17&lt;/ref-type&gt;&lt;contributors&gt;&lt;authors&gt;&lt;author&gt;Gillis, Richard A&lt;/author&gt;&lt;author&gt;Quest, John A&lt;/author&gt;&lt;author&gt;Pagani, Francis D&lt;/author&gt;&lt;author&gt;Norman, Wesley P&lt;/author&gt;&lt;/authors&gt;&lt;/contributors&gt;&lt;titles&gt;&lt;title&gt;Control centers in the central nervous system for regulating gastrointestinal motility&lt;/title&gt;&lt;secondary-title&gt;Handbook of Physiology. The Gastrointestinal System. Motility and Circulation&lt;/secondary-title&gt;&lt;/titles&gt;&lt;periodical&gt;&lt;full-title&gt;Handbook of Physiology. The Gastrointestinal System. Motility and Circulation&lt;/full-title&gt;&lt;/periodical&gt;&lt;pages&gt;621-683&lt;/pages&gt;&lt;volume&gt;1&lt;/volume&gt;&lt;dates&gt;&lt;year&gt;1989&lt;/year&gt;&lt;/dates&gt;&lt;urls&gt;&lt;/urls&gt;&lt;/record&gt;&lt;/Cite&gt;&lt;/EndNote&gt;</w:instrText>
      </w:r>
      <w:r w:rsidR="00EA181C" w:rsidRPr="00175E5A">
        <w:rPr>
          <w:spacing w:val="0"/>
          <w:szCs w:val="24"/>
        </w:rPr>
        <w:fldChar w:fldCharType="separate"/>
      </w:r>
      <w:r w:rsidR="008A1AE2" w:rsidRPr="00175E5A">
        <w:rPr>
          <w:noProof/>
          <w:spacing w:val="0"/>
          <w:szCs w:val="24"/>
          <w:vertAlign w:val="superscript"/>
        </w:rPr>
        <w:t>[14]</w:t>
      </w:r>
      <w:r w:rsidR="00EA181C" w:rsidRPr="00175E5A">
        <w:rPr>
          <w:spacing w:val="0"/>
          <w:szCs w:val="24"/>
        </w:rPr>
        <w:fldChar w:fldCharType="end"/>
      </w:r>
      <w:r w:rsidR="000A7E24" w:rsidRPr="00175E5A">
        <w:rPr>
          <w:spacing w:val="0"/>
          <w:szCs w:val="24"/>
        </w:rPr>
        <w:t>.</w:t>
      </w:r>
    </w:p>
    <w:p w14:paraId="124FD115" w14:textId="0F88193C" w:rsidR="00A265AB" w:rsidRPr="00175E5A" w:rsidRDefault="00D91B82" w:rsidP="008A1AE2">
      <w:pPr>
        <w:widowControl w:val="0"/>
        <w:adjustRightInd w:val="0"/>
        <w:snapToGrid w:val="0"/>
        <w:ind w:firstLineChars="100" w:firstLine="240"/>
        <w:rPr>
          <w:spacing w:val="0"/>
          <w:szCs w:val="24"/>
        </w:rPr>
      </w:pPr>
      <w:r w:rsidRPr="00175E5A">
        <w:rPr>
          <w:spacing w:val="0"/>
          <w:szCs w:val="24"/>
        </w:rPr>
        <w:t xml:space="preserve">The higher cortex influences the </w:t>
      </w:r>
      <w:proofErr w:type="spellStart"/>
      <w:r w:rsidRPr="00175E5A">
        <w:rPr>
          <w:spacing w:val="0"/>
          <w:szCs w:val="24"/>
        </w:rPr>
        <w:t>vagus</w:t>
      </w:r>
      <w:proofErr w:type="spellEnd"/>
      <w:r w:rsidRPr="00175E5A">
        <w:rPr>
          <w:spacing w:val="0"/>
          <w:szCs w:val="24"/>
        </w:rPr>
        <w:t xml:space="preserve"> nerve as well by modulating the </w:t>
      </w:r>
      <w:proofErr w:type="spellStart"/>
      <w:r w:rsidRPr="00175E5A">
        <w:rPr>
          <w:spacing w:val="0"/>
          <w:szCs w:val="24"/>
        </w:rPr>
        <w:t>vagus</w:t>
      </w:r>
      <w:proofErr w:type="spellEnd"/>
      <w:r w:rsidRPr="00175E5A">
        <w:rPr>
          <w:spacing w:val="0"/>
          <w:szCs w:val="24"/>
        </w:rPr>
        <w:t xml:space="preserve"> nerve nucle</w:t>
      </w:r>
      <w:r w:rsidR="008F424E" w:rsidRPr="00175E5A">
        <w:rPr>
          <w:spacing w:val="0"/>
          <w:szCs w:val="24"/>
        </w:rPr>
        <w:t>i in the brainstem</w:t>
      </w:r>
      <w:r w:rsidRPr="00175E5A">
        <w:rPr>
          <w:spacing w:val="0"/>
          <w:szCs w:val="24"/>
        </w:rPr>
        <w:t>.</w:t>
      </w:r>
      <w:r w:rsidR="008F424E" w:rsidRPr="00175E5A">
        <w:rPr>
          <w:spacing w:val="0"/>
          <w:szCs w:val="24"/>
        </w:rPr>
        <w:t xml:space="preserve"> </w:t>
      </w:r>
      <w:r w:rsidR="00572283" w:rsidRPr="00175E5A">
        <w:rPr>
          <w:spacing w:val="0"/>
          <w:szCs w:val="24"/>
        </w:rPr>
        <w:t xml:space="preserve">The </w:t>
      </w:r>
      <w:proofErr w:type="spellStart"/>
      <w:r w:rsidR="00572283" w:rsidRPr="00175E5A">
        <w:rPr>
          <w:spacing w:val="0"/>
          <w:szCs w:val="24"/>
        </w:rPr>
        <w:t>NTS</w:t>
      </w:r>
      <w:proofErr w:type="spellEnd"/>
      <w:r w:rsidR="00572283" w:rsidRPr="00175E5A">
        <w:rPr>
          <w:spacing w:val="0"/>
          <w:szCs w:val="24"/>
        </w:rPr>
        <w:t xml:space="preserve"> receives sensory information from the abdominal viscera and relays it to the higher brain regions</w:t>
      </w:r>
      <w:r w:rsidR="00EA181C" w:rsidRPr="00175E5A">
        <w:rPr>
          <w:spacing w:val="0"/>
          <w:szCs w:val="24"/>
        </w:rPr>
        <w:fldChar w:fldCharType="begin"/>
      </w:r>
      <w:r w:rsidR="008A1AE2" w:rsidRPr="00175E5A">
        <w:rPr>
          <w:spacing w:val="0"/>
          <w:szCs w:val="24"/>
        </w:rPr>
        <w:instrText xml:space="preserve"> ADDIN EN.CITE &lt;EndNote&gt;&lt;Cite&gt;&lt;Author&gt;Andrews&lt;/Author&gt;&lt;Year&gt;1986&lt;/Year&gt;&lt;RecNum&gt;82&lt;/RecNum&gt;&lt;DisplayText&gt;&lt;style face="superscript"&gt;[15]&lt;/style&gt;&lt;/DisplayText&gt;&lt;record&gt;&lt;rec-number&gt;82&lt;/rec-number&gt;&lt;foreign-keys&gt;&lt;key app="EN" db-id="pdd9tvea4tpd27et2p8pa0vt9rd2vetxxa05" timestamp="1535891617"&gt;82&lt;/key&gt;&lt;/foreign-keys&gt;&lt;ref-type name="Journal Article"&gt;17&lt;/ref-type&gt;&lt;contributors&gt;&lt;authors&gt;&lt;author&gt;Andrews, P. L.&lt;/author&gt;&lt;/authors&gt;&lt;/contributors&gt;&lt;titles&gt;&lt;title&gt;Vagal afferent innervation of the gastrointestinal tract&lt;/title&gt;&lt;secondary-title&gt;Prog Brain Res&lt;/secondary-title&gt;&lt;alt-title&gt;Progress in brain research&lt;/alt-title&gt;&lt;/titles&gt;&lt;periodical&gt;&lt;full-title&gt;Prog Brain Res&lt;/full-title&gt;&lt;abbr-1&gt;Progress in brain research&lt;/abbr-1&gt;&lt;/periodical&gt;&lt;alt-periodical&gt;&lt;full-title&gt;Prog Brain Res&lt;/full-title&gt;&lt;abbr-1&gt;Progress in brain research&lt;/abbr-1&gt;&lt;/alt-periodical&gt;&lt;pages&gt;65-86&lt;/pages&gt;&lt;volume&gt;67&lt;/volume&gt;&lt;edition&gt;1986/01/01&lt;/edition&gt;&lt;keywords&gt;&lt;keyword&gt;Animals&lt;/keyword&gt;&lt;keyword&gt;Digestive System/*innervation&lt;/keyword&gt;&lt;keyword&gt;Neurons, Afferent/physiology&lt;/keyword&gt;&lt;keyword&gt;Sensory Receptor Cells/physiology&lt;/keyword&gt;&lt;keyword&gt;Vagus Nerve/anatomy &amp;amp; histology/*physiology&lt;/keyword&gt;&lt;/keywords&gt;&lt;dates&gt;&lt;year&gt;1986&lt;/year&gt;&lt;/dates&gt;&lt;isbn&gt;0079-6123 (Print)&amp;#xD;0079-6123&lt;/isbn&gt;&lt;accession-num&gt;3823483&lt;/accession-num&gt;&lt;urls&gt;&lt;/urls&gt;&lt;remote-database-provider&gt;NLM&lt;/remote-database-provider&gt;&lt;language&gt;eng&lt;/language&gt;&lt;/record&gt;&lt;/Cite&gt;&lt;/EndNote&gt;</w:instrText>
      </w:r>
      <w:r w:rsidR="00EA181C" w:rsidRPr="00175E5A">
        <w:rPr>
          <w:spacing w:val="0"/>
          <w:szCs w:val="24"/>
        </w:rPr>
        <w:fldChar w:fldCharType="separate"/>
      </w:r>
      <w:r w:rsidR="008A1AE2" w:rsidRPr="00175E5A">
        <w:rPr>
          <w:noProof/>
          <w:spacing w:val="0"/>
          <w:szCs w:val="24"/>
          <w:vertAlign w:val="superscript"/>
        </w:rPr>
        <w:t>[15]</w:t>
      </w:r>
      <w:r w:rsidR="00EA181C" w:rsidRPr="00175E5A">
        <w:rPr>
          <w:spacing w:val="0"/>
          <w:szCs w:val="24"/>
        </w:rPr>
        <w:fldChar w:fldCharType="end"/>
      </w:r>
      <w:r w:rsidR="00572283" w:rsidRPr="00175E5A">
        <w:rPr>
          <w:spacing w:val="0"/>
          <w:szCs w:val="24"/>
        </w:rPr>
        <w:t xml:space="preserve">. </w:t>
      </w:r>
      <w:r w:rsidR="00807C67" w:rsidRPr="00175E5A">
        <w:rPr>
          <w:spacing w:val="0"/>
          <w:szCs w:val="24"/>
        </w:rPr>
        <w:t xml:space="preserve">Projections from </w:t>
      </w:r>
      <w:proofErr w:type="spellStart"/>
      <w:r w:rsidR="00807C67" w:rsidRPr="00175E5A">
        <w:rPr>
          <w:spacing w:val="0"/>
          <w:szCs w:val="24"/>
        </w:rPr>
        <w:t>NTS</w:t>
      </w:r>
      <w:proofErr w:type="spellEnd"/>
      <w:r w:rsidR="00807C67" w:rsidRPr="00175E5A">
        <w:rPr>
          <w:spacing w:val="0"/>
          <w:szCs w:val="24"/>
        </w:rPr>
        <w:t xml:space="preserve"> also terminate into the hypothalamus and limbic system </w:t>
      </w:r>
      <w:r w:rsidR="00675C95" w:rsidRPr="00175E5A">
        <w:rPr>
          <w:spacing w:val="0"/>
          <w:szCs w:val="24"/>
        </w:rPr>
        <w:t>which may explain why there is an altered perception of</w:t>
      </w:r>
      <w:r w:rsidR="00490014" w:rsidRPr="00175E5A">
        <w:rPr>
          <w:spacing w:val="0"/>
          <w:szCs w:val="24"/>
        </w:rPr>
        <w:t xml:space="preserve"> visceral</w:t>
      </w:r>
      <w:r w:rsidR="00675C95" w:rsidRPr="00175E5A">
        <w:rPr>
          <w:spacing w:val="0"/>
          <w:szCs w:val="24"/>
        </w:rPr>
        <w:t xml:space="preserve"> pain in individuals with psychiatric symptoms. </w:t>
      </w:r>
      <w:r w:rsidR="003A16BC" w:rsidRPr="00175E5A">
        <w:rPr>
          <w:spacing w:val="0"/>
          <w:szCs w:val="24"/>
        </w:rPr>
        <w:t xml:space="preserve">Vagal motor nuclei receive input from brain regions such as </w:t>
      </w:r>
      <w:r w:rsidR="00A37298" w:rsidRPr="00175E5A">
        <w:rPr>
          <w:spacing w:val="0"/>
          <w:szCs w:val="24"/>
        </w:rPr>
        <w:t xml:space="preserve">the </w:t>
      </w:r>
      <w:r w:rsidR="003A16BC" w:rsidRPr="00175E5A">
        <w:rPr>
          <w:spacing w:val="0"/>
          <w:szCs w:val="24"/>
        </w:rPr>
        <w:t xml:space="preserve">hypothalamus, area </w:t>
      </w:r>
      <w:proofErr w:type="spellStart"/>
      <w:r w:rsidR="003A16BC" w:rsidRPr="00175E5A">
        <w:rPr>
          <w:spacing w:val="0"/>
          <w:szCs w:val="24"/>
        </w:rPr>
        <w:t>postremia</w:t>
      </w:r>
      <w:proofErr w:type="spellEnd"/>
      <w:r w:rsidR="001760CA" w:rsidRPr="00175E5A">
        <w:rPr>
          <w:spacing w:val="0"/>
          <w:szCs w:val="24"/>
        </w:rPr>
        <w:t>,</w:t>
      </w:r>
      <w:r w:rsidR="00A37298" w:rsidRPr="00175E5A">
        <w:rPr>
          <w:spacing w:val="0"/>
          <w:szCs w:val="24"/>
        </w:rPr>
        <w:t xml:space="preserve"> and</w:t>
      </w:r>
      <w:r w:rsidR="003A16BC" w:rsidRPr="00175E5A">
        <w:rPr>
          <w:spacing w:val="0"/>
          <w:szCs w:val="24"/>
        </w:rPr>
        <w:t xml:space="preserve"> </w:t>
      </w:r>
      <w:r w:rsidR="003A16BC" w:rsidRPr="00175E5A">
        <w:rPr>
          <w:spacing w:val="0"/>
          <w:szCs w:val="24"/>
        </w:rPr>
        <w:lastRenderedPageBreak/>
        <w:t xml:space="preserve">inferior-anterior cingulate cortex. These networks assimilate sensory input coming from </w:t>
      </w:r>
      <w:proofErr w:type="spellStart"/>
      <w:r w:rsidR="003A16BC" w:rsidRPr="00175E5A">
        <w:rPr>
          <w:spacing w:val="0"/>
          <w:szCs w:val="24"/>
        </w:rPr>
        <w:t>NTS</w:t>
      </w:r>
      <w:proofErr w:type="spellEnd"/>
      <w:r w:rsidR="003A16BC" w:rsidRPr="00175E5A">
        <w:rPr>
          <w:spacing w:val="0"/>
          <w:szCs w:val="24"/>
        </w:rPr>
        <w:t xml:space="preserve"> and formulate appropriate downstream response</w:t>
      </w:r>
      <w:r w:rsidR="00923997" w:rsidRPr="00175E5A">
        <w:rPr>
          <w:spacing w:val="0"/>
          <w:szCs w:val="24"/>
        </w:rPr>
        <w:t>s</w:t>
      </w:r>
      <w:r w:rsidR="00624D92" w:rsidRPr="00175E5A">
        <w:rPr>
          <w:spacing w:val="0"/>
          <w:szCs w:val="24"/>
        </w:rPr>
        <w:t xml:space="preserve"> via nucleus </w:t>
      </w:r>
      <w:proofErr w:type="spellStart"/>
      <w:r w:rsidR="00624D92" w:rsidRPr="00175E5A">
        <w:rPr>
          <w:spacing w:val="0"/>
          <w:szCs w:val="24"/>
        </w:rPr>
        <w:t>ambiguus</w:t>
      </w:r>
      <w:proofErr w:type="spellEnd"/>
      <w:r w:rsidR="00EA181C" w:rsidRPr="00175E5A">
        <w:rPr>
          <w:spacing w:val="0"/>
          <w:szCs w:val="24"/>
        </w:rPr>
        <w:fldChar w:fldCharType="begin"/>
      </w:r>
      <w:r w:rsidR="008A1AE2" w:rsidRPr="00175E5A">
        <w:rPr>
          <w:spacing w:val="0"/>
          <w:szCs w:val="24"/>
        </w:rPr>
        <w:instrText xml:space="preserve"> ADDIN EN.CITE &lt;EndNote&gt;&lt;Cite&gt;&lt;Author&gt;Gillis&lt;/Author&gt;&lt;Year&gt;1989&lt;/Year&gt;&lt;RecNum&gt;81&lt;/RecNum&gt;&lt;DisplayText&gt;&lt;style face="superscript"&gt;[14]&lt;/style&gt;&lt;/DisplayText&gt;&lt;record&gt;&lt;rec-number&gt;81&lt;/rec-number&gt;&lt;foreign-keys&gt;&lt;key app="EN" db-id="pdd9tvea4tpd27et2p8pa0vt9rd2vetxxa05" timestamp="1535889545"&gt;81&lt;/key&gt;&lt;/foreign-keys&gt;&lt;ref-type name="Journal Article"&gt;17&lt;/ref-type&gt;&lt;contributors&gt;&lt;authors&gt;&lt;author&gt;Gillis, Richard A&lt;/author&gt;&lt;author&gt;Quest, John A&lt;/author&gt;&lt;author&gt;Pagani, Francis D&lt;/author&gt;&lt;author&gt;Norman, Wesley P&lt;/author&gt;&lt;/authors&gt;&lt;/contributors&gt;&lt;titles&gt;&lt;title&gt;Control centers in the central nervous system for regulating gastrointestinal motility&lt;/title&gt;&lt;secondary-title&gt;Handbook of Physiology. The Gastrointestinal System. Motility and Circulation&lt;/secondary-title&gt;&lt;/titles&gt;&lt;periodical&gt;&lt;full-title&gt;Handbook of Physiology. The Gastrointestinal System. Motility and Circulation&lt;/full-title&gt;&lt;/periodical&gt;&lt;pages&gt;621-683&lt;/pages&gt;&lt;volume&gt;1&lt;/volume&gt;&lt;dates&gt;&lt;year&gt;1989&lt;/year&gt;&lt;/dates&gt;&lt;urls&gt;&lt;/urls&gt;&lt;/record&gt;&lt;/Cite&gt;&lt;/EndNote&gt;</w:instrText>
      </w:r>
      <w:r w:rsidR="00EA181C" w:rsidRPr="00175E5A">
        <w:rPr>
          <w:spacing w:val="0"/>
          <w:szCs w:val="24"/>
        </w:rPr>
        <w:fldChar w:fldCharType="separate"/>
      </w:r>
      <w:r w:rsidR="008A1AE2" w:rsidRPr="00175E5A">
        <w:rPr>
          <w:noProof/>
          <w:spacing w:val="0"/>
          <w:szCs w:val="24"/>
          <w:vertAlign w:val="superscript"/>
        </w:rPr>
        <w:t>[14]</w:t>
      </w:r>
      <w:r w:rsidR="00EA181C" w:rsidRPr="00175E5A">
        <w:rPr>
          <w:spacing w:val="0"/>
          <w:szCs w:val="24"/>
        </w:rPr>
        <w:fldChar w:fldCharType="end"/>
      </w:r>
      <w:r w:rsidR="003A16BC" w:rsidRPr="00175E5A">
        <w:rPr>
          <w:spacing w:val="0"/>
          <w:szCs w:val="24"/>
        </w:rPr>
        <w:t>.</w:t>
      </w:r>
    </w:p>
    <w:p w14:paraId="6D881B42" w14:textId="77777777" w:rsidR="00D8787A" w:rsidRPr="00175E5A" w:rsidRDefault="00D8787A" w:rsidP="00081800">
      <w:pPr>
        <w:pStyle w:val="2"/>
        <w:keepNext w:val="0"/>
        <w:keepLines w:val="0"/>
        <w:widowControl w:val="0"/>
        <w:adjustRightInd w:val="0"/>
        <w:snapToGrid w:val="0"/>
        <w:spacing w:before="0"/>
        <w:rPr>
          <w:spacing w:val="0"/>
          <w:szCs w:val="24"/>
          <w:lang w:eastAsia="zh-CN"/>
        </w:rPr>
      </w:pPr>
    </w:p>
    <w:p w14:paraId="651A9DA2" w14:textId="2EFCC540" w:rsidR="00846D52" w:rsidRPr="00175E5A" w:rsidRDefault="00FA6FD0" w:rsidP="00081800">
      <w:pPr>
        <w:pStyle w:val="2"/>
        <w:keepNext w:val="0"/>
        <w:keepLines w:val="0"/>
        <w:widowControl w:val="0"/>
        <w:adjustRightInd w:val="0"/>
        <w:snapToGrid w:val="0"/>
        <w:spacing w:before="0"/>
        <w:rPr>
          <w:i/>
          <w:spacing w:val="0"/>
          <w:szCs w:val="24"/>
        </w:rPr>
      </w:pPr>
      <w:r w:rsidRPr="00175E5A">
        <w:rPr>
          <w:i/>
          <w:spacing w:val="0"/>
          <w:szCs w:val="24"/>
        </w:rPr>
        <w:t>The</w:t>
      </w:r>
      <w:r w:rsidR="00D8787A" w:rsidRPr="00175E5A">
        <w:rPr>
          <w:rFonts w:hint="eastAsia"/>
          <w:i/>
          <w:spacing w:val="0"/>
          <w:szCs w:val="24"/>
          <w:lang w:eastAsia="zh-CN"/>
        </w:rPr>
        <w:t xml:space="preserve"> </w:t>
      </w:r>
      <w:proofErr w:type="spellStart"/>
      <w:r w:rsidRPr="00175E5A">
        <w:rPr>
          <w:i/>
          <w:spacing w:val="0"/>
          <w:szCs w:val="24"/>
        </w:rPr>
        <w:t>HPA</w:t>
      </w:r>
      <w:proofErr w:type="spellEnd"/>
      <w:r w:rsidR="00D8787A" w:rsidRPr="00175E5A">
        <w:rPr>
          <w:rFonts w:hint="eastAsia"/>
          <w:i/>
          <w:spacing w:val="0"/>
          <w:szCs w:val="24"/>
          <w:lang w:eastAsia="zh-CN"/>
        </w:rPr>
        <w:t xml:space="preserve"> </w:t>
      </w:r>
      <w:r w:rsidR="00D8787A" w:rsidRPr="00175E5A">
        <w:rPr>
          <w:i/>
          <w:spacing w:val="0"/>
          <w:szCs w:val="24"/>
        </w:rPr>
        <w:t>a</w:t>
      </w:r>
      <w:r w:rsidRPr="00175E5A">
        <w:rPr>
          <w:i/>
          <w:spacing w:val="0"/>
          <w:szCs w:val="24"/>
        </w:rPr>
        <w:t>xis</w:t>
      </w:r>
      <w:r w:rsidR="007A65B4" w:rsidRPr="00175E5A">
        <w:rPr>
          <w:i/>
          <w:spacing w:val="0"/>
          <w:szCs w:val="24"/>
        </w:rPr>
        <w:t xml:space="preserve"> in </w:t>
      </w:r>
      <w:proofErr w:type="spellStart"/>
      <w:r w:rsidR="007A65B4" w:rsidRPr="00175E5A">
        <w:rPr>
          <w:i/>
          <w:spacing w:val="0"/>
          <w:szCs w:val="24"/>
        </w:rPr>
        <w:t>FGIDs</w:t>
      </w:r>
      <w:proofErr w:type="spellEnd"/>
    </w:p>
    <w:p w14:paraId="0BF041D0" w14:textId="0FAF1BC6" w:rsidR="00063BF8" w:rsidRPr="00175E5A" w:rsidRDefault="000A45FE" w:rsidP="008A1AE2">
      <w:pPr>
        <w:widowControl w:val="0"/>
        <w:adjustRightInd w:val="0"/>
        <w:snapToGrid w:val="0"/>
        <w:rPr>
          <w:spacing w:val="0"/>
          <w:szCs w:val="24"/>
        </w:rPr>
      </w:pPr>
      <w:r w:rsidRPr="00175E5A">
        <w:rPr>
          <w:spacing w:val="0"/>
          <w:szCs w:val="24"/>
        </w:rPr>
        <w:t xml:space="preserve">The </w:t>
      </w:r>
      <w:proofErr w:type="spellStart"/>
      <w:r w:rsidR="00393F1F" w:rsidRPr="00175E5A">
        <w:rPr>
          <w:spacing w:val="0"/>
          <w:szCs w:val="24"/>
        </w:rPr>
        <w:t>Corticotropin</w:t>
      </w:r>
      <w:proofErr w:type="spellEnd"/>
      <w:r w:rsidRPr="00175E5A">
        <w:rPr>
          <w:spacing w:val="0"/>
          <w:szCs w:val="24"/>
        </w:rPr>
        <w:t>-</w:t>
      </w:r>
      <w:r w:rsidR="00393F1F" w:rsidRPr="00175E5A">
        <w:rPr>
          <w:spacing w:val="0"/>
          <w:szCs w:val="24"/>
        </w:rPr>
        <w:t>releas</w:t>
      </w:r>
      <w:r w:rsidR="00DA0B99" w:rsidRPr="00175E5A">
        <w:rPr>
          <w:spacing w:val="0"/>
          <w:szCs w:val="24"/>
        </w:rPr>
        <w:t>ing</w:t>
      </w:r>
      <w:r w:rsidR="00905D12" w:rsidRPr="00175E5A">
        <w:rPr>
          <w:spacing w:val="0"/>
          <w:szCs w:val="24"/>
        </w:rPr>
        <w:t xml:space="preserve"> hormone</w:t>
      </w:r>
      <w:r w:rsidR="00393F1F" w:rsidRPr="00175E5A">
        <w:rPr>
          <w:spacing w:val="0"/>
          <w:szCs w:val="24"/>
        </w:rPr>
        <w:t xml:space="preserve"> (</w:t>
      </w:r>
      <w:proofErr w:type="spellStart"/>
      <w:r w:rsidR="00393F1F" w:rsidRPr="00175E5A">
        <w:rPr>
          <w:spacing w:val="0"/>
          <w:szCs w:val="24"/>
        </w:rPr>
        <w:t>CRH</w:t>
      </w:r>
      <w:proofErr w:type="spellEnd"/>
      <w:r w:rsidR="00393F1F" w:rsidRPr="00175E5A">
        <w:rPr>
          <w:spacing w:val="0"/>
          <w:szCs w:val="24"/>
        </w:rPr>
        <w:t>) seem</w:t>
      </w:r>
      <w:r w:rsidR="00915996" w:rsidRPr="00175E5A">
        <w:rPr>
          <w:spacing w:val="0"/>
          <w:szCs w:val="24"/>
        </w:rPr>
        <w:t>s</w:t>
      </w:r>
      <w:r w:rsidR="00393F1F" w:rsidRPr="00175E5A">
        <w:rPr>
          <w:spacing w:val="0"/>
          <w:szCs w:val="24"/>
        </w:rPr>
        <w:t xml:space="preserve"> to affect the motility and sensitivity of the gut</w:t>
      </w:r>
      <w:r w:rsidR="00306970" w:rsidRPr="00175E5A">
        <w:rPr>
          <w:spacing w:val="0"/>
          <w:szCs w:val="24"/>
        </w:rPr>
        <w:t>,</w:t>
      </w:r>
      <w:r w:rsidR="00393F1F" w:rsidRPr="00175E5A">
        <w:rPr>
          <w:spacing w:val="0"/>
          <w:szCs w:val="24"/>
        </w:rPr>
        <w:t xml:space="preserve"> however</w:t>
      </w:r>
      <w:r w:rsidR="00306970" w:rsidRPr="00175E5A">
        <w:rPr>
          <w:spacing w:val="0"/>
          <w:szCs w:val="24"/>
        </w:rPr>
        <w:t>,</w:t>
      </w:r>
      <w:r w:rsidR="00393F1F" w:rsidRPr="00175E5A">
        <w:rPr>
          <w:spacing w:val="0"/>
          <w:szCs w:val="24"/>
        </w:rPr>
        <w:t xml:space="preserve"> it is not completely understood if it is a primary response or occurs</w:t>
      </w:r>
      <w:r w:rsidR="000E6C0D" w:rsidRPr="00175E5A">
        <w:rPr>
          <w:spacing w:val="0"/>
          <w:szCs w:val="24"/>
        </w:rPr>
        <w:t xml:space="preserve"> due to another stimulus</w:t>
      </w:r>
      <w:r w:rsidR="00EA181C" w:rsidRPr="00175E5A">
        <w:rPr>
          <w:spacing w:val="0"/>
          <w:szCs w:val="24"/>
        </w:rPr>
        <w:fldChar w:fldCharType="begin">
          <w:fldData xml:space="preserve">PEVuZE5vdGU+PENpdGU+PEF1dGhvcj5UYWNoZTwvQXV0aG9yPjxZZWFyPjE5OTk8L1llYXI+PFJl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PEVuZE5vdGU+PENpdGU+PEF1dGhvcj5UYWNoZTwvQXV0aG9yPjxZZWFyPjE5OTk8L1llYXI+PFJl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00EA181C" w:rsidRPr="00175E5A">
        <w:rPr>
          <w:spacing w:val="0"/>
          <w:szCs w:val="24"/>
        </w:rPr>
      </w:r>
      <w:r w:rsidR="00EA181C" w:rsidRPr="00175E5A">
        <w:rPr>
          <w:spacing w:val="0"/>
          <w:szCs w:val="24"/>
        </w:rPr>
        <w:fldChar w:fldCharType="separate"/>
      </w:r>
      <w:r w:rsidR="008A1AE2" w:rsidRPr="00175E5A">
        <w:rPr>
          <w:noProof/>
          <w:spacing w:val="0"/>
          <w:szCs w:val="24"/>
          <w:vertAlign w:val="superscript"/>
        </w:rPr>
        <w:t>[16]</w:t>
      </w:r>
      <w:r w:rsidR="00EA181C" w:rsidRPr="00175E5A">
        <w:rPr>
          <w:spacing w:val="0"/>
          <w:szCs w:val="24"/>
        </w:rPr>
        <w:fldChar w:fldCharType="end"/>
      </w:r>
      <w:r w:rsidR="00393F1F" w:rsidRPr="00175E5A">
        <w:rPr>
          <w:spacing w:val="0"/>
          <w:szCs w:val="24"/>
        </w:rPr>
        <w:t xml:space="preserve">. </w:t>
      </w:r>
      <w:r w:rsidR="00131F8F" w:rsidRPr="00175E5A">
        <w:rPr>
          <w:spacing w:val="0"/>
          <w:szCs w:val="24"/>
        </w:rPr>
        <w:t>Studies have reported increased levels of</w:t>
      </w:r>
      <w:r w:rsidR="006C6480" w:rsidRPr="00175E5A">
        <w:rPr>
          <w:spacing w:val="0"/>
          <w:szCs w:val="24"/>
        </w:rPr>
        <w:t xml:space="preserve"> </w:t>
      </w:r>
      <w:proofErr w:type="spellStart"/>
      <w:r w:rsidR="006C6480" w:rsidRPr="00175E5A">
        <w:rPr>
          <w:spacing w:val="0"/>
          <w:szCs w:val="24"/>
        </w:rPr>
        <w:t>CRH</w:t>
      </w:r>
      <w:proofErr w:type="spellEnd"/>
      <w:r w:rsidR="006E04B1" w:rsidRPr="00175E5A">
        <w:rPr>
          <w:spacing w:val="0"/>
          <w:szCs w:val="24"/>
        </w:rPr>
        <w:t xml:space="preserve"> in</w:t>
      </w:r>
      <w:r w:rsidR="00131F8F" w:rsidRPr="00175E5A">
        <w:rPr>
          <w:spacing w:val="0"/>
          <w:szCs w:val="24"/>
        </w:rPr>
        <w:t xml:space="preserve"> </w:t>
      </w:r>
      <w:r w:rsidR="00393F1F" w:rsidRPr="00175E5A">
        <w:rPr>
          <w:spacing w:val="0"/>
          <w:szCs w:val="24"/>
        </w:rPr>
        <w:t xml:space="preserve">IBS patients and increased baseline levels in </w:t>
      </w:r>
      <w:r w:rsidR="006E04B1" w:rsidRPr="00175E5A">
        <w:rPr>
          <w:spacing w:val="0"/>
          <w:szCs w:val="24"/>
        </w:rPr>
        <w:t>patients</w:t>
      </w:r>
      <w:r w:rsidR="00F80152" w:rsidRPr="00175E5A">
        <w:rPr>
          <w:spacing w:val="0"/>
          <w:szCs w:val="24"/>
        </w:rPr>
        <w:t xml:space="preserve"> with</w:t>
      </w:r>
      <w:r w:rsidR="006E04B1" w:rsidRPr="00175E5A">
        <w:rPr>
          <w:spacing w:val="0"/>
          <w:szCs w:val="24"/>
        </w:rPr>
        <w:t xml:space="preserve"> </w:t>
      </w:r>
      <w:r w:rsidR="00393F1F" w:rsidRPr="00175E5A">
        <w:rPr>
          <w:spacing w:val="0"/>
          <w:szCs w:val="24"/>
        </w:rPr>
        <w:t>anxiety disorders, however</w:t>
      </w:r>
      <w:r w:rsidR="00C448C4" w:rsidRPr="00175E5A">
        <w:rPr>
          <w:spacing w:val="0"/>
          <w:szCs w:val="24"/>
        </w:rPr>
        <w:t>,</w:t>
      </w:r>
      <w:r w:rsidR="00393F1F" w:rsidRPr="00175E5A">
        <w:rPr>
          <w:spacing w:val="0"/>
          <w:szCs w:val="24"/>
        </w:rPr>
        <w:t xml:space="preserve"> the replication of these results ha</w:t>
      </w:r>
      <w:r w:rsidR="006E04B1" w:rsidRPr="00175E5A">
        <w:rPr>
          <w:spacing w:val="0"/>
          <w:szCs w:val="24"/>
        </w:rPr>
        <w:t>s often</w:t>
      </w:r>
      <w:r w:rsidR="00393F1F" w:rsidRPr="00175E5A">
        <w:rPr>
          <w:spacing w:val="0"/>
          <w:szCs w:val="24"/>
        </w:rPr>
        <w:t xml:space="preserve"> been </w:t>
      </w:r>
      <w:r w:rsidR="0017716A" w:rsidRPr="00175E5A">
        <w:rPr>
          <w:spacing w:val="0"/>
          <w:szCs w:val="24"/>
        </w:rPr>
        <w:t>inco</w:t>
      </w:r>
      <w:r w:rsidR="0012385E" w:rsidRPr="00175E5A">
        <w:rPr>
          <w:spacing w:val="0"/>
          <w:szCs w:val="24"/>
        </w:rPr>
        <w:t>n</w:t>
      </w:r>
      <w:r w:rsidR="0017716A" w:rsidRPr="00175E5A">
        <w:rPr>
          <w:spacing w:val="0"/>
          <w:szCs w:val="24"/>
        </w:rPr>
        <w:t>sistent</w:t>
      </w:r>
      <w:r w:rsidR="00063BF8" w:rsidRPr="00175E5A">
        <w:rPr>
          <w:spacing w:val="0"/>
          <w:szCs w:val="24"/>
        </w:rPr>
        <w:t>.</w:t>
      </w:r>
    </w:p>
    <w:p w14:paraId="150B1611" w14:textId="4E59BE1A" w:rsidR="008D6AE1" w:rsidRPr="00175E5A" w:rsidRDefault="008D6AE1" w:rsidP="008A1AE2">
      <w:pPr>
        <w:widowControl w:val="0"/>
        <w:adjustRightInd w:val="0"/>
        <w:snapToGrid w:val="0"/>
        <w:ind w:firstLineChars="100" w:firstLine="240"/>
        <w:rPr>
          <w:spacing w:val="0"/>
          <w:szCs w:val="24"/>
        </w:rPr>
      </w:pPr>
      <w:r w:rsidRPr="00175E5A">
        <w:rPr>
          <w:spacing w:val="0"/>
          <w:szCs w:val="24"/>
        </w:rPr>
        <w:t xml:space="preserve">The role of different emotional states in </w:t>
      </w:r>
      <w:proofErr w:type="spellStart"/>
      <w:r w:rsidRPr="00175E5A">
        <w:rPr>
          <w:spacing w:val="0"/>
          <w:szCs w:val="24"/>
        </w:rPr>
        <w:t>FGID</w:t>
      </w:r>
      <w:proofErr w:type="spellEnd"/>
      <w:r w:rsidRPr="00175E5A">
        <w:rPr>
          <w:spacing w:val="0"/>
          <w:szCs w:val="24"/>
        </w:rPr>
        <w:t xml:space="preserve"> has been well established. For example, volunteers who were subjected to different stressors showed alterations in their GI function</w:t>
      </w:r>
      <w:r w:rsidRPr="00175E5A">
        <w:rPr>
          <w:spacing w:val="0"/>
          <w:szCs w:val="24"/>
        </w:rPr>
        <w:fldChar w:fldCharType="begin">
          <w:fldData xml:space="preserve">PEVuZE5vdGU+PENpdGU+PEF1dGhvcj5DcmVlZDwvQXV0aG9yPjxZZWFyPjE5ODc8L1llYXI+PFJl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PEVuZE5vdGU+PENpdGU+PEF1dGhvcj5DcmVlZDwvQXV0aG9yPjxZZWFyPjE5ODc8L1llYXI+PFJl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Pr="00175E5A">
        <w:rPr>
          <w:spacing w:val="0"/>
          <w:szCs w:val="24"/>
        </w:rPr>
      </w:r>
      <w:r w:rsidRPr="00175E5A">
        <w:rPr>
          <w:spacing w:val="0"/>
          <w:szCs w:val="24"/>
        </w:rPr>
        <w:fldChar w:fldCharType="separate"/>
      </w:r>
      <w:r w:rsidR="008A1AE2" w:rsidRPr="00175E5A">
        <w:rPr>
          <w:noProof/>
          <w:spacing w:val="0"/>
          <w:szCs w:val="24"/>
          <w:vertAlign w:val="superscript"/>
        </w:rPr>
        <w:t>[17-19]</w:t>
      </w:r>
      <w:r w:rsidRPr="00175E5A">
        <w:rPr>
          <w:spacing w:val="0"/>
          <w:szCs w:val="24"/>
        </w:rPr>
        <w:fldChar w:fldCharType="end"/>
      </w:r>
      <w:r w:rsidRPr="00175E5A">
        <w:rPr>
          <w:spacing w:val="0"/>
          <w:szCs w:val="24"/>
        </w:rPr>
        <w:t>. Studies on rodents have shown that when these animals are put under stress, their brain undergoes neurochemical changes</w:t>
      </w:r>
      <w:r w:rsidRPr="00175E5A">
        <w:rPr>
          <w:spacing w:val="0"/>
          <w:szCs w:val="24"/>
        </w:rPr>
        <w:fldChar w:fldCharType="begin"/>
      </w:r>
      <w:r w:rsidR="008A1AE2" w:rsidRPr="00175E5A">
        <w:rPr>
          <w:spacing w:val="0"/>
          <w:szCs w:val="24"/>
        </w:rPr>
        <w:instrText xml:space="preserve"> ADDIN EN.CITE &lt;EndNote&gt;&lt;Cite&gt;&lt;Author&gt;Bravo&lt;/Author&gt;&lt;Year&gt;2011&lt;/Year&gt;&lt;RecNum&gt;18&lt;/RecNum&gt;&lt;DisplayText&gt;&lt;style face="superscript"&gt;[20, 21]&lt;/style&gt;&lt;/DisplayText&gt;&lt;record&gt;&lt;rec-number&gt;18&lt;/rec-number&gt;&lt;foreign-keys&gt;&lt;key app="EN" db-id="pdd9tvea4tpd27et2p8pa0vt9rd2vetxxa05" timestamp="1530815804"&gt;18&lt;/key&gt;&lt;/foreign-keys&gt;&lt;ref-type name="Journal Article"&gt;17&lt;/ref-type&gt;&lt;contributors&gt;&lt;authors&gt;&lt;author&gt;Bravo, Javier A&lt;/author&gt;&lt;author&gt;Dinan, Timothy G&lt;/author&gt;&lt;author&gt;Cryan, John F&lt;/author&gt;&lt;/authors&gt;&lt;/contributors&gt;&lt;titles&gt;&lt;title&gt;Alterations in the central CRF system of two different rat models of comorbid depression and functional gastrointestinal disorders&lt;/title&gt;&lt;secondary-title&gt;International Journal of Neuropsychopharmacology&lt;/secondary-title&gt;&lt;/titles&gt;&lt;periodical&gt;&lt;full-title&gt;International Journal of Neuropsychopharmacology&lt;/full-title&gt;&lt;/periodical&gt;&lt;pages&gt;666-683&lt;/pages&gt;&lt;volume&gt;14&lt;/volume&gt;&lt;number&gt;5&lt;/number&gt;&lt;dates&gt;&lt;year&gt;2011&lt;/year&gt;&lt;/dates&gt;&lt;isbn&gt;1469-5111&lt;/isbn&gt;&lt;urls&gt;&lt;/urls&gt;&lt;/record&gt;&lt;/Cite&gt;&lt;Cite&gt;&lt;Author&gt;O’Malley&lt;/Author&gt;&lt;Year&gt;2011&lt;/Year&gt;&lt;RecNum&gt;19&lt;/RecNum&gt;&lt;record&gt;&lt;rec-number&gt;19&lt;/rec-number&gt;&lt;foreign-keys&gt;&lt;key app="EN" db-id="pdd9tvea4tpd27et2p8pa0vt9rd2vetxxa05" timestamp="1530815870"&gt;19&lt;/key&gt;&lt;/foreign-keys&gt;&lt;ref-type name="Journal Article"&gt;17&lt;/ref-type&gt;&lt;contributors&gt;&lt;authors&gt;&lt;author&gt;O’Malley, Dervla&lt;/author&gt;&lt;author&gt;Dinan, Timothy G&lt;/author&gt;&lt;author&gt;Cryan, John F&lt;/author&gt;&lt;/authors&gt;&lt;/contributors&gt;&lt;titles&gt;&lt;title&gt;Neonatal maternal separation in the rat impacts on the stress responsivity of central corticotropin-releasing factor receptors in adulthood&lt;/title&gt;&lt;secondary-title&gt;Psychopharmacology&lt;/secondary-title&gt;&lt;/titles&gt;&lt;periodical&gt;&lt;full-title&gt;Psychopharmacology&lt;/full-title&gt;&lt;/periodical&gt;&lt;pages&gt;221-229&lt;/pages&gt;&lt;volume&gt;214&lt;/volume&gt;&lt;number&gt;1&lt;/number&gt;&lt;dates&gt;&lt;year&gt;2011&lt;/year&gt;&lt;/dates&gt;&lt;isbn&gt;0033-3158&lt;/isbn&gt;&lt;urls&gt;&lt;/urls&gt;&lt;/record&gt;&lt;/Cite&gt;&lt;/EndNote&gt;</w:instrText>
      </w:r>
      <w:r w:rsidRPr="00175E5A">
        <w:rPr>
          <w:spacing w:val="0"/>
          <w:szCs w:val="24"/>
        </w:rPr>
        <w:fldChar w:fldCharType="separate"/>
      </w:r>
      <w:r w:rsidR="00DC432E" w:rsidRPr="00175E5A">
        <w:rPr>
          <w:noProof/>
          <w:spacing w:val="0"/>
          <w:szCs w:val="24"/>
          <w:vertAlign w:val="superscript"/>
        </w:rPr>
        <w:t>[20,</w:t>
      </w:r>
      <w:r w:rsidR="008A1AE2" w:rsidRPr="00175E5A">
        <w:rPr>
          <w:noProof/>
          <w:spacing w:val="0"/>
          <w:szCs w:val="24"/>
          <w:vertAlign w:val="superscript"/>
        </w:rPr>
        <w:t>21]</w:t>
      </w:r>
      <w:r w:rsidRPr="00175E5A">
        <w:rPr>
          <w:spacing w:val="0"/>
          <w:szCs w:val="24"/>
        </w:rPr>
        <w:fldChar w:fldCharType="end"/>
      </w:r>
      <w:r w:rsidRPr="00175E5A">
        <w:rPr>
          <w:spacing w:val="0"/>
          <w:szCs w:val="24"/>
        </w:rPr>
        <w:t xml:space="preserve"> along with augmented visceral sensitivity</w:t>
      </w:r>
      <w:r w:rsidRPr="00175E5A">
        <w:rPr>
          <w:spacing w:val="0"/>
          <w:szCs w:val="24"/>
        </w:rPr>
        <w:fldChar w:fldCharType="begin"/>
      </w:r>
      <w:r w:rsidR="008A1AE2" w:rsidRPr="00175E5A">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Pr="00175E5A">
        <w:rPr>
          <w:spacing w:val="0"/>
          <w:szCs w:val="24"/>
        </w:rPr>
        <w:fldChar w:fldCharType="separate"/>
      </w:r>
      <w:r w:rsidR="008A1AE2" w:rsidRPr="00175E5A">
        <w:rPr>
          <w:noProof/>
          <w:spacing w:val="0"/>
          <w:szCs w:val="24"/>
          <w:vertAlign w:val="superscript"/>
        </w:rPr>
        <w:t>[22]</w:t>
      </w:r>
      <w:r w:rsidRPr="00175E5A">
        <w:rPr>
          <w:spacing w:val="0"/>
          <w:szCs w:val="24"/>
        </w:rPr>
        <w:fldChar w:fldCharType="end"/>
      </w:r>
      <w:r w:rsidRPr="00175E5A">
        <w:rPr>
          <w:spacing w:val="0"/>
          <w:szCs w:val="24"/>
        </w:rPr>
        <w:t xml:space="preserve">. </w:t>
      </w:r>
    </w:p>
    <w:p w14:paraId="5FEAEC90" w14:textId="1B4AA0AB" w:rsidR="00617722" w:rsidRPr="00175E5A" w:rsidRDefault="000908F0" w:rsidP="008A1AE2">
      <w:pPr>
        <w:widowControl w:val="0"/>
        <w:adjustRightInd w:val="0"/>
        <w:snapToGrid w:val="0"/>
        <w:ind w:firstLineChars="100" w:firstLine="240"/>
        <w:rPr>
          <w:spacing w:val="0"/>
          <w:szCs w:val="24"/>
        </w:rPr>
      </w:pPr>
      <w:r w:rsidRPr="00175E5A">
        <w:rPr>
          <w:spacing w:val="0"/>
          <w:szCs w:val="24"/>
        </w:rPr>
        <w:t xml:space="preserve">In one study, women with IBS showed altered cellular immune response compared to control subjects. This in part </w:t>
      </w:r>
      <w:r w:rsidR="00BD3CDA" w:rsidRPr="00175E5A">
        <w:rPr>
          <w:spacing w:val="0"/>
          <w:szCs w:val="24"/>
        </w:rPr>
        <w:t xml:space="preserve">is thought to be </w:t>
      </w:r>
      <w:r w:rsidRPr="00175E5A">
        <w:rPr>
          <w:spacing w:val="0"/>
          <w:szCs w:val="24"/>
        </w:rPr>
        <w:t xml:space="preserve">mediated by adrenergic pathways but does not essentially include the activation of the </w:t>
      </w:r>
      <w:proofErr w:type="spellStart"/>
      <w:r w:rsidRPr="00175E5A">
        <w:rPr>
          <w:spacing w:val="0"/>
          <w:szCs w:val="24"/>
        </w:rPr>
        <w:t>HPA</w:t>
      </w:r>
      <w:proofErr w:type="spellEnd"/>
      <w:r w:rsidRPr="00175E5A">
        <w:rPr>
          <w:spacing w:val="0"/>
          <w:szCs w:val="24"/>
        </w:rPr>
        <w:t xml:space="preserve"> axis</w:t>
      </w:r>
      <w:r w:rsidR="00EA181C" w:rsidRPr="00175E5A">
        <w:rPr>
          <w:spacing w:val="0"/>
          <w:szCs w:val="24"/>
        </w:rPr>
        <w:fldChar w:fldCharType="begin"/>
      </w:r>
      <w:r w:rsidR="008A1AE2" w:rsidRPr="00175E5A">
        <w:rPr>
          <w:spacing w:val="0"/>
          <w:szCs w:val="24"/>
        </w:rPr>
        <w:instrText xml:space="preserve"> ADDIN EN.CITE &lt;EndNote&gt;&lt;Cite&gt;&lt;Author&gt;Elsenbruch&lt;/Author&gt;&lt;Year&gt;2004&lt;/Year&gt;&lt;RecNum&gt;88&lt;/RecNum&gt;&lt;DisplayText&gt;&lt;style face="superscript"&gt;[23]&lt;/style&gt;&lt;/DisplayText&gt;&lt;record&gt;&lt;rec-number&gt;88&lt;/rec-number&gt;&lt;foreign-keys&gt;&lt;key app="EN" db-id="pdd9tvea4tpd27et2p8pa0vt9rd2vetxxa05" timestamp="1535894817"&gt;88&lt;/key&gt;&lt;/foreign-keys&gt;&lt;ref-type name="Journal Article"&gt;17&lt;/ref-type&gt;&lt;contributors&gt;&lt;authors&gt;&lt;author&gt;Elsenbruch, Sigrid&lt;/author&gt;&lt;author&gt;Holtmann, Gerald&lt;/author&gt;&lt;author&gt;Oezcan, Deniz&lt;/author&gt;&lt;author&gt;Lysson, Andreas&lt;/author&gt;&lt;author&gt;Janssen, Onno&lt;/author&gt;&lt;author&gt;Goebel, Marion U&lt;/author&gt;&lt;author&gt;Schedlowski, Manfred&lt;/author&gt;&lt;/authors&gt;&lt;/contributors&gt;&lt;titles&gt;&lt;title&gt;Are there alterations of neuroendocrine and cellular immune responses to nutrients in women with irritable bowel syndrome?&lt;/title&gt;&lt;secondary-title&gt;The American journal of gastroenterology&lt;/secondary-title&gt;&lt;/titles&gt;&lt;periodical&gt;&lt;full-title&gt;The American journal of gastroenterology&lt;/full-title&gt;&lt;/periodical&gt;&lt;pages&gt;703&lt;/pages&gt;&lt;volume&gt;99&lt;/volume&gt;&lt;number&gt;4&lt;/number&gt;&lt;dates&gt;&lt;year&gt;2004&lt;/year&gt;&lt;/dates&gt;&lt;isbn&gt;1572-0241&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[23]</w:t>
      </w:r>
      <w:r w:rsidR="00EA181C" w:rsidRPr="00175E5A">
        <w:rPr>
          <w:spacing w:val="0"/>
          <w:szCs w:val="24"/>
        </w:rPr>
        <w:fldChar w:fldCharType="end"/>
      </w:r>
      <w:r w:rsidRPr="00175E5A">
        <w:rPr>
          <w:spacing w:val="0"/>
          <w:szCs w:val="24"/>
        </w:rPr>
        <w:t xml:space="preserve">. </w:t>
      </w:r>
      <w:proofErr w:type="spellStart"/>
      <w:r w:rsidR="00DB6405" w:rsidRPr="00175E5A">
        <w:rPr>
          <w:spacing w:val="0"/>
          <w:szCs w:val="24"/>
        </w:rPr>
        <w:t>Dinan</w:t>
      </w:r>
      <w:proofErr w:type="spellEnd"/>
      <w:r w:rsidR="00DB6405" w:rsidRPr="00175E5A">
        <w:rPr>
          <w:spacing w:val="0"/>
          <w:szCs w:val="24"/>
        </w:rPr>
        <w:t xml:space="preserve"> </w:t>
      </w:r>
      <w:r w:rsidR="00DB3404" w:rsidRPr="00175E5A">
        <w:rPr>
          <w:i/>
          <w:iCs/>
          <w:spacing w:val="0"/>
          <w:szCs w:val="24"/>
        </w:rPr>
        <w:t>et al</w:t>
      </w:r>
      <w:r w:rsidR="00A55957" w:rsidRPr="00175E5A">
        <w:rPr>
          <w:spacing w:val="0"/>
          <w:szCs w:val="24"/>
        </w:rPr>
        <w:fldChar w:fldCharType="begin"/>
      </w:r>
      <w:r w:rsidR="008A1AE2" w:rsidRPr="00175E5A">
        <w:rPr>
          <w:spacing w:val="0"/>
          <w:szCs w:val="24"/>
        </w:rPr>
        <w:instrText xml:space="preserve"> ADDIN EN.CITE &lt;EndNote&gt;&lt;Cite&gt;&lt;Author&gt;Dinan&lt;/Author&gt;&lt;Year&gt;2006&lt;/Year&gt;&lt;RecNum&gt;89&lt;/RecNum&gt;&lt;DisplayText&gt;&lt;style face="superscript"&gt;[24]&lt;/style&gt;&lt;/DisplayText&gt;&lt;record&gt;&lt;rec-number&gt;89&lt;/rec-number&gt;&lt;foreign-keys&gt;&lt;key app="EN" db-id="pdd9tvea4tpd27et2p8pa0vt9rd2vetxxa05" timestamp="1535895361"&gt;89&lt;/key&gt;&lt;/foreign-keys&gt;&lt;ref-type name="Journal Article"&gt;17&lt;/ref-type&gt;&lt;contributors&gt;&lt;authors&gt;&lt;author&gt;Dinan, Timothy G&lt;/author&gt;&lt;author&gt;Quigley, Eamonn MM&lt;/author&gt;&lt;author&gt;Ahmed, Salah MM&lt;/author&gt;&lt;author&gt;Scully, Paul&lt;/author&gt;&lt;author&gt;O’Brien, Sinead&lt;/author&gt;&lt;author&gt;O’Mahony, Liam&lt;/author&gt;&lt;author&gt;O’Mahony, Siobhan&lt;/author&gt;&lt;author&gt;Shanahan, Fergus&lt;/author&gt;&lt;author&gt;Keeling, PW Napoleon&lt;/author&gt;&lt;/authors&gt;&lt;/contributors&gt;&lt;titles&gt;&lt;title&gt;Hypothalamic-pituitary-gut axis dysregulation in irritable bowel syndrome: plasma cytokines as a potential biomarker?&lt;/title&gt;&lt;secondary-title&gt;Gastroenterology&lt;/secondary-title&gt;&lt;/titles&gt;&lt;periodical&gt;&lt;full-title&gt;Gastroenterology&lt;/full-title&gt;&lt;abbr-1&gt;Gastroenterology&lt;/abbr-1&gt;&lt;/periodical&gt;&lt;pages&gt;304-311&lt;/pages&gt;&lt;volume&gt;130&lt;/volume&gt;&lt;number&gt;2&lt;/number&gt;&lt;dates&gt;&lt;year&gt;2006&lt;/year&gt;&lt;/dates&gt;&lt;isbn&gt;0016-5085&lt;/isbn&gt;&lt;urls&gt;&lt;/urls&gt;&lt;/record&gt;&lt;/Cite&gt;&lt;/EndNote&gt;</w:instrText>
      </w:r>
      <w:r w:rsidR="00A55957" w:rsidRPr="00175E5A">
        <w:rPr>
          <w:spacing w:val="0"/>
          <w:szCs w:val="24"/>
        </w:rPr>
        <w:fldChar w:fldCharType="separate"/>
      </w:r>
      <w:r w:rsidR="008A1AE2" w:rsidRPr="00175E5A">
        <w:rPr>
          <w:noProof/>
          <w:spacing w:val="0"/>
          <w:szCs w:val="24"/>
          <w:vertAlign w:val="superscript"/>
        </w:rPr>
        <w:t>[24]</w:t>
      </w:r>
      <w:r w:rsidR="00A55957" w:rsidRPr="00175E5A">
        <w:rPr>
          <w:spacing w:val="0"/>
          <w:szCs w:val="24"/>
        </w:rPr>
        <w:fldChar w:fldCharType="end"/>
      </w:r>
      <w:r w:rsidR="002937DD" w:rsidRPr="00175E5A">
        <w:rPr>
          <w:i/>
          <w:iCs/>
          <w:spacing w:val="0"/>
          <w:szCs w:val="24"/>
        </w:rPr>
        <w:t xml:space="preserve"> </w:t>
      </w:r>
      <w:r w:rsidR="00DB6405" w:rsidRPr="00175E5A">
        <w:rPr>
          <w:spacing w:val="0"/>
          <w:szCs w:val="24"/>
        </w:rPr>
        <w:t xml:space="preserve">showed that </w:t>
      </w:r>
      <w:r w:rsidR="00E62A26" w:rsidRPr="00175E5A">
        <w:rPr>
          <w:spacing w:val="0"/>
          <w:szCs w:val="24"/>
        </w:rPr>
        <w:t xml:space="preserve">patients with IBS had increased response to </w:t>
      </w:r>
      <w:proofErr w:type="spellStart"/>
      <w:r w:rsidR="00DB6405" w:rsidRPr="00175E5A">
        <w:rPr>
          <w:spacing w:val="0"/>
          <w:szCs w:val="24"/>
        </w:rPr>
        <w:t>CRH</w:t>
      </w:r>
      <w:proofErr w:type="spellEnd"/>
      <w:r w:rsidR="00E62A26" w:rsidRPr="00175E5A">
        <w:rPr>
          <w:spacing w:val="0"/>
          <w:szCs w:val="24"/>
        </w:rPr>
        <w:t xml:space="preserve"> and expressed increased levels of inflammatory hormone Interleukin-6 and Interleukin-8</w:t>
      </w:r>
      <w:r w:rsidR="0067267C" w:rsidRPr="00175E5A">
        <w:rPr>
          <w:spacing w:val="0"/>
          <w:szCs w:val="24"/>
        </w:rPr>
        <w:t>.</w:t>
      </w:r>
      <w:r w:rsidR="005E4287" w:rsidRPr="00175E5A">
        <w:rPr>
          <w:spacing w:val="0"/>
          <w:szCs w:val="24"/>
        </w:rPr>
        <w:t xml:space="preserve"> Another study involving t</w:t>
      </w:r>
      <w:r w:rsidR="000E1CBB" w:rsidRPr="00175E5A">
        <w:rPr>
          <w:spacing w:val="0"/>
          <w:szCs w:val="24"/>
        </w:rPr>
        <w:t xml:space="preserve">wenty-one IBS patients and 18 controls, </w:t>
      </w:r>
      <w:r w:rsidR="005E4287" w:rsidRPr="00175E5A">
        <w:rPr>
          <w:spacing w:val="0"/>
          <w:szCs w:val="24"/>
        </w:rPr>
        <w:t xml:space="preserve">showed </w:t>
      </w:r>
      <w:r w:rsidR="000E1CBB" w:rsidRPr="00175E5A">
        <w:rPr>
          <w:spacing w:val="0"/>
          <w:szCs w:val="24"/>
        </w:rPr>
        <w:t xml:space="preserve">that </w:t>
      </w:r>
      <w:r w:rsidR="005C1788" w:rsidRPr="00175E5A">
        <w:rPr>
          <w:spacing w:val="0"/>
          <w:szCs w:val="24"/>
        </w:rPr>
        <w:t xml:space="preserve">IBS patients had increased </w:t>
      </w:r>
      <w:proofErr w:type="spellStart"/>
      <w:r w:rsidR="005C1788" w:rsidRPr="00175E5A">
        <w:rPr>
          <w:spacing w:val="0"/>
          <w:szCs w:val="24"/>
        </w:rPr>
        <w:t>HPA</w:t>
      </w:r>
      <w:proofErr w:type="spellEnd"/>
      <w:r w:rsidR="005C1788" w:rsidRPr="00175E5A">
        <w:rPr>
          <w:spacing w:val="0"/>
          <w:szCs w:val="24"/>
        </w:rPr>
        <w:t xml:space="preserve"> axis responsiveness</w:t>
      </w:r>
      <w:r w:rsidR="005E4287" w:rsidRPr="00175E5A">
        <w:rPr>
          <w:spacing w:val="0"/>
          <w:szCs w:val="24"/>
        </w:rPr>
        <w:t>, however</w:t>
      </w:r>
      <w:r w:rsidR="009B7D1C" w:rsidRPr="00175E5A">
        <w:rPr>
          <w:spacing w:val="0"/>
          <w:szCs w:val="24"/>
        </w:rPr>
        <w:t>,</w:t>
      </w:r>
      <w:r w:rsidR="005E4287" w:rsidRPr="00175E5A">
        <w:rPr>
          <w:spacing w:val="0"/>
          <w:szCs w:val="24"/>
        </w:rPr>
        <w:t xml:space="preserve"> this overstimulation</w:t>
      </w:r>
      <w:r w:rsidR="005C1788" w:rsidRPr="00175E5A">
        <w:rPr>
          <w:spacing w:val="0"/>
          <w:szCs w:val="24"/>
        </w:rPr>
        <w:t xml:space="preserve"> </w:t>
      </w:r>
      <w:r w:rsidR="00DC6475" w:rsidRPr="00175E5A">
        <w:rPr>
          <w:spacing w:val="0"/>
          <w:szCs w:val="24"/>
        </w:rPr>
        <w:t xml:space="preserve">was </w:t>
      </w:r>
      <w:r w:rsidR="005C1788" w:rsidRPr="00175E5A">
        <w:rPr>
          <w:spacing w:val="0"/>
          <w:szCs w:val="24"/>
        </w:rPr>
        <w:t xml:space="preserve">more </w:t>
      </w:r>
      <w:r w:rsidR="00DC6475" w:rsidRPr="00175E5A">
        <w:rPr>
          <w:spacing w:val="0"/>
          <w:szCs w:val="24"/>
        </w:rPr>
        <w:t xml:space="preserve">likely </w:t>
      </w:r>
      <w:r w:rsidR="005C1788" w:rsidRPr="00175E5A">
        <w:rPr>
          <w:spacing w:val="0"/>
          <w:szCs w:val="24"/>
        </w:rPr>
        <w:t xml:space="preserve">due to </w:t>
      </w:r>
      <w:r w:rsidR="00DF00CC" w:rsidRPr="00175E5A">
        <w:rPr>
          <w:spacing w:val="0"/>
          <w:szCs w:val="24"/>
        </w:rPr>
        <w:t xml:space="preserve">traumatic </w:t>
      </w:r>
      <w:r w:rsidR="00E924FA" w:rsidRPr="00175E5A">
        <w:rPr>
          <w:spacing w:val="0"/>
          <w:szCs w:val="24"/>
        </w:rPr>
        <w:t xml:space="preserve">events </w:t>
      </w:r>
      <w:r w:rsidR="00DF00CC" w:rsidRPr="00175E5A">
        <w:rPr>
          <w:spacing w:val="0"/>
          <w:szCs w:val="24"/>
        </w:rPr>
        <w:t xml:space="preserve">early in life </w:t>
      </w:r>
      <w:r w:rsidR="009961C9" w:rsidRPr="00175E5A">
        <w:rPr>
          <w:spacing w:val="0"/>
          <w:szCs w:val="24"/>
        </w:rPr>
        <w:t xml:space="preserve">which </w:t>
      </w:r>
      <w:r w:rsidR="00373324" w:rsidRPr="00175E5A">
        <w:rPr>
          <w:spacing w:val="0"/>
          <w:szCs w:val="24"/>
        </w:rPr>
        <w:t>are common in patients with IBS</w:t>
      </w:r>
      <w:r w:rsidR="00EA181C" w:rsidRPr="00175E5A">
        <w:rPr>
          <w:spacing w:val="0"/>
          <w:szCs w:val="24"/>
        </w:rPr>
        <w:fldChar w:fldCharType="begin"/>
      </w:r>
      <w:r w:rsidR="008A1AE2" w:rsidRPr="00175E5A">
        <w:rPr>
          <w:spacing w:val="0"/>
          <w:szCs w:val="24"/>
        </w:rPr>
        <w:instrText xml:space="preserve"> ADDIN EN.CITE &lt;EndNote&gt;&lt;Cite&gt;&lt;Author&gt;Videlock&lt;/Author&gt;&lt;Year&gt;2009&lt;/Year&gt;&lt;RecNum&gt;90&lt;/RecNum&gt;&lt;DisplayText&gt;&lt;style face="superscript"&gt;[25]&lt;/style&gt;&lt;/DisplayText&gt;&lt;record&gt;&lt;rec-number&gt;90&lt;/rec-number&gt;&lt;foreign-keys&gt;&lt;key app="EN" db-id="pdd9tvea4tpd27et2p8pa0vt9rd2vetxxa05" timestamp="1535895473"&gt;90&lt;/key&gt;&lt;/foreign-keys&gt;&lt;ref-type name="Journal Article"&gt;17&lt;/ref-type&gt;&lt;contributors&gt;&lt;authors&gt;&lt;author&gt;Videlock, Elizabeth J&lt;/author&gt;&lt;author&gt;Adeyemo, Mopelola&lt;/author&gt;&lt;author&gt;Licudine, Arlene&lt;/author&gt;&lt;author&gt;Hirano, Miyoshi&lt;/author&gt;&lt;author&gt;Ohning, Gordon&lt;/author&gt;&lt;author&gt;Mayer, Minou&lt;/author&gt;&lt;author&gt;Mayer, Emeran A&lt;/author&gt;&lt;author&gt;Chang, Lin&lt;/author&gt;&lt;/authors&gt;&lt;/contributors&gt;&lt;titles&gt;&lt;title&gt;Childhood trauma is associated with hypothalamic-pituitary-adrenal axis responsiveness in irritable bowel syndrome&lt;/title&gt;&lt;secondary-title&gt;Gastroenterology&lt;/secondary-title&gt;&lt;/titles&gt;&lt;periodical&gt;&lt;full-title&gt;Gastroenterology&lt;/full-title&gt;&lt;abbr-1&gt;Gastroenterology&lt;/abbr-1&gt;&lt;/periodical&gt;&lt;pages&gt;1954-1962&lt;/pages&gt;&lt;volume&gt;137&lt;/volume&gt;&lt;number&gt;6&lt;/number&gt;&lt;dates&gt;&lt;year&gt;2009&lt;/year&gt;&lt;/dates&gt;&lt;isbn&gt;0016-5085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[25]</w:t>
      </w:r>
      <w:r w:rsidR="00EA181C" w:rsidRPr="00175E5A">
        <w:rPr>
          <w:spacing w:val="0"/>
          <w:szCs w:val="24"/>
        </w:rPr>
        <w:fldChar w:fldCharType="end"/>
      </w:r>
      <w:r w:rsidR="005E4287" w:rsidRPr="00175E5A">
        <w:rPr>
          <w:spacing w:val="0"/>
          <w:szCs w:val="24"/>
        </w:rPr>
        <w:t>.</w:t>
      </w:r>
    </w:p>
    <w:p w14:paraId="4768A3E7" w14:textId="77777777" w:rsidR="00A55957" w:rsidRPr="00175E5A" w:rsidRDefault="00A55957" w:rsidP="00081800">
      <w:pPr>
        <w:pStyle w:val="2"/>
        <w:keepNext w:val="0"/>
        <w:keepLines w:val="0"/>
        <w:widowControl w:val="0"/>
        <w:adjustRightInd w:val="0"/>
        <w:snapToGrid w:val="0"/>
        <w:spacing w:before="0"/>
        <w:rPr>
          <w:i/>
          <w:spacing w:val="0"/>
          <w:szCs w:val="24"/>
          <w:lang w:eastAsia="zh-CN"/>
        </w:rPr>
      </w:pPr>
    </w:p>
    <w:p w14:paraId="0057514A" w14:textId="72C8543F" w:rsidR="00336141" w:rsidRPr="00175E5A" w:rsidRDefault="002B4AF8" w:rsidP="00081800">
      <w:pPr>
        <w:pStyle w:val="2"/>
        <w:keepNext w:val="0"/>
        <w:keepLines w:val="0"/>
        <w:widowControl w:val="0"/>
        <w:adjustRightInd w:val="0"/>
        <w:snapToGrid w:val="0"/>
        <w:spacing w:before="0"/>
        <w:rPr>
          <w:i/>
          <w:spacing w:val="0"/>
          <w:szCs w:val="24"/>
        </w:rPr>
      </w:pPr>
      <w:proofErr w:type="spellStart"/>
      <w:r w:rsidRPr="00175E5A">
        <w:rPr>
          <w:i/>
          <w:spacing w:val="0"/>
          <w:szCs w:val="24"/>
        </w:rPr>
        <w:t>Neuroimmune</w:t>
      </w:r>
      <w:proofErr w:type="spellEnd"/>
      <w:r w:rsidRPr="00175E5A">
        <w:rPr>
          <w:i/>
          <w:spacing w:val="0"/>
          <w:szCs w:val="24"/>
        </w:rPr>
        <w:t xml:space="preserve"> </w:t>
      </w:r>
      <w:r w:rsidR="00A55957" w:rsidRPr="00175E5A">
        <w:rPr>
          <w:i/>
          <w:spacing w:val="0"/>
          <w:szCs w:val="24"/>
        </w:rPr>
        <w:t>in</w:t>
      </w:r>
      <w:r w:rsidRPr="00175E5A">
        <w:rPr>
          <w:i/>
          <w:spacing w:val="0"/>
          <w:szCs w:val="24"/>
        </w:rPr>
        <w:t>teractions</w:t>
      </w:r>
      <w:r w:rsidR="0085196B" w:rsidRPr="00175E5A">
        <w:rPr>
          <w:i/>
          <w:spacing w:val="0"/>
          <w:szCs w:val="24"/>
        </w:rPr>
        <w:t xml:space="preserve"> in </w:t>
      </w:r>
      <w:proofErr w:type="spellStart"/>
      <w:r w:rsidR="0085196B" w:rsidRPr="00175E5A">
        <w:rPr>
          <w:i/>
          <w:spacing w:val="0"/>
          <w:szCs w:val="24"/>
        </w:rPr>
        <w:t>FGIDs</w:t>
      </w:r>
      <w:proofErr w:type="spellEnd"/>
    </w:p>
    <w:p w14:paraId="74E6C526" w14:textId="1204B12F" w:rsidR="0099505E" w:rsidRPr="00175E5A" w:rsidRDefault="0099505E" w:rsidP="008A1AE2">
      <w:pPr>
        <w:widowControl w:val="0"/>
        <w:adjustRightInd w:val="0"/>
        <w:snapToGrid w:val="0"/>
        <w:rPr>
          <w:spacing w:val="0"/>
          <w:szCs w:val="24"/>
        </w:rPr>
      </w:pPr>
      <w:r w:rsidRPr="00175E5A">
        <w:rPr>
          <w:spacing w:val="0"/>
          <w:szCs w:val="24"/>
        </w:rPr>
        <w:t xml:space="preserve">The </w:t>
      </w:r>
      <w:proofErr w:type="spellStart"/>
      <w:r w:rsidRPr="00175E5A">
        <w:rPr>
          <w:spacing w:val="0"/>
          <w:szCs w:val="24"/>
        </w:rPr>
        <w:t>ENS</w:t>
      </w:r>
      <w:proofErr w:type="spellEnd"/>
      <w:r w:rsidRPr="00175E5A">
        <w:rPr>
          <w:spacing w:val="0"/>
          <w:szCs w:val="24"/>
        </w:rPr>
        <w:t xml:space="preserve">, also called the </w:t>
      </w:r>
      <w:r w:rsidR="00CE3CEC" w:rsidRPr="00175E5A">
        <w:rPr>
          <w:spacing w:val="0"/>
          <w:szCs w:val="24"/>
        </w:rPr>
        <w:t>‘</w:t>
      </w:r>
      <w:r w:rsidRPr="00175E5A">
        <w:rPr>
          <w:spacing w:val="0"/>
          <w:szCs w:val="24"/>
        </w:rPr>
        <w:t>second brain</w:t>
      </w:r>
      <w:r w:rsidR="00CE3CEC" w:rsidRPr="00175E5A">
        <w:rPr>
          <w:spacing w:val="0"/>
          <w:szCs w:val="24"/>
        </w:rPr>
        <w:t>’</w:t>
      </w:r>
      <w:r w:rsidRPr="00175E5A">
        <w:rPr>
          <w:spacing w:val="0"/>
          <w:szCs w:val="24"/>
        </w:rPr>
        <w:t xml:space="preserve">, is capable of independent functioning without </w:t>
      </w:r>
      <w:r w:rsidR="00CE3CEC" w:rsidRPr="00175E5A">
        <w:rPr>
          <w:spacing w:val="0"/>
          <w:szCs w:val="24"/>
        </w:rPr>
        <w:t>intermediation</w:t>
      </w:r>
      <w:r w:rsidRPr="00175E5A">
        <w:rPr>
          <w:spacing w:val="0"/>
          <w:szCs w:val="24"/>
        </w:rPr>
        <w:t xml:space="preserve"> from the ANS.</w:t>
      </w:r>
      <w:r w:rsidR="00D1157B" w:rsidRPr="00175E5A">
        <w:rPr>
          <w:spacing w:val="0"/>
          <w:szCs w:val="24"/>
        </w:rPr>
        <w:t xml:space="preserve"> It consists of an estimated 10</w:t>
      </w:r>
      <w:r w:rsidR="00D1157B" w:rsidRPr="00175E5A">
        <w:rPr>
          <w:spacing w:val="0"/>
          <w:szCs w:val="24"/>
          <w:vertAlign w:val="superscript"/>
        </w:rPr>
        <w:t>8</w:t>
      </w:r>
      <w:r w:rsidR="00D1157B" w:rsidRPr="00175E5A">
        <w:rPr>
          <w:spacing w:val="0"/>
          <w:szCs w:val="24"/>
        </w:rPr>
        <w:t xml:space="preserve"> neurons</w:t>
      </w:r>
      <w:r w:rsidR="00255C02" w:rsidRPr="00175E5A">
        <w:rPr>
          <w:spacing w:val="0"/>
          <w:szCs w:val="24"/>
        </w:rPr>
        <w:t xml:space="preserve"> arranged in two ganglionic plexuses</w:t>
      </w:r>
      <w:r w:rsidR="00EA181C" w:rsidRPr="00175E5A">
        <w:rPr>
          <w:spacing w:val="0"/>
          <w:szCs w:val="24"/>
        </w:rPr>
        <w:fldChar w:fldCharType="begin"/>
      </w:r>
      <w:r w:rsidR="008A1AE2" w:rsidRPr="00175E5A">
        <w:rPr>
          <w:spacing w:val="0"/>
          <w:szCs w:val="24"/>
        </w:rPr>
        <w:instrText xml:space="preserve"> ADDIN EN.CITE &lt;EndNote&gt;&lt;Cite&gt;&lt;Author&gt;Grundy&lt;/Author&gt;&lt;Year&gt;2005&lt;/Year&gt;&lt;RecNum&gt;91&lt;/RecNum&gt;&lt;DisplayText&gt;&lt;style face="superscript"&gt;[26]&lt;/style&gt;&lt;/DisplayText&gt;&lt;record&gt;&lt;rec-number&gt;91&lt;/rec-number&gt;&lt;foreign-keys&gt;&lt;key app="EN" db-id="pdd9tvea4tpd27et2p8pa0vt9rd2vetxxa05" timestamp="1535896578"&gt;91&lt;/key&gt;&lt;/foreign-keys&gt;&lt;ref-type name="Journal Article"&gt;17&lt;/ref-type&gt;&lt;contributors&gt;&lt;authors&gt;&lt;author&gt;Grundy, David&lt;/author&gt;&lt;author&gt;Schemann, Michael&lt;/author&gt;&lt;/authors&gt;&lt;/contributors&gt;&lt;titles&gt;&lt;title&gt;Enteric nervous system&lt;/title&gt;&lt;secondary-title&gt;Current opinion in gastroenterology&lt;/secondary-title&gt;&lt;/titles&gt;&lt;periodical&gt;&lt;full-title&gt;Current opinion in gastroenterology&lt;/full-title&gt;&lt;/periodical&gt;&lt;pages&gt;176-182&lt;/pages&gt;&lt;volume&gt;21&lt;/volume&gt;&lt;number&gt;2&lt;/number&gt;&lt;dates&gt;&lt;year&gt;2005&lt;/year&gt;&lt;/dates&gt;&lt;isbn&gt;0267-1379&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[26]</w:t>
      </w:r>
      <w:r w:rsidR="00EA181C" w:rsidRPr="00175E5A">
        <w:rPr>
          <w:spacing w:val="0"/>
          <w:szCs w:val="24"/>
        </w:rPr>
        <w:fldChar w:fldCharType="end"/>
      </w:r>
      <w:r w:rsidR="00255C02" w:rsidRPr="00175E5A">
        <w:rPr>
          <w:spacing w:val="0"/>
          <w:szCs w:val="24"/>
        </w:rPr>
        <w:t>.</w:t>
      </w:r>
      <w:r w:rsidR="00F37519" w:rsidRPr="00175E5A">
        <w:rPr>
          <w:spacing w:val="0"/>
          <w:szCs w:val="24"/>
        </w:rPr>
        <w:t xml:space="preserve"> </w:t>
      </w:r>
      <w:r w:rsidR="00E676D4" w:rsidRPr="00175E5A">
        <w:rPr>
          <w:spacing w:val="0"/>
          <w:szCs w:val="24"/>
        </w:rPr>
        <w:t>There is a complex</w:t>
      </w:r>
      <w:r w:rsidR="00F16ADF" w:rsidRPr="00175E5A">
        <w:rPr>
          <w:spacing w:val="0"/>
          <w:szCs w:val="24"/>
        </w:rPr>
        <w:t xml:space="preserve"> interdependent</w:t>
      </w:r>
      <w:r w:rsidR="00E676D4" w:rsidRPr="00175E5A">
        <w:rPr>
          <w:spacing w:val="0"/>
          <w:szCs w:val="24"/>
        </w:rPr>
        <w:t xml:space="preserve"> relationship between the gut immune system and the ENS. </w:t>
      </w:r>
      <w:r w:rsidR="002125A9" w:rsidRPr="00175E5A">
        <w:rPr>
          <w:spacing w:val="0"/>
          <w:szCs w:val="24"/>
        </w:rPr>
        <w:t xml:space="preserve">Physiological functions of the gut such as motility, absorption and secretion are all very sensitive to subtle changes in this </w:t>
      </w:r>
      <w:r w:rsidR="00C65FBB" w:rsidRPr="00175E5A">
        <w:rPr>
          <w:spacing w:val="0"/>
          <w:szCs w:val="24"/>
        </w:rPr>
        <w:t>fine balance</w:t>
      </w:r>
      <w:r w:rsidR="002125A9" w:rsidRPr="00175E5A">
        <w:rPr>
          <w:spacing w:val="0"/>
          <w:szCs w:val="24"/>
        </w:rPr>
        <w:t xml:space="preserve"> </w:t>
      </w:r>
      <w:r w:rsidR="002125A9" w:rsidRPr="00175E5A">
        <w:rPr>
          <w:spacing w:val="0"/>
          <w:szCs w:val="24"/>
        </w:rPr>
        <w:lastRenderedPageBreak/>
        <w:t>between the immune system and</w:t>
      </w:r>
      <w:r w:rsidR="009B7D1C" w:rsidRPr="00175E5A">
        <w:rPr>
          <w:spacing w:val="0"/>
          <w:szCs w:val="24"/>
        </w:rPr>
        <w:t xml:space="preserve"> the</w:t>
      </w:r>
      <w:r w:rsidR="002125A9" w:rsidRPr="00175E5A">
        <w:rPr>
          <w:spacing w:val="0"/>
          <w:szCs w:val="24"/>
        </w:rPr>
        <w:t xml:space="preserve"> nervous system</w:t>
      </w:r>
      <w:r w:rsidR="00EA181C" w:rsidRPr="00175E5A">
        <w:rPr>
          <w:spacing w:val="0"/>
          <w:szCs w:val="24"/>
        </w:rPr>
        <w:fldChar w:fldCharType="begin"/>
      </w:r>
      <w:r w:rsidR="008A1AE2" w:rsidRPr="00175E5A">
        <w:rPr>
          <w:spacing w:val="0"/>
          <w:szCs w:val="24"/>
        </w:rPr>
        <w:instrText xml:space="preserve"> ADDIN EN.CITE &lt;EndNote&gt;&lt;Cite&gt;&lt;Author&gt;Langley&lt;/Author&gt;&lt;Year&gt;1921&lt;/Year&gt;&lt;RecNum&gt;92&lt;/RecNum&gt;&lt;DisplayText&gt;&lt;style face="superscript"&gt;[27]&lt;/style&gt;&lt;/DisplayText&gt;&lt;record&gt;&lt;rec-number&gt;92&lt;/rec-number&gt;&lt;foreign-keys&gt;&lt;key app="EN" db-id="pdd9tvea4tpd27et2p8pa0vt9rd2vetxxa05" timestamp="1535896948"&gt;92&lt;/key&gt;&lt;/foreign-keys&gt;&lt;ref-type name="Journal Article"&gt;17&lt;/ref-type&gt;&lt;contributors&gt;&lt;authors&gt;&lt;author&gt;Langley, JN&lt;/author&gt;&lt;/authors&gt;&lt;/contributors&gt;&lt;titles&gt;&lt;title&gt;The autonomic nervous system (Pt. I)&lt;/title&gt;&lt;/titles&gt;&lt;dates&gt;&lt;year&gt;1921&lt;/year&gt;&lt;/dates&gt;&lt;urls&gt;&lt;/urls&gt;&lt;/record&gt;&lt;/Cite&gt;&lt;/EndNote&gt;</w:instrText>
      </w:r>
      <w:r w:rsidR="00EA181C" w:rsidRPr="00175E5A">
        <w:rPr>
          <w:spacing w:val="0"/>
          <w:szCs w:val="24"/>
        </w:rPr>
        <w:fldChar w:fldCharType="separate"/>
      </w:r>
      <w:r w:rsidR="008A1AE2" w:rsidRPr="00175E5A">
        <w:rPr>
          <w:noProof/>
          <w:spacing w:val="0"/>
          <w:szCs w:val="24"/>
          <w:vertAlign w:val="superscript"/>
        </w:rPr>
        <w:t>[27]</w:t>
      </w:r>
      <w:r w:rsidR="00EA181C" w:rsidRPr="00175E5A">
        <w:rPr>
          <w:spacing w:val="0"/>
          <w:szCs w:val="24"/>
        </w:rPr>
        <w:fldChar w:fldCharType="end"/>
      </w:r>
      <w:r w:rsidR="002125A9" w:rsidRPr="00175E5A">
        <w:rPr>
          <w:spacing w:val="0"/>
          <w:szCs w:val="24"/>
        </w:rPr>
        <w:t>.</w:t>
      </w:r>
      <w:r w:rsidR="00381290" w:rsidRPr="00175E5A">
        <w:rPr>
          <w:spacing w:val="0"/>
          <w:szCs w:val="24"/>
        </w:rPr>
        <w:t xml:space="preserve"> </w:t>
      </w:r>
      <w:r w:rsidR="00412C11" w:rsidRPr="00175E5A">
        <w:rPr>
          <w:spacing w:val="0"/>
          <w:szCs w:val="24"/>
        </w:rPr>
        <w:t>For example, i</w:t>
      </w:r>
      <w:r w:rsidR="00381290" w:rsidRPr="00175E5A">
        <w:rPr>
          <w:spacing w:val="0"/>
          <w:szCs w:val="24"/>
        </w:rPr>
        <w:t xml:space="preserve">mmune activation due to local inflammation can have a diffuse effect on </w:t>
      </w:r>
      <w:r w:rsidR="00A34C01" w:rsidRPr="00175E5A">
        <w:rPr>
          <w:spacing w:val="0"/>
          <w:szCs w:val="24"/>
        </w:rPr>
        <w:t xml:space="preserve">GI </w:t>
      </w:r>
      <w:r w:rsidR="00381290" w:rsidRPr="00175E5A">
        <w:rPr>
          <w:spacing w:val="0"/>
          <w:szCs w:val="24"/>
        </w:rPr>
        <w:t>motility</w:t>
      </w:r>
      <w:r w:rsidR="00EA181C" w:rsidRPr="00175E5A">
        <w:rPr>
          <w:spacing w:val="0"/>
          <w:szCs w:val="24"/>
        </w:rPr>
        <w:fldChar w:fldCharType="begin"/>
      </w:r>
      <w:r w:rsidR="008A1AE2" w:rsidRPr="00175E5A">
        <w:rPr>
          <w:spacing w:val="0"/>
          <w:szCs w:val="24"/>
        </w:rPr>
        <w:instrText xml:space="preserve"> ADDIN EN.CITE &lt;EndNote&gt;&lt;Cite&gt;&lt;Author&gt;Langworthy&lt;/Author&gt;&lt;Year&gt;1939&lt;/Year&gt;&lt;RecNum&gt;93&lt;/RecNum&gt;&lt;DisplayText&gt;&lt;style face="superscript"&gt;[28]&lt;/style&gt;&lt;/DisplayText&gt;&lt;record&gt;&lt;rec-number&gt;93&lt;/rec-number&gt;&lt;foreign-keys&gt;&lt;key app="EN" db-id="pdd9tvea4tpd27et2p8pa0vt9rd2vetxxa05" timestamp="1535897077"&gt;93&lt;/key&gt;&lt;/foreign-keys&gt;&lt;ref-type name="Journal Article"&gt;17&lt;/ref-type&gt;&lt;contributors&gt;&lt;authors&gt;&lt;author&gt;Langworthy, Orthello R&lt;/author&gt;&lt;author&gt;Rosenberg, Seymour J&lt;/author&gt;&lt;/authors&gt;&lt;/contributors&gt;&lt;titles&gt;&lt;title&gt;Control by the central nervous system of rectal smooth muscle&lt;/title&gt;&lt;secondary-title&gt;Journal of Neurophysiology&lt;/secondary-title&gt;&lt;/titles&gt;&lt;periodical&gt;&lt;full-title&gt;Journal of Neurophysiology&lt;/full-title&gt;&lt;/periodical&gt;&lt;pages&gt;356-360&lt;/pages&gt;&lt;volume&gt;2&lt;/volume&gt;&lt;number&gt;4&lt;/number&gt;&lt;dates&gt;&lt;year&gt;1939&lt;/year&gt;&lt;/dates&gt;&lt;isbn&gt;0022-3077&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[28]</w:t>
      </w:r>
      <w:r w:rsidR="00EA181C" w:rsidRPr="00175E5A">
        <w:rPr>
          <w:spacing w:val="0"/>
          <w:szCs w:val="24"/>
        </w:rPr>
        <w:fldChar w:fldCharType="end"/>
      </w:r>
      <w:r w:rsidR="00381290" w:rsidRPr="00175E5A">
        <w:rPr>
          <w:spacing w:val="0"/>
          <w:szCs w:val="24"/>
        </w:rPr>
        <w:t>.</w:t>
      </w:r>
    </w:p>
    <w:p w14:paraId="1C11DF98" w14:textId="493DB297" w:rsidR="00906301" w:rsidRPr="00175E5A" w:rsidRDefault="001773A9" w:rsidP="008A1AE2">
      <w:pPr>
        <w:widowControl w:val="0"/>
        <w:adjustRightInd w:val="0"/>
        <w:snapToGrid w:val="0"/>
        <w:ind w:firstLineChars="100" w:firstLine="240"/>
        <w:rPr>
          <w:spacing w:val="0"/>
          <w:szCs w:val="24"/>
        </w:rPr>
      </w:pPr>
      <w:r w:rsidRPr="00175E5A">
        <w:rPr>
          <w:spacing w:val="0"/>
          <w:szCs w:val="24"/>
        </w:rPr>
        <w:t xml:space="preserve">Patients with post-infectious IBS (PI-IBS) have been studied for understanding the role of </w:t>
      </w:r>
      <w:r w:rsidR="00814B23" w:rsidRPr="00175E5A">
        <w:rPr>
          <w:spacing w:val="0"/>
          <w:szCs w:val="24"/>
        </w:rPr>
        <w:t xml:space="preserve">the </w:t>
      </w:r>
      <w:r w:rsidRPr="00175E5A">
        <w:rPr>
          <w:spacing w:val="0"/>
          <w:szCs w:val="24"/>
        </w:rPr>
        <w:t xml:space="preserve">immune system in </w:t>
      </w:r>
      <w:proofErr w:type="spellStart"/>
      <w:r w:rsidRPr="00175E5A">
        <w:rPr>
          <w:spacing w:val="0"/>
          <w:szCs w:val="24"/>
        </w:rPr>
        <w:t>FGIDs</w:t>
      </w:r>
      <w:proofErr w:type="spellEnd"/>
      <w:r w:rsidRPr="00175E5A">
        <w:rPr>
          <w:spacing w:val="0"/>
          <w:szCs w:val="24"/>
        </w:rPr>
        <w:t xml:space="preserve">. </w:t>
      </w:r>
      <w:r w:rsidR="002B221A" w:rsidRPr="00175E5A">
        <w:rPr>
          <w:spacing w:val="0"/>
          <w:szCs w:val="24"/>
        </w:rPr>
        <w:t>The incidence of PI-IBS is reported between 5% and 32%</w:t>
      </w:r>
      <w:r w:rsidR="00EA181C" w:rsidRPr="00175E5A">
        <w:rPr>
          <w:spacing w:val="0"/>
          <w:szCs w:val="24"/>
        </w:rPr>
        <w:fldChar w:fldCharType="begin"/>
      </w:r>
      <w:r w:rsidR="008A1AE2" w:rsidRPr="00175E5A">
        <w:rPr>
          <w:spacing w:val="0"/>
          <w:szCs w:val="24"/>
        </w:rPr>
        <w:instrText xml:space="preserve"> ADDIN EN.CITE &lt;EndNote&gt;&lt;Cite&gt;&lt;Author&gt;Thabane&lt;/Author&gt;&lt;Year&gt;2009&lt;/Year&gt;&lt;RecNum&gt;94&lt;/RecNum&gt;&lt;DisplayText&gt;&lt;style face="superscript"&gt;[29]&lt;/style&gt;&lt;/DisplayText&gt;&lt;record&gt;&lt;rec-number&gt;94&lt;/rec-number&gt;&lt;foreign-keys&gt;&lt;key app="EN" db-id="pdd9tvea4tpd27et2p8pa0vt9rd2vetxxa05" timestamp="1535898606"&gt;94&lt;/key&gt;&lt;/foreign-keys&gt;&lt;ref-type name="Journal Article"&gt;17&lt;/ref-type&gt;&lt;contributors&gt;&lt;authors&gt;&lt;author&gt;Thabane, Marroon&lt;/author&gt;&lt;author&gt;Marshall, John K&lt;/author&gt;&lt;/authors&gt;&lt;/contributors&gt;&lt;titles&gt;&lt;title&gt;Post-infectious irritable bowel syndrome&lt;/title&gt;&lt;secondary-title&gt;World journal of gastroenterology: WJG&lt;/secondary-title&gt;&lt;/titles&gt;&lt;periodical&gt;&lt;full-title&gt;World journal of gastroenterology: WJG&lt;/full-title&gt;&lt;/periodical&gt;&lt;pages&gt;3591&lt;/pages&gt;&lt;volume&gt;15&lt;/volume&gt;&lt;number&gt;29&lt;/number&gt;&lt;dates&gt;&lt;year&gt;2009&lt;/year&gt;&lt;/dates&gt;&lt;urls&gt;&lt;/urls&gt;&lt;/record&gt;&lt;/Cite&gt;&lt;/EndNote&gt;</w:instrText>
      </w:r>
      <w:r w:rsidR="00EA181C" w:rsidRPr="00175E5A">
        <w:rPr>
          <w:spacing w:val="0"/>
          <w:szCs w:val="24"/>
        </w:rPr>
        <w:fldChar w:fldCharType="separate"/>
      </w:r>
      <w:r w:rsidR="008A1AE2" w:rsidRPr="00175E5A">
        <w:rPr>
          <w:noProof/>
          <w:spacing w:val="0"/>
          <w:szCs w:val="24"/>
          <w:vertAlign w:val="superscript"/>
        </w:rPr>
        <w:t>[29]</w:t>
      </w:r>
      <w:r w:rsidR="00EA181C" w:rsidRPr="00175E5A">
        <w:rPr>
          <w:spacing w:val="0"/>
          <w:szCs w:val="24"/>
        </w:rPr>
        <w:fldChar w:fldCharType="end"/>
      </w:r>
      <w:r w:rsidR="002B221A" w:rsidRPr="00175E5A">
        <w:rPr>
          <w:spacing w:val="0"/>
          <w:szCs w:val="24"/>
        </w:rPr>
        <w:t>.</w:t>
      </w:r>
      <w:r w:rsidR="00AD7448" w:rsidRPr="00175E5A">
        <w:rPr>
          <w:spacing w:val="0"/>
          <w:szCs w:val="24"/>
        </w:rPr>
        <w:t xml:space="preserve"> The risk of developing PI-IBS increases many times if</w:t>
      </w:r>
      <w:r w:rsidR="00814B23" w:rsidRPr="00175E5A">
        <w:rPr>
          <w:spacing w:val="0"/>
          <w:szCs w:val="24"/>
        </w:rPr>
        <w:t xml:space="preserve"> the</w:t>
      </w:r>
      <w:r w:rsidR="00AD7448" w:rsidRPr="00175E5A">
        <w:rPr>
          <w:spacing w:val="0"/>
          <w:szCs w:val="24"/>
        </w:rPr>
        <w:t xml:space="preserve"> presenting illness </w:t>
      </w:r>
      <w:r w:rsidR="00835506" w:rsidRPr="00175E5A">
        <w:rPr>
          <w:spacing w:val="0"/>
          <w:szCs w:val="24"/>
        </w:rPr>
        <w:t>is predominantly</w:t>
      </w:r>
      <w:r w:rsidR="00AD7448" w:rsidRPr="00175E5A">
        <w:rPr>
          <w:spacing w:val="0"/>
          <w:szCs w:val="24"/>
        </w:rPr>
        <w:t xml:space="preserve"> diarrheal </w:t>
      </w:r>
      <w:r w:rsidR="00814B23" w:rsidRPr="00175E5A">
        <w:rPr>
          <w:spacing w:val="0"/>
          <w:szCs w:val="24"/>
        </w:rPr>
        <w:t>and</w:t>
      </w:r>
      <w:r w:rsidR="00AD7448" w:rsidRPr="00175E5A">
        <w:rPr>
          <w:spacing w:val="0"/>
          <w:szCs w:val="24"/>
        </w:rPr>
        <w:t xml:space="preserve"> last</w:t>
      </w:r>
      <w:r w:rsidR="00814B23" w:rsidRPr="00175E5A">
        <w:rPr>
          <w:spacing w:val="0"/>
          <w:szCs w:val="24"/>
        </w:rPr>
        <w:t>s</w:t>
      </w:r>
      <w:r w:rsidR="00A55957" w:rsidRPr="00175E5A">
        <w:rPr>
          <w:spacing w:val="0"/>
          <w:szCs w:val="24"/>
        </w:rPr>
        <w:t xml:space="preserve"> for more than 3 </w:t>
      </w:r>
      <w:proofErr w:type="spellStart"/>
      <w:r w:rsidR="00A55957" w:rsidRPr="00175E5A">
        <w:rPr>
          <w:spacing w:val="0"/>
          <w:szCs w:val="24"/>
        </w:rPr>
        <w:t>wk</w:t>
      </w:r>
      <w:proofErr w:type="spellEnd"/>
      <w:r w:rsidR="00270C97" w:rsidRPr="00175E5A">
        <w:rPr>
          <w:spacing w:val="0"/>
          <w:szCs w:val="24"/>
        </w:rPr>
        <w:fldChar w:fldCharType="begin"/>
      </w:r>
      <w:r w:rsidR="008A1AE2" w:rsidRPr="00175E5A">
        <w:rPr>
          <w:spacing w:val="0"/>
          <w:szCs w:val="24"/>
        </w:rPr>
        <w:instrText xml:space="preserve"> ADDIN EN.CITE &lt;EndNote&gt;&lt;Cite&gt;&lt;Author&gt;Spiller&lt;/Author&gt;&lt;Year&gt;2009&lt;/Year&gt;&lt;RecNum&gt;17426&lt;/RecNum&gt;&lt;DisplayText&gt;&lt;style face="superscript"&gt;[30]&lt;/style&gt;&lt;/DisplayText&gt;&lt;record&gt;&lt;rec-number&gt;17426&lt;/rec-number&gt;&lt;foreign-keys&gt;&lt;key app="EN" db-id="zvpf52atcstrsoeddtmp0vz5pfazspat2x0w" timestamp="1537426757"&gt;17426&lt;/key&gt;&lt;/foreign-keys&gt;&lt;ref-type name="Journal Article"&gt;17&lt;/ref-type&gt;&lt;contributors&gt;&lt;authors&gt;&lt;author&gt;Spiller, Robin&lt;/author&gt;&lt;author&gt;Garsed, Klara&lt;/author&gt;&lt;/authors&gt;&lt;/contributors&gt;&lt;titles&gt;&lt;title&gt;Postinfectious irritable bowel syndrome&lt;/title&gt;&lt;secondary-title&gt;Gastroenterology&lt;/secondary-title&gt;&lt;/titles&gt;&lt;periodical&gt;&lt;full-title&gt;Gastroenterology&lt;/full-title&gt;&lt;abbr-1&gt;Gastroenterology&lt;/abbr-1&gt;&lt;/periodical&gt;&lt;pages&gt;1979-1988&lt;/pages&gt;&lt;volume&gt;136&lt;/volume&gt;&lt;number&gt;6&lt;/number&gt;&lt;dates&gt;&lt;year&gt;2009&lt;/year&gt;&lt;/dates&gt;&lt;isbn&gt;0016-5085&lt;/isbn&gt;&lt;urls&gt;&lt;/urls&gt;&lt;/record&gt;&lt;/Cite&gt;&lt;/EndNote&gt;</w:instrText>
      </w:r>
      <w:r w:rsidR="00270C97" w:rsidRPr="00175E5A">
        <w:rPr>
          <w:spacing w:val="0"/>
          <w:szCs w:val="24"/>
        </w:rPr>
        <w:fldChar w:fldCharType="separate"/>
      </w:r>
      <w:r w:rsidR="008A1AE2" w:rsidRPr="00175E5A">
        <w:rPr>
          <w:noProof/>
          <w:spacing w:val="0"/>
          <w:szCs w:val="24"/>
          <w:vertAlign w:val="superscript"/>
        </w:rPr>
        <w:t>[30]</w:t>
      </w:r>
      <w:r w:rsidR="00270C97" w:rsidRPr="00175E5A">
        <w:rPr>
          <w:spacing w:val="0"/>
          <w:szCs w:val="24"/>
        </w:rPr>
        <w:fldChar w:fldCharType="end"/>
      </w:r>
      <w:r w:rsidR="00AD7448" w:rsidRPr="00175E5A">
        <w:rPr>
          <w:spacing w:val="0"/>
          <w:szCs w:val="24"/>
        </w:rPr>
        <w:t xml:space="preserve">. </w:t>
      </w:r>
      <w:r w:rsidR="00814B23" w:rsidRPr="00175E5A">
        <w:rPr>
          <w:spacing w:val="0"/>
          <w:szCs w:val="24"/>
        </w:rPr>
        <w:t>Additionally</w:t>
      </w:r>
      <w:r w:rsidR="00847CC7" w:rsidRPr="00175E5A">
        <w:rPr>
          <w:spacing w:val="0"/>
          <w:szCs w:val="24"/>
        </w:rPr>
        <w:t xml:space="preserve">, hypochondriasis and stressful life event at the </w:t>
      </w:r>
      <w:r w:rsidR="00B27BDF" w:rsidRPr="00175E5A">
        <w:rPr>
          <w:spacing w:val="0"/>
          <w:szCs w:val="24"/>
        </w:rPr>
        <w:t>initial</w:t>
      </w:r>
      <w:r w:rsidR="00847CC7" w:rsidRPr="00175E5A">
        <w:rPr>
          <w:spacing w:val="0"/>
          <w:szCs w:val="24"/>
        </w:rPr>
        <w:t xml:space="preserve"> illness double</w:t>
      </w:r>
      <w:r w:rsidR="00814B23" w:rsidRPr="00175E5A">
        <w:rPr>
          <w:spacing w:val="0"/>
          <w:szCs w:val="24"/>
        </w:rPr>
        <w:t>s</w:t>
      </w:r>
      <w:r w:rsidR="00847CC7" w:rsidRPr="00175E5A">
        <w:rPr>
          <w:spacing w:val="0"/>
          <w:szCs w:val="24"/>
        </w:rPr>
        <w:t xml:space="preserve"> the risk of PI-IBS</w:t>
      </w:r>
      <w:r w:rsidR="009011F3" w:rsidRPr="00175E5A">
        <w:rPr>
          <w:spacing w:val="0"/>
          <w:szCs w:val="24"/>
        </w:rPr>
        <w:t>, providing further evidence for the involvement of</w:t>
      </w:r>
      <w:r w:rsidR="00814B23" w:rsidRPr="00175E5A">
        <w:rPr>
          <w:spacing w:val="0"/>
          <w:szCs w:val="24"/>
        </w:rPr>
        <w:t xml:space="preserve"> the</w:t>
      </w:r>
      <w:r w:rsidR="009011F3" w:rsidRPr="00175E5A">
        <w:rPr>
          <w:spacing w:val="0"/>
          <w:szCs w:val="24"/>
        </w:rPr>
        <w:t xml:space="preserve"> immune system</w:t>
      </w:r>
      <w:r w:rsidR="00EA181C" w:rsidRPr="00175E5A">
        <w:rPr>
          <w:spacing w:val="0"/>
          <w:szCs w:val="24"/>
        </w:rPr>
        <w:fldChar w:fldCharType="begin"/>
      </w:r>
      <w:r w:rsidR="008A1AE2" w:rsidRPr="00175E5A">
        <w:rPr>
          <w:spacing w:val="0"/>
          <w:szCs w:val="24"/>
        </w:rPr>
        <w:instrText xml:space="preserve"> ADDIN EN.CITE &lt;EndNote&gt;&lt;Cite&gt;&lt;Author&gt;De Groat&lt;/Author&gt;&lt;Year&gt;1978&lt;/Year&gt;&lt;RecNum&gt;96&lt;/RecNum&gt;&lt;DisplayText&gt;&lt;style face="superscript"&gt;[31]&lt;/style&gt;&lt;/DisplayText&gt;&lt;record&gt;&lt;rec-number&gt;96&lt;/rec-number&gt;&lt;foreign-keys&gt;&lt;key app="EN" db-id="pdd9tvea4tpd27et2p8pa0vt9rd2vetxxa05" timestamp="1535899213"&gt;96&lt;/key&gt;&lt;/foreign-keys&gt;&lt;ref-type name="Journal Article"&gt;17&lt;/ref-type&gt;&lt;contributors&gt;&lt;authors&gt;&lt;author&gt;De Groat, WC&lt;/author&gt;&lt;author&gt;Krier, J&lt;/author&gt;&lt;/authors&gt;&lt;/contributors&gt;&lt;titles&gt;&lt;title&gt;The sacral parasympathetic reflex pathway regulating colonic motility and defaecation in the cat&lt;/title&gt;&lt;secondary-title&gt;The Journal of physiology&lt;/secondary-title&gt;&lt;/titles&gt;&lt;periodical&gt;&lt;full-title&gt;The Journal of physiology&lt;/full-title&gt;&lt;/periodical&gt;&lt;pages&gt;481-500&lt;/pages&gt;&lt;volume&gt;276&lt;/volume&gt;&lt;number&gt;1&lt;/number&gt;&lt;dates&gt;&lt;year&gt;1978&lt;/year&gt;&lt;/dates&gt;&lt;isbn&gt;0022-3751&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[31]</w:t>
      </w:r>
      <w:r w:rsidR="00EA181C" w:rsidRPr="00175E5A">
        <w:rPr>
          <w:spacing w:val="0"/>
          <w:szCs w:val="24"/>
        </w:rPr>
        <w:fldChar w:fldCharType="end"/>
      </w:r>
      <w:r w:rsidR="00C4733F" w:rsidRPr="00175E5A">
        <w:rPr>
          <w:spacing w:val="0"/>
          <w:szCs w:val="24"/>
        </w:rPr>
        <w:t>.</w:t>
      </w:r>
    </w:p>
    <w:p w14:paraId="36F03DAC" w14:textId="77777777" w:rsidR="00A55957" w:rsidRPr="00175E5A" w:rsidRDefault="00A55957" w:rsidP="00081800">
      <w:pPr>
        <w:pStyle w:val="2"/>
        <w:keepNext w:val="0"/>
        <w:keepLines w:val="0"/>
        <w:widowControl w:val="0"/>
        <w:adjustRightInd w:val="0"/>
        <w:snapToGrid w:val="0"/>
        <w:spacing w:before="0"/>
        <w:rPr>
          <w:spacing w:val="0"/>
          <w:szCs w:val="24"/>
          <w:lang w:eastAsia="zh-CN"/>
        </w:rPr>
      </w:pPr>
    </w:p>
    <w:p w14:paraId="11DAF51E" w14:textId="5D0A7D44" w:rsidR="00DA0A70" w:rsidRPr="00175E5A" w:rsidRDefault="00AB7FD4" w:rsidP="00081800">
      <w:pPr>
        <w:pStyle w:val="2"/>
        <w:keepNext w:val="0"/>
        <w:keepLines w:val="0"/>
        <w:widowControl w:val="0"/>
        <w:adjustRightInd w:val="0"/>
        <w:snapToGrid w:val="0"/>
        <w:spacing w:before="0"/>
        <w:rPr>
          <w:i/>
          <w:spacing w:val="0"/>
          <w:szCs w:val="24"/>
        </w:rPr>
      </w:pPr>
      <w:r w:rsidRPr="00175E5A">
        <w:rPr>
          <w:i/>
          <w:spacing w:val="0"/>
          <w:szCs w:val="24"/>
        </w:rPr>
        <w:t>Ascending and descending p</w:t>
      </w:r>
      <w:r w:rsidR="002B4AF8" w:rsidRPr="00175E5A">
        <w:rPr>
          <w:i/>
          <w:spacing w:val="0"/>
          <w:szCs w:val="24"/>
        </w:rPr>
        <w:t xml:space="preserve">ain </w:t>
      </w:r>
      <w:r w:rsidRPr="00175E5A">
        <w:rPr>
          <w:i/>
          <w:spacing w:val="0"/>
          <w:szCs w:val="24"/>
        </w:rPr>
        <w:t>p</w:t>
      </w:r>
      <w:r w:rsidR="002B4AF8" w:rsidRPr="00175E5A">
        <w:rPr>
          <w:i/>
          <w:spacing w:val="0"/>
          <w:szCs w:val="24"/>
        </w:rPr>
        <w:t>athways</w:t>
      </w:r>
      <w:r w:rsidR="00883BDD" w:rsidRPr="00175E5A">
        <w:rPr>
          <w:i/>
          <w:spacing w:val="0"/>
          <w:szCs w:val="24"/>
        </w:rPr>
        <w:t xml:space="preserve"> and </w:t>
      </w:r>
      <w:proofErr w:type="spellStart"/>
      <w:r w:rsidR="00883BDD" w:rsidRPr="00175E5A">
        <w:rPr>
          <w:i/>
          <w:spacing w:val="0"/>
          <w:szCs w:val="24"/>
        </w:rPr>
        <w:t>FGIDs</w:t>
      </w:r>
      <w:proofErr w:type="spellEnd"/>
    </w:p>
    <w:p w14:paraId="06D27EEE" w14:textId="6EEE8DA7" w:rsidR="00594475" w:rsidRPr="00175E5A" w:rsidRDefault="007F2C50" w:rsidP="00081800">
      <w:pPr>
        <w:widowControl w:val="0"/>
        <w:adjustRightInd w:val="0"/>
        <w:snapToGrid w:val="0"/>
        <w:rPr>
          <w:spacing w:val="0"/>
          <w:szCs w:val="24"/>
        </w:rPr>
      </w:pPr>
      <w:r w:rsidRPr="00175E5A">
        <w:rPr>
          <w:spacing w:val="0"/>
          <w:szCs w:val="24"/>
        </w:rPr>
        <w:t>Diffuse, visceral pain is the most common symptom</w:t>
      </w:r>
      <w:r w:rsidR="002D29D3" w:rsidRPr="00175E5A">
        <w:rPr>
          <w:spacing w:val="0"/>
          <w:szCs w:val="24"/>
        </w:rPr>
        <w:t xml:space="preserve"> and hallmark feature</w:t>
      </w:r>
      <w:r w:rsidRPr="00175E5A">
        <w:rPr>
          <w:spacing w:val="0"/>
          <w:szCs w:val="24"/>
        </w:rPr>
        <w:t xml:space="preserve"> in</w:t>
      </w:r>
      <w:r w:rsidR="00015C2F" w:rsidRPr="00175E5A">
        <w:rPr>
          <w:spacing w:val="0"/>
          <w:szCs w:val="24"/>
        </w:rPr>
        <w:t xml:space="preserve"> a number of</w:t>
      </w:r>
      <w:r w:rsidRPr="00175E5A">
        <w:rPr>
          <w:spacing w:val="0"/>
          <w:szCs w:val="24"/>
        </w:rPr>
        <w:t xml:space="preserve"> patients with </w:t>
      </w:r>
      <w:proofErr w:type="spellStart"/>
      <w:r w:rsidRPr="00175E5A">
        <w:rPr>
          <w:spacing w:val="0"/>
          <w:szCs w:val="24"/>
        </w:rPr>
        <w:t>FGIDs</w:t>
      </w:r>
      <w:proofErr w:type="spellEnd"/>
      <w:r w:rsidR="002D29D3" w:rsidRPr="00175E5A">
        <w:rPr>
          <w:spacing w:val="0"/>
          <w:szCs w:val="24"/>
        </w:rPr>
        <w:t xml:space="preserve">. </w:t>
      </w:r>
      <w:r w:rsidR="00D059BB" w:rsidRPr="00175E5A">
        <w:rPr>
          <w:spacing w:val="0"/>
          <w:szCs w:val="24"/>
        </w:rPr>
        <w:t>Significant</w:t>
      </w:r>
      <w:r w:rsidR="006A2119" w:rsidRPr="00175E5A">
        <w:rPr>
          <w:spacing w:val="0"/>
          <w:szCs w:val="24"/>
        </w:rPr>
        <w:t xml:space="preserve"> pain or </w:t>
      </w:r>
      <w:r w:rsidR="002D29D3" w:rsidRPr="00175E5A">
        <w:rPr>
          <w:spacing w:val="0"/>
          <w:szCs w:val="24"/>
        </w:rPr>
        <w:t xml:space="preserve">abdominal </w:t>
      </w:r>
      <w:r w:rsidR="006A2119" w:rsidRPr="00175E5A">
        <w:rPr>
          <w:spacing w:val="0"/>
          <w:szCs w:val="24"/>
        </w:rPr>
        <w:t xml:space="preserve">disturbance leads to </w:t>
      </w:r>
      <w:r w:rsidR="00015C2F" w:rsidRPr="00175E5A">
        <w:rPr>
          <w:spacing w:val="0"/>
          <w:szCs w:val="24"/>
        </w:rPr>
        <w:t xml:space="preserve">impairment in social </w:t>
      </w:r>
      <w:r w:rsidR="006A2119" w:rsidRPr="00175E5A">
        <w:rPr>
          <w:spacing w:val="0"/>
          <w:szCs w:val="24"/>
        </w:rPr>
        <w:t xml:space="preserve">functioning </w:t>
      </w:r>
      <w:r w:rsidR="005C4D43" w:rsidRPr="00175E5A">
        <w:rPr>
          <w:spacing w:val="0"/>
          <w:szCs w:val="24"/>
        </w:rPr>
        <w:t xml:space="preserve">which may prompt </w:t>
      </w:r>
      <w:r w:rsidR="006A2119" w:rsidRPr="00175E5A">
        <w:rPr>
          <w:spacing w:val="0"/>
          <w:szCs w:val="24"/>
        </w:rPr>
        <w:t>hospital visit</w:t>
      </w:r>
      <w:r w:rsidR="00B27D43" w:rsidRPr="00175E5A">
        <w:rPr>
          <w:spacing w:val="0"/>
          <w:szCs w:val="24"/>
        </w:rPr>
        <w:t>s</w:t>
      </w:r>
      <w:r w:rsidR="006A2119" w:rsidRPr="00175E5A">
        <w:rPr>
          <w:spacing w:val="0"/>
          <w:szCs w:val="24"/>
        </w:rPr>
        <w:t>.</w:t>
      </w:r>
    </w:p>
    <w:p w14:paraId="50757ED6" w14:textId="3FF59BD8" w:rsidR="00C35CC5" w:rsidRPr="00175E5A" w:rsidRDefault="00C35CC5" w:rsidP="008A1AE2">
      <w:pPr>
        <w:widowControl w:val="0"/>
        <w:adjustRightInd w:val="0"/>
        <w:snapToGrid w:val="0"/>
        <w:ind w:firstLineChars="100" w:firstLine="240"/>
        <w:rPr>
          <w:spacing w:val="0"/>
          <w:szCs w:val="24"/>
        </w:rPr>
      </w:pPr>
      <w:r w:rsidRPr="00175E5A">
        <w:rPr>
          <w:spacing w:val="0"/>
          <w:szCs w:val="24"/>
        </w:rPr>
        <w:t>While the neurological pathways and</w:t>
      </w:r>
      <w:r w:rsidR="00594475" w:rsidRPr="00175E5A">
        <w:rPr>
          <w:spacing w:val="0"/>
          <w:szCs w:val="24"/>
        </w:rPr>
        <w:t xml:space="preserve"> underlying</w:t>
      </w:r>
      <w:r w:rsidRPr="00175E5A">
        <w:rPr>
          <w:spacing w:val="0"/>
          <w:szCs w:val="24"/>
        </w:rPr>
        <w:t xml:space="preserve"> molecular mechanisms for somatic pain have been well studied, the </w:t>
      </w:r>
      <w:r w:rsidR="00C50C8F" w:rsidRPr="00175E5A">
        <w:rPr>
          <w:spacing w:val="0"/>
          <w:szCs w:val="24"/>
        </w:rPr>
        <w:t xml:space="preserve">understanding of the </w:t>
      </w:r>
      <w:r w:rsidRPr="00175E5A">
        <w:rPr>
          <w:spacing w:val="0"/>
          <w:szCs w:val="24"/>
        </w:rPr>
        <w:t xml:space="preserve">visceral pain </w:t>
      </w:r>
      <w:r w:rsidR="00C50C8F" w:rsidRPr="00175E5A">
        <w:rPr>
          <w:spacing w:val="0"/>
          <w:szCs w:val="24"/>
        </w:rPr>
        <w:t xml:space="preserve">remains </w:t>
      </w:r>
      <w:r w:rsidRPr="00175E5A">
        <w:rPr>
          <w:spacing w:val="0"/>
          <w:szCs w:val="24"/>
        </w:rPr>
        <w:t xml:space="preserve">a </w:t>
      </w:r>
      <w:r w:rsidR="00B81D5A" w:rsidRPr="00175E5A">
        <w:rPr>
          <w:spacing w:val="0"/>
          <w:szCs w:val="24"/>
        </w:rPr>
        <w:t>daunting</w:t>
      </w:r>
      <w:r w:rsidRPr="00175E5A">
        <w:rPr>
          <w:spacing w:val="0"/>
          <w:szCs w:val="24"/>
        </w:rPr>
        <w:t xml:space="preserve"> challenge</w:t>
      </w:r>
      <w:r w:rsidR="00C50C8F" w:rsidRPr="00175E5A">
        <w:rPr>
          <w:spacing w:val="0"/>
          <w:szCs w:val="24"/>
        </w:rPr>
        <w:t>.</w:t>
      </w:r>
      <w:r w:rsidR="007C5573" w:rsidRPr="00175E5A">
        <w:rPr>
          <w:spacing w:val="0"/>
          <w:szCs w:val="24"/>
        </w:rPr>
        <w:t xml:space="preserve"> </w:t>
      </w:r>
      <w:r w:rsidR="00C94F6B" w:rsidRPr="00175E5A">
        <w:rPr>
          <w:spacing w:val="0"/>
          <w:szCs w:val="24"/>
        </w:rPr>
        <w:t xml:space="preserve">The altered perception </w:t>
      </w:r>
      <w:r w:rsidR="002B74A7" w:rsidRPr="00175E5A">
        <w:rPr>
          <w:spacing w:val="0"/>
          <w:szCs w:val="24"/>
        </w:rPr>
        <w:t xml:space="preserve">of pain can occur due to </w:t>
      </w:r>
      <w:r w:rsidR="00850B85" w:rsidRPr="00175E5A">
        <w:rPr>
          <w:spacing w:val="0"/>
          <w:szCs w:val="24"/>
        </w:rPr>
        <w:t xml:space="preserve">an </w:t>
      </w:r>
      <w:r w:rsidR="002B74A7" w:rsidRPr="00175E5A">
        <w:rPr>
          <w:spacing w:val="0"/>
          <w:szCs w:val="24"/>
        </w:rPr>
        <w:t xml:space="preserve">abnormality </w:t>
      </w:r>
      <w:r w:rsidR="00AB2D5B" w:rsidRPr="00175E5A">
        <w:rPr>
          <w:spacing w:val="0"/>
          <w:szCs w:val="24"/>
        </w:rPr>
        <w:t>in</w:t>
      </w:r>
      <w:r w:rsidR="00C94F6B" w:rsidRPr="00175E5A">
        <w:rPr>
          <w:spacing w:val="0"/>
          <w:szCs w:val="24"/>
        </w:rPr>
        <w:t xml:space="preserve"> the visceral </w:t>
      </w:r>
      <w:r w:rsidR="00AB2D5B" w:rsidRPr="00175E5A">
        <w:rPr>
          <w:spacing w:val="0"/>
          <w:szCs w:val="24"/>
        </w:rPr>
        <w:t xml:space="preserve">pain </w:t>
      </w:r>
      <w:r w:rsidR="00C94F6B" w:rsidRPr="00175E5A">
        <w:rPr>
          <w:spacing w:val="0"/>
          <w:szCs w:val="24"/>
        </w:rPr>
        <w:t>pa</w:t>
      </w:r>
      <w:r w:rsidR="00C50C8F" w:rsidRPr="00175E5A">
        <w:rPr>
          <w:spacing w:val="0"/>
          <w:szCs w:val="24"/>
        </w:rPr>
        <w:t>thway</w:t>
      </w:r>
      <w:r w:rsidR="00AB2D5B" w:rsidRPr="00175E5A">
        <w:rPr>
          <w:spacing w:val="0"/>
          <w:szCs w:val="24"/>
        </w:rPr>
        <w:t>s</w:t>
      </w:r>
      <w:r w:rsidR="00C94F6B" w:rsidRPr="00175E5A">
        <w:rPr>
          <w:spacing w:val="0"/>
          <w:szCs w:val="24"/>
        </w:rPr>
        <w:t xml:space="preserve"> </w:t>
      </w:r>
      <w:r w:rsidR="002B74A7" w:rsidRPr="00175E5A">
        <w:rPr>
          <w:spacing w:val="0"/>
          <w:szCs w:val="24"/>
        </w:rPr>
        <w:t xml:space="preserve">and </w:t>
      </w:r>
      <w:r w:rsidR="00C94F6B" w:rsidRPr="00175E5A">
        <w:rPr>
          <w:spacing w:val="0"/>
          <w:szCs w:val="24"/>
        </w:rPr>
        <w:t xml:space="preserve">can occur at the level of the </w:t>
      </w:r>
      <w:proofErr w:type="spellStart"/>
      <w:r w:rsidR="00C94F6B" w:rsidRPr="00175E5A">
        <w:rPr>
          <w:spacing w:val="0"/>
          <w:szCs w:val="24"/>
        </w:rPr>
        <w:t>nociceptors</w:t>
      </w:r>
      <w:proofErr w:type="spellEnd"/>
      <w:r w:rsidR="00C94F6B" w:rsidRPr="00175E5A">
        <w:rPr>
          <w:spacing w:val="0"/>
          <w:szCs w:val="24"/>
        </w:rPr>
        <w:t xml:space="preserve">, </w:t>
      </w:r>
      <w:r w:rsidR="00C50C8F" w:rsidRPr="00175E5A">
        <w:rPr>
          <w:spacing w:val="0"/>
          <w:szCs w:val="24"/>
        </w:rPr>
        <w:t xml:space="preserve">neuronal pathways, </w:t>
      </w:r>
      <w:r w:rsidR="00C94F6B" w:rsidRPr="00175E5A">
        <w:rPr>
          <w:spacing w:val="0"/>
          <w:szCs w:val="24"/>
        </w:rPr>
        <w:t xml:space="preserve">thalamus, and </w:t>
      </w:r>
      <w:proofErr w:type="spellStart"/>
      <w:r w:rsidR="00C94F6B" w:rsidRPr="00175E5A">
        <w:rPr>
          <w:spacing w:val="0"/>
          <w:szCs w:val="24"/>
        </w:rPr>
        <w:t>corticolimbic</w:t>
      </w:r>
      <w:proofErr w:type="spellEnd"/>
      <w:r w:rsidR="00C94F6B" w:rsidRPr="00175E5A">
        <w:rPr>
          <w:spacing w:val="0"/>
          <w:szCs w:val="24"/>
        </w:rPr>
        <w:t xml:space="preserve"> signaling pathway</w:t>
      </w:r>
      <w:r w:rsidR="00EA181C" w:rsidRPr="00175E5A">
        <w:rPr>
          <w:spacing w:val="0"/>
          <w:szCs w:val="24"/>
        </w:rPr>
        <w:fldChar w:fldCharType="begin"/>
      </w:r>
      <w:r w:rsidR="008A1AE2" w:rsidRPr="00175E5A">
        <w:rPr>
          <w:spacing w:val="0"/>
          <w:szCs w:val="24"/>
        </w:rPr>
        <w:instrText xml:space="preserve"> ADDIN EN.CITE &lt;EndNote&gt;&lt;Cite&gt;&lt;Author&gt;Rea&lt;/Author&gt;&lt;Year&gt;2017&lt;/Year&gt;&lt;RecNum&gt;97&lt;/RecNum&gt;&lt;DisplayText&gt;&lt;style face="superscript"&gt;[32]&lt;/style&gt;&lt;/DisplayText&gt;&lt;record&gt;&lt;rec-number&gt;97&lt;/rec-number&gt;&lt;foreign-keys&gt;&lt;key app="EN" db-id="pdd9tvea4tpd27et2p8pa0vt9rd2vetxxa05" timestamp="1535911344"&gt;97&lt;/key&gt;&lt;/foreign-keys&gt;&lt;ref-type name="Journal Article"&gt;17&lt;/ref-type&gt;&lt;contributors&gt;&lt;authors&gt;&lt;author&gt;Rea, Kieran&lt;/author&gt;&lt;author&gt;O&amp;apos;Mahony, Siobhain&lt;/author&gt;&lt;author&gt;Dinan, Timothy G&lt;/author&gt;&lt;author&gt;Cryan, John F&lt;/author&gt;&lt;/authors&gt;&lt;/contributors&gt;&lt;titles&gt;&lt;title&gt;Visceral pain: role of the microbiome-gut-brain axis&lt;/title&gt;&lt;/titles&gt;&lt;dates&gt;&lt;year&gt;2017&lt;/year&gt;&lt;/dates&gt;&lt;isbn&gt;0954-982X&lt;/isbn&gt;&lt;urls&gt;&lt;/urls&gt;&lt;/record&gt;&lt;/Cite&gt;&lt;/EndNote&gt;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[32]</w:t>
      </w:r>
      <w:r w:rsidR="00EA181C" w:rsidRPr="00175E5A">
        <w:rPr>
          <w:spacing w:val="0"/>
          <w:szCs w:val="24"/>
        </w:rPr>
        <w:fldChar w:fldCharType="end"/>
      </w:r>
      <w:r w:rsidR="00C94F6B" w:rsidRPr="00175E5A">
        <w:rPr>
          <w:spacing w:val="0"/>
          <w:szCs w:val="24"/>
        </w:rPr>
        <w:t>.</w:t>
      </w:r>
      <w:r w:rsidR="00E52B9A" w:rsidRPr="00175E5A">
        <w:rPr>
          <w:spacing w:val="0"/>
          <w:szCs w:val="24"/>
        </w:rPr>
        <w:t xml:space="preserve"> </w:t>
      </w:r>
    </w:p>
    <w:p w14:paraId="1E32299E" w14:textId="1C999077" w:rsidR="00581B60" w:rsidRPr="00175E5A" w:rsidRDefault="00581B60" w:rsidP="008A1AE2">
      <w:pPr>
        <w:widowControl w:val="0"/>
        <w:adjustRightInd w:val="0"/>
        <w:snapToGrid w:val="0"/>
        <w:ind w:firstLineChars="100" w:firstLine="240"/>
        <w:rPr>
          <w:spacing w:val="0"/>
          <w:szCs w:val="24"/>
        </w:rPr>
      </w:pPr>
      <w:r w:rsidRPr="00175E5A">
        <w:rPr>
          <w:spacing w:val="0"/>
          <w:szCs w:val="24"/>
        </w:rPr>
        <w:t xml:space="preserve">Pain receptors in the viscera </w:t>
      </w:r>
      <w:r w:rsidR="007377A7" w:rsidRPr="00175E5A">
        <w:rPr>
          <w:spacing w:val="0"/>
          <w:szCs w:val="24"/>
        </w:rPr>
        <w:t xml:space="preserve">mainly </w:t>
      </w:r>
      <w:r w:rsidRPr="00175E5A">
        <w:rPr>
          <w:spacing w:val="0"/>
          <w:szCs w:val="24"/>
        </w:rPr>
        <w:t>respond to chemical stimulation, mechanical stimulation such as distension or stretching</w:t>
      </w:r>
      <w:r w:rsidR="00B80075" w:rsidRPr="00175E5A">
        <w:rPr>
          <w:spacing w:val="0"/>
          <w:szCs w:val="24"/>
        </w:rPr>
        <w:t>,</w:t>
      </w:r>
      <w:r w:rsidRPr="00175E5A">
        <w:rPr>
          <w:spacing w:val="0"/>
          <w:szCs w:val="24"/>
        </w:rPr>
        <w:t xml:space="preserve"> and ischemia or infection</w:t>
      </w:r>
      <w:r w:rsidR="00EA181C" w:rsidRPr="00175E5A">
        <w:rPr>
          <w:spacing w:val="0"/>
          <w:szCs w:val="24"/>
        </w:rPr>
        <w:fldChar w:fldCharType="begin"/>
      </w:r>
      <w:r w:rsidR="008A1AE2" w:rsidRPr="00175E5A">
        <w:rPr>
          <w:spacing w:val="0"/>
          <w:szCs w:val="24"/>
        </w:rPr>
        <w:instrText xml:space="preserve"> ADDIN EN.CITE &lt;EndNote&gt;&lt;Cite&gt;&lt;Author&gt;Farmer&lt;/Author&gt;&lt;Year&gt;2009&lt;/Year&gt;&lt;RecNum&gt;98&lt;/RecNum&gt;&lt;DisplayText&gt;&lt;style face="superscript"&gt;[33]&lt;/style&gt;&lt;/DisplayText&gt;&lt;record&gt;&lt;rec-number&gt;98&lt;/rec-number&gt;&lt;foreign-keys&gt;&lt;key app="EN" db-id="pdd9tvea4tpd27et2p8pa0vt9rd2vetxxa05" timestamp="1535911764"&gt;98&lt;/key&gt;&lt;/foreign-keys&gt;&lt;ref-type name="Journal Article"&gt;17&lt;/ref-type&gt;&lt;contributors&gt;&lt;authors&gt;&lt;author&gt;Farmer, A. D.&lt;/author&gt;&lt;author&gt;Aziz, Q.&lt;/author&gt;&lt;/authors&gt;&lt;/contributors&gt;&lt;titles&gt;&lt;title&gt;Visceral pain hypersensitivity in functional gastrointestinal disorders&lt;/title&gt;&lt;secondary-title&gt;British Medical Bulletin&lt;/secondary-title&gt;&lt;/titles&gt;&lt;periodical&gt;&lt;full-title&gt;British Medical Bulletin&lt;/full-title&gt;&lt;/periodical&gt;&lt;pages&gt;123-136&lt;/pages&gt;&lt;volume&gt;91&lt;/volume&gt;&lt;number&gt;1&lt;/number&gt;&lt;dates&gt;&lt;year&gt;2009&lt;/year&gt;&lt;/dates&gt;&lt;isbn&gt;0007-1420&lt;/isbn&gt;&lt;urls&gt;&lt;related-urls&gt;&lt;url&gt;http://dx.doi.org/10.1093/bmb/ldp026&lt;/url&gt;&lt;/related-urls&gt;&lt;/urls&gt;&lt;electronic-resource-num&gt;10.1093/bmb/ldp026&lt;/electronic-resource-num&gt;&lt;/record&gt;&lt;/Cite&gt;&lt;/EndNote&gt;</w:instrText>
      </w:r>
      <w:r w:rsidR="00EA181C" w:rsidRPr="00175E5A">
        <w:rPr>
          <w:spacing w:val="0"/>
          <w:szCs w:val="24"/>
        </w:rPr>
        <w:fldChar w:fldCharType="separate"/>
      </w:r>
      <w:r w:rsidR="008A1AE2" w:rsidRPr="00175E5A">
        <w:rPr>
          <w:noProof/>
          <w:spacing w:val="0"/>
          <w:szCs w:val="24"/>
          <w:vertAlign w:val="superscript"/>
        </w:rPr>
        <w:t>[33]</w:t>
      </w:r>
      <w:r w:rsidR="00EA181C" w:rsidRPr="00175E5A">
        <w:rPr>
          <w:spacing w:val="0"/>
          <w:szCs w:val="24"/>
        </w:rPr>
        <w:fldChar w:fldCharType="end"/>
      </w:r>
      <w:r w:rsidRPr="00175E5A">
        <w:rPr>
          <w:spacing w:val="0"/>
          <w:szCs w:val="24"/>
        </w:rPr>
        <w:t>.</w:t>
      </w:r>
      <w:r w:rsidR="00D041BA" w:rsidRPr="00175E5A">
        <w:rPr>
          <w:spacing w:val="0"/>
          <w:szCs w:val="24"/>
        </w:rPr>
        <w:t xml:space="preserve"> </w:t>
      </w:r>
      <w:r w:rsidR="00606D92" w:rsidRPr="00175E5A">
        <w:rPr>
          <w:spacing w:val="0"/>
          <w:szCs w:val="24"/>
        </w:rPr>
        <w:t>Initial insult</w:t>
      </w:r>
      <w:r w:rsidR="00D041BA" w:rsidRPr="00175E5A">
        <w:rPr>
          <w:spacing w:val="0"/>
          <w:szCs w:val="24"/>
        </w:rPr>
        <w:t xml:space="preserve"> leads to </w:t>
      </w:r>
      <w:r w:rsidR="00906B1C" w:rsidRPr="00175E5A">
        <w:rPr>
          <w:spacing w:val="0"/>
          <w:szCs w:val="24"/>
        </w:rPr>
        <w:t xml:space="preserve">a </w:t>
      </w:r>
      <w:r w:rsidR="00D041BA" w:rsidRPr="00175E5A">
        <w:rPr>
          <w:spacing w:val="0"/>
          <w:szCs w:val="24"/>
        </w:rPr>
        <w:t xml:space="preserve">release of inflammatory mediators such as prostaglandins, adenosine triphosphate, </w:t>
      </w:r>
      <w:r w:rsidR="00370071" w:rsidRPr="00175E5A">
        <w:rPr>
          <w:spacing w:val="0"/>
          <w:szCs w:val="24"/>
        </w:rPr>
        <w:t xml:space="preserve">histamine, serotonin, </w:t>
      </w:r>
      <w:r w:rsidR="004718B7" w:rsidRPr="00175E5A">
        <w:rPr>
          <w:spacing w:val="0"/>
          <w:szCs w:val="24"/>
        </w:rPr>
        <w:t xml:space="preserve">and </w:t>
      </w:r>
      <w:proofErr w:type="spellStart"/>
      <w:r w:rsidR="00D041BA" w:rsidRPr="00175E5A">
        <w:rPr>
          <w:spacing w:val="0"/>
          <w:szCs w:val="24"/>
        </w:rPr>
        <w:t>bradykinin</w:t>
      </w:r>
      <w:proofErr w:type="spellEnd"/>
      <w:r w:rsidR="00D041BA" w:rsidRPr="00175E5A">
        <w:rPr>
          <w:spacing w:val="0"/>
          <w:szCs w:val="24"/>
        </w:rPr>
        <w:t xml:space="preserve">. These </w:t>
      </w:r>
      <w:r w:rsidR="00FF61DA" w:rsidRPr="00175E5A">
        <w:rPr>
          <w:spacing w:val="0"/>
          <w:szCs w:val="24"/>
        </w:rPr>
        <w:t xml:space="preserve">inflammatory mediators cause pain sensitization by acting on a number of </w:t>
      </w:r>
      <w:r w:rsidR="00CA5745" w:rsidRPr="00175E5A">
        <w:rPr>
          <w:spacing w:val="0"/>
          <w:szCs w:val="24"/>
        </w:rPr>
        <w:t>receptors</w:t>
      </w:r>
      <w:r w:rsidR="00FF61DA" w:rsidRPr="00175E5A">
        <w:rPr>
          <w:spacing w:val="0"/>
          <w:szCs w:val="24"/>
        </w:rPr>
        <w:t xml:space="preserve">, prominent among which are transient receptor potential </w:t>
      </w:r>
      <w:proofErr w:type="spellStart"/>
      <w:r w:rsidR="00FF61DA" w:rsidRPr="00175E5A">
        <w:rPr>
          <w:spacing w:val="0"/>
          <w:szCs w:val="24"/>
        </w:rPr>
        <w:t>vallinoid</w:t>
      </w:r>
      <w:proofErr w:type="spellEnd"/>
      <w:r w:rsidR="00FF61DA" w:rsidRPr="00175E5A">
        <w:rPr>
          <w:spacing w:val="0"/>
          <w:szCs w:val="24"/>
        </w:rPr>
        <w:t xml:space="preserve"> (</w:t>
      </w:r>
      <w:proofErr w:type="spellStart"/>
      <w:r w:rsidR="00FF61DA" w:rsidRPr="00175E5A">
        <w:rPr>
          <w:spacing w:val="0"/>
          <w:szCs w:val="24"/>
        </w:rPr>
        <w:t>TRPV</w:t>
      </w:r>
      <w:proofErr w:type="spellEnd"/>
      <w:r w:rsidR="00FF61DA" w:rsidRPr="00175E5A">
        <w:rPr>
          <w:spacing w:val="0"/>
          <w:szCs w:val="24"/>
        </w:rPr>
        <w:t xml:space="preserve">) receptors 1 and 4, </w:t>
      </w:r>
      <w:r w:rsidR="005B27DE" w:rsidRPr="00175E5A">
        <w:rPr>
          <w:spacing w:val="0"/>
          <w:szCs w:val="24"/>
        </w:rPr>
        <w:t>vol</w:t>
      </w:r>
      <w:r w:rsidR="00FE163C" w:rsidRPr="00175E5A">
        <w:rPr>
          <w:spacing w:val="0"/>
          <w:szCs w:val="24"/>
        </w:rPr>
        <w:t>tage</w:t>
      </w:r>
      <w:r w:rsidR="00906B1C" w:rsidRPr="00175E5A">
        <w:rPr>
          <w:spacing w:val="0"/>
          <w:szCs w:val="24"/>
        </w:rPr>
        <w:t>-</w:t>
      </w:r>
      <w:r w:rsidR="005B27DE" w:rsidRPr="00175E5A">
        <w:rPr>
          <w:spacing w:val="0"/>
          <w:szCs w:val="24"/>
        </w:rPr>
        <w:t>gated sodium calcium channels (</w:t>
      </w:r>
      <w:proofErr w:type="spellStart"/>
      <w:r w:rsidR="005B27DE" w:rsidRPr="00175E5A">
        <w:rPr>
          <w:spacing w:val="0"/>
          <w:szCs w:val="24"/>
        </w:rPr>
        <w:t>VGSCs</w:t>
      </w:r>
      <w:proofErr w:type="spellEnd"/>
      <w:r w:rsidR="005B27DE" w:rsidRPr="00175E5A">
        <w:rPr>
          <w:spacing w:val="0"/>
          <w:szCs w:val="24"/>
        </w:rPr>
        <w:t xml:space="preserve">) </w:t>
      </w:r>
      <w:r w:rsidR="00FF61DA" w:rsidRPr="00175E5A">
        <w:rPr>
          <w:spacing w:val="0"/>
          <w:szCs w:val="24"/>
        </w:rPr>
        <w:t>and protease</w:t>
      </w:r>
      <w:r w:rsidR="00906B1C" w:rsidRPr="00175E5A">
        <w:rPr>
          <w:spacing w:val="0"/>
          <w:szCs w:val="24"/>
        </w:rPr>
        <w:t>-</w:t>
      </w:r>
      <w:r w:rsidR="00FF61DA" w:rsidRPr="00175E5A">
        <w:rPr>
          <w:spacing w:val="0"/>
          <w:szCs w:val="24"/>
        </w:rPr>
        <w:t>activated receptor</w:t>
      </w:r>
      <w:r w:rsidR="008F7A5C" w:rsidRPr="00175E5A">
        <w:rPr>
          <w:spacing w:val="0"/>
          <w:szCs w:val="24"/>
        </w:rPr>
        <w:t>s</w:t>
      </w:r>
      <w:r w:rsidR="00FF61DA" w:rsidRPr="00175E5A">
        <w:rPr>
          <w:spacing w:val="0"/>
          <w:szCs w:val="24"/>
        </w:rPr>
        <w:t xml:space="preserve"> 2 (PAR(2)).</w:t>
      </w:r>
    </w:p>
    <w:p w14:paraId="684B0428" w14:textId="477DCE5E" w:rsidR="00430BF8" w:rsidRPr="00175E5A" w:rsidRDefault="00CC1266" w:rsidP="008A1AE2">
      <w:pPr>
        <w:widowControl w:val="0"/>
        <w:adjustRightInd w:val="0"/>
        <w:snapToGrid w:val="0"/>
        <w:ind w:firstLineChars="100" w:firstLine="240"/>
        <w:rPr>
          <w:spacing w:val="0"/>
          <w:szCs w:val="24"/>
        </w:rPr>
      </w:pPr>
      <w:r w:rsidRPr="00175E5A">
        <w:rPr>
          <w:spacing w:val="0"/>
          <w:szCs w:val="24"/>
        </w:rPr>
        <w:t xml:space="preserve">TRPV1 and 4 receptors mainly sense mechanical stimulus. TRPV1 is particularly implicated in patients with </w:t>
      </w:r>
      <w:proofErr w:type="spellStart"/>
      <w:r w:rsidRPr="00175E5A">
        <w:rPr>
          <w:spacing w:val="0"/>
          <w:szCs w:val="24"/>
        </w:rPr>
        <w:t>FGIDs</w:t>
      </w:r>
      <w:proofErr w:type="spellEnd"/>
      <w:r w:rsidRPr="00175E5A">
        <w:rPr>
          <w:spacing w:val="0"/>
          <w:szCs w:val="24"/>
        </w:rPr>
        <w:t xml:space="preserve"> as it has</w:t>
      </w:r>
      <w:r w:rsidR="004718B7" w:rsidRPr="00175E5A">
        <w:rPr>
          <w:spacing w:val="0"/>
          <w:szCs w:val="24"/>
        </w:rPr>
        <w:t xml:space="preserve"> been</w:t>
      </w:r>
      <w:r w:rsidRPr="00175E5A">
        <w:rPr>
          <w:spacing w:val="0"/>
          <w:szCs w:val="24"/>
        </w:rPr>
        <w:t xml:space="preserve"> shown to play a role in visceral pain </w:t>
      </w:r>
      <w:proofErr w:type="spellStart"/>
      <w:r w:rsidRPr="00175E5A">
        <w:rPr>
          <w:spacing w:val="0"/>
          <w:szCs w:val="24"/>
        </w:rPr>
        <w:t>hypersensitization</w:t>
      </w:r>
      <w:proofErr w:type="spellEnd"/>
      <w:r w:rsidRPr="00175E5A">
        <w:rPr>
          <w:spacing w:val="0"/>
          <w:szCs w:val="24"/>
        </w:rPr>
        <w:t xml:space="preserve">. </w:t>
      </w:r>
      <w:r w:rsidR="00DE7AC6" w:rsidRPr="00175E5A">
        <w:rPr>
          <w:spacing w:val="0"/>
          <w:szCs w:val="24"/>
        </w:rPr>
        <w:t xml:space="preserve">In rat models, </w:t>
      </w:r>
      <w:r w:rsidR="001810BE" w:rsidRPr="00175E5A">
        <w:rPr>
          <w:spacing w:val="0"/>
          <w:szCs w:val="24"/>
        </w:rPr>
        <w:t xml:space="preserve">Akbar </w:t>
      </w:r>
      <w:r w:rsidR="00DB3404" w:rsidRPr="00175E5A">
        <w:rPr>
          <w:i/>
          <w:iCs/>
          <w:spacing w:val="0"/>
          <w:szCs w:val="24"/>
        </w:rPr>
        <w:t>et al</w:t>
      </w:r>
      <w:r w:rsidR="00A55957" w:rsidRPr="00175E5A">
        <w:rPr>
          <w:spacing w:val="0"/>
          <w:szCs w:val="24"/>
        </w:rPr>
        <w:fldChar w:fldCharType="begin"/>
      </w:r>
      <w:r w:rsidR="008A1AE2" w:rsidRPr="00175E5A">
        <w:rPr>
          <w:spacing w:val="0"/>
          <w:szCs w:val="24"/>
        </w:rPr>
        <w:instrText xml:space="preserve"> ADDIN EN.CITE &lt;EndNote&gt;&lt;Cite&gt;&lt;Author&gt;Akbar&lt;/Author&gt;&lt;Year&gt;2008&lt;/Year&gt;&lt;RecNum&gt;99&lt;/RecNum&gt;&lt;DisplayText&gt;&lt;style face="superscript"&gt;[34]&lt;/style&gt;&lt;/DisplayText&gt;&lt;record&gt;&lt;rec-number&gt;99&lt;/rec-number&gt;&lt;foreign-keys&gt;&lt;key app="EN" db-id="pdd9tvea4tpd27et2p8pa0vt9rd2vetxxa05" timestamp="1535913295"&gt;99&lt;/key&gt;&lt;/foreign-keys&gt;&lt;ref-type name="Journal Article"&gt;17&lt;/ref-type&gt;&lt;contributors&gt;&lt;authors&gt;&lt;author&gt;Akbar, Ayesha&lt;/author&gt;&lt;author&gt;Yiangou, Yiangos&lt;/author&gt;&lt;author&gt;Facer, Paul&lt;/author&gt;&lt;author&gt;Walters, Julian RF&lt;/author&gt;&lt;author&gt;Anand, Praveen&lt;/author&gt;&lt;author&gt;Ghosh, Subrata&lt;/author&gt;&lt;/authors&gt;&lt;/contributors&gt;&lt;titles&gt;&lt;title&gt;Increased capsaicin receptor TRPV1 expressing sensory fibres in irritable bowel syndrome and their correlation with abdominal pain&lt;/title&gt;&lt;secondary-title&gt;Gut&lt;/secondary-title&gt;&lt;/titles&gt;&lt;periodical&gt;&lt;full-title&gt;Gut&lt;/full-title&gt;&lt;/periodical&gt;&lt;dates&gt;&lt;year&gt;2008&lt;/year&gt;&lt;/dates&gt;&lt;isbn&gt;0017-5749&lt;/isbn&gt;&lt;urls&gt;&lt;/urls&gt;&lt;/record&gt;&lt;/Cite&gt;&lt;/EndNote&gt;</w:instrText>
      </w:r>
      <w:r w:rsidR="00A55957" w:rsidRPr="00175E5A">
        <w:rPr>
          <w:spacing w:val="0"/>
          <w:szCs w:val="24"/>
        </w:rPr>
        <w:fldChar w:fldCharType="separate"/>
      </w:r>
      <w:r w:rsidR="008A1AE2" w:rsidRPr="00175E5A">
        <w:rPr>
          <w:noProof/>
          <w:spacing w:val="0"/>
          <w:szCs w:val="24"/>
          <w:vertAlign w:val="superscript"/>
        </w:rPr>
        <w:t>[34]</w:t>
      </w:r>
      <w:r w:rsidR="00A55957" w:rsidRPr="00175E5A">
        <w:rPr>
          <w:spacing w:val="0"/>
          <w:szCs w:val="24"/>
        </w:rPr>
        <w:fldChar w:fldCharType="end"/>
      </w:r>
      <w:r w:rsidR="007A4C4B" w:rsidRPr="00175E5A">
        <w:rPr>
          <w:spacing w:val="0"/>
          <w:szCs w:val="24"/>
        </w:rPr>
        <w:t xml:space="preserve"> have </w:t>
      </w:r>
      <w:r w:rsidR="00A27A8B" w:rsidRPr="00175E5A">
        <w:rPr>
          <w:spacing w:val="0"/>
          <w:szCs w:val="24"/>
        </w:rPr>
        <w:t xml:space="preserve">shown that there was </w:t>
      </w:r>
      <w:r w:rsidR="004718B7" w:rsidRPr="00175E5A">
        <w:rPr>
          <w:spacing w:val="0"/>
          <w:szCs w:val="24"/>
        </w:rPr>
        <w:t xml:space="preserve">a </w:t>
      </w:r>
      <w:r w:rsidR="00A27A8B" w:rsidRPr="00175E5A">
        <w:rPr>
          <w:spacing w:val="0"/>
          <w:szCs w:val="24"/>
        </w:rPr>
        <w:t xml:space="preserve">3.5-times increase in the concentration of TRPV1 receptors in IBS patients compared to healthy </w:t>
      </w:r>
      <w:r w:rsidR="00A27A8B" w:rsidRPr="00175E5A">
        <w:rPr>
          <w:spacing w:val="0"/>
          <w:szCs w:val="24"/>
        </w:rPr>
        <w:lastRenderedPageBreak/>
        <w:t>individuals</w:t>
      </w:r>
      <w:r w:rsidR="003C2990" w:rsidRPr="00175E5A">
        <w:rPr>
          <w:spacing w:val="0"/>
          <w:szCs w:val="24"/>
        </w:rPr>
        <w:t>.</w:t>
      </w:r>
      <w:r w:rsidR="00705A59" w:rsidRPr="00175E5A">
        <w:rPr>
          <w:spacing w:val="0"/>
          <w:szCs w:val="24"/>
        </w:rPr>
        <w:t xml:space="preserve"> </w:t>
      </w:r>
      <w:r w:rsidR="00824D11" w:rsidRPr="00175E5A">
        <w:rPr>
          <w:spacing w:val="0"/>
          <w:szCs w:val="24"/>
        </w:rPr>
        <w:t>Reciprocally</w:t>
      </w:r>
      <w:r w:rsidR="00705A59" w:rsidRPr="00175E5A">
        <w:rPr>
          <w:spacing w:val="0"/>
          <w:szCs w:val="24"/>
        </w:rPr>
        <w:t>, TRPV1 antagonists have</w:t>
      </w:r>
      <w:r w:rsidR="004718B7" w:rsidRPr="00175E5A">
        <w:rPr>
          <w:spacing w:val="0"/>
          <w:szCs w:val="24"/>
        </w:rPr>
        <w:t xml:space="preserve"> been</w:t>
      </w:r>
      <w:r w:rsidR="00705A59" w:rsidRPr="00175E5A">
        <w:rPr>
          <w:spacing w:val="0"/>
          <w:szCs w:val="24"/>
        </w:rPr>
        <w:t xml:space="preserve"> shown to decrease the visceral pain sensitivity in rat models and may presen</w:t>
      </w:r>
      <w:r w:rsidR="004D1D2F" w:rsidRPr="00175E5A">
        <w:rPr>
          <w:spacing w:val="0"/>
          <w:szCs w:val="24"/>
        </w:rPr>
        <w:t>t a possible therapeutic target</w:t>
      </w:r>
      <w:r w:rsidR="00EA181C" w:rsidRPr="00175E5A">
        <w:rPr>
          <w:spacing w:val="0"/>
          <w:szCs w:val="24"/>
        </w:rPr>
        <w:fldChar w:fldCharType="begin"/>
      </w:r>
      <w:r w:rsidR="008A1AE2" w:rsidRPr="00175E5A">
        <w:rPr>
          <w:spacing w:val="0"/>
          <w:szCs w:val="24"/>
        </w:rPr>
        <w:instrText xml:space="preserve"> ADDIN EN.CITE &lt;EndNote&gt;&lt;Cite&gt;&lt;Author&gt;Szallasi&lt;/Author&gt;&lt;Year&gt;2008&lt;/Year&gt;&lt;RecNum&gt;100&lt;/RecNum&gt;&lt;DisplayText&gt;&lt;style face="superscript"&gt;[35]&lt;/style&gt;&lt;/DisplayText&gt;&lt;record&gt;&lt;rec-number&gt;100&lt;/rec-number&gt;&lt;foreign-keys&gt;&lt;key app="EN" db-id="pdd9tvea4tpd27et2p8pa0vt9rd2vetxxa05" timestamp="1535913466"&gt;100&lt;/key&gt;&lt;/foreign-keys&gt;&lt;ref-type name="Journal Article"&gt;17&lt;/ref-type&gt;&lt;contributors&gt;&lt;authors&gt;&lt;author&gt;Szallasi, Arpad&lt;/author&gt;&lt;author&gt;Gunthorpe, Martin J&lt;/author&gt;&lt;/authors&gt;&lt;/contributors&gt;&lt;titles&gt;&lt;title&gt;Peripheral TRPV1 receptors as targets for drug development: new molecules and mechanisms&lt;/title&gt;&lt;secondary-title&gt;Current pharmaceutical design&lt;/secondary-title&gt;&lt;/titles&gt;&lt;periodical&gt;&lt;full-title&gt;Current pharmaceutical design&lt;/full-title&gt;&lt;/periodical&gt;&lt;pages&gt;32-41&lt;/pages&gt;&lt;volume&gt;14&lt;/volume&gt;&lt;number&gt;1&lt;/number&gt;&lt;dates&gt;&lt;year&gt;2008&lt;/year&gt;&lt;/dates&gt;&lt;isbn&gt;1381-6128&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[35]</w:t>
      </w:r>
      <w:r w:rsidR="00EA181C" w:rsidRPr="00175E5A">
        <w:rPr>
          <w:spacing w:val="0"/>
          <w:szCs w:val="24"/>
        </w:rPr>
        <w:fldChar w:fldCharType="end"/>
      </w:r>
      <w:r w:rsidR="00705A59" w:rsidRPr="00175E5A">
        <w:rPr>
          <w:spacing w:val="0"/>
          <w:szCs w:val="24"/>
        </w:rPr>
        <w:t>.</w:t>
      </w:r>
      <w:r w:rsidR="00430BF8" w:rsidRPr="00175E5A">
        <w:rPr>
          <w:spacing w:val="0"/>
          <w:szCs w:val="24"/>
        </w:rPr>
        <w:t xml:space="preserve"> The TRPV4 receptors and PAR (2) receptors work closely</w:t>
      </w:r>
      <w:r w:rsidR="004D1D2F" w:rsidRPr="00175E5A">
        <w:rPr>
          <w:spacing w:val="0"/>
          <w:szCs w:val="24"/>
        </w:rPr>
        <w:t xml:space="preserve"> and</w:t>
      </w:r>
      <w:r w:rsidR="00430BF8" w:rsidRPr="00175E5A">
        <w:rPr>
          <w:spacing w:val="0"/>
          <w:szCs w:val="24"/>
        </w:rPr>
        <w:t xml:space="preserve"> may become activated by serine proteases. These proteases are found in increased concentration in patients with </w:t>
      </w:r>
      <w:proofErr w:type="spellStart"/>
      <w:r w:rsidR="00430BF8" w:rsidRPr="00175E5A">
        <w:rPr>
          <w:spacing w:val="0"/>
          <w:szCs w:val="24"/>
        </w:rPr>
        <w:t>FGIDs</w:t>
      </w:r>
      <w:proofErr w:type="spellEnd"/>
      <w:r w:rsidR="00430BF8" w:rsidRPr="00175E5A">
        <w:rPr>
          <w:spacing w:val="0"/>
          <w:szCs w:val="24"/>
        </w:rPr>
        <w:t xml:space="preserve">. </w:t>
      </w:r>
      <w:r w:rsidR="00965955" w:rsidRPr="00175E5A">
        <w:rPr>
          <w:spacing w:val="0"/>
          <w:szCs w:val="24"/>
        </w:rPr>
        <w:t>Antagonizing</w:t>
      </w:r>
      <w:r w:rsidR="00430BF8" w:rsidRPr="00175E5A">
        <w:rPr>
          <w:spacing w:val="0"/>
          <w:szCs w:val="24"/>
        </w:rPr>
        <w:t xml:space="preserve"> these receptors reduces nerve discharge possibly preventing the sensitization</w:t>
      </w:r>
      <w:r w:rsidR="00EA181C" w:rsidRPr="00175E5A">
        <w:rPr>
          <w:spacing w:val="0"/>
          <w:szCs w:val="24"/>
        </w:rPr>
        <w:fldChar w:fldCharType="begin"/>
      </w:r>
      <w:r w:rsidR="008A1AE2" w:rsidRPr="00175E5A">
        <w:rPr>
          <w:spacing w:val="0"/>
          <w:szCs w:val="24"/>
        </w:rPr>
        <w:instrText xml:space="preserve"> ADDIN EN.CITE &lt;EndNote&gt;&lt;Cite&gt;&lt;Author&gt;Cenac&lt;/Author&gt;&lt;Year&gt;2007&lt;/Year&gt;&lt;RecNum&gt;101&lt;/RecNum&gt;&lt;DisplayText&gt;&lt;style face="superscript"&gt;[36]&lt;/style&gt;&lt;/DisplayText&gt;&lt;record&gt;&lt;rec-number&gt;101&lt;/rec-number&gt;&lt;foreign-keys&gt;&lt;key app="EN" db-id="pdd9tvea4tpd27et2p8pa0vt9rd2vetxxa05" timestamp="1535915289"&gt;101&lt;/key&gt;&lt;/foreign-keys&gt;&lt;ref-type name="Journal Article"&gt;17&lt;/ref-type&gt;&lt;contributors&gt;&lt;authors&gt;&lt;author&gt;Cenac, Nicolas&lt;/author&gt;&lt;author&gt;Andrews, Christopher N&lt;/author&gt;&lt;author&gt;Holzhausen, Marinella&lt;/author&gt;&lt;author&gt;Chapman, Kevin&lt;/author&gt;&lt;author&gt;Cottrell, Graeme&lt;/author&gt;&lt;author&gt;Andrade-Gordon, Patricia&lt;/author&gt;&lt;author&gt;Steinhoff, Martin&lt;/author&gt;&lt;author&gt;Barbara, Giovanni&lt;/author&gt;&lt;author&gt;Beck, Paul&lt;/author&gt;&lt;author&gt;Bunnett, Nigel W&lt;/author&gt;&lt;/authors&gt;&lt;/contributors&gt;&lt;titles&gt;&lt;title&gt;Role for protease activity in visceral pain in irritable bowel syndrome&lt;/title&gt;&lt;secondary-title&gt;The Journal of clinical investigation&lt;/secondary-title&gt;&lt;/titles&gt;&lt;periodical&gt;&lt;full-title&gt;The Journal of clinical investigation&lt;/full-title&gt;&lt;/periodical&gt;&lt;pages&gt;636-647&lt;/pages&gt;&lt;volume&gt;117&lt;/volume&gt;&lt;number&gt;3&lt;/number&gt;&lt;dates&gt;&lt;year&gt;2007&lt;/year&gt;&lt;/dates&gt;&lt;isbn&gt;0021-9738&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[36]</w:t>
      </w:r>
      <w:r w:rsidR="00EA181C" w:rsidRPr="00175E5A">
        <w:rPr>
          <w:spacing w:val="0"/>
          <w:szCs w:val="24"/>
        </w:rPr>
        <w:fldChar w:fldCharType="end"/>
      </w:r>
      <w:r w:rsidR="00430BF8" w:rsidRPr="00175E5A">
        <w:rPr>
          <w:spacing w:val="0"/>
          <w:szCs w:val="24"/>
        </w:rPr>
        <w:t>.</w:t>
      </w:r>
    </w:p>
    <w:p w14:paraId="2B59B603" w14:textId="301835B9" w:rsidR="00297DD8" w:rsidRPr="00175E5A" w:rsidRDefault="007E7828" w:rsidP="008A1AE2">
      <w:pPr>
        <w:widowControl w:val="0"/>
        <w:adjustRightInd w:val="0"/>
        <w:snapToGrid w:val="0"/>
        <w:ind w:firstLineChars="100" w:firstLine="240"/>
        <w:rPr>
          <w:spacing w:val="0"/>
          <w:szCs w:val="24"/>
        </w:rPr>
      </w:pPr>
      <w:r w:rsidRPr="00175E5A">
        <w:rPr>
          <w:spacing w:val="0"/>
          <w:szCs w:val="24"/>
        </w:rPr>
        <w:t xml:space="preserve">The afferent pain </w:t>
      </w:r>
      <w:r w:rsidR="00854F62" w:rsidRPr="00175E5A">
        <w:rPr>
          <w:spacing w:val="0"/>
          <w:szCs w:val="24"/>
        </w:rPr>
        <w:t>fibers, which originate in viscera,</w:t>
      </w:r>
      <w:r w:rsidRPr="00175E5A">
        <w:rPr>
          <w:spacing w:val="0"/>
          <w:szCs w:val="24"/>
        </w:rPr>
        <w:t xml:space="preserve"> relay to</w:t>
      </w:r>
      <w:r w:rsidR="004718B7" w:rsidRPr="00175E5A">
        <w:rPr>
          <w:spacing w:val="0"/>
          <w:szCs w:val="24"/>
        </w:rPr>
        <w:t xml:space="preserve"> the</w:t>
      </w:r>
      <w:r w:rsidRPr="00175E5A">
        <w:rPr>
          <w:spacing w:val="0"/>
          <w:szCs w:val="24"/>
        </w:rPr>
        <w:t xml:space="preserve"> </w:t>
      </w:r>
      <w:r w:rsidR="00297DD8" w:rsidRPr="00175E5A">
        <w:rPr>
          <w:spacing w:val="0"/>
          <w:szCs w:val="24"/>
        </w:rPr>
        <w:t>dorsal</w:t>
      </w:r>
      <w:r w:rsidRPr="00175E5A">
        <w:rPr>
          <w:spacing w:val="0"/>
          <w:szCs w:val="24"/>
        </w:rPr>
        <w:t xml:space="preserve"> horn of </w:t>
      </w:r>
      <w:r w:rsidR="004718B7" w:rsidRPr="00175E5A">
        <w:rPr>
          <w:spacing w:val="0"/>
          <w:szCs w:val="24"/>
        </w:rPr>
        <w:t xml:space="preserve">the </w:t>
      </w:r>
      <w:r w:rsidRPr="00175E5A">
        <w:rPr>
          <w:spacing w:val="0"/>
          <w:szCs w:val="24"/>
        </w:rPr>
        <w:t xml:space="preserve">spinal cord and then ascend through </w:t>
      </w:r>
      <w:r w:rsidR="00297DD8" w:rsidRPr="00175E5A">
        <w:rPr>
          <w:spacing w:val="0"/>
          <w:szCs w:val="24"/>
        </w:rPr>
        <w:t xml:space="preserve">the spinal cord </w:t>
      </w:r>
      <w:r w:rsidRPr="00175E5A">
        <w:rPr>
          <w:spacing w:val="0"/>
          <w:szCs w:val="24"/>
        </w:rPr>
        <w:t xml:space="preserve">to the </w:t>
      </w:r>
      <w:r w:rsidR="00297DD8" w:rsidRPr="00175E5A">
        <w:rPr>
          <w:spacing w:val="0"/>
          <w:szCs w:val="24"/>
        </w:rPr>
        <w:t>midbrain and cortex</w:t>
      </w:r>
      <w:r w:rsidRPr="00175E5A">
        <w:rPr>
          <w:spacing w:val="0"/>
          <w:szCs w:val="24"/>
        </w:rPr>
        <w:t>.</w:t>
      </w:r>
      <w:r w:rsidR="00297DD8" w:rsidRPr="00175E5A">
        <w:rPr>
          <w:spacing w:val="0"/>
          <w:szCs w:val="24"/>
        </w:rPr>
        <w:t xml:space="preserve"> </w:t>
      </w:r>
      <w:r w:rsidR="00BD63D4" w:rsidRPr="00175E5A">
        <w:rPr>
          <w:spacing w:val="0"/>
          <w:szCs w:val="24"/>
        </w:rPr>
        <w:t>Biochemically active agents such as substance P, glutamate, aspartate and vasoactive intestinal peptide</w:t>
      </w:r>
      <w:r w:rsidR="0066683D" w:rsidRPr="00175E5A">
        <w:rPr>
          <w:spacing w:val="0"/>
          <w:szCs w:val="24"/>
        </w:rPr>
        <w:t>s</w:t>
      </w:r>
      <w:r w:rsidR="00BD63D4" w:rsidRPr="00175E5A">
        <w:rPr>
          <w:spacing w:val="0"/>
          <w:szCs w:val="24"/>
        </w:rPr>
        <w:t xml:space="preserve"> are released in nerve terminals of the dorsal colum</w:t>
      </w:r>
      <w:r w:rsidR="0066683D" w:rsidRPr="00175E5A">
        <w:rPr>
          <w:spacing w:val="0"/>
          <w:szCs w:val="24"/>
        </w:rPr>
        <w:t>n</w:t>
      </w:r>
      <w:r w:rsidR="00BD63D4" w:rsidRPr="00175E5A">
        <w:rPr>
          <w:spacing w:val="0"/>
          <w:szCs w:val="24"/>
        </w:rPr>
        <w:t xml:space="preserve"> of </w:t>
      </w:r>
      <w:r w:rsidR="0066683D" w:rsidRPr="00175E5A">
        <w:rPr>
          <w:spacing w:val="0"/>
          <w:szCs w:val="24"/>
        </w:rPr>
        <w:t xml:space="preserve">the </w:t>
      </w:r>
      <w:r w:rsidR="00BD63D4" w:rsidRPr="00175E5A">
        <w:rPr>
          <w:spacing w:val="0"/>
          <w:szCs w:val="24"/>
        </w:rPr>
        <w:t xml:space="preserve">spinal cord. </w:t>
      </w:r>
      <w:r w:rsidR="00930697" w:rsidRPr="00175E5A">
        <w:rPr>
          <w:spacing w:val="0"/>
          <w:szCs w:val="24"/>
        </w:rPr>
        <w:t xml:space="preserve">These nociceptive signals ascend in </w:t>
      </w:r>
      <w:r w:rsidR="00297DD8" w:rsidRPr="00175E5A">
        <w:rPr>
          <w:spacing w:val="0"/>
          <w:szCs w:val="24"/>
        </w:rPr>
        <w:t>two major ascending pathways</w:t>
      </w:r>
      <w:r w:rsidR="00930697" w:rsidRPr="00175E5A">
        <w:rPr>
          <w:spacing w:val="0"/>
          <w:szCs w:val="24"/>
        </w:rPr>
        <w:t>:</w:t>
      </w:r>
      <w:r w:rsidR="00297DD8" w:rsidRPr="00175E5A">
        <w:rPr>
          <w:spacing w:val="0"/>
          <w:szCs w:val="24"/>
        </w:rPr>
        <w:t xml:space="preserve"> the </w:t>
      </w:r>
      <w:proofErr w:type="spellStart"/>
      <w:r w:rsidR="00297DD8" w:rsidRPr="00175E5A">
        <w:rPr>
          <w:spacing w:val="0"/>
          <w:szCs w:val="24"/>
        </w:rPr>
        <w:t>spinothalamic</w:t>
      </w:r>
      <w:proofErr w:type="spellEnd"/>
      <w:r w:rsidR="00297DD8" w:rsidRPr="00175E5A">
        <w:rPr>
          <w:spacing w:val="0"/>
          <w:szCs w:val="24"/>
        </w:rPr>
        <w:t xml:space="preserve"> and the </w:t>
      </w:r>
      <w:proofErr w:type="spellStart"/>
      <w:r w:rsidR="00297DD8" w:rsidRPr="00175E5A">
        <w:rPr>
          <w:spacing w:val="0"/>
          <w:szCs w:val="24"/>
        </w:rPr>
        <w:t>spinoparabrachial</w:t>
      </w:r>
      <w:proofErr w:type="spellEnd"/>
      <w:r w:rsidR="00297DD8" w:rsidRPr="00175E5A">
        <w:rPr>
          <w:spacing w:val="0"/>
          <w:szCs w:val="24"/>
        </w:rPr>
        <w:t xml:space="preserve"> tracts</w:t>
      </w:r>
      <w:r w:rsidR="00930697" w:rsidRPr="00175E5A">
        <w:rPr>
          <w:spacing w:val="0"/>
          <w:szCs w:val="24"/>
        </w:rPr>
        <w:t>.</w:t>
      </w:r>
      <w:r w:rsidR="00297DD8" w:rsidRPr="00175E5A">
        <w:rPr>
          <w:spacing w:val="0"/>
          <w:szCs w:val="24"/>
        </w:rPr>
        <w:t xml:space="preserve"> </w:t>
      </w:r>
      <w:r w:rsidR="00D73BD5" w:rsidRPr="00175E5A">
        <w:rPr>
          <w:spacing w:val="0"/>
          <w:szCs w:val="24"/>
        </w:rPr>
        <w:t xml:space="preserve">Studies using </w:t>
      </w:r>
      <w:r w:rsidR="00881602" w:rsidRPr="00175E5A">
        <w:rPr>
          <w:spacing w:val="0"/>
          <w:szCs w:val="24"/>
        </w:rPr>
        <w:t>p</w:t>
      </w:r>
      <w:r w:rsidR="00D73BD5" w:rsidRPr="00175E5A">
        <w:rPr>
          <w:spacing w:val="0"/>
          <w:szCs w:val="24"/>
        </w:rPr>
        <w:t>ositron emission tomography (P</w:t>
      </w:r>
      <w:r w:rsidR="009C2EE9" w:rsidRPr="00175E5A">
        <w:rPr>
          <w:spacing w:val="0"/>
          <w:szCs w:val="24"/>
        </w:rPr>
        <w:t>ET</w:t>
      </w:r>
      <w:r w:rsidR="00D73BD5" w:rsidRPr="00175E5A">
        <w:rPr>
          <w:spacing w:val="0"/>
          <w:szCs w:val="24"/>
        </w:rPr>
        <w:t>)</w:t>
      </w:r>
      <w:r w:rsidR="009C2EE9" w:rsidRPr="00175E5A">
        <w:rPr>
          <w:spacing w:val="0"/>
          <w:szCs w:val="24"/>
        </w:rPr>
        <w:t xml:space="preserve"> </w:t>
      </w:r>
      <w:r w:rsidR="005856BD" w:rsidRPr="00175E5A">
        <w:rPr>
          <w:spacing w:val="0"/>
          <w:szCs w:val="24"/>
        </w:rPr>
        <w:t xml:space="preserve">have </w:t>
      </w:r>
      <w:r w:rsidR="009C2EE9" w:rsidRPr="00175E5A">
        <w:rPr>
          <w:spacing w:val="0"/>
          <w:szCs w:val="24"/>
        </w:rPr>
        <w:t xml:space="preserve">helped in outlining the functioning of these pathways. </w:t>
      </w:r>
      <w:r w:rsidR="003A0C36" w:rsidRPr="00175E5A">
        <w:rPr>
          <w:spacing w:val="0"/>
          <w:szCs w:val="24"/>
        </w:rPr>
        <w:t xml:space="preserve">The mid-cingulate portion of the </w:t>
      </w:r>
      <w:proofErr w:type="spellStart"/>
      <w:r w:rsidR="003A0C36" w:rsidRPr="00175E5A">
        <w:rPr>
          <w:spacing w:val="0"/>
          <w:szCs w:val="24"/>
        </w:rPr>
        <w:t>ACC</w:t>
      </w:r>
      <w:proofErr w:type="spellEnd"/>
      <w:r w:rsidR="00E35C48" w:rsidRPr="00175E5A">
        <w:rPr>
          <w:spacing w:val="0"/>
          <w:szCs w:val="24"/>
        </w:rPr>
        <w:t xml:space="preserve"> has often </w:t>
      </w:r>
      <w:r w:rsidR="005856BD" w:rsidRPr="00175E5A">
        <w:rPr>
          <w:spacing w:val="0"/>
          <w:szCs w:val="24"/>
        </w:rPr>
        <w:t xml:space="preserve">been </w:t>
      </w:r>
      <w:r w:rsidR="00E35C48" w:rsidRPr="00175E5A">
        <w:rPr>
          <w:spacing w:val="0"/>
          <w:szCs w:val="24"/>
        </w:rPr>
        <w:t>stimulated in patients with visceral hypersensitivity compared to healthy individuals. This is also the same area which is involved in the perception of fear and obnoxiousness</w:t>
      </w:r>
      <w:r w:rsidR="00EA181C" w:rsidRPr="00175E5A">
        <w:rPr>
          <w:spacing w:val="0"/>
          <w:szCs w:val="24"/>
        </w:rPr>
        <w:fldChar w:fldCharType="begin"/>
      </w:r>
      <w:r w:rsidR="008A1AE2" w:rsidRPr="00175E5A">
        <w:rPr>
          <w:spacing w:val="0"/>
          <w:szCs w:val="24"/>
        </w:rPr>
        <w:instrText xml:space="preserve"> ADDIN EN.CITE &lt;EndNote&gt;&lt;Cite&gt;&lt;Author&gt;Rainville&lt;/Author&gt;&lt;Year&gt;1997&lt;/Year&gt;&lt;RecNum&gt;102&lt;/RecNum&gt;&lt;DisplayText&gt;&lt;style face="superscript"&gt;[37]&lt;/style&gt;&lt;/DisplayText&gt;&lt;record&gt;&lt;rec-number&gt;102&lt;/rec-number&gt;&lt;foreign-keys&gt;&lt;key app="EN" db-id="pdd9tvea4tpd27et2p8pa0vt9rd2vetxxa05" timestamp="1535916237"&gt;102&lt;/key&gt;&lt;/foreign-keys&gt;&lt;ref-type name="Journal Article"&gt;17&lt;/ref-type&gt;&lt;contributors&gt;&lt;authors&gt;&lt;author&gt;Rainville, Pierre&lt;/author&gt;&lt;author&gt;Duncan, Gary H&lt;/author&gt;&lt;author&gt;Price, Donald D&lt;/author&gt;&lt;author&gt;Carrier, Benoıt&lt;/author&gt;&lt;author&gt;Bushnell, M Catherine&lt;/author&gt;&lt;/authors&gt;&lt;/contributors&gt;&lt;titles&gt;&lt;title&gt;Pain affect encoded in human anterior cingulate but not somatosensory cortex&lt;/title&gt;&lt;secondary-title&gt;Science&lt;/secondary-title&gt;&lt;/titles&gt;&lt;periodical&gt;&lt;full-title&gt;Science&lt;/full-title&gt;&lt;abbr-1&gt;Science (New York, N.Y.)&lt;/abbr-1&gt;&lt;/periodical&gt;&lt;pages&gt;968-971&lt;/pages&gt;&lt;volume&gt;277&lt;/volume&gt;&lt;number&gt;5328&lt;/number&gt;&lt;dates&gt;&lt;year&gt;1997&lt;/year&gt;&lt;/dates&gt;&lt;isbn&gt;0036-8075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[37]</w:t>
      </w:r>
      <w:r w:rsidR="00EA181C" w:rsidRPr="00175E5A">
        <w:rPr>
          <w:spacing w:val="0"/>
          <w:szCs w:val="24"/>
        </w:rPr>
        <w:fldChar w:fldCharType="end"/>
      </w:r>
      <w:r w:rsidR="00E35C48" w:rsidRPr="00175E5A">
        <w:rPr>
          <w:spacing w:val="0"/>
          <w:szCs w:val="24"/>
        </w:rPr>
        <w:t>.</w:t>
      </w:r>
    </w:p>
    <w:p w14:paraId="3E2854FB" w14:textId="04308B3C" w:rsidR="00DA0A70" w:rsidRPr="00175E5A" w:rsidRDefault="0000683E" w:rsidP="008A1AE2">
      <w:pPr>
        <w:widowControl w:val="0"/>
        <w:adjustRightInd w:val="0"/>
        <w:snapToGrid w:val="0"/>
        <w:ind w:firstLineChars="100" w:firstLine="240"/>
        <w:rPr>
          <w:spacing w:val="0"/>
          <w:szCs w:val="24"/>
        </w:rPr>
      </w:pPr>
      <w:r w:rsidRPr="00175E5A">
        <w:rPr>
          <w:spacing w:val="0"/>
          <w:szCs w:val="24"/>
        </w:rPr>
        <w:t xml:space="preserve">The </w:t>
      </w:r>
      <w:r w:rsidR="00BA52CC" w:rsidRPr="00175E5A">
        <w:rPr>
          <w:spacing w:val="0"/>
          <w:szCs w:val="24"/>
        </w:rPr>
        <w:t>afferent</w:t>
      </w:r>
      <w:r w:rsidRPr="00175E5A">
        <w:rPr>
          <w:spacing w:val="0"/>
          <w:szCs w:val="24"/>
        </w:rPr>
        <w:t xml:space="preserve"> signal is processed </w:t>
      </w:r>
      <w:r w:rsidR="00EF1C84" w:rsidRPr="00175E5A">
        <w:rPr>
          <w:spacing w:val="0"/>
          <w:szCs w:val="24"/>
        </w:rPr>
        <w:t xml:space="preserve">and modulated </w:t>
      </w:r>
      <w:r w:rsidRPr="00175E5A">
        <w:rPr>
          <w:spacing w:val="0"/>
          <w:szCs w:val="24"/>
        </w:rPr>
        <w:t xml:space="preserve">by the higher cortex which then transmits it to the </w:t>
      </w:r>
      <w:proofErr w:type="spellStart"/>
      <w:r w:rsidRPr="00175E5A">
        <w:rPr>
          <w:spacing w:val="0"/>
          <w:szCs w:val="24"/>
        </w:rPr>
        <w:t>perigenual</w:t>
      </w:r>
      <w:proofErr w:type="spellEnd"/>
      <w:r w:rsidRPr="00175E5A">
        <w:rPr>
          <w:spacing w:val="0"/>
          <w:szCs w:val="24"/>
        </w:rPr>
        <w:t xml:space="preserve"> ACC.</w:t>
      </w:r>
      <w:r w:rsidR="002C0719" w:rsidRPr="00175E5A">
        <w:rPr>
          <w:spacing w:val="0"/>
          <w:szCs w:val="24"/>
        </w:rPr>
        <w:t xml:space="preserve"> This signal further travels down to </w:t>
      </w:r>
      <w:r w:rsidR="00881602" w:rsidRPr="00175E5A">
        <w:rPr>
          <w:spacing w:val="0"/>
          <w:szCs w:val="24"/>
        </w:rPr>
        <w:t xml:space="preserve">the </w:t>
      </w:r>
      <w:r w:rsidR="00ED3143" w:rsidRPr="00175E5A">
        <w:rPr>
          <w:spacing w:val="0"/>
          <w:szCs w:val="24"/>
        </w:rPr>
        <w:t xml:space="preserve">spinal cord </w:t>
      </w:r>
      <w:r w:rsidR="00ED3143" w:rsidRPr="00175E5A">
        <w:rPr>
          <w:i/>
          <w:spacing w:val="0"/>
          <w:szCs w:val="24"/>
        </w:rPr>
        <w:t>via</w:t>
      </w:r>
      <w:r w:rsidR="00ED3143" w:rsidRPr="00175E5A">
        <w:rPr>
          <w:spacing w:val="0"/>
          <w:szCs w:val="24"/>
        </w:rPr>
        <w:t xml:space="preserve"> </w:t>
      </w:r>
      <w:proofErr w:type="spellStart"/>
      <w:r w:rsidR="00ED3143" w:rsidRPr="00175E5A">
        <w:rPr>
          <w:spacing w:val="0"/>
          <w:szCs w:val="24"/>
        </w:rPr>
        <w:t>opioi</w:t>
      </w:r>
      <w:r w:rsidR="002C0719" w:rsidRPr="00175E5A">
        <w:rPr>
          <w:spacing w:val="0"/>
          <w:szCs w:val="24"/>
        </w:rPr>
        <w:t>dergic</w:t>
      </w:r>
      <w:proofErr w:type="spellEnd"/>
      <w:r w:rsidR="002C0719" w:rsidRPr="00175E5A">
        <w:rPr>
          <w:spacing w:val="0"/>
          <w:szCs w:val="24"/>
        </w:rPr>
        <w:t>, serotoninergic and noradrenergic systems to dorsal column of the spinal cord and modulates the afferent pain signals</w:t>
      </w:r>
      <w:r w:rsidR="00EA181C" w:rsidRPr="00175E5A">
        <w:rPr>
          <w:spacing w:val="0"/>
          <w:szCs w:val="24"/>
        </w:rPr>
        <w:fldChar w:fldCharType="begin"/>
      </w:r>
      <w:r w:rsidR="008A1AE2" w:rsidRPr="00175E5A">
        <w:rPr>
          <w:spacing w:val="0"/>
          <w:szCs w:val="24"/>
        </w:rPr>
        <w:instrText xml:space="preserve"> ADDIN EN.CITE &lt;EndNote&gt;&lt;Cite&gt;&lt;Author&gt;Vogt&lt;/Author&gt;&lt;Year&gt;1995&lt;/Year&gt;&lt;RecNum&gt;103&lt;/RecNum&gt;&lt;DisplayText&gt;&lt;style face="superscript"&gt;[38]&lt;/style&gt;&lt;/DisplayText&gt;&lt;record&gt;&lt;rec-number&gt;103&lt;/rec-number&gt;&lt;foreign-keys&gt;&lt;key app="EN" db-id="pdd9tvea4tpd27et2p8pa0vt9rd2vetxxa05" timestamp="1535916650"&gt;103&lt;/key&gt;&lt;/foreign-keys&gt;&lt;ref-type name="Journal Article"&gt;17&lt;/ref-type&gt;&lt;contributors&gt;&lt;authors&gt;&lt;author&gt;Vogt, Brent A&lt;/author&gt;&lt;author&gt;Watanabe, Hiroshi&lt;/author&gt;&lt;author&gt;Grootoonk, Sylke&lt;/author&gt;&lt;author&gt;Jones, Anthony KP&lt;/author&gt;&lt;/authors&gt;&lt;/contributors&gt;&lt;titles&gt;&lt;title&gt;Topography of diprenorphine binding in human cingulate gyrus and adjacent cortex derived from coregistered PET and MR images&lt;/title&gt;&lt;secondary-title&gt;Human brain mapping&lt;/secondary-title&gt;&lt;/titles&gt;&lt;periodical&gt;&lt;full-title&gt;Human brain mapping&lt;/full-title&gt;&lt;/periodical&gt;&lt;pages&gt;1-12&lt;/pages&gt;&lt;volume&gt;3&lt;/volume&gt;&lt;number&gt;1&lt;/number&gt;&lt;dates&gt;&lt;year&gt;1995&lt;/year&gt;&lt;/dates&gt;&lt;isbn&gt;1065-9471&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[38]</w:t>
      </w:r>
      <w:r w:rsidR="00EA181C" w:rsidRPr="00175E5A">
        <w:rPr>
          <w:spacing w:val="0"/>
          <w:szCs w:val="24"/>
        </w:rPr>
        <w:fldChar w:fldCharType="end"/>
      </w:r>
      <w:r w:rsidR="00011680" w:rsidRPr="00175E5A">
        <w:rPr>
          <w:spacing w:val="0"/>
          <w:szCs w:val="24"/>
        </w:rPr>
        <w:t xml:space="preserve">. </w:t>
      </w:r>
      <w:r w:rsidR="004C5D63" w:rsidRPr="00175E5A">
        <w:rPr>
          <w:spacing w:val="0"/>
          <w:szCs w:val="24"/>
        </w:rPr>
        <w:t xml:space="preserve">As the same limbic areas control emotional and cognitive signals, it is thought that the downstream inhibitory pain signals may be altered by </w:t>
      </w:r>
      <w:r w:rsidR="00881602" w:rsidRPr="00175E5A">
        <w:rPr>
          <w:spacing w:val="0"/>
          <w:szCs w:val="24"/>
        </w:rPr>
        <w:t xml:space="preserve">the </w:t>
      </w:r>
      <w:proofErr w:type="spellStart"/>
      <w:r w:rsidR="004C5D63" w:rsidRPr="00175E5A">
        <w:rPr>
          <w:spacing w:val="0"/>
          <w:szCs w:val="24"/>
        </w:rPr>
        <w:t>attentional</w:t>
      </w:r>
      <w:proofErr w:type="spellEnd"/>
      <w:r w:rsidR="004C5D63" w:rsidRPr="00175E5A">
        <w:rPr>
          <w:spacing w:val="0"/>
          <w:szCs w:val="24"/>
        </w:rPr>
        <w:t xml:space="preserve"> and emotional state of an individual.</w:t>
      </w:r>
    </w:p>
    <w:p w14:paraId="7959BFF3" w14:textId="77777777" w:rsidR="00CB7579" w:rsidRPr="00175E5A" w:rsidRDefault="00CB7579" w:rsidP="00081800">
      <w:pPr>
        <w:pStyle w:val="1"/>
        <w:keepNext w:val="0"/>
        <w:keepLines w:val="0"/>
        <w:widowControl w:val="0"/>
        <w:adjustRightInd w:val="0"/>
        <w:snapToGrid w:val="0"/>
        <w:spacing w:before="0"/>
        <w:rPr>
          <w:color w:val="auto"/>
          <w:spacing w:val="0"/>
          <w:szCs w:val="24"/>
          <w:lang w:eastAsia="zh-CN"/>
        </w:rPr>
      </w:pPr>
    </w:p>
    <w:p w14:paraId="37FB9773" w14:textId="73C4D592" w:rsidR="009C6603" w:rsidRPr="00175E5A" w:rsidRDefault="007A65B4" w:rsidP="00081800">
      <w:pPr>
        <w:pStyle w:val="1"/>
        <w:keepNext w:val="0"/>
        <w:keepLines w:val="0"/>
        <w:widowControl w:val="0"/>
        <w:adjustRightInd w:val="0"/>
        <w:snapToGrid w:val="0"/>
        <w:spacing w:before="0"/>
        <w:rPr>
          <w:color w:val="auto"/>
          <w:spacing w:val="0"/>
          <w:szCs w:val="24"/>
        </w:rPr>
      </w:pPr>
      <w:r w:rsidRPr="00175E5A">
        <w:rPr>
          <w:color w:val="auto"/>
          <w:spacing w:val="0"/>
          <w:szCs w:val="24"/>
        </w:rPr>
        <w:t>role of</w:t>
      </w:r>
      <w:r w:rsidR="009C6603" w:rsidRPr="00175E5A">
        <w:rPr>
          <w:color w:val="auto"/>
          <w:spacing w:val="0"/>
          <w:szCs w:val="24"/>
        </w:rPr>
        <w:t xml:space="preserve"> </w:t>
      </w:r>
      <w:proofErr w:type="spellStart"/>
      <w:r w:rsidR="009C6603" w:rsidRPr="00175E5A">
        <w:rPr>
          <w:color w:val="auto"/>
          <w:spacing w:val="0"/>
          <w:szCs w:val="24"/>
        </w:rPr>
        <w:t>microbiota</w:t>
      </w:r>
      <w:proofErr w:type="spellEnd"/>
      <w:r w:rsidR="009C6603" w:rsidRPr="00175E5A">
        <w:rPr>
          <w:color w:val="auto"/>
          <w:spacing w:val="0"/>
          <w:szCs w:val="24"/>
        </w:rPr>
        <w:t>-gut-brain axis</w:t>
      </w:r>
      <w:r w:rsidR="00883BDD" w:rsidRPr="00175E5A">
        <w:rPr>
          <w:color w:val="auto"/>
          <w:spacing w:val="0"/>
          <w:szCs w:val="24"/>
        </w:rPr>
        <w:t xml:space="preserve"> in </w:t>
      </w:r>
      <w:proofErr w:type="spellStart"/>
      <w:r w:rsidR="00883BDD" w:rsidRPr="00175E5A">
        <w:rPr>
          <w:color w:val="auto"/>
          <w:spacing w:val="0"/>
          <w:szCs w:val="24"/>
        </w:rPr>
        <w:t>fgid</w:t>
      </w:r>
      <w:r w:rsidR="00CA3283" w:rsidRPr="00175E5A">
        <w:rPr>
          <w:caps w:val="0"/>
          <w:color w:val="auto"/>
          <w:spacing w:val="0"/>
          <w:szCs w:val="24"/>
        </w:rPr>
        <w:t>s</w:t>
      </w:r>
      <w:proofErr w:type="spellEnd"/>
    </w:p>
    <w:p w14:paraId="23312D35" w14:textId="66400439" w:rsidR="00590D9B" w:rsidRPr="00175E5A" w:rsidRDefault="00567DAC" w:rsidP="008A1AE2">
      <w:pPr>
        <w:widowControl w:val="0"/>
        <w:adjustRightInd w:val="0"/>
        <w:snapToGrid w:val="0"/>
        <w:rPr>
          <w:spacing w:val="0"/>
          <w:szCs w:val="24"/>
        </w:rPr>
      </w:pPr>
      <w:proofErr w:type="spellStart"/>
      <w:r w:rsidRPr="00175E5A">
        <w:rPr>
          <w:spacing w:val="0"/>
          <w:szCs w:val="24"/>
        </w:rPr>
        <w:t>Microbiota</w:t>
      </w:r>
      <w:proofErr w:type="spellEnd"/>
      <w:r w:rsidRPr="00175E5A">
        <w:rPr>
          <w:spacing w:val="0"/>
          <w:szCs w:val="24"/>
        </w:rPr>
        <w:t xml:space="preserve"> has recently</w:t>
      </w:r>
      <w:r w:rsidR="005B1632" w:rsidRPr="00175E5A">
        <w:rPr>
          <w:spacing w:val="0"/>
          <w:szCs w:val="24"/>
        </w:rPr>
        <w:t xml:space="preserve"> emerg</w:t>
      </w:r>
      <w:r w:rsidRPr="00175E5A">
        <w:rPr>
          <w:spacing w:val="0"/>
          <w:szCs w:val="24"/>
        </w:rPr>
        <w:t>ed</w:t>
      </w:r>
      <w:r w:rsidR="005B1632" w:rsidRPr="00175E5A">
        <w:rPr>
          <w:spacing w:val="0"/>
          <w:szCs w:val="24"/>
        </w:rPr>
        <w:t xml:space="preserve"> </w:t>
      </w:r>
      <w:r w:rsidRPr="00175E5A">
        <w:rPr>
          <w:spacing w:val="0"/>
          <w:szCs w:val="24"/>
        </w:rPr>
        <w:t xml:space="preserve">as a </w:t>
      </w:r>
      <w:r w:rsidR="005B1632" w:rsidRPr="00175E5A">
        <w:rPr>
          <w:spacing w:val="0"/>
          <w:szCs w:val="24"/>
        </w:rPr>
        <w:t xml:space="preserve">key player in </w:t>
      </w:r>
      <w:r w:rsidRPr="00175E5A">
        <w:rPr>
          <w:spacing w:val="0"/>
          <w:szCs w:val="24"/>
        </w:rPr>
        <w:t>the gut-brain axis</w:t>
      </w:r>
      <w:r w:rsidR="005B1632" w:rsidRPr="00175E5A">
        <w:rPr>
          <w:spacing w:val="0"/>
          <w:szCs w:val="24"/>
        </w:rPr>
        <w:t xml:space="preserve">. This interaction between the brain and the </w:t>
      </w:r>
      <w:proofErr w:type="spellStart"/>
      <w:r w:rsidR="005B1632" w:rsidRPr="00175E5A">
        <w:rPr>
          <w:spacing w:val="0"/>
          <w:szCs w:val="24"/>
        </w:rPr>
        <w:t>microbiota</w:t>
      </w:r>
      <w:proofErr w:type="spellEnd"/>
      <w:r w:rsidR="005B1632" w:rsidRPr="00175E5A">
        <w:rPr>
          <w:spacing w:val="0"/>
          <w:szCs w:val="24"/>
        </w:rPr>
        <w:t xml:space="preserve"> ha</w:t>
      </w:r>
      <w:r w:rsidR="0002788B" w:rsidRPr="00175E5A">
        <w:rPr>
          <w:spacing w:val="0"/>
          <w:szCs w:val="24"/>
        </w:rPr>
        <w:t>s</w:t>
      </w:r>
      <w:r w:rsidR="005B1632" w:rsidRPr="00175E5A">
        <w:rPr>
          <w:spacing w:val="0"/>
          <w:szCs w:val="24"/>
        </w:rPr>
        <w:t xml:space="preserve"> led to the recognition of a new term called ‘</w:t>
      </w:r>
      <w:proofErr w:type="spellStart"/>
      <w:r w:rsidR="005B1632" w:rsidRPr="00175E5A">
        <w:rPr>
          <w:spacing w:val="0"/>
          <w:szCs w:val="24"/>
        </w:rPr>
        <w:t>microbiota</w:t>
      </w:r>
      <w:proofErr w:type="spellEnd"/>
      <w:r w:rsidR="005B1632" w:rsidRPr="00175E5A">
        <w:rPr>
          <w:spacing w:val="0"/>
          <w:szCs w:val="24"/>
        </w:rPr>
        <w:t>-gut-brain axis’</w:t>
      </w:r>
      <w:r w:rsidR="005B1632" w:rsidRPr="00175E5A">
        <w:rPr>
          <w:spacing w:val="0"/>
          <w:szCs w:val="24"/>
        </w:rPr>
        <w:fldChar w:fldCharType="begin"/>
      </w:r>
      <w:r w:rsidR="008A1AE2" w:rsidRPr="00175E5A">
        <w:rPr>
          <w:spacing w:val="0"/>
          <w:szCs w:val="24"/>
        </w:rPr>
        <w:instrText xml:space="preserve"> ADDIN EN.CITE &lt;EndNote&gt;&lt;Cite&gt;&lt;Author&gt;Mayer&lt;/Author&gt;&lt;Year&gt;2011&lt;/Year&gt;&lt;RecNum&gt;10&lt;/RecNum&gt;&lt;DisplayText&gt;&lt;style face="superscript"&gt;[39]&lt;/style&gt;&lt;/DisplayText&gt;&lt;record&gt;&lt;rec-number&gt;10&lt;/rec-number&gt;&lt;foreign-keys&gt;&lt;key app="EN" db-id="pdd9tvea4tpd27et2p8pa0vt9rd2vetxxa05" timestamp="1530804881"&gt;10&lt;/key&gt;&lt;/foreign-keys&gt;&lt;ref-type name="Journal Article"&gt;17&lt;/ref-type&gt;&lt;contributors&gt;&lt;authors&gt;&lt;author&gt;Mayer, Emeran A&lt;/author&gt;&lt;/authors&gt;&lt;/contributors&gt;&lt;titles&gt;&lt;title&gt;Gut feelings: the emerging biology of gut–brain communication&lt;/title&gt;&lt;secondary-title&gt;Nature Reviews Neuroscience&lt;/secondary-title&gt;&lt;/titles&gt;&lt;periodical&gt;&lt;full-title&gt;Nature Reviews Neuroscience&lt;/full-title&gt;&lt;/periodical&gt;&lt;pages&gt;453&lt;/pages&gt;&lt;volume&gt;12&lt;/volume&gt;&lt;number&gt;8&lt;/number&gt;&lt;dates&gt;&lt;year&gt;2011&lt;/year&gt;&lt;/dates&gt;&lt;isbn&gt;1471-0048&lt;/isbn&gt;&lt;urls&gt;&lt;/urls&gt;&lt;/record&gt;&lt;/Cite&gt;&lt;/EndNote&gt;</w:instrText>
      </w:r>
      <w:r w:rsidR="005B1632" w:rsidRPr="00175E5A">
        <w:rPr>
          <w:spacing w:val="0"/>
          <w:szCs w:val="24"/>
        </w:rPr>
        <w:fldChar w:fldCharType="separate"/>
      </w:r>
      <w:r w:rsidR="008A1AE2" w:rsidRPr="00175E5A">
        <w:rPr>
          <w:noProof/>
          <w:spacing w:val="0"/>
          <w:szCs w:val="24"/>
          <w:vertAlign w:val="superscript"/>
        </w:rPr>
        <w:t>[39]</w:t>
      </w:r>
      <w:r w:rsidR="005B1632" w:rsidRPr="00175E5A">
        <w:rPr>
          <w:spacing w:val="0"/>
          <w:szCs w:val="24"/>
        </w:rPr>
        <w:fldChar w:fldCharType="end"/>
      </w:r>
      <w:r w:rsidR="005B1632" w:rsidRPr="00175E5A">
        <w:rPr>
          <w:spacing w:val="0"/>
          <w:szCs w:val="24"/>
        </w:rPr>
        <w:t>. This interaction is bidirectional</w:t>
      </w:r>
      <w:r w:rsidR="0002788B" w:rsidRPr="00175E5A">
        <w:rPr>
          <w:spacing w:val="0"/>
          <w:szCs w:val="24"/>
        </w:rPr>
        <w:t>,</w:t>
      </w:r>
      <w:r w:rsidR="005B1632" w:rsidRPr="00175E5A">
        <w:rPr>
          <w:spacing w:val="0"/>
          <w:szCs w:val="24"/>
        </w:rPr>
        <w:t xml:space="preserve"> meaning that the disturbance in the complex community of </w:t>
      </w:r>
      <w:proofErr w:type="spellStart"/>
      <w:r w:rsidR="005B1632" w:rsidRPr="00175E5A">
        <w:rPr>
          <w:spacing w:val="0"/>
          <w:szCs w:val="24"/>
        </w:rPr>
        <w:t>microbiota</w:t>
      </w:r>
      <w:proofErr w:type="spellEnd"/>
      <w:r w:rsidR="005B1632" w:rsidRPr="00175E5A">
        <w:rPr>
          <w:spacing w:val="0"/>
          <w:szCs w:val="24"/>
        </w:rPr>
        <w:t xml:space="preserve"> (</w:t>
      </w:r>
      <w:proofErr w:type="spellStart"/>
      <w:r w:rsidR="005B1632" w:rsidRPr="00175E5A">
        <w:rPr>
          <w:spacing w:val="0"/>
          <w:szCs w:val="24"/>
        </w:rPr>
        <w:t>dysbiosis</w:t>
      </w:r>
      <w:proofErr w:type="spellEnd"/>
      <w:r w:rsidR="005B1632" w:rsidRPr="00175E5A">
        <w:rPr>
          <w:spacing w:val="0"/>
          <w:szCs w:val="24"/>
        </w:rPr>
        <w:t xml:space="preserve">) can affect the brain and vice-versa. </w:t>
      </w:r>
      <w:r w:rsidR="00165F85" w:rsidRPr="00175E5A">
        <w:rPr>
          <w:spacing w:val="0"/>
          <w:szCs w:val="24"/>
        </w:rPr>
        <w:t xml:space="preserve">The underlying signaling mechanisms for these communicating </w:t>
      </w:r>
      <w:r w:rsidR="00165F85" w:rsidRPr="00175E5A">
        <w:rPr>
          <w:spacing w:val="0"/>
          <w:szCs w:val="24"/>
        </w:rPr>
        <w:lastRenderedPageBreak/>
        <w:t xml:space="preserve">networks between gut flora and the gut-brain axis have been of special interest to researchers and pharmacists who are seeking potential therapeutic interventions. </w:t>
      </w:r>
    </w:p>
    <w:p w14:paraId="4167757D" w14:textId="72892902" w:rsidR="00AF5C1A" w:rsidRPr="00175E5A" w:rsidRDefault="00590D9B" w:rsidP="0057053D">
      <w:pPr>
        <w:widowControl w:val="0"/>
        <w:adjustRightInd w:val="0"/>
        <w:snapToGrid w:val="0"/>
        <w:ind w:firstLineChars="100" w:firstLine="240"/>
        <w:rPr>
          <w:spacing w:val="0"/>
          <w:szCs w:val="24"/>
        </w:rPr>
      </w:pPr>
      <w:r w:rsidRPr="00175E5A">
        <w:rPr>
          <w:spacing w:val="0"/>
          <w:szCs w:val="24"/>
        </w:rPr>
        <w:t xml:space="preserve">The </w:t>
      </w:r>
      <w:proofErr w:type="spellStart"/>
      <w:r w:rsidRPr="00175E5A">
        <w:rPr>
          <w:spacing w:val="0"/>
          <w:szCs w:val="24"/>
        </w:rPr>
        <w:t>microbiota</w:t>
      </w:r>
      <w:proofErr w:type="spellEnd"/>
      <w:r w:rsidRPr="00175E5A">
        <w:rPr>
          <w:spacing w:val="0"/>
          <w:szCs w:val="24"/>
        </w:rPr>
        <w:t xml:space="preserve">-gut-brain axis </w:t>
      </w:r>
      <w:r w:rsidR="004D5CDE" w:rsidRPr="00175E5A">
        <w:rPr>
          <w:spacing w:val="0"/>
          <w:szCs w:val="24"/>
        </w:rPr>
        <w:t xml:space="preserve">has been mainly studied in </w:t>
      </w:r>
      <w:r w:rsidR="00CB4CED" w:rsidRPr="00175E5A">
        <w:rPr>
          <w:spacing w:val="0"/>
          <w:szCs w:val="24"/>
        </w:rPr>
        <w:t>rodent</w:t>
      </w:r>
      <w:r w:rsidR="004D5CDE" w:rsidRPr="00175E5A">
        <w:rPr>
          <w:spacing w:val="0"/>
          <w:szCs w:val="24"/>
        </w:rPr>
        <w:t xml:space="preserve"> models and two </w:t>
      </w:r>
      <w:r w:rsidR="001911B2" w:rsidRPr="00175E5A">
        <w:rPr>
          <w:spacing w:val="0"/>
          <w:szCs w:val="24"/>
        </w:rPr>
        <w:t xml:space="preserve">approaches have been used. </w:t>
      </w:r>
      <w:r w:rsidR="008C5CB8" w:rsidRPr="00175E5A">
        <w:rPr>
          <w:spacing w:val="0"/>
          <w:szCs w:val="24"/>
        </w:rPr>
        <w:t>In the first one, g</w:t>
      </w:r>
      <w:r w:rsidR="001911B2" w:rsidRPr="00175E5A">
        <w:rPr>
          <w:spacing w:val="0"/>
          <w:szCs w:val="24"/>
        </w:rPr>
        <w:t>erm</w:t>
      </w:r>
      <w:r w:rsidR="00906B1C" w:rsidRPr="00175E5A">
        <w:rPr>
          <w:spacing w:val="0"/>
          <w:szCs w:val="24"/>
        </w:rPr>
        <w:t>-</w:t>
      </w:r>
      <w:r w:rsidR="001911B2" w:rsidRPr="00175E5A">
        <w:rPr>
          <w:spacing w:val="0"/>
          <w:szCs w:val="24"/>
        </w:rPr>
        <w:t xml:space="preserve">free mice are compared with </w:t>
      </w:r>
      <w:r w:rsidR="00E66132" w:rsidRPr="00175E5A">
        <w:rPr>
          <w:spacing w:val="0"/>
          <w:szCs w:val="24"/>
        </w:rPr>
        <w:t xml:space="preserve">healthy </w:t>
      </w:r>
      <w:r w:rsidR="001911B2" w:rsidRPr="00175E5A">
        <w:rPr>
          <w:spacing w:val="0"/>
          <w:szCs w:val="24"/>
        </w:rPr>
        <w:t xml:space="preserve">mice with normal gut-flora to look for </w:t>
      </w:r>
      <w:r w:rsidR="00E66132" w:rsidRPr="00175E5A">
        <w:rPr>
          <w:spacing w:val="0"/>
          <w:szCs w:val="24"/>
        </w:rPr>
        <w:t>changes in desired characteristics or behaviors</w:t>
      </w:r>
      <w:r w:rsidR="001911B2" w:rsidRPr="00175E5A">
        <w:rPr>
          <w:spacing w:val="0"/>
          <w:szCs w:val="24"/>
        </w:rPr>
        <w:t xml:space="preserve">. Although </w:t>
      </w:r>
      <w:r w:rsidR="00A62B95" w:rsidRPr="00175E5A">
        <w:rPr>
          <w:spacing w:val="0"/>
          <w:szCs w:val="24"/>
        </w:rPr>
        <w:t xml:space="preserve">the </w:t>
      </w:r>
      <w:r w:rsidR="008C5CB8" w:rsidRPr="00175E5A">
        <w:rPr>
          <w:spacing w:val="0"/>
          <w:szCs w:val="24"/>
        </w:rPr>
        <w:t>germ</w:t>
      </w:r>
      <w:r w:rsidR="00906B1C" w:rsidRPr="00175E5A">
        <w:rPr>
          <w:spacing w:val="0"/>
          <w:szCs w:val="24"/>
        </w:rPr>
        <w:t>-</w:t>
      </w:r>
      <w:r w:rsidR="008C5CB8" w:rsidRPr="00175E5A">
        <w:rPr>
          <w:spacing w:val="0"/>
          <w:szCs w:val="24"/>
        </w:rPr>
        <w:t>free model</w:t>
      </w:r>
      <w:r w:rsidR="001911B2" w:rsidRPr="00175E5A">
        <w:rPr>
          <w:spacing w:val="0"/>
          <w:szCs w:val="24"/>
        </w:rPr>
        <w:t xml:space="preserve"> has certain </w:t>
      </w:r>
      <w:r w:rsidR="00E66132" w:rsidRPr="00175E5A">
        <w:rPr>
          <w:spacing w:val="0"/>
          <w:szCs w:val="24"/>
        </w:rPr>
        <w:t xml:space="preserve">limitations, </w:t>
      </w:r>
      <w:r w:rsidR="008C5CB8" w:rsidRPr="00175E5A">
        <w:rPr>
          <w:spacing w:val="0"/>
          <w:szCs w:val="24"/>
        </w:rPr>
        <w:t>it is</w:t>
      </w:r>
      <w:r w:rsidR="001911B2" w:rsidRPr="00175E5A">
        <w:rPr>
          <w:spacing w:val="0"/>
          <w:szCs w:val="24"/>
        </w:rPr>
        <w:t xml:space="preserve"> an excellent tool</w:t>
      </w:r>
      <w:r w:rsidR="00E66132" w:rsidRPr="00175E5A">
        <w:rPr>
          <w:spacing w:val="0"/>
          <w:szCs w:val="24"/>
        </w:rPr>
        <w:t xml:space="preserve"> that has been used over the years to help advance our understanding</w:t>
      </w:r>
      <w:r w:rsidR="0033380F" w:rsidRPr="00175E5A">
        <w:rPr>
          <w:spacing w:val="0"/>
          <w:szCs w:val="24"/>
        </w:rPr>
        <w:t xml:space="preserve"> of </w:t>
      </w:r>
      <w:r w:rsidR="008C5CB8" w:rsidRPr="00175E5A">
        <w:rPr>
          <w:spacing w:val="0"/>
          <w:szCs w:val="24"/>
        </w:rPr>
        <w:t xml:space="preserve">the </w:t>
      </w:r>
      <w:r w:rsidR="0033380F" w:rsidRPr="00175E5A">
        <w:rPr>
          <w:spacing w:val="0"/>
          <w:szCs w:val="24"/>
        </w:rPr>
        <w:t>axis</w:t>
      </w:r>
      <w:r w:rsidR="001911B2" w:rsidRPr="00175E5A">
        <w:rPr>
          <w:spacing w:val="0"/>
          <w:szCs w:val="24"/>
        </w:rPr>
        <w:t xml:space="preserve">. </w:t>
      </w:r>
      <w:r w:rsidR="004A44F6" w:rsidRPr="00175E5A">
        <w:rPr>
          <w:spacing w:val="0"/>
          <w:szCs w:val="24"/>
        </w:rPr>
        <w:t>In the other approach,</w:t>
      </w:r>
      <w:r w:rsidR="000832C2" w:rsidRPr="00175E5A">
        <w:rPr>
          <w:spacing w:val="0"/>
          <w:szCs w:val="24"/>
        </w:rPr>
        <w:t xml:space="preserve"> </w:t>
      </w:r>
      <w:r w:rsidR="00797A61" w:rsidRPr="00175E5A">
        <w:rPr>
          <w:spacing w:val="0"/>
          <w:szCs w:val="24"/>
        </w:rPr>
        <w:t xml:space="preserve">wide-spectrum </w:t>
      </w:r>
      <w:r w:rsidR="001911B2" w:rsidRPr="00175E5A">
        <w:rPr>
          <w:spacing w:val="0"/>
          <w:szCs w:val="24"/>
        </w:rPr>
        <w:t xml:space="preserve">antibiotics </w:t>
      </w:r>
      <w:r w:rsidR="008E2B88" w:rsidRPr="00175E5A">
        <w:rPr>
          <w:spacing w:val="0"/>
          <w:szCs w:val="24"/>
        </w:rPr>
        <w:t>are</w:t>
      </w:r>
      <w:r w:rsidR="001911B2" w:rsidRPr="00175E5A">
        <w:rPr>
          <w:spacing w:val="0"/>
          <w:szCs w:val="24"/>
        </w:rPr>
        <w:t xml:space="preserve"> used to </w:t>
      </w:r>
      <w:r w:rsidRPr="00175E5A">
        <w:rPr>
          <w:spacing w:val="0"/>
          <w:szCs w:val="24"/>
        </w:rPr>
        <w:t>induc</w:t>
      </w:r>
      <w:r w:rsidR="001911B2" w:rsidRPr="00175E5A">
        <w:rPr>
          <w:spacing w:val="0"/>
          <w:szCs w:val="24"/>
        </w:rPr>
        <w:t>e</w:t>
      </w:r>
      <w:r w:rsidRPr="00175E5A">
        <w:rPr>
          <w:spacing w:val="0"/>
          <w:szCs w:val="24"/>
        </w:rPr>
        <w:t xml:space="preserve"> changes in</w:t>
      </w:r>
      <w:r w:rsidR="00B20C43" w:rsidRPr="00175E5A">
        <w:rPr>
          <w:spacing w:val="0"/>
          <w:szCs w:val="24"/>
        </w:rPr>
        <w:t xml:space="preserve"> </w:t>
      </w:r>
      <w:r w:rsidR="00906B1C" w:rsidRPr="00175E5A">
        <w:rPr>
          <w:spacing w:val="0"/>
          <w:szCs w:val="24"/>
        </w:rPr>
        <w:t xml:space="preserve">the </w:t>
      </w:r>
      <w:r w:rsidR="00B4480B" w:rsidRPr="00175E5A">
        <w:rPr>
          <w:spacing w:val="0"/>
          <w:szCs w:val="24"/>
        </w:rPr>
        <w:t xml:space="preserve">composition of </w:t>
      </w:r>
      <w:proofErr w:type="spellStart"/>
      <w:r w:rsidRPr="00175E5A">
        <w:rPr>
          <w:spacing w:val="0"/>
          <w:szCs w:val="24"/>
        </w:rPr>
        <w:t>microbiota</w:t>
      </w:r>
      <w:proofErr w:type="spellEnd"/>
      <w:r w:rsidR="00797A61" w:rsidRPr="00175E5A">
        <w:rPr>
          <w:spacing w:val="0"/>
          <w:szCs w:val="24"/>
        </w:rPr>
        <w:t xml:space="preserve"> </w:t>
      </w:r>
      <w:r w:rsidR="002E456E" w:rsidRPr="00175E5A">
        <w:rPr>
          <w:spacing w:val="0"/>
          <w:szCs w:val="24"/>
        </w:rPr>
        <w:t xml:space="preserve">and then these treated mice are compared with </w:t>
      </w:r>
      <w:r w:rsidR="004A44F6" w:rsidRPr="00175E5A">
        <w:rPr>
          <w:spacing w:val="0"/>
          <w:szCs w:val="24"/>
        </w:rPr>
        <w:t>un</w:t>
      </w:r>
      <w:r w:rsidR="002E456E" w:rsidRPr="00175E5A">
        <w:rPr>
          <w:spacing w:val="0"/>
          <w:szCs w:val="24"/>
        </w:rPr>
        <w:t xml:space="preserve">treated mice to </w:t>
      </w:r>
      <w:r w:rsidR="00A62B95" w:rsidRPr="00175E5A">
        <w:rPr>
          <w:spacing w:val="0"/>
          <w:szCs w:val="24"/>
        </w:rPr>
        <w:t>look for</w:t>
      </w:r>
      <w:r w:rsidR="002E456E" w:rsidRPr="00175E5A">
        <w:rPr>
          <w:spacing w:val="0"/>
          <w:szCs w:val="24"/>
        </w:rPr>
        <w:t xml:space="preserve"> the desired characteristics</w:t>
      </w:r>
      <w:r w:rsidR="00797A61" w:rsidRPr="00175E5A">
        <w:rPr>
          <w:spacing w:val="0"/>
          <w:szCs w:val="24"/>
        </w:rPr>
        <w:t>.</w:t>
      </w:r>
      <w:r w:rsidRPr="00175E5A">
        <w:rPr>
          <w:spacing w:val="0"/>
          <w:szCs w:val="24"/>
        </w:rPr>
        <w:t xml:space="preserve"> </w:t>
      </w:r>
    </w:p>
    <w:p w14:paraId="17DD70A9" w14:textId="2B496F39" w:rsidR="004C4A17" w:rsidRPr="00175E5A" w:rsidRDefault="008F07CE" w:rsidP="008A1AE2">
      <w:pPr>
        <w:widowControl w:val="0"/>
        <w:adjustRightInd w:val="0"/>
        <w:snapToGrid w:val="0"/>
        <w:ind w:firstLineChars="100" w:firstLine="240"/>
        <w:rPr>
          <w:spacing w:val="0"/>
          <w:szCs w:val="24"/>
        </w:rPr>
      </w:pPr>
      <w:r w:rsidRPr="00175E5A">
        <w:rPr>
          <w:spacing w:val="0"/>
          <w:szCs w:val="24"/>
        </w:rPr>
        <w:t xml:space="preserve">The evidence for bidirectional communication comes from studies that have shown that </w:t>
      </w:r>
      <w:r w:rsidR="00AF5C1A" w:rsidRPr="00175E5A">
        <w:rPr>
          <w:spacing w:val="0"/>
          <w:szCs w:val="24"/>
        </w:rPr>
        <w:t xml:space="preserve">early life stress can alter the composition of gut </w:t>
      </w:r>
      <w:proofErr w:type="spellStart"/>
      <w:r w:rsidR="00AF5C1A" w:rsidRPr="00175E5A">
        <w:rPr>
          <w:spacing w:val="0"/>
          <w:szCs w:val="24"/>
        </w:rPr>
        <w:t>microbiota</w:t>
      </w:r>
      <w:proofErr w:type="spellEnd"/>
      <w:r w:rsidR="00AF5C1A" w:rsidRPr="00175E5A">
        <w:rPr>
          <w:spacing w:val="0"/>
          <w:szCs w:val="24"/>
        </w:rPr>
        <w:t xml:space="preserve">, </w:t>
      </w:r>
      <w:r w:rsidR="00A957DE" w:rsidRPr="00175E5A">
        <w:rPr>
          <w:spacing w:val="0"/>
          <w:szCs w:val="24"/>
        </w:rPr>
        <w:t xml:space="preserve">highlighting </w:t>
      </w:r>
      <w:r w:rsidR="00AF5C1A" w:rsidRPr="00175E5A">
        <w:rPr>
          <w:spacing w:val="0"/>
          <w:szCs w:val="24"/>
        </w:rPr>
        <w:t>the role of</w:t>
      </w:r>
      <w:r w:rsidR="006E01ED" w:rsidRPr="00175E5A">
        <w:rPr>
          <w:spacing w:val="0"/>
          <w:szCs w:val="24"/>
        </w:rPr>
        <w:t xml:space="preserve"> the</w:t>
      </w:r>
      <w:r w:rsidR="00AF5C1A" w:rsidRPr="00175E5A">
        <w:rPr>
          <w:spacing w:val="0"/>
          <w:szCs w:val="24"/>
        </w:rPr>
        <w:t xml:space="preserve"> brain as an influencer on the gut through the gut-brain axis</w:t>
      </w:r>
      <w:r w:rsidR="00AF5C1A" w:rsidRPr="00175E5A">
        <w:rPr>
          <w:spacing w:val="0"/>
          <w:szCs w:val="24"/>
        </w:rPr>
        <w:fldChar w:fldCharType="begin"/>
      </w:r>
      <w:r w:rsidR="008A1AE2" w:rsidRPr="00175E5A">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00AF5C1A" w:rsidRPr="00175E5A">
        <w:rPr>
          <w:spacing w:val="0"/>
          <w:szCs w:val="24"/>
        </w:rPr>
        <w:fldChar w:fldCharType="separate"/>
      </w:r>
      <w:r w:rsidR="008A1AE2" w:rsidRPr="00175E5A">
        <w:rPr>
          <w:noProof/>
          <w:spacing w:val="0"/>
          <w:szCs w:val="24"/>
          <w:vertAlign w:val="superscript"/>
        </w:rPr>
        <w:t>[22]</w:t>
      </w:r>
      <w:r w:rsidR="00AF5C1A" w:rsidRPr="00175E5A">
        <w:rPr>
          <w:spacing w:val="0"/>
          <w:szCs w:val="24"/>
        </w:rPr>
        <w:fldChar w:fldCharType="end"/>
      </w:r>
      <w:r w:rsidR="00AF5C1A" w:rsidRPr="00175E5A">
        <w:rPr>
          <w:spacing w:val="0"/>
          <w:szCs w:val="24"/>
        </w:rPr>
        <w:t xml:space="preserve">. </w:t>
      </w:r>
      <w:r w:rsidR="00A957DE" w:rsidRPr="00175E5A">
        <w:rPr>
          <w:spacing w:val="0"/>
          <w:szCs w:val="24"/>
        </w:rPr>
        <w:t xml:space="preserve">Reciprocally, </w:t>
      </w:r>
      <w:r w:rsidR="005B1632" w:rsidRPr="00175E5A">
        <w:rPr>
          <w:spacing w:val="0"/>
          <w:szCs w:val="24"/>
        </w:rPr>
        <w:t>healthy mice showed anxiety-like behavior</w:t>
      </w:r>
      <w:r w:rsidR="00A957DE" w:rsidRPr="00175E5A">
        <w:rPr>
          <w:spacing w:val="0"/>
          <w:szCs w:val="24"/>
        </w:rPr>
        <w:t>s</w:t>
      </w:r>
      <w:r w:rsidR="005B1632" w:rsidRPr="00175E5A">
        <w:rPr>
          <w:spacing w:val="0"/>
          <w:szCs w:val="24"/>
        </w:rPr>
        <w:t xml:space="preserve"> after the administration of pathogenic bacteria such </w:t>
      </w:r>
      <w:r w:rsidR="005B1632" w:rsidRPr="00175E5A">
        <w:rPr>
          <w:i/>
          <w:iCs/>
          <w:spacing w:val="0"/>
          <w:szCs w:val="24"/>
        </w:rPr>
        <w:t xml:space="preserve">campylobacter </w:t>
      </w:r>
      <w:proofErr w:type="spellStart"/>
      <w:r w:rsidR="005B1632" w:rsidRPr="00175E5A">
        <w:rPr>
          <w:i/>
          <w:iCs/>
          <w:spacing w:val="0"/>
          <w:szCs w:val="24"/>
        </w:rPr>
        <w:t>jejni</w:t>
      </w:r>
      <w:proofErr w:type="spellEnd"/>
      <w:r w:rsidR="005B1632" w:rsidRPr="00175E5A">
        <w:rPr>
          <w:spacing w:val="0"/>
          <w:szCs w:val="24"/>
        </w:rPr>
        <w:t xml:space="preserve"> or </w:t>
      </w:r>
      <w:proofErr w:type="spellStart"/>
      <w:r w:rsidR="005B1632" w:rsidRPr="00175E5A">
        <w:rPr>
          <w:i/>
          <w:iCs/>
          <w:spacing w:val="0"/>
          <w:szCs w:val="24"/>
        </w:rPr>
        <w:t>Citrobacter</w:t>
      </w:r>
      <w:proofErr w:type="spellEnd"/>
      <w:r w:rsidR="005B1632" w:rsidRPr="00175E5A">
        <w:rPr>
          <w:i/>
          <w:iCs/>
          <w:spacing w:val="0"/>
          <w:szCs w:val="24"/>
        </w:rPr>
        <w:t xml:space="preserve"> </w:t>
      </w:r>
      <w:proofErr w:type="spellStart"/>
      <w:r w:rsidR="005B1632" w:rsidRPr="00175E5A">
        <w:rPr>
          <w:i/>
          <w:iCs/>
          <w:spacing w:val="0"/>
          <w:szCs w:val="24"/>
        </w:rPr>
        <w:t>rodentium</w:t>
      </w:r>
      <w:proofErr w:type="spellEnd"/>
      <w:r w:rsidR="005B1632" w:rsidRPr="00175E5A">
        <w:rPr>
          <w:spacing w:val="0"/>
          <w:szCs w:val="24"/>
        </w:rPr>
        <w:fldChar w:fldCharType="begin"/>
      </w:r>
      <w:r w:rsidR="008A1AE2" w:rsidRPr="00175E5A">
        <w:rPr>
          <w:spacing w:val="0"/>
          <w:szCs w:val="24"/>
        </w:rPr>
        <w:instrText xml:space="preserve"> ADDIN EN.CITE &lt;EndNote&gt;&lt;Cite&gt;&lt;Author&gt;Goehler&lt;/Author&gt;&lt;Year&gt;2008&lt;/Year&gt;&lt;RecNum&gt;21&lt;/RecNum&gt;&lt;DisplayText&gt;&lt;style face="superscript"&gt;[40, 41]&lt;/style&gt;&lt;/DisplayText&gt;&lt;record&gt;&lt;rec-number&gt;21&lt;/rec-number&gt;&lt;foreign-keys&gt;&lt;key app="EN" db-id="pdd9tvea4tpd27et2p8pa0vt9rd2vetxxa05" timestamp="1530816378"&gt;21&lt;/key&gt;&lt;/foreign-keys&gt;&lt;ref-type name="Journal Article"&gt;17&lt;/ref-type&gt;&lt;contributors&gt;&lt;authors&gt;&lt;author&gt;Goehler, Lisa E&lt;/author&gt;&lt;author&gt;Park, Su Mi&lt;/author&gt;&lt;author&gt;Opitz, Noel&lt;/author&gt;&lt;author&gt;Lyte, Mark&lt;/author&gt;&lt;author&gt;Gaykema, Ronald PA&lt;/author&gt;&lt;/authors&gt;&lt;/contributors&gt;&lt;titles&gt;&lt;title&gt;Campylobacter jejuni infection increases anxiety-like behavior in the holeboard: possible anatomical substrates for viscerosensory modulation of exploratory behavior&lt;/title&gt;&lt;secondary-title&gt;Brain, behavior, and immunity&lt;/secondary-title&gt;&lt;/titles&gt;&lt;periodical&gt;&lt;full-title&gt;Brain, behavior, and immunity&lt;/full-title&gt;&lt;/periodical&gt;&lt;pages&gt;354-366&lt;/pages&gt;&lt;volume&gt;22&lt;/volume&gt;&lt;number&gt;3&lt;/number&gt;&lt;dates&gt;&lt;year&gt;2008&lt;/year&gt;&lt;/dates&gt;&lt;isbn&gt;0889-1591&lt;/isbn&gt;&lt;urls&gt;&lt;/urls&gt;&lt;/record&gt;&lt;/Cite&gt;&lt;Cite&gt;&lt;Author&gt;Lyte&lt;/Author&gt;&lt;Year&gt;2006&lt;/Year&gt;&lt;RecNum&gt;22&lt;/RecNum&gt;&lt;record&gt;&lt;rec-number&gt;22&lt;/rec-number&gt;&lt;foreign-keys&gt;&lt;key app="EN" db-id="pdd9tvea4tpd27et2p8pa0vt9rd2vetxxa05" timestamp="1530816418"&gt;22&lt;/key&gt;&lt;/foreign-keys&gt;&lt;ref-type name="Journal Article"&gt;17&lt;/ref-type&gt;&lt;contributors&gt;&lt;authors&gt;&lt;author&gt;Lyte, Mark&lt;/author&gt;&lt;author&gt;Li, Wang&lt;/author&gt;&lt;author&gt;Opitz, Noel&lt;/author&gt;&lt;author&gt;Gaykema, Ronald PA&lt;/author&gt;&lt;author&gt;Goehler, Lisa E&lt;/author&gt;&lt;/authors&gt;&lt;/contributors&gt;&lt;titles&gt;&lt;title&gt;Induction of anxiety-like behavior in mice during the initial stages of infection with the agent of murine colonic hyperplasia Citrobacter rodentium&lt;/title&gt;&lt;secondary-title&gt;Physiology &amp;amp; behavior&lt;/secondary-title&gt;&lt;/titles&gt;&lt;periodical&gt;&lt;full-title&gt;Physiology &amp;amp; behavior&lt;/full-title&gt;&lt;/periodical&gt;&lt;pages&gt;350-357&lt;/pages&gt;&lt;volume&gt;89&lt;/volume&gt;&lt;number&gt;3&lt;/number&gt;&lt;dates&gt;&lt;year&gt;2006&lt;/year&gt;&lt;/dates&gt;&lt;isbn&gt;0031-9384&lt;/isbn&gt;&lt;urls&gt;&lt;/urls&gt;&lt;/record&gt;&lt;/Cite&gt;&lt;/EndNote&gt;</w:instrText>
      </w:r>
      <w:r w:rsidR="005B1632" w:rsidRPr="00175E5A">
        <w:rPr>
          <w:spacing w:val="0"/>
          <w:szCs w:val="24"/>
        </w:rPr>
        <w:fldChar w:fldCharType="separate"/>
      </w:r>
      <w:r w:rsidR="00DC432E" w:rsidRPr="00175E5A">
        <w:rPr>
          <w:noProof/>
          <w:spacing w:val="0"/>
          <w:szCs w:val="24"/>
          <w:vertAlign w:val="superscript"/>
        </w:rPr>
        <w:t>[40,</w:t>
      </w:r>
      <w:r w:rsidR="008A1AE2" w:rsidRPr="00175E5A">
        <w:rPr>
          <w:noProof/>
          <w:spacing w:val="0"/>
          <w:szCs w:val="24"/>
          <w:vertAlign w:val="superscript"/>
        </w:rPr>
        <w:t>41]</w:t>
      </w:r>
      <w:r w:rsidR="005B1632" w:rsidRPr="00175E5A">
        <w:rPr>
          <w:spacing w:val="0"/>
          <w:szCs w:val="24"/>
        </w:rPr>
        <w:fldChar w:fldCharType="end"/>
      </w:r>
      <w:r w:rsidR="002F43E0" w:rsidRPr="00175E5A">
        <w:rPr>
          <w:spacing w:val="0"/>
          <w:szCs w:val="24"/>
        </w:rPr>
        <w:t>, suggesting</w:t>
      </w:r>
      <w:r w:rsidR="00A957DE" w:rsidRPr="00175E5A">
        <w:rPr>
          <w:spacing w:val="0"/>
          <w:szCs w:val="24"/>
        </w:rPr>
        <w:t xml:space="preserve"> </w:t>
      </w:r>
      <w:r w:rsidR="006E01ED" w:rsidRPr="00175E5A">
        <w:rPr>
          <w:spacing w:val="0"/>
          <w:szCs w:val="24"/>
        </w:rPr>
        <w:t xml:space="preserve">an inverse role of </w:t>
      </w:r>
      <w:r w:rsidR="00A957DE" w:rsidRPr="00175E5A">
        <w:rPr>
          <w:spacing w:val="0"/>
          <w:szCs w:val="24"/>
        </w:rPr>
        <w:t>the role</w:t>
      </w:r>
      <w:r w:rsidR="002F43E0" w:rsidRPr="00175E5A">
        <w:rPr>
          <w:spacing w:val="0"/>
          <w:szCs w:val="24"/>
        </w:rPr>
        <w:t xml:space="preserve"> </w:t>
      </w:r>
      <w:proofErr w:type="spellStart"/>
      <w:r w:rsidR="002F43E0" w:rsidRPr="00175E5A">
        <w:rPr>
          <w:spacing w:val="0"/>
          <w:szCs w:val="24"/>
        </w:rPr>
        <w:t>microbiome</w:t>
      </w:r>
      <w:proofErr w:type="spellEnd"/>
      <w:r w:rsidR="002F43E0" w:rsidRPr="00175E5A">
        <w:rPr>
          <w:spacing w:val="0"/>
          <w:szCs w:val="24"/>
        </w:rPr>
        <w:t xml:space="preserve"> </w:t>
      </w:r>
      <w:r w:rsidR="00A957DE" w:rsidRPr="00175E5A">
        <w:rPr>
          <w:spacing w:val="0"/>
          <w:szCs w:val="24"/>
        </w:rPr>
        <w:t xml:space="preserve">on </w:t>
      </w:r>
      <w:r w:rsidR="006E01ED" w:rsidRPr="00175E5A">
        <w:rPr>
          <w:spacing w:val="0"/>
          <w:szCs w:val="24"/>
        </w:rPr>
        <w:t xml:space="preserve">the </w:t>
      </w:r>
      <w:r w:rsidR="00A957DE" w:rsidRPr="00175E5A">
        <w:rPr>
          <w:spacing w:val="0"/>
          <w:szCs w:val="24"/>
        </w:rPr>
        <w:t>brain</w:t>
      </w:r>
      <w:r w:rsidR="004C4A17" w:rsidRPr="00175E5A">
        <w:rPr>
          <w:spacing w:val="0"/>
          <w:szCs w:val="24"/>
        </w:rPr>
        <w:t>.</w:t>
      </w:r>
    </w:p>
    <w:p w14:paraId="28B9D2D6" w14:textId="77777777" w:rsidR="008D6AE1" w:rsidRPr="00175E5A" w:rsidRDefault="008D6AE1" w:rsidP="00081800">
      <w:pPr>
        <w:widowControl w:val="0"/>
        <w:adjustRightInd w:val="0"/>
        <w:snapToGrid w:val="0"/>
        <w:rPr>
          <w:spacing w:val="0"/>
          <w:szCs w:val="24"/>
        </w:rPr>
      </w:pPr>
    </w:p>
    <w:p w14:paraId="476F68CD" w14:textId="2038A79B" w:rsidR="00165F85" w:rsidRPr="00175E5A" w:rsidRDefault="00165F85" w:rsidP="00081800">
      <w:pPr>
        <w:widowControl w:val="0"/>
        <w:adjustRightInd w:val="0"/>
        <w:snapToGrid w:val="0"/>
        <w:rPr>
          <w:b/>
          <w:bCs/>
          <w:i/>
          <w:spacing w:val="0"/>
          <w:szCs w:val="24"/>
        </w:rPr>
      </w:pPr>
      <w:proofErr w:type="spellStart"/>
      <w:r w:rsidRPr="00175E5A">
        <w:rPr>
          <w:b/>
          <w:bCs/>
          <w:i/>
          <w:spacing w:val="0"/>
          <w:szCs w:val="24"/>
        </w:rPr>
        <w:t>Dysbiosis</w:t>
      </w:r>
      <w:proofErr w:type="spellEnd"/>
    </w:p>
    <w:p w14:paraId="184A736E" w14:textId="14E10615" w:rsidR="00165F85" w:rsidRPr="00175E5A" w:rsidRDefault="00165F85" w:rsidP="008A1AE2">
      <w:pPr>
        <w:widowControl w:val="0"/>
        <w:adjustRightInd w:val="0"/>
        <w:snapToGrid w:val="0"/>
        <w:rPr>
          <w:spacing w:val="0"/>
          <w:szCs w:val="24"/>
        </w:rPr>
      </w:pPr>
      <w:r w:rsidRPr="00175E5A">
        <w:rPr>
          <w:spacing w:val="0"/>
          <w:szCs w:val="24"/>
        </w:rPr>
        <w:t xml:space="preserve">Every human has a unique and subject specific community of microorganisms. This fingerprint of microorganisms, which is an ecosystem in homeostasis, develops early in life and may </w:t>
      </w:r>
      <w:r w:rsidR="00475651" w:rsidRPr="00175E5A">
        <w:rPr>
          <w:spacing w:val="0"/>
          <w:szCs w:val="24"/>
        </w:rPr>
        <w:t>under</w:t>
      </w:r>
      <w:r w:rsidRPr="00175E5A">
        <w:rPr>
          <w:spacing w:val="0"/>
          <w:szCs w:val="24"/>
        </w:rPr>
        <w:t>go some modifications but by and large</w:t>
      </w:r>
      <w:r w:rsidR="00475651" w:rsidRPr="00175E5A">
        <w:rPr>
          <w:spacing w:val="0"/>
          <w:szCs w:val="24"/>
        </w:rPr>
        <w:t>, it</w:t>
      </w:r>
      <w:r w:rsidRPr="00175E5A">
        <w:rPr>
          <w:spacing w:val="0"/>
          <w:szCs w:val="24"/>
        </w:rPr>
        <w:t xml:space="preserve"> remains </w:t>
      </w:r>
      <w:r w:rsidR="00475651" w:rsidRPr="00175E5A">
        <w:rPr>
          <w:spacing w:val="0"/>
          <w:szCs w:val="24"/>
        </w:rPr>
        <w:t>s</w:t>
      </w:r>
      <w:r w:rsidRPr="00175E5A">
        <w:rPr>
          <w:spacing w:val="0"/>
          <w:szCs w:val="24"/>
        </w:rPr>
        <w:t>table throughout life</w:t>
      </w:r>
      <w:r w:rsidRPr="00175E5A">
        <w:rPr>
          <w:spacing w:val="0"/>
          <w:szCs w:val="24"/>
        </w:rPr>
        <w:fldChar w:fldCharType="begin"/>
      </w:r>
      <w:r w:rsidR="008A1AE2" w:rsidRPr="00175E5A">
        <w:rPr>
          <w:spacing w:val="0"/>
          <w:szCs w:val="24"/>
        </w:rPr>
        <w:instrText xml:space="preserve"> ADDIN EN.CITE &lt;EndNote&gt;&lt;Cite&gt;&lt;Author&gt;Rajilić</w:instrText>
      </w:r>
      <w:r w:rsidR="008A1AE2" w:rsidRPr="00175E5A">
        <w:rPr>
          <w:rFonts w:hint="eastAsia"/>
          <w:spacing w:val="0"/>
          <w:szCs w:val="24"/>
        </w:rPr>
        <w:instrText>‐</w:instrText>
      </w:r>
      <w:r w:rsidR="008A1AE2" w:rsidRPr="00175E5A">
        <w:rPr>
          <w:spacing w:val="0"/>
          <w:szCs w:val="24"/>
        </w:rPr>
        <w:instrText>Stojanović&lt;/Author&gt;&lt;Year&gt;2013&lt;/Year&gt;&lt;RecNum&gt;28&lt;/RecNum&gt;&lt;DisplayText&gt;&lt;style face="superscript"&gt;[42]&lt;/style&gt;&lt;/DisplayText&gt;&lt;record&gt;&lt;rec-number&gt;28&lt;/rec-number&gt;&lt;foreign-keys&gt;&lt;key app="EN" db-id="pdd9tvea4tpd27et2p8pa0vt9rd2vetxxa05" timestamp="1530821688"&gt;28&lt;/key&gt;&lt;/foreign-keys&gt;&lt;ref-type name="Journal Article"&gt;17&lt;/ref-type&gt;&lt;contributors&gt;&lt;authors&gt;&lt;author&gt;Rajilić</w:instrText>
      </w:r>
      <w:r w:rsidR="008A1AE2" w:rsidRPr="00175E5A">
        <w:rPr>
          <w:rFonts w:hint="eastAsia"/>
          <w:spacing w:val="0"/>
          <w:szCs w:val="24"/>
        </w:rPr>
        <w:instrText>‐</w:instrText>
      </w:r>
      <w:r w:rsidR="008A1AE2" w:rsidRPr="00175E5A">
        <w:rPr>
          <w:spacing w:val="0"/>
          <w:szCs w:val="24"/>
        </w:rPr>
        <w:instrText>Stojanović, Mirjana&lt;/author&gt;&lt;author&gt;Heilig, Hans GHJ&lt;/author&gt;&lt;author&gt;Tims, Sebastian&lt;/author&gt;&lt;author&gt;Zoet</w:instrText>
      </w:r>
      <w:r w:rsidR="008A1AE2" w:rsidRPr="00175E5A">
        <w:rPr>
          <w:rFonts w:hint="eastAsia"/>
          <w:spacing w:val="0"/>
          <w:szCs w:val="24"/>
        </w:rPr>
        <w:instrText>endal, Erwin G&lt;/author&gt;&lt;author&gt;de Vos, Willem M&lt;/author&gt;&lt;/authors&gt;&lt;/contributors&gt;&lt;titles&gt;&lt;title&gt;Long</w:instrText>
      </w:r>
      <w:r w:rsidR="008A1AE2" w:rsidRPr="00175E5A">
        <w:rPr>
          <w:rFonts w:hint="eastAsia"/>
          <w:spacing w:val="0"/>
          <w:szCs w:val="24"/>
        </w:rPr>
        <w:instrText>‐</w:instrText>
      </w:r>
      <w:r w:rsidR="008A1AE2" w:rsidRPr="00175E5A">
        <w:rPr>
          <w:rFonts w:hint="eastAsia"/>
          <w:spacing w:val="0"/>
          <w:szCs w:val="24"/>
        </w:rPr>
        <w:instrText>term monitoring of the human intestinal microbiota composition&lt;/title&gt;&lt;secondary-title&gt;Environmental microbiology&lt;/secondary-title&gt;&lt;/titles&gt;&lt;periodical&gt;&lt;f</w:instrText>
      </w:r>
      <w:r w:rsidR="008A1AE2" w:rsidRPr="00175E5A">
        <w:rPr>
          <w:spacing w:val="0"/>
          <w:szCs w:val="24"/>
        </w:rPr>
        <w:instrText>ull-title&gt;Environmental microbiology&lt;/full-title&gt;&lt;/periodical&gt;&lt;pages&gt;1146-1159&lt;/pages&gt;&lt;volume&gt;15&lt;/volume&gt;&lt;number&gt;4&lt;/number&gt;&lt;dates&gt;&lt;year&gt;2013&lt;/year&gt;&lt;/dates&gt;&lt;isbn&gt;1462-2912&lt;/isbn&gt;&lt;urls&gt;&lt;/urls&gt;&lt;/record&gt;&lt;/Cite&gt;&lt;/EndNote&gt;</w:instrText>
      </w:r>
      <w:r w:rsidRPr="00175E5A">
        <w:rPr>
          <w:spacing w:val="0"/>
          <w:szCs w:val="24"/>
        </w:rPr>
        <w:fldChar w:fldCharType="separate"/>
      </w:r>
      <w:r w:rsidR="008A1AE2" w:rsidRPr="00175E5A">
        <w:rPr>
          <w:noProof/>
          <w:spacing w:val="0"/>
          <w:szCs w:val="24"/>
          <w:vertAlign w:val="superscript"/>
        </w:rPr>
        <w:t>[42]</w:t>
      </w:r>
      <w:r w:rsidRPr="00175E5A">
        <w:rPr>
          <w:spacing w:val="0"/>
          <w:szCs w:val="24"/>
        </w:rPr>
        <w:fldChar w:fldCharType="end"/>
      </w:r>
      <w:r w:rsidRPr="00175E5A">
        <w:rPr>
          <w:spacing w:val="0"/>
          <w:szCs w:val="24"/>
        </w:rPr>
        <w:t xml:space="preserve">. The modifications </w:t>
      </w:r>
      <w:r w:rsidR="00475651" w:rsidRPr="00175E5A">
        <w:rPr>
          <w:spacing w:val="0"/>
          <w:szCs w:val="24"/>
        </w:rPr>
        <w:t>may be due to</w:t>
      </w:r>
      <w:r w:rsidRPr="00175E5A">
        <w:rPr>
          <w:spacing w:val="0"/>
          <w:szCs w:val="24"/>
        </w:rPr>
        <w:t xml:space="preserve"> competition from other microorganisms or pressure from the host</w:t>
      </w:r>
      <w:r w:rsidRPr="00175E5A">
        <w:rPr>
          <w:spacing w:val="0"/>
          <w:szCs w:val="24"/>
        </w:rPr>
        <w:fldChar w:fldCharType="begin"/>
      </w:r>
      <w:r w:rsidR="008A1AE2" w:rsidRPr="00175E5A">
        <w:rPr>
          <w:spacing w:val="0"/>
          <w:szCs w:val="24"/>
        </w:rPr>
        <w:instrText xml:space="preserve"> ADDIN EN.CITE &lt;EndNote&gt;&lt;Cite&gt;&lt;Author&gt;Bäckhed&lt;/Author&gt;&lt;Year&gt;2011&lt;/Year&gt;&lt;RecNum&gt;29&lt;/RecNum&gt;&lt;DisplayText&gt;&lt;style face="superscript"&gt;[43]&lt;/style&gt;&lt;/DisplayText&gt;&lt;record&gt;&lt;rec-number&gt;29&lt;/rec-number&gt;&lt;foreign-keys&gt;&lt;key app="EN" db-id="pdd9tvea4tpd27et2p8pa0vt9rd2vetxxa05" timestamp="1530821794"&gt;29&lt;/key&gt;&lt;/foreign-keys&gt;&lt;ref-type name="Journal Article"&gt;17&lt;/ref-type&gt;&lt;contributors&gt;&lt;authors&gt;&lt;author&gt;Bäckhed, Fredrik&lt;/author&gt;&lt;/authors&gt;&lt;/contributors&gt;&lt;titles&gt;&lt;title&gt;Programming of host metabolism by the gut microbiota&lt;/title&gt;&lt;secondary-title&gt;Annals of Nutrition and Metabolism&lt;/secondary-title&gt;&lt;/titles&gt;&lt;periodical&gt;&lt;full-title&gt;Annals of Nutrition and Metabolism&lt;/full-title&gt;&lt;/periodical&gt;&lt;pages&gt;44-52&lt;/pages&gt;&lt;volume&gt;58&lt;/volume&gt;&lt;number&gt;Suppl. 2&lt;/number&gt;&lt;dates&gt;&lt;year&gt;2011&lt;/year&gt;&lt;/dates&gt;&lt;isbn&gt;0250-6807&lt;/isbn&gt;&lt;urls&gt;&lt;/urls&gt;&lt;/record&gt;&lt;/Cite&gt;&lt;/EndNote&gt;</w:instrText>
      </w:r>
      <w:r w:rsidRPr="00175E5A">
        <w:rPr>
          <w:spacing w:val="0"/>
          <w:szCs w:val="24"/>
        </w:rPr>
        <w:fldChar w:fldCharType="separate"/>
      </w:r>
      <w:r w:rsidR="008A1AE2" w:rsidRPr="00175E5A">
        <w:rPr>
          <w:noProof/>
          <w:spacing w:val="0"/>
          <w:szCs w:val="24"/>
          <w:vertAlign w:val="superscript"/>
        </w:rPr>
        <w:t>[43]</w:t>
      </w:r>
      <w:r w:rsidRPr="00175E5A">
        <w:rPr>
          <w:spacing w:val="0"/>
          <w:szCs w:val="24"/>
        </w:rPr>
        <w:fldChar w:fldCharType="end"/>
      </w:r>
      <w:r w:rsidRPr="00175E5A">
        <w:rPr>
          <w:spacing w:val="0"/>
          <w:szCs w:val="24"/>
        </w:rPr>
        <w:t xml:space="preserve">. </w:t>
      </w:r>
      <w:proofErr w:type="spellStart"/>
      <w:r w:rsidR="00CB4CED" w:rsidRPr="00175E5A">
        <w:rPr>
          <w:spacing w:val="0"/>
          <w:szCs w:val="24"/>
        </w:rPr>
        <w:t>M</w:t>
      </w:r>
      <w:r w:rsidRPr="00175E5A">
        <w:rPr>
          <w:spacing w:val="0"/>
          <w:szCs w:val="24"/>
        </w:rPr>
        <w:t>icrobiota</w:t>
      </w:r>
      <w:proofErr w:type="spellEnd"/>
      <w:r w:rsidRPr="00175E5A">
        <w:rPr>
          <w:spacing w:val="0"/>
          <w:szCs w:val="24"/>
        </w:rPr>
        <w:t xml:space="preserve"> participates in the modulation of intestinal motility, blood flow, secretions, immunity and perception of visceral signals</w:t>
      </w:r>
      <w:r w:rsidRPr="00175E5A">
        <w:rPr>
          <w:spacing w:val="0"/>
          <w:szCs w:val="24"/>
        </w:rPr>
        <w:fldChar w:fldCharType="begin"/>
      </w:r>
      <w:r w:rsidR="008A1AE2" w:rsidRPr="00175E5A">
        <w:rPr>
          <w:spacing w:val="0"/>
          <w:szCs w:val="24"/>
        </w:rPr>
        <w:instrText xml:space="preserve"> ADDIN EN.CITE &lt;EndNote&gt;&lt;Cite&gt;&lt;Author&gt;Clarke&lt;/Author&gt;&lt;Year&gt;2012&lt;/Year&gt;&lt;RecNum&gt;11&lt;/RecNum&gt;&lt;DisplayText&gt;&lt;style face="superscript"&gt;[44]&lt;/style&gt;&lt;/DisplayText&gt;&lt;record&gt;&lt;rec-number&gt;11&lt;/rec-number&gt;&lt;foreign-keys&gt;&lt;key app="EN" db-id="pdd9tvea4tpd27et2p8pa0vt9rd2vetxxa05" timestamp="1530814499"&gt;11&lt;/key&gt;&lt;/foreign-keys&gt;&lt;ref-type name="Journal Article"&gt;17&lt;/ref-type&gt;&lt;contributors&gt;&lt;authors&gt;&lt;author&gt;Clarke, G&lt;/author&gt;&lt;author&gt;Cryan, JF&lt;/author&gt;&lt;author&gt;Dinan, TG&lt;/author&gt;&lt;author&gt;Quigley, Eamonn Martin&lt;/author&gt;&lt;/authors&gt;&lt;/contributors&gt;&lt;titles&gt;&lt;title&gt;probiotics for the treatment of irritable bowel syndrome–focus on lactic acid bacteria&lt;/title&gt;&lt;secondary-title&gt;Alimentary pharmacology &amp;amp; therapeutics&lt;/secondary-title&gt;&lt;/titles&gt;&lt;periodical&gt;&lt;full-title&gt;Alimentary pharmacology &amp;amp; therapeutics&lt;/full-title&gt;&lt;/periodical&gt;&lt;pages&gt;403-413&lt;/pages&gt;&lt;volume&gt;35&lt;/volume&gt;&lt;number&gt;4&lt;/number&gt;&lt;dates&gt;&lt;year&gt;2012&lt;/year&gt;&lt;/dates&gt;&lt;isbn&gt;0269-2813&lt;/isbn&gt;&lt;urls&gt;&lt;/urls&gt;&lt;/record&gt;&lt;/Cite&gt;&lt;/EndNote&gt;</w:instrText>
      </w:r>
      <w:r w:rsidRPr="00175E5A">
        <w:rPr>
          <w:spacing w:val="0"/>
          <w:szCs w:val="24"/>
        </w:rPr>
        <w:fldChar w:fldCharType="separate"/>
      </w:r>
      <w:r w:rsidR="008A1AE2" w:rsidRPr="00175E5A">
        <w:rPr>
          <w:noProof/>
          <w:spacing w:val="0"/>
          <w:szCs w:val="24"/>
          <w:vertAlign w:val="superscript"/>
        </w:rPr>
        <w:t>[44]</w:t>
      </w:r>
      <w:r w:rsidRPr="00175E5A">
        <w:rPr>
          <w:spacing w:val="0"/>
          <w:szCs w:val="24"/>
        </w:rPr>
        <w:fldChar w:fldCharType="end"/>
      </w:r>
      <w:r w:rsidRPr="00175E5A">
        <w:rPr>
          <w:spacing w:val="0"/>
          <w:szCs w:val="24"/>
        </w:rPr>
        <w:t xml:space="preserve">. Therefore it is speculated that </w:t>
      </w:r>
      <w:proofErr w:type="spellStart"/>
      <w:r w:rsidRPr="00175E5A">
        <w:rPr>
          <w:spacing w:val="0"/>
          <w:szCs w:val="24"/>
        </w:rPr>
        <w:t>dysbiosis</w:t>
      </w:r>
      <w:proofErr w:type="spellEnd"/>
      <w:r w:rsidRPr="00175E5A">
        <w:rPr>
          <w:spacing w:val="0"/>
          <w:szCs w:val="24"/>
        </w:rPr>
        <w:t xml:space="preserve"> plays an important role in the pathogenesis and symptoms perception of </w:t>
      </w:r>
      <w:proofErr w:type="spellStart"/>
      <w:r w:rsidRPr="00175E5A">
        <w:rPr>
          <w:spacing w:val="0"/>
          <w:szCs w:val="24"/>
        </w:rPr>
        <w:t>FGID</w:t>
      </w:r>
      <w:proofErr w:type="spellEnd"/>
      <w:r w:rsidRPr="00175E5A">
        <w:rPr>
          <w:spacing w:val="0"/>
          <w:szCs w:val="24"/>
        </w:rPr>
        <w:t>.</w:t>
      </w:r>
    </w:p>
    <w:p w14:paraId="7B3B0D23" w14:textId="48BE9A0C" w:rsidR="00165F85" w:rsidRPr="00175E5A" w:rsidRDefault="00165F85" w:rsidP="008A1AE2">
      <w:pPr>
        <w:widowControl w:val="0"/>
        <w:adjustRightInd w:val="0"/>
        <w:snapToGrid w:val="0"/>
        <w:ind w:firstLineChars="100" w:firstLine="240"/>
        <w:rPr>
          <w:spacing w:val="0"/>
          <w:szCs w:val="24"/>
        </w:rPr>
      </w:pPr>
      <w:r w:rsidRPr="00175E5A">
        <w:rPr>
          <w:spacing w:val="0"/>
          <w:szCs w:val="24"/>
        </w:rPr>
        <w:t xml:space="preserve">Studies demonstrate that the germ-free mice show developmental changes from mice with normal </w:t>
      </w:r>
      <w:proofErr w:type="spellStart"/>
      <w:r w:rsidRPr="00175E5A">
        <w:rPr>
          <w:spacing w:val="0"/>
          <w:szCs w:val="24"/>
        </w:rPr>
        <w:t>microbiota</w:t>
      </w:r>
      <w:proofErr w:type="spellEnd"/>
      <w:r w:rsidRPr="00175E5A">
        <w:rPr>
          <w:spacing w:val="0"/>
          <w:szCs w:val="24"/>
        </w:rPr>
        <w:t>. These changes may resemble features of functional GI diseases</w:t>
      </w:r>
      <w:r w:rsidRPr="00175E5A">
        <w:rPr>
          <w:spacing w:val="0"/>
          <w:szCs w:val="24"/>
        </w:rPr>
        <w:fldChar w:fldCharType="begin"/>
      </w:r>
      <w:r w:rsidR="008A1AE2" w:rsidRPr="00175E5A">
        <w:rPr>
          <w:spacing w:val="0"/>
          <w:szCs w:val="24"/>
        </w:rPr>
        <w:instrText xml:space="preserve"> ADDIN EN.CITE &lt;EndNote&gt;&lt;Cite&gt;&lt;Author&gt;Abrams&lt;/Author&gt;&lt;Year&gt;1962&lt;/Year&gt;&lt;RecNum&gt;17434&lt;/RecNum&gt;&lt;DisplayText&gt;&lt;style face="superscript"&gt;[45, 46]&lt;/style&gt;&lt;/DisplayText&gt;&lt;record&gt;&lt;rec-number&gt;17434&lt;/rec-number&gt;&lt;foreign-keys&gt;&lt;key app="EN" db-id="zvpf52atcstrsoeddtmp0vz5pfazspat2x0w" timestamp="1537430453"&gt;17434&lt;/key&gt;&lt;/foreign-keys&gt;&lt;ref-type name="Report"&gt;27&lt;/ref-type&gt;&lt;contributors&gt;&lt;authors&gt;&lt;author&gt;Abrams, Gerald D&lt;/author&gt;&lt;author&gt;Bauer, Heinz&lt;/author&gt;&lt;author&gt;Sprinz, Helmunz&lt;/author&gt;&lt;/authors&gt;&lt;/contributors&gt;&lt;titles&gt;&lt;title&gt;Influence of the normal flora on mucosal morphology and cellular renewal in the ileum. A comparison of germ-free and conventional mice&lt;/title&gt;&lt;/titles&gt;&lt;dates&gt;&lt;year&gt;1962&lt;/year&gt;&lt;/dates&gt;&lt;publisher&gt;MOUNT SINAI HOSPITAL NEW YORK&lt;/publisher&gt;&lt;urls&gt;&lt;/urls&gt;&lt;/record&gt;&lt;/Cite&gt;&lt;Cite&gt;&lt;Author&gt;Gordon&lt;/Author&gt;&lt;Year&gt;1961&lt;/Year&gt;&lt;RecNum&gt;13&lt;/RecNum&gt;&lt;record&gt;&lt;rec-number&gt;13&lt;/rec-number&gt;&lt;foreign-keys&gt;&lt;key app="EN" db-id="pdd9tvea4tpd27et2p8pa0vt9rd2vetxxa05" timestamp="1530814612"&gt;13&lt;/key&gt;&lt;/foreign-keys&gt;&lt;ref-type name="Journal Article"&gt;17&lt;/ref-type&gt;&lt;contributors&gt;&lt;authors&gt;&lt;author&gt;Gordon, Helmut A&lt;/author&gt;&lt;author&gt;Bruckner-Kardoss, Edith&lt;/author&gt;&lt;/authors&gt;&lt;/contributors&gt;&lt;titles&gt;&lt;title&gt;Effect of normal microbial flora on intestinal surface area&lt;/title&gt;&lt;secondary-title&gt;American Journal of Physiology-Legacy Content&lt;/secondary-title&gt;&lt;/titles&gt;&lt;periodical&gt;&lt;full-title&gt;American Journal of Physiology-Legacy Content&lt;/full-title&gt;&lt;/periodical&gt;&lt;pages&gt;175-178&lt;/pages&gt;&lt;volume&gt;201&lt;/volume&gt;&lt;number&gt;1&lt;/number&gt;&lt;dates&gt;&lt;year&gt;1961&lt;/year&gt;&lt;/dates&gt;&lt;isbn&gt;0002-9513&lt;/isbn&gt;&lt;urls&gt;&lt;/urls&gt;&lt;/record&gt;&lt;/Cite&gt;&lt;/EndNote&gt;</w:instrText>
      </w:r>
      <w:r w:rsidRPr="00175E5A">
        <w:rPr>
          <w:spacing w:val="0"/>
          <w:szCs w:val="24"/>
        </w:rPr>
        <w:fldChar w:fldCharType="separate"/>
      </w:r>
      <w:r w:rsidR="00DC432E" w:rsidRPr="00175E5A">
        <w:rPr>
          <w:noProof/>
          <w:spacing w:val="0"/>
          <w:szCs w:val="24"/>
          <w:vertAlign w:val="superscript"/>
        </w:rPr>
        <w:t>[45,</w:t>
      </w:r>
      <w:r w:rsidR="008A1AE2" w:rsidRPr="00175E5A">
        <w:rPr>
          <w:noProof/>
          <w:spacing w:val="0"/>
          <w:szCs w:val="24"/>
          <w:vertAlign w:val="superscript"/>
        </w:rPr>
        <w:t>46]</w:t>
      </w:r>
      <w:r w:rsidRPr="00175E5A">
        <w:rPr>
          <w:spacing w:val="0"/>
          <w:szCs w:val="24"/>
        </w:rPr>
        <w:fldChar w:fldCharType="end"/>
      </w:r>
      <w:r w:rsidRPr="00175E5A">
        <w:rPr>
          <w:spacing w:val="0"/>
          <w:szCs w:val="24"/>
        </w:rPr>
        <w:t xml:space="preserve">. Conversely, </w:t>
      </w:r>
      <w:proofErr w:type="spellStart"/>
      <w:r w:rsidRPr="00175E5A">
        <w:rPr>
          <w:spacing w:val="0"/>
          <w:szCs w:val="24"/>
        </w:rPr>
        <w:t>recolonization</w:t>
      </w:r>
      <w:proofErr w:type="spellEnd"/>
      <w:r w:rsidRPr="00175E5A">
        <w:rPr>
          <w:spacing w:val="0"/>
          <w:szCs w:val="24"/>
        </w:rPr>
        <w:t xml:space="preserve"> of these mice can restore some functions such </w:t>
      </w:r>
      <w:r w:rsidRPr="00175E5A">
        <w:rPr>
          <w:spacing w:val="0"/>
          <w:szCs w:val="24"/>
        </w:rPr>
        <w:lastRenderedPageBreak/>
        <w:t>as mucosal immunity</w:t>
      </w:r>
      <w:r w:rsidRPr="00175E5A">
        <w:rPr>
          <w:spacing w:val="0"/>
          <w:szCs w:val="24"/>
        </w:rPr>
        <w:fldChar w:fldCharType="begin"/>
      </w:r>
      <w:r w:rsidR="008A1AE2" w:rsidRPr="00175E5A">
        <w:rPr>
          <w:spacing w:val="0"/>
          <w:szCs w:val="24"/>
        </w:rPr>
        <w:instrText xml:space="preserve"> ADDIN EN.CITE &lt;EndNote&gt;&lt;Cite&gt;&lt;Author&gt;Umesaki&lt;/Author&gt;&lt;Year&gt;1995&lt;/Year&gt;&lt;RecNum&gt;14&lt;/RecNum&gt;&lt;DisplayText&gt;&lt;style face="superscript"&gt;[47]&lt;/style&gt;&lt;/DisplayText&gt;&lt;record&gt;&lt;rec-number&gt;14&lt;/rec-number&gt;&lt;foreign-keys&gt;&lt;key app="EN" db-id="pdd9tvea4tpd27et2p8pa0vt9rd2vetxxa05" timestamp="1530814724"&gt;14&lt;/key&gt;&lt;/foreign-keys&gt;&lt;ref-type name="Journal Article"&gt;17&lt;/ref-type&gt;&lt;contributors&gt;&lt;authors&gt;&lt;author&gt;Umesaki, Yoshinori&lt;/author&gt;&lt;author&gt;Okada, Yasushi&lt;/author&gt;&lt;author&gt;Matsumoto, Satoshi&lt;/author&gt;&lt;author&gt;Imaoka, Akemi&lt;/author&gt;&lt;author&gt;Setoyama, Hiromi&lt;/author&gt;&lt;/authors&gt;&lt;/contributors&gt;&lt;titles&gt;&lt;title&gt;Segmented filamentous bacteria are indigenous intestinal bacteria that activate intraepithelial lymphocytes and induce MHC class II molecules and fucosyl asialo GM1 glycolipids on the</w:instrText>
      </w:r>
      <w:r w:rsidR="008A1AE2" w:rsidRPr="00175E5A">
        <w:rPr>
          <w:rFonts w:hint="eastAsia"/>
          <w:spacing w:val="0"/>
          <w:szCs w:val="24"/>
        </w:rPr>
        <w:instrText xml:space="preserve"> small intestinal epithelial cells in the ex</w:instrText>
      </w:r>
      <w:r w:rsidR="008A1AE2" w:rsidRPr="00175E5A">
        <w:rPr>
          <w:rFonts w:hint="eastAsia"/>
          <w:spacing w:val="0"/>
          <w:szCs w:val="24"/>
        </w:rPr>
        <w:instrText>‐</w:instrText>
      </w:r>
      <w:r w:rsidR="008A1AE2" w:rsidRPr="00175E5A">
        <w:rPr>
          <w:rFonts w:hint="eastAsia"/>
          <w:spacing w:val="0"/>
          <w:szCs w:val="24"/>
        </w:rPr>
        <w:instrText>germ</w:instrText>
      </w:r>
      <w:r w:rsidR="008A1AE2" w:rsidRPr="00175E5A">
        <w:rPr>
          <w:rFonts w:hint="eastAsia"/>
          <w:spacing w:val="0"/>
          <w:szCs w:val="24"/>
        </w:rPr>
        <w:instrText>‐</w:instrText>
      </w:r>
      <w:r w:rsidR="008A1AE2" w:rsidRPr="00175E5A">
        <w:rPr>
          <w:rFonts w:hint="eastAsia"/>
          <w:spacing w:val="0"/>
          <w:szCs w:val="24"/>
        </w:rPr>
        <w:instrText>free mouse&lt;/title&gt;&lt;secondary-title&gt;Microbiology and immunology&lt;/secondary-title&gt;&lt;/titles&gt;&lt;periodical&gt;&lt;full-title&gt;Microbiology and immunology&lt;/full-title&gt;&lt;/periodical&gt;&lt;pages&gt;555-562&lt;/pages&gt;&lt;volume&gt;39&lt;/volum</w:instrText>
      </w:r>
      <w:r w:rsidR="008A1AE2" w:rsidRPr="00175E5A">
        <w:rPr>
          <w:spacing w:val="0"/>
          <w:szCs w:val="24"/>
        </w:rPr>
        <w:instrText>e&gt;&lt;number&gt;8&lt;/number&gt;&lt;dates&gt;&lt;year&gt;1995&lt;/year&gt;&lt;/dates&gt;&lt;isbn&gt;0385-5600&lt;/isbn&gt;&lt;urls&gt;&lt;/urls&gt;&lt;/record&gt;&lt;/Cite&gt;&lt;/EndNote&gt;</w:instrText>
      </w:r>
      <w:r w:rsidRPr="00175E5A">
        <w:rPr>
          <w:spacing w:val="0"/>
          <w:szCs w:val="24"/>
        </w:rPr>
        <w:fldChar w:fldCharType="separate"/>
      </w:r>
      <w:r w:rsidR="008A1AE2" w:rsidRPr="00175E5A">
        <w:rPr>
          <w:noProof/>
          <w:spacing w:val="0"/>
          <w:szCs w:val="24"/>
          <w:vertAlign w:val="superscript"/>
        </w:rPr>
        <w:t>[47]</w:t>
      </w:r>
      <w:r w:rsidRPr="00175E5A">
        <w:rPr>
          <w:spacing w:val="0"/>
          <w:szCs w:val="24"/>
        </w:rPr>
        <w:fldChar w:fldCharType="end"/>
      </w:r>
      <w:r w:rsidRPr="00175E5A">
        <w:rPr>
          <w:spacing w:val="0"/>
          <w:szCs w:val="24"/>
        </w:rPr>
        <w:t>.</w:t>
      </w:r>
    </w:p>
    <w:p w14:paraId="2373F12D" w14:textId="7518EA93" w:rsidR="00165F85" w:rsidRPr="00175E5A" w:rsidRDefault="00165F85" w:rsidP="008A1AE2">
      <w:pPr>
        <w:widowControl w:val="0"/>
        <w:adjustRightInd w:val="0"/>
        <w:snapToGrid w:val="0"/>
        <w:ind w:firstLineChars="100" w:firstLine="240"/>
        <w:rPr>
          <w:spacing w:val="0"/>
          <w:szCs w:val="24"/>
        </w:rPr>
      </w:pPr>
      <w:r w:rsidRPr="00175E5A">
        <w:rPr>
          <w:spacing w:val="0"/>
          <w:szCs w:val="24"/>
        </w:rPr>
        <w:t>On the contrary, when these mice are infected with pathogenic microorganism</w:t>
      </w:r>
      <w:r w:rsidR="00995DA1" w:rsidRPr="00175E5A">
        <w:rPr>
          <w:spacing w:val="0"/>
          <w:szCs w:val="24"/>
        </w:rPr>
        <w:t>s</w:t>
      </w:r>
      <w:r w:rsidRPr="00175E5A">
        <w:rPr>
          <w:spacing w:val="0"/>
          <w:szCs w:val="24"/>
        </w:rPr>
        <w:t>, they may pro</w:t>
      </w:r>
      <w:r w:rsidR="00995DA1" w:rsidRPr="00175E5A">
        <w:rPr>
          <w:spacing w:val="0"/>
          <w:szCs w:val="24"/>
        </w:rPr>
        <w:t>duce features that may resemble</w:t>
      </w:r>
      <w:r w:rsidRPr="00175E5A">
        <w:rPr>
          <w:spacing w:val="0"/>
          <w:szCs w:val="24"/>
        </w:rPr>
        <w:t xml:space="preserve"> symptoms of IBS and in some cases </w:t>
      </w:r>
      <w:proofErr w:type="spellStart"/>
      <w:r w:rsidRPr="00175E5A">
        <w:rPr>
          <w:spacing w:val="0"/>
          <w:szCs w:val="24"/>
        </w:rPr>
        <w:t>IBD</w:t>
      </w:r>
      <w:proofErr w:type="spellEnd"/>
      <w:r w:rsidRPr="00175E5A">
        <w:rPr>
          <w:spacing w:val="0"/>
          <w:szCs w:val="24"/>
        </w:rPr>
        <w:fldChar w:fldCharType="begin"/>
      </w:r>
      <w:r w:rsidR="008A1AE2" w:rsidRPr="00175E5A">
        <w:rPr>
          <w:spacing w:val="0"/>
          <w:szCs w:val="24"/>
        </w:rPr>
        <w:instrText xml:space="preserve"> ADDIN EN.CITE &lt;EndNote&gt;&lt;Cite&gt;&lt;Author&gt;Marshall&lt;/Author&gt;&lt;Year&gt;2004&lt;/Year&gt;&lt;RecNum&gt;15&lt;/RecNum&gt;&lt;DisplayText&gt;&lt;style face="superscript"&gt;[48]&lt;/style&gt;&lt;/DisplayText&gt;&lt;record&gt;&lt;rec-number&gt;15&lt;/rec-number&gt;&lt;foreign-keys&gt;&lt;key app="EN" db-id="pdd9tvea4tpd27et2p8pa0vt9rd2vetxxa05" timestamp="1530815522"&gt;15&lt;/key&gt;&lt;/foreign-keys&gt;&lt;ref-type name="Journal Article"&gt;17&lt;/ref-type&gt;&lt;contributors&gt;&lt;authors&gt;&lt;author&gt;Marshall, JK&lt;/author&gt;&lt;author&gt;Thabane, M&lt;/author&gt;&lt;author&gt;Garg, AX&lt;/author&gt;&lt;author&gt;Clark, W&lt;/author&gt;&lt;author&gt;Meddings, J&lt;/author&gt;&lt;author&gt;Collins, SM&lt;/author&gt;&lt;author&gt;WEL Investigators&lt;/author&gt;&lt;/authors&gt;&lt;/contributors&gt;&lt;titles&gt;&lt;title&gt;Intestinal permeability in patients with irritable bowel syndrome after a waterborne outbreak of acute gastroenteritis in Walkerton, Ontario&lt;/title&gt;&lt;s</w:instrText>
      </w:r>
      <w:r w:rsidR="008A1AE2" w:rsidRPr="00175E5A">
        <w:rPr>
          <w:rFonts w:hint="eastAsia"/>
          <w:spacing w:val="0"/>
          <w:szCs w:val="24"/>
        </w:rPr>
        <w:instrText>econdary-title&gt;Alimentary pharmacology &amp;amp; therapeutics&lt;/secondary-title&gt;&lt;/titles&gt;&lt;periodical&gt;&lt;full-title&gt;Alimentary pharmacology &amp;amp; therapeutics&lt;/full-title&gt;&lt;/periodical&gt;&lt;pages&gt;1317-1322&lt;/pages&gt;&lt;volume&gt;20&lt;/volume&gt;&lt;number&gt;11</w:instrText>
      </w:r>
      <w:r w:rsidR="008A1AE2" w:rsidRPr="00175E5A">
        <w:rPr>
          <w:rFonts w:hint="eastAsia"/>
          <w:spacing w:val="0"/>
          <w:szCs w:val="24"/>
        </w:rPr>
        <w:instrText>‐</w:instrText>
      </w:r>
      <w:r w:rsidR="008A1AE2" w:rsidRPr="00175E5A">
        <w:rPr>
          <w:rFonts w:hint="eastAsia"/>
          <w:spacing w:val="0"/>
          <w:szCs w:val="24"/>
        </w:rPr>
        <w:instrText>12&lt;/number&gt;&lt;dates&gt;&lt;year&gt;2</w:instrText>
      </w:r>
      <w:r w:rsidR="008A1AE2" w:rsidRPr="00175E5A">
        <w:rPr>
          <w:spacing w:val="0"/>
          <w:szCs w:val="24"/>
        </w:rPr>
        <w:instrText>004&lt;/year&gt;&lt;/dates&gt;&lt;isbn&gt;0269-2813&lt;/isbn&gt;&lt;urls&gt;&lt;/urls&gt;&lt;/record&gt;&lt;/Cite&gt;&lt;/EndNote&gt;</w:instrText>
      </w:r>
      <w:r w:rsidRPr="00175E5A">
        <w:rPr>
          <w:spacing w:val="0"/>
          <w:szCs w:val="24"/>
        </w:rPr>
        <w:fldChar w:fldCharType="separate"/>
      </w:r>
      <w:r w:rsidR="008A1AE2" w:rsidRPr="00175E5A">
        <w:rPr>
          <w:noProof/>
          <w:spacing w:val="0"/>
          <w:szCs w:val="24"/>
          <w:vertAlign w:val="superscript"/>
        </w:rPr>
        <w:t>[48]</w:t>
      </w:r>
      <w:r w:rsidRPr="00175E5A">
        <w:rPr>
          <w:spacing w:val="0"/>
          <w:szCs w:val="24"/>
        </w:rPr>
        <w:fldChar w:fldCharType="end"/>
      </w:r>
      <w:r w:rsidRPr="00175E5A">
        <w:rPr>
          <w:spacing w:val="0"/>
          <w:szCs w:val="24"/>
        </w:rPr>
        <w:t xml:space="preserve">. Other mechanisms that have been suggested include gut distention and alterations in secretion and motility of </w:t>
      </w:r>
      <w:r w:rsidR="00995DA1" w:rsidRPr="00175E5A">
        <w:rPr>
          <w:spacing w:val="0"/>
          <w:szCs w:val="24"/>
        </w:rPr>
        <w:t xml:space="preserve">the </w:t>
      </w:r>
      <w:r w:rsidRPr="00175E5A">
        <w:rPr>
          <w:spacing w:val="0"/>
          <w:szCs w:val="24"/>
        </w:rPr>
        <w:t xml:space="preserve">GI tract. These changes seem to arise from the production of gas and fatty acids by the bacterial flora influencing the </w:t>
      </w:r>
      <w:proofErr w:type="spellStart"/>
      <w:r w:rsidRPr="00175E5A">
        <w:rPr>
          <w:spacing w:val="0"/>
          <w:szCs w:val="24"/>
        </w:rPr>
        <w:t>microbiota</w:t>
      </w:r>
      <w:proofErr w:type="spellEnd"/>
      <w:r w:rsidRPr="00175E5A">
        <w:rPr>
          <w:spacing w:val="0"/>
          <w:szCs w:val="24"/>
        </w:rPr>
        <w:t xml:space="preserve"> to host signaling</w:t>
      </w:r>
      <w:r w:rsidRPr="00175E5A">
        <w:rPr>
          <w:spacing w:val="0"/>
          <w:szCs w:val="24"/>
        </w:rPr>
        <w:fldChar w:fldCharType="begin"/>
      </w:r>
      <w:r w:rsidR="008A1AE2" w:rsidRPr="00175E5A">
        <w:rPr>
          <w:spacing w:val="0"/>
          <w:szCs w:val="24"/>
        </w:rPr>
        <w:instrText xml:space="preserve"> ADDIN EN.CITE &lt;EndNote&gt;&lt;Cite&gt;&lt;Author&gt;Rhee&lt;/Author&gt;&lt;Year&gt;2009&lt;/Year&gt;&lt;RecNum&gt;1&lt;/RecNum&gt;&lt;DisplayText&gt;&lt;style face="superscript"&gt;[49]&lt;/style&gt;&lt;/DisplayText&gt;&lt;record&gt;&lt;rec-number&gt;1&lt;/rec-number&gt;&lt;foreign-keys&gt;&lt;key app="EN" db-id="vpfxsdax9rvetze2ascxzeelv2rfedsvrtxz" timestamp="1535953848"&gt;1&lt;/key&gt;&lt;/foreign-keys&gt;&lt;ref-type name="Journal Article"&gt;17&lt;/ref-type&gt;&lt;contributors&gt;&lt;authors&gt;&lt;author&gt;Rhee, Sang H&lt;/author&gt;&lt;author&gt;Pothoulakis, Charalabos&lt;/author&gt;&lt;author&gt;Mayer, Emeran A&lt;/author&gt;&lt;/authors&gt;&lt;/contributors&gt;&lt;titles&gt;&lt;title&gt;Principles and clinical implications of the brain–gut–enteric microbiota axis&lt;/title&gt;&lt;secondary-title&gt;Nature reviews Gastroenterology &amp;amp; hepatology&lt;/secondary-title&gt;&lt;/titles&gt;&lt;pages&gt;306&lt;/pages&gt;&lt;volume&gt;6&lt;/volume&gt;&lt;number&gt;5&lt;/number&gt;&lt;dates&gt;&lt;year&gt;2009&lt;/year&gt;&lt;/dates&gt;&lt;isbn&gt;1759-5053&lt;/isbn&gt;&lt;urls&gt;&lt;/urls&gt;&lt;/record&gt;&lt;/Cite&gt;&lt;/EndNote&gt;</w:instrText>
      </w:r>
      <w:r w:rsidRPr="00175E5A">
        <w:rPr>
          <w:spacing w:val="0"/>
          <w:szCs w:val="24"/>
        </w:rPr>
        <w:fldChar w:fldCharType="separate"/>
      </w:r>
      <w:r w:rsidR="008A1AE2" w:rsidRPr="00175E5A">
        <w:rPr>
          <w:noProof/>
          <w:spacing w:val="0"/>
          <w:szCs w:val="24"/>
          <w:vertAlign w:val="superscript"/>
        </w:rPr>
        <w:t>[49]</w:t>
      </w:r>
      <w:r w:rsidRPr="00175E5A">
        <w:rPr>
          <w:spacing w:val="0"/>
          <w:szCs w:val="24"/>
        </w:rPr>
        <w:fldChar w:fldCharType="end"/>
      </w:r>
      <w:r w:rsidRPr="00175E5A">
        <w:rPr>
          <w:spacing w:val="0"/>
          <w:szCs w:val="24"/>
        </w:rPr>
        <w:t>.</w:t>
      </w:r>
    </w:p>
    <w:p w14:paraId="31F80FC2" w14:textId="52C628C8" w:rsidR="00165F85" w:rsidRPr="00175E5A" w:rsidRDefault="00165F85" w:rsidP="008A1AE2">
      <w:pPr>
        <w:widowControl w:val="0"/>
        <w:adjustRightInd w:val="0"/>
        <w:snapToGrid w:val="0"/>
        <w:ind w:firstLineChars="100" w:firstLine="240"/>
        <w:rPr>
          <w:spacing w:val="0"/>
          <w:szCs w:val="24"/>
        </w:rPr>
      </w:pPr>
      <w:proofErr w:type="spellStart"/>
      <w:r w:rsidRPr="00175E5A">
        <w:rPr>
          <w:spacing w:val="0"/>
          <w:szCs w:val="24"/>
        </w:rPr>
        <w:t>Dysbiosis</w:t>
      </w:r>
      <w:proofErr w:type="spellEnd"/>
      <w:r w:rsidRPr="00175E5A">
        <w:rPr>
          <w:spacing w:val="0"/>
          <w:szCs w:val="24"/>
        </w:rPr>
        <w:t xml:space="preserve"> is seen in different GI diseases including celiac disease, IBS and </w:t>
      </w:r>
      <w:proofErr w:type="spellStart"/>
      <w:r w:rsidRPr="00175E5A">
        <w:rPr>
          <w:spacing w:val="0"/>
          <w:szCs w:val="24"/>
        </w:rPr>
        <w:t>IBD</w:t>
      </w:r>
      <w:proofErr w:type="spellEnd"/>
      <w:r w:rsidRPr="00175E5A">
        <w:rPr>
          <w:spacing w:val="0"/>
          <w:szCs w:val="24"/>
        </w:rPr>
        <w:fldChar w:fldCharType="begin"/>
      </w:r>
      <w:r w:rsidR="008A1AE2" w:rsidRPr="00175E5A">
        <w:rPr>
          <w:spacing w:val="0"/>
          <w:szCs w:val="24"/>
        </w:rPr>
        <w:instrText xml:space="preserve"> ADDIN EN.CITE &lt;EndNote&gt;&lt;Cite&gt;&lt;Author&gt;Collado&lt;/Author&gt;&lt;Year&gt;2008&lt;/Year&gt;&lt;RecNum&gt;31&lt;/RecNum&gt;&lt;DisplayText&gt;&lt;style face="superscript"&gt;[50, 51]&lt;/style&gt;&lt;/DisplayText&gt;&lt;record&gt;&lt;rec-number&gt;31&lt;/rec-number&gt;&lt;foreign-keys&gt;&lt;key app="EN" db-id="pdd9tvea4tpd27et2p8pa0vt9rd2vetxxa05" timestamp="1530821937"&gt;31&lt;/key&gt;&lt;/foreign-keys&gt;&lt;ref-type name="Journal Article"&gt;17&lt;/ref-type&gt;&lt;contributors&gt;&lt;authors&gt;&lt;author&gt;Collado, Maria Carmen&lt;/author&gt;&lt;author&gt;Donat, Ester&lt;/author&gt;&lt;author&gt;Ribes-Koninckx, Carmen&lt;/author&gt;&lt;author&gt;Calabuig, Miguel&lt;/author&gt;&lt;author&gt;Sanz, Yolanda&lt;/author&gt;&lt;/authors&gt;&lt;/contributors&gt;&lt;titles&gt;&lt;title&gt;Specific duodenal and faecal bacterial groups are associated with paediatric celiac disease&lt;/title&gt;&lt;secondary-title&gt;Journal of clinical pathology&lt;/secondary-title&gt;&lt;/titles&gt;&lt;periodical&gt;&lt;full-title&gt;Journal of clinical pathology&lt;/full-title&gt;&lt;/periodical&gt;&lt;dates&gt;&lt;year&gt;2008&lt;/year&gt;&lt;/dates&gt;&lt;isbn&gt;0021-9746&lt;/isbn&gt;&lt;urls&gt;&lt;/urls&gt;&lt;/record&gt;&lt;/Cite&gt;&lt;Cite&gt;&lt;Author&gt;Nadal&lt;/Author&gt;&lt;Year&gt;2007&lt;/Year&gt;&lt;RecNum&gt;30&lt;/RecNum&gt;&lt;record&gt;&lt;rec-number&gt;30&lt;/rec-number&gt;&lt;foreign-keys&gt;&lt;key app="EN" db-id="pdd9tvea4tpd27et2p8pa0vt9rd2vetxxa05" timestamp="1530821889"&gt;30&lt;/key&gt;&lt;/foreign-keys&gt;&lt;ref-type name="Journal Article"&gt;17&lt;/ref-type&gt;&lt;contributors&gt;&lt;authors&gt;&lt;author&gt;Nadal, Inmaculada&lt;/author&gt;&lt;author&gt;Donant, Esther&lt;/author&gt;&lt;author&gt;Ribes-Koninckx, Carmen&lt;/author&gt;&lt;author&gt;Calabuig, Miguel&lt;/author&gt;&lt;author&gt;Sanz, Yolanda&lt;/author&gt;&lt;/authors&gt;&lt;/contributors&gt;&lt;titles&gt;&lt;title&gt;Imbalance in the composition of the duodenal microbiota of children with coeliac disease&lt;/title&gt;&lt;secondary-title&gt;Journal of medical microbiology&lt;/secondary-title&gt;&lt;/titles&gt;&lt;periodical&gt;&lt;full-title&gt;Journal of medical microbiology&lt;/full-title&gt;&lt;/periodical&gt;&lt;pages&gt;1669-1674&lt;/pages&gt;&lt;volume&gt;56&lt;/volume&gt;&lt;number&gt;12&lt;/number&gt;&lt;dates&gt;&lt;year&gt;2007&lt;/year&gt;&lt;/dates&gt;&lt;isbn&gt;1473-5644&lt;/isbn&gt;&lt;urls&gt;&lt;/urls&gt;&lt;/record&gt;&lt;/Cite&gt;&lt;/EndNote&gt;</w:instrText>
      </w:r>
      <w:r w:rsidRPr="00175E5A">
        <w:rPr>
          <w:spacing w:val="0"/>
          <w:szCs w:val="24"/>
        </w:rPr>
        <w:fldChar w:fldCharType="separate"/>
      </w:r>
      <w:r w:rsidR="00DC432E" w:rsidRPr="00175E5A">
        <w:rPr>
          <w:noProof/>
          <w:spacing w:val="0"/>
          <w:szCs w:val="24"/>
          <w:vertAlign w:val="superscript"/>
        </w:rPr>
        <w:t>[50,</w:t>
      </w:r>
      <w:r w:rsidR="008A1AE2" w:rsidRPr="00175E5A">
        <w:rPr>
          <w:noProof/>
          <w:spacing w:val="0"/>
          <w:szCs w:val="24"/>
          <w:vertAlign w:val="superscript"/>
        </w:rPr>
        <w:t>51]</w:t>
      </w:r>
      <w:r w:rsidRPr="00175E5A">
        <w:rPr>
          <w:spacing w:val="0"/>
          <w:szCs w:val="24"/>
        </w:rPr>
        <w:fldChar w:fldCharType="end"/>
      </w:r>
      <w:r w:rsidR="00E75BE2" w:rsidRPr="00175E5A">
        <w:rPr>
          <w:spacing w:val="0"/>
          <w:szCs w:val="24"/>
        </w:rPr>
        <w:t xml:space="preserve">. Although </w:t>
      </w:r>
      <w:proofErr w:type="spellStart"/>
      <w:r w:rsidR="00E75BE2" w:rsidRPr="00175E5A">
        <w:rPr>
          <w:spacing w:val="0"/>
          <w:szCs w:val="24"/>
        </w:rPr>
        <w:t>dysbiosis</w:t>
      </w:r>
      <w:proofErr w:type="spellEnd"/>
      <w:r w:rsidRPr="00175E5A">
        <w:rPr>
          <w:spacing w:val="0"/>
          <w:szCs w:val="24"/>
        </w:rPr>
        <w:t xml:space="preserve"> seems to be an important denominator in patients with </w:t>
      </w:r>
      <w:proofErr w:type="spellStart"/>
      <w:r w:rsidRPr="00175E5A">
        <w:rPr>
          <w:spacing w:val="0"/>
          <w:szCs w:val="24"/>
        </w:rPr>
        <w:t>FGIDs</w:t>
      </w:r>
      <w:proofErr w:type="spellEnd"/>
      <w:r w:rsidRPr="00175E5A">
        <w:rPr>
          <w:spacing w:val="0"/>
          <w:szCs w:val="24"/>
        </w:rPr>
        <w:t>, no specific symbiotic signature has been identified.</w:t>
      </w:r>
      <w:r w:rsidR="007902AE" w:rsidRPr="00175E5A">
        <w:rPr>
          <w:spacing w:val="0"/>
          <w:szCs w:val="24"/>
        </w:rPr>
        <w:t xml:space="preserve"> </w:t>
      </w:r>
      <w:r w:rsidRPr="00175E5A">
        <w:rPr>
          <w:spacing w:val="0"/>
          <w:szCs w:val="24"/>
        </w:rPr>
        <w:t>This could be due, in part, to different site</w:t>
      </w:r>
      <w:r w:rsidR="00E75BE2" w:rsidRPr="00175E5A">
        <w:rPr>
          <w:spacing w:val="0"/>
          <w:szCs w:val="24"/>
        </w:rPr>
        <w:t>s used</w:t>
      </w:r>
      <w:r w:rsidRPr="00175E5A">
        <w:rPr>
          <w:spacing w:val="0"/>
          <w:szCs w:val="24"/>
        </w:rPr>
        <w:t xml:space="preserve"> for sampling and </w:t>
      </w:r>
      <w:r w:rsidR="00E75BE2" w:rsidRPr="00175E5A">
        <w:rPr>
          <w:spacing w:val="0"/>
          <w:szCs w:val="24"/>
        </w:rPr>
        <w:t xml:space="preserve">varying </w:t>
      </w:r>
      <w:r w:rsidRPr="00175E5A">
        <w:rPr>
          <w:spacing w:val="0"/>
          <w:szCs w:val="24"/>
        </w:rPr>
        <w:t>techniques used to analyze the cultures</w:t>
      </w:r>
      <w:r w:rsidRPr="00175E5A">
        <w:rPr>
          <w:spacing w:val="0"/>
          <w:szCs w:val="24"/>
        </w:rPr>
        <w:fldChar w:fldCharType="begin">
          <w:fldData xml:space="preserve">PEVuZE5vdGU+PENpdGU+PEF1dGhvcj5MYWdpZXI8L0F1dGhvcj48WWVhcj4yMDEyPC9ZZWFyPjxS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PEVuZE5vdGU+PENpdGU+PEF1dGhvcj5MYWdpZXI8L0F1dGhvcj48WWVhcj4yMDEyPC9ZZWFyPjxS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Pr="00175E5A">
        <w:rPr>
          <w:spacing w:val="0"/>
          <w:szCs w:val="24"/>
        </w:rPr>
      </w:r>
      <w:r w:rsidRPr="00175E5A">
        <w:rPr>
          <w:spacing w:val="0"/>
          <w:szCs w:val="24"/>
        </w:rPr>
        <w:fldChar w:fldCharType="separate"/>
      </w:r>
      <w:r w:rsidR="008A1AE2" w:rsidRPr="00175E5A">
        <w:rPr>
          <w:noProof/>
          <w:spacing w:val="0"/>
          <w:szCs w:val="24"/>
          <w:vertAlign w:val="superscript"/>
        </w:rPr>
        <w:t>[52-54]</w:t>
      </w:r>
      <w:r w:rsidRPr="00175E5A">
        <w:rPr>
          <w:spacing w:val="0"/>
          <w:szCs w:val="24"/>
        </w:rPr>
        <w:fldChar w:fldCharType="end"/>
      </w:r>
      <w:r w:rsidRPr="00175E5A">
        <w:rPr>
          <w:spacing w:val="0"/>
          <w:szCs w:val="24"/>
        </w:rPr>
        <w:t>.</w:t>
      </w:r>
    </w:p>
    <w:p w14:paraId="56369457" w14:textId="270008FC" w:rsidR="00820C58" w:rsidRPr="00175E5A" w:rsidRDefault="003B47CC" w:rsidP="00DC432E">
      <w:pPr>
        <w:widowControl w:val="0"/>
        <w:adjustRightInd w:val="0"/>
        <w:snapToGrid w:val="0"/>
        <w:rPr>
          <w:spacing w:val="0"/>
          <w:szCs w:val="24"/>
        </w:rPr>
      </w:pPr>
      <w:proofErr w:type="spellStart"/>
      <w:r w:rsidRPr="00175E5A">
        <w:rPr>
          <w:spacing w:val="0"/>
          <w:szCs w:val="24"/>
        </w:rPr>
        <w:t>D</w:t>
      </w:r>
      <w:r w:rsidR="005B1632" w:rsidRPr="00175E5A">
        <w:rPr>
          <w:spacing w:val="0"/>
          <w:szCs w:val="24"/>
        </w:rPr>
        <w:t>ysbiosis</w:t>
      </w:r>
      <w:proofErr w:type="spellEnd"/>
      <w:r w:rsidR="005B1632" w:rsidRPr="00175E5A">
        <w:rPr>
          <w:spacing w:val="0"/>
          <w:szCs w:val="24"/>
        </w:rPr>
        <w:t xml:space="preserve"> can </w:t>
      </w:r>
      <w:r w:rsidRPr="00175E5A">
        <w:rPr>
          <w:spacing w:val="0"/>
          <w:szCs w:val="24"/>
        </w:rPr>
        <w:t xml:space="preserve">also </w:t>
      </w:r>
      <w:r w:rsidR="005B1632" w:rsidRPr="00175E5A">
        <w:rPr>
          <w:spacing w:val="0"/>
          <w:szCs w:val="24"/>
        </w:rPr>
        <w:t xml:space="preserve">upset the </w:t>
      </w:r>
      <w:proofErr w:type="spellStart"/>
      <w:r w:rsidR="005B1632" w:rsidRPr="00175E5A">
        <w:rPr>
          <w:spacing w:val="0"/>
          <w:szCs w:val="24"/>
        </w:rPr>
        <w:t>HPA</w:t>
      </w:r>
      <w:proofErr w:type="spellEnd"/>
      <w:r w:rsidR="007A35F2" w:rsidRPr="00175E5A">
        <w:rPr>
          <w:spacing w:val="0"/>
          <w:szCs w:val="24"/>
        </w:rPr>
        <w:t xml:space="preserve"> axis;</w:t>
      </w:r>
      <w:r w:rsidR="008B4B37" w:rsidRPr="00175E5A">
        <w:rPr>
          <w:spacing w:val="0"/>
          <w:szCs w:val="24"/>
        </w:rPr>
        <w:t xml:space="preserve"> for example, c</w:t>
      </w:r>
      <w:r w:rsidR="005B1632" w:rsidRPr="00175E5A">
        <w:rPr>
          <w:spacing w:val="0"/>
          <w:szCs w:val="24"/>
        </w:rPr>
        <w:t xml:space="preserve">ompared to mice with standard </w:t>
      </w:r>
      <w:proofErr w:type="spellStart"/>
      <w:r w:rsidR="005B1632" w:rsidRPr="00175E5A">
        <w:rPr>
          <w:spacing w:val="0"/>
          <w:szCs w:val="24"/>
        </w:rPr>
        <w:t>mic</w:t>
      </w:r>
      <w:r w:rsidR="00E85857" w:rsidRPr="00175E5A">
        <w:rPr>
          <w:spacing w:val="0"/>
          <w:szCs w:val="24"/>
        </w:rPr>
        <w:t>robiota</w:t>
      </w:r>
      <w:proofErr w:type="spellEnd"/>
      <w:r w:rsidR="00E85857" w:rsidRPr="00175E5A">
        <w:rPr>
          <w:spacing w:val="0"/>
          <w:szCs w:val="24"/>
        </w:rPr>
        <w:t>, germ-free mice produce</w:t>
      </w:r>
      <w:r w:rsidR="005B1632" w:rsidRPr="00175E5A">
        <w:rPr>
          <w:spacing w:val="0"/>
          <w:szCs w:val="24"/>
        </w:rPr>
        <w:t xml:space="preserve"> increased levels of </w:t>
      </w:r>
      <w:r w:rsidR="00906B1C" w:rsidRPr="00175E5A">
        <w:rPr>
          <w:spacing w:val="0"/>
          <w:szCs w:val="24"/>
        </w:rPr>
        <w:t xml:space="preserve">the </w:t>
      </w:r>
      <w:proofErr w:type="spellStart"/>
      <w:r w:rsidR="005B1632" w:rsidRPr="00175E5A">
        <w:rPr>
          <w:spacing w:val="0"/>
          <w:szCs w:val="24"/>
        </w:rPr>
        <w:t>adrenecorticotrophin</w:t>
      </w:r>
      <w:proofErr w:type="spellEnd"/>
      <w:r w:rsidR="008B4B37" w:rsidRPr="00175E5A">
        <w:rPr>
          <w:spacing w:val="0"/>
          <w:szCs w:val="24"/>
        </w:rPr>
        <w:t xml:space="preserve"> (ACTH)</w:t>
      </w:r>
      <w:r w:rsidR="005B1632" w:rsidRPr="00175E5A">
        <w:rPr>
          <w:spacing w:val="0"/>
          <w:szCs w:val="24"/>
        </w:rPr>
        <w:t xml:space="preserve"> and other stress hormones</w:t>
      </w:r>
      <w:r w:rsidR="005B1632" w:rsidRPr="00175E5A">
        <w:rPr>
          <w:spacing w:val="0"/>
          <w:szCs w:val="24"/>
        </w:rPr>
        <w:fldChar w:fldCharType="begin"/>
      </w:r>
      <w:r w:rsidR="008A1AE2" w:rsidRPr="00175E5A">
        <w:rPr>
          <w:spacing w:val="0"/>
          <w:szCs w:val="24"/>
        </w:rPr>
        <w:instrText xml:space="preserve"> ADDIN EN.CITE &lt;EndNote&gt;&lt;Cite&gt;&lt;Author&gt;Sudo&lt;/Author&gt;&lt;Year&gt;2004&lt;/Year&gt;&lt;RecNum&gt;23&lt;/RecNum&gt;&lt;DisplayText&gt;&lt;style face="superscript"&gt;[55]&lt;/style&gt;&lt;/DisplayText&gt;&lt;record&gt;&lt;rec-number&gt;23&lt;/rec-number&gt;&lt;foreign-keys&gt;&lt;key app="EN" db-id="pdd9tvea4tpd27et2p8pa0vt9rd2vetxxa05" timestamp="1530816765"&gt;23&lt;/key&gt;&lt;/foreign-keys&gt;&lt;ref-type name="Journal Article"&gt;17&lt;/ref-type&gt;&lt;contributors&gt;&lt;authors&gt;&lt;author&gt;Sudo, Nobuyuki&lt;/author&gt;&lt;author&gt;Chida, Yoichi&lt;/author&gt;&lt;author&gt;Aiba, Yuji&lt;/author&gt;&lt;author&gt;Sonoda, Junko&lt;/author&gt;&lt;author&gt;Oyama, Na</w:instrText>
      </w:r>
      <w:r w:rsidR="008A1AE2" w:rsidRPr="00175E5A">
        <w:rPr>
          <w:rFonts w:hint="eastAsia"/>
          <w:spacing w:val="0"/>
          <w:szCs w:val="24"/>
        </w:rPr>
        <w:instrText>omi&lt;/author&gt;&lt;author&gt;Yu, Xiao</w:instrText>
      </w:r>
      <w:r w:rsidR="008A1AE2" w:rsidRPr="00175E5A">
        <w:rPr>
          <w:rFonts w:hint="eastAsia"/>
          <w:spacing w:val="0"/>
          <w:szCs w:val="24"/>
        </w:rPr>
        <w:instrText>‐</w:instrText>
      </w:r>
      <w:r w:rsidR="008A1AE2" w:rsidRPr="00175E5A">
        <w:rPr>
          <w:rFonts w:hint="eastAsia"/>
          <w:spacing w:val="0"/>
          <w:szCs w:val="24"/>
        </w:rPr>
        <w:instrText>Nian&lt;/author&gt;&lt;author&gt;Kubo, Chiharu&lt;/author&gt;&lt;author&gt;Koga, Yasuhiro&lt;/author&gt;&lt;/authors&gt;&lt;/contributors&gt;&lt;titles&gt;&lt;title&gt;Postnatal microbial colonization programs the hypothalamic</w:instrText>
      </w:r>
      <w:r w:rsidR="008A1AE2" w:rsidRPr="00175E5A">
        <w:rPr>
          <w:rFonts w:hint="eastAsia"/>
          <w:spacing w:val="0"/>
          <w:szCs w:val="24"/>
        </w:rPr>
        <w:instrText>–</w:instrText>
      </w:r>
      <w:r w:rsidR="008A1AE2" w:rsidRPr="00175E5A">
        <w:rPr>
          <w:rFonts w:hint="eastAsia"/>
          <w:spacing w:val="0"/>
          <w:szCs w:val="24"/>
        </w:rPr>
        <w:instrText>pituitary</w:instrText>
      </w:r>
      <w:r w:rsidR="008A1AE2" w:rsidRPr="00175E5A">
        <w:rPr>
          <w:rFonts w:hint="eastAsia"/>
          <w:spacing w:val="0"/>
          <w:szCs w:val="24"/>
        </w:rPr>
        <w:instrText>–</w:instrText>
      </w:r>
      <w:r w:rsidR="008A1AE2" w:rsidRPr="00175E5A">
        <w:rPr>
          <w:rFonts w:hint="eastAsia"/>
          <w:spacing w:val="0"/>
          <w:szCs w:val="24"/>
        </w:rPr>
        <w:instrText>adrenal system for stress response in mice&lt;</w:instrText>
      </w:r>
      <w:r w:rsidR="008A1AE2" w:rsidRPr="00175E5A">
        <w:rPr>
          <w:spacing w:val="0"/>
          <w:szCs w:val="24"/>
        </w:rPr>
        <w:instrText>/title&gt;&lt;secondary-title&gt;The Journal of physiology&lt;/secondary-title&gt;&lt;/titles&gt;&lt;periodical&gt;&lt;full-title&gt;The Journal of physiology&lt;/full-title&gt;&lt;/periodical&gt;&lt;pages&gt;263-275&lt;/pages&gt;&lt;volume&gt;558&lt;/volume&gt;&lt;number&gt;1&lt;/number&gt;&lt;dates&gt;&lt;year&gt;2004&lt;/year&gt;&lt;/dates&gt;&lt;isbn&gt;1469-7793&lt;/isbn&gt;&lt;urls&gt;&lt;/urls&gt;&lt;/record&gt;&lt;/Cite&gt;&lt;/EndNote&gt;</w:instrText>
      </w:r>
      <w:r w:rsidR="005B1632" w:rsidRPr="00175E5A">
        <w:rPr>
          <w:spacing w:val="0"/>
          <w:szCs w:val="24"/>
        </w:rPr>
        <w:fldChar w:fldCharType="separate"/>
      </w:r>
      <w:r w:rsidR="008A1AE2" w:rsidRPr="00175E5A">
        <w:rPr>
          <w:noProof/>
          <w:spacing w:val="0"/>
          <w:szCs w:val="24"/>
          <w:vertAlign w:val="superscript"/>
        </w:rPr>
        <w:t>[55]</w:t>
      </w:r>
      <w:r w:rsidR="005B1632" w:rsidRPr="00175E5A">
        <w:rPr>
          <w:spacing w:val="0"/>
          <w:szCs w:val="24"/>
        </w:rPr>
        <w:fldChar w:fldCharType="end"/>
      </w:r>
      <w:r w:rsidR="005B1632" w:rsidRPr="00175E5A">
        <w:rPr>
          <w:spacing w:val="0"/>
          <w:szCs w:val="24"/>
        </w:rPr>
        <w:t xml:space="preserve">. Conversely, on restoring the intestinal flora of germ-free mice, there </w:t>
      </w:r>
      <w:r w:rsidR="00E85857" w:rsidRPr="00175E5A">
        <w:rPr>
          <w:spacing w:val="0"/>
          <w:szCs w:val="24"/>
        </w:rPr>
        <w:t>is</w:t>
      </w:r>
      <w:r w:rsidR="005B1632" w:rsidRPr="00175E5A">
        <w:rPr>
          <w:spacing w:val="0"/>
          <w:szCs w:val="24"/>
        </w:rPr>
        <w:t xml:space="preserve"> decreased production of stress hormones</w:t>
      </w:r>
      <w:r w:rsidR="004A62AA" w:rsidRPr="00175E5A">
        <w:rPr>
          <w:spacing w:val="0"/>
          <w:szCs w:val="24"/>
        </w:rPr>
        <w:t xml:space="preserve"> and </w:t>
      </w:r>
      <w:r w:rsidR="00906B1C" w:rsidRPr="00175E5A">
        <w:rPr>
          <w:spacing w:val="0"/>
          <w:szCs w:val="24"/>
        </w:rPr>
        <w:t xml:space="preserve">a </w:t>
      </w:r>
      <w:r w:rsidR="004A62AA" w:rsidRPr="00175E5A">
        <w:rPr>
          <w:spacing w:val="0"/>
          <w:szCs w:val="24"/>
        </w:rPr>
        <w:t>partial reversal of anxiety</w:t>
      </w:r>
      <w:r w:rsidR="00906B1C" w:rsidRPr="00175E5A">
        <w:rPr>
          <w:spacing w:val="0"/>
          <w:szCs w:val="24"/>
        </w:rPr>
        <w:t>-</w:t>
      </w:r>
      <w:r w:rsidR="004A62AA" w:rsidRPr="00175E5A">
        <w:rPr>
          <w:spacing w:val="0"/>
          <w:szCs w:val="24"/>
        </w:rPr>
        <w:t>like behaviors</w:t>
      </w:r>
      <w:r w:rsidR="005B1632" w:rsidRPr="00175E5A">
        <w:rPr>
          <w:spacing w:val="0"/>
          <w:szCs w:val="24"/>
        </w:rPr>
        <w:fldChar w:fldCharType="begin"/>
      </w:r>
      <w:r w:rsidR="008A1AE2" w:rsidRPr="00175E5A">
        <w:rPr>
          <w:spacing w:val="0"/>
          <w:szCs w:val="24"/>
        </w:rPr>
        <w:instrText xml:space="preserve"> ADDIN EN.CITE &lt;EndNote&gt;&lt;Cite&gt;&lt;Author&gt;Sudo&lt;/Author&gt;&lt;Year&gt;2004&lt;/Year&gt;&lt;RecNum&gt;23&lt;/RecNum&gt;&lt;DisplayText&gt;&lt;style face="superscript"&gt;[55]&lt;/style&gt;&lt;/DisplayText&gt;&lt;record&gt;&lt;rec-number&gt;23&lt;/rec-number&gt;&lt;foreign-keys&gt;&lt;key app="EN" db-id="pdd9tvea4tpd27et2p8pa0vt9rd2vetxxa05" timestamp="1530816765"&gt;23&lt;/key&gt;&lt;/foreign-keys&gt;&lt;ref-type name="Journal Article"&gt;17&lt;/ref-type&gt;&lt;contributors&gt;&lt;authors&gt;&lt;author&gt;Sudo, Nobuyuki&lt;/author&gt;&lt;author&gt;Chida, Yoichi&lt;/author&gt;&lt;author&gt;Aiba, Yuji&lt;/author&gt;&lt;author&gt;Sonoda, Junko&lt;/author&gt;&lt;author&gt;Oyama, Na</w:instrText>
      </w:r>
      <w:r w:rsidR="008A1AE2" w:rsidRPr="00175E5A">
        <w:rPr>
          <w:rFonts w:hint="eastAsia"/>
          <w:spacing w:val="0"/>
          <w:szCs w:val="24"/>
        </w:rPr>
        <w:instrText>omi&lt;/author&gt;&lt;author&gt;Yu, Xiao</w:instrText>
      </w:r>
      <w:r w:rsidR="008A1AE2" w:rsidRPr="00175E5A">
        <w:rPr>
          <w:rFonts w:hint="eastAsia"/>
          <w:spacing w:val="0"/>
          <w:szCs w:val="24"/>
        </w:rPr>
        <w:instrText>‐</w:instrText>
      </w:r>
      <w:r w:rsidR="008A1AE2" w:rsidRPr="00175E5A">
        <w:rPr>
          <w:rFonts w:hint="eastAsia"/>
          <w:spacing w:val="0"/>
          <w:szCs w:val="24"/>
        </w:rPr>
        <w:instrText>Nian&lt;/author&gt;&lt;author&gt;Kubo, Chiharu&lt;/author&gt;&lt;author&gt;Koga, Yasuhiro&lt;/author&gt;&lt;/authors&gt;&lt;/contributors&gt;&lt;titles&gt;&lt;title&gt;Postnatal microbial colonization programs the hypothalamic</w:instrText>
      </w:r>
      <w:r w:rsidR="008A1AE2" w:rsidRPr="00175E5A">
        <w:rPr>
          <w:rFonts w:hint="eastAsia"/>
          <w:spacing w:val="0"/>
          <w:szCs w:val="24"/>
        </w:rPr>
        <w:instrText>–</w:instrText>
      </w:r>
      <w:r w:rsidR="008A1AE2" w:rsidRPr="00175E5A">
        <w:rPr>
          <w:rFonts w:hint="eastAsia"/>
          <w:spacing w:val="0"/>
          <w:szCs w:val="24"/>
        </w:rPr>
        <w:instrText>pituitary</w:instrText>
      </w:r>
      <w:r w:rsidR="008A1AE2" w:rsidRPr="00175E5A">
        <w:rPr>
          <w:rFonts w:hint="eastAsia"/>
          <w:spacing w:val="0"/>
          <w:szCs w:val="24"/>
        </w:rPr>
        <w:instrText>–</w:instrText>
      </w:r>
      <w:r w:rsidR="008A1AE2" w:rsidRPr="00175E5A">
        <w:rPr>
          <w:rFonts w:hint="eastAsia"/>
          <w:spacing w:val="0"/>
          <w:szCs w:val="24"/>
        </w:rPr>
        <w:instrText>adrenal system for stress response in mice&lt;</w:instrText>
      </w:r>
      <w:r w:rsidR="008A1AE2" w:rsidRPr="00175E5A">
        <w:rPr>
          <w:spacing w:val="0"/>
          <w:szCs w:val="24"/>
        </w:rPr>
        <w:instrText>/title&gt;&lt;secondary-title&gt;The Journal of physiology&lt;/secondary-title&gt;&lt;/titles&gt;&lt;periodical&gt;&lt;full-title&gt;The Journal of physiology&lt;/full-title&gt;&lt;/periodical&gt;&lt;pages&gt;263-275&lt;/pages&gt;&lt;volume&gt;558&lt;/volume&gt;&lt;number&gt;1&lt;/number&gt;&lt;dates&gt;&lt;year&gt;2004&lt;/year&gt;&lt;/dates&gt;&lt;isbn&gt;1469-7793&lt;/isbn&gt;&lt;urls&gt;&lt;/urls&gt;&lt;/record&gt;&lt;/Cite&gt;&lt;/EndNote&gt;</w:instrText>
      </w:r>
      <w:r w:rsidR="005B1632" w:rsidRPr="00175E5A">
        <w:rPr>
          <w:spacing w:val="0"/>
          <w:szCs w:val="24"/>
        </w:rPr>
        <w:fldChar w:fldCharType="separate"/>
      </w:r>
      <w:r w:rsidR="008A1AE2" w:rsidRPr="00175E5A">
        <w:rPr>
          <w:noProof/>
          <w:spacing w:val="0"/>
          <w:szCs w:val="24"/>
          <w:vertAlign w:val="superscript"/>
        </w:rPr>
        <w:t>[55]</w:t>
      </w:r>
      <w:r w:rsidR="005B1632" w:rsidRPr="00175E5A">
        <w:rPr>
          <w:spacing w:val="0"/>
          <w:szCs w:val="24"/>
        </w:rPr>
        <w:fldChar w:fldCharType="end"/>
      </w:r>
      <w:r w:rsidR="005B1632" w:rsidRPr="00175E5A">
        <w:rPr>
          <w:spacing w:val="0"/>
          <w:szCs w:val="24"/>
        </w:rPr>
        <w:t xml:space="preserve">. </w:t>
      </w:r>
      <w:r w:rsidR="00E85857" w:rsidRPr="00175E5A">
        <w:rPr>
          <w:spacing w:val="0"/>
          <w:szCs w:val="24"/>
        </w:rPr>
        <w:t>G</w:t>
      </w:r>
      <w:r w:rsidR="005B1632" w:rsidRPr="00175E5A">
        <w:rPr>
          <w:spacing w:val="0"/>
          <w:szCs w:val="24"/>
        </w:rPr>
        <w:t>erm</w:t>
      </w:r>
      <w:r w:rsidR="00906B1C" w:rsidRPr="00175E5A">
        <w:rPr>
          <w:spacing w:val="0"/>
          <w:szCs w:val="24"/>
        </w:rPr>
        <w:t>-</w:t>
      </w:r>
      <w:r w:rsidR="005B1632" w:rsidRPr="00175E5A">
        <w:rPr>
          <w:spacing w:val="0"/>
          <w:szCs w:val="24"/>
        </w:rPr>
        <w:t>free mice also ha</w:t>
      </w:r>
      <w:r w:rsidR="00E85857" w:rsidRPr="00175E5A">
        <w:rPr>
          <w:spacing w:val="0"/>
          <w:szCs w:val="24"/>
        </w:rPr>
        <w:t>ve</w:t>
      </w:r>
      <w:r w:rsidR="005B1632" w:rsidRPr="00175E5A">
        <w:rPr>
          <w:spacing w:val="0"/>
          <w:szCs w:val="24"/>
        </w:rPr>
        <w:t xml:space="preserve"> decreased levels of brain-derived </w:t>
      </w:r>
      <w:proofErr w:type="spellStart"/>
      <w:r w:rsidR="005B1632" w:rsidRPr="00175E5A">
        <w:rPr>
          <w:spacing w:val="0"/>
          <w:szCs w:val="24"/>
        </w:rPr>
        <w:t>neurotrophic</w:t>
      </w:r>
      <w:proofErr w:type="spellEnd"/>
      <w:r w:rsidR="005B1632" w:rsidRPr="00175E5A">
        <w:rPr>
          <w:spacing w:val="0"/>
          <w:szCs w:val="24"/>
        </w:rPr>
        <w:t xml:space="preserve"> factor (</w:t>
      </w:r>
      <w:proofErr w:type="spellStart"/>
      <w:r w:rsidR="005B1632" w:rsidRPr="00175E5A">
        <w:rPr>
          <w:spacing w:val="0"/>
          <w:szCs w:val="24"/>
        </w:rPr>
        <w:t>BDNF</w:t>
      </w:r>
      <w:proofErr w:type="spellEnd"/>
      <w:r w:rsidR="005B1632" w:rsidRPr="00175E5A">
        <w:rPr>
          <w:spacing w:val="0"/>
          <w:szCs w:val="24"/>
        </w:rPr>
        <w:t xml:space="preserve">) due to decreased expression of </w:t>
      </w:r>
      <w:proofErr w:type="spellStart"/>
      <w:r w:rsidR="005B1632" w:rsidRPr="00175E5A">
        <w:rPr>
          <w:spacing w:val="0"/>
          <w:szCs w:val="24"/>
        </w:rPr>
        <w:t>NMDA</w:t>
      </w:r>
      <w:proofErr w:type="spellEnd"/>
      <w:r w:rsidR="005B1632" w:rsidRPr="00175E5A">
        <w:rPr>
          <w:spacing w:val="0"/>
          <w:szCs w:val="24"/>
        </w:rPr>
        <w:t xml:space="preserve"> receptors</w:t>
      </w:r>
      <w:r w:rsidR="005B1632" w:rsidRPr="00175E5A">
        <w:rPr>
          <w:spacing w:val="0"/>
          <w:szCs w:val="24"/>
        </w:rPr>
        <w:fldChar w:fldCharType="begin"/>
      </w:r>
      <w:r w:rsidR="008A1AE2" w:rsidRPr="00175E5A">
        <w:rPr>
          <w:spacing w:val="0"/>
          <w:szCs w:val="24"/>
        </w:rPr>
        <w:instrText xml:space="preserve"> ADDIN EN.CITE &lt;EndNote&gt;&lt;Cite&gt;&lt;Author&gt;Heijtz&lt;/Author&gt;&lt;Year&gt;2011&lt;/Year&gt;&lt;RecNum&gt;25&lt;/RecNum&gt;&lt;DisplayText&gt;&lt;style face="superscript"&gt;[56]&lt;/style&gt;&lt;/DisplayText&gt;&lt;record&gt;&lt;rec-number&gt;25&lt;/rec-number&gt;&lt;foreign-keys&gt;&lt;key app="EN" db-id="pdd9tvea4tpd27et2p8pa0vt9rd2vetxxa05" timestamp="1530816977"&gt;25&lt;/key&gt;&lt;/foreign-keys&gt;&lt;ref-type name="Journal Article"&gt;17&lt;/ref-type&gt;&lt;contributors&gt;&lt;authors&gt;&lt;author&gt;Heijtz, Rochellys Diaz&lt;/author&gt;&lt;author&gt;Wang, Shugui&lt;/author&gt;&lt;author&gt;Anuar, Farhana&lt;/author&gt;&lt;author&gt;Qian, Yu&lt;/author&gt;&lt;author&gt;Björkholm, Britta&lt;/author&gt;&lt;author&gt;Samuelsson, Annika&lt;/author&gt;&lt;author&gt;Hibberd, Martin L&lt;/author&gt;&lt;author&gt;Forssberg, Hans&lt;/author&gt;&lt;author&gt;Pettersson, Sven&lt;/author&gt;&lt;/authors&gt;&lt;/contributors&gt;&lt;titles&gt;&lt;title&gt;Normal gut microbiota modulates brain development and behavior&lt;/title&gt;&lt;secondary-title&gt;Proceedings of the National Academy of Sciences&lt;/secondary-title&gt;&lt;/titles&gt;&lt;periodical&gt;&lt;full-title&gt;Proceedings of the National Academy of Sciences&lt;/full-title&gt;&lt;/periodical&gt;&lt;pages&gt;3047-3052&lt;/pages&gt;&lt;volume&gt;108&lt;/volume&gt;&lt;number&gt;7&lt;/number&gt;&lt;dates&gt;&lt;year&gt;2011&lt;/year&gt;&lt;/dates&gt;&lt;isbn&gt;0027-8424&lt;/isbn&gt;&lt;urls&gt;&lt;/urls&gt;&lt;/record&gt;&lt;/Cite&gt;&lt;/EndNote&gt;</w:instrText>
      </w:r>
      <w:r w:rsidR="005B1632" w:rsidRPr="00175E5A">
        <w:rPr>
          <w:spacing w:val="0"/>
          <w:szCs w:val="24"/>
        </w:rPr>
        <w:fldChar w:fldCharType="separate"/>
      </w:r>
      <w:r w:rsidR="008A1AE2" w:rsidRPr="00175E5A">
        <w:rPr>
          <w:noProof/>
          <w:spacing w:val="0"/>
          <w:szCs w:val="24"/>
          <w:vertAlign w:val="superscript"/>
        </w:rPr>
        <w:t>[56]</w:t>
      </w:r>
      <w:r w:rsidR="005B1632" w:rsidRPr="00175E5A">
        <w:rPr>
          <w:spacing w:val="0"/>
          <w:szCs w:val="24"/>
        </w:rPr>
        <w:fldChar w:fldCharType="end"/>
      </w:r>
      <w:r w:rsidR="00906B1C" w:rsidRPr="00175E5A">
        <w:rPr>
          <w:spacing w:val="0"/>
          <w:szCs w:val="24"/>
        </w:rPr>
        <w:t xml:space="preserve">. These </w:t>
      </w:r>
      <w:r w:rsidR="005B1632" w:rsidRPr="00175E5A">
        <w:rPr>
          <w:spacing w:val="0"/>
          <w:szCs w:val="24"/>
        </w:rPr>
        <w:t>proteins are involved in the differentiation and growth of new neurons</w:t>
      </w:r>
      <w:r w:rsidR="005B1632" w:rsidRPr="00175E5A">
        <w:rPr>
          <w:spacing w:val="0"/>
          <w:szCs w:val="24"/>
        </w:rPr>
        <w:fldChar w:fldCharType="begin"/>
      </w:r>
      <w:r w:rsidR="008A1AE2" w:rsidRPr="00175E5A">
        <w:rPr>
          <w:spacing w:val="0"/>
          <w:szCs w:val="24"/>
        </w:rPr>
        <w:instrText xml:space="preserve"> ADDIN EN.CITE &lt;EndNote&gt;&lt;Cite&gt;&lt;Author&gt;Neufeld&lt;/Author&gt;&lt;Year&gt;2011&lt;/Year&gt;&lt;RecNum&gt;24&lt;/RecNum&gt;&lt;DisplayText&gt;&lt;style face="superscript"&gt;[55, 57]&lt;/style&gt;&lt;/DisplayText&gt;&lt;record&gt;&lt;rec-number&gt;24&lt;/rec-number&gt;&lt;foreign-keys&gt;&lt;key app="EN" db-id="pdd9tvea4tpd27et2p8pa0vt9rd2vetxxa05" timestamp="1530816849"&gt;24&lt;/key&gt;&lt;/foreign-keys&gt;&lt;ref-type name="Journal Article"&gt;17&lt;/ref-type&gt;&lt;contributors&gt;&lt;authors&gt;&lt;author&gt;Neufeld, KM&lt;/author&gt;&lt;author&gt;Kang, N&lt;/author&gt;&lt;author&gt;Bienenstock, J&lt;/author&gt;&lt;author&gt;Foster, JA&lt;/author&gt;&lt;/authors&gt;&lt;/contri</w:instrText>
      </w:r>
      <w:r w:rsidR="008A1AE2" w:rsidRPr="00175E5A">
        <w:rPr>
          <w:rFonts w:hint="eastAsia"/>
          <w:spacing w:val="0"/>
          <w:szCs w:val="24"/>
        </w:rPr>
        <w:instrText>butors&gt;&lt;titles&gt;&lt;title&gt;Reduced anxiety</w:instrText>
      </w:r>
      <w:r w:rsidR="008A1AE2" w:rsidRPr="00175E5A">
        <w:rPr>
          <w:rFonts w:hint="eastAsia"/>
          <w:spacing w:val="0"/>
          <w:szCs w:val="24"/>
        </w:rPr>
        <w:instrText>‐</w:instrText>
      </w:r>
      <w:r w:rsidR="008A1AE2" w:rsidRPr="00175E5A">
        <w:rPr>
          <w:rFonts w:hint="eastAsia"/>
          <w:spacing w:val="0"/>
          <w:szCs w:val="24"/>
        </w:rPr>
        <w:instrText>like behavior and central neurochemical change in germ</w:instrText>
      </w:r>
      <w:r w:rsidR="008A1AE2" w:rsidRPr="00175E5A">
        <w:rPr>
          <w:rFonts w:hint="eastAsia"/>
          <w:spacing w:val="0"/>
          <w:szCs w:val="24"/>
        </w:rPr>
        <w:instrText>‐</w:instrText>
      </w:r>
      <w:r w:rsidR="008A1AE2" w:rsidRPr="00175E5A">
        <w:rPr>
          <w:rFonts w:hint="eastAsia"/>
          <w:spacing w:val="0"/>
          <w:szCs w:val="24"/>
        </w:rPr>
        <w:instrText>free mice&lt;/title&gt;&lt;secondary-title&gt;Neurogastroenterology &amp;amp; Motility&lt;/secondary-title&gt;&lt;/titles&gt;&lt;periodical&gt;&lt;full-title&gt;Neurogastroenterology &amp;amp; Motility&lt;/ful</w:instrText>
      </w:r>
      <w:r w:rsidR="008A1AE2" w:rsidRPr="00175E5A">
        <w:rPr>
          <w:spacing w:val="0"/>
          <w:szCs w:val="24"/>
        </w:rPr>
        <w:instrText>l-title&gt;&lt;/periodical&gt;&lt;pages&gt;255-e119&lt;/pages&gt;&lt;volume&gt;23&lt;/volume&gt;&lt;number&gt;3&lt;/number&gt;&lt;dates&gt;&lt;year&gt;2011&lt;/year&gt;&lt;/dates&gt;&lt;isbn&gt;1365-2982&lt;/isbn&gt;&lt;urls&gt;&lt;/urls&gt;&lt;/record&gt;&lt;/Cite&gt;&lt;Cite&gt;&lt;Author&gt;Sudo&lt;/Author&gt;&lt;Year&gt;2004&lt;/Year&gt;&lt;RecNum&gt;23&lt;/RecNum&gt;&lt;record&gt;&lt;rec-number&gt;23&lt;/rec-number&gt;&lt;foreign-keys&gt;&lt;key app="EN" db-id="pdd9tvea4tpd27et2p8pa0vt9rd2vetxxa05" timestamp="1530816765"&gt;23&lt;/key&gt;&lt;/foreign-keys&gt;&lt;ref-type name="Journal Article"&gt;17&lt;/ref-type&gt;&lt;contributors&gt;&lt;authors&gt;&lt;author&gt;Sudo, Nobuyuki&lt;/author&gt;&lt;author&gt;Chida, Yoichi&lt;/author</w:instrText>
      </w:r>
      <w:r w:rsidR="008A1AE2" w:rsidRPr="00175E5A">
        <w:rPr>
          <w:rFonts w:hint="eastAsia"/>
          <w:spacing w:val="0"/>
          <w:szCs w:val="24"/>
        </w:rPr>
        <w:instrText>&gt;&lt;author&gt;Aiba, Yuji&lt;/author&gt;&lt;author&gt;Sonoda, Junko&lt;/author&gt;&lt;author&gt;Oyama, Naomi&lt;/author&gt;&lt;author&gt;Yu, Xiao</w:instrText>
      </w:r>
      <w:r w:rsidR="008A1AE2" w:rsidRPr="00175E5A">
        <w:rPr>
          <w:rFonts w:hint="eastAsia"/>
          <w:spacing w:val="0"/>
          <w:szCs w:val="24"/>
        </w:rPr>
        <w:instrText>‐</w:instrText>
      </w:r>
      <w:r w:rsidR="008A1AE2" w:rsidRPr="00175E5A">
        <w:rPr>
          <w:rFonts w:hint="eastAsia"/>
          <w:spacing w:val="0"/>
          <w:szCs w:val="24"/>
        </w:rPr>
        <w:instrText>Nian&lt;/author&gt;&lt;author&gt;Kubo, Chiharu&lt;/author&gt;&lt;author&gt;Koga, Yasuhiro&lt;/author&gt;&lt;/authors&gt;&lt;/contributors&gt;&lt;titles&gt;&lt;title&gt;Postnatal microbial colonization prog</w:instrText>
      </w:r>
      <w:r w:rsidR="008A1AE2" w:rsidRPr="00175E5A">
        <w:rPr>
          <w:spacing w:val="0"/>
          <w:szCs w:val="24"/>
        </w:rPr>
        <w:instrText>rams the hypothalamic–pituitary–adrenal system for stress response in mice&lt;/title&gt;&lt;secondary-title&gt;The Journal of physiology&lt;/secondary-title&gt;&lt;/titles&gt;&lt;periodical&gt;&lt;full-title&gt;The Journal of physiology&lt;/full-title&gt;&lt;/periodical&gt;&lt;pages&gt;263-275&lt;/pages&gt;&lt;volume&gt;558&lt;/volume&gt;&lt;number&gt;1&lt;/number&gt;&lt;dates&gt;&lt;year&gt;2004&lt;/year&gt;&lt;/dates&gt;&lt;isbn&gt;1469-7793&lt;/isbn&gt;&lt;urls&gt;&lt;/urls&gt;&lt;/record&gt;&lt;/Cite&gt;&lt;/EndNote&gt;</w:instrText>
      </w:r>
      <w:r w:rsidR="005B1632" w:rsidRPr="00175E5A">
        <w:rPr>
          <w:spacing w:val="0"/>
          <w:szCs w:val="24"/>
        </w:rPr>
        <w:fldChar w:fldCharType="separate"/>
      </w:r>
      <w:r w:rsidR="008A1AE2" w:rsidRPr="00175E5A">
        <w:rPr>
          <w:noProof/>
          <w:spacing w:val="0"/>
          <w:szCs w:val="24"/>
          <w:vertAlign w:val="superscript"/>
        </w:rPr>
        <w:t>[55,57]</w:t>
      </w:r>
      <w:r w:rsidR="005B1632" w:rsidRPr="00175E5A">
        <w:rPr>
          <w:spacing w:val="0"/>
          <w:szCs w:val="24"/>
        </w:rPr>
        <w:fldChar w:fldCharType="end"/>
      </w:r>
      <w:r w:rsidR="00820C58" w:rsidRPr="00175E5A">
        <w:rPr>
          <w:spacing w:val="0"/>
          <w:szCs w:val="24"/>
        </w:rPr>
        <w:t>.</w:t>
      </w:r>
    </w:p>
    <w:p w14:paraId="49C682C1" w14:textId="3B2E8150" w:rsidR="005B1632" w:rsidRPr="00175E5A" w:rsidRDefault="005B1632" w:rsidP="008A1AE2">
      <w:pPr>
        <w:widowControl w:val="0"/>
        <w:adjustRightInd w:val="0"/>
        <w:snapToGrid w:val="0"/>
        <w:rPr>
          <w:spacing w:val="0"/>
          <w:szCs w:val="24"/>
        </w:rPr>
      </w:pPr>
      <w:r w:rsidRPr="00175E5A">
        <w:rPr>
          <w:spacing w:val="0"/>
          <w:szCs w:val="24"/>
        </w:rPr>
        <w:t>Other studies have also highlighted</w:t>
      </w:r>
      <w:r w:rsidR="00F300C6" w:rsidRPr="00175E5A">
        <w:rPr>
          <w:spacing w:val="0"/>
          <w:szCs w:val="24"/>
        </w:rPr>
        <w:t xml:space="preserve"> the</w:t>
      </w:r>
      <w:r w:rsidRPr="00175E5A">
        <w:rPr>
          <w:spacing w:val="0"/>
          <w:szCs w:val="24"/>
        </w:rPr>
        <w:t xml:space="preserve"> role of </w:t>
      </w:r>
      <w:proofErr w:type="spellStart"/>
      <w:r w:rsidRPr="00175E5A">
        <w:rPr>
          <w:spacing w:val="0"/>
          <w:szCs w:val="24"/>
        </w:rPr>
        <w:t>microbiota</w:t>
      </w:r>
      <w:proofErr w:type="spellEnd"/>
      <w:r w:rsidRPr="00175E5A">
        <w:rPr>
          <w:spacing w:val="0"/>
          <w:szCs w:val="24"/>
        </w:rPr>
        <w:t xml:space="preserve"> in the development of </w:t>
      </w:r>
      <w:r w:rsidR="00F300C6" w:rsidRPr="00175E5A">
        <w:rPr>
          <w:spacing w:val="0"/>
          <w:szCs w:val="24"/>
        </w:rPr>
        <w:t xml:space="preserve">the </w:t>
      </w:r>
      <w:r w:rsidRPr="00175E5A">
        <w:rPr>
          <w:spacing w:val="0"/>
          <w:szCs w:val="24"/>
        </w:rPr>
        <w:t xml:space="preserve">brain and gut through a number of complex pathways. Thus it is thought that </w:t>
      </w:r>
      <w:proofErr w:type="spellStart"/>
      <w:r w:rsidRPr="00175E5A">
        <w:rPr>
          <w:spacing w:val="0"/>
          <w:szCs w:val="24"/>
        </w:rPr>
        <w:t>dysbiosis</w:t>
      </w:r>
      <w:proofErr w:type="spellEnd"/>
      <w:r w:rsidRPr="00175E5A">
        <w:rPr>
          <w:spacing w:val="0"/>
          <w:szCs w:val="24"/>
        </w:rPr>
        <w:t xml:space="preserve"> could be one of the causes of behavioral traits associated with anxiety disorders</w:t>
      </w:r>
      <w:r w:rsidRPr="00175E5A">
        <w:rPr>
          <w:spacing w:val="0"/>
          <w:szCs w:val="24"/>
        </w:rPr>
        <w:fldChar w:fldCharType="begin"/>
      </w:r>
      <w:r w:rsidR="008A1AE2" w:rsidRPr="00175E5A">
        <w:rPr>
          <w:spacing w:val="0"/>
          <w:szCs w:val="24"/>
        </w:rPr>
        <w:instrText xml:space="preserve"> ADDIN EN.CITE &lt;EndNote&gt;&lt;Cite&gt;&lt;Author&gt;Heijtz&lt;/Author&gt;&lt;Year&gt;2011&lt;/Year&gt;&lt;RecNum&gt;25&lt;/RecNum&gt;&lt;DisplayText&gt;&lt;style face="superscript"&gt;[56]&lt;/style&gt;&lt;/DisplayText&gt;&lt;record&gt;&lt;rec-number&gt;25&lt;/rec-number&gt;&lt;foreign-keys&gt;&lt;key app="EN" db-id="pdd9tvea4tpd27et2p8pa0vt9rd2vetxxa05" timestamp="1530816977"&gt;25&lt;/key&gt;&lt;/foreign-keys&gt;&lt;ref-type name="Journal Article"&gt;17&lt;/ref-type&gt;&lt;contributors&gt;&lt;authors&gt;&lt;author&gt;Heijtz, Rochellys Diaz&lt;/author&gt;&lt;author&gt;Wang, Shugui&lt;/author&gt;&lt;author&gt;Anuar, Farhana&lt;/author&gt;&lt;author&gt;Qian, Yu&lt;/author&gt;&lt;author&gt;Björkholm, Britta&lt;/author&gt;&lt;author&gt;Samuelsson, Annika&lt;/author&gt;&lt;author&gt;Hibberd, Martin L&lt;/author&gt;&lt;author&gt;Forssberg, Hans&lt;/author&gt;&lt;author&gt;Pettersson, Sven&lt;/author&gt;&lt;/authors&gt;&lt;/contributors&gt;&lt;titles&gt;&lt;title&gt;Normal gut microbiota modulates brain development and behavior&lt;/title&gt;&lt;secondary-title&gt;Proceedings of the National Academy of Sciences&lt;/secondary-title&gt;&lt;/titles&gt;&lt;periodical&gt;&lt;full-title&gt;Proceedings of the National Academy of Sciences&lt;/full-title&gt;&lt;/periodical&gt;&lt;pages&gt;3047-3052&lt;/pages&gt;&lt;volume&gt;108&lt;/volume&gt;&lt;number&gt;7&lt;/number&gt;&lt;dates&gt;&lt;year&gt;2011&lt;/year&gt;&lt;/dates&gt;&lt;isbn&gt;0027-8424&lt;/isbn&gt;&lt;urls&gt;&lt;/urls&gt;&lt;/record&gt;&lt;/Cite&gt;&lt;/EndNote&gt;</w:instrText>
      </w:r>
      <w:r w:rsidRPr="00175E5A">
        <w:rPr>
          <w:spacing w:val="0"/>
          <w:szCs w:val="24"/>
        </w:rPr>
        <w:fldChar w:fldCharType="separate"/>
      </w:r>
      <w:r w:rsidR="008A1AE2" w:rsidRPr="00175E5A">
        <w:rPr>
          <w:noProof/>
          <w:spacing w:val="0"/>
          <w:szCs w:val="24"/>
          <w:vertAlign w:val="superscript"/>
        </w:rPr>
        <w:t>[56]</w:t>
      </w:r>
      <w:r w:rsidRPr="00175E5A">
        <w:rPr>
          <w:spacing w:val="0"/>
          <w:szCs w:val="24"/>
        </w:rPr>
        <w:fldChar w:fldCharType="end"/>
      </w:r>
      <w:r w:rsidRPr="00175E5A">
        <w:rPr>
          <w:spacing w:val="0"/>
          <w:szCs w:val="24"/>
        </w:rPr>
        <w:t>.</w:t>
      </w:r>
      <w:r w:rsidR="00DB6C89" w:rsidRPr="00175E5A">
        <w:rPr>
          <w:spacing w:val="0"/>
          <w:szCs w:val="24"/>
        </w:rPr>
        <w:t xml:space="preserve"> Table 1 repres</w:t>
      </w:r>
      <w:r w:rsidR="00306254" w:rsidRPr="00175E5A">
        <w:rPr>
          <w:spacing w:val="0"/>
          <w:szCs w:val="24"/>
        </w:rPr>
        <w:t xml:space="preserve">ents the different factors that that modify </w:t>
      </w:r>
      <w:r w:rsidR="00DB6C89" w:rsidRPr="00175E5A">
        <w:rPr>
          <w:spacing w:val="0"/>
          <w:szCs w:val="24"/>
        </w:rPr>
        <w:t>gut-brain-axis</w:t>
      </w:r>
      <w:r w:rsidR="00306254" w:rsidRPr="00175E5A">
        <w:rPr>
          <w:spacing w:val="0"/>
          <w:szCs w:val="24"/>
        </w:rPr>
        <w:t xml:space="preserve"> and play a role in the pathophysiology of </w:t>
      </w:r>
      <w:proofErr w:type="spellStart"/>
      <w:r w:rsidR="00306254" w:rsidRPr="00175E5A">
        <w:rPr>
          <w:spacing w:val="0"/>
          <w:szCs w:val="24"/>
        </w:rPr>
        <w:t>FGIDs</w:t>
      </w:r>
      <w:proofErr w:type="spellEnd"/>
      <w:r w:rsidR="00DB6C89" w:rsidRPr="00175E5A">
        <w:rPr>
          <w:spacing w:val="0"/>
          <w:szCs w:val="24"/>
        </w:rPr>
        <w:t>.</w:t>
      </w:r>
    </w:p>
    <w:p w14:paraId="68F87B1A" w14:textId="77777777" w:rsidR="0057053D" w:rsidRPr="00175E5A" w:rsidRDefault="0057053D" w:rsidP="00081800">
      <w:pPr>
        <w:pStyle w:val="1"/>
        <w:keepNext w:val="0"/>
        <w:keepLines w:val="0"/>
        <w:widowControl w:val="0"/>
        <w:adjustRightInd w:val="0"/>
        <w:snapToGrid w:val="0"/>
        <w:spacing w:before="0"/>
        <w:rPr>
          <w:color w:val="auto"/>
          <w:spacing w:val="0"/>
          <w:szCs w:val="24"/>
          <w:lang w:eastAsia="zh-CN"/>
        </w:rPr>
      </w:pPr>
    </w:p>
    <w:p w14:paraId="5F183D6C" w14:textId="094B4B7B" w:rsidR="00B004F6" w:rsidRPr="00175E5A" w:rsidRDefault="00B004F6" w:rsidP="00081800">
      <w:pPr>
        <w:pStyle w:val="1"/>
        <w:keepNext w:val="0"/>
        <w:keepLines w:val="0"/>
        <w:widowControl w:val="0"/>
        <w:adjustRightInd w:val="0"/>
        <w:snapToGrid w:val="0"/>
        <w:spacing w:before="0"/>
        <w:rPr>
          <w:color w:val="auto"/>
          <w:spacing w:val="0"/>
          <w:szCs w:val="24"/>
        </w:rPr>
      </w:pPr>
      <w:r w:rsidRPr="00175E5A">
        <w:rPr>
          <w:color w:val="auto"/>
          <w:spacing w:val="0"/>
          <w:szCs w:val="24"/>
        </w:rPr>
        <w:t>Modulation of the gut-brain axis</w:t>
      </w:r>
      <w:r w:rsidR="008C617C" w:rsidRPr="00175E5A">
        <w:rPr>
          <w:color w:val="auto"/>
          <w:spacing w:val="0"/>
          <w:szCs w:val="24"/>
        </w:rPr>
        <w:t xml:space="preserve"> </w:t>
      </w:r>
      <w:r w:rsidR="00883BDD" w:rsidRPr="00175E5A">
        <w:rPr>
          <w:color w:val="auto"/>
          <w:spacing w:val="0"/>
          <w:szCs w:val="24"/>
        </w:rPr>
        <w:t xml:space="preserve">IN </w:t>
      </w:r>
      <w:proofErr w:type="spellStart"/>
      <w:r w:rsidR="00883BDD" w:rsidRPr="00175E5A">
        <w:rPr>
          <w:color w:val="auto"/>
          <w:spacing w:val="0"/>
          <w:szCs w:val="24"/>
        </w:rPr>
        <w:t>FGIDs</w:t>
      </w:r>
      <w:proofErr w:type="spellEnd"/>
    </w:p>
    <w:p w14:paraId="29CC419B" w14:textId="2D871330" w:rsidR="00623512" w:rsidRPr="00175E5A" w:rsidRDefault="00B477EF" w:rsidP="00081800">
      <w:pPr>
        <w:widowControl w:val="0"/>
        <w:adjustRightInd w:val="0"/>
        <w:snapToGrid w:val="0"/>
        <w:rPr>
          <w:spacing w:val="0"/>
          <w:szCs w:val="24"/>
        </w:rPr>
      </w:pPr>
      <w:r w:rsidRPr="00175E5A">
        <w:rPr>
          <w:spacing w:val="0"/>
          <w:szCs w:val="24"/>
        </w:rPr>
        <w:t>O</w:t>
      </w:r>
      <w:r w:rsidR="00A54E05" w:rsidRPr="00175E5A">
        <w:rPr>
          <w:spacing w:val="0"/>
          <w:szCs w:val="24"/>
        </w:rPr>
        <w:t xml:space="preserve">ur understanding of the pathophysiology of </w:t>
      </w:r>
      <w:proofErr w:type="spellStart"/>
      <w:r w:rsidR="00A54E05" w:rsidRPr="00175E5A">
        <w:rPr>
          <w:spacing w:val="0"/>
          <w:szCs w:val="24"/>
        </w:rPr>
        <w:t>FGIDs</w:t>
      </w:r>
      <w:proofErr w:type="spellEnd"/>
      <w:r w:rsidR="00A54E05" w:rsidRPr="00175E5A">
        <w:rPr>
          <w:spacing w:val="0"/>
          <w:szCs w:val="24"/>
        </w:rPr>
        <w:t xml:space="preserve"> is </w:t>
      </w:r>
      <w:r w:rsidRPr="00175E5A">
        <w:rPr>
          <w:spacing w:val="0"/>
          <w:szCs w:val="24"/>
        </w:rPr>
        <w:t xml:space="preserve">still </w:t>
      </w:r>
      <w:r w:rsidR="00C1000E" w:rsidRPr="00175E5A">
        <w:rPr>
          <w:spacing w:val="0"/>
          <w:szCs w:val="24"/>
        </w:rPr>
        <w:t>developing</w:t>
      </w:r>
      <w:r w:rsidR="00A54E05" w:rsidRPr="00175E5A">
        <w:rPr>
          <w:spacing w:val="0"/>
          <w:szCs w:val="24"/>
        </w:rPr>
        <w:t xml:space="preserve">, </w:t>
      </w:r>
      <w:r w:rsidRPr="00175E5A">
        <w:rPr>
          <w:spacing w:val="0"/>
          <w:szCs w:val="24"/>
        </w:rPr>
        <w:t xml:space="preserve">as </w:t>
      </w:r>
      <w:r w:rsidR="00C1000E" w:rsidRPr="00175E5A">
        <w:rPr>
          <w:spacing w:val="0"/>
          <w:szCs w:val="24"/>
        </w:rPr>
        <w:t xml:space="preserve">currently </w:t>
      </w:r>
      <w:r w:rsidR="00A54E05" w:rsidRPr="00175E5A">
        <w:rPr>
          <w:spacing w:val="0"/>
          <w:szCs w:val="24"/>
        </w:rPr>
        <w:t xml:space="preserve">there </w:t>
      </w:r>
      <w:r w:rsidRPr="00175E5A">
        <w:rPr>
          <w:spacing w:val="0"/>
          <w:szCs w:val="24"/>
        </w:rPr>
        <w:t>is a dearth</w:t>
      </w:r>
      <w:r w:rsidR="00D434D0" w:rsidRPr="00175E5A">
        <w:rPr>
          <w:spacing w:val="0"/>
          <w:szCs w:val="24"/>
        </w:rPr>
        <w:t xml:space="preserve"> of</w:t>
      </w:r>
      <w:r w:rsidR="00C1000E" w:rsidRPr="00175E5A">
        <w:rPr>
          <w:spacing w:val="0"/>
          <w:szCs w:val="24"/>
        </w:rPr>
        <w:t xml:space="preserve"> </w:t>
      </w:r>
      <w:r w:rsidR="00A54E05" w:rsidRPr="00175E5A">
        <w:rPr>
          <w:spacing w:val="0"/>
          <w:szCs w:val="24"/>
        </w:rPr>
        <w:t xml:space="preserve">studies </w:t>
      </w:r>
      <w:r w:rsidR="00C1000E" w:rsidRPr="00175E5A">
        <w:rPr>
          <w:spacing w:val="0"/>
          <w:szCs w:val="24"/>
        </w:rPr>
        <w:t xml:space="preserve">on </w:t>
      </w:r>
      <w:r w:rsidR="00A54E05" w:rsidRPr="00175E5A">
        <w:rPr>
          <w:spacing w:val="0"/>
          <w:szCs w:val="24"/>
        </w:rPr>
        <w:t>human subjects</w:t>
      </w:r>
      <w:r w:rsidR="00C1000E" w:rsidRPr="00175E5A">
        <w:rPr>
          <w:spacing w:val="0"/>
          <w:szCs w:val="24"/>
        </w:rPr>
        <w:t xml:space="preserve"> and the challenge is to </w:t>
      </w:r>
      <w:r w:rsidR="00DC4A88" w:rsidRPr="00175E5A">
        <w:rPr>
          <w:spacing w:val="0"/>
          <w:szCs w:val="24"/>
        </w:rPr>
        <w:t>test</w:t>
      </w:r>
      <w:r w:rsidR="00C1000E" w:rsidRPr="00175E5A">
        <w:rPr>
          <w:spacing w:val="0"/>
          <w:szCs w:val="24"/>
        </w:rPr>
        <w:t xml:space="preserve"> whether findings in animals are translatable to humans.</w:t>
      </w:r>
      <w:r w:rsidR="00A54E05" w:rsidRPr="00175E5A">
        <w:rPr>
          <w:spacing w:val="0"/>
          <w:szCs w:val="24"/>
        </w:rPr>
        <w:t xml:space="preserve"> Only a few controlled studies h</w:t>
      </w:r>
      <w:r w:rsidR="008C617C" w:rsidRPr="00175E5A">
        <w:rPr>
          <w:spacing w:val="0"/>
          <w:szCs w:val="24"/>
        </w:rPr>
        <w:t xml:space="preserve">ave been done in human subjects which have highlighted the </w:t>
      </w:r>
      <w:r w:rsidR="00AE0FEB" w:rsidRPr="00175E5A">
        <w:rPr>
          <w:spacing w:val="0"/>
          <w:szCs w:val="24"/>
        </w:rPr>
        <w:t xml:space="preserve">modifying </w:t>
      </w:r>
      <w:r w:rsidR="008C617C" w:rsidRPr="00175E5A">
        <w:rPr>
          <w:spacing w:val="0"/>
          <w:szCs w:val="24"/>
        </w:rPr>
        <w:t xml:space="preserve">role of probiotics, </w:t>
      </w:r>
      <w:r w:rsidR="008C617C" w:rsidRPr="00175E5A">
        <w:rPr>
          <w:spacing w:val="0"/>
          <w:szCs w:val="24"/>
        </w:rPr>
        <w:lastRenderedPageBreak/>
        <w:t xml:space="preserve">antibiotics, diet and </w:t>
      </w:r>
      <w:r w:rsidR="00F7667F" w:rsidRPr="00175E5A">
        <w:rPr>
          <w:spacing w:val="0"/>
          <w:szCs w:val="24"/>
        </w:rPr>
        <w:t xml:space="preserve">fecal </w:t>
      </w:r>
      <w:proofErr w:type="spellStart"/>
      <w:r w:rsidR="00F7667F" w:rsidRPr="00175E5A">
        <w:rPr>
          <w:spacing w:val="0"/>
          <w:szCs w:val="24"/>
        </w:rPr>
        <w:t>microbiota</w:t>
      </w:r>
      <w:proofErr w:type="spellEnd"/>
      <w:r w:rsidR="00F7667F" w:rsidRPr="00175E5A">
        <w:rPr>
          <w:spacing w:val="0"/>
          <w:szCs w:val="24"/>
        </w:rPr>
        <w:t xml:space="preserve"> transplantation</w:t>
      </w:r>
      <w:r w:rsidR="00AE0FEB" w:rsidRPr="00175E5A">
        <w:rPr>
          <w:spacing w:val="0"/>
          <w:szCs w:val="24"/>
        </w:rPr>
        <w:t>.</w:t>
      </w:r>
    </w:p>
    <w:p w14:paraId="18C6AEF3" w14:textId="77777777" w:rsidR="009C1C0E" w:rsidRPr="00175E5A" w:rsidRDefault="009C1C0E" w:rsidP="00081800">
      <w:pPr>
        <w:widowControl w:val="0"/>
        <w:adjustRightInd w:val="0"/>
        <w:snapToGrid w:val="0"/>
        <w:rPr>
          <w:spacing w:val="0"/>
          <w:szCs w:val="24"/>
        </w:rPr>
      </w:pPr>
    </w:p>
    <w:p w14:paraId="4D37B409" w14:textId="1514AE25" w:rsidR="00B004F6" w:rsidRPr="00175E5A" w:rsidRDefault="00B004F6" w:rsidP="00081800">
      <w:pPr>
        <w:pStyle w:val="2"/>
        <w:keepNext w:val="0"/>
        <w:keepLines w:val="0"/>
        <w:widowControl w:val="0"/>
        <w:adjustRightInd w:val="0"/>
        <w:snapToGrid w:val="0"/>
        <w:spacing w:before="0"/>
        <w:rPr>
          <w:i/>
          <w:spacing w:val="0"/>
          <w:szCs w:val="24"/>
        </w:rPr>
      </w:pPr>
      <w:r w:rsidRPr="00175E5A">
        <w:rPr>
          <w:i/>
          <w:spacing w:val="0"/>
          <w:szCs w:val="24"/>
        </w:rPr>
        <w:t xml:space="preserve">Role of </w:t>
      </w:r>
      <w:r w:rsidR="0057053D" w:rsidRPr="00175E5A">
        <w:rPr>
          <w:i/>
          <w:spacing w:val="0"/>
          <w:szCs w:val="24"/>
        </w:rPr>
        <w:t>p</w:t>
      </w:r>
      <w:r w:rsidRPr="00175E5A">
        <w:rPr>
          <w:i/>
          <w:spacing w:val="0"/>
          <w:szCs w:val="24"/>
        </w:rPr>
        <w:t>robiotics</w:t>
      </w:r>
      <w:r w:rsidR="00883BDD" w:rsidRPr="00175E5A">
        <w:rPr>
          <w:i/>
          <w:spacing w:val="0"/>
          <w:szCs w:val="24"/>
        </w:rPr>
        <w:t xml:space="preserve"> in </w:t>
      </w:r>
      <w:proofErr w:type="spellStart"/>
      <w:r w:rsidR="00883BDD" w:rsidRPr="00175E5A">
        <w:rPr>
          <w:i/>
          <w:spacing w:val="0"/>
          <w:szCs w:val="24"/>
        </w:rPr>
        <w:t>FGIDs</w:t>
      </w:r>
      <w:proofErr w:type="spellEnd"/>
    </w:p>
    <w:p w14:paraId="313187A9" w14:textId="0A8023AB" w:rsidR="00FA61F5" w:rsidRPr="00175E5A" w:rsidRDefault="00D52557" w:rsidP="008A1AE2">
      <w:pPr>
        <w:widowControl w:val="0"/>
        <w:adjustRightInd w:val="0"/>
        <w:snapToGrid w:val="0"/>
        <w:rPr>
          <w:spacing w:val="0"/>
          <w:szCs w:val="24"/>
        </w:rPr>
      </w:pPr>
      <w:r w:rsidRPr="00175E5A">
        <w:rPr>
          <w:spacing w:val="0"/>
          <w:szCs w:val="24"/>
        </w:rPr>
        <w:t>Probiot</w:t>
      </w:r>
      <w:r w:rsidR="00330C6C" w:rsidRPr="00175E5A">
        <w:rPr>
          <w:spacing w:val="0"/>
          <w:szCs w:val="24"/>
        </w:rPr>
        <w:t>ics contain live microorganisms</w:t>
      </w:r>
      <w:r w:rsidRPr="00175E5A">
        <w:rPr>
          <w:spacing w:val="0"/>
          <w:szCs w:val="24"/>
        </w:rPr>
        <w:t xml:space="preserve"> that</w:t>
      </w:r>
      <w:r w:rsidR="00330C6C" w:rsidRPr="00175E5A">
        <w:rPr>
          <w:spacing w:val="0"/>
          <w:szCs w:val="24"/>
        </w:rPr>
        <w:t>,</w:t>
      </w:r>
      <w:r w:rsidRPr="00175E5A">
        <w:rPr>
          <w:spacing w:val="0"/>
          <w:szCs w:val="24"/>
        </w:rPr>
        <w:t xml:space="preserve"> whe</w:t>
      </w:r>
      <w:r w:rsidR="00F57324" w:rsidRPr="00175E5A">
        <w:rPr>
          <w:spacing w:val="0"/>
          <w:szCs w:val="24"/>
        </w:rPr>
        <w:t xml:space="preserve">n ingested, can have </w:t>
      </w:r>
      <w:r w:rsidR="00341C0F" w:rsidRPr="00175E5A">
        <w:rPr>
          <w:spacing w:val="0"/>
          <w:szCs w:val="24"/>
        </w:rPr>
        <w:t xml:space="preserve">a </w:t>
      </w:r>
      <w:r w:rsidR="00F57324" w:rsidRPr="00175E5A">
        <w:rPr>
          <w:spacing w:val="0"/>
          <w:szCs w:val="24"/>
        </w:rPr>
        <w:t>beneficial</w:t>
      </w:r>
      <w:r w:rsidRPr="00175E5A">
        <w:rPr>
          <w:spacing w:val="0"/>
          <w:szCs w:val="24"/>
        </w:rPr>
        <w:t xml:space="preserve"> effect on the host.</w:t>
      </w:r>
      <w:r w:rsidR="00590041" w:rsidRPr="00175E5A">
        <w:rPr>
          <w:spacing w:val="0"/>
          <w:szCs w:val="24"/>
        </w:rPr>
        <w:t xml:space="preserve"> Probiotics have found application in a number of </w:t>
      </w:r>
      <w:r w:rsidR="003C7831" w:rsidRPr="00175E5A">
        <w:rPr>
          <w:spacing w:val="0"/>
          <w:szCs w:val="24"/>
        </w:rPr>
        <w:t>gastrointestinal and immune system disorders</w:t>
      </w:r>
      <w:r w:rsidR="00590041" w:rsidRPr="00175E5A">
        <w:rPr>
          <w:spacing w:val="0"/>
          <w:szCs w:val="24"/>
        </w:rPr>
        <w:fldChar w:fldCharType="begin"/>
      </w:r>
      <w:r w:rsidR="008A1AE2" w:rsidRPr="00175E5A">
        <w:rPr>
          <w:spacing w:val="0"/>
          <w:szCs w:val="24"/>
        </w:rPr>
        <w:instrText xml:space="preserve"> ADDIN EN.CITE &lt;EndNote&gt;&lt;Cite&gt;&lt;Author&gt;Quigley&lt;/Author&gt;&lt;Year&gt;2008&lt;/Year&gt;&lt;RecNum&gt;109&lt;/RecNum&gt;&lt;DisplayText&gt;&lt;style face="superscript"&gt;[58]&lt;/style&gt;&lt;/DisplayText&gt;&lt;record&gt;&lt;rec-number&gt;109&lt;/rec-number&gt;&lt;foreign-keys&gt;&lt;key app="EN" db-id="pdd9tvea4tpd27et2p8pa0vt9rd2vetxxa05" timestamp="1536038078"&gt;109&lt;/key&gt;&lt;/foreign-keys&gt;&lt;ref-type name="Journal Article"&gt;17&lt;/ref-type&gt;&lt;contributors&gt;&lt;authors&gt;&lt;author&gt;Quigley, Eamonn MM&lt;/author&gt;&lt;/authors&gt;&lt;/contributors&gt;&lt;titles&gt;&lt;title&gt;Probiotics in functional gastrointestinal disorders: what are the facts?&lt;/title&gt;&lt;secondary-title&gt;Current opinion in pharmacology&lt;/secondary-title&gt;&lt;/titles&gt;&lt;periodical&gt;&lt;full-title&gt;Current opinion in pharmacology&lt;/full-title&gt;&lt;/periodical&gt;&lt;pages&gt;704-708&lt;/pages&gt;&lt;volume&gt;8&lt;/volume&gt;&lt;number&gt;6&lt;/number&gt;&lt;dates&gt;&lt;year&gt;2008&lt;/year&gt;&lt;/dates&gt;&lt;isbn&gt;1471-4892&lt;/isbn&gt;&lt;urls&gt;&lt;/urls&gt;&lt;/record&gt;&lt;/Cite&gt;&lt;/EndNote&gt;</w:instrText>
      </w:r>
      <w:r w:rsidR="00590041" w:rsidRPr="00175E5A">
        <w:rPr>
          <w:spacing w:val="0"/>
          <w:szCs w:val="24"/>
        </w:rPr>
        <w:fldChar w:fldCharType="separate"/>
      </w:r>
      <w:r w:rsidR="008A1AE2" w:rsidRPr="00175E5A">
        <w:rPr>
          <w:noProof/>
          <w:spacing w:val="0"/>
          <w:szCs w:val="24"/>
          <w:vertAlign w:val="superscript"/>
        </w:rPr>
        <w:t>[58]</w:t>
      </w:r>
      <w:r w:rsidR="00590041" w:rsidRPr="00175E5A">
        <w:rPr>
          <w:spacing w:val="0"/>
          <w:szCs w:val="24"/>
        </w:rPr>
        <w:fldChar w:fldCharType="end"/>
      </w:r>
      <w:r w:rsidR="00F32669" w:rsidRPr="00175E5A">
        <w:rPr>
          <w:spacing w:val="0"/>
          <w:szCs w:val="24"/>
        </w:rPr>
        <w:t xml:space="preserve"> and their evaluation as a possible therapeutic target in </w:t>
      </w:r>
      <w:proofErr w:type="spellStart"/>
      <w:r w:rsidR="00F32669" w:rsidRPr="00175E5A">
        <w:rPr>
          <w:spacing w:val="0"/>
          <w:szCs w:val="24"/>
        </w:rPr>
        <w:t>FGIDs</w:t>
      </w:r>
      <w:proofErr w:type="spellEnd"/>
      <w:r w:rsidR="00F32669" w:rsidRPr="00175E5A">
        <w:rPr>
          <w:spacing w:val="0"/>
          <w:szCs w:val="24"/>
        </w:rPr>
        <w:t xml:space="preserve"> is on</w:t>
      </w:r>
      <w:r w:rsidR="007A73B9" w:rsidRPr="00175E5A">
        <w:rPr>
          <w:spacing w:val="0"/>
          <w:szCs w:val="24"/>
        </w:rPr>
        <w:t>e</w:t>
      </w:r>
      <w:r w:rsidR="00F32669" w:rsidRPr="00175E5A">
        <w:rPr>
          <w:spacing w:val="0"/>
          <w:szCs w:val="24"/>
        </w:rPr>
        <w:t xml:space="preserve"> trend</w:t>
      </w:r>
      <w:r w:rsidR="007A73B9" w:rsidRPr="00175E5A">
        <w:rPr>
          <w:spacing w:val="0"/>
          <w:szCs w:val="24"/>
        </w:rPr>
        <w:t>ing</w:t>
      </w:r>
      <w:r w:rsidR="00F32669" w:rsidRPr="00175E5A">
        <w:rPr>
          <w:spacing w:val="0"/>
          <w:szCs w:val="24"/>
        </w:rPr>
        <w:t xml:space="preserve"> in </w:t>
      </w:r>
      <w:r w:rsidR="00341C0F" w:rsidRPr="00175E5A">
        <w:rPr>
          <w:spacing w:val="0"/>
          <w:szCs w:val="24"/>
        </w:rPr>
        <w:t xml:space="preserve">the </w:t>
      </w:r>
      <w:r w:rsidR="00F32669" w:rsidRPr="00175E5A">
        <w:rPr>
          <w:spacing w:val="0"/>
          <w:szCs w:val="24"/>
        </w:rPr>
        <w:t xml:space="preserve">research community. </w:t>
      </w:r>
      <w:r w:rsidR="00211CE0" w:rsidRPr="00175E5A">
        <w:rPr>
          <w:spacing w:val="0"/>
          <w:szCs w:val="24"/>
        </w:rPr>
        <w:t xml:space="preserve">One thing is certain that the </w:t>
      </w:r>
      <w:r w:rsidR="007A73B9" w:rsidRPr="00175E5A">
        <w:rPr>
          <w:spacing w:val="0"/>
          <w:szCs w:val="24"/>
        </w:rPr>
        <w:t xml:space="preserve">role of </w:t>
      </w:r>
      <w:r w:rsidR="00211CE0" w:rsidRPr="00175E5A">
        <w:rPr>
          <w:spacing w:val="0"/>
          <w:szCs w:val="24"/>
        </w:rPr>
        <w:t xml:space="preserve">probiotics cannot be overlooked as has been shown in numerous studies </w:t>
      </w:r>
      <w:r w:rsidR="009F69B8" w:rsidRPr="00175E5A">
        <w:rPr>
          <w:spacing w:val="0"/>
          <w:szCs w:val="24"/>
        </w:rPr>
        <w:t xml:space="preserve">on animals and humans as </w:t>
      </w:r>
      <w:r w:rsidR="00211CE0" w:rsidRPr="00175E5A">
        <w:rPr>
          <w:spacing w:val="0"/>
          <w:szCs w:val="24"/>
        </w:rPr>
        <w:t>highlighted below.</w:t>
      </w:r>
    </w:p>
    <w:p w14:paraId="517F77E6" w14:textId="1060C79C" w:rsidR="0055545D" w:rsidRPr="00175E5A" w:rsidRDefault="00573D5E" w:rsidP="008A1AE2">
      <w:pPr>
        <w:widowControl w:val="0"/>
        <w:adjustRightInd w:val="0"/>
        <w:snapToGrid w:val="0"/>
        <w:ind w:firstLineChars="100" w:firstLine="240"/>
        <w:rPr>
          <w:spacing w:val="0"/>
          <w:szCs w:val="24"/>
        </w:rPr>
      </w:pPr>
      <w:r w:rsidRPr="00175E5A">
        <w:rPr>
          <w:spacing w:val="0"/>
          <w:szCs w:val="24"/>
        </w:rPr>
        <w:t>S</w:t>
      </w:r>
      <w:r w:rsidR="002E57BD" w:rsidRPr="00175E5A">
        <w:rPr>
          <w:spacing w:val="0"/>
          <w:szCs w:val="24"/>
        </w:rPr>
        <w:t>tudies</w:t>
      </w:r>
      <w:r w:rsidRPr="00175E5A">
        <w:rPr>
          <w:spacing w:val="0"/>
          <w:szCs w:val="24"/>
        </w:rPr>
        <w:t xml:space="preserve"> on rodents</w:t>
      </w:r>
      <w:r w:rsidR="002E57BD" w:rsidRPr="00175E5A">
        <w:rPr>
          <w:spacing w:val="0"/>
          <w:szCs w:val="24"/>
        </w:rPr>
        <w:t xml:space="preserve"> have shown that the administration of probiotics leads to </w:t>
      </w:r>
      <w:r w:rsidR="00341C0F" w:rsidRPr="00175E5A">
        <w:rPr>
          <w:spacing w:val="0"/>
          <w:szCs w:val="24"/>
        </w:rPr>
        <w:t xml:space="preserve">a </w:t>
      </w:r>
      <w:r w:rsidR="002E57BD" w:rsidRPr="00175E5A">
        <w:rPr>
          <w:spacing w:val="0"/>
          <w:szCs w:val="24"/>
        </w:rPr>
        <w:t>reduction in visceral pain sensitization</w:t>
      </w:r>
      <w:r w:rsidR="0055545D" w:rsidRPr="00175E5A">
        <w:rPr>
          <w:spacing w:val="0"/>
          <w:szCs w:val="24"/>
        </w:rPr>
        <w:fldChar w:fldCharType="begin"/>
      </w:r>
      <w:r w:rsidR="008A1AE2" w:rsidRPr="00175E5A">
        <w:rPr>
          <w:spacing w:val="0"/>
          <w:szCs w:val="24"/>
        </w:rPr>
        <w:instrText xml:space="preserve"> ADDIN EN.CITE &lt;EndNote&gt;&lt;Cite&gt;&lt;Author&gt;Verdu&lt;/Author&gt;&lt;Year&gt;2006&lt;/Year&gt;&lt;RecNum&gt;110&lt;/RecNum&gt;&lt;DisplayText&gt;&lt;style face="superscript"&gt;[59, 60]&lt;/style&gt;&lt;/DisplayText&gt;&lt;record&gt;&lt;rec-number&gt;110&lt;/rec-number&gt;&lt;foreign-keys&gt;&lt;key app="EN" db-id="pdd9tvea4tpd27et2p8pa0vt9rd2vetxxa05" timestamp="1536038593"&gt;110&lt;/key&gt;&lt;/foreign-keys&gt;&lt;ref-type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Cite&gt;&lt;Author&gt;McKernan&lt;/Author&gt;&lt;Year&gt;2010&lt;/Year&gt;&lt;RecNum&gt;111&lt;/RecNum&gt;&lt;record&gt;&lt;rec-number&gt;111&lt;/rec-number&gt;&lt;foreign-keys&gt;&lt;key app="EN" db-id="pdd9tvea4tpd27et2p8pa0vt9rd2vetxxa05" timestamp="1536038624"&gt;111&lt;/key&gt;&lt;/foreign-keys&gt;&lt;ref-type name="Journal Article"&gt;17&lt;/ref-type&gt;&lt;contributors&gt;&lt;authors&gt;&lt;author&gt;McKernan, DP&lt;/author&gt;&lt;author&gt;Fitzgerald, P&lt;/author&gt;&lt;author&gt;Dinan, TG&lt;/author&gt;&lt;author&gt;Cryan, JF&lt;/author&gt;&lt;/authors&gt;&lt;/contributors&gt;&lt;titles&gt;&lt;title&gt;The probiotic Bifidobacterium infantis 35624 displays visceral antinociceptive effects in the rat&lt;/title&gt;&lt;secondary-title&gt;Neurogastroenterology &amp;amp; Motility&lt;/secondary-title&gt;&lt;/titles&gt;&lt;periodical&gt;&lt;full-title&gt;Neurogastroenterology &amp;amp; Motility&lt;/full-title&gt;&lt;/periodical&gt;&lt;pages&gt;1029-e268&lt;/pages&gt;&lt;volume&gt;22&lt;/volume&gt;&lt;number&gt;9&lt;/number&gt;&lt;dates&gt;&lt;year&gt;2010&lt;/year&gt;&lt;/dates&gt;&lt;isbn&gt;1350-1925&lt;/isbn&gt;&lt;urls&gt;&lt;/urls&gt;&lt;/record&gt;&lt;/Cite&gt;&lt;/EndNote&gt;</w:instrText>
      </w:r>
      <w:r w:rsidR="0055545D" w:rsidRPr="00175E5A">
        <w:rPr>
          <w:spacing w:val="0"/>
          <w:szCs w:val="24"/>
        </w:rPr>
        <w:fldChar w:fldCharType="separate"/>
      </w:r>
      <w:r w:rsidR="00DC432E" w:rsidRPr="00175E5A">
        <w:rPr>
          <w:noProof/>
          <w:spacing w:val="0"/>
          <w:szCs w:val="24"/>
          <w:vertAlign w:val="superscript"/>
        </w:rPr>
        <w:t>[59,</w:t>
      </w:r>
      <w:r w:rsidR="008A1AE2" w:rsidRPr="00175E5A">
        <w:rPr>
          <w:noProof/>
          <w:spacing w:val="0"/>
          <w:szCs w:val="24"/>
          <w:vertAlign w:val="superscript"/>
        </w:rPr>
        <w:t>60]</w:t>
      </w:r>
      <w:r w:rsidR="0055545D" w:rsidRPr="00175E5A">
        <w:rPr>
          <w:spacing w:val="0"/>
          <w:szCs w:val="24"/>
        </w:rPr>
        <w:fldChar w:fldCharType="end"/>
      </w:r>
      <w:r w:rsidR="002E57BD" w:rsidRPr="00175E5A">
        <w:rPr>
          <w:spacing w:val="0"/>
          <w:szCs w:val="24"/>
        </w:rPr>
        <w:t>.</w:t>
      </w:r>
      <w:r w:rsidR="00485F00" w:rsidRPr="00175E5A">
        <w:rPr>
          <w:spacing w:val="0"/>
          <w:szCs w:val="24"/>
        </w:rPr>
        <w:t xml:space="preserve"> </w:t>
      </w:r>
      <w:proofErr w:type="spellStart"/>
      <w:r w:rsidR="00485F00" w:rsidRPr="00175E5A">
        <w:rPr>
          <w:spacing w:val="0"/>
          <w:szCs w:val="24"/>
        </w:rPr>
        <w:t>Mckernan</w:t>
      </w:r>
      <w:proofErr w:type="spellEnd"/>
      <w:r w:rsidR="00485F00" w:rsidRPr="00175E5A">
        <w:rPr>
          <w:spacing w:val="0"/>
          <w:szCs w:val="24"/>
        </w:rPr>
        <w:t xml:space="preserve"> </w:t>
      </w:r>
      <w:r w:rsidR="00DB3404" w:rsidRPr="00175E5A">
        <w:rPr>
          <w:i/>
          <w:iCs/>
          <w:spacing w:val="0"/>
          <w:szCs w:val="24"/>
        </w:rPr>
        <w:t>et al</w:t>
      </w:r>
      <w:r w:rsidR="00245B12" w:rsidRPr="00175E5A">
        <w:rPr>
          <w:spacing w:val="0"/>
          <w:szCs w:val="24"/>
        </w:rPr>
        <w:fldChar w:fldCharType="begin"/>
      </w:r>
      <w:r w:rsidR="008A1AE2" w:rsidRPr="00175E5A">
        <w:rPr>
          <w:spacing w:val="0"/>
          <w:szCs w:val="24"/>
        </w:rPr>
        <w:instrText xml:space="preserve"> ADDIN EN.CITE &lt;EndNote&gt;&lt;Cite&gt;&lt;Author&gt;McKernan&lt;/Author&gt;&lt;Year&gt;2010&lt;/Year&gt;&lt;RecNum&gt;111&lt;/RecNum&gt;&lt;DisplayText&gt;&lt;style face="superscript"&gt;[60]&lt;/style&gt;&lt;/DisplayText&gt;&lt;record&gt;&lt;rec-number&gt;111&lt;/rec-number&gt;&lt;foreign-keys&gt;&lt;key app="EN" db-id="pdd9tvea4tpd27et2p8pa0vt9rd2vetxxa05" timestamp="1536038624"&gt;111&lt;/key&gt;&lt;/foreign-keys&gt;&lt;ref-type name="Journal Article"&gt;17&lt;/ref-type&gt;&lt;contributors&gt;&lt;authors&gt;&lt;author&gt;McKernan, DP&lt;/author&gt;&lt;author&gt;Fitzgerald, P&lt;/author&gt;&lt;author&gt;Dinan, TG&lt;/author&gt;&lt;author&gt;Cryan, JF&lt;/author&gt;&lt;/authors&gt;&lt;/contributors&gt;&lt;titles&gt;&lt;title&gt;The probiotic Bifidobacterium infantis 35624 displays visceral antinociceptive effects in the rat&lt;/title&gt;&lt;secondary-title&gt;Neurogastroenterology &amp;amp; Motility&lt;/secondary-title&gt;&lt;/titles&gt;&lt;periodical&gt;&lt;full-title&gt;Neurogastroenterology &amp;amp; Motility&lt;/full-title&gt;&lt;/periodical&gt;&lt;pages&gt;1029-e268&lt;/pages&gt;&lt;volume&gt;22&lt;/volume&gt;&lt;number&gt;9&lt;/number&gt;&lt;dates&gt;&lt;year&gt;2010&lt;/year&gt;&lt;/dates&gt;&lt;isbn&gt;1350-1925&lt;/isbn&gt;&lt;urls&gt;&lt;/urls&gt;&lt;/record&gt;&lt;/Cite&gt;&lt;/EndNote&gt;</w:instrText>
      </w:r>
      <w:r w:rsidR="00245B12" w:rsidRPr="00175E5A">
        <w:rPr>
          <w:spacing w:val="0"/>
          <w:szCs w:val="24"/>
        </w:rPr>
        <w:fldChar w:fldCharType="separate"/>
      </w:r>
      <w:r w:rsidR="008A1AE2" w:rsidRPr="00175E5A">
        <w:rPr>
          <w:noProof/>
          <w:spacing w:val="0"/>
          <w:szCs w:val="24"/>
          <w:vertAlign w:val="superscript"/>
        </w:rPr>
        <w:t>[60]</w:t>
      </w:r>
      <w:r w:rsidR="00245B12" w:rsidRPr="00175E5A">
        <w:rPr>
          <w:spacing w:val="0"/>
          <w:szCs w:val="24"/>
        </w:rPr>
        <w:fldChar w:fldCharType="end"/>
      </w:r>
      <w:r w:rsidR="00485F00" w:rsidRPr="00175E5A">
        <w:rPr>
          <w:spacing w:val="0"/>
          <w:szCs w:val="24"/>
        </w:rPr>
        <w:t xml:space="preserve"> </w:t>
      </w:r>
      <w:r w:rsidR="00164739" w:rsidRPr="00175E5A">
        <w:rPr>
          <w:spacing w:val="0"/>
          <w:szCs w:val="24"/>
        </w:rPr>
        <w:t xml:space="preserve">demonstrated that 14 days oral gavage of </w:t>
      </w:r>
      <w:proofErr w:type="spellStart"/>
      <w:r w:rsidR="00164739" w:rsidRPr="00175E5A">
        <w:rPr>
          <w:i/>
          <w:iCs/>
          <w:spacing w:val="0"/>
          <w:szCs w:val="24"/>
        </w:rPr>
        <w:t>Bifidobacterium</w:t>
      </w:r>
      <w:proofErr w:type="spellEnd"/>
      <w:r w:rsidR="00164739" w:rsidRPr="00175E5A">
        <w:rPr>
          <w:i/>
          <w:iCs/>
          <w:spacing w:val="0"/>
          <w:szCs w:val="24"/>
        </w:rPr>
        <w:t xml:space="preserve"> </w:t>
      </w:r>
      <w:proofErr w:type="spellStart"/>
      <w:r w:rsidR="00164739" w:rsidRPr="00175E5A">
        <w:rPr>
          <w:i/>
          <w:iCs/>
          <w:spacing w:val="0"/>
          <w:szCs w:val="24"/>
        </w:rPr>
        <w:t>infantis</w:t>
      </w:r>
      <w:proofErr w:type="spellEnd"/>
      <w:r w:rsidR="00164739" w:rsidRPr="00175E5A">
        <w:rPr>
          <w:spacing w:val="0"/>
          <w:szCs w:val="24"/>
        </w:rPr>
        <w:t xml:space="preserve"> </w:t>
      </w:r>
      <w:r w:rsidR="0018336C" w:rsidRPr="00175E5A">
        <w:rPr>
          <w:spacing w:val="0"/>
          <w:szCs w:val="24"/>
        </w:rPr>
        <w:t>showed reduced colorectal distension</w:t>
      </w:r>
      <w:r w:rsidR="00BA00A2" w:rsidRPr="00175E5A">
        <w:rPr>
          <w:spacing w:val="0"/>
          <w:szCs w:val="24"/>
        </w:rPr>
        <w:t xml:space="preserve">, </w:t>
      </w:r>
      <w:r w:rsidR="0018336C" w:rsidRPr="00175E5A">
        <w:rPr>
          <w:spacing w:val="0"/>
          <w:szCs w:val="24"/>
        </w:rPr>
        <w:t xml:space="preserve">increased pain threshold and </w:t>
      </w:r>
      <w:r w:rsidR="00BA00A2" w:rsidRPr="00175E5A">
        <w:rPr>
          <w:spacing w:val="0"/>
          <w:szCs w:val="24"/>
        </w:rPr>
        <w:t xml:space="preserve">delayed </w:t>
      </w:r>
      <w:r w:rsidR="0018336C" w:rsidRPr="00175E5A">
        <w:rPr>
          <w:spacing w:val="0"/>
          <w:szCs w:val="24"/>
        </w:rPr>
        <w:t>first pain behavior.</w:t>
      </w:r>
      <w:r w:rsidR="00970EA2" w:rsidRPr="00175E5A">
        <w:rPr>
          <w:spacing w:val="0"/>
          <w:szCs w:val="24"/>
        </w:rPr>
        <w:t xml:space="preserve"> </w:t>
      </w:r>
      <w:proofErr w:type="spellStart"/>
      <w:r w:rsidR="00934223" w:rsidRPr="00175E5A">
        <w:rPr>
          <w:spacing w:val="0"/>
          <w:szCs w:val="24"/>
        </w:rPr>
        <w:t>Bercik</w:t>
      </w:r>
      <w:proofErr w:type="spellEnd"/>
      <w:r w:rsidR="00934223" w:rsidRPr="00175E5A">
        <w:rPr>
          <w:spacing w:val="0"/>
          <w:szCs w:val="24"/>
        </w:rPr>
        <w:t xml:space="preserve"> </w:t>
      </w:r>
      <w:r w:rsidR="00DB3404" w:rsidRPr="00175E5A">
        <w:rPr>
          <w:i/>
          <w:iCs/>
          <w:spacing w:val="0"/>
          <w:szCs w:val="24"/>
        </w:rPr>
        <w:t>et al</w:t>
      </w:r>
      <w:r w:rsidR="00245B12" w:rsidRPr="00175E5A">
        <w:rPr>
          <w:spacing w:val="0"/>
          <w:szCs w:val="24"/>
        </w:rPr>
        <w:fldChar w:fldCharType="begin"/>
      </w:r>
      <w:r w:rsidR="008A1AE2" w:rsidRPr="00175E5A">
        <w:rPr>
          <w:spacing w:val="0"/>
          <w:szCs w:val="24"/>
        </w:rPr>
        <w:instrText xml:space="preserve"> ADDIN EN.CITE &lt;EndNote&gt;&lt;Cite&gt;&lt;Author&gt;Bercik&lt;/Author&gt;&lt;Year&gt;2010&lt;/Year&gt;&lt;RecNum&gt;112&lt;/RecNum&gt;&lt;DisplayText&gt;&lt;style face="superscript"&gt;[61]&lt;/style&gt;&lt;/DisplayText&gt;&lt;record&gt;&lt;rec-number&gt;112&lt;/rec-number&gt;&lt;foreign-keys&gt;&lt;key app="EN" db-id="pdd9tvea4tpd27et2p8pa0vt9rd2vetxxa05" timestamp="1536040502"&gt;112&lt;/key&gt;&lt;/foreign-keys&gt;&lt;ref-type name="Journal Article"&gt;17&lt;/ref-type&gt;&lt;contributors&gt;&lt;authors&gt;&lt;author&gt;Bercik, Premysl&lt;/author&gt;&lt;author&gt;Verdu, Elena F&lt;/author&gt;&lt;author&gt;Foster, Jane A&lt;/author&gt;&lt;author&gt;Macri, Joseph&lt;/author&gt;&lt;author&gt;Potter, Murray&lt;/author&gt;&lt;author&gt;Huang, Xiaxing&lt;/author&gt;&lt;author&gt;Malinowski, Paul&lt;/author&gt;&lt;author&gt;Jackson, Wendy&lt;/author&gt;&lt;author&gt;Blennerhassett, Patricia&lt;/author&gt;&lt;author&gt;Neufeld, Karen A&lt;/author&gt;&lt;/authors&gt;&lt;/contributors&gt;&lt;titles&gt;&lt;title&gt;Chronic gastrointestinal inflammation induces anxiety-like behavior and alters central nervous system biochemistry in mice&lt;/title&gt;&lt;secondary-title&gt;Gastroenterology&lt;/secondary-title&gt;&lt;/titles&gt;&lt;periodical&gt;&lt;full-title&gt;Gastroenterology&lt;/full-title&gt;&lt;abbr-1&gt;Gastroenterology&lt;/abbr-1&gt;&lt;/periodical&gt;&lt;pages&gt;2102-2112. e1&lt;/pages&gt;&lt;volume&gt;139&lt;/volume&gt;&lt;number&gt;6&lt;/number&gt;&lt;dates&gt;&lt;year&gt;2010&lt;/year&gt;&lt;/dates&gt;&lt;isbn&gt;0016-5085&lt;/isbn&gt;&lt;urls&gt;&lt;/urls&gt;&lt;/record&gt;&lt;/Cite&gt;&lt;/EndNote&gt;</w:instrText>
      </w:r>
      <w:r w:rsidR="00245B12" w:rsidRPr="00175E5A">
        <w:rPr>
          <w:spacing w:val="0"/>
          <w:szCs w:val="24"/>
        </w:rPr>
        <w:fldChar w:fldCharType="separate"/>
      </w:r>
      <w:r w:rsidR="008A1AE2" w:rsidRPr="00175E5A">
        <w:rPr>
          <w:noProof/>
          <w:spacing w:val="0"/>
          <w:szCs w:val="24"/>
          <w:vertAlign w:val="superscript"/>
        </w:rPr>
        <w:t>[61]</w:t>
      </w:r>
      <w:r w:rsidR="00245B12" w:rsidRPr="00175E5A">
        <w:rPr>
          <w:spacing w:val="0"/>
          <w:szCs w:val="24"/>
        </w:rPr>
        <w:fldChar w:fldCharType="end"/>
      </w:r>
      <w:r w:rsidR="00934223" w:rsidRPr="00175E5A">
        <w:rPr>
          <w:spacing w:val="0"/>
          <w:szCs w:val="24"/>
        </w:rPr>
        <w:t xml:space="preserve"> </w:t>
      </w:r>
      <w:r w:rsidR="00F60289" w:rsidRPr="00175E5A">
        <w:rPr>
          <w:spacing w:val="0"/>
          <w:szCs w:val="24"/>
        </w:rPr>
        <w:t xml:space="preserve">infected mice with </w:t>
      </w:r>
      <w:proofErr w:type="spellStart"/>
      <w:r w:rsidR="00F60289" w:rsidRPr="00175E5A">
        <w:rPr>
          <w:i/>
          <w:iCs/>
          <w:spacing w:val="0"/>
          <w:szCs w:val="24"/>
        </w:rPr>
        <w:t>Trichuris</w:t>
      </w:r>
      <w:proofErr w:type="spellEnd"/>
      <w:r w:rsidR="00F60289" w:rsidRPr="00175E5A">
        <w:rPr>
          <w:i/>
          <w:iCs/>
          <w:spacing w:val="0"/>
          <w:szCs w:val="24"/>
        </w:rPr>
        <w:t xml:space="preserve"> </w:t>
      </w:r>
      <w:proofErr w:type="spellStart"/>
      <w:r w:rsidR="00F60289" w:rsidRPr="00175E5A">
        <w:rPr>
          <w:i/>
          <w:iCs/>
          <w:spacing w:val="0"/>
          <w:szCs w:val="24"/>
        </w:rPr>
        <w:t>muris</w:t>
      </w:r>
      <w:proofErr w:type="spellEnd"/>
      <w:r w:rsidR="00F60289" w:rsidRPr="00175E5A">
        <w:rPr>
          <w:spacing w:val="0"/>
          <w:szCs w:val="24"/>
        </w:rPr>
        <w:t xml:space="preserve">, a noninvasive parasite, and treated with </w:t>
      </w:r>
      <w:proofErr w:type="spellStart"/>
      <w:r w:rsidR="00F60289" w:rsidRPr="00175E5A">
        <w:rPr>
          <w:spacing w:val="0"/>
          <w:szCs w:val="24"/>
        </w:rPr>
        <w:t>etanercept</w:t>
      </w:r>
      <w:proofErr w:type="spellEnd"/>
      <w:r w:rsidR="00F60289" w:rsidRPr="00175E5A">
        <w:rPr>
          <w:spacing w:val="0"/>
          <w:szCs w:val="24"/>
        </w:rPr>
        <w:t xml:space="preserve">, budesonide, or specific probiotics. </w:t>
      </w:r>
      <w:r w:rsidR="00FE2EDF" w:rsidRPr="00175E5A">
        <w:rPr>
          <w:spacing w:val="0"/>
          <w:szCs w:val="24"/>
        </w:rPr>
        <w:t>They found that infected mice showed anxiety</w:t>
      </w:r>
      <w:r w:rsidR="005B2E1B" w:rsidRPr="00175E5A">
        <w:rPr>
          <w:spacing w:val="0"/>
          <w:szCs w:val="24"/>
        </w:rPr>
        <w:t>-</w:t>
      </w:r>
      <w:r w:rsidR="00FE2EDF" w:rsidRPr="00175E5A">
        <w:rPr>
          <w:spacing w:val="0"/>
          <w:szCs w:val="24"/>
        </w:rPr>
        <w:t xml:space="preserve">like behaviors secondary to colonic inflammation. </w:t>
      </w:r>
      <w:r w:rsidR="00E44FCD" w:rsidRPr="00175E5A">
        <w:rPr>
          <w:spacing w:val="0"/>
          <w:szCs w:val="24"/>
        </w:rPr>
        <w:t xml:space="preserve">There was decreased </w:t>
      </w:r>
      <w:proofErr w:type="spellStart"/>
      <w:r w:rsidR="00E44FCD" w:rsidRPr="00175E5A">
        <w:rPr>
          <w:spacing w:val="0"/>
          <w:szCs w:val="24"/>
        </w:rPr>
        <w:t>BDNF</w:t>
      </w:r>
      <w:proofErr w:type="spellEnd"/>
      <w:r w:rsidR="00E44FCD" w:rsidRPr="00175E5A">
        <w:rPr>
          <w:spacing w:val="0"/>
          <w:szCs w:val="24"/>
        </w:rPr>
        <w:t xml:space="preserve"> messenger RNA (mRNA)</w:t>
      </w:r>
      <w:r w:rsidR="00180762" w:rsidRPr="00175E5A">
        <w:rPr>
          <w:spacing w:val="0"/>
          <w:szCs w:val="24"/>
        </w:rPr>
        <w:t xml:space="preserve"> in the hippocampus</w:t>
      </w:r>
      <w:r w:rsidR="00E44FCD" w:rsidRPr="00175E5A">
        <w:rPr>
          <w:spacing w:val="0"/>
          <w:szCs w:val="24"/>
        </w:rPr>
        <w:t xml:space="preserve">. The mice </w:t>
      </w:r>
      <w:r w:rsidR="00180762" w:rsidRPr="00175E5A">
        <w:rPr>
          <w:spacing w:val="0"/>
          <w:szCs w:val="24"/>
        </w:rPr>
        <w:t>also showed immune system changes with increased Circulating tumor necrosis factor-α and interferon-γ</w:t>
      </w:r>
      <w:r w:rsidR="003260E0" w:rsidRPr="00175E5A">
        <w:rPr>
          <w:spacing w:val="0"/>
          <w:szCs w:val="24"/>
        </w:rPr>
        <w:t xml:space="preserve">. The </w:t>
      </w:r>
      <w:r w:rsidR="008E74B4" w:rsidRPr="00175E5A">
        <w:rPr>
          <w:spacing w:val="0"/>
          <w:szCs w:val="24"/>
        </w:rPr>
        <w:t xml:space="preserve">administration of </w:t>
      </w:r>
      <w:proofErr w:type="spellStart"/>
      <w:r w:rsidR="003260E0" w:rsidRPr="00175E5A">
        <w:rPr>
          <w:i/>
          <w:iCs/>
          <w:spacing w:val="0"/>
          <w:szCs w:val="24"/>
        </w:rPr>
        <w:t>Bifidobacterium</w:t>
      </w:r>
      <w:proofErr w:type="spellEnd"/>
      <w:r w:rsidR="003260E0" w:rsidRPr="00175E5A">
        <w:rPr>
          <w:i/>
          <w:iCs/>
          <w:spacing w:val="0"/>
          <w:szCs w:val="24"/>
        </w:rPr>
        <w:t xml:space="preserve"> </w:t>
      </w:r>
      <w:proofErr w:type="spellStart"/>
      <w:r w:rsidR="003260E0" w:rsidRPr="00175E5A">
        <w:rPr>
          <w:i/>
          <w:iCs/>
          <w:spacing w:val="0"/>
          <w:szCs w:val="24"/>
        </w:rPr>
        <w:t>longum</w:t>
      </w:r>
      <w:proofErr w:type="spellEnd"/>
      <w:r w:rsidR="003260E0" w:rsidRPr="00175E5A">
        <w:rPr>
          <w:spacing w:val="0"/>
          <w:szCs w:val="24"/>
        </w:rPr>
        <w:t xml:space="preserve"> </w:t>
      </w:r>
      <w:r w:rsidR="0047354F" w:rsidRPr="00175E5A">
        <w:rPr>
          <w:spacing w:val="0"/>
          <w:szCs w:val="24"/>
        </w:rPr>
        <w:t>restored the normal</w:t>
      </w:r>
      <w:r w:rsidR="008E74B4" w:rsidRPr="00175E5A">
        <w:rPr>
          <w:spacing w:val="0"/>
          <w:szCs w:val="24"/>
        </w:rPr>
        <w:t xml:space="preserve"> </w:t>
      </w:r>
      <w:r w:rsidR="003260E0" w:rsidRPr="00175E5A">
        <w:rPr>
          <w:spacing w:val="0"/>
          <w:szCs w:val="24"/>
        </w:rPr>
        <w:t xml:space="preserve">behavior </w:t>
      </w:r>
      <w:r w:rsidR="0047354F" w:rsidRPr="00175E5A">
        <w:rPr>
          <w:spacing w:val="0"/>
          <w:szCs w:val="24"/>
        </w:rPr>
        <w:t>to some exten</w:t>
      </w:r>
      <w:r w:rsidR="00C44AA1" w:rsidRPr="00175E5A">
        <w:rPr>
          <w:spacing w:val="0"/>
          <w:szCs w:val="24"/>
        </w:rPr>
        <w:t>t</w:t>
      </w:r>
      <w:r w:rsidR="0047354F" w:rsidRPr="00175E5A">
        <w:rPr>
          <w:spacing w:val="0"/>
          <w:szCs w:val="24"/>
        </w:rPr>
        <w:t xml:space="preserve"> </w:t>
      </w:r>
      <w:r w:rsidR="003260E0" w:rsidRPr="00175E5A">
        <w:rPr>
          <w:spacing w:val="0"/>
          <w:szCs w:val="24"/>
        </w:rPr>
        <w:t xml:space="preserve">and </w:t>
      </w:r>
      <w:r w:rsidR="0047354F" w:rsidRPr="00175E5A">
        <w:rPr>
          <w:spacing w:val="0"/>
          <w:szCs w:val="24"/>
        </w:rPr>
        <w:t xml:space="preserve">normalized </w:t>
      </w:r>
      <w:proofErr w:type="spellStart"/>
      <w:r w:rsidR="003260E0" w:rsidRPr="00175E5A">
        <w:rPr>
          <w:spacing w:val="0"/>
          <w:szCs w:val="24"/>
        </w:rPr>
        <w:t>BDNF</w:t>
      </w:r>
      <w:proofErr w:type="spellEnd"/>
      <w:r w:rsidR="003260E0" w:rsidRPr="00175E5A">
        <w:rPr>
          <w:spacing w:val="0"/>
          <w:szCs w:val="24"/>
        </w:rPr>
        <w:t xml:space="preserve"> mRNA </w:t>
      </w:r>
      <w:r w:rsidR="0047354F" w:rsidRPr="00175E5A">
        <w:rPr>
          <w:spacing w:val="0"/>
          <w:szCs w:val="24"/>
        </w:rPr>
        <w:t xml:space="preserve">levels </w:t>
      </w:r>
      <w:r w:rsidR="003260E0" w:rsidRPr="00175E5A">
        <w:rPr>
          <w:spacing w:val="0"/>
          <w:szCs w:val="24"/>
        </w:rPr>
        <w:t>but did not affec</w:t>
      </w:r>
      <w:r w:rsidR="00BE201C" w:rsidRPr="00175E5A">
        <w:rPr>
          <w:spacing w:val="0"/>
          <w:szCs w:val="24"/>
        </w:rPr>
        <w:t xml:space="preserve">t </w:t>
      </w:r>
      <w:r w:rsidR="008E74B4" w:rsidRPr="00175E5A">
        <w:rPr>
          <w:spacing w:val="0"/>
          <w:szCs w:val="24"/>
        </w:rPr>
        <w:t>immune system changes</w:t>
      </w:r>
      <w:r w:rsidR="0047354F" w:rsidRPr="00175E5A">
        <w:rPr>
          <w:spacing w:val="0"/>
          <w:szCs w:val="24"/>
        </w:rPr>
        <w:fldChar w:fldCharType="begin"/>
      </w:r>
      <w:r w:rsidR="008A1AE2" w:rsidRPr="00175E5A">
        <w:rPr>
          <w:spacing w:val="0"/>
          <w:szCs w:val="24"/>
        </w:rPr>
        <w:instrText xml:space="preserve"> ADDIN EN.CITE &lt;EndNote&gt;&lt;Cite&gt;&lt;Author&gt;Bercik&lt;/Author&gt;&lt;Year&gt;2010&lt;/Year&gt;&lt;RecNum&gt;112&lt;/RecNum&gt;&lt;DisplayText&gt;&lt;style face="superscript"&gt;[61]&lt;/style&gt;&lt;/DisplayText&gt;&lt;record&gt;&lt;rec-number&gt;112&lt;/rec-number&gt;&lt;foreign-keys&gt;&lt;key app="EN" db-id="pdd9tvea4tpd27et2p8pa0vt9rd2vetxxa05" timestamp="1536040502"&gt;112&lt;/key&gt;&lt;/foreign-keys&gt;&lt;ref-type name="Journal Article"&gt;17&lt;/ref-type&gt;&lt;contributors&gt;&lt;authors&gt;&lt;author&gt;Bercik, Premysl&lt;/author&gt;&lt;author&gt;Verdu, Elena F&lt;/author&gt;&lt;author&gt;Foster, Jane A&lt;/author&gt;&lt;author&gt;Macri, Joseph&lt;/author&gt;&lt;author&gt;Potter, Murray&lt;/author&gt;&lt;author&gt;Huang, Xiaxing&lt;/author&gt;&lt;author&gt;Malinowski, Paul&lt;/author&gt;&lt;author&gt;Jackson, Wendy&lt;/author&gt;&lt;author&gt;Blennerhassett, Patricia&lt;/author&gt;&lt;author&gt;Neufeld, Karen A&lt;/author&gt;&lt;/authors&gt;&lt;/contributors&gt;&lt;titles&gt;&lt;title&gt;Chronic gastrointestinal inflammation induces anxiety-like behavior and alters central nervous system biochemistry in mice&lt;/title&gt;&lt;secondary-title&gt;Gastroenterology&lt;/secondary-title&gt;&lt;/titles&gt;&lt;periodical&gt;&lt;full-title&gt;Gastroenterology&lt;/full-title&gt;&lt;abbr-1&gt;Gastroenterology&lt;/abbr-1&gt;&lt;/periodical&gt;&lt;pages&gt;2102-2112. e1&lt;/pages&gt;&lt;volume&gt;139&lt;/volume&gt;&lt;number&gt;6&lt;/number&gt;&lt;dates&gt;&lt;year&gt;2010&lt;/year&gt;&lt;/dates&gt;&lt;isbn&gt;0016-5085&lt;/isbn&gt;&lt;urls&gt;&lt;/urls&gt;&lt;/record&gt;&lt;/Cite&gt;&lt;/EndNote&gt;</w:instrText>
      </w:r>
      <w:r w:rsidR="0047354F" w:rsidRPr="00175E5A">
        <w:rPr>
          <w:spacing w:val="0"/>
          <w:szCs w:val="24"/>
        </w:rPr>
        <w:fldChar w:fldCharType="separate"/>
      </w:r>
      <w:r w:rsidR="008A1AE2" w:rsidRPr="00175E5A">
        <w:rPr>
          <w:noProof/>
          <w:spacing w:val="0"/>
          <w:szCs w:val="24"/>
          <w:vertAlign w:val="superscript"/>
        </w:rPr>
        <w:t>[61]</w:t>
      </w:r>
      <w:r w:rsidR="0047354F" w:rsidRPr="00175E5A">
        <w:rPr>
          <w:spacing w:val="0"/>
          <w:szCs w:val="24"/>
        </w:rPr>
        <w:fldChar w:fldCharType="end"/>
      </w:r>
      <w:r w:rsidR="008E74B4" w:rsidRPr="00175E5A">
        <w:rPr>
          <w:spacing w:val="0"/>
          <w:szCs w:val="24"/>
        </w:rPr>
        <w:t>.</w:t>
      </w:r>
      <w:r w:rsidR="00C514BB" w:rsidRPr="00175E5A">
        <w:rPr>
          <w:spacing w:val="0"/>
          <w:szCs w:val="24"/>
        </w:rPr>
        <w:t xml:space="preserve"> The study shows</w:t>
      </w:r>
      <w:r w:rsidR="001C112D" w:rsidRPr="00175E5A">
        <w:rPr>
          <w:spacing w:val="0"/>
          <w:szCs w:val="24"/>
        </w:rPr>
        <w:t xml:space="preserve"> that</w:t>
      </w:r>
      <w:r w:rsidR="00C514BB" w:rsidRPr="00175E5A">
        <w:rPr>
          <w:spacing w:val="0"/>
          <w:szCs w:val="24"/>
        </w:rPr>
        <w:t xml:space="preserve"> the role of probiotics may be selective in that </w:t>
      </w:r>
      <w:r w:rsidR="007A73B9" w:rsidRPr="00175E5A">
        <w:rPr>
          <w:spacing w:val="0"/>
          <w:szCs w:val="24"/>
        </w:rPr>
        <w:t xml:space="preserve">they </w:t>
      </w:r>
      <w:r w:rsidR="00C514BB" w:rsidRPr="00175E5A">
        <w:rPr>
          <w:spacing w:val="0"/>
          <w:szCs w:val="24"/>
        </w:rPr>
        <w:t xml:space="preserve">may affect the gastrointestinal system but spare other systems. </w:t>
      </w:r>
    </w:p>
    <w:p w14:paraId="1B9E92DD" w14:textId="68711517" w:rsidR="00A97C22" w:rsidRPr="00175E5A" w:rsidRDefault="001C112D" w:rsidP="008A1AE2">
      <w:pPr>
        <w:widowControl w:val="0"/>
        <w:adjustRightInd w:val="0"/>
        <w:snapToGrid w:val="0"/>
        <w:ind w:firstLineChars="100" w:firstLine="240"/>
        <w:rPr>
          <w:spacing w:val="0"/>
          <w:szCs w:val="24"/>
        </w:rPr>
      </w:pPr>
      <w:r w:rsidRPr="00175E5A">
        <w:rPr>
          <w:spacing w:val="0"/>
          <w:szCs w:val="24"/>
        </w:rPr>
        <w:t xml:space="preserve">Studies in human subjects are relatively limited. In a randomized controlled study in patients with IBS, the intake of </w:t>
      </w:r>
      <w:proofErr w:type="spellStart"/>
      <w:r w:rsidRPr="00175E5A">
        <w:rPr>
          <w:spacing w:val="0"/>
          <w:szCs w:val="24"/>
        </w:rPr>
        <w:t>Bifidobacterium</w:t>
      </w:r>
      <w:proofErr w:type="spellEnd"/>
      <w:r w:rsidRPr="00175E5A">
        <w:rPr>
          <w:spacing w:val="0"/>
          <w:szCs w:val="24"/>
        </w:rPr>
        <w:t xml:space="preserve"> </w:t>
      </w:r>
      <w:proofErr w:type="spellStart"/>
      <w:r w:rsidRPr="00175E5A">
        <w:rPr>
          <w:spacing w:val="0"/>
          <w:szCs w:val="24"/>
        </w:rPr>
        <w:t>lactis</w:t>
      </w:r>
      <w:proofErr w:type="spellEnd"/>
      <w:r w:rsidRPr="00175E5A">
        <w:rPr>
          <w:spacing w:val="0"/>
          <w:szCs w:val="24"/>
        </w:rPr>
        <w:t xml:space="preserve"> significantly reduced abdominal distension and resulted in an overall improvement of symptom</w:t>
      </w:r>
      <w:r w:rsidR="00995BB2" w:rsidRPr="00175E5A">
        <w:rPr>
          <w:spacing w:val="0"/>
          <w:szCs w:val="24"/>
        </w:rPr>
        <w:t>s</w:t>
      </w:r>
      <w:r w:rsidR="00404721" w:rsidRPr="00175E5A">
        <w:rPr>
          <w:spacing w:val="0"/>
          <w:szCs w:val="24"/>
        </w:rPr>
        <w:fldChar w:fldCharType="begin"/>
      </w:r>
      <w:r w:rsidR="008A1AE2" w:rsidRPr="00175E5A">
        <w:rPr>
          <w:spacing w:val="0"/>
          <w:szCs w:val="24"/>
        </w:rPr>
        <w:instrText xml:space="preserve"> ADDIN EN.CITE &lt;EndNote&gt;&lt;Cite&gt;&lt;Author&gt;Agrawal&lt;/Author&gt;&lt;Year&gt;2009&lt;/Year&gt;&lt;RecNum&gt;113&lt;/RecNum&gt;&lt;DisplayText&gt;&lt;style face="superscript"&gt;[62]&lt;/style&gt;&lt;/DisplayText&gt;&lt;record&gt;&lt;rec-number&gt;113&lt;/rec-number&gt;&lt;foreign-keys&gt;&lt;key app="EN" db-id="pdd9tvea4tpd27et2p8pa0vt9rd2vetxxa05" timestamp="1536040674"&gt;113&lt;/key&gt;&lt;/foreign-keys&gt;&lt;ref-type name="Journal Article"&gt;17&lt;/ref-type&gt;&lt;contributors&gt;&lt;authors&gt;&lt;author&gt;Agrawal, A&lt;/author&gt;&lt;author&gt;Houghton, LA&lt;/author&gt;&lt;author&gt;Morris, J&lt;/author&gt;&lt;author&gt;Reilly, B&lt;/author&gt;&lt;author&gt;Guyonnet, D&lt;/author&gt;&lt;author&gt;Feuillerat, N Goupil&lt;/author&gt;&lt;author&gt;Schlumberger, A&lt;/author&gt;&lt;author&gt;Jakob, S&lt;/author&gt;&lt;author&gt;Whorwell, PJ&lt;/author&gt;&lt;/authors&gt;&lt;/contributors&gt;&lt;titles&gt;&lt;title&gt;Clinical trial: the effects of a fermented milk product containing Bifidobacterium la</w:instrText>
      </w:r>
      <w:r w:rsidR="008A1AE2" w:rsidRPr="00175E5A">
        <w:rPr>
          <w:rFonts w:hint="eastAsia"/>
          <w:spacing w:val="0"/>
          <w:szCs w:val="24"/>
        </w:rPr>
        <w:instrText>ctis DN</w:instrText>
      </w:r>
      <w:r w:rsidR="008A1AE2" w:rsidRPr="00175E5A">
        <w:rPr>
          <w:rFonts w:hint="eastAsia"/>
          <w:spacing w:val="0"/>
          <w:szCs w:val="24"/>
        </w:rPr>
        <w:instrText>‐</w:instrText>
      </w:r>
      <w:r w:rsidR="008A1AE2" w:rsidRPr="00175E5A">
        <w:rPr>
          <w:rFonts w:hint="eastAsia"/>
          <w:spacing w:val="0"/>
          <w:szCs w:val="24"/>
        </w:rPr>
        <w:instrText>173 010 on abdominal distension and gastrointestinal transit in irritable bowel syndrome with constipation&lt;/title&gt;&lt;secondary-title&gt;Alimentary pharmacology &amp;amp; therapeutics&lt;/secondary-title&gt;&lt;/titles&gt;&lt;periodical&gt;&lt;full-title&gt;Alimentary pharmacology</w:instrText>
      </w:r>
      <w:r w:rsidR="008A1AE2" w:rsidRPr="00175E5A">
        <w:rPr>
          <w:spacing w:val="0"/>
          <w:szCs w:val="24"/>
        </w:rPr>
        <w:instrText xml:space="preserve"> &amp;amp; therapeutics&lt;/full-title&gt;&lt;/periodical&gt;&lt;pages&gt;104-114&lt;/pages&gt;&lt;volume&gt;29&lt;/volume&gt;&lt;number&gt;1&lt;/number&gt;&lt;dates&gt;&lt;year&gt;2009&lt;/year&gt;&lt;/dates&gt;&lt;isbn&gt;1365-2036&lt;/isbn&gt;&lt;urls&gt;&lt;/urls&gt;&lt;/record&gt;&lt;/Cite&gt;&lt;/EndNote&gt;</w:instrText>
      </w:r>
      <w:r w:rsidR="00404721" w:rsidRPr="00175E5A">
        <w:rPr>
          <w:spacing w:val="0"/>
          <w:szCs w:val="24"/>
        </w:rPr>
        <w:fldChar w:fldCharType="separate"/>
      </w:r>
      <w:r w:rsidR="008A1AE2" w:rsidRPr="00175E5A">
        <w:rPr>
          <w:noProof/>
          <w:spacing w:val="0"/>
          <w:szCs w:val="24"/>
          <w:vertAlign w:val="superscript"/>
        </w:rPr>
        <w:t>[62]</w:t>
      </w:r>
      <w:r w:rsidR="00404721" w:rsidRPr="00175E5A">
        <w:rPr>
          <w:spacing w:val="0"/>
          <w:szCs w:val="24"/>
        </w:rPr>
        <w:fldChar w:fldCharType="end"/>
      </w:r>
      <w:r w:rsidR="00A97C22" w:rsidRPr="00175E5A">
        <w:rPr>
          <w:spacing w:val="0"/>
          <w:szCs w:val="24"/>
        </w:rPr>
        <w:t>.</w:t>
      </w:r>
      <w:r w:rsidR="00907391" w:rsidRPr="00175E5A">
        <w:rPr>
          <w:spacing w:val="0"/>
          <w:szCs w:val="24"/>
        </w:rPr>
        <w:t xml:space="preserve"> </w:t>
      </w:r>
      <w:proofErr w:type="spellStart"/>
      <w:r w:rsidR="00907391" w:rsidRPr="00175E5A">
        <w:rPr>
          <w:spacing w:val="0"/>
          <w:szCs w:val="24"/>
        </w:rPr>
        <w:t>O’</w:t>
      </w:r>
      <w:r w:rsidRPr="00175E5A">
        <w:rPr>
          <w:spacing w:val="0"/>
          <w:szCs w:val="24"/>
        </w:rPr>
        <w:t>M</w:t>
      </w:r>
      <w:r w:rsidR="00907391" w:rsidRPr="00175E5A">
        <w:rPr>
          <w:spacing w:val="0"/>
          <w:szCs w:val="24"/>
        </w:rPr>
        <w:t>ahony</w:t>
      </w:r>
      <w:proofErr w:type="spellEnd"/>
      <w:r w:rsidR="00907391" w:rsidRPr="00175E5A">
        <w:rPr>
          <w:spacing w:val="0"/>
          <w:szCs w:val="24"/>
        </w:rPr>
        <w:t xml:space="preserve"> </w:t>
      </w:r>
      <w:r w:rsidR="00DB3404" w:rsidRPr="00175E5A">
        <w:rPr>
          <w:i/>
          <w:iCs/>
          <w:spacing w:val="0"/>
          <w:szCs w:val="24"/>
        </w:rPr>
        <w:t>et al</w:t>
      </w:r>
      <w:r w:rsidR="005B31AE" w:rsidRPr="00175E5A">
        <w:rPr>
          <w:spacing w:val="0"/>
          <w:szCs w:val="24"/>
        </w:rPr>
        <w:fldChar w:fldCharType="begin"/>
      </w:r>
      <w:r w:rsidR="008A1AE2" w:rsidRPr="00175E5A">
        <w:rPr>
          <w:spacing w:val="0"/>
          <w:szCs w:val="24"/>
        </w:rPr>
        <w:instrText xml:space="preserve"> ADDIN EN.CITE &lt;EndNote&gt;&lt;Cite&gt;&lt;Author&gt;O’Mahony&lt;/Author&gt;&lt;Year&gt;2005&lt;/Year&gt;&lt;RecNum&gt;114&lt;/RecNum&gt;&lt;DisplayText&gt;&lt;style face="superscript"&gt;[63]&lt;/style&gt;&lt;/DisplayText&gt;&lt;record&gt;&lt;rec-number&gt;114&lt;/rec-number&gt;&lt;foreign-keys&gt;&lt;key app="EN" db-id="pdd9tvea4tpd27et2p8pa0vt9rd2vetxxa05" timestamp="1536041095"&gt;114&lt;/key&gt;&lt;/foreign-keys&gt;&lt;ref-type name="Journal Article"&gt;17&lt;/ref-type&gt;&lt;contributors&gt;&lt;authors&gt;&lt;author&gt;O’Mahony, Liam&lt;/author&gt;&lt;author&gt;McCarthy, Jane&lt;/author&gt;&lt;author&gt;Kelly, Peter&lt;/author&gt;&lt;author&gt;Hurley, George&lt;/author&gt;&lt;author&gt;Luo, Fangyi&lt;/author&gt;&lt;author&gt;Chen, Kersang&lt;/author&gt;&lt;author&gt;O’Sullivan, Gerald C&lt;/author&gt;&lt;author&gt;Kiely, Barry&lt;/author&gt;&lt;author&gt;Collins, J Kevin&lt;/author&gt;&lt;author&gt;Shanahan, Fergus&lt;/author&gt;&lt;/authors&gt;&lt;/contributors&gt;&lt;titles&gt;&lt;title&gt;Lactobacillus and bifidobacterium in irritable bowel syndrome: symptom responses and relationship to cytokine profiles&lt;/title&gt;&lt;secondary-title&gt;Gastroenterology&lt;/secondary-title&gt;&lt;/titles&gt;&lt;periodical&gt;&lt;full-title&gt;Gastroenterology&lt;/full-title&gt;&lt;abbr-1&gt;Gastroenterology&lt;/abbr-1&gt;&lt;/periodical&gt;&lt;pages&gt;541-551&lt;/pages&gt;&lt;volume&gt;128&lt;/volume&gt;&lt;number&gt;3&lt;/number&gt;&lt;dates&gt;&lt;year&gt;2005&lt;/year&gt;&lt;/dates&gt;&lt;isbn&gt;0016-5085&lt;/isbn&gt;&lt;urls&gt;&lt;/urls&gt;&lt;/record&gt;&lt;/Cite&gt;&lt;/EndNote&gt;</w:instrText>
      </w:r>
      <w:r w:rsidR="005B31AE" w:rsidRPr="00175E5A">
        <w:rPr>
          <w:spacing w:val="0"/>
          <w:szCs w:val="24"/>
        </w:rPr>
        <w:fldChar w:fldCharType="separate"/>
      </w:r>
      <w:r w:rsidR="008A1AE2" w:rsidRPr="00175E5A">
        <w:rPr>
          <w:noProof/>
          <w:spacing w:val="0"/>
          <w:szCs w:val="24"/>
          <w:vertAlign w:val="superscript"/>
        </w:rPr>
        <w:t>[63]</w:t>
      </w:r>
      <w:r w:rsidR="005B31AE" w:rsidRPr="00175E5A">
        <w:rPr>
          <w:spacing w:val="0"/>
          <w:szCs w:val="24"/>
        </w:rPr>
        <w:fldChar w:fldCharType="end"/>
      </w:r>
      <w:r w:rsidR="00907391" w:rsidRPr="00175E5A">
        <w:rPr>
          <w:spacing w:val="0"/>
          <w:szCs w:val="24"/>
        </w:rPr>
        <w:t xml:space="preserve"> demonstrated that 8 weeks intake of </w:t>
      </w:r>
      <w:proofErr w:type="spellStart"/>
      <w:r w:rsidR="00B066B4" w:rsidRPr="00175E5A">
        <w:rPr>
          <w:i/>
          <w:iCs/>
          <w:spacing w:val="0"/>
          <w:szCs w:val="24"/>
        </w:rPr>
        <w:t>Bifidobacterium</w:t>
      </w:r>
      <w:proofErr w:type="spellEnd"/>
      <w:r w:rsidR="00B066B4" w:rsidRPr="00175E5A">
        <w:rPr>
          <w:i/>
          <w:iCs/>
          <w:spacing w:val="0"/>
          <w:szCs w:val="24"/>
        </w:rPr>
        <w:t xml:space="preserve"> </w:t>
      </w:r>
      <w:proofErr w:type="spellStart"/>
      <w:r w:rsidR="00B066B4" w:rsidRPr="00175E5A">
        <w:rPr>
          <w:i/>
          <w:iCs/>
          <w:spacing w:val="0"/>
          <w:szCs w:val="24"/>
        </w:rPr>
        <w:t>infantis</w:t>
      </w:r>
      <w:proofErr w:type="spellEnd"/>
      <w:r w:rsidR="00B066B4" w:rsidRPr="00175E5A">
        <w:rPr>
          <w:spacing w:val="0"/>
          <w:szCs w:val="24"/>
        </w:rPr>
        <w:t xml:space="preserve"> led to </w:t>
      </w:r>
      <w:r w:rsidR="00CC248B" w:rsidRPr="00175E5A">
        <w:rPr>
          <w:spacing w:val="0"/>
          <w:szCs w:val="24"/>
        </w:rPr>
        <w:t xml:space="preserve">an </w:t>
      </w:r>
      <w:r w:rsidR="00B066B4" w:rsidRPr="00175E5A">
        <w:rPr>
          <w:spacing w:val="0"/>
          <w:szCs w:val="24"/>
        </w:rPr>
        <w:t>improvement of IBS symptoms and restoration of normal interleukin10:interleukin 12 ratio in blood.</w:t>
      </w:r>
    </w:p>
    <w:p w14:paraId="06F68A27" w14:textId="20FD34CF" w:rsidR="00791745" w:rsidRPr="00175E5A" w:rsidRDefault="00791745" w:rsidP="00995BB2">
      <w:pPr>
        <w:widowControl w:val="0"/>
        <w:adjustRightInd w:val="0"/>
        <w:snapToGrid w:val="0"/>
        <w:rPr>
          <w:spacing w:val="0"/>
          <w:szCs w:val="24"/>
        </w:rPr>
      </w:pPr>
      <w:r w:rsidRPr="00175E5A">
        <w:rPr>
          <w:spacing w:val="0"/>
          <w:szCs w:val="24"/>
        </w:rPr>
        <w:t xml:space="preserve">The evidence for the use of probiotics has been mounting but specific strains and molecular targets </w:t>
      </w:r>
      <w:r w:rsidR="00995BB2" w:rsidRPr="00175E5A">
        <w:rPr>
          <w:spacing w:val="0"/>
          <w:szCs w:val="24"/>
        </w:rPr>
        <w:t xml:space="preserve">remain </w:t>
      </w:r>
      <w:r w:rsidRPr="00175E5A">
        <w:rPr>
          <w:spacing w:val="0"/>
          <w:szCs w:val="24"/>
        </w:rPr>
        <w:t>to be determined.</w:t>
      </w:r>
    </w:p>
    <w:p w14:paraId="29A21F14" w14:textId="15417CA9" w:rsidR="004F6F1E" w:rsidRPr="00175E5A" w:rsidRDefault="00883BDD" w:rsidP="00081800">
      <w:pPr>
        <w:widowControl w:val="0"/>
        <w:adjustRightInd w:val="0"/>
        <w:snapToGrid w:val="0"/>
        <w:rPr>
          <w:b/>
          <w:i/>
          <w:spacing w:val="0"/>
          <w:szCs w:val="24"/>
        </w:rPr>
      </w:pPr>
      <w:proofErr w:type="spellStart"/>
      <w:r w:rsidRPr="00175E5A">
        <w:rPr>
          <w:b/>
          <w:i/>
          <w:spacing w:val="0"/>
          <w:szCs w:val="24"/>
        </w:rPr>
        <w:lastRenderedPageBreak/>
        <w:t>FGIDs</w:t>
      </w:r>
      <w:proofErr w:type="spellEnd"/>
      <w:r w:rsidRPr="00175E5A">
        <w:rPr>
          <w:b/>
          <w:i/>
          <w:spacing w:val="0"/>
          <w:szCs w:val="24"/>
        </w:rPr>
        <w:t xml:space="preserve"> and </w:t>
      </w:r>
      <w:r w:rsidR="00742F18" w:rsidRPr="00175E5A">
        <w:rPr>
          <w:b/>
          <w:i/>
          <w:spacing w:val="0"/>
          <w:szCs w:val="24"/>
        </w:rPr>
        <w:t>r</w:t>
      </w:r>
      <w:r w:rsidR="004F6F1E" w:rsidRPr="00175E5A">
        <w:rPr>
          <w:b/>
          <w:i/>
          <w:spacing w:val="0"/>
          <w:szCs w:val="24"/>
        </w:rPr>
        <w:t xml:space="preserve">ole of </w:t>
      </w:r>
      <w:r w:rsidR="00742F18" w:rsidRPr="00175E5A">
        <w:rPr>
          <w:b/>
          <w:i/>
          <w:spacing w:val="0"/>
          <w:szCs w:val="24"/>
        </w:rPr>
        <w:t>a</w:t>
      </w:r>
      <w:r w:rsidR="004F6F1E" w:rsidRPr="00175E5A">
        <w:rPr>
          <w:b/>
          <w:i/>
          <w:spacing w:val="0"/>
          <w:szCs w:val="24"/>
        </w:rPr>
        <w:t>ntibiotics</w:t>
      </w:r>
    </w:p>
    <w:p w14:paraId="3CF099F8" w14:textId="428B08F1" w:rsidR="007B03EE" w:rsidRPr="00175E5A" w:rsidRDefault="001C112D" w:rsidP="008A1AE2">
      <w:pPr>
        <w:widowControl w:val="0"/>
        <w:adjustRightInd w:val="0"/>
        <w:snapToGrid w:val="0"/>
        <w:rPr>
          <w:spacing w:val="0"/>
          <w:szCs w:val="24"/>
          <w:lang w:eastAsia="zh-CN"/>
        </w:rPr>
      </w:pPr>
      <w:r w:rsidRPr="00175E5A">
        <w:rPr>
          <w:spacing w:val="0"/>
          <w:szCs w:val="24"/>
        </w:rPr>
        <w:t xml:space="preserve">Antibiotics can rapidly reduce the diversity of the organisms allowing certain pathogenic bacteria to wreak havoc. Antibiotics have been shown to influence psychiatric behaviors in individuals being treated for different reasons. </w:t>
      </w:r>
      <w:proofErr w:type="spellStart"/>
      <w:r w:rsidRPr="00175E5A">
        <w:rPr>
          <w:spacing w:val="0"/>
          <w:szCs w:val="24"/>
        </w:rPr>
        <w:t>Mohle</w:t>
      </w:r>
      <w:proofErr w:type="spellEnd"/>
      <w:r w:rsidRPr="00175E5A">
        <w:rPr>
          <w:spacing w:val="0"/>
          <w:szCs w:val="24"/>
        </w:rPr>
        <w:t xml:space="preserve"> </w:t>
      </w:r>
      <w:r w:rsidR="00DB3404" w:rsidRPr="00175E5A">
        <w:rPr>
          <w:i/>
          <w:iCs/>
          <w:spacing w:val="0"/>
          <w:szCs w:val="24"/>
        </w:rPr>
        <w:t>et al</w:t>
      </w:r>
      <w:r w:rsidRPr="00175E5A">
        <w:rPr>
          <w:spacing w:val="0"/>
          <w:szCs w:val="24"/>
        </w:rPr>
        <w:t xml:space="preserve"> observed that in comparison to non-treated mice, stressful behavior and poor memory and poor hippocampal functioning was evident in those who were treated with antibiotics. The same mice, when treated with probiotics, showed improvement in these cognitive symptoms</w:t>
      </w:r>
      <w:r w:rsidR="00EA181C" w:rsidRPr="00175E5A">
        <w:rPr>
          <w:spacing w:val="0"/>
          <w:szCs w:val="24"/>
        </w:rPr>
        <w:fldChar w:fldCharType="begin"/>
      </w:r>
      <w:r w:rsidR="008A1AE2" w:rsidRPr="00175E5A">
        <w:rPr>
          <w:spacing w:val="0"/>
          <w:szCs w:val="24"/>
        </w:rPr>
        <w:instrText xml:space="preserve"> ADDIN EN.CITE &lt;EndNote&gt;&lt;Cite&gt;&lt;Author&gt;Möhle&lt;/Author&gt;&lt;Year&gt;2016&lt;/Year&gt;&lt;RecNum&gt;73&lt;/RecNum&gt;&lt;DisplayText&gt;&lt;style face="superscript"&gt;[64]&lt;/style&gt;&lt;/DisplayText&gt;&lt;record&gt;&lt;rec-number&gt;73&lt;/rec-number&gt;&lt;foreign-keys&gt;&lt;key app="EN" db-id="pdd9tvea4tpd27et2p8pa0vt9rd2vetxxa05" timestamp="1535696968"&gt;73&lt;/key&gt;&lt;/foreign-keys&gt;&lt;ref-type name="Journal Article"&gt;17&lt;/ref-type&gt;&lt;contributors&gt;&lt;authors&gt;&lt;author&gt;Möhle, Luisa&lt;/author&gt;&lt;author&gt;Mattei, Daniele&lt;/author&gt;&lt;author&gt;Heimesaat, Markus M&lt;/author&gt;&lt;author&gt;Bereswill, Stefan&lt;/author&gt;&lt;author&gt;Fischer, André&lt;/author&gt;&lt;author&gt;Alutis, Marie&lt;/author&gt;&lt;author&gt;French, Timothy&lt;/author&gt;&lt;author&gt;Hambardzumyan, Dolores&lt;/author&gt;&lt;author&gt;Matzinger, Polly&lt;/author&gt;&lt;author&gt;Dunay, Ildiko R&lt;/author&gt;&lt;/authors&gt;&lt;/contributors&gt;&lt;titles&gt;&lt;title&gt;Ly6Chi monocytes provide a link between antibiotic-induced changes in gut microbiota and adult hippocampal neurogenesis&lt;/title&gt;&lt;secondary-title&gt;Cell reports&lt;/secondary-title&gt;&lt;/titles&gt;&lt;periodical&gt;&lt;full-title&gt;Cell reports&lt;/full-title&gt;&lt;/periodical&gt;&lt;pages&gt;1945-1956&lt;/pages&gt;&lt;volume&gt;15&lt;/volume&gt;&lt;number&gt;9&lt;/number&gt;&lt;dates&gt;&lt;year&gt;2016&lt;/year&gt;&lt;/dates&gt;&lt;isbn&gt;2211-1247&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[64]</w:t>
      </w:r>
      <w:r w:rsidR="00EA181C" w:rsidRPr="00175E5A">
        <w:rPr>
          <w:spacing w:val="0"/>
          <w:szCs w:val="24"/>
        </w:rPr>
        <w:fldChar w:fldCharType="end"/>
      </w:r>
      <w:r w:rsidR="007C0C7A" w:rsidRPr="00175E5A">
        <w:rPr>
          <w:spacing w:val="0"/>
          <w:szCs w:val="24"/>
        </w:rPr>
        <w:t xml:space="preserve">. </w:t>
      </w:r>
      <w:proofErr w:type="spellStart"/>
      <w:r w:rsidR="007C0C7A" w:rsidRPr="00175E5A">
        <w:rPr>
          <w:spacing w:val="0"/>
          <w:szCs w:val="24"/>
        </w:rPr>
        <w:t>Verdú</w:t>
      </w:r>
      <w:proofErr w:type="spellEnd"/>
      <w:r w:rsidR="00742F18" w:rsidRPr="00175E5A">
        <w:rPr>
          <w:rFonts w:hint="eastAsia"/>
          <w:spacing w:val="0"/>
          <w:szCs w:val="24"/>
          <w:lang w:eastAsia="zh-CN"/>
        </w:rPr>
        <w:t xml:space="preserve"> </w:t>
      </w:r>
      <w:r w:rsidR="00DB3404" w:rsidRPr="00175E5A">
        <w:rPr>
          <w:i/>
          <w:iCs/>
          <w:spacing w:val="0"/>
          <w:szCs w:val="24"/>
        </w:rPr>
        <w:t>et al</w:t>
      </w:r>
      <w:r w:rsidR="00742F18" w:rsidRPr="00175E5A">
        <w:rPr>
          <w:spacing w:val="0"/>
          <w:szCs w:val="24"/>
        </w:rPr>
        <w:fldChar w:fldCharType="begin"/>
      </w:r>
      <w:r w:rsidR="008A1AE2" w:rsidRPr="00175E5A">
        <w:rPr>
          <w:spacing w:val="0"/>
          <w:szCs w:val="24"/>
        </w:rPr>
        <w:instrText xml:space="preserve"> ADDIN EN.CITE &lt;EndNote&gt;&lt;Cite&gt;&lt;Author&gt;Verdu&lt;/Author&gt;&lt;Year&gt;2006&lt;/Year&gt;&lt;RecNum&gt;74&lt;/RecNum&gt;&lt;DisplayText&gt;&lt;style face="superscript"&gt;[59]&lt;/style&gt;&lt;/DisplayText&gt;&lt;record&gt;&lt;rec-number&gt;74&lt;/rec-number&gt;&lt;foreign-keys&gt;&lt;key app="EN" db-id="pdd9tvea4tpd27et2p8pa0vt9rd2vetxxa05" timestamp="1535697675"&gt;74&lt;/key&gt;&lt;/foreign-keys&gt;&lt;ref-type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EndNote&gt;</w:instrText>
      </w:r>
      <w:r w:rsidR="00742F18" w:rsidRPr="00175E5A">
        <w:rPr>
          <w:spacing w:val="0"/>
          <w:szCs w:val="24"/>
        </w:rPr>
        <w:fldChar w:fldCharType="separate"/>
      </w:r>
      <w:r w:rsidR="008A1AE2" w:rsidRPr="00175E5A">
        <w:rPr>
          <w:noProof/>
          <w:spacing w:val="0"/>
          <w:szCs w:val="24"/>
          <w:vertAlign w:val="superscript"/>
        </w:rPr>
        <w:t>[59]</w:t>
      </w:r>
      <w:r w:rsidR="00742F18" w:rsidRPr="00175E5A">
        <w:rPr>
          <w:spacing w:val="0"/>
          <w:szCs w:val="24"/>
        </w:rPr>
        <w:fldChar w:fldCharType="end"/>
      </w:r>
      <w:r w:rsidR="001E054A" w:rsidRPr="00175E5A">
        <w:rPr>
          <w:spacing w:val="0"/>
          <w:szCs w:val="24"/>
        </w:rPr>
        <w:t xml:space="preserve"> showed </w:t>
      </w:r>
      <w:r w:rsidRPr="00175E5A">
        <w:rPr>
          <w:spacing w:val="0"/>
          <w:szCs w:val="24"/>
        </w:rPr>
        <w:t xml:space="preserve">that </w:t>
      </w:r>
      <w:r w:rsidR="001E054A" w:rsidRPr="00175E5A">
        <w:rPr>
          <w:spacing w:val="0"/>
          <w:szCs w:val="24"/>
        </w:rPr>
        <w:t>the administration of oral antimicrobials in mice led to mucosal inflammation and visceral hypersensitivity due to increased substance P expression in the enteric nervous system (</w:t>
      </w:r>
      <w:proofErr w:type="spellStart"/>
      <w:r w:rsidR="001E054A" w:rsidRPr="00175E5A">
        <w:rPr>
          <w:spacing w:val="0"/>
          <w:szCs w:val="24"/>
        </w:rPr>
        <w:t>ENS</w:t>
      </w:r>
      <w:proofErr w:type="spellEnd"/>
      <w:r w:rsidR="001E054A" w:rsidRPr="00175E5A">
        <w:rPr>
          <w:spacing w:val="0"/>
          <w:szCs w:val="24"/>
        </w:rPr>
        <w:t xml:space="preserve">). This inflammatory response was alleviated by the administration of </w:t>
      </w:r>
      <w:r w:rsidR="001E054A" w:rsidRPr="00175E5A">
        <w:rPr>
          <w:i/>
          <w:iCs/>
          <w:spacing w:val="0"/>
          <w:szCs w:val="24"/>
        </w:rPr>
        <w:t xml:space="preserve">Lactobacillus </w:t>
      </w:r>
      <w:proofErr w:type="spellStart"/>
      <w:r w:rsidR="001E054A" w:rsidRPr="00175E5A">
        <w:rPr>
          <w:i/>
          <w:iCs/>
          <w:spacing w:val="0"/>
          <w:szCs w:val="24"/>
        </w:rPr>
        <w:t>paracasei</w:t>
      </w:r>
      <w:proofErr w:type="spellEnd"/>
      <w:r w:rsidR="00EA181C" w:rsidRPr="00175E5A">
        <w:rPr>
          <w:spacing w:val="0"/>
          <w:szCs w:val="24"/>
        </w:rPr>
        <w:fldChar w:fldCharType="begin"/>
      </w:r>
      <w:r w:rsidR="008A1AE2" w:rsidRPr="00175E5A">
        <w:rPr>
          <w:spacing w:val="0"/>
          <w:szCs w:val="24"/>
        </w:rPr>
        <w:instrText xml:space="preserve"> ADDIN EN.CITE &lt;EndNote&gt;&lt;Cite&gt;&lt;Author&gt;Verdu&lt;/Author&gt;&lt;Year&gt;2006&lt;/Year&gt;&lt;RecNum&gt;74&lt;/RecNum&gt;&lt;DisplayText&gt;&lt;style face="superscript"&gt;[59]&lt;/style&gt;&lt;/DisplayText&gt;&lt;record&gt;&lt;rec-number&gt;74&lt;/rec-number&gt;&lt;foreign-keys&gt;&lt;key app="EN" db-id="pdd9tvea4tpd27et2p8pa0vt9rd2vetxxa05" timestamp="1535697675"&gt;74&lt;/key&gt;&lt;/foreign-keys&gt;&lt;ref-type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[59]</w:t>
      </w:r>
      <w:r w:rsidR="00EA181C" w:rsidRPr="00175E5A">
        <w:rPr>
          <w:spacing w:val="0"/>
          <w:szCs w:val="24"/>
        </w:rPr>
        <w:fldChar w:fldCharType="end"/>
      </w:r>
      <w:r w:rsidR="00742F18" w:rsidRPr="00175E5A">
        <w:rPr>
          <w:rFonts w:hint="eastAsia"/>
          <w:spacing w:val="0"/>
          <w:szCs w:val="24"/>
          <w:lang w:eastAsia="zh-CN"/>
        </w:rPr>
        <w:t>.</w:t>
      </w:r>
    </w:p>
    <w:p w14:paraId="0C5822C2" w14:textId="77777777" w:rsidR="00742F18" w:rsidRPr="00175E5A" w:rsidRDefault="00742F18" w:rsidP="00081800">
      <w:pPr>
        <w:pStyle w:val="2"/>
        <w:keepNext w:val="0"/>
        <w:keepLines w:val="0"/>
        <w:widowControl w:val="0"/>
        <w:adjustRightInd w:val="0"/>
        <w:snapToGrid w:val="0"/>
        <w:spacing w:before="0"/>
        <w:rPr>
          <w:spacing w:val="0"/>
          <w:szCs w:val="24"/>
          <w:lang w:eastAsia="zh-CN"/>
        </w:rPr>
      </w:pPr>
    </w:p>
    <w:p w14:paraId="078C9E35" w14:textId="685C2F41" w:rsidR="004F6F1E" w:rsidRPr="00175E5A" w:rsidRDefault="00883BDD" w:rsidP="00081800">
      <w:pPr>
        <w:pStyle w:val="2"/>
        <w:keepNext w:val="0"/>
        <w:keepLines w:val="0"/>
        <w:widowControl w:val="0"/>
        <w:adjustRightInd w:val="0"/>
        <w:snapToGrid w:val="0"/>
        <w:spacing w:before="0"/>
        <w:rPr>
          <w:i/>
          <w:spacing w:val="0"/>
          <w:szCs w:val="24"/>
        </w:rPr>
      </w:pPr>
      <w:proofErr w:type="spellStart"/>
      <w:r w:rsidRPr="00175E5A">
        <w:rPr>
          <w:i/>
          <w:spacing w:val="0"/>
          <w:szCs w:val="24"/>
        </w:rPr>
        <w:t>FGIDs</w:t>
      </w:r>
      <w:proofErr w:type="spellEnd"/>
      <w:r w:rsidRPr="00175E5A">
        <w:rPr>
          <w:i/>
          <w:spacing w:val="0"/>
          <w:szCs w:val="24"/>
        </w:rPr>
        <w:t xml:space="preserve"> and </w:t>
      </w:r>
      <w:r w:rsidR="00835AA1" w:rsidRPr="00175E5A">
        <w:rPr>
          <w:i/>
          <w:spacing w:val="0"/>
          <w:szCs w:val="24"/>
        </w:rPr>
        <w:t>role of diet</w:t>
      </w:r>
    </w:p>
    <w:p w14:paraId="7BD0BF97" w14:textId="0092C63E" w:rsidR="00085396" w:rsidRPr="00175E5A" w:rsidRDefault="00085396" w:rsidP="008A1AE2">
      <w:pPr>
        <w:widowControl w:val="0"/>
        <w:adjustRightInd w:val="0"/>
        <w:snapToGrid w:val="0"/>
        <w:rPr>
          <w:spacing w:val="0"/>
          <w:szCs w:val="24"/>
        </w:rPr>
      </w:pPr>
      <w:r w:rsidRPr="00175E5A">
        <w:rPr>
          <w:spacing w:val="0"/>
          <w:szCs w:val="24"/>
        </w:rPr>
        <w:t xml:space="preserve">Diet can </w:t>
      </w:r>
      <w:r w:rsidR="00514B44" w:rsidRPr="00175E5A">
        <w:rPr>
          <w:spacing w:val="0"/>
          <w:szCs w:val="24"/>
        </w:rPr>
        <w:t xml:space="preserve">improve the symptoms of </w:t>
      </w:r>
      <w:proofErr w:type="spellStart"/>
      <w:r w:rsidR="00514B44" w:rsidRPr="00175E5A">
        <w:rPr>
          <w:spacing w:val="0"/>
          <w:szCs w:val="24"/>
        </w:rPr>
        <w:t>FGID</w:t>
      </w:r>
      <w:proofErr w:type="spellEnd"/>
      <w:r w:rsidR="00514B44" w:rsidRPr="00175E5A">
        <w:rPr>
          <w:spacing w:val="0"/>
          <w:szCs w:val="24"/>
        </w:rPr>
        <w:t xml:space="preserve"> in two ways by modulating the gut-brain axis: improving psychological symptoms and by having a probiotic-like effect</w:t>
      </w:r>
      <w:r w:rsidR="00811029" w:rsidRPr="00175E5A">
        <w:rPr>
          <w:spacing w:val="0"/>
          <w:szCs w:val="24"/>
        </w:rPr>
        <w:fldChar w:fldCharType="begin"/>
      </w:r>
      <w:r w:rsidR="008A1AE2" w:rsidRPr="00175E5A">
        <w:rPr>
          <w:spacing w:val="0"/>
          <w:szCs w:val="24"/>
        </w:rPr>
        <w:instrText xml:space="preserve"> ADDIN EN.CITE &lt;EndNote&gt;&lt;Cite&gt;&lt;Author&gt;Oriach&lt;/Author&gt;&lt;Year&gt;2016&lt;/Year&gt;&lt;RecNum&gt;68&lt;/RecNum&gt;&lt;DisplayText&gt;&lt;style face="superscript"&gt;[65]&lt;/style&gt;&lt;/DisplayText&gt;&lt;record&gt;&lt;rec-number&gt;68&lt;/rec-number&gt;&lt;foreign-keys&gt;&lt;key app="EN" db-id="pdd9tvea4tpd27et2p8pa0vt9rd2vetxxa05" timestamp="1535695288"&gt;68&lt;/key&gt;&lt;/foreign-keys&gt;&lt;ref-type name="Journal Article"&gt;17&lt;/ref-type&gt;&lt;contributors&gt;&lt;authors&gt;&lt;author&gt;Oriach, Clara Seira&lt;/author&gt;&lt;author&gt;Robertson, Ruairi C&lt;/author&gt;&lt;author&gt;Stanton, Catherine&lt;/author&gt;&lt;author&gt;Cryan, John F&lt;/author&gt;&lt;author&gt;Dinan, Timothy G&lt;/author&gt;&lt;/authors&gt;&lt;/contributors&gt;&lt;titles&gt;&lt;title&gt;Food for thought: The role of nutrition in the microbiota-gut–brain axis&lt;/title&gt;&lt;secondary-title&gt;Clinical Nutrition Experimental&lt;/secondary-title&gt;&lt;/titles&gt;&lt;periodical&gt;&lt;full-title&gt;Clinical Nutrition Experimental&lt;/full-title&gt;&lt;/periodical&gt;&lt;pages&gt;25-38&lt;/pages&gt;&lt;volume&gt;6&lt;/volume&gt;&lt;dates&gt;&lt;year&gt;2016&lt;/year&gt;&lt;/dates&gt;&lt;isbn&gt;2352-9393&lt;/isbn&gt;&lt;urls&gt;&lt;/urls&gt;&lt;/record&gt;&lt;/Cite&gt;&lt;/EndNote&gt;</w:instrText>
      </w:r>
      <w:r w:rsidR="00811029" w:rsidRPr="00175E5A">
        <w:rPr>
          <w:spacing w:val="0"/>
          <w:szCs w:val="24"/>
        </w:rPr>
        <w:fldChar w:fldCharType="separate"/>
      </w:r>
      <w:r w:rsidR="008A1AE2" w:rsidRPr="00175E5A">
        <w:rPr>
          <w:noProof/>
          <w:spacing w:val="0"/>
          <w:szCs w:val="24"/>
          <w:vertAlign w:val="superscript"/>
        </w:rPr>
        <w:t>[65]</w:t>
      </w:r>
      <w:r w:rsidR="00811029" w:rsidRPr="00175E5A">
        <w:rPr>
          <w:spacing w:val="0"/>
          <w:szCs w:val="24"/>
        </w:rPr>
        <w:fldChar w:fldCharType="end"/>
      </w:r>
      <w:r w:rsidR="00514B44" w:rsidRPr="00175E5A">
        <w:rPr>
          <w:spacing w:val="0"/>
          <w:szCs w:val="24"/>
        </w:rPr>
        <w:t>.</w:t>
      </w:r>
      <w:r w:rsidR="00A6499B" w:rsidRPr="00175E5A">
        <w:rPr>
          <w:spacing w:val="0"/>
          <w:szCs w:val="24"/>
        </w:rPr>
        <w:t xml:space="preserve"> Magnusson </w:t>
      </w:r>
      <w:r w:rsidR="00DB3404" w:rsidRPr="00175E5A">
        <w:rPr>
          <w:i/>
          <w:iCs/>
          <w:spacing w:val="0"/>
          <w:szCs w:val="24"/>
        </w:rPr>
        <w:t>et al</w:t>
      </w:r>
      <w:r w:rsidR="00835AA1" w:rsidRPr="00175E5A">
        <w:rPr>
          <w:spacing w:val="0"/>
          <w:szCs w:val="24"/>
        </w:rPr>
        <w:fldChar w:fldCharType="begin"/>
      </w:r>
      <w:r w:rsidR="008A1AE2" w:rsidRPr="00175E5A">
        <w:rPr>
          <w:spacing w:val="0"/>
          <w:szCs w:val="24"/>
        </w:rPr>
        <w:instrText xml:space="preserve"> ADDIN EN.CITE &lt;EndNote&gt;&lt;Cite&gt;&lt;Author&gt;Magnusson&lt;/Author&gt;&lt;Year&gt;2015&lt;/Year&gt;&lt;RecNum&gt;69&lt;/RecNum&gt;&lt;DisplayText&gt;&lt;style face="superscript"&gt;[66]&lt;/style&gt;&lt;/DisplayText&gt;&lt;record&gt;&lt;rec-number&gt;69&lt;/rec-number&gt;&lt;foreign-keys&gt;&lt;key app="EN" db-id="pdd9tvea4tpd27et2p8pa0vt9rd2vetxxa05" timestamp="1535695930"&gt;69&lt;/key&gt;&lt;/foreign-keys&gt;&lt;ref-type name="Journal Article"&gt;17&lt;/ref-type&gt;&lt;contributors&gt;&lt;authors&gt;&lt;author&gt;Magnusson, KR&lt;/author&gt;&lt;author&gt;Hauck, L&lt;/author&gt;&lt;author&gt;Jeffrey, BM&lt;/author&gt;&lt;author&gt;Elias, V&lt;/author&gt;&lt;author&gt;Humphrey, A&lt;/author&gt;&lt;author&gt;Nath, R&lt;/author&gt;&lt;author&gt;Perrone, A&lt;/author&gt;&lt;author&gt;Bermudez, LE&lt;/author&gt;&lt;/authors&gt;&lt;/contributors&gt;&lt;titles&gt;&lt;title&gt;Relationships between diet-related changes in the gut microbiome and cognitive flexibility&lt;/title&gt;&lt;secondary-title&gt;Neuroscience&lt;/secondary-title&gt;&lt;/titles&gt;&lt;periodical&gt;&lt;full-title&gt;Neuroscience&lt;/full-title&gt;&lt;/periodical&gt;&lt;pages&gt;128-140&lt;/pages&gt;&lt;volume&gt;300&lt;/volume&gt;&lt;dates&gt;&lt;year&gt;2015&lt;/year&gt;&lt;/dates&gt;&lt;isbn&gt;0306-4522&lt;/isbn&gt;&lt;urls&gt;&lt;/urls&gt;&lt;/record&gt;&lt;/Cite&gt;&lt;/EndNote&gt;</w:instrText>
      </w:r>
      <w:r w:rsidR="00835AA1" w:rsidRPr="00175E5A">
        <w:rPr>
          <w:spacing w:val="0"/>
          <w:szCs w:val="24"/>
        </w:rPr>
        <w:fldChar w:fldCharType="separate"/>
      </w:r>
      <w:r w:rsidR="008A1AE2" w:rsidRPr="00175E5A">
        <w:rPr>
          <w:noProof/>
          <w:spacing w:val="0"/>
          <w:szCs w:val="24"/>
          <w:vertAlign w:val="superscript"/>
        </w:rPr>
        <w:t>[66]</w:t>
      </w:r>
      <w:r w:rsidR="00835AA1" w:rsidRPr="00175E5A">
        <w:rPr>
          <w:spacing w:val="0"/>
          <w:szCs w:val="24"/>
        </w:rPr>
        <w:fldChar w:fldCharType="end"/>
      </w:r>
      <w:r w:rsidR="00A6499B" w:rsidRPr="00175E5A">
        <w:rPr>
          <w:spacing w:val="0"/>
          <w:szCs w:val="24"/>
        </w:rPr>
        <w:t xml:space="preserve"> </w:t>
      </w:r>
      <w:r w:rsidR="0084383D" w:rsidRPr="00175E5A">
        <w:rPr>
          <w:spacing w:val="0"/>
          <w:szCs w:val="24"/>
        </w:rPr>
        <w:t xml:space="preserve">studied changes in the behavior of mice and their gut flora composition following the administration of different diets. </w:t>
      </w:r>
      <w:r w:rsidR="00A962B3" w:rsidRPr="00175E5A">
        <w:rPr>
          <w:spacing w:val="0"/>
          <w:szCs w:val="24"/>
        </w:rPr>
        <w:t xml:space="preserve">Analysis showed that </w:t>
      </w:r>
      <w:proofErr w:type="spellStart"/>
      <w:r w:rsidR="00A962B3" w:rsidRPr="00175E5A">
        <w:rPr>
          <w:i/>
          <w:iCs/>
          <w:spacing w:val="0"/>
          <w:szCs w:val="24"/>
        </w:rPr>
        <w:t>Erysipelotrichales</w:t>
      </w:r>
      <w:proofErr w:type="spellEnd"/>
      <w:r w:rsidR="00A962B3" w:rsidRPr="00175E5A">
        <w:rPr>
          <w:spacing w:val="0"/>
          <w:szCs w:val="24"/>
        </w:rPr>
        <w:t xml:space="preserve"> </w:t>
      </w:r>
      <w:r w:rsidR="006455CA" w:rsidRPr="00175E5A">
        <w:rPr>
          <w:spacing w:val="0"/>
          <w:szCs w:val="24"/>
        </w:rPr>
        <w:t>was increased in the gut of mice which were fed high fat diet and Lactobacillus was increased in the mice which were given high sucrose diet. The diet influenced the cognitive behavior of the mice and these changes correlated with the composition of different bacteria in the gut of these mice</w:t>
      </w:r>
      <w:r w:rsidR="00EA181C" w:rsidRPr="00175E5A">
        <w:rPr>
          <w:spacing w:val="0"/>
          <w:szCs w:val="24"/>
        </w:rPr>
        <w:fldChar w:fldCharType="begin"/>
      </w:r>
      <w:r w:rsidR="008A1AE2" w:rsidRPr="00175E5A">
        <w:rPr>
          <w:spacing w:val="0"/>
          <w:szCs w:val="24"/>
        </w:rPr>
        <w:instrText xml:space="preserve"> ADDIN EN.CITE &lt;EndNote&gt;&lt;Cite&gt;&lt;Author&gt;Magnusson&lt;/Author&gt;&lt;Year&gt;2015&lt;/Year&gt;&lt;RecNum&gt;69&lt;/RecNum&gt;&lt;DisplayText&gt;&lt;style face="superscript"&gt;[66]&lt;/style&gt;&lt;/DisplayText&gt;&lt;record&gt;&lt;rec-number&gt;69&lt;/rec-number&gt;&lt;foreign-keys&gt;&lt;key app="EN" db-id="pdd9tvea4tpd27et2p8pa0vt9rd2vetxxa05" timestamp="1535695930"&gt;69&lt;/key&gt;&lt;/foreign-keys&gt;&lt;ref-type name="Journal Article"&gt;17&lt;/ref-type&gt;&lt;contributors&gt;&lt;authors&gt;&lt;author&gt;Magnusson, KR&lt;/author&gt;&lt;author&gt;Hauck, L&lt;/author&gt;&lt;author&gt;Jeffrey, BM&lt;/author&gt;&lt;author&gt;Elias, V&lt;/author&gt;&lt;author&gt;Humphrey, A&lt;/author&gt;&lt;author&gt;Nath, R&lt;/author&gt;&lt;author&gt;Perrone, A&lt;/author&gt;&lt;author&gt;Bermudez, LE&lt;/author&gt;&lt;/authors&gt;&lt;/contributors&gt;&lt;titles&gt;&lt;title&gt;Relationships between diet-related changes in the gut microbiome and cognitive flexibility&lt;/title&gt;&lt;secondary-title&gt;Neuroscience&lt;/secondary-title&gt;&lt;/titles&gt;&lt;periodical&gt;&lt;full-title&gt;Neuroscience&lt;/full-title&gt;&lt;/periodical&gt;&lt;pages&gt;128-140&lt;/pages&gt;&lt;volume&gt;300&lt;/volume&gt;&lt;dates&gt;&lt;year&gt;2015&lt;/year&gt;&lt;/dates&gt;&lt;isbn&gt;0306-4522&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[66]</w:t>
      </w:r>
      <w:r w:rsidR="00EA181C" w:rsidRPr="00175E5A">
        <w:rPr>
          <w:spacing w:val="0"/>
          <w:szCs w:val="24"/>
        </w:rPr>
        <w:fldChar w:fldCharType="end"/>
      </w:r>
      <w:r w:rsidR="00A962B3" w:rsidRPr="00175E5A">
        <w:rPr>
          <w:spacing w:val="0"/>
          <w:szCs w:val="24"/>
        </w:rPr>
        <w:t xml:space="preserve">. </w:t>
      </w:r>
      <w:r w:rsidR="000E7898" w:rsidRPr="00175E5A">
        <w:rPr>
          <w:spacing w:val="0"/>
          <w:szCs w:val="24"/>
        </w:rPr>
        <w:t xml:space="preserve">Li </w:t>
      </w:r>
      <w:r w:rsidR="00DB3404" w:rsidRPr="00175E5A">
        <w:rPr>
          <w:i/>
          <w:iCs/>
          <w:spacing w:val="0"/>
          <w:szCs w:val="24"/>
        </w:rPr>
        <w:t>et al</w:t>
      </w:r>
      <w:r w:rsidR="00835AA1" w:rsidRPr="00175E5A">
        <w:rPr>
          <w:spacing w:val="0"/>
          <w:szCs w:val="24"/>
        </w:rPr>
        <w:fldChar w:fldCharType="begin"/>
      </w:r>
      <w:r w:rsidR="008A1AE2" w:rsidRPr="00175E5A">
        <w:rPr>
          <w:spacing w:val="0"/>
          <w:szCs w:val="24"/>
        </w:rPr>
        <w:instrText xml:space="preserve"> ADDIN EN.CITE &lt;EndNote&gt;&lt;Cite&gt;&lt;Author&gt;Li&lt;/Author&gt;&lt;Year&gt;2009&lt;/Year&gt;&lt;RecNum&gt;70&lt;/RecNum&gt;&lt;DisplayText&gt;&lt;style face="superscript"&gt;[67]&lt;/style&gt;&lt;/DisplayText&gt;&lt;record&gt;&lt;rec-number&gt;70&lt;/rec-number&gt;&lt;foreign-keys&gt;&lt;key app="EN" db-id="pdd9tvea4tpd27et2p8pa0vt9rd2vetxxa05" timestamp="1535696110"&gt;70&lt;/key&gt;&lt;/foreign-keys&gt;&lt;ref-type name="Journal Article"&gt;17&lt;/ref-type&gt;&lt;contributors&gt;&lt;authors&gt;&lt;author&gt;Li, Wang&lt;/author&gt;&lt;author&gt;Dowd, Scot E&lt;/author&gt;&lt;author&gt;Scurlock, Bobbie&lt;/author&gt;&lt;author&gt;Acosta-Martinez, Veronica&lt;/author&gt;&lt;author&gt;Lyte, Mark&lt;/author&gt;&lt;/authors&gt;&lt;/contributors&gt;&lt;titles&gt;&lt;title&gt;Memory and learning behavior in mice is temporally associated with diet-induced alterations in gut bacteria&lt;/title&gt;&lt;secondary-title&gt;Physiology &amp;amp; behavior&lt;/secondary-title&gt;&lt;/titles&gt;&lt;periodical&gt;&lt;full-title&gt;Physiology &amp;amp; behavior&lt;/full-title&gt;&lt;/periodical&gt;&lt;pages&gt;557-567&lt;/pages&gt;&lt;volume&gt;96&lt;/volume&gt;&lt;number&gt;4-5&lt;/number&gt;&lt;dates&gt;&lt;year&gt;2009&lt;/year&gt;&lt;/dates&gt;&lt;isbn&gt;0031-9384&lt;/isbn&gt;&lt;urls&gt;&lt;/urls&gt;&lt;/record&gt;&lt;/Cite&gt;&lt;/EndNote&gt;</w:instrText>
      </w:r>
      <w:r w:rsidR="00835AA1" w:rsidRPr="00175E5A">
        <w:rPr>
          <w:spacing w:val="0"/>
          <w:szCs w:val="24"/>
        </w:rPr>
        <w:fldChar w:fldCharType="separate"/>
      </w:r>
      <w:r w:rsidR="008A1AE2" w:rsidRPr="00175E5A">
        <w:rPr>
          <w:noProof/>
          <w:spacing w:val="0"/>
          <w:szCs w:val="24"/>
          <w:vertAlign w:val="superscript"/>
        </w:rPr>
        <w:t>[67]</w:t>
      </w:r>
      <w:r w:rsidR="00835AA1" w:rsidRPr="00175E5A">
        <w:rPr>
          <w:spacing w:val="0"/>
          <w:szCs w:val="24"/>
        </w:rPr>
        <w:fldChar w:fldCharType="end"/>
      </w:r>
      <w:r w:rsidR="00B02D83" w:rsidRPr="00175E5A">
        <w:rPr>
          <w:spacing w:val="0"/>
          <w:szCs w:val="24"/>
        </w:rPr>
        <w:t xml:space="preserve"> observed that compared to control mice, the mice which were fed </w:t>
      </w:r>
      <w:r w:rsidR="00AC0A7A" w:rsidRPr="00175E5A">
        <w:rPr>
          <w:spacing w:val="0"/>
          <w:szCs w:val="24"/>
        </w:rPr>
        <w:t xml:space="preserve">a </w:t>
      </w:r>
      <w:r w:rsidR="00B02D83" w:rsidRPr="00175E5A">
        <w:rPr>
          <w:spacing w:val="0"/>
          <w:szCs w:val="24"/>
        </w:rPr>
        <w:t>meat-containing diet showed better microbial diversity, improved memory and less stressful behavior.</w:t>
      </w:r>
      <w:r w:rsidR="00835AA1" w:rsidRPr="00175E5A">
        <w:rPr>
          <w:rFonts w:hint="eastAsia"/>
          <w:spacing w:val="0"/>
          <w:szCs w:val="24"/>
          <w:lang w:eastAsia="zh-CN"/>
        </w:rPr>
        <w:t xml:space="preserve"> </w:t>
      </w:r>
      <w:r w:rsidR="0085409D" w:rsidRPr="00175E5A">
        <w:rPr>
          <w:color w:val="000000"/>
          <w:spacing w:val="0"/>
          <w:szCs w:val="24"/>
        </w:rPr>
        <w:t xml:space="preserve">Similar findings were reported by a number of other studies suggesting that diet can have a profound effect on the composition of </w:t>
      </w:r>
      <w:proofErr w:type="spellStart"/>
      <w:r w:rsidR="0085409D" w:rsidRPr="00175E5A">
        <w:rPr>
          <w:color w:val="000000"/>
          <w:spacing w:val="0"/>
          <w:szCs w:val="24"/>
        </w:rPr>
        <w:t>microbiota</w:t>
      </w:r>
      <w:proofErr w:type="spellEnd"/>
      <w:r w:rsidR="0085409D" w:rsidRPr="00175E5A">
        <w:rPr>
          <w:color w:val="000000"/>
          <w:spacing w:val="0"/>
          <w:szCs w:val="24"/>
        </w:rPr>
        <w:t xml:space="preserve"> in mice and can improve or worsen anxiety-like behaviors</w:t>
      </w:r>
      <w:r w:rsidR="00EA181C" w:rsidRPr="00175E5A">
        <w:rPr>
          <w:spacing w:val="0"/>
          <w:szCs w:val="24"/>
        </w:rPr>
        <w:fldChar w:fldCharType="begin"/>
      </w:r>
      <w:r w:rsidR="008A1AE2" w:rsidRPr="00175E5A">
        <w:rPr>
          <w:spacing w:val="0"/>
          <w:szCs w:val="24"/>
        </w:rPr>
        <w:instrText xml:space="preserve"> ADDIN EN.CITE &lt;EndNote&gt;&lt;Cite&gt;&lt;Author&gt;David&lt;/Author&gt;&lt;Year&gt;2014&lt;/Year&gt;&lt;RecNum&gt;71&lt;/RecNum&gt;&lt;DisplayText&gt;&lt;style face="superscript"&gt;[68, 69]&lt;/style&gt;&lt;/DisplayText&gt;&lt;record&gt;&lt;rec-number&gt;71&lt;/rec-number&gt;&lt;foreign-keys&gt;&lt;key app="EN" db-id="pdd9tvea4tpd27et2p8pa0vt9rd2vetxxa05" timestamp="1535696312"&gt;71&lt;/key&gt;&lt;/foreign-keys&gt;&lt;ref-type name="Journal Article"&gt;17&lt;/ref-type&gt;&lt;contributors&gt;&lt;authors&gt;&lt;author&gt;David, Lawrence A&lt;/author&gt;&lt;author&gt;Maurice, Corinne F&lt;/author&gt;&lt;author&gt;Carmody, Rachel N&lt;/author&gt;&lt;author&gt;Gootenberg, David B&lt;/author&gt;&lt;author&gt;Button, Julie E&lt;/author&gt;&lt;author&gt;Wolfe, Benjamin E&lt;/author&gt;&lt;author&gt;Ling, Alisha V&lt;/author&gt;&lt;author&gt;Devlin, A Sloan&lt;/author&gt;&lt;author&gt;Varma, Yug&lt;/author&gt;&lt;author&gt;Fischbach, Michael A&lt;/author&gt;&lt;/authors&gt;&lt;/contributors&gt;&lt;titles&gt;&lt;title&gt;Diet rapidly and reproducibly alters the human gut microbiome&lt;/title&gt;&lt;secondary-title&gt;Nature&lt;/secondary-title&gt;&lt;/titles&gt;&lt;periodical&gt;&lt;full-title&gt;Nature&lt;/full-title&gt;&lt;/periodical&gt;&lt;pages&gt;559&lt;/pages&gt;&lt;volume&gt;505&lt;/volume&gt;&lt;number&gt;7484&lt;/number&gt;&lt;dates&gt;&lt;year&gt;2014&lt;/year&gt;&lt;/dates&gt;&lt;isbn&gt;1476-4687&lt;/isbn&gt;&lt;urls&gt;&lt;/urls&gt;&lt;/record&gt;&lt;/Cite&gt;&lt;Cite&gt;&lt;Author&gt;Turnbaugh&lt;/Author&gt;&lt;Year&gt;2009&lt;/Year&gt;&lt;RecNum&gt;72&lt;/RecNum&gt;&lt;record&gt;&lt;rec-number&gt;72&lt;/rec-number&gt;&lt;foreign-keys&gt;&lt;key app="EN" db-id="pdd9tvea4tpd27et2p8pa0vt9rd2vetxxa05" timestamp="1535696340"&gt;72&lt;/key&gt;&lt;/foreign-keys&gt;&lt;ref-type name="Journal Article"&gt;17&lt;/ref-type&gt;&lt;contributors&gt;&lt;authors&gt;&lt;author&gt;Turnbaugh, Peter J&lt;/author&gt;&lt;author&gt;Ridaura, Vanessa K&lt;/author&gt;&lt;author&gt;Faith, Jeremiah J&lt;/author&gt;&lt;author&gt;Rey, Federico E&lt;/author&gt;&lt;author&gt;Knight, Rob&lt;/author&gt;&lt;author&gt;Gordon, Jeffrey I&lt;/author&gt;&lt;/authors&gt;&lt;/contributors&gt;&lt;titles&gt;&lt;title&gt;The effect of diet on the human gut microbiome: a metagenomic analysis in humanized gnotobiotic mice&lt;/title&gt;&lt;secondary-title&gt;Science translational medicine&lt;/secondary-title&gt;&lt;/titles&gt;&lt;periodical&gt;&lt;full-title&gt;Science translational medicine&lt;/full-title&gt;&lt;/periodical&gt;&lt;pages&gt;6ra14-6ra14&lt;/pages&gt;&lt;volume&gt;1&lt;/volume&gt;&lt;number&gt;6&lt;/number&gt;&lt;dates&gt;&lt;year&gt;2009&lt;/year&gt;&lt;/dates&gt;&lt;isbn&gt;1946-6234&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[68, 69]</w:t>
      </w:r>
      <w:r w:rsidR="00EA181C" w:rsidRPr="00175E5A">
        <w:rPr>
          <w:spacing w:val="0"/>
          <w:szCs w:val="24"/>
        </w:rPr>
        <w:fldChar w:fldCharType="end"/>
      </w:r>
      <w:r w:rsidR="00261D53" w:rsidRPr="00175E5A">
        <w:rPr>
          <w:spacing w:val="0"/>
          <w:szCs w:val="24"/>
        </w:rPr>
        <w:t>.</w:t>
      </w:r>
      <w:r w:rsidR="00112847" w:rsidRPr="00175E5A">
        <w:rPr>
          <w:spacing w:val="0"/>
          <w:szCs w:val="24"/>
        </w:rPr>
        <w:t xml:space="preserve"> However</w:t>
      </w:r>
      <w:r w:rsidR="00306970" w:rsidRPr="00175E5A">
        <w:rPr>
          <w:spacing w:val="0"/>
          <w:szCs w:val="24"/>
        </w:rPr>
        <w:t>,</w:t>
      </w:r>
      <w:r w:rsidR="00225739" w:rsidRPr="00175E5A">
        <w:rPr>
          <w:spacing w:val="0"/>
          <w:szCs w:val="24"/>
        </w:rPr>
        <w:t xml:space="preserve"> due to difficulties</w:t>
      </w:r>
      <w:r w:rsidR="00112847" w:rsidRPr="00175E5A">
        <w:rPr>
          <w:spacing w:val="0"/>
          <w:szCs w:val="24"/>
        </w:rPr>
        <w:t xml:space="preserve"> </w:t>
      </w:r>
      <w:r w:rsidR="00225739" w:rsidRPr="00175E5A">
        <w:rPr>
          <w:spacing w:val="0"/>
          <w:szCs w:val="24"/>
        </w:rPr>
        <w:t xml:space="preserve">in analyzing the gut </w:t>
      </w:r>
      <w:proofErr w:type="spellStart"/>
      <w:r w:rsidR="00225739" w:rsidRPr="00175E5A">
        <w:rPr>
          <w:spacing w:val="0"/>
          <w:szCs w:val="24"/>
        </w:rPr>
        <w:t>microbiota</w:t>
      </w:r>
      <w:proofErr w:type="spellEnd"/>
      <w:r w:rsidR="00225739" w:rsidRPr="00175E5A">
        <w:rPr>
          <w:spacing w:val="0"/>
          <w:szCs w:val="24"/>
        </w:rPr>
        <w:t xml:space="preserve">, </w:t>
      </w:r>
      <w:r w:rsidR="00112847" w:rsidRPr="00175E5A">
        <w:rPr>
          <w:spacing w:val="0"/>
          <w:szCs w:val="24"/>
        </w:rPr>
        <w:t>the reproducibility of these results in human subjects requires continued efforts with new research approaches.</w:t>
      </w:r>
    </w:p>
    <w:p w14:paraId="338DBF22" w14:textId="77777777" w:rsidR="00835AA1" w:rsidRPr="00175E5A" w:rsidRDefault="00835AA1" w:rsidP="00081800">
      <w:pPr>
        <w:pStyle w:val="1"/>
        <w:keepNext w:val="0"/>
        <w:keepLines w:val="0"/>
        <w:widowControl w:val="0"/>
        <w:adjustRightInd w:val="0"/>
        <w:snapToGrid w:val="0"/>
        <w:spacing w:before="0"/>
        <w:rPr>
          <w:color w:val="auto"/>
          <w:spacing w:val="0"/>
          <w:szCs w:val="24"/>
          <w:lang w:eastAsia="zh-CN"/>
        </w:rPr>
      </w:pPr>
    </w:p>
    <w:p w14:paraId="5D0E122A" w14:textId="3B5D2FC7" w:rsidR="00D50777" w:rsidRPr="00175E5A" w:rsidRDefault="00883BDD" w:rsidP="00081800">
      <w:pPr>
        <w:pStyle w:val="1"/>
        <w:keepNext w:val="0"/>
        <w:keepLines w:val="0"/>
        <w:widowControl w:val="0"/>
        <w:adjustRightInd w:val="0"/>
        <w:snapToGrid w:val="0"/>
        <w:spacing w:before="0"/>
        <w:rPr>
          <w:color w:val="auto"/>
          <w:spacing w:val="0"/>
          <w:szCs w:val="24"/>
        </w:rPr>
      </w:pPr>
      <w:r w:rsidRPr="00175E5A">
        <w:rPr>
          <w:color w:val="auto"/>
          <w:spacing w:val="0"/>
          <w:szCs w:val="24"/>
        </w:rPr>
        <w:lastRenderedPageBreak/>
        <w:t>potential usefulness</w:t>
      </w:r>
      <w:r w:rsidR="00835AA1" w:rsidRPr="00175E5A">
        <w:rPr>
          <w:rFonts w:hint="eastAsia"/>
          <w:color w:val="auto"/>
          <w:spacing w:val="0"/>
          <w:szCs w:val="24"/>
          <w:lang w:eastAsia="zh-CN"/>
        </w:rPr>
        <w:t xml:space="preserve"> </w:t>
      </w:r>
      <w:r w:rsidRPr="00175E5A">
        <w:rPr>
          <w:color w:val="auto"/>
          <w:spacing w:val="0"/>
          <w:szCs w:val="24"/>
        </w:rPr>
        <w:t xml:space="preserve">of </w:t>
      </w:r>
      <w:r w:rsidR="00BA7197" w:rsidRPr="00175E5A">
        <w:rPr>
          <w:color w:val="auto"/>
          <w:spacing w:val="0"/>
          <w:szCs w:val="24"/>
        </w:rPr>
        <w:t xml:space="preserve">Functional and structural </w:t>
      </w:r>
      <w:r w:rsidR="004F07B2" w:rsidRPr="00175E5A">
        <w:rPr>
          <w:color w:val="auto"/>
          <w:spacing w:val="0"/>
          <w:szCs w:val="24"/>
        </w:rPr>
        <w:t>n</w:t>
      </w:r>
      <w:r w:rsidR="00BA7197" w:rsidRPr="00175E5A">
        <w:rPr>
          <w:color w:val="auto"/>
          <w:spacing w:val="0"/>
          <w:szCs w:val="24"/>
        </w:rPr>
        <w:t>euroimaging</w:t>
      </w:r>
      <w:r w:rsidRPr="00175E5A">
        <w:rPr>
          <w:color w:val="auto"/>
          <w:spacing w:val="0"/>
          <w:szCs w:val="24"/>
        </w:rPr>
        <w:t xml:space="preserve"> in </w:t>
      </w:r>
      <w:proofErr w:type="spellStart"/>
      <w:r w:rsidRPr="00175E5A">
        <w:rPr>
          <w:color w:val="auto"/>
          <w:spacing w:val="0"/>
          <w:szCs w:val="24"/>
        </w:rPr>
        <w:t>fgidS</w:t>
      </w:r>
      <w:proofErr w:type="spellEnd"/>
    </w:p>
    <w:p w14:paraId="5B1F229D" w14:textId="1AAA64E9" w:rsidR="001C01BE" w:rsidRPr="00175E5A" w:rsidRDefault="005E510E" w:rsidP="008A1AE2">
      <w:pPr>
        <w:widowControl w:val="0"/>
        <w:adjustRightInd w:val="0"/>
        <w:snapToGrid w:val="0"/>
        <w:rPr>
          <w:spacing w:val="0"/>
          <w:szCs w:val="24"/>
        </w:rPr>
      </w:pPr>
      <w:r w:rsidRPr="00175E5A">
        <w:rPr>
          <w:spacing w:val="0"/>
          <w:szCs w:val="24"/>
        </w:rPr>
        <w:t xml:space="preserve">The complex nature of the psychosocial interactions that underlie the pathophysiology of the </w:t>
      </w:r>
      <w:proofErr w:type="spellStart"/>
      <w:r w:rsidRPr="00175E5A">
        <w:rPr>
          <w:spacing w:val="0"/>
          <w:szCs w:val="24"/>
        </w:rPr>
        <w:t>FGID</w:t>
      </w:r>
      <w:proofErr w:type="spellEnd"/>
      <w:r w:rsidRPr="00175E5A">
        <w:rPr>
          <w:spacing w:val="0"/>
          <w:szCs w:val="24"/>
        </w:rPr>
        <w:t xml:space="preserve"> </w:t>
      </w:r>
      <w:r w:rsidR="00306970" w:rsidRPr="00175E5A">
        <w:rPr>
          <w:spacing w:val="0"/>
          <w:szCs w:val="24"/>
        </w:rPr>
        <w:t>has</w:t>
      </w:r>
      <w:r w:rsidRPr="00175E5A">
        <w:rPr>
          <w:spacing w:val="0"/>
          <w:szCs w:val="24"/>
        </w:rPr>
        <w:t xml:space="preserve"> always eluded researchers. </w:t>
      </w:r>
      <w:r w:rsidR="00DD1544" w:rsidRPr="00175E5A">
        <w:rPr>
          <w:spacing w:val="0"/>
          <w:szCs w:val="24"/>
        </w:rPr>
        <w:t xml:space="preserve">The plethora of studies highlighting the role of gut-brain axis in the development of symptoms in </w:t>
      </w:r>
      <w:proofErr w:type="spellStart"/>
      <w:r w:rsidR="00DD1544" w:rsidRPr="00175E5A">
        <w:rPr>
          <w:spacing w:val="0"/>
          <w:szCs w:val="24"/>
        </w:rPr>
        <w:t>FGID</w:t>
      </w:r>
      <w:proofErr w:type="spellEnd"/>
      <w:r w:rsidR="00DD1544" w:rsidRPr="00175E5A">
        <w:rPr>
          <w:spacing w:val="0"/>
          <w:szCs w:val="24"/>
        </w:rPr>
        <w:t xml:space="preserve"> </w:t>
      </w:r>
      <w:r w:rsidR="00306970" w:rsidRPr="00175E5A">
        <w:rPr>
          <w:spacing w:val="0"/>
          <w:szCs w:val="24"/>
        </w:rPr>
        <w:t>has</w:t>
      </w:r>
      <w:r w:rsidR="00DD1544" w:rsidRPr="00175E5A">
        <w:rPr>
          <w:spacing w:val="0"/>
          <w:szCs w:val="24"/>
        </w:rPr>
        <w:t xml:space="preserve"> not been met with effective strategies that can use this relationship to develop key diagnostic tools and therapeutic agents</w:t>
      </w:r>
      <w:r w:rsidR="00EA181C" w:rsidRPr="00175E5A">
        <w:rPr>
          <w:spacing w:val="0"/>
          <w:szCs w:val="24"/>
        </w:rPr>
        <w:fldChar w:fldCharType="begin"/>
      </w:r>
      <w:r w:rsidR="008A1AE2" w:rsidRPr="00175E5A">
        <w:rPr>
          <w:spacing w:val="0"/>
          <w:szCs w:val="24"/>
        </w:rPr>
        <w:instrText xml:space="preserve"> ADDIN EN.CITE &lt;EndNote&gt;&lt;Cite&gt;&lt;Author&gt;Adams&lt;/Author&gt;&lt;Year&gt;2011&lt;/Year&gt;&lt;RecNum&gt;16&lt;/RecNum&gt;&lt;DisplayText&gt;&lt;style face="superscript"&gt;[70]&lt;/style&gt;&lt;/DisplayText&gt;&lt;record&gt;&lt;rec-number&gt;16&lt;/rec-number&gt;&lt;foreign-keys&gt;&lt;key app="EN" db-id="pdd9tvea4tpd27et2p8pa0vt9rd2vetxxa05" timestamp="1530815584"&gt;16&lt;/key&gt;&lt;/foreign-keys&gt;&lt;ref-type name="Journal Article"&gt;17&lt;/ref-type&gt;&lt;contributors&gt;&lt;authors&gt;&lt;author&gt;Adams, James B&lt;/author&gt;&lt;author&gt;Johansen, Leah J&lt;/author&gt;&lt;author&gt;Powell, Linda D&lt;/author&gt;&lt;author&gt;Quig, David&lt;/author&gt;&lt;author&gt;Rubin, Robert A&lt;/author&gt;&lt;/authors&gt;&lt;/contributors&gt;&lt;titles&gt;&lt;title&gt;Gastrointestinal flora and gastrointestinal status in children with autism–comparisons to typical children and correlation with autism severity&lt;/title&gt;&lt;secondary-title&gt;BMC gastroenterology&lt;/secondary-title&gt;&lt;/titles&gt;&lt;periodical&gt;&lt;full-title&gt;BMC gastroenterology&lt;/full-title&gt;&lt;/periodical&gt;&lt;pages&gt;22&lt;/pages&gt;&lt;volume&gt;11&lt;/volume&gt;&lt;number&gt;1&lt;/number&gt;&lt;dates&gt;&lt;year&gt;2011&lt;/year&gt;&lt;/dates&gt;&lt;isbn&gt;1471-230X&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[70]</w:t>
      </w:r>
      <w:r w:rsidR="00EA181C" w:rsidRPr="00175E5A">
        <w:rPr>
          <w:spacing w:val="0"/>
          <w:szCs w:val="24"/>
        </w:rPr>
        <w:fldChar w:fldCharType="end"/>
      </w:r>
      <w:r w:rsidR="00DD1544" w:rsidRPr="00175E5A">
        <w:rPr>
          <w:spacing w:val="0"/>
          <w:szCs w:val="24"/>
        </w:rPr>
        <w:t>.</w:t>
      </w:r>
      <w:r w:rsidR="006B16E4" w:rsidRPr="00175E5A">
        <w:rPr>
          <w:spacing w:val="0"/>
          <w:szCs w:val="24"/>
        </w:rPr>
        <w:t xml:space="preserve"> </w:t>
      </w:r>
      <w:r w:rsidR="00967DEB" w:rsidRPr="00175E5A">
        <w:rPr>
          <w:spacing w:val="0"/>
          <w:szCs w:val="24"/>
        </w:rPr>
        <w:t xml:space="preserve">Studies have mainly focused on the biochemical interactions that play a role in the gut-brain axis but in vivo studies have been limited so far due to lack of noninvasive neurophysiological techniques. Recently, the utilization of new techniques such as functional brain imaging </w:t>
      </w:r>
      <w:r w:rsidR="00DD49F6" w:rsidRPr="00175E5A">
        <w:rPr>
          <w:spacing w:val="0"/>
          <w:szCs w:val="24"/>
        </w:rPr>
        <w:t>has</w:t>
      </w:r>
      <w:r w:rsidR="00967DEB" w:rsidRPr="00175E5A">
        <w:rPr>
          <w:spacing w:val="0"/>
          <w:szCs w:val="24"/>
        </w:rPr>
        <w:t xml:space="preserve"> allowed an objective assessment of the axis.</w:t>
      </w:r>
      <w:r w:rsidR="00DB6C89" w:rsidRPr="00175E5A">
        <w:rPr>
          <w:spacing w:val="0"/>
          <w:szCs w:val="24"/>
        </w:rPr>
        <w:t xml:space="preserve"> Table 2 </w:t>
      </w:r>
      <w:proofErr w:type="spellStart"/>
      <w:r w:rsidR="00DB6C89" w:rsidRPr="00175E5A">
        <w:rPr>
          <w:spacing w:val="0"/>
          <w:szCs w:val="24"/>
        </w:rPr>
        <w:t>summarises</w:t>
      </w:r>
      <w:proofErr w:type="spellEnd"/>
      <w:r w:rsidR="00DB6C89" w:rsidRPr="00175E5A">
        <w:rPr>
          <w:spacing w:val="0"/>
          <w:szCs w:val="24"/>
        </w:rPr>
        <w:t xml:space="preserve"> the different techniques that have been used to study the gut-brain axis.</w:t>
      </w:r>
    </w:p>
    <w:p w14:paraId="138B6A80" w14:textId="244DCD9B" w:rsidR="005E510E" w:rsidRPr="00175E5A" w:rsidRDefault="005E510E" w:rsidP="008A1AE2">
      <w:pPr>
        <w:widowControl w:val="0"/>
        <w:adjustRightInd w:val="0"/>
        <w:snapToGrid w:val="0"/>
        <w:ind w:firstLineChars="100" w:firstLine="240"/>
        <w:rPr>
          <w:spacing w:val="0"/>
          <w:szCs w:val="24"/>
        </w:rPr>
      </w:pPr>
      <w:r w:rsidRPr="00175E5A">
        <w:rPr>
          <w:spacing w:val="0"/>
          <w:szCs w:val="24"/>
        </w:rPr>
        <w:t xml:space="preserve">The field of neuroimaging has rapidly evolved </w:t>
      </w:r>
      <w:r w:rsidR="000D708A" w:rsidRPr="00175E5A">
        <w:rPr>
          <w:spacing w:val="0"/>
          <w:szCs w:val="24"/>
        </w:rPr>
        <w:t>recently and provides a promising new approach to the</w:t>
      </w:r>
      <w:r w:rsidRPr="00175E5A">
        <w:rPr>
          <w:spacing w:val="0"/>
          <w:szCs w:val="24"/>
        </w:rPr>
        <w:t xml:space="preserve"> complex </w:t>
      </w:r>
      <w:r w:rsidR="000D708A" w:rsidRPr="00175E5A">
        <w:rPr>
          <w:spacing w:val="0"/>
          <w:szCs w:val="24"/>
        </w:rPr>
        <w:t xml:space="preserve">interactions of peripheral nerves and the brain. Since pain and discomfort are the main symptoms in people with </w:t>
      </w:r>
      <w:proofErr w:type="spellStart"/>
      <w:r w:rsidR="000D708A" w:rsidRPr="00175E5A">
        <w:rPr>
          <w:spacing w:val="0"/>
          <w:szCs w:val="24"/>
        </w:rPr>
        <w:t>FGID</w:t>
      </w:r>
      <w:proofErr w:type="spellEnd"/>
      <w:r w:rsidR="000D708A" w:rsidRPr="00175E5A">
        <w:rPr>
          <w:spacing w:val="0"/>
          <w:szCs w:val="24"/>
        </w:rPr>
        <w:t xml:space="preserve">, studies have been limited to peripheral pain reflex pathways and </w:t>
      </w:r>
      <w:proofErr w:type="spellStart"/>
      <w:r w:rsidR="000D708A" w:rsidRPr="00175E5A">
        <w:rPr>
          <w:spacing w:val="0"/>
          <w:szCs w:val="24"/>
        </w:rPr>
        <w:t>ANS</w:t>
      </w:r>
      <w:proofErr w:type="spellEnd"/>
      <w:r w:rsidR="000D708A" w:rsidRPr="00175E5A">
        <w:rPr>
          <w:spacing w:val="0"/>
          <w:szCs w:val="24"/>
        </w:rPr>
        <w:t xml:space="preserve"> responses. It is thought that the treatment models that have worked on rodents and failed in human subjects might be due to the increased CNS modulation of the subcortical pathways</w:t>
      </w:r>
      <w:r w:rsidR="00EA181C" w:rsidRPr="00175E5A">
        <w:rPr>
          <w:spacing w:val="0"/>
          <w:szCs w:val="24"/>
        </w:rPr>
        <w:fldChar w:fldCharType="begin"/>
      </w:r>
      <w:r w:rsidR="008A1AE2" w:rsidRPr="00175E5A">
        <w:rPr>
          <w:spacing w:val="0"/>
          <w:szCs w:val="24"/>
        </w:rPr>
        <w:instrText xml:space="preserve"> ADDIN EN.CITE &lt;EndNote&gt;&lt;Cite&gt;&lt;Author&gt;Bradesi&lt;/Author&gt;&lt;Year&gt;2009&lt;/Year&gt;&lt;RecNum&gt;62&lt;/RecNum&gt;&lt;DisplayText&gt;&lt;style face="superscript"&gt;[71]&lt;/style&gt;&lt;/DisplayText&gt;&lt;record&gt;&lt;rec-number&gt;62&lt;/rec-number&gt;&lt;foreign-keys&gt;&lt;key app="EN" db-id="pdd9tvea4tpd27et2p8pa0vt9rd2vetxxa05" timestamp="1535340285"&gt;62&lt;/key&gt;&lt;/foreign-keys&gt;&lt;ref-type name="Journal Article"&gt;17&lt;/ref-type&gt;&lt;contributors&gt;&lt;authors&gt;&lt;author&gt;Bradesi, S.&lt;/author&gt;&lt;author&gt;Mayer, E. A.&lt;/author&gt;&lt;/authors&gt;&lt;/contributors&gt;&lt;auth-address&gt;UCLA Center for Neurobiology of Stress, Department of Medicine, David Geffen School of Medicine at UCLA, Los Angeles, CA 90073, USA. sbradesi@ucla.edu&lt;/auth-address&gt;&lt;titles&gt;&lt;title&gt;Experimental models of stress and pain: do they help to develop new therapies?&lt;/title&gt;&lt;secondary-title&gt;Dig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Switzerland)&lt;/abbr-1&gt;&lt;/alt-periodical&gt;&lt;pages&gt;55-67&lt;/pages&gt;&lt;volume&gt;27 Suppl 1&lt;/volume&gt;&lt;edition&gt;2009/01/01&lt;/edition&gt;&lt;keywords&gt;&lt;keyword&gt;Animals&lt;/keyword&gt;&lt;keyword&gt;*Disease Models, Animal&lt;/keyword&gt;&lt;keyword&gt;Drug Discovery&lt;/keyword&gt;&lt;keyword&gt;Gastrointestinal Transit/physiology&lt;/keyword&gt;&lt;keyword&gt;Humans&lt;/keyword&gt;&lt;keyword&gt;Irritable Bowel Syndrome/drug therapy/physiopathology&lt;/keyword&gt;&lt;keyword&gt;*Pain Management&lt;/keyword&gt;&lt;keyword&gt;Stress, Psychological/*therapy&lt;/keyword&gt;&lt;/keywords&gt;&lt;dates&gt;&lt;year&gt;2009&lt;/year&gt;&lt;/dates&gt;&lt;isbn&gt;0257-2753&lt;/isbn&gt;&lt;accession-num&gt;20203498&lt;/accession-num&gt;&lt;urls&gt;&lt;/urls&gt;&lt;electronic-resource-num&gt;10.1159/000268122&lt;/electronic-resource-num&gt;&lt;remote-database-provider&gt;NLM&lt;/remote-database-provider&gt;&lt;language&gt;eng&lt;/language&gt;&lt;/record&gt;&lt;/Cite&gt;&lt;/EndNote&gt;</w:instrText>
      </w:r>
      <w:r w:rsidR="00EA181C" w:rsidRPr="00175E5A">
        <w:rPr>
          <w:spacing w:val="0"/>
          <w:szCs w:val="24"/>
        </w:rPr>
        <w:fldChar w:fldCharType="separate"/>
      </w:r>
      <w:r w:rsidR="008A1AE2" w:rsidRPr="00175E5A">
        <w:rPr>
          <w:noProof/>
          <w:spacing w:val="0"/>
          <w:szCs w:val="24"/>
          <w:vertAlign w:val="superscript"/>
        </w:rPr>
        <w:t>[71]</w:t>
      </w:r>
      <w:r w:rsidR="00EA181C" w:rsidRPr="00175E5A">
        <w:rPr>
          <w:spacing w:val="0"/>
          <w:szCs w:val="24"/>
        </w:rPr>
        <w:fldChar w:fldCharType="end"/>
      </w:r>
      <w:r w:rsidR="000D708A" w:rsidRPr="00175E5A">
        <w:rPr>
          <w:spacing w:val="0"/>
          <w:szCs w:val="24"/>
        </w:rPr>
        <w:t xml:space="preserve">. Neuroimaging offers a non-invasive method to evaluate the interactions between the visceral and central pathways </w:t>
      </w:r>
      <w:r w:rsidR="00C35014" w:rsidRPr="00175E5A">
        <w:rPr>
          <w:spacing w:val="0"/>
          <w:szCs w:val="24"/>
        </w:rPr>
        <w:t xml:space="preserve">and the </w:t>
      </w:r>
      <w:r w:rsidR="00B32C9B" w:rsidRPr="00175E5A">
        <w:rPr>
          <w:spacing w:val="0"/>
          <w:szCs w:val="24"/>
        </w:rPr>
        <w:t>effect</w:t>
      </w:r>
      <w:r w:rsidR="00C35014" w:rsidRPr="00175E5A">
        <w:rPr>
          <w:spacing w:val="0"/>
          <w:szCs w:val="24"/>
        </w:rPr>
        <w:t xml:space="preserve"> of </w:t>
      </w:r>
      <w:r w:rsidR="003D5C15" w:rsidRPr="00175E5A">
        <w:rPr>
          <w:spacing w:val="0"/>
          <w:szCs w:val="24"/>
        </w:rPr>
        <w:t>psychological</w:t>
      </w:r>
      <w:r w:rsidR="00C35014" w:rsidRPr="00175E5A">
        <w:rPr>
          <w:spacing w:val="0"/>
          <w:szCs w:val="24"/>
        </w:rPr>
        <w:t xml:space="preserve"> symptoms on these pathways. </w:t>
      </w:r>
    </w:p>
    <w:p w14:paraId="558EEF8E" w14:textId="77777777" w:rsidR="00902785" w:rsidRPr="00175E5A" w:rsidRDefault="00902785" w:rsidP="00081800">
      <w:pPr>
        <w:pStyle w:val="2"/>
        <w:keepNext w:val="0"/>
        <w:keepLines w:val="0"/>
        <w:widowControl w:val="0"/>
        <w:adjustRightInd w:val="0"/>
        <w:snapToGrid w:val="0"/>
        <w:spacing w:before="0"/>
        <w:rPr>
          <w:i/>
          <w:spacing w:val="0"/>
          <w:szCs w:val="24"/>
          <w:lang w:eastAsia="zh-CN"/>
        </w:rPr>
      </w:pPr>
    </w:p>
    <w:p w14:paraId="10E3A7AC" w14:textId="63FF199B" w:rsidR="002F562D" w:rsidRPr="00175E5A" w:rsidRDefault="002F562D" w:rsidP="00081800">
      <w:pPr>
        <w:pStyle w:val="2"/>
        <w:keepNext w:val="0"/>
        <w:keepLines w:val="0"/>
        <w:widowControl w:val="0"/>
        <w:adjustRightInd w:val="0"/>
        <w:snapToGrid w:val="0"/>
        <w:spacing w:before="0"/>
        <w:rPr>
          <w:i/>
          <w:spacing w:val="0"/>
          <w:szCs w:val="24"/>
        </w:rPr>
      </w:pPr>
      <w:r w:rsidRPr="00175E5A">
        <w:rPr>
          <w:i/>
          <w:spacing w:val="0"/>
          <w:szCs w:val="24"/>
        </w:rPr>
        <w:t>Functional brain imaging</w:t>
      </w:r>
      <w:r w:rsidR="00883BDD" w:rsidRPr="00175E5A">
        <w:rPr>
          <w:i/>
          <w:spacing w:val="0"/>
          <w:szCs w:val="24"/>
        </w:rPr>
        <w:t xml:space="preserve"> in </w:t>
      </w:r>
      <w:proofErr w:type="spellStart"/>
      <w:r w:rsidR="00883BDD" w:rsidRPr="00175E5A">
        <w:rPr>
          <w:i/>
          <w:spacing w:val="0"/>
          <w:szCs w:val="24"/>
        </w:rPr>
        <w:t>FGIDs</w:t>
      </w:r>
      <w:proofErr w:type="spellEnd"/>
    </w:p>
    <w:p w14:paraId="73AAFB42" w14:textId="414A032C" w:rsidR="00047B6E" w:rsidRPr="00175E5A" w:rsidRDefault="00047B6E" w:rsidP="008A1AE2">
      <w:pPr>
        <w:widowControl w:val="0"/>
        <w:adjustRightInd w:val="0"/>
        <w:snapToGrid w:val="0"/>
        <w:rPr>
          <w:spacing w:val="0"/>
          <w:szCs w:val="24"/>
        </w:rPr>
      </w:pPr>
      <w:r w:rsidRPr="00175E5A">
        <w:rPr>
          <w:spacing w:val="0"/>
          <w:szCs w:val="24"/>
        </w:rPr>
        <w:t>Fu</w:t>
      </w:r>
      <w:r w:rsidR="004E31FD" w:rsidRPr="00175E5A">
        <w:rPr>
          <w:spacing w:val="0"/>
          <w:szCs w:val="24"/>
        </w:rPr>
        <w:t>n</w:t>
      </w:r>
      <w:r w:rsidRPr="00175E5A">
        <w:rPr>
          <w:spacing w:val="0"/>
          <w:szCs w:val="24"/>
        </w:rPr>
        <w:t xml:space="preserve">ctional brain imaging </w:t>
      </w:r>
      <w:r w:rsidR="004E31FD" w:rsidRPr="00175E5A">
        <w:rPr>
          <w:spacing w:val="0"/>
          <w:szCs w:val="24"/>
        </w:rPr>
        <w:t>assesses</w:t>
      </w:r>
      <w:r w:rsidRPr="00175E5A">
        <w:rPr>
          <w:spacing w:val="0"/>
          <w:szCs w:val="24"/>
        </w:rPr>
        <w:t xml:space="preserve"> brain function </w:t>
      </w:r>
      <w:r w:rsidR="004E31FD" w:rsidRPr="00175E5A">
        <w:rPr>
          <w:spacing w:val="0"/>
          <w:szCs w:val="24"/>
        </w:rPr>
        <w:t>in response to different visceral stimul</w:t>
      </w:r>
      <w:r w:rsidRPr="00175E5A">
        <w:rPr>
          <w:spacing w:val="0"/>
          <w:szCs w:val="24"/>
        </w:rPr>
        <w:t>i. There are two main modalities that are used for imaging brain function namely, functional magnetic resonance imaging (fMRI) and positron emission tomography (PET)</w:t>
      </w:r>
      <w:r w:rsidR="00EA181C" w:rsidRPr="00175E5A">
        <w:rPr>
          <w:spacing w:val="0"/>
          <w:szCs w:val="24"/>
        </w:rPr>
        <w:fldChar w:fldCharType="begin"/>
      </w:r>
      <w:r w:rsidR="008A1AE2" w:rsidRPr="00175E5A">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[72]</w:t>
      </w:r>
      <w:r w:rsidR="00EA181C" w:rsidRPr="00175E5A">
        <w:rPr>
          <w:spacing w:val="0"/>
          <w:szCs w:val="24"/>
        </w:rPr>
        <w:fldChar w:fldCharType="end"/>
      </w:r>
      <w:r w:rsidRPr="00175E5A">
        <w:rPr>
          <w:spacing w:val="0"/>
          <w:szCs w:val="24"/>
        </w:rPr>
        <w:t xml:space="preserve">. </w:t>
      </w:r>
    </w:p>
    <w:p w14:paraId="4C123F69" w14:textId="40F8DC50" w:rsidR="00EF2770" w:rsidRPr="00175E5A" w:rsidRDefault="005B2999" w:rsidP="008A1AE2">
      <w:pPr>
        <w:widowControl w:val="0"/>
        <w:adjustRightInd w:val="0"/>
        <w:snapToGrid w:val="0"/>
        <w:ind w:firstLineChars="100" w:firstLine="240"/>
        <w:rPr>
          <w:spacing w:val="0"/>
          <w:szCs w:val="24"/>
        </w:rPr>
      </w:pPr>
      <w:r w:rsidRPr="00175E5A">
        <w:rPr>
          <w:spacing w:val="0"/>
          <w:szCs w:val="24"/>
        </w:rPr>
        <w:t>MRI has be</w:t>
      </w:r>
      <w:r w:rsidR="00C2291C" w:rsidRPr="00175E5A">
        <w:rPr>
          <w:spacing w:val="0"/>
          <w:szCs w:val="24"/>
        </w:rPr>
        <w:t>en</w:t>
      </w:r>
      <w:r w:rsidRPr="00175E5A">
        <w:rPr>
          <w:spacing w:val="0"/>
          <w:szCs w:val="24"/>
        </w:rPr>
        <w:t xml:space="preserve"> the focus of attention for experts from a number of fields. For example, psychiatrists have used fMRI to gain insight into complex psychological disorders such as obsessive</w:t>
      </w:r>
      <w:r w:rsidR="00DD49F6" w:rsidRPr="00175E5A">
        <w:rPr>
          <w:spacing w:val="0"/>
          <w:szCs w:val="24"/>
        </w:rPr>
        <w:t>-</w:t>
      </w:r>
      <w:r w:rsidRPr="00175E5A">
        <w:rPr>
          <w:spacing w:val="0"/>
          <w:szCs w:val="24"/>
        </w:rPr>
        <w:t>compulsive disorders and schizophrenia</w:t>
      </w:r>
      <w:r w:rsidR="00EF2770" w:rsidRPr="00175E5A">
        <w:rPr>
          <w:spacing w:val="0"/>
          <w:szCs w:val="24"/>
        </w:rPr>
        <w:t xml:space="preserve">. Functional MRI (fMRI) measures </w:t>
      </w:r>
      <w:r w:rsidR="00EF2770" w:rsidRPr="00175E5A">
        <w:rPr>
          <w:spacing w:val="0"/>
          <w:szCs w:val="24"/>
        </w:rPr>
        <w:lastRenderedPageBreak/>
        <w:t>the changes in oxygenated and deoxygenated hemoglobin where oxygenated hemoglobin denotes the group of neurons that have increased activity</w:t>
      </w:r>
      <w:r w:rsidR="00EA181C" w:rsidRPr="00175E5A">
        <w:rPr>
          <w:spacing w:val="0"/>
          <w:szCs w:val="24"/>
        </w:rPr>
        <w:fldChar w:fldCharType="begin"/>
      </w:r>
      <w:r w:rsidR="008A1AE2" w:rsidRPr="00175E5A">
        <w:rPr>
          <w:spacing w:val="0"/>
          <w:szCs w:val="24"/>
        </w:rPr>
        <w:instrText xml:space="preserve"> ADDIN EN.CITE &lt;EndNote&gt;&lt;Cite&gt;&lt;Author&gt;Aziz&lt;/Author&gt;&lt;Year&gt;1998&lt;/Year&gt;&lt;RecNum&gt;9&lt;/RecNum&gt;&lt;DisplayText&gt;&lt;style face="superscript"&gt;[73]&lt;/style&gt;&lt;/DisplayText&gt;&lt;record&gt;&lt;rec-number&gt;9&lt;/rec-number&gt;&lt;foreign-keys&gt;&lt;key app="EN" db-id="pdd9tvea4tpd27et2p8pa0vt9rd2vetxxa05" timestamp="1530803481"&gt;9&lt;/key&gt;&lt;/foreign-keys&gt;&lt;ref-type name="Journal Article"&gt;17&lt;/ref-type&gt;&lt;contributors&gt;&lt;authors&gt;&lt;author&gt;Aziz, Qasim&lt;/author&gt;&lt;author&gt;Thompson, David G&lt;/author&gt;&lt;/authors&gt;&lt;/contributors&gt;&lt;titles&gt;&lt;title&gt;Brain-gut axis in health and disease&lt;/title&gt;&lt;secondary-title&gt;Gastroenterology&lt;/secondary-title&gt;&lt;/titles&gt;&lt;periodical&gt;&lt;full-title&gt;Gastroenterology&lt;/full-title&gt;&lt;abbr-1&gt;Gastroenterology&lt;/abbr-1&gt;&lt;/periodical&gt;&lt;pages&gt;559-578&lt;/pages&gt;&lt;volume&gt;114&lt;/volume&gt;&lt;number&gt;3&lt;/number&gt;&lt;dates&gt;&lt;year&gt;1998&lt;/year&gt;&lt;/dates&gt;&lt;isbn&gt;0016-5085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[73]</w:t>
      </w:r>
      <w:r w:rsidR="00EA181C" w:rsidRPr="00175E5A">
        <w:rPr>
          <w:spacing w:val="0"/>
          <w:szCs w:val="24"/>
        </w:rPr>
        <w:fldChar w:fldCharType="end"/>
      </w:r>
      <w:r w:rsidR="00EF2770" w:rsidRPr="00175E5A">
        <w:rPr>
          <w:spacing w:val="0"/>
          <w:szCs w:val="24"/>
        </w:rPr>
        <w:t xml:space="preserve">. </w:t>
      </w:r>
    </w:p>
    <w:p w14:paraId="54E62D7E" w14:textId="2AA50D10" w:rsidR="00C2291C" w:rsidRPr="00175E5A" w:rsidRDefault="005B2999" w:rsidP="008A1AE2">
      <w:pPr>
        <w:widowControl w:val="0"/>
        <w:adjustRightInd w:val="0"/>
        <w:snapToGrid w:val="0"/>
        <w:ind w:firstLineChars="100" w:firstLine="240"/>
        <w:rPr>
          <w:spacing w:val="0"/>
          <w:szCs w:val="24"/>
        </w:rPr>
      </w:pPr>
      <w:r w:rsidRPr="00175E5A">
        <w:rPr>
          <w:spacing w:val="0"/>
          <w:szCs w:val="24"/>
        </w:rPr>
        <w:t xml:space="preserve">Studies that have looked at the </w:t>
      </w:r>
      <w:r w:rsidR="00FB1E83" w:rsidRPr="00175E5A">
        <w:rPr>
          <w:spacing w:val="0"/>
          <w:szCs w:val="24"/>
        </w:rPr>
        <w:t>complex</w:t>
      </w:r>
      <w:r w:rsidRPr="00175E5A">
        <w:rPr>
          <w:spacing w:val="0"/>
          <w:szCs w:val="24"/>
        </w:rPr>
        <w:t xml:space="preserve"> relationship between visceral stimuli and brain response have </w:t>
      </w:r>
      <w:r w:rsidR="00FB1E83" w:rsidRPr="00175E5A">
        <w:rPr>
          <w:spacing w:val="0"/>
          <w:szCs w:val="24"/>
        </w:rPr>
        <w:t>frequently</w:t>
      </w:r>
      <w:r w:rsidRPr="00175E5A">
        <w:rPr>
          <w:spacing w:val="0"/>
          <w:szCs w:val="24"/>
        </w:rPr>
        <w:t xml:space="preserve"> produced inconsistent results which are often difficult to interpret</w:t>
      </w:r>
      <w:r w:rsidR="00654E50" w:rsidRPr="00175E5A">
        <w:rPr>
          <w:spacing w:val="0"/>
          <w:szCs w:val="24"/>
        </w:rPr>
        <w:t xml:space="preserve">. The only consistent finding that has been </w:t>
      </w:r>
      <w:r w:rsidR="00C21EC7" w:rsidRPr="00175E5A">
        <w:rPr>
          <w:spacing w:val="0"/>
          <w:szCs w:val="24"/>
        </w:rPr>
        <w:t>elicited</w:t>
      </w:r>
      <w:r w:rsidR="00654E50" w:rsidRPr="00175E5A">
        <w:rPr>
          <w:spacing w:val="0"/>
          <w:szCs w:val="24"/>
        </w:rPr>
        <w:t xml:space="preserve"> so far after </w:t>
      </w:r>
      <w:r w:rsidR="00C21EC7" w:rsidRPr="00175E5A">
        <w:rPr>
          <w:spacing w:val="0"/>
          <w:szCs w:val="24"/>
        </w:rPr>
        <w:t>a meta-analysis</w:t>
      </w:r>
      <w:r w:rsidR="00654E50" w:rsidRPr="00175E5A">
        <w:rPr>
          <w:spacing w:val="0"/>
          <w:szCs w:val="24"/>
        </w:rPr>
        <w:t xml:space="preserve"> of a number of studies </w:t>
      </w:r>
      <w:r w:rsidR="00C21EC7" w:rsidRPr="00175E5A">
        <w:rPr>
          <w:spacing w:val="0"/>
          <w:szCs w:val="24"/>
        </w:rPr>
        <w:t xml:space="preserve">has </w:t>
      </w:r>
      <w:r w:rsidR="00654E50" w:rsidRPr="00175E5A">
        <w:rPr>
          <w:spacing w:val="0"/>
          <w:szCs w:val="24"/>
        </w:rPr>
        <w:t>show</w:t>
      </w:r>
      <w:r w:rsidR="00C21EC7" w:rsidRPr="00175E5A">
        <w:rPr>
          <w:spacing w:val="0"/>
          <w:szCs w:val="24"/>
        </w:rPr>
        <w:t>n</w:t>
      </w:r>
      <w:r w:rsidR="00654E50" w:rsidRPr="00175E5A">
        <w:rPr>
          <w:spacing w:val="0"/>
          <w:szCs w:val="24"/>
        </w:rPr>
        <w:t xml:space="preserve"> that the rectal distension in IBS patients </w:t>
      </w:r>
      <w:r w:rsidR="00C21EC7" w:rsidRPr="00175E5A">
        <w:rPr>
          <w:spacing w:val="0"/>
          <w:szCs w:val="24"/>
        </w:rPr>
        <w:t xml:space="preserve">is linked to the stimulation of anterior cingulate </w:t>
      </w:r>
      <w:proofErr w:type="spellStart"/>
      <w:r w:rsidR="00C21EC7" w:rsidRPr="00175E5A">
        <w:rPr>
          <w:spacing w:val="0"/>
          <w:szCs w:val="24"/>
        </w:rPr>
        <w:t>gyrus</w:t>
      </w:r>
      <w:proofErr w:type="spellEnd"/>
      <w:r w:rsidR="00C21EC7" w:rsidRPr="00175E5A">
        <w:rPr>
          <w:spacing w:val="0"/>
          <w:szCs w:val="24"/>
        </w:rPr>
        <w:t xml:space="preserve">. </w:t>
      </w:r>
      <w:r w:rsidR="00FB1E83" w:rsidRPr="00175E5A">
        <w:rPr>
          <w:spacing w:val="0"/>
          <w:szCs w:val="24"/>
        </w:rPr>
        <w:t xml:space="preserve">Compared to the controls, the areas of the brain </w:t>
      </w:r>
      <w:r w:rsidR="00626F88" w:rsidRPr="00175E5A">
        <w:rPr>
          <w:spacing w:val="0"/>
          <w:szCs w:val="24"/>
        </w:rPr>
        <w:t xml:space="preserve">for emotional arousal in </w:t>
      </w:r>
      <w:r w:rsidR="000E1B13" w:rsidRPr="00175E5A">
        <w:rPr>
          <w:spacing w:val="0"/>
          <w:szCs w:val="24"/>
        </w:rPr>
        <w:t xml:space="preserve">anterior </w:t>
      </w:r>
      <w:r w:rsidR="00626F88" w:rsidRPr="00175E5A">
        <w:rPr>
          <w:spacing w:val="0"/>
          <w:szCs w:val="24"/>
        </w:rPr>
        <w:t xml:space="preserve">cingulate </w:t>
      </w:r>
      <w:proofErr w:type="spellStart"/>
      <w:r w:rsidR="00626F88" w:rsidRPr="00175E5A">
        <w:rPr>
          <w:spacing w:val="0"/>
          <w:szCs w:val="24"/>
        </w:rPr>
        <w:t>gyrus</w:t>
      </w:r>
      <w:proofErr w:type="spellEnd"/>
      <w:r w:rsidR="00626F88" w:rsidRPr="00175E5A">
        <w:rPr>
          <w:spacing w:val="0"/>
          <w:szCs w:val="24"/>
        </w:rPr>
        <w:t xml:space="preserve"> </w:t>
      </w:r>
      <w:r w:rsidR="00FB1E83" w:rsidRPr="00175E5A">
        <w:rPr>
          <w:spacing w:val="0"/>
          <w:szCs w:val="24"/>
        </w:rPr>
        <w:t>were differentially activated in patients with IBS</w:t>
      </w:r>
      <w:r w:rsidR="00C50ABE" w:rsidRPr="00175E5A">
        <w:rPr>
          <w:spacing w:val="0"/>
          <w:szCs w:val="24"/>
        </w:rPr>
        <w:t>.</w:t>
      </w:r>
      <w:r w:rsidR="00031789" w:rsidRPr="00175E5A">
        <w:rPr>
          <w:spacing w:val="0"/>
          <w:szCs w:val="24"/>
        </w:rPr>
        <w:t xml:space="preserve"> </w:t>
      </w:r>
      <w:r w:rsidR="008033CF" w:rsidRPr="00175E5A">
        <w:rPr>
          <w:color w:val="000000"/>
          <w:spacing w:val="0"/>
          <w:szCs w:val="24"/>
        </w:rPr>
        <w:t>The same meta-analysis also showed that the history of abuse and stressful life events synergistically correlated with the activation of these same brain areas</w:t>
      </w:r>
      <w:r w:rsidR="00EA181C" w:rsidRPr="00175E5A">
        <w:rPr>
          <w:spacing w:val="0"/>
          <w:szCs w:val="24"/>
        </w:rPr>
        <w:fldChar w:fldCharType="begin"/>
      </w:r>
      <w:r w:rsidR="008A1AE2" w:rsidRPr="00175E5A">
        <w:rPr>
          <w:spacing w:val="0"/>
          <w:szCs w:val="24"/>
        </w:rPr>
        <w:instrText xml:space="preserve"> ADDIN EN.CITE &lt;EndNote&gt;&lt;Cite&gt;&lt;Author&gt;Tillisch&lt;/Author&gt;&lt;Year&gt;2011&lt;/Year&gt;&lt;RecNum&gt;64&lt;/RecNum&gt;&lt;DisplayText&gt;&lt;style face="superscript"&gt;[74]&lt;/style&gt;&lt;/DisplayText&gt;&lt;record&gt;&lt;rec-number&gt;64&lt;/rec-number&gt;&lt;foreign-keys&gt;&lt;key app="EN" db-id="pdd9tvea4tpd27et2p8pa0vt9rd2vetxxa05" timestamp="1535346247"&gt;64&lt;/key&gt;&lt;/foreign-keys&gt;&lt;ref-type name="Journal Article"&gt;17&lt;/ref-type&gt;&lt;contributors&gt;&lt;authors&gt;&lt;author&gt;Tillisch, Kirsten&lt;/author&gt;&lt;author&gt;Mayer, Emeran A&lt;/author&gt;&lt;author&gt;Labus, Jennifer S&lt;/author&gt;&lt;/authors&gt;&lt;/contributors&gt;&lt;titles&gt;&lt;title&gt;Quantitative meta-analysis identifies brain regions activated during rectal distension in irritable bowel syndrome&lt;/title&gt;&lt;secondary-title&gt;Gastroenterology&lt;/secondary-title&gt;&lt;/titles&gt;&lt;periodical&gt;&lt;full-title&gt;Gastroenterology&lt;/full-title&gt;&lt;abbr-1&gt;Gastroenterology&lt;/abbr-1&gt;&lt;/periodical&gt;&lt;pages&gt;91-100&lt;/pages&gt;&lt;volume&gt;140&lt;/volume&gt;&lt;number&gt;1&lt;/number&gt;&lt;dates&gt;&lt;year&gt;2011&lt;/year&gt;&lt;/dates&gt;&lt;isbn&gt;0016-5085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[74]</w:t>
      </w:r>
      <w:r w:rsidR="00EA181C" w:rsidRPr="00175E5A">
        <w:rPr>
          <w:spacing w:val="0"/>
          <w:szCs w:val="24"/>
        </w:rPr>
        <w:fldChar w:fldCharType="end"/>
      </w:r>
      <w:r w:rsidR="00324A84" w:rsidRPr="00175E5A">
        <w:rPr>
          <w:spacing w:val="0"/>
          <w:szCs w:val="24"/>
        </w:rPr>
        <w:t>.</w:t>
      </w:r>
      <w:r w:rsidR="00216343" w:rsidRPr="00175E5A">
        <w:rPr>
          <w:spacing w:val="0"/>
          <w:szCs w:val="24"/>
        </w:rPr>
        <w:t xml:space="preserve"> The</w:t>
      </w:r>
      <w:r w:rsidR="00AC026F" w:rsidRPr="00175E5A">
        <w:rPr>
          <w:spacing w:val="0"/>
          <w:szCs w:val="24"/>
        </w:rPr>
        <w:t xml:space="preserve"> </w:t>
      </w:r>
      <w:r w:rsidR="00216343" w:rsidRPr="00175E5A">
        <w:rPr>
          <w:spacing w:val="0"/>
          <w:szCs w:val="24"/>
        </w:rPr>
        <w:t>a</w:t>
      </w:r>
      <w:r w:rsidR="000E1B13" w:rsidRPr="00175E5A">
        <w:rPr>
          <w:spacing w:val="0"/>
          <w:szCs w:val="24"/>
        </w:rPr>
        <w:t>nterior cingula</w:t>
      </w:r>
      <w:r w:rsidR="00216343" w:rsidRPr="00175E5A">
        <w:rPr>
          <w:spacing w:val="0"/>
          <w:szCs w:val="24"/>
        </w:rPr>
        <w:t>te</w:t>
      </w:r>
      <w:r w:rsidR="000E1B13" w:rsidRPr="00175E5A">
        <w:rPr>
          <w:spacing w:val="0"/>
          <w:szCs w:val="24"/>
        </w:rPr>
        <w:t xml:space="preserve"> </w:t>
      </w:r>
      <w:proofErr w:type="spellStart"/>
      <w:r w:rsidR="000E1B13" w:rsidRPr="00175E5A">
        <w:rPr>
          <w:spacing w:val="0"/>
          <w:szCs w:val="24"/>
        </w:rPr>
        <w:t>gyrus</w:t>
      </w:r>
      <w:proofErr w:type="spellEnd"/>
      <w:r w:rsidR="000E1B13" w:rsidRPr="00175E5A">
        <w:rPr>
          <w:spacing w:val="0"/>
          <w:szCs w:val="24"/>
        </w:rPr>
        <w:t xml:space="preserve"> has also been implicated in </w:t>
      </w:r>
      <w:r w:rsidR="00DD49F6" w:rsidRPr="00175E5A">
        <w:rPr>
          <w:spacing w:val="0"/>
          <w:szCs w:val="24"/>
        </w:rPr>
        <w:t xml:space="preserve">the </w:t>
      </w:r>
      <w:r w:rsidR="000E1B13" w:rsidRPr="00175E5A">
        <w:rPr>
          <w:spacing w:val="0"/>
          <w:szCs w:val="24"/>
        </w:rPr>
        <w:t xml:space="preserve">modulation of the autonomic nervous system, maintenance of homeostasis and has been shown to have been affected by disturbances in emotions and </w:t>
      </w:r>
      <w:r w:rsidR="00E06C80" w:rsidRPr="00175E5A">
        <w:rPr>
          <w:spacing w:val="0"/>
          <w:szCs w:val="24"/>
        </w:rPr>
        <w:t xml:space="preserve">the </w:t>
      </w:r>
      <w:r w:rsidR="000E1B13" w:rsidRPr="00175E5A">
        <w:rPr>
          <w:spacing w:val="0"/>
          <w:szCs w:val="24"/>
        </w:rPr>
        <w:t>gut-brain axis</w:t>
      </w:r>
      <w:r w:rsidR="00EA181C" w:rsidRPr="00175E5A">
        <w:rPr>
          <w:spacing w:val="0"/>
          <w:szCs w:val="24"/>
        </w:rPr>
        <w:fldChar w:fldCharType="begin"/>
      </w:r>
      <w:r w:rsidR="008A1AE2" w:rsidRPr="00175E5A">
        <w:rPr>
          <w:spacing w:val="0"/>
          <w:szCs w:val="24"/>
        </w:rPr>
        <w:instrText xml:space="preserve"> ADDIN EN.CITE &lt;EndNote&gt;&lt;Cite&gt;&lt;Author&gt;Mayer&lt;/Author&gt;&lt;Year&gt;2006&lt;/Year&gt;&lt;RecNum&gt;66&lt;/RecNum&gt;&lt;DisplayText&gt;&lt;style face="superscript"&gt;[75]&lt;/style&gt;&lt;/DisplayText&gt;&lt;record&gt;&lt;rec-number&gt;66&lt;/rec-number&gt;&lt;foreign-keys&gt;&lt;key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[75]</w:t>
      </w:r>
      <w:r w:rsidR="00EA181C" w:rsidRPr="00175E5A">
        <w:rPr>
          <w:spacing w:val="0"/>
          <w:szCs w:val="24"/>
        </w:rPr>
        <w:fldChar w:fldCharType="end"/>
      </w:r>
      <w:r w:rsidR="000E1B13" w:rsidRPr="00175E5A">
        <w:rPr>
          <w:spacing w:val="0"/>
          <w:szCs w:val="24"/>
        </w:rPr>
        <w:t xml:space="preserve">. </w:t>
      </w:r>
      <w:r w:rsidR="00E06C80" w:rsidRPr="00175E5A">
        <w:rPr>
          <w:spacing w:val="0"/>
          <w:szCs w:val="24"/>
        </w:rPr>
        <w:t xml:space="preserve">Despite the limited results so far, fMRI remains an important modality and ongoing research promises to understand the functional neural networks. Studies are aiming to examine the entire functioning networks rather than focusing on particular regions. Two main functioning networks that have been the focus of scientists are the emotional arousal network </w:t>
      </w:r>
      <w:r w:rsidR="00910105" w:rsidRPr="00175E5A">
        <w:rPr>
          <w:spacing w:val="0"/>
          <w:szCs w:val="24"/>
        </w:rPr>
        <w:t xml:space="preserve">(including amygdala and </w:t>
      </w:r>
      <w:r w:rsidR="008E5325" w:rsidRPr="00175E5A">
        <w:rPr>
          <w:spacing w:val="0"/>
          <w:szCs w:val="24"/>
        </w:rPr>
        <w:t xml:space="preserve">anterior cingulate cortical </w:t>
      </w:r>
      <w:proofErr w:type="spellStart"/>
      <w:r w:rsidR="008E5325" w:rsidRPr="00175E5A">
        <w:rPr>
          <w:spacing w:val="0"/>
          <w:szCs w:val="24"/>
        </w:rPr>
        <w:t>subregions</w:t>
      </w:r>
      <w:proofErr w:type="spellEnd"/>
      <w:r w:rsidR="00910105" w:rsidRPr="00175E5A">
        <w:rPr>
          <w:spacing w:val="0"/>
          <w:szCs w:val="24"/>
        </w:rPr>
        <w:t>) and hemostatic afferent network (anterior mid cingulate cortex, posterior insula, thalamus, dorsal pons)</w:t>
      </w:r>
      <w:r w:rsidR="006F67E2" w:rsidRPr="00175E5A">
        <w:rPr>
          <w:spacing w:val="0"/>
          <w:szCs w:val="24"/>
        </w:rPr>
        <w:t xml:space="preserve"> as previous studies have suggested an increased activity in these </w:t>
      </w:r>
      <w:r w:rsidR="008E5325" w:rsidRPr="00175E5A">
        <w:rPr>
          <w:spacing w:val="0"/>
          <w:szCs w:val="24"/>
        </w:rPr>
        <w:t>networks</w:t>
      </w:r>
      <w:r w:rsidR="006F67E2" w:rsidRPr="00175E5A">
        <w:rPr>
          <w:spacing w:val="0"/>
          <w:szCs w:val="24"/>
        </w:rPr>
        <w:t xml:space="preserve"> in patients with </w:t>
      </w:r>
      <w:proofErr w:type="spellStart"/>
      <w:r w:rsidR="006F67E2" w:rsidRPr="00175E5A">
        <w:rPr>
          <w:spacing w:val="0"/>
          <w:szCs w:val="24"/>
        </w:rPr>
        <w:t>FGIDs</w:t>
      </w:r>
      <w:proofErr w:type="spellEnd"/>
      <w:r w:rsidR="00EA181C" w:rsidRPr="00175E5A">
        <w:rPr>
          <w:spacing w:val="0"/>
          <w:szCs w:val="24"/>
        </w:rPr>
        <w:fldChar w:fldCharType="begin"/>
      </w:r>
      <w:r w:rsidR="008A1AE2" w:rsidRPr="00175E5A">
        <w:rPr>
          <w:spacing w:val="0"/>
          <w:szCs w:val="24"/>
        </w:rPr>
        <w:instrText xml:space="preserve"> ADDIN EN.CITE &lt;EndNote&gt;&lt;Cite&gt;&lt;Author&gt;Labus&lt;/Author&gt;&lt;Year&gt;2008&lt;/Year&gt;&lt;RecNum&gt;65&lt;/RecNum&gt;&lt;DisplayText&gt;&lt;style face="superscript"&gt;[75, 76]&lt;/style&gt;&lt;/DisplayText&gt;&lt;record&gt;&lt;rec-number&gt;65&lt;/rec-number&gt;&lt;foreign-keys&gt;&lt;key app="EN" db-id="pdd9tvea4tpd27et2p8pa0vt9rd2vetxxa05" timestamp="1535347487"&gt;65&lt;/key&gt;&lt;/foreign-keys&gt;&lt;ref-type name="Journal Article"&gt;17&lt;/ref-type&gt;&lt;contributors&gt;&lt;authors&gt;&lt;author&gt;Labus, Jennifer S&lt;/author&gt;&lt;author&gt;Naliboff, Bruce N&lt;/author&gt;&lt;author&gt;Fallon, J&lt;/author&gt;&lt;author&gt;Berman, Steve M&lt;/author&gt;&lt;author&gt;Suyenobu, B&lt;/author&gt;&lt;author&gt;Bueller, Joshua A&lt;/author&gt;&lt;author&gt;Mandelkern, Mark&lt;/author&gt;&lt;author&gt;Mayer, Emeran A&lt;/author&gt;&lt;/authors&gt;&lt;/contributors&gt;&lt;titles&gt;&lt;title&gt;Sex differences in brain activity during aversive visceral stimulation and its expectation in patients with chronic abdominal pain: a network analysis&lt;/title&gt;&lt;secondary-title&gt;Neuroimage&lt;/secondary-title&gt;&lt;/titles&gt;&lt;periodical&gt;&lt;full-title&gt;Neuroimage&lt;/full-title&gt;&lt;/periodical&gt;&lt;pages&gt;1032-1043&lt;/pages&gt;&lt;volume&gt;41&lt;/volume&gt;&lt;number&gt;3&lt;/number&gt;&lt;dates&gt;&lt;year&gt;2008&lt;/year&gt;&lt;/dates&gt;&lt;isbn&gt;1053-8119&lt;/isbn&gt;&lt;urls&gt;&lt;/urls&gt;&lt;/record&gt;&lt;/Cite&gt;&lt;Cite&gt;&lt;Author&gt;Mayer&lt;/Author&gt;&lt;Year&gt;2006&lt;/Year&gt;&lt;RecNum&gt;66&lt;/RecNum&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EA181C" w:rsidRPr="00175E5A">
        <w:rPr>
          <w:spacing w:val="0"/>
          <w:szCs w:val="24"/>
        </w:rPr>
        <w:fldChar w:fldCharType="separate"/>
      </w:r>
      <w:r w:rsidR="00DC432E" w:rsidRPr="00175E5A">
        <w:rPr>
          <w:noProof/>
          <w:spacing w:val="0"/>
          <w:szCs w:val="24"/>
          <w:vertAlign w:val="superscript"/>
        </w:rPr>
        <w:t>[75,</w:t>
      </w:r>
      <w:r w:rsidR="008A1AE2" w:rsidRPr="00175E5A">
        <w:rPr>
          <w:noProof/>
          <w:spacing w:val="0"/>
          <w:szCs w:val="24"/>
          <w:vertAlign w:val="superscript"/>
        </w:rPr>
        <w:t>76]</w:t>
      </w:r>
      <w:r w:rsidR="00EA181C" w:rsidRPr="00175E5A">
        <w:rPr>
          <w:spacing w:val="0"/>
          <w:szCs w:val="24"/>
        </w:rPr>
        <w:fldChar w:fldCharType="end"/>
      </w:r>
      <w:r w:rsidR="006F67E2" w:rsidRPr="00175E5A">
        <w:rPr>
          <w:spacing w:val="0"/>
          <w:szCs w:val="24"/>
        </w:rPr>
        <w:t>.</w:t>
      </w:r>
    </w:p>
    <w:p w14:paraId="31829FE4" w14:textId="7B900A94" w:rsidR="005B2999" w:rsidRPr="00175E5A" w:rsidRDefault="00C2291C" w:rsidP="008A1AE2">
      <w:pPr>
        <w:widowControl w:val="0"/>
        <w:adjustRightInd w:val="0"/>
        <w:snapToGrid w:val="0"/>
        <w:ind w:firstLineChars="100" w:firstLine="240"/>
        <w:rPr>
          <w:spacing w:val="0"/>
          <w:szCs w:val="24"/>
        </w:rPr>
      </w:pPr>
      <w:r w:rsidRPr="00175E5A">
        <w:rPr>
          <w:spacing w:val="0"/>
          <w:szCs w:val="24"/>
        </w:rPr>
        <w:t xml:space="preserve">The use of positron emission tomography (PET) imaging in </w:t>
      </w:r>
      <w:proofErr w:type="spellStart"/>
      <w:r w:rsidRPr="00175E5A">
        <w:rPr>
          <w:spacing w:val="0"/>
          <w:szCs w:val="24"/>
        </w:rPr>
        <w:t>FGIDs</w:t>
      </w:r>
      <w:proofErr w:type="spellEnd"/>
      <w:r w:rsidRPr="00175E5A">
        <w:rPr>
          <w:spacing w:val="0"/>
          <w:szCs w:val="24"/>
        </w:rPr>
        <w:t xml:space="preserve"> has been limited due to </w:t>
      </w:r>
      <w:r w:rsidR="001D66B2" w:rsidRPr="00175E5A">
        <w:rPr>
          <w:spacing w:val="0"/>
          <w:szCs w:val="24"/>
        </w:rPr>
        <w:t xml:space="preserve">high costs, difficulty in engineering relevant ligands and </w:t>
      </w:r>
      <w:r w:rsidR="00E06C80" w:rsidRPr="00175E5A">
        <w:rPr>
          <w:spacing w:val="0"/>
          <w:szCs w:val="24"/>
        </w:rPr>
        <w:t xml:space="preserve">the widespread </w:t>
      </w:r>
      <w:r w:rsidR="0092270A" w:rsidRPr="00175E5A">
        <w:rPr>
          <w:spacing w:val="0"/>
          <w:szCs w:val="24"/>
        </w:rPr>
        <w:t>availability</w:t>
      </w:r>
      <w:r w:rsidR="001D66B2" w:rsidRPr="00175E5A">
        <w:rPr>
          <w:spacing w:val="0"/>
          <w:szCs w:val="24"/>
        </w:rPr>
        <w:t xml:space="preserve"> of fMRIs.</w:t>
      </w:r>
      <w:r w:rsidR="0092270A" w:rsidRPr="00175E5A">
        <w:rPr>
          <w:spacing w:val="0"/>
          <w:szCs w:val="24"/>
        </w:rPr>
        <w:t xml:space="preserve"> </w:t>
      </w:r>
      <w:r w:rsidR="000F59AD" w:rsidRPr="00175E5A">
        <w:rPr>
          <w:spacing w:val="0"/>
          <w:szCs w:val="24"/>
        </w:rPr>
        <w:t>However</w:t>
      </w:r>
      <w:r w:rsidR="00DD49F6" w:rsidRPr="00175E5A">
        <w:rPr>
          <w:spacing w:val="0"/>
          <w:szCs w:val="24"/>
        </w:rPr>
        <w:t>,</w:t>
      </w:r>
      <w:r w:rsidR="000F59AD" w:rsidRPr="00175E5A">
        <w:rPr>
          <w:spacing w:val="0"/>
          <w:szCs w:val="24"/>
        </w:rPr>
        <w:t xml:space="preserve"> PET imaging has the advantage of probing a particular receptor by developing a radiolabeled ligand. This important feature can be used to assess specific receptor activities during pain and stress response in control and </w:t>
      </w:r>
      <w:proofErr w:type="spellStart"/>
      <w:r w:rsidR="000F59AD" w:rsidRPr="00175E5A">
        <w:rPr>
          <w:spacing w:val="0"/>
          <w:szCs w:val="24"/>
        </w:rPr>
        <w:t>FGID</w:t>
      </w:r>
      <w:proofErr w:type="spellEnd"/>
      <w:r w:rsidR="000F59AD" w:rsidRPr="00175E5A">
        <w:rPr>
          <w:spacing w:val="0"/>
          <w:szCs w:val="24"/>
        </w:rPr>
        <w:t xml:space="preserve"> patients. The technique may also attract pharmacists who want to study the distribution and response of a particular therapeutic agent targeted at a receptor and comparisons can be made between the placebo and intervention groups</w:t>
      </w:r>
      <w:r w:rsidR="00EA181C" w:rsidRPr="00175E5A">
        <w:rPr>
          <w:spacing w:val="0"/>
          <w:szCs w:val="24"/>
        </w:rPr>
        <w:fldChar w:fldCharType="begin"/>
      </w:r>
      <w:r w:rsidR="008A1AE2" w:rsidRPr="00175E5A">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[72]</w:t>
      </w:r>
      <w:r w:rsidR="00EA181C" w:rsidRPr="00175E5A">
        <w:rPr>
          <w:spacing w:val="0"/>
          <w:szCs w:val="24"/>
        </w:rPr>
        <w:fldChar w:fldCharType="end"/>
      </w:r>
      <w:r w:rsidR="000F59AD" w:rsidRPr="00175E5A">
        <w:rPr>
          <w:spacing w:val="0"/>
          <w:szCs w:val="24"/>
        </w:rPr>
        <w:t>.</w:t>
      </w:r>
    </w:p>
    <w:p w14:paraId="4835F1B0" w14:textId="77777777" w:rsidR="00902785" w:rsidRPr="00175E5A" w:rsidRDefault="00902785" w:rsidP="00081800">
      <w:pPr>
        <w:pStyle w:val="2"/>
        <w:keepNext w:val="0"/>
        <w:keepLines w:val="0"/>
        <w:widowControl w:val="0"/>
        <w:adjustRightInd w:val="0"/>
        <w:snapToGrid w:val="0"/>
        <w:spacing w:before="0"/>
        <w:rPr>
          <w:i/>
          <w:spacing w:val="0"/>
          <w:szCs w:val="24"/>
          <w:lang w:eastAsia="zh-CN"/>
        </w:rPr>
      </w:pPr>
    </w:p>
    <w:p w14:paraId="7025334E" w14:textId="4C863EBA" w:rsidR="00E043F3" w:rsidRPr="00175E5A" w:rsidRDefault="0088312E" w:rsidP="00081800">
      <w:pPr>
        <w:pStyle w:val="2"/>
        <w:keepNext w:val="0"/>
        <w:keepLines w:val="0"/>
        <w:widowControl w:val="0"/>
        <w:adjustRightInd w:val="0"/>
        <w:snapToGrid w:val="0"/>
        <w:spacing w:before="0"/>
        <w:rPr>
          <w:i/>
          <w:spacing w:val="0"/>
          <w:szCs w:val="24"/>
        </w:rPr>
      </w:pPr>
      <w:r w:rsidRPr="00175E5A">
        <w:rPr>
          <w:i/>
          <w:spacing w:val="0"/>
          <w:szCs w:val="24"/>
        </w:rPr>
        <w:t>Structural brain imaging</w:t>
      </w:r>
      <w:r w:rsidR="00883BDD" w:rsidRPr="00175E5A">
        <w:rPr>
          <w:i/>
          <w:spacing w:val="0"/>
          <w:szCs w:val="24"/>
        </w:rPr>
        <w:t xml:space="preserve"> in </w:t>
      </w:r>
      <w:proofErr w:type="spellStart"/>
      <w:r w:rsidR="00883BDD" w:rsidRPr="00175E5A">
        <w:rPr>
          <w:i/>
          <w:spacing w:val="0"/>
          <w:szCs w:val="24"/>
        </w:rPr>
        <w:t>FGIDs</w:t>
      </w:r>
      <w:proofErr w:type="spellEnd"/>
    </w:p>
    <w:p w14:paraId="2F22D4C2" w14:textId="37389367" w:rsidR="008F7E0D" w:rsidRPr="00175E5A" w:rsidRDefault="00F44D2D" w:rsidP="008A1AE2">
      <w:pPr>
        <w:widowControl w:val="0"/>
        <w:adjustRightInd w:val="0"/>
        <w:snapToGrid w:val="0"/>
        <w:rPr>
          <w:spacing w:val="0"/>
          <w:szCs w:val="24"/>
        </w:rPr>
      </w:pPr>
      <w:r w:rsidRPr="00175E5A">
        <w:rPr>
          <w:spacing w:val="0"/>
          <w:szCs w:val="24"/>
        </w:rPr>
        <w:t xml:space="preserve">Whole and regional brain images have been used to study differences between individuals with </w:t>
      </w:r>
      <w:proofErr w:type="spellStart"/>
      <w:r w:rsidRPr="00175E5A">
        <w:rPr>
          <w:spacing w:val="0"/>
          <w:szCs w:val="24"/>
        </w:rPr>
        <w:t>FGIDs</w:t>
      </w:r>
      <w:proofErr w:type="spellEnd"/>
      <w:r w:rsidRPr="00175E5A">
        <w:rPr>
          <w:spacing w:val="0"/>
          <w:szCs w:val="24"/>
        </w:rPr>
        <w:t xml:space="preserve"> and control groups. It has also been useful in baseline imaging and response to treatment. Structural brain images use high resolution structural MRI (</w:t>
      </w:r>
      <w:proofErr w:type="spellStart"/>
      <w:r w:rsidRPr="00175E5A">
        <w:rPr>
          <w:spacing w:val="0"/>
          <w:szCs w:val="24"/>
        </w:rPr>
        <w:t>sMRI</w:t>
      </w:r>
      <w:proofErr w:type="spellEnd"/>
      <w:r w:rsidRPr="00175E5A">
        <w:rPr>
          <w:spacing w:val="0"/>
          <w:szCs w:val="24"/>
        </w:rPr>
        <w:t xml:space="preserve">) to measure cortical thickness and gray matter density which can be compared between different groups. The role of structural brain imaging in </w:t>
      </w:r>
      <w:proofErr w:type="spellStart"/>
      <w:r w:rsidRPr="00175E5A">
        <w:rPr>
          <w:spacing w:val="0"/>
          <w:szCs w:val="24"/>
        </w:rPr>
        <w:t>FGID</w:t>
      </w:r>
      <w:proofErr w:type="spellEnd"/>
      <w:r w:rsidRPr="00175E5A">
        <w:rPr>
          <w:spacing w:val="0"/>
          <w:szCs w:val="24"/>
        </w:rPr>
        <w:t xml:space="preserve"> has been not explored in great detail compared to psychiatric disorders. Structural changes in the brain have been seen in individuals with a history of childhood trauma. Although the structural changes may seem ‘fixed’,</w:t>
      </w:r>
      <w:r w:rsidR="00DD49F6" w:rsidRPr="00175E5A">
        <w:rPr>
          <w:spacing w:val="0"/>
          <w:szCs w:val="24"/>
        </w:rPr>
        <w:t xml:space="preserve"> </w:t>
      </w:r>
      <w:r w:rsidRPr="00175E5A">
        <w:rPr>
          <w:spacing w:val="0"/>
          <w:szCs w:val="24"/>
        </w:rPr>
        <w:t xml:space="preserve">dynamic changes have been seen in patients under conditions such as learning, illness and stress. The few studies that have been carried out on </w:t>
      </w:r>
      <w:proofErr w:type="spellStart"/>
      <w:r w:rsidRPr="00175E5A">
        <w:rPr>
          <w:spacing w:val="0"/>
          <w:szCs w:val="24"/>
        </w:rPr>
        <w:t>FGID</w:t>
      </w:r>
      <w:proofErr w:type="spellEnd"/>
      <w:r w:rsidRPr="00175E5A">
        <w:rPr>
          <w:spacing w:val="0"/>
          <w:szCs w:val="24"/>
        </w:rPr>
        <w:t xml:space="preserve"> patients using structural images have indicated that there is decreased grey matter density in certain areas of the brain such as the medial prefrontal and </w:t>
      </w:r>
      <w:proofErr w:type="spellStart"/>
      <w:r w:rsidRPr="00175E5A">
        <w:rPr>
          <w:spacing w:val="0"/>
          <w:szCs w:val="24"/>
        </w:rPr>
        <w:t>ventrolateral</w:t>
      </w:r>
      <w:proofErr w:type="spellEnd"/>
      <w:r w:rsidRPr="00175E5A">
        <w:rPr>
          <w:spacing w:val="0"/>
          <w:szCs w:val="24"/>
        </w:rPr>
        <w:t xml:space="preserve"> prefrontal cortex, striatum and thalamus; while there may be increased density in the anterior cingulate and orbitofrontal cortex. Interestingly, controlling for stressors showed that there was no significant difference in the grey matter density between the patients with </w:t>
      </w:r>
      <w:proofErr w:type="spellStart"/>
      <w:r w:rsidRPr="00175E5A">
        <w:rPr>
          <w:spacing w:val="0"/>
          <w:szCs w:val="24"/>
        </w:rPr>
        <w:t>FGIDs</w:t>
      </w:r>
      <w:proofErr w:type="spellEnd"/>
      <w:r w:rsidRPr="00175E5A">
        <w:rPr>
          <w:spacing w:val="0"/>
          <w:szCs w:val="24"/>
        </w:rPr>
        <w:t xml:space="preserve"> and control</w:t>
      </w:r>
      <w:r w:rsidR="00166B23" w:rsidRPr="00175E5A">
        <w:rPr>
          <w:spacing w:val="0"/>
          <w:szCs w:val="24"/>
        </w:rPr>
        <w:t>s</w:t>
      </w:r>
      <w:r w:rsidR="00EA181C" w:rsidRPr="00175E5A">
        <w:rPr>
          <w:spacing w:val="0"/>
          <w:szCs w:val="24"/>
        </w:rPr>
        <w:fldChar w:fldCharType="begin"/>
      </w:r>
      <w:r w:rsidR="008A1AE2" w:rsidRPr="00175E5A">
        <w:rPr>
          <w:spacing w:val="0"/>
          <w:szCs w:val="24"/>
        </w:rPr>
        <w:instrText xml:space="preserve"> ADDIN EN.CITE &lt;EndNote&gt;&lt;Cite&gt;&lt;Author&gt;Seminowicz&lt;/Author&gt;&lt;Year&gt;2010&lt;/Year&gt;&lt;RecNum&gt;67&lt;/RecNum&gt;&lt;DisplayText&gt;&lt;style face="superscript"&gt;[77]&lt;/style&gt;&lt;/DisplayText&gt;&lt;record&gt;&lt;rec-number&gt;67&lt;/rec-number&gt;&lt;foreign-keys&gt;&lt;key app="EN" db-id="pdd9tvea4tpd27et2p8pa0vt9rd2vetxxa05" timestamp="1535357078"&gt;67&lt;/key&gt;&lt;/foreign-keys&gt;&lt;ref-type name="Journal Article"&gt;17&lt;/ref-type&gt;&lt;contributors&gt;&lt;authors&gt;&lt;author&gt;Seminowicz, David A&lt;/author&gt;&lt;author&gt;Labus, Jennifer S&lt;/author&gt;&lt;author&gt;Bueller, Joshua A&lt;/author&gt;&lt;author&gt;Tillisch, Kirsten&lt;/author&gt;&lt;author&gt;Naliboff, Bruce D&lt;/author&gt;&lt;author&gt;Bushnell, M Catherine&lt;/author&gt;&lt;author&gt;Mayer, Emeran A&lt;/author&gt;&lt;/authors&gt;&lt;/contributors&gt;&lt;titles&gt;&lt;title&gt;Regional gray matter density changes in brains of patients with irritable bowel syndrome&lt;/title&gt;&lt;secondary-title&gt;Gastroenterology&lt;/secondary-title&gt;&lt;/titles&gt;&lt;periodical&gt;&lt;full-title&gt;Gastroenterology&lt;/full-title&gt;&lt;abbr-1&gt;Gastroenterology&lt;/abbr-1&gt;&lt;/periodical&gt;&lt;pages&gt;48-57. e2&lt;/pages&gt;&lt;volume&gt;139&lt;/volume&gt;&lt;number&gt;1&lt;/number&gt;&lt;dates&gt;&lt;year&gt;2010&lt;/year&gt;&lt;/dates&gt;&lt;isbn&gt;0016-5085&lt;/isbn&gt;&lt;urls&gt;&lt;/urls&gt;&lt;/record&gt;&lt;/Cite&gt;&lt;/EndNote&gt;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[77]</w:t>
      </w:r>
      <w:r w:rsidR="00EA181C" w:rsidRPr="00175E5A">
        <w:rPr>
          <w:spacing w:val="0"/>
          <w:szCs w:val="24"/>
        </w:rPr>
        <w:fldChar w:fldCharType="end"/>
      </w:r>
      <w:r w:rsidR="00545D38" w:rsidRPr="00175E5A">
        <w:rPr>
          <w:spacing w:val="0"/>
          <w:szCs w:val="24"/>
        </w:rPr>
        <w:t>.</w:t>
      </w:r>
    </w:p>
    <w:p w14:paraId="5885D72F" w14:textId="77777777" w:rsidR="00902785" w:rsidRPr="00175E5A" w:rsidRDefault="00902785" w:rsidP="00081800">
      <w:pPr>
        <w:pStyle w:val="1"/>
        <w:keepNext w:val="0"/>
        <w:keepLines w:val="0"/>
        <w:widowControl w:val="0"/>
        <w:adjustRightInd w:val="0"/>
        <w:snapToGrid w:val="0"/>
        <w:spacing w:before="0"/>
        <w:rPr>
          <w:color w:val="auto"/>
          <w:spacing w:val="0"/>
          <w:szCs w:val="24"/>
          <w:lang w:eastAsia="zh-CN"/>
        </w:rPr>
      </w:pPr>
    </w:p>
    <w:p w14:paraId="0A14CABE" w14:textId="276D0567" w:rsidR="008F7E0D" w:rsidRPr="00175E5A" w:rsidRDefault="00D55C7E" w:rsidP="00081800">
      <w:pPr>
        <w:pStyle w:val="1"/>
        <w:keepNext w:val="0"/>
        <w:keepLines w:val="0"/>
        <w:widowControl w:val="0"/>
        <w:adjustRightInd w:val="0"/>
        <w:snapToGrid w:val="0"/>
        <w:spacing w:before="0"/>
        <w:rPr>
          <w:color w:val="auto"/>
          <w:spacing w:val="0"/>
          <w:szCs w:val="24"/>
        </w:rPr>
      </w:pPr>
      <w:r w:rsidRPr="00175E5A">
        <w:rPr>
          <w:color w:val="auto"/>
          <w:spacing w:val="0"/>
          <w:szCs w:val="24"/>
        </w:rPr>
        <w:t>What does the future hold?</w:t>
      </w:r>
    </w:p>
    <w:p w14:paraId="1C7503A2" w14:textId="37AD0E78" w:rsidR="00B85495" w:rsidRPr="00175E5A" w:rsidRDefault="00B85495" w:rsidP="00081800">
      <w:pPr>
        <w:widowControl w:val="0"/>
        <w:adjustRightInd w:val="0"/>
        <w:snapToGrid w:val="0"/>
        <w:rPr>
          <w:spacing w:val="0"/>
          <w:szCs w:val="24"/>
        </w:rPr>
      </w:pPr>
      <w:r w:rsidRPr="00175E5A">
        <w:rPr>
          <w:spacing w:val="0"/>
          <w:szCs w:val="24"/>
        </w:rPr>
        <w:t xml:space="preserve">There is still a long way to go to understand the exact role of </w:t>
      </w:r>
      <w:r w:rsidR="00AF57FE" w:rsidRPr="00175E5A">
        <w:rPr>
          <w:spacing w:val="0"/>
          <w:szCs w:val="24"/>
        </w:rPr>
        <w:t xml:space="preserve">the </w:t>
      </w:r>
      <w:r w:rsidRPr="00175E5A">
        <w:rPr>
          <w:spacing w:val="0"/>
          <w:szCs w:val="24"/>
        </w:rPr>
        <w:t xml:space="preserve">neural, immunologic, </w:t>
      </w:r>
      <w:r w:rsidR="00A51B11" w:rsidRPr="00175E5A">
        <w:rPr>
          <w:spacing w:val="0"/>
          <w:szCs w:val="24"/>
        </w:rPr>
        <w:t xml:space="preserve">biochemical and other pathways in the gut-brain axis and the </w:t>
      </w:r>
      <w:proofErr w:type="spellStart"/>
      <w:r w:rsidR="00A51B11" w:rsidRPr="00175E5A">
        <w:rPr>
          <w:spacing w:val="0"/>
          <w:szCs w:val="24"/>
        </w:rPr>
        <w:t>FGIDs</w:t>
      </w:r>
      <w:proofErr w:type="spellEnd"/>
      <w:r w:rsidR="00A51B11" w:rsidRPr="00175E5A">
        <w:rPr>
          <w:spacing w:val="0"/>
          <w:szCs w:val="24"/>
        </w:rPr>
        <w:t xml:space="preserve">. </w:t>
      </w:r>
      <w:r w:rsidR="00FB7446" w:rsidRPr="00175E5A">
        <w:rPr>
          <w:spacing w:val="0"/>
          <w:szCs w:val="24"/>
        </w:rPr>
        <w:t>There is also a need to</w:t>
      </w:r>
      <w:r w:rsidR="00DD49F6" w:rsidRPr="00175E5A">
        <w:rPr>
          <w:spacing w:val="0"/>
          <w:szCs w:val="24"/>
        </w:rPr>
        <w:t xml:space="preserve"> these</w:t>
      </w:r>
      <w:r w:rsidR="00FB7446" w:rsidRPr="00175E5A">
        <w:rPr>
          <w:spacing w:val="0"/>
          <w:szCs w:val="24"/>
        </w:rPr>
        <w:t xml:space="preserve"> </w:t>
      </w:r>
      <w:r w:rsidR="00BA11F7" w:rsidRPr="00175E5A">
        <w:rPr>
          <w:spacing w:val="0"/>
          <w:szCs w:val="24"/>
        </w:rPr>
        <w:t>translate</w:t>
      </w:r>
      <w:r w:rsidR="00FB7446" w:rsidRPr="00175E5A">
        <w:rPr>
          <w:spacing w:val="0"/>
          <w:szCs w:val="24"/>
        </w:rPr>
        <w:t xml:space="preserve"> findings of</w:t>
      </w:r>
      <w:r w:rsidR="00BA11F7" w:rsidRPr="00175E5A">
        <w:rPr>
          <w:spacing w:val="0"/>
          <w:szCs w:val="24"/>
        </w:rPr>
        <w:t xml:space="preserve"> animal</w:t>
      </w:r>
      <w:r w:rsidR="00FB7446" w:rsidRPr="00175E5A">
        <w:rPr>
          <w:spacing w:val="0"/>
          <w:szCs w:val="24"/>
        </w:rPr>
        <w:t xml:space="preserve"> studies </w:t>
      </w:r>
      <w:r w:rsidR="00BA11F7" w:rsidRPr="00175E5A">
        <w:rPr>
          <w:spacing w:val="0"/>
          <w:szCs w:val="24"/>
        </w:rPr>
        <w:t>to</w:t>
      </w:r>
      <w:r w:rsidR="00FB7446" w:rsidRPr="00175E5A">
        <w:rPr>
          <w:spacing w:val="0"/>
          <w:szCs w:val="24"/>
        </w:rPr>
        <w:t xml:space="preserve"> human subjects </w:t>
      </w:r>
      <w:r w:rsidR="002467A0" w:rsidRPr="00175E5A">
        <w:rPr>
          <w:spacing w:val="0"/>
          <w:szCs w:val="24"/>
        </w:rPr>
        <w:t>using</w:t>
      </w:r>
      <w:r w:rsidR="00FB7446" w:rsidRPr="00175E5A">
        <w:rPr>
          <w:spacing w:val="0"/>
          <w:szCs w:val="24"/>
        </w:rPr>
        <w:t xml:space="preserve"> multi-population randomized controlled </w:t>
      </w:r>
      <w:r w:rsidR="00DD49F6" w:rsidRPr="00175E5A">
        <w:rPr>
          <w:spacing w:val="0"/>
          <w:szCs w:val="24"/>
        </w:rPr>
        <w:t>tr</w:t>
      </w:r>
      <w:r w:rsidR="00847209" w:rsidRPr="00175E5A">
        <w:rPr>
          <w:spacing w:val="0"/>
          <w:szCs w:val="24"/>
        </w:rPr>
        <w:t>i</w:t>
      </w:r>
      <w:r w:rsidR="00DD49F6" w:rsidRPr="00175E5A">
        <w:rPr>
          <w:spacing w:val="0"/>
          <w:szCs w:val="24"/>
        </w:rPr>
        <w:t>a</w:t>
      </w:r>
      <w:r w:rsidR="00847209" w:rsidRPr="00175E5A">
        <w:rPr>
          <w:spacing w:val="0"/>
          <w:szCs w:val="24"/>
        </w:rPr>
        <w:t>ls</w:t>
      </w:r>
      <w:r w:rsidR="00FB7446" w:rsidRPr="00175E5A">
        <w:rPr>
          <w:spacing w:val="0"/>
          <w:szCs w:val="24"/>
        </w:rPr>
        <w:t xml:space="preserve">. </w:t>
      </w:r>
      <w:r w:rsidR="009F315B" w:rsidRPr="00175E5A">
        <w:rPr>
          <w:spacing w:val="0"/>
          <w:szCs w:val="24"/>
        </w:rPr>
        <w:t xml:space="preserve">The role of </w:t>
      </w:r>
      <w:proofErr w:type="spellStart"/>
      <w:r w:rsidR="009F315B" w:rsidRPr="00175E5A">
        <w:rPr>
          <w:spacing w:val="0"/>
          <w:szCs w:val="24"/>
        </w:rPr>
        <w:t>microbiota</w:t>
      </w:r>
      <w:proofErr w:type="spellEnd"/>
      <w:r w:rsidR="009F315B" w:rsidRPr="00175E5A">
        <w:rPr>
          <w:spacing w:val="0"/>
          <w:szCs w:val="24"/>
        </w:rPr>
        <w:t xml:space="preserve"> has opened exciting new </w:t>
      </w:r>
      <w:r w:rsidR="004049CB" w:rsidRPr="00175E5A">
        <w:rPr>
          <w:spacing w:val="0"/>
          <w:szCs w:val="24"/>
        </w:rPr>
        <w:t>avenues</w:t>
      </w:r>
      <w:r w:rsidR="009F315B" w:rsidRPr="00175E5A">
        <w:rPr>
          <w:spacing w:val="0"/>
          <w:szCs w:val="24"/>
        </w:rPr>
        <w:t xml:space="preserve"> and its exact role needs to be explored with</w:t>
      </w:r>
      <w:r w:rsidR="003E27DC" w:rsidRPr="00175E5A">
        <w:rPr>
          <w:spacing w:val="0"/>
          <w:szCs w:val="24"/>
        </w:rPr>
        <w:t xml:space="preserve"> the</w:t>
      </w:r>
      <w:r w:rsidR="009F315B" w:rsidRPr="00175E5A">
        <w:rPr>
          <w:spacing w:val="0"/>
          <w:szCs w:val="24"/>
        </w:rPr>
        <w:t xml:space="preserve"> identification of </w:t>
      </w:r>
      <w:r w:rsidR="003E27DC" w:rsidRPr="00175E5A">
        <w:rPr>
          <w:spacing w:val="0"/>
          <w:szCs w:val="24"/>
        </w:rPr>
        <w:t xml:space="preserve">the </w:t>
      </w:r>
      <w:r w:rsidR="009F315B" w:rsidRPr="00175E5A">
        <w:rPr>
          <w:spacing w:val="0"/>
          <w:szCs w:val="24"/>
        </w:rPr>
        <w:t xml:space="preserve">individual specific strains that may </w:t>
      </w:r>
      <w:r w:rsidR="004049CB" w:rsidRPr="00175E5A">
        <w:rPr>
          <w:spacing w:val="0"/>
          <w:szCs w:val="24"/>
        </w:rPr>
        <w:t xml:space="preserve">help </w:t>
      </w:r>
      <w:r w:rsidR="003E27DC" w:rsidRPr="00175E5A">
        <w:rPr>
          <w:spacing w:val="0"/>
          <w:szCs w:val="24"/>
        </w:rPr>
        <w:t xml:space="preserve">to </w:t>
      </w:r>
      <w:r w:rsidR="004049CB" w:rsidRPr="00175E5A">
        <w:rPr>
          <w:spacing w:val="0"/>
          <w:szCs w:val="24"/>
        </w:rPr>
        <w:t xml:space="preserve">tailor the probiotic therapy. </w:t>
      </w:r>
      <w:r w:rsidR="00532CC9" w:rsidRPr="00175E5A">
        <w:rPr>
          <w:spacing w:val="0"/>
          <w:szCs w:val="24"/>
        </w:rPr>
        <w:t>The neuroimaging</w:t>
      </w:r>
      <w:r w:rsidR="00D413F0" w:rsidRPr="00175E5A">
        <w:rPr>
          <w:spacing w:val="0"/>
          <w:szCs w:val="24"/>
        </w:rPr>
        <w:t xml:space="preserve"> combined</w:t>
      </w:r>
      <w:r w:rsidR="00532CC9" w:rsidRPr="00175E5A">
        <w:rPr>
          <w:spacing w:val="0"/>
          <w:szCs w:val="24"/>
        </w:rPr>
        <w:t xml:space="preserve"> with immunologic and </w:t>
      </w:r>
      <w:r w:rsidR="00D413F0" w:rsidRPr="00175E5A">
        <w:rPr>
          <w:spacing w:val="0"/>
          <w:szCs w:val="24"/>
        </w:rPr>
        <w:t xml:space="preserve">biochemical findings can </w:t>
      </w:r>
      <w:r w:rsidR="003E27DC" w:rsidRPr="00175E5A">
        <w:rPr>
          <w:spacing w:val="0"/>
          <w:szCs w:val="24"/>
        </w:rPr>
        <w:t xml:space="preserve">be </w:t>
      </w:r>
      <w:r w:rsidR="00D413F0" w:rsidRPr="00175E5A">
        <w:rPr>
          <w:spacing w:val="0"/>
          <w:szCs w:val="24"/>
        </w:rPr>
        <w:t>used to d</w:t>
      </w:r>
      <w:r w:rsidR="00590BAE" w:rsidRPr="00175E5A">
        <w:rPr>
          <w:spacing w:val="0"/>
          <w:szCs w:val="24"/>
        </w:rPr>
        <w:t>evelop patterns of pathogenesis and for guiding further research.</w:t>
      </w:r>
    </w:p>
    <w:p w14:paraId="219D15A5" w14:textId="77777777" w:rsidR="00902785" w:rsidRPr="00175E5A" w:rsidRDefault="00902785" w:rsidP="00081800">
      <w:pPr>
        <w:pStyle w:val="2"/>
        <w:keepNext w:val="0"/>
        <w:keepLines w:val="0"/>
        <w:widowControl w:val="0"/>
        <w:adjustRightInd w:val="0"/>
        <w:snapToGrid w:val="0"/>
        <w:spacing w:before="0"/>
        <w:rPr>
          <w:rFonts w:eastAsiaTheme="minorEastAsia"/>
          <w:i/>
          <w:spacing w:val="0"/>
          <w:szCs w:val="24"/>
          <w:lang w:eastAsia="zh-CN"/>
        </w:rPr>
      </w:pPr>
    </w:p>
    <w:p w14:paraId="05F2493B" w14:textId="6B67FC13" w:rsidR="007E7F3A" w:rsidRPr="00175E5A" w:rsidRDefault="008F7E0D" w:rsidP="00081800">
      <w:pPr>
        <w:pStyle w:val="2"/>
        <w:keepNext w:val="0"/>
        <w:keepLines w:val="0"/>
        <w:widowControl w:val="0"/>
        <w:adjustRightInd w:val="0"/>
        <w:snapToGrid w:val="0"/>
        <w:spacing w:before="0"/>
        <w:rPr>
          <w:rFonts w:eastAsiaTheme="minorHAnsi"/>
          <w:i/>
          <w:spacing w:val="0"/>
          <w:szCs w:val="24"/>
        </w:rPr>
      </w:pPr>
      <w:r w:rsidRPr="00175E5A">
        <w:rPr>
          <w:rFonts w:eastAsiaTheme="minorHAnsi"/>
          <w:i/>
          <w:spacing w:val="0"/>
          <w:szCs w:val="24"/>
        </w:rPr>
        <w:t>The application of machine learning to medical diagnosis</w:t>
      </w:r>
    </w:p>
    <w:p w14:paraId="4C67A2DD" w14:textId="40ABC475" w:rsidR="008C66B8" w:rsidRPr="00175E5A" w:rsidRDefault="008F7E0D" w:rsidP="00081800">
      <w:pPr>
        <w:widowControl w:val="0"/>
        <w:adjustRightInd w:val="0"/>
        <w:snapToGrid w:val="0"/>
        <w:rPr>
          <w:spacing w:val="0"/>
          <w:szCs w:val="24"/>
        </w:rPr>
      </w:pPr>
      <w:r w:rsidRPr="00175E5A">
        <w:rPr>
          <w:spacing w:val="0"/>
          <w:szCs w:val="24"/>
        </w:rPr>
        <w:lastRenderedPageBreak/>
        <w:t xml:space="preserve">The multifactorial nature of </w:t>
      </w:r>
      <w:proofErr w:type="spellStart"/>
      <w:r w:rsidRPr="00175E5A">
        <w:rPr>
          <w:spacing w:val="0"/>
          <w:szCs w:val="24"/>
        </w:rPr>
        <w:t>FGID</w:t>
      </w:r>
      <w:proofErr w:type="spellEnd"/>
      <w:r w:rsidRPr="00175E5A">
        <w:rPr>
          <w:spacing w:val="0"/>
          <w:szCs w:val="24"/>
        </w:rPr>
        <w:t xml:space="preserve"> can make diagnosis a challenging and time</w:t>
      </w:r>
      <w:r w:rsidR="00D7336A" w:rsidRPr="00175E5A">
        <w:rPr>
          <w:spacing w:val="0"/>
          <w:szCs w:val="24"/>
        </w:rPr>
        <w:t>-</w:t>
      </w:r>
      <w:r w:rsidRPr="00175E5A">
        <w:rPr>
          <w:spacing w:val="0"/>
          <w:szCs w:val="24"/>
        </w:rPr>
        <w:t>consum</w:t>
      </w:r>
      <w:r w:rsidR="00AF599B" w:rsidRPr="00175E5A">
        <w:rPr>
          <w:spacing w:val="0"/>
          <w:szCs w:val="24"/>
        </w:rPr>
        <w:t>ing task. Machine learning and artificial intelligence (A</w:t>
      </w:r>
      <w:r w:rsidRPr="00175E5A">
        <w:rPr>
          <w:spacing w:val="0"/>
          <w:szCs w:val="24"/>
        </w:rPr>
        <w:t>I</w:t>
      </w:r>
      <w:r w:rsidR="00AF599B" w:rsidRPr="00175E5A">
        <w:rPr>
          <w:spacing w:val="0"/>
          <w:szCs w:val="24"/>
        </w:rPr>
        <w:t>)</w:t>
      </w:r>
      <w:r w:rsidRPr="00175E5A">
        <w:rPr>
          <w:spacing w:val="0"/>
          <w:szCs w:val="24"/>
        </w:rPr>
        <w:t xml:space="preserve"> are important tools that can potentially be employed to help with the diagnosis of </w:t>
      </w:r>
      <w:proofErr w:type="spellStart"/>
      <w:r w:rsidRPr="00175E5A">
        <w:rPr>
          <w:spacing w:val="0"/>
          <w:szCs w:val="24"/>
        </w:rPr>
        <w:t>FGID</w:t>
      </w:r>
      <w:proofErr w:type="spellEnd"/>
      <w:r w:rsidRPr="00175E5A">
        <w:rPr>
          <w:spacing w:val="0"/>
          <w:szCs w:val="24"/>
        </w:rPr>
        <w:t xml:space="preserve"> and aid healthcare professionals and researchers in combing through the plethora of available patient data to identify trends and investigate causal relationships between the trends. Once causality has been established it could shed light on the mechanisms behind the pathogenesis of </w:t>
      </w:r>
      <w:proofErr w:type="spellStart"/>
      <w:r w:rsidRPr="00175E5A">
        <w:rPr>
          <w:spacing w:val="0"/>
          <w:szCs w:val="24"/>
        </w:rPr>
        <w:t>FGID</w:t>
      </w:r>
      <w:proofErr w:type="spellEnd"/>
      <w:r w:rsidRPr="00175E5A">
        <w:rPr>
          <w:spacing w:val="0"/>
          <w:szCs w:val="24"/>
        </w:rPr>
        <w:t xml:space="preserve"> and help researchers understand how the gut-br</w:t>
      </w:r>
      <w:r w:rsidR="008C66B8" w:rsidRPr="00175E5A">
        <w:rPr>
          <w:spacing w:val="0"/>
          <w:szCs w:val="24"/>
        </w:rPr>
        <w:t>ain-</w:t>
      </w:r>
      <w:proofErr w:type="spellStart"/>
      <w:r w:rsidR="008C66B8" w:rsidRPr="00175E5A">
        <w:rPr>
          <w:spacing w:val="0"/>
          <w:szCs w:val="24"/>
        </w:rPr>
        <w:t>microbiome</w:t>
      </w:r>
      <w:proofErr w:type="spellEnd"/>
      <w:r w:rsidR="008C66B8" w:rsidRPr="00175E5A">
        <w:rPr>
          <w:spacing w:val="0"/>
          <w:szCs w:val="24"/>
        </w:rPr>
        <w:t xml:space="preserve"> axis functions.</w:t>
      </w:r>
    </w:p>
    <w:p w14:paraId="6A387A0E" w14:textId="3D11CD12" w:rsidR="00470C9E" w:rsidRPr="00175E5A" w:rsidRDefault="008F7E0D" w:rsidP="008A1AE2">
      <w:pPr>
        <w:widowControl w:val="0"/>
        <w:adjustRightInd w:val="0"/>
        <w:snapToGrid w:val="0"/>
        <w:ind w:firstLineChars="100" w:firstLine="240"/>
        <w:rPr>
          <w:spacing w:val="0"/>
          <w:szCs w:val="24"/>
        </w:rPr>
      </w:pPr>
      <w:r w:rsidRPr="00175E5A">
        <w:rPr>
          <w:spacing w:val="0"/>
          <w:szCs w:val="24"/>
        </w:rPr>
        <w:t xml:space="preserve">The use of machine learning processes such as inductive learning to define rules that govern diagnostic algorithms in </w:t>
      </w:r>
      <w:r w:rsidR="008C66B8" w:rsidRPr="00175E5A">
        <w:rPr>
          <w:spacing w:val="0"/>
          <w:szCs w:val="24"/>
        </w:rPr>
        <w:t xml:space="preserve">different </w:t>
      </w:r>
      <w:r w:rsidRPr="00175E5A">
        <w:rPr>
          <w:spacing w:val="0"/>
          <w:szCs w:val="24"/>
        </w:rPr>
        <w:t>plant species has been shown to be effective and at times superior to rules obtained by human experts</w:t>
      </w:r>
      <w:r w:rsidR="008C66B8" w:rsidRPr="00175E5A">
        <w:rPr>
          <w:spacing w:val="0"/>
          <w:szCs w:val="24"/>
        </w:rPr>
        <w:t xml:space="preserve">. It has often </w:t>
      </w:r>
      <w:r w:rsidR="008F77CD" w:rsidRPr="00175E5A">
        <w:rPr>
          <w:spacing w:val="0"/>
          <w:szCs w:val="24"/>
        </w:rPr>
        <w:t xml:space="preserve">been </w:t>
      </w:r>
      <w:r w:rsidRPr="00175E5A">
        <w:rPr>
          <w:spacing w:val="0"/>
          <w:szCs w:val="24"/>
        </w:rPr>
        <w:t xml:space="preserve">proven to outperform rules defined by human experts </w:t>
      </w:r>
      <w:r w:rsidR="009E7D76" w:rsidRPr="00175E5A">
        <w:rPr>
          <w:spacing w:val="0"/>
          <w:szCs w:val="24"/>
        </w:rPr>
        <w:t xml:space="preserve">even </w:t>
      </w:r>
      <w:r w:rsidRPr="00175E5A">
        <w:rPr>
          <w:spacing w:val="0"/>
          <w:szCs w:val="24"/>
        </w:rPr>
        <w:t>as early as 1980</w:t>
      </w:r>
      <w:r w:rsidR="00EA181C" w:rsidRPr="00175E5A">
        <w:rPr>
          <w:spacing w:val="0"/>
          <w:szCs w:val="24"/>
        </w:rPr>
        <w:fldChar w:fldCharType="begin"/>
      </w:r>
      <w:r w:rsidR="008A1AE2" w:rsidRPr="00175E5A">
        <w:rPr>
          <w:spacing w:val="0"/>
          <w:szCs w:val="24"/>
        </w:rPr>
        <w:instrText xml:space="preserve"> ADDIN EN.CITE &lt;EndNote&gt;&lt;Cite&gt;&lt;Author&gt;Michalski&lt;/Author&gt;&lt;Year&gt;1980&lt;/Year&gt;&lt;RecNum&gt;104&lt;/RecNum&gt;&lt;DisplayText&gt;&lt;style face="superscript"&gt;[78]&lt;/style&gt;&lt;/DisplayText&gt;&lt;record&gt;&lt;rec-number&gt;104&lt;/rec-number&gt;&lt;foreign-keys&gt;&lt;key app="EN" db-id="pdd9tvea4tpd27et2p8pa0vt9rd2vetxxa05" timestamp="1535950903"&gt;104&lt;/key&gt;&lt;/foreign-keys&gt;&lt;ref-type name="Journal Article"&gt;17&lt;/ref-type&gt;&lt;contributors&gt;&lt;authors&gt;&lt;author&gt;Michalski, Ryszard S&lt;/author&gt;&lt;author&gt;Chilausky, RL&lt;/author&gt;&lt;/authors&gt;&lt;/contributors&gt;&lt;titles&gt;&lt;title&gt;Knowledge acquisition by encoding expert rules versus computer induction from examples: a case study involving soybean pathology&lt;/title&gt;&lt;/titles&gt;&lt;dates&gt;&lt;year&gt;1980&lt;/year&gt;&lt;/dates&gt;&lt;urls&gt;&lt;/urls&gt;&lt;/record&gt;&lt;/Cite&gt;&lt;/EndNote&gt;</w:instrText>
      </w:r>
      <w:r w:rsidR="00EA181C" w:rsidRPr="00175E5A">
        <w:rPr>
          <w:spacing w:val="0"/>
          <w:szCs w:val="24"/>
        </w:rPr>
        <w:fldChar w:fldCharType="separate"/>
      </w:r>
      <w:r w:rsidR="008A1AE2" w:rsidRPr="00175E5A">
        <w:rPr>
          <w:noProof/>
          <w:spacing w:val="0"/>
          <w:szCs w:val="24"/>
          <w:vertAlign w:val="superscript"/>
        </w:rPr>
        <w:t>[78]</w:t>
      </w:r>
      <w:r w:rsidR="00EA181C" w:rsidRPr="00175E5A">
        <w:rPr>
          <w:spacing w:val="0"/>
          <w:szCs w:val="24"/>
        </w:rPr>
        <w:fldChar w:fldCharType="end"/>
      </w:r>
      <w:r w:rsidRPr="00175E5A">
        <w:rPr>
          <w:spacing w:val="0"/>
          <w:szCs w:val="24"/>
        </w:rPr>
        <w:t>. Inductive learning algorithms can learn from examples or prototypes and come up with diagno</w:t>
      </w:r>
      <w:r w:rsidR="00953614" w:rsidRPr="00175E5A">
        <w:rPr>
          <w:spacing w:val="0"/>
          <w:szCs w:val="24"/>
        </w:rPr>
        <w:t>s</w:t>
      </w:r>
      <w:r w:rsidRPr="00175E5A">
        <w:rPr>
          <w:spacing w:val="0"/>
          <w:szCs w:val="24"/>
        </w:rPr>
        <w:t>tic rules for the examples provided</w:t>
      </w:r>
      <w:r w:rsidR="00EA181C" w:rsidRPr="00175E5A">
        <w:rPr>
          <w:spacing w:val="0"/>
          <w:szCs w:val="24"/>
        </w:rPr>
        <w:fldChar w:fldCharType="begin"/>
      </w:r>
      <w:r w:rsidR="008A1AE2" w:rsidRPr="00175E5A">
        <w:rPr>
          <w:spacing w:val="0"/>
          <w:szCs w:val="24"/>
        </w:rPr>
        <w:instrText xml:space="preserve"> ADDIN EN.CITE &lt;EndNote&gt;&lt;Cite&gt;&lt;Author&gt;Stefik&lt;/Author&gt;&lt;Year&gt;1985&lt;/Year&gt;&lt;RecNum&gt;105&lt;/RecNum&gt;&lt;DisplayText&gt;&lt;style face="superscript"&gt;[79]&lt;/style&gt;&lt;/DisplayText&gt;&lt;record&gt;&lt;rec-number&gt;105&lt;/rec-number&gt;&lt;foreign-keys&gt;&lt;key app="EN" db-id="pdd9tvea4tpd27et2p8pa0vt9rd2vetxxa05" timestamp="1535951052"&gt;105&lt;/key&gt;&lt;/foreign-keys&gt;&lt;ref-type name="Generic"&gt;13&lt;/ref-type&gt;&lt;contributors&gt;&lt;authors&gt;&lt;author&gt;Stefik, Mark J&lt;/author&gt;&lt;/authors&gt;&lt;/contributors&gt;&lt;titles&gt;&lt;title&gt;Machine learning: An artificial intelligence approach: RS Michalski, JG Carbonell and TM Mitchell,(Tioga, Palo Alto, CA); 572 pages, $39.50&lt;/title&gt;&lt;/titles&gt;&lt;dates&gt;&lt;year&gt;1985&lt;/year&gt;&lt;/dates&gt;&lt;publisher&gt;Elsevier&lt;/publisher&gt;&lt;isbn&gt;0004-3702&lt;/isbn&gt;&lt;urls&gt;&lt;/urls&gt;&lt;/record&gt;&lt;/Cite&gt;&lt;/EndNote&gt;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[79]</w:t>
      </w:r>
      <w:r w:rsidR="00EA181C" w:rsidRPr="00175E5A">
        <w:rPr>
          <w:spacing w:val="0"/>
          <w:szCs w:val="24"/>
        </w:rPr>
        <w:fldChar w:fldCharType="end"/>
      </w:r>
      <w:r w:rsidR="00470C9E" w:rsidRPr="00175E5A">
        <w:rPr>
          <w:spacing w:val="0"/>
          <w:szCs w:val="24"/>
        </w:rPr>
        <w:t>.</w:t>
      </w:r>
    </w:p>
    <w:p w14:paraId="7910C2ED" w14:textId="22B333E0" w:rsidR="00250703" w:rsidRPr="00175E5A" w:rsidRDefault="008F7E0D" w:rsidP="008A1AE2">
      <w:pPr>
        <w:widowControl w:val="0"/>
        <w:adjustRightInd w:val="0"/>
        <w:snapToGrid w:val="0"/>
        <w:ind w:firstLineChars="100" w:firstLine="240"/>
        <w:rPr>
          <w:spacing w:val="0"/>
          <w:szCs w:val="24"/>
        </w:rPr>
      </w:pPr>
      <w:r w:rsidRPr="00175E5A">
        <w:rPr>
          <w:spacing w:val="0"/>
          <w:szCs w:val="24"/>
        </w:rPr>
        <w:t>In recent times</w:t>
      </w:r>
      <w:r w:rsidR="00470C9E" w:rsidRPr="00175E5A">
        <w:rPr>
          <w:spacing w:val="0"/>
          <w:szCs w:val="24"/>
        </w:rPr>
        <w:t>,</w:t>
      </w:r>
      <w:r w:rsidRPr="00175E5A">
        <w:rPr>
          <w:spacing w:val="0"/>
          <w:szCs w:val="24"/>
        </w:rPr>
        <w:t xml:space="preserve"> the availability of large databases of digitized patient data provide</w:t>
      </w:r>
      <w:r w:rsidR="00D7336A" w:rsidRPr="00175E5A">
        <w:rPr>
          <w:spacing w:val="0"/>
          <w:szCs w:val="24"/>
        </w:rPr>
        <w:t>s</w:t>
      </w:r>
      <w:r w:rsidRPr="00175E5A">
        <w:rPr>
          <w:spacing w:val="0"/>
          <w:szCs w:val="24"/>
        </w:rPr>
        <w:t xml:space="preserve"> a unique opportunity for machine learning algorithms to analy</w:t>
      </w:r>
      <w:r w:rsidR="00D7336A" w:rsidRPr="00175E5A">
        <w:rPr>
          <w:spacing w:val="0"/>
          <w:szCs w:val="24"/>
        </w:rPr>
        <w:t>z</w:t>
      </w:r>
      <w:r w:rsidRPr="00175E5A">
        <w:rPr>
          <w:spacing w:val="0"/>
          <w:szCs w:val="24"/>
        </w:rPr>
        <w:t xml:space="preserve">e and interpret databases to identify correlations between different symptoms, imaging findings and </w:t>
      </w:r>
      <w:r w:rsidR="00470C9E" w:rsidRPr="00175E5A">
        <w:rPr>
          <w:spacing w:val="0"/>
          <w:szCs w:val="24"/>
        </w:rPr>
        <w:t>biochemical findings</w:t>
      </w:r>
      <w:r w:rsidRPr="00175E5A">
        <w:rPr>
          <w:spacing w:val="0"/>
          <w:szCs w:val="24"/>
        </w:rPr>
        <w:t>. The algorithms then develop classifiers by pattern recognition which can be used as a framework to develop a diagnostic algorithm or improve existing algorithms by i</w:t>
      </w:r>
      <w:r w:rsidR="00C70EE1" w:rsidRPr="00175E5A">
        <w:rPr>
          <w:spacing w:val="0"/>
          <w:szCs w:val="24"/>
        </w:rPr>
        <w:t>n</w:t>
      </w:r>
      <w:r w:rsidRPr="00175E5A">
        <w:rPr>
          <w:spacing w:val="0"/>
          <w:szCs w:val="24"/>
        </w:rPr>
        <w:t xml:space="preserve">corporating new classifiers into them or testing the reliability of established classifiers. A machine learning program can be used in </w:t>
      </w:r>
      <w:r w:rsidR="0079236E" w:rsidRPr="00175E5A">
        <w:rPr>
          <w:spacing w:val="0"/>
          <w:szCs w:val="24"/>
        </w:rPr>
        <w:t>such a</w:t>
      </w:r>
      <w:r w:rsidRPr="00175E5A">
        <w:rPr>
          <w:spacing w:val="0"/>
          <w:szCs w:val="24"/>
        </w:rPr>
        <w:t xml:space="preserve"> way to diagnose conditions based on clinic</w:t>
      </w:r>
      <w:r w:rsidR="00250703" w:rsidRPr="00175E5A">
        <w:rPr>
          <w:spacing w:val="0"/>
          <w:szCs w:val="24"/>
        </w:rPr>
        <w:t>al findings and investigations</w:t>
      </w:r>
      <w:r w:rsidR="00EA181C" w:rsidRPr="00175E5A">
        <w:rPr>
          <w:spacing w:val="0"/>
          <w:szCs w:val="24"/>
        </w:rPr>
        <w:fldChar w:fldCharType="begin"/>
      </w:r>
      <w:r w:rsidR="008A1AE2" w:rsidRPr="00175E5A">
        <w:rPr>
          <w:spacing w:val="0"/>
          <w:szCs w:val="24"/>
        </w:rPr>
        <w:instrText xml:space="preserve"> ADDIN EN.CITE &lt;EndNote&gt;&lt;Cite&gt;&lt;Author&gt;Kononenko&lt;/Author&gt;&lt;Year&gt;2001&lt;/Year&gt;&lt;RecNum&gt;106&lt;/RecNum&gt;&lt;DisplayText&gt;&lt;style face="superscript"&gt;[80]&lt;/style&gt;&lt;/DisplayText&gt;&lt;record&gt;&lt;rec-number&gt;106&lt;/rec-number&gt;&lt;foreign-keys&gt;&lt;key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[80]</w:t>
      </w:r>
      <w:r w:rsidR="00EA181C" w:rsidRPr="00175E5A">
        <w:rPr>
          <w:spacing w:val="0"/>
          <w:szCs w:val="24"/>
        </w:rPr>
        <w:fldChar w:fldCharType="end"/>
      </w:r>
      <w:r w:rsidRPr="00175E5A">
        <w:rPr>
          <w:spacing w:val="0"/>
          <w:szCs w:val="24"/>
        </w:rPr>
        <w:t xml:space="preserve">. </w:t>
      </w:r>
      <w:r w:rsidR="00470C9E" w:rsidRPr="00175E5A">
        <w:rPr>
          <w:spacing w:val="0"/>
          <w:szCs w:val="24"/>
        </w:rPr>
        <w:t>For example,</w:t>
      </w:r>
      <w:r w:rsidR="007902AE" w:rsidRPr="00175E5A">
        <w:rPr>
          <w:spacing w:val="0"/>
          <w:szCs w:val="24"/>
        </w:rPr>
        <w:t xml:space="preserve"> </w:t>
      </w:r>
      <w:proofErr w:type="spellStart"/>
      <w:r w:rsidR="004A1671" w:rsidRPr="00175E5A">
        <w:rPr>
          <w:spacing w:val="0"/>
          <w:szCs w:val="24"/>
        </w:rPr>
        <w:t>Kukar</w:t>
      </w:r>
      <w:proofErr w:type="spellEnd"/>
      <w:r w:rsidR="00250703" w:rsidRPr="00175E5A">
        <w:rPr>
          <w:spacing w:val="0"/>
          <w:szCs w:val="24"/>
        </w:rPr>
        <w:t xml:space="preserve"> </w:t>
      </w:r>
      <w:r w:rsidR="00D7336A" w:rsidRPr="00175E5A">
        <w:rPr>
          <w:i/>
          <w:iCs/>
          <w:spacing w:val="0"/>
          <w:szCs w:val="24"/>
        </w:rPr>
        <w:t xml:space="preserve">et </w:t>
      </w:r>
      <w:r w:rsidR="00250703" w:rsidRPr="00175E5A">
        <w:rPr>
          <w:i/>
          <w:iCs/>
          <w:spacing w:val="0"/>
          <w:szCs w:val="24"/>
        </w:rPr>
        <w:t>al</w:t>
      </w:r>
      <w:r w:rsidR="00250703" w:rsidRPr="00175E5A">
        <w:rPr>
          <w:spacing w:val="0"/>
          <w:szCs w:val="24"/>
        </w:rPr>
        <w:t xml:space="preserve"> successfully used </w:t>
      </w:r>
      <w:r w:rsidR="00646C62" w:rsidRPr="00175E5A">
        <w:rPr>
          <w:spacing w:val="0"/>
          <w:szCs w:val="24"/>
        </w:rPr>
        <w:t xml:space="preserve">a </w:t>
      </w:r>
      <w:r w:rsidR="00250703" w:rsidRPr="00175E5A">
        <w:rPr>
          <w:spacing w:val="0"/>
          <w:szCs w:val="24"/>
        </w:rPr>
        <w:t xml:space="preserve">machine learning approach to successfully diagnose patients with </w:t>
      </w:r>
      <w:r w:rsidR="00646C62" w:rsidRPr="00175E5A">
        <w:rPr>
          <w:spacing w:val="0"/>
          <w:szCs w:val="24"/>
        </w:rPr>
        <w:t>i</w:t>
      </w:r>
      <w:r w:rsidR="00250703" w:rsidRPr="00175E5A">
        <w:rPr>
          <w:spacing w:val="0"/>
          <w:szCs w:val="24"/>
        </w:rPr>
        <w:t>schemic heart disease</w:t>
      </w:r>
      <w:r w:rsidR="000D6242" w:rsidRPr="00175E5A">
        <w:rPr>
          <w:spacing w:val="0"/>
          <w:szCs w:val="24"/>
        </w:rPr>
        <w:t xml:space="preserve"> using an algorithm employing </w:t>
      </w:r>
      <w:r w:rsidR="00D7336A" w:rsidRPr="00175E5A">
        <w:rPr>
          <w:spacing w:val="0"/>
          <w:szCs w:val="24"/>
        </w:rPr>
        <w:t xml:space="preserve">a </w:t>
      </w:r>
      <w:r w:rsidR="000D6242" w:rsidRPr="00175E5A">
        <w:rPr>
          <w:spacing w:val="0"/>
          <w:szCs w:val="24"/>
        </w:rPr>
        <w:t>step-wise diagnostic approach</w:t>
      </w:r>
      <w:r w:rsidR="00250703" w:rsidRPr="00175E5A">
        <w:rPr>
          <w:spacing w:val="0"/>
          <w:szCs w:val="24"/>
        </w:rPr>
        <w:t xml:space="preserve">. </w:t>
      </w:r>
      <w:r w:rsidR="000D6242" w:rsidRPr="00175E5A">
        <w:rPr>
          <w:spacing w:val="0"/>
          <w:szCs w:val="24"/>
        </w:rPr>
        <w:t xml:space="preserve">The algorithms improved the detection of positive and negative cases by 6% compared to </w:t>
      </w:r>
      <w:r w:rsidR="00E0274A" w:rsidRPr="00175E5A">
        <w:rPr>
          <w:spacing w:val="0"/>
          <w:szCs w:val="24"/>
        </w:rPr>
        <w:t>manual</w:t>
      </w:r>
      <w:r w:rsidR="000D6242" w:rsidRPr="00175E5A">
        <w:rPr>
          <w:spacing w:val="0"/>
          <w:szCs w:val="24"/>
        </w:rPr>
        <w:t xml:space="preserve"> </w:t>
      </w:r>
      <w:r w:rsidR="003D1077" w:rsidRPr="00175E5A">
        <w:rPr>
          <w:spacing w:val="0"/>
          <w:szCs w:val="24"/>
        </w:rPr>
        <w:t>detection by the clinicians</w:t>
      </w:r>
      <w:r w:rsidR="00EA7EBE" w:rsidRPr="00175E5A">
        <w:rPr>
          <w:spacing w:val="0"/>
          <w:szCs w:val="24"/>
        </w:rPr>
        <w:fldChar w:fldCharType="begin"/>
      </w:r>
      <w:r w:rsidR="008A1AE2" w:rsidRPr="00175E5A">
        <w:rPr>
          <w:spacing w:val="0"/>
          <w:szCs w:val="24"/>
        </w:rPr>
        <w:instrText xml:space="preserve"> ADDIN EN.CITE &lt;EndNote&gt;&lt;Cite&gt;&lt;Author&gt;Kukar&lt;/Author&gt;&lt;Year&gt;1999&lt;/Year&gt;&lt;RecNum&gt;108&lt;/RecNum&gt;&lt;DisplayText&gt;&lt;style face="superscript"&gt;[81]&lt;/style&gt;&lt;/DisplayText&gt;&lt;record&gt;&lt;rec-number&gt;108&lt;/rec-number&gt;&lt;foreign-keys&gt;&lt;key app="EN" db-id="pdd9tvea4tpd27et2p8pa0vt9rd2vetxxa05" timestamp="1535960003"&gt;108&lt;/key&gt;&lt;/foreign-keys&gt;&lt;ref-type name="Journal Article"&gt;17&lt;/ref-type&gt;&lt;contributors&gt;&lt;authors&gt;&lt;author&gt;Kukar, Matjaž&lt;/author&gt;&lt;author&gt;Kononenko, Igor&lt;/author&gt;&lt;author&gt;Grošelj, Ciril&lt;/author&gt;&lt;author&gt;Kralj, Katarina&lt;/author&gt;&lt;author&gt;Fettich, Jure&lt;/author&gt;&lt;/authors&gt;&lt;/contributors&gt;&lt;titles&gt;&lt;title&gt;Analysing and improving the diagnosis of ischaemic heart disease with machine learning&lt;/title&gt;&lt;secondary-title&gt;Artificial intelligence in medicine&lt;/secondary-title&gt;&lt;/titles&gt;&lt;periodical&gt;&lt;full-title&gt;Artificial Intelligence in medicine&lt;/full-title&gt;&lt;/periodical&gt;&lt;pages&gt;25-50&lt;/pages&gt;&lt;volume&gt;16&lt;/volume&gt;&lt;number&gt;1&lt;/number&gt;&lt;dates&gt;&lt;year&gt;1999&lt;/year&gt;&lt;/dates&gt;&lt;isbn&gt;0933-3657&lt;/isbn&gt;&lt;urls&gt;&lt;/urls&gt;&lt;/record&gt;&lt;/Cite&gt;&lt;/EndNote&gt;</w:instrText>
      </w:r>
      <w:r w:rsidR="00EA7EBE" w:rsidRPr="00175E5A">
        <w:rPr>
          <w:spacing w:val="0"/>
          <w:szCs w:val="24"/>
        </w:rPr>
        <w:fldChar w:fldCharType="separate"/>
      </w:r>
      <w:r w:rsidR="008A1AE2" w:rsidRPr="00175E5A">
        <w:rPr>
          <w:noProof/>
          <w:spacing w:val="0"/>
          <w:szCs w:val="24"/>
          <w:vertAlign w:val="superscript"/>
        </w:rPr>
        <w:t>[81]</w:t>
      </w:r>
      <w:r w:rsidR="00EA7EBE" w:rsidRPr="00175E5A">
        <w:rPr>
          <w:spacing w:val="0"/>
          <w:szCs w:val="24"/>
        </w:rPr>
        <w:fldChar w:fldCharType="end"/>
      </w:r>
      <w:r w:rsidR="000D6242" w:rsidRPr="00175E5A">
        <w:rPr>
          <w:spacing w:val="0"/>
          <w:szCs w:val="24"/>
        </w:rPr>
        <w:t>.</w:t>
      </w:r>
    </w:p>
    <w:p w14:paraId="2254202D" w14:textId="77777777" w:rsidR="00902785" w:rsidRPr="00175E5A" w:rsidRDefault="00902785" w:rsidP="00081800">
      <w:pPr>
        <w:pStyle w:val="2"/>
        <w:keepNext w:val="0"/>
        <w:keepLines w:val="0"/>
        <w:widowControl w:val="0"/>
        <w:adjustRightInd w:val="0"/>
        <w:snapToGrid w:val="0"/>
        <w:spacing w:before="0"/>
        <w:rPr>
          <w:rFonts w:eastAsiaTheme="minorEastAsia"/>
          <w:i/>
          <w:spacing w:val="0"/>
          <w:szCs w:val="24"/>
          <w:lang w:eastAsia="zh-CN"/>
        </w:rPr>
      </w:pPr>
    </w:p>
    <w:p w14:paraId="46802827" w14:textId="77777777" w:rsidR="008F7E0D" w:rsidRPr="00175E5A" w:rsidRDefault="008F7E0D" w:rsidP="00081800">
      <w:pPr>
        <w:pStyle w:val="2"/>
        <w:keepNext w:val="0"/>
        <w:keepLines w:val="0"/>
        <w:widowControl w:val="0"/>
        <w:adjustRightInd w:val="0"/>
        <w:snapToGrid w:val="0"/>
        <w:spacing w:before="0"/>
        <w:rPr>
          <w:rFonts w:eastAsiaTheme="minorHAnsi"/>
          <w:i/>
          <w:caps/>
          <w:spacing w:val="0"/>
          <w:szCs w:val="24"/>
        </w:rPr>
      </w:pPr>
      <w:r w:rsidRPr="00175E5A">
        <w:rPr>
          <w:rFonts w:eastAsiaTheme="minorHAnsi"/>
          <w:i/>
          <w:spacing w:val="0"/>
          <w:szCs w:val="24"/>
        </w:rPr>
        <w:t>The advantages of machine learning algorithms</w:t>
      </w:r>
    </w:p>
    <w:p w14:paraId="07C72C44" w14:textId="07E44AA3" w:rsidR="008F7E0D" w:rsidRPr="00175E5A" w:rsidRDefault="008F7E0D" w:rsidP="008A1AE2">
      <w:pPr>
        <w:widowControl w:val="0"/>
        <w:adjustRightInd w:val="0"/>
        <w:snapToGrid w:val="0"/>
        <w:rPr>
          <w:b/>
          <w:caps/>
          <w:spacing w:val="0"/>
          <w:szCs w:val="24"/>
        </w:rPr>
      </w:pPr>
      <w:r w:rsidRPr="00175E5A">
        <w:rPr>
          <w:spacing w:val="0"/>
          <w:szCs w:val="24"/>
        </w:rPr>
        <w:t xml:space="preserve">Autonomy and automation: Most machine learning algorithms are autonomous to </w:t>
      </w:r>
      <w:r w:rsidRPr="00175E5A">
        <w:rPr>
          <w:spacing w:val="0"/>
          <w:szCs w:val="24"/>
        </w:rPr>
        <w:lastRenderedPageBreak/>
        <w:t>variable degrees and the process of obtaining knowledge is largely automated which makes these methods of learning and data analyses highly efficient. The algorithms also look for trends in the data that the researchers may not have considered and therefore provides more knowledge than conventional methods of data analysis over a significantly smaller amount of time</w:t>
      </w:r>
      <w:r w:rsidR="00EA181C" w:rsidRPr="00175E5A">
        <w:rPr>
          <w:spacing w:val="0"/>
          <w:szCs w:val="24"/>
        </w:rPr>
        <w:fldChar w:fldCharType="begin"/>
      </w:r>
      <w:r w:rsidR="008A1AE2" w:rsidRPr="00175E5A">
        <w:rPr>
          <w:spacing w:val="0"/>
          <w:szCs w:val="24"/>
        </w:rPr>
        <w:instrText xml:space="preserve"> ADDIN EN.CITE &lt;EndNote&gt;&lt;Cite&gt;&lt;Author&gt;Kononenko&lt;/Author&gt;&lt;Year&gt;2001&lt;/Year&gt;&lt;RecNum&gt;106&lt;/RecNum&gt;&lt;DisplayText&gt;&lt;style face="superscript"&gt;[80]&lt;/style&gt;&lt;/DisplayText&gt;&lt;record&gt;&lt;rec-number&gt;106&lt;/rec-number&gt;&lt;foreign-keys&gt;&lt;key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[80]</w:t>
      </w:r>
      <w:r w:rsidR="00EA181C" w:rsidRPr="00175E5A">
        <w:rPr>
          <w:spacing w:val="0"/>
          <w:szCs w:val="24"/>
        </w:rPr>
        <w:fldChar w:fldCharType="end"/>
      </w:r>
      <w:r w:rsidR="00886976" w:rsidRPr="00175E5A">
        <w:rPr>
          <w:spacing w:val="0"/>
          <w:szCs w:val="24"/>
        </w:rPr>
        <w:t>.</w:t>
      </w:r>
    </w:p>
    <w:p w14:paraId="106331E5" w14:textId="77777777" w:rsidR="00902785" w:rsidRPr="00175E5A" w:rsidRDefault="00902785" w:rsidP="00081800">
      <w:pPr>
        <w:widowControl w:val="0"/>
        <w:adjustRightInd w:val="0"/>
        <w:snapToGrid w:val="0"/>
        <w:rPr>
          <w:b/>
          <w:i/>
          <w:spacing w:val="0"/>
          <w:szCs w:val="24"/>
          <w:lang w:eastAsia="zh-CN"/>
        </w:rPr>
      </w:pPr>
    </w:p>
    <w:p w14:paraId="5084F421" w14:textId="716883E2" w:rsidR="008F7E0D" w:rsidRPr="00175E5A" w:rsidRDefault="008F7E0D" w:rsidP="008A1AE2">
      <w:pPr>
        <w:widowControl w:val="0"/>
        <w:adjustRightInd w:val="0"/>
        <w:snapToGrid w:val="0"/>
        <w:rPr>
          <w:b/>
          <w:caps/>
          <w:spacing w:val="0"/>
          <w:szCs w:val="24"/>
        </w:rPr>
      </w:pPr>
      <w:r w:rsidRPr="00175E5A">
        <w:rPr>
          <w:b/>
          <w:spacing w:val="0"/>
          <w:szCs w:val="24"/>
        </w:rPr>
        <w:t>Dealing with incomplete or noisy data</w:t>
      </w:r>
      <w:r w:rsidRPr="00175E5A">
        <w:rPr>
          <w:spacing w:val="0"/>
          <w:szCs w:val="24"/>
        </w:rPr>
        <w:t>: Machine learning algorithms are highly adaptable and consequently very good at dealing with and accounting for missing and/or noisy data which is a very common occurrence in electronic patient records</w:t>
      </w:r>
      <w:r w:rsidR="00EA181C" w:rsidRPr="00175E5A">
        <w:rPr>
          <w:spacing w:val="0"/>
          <w:szCs w:val="24"/>
        </w:rPr>
        <w:fldChar w:fldCharType="begin"/>
      </w:r>
      <w:r w:rsidR="008A1AE2" w:rsidRPr="00175E5A">
        <w:rPr>
          <w:spacing w:val="0"/>
          <w:szCs w:val="24"/>
        </w:rPr>
        <w:instrText xml:space="preserve"> ADDIN EN.CITE &lt;EndNote&gt;&lt;Cite&gt;&lt;Author&gt;Kononenko&lt;/Author&gt;&lt;Year&gt;2001&lt;/Year&gt;&lt;RecNum&gt;106&lt;/RecNum&gt;&lt;DisplayText&gt;&lt;style face="superscript"&gt;[80]&lt;/style&gt;&lt;/DisplayText&gt;&lt;record&gt;&lt;rec-number&gt;106&lt;/rec-number&gt;&lt;foreign-keys&gt;&lt;key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175E5A">
        <w:rPr>
          <w:spacing w:val="0"/>
          <w:szCs w:val="24"/>
        </w:rPr>
        <w:fldChar w:fldCharType="separate"/>
      </w:r>
      <w:r w:rsidR="008A1AE2" w:rsidRPr="00175E5A">
        <w:rPr>
          <w:noProof/>
          <w:spacing w:val="0"/>
          <w:szCs w:val="24"/>
          <w:vertAlign w:val="superscript"/>
        </w:rPr>
        <w:t>[80]</w:t>
      </w:r>
      <w:r w:rsidR="00EA181C" w:rsidRPr="00175E5A">
        <w:rPr>
          <w:spacing w:val="0"/>
          <w:szCs w:val="24"/>
        </w:rPr>
        <w:fldChar w:fldCharType="end"/>
      </w:r>
      <w:r w:rsidR="00886976" w:rsidRPr="00175E5A">
        <w:rPr>
          <w:spacing w:val="0"/>
          <w:szCs w:val="24"/>
        </w:rPr>
        <w:t>.</w:t>
      </w:r>
    </w:p>
    <w:p w14:paraId="487DE5F9" w14:textId="77777777" w:rsidR="00902785" w:rsidRPr="00175E5A" w:rsidRDefault="00902785" w:rsidP="00081800">
      <w:pPr>
        <w:widowControl w:val="0"/>
        <w:adjustRightInd w:val="0"/>
        <w:snapToGrid w:val="0"/>
        <w:rPr>
          <w:b/>
          <w:i/>
          <w:spacing w:val="0"/>
          <w:szCs w:val="24"/>
          <w:lang w:eastAsia="zh-CN"/>
        </w:rPr>
      </w:pPr>
    </w:p>
    <w:p w14:paraId="2FD3A5C1" w14:textId="1E50CC31" w:rsidR="007E7F3A" w:rsidRPr="00175E5A" w:rsidRDefault="008F7E0D" w:rsidP="008A1AE2">
      <w:pPr>
        <w:widowControl w:val="0"/>
        <w:adjustRightInd w:val="0"/>
        <w:snapToGrid w:val="0"/>
        <w:rPr>
          <w:b/>
          <w:caps/>
          <w:spacing w:val="0"/>
          <w:szCs w:val="24"/>
        </w:rPr>
      </w:pPr>
      <w:r w:rsidRPr="00175E5A">
        <w:rPr>
          <w:b/>
          <w:spacing w:val="0"/>
          <w:szCs w:val="24"/>
        </w:rPr>
        <w:t>Explanation ability:</w:t>
      </w:r>
      <w:r w:rsidRPr="00175E5A">
        <w:rPr>
          <w:spacing w:val="0"/>
          <w:szCs w:val="24"/>
        </w:rPr>
        <w:t xml:space="preserve"> </w:t>
      </w:r>
      <w:r w:rsidR="00E14F7C" w:rsidRPr="00175E5A">
        <w:rPr>
          <w:spacing w:val="0"/>
          <w:szCs w:val="24"/>
        </w:rPr>
        <w:t xml:space="preserve">Most </w:t>
      </w:r>
      <w:r w:rsidRPr="00175E5A">
        <w:rPr>
          <w:spacing w:val="0"/>
          <w:szCs w:val="24"/>
        </w:rPr>
        <w:t>algorithm</w:t>
      </w:r>
      <w:r w:rsidR="00E14F7C" w:rsidRPr="00175E5A">
        <w:rPr>
          <w:spacing w:val="0"/>
          <w:szCs w:val="24"/>
        </w:rPr>
        <w:t>s</w:t>
      </w:r>
      <w:r w:rsidRPr="00175E5A">
        <w:rPr>
          <w:spacing w:val="0"/>
          <w:szCs w:val="24"/>
        </w:rPr>
        <w:t xml:space="preserve"> ha</w:t>
      </w:r>
      <w:r w:rsidR="00E14F7C" w:rsidRPr="00175E5A">
        <w:rPr>
          <w:spacing w:val="0"/>
          <w:szCs w:val="24"/>
        </w:rPr>
        <w:t>ve</w:t>
      </w:r>
      <w:r w:rsidRPr="00175E5A">
        <w:rPr>
          <w:spacing w:val="0"/>
          <w:szCs w:val="24"/>
        </w:rPr>
        <w:t xml:space="preserve"> the ability to explain the trends and qualifiers that </w:t>
      </w:r>
      <w:r w:rsidR="00646C62" w:rsidRPr="00175E5A">
        <w:rPr>
          <w:spacing w:val="0"/>
          <w:szCs w:val="24"/>
        </w:rPr>
        <w:t>they</w:t>
      </w:r>
      <w:r w:rsidRPr="00175E5A">
        <w:rPr>
          <w:spacing w:val="0"/>
          <w:szCs w:val="24"/>
        </w:rPr>
        <w:t xml:space="preserve"> identif</w:t>
      </w:r>
      <w:r w:rsidR="00646C62" w:rsidRPr="00175E5A">
        <w:rPr>
          <w:spacing w:val="0"/>
          <w:szCs w:val="24"/>
        </w:rPr>
        <w:t>y</w:t>
      </w:r>
      <w:r w:rsidRPr="00175E5A">
        <w:rPr>
          <w:spacing w:val="0"/>
          <w:szCs w:val="24"/>
        </w:rPr>
        <w:t>. These explanations can be very valuable for guiding further research</w:t>
      </w:r>
      <w:r w:rsidR="00EA181C" w:rsidRPr="00175E5A">
        <w:rPr>
          <w:spacing w:val="0"/>
          <w:szCs w:val="24"/>
        </w:rPr>
        <w:fldChar w:fldCharType="begin"/>
      </w:r>
      <w:r w:rsidR="008A1AE2" w:rsidRPr="00175E5A">
        <w:rPr>
          <w:spacing w:val="0"/>
          <w:szCs w:val="24"/>
        </w:rPr>
        <w:instrText xml:space="preserve"> ADDIN EN.CITE &lt;EndNote&gt;&lt;Cite&gt;&lt;Author&gt;Stefik&lt;/Author&gt;&lt;Year&gt;1985&lt;/Year&gt;&lt;RecNum&gt;105&lt;/RecNum&gt;&lt;DisplayText&gt;&lt;style face="superscript"&gt;[79, 80]&lt;/style&gt;&lt;/DisplayText&gt;&lt;record&gt;&lt;rec-number&gt;105&lt;/rec-number&gt;&lt;foreign-keys&gt;&lt;key app="EN" db-id="pdd9tvea4tpd27et2p8pa0vt9rd2vetxxa05" timestamp="1535951052"&gt;105&lt;/key&gt;&lt;/foreign-keys&gt;&lt;ref-type name="Generic"&gt;13&lt;/ref-type&gt;&lt;contributors&gt;&lt;authors&gt;&lt;author&gt;Stefik, Mark J&lt;/author&gt;&lt;/authors&gt;&lt;/contributors&gt;&lt;titles&gt;&lt;title&gt;Machine learning: An artificial intelligence approach: RS Michalski, JG Carbonell and TM Mitchell,(Tioga, Palo Alto, CA); 572 pages, $39.50&lt;/title&gt;&lt;/titles&gt;&lt;dates&gt;&lt;year&gt;1985&lt;/year&gt;&lt;/dates&gt;&lt;publisher&gt;Elsevier&lt;/publisher&gt;&lt;isbn&gt;0004-3702&lt;/isbn&gt;&lt;urls&gt;&lt;/urls&gt;&lt;/record&gt;&lt;/Cite&gt;&lt;Cite&gt;&lt;Author&gt;Kononenko&lt;/Author&gt;&lt;Year&gt;2001&lt;/Year&gt;&lt;RecNum&gt;106&lt;/RecNum&gt;&lt;record&gt;&lt;rec-number&gt;106&lt;/rec-number&gt;&lt;foreign-keys&gt;&lt;key app="EN" db-id="pdd9tvea4tpd27et2p8pa0vt9rd2vetxxa05" timestamp="1535951199"&gt;106&lt;/key&gt;&lt;/foreign-keys&gt;&lt;ref-type name="Journal Article"&gt;17&lt;/ref-type&gt;&lt;contributors&gt;&lt;authors&gt;&lt;author&gt;Kononenko, Igor&lt;/author&gt;&lt;/authors&gt;&lt;/contributors&gt;&lt;titles&gt;&lt;title&gt;Machine learning for medical diagnosis: history, state of the art and perspective&lt;/title&gt;&lt;secondary-title&gt;Artificial Intelligence in medicine&lt;/secondary-title&gt;&lt;/titles&gt;&lt;periodical&gt;&lt;full-title&gt;Artificial Intelligence in medicine&lt;/full-title&gt;&lt;/periodical&gt;&lt;pages&gt;89-109&lt;/pages&gt;&lt;volume&gt;23&lt;/volume&gt;&lt;number&gt;1&lt;/number&gt;&lt;dates&gt;&lt;year&gt;2001&lt;/year&gt;&lt;/dates&gt;&lt;isbn&gt;0933-3657&lt;/isbn&gt;&lt;urls&gt;&lt;/urls&gt;&lt;/record&gt;&lt;/Cite&gt;&lt;/EndNote&gt;</w:instrText>
      </w:r>
      <w:r w:rsidR="00EA181C" w:rsidRPr="00175E5A">
        <w:rPr>
          <w:spacing w:val="0"/>
          <w:szCs w:val="24"/>
        </w:rPr>
        <w:fldChar w:fldCharType="separate"/>
      </w:r>
      <w:r w:rsidR="00DC432E" w:rsidRPr="00175E5A">
        <w:rPr>
          <w:noProof/>
          <w:spacing w:val="0"/>
          <w:szCs w:val="24"/>
          <w:vertAlign w:val="superscript"/>
        </w:rPr>
        <w:t>[79,</w:t>
      </w:r>
      <w:r w:rsidR="008A1AE2" w:rsidRPr="00175E5A">
        <w:rPr>
          <w:noProof/>
          <w:spacing w:val="0"/>
          <w:szCs w:val="24"/>
          <w:vertAlign w:val="superscript"/>
        </w:rPr>
        <w:t>80]</w:t>
      </w:r>
      <w:r w:rsidR="00EA181C" w:rsidRPr="00175E5A">
        <w:rPr>
          <w:spacing w:val="0"/>
          <w:szCs w:val="24"/>
        </w:rPr>
        <w:fldChar w:fldCharType="end"/>
      </w:r>
      <w:r w:rsidR="00886976" w:rsidRPr="00175E5A">
        <w:rPr>
          <w:spacing w:val="0"/>
          <w:szCs w:val="24"/>
        </w:rPr>
        <w:t>.</w:t>
      </w:r>
    </w:p>
    <w:p w14:paraId="20EC5BBF" w14:textId="77777777" w:rsidR="00902785" w:rsidRPr="00175E5A" w:rsidRDefault="00902785" w:rsidP="00081800">
      <w:pPr>
        <w:widowControl w:val="0"/>
        <w:adjustRightInd w:val="0"/>
        <w:snapToGrid w:val="0"/>
        <w:rPr>
          <w:spacing w:val="0"/>
          <w:szCs w:val="24"/>
          <w:lang w:eastAsia="zh-CN"/>
        </w:rPr>
      </w:pPr>
    </w:p>
    <w:p w14:paraId="6CB62B2F" w14:textId="082CD9CB" w:rsidR="008F7E0D" w:rsidRPr="00175E5A" w:rsidRDefault="008F7E0D" w:rsidP="00081800">
      <w:pPr>
        <w:widowControl w:val="0"/>
        <w:adjustRightInd w:val="0"/>
        <w:snapToGrid w:val="0"/>
        <w:rPr>
          <w:spacing w:val="0"/>
          <w:szCs w:val="24"/>
        </w:rPr>
      </w:pPr>
      <w:r w:rsidRPr="00175E5A">
        <w:rPr>
          <w:b/>
          <w:spacing w:val="0"/>
          <w:szCs w:val="24"/>
        </w:rPr>
        <w:t xml:space="preserve">Transparency: </w:t>
      </w:r>
      <w:r w:rsidRPr="00175E5A">
        <w:rPr>
          <w:spacing w:val="0"/>
          <w:szCs w:val="24"/>
        </w:rPr>
        <w:t>The knowledge generated and the explanations behind the decisions made by most algorithms is transparent to the physicians and therefore the reasoning of the algorithm is easy to understand.</w:t>
      </w:r>
    </w:p>
    <w:p w14:paraId="3BABF233" w14:textId="5D81BE56" w:rsidR="003D1077" w:rsidRPr="00175E5A" w:rsidRDefault="003D1077" w:rsidP="00902785">
      <w:pPr>
        <w:widowControl w:val="0"/>
        <w:adjustRightInd w:val="0"/>
        <w:snapToGrid w:val="0"/>
        <w:ind w:firstLineChars="100" w:firstLine="240"/>
        <w:rPr>
          <w:spacing w:val="0"/>
          <w:szCs w:val="24"/>
        </w:rPr>
      </w:pPr>
      <w:r w:rsidRPr="00175E5A">
        <w:rPr>
          <w:spacing w:val="0"/>
          <w:szCs w:val="24"/>
        </w:rPr>
        <w:t>Future studies on the gut-brain-</w:t>
      </w:r>
      <w:proofErr w:type="spellStart"/>
      <w:r w:rsidRPr="00175E5A">
        <w:rPr>
          <w:spacing w:val="0"/>
          <w:szCs w:val="24"/>
        </w:rPr>
        <w:t>microbiome</w:t>
      </w:r>
      <w:proofErr w:type="spellEnd"/>
      <w:r w:rsidRPr="00175E5A">
        <w:rPr>
          <w:spacing w:val="0"/>
          <w:szCs w:val="24"/>
        </w:rPr>
        <w:t xml:space="preserve"> axis need to evaluate the feasibility of using machine learning programs to study patient data to identify correlations between the clinical findings, demographic information, neuroimaging findings, lab tests and gut </w:t>
      </w:r>
      <w:proofErr w:type="spellStart"/>
      <w:r w:rsidRPr="00175E5A">
        <w:rPr>
          <w:spacing w:val="0"/>
          <w:szCs w:val="24"/>
        </w:rPr>
        <w:t>microbiome</w:t>
      </w:r>
      <w:proofErr w:type="spellEnd"/>
      <w:r w:rsidRPr="00175E5A">
        <w:rPr>
          <w:spacing w:val="0"/>
          <w:szCs w:val="24"/>
        </w:rPr>
        <w:t xml:space="preserve"> analysis to develop newer and mo</w:t>
      </w:r>
      <w:r w:rsidR="00D7336A" w:rsidRPr="00175E5A">
        <w:rPr>
          <w:spacing w:val="0"/>
          <w:szCs w:val="24"/>
        </w:rPr>
        <w:t>re reliable diagnostic criteria</w:t>
      </w:r>
      <w:r w:rsidRPr="00175E5A">
        <w:rPr>
          <w:spacing w:val="0"/>
          <w:szCs w:val="24"/>
        </w:rPr>
        <w:t>.</w:t>
      </w:r>
    </w:p>
    <w:p w14:paraId="26888382" w14:textId="77777777" w:rsidR="00902785" w:rsidRPr="00175E5A" w:rsidRDefault="00902785" w:rsidP="00081800">
      <w:pPr>
        <w:pStyle w:val="2"/>
        <w:keepNext w:val="0"/>
        <w:keepLines w:val="0"/>
        <w:widowControl w:val="0"/>
        <w:adjustRightInd w:val="0"/>
        <w:snapToGrid w:val="0"/>
        <w:spacing w:before="0"/>
        <w:rPr>
          <w:rFonts w:eastAsiaTheme="minorEastAsia" w:cstheme="minorBidi"/>
          <w:bCs/>
          <w:spacing w:val="0"/>
          <w:szCs w:val="24"/>
          <w:lang w:eastAsia="zh-CN"/>
        </w:rPr>
      </w:pPr>
    </w:p>
    <w:p w14:paraId="3D1F545C" w14:textId="189E39C9" w:rsidR="00BC4A6F" w:rsidRPr="00175E5A" w:rsidRDefault="005D5157" w:rsidP="00081800">
      <w:pPr>
        <w:pStyle w:val="2"/>
        <w:keepNext w:val="0"/>
        <w:keepLines w:val="0"/>
        <w:widowControl w:val="0"/>
        <w:adjustRightInd w:val="0"/>
        <w:snapToGrid w:val="0"/>
        <w:spacing w:before="0"/>
        <w:rPr>
          <w:rFonts w:eastAsiaTheme="minorHAnsi" w:cstheme="minorBidi"/>
          <w:bCs/>
          <w:i/>
          <w:spacing w:val="0"/>
          <w:szCs w:val="24"/>
        </w:rPr>
      </w:pPr>
      <w:r w:rsidRPr="00175E5A">
        <w:rPr>
          <w:rFonts w:eastAsiaTheme="minorHAnsi" w:cstheme="minorBidi"/>
          <w:bCs/>
          <w:i/>
          <w:spacing w:val="0"/>
          <w:szCs w:val="24"/>
        </w:rPr>
        <w:t xml:space="preserve">Role of </w:t>
      </w:r>
      <w:r w:rsidR="00646C62" w:rsidRPr="00175E5A">
        <w:rPr>
          <w:rFonts w:eastAsiaTheme="minorHAnsi" w:cstheme="minorBidi"/>
          <w:bCs/>
          <w:i/>
          <w:spacing w:val="0"/>
          <w:szCs w:val="24"/>
        </w:rPr>
        <w:t>g</w:t>
      </w:r>
      <w:r w:rsidR="00BC4A6F" w:rsidRPr="00175E5A">
        <w:rPr>
          <w:rFonts w:eastAsiaTheme="minorHAnsi" w:cstheme="minorBidi"/>
          <w:bCs/>
          <w:i/>
          <w:spacing w:val="0"/>
          <w:szCs w:val="24"/>
        </w:rPr>
        <w:t xml:space="preserve">ut </w:t>
      </w:r>
      <w:proofErr w:type="spellStart"/>
      <w:r w:rsidR="002D64C4" w:rsidRPr="00175E5A">
        <w:rPr>
          <w:rFonts w:eastAsiaTheme="minorHAnsi" w:cstheme="minorBidi"/>
          <w:bCs/>
          <w:i/>
          <w:spacing w:val="0"/>
          <w:szCs w:val="24"/>
        </w:rPr>
        <w:t>microbiota</w:t>
      </w:r>
      <w:proofErr w:type="spellEnd"/>
    </w:p>
    <w:p w14:paraId="75F43066" w14:textId="13554342" w:rsidR="00BC4A6F" w:rsidRPr="00175E5A" w:rsidRDefault="00BC4A6F" w:rsidP="00081800">
      <w:pPr>
        <w:widowControl w:val="0"/>
        <w:adjustRightInd w:val="0"/>
        <w:snapToGrid w:val="0"/>
        <w:rPr>
          <w:b/>
          <w:spacing w:val="0"/>
          <w:szCs w:val="24"/>
        </w:rPr>
      </w:pPr>
      <w:r w:rsidRPr="00175E5A">
        <w:rPr>
          <w:spacing w:val="0"/>
          <w:szCs w:val="24"/>
        </w:rPr>
        <w:t>An aspect of the gut-brain-</w:t>
      </w:r>
      <w:proofErr w:type="spellStart"/>
      <w:r w:rsidRPr="00175E5A">
        <w:rPr>
          <w:spacing w:val="0"/>
          <w:szCs w:val="24"/>
        </w:rPr>
        <w:t>microbiome</w:t>
      </w:r>
      <w:proofErr w:type="spellEnd"/>
      <w:r w:rsidRPr="00175E5A">
        <w:rPr>
          <w:spacing w:val="0"/>
          <w:szCs w:val="24"/>
        </w:rPr>
        <w:t xml:space="preserve"> axis which requires further investigation is the gut </w:t>
      </w:r>
      <w:proofErr w:type="spellStart"/>
      <w:r w:rsidR="002D64C4" w:rsidRPr="00175E5A">
        <w:rPr>
          <w:spacing w:val="0"/>
          <w:szCs w:val="24"/>
        </w:rPr>
        <w:t>microbiota</w:t>
      </w:r>
      <w:proofErr w:type="spellEnd"/>
      <w:r w:rsidRPr="00175E5A">
        <w:rPr>
          <w:spacing w:val="0"/>
          <w:szCs w:val="24"/>
        </w:rPr>
        <w:t xml:space="preserve"> and its effects on the pathogenesis of </w:t>
      </w:r>
      <w:proofErr w:type="spellStart"/>
      <w:r w:rsidRPr="00175E5A">
        <w:rPr>
          <w:spacing w:val="0"/>
          <w:szCs w:val="24"/>
        </w:rPr>
        <w:t>FGID</w:t>
      </w:r>
      <w:proofErr w:type="spellEnd"/>
      <w:r w:rsidRPr="00175E5A">
        <w:rPr>
          <w:spacing w:val="0"/>
          <w:szCs w:val="24"/>
        </w:rPr>
        <w:t xml:space="preserve">. Future studies need to look at both the bacterial and fungal parts of the </w:t>
      </w:r>
      <w:proofErr w:type="spellStart"/>
      <w:r w:rsidRPr="00175E5A">
        <w:rPr>
          <w:spacing w:val="0"/>
          <w:szCs w:val="24"/>
        </w:rPr>
        <w:t>microbiome</w:t>
      </w:r>
      <w:proofErr w:type="spellEnd"/>
      <w:r w:rsidRPr="00175E5A">
        <w:rPr>
          <w:spacing w:val="0"/>
          <w:szCs w:val="24"/>
        </w:rPr>
        <w:t xml:space="preserve"> to ascertain the extent to which the gut </w:t>
      </w:r>
      <w:proofErr w:type="spellStart"/>
      <w:r w:rsidR="002D64C4" w:rsidRPr="00175E5A">
        <w:rPr>
          <w:bCs/>
          <w:spacing w:val="0"/>
          <w:szCs w:val="24"/>
        </w:rPr>
        <w:t>microbiota</w:t>
      </w:r>
      <w:proofErr w:type="spellEnd"/>
      <w:r w:rsidRPr="00175E5A">
        <w:rPr>
          <w:spacing w:val="0"/>
          <w:szCs w:val="24"/>
        </w:rPr>
        <w:t xml:space="preserve"> plays a role (if at all) in </w:t>
      </w:r>
      <w:proofErr w:type="spellStart"/>
      <w:r w:rsidRPr="00175E5A">
        <w:rPr>
          <w:spacing w:val="0"/>
          <w:szCs w:val="24"/>
        </w:rPr>
        <w:t>FGID</w:t>
      </w:r>
      <w:proofErr w:type="spellEnd"/>
      <w:r w:rsidRPr="00175E5A">
        <w:rPr>
          <w:b/>
          <w:spacing w:val="0"/>
          <w:szCs w:val="24"/>
        </w:rPr>
        <w:t xml:space="preserve"> </w:t>
      </w:r>
      <w:r w:rsidRPr="00175E5A">
        <w:rPr>
          <w:bCs/>
          <w:spacing w:val="0"/>
          <w:szCs w:val="24"/>
        </w:rPr>
        <w:t>as there is a dearth of literature on this topic.</w:t>
      </w:r>
    </w:p>
    <w:p w14:paraId="5E29D2E3" w14:textId="77777777" w:rsidR="00902785" w:rsidRPr="00175E5A" w:rsidRDefault="00902785" w:rsidP="00081800">
      <w:pPr>
        <w:widowControl w:val="0"/>
        <w:adjustRightInd w:val="0"/>
        <w:snapToGrid w:val="0"/>
        <w:rPr>
          <w:b/>
          <w:caps/>
          <w:spacing w:val="0"/>
          <w:szCs w:val="24"/>
          <w:lang w:eastAsia="zh-CN"/>
        </w:rPr>
      </w:pPr>
    </w:p>
    <w:p w14:paraId="183179EE" w14:textId="2CE2F49D" w:rsidR="00BC4A6F" w:rsidRPr="00175E5A" w:rsidRDefault="005D5157" w:rsidP="00081800">
      <w:pPr>
        <w:widowControl w:val="0"/>
        <w:adjustRightInd w:val="0"/>
        <w:snapToGrid w:val="0"/>
        <w:rPr>
          <w:b/>
          <w:caps/>
          <w:spacing w:val="0"/>
          <w:szCs w:val="24"/>
          <w:lang w:eastAsia="zh-CN"/>
        </w:rPr>
      </w:pPr>
      <w:r w:rsidRPr="00175E5A">
        <w:rPr>
          <w:b/>
          <w:caps/>
          <w:spacing w:val="0"/>
          <w:szCs w:val="24"/>
        </w:rPr>
        <w:lastRenderedPageBreak/>
        <w:t>Concluding</w:t>
      </w:r>
      <w:r w:rsidR="00873FA4" w:rsidRPr="00175E5A">
        <w:rPr>
          <w:rFonts w:hint="eastAsia"/>
          <w:b/>
          <w:caps/>
          <w:spacing w:val="0"/>
          <w:szCs w:val="24"/>
          <w:lang w:eastAsia="zh-CN"/>
        </w:rPr>
        <w:t xml:space="preserve"> </w:t>
      </w:r>
    </w:p>
    <w:p w14:paraId="470EA123" w14:textId="6796A415" w:rsidR="00292FCD" w:rsidRPr="00175E5A" w:rsidRDefault="00292FCD" w:rsidP="00081800">
      <w:pPr>
        <w:widowControl w:val="0"/>
        <w:adjustRightInd w:val="0"/>
        <w:snapToGrid w:val="0"/>
        <w:rPr>
          <w:spacing w:val="0"/>
          <w:szCs w:val="24"/>
        </w:rPr>
      </w:pPr>
      <w:r w:rsidRPr="00175E5A">
        <w:rPr>
          <w:spacing w:val="0"/>
          <w:szCs w:val="24"/>
        </w:rPr>
        <w:t xml:space="preserve">The gastrointestinal tract and </w:t>
      </w:r>
      <w:r w:rsidR="007E7DD9" w:rsidRPr="00175E5A">
        <w:rPr>
          <w:spacing w:val="0"/>
          <w:szCs w:val="24"/>
        </w:rPr>
        <w:t>nervous system</w:t>
      </w:r>
      <w:r w:rsidRPr="00175E5A">
        <w:rPr>
          <w:spacing w:val="0"/>
          <w:szCs w:val="24"/>
        </w:rPr>
        <w:t xml:space="preserve"> are constantly </w:t>
      </w:r>
      <w:r w:rsidR="00130BA4" w:rsidRPr="00175E5A">
        <w:rPr>
          <w:spacing w:val="0"/>
          <w:szCs w:val="24"/>
        </w:rPr>
        <w:t>communicating with</w:t>
      </w:r>
      <w:r w:rsidRPr="00175E5A">
        <w:rPr>
          <w:spacing w:val="0"/>
          <w:szCs w:val="24"/>
        </w:rPr>
        <w:t xml:space="preserve"> each other in a bidirectional relationship which is influenced by </w:t>
      </w:r>
      <w:r w:rsidR="00646C62" w:rsidRPr="00175E5A">
        <w:rPr>
          <w:spacing w:val="0"/>
          <w:szCs w:val="24"/>
        </w:rPr>
        <w:t xml:space="preserve">the </w:t>
      </w:r>
      <w:r w:rsidR="005D1754" w:rsidRPr="00175E5A">
        <w:rPr>
          <w:spacing w:val="0"/>
          <w:szCs w:val="24"/>
        </w:rPr>
        <w:t xml:space="preserve">autonomic </w:t>
      </w:r>
      <w:r w:rsidR="004B4C5F" w:rsidRPr="00175E5A">
        <w:rPr>
          <w:spacing w:val="0"/>
          <w:szCs w:val="24"/>
        </w:rPr>
        <w:t xml:space="preserve">nervous system, </w:t>
      </w:r>
      <w:r w:rsidR="004B3DCC" w:rsidRPr="00175E5A">
        <w:rPr>
          <w:spacing w:val="0"/>
          <w:szCs w:val="24"/>
        </w:rPr>
        <w:t xml:space="preserve">immune system, </w:t>
      </w:r>
      <w:r w:rsidRPr="00175E5A">
        <w:rPr>
          <w:spacing w:val="0"/>
          <w:szCs w:val="24"/>
        </w:rPr>
        <w:t>hypothalamic</w:t>
      </w:r>
      <w:r w:rsidR="00646C62" w:rsidRPr="00175E5A">
        <w:rPr>
          <w:spacing w:val="0"/>
          <w:szCs w:val="24"/>
        </w:rPr>
        <w:t>-</w:t>
      </w:r>
      <w:r w:rsidRPr="00175E5A">
        <w:rPr>
          <w:spacing w:val="0"/>
          <w:szCs w:val="24"/>
        </w:rPr>
        <w:t>pituitary axis</w:t>
      </w:r>
      <w:r w:rsidR="008846E5" w:rsidRPr="00175E5A">
        <w:rPr>
          <w:rFonts w:hint="eastAsia"/>
          <w:spacing w:val="0"/>
          <w:szCs w:val="24"/>
          <w:lang w:eastAsia="zh-CN"/>
        </w:rPr>
        <w:t xml:space="preserve"> </w:t>
      </w:r>
      <w:r w:rsidRPr="00175E5A">
        <w:rPr>
          <w:spacing w:val="0"/>
          <w:szCs w:val="24"/>
        </w:rPr>
        <w:t xml:space="preserve">and gut </w:t>
      </w:r>
      <w:proofErr w:type="spellStart"/>
      <w:r w:rsidRPr="00175E5A">
        <w:rPr>
          <w:spacing w:val="0"/>
          <w:szCs w:val="24"/>
        </w:rPr>
        <w:t>microbiota</w:t>
      </w:r>
      <w:proofErr w:type="spellEnd"/>
      <w:r w:rsidRPr="00175E5A">
        <w:rPr>
          <w:spacing w:val="0"/>
          <w:szCs w:val="24"/>
        </w:rPr>
        <w:t>.</w:t>
      </w:r>
      <w:r w:rsidR="009D2FB7" w:rsidRPr="00175E5A">
        <w:rPr>
          <w:spacing w:val="0"/>
          <w:szCs w:val="24"/>
        </w:rPr>
        <w:t xml:space="preserve"> </w:t>
      </w:r>
      <w:r w:rsidR="006F3608" w:rsidRPr="00175E5A">
        <w:rPr>
          <w:spacing w:val="0"/>
          <w:szCs w:val="24"/>
        </w:rPr>
        <w:t xml:space="preserve">Understanding the molecular and biochemical mechanisms disturbing this </w:t>
      </w:r>
      <w:r w:rsidR="009D2FB7" w:rsidRPr="00175E5A">
        <w:rPr>
          <w:spacing w:val="0"/>
          <w:szCs w:val="24"/>
        </w:rPr>
        <w:t xml:space="preserve">complex network of communication </w:t>
      </w:r>
      <w:r w:rsidR="00D7336A" w:rsidRPr="00175E5A">
        <w:rPr>
          <w:spacing w:val="0"/>
          <w:szCs w:val="24"/>
        </w:rPr>
        <w:t>is</w:t>
      </w:r>
      <w:r w:rsidR="006F3608" w:rsidRPr="00175E5A">
        <w:rPr>
          <w:spacing w:val="0"/>
          <w:szCs w:val="24"/>
        </w:rPr>
        <w:t xml:space="preserve"> </w:t>
      </w:r>
      <w:r w:rsidR="009D2FB7" w:rsidRPr="00175E5A">
        <w:rPr>
          <w:spacing w:val="0"/>
          <w:szCs w:val="24"/>
        </w:rPr>
        <w:t>key to our understanding of the pathophysiology of the functional GI diseases.</w:t>
      </w:r>
      <w:r w:rsidR="005D39FD" w:rsidRPr="00175E5A">
        <w:rPr>
          <w:spacing w:val="0"/>
          <w:szCs w:val="24"/>
        </w:rPr>
        <w:t xml:space="preserve"> </w:t>
      </w:r>
      <w:r w:rsidR="007E7DD9" w:rsidRPr="00175E5A">
        <w:rPr>
          <w:spacing w:val="0"/>
          <w:szCs w:val="24"/>
        </w:rPr>
        <w:t xml:space="preserve">Studies in </w:t>
      </w:r>
      <w:r w:rsidR="003048DD" w:rsidRPr="00175E5A">
        <w:rPr>
          <w:spacing w:val="0"/>
          <w:szCs w:val="24"/>
        </w:rPr>
        <w:t>rodents</w:t>
      </w:r>
      <w:r w:rsidR="007E7DD9" w:rsidRPr="00175E5A">
        <w:rPr>
          <w:spacing w:val="0"/>
          <w:szCs w:val="24"/>
        </w:rPr>
        <w:t xml:space="preserve"> have provided us with substantial evidence about the underlying </w:t>
      </w:r>
      <w:r w:rsidR="006F3608" w:rsidRPr="00175E5A">
        <w:rPr>
          <w:spacing w:val="0"/>
          <w:szCs w:val="24"/>
        </w:rPr>
        <w:t>mechanisms, however</w:t>
      </w:r>
      <w:r w:rsidR="00D7336A" w:rsidRPr="00175E5A">
        <w:rPr>
          <w:spacing w:val="0"/>
          <w:szCs w:val="24"/>
        </w:rPr>
        <w:t>,</w:t>
      </w:r>
      <w:r w:rsidR="006F3608" w:rsidRPr="00175E5A">
        <w:rPr>
          <w:spacing w:val="0"/>
          <w:szCs w:val="24"/>
        </w:rPr>
        <w:t xml:space="preserve"> there is a </w:t>
      </w:r>
      <w:r w:rsidR="00754F64" w:rsidRPr="00175E5A">
        <w:rPr>
          <w:spacing w:val="0"/>
          <w:szCs w:val="24"/>
        </w:rPr>
        <w:t>need to translate these findings in human subjects to successfully identify the therapeutic targets.</w:t>
      </w:r>
    </w:p>
    <w:p w14:paraId="0B5FF4B8" w14:textId="39A0C3BF" w:rsidR="00292FCD" w:rsidRPr="00175E5A" w:rsidRDefault="003C1B07" w:rsidP="00902785">
      <w:pPr>
        <w:widowControl w:val="0"/>
        <w:adjustRightInd w:val="0"/>
        <w:snapToGrid w:val="0"/>
        <w:ind w:firstLineChars="100" w:firstLine="240"/>
        <w:rPr>
          <w:spacing w:val="0"/>
          <w:szCs w:val="24"/>
        </w:rPr>
      </w:pPr>
      <w:r w:rsidRPr="00175E5A">
        <w:rPr>
          <w:spacing w:val="0"/>
          <w:szCs w:val="24"/>
        </w:rPr>
        <w:t xml:space="preserve">The identification of pathogenic </w:t>
      </w:r>
      <w:proofErr w:type="spellStart"/>
      <w:r w:rsidR="00EB6907" w:rsidRPr="00175E5A">
        <w:rPr>
          <w:spacing w:val="0"/>
          <w:szCs w:val="24"/>
        </w:rPr>
        <w:t>microbiome</w:t>
      </w:r>
      <w:proofErr w:type="spellEnd"/>
      <w:r w:rsidRPr="00175E5A">
        <w:rPr>
          <w:spacing w:val="0"/>
          <w:szCs w:val="24"/>
        </w:rPr>
        <w:t xml:space="preserve"> signatures in individuals combined with</w:t>
      </w:r>
      <w:r w:rsidR="00EB6907" w:rsidRPr="00175E5A">
        <w:rPr>
          <w:spacing w:val="0"/>
          <w:szCs w:val="24"/>
        </w:rPr>
        <w:t xml:space="preserve"> </w:t>
      </w:r>
      <w:r w:rsidR="008620A0" w:rsidRPr="00175E5A">
        <w:rPr>
          <w:spacing w:val="0"/>
          <w:szCs w:val="24"/>
        </w:rPr>
        <w:t>demographical data</w:t>
      </w:r>
      <w:r w:rsidR="00EB6907" w:rsidRPr="00175E5A">
        <w:rPr>
          <w:spacing w:val="0"/>
          <w:szCs w:val="24"/>
        </w:rPr>
        <w:t>,</w:t>
      </w:r>
      <w:r w:rsidRPr="00175E5A">
        <w:rPr>
          <w:spacing w:val="0"/>
          <w:szCs w:val="24"/>
        </w:rPr>
        <w:t xml:space="preserve"> serological findings</w:t>
      </w:r>
      <w:r w:rsidR="00EB6907" w:rsidRPr="00175E5A">
        <w:rPr>
          <w:spacing w:val="0"/>
          <w:szCs w:val="24"/>
        </w:rPr>
        <w:t xml:space="preserve"> and neuroimaging findings </w:t>
      </w:r>
      <w:r w:rsidRPr="00175E5A">
        <w:rPr>
          <w:spacing w:val="0"/>
          <w:szCs w:val="24"/>
        </w:rPr>
        <w:t xml:space="preserve">can be encoded into machine learning </w:t>
      </w:r>
      <w:r w:rsidR="006949FC" w:rsidRPr="00175E5A">
        <w:rPr>
          <w:spacing w:val="0"/>
          <w:szCs w:val="24"/>
        </w:rPr>
        <w:t>algorithm</w:t>
      </w:r>
      <w:r w:rsidRPr="00175E5A">
        <w:rPr>
          <w:spacing w:val="0"/>
          <w:szCs w:val="24"/>
        </w:rPr>
        <w:t xml:space="preserve"> which may help identify trends and patterns that </w:t>
      </w:r>
      <w:r w:rsidR="001E660F" w:rsidRPr="00175E5A">
        <w:rPr>
          <w:spacing w:val="0"/>
          <w:szCs w:val="24"/>
        </w:rPr>
        <w:t>can</w:t>
      </w:r>
      <w:r w:rsidRPr="00175E5A">
        <w:rPr>
          <w:spacing w:val="0"/>
          <w:szCs w:val="24"/>
        </w:rPr>
        <w:t xml:space="preserve"> be potentially overlooked by humans.</w:t>
      </w:r>
    </w:p>
    <w:p w14:paraId="67825851" w14:textId="1A8B3841" w:rsidR="002937DD" w:rsidRPr="00175E5A" w:rsidRDefault="002937DD" w:rsidP="00081800">
      <w:pPr>
        <w:widowControl w:val="0"/>
        <w:adjustRightInd w:val="0"/>
        <w:snapToGrid w:val="0"/>
        <w:rPr>
          <w:spacing w:val="0"/>
          <w:szCs w:val="24"/>
        </w:rPr>
      </w:pPr>
      <w:r w:rsidRPr="00175E5A">
        <w:rPr>
          <w:spacing w:val="0"/>
          <w:szCs w:val="24"/>
        </w:rPr>
        <w:br w:type="page"/>
      </w:r>
    </w:p>
    <w:p w14:paraId="4A0D454D" w14:textId="0A58CA92" w:rsidR="0067145B" w:rsidRPr="00175E5A" w:rsidRDefault="00704A39" w:rsidP="00081800">
      <w:pPr>
        <w:pStyle w:val="1"/>
        <w:keepNext w:val="0"/>
        <w:keepLines w:val="0"/>
        <w:widowControl w:val="0"/>
        <w:adjustRightInd w:val="0"/>
        <w:snapToGrid w:val="0"/>
        <w:spacing w:before="0"/>
        <w:rPr>
          <w:color w:val="auto"/>
          <w:spacing w:val="0"/>
          <w:szCs w:val="24"/>
        </w:rPr>
      </w:pPr>
      <w:r w:rsidRPr="00175E5A">
        <w:rPr>
          <w:color w:val="auto"/>
          <w:spacing w:val="0"/>
          <w:szCs w:val="24"/>
        </w:rPr>
        <w:lastRenderedPageBreak/>
        <w:t>REFERENCES</w:t>
      </w:r>
    </w:p>
    <w:p w14:paraId="170304F2"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 </w:t>
      </w:r>
      <w:proofErr w:type="spellStart"/>
      <w:r w:rsidRPr="00175E5A">
        <w:rPr>
          <w:rFonts w:eastAsia="宋体" w:cs="Times New Roman"/>
          <w:b/>
          <w:spacing w:val="0"/>
          <w:kern w:val="2"/>
          <w:position w:val="0"/>
          <w:szCs w:val="24"/>
          <w:lang w:eastAsia="zh-CN"/>
        </w:rPr>
        <w:t>Drossman</w:t>
      </w:r>
      <w:proofErr w:type="spellEnd"/>
      <w:r w:rsidRPr="00175E5A">
        <w:rPr>
          <w:rFonts w:eastAsia="宋体" w:cs="Times New Roman"/>
          <w:b/>
          <w:spacing w:val="0"/>
          <w:kern w:val="2"/>
          <w:position w:val="0"/>
          <w:szCs w:val="24"/>
          <w:lang w:eastAsia="zh-CN"/>
        </w:rPr>
        <w:t xml:space="preserve"> DA</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Hasler</w:t>
      </w:r>
      <w:proofErr w:type="spellEnd"/>
      <w:r w:rsidRPr="00175E5A">
        <w:rPr>
          <w:rFonts w:eastAsia="宋体" w:cs="Times New Roman"/>
          <w:spacing w:val="0"/>
          <w:kern w:val="2"/>
          <w:position w:val="0"/>
          <w:szCs w:val="24"/>
          <w:lang w:eastAsia="zh-CN"/>
        </w:rPr>
        <w:t xml:space="preserve"> WL. Rome IV-Functional GI Disorders: Disorders of Gut-Brain Interaction.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2016; </w:t>
      </w:r>
      <w:r w:rsidRPr="00175E5A">
        <w:rPr>
          <w:rFonts w:eastAsia="宋体" w:cs="Times New Roman"/>
          <w:b/>
          <w:spacing w:val="0"/>
          <w:kern w:val="2"/>
          <w:position w:val="0"/>
          <w:szCs w:val="24"/>
          <w:lang w:eastAsia="zh-CN"/>
        </w:rPr>
        <w:t>150</w:t>
      </w:r>
      <w:r w:rsidRPr="00175E5A">
        <w:rPr>
          <w:rFonts w:eastAsia="宋体" w:cs="Times New Roman"/>
          <w:spacing w:val="0"/>
          <w:kern w:val="2"/>
          <w:position w:val="0"/>
          <w:szCs w:val="24"/>
          <w:lang w:eastAsia="zh-CN"/>
        </w:rPr>
        <w:t>: 1257-1261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27147121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10.1053/j.gastro.2016.03.035]</w:t>
      </w:r>
    </w:p>
    <w:p w14:paraId="69E1803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 </w:t>
      </w:r>
      <w:r w:rsidRPr="00175E5A">
        <w:rPr>
          <w:rFonts w:eastAsia="宋体" w:cs="Times New Roman"/>
          <w:b/>
          <w:spacing w:val="0"/>
          <w:kern w:val="2"/>
          <w:position w:val="0"/>
          <w:szCs w:val="24"/>
          <w:lang w:eastAsia="zh-CN"/>
        </w:rPr>
        <w:t>Jones MP</w:t>
      </w:r>
      <w:r w:rsidRPr="00175E5A">
        <w:rPr>
          <w:rFonts w:eastAsia="宋体" w:cs="Times New Roman"/>
          <w:spacing w:val="0"/>
          <w:kern w:val="2"/>
          <w:position w:val="0"/>
          <w:szCs w:val="24"/>
          <w:lang w:eastAsia="zh-CN"/>
        </w:rPr>
        <w:t xml:space="preserve">, Dilley </w:t>
      </w:r>
      <w:proofErr w:type="spellStart"/>
      <w:r w:rsidRPr="00175E5A">
        <w:rPr>
          <w:rFonts w:eastAsia="宋体" w:cs="Times New Roman"/>
          <w:spacing w:val="0"/>
          <w:kern w:val="2"/>
          <w:position w:val="0"/>
          <w:szCs w:val="24"/>
          <w:lang w:eastAsia="zh-CN"/>
        </w:rPr>
        <w:t>JB</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Drossman</w:t>
      </w:r>
      <w:proofErr w:type="spellEnd"/>
      <w:r w:rsidRPr="00175E5A">
        <w:rPr>
          <w:rFonts w:eastAsia="宋体" w:cs="Times New Roman"/>
          <w:spacing w:val="0"/>
          <w:kern w:val="2"/>
          <w:position w:val="0"/>
          <w:szCs w:val="24"/>
          <w:lang w:eastAsia="zh-CN"/>
        </w:rPr>
        <w:t xml:space="preserve"> D, Crowell MD. Brain-gut connections in functional GI disorders: anatomic and physiologic relationships. </w:t>
      </w:r>
      <w:proofErr w:type="spellStart"/>
      <w:r w:rsidRPr="00175E5A">
        <w:rPr>
          <w:rFonts w:eastAsia="宋体" w:cs="Times New Roman"/>
          <w:i/>
          <w:spacing w:val="0"/>
          <w:kern w:val="2"/>
          <w:position w:val="0"/>
          <w:szCs w:val="24"/>
          <w:lang w:eastAsia="zh-CN"/>
        </w:rPr>
        <w:t>Neurogastroenterol</w:t>
      </w:r>
      <w:proofErr w:type="spellEnd"/>
      <w:r w:rsidRPr="00175E5A">
        <w:rPr>
          <w:rFonts w:eastAsia="宋体" w:cs="Times New Roman" w:hint="eastAsia"/>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Motil</w:t>
      </w:r>
      <w:proofErr w:type="spellEnd"/>
      <w:r w:rsidRPr="00175E5A">
        <w:rPr>
          <w:rFonts w:eastAsia="宋体" w:cs="Times New Roman"/>
          <w:spacing w:val="0"/>
          <w:kern w:val="2"/>
          <w:position w:val="0"/>
          <w:szCs w:val="24"/>
          <w:lang w:eastAsia="zh-CN"/>
        </w:rPr>
        <w:t xml:space="preserve"> 2006; </w:t>
      </w:r>
      <w:r w:rsidRPr="00175E5A">
        <w:rPr>
          <w:rFonts w:eastAsia="宋体" w:cs="Times New Roman"/>
          <w:b/>
          <w:spacing w:val="0"/>
          <w:kern w:val="2"/>
          <w:position w:val="0"/>
          <w:szCs w:val="24"/>
          <w:lang w:eastAsia="zh-CN"/>
        </w:rPr>
        <w:t>18</w:t>
      </w:r>
      <w:r w:rsidRPr="00175E5A">
        <w:rPr>
          <w:rFonts w:eastAsia="宋体" w:cs="Times New Roman"/>
          <w:spacing w:val="0"/>
          <w:kern w:val="2"/>
          <w:position w:val="0"/>
          <w:szCs w:val="24"/>
          <w:lang w:eastAsia="zh-CN"/>
        </w:rPr>
        <w:t>: 91-103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16420287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10.1111/j.1365-2982.2005.00730.x]</w:t>
      </w:r>
    </w:p>
    <w:p w14:paraId="0B00C90D"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 </w:t>
      </w:r>
      <w:r w:rsidRPr="00175E5A">
        <w:rPr>
          <w:rFonts w:eastAsia="宋体" w:cs="Times New Roman"/>
          <w:b/>
          <w:spacing w:val="0"/>
          <w:kern w:val="2"/>
          <w:position w:val="0"/>
          <w:szCs w:val="24"/>
          <w:lang w:eastAsia="zh-CN"/>
        </w:rPr>
        <w:t>Sender R</w:t>
      </w:r>
      <w:r w:rsidRPr="00175E5A">
        <w:rPr>
          <w:rFonts w:eastAsia="宋体" w:cs="Times New Roman"/>
          <w:spacing w:val="0"/>
          <w:kern w:val="2"/>
          <w:position w:val="0"/>
          <w:szCs w:val="24"/>
          <w:lang w:eastAsia="zh-CN"/>
        </w:rPr>
        <w:t xml:space="preserve">, Fuchs S, Milo R. Revised Estimates for the Number of Human and Bacteria Cells in the Body. </w:t>
      </w:r>
      <w:proofErr w:type="spellStart"/>
      <w:r w:rsidRPr="00175E5A">
        <w:rPr>
          <w:rFonts w:eastAsia="宋体" w:cs="Times New Roman"/>
          <w:i/>
          <w:spacing w:val="0"/>
          <w:kern w:val="2"/>
          <w:position w:val="0"/>
          <w:szCs w:val="24"/>
          <w:lang w:eastAsia="zh-CN"/>
        </w:rPr>
        <w:t>PLoS</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Biol</w:t>
      </w:r>
      <w:proofErr w:type="spellEnd"/>
      <w:r w:rsidRPr="00175E5A">
        <w:rPr>
          <w:rFonts w:eastAsia="宋体" w:cs="Times New Roman"/>
          <w:spacing w:val="0"/>
          <w:kern w:val="2"/>
          <w:position w:val="0"/>
          <w:szCs w:val="24"/>
          <w:lang w:eastAsia="zh-CN"/>
        </w:rPr>
        <w:t xml:space="preserve"> 2016; </w:t>
      </w:r>
      <w:r w:rsidRPr="00175E5A">
        <w:rPr>
          <w:rFonts w:eastAsia="宋体" w:cs="Times New Roman"/>
          <w:b/>
          <w:spacing w:val="0"/>
          <w:kern w:val="2"/>
          <w:position w:val="0"/>
          <w:szCs w:val="24"/>
          <w:lang w:eastAsia="zh-CN"/>
        </w:rPr>
        <w:t>14</w:t>
      </w:r>
      <w:r w:rsidRPr="00175E5A">
        <w:rPr>
          <w:rFonts w:eastAsia="宋体" w:cs="Times New Roman"/>
          <w:spacing w:val="0"/>
          <w:kern w:val="2"/>
          <w:position w:val="0"/>
          <w:szCs w:val="24"/>
          <w:lang w:eastAsia="zh-CN"/>
        </w:rPr>
        <w:t>: e1002533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27541692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10.1371/journal.pbio.1002533]</w:t>
      </w:r>
    </w:p>
    <w:p w14:paraId="382DAFFF"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 </w:t>
      </w:r>
      <w:r w:rsidRPr="00175E5A">
        <w:rPr>
          <w:rFonts w:eastAsia="宋体" w:cs="Times New Roman"/>
          <w:b/>
          <w:spacing w:val="0"/>
          <w:kern w:val="2"/>
          <w:position w:val="0"/>
          <w:szCs w:val="24"/>
          <w:lang w:eastAsia="zh-CN"/>
        </w:rPr>
        <w:t xml:space="preserve">Nicholson </w:t>
      </w:r>
      <w:proofErr w:type="spellStart"/>
      <w:r w:rsidRPr="00175E5A">
        <w:rPr>
          <w:rFonts w:eastAsia="宋体" w:cs="Times New Roman"/>
          <w:b/>
          <w:spacing w:val="0"/>
          <w:kern w:val="2"/>
          <w:position w:val="0"/>
          <w:szCs w:val="24"/>
          <w:lang w:eastAsia="zh-CN"/>
        </w:rPr>
        <w:t>JK</w:t>
      </w:r>
      <w:proofErr w:type="spellEnd"/>
      <w:r w:rsidRPr="00175E5A">
        <w:rPr>
          <w:rFonts w:eastAsia="宋体" w:cs="Times New Roman"/>
          <w:spacing w:val="0"/>
          <w:kern w:val="2"/>
          <w:position w:val="0"/>
          <w:szCs w:val="24"/>
          <w:lang w:eastAsia="zh-CN"/>
        </w:rPr>
        <w:t xml:space="preserve">, Holmes E, Kinross J, </w:t>
      </w:r>
      <w:proofErr w:type="spellStart"/>
      <w:r w:rsidRPr="00175E5A">
        <w:rPr>
          <w:rFonts w:eastAsia="宋体" w:cs="Times New Roman"/>
          <w:spacing w:val="0"/>
          <w:kern w:val="2"/>
          <w:position w:val="0"/>
          <w:szCs w:val="24"/>
          <w:lang w:eastAsia="zh-CN"/>
        </w:rPr>
        <w:t>Burcelin</w:t>
      </w:r>
      <w:proofErr w:type="spellEnd"/>
      <w:r w:rsidRPr="00175E5A">
        <w:rPr>
          <w:rFonts w:eastAsia="宋体" w:cs="Times New Roman"/>
          <w:spacing w:val="0"/>
          <w:kern w:val="2"/>
          <w:position w:val="0"/>
          <w:szCs w:val="24"/>
          <w:lang w:eastAsia="zh-CN"/>
        </w:rPr>
        <w:t xml:space="preserve"> R, Gibson G, </w:t>
      </w:r>
      <w:proofErr w:type="spellStart"/>
      <w:r w:rsidRPr="00175E5A">
        <w:rPr>
          <w:rFonts w:eastAsia="宋体" w:cs="Times New Roman"/>
          <w:spacing w:val="0"/>
          <w:kern w:val="2"/>
          <w:position w:val="0"/>
          <w:szCs w:val="24"/>
          <w:lang w:eastAsia="zh-CN"/>
        </w:rPr>
        <w:t>Jia</w:t>
      </w:r>
      <w:proofErr w:type="spellEnd"/>
      <w:r w:rsidRPr="00175E5A">
        <w:rPr>
          <w:rFonts w:eastAsia="宋体" w:cs="Times New Roman"/>
          <w:spacing w:val="0"/>
          <w:kern w:val="2"/>
          <w:position w:val="0"/>
          <w:szCs w:val="24"/>
          <w:lang w:eastAsia="zh-CN"/>
        </w:rPr>
        <w:t xml:space="preserve"> W, </w:t>
      </w:r>
      <w:proofErr w:type="spellStart"/>
      <w:r w:rsidRPr="00175E5A">
        <w:rPr>
          <w:rFonts w:eastAsia="宋体" w:cs="Times New Roman"/>
          <w:spacing w:val="0"/>
          <w:kern w:val="2"/>
          <w:position w:val="0"/>
          <w:szCs w:val="24"/>
          <w:lang w:eastAsia="zh-CN"/>
        </w:rPr>
        <w:t>Pettersson</w:t>
      </w:r>
      <w:proofErr w:type="spellEnd"/>
      <w:r w:rsidRPr="00175E5A">
        <w:rPr>
          <w:rFonts w:eastAsia="宋体" w:cs="Times New Roman"/>
          <w:spacing w:val="0"/>
          <w:kern w:val="2"/>
          <w:position w:val="0"/>
          <w:szCs w:val="24"/>
          <w:lang w:eastAsia="zh-CN"/>
        </w:rPr>
        <w:t xml:space="preserve"> S. Host-gut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metabolic interactions. </w:t>
      </w:r>
      <w:r w:rsidRPr="00175E5A">
        <w:rPr>
          <w:rFonts w:eastAsia="宋体" w:cs="Times New Roman"/>
          <w:i/>
          <w:spacing w:val="0"/>
          <w:kern w:val="2"/>
          <w:position w:val="0"/>
          <w:szCs w:val="24"/>
          <w:lang w:eastAsia="zh-CN"/>
        </w:rPr>
        <w:t>Science</w:t>
      </w:r>
      <w:r w:rsidRPr="00175E5A">
        <w:rPr>
          <w:rFonts w:eastAsia="宋体" w:cs="Times New Roman"/>
          <w:spacing w:val="0"/>
          <w:kern w:val="2"/>
          <w:position w:val="0"/>
          <w:szCs w:val="24"/>
          <w:lang w:eastAsia="zh-CN"/>
        </w:rPr>
        <w:t xml:space="preserve"> 2012; </w:t>
      </w:r>
      <w:r w:rsidRPr="00175E5A">
        <w:rPr>
          <w:rFonts w:eastAsia="宋体" w:cs="Times New Roman"/>
          <w:b/>
          <w:spacing w:val="0"/>
          <w:kern w:val="2"/>
          <w:position w:val="0"/>
          <w:szCs w:val="24"/>
          <w:lang w:eastAsia="zh-CN"/>
        </w:rPr>
        <w:t>336</w:t>
      </w:r>
      <w:r w:rsidRPr="00175E5A">
        <w:rPr>
          <w:rFonts w:eastAsia="宋体" w:cs="Times New Roman"/>
          <w:spacing w:val="0"/>
          <w:kern w:val="2"/>
          <w:position w:val="0"/>
          <w:szCs w:val="24"/>
          <w:lang w:eastAsia="zh-CN"/>
        </w:rPr>
        <w:t>: 1262-1267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22674330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10.1126/science.1223813]</w:t>
      </w:r>
    </w:p>
    <w:p w14:paraId="4BC58CEC"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 </w:t>
      </w:r>
      <w:r w:rsidRPr="00175E5A">
        <w:rPr>
          <w:rFonts w:eastAsia="宋体" w:cs="Times New Roman"/>
          <w:b/>
          <w:spacing w:val="0"/>
          <w:kern w:val="2"/>
          <w:position w:val="0"/>
          <w:szCs w:val="24"/>
          <w:lang w:eastAsia="zh-CN"/>
        </w:rPr>
        <w:t>Phillips RJ</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Powley</w:t>
      </w:r>
      <w:proofErr w:type="spellEnd"/>
      <w:r w:rsidRPr="00175E5A">
        <w:rPr>
          <w:rFonts w:eastAsia="宋体" w:cs="Times New Roman"/>
          <w:spacing w:val="0"/>
          <w:kern w:val="2"/>
          <w:position w:val="0"/>
          <w:szCs w:val="24"/>
          <w:lang w:eastAsia="zh-CN"/>
        </w:rPr>
        <w:t xml:space="preserve"> TL. Innervation of the gastrointestinal tract: patterns of aging. </w:t>
      </w:r>
      <w:proofErr w:type="spellStart"/>
      <w:r w:rsidRPr="00175E5A">
        <w:rPr>
          <w:rFonts w:eastAsia="宋体" w:cs="Times New Roman"/>
          <w:i/>
          <w:spacing w:val="0"/>
          <w:kern w:val="2"/>
          <w:position w:val="0"/>
          <w:szCs w:val="24"/>
          <w:lang w:eastAsia="zh-CN"/>
        </w:rPr>
        <w:t>Auton</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Neurosci</w:t>
      </w:r>
      <w:proofErr w:type="spellEnd"/>
      <w:r w:rsidRPr="00175E5A">
        <w:rPr>
          <w:rFonts w:eastAsia="宋体" w:cs="Times New Roman"/>
          <w:spacing w:val="0"/>
          <w:kern w:val="2"/>
          <w:position w:val="0"/>
          <w:szCs w:val="24"/>
          <w:lang w:eastAsia="zh-CN"/>
        </w:rPr>
        <w:t xml:space="preserve"> 2007; </w:t>
      </w:r>
      <w:r w:rsidRPr="00175E5A">
        <w:rPr>
          <w:rFonts w:eastAsia="宋体" w:cs="Times New Roman"/>
          <w:b/>
          <w:spacing w:val="0"/>
          <w:kern w:val="2"/>
          <w:position w:val="0"/>
          <w:szCs w:val="24"/>
          <w:lang w:eastAsia="zh-CN"/>
        </w:rPr>
        <w:t>136</w:t>
      </w:r>
      <w:r w:rsidRPr="00175E5A">
        <w:rPr>
          <w:rFonts w:eastAsia="宋体" w:cs="Times New Roman"/>
          <w:spacing w:val="0"/>
          <w:kern w:val="2"/>
          <w:position w:val="0"/>
          <w:szCs w:val="24"/>
          <w:lang w:eastAsia="zh-CN"/>
        </w:rPr>
        <w:t>: 1-19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17537681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10.1016/j.autneu.2007.04.005]</w:t>
      </w:r>
    </w:p>
    <w:p w14:paraId="74BC17EB"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 </w:t>
      </w:r>
      <w:r w:rsidRPr="00175E5A">
        <w:rPr>
          <w:rFonts w:eastAsia="宋体" w:cs="Times New Roman"/>
          <w:b/>
          <w:spacing w:val="0"/>
          <w:kern w:val="2"/>
          <w:position w:val="0"/>
          <w:szCs w:val="24"/>
          <w:lang w:eastAsia="zh-CN"/>
        </w:rPr>
        <w:t>Kolb B</w:t>
      </w:r>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Whishaw</w:t>
      </w:r>
      <w:proofErr w:type="spellEnd"/>
      <w:r w:rsidRPr="00175E5A">
        <w:rPr>
          <w:rFonts w:eastAsia="宋体" w:cs="Times New Roman"/>
          <w:spacing w:val="0"/>
          <w:kern w:val="2"/>
          <w:position w:val="0"/>
          <w:szCs w:val="24"/>
          <w:lang w:eastAsia="zh-CN"/>
        </w:rPr>
        <w:t xml:space="preserve"> IQ. Fundamentals of human neuropsychology: Macmillan, 2009</w:t>
      </w:r>
    </w:p>
    <w:p w14:paraId="6EEE7892"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 </w:t>
      </w:r>
      <w:proofErr w:type="spellStart"/>
      <w:r w:rsidRPr="00175E5A">
        <w:rPr>
          <w:rFonts w:eastAsia="宋体" w:cs="Times New Roman"/>
          <w:b/>
          <w:spacing w:val="0"/>
          <w:kern w:val="2"/>
          <w:position w:val="0"/>
          <w:szCs w:val="24"/>
          <w:lang w:eastAsia="zh-CN"/>
        </w:rPr>
        <w:t>Dalgleish</w:t>
      </w:r>
      <w:proofErr w:type="spellEnd"/>
      <w:r w:rsidRPr="00175E5A">
        <w:rPr>
          <w:rFonts w:eastAsia="宋体" w:cs="Times New Roman"/>
          <w:b/>
          <w:spacing w:val="0"/>
          <w:kern w:val="2"/>
          <w:position w:val="0"/>
          <w:szCs w:val="24"/>
          <w:lang w:eastAsia="zh-CN"/>
        </w:rPr>
        <w:t xml:space="preserve"> T</w:t>
      </w:r>
      <w:r w:rsidRPr="00175E5A">
        <w:rPr>
          <w:rFonts w:eastAsia="宋体" w:cs="Times New Roman"/>
          <w:spacing w:val="0"/>
          <w:kern w:val="2"/>
          <w:position w:val="0"/>
          <w:szCs w:val="24"/>
          <w:lang w:eastAsia="zh-CN"/>
        </w:rPr>
        <w:t xml:space="preserve">. The emotional brain. </w:t>
      </w:r>
      <w:r w:rsidRPr="00175E5A">
        <w:rPr>
          <w:rFonts w:eastAsia="宋体" w:cs="Times New Roman"/>
          <w:i/>
          <w:spacing w:val="0"/>
          <w:kern w:val="2"/>
          <w:position w:val="0"/>
          <w:szCs w:val="24"/>
          <w:lang w:eastAsia="zh-CN"/>
        </w:rPr>
        <w:t xml:space="preserve">Nat Rev </w:t>
      </w:r>
      <w:proofErr w:type="spellStart"/>
      <w:r w:rsidRPr="00175E5A">
        <w:rPr>
          <w:rFonts w:eastAsia="宋体" w:cs="Times New Roman"/>
          <w:i/>
          <w:spacing w:val="0"/>
          <w:kern w:val="2"/>
          <w:position w:val="0"/>
          <w:szCs w:val="24"/>
          <w:lang w:eastAsia="zh-CN"/>
        </w:rPr>
        <w:t>Neurosci</w:t>
      </w:r>
      <w:proofErr w:type="spellEnd"/>
      <w:r w:rsidRPr="00175E5A">
        <w:rPr>
          <w:rFonts w:eastAsia="宋体" w:cs="Times New Roman"/>
          <w:spacing w:val="0"/>
          <w:kern w:val="2"/>
          <w:position w:val="0"/>
          <w:szCs w:val="24"/>
          <w:lang w:eastAsia="zh-CN"/>
        </w:rPr>
        <w:t xml:space="preserve"> 2004; </w:t>
      </w:r>
      <w:r w:rsidRPr="00175E5A">
        <w:rPr>
          <w:rFonts w:eastAsia="宋体" w:cs="Times New Roman"/>
          <w:b/>
          <w:spacing w:val="0"/>
          <w:kern w:val="2"/>
          <w:position w:val="0"/>
          <w:szCs w:val="24"/>
          <w:lang w:eastAsia="zh-CN"/>
        </w:rPr>
        <w:t>5</w:t>
      </w:r>
      <w:r w:rsidRPr="00175E5A">
        <w:rPr>
          <w:rFonts w:eastAsia="宋体" w:cs="Times New Roman"/>
          <w:spacing w:val="0"/>
          <w:kern w:val="2"/>
          <w:position w:val="0"/>
          <w:szCs w:val="24"/>
          <w:lang w:eastAsia="zh-CN"/>
        </w:rPr>
        <w:t>: 583-589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15208700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10.1038/nrn1432]</w:t>
      </w:r>
    </w:p>
    <w:p w14:paraId="4D946FF3"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 </w:t>
      </w:r>
      <w:proofErr w:type="spellStart"/>
      <w:r w:rsidRPr="00175E5A">
        <w:rPr>
          <w:rFonts w:eastAsia="宋体" w:cs="Times New Roman"/>
          <w:b/>
          <w:spacing w:val="0"/>
          <w:kern w:val="2"/>
          <w:position w:val="0"/>
          <w:szCs w:val="24"/>
          <w:lang w:eastAsia="zh-CN"/>
        </w:rPr>
        <w:t>Armony</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JL</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Servan</w:t>
      </w:r>
      <w:proofErr w:type="spellEnd"/>
      <w:r w:rsidRPr="00175E5A">
        <w:rPr>
          <w:rFonts w:eastAsia="宋体" w:cs="Times New Roman"/>
          <w:spacing w:val="0"/>
          <w:kern w:val="2"/>
          <w:position w:val="0"/>
          <w:szCs w:val="24"/>
          <w:lang w:eastAsia="zh-CN"/>
        </w:rPr>
        <w:t xml:space="preserve">-Schreiber D, Cohen JD, </w:t>
      </w:r>
      <w:proofErr w:type="spellStart"/>
      <w:r w:rsidRPr="00175E5A">
        <w:rPr>
          <w:rFonts w:eastAsia="宋体" w:cs="Times New Roman"/>
          <w:spacing w:val="0"/>
          <w:kern w:val="2"/>
          <w:position w:val="0"/>
          <w:szCs w:val="24"/>
          <w:lang w:eastAsia="zh-CN"/>
        </w:rPr>
        <w:t>LeDoux</w:t>
      </w:r>
      <w:proofErr w:type="spellEnd"/>
      <w:r w:rsidRPr="00175E5A">
        <w:rPr>
          <w:rFonts w:eastAsia="宋体" w:cs="Times New Roman"/>
          <w:spacing w:val="0"/>
          <w:kern w:val="2"/>
          <w:position w:val="0"/>
          <w:szCs w:val="24"/>
          <w:lang w:eastAsia="zh-CN"/>
        </w:rPr>
        <w:t xml:space="preserve"> JE. An anatomically constrained neural network model of fear conditioning. </w:t>
      </w:r>
      <w:proofErr w:type="spellStart"/>
      <w:r w:rsidRPr="00175E5A">
        <w:rPr>
          <w:rFonts w:eastAsia="宋体" w:cs="Times New Roman"/>
          <w:i/>
          <w:spacing w:val="0"/>
          <w:kern w:val="2"/>
          <w:position w:val="0"/>
          <w:szCs w:val="24"/>
          <w:lang w:eastAsia="zh-CN"/>
        </w:rPr>
        <w:t>Behav</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Neurosci</w:t>
      </w:r>
      <w:proofErr w:type="spellEnd"/>
      <w:r w:rsidRPr="00175E5A">
        <w:rPr>
          <w:rFonts w:eastAsia="宋体" w:cs="Times New Roman"/>
          <w:spacing w:val="0"/>
          <w:kern w:val="2"/>
          <w:position w:val="0"/>
          <w:szCs w:val="24"/>
          <w:lang w:eastAsia="zh-CN"/>
        </w:rPr>
        <w:t xml:space="preserve"> 1995; </w:t>
      </w:r>
      <w:r w:rsidRPr="00175E5A">
        <w:rPr>
          <w:rFonts w:eastAsia="宋体" w:cs="Times New Roman"/>
          <w:b/>
          <w:spacing w:val="0"/>
          <w:kern w:val="2"/>
          <w:position w:val="0"/>
          <w:szCs w:val="24"/>
          <w:lang w:eastAsia="zh-CN"/>
        </w:rPr>
        <w:t>109</w:t>
      </w:r>
      <w:r w:rsidRPr="00175E5A">
        <w:rPr>
          <w:rFonts w:eastAsia="宋体" w:cs="Times New Roman"/>
          <w:spacing w:val="0"/>
          <w:kern w:val="2"/>
          <w:position w:val="0"/>
          <w:szCs w:val="24"/>
          <w:lang w:eastAsia="zh-CN"/>
        </w:rPr>
        <w:t>: 246-257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7619315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10.1037/0735-7044.109.2.246]</w:t>
      </w:r>
    </w:p>
    <w:p w14:paraId="5297A14E"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 </w:t>
      </w:r>
      <w:r w:rsidRPr="00175E5A">
        <w:rPr>
          <w:rFonts w:eastAsia="宋体" w:cs="Times New Roman"/>
          <w:b/>
          <w:spacing w:val="0"/>
          <w:kern w:val="2"/>
          <w:position w:val="0"/>
          <w:szCs w:val="24"/>
          <w:lang w:eastAsia="zh-CN"/>
        </w:rPr>
        <w:t>Gupta V</w:t>
      </w:r>
      <w:r w:rsidRPr="00175E5A">
        <w:rPr>
          <w:rFonts w:eastAsia="宋体" w:cs="Times New Roman"/>
          <w:spacing w:val="0"/>
          <w:kern w:val="2"/>
          <w:position w:val="0"/>
          <w:szCs w:val="24"/>
          <w:lang w:eastAsia="zh-CN"/>
        </w:rPr>
        <w:t xml:space="preserve">, Sheffield D, Verne GN. Evidence for autonomic </w:t>
      </w:r>
      <w:proofErr w:type="spellStart"/>
      <w:r w:rsidRPr="00175E5A">
        <w:rPr>
          <w:rFonts w:eastAsia="宋体" w:cs="Times New Roman"/>
          <w:spacing w:val="0"/>
          <w:kern w:val="2"/>
          <w:position w:val="0"/>
          <w:szCs w:val="24"/>
          <w:lang w:eastAsia="zh-CN"/>
        </w:rPr>
        <w:t>dysregulation</w:t>
      </w:r>
      <w:proofErr w:type="spellEnd"/>
      <w:r w:rsidRPr="00175E5A">
        <w:rPr>
          <w:rFonts w:eastAsia="宋体" w:cs="Times New Roman"/>
          <w:spacing w:val="0"/>
          <w:kern w:val="2"/>
          <w:position w:val="0"/>
          <w:szCs w:val="24"/>
          <w:lang w:eastAsia="zh-CN"/>
        </w:rPr>
        <w:t xml:space="preserve"> in the irritable bowel syndrome. </w:t>
      </w:r>
      <w:r w:rsidRPr="00175E5A">
        <w:rPr>
          <w:rFonts w:eastAsia="宋体" w:cs="Times New Roman"/>
          <w:i/>
          <w:spacing w:val="0"/>
          <w:kern w:val="2"/>
          <w:position w:val="0"/>
          <w:szCs w:val="24"/>
          <w:lang w:eastAsia="zh-CN"/>
        </w:rPr>
        <w:t xml:space="preserve">Dig Dis </w:t>
      </w:r>
      <w:proofErr w:type="spellStart"/>
      <w:r w:rsidRPr="00175E5A">
        <w:rPr>
          <w:rFonts w:eastAsia="宋体" w:cs="Times New Roman"/>
          <w:i/>
          <w:spacing w:val="0"/>
          <w:kern w:val="2"/>
          <w:position w:val="0"/>
          <w:szCs w:val="24"/>
          <w:lang w:eastAsia="zh-CN"/>
        </w:rPr>
        <w:t>Sci</w:t>
      </w:r>
      <w:proofErr w:type="spellEnd"/>
      <w:r w:rsidRPr="00175E5A">
        <w:rPr>
          <w:rFonts w:eastAsia="宋体" w:cs="Times New Roman"/>
          <w:spacing w:val="0"/>
          <w:kern w:val="2"/>
          <w:position w:val="0"/>
          <w:szCs w:val="24"/>
          <w:lang w:eastAsia="zh-CN"/>
        </w:rPr>
        <w:t xml:space="preserve"> 2002; </w:t>
      </w:r>
      <w:r w:rsidRPr="00175E5A">
        <w:rPr>
          <w:rFonts w:eastAsia="宋体" w:cs="Times New Roman"/>
          <w:b/>
          <w:spacing w:val="0"/>
          <w:kern w:val="2"/>
          <w:position w:val="0"/>
          <w:szCs w:val="24"/>
          <w:lang w:eastAsia="zh-CN"/>
        </w:rPr>
        <w:t>47</w:t>
      </w:r>
      <w:r w:rsidRPr="00175E5A">
        <w:rPr>
          <w:rFonts w:eastAsia="宋体" w:cs="Times New Roman"/>
          <w:spacing w:val="0"/>
          <w:kern w:val="2"/>
          <w:position w:val="0"/>
          <w:szCs w:val="24"/>
          <w:lang w:eastAsia="zh-CN"/>
        </w:rPr>
        <w:t>: 1716-1722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12184520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10.1023/A:1016424007454]</w:t>
      </w:r>
    </w:p>
    <w:p w14:paraId="1E1419FC"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10 </w:t>
      </w:r>
      <w:proofErr w:type="spellStart"/>
      <w:r w:rsidRPr="00175E5A">
        <w:rPr>
          <w:rFonts w:eastAsia="宋体" w:cs="Times New Roman"/>
          <w:b/>
          <w:spacing w:val="0"/>
          <w:kern w:val="2"/>
          <w:position w:val="0"/>
          <w:szCs w:val="24"/>
          <w:lang w:eastAsia="zh-CN"/>
        </w:rPr>
        <w:t>Aggarwal</w:t>
      </w:r>
      <w:proofErr w:type="spellEnd"/>
      <w:r w:rsidRPr="00175E5A">
        <w:rPr>
          <w:rFonts w:eastAsia="宋体" w:cs="Times New Roman"/>
          <w:b/>
          <w:spacing w:val="0"/>
          <w:kern w:val="2"/>
          <w:position w:val="0"/>
          <w:szCs w:val="24"/>
          <w:lang w:eastAsia="zh-CN"/>
        </w:rPr>
        <w:t xml:space="preserve"> A</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Cutts</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TF</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Abell</w:t>
      </w:r>
      <w:proofErr w:type="spellEnd"/>
      <w:r w:rsidRPr="00175E5A">
        <w:rPr>
          <w:rFonts w:eastAsia="宋体" w:cs="Times New Roman"/>
          <w:spacing w:val="0"/>
          <w:kern w:val="2"/>
          <w:position w:val="0"/>
          <w:szCs w:val="24"/>
          <w:lang w:eastAsia="zh-CN"/>
        </w:rPr>
        <w:t xml:space="preserve"> TL, Cardoso S, </w:t>
      </w:r>
      <w:proofErr w:type="spellStart"/>
      <w:r w:rsidRPr="00175E5A">
        <w:rPr>
          <w:rFonts w:eastAsia="宋体" w:cs="Times New Roman"/>
          <w:spacing w:val="0"/>
          <w:kern w:val="2"/>
          <w:position w:val="0"/>
          <w:szCs w:val="24"/>
          <w:lang w:eastAsia="zh-CN"/>
        </w:rPr>
        <w:t>Familoni</w:t>
      </w:r>
      <w:proofErr w:type="spellEnd"/>
      <w:r w:rsidRPr="00175E5A">
        <w:rPr>
          <w:rFonts w:eastAsia="宋体" w:cs="Times New Roman"/>
          <w:spacing w:val="0"/>
          <w:kern w:val="2"/>
          <w:position w:val="0"/>
          <w:szCs w:val="24"/>
          <w:lang w:eastAsia="zh-CN"/>
        </w:rPr>
        <w:t xml:space="preserve"> B, Bremer J, </w:t>
      </w:r>
      <w:proofErr w:type="spellStart"/>
      <w:r w:rsidRPr="00175E5A">
        <w:rPr>
          <w:rFonts w:eastAsia="宋体" w:cs="Times New Roman"/>
          <w:spacing w:val="0"/>
          <w:kern w:val="2"/>
          <w:position w:val="0"/>
          <w:szCs w:val="24"/>
          <w:lang w:eastAsia="zh-CN"/>
        </w:rPr>
        <w:t>Karas</w:t>
      </w:r>
      <w:proofErr w:type="spellEnd"/>
      <w:r w:rsidRPr="00175E5A">
        <w:rPr>
          <w:rFonts w:eastAsia="宋体" w:cs="Times New Roman"/>
          <w:spacing w:val="0"/>
          <w:kern w:val="2"/>
          <w:position w:val="0"/>
          <w:szCs w:val="24"/>
          <w:lang w:eastAsia="zh-CN"/>
        </w:rPr>
        <w:t xml:space="preserve"> J. Predominant symptoms in irritable bowel syndrome correlate with specific autonomic nervous system abnormalities.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1994; </w:t>
      </w:r>
      <w:r w:rsidRPr="00175E5A">
        <w:rPr>
          <w:rFonts w:eastAsia="宋体" w:cs="Times New Roman"/>
          <w:b/>
          <w:spacing w:val="0"/>
          <w:kern w:val="2"/>
          <w:position w:val="0"/>
          <w:szCs w:val="24"/>
          <w:lang w:eastAsia="zh-CN"/>
        </w:rPr>
        <w:t>106</w:t>
      </w:r>
      <w:r w:rsidRPr="00175E5A">
        <w:rPr>
          <w:rFonts w:eastAsia="宋体" w:cs="Times New Roman"/>
          <w:spacing w:val="0"/>
          <w:kern w:val="2"/>
          <w:position w:val="0"/>
          <w:szCs w:val="24"/>
          <w:lang w:eastAsia="zh-CN"/>
        </w:rPr>
        <w:t>: 945-950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8143999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10.1016/0016-5085(94)90753-6]</w:t>
      </w:r>
    </w:p>
    <w:p w14:paraId="04359A90"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11 </w:t>
      </w:r>
      <w:proofErr w:type="spellStart"/>
      <w:r w:rsidRPr="00175E5A">
        <w:rPr>
          <w:rFonts w:eastAsia="宋体" w:cs="Times New Roman"/>
          <w:b/>
          <w:spacing w:val="0"/>
          <w:kern w:val="2"/>
          <w:position w:val="0"/>
          <w:szCs w:val="24"/>
          <w:lang w:eastAsia="zh-CN"/>
        </w:rPr>
        <w:t>Elsenbruch</w:t>
      </w:r>
      <w:proofErr w:type="spellEnd"/>
      <w:r w:rsidRPr="00175E5A">
        <w:rPr>
          <w:rFonts w:eastAsia="宋体" w:cs="Times New Roman"/>
          <w:b/>
          <w:spacing w:val="0"/>
          <w:kern w:val="2"/>
          <w:position w:val="0"/>
          <w:szCs w:val="24"/>
          <w:lang w:eastAsia="zh-CN"/>
        </w:rPr>
        <w:t xml:space="preserve"> S</w:t>
      </w:r>
      <w:r w:rsidRPr="00175E5A">
        <w:rPr>
          <w:rFonts w:eastAsia="宋体" w:cs="Times New Roman"/>
          <w:spacing w:val="0"/>
          <w:kern w:val="2"/>
          <w:position w:val="0"/>
          <w:szCs w:val="24"/>
          <w:lang w:eastAsia="zh-CN"/>
        </w:rPr>
        <w:t xml:space="preserve">, Orr WC. Diarrhea- and constipation-predominant IBS patients differ </w:t>
      </w:r>
      <w:r w:rsidRPr="00175E5A">
        <w:rPr>
          <w:rFonts w:eastAsia="宋体" w:cs="Times New Roman"/>
          <w:spacing w:val="0"/>
          <w:kern w:val="2"/>
          <w:position w:val="0"/>
          <w:szCs w:val="24"/>
          <w:lang w:eastAsia="zh-CN"/>
        </w:rPr>
        <w:lastRenderedPageBreak/>
        <w:t xml:space="preserve">in postprandial autonomic and cortisol responses. </w:t>
      </w:r>
      <w:r w:rsidRPr="00175E5A">
        <w:rPr>
          <w:rFonts w:eastAsia="宋体" w:cs="Times New Roman"/>
          <w:i/>
          <w:spacing w:val="0"/>
          <w:kern w:val="2"/>
          <w:position w:val="0"/>
          <w:szCs w:val="24"/>
          <w:lang w:eastAsia="zh-CN"/>
        </w:rPr>
        <w:t xml:space="preserve">Am J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2001; </w:t>
      </w:r>
      <w:r w:rsidRPr="00175E5A">
        <w:rPr>
          <w:rFonts w:eastAsia="宋体" w:cs="Times New Roman"/>
          <w:b/>
          <w:spacing w:val="0"/>
          <w:kern w:val="2"/>
          <w:position w:val="0"/>
          <w:szCs w:val="24"/>
          <w:lang w:eastAsia="zh-CN"/>
        </w:rPr>
        <w:t>96</w:t>
      </w:r>
      <w:r w:rsidRPr="00175E5A">
        <w:rPr>
          <w:rFonts w:eastAsia="宋体" w:cs="Times New Roman"/>
          <w:spacing w:val="0"/>
          <w:kern w:val="2"/>
          <w:position w:val="0"/>
          <w:szCs w:val="24"/>
          <w:lang w:eastAsia="zh-CN"/>
        </w:rPr>
        <w:t>: 460-466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11232691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10.1111/j.1572-0241.2001.03526.x]</w:t>
      </w:r>
    </w:p>
    <w:p w14:paraId="17773AC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12 </w:t>
      </w:r>
      <w:proofErr w:type="spellStart"/>
      <w:r w:rsidRPr="00175E5A">
        <w:rPr>
          <w:rFonts w:eastAsia="宋体" w:cs="Times New Roman"/>
          <w:b/>
          <w:spacing w:val="0"/>
          <w:kern w:val="2"/>
          <w:position w:val="0"/>
          <w:szCs w:val="24"/>
          <w:lang w:eastAsia="zh-CN"/>
        </w:rPr>
        <w:t>Mönnikes</w:t>
      </w:r>
      <w:proofErr w:type="spellEnd"/>
      <w:r w:rsidRPr="00175E5A">
        <w:rPr>
          <w:rFonts w:eastAsia="宋体" w:cs="Times New Roman"/>
          <w:b/>
          <w:spacing w:val="0"/>
          <w:kern w:val="2"/>
          <w:position w:val="0"/>
          <w:szCs w:val="24"/>
          <w:lang w:eastAsia="zh-CN"/>
        </w:rPr>
        <w:t xml:space="preserve"> H</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Tebbe</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JJ</w:t>
      </w:r>
      <w:proofErr w:type="spellEnd"/>
      <w:r w:rsidRPr="00175E5A">
        <w:rPr>
          <w:rFonts w:eastAsia="宋体" w:cs="Times New Roman"/>
          <w:spacing w:val="0"/>
          <w:kern w:val="2"/>
          <w:position w:val="0"/>
          <w:szCs w:val="24"/>
          <w:lang w:eastAsia="zh-CN"/>
        </w:rPr>
        <w:t xml:space="preserve">, Hildebrandt M, </w:t>
      </w:r>
      <w:proofErr w:type="spellStart"/>
      <w:r w:rsidRPr="00175E5A">
        <w:rPr>
          <w:rFonts w:eastAsia="宋体" w:cs="Times New Roman"/>
          <w:spacing w:val="0"/>
          <w:kern w:val="2"/>
          <w:position w:val="0"/>
          <w:szCs w:val="24"/>
          <w:lang w:eastAsia="zh-CN"/>
        </w:rPr>
        <w:t>Arck</w:t>
      </w:r>
      <w:proofErr w:type="spellEnd"/>
      <w:r w:rsidRPr="00175E5A">
        <w:rPr>
          <w:rFonts w:eastAsia="宋体" w:cs="Times New Roman"/>
          <w:spacing w:val="0"/>
          <w:kern w:val="2"/>
          <w:position w:val="0"/>
          <w:szCs w:val="24"/>
          <w:lang w:eastAsia="zh-CN"/>
        </w:rPr>
        <w:t xml:space="preserve"> P, </w:t>
      </w:r>
      <w:proofErr w:type="spellStart"/>
      <w:r w:rsidRPr="00175E5A">
        <w:rPr>
          <w:rFonts w:eastAsia="宋体" w:cs="Times New Roman"/>
          <w:spacing w:val="0"/>
          <w:kern w:val="2"/>
          <w:position w:val="0"/>
          <w:szCs w:val="24"/>
          <w:lang w:eastAsia="zh-CN"/>
        </w:rPr>
        <w:t>Osmanoglou</w:t>
      </w:r>
      <w:proofErr w:type="spellEnd"/>
      <w:r w:rsidRPr="00175E5A">
        <w:rPr>
          <w:rFonts w:eastAsia="宋体" w:cs="Times New Roman"/>
          <w:spacing w:val="0"/>
          <w:kern w:val="2"/>
          <w:position w:val="0"/>
          <w:szCs w:val="24"/>
          <w:lang w:eastAsia="zh-CN"/>
        </w:rPr>
        <w:t xml:space="preserve"> E, Rose M, </w:t>
      </w:r>
      <w:proofErr w:type="spellStart"/>
      <w:r w:rsidRPr="00175E5A">
        <w:rPr>
          <w:rFonts w:eastAsia="宋体" w:cs="Times New Roman"/>
          <w:spacing w:val="0"/>
          <w:kern w:val="2"/>
          <w:position w:val="0"/>
          <w:szCs w:val="24"/>
          <w:lang w:eastAsia="zh-CN"/>
        </w:rPr>
        <w:t>Klapp</w:t>
      </w:r>
      <w:proofErr w:type="spellEnd"/>
      <w:r w:rsidRPr="00175E5A">
        <w:rPr>
          <w:rFonts w:eastAsia="宋体" w:cs="Times New Roman"/>
          <w:spacing w:val="0"/>
          <w:kern w:val="2"/>
          <w:position w:val="0"/>
          <w:szCs w:val="24"/>
          <w:lang w:eastAsia="zh-CN"/>
        </w:rPr>
        <w:t xml:space="preserve"> B, </w:t>
      </w:r>
      <w:proofErr w:type="spellStart"/>
      <w:r w:rsidRPr="00175E5A">
        <w:rPr>
          <w:rFonts w:eastAsia="宋体" w:cs="Times New Roman"/>
          <w:spacing w:val="0"/>
          <w:kern w:val="2"/>
          <w:position w:val="0"/>
          <w:szCs w:val="24"/>
          <w:lang w:eastAsia="zh-CN"/>
        </w:rPr>
        <w:t>Wiedenmann</w:t>
      </w:r>
      <w:proofErr w:type="spellEnd"/>
      <w:r w:rsidRPr="00175E5A">
        <w:rPr>
          <w:rFonts w:eastAsia="宋体" w:cs="Times New Roman"/>
          <w:spacing w:val="0"/>
          <w:kern w:val="2"/>
          <w:position w:val="0"/>
          <w:szCs w:val="24"/>
          <w:lang w:eastAsia="zh-CN"/>
        </w:rPr>
        <w:t xml:space="preserve"> B, </w:t>
      </w:r>
      <w:proofErr w:type="spellStart"/>
      <w:r w:rsidRPr="00175E5A">
        <w:rPr>
          <w:rFonts w:eastAsia="宋体" w:cs="Times New Roman"/>
          <w:spacing w:val="0"/>
          <w:kern w:val="2"/>
          <w:position w:val="0"/>
          <w:szCs w:val="24"/>
          <w:lang w:eastAsia="zh-CN"/>
        </w:rPr>
        <w:t>Heymann-Mönnikes</w:t>
      </w:r>
      <w:proofErr w:type="spellEnd"/>
      <w:r w:rsidRPr="00175E5A">
        <w:rPr>
          <w:rFonts w:eastAsia="宋体" w:cs="Times New Roman"/>
          <w:spacing w:val="0"/>
          <w:kern w:val="2"/>
          <w:position w:val="0"/>
          <w:szCs w:val="24"/>
          <w:lang w:eastAsia="zh-CN"/>
        </w:rPr>
        <w:t xml:space="preserve"> I. Role of stress in functional gastrointestinal disorders. Evidence for stress-induced alterations in gastrointestinal motility and sensitivity. </w:t>
      </w:r>
      <w:r w:rsidRPr="00175E5A">
        <w:rPr>
          <w:rFonts w:eastAsia="宋体" w:cs="Times New Roman"/>
          <w:i/>
          <w:spacing w:val="0"/>
          <w:kern w:val="2"/>
          <w:position w:val="0"/>
          <w:szCs w:val="24"/>
          <w:lang w:eastAsia="zh-CN"/>
        </w:rPr>
        <w:t>Dig Dis</w:t>
      </w:r>
      <w:r w:rsidRPr="00175E5A">
        <w:rPr>
          <w:rFonts w:eastAsia="宋体" w:cs="Times New Roman"/>
          <w:spacing w:val="0"/>
          <w:kern w:val="2"/>
          <w:position w:val="0"/>
          <w:szCs w:val="24"/>
          <w:lang w:eastAsia="zh-CN"/>
        </w:rPr>
        <w:t xml:space="preserve"> 2001; </w:t>
      </w:r>
      <w:r w:rsidRPr="00175E5A">
        <w:rPr>
          <w:rFonts w:eastAsia="宋体" w:cs="Times New Roman"/>
          <w:b/>
          <w:spacing w:val="0"/>
          <w:kern w:val="2"/>
          <w:position w:val="0"/>
          <w:szCs w:val="24"/>
          <w:lang w:eastAsia="zh-CN"/>
        </w:rPr>
        <w:t>19</w:t>
      </w:r>
      <w:r w:rsidRPr="00175E5A">
        <w:rPr>
          <w:rFonts w:eastAsia="宋体" w:cs="Times New Roman"/>
          <w:spacing w:val="0"/>
          <w:kern w:val="2"/>
          <w:position w:val="0"/>
          <w:szCs w:val="24"/>
          <w:lang w:eastAsia="zh-CN"/>
        </w:rPr>
        <w:t>: 201-211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11752838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10.1159/000050681]</w:t>
      </w:r>
    </w:p>
    <w:p w14:paraId="54162A5F"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13 </w:t>
      </w:r>
      <w:proofErr w:type="spellStart"/>
      <w:r w:rsidRPr="00175E5A">
        <w:rPr>
          <w:rFonts w:eastAsia="宋体" w:cs="Times New Roman"/>
          <w:b/>
          <w:spacing w:val="0"/>
          <w:kern w:val="2"/>
          <w:position w:val="0"/>
          <w:szCs w:val="24"/>
          <w:lang w:eastAsia="zh-CN"/>
        </w:rPr>
        <w:t>Randich</w:t>
      </w:r>
      <w:proofErr w:type="spellEnd"/>
      <w:r w:rsidRPr="00175E5A">
        <w:rPr>
          <w:rFonts w:eastAsia="宋体" w:cs="Times New Roman"/>
          <w:b/>
          <w:spacing w:val="0"/>
          <w:kern w:val="2"/>
          <w:position w:val="0"/>
          <w:szCs w:val="24"/>
          <w:lang w:eastAsia="zh-CN"/>
        </w:rPr>
        <w:t xml:space="preserve"> A</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Gebhart</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GF</w:t>
      </w:r>
      <w:proofErr w:type="spellEnd"/>
      <w:r w:rsidRPr="00175E5A">
        <w:rPr>
          <w:rFonts w:eastAsia="宋体" w:cs="Times New Roman"/>
          <w:spacing w:val="0"/>
          <w:kern w:val="2"/>
          <w:position w:val="0"/>
          <w:szCs w:val="24"/>
          <w:lang w:eastAsia="zh-CN"/>
        </w:rPr>
        <w:t xml:space="preserve">. Vagal afferent modulation of nociception. </w:t>
      </w:r>
      <w:r w:rsidRPr="00175E5A">
        <w:rPr>
          <w:rFonts w:eastAsia="宋体" w:cs="Times New Roman"/>
          <w:i/>
          <w:spacing w:val="0"/>
          <w:kern w:val="2"/>
          <w:position w:val="0"/>
          <w:szCs w:val="24"/>
          <w:lang w:eastAsia="zh-CN"/>
        </w:rPr>
        <w:t>Brain Res Brain Res Rev</w:t>
      </w:r>
      <w:r w:rsidRPr="00175E5A">
        <w:rPr>
          <w:rFonts w:eastAsia="宋体" w:cs="Times New Roman"/>
          <w:spacing w:val="0"/>
          <w:kern w:val="2"/>
          <w:position w:val="0"/>
          <w:szCs w:val="24"/>
          <w:lang w:eastAsia="zh-CN"/>
        </w:rPr>
        <w:t xml:space="preserve"> 1992; </w:t>
      </w:r>
      <w:r w:rsidRPr="00175E5A">
        <w:rPr>
          <w:rFonts w:eastAsia="宋体" w:cs="Times New Roman"/>
          <w:b/>
          <w:spacing w:val="0"/>
          <w:kern w:val="2"/>
          <w:position w:val="0"/>
          <w:szCs w:val="24"/>
          <w:lang w:eastAsia="zh-CN"/>
        </w:rPr>
        <w:t>17</w:t>
      </w:r>
      <w:r w:rsidRPr="00175E5A">
        <w:rPr>
          <w:rFonts w:eastAsia="宋体" w:cs="Times New Roman"/>
          <w:spacing w:val="0"/>
          <w:kern w:val="2"/>
          <w:position w:val="0"/>
          <w:szCs w:val="24"/>
          <w:lang w:eastAsia="zh-CN"/>
        </w:rPr>
        <w:t>: 77-99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1327371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10.1016/0165-0173(92)90009-B]</w:t>
      </w:r>
    </w:p>
    <w:p w14:paraId="71646F0D"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14 </w:t>
      </w:r>
      <w:r w:rsidRPr="00175E5A">
        <w:rPr>
          <w:rFonts w:eastAsia="宋体" w:cs="Times New Roman"/>
          <w:b/>
          <w:spacing w:val="0"/>
          <w:kern w:val="2"/>
          <w:position w:val="0"/>
          <w:szCs w:val="24"/>
          <w:lang w:eastAsia="zh-CN"/>
        </w:rPr>
        <w:t>Gillis RA</w:t>
      </w:r>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 xml:space="preserve">Quest JA, </w:t>
      </w:r>
      <w:proofErr w:type="spellStart"/>
      <w:r w:rsidRPr="00175E5A">
        <w:rPr>
          <w:rFonts w:eastAsia="宋体" w:cs="Times New Roman"/>
          <w:spacing w:val="0"/>
          <w:kern w:val="2"/>
          <w:position w:val="0"/>
          <w:szCs w:val="24"/>
          <w:lang w:eastAsia="zh-CN"/>
        </w:rPr>
        <w:t>Pagani</w:t>
      </w:r>
      <w:proofErr w:type="spellEnd"/>
      <w:r w:rsidRPr="00175E5A">
        <w:rPr>
          <w:rFonts w:eastAsia="宋体" w:cs="Times New Roman"/>
          <w:spacing w:val="0"/>
          <w:kern w:val="2"/>
          <w:position w:val="0"/>
          <w:szCs w:val="24"/>
          <w:lang w:eastAsia="zh-CN"/>
        </w:rPr>
        <w:t xml:space="preserve"> FD, Norman WP. Control centers in the central nervous system for regulating gastrointestinal motility. Handbook of Physiology </w:t>
      </w:r>
      <w:proofErr w:type="gramStart"/>
      <w:r w:rsidRPr="00175E5A">
        <w:rPr>
          <w:rFonts w:eastAsia="宋体" w:cs="Times New Roman"/>
          <w:spacing w:val="0"/>
          <w:kern w:val="2"/>
          <w:position w:val="0"/>
          <w:szCs w:val="24"/>
          <w:lang w:eastAsia="zh-CN"/>
        </w:rPr>
        <w:t>The</w:t>
      </w:r>
      <w:proofErr w:type="gramEnd"/>
      <w:r w:rsidRPr="00175E5A">
        <w:rPr>
          <w:rFonts w:eastAsia="宋体" w:cs="Times New Roman"/>
          <w:spacing w:val="0"/>
          <w:kern w:val="2"/>
          <w:position w:val="0"/>
          <w:szCs w:val="24"/>
          <w:lang w:eastAsia="zh-CN"/>
        </w:rPr>
        <w:t xml:space="preserve"> Gastrointestinal System Motility and Circulation 1989; </w:t>
      </w:r>
      <w:r w:rsidRPr="00175E5A">
        <w:rPr>
          <w:rFonts w:eastAsia="宋体" w:cs="Times New Roman"/>
          <w:b/>
          <w:spacing w:val="0"/>
          <w:kern w:val="2"/>
          <w:position w:val="0"/>
          <w:szCs w:val="24"/>
          <w:lang w:eastAsia="zh-CN"/>
        </w:rPr>
        <w:t>1</w:t>
      </w:r>
      <w:r w:rsidRPr="00175E5A">
        <w:rPr>
          <w:rFonts w:eastAsia="宋体" w:cs="Times New Roman"/>
          <w:spacing w:val="0"/>
          <w:kern w:val="2"/>
          <w:position w:val="0"/>
          <w:szCs w:val="24"/>
          <w:lang w:eastAsia="zh-CN"/>
        </w:rPr>
        <w:t>: 621-683</w:t>
      </w:r>
    </w:p>
    <w:p w14:paraId="35053F2F" w14:textId="77777777" w:rsidR="00844081" w:rsidRPr="00175E5A" w:rsidRDefault="00844081" w:rsidP="00844081">
      <w:pPr>
        <w:widowControl w:val="0"/>
        <w:snapToGrid w:val="0"/>
        <w:rPr>
          <w:rFonts w:eastAsia="宋体" w:cs="Times New Roman"/>
          <w:spacing w:val="0"/>
          <w:kern w:val="2"/>
          <w:position w:val="0"/>
          <w:szCs w:val="24"/>
          <w:lang w:eastAsia="zh-CN"/>
        </w:rPr>
      </w:pPr>
      <w:proofErr w:type="gramStart"/>
      <w:r w:rsidRPr="00175E5A">
        <w:rPr>
          <w:rFonts w:eastAsia="宋体" w:cs="Times New Roman"/>
          <w:spacing w:val="0"/>
          <w:kern w:val="2"/>
          <w:position w:val="0"/>
          <w:szCs w:val="24"/>
          <w:lang w:eastAsia="zh-CN"/>
        </w:rPr>
        <w:t xml:space="preserve">15 </w:t>
      </w:r>
      <w:r w:rsidRPr="00175E5A">
        <w:rPr>
          <w:rFonts w:eastAsia="宋体" w:cs="Times New Roman"/>
          <w:b/>
          <w:spacing w:val="0"/>
          <w:kern w:val="2"/>
          <w:position w:val="0"/>
          <w:szCs w:val="24"/>
          <w:lang w:eastAsia="zh-CN"/>
        </w:rPr>
        <w:t>Andrews PL</w:t>
      </w:r>
      <w:r w:rsidRPr="00175E5A">
        <w:rPr>
          <w:rFonts w:eastAsia="宋体" w:cs="Times New Roman"/>
          <w:spacing w:val="0"/>
          <w:kern w:val="2"/>
          <w:position w:val="0"/>
          <w:szCs w:val="24"/>
          <w:lang w:eastAsia="zh-CN"/>
        </w:rPr>
        <w:t>. Vagal afferent innervation of the gastrointestinal tract.</w:t>
      </w:r>
      <w:proofErr w:type="gramEnd"/>
      <w:r w:rsidRPr="00175E5A">
        <w:rPr>
          <w:rFonts w:eastAsia="宋体" w:cs="Times New Roman"/>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Prog</w:t>
      </w:r>
      <w:proofErr w:type="spellEnd"/>
      <w:r w:rsidRPr="00175E5A">
        <w:rPr>
          <w:rFonts w:eastAsia="宋体" w:cs="Times New Roman"/>
          <w:i/>
          <w:spacing w:val="0"/>
          <w:kern w:val="2"/>
          <w:position w:val="0"/>
          <w:szCs w:val="24"/>
          <w:lang w:eastAsia="zh-CN"/>
        </w:rPr>
        <w:t xml:space="preserve"> Brain Res</w:t>
      </w:r>
      <w:r w:rsidRPr="00175E5A">
        <w:rPr>
          <w:rFonts w:eastAsia="宋体" w:cs="Times New Roman"/>
          <w:spacing w:val="0"/>
          <w:kern w:val="2"/>
          <w:position w:val="0"/>
          <w:szCs w:val="24"/>
          <w:lang w:eastAsia="zh-CN"/>
        </w:rPr>
        <w:t xml:space="preserve"> 1986; </w:t>
      </w:r>
      <w:r w:rsidRPr="00175E5A">
        <w:rPr>
          <w:rFonts w:eastAsia="宋体" w:cs="Times New Roman"/>
          <w:b/>
          <w:spacing w:val="0"/>
          <w:kern w:val="2"/>
          <w:position w:val="0"/>
          <w:szCs w:val="24"/>
          <w:lang w:eastAsia="zh-CN"/>
        </w:rPr>
        <w:t>67</w:t>
      </w:r>
      <w:r w:rsidRPr="00175E5A">
        <w:rPr>
          <w:rFonts w:eastAsia="宋体" w:cs="Times New Roman"/>
          <w:spacing w:val="0"/>
          <w:kern w:val="2"/>
          <w:position w:val="0"/>
          <w:szCs w:val="24"/>
          <w:lang w:eastAsia="zh-CN"/>
        </w:rPr>
        <w:t>: 65-86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3823483]</w:t>
      </w:r>
    </w:p>
    <w:p w14:paraId="2555B27C"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16 </w:t>
      </w:r>
      <w:proofErr w:type="spellStart"/>
      <w:r w:rsidRPr="00175E5A">
        <w:rPr>
          <w:rFonts w:eastAsia="宋体" w:cs="Times New Roman"/>
          <w:b/>
          <w:spacing w:val="0"/>
          <w:kern w:val="2"/>
          <w:position w:val="0"/>
          <w:szCs w:val="24"/>
          <w:lang w:eastAsia="zh-CN"/>
        </w:rPr>
        <w:t>Taché</w:t>
      </w:r>
      <w:proofErr w:type="spellEnd"/>
      <w:r w:rsidRPr="00175E5A">
        <w:rPr>
          <w:rFonts w:eastAsia="宋体" w:cs="Times New Roman"/>
          <w:b/>
          <w:spacing w:val="0"/>
          <w:kern w:val="2"/>
          <w:position w:val="0"/>
          <w:szCs w:val="24"/>
          <w:lang w:eastAsia="zh-CN"/>
        </w:rPr>
        <w:t xml:space="preserve"> Y</w:t>
      </w:r>
      <w:r w:rsidRPr="00175E5A">
        <w:rPr>
          <w:rFonts w:eastAsia="宋体" w:cs="Times New Roman"/>
          <w:spacing w:val="0"/>
          <w:kern w:val="2"/>
          <w:position w:val="0"/>
          <w:szCs w:val="24"/>
          <w:lang w:eastAsia="zh-CN"/>
        </w:rPr>
        <w:t xml:space="preserve">, Martinez V, Million M, </w:t>
      </w:r>
      <w:proofErr w:type="spellStart"/>
      <w:r w:rsidRPr="00175E5A">
        <w:rPr>
          <w:rFonts w:eastAsia="宋体" w:cs="Times New Roman"/>
          <w:spacing w:val="0"/>
          <w:kern w:val="2"/>
          <w:position w:val="0"/>
          <w:szCs w:val="24"/>
          <w:lang w:eastAsia="zh-CN"/>
        </w:rPr>
        <w:t>Rivier</w:t>
      </w:r>
      <w:proofErr w:type="spellEnd"/>
      <w:r w:rsidRPr="00175E5A">
        <w:rPr>
          <w:rFonts w:eastAsia="宋体" w:cs="Times New Roman"/>
          <w:spacing w:val="0"/>
          <w:kern w:val="2"/>
          <w:position w:val="0"/>
          <w:szCs w:val="24"/>
          <w:lang w:eastAsia="zh-CN"/>
        </w:rPr>
        <w:t xml:space="preserve"> J. </w:t>
      </w:r>
      <w:proofErr w:type="spellStart"/>
      <w:r w:rsidRPr="00175E5A">
        <w:rPr>
          <w:rFonts w:eastAsia="宋体" w:cs="Times New Roman"/>
          <w:spacing w:val="0"/>
          <w:kern w:val="2"/>
          <w:position w:val="0"/>
          <w:szCs w:val="24"/>
          <w:lang w:eastAsia="zh-CN"/>
        </w:rPr>
        <w:t>Corticotropin</w:t>
      </w:r>
      <w:proofErr w:type="spellEnd"/>
      <w:r w:rsidRPr="00175E5A">
        <w:rPr>
          <w:rFonts w:eastAsia="宋体" w:cs="Times New Roman"/>
          <w:spacing w:val="0"/>
          <w:kern w:val="2"/>
          <w:position w:val="0"/>
          <w:szCs w:val="24"/>
          <w:lang w:eastAsia="zh-CN"/>
        </w:rPr>
        <w:t xml:space="preserve">-releasing factor and the brain-gut motor response to stress. </w:t>
      </w:r>
      <w:r w:rsidRPr="00175E5A">
        <w:rPr>
          <w:rFonts w:eastAsia="宋体" w:cs="Times New Roman"/>
          <w:i/>
          <w:spacing w:val="0"/>
          <w:kern w:val="2"/>
          <w:position w:val="0"/>
          <w:szCs w:val="24"/>
          <w:lang w:eastAsia="zh-CN"/>
        </w:rPr>
        <w:t xml:space="preserve">Can J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1999; </w:t>
      </w:r>
      <w:r w:rsidRPr="00175E5A">
        <w:rPr>
          <w:rFonts w:eastAsia="宋体" w:cs="Times New Roman"/>
          <w:b/>
          <w:spacing w:val="0"/>
          <w:kern w:val="2"/>
          <w:position w:val="0"/>
          <w:szCs w:val="24"/>
          <w:lang w:eastAsia="zh-CN"/>
        </w:rPr>
        <w:t xml:space="preserve">13 </w:t>
      </w:r>
      <w:proofErr w:type="spellStart"/>
      <w:r w:rsidRPr="00175E5A">
        <w:rPr>
          <w:rFonts w:eastAsia="宋体" w:cs="Times New Roman"/>
          <w:b/>
          <w:spacing w:val="0"/>
          <w:kern w:val="2"/>
          <w:position w:val="0"/>
          <w:szCs w:val="24"/>
          <w:lang w:eastAsia="zh-CN"/>
        </w:rPr>
        <w:t>Suppl</w:t>
      </w:r>
      <w:proofErr w:type="spellEnd"/>
      <w:r w:rsidRPr="00175E5A">
        <w:rPr>
          <w:rFonts w:eastAsia="宋体" w:cs="Times New Roman"/>
          <w:b/>
          <w:spacing w:val="0"/>
          <w:kern w:val="2"/>
          <w:position w:val="0"/>
          <w:szCs w:val="24"/>
          <w:lang w:eastAsia="zh-CN"/>
        </w:rPr>
        <w:t xml:space="preserve"> A</w:t>
      </w:r>
      <w:r w:rsidRPr="00175E5A">
        <w:rPr>
          <w:rFonts w:eastAsia="宋体" w:cs="Times New Roman"/>
          <w:spacing w:val="0"/>
          <w:kern w:val="2"/>
          <w:position w:val="0"/>
          <w:szCs w:val="24"/>
          <w:lang w:eastAsia="zh-CN"/>
        </w:rPr>
        <w:t>: 18A-25A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10202204]</w:t>
      </w:r>
    </w:p>
    <w:p w14:paraId="63AD12AA"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17 </w:t>
      </w:r>
      <w:r w:rsidRPr="00175E5A">
        <w:rPr>
          <w:rFonts w:eastAsia="宋体" w:cs="Times New Roman"/>
          <w:b/>
          <w:spacing w:val="0"/>
          <w:kern w:val="2"/>
          <w:position w:val="0"/>
          <w:szCs w:val="24"/>
          <w:lang w:eastAsia="zh-CN"/>
        </w:rPr>
        <w:t>Creed F</w:t>
      </w:r>
      <w:r w:rsidRPr="00175E5A">
        <w:rPr>
          <w:rFonts w:eastAsia="宋体" w:cs="Times New Roman"/>
          <w:spacing w:val="0"/>
          <w:kern w:val="2"/>
          <w:position w:val="0"/>
          <w:szCs w:val="24"/>
          <w:lang w:eastAsia="zh-CN"/>
        </w:rPr>
        <w:t xml:space="preserve">, Guthrie E. Psychological factors in the irritable bowel syndrome. </w:t>
      </w:r>
      <w:r w:rsidRPr="00175E5A">
        <w:rPr>
          <w:rFonts w:eastAsia="宋体" w:cs="Times New Roman"/>
          <w:i/>
          <w:spacing w:val="0"/>
          <w:kern w:val="2"/>
          <w:position w:val="0"/>
          <w:szCs w:val="24"/>
          <w:lang w:eastAsia="zh-CN"/>
        </w:rPr>
        <w:t>Gut</w:t>
      </w:r>
      <w:r w:rsidRPr="00175E5A">
        <w:rPr>
          <w:rFonts w:eastAsia="宋体" w:cs="Times New Roman"/>
          <w:spacing w:val="0"/>
          <w:kern w:val="2"/>
          <w:position w:val="0"/>
          <w:szCs w:val="24"/>
          <w:lang w:eastAsia="zh-CN"/>
        </w:rPr>
        <w:t xml:space="preserve"> 1987; </w:t>
      </w:r>
      <w:r w:rsidRPr="00175E5A">
        <w:rPr>
          <w:rFonts w:eastAsia="宋体" w:cs="Times New Roman"/>
          <w:b/>
          <w:spacing w:val="0"/>
          <w:kern w:val="2"/>
          <w:position w:val="0"/>
          <w:szCs w:val="24"/>
          <w:lang w:eastAsia="zh-CN"/>
        </w:rPr>
        <w:t>28</w:t>
      </w:r>
      <w:r w:rsidRPr="00175E5A">
        <w:rPr>
          <w:rFonts w:eastAsia="宋体" w:cs="Times New Roman"/>
          <w:spacing w:val="0"/>
          <w:kern w:val="2"/>
          <w:position w:val="0"/>
          <w:szCs w:val="24"/>
          <w:lang w:eastAsia="zh-CN"/>
        </w:rPr>
        <w:t>: 1307-1318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3315878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10.1136/gut.28.10.1307]</w:t>
      </w:r>
    </w:p>
    <w:p w14:paraId="01B1F8E0"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18 </w:t>
      </w:r>
      <w:r w:rsidRPr="00175E5A">
        <w:rPr>
          <w:rFonts w:eastAsia="宋体" w:cs="Times New Roman"/>
          <w:b/>
          <w:spacing w:val="0"/>
          <w:kern w:val="2"/>
          <w:position w:val="0"/>
          <w:szCs w:val="24"/>
          <w:lang w:eastAsia="zh-CN"/>
        </w:rPr>
        <w:t>Collins SM</w:t>
      </w:r>
      <w:r w:rsidRPr="00175E5A">
        <w:rPr>
          <w:rFonts w:eastAsia="宋体" w:cs="Times New Roman"/>
          <w:spacing w:val="0"/>
          <w:kern w:val="2"/>
          <w:position w:val="0"/>
          <w:szCs w:val="24"/>
          <w:lang w:eastAsia="zh-CN"/>
        </w:rPr>
        <w:t xml:space="preserve">. Stress and the Gastrointestinal Tract IV. Modulation of intestinal inflammation by stress: basic mechanisms and clinical relevance. </w:t>
      </w:r>
      <w:r w:rsidRPr="00175E5A">
        <w:rPr>
          <w:rFonts w:eastAsia="宋体" w:cs="Times New Roman"/>
          <w:i/>
          <w:spacing w:val="0"/>
          <w:kern w:val="2"/>
          <w:position w:val="0"/>
          <w:szCs w:val="24"/>
          <w:lang w:eastAsia="zh-CN"/>
        </w:rPr>
        <w:t xml:space="preserve">Am J </w:t>
      </w:r>
      <w:proofErr w:type="spellStart"/>
      <w:r w:rsidRPr="00175E5A">
        <w:rPr>
          <w:rFonts w:eastAsia="宋体" w:cs="Times New Roman"/>
          <w:i/>
          <w:spacing w:val="0"/>
          <w:kern w:val="2"/>
          <w:position w:val="0"/>
          <w:szCs w:val="24"/>
          <w:lang w:eastAsia="zh-CN"/>
        </w:rPr>
        <w:t>Physiol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Gastrointest</w:t>
      </w:r>
      <w:proofErr w:type="spellEnd"/>
      <w:r w:rsidRPr="00175E5A">
        <w:rPr>
          <w:rFonts w:eastAsia="宋体" w:cs="Times New Roman"/>
          <w:i/>
          <w:spacing w:val="0"/>
          <w:kern w:val="2"/>
          <w:position w:val="0"/>
          <w:szCs w:val="24"/>
          <w:lang w:eastAsia="zh-CN"/>
        </w:rPr>
        <w:t xml:space="preserve"> Liver </w:t>
      </w:r>
      <w:proofErr w:type="spellStart"/>
      <w:r w:rsidRPr="00175E5A">
        <w:rPr>
          <w:rFonts w:eastAsia="宋体" w:cs="Times New Roman"/>
          <w:i/>
          <w:spacing w:val="0"/>
          <w:kern w:val="2"/>
          <w:position w:val="0"/>
          <w:szCs w:val="24"/>
          <w:lang w:eastAsia="zh-CN"/>
        </w:rPr>
        <w:t>Physiol</w:t>
      </w:r>
      <w:proofErr w:type="spellEnd"/>
      <w:r w:rsidRPr="00175E5A">
        <w:rPr>
          <w:rFonts w:eastAsia="宋体" w:cs="Times New Roman"/>
          <w:spacing w:val="0"/>
          <w:kern w:val="2"/>
          <w:position w:val="0"/>
          <w:szCs w:val="24"/>
          <w:lang w:eastAsia="zh-CN"/>
        </w:rPr>
        <w:t xml:space="preserve"> 2001; </w:t>
      </w:r>
      <w:r w:rsidRPr="00175E5A">
        <w:rPr>
          <w:rFonts w:eastAsia="宋体" w:cs="Times New Roman"/>
          <w:b/>
          <w:spacing w:val="0"/>
          <w:kern w:val="2"/>
          <w:position w:val="0"/>
          <w:szCs w:val="24"/>
          <w:lang w:eastAsia="zh-CN"/>
        </w:rPr>
        <w:t>280</w:t>
      </w:r>
      <w:r w:rsidRPr="00175E5A">
        <w:rPr>
          <w:rFonts w:eastAsia="宋体" w:cs="Times New Roman"/>
          <w:spacing w:val="0"/>
          <w:kern w:val="2"/>
          <w:position w:val="0"/>
          <w:szCs w:val="24"/>
          <w:lang w:eastAsia="zh-CN"/>
        </w:rPr>
        <w:t>: G315-G318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11171612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10.1152/ajpgi.2001.280.3.G315]</w:t>
      </w:r>
    </w:p>
    <w:p w14:paraId="23A5592E"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19 </w:t>
      </w:r>
      <w:r w:rsidRPr="00175E5A">
        <w:rPr>
          <w:rFonts w:eastAsia="宋体" w:cs="Times New Roman"/>
          <w:b/>
          <w:spacing w:val="0"/>
          <w:kern w:val="2"/>
          <w:position w:val="0"/>
          <w:szCs w:val="24"/>
          <w:lang w:eastAsia="zh-CN"/>
        </w:rPr>
        <w:t xml:space="preserve">Wu </w:t>
      </w:r>
      <w:proofErr w:type="spellStart"/>
      <w:r w:rsidRPr="00175E5A">
        <w:rPr>
          <w:rFonts w:eastAsia="宋体" w:cs="Times New Roman"/>
          <w:b/>
          <w:spacing w:val="0"/>
          <w:kern w:val="2"/>
          <w:position w:val="0"/>
          <w:szCs w:val="24"/>
          <w:lang w:eastAsia="zh-CN"/>
        </w:rPr>
        <w:t>JC</w:t>
      </w:r>
      <w:proofErr w:type="spellEnd"/>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 xml:space="preserve">Psychological Co-morbidity in Functional Gastrointestinal Disorders: Epidemiology, Mechanisms and Management. </w:t>
      </w:r>
      <w:r w:rsidRPr="00175E5A">
        <w:rPr>
          <w:rFonts w:eastAsia="宋体" w:cs="Times New Roman"/>
          <w:i/>
          <w:spacing w:val="0"/>
          <w:kern w:val="2"/>
          <w:position w:val="0"/>
          <w:szCs w:val="24"/>
          <w:lang w:eastAsia="zh-CN"/>
        </w:rPr>
        <w:t xml:space="preserve">J </w:t>
      </w:r>
      <w:proofErr w:type="spellStart"/>
      <w:r w:rsidRPr="00175E5A">
        <w:rPr>
          <w:rFonts w:eastAsia="宋体" w:cs="Times New Roman"/>
          <w:i/>
          <w:spacing w:val="0"/>
          <w:kern w:val="2"/>
          <w:position w:val="0"/>
          <w:szCs w:val="24"/>
          <w:lang w:eastAsia="zh-CN"/>
        </w:rPr>
        <w:t>Neurogastroenterol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Motil</w:t>
      </w:r>
      <w:proofErr w:type="spellEnd"/>
      <w:r w:rsidRPr="00175E5A">
        <w:rPr>
          <w:rFonts w:eastAsia="宋体" w:cs="Times New Roman"/>
          <w:spacing w:val="0"/>
          <w:kern w:val="2"/>
          <w:position w:val="0"/>
          <w:szCs w:val="24"/>
          <w:lang w:eastAsia="zh-CN"/>
        </w:rPr>
        <w:t xml:space="preserve"> 2012; </w:t>
      </w:r>
      <w:r w:rsidRPr="00175E5A">
        <w:rPr>
          <w:rFonts w:eastAsia="宋体" w:cs="Times New Roman"/>
          <w:b/>
          <w:spacing w:val="0"/>
          <w:kern w:val="2"/>
          <w:position w:val="0"/>
          <w:szCs w:val="24"/>
          <w:lang w:eastAsia="zh-CN"/>
        </w:rPr>
        <w:t>18</w:t>
      </w:r>
      <w:r w:rsidRPr="00175E5A">
        <w:rPr>
          <w:rFonts w:eastAsia="宋体" w:cs="Times New Roman"/>
          <w:spacing w:val="0"/>
          <w:kern w:val="2"/>
          <w:position w:val="0"/>
          <w:szCs w:val="24"/>
          <w:lang w:eastAsia="zh-CN"/>
        </w:rPr>
        <w:t>: 13-18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22323984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10.5056/jnm.2012.18.1.13]</w:t>
      </w:r>
    </w:p>
    <w:p w14:paraId="195B0F3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20 </w:t>
      </w:r>
      <w:r w:rsidRPr="00175E5A">
        <w:rPr>
          <w:rFonts w:eastAsia="宋体" w:cs="Times New Roman"/>
          <w:b/>
          <w:spacing w:val="0"/>
          <w:kern w:val="2"/>
          <w:position w:val="0"/>
          <w:szCs w:val="24"/>
          <w:lang w:eastAsia="zh-CN"/>
        </w:rPr>
        <w:t>Bravo JA</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Dinan</w:t>
      </w:r>
      <w:proofErr w:type="spellEnd"/>
      <w:r w:rsidRPr="00175E5A">
        <w:rPr>
          <w:rFonts w:eastAsia="宋体" w:cs="Times New Roman"/>
          <w:spacing w:val="0"/>
          <w:kern w:val="2"/>
          <w:position w:val="0"/>
          <w:szCs w:val="24"/>
          <w:lang w:eastAsia="zh-CN"/>
        </w:rPr>
        <w:t xml:space="preserve"> TG, </w:t>
      </w:r>
      <w:proofErr w:type="spellStart"/>
      <w:r w:rsidRPr="00175E5A">
        <w:rPr>
          <w:rFonts w:eastAsia="宋体" w:cs="Times New Roman"/>
          <w:spacing w:val="0"/>
          <w:kern w:val="2"/>
          <w:position w:val="0"/>
          <w:szCs w:val="24"/>
          <w:lang w:eastAsia="zh-CN"/>
        </w:rPr>
        <w:t>Cryan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Alterations in the central </w:t>
      </w:r>
      <w:proofErr w:type="spellStart"/>
      <w:r w:rsidRPr="00175E5A">
        <w:rPr>
          <w:rFonts w:eastAsia="宋体" w:cs="Times New Roman"/>
          <w:spacing w:val="0"/>
          <w:kern w:val="2"/>
          <w:position w:val="0"/>
          <w:szCs w:val="24"/>
          <w:lang w:eastAsia="zh-CN"/>
        </w:rPr>
        <w:t>CRF</w:t>
      </w:r>
      <w:proofErr w:type="spellEnd"/>
      <w:r w:rsidRPr="00175E5A">
        <w:rPr>
          <w:rFonts w:eastAsia="宋体" w:cs="Times New Roman"/>
          <w:spacing w:val="0"/>
          <w:kern w:val="2"/>
          <w:position w:val="0"/>
          <w:szCs w:val="24"/>
          <w:lang w:eastAsia="zh-CN"/>
        </w:rPr>
        <w:t xml:space="preserve"> system of two different rat models of comorbid depression and functional gastrointestinal disorders. </w:t>
      </w:r>
      <w:proofErr w:type="spellStart"/>
      <w:r w:rsidRPr="00175E5A">
        <w:rPr>
          <w:rFonts w:eastAsia="宋体" w:cs="Times New Roman"/>
          <w:i/>
          <w:spacing w:val="0"/>
          <w:kern w:val="2"/>
          <w:position w:val="0"/>
          <w:szCs w:val="24"/>
          <w:lang w:eastAsia="zh-CN"/>
        </w:rPr>
        <w:t>Int</w:t>
      </w:r>
      <w:proofErr w:type="spellEnd"/>
      <w:r w:rsidRPr="00175E5A">
        <w:rPr>
          <w:rFonts w:eastAsia="宋体" w:cs="Times New Roman"/>
          <w:i/>
          <w:spacing w:val="0"/>
          <w:kern w:val="2"/>
          <w:position w:val="0"/>
          <w:szCs w:val="24"/>
          <w:lang w:eastAsia="zh-CN"/>
        </w:rPr>
        <w:t xml:space="preserve"> J </w:t>
      </w:r>
      <w:proofErr w:type="spellStart"/>
      <w:r w:rsidRPr="00175E5A">
        <w:rPr>
          <w:rFonts w:eastAsia="宋体" w:cs="Times New Roman"/>
          <w:i/>
          <w:spacing w:val="0"/>
          <w:kern w:val="2"/>
          <w:position w:val="0"/>
          <w:szCs w:val="24"/>
          <w:lang w:eastAsia="zh-CN"/>
        </w:rPr>
        <w:t>Neuropsychopharmacol</w:t>
      </w:r>
      <w:proofErr w:type="spellEnd"/>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14</w:t>
      </w:r>
      <w:r w:rsidRPr="00175E5A">
        <w:rPr>
          <w:rFonts w:eastAsia="宋体" w:cs="Times New Roman"/>
          <w:spacing w:val="0"/>
          <w:kern w:val="2"/>
          <w:position w:val="0"/>
          <w:szCs w:val="24"/>
          <w:lang w:eastAsia="zh-CN"/>
        </w:rPr>
        <w:t>: 666-683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20860876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10.1017/S1461145710000994]</w:t>
      </w:r>
    </w:p>
    <w:p w14:paraId="5563386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lastRenderedPageBreak/>
        <w:t xml:space="preserve">21 </w:t>
      </w:r>
      <w:r w:rsidRPr="00175E5A">
        <w:rPr>
          <w:rFonts w:eastAsia="宋体" w:cs="Times New Roman"/>
          <w:b/>
          <w:spacing w:val="0"/>
          <w:kern w:val="2"/>
          <w:position w:val="0"/>
          <w:szCs w:val="24"/>
          <w:lang w:eastAsia="zh-CN"/>
        </w:rPr>
        <w:t>O'Malley D</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Dinan</w:t>
      </w:r>
      <w:proofErr w:type="spellEnd"/>
      <w:r w:rsidRPr="00175E5A">
        <w:rPr>
          <w:rFonts w:eastAsia="宋体" w:cs="Times New Roman"/>
          <w:spacing w:val="0"/>
          <w:kern w:val="2"/>
          <w:position w:val="0"/>
          <w:szCs w:val="24"/>
          <w:lang w:eastAsia="zh-CN"/>
        </w:rPr>
        <w:t xml:space="preserve"> TG, </w:t>
      </w:r>
      <w:proofErr w:type="spellStart"/>
      <w:r w:rsidRPr="00175E5A">
        <w:rPr>
          <w:rFonts w:eastAsia="宋体" w:cs="Times New Roman"/>
          <w:spacing w:val="0"/>
          <w:kern w:val="2"/>
          <w:position w:val="0"/>
          <w:szCs w:val="24"/>
          <w:lang w:eastAsia="zh-CN"/>
        </w:rPr>
        <w:t>Cryan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Neonatal maternal separation in the rat impacts on the stress </w:t>
      </w:r>
      <w:proofErr w:type="spellStart"/>
      <w:r w:rsidRPr="00175E5A">
        <w:rPr>
          <w:rFonts w:eastAsia="宋体" w:cs="Times New Roman"/>
          <w:spacing w:val="0"/>
          <w:kern w:val="2"/>
          <w:position w:val="0"/>
          <w:szCs w:val="24"/>
          <w:lang w:eastAsia="zh-CN"/>
        </w:rPr>
        <w:t>responsivity</w:t>
      </w:r>
      <w:proofErr w:type="spellEnd"/>
      <w:r w:rsidRPr="00175E5A">
        <w:rPr>
          <w:rFonts w:eastAsia="宋体" w:cs="Times New Roman"/>
          <w:spacing w:val="0"/>
          <w:kern w:val="2"/>
          <w:position w:val="0"/>
          <w:szCs w:val="24"/>
          <w:lang w:eastAsia="zh-CN"/>
        </w:rPr>
        <w:t xml:space="preserve"> of central </w:t>
      </w:r>
      <w:proofErr w:type="spellStart"/>
      <w:r w:rsidRPr="00175E5A">
        <w:rPr>
          <w:rFonts w:eastAsia="宋体" w:cs="Times New Roman"/>
          <w:spacing w:val="0"/>
          <w:kern w:val="2"/>
          <w:position w:val="0"/>
          <w:szCs w:val="24"/>
          <w:lang w:eastAsia="zh-CN"/>
        </w:rPr>
        <w:t>corticotropin</w:t>
      </w:r>
      <w:proofErr w:type="spellEnd"/>
      <w:r w:rsidRPr="00175E5A">
        <w:rPr>
          <w:rFonts w:eastAsia="宋体" w:cs="Times New Roman"/>
          <w:spacing w:val="0"/>
          <w:kern w:val="2"/>
          <w:position w:val="0"/>
          <w:szCs w:val="24"/>
          <w:lang w:eastAsia="zh-CN"/>
        </w:rPr>
        <w:t xml:space="preserve">-releasing factor receptors in adulthood. </w:t>
      </w:r>
      <w:r w:rsidRPr="00175E5A">
        <w:rPr>
          <w:rFonts w:eastAsia="宋体" w:cs="Times New Roman"/>
          <w:i/>
          <w:spacing w:val="0"/>
          <w:kern w:val="2"/>
          <w:position w:val="0"/>
          <w:szCs w:val="24"/>
          <w:lang w:eastAsia="zh-CN"/>
        </w:rPr>
        <w:t>Psychopharmacology (</w:t>
      </w:r>
      <w:proofErr w:type="spellStart"/>
      <w:r w:rsidRPr="00175E5A">
        <w:rPr>
          <w:rFonts w:eastAsia="宋体" w:cs="Times New Roman"/>
          <w:i/>
          <w:spacing w:val="0"/>
          <w:kern w:val="2"/>
          <w:position w:val="0"/>
          <w:szCs w:val="24"/>
          <w:lang w:eastAsia="zh-CN"/>
        </w:rPr>
        <w:t>Berl</w:t>
      </w:r>
      <w:proofErr w:type="spellEnd"/>
      <w:r w:rsidRPr="00175E5A">
        <w:rPr>
          <w:rFonts w:eastAsia="宋体" w:cs="Times New Roman"/>
          <w:i/>
          <w:spacing w:val="0"/>
          <w:kern w:val="2"/>
          <w:position w:val="0"/>
          <w:szCs w:val="24"/>
          <w:lang w:eastAsia="zh-CN"/>
        </w:rPr>
        <w:t>)</w:t>
      </w:r>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214</w:t>
      </w:r>
      <w:r w:rsidRPr="00175E5A">
        <w:rPr>
          <w:rFonts w:eastAsia="宋体" w:cs="Times New Roman"/>
          <w:spacing w:val="0"/>
          <w:kern w:val="2"/>
          <w:position w:val="0"/>
          <w:szCs w:val="24"/>
          <w:lang w:eastAsia="zh-CN"/>
        </w:rPr>
        <w:t>: 221-229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20499051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10.1007/s00213-010-1885-9]</w:t>
      </w:r>
    </w:p>
    <w:p w14:paraId="5A777A3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22 </w:t>
      </w:r>
      <w:proofErr w:type="spellStart"/>
      <w:r w:rsidRPr="00175E5A">
        <w:rPr>
          <w:rFonts w:eastAsia="宋体" w:cs="Times New Roman"/>
          <w:b/>
          <w:spacing w:val="0"/>
          <w:kern w:val="2"/>
          <w:position w:val="0"/>
          <w:szCs w:val="24"/>
          <w:lang w:eastAsia="zh-CN"/>
        </w:rPr>
        <w:t>O'Mahony</w:t>
      </w:r>
      <w:proofErr w:type="spellEnd"/>
      <w:r w:rsidRPr="00175E5A">
        <w:rPr>
          <w:rFonts w:eastAsia="宋体" w:cs="Times New Roman"/>
          <w:b/>
          <w:spacing w:val="0"/>
          <w:kern w:val="2"/>
          <w:position w:val="0"/>
          <w:szCs w:val="24"/>
          <w:lang w:eastAsia="zh-CN"/>
        </w:rPr>
        <w:t xml:space="preserve"> SM</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Marchesi</w:t>
      </w:r>
      <w:proofErr w:type="spellEnd"/>
      <w:r w:rsidRPr="00175E5A">
        <w:rPr>
          <w:rFonts w:eastAsia="宋体" w:cs="Times New Roman"/>
          <w:spacing w:val="0"/>
          <w:kern w:val="2"/>
          <w:position w:val="0"/>
          <w:szCs w:val="24"/>
          <w:lang w:eastAsia="zh-CN"/>
        </w:rPr>
        <w:t xml:space="preserve"> JR, Scully P, Codling C, </w:t>
      </w:r>
      <w:proofErr w:type="spellStart"/>
      <w:r w:rsidRPr="00175E5A">
        <w:rPr>
          <w:rFonts w:eastAsia="宋体" w:cs="Times New Roman"/>
          <w:spacing w:val="0"/>
          <w:kern w:val="2"/>
          <w:position w:val="0"/>
          <w:szCs w:val="24"/>
          <w:lang w:eastAsia="zh-CN"/>
        </w:rPr>
        <w:t>Ceolho</w:t>
      </w:r>
      <w:proofErr w:type="spellEnd"/>
      <w:r w:rsidRPr="00175E5A">
        <w:rPr>
          <w:rFonts w:eastAsia="宋体" w:cs="Times New Roman"/>
          <w:spacing w:val="0"/>
          <w:kern w:val="2"/>
          <w:position w:val="0"/>
          <w:szCs w:val="24"/>
          <w:lang w:eastAsia="zh-CN"/>
        </w:rPr>
        <w:t xml:space="preserve"> AM, Quigley </w:t>
      </w:r>
      <w:proofErr w:type="spellStart"/>
      <w:r w:rsidRPr="00175E5A">
        <w:rPr>
          <w:rFonts w:eastAsia="宋体" w:cs="Times New Roman"/>
          <w:spacing w:val="0"/>
          <w:kern w:val="2"/>
          <w:position w:val="0"/>
          <w:szCs w:val="24"/>
          <w:lang w:eastAsia="zh-CN"/>
        </w:rPr>
        <w:t>EM</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Cryan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Dinan</w:t>
      </w:r>
      <w:proofErr w:type="spellEnd"/>
      <w:r w:rsidRPr="00175E5A">
        <w:rPr>
          <w:rFonts w:eastAsia="宋体" w:cs="Times New Roman"/>
          <w:spacing w:val="0"/>
          <w:kern w:val="2"/>
          <w:position w:val="0"/>
          <w:szCs w:val="24"/>
          <w:lang w:eastAsia="zh-CN"/>
        </w:rPr>
        <w:t xml:space="preserve"> TG. Early life stress alters behavior, immunity, and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in rats: implications for irritable bowel syndrome and psychiatric illnesses. </w:t>
      </w:r>
      <w:proofErr w:type="spellStart"/>
      <w:r w:rsidRPr="00175E5A">
        <w:rPr>
          <w:rFonts w:eastAsia="宋体" w:cs="Times New Roman"/>
          <w:i/>
          <w:spacing w:val="0"/>
          <w:kern w:val="2"/>
          <w:position w:val="0"/>
          <w:szCs w:val="24"/>
          <w:lang w:eastAsia="zh-CN"/>
        </w:rPr>
        <w:t>Biol</w:t>
      </w:r>
      <w:proofErr w:type="spellEnd"/>
      <w:r w:rsidRPr="00175E5A">
        <w:rPr>
          <w:rFonts w:eastAsia="宋体" w:cs="Times New Roman"/>
          <w:i/>
          <w:spacing w:val="0"/>
          <w:kern w:val="2"/>
          <w:position w:val="0"/>
          <w:szCs w:val="24"/>
          <w:lang w:eastAsia="zh-CN"/>
        </w:rPr>
        <w:t xml:space="preserve"> Psychiatry</w:t>
      </w:r>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65</w:t>
      </w:r>
      <w:r w:rsidRPr="00175E5A">
        <w:rPr>
          <w:rFonts w:eastAsia="宋体" w:cs="Times New Roman"/>
          <w:spacing w:val="0"/>
          <w:kern w:val="2"/>
          <w:position w:val="0"/>
          <w:szCs w:val="24"/>
          <w:lang w:eastAsia="zh-CN"/>
        </w:rPr>
        <w:t>: 263-267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18723164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10.1016/j.biopsych.2008.06.026]</w:t>
      </w:r>
    </w:p>
    <w:p w14:paraId="34989607"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23 </w:t>
      </w:r>
      <w:proofErr w:type="spellStart"/>
      <w:r w:rsidRPr="00175E5A">
        <w:rPr>
          <w:rFonts w:eastAsia="宋体" w:cs="Times New Roman"/>
          <w:b/>
          <w:spacing w:val="0"/>
          <w:kern w:val="2"/>
          <w:position w:val="0"/>
          <w:szCs w:val="24"/>
          <w:lang w:eastAsia="zh-CN"/>
        </w:rPr>
        <w:t>Elsenbruch</w:t>
      </w:r>
      <w:proofErr w:type="spellEnd"/>
      <w:r w:rsidRPr="00175E5A">
        <w:rPr>
          <w:rFonts w:eastAsia="宋体" w:cs="Times New Roman"/>
          <w:b/>
          <w:spacing w:val="0"/>
          <w:kern w:val="2"/>
          <w:position w:val="0"/>
          <w:szCs w:val="24"/>
          <w:lang w:eastAsia="zh-CN"/>
        </w:rPr>
        <w:t xml:space="preserve"> S</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Holtmann</w:t>
      </w:r>
      <w:proofErr w:type="spellEnd"/>
      <w:r w:rsidRPr="00175E5A">
        <w:rPr>
          <w:rFonts w:eastAsia="宋体" w:cs="Times New Roman"/>
          <w:spacing w:val="0"/>
          <w:kern w:val="2"/>
          <w:position w:val="0"/>
          <w:szCs w:val="24"/>
          <w:lang w:eastAsia="zh-CN"/>
        </w:rPr>
        <w:t xml:space="preserve"> G, </w:t>
      </w:r>
      <w:proofErr w:type="spellStart"/>
      <w:r w:rsidRPr="00175E5A">
        <w:rPr>
          <w:rFonts w:eastAsia="宋体" w:cs="Times New Roman"/>
          <w:spacing w:val="0"/>
          <w:kern w:val="2"/>
          <w:position w:val="0"/>
          <w:szCs w:val="24"/>
          <w:lang w:eastAsia="zh-CN"/>
        </w:rPr>
        <w:t>Oezcan</w:t>
      </w:r>
      <w:proofErr w:type="spellEnd"/>
      <w:r w:rsidRPr="00175E5A">
        <w:rPr>
          <w:rFonts w:eastAsia="宋体" w:cs="Times New Roman"/>
          <w:spacing w:val="0"/>
          <w:kern w:val="2"/>
          <w:position w:val="0"/>
          <w:szCs w:val="24"/>
          <w:lang w:eastAsia="zh-CN"/>
        </w:rPr>
        <w:t xml:space="preserve"> D, </w:t>
      </w:r>
      <w:proofErr w:type="spellStart"/>
      <w:r w:rsidRPr="00175E5A">
        <w:rPr>
          <w:rFonts w:eastAsia="宋体" w:cs="Times New Roman"/>
          <w:spacing w:val="0"/>
          <w:kern w:val="2"/>
          <w:position w:val="0"/>
          <w:szCs w:val="24"/>
          <w:lang w:eastAsia="zh-CN"/>
        </w:rPr>
        <w:t>Lysson</w:t>
      </w:r>
      <w:proofErr w:type="spellEnd"/>
      <w:r w:rsidRPr="00175E5A">
        <w:rPr>
          <w:rFonts w:eastAsia="宋体" w:cs="Times New Roman"/>
          <w:spacing w:val="0"/>
          <w:kern w:val="2"/>
          <w:position w:val="0"/>
          <w:szCs w:val="24"/>
          <w:lang w:eastAsia="zh-CN"/>
        </w:rPr>
        <w:t xml:space="preserve"> A, Janssen O, Goebel MU, </w:t>
      </w:r>
      <w:proofErr w:type="spellStart"/>
      <w:r w:rsidRPr="00175E5A">
        <w:rPr>
          <w:rFonts w:eastAsia="宋体" w:cs="Times New Roman"/>
          <w:spacing w:val="0"/>
          <w:kern w:val="2"/>
          <w:position w:val="0"/>
          <w:szCs w:val="24"/>
          <w:lang w:eastAsia="zh-CN"/>
        </w:rPr>
        <w:t>Schedlowski</w:t>
      </w:r>
      <w:proofErr w:type="spellEnd"/>
      <w:r w:rsidRPr="00175E5A">
        <w:rPr>
          <w:rFonts w:eastAsia="宋体" w:cs="Times New Roman"/>
          <w:spacing w:val="0"/>
          <w:kern w:val="2"/>
          <w:position w:val="0"/>
          <w:szCs w:val="24"/>
          <w:lang w:eastAsia="zh-CN"/>
        </w:rPr>
        <w:t xml:space="preserve"> M. Are there alterations of neuroendocrine and cellular immune responses to nutrients in women with irritable bowel syndrome? </w:t>
      </w:r>
      <w:r w:rsidRPr="00175E5A">
        <w:rPr>
          <w:rFonts w:eastAsia="宋体" w:cs="Times New Roman"/>
          <w:i/>
          <w:spacing w:val="0"/>
          <w:kern w:val="2"/>
          <w:position w:val="0"/>
          <w:szCs w:val="24"/>
          <w:lang w:eastAsia="zh-CN"/>
        </w:rPr>
        <w:t xml:space="preserve">Am J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2004; </w:t>
      </w:r>
      <w:r w:rsidRPr="00175E5A">
        <w:rPr>
          <w:rFonts w:eastAsia="宋体" w:cs="Times New Roman"/>
          <w:b/>
          <w:spacing w:val="0"/>
          <w:kern w:val="2"/>
          <w:position w:val="0"/>
          <w:szCs w:val="24"/>
          <w:lang w:eastAsia="zh-CN"/>
        </w:rPr>
        <w:t>99</w:t>
      </w:r>
      <w:r w:rsidRPr="00175E5A">
        <w:rPr>
          <w:rFonts w:eastAsia="宋体" w:cs="Times New Roman"/>
          <w:spacing w:val="0"/>
          <w:kern w:val="2"/>
          <w:position w:val="0"/>
          <w:szCs w:val="24"/>
          <w:lang w:eastAsia="zh-CN"/>
        </w:rPr>
        <w:t>: 703-710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15089905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10.1111/j.1572-0241.2004.04138.x]</w:t>
      </w:r>
    </w:p>
    <w:p w14:paraId="5CC062A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24 </w:t>
      </w:r>
      <w:proofErr w:type="spellStart"/>
      <w:r w:rsidRPr="00175E5A">
        <w:rPr>
          <w:rFonts w:eastAsia="宋体" w:cs="Times New Roman"/>
          <w:b/>
          <w:spacing w:val="0"/>
          <w:kern w:val="2"/>
          <w:position w:val="0"/>
          <w:szCs w:val="24"/>
          <w:lang w:eastAsia="zh-CN"/>
        </w:rPr>
        <w:t>Dinan</w:t>
      </w:r>
      <w:proofErr w:type="spellEnd"/>
      <w:r w:rsidRPr="00175E5A">
        <w:rPr>
          <w:rFonts w:eastAsia="宋体" w:cs="Times New Roman"/>
          <w:b/>
          <w:spacing w:val="0"/>
          <w:kern w:val="2"/>
          <w:position w:val="0"/>
          <w:szCs w:val="24"/>
          <w:lang w:eastAsia="zh-CN"/>
        </w:rPr>
        <w:t xml:space="preserve"> TG</w:t>
      </w:r>
      <w:r w:rsidRPr="00175E5A">
        <w:rPr>
          <w:rFonts w:eastAsia="宋体" w:cs="Times New Roman"/>
          <w:spacing w:val="0"/>
          <w:kern w:val="2"/>
          <w:position w:val="0"/>
          <w:szCs w:val="24"/>
          <w:lang w:eastAsia="zh-CN"/>
        </w:rPr>
        <w:t xml:space="preserve">, Quigley </w:t>
      </w:r>
      <w:proofErr w:type="spellStart"/>
      <w:r w:rsidRPr="00175E5A">
        <w:rPr>
          <w:rFonts w:eastAsia="宋体" w:cs="Times New Roman"/>
          <w:spacing w:val="0"/>
          <w:kern w:val="2"/>
          <w:position w:val="0"/>
          <w:szCs w:val="24"/>
          <w:lang w:eastAsia="zh-CN"/>
        </w:rPr>
        <w:t>EM</w:t>
      </w:r>
      <w:proofErr w:type="spellEnd"/>
      <w:r w:rsidRPr="00175E5A">
        <w:rPr>
          <w:rFonts w:eastAsia="宋体" w:cs="Times New Roman"/>
          <w:spacing w:val="0"/>
          <w:kern w:val="2"/>
          <w:position w:val="0"/>
          <w:szCs w:val="24"/>
          <w:lang w:eastAsia="zh-CN"/>
        </w:rPr>
        <w:t xml:space="preserve">, Ahmed SM, Scully P, O'Brien S, </w:t>
      </w:r>
      <w:proofErr w:type="spellStart"/>
      <w:r w:rsidRPr="00175E5A">
        <w:rPr>
          <w:rFonts w:eastAsia="宋体" w:cs="Times New Roman"/>
          <w:spacing w:val="0"/>
          <w:kern w:val="2"/>
          <w:position w:val="0"/>
          <w:szCs w:val="24"/>
          <w:lang w:eastAsia="zh-CN"/>
        </w:rPr>
        <w:t>O'Mahony</w:t>
      </w:r>
      <w:proofErr w:type="spellEnd"/>
      <w:r w:rsidRPr="00175E5A">
        <w:rPr>
          <w:rFonts w:eastAsia="宋体" w:cs="Times New Roman"/>
          <w:spacing w:val="0"/>
          <w:kern w:val="2"/>
          <w:position w:val="0"/>
          <w:szCs w:val="24"/>
          <w:lang w:eastAsia="zh-CN"/>
        </w:rPr>
        <w:t xml:space="preserve"> L, </w:t>
      </w:r>
      <w:proofErr w:type="spellStart"/>
      <w:r w:rsidRPr="00175E5A">
        <w:rPr>
          <w:rFonts w:eastAsia="宋体" w:cs="Times New Roman"/>
          <w:spacing w:val="0"/>
          <w:kern w:val="2"/>
          <w:position w:val="0"/>
          <w:szCs w:val="24"/>
          <w:lang w:eastAsia="zh-CN"/>
        </w:rPr>
        <w:t>O'Mahony</w:t>
      </w:r>
      <w:proofErr w:type="spellEnd"/>
      <w:r w:rsidRPr="00175E5A">
        <w:rPr>
          <w:rFonts w:eastAsia="宋体" w:cs="Times New Roman"/>
          <w:spacing w:val="0"/>
          <w:kern w:val="2"/>
          <w:position w:val="0"/>
          <w:szCs w:val="24"/>
          <w:lang w:eastAsia="zh-CN"/>
        </w:rPr>
        <w:t xml:space="preserve"> S, Shanahan F, Keeling PW. Hypothalamic-pituitary-gut axis </w:t>
      </w:r>
      <w:proofErr w:type="spellStart"/>
      <w:r w:rsidRPr="00175E5A">
        <w:rPr>
          <w:rFonts w:eastAsia="宋体" w:cs="Times New Roman"/>
          <w:spacing w:val="0"/>
          <w:kern w:val="2"/>
          <w:position w:val="0"/>
          <w:szCs w:val="24"/>
          <w:lang w:eastAsia="zh-CN"/>
        </w:rPr>
        <w:t>dysregulation</w:t>
      </w:r>
      <w:proofErr w:type="spellEnd"/>
      <w:r w:rsidRPr="00175E5A">
        <w:rPr>
          <w:rFonts w:eastAsia="宋体" w:cs="Times New Roman"/>
          <w:spacing w:val="0"/>
          <w:kern w:val="2"/>
          <w:position w:val="0"/>
          <w:szCs w:val="24"/>
          <w:lang w:eastAsia="zh-CN"/>
        </w:rPr>
        <w:t xml:space="preserve"> in irritable bowel syndrome: plasma cytokines as a potential biomarker?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2006; </w:t>
      </w:r>
      <w:r w:rsidRPr="00175E5A">
        <w:rPr>
          <w:rFonts w:eastAsia="宋体" w:cs="Times New Roman"/>
          <w:b/>
          <w:spacing w:val="0"/>
          <w:kern w:val="2"/>
          <w:position w:val="0"/>
          <w:szCs w:val="24"/>
          <w:lang w:eastAsia="zh-CN"/>
        </w:rPr>
        <w:t>130</w:t>
      </w:r>
      <w:r w:rsidRPr="00175E5A">
        <w:rPr>
          <w:rFonts w:eastAsia="宋体" w:cs="Times New Roman"/>
          <w:spacing w:val="0"/>
          <w:kern w:val="2"/>
          <w:position w:val="0"/>
          <w:szCs w:val="24"/>
          <w:lang w:eastAsia="zh-CN"/>
        </w:rPr>
        <w:t>: 304-311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16472586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10.1053/j.gastro.2005.11.033]</w:t>
      </w:r>
    </w:p>
    <w:p w14:paraId="5B95B83F"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25 </w:t>
      </w:r>
      <w:proofErr w:type="spellStart"/>
      <w:r w:rsidRPr="00175E5A">
        <w:rPr>
          <w:rFonts w:eastAsia="宋体" w:cs="Times New Roman"/>
          <w:b/>
          <w:spacing w:val="0"/>
          <w:kern w:val="2"/>
          <w:position w:val="0"/>
          <w:szCs w:val="24"/>
          <w:lang w:eastAsia="zh-CN"/>
        </w:rPr>
        <w:t>Videlock</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EJ</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Adeyemo</w:t>
      </w:r>
      <w:proofErr w:type="spellEnd"/>
      <w:r w:rsidRPr="00175E5A">
        <w:rPr>
          <w:rFonts w:eastAsia="宋体" w:cs="Times New Roman"/>
          <w:spacing w:val="0"/>
          <w:kern w:val="2"/>
          <w:position w:val="0"/>
          <w:szCs w:val="24"/>
          <w:lang w:eastAsia="zh-CN"/>
        </w:rPr>
        <w:t xml:space="preserve"> M, </w:t>
      </w:r>
      <w:proofErr w:type="spellStart"/>
      <w:r w:rsidRPr="00175E5A">
        <w:rPr>
          <w:rFonts w:eastAsia="宋体" w:cs="Times New Roman"/>
          <w:spacing w:val="0"/>
          <w:kern w:val="2"/>
          <w:position w:val="0"/>
          <w:szCs w:val="24"/>
          <w:lang w:eastAsia="zh-CN"/>
        </w:rPr>
        <w:t>Licudine</w:t>
      </w:r>
      <w:proofErr w:type="spellEnd"/>
      <w:r w:rsidRPr="00175E5A">
        <w:rPr>
          <w:rFonts w:eastAsia="宋体" w:cs="Times New Roman"/>
          <w:spacing w:val="0"/>
          <w:kern w:val="2"/>
          <w:position w:val="0"/>
          <w:szCs w:val="24"/>
          <w:lang w:eastAsia="zh-CN"/>
        </w:rPr>
        <w:t xml:space="preserve"> A, Hirano M, </w:t>
      </w:r>
      <w:proofErr w:type="spellStart"/>
      <w:r w:rsidRPr="00175E5A">
        <w:rPr>
          <w:rFonts w:eastAsia="宋体" w:cs="Times New Roman"/>
          <w:spacing w:val="0"/>
          <w:kern w:val="2"/>
          <w:position w:val="0"/>
          <w:szCs w:val="24"/>
          <w:lang w:eastAsia="zh-CN"/>
        </w:rPr>
        <w:t>Ohning</w:t>
      </w:r>
      <w:proofErr w:type="spellEnd"/>
      <w:r w:rsidRPr="00175E5A">
        <w:rPr>
          <w:rFonts w:eastAsia="宋体" w:cs="Times New Roman"/>
          <w:spacing w:val="0"/>
          <w:kern w:val="2"/>
          <w:position w:val="0"/>
          <w:szCs w:val="24"/>
          <w:lang w:eastAsia="zh-CN"/>
        </w:rPr>
        <w:t xml:space="preserve"> G, Mayer M, Mayer </w:t>
      </w:r>
      <w:proofErr w:type="spellStart"/>
      <w:r w:rsidRPr="00175E5A">
        <w:rPr>
          <w:rFonts w:eastAsia="宋体" w:cs="Times New Roman"/>
          <w:spacing w:val="0"/>
          <w:kern w:val="2"/>
          <w:position w:val="0"/>
          <w:szCs w:val="24"/>
          <w:lang w:eastAsia="zh-CN"/>
        </w:rPr>
        <w:t>EA</w:t>
      </w:r>
      <w:proofErr w:type="spellEnd"/>
      <w:r w:rsidRPr="00175E5A">
        <w:rPr>
          <w:rFonts w:eastAsia="宋体" w:cs="Times New Roman"/>
          <w:spacing w:val="0"/>
          <w:kern w:val="2"/>
          <w:position w:val="0"/>
          <w:szCs w:val="24"/>
          <w:lang w:eastAsia="zh-CN"/>
        </w:rPr>
        <w:t xml:space="preserve">, Chang L. Childhood trauma is associated with hypothalamic-pituitary-adrenal axis responsiveness in irritable bowel syndrome.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137</w:t>
      </w:r>
      <w:r w:rsidRPr="00175E5A">
        <w:rPr>
          <w:rFonts w:eastAsia="宋体" w:cs="Times New Roman"/>
          <w:spacing w:val="0"/>
          <w:kern w:val="2"/>
          <w:position w:val="0"/>
          <w:szCs w:val="24"/>
          <w:lang w:eastAsia="zh-CN"/>
        </w:rPr>
        <w:t>: 1954-1962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19737564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10.1053/j.gastro.2009.08.058]</w:t>
      </w:r>
    </w:p>
    <w:p w14:paraId="19CA345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26 </w:t>
      </w:r>
      <w:r w:rsidRPr="00175E5A">
        <w:rPr>
          <w:rFonts w:eastAsia="宋体" w:cs="Times New Roman"/>
          <w:b/>
          <w:spacing w:val="0"/>
          <w:kern w:val="2"/>
          <w:position w:val="0"/>
          <w:szCs w:val="24"/>
          <w:lang w:eastAsia="zh-CN"/>
        </w:rPr>
        <w:t>Grundy D</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Schemann</w:t>
      </w:r>
      <w:proofErr w:type="spellEnd"/>
      <w:r w:rsidRPr="00175E5A">
        <w:rPr>
          <w:rFonts w:eastAsia="宋体" w:cs="Times New Roman"/>
          <w:spacing w:val="0"/>
          <w:kern w:val="2"/>
          <w:position w:val="0"/>
          <w:szCs w:val="24"/>
          <w:lang w:eastAsia="zh-CN"/>
        </w:rPr>
        <w:t xml:space="preserve"> M. Enteric nervous system. </w:t>
      </w:r>
      <w:proofErr w:type="spellStart"/>
      <w:r w:rsidRPr="00175E5A">
        <w:rPr>
          <w:rFonts w:eastAsia="宋体" w:cs="Times New Roman"/>
          <w:i/>
          <w:spacing w:val="0"/>
          <w:kern w:val="2"/>
          <w:position w:val="0"/>
          <w:szCs w:val="24"/>
          <w:lang w:eastAsia="zh-CN"/>
        </w:rPr>
        <w:t>Curr</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Opin</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2005; </w:t>
      </w:r>
      <w:r w:rsidRPr="00175E5A">
        <w:rPr>
          <w:rFonts w:eastAsia="宋体" w:cs="Times New Roman"/>
          <w:b/>
          <w:spacing w:val="0"/>
          <w:kern w:val="2"/>
          <w:position w:val="0"/>
          <w:szCs w:val="24"/>
          <w:lang w:eastAsia="zh-CN"/>
        </w:rPr>
        <w:t>21</w:t>
      </w:r>
      <w:r w:rsidRPr="00175E5A">
        <w:rPr>
          <w:rFonts w:eastAsia="宋体" w:cs="Times New Roman"/>
          <w:spacing w:val="0"/>
          <w:kern w:val="2"/>
          <w:position w:val="0"/>
          <w:szCs w:val="24"/>
          <w:lang w:eastAsia="zh-CN"/>
        </w:rPr>
        <w:t>: 176-182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15711209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10.1097/01.mog.0000153315.28327.6e]</w:t>
      </w:r>
    </w:p>
    <w:p w14:paraId="7D468CD9"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27 </w:t>
      </w:r>
      <w:r w:rsidRPr="00175E5A">
        <w:rPr>
          <w:rFonts w:eastAsia="宋体" w:cs="Times New Roman"/>
          <w:b/>
          <w:spacing w:val="0"/>
          <w:kern w:val="2"/>
          <w:position w:val="0"/>
          <w:szCs w:val="24"/>
          <w:lang w:eastAsia="zh-CN"/>
        </w:rPr>
        <w:t>Langley J</w:t>
      </w:r>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The autonomic nervous system (Pt. I). 1921</w:t>
      </w:r>
    </w:p>
    <w:p w14:paraId="16965739"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28 </w:t>
      </w:r>
      <w:proofErr w:type="spellStart"/>
      <w:r w:rsidRPr="00175E5A">
        <w:rPr>
          <w:rFonts w:eastAsia="宋体" w:cs="Times New Roman"/>
          <w:b/>
          <w:spacing w:val="0"/>
          <w:kern w:val="2"/>
          <w:position w:val="0"/>
          <w:szCs w:val="24"/>
          <w:lang w:eastAsia="zh-CN"/>
        </w:rPr>
        <w:t>Langworthy</w:t>
      </w:r>
      <w:proofErr w:type="spellEnd"/>
      <w:r w:rsidRPr="00175E5A">
        <w:rPr>
          <w:rFonts w:eastAsia="宋体" w:cs="Times New Roman"/>
          <w:b/>
          <w:spacing w:val="0"/>
          <w:kern w:val="2"/>
          <w:position w:val="0"/>
          <w:szCs w:val="24"/>
          <w:lang w:eastAsia="zh-CN"/>
        </w:rPr>
        <w:t xml:space="preserve"> OR</w:t>
      </w:r>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 xml:space="preserve">Rosenberg </w:t>
      </w:r>
      <w:proofErr w:type="spellStart"/>
      <w:r w:rsidRPr="00175E5A">
        <w:rPr>
          <w:rFonts w:eastAsia="宋体" w:cs="Times New Roman"/>
          <w:spacing w:val="0"/>
          <w:kern w:val="2"/>
          <w:position w:val="0"/>
          <w:szCs w:val="24"/>
          <w:lang w:eastAsia="zh-CN"/>
        </w:rPr>
        <w:t>SJ</w:t>
      </w:r>
      <w:proofErr w:type="spellEnd"/>
      <w:r w:rsidRPr="00175E5A">
        <w:rPr>
          <w:rFonts w:eastAsia="宋体" w:cs="Times New Roman"/>
          <w:spacing w:val="0"/>
          <w:kern w:val="2"/>
          <w:position w:val="0"/>
          <w:szCs w:val="24"/>
          <w:lang w:eastAsia="zh-CN"/>
        </w:rPr>
        <w:t xml:space="preserve">. Control by the central nervous system of rectal smooth muscle. </w:t>
      </w:r>
      <w:r w:rsidRPr="00175E5A">
        <w:rPr>
          <w:rFonts w:eastAsia="宋体" w:cs="Times New Roman"/>
          <w:i/>
          <w:spacing w:val="0"/>
          <w:kern w:val="2"/>
          <w:position w:val="0"/>
          <w:szCs w:val="24"/>
          <w:lang w:eastAsia="zh-CN"/>
        </w:rPr>
        <w:t xml:space="preserve">J </w:t>
      </w:r>
      <w:proofErr w:type="spellStart"/>
      <w:r w:rsidRPr="00175E5A">
        <w:rPr>
          <w:rFonts w:eastAsia="宋体" w:cs="Times New Roman"/>
          <w:i/>
          <w:spacing w:val="0"/>
          <w:kern w:val="2"/>
          <w:position w:val="0"/>
          <w:szCs w:val="24"/>
          <w:lang w:eastAsia="zh-CN"/>
        </w:rPr>
        <w:t>Neurophysiol</w:t>
      </w:r>
      <w:proofErr w:type="spellEnd"/>
      <w:r w:rsidRPr="00175E5A">
        <w:rPr>
          <w:rFonts w:eastAsia="宋体" w:cs="Times New Roman"/>
          <w:spacing w:val="0"/>
          <w:kern w:val="2"/>
          <w:position w:val="0"/>
          <w:szCs w:val="24"/>
          <w:lang w:eastAsia="zh-CN"/>
        </w:rPr>
        <w:t xml:space="preserve"> 1939; </w:t>
      </w:r>
      <w:r w:rsidRPr="00175E5A">
        <w:rPr>
          <w:rFonts w:eastAsia="宋体" w:cs="Times New Roman"/>
          <w:b/>
          <w:spacing w:val="0"/>
          <w:kern w:val="2"/>
          <w:position w:val="0"/>
          <w:szCs w:val="24"/>
          <w:lang w:eastAsia="zh-CN"/>
        </w:rPr>
        <w:t>2</w:t>
      </w:r>
      <w:r w:rsidRPr="00175E5A">
        <w:rPr>
          <w:rFonts w:eastAsia="宋体" w:cs="Times New Roman"/>
          <w:spacing w:val="0"/>
          <w:kern w:val="2"/>
          <w:position w:val="0"/>
          <w:szCs w:val="24"/>
          <w:lang w:eastAsia="zh-CN"/>
        </w:rPr>
        <w:t>: 356-360</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10.1152/jn.1939.2.4.356]</w:t>
      </w:r>
    </w:p>
    <w:p w14:paraId="209CD8E3"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29 </w:t>
      </w:r>
      <w:proofErr w:type="spellStart"/>
      <w:r w:rsidRPr="00175E5A">
        <w:rPr>
          <w:rFonts w:eastAsia="宋体" w:cs="Times New Roman"/>
          <w:b/>
          <w:spacing w:val="0"/>
          <w:kern w:val="2"/>
          <w:position w:val="0"/>
          <w:szCs w:val="24"/>
          <w:lang w:eastAsia="zh-CN"/>
        </w:rPr>
        <w:t>Thabane</w:t>
      </w:r>
      <w:proofErr w:type="spellEnd"/>
      <w:r w:rsidRPr="00175E5A">
        <w:rPr>
          <w:rFonts w:eastAsia="宋体" w:cs="Times New Roman"/>
          <w:b/>
          <w:spacing w:val="0"/>
          <w:kern w:val="2"/>
          <w:position w:val="0"/>
          <w:szCs w:val="24"/>
          <w:lang w:eastAsia="zh-CN"/>
        </w:rPr>
        <w:t xml:space="preserve"> M</w:t>
      </w:r>
      <w:r w:rsidRPr="00175E5A">
        <w:rPr>
          <w:rFonts w:eastAsia="宋体" w:cs="Times New Roman"/>
          <w:spacing w:val="0"/>
          <w:kern w:val="2"/>
          <w:position w:val="0"/>
          <w:szCs w:val="24"/>
          <w:lang w:eastAsia="zh-CN"/>
        </w:rPr>
        <w:t xml:space="preserve">, Marshall </w:t>
      </w:r>
      <w:proofErr w:type="spellStart"/>
      <w:r w:rsidRPr="00175E5A">
        <w:rPr>
          <w:rFonts w:eastAsia="宋体" w:cs="Times New Roman"/>
          <w:spacing w:val="0"/>
          <w:kern w:val="2"/>
          <w:position w:val="0"/>
          <w:szCs w:val="24"/>
          <w:lang w:eastAsia="zh-CN"/>
        </w:rPr>
        <w:t>JK</w:t>
      </w:r>
      <w:proofErr w:type="spellEnd"/>
      <w:r w:rsidRPr="00175E5A">
        <w:rPr>
          <w:rFonts w:eastAsia="宋体" w:cs="Times New Roman"/>
          <w:spacing w:val="0"/>
          <w:kern w:val="2"/>
          <w:position w:val="0"/>
          <w:szCs w:val="24"/>
          <w:lang w:eastAsia="zh-CN"/>
        </w:rPr>
        <w:t xml:space="preserve">. Post-infectious irritable bowel syndrome. </w:t>
      </w:r>
      <w:r w:rsidRPr="00175E5A">
        <w:rPr>
          <w:rFonts w:eastAsia="宋体" w:cs="Times New Roman"/>
          <w:i/>
          <w:spacing w:val="0"/>
          <w:kern w:val="2"/>
          <w:position w:val="0"/>
          <w:szCs w:val="24"/>
          <w:lang w:eastAsia="zh-CN"/>
        </w:rPr>
        <w:t xml:space="preserve">World J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15</w:t>
      </w:r>
      <w:r w:rsidRPr="00175E5A">
        <w:rPr>
          <w:rFonts w:eastAsia="宋体" w:cs="Times New Roman"/>
          <w:spacing w:val="0"/>
          <w:kern w:val="2"/>
          <w:position w:val="0"/>
          <w:szCs w:val="24"/>
          <w:lang w:eastAsia="zh-CN"/>
        </w:rPr>
        <w:t>: 3591-3596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19653335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10.3748/wjg.15.3591]</w:t>
      </w:r>
    </w:p>
    <w:p w14:paraId="3C39324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30 </w:t>
      </w:r>
      <w:r w:rsidRPr="00175E5A">
        <w:rPr>
          <w:rFonts w:eastAsia="宋体" w:cs="Times New Roman"/>
          <w:b/>
          <w:spacing w:val="0"/>
          <w:kern w:val="2"/>
          <w:position w:val="0"/>
          <w:szCs w:val="24"/>
          <w:lang w:eastAsia="zh-CN"/>
        </w:rPr>
        <w:t>Spiller R</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Garsed</w:t>
      </w:r>
      <w:proofErr w:type="spellEnd"/>
      <w:r w:rsidRPr="00175E5A">
        <w:rPr>
          <w:rFonts w:eastAsia="宋体" w:cs="Times New Roman"/>
          <w:spacing w:val="0"/>
          <w:kern w:val="2"/>
          <w:position w:val="0"/>
          <w:szCs w:val="24"/>
          <w:lang w:eastAsia="zh-CN"/>
        </w:rPr>
        <w:t xml:space="preserve"> K. </w:t>
      </w:r>
      <w:proofErr w:type="spellStart"/>
      <w:r w:rsidRPr="00175E5A">
        <w:rPr>
          <w:rFonts w:eastAsia="宋体" w:cs="Times New Roman"/>
          <w:spacing w:val="0"/>
          <w:kern w:val="2"/>
          <w:position w:val="0"/>
          <w:szCs w:val="24"/>
          <w:lang w:eastAsia="zh-CN"/>
        </w:rPr>
        <w:t>Postinfectious</w:t>
      </w:r>
      <w:proofErr w:type="spellEnd"/>
      <w:r w:rsidRPr="00175E5A">
        <w:rPr>
          <w:rFonts w:eastAsia="宋体" w:cs="Times New Roman"/>
          <w:spacing w:val="0"/>
          <w:kern w:val="2"/>
          <w:position w:val="0"/>
          <w:szCs w:val="24"/>
          <w:lang w:eastAsia="zh-CN"/>
        </w:rPr>
        <w:t xml:space="preserve"> irritable bowel syndrome.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136</w:t>
      </w:r>
      <w:r w:rsidRPr="00175E5A">
        <w:rPr>
          <w:rFonts w:eastAsia="宋体" w:cs="Times New Roman"/>
          <w:spacing w:val="0"/>
          <w:kern w:val="2"/>
          <w:position w:val="0"/>
          <w:szCs w:val="24"/>
          <w:lang w:eastAsia="zh-CN"/>
        </w:rPr>
        <w:t>: 1979-1988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19457422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10.1053/j.gastro.2009.02.074]</w:t>
      </w:r>
    </w:p>
    <w:p w14:paraId="794A1E3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lastRenderedPageBreak/>
        <w:t xml:space="preserve">31 </w:t>
      </w:r>
      <w:r w:rsidRPr="00175E5A">
        <w:rPr>
          <w:rFonts w:eastAsia="宋体" w:cs="Times New Roman"/>
          <w:b/>
          <w:spacing w:val="0"/>
          <w:kern w:val="2"/>
          <w:position w:val="0"/>
          <w:szCs w:val="24"/>
          <w:lang w:eastAsia="zh-CN"/>
        </w:rPr>
        <w:t xml:space="preserve">De </w:t>
      </w:r>
      <w:proofErr w:type="spellStart"/>
      <w:r w:rsidRPr="00175E5A">
        <w:rPr>
          <w:rFonts w:eastAsia="宋体" w:cs="Times New Roman"/>
          <w:b/>
          <w:spacing w:val="0"/>
          <w:kern w:val="2"/>
          <w:position w:val="0"/>
          <w:szCs w:val="24"/>
          <w:lang w:eastAsia="zh-CN"/>
        </w:rPr>
        <w:t>Groat</w:t>
      </w:r>
      <w:proofErr w:type="spellEnd"/>
      <w:r w:rsidRPr="00175E5A">
        <w:rPr>
          <w:rFonts w:eastAsia="宋体" w:cs="Times New Roman"/>
          <w:b/>
          <w:spacing w:val="0"/>
          <w:kern w:val="2"/>
          <w:position w:val="0"/>
          <w:szCs w:val="24"/>
          <w:lang w:eastAsia="zh-CN"/>
        </w:rPr>
        <w:t xml:space="preserve"> WC</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Krier</w:t>
      </w:r>
      <w:proofErr w:type="spellEnd"/>
      <w:r w:rsidRPr="00175E5A">
        <w:rPr>
          <w:rFonts w:eastAsia="宋体" w:cs="Times New Roman"/>
          <w:spacing w:val="0"/>
          <w:kern w:val="2"/>
          <w:position w:val="0"/>
          <w:szCs w:val="24"/>
          <w:lang w:eastAsia="zh-CN"/>
        </w:rPr>
        <w:t xml:space="preserve"> J. The sacral parasympathetic reflex pathway regulating colonic motility and </w:t>
      </w:r>
      <w:proofErr w:type="spellStart"/>
      <w:r w:rsidRPr="00175E5A">
        <w:rPr>
          <w:rFonts w:eastAsia="宋体" w:cs="Times New Roman"/>
          <w:spacing w:val="0"/>
          <w:kern w:val="2"/>
          <w:position w:val="0"/>
          <w:szCs w:val="24"/>
          <w:lang w:eastAsia="zh-CN"/>
        </w:rPr>
        <w:t>defaecation</w:t>
      </w:r>
      <w:proofErr w:type="spellEnd"/>
      <w:r w:rsidRPr="00175E5A">
        <w:rPr>
          <w:rFonts w:eastAsia="宋体" w:cs="Times New Roman"/>
          <w:spacing w:val="0"/>
          <w:kern w:val="2"/>
          <w:position w:val="0"/>
          <w:szCs w:val="24"/>
          <w:lang w:eastAsia="zh-CN"/>
        </w:rPr>
        <w:t xml:space="preserve"> in the cat. </w:t>
      </w:r>
      <w:r w:rsidRPr="00175E5A">
        <w:rPr>
          <w:rFonts w:eastAsia="宋体" w:cs="Times New Roman"/>
          <w:i/>
          <w:spacing w:val="0"/>
          <w:kern w:val="2"/>
          <w:position w:val="0"/>
          <w:szCs w:val="24"/>
          <w:lang w:eastAsia="zh-CN"/>
        </w:rPr>
        <w:t xml:space="preserve">J </w:t>
      </w:r>
      <w:proofErr w:type="spellStart"/>
      <w:r w:rsidRPr="00175E5A">
        <w:rPr>
          <w:rFonts w:eastAsia="宋体" w:cs="Times New Roman"/>
          <w:i/>
          <w:spacing w:val="0"/>
          <w:kern w:val="2"/>
          <w:position w:val="0"/>
          <w:szCs w:val="24"/>
          <w:lang w:eastAsia="zh-CN"/>
        </w:rPr>
        <w:t>Physiol</w:t>
      </w:r>
      <w:proofErr w:type="spellEnd"/>
      <w:r w:rsidRPr="00175E5A">
        <w:rPr>
          <w:rFonts w:eastAsia="宋体" w:cs="Times New Roman"/>
          <w:spacing w:val="0"/>
          <w:kern w:val="2"/>
          <w:position w:val="0"/>
          <w:szCs w:val="24"/>
          <w:lang w:eastAsia="zh-CN"/>
        </w:rPr>
        <w:t xml:space="preserve"> 1978; </w:t>
      </w:r>
      <w:r w:rsidRPr="00175E5A">
        <w:rPr>
          <w:rFonts w:eastAsia="宋体" w:cs="Times New Roman"/>
          <w:b/>
          <w:spacing w:val="0"/>
          <w:kern w:val="2"/>
          <w:position w:val="0"/>
          <w:szCs w:val="24"/>
          <w:lang w:eastAsia="zh-CN"/>
        </w:rPr>
        <w:t>276</w:t>
      </w:r>
      <w:r w:rsidRPr="00175E5A">
        <w:rPr>
          <w:rFonts w:eastAsia="宋体" w:cs="Times New Roman"/>
          <w:spacing w:val="0"/>
          <w:kern w:val="2"/>
          <w:position w:val="0"/>
          <w:szCs w:val="24"/>
          <w:lang w:eastAsia="zh-CN"/>
        </w:rPr>
        <w:t>: 481-500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650474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10.1113/jphysiol.1978.sp012248]</w:t>
      </w:r>
    </w:p>
    <w:p w14:paraId="2B75F0B5"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32 </w:t>
      </w:r>
      <w:r w:rsidRPr="00175E5A">
        <w:rPr>
          <w:rFonts w:eastAsia="宋体" w:cs="Times New Roman"/>
          <w:b/>
          <w:spacing w:val="0"/>
          <w:kern w:val="2"/>
          <w:position w:val="0"/>
          <w:szCs w:val="24"/>
          <w:lang w:eastAsia="zh-CN"/>
        </w:rPr>
        <w:t>Rea K</w:t>
      </w:r>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O'Mahony</w:t>
      </w:r>
      <w:proofErr w:type="spellEnd"/>
      <w:r w:rsidRPr="00175E5A">
        <w:rPr>
          <w:rFonts w:eastAsia="宋体" w:cs="Times New Roman"/>
          <w:spacing w:val="0"/>
          <w:kern w:val="2"/>
          <w:position w:val="0"/>
          <w:szCs w:val="24"/>
          <w:lang w:eastAsia="zh-CN"/>
        </w:rPr>
        <w:t xml:space="preserve"> S, </w:t>
      </w:r>
      <w:proofErr w:type="spellStart"/>
      <w:r w:rsidRPr="00175E5A">
        <w:rPr>
          <w:rFonts w:eastAsia="宋体" w:cs="Times New Roman"/>
          <w:spacing w:val="0"/>
          <w:kern w:val="2"/>
          <w:position w:val="0"/>
          <w:szCs w:val="24"/>
          <w:lang w:eastAsia="zh-CN"/>
        </w:rPr>
        <w:t>Dinan</w:t>
      </w:r>
      <w:proofErr w:type="spellEnd"/>
      <w:r w:rsidRPr="00175E5A">
        <w:rPr>
          <w:rFonts w:eastAsia="宋体" w:cs="Times New Roman"/>
          <w:spacing w:val="0"/>
          <w:kern w:val="2"/>
          <w:position w:val="0"/>
          <w:szCs w:val="24"/>
          <w:lang w:eastAsia="zh-CN"/>
        </w:rPr>
        <w:t xml:space="preserve"> TG, </w:t>
      </w:r>
      <w:proofErr w:type="spellStart"/>
      <w:r w:rsidRPr="00175E5A">
        <w:rPr>
          <w:rFonts w:eastAsia="宋体" w:cs="Times New Roman"/>
          <w:spacing w:val="0"/>
          <w:kern w:val="2"/>
          <w:position w:val="0"/>
          <w:szCs w:val="24"/>
          <w:lang w:eastAsia="zh-CN"/>
        </w:rPr>
        <w:t>Cryan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Visceral pain: role of the </w:t>
      </w:r>
      <w:proofErr w:type="spellStart"/>
      <w:r w:rsidRPr="00175E5A">
        <w:rPr>
          <w:rFonts w:eastAsia="宋体" w:cs="Times New Roman"/>
          <w:spacing w:val="0"/>
          <w:kern w:val="2"/>
          <w:position w:val="0"/>
          <w:szCs w:val="24"/>
          <w:lang w:eastAsia="zh-CN"/>
        </w:rPr>
        <w:t>microbiome</w:t>
      </w:r>
      <w:proofErr w:type="spellEnd"/>
      <w:r w:rsidRPr="00175E5A">
        <w:rPr>
          <w:rFonts w:eastAsia="宋体" w:cs="Times New Roman"/>
          <w:spacing w:val="0"/>
          <w:kern w:val="2"/>
          <w:position w:val="0"/>
          <w:szCs w:val="24"/>
          <w:lang w:eastAsia="zh-CN"/>
        </w:rPr>
        <w:t>-gut-brain axis. 2017</w:t>
      </w:r>
    </w:p>
    <w:p w14:paraId="66A02997"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33 </w:t>
      </w:r>
      <w:r w:rsidRPr="00175E5A">
        <w:rPr>
          <w:rFonts w:eastAsia="宋体" w:cs="Times New Roman"/>
          <w:b/>
          <w:spacing w:val="0"/>
          <w:kern w:val="2"/>
          <w:position w:val="0"/>
          <w:szCs w:val="24"/>
          <w:lang w:eastAsia="zh-CN"/>
        </w:rPr>
        <w:t>Farmer AD</w:t>
      </w:r>
      <w:r w:rsidRPr="00175E5A">
        <w:rPr>
          <w:rFonts w:eastAsia="宋体" w:cs="Times New Roman"/>
          <w:spacing w:val="0"/>
          <w:kern w:val="2"/>
          <w:position w:val="0"/>
          <w:szCs w:val="24"/>
          <w:lang w:eastAsia="zh-CN"/>
        </w:rPr>
        <w:t xml:space="preserve">, Aziz Q. Visceral pain hypersensitivity in functional gastrointestinal disorders. </w:t>
      </w:r>
      <w:r w:rsidRPr="00175E5A">
        <w:rPr>
          <w:rFonts w:eastAsia="宋体" w:cs="Times New Roman"/>
          <w:i/>
          <w:spacing w:val="0"/>
          <w:kern w:val="2"/>
          <w:position w:val="0"/>
          <w:szCs w:val="24"/>
          <w:lang w:eastAsia="zh-CN"/>
        </w:rPr>
        <w:t>Br Med Bull</w:t>
      </w:r>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91</w:t>
      </w:r>
      <w:r w:rsidRPr="00175E5A">
        <w:rPr>
          <w:rFonts w:eastAsia="宋体" w:cs="Times New Roman"/>
          <w:spacing w:val="0"/>
          <w:kern w:val="2"/>
          <w:position w:val="0"/>
          <w:szCs w:val="24"/>
          <w:lang w:eastAsia="zh-CN"/>
        </w:rPr>
        <w:t>: 123-136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19620136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10.1093/</w:t>
      </w:r>
      <w:proofErr w:type="spellStart"/>
      <w:r w:rsidRPr="00175E5A">
        <w:rPr>
          <w:rFonts w:eastAsia="宋体" w:cs="Times New Roman"/>
          <w:spacing w:val="0"/>
          <w:kern w:val="2"/>
          <w:position w:val="0"/>
          <w:szCs w:val="24"/>
          <w:lang w:eastAsia="zh-CN"/>
        </w:rPr>
        <w:t>bmb</w:t>
      </w:r>
      <w:proofErr w:type="spellEnd"/>
      <w:r w:rsidRPr="00175E5A">
        <w:rPr>
          <w:rFonts w:eastAsia="宋体" w:cs="Times New Roman"/>
          <w:spacing w:val="0"/>
          <w:kern w:val="2"/>
          <w:position w:val="0"/>
          <w:szCs w:val="24"/>
          <w:lang w:eastAsia="zh-CN"/>
        </w:rPr>
        <w:t>/ldp026]</w:t>
      </w:r>
    </w:p>
    <w:p w14:paraId="29687DE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34 </w:t>
      </w:r>
      <w:r w:rsidRPr="00175E5A">
        <w:rPr>
          <w:rFonts w:eastAsia="宋体" w:cs="Times New Roman"/>
          <w:b/>
          <w:spacing w:val="0"/>
          <w:kern w:val="2"/>
          <w:position w:val="0"/>
          <w:szCs w:val="24"/>
          <w:lang w:eastAsia="zh-CN"/>
        </w:rPr>
        <w:t>Akbar A</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Yiangou</w:t>
      </w:r>
      <w:proofErr w:type="spellEnd"/>
      <w:r w:rsidRPr="00175E5A">
        <w:rPr>
          <w:rFonts w:eastAsia="宋体" w:cs="Times New Roman"/>
          <w:spacing w:val="0"/>
          <w:kern w:val="2"/>
          <w:position w:val="0"/>
          <w:szCs w:val="24"/>
          <w:lang w:eastAsia="zh-CN"/>
        </w:rPr>
        <w:t xml:space="preserve"> Y, Facer P, Walters JR, </w:t>
      </w:r>
      <w:proofErr w:type="spellStart"/>
      <w:r w:rsidRPr="00175E5A">
        <w:rPr>
          <w:rFonts w:eastAsia="宋体" w:cs="Times New Roman"/>
          <w:spacing w:val="0"/>
          <w:kern w:val="2"/>
          <w:position w:val="0"/>
          <w:szCs w:val="24"/>
          <w:lang w:eastAsia="zh-CN"/>
        </w:rPr>
        <w:t>Anand</w:t>
      </w:r>
      <w:proofErr w:type="spellEnd"/>
      <w:r w:rsidRPr="00175E5A">
        <w:rPr>
          <w:rFonts w:eastAsia="宋体" w:cs="Times New Roman"/>
          <w:spacing w:val="0"/>
          <w:kern w:val="2"/>
          <w:position w:val="0"/>
          <w:szCs w:val="24"/>
          <w:lang w:eastAsia="zh-CN"/>
        </w:rPr>
        <w:t xml:space="preserve"> P, </w:t>
      </w:r>
      <w:proofErr w:type="spellStart"/>
      <w:r w:rsidRPr="00175E5A">
        <w:rPr>
          <w:rFonts w:eastAsia="宋体" w:cs="Times New Roman"/>
          <w:spacing w:val="0"/>
          <w:kern w:val="2"/>
          <w:position w:val="0"/>
          <w:szCs w:val="24"/>
          <w:lang w:eastAsia="zh-CN"/>
        </w:rPr>
        <w:t>Ghosh</w:t>
      </w:r>
      <w:proofErr w:type="spellEnd"/>
      <w:r w:rsidRPr="00175E5A">
        <w:rPr>
          <w:rFonts w:eastAsia="宋体" w:cs="Times New Roman"/>
          <w:spacing w:val="0"/>
          <w:kern w:val="2"/>
          <w:position w:val="0"/>
          <w:szCs w:val="24"/>
          <w:lang w:eastAsia="zh-CN"/>
        </w:rPr>
        <w:t xml:space="preserve"> S. Increased capsaicin receptor TRPV1-expressing sensory </w:t>
      </w:r>
      <w:proofErr w:type="spellStart"/>
      <w:r w:rsidRPr="00175E5A">
        <w:rPr>
          <w:rFonts w:eastAsia="宋体" w:cs="Times New Roman"/>
          <w:spacing w:val="0"/>
          <w:kern w:val="2"/>
          <w:position w:val="0"/>
          <w:szCs w:val="24"/>
          <w:lang w:eastAsia="zh-CN"/>
        </w:rPr>
        <w:t>fibres</w:t>
      </w:r>
      <w:proofErr w:type="spellEnd"/>
      <w:r w:rsidRPr="00175E5A">
        <w:rPr>
          <w:rFonts w:eastAsia="宋体" w:cs="Times New Roman"/>
          <w:spacing w:val="0"/>
          <w:kern w:val="2"/>
          <w:position w:val="0"/>
          <w:szCs w:val="24"/>
          <w:lang w:eastAsia="zh-CN"/>
        </w:rPr>
        <w:t xml:space="preserve"> in irritable bowel syndrome and their correlation with abdominal pain. </w:t>
      </w:r>
      <w:r w:rsidRPr="00175E5A">
        <w:rPr>
          <w:rFonts w:eastAsia="宋体" w:cs="Times New Roman"/>
          <w:i/>
          <w:spacing w:val="0"/>
          <w:kern w:val="2"/>
          <w:position w:val="0"/>
          <w:szCs w:val="24"/>
          <w:lang w:eastAsia="zh-CN"/>
        </w:rPr>
        <w:t>Gut</w:t>
      </w:r>
      <w:r w:rsidRPr="00175E5A">
        <w:rPr>
          <w:rFonts w:eastAsia="宋体" w:cs="Times New Roman"/>
          <w:spacing w:val="0"/>
          <w:kern w:val="2"/>
          <w:position w:val="0"/>
          <w:szCs w:val="24"/>
          <w:lang w:eastAsia="zh-CN"/>
        </w:rPr>
        <w:t xml:space="preserve"> 2008; </w:t>
      </w:r>
      <w:r w:rsidRPr="00175E5A">
        <w:rPr>
          <w:rFonts w:eastAsia="宋体" w:cs="Times New Roman"/>
          <w:b/>
          <w:spacing w:val="0"/>
          <w:kern w:val="2"/>
          <w:position w:val="0"/>
          <w:szCs w:val="24"/>
          <w:lang w:eastAsia="zh-CN"/>
        </w:rPr>
        <w:t>57</w:t>
      </w:r>
      <w:r w:rsidRPr="00175E5A">
        <w:rPr>
          <w:rFonts w:eastAsia="宋体" w:cs="Times New Roman"/>
          <w:spacing w:val="0"/>
          <w:kern w:val="2"/>
          <w:position w:val="0"/>
          <w:szCs w:val="24"/>
          <w:lang w:eastAsia="zh-CN"/>
        </w:rPr>
        <w:t>: 923-929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18252749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10.1136/gut.2007.138982]</w:t>
      </w:r>
    </w:p>
    <w:p w14:paraId="28B26D3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35 </w:t>
      </w:r>
      <w:proofErr w:type="spellStart"/>
      <w:r w:rsidRPr="00175E5A">
        <w:rPr>
          <w:rFonts w:eastAsia="宋体" w:cs="Times New Roman"/>
          <w:b/>
          <w:spacing w:val="0"/>
          <w:kern w:val="2"/>
          <w:position w:val="0"/>
          <w:szCs w:val="24"/>
          <w:lang w:eastAsia="zh-CN"/>
        </w:rPr>
        <w:t>Gunthorpe</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MJ</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Szallasi</w:t>
      </w:r>
      <w:proofErr w:type="spellEnd"/>
      <w:r w:rsidRPr="00175E5A">
        <w:rPr>
          <w:rFonts w:eastAsia="宋体" w:cs="Times New Roman"/>
          <w:spacing w:val="0"/>
          <w:kern w:val="2"/>
          <w:position w:val="0"/>
          <w:szCs w:val="24"/>
          <w:lang w:eastAsia="zh-CN"/>
        </w:rPr>
        <w:t xml:space="preserve"> A. Peripheral TRPV1 receptors as targets for drug development: new molecules and mechanisms. </w:t>
      </w:r>
      <w:proofErr w:type="spellStart"/>
      <w:r w:rsidRPr="00175E5A">
        <w:rPr>
          <w:rFonts w:eastAsia="宋体" w:cs="Times New Roman"/>
          <w:i/>
          <w:spacing w:val="0"/>
          <w:kern w:val="2"/>
          <w:position w:val="0"/>
          <w:szCs w:val="24"/>
          <w:lang w:eastAsia="zh-CN"/>
        </w:rPr>
        <w:t>Curr</w:t>
      </w:r>
      <w:proofErr w:type="spellEnd"/>
      <w:r w:rsidRPr="00175E5A">
        <w:rPr>
          <w:rFonts w:eastAsia="宋体" w:cs="Times New Roman"/>
          <w:i/>
          <w:spacing w:val="0"/>
          <w:kern w:val="2"/>
          <w:position w:val="0"/>
          <w:szCs w:val="24"/>
          <w:lang w:eastAsia="zh-CN"/>
        </w:rPr>
        <w:t xml:space="preserve"> Pharm Des</w:t>
      </w:r>
      <w:r w:rsidRPr="00175E5A">
        <w:rPr>
          <w:rFonts w:eastAsia="宋体" w:cs="Times New Roman"/>
          <w:spacing w:val="0"/>
          <w:kern w:val="2"/>
          <w:position w:val="0"/>
          <w:szCs w:val="24"/>
          <w:lang w:eastAsia="zh-CN"/>
        </w:rPr>
        <w:t xml:space="preserve"> 2008; </w:t>
      </w:r>
      <w:r w:rsidRPr="00175E5A">
        <w:rPr>
          <w:rFonts w:eastAsia="宋体" w:cs="Times New Roman"/>
          <w:b/>
          <w:spacing w:val="0"/>
          <w:kern w:val="2"/>
          <w:position w:val="0"/>
          <w:szCs w:val="24"/>
          <w:lang w:eastAsia="zh-CN"/>
        </w:rPr>
        <w:t>14</w:t>
      </w:r>
      <w:r w:rsidRPr="00175E5A">
        <w:rPr>
          <w:rFonts w:eastAsia="宋体" w:cs="Times New Roman"/>
          <w:spacing w:val="0"/>
          <w:kern w:val="2"/>
          <w:position w:val="0"/>
          <w:szCs w:val="24"/>
          <w:lang w:eastAsia="zh-CN"/>
        </w:rPr>
        <w:t>: 32-41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18220816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10.2174/138161208783330754]</w:t>
      </w:r>
    </w:p>
    <w:p w14:paraId="6014CB91"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36 </w:t>
      </w:r>
      <w:proofErr w:type="spellStart"/>
      <w:r w:rsidRPr="00175E5A">
        <w:rPr>
          <w:rFonts w:eastAsia="宋体" w:cs="Times New Roman"/>
          <w:b/>
          <w:spacing w:val="0"/>
          <w:kern w:val="2"/>
          <w:position w:val="0"/>
          <w:szCs w:val="24"/>
          <w:lang w:eastAsia="zh-CN"/>
        </w:rPr>
        <w:t>Cenac</w:t>
      </w:r>
      <w:proofErr w:type="spellEnd"/>
      <w:r w:rsidRPr="00175E5A">
        <w:rPr>
          <w:rFonts w:eastAsia="宋体" w:cs="Times New Roman"/>
          <w:b/>
          <w:spacing w:val="0"/>
          <w:kern w:val="2"/>
          <w:position w:val="0"/>
          <w:szCs w:val="24"/>
          <w:lang w:eastAsia="zh-CN"/>
        </w:rPr>
        <w:t xml:space="preserve"> N</w:t>
      </w:r>
      <w:r w:rsidRPr="00175E5A">
        <w:rPr>
          <w:rFonts w:eastAsia="宋体" w:cs="Times New Roman"/>
          <w:spacing w:val="0"/>
          <w:kern w:val="2"/>
          <w:position w:val="0"/>
          <w:szCs w:val="24"/>
          <w:lang w:eastAsia="zh-CN"/>
        </w:rPr>
        <w:t xml:space="preserve">, Andrews </w:t>
      </w:r>
      <w:proofErr w:type="spellStart"/>
      <w:r w:rsidRPr="00175E5A">
        <w:rPr>
          <w:rFonts w:eastAsia="宋体" w:cs="Times New Roman"/>
          <w:spacing w:val="0"/>
          <w:kern w:val="2"/>
          <w:position w:val="0"/>
          <w:szCs w:val="24"/>
          <w:lang w:eastAsia="zh-CN"/>
        </w:rPr>
        <w:t>CN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Holzhausen</w:t>
      </w:r>
      <w:proofErr w:type="spellEnd"/>
      <w:r w:rsidRPr="00175E5A">
        <w:rPr>
          <w:rFonts w:eastAsia="宋体" w:cs="Times New Roman"/>
          <w:spacing w:val="0"/>
          <w:kern w:val="2"/>
          <w:position w:val="0"/>
          <w:szCs w:val="24"/>
          <w:lang w:eastAsia="zh-CN"/>
        </w:rPr>
        <w:t xml:space="preserve"> M, Chapman K, Cottrell G, Andrade-Gordon P, Steinhoff M, Barbara G, Beck P, </w:t>
      </w:r>
      <w:proofErr w:type="spellStart"/>
      <w:r w:rsidRPr="00175E5A">
        <w:rPr>
          <w:rFonts w:eastAsia="宋体" w:cs="Times New Roman"/>
          <w:spacing w:val="0"/>
          <w:kern w:val="2"/>
          <w:position w:val="0"/>
          <w:szCs w:val="24"/>
          <w:lang w:eastAsia="zh-CN"/>
        </w:rPr>
        <w:t>Bunnett</w:t>
      </w:r>
      <w:proofErr w:type="spellEnd"/>
      <w:r w:rsidRPr="00175E5A">
        <w:rPr>
          <w:rFonts w:eastAsia="宋体" w:cs="Times New Roman"/>
          <w:spacing w:val="0"/>
          <w:kern w:val="2"/>
          <w:position w:val="0"/>
          <w:szCs w:val="24"/>
          <w:lang w:eastAsia="zh-CN"/>
        </w:rPr>
        <w:t xml:space="preserve"> NW, Sharkey KA, </w:t>
      </w:r>
      <w:proofErr w:type="spellStart"/>
      <w:r w:rsidRPr="00175E5A">
        <w:rPr>
          <w:rFonts w:eastAsia="宋体" w:cs="Times New Roman"/>
          <w:spacing w:val="0"/>
          <w:kern w:val="2"/>
          <w:position w:val="0"/>
          <w:szCs w:val="24"/>
          <w:lang w:eastAsia="zh-CN"/>
        </w:rPr>
        <w:t>Ferraz</w:t>
      </w:r>
      <w:proofErr w:type="spellEnd"/>
      <w:r w:rsidRPr="00175E5A">
        <w:rPr>
          <w:rFonts w:eastAsia="宋体" w:cs="Times New Roman"/>
          <w:spacing w:val="0"/>
          <w:kern w:val="2"/>
          <w:position w:val="0"/>
          <w:szCs w:val="24"/>
          <w:lang w:eastAsia="zh-CN"/>
        </w:rPr>
        <w:t xml:space="preserve"> JG, Shaffer E, </w:t>
      </w:r>
      <w:proofErr w:type="spellStart"/>
      <w:r w:rsidRPr="00175E5A">
        <w:rPr>
          <w:rFonts w:eastAsia="宋体" w:cs="Times New Roman"/>
          <w:spacing w:val="0"/>
          <w:kern w:val="2"/>
          <w:position w:val="0"/>
          <w:szCs w:val="24"/>
          <w:lang w:eastAsia="zh-CN"/>
        </w:rPr>
        <w:t>Vergnolle</w:t>
      </w:r>
      <w:proofErr w:type="spellEnd"/>
      <w:r w:rsidRPr="00175E5A">
        <w:rPr>
          <w:rFonts w:eastAsia="宋体" w:cs="Times New Roman"/>
          <w:spacing w:val="0"/>
          <w:kern w:val="2"/>
          <w:position w:val="0"/>
          <w:szCs w:val="24"/>
          <w:lang w:eastAsia="zh-CN"/>
        </w:rPr>
        <w:t xml:space="preserve"> N. Role for protease activity in visceral pain in irritable bowel syndrome. </w:t>
      </w:r>
      <w:r w:rsidRPr="00175E5A">
        <w:rPr>
          <w:rFonts w:eastAsia="宋体" w:cs="Times New Roman"/>
          <w:i/>
          <w:spacing w:val="0"/>
          <w:kern w:val="2"/>
          <w:position w:val="0"/>
          <w:szCs w:val="24"/>
          <w:lang w:eastAsia="zh-CN"/>
        </w:rPr>
        <w:t xml:space="preserve">J </w:t>
      </w:r>
      <w:proofErr w:type="spellStart"/>
      <w:r w:rsidRPr="00175E5A">
        <w:rPr>
          <w:rFonts w:eastAsia="宋体" w:cs="Times New Roman"/>
          <w:i/>
          <w:spacing w:val="0"/>
          <w:kern w:val="2"/>
          <w:position w:val="0"/>
          <w:szCs w:val="24"/>
          <w:lang w:eastAsia="zh-CN"/>
        </w:rPr>
        <w:t>Clin</w:t>
      </w:r>
      <w:proofErr w:type="spellEnd"/>
      <w:r w:rsidRPr="00175E5A">
        <w:rPr>
          <w:rFonts w:eastAsia="宋体" w:cs="Times New Roman"/>
          <w:i/>
          <w:spacing w:val="0"/>
          <w:kern w:val="2"/>
          <w:position w:val="0"/>
          <w:szCs w:val="24"/>
          <w:lang w:eastAsia="zh-CN"/>
        </w:rPr>
        <w:t xml:space="preserve"> Invest</w:t>
      </w:r>
      <w:r w:rsidRPr="00175E5A">
        <w:rPr>
          <w:rFonts w:eastAsia="宋体" w:cs="Times New Roman"/>
          <w:spacing w:val="0"/>
          <w:kern w:val="2"/>
          <w:position w:val="0"/>
          <w:szCs w:val="24"/>
          <w:lang w:eastAsia="zh-CN"/>
        </w:rPr>
        <w:t xml:space="preserve"> 2007; </w:t>
      </w:r>
      <w:r w:rsidRPr="00175E5A">
        <w:rPr>
          <w:rFonts w:eastAsia="宋体" w:cs="Times New Roman"/>
          <w:b/>
          <w:spacing w:val="0"/>
          <w:kern w:val="2"/>
          <w:position w:val="0"/>
          <w:szCs w:val="24"/>
          <w:lang w:eastAsia="zh-CN"/>
        </w:rPr>
        <w:t>117</w:t>
      </w:r>
      <w:r w:rsidRPr="00175E5A">
        <w:rPr>
          <w:rFonts w:eastAsia="宋体" w:cs="Times New Roman"/>
          <w:spacing w:val="0"/>
          <w:kern w:val="2"/>
          <w:position w:val="0"/>
          <w:szCs w:val="24"/>
          <w:lang w:eastAsia="zh-CN"/>
        </w:rPr>
        <w:t>: 636-647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17304351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10.1172/JCI29255]</w:t>
      </w:r>
    </w:p>
    <w:p w14:paraId="18D26BCB"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37 </w:t>
      </w:r>
      <w:proofErr w:type="spellStart"/>
      <w:r w:rsidRPr="00175E5A">
        <w:rPr>
          <w:rFonts w:eastAsia="宋体" w:cs="Times New Roman"/>
          <w:b/>
          <w:spacing w:val="0"/>
          <w:kern w:val="2"/>
          <w:position w:val="0"/>
          <w:szCs w:val="24"/>
          <w:lang w:eastAsia="zh-CN"/>
        </w:rPr>
        <w:t>Rainville</w:t>
      </w:r>
      <w:proofErr w:type="spellEnd"/>
      <w:r w:rsidRPr="00175E5A">
        <w:rPr>
          <w:rFonts w:eastAsia="宋体" w:cs="Times New Roman"/>
          <w:b/>
          <w:spacing w:val="0"/>
          <w:kern w:val="2"/>
          <w:position w:val="0"/>
          <w:szCs w:val="24"/>
          <w:lang w:eastAsia="zh-CN"/>
        </w:rPr>
        <w:t xml:space="preserve"> P</w:t>
      </w:r>
      <w:r w:rsidRPr="00175E5A">
        <w:rPr>
          <w:rFonts w:eastAsia="宋体" w:cs="Times New Roman"/>
          <w:spacing w:val="0"/>
          <w:kern w:val="2"/>
          <w:position w:val="0"/>
          <w:szCs w:val="24"/>
          <w:lang w:eastAsia="zh-CN"/>
        </w:rPr>
        <w:t xml:space="preserve">, Duncan </w:t>
      </w:r>
      <w:proofErr w:type="spellStart"/>
      <w:r w:rsidRPr="00175E5A">
        <w:rPr>
          <w:rFonts w:eastAsia="宋体" w:cs="Times New Roman"/>
          <w:spacing w:val="0"/>
          <w:kern w:val="2"/>
          <w:position w:val="0"/>
          <w:szCs w:val="24"/>
          <w:lang w:eastAsia="zh-CN"/>
        </w:rPr>
        <w:t>GH</w:t>
      </w:r>
      <w:proofErr w:type="spellEnd"/>
      <w:r w:rsidRPr="00175E5A">
        <w:rPr>
          <w:rFonts w:eastAsia="宋体" w:cs="Times New Roman"/>
          <w:spacing w:val="0"/>
          <w:kern w:val="2"/>
          <w:position w:val="0"/>
          <w:szCs w:val="24"/>
          <w:lang w:eastAsia="zh-CN"/>
        </w:rPr>
        <w:t xml:space="preserve">, Price DD, Carrier B, Bushnell MC. Pain affect encoded in human anterior cingulate but not somatosensory cortex. </w:t>
      </w:r>
      <w:r w:rsidRPr="00175E5A">
        <w:rPr>
          <w:rFonts w:eastAsia="宋体" w:cs="Times New Roman"/>
          <w:i/>
          <w:spacing w:val="0"/>
          <w:kern w:val="2"/>
          <w:position w:val="0"/>
          <w:szCs w:val="24"/>
          <w:lang w:eastAsia="zh-CN"/>
        </w:rPr>
        <w:t>Science</w:t>
      </w:r>
      <w:r w:rsidRPr="00175E5A">
        <w:rPr>
          <w:rFonts w:eastAsia="宋体" w:cs="Times New Roman"/>
          <w:spacing w:val="0"/>
          <w:kern w:val="2"/>
          <w:position w:val="0"/>
          <w:szCs w:val="24"/>
          <w:lang w:eastAsia="zh-CN"/>
        </w:rPr>
        <w:t xml:space="preserve"> 1997; </w:t>
      </w:r>
      <w:r w:rsidRPr="00175E5A">
        <w:rPr>
          <w:rFonts w:eastAsia="宋体" w:cs="Times New Roman"/>
          <w:b/>
          <w:spacing w:val="0"/>
          <w:kern w:val="2"/>
          <w:position w:val="0"/>
          <w:szCs w:val="24"/>
          <w:lang w:eastAsia="zh-CN"/>
        </w:rPr>
        <w:t>277</w:t>
      </w:r>
      <w:r w:rsidRPr="00175E5A">
        <w:rPr>
          <w:rFonts w:eastAsia="宋体" w:cs="Times New Roman"/>
          <w:spacing w:val="0"/>
          <w:kern w:val="2"/>
          <w:position w:val="0"/>
          <w:szCs w:val="24"/>
          <w:lang w:eastAsia="zh-CN"/>
        </w:rPr>
        <w:t>: 968-971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9252330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10.1126/science.277.5328.968]</w:t>
      </w:r>
    </w:p>
    <w:p w14:paraId="5B7E16B9"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38 </w:t>
      </w:r>
      <w:r w:rsidRPr="00175E5A">
        <w:rPr>
          <w:rFonts w:eastAsia="宋体" w:cs="Times New Roman"/>
          <w:b/>
          <w:spacing w:val="0"/>
          <w:kern w:val="2"/>
          <w:position w:val="0"/>
          <w:szCs w:val="24"/>
          <w:lang w:eastAsia="zh-CN"/>
        </w:rPr>
        <w:t>Vogt BA</w:t>
      </w:r>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 xml:space="preserve">Watanabe H, </w:t>
      </w:r>
      <w:proofErr w:type="spellStart"/>
      <w:r w:rsidRPr="00175E5A">
        <w:rPr>
          <w:rFonts w:eastAsia="宋体" w:cs="Times New Roman"/>
          <w:spacing w:val="0"/>
          <w:kern w:val="2"/>
          <w:position w:val="0"/>
          <w:szCs w:val="24"/>
          <w:lang w:eastAsia="zh-CN"/>
        </w:rPr>
        <w:t>Grootoonk</w:t>
      </w:r>
      <w:proofErr w:type="spellEnd"/>
      <w:r w:rsidRPr="00175E5A">
        <w:rPr>
          <w:rFonts w:eastAsia="宋体" w:cs="Times New Roman"/>
          <w:spacing w:val="0"/>
          <w:kern w:val="2"/>
          <w:position w:val="0"/>
          <w:szCs w:val="24"/>
          <w:lang w:eastAsia="zh-CN"/>
        </w:rPr>
        <w:t xml:space="preserve"> S, Jones AK. Topography of </w:t>
      </w:r>
      <w:proofErr w:type="spellStart"/>
      <w:r w:rsidRPr="00175E5A">
        <w:rPr>
          <w:rFonts w:eastAsia="宋体" w:cs="Times New Roman"/>
          <w:spacing w:val="0"/>
          <w:kern w:val="2"/>
          <w:position w:val="0"/>
          <w:szCs w:val="24"/>
          <w:lang w:eastAsia="zh-CN"/>
        </w:rPr>
        <w:t>diprenorphine</w:t>
      </w:r>
      <w:proofErr w:type="spellEnd"/>
      <w:r w:rsidRPr="00175E5A">
        <w:rPr>
          <w:rFonts w:eastAsia="宋体" w:cs="Times New Roman"/>
          <w:spacing w:val="0"/>
          <w:kern w:val="2"/>
          <w:position w:val="0"/>
          <w:szCs w:val="24"/>
          <w:lang w:eastAsia="zh-CN"/>
        </w:rPr>
        <w:t xml:space="preserve"> binding in human cingulate </w:t>
      </w:r>
      <w:proofErr w:type="spellStart"/>
      <w:r w:rsidRPr="00175E5A">
        <w:rPr>
          <w:rFonts w:eastAsia="宋体" w:cs="Times New Roman"/>
          <w:spacing w:val="0"/>
          <w:kern w:val="2"/>
          <w:position w:val="0"/>
          <w:szCs w:val="24"/>
          <w:lang w:eastAsia="zh-CN"/>
        </w:rPr>
        <w:t>gyrus</w:t>
      </w:r>
      <w:proofErr w:type="spellEnd"/>
      <w:r w:rsidRPr="00175E5A">
        <w:rPr>
          <w:rFonts w:eastAsia="宋体" w:cs="Times New Roman"/>
          <w:spacing w:val="0"/>
          <w:kern w:val="2"/>
          <w:position w:val="0"/>
          <w:szCs w:val="24"/>
          <w:lang w:eastAsia="zh-CN"/>
        </w:rPr>
        <w:t xml:space="preserve"> and adjacent cortex derived from </w:t>
      </w:r>
      <w:proofErr w:type="spellStart"/>
      <w:r w:rsidRPr="00175E5A">
        <w:rPr>
          <w:rFonts w:eastAsia="宋体" w:cs="Times New Roman"/>
          <w:spacing w:val="0"/>
          <w:kern w:val="2"/>
          <w:position w:val="0"/>
          <w:szCs w:val="24"/>
          <w:lang w:eastAsia="zh-CN"/>
        </w:rPr>
        <w:t>coregistered</w:t>
      </w:r>
      <w:proofErr w:type="spellEnd"/>
      <w:r w:rsidRPr="00175E5A">
        <w:rPr>
          <w:rFonts w:eastAsia="宋体" w:cs="Times New Roman"/>
          <w:spacing w:val="0"/>
          <w:kern w:val="2"/>
          <w:position w:val="0"/>
          <w:szCs w:val="24"/>
          <w:lang w:eastAsia="zh-CN"/>
        </w:rPr>
        <w:t xml:space="preserve"> PET and </w:t>
      </w:r>
      <w:proofErr w:type="spellStart"/>
      <w:r w:rsidRPr="00175E5A">
        <w:rPr>
          <w:rFonts w:eastAsia="宋体" w:cs="Times New Roman"/>
          <w:spacing w:val="0"/>
          <w:kern w:val="2"/>
          <w:position w:val="0"/>
          <w:szCs w:val="24"/>
          <w:lang w:eastAsia="zh-CN"/>
        </w:rPr>
        <w:t>MR</w:t>
      </w:r>
      <w:proofErr w:type="spellEnd"/>
      <w:r w:rsidRPr="00175E5A">
        <w:rPr>
          <w:rFonts w:eastAsia="宋体" w:cs="Times New Roman"/>
          <w:spacing w:val="0"/>
          <w:kern w:val="2"/>
          <w:position w:val="0"/>
          <w:szCs w:val="24"/>
          <w:lang w:eastAsia="zh-CN"/>
        </w:rPr>
        <w:t xml:space="preserve"> images. </w:t>
      </w:r>
      <w:r w:rsidRPr="00175E5A">
        <w:rPr>
          <w:rFonts w:eastAsia="宋体" w:cs="Times New Roman"/>
          <w:i/>
          <w:spacing w:val="0"/>
          <w:kern w:val="2"/>
          <w:position w:val="0"/>
          <w:szCs w:val="24"/>
          <w:lang w:eastAsia="zh-CN"/>
        </w:rPr>
        <w:t>Human brain mapping</w:t>
      </w:r>
      <w:r w:rsidRPr="00175E5A">
        <w:rPr>
          <w:rFonts w:eastAsia="宋体" w:cs="Times New Roman"/>
          <w:spacing w:val="0"/>
          <w:kern w:val="2"/>
          <w:position w:val="0"/>
          <w:szCs w:val="24"/>
          <w:lang w:eastAsia="zh-CN"/>
        </w:rPr>
        <w:t xml:space="preserve"> 1995; </w:t>
      </w:r>
      <w:r w:rsidRPr="00175E5A">
        <w:rPr>
          <w:rFonts w:eastAsia="宋体" w:cs="Times New Roman"/>
          <w:b/>
          <w:spacing w:val="0"/>
          <w:kern w:val="2"/>
          <w:position w:val="0"/>
          <w:szCs w:val="24"/>
          <w:lang w:eastAsia="zh-CN"/>
        </w:rPr>
        <w:t>3</w:t>
      </w:r>
      <w:r w:rsidRPr="00175E5A">
        <w:rPr>
          <w:rFonts w:eastAsia="宋体" w:cs="Times New Roman"/>
          <w:spacing w:val="0"/>
          <w:kern w:val="2"/>
          <w:position w:val="0"/>
          <w:szCs w:val="24"/>
          <w:lang w:eastAsia="zh-CN"/>
        </w:rPr>
        <w:t>: 1-12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10.1002/hbm.460030102]</w:t>
      </w:r>
    </w:p>
    <w:p w14:paraId="0F3A981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39 </w:t>
      </w:r>
      <w:r w:rsidRPr="00175E5A">
        <w:rPr>
          <w:rFonts w:eastAsia="宋体" w:cs="Times New Roman"/>
          <w:b/>
          <w:spacing w:val="0"/>
          <w:kern w:val="2"/>
          <w:position w:val="0"/>
          <w:szCs w:val="24"/>
          <w:lang w:eastAsia="zh-CN"/>
        </w:rPr>
        <w:t>Mayer EA</w:t>
      </w:r>
      <w:r w:rsidRPr="00175E5A">
        <w:rPr>
          <w:rFonts w:eastAsia="宋体" w:cs="Times New Roman"/>
          <w:spacing w:val="0"/>
          <w:kern w:val="2"/>
          <w:position w:val="0"/>
          <w:szCs w:val="24"/>
          <w:lang w:eastAsia="zh-CN"/>
        </w:rPr>
        <w:t xml:space="preserve">. Gut feelings: the emerging biology of gut-brain communication. </w:t>
      </w:r>
      <w:r w:rsidRPr="00175E5A">
        <w:rPr>
          <w:rFonts w:eastAsia="宋体" w:cs="Times New Roman"/>
          <w:i/>
          <w:spacing w:val="0"/>
          <w:kern w:val="2"/>
          <w:position w:val="0"/>
          <w:szCs w:val="24"/>
          <w:lang w:eastAsia="zh-CN"/>
        </w:rPr>
        <w:t xml:space="preserve">Nat Rev </w:t>
      </w:r>
      <w:proofErr w:type="spellStart"/>
      <w:r w:rsidRPr="00175E5A">
        <w:rPr>
          <w:rFonts w:eastAsia="宋体" w:cs="Times New Roman"/>
          <w:i/>
          <w:spacing w:val="0"/>
          <w:kern w:val="2"/>
          <w:position w:val="0"/>
          <w:szCs w:val="24"/>
          <w:lang w:eastAsia="zh-CN"/>
        </w:rPr>
        <w:t>Neurosci</w:t>
      </w:r>
      <w:proofErr w:type="spellEnd"/>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12</w:t>
      </w:r>
      <w:r w:rsidRPr="00175E5A">
        <w:rPr>
          <w:rFonts w:eastAsia="宋体" w:cs="Times New Roman"/>
          <w:spacing w:val="0"/>
          <w:kern w:val="2"/>
          <w:position w:val="0"/>
          <w:szCs w:val="24"/>
          <w:lang w:eastAsia="zh-CN"/>
        </w:rPr>
        <w:t>: 453-466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21750565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10.1038/nrn3071]</w:t>
      </w:r>
    </w:p>
    <w:p w14:paraId="55E97EE0"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40 </w:t>
      </w:r>
      <w:proofErr w:type="spellStart"/>
      <w:r w:rsidRPr="00175E5A">
        <w:rPr>
          <w:rFonts w:eastAsia="宋体" w:cs="Times New Roman"/>
          <w:b/>
          <w:spacing w:val="0"/>
          <w:kern w:val="2"/>
          <w:position w:val="0"/>
          <w:szCs w:val="24"/>
          <w:lang w:eastAsia="zh-CN"/>
        </w:rPr>
        <w:t>Goehler</w:t>
      </w:r>
      <w:proofErr w:type="spellEnd"/>
      <w:r w:rsidRPr="00175E5A">
        <w:rPr>
          <w:rFonts w:eastAsia="宋体" w:cs="Times New Roman"/>
          <w:b/>
          <w:spacing w:val="0"/>
          <w:kern w:val="2"/>
          <w:position w:val="0"/>
          <w:szCs w:val="24"/>
          <w:lang w:eastAsia="zh-CN"/>
        </w:rPr>
        <w:t xml:space="preserve"> LE</w:t>
      </w:r>
      <w:r w:rsidRPr="00175E5A">
        <w:rPr>
          <w:rFonts w:eastAsia="宋体" w:cs="Times New Roman"/>
          <w:spacing w:val="0"/>
          <w:kern w:val="2"/>
          <w:position w:val="0"/>
          <w:szCs w:val="24"/>
          <w:lang w:eastAsia="zh-CN"/>
        </w:rPr>
        <w:t xml:space="preserve">, Park SM, </w:t>
      </w:r>
      <w:proofErr w:type="spellStart"/>
      <w:r w:rsidRPr="00175E5A">
        <w:rPr>
          <w:rFonts w:eastAsia="宋体" w:cs="Times New Roman"/>
          <w:spacing w:val="0"/>
          <w:kern w:val="2"/>
          <w:position w:val="0"/>
          <w:szCs w:val="24"/>
          <w:lang w:eastAsia="zh-CN"/>
        </w:rPr>
        <w:t>Opitz</w:t>
      </w:r>
      <w:proofErr w:type="spellEnd"/>
      <w:r w:rsidRPr="00175E5A">
        <w:rPr>
          <w:rFonts w:eastAsia="宋体" w:cs="Times New Roman"/>
          <w:spacing w:val="0"/>
          <w:kern w:val="2"/>
          <w:position w:val="0"/>
          <w:szCs w:val="24"/>
          <w:lang w:eastAsia="zh-CN"/>
        </w:rPr>
        <w:t xml:space="preserve"> N, </w:t>
      </w:r>
      <w:proofErr w:type="spellStart"/>
      <w:r w:rsidRPr="00175E5A">
        <w:rPr>
          <w:rFonts w:eastAsia="宋体" w:cs="Times New Roman"/>
          <w:spacing w:val="0"/>
          <w:kern w:val="2"/>
          <w:position w:val="0"/>
          <w:szCs w:val="24"/>
          <w:lang w:eastAsia="zh-CN"/>
        </w:rPr>
        <w:t>Lyte</w:t>
      </w:r>
      <w:proofErr w:type="spellEnd"/>
      <w:r w:rsidRPr="00175E5A">
        <w:rPr>
          <w:rFonts w:eastAsia="宋体" w:cs="Times New Roman"/>
          <w:spacing w:val="0"/>
          <w:kern w:val="2"/>
          <w:position w:val="0"/>
          <w:szCs w:val="24"/>
          <w:lang w:eastAsia="zh-CN"/>
        </w:rPr>
        <w:t xml:space="preserve"> M, </w:t>
      </w:r>
      <w:proofErr w:type="spellStart"/>
      <w:r w:rsidRPr="00175E5A">
        <w:rPr>
          <w:rFonts w:eastAsia="宋体" w:cs="Times New Roman"/>
          <w:spacing w:val="0"/>
          <w:kern w:val="2"/>
          <w:position w:val="0"/>
          <w:szCs w:val="24"/>
          <w:lang w:eastAsia="zh-CN"/>
        </w:rPr>
        <w:t>Gaykema</w:t>
      </w:r>
      <w:proofErr w:type="spellEnd"/>
      <w:r w:rsidRPr="00175E5A">
        <w:rPr>
          <w:rFonts w:eastAsia="宋体" w:cs="Times New Roman"/>
          <w:spacing w:val="0"/>
          <w:kern w:val="2"/>
          <w:position w:val="0"/>
          <w:szCs w:val="24"/>
          <w:lang w:eastAsia="zh-CN"/>
        </w:rPr>
        <w:t xml:space="preserve"> RP. Campylobacter </w:t>
      </w:r>
      <w:proofErr w:type="spellStart"/>
      <w:r w:rsidRPr="00175E5A">
        <w:rPr>
          <w:rFonts w:eastAsia="宋体" w:cs="Times New Roman"/>
          <w:spacing w:val="0"/>
          <w:kern w:val="2"/>
          <w:position w:val="0"/>
          <w:szCs w:val="24"/>
          <w:lang w:eastAsia="zh-CN"/>
        </w:rPr>
        <w:t>jejuni</w:t>
      </w:r>
      <w:proofErr w:type="spellEnd"/>
      <w:r w:rsidRPr="00175E5A">
        <w:rPr>
          <w:rFonts w:eastAsia="宋体" w:cs="Times New Roman"/>
          <w:spacing w:val="0"/>
          <w:kern w:val="2"/>
          <w:position w:val="0"/>
          <w:szCs w:val="24"/>
          <w:lang w:eastAsia="zh-CN"/>
        </w:rPr>
        <w:t xml:space="preserve"> infection increases anxiety-like behavior in the </w:t>
      </w:r>
      <w:proofErr w:type="spellStart"/>
      <w:r w:rsidRPr="00175E5A">
        <w:rPr>
          <w:rFonts w:eastAsia="宋体" w:cs="Times New Roman"/>
          <w:spacing w:val="0"/>
          <w:kern w:val="2"/>
          <w:position w:val="0"/>
          <w:szCs w:val="24"/>
          <w:lang w:eastAsia="zh-CN"/>
        </w:rPr>
        <w:t>holeboard</w:t>
      </w:r>
      <w:proofErr w:type="spellEnd"/>
      <w:r w:rsidRPr="00175E5A">
        <w:rPr>
          <w:rFonts w:eastAsia="宋体" w:cs="Times New Roman"/>
          <w:spacing w:val="0"/>
          <w:kern w:val="2"/>
          <w:position w:val="0"/>
          <w:szCs w:val="24"/>
          <w:lang w:eastAsia="zh-CN"/>
        </w:rPr>
        <w:t xml:space="preserve">: possible anatomical substrates for </w:t>
      </w:r>
      <w:proofErr w:type="spellStart"/>
      <w:r w:rsidRPr="00175E5A">
        <w:rPr>
          <w:rFonts w:eastAsia="宋体" w:cs="Times New Roman"/>
          <w:spacing w:val="0"/>
          <w:kern w:val="2"/>
          <w:position w:val="0"/>
          <w:szCs w:val="24"/>
          <w:lang w:eastAsia="zh-CN"/>
        </w:rPr>
        <w:t>viscerosensory</w:t>
      </w:r>
      <w:proofErr w:type="spellEnd"/>
      <w:r w:rsidRPr="00175E5A">
        <w:rPr>
          <w:rFonts w:eastAsia="宋体" w:cs="Times New Roman"/>
          <w:spacing w:val="0"/>
          <w:kern w:val="2"/>
          <w:position w:val="0"/>
          <w:szCs w:val="24"/>
          <w:lang w:eastAsia="zh-CN"/>
        </w:rPr>
        <w:t xml:space="preserve"> modulation of exploratory behavior. </w:t>
      </w:r>
      <w:r w:rsidRPr="00175E5A">
        <w:rPr>
          <w:rFonts w:eastAsia="宋体" w:cs="Times New Roman"/>
          <w:i/>
          <w:spacing w:val="0"/>
          <w:kern w:val="2"/>
          <w:position w:val="0"/>
          <w:szCs w:val="24"/>
          <w:lang w:eastAsia="zh-CN"/>
        </w:rPr>
        <w:t xml:space="preserve">Brain </w:t>
      </w:r>
      <w:proofErr w:type="spellStart"/>
      <w:r w:rsidRPr="00175E5A">
        <w:rPr>
          <w:rFonts w:eastAsia="宋体" w:cs="Times New Roman"/>
          <w:i/>
          <w:spacing w:val="0"/>
          <w:kern w:val="2"/>
          <w:position w:val="0"/>
          <w:szCs w:val="24"/>
          <w:lang w:eastAsia="zh-CN"/>
        </w:rPr>
        <w:t>Behav</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Immun</w:t>
      </w:r>
      <w:proofErr w:type="spellEnd"/>
      <w:r w:rsidRPr="00175E5A">
        <w:rPr>
          <w:rFonts w:eastAsia="宋体" w:cs="Times New Roman"/>
          <w:spacing w:val="0"/>
          <w:kern w:val="2"/>
          <w:position w:val="0"/>
          <w:szCs w:val="24"/>
          <w:lang w:eastAsia="zh-CN"/>
        </w:rPr>
        <w:t xml:space="preserve"> 2008; </w:t>
      </w:r>
      <w:r w:rsidRPr="00175E5A">
        <w:rPr>
          <w:rFonts w:eastAsia="宋体" w:cs="Times New Roman"/>
          <w:b/>
          <w:spacing w:val="0"/>
          <w:kern w:val="2"/>
          <w:position w:val="0"/>
          <w:szCs w:val="24"/>
          <w:lang w:eastAsia="zh-CN"/>
        </w:rPr>
        <w:t>22</w:t>
      </w:r>
      <w:r w:rsidRPr="00175E5A">
        <w:rPr>
          <w:rFonts w:eastAsia="宋体" w:cs="Times New Roman"/>
          <w:spacing w:val="0"/>
          <w:kern w:val="2"/>
          <w:position w:val="0"/>
          <w:szCs w:val="24"/>
          <w:lang w:eastAsia="zh-CN"/>
        </w:rPr>
        <w:t xml:space="preserve">: 354-366 </w:t>
      </w:r>
      <w:r w:rsidRPr="00175E5A">
        <w:rPr>
          <w:rFonts w:eastAsia="宋体" w:cs="Times New Roman"/>
          <w:spacing w:val="0"/>
          <w:kern w:val="2"/>
          <w:position w:val="0"/>
          <w:szCs w:val="24"/>
          <w:lang w:eastAsia="zh-CN"/>
        </w:rPr>
        <w:lastRenderedPageBreak/>
        <w:t>[</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17920243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10.1016/j.bbi.2007.08.009]</w:t>
      </w:r>
    </w:p>
    <w:p w14:paraId="79B52D0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41 </w:t>
      </w:r>
      <w:proofErr w:type="spellStart"/>
      <w:r w:rsidRPr="00175E5A">
        <w:rPr>
          <w:rFonts w:eastAsia="宋体" w:cs="Times New Roman"/>
          <w:b/>
          <w:spacing w:val="0"/>
          <w:kern w:val="2"/>
          <w:position w:val="0"/>
          <w:szCs w:val="24"/>
          <w:lang w:eastAsia="zh-CN"/>
        </w:rPr>
        <w:t>Lyte</w:t>
      </w:r>
      <w:proofErr w:type="spellEnd"/>
      <w:r w:rsidRPr="00175E5A">
        <w:rPr>
          <w:rFonts w:eastAsia="宋体" w:cs="Times New Roman"/>
          <w:b/>
          <w:spacing w:val="0"/>
          <w:kern w:val="2"/>
          <w:position w:val="0"/>
          <w:szCs w:val="24"/>
          <w:lang w:eastAsia="zh-CN"/>
        </w:rPr>
        <w:t xml:space="preserve"> M</w:t>
      </w:r>
      <w:r w:rsidRPr="00175E5A">
        <w:rPr>
          <w:rFonts w:eastAsia="宋体" w:cs="Times New Roman"/>
          <w:spacing w:val="0"/>
          <w:kern w:val="2"/>
          <w:position w:val="0"/>
          <w:szCs w:val="24"/>
          <w:lang w:eastAsia="zh-CN"/>
        </w:rPr>
        <w:t xml:space="preserve">, Li W, </w:t>
      </w:r>
      <w:proofErr w:type="spellStart"/>
      <w:r w:rsidRPr="00175E5A">
        <w:rPr>
          <w:rFonts w:eastAsia="宋体" w:cs="Times New Roman"/>
          <w:spacing w:val="0"/>
          <w:kern w:val="2"/>
          <w:position w:val="0"/>
          <w:szCs w:val="24"/>
          <w:lang w:eastAsia="zh-CN"/>
        </w:rPr>
        <w:t>Opitz</w:t>
      </w:r>
      <w:proofErr w:type="spellEnd"/>
      <w:r w:rsidRPr="00175E5A">
        <w:rPr>
          <w:rFonts w:eastAsia="宋体" w:cs="Times New Roman"/>
          <w:spacing w:val="0"/>
          <w:kern w:val="2"/>
          <w:position w:val="0"/>
          <w:szCs w:val="24"/>
          <w:lang w:eastAsia="zh-CN"/>
        </w:rPr>
        <w:t xml:space="preserve"> N, </w:t>
      </w:r>
      <w:proofErr w:type="spellStart"/>
      <w:r w:rsidRPr="00175E5A">
        <w:rPr>
          <w:rFonts w:eastAsia="宋体" w:cs="Times New Roman"/>
          <w:spacing w:val="0"/>
          <w:kern w:val="2"/>
          <w:position w:val="0"/>
          <w:szCs w:val="24"/>
          <w:lang w:eastAsia="zh-CN"/>
        </w:rPr>
        <w:t>Gaykema</w:t>
      </w:r>
      <w:proofErr w:type="spellEnd"/>
      <w:r w:rsidRPr="00175E5A">
        <w:rPr>
          <w:rFonts w:eastAsia="宋体" w:cs="Times New Roman"/>
          <w:spacing w:val="0"/>
          <w:kern w:val="2"/>
          <w:position w:val="0"/>
          <w:szCs w:val="24"/>
          <w:lang w:eastAsia="zh-CN"/>
        </w:rPr>
        <w:t xml:space="preserve"> RP, </w:t>
      </w:r>
      <w:proofErr w:type="spellStart"/>
      <w:r w:rsidRPr="00175E5A">
        <w:rPr>
          <w:rFonts w:eastAsia="宋体" w:cs="Times New Roman"/>
          <w:spacing w:val="0"/>
          <w:kern w:val="2"/>
          <w:position w:val="0"/>
          <w:szCs w:val="24"/>
          <w:lang w:eastAsia="zh-CN"/>
        </w:rPr>
        <w:t>Goehler</w:t>
      </w:r>
      <w:proofErr w:type="spellEnd"/>
      <w:r w:rsidRPr="00175E5A">
        <w:rPr>
          <w:rFonts w:eastAsia="宋体" w:cs="Times New Roman"/>
          <w:spacing w:val="0"/>
          <w:kern w:val="2"/>
          <w:position w:val="0"/>
          <w:szCs w:val="24"/>
          <w:lang w:eastAsia="zh-CN"/>
        </w:rPr>
        <w:t xml:space="preserve"> LE. Induction of anxiety-like behavior in mice during the initial stages of infection with the agent of murine colonic hyperplasia </w:t>
      </w:r>
      <w:proofErr w:type="spellStart"/>
      <w:r w:rsidRPr="00175E5A">
        <w:rPr>
          <w:rFonts w:eastAsia="宋体" w:cs="Times New Roman"/>
          <w:spacing w:val="0"/>
          <w:kern w:val="2"/>
          <w:position w:val="0"/>
          <w:szCs w:val="24"/>
          <w:lang w:eastAsia="zh-CN"/>
        </w:rPr>
        <w:t>Citrobacter</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rodentium</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Physiol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Behav</w:t>
      </w:r>
      <w:proofErr w:type="spellEnd"/>
      <w:r w:rsidRPr="00175E5A">
        <w:rPr>
          <w:rFonts w:eastAsia="宋体" w:cs="Times New Roman"/>
          <w:spacing w:val="0"/>
          <w:kern w:val="2"/>
          <w:position w:val="0"/>
          <w:szCs w:val="24"/>
          <w:lang w:eastAsia="zh-CN"/>
        </w:rPr>
        <w:t xml:space="preserve"> 2006; </w:t>
      </w:r>
      <w:r w:rsidRPr="00175E5A">
        <w:rPr>
          <w:rFonts w:eastAsia="宋体" w:cs="Times New Roman"/>
          <w:b/>
          <w:spacing w:val="0"/>
          <w:kern w:val="2"/>
          <w:position w:val="0"/>
          <w:szCs w:val="24"/>
          <w:lang w:eastAsia="zh-CN"/>
        </w:rPr>
        <w:t>89</w:t>
      </w:r>
      <w:r w:rsidRPr="00175E5A">
        <w:rPr>
          <w:rFonts w:eastAsia="宋体" w:cs="Times New Roman"/>
          <w:spacing w:val="0"/>
          <w:kern w:val="2"/>
          <w:position w:val="0"/>
          <w:szCs w:val="24"/>
          <w:lang w:eastAsia="zh-CN"/>
        </w:rPr>
        <w:t>: 350-357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16887154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10.1016/j.physbeh.2006.06.019]</w:t>
      </w:r>
    </w:p>
    <w:p w14:paraId="368CE3E5"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42 </w:t>
      </w:r>
      <w:proofErr w:type="spellStart"/>
      <w:r w:rsidRPr="00175E5A">
        <w:rPr>
          <w:rFonts w:eastAsia="宋体" w:cs="Times New Roman"/>
          <w:b/>
          <w:spacing w:val="0"/>
          <w:kern w:val="2"/>
          <w:position w:val="0"/>
          <w:szCs w:val="24"/>
          <w:lang w:eastAsia="zh-CN"/>
        </w:rPr>
        <w:t>Rajilić-Stojanović</w:t>
      </w:r>
      <w:proofErr w:type="spellEnd"/>
      <w:r w:rsidRPr="00175E5A">
        <w:rPr>
          <w:rFonts w:eastAsia="宋体" w:cs="Times New Roman"/>
          <w:b/>
          <w:spacing w:val="0"/>
          <w:kern w:val="2"/>
          <w:position w:val="0"/>
          <w:szCs w:val="24"/>
          <w:lang w:eastAsia="zh-CN"/>
        </w:rPr>
        <w:t xml:space="preserve"> M</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Heilig</w:t>
      </w:r>
      <w:proofErr w:type="spellEnd"/>
      <w:r w:rsidRPr="00175E5A">
        <w:rPr>
          <w:rFonts w:eastAsia="宋体" w:cs="Times New Roman"/>
          <w:spacing w:val="0"/>
          <w:kern w:val="2"/>
          <w:position w:val="0"/>
          <w:szCs w:val="24"/>
          <w:lang w:eastAsia="zh-CN"/>
        </w:rPr>
        <w:t xml:space="preserve"> HG, </w:t>
      </w:r>
      <w:proofErr w:type="spellStart"/>
      <w:r w:rsidRPr="00175E5A">
        <w:rPr>
          <w:rFonts w:eastAsia="宋体" w:cs="Times New Roman"/>
          <w:spacing w:val="0"/>
          <w:kern w:val="2"/>
          <w:position w:val="0"/>
          <w:szCs w:val="24"/>
          <w:lang w:eastAsia="zh-CN"/>
        </w:rPr>
        <w:t>Tims</w:t>
      </w:r>
      <w:proofErr w:type="spellEnd"/>
      <w:r w:rsidRPr="00175E5A">
        <w:rPr>
          <w:rFonts w:eastAsia="宋体" w:cs="Times New Roman"/>
          <w:spacing w:val="0"/>
          <w:kern w:val="2"/>
          <w:position w:val="0"/>
          <w:szCs w:val="24"/>
          <w:lang w:eastAsia="zh-CN"/>
        </w:rPr>
        <w:t xml:space="preserve"> S, </w:t>
      </w:r>
      <w:proofErr w:type="spellStart"/>
      <w:r w:rsidRPr="00175E5A">
        <w:rPr>
          <w:rFonts w:eastAsia="宋体" w:cs="Times New Roman"/>
          <w:spacing w:val="0"/>
          <w:kern w:val="2"/>
          <w:position w:val="0"/>
          <w:szCs w:val="24"/>
          <w:lang w:eastAsia="zh-CN"/>
        </w:rPr>
        <w:t>Zoetendal</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EG</w:t>
      </w:r>
      <w:proofErr w:type="spellEnd"/>
      <w:r w:rsidRPr="00175E5A">
        <w:rPr>
          <w:rFonts w:eastAsia="宋体" w:cs="Times New Roman"/>
          <w:spacing w:val="0"/>
          <w:kern w:val="2"/>
          <w:position w:val="0"/>
          <w:szCs w:val="24"/>
          <w:lang w:eastAsia="zh-CN"/>
        </w:rPr>
        <w:t xml:space="preserve">, de </w:t>
      </w:r>
      <w:proofErr w:type="spellStart"/>
      <w:r w:rsidRPr="00175E5A">
        <w:rPr>
          <w:rFonts w:eastAsia="宋体" w:cs="Times New Roman"/>
          <w:spacing w:val="0"/>
          <w:kern w:val="2"/>
          <w:position w:val="0"/>
          <w:szCs w:val="24"/>
          <w:lang w:eastAsia="zh-CN"/>
        </w:rPr>
        <w:t>Vos</w:t>
      </w:r>
      <w:proofErr w:type="spellEnd"/>
      <w:r w:rsidRPr="00175E5A">
        <w:rPr>
          <w:rFonts w:eastAsia="宋体" w:cs="Times New Roman"/>
          <w:spacing w:val="0"/>
          <w:kern w:val="2"/>
          <w:position w:val="0"/>
          <w:szCs w:val="24"/>
          <w:lang w:eastAsia="zh-CN"/>
        </w:rPr>
        <w:t xml:space="preserve"> WM. Long-term monitoring of the human intestinal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composition. </w:t>
      </w:r>
      <w:r w:rsidRPr="00175E5A">
        <w:rPr>
          <w:rFonts w:eastAsia="宋体" w:cs="Times New Roman"/>
          <w:i/>
          <w:spacing w:val="0"/>
          <w:kern w:val="2"/>
          <w:position w:val="0"/>
          <w:szCs w:val="24"/>
          <w:lang w:eastAsia="zh-CN"/>
        </w:rPr>
        <w:t xml:space="preserve">Environ </w:t>
      </w:r>
      <w:proofErr w:type="spellStart"/>
      <w:r w:rsidRPr="00175E5A">
        <w:rPr>
          <w:rFonts w:eastAsia="宋体" w:cs="Times New Roman"/>
          <w:i/>
          <w:spacing w:val="0"/>
          <w:kern w:val="2"/>
          <w:position w:val="0"/>
          <w:szCs w:val="24"/>
          <w:lang w:eastAsia="zh-CN"/>
        </w:rPr>
        <w:t>Microbiol</w:t>
      </w:r>
      <w:proofErr w:type="spellEnd"/>
      <w:r w:rsidRPr="00175E5A">
        <w:rPr>
          <w:rFonts w:eastAsia="宋体" w:cs="Times New Roman"/>
          <w:spacing w:val="0"/>
          <w:kern w:val="2"/>
          <w:position w:val="0"/>
          <w:szCs w:val="24"/>
          <w:lang w:eastAsia="zh-CN"/>
        </w:rPr>
        <w:t xml:space="preserve"> 2012</w:t>
      </w:r>
      <w:proofErr w:type="gramStart"/>
      <w:r w:rsidRPr="00175E5A">
        <w:rPr>
          <w:rFonts w:eastAsia="宋体" w:cs="Times New Roman"/>
          <w:spacing w:val="0"/>
          <w:kern w:val="2"/>
          <w:position w:val="0"/>
          <w:szCs w:val="24"/>
          <w:lang w:eastAsia="zh-CN"/>
        </w:rPr>
        <w:t>; :</w:t>
      </w:r>
      <w:proofErr w:type="gram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23286720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10.1111/1462-2920.12023]</w:t>
      </w:r>
    </w:p>
    <w:p w14:paraId="560FA22E"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43 </w:t>
      </w:r>
      <w:proofErr w:type="spellStart"/>
      <w:r w:rsidRPr="00175E5A">
        <w:rPr>
          <w:rFonts w:eastAsia="宋体" w:cs="Times New Roman"/>
          <w:b/>
          <w:spacing w:val="0"/>
          <w:kern w:val="2"/>
          <w:position w:val="0"/>
          <w:szCs w:val="24"/>
          <w:lang w:eastAsia="zh-CN"/>
        </w:rPr>
        <w:t>Bäckhed</w:t>
      </w:r>
      <w:proofErr w:type="spellEnd"/>
      <w:r w:rsidRPr="00175E5A">
        <w:rPr>
          <w:rFonts w:eastAsia="宋体" w:cs="Times New Roman"/>
          <w:b/>
          <w:spacing w:val="0"/>
          <w:kern w:val="2"/>
          <w:position w:val="0"/>
          <w:szCs w:val="24"/>
          <w:lang w:eastAsia="zh-CN"/>
        </w:rPr>
        <w:t xml:space="preserve"> F</w:t>
      </w:r>
      <w:r w:rsidRPr="00175E5A">
        <w:rPr>
          <w:rFonts w:eastAsia="宋体" w:cs="Times New Roman"/>
          <w:spacing w:val="0"/>
          <w:kern w:val="2"/>
          <w:position w:val="0"/>
          <w:szCs w:val="24"/>
          <w:lang w:eastAsia="zh-CN"/>
        </w:rPr>
        <w:t xml:space="preserve">. Programming of host metabolism by the gut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w:t>
      </w:r>
      <w:r w:rsidRPr="00175E5A">
        <w:rPr>
          <w:rFonts w:eastAsia="宋体" w:cs="Times New Roman"/>
          <w:i/>
          <w:spacing w:val="0"/>
          <w:kern w:val="2"/>
          <w:position w:val="0"/>
          <w:szCs w:val="24"/>
          <w:lang w:eastAsia="zh-CN"/>
        </w:rPr>
        <w:t xml:space="preserve">Ann </w:t>
      </w:r>
      <w:proofErr w:type="spellStart"/>
      <w:r w:rsidRPr="00175E5A">
        <w:rPr>
          <w:rFonts w:eastAsia="宋体" w:cs="Times New Roman"/>
          <w:i/>
          <w:spacing w:val="0"/>
          <w:kern w:val="2"/>
          <w:position w:val="0"/>
          <w:szCs w:val="24"/>
          <w:lang w:eastAsia="zh-CN"/>
        </w:rPr>
        <w:t>Nutr</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Metab</w:t>
      </w:r>
      <w:proofErr w:type="spellEnd"/>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 xml:space="preserve">58 </w:t>
      </w:r>
      <w:proofErr w:type="spellStart"/>
      <w:r w:rsidRPr="00175E5A">
        <w:rPr>
          <w:rFonts w:eastAsia="宋体" w:cs="Times New Roman"/>
          <w:b/>
          <w:spacing w:val="0"/>
          <w:kern w:val="2"/>
          <w:position w:val="0"/>
          <w:szCs w:val="24"/>
          <w:lang w:eastAsia="zh-CN"/>
        </w:rPr>
        <w:t>Suppl</w:t>
      </w:r>
      <w:proofErr w:type="spellEnd"/>
      <w:r w:rsidRPr="00175E5A">
        <w:rPr>
          <w:rFonts w:eastAsia="宋体" w:cs="Times New Roman"/>
          <w:b/>
          <w:spacing w:val="0"/>
          <w:kern w:val="2"/>
          <w:position w:val="0"/>
          <w:szCs w:val="24"/>
          <w:lang w:eastAsia="zh-CN"/>
        </w:rPr>
        <w:t xml:space="preserve"> 2</w:t>
      </w:r>
      <w:r w:rsidRPr="00175E5A">
        <w:rPr>
          <w:rFonts w:eastAsia="宋体" w:cs="Times New Roman"/>
          <w:spacing w:val="0"/>
          <w:kern w:val="2"/>
          <w:position w:val="0"/>
          <w:szCs w:val="24"/>
          <w:lang w:eastAsia="zh-CN"/>
        </w:rPr>
        <w:t>: 44-52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21846980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10.1159/000328042]</w:t>
      </w:r>
    </w:p>
    <w:p w14:paraId="30CD9E52"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44 </w:t>
      </w:r>
      <w:r w:rsidRPr="00175E5A">
        <w:rPr>
          <w:rFonts w:eastAsia="宋体" w:cs="Times New Roman"/>
          <w:b/>
          <w:spacing w:val="0"/>
          <w:kern w:val="2"/>
          <w:position w:val="0"/>
          <w:szCs w:val="24"/>
          <w:lang w:eastAsia="zh-CN"/>
        </w:rPr>
        <w:t>Clarke G</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Cryan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Dinan</w:t>
      </w:r>
      <w:proofErr w:type="spellEnd"/>
      <w:r w:rsidRPr="00175E5A">
        <w:rPr>
          <w:rFonts w:eastAsia="宋体" w:cs="Times New Roman"/>
          <w:spacing w:val="0"/>
          <w:kern w:val="2"/>
          <w:position w:val="0"/>
          <w:szCs w:val="24"/>
          <w:lang w:eastAsia="zh-CN"/>
        </w:rPr>
        <w:t xml:space="preserve"> TG, Quigley </w:t>
      </w:r>
      <w:proofErr w:type="spellStart"/>
      <w:r w:rsidRPr="00175E5A">
        <w:rPr>
          <w:rFonts w:eastAsia="宋体" w:cs="Times New Roman"/>
          <w:spacing w:val="0"/>
          <w:kern w:val="2"/>
          <w:position w:val="0"/>
          <w:szCs w:val="24"/>
          <w:lang w:eastAsia="zh-CN"/>
        </w:rPr>
        <w:t>EM</w:t>
      </w:r>
      <w:proofErr w:type="spellEnd"/>
      <w:r w:rsidRPr="00175E5A">
        <w:rPr>
          <w:rFonts w:eastAsia="宋体" w:cs="Times New Roman"/>
          <w:spacing w:val="0"/>
          <w:kern w:val="2"/>
          <w:position w:val="0"/>
          <w:szCs w:val="24"/>
          <w:lang w:eastAsia="zh-CN"/>
        </w:rPr>
        <w:t xml:space="preserve">. Review article: probiotics for the treatment of irritable bowel syndrome--focus on lactic acid bacteria. </w:t>
      </w:r>
      <w:r w:rsidRPr="00175E5A">
        <w:rPr>
          <w:rFonts w:eastAsia="宋体" w:cs="Times New Roman"/>
          <w:i/>
          <w:spacing w:val="0"/>
          <w:kern w:val="2"/>
          <w:position w:val="0"/>
          <w:szCs w:val="24"/>
          <w:lang w:eastAsia="zh-CN"/>
        </w:rPr>
        <w:t xml:space="preserve">Aliment </w:t>
      </w:r>
      <w:proofErr w:type="spellStart"/>
      <w:r w:rsidRPr="00175E5A">
        <w:rPr>
          <w:rFonts w:eastAsia="宋体" w:cs="Times New Roman"/>
          <w:i/>
          <w:spacing w:val="0"/>
          <w:kern w:val="2"/>
          <w:position w:val="0"/>
          <w:szCs w:val="24"/>
          <w:lang w:eastAsia="zh-CN"/>
        </w:rPr>
        <w:t>Pharmacol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Ther</w:t>
      </w:r>
      <w:proofErr w:type="spellEnd"/>
      <w:r w:rsidRPr="00175E5A">
        <w:rPr>
          <w:rFonts w:eastAsia="宋体" w:cs="Times New Roman"/>
          <w:spacing w:val="0"/>
          <w:kern w:val="2"/>
          <w:position w:val="0"/>
          <w:szCs w:val="24"/>
          <w:lang w:eastAsia="zh-CN"/>
        </w:rPr>
        <w:t xml:space="preserve"> 2012; </w:t>
      </w:r>
      <w:r w:rsidRPr="00175E5A">
        <w:rPr>
          <w:rFonts w:eastAsia="宋体" w:cs="Times New Roman"/>
          <w:b/>
          <w:spacing w:val="0"/>
          <w:kern w:val="2"/>
          <w:position w:val="0"/>
          <w:szCs w:val="24"/>
          <w:lang w:eastAsia="zh-CN"/>
        </w:rPr>
        <w:t>35</w:t>
      </w:r>
      <w:r w:rsidRPr="00175E5A">
        <w:rPr>
          <w:rFonts w:eastAsia="宋体" w:cs="Times New Roman"/>
          <w:spacing w:val="0"/>
          <w:kern w:val="2"/>
          <w:position w:val="0"/>
          <w:szCs w:val="24"/>
          <w:lang w:eastAsia="zh-CN"/>
        </w:rPr>
        <w:t>: 403-413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22225517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10.1111/j.1365-2036.2011.04965.x]</w:t>
      </w:r>
    </w:p>
    <w:p w14:paraId="5B3F80EF"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45 </w:t>
      </w:r>
      <w:r w:rsidRPr="00175E5A">
        <w:rPr>
          <w:rFonts w:eastAsia="宋体" w:cs="Times New Roman"/>
          <w:b/>
          <w:spacing w:val="0"/>
          <w:kern w:val="2"/>
          <w:position w:val="0"/>
          <w:szCs w:val="24"/>
          <w:lang w:eastAsia="zh-CN"/>
        </w:rPr>
        <w:t>Abrams GD</w:t>
      </w:r>
      <w:r w:rsidRPr="00175E5A">
        <w:rPr>
          <w:rFonts w:eastAsia="宋体" w:cs="Times New Roman"/>
          <w:spacing w:val="0"/>
          <w:kern w:val="2"/>
          <w:position w:val="0"/>
          <w:szCs w:val="24"/>
          <w:lang w:eastAsia="zh-CN"/>
        </w:rPr>
        <w:t xml:space="preserve">, Bauer H, </w:t>
      </w:r>
      <w:proofErr w:type="spellStart"/>
      <w:r w:rsidRPr="00175E5A">
        <w:rPr>
          <w:rFonts w:eastAsia="宋体" w:cs="Times New Roman"/>
          <w:spacing w:val="0"/>
          <w:kern w:val="2"/>
          <w:position w:val="0"/>
          <w:szCs w:val="24"/>
          <w:lang w:eastAsia="zh-CN"/>
        </w:rPr>
        <w:t>Sprinz</w:t>
      </w:r>
      <w:proofErr w:type="spellEnd"/>
      <w:r w:rsidRPr="00175E5A">
        <w:rPr>
          <w:rFonts w:eastAsia="宋体" w:cs="Times New Roman"/>
          <w:spacing w:val="0"/>
          <w:kern w:val="2"/>
          <w:position w:val="0"/>
          <w:szCs w:val="24"/>
          <w:lang w:eastAsia="zh-CN"/>
        </w:rPr>
        <w:t xml:space="preserve"> H. Influence of the normal flora on mucosal morphology and cellular renewal in the ileum. A comparison of germ-free and conventional mice. </w:t>
      </w:r>
      <w:r w:rsidRPr="00175E5A">
        <w:rPr>
          <w:rFonts w:eastAsia="宋体" w:cs="Times New Roman"/>
          <w:i/>
          <w:spacing w:val="0"/>
          <w:kern w:val="2"/>
          <w:position w:val="0"/>
          <w:szCs w:val="24"/>
          <w:lang w:eastAsia="zh-CN"/>
        </w:rPr>
        <w:t>Lab Invest</w:t>
      </w:r>
      <w:r w:rsidRPr="00175E5A">
        <w:rPr>
          <w:rFonts w:eastAsia="宋体" w:cs="Times New Roman"/>
          <w:spacing w:val="0"/>
          <w:kern w:val="2"/>
          <w:position w:val="0"/>
          <w:szCs w:val="24"/>
          <w:lang w:eastAsia="zh-CN"/>
        </w:rPr>
        <w:t xml:space="preserve"> 1963; </w:t>
      </w:r>
      <w:r w:rsidRPr="00175E5A">
        <w:rPr>
          <w:rFonts w:eastAsia="宋体" w:cs="Times New Roman"/>
          <w:b/>
          <w:spacing w:val="0"/>
          <w:kern w:val="2"/>
          <w:position w:val="0"/>
          <w:szCs w:val="24"/>
          <w:lang w:eastAsia="zh-CN"/>
        </w:rPr>
        <w:t>12</w:t>
      </w:r>
      <w:r w:rsidRPr="00175E5A">
        <w:rPr>
          <w:rFonts w:eastAsia="宋体" w:cs="Times New Roman"/>
          <w:spacing w:val="0"/>
          <w:kern w:val="2"/>
          <w:position w:val="0"/>
          <w:szCs w:val="24"/>
          <w:lang w:eastAsia="zh-CN"/>
        </w:rPr>
        <w:t>: 355-364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14010768]</w:t>
      </w:r>
    </w:p>
    <w:p w14:paraId="2E42462A"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46 </w:t>
      </w:r>
      <w:r w:rsidRPr="00175E5A">
        <w:rPr>
          <w:rFonts w:eastAsia="宋体" w:cs="Times New Roman"/>
          <w:b/>
          <w:spacing w:val="0"/>
          <w:kern w:val="2"/>
          <w:position w:val="0"/>
          <w:szCs w:val="24"/>
          <w:lang w:eastAsia="zh-CN"/>
        </w:rPr>
        <w:t>Gordon HA</w:t>
      </w:r>
      <w:r w:rsidRPr="00175E5A">
        <w:rPr>
          <w:rFonts w:eastAsia="宋体" w:cs="Times New Roman"/>
          <w:spacing w:val="0"/>
          <w:kern w:val="2"/>
          <w:position w:val="0"/>
          <w:szCs w:val="24"/>
          <w:lang w:eastAsia="zh-CN"/>
        </w:rPr>
        <w:t>, Bruckner-</w:t>
      </w:r>
      <w:proofErr w:type="spellStart"/>
      <w:r w:rsidRPr="00175E5A">
        <w:rPr>
          <w:rFonts w:eastAsia="宋体" w:cs="Times New Roman"/>
          <w:spacing w:val="0"/>
          <w:kern w:val="2"/>
          <w:position w:val="0"/>
          <w:szCs w:val="24"/>
          <w:lang w:eastAsia="zh-CN"/>
        </w:rPr>
        <w:t>Kardoss</w:t>
      </w:r>
      <w:proofErr w:type="spellEnd"/>
      <w:r w:rsidRPr="00175E5A">
        <w:rPr>
          <w:rFonts w:eastAsia="宋体" w:cs="Times New Roman"/>
          <w:spacing w:val="0"/>
          <w:kern w:val="2"/>
          <w:position w:val="0"/>
          <w:szCs w:val="24"/>
          <w:lang w:eastAsia="zh-CN"/>
        </w:rPr>
        <w:t xml:space="preserve"> E. Effect of normal microbial flora on intestinal surface area. </w:t>
      </w:r>
      <w:r w:rsidRPr="00175E5A">
        <w:rPr>
          <w:rFonts w:eastAsia="宋体" w:cs="Times New Roman"/>
          <w:i/>
          <w:spacing w:val="0"/>
          <w:kern w:val="2"/>
          <w:position w:val="0"/>
          <w:szCs w:val="24"/>
          <w:lang w:eastAsia="zh-CN"/>
        </w:rPr>
        <w:t xml:space="preserve">Am J </w:t>
      </w:r>
      <w:proofErr w:type="spellStart"/>
      <w:r w:rsidRPr="00175E5A">
        <w:rPr>
          <w:rFonts w:eastAsia="宋体" w:cs="Times New Roman"/>
          <w:i/>
          <w:spacing w:val="0"/>
          <w:kern w:val="2"/>
          <w:position w:val="0"/>
          <w:szCs w:val="24"/>
          <w:lang w:eastAsia="zh-CN"/>
        </w:rPr>
        <w:t>Physiol</w:t>
      </w:r>
      <w:proofErr w:type="spellEnd"/>
      <w:r w:rsidRPr="00175E5A">
        <w:rPr>
          <w:rFonts w:eastAsia="宋体" w:cs="Times New Roman"/>
          <w:spacing w:val="0"/>
          <w:kern w:val="2"/>
          <w:position w:val="0"/>
          <w:szCs w:val="24"/>
          <w:lang w:eastAsia="zh-CN"/>
        </w:rPr>
        <w:t xml:space="preserve"> 1961; </w:t>
      </w:r>
      <w:r w:rsidRPr="00175E5A">
        <w:rPr>
          <w:rFonts w:eastAsia="宋体" w:cs="Times New Roman"/>
          <w:b/>
          <w:spacing w:val="0"/>
          <w:kern w:val="2"/>
          <w:position w:val="0"/>
          <w:szCs w:val="24"/>
          <w:lang w:eastAsia="zh-CN"/>
        </w:rPr>
        <w:t>201</w:t>
      </w:r>
      <w:r w:rsidRPr="00175E5A">
        <w:rPr>
          <w:rFonts w:eastAsia="宋体" w:cs="Times New Roman"/>
          <w:spacing w:val="0"/>
          <w:kern w:val="2"/>
          <w:position w:val="0"/>
          <w:szCs w:val="24"/>
          <w:lang w:eastAsia="zh-CN"/>
        </w:rPr>
        <w:t>: 175-178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13707165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10.1152/ajplegacy.1961.201.1.175]</w:t>
      </w:r>
    </w:p>
    <w:p w14:paraId="3F8A7DF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47 </w:t>
      </w:r>
      <w:proofErr w:type="spellStart"/>
      <w:r w:rsidRPr="00175E5A">
        <w:rPr>
          <w:rFonts w:eastAsia="宋体" w:cs="Times New Roman"/>
          <w:b/>
          <w:spacing w:val="0"/>
          <w:kern w:val="2"/>
          <w:position w:val="0"/>
          <w:szCs w:val="24"/>
          <w:lang w:eastAsia="zh-CN"/>
        </w:rPr>
        <w:t>Umesaki</w:t>
      </w:r>
      <w:proofErr w:type="spellEnd"/>
      <w:r w:rsidRPr="00175E5A">
        <w:rPr>
          <w:rFonts w:eastAsia="宋体" w:cs="Times New Roman"/>
          <w:b/>
          <w:spacing w:val="0"/>
          <w:kern w:val="2"/>
          <w:position w:val="0"/>
          <w:szCs w:val="24"/>
          <w:lang w:eastAsia="zh-CN"/>
        </w:rPr>
        <w:t xml:space="preserve"> Y</w:t>
      </w:r>
      <w:r w:rsidRPr="00175E5A">
        <w:rPr>
          <w:rFonts w:eastAsia="宋体" w:cs="Times New Roman"/>
          <w:spacing w:val="0"/>
          <w:kern w:val="2"/>
          <w:position w:val="0"/>
          <w:szCs w:val="24"/>
          <w:lang w:eastAsia="zh-CN"/>
        </w:rPr>
        <w:t xml:space="preserve">, Okada Y, Matsumoto S, </w:t>
      </w:r>
      <w:proofErr w:type="spellStart"/>
      <w:r w:rsidRPr="00175E5A">
        <w:rPr>
          <w:rFonts w:eastAsia="宋体" w:cs="Times New Roman"/>
          <w:spacing w:val="0"/>
          <w:kern w:val="2"/>
          <w:position w:val="0"/>
          <w:szCs w:val="24"/>
          <w:lang w:eastAsia="zh-CN"/>
        </w:rPr>
        <w:t>Imaoka</w:t>
      </w:r>
      <w:proofErr w:type="spellEnd"/>
      <w:r w:rsidRPr="00175E5A">
        <w:rPr>
          <w:rFonts w:eastAsia="宋体" w:cs="Times New Roman"/>
          <w:spacing w:val="0"/>
          <w:kern w:val="2"/>
          <w:position w:val="0"/>
          <w:szCs w:val="24"/>
          <w:lang w:eastAsia="zh-CN"/>
        </w:rPr>
        <w:t xml:space="preserve"> A, </w:t>
      </w:r>
      <w:proofErr w:type="spellStart"/>
      <w:r w:rsidRPr="00175E5A">
        <w:rPr>
          <w:rFonts w:eastAsia="宋体" w:cs="Times New Roman"/>
          <w:spacing w:val="0"/>
          <w:kern w:val="2"/>
          <w:position w:val="0"/>
          <w:szCs w:val="24"/>
          <w:lang w:eastAsia="zh-CN"/>
        </w:rPr>
        <w:t>Setoyama</w:t>
      </w:r>
      <w:proofErr w:type="spellEnd"/>
      <w:r w:rsidRPr="00175E5A">
        <w:rPr>
          <w:rFonts w:eastAsia="宋体" w:cs="Times New Roman"/>
          <w:spacing w:val="0"/>
          <w:kern w:val="2"/>
          <w:position w:val="0"/>
          <w:szCs w:val="24"/>
          <w:lang w:eastAsia="zh-CN"/>
        </w:rPr>
        <w:t xml:space="preserve"> H. Segmented filamentous bacteria are indigenous intestinal bacteria that activate intraepithelial lymphocytes and induce </w:t>
      </w:r>
      <w:proofErr w:type="spellStart"/>
      <w:r w:rsidRPr="00175E5A">
        <w:rPr>
          <w:rFonts w:eastAsia="宋体" w:cs="Times New Roman"/>
          <w:spacing w:val="0"/>
          <w:kern w:val="2"/>
          <w:position w:val="0"/>
          <w:szCs w:val="24"/>
          <w:lang w:eastAsia="zh-CN"/>
        </w:rPr>
        <w:t>MHC</w:t>
      </w:r>
      <w:proofErr w:type="spellEnd"/>
      <w:r w:rsidRPr="00175E5A">
        <w:rPr>
          <w:rFonts w:eastAsia="宋体" w:cs="Times New Roman"/>
          <w:spacing w:val="0"/>
          <w:kern w:val="2"/>
          <w:position w:val="0"/>
          <w:szCs w:val="24"/>
          <w:lang w:eastAsia="zh-CN"/>
        </w:rPr>
        <w:t xml:space="preserve"> class II molecules and </w:t>
      </w:r>
      <w:proofErr w:type="spellStart"/>
      <w:r w:rsidRPr="00175E5A">
        <w:rPr>
          <w:rFonts w:eastAsia="宋体" w:cs="Times New Roman"/>
          <w:spacing w:val="0"/>
          <w:kern w:val="2"/>
          <w:position w:val="0"/>
          <w:szCs w:val="24"/>
          <w:lang w:eastAsia="zh-CN"/>
        </w:rPr>
        <w:t>fucosyl</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asialo</w:t>
      </w:r>
      <w:proofErr w:type="spellEnd"/>
      <w:r w:rsidRPr="00175E5A">
        <w:rPr>
          <w:rFonts w:eastAsia="宋体" w:cs="Times New Roman"/>
          <w:spacing w:val="0"/>
          <w:kern w:val="2"/>
          <w:position w:val="0"/>
          <w:szCs w:val="24"/>
          <w:lang w:eastAsia="zh-CN"/>
        </w:rPr>
        <w:t xml:space="preserve"> GM1 glycolipids on the small intestinal epithelial cells in the ex-germ-free mouse. </w:t>
      </w:r>
      <w:proofErr w:type="spellStart"/>
      <w:r w:rsidRPr="00175E5A">
        <w:rPr>
          <w:rFonts w:eastAsia="宋体" w:cs="Times New Roman"/>
          <w:i/>
          <w:spacing w:val="0"/>
          <w:kern w:val="2"/>
          <w:position w:val="0"/>
          <w:szCs w:val="24"/>
          <w:lang w:eastAsia="zh-CN"/>
        </w:rPr>
        <w:t>Microbiol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Immunol</w:t>
      </w:r>
      <w:proofErr w:type="spellEnd"/>
      <w:r w:rsidRPr="00175E5A">
        <w:rPr>
          <w:rFonts w:eastAsia="宋体" w:cs="Times New Roman"/>
          <w:spacing w:val="0"/>
          <w:kern w:val="2"/>
          <w:position w:val="0"/>
          <w:szCs w:val="24"/>
          <w:lang w:eastAsia="zh-CN"/>
        </w:rPr>
        <w:t xml:space="preserve"> 1995; </w:t>
      </w:r>
      <w:r w:rsidRPr="00175E5A">
        <w:rPr>
          <w:rFonts w:eastAsia="宋体" w:cs="Times New Roman"/>
          <w:b/>
          <w:spacing w:val="0"/>
          <w:kern w:val="2"/>
          <w:position w:val="0"/>
          <w:szCs w:val="24"/>
          <w:lang w:eastAsia="zh-CN"/>
        </w:rPr>
        <w:t>39</w:t>
      </w:r>
      <w:r w:rsidRPr="00175E5A">
        <w:rPr>
          <w:rFonts w:eastAsia="宋体" w:cs="Times New Roman"/>
          <w:spacing w:val="0"/>
          <w:kern w:val="2"/>
          <w:position w:val="0"/>
          <w:szCs w:val="24"/>
          <w:lang w:eastAsia="zh-CN"/>
        </w:rPr>
        <w:t>: 555-562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7494493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10.1111/j.1348-0421.1995.tb02242.x]</w:t>
      </w:r>
    </w:p>
    <w:p w14:paraId="3F0F5C39"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48 </w:t>
      </w:r>
      <w:r w:rsidRPr="00175E5A">
        <w:rPr>
          <w:rFonts w:eastAsia="宋体" w:cs="Times New Roman"/>
          <w:b/>
          <w:spacing w:val="0"/>
          <w:kern w:val="2"/>
          <w:position w:val="0"/>
          <w:szCs w:val="24"/>
          <w:lang w:eastAsia="zh-CN"/>
        </w:rPr>
        <w:t xml:space="preserve">Marshall </w:t>
      </w:r>
      <w:proofErr w:type="spellStart"/>
      <w:r w:rsidRPr="00175E5A">
        <w:rPr>
          <w:rFonts w:eastAsia="宋体" w:cs="Times New Roman"/>
          <w:b/>
          <w:spacing w:val="0"/>
          <w:kern w:val="2"/>
          <w:position w:val="0"/>
          <w:szCs w:val="24"/>
          <w:lang w:eastAsia="zh-CN"/>
        </w:rPr>
        <w:t>JK</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Thabane</w:t>
      </w:r>
      <w:proofErr w:type="spellEnd"/>
      <w:r w:rsidRPr="00175E5A">
        <w:rPr>
          <w:rFonts w:eastAsia="宋体" w:cs="Times New Roman"/>
          <w:spacing w:val="0"/>
          <w:kern w:val="2"/>
          <w:position w:val="0"/>
          <w:szCs w:val="24"/>
          <w:lang w:eastAsia="zh-CN"/>
        </w:rPr>
        <w:t xml:space="preserve"> M, </w:t>
      </w:r>
      <w:proofErr w:type="spellStart"/>
      <w:r w:rsidRPr="00175E5A">
        <w:rPr>
          <w:rFonts w:eastAsia="宋体" w:cs="Times New Roman"/>
          <w:spacing w:val="0"/>
          <w:kern w:val="2"/>
          <w:position w:val="0"/>
          <w:szCs w:val="24"/>
          <w:lang w:eastAsia="zh-CN"/>
        </w:rPr>
        <w:t>Garg</w:t>
      </w:r>
      <w:proofErr w:type="spellEnd"/>
      <w:r w:rsidRPr="00175E5A">
        <w:rPr>
          <w:rFonts w:eastAsia="宋体" w:cs="Times New Roman"/>
          <w:spacing w:val="0"/>
          <w:kern w:val="2"/>
          <w:position w:val="0"/>
          <w:szCs w:val="24"/>
          <w:lang w:eastAsia="zh-CN"/>
        </w:rPr>
        <w:t xml:space="preserve"> AX, Clark W, </w:t>
      </w:r>
      <w:proofErr w:type="spellStart"/>
      <w:r w:rsidRPr="00175E5A">
        <w:rPr>
          <w:rFonts w:eastAsia="宋体" w:cs="Times New Roman"/>
          <w:spacing w:val="0"/>
          <w:kern w:val="2"/>
          <w:position w:val="0"/>
          <w:szCs w:val="24"/>
          <w:lang w:eastAsia="zh-CN"/>
        </w:rPr>
        <w:t>Meddings</w:t>
      </w:r>
      <w:proofErr w:type="spellEnd"/>
      <w:r w:rsidRPr="00175E5A">
        <w:rPr>
          <w:rFonts w:eastAsia="宋体" w:cs="Times New Roman"/>
          <w:spacing w:val="0"/>
          <w:kern w:val="2"/>
          <w:position w:val="0"/>
          <w:szCs w:val="24"/>
          <w:lang w:eastAsia="zh-CN"/>
        </w:rPr>
        <w:t xml:space="preserve"> J, Collins SM; </w:t>
      </w:r>
      <w:proofErr w:type="spellStart"/>
      <w:r w:rsidRPr="00175E5A">
        <w:rPr>
          <w:rFonts w:eastAsia="宋体" w:cs="Times New Roman"/>
          <w:spacing w:val="0"/>
          <w:kern w:val="2"/>
          <w:position w:val="0"/>
          <w:szCs w:val="24"/>
          <w:lang w:eastAsia="zh-CN"/>
        </w:rPr>
        <w:t>WEL</w:t>
      </w:r>
      <w:proofErr w:type="spellEnd"/>
      <w:r w:rsidRPr="00175E5A">
        <w:rPr>
          <w:rFonts w:eastAsia="宋体" w:cs="Times New Roman"/>
          <w:spacing w:val="0"/>
          <w:kern w:val="2"/>
          <w:position w:val="0"/>
          <w:szCs w:val="24"/>
          <w:lang w:eastAsia="zh-CN"/>
        </w:rPr>
        <w:t xml:space="preserve"> Investigators. Intestinal permeability in patients with irritable bowel syndrome after a waterborne outbreak of acute gastroenteritis in Walkerton, Ontario. </w:t>
      </w:r>
      <w:r w:rsidRPr="00175E5A">
        <w:rPr>
          <w:rFonts w:eastAsia="宋体" w:cs="Times New Roman"/>
          <w:i/>
          <w:spacing w:val="0"/>
          <w:kern w:val="2"/>
          <w:position w:val="0"/>
          <w:szCs w:val="24"/>
          <w:lang w:eastAsia="zh-CN"/>
        </w:rPr>
        <w:t xml:space="preserve">Aliment </w:t>
      </w:r>
      <w:proofErr w:type="spellStart"/>
      <w:r w:rsidRPr="00175E5A">
        <w:rPr>
          <w:rFonts w:eastAsia="宋体" w:cs="Times New Roman"/>
          <w:i/>
          <w:spacing w:val="0"/>
          <w:kern w:val="2"/>
          <w:position w:val="0"/>
          <w:szCs w:val="24"/>
          <w:lang w:eastAsia="zh-CN"/>
        </w:rPr>
        <w:t>Pharmacol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Ther</w:t>
      </w:r>
      <w:proofErr w:type="spellEnd"/>
      <w:r w:rsidRPr="00175E5A">
        <w:rPr>
          <w:rFonts w:eastAsia="宋体" w:cs="Times New Roman"/>
          <w:spacing w:val="0"/>
          <w:kern w:val="2"/>
          <w:position w:val="0"/>
          <w:szCs w:val="24"/>
          <w:lang w:eastAsia="zh-CN"/>
        </w:rPr>
        <w:t xml:space="preserve"> 2004; </w:t>
      </w:r>
      <w:r w:rsidRPr="00175E5A">
        <w:rPr>
          <w:rFonts w:eastAsia="宋体" w:cs="Times New Roman"/>
          <w:b/>
          <w:spacing w:val="0"/>
          <w:kern w:val="2"/>
          <w:position w:val="0"/>
          <w:szCs w:val="24"/>
          <w:lang w:eastAsia="zh-CN"/>
        </w:rPr>
        <w:t>20</w:t>
      </w:r>
      <w:r w:rsidRPr="00175E5A">
        <w:rPr>
          <w:rFonts w:eastAsia="宋体" w:cs="Times New Roman"/>
          <w:spacing w:val="0"/>
          <w:kern w:val="2"/>
          <w:position w:val="0"/>
          <w:szCs w:val="24"/>
          <w:lang w:eastAsia="zh-CN"/>
        </w:rPr>
        <w:t>: 1317-1322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15606393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10.1111/j.1365-2036.2004.02284.x]</w:t>
      </w:r>
    </w:p>
    <w:p w14:paraId="4B51DB5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49 </w:t>
      </w:r>
      <w:r w:rsidRPr="00175E5A">
        <w:rPr>
          <w:rFonts w:eastAsia="宋体" w:cs="Times New Roman"/>
          <w:b/>
          <w:spacing w:val="0"/>
          <w:kern w:val="2"/>
          <w:position w:val="0"/>
          <w:szCs w:val="24"/>
          <w:lang w:eastAsia="zh-CN"/>
        </w:rPr>
        <w:t xml:space="preserve">Rhee </w:t>
      </w:r>
      <w:proofErr w:type="spellStart"/>
      <w:r w:rsidRPr="00175E5A">
        <w:rPr>
          <w:rFonts w:eastAsia="宋体" w:cs="Times New Roman"/>
          <w:b/>
          <w:spacing w:val="0"/>
          <w:kern w:val="2"/>
          <w:position w:val="0"/>
          <w:szCs w:val="24"/>
          <w:lang w:eastAsia="zh-CN"/>
        </w:rPr>
        <w:t>SH</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Pothoulakis</w:t>
      </w:r>
      <w:proofErr w:type="spellEnd"/>
      <w:r w:rsidRPr="00175E5A">
        <w:rPr>
          <w:rFonts w:eastAsia="宋体" w:cs="Times New Roman"/>
          <w:spacing w:val="0"/>
          <w:kern w:val="2"/>
          <w:position w:val="0"/>
          <w:szCs w:val="24"/>
          <w:lang w:eastAsia="zh-CN"/>
        </w:rPr>
        <w:t xml:space="preserve"> C, Mayer EA. Principles and clinical implications of the brain-</w:t>
      </w:r>
      <w:r w:rsidRPr="00175E5A">
        <w:rPr>
          <w:rFonts w:eastAsia="宋体" w:cs="Times New Roman"/>
          <w:spacing w:val="0"/>
          <w:kern w:val="2"/>
          <w:position w:val="0"/>
          <w:szCs w:val="24"/>
          <w:lang w:eastAsia="zh-CN"/>
        </w:rPr>
        <w:lastRenderedPageBreak/>
        <w:t xml:space="preserve">gut-enteric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axis. </w:t>
      </w:r>
      <w:r w:rsidRPr="00175E5A">
        <w:rPr>
          <w:rFonts w:eastAsia="宋体" w:cs="Times New Roman"/>
          <w:i/>
          <w:spacing w:val="0"/>
          <w:kern w:val="2"/>
          <w:position w:val="0"/>
          <w:szCs w:val="24"/>
          <w:lang w:eastAsia="zh-CN"/>
        </w:rPr>
        <w:t xml:space="preserve">Nat Rev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Hepatol</w:t>
      </w:r>
      <w:proofErr w:type="spellEnd"/>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6</w:t>
      </w:r>
      <w:r w:rsidRPr="00175E5A">
        <w:rPr>
          <w:rFonts w:eastAsia="宋体" w:cs="Times New Roman"/>
          <w:spacing w:val="0"/>
          <w:kern w:val="2"/>
          <w:position w:val="0"/>
          <w:szCs w:val="24"/>
          <w:lang w:eastAsia="zh-CN"/>
        </w:rPr>
        <w:t>: 306-314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19404271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10.1038/nrgastro.2009.35]</w:t>
      </w:r>
    </w:p>
    <w:p w14:paraId="1E5849E9"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50 </w:t>
      </w:r>
      <w:proofErr w:type="spellStart"/>
      <w:r w:rsidRPr="00175E5A">
        <w:rPr>
          <w:rFonts w:eastAsia="宋体" w:cs="Times New Roman"/>
          <w:b/>
          <w:spacing w:val="0"/>
          <w:kern w:val="2"/>
          <w:position w:val="0"/>
          <w:szCs w:val="24"/>
          <w:lang w:eastAsia="zh-CN"/>
        </w:rPr>
        <w:t>Collado</w:t>
      </w:r>
      <w:proofErr w:type="spellEnd"/>
      <w:r w:rsidRPr="00175E5A">
        <w:rPr>
          <w:rFonts w:eastAsia="宋体" w:cs="Times New Roman"/>
          <w:b/>
          <w:spacing w:val="0"/>
          <w:kern w:val="2"/>
          <w:position w:val="0"/>
          <w:szCs w:val="24"/>
          <w:lang w:eastAsia="zh-CN"/>
        </w:rPr>
        <w:t xml:space="preserve"> MC</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Donat</w:t>
      </w:r>
      <w:proofErr w:type="spellEnd"/>
      <w:r w:rsidRPr="00175E5A">
        <w:rPr>
          <w:rFonts w:eastAsia="宋体" w:cs="Times New Roman"/>
          <w:spacing w:val="0"/>
          <w:kern w:val="2"/>
          <w:position w:val="0"/>
          <w:szCs w:val="24"/>
          <w:lang w:eastAsia="zh-CN"/>
        </w:rPr>
        <w:t xml:space="preserve"> E, </w:t>
      </w:r>
      <w:proofErr w:type="spellStart"/>
      <w:r w:rsidRPr="00175E5A">
        <w:rPr>
          <w:rFonts w:eastAsia="宋体" w:cs="Times New Roman"/>
          <w:spacing w:val="0"/>
          <w:kern w:val="2"/>
          <w:position w:val="0"/>
          <w:szCs w:val="24"/>
          <w:lang w:eastAsia="zh-CN"/>
        </w:rPr>
        <w:t>Ribes-Koninckx</w:t>
      </w:r>
      <w:proofErr w:type="spellEnd"/>
      <w:r w:rsidRPr="00175E5A">
        <w:rPr>
          <w:rFonts w:eastAsia="宋体" w:cs="Times New Roman"/>
          <w:spacing w:val="0"/>
          <w:kern w:val="2"/>
          <w:position w:val="0"/>
          <w:szCs w:val="24"/>
          <w:lang w:eastAsia="zh-CN"/>
        </w:rPr>
        <w:t xml:space="preserve"> C, </w:t>
      </w:r>
      <w:proofErr w:type="spellStart"/>
      <w:r w:rsidRPr="00175E5A">
        <w:rPr>
          <w:rFonts w:eastAsia="宋体" w:cs="Times New Roman"/>
          <w:spacing w:val="0"/>
          <w:kern w:val="2"/>
          <w:position w:val="0"/>
          <w:szCs w:val="24"/>
          <w:lang w:eastAsia="zh-CN"/>
        </w:rPr>
        <w:t>Calabuig</w:t>
      </w:r>
      <w:proofErr w:type="spellEnd"/>
      <w:r w:rsidRPr="00175E5A">
        <w:rPr>
          <w:rFonts w:eastAsia="宋体" w:cs="Times New Roman"/>
          <w:spacing w:val="0"/>
          <w:kern w:val="2"/>
          <w:position w:val="0"/>
          <w:szCs w:val="24"/>
          <w:lang w:eastAsia="zh-CN"/>
        </w:rPr>
        <w:t xml:space="preserve"> M, </w:t>
      </w:r>
      <w:proofErr w:type="spellStart"/>
      <w:r w:rsidRPr="00175E5A">
        <w:rPr>
          <w:rFonts w:eastAsia="宋体" w:cs="Times New Roman"/>
          <w:spacing w:val="0"/>
          <w:kern w:val="2"/>
          <w:position w:val="0"/>
          <w:szCs w:val="24"/>
          <w:lang w:eastAsia="zh-CN"/>
        </w:rPr>
        <w:t>Sanz</w:t>
      </w:r>
      <w:proofErr w:type="spellEnd"/>
      <w:r w:rsidRPr="00175E5A">
        <w:rPr>
          <w:rFonts w:eastAsia="宋体" w:cs="Times New Roman"/>
          <w:spacing w:val="0"/>
          <w:kern w:val="2"/>
          <w:position w:val="0"/>
          <w:szCs w:val="24"/>
          <w:lang w:eastAsia="zh-CN"/>
        </w:rPr>
        <w:t xml:space="preserve"> Y. Specific duodenal and </w:t>
      </w:r>
      <w:proofErr w:type="spellStart"/>
      <w:r w:rsidRPr="00175E5A">
        <w:rPr>
          <w:rFonts w:eastAsia="宋体" w:cs="Times New Roman"/>
          <w:spacing w:val="0"/>
          <w:kern w:val="2"/>
          <w:position w:val="0"/>
          <w:szCs w:val="24"/>
          <w:lang w:eastAsia="zh-CN"/>
        </w:rPr>
        <w:t>faecal</w:t>
      </w:r>
      <w:proofErr w:type="spellEnd"/>
      <w:r w:rsidRPr="00175E5A">
        <w:rPr>
          <w:rFonts w:eastAsia="宋体" w:cs="Times New Roman"/>
          <w:spacing w:val="0"/>
          <w:kern w:val="2"/>
          <w:position w:val="0"/>
          <w:szCs w:val="24"/>
          <w:lang w:eastAsia="zh-CN"/>
        </w:rPr>
        <w:t xml:space="preserve"> bacterial groups associated with </w:t>
      </w:r>
      <w:proofErr w:type="spellStart"/>
      <w:r w:rsidRPr="00175E5A">
        <w:rPr>
          <w:rFonts w:eastAsia="宋体" w:cs="Times New Roman"/>
          <w:spacing w:val="0"/>
          <w:kern w:val="2"/>
          <w:position w:val="0"/>
          <w:szCs w:val="24"/>
          <w:lang w:eastAsia="zh-CN"/>
        </w:rPr>
        <w:t>paediatric</w:t>
      </w:r>
      <w:proofErr w:type="spellEnd"/>
      <w:r w:rsidRPr="00175E5A">
        <w:rPr>
          <w:rFonts w:eastAsia="宋体" w:cs="Times New Roman"/>
          <w:spacing w:val="0"/>
          <w:kern w:val="2"/>
          <w:position w:val="0"/>
          <w:szCs w:val="24"/>
          <w:lang w:eastAsia="zh-CN"/>
        </w:rPr>
        <w:t xml:space="preserve"> coeliac disease. </w:t>
      </w:r>
      <w:r w:rsidRPr="00175E5A">
        <w:rPr>
          <w:rFonts w:eastAsia="宋体" w:cs="Times New Roman"/>
          <w:i/>
          <w:spacing w:val="0"/>
          <w:kern w:val="2"/>
          <w:position w:val="0"/>
          <w:szCs w:val="24"/>
          <w:lang w:eastAsia="zh-CN"/>
        </w:rPr>
        <w:t xml:space="preserve">J </w:t>
      </w:r>
      <w:proofErr w:type="spellStart"/>
      <w:r w:rsidRPr="00175E5A">
        <w:rPr>
          <w:rFonts w:eastAsia="宋体" w:cs="Times New Roman"/>
          <w:i/>
          <w:spacing w:val="0"/>
          <w:kern w:val="2"/>
          <w:position w:val="0"/>
          <w:szCs w:val="24"/>
          <w:lang w:eastAsia="zh-CN"/>
        </w:rPr>
        <w:t>Clin</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Pathol</w:t>
      </w:r>
      <w:proofErr w:type="spellEnd"/>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62</w:t>
      </w:r>
      <w:r w:rsidRPr="00175E5A">
        <w:rPr>
          <w:rFonts w:eastAsia="宋体" w:cs="Times New Roman"/>
          <w:spacing w:val="0"/>
          <w:kern w:val="2"/>
          <w:position w:val="0"/>
          <w:szCs w:val="24"/>
          <w:lang w:eastAsia="zh-CN"/>
        </w:rPr>
        <w:t>: 264-269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18996905]</w:t>
      </w:r>
    </w:p>
    <w:p w14:paraId="3C18370D"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51 </w:t>
      </w:r>
      <w:proofErr w:type="spellStart"/>
      <w:r w:rsidRPr="00175E5A">
        <w:rPr>
          <w:rFonts w:eastAsia="宋体" w:cs="Times New Roman"/>
          <w:b/>
          <w:spacing w:val="0"/>
          <w:kern w:val="2"/>
          <w:position w:val="0"/>
          <w:szCs w:val="24"/>
          <w:lang w:eastAsia="zh-CN"/>
        </w:rPr>
        <w:t>Nadal</w:t>
      </w:r>
      <w:proofErr w:type="spellEnd"/>
      <w:r w:rsidRPr="00175E5A">
        <w:rPr>
          <w:rFonts w:eastAsia="宋体" w:cs="Times New Roman"/>
          <w:b/>
          <w:spacing w:val="0"/>
          <w:kern w:val="2"/>
          <w:position w:val="0"/>
          <w:szCs w:val="24"/>
          <w:lang w:eastAsia="zh-CN"/>
        </w:rPr>
        <w:t xml:space="preserve"> I</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Donat</w:t>
      </w:r>
      <w:proofErr w:type="spellEnd"/>
      <w:r w:rsidRPr="00175E5A">
        <w:rPr>
          <w:rFonts w:eastAsia="宋体" w:cs="Times New Roman"/>
          <w:spacing w:val="0"/>
          <w:kern w:val="2"/>
          <w:position w:val="0"/>
          <w:szCs w:val="24"/>
          <w:lang w:eastAsia="zh-CN"/>
        </w:rPr>
        <w:t xml:space="preserve"> E, </w:t>
      </w:r>
      <w:proofErr w:type="spellStart"/>
      <w:r w:rsidRPr="00175E5A">
        <w:rPr>
          <w:rFonts w:eastAsia="宋体" w:cs="Times New Roman"/>
          <w:spacing w:val="0"/>
          <w:kern w:val="2"/>
          <w:position w:val="0"/>
          <w:szCs w:val="24"/>
          <w:lang w:eastAsia="zh-CN"/>
        </w:rPr>
        <w:t>Ribes-Koninckx</w:t>
      </w:r>
      <w:proofErr w:type="spellEnd"/>
      <w:r w:rsidRPr="00175E5A">
        <w:rPr>
          <w:rFonts w:eastAsia="宋体" w:cs="Times New Roman"/>
          <w:spacing w:val="0"/>
          <w:kern w:val="2"/>
          <w:position w:val="0"/>
          <w:szCs w:val="24"/>
          <w:lang w:eastAsia="zh-CN"/>
        </w:rPr>
        <w:t xml:space="preserve"> C, </w:t>
      </w:r>
      <w:proofErr w:type="spellStart"/>
      <w:r w:rsidRPr="00175E5A">
        <w:rPr>
          <w:rFonts w:eastAsia="宋体" w:cs="Times New Roman"/>
          <w:spacing w:val="0"/>
          <w:kern w:val="2"/>
          <w:position w:val="0"/>
          <w:szCs w:val="24"/>
          <w:lang w:eastAsia="zh-CN"/>
        </w:rPr>
        <w:t>Calabuig</w:t>
      </w:r>
      <w:proofErr w:type="spellEnd"/>
      <w:r w:rsidRPr="00175E5A">
        <w:rPr>
          <w:rFonts w:eastAsia="宋体" w:cs="Times New Roman"/>
          <w:spacing w:val="0"/>
          <w:kern w:val="2"/>
          <w:position w:val="0"/>
          <w:szCs w:val="24"/>
          <w:lang w:eastAsia="zh-CN"/>
        </w:rPr>
        <w:t xml:space="preserve"> M, </w:t>
      </w:r>
      <w:proofErr w:type="spellStart"/>
      <w:r w:rsidRPr="00175E5A">
        <w:rPr>
          <w:rFonts w:eastAsia="宋体" w:cs="Times New Roman"/>
          <w:spacing w:val="0"/>
          <w:kern w:val="2"/>
          <w:position w:val="0"/>
          <w:szCs w:val="24"/>
          <w:lang w:eastAsia="zh-CN"/>
        </w:rPr>
        <w:t>Sanz</w:t>
      </w:r>
      <w:proofErr w:type="spellEnd"/>
      <w:r w:rsidRPr="00175E5A">
        <w:rPr>
          <w:rFonts w:eastAsia="宋体" w:cs="Times New Roman"/>
          <w:spacing w:val="0"/>
          <w:kern w:val="2"/>
          <w:position w:val="0"/>
          <w:szCs w:val="24"/>
          <w:lang w:eastAsia="zh-CN"/>
        </w:rPr>
        <w:t xml:space="preserve"> Y. Imbalance in the composition of the duodenal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of children with coeliac disease. </w:t>
      </w:r>
      <w:r w:rsidRPr="00175E5A">
        <w:rPr>
          <w:rFonts w:eastAsia="宋体" w:cs="Times New Roman"/>
          <w:i/>
          <w:spacing w:val="0"/>
          <w:kern w:val="2"/>
          <w:position w:val="0"/>
          <w:szCs w:val="24"/>
          <w:lang w:eastAsia="zh-CN"/>
        </w:rPr>
        <w:t xml:space="preserve">J Med </w:t>
      </w:r>
      <w:proofErr w:type="spellStart"/>
      <w:r w:rsidRPr="00175E5A">
        <w:rPr>
          <w:rFonts w:eastAsia="宋体" w:cs="Times New Roman"/>
          <w:i/>
          <w:spacing w:val="0"/>
          <w:kern w:val="2"/>
          <w:position w:val="0"/>
          <w:szCs w:val="24"/>
          <w:lang w:eastAsia="zh-CN"/>
        </w:rPr>
        <w:t>Microbiol</w:t>
      </w:r>
      <w:proofErr w:type="spellEnd"/>
      <w:r w:rsidRPr="00175E5A">
        <w:rPr>
          <w:rFonts w:eastAsia="宋体" w:cs="Times New Roman"/>
          <w:spacing w:val="0"/>
          <w:kern w:val="2"/>
          <w:position w:val="0"/>
          <w:szCs w:val="24"/>
          <w:lang w:eastAsia="zh-CN"/>
        </w:rPr>
        <w:t xml:space="preserve"> 2007; </w:t>
      </w:r>
      <w:r w:rsidRPr="00175E5A">
        <w:rPr>
          <w:rFonts w:eastAsia="宋体" w:cs="Times New Roman"/>
          <w:b/>
          <w:spacing w:val="0"/>
          <w:kern w:val="2"/>
          <w:position w:val="0"/>
          <w:szCs w:val="24"/>
          <w:lang w:eastAsia="zh-CN"/>
        </w:rPr>
        <w:t>56</w:t>
      </w:r>
      <w:r w:rsidRPr="00175E5A">
        <w:rPr>
          <w:rFonts w:eastAsia="宋体" w:cs="Times New Roman"/>
          <w:spacing w:val="0"/>
          <w:kern w:val="2"/>
          <w:position w:val="0"/>
          <w:szCs w:val="24"/>
          <w:lang w:eastAsia="zh-CN"/>
        </w:rPr>
        <w:t>: 1669-1674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18033837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10.1099/jmm.0.47410-0]</w:t>
      </w:r>
    </w:p>
    <w:p w14:paraId="0804CB89"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52 </w:t>
      </w:r>
      <w:proofErr w:type="spellStart"/>
      <w:r w:rsidRPr="00175E5A">
        <w:rPr>
          <w:rFonts w:eastAsia="宋体" w:cs="Times New Roman"/>
          <w:b/>
          <w:spacing w:val="0"/>
          <w:kern w:val="2"/>
          <w:position w:val="0"/>
          <w:szCs w:val="24"/>
          <w:lang w:eastAsia="zh-CN"/>
        </w:rPr>
        <w:t>Lagier</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JC</w:t>
      </w:r>
      <w:proofErr w:type="spellEnd"/>
      <w:r w:rsidRPr="00175E5A">
        <w:rPr>
          <w:rFonts w:eastAsia="宋体" w:cs="Times New Roman"/>
          <w:spacing w:val="0"/>
          <w:kern w:val="2"/>
          <w:position w:val="0"/>
          <w:szCs w:val="24"/>
          <w:lang w:eastAsia="zh-CN"/>
        </w:rPr>
        <w:t xml:space="preserve">, Million M, </w:t>
      </w:r>
      <w:proofErr w:type="spellStart"/>
      <w:r w:rsidRPr="00175E5A">
        <w:rPr>
          <w:rFonts w:eastAsia="宋体" w:cs="Times New Roman"/>
          <w:spacing w:val="0"/>
          <w:kern w:val="2"/>
          <w:position w:val="0"/>
          <w:szCs w:val="24"/>
          <w:lang w:eastAsia="zh-CN"/>
        </w:rPr>
        <w:t>Hugon</w:t>
      </w:r>
      <w:proofErr w:type="spellEnd"/>
      <w:r w:rsidRPr="00175E5A">
        <w:rPr>
          <w:rFonts w:eastAsia="宋体" w:cs="Times New Roman"/>
          <w:spacing w:val="0"/>
          <w:kern w:val="2"/>
          <w:position w:val="0"/>
          <w:szCs w:val="24"/>
          <w:lang w:eastAsia="zh-CN"/>
        </w:rPr>
        <w:t xml:space="preserve"> P, </w:t>
      </w:r>
      <w:proofErr w:type="spellStart"/>
      <w:r w:rsidRPr="00175E5A">
        <w:rPr>
          <w:rFonts w:eastAsia="宋体" w:cs="Times New Roman"/>
          <w:spacing w:val="0"/>
          <w:kern w:val="2"/>
          <w:position w:val="0"/>
          <w:szCs w:val="24"/>
          <w:lang w:eastAsia="zh-CN"/>
        </w:rPr>
        <w:t>Armougom</w:t>
      </w:r>
      <w:proofErr w:type="spellEnd"/>
      <w:r w:rsidRPr="00175E5A">
        <w:rPr>
          <w:rFonts w:eastAsia="宋体" w:cs="Times New Roman"/>
          <w:spacing w:val="0"/>
          <w:kern w:val="2"/>
          <w:position w:val="0"/>
          <w:szCs w:val="24"/>
          <w:lang w:eastAsia="zh-CN"/>
        </w:rPr>
        <w:t xml:space="preserve"> F, </w:t>
      </w:r>
      <w:proofErr w:type="spellStart"/>
      <w:r w:rsidRPr="00175E5A">
        <w:rPr>
          <w:rFonts w:eastAsia="宋体" w:cs="Times New Roman"/>
          <w:spacing w:val="0"/>
          <w:kern w:val="2"/>
          <w:position w:val="0"/>
          <w:szCs w:val="24"/>
          <w:lang w:eastAsia="zh-CN"/>
        </w:rPr>
        <w:t>Raoult</w:t>
      </w:r>
      <w:proofErr w:type="spellEnd"/>
      <w:r w:rsidRPr="00175E5A">
        <w:rPr>
          <w:rFonts w:eastAsia="宋体" w:cs="Times New Roman"/>
          <w:spacing w:val="0"/>
          <w:kern w:val="2"/>
          <w:position w:val="0"/>
          <w:szCs w:val="24"/>
          <w:lang w:eastAsia="zh-CN"/>
        </w:rPr>
        <w:t xml:space="preserve"> D. Human gut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repertoire and variations. </w:t>
      </w:r>
      <w:r w:rsidRPr="00175E5A">
        <w:rPr>
          <w:rFonts w:eastAsia="宋体" w:cs="Times New Roman"/>
          <w:i/>
          <w:spacing w:val="0"/>
          <w:kern w:val="2"/>
          <w:position w:val="0"/>
          <w:szCs w:val="24"/>
          <w:lang w:eastAsia="zh-CN"/>
        </w:rPr>
        <w:t xml:space="preserve">Front Cell Infect </w:t>
      </w:r>
      <w:proofErr w:type="spellStart"/>
      <w:r w:rsidRPr="00175E5A">
        <w:rPr>
          <w:rFonts w:eastAsia="宋体" w:cs="Times New Roman"/>
          <w:i/>
          <w:spacing w:val="0"/>
          <w:kern w:val="2"/>
          <w:position w:val="0"/>
          <w:szCs w:val="24"/>
          <w:lang w:eastAsia="zh-CN"/>
        </w:rPr>
        <w:t>Microbiol</w:t>
      </w:r>
      <w:proofErr w:type="spellEnd"/>
      <w:r w:rsidRPr="00175E5A">
        <w:rPr>
          <w:rFonts w:eastAsia="宋体" w:cs="Times New Roman"/>
          <w:spacing w:val="0"/>
          <w:kern w:val="2"/>
          <w:position w:val="0"/>
          <w:szCs w:val="24"/>
          <w:lang w:eastAsia="zh-CN"/>
        </w:rPr>
        <w:t xml:space="preserve"> 2012; </w:t>
      </w:r>
      <w:r w:rsidRPr="00175E5A">
        <w:rPr>
          <w:rFonts w:eastAsia="宋体" w:cs="Times New Roman"/>
          <w:b/>
          <w:spacing w:val="0"/>
          <w:kern w:val="2"/>
          <w:position w:val="0"/>
          <w:szCs w:val="24"/>
          <w:lang w:eastAsia="zh-CN"/>
        </w:rPr>
        <w:t>2</w:t>
      </w:r>
      <w:r w:rsidRPr="00175E5A">
        <w:rPr>
          <w:rFonts w:eastAsia="宋体" w:cs="Times New Roman"/>
          <w:spacing w:val="0"/>
          <w:kern w:val="2"/>
          <w:position w:val="0"/>
          <w:szCs w:val="24"/>
          <w:lang w:eastAsia="zh-CN"/>
        </w:rPr>
        <w:t>: 136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23130351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10.3389/fcimb.2012.00136]</w:t>
      </w:r>
    </w:p>
    <w:p w14:paraId="3B010A21"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53 </w:t>
      </w:r>
      <w:proofErr w:type="spellStart"/>
      <w:r w:rsidRPr="00175E5A">
        <w:rPr>
          <w:rFonts w:eastAsia="宋体" w:cs="Times New Roman"/>
          <w:b/>
          <w:spacing w:val="0"/>
          <w:kern w:val="2"/>
          <w:position w:val="0"/>
          <w:szCs w:val="24"/>
          <w:lang w:eastAsia="zh-CN"/>
        </w:rPr>
        <w:t>Bercik</w:t>
      </w:r>
      <w:proofErr w:type="spellEnd"/>
      <w:r w:rsidRPr="00175E5A">
        <w:rPr>
          <w:rFonts w:eastAsia="宋体" w:cs="Times New Roman"/>
          <w:b/>
          <w:spacing w:val="0"/>
          <w:kern w:val="2"/>
          <w:position w:val="0"/>
          <w:szCs w:val="24"/>
          <w:lang w:eastAsia="zh-CN"/>
        </w:rPr>
        <w:t xml:space="preserve"> P</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Denou</w:t>
      </w:r>
      <w:proofErr w:type="spellEnd"/>
      <w:r w:rsidRPr="00175E5A">
        <w:rPr>
          <w:rFonts w:eastAsia="宋体" w:cs="Times New Roman"/>
          <w:spacing w:val="0"/>
          <w:kern w:val="2"/>
          <w:position w:val="0"/>
          <w:szCs w:val="24"/>
          <w:lang w:eastAsia="zh-CN"/>
        </w:rPr>
        <w:t xml:space="preserve"> E, Collins J, Jackson W, Lu J, Jury J, Deng Y, </w:t>
      </w:r>
      <w:proofErr w:type="spellStart"/>
      <w:r w:rsidRPr="00175E5A">
        <w:rPr>
          <w:rFonts w:eastAsia="宋体" w:cs="Times New Roman"/>
          <w:spacing w:val="0"/>
          <w:kern w:val="2"/>
          <w:position w:val="0"/>
          <w:szCs w:val="24"/>
          <w:lang w:eastAsia="zh-CN"/>
        </w:rPr>
        <w:t>Blennerhassett</w:t>
      </w:r>
      <w:proofErr w:type="spellEnd"/>
      <w:r w:rsidRPr="00175E5A">
        <w:rPr>
          <w:rFonts w:eastAsia="宋体" w:cs="Times New Roman"/>
          <w:spacing w:val="0"/>
          <w:kern w:val="2"/>
          <w:position w:val="0"/>
          <w:szCs w:val="24"/>
          <w:lang w:eastAsia="zh-CN"/>
        </w:rPr>
        <w:t xml:space="preserve"> P, </w:t>
      </w:r>
      <w:proofErr w:type="spellStart"/>
      <w:r w:rsidRPr="00175E5A">
        <w:rPr>
          <w:rFonts w:eastAsia="宋体" w:cs="Times New Roman"/>
          <w:spacing w:val="0"/>
          <w:kern w:val="2"/>
          <w:position w:val="0"/>
          <w:szCs w:val="24"/>
          <w:lang w:eastAsia="zh-CN"/>
        </w:rPr>
        <w:t>Macri</w:t>
      </w:r>
      <w:proofErr w:type="spellEnd"/>
      <w:r w:rsidRPr="00175E5A">
        <w:rPr>
          <w:rFonts w:eastAsia="宋体" w:cs="Times New Roman"/>
          <w:spacing w:val="0"/>
          <w:kern w:val="2"/>
          <w:position w:val="0"/>
          <w:szCs w:val="24"/>
          <w:lang w:eastAsia="zh-CN"/>
        </w:rPr>
        <w:t xml:space="preserve"> J, McCoy </w:t>
      </w:r>
      <w:proofErr w:type="spellStart"/>
      <w:r w:rsidRPr="00175E5A">
        <w:rPr>
          <w:rFonts w:eastAsia="宋体" w:cs="Times New Roman"/>
          <w:spacing w:val="0"/>
          <w:kern w:val="2"/>
          <w:position w:val="0"/>
          <w:szCs w:val="24"/>
          <w:lang w:eastAsia="zh-CN"/>
        </w:rPr>
        <w:t>KD</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Verdu</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EF</w:t>
      </w:r>
      <w:proofErr w:type="spellEnd"/>
      <w:r w:rsidRPr="00175E5A">
        <w:rPr>
          <w:rFonts w:eastAsia="宋体" w:cs="Times New Roman"/>
          <w:spacing w:val="0"/>
          <w:kern w:val="2"/>
          <w:position w:val="0"/>
          <w:szCs w:val="24"/>
          <w:lang w:eastAsia="zh-CN"/>
        </w:rPr>
        <w:t xml:space="preserve">, Collins SM. The intestinal </w:t>
      </w:r>
      <w:proofErr w:type="spellStart"/>
      <w:proofErr w:type="gram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affect</w:t>
      </w:r>
      <w:proofErr w:type="gramEnd"/>
      <w:r w:rsidRPr="00175E5A">
        <w:rPr>
          <w:rFonts w:eastAsia="宋体" w:cs="Times New Roman"/>
          <w:spacing w:val="0"/>
          <w:kern w:val="2"/>
          <w:position w:val="0"/>
          <w:szCs w:val="24"/>
          <w:lang w:eastAsia="zh-CN"/>
        </w:rPr>
        <w:t xml:space="preserve"> central levels of brain-derived neurotropic factor and behavior in mice.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141</w:t>
      </w:r>
      <w:r w:rsidRPr="00175E5A">
        <w:rPr>
          <w:rFonts w:eastAsia="宋体" w:cs="Times New Roman"/>
          <w:spacing w:val="0"/>
          <w:kern w:val="2"/>
          <w:position w:val="0"/>
          <w:szCs w:val="24"/>
          <w:lang w:eastAsia="zh-CN"/>
        </w:rPr>
        <w:t>: 599-609, 609.e1-609.e3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21683077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10.1053/j.gastro.2011.04.052]</w:t>
      </w:r>
    </w:p>
    <w:p w14:paraId="31EE7925"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54 </w:t>
      </w:r>
      <w:r w:rsidRPr="00175E5A">
        <w:rPr>
          <w:rFonts w:eastAsia="宋体" w:cs="Times New Roman"/>
          <w:b/>
          <w:spacing w:val="0"/>
          <w:kern w:val="2"/>
          <w:position w:val="0"/>
          <w:szCs w:val="24"/>
          <w:lang w:eastAsia="zh-CN"/>
        </w:rPr>
        <w:t>Collins SM</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Kassam</w:t>
      </w:r>
      <w:proofErr w:type="spellEnd"/>
      <w:r w:rsidRPr="00175E5A">
        <w:rPr>
          <w:rFonts w:eastAsia="宋体" w:cs="Times New Roman"/>
          <w:spacing w:val="0"/>
          <w:kern w:val="2"/>
          <w:position w:val="0"/>
          <w:szCs w:val="24"/>
          <w:lang w:eastAsia="zh-CN"/>
        </w:rPr>
        <w:t xml:space="preserve"> Z, </w:t>
      </w:r>
      <w:proofErr w:type="spellStart"/>
      <w:r w:rsidRPr="00175E5A">
        <w:rPr>
          <w:rFonts w:eastAsia="宋体" w:cs="Times New Roman"/>
          <w:spacing w:val="0"/>
          <w:kern w:val="2"/>
          <w:position w:val="0"/>
          <w:szCs w:val="24"/>
          <w:lang w:eastAsia="zh-CN"/>
        </w:rPr>
        <w:t>Bercik</w:t>
      </w:r>
      <w:proofErr w:type="spellEnd"/>
      <w:r w:rsidRPr="00175E5A">
        <w:rPr>
          <w:rFonts w:eastAsia="宋体" w:cs="Times New Roman"/>
          <w:spacing w:val="0"/>
          <w:kern w:val="2"/>
          <w:position w:val="0"/>
          <w:szCs w:val="24"/>
          <w:lang w:eastAsia="zh-CN"/>
        </w:rPr>
        <w:t xml:space="preserve"> P. The adoptive transfer of behavioral phenotype via the intestinal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experimental evidence and clinical implications. </w:t>
      </w:r>
      <w:proofErr w:type="spellStart"/>
      <w:r w:rsidRPr="00175E5A">
        <w:rPr>
          <w:rFonts w:eastAsia="宋体" w:cs="Times New Roman"/>
          <w:i/>
          <w:spacing w:val="0"/>
          <w:kern w:val="2"/>
          <w:position w:val="0"/>
          <w:szCs w:val="24"/>
          <w:lang w:eastAsia="zh-CN"/>
        </w:rPr>
        <w:t>Curr</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Opin</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Microbiol</w:t>
      </w:r>
      <w:proofErr w:type="spellEnd"/>
      <w:r w:rsidRPr="00175E5A">
        <w:rPr>
          <w:rFonts w:eastAsia="宋体" w:cs="Times New Roman"/>
          <w:spacing w:val="0"/>
          <w:kern w:val="2"/>
          <w:position w:val="0"/>
          <w:szCs w:val="24"/>
          <w:lang w:eastAsia="zh-CN"/>
        </w:rPr>
        <w:t xml:space="preserve"> 2013; </w:t>
      </w:r>
      <w:r w:rsidRPr="00175E5A">
        <w:rPr>
          <w:rFonts w:eastAsia="宋体" w:cs="Times New Roman"/>
          <w:b/>
          <w:spacing w:val="0"/>
          <w:kern w:val="2"/>
          <w:position w:val="0"/>
          <w:szCs w:val="24"/>
          <w:lang w:eastAsia="zh-CN"/>
        </w:rPr>
        <w:t>16</w:t>
      </w:r>
      <w:r w:rsidRPr="00175E5A">
        <w:rPr>
          <w:rFonts w:eastAsia="宋体" w:cs="Times New Roman"/>
          <w:spacing w:val="0"/>
          <w:kern w:val="2"/>
          <w:position w:val="0"/>
          <w:szCs w:val="24"/>
          <w:lang w:eastAsia="zh-CN"/>
        </w:rPr>
        <w:t>: 240-245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23845749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10.1016/j.mib.2013.06.004]</w:t>
      </w:r>
    </w:p>
    <w:p w14:paraId="24AA3C29"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55 </w:t>
      </w:r>
      <w:proofErr w:type="spellStart"/>
      <w:r w:rsidRPr="00175E5A">
        <w:rPr>
          <w:rFonts w:eastAsia="宋体" w:cs="Times New Roman"/>
          <w:b/>
          <w:spacing w:val="0"/>
          <w:kern w:val="2"/>
          <w:position w:val="0"/>
          <w:szCs w:val="24"/>
          <w:lang w:eastAsia="zh-CN"/>
        </w:rPr>
        <w:t>Sudo</w:t>
      </w:r>
      <w:proofErr w:type="spellEnd"/>
      <w:r w:rsidRPr="00175E5A">
        <w:rPr>
          <w:rFonts w:eastAsia="宋体" w:cs="Times New Roman"/>
          <w:b/>
          <w:spacing w:val="0"/>
          <w:kern w:val="2"/>
          <w:position w:val="0"/>
          <w:szCs w:val="24"/>
          <w:lang w:eastAsia="zh-CN"/>
        </w:rPr>
        <w:t xml:space="preserve"> N</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Chida</w:t>
      </w:r>
      <w:proofErr w:type="spellEnd"/>
      <w:r w:rsidRPr="00175E5A">
        <w:rPr>
          <w:rFonts w:eastAsia="宋体" w:cs="Times New Roman"/>
          <w:spacing w:val="0"/>
          <w:kern w:val="2"/>
          <w:position w:val="0"/>
          <w:szCs w:val="24"/>
          <w:lang w:eastAsia="zh-CN"/>
        </w:rPr>
        <w:t xml:space="preserve"> Y, </w:t>
      </w:r>
      <w:proofErr w:type="spellStart"/>
      <w:r w:rsidRPr="00175E5A">
        <w:rPr>
          <w:rFonts w:eastAsia="宋体" w:cs="Times New Roman"/>
          <w:spacing w:val="0"/>
          <w:kern w:val="2"/>
          <w:position w:val="0"/>
          <w:szCs w:val="24"/>
          <w:lang w:eastAsia="zh-CN"/>
        </w:rPr>
        <w:t>Aiba</w:t>
      </w:r>
      <w:proofErr w:type="spellEnd"/>
      <w:r w:rsidRPr="00175E5A">
        <w:rPr>
          <w:rFonts w:eastAsia="宋体" w:cs="Times New Roman"/>
          <w:spacing w:val="0"/>
          <w:kern w:val="2"/>
          <w:position w:val="0"/>
          <w:szCs w:val="24"/>
          <w:lang w:eastAsia="zh-CN"/>
        </w:rPr>
        <w:t xml:space="preserve"> Y, </w:t>
      </w:r>
      <w:proofErr w:type="spellStart"/>
      <w:r w:rsidRPr="00175E5A">
        <w:rPr>
          <w:rFonts w:eastAsia="宋体" w:cs="Times New Roman"/>
          <w:spacing w:val="0"/>
          <w:kern w:val="2"/>
          <w:position w:val="0"/>
          <w:szCs w:val="24"/>
          <w:lang w:eastAsia="zh-CN"/>
        </w:rPr>
        <w:t>Sonoda</w:t>
      </w:r>
      <w:proofErr w:type="spellEnd"/>
      <w:r w:rsidRPr="00175E5A">
        <w:rPr>
          <w:rFonts w:eastAsia="宋体" w:cs="Times New Roman"/>
          <w:spacing w:val="0"/>
          <w:kern w:val="2"/>
          <w:position w:val="0"/>
          <w:szCs w:val="24"/>
          <w:lang w:eastAsia="zh-CN"/>
        </w:rPr>
        <w:t xml:space="preserve"> J, </w:t>
      </w:r>
      <w:proofErr w:type="spellStart"/>
      <w:r w:rsidRPr="00175E5A">
        <w:rPr>
          <w:rFonts w:eastAsia="宋体" w:cs="Times New Roman"/>
          <w:spacing w:val="0"/>
          <w:kern w:val="2"/>
          <w:position w:val="0"/>
          <w:szCs w:val="24"/>
          <w:lang w:eastAsia="zh-CN"/>
        </w:rPr>
        <w:t>Oyama</w:t>
      </w:r>
      <w:proofErr w:type="spellEnd"/>
      <w:r w:rsidRPr="00175E5A">
        <w:rPr>
          <w:rFonts w:eastAsia="宋体" w:cs="Times New Roman"/>
          <w:spacing w:val="0"/>
          <w:kern w:val="2"/>
          <w:position w:val="0"/>
          <w:szCs w:val="24"/>
          <w:lang w:eastAsia="zh-CN"/>
        </w:rPr>
        <w:t xml:space="preserve"> N, Yu </w:t>
      </w:r>
      <w:proofErr w:type="spellStart"/>
      <w:r w:rsidRPr="00175E5A">
        <w:rPr>
          <w:rFonts w:eastAsia="宋体" w:cs="Times New Roman"/>
          <w:spacing w:val="0"/>
          <w:kern w:val="2"/>
          <w:position w:val="0"/>
          <w:szCs w:val="24"/>
          <w:lang w:eastAsia="zh-CN"/>
        </w:rPr>
        <w:t>XN</w:t>
      </w:r>
      <w:proofErr w:type="spellEnd"/>
      <w:r w:rsidRPr="00175E5A">
        <w:rPr>
          <w:rFonts w:eastAsia="宋体" w:cs="Times New Roman"/>
          <w:spacing w:val="0"/>
          <w:kern w:val="2"/>
          <w:position w:val="0"/>
          <w:szCs w:val="24"/>
          <w:lang w:eastAsia="zh-CN"/>
        </w:rPr>
        <w:t xml:space="preserve">, Kubo C, Koga Y. Postnatal microbial colonization programs the hypothalamic-pituitary-adrenal system for stress response in mice. </w:t>
      </w:r>
      <w:r w:rsidRPr="00175E5A">
        <w:rPr>
          <w:rFonts w:eastAsia="宋体" w:cs="Times New Roman"/>
          <w:i/>
          <w:spacing w:val="0"/>
          <w:kern w:val="2"/>
          <w:position w:val="0"/>
          <w:szCs w:val="24"/>
          <w:lang w:eastAsia="zh-CN"/>
        </w:rPr>
        <w:t xml:space="preserve">J </w:t>
      </w:r>
      <w:proofErr w:type="spellStart"/>
      <w:r w:rsidRPr="00175E5A">
        <w:rPr>
          <w:rFonts w:eastAsia="宋体" w:cs="Times New Roman"/>
          <w:i/>
          <w:spacing w:val="0"/>
          <w:kern w:val="2"/>
          <w:position w:val="0"/>
          <w:szCs w:val="24"/>
          <w:lang w:eastAsia="zh-CN"/>
        </w:rPr>
        <w:t>Physiol</w:t>
      </w:r>
      <w:proofErr w:type="spellEnd"/>
      <w:r w:rsidRPr="00175E5A">
        <w:rPr>
          <w:rFonts w:eastAsia="宋体" w:cs="Times New Roman"/>
          <w:spacing w:val="0"/>
          <w:kern w:val="2"/>
          <w:position w:val="0"/>
          <w:szCs w:val="24"/>
          <w:lang w:eastAsia="zh-CN"/>
        </w:rPr>
        <w:t xml:space="preserve"> 2004; </w:t>
      </w:r>
      <w:r w:rsidRPr="00175E5A">
        <w:rPr>
          <w:rFonts w:eastAsia="宋体" w:cs="Times New Roman"/>
          <w:b/>
          <w:spacing w:val="0"/>
          <w:kern w:val="2"/>
          <w:position w:val="0"/>
          <w:szCs w:val="24"/>
          <w:lang w:eastAsia="zh-CN"/>
        </w:rPr>
        <w:t>558</w:t>
      </w:r>
      <w:r w:rsidRPr="00175E5A">
        <w:rPr>
          <w:rFonts w:eastAsia="宋体" w:cs="Times New Roman"/>
          <w:spacing w:val="0"/>
          <w:kern w:val="2"/>
          <w:position w:val="0"/>
          <w:szCs w:val="24"/>
          <w:lang w:eastAsia="zh-CN"/>
        </w:rPr>
        <w:t>: 263-275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15133062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10.1113/jphysiol.2004.063388]</w:t>
      </w:r>
    </w:p>
    <w:p w14:paraId="31D2C1D1"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56 </w:t>
      </w:r>
      <w:r w:rsidRPr="00175E5A">
        <w:rPr>
          <w:rFonts w:eastAsia="宋体" w:cs="Times New Roman"/>
          <w:b/>
          <w:spacing w:val="0"/>
          <w:kern w:val="2"/>
          <w:position w:val="0"/>
          <w:szCs w:val="24"/>
          <w:lang w:eastAsia="zh-CN"/>
        </w:rPr>
        <w:t xml:space="preserve">Diaz </w:t>
      </w:r>
      <w:proofErr w:type="spellStart"/>
      <w:r w:rsidRPr="00175E5A">
        <w:rPr>
          <w:rFonts w:eastAsia="宋体" w:cs="Times New Roman"/>
          <w:b/>
          <w:spacing w:val="0"/>
          <w:kern w:val="2"/>
          <w:position w:val="0"/>
          <w:szCs w:val="24"/>
          <w:lang w:eastAsia="zh-CN"/>
        </w:rPr>
        <w:t>Heijtz</w:t>
      </w:r>
      <w:proofErr w:type="spellEnd"/>
      <w:r w:rsidRPr="00175E5A">
        <w:rPr>
          <w:rFonts w:eastAsia="宋体" w:cs="Times New Roman"/>
          <w:b/>
          <w:spacing w:val="0"/>
          <w:kern w:val="2"/>
          <w:position w:val="0"/>
          <w:szCs w:val="24"/>
          <w:lang w:eastAsia="zh-CN"/>
        </w:rPr>
        <w:t xml:space="preserve"> R</w:t>
      </w:r>
      <w:r w:rsidRPr="00175E5A">
        <w:rPr>
          <w:rFonts w:eastAsia="宋体" w:cs="Times New Roman"/>
          <w:spacing w:val="0"/>
          <w:kern w:val="2"/>
          <w:position w:val="0"/>
          <w:szCs w:val="24"/>
          <w:lang w:eastAsia="zh-CN"/>
        </w:rPr>
        <w:t xml:space="preserve">, Wang S, </w:t>
      </w:r>
      <w:proofErr w:type="spellStart"/>
      <w:r w:rsidRPr="00175E5A">
        <w:rPr>
          <w:rFonts w:eastAsia="宋体" w:cs="Times New Roman"/>
          <w:spacing w:val="0"/>
          <w:kern w:val="2"/>
          <w:position w:val="0"/>
          <w:szCs w:val="24"/>
          <w:lang w:eastAsia="zh-CN"/>
        </w:rPr>
        <w:t>Anuar</w:t>
      </w:r>
      <w:proofErr w:type="spellEnd"/>
      <w:r w:rsidRPr="00175E5A">
        <w:rPr>
          <w:rFonts w:eastAsia="宋体" w:cs="Times New Roman"/>
          <w:spacing w:val="0"/>
          <w:kern w:val="2"/>
          <w:position w:val="0"/>
          <w:szCs w:val="24"/>
          <w:lang w:eastAsia="zh-CN"/>
        </w:rPr>
        <w:t xml:space="preserve"> F, </w:t>
      </w:r>
      <w:proofErr w:type="spellStart"/>
      <w:r w:rsidRPr="00175E5A">
        <w:rPr>
          <w:rFonts w:eastAsia="宋体" w:cs="Times New Roman"/>
          <w:spacing w:val="0"/>
          <w:kern w:val="2"/>
          <w:position w:val="0"/>
          <w:szCs w:val="24"/>
          <w:lang w:eastAsia="zh-CN"/>
        </w:rPr>
        <w:t>Qian</w:t>
      </w:r>
      <w:proofErr w:type="spellEnd"/>
      <w:r w:rsidRPr="00175E5A">
        <w:rPr>
          <w:rFonts w:eastAsia="宋体" w:cs="Times New Roman"/>
          <w:spacing w:val="0"/>
          <w:kern w:val="2"/>
          <w:position w:val="0"/>
          <w:szCs w:val="24"/>
          <w:lang w:eastAsia="zh-CN"/>
        </w:rPr>
        <w:t xml:space="preserve"> Y, </w:t>
      </w:r>
      <w:proofErr w:type="spellStart"/>
      <w:r w:rsidRPr="00175E5A">
        <w:rPr>
          <w:rFonts w:eastAsia="宋体" w:cs="Times New Roman"/>
          <w:spacing w:val="0"/>
          <w:kern w:val="2"/>
          <w:position w:val="0"/>
          <w:szCs w:val="24"/>
          <w:lang w:eastAsia="zh-CN"/>
        </w:rPr>
        <w:t>Björkholm</w:t>
      </w:r>
      <w:proofErr w:type="spellEnd"/>
      <w:r w:rsidRPr="00175E5A">
        <w:rPr>
          <w:rFonts w:eastAsia="宋体" w:cs="Times New Roman"/>
          <w:spacing w:val="0"/>
          <w:kern w:val="2"/>
          <w:position w:val="0"/>
          <w:szCs w:val="24"/>
          <w:lang w:eastAsia="zh-CN"/>
        </w:rPr>
        <w:t xml:space="preserve"> B, Samuelsson A, </w:t>
      </w:r>
      <w:proofErr w:type="spellStart"/>
      <w:r w:rsidRPr="00175E5A">
        <w:rPr>
          <w:rFonts w:eastAsia="宋体" w:cs="Times New Roman"/>
          <w:spacing w:val="0"/>
          <w:kern w:val="2"/>
          <w:position w:val="0"/>
          <w:szCs w:val="24"/>
          <w:lang w:eastAsia="zh-CN"/>
        </w:rPr>
        <w:t>Hibberd</w:t>
      </w:r>
      <w:proofErr w:type="spellEnd"/>
      <w:r w:rsidRPr="00175E5A">
        <w:rPr>
          <w:rFonts w:eastAsia="宋体" w:cs="Times New Roman"/>
          <w:spacing w:val="0"/>
          <w:kern w:val="2"/>
          <w:position w:val="0"/>
          <w:szCs w:val="24"/>
          <w:lang w:eastAsia="zh-CN"/>
        </w:rPr>
        <w:t xml:space="preserve"> ML, </w:t>
      </w:r>
      <w:proofErr w:type="spellStart"/>
      <w:r w:rsidRPr="00175E5A">
        <w:rPr>
          <w:rFonts w:eastAsia="宋体" w:cs="Times New Roman"/>
          <w:spacing w:val="0"/>
          <w:kern w:val="2"/>
          <w:position w:val="0"/>
          <w:szCs w:val="24"/>
          <w:lang w:eastAsia="zh-CN"/>
        </w:rPr>
        <w:t>Forssberg</w:t>
      </w:r>
      <w:proofErr w:type="spellEnd"/>
      <w:r w:rsidRPr="00175E5A">
        <w:rPr>
          <w:rFonts w:eastAsia="宋体" w:cs="Times New Roman"/>
          <w:spacing w:val="0"/>
          <w:kern w:val="2"/>
          <w:position w:val="0"/>
          <w:szCs w:val="24"/>
          <w:lang w:eastAsia="zh-CN"/>
        </w:rPr>
        <w:t xml:space="preserve"> H, </w:t>
      </w:r>
      <w:proofErr w:type="spellStart"/>
      <w:r w:rsidRPr="00175E5A">
        <w:rPr>
          <w:rFonts w:eastAsia="宋体" w:cs="Times New Roman"/>
          <w:spacing w:val="0"/>
          <w:kern w:val="2"/>
          <w:position w:val="0"/>
          <w:szCs w:val="24"/>
          <w:lang w:eastAsia="zh-CN"/>
        </w:rPr>
        <w:t>Pettersson</w:t>
      </w:r>
      <w:proofErr w:type="spellEnd"/>
      <w:r w:rsidRPr="00175E5A">
        <w:rPr>
          <w:rFonts w:eastAsia="宋体" w:cs="Times New Roman"/>
          <w:spacing w:val="0"/>
          <w:kern w:val="2"/>
          <w:position w:val="0"/>
          <w:szCs w:val="24"/>
          <w:lang w:eastAsia="zh-CN"/>
        </w:rPr>
        <w:t xml:space="preserve"> S. Normal gut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modulates brain development and behavior. </w:t>
      </w:r>
      <w:proofErr w:type="spellStart"/>
      <w:r w:rsidRPr="00175E5A">
        <w:rPr>
          <w:rFonts w:eastAsia="宋体" w:cs="Times New Roman"/>
          <w:i/>
          <w:spacing w:val="0"/>
          <w:kern w:val="2"/>
          <w:position w:val="0"/>
          <w:szCs w:val="24"/>
          <w:lang w:eastAsia="zh-CN"/>
        </w:rPr>
        <w:t>Proc</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Natl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Acad</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Sci</w:t>
      </w:r>
      <w:proofErr w:type="spellEnd"/>
      <w:r w:rsidRPr="00175E5A">
        <w:rPr>
          <w:rFonts w:eastAsia="宋体" w:cs="Times New Roman"/>
          <w:i/>
          <w:spacing w:val="0"/>
          <w:kern w:val="2"/>
          <w:position w:val="0"/>
          <w:szCs w:val="24"/>
          <w:lang w:eastAsia="zh-CN"/>
        </w:rPr>
        <w:t xml:space="preserve"> USA</w:t>
      </w:r>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108</w:t>
      </w:r>
      <w:r w:rsidRPr="00175E5A">
        <w:rPr>
          <w:rFonts w:eastAsia="宋体" w:cs="Times New Roman"/>
          <w:spacing w:val="0"/>
          <w:kern w:val="2"/>
          <w:position w:val="0"/>
          <w:szCs w:val="24"/>
          <w:lang w:eastAsia="zh-CN"/>
        </w:rPr>
        <w:t>: 3047-3052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21282636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10.1073/pnas.1010529108]</w:t>
      </w:r>
    </w:p>
    <w:p w14:paraId="7D624F5B"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57 </w:t>
      </w:r>
      <w:r w:rsidRPr="00175E5A">
        <w:rPr>
          <w:rFonts w:eastAsia="宋体" w:cs="Times New Roman"/>
          <w:b/>
          <w:spacing w:val="0"/>
          <w:kern w:val="2"/>
          <w:position w:val="0"/>
          <w:szCs w:val="24"/>
          <w:lang w:eastAsia="zh-CN"/>
        </w:rPr>
        <w:t>Neufeld KM</w:t>
      </w:r>
      <w:r w:rsidRPr="00175E5A">
        <w:rPr>
          <w:rFonts w:eastAsia="宋体" w:cs="Times New Roman"/>
          <w:spacing w:val="0"/>
          <w:kern w:val="2"/>
          <w:position w:val="0"/>
          <w:szCs w:val="24"/>
          <w:lang w:eastAsia="zh-CN"/>
        </w:rPr>
        <w:t xml:space="preserve">, Kang N, </w:t>
      </w:r>
      <w:proofErr w:type="spellStart"/>
      <w:r w:rsidRPr="00175E5A">
        <w:rPr>
          <w:rFonts w:eastAsia="宋体" w:cs="Times New Roman"/>
          <w:spacing w:val="0"/>
          <w:kern w:val="2"/>
          <w:position w:val="0"/>
          <w:szCs w:val="24"/>
          <w:lang w:eastAsia="zh-CN"/>
        </w:rPr>
        <w:t>Bienenstock</w:t>
      </w:r>
      <w:proofErr w:type="spellEnd"/>
      <w:r w:rsidRPr="00175E5A">
        <w:rPr>
          <w:rFonts w:eastAsia="宋体" w:cs="Times New Roman"/>
          <w:spacing w:val="0"/>
          <w:kern w:val="2"/>
          <w:position w:val="0"/>
          <w:szCs w:val="24"/>
          <w:lang w:eastAsia="zh-CN"/>
        </w:rPr>
        <w:t xml:space="preserve"> J, Foster JA. Reduced anxiety-like behavior and central neurochemical change in germ-free mice. </w:t>
      </w:r>
      <w:proofErr w:type="spellStart"/>
      <w:r w:rsidRPr="00175E5A">
        <w:rPr>
          <w:rFonts w:eastAsia="宋体" w:cs="Times New Roman"/>
          <w:i/>
          <w:spacing w:val="0"/>
          <w:kern w:val="2"/>
          <w:position w:val="0"/>
          <w:szCs w:val="24"/>
          <w:lang w:eastAsia="zh-CN"/>
        </w:rPr>
        <w:t>Neurogastroenterol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Motil</w:t>
      </w:r>
      <w:proofErr w:type="spellEnd"/>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23</w:t>
      </w:r>
      <w:r w:rsidRPr="00175E5A">
        <w:rPr>
          <w:rFonts w:eastAsia="宋体" w:cs="Times New Roman"/>
          <w:spacing w:val="0"/>
          <w:kern w:val="2"/>
          <w:position w:val="0"/>
          <w:szCs w:val="24"/>
          <w:lang w:eastAsia="zh-CN"/>
        </w:rPr>
        <w:t>: 255-264, e119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21054680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10.1111/j.1365-2982.2010.01620.x]</w:t>
      </w:r>
    </w:p>
    <w:p w14:paraId="3F8B4D7F"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lastRenderedPageBreak/>
        <w:t xml:space="preserve">58 </w:t>
      </w:r>
      <w:r w:rsidRPr="00175E5A">
        <w:rPr>
          <w:rFonts w:eastAsia="宋体" w:cs="Times New Roman"/>
          <w:b/>
          <w:spacing w:val="0"/>
          <w:kern w:val="2"/>
          <w:position w:val="0"/>
          <w:szCs w:val="24"/>
          <w:lang w:eastAsia="zh-CN"/>
        </w:rPr>
        <w:t xml:space="preserve">Quigley </w:t>
      </w:r>
      <w:proofErr w:type="spellStart"/>
      <w:r w:rsidRPr="00175E5A">
        <w:rPr>
          <w:rFonts w:eastAsia="宋体" w:cs="Times New Roman"/>
          <w:b/>
          <w:spacing w:val="0"/>
          <w:kern w:val="2"/>
          <w:position w:val="0"/>
          <w:szCs w:val="24"/>
          <w:lang w:eastAsia="zh-CN"/>
        </w:rPr>
        <w:t>EM</w:t>
      </w:r>
      <w:proofErr w:type="spellEnd"/>
      <w:r w:rsidRPr="00175E5A">
        <w:rPr>
          <w:rFonts w:eastAsia="宋体" w:cs="Times New Roman"/>
          <w:spacing w:val="0"/>
          <w:kern w:val="2"/>
          <w:position w:val="0"/>
          <w:szCs w:val="24"/>
          <w:lang w:eastAsia="zh-CN"/>
        </w:rPr>
        <w:t xml:space="preserve">. Probiotics in functional gastrointestinal disorders: what are the facts? </w:t>
      </w:r>
      <w:proofErr w:type="spellStart"/>
      <w:r w:rsidRPr="00175E5A">
        <w:rPr>
          <w:rFonts w:eastAsia="宋体" w:cs="Times New Roman"/>
          <w:i/>
          <w:spacing w:val="0"/>
          <w:kern w:val="2"/>
          <w:position w:val="0"/>
          <w:szCs w:val="24"/>
          <w:lang w:eastAsia="zh-CN"/>
        </w:rPr>
        <w:t>Curr</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Opin</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Pharmacol</w:t>
      </w:r>
      <w:proofErr w:type="spellEnd"/>
      <w:r w:rsidRPr="00175E5A">
        <w:rPr>
          <w:rFonts w:eastAsia="宋体" w:cs="Times New Roman"/>
          <w:spacing w:val="0"/>
          <w:kern w:val="2"/>
          <w:position w:val="0"/>
          <w:szCs w:val="24"/>
          <w:lang w:eastAsia="zh-CN"/>
        </w:rPr>
        <w:t xml:space="preserve"> 2008; </w:t>
      </w:r>
      <w:r w:rsidRPr="00175E5A">
        <w:rPr>
          <w:rFonts w:eastAsia="宋体" w:cs="Times New Roman"/>
          <w:b/>
          <w:spacing w:val="0"/>
          <w:kern w:val="2"/>
          <w:position w:val="0"/>
          <w:szCs w:val="24"/>
          <w:lang w:eastAsia="zh-CN"/>
        </w:rPr>
        <w:t>8</w:t>
      </w:r>
      <w:r w:rsidRPr="00175E5A">
        <w:rPr>
          <w:rFonts w:eastAsia="宋体" w:cs="Times New Roman"/>
          <w:spacing w:val="0"/>
          <w:kern w:val="2"/>
          <w:position w:val="0"/>
          <w:szCs w:val="24"/>
          <w:lang w:eastAsia="zh-CN"/>
        </w:rPr>
        <w:t>: 704-708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18775516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10.1016/j.coph.2008.08.007]</w:t>
      </w:r>
    </w:p>
    <w:p w14:paraId="5E28C92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59 </w:t>
      </w:r>
      <w:proofErr w:type="spellStart"/>
      <w:r w:rsidRPr="00175E5A">
        <w:rPr>
          <w:rFonts w:eastAsia="宋体" w:cs="Times New Roman"/>
          <w:b/>
          <w:spacing w:val="0"/>
          <w:kern w:val="2"/>
          <w:position w:val="0"/>
          <w:szCs w:val="24"/>
          <w:lang w:eastAsia="zh-CN"/>
        </w:rPr>
        <w:t>Verdú</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EF</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Bercik</w:t>
      </w:r>
      <w:proofErr w:type="spellEnd"/>
      <w:r w:rsidRPr="00175E5A">
        <w:rPr>
          <w:rFonts w:eastAsia="宋体" w:cs="Times New Roman"/>
          <w:spacing w:val="0"/>
          <w:kern w:val="2"/>
          <w:position w:val="0"/>
          <w:szCs w:val="24"/>
          <w:lang w:eastAsia="zh-CN"/>
        </w:rPr>
        <w:t xml:space="preserve"> P, </w:t>
      </w:r>
      <w:proofErr w:type="spellStart"/>
      <w:r w:rsidRPr="00175E5A">
        <w:rPr>
          <w:rFonts w:eastAsia="宋体" w:cs="Times New Roman"/>
          <w:spacing w:val="0"/>
          <w:kern w:val="2"/>
          <w:position w:val="0"/>
          <w:szCs w:val="24"/>
          <w:lang w:eastAsia="zh-CN"/>
        </w:rPr>
        <w:t>Verma-Gandhu</w:t>
      </w:r>
      <w:proofErr w:type="spellEnd"/>
      <w:r w:rsidRPr="00175E5A">
        <w:rPr>
          <w:rFonts w:eastAsia="宋体" w:cs="Times New Roman"/>
          <w:spacing w:val="0"/>
          <w:kern w:val="2"/>
          <w:position w:val="0"/>
          <w:szCs w:val="24"/>
          <w:lang w:eastAsia="zh-CN"/>
        </w:rPr>
        <w:t xml:space="preserve"> M, Huang XX, </w:t>
      </w:r>
      <w:proofErr w:type="spellStart"/>
      <w:r w:rsidRPr="00175E5A">
        <w:rPr>
          <w:rFonts w:eastAsia="宋体" w:cs="Times New Roman"/>
          <w:spacing w:val="0"/>
          <w:kern w:val="2"/>
          <w:position w:val="0"/>
          <w:szCs w:val="24"/>
          <w:lang w:eastAsia="zh-CN"/>
        </w:rPr>
        <w:t>Blennerhassett</w:t>
      </w:r>
      <w:proofErr w:type="spellEnd"/>
      <w:r w:rsidRPr="00175E5A">
        <w:rPr>
          <w:rFonts w:eastAsia="宋体" w:cs="Times New Roman"/>
          <w:spacing w:val="0"/>
          <w:kern w:val="2"/>
          <w:position w:val="0"/>
          <w:szCs w:val="24"/>
          <w:lang w:eastAsia="zh-CN"/>
        </w:rPr>
        <w:t xml:space="preserve"> P, Jackson W, Mao Y, Wang L, </w:t>
      </w:r>
      <w:proofErr w:type="spellStart"/>
      <w:r w:rsidRPr="00175E5A">
        <w:rPr>
          <w:rFonts w:eastAsia="宋体" w:cs="Times New Roman"/>
          <w:spacing w:val="0"/>
          <w:kern w:val="2"/>
          <w:position w:val="0"/>
          <w:szCs w:val="24"/>
          <w:lang w:eastAsia="zh-CN"/>
        </w:rPr>
        <w:t>Rochat</w:t>
      </w:r>
      <w:proofErr w:type="spellEnd"/>
      <w:r w:rsidRPr="00175E5A">
        <w:rPr>
          <w:rFonts w:eastAsia="宋体" w:cs="Times New Roman"/>
          <w:spacing w:val="0"/>
          <w:kern w:val="2"/>
          <w:position w:val="0"/>
          <w:szCs w:val="24"/>
          <w:lang w:eastAsia="zh-CN"/>
        </w:rPr>
        <w:t xml:space="preserve"> F, Collins SM. Specific probiotic therapy attenuates antibiotic induced visceral hypersensitivity in mice. </w:t>
      </w:r>
      <w:r w:rsidRPr="00175E5A">
        <w:rPr>
          <w:rFonts w:eastAsia="宋体" w:cs="Times New Roman"/>
          <w:i/>
          <w:spacing w:val="0"/>
          <w:kern w:val="2"/>
          <w:position w:val="0"/>
          <w:szCs w:val="24"/>
          <w:lang w:eastAsia="zh-CN"/>
        </w:rPr>
        <w:t>Gut</w:t>
      </w:r>
      <w:r w:rsidRPr="00175E5A">
        <w:rPr>
          <w:rFonts w:eastAsia="宋体" w:cs="Times New Roman"/>
          <w:spacing w:val="0"/>
          <w:kern w:val="2"/>
          <w:position w:val="0"/>
          <w:szCs w:val="24"/>
          <w:lang w:eastAsia="zh-CN"/>
        </w:rPr>
        <w:t xml:space="preserve"> 2006; </w:t>
      </w:r>
      <w:r w:rsidRPr="00175E5A">
        <w:rPr>
          <w:rFonts w:eastAsia="宋体" w:cs="Times New Roman"/>
          <w:b/>
          <w:spacing w:val="0"/>
          <w:kern w:val="2"/>
          <w:position w:val="0"/>
          <w:szCs w:val="24"/>
          <w:lang w:eastAsia="zh-CN"/>
        </w:rPr>
        <w:t>55</w:t>
      </w:r>
      <w:r w:rsidRPr="00175E5A">
        <w:rPr>
          <w:rFonts w:eastAsia="宋体" w:cs="Times New Roman"/>
          <w:spacing w:val="0"/>
          <w:kern w:val="2"/>
          <w:position w:val="0"/>
          <w:szCs w:val="24"/>
          <w:lang w:eastAsia="zh-CN"/>
        </w:rPr>
        <w:t>: 182-190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16105890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10.1136/gut.2005.066100]</w:t>
      </w:r>
    </w:p>
    <w:p w14:paraId="5DB95945"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60 </w:t>
      </w:r>
      <w:proofErr w:type="spellStart"/>
      <w:r w:rsidRPr="00175E5A">
        <w:rPr>
          <w:rFonts w:eastAsia="宋体" w:cs="Times New Roman"/>
          <w:b/>
          <w:spacing w:val="0"/>
          <w:kern w:val="2"/>
          <w:position w:val="0"/>
          <w:szCs w:val="24"/>
          <w:lang w:eastAsia="zh-CN"/>
        </w:rPr>
        <w:t>McKernan</w:t>
      </w:r>
      <w:proofErr w:type="spellEnd"/>
      <w:r w:rsidRPr="00175E5A">
        <w:rPr>
          <w:rFonts w:eastAsia="宋体" w:cs="Times New Roman"/>
          <w:b/>
          <w:spacing w:val="0"/>
          <w:kern w:val="2"/>
          <w:position w:val="0"/>
          <w:szCs w:val="24"/>
          <w:lang w:eastAsia="zh-CN"/>
        </w:rPr>
        <w:t xml:space="preserve"> DP</w:t>
      </w:r>
      <w:r w:rsidRPr="00175E5A">
        <w:rPr>
          <w:rFonts w:eastAsia="宋体" w:cs="Times New Roman"/>
          <w:spacing w:val="0"/>
          <w:kern w:val="2"/>
          <w:position w:val="0"/>
          <w:szCs w:val="24"/>
          <w:lang w:eastAsia="zh-CN"/>
        </w:rPr>
        <w:t xml:space="preserve">, Fitzgerald P, </w:t>
      </w:r>
      <w:proofErr w:type="spellStart"/>
      <w:r w:rsidRPr="00175E5A">
        <w:rPr>
          <w:rFonts w:eastAsia="宋体" w:cs="Times New Roman"/>
          <w:spacing w:val="0"/>
          <w:kern w:val="2"/>
          <w:position w:val="0"/>
          <w:szCs w:val="24"/>
          <w:lang w:eastAsia="zh-CN"/>
        </w:rPr>
        <w:t>Dinan</w:t>
      </w:r>
      <w:proofErr w:type="spellEnd"/>
      <w:r w:rsidRPr="00175E5A">
        <w:rPr>
          <w:rFonts w:eastAsia="宋体" w:cs="Times New Roman"/>
          <w:spacing w:val="0"/>
          <w:kern w:val="2"/>
          <w:position w:val="0"/>
          <w:szCs w:val="24"/>
          <w:lang w:eastAsia="zh-CN"/>
        </w:rPr>
        <w:t xml:space="preserve"> TG, </w:t>
      </w:r>
      <w:proofErr w:type="spellStart"/>
      <w:r w:rsidRPr="00175E5A">
        <w:rPr>
          <w:rFonts w:eastAsia="宋体" w:cs="Times New Roman"/>
          <w:spacing w:val="0"/>
          <w:kern w:val="2"/>
          <w:position w:val="0"/>
          <w:szCs w:val="24"/>
          <w:lang w:eastAsia="zh-CN"/>
        </w:rPr>
        <w:t>Cryan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The probiotic </w:t>
      </w:r>
      <w:proofErr w:type="spellStart"/>
      <w:r w:rsidRPr="00175E5A">
        <w:rPr>
          <w:rFonts w:eastAsia="宋体" w:cs="Times New Roman"/>
          <w:spacing w:val="0"/>
          <w:kern w:val="2"/>
          <w:position w:val="0"/>
          <w:szCs w:val="24"/>
          <w:lang w:eastAsia="zh-CN"/>
        </w:rPr>
        <w:t>Bifidobacterium</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infantis</w:t>
      </w:r>
      <w:proofErr w:type="spellEnd"/>
      <w:r w:rsidRPr="00175E5A">
        <w:rPr>
          <w:rFonts w:eastAsia="宋体" w:cs="Times New Roman"/>
          <w:spacing w:val="0"/>
          <w:kern w:val="2"/>
          <w:position w:val="0"/>
          <w:szCs w:val="24"/>
          <w:lang w:eastAsia="zh-CN"/>
        </w:rPr>
        <w:t xml:space="preserve"> 35624 displays visceral </w:t>
      </w:r>
      <w:proofErr w:type="spellStart"/>
      <w:r w:rsidRPr="00175E5A">
        <w:rPr>
          <w:rFonts w:eastAsia="宋体" w:cs="Times New Roman"/>
          <w:spacing w:val="0"/>
          <w:kern w:val="2"/>
          <w:position w:val="0"/>
          <w:szCs w:val="24"/>
          <w:lang w:eastAsia="zh-CN"/>
        </w:rPr>
        <w:t>antinociceptive</w:t>
      </w:r>
      <w:proofErr w:type="spellEnd"/>
      <w:r w:rsidRPr="00175E5A">
        <w:rPr>
          <w:rFonts w:eastAsia="宋体" w:cs="Times New Roman"/>
          <w:spacing w:val="0"/>
          <w:kern w:val="2"/>
          <w:position w:val="0"/>
          <w:szCs w:val="24"/>
          <w:lang w:eastAsia="zh-CN"/>
        </w:rPr>
        <w:t xml:space="preserve"> effects in the rat. </w:t>
      </w:r>
      <w:proofErr w:type="spellStart"/>
      <w:r w:rsidRPr="00175E5A">
        <w:rPr>
          <w:rFonts w:eastAsia="宋体" w:cs="Times New Roman"/>
          <w:i/>
          <w:spacing w:val="0"/>
          <w:kern w:val="2"/>
          <w:position w:val="0"/>
          <w:szCs w:val="24"/>
          <w:lang w:eastAsia="zh-CN"/>
        </w:rPr>
        <w:t>Neurogastroenterol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Motil</w:t>
      </w:r>
      <w:proofErr w:type="spellEnd"/>
      <w:r w:rsidRPr="00175E5A">
        <w:rPr>
          <w:rFonts w:eastAsia="宋体" w:cs="Times New Roman"/>
          <w:spacing w:val="0"/>
          <w:kern w:val="2"/>
          <w:position w:val="0"/>
          <w:szCs w:val="24"/>
          <w:lang w:eastAsia="zh-CN"/>
        </w:rPr>
        <w:t xml:space="preserve"> 2010; </w:t>
      </w:r>
      <w:r w:rsidRPr="00175E5A">
        <w:rPr>
          <w:rFonts w:eastAsia="宋体" w:cs="Times New Roman"/>
          <w:b/>
          <w:spacing w:val="0"/>
          <w:kern w:val="2"/>
          <w:position w:val="0"/>
          <w:szCs w:val="24"/>
          <w:lang w:eastAsia="zh-CN"/>
        </w:rPr>
        <w:t>22</w:t>
      </w:r>
      <w:r w:rsidRPr="00175E5A">
        <w:rPr>
          <w:rFonts w:eastAsia="宋体" w:cs="Times New Roman"/>
          <w:spacing w:val="0"/>
          <w:kern w:val="2"/>
          <w:position w:val="0"/>
          <w:szCs w:val="24"/>
          <w:lang w:eastAsia="zh-CN"/>
        </w:rPr>
        <w:t>: 1029-1035, e268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20518856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10.1111/j.1365-2982.2010.01520.x]</w:t>
      </w:r>
    </w:p>
    <w:p w14:paraId="2AA29B30"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61 </w:t>
      </w:r>
      <w:proofErr w:type="spellStart"/>
      <w:r w:rsidRPr="00175E5A">
        <w:rPr>
          <w:rFonts w:eastAsia="宋体" w:cs="Times New Roman"/>
          <w:b/>
          <w:spacing w:val="0"/>
          <w:kern w:val="2"/>
          <w:position w:val="0"/>
          <w:szCs w:val="24"/>
          <w:lang w:eastAsia="zh-CN"/>
        </w:rPr>
        <w:t>Bercik</w:t>
      </w:r>
      <w:proofErr w:type="spellEnd"/>
      <w:r w:rsidRPr="00175E5A">
        <w:rPr>
          <w:rFonts w:eastAsia="宋体" w:cs="Times New Roman"/>
          <w:b/>
          <w:spacing w:val="0"/>
          <w:kern w:val="2"/>
          <w:position w:val="0"/>
          <w:szCs w:val="24"/>
          <w:lang w:eastAsia="zh-CN"/>
        </w:rPr>
        <w:t xml:space="preserve"> P</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Verdu</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EF</w:t>
      </w:r>
      <w:proofErr w:type="spellEnd"/>
      <w:r w:rsidRPr="00175E5A">
        <w:rPr>
          <w:rFonts w:eastAsia="宋体" w:cs="Times New Roman"/>
          <w:spacing w:val="0"/>
          <w:kern w:val="2"/>
          <w:position w:val="0"/>
          <w:szCs w:val="24"/>
          <w:lang w:eastAsia="zh-CN"/>
        </w:rPr>
        <w:t xml:space="preserve">, Foster JA, </w:t>
      </w:r>
      <w:proofErr w:type="spellStart"/>
      <w:r w:rsidRPr="00175E5A">
        <w:rPr>
          <w:rFonts w:eastAsia="宋体" w:cs="Times New Roman"/>
          <w:spacing w:val="0"/>
          <w:kern w:val="2"/>
          <w:position w:val="0"/>
          <w:szCs w:val="24"/>
          <w:lang w:eastAsia="zh-CN"/>
        </w:rPr>
        <w:t>Macri</w:t>
      </w:r>
      <w:proofErr w:type="spellEnd"/>
      <w:r w:rsidRPr="00175E5A">
        <w:rPr>
          <w:rFonts w:eastAsia="宋体" w:cs="Times New Roman"/>
          <w:spacing w:val="0"/>
          <w:kern w:val="2"/>
          <w:position w:val="0"/>
          <w:szCs w:val="24"/>
          <w:lang w:eastAsia="zh-CN"/>
        </w:rPr>
        <w:t xml:space="preserve"> J, Potter M, Huang X, Malinowski P, Jackson W, </w:t>
      </w:r>
      <w:proofErr w:type="spellStart"/>
      <w:r w:rsidRPr="00175E5A">
        <w:rPr>
          <w:rFonts w:eastAsia="宋体" w:cs="Times New Roman"/>
          <w:spacing w:val="0"/>
          <w:kern w:val="2"/>
          <w:position w:val="0"/>
          <w:szCs w:val="24"/>
          <w:lang w:eastAsia="zh-CN"/>
        </w:rPr>
        <w:t>Blennerhassett</w:t>
      </w:r>
      <w:proofErr w:type="spellEnd"/>
      <w:r w:rsidRPr="00175E5A">
        <w:rPr>
          <w:rFonts w:eastAsia="宋体" w:cs="Times New Roman"/>
          <w:spacing w:val="0"/>
          <w:kern w:val="2"/>
          <w:position w:val="0"/>
          <w:szCs w:val="24"/>
          <w:lang w:eastAsia="zh-CN"/>
        </w:rPr>
        <w:t xml:space="preserve"> P, Neufeld KA, Lu J, Khan WI, </w:t>
      </w:r>
      <w:proofErr w:type="spellStart"/>
      <w:r w:rsidRPr="00175E5A">
        <w:rPr>
          <w:rFonts w:eastAsia="宋体" w:cs="Times New Roman"/>
          <w:spacing w:val="0"/>
          <w:kern w:val="2"/>
          <w:position w:val="0"/>
          <w:szCs w:val="24"/>
          <w:lang w:eastAsia="zh-CN"/>
        </w:rPr>
        <w:t>Corthesy-Theulaz</w:t>
      </w:r>
      <w:proofErr w:type="spellEnd"/>
      <w:r w:rsidRPr="00175E5A">
        <w:rPr>
          <w:rFonts w:eastAsia="宋体" w:cs="Times New Roman"/>
          <w:spacing w:val="0"/>
          <w:kern w:val="2"/>
          <w:position w:val="0"/>
          <w:szCs w:val="24"/>
          <w:lang w:eastAsia="zh-CN"/>
        </w:rPr>
        <w:t xml:space="preserve"> I, </w:t>
      </w:r>
      <w:proofErr w:type="spellStart"/>
      <w:r w:rsidRPr="00175E5A">
        <w:rPr>
          <w:rFonts w:eastAsia="宋体" w:cs="Times New Roman"/>
          <w:spacing w:val="0"/>
          <w:kern w:val="2"/>
          <w:position w:val="0"/>
          <w:szCs w:val="24"/>
          <w:lang w:eastAsia="zh-CN"/>
        </w:rPr>
        <w:t>Cherbut</w:t>
      </w:r>
      <w:proofErr w:type="spellEnd"/>
      <w:r w:rsidRPr="00175E5A">
        <w:rPr>
          <w:rFonts w:eastAsia="宋体" w:cs="Times New Roman"/>
          <w:spacing w:val="0"/>
          <w:kern w:val="2"/>
          <w:position w:val="0"/>
          <w:szCs w:val="24"/>
          <w:lang w:eastAsia="zh-CN"/>
        </w:rPr>
        <w:t xml:space="preserve"> C, </w:t>
      </w:r>
      <w:proofErr w:type="spellStart"/>
      <w:r w:rsidRPr="00175E5A">
        <w:rPr>
          <w:rFonts w:eastAsia="宋体" w:cs="Times New Roman"/>
          <w:spacing w:val="0"/>
          <w:kern w:val="2"/>
          <w:position w:val="0"/>
          <w:szCs w:val="24"/>
          <w:lang w:eastAsia="zh-CN"/>
        </w:rPr>
        <w:t>Bergonzelli</w:t>
      </w:r>
      <w:proofErr w:type="spellEnd"/>
      <w:r w:rsidRPr="00175E5A">
        <w:rPr>
          <w:rFonts w:eastAsia="宋体" w:cs="Times New Roman"/>
          <w:spacing w:val="0"/>
          <w:kern w:val="2"/>
          <w:position w:val="0"/>
          <w:szCs w:val="24"/>
          <w:lang w:eastAsia="zh-CN"/>
        </w:rPr>
        <w:t xml:space="preserve"> GE, Collins SM. Chronic gastrointestinal inflammation induces anxiety-like behavior and alters central nervous system biochemistry in mice.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2010; </w:t>
      </w:r>
      <w:r w:rsidRPr="00175E5A">
        <w:rPr>
          <w:rFonts w:eastAsia="宋体" w:cs="Times New Roman"/>
          <w:b/>
          <w:spacing w:val="0"/>
          <w:kern w:val="2"/>
          <w:position w:val="0"/>
          <w:szCs w:val="24"/>
          <w:lang w:eastAsia="zh-CN"/>
        </w:rPr>
        <w:t>139</w:t>
      </w:r>
      <w:r w:rsidRPr="00175E5A">
        <w:rPr>
          <w:rFonts w:eastAsia="宋体" w:cs="Times New Roman"/>
          <w:spacing w:val="0"/>
          <w:kern w:val="2"/>
          <w:position w:val="0"/>
          <w:szCs w:val="24"/>
          <w:lang w:eastAsia="zh-CN"/>
        </w:rPr>
        <w:t>: 2102-2112.e1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20600016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10.1053/j.gastro.2010.06.063]</w:t>
      </w:r>
    </w:p>
    <w:p w14:paraId="3B28423A"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62 </w:t>
      </w:r>
      <w:proofErr w:type="spellStart"/>
      <w:r w:rsidRPr="00175E5A">
        <w:rPr>
          <w:rFonts w:eastAsia="宋体" w:cs="Times New Roman"/>
          <w:b/>
          <w:spacing w:val="0"/>
          <w:kern w:val="2"/>
          <w:position w:val="0"/>
          <w:szCs w:val="24"/>
          <w:lang w:eastAsia="zh-CN"/>
        </w:rPr>
        <w:t>Agrawal</w:t>
      </w:r>
      <w:proofErr w:type="spellEnd"/>
      <w:r w:rsidRPr="00175E5A">
        <w:rPr>
          <w:rFonts w:eastAsia="宋体" w:cs="Times New Roman"/>
          <w:b/>
          <w:spacing w:val="0"/>
          <w:kern w:val="2"/>
          <w:position w:val="0"/>
          <w:szCs w:val="24"/>
          <w:lang w:eastAsia="zh-CN"/>
        </w:rPr>
        <w:t xml:space="preserve"> A</w:t>
      </w:r>
      <w:r w:rsidRPr="00175E5A">
        <w:rPr>
          <w:rFonts w:eastAsia="宋体" w:cs="Times New Roman"/>
          <w:spacing w:val="0"/>
          <w:kern w:val="2"/>
          <w:position w:val="0"/>
          <w:szCs w:val="24"/>
          <w:lang w:eastAsia="zh-CN"/>
        </w:rPr>
        <w:t xml:space="preserve">, Houghton LA, Morris J, Reilly B, </w:t>
      </w:r>
      <w:proofErr w:type="spellStart"/>
      <w:r w:rsidRPr="00175E5A">
        <w:rPr>
          <w:rFonts w:eastAsia="宋体" w:cs="Times New Roman"/>
          <w:spacing w:val="0"/>
          <w:kern w:val="2"/>
          <w:position w:val="0"/>
          <w:szCs w:val="24"/>
          <w:lang w:eastAsia="zh-CN"/>
        </w:rPr>
        <w:t>Guyonnet</w:t>
      </w:r>
      <w:proofErr w:type="spellEnd"/>
      <w:r w:rsidRPr="00175E5A">
        <w:rPr>
          <w:rFonts w:eastAsia="宋体" w:cs="Times New Roman"/>
          <w:spacing w:val="0"/>
          <w:kern w:val="2"/>
          <w:position w:val="0"/>
          <w:szCs w:val="24"/>
          <w:lang w:eastAsia="zh-CN"/>
        </w:rPr>
        <w:t xml:space="preserve"> D, </w:t>
      </w:r>
      <w:proofErr w:type="spellStart"/>
      <w:r w:rsidRPr="00175E5A">
        <w:rPr>
          <w:rFonts w:eastAsia="宋体" w:cs="Times New Roman"/>
          <w:spacing w:val="0"/>
          <w:kern w:val="2"/>
          <w:position w:val="0"/>
          <w:szCs w:val="24"/>
          <w:lang w:eastAsia="zh-CN"/>
        </w:rPr>
        <w:t>Goupil</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Feuillerat</w:t>
      </w:r>
      <w:proofErr w:type="spellEnd"/>
      <w:r w:rsidRPr="00175E5A">
        <w:rPr>
          <w:rFonts w:eastAsia="宋体" w:cs="Times New Roman"/>
          <w:spacing w:val="0"/>
          <w:kern w:val="2"/>
          <w:position w:val="0"/>
          <w:szCs w:val="24"/>
          <w:lang w:eastAsia="zh-CN"/>
        </w:rPr>
        <w:t xml:space="preserve"> N, Schlumberger A, </w:t>
      </w:r>
      <w:proofErr w:type="spellStart"/>
      <w:r w:rsidRPr="00175E5A">
        <w:rPr>
          <w:rFonts w:eastAsia="宋体" w:cs="Times New Roman"/>
          <w:spacing w:val="0"/>
          <w:kern w:val="2"/>
          <w:position w:val="0"/>
          <w:szCs w:val="24"/>
          <w:lang w:eastAsia="zh-CN"/>
        </w:rPr>
        <w:t>Jakob</w:t>
      </w:r>
      <w:proofErr w:type="spellEnd"/>
      <w:r w:rsidRPr="00175E5A">
        <w:rPr>
          <w:rFonts w:eastAsia="宋体" w:cs="Times New Roman"/>
          <w:spacing w:val="0"/>
          <w:kern w:val="2"/>
          <w:position w:val="0"/>
          <w:szCs w:val="24"/>
          <w:lang w:eastAsia="zh-CN"/>
        </w:rPr>
        <w:t xml:space="preserve"> S, </w:t>
      </w:r>
      <w:proofErr w:type="spellStart"/>
      <w:r w:rsidRPr="00175E5A">
        <w:rPr>
          <w:rFonts w:eastAsia="宋体" w:cs="Times New Roman"/>
          <w:spacing w:val="0"/>
          <w:kern w:val="2"/>
          <w:position w:val="0"/>
          <w:szCs w:val="24"/>
          <w:lang w:eastAsia="zh-CN"/>
        </w:rPr>
        <w:t>Whorwell</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PJ</w:t>
      </w:r>
      <w:proofErr w:type="spellEnd"/>
      <w:r w:rsidRPr="00175E5A">
        <w:rPr>
          <w:rFonts w:eastAsia="宋体" w:cs="Times New Roman"/>
          <w:spacing w:val="0"/>
          <w:kern w:val="2"/>
          <w:position w:val="0"/>
          <w:szCs w:val="24"/>
          <w:lang w:eastAsia="zh-CN"/>
        </w:rPr>
        <w:t xml:space="preserve">. Clinical trial: the effects of a fermented milk product containing </w:t>
      </w:r>
      <w:proofErr w:type="spellStart"/>
      <w:r w:rsidRPr="00175E5A">
        <w:rPr>
          <w:rFonts w:eastAsia="宋体" w:cs="Times New Roman"/>
          <w:spacing w:val="0"/>
          <w:kern w:val="2"/>
          <w:position w:val="0"/>
          <w:szCs w:val="24"/>
          <w:lang w:eastAsia="zh-CN"/>
        </w:rPr>
        <w:t>Bifidobacterium</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lactis</w:t>
      </w:r>
      <w:proofErr w:type="spellEnd"/>
      <w:r w:rsidRPr="00175E5A">
        <w:rPr>
          <w:rFonts w:eastAsia="宋体" w:cs="Times New Roman"/>
          <w:spacing w:val="0"/>
          <w:kern w:val="2"/>
          <w:position w:val="0"/>
          <w:szCs w:val="24"/>
          <w:lang w:eastAsia="zh-CN"/>
        </w:rPr>
        <w:t xml:space="preserve"> DN-173 010 on abdominal distension and gastrointestinal transit in irritable bowel syndrome with constipation. </w:t>
      </w:r>
      <w:r w:rsidRPr="00175E5A">
        <w:rPr>
          <w:rFonts w:eastAsia="宋体" w:cs="Times New Roman"/>
          <w:i/>
          <w:spacing w:val="0"/>
          <w:kern w:val="2"/>
          <w:position w:val="0"/>
          <w:szCs w:val="24"/>
          <w:lang w:eastAsia="zh-CN"/>
        </w:rPr>
        <w:t xml:space="preserve">Aliment </w:t>
      </w:r>
      <w:proofErr w:type="spellStart"/>
      <w:r w:rsidRPr="00175E5A">
        <w:rPr>
          <w:rFonts w:eastAsia="宋体" w:cs="Times New Roman"/>
          <w:i/>
          <w:spacing w:val="0"/>
          <w:kern w:val="2"/>
          <w:position w:val="0"/>
          <w:szCs w:val="24"/>
          <w:lang w:eastAsia="zh-CN"/>
        </w:rPr>
        <w:t>Pharmacol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Ther</w:t>
      </w:r>
      <w:proofErr w:type="spellEnd"/>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29</w:t>
      </w:r>
      <w:r w:rsidRPr="00175E5A">
        <w:rPr>
          <w:rFonts w:eastAsia="宋体" w:cs="Times New Roman"/>
          <w:spacing w:val="0"/>
          <w:kern w:val="2"/>
          <w:position w:val="0"/>
          <w:szCs w:val="24"/>
          <w:lang w:eastAsia="zh-CN"/>
        </w:rPr>
        <w:t>: 104-114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18801055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10.1111/j.1365-2036.2008.03853.x]</w:t>
      </w:r>
    </w:p>
    <w:p w14:paraId="128170FB"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63 </w:t>
      </w:r>
      <w:proofErr w:type="spellStart"/>
      <w:r w:rsidRPr="00175E5A">
        <w:rPr>
          <w:rFonts w:eastAsia="宋体" w:cs="Times New Roman"/>
          <w:b/>
          <w:spacing w:val="0"/>
          <w:kern w:val="2"/>
          <w:position w:val="0"/>
          <w:szCs w:val="24"/>
          <w:lang w:eastAsia="zh-CN"/>
        </w:rPr>
        <w:t>O'Mahony</w:t>
      </w:r>
      <w:proofErr w:type="spellEnd"/>
      <w:r w:rsidRPr="00175E5A">
        <w:rPr>
          <w:rFonts w:eastAsia="宋体" w:cs="Times New Roman"/>
          <w:b/>
          <w:spacing w:val="0"/>
          <w:kern w:val="2"/>
          <w:position w:val="0"/>
          <w:szCs w:val="24"/>
          <w:lang w:eastAsia="zh-CN"/>
        </w:rPr>
        <w:t xml:space="preserve"> L</w:t>
      </w:r>
      <w:r w:rsidRPr="00175E5A">
        <w:rPr>
          <w:rFonts w:eastAsia="宋体" w:cs="Times New Roman"/>
          <w:spacing w:val="0"/>
          <w:kern w:val="2"/>
          <w:position w:val="0"/>
          <w:szCs w:val="24"/>
          <w:lang w:eastAsia="zh-CN"/>
        </w:rPr>
        <w:t xml:space="preserve">, McCarthy J, Kelly P, Hurley G, </w:t>
      </w:r>
      <w:proofErr w:type="spellStart"/>
      <w:r w:rsidRPr="00175E5A">
        <w:rPr>
          <w:rFonts w:eastAsia="宋体" w:cs="Times New Roman"/>
          <w:spacing w:val="0"/>
          <w:kern w:val="2"/>
          <w:position w:val="0"/>
          <w:szCs w:val="24"/>
          <w:lang w:eastAsia="zh-CN"/>
        </w:rPr>
        <w:t>Luo</w:t>
      </w:r>
      <w:proofErr w:type="spellEnd"/>
      <w:r w:rsidRPr="00175E5A">
        <w:rPr>
          <w:rFonts w:eastAsia="宋体" w:cs="Times New Roman"/>
          <w:spacing w:val="0"/>
          <w:kern w:val="2"/>
          <w:position w:val="0"/>
          <w:szCs w:val="24"/>
          <w:lang w:eastAsia="zh-CN"/>
        </w:rPr>
        <w:t xml:space="preserve"> F, Chen K, O'Sullivan GC, </w:t>
      </w:r>
      <w:proofErr w:type="spellStart"/>
      <w:r w:rsidRPr="00175E5A">
        <w:rPr>
          <w:rFonts w:eastAsia="宋体" w:cs="Times New Roman"/>
          <w:spacing w:val="0"/>
          <w:kern w:val="2"/>
          <w:position w:val="0"/>
          <w:szCs w:val="24"/>
          <w:lang w:eastAsia="zh-CN"/>
        </w:rPr>
        <w:t>Kiely</w:t>
      </w:r>
      <w:proofErr w:type="spellEnd"/>
      <w:r w:rsidRPr="00175E5A">
        <w:rPr>
          <w:rFonts w:eastAsia="宋体" w:cs="Times New Roman"/>
          <w:spacing w:val="0"/>
          <w:kern w:val="2"/>
          <w:position w:val="0"/>
          <w:szCs w:val="24"/>
          <w:lang w:eastAsia="zh-CN"/>
        </w:rPr>
        <w:t xml:space="preserve"> B, Collins </w:t>
      </w:r>
      <w:proofErr w:type="spellStart"/>
      <w:r w:rsidRPr="00175E5A">
        <w:rPr>
          <w:rFonts w:eastAsia="宋体" w:cs="Times New Roman"/>
          <w:spacing w:val="0"/>
          <w:kern w:val="2"/>
          <w:position w:val="0"/>
          <w:szCs w:val="24"/>
          <w:lang w:eastAsia="zh-CN"/>
        </w:rPr>
        <w:t>JK</w:t>
      </w:r>
      <w:proofErr w:type="spellEnd"/>
      <w:r w:rsidRPr="00175E5A">
        <w:rPr>
          <w:rFonts w:eastAsia="宋体" w:cs="Times New Roman"/>
          <w:spacing w:val="0"/>
          <w:kern w:val="2"/>
          <w:position w:val="0"/>
          <w:szCs w:val="24"/>
          <w:lang w:eastAsia="zh-CN"/>
        </w:rPr>
        <w:t xml:space="preserve">, Shanahan F, Quigley </w:t>
      </w:r>
      <w:proofErr w:type="spellStart"/>
      <w:r w:rsidRPr="00175E5A">
        <w:rPr>
          <w:rFonts w:eastAsia="宋体" w:cs="Times New Roman"/>
          <w:spacing w:val="0"/>
          <w:kern w:val="2"/>
          <w:position w:val="0"/>
          <w:szCs w:val="24"/>
          <w:lang w:eastAsia="zh-CN"/>
        </w:rPr>
        <w:t>EM</w:t>
      </w:r>
      <w:proofErr w:type="spellEnd"/>
      <w:r w:rsidRPr="00175E5A">
        <w:rPr>
          <w:rFonts w:eastAsia="宋体" w:cs="Times New Roman"/>
          <w:spacing w:val="0"/>
          <w:kern w:val="2"/>
          <w:position w:val="0"/>
          <w:szCs w:val="24"/>
          <w:lang w:eastAsia="zh-CN"/>
        </w:rPr>
        <w:t xml:space="preserve">. Lactobacillus and </w:t>
      </w:r>
      <w:proofErr w:type="spellStart"/>
      <w:r w:rsidRPr="00175E5A">
        <w:rPr>
          <w:rFonts w:eastAsia="宋体" w:cs="Times New Roman"/>
          <w:spacing w:val="0"/>
          <w:kern w:val="2"/>
          <w:position w:val="0"/>
          <w:szCs w:val="24"/>
          <w:lang w:eastAsia="zh-CN"/>
        </w:rPr>
        <w:t>bifidobacterium</w:t>
      </w:r>
      <w:proofErr w:type="spellEnd"/>
      <w:r w:rsidRPr="00175E5A">
        <w:rPr>
          <w:rFonts w:eastAsia="宋体" w:cs="Times New Roman"/>
          <w:spacing w:val="0"/>
          <w:kern w:val="2"/>
          <w:position w:val="0"/>
          <w:szCs w:val="24"/>
          <w:lang w:eastAsia="zh-CN"/>
        </w:rPr>
        <w:t xml:space="preserve"> in irritable bowel syndrome: symptom responses and relationship to cytokine profiles.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2005; </w:t>
      </w:r>
      <w:r w:rsidRPr="00175E5A">
        <w:rPr>
          <w:rFonts w:eastAsia="宋体" w:cs="Times New Roman"/>
          <w:b/>
          <w:spacing w:val="0"/>
          <w:kern w:val="2"/>
          <w:position w:val="0"/>
          <w:szCs w:val="24"/>
          <w:lang w:eastAsia="zh-CN"/>
        </w:rPr>
        <w:t>128</w:t>
      </w:r>
      <w:r w:rsidRPr="00175E5A">
        <w:rPr>
          <w:rFonts w:eastAsia="宋体" w:cs="Times New Roman"/>
          <w:spacing w:val="0"/>
          <w:kern w:val="2"/>
          <w:position w:val="0"/>
          <w:szCs w:val="24"/>
          <w:lang w:eastAsia="zh-CN"/>
        </w:rPr>
        <w:t>: 541-551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15765388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10.1053/j.gastro.2004.11.050]</w:t>
      </w:r>
    </w:p>
    <w:p w14:paraId="0AD812B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64 </w:t>
      </w:r>
      <w:proofErr w:type="spellStart"/>
      <w:r w:rsidRPr="00175E5A">
        <w:rPr>
          <w:rFonts w:eastAsia="宋体" w:cs="Times New Roman"/>
          <w:b/>
          <w:spacing w:val="0"/>
          <w:kern w:val="2"/>
          <w:position w:val="0"/>
          <w:szCs w:val="24"/>
          <w:lang w:eastAsia="zh-CN"/>
        </w:rPr>
        <w:t>Möhle</w:t>
      </w:r>
      <w:proofErr w:type="spellEnd"/>
      <w:r w:rsidRPr="00175E5A">
        <w:rPr>
          <w:rFonts w:eastAsia="宋体" w:cs="Times New Roman"/>
          <w:b/>
          <w:spacing w:val="0"/>
          <w:kern w:val="2"/>
          <w:position w:val="0"/>
          <w:szCs w:val="24"/>
          <w:lang w:eastAsia="zh-CN"/>
        </w:rPr>
        <w:t xml:space="preserve"> L</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Mattei</w:t>
      </w:r>
      <w:proofErr w:type="spellEnd"/>
      <w:r w:rsidRPr="00175E5A">
        <w:rPr>
          <w:rFonts w:eastAsia="宋体" w:cs="Times New Roman"/>
          <w:spacing w:val="0"/>
          <w:kern w:val="2"/>
          <w:position w:val="0"/>
          <w:szCs w:val="24"/>
          <w:lang w:eastAsia="zh-CN"/>
        </w:rPr>
        <w:t xml:space="preserve"> D, </w:t>
      </w:r>
      <w:proofErr w:type="spellStart"/>
      <w:r w:rsidRPr="00175E5A">
        <w:rPr>
          <w:rFonts w:eastAsia="宋体" w:cs="Times New Roman"/>
          <w:spacing w:val="0"/>
          <w:kern w:val="2"/>
          <w:position w:val="0"/>
          <w:szCs w:val="24"/>
          <w:lang w:eastAsia="zh-CN"/>
        </w:rPr>
        <w:t>Heimesaat</w:t>
      </w:r>
      <w:proofErr w:type="spellEnd"/>
      <w:r w:rsidRPr="00175E5A">
        <w:rPr>
          <w:rFonts w:eastAsia="宋体" w:cs="Times New Roman"/>
          <w:spacing w:val="0"/>
          <w:kern w:val="2"/>
          <w:position w:val="0"/>
          <w:szCs w:val="24"/>
          <w:lang w:eastAsia="zh-CN"/>
        </w:rPr>
        <w:t xml:space="preserve"> MM, </w:t>
      </w:r>
      <w:proofErr w:type="spellStart"/>
      <w:r w:rsidRPr="00175E5A">
        <w:rPr>
          <w:rFonts w:eastAsia="宋体" w:cs="Times New Roman"/>
          <w:spacing w:val="0"/>
          <w:kern w:val="2"/>
          <w:position w:val="0"/>
          <w:szCs w:val="24"/>
          <w:lang w:eastAsia="zh-CN"/>
        </w:rPr>
        <w:t>Bereswill</w:t>
      </w:r>
      <w:proofErr w:type="spellEnd"/>
      <w:r w:rsidRPr="00175E5A">
        <w:rPr>
          <w:rFonts w:eastAsia="宋体" w:cs="Times New Roman"/>
          <w:spacing w:val="0"/>
          <w:kern w:val="2"/>
          <w:position w:val="0"/>
          <w:szCs w:val="24"/>
          <w:lang w:eastAsia="zh-CN"/>
        </w:rPr>
        <w:t xml:space="preserve"> S, Fischer A, </w:t>
      </w:r>
      <w:proofErr w:type="spellStart"/>
      <w:r w:rsidRPr="00175E5A">
        <w:rPr>
          <w:rFonts w:eastAsia="宋体" w:cs="Times New Roman"/>
          <w:spacing w:val="0"/>
          <w:kern w:val="2"/>
          <w:position w:val="0"/>
          <w:szCs w:val="24"/>
          <w:lang w:eastAsia="zh-CN"/>
        </w:rPr>
        <w:t>Alutis</w:t>
      </w:r>
      <w:proofErr w:type="spellEnd"/>
      <w:r w:rsidRPr="00175E5A">
        <w:rPr>
          <w:rFonts w:eastAsia="宋体" w:cs="Times New Roman"/>
          <w:spacing w:val="0"/>
          <w:kern w:val="2"/>
          <w:position w:val="0"/>
          <w:szCs w:val="24"/>
          <w:lang w:eastAsia="zh-CN"/>
        </w:rPr>
        <w:t xml:space="preserve"> M, French T, </w:t>
      </w:r>
      <w:proofErr w:type="spellStart"/>
      <w:r w:rsidRPr="00175E5A">
        <w:rPr>
          <w:rFonts w:eastAsia="宋体" w:cs="Times New Roman"/>
          <w:spacing w:val="0"/>
          <w:kern w:val="2"/>
          <w:position w:val="0"/>
          <w:szCs w:val="24"/>
          <w:lang w:eastAsia="zh-CN"/>
        </w:rPr>
        <w:t>Hambardzumyan</w:t>
      </w:r>
      <w:proofErr w:type="spellEnd"/>
      <w:r w:rsidRPr="00175E5A">
        <w:rPr>
          <w:rFonts w:eastAsia="宋体" w:cs="Times New Roman"/>
          <w:spacing w:val="0"/>
          <w:kern w:val="2"/>
          <w:position w:val="0"/>
          <w:szCs w:val="24"/>
          <w:lang w:eastAsia="zh-CN"/>
        </w:rPr>
        <w:t xml:space="preserve"> D, </w:t>
      </w:r>
      <w:proofErr w:type="spellStart"/>
      <w:r w:rsidRPr="00175E5A">
        <w:rPr>
          <w:rFonts w:eastAsia="宋体" w:cs="Times New Roman"/>
          <w:spacing w:val="0"/>
          <w:kern w:val="2"/>
          <w:position w:val="0"/>
          <w:szCs w:val="24"/>
          <w:lang w:eastAsia="zh-CN"/>
        </w:rPr>
        <w:t>Matzinger</w:t>
      </w:r>
      <w:proofErr w:type="spellEnd"/>
      <w:r w:rsidRPr="00175E5A">
        <w:rPr>
          <w:rFonts w:eastAsia="宋体" w:cs="Times New Roman"/>
          <w:spacing w:val="0"/>
          <w:kern w:val="2"/>
          <w:position w:val="0"/>
          <w:szCs w:val="24"/>
          <w:lang w:eastAsia="zh-CN"/>
        </w:rPr>
        <w:t xml:space="preserve"> P, </w:t>
      </w:r>
      <w:proofErr w:type="spellStart"/>
      <w:r w:rsidRPr="00175E5A">
        <w:rPr>
          <w:rFonts w:eastAsia="宋体" w:cs="Times New Roman"/>
          <w:spacing w:val="0"/>
          <w:kern w:val="2"/>
          <w:position w:val="0"/>
          <w:szCs w:val="24"/>
          <w:lang w:eastAsia="zh-CN"/>
        </w:rPr>
        <w:t>Dunay</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IR</w:t>
      </w:r>
      <w:proofErr w:type="spellEnd"/>
      <w:r w:rsidRPr="00175E5A">
        <w:rPr>
          <w:rFonts w:eastAsia="宋体" w:cs="Times New Roman"/>
          <w:spacing w:val="0"/>
          <w:kern w:val="2"/>
          <w:position w:val="0"/>
          <w:szCs w:val="24"/>
          <w:lang w:eastAsia="zh-CN"/>
        </w:rPr>
        <w:t xml:space="preserve">, Wolf SA. Ly6C(hi) Monocytes Provide a Link between Antibiotic-Induced Changes in Gut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and Adult Hippocampal Neurogenesis. </w:t>
      </w:r>
      <w:r w:rsidRPr="00175E5A">
        <w:rPr>
          <w:rFonts w:eastAsia="宋体" w:cs="Times New Roman"/>
          <w:i/>
          <w:spacing w:val="0"/>
          <w:kern w:val="2"/>
          <w:position w:val="0"/>
          <w:szCs w:val="24"/>
          <w:lang w:eastAsia="zh-CN"/>
        </w:rPr>
        <w:t>Cell Rep</w:t>
      </w:r>
      <w:r w:rsidRPr="00175E5A">
        <w:rPr>
          <w:rFonts w:eastAsia="宋体" w:cs="Times New Roman"/>
          <w:spacing w:val="0"/>
          <w:kern w:val="2"/>
          <w:position w:val="0"/>
          <w:szCs w:val="24"/>
          <w:lang w:eastAsia="zh-CN"/>
        </w:rPr>
        <w:t xml:space="preserve"> 2016; </w:t>
      </w:r>
      <w:r w:rsidRPr="00175E5A">
        <w:rPr>
          <w:rFonts w:eastAsia="宋体" w:cs="Times New Roman"/>
          <w:b/>
          <w:spacing w:val="0"/>
          <w:kern w:val="2"/>
          <w:position w:val="0"/>
          <w:szCs w:val="24"/>
          <w:lang w:eastAsia="zh-CN"/>
        </w:rPr>
        <w:t>15</w:t>
      </w:r>
      <w:r w:rsidRPr="00175E5A">
        <w:rPr>
          <w:rFonts w:eastAsia="宋体" w:cs="Times New Roman"/>
          <w:spacing w:val="0"/>
          <w:kern w:val="2"/>
          <w:position w:val="0"/>
          <w:szCs w:val="24"/>
          <w:lang w:eastAsia="zh-CN"/>
        </w:rPr>
        <w:t>: 1945-1956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27210745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10.1016/j.celrep.2016.04.074]</w:t>
      </w:r>
    </w:p>
    <w:p w14:paraId="1E52E5E7"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65 </w:t>
      </w:r>
      <w:proofErr w:type="spellStart"/>
      <w:r w:rsidRPr="00175E5A">
        <w:rPr>
          <w:rFonts w:eastAsia="宋体" w:cs="Times New Roman"/>
          <w:b/>
          <w:spacing w:val="0"/>
          <w:kern w:val="2"/>
          <w:position w:val="0"/>
          <w:szCs w:val="24"/>
          <w:lang w:eastAsia="zh-CN"/>
        </w:rPr>
        <w:t>Oriach</w:t>
      </w:r>
      <w:proofErr w:type="spellEnd"/>
      <w:r w:rsidRPr="00175E5A">
        <w:rPr>
          <w:rFonts w:eastAsia="宋体" w:cs="Times New Roman"/>
          <w:b/>
          <w:spacing w:val="0"/>
          <w:kern w:val="2"/>
          <w:position w:val="0"/>
          <w:szCs w:val="24"/>
          <w:lang w:eastAsia="zh-CN"/>
        </w:rPr>
        <w:t xml:space="preserve"> CS</w:t>
      </w:r>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 xml:space="preserve">Robertson RC, Stanton C, </w:t>
      </w:r>
      <w:proofErr w:type="spellStart"/>
      <w:r w:rsidRPr="00175E5A">
        <w:rPr>
          <w:rFonts w:eastAsia="宋体" w:cs="Times New Roman"/>
          <w:spacing w:val="0"/>
          <w:kern w:val="2"/>
          <w:position w:val="0"/>
          <w:szCs w:val="24"/>
          <w:lang w:eastAsia="zh-CN"/>
        </w:rPr>
        <w:t>Cryan</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Dinan</w:t>
      </w:r>
      <w:proofErr w:type="spellEnd"/>
      <w:r w:rsidRPr="00175E5A">
        <w:rPr>
          <w:rFonts w:eastAsia="宋体" w:cs="Times New Roman"/>
          <w:spacing w:val="0"/>
          <w:kern w:val="2"/>
          <w:position w:val="0"/>
          <w:szCs w:val="24"/>
          <w:lang w:eastAsia="zh-CN"/>
        </w:rPr>
        <w:t xml:space="preserve"> TG. Food for thought: The role </w:t>
      </w:r>
      <w:r w:rsidRPr="00175E5A">
        <w:rPr>
          <w:rFonts w:eastAsia="宋体" w:cs="Times New Roman"/>
          <w:spacing w:val="0"/>
          <w:kern w:val="2"/>
          <w:position w:val="0"/>
          <w:szCs w:val="24"/>
          <w:lang w:eastAsia="zh-CN"/>
        </w:rPr>
        <w:lastRenderedPageBreak/>
        <w:t xml:space="preserve">of nutrition in the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-gut–brain axis. </w:t>
      </w:r>
      <w:proofErr w:type="spellStart"/>
      <w:r w:rsidRPr="00175E5A">
        <w:rPr>
          <w:rFonts w:eastAsia="宋体" w:cs="Times New Roman"/>
          <w:i/>
          <w:spacing w:val="0"/>
          <w:kern w:val="2"/>
          <w:position w:val="0"/>
          <w:szCs w:val="24"/>
          <w:lang w:eastAsia="zh-CN"/>
        </w:rPr>
        <w:t>Clin</w:t>
      </w:r>
      <w:proofErr w:type="spellEnd"/>
      <w:r w:rsidRPr="00175E5A">
        <w:rPr>
          <w:rFonts w:eastAsia="宋体" w:cs="Times New Roman" w:hint="eastAsia"/>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Nutr</w:t>
      </w:r>
      <w:proofErr w:type="spellEnd"/>
      <w:r w:rsidRPr="00175E5A">
        <w:rPr>
          <w:rFonts w:eastAsia="宋体" w:cs="Times New Roman" w:hint="eastAsia"/>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Exp</w:t>
      </w:r>
      <w:proofErr w:type="spellEnd"/>
      <w:r w:rsidRPr="00175E5A">
        <w:rPr>
          <w:rFonts w:eastAsia="宋体" w:cs="Times New Roman" w:hint="eastAsia"/>
          <w:i/>
          <w:spacing w:val="0"/>
          <w:kern w:val="2"/>
          <w:position w:val="0"/>
          <w:szCs w:val="24"/>
          <w:lang w:eastAsia="zh-CN"/>
        </w:rPr>
        <w:t xml:space="preserve"> </w:t>
      </w:r>
      <w:r w:rsidRPr="00175E5A">
        <w:rPr>
          <w:rFonts w:eastAsia="宋体" w:cs="Times New Roman"/>
          <w:spacing w:val="0"/>
          <w:kern w:val="2"/>
          <w:position w:val="0"/>
          <w:szCs w:val="24"/>
          <w:lang w:eastAsia="zh-CN"/>
        </w:rPr>
        <w:t xml:space="preserve">2016; </w:t>
      </w:r>
      <w:r w:rsidRPr="00175E5A">
        <w:rPr>
          <w:rFonts w:eastAsia="宋体" w:cs="Times New Roman"/>
          <w:b/>
          <w:spacing w:val="0"/>
          <w:kern w:val="2"/>
          <w:position w:val="0"/>
          <w:szCs w:val="24"/>
          <w:lang w:eastAsia="zh-CN"/>
        </w:rPr>
        <w:t>6</w:t>
      </w:r>
      <w:r w:rsidRPr="00175E5A">
        <w:rPr>
          <w:rFonts w:eastAsia="宋体" w:cs="Times New Roman"/>
          <w:spacing w:val="0"/>
          <w:kern w:val="2"/>
          <w:position w:val="0"/>
          <w:szCs w:val="24"/>
          <w:lang w:eastAsia="zh-CN"/>
        </w:rPr>
        <w:t>: 25-38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10.1016/j.yclnex.2016.01.003]</w:t>
      </w:r>
    </w:p>
    <w:p w14:paraId="6D4A863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66 </w:t>
      </w:r>
      <w:r w:rsidRPr="00175E5A">
        <w:rPr>
          <w:rFonts w:eastAsia="宋体" w:cs="Times New Roman"/>
          <w:b/>
          <w:spacing w:val="0"/>
          <w:kern w:val="2"/>
          <w:position w:val="0"/>
          <w:szCs w:val="24"/>
          <w:lang w:eastAsia="zh-CN"/>
        </w:rPr>
        <w:t>Magnusson KR</w:t>
      </w:r>
      <w:r w:rsidRPr="00175E5A">
        <w:rPr>
          <w:rFonts w:eastAsia="宋体" w:cs="Times New Roman"/>
          <w:spacing w:val="0"/>
          <w:kern w:val="2"/>
          <w:position w:val="0"/>
          <w:szCs w:val="24"/>
          <w:lang w:eastAsia="zh-CN"/>
        </w:rPr>
        <w:t xml:space="preserve">, Hauck L, Jeffrey BM, Elias V, Humphrey A, </w:t>
      </w:r>
      <w:proofErr w:type="spellStart"/>
      <w:r w:rsidRPr="00175E5A">
        <w:rPr>
          <w:rFonts w:eastAsia="宋体" w:cs="Times New Roman"/>
          <w:spacing w:val="0"/>
          <w:kern w:val="2"/>
          <w:position w:val="0"/>
          <w:szCs w:val="24"/>
          <w:lang w:eastAsia="zh-CN"/>
        </w:rPr>
        <w:t>Nath</w:t>
      </w:r>
      <w:proofErr w:type="spellEnd"/>
      <w:r w:rsidRPr="00175E5A">
        <w:rPr>
          <w:rFonts w:eastAsia="宋体" w:cs="Times New Roman"/>
          <w:spacing w:val="0"/>
          <w:kern w:val="2"/>
          <w:position w:val="0"/>
          <w:szCs w:val="24"/>
          <w:lang w:eastAsia="zh-CN"/>
        </w:rPr>
        <w:t xml:space="preserve"> R, </w:t>
      </w:r>
      <w:proofErr w:type="spellStart"/>
      <w:r w:rsidRPr="00175E5A">
        <w:rPr>
          <w:rFonts w:eastAsia="宋体" w:cs="Times New Roman"/>
          <w:spacing w:val="0"/>
          <w:kern w:val="2"/>
          <w:position w:val="0"/>
          <w:szCs w:val="24"/>
          <w:lang w:eastAsia="zh-CN"/>
        </w:rPr>
        <w:t>Perrone</w:t>
      </w:r>
      <w:proofErr w:type="spellEnd"/>
      <w:r w:rsidRPr="00175E5A">
        <w:rPr>
          <w:rFonts w:eastAsia="宋体" w:cs="Times New Roman"/>
          <w:spacing w:val="0"/>
          <w:kern w:val="2"/>
          <w:position w:val="0"/>
          <w:szCs w:val="24"/>
          <w:lang w:eastAsia="zh-CN"/>
        </w:rPr>
        <w:t xml:space="preserve"> A, Bermudez LE. Relationships between diet-related changes in the gut </w:t>
      </w:r>
      <w:proofErr w:type="spellStart"/>
      <w:r w:rsidRPr="00175E5A">
        <w:rPr>
          <w:rFonts w:eastAsia="宋体" w:cs="Times New Roman"/>
          <w:spacing w:val="0"/>
          <w:kern w:val="2"/>
          <w:position w:val="0"/>
          <w:szCs w:val="24"/>
          <w:lang w:eastAsia="zh-CN"/>
        </w:rPr>
        <w:t>microbiome</w:t>
      </w:r>
      <w:proofErr w:type="spellEnd"/>
      <w:r w:rsidRPr="00175E5A">
        <w:rPr>
          <w:rFonts w:eastAsia="宋体" w:cs="Times New Roman"/>
          <w:spacing w:val="0"/>
          <w:kern w:val="2"/>
          <w:position w:val="0"/>
          <w:szCs w:val="24"/>
          <w:lang w:eastAsia="zh-CN"/>
        </w:rPr>
        <w:t xml:space="preserve"> and cognitive flexibility. </w:t>
      </w:r>
      <w:r w:rsidRPr="00175E5A">
        <w:rPr>
          <w:rFonts w:eastAsia="宋体" w:cs="Times New Roman"/>
          <w:i/>
          <w:spacing w:val="0"/>
          <w:kern w:val="2"/>
          <w:position w:val="0"/>
          <w:szCs w:val="24"/>
          <w:lang w:eastAsia="zh-CN"/>
        </w:rPr>
        <w:t>Neuroscience</w:t>
      </w:r>
      <w:r w:rsidRPr="00175E5A">
        <w:rPr>
          <w:rFonts w:eastAsia="宋体" w:cs="Times New Roman"/>
          <w:spacing w:val="0"/>
          <w:kern w:val="2"/>
          <w:position w:val="0"/>
          <w:szCs w:val="24"/>
          <w:lang w:eastAsia="zh-CN"/>
        </w:rPr>
        <w:t xml:space="preserve"> 2015; </w:t>
      </w:r>
      <w:r w:rsidRPr="00175E5A">
        <w:rPr>
          <w:rFonts w:eastAsia="宋体" w:cs="Times New Roman"/>
          <w:b/>
          <w:spacing w:val="0"/>
          <w:kern w:val="2"/>
          <w:position w:val="0"/>
          <w:szCs w:val="24"/>
          <w:lang w:eastAsia="zh-CN"/>
        </w:rPr>
        <w:t>300</w:t>
      </w:r>
      <w:r w:rsidRPr="00175E5A">
        <w:rPr>
          <w:rFonts w:eastAsia="宋体" w:cs="Times New Roman"/>
          <w:spacing w:val="0"/>
          <w:kern w:val="2"/>
          <w:position w:val="0"/>
          <w:szCs w:val="24"/>
          <w:lang w:eastAsia="zh-CN"/>
        </w:rPr>
        <w:t>: 128-140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25982560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10.1016/j.neuroscience.2015.05.016]</w:t>
      </w:r>
    </w:p>
    <w:p w14:paraId="5F0BC7C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67 </w:t>
      </w:r>
      <w:r w:rsidRPr="00175E5A">
        <w:rPr>
          <w:rFonts w:eastAsia="宋体" w:cs="Times New Roman"/>
          <w:b/>
          <w:spacing w:val="0"/>
          <w:kern w:val="2"/>
          <w:position w:val="0"/>
          <w:szCs w:val="24"/>
          <w:lang w:eastAsia="zh-CN"/>
        </w:rPr>
        <w:t>Li W</w:t>
      </w:r>
      <w:r w:rsidRPr="00175E5A">
        <w:rPr>
          <w:rFonts w:eastAsia="宋体" w:cs="Times New Roman"/>
          <w:spacing w:val="0"/>
          <w:kern w:val="2"/>
          <w:position w:val="0"/>
          <w:szCs w:val="24"/>
          <w:lang w:eastAsia="zh-CN"/>
        </w:rPr>
        <w:t xml:space="preserve">, Dowd SE, </w:t>
      </w:r>
      <w:proofErr w:type="spellStart"/>
      <w:r w:rsidRPr="00175E5A">
        <w:rPr>
          <w:rFonts w:eastAsia="宋体" w:cs="Times New Roman"/>
          <w:spacing w:val="0"/>
          <w:kern w:val="2"/>
          <w:position w:val="0"/>
          <w:szCs w:val="24"/>
          <w:lang w:eastAsia="zh-CN"/>
        </w:rPr>
        <w:t>Scurlock</w:t>
      </w:r>
      <w:proofErr w:type="spellEnd"/>
      <w:r w:rsidRPr="00175E5A">
        <w:rPr>
          <w:rFonts w:eastAsia="宋体" w:cs="Times New Roman"/>
          <w:spacing w:val="0"/>
          <w:kern w:val="2"/>
          <w:position w:val="0"/>
          <w:szCs w:val="24"/>
          <w:lang w:eastAsia="zh-CN"/>
        </w:rPr>
        <w:t xml:space="preserve"> B, Acosta-Martinez V, </w:t>
      </w:r>
      <w:proofErr w:type="spellStart"/>
      <w:r w:rsidRPr="00175E5A">
        <w:rPr>
          <w:rFonts w:eastAsia="宋体" w:cs="Times New Roman"/>
          <w:spacing w:val="0"/>
          <w:kern w:val="2"/>
          <w:position w:val="0"/>
          <w:szCs w:val="24"/>
          <w:lang w:eastAsia="zh-CN"/>
        </w:rPr>
        <w:t>Lyte</w:t>
      </w:r>
      <w:proofErr w:type="spellEnd"/>
      <w:r w:rsidRPr="00175E5A">
        <w:rPr>
          <w:rFonts w:eastAsia="宋体" w:cs="Times New Roman"/>
          <w:spacing w:val="0"/>
          <w:kern w:val="2"/>
          <w:position w:val="0"/>
          <w:szCs w:val="24"/>
          <w:lang w:eastAsia="zh-CN"/>
        </w:rPr>
        <w:t xml:space="preserve"> M. Memory and learning behavior in mice is temporally associated with diet-induced alterations in gut bacteria. </w:t>
      </w:r>
      <w:proofErr w:type="spellStart"/>
      <w:r w:rsidRPr="00175E5A">
        <w:rPr>
          <w:rFonts w:eastAsia="宋体" w:cs="Times New Roman"/>
          <w:i/>
          <w:spacing w:val="0"/>
          <w:kern w:val="2"/>
          <w:position w:val="0"/>
          <w:szCs w:val="24"/>
          <w:lang w:eastAsia="zh-CN"/>
        </w:rPr>
        <w:t>Physiol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Behav</w:t>
      </w:r>
      <w:proofErr w:type="spellEnd"/>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96</w:t>
      </w:r>
      <w:r w:rsidRPr="00175E5A">
        <w:rPr>
          <w:rFonts w:eastAsia="宋体" w:cs="Times New Roman"/>
          <w:spacing w:val="0"/>
          <w:kern w:val="2"/>
          <w:position w:val="0"/>
          <w:szCs w:val="24"/>
          <w:lang w:eastAsia="zh-CN"/>
        </w:rPr>
        <w:t>: 557-567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19135464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10.1016/j.physbeh.2008.12.004]</w:t>
      </w:r>
    </w:p>
    <w:p w14:paraId="61FB97AC"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68 </w:t>
      </w:r>
      <w:r w:rsidRPr="00175E5A">
        <w:rPr>
          <w:rFonts w:eastAsia="宋体" w:cs="Times New Roman"/>
          <w:b/>
          <w:spacing w:val="0"/>
          <w:kern w:val="2"/>
          <w:position w:val="0"/>
          <w:szCs w:val="24"/>
          <w:lang w:eastAsia="zh-CN"/>
        </w:rPr>
        <w:t>David LA</w:t>
      </w:r>
      <w:r w:rsidRPr="00175E5A">
        <w:rPr>
          <w:rFonts w:eastAsia="宋体" w:cs="Times New Roman"/>
          <w:spacing w:val="0"/>
          <w:kern w:val="2"/>
          <w:position w:val="0"/>
          <w:szCs w:val="24"/>
          <w:lang w:eastAsia="zh-CN"/>
        </w:rPr>
        <w:t xml:space="preserve">, Maurice CF, </w:t>
      </w:r>
      <w:proofErr w:type="spellStart"/>
      <w:r w:rsidRPr="00175E5A">
        <w:rPr>
          <w:rFonts w:eastAsia="宋体" w:cs="Times New Roman"/>
          <w:spacing w:val="0"/>
          <w:kern w:val="2"/>
          <w:position w:val="0"/>
          <w:szCs w:val="24"/>
          <w:lang w:eastAsia="zh-CN"/>
        </w:rPr>
        <w:t>Carmody</w:t>
      </w:r>
      <w:proofErr w:type="spellEnd"/>
      <w:r w:rsidRPr="00175E5A">
        <w:rPr>
          <w:rFonts w:eastAsia="宋体" w:cs="Times New Roman"/>
          <w:spacing w:val="0"/>
          <w:kern w:val="2"/>
          <w:position w:val="0"/>
          <w:szCs w:val="24"/>
          <w:lang w:eastAsia="zh-CN"/>
        </w:rPr>
        <w:t xml:space="preserve"> RN, </w:t>
      </w:r>
      <w:proofErr w:type="spellStart"/>
      <w:r w:rsidRPr="00175E5A">
        <w:rPr>
          <w:rFonts w:eastAsia="宋体" w:cs="Times New Roman"/>
          <w:spacing w:val="0"/>
          <w:kern w:val="2"/>
          <w:position w:val="0"/>
          <w:szCs w:val="24"/>
          <w:lang w:eastAsia="zh-CN"/>
        </w:rPr>
        <w:t>Gootenberg</w:t>
      </w:r>
      <w:proofErr w:type="spellEnd"/>
      <w:r w:rsidRPr="00175E5A">
        <w:rPr>
          <w:rFonts w:eastAsia="宋体" w:cs="Times New Roman"/>
          <w:spacing w:val="0"/>
          <w:kern w:val="2"/>
          <w:position w:val="0"/>
          <w:szCs w:val="24"/>
          <w:lang w:eastAsia="zh-CN"/>
        </w:rPr>
        <w:t xml:space="preserve"> DB, Button JE, Wolfe BE, Ling AV, Devlin AS, </w:t>
      </w:r>
      <w:proofErr w:type="spellStart"/>
      <w:r w:rsidRPr="00175E5A">
        <w:rPr>
          <w:rFonts w:eastAsia="宋体" w:cs="Times New Roman"/>
          <w:spacing w:val="0"/>
          <w:kern w:val="2"/>
          <w:position w:val="0"/>
          <w:szCs w:val="24"/>
          <w:lang w:eastAsia="zh-CN"/>
        </w:rPr>
        <w:t>Varma</w:t>
      </w:r>
      <w:proofErr w:type="spellEnd"/>
      <w:r w:rsidRPr="00175E5A">
        <w:rPr>
          <w:rFonts w:eastAsia="宋体" w:cs="Times New Roman"/>
          <w:spacing w:val="0"/>
          <w:kern w:val="2"/>
          <w:position w:val="0"/>
          <w:szCs w:val="24"/>
          <w:lang w:eastAsia="zh-CN"/>
        </w:rPr>
        <w:t xml:space="preserve"> Y, </w:t>
      </w:r>
      <w:proofErr w:type="spellStart"/>
      <w:r w:rsidRPr="00175E5A">
        <w:rPr>
          <w:rFonts w:eastAsia="宋体" w:cs="Times New Roman"/>
          <w:spacing w:val="0"/>
          <w:kern w:val="2"/>
          <w:position w:val="0"/>
          <w:szCs w:val="24"/>
          <w:lang w:eastAsia="zh-CN"/>
        </w:rPr>
        <w:t>Fischbach</w:t>
      </w:r>
      <w:proofErr w:type="spellEnd"/>
      <w:r w:rsidRPr="00175E5A">
        <w:rPr>
          <w:rFonts w:eastAsia="宋体" w:cs="Times New Roman"/>
          <w:spacing w:val="0"/>
          <w:kern w:val="2"/>
          <w:position w:val="0"/>
          <w:szCs w:val="24"/>
          <w:lang w:eastAsia="zh-CN"/>
        </w:rPr>
        <w:t xml:space="preserve"> MA, </w:t>
      </w:r>
      <w:proofErr w:type="spellStart"/>
      <w:r w:rsidRPr="00175E5A">
        <w:rPr>
          <w:rFonts w:eastAsia="宋体" w:cs="Times New Roman"/>
          <w:spacing w:val="0"/>
          <w:kern w:val="2"/>
          <w:position w:val="0"/>
          <w:szCs w:val="24"/>
          <w:lang w:eastAsia="zh-CN"/>
        </w:rPr>
        <w:t>Biddinger</w:t>
      </w:r>
      <w:proofErr w:type="spellEnd"/>
      <w:r w:rsidRPr="00175E5A">
        <w:rPr>
          <w:rFonts w:eastAsia="宋体" w:cs="Times New Roman"/>
          <w:spacing w:val="0"/>
          <w:kern w:val="2"/>
          <w:position w:val="0"/>
          <w:szCs w:val="24"/>
          <w:lang w:eastAsia="zh-CN"/>
        </w:rPr>
        <w:t xml:space="preserve"> SB, Dutton RJ, </w:t>
      </w:r>
      <w:proofErr w:type="spellStart"/>
      <w:r w:rsidRPr="00175E5A">
        <w:rPr>
          <w:rFonts w:eastAsia="宋体" w:cs="Times New Roman"/>
          <w:spacing w:val="0"/>
          <w:kern w:val="2"/>
          <w:position w:val="0"/>
          <w:szCs w:val="24"/>
          <w:lang w:eastAsia="zh-CN"/>
        </w:rPr>
        <w:t>Turnbaugh</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PJ</w:t>
      </w:r>
      <w:proofErr w:type="spellEnd"/>
      <w:r w:rsidRPr="00175E5A">
        <w:rPr>
          <w:rFonts w:eastAsia="宋体" w:cs="Times New Roman"/>
          <w:spacing w:val="0"/>
          <w:kern w:val="2"/>
          <w:position w:val="0"/>
          <w:szCs w:val="24"/>
          <w:lang w:eastAsia="zh-CN"/>
        </w:rPr>
        <w:t xml:space="preserve">. Diet rapidly and reproducibly alters the human gut </w:t>
      </w:r>
      <w:proofErr w:type="spellStart"/>
      <w:r w:rsidRPr="00175E5A">
        <w:rPr>
          <w:rFonts w:eastAsia="宋体" w:cs="Times New Roman"/>
          <w:spacing w:val="0"/>
          <w:kern w:val="2"/>
          <w:position w:val="0"/>
          <w:szCs w:val="24"/>
          <w:lang w:eastAsia="zh-CN"/>
        </w:rPr>
        <w:t>microbiome</w:t>
      </w:r>
      <w:proofErr w:type="spellEnd"/>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i/>
          <w:spacing w:val="0"/>
          <w:kern w:val="2"/>
          <w:position w:val="0"/>
          <w:szCs w:val="24"/>
          <w:lang w:eastAsia="zh-CN"/>
        </w:rPr>
        <w:t>Nature</w:t>
      </w:r>
      <w:r w:rsidRPr="00175E5A">
        <w:rPr>
          <w:rFonts w:eastAsia="宋体" w:cs="Times New Roman"/>
          <w:spacing w:val="0"/>
          <w:kern w:val="2"/>
          <w:position w:val="0"/>
          <w:szCs w:val="24"/>
          <w:lang w:eastAsia="zh-CN"/>
        </w:rPr>
        <w:t xml:space="preserve"> 2014; </w:t>
      </w:r>
      <w:r w:rsidRPr="00175E5A">
        <w:rPr>
          <w:rFonts w:eastAsia="宋体" w:cs="Times New Roman"/>
          <w:b/>
          <w:spacing w:val="0"/>
          <w:kern w:val="2"/>
          <w:position w:val="0"/>
          <w:szCs w:val="24"/>
          <w:lang w:eastAsia="zh-CN"/>
        </w:rPr>
        <w:t>505</w:t>
      </w:r>
      <w:r w:rsidRPr="00175E5A">
        <w:rPr>
          <w:rFonts w:eastAsia="宋体" w:cs="Times New Roman"/>
          <w:spacing w:val="0"/>
          <w:kern w:val="2"/>
          <w:position w:val="0"/>
          <w:szCs w:val="24"/>
          <w:lang w:eastAsia="zh-CN"/>
        </w:rPr>
        <w:t>: 559-563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24336217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PMC3957428]</w:t>
      </w:r>
    </w:p>
    <w:p w14:paraId="0BF689CA"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69 </w:t>
      </w:r>
      <w:proofErr w:type="spellStart"/>
      <w:r w:rsidRPr="00175E5A">
        <w:rPr>
          <w:rFonts w:eastAsia="宋体" w:cs="Times New Roman"/>
          <w:b/>
          <w:spacing w:val="0"/>
          <w:kern w:val="2"/>
          <w:position w:val="0"/>
          <w:szCs w:val="24"/>
          <w:lang w:eastAsia="zh-CN"/>
        </w:rPr>
        <w:t>Turnbaugh</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PJ</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Ridaura</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VK</w:t>
      </w:r>
      <w:proofErr w:type="spellEnd"/>
      <w:r w:rsidRPr="00175E5A">
        <w:rPr>
          <w:rFonts w:eastAsia="宋体" w:cs="Times New Roman"/>
          <w:spacing w:val="0"/>
          <w:kern w:val="2"/>
          <w:position w:val="0"/>
          <w:szCs w:val="24"/>
          <w:lang w:eastAsia="zh-CN"/>
        </w:rPr>
        <w:t xml:space="preserve">, Faith </w:t>
      </w:r>
      <w:proofErr w:type="spellStart"/>
      <w:r w:rsidRPr="00175E5A">
        <w:rPr>
          <w:rFonts w:eastAsia="宋体" w:cs="Times New Roman"/>
          <w:spacing w:val="0"/>
          <w:kern w:val="2"/>
          <w:position w:val="0"/>
          <w:szCs w:val="24"/>
          <w:lang w:eastAsia="zh-CN"/>
        </w:rPr>
        <w:t>JJ</w:t>
      </w:r>
      <w:proofErr w:type="spellEnd"/>
      <w:r w:rsidRPr="00175E5A">
        <w:rPr>
          <w:rFonts w:eastAsia="宋体" w:cs="Times New Roman"/>
          <w:spacing w:val="0"/>
          <w:kern w:val="2"/>
          <w:position w:val="0"/>
          <w:szCs w:val="24"/>
          <w:lang w:eastAsia="zh-CN"/>
        </w:rPr>
        <w:t xml:space="preserve">, Rey FE, Knight R, Gordon </w:t>
      </w:r>
      <w:proofErr w:type="spellStart"/>
      <w:r w:rsidRPr="00175E5A">
        <w:rPr>
          <w:rFonts w:eastAsia="宋体" w:cs="Times New Roman"/>
          <w:spacing w:val="0"/>
          <w:kern w:val="2"/>
          <w:position w:val="0"/>
          <w:szCs w:val="24"/>
          <w:lang w:eastAsia="zh-CN"/>
        </w:rPr>
        <w:t>JI</w:t>
      </w:r>
      <w:proofErr w:type="spellEnd"/>
      <w:r w:rsidRPr="00175E5A">
        <w:rPr>
          <w:rFonts w:eastAsia="宋体" w:cs="Times New Roman"/>
          <w:spacing w:val="0"/>
          <w:kern w:val="2"/>
          <w:position w:val="0"/>
          <w:szCs w:val="24"/>
          <w:lang w:eastAsia="zh-CN"/>
        </w:rPr>
        <w:t xml:space="preserve">. The effect of diet on the human gut </w:t>
      </w:r>
      <w:proofErr w:type="spellStart"/>
      <w:r w:rsidRPr="00175E5A">
        <w:rPr>
          <w:rFonts w:eastAsia="宋体" w:cs="Times New Roman"/>
          <w:spacing w:val="0"/>
          <w:kern w:val="2"/>
          <w:position w:val="0"/>
          <w:szCs w:val="24"/>
          <w:lang w:eastAsia="zh-CN"/>
        </w:rPr>
        <w:t>microbiome</w:t>
      </w:r>
      <w:proofErr w:type="spellEnd"/>
      <w:r w:rsidRPr="00175E5A">
        <w:rPr>
          <w:rFonts w:eastAsia="宋体" w:cs="Times New Roman"/>
          <w:spacing w:val="0"/>
          <w:kern w:val="2"/>
          <w:position w:val="0"/>
          <w:szCs w:val="24"/>
          <w:lang w:eastAsia="zh-CN"/>
        </w:rPr>
        <w:t xml:space="preserve">: a </w:t>
      </w:r>
      <w:proofErr w:type="spellStart"/>
      <w:r w:rsidRPr="00175E5A">
        <w:rPr>
          <w:rFonts w:eastAsia="宋体" w:cs="Times New Roman"/>
          <w:spacing w:val="0"/>
          <w:kern w:val="2"/>
          <w:position w:val="0"/>
          <w:szCs w:val="24"/>
          <w:lang w:eastAsia="zh-CN"/>
        </w:rPr>
        <w:t>metagenomic</w:t>
      </w:r>
      <w:proofErr w:type="spellEnd"/>
      <w:r w:rsidRPr="00175E5A">
        <w:rPr>
          <w:rFonts w:eastAsia="宋体" w:cs="Times New Roman"/>
          <w:spacing w:val="0"/>
          <w:kern w:val="2"/>
          <w:position w:val="0"/>
          <w:szCs w:val="24"/>
          <w:lang w:eastAsia="zh-CN"/>
        </w:rPr>
        <w:t xml:space="preserve"> analysis in humanized </w:t>
      </w:r>
      <w:proofErr w:type="spellStart"/>
      <w:r w:rsidRPr="00175E5A">
        <w:rPr>
          <w:rFonts w:eastAsia="宋体" w:cs="Times New Roman"/>
          <w:spacing w:val="0"/>
          <w:kern w:val="2"/>
          <w:position w:val="0"/>
          <w:szCs w:val="24"/>
          <w:lang w:eastAsia="zh-CN"/>
        </w:rPr>
        <w:t>gnotobiotic</w:t>
      </w:r>
      <w:proofErr w:type="spellEnd"/>
      <w:r w:rsidRPr="00175E5A">
        <w:rPr>
          <w:rFonts w:eastAsia="宋体" w:cs="Times New Roman"/>
          <w:spacing w:val="0"/>
          <w:kern w:val="2"/>
          <w:position w:val="0"/>
          <w:szCs w:val="24"/>
          <w:lang w:eastAsia="zh-CN"/>
        </w:rPr>
        <w:t xml:space="preserve"> mice. </w:t>
      </w:r>
      <w:proofErr w:type="spellStart"/>
      <w:r w:rsidRPr="00175E5A">
        <w:rPr>
          <w:rFonts w:eastAsia="宋体" w:cs="Times New Roman"/>
          <w:i/>
          <w:spacing w:val="0"/>
          <w:kern w:val="2"/>
          <w:position w:val="0"/>
          <w:szCs w:val="24"/>
          <w:lang w:eastAsia="zh-CN"/>
        </w:rPr>
        <w:t>Sci</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Transl</w:t>
      </w:r>
      <w:proofErr w:type="spellEnd"/>
      <w:r w:rsidRPr="00175E5A">
        <w:rPr>
          <w:rFonts w:eastAsia="宋体" w:cs="Times New Roman"/>
          <w:i/>
          <w:spacing w:val="0"/>
          <w:kern w:val="2"/>
          <w:position w:val="0"/>
          <w:szCs w:val="24"/>
          <w:lang w:eastAsia="zh-CN"/>
        </w:rPr>
        <w:t xml:space="preserve"> Med</w:t>
      </w:r>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1</w:t>
      </w:r>
      <w:r w:rsidRPr="00175E5A">
        <w:rPr>
          <w:rFonts w:eastAsia="宋体" w:cs="Times New Roman"/>
          <w:spacing w:val="0"/>
          <w:kern w:val="2"/>
          <w:position w:val="0"/>
          <w:szCs w:val="24"/>
          <w:lang w:eastAsia="zh-CN"/>
        </w:rPr>
        <w:t>: 6ra14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20368178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10.1126/scitranslmed.3000322]</w:t>
      </w:r>
    </w:p>
    <w:p w14:paraId="0C10B7DE"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70 </w:t>
      </w:r>
      <w:r w:rsidRPr="00175E5A">
        <w:rPr>
          <w:rFonts w:eastAsia="宋体" w:cs="Times New Roman"/>
          <w:b/>
          <w:spacing w:val="0"/>
          <w:kern w:val="2"/>
          <w:position w:val="0"/>
          <w:szCs w:val="24"/>
          <w:lang w:eastAsia="zh-CN"/>
        </w:rPr>
        <w:t xml:space="preserve">Adams </w:t>
      </w:r>
      <w:proofErr w:type="spellStart"/>
      <w:r w:rsidRPr="00175E5A">
        <w:rPr>
          <w:rFonts w:eastAsia="宋体" w:cs="Times New Roman"/>
          <w:b/>
          <w:spacing w:val="0"/>
          <w:kern w:val="2"/>
          <w:position w:val="0"/>
          <w:szCs w:val="24"/>
          <w:lang w:eastAsia="zh-CN"/>
        </w:rPr>
        <w:t>JB</w:t>
      </w:r>
      <w:proofErr w:type="spellEnd"/>
      <w:r w:rsidRPr="00175E5A">
        <w:rPr>
          <w:rFonts w:eastAsia="宋体" w:cs="Times New Roman"/>
          <w:spacing w:val="0"/>
          <w:kern w:val="2"/>
          <w:position w:val="0"/>
          <w:szCs w:val="24"/>
          <w:lang w:eastAsia="zh-CN"/>
        </w:rPr>
        <w:t xml:space="preserve">, Johansen </w:t>
      </w:r>
      <w:proofErr w:type="spellStart"/>
      <w:r w:rsidRPr="00175E5A">
        <w:rPr>
          <w:rFonts w:eastAsia="宋体" w:cs="Times New Roman"/>
          <w:spacing w:val="0"/>
          <w:kern w:val="2"/>
          <w:position w:val="0"/>
          <w:szCs w:val="24"/>
          <w:lang w:eastAsia="zh-CN"/>
        </w:rPr>
        <w:t>LJ</w:t>
      </w:r>
      <w:proofErr w:type="spellEnd"/>
      <w:r w:rsidRPr="00175E5A">
        <w:rPr>
          <w:rFonts w:eastAsia="宋体" w:cs="Times New Roman"/>
          <w:spacing w:val="0"/>
          <w:kern w:val="2"/>
          <w:position w:val="0"/>
          <w:szCs w:val="24"/>
          <w:lang w:eastAsia="zh-CN"/>
        </w:rPr>
        <w:t xml:space="preserve">, Powell LD, </w:t>
      </w:r>
      <w:proofErr w:type="spellStart"/>
      <w:r w:rsidRPr="00175E5A">
        <w:rPr>
          <w:rFonts w:eastAsia="宋体" w:cs="Times New Roman"/>
          <w:spacing w:val="0"/>
          <w:kern w:val="2"/>
          <w:position w:val="0"/>
          <w:szCs w:val="24"/>
          <w:lang w:eastAsia="zh-CN"/>
        </w:rPr>
        <w:t>Quig</w:t>
      </w:r>
      <w:proofErr w:type="spellEnd"/>
      <w:r w:rsidRPr="00175E5A">
        <w:rPr>
          <w:rFonts w:eastAsia="宋体" w:cs="Times New Roman"/>
          <w:spacing w:val="0"/>
          <w:kern w:val="2"/>
          <w:position w:val="0"/>
          <w:szCs w:val="24"/>
          <w:lang w:eastAsia="zh-CN"/>
        </w:rPr>
        <w:t xml:space="preserve"> D, Rubin RA. Gastrointestinal flora and gastrointestinal status in children with autism--comparisons to typical children and correlation with autism severity. </w:t>
      </w:r>
      <w:r w:rsidRPr="00175E5A">
        <w:rPr>
          <w:rFonts w:eastAsia="宋体" w:cs="Times New Roman"/>
          <w:i/>
          <w:spacing w:val="0"/>
          <w:kern w:val="2"/>
          <w:position w:val="0"/>
          <w:szCs w:val="24"/>
          <w:lang w:eastAsia="zh-CN"/>
        </w:rPr>
        <w:t xml:space="preserve">BMC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11</w:t>
      </w:r>
      <w:r w:rsidRPr="00175E5A">
        <w:rPr>
          <w:rFonts w:eastAsia="宋体" w:cs="Times New Roman"/>
          <w:spacing w:val="0"/>
          <w:kern w:val="2"/>
          <w:position w:val="0"/>
          <w:szCs w:val="24"/>
          <w:lang w:eastAsia="zh-CN"/>
        </w:rPr>
        <w:t>: 22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21410934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10.1186/1471-230X-11-22]</w:t>
      </w:r>
    </w:p>
    <w:p w14:paraId="786A7CF0"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71 </w:t>
      </w:r>
      <w:proofErr w:type="spellStart"/>
      <w:r w:rsidRPr="00175E5A">
        <w:rPr>
          <w:rFonts w:eastAsia="宋体" w:cs="Times New Roman"/>
          <w:b/>
          <w:spacing w:val="0"/>
          <w:kern w:val="2"/>
          <w:position w:val="0"/>
          <w:szCs w:val="24"/>
          <w:lang w:eastAsia="zh-CN"/>
        </w:rPr>
        <w:t>Bradesi</w:t>
      </w:r>
      <w:proofErr w:type="spellEnd"/>
      <w:r w:rsidRPr="00175E5A">
        <w:rPr>
          <w:rFonts w:eastAsia="宋体" w:cs="Times New Roman"/>
          <w:b/>
          <w:spacing w:val="0"/>
          <w:kern w:val="2"/>
          <w:position w:val="0"/>
          <w:szCs w:val="24"/>
          <w:lang w:eastAsia="zh-CN"/>
        </w:rPr>
        <w:t xml:space="preserve"> S</w:t>
      </w:r>
      <w:r w:rsidRPr="00175E5A">
        <w:rPr>
          <w:rFonts w:eastAsia="宋体" w:cs="Times New Roman"/>
          <w:spacing w:val="0"/>
          <w:kern w:val="2"/>
          <w:position w:val="0"/>
          <w:szCs w:val="24"/>
          <w:lang w:eastAsia="zh-CN"/>
        </w:rPr>
        <w:t xml:space="preserve">, Mayer EA. Experimental models of stress and pain: do they help to develop new therapies? </w:t>
      </w:r>
      <w:r w:rsidRPr="00175E5A">
        <w:rPr>
          <w:rFonts w:eastAsia="宋体" w:cs="Times New Roman"/>
          <w:i/>
          <w:spacing w:val="0"/>
          <w:kern w:val="2"/>
          <w:position w:val="0"/>
          <w:szCs w:val="24"/>
          <w:lang w:eastAsia="zh-CN"/>
        </w:rPr>
        <w:t>Dig Dis</w:t>
      </w:r>
      <w:r w:rsidRPr="00175E5A">
        <w:rPr>
          <w:rFonts w:eastAsia="宋体" w:cs="Times New Roman"/>
          <w:spacing w:val="0"/>
          <w:kern w:val="2"/>
          <w:position w:val="0"/>
          <w:szCs w:val="24"/>
          <w:lang w:eastAsia="zh-CN"/>
        </w:rPr>
        <w:t xml:space="preserve"> 2009; </w:t>
      </w:r>
      <w:r w:rsidRPr="00175E5A">
        <w:rPr>
          <w:rFonts w:eastAsia="宋体" w:cs="Times New Roman"/>
          <w:b/>
          <w:spacing w:val="0"/>
          <w:kern w:val="2"/>
          <w:position w:val="0"/>
          <w:szCs w:val="24"/>
          <w:lang w:eastAsia="zh-CN"/>
        </w:rPr>
        <w:t xml:space="preserve">27 </w:t>
      </w:r>
      <w:proofErr w:type="spellStart"/>
      <w:r w:rsidRPr="00175E5A">
        <w:rPr>
          <w:rFonts w:eastAsia="宋体" w:cs="Times New Roman"/>
          <w:b/>
          <w:spacing w:val="0"/>
          <w:kern w:val="2"/>
          <w:position w:val="0"/>
          <w:szCs w:val="24"/>
          <w:lang w:eastAsia="zh-CN"/>
        </w:rPr>
        <w:t>Suppl</w:t>
      </w:r>
      <w:proofErr w:type="spellEnd"/>
      <w:r w:rsidRPr="00175E5A">
        <w:rPr>
          <w:rFonts w:eastAsia="宋体" w:cs="Times New Roman"/>
          <w:b/>
          <w:spacing w:val="0"/>
          <w:kern w:val="2"/>
          <w:position w:val="0"/>
          <w:szCs w:val="24"/>
          <w:lang w:eastAsia="zh-CN"/>
        </w:rPr>
        <w:t xml:space="preserve"> 1</w:t>
      </w:r>
      <w:r w:rsidRPr="00175E5A">
        <w:rPr>
          <w:rFonts w:eastAsia="宋体" w:cs="Times New Roman"/>
          <w:spacing w:val="0"/>
          <w:kern w:val="2"/>
          <w:position w:val="0"/>
          <w:szCs w:val="24"/>
          <w:lang w:eastAsia="zh-CN"/>
        </w:rPr>
        <w:t>: 55-67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20203498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10.1159/000268122]</w:t>
      </w:r>
    </w:p>
    <w:p w14:paraId="2847F35B"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72 </w:t>
      </w:r>
      <w:proofErr w:type="spellStart"/>
      <w:r w:rsidRPr="00175E5A">
        <w:rPr>
          <w:rFonts w:eastAsia="宋体" w:cs="Times New Roman"/>
          <w:b/>
          <w:spacing w:val="0"/>
          <w:kern w:val="2"/>
          <w:position w:val="0"/>
          <w:szCs w:val="24"/>
          <w:lang w:eastAsia="zh-CN"/>
        </w:rPr>
        <w:t>Tillisch</w:t>
      </w:r>
      <w:proofErr w:type="spellEnd"/>
      <w:r w:rsidRPr="00175E5A">
        <w:rPr>
          <w:rFonts w:eastAsia="宋体" w:cs="Times New Roman"/>
          <w:b/>
          <w:spacing w:val="0"/>
          <w:kern w:val="2"/>
          <w:position w:val="0"/>
          <w:szCs w:val="24"/>
          <w:lang w:eastAsia="zh-CN"/>
        </w:rPr>
        <w:t xml:space="preserve"> K</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Labus</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JS</w:t>
      </w:r>
      <w:proofErr w:type="spellEnd"/>
      <w:r w:rsidRPr="00175E5A">
        <w:rPr>
          <w:rFonts w:eastAsia="宋体" w:cs="Times New Roman"/>
          <w:spacing w:val="0"/>
          <w:kern w:val="2"/>
          <w:position w:val="0"/>
          <w:szCs w:val="24"/>
          <w:lang w:eastAsia="zh-CN"/>
        </w:rPr>
        <w:t xml:space="preserve">. Advances in imaging the brain-gut axis: functional gastrointestinal disorders.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140</w:t>
      </w:r>
      <w:r w:rsidRPr="00175E5A">
        <w:rPr>
          <w:rFonts w:eastAsia="宋体" w:cs="Times New Roman"/>
          <w:spacing w:val="0"/>
          <w:kern w:val="2"/>
          <w:position w:val="0"/>
          <w:szCs w:val="24"/>
          <w:lang w:eastAsia="zh-CN"/>
        </w:rPr>
        <w:t>: 407-411.e1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21167161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10.1053/j.gastro.2010.12.014]</w:t>
      </w:r>
    </w:p>
    <w:p w14:paraId="6B4FC0C0"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73 </w:t>
      </w:r>
      <w:r w:rsidRPr="00175E5A">
        <w:rPr>
          <w:rFonts w:eastAsia="宋体" w:cs="Times New Roman"/>
          <w:b/>
          <w:spacing w:val="0"/>
          <w:kern w:val="2"/>
          <w:position w:val="0"/>
          <w:szCs w:val="24"/>
          <w:lang w:eastAsia="zh-CN"/>
        </w:rPr>
        <w:t>Aziz Q</w:t>
      </w:r>
      <w:r w:rsidRPr="00175E5A">
        <w:rPr>
          <w:rFonts w:eastAsia="宋体" w:cs="Times New Roman"/>
          <w:spacing w:val="0"/>
          <w:kern w:val="2"/>
          <w:position w:val="0"/>
          <w:szCs w:val="24"/>
          <w:lang w:eastAsia="zh-CN"/>
        </w:rPr>
        <w:t xml:space="preserve">, Thompson DG. Brain-gut axis in health and disease.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1998; </w:t>
      </w:r>
      <w:r w:rsidRPr="00175E5A">
        <w:rPr>
          <w:rFonts w:eastAsia="宋体" w:cs="Times New Roman"/>
          <w:b/>
          <w:spacing w:val="0"/>
          <w:kern w:val="2"/>
          <w:position w:val="0"/>
          <w:szCs w:val="24"/>
          <w:lang w:eastAsia="zh-CN"/>
        </w:rPr>
        <w:t>114</w:t>
      </w:r>
      <w:r w:rsidRPr="00175E5A">
        <w:rPr>
          <w:rFonts w:eastAsia="宋体" w:cs="Times New Roman"/>
          <w:spacing w:val="0"/>
          <w:kern w:val="2"/>
          <w:position w:val="0"/>
          <w:szCs w:val="24"/>
          <w:lang w:eastAsia="zh-CN"/>
        </w:rPr>
        <w:t>: 559-578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9496948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10.1016/S0016-5085(98)70540-2]</w:t>
      </w:r>
    </w:p>
    <w:p w14:paraId="6DA265A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74 </w:t>
      </w:r>
      <w:proofErr w:type="spellStart"/>
      <w:r w:rsidRPr="00175E5A">
        <w:rPr>
          <w:rFonts w:eastAsia="宋体" w:cs="Times New Roman"/>
          <w:b/>
          <w:spacing w:val="0"/>
          <w:kern w:val="2"/>
          <w:position w:val="0"/>
          <w:szCs w:val="24"/>
          <w:lang w:eastAsia="zh-CN"/>
        </w:rPr>
        <w:t>Tillisch</w:t>
      </w:r>
      <w:proofErr w:type="spellEnd"/>
      <w:r w:rsidRPr="00175E5A">
        <w:rPr>
          <w:rFonts w:eastAsia="宋体" w:cs="Times New Roman"/>
          <w:b/>
          <w:spacing w:val="0"/>
          <w:kern w:val="2"/>
          <w:position w:val="0"/>
          <w:szCs w:val="24"/>
          <w:lang w:eastAsia="zh-CN"/>
        </w:rPr>
        <w:t xml:space="preserve"> K</w:t>
      </w:r>
      <w:r w:rsidRPr="00175E5A">
        <w:rPr>
          <w:rFonts w:eastAsia="宋体" w:cs="Times New Roman"/>
          <w:spacing w:val="0"/>
          <w:kern w:val="2"/>
          <w:position w:val="0"/>
          <w:szCs w:val="24"/>
          <w:lang w:eastAsia="zh-CN"/>
        </w:rPr>
        <w:t xml:space="preserve">, Mayer </w:t>
      </w:r>
      <w:proofErr w:type="spellStart"/>
      <w:r w:rsidRPr="00175E5A">
        <w:rPr>
          <w:rFonts w:eastAsia="宋体" w:cs="Times New Roman"/>
          <w:spacing w:val="0"/>
          <w:kern w:val="2"/>
          <w:position w:val="0"/>
          <w:szCs w:val="24"/>
          <w:lang w:eastAsia="zh-CN"/>
        </w:rPr>
        <w:t>EA</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Labus</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JS</w:t>
      </w:r>
      <w:proofErr w:type="spellEnd"/>
      <w:r w:rsidRPr="00175E5A">
        <w:rPr>
          <w:rFonts w:eastAsia="宋体" w:cs="Times New Roman"/>
          <w:spacing w:val="0"/>
          <w:kern w:val="2"/>
          <w:position w:val="0"/>
          <w:szCs w:val="24"/>
          <w:lang w:eastAsia="zh-CN"/>
        </w:rPr>
        <w:t xml:space="preserve">. Quantitative meta-analysis identifies brain regions </w:t>
      </w:r>
      <w:r w:rsidRPr="00175E5A">
        <w:rPr>
          <w:rFonts w:eastAsia="宋体" w:cs="Times New Roman"/>
          <w:spacing w:val="0"/>
          <w:kern w:val="2"/>
          <w:position w:val="0"/>
          <w:szCs w:val="24"/>
          <w:lang w:eastAsia="zh-CN"/>
        </w:rPr>
        <w:lastRenderedPageBreak/>
        <w:t xml:space="preserve">activated during rectal distension in irritable bowel syndrome.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140</w:t>
      </w:r>
      <w:r w:rsidRPr="00175E5A">
        <w:rPr>
          <w:rFonts w:eastAsia="宋体" w:cs="Times New Roman"/>
          <w:spacing w:val="0"/>
          <w:kern w:val="2"/>
          <w:position w:val="0"/>
          <w:szCs w:val="24"/>
          <w:lang w:eastAsia="zh-CN"/>
        </w:rPr>
        <w:t>: 91-100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20696168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10.1053/j.gastro.2010.07.053]</w:t>
      </w:r>
    </w:p>
    <w:p w14:paraId="0A22CB0E"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75 </w:t>
      </w:r>
      <w:r w:rsidRPr="00175E5A">
        <w:rPr>
          <w:rFonts w:eastAsia="宋体" w:cs="Times New Roman"/>
          <w:b/>
          <w:spacing w:val="0"/>
          <w:kern w:val="2"/>
          <w:position w:val="0"/>
          <w:szCs w:val="24"/>
          <w:lang w:eastAsia="zh-CN"/>
        </w:rPr>
        <w:t xml:space="preserve">Mayer </w:t>
      </w:r>
      <w:proofErr w:type="spellStart"/>
      <w:r w:rsidRPr="00175E5A">
        <w:rPr>
          <w:rFonts w:eastAsia="宋体" w:cs="Times New Roman"/>
          <w:b/>
          <w:spacing w:val="0"/>
          <w:kern w:val="2"/>
          <w:position w:val="0"/>
          <w:szCs w:val="24"/>
          <w:lang w:eastAsia="zh-CN"/>
        </w:rPr>
        <w:t>EA</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Naliboff</w:t>
      </w:r>
      <w:proofErr w:type="spellEnd"/>
      <w:r w:rsidRPr="00175E5A">
        <w:rPr>
          <w:rFonts w:eastAsia="宋体" w:cs="Times New Roman"/>
          <w:spacing w:val="0"/>
          <w:kern w:val="2"/>
          <w:position w:val="0"/>
          <w:szCs w:val="24"/>
          <w:lang w:eastAsia="zh-CN"/>
        </w:rPr>
        <w:t xml:space="preserve"> BD, Craig AD. Neuroimaging of the brain-gut axis: from basic understanding to treatment of functional GI disorders.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2006; </w:t>
      </w:r>
      <w:r w:rsidRPr="00175E5A">
        <w:rPr>
          <w:rFonts w:eastAsia="宋体" w:cs="Times New Roman"/>
          <w:b/>
          <w:spacing w:val="0"/>
          <w:kern w:val="2"/>
          <w:position w:val="0"/>
          <w:szCs w:val="24"/>
          <w:lang w:eastAsia="zh-CN"/>
        </w:rPr>
        <w:t>131</w:t>
      </w:r>
      <w:r w:rsidRPr="00175E5A">
        <w:rPr>
          <w:rFonts w:eastAsia="宋体" w:cs="Times New Roman"/>
          <w:spacing w:val="0"/>
          <w:kern w:val="2"/>
          <w:position w:val="0"/>
          <w:szCs w:val="24"/>
          <w:lang w:eastAsia="zh-CN"/>
        </w:rPr>
        <w:t>: 1925-1942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17188960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10.1053/j.gastro.2006.10.026]</w:t>
      </w:r>
    </w:p>
    <w:p w14:paraId="73D496A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76 </w:t>
      </w:r>
      <w:proofErr w:type="spellStart"/>
      <w:r w:rsidRPr="00175E5A">
        <w:rPr>
          <w:rFonts w:eastAsia="宋体" w:cs="Times New Roman"/>
          <w:b/>
          <w:spacing w:val="0"/>
          <w:kern w:val="2"/>
          <w:position w:val="0"/>
          <w:szCs w:val="24"/>
          <w:lang w:eastAsia="zh-CN"/>
        </w:rPr>
        <w:t>Labus</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JS</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Naliboff</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BN</w:t>
      </w:r>
      <w:proofErr w:type="spellEnd"/>
      <w:r w:rsidRPr="00175E5A">
        <w:rPr>
          <w:rFonts w:eastAsia="宋体" w:cs="Times New Roman"/>
          <w:spacing w:val="0"/>
          <w:kern w:val="2"/>
          <w:position w:val="0"/>
          <w:szCs w:val="24"/>
          <w:lang w:eastAsia="zh-CN"/>
        </w:rPr>
        <w:t xml:space="preserve">, Fallon J, Berman SM, </w:t>
      </w:r>
      <w:proofErr w:type="spellStart"/>
      <w:r w:rsidRPr="00175E5A">
        <w:rPr>
          <w:rFonts w:eastAsia="宋体" w:cs="Times New Roman"/>
          <w:spacing w:val="0"/>
          <w:kern w:val="2"/>
          <w:position w:val="0"/>
          <w:szCs w:val="24"/>
          <w:lang w:eastAsia="zh-CN"/>
        </w:rPr>
        <w:t>Suyenobu</w:t>
      </w:r>
      <w:proofErr w:type="spellEnd"/>
      <w:r w:rsidRPr="00175E5A">
        <w:rPr>
          <w:rFonts w:eastAsia="宋体" w:cs="Times New Roman"/>
          <w:spacing w:val="0"/>
          <w:kern w:val="2"/>
          <w:position w:val="0"/>
          <w:szCs w:val="24"/>
          <w:lang w:eastAsia="zh-CN"/>
        </w:rPr>
        <w:t xml:space="preserve"> B, </w:t>
      </w:r>
      <w:proofErr w:type="spellStart"/>
      <w:r w:rsidRPr="00175E5A">
        <w:rPr>
          <w:rFonts w:eastAsia="宋体" w:cs="Times New Roman"/>
          <w:spacing w:val="0"/>
          <w:kern w:val="2"/>
          <w:position w:val="0"/>
          <w:szCs w:val="24"/>
          <w:lang w:eastAsia="zh-CN"/>
        </w:rPr>
        <w:t>Bueller</w:t>
      </w:r>
      <w:proofErr w:type="spellEnd"/>
      <w:r w:rsidRPr="00175E5A">
        <w:rPr>
          <w:rFonts w:eastAsia="宋体" w:cs="Times New Roman"/>
          <w:spacing w:val="0"/>
          <w:kern w:val="2"/>
          <w:position w:val="0"/>
          <w:szCs w:val="24"/>
          <w:lang w:eastAsia="zh-CN"/>
        </w:rPr>
        <w:t xml:space="preserve"> JA, </w:t>
      </w:r>
      <w:proofErr w:type="spellStart"/>
      <w:r w:rsidRPr="00175E5A">
        <w:rPr>
          <w:rFonts w:eastAsia="宋体" w:cs="Times New Roman"/>
          <w:spacing w:val="0"/>
          <w:kern w:val="2"/>
          <w:position w:val="0"/>
          <w:szCs w:val="24"/>
          <w:lang w:eastAsia="zh-CN"/>
        </w:rPr>
        <w:t>Mandelkern</w:t>
      </w:r>
      <w:proofErr w:type="spellEnd"/>
      <w:r w:rsidRPr="00175E5A">
        <w:rPr>
          <w:rFonts w:eastAsia="宋体" w:cs="Times New Roman"/>
          <w:spacing w:val="0"/>
          <w:kern w:val="2"/>
          <w:position w:val="0"/>
          <w:szCs w:val="24"/>
          <w:lang w:eastAsia="zh-CN"/>
        </w:rPr>
        <w:t xml:space="preserve"> M, Mayer EA. Sex differences in brain activity during aversive visceral stimulation and its expectation in patients with chronic abdominal pain: a network analysis. </w:t>
      </w:r>
      <w:proofErr w:type="spellStart"/>
      <w:r w:rsidRPr="00175E5A">
        <w:rPr>
          <w:rFonts w:eastAsia="宋体" w:cs="Times New Roman"/>
          <w:i/>
          <w:spacing w:val="0"/>
          <w:kern w:val="2"/>
          <w:position w:val="0"/>
          <w:szCs w:val="24"/>
          <w:lang w:eastAsia="zh-CN"/>
        </w:rPr>
        <w:t>Neuroimage</w:t>
      </w:r>
      <w:proofErr w:type="spellEnd"/>
      <w:r w:rsidRPr="00175E5A">
        <w:rPr>
          <w:rFonts w:eastAsia="宋体" w:cs="Times New Roman"/>
          <w:spacing w:val="0"/>
          <w:kern w:val="2"/>
          <w:position w:val="0"/>
          <w:szCs w:val="24"/>
          <w:lang w:eastAsia="zh-CN"/>
        </w:rPr>
        <w:t xml:space="preserve"> 2008; </w:t>
      </w:r>
      <w:r w:rsidRPr="00175E5A">
        <w:rPr>
          <w:rFonts w:eastAsia="宋体" w:cs="Times New Roman"/>
          <w:b/>
          <w:spacing w:val="0"/>
          <w:kern w:val="2"/>
          <w:position w:val="0"/>
          <w:szCs w:val="24"/>
          <w:lang w:eastAsia="zh-CN"/>
        </w:rPr>
        <w:t>41</w:t>
      </w:r>
      <w:r w:rsidRPr="00175E5A">
        <w:rPr>
          <w:rFonts w:eastAsia="宋体" w:cs="Times New Roman"/>
          <w:spacing w:val="0"/>
          <w:kern w:val="2"/>
          <w:position w:val="0"/>
          <w:szCs w:val="24"/>
          <w:lang w:eastAsia="zh-CN"/>
        </w:rPr>
        <w:t>: 1032-1043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18450481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10.1016/j.neuroimage.2008.03.009]</w:t>
      </w:r>
    </w:p>
    <w:p w14:paraId="3DA451D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77 </w:t>
      </w:r>
      <w:proofErr w:type="spellStart"/>
      <w:r w:rsidRPr="00175E5A">
        <w:rPr>
          <w:rFonts w:eastAsia="宋体" w:cs="Times New Roman"/>
          <w:b/>
          <w:spacing w:val="0"/>
          <w:kern w:val="2"/>
          <w:position w:val="0"/>
          <w:szCs w:val="24"/>
          <w:lang w:eastAsia="zh-CN"/>
        </w:rPr>
        <w:t>Seminowicz</w:t>
      </w:r>
      <w:proofErr w:type="spellEnd"/>
      <w:r w:rsidRPr="00175E5A">
        <w:rPr>
          <w:rFonts w:eastAsia="宋体" w:cs="Times New Roman"/>
          <w:b/>
          <w:spacing w:val="0"/>
          <w:kern w:val="2"/>
          <w:position w:val="0"/>
          <w:szCs w:val="24"/>
          <w:lang w:eastAsia="zh-CN"/>
        </w:rPr>
        <w:t xml:space="preserve"> DA</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Labus</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JS</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Bueller</w:t>
      </w:r>
      <w:proofErr w:type="spellEnd"/>
      <w:r w:rsidRPr="00175E5A">
        <w:rPr>
          <w:rFonts w:eastAsia="宋体" w:cs="Times New Roman"/>
          <w:spacing w:val="0"/>
          <w:kern w:val="2"/>
          <w:position w:val="0"/>
          <w:szCs w:val="24"/>
          <w:lang w:eastAsia="zh-CN"/>
        </w:rPr>
        <w:t xml:space="preserve"> JA, </w:t>
      </w:r>
      <w:proofErr w:type="spellStart"/>
      <w:r w:rsidRPr="00175E5A">
        <w:rPr>
          <w:rFonts w:eastAsia="宋体" w:cs="Times New Roman"/>
          <w:spacing w:val="0"/>
          <w:kern w:val="2"/>
          <w:position w:val="0"/>
          <w:szCs w:val="24"/>
          <w:lang w:eastAsia="zh-CN"/>
        </w:rPr>
        <w:t>Tillisch</w:t>
      </w:r>
      <w:proofErr w:type="spellEnd"/>
      <w:r w:rsidRPr="00175E5A">
        <w:rPr>
          <w:rFonts w:eastAsia="宋体" w:cs="Times New Roman"/>
          <w:spacing w:val="0"/>
          <w:kern w:val="2"/>
          <w:position w:val="0"/>
          <w:szCs w:val="24"/>
          <w:lang w:eastAsia="zh-CN"/>
        </w:rPr>
        <w:t xml:space="preserve"> K, </w:t>
      </w:r>
      <w:proofErr w:type="spellStart"/>
      <w:r w:rsidRPr="00175E5A">
        <w:rPr>
          <w:rFonts w:eastAsia="宋体" w:cs="Times New Roman"/>
          <w:spacing w:val="0"/>
          <w:kern w:val="2"/>
          <w:position w:val="0"/>
          <w:szCs w:val="24"/>
          <w:lang w:eastAsia="zh-CN"/>
        </w:rPr>
        <w:t>Naliboff</w:t>
      </w:r>
      <w:proofErr w:type="spellEnd"/>
      <w:r w:rsidRPr="00175E5A">
        <w:rPr>
          <w:rFonts w:eastAsia="宋体" w:cs="Times New Roman"/>
          <w:spacing w:val="0"/>
          <w:kern w:val="2"/>
          <w:position w:val="0"/>
          <w:szCs w:val="24"/>
          <w:lang w:eastAsia="zh-CN"/>
        </w:rPr>
        <w:t xml:space="preserve"> BD, Bushnell MC, Mayer EA. Regional gray matter density changes in brains of patients with irritable bowel syndrome.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2010; </w:t>
      </w:r>
      <w:r w:rsidRPr="00175E5A">
        <w:rPr>
          <w:rFonts w:eastAsia="宋体" w:cs="Times New Roman"/>
          <w:b/>
          <w:spacing w:val="0"/>
          <w:kern w:val="2"/>
          <w:position w:val="0"/>
          <w:szCs w:val="24"/>
          <w:lang w:eastAsia="zh-CN"/>
        </w:rPr>
        <w:t>139</w:t>
      </w:r>
      <w:r w:rsidRPr="00175E5A">
        <w:rPr>
          <w:rFonts w:eastAsia="宋体" w:cs="Times New Roman"/>
          <w:spacing w:val="0"/>
          <w:kern w:val="2"/>
          <w:position w:val="0"/>
          <w:szCs w:val="24"/>
          <w:lang w:eastAsia="zh-CN"/>
        </w:rPr>
        <w:t>: 48-57.e2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20347816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10.1053/j.gastro.2010.03.049]</w:t>
      </w:r>
    </w:p>
    <w:p w14:paraId="63E4A8C1"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78 </w:t>
      </w:r>
      <w:proofErr w:type="spellStart"/>
      <w:r w:rsidRPr="00175E5A">
        <w:rPr>
          <w:rFonts w:eastAsia="宋体" w:cs="Times New Roman"/>
          <w:b/>
          <w:spacing w:val="0"/>
          <w:kern w:val="2"/>
          <w:position w:val="0"/>
          <w:szCs w:val="24"/>
          <w:lang w:eastAsia="zh-CN"/>
        </w:rPr>
        <w:t>Michalski</w:t>
      </w:r>
      <w:proofErr w:type="spellEnd"/>
      <w:r w:rsidRPr="00175E5A">
        <w:rPr>
          <w:rFonts w:eastAsia="宋体" w:cs="Times New Roman"/>
          <w:b/>
          <w:spacing w:val="0"/>
          <w:kern w:val="2"/>
          <w:position w:val="0"/>
          <w:szCs w:val="24"/>
          <w:lang w:eastAsia="zh-CN"/>
        </w:rPr>
        <w:t xml:space="preserve"> RS</w:t>
      </w:r>
      <w:proofErr w:type="gramStart"/>
      <w:r w:rsidRPr="00175E5A">
        <w:rPr>
          <w:rFonts w:eastAsia="宋体" w:cs="Times New Roman"/>
          <w:b/>
          <w:spacing w:val="0"/>
          <w:kern w:val="2"/>
          <w:position w:val="0"/>
          <w:szCs w:val="24"/>
          <w:lang w:eastAsia="zh-CN"/>
        </w:rPr>
        <w:t>,</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Chilausky</w:t>
      </w:r>
      <w:proofErr w:type="spellEnd"/>
      <w:proofErr w:type="gramEnd"/>
      <w:r w:rsidRPr="00175E5A">
        <w:rPr>
          <w:rFonts w:eastAsia="宋体" w:cs="Times New Roman"/>
          <w:spacing w:val="0"/>
          <w:kern w:val="2"/>
          <w:position w:val="0"/>
          <w:szCs w:val="24"/>
          <w:lang w:eastAsia="zh-CN"/>
        </w:rPr>
        <w:t xml:space="preserve"> R. Knowledge acquisition by encoding expert rules versus computer induction from examples: a case study involving soybean pathology. 1980</w:t>
      </w:r>
    </w:p>
    <w:p w14:paraId="562AD36C"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79 </w:t>
      </w:r>
      <w:proofErr w:type="spellStart"/>
      <w:r w:rsidRPr="00175E5A">
        <w:rPr>
          <w:rFonts w:eastAsia="宋体" w:cs="Times New Roman"/>
          <w:b/>
          <w:spacing w:val="0"/>
          <w:kern w:val="2"/>
          <w:position w:val="0"/>
          <w:szCs w:val="24"/>
          <w:lang w:eastAsia="zh-CN"/>
        </w:rPr>
        <w:t>Stefik</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MJ</w:t>
      </w:r>
      <w:proofErr w:type="spellEnd"/>
      <w:r w:rsidRPr="00175E5A">
        <w:rPr>
          <w:rFonts w:eastAsia="宋体" w:cs="Times New Roman"/>
          <w:b/>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 xml:space="preserve">Machine learning: An artificial intelligence approach: RS </w:t>
      </w:r>
      <w:proofErr w:type="spellStart"/>
      <w:r w:rsidRPr="00175E5A">
        <w:rPr>
          <w:rFonts w:eastAsia="宋体" w:cs="Times New Roman"/>
          <w:spacing w:val="0"/>
          <w:kern w:val="2"/>
          <w:position w:val="0"/>
          <w:szCs w:val="24"/>
          <w:lang w:eastAsia="zh-CN"/>
        </w:rPr>
        <w:t>Michalski</w:t>
      </w:r>
      <w:proofErr w:type="spellEnd"/>
      <w:r w:rsidRPr="00175E5A">
        <w:rPr>
          <w:rFonts w:eastAsia="宋体" w:cs="Times New Roman"/>
          <w:spacing w:val="0"/>
          <w:kern w:val="2"/>
          <w:position w:val="0"/>
          <w:szCs w:val="24"/>
          <w:lang w:eastAsia="zh-CN"/>
        </w:rPr>
        <w:t>,</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 xml:space="preserve">JG </w:t>
      </w:r>
      <w:proofErr w:type="spellStart"/>
      <w:r w:rsidRPr="00175E5A">
        <w:rPr>
          <w:rFonts w:eastAsia="宋体" w:cs="Times New Roman"/>
          <w:spacing w:val="0"/>
          <w:kern w:val="2"/>
          <w:position w:val="0"/>
          <w:szCs w:val="24"/>
          <w:lang w:eastAsia="zh-CN"/>
        </w:rPr>
        <w:t>Carbonell</w:t>
      </w:r>
      <w:proofErr w:type="spellEnd"/>
      <w:r w:rsidRPr="00175E5A">
        <w:rPr>
          <w:rFonts w:eastAsia="宋体" w:cs="Times New Roman"/>
          <w:spacing w:val="0"/>
          <w:kern w:val="2"/>
          <w:position w:val="0"/>
          <w:szCs w:val="24"/>
          <w:lang w:eastAsia="zh-CN"/>
        </w:rPr>
        <w:t xml:space="preserve"> and TM Mitchell</w:t>
      </w:r>
      <w:proofErr w:type="gramStart"/>
      <w:r w:rsidRPr="00175E5A">
        <w:rPr>
          <w:rFonts w:eastAsia="宋体" w:cs="Times New Roman"/>
          <w:spacing w:val="0"/>
          <w:kern w:val="2"/>
          <w:position w:val="0"/>
          <w:szCs w:val="24"/>
          <w:lang w:eastAsia="zh-CN"/>
        </w:rPr>
        <w:t>,(</w:t>
      </w:r>
      <w:proofErr w:type="gramEnd"/>
      <w:r w:rsidRPr="00175E5A">
        <w:rPr>
          <w:rFonts w:eastAsia="宋体" w:cs="Times New Roman"/>
          <w:spacing w:val="0"/>
          <w:kern w:val="2"/>
          <w:position w:val="0"/>
          <w:szCs w:val="24"/>
          <w:lang w:eastAsia="zh-CN"/>
        </w:rPr>
        <w:t>Tioga, Palo Alto, CA); 572 pages,</w:t>
      </w:r>
      <w:r w:rsidRPr="00175E5A">
        <w:rPr>
          <w:rFonts w:eastAsia="宋体" w:cs="Times New Roman" w:hint="eastAsia"/>
          <w:spacing w:val="0"/>
          <w:kern w:val="2"/>
          <w:position w:val="0"/>
          <w:szCs w:val="24"/>
          <w:lang w:eastAsia="zh-CN"/>
        </w:rPr>
        <w:t xml:space="preserve"> </w:t>
      </w:r>
      <w:r w:rsidRPr="00175E5A">
        <w:rPr>
          <w:rFonts w:eastAsia="宋体" w:cs="Times New Roman"/>
          <w:spacing w:val="0"/>
          <w:kern w:val="2"/>
          <w:position w:val="0"/>
          <w:szCs w:val="24"/>
          <w:lang w:eastAsia="zh-CN"/>
        </w:rPr>
        <w:t>Elsevier, 1985</w:t>
      </w:r>
    </w:p>
    <w:p w14:paraId="43FDB1DF"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80 </w:t>
      </w:r>
      <w:proofErr w:type="spellStart"/>
      <w:r w:rsidRPr="00175E5A">
        <w:rPr>
          <w:rFonts w:eastAsia="宋体" w:cs="Times New Roman"/>
          <w:b/>
          <w:spacing w:val="0"/>
          <w:kern w:val="2"/>
          <w:position w:val="0"/>
          <w:szCs w:val="24"/>
          <w:lang w:eastAsia="zh-CN"/>
        </w:rPr>
        <w:t>Kononenko</w:t>
      </w:r>
      <w:proofErr w:type="spellEnd"/>
      <w:r w:rsidRPr="00175E5A">
        <w:rPr>
          <w:rFonts w:eastAsia="宋体" w:cs="Times New Roman"/>
          <w:b/>
          <w:spacing w:val="0"/>
          <w:kern w:val="2"/>
          <w:position w:val="0"/>
          <w:szCs w:val="24"/>
          <w:lang w:eastAsia="zh-CN"/>
        </w:rPr>
        <w:t xml:space="preserve"> I</w:t>
      </w:r>
      <w:r w:rsidRPr="00175E5A">
        <w:rPr>
          <w:rFonts w:eastAsia="宋体" w:cs="Times New Roman"/>
          <w:spacing w:val="0"/>
          <w:kern w:val="2"/>
          <w:position w:val="0"/>
          <w:szCs w:val="24"/>
          <w:lang w:eastAsia="zh-CN"/>
        </w:rPr>
        <w:t xml:space="preserve">. Machine learning for medical diagnosis: history, state of the art and perspective. </w:t>
      </w:r>
      <w:proofErr w:type="spellStart"/>
      <w:r w:rsidRPr="00175E5A">
        <w:rPr>
          <w:rFonts w:eastAsia="宋体" w:cs="Times New Roman"/>
          <w:i/>
          <w:spacing w:val="0"/>
          <w:kern w:val="2"/>
          <w:position w:val="0"/>
          <w:szCs w:val="24"/>
          <w:lang w:eastAsia="zh-CN"/>
        </w:rPr>
        <w:t>Artif</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Intell</w:t>
      </w:r>
      <w:proofErr w:type="spellEnd"/>
      <w:r w:rsidRPr="00175E5A">
        <w:rPr>
          <w:rFonts w:eastAsia="宋体" w:cs="Times New Roman"/>
          <w:i/>
          <w:spacing w:val="0"/>
          <w:kern w:val="2"/>
          <w:position w:val="0"/>
          <w:szCs w:val="24"/>
          <w:lang w:eastAsia="zh-CN"/>
        </w:rPr>
        <w:t xml:space="preserve"> Med</w:t>
      </w:r>
      <w:r w:rsidRPr="00175E5A">
        <w:rPr>
          <w:rFonts w:eastAsia="宋体" w:cs="Times New Roman"/>
          <w:spacing w:val="0"/>
          <w:kern w:val="2"/>
          <w:position w:val="0"/>
          <w:szCs w:val="24"/>
          <w:lang w:eastAsia="zh-CN"/>
        </w:rPr>
        <w:t xml:space="preserve"> 2001; </w:t>
      </w:r>
      <w:r w:rsidRPr="00175E5A">
        <w:rPr>
          <w:rFonts w:eastAsia="宋体" w:cs="Times New Roman"/>
          <w:b/>
          <w:spacing w:val="0"/>
          <w:kern w:val="2"/>
          <w:position w:val="0"/>
          <w:szCs w:val="24"/>
          <w:lang w:eastAsia="zh-CN"/>
        </w:rPr>
        <w:t>23</w:t>
      </w:r>
      <w:r w:rsidRPr="00175E5A">
        <w:rPr>
          <w:rFonts w:eastAsia="宋体" w:cs="Times New Roman"/>
          <w:spacing w:val="0"/>
          <w:kern w:val="2"/>
          <w:position w:val="0"/>
          <w:szCs w:val="24"/>
          <w:lang w:eastAsia="zh-CN"/>
        </w:rPr>
        <w:t>: 89-109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11470218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10.1016/S0933-3657(01)00077-X]</w:t>
      </w:r>
    </w:p>
    <w:p w14:paraId="769D9778"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81 </w:t>
      </w:r>
      <w:proofErr w:type="spellStart"/>
      <w:r w:rsidRPr="00175E5A">
        <w:rPr>
          <w:rFonts w:eastAsia="宋体" w:cs="Times New Roman"/>
          <w:b/>
          <w:spacing w:val="0"/>
          <w:kern w:val="2"/>
          <w:position w:val="0"/>
          <w:szCs w:val="24"/>
          <w:lang w:eastAsia="zh-CN"/>
        </w:rPr>
        <w:t>Kukar</w:t>
      </w:r>
      <w:proofErr w:type="spellEnd"/>
      <w:r w:rsidRPr="00175E5A">
        <w:rPr>
          <w:rFonts w:eastAsia="宋体" w:cs="Times New Roman"/>
          <w:b/>
          <w:spacing w:val="0"/>
          <w:kern w:val="2"/>
          <w:position w:val="0"/>
          <w:szCs w:val="24"/>
          <w:lang w:eastAsia="zh-CN"/>
        </w:rPr>
        <w:t xml:space="preserve"> M</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Kononenko</w:t>
      </w:r>
      <w:proofErr w:type="spellEnd"/>
      <w:r w:rsidRPr="00175E5A">
        <w:rPr>
          <w:rFonts w:eastAsia="宋体" w:cs="Times New Roman"/>
          <w:spacing w:val="0"/>
          <w:kern w:val="2"/>
          <w:position w:val="0"/>
          <w:szCs w:val="24"/>
          <w:lang w:eastAsia="zh-CN"/>
        </w:rPr>
        <w:t xml:space="preserve"> I, </w:t>
      </w:r>
      <w:proofErr w:type="spellStart"/>
      <w:r w:rsidRPr="00175E5A">
        <w:rPr>
          <w:rFonts w:eastAsia="宋体" w:cs="Times New Roman"/>
          <w:spacing w:val="0"/>
          <w:kern w:val="2"/>
          <w:position w:val="0"/>
          <w:szCs w:val="24"/>
          <w:lang w:eastAsia="zh-CN"/>
        </w:rPr>
        <w:t>Groselj</w:t>
      </w:r>
      <w:proofErr w:type="spellEnd"/>
      <w:r w:rsidRPr="00175E5A">
        <w:rPr>
          <w:rFonts w:eastAsia="宋体" w:cs="Times New Roman"/>
          <w:spacing w:val="0"/>
          <w:kern w:val="2"/>
          <w:position w:val="0"/>
          <w:szCs w:val="24"/>
          <w:lang w:eastAsia="zh-CN"/>
        </w:rPr>
        <w:t xml:space="preserve"> C, </w:t>
      </w:r>
      <w:proofErr w:type="spellStart"/>
      <w:r w:rsidRPr="00175E5A">
        <w:rPr>
          <w:rFonts w:eastAsia="宋体" w:cs="Times New Roman"/>
          <w:spacing w:val="0"/>
          <w:kern w:val="2"/>
          <w:position w:val="0"/>
          <w:szCs w:val="24"/>
          <w:lang w:eastAsia="zh-CN"/>
        </w:rPr>
        <w:t>Kralj</w:t>
      </w:r>
      <w:proofErr w:type="spellEnd"/>
      <w:r w:rsidRPr="00175E5A">
        <w:rPr>
          <w:rFonts w:eastAsia="宋体" w:cs="Times New Roman"/>
          <w:spacing w:val="0"/>
          <w:kern w:val="2"/>
          <w:position w:val="0"/>
          <w:szCs w:val="24"/>
          <w:lang w:eastAsia="zh-CN"/>
        </w:rPr>
        <w:t xml:space="preserve"> K, </w:t>
      </w:r>
      <w:proofErr w:type="spellStart"/>
      <w:r w:rsidRPr="00175E5A">
        <w:rPr>
          <w:rFonts w:eastAsia="宋体" w:cs="Times New Roman"/>
          <w:spacing w:val="0"/>
          <w:kern w:val="2"/>
          <w:position w:val="0"/>
          <w:szCs w:val="24"/>
          <w:lang w:eastAsia="zh-CN"/>
        </w:rPr>
        <w:t>Fettich</w:t>
      </w:r>
      <w:proofErr w:type="spellEnd"/>
      <w:r w:rsidRPr="00175E5A">
        <w:rPr>
          <w:rFonts w:eastAsia="宋体" w:cs="Times New Roman"/>
          <w:spacing w:val="0"/>
          <w:kern w:val="2"/>
          <w:position w:val="0"/>
          <w:szCs w:val="24"/>
          <w:lang w:eastAsia="zh-CN"/>
        </w:rPr>
        <w:t xml:space="preserve"> J. </w:t>
      </w:r>
      <w:proofErr w:type="spellStart"/>
      <w:r w:rsidRPr="00175E5A">
        <w:rPr>
          <w:rFonts w:eastAsia="宋体" w:cs="Times New Roman"/>
          <w:spacing w:val="0"/>
          <w:kern w:val="2"/>
          <w:position w:val="0"/>
          <w:szCs w:val="24"/>
          <w:lang w:eastAsia="zh-CN"/>
        </w:rPr>
        <w:t>Analysing</w:t>
      </w:r>
      <w:proofErr w:type="spellEnd"/>
      <w:r w:rsidRPr="00175E5A">
        <w:rPr>
          <w:rFonts w:eastAsia="宋体" w:cs="Times New Roman"/>
          <w:spacing w:val="0"/>
          <w:kern w:val="2"/>
          <w:position w:val="0"/>
          <w:szCs w:val="24"/>
          <w:lang w:eastAsia="zh-CN"/>
        </w:rPr>
        <w:t xml:space="preserve"> and improving the diagnosis of </w:t>
      </w:r>
      <w:proofErr w:type="spellStart"/>
      <w:r w:rsidRPr="00175E5A">
        <w:rPr>
          <w:rFonts w:eastAsia="宋体" w:cs="Times New Roman"/>
          <w:spacing w:val="0"/>
          <w:kern w:val="2"/>
          <w:position w:val="0"/>
          <w:szCs w:val="24"/>
          <w:lang w:eastAsia="zh-CN"/>
        </w:rPr>
        <w:t>ischaemic</w:t>
      </w:r>
      <w:proofErr w:type="spellEnd"/>
      <w:r w:rsidRPr="00175E5A">
        <w:rPr>
          <w:rFonts w:eastAsia="宋体" w:cs="Times New Roman"/>
          <w:spacing w:val="0"/>
          <w:kern w:val="2"/>
          <w:position w:val="0"/>
          <w:szCs w:val="24"/>
          <w:lang w:eastAsia="zh-CN"/>
        </w:rPr>
        <w:t xml:space="preserve"> heart disease with machine learning. </w:t>
      </w:r>
      <w:proofErr w:type="spellStart"/>
      <w:r w:rsidRPr="00175E5A">
        <w:rPr>
          <w:rFonts w:eastAsia="宋体" w:cs="Times New Roman"/>
          <w:i/>
          <w:spacing w:val="0"/>
          <w:kern w:val="2"/>
          <w:position w:val="0"/>
          <w:szCs w:val="24"/>
          <w:lang w:eastAsia="zh-CN"/>
        </w:rPr>
        <w:t>Artif</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Intell</w:t>
      </w:r>
      <w:proofErr w:type="spellEnd"/>
      <w:r w:rsidRPr="00175E5A">
        <w:rPr>
          <w:rFonts w:eastAsia="宋体" w:cs="Times New Roman"/>
          <w:i/>
          <w:spacing w:val="0"/>
          <w:kern w:val="2"/>
          <w:position w:val="0"/>
          <w:szCs w:val="24"/>
          <w:lang w:eastAsia="zh-CN"/>
        </w:rPr>
        <w:t xml:space="preserve"> Med</w:t>
      </w:r>
      <w:r w:rsidRPr="00175E5A">
        <w:rPr>
          <w:rFonts w:eastAsia="宋体" w:cs="Times New Roman"/>
          <w:spacing w:val="0"/>
          <w:kern w:val="2"/>
          <w:position w:val="0"/>
          <w:szCs w:val="24"/>
          <w:lang w:eastAsia="zh-CN"/>
        </w:rPr>
        <w:t xml:space="preserve"> 1999; </w:t>
      </w:r>
      <w:r w:rsidRPr="00175E5A">
        <w:rPr>
          <w:rFonts w:eastAsia="宋体" w:cs="Times New Roman"/>
          <w:b/>
          <w:spacing w:val="0"/>
          <w:kern w:val="2"/>
          <w:position w:val="0"/>
          <w:szCs w:val="24"/>
          <w:lang w:eastAsia="zh-CN"/>
        </w:rPr>
        <w:t>16</w:t>
      </w:r>
      <w:r w:rsidRPr="00175E5A">
        <w:rPr>
          <w:rFonts w:eastAsia="宋体" w:cs="Times New Roman"/>
          <w:spacing w:val="0"/>
          <w:kern w:val="2"/>
          <w:position w:val="0"/>
          <w:szCs w:val="24"/>
          <w:lang w:eastAsia="zh-CN"/>
        </w:rPr>
        <w:t>: 25-50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10225345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10.1016/S0933-3657(98)00063-3]</w:t>
      </w:r>
    </w:p>
    <w:p w14:paraId="16C8C02C"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82 </w:t>
      </w:r>
      <w:proofErr w:type="spellStart"/>
      <w:r w:rsidRPr="00175E5A">
        <w:rPr>
          <w:rFonts w:eastAsia="宋体" w:cs="Times New Roman"/>
          <w:b/>
          <w:spacing w:val="0"/>
          <w:kern w:val="2"/>
          <w:position w:val="0"/>
          <w:szCs w:val="24"/>
          <w:lang w:eastAsia="zh-CN"/>
        </w:rPr>
        <w:t>Kassinen</w:t>
      </w:r>
      <w:proofErr w:type="spellEnd"/>
      <w:r w:rsidRPr="00175E5A">
        <w:rPr>
          <w:rFonts w:eastAsia="宋体" w:cs="Times New Roman"/>
          <w:b/>
          <w:spacing w:val="0"/>
          <w:kern w:val="2"/>
          <w:position w:val="0"/>
          <w:szCs w:val="24"/>
          <w:lang w:eastAsia="zh-CN"/>
        </w:rPr>
        <w:t xml:space="preserve"> A</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Krogius-Kurikka</w:t>
      </w:r>
      <w:proofErr w:type="spellEnd"/>
      <w:r w:rsidRPr="00175E5A">
        <w:rPr>
          <w:rFonts w:eastAsia="宋体" w:cs="Times New Roman"/>
          <w:spacing w:val="0"/>
          <w:kern w:val="2"/>
          <w:position w:val="0"/>
          <w:szCs w:val="24"/>
          <w:lang w:eastAsia="zh-CN"/>
        </w:rPr>
        <w:t xml:space="preserve"> L, </w:t>
      </w:r>
      <w:proofErr w:type="spellStart"/>
      <w:r w:rsidRPr="00175E5A">
        <w:rPr>
          <w:rFonts w:eastAsia="宋体" w:cs="Times New Roman"/>
          <w:spacing w:val="0"/>
          <w:kern w:val="2"/>
          <w:position w:val="0"/>
          <w:szCs w:val="24"/>
          <w:lang w:eastAsia="zh-CN"/>
        </w:rPr>
        <w:t>Mäkivuokko</w:t>
      </w:r>
      <w:proofErr w:type="spellEnd"/>
      <w:r w:rsidRPr="00175E5A">
        <w:rPr>
          <w:rFonts w:eastAsia="宋体" w:cs="Times New Roman"/>
          <w:spacing w:val="0"/>
          <w:kern w:val="2"/>
          <w:position w:val="0"/>
          <w:szCs w:val="24"/>
          <w:lang w:eastAsia="zh-CN"/>
        </w:rPr>
        <w:t xml:space="preserve"> H, </w:t>
      </w:r>
      <w:proofErr w:type="spellStart"/>
      <w:r w:rsidRPr="00175E5A">
        <w:rPr>
          <w:rFonts w:eastAsia="宋体" w:cs="Times New Roman"/>
          <w:spacing w:val="0"/>
          <w:kern w:val="2"/>
          <w:position w:val="0"/>
          <w:szCs w:val="24"/>
          <w:lang w:eastAsia="zh-CN"/>
        </w:rPr>
        <w:t>Rinttilä</w:t>
      </w:r>
      <w:proofErr w:type="spellEnd"/>
      <w:r w:rsidRPr="00175E5A">
        <w:rPr>
          <w:rFonts w:eastAsia="宋体" w:cs="Times New Roman"/>
          <w:spacing w:val="0"/>
          <w:kern w:val="2"/>
          <w:position w:val="0"/>
          <w:szCs w:val="24"/>
          <w:lang w:eastAsia="zh-CN"/>
        </w:rPr>
        <w:t xml:space="preserve"> T, </w:t>
      </w:r>
      <w:proofErr w:type="spellStart"/>
      <w:r w:rsidRPr="00175E5A">
        <w:rPr>
          <w:rFonts w:eastAsia="宋体" w:cs="Times New Roman"/>
          <w:spacing w:val="0"/>
          <w:kern w:val="2"/>
          <w:position w:val="0"/>
          <w:szCs w:val="24"/>
          <w:lang w:eastAsia="zh-CN"/>
        </w:rPr>
        <w:t>Paulin</w:t>
      </w:r>
      <w:proofErr w:type="spellEnd"/>
      <w:r w:rsidRPr="00175E5A">
        <w:rPr>
          <w:rFonts w:eastAsia="宋体" w:cs="Times New Roman"/>
          <w:spacing w:val="0"/>
          <w:kern w:val="2"/>
          <w:position w:val="0"/>
          <w:szCs w:val="24"/>
          <w:lang w:eastAsia="zh-CN"/>
        </w:rPr>
        <w:t xml:space="preserve"> L, </w:t>
      </w:r>
      <w:proofErr w:type="spellStart"/>
      <w:r w:rsidRPr="00175E5A">
        <w:rPr>
          <w:rFonts w:eastAsia="宋体" w:cs="Times New Roman"/>
          <w:spacing w:val="0"/>
          <w:kern w:val="2"/>
          <w:position w:val="0"/>
          <w:szCs w:val="24"/>
          <w:lang w:eastAsia="zh-CN"/>
        </w:rPr>
        <w:t>Corander</w:t>
      </w:r>
      <w:proofErr w:type="spellEnd"/>
      <w:r w:rsidRPr="00175E5A">
        <w:rPr>
          <w:rFonts w:eastAsia="宋体" w:cs="Times New Roman"/>
          <w:spacing w:val="0"/>
          <w:kern w:val="2"/>
          <w:position w:val="0"/>
          <w:szCs w:val="24"/>
          <w:lang w:eastAsia="zh-CN"/>
        </w:rPr>
        <w:t xml:space="preserve"> J, </w:t>
      </w:r>
      <w:proofErr w:type="spellStart"/>
      <w:r w:rsidRPr="00175E5A">
        <w:rPr>
          <w:rFonts w:eastAsia="宋体" w:cs="Times New Roman"/>
          <w:spacing w:val="0"/>
          <w:kern w:val="2"/>
          <w:position w:val="0"/>
          <w:szCs w:val="24"/>
          <w:lang w:eastAsia="zh-CN"/>
        </w:rPr>
        <w:t>Malinen</w:t>
      </w:r>
      <w:proofErr w:type="spellEnd"/>
      <w:r w:rsidRPr="00175E5A">
        <w:rPr>
          <w:rFonts w:eastAsia="宋体" w:cs="Times New Roman"/>
          <w:spacing w:val="0"/>
          <w:kern w:val="2"/>
          <w:position w:val="0"/>
          <w:szCs w:val="24"/>
          <w:lang w:eastAsia="zh-CN"/>
        </w:rPr>
        <w:t xml:space="preserve"> E, </w:t>
      </w:r>
      <w:proofErr w:type="spellStart"/>
      <w:r w:rsidRPr="00175E5A">
        <w:rPr>
          <w:rFonts w:eastAsia="宋体" w:cs="Times New Roman"/>
          <w:spacing w:val="0"/>
          <w:kern w:val="2"/>
          <w:position w:val="0"/>
          <w:szCs w:val="24"/>
          <w:lang w:eastAsia="zh-CN"/>
        </w:rPr>
        <w:t>Apajalahti</w:t>
      </w:r>
      <w:proofErr w:type="spellEnd"/>
      <w:r w:rsidRPr="00175E5A">
        <w:rPr>
          <w:rFonts w:eastAsia="宋体" w:cs="Times New Roman"/>
          <w:spacing w:val="0"/>
          <w:kern w:val="2"/>
          <w:position w:val="0"/>
          <w:szCs w:val="24"/>
          <w:lang w:eastAsia="zh-CN"/>
        </w:rPr>
        <w:t xml:space="preserve"> J, </w:t>
      </w:r>
      <w:proofErr w:type="spellStart"/>
      <w:r w:rsidRPr="00175E5A">
        <w:rPr>
          <w:rFonts w:eastAsia="宋体" w:cs="Times New Roman"/>
          <w:spacing w:val="0"/>
          <w:kern w:val="2"/>
          <w:position w:val="0"/>
          <w:szCs w:val="24"/>
          <w:lang w:eastAsia="zh-CN"/>
        </w:rPr>
        <w:t>Palva</w:t>
      </w:r>
      <w:proofErr w:type="spellEnd"/>
      <w:r w:rsidRPr="00175E5A">
        <w:rPr>
          <w:rFonts w:eastAsia="宋体" w:cs="Times New Roman"/>
          <w:spacing w:val="0"/>
          <w:kern w:val="2"/>
          <w:position w:val="0"/>
          <w:szCs w:val="24"/>
          <w:lang w:eastAsia="zh-CN"/>
        </w:rPr>
        <w:t xml:space="preserve"> A. The fecal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of irritable bowel syndrome patients differs significantly from that of healthy subjects.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2007; </w:t>
      </w:r>
      <w:r w:rsidRPr="00175E5A">
        <w:rPr>
          <w:rFonts w:eastAsia="宋体" w:cs="Times New Roman"/>
          <w:b/>
          <w:spacing w:val="0"/>
          <w:kern w:val="2"/>
          <w:position w:val="0"/>
          <w:szCs w:val="24"/>
          <w:lang w:eastAsia="zh-CN"/>
        </w:rPr>
        <w:t>133</w:t>
      </w:r>
      <w:r w:rsidRPr="00175E5A">
        <w:rPr>
          <w:rFonts w:eastAsia="宋体" w:cs="Times New Roman"/>
          <w:spacing w:val="0"/>
          <w:kern w:val="2"/>
          <w:position w:val="0"/>
          <w:szCs w:val="24"/>
          <w:lang w:eastAsia="zh-CN"/>
        </w:rPr>
        <w:t>: 24-33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17631127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10.1053/j.gastro.2007.04.005]</w:t>
      </w:r>
    </w:p>
    <w:p w14:paraId="2E8108EA"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83 </w:t>
      </w:r>
      <w:proofErr w:type="spellStart"/>
      <w:r w:rsidRPr="00175E5A">
        <w:rPr>
          <w:rFonts w:eastAsia="宋体" w:cs="Times New Roman"/>
          <w:b/>
          <w:spacing w:val="0"/>
          <w:kern w:val="2"/>
          <w:position w:val="0"/>
          <w:szCs w:val="24"/>
          <w:lang w:eastAsia="zh-CN"/>
        </w:rPr>
        <w:t>Tojo</w:t>
      </w:r>
      <w:proofErr w:type="spellEnd"/>
      <w:r w:rsidRPr="00175E5A">
        <w:rPr>
          <w:rFonts w:eastAsia="宋体" w:cs="Times New Roman"/>
          <w:b/>
          <w:spacing w:val="0"/>
          <w:kern w:val="2"/>
          <w:position w:val="0"/>
          <w:szCs w:val="24"/>
          <w:lang w:eastAsia="zh-CN"/>
        </w:rPr>
        <w:t xml:space="preserve"> R</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Suárez</w:t>
      </w:r>
      <w:proofErr w:type="spellEnd"/>
      <w:r w:rsidRPr="00175E5A">
        <w:rPr>
          <w:rFonts w:eastAsia="宋体" w:cs="Times New Roman"/>
          <w:spacing w:val="0"/>
          <w:kern w:val="2"/>
          <w:position w:val="0"/>
          <w:szCs w:val="24"/>
          <w:lang w:eastAsia="zh-CN"/>
        </w:rPr>
        <w:t xml:space="preserve"> A, Clemente MG, de los Reyes-</w:t>
      </w:r>
      <w:proofErr w:type="spellStart"/>
      <w:r w:rsidRPr="00175E5A">
        <w:rPr>
          <w:rFonts w:eastAsia="宋体" w:cs="Times New Roman"/>
          <w:spacing w:val="0"/>
          <w:kern w:val="2"/>
          <w:position w:val="0"/>
          <w:szCs w:val="24"/>
          <w:lang w:eastAsia="zh-CN"/>
        </w:rPr>
        <w:t>Gavilán</w:t>
      </w:r>
      <w:proofErr w:type="spellEnd"/>
      <w:r w:rsidRPr="00175E5A">
        <w:rPr>
          <w:rFonts w:eastAsia="宋体" w:cs="Times New Roman"/>
          <w:spacing w:val="0"/>
          <w:kern w:val="2"/>
          <w:position w:val="0"/>
          <w:szCs w:val="24"/>
          <w:lang w:eastAsia="zh-CN"/>
        </w:rPr>
        <w:t xml:space="preserve"> CG, </w:t>
      </w:r>
      <w:proofErr w:type="spellStart"/>
      <w:r w:rsidRPr="00175E5A">
        <w:rPr>
          <w:rFonts w:eastAsia="宋体" w:cs="Times New Roman"/>
          <w:spacing w:val="0"/>
          <w:kern w:val="2"/>
          <w:position w:val="0"/>
          <w:szCs w:val="24"/>
          <w:lang w:eastAsia="zh-CN"/>
        </w:rPr>
        <w:t>Margolles</w:t>
      </w:r>
      <w:proofErr w:type="spellEnd"/>
      <w:r w:rsidRPr="00175E5A">
        <w:rPr>
          <w:rFonts w:eastAsia="宋体" w:cs="Times New Roman"/>
          <w:spacing w:val="0"/>
          <w:kern w:val="2"/>
          <w:position w:val="0"/>
          <w:szCs w:val="24"/>
          <w:lang w:eastAsia="zh-CN"/>
        </w:rPr>
        <w:t xml:space="preserve"> A, </w:t>
      </w:r>
      <w:proofErr w:type="spellStart"/>
      <w:r w:rsidRPr="00175E5A">
        <w:rPr>
          <w:rFonts w:eastAsia="宋体" w:cs="Times New Roman"/>
          <w:spacing w:val="0"/>
          <w:kern w:val="2"/>
          <w:position w:val="0"/>
          <w:szCs w:val="24"/>
          <w:lang w:eastAsia="zh-CN"/>
        </w:rPr>
        <w:t>Gueimonde</w:t>
      </w:r>
      <w:proofErr w:type="spellEnd"/>
      <w:r w:rsidRPr="00175E5A">
        <w:rPr>
          <w:rFonts w:eastAsia="宋体" w:cs="Times New Roman"/>
          <w:spacing w:val="0"/>
          <w:kern w:val="2"/>
          <w:position w:val="0"/>
          <w:szCs w:val="24"/>
          <w:lang w:eastAsia="zh-CN"/>
        </w:rPr>
        <w:t xml:space="preserve"> M, </w:t>
      </w:r>
      <w:proofErr w:type="spellStart"/>
      <w:r w:rsidRPr="00175E5A">
        <w:rPr>
          <w:rFonts w:eastAsia="宋体" w:cs="Times New Roman"/>
          <w:spacing w:val="0"/>
          <w:kern w:val="2"/>
          <w:position w:val="0"/>
          <w:szCs w:val="24"/>
          <w:lang w:eastAsia="zh-CN"/>
        </w:rPr>
        <w:t>Ruas-Madiedo</w:t>
      </w:r>
      <w:proofErr w:type="spellEnd"/>
      <w:r w:rsidRPr="00175E5A">
        <w:rPr>
          <w:rFonts w:eastAsia="宋体" w:cs="Times New Roman"/>
          <w:spacing w:val="0"/>
          <w:kern w:val="2"/>
          <w:position w:val="0"/>
          <w:szCs w:val="24"/>
          <w:lang w:eastAsia="zh-CN"/>
        </w:rPr>
        <w:t xml:space="preserve"> P. Intestinal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in health and disease: role of </w:t>
      </w:r>
      <w:proofErr w:type="spellStart"/>
      <w:r w:rsidRPr="00175E5A">
        <w:rPr>
          <w:rFonts w:eastAsia="宋体" w:cs="Times New Roman"/>
          <w:spacing w:val="0"/>
          <w:kern w:val="2"/>
          <w:position w:val="0"/>
          <w:szCs w:val="24"/>
          <w:lang w:eastAsia="zh-CN"/>
        </w:rPr>
        <w:t>bifidobacteria</w:t>
      </w:r>
      <w:proofErr w:type="spellEnd"/>
      <w:r w:rsidRPr="00175E5A">
        <w:rPr>
          <w:rFonts w:eastAsia="宋体" w:cs="Times New Roman"/>
          <w:spacing w:val="0"/>
          <w:kern w:val="2"/>
          <w:position w:val="0"/>
          <w:szCs w:val="24"/>
          <w:lang w:eastAsia="zh-CN"/>
        </w:rPr>
        <w:t xml:space="preserve"> in </w:t>
      </w:r>
      <w:r w:rsidRPr="00175E5A">
        <w:rPr>
          <w:rFonts w:eastAsia="宋体" w:cs="Times New Roman"/>
          <w:spacing w:val="0"/>
          <w:kern w:val="2"/>
          <w:position w:val="0"/>
          <w:szCs w:val="24"/>
          <w:lang w:eastAsia="zh-CN"/>
        </w:rPr>
        <w:lastRenderedPageBreak/>
        <w:t xml:space="preserve">gut homeostasis. </w:t>
      </w:r>
      <w:r w:rsidRPr="00175E5A">
        <w:rPr>
          <w:rFonts w:eastAsia="宋体" w:cs="Times New Roman"/>
          <w:i/>
          <w:spacing w:val="0"/>
          <w:kern w:val="2"/>
          <w:position w:val="0"/>
          <w:szCs w:val="24"/>
          <w:lang w:eastAsia="zh-CN"/>
        </w:rPr>
        <w:t xml:space="preserve">World J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2014; </w:t>
      </w:r>
      <w:r w:rsidRPr="00175E5A">
        <w:rPr>
          <w:rFonts w:eastAsia="宋体" w:cs="Times New Roman"/>
          <w:b/>
          <w:spacing w:val="0"/>
          <w:kern w:val="2"/>
          <w:position w:val="0"/>
          <w:szCs w:val="24"/>
          <w:lang w:eastAsia="zh-CN"/>
        </w:rPr>
        <w:t>20</w:t>
      </w:r>
      <w:r w:rsidRPr="00175E5A">
        <w:rPr>
          <w:rFonts w:eastAsia="宋体" w:cs="Times New Roman"/>
          <w:spacing w:val="0"/>
          <w:kern w:val="2"/>
          <w:position w:val="0"/>
          <w:szCs w:val="24"/>
          <w:lang w:eastAsia="zh-CN"/>
        </w:rPr>
        <w:t>: 15163-15176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25386066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10.3748/wjg.v20.i41.15163]</w:t>
      </w:r>
    </w:p>
    <w:p w14:paraId="273FC3F0"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84 </w:t>
      </w:r>
      <w:proofErr w:type="spellStart"/>
      <w:r w:rsidRPr="00175E5A">
        <w:rPr>
          <w:rFonts w:eastAsia="宋体" w:cs="Times New Roman"/>
          <w:b/>
          <w:spacing w:val="0"/>
          <w:kern w:val="2"/>
          <w:position w:val="0"/>
          <w:szCs w:val="24"/>
          <w:lang w:eastAsia="zh-CN"/>
        </w:rPr>
        <w:t>Chassard</w:t>
      </w:r>
      <w:proofErr w:type="spellEnd"/>
      <w:r w:rsidRPr="00175E5A">
        <w:rPr>
          <w:rFonts w:eastAsia="宋体" w:cs="Times New Roman"/>
          <w:b/>
          <w:spacing w:val="0"/>
          <w:kern w:val="2"/>
          <w:position w:val="0"/>
          <w:szCs w:val="24"/>
          <w:lang w:eastAsia="zh-CN"/>
        </w:rPr>
        <w:t xml:space="preserve"> C</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Dapoigny</w:t>
      </w:r>
      <w:proofErr w:type="spellEnd"/>
      <w:r w:rsidRPr="00175E5A">
        <w:rPr>
          <w:rFonts w:eastAsia="宋体" w:cs="Times New Roman"/>
          <w:spacing w:val="0"/>
          <w:kern w:val="2"/>
          <w:position w:val="0"/>
          <w:szCs w:val="24"/>
          <w:lang w:eastAsia="zh-CN"/>
        </w:rPr>
        <w:t xml:space="preserve"> M, Scott </w:t>
      </w:r>
      <w:proofErr w:type="spellStart"/>
      <w:r w:rsidRPr="00175E5A">
        <w:rPr>
          <w:rFonts w:eastAsia="宋体" w:cs="Times New Roman"/>
          <w:spacing w:val="0"/>
          <w:kern w:val="2"/>
          <w:position w:val="0"/>
          <w:szCs w:val="24"/>
          <w:lang w:eastAsia="zh-CN"/>
        </w:rPr>
        <w:t>KP</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Crouzet</w:t>
      </w:r>
      <w:proofErr w:type="spellEnd"/>
      <w:r w:rsidRPr="00175E5A">
        <w:rPr>
          <w:rFonts w:eastAsia="宋体" w:cs="Times New Roman"/>
          <w:spacing w:val="0"/>
          <w:kern w:val="2"/>
          <w:position w:val="0"/>
          <w:szCs w:val="24"/>
          <w:lang w:eastAsia="zh-CN"/>
        </w:rPr>
        <w:t xml:space="preserve"> L, </w:t>
      </w:r>
      <w:proofErr w:type="spellStart"/>
      <w:r w:rsidRPr="00175E5A">
        <w:rPr>
          <w:rFonts w:eastAsia="宋体" w:cs="Times New Roman"/>
          <w:spacing w:val="0"/>
          <w:kern w:val="2"/>
          <w:position w:val="0"/>
          <w:szCs w:val="24"/>
          <w:lang w:eastAsia="zh-CN"/>
        </w:rPr>
        <w:t>Del'homme</w:t>
      </w:r>
      <w:proofErr w:type="spellEnd"/>
      <w:r w:rsidRPr="00175E5A">
        <w:rPr>
          <w:rFonts w:eastAsia="宋体" w:cs="Times New Roman"/>
          <w:spacing w:val="0"/>
          <w:kern w:val="2"/>
          <w:position w:val="0"/>
          <w:szCs w:val="24"/>
          <w:lang w:eastAsia="zh-CN"/>
        </w:rPr>
        <w:t xml:space="preserve"> C, </w:t>
      </w:r>
      <w:proofErr w:type="spellStart"/>
      <w:r w:rsidRPr="00175E5A">
        <w:rPr>
          <w:rFonts w:eastAsia="宋体" w:cs="Times New Roman"/>
          <w:spacing w:val="0"/>
          <w:kern w:val="2"/>
          <w:position w:val="0"/>
          <w:szCs w:val="24"/>
          <w:lang w:eastAsia="zh-CN"/>
        </w:rPr>
        <w:t>Marquet</w:t>
      </w:r>
      <w:proofErr w:type="spellEnd"/>
      <w:r w:rsidRPr="00175E5A">
        <w:rPr>
          <w:rFonts w:eastAsia="宋体" w:cs="Times New Roman"/>
          <w:spacing w:val="0"/>
          <w:kern w:val="2"/>
          <w:position w:val="0"/>
          <w:szCs w:val="24"/>
          <w:lang w:eastAsia="zh-CN"/>
        </w:rPr>
        <w:t xml:space="preserve"> P, Martin </w:t>
      </w:r>
      <w:proofErr w:type="spellStart"/>
      <w:r w:rsidRPr="00175E5A">
        <w:rPr>
          <w:rFonts w:eastAsia="宋体" w:cs="Times New Roman"/>
          <w:spacing w:val="0"/>
          <w:kern w:val="2"/>
          <w:position w:val="0"/>
          <w:szCs w:val="24"/>
          <w:lang w:eastAsia="zh-CN"/>
        </w:rPr>
        <w:t>JC</w:t>
      </w:r>
      <w:proofErr w:type="spellEnd"/>
      <w:r w:rsidRPr="00175E5A">
        <w:rPr>
          <w:rFonts w:eastAsia="宋体" w:cs="Times New Roman"/>
          <w:spacing w:val="0"/>
          <w:kern w:val="2"/>
          <w:position w:val="0"/>
          <w:szCs w:val="24"/>
          <w:lang w:eastAsia="zh-CN"/>
        </w:rPr>
        <w:t xml:space="preserve">, Pickering G, </w:t>
      </w:r>
      <w:proofErr w:type="spellStart"/>
      <w:r w:rsidRPr="00175E5A">
        <w:rPr>
          <w:rFonts w:eastAsia="宋体" w:cs="Times New Roman"/>
          <w:spacing w:val="0"/>
          <w:kern w:val="2"/>
          <w:position w:val="0"/>
          <w:szCs w:val="24"/>
          <w:lang w:eastAsia="zh-CN"/>
        </w:rPr>
        <w:t>Ardid</w:t>
      </w:r>
      <w:proofErr w:type="spellEnd"/>
      <w:r w:rsidRPr="00175E5A">
        <w:rPr>
          <w:rFonts w:eastAsia="宋体" w:cs="Times New Roman"/>
          <w:spacing w:val="0"/>
          <w:kern w:val="2"/>
          <w:position w:val="0"/>
          <w:szCs w:val="24"/>
          <w:lang w:eastAsia="zh-CN"/>
        </w:rPr>
        <w:t xml:space="preserve"> D, </w:t>
      </w:r>
      <w:proofErr w:type="spellStart"/>
      <w:r w:rsidRPr="00175E5A">
        <w:rPr>
          <w:rFonts w:eastAsia="宋体" w:cs="Times New Roman"/>
          <w:spacing w:val="0"/>
          <w:kern w:val="2"/>
          <w:position w:val="0"/>
          <w:szCs w:val="24"/>
          <w:lang w:eastAsia="zh-CN"/>
        </w:rPr>
        <w:t>Eschalier</w:t>
      </w:r>
      <w:proofErr w:type="spellEnd"/>
      <w:r w:rsidRPr="00175E5A">
        <w:rPr>
          <w:rFonts w:eastAsia="宋体" w:cs="Times New Roman"/>
          <w:spacing w:val="0"/>
          <w:kern w:val="2"/>
          <w:position w:val="0"/>
          <w:szCs w:val="24"/>
          <w:lang w:eastAsia="zh-CN"/>
        </w:rPr>
        <w:t xml:space="preserve"> A, </w:t>
      </w:r>
      <w:proofErr w:type="spellStart"/>
      <w:r w:rsidRPr="00175E5A">
        <w:rPr>
          <w:rFonts w:eastAsia="宋体" w:cs="Times New Roman"/>
          <w:spacing w:val="0"/>
          <w:kern w:val="2"/>
          <w:position w:val="0"/>
          <w:szCs w:val="24"/>
          <w:lang w:eastAsia="zh-CN"/>
        </w:rPr>
        <w:t>Dubray</w:t>
      </w:r>
      <w:proofErr w:type="spellEnd"/>
      <w:r w:rsidRPr="00175E5A">
        <w:rPr>
          <w:rFonts w:eastAsia="宋体" w:cs="Times New Roman"/>
          <w:spacing w:val="0"/>
          <w:kern w:val="2"/>
          <w:position w:val="0"/>
          <w:szCs w:val="24"/>
          <w:lang w:eastAsia="zh-CN"/>
        </w:rPr>
        <w:t xml:space="preserve"> C, Flint </w:t>
      </w:r>
      <w:proofErr w:type="spellStart"/>
      <w:r w:rsidRPr="00175E5A">
        <w:rPr>
          <w:rFonts w:eastAsia="宋体" w:cs="Times New Roman"/>
          <w:spacing w:val="0"/>
          <w:kern w:val="2"/>
          <w:position w:val="0"/>
          <w:szCs w:val="24"/>
          <w:lang w:eastAsia="zh-CN"/>
        </w:rPr>
        <w:t>HJ</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Bernalier-Donadille</w:t>
      </w:r>
      <w:proofErr w:type="spellEnd"/>
      <w:r w:rsidRPr="00175E5A">
        <w:rPr>
          <w:rFonts w:eastAsia="宋体" w:cs="Times New Roman"/>
          <w:spacing w:val="0"/>
          <w:kern w:val="2"/>
          <w:position w:val="0"/>
          <w:szCs w:val="24"/>
          <w:lang w:eastAsia="zh-CN"/>
        </w:rPr>
        <w:t xml:space="preserve"> A. Functional </w:t>
      </w:r>
      <w:proofErr w:type="spellStart"/>
      <w:r w:rsidRPr="00175E5A">
        <w:rPr>
          <w:rFonts w:eastAsia="宋体" w:cs="Times New Roman"/>
          <w:spacing w:val="0"/>
          <w:kern w:val="2"/>
          <w:position w:val="0"/>
          <w:szCs w:val="24"/>
          <w:lang w:eastAsia="zh-CN"/>
        </w:rPr>
        <w:t>dysbiosis</w:t>
      </w:r>
      <w:proofErr w:type="spellEnd"/>
      <w:r w:rsidRPr="00175E5A">
        <w:rPr>
          <w:rFonts w:eastAsia="宋体" w:cs="Times New Roman"/>
          <w:spacing w:val="0"/>
          <w:kern w:val="2"/>
          <w:position w:val="0"/>
          <w:szCs w:val="24"/>
          <w:lang w:eastAsia="zh-CN"/>
        </w:rPr>
        <w:t xml:space="preserve"> within the gut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of patients with constipated-irritable bowel syndrome. </w:t>
      </w:r>
      <w:r w:rsidRPr="00175E5A">
        <w:rPr>
          <w:rFonts w:eastAsia="宋体" w:cs="Times New Roman"/>
          <w:i/>
          <w:spacing w:val="0"/>
          <w:kern w:val="2"/>
          <w:position w:val="0"/>
          <w:szCs w:val="24"/>
          <w:lang w:eastAsia="zh-CN"/>
        </w:rPr>
        <w:t xml:space="preserve">Aliment </w:t>
      </w:r>
      <w:proofErr w:type="spellStart"/>
      <w:r w:rsidRPr="00175E5A">
        <w:rPr>
          <w:rFonts w:eastAsia="宋体" w:cs="Times New Roman"/>
          <w:i/>
          <w:spacing w:val="0"/>
          <w:kern w:val="2"/>
          <w:position w:val="0"/>
          <w:szCs w:val="24"/>
          <w:lang w:eastAsia="zh-CN"/>
        </w:rPr>
        <w:t>Pharmacol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Ther</w:t>
      </w:r>
      <w:proofErr w:type="spellEnd"/>
      <w:r w:rsidRPr="00175E5A">
        <w:rPr>
          <w:rFonts w:eastAsia="宋体" w:cs="Times New Roman"/>
          <w:spacing w:val="0"/>
          <w:kern w:val="2"/>
          <w:position w:val="0"/>
          <w:szCs w:val="24"/>
          <w:lang w:eastAsia="zh-CN"/>
        </w:rPr>
        <w:t xml:space="preserve"> 2012; </w:t>
      </w:r>
      <w:r w:rsidRPr="00175E5A">
        <w:rPr>
          <w:rFonts w:eastAsia="宋体" w:cs="Times New Roman"/>
          <w:b/>
          <w:spacing w:val="0"/>
          <w:kern w:val="2"/>
          <w:position w:val="0"/>
          <w:szCs w:val="24"/>
          <w:lang w:eastAsia="zh-CN"/>
        </w:rPr>
        <w:t>35</w:t>
      </w:r>
      <w:r w:rsidRPr="00175E5A">
        <w:rPr>
          <w:rFonts w:eastAsia="宋体" w:cs="Times New Roman"/>
          <w:spacing w:val="0"/>
          <w:kern w:val="2"/>
          <w:position w:val="0"/>
          <w:szCs w:val="24"/>
          <w:lang w:eastAsia="zh-CN"/>
        </w:rPr>
        <w:t>: 828-838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22315951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10.1111/j.1365-2036.2012.05007.x]</w:t>
      </w:r>
    </w:p>
    <w:p w14:paraId="544C9A3D"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85 </w:t>
      </w:r>
      <w:proofErr w:type="spellStart"/>
      <w:r w:rsidRPr="00175E5A">
        <w:rPr>
          <w:rFonts w:eastAsia="宋体" w:cs="Times New Roman"/>
          <w:b/>
          <w:spacing w:val="0"/>
          <w:kern w:val="2"/>
          <w:position w:val="0"/>
          <w:szCs w:val="24"/>
          <w:lang w:eastAsia="zh-CN"/>
        </w:rPr>
        <w:t>Cryan</w:t>
      </w:r>
      <w:proofErr w:type="spellEnd"/>
      <w:r w:rsidRPr="00175E5A">
        <w:rPr>
          <w:rFonts w:eastAsia="宋体" w:cs="Times New Roman"/>
          <w:b/>
          <w:spacing w:val="0"/>
          <w:kern w:val="2"/>
          <w:position w:val="0"/>
          <w:szCs w:val="24"/>
          <w:lang w:eastAsia="zh-CN"/>
        </w:rPr>
        <w:t xml:space="preserve"> </w:t>
      </w:r>
      <w:proofErr w:type="spellStart"/>
      <w:r w:rsidRPr="00175E5A">
        <w:rPr>
          <w:rFonts w:eastAsia="宋体" w:cs="Times New Roman"/>
          <w:b/>
          <w:spacing w:val="0"/>
          <w:kern w:val="2"/>
          <w:position w:val="0"/>
          <w:szCs w:val="24"/>
          <w:lang w:eastAsia="zh-CN"/>
        </w:rPr>
        <w:t>JF</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O'Mahony</w:t>
      </w:r>
      <w:proofErr w:type="spellEnd"/>
      <w:r w:rsidRPr="00175E5A">
        <w:rPr>
          <w:rFonts w:eastAsia="宋体" w:cs="Times New Roman"/>
          <w:spacing w:val="0"/>
          <w:kern w:val="2"/>
          <w:position w:val="0"/>
          <w:szCs w:val="24"/>
          <w:lang w:eastAsia="zh-CN"/>
        </w:rPr>
        <w:t xml:space="preserve"> SM. The </w:t>
      </w:r>
      <w:proofErr w:type="spellStart"/>
      <w:r w:rsidRPr="00175E5A">
        <w:rPr>
          <w:rFonts w:eastAsia="宋体" w:cs="Times New Roman"/>
          <w:spacing w:val="0"/>
          <w:kern w:val="2"/>
          <w:position w:val="0"/>
          <w:szCs w:val="24"/>
          <w:lang w:eastAsia="zh-CN"/>
        </w:rPr>
        <w:t>microbiome</w:t>
      </w:r>
      <w:proofErr w:type="spellEnd"/>
      <w:r w:rsidRPr="00175E5A">
        <w:rPr>
          <w:rFonts w:eastAsia="宋体" w:cs="Times New Roman"/>
          <w:spacing w:val="0"/>
          <w:kern w:val="2"/>
          <w:position w:val="0"/>
          <w:szCs w:val="24"/>
          <w:lang w:eastAsia="zh-CN"/>
        </w:rPr>
        <w:t xml:space="preserve">-gut-brain axis: from bowel to behavior. </w:t>
      </w:r>
      <w:proofErr w:type="spellStart"/>
      <w:r w:rsidRPr="00175E5A">
        <w:rPr>
          <w:rFonts w:eastAsia="宋体" w:cs="Times New Roman"/>
          <w:i/>
          <w:spacing w:val="0"/>
          <w:kern w:val="2"/>
          <w:position w:val="0"/>
          <w:szCs w:val="24"/>
          <w:lang w:eastAsia="zh-CN"/>
        </w:rPr>
        <w:t>Neurogastroenterol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Motil</w:t>
      </w:r>
      <w:proofErr w:type="spellEnd"/>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23</w:t>
      </w:r>
      <w:r w:rsidRPr="00175E5A">
        <w:rPr>
          <w:rFonts w:eastAsia="宋体" w:cs="Times New Roman"/>
          <w:spacing w:val="0"/>
          <w:kern w:val="2"/>
          <w:position w:val="0"/>
          <w:szCs w:val="24"/>
          <w:lang w:eastAsia="zh-CN"/>
        </w:rPr>
        <w:t>: 187-192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21303428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10.1111/j.1365-2982.2010.01664.x]</w:t>
      </w:r>
    </w:p>
    <w:p w14:paraId="19C5FE03"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86 </w:t>
      </w:r>
      <w:proofErr w:type="spellStart"/>
      <w:r w:rsidRPr="00175E5A">
        <w:rPr>
          <w:rFonts w:eastAsia="宋体" w:cs="Times New Roman"/>
          <w:b/>
          <w:spacing w:val="0"/>
          <w:kern w:val="2"/>
          <w:position w:val="0"/>
          <w:szCs w:val="24"/>
          <w:lang w:eastAsia="zh-CN"/>
        </w:rPr>
        <w:t>Mazmanian</w:t>
      </w:r>
      <w:proofErr w:type="spellEnd"/>
      <w:r w:rsidRPr="00175E5A">
        <w:rPr>
          <w:rFonts w:eastAsia="宋体" w:cs="Times New Roman"/>
          <w:b/>
          <w:spacing w:val="0"/>
          <w:kern w:val="2"/>
          <w:position w:val="0"/>
          <w:szCs w:val="24"/>
          <w:lang w:eastAsia="zh-CN"/>
        </w:rPr>
        <w:t xml:space="preserve"> SK</w:t>
      </w:r>
      <w:r w:rsidRPr="00175E5A">
        <w:rPr>
          <w:rFonts w:eastAsia="宋体" w:cs="Times New Roman"/>
          <w:spacing w:val="0"/>
          <w:kern w:val="2"/>
          <w:position w:val="0"/>
          <w:szCs w:val="24"/>
          <w:lang w:eastAsia="zh-CN"/>
        </w:rPr>
        <w:t xml:space="preserve">, Round </w:t>
      </w:r>
      <w:proofErr w:type="spellStart"/>
      <w:r w:rsidRPr="00175E5A">
        <w:rPr>
          <w:rFonts w:eastAsia="宋体" w:cs="Times New Roman"/>
          <w:spacing w:val="0"/>
          <w:kern w:val="2"/>
          <w:position w:val="0"/>
          <w:szCs w:val="24"/>
          <w:lang w:eastAsia="zh-CN"/>
        </w:rPr>
        <w:t>JL</w:t>
      </w:r>
      <w:proofErr w:type="spellEnd"/>
      <w:r w:rsidRPr="00175E5A">
        <w:rPr>
          <w:rFonts w:eastAsia="宋体" w:cs="Times New Roman"/>
          <w:spacing w:val="0"/>
          <w:kern w:val="2"/>
          <w:position w:val="0"/>
          <w:szCs w:val="24"/>
          <w:lang w:eastAsia="zh-CN"/>
        </w:rPr>
        <w:t xml:space="preserve">, Kasper DL. A microbial symbiosis factor prevents intestinal inflammatory disease. </w:t>
      </w:r>
      <w:r w:rsidRPr="00175E5A">
        <w:rPr>
          <w:rFonts w:eastAsia="宋体" w:cs="Times New Roman"/>
          <w:i/>
          <w:spacing w:val="0"/>
          <w:kern w:val="2"/>
          <w:position w:val="0"/>
          <w:szCs w:val="24"/>
          <w:lang w:eastAsia="zh-CN"/>
        </w:rPr>
        <w:t>Nature</w:t>
      </w:r>
      <w:r w:rsidRPr="00175E5A">
        <w:rPr>
          <w:rFonts w:eastAsia="宋体" w:cs="Times New Roman"/>
          <w:spacing w:val="0"/>
          <w:kern w:val="2"/>
          <w:position w:val="0"/>
          <w:szCs w:val="24"/>
          <w:lang w:eastAsia="zh-CN"/>
        </w:rPr>
        <w:t xml:space="preserve"> 2008; </w:t>
      </w:r>
      <w:r w:rsidRPr="00175E5A">
        <w:rPr>
          <w:rFonts w:eastAsia="宋体" w:cs="Times New Roman"/>
          <w:b/>
          <w:spacing w:val="0"/>
          <w:kern w:val="2"/>
          <w:position w:val="0"/>
          <w:szCs w:val="24"/>
          <w:lang w:eastAsia="zh-CN"/>
        </w:rPr>
        <w:t>453</w:t>
      </w:r>
      <w:r w:rsidRPr="00175E5A">
        <w:rPr>
          <w:rFonts w:eastAsia="宋体" w:cs="Times New Roman"/>
          <w:spacing w:val="0"/>
          <w:kern w:val="2"/>
          <w:position w:val="0"/>
          <w:szCs w:val="24"/>
          <w:lang w:eastAsia="zh-CN"/>
        </w:rPr>
        <w:t>: 620-625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18509436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10.1038/nature07008]</w:t>
      </w:r>
    </w:p>
    <w:p w14:paraId="5BAE897D"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87 </w:t>
      </w:r>
      <w:proofErr w:type="spellStart"/>
      <w:r w:rsidRPr="00175E5A">
        <w:rPr>
          <w:rFonts w:eastAsia="宋体" w:cs="Times New Roman"/>
          <w:b/>
          <w:spacing w:val="0"/>
          <w:kern w:val="2"/>
          <w:position w:val="0"/>
          <w:szCs w:val="24"/>
          <w:lang w:eastAsia="zh-CN"/>
        </w:rPr>
        <w:t>Xue</w:t>
      </w:r>
      <w:proofErr w:type="spellEnd"/>
      <w:r w:rsidRPr="00175E5A">
        <w:rPr>
          <w:rFonts w:eastAsia="宋体" w:cs="Times New Roman"/>
          <w:b/>
          <w:spacing w:val="0"/>
          <w:kern w:val="2"/>
          <w:position w:val="0"/>
          <w:szCs w:val="24"/>
          <w:lang w:eastAsia="zh-CN"/>
        </w:rPr>
        <w:t xml:space="preserve"> J</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Askwith</w:t>
      </w:r>
      <w:proofErr w:type="spellEnd"/>
      <w:r w:rsidRPr="00175E5A">
        <w:rPr>
          <w:rFonts w:eastAsia="宋体" w:cs="Times New Roman"/>
          <w:spacing w:val="0"/>
          <w:kern w:val="2"/>
          <w:position w:val="0"/>
          <w:szCs w:val="24"/>
          <w:lang w:eastAsia="zh-CN"/>
        </w:rPr>
        <w:t xml:space="preserve"> C, </w:t>
      </w:r>
      <w:proofErr w:type="spellStart"/>
      <w:r w:rsidRPr="00175E5A">
        <w:rPr>
          <w:rFonts w:eastAsia="宋体" w:cs="Times New Roman"/>
          <w:spacing w:val="0"/>
          <w:kern w:val="2"/>
          <w:position w:val="0"/>
          <w:szCs w:val="24"/>
          <w:lang w:eastAsia="zh-CN"/>
        </w:rPr>
        <w:t>Javed</w:t>
      </w:r>
      <w:proofErr w:type="spellEnd"/>
      <w:r w:rsidRPr="00175E5A">
        <w:rPr>
          <w:rFonts w:eastAsia="宋体" w:cs="Times New Roman"/>
          <w:spacing w:val="0"/>
          <w:kern w:val="2"/>
          <w:position w:val="0"/>
          <w:szCs w:val="24"/>
          <w:lang w:eastAsia="zh-CN"/>
        </w:rPr>
        <w:t xml:space="preserve"> NH, Cooke </w:t>
      </w:r>
      <w:proofErr w:type="spellStart"/>
      <w:r w:rsidRPr="00175E5A">
        <w:rPr>
          <w:rFonts w:eastAsia="宋体" w:cs="Times New Roman"/>
          <w:spacing w:val="0"/>
          <w:kern w:val="2"/>
          <w:position w:val="0"/>
          <w:szCs w:val="24"/>
          <w:lang w:eastAsia="zh-CN"/>
        </w:rPr>
        <w:t>HJ</w:t>
      </w:r>
      <w:proofErr w:type="spellEnd"/>
      <w:r w:rsidRPr="00175E5A">
        <w:rPr>
          <w:rFonts w:eastAsia="宋体" w:cs="Times New Roman"/>
          <w:spacing w:val="0"/>
          <w:kern w:val="2"/>
          <w:position w:val="0"/>
          <w:szCs w:val="24"/>
          <w:lang w:eastAsia="zh-CN"/>
        </w:rPr>
        <w:t xml:space="preserve">. Autonomic nervous system and secretion across the intestinal mucosal surface. </w:t>
      </w:r>
      <w:proofErr w:type="spellStart"/>
      <w:r w:rsidRPr="00175E5A">
        <w:rPr>
          <w:rFonts w:eastAsia="宋体" w:cs="Times New Roman"/>
          <w:i/>
          <w:spacing w:val="0"/>
          <w:kern w:val="2"/>
          <w:position w:val="0"/>
          <w:szCs w:val="24"/>
          <w:lang w:eastAsia="zh-CN"/>
        </w:rPr>
        <w:t>Auton</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Neurosci</w:t>
      </w:r>
      <w:proofErr w:type="spellEnd"/>
      <w:r w:rsidRPr="00175E5A">
        <w:rPr>
          <w:rFonts w:eastAsia="宋体" w:cs="Times New Roman"/>
          <w:spacing w:val="0"/>
          <w:kern w:val="2"/>
          <w:position w:val="0"/>
          <w:szCs w:val="24"/>
          <w:lang w:eastAsia="zh-CN"/>
        </w:rPr>
        <w:t xml:space="preserve"> 2007; </w:t>
      </w:r>
      <w:r w:rsidRPr="00175E5A">
        <w:rPr>
          <w:rFonts w:eastAsia="宋体" w:cs="Times New Roman"/>
          <w:b/>
          <w:spacing w:val="0"/>
          <w:kern w:val="2"/>
          <w:position w:val="0"/>
          <w:szCs w:val="24"/>
          <w:lang w:eastAsia="zh-CN"/>
        </w:rPr>
        <w:t>133</w:t>
      </w:r>
      <w:r w:rsidRPr="00175E5A">
        <w:rPr>
          <w:rFonts w:eastAsia="宋体" w:cs="Times New Roman"/>
          <w:spacing w:val="0"/>
          <w:kern w:val="2"/>
          <w:position w:val="0"/>
          <w:szCs w:val="24"/>
          <w:lang w:eastAsia="zh-CN"/>
        </w:rPr>
        <w:t>: 55-63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17336595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10.1016/j.autneu.2007.02.001]</w:t>
      </w:r>
    </w:p>
    <w:p w14:paraId="51DD566D"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88 </w:t>
      </w:r>
      <w:proofErr w:type="spellStart"/>
      <w:r w:rsidRPr="00175E5A">
        <w:rPr>
          <w:rFonts w:eastAsia="宋体" w:cs="Times New Roman"/>
          <w:b/>
          <w:spacing w:val="0"/>
          <w:kern w:val="2"/>
          <w:position w:val="0"/>
          <w:szCs w:val="24"/>
          <w:lang w:eastAsia="zh-CN"/>
        </w:rPr>
        <w:t>Dass</w:t>
      </w:r>
      <w:proofErr w:type="spellEnd"/>
      <w:r w:rsidRPr="00175E5A">
        <w:rPr>
          <w:rFonts w:eastAsia="宋体" w:cs="Times New Roman"/>
          <w:b/>
          <w:spacing w:val="0"/>
          <w:kern w:val="2"/>
          <w:position w:val="0"/>
          <w:szCs w:val="24"/>
          <w:lang w:eastAsia="zh-CN"/>
        </w:rPr>
        <w:t xml:space="preserve"> NB</w:t>
      </w:r>
      <w:r w:rsidRPr="00175E5A">
        <w:rPr>
          <w:rFonts w:eastAsia="宋体" w:cs="Times New Roman"/>
          <w:spacing w:val="0"/>
          <w:kern w:val="2"/>
          <w:position w:val="0"/>
          <w:szCs w:val="24"/>
          <w:lang w:eastAsia="zh-CN"/>
        </w:rPr>
        <w:t xml:space="preserve">, John AK, </w:t>
      </w:r>
      <w:proofErr w:type="spellStart"/>
      <w:r w:rsidRPr="00175E5A">
        <w:rPr>
          <w:rFonts w:eastAsia="宋体" w:cs="Times New Roman"/>
          <w:spacing w:val="0"/>
          <w:kern w:val="2"/>
          <w:position w:val="0"/>
          <w:szCs w:val="24"/>
          <w:lang w:eastAsia="zh-CN"/>
        </w:rPr>
        <w:t>Bassil</w:t>
      </w:r>
      <w:proofErr w:type="spellEnd"/>
      <w:r w:rsidRPr="00175E5A">
        <w:rPr>
          <w:rFonts w:eastAsia="宋体" w:cs="Times New Roman"/>
          <w:spacing w:val="0"/>
          <w:kern w:val="2"/>
          <w:position w:val="0"/>
          <w:szCs w:val="24"/>
          <w:lang w:eastAsia="zh-CN"/>
        </w:rPr>
        <w:t xml:space="preserve"> AK, </w:t>
      </w:r>
      <w:proofErr w:type="spellStart"/>
      <w:r w:rsidRPr="00175E5A">
        <w:rPr>
          <w:rFonts w:eastAsia="宋体" w:cs="Times New Roman"/>
          <w:spacing w:val="0"/>
          <w:kern w:val="2"/>
          <w:position w:val="0"/>
          <w:szCs w:val="24"/>
          <w:lang w:eastAsia="zh-CN"/>
        </w:rPr>
        <w:t>Crumbley</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CW</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Shehee</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WR</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Maurio</w:t>
      </w:r>
      <w:proofErr w:type="spellEnd"/>
      <w:r w:rsidRPr="00175E5A">
        <w:rPr>
          <w:rFonts w:eastAsia="宋体" w:cs="Times New Roman"/>
          <w:spacing w:val="0"/>
          <w:kern w:val="2"/>
          <w:position w:val="0"/>
          <w:szCs w:val="24"/>
          <w:lang w:eastAsia="zh-CN"/>
        </w:rPr>
        <w:t xml:space="preserve"> FP, Moore GB, Taylor CM, Sanger </w:t>
      </w:r>
      <w:proofErr w:type="spellStart"/>
      <w:r w:rsidRPr="00175E5A">
        <w:rPr>
          <w:rFonts w:eastAsia="宋体" w:cs="Times New Roman"/>
          <w:spacing w:val="0"/>
          <w:kern w:val="2"/>
          <w:position w:val="0"/>
          <w:szCs w:val="24"/>
          <w:lang w:eastAsia="zh-CN"/>
        </w:rPr>
        <w:t>GJ</w:t>
      </w:r>
      <w:proofErr w:type="spellEnd"/>
      <w:r w:rsidRPr="00175E5A">
        <w:rPr>
          <w:rFonts w:eastAsia="宋体" w:cs="Times New Roman"/>
          <w:spacing w:val="0"/>
          <w:kern w:val="2"/>
          <w:position w:val="0"/>
          <w:szCs w:val="24"/>
          <w:lang w:eastAsia="zh-CN"/>
        </w:rPr>
        <w:t xml:space="preserve">. The relationship between the effects of short-chain fatty acids on intestinal motility in vitro and GPR43 receptor activation. </w:t>
      </w:r>
      <w:proofErr w:type="spellStart"/>
      <w:r w:rsidRPr="00175E5A">
        <w:rPr>
          <w:rFonts w:eastAsia="宋体" w:cs="Times New Roman"/>
          <w:i/>
          <w:spacing w:val="0"/>
          <w:kern w:val="2"/>
          <w:position w:val="0"/>
          <w:szCs w:val="24"/>
          <w:lang w:eastAsia="zh-CN"/>
        </w:rPr>
        <w:t>Neurogastroenterol</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Motil</w:t>
      </w:r>
      <w:proofErr w:type="spellEnd"/>
      <w:r w:rsidRPr="00175E5A">
        <w:rPr>
          <w:rFonts w:eastAsia="宋体" w:cs="Times New Roman"/>
          <w:spacing w:val="0"/>
          <w:kern w:val="2"/>
          <w:position w:val="0"/>
          <w:szCs w:val="24"/>
          <w:lang w:eastAsia="zh-CN"/>
        </w:rPr>
        <w:t xml:space="preserve"> 2007; </w:t>
      </w:r>
      <w:r w:rsidRPr="00175E5A">
        <w:rPr>
          <w:rFonts w:eastAsia="宋体" w:cs="Times New Roman"/>
          <w:b/>
          <w:spacing w:val="0"/>
          <w:kern w:val="2"/>
          <w:position w:val="0"/>
          <w:szCs w:val="24"/>
          <w:lang w:eastAsia="zh-CN"/>
        </w:rPr>
        <w:t>19</w:t>
      </w:r>
      <w:r w:rsidRPr="00175E5A">
        <w:rPr>
          <w:rFonts w:eastAsia="宋体" w:cs="Times New Roman"/>
          <w:spacing w:val="0"/>
          <w:kern w:val="2"/>
          <w:position w:val="0"/>
          <w:szCs w:val="24"/>
          <w:lang w:eastAsia="zh-CN"/>
        </w:rPr>
        <w:t>: 66-74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17187590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10.1111/j.1365-2982.2006.00853.x]</w:t>
      </w:r>
    </w:p>
    <w:p w14:paraId="33498185"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89 </w:t>
      </w:r>
      <w:r w:rsidRPr="00175E5A">
        <w:rPr>
          <w:rFonts w:eastAsia="宋体" w:cs="Times New Roman"/>
          <w:b/>
          <w:spacing w:val="0"/>
          <w:kern w:val="2"/>
          <w:position w:val="0"/>
          <w:szCs w:val="24"/>
          <w:lang w:eastAsia="zh-CN"/>
        </w:rPr>
        <w:t>Barbara G</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Stanghellini</w:t>
      </w:r>
      <w:proofErr w:type="spellEnd"/>
      <w:r w:rsidRPr="00175E5A">
        <w:rPr>
          <w:rFonts w:eastAsia="宋体" w:cs="Times New Roman"/>
          <w:spacing w:val="0"/>
          <w:kern w:val="2"/>
          <w:position w:val="0"/>
          <w:szCs w:val="24"/>
          <w:lang w:eastAsia="zh-CN"/>
        </w:rPr>
        <w:t xml:space="preserve"> V, Brandi G, </w:t>
      </w:r>
      <w:proofErr w:type="spellStart"/>
      <w:r w:rsidRPr="00175E5A">
        <w:rPr>
          <w:rFonts w:eastAsia="宋体" w:cs="Times New Roman"/>
          <w:spacing w:val="0"/>
          <w:kern w:val="2"/>
          <w:position w:val="0"/>
          <w:szCs w:val="24"/>
          <w:lang w:eastAsia="zh-CN"/>
        </w:rPr>
        <w:t>Cremon</w:t>
      </w:r>
      <w:proofErr w:type="spellEnd"/>
      <w:r w:rsidRPr="00175E5A">
        <w:rPr>
          <w:rFonts w:eastAsia="宋体" w:cs="Times New Roman"/>
          <w:spacing w:val="0"/>
          <w:kern w:val="2"/>
          <w:position w:val="0"/>
          <w:szCs w:val="24"/>
          <w:lang w:eastAsia="zh-CN"/>
        </w:rPr>
        <w:t xml:space="preserve"> C, Di </w:t>
      </w:r>
      <w:proofErr w:type="spellStart"/>
      <w:r w:rsidRPr="00175E5A">
        <w:rPr>
          <w:rFonts w:eastAsia="宋体" w:cs="Times New Roman"/>
          <w:spacing w:val="0"/>
          <w:kern w:val="2"/>
          <w:position w:val="0"/>
          <w:szCs w:val="24"/>
          <w:lang w:eastAsia="zh-CN"/>
        </w:rPr>
        <w:t>Nardo</w:t>
      </w:r>
      <w:proofErr w:type="spellEnd"/>
      <w:r w:rsidRPr="00175E5A">
        <w:rPr>
          <w:rFonts w:eastAsia="宋体" w:cs="Times New Roman"/>
          <w:spacing w:val="0"/>
          <w:kern w:val="2"/>
          <w:position w:val="0"/>
          <w:szCs w:val="24"/>
          <w:lang w:eastAsia="zh-CN"/>
        </w:rPr>
        <w:t xml:space="preserve"> G, De Giorgio R, </w:t>
      </w:r>
      <w:proofErr w:type="spellStart"/>
      <w:r w:rsidRPr="00175E5A">
        <w:rPr>
          <w:rFonts w:eastAsia="宋体" w:cs="Times New Roman"/>
          <w:spacing w:val="0"/>
          <w:kern w:val="2"/>
          <w:position w:val="0"/>
          <w:szCs w:val="24"/>
          <w:lang w:eastAsia="zh-CN"/>
        </w:rPr>
        <w:t>Corinaldesi</w:t>
      </w:r>
      <w:proofErr w:type="spellEnd"/>
      <w:r w:rsidRPr="00175E5A">
        <w:rPr>
          <w:rFonts w:eastAsia="宋体" w:cs="Times New Roman"/>
          <w:spacing w:val="0"/>
          <w:kern w:val="2"/>
          <w:position w:val="0"/>
          <w:szCs w:val="24"/>
          <w:lang w:eastAsia="zh-CN"/>
        </w:rPr>
        <w:t xml:space="preserve"> R. Interactions between commensal bacteria and gut sensorimotor function in health and disease. </w:t>
      </w:r>
      <w:r w:rsidRPr="00175E5A">
        <w:rPr>
          <w:rFonts w:eastAsia="宋体" w:cs="Times New Roman"/>
          <w:i/>
          <w:spacing w:val="0"/>
          <w:kern w:val="2"/>
          <w:position w:val="0"/>
          <w:szCs w:val="24"/>
          <w:lang w:eastAsia="zh-CN"/>
        </w:rPr>
        <w:t xml:space="preserve">Am J </w:t>
      </w:r>
      <w:proofErr w:type="spellStart"/>
      <w:r w:rsidRPr="00175E5A">
        <w:rPr>
          <w:rFonts w:eastAsia="宋体" w:cs="Times New Roman"/>
          <w:i/>
          <w:spacing w:val="0"/>
          <w:kern w:val="2"/>
          <w:position w:val="0"/>
          <w:szCs w:val="24"/>
          <w:lang w:eastAsia="zh-CN"/>
        </w:rPr>
        <w:t>Gastroenterol</w:t>
      </w:r>
      <w:proofErr w:type="spellEnd"/>
      <w:r w:rsidRPr="00175E5A">
        <w:rPr>
          <w:rFonts w:eastAsia="宋体" w:cs="Times New Roman"/>
          <w:spacing w:val="0"/>
          <w:kern w:val="2"/>
          <w:position w:val="0"/>
          <w:szCs w:val="24"/>
          <w:lang w:eastAsia="zh-CN"/>
        </w:rPr>
        <w:t xml:space="preserve"> 2005; </w:t>
      </w:r>
      <w:r w:rsidRPr="00175E5A">
        <w:rPr>
          <w:rFonts w:eastAsia="宋体" w:cs="Times New Roman"/>
          <w:b/>
          <w:spacing w:val="0"/>
          <w:kern w:val="2"/>
          <w:position w:val="0"/>
          <w:szCs w:val="24"/>
          <w:lang w:eastAsia="zh-CN"/>
        </w:rPr>
        <w:t>100</w:t>
      </w:r>
      <w:r w:rsidRPr="00175E5A">
        <w:rPr>
          <w:rFonts w:eastAsia="宋体" w:cs="Times New Roman"/>
          <w:spacing w:val="0"/>
          <w:kern w:val="2"/>
          <w:position w:val="0"/>
          <w:szCs w:val="24"/>
          <w:lang w:eastAsia="zh-CN"/>
        </w:rPr>
        <w:t>: 2560-2568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16279914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10.1111/j.1572-0241.2005.00230.x]</w:t>
      </w:r>
    </w:p>
    <w:p w14:paraId="25FA90B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90 </w:t>
      </w:r>
      <w:proofErr w:type="spellStart"/>
      <w:r w:rsidRPr="00175E5A">
        <w:rPr>
          <w:rFonts w:eastAsia="宋体" w:cs="Times New Roman"/>
          <w:b/>
          <w:spacing w:val="0"/>
          <w:kern w:val="2"/>
          <w:position w:val="0"/>
          <w:szCs w:val="24"/>
          <w:lang w:eastAsia="zh-CN"/>
        </w:rPr>
        <w:t>Lémann</w:t>
      </w:r>
      <w:proofErr w:type="spellEnd"/>
      <w:r w:rsidRPr="00175E5A">
        <w:rPr>
          <w:rFonts w:eastAsia="宋体" w:cs="Times New Roman"/>
          <w:b/>
          <w:spacing w:val="0"/>
          <w:kern w:val="2"/>
          <w:position w:val="0"/>
          <w:szCs w:val="24"/>
          <w:lang w:eastAsia="zh-CN"/>
        </w:rPr>
        <w:t xml:space="preserve"> M</w:t>
      </w:r>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Dederding</w:t>
      </w:r>
      <w:proofErr w:type="spellEnd"/>
      <w:r w:rsidRPr="00175E5A">
        <w:rPr>
          <w:rFonts w:eastAsia="宋体" w:cs="Times New Roman"/>
          <w:spacing w:val="0"/>
          <w:kern w:val="2"/>
          <w:position w:val="0"/>
          <w:szCs w:val="24"/>
          <w:lang w:eastAsia="zh-CN"/>
        </w:rPr>
        <w:t xml:space="preserve"> JP, </w:t>
      </w:r>
      <w:proofErr w:type="spellStart"/>
      <w:r w:rsidRPr="00175E5A">
        <w:rPr>
          <w:rFonts w:eastAsia="宋体" w:cs="Times New Roman"/>
          <w:spacing w:val="0"/>
          <w:kern w:val="2"/>
          <w:position w:val="0"/>
          <w:szCs w:val="24"/>
          <w:lang w:eastAsia="zh-CN"/>
        </w:rPr>
        <w:t>Flourié</w:t>
      </w:r>
      <w:proofErr w:type="spellEnd"/>
      <w:r w:rsidRPr="00175E5A">
        <w:rPr>
          <w:rFonts w:eastAsia="宋体" w:cs="Times New Roman"/>
          <w:spacing w:val="0"/>
          <w:kern w:val="2"/>
          <w:position w:val="0"/>
          <w:szCs w:val="24"/>
          <w:lang w:eastAsia="zh-CN"/>
        </w:rPr>
        <w:t xml:space="preserve"> B, </w:t>
      </w:r>
      <w:proofErr w:type="spellStart"/>
      <w:r w:rsidRPr="00175E5A">
        <w:rPr>
          <w:rFonts w:eastAsia="宋体" w:cs="Times New Roman"/>
          <w:spacing w:val="0"/>
          <w:kern w:val="2"/>
          <w:position w:val="0"/>
          <w:szCs w:val="24"/>
          <w:lang w:eastAsia="zh-CN"/>
        </w:rPr>
        <w:t>Franchisseur</w:t>
      </w:r>
      <w:proofErr w:type="spellEnd"/>
      <w:r w:rsidRPr="00175E5A">
        <w:rPr>
          <w:rFonts w:eastAsia="宋体" w:cs="Times New Roman"/>
          <w:spacing w:val="0"/>
          <w:kern w:val="2"/>
          <w:position w:val="0"/>
          <w:szCs w:val="24"/>
          <w:lang w:eastAsia="zh-CN"/>
        </w:rPr>
        <w:t xml:space="preserve"> C, </w:t>
      </w:r>
      <w:proofErr w:type="spellStart"/>
      <w:r w:rsidRPr="00175E5A">
        <w:rPr>
          <w:rFonts w:eastAsia="宋体" w:cs="Times New Roman"/>
          <w:spacing w:val="0"/>
          <w:kern w:val="2"/>
          <w:position w:val="0"/>
          <w:szCs w:val="24"/>
          <w:lang w:eastAsia="zh-CN"/>
        </w:rPr>
        <w:t>Rambaud</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JC</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Jian</w:t>
      </w:r>
      <w:proofErr w:type="spellEnd"/>
      <w:r w:rsidRPr="00175E5A">
        <w:rPr>
          <w:rFonts w:eastAsia="宋体" w:cs="Times New Roman"/>
          <w:spacing w:val="0"/>
          <w:kern w:val="2"/>
          <w:position w:val="0"/>
          <w:szCs w:val="24"/>
          <w:lang w:eastAsia="zh-CN"/>
        </w:rPr>
        <w:t xml:space="preserve"> R. Abnormal perception of visceral pain in response to gastric distension in chronic idiopathic dyspepsia. The irritable stomach syndrome. </w:t>
      </w:r>
      <w:r w:rsidRPr="00175E5A">
        <w:rPr>
          <w:rFonts w:eastAsia="宋体" w:cs="Times New Roman"/>
          <w:i/>
          <w:spacing w:val="0"/>
          <w:kern w:val="2"/>
          <w:position w:val="0"/>
          <w:szCs w:val="24"/>
          <w:lang w:eastAsia="zh-CN"/>
        </w:rPr>
        <w:t xml:space="preserve">Dig Dis </w:t>
      </w:r>
      <w:proofErr w:type="spellStart"/>
      <w:r w:rsidRPr="00175E5A">
        <w:rPr>
          <w:rFonts w:eastAsia="宋体" w:cs="Times New Roman"/>
          <w:i/>
          <w:spacing w:val="0"/>
          <w:kern w:val="2"/>
          <w:position w:val="0"/>
          <w:szCs w:val="24"/>
          <w:lang w:eastAsia="zh-CN"/>
        </w:rPr>
        <w:t>Sci</w:t>
      </w:r>
      <w:proofErr w:type="spellEnd"/>
      <w:r w:rsidRPr="00175E5A">
        <w:rPr>
          <w:rFonts w:eastAsia="宋体" w:cs="Times New Roman"/>
          <w:spacing w:val="0"/>
          <w:kern w:val="2"/>
          <w:position w:val="0"/>
          <w:szCs w:val="24"/>
          <w:lang w:eastAsia="zh-CN"/>
        </w:rPr>
        <w:t xml:space="preserve"> 1991; </w:t>
      </w:r>
      <w:r w:rsidRPr="00175E5A">
        <w:rPr>
          <w:rFonts w:eastAsia="宋体" w:cs="Times New Roman"/>
          <w:b/>
          <w:spacing w:val="0"/>
          <w:kern w:val="2"/>
          <w:position w:val="0"/>
          <w:szCs w:val="24"/>
          <w:lang w:eastAsia="zh-CN"/>
        </w:rPr>
        <w:t>36</w:t>
      </w:r>
      <w:r w:rsidRPr="00175E5A">
        <w:rPr>
          <w:rFonts w:eastAsia="宋体" w:cs="Times New Roman"/>
          <w:spacing w:val="0"/>
          <w:kern w:val="2"/>
          <w:position w:val="0"/>
          <w:szCs w:val="24"/>
          <w:lang w:eastAsia="zh-CN"/>
        </w:rPr>
        <w:t>: 1249-1254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1893808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10.1007/BF01307517]</w:t>
      </w:r>
    </w:p>
    <w:p w14:paraId="188E0483"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91 </w:t>
      </w:r>
      <w:r w:rsidRPr="00175E5A">
        <w:rPr>
          <w:rFonts w:eastAsia="宋体" w:cs="Times New Roman"/>
          <w:b/>
          <w:spacing w:val="0"/>
          <w:kern w:val="2"/>
          <w:position w:val="0"/>
          <w:szCs w:val="24"/>
          <w:lang w:eastAsia="zh-CN"/>
        </w:rPr>
        <w:t>Mertz H</w:t>
      </w:r>
      <w:r w:rsidRPr="00175E5A">
        <w:rPr>
          <w:rFonts w:eastAsia="宋体" w:cs="Times New Roman"/>
          <w:spacing w:val="0"/>
          <w:kern w:val="2"/>
          <w:position w:val="0"/>
          <w:szCs w:val="24"/>
          <w:lang w:eastAsia="zh-CN"/>
        </w:rPr>
        <w:t xml:space="preserve">, Morgan V, Tanner G, Pickens D, Price R, </w:t>
      </w:r>
      <w:proofErr w:type="spellStart"/>
      <w:r w:rsidRPr="00175E5A">
        <w:rPr>
          <w:rFonts w:eastAsia="宋体" w:cs="Times New Roman"/>
          <w:spacing w:val="0"/>
          <w:kern w:val="2"/>
          <w:position w:val="0"/>
          <w:szCs w:val="24"/>
          <w:lang w:eastAsia="zh-CN"/>
        </w:rPr>
        <w:t>Shyr</w:t>
      </w:r>
      <w:proofErr w:type="spellEnd"/>
      <w:r w:rsidRPr="00175E5A">
        <w:rPr>
          <w:rFonts w:eastAsia="宋体" w:cs="Times New Roman"/>
          <w:spacing w:val="0"/>
          <w:kern w:val="2"/>
          <w:position w:val="0"/>
          <w:szCs w:val="24"/>
          <w:lang w:eastAsia="zh-CN"/>
        </w:rPr>
        <w:t xml:space="preserve"> Y, Kessler R. Regional </w:t>
      </w:r>
      <w:r w:rsidRPr="00175E5A">
        <w:rPr>
          <w:rFonts w:eastAsia="宋体" w:cs="Times New Roman"/>
          <w:spacing w:val="0"/>
          <w:kern w:val="2"/>
          <w:position w:val="0"/>
          <w:szCs w:val="24"/>
          <w:lang w:eastAsia="zh-CN"/>
        </w:rPr>
        <w:lastRenderedPageBreak/>
        <w:t xml:space="preserve">cerebral activation in irritable bowel syndrome and control subjects with painful and </w:t>
      </w:r>
      <w:proofErr w:type="spellStart"/>
      <w:r w:rsidRPr="00175E5A">
        <w:rPr>
          <w:rFonts w:eastAsia="宋体" w:cs="Times New Roman"/>
          <w:spacing w:val="0"/>
          <w:kern w:val="2"/>
          <w:position w:val="0"/>
          <w:szCs w:val="24"/>
          <w:lang w:eastAsia="zh-CN"/>
        </w:rPr>
        <w:t>nonpainful</w:t>
      </w:r>
      <w:proofErr w:type="spellEnd"/>
      <w:r w:rsidRPr="00175E5A">
        <w:rPr>
          <w:rFonts w:eastAsia="宋体" w:cs="Times New Roman"/>
          <w:spacing w:val="0"/>
          <w:kern w:val="2"/>
          <w:position w:val="0"/>
          <w:szCs w:val="24"/>
          <w:lang w:eastAsia="zh-CN"/>
        </w:rPr>
        <w:t xml:space="preserve"> rectal distention.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2000; </w:t>
      </w:r>
      <w:r w:rsidRPr="00175E5A">
        <w:rPr>
          <w:rFonts w:eastAsia="宋体" w:cs="Times New Roman"/>
          <w:b/>
          <w:spacing w:val="0"/>
          <w:kern w:val="2"/>
          <w:position w:val="0"/>
          <w:szCs w:val="24"/>
          <w:lang w:eastAsia="zh-CN"/>
        </w:rPr>
        <w:t>118</w:t>
      </w:r>
      <w:r w:rsidRPr="00175E5A">
        <w:rPr>
          <w:rFonts w:eastAsia="宋体" w:cs="Times New Roman"/>
          <w:spacing w:val="0"/>
          <w:kern w:val="2"/>
          <w:position w:val="0"/>
          <w:szCs w:val="24"/>
          <w:lang w:eastAsia="zh-CN"/>
        </w:rPr>
        <w:t>: 842-848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10784583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10.1016/S0016-5085(00)70170-3]</w:t>
      </w:r>
    </w:p>
    <w:p w14:paraId="1B4FD522"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92 </w:t>
      </w:r>
      <w:r w:rsidRPr="00175E5A">
        <w:rPr>
          <w:rFonts w:eastAsia="宋体" w:cs="Times New Roman"/>
          <w:b/>
          <w:spacing w:val="0"/>
          <w:kern w:val="2"/>
          <w:position w:val="0"/>
          <w:szCs w:val="24"/>
          <w:lang w:eastAsia="zh-CN"/>
        </w:rPr>
        <w:t xml:space="preserve">Chadwick </w:t>
      </w:r>
      <w:proofErr w:type="spellStart"/>
      <w:r w:rsidRPr="00175E5A">
        <w:rPr>
          <w:rFonts w:eastAsia="宋体" w:cs="Times New Roman"/>
          <w:b/>
          <w:spacing w:val="0"/>
          <w:kern w:val="2"/>
          <w:position w:val="0"/>
          <w:szCs w:val="24"/>
          <w:lang w:eastAsia="zh-CN"/>
        </w:rPr>
        <w:t>VS</w:t>
      </w:r>
      <w:proofErr w:type="spellEnd"/>
      <w:r w:rsidRPr="00175E5A">
        <w:rPr>
          <w:rFonts w:eastAsia="宋体" w:cs="Times New Roman"/>
          <w:spacing w:val="0"/>
          <w:kern w:val="2"/>
          <w:position w:val="0"/>
          <w:szCs w:val="24"/>
          <w:lang w:eastAsia="zh-CN"/>
        </w:rPr>
        <w:t xml:space="preserve">, Chen W, </w:t>
      </w:r>
      <w:proofErr w:type="spellStart"/>
      <w:r w:rsidRPr="00175E5A">
        <w:rPr>
          <w:rFonts w:eastAsia="宋体" w:cs="Times New Roman"/>
          <w:spacing w:val="0"/>
          <w:kern w:val="2"/>
          <w:position w:val="0"/>
          <w:szCs w:val="24"/>
          <w:lang w:eastAsia="zh-CN"/>
        </w:rPr>
        <w:t>Shu</w:t>
      </w:r>
      <w:proofErr w:type="spellEnd"/>
      <w:r w:rsidRPr="00175E5A">
        <w:rPr>
          <w:rFonts w:eastAsia="宋体" w:cs="Times New Roman"/>
          <w:spacing w:val="0"/>
          <w:kern w:val="2"/>
          <w:position w:val="0"/>
          <w:szCs w:val="24"/>
          <w:lang w:eastAsia="zh-CN"/>
        </w:rPr>
        <w:t xml:space="preserve"> D, Paulus B, </w:t>
      </w:r>
      <w:proofErr w:type="spellStart"/>
      <w:r w:rsidRPr="00175E5A">
        <w:rPr>
          <w:rFonts w:eastAsia="宋体" w:cs="Times New Roman"/>
          <w:spacing w:val="0"/>
          <w:kern w:val="2"/>
          <w:position w:val="0"/>
          <w:szCs w:val="24"/>
          <w:lang w:eastAsia="zh-CN"/>
        </w:rPr>
        <w:t>Bethwaite</w:t>
      </w:r>
      <w:proofErr w:type="spellEnd"/>
      <w:r w:rsidRPr="00175E5A">
        <w:rPr>
          <w:rFonts w:eastAsia="宋体" w:cs="Times New Roman"/>
          <w:spacing w:val="0"/>
          <w:kern w:val="2"/>
          <w:position w:val="0"/>
          <w:szCs w:val="24"/>
          <w:lang w:eastAsia="zh-CN"/>
        </w:rPr>
        <w:t xml:space="preserve"> P, Tie A, Wilson I. Activation of the mucosal immune system in irritable bowel syndrome. </w:t>
      </w:r>
      <w:r w:rsidRPr="00175E5A">
        <w:rPr>
          <w:rFonts w:eastAsia="宋体" w:cs="Times New Roman"/>
          <w:i/>
          <w:spacing w:val="0"/>
          <w:kern w:val="2"/>
          <w:position w:val="0"/>
          <w:szCs w:val="24"/>
          <w:lang w:eastAsia="zh-CN"/>
        </w:rPr>
        <w:t>Gastroenterology</w:t>
      </w:r>
      <w:r w:rsidRPr="00175E5A">
        <w:rPr>
          <w:rFonts w:eastAsia="宋体" w:cs="Times New Roman"/>
          <w:spacing w:val="0"/>
          <w:kern w:val="2"/>
          <w:position w:val="0"/>
          <w:szCs w:val="24"/>
          <w:lang w:eastAsia="zh-CN"/>
        </w:rPr>
        <w:t xml:space="preserve"> 2002; </w:t>
      </w:r>
      <w:r w:rsidRPr="00175E5A">
        <w:rPr>
          <w:rFonts w:eastAsia="宋体" w:cs="Times New Roman"/>
          <w:b/>
          <w:spacing w:val="0"/>
          <w:kern w:val="2"/>
          <w:position w:val="0"/>
          <w:szCs w:val="24"/>
          <w:lang w:eastAsia="zh-CN"/>
        </w:rPr>
        <w:t>122</w:t>
      </w:r>
      <w:r w:rsidRPr="00175E5A">
        <w:rPr>
          <w:rFonts w:eastAsia="宋体" w:cs="Times New Roman"/>
          <w:spacing w:val="0"/>
          <w:kern w:val="2"/>
          <w:position w:val="0"/>
          <w:szCs w:val="24"/>
          <w:lang w:eastAsia="zh-CN"/>
        </w:rPr>
        <w:t>: 1778-1783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12055584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10.1053/gast.2002.33579]</w:t>
      </w:r>
    </w:p>
    <w:p w14:paraId="60B02E06"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93 </w:t>
      </w:r>
      <w:proofErr w:type="spellStart"/>
      <w:r w:rsidRPr="00175E5A">
        <w:rPr>
          <w:rFonts w:eastAsia="宋体" w:cs="Times New Roman"/>
          <w:b/>
          <w:spacing w:val="0"/>
          <w:kern w:val="2"/>
          <w:position w:val="0"/>
          <w:szCs w:val="24"/>
          <w:lang w:eastAsia="zh-CN"/>
        </w:rPr>
        <w:t>Keely</w:t>
      </w:r>
      <w:proofErr w:type="spellEnd"/>
      <w:r w:rsidRPr="00175E5A">
        <w:rPr>
          <w:rFonts w:eastAsia="宋体" w:cs="Times New Roman"/>
          <w:b/>
          <w:spacing w:val="0"/>
          <w:kern w:val="2"/>
          <w:position w:val="0"/>
          <w:szCs w:val="24"/>
          <w:lang w:eastAsia="zh-CN"/>
        </w:rPr>
        <w:t xml:space="preserve"> S</w:t>
      </w:r>
      <w:r w:rsidRPr="00175E5A">
        <w:rPr>
          <w:rFonts w:eastAsia="宋体" w:cs="Times New Roman"/>
          <w:spacing w:val="0"/>
          <w:kern w:val="2"/>
          <w:position w:val="0"/>
          <w:szCs w:val="24"/>
          <w:lang w:eastAsia="zh-CN"/>
        </w:rPr>
        <w:t xml:space="preserve">, Walker MM, Marks E, Talley NJ. Immune </w:t>
      </w:r>
      <w:proofErr w:type="spellStart"/>
      <w:r w:rsidRPr="00175E5A">
        <w:rPr>
          <w:rFonts w:eastAsia="宋体" w:cs="Times New Roman"/>
          <w:spacing w:val="0"/>
          <w:kern w:val="2"/>
          <w:position w:val="0"/>
          <w:szCs w:val="24"/>
          <w:lang w:eastAsia="zh-CN"/>
        </w:rPr>
        <w:t>dysregulation</w:t>
      </w:r>
      <w:proofErr w:type="spellEnd"/>
      <w:r w:rsidRPr="00175E5A">
        <w:rPr>
          <w:rFonts w:eastAsia="宋体" w:cs="Times New Roman"/>
          <w:spacing w:val="0"/>
          <w:kern w:val="2"/>
          <w:position w:val="0"/>
          <w:szCs w:val="24"/>
          <w:lang w:eastAsia="zh-CN"/>
        </w:rPr>
        <w:t xml:space="preserve"> in the functional gastrointestinal disorders. </w:t>
      </w:r>
      <w:proofErr w:type="spellStart"/>
      <w:r w:rsidRPr="00175E5A">
        <w:rPr>
          <w:rFonts w:eastAsia="宋体" w:cs="Times New Roman"/>
          <w:i/>
          <w:spacing w:val="0"/>
          <w:kern w:val="2"/>
          <w:position w:val="0"/>
          <w:szCs w:val="24"/>
          <w:lang w:eastAsia="zh-CN"/>
        </w:rPr>
        <w:t>Eur</w:t>
      </w:r>
      <w:proofErr w:type="spellEnd"/>
      <w:r w:rsidRPr="00175E5A">
        <w:rPr>
          <w:rFonts w:eastAsia="宋体" w:cs="Times New Roman"/>
          <w:i/>
          <w:spacing w:val="0"/>
          <w:kern w:val="2"/>
          <w:position w:val="0"/>
          <w:szCs w:val="24"/>
          <w:lang w:eastAsia="zh-CN"/>
        </w:rPr>
        <w:t xml:space="preserve"> J </w:t>
      </w:r>
      <w:proofErr w:type="spellStart"/>
      <w:r w:rsidRPr="00175E5A">
        <w:rPr>
          <w:rFonts w:eastAsia="宋体" w:cs="Times New Roman"/>
          <w:i/>
          <w:spacing w:val="0"/>
          <w:kern w:val="2"/>
          <w:position w:val="0"/>
          <w:szCs w:val="24"/>
          <w:lang w:eastAsia="zh-CN"/>
        </w:rPr>
        <w:t>Clin</w:t>
      </w:r>
      <w:proofErr w:type="spellEnd"/>
      <w:r w:rsidRPr="00175E5A">
        <w:rPr>
          <w:rFonts w:eastAsia="宋体" w:cs="Times New Roman"/>
          <w:i/>
          <w:spacing w:val="0"/>
          <w:kern w:val="2"/>
          <w:position w:val="0"/>
          <w:szCs w:val="24"/>
          <w:lang w:eastAsia="zh-CN"/>
        </w:rPr>
        <w:t xml:space="preserve"> Invest</w:t>
      </w:r>
      <w:r w:rsidRPr="00175E5A">
        <w:rPr>
          <w:rFonts w:eastAsia="宋体" w:cs="Times New Roman"/>
          <w:spacing w:val="0"/>
          <w:kern w:val="2"/>
          <w:position w:val="0"/>
          <w:szCs w:val="24"/>
          <w:lang w:eastAsia="zh-CN"/>
        </w:rPr>
        <w:t xml:space="preserve"> 2015; </w:t>
      </w:r>
      <w:r w:rsidRPr="00175E5A">
        <w:rPr>
          <w:rFonts w:eastAsia="宋体" w:cs="Times New Roman"/>
          <w:b/>
          <w:spacing w:val="0"/>
          <w:kern w:val="2"/>
          <w:position w:val="0"/>
          <w:szCs w:val="24"/>
          <w:lang w:eastAsia="zh-CN"/>
        </w:rPr>
        <w:t>45</w:t>
      </w:r>
      <w:r w:rsidRPr="00175E5A">
        <w:rPr>
          <w:rFonts w:eastAsia="宋体" w:cs="Times New Roman"/>
          <w:spacing w:val="0"/>
          <w:kern w:val="2"/>
          <w:position w:val="0"/>
          <w:szCs w:val="24"/>
          <w:lang w:eastAsia="zh-CN"/>
        </w:rPr>
        <w:t>: 1350-1359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26444549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10.1111/eci.12548]</w:t>
      </w:r>
    </w:p>
    <w:p w14:paraId="61E2909E"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94 </w:t>
      </w:r>
      <w:proofErr w:type="spellStart"/>
      <w:r w:rsidRPr="00175E5A">
        <w:rPr>
          <w:rFonts w:eastAsia="宋体" w:cs="Times New Roman"/>
          <w:b/>
          <w:spacing w:val="0"/>
          <w:kern w:val="2"/>
          <w:position w:val="0"/>
          <w:szCs w:val="24"/>
          <w:lang w:eastAsia="zh-CN"/>
        </w:rPr>
        <w:t>Gwee</w:t>
      </w:r>
      <w:proofErr w:type="spellEnd"/>
      <w:r w:rsidRPr="00175E5A">
        <w:rPr>
          <w:rFonts w:eastAsia="宋体" w:cs="Times New Roman"/>
          <w:b/>
          <w:spacing w:val="0"/>
          <w:kern w:val="2"/>
          <w:position w:val="0"/>
          <w:szCs w:val="24"/>
          <w:lang w:eastAsia="zh-CN"/>
        </w:rPr>
        <w:t xml:space="preserve"> KA</w:t>
      </w:r>
      <w:r w:rsidRPr="00175E5A">
        <w:rPr>
          <w:rFonts w:eastAsia="宋体" w:cs="Times New Roman"/>
          <w:spacing w:val="0"/>
          <w:kern w:val="2"/>
          <w:position w:val="0"/>
          <w:szCs w:val="24"/>
          <w:lang w:eastAsia="zh-CN"/>
        </w:rPr>
        <w:t xml:space="preserve">, Leong </w:t>
      </w:r>
      <w:proofErr w:type="spellStart"/>
      <w:r w:rsidRPr="00175E5A">
        <w:rPr>
          <w:rFonts w:eastAsia="宋体" w:cs="Times New Roman"/>
          <w:spacing w:val="0"/>
          <w:kern w:val="2"/>
          <w:position w:val="0"/>
          <w:szCs w:val="24"/>
          <w:lang w:eastAsia="zh-CN"/>
        </w:rPr>
        <w:t>YL</w:t>
      </w:r>
      <w:proofErr w:type="spellEnd"/>
      <w:r w:rsidRPr="00175E5A">
        <w:rPr>
          <w:rFonts w:eastAsia="宋体" w:cs="Times New Roman"/>
          <w:spacing w:val="0"/>
          <w:kern w:val="2"/>
          <w:position w:val="0"/>
          <w:szCs w:val="24"/>
          <w:lang w:eastAsia="zh-CN"/>
        </w:rPr>
        <w:t xml:space="preserve">, Graham C, </w:t>
      </w:r>
      <w:proofErr w:type="spellStart"/>
      <w:r w:rsidRPr="00175E5A">
        <w:rPr>
          <w:rFonts w:eastAsia="宋体" w:cs="Times New Roman"/>
          <w:spacing w:val="0"/>
          <w:kern w:val="2"/>
          <w:position w:val="0"/>
          <w:szCs w:val="24"/>
          <w:lang w:eastAsia="zh-CN"/>
        </w:rPr>
        <w:t>McKendrick</w:t>
      </w:r>
      <w:proofErr w:type="spellEnd"/>
      <w:r w:rsidRPr="00175E5A">
        <w:rPr>
          <w:rFonts w:eastAsia="宋体" w:cs="Times New Roman"/>
          <w:spacing w:val="0"/>
          <w:kern w:val="2"/>
          <w:position w:val="0"/>
          <w:szCs w:val="24"/>
          <w:lang w:eastAsia="zh-CN"/>
        </w:rPr>
        <w:t xml:space="preserve"> MW, Collins SM, Walters </w:t>
      </w:r>
      <w:proofErr w:type="spellStart"/>
      <w:r w:rsidRPr="00175E5A">
        <w:rPr>
          <w:rFonts w:eastAsia="宋体" w:cs="Times New Roman"/>
          <w:spacing w:val="0"/>
          <w:kern w:val="2"/>
          <w:position w:val="0"/>
          <w:szCs w:val="24"/>
          <w:lang w:eastAsia="zh-CN"/>
        </w:rPr>
        <w:t>SJ</w:t>
      </w:r>
      <w:proofErr w:type="spellEnd"/>
      <w:r w:rsidRPr="00175E5A">
        <w:rPr>
          <w:rFonts w:eastAsia="宋体" w:cs="Times New Roman"/>
          <w:spacing w:val="0"/>
          <w:kern w:val="2"/>
          <w:position w:val="0"/>
          <w:szCs w:val="24"/>
          <w:lang w:eastAsia="zh-CN"/>
        </w:rPr>
        <w:t xml:space="preserve">, Underwood JE, Read NW. The role of psychological and biological factors in </w:t>
      </w:r>
      <w:proofErr w:type="spellStart"/>
      <w:r w:rsidRPr="00175E5A">
        <w:rPr>
          <w:rFonts w:eastAsia="宋体" w:cs="Times New Roman"/>
          <w:spacing w:val="0"/>
          <w:kern w:val="2"/>
          <w:position w:val="0"/>
          <w:szCs w:val="24"/>
          <w:lang w:eastAsia="zh-CN"/>
        </w:rPr>
        <w:t>postinfective</w:t>
      </w:r>
      <w:proofErr w:type="spellEnd"/>
      <w:r w:rsidRPr="00175E5A">
        <w:rPr>
          <w:rFonts w:eastAsia="宋体" w:cs="Times New Roman"/>
          <w:spacing w:val="0"/>
          <w:kern w:val="2"/>
          <w:position w:val="0"/>
          <w:szCs w:val="24"/>
          <w:lang w:eastAsia="zh-CN"/>
        </w:rPr>
        <w:t xml:space="preserve"> gut dysfunction. </w:t>
      </w:r>
      <w:r w:rsidRPr="00175E5A">
        <w:rPr>
          <w:rFonts w:eastAsia="宋体" w:cs="Times New Roman"/>
          <w:i/>
          <w:spacing w:val="0"/>
          <w:kern w:val="2"/>
          <w:position w:val="0"/>
          <w:szCs w:val="24"/>
          <w:lang w:eastAsia="zh-CN"/>
        </w:rPr>
        <w:t>Gut</w:t>
      </w:r>
      <w:r w:rsidRPr="00175E5A">
        <w:rPr>
          <w:rFonts w:eastAsia="宋体" w:cs="Times New Roman"/>
          <w:spacing w:val="0"/>
          <w:kern w:val="2"/>
          <w:position w:val="0"/>
          <w:szCs w:val="24"/>
          <w:lang w:eastAsia="zh-CN"/>
        </w:rPr>
        <w:t xml:space="preserve"> 1999; </w:t>
      </w:r>
      <w:r w:rsidRPr="00175E5A">
        <w:rPr>
          <w:rFonts w:eastAsia="宋体" w:cs="Times New Roman"/>
          <w:b/>
          <w:spacing w:val="0"/>
          <w:kern w:val="2"/>
          <w:position w:val="0"/>
          <w:szCs w:val="24"/>
          <w:lang w:eastAsia="zh-CN"/>
        </w:rPr>
        <w:t>44</w:t>
      </w:r>
      <w:r w:rsidRPr="00175E5A">
        <w:rPr>
          <w:rFonts w:eastAsia="宋体" w:cs="Times New Roman"/>
          <w:spacing w:val="0"/>
          <w:kern w:val="2"/>
          <w:position w:val="0"/>
          <w:szCs w:val="24"/>
          <w:lang w:eastAsia="zh-CN"/>
        </w:rPr>
        <w:t>: 400-406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10026328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10.1136/gut.44.3.400]</w:t>
      </w:r>
    </w:p>
    <w:p w14:paraId="4BD2E194"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95 </w:t>
      </w:r>
      <w:proofErr w:type="spellStart"/>
      <w:r w:rsidRPr="00175E5A">
        <w:rPr>
          <w:rFonts w:eastAsia="宋体" w:cs="Times New Roman"/>
          <w:b/>
          <w:spacing w:val="0"/>
          <w:kern w:val="2"/>
          <w:position w:val="0"/>
          <w:szCs w:val="24"/>
          <w:lang w:eastAsia="zh-CN"/>
        </w:rPr>
        <w:t>Drossman</w:t>
      </w:r>
      <w:proofErr w:type="spellEnd"/>
      <w:r w:rsidRPr="00175E5A">
        <w:rPr>
          <w:rFonts w:eastAsia="宋体" w:cs="Times New Roman"/>
          <w:b/>
          <w:spacing w:val="0"/>
          <w:kern w:val="2"/>
          <w:position w:val="0"/>
          <w:szCs w:val="24"/>
          <w:lang w:eastAsia="zh-CN"/>
        </w:rPr>
        <w:t xml:space="preserve"> DA</w:t>
      </w:r>
      <w:r w:rsidRPr="00175E5A">
        <w:rPr>
          <w:rFonts w:eastAsia="宋体" w:cs="Times New Roman"/>
          <w:spacing w:val="0"/>
          <w:kern w:val="2"/>
          <w:position w:val="0"/>
          <w:szCs w:val="24"/>
          <w:lang w:eastAsia="zh-CN"/>
        </w:rPr>
        <w:t xml:space="preserve">. Presidential address: Gastrointestinal illness and the </w:t>
      </w:r>
      <w:proofErr w:type="spellStart"/>
      <w:r w:rsidRPr="00175E5A">
        <w:rPr>
          <w:rFonts w:eastAsia="宋体" w:cs="Times New Roman"/>
          <w:spacing w:val="0"/>
          <w:kern w:val="2"/>
          <w:position w:val="0"/>
          <w:szCs w:val="24"/>
          <w:lang w:eastAsia="zh-CN"/>
        </w:rPr>
        <w:t>biopsychosocial</w:t>
      </w:r>
      <w:proofErr w:type="spellEnd"/>
      <w:r w:rsidRPr="00175E5A">
        <w:rPr>
          <w:rFonts w:eastAsia="宋体" w:cs="Times New Roman"/>
          <w:spacing w:val="0"/>
          <w:kern w:val="2"/>
          <w:position w:val="0"/>
          <w:szCs w:val="24"/>
          <w:lang w:eastAsia="zh-CN"/>
        </w:rPr>
        <w:t xml:space="preserve"> model. </w:t>
      </w:r>
      <w:proofErr w:type="spellStart"/>
      <w:r w:rsidRPr="00175E5A">
        <w:rPr>
          <w:rFonts w:eastAsia="宋体" w:cs="Times New Roman"/>
          <w:i/>
          <w:spacing w:val="0"/>
          <w:kern w:val="2"/>
          <w:position w:val="0"/>
          <w:szCs w:val="24"/>
          <w:lang w:eastAsia="zh-CN"/>
        </w:rPr>
        <w:t>Psychosom</w:t>
      </w:r>
      <w:proofErr w:type="spellEnd"/>
      <w:r w:rsidRPr="00175E5A">
        <w:rPr>
          <w:rFonts w:eastAsia="宋体" w:cs="Times New Roman"/>
          <w:i/>
          <w:spacing w:val="0"/>
          <w:kern w:val="2"/>
          <w:position w:val="0"/>
          <w:szCs w:val="24"/>
          <w:lang w:eastAsia="zh-CN"/>
        </w:rPr>
        <w:t xml:space="preserve"> Med</w:t>
      </w:r>
      <w:r w:rsidRPr="00175E5A">
        <w:rPr>
          <w:rFonts w:eastAsia="宋体" w:cs="Times New Roman"/>
          <w:spacing w:val="0"/>
          <w:kern w:val="2"/>
          <w:position w:val="0"/>
          <w:szCs w:val="24"/>
          <w:lang w:eastAsia="zh-CN"/>
        </w:rPr>
        <w:t xml:space="preserve"> 1998; </w:t>
      </w:r>
      <w:r w:rsidRPr="00175E5A">
        <w:rPr>
          <w:rFonts w:eastAsia="宋体" w:cs="Times New Roman"/>
          <w:b/>
          <w:spacing w:val="0"/>
          <w:kern w:val="2"/>
          <w:position w:val="0"/>
          <w:szCs w:val="24"/>
          <w:lang w:eastAsia="zh-CN"/>
        </w:rPr>
        <w:t>60</w:t>
      </w:r>
      <w:r w:rsidRPr="00175E5A">
        <w:rPr>
          <w:rFonts w:eastAsia="宋体" w:cs="Times New Roman"/>
          <w:spacing w:val="0"/>
          <w:kern w:val="2"/>
          <w:position w:val="0"/>
          <w:szCs w:val="24"/>
          <w:lang w:eastAsia="zh-CN"/>
        </w:rPr>
        <w:t>: 258-267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9625212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10.1097/00006842-199805000-00007]</w:t>
      </w:r>
    </w:p>
    <w:p w14:paraId="7424BEFB" w14:textId="77777777" w:rsidR="00844081" w:rsidRPr="00175E5A" w:rsidRDefault="00844081" w:rsidP="00844081">
      <w:pPr>
        <w:widowControl w:val="0"/>
        <w:snapToGrid w:val="0"/>
        <w:rPr>
          <w:rFonts w:eastAsia="宋体" w:cs="Times New Roman"/>
          <w:spacing w:val="0"/>
          <w:kern w:val="2"/>
          <w:position w:val="0"/>
          <w:szCs w:val="24"/>
          <w:lang w:eastAsia="zh-CN"/>
        </w:rPr>
      </w:pPr>
      <w:r w:rsidRPr="00175E5A">
        <w:rPr>
          <w:rFonts w:eastAsia="宋体" w:cs="Times New Roman"/>
          <w:spacing w:val="0"/>
          <w:kern w:val="2"/>
          <w:position w:val="0"/>
          <w:szCs w:val="24"/>
          <w:lang w:eastAsia="zh-CN"/>
        </w:rPr>
        <w:t xml:space="preserve">96 </w:t>
      </w:r>
      <w:r w:rsidRPr="00175E5A">
        <w:rPr>
          <w:rFonts w:eastAsia="宋体" w:cs="Times New Roman"/>
          <w:b/>
          <w:spacing w:val="0"/>
          <w:kern w:val="2"/>
          <w:position w:val="0"/>
          <w:szCs w:val="24"/>
          <w:lang w:eastAsia="zh-CN"/>
        </w:rPr>
        <w:t>Bailey MT</w:t>
      </w:r>
      <w:r w:rsidRPr="00175E5A">
        <w:rPr>
          <w:rFonts w:eastAsia="宋体" w:cs="Times New Roman"/>
          <w:spacing w:val="0"/>
          <w:kern w:val="2"/>
          <w:position w:val="0"/>
          <w:szCs w:val="24"/>
          <w:lang w:eastAsia="zh-CN"/>
        </w:rPr>
        <w:t xml:space="preserve">, Dowd SE, Galley JD, </w:t>
      </w:r>
      <w:proofErr w:type="spellStart"/>
      <w:r w:rsidRPr="00175E5A">
        <w:rPr>
          <w:rFonts w:eastAsia="宋体" w:cs="Times New Roman"/>
          <w:spacing w:val="0"/>
          <w:kern w:val="2"/>
          <w:position w:val="0"/>
          <w:szCs w:val="24"/>
          <w:lang w:eastAsia="zh-CN"/>
        </w:rPr>
        <w:t>Hufnagle</w:t>
      </w:r>
      <w:proofErr w:type="spellEnd"/>
      <w:r w:rsidRPr="00175E5A">
        <w:rPr>
          <w:rFonts w:eastAsia="宋体" w:cs="Times New Roman"/>
          <w:spacing w:val="0"/>
          <w:kern w:val="2"/>
          <w:position w:val="0"/>
          <w:szCs w:val="24"/>
          <w:lang w:eastAsia="zh-CN"/>
        </w:rPr>
        <w:t xml:space="preserve"> AR, Allen </w:t>
      </w:r>
      <w:proofErr w:type="spellStart"/>
      <w:r w:rsidRPr="00175E5A">
        <w:rPr>
          <w:rFonts w:eastAsia="宋体" w:cs="Times New Roman"/>
          <w:spacing w:val="0"/>
          <w:kern w:val="2"/>
          <w:position w:val="0"/>
          <w:szCs w:val="24"/>
          <w:lang w:eastAsia="zh-CN"/>
        </w:rPr>
        <w:t>RG</w:t>
      </w:r>
      <w:proofErr w:type="spellEnd"/>
      <w:r w:rsidRPr="00175E5A">
        <w:rPr>
          <w:rFonts w:eastAsia="宋体" w:cs="Times New Roman"/>
          <w:spacing w:val="0"/>
          <w:kern w:val="2"/>
          <w:position w:val="0"/>
          <w:szCs w:val="24"/>
          <w:lang w:eastAsia="zh-CN"/>
        </w:rPr>
        <w:t xml:space="preserve">, </w:t>
      </w:r>
      <w:proofErr w:type="spellStart"/>
      <w:r w:rsidRPr="00175E5A">
        <w:rPr>
          <w:rFonts w:eastAsia="宋体" w:cs="Times New Roman"/>
          <w:spacing w:val="0"/>
          <w:kern w:val="2"/>
          <w:position w:val="0"/>
          <w:szCs w:val="24"/>
          <w:lang w:eastAsia="zh-CN"/>
        </w:rPr>
        <w:t>Lyte</w:t>
      </w:r>
      <w:proofErr w:type="spellEnd"/>
      <w:r w:rsidRPr="00175E5A">
        <w:rPr>
          <w:rFonts w:eastAsia="宋体" w:cs="Times New Roman"/>
          <w:spacing w:val="0"/>
          <w:kern w:val="2"/>
          <w:position w:val="0"/>
          <w:szCs w:val="24"/>
          <w:lang w:eastAsia="zh-CN"/>
        </w:rPr>
        <w:t xml:space="preserve"> M. Exposure to a social stressor alters the structure of the intestinal </w:t>
      </w:r>
      <w:proofErr w:type="spellStart"/>
      <w:r w:rsidRPr="00175E5A">
        <w:rPr>
          <w:rFonts w:eastAsia="宋体" w:cs="Times New Roman"/>
          <w:spacing w:val="0"/>
          <w:kern w:val="2"/>
          <w:position w:val="0"/>
          <w:szCs w:val="24"/>
          <w:lang w:eastAsia="zh-CN"/>
        </w:rPr>
        <w:t>microbiota</w:t>
      </w:r>
      <w:proofErr w:type="spellEnd"/>
      <w:r w:rsidRPr="00175E5A">
        <w:rPr>
          <w:rFonts w:eastAsia="宋体" w:cs="Times New Roman"/>
          <w:spacing w:val="0"/>
          <w:kern w:val="2"/>
          <w:position w:val="0"/>
          <w:szCs w:val="24"/>
          <w:lang w:eastAsia="zh-CN"/>
        </w:rPr>
        <w:t xml:space="preserve">: implications for stressor-induced immunomodulation. </w:t>
      </w:r>
      <w:r w:rsidRPr="00175E5A">
        <w:rPr>
          <w:rFonts w:eastAsia="宋体" w:cs="Times New Roman"/>
          <w:i/>
          <w:spacing w:val="0"/>
          <w:kern w:val="2"/>
          <w:position w:val="0"/>
          <w:szCs w:val="24"/>
          <w:lang w:eastAsia="zh-CN"/>
        </w:rPr>
        <w:t xml:space="preserve">Brain </w:t>
      </w:r>
      <w:proofErr w:type="spellStart"/>
      <w:r w:rsidRPr="00175E5A">
        <w:rPr>
          <w:rFonts w:eastAsia="宋体" w:cs="Times New Roman"/>
          <w:i/>
          <w:spacing w:val="0"/>
          <w:kern w:val="2"/>
          <w:position w:val="0"/>
          <w:szCs w:val="24"/>
          <w:lang w:eastAsia="zh-CN"/>
        </w:rPr>
        <w:t>Behav</w:t>
      </w:r>
      <w:proofErr w:type="spellEnd"/>
      <w:r w:rsidRPr="00175E5A">
        <w:rPr>
          <w:rFonts w:eastAsia="宋体" w:cs="Times New Roman"/>
          <w:i/>
          <w:spacing w:val="0"/>
          <w:kern w:val="2"/>
          <w:position w:val="0"/>
          <w:szCs w:val="24"/>
          <w:lang w:eastAsia="zh-CN"/>
        </w:rPr>
        <w:t xml:space="preserve"> </w:t>
      </w:r>
      <w:proofErr w:type="spellStart"/>
      <w:r w:rsidRPr="00175E5A">
        <w:rPr>
          <w:rFonts w:eastAsia="宋体" w:cs="Times New Roman"/>
          <w:i/>
          <w:spacing w:val="0"/>
          <w:kern w:val="2"/>
          <w:position w:val="0"/>
          <w:szCs w:val="24"/>
          <w:lang w:eastAsia="zh-CN"/>
        </w:rPr>
        <w:t>Immun</w:t>
      </w:r>
      <w:proofErr w:type="spellEnd"/>
      <w:r w:rsidRPr="00175E5A">
        <w:rPr>
          <w:rFonts w:eastAsia="宋体" w:cs="Times New Roman"/>
          <w:spacing w:val="0"/>
          <w:kern w:val="2"/>
          <w:position w:val="0"/>
          <w:szCs w:val="24"/>
          <w:lang w:eastAsia="zh-CN"/>
        </w:rPr>
        <w:t xml:space="preserve"> 2011; </w:t>
      </w:r>
      <w:r w:rsidRPr="00175E5A">
        <w:rPr>
          <w:rFonts w:eastAsia="宋体" w:cs="Times New Roman"/>
          <w:b/>
          <w:spacing w:val="0"/>
          <w:kern w:val="2"/>
          <w:position w:val="0"/>
          <w:szCs w:val="24"/>
          <w:lang w:eastAsia="zh-CN"/>
        </w:rPr>
        <w:t>25</w:t>
      </w:r>
      <w:r w:rsidRPr="00175E5A">
        <w:rPr>
          <w:rFonts w:eastAsia="宋体" w:cs="Times New Roman"/>
          <w:spacing w:val="0"/>
          <w:kern w:val="2"/>
          <w:position w:val="0"/>
          <w:szCs w:val="24"/>
          <w:lang w:eastAsia="zh-CN"/>
        </w:rPr>
        <w:t>: 397-407 [</w:t>
      </w:r>
      <w:proofErr w:type="spellStart"/>
      <w:r w:rsidRPr="00175E5A">
        <w:rPr>
          <w:rFonts w:eastAsia="宋体" w:cs="Times New Roman"/>
          <w:spacing w:val="0"/>
          <w:kern w:val="2"/>
          <w:position w:val="0"/>
          <w:szCs w:val="24"/>
          <w:lang w:eastAsia="zh-CN"/>
        </w:rPr>
        <w:t>PMID</w:t>
      </w:r>
      <w:proofErr w:type="spellEnd"/>
      <w:r w:rsidRPr="00175E5A">
        <w:rPr>
          <w:rFonts w:eastAsia="宋体" w:cs="Times New Roman"/>
          <w:spacing w:val="0"/>
          <w:kern w:val="2"/>
          <w:position w:val="0"/>
          <w:szCs w:val="24"/>
          <w:lang w:eastAsia="zh-CN"/>
        </w:rPr>
        <w:t xml:space="preserve">: 21040780 </w:t>
      </w:r>
      <w:proofErr w:type="spellStart"/>
      <w:r w:rsidRPr="00175E5A">
        <w:rPr>
          <w:rFonts w:eastAsia="宋体" w:cs="Times New Roman"/>
          <w:spacing w:val="0"/>
          <w:kern w:val="2"/>
          <w:position w:val="0"/>
          <w:szCs w:val="24"/>
          <w:lang w:eastAsia="zh-CN"/>
        </w:rPr>
        <w:t>DOI</w:t>
      </w:r>
      <w:proofErr w:type="spellEnd"/>
      <w:r w:rsidRPr="00175E5A">
        <w:rPr>
          <w:rFonts w:eastAsia="宋体" w:cs="Times New Roman"/>
          <w:spacing w:val="0"/>
          <w:kern w:val="2"/>
          <w:position w:val="0"/>
          <w:szCs w:val="24"/>
          <w:lang w:eastAsia="zh-CN"/>
        </w:rPr>
        <w:t>: 10.1016/j.bbi.2010.10.023]</w:t>
      </w:r>
    </w:p>
    <w:p w14:paraId="40BFA9AE" w14:textId="77777777" w:rsidR="00844081" w:rsidRPr="00175E5A" w:rsidRDefault="00844081" w:rsidP="00844081">
      <w:pPr>
        <w:wordWrap w:val="0"/>
        <w:snapToGrid w:val="0"/>
        <w:jc w:val="right"/>
        <w:rPr>
          <w:rFonts w:eastAsia="宋体" w:cs="Times New Roman"/>
          <w:bCs/>
          <w:spacing w:val="0"/>
          <w:position w:val="0"/>
          <w:szCs w:val="24"/>
          <w:lang w:eastAsia="zh-CN"/>
        </w:rPr>
      </w:pPr>
      <w:bookmarkStart w:id="27" w:name="OLE_LINK51"/>
      <w:bookmarkStart w:id="28" w:name="OLE_LINK52"/>
      <w:bookmarkStart w:id="29" w:name="OLE_LINK120"/>
      <w:bookmarkStart w:id="30" w:name="OLE_LINK148"/>
      <w:bookmarkStart w:id="31" w:name="OLE_LINK72"/>
      <w:bookmarkStart w:id="32" w:name="OLE_LINK112"/>
      <w:bookmarkStart w:id="33" w:name="OLE_LINK320"/>
      <w:bookmarkStart w:id="34" w:name="OLE_LINK387"/>
      <w:bookmarkStart w:id="35" w:name="OLE_LINK183"/>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58"/>
      <w:bookmarkStart w:id="129" w:name="OLE_LINK1175"/>
      <w:bookmarkStart w:id="130" w:name="OLE_LINK1074"/>
      <w:bookmarkStart w:id="131" w:name="OLE_LINK1169"/>
      <w:bookmarkStart w:id="132" w:name="OLE_LINK1053"/>
      <w:bookmarkStart w:id="133" w:name="OLE_LINK1054"/>
      <w:r w:rsidRPr="00175E5A">
        <w:rPr>
          <w:rFonts w:eastAsia="宋体" w:cs="Times New Roman"/>
          <w:b/>
          <w:bCs/>
          <w:spacing w:val="0"/>
          <w:position w:val="0"/>
          <w:szCs w:val="24"/>
          <w:lang w:eastAsia="zh-CN"/>
        </w:rPr>
        <w:t xml:space="preserve">P-Reviewer: </w:t>
      </w:r>
      <w:proofErr w:type="spellStart"/>
      <w:r w:rsidRPr="00175E5A">
        <w:rPr>
          <w:rFonts w:eastAsia="宋体" w:cs="Times New Roman"/>
          <w:bCs/>
          <w:spacing w:val="0"/>
          <w:position w:val="0"/>
          <w:szCs w:val="24"/>
          <w:lang w:eastAsia="zh-CN"/>
        </w:rPr>
        <w:t>Chowdhury</w:t>
      </w:r>
      <w:proofErr w:type="spellEnd"/>
      <w:r w:rsidRPr="00175E5A">
        <w:rPr>
          <w:rFonts w:eastAsia="宋体" w:cs="Times New Roman" w:hint="eastAsia"/>
          <w:bCs/>
          <w:spacing w:val="0"/>
          <w:position w:val="0"/>
          <w:szCs w:val="24"/>
          <w:lang w:eastAsia="zh-CN"/>
        </w:rPr>
        <w:t xml:space="preserve"> P, </w:t>
      </w:r>
      <w:r w:rsidRPr="00175E5A">
        <w:rPr>
          <w:rFonts w:eastAsia="宋体" w:cs="Times New Roman"/>
          <w:bCs/>
          <w:spacing w:val="0"/>
          <w:position w:val="0"/>
          <w:szCs w:val="24"/>
          <w:lang w:eastAsia="zh-CN"/>
        </w:rPr>
        <w:t>De Palma</w:t>
      </w:r>
      <w:r w:rsidRPr="00175E5A">
        <w:rPr>
          <w:rFonts w:eastAsia="宋体" w:cs="Times New Roman" w:hint="eastAsia"/>
          <w:bCs/>
          <w:spacing w:val="0"/>
          <w:position w:val="0"/>
          <w:szCs w:val="24"/>
          <w:lang w:eastAsia="zh-CN"/>
        </w:rPr>
        <w:t xml:space="preserve"> GD, </w:t>
      </w:r>
      <w:r w:rsidRPr="00175E5A">
        <w:rPr>
          <w:rFonts w:eastAsia="宋体" w:cs="Times New Roman"/>
          <w:bCs/>
          <w:spacing w:val="0"/>
          <w:position w:val="0"/>
          <w:szCs w:val="24"/>
          <w:lang w:eastAsia="zh-CN"/>
        </w:rPr>
        <w:t>Yan</w:t>
      </w:r>
      <w:r w:rsidRPr="00175E5A">
        <w:rPr>
          <w:rFonts w:eastAsia="宋体" w:cs="Times New Roman" w:hint="eastAsia"/>
          <w:bCs/>
          <w:spacing w:val="0"/>
          <w:position w:val="0"/>
          <w:szCs w:val="24"/>
          <w:lang w:eastAsia="zh-CN"/>
        </w:rPr>
        <w:t xml:space="preserve"> SL, </w:t>
      </w:r>
      <w:proofErr w:type="spellStart"/>
      <w:r w:rsidRPr="00175E5A">
        <w:rPr>
          <w:rFonts w:eastAsia="宋体" w:cs="Times New Roman"/>
          <w:bCs/>
          <w:spacing w:val="0"/>
          <w:position w:val="0"/>
          <w:szCs w:val="24"/>
          <w:lang w:eastAsia="zh-CN"/>
        </w:rPr>
        <w:t>Yücel</w:t>
      </w:r>
      <w:proofErr w:type="spellEnd"/>
      <w:r w:rsidRPr="00175E5A">
        <w:rPr>
          <w:rFonts w:eastAsia="宋体" w:cs="Times New Roman" w:hint="eastAsia"/>
          <w:bCs/>
          <w:spacing w:val="0"/>
          <w:position w:val="0"/>
          <w:szCs w:val="24"/>
          <w:lang w:eastAsia="zh-CN"/>
        </w:rPr>
        <w:t xml:space="preserve"> O</w:t>
      </w:r>
    </w:p>
    <w:p w14:paraId="13DD53DA" w14:textId="0BDE73FC" w:rsidR="00844081" w:rsidRPr="00175E5A" w:rsidRDefault="00844081" w:rsidP="00175E5A">
      <w:pPr>
        <w:wordWrap w:val="0"/>
        <w:snapToGrid w:val="0"/>
        <w:jc w:val="right"/>
        <w:rPr>
          <w:rFonts w:eastAsia="宋体" w:cs="Times New Roman"/>
          <w:spacing w:val="0"/>
          <w:position w:val="0"/>
          <w:szCs w:val="24"/>
          <w:lang w:eastAsia="zh-CN"/>
        </w:rPr>
      </w:pPr>
      <w:r w:rsidRPr="00175E5A">
        <w:rPr>
          <w:rFonts w:eastAsia="宋体" w:cs="Times New Roman"/>
          <w:b/>
          <w:bCs/>
          <w:spacing w:val="0"/>
          <w:position w:val="0"/>
          <w:szCs w:val="24"/>
          <w:lang w:eastAsia="zh-CN"/>
        </w:rPr>
        <w:t>S-Editor:</w:t>
      </w:r>
      <w:r w:rsidRPr="00175E5A">
        <w:rPr>
          <w:rFonts w:eastAsia="宋体" w:cs="Times New Roman"/>
          <w:spacing w:val="0"/>
          <w:position w:val="0"/>
          <w:szCs w:val="24"/>
          <w:lang w:eastAsia="zh-CN"/>
        </w:rPr>
        <w:t xml:space="preserve"> Gong </w:t>
      </w:r>
      <w:proofErr w:type="spellStart"/>
      <w:r w:rsidRPr="00175E5A">
        <w:rPr>
          <w:rFonts w:eastAsia="宋体" w:cs="Times New Roman"/>
          <w:spacing w:val="0"/>
          <w:position w:val="0"/>
          <w:szCs w:val="24"/>
          <w:lang w:eastAsia="zh-CN"/>
        </w:rPr>
        <w:t>ZM</w:t>
      </w:r>
      <w:proofErr w:type="spellEnd"/>
      <w:r w:rsidRPr="00175E5A">
        <w:rPr>
          <w:rFonts w:eastAsia="宋体" w:cs="Times New Roman" w:hint="eastAsia"/>
          <w:spacing w:val="0"/>
          <w:position w:val="0"/>
          <w:szCs w:val="24"/>
          <w:lang w:eastAsia="zh-CN"/>
        </w:rPr>
        <w:t xml:space="preserve"> </w:t>
      </w:r>
      <w:r w:rsidRPr="00175E5A">
        <w:rPr>
          <w:rFonts w:eastAsia="宋体" w:cs="Times New Roman"/>
          <w:b/>
          <w:bCs/>
          <w:spacing w:val="0"/>
          <w:position w:val="0"/>
          <w:szCs w:val="24"/>
          <w:lang w:eastAsia="zh-CN"/>
        </w:rPr>
        <w:t>L-Editor:</w:t>
      </w:r>
      <w:r w:rsidRPr="00175E5A">
        <w:rPr>
          <w:rFonts w:eastAsia="宋体" w:cs="Times New Roman"/>
          <w:spacing w:val="0"/>
          <w:position w:val="0"/>
          <w:szCs w:val="24"/>
          <w:lang w:eastAsia="zh-CN"/>
        </w:rPr>
        <w:t xml:space="preserve"> </w:t>
      </w:r>
      <w:r w:rsidR="00175E5A" w:rsidRPr="00175E5A">
        <w:rPr>
          <w:rFonts w:eastAsia="宋体" w:cs="Times New Roman" w:hint="eastAsia"/>
          <w:spacing w:val="0"/>
          <w:position w:val="0"/>
          <w:szCs w:val="24"/>
          <w:lang w:eastAsia="zh-CN"/>
        </w:rPr>
        <w:t xml:space="preserve">A </w:t>
      </w:r>
      <w:r w:rsidRPr="00175E5A">
        <w:rPr>
          <w:rFonts w:eastAsia="宋体" w:cs="Times New Roman"/>
          <w:b/>
          <w:bCs/>
          <w:spacing w:val="0"/>
          <w:position w:val="0"/>
          <w:szCs w:val="24"/>
          <w:lang w:eastAsia="zh-CN"/>
        </w:rPr>
        <w:t>E-Editor:</w:t>
      </w:r>
      <w:r w:rsidR="00175E5A" w:rsidRPr="00175E5A">
        <w:rPr>
          <w:rFonts w:eastAsia="宋体" w:cs="Times New Roman" w:hint="eastAsia"/>
          <w:b/>
          <w:bCs/>
          <w:spacing w:val="0"/>
          <w:position w:val="0"/>
          <w:szCs w:val="24"/>
          <w:lang w:eastAsia="zh-CN"/>
        </w:rPr>
        <w:t xml:space="preserve"> </w:t>
      </w:r>
      <w:r w:rsidR="00175E5A" w:rsidRPr="00175E5A">
        <w:rPr>
          <w:rFonts w:eastAsia="宋体" w:cs="Times New Roman" w:hint="eastAsia"/>
          <w:bCs/>
          <w:spacing w:val="0"/>
          <w:position w:val="0"/>
          <w:szCs w:val="24"/>
          <w:lang w:eastAsia="zh-CN"/>
        </w:rPr>
        <w:t>Huang Y</w:t>
      </w:r>
    </w:p>
    <w:p w14:paraId="2CE68B4B" w14:textId="77777777" w:rsidR="00844081" w:rsidRPr="00175E5A" w:rsidRDefault="00844081" w:rsidP="00844081">
      <w:pPr>
        <w:shd w:val="clear" w:color="auto" w:fill="FFFFFF"/>
        <w:snapToGrid w:val="0"/>
        <w:rPr>
          <w:rFonts w:eastAsia="宋体" w:cs="Helvetica"/>
          <w:b/>
          <w:spacing w:val="0"/>
          <w:position w:val="0"/>
          <w:szCs w:val="24"/>
          <w:lang w:eastAsia="zh-CN"/>
        </w:rPr>
      </w:pPr>
      <w:bookmarkStart w:id="134" w:name="OLE_LINK880"/>
      <w:bookmarkStart w:id="135" w:name="OLE_LINK881"/>
      <w:bookmarkStart w:id="136" w:name="OLE_LINK497"/>
      <w:bookmarkStart w:id="137" w:name="OLE_LINK8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175E5A">
        <w:rPr>
          <w:rFonts w:eastAsia="宋体" w:cs="Helvetica"/>
          <w:b/>
          <w:spacing w:val="0"/>
          <w:position w:val="0"/>
          <w:szCs w:val="24"/>
          <w:lang w:eastAsia="zh-CN"/>
        </w:rPr>
        <w:t xml:space="preserve">Specialty type: </w:t>
      </w:r>
      <w:r w:rsidRPr="00175E5A">
        <w:rPr>
          <w:rFonts w:eastAsia="宋体" w:cs="Helvetica"/>
          <w:spacing w:val="0"/>
          <w:position w:val="0"/>
          <w:szCs w:val="24"/>
          <w:lang w:eastAsia="zh-CN"/>
        </w:rPr>
        <w:t xml:space="preserve">Gastroenterology and </w:t>
      </w:r>
      <w:proofErr w:type="spellStart"/>
      <w:r w:rsidRPr="00175E5A">
        <w:rPr>
          <w:rFonts w:eastAsia="宋体" w:cs="Helvetica"/>
          <w:spacing w:val="0"/>
          <w:position w:val="0"/>
          <w:szCs w:val="24"/>
          <w:lang w:eastAsia="zh-CN"/>
        </w:rPr>
        <w:t>hepatology</w:t>
      </w:r>
      <w:proofErr w:type="spellEnd"/>
    </w:p>
    <w:p w14:paraId="237A7F75" w14:textId="77777777" w:rsidR="00844081" w:rsidRPr="00175E5A" w:rsidRDefault="00844081" w:rsidP="00844081">
      <w:pPr>
        <w:shd w:val="clear" w:color="auto" w:fill="FFFFFF"/>
        <w:snapToGrid w:val="0"/>
        <w:rPr>
          <w:rFonts w:eastAsia="宋体" w:cs="Helvetica"/>
          <w:b/>
          <w:spacing w:val="0"/>
          <w:position w:val="0"/>
          <w:szCs w:val="24"/>
          <w:lang w:eastAsia="zh-CN"/>
        </w:rPr>
      </w:pPr>
      <w:r w:rsidRPr="00175E5A">
        <w:rPr>
          <w:rFonts w:eastAsia="宋体" w:cs="Helvetica"/>
          <w:b/>
          <w:spacing w:val="0"/>
          <w:position w:val="0"/>
          <w:szCs w:val="24"/>
          <w:lang w:eastAsia="zh-CN"/>
        </w:rPr>
        <w:t xml:space="preserve">Country of origin: </w:t>
      </w:r>
      <w:r w:rsidRPr="00175E5A">
        <w:rPr>
          <w:rFonts w:eastAsia="宋体" w:cs="Helvetica"/>
          <w:spacing w:val="0"/>
          <w:position w:val="0"/>
          <w:szCs w:val="24"/>
          <w:lang w:eastAsia="zh-CN"/>
        </w:rPr>
        <w:t>Pakistan</w:t>
      </w:r>
    </w:p>
    <w:p w14:paraId="2D7882B9" w14:textId="77777777" w:rsidR="00844081" w:rsidRPr="00175E5A" w:rsidRDefault="00844081" w:rsidP="00844081">
      <w:pPr>
        <w:shd w:val="clear" w:color="auto" w:fill="FFFFFF"/>
        <w:snapToGrid w:val="0"/>
        <w:rPr>
          <w:rFonts w:eastAsia="宋体" w:cs="Helvetica"/>
          <w:b/>
          <w:spacing w:val="0"/>
          <w:position w:val="0"/>
          <w:szCs w:val="24"/>
          <w:lang w:eastAsia="zh-CN"/>
        </w:rPr>
      </w:pPr>
      <w:r w:rsidRPr="00175E5A">
        <w:rPr>
          <w:rFonts w:eastAsia="宋体" w:cs="Helvetica"/>
          <w:b/>
          <w:spacing w:val="0"/>
          <w:position w:val="0"/>
          <w:szCs w:val="24"/>
          <w:lang w:eastAsia="zh-CN"/>
        </w:rPr>
        <w:t>Peer-review report classification</w:t>
      </w:r>
    </w:p>
    <w:p w14:paraId="033BB72C" w14:textId="77777777" w:rsidR="00844081" w:rsidRPr="00175E5A" w:rsidRDefault="00844081" w:rsidP="00844081">
      <w:pPr>
        <w:shd w:val="clear" w:color="auto" w:fill="FFFFFF"/>
        <w:snapToGrid w:val="0"/>
        <w:rPr>
          <w:rFonts w:eastAsia="宋体" w:cs="Helvetica"/>
          <w:spacing w:val="0"/>
          <w:position w:val="0"/>
          <w:szCs w:val="24"/>
          <w:lang w:eastAsia="zh-CN"/>
        </w:rPr>
      </w:pPr>
      <w:r w:rsidRPr="00175E5A">
        <w:rPr>
          <w:rFonts w:eastAsia="宋体" w:cs="Helvetica"/>
          <w:spacing w:val="0"/>
          <w:position w:val="0"/>
          <w:szCs w:val="24"/>
          <w:lang w:eastAsia="zh-CN"/>
        </w:rPr>
        <w:t xml:space="preserve">Grade A (Excellent): </w:t>
      </w:r>
      <w:r w:rsidRPr="00175E5A">
        <w:rPr>
          <w:rFonts w:eastAsia="宋体" w:cs="Helvetica" w:hint="eastAsia"/>
          <w:spacing w:val="0"/>
          <w:position w:val="0"/>
          <w:szCs w:val="24"/>
          <w:lang w:eastAsia="zh-CN"/>
        </w:rPr>
        <w:t>A</w:t>
      </w:r>
    </w:p>
    <w:p w14:paraId="24EEBCCC" w14:textId="77777777" w:rsidR="00844081" w:rsidRPr="00175E5A" w:rsidRDefault="00844081" w:rsidP="00844081">
      <w:pPr>
        <w:shd w:val="clear" w:color="auto" w:fill="FFFFFF"/>
        <w:snapToGrid w:val="0"/>
        <w:rPr>
          <w:rFonts w:eastAsia="宋体" w:cs="Helvetica"/>
          <w:spacing w:val="0"/>
          <w:position w:val="0"/>
          <w:szCs w:val="24"/>
          <w:lang w:eastAsia="zh-CN"/>
        </w:rPr>
      </w:pPr>
      <w:r w:rsidRPr="00175E5A">
        <w:rPr>
          <w:rFonts w:eastAsia="宋体" w:cs="Helvetica"/>
          <w:spacing w:val="0"/>
          <w:position w:val="0"/>
          <w:szCs w:val="24"/>
          <w:lang w:eastAsia="zh-CN"/>
        </w:rPr>
        <w:t xml:space="preserve">Grade B (Very good): </w:t>
      </w:r>
      <w:r w:rsidRPr="00175E5A">
        <w:rPr>
          <w:rFonts w:eastAsia="宋体" w:cs="Helvetica" w:hint="eastAsia"/>
          <w:spacing w:val="0"/>
          <w:position w:val="0"/>
          <w:szCs w:val="24"/>
          <w:lang w:eastAsia="zh-CN"/>
        </w:rPr>
        <w:t>B, B, B</w:t>
      </w:r>
    </w:p>
    <w:p w14:paraId="75CD9F39" w14:textId="77777777" w:rsidR="00844081" w:rsidRPr="00175E5A" w:rsidRDefault="00844081" w:rsidP="00844081">
      <w:pPr>
        <w:shd w:val="clear" w:color="auto" w:fill="FFFFFF"/>
        <w:snapToGrid w:val="0"/>
        <w:rPr>
          <w:rFonts w:eastAsia="宋体" w:cs="Helvetica"/>
          <w:spacing w:val="0"/>
          <w:position w:val="0"/>
          <w:szCs w:val="24"/>
          <w:lang w:eastAsia="zh-CN"/>
        </w:rPr>
      </w:pPr>
      <w:r w:rsidRPr="00175E5A">
        <w:rPr>
          <w:rFonts w:eastAsia="宋体" w:cs="Helvetica"/>
          <w:spacing w:val="0"/>
          <w:position w:val="0"/>
          <w:szCs w:val="24"/>
          <w:lang w:eastAsia="zh-CN"/>
        </w:rPr>
        <w:t xml:space="preserve">Grade C (Good): </w:t>
      </w:r>
      <w:r w:rsidRPr="00175E5A">
        <w:rPr>
          <w:rFonts w:eastAsia="宋体" w:cs="Helvetica" w:hint="eastAsia"/>
          <w:spacing w:val="0"/>
          <w:position w:val="0"/>
          <w:szCs w:val="24"/>
          <w:lang w:eastAsia="zh-CN"/>
        </w:rPr>
        <w:t>0</w:t>
      </w:r>
    </w:p>
    <w:p w14:paraId="6C6238A1" w14:textId="77777777" w:rsidR="00844081" w:rsidRPr="00175E5A" w:rsidRDefault="00844081" w:rsidP="00844081">
      <w:pPr>
        <w:shd w:val="clear" w:color="auto" w:fill="FFFFFF"/>
        <w:snapToGrid w:val="0"/>
        <w:rPr>
          <w:rFonts w:eastAsia="宋体" w:cs="Helvetica"/>
          <w:spacing w:val="0"/>
          <w:position w:val="0"/>
          <w:szCs w:val="24"/>
          <w:lang w:eastAsia="zh-CN"/>
        </w:rPr>
      </w:pPr>
      <w:r w:rsidRPr="00175E5A">
        <w:rPr>
          <w:rFonts w:eastAsia="宋体" w:cs="Helvetica"/>
          <w:spacing w:val="0"/>
          <w:position w:val="0"/>
          <w:szCs w:val="24"/>
          <w:lang w:eastAsia="zh-CN"/>
        </w:rPr>
        <w:t>Grade D (Fair): 0</w:t>
      </w:r>
    </w:p>
    <w:p w14:paraId="0F235A20" w14:textId="77777777" w:rsidR="00844081" w:rsidRPr="00175E5A" w:rsidRDefault="00844081" w:rsidP="00844081">
      <w:pPr>
        <w:shd w:val="clear" w:color="auto" w:fill="FFFFFF"/>
        <w:snapToGrid w:val="0"/>
        <w:rPr>
          <w:rFonts w:eastAsia="宋体" w:cs="Helvetica"/>
          <w:spacing w:val="0"/>
          <w:position w:val="0"/>
          <w:szCs w:val="24"/>
          <w:lang w:eastAsia="zh-CN"/>
        </w:rPr>
      </w:pPr>
      <w:r w:rsidRPr="00175E5A">
        <w:rPr>
          <w:rFonts w:eastAsia="宋体" w:cs="Helvetica"/>
          <w:spacing w:val="0"/>
          <w:position w:val="0"/>
          <w:szCs w:val="24"/>
          <w:lang w:eastAsia="zh-CN"/>
        </w:rPr>
        <w:lastRenderedPageBreak/>
        <w:t>Grade E (Poor): 0</w:t>
      </w:r>
      <w:bookmarkEnd w:id="134"/>
      <w:bookmarkEnd w:id="135"/>
      <w:r w:rsidRPr="00175E5A">
        <w:rPr>
          <w:rFonts w:eastAsia="宋体" w:cs="Helvetica"/>
          <w:spacing w:val="0"/>
          <w:position w:val="0"/>
          <w:szCs w:val="24"/>
          <w:lang w:eastAsia="zh-CN"/>
        </w:rPr>
        <w:t xml:space="preserve"> </w:t>
      </w:r>
    </w:p>
    <w:bookmarkEnd w:id="132"/>
    <w:bookmarkEnd w:id="133"/>
    <w:bookmarkEnd w:id="136"/>
    <w:bookmarkEnd w:id="137"/>
    <w:p w14:paraId="7E482278" w14:textId="77777777" w:rsidR="00844081" w:rsidRPr="00175E5A" w:rsidRDefault="00896844" w:rsidP="00844081">
      <w:pPr>
        <w:widowControl w:val="0"/>
        <w:adjustRightInd w:val="0"/>
        <w:snapToGrid w:val="0"/>
        <w:rPr>
          <w:rFonts w:cs="Arial"/>
          <w:noProof/>
          <w:spacing w:val="0"/>
          <w:szCs w:val="24"/>
          <w:lang w:eastAsia="zh-CN"/>
        </w:rPr>
      </w:pPr>
      <w:r w:rsidRPr="00175E5A">
        <w:rPr>
          <w:rFonts w:eastAsia="Calibri" w:cs="Arial"/>
          <w:noProof/>
          <w:spacing w:val="0"/>
          <w:szCs w:val="24"/>
        </w:rPr>
        <w:fldChar w:fldCharType="begin"/>
      </w:r>
      <w:r w:rsidRPr="00175E5A">
        <w:rPr>
          <w:rFonts w:eastAsia="宋体" w:cs="Arial"/>
          <w:noProof/>
          <w:spacing w:val="0"/>
          <w:szCs w:val="24"/>
        </w:rPr>
        <w:instrText xml:space="preserve"> ADDIN EN.REFLIST </w:instrText>
      </w:r>
      <w:r w:rsidRPr="00175E5A">
        <w:rPr>
          <w:rFonts w:eastAsia="Calibri" w:cs="Arial"/>
          <w:noProof/>
          <w:spacing w:val="0"/>
          <w:szCs w:val="24"/>
        </w:rPr>
        <w:fldChar w:fldCharType="separate"/>
      </w:r>
    </w:p>
    <w:p w14:paraId="67200746" w14:textId="305F56B2" w:rsidR="00896844" w:rsidRPr="00175E5A" w:rsidRDefault="00896844" w:rsidP="00844081">
      <w:pPr>
        <w:widowControl w:val="0"/>
        <w:adjustRightInd w:val="0"/>
        <w:snapToGrid w:val="0"/>
        <w:rPr>
          <w:rFonts w:eastAsia="宋体" w:cs="Arial"/>
          <w:noProof/>
          <w:spacing w:val="0"/>
          <w:szCs w:val="24"/>
        </w:rPr>
      </w:pPr>
      <w:r w:rsidRPr="00175E5A">
        <w:rPr>
          <w:rFonts w:eastAsia="宋体" w:cs="Arial"/>
          <w:noProof/>
          <w:spacing w:val="0"/>
          <w:szCs w:val="24"/>
        </w:rPr>
        <w:br w:type="page"/>
      </w:r>
    </w:p>
    <w:p w14:paraId="6A93B6B5" w14:textId="7C0C5F5C" w:rsidR="00CF2878" w:rsidRPr="00175E5A" w:rsidRDefault="00896844" w:rsidP="00896844">
      <w:pPr>
        <w:widowControl w:val="0"/>
        <w:adjustRightInd w:val="0"/>
        <w:snapToGrid w:val="0"/>
        <w:rPr>
          <w:b/>
          <w:bCs/>
          <w:spacing w:val="0"/>
          <w:szCs w:val="24"/>
        </w:rPr>
      </w:pPr>
      <w:r w:rsidRPr="00175E5A">
        <w:rPr>
          <w:rFonts w:eastAsia="宋体" w:cs="Times New Roman"/>
          <w:b/>
          <w:bCs/>
          <w:caps/>
          <w:spacing w:val="0"/>
          <w:szCs w:val="24"/>
        </w:rPr>
        <w:lastRenderedPageBreak/>
        <w:fldChar w:fldCharType="end"/>
      </w:r>
      <w:r w:rsidR="00DB6C89" w:rsidRPr="00175E5A">
        <w:rPr>
          <w:b/>
          <w:bCs/>
          <w:spacing w:val="0"/>
          <w:szCs w:val="24"/>
        </w:rPr>
        <w:t xml:space="preserve">Table </w:t>
      </w:r>
      <w:r w:rsidR="007E51E1" w:rsidRPr="00175E5A">
        <w:rPr>
          <w:b/>
          <w:bCs/>
          <w:spacing w:val="0"/>
          <w:szCs w:val="24"/>
        </w:rPr>
        <w:t xml:space="preserve">1 </w:t>
      </w:r>
      <w:r w:rsidR="00DB6C89" w:rsidRPr="00175E5A">
        <w:rPr>
          <w:b/>
          <w:bCs/>
          <w:spacing w:val="0"/>
          <w:szCs w:val="24"/>
        </w:rPr>
        <w:t>Different factors that influence the</w:t>
      </w:r>
      <w:r w:rsidR="007E51E1" w:rsidRPr="00175E5A">
        <w:rPr>
          <w:b/>
          <w:bCs/>
          <w:spacing w:val="0"/>
          <w:szCs w:val="24"/>
        </w:rPr>
        <w:t xml:space="preserve"> </w:t>
      </w:r>
      <w:r w:rsidR="0094108A" w:rsidRPr="00175E5A">
        <w:rPr>
          <w:b/>
          <w:bCs/>
          <w:spacing w:val="0"/>
          <w:szCs w:val="24"/>
        </w:rPr>
        <w:t>b</w:t>
      </w:r>
      <w:r w:rsidR="007E51E1" w:rsidRPr="00175E5A">
        <w:rPr>
          <w:b/>
          <w:bCs/>
          <w:spacing w:val="0"/>
          <w:szCs w:val="24"/>
        </w:rPr>
        <w:t xml:space="preserve">rain – Gut interaction in </w:t>
      </w:r>
      <w:r w:rsidR="0094108A" w:rsidRPr="00175E5A">
        <w:rPr>
          <w:b/>
          <w:bCs/>
          <w:spacing w:val="0"/>
          <w:szCs w:val="24"/>
        </w:rPr>
        <w:t>Functional gastrointestinal disorders</w:t>
      </w:r>
    </w:p>
    <w:tbl>
      <w:tblPr>
        <w:tblStyle w:val="af"/>
        <w:tblW w:w="10267" w:type="dxa"/>
        <w:tblLook w:val="04A0" w:firstRow="1" w:lastRow="0" w:firstColumn="1" w:lastColumn="0" w:noHBand="0" w:noVBand="1"/>
      </w:tblPr>
      <w:tblGrid>
        <w:gridCol w:w="2420"/>
        <w:gridCol w:w="2559"/>
        <w:gridCol w:w="5288"/>
      </w:tblGrid>
      <w:tr w:rsidR="00CF2878" w:rsidRPr="00175E5A" w14:paraId="229FDCBF" w14:textId="77777777" w:rsidTr="00571E04">
        <w:trPr>
          <w:trHeight w:val="160"/>
        </w:trPr>
        <w:tc>
          <w:tcPr>
            <w:tcW w:w="2420" w:type="dxa"/>
          </w:tcPr>
          <w:p w14:paraId="1EBA5C2E" w14:textId="148AF529" w:rsidR="00CF2878" w:rsidRPr="00175E5A" w:rsidRDefault="00CF2878" w:rsidP="00571E04">
            <w:pPr>
              <w:widowControl w:val="0"/>
              <w:adjustRightInd w:val="0"/>
              <w:snapToGrid w:val="0"/>
              <w:spacing w:line="360" w:lineRule="auto"/>
              <w:jc w:val="left"/>
              <w:rPr>
                <w:b/>
                <w:bCs/>
                <w:spacing w:val="0"/>
                <w:szCs w:val="24"/>
              </w:rPr>
            </w:pPr>
            <w:r w:rsidRPr="00175E5A">
              <w:rPr>
                <w:b/>
                <w:bCs/>
                <w:spacing w:val="0"/>
                <w:szCs w:val="24"/>
              </w:rPr>
              <w:t>Nature of Link</w:t>
            </w:r>
          </w:p>
        </w:tc>
        <w:tc>
          <w:tcPr>
            <w:tcW w:w="2559" w:type="dxa"/>
          </w:tcPr>
          <w:p w14:paraId="6E6F041C" w14:textId="144DCF22" w:rsidR="00CF2878" w:rsidRPr="00175E5A" w:rsidRDefault="00CF2878" w:rsidP="00081800">
            <w:pPr>
              <w:widowControl w:val="0"/>
              <w:adjustRightInd w:val="0"/>
              <w:snapToGrid w:val="0"/>
              <w:spacing w:line="360" w:lineRule="auto"/>
              <w:rPr>
                <w:b/>
                <w:bCs/>
                <w:spacing w:val="0"/>
                <w:szCs w:val="24"/>
              </w:rPr>
            </w:pPr>
            <w:r w:rsidRPr="00175E5A">
              <w:rPr>
                <w:b/>
                <w:bCs/>
                <w:spacing w:val="0"/>
                <w:szCs w:val="24"/>
              </w:rPr>
              <w:t>Evidence</w:t>
            </w:r>
          </w:p>
        </w:tc>
        <w:tc>
          <w:tcPr>
            <w:tcW w:w="5288" w:type="dxa"/>
          </w:tcPr>
          <w:p w14:paraId="33FD973D" w14:textId="1CB807FE" w:rsidR="00CF2878" w:rsidRPr="00175E5A" w:rsidRDefault="00CF2878" w:rsidP="00081800">
            <w:pPr>
              <w:widowControl w:val="0"/>
              <w:adjustRightInd w:val="0"/>
              <w:snapToGrid w:val="0"/>
              <w:spacing w:line="360" w:lineRule="auto"/>
              <w:rPr>
                <w:b/>
                <w:bCs/>
                <w:spacing w:val="0"/>
                <w:szCs w:val="24"/>
              </w:rPr>
            </w:pPr>
            <w:r w:rsidRPr="00175E5A">
              <w:rPr>
                <w:b/>
                <w:bCs/>
                <w:spacing w:val="0"/>
                <w:szCs w:val="24"/>
              </w:rPr>
              <w:t>Comments</w:t>
            </w:r>
          </w:p>
        </w:tc>
      </w:tr>
      <w:tr w:rsidR="00996F15" w:rsidRPr="00175E5A" w14:paraId="587FBF23" w14:textId="77777777" w:rsidTr="00571E04">
        <w:trPr>
          <w:trHeight w:val="160"/>
        </w:trPr>
        <w:tc>
          <w:tcPr>
            <w:tcW w:w="2420" w:type="dxa"/>
          </w:tcPr>
          <w:p w14:paraId="09E0F822" w14:textId="77777777" w:rsidR="00996F15" w:rsidRPr="00175E5A" w:rsidRDefault="00996F15" w:rsidP="00571E04">
            <w:pPr>
              <w:widowControl w:val="0"/>
              <w:adjustRightInd w:val="0"/>
              <w:snapToGrid w:val="0"/>
              <w:spacing w:line="360" w:lineRule="auto"/>
              <w:jc w:val="left"/>
              <w:rPr>
                <w:spacing w:val="0"/>
                <w:szCs w:val="24"/>
              </w:rPr>
            </w:pPr>
            <w:proofErr w:type="spellStart"/>
            <w:r w:rsidRPr="00175E5A">
              <w:rPr>
                <w:spacing w:val="0"/>
                <w:szCs w:val="24"/>
              </w:rPr>
              <w:t>Dysbiosis</w:t>
            </w:r>
            <w:proofErr w:type="spellEnd"/>
          </w:p>
        </w:tc>
        <w:tc>
          <w:tcPr>
            <w:tcW w:w="2559" w:type="dxa"/>
          </w:tcPr>
          <w:p w14:paraId="4048BF32" w14:textId="6C058103" w:rsidR="00996F15" w:rsidRPr="00175E5A" w:rsidRDefault="0062749E" w:rsidP="008A1AE2">
            <w:pPr>
              <w:widowControl w:val="0"/>
              <w:adjustRightInd w:val="0"/>
              <w:snapToGrid w:val="0"/>
              <w:spacing w:line="360" w:lineRule="auto"/>
              <w:rPr>
                <w:spacing w:val="0"/>
                <w:szCs w:val="24"/>
              </w:rPr>
            </w:pPr>
            <w:proofErr w:type="spellStart"/>
            <w:r w:rsidRPr="00175E5A">
              <w:rPr>
                <w:spacing w:val="0"/>
                <w:szCs w:val="24"/>
              </w:rPr>
              <w:t>Kassinen</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fldData xml:space="preserve">PEVuZE5vdGU+PENpdGU+PEF1dGhvcj5LYXNzaW5lbjwvQXV0aG9yPjxZZWFyPjIwMDc8L1llYXI+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bD48cGFnZXM+MjQtMzM8L3BhZ2VzPjx2b2x1bWU+MTMzPC92b2x1bWU+PG51bWJlcj4xPC9udW1i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PEVuZE5vdGU+PENpdGU+PEF1dGhvcj5LYXNzaW5lbjwvQXV0aG9yPjxZZWFyPjIwMDc8L1llYXI+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bD48cGFnZXM+MjQtMzM8L3BhZ2VzPjx2b2x1bWU+MTMzPC92b2x1bWU+PG51bWJlcj4xPC9udW1i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Pr="00175E5A">
              <w:rPr>
                <w:spacing w:val="0"/>
                <w:szCs w:val="24"/>
              </w:rPr>
            </w:r>
            <w:r w:rsidRPr="00175E5A">
              <w:rPr>
                <w:spacing w:val="0"/>
                <w:szCs w:val="24"/>
              </w:rPr>
              <w:fldChar w:fldCharType="separate"/>
            </w:r>
            <w:r w:rsidR="008A1AE2" w:rsidRPr="00175E5A">
              <w:rPr>
                <w:noProof/>
                <w:spacing w:val="0"/>
                <w:szCs w:val="24"/>
                <w:vertAlign w:val="superscript"/>
              </w:rPr>
              <w:t>[82]</w:t>
            </w:r>
            <w:r w:rsidRPr="00175E5A">
              <w:rPr>
                <w:spacing w:val="0"/>
                <w:szCs w:val="24"/>
              </w:rPr>
              <w:fldChar w:fldCharType="end"/>
            </w:r>
          </w:p>
          <w:p w14:paraId="75477315" w14:textId="13D2C5BC" w:rsidR="0062749E" w:rsidRPr="00175E5A" w:rsidRDefault="00B95CE1" w:rsidP="008A1AE2">
            <w:pPr>
              <w:widowControl w:val="0"/>
              <w:adjustRightInd w:val="0"/>
              <w:snapToGrid w:val="0"/>
              <w:spacing w:line="360" w:lineRule="auto"/>
              <w:rPr>
                <w:spacing w:val="0"/>
                <w:szCs w:val="24"/>
              </w:rPr>
            </w:pPr>
            <w:proofErr w:type="spellStart"/>
            <w:r w:rsidRPr="00175E5A">
              <w:rPr>
                <w:spacing w:val="0"/>
                <w:szCs w:val="24"/>
              </w:rPr>
              <w:t>Tojo</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&lt;EndNote&gt;&lt;Cite&gt;&lt;Author&gt;Tojo&lt;/Author&gt;&lt;Year&gt;2014&lt;/Year&gt;&lt;RecNum&gt;17428&lt;/RecNum&gt;&lt;DisplayText&gt;&lt;style face="superscript"&gt;[83]&lt;/style&gt;&lt;/DisplayText&gt;&lt;record&gt;&lt;rec-number&gt;17428&lt;/rec-number&gt;&lt;foreign-keys&gt;&lt;key app="EN" db-id="zvpf52atcstrsoeddtmp0vz5pfazspat2x0w" timestamp="1537427039"&gt;17428&lt;/key&gt;&lt;/foreign-keys&gt;&lt;ref-type name="Journal Article"&gt;17&lt;/ref-type&gt;&lt;contributors&gt;&lt;authors&gt;&lt;author&gt;Tojo, Rafael&lt;/author&gt;&lt;author&gt;Suárez, Adolfo&lt;/author&gt;&lt;author&gt;Clemente, Marta G&lt;/author&gt;&lt;author&gt;de los Reyes-Gavilán, Clara G&lt;/author&gt;&lt;author&gt;Margolles, Abelardo&lt;/author&gt;&lt;author&gt;Gueimonde, Miguel&lt;/author&gt;&lt;author&gt;Ruas-Madiedo, Patricia&lt;/author&gt;&lt;/authors&gt;&lt;/contributors&gt;&lt;titles&gt;&lt;title&gt;Intestinal microbiota in health and disease: role of bifidobacteria in gut homeostasis&lt;/title&gt;&lt;secondary-title&gt;World journal of gastroenterology: WJG&lt;/secondary-title&gt;&lt;/titles&gt;&lt;periodical&gt;&lt;full-title&gt;World journal of gastroenterology: WJG&lt;/full-title&gt;&lt;/periodical&gt;&lt;pages&gt;15163&lt;/pages&gt;&lt;volume&gt;20&lt;/volume&gt;&lt;number&gt;41&lt;/number&gt;&lt;dates&gt;&lt;year&gt;2014&lt;/year&gt;&lt;/dates&gt;&lt;urls&gt;&lt;/urls&gt;&lt;/record&gt;&lt;/Cite&gt;&lt;/EndNote&gt;</w:instrText>
            </w:r>
            <w:r w:rsidRPr="00175E5A">
              <w:rPr>
                <w:spacing w:val="0"/>
                <w:szCs w:val="24"/>
              </w:rPr>
              <w:fldChar w:fldCharType="separate"/>
            </w:r>
            <w:r w:rsidR="008A1AE2" w:rsidRPr="00175E5A">
              <w:rPr>
                <w:noProof/>
                <w:spacing w:val="0"/>
                <w:szCs w:val="24"/>
                <w:vertAlign w:val="superscript"/>
              </w:rPr>
              <w:t>[83]</w:t>
            </w:r>
            <w:r w:rsidRPr="00175E5A">
              <w:rPr>
                <w:spacing w:val="0"/>
                <w:szCs w:val="24"/>
              </w:rPr>
              <w:fldChar w:fldCharType="end"/>
            </w:r>
          </w:p>
          <w:p w14:paraId="4D53561E" w14:textId="7FDCD603" w:rsidR="00B95CE1" w:rsidRPr="00175E5A" w:rsidRDefault="00B95CE1" w:rsidP="008A1AE2">
            <w:pPr>
              <w:widowControl w:val="0"/>
              <w:adjustRightInd w:val="0"/>
              <w:snapToGrid w:val="0"/>
              <w:spacing w:line="360" w:lineRule="auto"/>
              <w:rPr>
                <w:spacing w:val="0"/>
                <w:szCs w:val="24"/>
              </w:rPr>
            </w:pPr>
            <w:proofErr w:type="spellStart"/>
            <w:r w:rsidRPr="00175E5A">
              <w:rPr>
                <w:spacing w:val="0"/>
                <w:szCs w:val="24"/>
              </w:rPr>
              <w:t>Chassard</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&lt;EndNote&gt;&lt;Cite&gt;&lt;Author&gt;Chassard&lt;/Author&gt;&lt;Year&gt;2012&lt;/Year&gt;&lt;RecNum&gt;17429&lt;/RecNum&gt;&lt;DisplayText&gt;&lt;style face="superscript"&gt;[84]&lt;/style&gt;&lt;/DisplayText&gt;&lt;record&gt;&lt;rec-number&gt;17429&lt;/rec-number&gt;&lt;foreign-keys&gt;&lt;key app="EN" db-id="zvpf52atcstrsoeddtmp0vz5pfazspat2x0w" timestamp="1537427162"&gt;17429&lt;/key&gt;&lt;/foreign-keys&gt;&lt;ref-type name="Journal Article"&gt;17&lt;/ref-type&gt;&lt;contributors&gt;&lt;authors&gt;&lt;author&gt;Chassard, Christophe&lt;/author&gt;&lt;author&gt;Dapoigny, M&lt;/author&gt;&lt;author&gt;Scott, Karen Patricia&lt;/author&gt;&lt;author&gt;Crouzet, L&lt;/author&gt;&lt;author&gt;Del&amp;apos;homme, Christophe&lt;/author&gt;&lt;author&gt;Marquet, P&lt;/author&gt;&lt;author&gt;Martin, Jennifer Cynthia&lt;/author&gt;&lt;author&gt;Pickering, G&lt;/author&gt;&lt;author&gt;Ardid, D&lt;/author&gt;&lt;author&gt;Eschalier, A&lt;/author&gt;&lt;/authors&gt;&lt;/contributors&gt;&lt;titles&gt;&lt;title&gt;Functional dy</w:instrText>
            </w:r>
            <w:r w:rsidR="008A1AE2" w:rsidRPr="00175E5A">
              <w:rPr>
                <w:rFonts w:hint="eastAsia"/>
                <w:spacing w:val="0"/>
                <w:szCs w:val="24"/>
              </w:rPr>
              <w:instrText>sbiosis within the gut microbiota of patients with constipated</w:instrText>
            </w:r>
            <w:r w:rsidR="008A1AE2" w:rsidRPr="00175E5A">
              <w:rPr>
                <w:rFonts w:hint="eastAsia"/>
                <w:spacing w:val="0"/>
                <w:szCs w:val="24"/>
              </w:rPr>
              <w:instrText>‐</w:instrText>
            </w:r>
            <w:r w:rsidR="008A1AE2" w:rsidRPr="00175E5A">
              <w:rPr>
                <w:rFonts w:hint="eastAsia"/>
                <w:spacing w:val="0"/>
                <w:szCs w:val="24"/>
              </w:rPr>
              <w:instrText>irritable bowel syndrome&lt;/title&gt;&lt;secondary-title&gt;Alimentary pharmacology &amp;amp; therapeutics&lt;/secondary-title&gt;&lt;/titles&gt;&lt;periodical&gt;&lt;full-title&gt;Alimentary pharmacology &amp;amp; therapeutics&lt;/full-t</w:instrText>
            </w:r>
            <w:r w:rsidR="008A1AE2" w:rsidRPr="00175E5A">
              <w:rPr>
                <w:spacing w:val="0"/>
                <w:szCs w:val="24"/>
              </w:rPr>
              <w:instrText>itle&gt;&lt;/periodical&gt;&lt;pages&gt;828-838&lt;/pages&gt;&lt;volume&gt;35&lt;/volume&gt;&lt;number&gt;7&lt;/number&gt;&lt;dates&gt;&lt;year&gt;2012&lt;/year&gt;&lt;/dates&gt;&lt;isbn&gt;0269-2813&lt;/isbn&gt;&lt;urls&gt;&lt;/urls&gt;&lt;/record&gt;&lt;/Cite&gt;&lt;/EndNote&gt;</w:instrText>
            </w:r>
            <w:r w:rsidRPr="00175E5A">
              <w:rPr>
                <w:spacing w:val="0"/>
                <w:szCs w:val="24"/>
              </w:rPr>
              <w:fldChar w:fldCharType="separate"/>
            </w:r>
            <w:r w:rsidR="008A1AE2" w:rsidRPr="00175E5A">
              <w:rPr>
                <w:noProof/>
                <w:spacing w:val="0"/>
                <w:szCs w:val="24"/>
                <w:vertAlign w:val="superscript"/>
              </w:rPr>
              <w:t>[84]</w:t>
            </w:r>
            <w:r w:rsidRPr="00175E5A">
              <w:rPr>
                <w:spacing w:val="0"/>
                <w:szCs w:val="24"/>
              </w:rPr>
              <w:fldChar w:fldCharType="end"/>
            </w:r>
          </w:p>
          <w:p w14:paraId="185FB8A0" w14:textId="67974C17" w:rsidR="00ED3143" w:rsidRPr="00175E5A" w:rsidRDefault="00ED3143" w:rsidP="008A1AE2">
            <w:pPr>
              <w:widowControl w:val="0"/>
              <w:adjustRightInd w:val="0"/>
              <w:snapToGrid w:val="0"/>
              <w:spacing w:line="360" w:lineRule="auto"/>
              <w:rPr>
                <w:spacing w:val="0"/>
                <w:szCs w:val="24"/>
              </w:rPr>
            </w:pPr>
            <w:proofErr w:type="spellStart"/>
            <w:r w:rsidRPr="00175E5A">
              <w:rPr>
                <w:spacing w:val="0"/>
                <w:szCs w:val="24"/>
              </w:rPr>
              <w:t>Cryan</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&lt;EndNote&gt;&lt;Cite&gt;&lt;Author&gt;Cryan&lt;/Author&gt;&lt;Year&gt;2011&lt;/Year&gt;&lt;RecNum&gt;17433&lt;/RecNum&gt;&lt;DisplayText&gt;&lt;style face="superscript"&gt;[85]&lt;/style&gt;&lt;/DisplayText&gt;&lt;record&gt;&lt;rec-number&gt;17433&lt;/rec-number&gt;&lt;foreign-keys&gt;&lt;key app="EN" db-id="zvpf52atcstrsoeddtmp0vz5pf</w:instrText>
            </w:r>
            <w:r w:rsidR="008A1AE2" w:rsidRPr="00175E5A">
              <w:rPr>
                <w:rFonts w:hint="eastAsia"/>
                <w:spacing w:val="0"/>
                <w:szCs w:val="24"/>
              </w:rPr>
              <w:instrText>azspat2x0w" timestamp="1537428028"&gt;17433&lt;/key&gt;&lt;/foreign-keys&gt;&lt;ref-type name="Journal Article"&gt;17&lt;/ref-type&gt;&lt;contributors&gt;&lt;authors&gt;&lt;author&gt;Cryan, John F&lt;/author&gt;&lt;author&gt;O</w:instrText>
            </w:r>
            <w:r w:rsidR="008A1AE2" w:rsidRPr="00175E5A">
              <w:rPr>
                <w:rFonts w:hint="eastAsia"/>
                <w:spacing w:val="0"/>
                <w:szCs w:val="24"/>
              </w:rPr>
              <w:instrText>’</w:instrText>
            </w:r>
            <w:r w:rsidR="008A1AE2" w:rsidRPr="00175E5A">
              <w:rPr>
                <w:rFonts w:hint="eastAsia"/>
                <w:spacing w:val="0"/>
                <w:szCs w:val="24"/>
              </w:rPr>
              <w:instrText>mahony, SM&lt;/author&gt;&lt;/authors&gt;&lt;/contributors&gt;&lt;titles&gt;&lt;title&gt;The microbiome</w:instrText>
            </w:r>
            <w:r w:rsidR="008A1AE2" w:rsidRPr="00175E5A">
              <w:rPr>
                <w:rFonts w:hint="eastAsia"/>
                <w:spacing w:val="0"/>
                <w:szCs w:val="24"/>
              </w:rPr>
              <w:instrText>‐</w:instrText>
            </w:r>
            <w:r w:rsidR="008A1AE2" w:rsidRPr="00175E5A">
              <w:rPr>
                <w:rFonts w:hint="eastAsia"/>
                <w:spacing w:val="0"/>
                <w:szCs w:val="24"/>
              </w:rPr>
              <w:instrText>gut</w:instrText>
            </w:r>
            <w:r w:rsidR="008A1AE2" w:rsidRPr="00175E5A">
              <w:rPr>
                <w:rFonts w:hint="eastAsia"/>
                <w:spacing w:val="0"/>
                <w:szCs w:val="24"/>
              </w:rPr>
              <w:instrText>‐</w:instrText>
            </w:r>
            <w:r w:rsidR="008A1AE2" w:rsidRPr="00175E5A">
              <w:rPr>
                <w:rFonts w:hint="eastAsia"/>
                <w:spacing w:val="0"/>
                <w:szCs w:val="24"/>
              </w:rPr>
              <w:instrText>brain a</w:instrText>
            </w:r>
            <w:r w:rsidR="008A1AE2" w:rsidRPr="00175E5A">
              <w:rPr>
                <w:spacing w:val="0"/>
                <w:szCs w:val="24"/>
              </w:rPr>
              <w:instrText>xis: from bowel to behavior&lt;/title&gt;&lt;secondary-title&gt;Neurogastroenterology &amp;amp; Motility&lt;/secondary-title&gt;&lt;/titles&gt;&lt;periodical&gt;&lt;full-title&gt;Neurogastroenterology &amp;amp; Motility&lt;/full-title&gt;&lt;/periodical&gt;&lt;pages&gt;187-192&lt;/pages&gt;&lt;volume&gt;23&lt;/volume&gt;&lt;number&gt;3&lt;/number&gt;&lt;dates&gt;&lt;year&gt;2011&lt;/year&gt;&lt;/dates&gt;&lt;isbn&gt;1365-2982&lt;/isbn&gt;&lt;urls&gt;&lt;/urls&gt;&lt;/record&gt;&lt;/Cite&gt;&lt;/EndNote&gt;</w:instrText>
            </w:r>
            <w:r w:rsidRPr="00175E5A">
              <w:rPr>
                <w:spacing w:val="0"/>
                <w:szCs w:val="24"/>
              </w:rPr>
              <w:fldChar w:fldCharType="separate"/>
            </w:r>
            <w:r w:rsidR="008A1AE2" w:rsidRPr="00175E5A">
              <w:rPr>
                <w:noProof/>
                <w:spacing w:val="0"/>
                <w:szCs w:val="24"/>
                <w:vertAlign w:val="superscript"/>
              </w:rPr>
              <w:t>[85]</w:t>
            </w:r>
            <w:r w:rsidRPr="00175E5A">
              <w:rPr>
                <w:spacing w:val="0"/>
                <w:szCs w:val="24"/>
              </w:rPr>
              <w:fldChar w:fldCharType="end"/>
            </w:r>
          </w:p>
          <w:p w14:paraId="169BE089" w14:textId="5E3E556A" w:rsidR="00364E4A" w:rsidRPr="00175E5A" w:rsidRDefault="00364E4A" w:rsidP="00081800">
            <w:pPr>
              <w:widowControl w:val="0"/>
              <w:adjustRightInd w:val="0"/>
              <w:snapToGrid w:val="0"/>
              <w:spacing w:line="360" w:lineRule="auto"/>
              <w:rPr>
                <w:spacing w:val="0"/>
                <w:szCs w:val="24"/>
              </w:rPr>
            </w:pPr>
          </w:p>
        </w:tc>
        <w:tc>
          <w:tcPr>
            <w:tcW w:w="5288" w:type="dxa"/>
          </w:tcPr>
          <w:p w14:paraId="75019360" w14:textId="1CA117CC" w:rsidR="00996F15" w:rsidRPr="00175E5A" w:rsidRDefault="002F3290" w:rsidP="00081800">
            <w:pPr>
              <w:widowControl w:val="0"/>
              <w:adjustRightInd w:val="0"/>
              <w:snapToGrid w:val="0"/>
              <w:spacing w:line="360" w:lineRule="auto"/>
              <w:rPr>
                <w:spacing w:val="0"/>
                <w:szCs w:val="24"/>
              </w:rPr>
            </w:pPr>
            <w:r w:rsidRPr="00175E5A">
              <w:rPr>
                <w:spacing w:val="0"/>
                <w:szCs w:val="24"/>
              </w:rPr>
              <w:t xml:space="preserve">Disturbance in the complex community of </w:t>
            </w:r>
            <w:proofErr w:type="spellStart"/>
            <w:r w:rsidRPr="00175E5A">
              <w:rPr>
                <w:spacing w:val="0"/>
                <w:szCs w:val="24"/>
              </w:rPr>
              <w:t>microbiota</w:t>
            </w:r>
            <w:proofErr w:type="spellEnd"/>
            <w:r w:rsidRPr="00175E5A">
              <w:rPr>
                <w:spacing w:val="0"/>
                <w:szCs w:val="24"/>
              </w:rPr>
              <w:t xml:space="preserve"> seems to influence gut</w:t>
            </w:r>
            <w:r w:rsidR="00D7336A" w:rsidRPr="00175E5A">
              <w:rPr>
                <w:spacing w:val="0"/>
                <w:szCs w:val="24"/>
              </w:rPr>
              <w:t>-</w:t>
            </w:r>
            <w:r w:rsidRPr="00175E5A">
              <w:rPr>
                <w:spacing w:val="0"/>
                <w:szCs w:val="24"/>
              </w:rPr>
              <w:t xml:space="preserve">brain axis by modulating neuroendocrine, </w:t>
            </w:r>
            <w:proofErr w:type="spellStart"/>
            <w:r w:rsidRPr="00175E5A">
              <w:rPr>
                <w:spacing w:val="0"/>
                <w:szCs w:val="24"/>
              </w:rPr>
              <w:t>neuroimmunal</w:t>
            </w:r>
            <w:proofErr w:type="spellEnd"/>
            <w:r w:rsidRPr="00175E5A">
              <w:rPr>
                <w:spacing w:val="0"/>
                <w:szCs w:val="24"/>
              </w:rPr>
              <w:t xml:space="preserve"> and visceral sensory system. </w:t>
            </w:r>
          </w:p>
        </w:tc>
      </w:tr>
      <w:tr w:rsidR="00D55739" w:rsidRPr="00175E5A" w14:paraId="0C6354B0" w14:textId="77777777" w:rsidTr="00571E04">
        <w:trPr>
          <w:trHeight w:val="160"/>
        </w:trPr>
        <w:tc>
          <w:tcPr>
            <w:tcW w:w="2420" w:type="dxa"/>
          </w:tcPr>
          <w:p w14:paraId="28D84DFD" w14:textId="5EF9C2E5" w:rsidR="00D55739" w:rsidRPr="00175E5A" w:rsidRDefault="00D55739" w:rsidP="00571E04">
            <w:pPr>
              <w:widowControl w:val="0"/>
              <w:adjustRightInd w:val="0"/>
              <w:snapToGrid w:val="0"/>
              <w:spacing w:line="360" w:lineRule="auto"/>
              <w:jc w:val="left"/>
              <w:rPr>
                <w:spacing w:val="0"/>
                <w:szCs w:val="24"/>
              </w:rPr>
            </w:pPr>
            <w:r w:rsidRPr="00175E5A">
              <w:rPr>
                <w:spacing w:val="0"/>
                <w:szCs w:val="24"/>
              </w:rPr>
              <w:t>A</w:t>
            </w:r>
            <w:r w:rsidR="00693739" w:rsidRPr="00175E5A">
              <w:rPr>
                <w:spacing w:val="0"/>
                <w:szCs w:val="24"/>
              </w:rPr>
              <w:t>l</w:t>
            </w:r>
            <w:r w:rsidRPr="00175E5A">
              <w:rPr>
                <w:spacing w:val="0"/>
                <w:szCs w:val="24"/>
              </w:rPr>
              <w:t>tered mucosal secretions</w:t>
            </w:r>
          </w:p>
        </w:tc>
        <w:tc>
          <w:tcPr>
            <w:tcW w:w="2559" w:type="dxa"/>
          </w:tcPr>
          <w:p w14:paraId="36D058A1" w14:textId="498DD147" w:rsidR="00D55739" w:rsidRPr="00175E5A" w:rsidRDefault="00626DE8" w:rsidP="008A1AE2">
            <w:pPr>
              <w:widowControl w:val="0"/>
              <w:adjustRightInd w:val="0"/>
              <w:snapToGrid w:val="0"/>
              <w:spacing w:line="360" w:lineRule="auto"/>
              <w:rPr>
                <w:spacing w:val="0"/>
                <w:szCs w:val="24"/>
              </w:rPr>
            </w:pPr>
            <w:proofErr w:type="spellStart"/>
            <w:r w:rsidRPr="00175E5A">
              <w:rPr>
                <w:spacing w:val="0"/>
                <w:szCs w:val="24"/>
              </w:rPr>
              <w:t>Mazmanian</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fldData xml:space="preserve">PEVuZE5vdGU+PENpdGU+PEF1dGhvcj5NYXptYW5pYW48L0F1dGhvcj48WWVhcj4yMDA4PC9ZZWFy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ZXM+NjIwLTU8L3BhZ2VzPjx2b2x1bWU+NDUzPC92b2x1bWU+PG51bWJlcj43MTk1PC9udW1iZXI+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PEVuZE5vdGU+PENpdGU+PEF1dGhvcj5NYXptYW5pYW48L0F1dGhvcj48WWVhcj4yMDA4PC9ZZWFy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ZXM+NjIwLTU8L3BhZ2VzPjx2b2x1bWU+NDUzPC92b2x1bWU+PG51bWJlcj43MTk1PC9udW1iZXI+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Pr="00175E5A">
              <w:rPr>
                <w:spacing w:val="0"/>
                <w:szCs w:val="24"/>
              </w:rPr>
            </w:r>
            <w:r w:rsidRPr="00175E5A">
              <w:rPr>
                <w:spacing w:val="0"/>
                <w:szCs w:val="24"/>
              </w:rPr>
              <w:fldChar w:fldCharType="separate"/>
            </w:r>
            <w:r w:rsidR="008A1AE2" w:rsidRPr="00175E5A">
              <w:rPr>
                <w:noProof/>
                <w:spacing w:val="0"/>
                <w:szCs w:val="24"/>
                <w:vertAlign w:val="superscript"/>
              </w:rPr>
              <w:t>[86]</w:t>
            </w:r>
            <w:r w:rsidRPr="00175E5A">
              <w:rPr>
                <w:spacing w:val="0"/>
                <w:szCs w:val="24"/>
              </w:rPr>
              <w:fldChar w:fldCharType="end"/>
            </w:r>
          </w:p>
          <w:p w14:paraId="0D3499C3" w14:textId="40099B7E" w:rsidR="00FD3279" w:rsidRPr="00175E5A" w:rsidRDefault="00FD3279" w:rsidP="008A1AE2">
            <w:pPr>
              <w:widowControl w:val="0"/>
              <w:adjustRightInd w:val="0"/>
              <w:snapToGrid w:val="0"/>
              <w:spacing w:line="360" w:lineRule="auto"/>
              <w:rPr>
                <w:spacing w:val="0"/>
                <w:szCs w:val="24"/>
              </w:rPr>
            </w:pPr>
            <w:proofErr w:type="spellStart"/>
            <w:r w:rsidRPr="00175E5A">
              <w:rPr>
                <w:spacing w:val="0"/>
                <w:szCs w:val="24"/>
              </w:rPr>
              <w:t>Xue</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&lt;EndNote&gt;&lt;Cite&gt;&lt;Author&gt;Xue&lt;/Author&gt;&lt;Year&gt;2007&lt;/Year&gt;&lt;RecNum&gt;17424&lt;/RecNum&gt;&lt;DisplayText&gt;&lt;style face="superscript"&gt;[87]&lt;/style&gt;&lt;/DisplayText&gt;&lt;record&gt;&lt;rec-number&gt;17424&lt;/rec-number&gt;&lt;foreign-keys&gt;&lt;key app="EN" db-id="zvpf52atcstrsoeddtmp0vz5pfazspat2x0w" timestamp="1537426179"&gt;17424&lt;/key&gt;&lt;/foreign-keys&gt;&lt;ref-type name="Journal Article"&gt;17&lt;/ref-type&gt;&lt;contributors&gt;&lt;authors&gt;&lt;author&gt;Xue, Jiajing&lt;/author&gt;&lt;author&gt;Askwith, Candice&lt;/author&gt;&lt;author&gt;Javed, Najma H.&lt;/author&gt;&lt;author&gt;Cooke, Helen J.&lt;/author&gt;&lt;/authors&gt;&lt;/contributors&gt;&lt;titles&gt;&lt;title&gt;Autonomic Nervous System and Secretion across the Intestinal Mucosal Surface&lt;/title&gt;&lt;secondary-title&gt;Autonomic neuroscience : basic &amp;amp; clinical&lt;/secondary-title&gt;&lt;/titles&gt;&lt;periodical&gt;&lt;full-title&gt;Autonomic neuroscience : basic &amp;amp; clinical&lt;/full-title&gt;&lt;/periodical&gt;&lt;pages&gt;55-63&lt;/pages&gt;&lt;volume&gt;133&lt;/volume&gt;&lt;number&gt;1&lt;/number&gt;&lt;dates&gt;&lt;year&gt;2007&lt;/year&gt;&lt;pub-dates&gt;&lt;date&gt;03/02&lt;/date&gt;&lt;/pub-dates&gt;&lt;/dates&gt;&lt;isbn&gt;1566-0702&lt;/isbn&gt;&lt;accession-num&gt;PMC1936976&lt;/accession-num&gt;&lt;urls&gt;&lt;related-urls&gt;&lt;url&gt;http://www.ncbi.nlm.nih.gov/pmc/articles/PMC1936976/&lt;/url&gt;&lt;/related-urls&gt;&lt;/urls&gt;&lt;electronic-resource-num&gt;10.1016/j.autneu.2007.02.001&lt;/electronic-resource-num&gt;&lt;remote-database-name&gt;PMC&lt;/remote-database-name&gt;&lt;/record&gt;&lt;/Cite&gt;&lt;/EndNote&gt;</w:instrText>
            </w:r>
            <w:r w:rsidRPr="00175E5A">
              <w:rPr>
                <w:spacing w:val="0"/>
                <w:szCs w:val="24"/>
              </w:rPr>
              <w:fldChar w:fldCharType="separate"/>
            </w:r>
            <w:r w:rsidR="008A1AE2" w:rsidRPr="00175E5A">
              <w:rPr>
                <w:noProof/>
                <w:spacing w:val="0"/>
                <w:szCs w:val="24"/>
                <w:vertAlign w:val="superscript"/>
              </w:rPr>
              <w:t>[87]</w:t>
            </w:r>
            <w:r w:rsidRPr="00175E5A">
              <w:rPr>
                <w:spacing w:val="0"/>
                <w:szCs w:val="24"/>
              </w:rPr>
              <w:fldChar w:fldCharType="end"/>
            </w:r>
          </w:p>
        </w:tc>
        <w:tc>
          <w:tcPr>
            <w:tcW w:w="5288" w:type="dxa"/>
          </w:tcPr>
          <w:p w14:paraId="35FB7FD1" w14:textId="4E493414" w:rsidR="00D55739" w:rsidRPr="00175E5A" w:rsidRDefault="001A3DF4" w:rsidP="00081800">
            <w:pPr>
              <w:widowControl w:val="0"/>
              <w:adjustRightInd w:val="0"/>
              <w:snapToGrid w:val="0"/>
              <w:spacing w:line="360" w:lineRule="auto"/>
              <w:rPr>
                <w:spacing w:val="0"/>
                <w:szCs w:val="24"/>
              </w:rPr>
            </w:pPr>
            <w:r w:rsidRPr="00175E5A">
              <w:rPr>
                <w:spacing w:val="0"/>
                <w:szCs w:val="24"/>
              </w:rPr>
              <w:t xml:space="preserve">Secretion is modulated by complex interaction of intrinsic and extrinsic factors acting on gut mucosa. </w:t>
            </w:r>
            <w:proofErr w:type="spellStart"/>
            <w:r w:rsidRPr="00175E5A">
              <w:rPr>
                <w:spacing w:val="0"/>
                <w:szCs w:val="24"/>
              </w:rPr>
              <w:t>Dysregulation</w:t>
            </w:r>
            <w:proofErr w:type="spellEnd"/>
            <w:r w:rsidRPr="00175E5A">
              <w:rPr>
                <w:spacing w:val="0"/>
                <w:szCs w:val="24"/>
              </w:rPr>
              <w:t xml:space="preserve"> of the epithelial cells due to autonomic reactivity may lead to </w:t>
            </w:r>
            <w:r w:rsidR="00495B68" w:rsidRPr="00175E5A">
              <w:rPr>
                <w:spacing w:val="0"/>
                <w:szCs w:val="24"/>
              </w:rPr>
              <w:t>5-HT release contribut</w:t>
            </w:r>
            <w:r w:rsidRPr="00175E5A">
              <w:rPr>
                <w:spacing w:val="0"/>
                <w:szCs w:val="24"/>
              </w:rPr>
              <w:t>ing</w:t>
            </w:r>
            <w:r w:rsidR="00495B68" w:rsidRPr="00175E5A">
              <w:rPr>
                <w:spacing w:val="0"/>
                <w:szCs w:val="24"/>
              </w:rPr>
              <w:t xml:space="preserve"> </w:t>
            </w:r>
            <w:r w:rsidRPr="00175E5A">
              <w:rPr>
                <w:spacing w:val="0"/>
                <w:szCs w:val="24"/>
              </w:rPr>
              <w:t>to altered secretion</w:t>
            </w:r>
          </w:p>
        </w:tc>
      </w:tr>
      <w:tr w:rsidR="007F6440" w:rsidRPr="00175E5A" w14:paraId="78EF2EF7" w14:textId="77777777" w:rsidTr="00571E04">
        <w:trPr>
          <w:trHeight w:val="160"/>
        </w:trPr>
        <w:tc>
          <w:tcPr>
            <w:tcW w:w="2420" w:type="dxa"/>
          </w:tcPr>
          <w:p w14:paraId="0FE74897" w14:textId="3E744E95" w:rsidR="007F6440" w:rsidRPr="00175E5A" w:rsidRDefault="00D55739" w:rsidP="00571E04">
            <w:pPr>
              <w:widowControl w:val="0"/>
              <w:adjustRightInd w:val="0"/>
              <w:snapToGrid w:val="0"/>
              <w:spacing w:line="360" w:lineRule="auto"/>
              <w:jc w:val="left"/>
              <w:rPr>
                <w:spacing w:val="0"/>
                <w:szCs w:val="24"/>
              </w:rPr>
            </w:pPr>
            <w:r w:rsidRPr="00175E5A">
              <w:rPr>
                <w:spacing w:val="0"/>
                <w:szCs w:val="24"/>
              </w:rPr>
              <w:t>Disturbance in motility</w:t>
            </w:r>
          </w:p>
        </w:tc>
        <w:tc>
          <w:tcPr>
            <w:tcW w:w="2559" w:type="dxa"/>
          </w:tcPr>
          <w:p w14:paraId="3F8B1C3F" w14:textId="7581108E" w:rsidR="00290B29" w:rsidRPr="00175E5A" w:rsidRDefault="00290B29" w:rsidP="008A1AE2">
            <w:pPr>
              <w:widowControl w:val="0"/>
              <w:adjustRightInd w:val="0"/>
              <w:snapToGrid w:val="0"/>
              <w:spacing w:line="360" w:lineRule="auto"/>
              <w:rPr>
                <w:spacing w:val="0"/>
                <w:szCs w:val="24"/>
              </w:rPr>
            </w:pPr>
            <w:r w:rsidRPr="00175E5A">
              <w:rPr>
                <w:noProof/>
                <w:spacing w:val="0"/>
                <w:szCs w:val="24"/>
              </w:rPr>
              <w:t xml:space="preserve">Randich </w:t>
            </w:r>
            <w:r w:rsidR="00DB3404" w:rsidRPr="00175E5A">
              <w:rPr>
                <w:i/>
                <w:iCs/>
                <w:noProof/>
                <w:spacing w:val="0"/>
                <w:szCs w:val="24"/>
              </w:rPr>
              <w:t>et al</w:t>
            </w:r>
            <w:r w:rsidRPr="00175E5A">
              <w:rPr>
                <w:spacing w:val="0"/>
                <w:szCs w:val="24"/>
              </w:rPr>
              <w:fldChar w:fldCharType="begin"/>
            </w:r>
            <w:r w:rsidR="008A1AE2" w:rsidRPr="00175E5A">
              <w:rPr>
                <w:spacing w:val="0"/>
                <w:szCs w:val="24"/>
              </w:rPr>
              <w:instrText xml:space="preserve"> ADDIN EN.CITE &lt;EndNote&gt;&lt;Cite&gt;&lt;Author&gt;Randich&lt;/Author&gt;&lt;Year&gt;1992&lt;/Year&gt;&lt;RecNum&gt;80&lt;/RecNum&gt;&lt;DisplayText&gt;&lt;style face="superscript"&gt;[13]&lt;/style&gt;&lt;/DisplayText&gt;&lt;record&gt;&lt;rec-number&gt;80&lt;/rec-number&gt;&lt;foreign-keys&gt;&lt;key app="EN" db-id="pdd9tvea4tpd27et2p8pa0vt9rd2vetxxa05" timestamp="1535889475"&gt;80&lt;/key&gt;&lt;/foreign-keys&gt;&lt;ref-type name="Journal Article"&gt;17&lt;/ref-type&gt;&lt;contributors&gt;&lt;authors&gt;&lt;author&gt;Randich, A&lt;/author&gt;&lt;author&gt;Gebhart, GF&lt;/author&gt;&lt;/authors&gt;&lt;/contributors&gt;&lt;titles&gt;&lt;title&gt;Vagal afferent modulation of nociception&lt;/title&gt;&lt;secondary-title&gt;Brain Research Reviews&lt;/secondary-title&gt;&lt;/titles&gt;&lt;periodical&gt;&lt;full-title&gt;Brain Research Reviews&lt;/full-title&gt;&lt;/periodical&gt;&lt;pages&gt;77-99&lt;/pages&gt;&lt;volume&gt;17&lt;/volume&gt;&lt;number&gt;2&lt;/number&gt;&lt;dates&gt;&lt;year&gt;1992&lt;/year&gt;&lt;/dates&gt;&lt;isbn&gt;0165-0173&lt;/isbn&gt;&lt;urls&gt;&lt;/urls&gt;&lt;/record&gt;&lt;/Cite&gt;&lt;/EndNote&gt;</w:instrText>
            </w:r>
            <w:r w:rsidRPr="00175E5A">
              <w:rPr>
                <w:spacing w:val="0"/>
                <w:szCs w:val="24"/>
              </w:rPr>
              <w:fldChar w:fldCharType="separate"/>
            </w:r>
            <w:r w:rsidR="008A1AE2" w:rsidRPr="00175E5A">
              <w:rPr>
                <w:noProof/>
                <w:spacing w:val="0"/>
                <w:szCs w:val="24"/>
                <w:vertAlign w:val="superscript"/>
              </w:rPr>
              <w:t>[13]</w:t>
            </w:r>
            <w:r w:rsidRPr="00175E5A">
              <w:rPr>
                <w:spacing w:val="0"/>
                <w:szCs w:val="24"/>
              </w:rPr>
              <w:fldChar w:fldCharType="end"/>
            </w:r>
          </w:p>
          <w:p w14:paraId="3D267E2A" w14:textId="231E6C79" w:rsidR="007F6440" w:rsidRPr="00175E5A" w:rsidRDefault="00626DE8" w:rsidP="008A1AE2">
            <w:pPr>
              <w:widowControl w:val="0"/>
              <w:adjustRightInd w:val="0"/>
              <w:snapToGrid w:val="0"/>
              <w:spacing w:line="360" w:lineRule="auto"/>
              <w:rPr>
                <w:spacing w:val="0"/>
                <w:szCs w:val="24"/>
              </w:rPr>
            </w:pPr>
            <w:proofErr w:type="spellStart"/>
            <w:r w:rsidRPr="00175E5A">
              <w:rPr>
                <w:spacing w:val="0"/>
                <w:szCs w:val="24"/>
              </w:rPr>
              <w:t>Dass</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fldData xml:space="preserve">PEVuZE5vdGU+PENpdGU+PEF1dGhvcj5EYXNzPC9BdXRob3I+PFllYXI+MjAwNzwvWWVhcj48UmVj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eTwvYWJici0xPjwvYWx0LXBlcmlvZGljYWw+PHBhZ2VzPjY2LTc0PC9wYWdlcz48dm9sdW1lPjE5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PEVuZE5vdGU+PENpdGU+PEF1dGhvcj5EYXNzPC9BdXRob3I+PFllYXI+MjAwNzwvWWVhcj48UmVj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Pr="00175E5A">
              <w:rPr>
                <w:spacing w:val="0"/>
                <w:szCs w:val="24"/>
              </w:rPr>
            </w:r>
            <w:r w:rsidRPr="00175E5A">
              <w:rPr>
                <w:spacing w:val="0"/>
                <w:szCs w:val="24"/>
              </w:rPr>
              <w:fldChar w:fldCharType="separate"/>
            </w:r>
            <w:r w:rsidR="008A1AE2" w:rsidRPr="00175E5A">
              <w:rPr>
                <w:noProof/>
                <w:spacing w:val="0"/>
                <w:szCs w:val="24"/>
                <w:vertAlign w:val="superscript"/>
              </w:rPr>
              <w:t>[88]</w:t>
            </w:r>
            <w:r w:rsidRPr="00175E5A">
              <w:rPr>
                <w:spacing w:val="0"/>
                <w:szCs w:val="24"/>
              </w:rPr>
              <w:fldChar w:fldCharType="end"/>
            </w:r>
          </w:p>
          <w:p w14:paraId="36D873DD" w14:textId="54F001A7" w:rsidR="00626DE8" w:rsidRPr="00175E5A" w:rsidRDefault="00626DE8" w:rsidP="008A1AE2">
            <w:pPr>
              <w:widowControl w:val="0"/>
              <w:adjustRightInd w:val="0"/>
              <w:snapToGrid w:val="0"/>
              <w:spacing w:line="360" w:lineRule="auto"/>
              <w:rPr>
                <w:spacing w:val="0"/>
                <w:szCs w:val="24"/>
              </w:rPr>
            </w:pPr>
            <w:r w:rsidRPr="00175E5A">
              <w:rPr>
                <w:spacing w:val="0"/>
                <w:szCs w:val="24"/>
              </w:rPr>
              <w:t xml:space="preserve">Barbara </w:t>
            </w:r>
            <w:r w:rsidR="00DB3404" w:rsidRPr="00175E5A">
              <w:rPr>
                <w:i/>
                <w:iCs/>
                <w:spacing w:val="0"/>
                <w:szCs w:val="24"/>
              </w:rPr>
              <w:t>et al</w:t>
            </w:r>
            <w:r w:rsidRPr="00175E5A">
              <w:rPr>
                <w:spacing w:val="0"/>
                <w:szCs w:val="24"/>
              </w:rPr>
              <w:fldChar w:fldCharType="begin">
                <w:fldData xml:space="preserve">PEVuZE5vdGU+PENpdGU+PEF1dGhvcj5CYXJiYXJhPC9BdXRob3I+PFllYXI+MjAwNTwvWWVhcj48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L2FiYnItMT48L2FsdC1wZXJpb2RpY2FsPjxwYWdlcz4yNTYwLTg8L3BhZ2VzPjx2b2x1bWU+MTAw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PEVuZE5vdGU+PENpdGU+PEF1dGhvcj5CYXJiYXJhPC9BdXRob3I+PFllYXI+MjAwNTwvWWVhcj48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L2FiYnItMT48L2FsdC1wZXJpb2RpY2FsPjxwYWdlcz4yNTYwLTg8L3BhZ2VzPjx2b2x1bWU+MTAw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Pr="00175E5A">
              <w:rPr>
                <w:spacing w:val="0"/>
                <w:szCs w:val="24"/>
              </w:rPr>
            </w:r>
            <w:r w:rsidRPr="00175E5A">
              <w:rPr>
                <w:spacing w:val="0"/>
                <w:szCs w:val="24"/>
              </w:rPr>
              <w:fldChar w:fldCharType="separate"/>
            </w:r>
            <w:r w:rsidR="008A1AE2" w:rsidRPr="00175E5A">
              <w:rPr>
                <w:noProof/>
                <w:spacing w:val="0"/>
                <w:szCs w:val="24"/>
                <w:vertAlign w:val="superscript"/>
              </w:rPr>
              <w:t>[89]</w:t>
            </w:r>
            <w:r w:rsidRPr="00175E5A">
              <w:rPr>
                <w:spacing w:val="0"/>
                <w:szCs w:val="24"/>
              </w:rPr>
              <w:fldChar w:fldCharType="end"/>
            </w:r>
          </w:p>
        </w:tc>
        <w:tc>
          <w:tcPr>
            <w:tcW w:w="5288" w:type="dxa"/>
          </w:tcPr>
          <w:p w14:paraId="28E1C92B" w14:textId="1D1963B0" w:rsidR="007F6440" w:rsidRPr="00175E5A" w:rsidRDefault="00607ED0" w:rsidP="00081800">
            <w:pPr>
              <w:widowControl w:val="0"/>
              <w:adjustRightInd w:val="0"/>
              <w:snapToGrid w:val="0"/>
              <w:spacing w:line="360" w:lineRule="auto"/>
              <w:rPr>
                <w:spacing w:val="0"/>
                <w:szCs w:val="24"/>
              </w:rPr>
            </w:pPr>
            <w:r w:rsidRPr="00175E5A">
              <w:rPr>
                <w:spacing w:val="0"/>
                <w:szCs w:val="24"/>
              </w:rPr>
              <w:t>Products of metabolism of gut bacteria, such as short-chain fatty acids modulate enteric system and influence the rate of gut transit</w:t>
            </w:r>
          </w:p>
        </w:tc>
      </w:tr>
      <w:tr w:rsidR="00D55739" w:rsidRPr="00175E5A" w14:paraId="3D7FFAA5" w14:textId="77777777" w:rsidTr="00571E04">
        <w:trPr>
          <w:trHeight w:val="160"/>
        </w:trPr>
        <w:tc>
          <w:tcPr>
            <w:tcW w:w="2420" w:type="dxa"/>
          </w:tcPr>
          <w:p w14:paraId="5829D123" w14:textId="5EAA7428" w:rsidR="00D55739" w:rsidRPr="00175E5A" w:rsidRDefault="00D55739" w:rsidP="00571E04">
            <w:pPr>
              <w:widowControl w:val="0"/>
              <w:adjustRightInd w:val="0"/>
              <w:snapToGrid w:val="0"/>
              <w:spacing w:line="360" w:lineRule="auto"/>
              <w:jc w:val="left"/>
              <w:rPr>
                <w:spacing w:val="0"/>
                <w:szCs w:val="24"/>
              </w:rPr>
            </w:pPr>
            <w:r w:rsidRPr="00175E5A">
              <w:rPr>
                <w:spacing w:val="0"/>
                <w:szCs w:val="24"/>
              </w:rPr>
              <w:t xml:space="preserve">Visceral </w:t>
            </w:r>
            <w:r w:rsidR="00270C97" w:rsidRPr="00175E5A">
              <w:rPr>
                <w:spacing w:val="0"/>
                <w:szCs w:val="24"/>
              </w:rPr>
              <w:t>hypersensitivity</w:t>
            </w:r>
          </w:p>
        </w:tc>
        <w:tc>
          <w:tcPr>
            <w:tcW w:w="2559" w:type="dxa"/>
          </w:tcPr>
          <w:p w14:paraId="31512D7E" w14:textId="6C950D2C" w:rsidR="00D55739" w:rsidRPr="00175E5A" w:rsidRDefault="00270C97" w:rsidP="008A1AE2">
            <w:pPr>
              <w:widowControl w:val="0"/>
              <w:adjustRightInd w:val="0"/>
              <w:snapToGrid w:val="0"/>
              <w:spacing w:line="360" w:lineRule="auto"/>
              <w:rPr>
                <w:spacing w:val="0"/>
                <w:szCs w:val="24"/>
              </w:rPr>
            </w:pPr>
            <w:proofErr w:type="spellStart"/>
            <w:r w:rsidRPr="00175E5A">
              <w:rPr>
                <w:spacing w:val="0"/>
                <w:szCs w:val="24"/>
              </w:rPr>
              <w:t>O'Mahony</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Pr="00175E5A">
              <w:rPr>
                <w:spacing w:val="0"/>
                <w:szCs w:val="24"/>
              </w:rPr>
              <w:fldChar w:fldCharType="separate"/>
            </w:r>
            <w:r w:rsidR="008A1AE2" w:rsidRPr="00175E5A">
              <w:rPr>
                <w:noProof/>
                <w:spacing w:val="0"/>
                <w:szCs w:val="24"/>
                <w:vertAlign w:val="superscript"/>
              </w:rPr>
              <w:t>[22]</w:t>
            </w:r>
            <w:r w:rsidRPr="00175E5A">
              <w:rPr>
                <w:spacing w:val="0"/>
                <w:szCs w:val="24"/>
              </w:rPr>
              <w:fldChar w:fldCharType="end"/>
            </w:r>
          </w:p>
          <w:p w14:paraId="57491A9C" w14:textId="656D1D0E" w:rsidR="007E0395" w:rsidRPr="00175E5A" w:rsidRDefault="007E0395" w:rsidP="008A1AE2">
            <w:pPr>
              <w:widowControl w:val="0"/>
              <w:adjustRightInd w:val="0"/>
              <w:snapToGrid w:val="0"/>
              <w:spacing w:line="360" w:lineRule="auto"/>
              <w:rPr>
                <w:spacing w:val="0"/>
                <w:szCs w:val="24"/>
              </w:rPr>
            </w:pPr>
            <w:r w:rsidRPr="00175E5A">
              <w:rPr>
                <w:spacing w:val="0"/>
                <w:szCs w:val="24"/>
              </w:rPr>
              <w:t xml:space="preserve">Akbar </w:t>
            </w:r>
            <w:r w:rsidR="00DB3404" w:rsidRPr="00175E5A">
              <w:rPr>
                <w:i/>
                <w:iCs/>
                <w:spacing w:val="0"/>
                <w:szCs w:val="24"/>
              </w:rPr>
              <w:t>et al</w:t>
            </w:r>
            <w:r w:rsidRPr="00175E5A">
              <w:rPr>
                <w:spacing w:val="0"/>
                <w:szCs w:val="24"/>
              </w:rPr>
              <w:t xml:space="preserve"> </w:t>
            </w:r>
            <w:r w:rsidRPr="00175E5A">
              <w:rPr>
                <w:spacing w:val="0"/>
                <w:szCs w:val="24"/>
              </w:rPr>
              <w:fldChar w:fldCharType="begin"/>
            </w:r>
            <w:r w:rsidR="008A1AE2" w:rsidRPr="00175E5A">
              <w:rPr>
                <w:spacing w:val="0"/>
                <w:szCs w:val="24"/>
              </w:rPr>
              <w:instrText xml:space="preserve"> ADDIN EN.CITE &lt;EndNote&gt;&lt;Cite&gt;&lt;Author&gt;Akbar&lt;/Author&gt;&lt;Year&gt;2008&lt;/Year&gt;&lt;RecNum&gt;99&lt;/RecNum&gt;&lt;DisplayText&gt;&lt;style face="superscript"&gt;[34]&lt;/style&gt;&lt;/DisplayText&gt;&lt;record&gt;&lt;rec-number&gt;99&lt;/rec-number&gt;&lt;foreign-keys&gt;&lt;key app="EN" db-id="pdd9tvea4tpd27et2p8pa0vt9rd2vetxxa05" timestamp="1535913295"&gt;99&lt;/key&gt;&lt;/foreign-keys&gt;&lt;ref-type name="Journal Article"&gt;17&lt;/ref-type&gt;&lt;contributors&gt;&lt;authors&gt;&lt;author&gt;Akbar, Ayesha&lt;/author&gt;&lt;author&gt;Yiangou, Yiangos&lt;/author&gt;&lt;author&gt;Facer, Paul&lt;/author&gt;&lt;author&gt;Walters, Julian RF&lt;/author&gt;&lt;author&gt;Anand, Praveen&lt;/author&gt;&lt;author&gt;Ghosh, Subrata&lt;/author&gt;&lt;/authors&gt;&lt;/contributors&gt;&lt;titles&gt;&lt;title&gt;Increased capsaicin receptor TRPV1 expressing sensory fibres in irritable bowel syndrome and their correlation with abdominal pain&lt;/title&gt;&lt;secondary-title&gt;Gut&lt;/secondary-title&gt;&lt;/titles&gt;&lt;periodical&gt;&lt;full-title&gt;Gut&lt;/full-title&gt;&lt;/periodical&gt;&lt;dates&gt;&lt;year&gt;2008&lt;/year&gt;&lt;/dates&gt;&lt;isbn&gt;0017-5749&lt;/isbn&gt;&lt;urls&gt;&lt;/urls&gt;&lt;/record&gt;&lt;/Cite&gt;&lt;/EndNote&gt;</w:instrText>
            </w:r>
            <w:r w:rsidRPr="00175E5A">
              <w:rPr>
                <w:spacing w:val="0"/>
                <w:szCs w:val="24"/>
              </w:rPr>
              <w:fldChar w:fldCharType="separate"/>
            </w:r>
            <w:r w:rsidR="008A1AE2" w:rsidRPr="00175E5A">
              <w:rPr>
                <w:noProof/>
                <w:spacing w:val="0"/>
                <w:szCs w:val="24"/>
                <w:vertAlign w:val="superscript"/>
              </w:rPr>
              <w:t>[34]</w:t>
            </w:r>
            <w:r w:rsidRPr="00175E5A">
              <w:rPr>
                <w:spacing w:val="0"/>
                <w:szCs w:val="24"/>
              </w:rPr>
              <w:fldChar w:fldCharType="end"/>
            </w:r>
          </w:p>
        </w:tc>
        <w:tc>
          <w:tcPr>
            <w:tcW w:w="5288" w:type="dxa"/>
          </w:tcPr>
          <w:p w14:paraId="2A8EA5EB" w14:textId="56EE5EFF" w:rsidR="00D55739" w:rsidRPr="00175E5A" w:rsidRDefault="007A65B4" w:rsidP="00081800">
            <w:pPr>
              <w:widowControl w:val="0"/>
              <w:adjustRightInd w:val="0"/>
              <w:snapToGrid w:val="0"/>
              <w:spacing w:line="360" w:lineRule="auto"/>
              <w:rPr>
                <w:spacing w:val="0"/>
                <w:szCs w:val="24"/>
              </w:rPr>
            </w:pPr>
            <w:r w:rsidRPr="00175E5A">
              <w:rPr>
                <w:spacing w:val="0"/>
                <w:szCs w:val="24"/>
              </w:rPr>
              <w:t xml:space="preserve">Patients with IBS have been found to have </w:t>
            </w:r>
            <w:r w:rsidR="00D7336A" w:rsidRPr="00175E5A">
              <w:rPr>
                <w:spacing w:val="0"/>
                <w:szCs w:val="24"/>
              </w:rPr>
              <w:t xml:space="preserve">an </w:t>
            </w:r>
            <w:r w:rsidRPr="00175E5A">
              <w:rPr>
                <w:spacing w:val="0"/>
                <w:szCs w:val="24"/>
              </w:rPr>
              <w:t>i</w:t>
            </w:r>
            <w:r w:rsidR="003660AF" w:rsidRPr="00175E5A">
              <w:rPr>
                <w:spacing w:val="0"/>
                <w:szCs w:val="24"/>
              </w:rPr>
              <w:t>ncreased concentration of pain</w:t>
            </w:r>
            <w:r w:rsidR="00D7336A" w:rsidRPr="00175E5A">
              <w:rPr>
                <w:spacing w:val="0"/>
                <w:szCs w:val="24"/>
              </w:rPr>
              <w:t>-</w:t>
            </w:r>
            <w:r w:rsidR="003660AF" w:rsidRPr="00175E5A">
              <w:rPr>
                <w:spacing w:val="0"/>
                <w:szCs w:val="24"/>
              </w:rPr>
              <w:t xml:space="preserve">sensing receptors such as </w:t>
            </w:r>
            <w:r w:rsidR="00D76EE4" w:rsidRPr="00175E5A">
              <w:rPr>
                <w:spacing w:val="0"/>
                <w:szCs w:val="24"/>
              </w:rPr>
              <w:t>TPRV</w:t>
            </w:r>
            <w:r w:rsidR="001D2570" w:rsidRPr="00175E5A">
              <w:rPr>
                <w:spacing w:val="0"/>
                <w:szCs w:val="24"/>
              </w:rPr>
              <w:t>1</w:t>
            </w:r>
            <w:r w:rsidR="00D76EE4" w:rsidRPr="00175E5A">
              <w:rPr>
                <w:spacing w:val="0"/>
                <w:szCs w:val="24"/>
              </w:rPr>
              <w:t xml:space="preserve"> </w:t>
            </w:r>
            <w:r w:rsidRPr="00175E5A">
              <w:rPr>
                <w:spacing w:val="0"/>
                <w:szCs w:val="24"/>
              </w:rPr>
              <w:t>compared to the controls.</w:t>
            </w:r>
          </w:p>
        </w:tc>
      </w:tr>
      <w:tr w:rsidR="00D55739" w:rsidRPr="00175E5A" w14:paraId="50FBC780" w14:textId="77777777" w:rsidTr="00571E04">
        <w:trPr>
          <w:trHeight w:val="160"/>
        </w:trPr>
        <w:tc>
          <w:tcPr>
            <w:tcW w:w="2420" w:type="dxa"/>
          </w:tcPr>
          <w:p w14:paraId="4453E890" w14:textId="52168BC6" w:rsidR="00D55739" w:rsidRPr="00175E5A" w:rsidRDefault="00D55739" w:rsidP="00571E04">
            <w:pPr>
              <w:widowControl w:val="0"/>
              <w:adjustRightInd w:val="0"/>
              <w:snapToGrid w:val="0"/>
              <w:spacing w:line="360" w:lineRule="auto"/>
              <w:jc w:val="left"/>
              <w:rPr>
                <w:spacing w:val="0"/>
                <w:szCs w:val="24"/>
              </w:rPr>
            </w:pPr>
            <w:r w:rsidRPr="00175E5A">
              <w:rPr>
                <w:spacing w:val="0"/>
                <w:szCs w:val="24"/>
              </w:rPr>
              <w:t>Altered processing of visceral signals</w:t>
            </w:r>
          </w:p>
        </w:tc>
        <w:tc>
          <w:tcPr>
            <w:tcW w:w="2559" w:type="dxa"/>
          </w:tcPr>
          <w:p w14:paraId="63F7B78F" w14:textId="691CDA36" w:rsidR="00D55739" w:rsidRPr="00175E5A" w:rsidRDefault="00B51700" w:rsidP="008A1AE2">
            <w:pPr>
              <w:widowControl w:val="0"/>
              <w:adjustRightInd w:val="0"/>
              <w:snapToGrid w:val="0"/>
              <w:spacing w:line="360" w:lineRule="auto"/>
              <w:rPr>
                <w:spacing w:val="0"/>
                <w:szCs w:val="24"/>
              </w:rPr>
            </w:pPr>
            <w:proofErr w:type="spellStart"/>
            <w:r w:rsidRPr="00175E5A">
              <w:rPr>
                <w:spacing w:val="0"/>
                <w:szCs w:val="24"/>
              </w:rPr>
              <w:t>Lemann</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&lt;EndNote&gt;&lt;Cite&gt;&lt;Author&gt;Lemann&lt;/Author&gt;&lt;Year&gt;1991&lt;/Year&gt;&lt;RecNum&gt;17430&lt;/RecNum&gt;&lt;DisplayText&gt;&lt;style face="superscript"&gt;[90]&lt;/style&gt;&lt;/DisplayText&gt;&lt;record&gt;&lt;rec-number&gt;17430&lt;/rec-number&gt;&lt;foreign-keys&gt;&lt;key app="EN" db-id="zvpf52atcstrsoeddtmp0vz5pfazspat2x0w" timestamp="1537427521"&gt;17430&lt;/key&gt;&lt;/foreign-keys&gt;&lt;ref-type name="Journal Article"&gt;17&lt;/ref-type&gt;&lt;contributors&gt;&lt;authors&gt;&lt;author&gt;Lemann, M&lt;/author&gt;&lt;author&gt;Dederding, JP&lt;/author&gt;&lt;author&gt;Flourie, B&lt;/author&gt;&lt;author&gt;Franchisseur, C&lt;/author&gt;&lt;author&gt;Rambaud, JC&lt;/author&gt;&lt;author&gt;Jian, R&lt;/author&gt;&lt;/authors&gt;&lt;/contributors&gt;&lt;titles&gt;&lt;title&gt;Abnormal perception of visceral pain in response to gastric distension in chronic idiopathic dyspepsia&lt;/title&gt;&lt;secondary-title&gt;Digestive diseases and sciences&lt;/secondary-title&gt;&lt;/titles&gt;&lt;periodical&gt;&lt;full-title&gt;Dig Dis Sci&lt;/full-title&gt;&lt;abbr-1&gt;Digestive diseases and sciences&lt;/abbr-1&gt;&lt;/periodical&gt;&lt;pages&gt;1249-1254&lt;/pages&gt;&lt;volume&gt;36&lt;/volume&gt;&lt;number&gt;9&lt;/number&gt;&lt;dates&gt;&lt;year&gt;1991&lt;/year&gt;&lt;/dates&gt;&lt;isbn&gt;0163-2116&lt;/isbn&gt;&lt;urls&gt;&lt;/urls&gt;&lt;/record&gt;&lt;/Cite&gt;&lt;/EndNote&gt;</w:instrText>
            </w:r>
            <w:r w:rsidRPr="00175E5A">
              <w:rPr>
                <w:spacing w:val="0"/>
                <w:szCs w:val="24"/>
              </w:rPr>
              <w:fldChar w:fldCharType="separate"/>
            </w:r>
            <w:r w:rsidR="008A1AE2" w:rsidRPr="00175E5A">
              <w:rPr>
                <w:noProof/>
                <w:spacing w:val="0"/>
                <w:szCs w:val="24"/>
                <w:vertAlign w:val="superscript"/>
              </w:rPr>
              <w:t>[90]</w:t>
            </w:r>
            <w:r w:rsidRPr="00175E5A">
              <w:rPr>
                <w:spacing w:val="0"/>
                <w:szCs w:val="24"/>
              </w:rPr>
              <w:fldChar w:fldCharType="end"/>
            </w:r>
          </w:p>
          <w:p w14:paraId="620DC489" w14:textId="2416099D" w:rsidR="00BB4F2D" w:rsidRPr="00175E5A" w:rsidRDefault="00BB4F2D" w:rsidP="008A1AE2">
            <w:pPr>
              <w:widowControl w:val="0"/>
              <w:adjustRightInd w:val="0"/>
              <w:snapToGrid w:val="0"/>
              <w:spacing w:line="360" w:lineRule="auto"/>
              <w:rPr>
                <w:spacing w:val="0"/>
                <w:szCs w:val="24"/>
              </w:rPr>
            </w:pPr>
            <w:r w:rsidRPr="00175E5A">
              <w:rPr>
                <w:spacing w:val="0"/>
                <w:szCs w:val="24"/>
              </w:rPr>
              <w:t xml:space="preserve">Mertz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&lt;EndNote&gt;&lt;Cite&gt;&lt;Author&gt;Mertz&lt;/Author&gt;&lt;Year&gt;2000&lt;/Year&gt;&lt;RecNum&gt;17431&lt;/RecNum&gt;&lt;DisplayText&gt;&lt;style face="superscript"&gt;[91]&lt;/style&gt;&lt;/DisplayText&gt;&lt;record&gt;&lt;rec-number&gt;17431&lt;/rec-number&gt;&lt;foreign-keys&gt;&lt;key app="EN" db-id="zvpf52atcstrsoeddtmp0vz5pfazspat2x0w" timestamp="1537427631"&gt;17431&lt;/key&gt;&lt;/foreign-keys&gt;&lt;ref-type name="Journal Article"&gt;17&lt;/ref-type&gt;&lt;contributors&gt;&lt;authors&gt;&lt;author&gt;Mertz, Howard&lt;/author&gt;&lt;author&gt;Morgan, Victoria&lt;/author&gt;&lt;author&gt;Tanner, Gordon&lt;/author&gt;&lt;author&gt;Pickens, David&lt;/author&gt;&lt;author&gt;Price, Ronald&lt;/author&gt;&lt;author&gt;Shyr, Yu&lt;/author&gt;&lt;author&gt;Kessler, Robert&lt;/author&gt;&lt;/authors&gt;&lt;/contributors&gt;&lt;titles&gt;&lt;title&gt;Regional cerebral activation in irritable bowel syndrome and control subjects with painful and nonpainful rectal distention&lt;/title&gt;&lt;secondary-title&gt;Gastroenterology&lt;/secondary-title&gt;&lt;/titles&gt;&lt;periodical&gt;&lt;full-title&gt;Gastroenterology&lt;/full-title&gt;&lt;abbr-1&gt;Gastroenterology&lt;/abbr-1&gt;&lt;/periodical&gt;&lt;pages&gt;842-848&lt;/pages&gt;&lt;volume&gt;118&lt;/volume&gt;&lt;number&gt;5&lt;/number&gt;&lt;dates&gt;&lt;year&gt;2000&lt;/year&gt;&lt;/dates&gt;&lt;isbn&gt;0016-5085&lt;/isbn&gt;&lt;urls&gt;&lt;/urls&gt;&lt;/record&gt;&lt;/Cite&gt;&lt;/EndNote&gt;</w:instrText>
            </w:r>
            <w:r w:rsidRPr="00175E5A">
              <w:rPr>
                <w:spacing w:val="0"/>
                <w:szCs w:val="24"/>
              </w:rPr>
              <w:fldChar w:fldCharType="separate"/>
            </w:r>
            <w:r w:rsidR="008A1AE2" w:rsidRPr="00175E5A">
              <w:rPr>
                <w:noProof/>
                <w:spacing w:val="0"/>
                <w:szCs w:val="24"/>
                <w:vertAlign w:val="superscript"/>
              </w:rPr>
              <w:t>[91]</w:t>
            </w:r>
            <w:r w:rsidRPr="00175E5A">
              <w:rPr>
                <w:spacing w:val="0"/>
                <w:szCs w:val="24"/>
              </w:rPr>
              <w:fldChar w:fldCharType="end"/>
            </w:r>
          </w:p>
        </w:tc>
        <w:tc>
          <w:tcPr>
            <w:tcW w:w="5288" w:type="dxa"/>
          </w:tcPr>
          <w:p w14:paraId="4539AF02" w14:textId="2C0D99A2" w:rsidR="00D55739" w:rsidRPr="00175E5A" w:rsidRDefault="009A099A" w:rsidP="00081800">
            <w:pPr>
              <w:widowControl w:val="0"/>
              <w:adjustRightInd w:val="0"/>
              <w:snapToGrid w:val="0"/>
              <w:spacing w:line="360" w:lineRule="auto"/>
              <w:rPr>
                <w:spacing w:val="0"/>
                <w:szCs w:val="24"/>
              </w:rPr>
            </w:pPr>
            <w:r w:rsidRPr="00175E5A">
              <w:rPr>
                <w:spacing w:val="0"/>
                <w:szCs w:val="24"/>
              </w:rPr>
              <w:t xml:space="preserve">There is increased activation of </w:t>
            </w:r>
            <w:r w:rsidR="007A65B4" w:rsidRPr="00175E5A">
              <w:rPr>
                <w:spacing w:val="0"/>
                <w:szCs w:val="24"/>
              </w:rPr>
              <w:t xml:space="preserve">certain </w:t>
            </w:r>
            <w:r w:rsidRPr="00175E5A">
              <w:rPr>
                <w:spacing w:val="0"/>
                <w:szCs w:val="24"/>
              </w:rPr>
              <w:t xml:space="preserve">cerebral areas in IBS patients compared to the controls. </w:t>
            </w:r>
            <w:r w:rsidR="008825D9" w:rsidRPr="00175E5A">
              <w:rPr>
                <w:spacing w:val="0"/>
                <w:szCs w:val="24"/>
              </w:rPr>
              <w:t xml:space="preserve">Altered processing of the visceral pain in the central nervous system has been </w:t>
            </w:r>
            <w:r w:rsidR="007A65B4" w:rsidRPr="00175E5A">
              <w:rPr>
                <w:spacing w:val="0"/>
                <w:szCs w:val="24"/>
              </w:rPr>
              <w:t xml:space="preserve">a recurring theme in many </w:t>
            </w:r>
            <w:r w:rsidR="008825D9" w:rsidRPr="00175E5A">
              <w:rPr>
                <w:spacing w:val="0"/>
                <w:szCs w:val="24"/>
              </w:rPr>
              <w:t>studies.</w:t>
            </w:r>
          </w:p>
        </w:tc>
      </w:tr>
      <w:tr w:rsidR="00996F15" w:rsidRPr="00175E5A" w14:paraId="53CFD450" w14:textId="77777777" w:rsidTr="00571E04">
        <w:trPr>
          <w:trHeight w:val="160"/>
        </w:trPr>
        <w:tc>
          <w:tcPr>
            <w:tcW w:w="2420" w:type="dxa"/>
          </w:tcPr>
          <w:p w14:paraId="1F3FD010" w14:textId="101B2DAF" w:rsidR="00996F15" w:rsidRPr="00175E5A" w:rsidRDefault="00996F15" w:rsidP="00571E04">
            <w:pPr>
              <w:widowControl w:val="0"/>
              <w:adjustRightInd w:val="0"/>
              <w:snapToGrid w:val="0"/>
              <w:spacing w:line="360" w:lineRule="auto"/>
              <w:jc w:val="left"/>
              <w:rPr>
                <w:spacing w:val="0"/>
                <w:szCs w:val="24"/>
              </w:rPr>
            </w:pPr>
            <w:r w:rsidRPr="00175E5A">
              <w:rPr>
                <w:spacing w:val="0"/>
                <w:szCs w:val="24"/>
              </w:rPr>
              <w:t>Immune dysfunction</w:t>
            </w:r>
          </w:p>
        </w:tc>
        <w:tc>
          <w:tcPr>
            <w:tcW w:w="2559" w:type="dxa"/>
          </w:tcPr>
          <w:p w14:paraId="6C532432" w14:textId="0DBC1109" w:rsidR="00996F15" w:rsidRPr="00175E5A" w:rsidRDefault="00E65BFF" w:rsidP="008A1AE2">
            <w:pPr>
              <w:widowControl w:val="0"/>
              <w:adjustRightInd w:val="0"/>
              <w:snapToGrid w:val="0"/>
              <w:spacing w:line="360" w:lineRule="auto"/>
              <w:rPr>
                <w:spacing w:val="0"/>
                <w:szCs w:val="24"/>
              </w:rPr>
            </w:pPr>
            <w:r w:rsidRPr="00175E5A">
              <w:rPr>
                <w:spacing w:val="0"/>
                <w:szCs w:val="24"/>
              </w:rPr>
              <w:t xml:space="preserve">Chadwick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&lt;EndNote&gt;&lt;Cite&gt;&lt;Author&gt;Chadwick&lt;/Author&gt;&lt;Year&gt;2002&lt;/Year&gt;&lt;RecNum&gt;17421&lt;/RecNum&gt;&lt;DisplayText&gt;&lt;style face="superscript"&gt;[92]&lt;/style&gt;&lt;/DisplayText&gt;&lt;record&gt;&lt;rec-number&gt;17421&lt;/rec-number&gt;&lt;foreign-keys&gt;&lt;key app="EN" db-id="zvpf52atcstrsoeddtmp0vz5pfazspat2x0w" timestamp="1537425620"&gt;17421&lt;/key&gt;&lt;/foreign-keys&gt;&lt;ref-type name="Journal Article"&gt;17&lt;/ref-type&gt;&lt;contributors&gt;&lt;authors&gt;&lt;author&gt;Chadwick, Vinton S&lt;/author&gt;&lt;author&gt;Chen, Wangxue&lt;/author&gt;&lt;author&gt;Shu, Dairu&lt;/author&gt;&lt;author&gt;Paulus, Barbara&lt;/author&gt;&lt;author&gt;Bethwaite, Peter&lt;/author&gt;&lt;author&gt;Tie, Andy&lt;/author&gt;&lt;author&gt;Wilson, Ian&lt;/author&gt;&lt;/authors&gt;&lt;/contributors&gt;&lt;titles&gt;&lt;title&gt;Activation of the mucosal immune system in irritable bowel syndrome&lt;/title&gt;&lt;secondary-title&gt;Gastroenterology&lt;/secondary-title&gt;&lt;/titles&gt;&lt;periodical&gt;&lt;full-title&gt;Gastroenterology&lt;/full-title&gt;&lt;abbr-1&gt;Gastroenterology&lt;/abbr-1&gt;&lt;/periodical&gt;&lt;pages&gt;1778-1783&lt;/pages&gt;&lt;volume&gt;122&lt;/volume&gt;&lt;number&gt;7&lt;/number&gt;&lt;dates&gt;&lt;year&gt;2002&lt;/year&gt;&lt;/dates&gt;&lt;isbn&gt;0016-5085&lt;/isbn&gt;&lt;urls&gt;&lt;/urls&gt;&lt;/record&gt;&lt;/Cite&gt;&lt;/EndNote&gt;</w:instrText>
            </w:r>
            <w:r w:rsidRPr="00175E5A">
              <w:rPr>
                <w:spacing w:val="0"/>
                <w:szCs w:val="24"/>
              </w:rPr>
              <w:fldChar w:fldCharType="separate"/>
            </w:r>
            <w:r w:rsidR="008A1AE2" w:rsidRPr="00175E5A">
              <w:rPr>
                <w:noProof/>
                <w:spacing w:val="0"/>
                <w:szCs w:val="24"/>
                <w:vertAlign w:val="superscript"/>
              </w:rPr>
              <w:t>[92]</w:t>
            </w:r>
            <w:r w:rsidRPr="00175E5A">
              <w:rPr>
                <w:spacing w:val="0"/>
                <w:szCs w:val="24"/>
              </w:rPr>
              <w:fldChar w:fldCharType="end"/>
            </w:r>
          </w:p>
          <w:p w14:paraId="4244CEFB" w14:textId="1B6A40F7" w:rsidR="00270C97" w:rsidRPr="00175E5A" w:rsidRDefault="00270C97" w:rsidP="008A1AE2">
            <w:pPr>
              <w:widowControl w:val="0"/>
              <w:adjustRightInd w:val="0"/>
              <w:snapToGrid w:val="0"/>
              <w:spacing w:line="360" w:lineRule="auto"/>
              <w:rPr>
                <w:spacing w:val="0"/>
                <w:szCs w:val="24"/>
              </w:rPr>
            </w:pPr>
            <w:proofErr w:type="spellStart"/>
            <w:r w:rsidRPr="00175E5A">
              <w:rPr>
                <w:spacing w:val="0"/>
                <w:szCs w:val="24"/>
              </w:rPr>
              <w:t>Dinan</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&lt;EndNote&gt;&lt;Cite&gt;&lt;Author&gt;Dinan&lt;/Author&gt;&lt;Year&gt;2006&lt;/Year&gt;&lt;RecNum&gt;89&lt;/RecNum&gt;&lt;DisplayText&gt;&lt;style face="superscript"&gt;[24]&lt;/style&gt;&lt;/DisplayText&gt;&lt;record&gt;&lt;rec-number&gt;89&lt;/rec-number&gt;&lt;foreign-keys&gt;&lt;key app="EN" db-id="pdd9tvea4tpd27et2p8pa0vt9rd2vetxxa05" timestamp="1535895361"&gt;89&lt;/key&gt;&lt;/foreign-keys&gt;&lt;ref-type name="Journal Article"&gt;17&lt;/ref-type&gt;&lt;contributors&gt;&lt;authors&gt;&lt;author&gt;Dinan, Timothy G&lt;/author&gt;&lt;author&gt;Quigley, Eamonn MM&lt;/author&gt;&lt;author&gt;Ahmed, Salah MM&lt;/author&gt;&lt;author&gt;Scully, Paul&lt;/author&gt;&lt;author&gt;O’Brien, Sinead&lt;/author&gt;&lt;author&gt;O’Mahony, Liam&lt;/author&gt;&lt;author&gt;O’Mahony, Siobhan&lt;/author&gt;&lt;author&gt;Shanahan, Fergus&lt;/author&gt;&lt;author&gt;Keeling, PW Napoleon&lt;/author&gt;&lt;/authors&gt;&lt;/contributors&gt;&lt;titles&gt;&lt;title&gt;Hypothalamic-pituitary-gut axis dysregulation in irritable bowel syndrome: plasma cytokines as a potential biomarker?&lt;/title&gt;&lt;secondary-title&gt;Gastroenterology&lt;/secondary-title&gt;&lt;/titles&gt;&lt;periodical&gt;&lt;full-title&gt;Gastroenterology&lt;/full-title&gt;&lt;abbr-1&gt;Gastroenterology&lt;/abbr-1&gt;&lt;/periodical&gt;&lt;pages&gt;304-311&lt;/pages&gt;&lt;volume&gt;130&lt;/volume&gt;&lt;number&gt;2&lt;/number&gt;&lt;dates&gt;&lt;year&gt;2006&lt;/year&gt;&lt;/dates&gt;&lt;isbn&gt;0016-5085&lt;/isbn&gt;&lt;urls&gt;&lt;/urls&gt;&lt;/record&gt;&lt;/Cite&gt;&lt;/EndNote&gt;</w:instrText>
            </w:r>
            <w:r w:rsidRPr="00175E5A">
              <w:rPr>
                <w:spacing w:val="0"/>
                <w:szCs w:val="24"/>
              </w:rPr>
              <w:fldChar w:fldCharType="separate"/>
            </w:r>
            <w:r w:rsidR="008A1AE2" w:rsidRPr="00175E5A">
              <w:rPr>
                <w:noProof/>
                <w:spacing w:val="0"/>
                <w:szCs w:val="24"/>
                <w:vertAlign w:val="superscript"/>
              </w:rPr>
              <w:t>[24]</w:t>
            </w:r>
            <w:r w:rsidRPr="00175E5A">
              <w:rPr>
                <w:spacing w:val="0"/>
                <w:szCs w:val="24"/>
              </w:rPr>
              <w:fldChar w:fldCharType="end"/>
            </w:r>
          </w:p>
          <w:p w14:paraId="6E1DA7CA" w14:textId="460C6BDF" w:rsidR="00270C97" w:rsidRPr="00175E5A" w:rsidRDefault="00270C97" w:rsidP="008A1AE2">
            <w:pPr>
              <w:widowControl w:val="0"/>
              <w:adjustRightInd w:val="0"/>
              <w:snapToGrid w:val="0"/>
              <w:spacing w:line="360" w:lineRule="auto"/>
              <w:rPr>
                <w:spacing w:val="0"/>
                <w:szCs w:val="24"/>
              </w:rPr>
            </w:pPr>
            <w:proofErr w:type="spellStart"/>
            <w:r w:rsidRPr="00175E5A">
              <w:rPr>
                <w:spacing w:val="0"/>
                <w:szCs w:val="24"/>
              </w:rPr>
              <w:t>Keely</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&lt;EndNote&gt;&lt;Cite&gt;&lt;Author&gt;Keely&lt;/Author&gt;&lt;Year&gt;2015&lt;/Year&gt;&lt;RecNum&gt;17427&lt;/RecNum&gt;&lt;DisplayText&gt;&lt;style face="superscript"&gt;[93]&lt;/style&gt;&lt;/DisplayText&gt;&lt;record&gt;&lt;rec-number&gt;17427&lt;/rec-number&gt;&lt;foreign-keys&gt;&lt;key app="EN" db-id="zvpf52atcstrsoeddtmp0vz5pfazspat2x0w" timestamp="1537426897"&gt;17427&lt;/key&gt;&lt;/foreign-keys&gt;&lt;ref-type name="Journal Article"&gt;17&lt;/ref-type&gt;&lt;contributors&gt;&lt;authors&gt;&lt;author&gt;Keely, Simon&lt;/author&gt;&lt;author&gt;Walker, Marjorie M&lt;/author&gt;&lt;author&gt;Marks, Ellen&lt;/author&gt;&lt;author&gt;Talley, Nicholas J&lt;/author&gt;&lt;/authors&gt;&lt;/contributors&gt;&lt;titles&gt;&lt;title&gt;Immune dysregulation in the functional gastrointestinal disorders&lt;/title&gt;&lt;secondary-title&gt;European journal of clinical investigation&lt;/secondary-title&gt;&lt;/titles&gt;&lt;periodical&gt;&lt;full-title&gt;European journal of clinical investigation&lt;/full-title&gt;&lt;/periodical&gt;&lt;pages&gt;1350-1359&lt;/pages&gt;&lt;volume&gt;45&lt;/volume&gt;&lt;number&gt;12&lt;/number&gt;&lt;dates&gt;&lt;year&gt;2015&lt;/year&gt;&lt;/dates&gt;&lt;isbn&gt;0014-2972&lt;/isbn&gt;&lt;urls&gt;&lt;/urls&gt;&lt;/record&gt;&lt;/Cite&gt;&lt;/EndNote&gt;</w:instrText>
            </w:r>
            <w:r w:rsidRPr="00175E5A">
              <w:rPr>
                <w:spacing w:val="0"/>
                <w:szCs w:val="24"/>
              </w:rPr>
              <w:fldChar w:fldCharType="separate"/>
            </w:r>
            <w:r w:rsidR="008A1AE2" w:rsidRPr="00175E5A">
              <w:rPr>
                <w:noProof/>
                <w:spacing w:val="0"/>
                <w:szCs w:val="24"/>
                <w:vertAlign w:val="superscript"/>
              </w:rPr>
              <w:t>[93]</w:t>
            </w:r>
            <w:r w:rsidRPr="00175E5A">
              <w:rPr>
                <w:spacing w:val="0"/>
                <w:szCs w:val="24"/>
              </w:rPr>
              <w:fldChar w:fldCharType="end"/>
            </w:r>
          </w:p>
        </w:tc>
        <w:tc>
          <w:tcPr>
            <w:tcW w:w="5288" w:type="dxa"/>
          </w:tcPr>
          <w:p w14:paraId="02BAD025" w14:textId="4040C2CE" w:rsidR="00996F15" w:rsidRPr="00175E5A" w:rsidRDefault="0079382F" w:rsidP="008A1AE2">
            <w:pPr>
              <w:widowControl w:val="0"/>
              <w:adjustRightInd w:val="0"/>
              <w:snapToGrid w:val="0"/>
              <w:spacing w:line="360" w:lineRule="auto"/>
              <w:rPr>
                <w:spacing w:val="0"/>
                <w:szCs w:val="24"/>
              </w:rPr>
            </w:pPr>
            <w:r w:rsidRPr="00175E5A">
              <w:rPr>
                <w:spacing w:val="0"/>
                <w:szCs w:val="24"/>
              </w:rPr>
              <w:t>Patients with prolonged Infectious diarrhea are much more prone to developing IBS. Also</w:t>
            </w:r>
            <w:r w:rsidR="00D7336A" w:rsidRPr="00175E5A">
              <w:rPr>
                <w:spacing w:val="0"/>
                <w:szCs w:val="24"/>
              </w:rPr>
              <w:t>,</w:t>
            </w:r>
            <w:r w:rsidRPr="00175E5A">
              <w:rPr>
                <w:spacing w:val="0"/>
                <w:szCs w:val="24"/>
              </w:rPr>
              <w:t xml:space="preserve"> biopsies of patients with IBS have shown </w:t>
            </w:r>
            <w:r w:rsidRPr="00175E5A">
              <w:rPr>
                <w:spacing w:val="0"/>
                <w:szCs w:val="24"/>
              </w:rPr>
              <w:lastRenderedPageBreak/>
              <w:t>increased immune cells in the mucosa.</w:t>
            </w:r>
            <w:r w:rsidR="00437D48" w:rsidRPr="00175E5A">
              <w:rPr>
                <w:spacing w:val="0"/>
                <w:szCs w:val="24"/>
              </w:rPr>
              <w:fldChar w:fldCharType="begin"/>
            </w:r>
            <w:r w:rsidR="008A1AE2" w:rsidRPr="00175E5A">
              <w:rPr>
                <w:spacing w:val="0"/>
                <w:szCs w:val="24"/>
              </w:rPr>
              <w:instrText xml:space="preserve"> ADDIN EN.CITE &lt;EndNote&gt;&lt;Cite&gt;&lt;Author&gt;Chadwick&lt;/Author&gt;&lt;Year&gt;2002&lt;/Year&gt;&lt;RecNum&gt;17421&lt;/RecNum&gt;&lt;DisplayText&gt;&lt;style face="superscript"&gt;[92]&lt;/style&gt;&lt;/DisplayText&gt;&lt;record&gt;&lt;rec-number&gt;17421&lt;/rec-number&gt;&lt;foreign-keys&gt;&lt;key app="EN" db-id="zvpf52atcstrsoeddtmp0vz5pfazspat2x0w" timestamp="1537425620"&gt;17421&lt;/key&gt;&lt;/foreign-keys&gt;&lt;ref-type name="Journal Article"&gt;17&lt;/ref-type&gt;&lt;contributors&gt;&lt;authors&gt;&lt;author&gt;Chadwick, Vinton S&lt;/author&gt;&lt;author&gt;Chen, Wangxue&lt;/author&gt;&lt;author&gt;Shu, Dairu&lt;/author&gt;&lt;author&gt;Paulus, Barbara&lt;/author&gt;&lt;author&gt;Bethwaite, Peter&lt;/author&gt;&lt;author&gt;Tie, Andy&lt;/author&gt;&lt;author&gt;Wilson, Ian&lt;/author&gt;&lt;/authors&gt;&lt;/contributors&gt;&lt;titles&gt;&lt;title&gt;Activation of the mucosal immune system in irritable bowel syndrome&lt;/title&gt;&lt;secondary-title&gt;Gastroenterology&lt;/secondary-title&gt;&lt;/titles&gt;&lt;periodical&gt;&lt;full-title&gt;Gastroenterology&lt;/full-title&gt;&lt;abbr-1&gt;Gastroenterology&lt;/abbr-1&gt;&lt;/periodical&gt;&lt;pages&gt;1778-1783&lt;/pages&gt;&lt;volume&gt;122&lt;/volume&gt;&lt;number&gt;7&lt;/number&gt;&lt;dates&gt;&lt;year&gt;2002&lt;/year&gt;&lt;/dates&gt;&lt;isbn&gt;0016-5085&lt;/isbn&gt;&lt;urls&gt;&lt;/urls&gt;&lt;/record&gt;&lt;/Cite&gt;&lt;/EndNote&gt;</w:instrText>
            </w:r>
            <w:r w:rsidR="00437D48" w:rsidRPr="00175E5A">
              <w:rPr>
                <w:spacing w:val="0"/>
                <w:szCs w:val="24"/>
              </w:rPr>
              <w:fldChar w:fldCharType="separate"/>
            </w:r>
            <w:r w:rsidR="008A1AE2" w:rsidRPr="00175E5A">
              <w:rPr>
                <w:noProof/>
                <w:spacing w:val="0"/>
                <w:szCs w:val="24"/>
                <w:vertAlign w:val="superscript"/>
              </w:rPr>
              <w:t>[92]</w:t>
            </w:r>
            <w:r w:rsidR="00437D48" w:rsidRPr="00175E5A">
              <w:rPr>
                <w:spacing w:val="0"/>
                <w:szCs w:val="24"/>
              </w:rPr>
              <w:fldChar w:fldCharType="end"/>
            </w:r>
          </w:p>
        </w:tc>
      </w:tr>
      <w:tr w:rsidR="00CF2878" w:rsidRPr="00175E5A" w14:paraId="5413ADEC" w14:textId="77777777" w:rsidTr="00571E04">
        <w:trPr>
          <w:trHeight w:val="160"/>
        </w:trPr>
        <w:tc>
          <w:tcPr>
            <w:tcW w:w="2420" w:type="dxa"/>
          </w:tcPr>
          <w:p w14:paraId="70B2AB11" w14:textId="16D9AD08" w:rsidR="00CF2878" w:rsidRPr="00175E5A" w:rsidRDefault="00693739" w:rsidP="00571E04">
            <w:pPr>
              <w:widowControl w:val="0"/>
              <w:adjustRightInd w:val="0"/>
              <w:snapToGrid w:val="0"/>
              <w:spacing w:line="360" w:lineRule="auto"/>
              <w:jc w:val="left"/>
              <w:rPr>
                <w:spacing w:val="0"/>
                <w:szCs w:val="24"/>
              </w:rPr>
            </w:pPr>
            <w:r w:rsidRPr="00175E5A">
              <w:rPr>
                <w:spacing w:val="0"/>
                <w:szCs w:val="24"/>
              </w:rPr>
              <w:lastRenderedPageBreak/>
              <w:t>Psychological disturbances</w:t>
            </w:r>
          </w:p>
        </w:tc>
        <w:tc>
          <w:tcPr>
            <w:tcW w:w="2559" w:type="dxa"/>
          </w:tcPr>
          <w:p w14:paraId="29C36143" w14:textId="6B1D08B9" w:rsidR="00290B29" w:rsidRPr="00175E5A" w:rsidRDefault="00290B29" w:rsidP="008A1AE2">
            <w:pPr>
              <w:widowControl w:val="0"/>
              <w:adjustRightInd w:val="0"/>
              <w:snapToGrid w:val="0"/>
              <w:spacing w:line="360" w:lineRule="auto"/>
              <w:rPr>
                <w:spacing w:val="0"/>
                <w:szCs w:val="24"/>
              </w:rPr>
            </w:pPr>
            <w:r w:rsidRPr="00175E5A">
              <w:rPr>
                <w:spacing w:val="0"/>
                <w:szCs w:val="24"/>
              </w:rPr>
              <w:t xml:space="preserve">Creed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&lt;EndNote&gt;&lt;Cite&gt;&lt;Author&gt;Creed&lt;/Author&gt;&lt;Year&gt;1987&lt;/Year&gt;&lt;RecNum&gt;8&lt;/RecNum&gt;&lt;DisplayText&gt;&lt;style face="superscript"&gt;[17]&lt;/style&gt;&lt;/DisplayText&gt;&lt;record&gt;&lt;rec-number&gt;8&lt;/rec-number&gt;&lt;foreign-keys&gt;&lt;key app="EN" db-id="pdd9tvea4tpd27et2p8pa0vt9rd2vetxxa05" timestamp="1530803122"&gt;8&lt;/key&gt;&lt;/foreign-keys&gt;&lt;ref-type name="Journal Article"&gt;17&lt;/ref-type&gt;&lt;contributors&gt;&lt;authors&gt;&lt;author&gt;Creed, F.&lt;/author&gt;&lt;author&gt;Guthrie, E.&lt;/author&gt;&lt;/authors&gt;&lt;/contributors&gt;&lt;titles&gt;&lt;title&gt;Psychological factors in the irritable bowel syndrome&lt;/title&gt;&lt;secondary-title&gt;Gut&lt;/secondary-title&gt;&lt;/titles&gt;&lt;periodical&gt;&lt;full-title&gt;Gut&lt;/full-title&gt;&lt;/periodical&gt;&lt;pages&gt;1307-1318&lt;/pages&gt;&lt;volume&gt;28&lt;/volume&gt;&lt;number&gt;10&lt;/number&gt;&lt;dates&gt;&lt;year&gt;1987&lt;/year&gt;&lt;/dates&gt;&lt;isbn&gt;0017-5749&amp;#xD;1458-3288&lt;/isbn&gt;&lt;accession-num&gt;PMC1433466&lt;/accession-num&gt;&lt;urls&gt;&lt;related-urls&gt;&lt;url&gt;http://www.ncbi.nlm.nih.gov/pmc/articles/PMC1433466/&lt;/url&gt;&lt;/related-urls&gt;&lt;/urls&gt;&lt;remote-database-name&gt;PMC&lt;/remote-database-name&gt;&lt;/record&gt;&lt;/Cite&gt;&lt;/EndNote&gt;</w:instrText>
            </w:r>
            <w:r w:rsidRPr="00175E5A">
              <w:rPr>
                <w:spacing w:val="0"/>
                <w:szCs w:val="24"/>
              </w:rPr>
              <w:fldChar w:fldCharType="separate"/>
            </w:r>
            <w:r w:rsidR="008A1AE2" w:rsidRPr="00175E5A">
              <w:rPr>
                <w:noProof/>
                <w:spacing w:val="0"/>
                <w:szCs w:val="24"/>
                <w:vertAlign w:val="superscript"/>
              </w:rPr>
              <w:t>[17]</w:t>
            </w:r>
            <w:r w:rsidRPr="00175E5A">
              <w:rPr>
                <w:spacing w:val="0"/>
                <w:szCs w:val="24"/>
              </w:rPr>
              <w:fldChar w:fldCharType="end"/>
            </w:r>
          </w:p>
          <w:p w14:paraId="0D35ACDA" w14:textId="21051AC8" w:rsidR="00CF2878" w:rsidRPr="00175E5A" w:rsidRDefault="00FD3279" w:rsidP="008A1AE2">
            <w:pPr>
              <w:widowControl w:val="0"/>
              <w:adjustRightInd w:val="0"/>
              <w:snapToGrid w:val="0"/>
              <w:spacing w:line="360" w:lineRule="auto"/>
              <w:rPr>
                <w:spacing w:val="0"/>
                <w:szCs w:val="24"/>
              </w:rPr>
            </w:pPr>
            <w:proofErr w:type="spellStart"/>
            <w:r w:rsidRPr="00175E5A">
              <w:rPr>
                <w:spacing w:val="0"/>
                <w:szCs w:val="24"/>
              </w:rPr>
              <w:t>Gwee</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fldData xml:space="preserve">PEVuZE5vdGU+PENpdGU+PEF1dGhvcj5Hd2VlPC9BdXRob3I+PFllYXI+MTk5OTwvWWVhcj48UmVj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PC9hbHQtcGVyaW9kaWNhbD48cGFnZXM+NDAwLTY8L3BhZ2VzPjx2b2x1bWU+NDQ8L3ZvbHVtZT48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</w:fldData>
              </w:fldChar>
            </w:r>
            <w:r w:rsidR="008A1AE2" w:rsidRPr="00175E5A">
              <w:rPr>
                <w:spacing w:val="0"/>
                <w:szCs w:val="24"/>
              </w:rPr>
              <w:instrText xml:space="preserve"> ADDIN EN.CITE </w:instrText>
            </w:r>
            <w:r w:rsidR="008A1AE2" w:rsidRPr="00175E5A">
              <w:rPr>
                <w:spacing w:val="0"/>
                <w:szCs w:val="24"/>
              </w:rPr>
              <w:fldChar w:fldCharType="begin">
                <w:fldData xml:space="preserve">PEVuZE5vdGU+PENpdGU+PEF1dGhvcj5Hd2VlPC9BdXRob3I+PFllYXI+MTk5OTwvWWVhcj48UmVj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PC9hbHQtcGVyaW9kaWNhbD48cGFnZXM+NDAwLTY8L3BhZ2VzPjx2b2x1bWU+NDQ8L3ZvbHVtZT48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</w:fldData>
              </w:fldChar>
            </w:r>
            <w:r w:rsidR="008A1AE2" w:rsidRPr="00175E5A">
              <w:rPr>
                <w:spacing w:val="0"/>
                <w:szCs w:val="24"/>
              </w:rPr>
              <w:instrText xml:space="preserve"> ADDIN EN.CITE.DATA </w:instrText>
            </w:r>
            <w:r w:rsidR="008A1AE2" w:rsidRPr="00175E5A">
              <w:rPr>
                <w:spacing w:val="0"/>
                <w:szCs w:val="24"/>
              </w:rPr>
            </w:r>
            <w:r w:rsidR="008A1AE2" w:rsidRPr="00175E5A">
              <w:rPr>
                <w:spacing w:val="0"/>
                <w:szCs w:val="24"/>
              </w:rPr>
              <w:fldChar w:fldCharType="end"/>
            </w:r>
            <w:r w:rsidRPr="00175E5A">
              <w:rPr>
                <w:spacing w:val="0"/>
                <w:szCs w:val="24"/>
              </w:rPr>
            </w:r>
            <w:r w:rsidRPr="00175E5A">
              <w:rPr>
                <w:spacing w:val="0"/>
                <w:szCs w:val="24"/>
              </w:rPr>
              <w:fldChar w:fldCharType="separate"/>
            </w:r>
            <w:r w:rsidR="008A1AE2" w:rsidRPr="00175E5A">
              <w:rPr>
                <w:noProof/>
                <w:spacing w:val="0"/>
                <w:szCs w:val="24"/>
                <w:vertAlign w:val="superscript"/>
              </w:rPr>
              <w:t>[94]</w:t>
            </w:r>
            <w:r w:rsidRPr="00175E5A">
              <w:rPr>
                <w:spacing w:val="0"/>
                <w:szCs w:val="24"/>
              </w:rPr>
              <w:fldChar w:fldCharType="end"/>
            </w:r>
          </w:p>
          <w:p w14:paraId="58D7C74F" w14:textId="7CD98BE1" w:rsidR="00791450" w:rsidRPr="00175E5A" w:rsidRDefault="00791450" w:rsidP="008A1AE2">
            <w:pPr>
              <w:widowControl w:val="0"/>
              <w:adjustRightInd w:val="0"/>
              <w:snapToGrid w:val="0"/>
              <w:spacing w:line="360" w:lineRule="auto"/>
              <w:rPr>
                <w:spacing w:val="0"/>
                <w:szCs w:val="24"/>
              </w:rPr>
            </w:pPr>
            <w:proofErr w:type="spellStart"/>
            <w:r w:rsidRPr="00175E5A">
              <w:rPr>
                <w:spacing w:val="0"/>
                <w:szCs w:val="24"/>
              </w:rPr>
              <w:t>Drossman</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&lt;EndNote&gt;&lt;Cite&gt;&lt;Author&gt;Drossman&lt;/Author&gt;&lt;Year&gt;1998&lt;/Year&gt;&lt;RecNum&gt;17432&lt;/RecNum&gt;&lt;DisplayText&gt;&lt;style face="superscript"&gt;[95]&lt;/style&gt;&lt;/DisplayText&gt;&lt;record&gt;&lt;rec-number&gt;17432&lt;/rec-number&gt;&lt;foreign-keys&gt;&lt;key app="EN" db-id="zvpf52atcstrsoeddtmp0vz5pfazspat2x0w" timestamp="1537427765"&gt;17432&lt;/key&gt;&lt;/foreign-keys&gt;&lt;ref-type name="Journal Article"&gt;17&lt;/ref-type&gt;&lt;contributors&gt;&lt;authors&gt;&lt;author&gt;Drossman, Douglas A&lt;/author&gt;&lt;/authors&gt;&lt;/contributors&gt;&lt;titles&gt;&lt;title&gt;Gastrointestinal illness and the biopsychosocial model&lt;/title&gt;&lt;secondary-title&gt;Psychosomatic medicine&lt;/secondary-title&gt;&lt;/titles&gt;&lt;periodical&gt;&lt;full-title&gt;Psychosomatic medicine&lt;/full-title&gt;&lt;/periodical&gt;&lt;pages&gt;258-267&lt;/pages&gt;&lt;volume&gt;60&lt;/volume&gt;&lt;number&gt;3&lt;/number&gt;&lt;dates&gt;&lt;year&gt;1998&lt;/year&gt;&lt;/dates&gt;&lt;isbn&gt;0033-3174&lt;/isbn&gt;&lt;urls&gt;&lt;/urls&gt;&lt;/record&gt;&lt;/Cite&gt;&lt;/EndNote&gt;</w:instrText>
            </w:r>
            <w:r w:rsidRPr="00175E5A">
              <w:rPr>
                <w:spacing w:val="0"/>
                <w:szCs w:val="24"/>
              </w:rPr>
              <w:fldChar w:fldCharType="separate"/>
            </w:r>
            <w:r w:rsidR="008A1AE2" w:rsidRPr="00175E5A">
              <w:rPr>
                <w:noProof/>
                <w:spacing w:val="0"/>
                <w:szCs w:val="24"/>
                <w:vertAlign w:val="superscript"/>
              </w:rPr>
              <w:t>[95]</w:t>
            </w:r>
            <w:r w:rsidRPr="00175E5A">
              <w:rPr>
                <w:spacing w:val="0"/>
                <w:szCs w:val="24"/>
              </w:rPr>
              <w:fldChar w:fldCharType="end"/>
            </w:r>
          </w:p>
          <w:p w14:paraId="115994C1" w14:textId="3E56E500" w:rsidR="00364E4A" w:rsidRPr="00175E5A" w:rsidRDefault="00364E4A" w:rsidP="001C399D">
            <w:pPr>
              <w:widowControl w:val="0"/>
              <w:adjustRightInd w:val="0"/>
              <w:snapToGrid w:val="0"/>
              <w:spacing w:line="360" w:lineRule="auto"/>
              <w:rPr>
                <w:spacing w:val="0"/>
                <w:szCs w:val="24"/>
              </w:rPr>
            </w:pPr>
            <w:r w:rsidRPr="00175E5A">
              <w:rPr>
                <w:noProof/>
                <w:spacing w:val="0"/>
                <w:szCs w:val="24"/>
              </w:rPr>
              <w:t xml:space="preserve">Monnikes </w:t>
            </w:r>
            <w:r w:rsidR="00DB3404" w:rsidRPr="00175E5A">
              <w:rPr>
                <w:i/>
                <w:iCs/>
                <w:noProof/>
                <w:spacing w:val="0"/>
                <w:szCs w:val="24"/>
              </w:rPr>
              <w:t>et al</w:t>
            </w:r>
            <w:r w:rsidR="001C399D" w:rsidRPr="00175E5A">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1C399D" w:rsidRPr="00175E5A">
              <w:rPr>
                <w:spacing w:val="0"/>
                <w:szCs w:val="24"/>
              </w:rPr>
              <w:instrText xml:space="preserve"> ADDIN EN.CITE </w:instrText>
            </w:r>
            <w:r w:rsidR="001C399D" w:rsidRPr="00175E5A">
              <w:rPr>
                <w:spacing w:val="0"/>
                <w:szCs w:val="24"/>
              </w:rPr>
              <w:fldChar w:fldCharType="begin">
                <w:fldData xml:space="preserve">PEVuZE5vdGU+PENpdGU+PEF1dGhvcj5Kb25lczwvQXV0aG9yPjxZZWFyPjIwMDY8L1llYXI+PFJl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ZXM+OTEtMTAzPC9wYWdlcz48dm9sdW1lPjE4PC92b2x1bWU+PG51bWJlcj4yPC9udW1iZXI+PGVk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</w:fldData>
              </w:fldChar>
            </w:r>
            <w:r w:rsidR="001C399D" w:rsidRPr="00175E5A">
              <w:rPr>
                <w:spacing w:val="0"/>
                <w:szCs w:val="24"/>
              </w:rPr>
              <w:instrText xml:space="preserve"> ADDIN EN.CITE.DATA </w:instrText>
            </w:r>
            <w:r w:rsidR="001C399D" w:rsidRPr="00175E5A">
              <w:rPr>
                <w:spacing w:val="0"/>
                <w:szCs w:val="24"/>
              </w:rPr>
            </w:r>
            <w:r w:rsidR="001C399D" w:rsidRPr="00175E5A">
              <w:rPr>
                <w:spacing w:val="0"/>
                <w:szCs w:val="24"/>
              </w:rPr>
              <w:fldChar w:fldCharType="end"/>
            </w:r>
            <w:r w:rsidR="001C399D" w:rsidRPr="00175E5A">
              <w:rPr>
                <w:spacing w:val="0"/>
                <w:szCs w:val="24"/>
              </w:rPr>
            </w:r>
            <w:r w:rsidR="001C399D" w:rsidRPr="00175E5A">
              <w:rPr>
                <w:spacing w:val="0"/>
                <w:szCs w:val="24"/>
              </w:rPr>
              <w:fldChar w:fldCharType="separate"/>
            </w:r>
            <w:r w:rsidR="00DC432E" w:rsidRPr="00175E5A">
              <w:rPr>
                <w:noProof/>
                <w:spacing w:val="0"/>
                <w:szCs w:val="24"/>
                <w:vertAlign w:val="superscript"/>
              </w:rPr>
              <w:t>[2,</w:t>
            </w:r>
            <w:r w:rsidR="001C399D" w:rsidRPr="00175E5A">
              <w:rPr>
                <w:noProof/>
                <w:spacing w:val="0"/>
                <w:szCs w:val="24"/>
                <w:vertAlign w:val="superscript"/>
              </w:rPr>
              <w:t>12]</w:t>
            </w:r>
            <w:r w:rsidR="001C399D" w:rsidRPr="00175E5A">
              <w:rPr>
                <w:spacing w:val="0"/>
                <w:szCs w:val="24"/>
              </w:rPr>
              <w:fldChar w:fldCharType="end"/>
            </w:r>
          </w:p>
        </w:tc>
        <w:tc>
          <w:tcPr>
            <w:tcW w:w="5288" w:type="dxa"/>
          </w:tcPr>
          <w:p w14:paraId="34AC610B" w14:textId="60005790" w:rsidR="00CF2878" w:rsidRPr="00175E5A" w:rsidRDefault="00437D48" w:rsidP="00081800">
            <w:pPr>
              <w:widowControl w:val="0"/>
              <w:adjustRightInd w:val="0"/>
              <w:snapToGrid w:val="0"/>
              <w:spacing w:line="360" w:lineRule="auto"/>
              <w:rPr>
                <w:spacing w:val="0"/>
                <w:szCs w:val="24"/>
              </w:rPr>
            </w:pPr>
            <w:r w:rsidRPr="00175E5A">
              <w:rPr>
                <w:spacing w:val="0"/>
                <w:szCs w:val="24"/>
              </w:rPr>
              <w:t xml:space="preserve">Patients with </w:t>
            </w:r>
            <w:proofErr w:type="spellStart"/>
            <w:r w:rsidRPr="00175E5A">
              <w:rPr>
                <w:spacing w:val="0"/>
                <w:szCs w:val="24"/>
              </w:rPr>
              <w:t>FGIDs</w:t>
            </w:r>
            <w:proofErr w:type="spellEnd"/>
            <w:r w:rsidRPr="00175E5A">
              <w:rPr>
                <w:spacing w:val="0"/>
                <w:szCs w:val="24"/>
              </w:rPr>
              <w:t xml:space="preserve"> have co-existing psychosocial symptoms such as stress, anxiety and depression and thus a </w:t>
            </w:r>
            <w:proofErr w:type="spellStart"/>
            <w:r w:rsidRPr="00175E5A">
              <w:rPr>
                <w:spacing w:val="0"/>
                <w:szCs w:val="24"/>
              </w:rPr>
              <w:t>biopsychosocial</w:t>
            </w:r>
            <w:proofErr w:type="spellEnd"/>
            <w:r w:rsidRPr="00175E5A">
              <w:rPr>
                <w:spacing w:val="0"/>
                <w:szCs w:val="24"/>
              </w:rPr>
              <w:t xml:space="preserve"> model has been proposed for </w:t>
            </w:r>
            <w:proofErr w:type="spellStart"/>
            <w:r w:rsidRPr="00175E5A">
              <w:rPr>
                <w:spacing w:val="0"/>
                <w:szCs w:val="24"/>
              </w:rPr>
              <w:t>FGIDs</w:t>
            </w:r>
            <w:proofErr w:type="spellEnd"/>
          </w:p>
        </w:tc>
      </w:tr>
      <w:tr w:rsidR="001C486B" w:rsidRPr="00175E5A" w14:paraId="7DD49D1D" w14:textId="77777777" w:rsidTr="00571E04">
        <w:trPr>
          <w:trHeight w:val="160"/>
        </w:trPr>
        <w:tc>
          <w:tcPr>
            <w:tcW w:w="2420" w:type="dxa"/>
          </w:tcPr>
          <w:p w14:paraId="25513CB9" w14:textId="17FAE3D1" w:rsidR="001C486B" w:rsidRPr="00175E5A" w:rsidRDefault="00996F15" w:rsidP="00571E04">
            <w:pPr>
              <w:widowControl w:val="0"/>
              <w:adjustRightInd w:val="0"/>
              <w:snapToGrid w:val="0"/>
              <w:spacing w:line="360" w:lineRule="auto"/>
              <w:jc w:val="left"/>
              <w:rPr>
                <w:spacing w:val="0"/>
                <w:szCs w:val="24"/>
              </w:rPr>
            </w:pPr>
            <w:r w:rsidRPr="00175E5A">
              <w:rPr>
                <w:spacing w:val="0"/>
                <w:szCs w:val="24"/>
              </w:rPr>
              <w:t>Early life stress</w:t>
            </w:r>
          </w:p>
        </w:tc>
        <w:tc>
          <w:tcPr>
            <w:tcW w:w="2559" w:type="dxa"/>
          </w:tcPr>
          <w:p w14:paraId="623E966B" w14:textId="44577808" w:rsidR="001C486B" w:rsidRPr="00175E5A" w:rsidRDefault="000C10D8" w:rsidP="008A1AE2">
            <w:pPr>
              <w:widowControl w:val="0"/>
              <w:adjustRightInd w:val="0"/>
              <w:snapToGrid w:val="0"/>
              <w:spacing w:line="360" w:lineRule="auto"/>
              <w:rPr>
                <w:spacing w:val="0"/>
                <w:szCs w:val="24"/>
              </w:rPr>
            </w:pPr>
            <w:proofErr w:type="spellStart"/>
            <w:r w:rsidRPr="00175E5A">
              <w:rPr>
                <w:spacing w:val="0"/>
                <w:szCs w:val="24"/>
              </w:rPr>
              <w:t>O'Mahony</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&lt;EndNote&gt;&lt;Cite&gt;&lt;Author&gt;O&amp;apos;Mahony&lt;/Author&gt;&lt;Year&gt;2009&lt;/Year&gt;&lt;RecNum&gt;17422&lt;/RecNum&gt;&lt;DisplayText&gt;&lt;style face="superscript"&gt;[22]&lt;/style&gt;&lt;/DisplayText&gt;&lt;record&gt;&lt;rec-number&gt;17422&lt;/rec-number&gt;&lt;foreign-keys&gt;&lt;key app="EN" db-id="zvpf52atcstrsoeddtmp0vz5pfazspat2x0w" timestamp="1537425706"&gt;17422&lt;/key&gt;&lt;/foreign-keys&gt;&lt;ref-type name="Journal Article"&gt;17&lt;/ref-type&gt;&lt;contributors&gt;&lt;authors&gt;&lt;author&gt;O&amp;apos;Mahony, Siobhain M&lt;/author&gt;&lt;author&gt;Marchesi, Julian R&lt;/author&gt;&lt;author&gt;Scully, Paul&lt;/author&gt;&lt;author&gt;Codling, Caroline&lt;/author&gt;&lt;author&gt;Ceolho, Anne-Marie&lt;/author&gt;&lt;author&gt;Quigley, Eamonn MM&lt;/author&gt;&lt;author&gt;Cryan, John F&lt;/author&gt;&lt;author&gt;Dinan, Timothy G&lt;/author&gt;&lt;/authors&gt;&lt;/contributors&gt;&lt;titles&gt;&lt;title&gt;Early life stress alters behavior, immunity, and microbiota in rats: implications for irritable bowel syndrome and psychiatric illnesses&lt;/title&gt;&lt;secondary-title&gt;Biological psychiatry&lt;/secondary-title&gt;&lt;/titles&gt;&lt;periodical&gt;&lt;full-title&gt;Biological psychiatry&lt;/full-title&gt;&lt;/periodical&gt;&lt;pages&gt;263-267&lt;/pages&gt;&lt;volume&gt;65&lt;/volume&gt;&lt;number&gt;3&lt;/number&gt;&lt;dates&gt;&lt;year&gt;2009&lt;/year&gt;&lt;/dates&gt;&lt;isbn&gt;0006-3223&lt;/isbn&gt;&lt;urls&gt;&lt;/urls&gt;&lt;/record&gt;&lt;/Cite&gt;&lt;/EndNote&gt;</w:instrText>
            </w:r>
            <w:r w:rsidRPr="00175E5A">
              <w:rPr>
                <w:spacing w:val="0"/>
                <w:szCs w:val="24"/>
              </w:rPr>
              <w:fldChar w:fldCharType="separate"/>
            </w:r>
            <w:r w:rsidR="008A1AE2" w:rsidRPr="00175E5A">
              <w:rPr>
                <w:noProof/>
                <w:spacing w:val="0"/>
                <w:szCs w:val="24"/>
                <w:vertAlign w:val="superscript"/>
              </w:rPr>
              <w:t>[22]</w:t>
            </w:r>
            <w:r w:rsidRPr="00175E5A">
              <w:rPr>
                <w:spacing w:val="0"/>
                <w:szCs w:val="24"/>
              </w:rPr>
              <w:fldChar w:fldCharType="end"/>
            </w:r>
          </w:p>
          <w:p w14:paraId="389352D5" w14:textId="42E31604" w:rsidR="0063645E" w:rsidRPr="00175E5A" w:rsidRDefault="00863C7D" w:rsidP="008A1AE2">
            <w:pPr>
              <w:widowControl w:val="0"/>
              <w:adjustRightInd w:val="0"/>
              <w:snapToGrid w:val="0"/>
              <w:spacing w:line="360" w:lineRule="auto"/>
              <w:rPr>
                <w:spacing w:val="0"/>
                <w:szCs w:val="24"/>
              </w:rPr>
            </w:pPr>
            <w:r w:rsidRPr="00175E5A">
              <w:rPr>
                <w:spacing w:val="0"/>
                <w:szCs w:val="24"/>
              </w:rPr>
              <w:t xml:space="preserve">Bailey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&lt;EndNote&gt;&lt;Cite&gt;&lt;Author&gt;Bailey&lt;/Author&gt;&lt;Year&gt;2011&lt;/Year&gt;&lt;RecNum&gt;17417&lt;/RecNum&gt;&lt;DisplayText&gt;&lt;style face="superscript"&gt;[96]&lt;/style&gt;&lt;/DisplayText&gt;&lt;record&gt;&lt;rec-number&gt;17417&lt;/rec-number&gt;&lt;foreign-keys&gt;&lt;key app="EN" db-id="zvpf52atcstrsoeddtmp0vz5pfazspat2x0w" timestamp="1537423657"&gt;17417&lt;/key&gt;&lt;/foreign-keys&gt;&lt;ref-type name="Journal Article"&gt;17&lt;/ref-type&gt;&lt;contributors&gt;&lt;authors&gt;&lt;author&gt;Bailey, Michael T&lt;/author&gt;&lt;author&gt;Dowd, Scot E&lt;/author&gt;&lt;author&gt;Galley, Jeffrey D&lt;/author&gt;&lt;author&gt;Hufnagle, Amy R&lt;/author&gt;&lt;author&gt;Allen, Rebecca G&lt;/author&gt;&lt;author&gt;Lyte, Mark&lt;/author&gt;&lt;/authors&gt;&lt;/contributors&gt;&lt;titles&gt;&lt;title&gt;Exposure to a social stressor alters the structure of the intestinal microbiota: implications for stressor-induced immunomodulation&lt;/title&gt;&lt;secondary-title&gt;Brain, behavior, and immunity&lt;/secondary-title&gt;&lt;/titles&gt;&lt;periodical&gt;&lt;full-title&gt;Brain, behavior, and immunity&lt;/full-title&gt;&lt;/periodical&gt;&lt;pages&gt;397-407&lt;/pages&gt;&lt;volume&gt;25&lt;/volume&gt;&lt;number&gt;3&lt;/number&gt;&lt;dates&gt;&lt;year&gt;2011&lt;/year&gt;&lt;/dates&gt;&lt;isbn&gt;0889-1591&lt;/isbn&gt;&lt;urls&gt;&lt;/urls&gt;&lt;/record&gt;&lt;/Cite&gt;&lt;/EndNote&gt;</w:instrText>
            </w:r>
            <w:r w:rsidRPr="00175E5A">
              <w:rPr>
                <w:spacing w:val="0"/>
                <w:szCs w:val="24"/>
              </w:rPr>
              <w:fldChar w:fldCharType="separate"/>
            </w:r>
            <w:r w:rsidR="008A1AE2" w:rsidRPr="00175E5A">
              <w:rPr>
                <w:noProof/>
                <w:spacing w:val="0"/>
                <w:szCs w:val="24"/>
                <w:vertAlign w:val="superscript"/>
              </w:rPr>
              <w:t>[96]</w:t>
            </w:r>
            <w:r w:rsidRPr="00175E5A">
              <w:rPr>
                <w:spacing w:val="0"/>
                <w:szCs w:val="24"/>
              </w:rPr>
              <w:fldChar w:fldCharType="end"/>
            </w:r>
          </w:p>
        </w:tc>
        <w:tc>
          <w:tcPr>
            <w:tcW w:w="5288" w:type="dxa"/>
          </w:tcPr>
          <w:p w14:paraId="06DD961D" w14:textId="763F18AF" w:rsidR="001C486B" w:rsidRPr="00175E5A" w:rsidRDefault="000C10D8" w:rsidP="00081800">
            <w:pPr>
              <w:widowControl w:val="0"/>
              <w:adjustRightInd w:val="0"/>
              <w:snapToGrid w:val="0"/>
              <w:spacing w:line="360" w:lineRule="auto"/>
              <w:rPr>
                <w:spacing w:val="0"/>
                <w:szCs w:val="24"/>
              </w:rPr>
            </w:pPr>
            <w:r w:rsidRPr="00175E5A">
              <w:rPr>
                <w:spacing w:val="0"/>
                <w:szCs w:val="24"/>
              </w:rPr>
              <w:t xml:space="preserve">Early life-stress can alter the composition of gut </w:t>
            </w:r>
            <w:proofErr w:type="spellStart"/>
            <w:r w:rsidRPr="00175E5A">
              <w:rPr>
                <w:spacing w:val="0"/>
                <w:szCs w:val="24"/>
              </w:rPr>
              <w:t>microbiota</w:t>
            </w:r>
            <w:proofErr w:type="spellEnd"/>
          </w:p>
        </w:tc>
      </w:tr>
    </w:tbl>
    <w:p w14:paraId="34FA7184" w14:textId="6097E9F5" w:rsidR="00CF2878" w:rsidRPr="00175E5A" w:rsidRDefault="003B47BC" w:rsidP="00081800">
      <w:pPr>
        <w:widowControl w:val="0"/>
        <w:adjustRightInd w:val="0"/>
        <w:snapToGrid w:val="0"/>
        <w:rPr>
          <w:spacing w:val="0"/>
          <w:szCs w:val="24"/>
          <w:lang w:eastAsia="zh-CN"/>
        </w:rPr>
      </w:pPr>
      <w:r w:rsidRPr="00175E5A">
        <w:rPr>
          <w:spacing w:val="0"/>
          <w:szCs w:val="24"/>
        </w:rPr>
        <w:t>5-HT:</w:t>
      </w:r>
      <w:r w:rsidR="000866B2" w:rsidRPr="00175E5A">
        <w:rPr>
          <w:rFonts w:hint="eastAsia"/>
          <w:spacing w:val="0"/>
          <w:szCs w:val="24"/>
          <w:lang w:eastAsia="zh-CN"/>
        </w:rPr>
        <w:t xml:space="preserve"> </w:t>
      </w:r>
      <w:r w:rsidRPr="00175E5A">
        <w:rPr>
          <w:spacing w:val="0"/>
          <w:szCs w:val="24"/>
        </w:rPr>
        <w:t xml:space="preserve">5-hydroxytryptamine; </w:t>
      </w:r>
      <w:proofErr w:type="spellStart"/>
      <w:r w:rsidRPr="00175E5A">
        <w:rPr>
          <w:spacing w:val="0"/>
          <w:szCs w:val="24"/>
        </w:rPr>
        <w:t>FGID</w:t>
      </w:r>
      <w:proofErr w:type="spellEnd"/>
      <w:r w:rsidRPr="00175E5A">
        <w:rPr>
          <w:spacing w:val="0"/>
          <w:szCs w:val="24"/>
        </w:rPr>
        <w:t xml:space="preserve">: Functional Gastrointestinal diseases; </w:t>
      </w:r>
      <w:r w:rsidR="003B3F03" w:rsidRPr="00175E5A">
        <w:rPr>
          <w:spacing w:val="0"/>
          <w:szCs w:val="24"/>
        </w:rPr>
        <w:t xml:space="preserve">IBS: Inflammatory bowel disease; </w:t>
      </w:r>
      <w:r w:rsidR="00B6317B" w:rsidRPr="00175E5A">
        <w:rPr>
          <w:spacing w:val="0"/>
          <w:szCs w:val="24"/>
        </w:rPr>
        <w:t>TRPV</w:t>
      </w:r>
      <w:r w:rsidR="001D2570" w:rsidRPr="00175E5A">
        <w:rPr>
          <w:spacing w:val="0"/>
          <w:szCs w:val="24"/>
        </w:rPr>
        <w:t>1</w:t>
      </w:r>
      <w:r w:rsidR="00B6317B" w:rsidRPr="00175E5A">
        <w:rPr>
          <w:spacing w:val="0"/>
          <w:szCs w:val="24"/>
        </w:rPr>
        <w:t xml:space="preserve">: Transient receptor potential </w:t>
      </w:r>
      <w:proofErr w:type="spellStart"/>
      <w:r w:rsidR="00B6317B" w:rsidRPr="00175E5A">
        <w:rPr>
          <w:spacing w:val="0"/>
          <w:szCs w:val="24"/>
        </w:rPr>
        <w:t>vallinoid</w:t>
      </w:r>
      <w:proofErr w:type="spellEnd"/>
      <w:r w:rsidR="001D2570" w:rsidRPr="00175E5A">
        <w:rPr>
          <w:spacing w:val="0"/>
          <w:szCs w:val="24"/>
        </w:rPr>
        <w:t xml:space="preserve"> 1</w:t>
      </w:r>
      <w:r w:rsidR="000866B2" w:rsidRPr="00175E5A">
        <w:rPr>
          <w:rFonts w:hint="eastAsia"/>
          <w:spacing w:val="0"/>
          <w:szCs w:val="24"/>
          <w:lang w:eastAsia="zh-CN"/>
        </w:rPr>
        <w:t>.</w:t>
      </w:r>
    </w:p>
    <w:p w14:paraId="7033248B" w14:textId="07D931E6" w:rsidR="00B6317B" w:rsidRPr="00175E5A" w:rsidRDefault="00B6317B" w:rsidP="00081800">
      <w:pPr>
        <w:widowControl w:val="0"/>
        <w:adjustRightInd w:val="0"/>
        <w:snapToGrid w:val="0"/>
        <w:rPr>
          <w:spacing w:val="0"/>
          <w:szCs w:val="24"/>
        </w:rPr>
      </w:pPr>
      <w:r w:rsidRPr="00175E5A">
        <w:rPr>
          <w:spacing w:val="0"/>
          <w:szCs w:val="24"/>
        </w:rPr>
        <w:br w:type="page"/>
      </w:r>
    </w:p>
    <w:p w14:paraId="12E2A09E" w14:textId="4C1C4CA2" w:rsidR="00397728" w:rsidRPr="00175E5A" w:rsidRDefault="00DB6C89" w:rsidP="00081800">
      <w:pPr>
        <w:widowControl w:val="0"/>
        <w:adjustRightInd w:val="0"/>
        <w:snapToGrid w:val="0"/>
        <w:rPr>
          <w:b/>
          <w:bCs/>
          <w:spacing w:val="0"/>
          <w:szCs w:val="24"/>
        </w:rPr>
      </w:pPr>
      <w:r w:rsidRPr="00175E5A">
        <w:rPr>
          <w:b/>
          <w:bCs/>
          <w:spacing w:val="0"/>
          <w:szCs w:val="24"/>
        </w:rPr>
        <w:lastRenderedPageBreak/>
        <w:t xml:space="preserve">Table </w:t>
      </w:r>
      <w:r w:rsidR="007E51E1" w:rsidRPr="00175E5A">
        <w:rPr>
          <w:b/>
          <w:bCs/>
          <w:spacing w:val="0"/>
          <w:szCs w:val="24"/>
        </w:rPr>
        <w:t xml:space="preserve">2 </w:t>
      </w:r>
      <w:r w:rsidRPr="00175E5A">
        <w:rPr>
          <w:b/>
          <w:bCs/>
          <w:spacing w:val="0"/>
          <w:szCs w:val="24"/>
        </w:rPr>
        <w:t xml:space="preserve">Methods used to study </w:t>
      </w:r>
      <w:r w:rsidR="00E000C5" w:rsidRPr="00175E5A">
        <w:rPr>
          <w:b/>
          <w:bCs/>
          <w:spacing w:val="0"/>
          <w:szCs w:val="24"/>
        </w:rPr>
        <w:t>b</w:t>
      </w:r>
      <w:r w:rsidR="007E51E1" w:rsidRPr="00175E5A">
        <w:rPr>
          <w:b/>
          <w:bCs/>
          <w:spacing w:val="0"/>
          <w:szCs w:val="24"/>
        </w:rPr>
        <w:t xml:space="preserve">rain – Gut interaction in </w:t>
      </w:r>
      <w:r w:rsidR="00E000C5" w:rsidRPr="00175E5A">
        <w:rPr>
          <w:b/>
          <w:bCs/>
          <w:spacing w:val="0"/>
          <w:szCs w:val="24"/>
        </w:rPr>
        <w:t>functional gastrointestinal disorders</w:t>
      </w:r>
    </w:p>
    <w:tbl>
      <w:tblPr>
        <w:tblStyle w:val="af"/>
        <w:tblW w:w="0" w:type="auto"/>
        <w:tblLook w:val="04A0" w:firstRow="1" w:lastRow="0" w:firstColumn="1" w:lastColumn="0" w:noHBand="0" w:noVBand="1"/>
      </w:tblPr>
      <w:tblGrid>
        <w:gridCol w:w="1009"/>
        <w:gridCol w:w="1579"/>
        <w:gridCol w:w="1770"/>
        <w:gridCol w:w="5218"/>
      </w:tblGrid>
      <w:tr w:rsidR="00FC6845" w:rsidRPr="00175E5A" w14:paraId="17E3635E" w14:textId="77777777" w:rsidTr="0058021E">
        <w:tc>
          <w:tcPr>
            <w:tcW w:w="0" w:type="auto"/>
          </w:tcPr>
          <w:p w14:paraId="317584FD" w14:textId="05ED06E9" w:rsidR="00AE3F62" w:rsidRPr="00175E5A" w:rsidRDefault="00AE3F62" w:rsidP="00081800">
            <w:pPr>
              <w:widowControl w:val="0"/>
              <w:adjustRightInd w:val="0"/>
              <w:snapToGrid w:val="0"/>
              <w:spacing w:line="360" w:lineRule="auto"/>
              <w:rPr>
                <w:b/>
                <w:bCs/>
                <w:spacing w:val="0"/>
                <w:szCs w:val="24"/>
              </w:rPr>
            </w:pPr>
            <w:r w:rsidRPr="00175E5A">
              <w:rPr>
                <w:b/>
                <w:bCs/>
                <w:spacing w:val="0"/>
                <w:szCs w:val="24"/>
              </w:rPr>
              <w:t xml:space="preserve">Link to be tested </w:t>
            </w:r>
          </w:p>
        </w:tc>
        <w:tc>
          <w:tcPr>
            <w:tcW w:w="0" w:type="auto"/>
          </w:tcPr>
          <w:p w14:paraId="047BB821" w14:textId="00C6B6F2" w:rsidR="00AE3F62" w:rsidRPr="00175E5A" w:rsidRDefault="00AE3F62" w:rsidP="00081800">
            <w:pPr>
              <w:widowControl w:val="0"/>
              <w:adjustRightInd w:val="0"/>
              <w:snapToGrid w:val="0"/>
              <w:spacing w:line="360" w:lineRule="auto"/>
              <w:rPr>
                <w:b/>
                <w:bCs/>
                <w:spacing w:val="0"/>
                <w:szCs w:val="24"/>
              </w:rPr>
            </w:pPr>
            <w:r w:rsidRPr="00175E5A">
              <w:rPr>
                <w:b/>
                <w:bCs/>
                <w:spacing w:val="0"/>
                <w:szCs w:val="24"/>
              </w:rPr>
              <w:t>Name of the test</w:t>
            </w:r>
          </w:p>
        </w:tc>
        <w:tc>
          <w:tcPr>
            <w:tcW w:w="0" w:type="auto"/>
          </w:tcPr>
          <w:p w14:paraId="195371C7" w14:textId="4F0B6DCC" w:rsidR="00AE3F62" w:rsidRPr="00175E5A" w:rsidRDefault="00AE3F62" w:rsidP="00081800">
            <w:pPr>
              <w:widowControl w:val="0"/>
              <w:adjustRightInd w:val="0"/>
              <w:snapToGrid w:val="0"/>
              <w:spacing w:line="360" w:lineRule="auto"/>
              <w:rPr>
                <w:b/>
                <w:bCs/>
                <w:spacing w:val="0"/>
                <w:szCs w:val="24"/>
              </w:rPr>
            </w:pPr>
            <w:r w:rsidRPr="00175E5A">
              <w:rPr>
                <w:b/>
                <w:bCs/>
                <w:spacing w:val="0"/>
                <w:szCs w:val="24"/>
              </w:rPr>
              <w:t>Evidence</w:t>
            </w:r>
          </w:p>
        </w:tc>
        <w:tc>
          <w:tcPr>
            <w:tcW w:w="0" w:type="auto"/>
          </w:tcPr>
          <w:p w14:paraId="3140A414" w14:textId="1D3BF9A4" w:rsidR="00AE3F62" w:rsidRPr="00175E5A" w:rsidRDefault="00AE3F62" w:rsidP="00081800">
            <w:pPr>
              <w:widowControl w:val="0"/>
              <w:adjustRightInd w:val="0"/>
              <w:snapToGrid w:val="0"/>
              <w:spacing w:line="360" w:lineRule="auto"/>
              <w:rPr>
                <w:b/>
                <w:bCs/>
                <w:spacing w:val="0"/>
                <w:szCs w:val="24"/>
              </w:rPr>
            </w:pPr>
            <w:r w:rsidRPr="00175E5A">
              <w:rPr>
                <w:b/>
                <w:bCs/>
                <w:spacing w:val="0"/>
                <w:szCs w:val="24"/>
              </w:rPr>
              <w:t>Comments</w:t>
            </w:r>
          </w:p>
        </w:tc>
      </w:tr>
      <w:tr w:rsidR="00DA5D96" w:rsidRPr="00175E5A" w14:paraId="3E7990FB" w14:textId="77777777" w:rsidTr="0058021E">
        <w:tc>
          <w:tcPr>
            <w:tcW w:w="0" w:type="auto"/>
            <w:gridSpan w:val="4"/>
          </w:tcPr>
          <w:p w14:paraId="7D18E0EB" w14:textId="0629E4DE" w:rsidR="00DA5D96" w:rsidRPr="00175E5A" w:rsidRDefault="00DA5D96" w:rsidP="00081800">
            <w:pPr>
              <w:widowControl w:val="0"/>
              <w:adjustRightInd w:val="0"/>
              <w:snapToGrid w:val="0"/>
              <w:spacing w:line="360" w:lineRule="auto"/>
              <w:rPr>
                <w:b/>
                <w:i/>
                <w:spacing w:val="0"/>
                <w:szCs w:val="24"/>
              </w:rPr>
            </w:pPr>
            <w:proofErr w:type="spellStart"/>
            <w:r w:rsidRPr="00175E5A">
              <w:rPr>
                <w:b/>
                <w:i/>
                <w:spacing w:val="0"/>
                <w:szCs w:val="24"/>
              </w:rPr>
              <w:t>Microbiota</w:t>
            </w:r>
            <w:proofErr w:type="spellEnd"/>
            <w:r w:rsidRPr="00175E5A">
              <w:rPr>
                <w:b/>
                <w:i/>
                <w:spacing w:val="0"/>
                <w:szCs w:val="24"/>
              </w:rPr>
              <w:t>-gut-brain axis</w:t>
            </w:r>
          </w:p>
        </w:tc>
      </w:tr>
      <w:tr w:rsidR="00FC6845" w:rsidRPr="00175E5A" w14:paraId="7BA113B2" w14:textId="77777777" w:rsidTr="0058021E">
        <w:tc>
          <w:tcPr>
            <w:tcW w:w="0" w:type="auto"/>
            <w:vMerge w:val="restart"/>
          </w:tcPr>
          <w:p w14:paraId="58BBBF87" w14:textId="77777777" w:rsidR="00DA5D96" w:rsidRPr="00175E5A" w:rsidRDefault="00DA5D96" w:rsidP="00081800">
            <w:pPr>
              <w:widowControl w:val="0"/>
              <w:adjustRightInd w:val="0"/>
              <w:snapToGrid w:val="0"/>
              <w:spacing w:line="360" w:lineRule="auto"/>
              <w:rPr>
                <w:spacing w:val="0"/>
                <w:szCs w:val="24"/>
              </w:rPr>
            </w:pPr>
          </w:p>
        </w:tc>
        <w:tc>
          <w:tcPr>
            <w:tcW w:w="0" w:type="auto"/>
          </w:tcPr>
          <w:p w14:paraId="35AF8FC9" w14:textId="399F7559" w:rsidR="00DA5D96" w:rsidRPr="00175E5A" w:rsidRDefault="00DA5D96" w:rsidP="00081800">
            <w:pPr>
              <w:widowControl w:val="0"/>
              <w:adjustRightInd w:val="0"/>
              <w:snapToGrid w:val="0"/>
              <w:spacing w:line="360" w:lineRule="auto"/>
              <w:rPr>
                <w:spacing w:val="0"/>
                <w:szCs w:val="24"/>
              </w:rPr>
            </w:pPr>
            <w:r w:rsidRPr="00175E5A">
              <w:rPr>
                <w:spacing w:val="0"/>
                <w:szCs w:val="24"/>
              </w:rPr>
              <w:t>Germ</w:t>
            </w:r>
            <w:r w:rsidR="00906B1C" w:rsidRPr="00175E5A">
              <w:rPr>
                <w:spacing w:val="0"/>
                <w:szCs w:val="24"/>
              </w:rPr>
              <w:t>-</w:t>
            </w:r>
            <w:r w:rsidRPr="00175E5A">
              <w:rPr>
                <w:spacing w:val="0"/>
                <w:szCs w:val="24"/>
              </w:rPr>
              <w:t>free mice</w:t>
            </w:r>
          </w:p>
        </w:tc>
        <w:tc>
          <w:tcPr>
            <w:tcW w:w="0" w:type="auto"/>
          </w:tcPr>
          <w:p w14:paraId="2B2BE185" w14:textId="05AF97EA" w:rsidR="00DA5D96" w:rsidRPr="00175E5A" w:rsidRDefault="003A4E59" w:rsidP="008A1AE2">
            <w:pPr>
              <w:widowControl w:val="0"/>
              <w:adjustRightInd w:val="0"/>
              <w:snapToGrid w:val="0"/>
              <w:spacing w:line="360" w:lineRule="auto"/>
              <w:rPr>
                <w:spacing w:val="0"/>
                <w:szCs w:val="24"/>
              </w:rPr>
            </w:pPr>
            <w:r w:rsidRPr="00175E5A">
              <w:rPr>
                <w:noProof/>
                <w:spacing w:val="0"/>
                <w:szCs w:val="24"/>
              </w:rPr>
              <w:t xml:space="preserve">Abrams </w:t>
            </w:r>
            <w:r w:rsidR="00DB3404" w:rsidRPr="00175E5A">
              <w:rPr>
                <w:i/>
                <w:noProof/>
                <w:spacing w:val="0"/>
                <w:szCs w:val="24"/>
              </w:rPr>
              <w:t>et al</w:t>
            </w:r>
            <w:r w:rsidRPr="00175E5A">
              <w:rPr>
                <w:noProof/>
                <w:spacing w:val="0"/>
                <w:szCs w:val="24"/>
              </w:rPr>
              <w:fldChar w:fldCharType="begin"/>
            </w:r>
            <w:r w:rsidR="008A1AE2" w:rsidRPr="00175E5A">
              <w:rPr>
                <w:noProof/>
                <w:spacing w:val="0"/>
                <w:szCs w:val="24"/>
              </w:rPr>
              <w:instrText xml:space="preserve"> ADDIN EN.CITE &lt;EndNote&gt;&lt;Cite&gt;&lt;Author&gt;Abrams&lt;/Author&gt;&lt;Year&gt;1962&lt;/Year&gt;&lt;RecNum&gt;17434&lt;/RecNum&gt;&lt;DisplayText&gt;&lt;style face="superscript"&gt;[45]&lt;/style&gt;&lt;/DisplayText&gt;&lt;record&gt;&lt;rec-number&gt;17434&lt;/rec-number&gt;&lt;foreign-keys&gt;&lt;key app="EN" db-id="zvpf52atcstrsoeddtmp0vz5pfazspat2x0w" timestamp="1537430453"&gt;17434&lt;/key&gt;&lt;/foreign-keys&gt;&lt;ref-type name="Report"&gt;27&lt;/ref-type&gt;&lt;contributors&gt;&lt;authors&gt;&lt;author&gt;Abrams, Gerald D&lt;/author&gt;&lt;author&gt;Bauer, Heinz&lt;/author&gt;&lt;author&gt;Sprinz, Helmunz&lt;/author&gt;&lt;/authors&gt;&lt;/contributors&gt;&lt;titles&gt;&lt;title&gt;Influence of the normal flora on mucosal morphology and cellular renewal in the ileum. A comparison of germ-free and conventional mice&lt;/title&gt;&lt;/titles&gt;&lt;dates&gt;&lt;year&gt;1962&lt;/year&gt;&lt;/dates&gt;&lt;publisher&gt;MOUNT SINAI HOSPITAL NEW YORK&lt;/publisher&gt;&lt;urls&gt;&lt;/urls&gt;&lt;/record&gt;&lt;/Cite&gt;&lt;/EndNote&gt;</w:instrText>
            </w:r>
            <w:r w:rsidRPr="00175E5A">
              <w:rPr>
                <w:noProof/>
                <w:spacing w:val="0"/>
                <w:szCs w:val="24"/>
              </w:rPr>
              <w:fldChar w:fldCharType="separate"/>
            </w:r>
            <w:r w:rsidR="008A1AE2" w:rsidRPr="00175E5A">
              <w:rPr>
                <w:noProof/>
                <w:spacing w:val="0"/>
                <w:szCs w:val="24"/>
                <w:vertAlign w:val="superscript"/>
              </w:rPr>
              <w:t>[45]</w:t>
            </w:r>
            <w:r w:rsidRPr="00175E5A">
              <w:rPr>
                <w:noProof/>
                <w:spacing w:val="0"/>
                <w:szCs w:val="24"/>
              </w:rPr>
              <w:fldChar w:fldCharType="end"/>
            </w:r>
          </w:p>
        </w:tc>
        <w:tc>
          <w:tcPr>
            <w:tcW w:w="0" w:type="auto"/>
          </w:tcPr>
          <w:p w14:paraId="4D777A71" w14:textId="6162CCEE" w:rsidR="00DA5D96" w:rsidRPr="00175E5A" w:rsidRDefault="00FC6845" w:rsidP="00081800">
            <w:pPr>
              <w:widowControl w:val="0"/>
              <w:adjustRightInd w:val="0"/>
              <w:snapToGrid w:val="0"/>
              <w:spacing w:line="360" w:lineRule="auto"/>
              <w:rPr>
                <w:spacing w:val="0"/>
                <w:szCs w:val="24"/>
              </w:rPr>
            </w:pPr>
            <w:r w:rsidRPr="00175E5A">
              <w:rPr>
                <w:spacing w:val="0"/>
                <w:szCs w:val="24"/>
              </w:rPr>
              <w:t>This has been the most widely used technique to study the gut-brain axis. G</w:t>
            </w:r>
            <w:r w:rsidR="00D024FC" w:rsidRPr="00175E5A">
              <w:rPr>
                <w:spacing w:val="0"/>
                <w:szCs w:val="24"/>
              </w:rPr>
              <w:t>erm</w:t>
            </w:r>
            <w:r w:rsidRPr="00175E5A">
              <w:rPr>
                <w:spacing w:val="0"/>
                <w:szCs w:val="24"/>
              </w:rPr>
              <w:t>-</w:t>
            </w:r>
            <w:r w:rsidR="00D024FC" w:rsidRPr="00175E5A">
              <w:rPr>
                <w:spacing w:val="0"/>
                <w:szCs w:val="24"/>
              </w:rPr>
              <w:t>free mice are compared with healthy to look for changes in desired characteristics or behaviors</w:t>
            </w:r>
          </w:p>
        </w:tc>
      </w:tr>
      <w:tr w:rsidR="00FC6845" w:rsidRPr="00175E5A" w14:paraId="1ABF545E" w14:textId="77777777" w:rsidTr="0058021E">
        <w:tc>
          <w:tcPr>
            <w:tcW w:w="0" w:type="auto"/>
            <w:vMerge/>
          </w:tcPr>
          <w:p w14:paraId="6D7D7AEA" w14:textId="77777777" w:rsidR="00DA5D96" w:rsidRPr="00175E5A" w:rsidRDefault="00DA5D96" w:rsidP="00081800">
            <w:pPr>
              <w:widowControl w:val="0"/>
              <w:adjustRightInd w:val="0"/>
              <w:snapToGrid w:val="0"/>
              <w:spacing w:line="360" w:lineRule="auto"/>
              <w:rPr>
                <w:spacing w:val="0"/>
                <w:szCs w:val="24"/>
              </w:rPr>
            </w:pPr>
          </w:p>
        </w:tc>
        <w:tc>
          <w:tcPr>
            <w:tcW w:w="0" w:type="auto"/>
          </w:tcPr>
          <w:p w14:paraId="01E1488A" w14:textId="3C7B2863" w:rsidR="00DA5D96" w:rsidRPr="00175E5A" w:rsidRDefault="00DA5D96" w:rsidP="00081800">
            <w:pPr>
              <w:widowControl w:val="0"/>
              <w:adjustRightInd w:val="0"/>
              <w:snapToGrid w:val="0"/>
              <w:spacing w:line="360" w:lineRule="auto"/>
              <w:rPr>
                <w:spacing w:val="0"/>
                <w:szCs w:val="24"/>
              </w:rPr>
            </w:pPr>
            <w:r w:rsidRPr="00175E5A">
              <w:rPr>
                <w:spacing w:val="0"/>
                <w:szCs w:val="24"/>
              </w:rPr>
              <w:t>Antibiotic</w:t>
            </w:r>
            <w:r w:rsidR="00792603" w:rsidRPr="00175E5A">
              <w:rPr>
                <w:spacing w:val="0"/>
                <w:szCs w:val="24"/>
              </w:rPr>
              <w:t>-</w:t>
            </w:r>
            <w:r w:rsidRPr="00175E5A">
              <w:rPr>
                <w:spacing w:val="0"/>
                <w:szCs w:val="24"/>
              </w:rPr>
              <w:t>treated mice</w:t>
            </w:r>
          </w:p>
        </w:tc>
        <w:tc>
          <w:tcPr>
            <w:tcW w:w="0" w:type="auto"/>
          </w:tcPr>
          <w:p w14:paraId="3AA88E68" w14:textId="45501E23" w:rsidR="00DA5D96" w:rsidRPr="00175E5A" w:rsidRDefault="007C0025" w:rsidP="008A1AE2">
            <w:pPr>
              <w:widowControl w:val="0"/>
              <w:adjustRightInd w:val="0"/>
              <w:snapToGrid w:val="0"/>
              <w:spacing w:line="360" w:lineRule="auto"/>
              <w:rPr>
                <w:spacing w:val="0"/>
                <w:szCs w:val="24"/>
              </w:rPr>
            </w:pPr>
            <w:proofErr w:type="spellStart"/>
            <w:r w:rsidRPr="00175E5A">
              <w:rPr>
                <w:spacing w:val="0"/>
                <w:szCs w:val="24"/>
              </w:rPr>
              <w:t>Verdú</w:t>
            </w:r>
            <w:proofErr w:type="spellEnd"/>
            <w:r w:rsidRPr="00175E5A">
              <w:rPr>
                <w:spacing w:val="0"/>
                <w:szCs w:val="24"/>
              </w:rPr>
              <w:t xml:space="preserve"> </w:t>
            </w:r>
            <w:proofErr w:type="spellStart"/>
            <w:r w:rsidRPr="00175E5A">
              <w:rPr>
                <w:spacing w:val="0"/>
                <w:szCs w:val="24"/>
              </w:rPr>
              <w:t>EF</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&lt;EndNote&gt;&lt;Cite&gt;&lt;Author&gt;Verdu&lt;/Author&gt;&lt;Year&gt;2006&lt;/Year&gt;&lt;RecNum&gt;74&lt;/RecNum&gt;&lt;DisplayText&gt;&lt;style face="superscript"&gt;[59]&lt;/style&gt;&lt;/DisplayText&gt;&lt;record&gt;&lt;rec-number&gt;74&lt;/rec-number&gt;&lt;foreign-keys&gt;&lt;key app="EN" db-id="pdd9tvea4tpd27et2p8pa0vt9rd2vetxxa05" timestamp="1535697675"&gt;74&lt;/key&gt;&lt;/foreign-keys&gt;&lt;ref-type name="Journal Article"&gt;17&lt;/ref-type&gt;&lt;contributors&gt;&lt;authors&gt;&lt;author&gt;Verdu, Elena F&lt;/author&gt;&lt;author&gt;Bercik, Premysl&lt;/author&gt;&lt;author&gt;Verma-Gandhu, Monica&lt;/author&gt;&lt;author&gt;Huang, Xian-Xi&lt;/author&gt;&lt;author&gt;Blennerhassett, Patricia&lt;/author&gt;&lt;author&gt;Jackson, Wendy&lt;/author&gt;&lt;author&gt;Mao, Yukang&lt;/author&gt;&lt;author&gt;Wang, Lu&lt;/author&gt;&lt;author&gt;Rochat, Florence&lt;/author&gt;&lt;author&gt;Collins, Stephen M&lt;/author&gt;&lt;/authors&gt;&lt;/contributors&gt;&lt;titles&gt;&lt;title&gt;Specific probiotic therapy attenuates antibiotic induced visceral hypersensitivity in mice&lt;/title&gt;&lt;secondary-title&gt;Gut&lt;/secondary-title&gt;&lt;/titles&gt;&lt;periodical&gt;&lt;full-title&gt;Gut&lt;/full-title&gt;&lt;/periodical&gt;&lt;pages&gt;182-190&lt;/pages&gt;&lt;volume&gt;55&lt;/volume&gt;&lt;number&gt;2&lt;/number&gt;&lt;dates&gt;&lt;year&gt;2006&lt;/year&gt;&lt;/dates&gt;&lt;isbn&gt;0017-5749&lt;/isbn&gt;&lt;urls&gt;&lt;/urls&gt;&lt;/record&gt;&lt;/Cite&gt;&lt;/EndNote&gt;</w:instrText>
            </w:r>
            <w:r w:rsidRPr="00175E5A">
              <w:rPr>
                <w:spacing w:val="0"/>
                <w:szCs w:val="24"/>
              </w:rPr>
              <w:fldChar w:fldCharType="separate"/>
            </w:r>
            <w:r w:rsidR="008A1AE2" w:rsidRPr="00175E5A">
              <w:rPr>
                <w:noProof/>
                <w:spacing w:val="0"/>
                <w:szCs w:val="24"/>
                <w:vertAlign w:val="superscript"/>
              </w:rPr>
              <w:t>[59]</w:t>
            </w:r>
            <w:r w:rsidRPr="00175E5A">
              <w:rPr>
                <w:spacing w:val="0"/>
                <w:szCs w:val="24"/>
              </w:rPr>
              <w:fldChar w:fldCharType="end"/>
            </w:r>
          </w:p>
        </w:tc>
        <w:tc>
          <w:tcPr>
            <w:tcW w:w="0" w:type="auto"/>
          </w:tcPr>
          <w:p w14:paraId="6F6BEF11" w14:textId="7E3DF30F" w:rsidR="00DA5D96" w:rsidRPr="00175E5A" w:rsidRDefault="00FC6845" w:rsidP="00081800">
            <w:pPr>
              <w:widowControl w:val="0"/>
              <w:adjustRightInd w:val="0"/>
              <w:snapToGrid w:val="0"/>
              <w:spacing w:line="360" w:lineRule="auto"/>
              <w:rPr>
                <w:spacing w:val="0"/>
                <w:szCs w:val="24"/>
              </w:rPr>
            </w:pPr>
            <w:r w:rsidRPr="00175E5A">
              <w:rPr>
                <w:spacing w:val="0"/>
                <w:szCs w:val="24"/>
              </w:rPr>
              <w:t>A</w:t>
            </w:r>
            <w:r w:rsidR="00B46CA1" w:rsidRPr="00175E5A">
              <w:rPr>
                <w:spacing w:val="0"/>
                <w:szCs w:val="24"/>
              </w:rPr>
              <w:t xml:space="preserve">ntibiotics are used to induce changes in </w:t>
            </w:r>
            <w:r w:rsidR="00792603" w:rsidRPr="00175E5A">
              <w:rPr>
                <w:spacing w:val="0"/>
                <w:szCs w:val="24"/>
              </w:rPr>
              <w:t xml:space="preserve">the </w:t>
            </w:r>
            <w:r w:rsidR="00B46CA1" w:rsidRPr="00175E5A">
              <w:rPr>
                <w:spacing w:val="0"/>
                <w:szCs w:val="24"/>
              </w:rPr>
              <w:t xml:space="preserve">composition of </w:t>
            </w:r>
            <w:proofErr w:type="spellStart"/>
            <w:r w:rsidR="00B46CA1" w:rsidRPr="00175E5A">
              <w:rPr>
                <w:spacing w:val="0"/>
                <w:szCs w:val="24"/>
              </w:rPr>
              <w:t>microbiota</w:t>
            </w:r>
            <w:proofErr w:type="spellEnd"/>
            <w:r w:rsidR="00B46CA1" w:rsidRPr="00175E5A">
              <w:rPr>
                <w:spacing w:val="0"/>
                <w:szCs w:val="24"/>
              </w:rPr>
              <w:t xml:space="preserve"> and then these treated mice are compared with untreated mice to look for the desired characteristics.</w:t>
            </w:r>
            <w:r w:rsidRPr="00175E5A">
              <w:rPr>
                <w:spacing w:val="0"/>
                <w:szCs w:val="24"/>
              </w:rPr>
              <w:t xml:space="preserve"> Antibiotics are useful for selectively eliminating certain bacteria from the gut, allowing the growth of other strains.</w:t>
            </w:r>
          </w:p>
        </w:tc>
      </w:tr>
      <w:tr w:rsidR="00FC6845" w:rsidRPr="00175E5A" w14:paraId="3F7152B4" w14:textId="77777777" w:rsidTr="0058021E">
        <w:tc>
          <w:tcPr>
            <w:tcW w:w="0" w:type="auto"/>
            <w:vMerge/>
          </w:tcPr>
          <w:p w14:paraId="15024DDF" w14:textId="77777777" w:rsidR="00DA5D96" w:rsidRPr="00175E5A" w:rsidRDefault="00DA5D96" w:rsidP="00081800">
            <w:pPr>
              <w:widowControl w:val="0"/>
              <w:adjustRightInd w:val="0"/>
              <w:snapToGrid w:val="0"/>
              <w:spacing w:line="360" w:lineRule="auto"/>
              <w:rPr>
                <w:spacing w:val="0"/>
                <w:szCs w:val="24"/>
              </w:rPr>
            </w:pPr>
          </w:p>
        </w:tc>
        <w:tc>
          <w:tcPr>
            <w:tcW w:w="0" w:type="auto"/>
          </w:tcPr>
          <w:p w14:paraId="14722CC5" w14:textId="72CE7E13" w:rsidR="00DA5D96" w:rsidRPr="00175E5A" w:rsidRDefault="00DA5D96" w:rsidP="00081800">
            <w:pPr>
              <w:widowControl w:val="0"/>
              <w:adjustRightInd w:val="0"/>
              <w:snapToGrid w:val="0"/>
              <w:spacing w:line="360" w:lineRule="auto"/>
              <w:rPr>
                <w:spacing w:val="0"/>
                <w:szCs w:val="24"/>
              </w:rPr>
            </w:pPr>
            <w:r w:rsidRPr="00175E5A">
              <w:rPr>
                <w:spacing w:val="0"/>
                <w:szCs w:val="24"/>
              </w:rPr>
              <w:t>Mice treated with probiotics</w:t>
            </w:r>
          </w:p>
        </w:tc>
        <w:tc>
          <w:tcPr>
            <w:tcW w:w="0" w:type="auto"/>
          </w:tcPr>
          <w:p w14:paraId="7B2C435A" w14:textId="094FEE00" w:rsidR="00DA5D96" w:rsidRPr="00175E5A" w:rsidRDefault="007C0025" w:rsidP="008A1AE2">
            <w:pPr>
              <w:widowControl w:val="0"/>
              <w:adjustRightInd w:val="0"/>
              <w:snapToGrid w:val="0"/>
              <w:spacing w:line="360" w:lineRule="auto"/>
              <w:rPr>
                <w:spacing w:val="0"/>
                <w:szCs w:val="24"/>
              </w:rPr>
            </w:pPr>
            <w:proofErr w:type="spellStart"/>
            <w:r w:rsidRPr="00175E5A">
              <w:rPr>
                <w:spacing w:val="0"/>
                <w:szCs w:val="24"/>
              </w:rPr>
              <w:t>Mohle</w:t>
            </w:r>
            <w:proofErr w:type="spellEnd"/>
            <w:r w:rsidRPr="00175E5A">
              <w:rPr>
                <w:spacing w:val="0"/>
                <w:szCs w:val="24"/>
              </w:rPr>
              <w:t xml:space="preserve"> </w:t>
            </w:r>
            <w:r w:rsidR="00DB3404" w:rsidRPr="00175E5A">
              <w:rPr>
                <w:i/>
                <w:iCs/>
                <w:spacing w:val="0"/>
                <w:szCs w:val="24"/>
              </w:rPr>
              <w:t>et al</w:t>
            </w:r>
            <w:r w:rsidRPr="00175E5A">
              <w:rPr>
                <w:spacing w:val="0"/>
                <w:szCs w:val="24"/>
              </w:rPr>
              <w:fldChar w:fldCharType="begin"/>
            </w:r>
            <w:r w:rsidR="008A1AE2" w:rsidRPr="00175E5A">
              <w:rPr>
                <w:spacing w:val="0"/>
                <w:szCs w:val="24"/>
              </w:rPr>
              <w:instrText xml:space="preserve"> ADDIN EN.CITE &lt;EndNote&gt;&lt;Cite&gt;&lt;Author&gt;Möhle&lt;/Author&gt;&lt;Year&gt;2016&lt;/Year&gt;&lt;RecNum&gt;73&lt;/RecNum&gt;&lt;DisplayText&gt;&lt;style face="superscript"&gt;[64]&lt;/style&gt;&lt;/DisplayText&gt;&lt;record&gt;&lt;rec-number&gt;73&lt;/rec-number&gt;&lt;foreign-keys&gt;&lt;key app="EN" db-id="pdd9tvea4tpd27et2p8pa0vt9rd2vetxxa05" timestamp="1535696968"&gt;73&lt;/key&gt;&lt;/foreign-keys&gt;&lt;ref-type name="Journal Article"&gt;17&lt;/ref-type&gt;&lt;contributors&gt;&lt;authors&gt;&lt;author&gt;Möhle, Luisa&lt;/author&gt;&lt;author&gt;Mattei, Daniele&lt;/author&gt;&lt;author&gt;Heimesaat, Markus M&lt;/author&gt;&lt;author&gt;Bereswill, Stefan&lt;/author&gt;&lt;author&gt;Fischer, André&lt;/author&gt;&lt;author&gt;Alutis, Marie&lt;/author&gt;&lt;author&gt;French, Timothy&lt;/author&gt;&lt;author&gt;Hambardzumyan, Dolores&lt;/author&gt;&lt;author&gt;Matzinger, Polly&lt;/author&gt;&lt;author&gt;Dunay, Ildiko R&lt;/author&gt;&lt;/authors&gt;&lt;/contributors&gt;&lt;titles&gt;&lt;title&gt;Ly6Chi monocytes provide a link between antibiotic-induced changes in gut microbiota and adult hippocampal neurogenesis&lt;/title&gt;&lt;secondary-title&gt;Cell reports&lt;/secondary-title&gt;&lt;/titles&gt;&lt;periodical&gt;&lt;full-title&gt;Cell reports&lt;/full-title&gt;&lt;/periodical&gt;&lt;pages&gt;1945-1956&lt;/pages&gt;&lt;volume&gt;15&lt;/volume&gt;&lt;number&gt;9&lt;/number&gt;&lt;dates&gt;&lt;year&gt;2016&lt;/year&gt;&lt;/dates&gt;&lt;isbn&gt;2211-1247&lt;/isbn&gt;&lt;urls&gt;&lt;/urls&gt;&lt;/record&gt;&lt;/Cite&gt;&lt;/EndNote&gt;</w:instrText>
            </w:r>
            <w:r w:rsidRPr="00175E5A">
              <w:rPr>
                <w:spacing w:val="0"/>
                <w:szCs w:val="24"/>
              </w:rPr>
              <w:fldChar w:fldCharType="separate"/>
            </w:r>
            <w:r w:rsidR="008A1AE2" w:rsidRPr="00175E5A">
              <w:rPr>
                <w:noProof/>
                <w:spacing w:val="0"/>
                <w:szCs w:val="24"/>
                <w:vertAlign w:val="superscript"/>
              </w:rPr>
              <w:t>[64]</w:t>
            </w:r>
            <w:r w:rsidRPr="00175E5A">
              <w:rPr>
                <w:spacing w:val="0"/>
                <w:szCs w:val="24"/>
              </w:rPr>
              <w:fldChar w:fldCharType="end"/>
            </w:r>
          </w:p>
        </w:tc>
        <w:tc>
          <w:tcPr>
            <w:tcW w:w="0" w:type="auto"/>
          </w:tcPr>
          <w:p w14:paraId="6C20BFF7" w14:textId="7B142F34" w:rsidR="00DA5D96" w:rsidRPr="00175E5A" w:rsidRDefault="00FC6845" w:rsidP="00081800">
            <w:pPr>
              <w:widowControl w:val="0"/>
              <w:adjustRightInd w:val="0"/>
              <w:snapToGrid w:val="0"/>
              <w:spacing w:line="360" w:lineRule="auto"/>
              <w:rPr>
                <w:spacing w:val="0"/>
                <w:szCs w:val="24"/>
              </w:rPr>
            </w:pPr>
            <w:r w:rsidRPr="00175E5A">
              <w:rPr>
                <w:spacing w:val="0"/>
                <w:szCs w:val="24"/>
              </w:rPr>
              <w:t>Once germ</w:t>
            </w:r>
            <w:r w:rsidR="00906B1C" w:rsidRPr="00175E5A">
              <w:rPr>
                <w:spacing w:val="0"/>
                <w:szCs w:val="24"/>
              </w:rPr>
              <w:t>-</w:t>
            </w:r>
            <w:r w:rsidRPr="00175E5A">
              <w:rPr>
                <w:spacing w:val="0"/>
                <w:szCs w:val="24"/>
              </w:rPr>
              <w:t>free mice have been studied, they can be injected with probiotics to establish the reciprocity of the relationship that has been studied.</w:t>
            </w:r>
          </w:p>
        </w:tc>
      </w:tr>
      <w:tr w:rsidR="00DA5D96" w:rsidRPr="00175E5A" w14:paraId="70D83F64" w14:textId="77777777" w:rsidTr="0058021E">
        <w:tc>
          <w:tcPr>
            <w:tcW w:w="0" w:type="auto"/>
            <w:gridSpan w:val="4"/>
          </w:tcPr>
          <w:p w14:paraId="2419121A" w14:textId="247BA14B" w:rsidR="00DA5D96" w:rsidRPr="00175E5A" w:rsidRDefault="00792603" w:rsidP="00081800">
            <w:pPr>
              <w:widowControl w:val="0"/>
              <w:adjustRightInd w:val="0"/>
              <w:snapToGrid w:val="0"/>
              <w:spacing w:line="360" w:lineRule="auto"/>
              <w:rPr>
                <w:b/>
                <w:i/>
                <w:spacing w:val="0"/>
                <w:szCs w:val="24"/>
              </w:rPr>
            </w:pPr>
            <w:r w:rsidRPr="00175E5A">
              <w:rPr>
                <w:b/>
                <w:i/>
                <w:spacing w:val="0"/>
                <w:szCs w:val="24"/>
              </w:rPr>
              <w:t>The i</w:t>
            </w:r>
            <w:r w:rsidR="00DA5D96" w:rsidRPr="00175E5A">
              <w:rPr>
                <w:b/>
                <w:i/>
                <w:spacing w:val="0"/>
                <w:szCs w:val="24"/>
              </w:rPr>
              <w:t>nteraction</w:t>
            </w:r>
            <w:r w:rsidRPr="00175E5A">
              <w:rPr>
                <w:b/>
                <w:i/>
                <w:spacing w:val="0"/>
                <w:szCs w:val="24"/>
              </w:rPr>
              <w:t>s</w:t>
            </w:r>
            <w:r w:rsidR="00DA5D96" w:rsidRPr="00175E5A">
              <w:rPr>
                <w:b/>
                <w:i/>
                <w:spacing w:val="0"/>
                <w:szCs w:val="24"/>
              </w:rPr>
              <w:t xml:space="preserve"> between visceral</w:t>
            </w:r>
            <w:r w:rsidR="0022592F" w:rsidRPr="00175E5A">
              <w:rPr>
                <w:b/>
                <w:i/>
                <w:spacing w:val="0"/>
                <w:szCs w:val="24"/>
              </w:rPr>
              <w:t>, peripheral</w:t>
            </w:r>
            <w:r w:rsidR="00DA5D96" w:rsidRPr="00175E5A">
              <w:rPr>
                <w:b/>
                <w:i/>
                <w:spacing w:val="0"/>
                <w:szCs w:val="24"/>
              </w:rPr>
              <w:t xml:space="preserve"> and central pathways</w:t>
            </w:r>
          </w:p>
        </w:tc>
      </w:tr>
      <w:tr w:rsidR="00FC6845" w:rsidRPr="00175E5A" w14:paraId="6B3B81E0" w14:textId="77777777" w:rsidTr="0058021E">
        <w:tc>
          <w:tcPr>
            <w:tcW w:w="0" w:type="auto"/>
            <w:vMerge w:val="restart"/>
          </w:tcPr>
          <w:p w14:paraId="0346A503" w14:textId="77777777" w:rsidR="00DA5D96" w:rsidRPr="00175E5A" w:rsidRDefault="00DA5D96" w:rsidP="00081800">
            <w:pPr>
              <w:widowControl w:val="0"/>
              <w:adjustRightInd w:val="0"/>
              <w:snapToGrid w:val="0"/>
              <w:spacing w:line="360" w:lineRule="auto"/>
              <w:rPr>
                <w:spacing w:val="0"/>
                <w:szCs w:val="24"/>
              </w:rPr>
            </w:pPr>
          </w:p>
        </w:tc>
        <w:tc>
          <w:tcPr>
            <w:tcW w:w="0" w:type="auto"/>
          </w:tcPr>
          <w:p w14:paraId="483505E2" w14:textId="662664E3" w:rsidR="00DA5D96" w:rsidRPr="00175E5A" w:rsidRDefault="00DA5D96" w:rsidP="00081800">
            <w:pPr>
              <w:widowControl w:val="0"/>
              <w:adjustRightInd w:val="0"/>
              <w:snapToGrid w:val="0"/>
              <w:spacing w:line="360" w:lineRule="auto"/>
              <w:rPr>
                <w:spacing w:val="0"/>
                <w:szCs w:val="24"/>
              </w:rPr>
            </w:pPr>
            <w:r w:rsidRPr="00175E5A">
              <w:rPr>
                <w:spacing w:val="0"/>
                <w:szCs w:val="24"/>
              </w:rPr>
              <w:t xml:space="preserve">Functional </w:t>
            </w:r>
            <w:r w:rsidR="00AE25C5" w:rsidRPr="00175E5A">
              <w:rPr>
                <w:spacing w:val="0"/>
                <w:szCs w:val="24"/>
              </w:rPr>
              <w:t>MRI</w:t>
            </w:r>
            <w:r w:rsidR="00EB2AC7" w:rsidRPr="00175E5A">
              <w:rPr>
                <w:spacing w:val="0"/>
                <w:szCs w:val="24"/>
              </w:rPr>
              <w:t xml:space="preserve"> </w:t>
            </w:r>
            <w:r w:rsidRPr="00175E5A">
              <w:rPr>
                <w:spacing w:val="0"/>
                <w:szCs w:val="24"/>
              </w:rPr>
              <w:t>(fMRI)</w:t>
            </w:r>
          </w:p>
        </w:tc>
        <w:tc>
          <w:tcPr>
            <w:tcW w:w="0" w:type="auto"/>
          </w:tcPr>
          <w:p w14:paraId="2677D068" w14:textId="02DD3532" w:rsidR="00DA5D96" w:rsidRPr="00175E5A" w:rsidRDefault="00D80DB3" w:rsidP="008A1AE2">
            <w:pPr>
              <w:widowControl w:val="0"/>
              <w:adjustRightInd w:val="0"/>
              <w:snapToGrid w:val="0"/>
              <w:spacing w:line="360" w:lineRule="auto"/>
              <w:rPr>
                <w:spacing w:val="0"/>
                <w:szCs w:val="24"/>
              </w:rPr>
            </w:pPr>
            <w:proofErr w:type="spellStart"/>
            <w:r w:rsidRPr="00175E5A">
              <w:rPr>
                <w:spacing w:val="0"/>
                <w:szCs w:val="24"/>
              </w:rPr>
              <w:t>Tillisch</w:t>
            </w:r>
            <w:proofErr w:type="spellEnd"/>
            <w:r w:rsidRPr="00175E5A">
              <w:rPr>
                <w:spacing w:val="0"/>
                <w:szCs w:val="24"/>
              </w:rPr>
              <w:t xml:space="preserve"> </w:t>
            </w:r>
            <w:r w:rsidR="00DB3404" w:rsidRPr="00175E5A">
              <w:rPr>
                <w:i/>
                <w:spacing w:val="0"/>
                <w:szCs w:val="24"/>
              </w:rPr>
              <w:t>et al</w:t>
            </w:r>
            <w:r w:rsidR="007C0025" w:rsidRPr="00175E5A">
              <w:rPr>
                <w:spacing w:val="0"/>
                <w:szCs w:val="24"/>
              </w:rPr>
              <w:fldChar w:fldCharType="begin"/>
            </w:r>
            <w:r w:rsidR="008A1AE2" w:rsidRPr="00175E5A">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7C0025" w:rsidRPr="00175E5A">
              <w:rPr>
                <w:spacing w:val="0"/>
                <w:szCs w:val="24"/>
              </w:rPr>
              <w:fldChar w:fldCharType="separate"/>
            </w:r>
            <w:r w:rsidR="008A1AE2" w:rsidRPr="00175E5A">
              <w:rPr>
                <w:noProof/>
                <w:spacing w:val="0"/>
                <w:szCs w:val="24"/>
                <w:vertAlign w:val="superscript"/>
              </w:rPr>
              <w:t>[72]</w:t>
            </w:r>
            <w:r w:rsidR="007C0025" w:rsidRPr="00175E5A">
              <w:rPr>
                <w:spacing w:val="0"/>
                <w:szCs w:val="24"/>
              </w:rPr>
              <w:fldChar w:fldCharType="end"/>
            </w:r>
          </w:p>
          <w:p w14:paraId="68576F0D" w14:textId="3704FD40" w:rsidR="007C0025" w:rsidRPr="00175E5A" w:rsidRDefault="00D80DB3" w:rsidP="008A1AE2">
            <w:pPr>
              <w:widowControl w:val="0"/>
              <w:adjustRightInd w:val="0"/>
              <w:snapToGrid w:val="0"/>
              <w:spacing w:line="360" w:lineRule="auto"/>
              <w:rPr>
                <w:spacing w:val="0"/>
                <w:szCs w:val="24"/>
              </w:rPr>
            </w:pPr>
            <w:r w:rsidRPr="00175E5A">
              <w:rPr>
                <w:spacing w:val="0"/>
                <w:szCs w:val="24"/>
              </w:rPr>
              <w:t xml:space="preserve">Aziz </w:t>
            </w:r>
            <w:r w:rsidR="00DB3404" w:rsidRPr="00175E5A">
              <w:rPr>
                <w:i/>
                <w:spacing w:val="0"/>
                <w:szCs w:val="24"/>
              </w:rPr>
              <w:t>et al</w:t>
            </w:r>
            <w:r w:rsidR="007C0025" w:rsidRPr="00175E5A">
              <w:rPr>
                <w:spacing w:val="0"/>
                <w:szCs w:val="24"/>
              </w:rPr>
              <w:fldChar w:fldCharType="begin"/>
            </w:r>
            <w:r w:rsidR="008A1AE2" w:rsidRPr="00175E5A">
              <w:rPr>
                <w:spacing w:val="0"/>
                <w:szCs w:val="24"/>
              </w:rPr>
              <w:instrText xml:space="preserve"> ADDIN EN.CITE &lt;EndNote&gt;&lt;Cite&gt;&lt;Author&gt;Aziz&lt;/Author&gt;&lt;Year&gt;1998&lt;/Year&gt;&lt;RecNum&gt;9&lt;/RecNum&gt;&lt;DisplayText&gt;&lt;style face="superscript"&gt;[73]&lt;/style&gt;&lt;/DisplayText&gt;&lt;record&gt;&lt;rec-number&gt;9&lt;/rec-number&gt;&lt;foreign-keys&gt;&lt;key app="EN" db-id="pdd9tvea4tpd27et2p8pa0vt9rd2vetxxa05" timestamp="1530803481"&gt;9&lt;/key&gt;&lt;/foreign-keys&gt;&lt;ref-type name="Journal Article"&gt;17&lt;/ref-type&gt;&lt;contributors&gt;&lt;authors&gt;&lt;author&gt;Aziz, Qasim&lt;/author&gt;&lt;author&gt;Thompson, David G&lt;/author&gt;&lt;/authors&gt;&lt;/contributors&gt;&lt;titles&gt;&lt;title&gt;Brain-gut axis in health and disease&lt;/title&gt;&lt;secondary-title&gt;Gastroenterology&lt;/secondary-title&gt;&lt;/titles&gt;&lt;periodical&gt;&lt;full-title&gt;Gastroenterology&lt;/full-title&gt;&lt;abbr-1&gt;Gastroenterology&lt;/abbr-1&gt;&lt;/periodical&gt;&lt;pages&gt;559-578&lt;/pages&gt;&lt;volume&gt;114&lt;/volume&gt;&lt;number&gt;3&lt;/number&gt;&lt;dates&gt;&lt;year&gt;1998&lt;/year&gt;&lt;/dates&gt;&lt;isbn&gt;0016-5085&lt;/isbn&gt;&lt;urls&gt;&lt;/urls&gt;&lt;/record&gt;&lt;/Cite&gt;&lt;/EndNote&gt;</w:instrText>
            </w:r>
            <w:r w:rsidR="007C0025" w:rsidRPr="00175E5A">
              <w:rPr>
                <w:spacing w:val="0"/>
                <w:szCs w:val="24"/>
              </w:rPr>
              <w:fldChar w:fldCharType="separate"/>
            </w:r>
            <w:r w:rsidR="008A1AE2" w:rsidRPr="00175E5A">
              <w:rPr>
                <w:noProof/>
                <w:spacing w:val="0"/>
                <w:szCs w:val="24"/>
                <w:vertAlign w:val="superscript"/>
              </w:rPr>
              <w:t>[73]</w:t>
            </w:r>
            <w:r w:rsidR="007C0025" w:rsidRPr="00175E5A">
              <w:rPr>
                <w:spacing w:val="0"/>
                <w:szCs w:val="24"/>
              </w:rPr>
              <w:fldChar w:fldCharType="end"/>
            </w:r>
          </w:p>
          <w:p w14:paraId="352F85DF" w14:textId="0F7AD4F6" w:rsidR="007C0025" w:rsidRPr="00175E5A" w:rsidRDefault="00D80DB3" w:rsidP="008A1AE2">
            <w:pPr>
              <w:widowControl w:val="0"/>
              <w:adjustRightInd w:val="0"/>
              <w:snapToGrid w:val="0"/>
              <w:spacing w:line="360" w:lineRule="auto"/>
              <w:rPr>
                <w:spacing w:val="0"/>
                <w:szCs w:val="24"/>
              </w:rPr>
            </w:pPr>
            <w:r w:rsidRPr="00175E5A">
              <w:rPr>
                <w:spacing w:val="0"/>
                <w:szCs w:val="24"/>
              </w:rPr>
              <w:t xml:space="preserve">Mayer </w:t>
            </w:r>
            <w:r w:rsidR="00DB3404" w:rsidRPr="00175E5A">
              <w:rPr>
                <w:i/>
                <w:spacing w:val="0"/>
                <w:szCs w:val="24"/>
              </w:rPr>
              <w:t>et al</w:t>
            </w:r>
            <w:r w:rsidR="00E914D8" w:rsidRPr="00175E5A">
              <w:rPr>
                <w:i/>
                <w:spacing w:val="0"/>
                <w:szCs w:val="24"/>
              </w:rPr>
              <w:t xml:space="preserve"> l</w:t>
            </w:r>
            <w:r w:rsidR="00E914D8" w:rsidRPr="00175E5A">
              <w:rPr>
                <w:spacing w:val="0"/>
                <w:szCs w:val="24"/>
              </w:rPr>
              <w:fldChar w:fldCharType="begin"/>
            </w:r>
            <w:r w:rsidR="00E914D8" w:rsidRPr="00175E5A">
              <w:rPr>
                <w:spacing w:val="0"/>
                <w:szCs w:val="24"/>
              </w:rPr>
              <w:instrText xml:space="preserve"> ADDIN EN.CITE &lt;EndNote&gt;&lt;Cite&gt;&lt;Author&gt;Labus&lt;/Author&gt;&lt;Year&gt;2008&lt;/Year&gt;&lt;RecNum&gt;65&lt;/RecNum&gt;&lt;DisplayText&gt;&lt;style face="superscript"&gt;[75, 76]&lt;/style&gt;&lt;/DisplayText&gt;&lt;record&gt;&lt;rec-number&gt;65&lt;/rec-number&gt;&lt;foreign-keys&gt;&lt;key app="EN" db-id="pdd9tvea4tpd27et2p8pa0vt9rd2vetxxa05" timestamp="1535347487"&gt;65&lt;/key&gt;&lt;/foreign-keys&gt;&lt;ref-type name="Journal Article"&gt;17&lt;/ref-type&gt;&lt;contributors&gt;&lt;authors&gt;&lt;author&gt;Labus, Jennifer S&lt;/author&gt;&lt;author&gt;Naliboff, Bruce N&lt;/author&gt;&lt;author&gt;Fallon, J&lt;/author&gt;&lt;author&gt;Berman, Steve M&lt;/author&gt;&lt;author&gt;Suyenobu, B&lt;/author&gt;&lt;author&gt;Bueller, Joshua A&lt;/author&gt;&lt;author&gt;Mandelkern, Mark&lt;/author&gt;&lt;author&gt;Mayer, Emeran A&lt;/author&gt;&lt;/authors&gt;&lt;/contributors&gt;&lt;titles&gt;&lt;title&gt;Sex differences in brain activity during aversive visceral stimulation and its expectation in patients with chronic abdominal pain: a network analysis&lt;/title&gt;&lt;secondary-title&gt;Neuroimage&lt;/secondary-title&gt;&lt;/titles&gt;&lt;periodical&gt;&lt;full-title&gt;Neuroimage&lt;/full-title&gt;&lt;/periodical&gt;&lt;pages&gt;1032-1043&lt;/pages&gt;&lt;volume&gt;41&lt;/volume&gt;&lt;number&gt;3&lt;/number&gt;&lt;dates&gt;&lt;year&gt;2008&lt;/year&gt;&lt;/dates&gt;&lt;isbn&gt;1053-8119&lt;/isbn&gt;&lt;urls&gt;&lt;/urls&gt;&lt;/record&gt;&lt;/Cite&gt;&lt;Cite&gt;&lt;Author&gt;Mayer&lt;/Author&gt;&lt;Year&gt;2006&lt;/Year&gt;&lt;RecNum&gt;66&lt;/RecNum&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E914D8" w:rsidRPr="00175E5A">
              <w:rPr>
                <w:spacing w:val="0"/>
                <w:szCs w:val="24"/>
              </w:rPr>
              <w:fldChar w:fldCharType="separate"/>
            </w:r>
            <w:r w:rsidR="00E914D8" w:rsidRPr="00175E5A">
              <w:rPr>
                <w:noProof/>
                <w:spacing w:val="0"/>
                <w:szCs w:val="24"/>
                <w:vertAlign w:val="superscript"/>
              </w:rPr>
              <w:t>[75]</w:t>
            </w:r>
            <w:r w:rsidR="00E914D8" w:rsidRPr="00175E5A">
              <w:rPr>
                <w:spacing w:val="0"/>
                <w:szCs w:val="24"/>
              </w:rPr>
              <w:fldChar w:fldCharType="end"/>
            </w:r>
            <w:r w:rsidRPr="00175E5A">
              <w:rPr>
                <w:spacing w:val="0"/>
                <w:szCs w:val="24"/>
              </w:rPr>
              <w:t xml:space="preserve">, and </w:t>
            </w:r>
            <w:proofErr w:type="spellStart"/>
            <w:r w:rsidRPr="00175E5A">
              <w:rPr>
                <w:spacing w:val="0"/>
                <w:szCs w:val="24"/>
              </w:rPr>
              <w:t>Labus</w:t>
            </w:r>
            <w:proofErr w:type="spellEnd"/>
            <w:r w:rsidRPr="00175E5A">
              <w:rPr>
                <w:spacing w:val="0"/>
                <w:szCs w:val="24"/>
              </w:rPr>
              <w:t xml:space="preserve"> </w:t>
            </w:r>
            <w:r w:rsidR="00DB3404" w:rsidRPr="00175E5A">
              <w:rPr>
                <w:i/>
                <w:spacing w:val="0"/>
                <w:szCs w:val="24"/>
              </w:rPr>
              <w:t>et al</w:t>
            </w:r>
            <w:r w:rsidR="007C0025" w:rsidRPr="00175E5A">
              <w:rPr>
                <w:spacing w:val="0"/>
                <w:szCs w:val="24"/>
              </w:rPr>
              <w:fldChar w:fldCharType="begin"/>
            </w:r>
            <w:r w:rsidR="008A1AE2" w:rsidRPr="00175E5A">
              <w:rPr>
                <w:spacing w:val="0"/>
                <w:szCs w:val="24"/>
              </w:rPr>
              <w:instrText xml:space="preserve"> ADDIN EN.CITE &lt;EndNote&gt;&lt;Cite&gt;&lt;Author&gt;Labus&lt;/Author&gt;&lt;Year&gt;2008&lt;/Year&gt;&lt;RecNum&gt;65&lt;/RecNum&gt;&lt;DisplayText&gt;&lt;style face="superscript"&gt;[75, 76]&lt;/style&gt;&lt;/DisplayText&gt;&lt;record&gt;&lt;rec-number&gt;65&lt;/rec-number&gt;&lt;foreign-keys&gt;&lt;key app="EN" db-id="pdd9tvea4tpd27et2p8pa0vt9rd2vetxxa05" timestamp="1535347487"&gt;65&lt;/key&gt;&lt;/foreign-keys&gt;&lt;ref-type name="Journal Article"&gt;17&lt;/ref-type&gt;&lt;contributors&gt;&lt;authors&gt;&lt;author&gt;Labus, Jennifer S&lt;/author&gt;&lt;author&gt;Naliboff, Bruce N&lt;/author&gt;&lt;author&gt;Fallon, J&lt;/author&gt;&lt;author&gt;Berman, Steve M&lt;/author&gt;&lt;author&gt;Suyenobu, B&lt;/author&gt;&lt;author&gt;Bueller, Joshua A&lt;/author&gt;&lt;author&gt;Mandelkern, Mark&lt;/author&gt;&lt;author&gt;Mayer, Emeran A&lt;/author&gt;&lt;/authors&gt;&lt;/contributors&gt;&lt;titles&gt;&lt;title&gt;Sex differences in brain activity during aversive visceral stimulation and its expectation in patients with chronic abdominal pain: a network analysis&lt;/title&gt;&lt;secondary-title&gt;Neuroimage&lt;/secondary-title&gt;&lt;/titles&gt;&lt;periodical&gt;&lt;full-title&gt;Neuroimage&lt;/full-title&gt;&lt;/periodical&gt;&lt;pages&gt;1032-1043&lt;/pages&gt;&lt;volume&gt;41&lt;/volume&gt;&lt;number&gt;3&lt;/number&gt;&lt;dates&gt;&lt;year&gt;2008&lt;/year&gt;&lt;/dates&gt;&lt;isbn&gt;1053-8119&lt;/isbn&gt;&lt;urls&gt;&lt;/urls&gt;&lt;/record&gt;&lt;/Cite&gt;&lt;Cite&gt;&lt;Author&gt;Mayer&lt;/Author&gt;&lt;Year&gt;2006&lt;/Year&gt;&lt;RecNum&gt;66&lt;/RecNum&gt;&lt;record&gt;&lt;rec-number&gt;66&lt;/rec-number&gt;&lt;foreign-keys&gt;&lt;key app="EN" db-id="pdd9tvea4tpd27et2p8pa0vt9rd2vetxxa05" timestamp="1535347527"&gt;66&lt;/key&gt;&lt;/foreign-keys&gt;&lt;ref-type name="Journal Article"&gt;17&lt;/ref-type&gt;&lt;contributors&gt;&lt;authors&gt;&lt;author&gt;Mayer, Emeran A&lt;/author&gt;&lt;author&gt;Naliboff, Bruce D&lt;/author&gt;&lt;author&gt;Craig, AD Bud&lt;/author&gt;&lt;/authors&gt;&lt;/contributors&gt;&lt;titles&gt;&lt;title&gt;Neuroimaging of the brain-gut axis: from basic understanding to treatment of functional GI disorders&lt;/title&gt;&lt;secondary-title&gt;Gastroenterology&lt;/secondary-title&gt;&lt;/titles&gt;&lt;periodical&gt;&lt;full-title&gt;Gastroenterology&lt;/full-title&gt;&lt;abbr-1&gt;Gastroenterology&lt;/abbr-1&gt;&lt;/periodical&gt;&lt;pages&gt;1925-1942&lt;/pages&gt;&lt;volume&gt;131&lt;/volume&gt;&lt;number&gt;6&lt;/number&gt;&lt;dates&gt;&lt;year&gt;2006&lt;/year&gt;&lt;/dates&gt;&lt;isbn&gt;0016-5085&lt;/isbn&gt;&lt;urls&gt;&lt;/urls&gt;&lt;/record&gt;&lt;/Cite&gt;&lt;/EndNote&gt;</w:instrText>
            </w:r>
            <w:r w:rsidR="007C0025" w:rsidRPr="00175E5A">
              <w:rPr>
                <w:spacing w:val="0"/>
                <w:szCs w:val="24"/>
              </w:rPr>
              <w:fldChar w:fldCharType="separate"/>
            </w:r>
            <w:r w:rsidR="00E914D8" w:rsidRPr="00175E5A">
              <w:rPr>
                <w:noProof/>
                <w:spacing w:val="0"/>
                <w:szCs w:val="24"/>
                <w:vertAlign w:val="superscript"/>
              </w:rPr>
              <w:t>[</w:t>
            </w:r>
            <w:r w:rsidR="008A1AE2" w:rsidRPr="00175E5A">
              <w:rPr>
                <w:noProof/>
                <w:spacing w:val="0"/>
                <w:szCs w:val="24"/>
                <w:vertAlign w:val="superscript"/>
              </w:rPr>
              <w:t>76]</w:t>
            </w:r>
            <w:r w:rsidR="007C0025" w:rsidRPr="00175E5A">
              <w:rPr>
                <w:spacing w:val="0"/>
                <w:szCs w:val="24"/>
              </w:rPr>
              <w:fldChar w:fldCharType="end"/>
            </w:r>
          </w:p>
        </w:tc>
        <w:tc>
          <w:tcPr>
            <w:tcW w:w="0" w:type="auto"/>
          </w:tcPr>
          <w:p w14:paraId="7B2F9386" w14:textId="1A80F0D0" w:rsidR="00DA5D96" w:rsidRPr="00175E5A" w:rsidRDefault="001F6297" w:rsidP="00916B2F">
            <w:pPr>
              <w:widowControl w:val="0"/>
              <w:adjustRightInd w:val="0"/>
              <w:snapToGrid w:val="0"/>
              <w:spacing w:line="360" w:lineRule="auto"/>
              <w:rPr>
                <w:spacing w:val="0"/>
                <w:szCs w:val="24"/>
              </w:rPr>
            </w:pPr>
            <w:r w:rsidRPr="00175E5A">
              <w:rPr>
                <w:spacing w:val="0"/>
                <w:szCs w:val="24"/>
              </w:rPr>
              <w:t>fMRI</w:t>
            </w:r>
            <w:r w:rsidR="00916B2F" w:rsidRPr="00175E5A">
              <w:rPr>
                <w:rFonts w:hint="eastAsia"/>
                <w:spacing w:val="0"/>
                <w:szCs w:val="24"/>
                <w:lang w:eastAsia="zh-CN"/>
              </w:rPr>
              <w:t xml:space="preserve"> </w:t>
            </w:r>
            <w:r w:rsidRPr="00175E5A">
              <w:rPr>
                <w:spacing w:val="0"/>
                <w:szCs w:val="24"/>
              </w:rPr>
              <w:t>measures the changes in oxygenated and deoxygenated hemoglobin where oxygenated hemoglobin denotes the group of neurons that have increased activity. They are useful in studying the complex relationship between visceral stimuli and brain response.</w:t>
            </w:r>
          </w:p>
        </w:tc>
      </w:tr>
      <w:tr w:rsidR="00FC6845" w:rsidRPr="00175E5A" w14:paraId="71DF89D0" w14:textId="77777777" w:rsidTr="0058021E">
        <w:tc>
          <w:tcPr>
            <w:tcW w:w="0" w:type="auto"/>
            <w:vMerge/>
          </w:tcPr>
          <w:p w14:paraId="30792EA7" w14:textId="77777777" w:rsidR="00DA5D96" w:rsidRPr="00175E5A" w:rsidRDefault="00DA5D96" w:rsidP="00081800">
            <w:pPr>
              <w:widowControl w:val="0"/>
              <w:adjustRightInd w:val="0"/>
              <w:snapToGrid w:val="0"/>
              <w:spacing w:line="360" w:lineRule="auto"/>
              <w:rPr>
                <w:spacing w:val="0"/>
                <w:szCs w:val="24"/>
              </w:rPr>
            </w:pPr>
          </w:p>
        </w:tc>
        <w:tc>
          <w:tcPr>
            <w:tcW w:w="0" w:type="auto"/>
          </w:tcPr>
          <w:p w14:paraId="33FF7816" w14:textId="4DD1B0A6" w:rsidR="00DA5D96" w:rsidRPr="00175E5A" w:rsidRDefault="00AE25C5" w:rsidP="00081800">
            <w:pPr>
              <w:widowControl w:val="0"/>
              <w:adjustRightInd w:val="0"/>
              <w:snapToGrid w:val="0"/>
              <w:spacing w:line="360" w:lineRule="auto"/>
              <w:rPr>
                <w:spacing w:val="0"/>
                <w:szCs w:val="24"/>
              </w:rPr>
            </w:pPr>
            <w:r w:rsidRPr="00175E5A">
              <w:rPr>
                <w:spacing w:val="0"/>
                <w:szCs w:val="24"/>
              </w:rPr>
              <w:t>PET</w:t>
            </w:r>
            <w:r w:rsidR="00DA5D96" w:rsidRPr="00175E5A">
              <w:rPr>
                <w:spacing w:val="0"/>
                <w:szCs w:val="24"/>
              </w:rPr>
              <w:t xml:space="preserve"> imaging</w:t>
            </w:r>
          </w:p>
        </w:tc>
        <w:tc>
          <w:tcPr>
            <w:tcW w:w="0" w:type="auto"/>
          </w:tcPr>
          <w:p w14:paraId="6AAEBF67" w14:textId="7315C012" w:rsidR="00DA5D96" w:rsidRPr="00175E5A" w:rsidRDefault="00D80DB3" w:rsidP="008A1AE2">
            <w:pPr>
              <w:widowControl w:val="0"/>
              <w:adjustRightInd w:val="0"/>
              <w:snapToGrid w:val="0"/>
              <w:spacing w:line="360" w:lineRule="auto"/>
              <w:rPr>
                <w:spacing w:val="0"/>
                <w:szCs w:val="24"/>
              </w:rPr>
            </w:pPr>
            <w:proofErr w:type="spellStart"/>
            <w:r w:rsidRPr="00175E5A">
              <w:rPr>
                <w:spacing w:val="0"/>
                <w:szCs w:val="24"/>
              </w:rPr>
              <w:t>Tillisch</w:t>
            </w:r>
            <w:proofErr w:type="spellEnd"/>
            <w:r w:rsidR="007C0025" w:rsidRPr="00175E5A">
              <w:rPr>
                <w:spacing w:val="0"/>
                <w:szCs w:val="24"/>
              </w:rPr>
              <w:fldChar w:fldCharType="begin"/>
            </w:r>
            <w:r w:rsidR="008A1AE2" w:rsidRPr="00175E5A">
              <w:rPr>
                <w:spacing w:val="0"/>
                <w:szCs w:val="24"/>
              </w:rPr>
              <w:instrText xml:space="preserve"> ADDIN EN.CITE &lt;EndNote&gt;&lt;Cite&gt;&lt;Author&gt;Tillisch&lt;/Author&gt;&lt;Year&gt;2011&lt;/Year&gt;&lt;RecNum&gt;63&lt;/RecNum&gt;&lt;DisplayText&gt;&lt;style face="superscript"&gt;[72]&lt;/style&gt;&lt;/DisplayText&gt;&lt;record&gt;&lt;rec-number&gt;63&lt;/rec-number&gt;&lt;foreign-keys&gt;&lt;key app="EN" db-id="pdd9tvea4tpd27et2p8pa0vt9rd2vetxxa05" timestamp="1535345325"&gt;63&lt;/key&gt;&lt;/foreign-keys&gt;&lt;ref-type name="Journal Article"&gt;17&lt;/ref-type&gt;&lt;contributors&gt;&lt;authors&gt;&lt;author&gt;Tillisch, Kirsten&lt;/author&gt;&lt;author&gt;Labus, Jennifer S&lt;/author&gt;&lt;/authors&gt;&lt;/contributors&gt;&lt;titles&gt;&lt;title&gt;Advances in imaging the brain–gut axis: functional gastrointestinal disorders&lt;/title&gt;&lt;secondary-title&gt;Gastroenterology&lt;/secondary-title&gt;&lt;/titles&gt;&lt;periodical&gt;&lt;full-title&gt;Gastroenterology&lt;/full-title&gt;&lt;abbr-1&gt;Gastroenterology&lt;/abbr-1&gt;&lt;/periodical&gt;&lt;pages&gt;407-411. e1&lt;/pages&gt;&lt;volume&gt;140&lt;/volume&gt;&lt;number&gt;2&lt;/number&gt;&lt;dates&gt;&lt;year&gt;2011&lt;/year&gt;&lt;/dates&gt;&lt;isbn&gt;0016-5085&lt;/isbn&gt;&lt;urls&gt;&lt;/urls&gt;&lt;/record&gt;&lt;/Cite&gt;&lt;/EndNote&gt;</w:instrText>
            </w:r>
            <w:r w:rsidR="007C0025" w:rsidRPr="00175E5A">
              <w:rPr>
                <w:spacing w:val="0"/>
                <w:szCs w:val="24"/>
              </w:rPr>
              <w:fldChar w:fldCharType="separate"/>
            </w:r>
            <w:r w:rsidR="008A1AE2" w:rsidRPr="00175E5A">
              <w:rPr>
                <w:noProof/>
                <w:spacing w:val="0"/>
                <w:szCs w:val="24"/>
                <w:vertAlign w:val="superscript"/>
              </w:rPr>
              <w:t>[72]</w:t>
            </w:r>
            <w:r w:rsidR="007C0025" w:rsidRPr="00175E5A">
              <w:rPr>
                <w:spacing w:val="0"/>
                <w:szCs w:val="24"/>
              </w:rPr>
              <w:fldChar w:fldCharType="end"/>
            </w:r>
          </w:p>
        </w:tc>
        <w:tc>
          <w:tcPr>
            <w:tcW w:w="0" w:type="auto"/>
          </w:tcPr>
          <w:p w14:paraId="4CF1C356" w14:textId="3B661839" w:rsidR="00DA5D96" w:rsidRPr="00175E5A" w:rsidRDefault="001F6297" w:rsidP="00081800">
            <w:pPr>
              <w:widowControl w:val="0"/>
              <w:adjustRightInd w:val="0"/>
              <w:snapToGrid w:val="0"/>
              <w:spacing w:line="360" w:lineRule="auto"/>
              <w:rPr>
                <w:spacing w:val="0"/>
                <w:szCs w:val="24"/>
              </w:rPr>
            </w:pPr>
            <w:r w:rsidRPr="00175E5A">
              <w:rPr>
                <w:spacing w:val="0"/>
                <w:szCs w:val="24"/>
              </w:rPr>
              <w:t xml:space="preserve">PET imaging has the advantage of probing a particular receptor by developing a radiolabeled ligand. This important feature can be used to assess specific receptor activities during pain and stress response in control and </w:t>
            </w:r>
            <w:proofErr w:type="spellStart"/>
            <w:r w:rsidRPr="00175E5A">
              <w:rPr>
                <w:spacing w:val="0"/>
                <w:szCs w:val="24"/>
              </w:rPr>
              <w:t>FGID</w:t>
            </w:r>
            <w:proofErr w:type="spellEnd"/>
            <w:r w:rsidRPr="00175E5A">
              <w:rPr>
                <w:spacing w:val="0"/>
                <w:szCs w:val="24"/>
              </w:rPr>
              <w:t xml:space="preserve"> patients.</w:t>
            </w:r>
          </w:p>
        </w:tc>
      </w:tr>
      <w:tr w:rsidR="00FC6845" w:rsidRPr="00175E5A" w14:paraId="44BF6D62" w14:textId="77777777" w:rsidTr="0058021E">
        <w:tc>
          <w:tcPr>
            <w:tcW w:w="0" w:type="auto"/>
            <w:vMerge/>
          </w:tcPr>
          <w:p w14:paraId="4A75E45A" w14:textId="77777777" w:rsidR="00DA5D96" w:rsidRPr="00175E5A" w:rsidRDefault="00DA5D96" w:rsidP="00081800">
            <w:pPr>
              <w:widowControl w:val="0"/>
              <w:adjustRightInd w:val="0"/>
              <w:snapToGrid w:val="0"/>
              <w:spacing w:line="360" w:lineRule="auto"/>
              <w:rPr>
                <w:spacing w:val="0"/>
                <w:szCs w:val="24"/>
              </w:rPr>
            </w:pPr>
          </w:p>
        </w:tc>
        <w:tc>
          <w:tcPr>
            <w:tcW w:w="0" w:type="auto"/>
          </w:tcPr>
          <w:p w14:paraId="27C6383F" w14:textId="0488CE0C" w:rsidR="00DA5D96" w:rsidRPr="00175E5A" w:rsidRDefault="00EB2AC7" w:rsidP="00081800">
            <w:pPr>
              <w:widowControl w:val="0"/>
              <w:adjustRightInd w:val="0"/>
              <w:snapToGrid w:val="0"/>
              <w:spacing w:line="360" w:lineRule="auto"/>
              <w:rPr>
                <w:spacing w:val="0"/>
                <w:szCs w:val="24"/>
              </w:rPr>
            </w:pPr>
            <w:r w:rsidRPr="00175E5A">
              <w:rPr>
                <w:spacing w:val="0"/>
                <w:szCs w:val="24"/>
              </w:rPr>
              <w:t>Structural MRI (</w:t>
            </w:r>
            <w:proofErr w:type="spellStart"/>
            <w:r w:rsidRPr="00175E5A">
              <w:rPr>
                <w:spacing w:val="0"/>
                <w:szCs w:val="24"/>
              </w:rPr>
              <w:t>sMRI</w:t>
            </w:r>
            <w:proofErr w:type="spellEnd"/>
            <w:r w:rsidR="00B36ADD" w:rsidRPr="00175E5A">
              <w:rPr>
                <w:spacing w:val="0"/>
                <w:szCs w:val="24"/>
              </w:rPr>
              <w:t>)</w:t>
            </w:r>
          </w:p>
        </w:tc>
        <w:tc>
          <w:tcPr>
            <w:tcW w:w="0" w:type="auto"/>
          </w:tcPr>
          <w:p w14:paraId="7A68A3C6" w14:textId="31F7A9CF" w:rsidR="00DA5D96" w:rsidRPr="00175E5A" w:rsidRDefault="00D80DB3" w:rsidP="008A1AE2">
            <w:pPr>
              <w:widowControl w:val="0"/>
              <w:adjustRightInd w:val="0"/>
              <w:snapToGrid w:val="0"/>
              <w:spacing w:line="360" w:lineRule="auto"/>
              <w:rPr>
                <w:spacing w:val="0"/>
                <w:szCs w:val="24"/>
              </w:rPr>
            </w:pPr>
            <w:proofErr w:type="spellStart"/>
            <w:r w:rsidRPr="00175E5A">
              <w:rPr>
                <w:spacing w:val="0"/>
                <w:szCs w:val="24"/>
              </w:rPr>
              <w:t>Seminowicz</w:t>
            </w:r>
            <w:proofErr w:type="spellEnd"/>
            <w:r w:rsidR="007902AE" w:rsidRPr="00175E5A">
              <w:rPr>
                <w:spacing w:val="0"/>
                <w:szCs w:val="24"/>
              </w:rPr>
              <w:t xml:space="preserve"> </w:t>
            </w:r>
            <w:r w:rsidR="00DB3404" w:rsidRPr="00175E5A">
              <w:rPr>
                <w:i/>
                <w:spacing w:val="0"/>
                <w:szCs w:val="24"/>
              </w:rPr>
              <w:t>et al</w:t>
            </w:r>
            <w:r w:rsidR="007C0025" w:rsidRPr="00175E5A">
              <w:rPr>
                <w:spacing w:val="0"/>
                <w:szCs w:val="24"/>
              </w:rPr>
              <w:fldChar w:fldCharType="begin"/>
            </w:r>
            <w:r w:rsidR="008A1AE2" w:rsidRPr="00175E5A">
              <w:rPr>
                <w:spacing w:val="0"/>
                <w:szCs w:val="24"/>
              </w:rPr>
              <w:instrText xml:space="preserve"> ADDIN EN.CITE &lt;EndNote&gt;&lt;Cite&gt;&lt;Author&gt;Seminowicz&lt;/Author&gt;&lt;Year&gt;2010&lt;/Year&gt;&lt;RecNum&gt;67&lt;/RecNum&gt;&lt;DisplayText&gt;&lt;style face="superscript"&gt;[77]&lt;/style&gt;&lt;/DisplayText&gt;&lt;record&gt;&lt;rec-number&gt;67&lt;/rec-number&gt;&lt;foreign-keys&gt;&lt;key app="EN" db-id="pdd9tvea4tpd27et2p8pa0vt9rd2vetxxa05" timestamp="1535357078"&gt;67&lt;/key&gt;&lt;/foreign-keys&gt;&lt;ref-type name="Journal Article"&gt;17&lt;/ref-type&gt;&lt;contributors&gt;&lt;authors&gt;&lt;author&gt;Seminowicz, David A&lt;/author&gt;&lt;author&gt;Labus, Jennifer S&lt;/author&gt;&lt;author&gt;Bueller, Joshua A&lt;/author&gt;&lt;author&gt;Tillisch, Kirsten&lt;/author&gt;&lt;author&gt;Naliboff, Bruce D&lt;/author&gt;&lt;author&gt;Bushnell, M Catherine&lt;/author&gt;&lt;author&gt;Mayer, Emeran A&lt;/author&gt;&lt;/authors&gt;&lt;/contributors&gt;&lt;titles&gt;&lt;title&gt;Regional gray matter density changes in brains of patients with irritable bowel syndrome&lt;/title&gt;&lt;secondary-title&gt;Gastroenterology&lt;/secondary-title&gt;&lt;/titles&gt;&lt;periodical&gt;&lt;full-title&gt;Gastroenterology&lt;/full-title&gt;&lt;abbr-1&gt;Gastroenterology&lt;/abbr-1&gt;&lt;/periodical&gt;&lt;pages&gt;48-57. e2&lt;/pages&gt;&lt;volume&gt;139&lt;/volume&gt;&lt;number&gt;1&lt;/number&gt;&lt;dates&gt;&lt;year&gt;2010&lt;/year&gt;&lt;/dates&gt;&lt;isbn&gt;0016-5085&lt;/isbn&gt;&lt;urls&gt;&lt;/urls&gt;&lt;/record&gt;&lt;/Cite&gt;&lt;/EndNote&gt;</w:instrText>
            </w:r>
            <w:r w:rsidR="007C0025" w:rsidRPr="00175E5A">
              <w:rPr>
                <w:spacing w:val="0"/>
                <w:szCs w:val="24"/>
              </w:rPr>
              <w:fldChar w:fldCharType="separate"/>
            </w:r>
            <w:r w:rsidR="008A1AE2" w:rsidRPr="00175E5A">
              <w:rPr>
                <w:noProof/>
                <w:spacing w:val="0"/>
                <w:szCs w:val="24"/>
                <w:vertAlign w:val="superscript"/>
              </w:rPr>
              <w:t>[77]</w:t>
            </w:r>
            <w:r w:rsidR="007C0025" w:rsidRPr="00175E5A">
              <w:rPr>
                <w:spacing w:val="0"/>
                <w:szCs w:val="24"/>
              </w:rPr>
              <w:fldChar w:fldCharType="end"/>
            </w:r>
          </w:p>
        </w:tc>
        <w:tc>
          <w:tcPr>
            <w:tcW w:w="0" w:type="auto"/>
          </w:tcPr>
          <w:p w14:paraId="1B5FC96F" w14:textId="700A9CB8" w:rsidR="00DA5D96" w:rsidRPr="00175E5A" w:rsidRDefault="00075119" w:rsidP="00081800">
            <w:pPr>
              <w:widowControl w:val="0"/>
              <w:adjustRightInd w:val="0"/>
              <w:snapToGrid w:val="0"/>
              <w:spacing w:line="360" w:lineRule="auto"/>
              <w:rPr>
                <w:spacing w:val="0"/>
                <w:szCs w:val="24"/>
              </w:rPr>
            </w:pPr>
            <w:r w:rsidRPr="00175E5A">
              <w:rPr>
                <w:spacing w:val="0"/>
                <w:szCs w:val="24"/>
              </w:rPr>
              <w:t xml:space="preserve">Whole and regional brain images using </w:t>
            </w:r>
            <w:proofErr w:type="spellStart"/>
            <w:r w:rsidRPr="00175E5A">
              <w:rPr>
                <w:spacing w:val="0"/>
                <w:szCs w:val="24"/>
              </w:rPr>
              <w:t>sMRIs</w:t>
            </w:r>
            <w:proofErr w:type="spellEnd"/>
            <w:r w:rsidRPr="00175E5A">
              <w:rPr>
                <w:spacing w:val="0"/>
                <w:szCs w:val="24"/>
              </w:rPr>
              <w:t xml:space="preserve"> have been used to study differences between individuals with </w:t>
            </w:r>
            <w:proofErr w:type="spellStart"/>
            <w:r w:rsidRPr="00175E5A">
              <w:rPr>
                <w:spacing w:val="0"/>
                <w:szCs w:val="24"/>
              </w:rPr>
              <w:t>FGIDs</w:t>
            </w:r>
            <w:proofErr w:type="spellEnd"/>
            <w:r w:rsidRPr="00175E5A">
              <w:rPr>
                <w:spacing w:val="0"/>
                <w:szCs w:val="24"/>
              </w:rPr>
              <w:t xml:space="preserve"> and control groups</w:t>
            </w:r>
          </w:p>
        </w:tc>
      </w:tr>
    </w:tbl>
    <w:p w14:paraId="16C0481F" w14:textId="4876A3FF" w:rsidR="00CF2878" w:rsidRPr="00175E5A" w:rsidRDefault="003B47BC" w:rsidP="00081800">
      <w:pPr>
        <w:widowControl w:val="0"/>
        <w:adjustRightInd w:val="0"/>
        <w:snapToGrid w:val="0"/>
        <w:rPr>
          <w:spacing w:val="0"/>
          <w:szCs w:val="24"/>
        </w:rPr>
      </w:pPr>
      <w:proofErr w:type="spellStart"/>
      <w:r w:rsidRPr="00175E5A">
        <w:rPr>
          <w:spacing w:val="0"/>
          <w:szCs w:val="24"/>
        </w:rPr>
        <w:t>FGIDs</w:t>
      </w:r>
      <w:proofErr w:type="spellEnd"/>
      <w:r w:rsidRPr="00175E5A">
        <w:rPr>
          <w:spacing w:val="0"/>
          <w:szCs w:val="24"/>
        </w:rPr>
        <w:t xml:space="preserve">: Functional Gastrointestinal diseases; </w:t>
      </w:r>
      <w:r w:rsidR="00FC6845" w:rsidRPr="00175E5A">
        <w:rPr>
          <w:spacing w:val="0"/>
          <w:szCs w:val="24"/>
        </w:rPr>
        <w:t>MRI: Magnetic resonance imaging; PET</w:t>
      </w:r>
      <w:r w:rsidR="00241FFA" w:rsidRPr="00175E5A">
        <w:rPr>
          <w:spacing w:val="0"/>
          <w:szCs w:val="24"/>
        </w:rPr>
        <w:t>: Positron emission tomography</w:t>
      </w:r>
      <w:r w:rsidR="00241FFA" w:rsidRPr="00175E5A">
        <w:rPr>
          <w:rFonts w:hint="eastAsia"/>
          <w:spacing w:val="0"/>
          <w:szCs w:val="24"/>
          <w:lang w:eastAsia="zh-CN"/>
        </w:rPr>
        <w:t>.</w:t>
      </w:r>
      <w:r w:rsidR="00CF2878" w:rsidRPr="00175E5A">
        <w:rPr>
          <w:spacing w:val="0"/>
          <w:szCs w:val="24"/>
        </w:rPr>
        <w:br w:type="page"/>
      </w:r>
    </w:p>
    <w:p w14:paraId="4D7544FD" w14:textId="77777777" w:rsidR="0070672E" w:rsidRPr="00175E5A" w:rsidRDefault="0070672E" w:rsidP="00081800">
      <w:pPr>
        <w:widowControl w:val="0"/>
        <w:adjustRightInd w:val="0"/>
        <w:snapToGrid w:val="0"/>
        <w:rPr>
          <w:spacing w:val="0"/>
          <w:szCs w:val="24"/>
        </w:rPr>
      </w:pPr>
    </w:p>
    <w:p w14:paraId="477B2001" w14:textId="26254129" w:rsidR="0070672E" w:rsidRPr="00175E5A" w:rsidRDefault="004145C7" w:rsidP="00081800">
      <w:pPr>
        <w:widowControl w:val="0"/>
        <w:adjustRightInd w:val="0"/>
        <w:snapToGrid w:val="0"/>
        <w:rPr>
          <w:spacing w:val="0"/>
          <w:szCs w:val="24"/>
        </w:rPr>
      </w:pPr>
      <w:r w:rsidRPr="00175E5A">
        <w:rPr>
          <w:noProof/>
          <w:spacing w:val="0"/>
          <w:szCs w:val="24"/>
          <w:lang w:eastAsia="zh-CN"/>
        </w:rPr>
        <w:drawing>
          <wp:inline distT="0" distB="0" distL="0" distR="0" wp14:anchorId="7E4180C2" wp14:editId="6B42A668">
            <wp:extent cx="5819775" cy="44291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86ADD08" w14:textId="75351B3A" w:rsidR="00241FFA" w:rsidRPr="00175E5A" w:rsidRDefault="00BA59AC" w:rsidP="00081800">
      <w:pPr>
        <w:widowControl w:val="0"/>
        <w:adjustRightInd w:val="0"/>
        <w:snapToGrid w:val="0"/>
        <w:rPr>
          <w:spacing w:val="0"/>
          <w:szCs w:val="24"/>
        </w:rPr>
      </w:pPr>
      <w:r w:rsidRPr="00175E5A">
        <w:rPr>
          <w:b/>
          <w:spacing w:val="0"/>
          <w:szCs w:val="24"/>
        </w:rPr>
        <w:t xml:space="preserve">Figure 1 </w:t>
      </w:r>
      <w:r w:rsidRPr="00175E5A">
        <w:rPr>
          <w:b/>
          <w:bCs/>
          <w:spacing w:val="0"/>
          <w:szCs w:val="24"/>
        </w:rPr>
        <w:t xml:space="preserve">The </w:t>
      </w:r>
      <w:proofErr w:type="spellStart"/>
      <w:r w:rsidRPr="00175E5A">
        <w:rPr>
          <w:b/>
          <w:bCs/>
          <w:spacing w:val="0"/>
          <w:szCs w:val="24"/>
        </w:rPr>
        <w:t>biopsychosocial</w:t>
      </w:r>
      <w:proofErr w:type="spellEnd"/>
      <w:r w:rsidRPr="00175E5A">
        <w:rPr>
          <w:b/>
          <w:bCs/>
          <w:spacing w:val="0"/>
          <w:szCs w:val="24"/>
        </w:rPr>
        <w:t xml:space="preserve"> model for </w:t>
      </w:r>
      <w:r w:rsidR="00C72A8D" w:rsidRPr="00175E5A">
        <w:rPr>
          <w:b/>
          <w:bCs/>
          <w:spacing w:val="0"/>
          <w:szCs w:val="24"/>
        </w:rPr>
        <w:t>f</w:t>
      </w:r>
      <w:r w:rsidR="00241FFA" w:rsidRPr="00175E5A">
        <w:rPr>
          <w:b/>
          <w:bCs/>
          <w:spacing w:val="0"/>
          <w:szCs w:val="24"/>
        </w:rPr>
        <w:t>unctional gastrointestinal disorder</w:t>
      </w:r>
      <w:r w:rsidR="0095254A" w:rsidRPr="00175E5A">
        <w:rPr>
          <w:b/>
          <w:bCs/>
          <w:spacing w:val="0"/>
          <w:szCs w:val="24"/>
        </w:rPr>
        <w:t>.</w:t>
      </w:r>
      <w:r w:rsidR="0095254A" w:rsidRPr="00175E5A">
        <w:rPr>
          <w:spacing w:val="0"/>
          <w:szCs w:val="24"/>
        </w:rPr>
        <w:t xml:space="preserve"> The figure</w:t>
      </w:r>
      <w:r w:rsidRPr="00175E5A">
        <w:rPr>
          <w:spacing w:val="0"/>
          <w:szCs w:val="24"/>
        </w:rPr>
        <w:t xml:space="preserve"> </w:t>
      </w:r>
      <w:r w:rsidR="001708E9" w:rsidRPr="00175E5A">
        <w:rPr>
          <w:spacing w:val="0"/>
          <w:szCs w:val="24"/>
        </w:rPr>
        <w:t>illustrates</w:t>
      </w:r>
      <w:r w:rsidRPr="00175E5A">
        <w:rPr>
          <w:spacing w:val="0"/>
          <w:szCs w:val="24"/>
        </w:rPr>
        <w:t xml:space="preserve"> the interaction of psychosocial factors</w:t>
      </w:r>
      <w:r w:rsidR="001708E9" w:rsidRPr="00175E5A">
        <w:rPr>
          <w:spacing w:val="0"/>
          <w:szCs w:val="24"/>
        </w:rPr>
        <w:t>, environmental factors and disturbances in gut</w:t>
      </w:r>
      <w:r w:rsidR="00D7336A" w:rsidRPr="00175E5A">
        <w:rPr>
          <w:spacing w:val="0"/>
          <w:szCs w:val="24"/>
        </w:rPr>
        <w:t>-</w:t>
      </w:r>
      <w:r w:rsidR="001708E9" w:rsidRPr="00175E5A">
        <w:rPr>
          <w:spacing w:val="0"/>
          <w:szCs w:val="24"/>
        </w:rPr>
        <w:t xml:space="preserve">brain axis with </w:t>
      </w:r>
      <w:r w:rsidRPr="00175E5A">
        <w:rPr>
          <w:spacing w:val="0"/>
          <w:szCs w:val="24"/>
        </w:rPr>
        <w:t xml:space="preserve">functional GI disorders. </w:t>
      </w:r>
      <w:r w:rsidR="002B6A06" w:rsidRPr="00175E5A">
        <w:rPr>
          <w:spacing w:val="0"/>
          <w:szCs w:val="24"/>
        </w:rPr>
        <w:t xml:space="preserve">Early life stress events combined with psychosocial state of an individual </w:t>
      </w:r>
      <w:r w:rsidRPr="00175E5A">
        <w:rPr>
          <w:spacing w:val="0"/>
          <w:szCs w:val="24"/>
        </w:rPr>
        <w:t xml:space="preserve">determines the symptomatology and quality of life of individuals. </w:t>
      </w:r>
      <w:r w:rsidR="00740F26" w:rsidRPr="00175E5A">
        <w:rPr>
          <w:spacing w:val="0"/>
          <w:szCs w:val="24"/>
        </w:rPr>
        <w:t xml:space="preserve">Adopted from </w:t>
      </w:r>
      <w:r w:rsidRPr="00175E5A">
        <w:rPr>
          <w:spacing w:val="0"/>
          <w:szCs w:val="24"/>
        </w:rPr>
        <w:t xml:space="preserve">ROME </w:t>
      </w:r>
      <w:proofErr w:type="gramStart"/>
      <w:r w:rsidRPr="00175E5A">
        <w:rPr>
          <w:spacing w:val="0"/>
          <w:szCs w:val="24"/>
        </w:rPr>
        <w:t>IV</w:t>
      </w:r>
      <w:r w:rsidR="00F450E6" w:rsidRPr="00175E5A">
        <w:rPr>
          <w:spacing w:val="0"/>
          <w:szCs w:val="24"/>
          <w:vertAlign w:val="superscript"/>
        </w:rPr>
        <w:t>[</w:t>
      </w:r>
      <w:proofErr w:type="gramEnd"/>
      <w:r w:rsidR="00F450E6" w:rsidRPr="00175E5A">
        <w:rPr>
          <w:spacing w:val="0"/>
          <w:szCs w:val="24"/>
          <w:vertAlign w:val="superscript"/>
        </w:rPr>
        <w:t>1]</w:t>
      </w:r>
      <w:r w:rsidR="0097001D" w:rsidRPr="00175E5A">
        <w:rPr>
          <w:spacing w:val="0"/>
          <w:szCs w:val="24"/>
        </w:rPr>
        <w:t>.</w:t>
      </w:r>
    </w:p>
    <w:p w14:paraId="235349D5" w14:textId="77777777" w:rsidR="00241FFA" w:rsidRPr="00175E5A" w:rsidRDefault="00241FFA">
      <w:pPr>
        <w:rPr>
          <w:spacing w:val="0"/>
          <w:szCs w:val="24"/>
        </w:rPr>
      </w:pPr>
      <w:r w:rsidRPr="00175E5A">
        <w:rPr>
          <w:spacing w:val="0"/>
          <w:szCs w:val="24"/>
        </w:rPr>
        <w:br w:type="page"/>
      </w:r>
    </w:p>
    <w:p w14:paraId="2DFAE75E" w14:textId="77777777" w:rsidR="00F450E6" w:rsidRPr="00175E5A" w:rsidRDefault="00F450E6" w:rsidP="00081800">
      <w:pPr>
        <w:widowControl w:val="0"/>
        <w:adjustRightInd w:val="0"/>
        <w:snapToGrid w:val="0"/>
        <w:rPr>
          <w:spacing w:val="0"/>
          <w:szCs w:val="24"/>
          <w:lang w:eastAsia="zh-CN"/>
        </w:rPr>
      </w:pPr>
    </w:p>
    <w:p w14:paraId="083979C3" w14:textId="70DDA85A" w:rsidR="00442B3B" w:rsidRPr="00175E5A" w:rsidRDefault="00AC679D" w:rsidP="00081800">
      <w:pPr>
        <w:widowControl w:val="0"/>
        <w:adjustRightInd w:val="0"/>
        <w:snapToGrid w:val="0"/>
        <w:rPr>
          <w:spacing w:val="0"/>
          <w:szCs w:val="24"/>
        </w:rPr>
      </w:pPr>
      <w:r w:rsidRPr="00175E5A">
        <w:rPr>
          <w:noProof/>
          <w:spacing w:val="0"/>
          <w:szCs w:val="24"/>
          <w:lang w:eastAsia="zh-CN"/>
        </w:rPr>
        <mc:AlternateContent>
          <mc:Choice Requires="wpg">
            <w:drawing>
              <wp:anchor distT="0" distB="0" distL="114300" distR="114300" simplePos="0" relativeHeight="251771904" behindDoc="0" locked="0" layoutInCell="1" allowOverlap="1" wp14:anchorId="20469249" wp14:editId="41500975">
                <wp:simplePos x="0" y="0"/>
                <wp:positionH relativeFrom="column">
                  <wp:posOffset>628650</wp:posOffset>
                </wp:positionH>
                <wp:positionV relativeFrom="paragraph">
                  <wp:posOffset>-152400</wp:posOffset>
                </wp:positionV>
                <wp:extent cx="4610100" cy="2914650"/>
                <wp:effectExtent l="57150" t="38100" r="76200" b="95250"/>
                <wp:wrapNone/>
                <wp:docPr id="41" name="Group 41"/>
                <wp:cNvGraphicFramePr/>
                <a:graphic xmlns:a="http://schemas.openxmlformats.org/drawingml/2006/main">
                  <a:graphicData uri="http://schemas.microsoft.com/office/word/2010/wordprocessingGroup">
                    <wpg:wgp>
                      <wpg:cNvGrpSpPr/>
                      <wpg:grpSpPr>
                        <a:xfrm>
                          <a:off x="0" y="0"/>
                          <a:ext cx="4610100" cy="2914650"/>
                          <a:chOff x="0" y="0"/>
                          <a:chExt cx="4610100" cy="2914650"/>
                        </a:xfrm>
                      </wpg:grpSpPr>
                      <wps:wsp>
                        <wps:cNvPr id="21" name="Rounded Rectangle 21"/>
                        <wps:cNvSpPr/>
                        <wps:spPr>
                          <a:xfrm>
                            <a:off x="1714500" y="11239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2B8E5215" w14:textId="0EE9D940" w:rsidR="008846E5" w:rsidRDefault="008846E5" w:rsidP="00B0433B">
                              <w:pPr>
                                <w:jc w:val="center"/>
                              </w:pPr>
                              <w:r>
                                <w:t>Gut-brain 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167640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0DE18084" w14:textId="4E78DEC8" w:rsidR="008846E5" w:rsidRDefault="008846E5" w:rsidP="00B0433B">
                              <w:pPr>
                                <w:jc w:val="center"/>
                              </w:pPr>
                              <w:proofErr w:type="spellStart"/>
                              <w:r>
                                <w:t>ENS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714500" y="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6C5C9E09" w14:textId="36C39332" w:rsidR="008846E5" w:rsidRDefault="008846E5" w:rsidP="00B0433B">
                              <w:pPr>
                                <w:jc w:val="center"/>
                              </w:pPr>
                              <w:r>
                                <w:t>CNS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3457575" y="5905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3D6E237B" w14:textId="28AC2D25" w:rsidR="008846E5" w:rsidRDefault="008846E5" w:rsidP="00B0433B">
                              <w:pPr>
                                <w:jc w:val="center"/>
                              </w:pPr>
                              <w:proofErr w:type="spellStart"/>
                              <w:r>
                                <w:t>HPA</w:t>
                              </w:r>
                              <w:proofErr w:type="spellEnd"/>
                              <w:r>
                                <w:t xml:space="preserve"> 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0" y="542925"/>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7E844933" w14:textId="1D5563C9" w:rsidR="008846E5" w:rsidRDefault="008846E5" w:rsidP="00DA2F24">
                              <w:pPr>
                                <w:jc w:val="center"/>
                              </w:pPr>
                              <w:proofErr w:type="spellStart"/>
                              <w:r>
                                <w:t>Vagus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457575" y="16954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03FD4AD6" w14:textId="3251C3BB" w:rsidR="008846E5" w:rsidRDefault="008846E5" w:rsidP="00B0433B">
                              <w:pPr>
                                <w:jc w:val="center"/>
                              </w:pPr>
                              <w:r>
                                <w:t>Immune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714500" y="2266950"/>
                            <a:ext cx="1152525" cy="647700"/>
                          </a:xfrm>
                          <a:prstGeom prst="roundRect">
                            <a:avLst/>
                          </a:prstGeom>
                        </wps:spPr>
                        <wps:style>
                          <a:lnRef idx="1">
                            <a:schemeClr val="dk1"/>
                          </a:lnRef>
                          <a:fillRef idx="2">
                            <a:schemeClr val="dk1"/>
                          </a:fillRef>
                          <a:effectRef idx="1">
                            <a:schemeClr val="dk1"/>
                          </a:effectRef>
                          <a:fontRef idx="minor">
                            <a:schemeClr val="dk1"/>
                          </a:fontRef>
                        </wps:style>
                        <wps:txbx>
                          <w:txbxContent>
                            <w:p w14:paraId="03DD92DB" w14:textId="462D7547" w:rsidR="008846E5" w:rsidRDefault="008846E5" w:rsidP="00B0433B">
                              <w:pPr>
                                <w:jc w:val="center"/>
                              </w:pPr>
                              <w:proofErr w:type="spellStart"/>
                              <w:r>
                                <w:t>Microbiota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2276475" y="1781175"/>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28" name="Straight Arrow Connector 28"/>
                        <wps:cNvCnPr/>
                        <wps:spPr>
                          <a:xfrm>
                            <a:off x="2276475" y="647700"/>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1" name="Curved Connector 31"/>
                        <wps:cNvCnPr/>
                        <wps:spPr>
                          <a:xfrm flipH="1">
                            <a:off x="2867025" y="2352675"/>
                            <a:ext cx="1190625" cy="276225"/>
                          </a:xfrm>
                          <a:prstGeom prst="curvedConnector3">
                            <a:avLst>
                              <a:gd name="adj1" fmla="val 724"/>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2" name="Curved Connector 32"/>
                        <wps:cNvCnPr/>
                        <wps:spPr>
                          <a:xfrm flipV="1">
                            <a:off x="771525" y="1428750"/>
                            <a:ext cx="914400" cy="228600"/>
                          </a:xfrm>
                          <a:prstGeom prst="curvedConnector3">
                            <a:avLst>
                              <a:gd name="adj1" fmla="val 104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4" name="Curved Connector 34"/>
                        <wps:cNvCnPr/>
                        <wps:spPr>
                          <a:xfrm flipH="1">
                            <a:off x="542925" y="295275"/>
                            <a:ext cx="1171575" cy="247650"/>
                          </a:xfrm>
                          <a:prstGeom prst="curvedConnector3">
                            <a:avLst>
                              <a:gd name="adj1" fmla="val 100393"/>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3" name="Straight Arrow Connector 33"/>
                        <wps:cNvCnPr/>
                        <wps:spPr>
                          <a:xfrm>
                            <a:off x="542925" y="1190625"/>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5" name="Curved Connector 35"/>
                        <wps:cNvCnPr/>
                        <wps:spPr>
                          <a:xfrm>
                            <a:off x="600075" y="2324100"/>
                            <a:ext cx="1066800" cy="304800"/>
                          </a:xfrm>
                          <a:prstGeom prst="curvedConnector3">
                            <a:avLst>
                              <a:gd name="adj1" fmla="val 1417"/>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8" name="Straight Arrow Connector 38"/>
                        <wps:cNvCnPr/>
                        <wps:spPr>
                          <a:xfrm>
                            <a:off x="4029075" y="1238250"/>
                            <a:ext cx="0" cy="466725"/>
                          </a:xfrm>
                          <a:prstGeom prst="straightConnector1">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39" name="Curved Connector 39"/>
                        <wps:cNvCnPr/>
                        <wps:spPr>
                          <a:xfrm flipH="1" flipV="1">
                            <a:off x="2867025" y="295275"/>
                            <a:ext cx="1190625" cy="295275"/>
                          </a:xfrm>
                          <a:prstGeom prst="curvedConnector3">
                            <a:avLst>
                              <a:gd name="adj1" fmla="val -76"/>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s:wsp>
                        <wps:cNvPr id="40" name="Curved Connector 40"/>
                        <wps:cNvCnPr/>
                        <wps:spPr>
                          <a:xfrm rot="10800000">
                            <a:off x="2876550" y="1457326"/>
                            <a:ext cx="895350" cy="238125"/>
                          </a:xfrm>
                          <a:prstGeom prst="curvedConnector3">
                            <a:avLst>
                              <a:gd name="adj1" fmla="val -1064"/>
                            </a:avLst>
                          </a:prstGeom>
                          <a:ln>
                            <a:headEnd type="triangle"/>
                            <a:tailEnd type="triangle"/>
                          </a:ln>
                        </wps:spPr>
                        <wps:style>
                          <a:lnRef idx="1">
                            <a:schemeClr val="dk1"/>
                          </a:lnRef>
                          <a:fillRef idx="2">
                            <a:schemeClr val="dk1"/>
                          </a:fillRef>
                          <a:effectRef idx="1">
                            <a:schemeClr val="dk1"/>
                          </a:effectRef>
                          <a:fontRef idx="minor">
                            <a:schemeClr val="dk1"/>
                          </a:fontRef>
                        </wps:style>
                        <wps:bodyPr/>
                      </wps:wsp>
                    </wpg:wgp>
                  </a:graphicData>
                </a:graphic>
                <wp14:sizeRelV relativeFrom="margin">
                  <wp14:pctHeight>0</wp14:pctHeight>
                </wp14:sizeRelV>
              </wp:anchor>
            </w:drawing>
          </mc:Choice>
          <mc:Fallback>
            <w:pict>
              <v:group id="Group 41" o:spid="_x0000_s1026" style="position:absolute;left:0;text-align:left;margin-left:49.5pt;margin-top:-12pt;width:363pt;height:229.5pt;z-index:251771904;mso-height-relative:margin" coordsize="46101,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">
                <v:roundrect id="Rounded Rectangle 21" o:spid="_x0000_s1027" style="position:absolute;left:17145;top:11239;width:1152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aXMIA&#10;AADbAAAADwAAAGRycy9kb3ducmV2LnhtbESPT2vCQBTE70K/w/KE3nQTC1Kjq9hCxWOS/jk/ss8k&#10;mn0bdlcTv71bKPQ4zMxvmM1uNJ24kfOtZQXpPAFBXFndcq3g6/Nj9grCB2SNnWVScCcPu+3TZIOZ&#10;tgMXdCtDLSKEfYYKmhD6TEpfNWTQz21PHL2TdQZDlK6W2uEQ4aaTiyRZSoMtx4UGe3pvqLqUV6PA&#10;FYe3l0v4zu1q1aUtnn7OuTZKPU/H/RpEoDH8h//aR61gkcLvl/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Fpc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2B8E5215" w14:textId="0EE9D940" w:rsidR="008846E5" w:rsidRDefault="008846E5" w:rsidP="00B0433B">
                        <w:pPr>
                          <w:jc w:val="center"/>
                        </w:pPr>
                        <w:r>
                          <w:t>Gut-brain axis</w:t>
                        </w:r>
                      </w:p>
                    </w:txbxContent>
                  </v:textbox>
                </v:roundrect>
                <v:roundrect id="Rounded Rectangle 22" o:spid="_x0000_s1028" style="position:absolute;top:16764;width:1152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EK8EA&#10;AADbAAAADwAAAGRycy9kb3ducmV2LnhtbESPQYvCMBSE7wv+h/AEb2tqhcVWo6igeFR39fxonm21&#10;eSlJ1PrvNwsLHoeZ+YaZLTrTiAc5X1tWMBomIIgLq2suFfx8bz4nIHxA1thYJgUv8rCY9z5mmGv7&#10;5AM9jqEUEcI+RwVVCG0upS8qMuiHtiWO3sU6gyFKV0rt8BnhppFpknxJgzXHhQpbWldU3I53o8Ad&#10;tqvxLZz2NsuaUY2X83WvjVKDfrecggjUhXf4v73TCtIU/r7E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OxCv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14:paraId="0DE18084" w14:textId="4E78DEC8" w:rsidR="008846E5" w:rsidRDefault="008846E5" w:rsidP="00B0433B">
                        <w:pPr>
                          <w:jc w:val="center"/>
                        </w:pPr>
                        <w:proofErr w:type="spellStart"/>
                        <w:r>
                          <w:t>ENS</w:t>
                        </w:r>
                        <w:proofErr w:type="spellEnd"/>
                      </w:p>
                    </w:txbxContent>
                  </v:textbox>
                </v:roundrect>
                <v:roundrect id="Rounded Rectangle 23" o:spid="_x0000_s1029" style="position:absolute;left:17145;width:1152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hsMEA&#10;AADbAAAADwAAAGRycy9kb3ducmV2LnhtbESPT4vCMBTE78J+h/AW9qapCqJd06KCyx79u+dH82yr&#10;zUtJona/vREEj8PM/IaZ551pxI2cry0rGA4SEMSF1TWXCg77dX8KwgdkjY1lUvBPHvLsozfHVNs7&#10;b+m2C6WIEPYpKqhCaFMpfVGRQT+wLXH0TtYZDFG6UmqH9wg3jRwlyUQarDkuVNjSqqLisrsaBW77&#10;sxxfwnFjZ7NmWOPp77zRRqmvz27xDSJQF97hV/tXKxiN4fk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CYbD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14:paraId="6C5C9E09" w14:textId="36C39332" w:rsidR="008846E5" w:rsidRDefault="008846E5" w:rsidP="00B0433B">
                        <w:pPr>
                          <w:jc w:val="center"/>
                        </w:pPr>
                        <w:r>
                          <w:t>CNS</w:t>
                        </w:r>
                      </w:p>
                    </w:txbxContent>
                  </v:textbox>
                </v:roundrect>
                <v:roundrect id="Rounded Rectangle 24" o:spid="_x0000_s1030" style="position:absolute;left:34575;top:5905;width:11526;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5xMIA&#10;AADbAAAADwAAAGRycy9kb3ducmV2LnhtbESPzWrDMBCE74W8g9hCb7VsN5TEiWLSQkuO+T8v1sZ2&#10;ba2MpCbu21eFQo7DzHzDLMvR9OJKzreWFWRJCoK4srrlWsHx8PE8A+EDssbeMin4IQ/lavKwxELb&#10;G+/oug+1iBD2BSpoQhgKKX3VkEGf2IE4ehfrDIYoXS21w1uEm17mafoqDbYcFxoc6L2hqtt/GwVu&#10;9/n20oXT1s7nfdbi5fy11Uapp8dxvQARaAz38H97oxXkU/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nE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3D6E237B" w14:textId="28AC2D25" w:rsidR="008846E5" w:rsidRDefault="008846E5" w:rsidP="00B0433B">
                        <w:pPr>
                          <w:jc w:val="center"/>
                        </w:pPr>
                        <w:proofErr w:type="spellStart"/>
                        <w:r>
                          <w:t>HPA</w:t>
                        </w:r>
                        <w:proofErr w:type="spellEnd"/>
                        <w:r>
                          <w:t xml:space="preserve"> Axis</w:t>
                        </w:r>
                      </w:p>
                    </w:txbxContent>
                  </v:textbox>
                </v:roundrect>
                <v:roundrect id="Rounded Rectangle 25" o:spid="_x0000_s1031" style="position:absolute;top:5429;width:1152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cX8IA&#10;AADbAAAADwAAAGRycy9kb3ducmV2LnhtbESPzWrDMBCE74W8g9hCb7Vsl5TEiWLSQkuO+T8v1sZ2&#10;ba2MpCbu21eFQo7DzHzDLMvR9OJKzreWFWRJCoK4srrlWsHx8PE8A+EDssbeMin4IQ/lavKwxELb&#10;G+/oug+1iBD2BSpoQhgKKX3VkEGf2IE4ehfrDIYoXS21w1uEm17mafoqDbYcFxoc6L2hqtt/GwVu&#10;9/n20oXT1s7nfdbi5fy11Uapp8dxvQARaAz38H97oxXkU/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1xf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7E844933" w14:textId="1D5563C9" w:rsidR="008846E5" w:rsidRDefault="008846E5" w:rsidP="00DA2F24">
                        <w:pPr>
                          <w:jc w:val="center"/>
                        </w:pPr>
                        <w:proofErr w:type="spellStart"/>
                        <w:r>
                          <w:t>Vagus</w:t>
                        </w:r>
                        <w:proofErr w:type="spellEnd"/>
                      </w:p>
                    </w:txbxContent>
                  </v:textbox>
                </v:roundrect>
                <v:roundrect id="Rounded Rectangle 26" o:spid="_x0000_s1032" style="position:absolute;left:34575;top:16954;width:11526;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CKMEA&#10;AADbAAAADwAAAGRycy9kb3ducmV2LnhtbESPT4vCMBTE78J+h/AWvGmqC6Jd0+IuuHj0754fzbOt&#10;Ni8liVq/vREEj8PM/IaZ551pxJWcry0rGA0TEMSF1TWXCva75WAKwgdkjY1lUnAnD3n20Ztjqu2N&#10;N3TdhlJECPsUFVQhtKmUvqjIoB/aljh6R+sMhihdKbXDW4SbRo6TZCIN1hwXKmzpt6LivL0YBW7z&#10;9/N1Doe1nc2aUY3H/9NaG6X6n93iG0SgLrzDr/ZKKxhP4Pk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1wij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14:paraId="03FD4AD6" w14:textId="3251C3BB" w:rsidR="008846E5" w:rsidRDefault="008846E5" w:rsidP="00B0433B">
                        <w:pPr>
                          <w:jc w:val="center"/>
                        </w:pPr>
                        <w:r>
                          <w:t>Immune system</w:t>
                        </w:r>
                      </w:p>
                    </w:txbxContent>
                  </v:textbox>
                </v:roundrect>
                <v:roundrect id="Rounded Rectangle 27" o:spid="_x0000_s1033" style="position:absolute;left:17145;top:22669;width:1152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ns8IA&#10;AADbAAAADwAAAGRycy9kb3ducmV2LnhtbESPzWrDMBCE74W8g9hCb7VsF9LEiWLSQkuO+T8v1sZ2&#10;ba2MpCbu21eFQo7DzHzDLMvR9OJKzreWFWRJCoK4srrlWsHx8PE8A+EDssbeMin4IQ/lavKwxELb&#10;G+/oug+1iBD2BSpoQhgKKX3VkEGf2IE4ehfrDIYoXS21w1uEm17maTqVBluOCw0O9N5Q1e2/jQK3&#10;+3x76cJpa+fzPmvxcv7aaqPU0+O4XoAINIZ7+L+90QryV/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ez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03DD92DB" w14:textId="462D7547" w:rsidR="008846E5" w:rsidRDefault="008846E5" w:rsidP="00B0433B">
                        <w:pPr>
                          <w:jc w:val="center"/>
                        </w:pPr>
                        <w:proofErr w:type="spellStart"/>
                        <w:r>
                          <w:t>Microbiota</w:t>
                        </w:r>
                        <w:proofErr w:type="spellEnd"/>
                      </w:p>
                    </w:txbxContent>
                  </v:textbox>
                </v:roundrect>
                <v:shapetype id="_x0000_t32" coordsize="21600,21600" o:spt="32" o:oned="t" path="m,l21600,21600e" filled="f">
                  <v:path arrowok="t" fillok="f" o:connecttype="none"/>
                  <o:lock v:ext="edit" shapetype="t"/>
                </v:shapetype>
                <v:shape id="Straight Arrow Connector 29" o:spid="_x0000_s1034" type="#_x0000_t32" style="position:absolute;left:22764;top:17811;width:0;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dcEAAADbAAAADwAAAGRycy9kb3ducmV2LnhtbESPzarCMBSE94LvEI7gTlNFL1qNIqLi&#10;xgv+7Q/Nsa02J6WJtb69uXDB5TAz3zDzZWMKUVPlcssKBv0IBHFidc6pgst525uAcB5ZY2GZFLzJ&#10;wXLRbs0x1vbFR6pPPhUBwi5GBZn3ZSylSzIy6Pq2JA7ezVYGfZBVKnWFrwA3hRxG0Y80mHNYyLCk&#10;dUbJ4/Q0CsY7PTr/Hq/T0b1+SHPY+HfpDkp1O81qBsJT47/h//ZeKxhO4e9L+AFy8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4f51wQAAANsAAAAPAAAAAAAAAAAAAAAA&#10;AKECAABkcnMvZG93bnJldi54bWxQSwUGAAAAAAQABAD5AAAAjwMAAAAA&#10;" filled="t" fillcolor="gray [1616]" strokecolor="black [3040]">
                  <v:fill color2="#d9d9d9 [496]" rotate="t" angle="180" colors="0 #bcbcbc;22938f #d0d0d0;1 #ededed" focus="100%" type="gradient"/>
                  <v:stroke startarrow="block" endarrow="block"/>
                  <v:shadow on="t" color="black" opacity="24903f" origin=",.5" offset="0,.55556mm"/>
                </v:shape>
                <v:shape id="Straight Arrow Connector 28" o:spid="_x0000_s1035" type="#_x0000_t32" style="position:absolute;left:22764;top:6477;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b7r4AAADbAAAADwAAAGRycy9kb3ducmV2LnhtbERPTYvCMBC9C/6HMII3TRUVt2sUERUv&#10;ClX3PjSzbbWZlCbW+u/NQfD4eN+LVWtK0VDtCssKRsMIBHFqdcGZgutlN5iDcB5ZY2mZFLzIwWrZ&#10;7Sww1vbJCTVnn4kQwi5GBbn3VSylS3My6Ia2Ig7cv60N+gDrTOoanyHclHIcRTNpsODQkGNFm5zS&#10;+/lhFEz3enI5JX8/k1tzl+a49a/KHZXq99r1LwhPrf+KP+6DVjAO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rVvuvgAAANsAAAAPAAAAAAAAAAAAAAAAAKEC&#10;AABkcnMvZG93bnJldi54bWxQSwUGAAAAAAQABAD5AAAAjAMAAAAA&#10;" filled="t" fillcolor="gray [1616]" strokecolor="black [3040]">
                  <v:fill color2="#d9d9d9 [496]" rotate="t" angle="180" colors="0 #bcbcbc;22938f #d0d0d0;1 #ededed" focus="100%" type="gradient"/>
                  <v:stroke startarrow="block" endarrow="block"/>
                  <v:shadow on="t" color="black" opacity="24903f" origin=",.5" offset="0,.55556mm"/>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1" o:spid="_x0000_s1036" type="#_x0000_t38" style="position:absolute;left:28670;top:23526;width:11906;height:2763;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75MUAAADbAAAADwAAAGRycy9kb3ducmV2LnhtbESPQWvCQBSE70L/w/IK3nSTBotEV6lt&#10;hdqbsVC9PbLPJDT7NmQ3MfXXu4WCx2FmvmGW68HUoqfWVZYVxNMIBHFudcWFgq/DdjIH4Tyyxtoy&#10;KfglB+vVw2iJqbYX3lOf+UIECLsUFZTeN6mULi/JoJvahjh4Z9sa9EG2hdQtXgLc1PIpip6lwYrD&#10;QokNvZaU/2SdUXDa2WSzi7Pv41u30Z9dP7u+JzOlxo/DywKEp8Hfw//tD60gieHvS/g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m75MUAAADbAAAADwAAAAAAAAAA&#10;AAAAAAChAgAAZHJzL2Rvd25yZXYueG1sUEsFBgAAAAAEAAQA+QAAAJMDAAAAAA==&#10;" adj="156"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2" o:spid="_x0000_s1037" type="#_x0000_t38" style="position:absolute;left:7715;top:14287;width:9144;height:228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aHL8AAADbAAAADwAAAGRycy9kb3ducmV2LnhtbESPzQrCMBCE74LvEFbwpqk/qFSjiCh4&#10;UfDnAdZmbYvNpjSx1rc3guBxmJlvmMWqMYWoqXK5ZQWDfgSCOLE651TB9bLrzUA4j6yxsEwK3uRg&#10;tWy3Fhhr++IT1WefigBhF6OCzPsyltIlGRl0fVsSB+9uK4M+yCqVusJXgJtCDqNoIg3mHBYyLGmT&#10;UfI4P42CJ29vg+mJH7NG6uPe7+T4MKmV6naa9RyEp8b/w7/2XisYDeH7JfwA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IaHL8AAADbAAAADwAAAAAAAAAAAAAAAACh&#10;AgAAZHJzL2Rvd25yZXYueG1sUEsFBgAAAAAEAAQA+QAAAI0DAAAAAA==&#10;" adj="225"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4" o:spid="_x0000_s1038" type="#_x0000_t38" style="position:absolute;left:5429;top:2952;width:11716;height:2477;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8Eo8UAAADbAAAADwAAAGRycy9kb3ducmV2LnhtbESPQUsDMRSE70L/Q3hCbzZrq0XWpkWE&#10;QtWTrRaPz81zs3bzsiSv7eqvNwWhx2FmvmFmi9636kAxNYENXI8KUMRVsA3XBt42y6s7UEmQLbaB&#10;ycAPJVjMBxczLG048isd1lKrDOFUogEn0pVap8qRxzQKHXH2vkL0KFnGWtuIxwz3rR4XxVR7bDgv&#10;OOzo0VG1W++9gfh7O/54/5Sts9/V5EnC9EVvn40ZXvYP96CEejmH/9sra2ByA6cv+Qf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8Eo8UAAADbAAAADwAAAAAAAAAA&#10;AAAAAAChAgAAZHJzL2Rvd25yZXYueG1sUEsFBgAAAAAEAAQA+QAAAJMDAAAAAA==&#10;" adj="21685" filled="t" fillcolor="gray [1616]" strokecolor="black [3040]">
                  <v:fill color2="#d9d9d9 [496]" rotate="t" angle="180" colors="0 #bcbcbc;22938f #d0d0d0;1 #ededed" focus="100%" type="gradient"/>
                  <v:stroke startarrow="block" endarrow="block"/>
                  <v:shadow on="t" color="black" opacity="24903f" origin=",.5" offset="0,.55556mm"/>
                </v:shape>
                <v:shape id="Straight Arrow Connector 33" o:spid="_x0000_s1039" type="#_x0000_t32" style="position:absolute;left:5429;top:11906;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fQsMAAADbAAAADwAAAGRycy9kb3ducmV2LnhtbESPS4vCQBCE74L/YWjB2zrxsaLRUWTZ&#10;XbwoxMe9ybRJNNMTMmOM/95ZWPBYVNVX1HLdmlI0VLvCsoLhIAJBnFpdcKbgdPz5mIFwHlljaZkU&#10;PMnBetXtLDHW9sEJNQefiQBhF6OC3PsqltKlORl0A1sRB+9ia4M+yDqTusZHgJtSjqJoKg0WHBZy&#10;rOgrp/R2uBsFn796ctwn5/nk2tyk2X37Z+V2SvV77WYBwlPr3+H/9lYrGI/h7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QX0LDAAAA2wAAAA8AAAAAAAAAAAAA&#10;AAAAoQIAAGRycy9kb3ducmV2LnhtbFBLBQYAAAAABAAEAPkAAACRAwAAAAA=&#10;"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5" o:spid="_x0000_s1040" type="#_x0000_t38" style="position:absolute;left:6000;top:23241;width:10668;height:304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RGsMAAADbAAAADwAAAGRycy9kb3ducmV2LnhtbESPQWsCMRSE70L/Q3iF3jSrRZHVKNZS&#10;KCJiVfD63Dx3125eliR1139vBKHHYWa+Yabz1lTiSs6XlhX0ewkI4szqknMFh/1XdwzCB2SNlWVS&#10;cCMP89lLZ4qptg3/0HUXchEh7FNUUIRQp1L6rCCDvmdr4uidrTMYonS51A6bCDeVHCTJSBosOS4U&#10;WNOyoOx392cUbC+nzw+9SrbHBtd+4zM9vrig1Ntru5iACNSG//Cz/a0VvA/h8SX+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zERrDAAAA2wAAAA8AAAAAAAAAAAAA&#10;AAAAoQIAAGRycy9kb3ducmV2LnhtbFBLBQYAAAAABAAEAPkAAACRAwAAAAA=&#10;" adj="306" filled="t" fillcolor="gray [1616]" strokecolor="black [3040]">
                  <v:fill color2="#d9d9d9 [496]" rotate="t" angle="180" colors="0 #bcbcbc;22938f #d0d0d0;1 #ededed" focus="100%" type="gradient"/>
                  <v:stroke startarrow="block" endarrow="block"/>
                  <v:shadow on="t" color="black" opacity="24903f" origin=",.5" offset="0,.55556mm"/>
                </v:shape>
                <v:shape id="Straight Arrow Connector 38" o:spid="_x0000_s1041" type="#_x0000_t32" style="position:absolute;left:40290;top:12382;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NM8EAAADbAAAADwAAAGRycy9kb3ducmV2LnhtbERPy2rCQBTdC/7DcAV3deKj0kZHkdIW&#10;NxES2/0lc02imTshM43J33cWgsvDeW/3valFR62rLCuYzyIQxLnVFRcKfs5fL28gnEfWWFsmBQM5&#10;2O/Goy3G2t45pS7zhQgh7GJUUHrfxFK6vCSDbmYb4sBdbGvQB9gWUrd4D+GmlosoWkuDFYeGEhv6&#10;KCm/ZX9Gweu3Xp1P6e/76trdpEk+/dC4RKnppD9sQHjq/VP8cB+1gmUYG76EH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M0zwQAAANsAAAAPAAAAAAAAAAAAAAAA&#10;AKECAABkcnMvZG93bnJldi54bWxQSwUGAAAAAAQABAD5AAAAjwMAAAAA&#10;" filled="t" fillcolor="gray [1616]" strokecolor="black [3040]">
                  <v:fill color2="#d9d9d9 [496]" rotate="t" angle="180" colors="0 #bcbcbc;22938f #d0d0d0;1 #ededed" focus="100%" type="gradient"/>
                  <v:stroke startarrow="block" endarrow="block"/>
                  <v:shadow on="t" color="black" opacity="24903f" origin=",.5" offset="0,.55556mm"/>
                </v:shape>
                <v:shape id="Curved Connector 39" o:spid="_x0000_s1042" type="#_x0000_t38" style="position:absolute;left:28670;top:2952;width:11906;height:2953;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TMUAAADbAAAADwAAAGRycy9kb3ducmV2LnhtbESP3WoCMRSE7wu+QzhCb0rN1oq060YR&#10;f6A3FV37AMfN2R/cnGyTVNe3b4RCL4eZ+YbJFr1pxYWcbywreBklIIgLqxuuFHwdt89vIHxA1tha&#10;JgU38rCYDx4yTLW98oEueahEhLBPUUEdQpdK6YuaDPqR7YijV1pnMETpKqkdXiPctHKcJFNpsOG4&#10;UGNHq5qKc/5jFLSfjOu1mcgy2W+O+el719zck1KPw345AxGoD//hv/aHVvD6Dvc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oTMUAAADbAAAADwAAAAAAAAAA&#10;AAAAAAChAgAAZHJzL2Rvd25yZXYueG1sUEsFBgAAAAAEAAQA+QAAAJMDAAAAAA==&#10;" adj="-16" filled="t" fillcolor="gray [1616]" strokecolor="black [3040]">
                  <v:fill color2="#d9d9d9 [496]" rotate="t" angle="180" colors="0 #bcbcbc;22938f #d0d0d0;1 #ededed" focus="100%" type="gradient"/>
                  <v:stroke startarrow="block" endarrow="block"/>
                  <v:shadow on="t" color="black" opacity="24903f" origin=",.5" offset="0,.55556mm"/>
                </v:shape>
                <v:shape id="Curved Connector 40" o:spid="_x0000_s1043" type="#_x0000_t38" style="position:absolute;left:28765;top:14573;width:8954;height:2381;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1HgL8AAADbAAAADwAAAGRycy9kb3ducmV2LnhtbERPTYvCMBC9C/6HMII3TRVR6RplEUXx&#10;pK0evM02s22xmZQmav335iB4fLzvxao1lXhQ40rLCkbDCARxZnXJuYJzuh3MQTiPrLGyTApe5GC1&#10;7HYWGGv75BM9Ep+LEMIuRgWF93UspcsKMuiGtiYO3L9tDPoAm1zqBp8h3FRyHEVTabDk0FBgTeuC&#10;sltyNwoOOz+eTy94SW/pfpNe+Y+POFOq32t/f0B4av1X/HHvtYJJWB++hB8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X1HgL8AAADbAAAADwAAAAAAAAAAAAAAAACh&#10;AgAAZHJzL2Rvd25yZXYueG1sUEsFBgAAAAAEAAQA+QAAAI0DAAAAAA==&#10;" adj="-230" filled="t" fillcolor="gray [1616]" strokecolor="black [3040]">
                  <v:fill color2="#d9d9d9 [496]" rotate="t" angle="180" colors="0 #bcbcbc;22938f #d0d0d0;1 #ededed" focus="100%" type="gradient"/>
                  <v:stroke startarrow="block" endarrow="block"/>
                  <v:shadow on="t" color="black" opacity="24903f" origin=",.5" offset="0,.55556mm"/>
                </v:shape>
              </v:group>
            </w:pict>
          </mc:Fallback>
        </mc:AlternateContent>
      </w:r>
    </w:p>
    <w:p w14:paraId="5460DE3A" w14:textId="461A0FD1" w:rsidR="00D02DF5" w:rsidRPr="00175E5A" w:rsidRDefault="00D02DF5" w:rsidP="00081800">
      <w:pPr>
        <w:widowControl w:val="0"/>
        <w:adjustRightInd w:val="0"/>
        <w:snapToGrid w:val="0"/>
        <w:rPr>
          <w:spacing w:val="0"/>
          <w:szCs w:val="24"/>
        </w:rPr>
      </w:pPr>
    </w:p>
    <w:p w14:paraId="03BEE289" w14:textId="6DE64810" w:rsidR="00442B3B" w:rsidRPr="00175E5A" w:rsidRDefault="00442B3B" w:rsidP="00081800">
      <w:pPr>
        <w:widowControl w:val="0"/>
        <w:adjustRightInd w:val="0"/>
        <w:snapToGrid w:val="0"/>
        <w:rPr>
          <w:spacing w:val="0"/>
          <w:szCs w:val="24"/>
        </w:rPr>
      </w:pPr>
    </w:p>
    <w:p w14:paraId="59683148" w14:textId="20521903" w:rsidR="002A6081" w:rsidRPr="00175E5A" w:rsidRDefault="002A6081" w:rsidP="00081800">
      <w:pPr>
        <w:widowControl w:val="0"/>
        <w:adjustRightInd w:val="0"/>
        <w:snapToGrid w:val="0"/>
        <w:rPr>
          <w:spacing w:val="0"/>
          <w:szCs w:val="24"/>
        </w:rPr>
      </w:pPr>
    </w:p>
    <w:p w14:paraId="2BB1A3B2" w14:textId="24FF860C" w:rsidR="00B0433B" w:rsidRPr="00175E5A" w:rsidRDefault="00B0433B" w:rsidP="00081800">
      <w:pPr>
        <w:widowControl w:val="0"/>
        <w:adjustRightInd w:val="0"/>
        <w:snapToGrid w:val="0"/>
        <w:rPr>
          <w:spacing w:val="0"/>
          <w:szCs w:val="24"/>
        </w:rPr>
      </w:pPr>
    </w:p>
    <w:p w14:paraId="09F4307A" w14:textId="5B8DAA53" w:rsidR="00B0433B" w:rsidRPr="00175E5A" w:rsidRDefault="00B0433B" w:rsidP="00081800">
      <w:pPr>
        <w:widowControl w:val="0"/>
        <w:adjustRightInd w:val="0"/>
        <w:snapToGrid w:val="0"/>
        <w:rPr>
          <w:spacing w:val="0"/>
          <w:szCs w:val="24"/>
        </w:rPr>
      </w:pPr>
    </w:p>
    <w:p w14:paraId="6E266800" w14:textId="1F56CD8C" w:rsidR="00B0433B" w:rsidRPr="00175E5A" w:rsidRDefault="00B0433B" w:rsidP="00081800">
      <w:pPr>
        <w:widowControl w:val="0"/>
        <w:adjustRightInd w:val="0"/>
        <w:snapToGrid w:val="0"/>
        <w:rPr>
          <w:spacing w:val="0"/>
          <w:szCs w:val="24"/>
        </w:rPr>
      </w:pPr>
    </w:p>
    <w:p w14:paraId="7387198C" w14:textId="741D229D" w:rsidR="00B0433B" w:rsidRPr="00175E5A" w:rsidRDefault="00B0433B" w:rsidP="00081800">
      <w:pPr>
        <w:widowControl w:val="0"/>
        <w:adjustRightInd w:val="0"/>
        <w:snapToGrid w:val="0"/>
        <w:rPr>
          <w:spacing w:val="0"/>
          <w:szCs w:val="24"/>
        </w:rPr>
      </w:pPr>
    </w:p>
    <w:p w14:paraId="4A7E5554" w14:textId="3D3BE9B7" w:rsidR="00B0433B" w:rsidRPr="00175E5A" w:rsidRDefault="00B0433B" w:rsidP="00081800">
      <w:pPr>
        <w:widowControl w:val="0"/>
        <w:adjustRightInd w:val="0"/>
        <w:snapToGrid w:val="0"/>
        <w:rPr>
          <w:spacing w:val="0"/>
          <w:szCs w:val="24"/>
        </w:rPr>
      </w:pPr>
    </w:p>
    <w:p w14:paraId="7A44A2E3" w14:textId="77777777" w:rsidR="00972EDB" w:rsidRPr="00175E5A" w:rsidRDefault="00972EDB" w:rsidP="00081800">
      <w:pPr>
        <w:widowControl w:val="0"/>
        <w:adjustRightInd w:val="0"/>
        <w:snapToGrid w:val="0"/>
        <w:rPr>
          <w:spacing w:val="0"/>
          <w:szCs w:val="24"/>
        </w:rPr>
      </w:pPr>
    </w:p>
    <w:p w14:paraId="1F1EEF58" w14:textId="03D111E7" w:rsidR="0035111D" w:rsidRPr="00175E5A" w:rsidRDefault="0035111D" w:rsidP="00081800">
      <w:pPr>
        <w:widowControl w:val="0"/>
        <w:adjustRightInd w:val="0"/>
        <w:snapToGrid w:val="0"/>
        <w:rPr>
          <w:spacing w:val="0"/>
          <w:szCs w:val="24"/>
          <w:lang w:eastAsia="zh-CN"/>
        </w:rPr>
      </w:pPr>
      <w:r w:rsidRPr="00175E5A">
        <w:rPr>
          <w:b/>
          <w:spacing w:val="0"/>
          <w:szCs w:val="24"/>
        </w:rPr>
        <w:t>Figure 2</w:t>
      </w:r>
      <w:r w:rsidRPr="00175E5A">
        <w:rPr>
          <w:spacing w:val="0"/>
          <w:szCs w:val="24"/>
        </w:rPr>
        <w:t xml:space="preserve"> </w:t>
      </w:r>
      <w:r w:rsidRPr="00175E5A">
        <w:rPr>
          <w:b/>
          <w:bCs/>
          <w:spacing w:val="0"/>
          <w:szCs w:val="24"/>
        </w:rPr>
        <w:t>Sch</w:t>
      </w:r>
      <w:r w:rsidR="00FA037A" w:rsidRPr="00175E5A">
        <w:rPr>
          <w:b/>
          <w:bCs/>
          <w:spacing w:val="0"/>
          <w:szCs w:val="24"/>
        </w:rPr>
        <w:t>ematic representation of di</w:t>
      </w:r>
      <w:r w:rsidR="00D02DF5" w:rsidRPr="00175E5A">
        <w:rPr>
          <w:b/>
          <w:bCs/>
          <w:spacing w:val="0"/>
          <w:szCs w:val="24"/>
        </w:rPr>
        <w:t>f</w:t>
      </w:r>
      <w:r w:rsidR="00FA037A" w:rsidRPr="00175E5A">
        <w:rPr>
          <w:b/>
          <w:bCs/>
          <w:spacing w:val="0"/>
          <w:szCs w:val="24"/>
        </w:rPr>
        <w:t>ferent factors modulating the gut-brain axis.</w:t>
      </w:r>
      <w:r w:rsidR="00236879" w:rsidRPr="00175E5A">
        <w:rPr>
          <w:spacing w:val="0"/>
          <w:szCs w:val="24"/>
        </w:rPr>
        <w:t xml:space="preserve"> The </w:t>
      </w:r>
      <w:proofErr w:type="spellStart"/>
      <w:r w:rsidR="00236879" w:rsidRPr="00175E5A">
        <w:rPr>
          <w:spacing w:val="0"/>
          <w:szCs w:val="24"/>
        </w:rPr>
        <w:t>microbiota</w:t>
      </w:r>
      <w:proofErr w:type="spellEnd"/>
      <w:r w:rsidR="00236879" w:rsidRPr="00175E5A">
        <w:rPr>
          <w:spacing w:val="0"/>
          <w:szCs w:val="24"/>
        </w:rPr>
        <w:t xml:space="preserve"> and central nervous system</w:t>
      </w:r>
      <w:r w:rsidR="00844081" w:rsidRPr="00175E5A">
        <w:rPr>
          <w:rFonts w:hint="eastAsia"/>
          <w:spacing w:val="0"/>
          <w:szCs w:val="24"/>
          <w:lang w:eastAsia="zh-CN"/>
        </w:rPr>
        <w:t xml:space="preserve"> </w:t>
      </w:r>
      <w:r w:rsidR="00236879" w:rsidRPr="00175E5A">
        <w:rPr>
          <w:spacing w:val="0"/>
          <w:szCs w:val="24"/>
        </w:rPr>
        <w:t>interact in a bidirectional relationship bridged by the gut-brain axis. This axis is also influenced by Immune syst</w:t>
      </w:r>
      <w:r w:rsidR="00844081" w:rsidRPr="00175E5A">
        <w:rPr>
          <w:spacing w:val="0"/>
          <w:szCs w:val="24"/>
        </w:rPr>
        <w:t>em, enteric nervous system</w:t>
      </w:r>
      <w:r w:rsidR="00236879" w:rsidRPr="00175E5A">
        <w:rPr>
          <w:spacing w:val="0"/>
          <w:szCs w:val="24"/>
        </w:rPr>
        <w:t>, hypothalamic-pituitary</w:t>
      </w:r>
      <w:r w:rsidR="00844081" w:rsidRPr="00175E5A">
        <w:rPr>
          <w:rFonts w:hint="eastAsia"/>
          <w:spacing w:val="0"/>
          <w:szCs w:val="24"/>
          <w:lang w:eastAsia="zh-CN"/>
        </w:rPr>
        <w:t xml:space="preserve"> </w:t>
      </w:r>
      <w:r w:rsidR="00236879" w:rsidRPr="00175E5A">
        <w:rPr>
          <w:spacing w:val="0"/>
          <w:szCs w:val="24"/>
        </w:rPr>
        <w:t xml:space="preserve">axis, and </w:t>
      </w:r>
      <w:proofErr w:type="spellStart"/>
      <w:r w:rsidR="00236879" w:rsidRPr="00175E5A">
        <w:rPr>
          <w:spacing w:val="0"/>
          <w:szCs w:val="24"/>
        </w:rPr>
        <w:t>vagus</w:t>
      </w:r>
      <w:proofErr w:type="spellEnd"/>
      <w:r w:rsidR="00236879" w:rsidRPr="00175E5A">
        <w:rPr>
          <w:spacing w:val="0"/>
          <w:szCs w:val="24"/>
        </w:rPr>
        <w:t xml:space="preserve"> nerve.</w:t>
      </w:r>
      <w:r w:rsidR="00844081" w:rsidRPr="00175E5A">
        <w:rPr>
          <w:rFonts w:hint="eastAsia"/>
          <w:spacing w:val="0"/>
          <w:szCs w:val="24"/>
          <w:lang w:eastAsia="zh-CN"/>
        </w:rPr>
        <w:t xml:space="preserve"> </w:t>
      </w:r>
      <w:r w:rsidR="00844081" w:rsidRPr="00175E5A">
        <w:rPr>
          <w:spacing w:val="0"/>
          <w:szCs w:val="24"/>
        </w:rPr>
        <w:t>CNS</w:t>
      </w:r>
      <w:r w:rsidR="00844081" w:rsidRPr="00175E5A">
        <w:rPr>
          <w:rFonts w:hint="eastAsia"/>
          <w:spacing w:val="0"/>
          <w:szCs w:val="24"/>
          <w:lang w:eastAsia="zh-CN"/>
        </w:rPr>
        <w:t xml:space="preserve">: </w:t>
      </w:r>
      <w:r w:rsidR="00844081" w:rsidRPr="00175E5A">
        <w:rPr>
          <w:caps/>
          <w:spacing w:val="0"/>
          <w:szCs w:val="24"/>
        </w:rPr>
        <w:t>c</w:t>
      </w:r>
      <w:r w:rsidR="00844081" w:rsidRPr="00175E5A">
        <w:rPr>
          <w:spacing w:val="0"/>
          <w:szCs w:val="24"/>
        </w:rPr>
        <w:t>entral nervous system</w:t>
      </w:r>
      <w:r w:rsidR="00844081" w:rsidRPr="00175E5A">
        <w:rPr>
          <w:rFonts w:hint="eastAsia"/>
          <w:spacing w:val="0"/>
          <w:szCs w:val="24"/>
          <w:lang w:eastAsia="zh-CN"/>
        </w:rPr>
        <w:t xml:space="preserve">; </w:t>
      </w:r>
      <w:proofErr w:type="spellStart"/>
      <w:r w:rsidR="00844081" w:rsidRPr="00175E5A">
        <w:rPr>
          <w:spacing w:val="0"/>
          <w:szCs w:val="24"/>
        </w:rPr>
        <w:t>ENS</w:t>
      </w:r>
      <w:proofErr w:type="spellEnd"/>
      <w:r w:rsidR="00844081" w:rsidRPr="00175E5A">
        <w:rPr>
          <w:rFonts w:hint="eastAsia"/>
          <w:spacing w:val="0"/>
          <w:szCs w:val="24"/>
          <w:lang w:eastAsia="zh-CN"/>
        </w:rPr>
        <w:t xml:space="preserve">: </w:t>
      </w:r>
      <w:r w:rsidR="00844081" w:rsidRPr="00175E5A">
        <w:rPr>
          <w:caps/>
          <w:spacing w:val="0"/>
          <w:szCs w:val="24"/>
        </w:rPr>
        <w:t>e</w:t>
      </w:r>
      <w:r w:rsidR="00844081" w:rsidRPr="00175E5A">
        <w:rPr>
          <w:spacing w:val="0"/>
          <w:szCs w:val="24"/>
        </w:rPr>
        <w:t>nteric nervous system</w:t>
      </w:r>
      <w:r w:rsidR="00844081" w:rsidRPr="00175E5A">
        <w:rPr>
          <w:rFonts w:hint="eastAsia"/>
          <w:spacing w:val="0"/>
          <w:szCs w:val="24"/>
          <w:lang w:eastAsia="zh-CN"/>
        </w:rPr>
        <w:t xml:space="preserve">; </w:t>
      </w:r>
      <w:proofErr w:type="spellStart"/>
      <w:r w:rsidR="00844081" w:rsidRPr="00175E5A">
        <w:rPr>
          <w:spacing w:val="0"/>
          <w:szCs w:val="24"/>
        </w:rPr>
        <w:t>HPA</w:t>
      </w:r>
      <w:proofErr w:type="spellEnd"/>
      <w:r w:rsidR="00844081" w:rsidRPr="00175E5A">
        <w:rPr>
          <w:rFonts w:hint="eastAsia"/>
          <w:spacing w:val="0"/>
          <w:szCs w:val="24"/>
          <w:lang w:eastAsia="zh-CN"/>
        </w:rPr>
        <w:t xml:space="preserve">: </w:t>
      </w:r>
      <w:r w:rsidR="00844081" w:rsidRPr="00175E5A">
        <w:rPr>
          <w:caps/>
          <w:spacing w:val="0"/>
          <w:szCs w:val="24"/>
        </w:rPr>
        <w:t>h</w:t>
      </w:r>
      <w:r w:rsidR="00844081" w:rsidRPr="00175E5A">
        <w:rPr>
          <w:spacing w:val="0"/>
          <w:szCs w:val="24"/>
        </w:rPr>
        <w:t>ypothalamic-pituitary</w:t>
      </w:r>
      <w:r w:rsidR="00844081" w:rsidRPr="00175E5A">
        <w:rPr>
          <w:rFonts w:hint="eastAsia"/>
          <w:spacing w:val="0"/>
          <w:szCs w:val="24"/>
          <w:lang w:eastAsia="zh-CN"/>
        </w:rPr>
        <w:t>.</w:t>
      </w:r>
    </w:p>
    <w:p w14:paraId="0B81B951" w14:textId="45E6E714" w:rsidR="006952F2" w:rsidRPr="00175E5A" w:rsidRDefault="006952F2" w:rsidP="00081800">
      <w:pPr>
        <w:widowControl w:val="0"/>
        <w:adjustRightInd w:val="0"/>
        <w:snapToGrid w:val="0"/>
        <w:rPr>
          <w:spacing w:val="0"/>
          <w:szCs w:val="24"/>
        </w:rPr>
      </w:pPr>
    </w:p>
    <w:p w14:paraId="463BC6CD" w14:textId="2BB8A685" w:rsidR="006952F2" w:rsidRPr="00175E5A" w:rsidRDefault="006952F2" w:rsidP="00081800">
      <w:pPr>
        <w:widowControl w:val="0"/>
        <w:adjustRightInd w:val="0"/>
        <w:snapToGrid w:val="0"/>
        <w:rPr>
          <w:spacing w:val="0"/>
          <w:szCs w:val="24"/>
        </w:rPr>
      </w:pPr>
      <w:r w:rsidRPr="00175E5A">
        <w:rPr>
          <w:spacing w:val="0"/>
          <w:szCs w:val="24"/>
        </w:rPr>
        <w:br w:type="page"/>
      </w:r>
    </w:p>
    <w:p w14:paraId="5BD8F70F" w14:textId="29DFEA29" w:rsidR="00187F0E" w:rsidRPr="00175E5A" w:rsidRDefault="00C75D2E" w:rsidP="00081800">
      <w:pPr>
        <w:widowControl w:val="0"/>
        <w:adjustRightInd w:val="0"/>
        <w:snapToGrid w:val="0"/>
        <w:rPr>
          <w:spacing w:val="0"/>
          <w:szCs w:val="24"/>
        </w:rPr>
      </w:pPr>
      <w:r w:rsidRPr="00175E5A">
        <w:rPr>
          <w:noProof/>
          <w:spacing w:val="0"/>
          <w:szCs w:val="24"/>
          <w:lang w:eastAsia="zh-CN"/>
        </w:rPr>
        <w:lastRenderedPageBreak/>
        <mc:AlternateContent>
          <mc:Choice Requires="wpg">
            <w:drawing>
              <wp:inline distT="0" distB="0" distL="0" distR="0" wp14:anchorId="50D55697" wp14:editId="17DA70E3">
                <wp:extent cx="4991100" cy="2876550"/>
                <wp:effectExtent l="0" t="38100" r="57150" b="95250"/>
                <wp:docPr id="20" name="Group 20"/>
                <wp:cNvGraphicFramePr/>
                <a:graphic xmlns:a="http://schemas.openxmlformats.org/drawingml/2006/main">
                  <a:graphicData uri="http://schemas.microsoft.com/office/word/2010/wordprocessingGroup">
                    <wpg:wgp>
                      <wpg:cNvGrpSpPr/>
                      <wpg:grpSpPr>
                        <a:xfrm>
                          <a:off x="0" y="0"/>
                          <a:ext cx="4991100" cy="2876550"/>
                          <a:chOff x="268576" y="0"/>
                          <a:chExt cx="4116339" cy="2467155"/>
                        </a:xfrm>
                      </wpg:grpSpPr>
                      <wps:wsp>
                        <wps:cNvPr id="4" name="Rectangle 4"/>
                        <wps:cNvSpPr/>
                        <wps:spPr>
                          <a:xfrm>
                            <a:off x="474452" y="0"/>
                            <a:ext cx="203576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343D00E4" w14:textId="00364514" w:rsidR="008846E5" w:rsidRDefault="008846E5" w:rsidP="00187F0E">
                              <w:pPr>
                                <w:jc w:val="center"/>
                              </w:pPr>
                              <w:r>
                                <w:t>Emotional 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483743" y="336430"/>
                            <a:ext cx="8626" cy="405441"/>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s:wsp>
                        <wps:cNvPr id="15" name="Rectangle 15"/>
                        <wps:cNvSpPr/>
                        <wps:spPr>
                          <a:xfrm>
                            <a:off x="474452" y="741872"/>
                            <a:ext cx="203576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7D5AF4DA" w14:textId="4C523DA4" w:rsidR="008846E5" w:rsidRDefault="008846E5" w:rsidP="00E76595">
                              <w:pPr>
                                <w:jc w:val="center"/>
                              </w:pPr>
                              <w:r>
                                <w:t>Thalamus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74452" y="2130725"/>
                            <a:ext cx="203576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4CEE7E9B" w14:textId="15FE5A81" w:rsidR="008846E5" w:rsidRDefault="008846E5" w:rsidP="00E76595">
                              <w:pPr>
                                <w:jc w:val="center"/>
                              </w:pPr>
                              <w:r>
                                <w:t>Amygdala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68576" y="1432899"/>
                            <a:ext cx="1333101" cy="54409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1B8B21B" w14:textId="710C5529" w:rsidR="008846E5" w:rsidRPr="006F1E1F" w:rsidRDefault="008846E5" w:rsidP="00CA263D">
                              <w:pPr>
                                <w:jc w:val="center"/>
                                <w:rPr>
                                  <w:sz w:val="20"/>
                                  <w:szCs w:val="20"/>
                                </w:rPr>
                              </w:pPr>
                              <w:proofErr w:type="spellStart"/>
                              <w:r w:rsidRPr="006F1E1F">
                                <w:rPr>
                                  <w:sz w:val="20"/>
                                  <w:szCs w:val="20"/>
                                </w:rPr>
                                <w:t>Thalamo</w:t>
                              </w:r>
                              <w:proofErr w:type="spellEnd"/>
                              <w:r w:rsidRPr="006F1E1F">
                                <w:rPr>
                                  <w:sz w:val="20"/>
                                  <w:szCs w:val="20"/>
                                </w:rPr>
                                <w:t>-amygdala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492369" y="1078302"/>
                            <a:ext cx="0" cy="1052423"/>
                          </a:xfrm>
                          <a:prstGeom prst="straightConnector1">
                            <a:avLst/>
                          </a:prstGeom>
                          <a:ln>
                            <a:tailEnd type="triangle"/>
                          </a:ln>
                        </wps:spPr>
                        <wps:style>
                          <a:lnRef idx="1">
                            <a:schemeClr val="dk1"/>
                          </a:lnRef>
                          <a:fillRef idx="2">
                            <a:schemeClr val="dk1"/>
                          </a:fillRef>
                          <a:effectRef idx="1">
                            <a:schemeClr val="dk1"/>
                          </a:effectRef>
                          <a:fontRef idx="minor">
                            <a:schemeClr val="dk1"/>
                          </a:fontRef>
                        </wps:style>
                        <wps:bodyPr/>
                      </wps:wsp>
                      <wps:wsp>
                        <wps:cNvPr id="30" name="Text Box 30"/>
                        <wps:cNvSpPr txBox="1"/>
                        <wps:spPr>
                          <a:xfrm>
                            <a:off x="2955910" y="970501"/>
                            <a:ext cx="1333101" cy="54409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B53331E" w14:textId="3A11ED64" w:rsidR="008846E5" w:rsidRPr="006F1E1F" w:rsidRDefault="008846E5" w:rsidP="00CA263D">
                              <w:pPr>
                                <w:jc w:val="center"/>
                                <w:rPr>
                                  <w:sz w:val="20"/>
                                  <w:szCs w:val="20"/>
                                </w:rPr>
                              </w:pPr>
                              <w:proofErr w:type="spellStart"/>
                              <w:r w:rsidRPr="006F1E1F">
                                <w:rPr>
                                  <w:sz w:val="20"/>
                                  <w:szCs w:val="20"/>
                                </w:rPr>
                                <w:t>Thalamo-cortico</w:t>
                              </w:r>
                              <w:proofErr w:type="spellEnd"/>
                              <w:r w:rsidRPr="006F1E1F">
                                <w:rPr>
                                  <w:sz w:val="20"/>
                                  <w:szCs w:val="20"/>
                                </w:rPr>
                                <w:t>- amygdala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rved Connector 12"/>
                        <wps:cNvCnPr>
                          <a:stCxn id="15" idx="3"/>
                          <a:endCxn id="16" idx="3"/>
                        </wps:cNvCnPr>
                        <wps:spPr>
                          <a:xfrm>
                            <a:off x="2510215" y="910088"/>
                            <a:ext cx="10474" cy="1388852"/>
                          </a:xfrm>
                          <a:prstGeom prst="curvedConnector3">
                            <a:avLst>
                              <a:gd name="adj1" fmla="val 5625000"/>
                            </a:avLst>
                          </a:prstGeom>
                          <a:ln>
                            <a:tailEnd type="triangle"/>
                          </a:ln>
                        </wps:spPr>
                        <wps:style>
                          <a:lnRef idx="1">
                            <a:schemeClr val="dk1"/>
                          </a:lnRef>
                          <a:fillRef idx="2">
                            <a:schemeClr val="dk1"/>
                          </a:fillRef>
                          <a:effectRef idx="1">
                            <a:schemeClr val="dk1"/>
                          </a:effectRef>
                          <a:fontRef idx="minor">
                            <a:schemeClr val="dk1"/>
                          </a:fontRef>
                        </wps:style>
                        <wps:bodyPr/>
                      </wps:wsp>
                      <wps:wsp>
                        <wps:cNvPr id="17" name="Rectangle 17"/>
                        <wps:cNvSpPr/>
                        <wps:spPr>
                          <a:xfrm>
                            <a:off x="3116832" y="1449238"/>
                            <a:ext cx="1268083" cy="336430"/>
                          </a:xfrm>
                          <a:prstGeom prst="rect">
                            <a:avLst/>
                          </a:prstGeom>
                        </wps:spPr>
                        <wps:style>
                          <a:lnRef idx="1">
                            <a:schemeClr val="dk1"/>
                          </a:lnRef>
                          <a:fillRef idx="2">
                            <a:schemeClr val="dk1"/>
                          </a:fillRef>
                          <a:effectRef idx="1">
                            <a:schemeClr val="dk1"/>
                          </a:effectRef>
                          <a:fontRef idx="minor">
                            <a:schemeClr val="dk1"/>
                          </a:fontRef>
                        </wps:style>
                        <wps:txbx>
                          <w:txbxContent>
                            <w:p w14:paraId="3561E63F" w14:textId="3E596D93" w:rsidR="008846E5" w:rsidRDefault="008846E5" w:rsidP="00E76595">
                              <w:pPr>
                                <w:jc w:val="center"/>
                              </w:pPr>
                              <w:r>
                                <w:t>Cortex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0" o:spid="_x0000_s1044" style="width:393pt;height:226.5pt;mso-position-horizontal-relative:char;mso-position-vertical-relative:line" coordorigin="2685" coordsize="41163,2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">
                <v:rect id="Rectangle 4" o:spid="_x0000_s1045" style="position:absolute;left:4744;width:20358;height:3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yh8QA&#10;AADaAAAADwAAAGRycy9kb3ducmV2LnhtbESPT2vCQBTE70K/w/IKvemm0lpJXaW1lIoHwb/n193X&#10;JCT7NmQ3Gv30riD0OMzMb5jJrLOVOFLjC8cKngcJCGLtTMGZgt32uz8G4QOywcoxKTiTh9n0oTfB&#10;1LgTr+m4CZmIEPYpKshDqFMpvc7Joh+4mjh6f66xGKJsMmkaPEW4reQwSUbSYsFxIcea5jnpctNa&#10;BW/64tvf1699a38+y8Oy3q31qlTq6bH7eAcRqAv/4Xt7YRS8wO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Mof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14:paraId="343D00E4" w14:textId="00364514" w:rsidR="008846E5" w:rsidRDefault="008846E5" w:rsidP="00187F0E">
                        <w:pPr>
                          <w:jc w:val="center"/>
                        </w:pPr>
                        <w:r>
                          <w:t>Emotional stimulus</w:t>
                        </w:r>
                      </w:p>
                    </w:txbxContent>
                  </v:textbox>
                </v:rect>
                <v:shape id="Straight Arrow Connector 9" o:spid="_x0000_s1046" type="#_x0000_t32" style="position:absolute;left:14837;top:3364;width:86;height:4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jwl8MAAADaAAAADwAAAGRycy9kb3ducmV2LnhtbESPQWsCMRSE74X+h/AKvdWsFqVdzS5V&#10;UKTgoVb0+tg8N0s3L0sS1/Xfm0Khx2FmvmEW5WBb0ZMPjWMF41EGgrhyuuFaweF7/fIGIkRkja1j&#10;UnCjAGXx+LDAXLsrf1G/j7VIEA45KjAxdrmUoTJkMYxcR5y8s/MWY5K+ltrjNcFtKydZNpMWG04L&#10;BjtaGap+9heroNkszfG22x2mMfjTa+/GM/pcK/X8NHzMQUQa4n/4r73VCt7h90q6A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o8JfDAAAA2gAAAA8AAAAAAAAAAAAA&#10;AAAAoQIAAGRycy9kb3ducmV2LnhtbFBLBQYAAAAABAAEAPkAAACRAwAAAAA=&#10;" filled="t" fillcolor="gray [1616]" strokecolor="black [3040]">
                  <v:fill color2="#d9d9d9 [496]" rotate="t" angle="180" colors="0 #bcbcbc;22938f #d0d0d0;1 #ededed" focus="100%" type="gradient"/>
                  <v:stroke endarrow="block"/>
                  <v:shadow on="t" color="black" opacity="24903f" origin=",.5" offset="0,.55556mm"/>
                </v:shape>
                <v:rect id="Rectangle 15" o:spid="_x0000_s1047" style="position:absolute;left:4744;top:7418;width:20358;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UmcIA&#10;AADbAAAADwAAAGRycy9kb3ducmV2LnhtbERPS2vCQBC+C/6HZYTedGPBVqKr2Jai9FDweR53xyQk&#10;OxuyG03767sFwdt8fM+ZLztbiSs1vnCsYDxKQBBrZwrOFBz2n8MpCB+QDVaOScEPeVgu+r05psbd&#10;eEvXXchEDGGfooI8hDqV0uucLPqRq4kjd3GNxRBhk0nT4C2G20o+J8mLtFhwbMixpvecdLlrrYJX&#10;/evb8+Tj2Nr1W3n6qg9b/V0q9TToVjMQgbrwEN/dGxP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SZ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7D5AF4DA" w14:textId="4C523DA4" w:rsidR="008846E5" w:rsidRDefault="008846E5" w:rsidP="00E76595">
                        <w:pPr>
                          <w:jc w:val="center"/>
                        </w:pPr>
                        <w:r>
                          <w:t>Thalamus</w:t>
                        </w:r>
                      </w:p>
                    </w:txbxContent>
                  </v:textbox>
                </v:rect>
                <v:rect id="Rectangle 16" o:spid="_x0000_s1048" style="position:absolute;left:4744;top:21307;width:20358;height:3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K7sIA&#10;AADbAAAADwAAAGRycy9kb3ducmV2LnhtbERPS2vCQBC+C/0PyxS86aaCtkRXqYpYeij4PE93p0lI&#10;djZkN5r217uC0Nt8fM+ZLTpbiQs1vnCs4GWYgCDWzhScKTgeNoM3ED4gG6wck4Jf8rCYP/VmmBp3&#10;5R1d9iETMYR9igryEOpUSq9zsuiHriaO3I9rLIYIm0yaBq8x3FZylCQTabHg2JBjTaucdLlvrYJX&#10;/efb7/H61Nrtsjx/1sed/iqV6j9371MQgbrwL364P0ycP4H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cru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4CEE7E9B" w14:textId="15FE5A81" w:rsidR="008846E5" w:rsidRDefault="008846E5" w:rsidP="00E76595">
                        <w:pPr>
                          <w:jc w:val="center"/>
                        </w:pPr>
                        <w:r>
                          <w:t>Amygdala</w:t>
                        </w:r>
                      </w:p>
                    </w:txbxContent>
                  </v:textbox>
                </v:rect>
                <v:shapetype id="_x0000_t202" coordsize="21600,21600" o:spt="202" path="m,l,21600r21600,l21600,xe">
                  <v:stroke joinstyle="miter"/>
                  <v:path gradientshapeok="t" o:connecttype="rect"/>
                </v:shapetype>
                <v:shape id="Text Box 18" o:spid="_x0000_s1049" type="#_x0000_t202" style="position:absolute;left:2685;top:14328;width:13331;height:5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gHsMA&#10;AADbAAAADwAAAGRycy9kb3ducmV2LnhtbESPQW/CMAyF75P2HyJP4jbSjQlQIaAKbYgLB2C7W43X&#10;VmucLsna8u/nAxI3W+/5vc/r7eha1VOIjWcDL9MMFHHpbcOVgc/Lx/MSVEzIFlvPZOBKEbabx4c1&#10;5tYPfKL+nColIRxzNFCn1OVax7Imh3HqO2LRvn1wmGQNlbYBBwl3rX7Nsrl22LA01NjRrqby5/zn&#10;DIR++C3e33ZZuCyO7ms/OxaHRTJm8jQWK1CJxnQ3364PVvAFV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bgHsMAAADbAAAADwAAAAAAAAAAAAAAAACYAgAAZHJzL2Rv&#10;d25yZXYueG1sUEsFBgAAAAAEAAQA9QAAAIgDAAAAAA==&#10;" fillcolor="white [3201]" strokecolor="white [3212]" strokeweight="2pt">
                  <v:textbox>
                    <w:txbxContent>
                      <w:p w14:paraId="71B8B21B" w14:textId="710C5529" w:rsidR="008846E5" w:rsidRPr="006F1E1F" w:rsidRDefault="008846E5" w:rsidP="00CA263D">
                        <w:pPr>
                          <w:jc w:val="center"/>
                          <w:rPr>
                            <w:sz w:val="20"/>
                            <w:szCs w:val="20"/>
                          </w:rPr>
                        </w:pPr>
                        <w:proofErr w:type="spellStart"/>
                        <w:r w:rsidRPr="006F1E1F">
                          <w:rPr>
                            <w:sz w:val="20"/>
                            <w:szCs w:val="20"/>
                          </w:rPr>
                          <w:t>Thalamo</w:t>
                        </w:r>
                        <w:proofErr w:type="spellEnd"/>
                        <w:r w:rsidRPr="006F1E1F">
                          <w:rPr>
                            <w:sz w:val="20"/>
                            <w:szCs w:val="20"/>
                          </w:rPr>
                          <w:t>-amygdala pathway</w:t>
                        </w:r>
                      </w:p>
                    </w:txbxContent>
                  </v:textbox>
                </v:shape>
                <v:shape id="Straight Arrow Connector 10" o:spid="_x0000_s1050" type="#_x0000_t32" style="position:absolute;left:14923;top:10783;width:0;height:10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sfssQAAADbAAAADwAAAGRycy9kb3ducmV2LnhtbESPQWsCMRCF74X+hzCF3mpWpSKrUdqC&#10;UgQPVWmvw2bcLN1MliSu6793DoXeZnhv3vtmuR58q3qKqQlsYDwqQBFXwTZcGzgdNy9zUCkjW2wD&#10;k4EbJVivHh+WWNpw5S/qD7lWEsKpRAMu567UOlWOPKZR6IhFO4foMcsaa20jXiXct3pSFDPtsWFp&#10;cNjRh6Pq93DxBprtu/u+7fen15ziz7QP4xntNsY8Pw1vC1CZhvxv/rv+tIIv9PKLDK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x+yxAAAANsAAAAPAAAAAAAAAAAA&#10;AAAAAKECAABkcnMvZG93bnJldi54bWxQSwUGAAAAAAQABAD5AAAAkgMAAAAA&#10;" filled="t" fillcolor="gray [1616]" strokecolor="black [3040]">
                  <v:fill color2="#d9d9d9 [496]" rotate="t" angle="180" colors="0 #bcbcbc;22938f #d0d0d0;1 #ededed" focus="100%" type="gradient"/>
                  <v:stroke endarrow="block"/>
                  <v:shadow on="t" color="black" opacity="24903f" origin=",.5" offset="0,.55556mm"/>
                </v:shape>
                <v:shape id="Text Box 30" o:spid="_x0000_s1051" type="#_x0000_t202" style="position:absolute;left:29559;top:9705;width:13331;height: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weMEA&#10;AADbAAAADwAAAGRycy9kb3ducmV2LnhtbERPPW/CMBDdkfofrKvUDWwaVKqAQRFqqywMBbqf4iOJ&#10;iM+p7Sbpv8dDpY5P73u7n2wnBvKhdaxhuVAgiCtnWq41XM7v81cQISIb7ByThl8KsN89zLaYGzfy&#10;Jw2nWIsUwiFHDU2MfS5lqBqyGBauJ07c1XmLMUFfS+NxTOG2k89KvUiLLaeGBns6NFTdTj9Wgx/G&#10;7+JtdVD+vD7ar4/sWJTrqPXT41RsQESa4r/4z10aDVlan76k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1sHjBAAAA2wAAAA8AAAAAAAAAAAAAAAAAmAIAAGRycy9kb3du&#10;cmV2LnhtbFBLBQYAAAAABAAEAPUAAACGAwAAAAA=&#10;" fillcolor="white [3201]" strokecolor="white [3212]" strokeweight="2pt">
                  <v:textbox>
                    <w:txbxContent>
                      <w:p w14:paraId="2B53331E" w14:textId="3A11ED64" w:rsidR="008846E5" w:rsidRPr="006F1E1F" w:rsidRDefault="008846E5" w:rsidP="00CA263D">
                        <w:pPr>
                          <w:jc w:val="center"/>
                          <w:rPr>
                            <w:sz w:val="20"/>
                            <w:szCs w:val="20"/>
                          </w:rPr>
                        </w:pPr>
                        <w:proofErr w:type="spellStart"/>
                        <w:r w:rsidRPr="006F1E1F">
                          <w:rPr>
                            <w:sz w:val="20"/>
                            <w:szCs w:val="20"/>
                          </w:rPr>
                          <w:t>Thalamo-cortico</w:t>
                        </w:r>
                        <w:proofErr w:type="spellEnd"/>
                        <w:r w:rsidRPr="006F1E1F">
                          <w:rPr>
                            <w:sz w:val="20"/>
                            <w:szCs w:val="20"/>
                          </w:rPr>
                          <w:t>- amygdala pathway</w:t>
                        </w:r>
                      </w:p>
                    </w:txbxContent>
                  </v:textbox>
                </v:shape>
                <v:shape id="Curved Connector 12" o:spid="_x0000_s1052" type="#_x0000_t38" style="position:absolute;left:25102;top:9100;width:104;height:1388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rucIAAADbAAAADwAAAGRycy9kb3ducmV2LnhtbERPTWvCQBC9F/wPywi91Y3SSohZRYRC&#10;D+0hiQePQ3bMBrOzMbs1sb++Wyh4m8f7nHw32U7caPCtYwXLRQKCuHa65UbBsXp/SUH4gKyxc0wK&#10;7uRht5095ZhpN3JBtzI0Ioawz1CBCaHPpPS1IYt+4XriyJ3dYDFEODRSDzjGcNvJVZKspcWWY4PB&#10;ng6G6kv5bRVcX4u0su3nqUjw7efeII5f5qrU83zab0AEmsJD/O/+0HH+Cv5+i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TrucIAAADbAAAADwAAAAAAAAAAAAAA&#10;AAChAgAAZHJzL2Rvd25yZXYueG1sUEsFBgAAAAAEAAQA+QAAAJADAAAAAA==&#10;" adj="1215000" filled="t" fillcolor="gray [1616]" strokecolor="black [3040]">
                  <v:fill color2="#d9d9d9 [496]" rotate="t" angle="180" colors="0 #bcbcbc;22938f #d0d0d0;1 #ededed" focus="100%" type="gradient"/>
                  <v:stroke endarrow="block"/>
                  <v:shadow on="t" color="black" opacity="24903f" origin=",.5" offset="0,.55556mm"/>
                </v:shape>
                <v:rect id="Rectangle 17" o:spid="_x0000_s1053" style="position:absolute;left:31168;top:14492;width:12681;height:3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vdcIA&#10;AADbAAAADwAAAGRycy9kb3ducmV2LnhtbERPS2vCQBC+F/wPywi91Y2FVomuYltKi4eCz/O4OyYh&#10;2dmQ3Wj013cFwdt8fM+ZzjtbiRM1vnCsYDhIQBBrZwrOFGw33y9jED4gG6wck4ILeZjPek9TTI07&#10;84pO65CJGMI+RQV5CHUqpdc5WfQDVxNH7ugaiyHCJpOmwXMMt5V8TZJ3abHg2JBjTZ856XLdWgUj&#10;ffXt4e1r19qfj3K/rLcr/Vcq9dzvFhMQgbrwEN/dvybOH8Htl3i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W91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3561E63F" w14:textId="3E596D93" w:rsidR="008846E5" w:rsidRDefault="008846E5" w:rsidP="00E76595">
                        <w:pPr>
                          <w:jc w:val="center"/>
                        </w:pPr>
                        <w:r>
                          <w:t>Cortex</w:t>
                        </w:r>
                      </w:p>
                    </w:txbxContent>
                  </v:textbox>
                </v:rect>
                <w10:anchorlock/>
              </v:group>
            </w:pict>
          </mc:Fallback>
        </mc:AlternateContent>
      </w:r>
    </w:p>
    <w:p w14:paraId="0E26F2E0" w14:textId="5D1774A0" w:rsidR="00C75D2E" w:rsidRDefault="00C75D2E" w:rsidP="00081800">
      <w:pPr>
        <w:widowControl w:val="0"/>
        <w:adjustRightInd w:val="0"/>
        <w:snapToGrid w:val="0"/>
        <w:rPr>
          <w:spacing w:val="0"/>
          <w:szCs w:val="24"/>
          <w:lang w:eastAsia="zh-CN"/>
        </w:rPr>
      </w:pPr>
      <w:r w:rsidRPr="00175E5A">
        <w:rPr>
          <w:b/>
          <w:spacing w:val="0"/>
          <w:szCs w:val="24"/>
        </w:rPr>
        <w:t>Figure 3</w:t>
      </w:r>
      <w:r w:rsidRPr="00175E5A">
        <w:rPr>
          <w:spacing w:val="0"/>
          <w:szCs w:val="24"/>
        </w:rPr>
        <w:t xml:space="preserve"> </w:t>
      </w:r>
      <w:r w:rsidR="0095254A" w:rsidRPr="00175E5A">
        <w:rPr>
          <w:b/>
          <w:bCs/>
          <w:spacing w:val="0"/>
          <w:szCs w:val="24"/>
        </w:rPr>
        <w:t xml:space="preserve">The </w:t>
      </w:r>
      <w:r w:rsidR="00AF6EBE" w:rsidRPr="00175E5A">
        <w:rPr>
          <w:b/>
          <w:bCs/>
          <w:spacing w:val="0"/>
          <w:szCs w:val="24"/>
        </w:rPr>
        <w:t>pathways involved in emotional response.</w:t>
      </w:r>
      <w:r w:rsidR="0095254A" w:rsidRPr="00175E5A">
        <w:rPr>
          <w:b/>
          <w:bCs/>
          <w:spacing w:val="0"/>
          <w:szCs w:val="24"/>
        </w:rPr>
        <w:t xml:space="preserve"> </w:t>
      </w:r>
      <w:r w:rsidR="00687CBB" w:rsidRPr="00175E5A">
        <w:rPr>
          <w:spacing w:val="0"/>
          <w:szCs w:val="24"/>
        </w:rPr>
        <w:t xml:space="preserve">The </w:t>
      </w:r>
      <w:proofErr w:type="spellStart"/>
      <w:r w:rsidR="00687CBB" w:rsidRPr="00175E5A">
        <w:rPr>
          <w:spacing w:val="0"/>
          <w:szCs w:val="24"/>
        </w:rPr>
        <w:t>t</w:t>
      </w:r>
      <w:r w:rsidR="00D915B1" w:rsidRPr="00175E5A">
        <w:rPr>
          <w:spacing w:val="0"/>
          <w:szCs w:val="24"/>
        </w:rPr>
        <w:t>halamo</w:t>
      </w:r>
      <w:proofErr w:type="spellEnd"/>
      <w:r w:rsidR="00D915B1" w:rsidRPr="00175E5A">
        <w:rPr>
          <w:spacing w:val="0"/>
          <w:szCs w:val="24"/>
        </w:rPr>
        <w:t xml:space="preserve">-amygdala pathway </w:t>
      </w:r>
      <w:r w:rsidR="00687CBB" w:rsidRPr="00175E5A">
        <w:rPr>
          <w:spacing w:val="0"/>
          <w:szCs w:val="24"/>
        </w:rPr>
        <w:t xml:space="preserve">is responsible for unconditioned fast response without the input from the cortex. The </w:t>
      </w:r>
      <w:proofErr w:type="spellStart"/>
      <w:r w:rsidR="00687CBB" w:rsidRPr="00175E5A">
        <w:rPr>
          <w:spacing w:val="0"/>
          <w:szCs w:val="24"/>
        </w:rPr>
        <w:t>thalamo-cortico</w:t>
      </w:r>
      <w:proofErr w:type="spellEnd"/>
      <w:r w:rsidR="00687CBB" w:rsidRPr="00175E5A">
        <w:rPr>
          <w:spacing w:val="0"/>
          <w:szCs w:val="24"/>
        </w:rPr>
        <w:t xml:space="preserve"> amygdala pathway provides input for a complex, conditioned response due to input from the cerebral cortex.</w:t>
      </w:r>
      <w:r w:rsidR="00D915B1" w:rsidRPr="00972EDB">
        <w:rPr>
          <w:spacing w:val="0"/>
          <w:szCs w:val="24"/>
        </w:rPr>
        <w:t xml:space="preserve"> </w:t>
      </w:r>
    </w:p>
    <w:p w14:paraId="066A4575" w14:textId="77777777" w:rsidR="00B97B94" w:rsidRDefault="00B97B94" w:rsidP="00081800">
      <w:pPr>
        <w:widowControl w:val="0"/>
        <w:adjustRightInd w:val="0"/>
        <w:snapToGrid w:val="0"/>
        <w:rPr>
          <w:spacing w:val="0"/>
          <w:szCs w:val="24"/>
          <w:lang w:eastAsia="zh-CN"/>
        </w:rPr>
      </w:pPr>
    </w:p>
    <w:p w14:paraId="6AB8B1B5" w14:textId="77777777" w:rsidR="00B97B94" w:rsidRPr="00972EDB" w:rsidRDefault="00B97B94" w:rsidP="00081800">
      <w:pPr>
        <w:widowControl w:val="0"/>
        <w:adjustRightInd w:val="0"/>
        <w:snapToGrid w:val="0"/>
        <w:rPr>
          <w:spacing w:val="0"/>
          <w:szCs w:val="24"/>
          <w:lang w:eastAsia="zh-CN"/>
        </w:rPr>
      </w:pPr>
    </w:p>
    <w:sectPr w:rsidR="00B97B94" w:rsidRPr="00972EDB" w:rsidSect="004C79A7">
      <w:footerReference w:type="default" r:id="rId15"/>
      <w:pgSz w:w="12240" w:h="15840"/>
      <w:pgMar w:top="1440" w:right="1440" w:bottom="1440" w:left="1440" w:header="720" w:footer="6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ADE3" w14:textId="77777777" w:rsidR="00B17792" w:rsidRDefault="00B17792" w:rsidP="00B2246B">
      <w:pPr>
        <w:spacing w:line="240" w:lineRule="auto"/>
      </w:pPr>
      <w:r>
        <w:separator/>
      </w:r>
    </w:p>
  </w:endnote>
  <w:endnote w:type="continuationSeparator" w:id="0">
    <w:p w14:paraId="0F301F44" w14:textId="77777777" w:rsidR="00B17792" w:rsidRDefault="00B17792" w:rsidP="00B22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30298"/>
      <w:docPartObj>
        <w:docPartGallery w:val="Page Numbers (Bottom of Page)"/>
        <w:docPartUnique/>
      </w:docPartObj>
    </w:sdtPr>
    <w:sdtEndPr>
      <w:rPr>
        <w:noProof/>
      </w:rPr>
    </w:sdtEndPr>
    <w:sdtContent>
      <w:p w14:paraId="73017F03" w14:textId="65C0C399" w:rsidR="008846E5" w:rsidRDefault="008846E5">
        <w:pPr>
          <w:pStyle w:val="a6"/>
          <w:jc w:val="center"/>
        </w:pPr>
        <w:r>
          <w:fldChar w:fldCharType="begin"/>
        </w:r>
        <w:r>
          <w:instrText xml:space="preserve"> PAGE   \* MERGEFORMAT </w:instrText>
        </w:r>
        <w:r>
          <w:fldChar w:fldCharType="separate"/>
        </w:r>
        <w:r w:rsidR="00D23ADF">
          <w:rPr>
            <w:noProof/>
          </w:rPr>
          <w:t>4</w:t>
        </w:r>
        <w:r>
          <w:rPr>
            <w:noProof/>
          </w:rPr>
          <w:fldChar w:fldCharType="end"/>
        </w:r>
      </w:p>
    </w:sdtContent>
  </w:sdt>
  <w:p w14:paraId="5E2DF6A6" w14:textId="77777777" w:rsidR="008846E5" w:rsidRDefault="008846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987F" w14:textId="77777777" w:rsidR="00B17792" w:rsidRDefault="00B17792" w:rsidP="00B2246B">
      <w:pPr>
        <w:spacing w:line="240" w:lineRule="auto"/>
      </w:pPr>
      <w:r>
        <w:separator/>
      </w:r>
    </w:p>
  </w:footnote>
  <w:footnote w:type="continuationSeparator" w:id="0">
    <w:p w14:paraId="37E71D3C" w14:textId="77777777" w:rsidR="00B17792" w:rsidRDefault="00B17792" w:rsidP="00B224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5207D"/>
    <w:rsid w:val="00001858"/>
    <w:rsid w:val="0000198F"/>
    <w:rsid w:val="000022DE"/>
    <w:rsid w:val="000028B4"/>
    <w:rsid w:val="000033B3"/>
    <w:rsid w:val="00004E1E"/>
    <w:rsid w:val="0000683E"/>
    <w:rsid w:val="00006B39"/>
    <w:rsid w:val="00007E3C"/>
    <w:rsid w:val="00011680"/>
    <w:rsid w:val="00014B64"/>
    <w:rsid w:val="00015171"/>
    <w:rsid w:val="00015C2F"/>
    <w:rsid w:val="00016E93"/>
    <w:rsid w:val="00017046"/>
    <w:rsid w:val="00017EB4"/>
    <w:rsid w:val="00021AA0"/>
    <w:rsid w:val="00022AF7"/>
    <w:rsid w:val="00024070"/>
    <w:rsid w:val="00024390"/>
    <w:rsid w:val="000258E6"/>
    <w:rsid w:val="00025E1F"/>
    <w:rsid w:val="000271DA"/>
    <w:rsid w:val="0002788B"/>
    <w:rsid w:val="00031789"/>
    <w:rsid w:val="00031AF8"/>
    <w:rsid w:val="00031EC1"/>
    <w:rsid w:val="0003521C"/>
    <w:rsid w:val="000354AB"/>
    <w:rsid w:val="00040928"/>
    <w:rsid w:val="00041147"/>
    <w:rsid w:val="00045133"/>
    <w:rsid w:val="00045F57"/>
    <w:rsid w:val="00047B6E"/>
    <w:rsid w:val="00051E21"/>
    <w:rsid w:val="00052384"/>
    <w:rsid w:val="000550B2"/>
    <w:rsid w:val="000552E4"/>
    <w:rsid w:val="000558FF"/>
    <w:rsid w:val="000567AF"/>
    <w:rsid w:val="00062843"/>
    <w:rsid w:val="00063BF8"/>
    <w:rsid w:val="00065C19"/>
    <w:rsid w:val="000708BC"/>
    <w:rsid w:val="0007127C"/>
    <w:rsid w:val="000729C9"/>
    <w:rsid w:val="000730D3"/>
    <w:rsid w:val="00075119"/>
    <w:rsid w:val="000751A7"/>
    <w:rsid w:val="000757D9"/>
    <w:rsid w:val="00077908"/>
    <w:rsid w:val="00080177"/>
    <w:rsid w:val="00080E2F"/>
    <w:rsid w:val="00081800"/>
    <w:rsid w:val="000832C2"/>
    <w:rsid w:val="00083C93"/>
    <w:rsid w:val="00085396"/>
    <w:rsid w:val="00086186"/>
    <w:rsid w:val="000866B2"/>
    <w:rsid w:val="0008678A"/>
    <w:rsid w:val="00086E8F"/>
    <w:rsid w:val="000908F0"/>
    <w:rsid w:val="00096357"/>
    <w:rsid w:val="000971D7"/>
    <w:rsid w:val="000A048F"/>
    <w:rsid w:val="000A1038"/>
    <w:rsid w:val="000A2675"/>
    <w:rsid w:val="000A408C"/>
    <w:rsid w:val="000A45FE"/>
    <w:rsid w:val="000A7E24"/>
    <w:rsid w:val="000B10E0"/>
    <w:rsid w:val="000B1CD5"/>
    <w:rsid w:val="000B2031"/>
    <w:rsid w:val="000B4734"/>
    <w:rsid w:val="000B74D6"/>
    <w:rsid w:val="000C10D8"/>
    <w:rsid w:val="000C35A1"/>
    <w:rsid w:val="000C4907"/>
    <w:rsid w:val="000C4C1C"/>
    <w:rsid w:val="000C565A"/>
    <w:rsid w:val="000D1F26"/>
    <w:rsid w:val="000D342F"/>
    <w:rsid w:val="000D44EA"/>
    <w:rsid w:val="000D4CF9"/>
    <w:rsid w:val="000D6242"/>
    <w:rsid w:val="000D708A"/>
    <w:rsid w:val="000E09A6"/>
    <w:rsid w:val="000E1B13"/>
    <w:rsid w:val="000E1CBB"/>
    <w:rsid w:val="000E6307"/>
    <w:rsid w:val="000E6C0D"/>
    <w:rsid w:val="000E7003"/>
    <w:rsid w:val="000E7898"/>
    <w:rsid w:val="000E7A31"/>
    <w:rsid w:val="000E7C2C"/>
    <w:rsid w:val="000F17A7"/>
    <w:rsid w:val="000F1E14"/>
    <w:rsid w:val="000F59AD"/>
    <w:rsid w:val="000F60E5"/>
    <w:rsid w:val="000F636B"/>
    <w:rsid w:val="001036B1"/>
    <w:rsid w:val="00111EE5"/>
    <w:rsid w:val="00112847"/>
    <w:rsid w:val="001144BC"/>
    <w:rsid w:val="00115ABD"/>
    <w:rsid w:val="0011653B"/>
    <w:rsid w:val="001202D1"/>
    <w:rsid w:val="00121DFA"/>
    <w:rsid w:val="0012385E"/>
    <w:rsid w:val="001270FF"/>
    <w:rsid w:val="0013064E"/>
    <w:rsid w:val="00130BA4"/>
    <w:rsid w:val="00131F8F"/>
    <w:rsid w:val="00133B21"/>
    <w:rsid w:val="00135A68"/>
    <w:rsid w:val="00140A23"/>
    <w:rsid w:val="00142569"/>
    <w:rsid w:val="00144F08"/>
    <w:rsid w:val="001455EC"/>
    <w:rsid w:val="00154C70"/>
    <w:rsid w:val="001564B7"/>
    <w:rsid w:val="001566DA"/>
    <w:rsid w:val="00160C7F"/>
    <w:rsid w:val="0016114F"/>
    <w:rsid w:val="001625AC"/>
    <w:rsid w:val="00164739"/>
    <w:rsid w:val="00165B0C"/>
    <w:rsid w:val="00165F85"/>
    <w:rsid w:val="00166B23"/>
    <w:rsid w:val="00167DBE"/>
    <w:rsid w:val="001708E9"/>
    <w:rsid w:val="00175E5A"/>
    <w:rsid w:val="001760CA"/>
    <w:rsid w:val="0017716A"/>
    <w:rsid w:val="001773A9"/>
    <w:rsid w:val="00177DB0"/>
    <w:rsid w:val="00180762"/>
    <w:rsid w:val="00180E61"/>
    <w:rsid w:val="001810BE"/>
    <w:rsid w:val="00181E98"/>
    <w:rsid w:val="0018336C"/>
    <w:rsid w:val="00187F0E"/>
    <w:rsid w:val="001905B5"/>
    <w:rsid w:val="001907AF"/>
    <w:rsid w:val="001911B2"/>
    <w:rsid w:val="001923FE"/>
    <w:rsid w:val="00194697"/>
    <w:rsid w:val="001A0C2F"/>
    <w:rsid w:val="001A12DD"/>
    <w:rsid w:val="001A26B9"/>
    <w:rsid w:val="001A3403"/>
    <w:rsid w:val="001A3928"/>
    <w:rsid w:val="001A3DF4"/>
    <w:rsid w:val="001A6B83"/>
    <w:rsid w:val="001A72EB"/>
    <w:rsid w:val="001B0EF0"/>
    <w:rsid w:val="001B320A"/>
    <w:rsid w:val="001B3513"/>
    <w:rsid w:val="001B48D1"/>
    <w:rsid w:val="001B4B28"/>
    <w:rsid w:val="001C01BE"/>
    <w:rsid w:val="001C112D"/>
    <w:rsid w:val="001C399D"/>
    <w:rsid w:val="001C486B"/>
    <w:rsid w:val="001D1716"/>
    <w:rsid w:val="001D20FD"/>
    <w:rsid w:val="001D2570"/>
    <w:rsid w:val="001D3A47"/>
    <w:rsid w:val="001D3E4A"/>
    <w:rsid w:val="001D66B2"/>
    <w:rsid w:val="001E054A"/>
    <w:rsid w:val="001E0626"/>
    <w:rsid w:val="001E16D0"/>
    <w:rsid w:val="001E1E39"/>
    <w:rsid w:val="001E375C"/>
    <w:rsid w:val="001E4DE1"/>
    <w:rsid w:val="001E660F"/>
    <w:rsid w:val="001F481C"/>
    <w:rsid w:val="001F60E3"/>
    <w:rsid w:val="001F6297"/>
    <w:rsid w:val="001F69ED"/>
    <w:rsid w:val="00201975"/>
    <w:rsid w:val="002048BC"/>
    <w:rsid w:val="00210257"/>
    <w:rsid w:val="00211CE0"/>
    <w:rsid w:val="002125A9"/>
    <w:rsid w:val="00213211"/>
    <w:rsid w:val="00214414"/>
    <w:rsid w:val="0021486A"/>
    <w:rsid w:val="00216343"/>
    <w:rsid w:val="00217A4A"/>
    <w:rsid w:val="0022406F"/>
    <w:rsid w:val="00225739"/>
    <w:rsid w:val="0022592F"/>
    <w:rsid w:val="00225F00"/>
    <w:rsid w:val="00230218"/>
    <w:rsid w:val="00231C09"/>
    <w:rsid w:val="00235489"/>
    <w:rsid w:val="00235EBC"/>
    <w:rsid w:val="00236879"/>
    <w:rsid w:val="002369BD"/>
    <w:rsid w:val="00241C7D"/>
    <w:rsid w:val="00241FFA"/>
    <w:rsid w:val="0024319E"/>
    <w:rsid w:val="00245B12"/>
    <w:rsid w:val="00245F63"/>
    <w:rsid w:val="002467A0"/>
    <w:rsid w:val="00246E3F"/>
    <w:rsid w:val="002474CA"/>
    <w:rsid w:val="00250600"/>
    <w:rsid w:val="00250703"/>
    <w:rsid w:val="00250901"/>
    <w:rsid w:val="0025295E"/>
    <w:rsid w:val="0025560E"/>
    <w:rsid w:val="00255C02"/>
    <w:rsid w:val="00255DDE"/>
    <w:rsid w:val="0026128D"/>
    <w:rsid w:val="00261D53"/>
    <w:rsid w:val="0026404F"/>
    <w:rsid w:val="002661AD"/>
    <w:rsid w:val="0027078B"/>
    <w:rsid w:val="00270C97"/>
    <w:rsid w:val="00272D80"/>
    <w:rsid w:val="00274400"/>
    <w:rsid w:val="00286846"/>
    <w:rsid w:val="002908C7"/>
    <w:rsid w:val="00290B29"/>
    <w:rsid w:val="00292FCD"/>
    <w:rsid w:val="002937DD"/>
    <w:rsid w:val="00297005"/>
    <w:rsid w:val="00297DD8"/>
    <w:rsid w:val="002A2FC6"/>
    <w:rsid w:val="002A3A6B"/>
    <w:rsid w:val="002A6081"/>
    <w:rsid w:val="002A77C9"/>
    <w:rsid w:val="002B1530"/>
    <w:rsid w:val="002B221A"/>
    <w:rsid w:val="002B4AF8"/>
    <w:rsid w:val="002B6691"/>
    <w:rsid w:val="002B6A06"/>
    <w:rsid w:val="002B74A7"/>
    <w:rsid w:val="002C0719"/>
    <w:rsid w:val="002C1431"/>
    <w:rsid w:val="002C26F1"/>
    <w:rsid w:val="002C72C9"/>
    <w:rsid w:val="002D0F31"/>
    <w:rsid w:val="002D1122"/>
    <w:rsid w:val="002D29D3"/>
    <w:rsid w:val="002D46E4"/>
    <w:rsid w:val="002D4783"/>
    <w:rsid w:val="002D4D3E"/>
    <w:rsid w:val="002D4E9E"/>
    <w:rsid w:val="002D64C4"/>
    <w:rsid w:val="002D6CC7"/>
    <w:rsid w:val="002E0E42"/>
    <w:rsid w:val="002E456E"/>
    <w:rsid w:val="002E4F77"/>
    <w:rsid w:val="002E57BD"/>
    <w:rsid w:val="002F03E5"/>
    <w:rsid w:val="002F10E5"/>
    <w:rsid w:val="002F3290"/>
    <w:rsid w:val="002F378D"/>
    <w:rsid w:val="002F3C34"/>
    <w:rsid w:val="002F43E0"/>
    <w:rsid w:val="002F562D"/>
    <w:rsid w:val="002F6E7F"/>
    <w:rsid w:val="002F6EB2"/>
    <w:rsid w:val="00301AB9"/>
    <w:rsid w:val="00301D23"/>
    <w:rsid w:val="00303978"/>
    <w:rsid w:val="003048DD"/>
    <w:rsid w:val="00306254"/>
    <w:rsid w:val="003063C5"/>
    <w:rsid w:val="00306970"/>
    <w:rsid w:val="00306DF1"/>
    <w:rsid w:val="003135FA"/>
    <w:rsid w:val="00322D6E"/>
    <w:rsid w:val="003235D2"/>
    <w:rsid w:val="00324A84"/>
    <w:rsid w:val="00325D8D"/>
    <w:rsid w:val="003260E0"/>
    <w:rsid w:val="0032626D"/>
    <w:rsid w:val="003275C9"/>
    <w:rsid w:val="00330098"/>
    <w:rsid w:val="00330115"/>
    <w:rsid w:val="00330C6C"/>
    <w:rsid w:val="00330D7E"/>
    <w:rsid w:val="003333D1"/>
    <w:rsid w:val="0033367C"/>
    <w:rsid w:val="0033380F"/>
    <w:rsid w:val="00336141"/>
    <w:rsid w:val="0033628D"/>
    <w:rsid w:val="003410EA"/>
    <w:rsid w:val="00341C0F"/>
    <w:rsid w:val="00342050"/>
    <w:rsid w:val="00342A5A"/>
    <w:rsid w:val="00345265"/>
    <w:rsid w:val="00346867"/>
    <w:rsid w:val="003476FB"/>
    <w:rsid w:val="0035042A"/>
    <w:rsid w:val="00350458"/>
    <w:rsid w:val="003505FD"/>
    <w:rsid w:val="0035111D"/>
    <w:rsid w:val="0035374B"/>
    <w:rsid w:val="00354D0F"/>
    <w:rsid w:val="003555E5"/>
    <w:rsid w:val="00361280"/>
    <w:rsid w:val="00362DCE"/>
    <w:rsid w:val="00364E4A"/>
    <w:rsid w:val="0036548C"/>
    <w:rsid w:val="003660AF"/>
    <w:rsid w:val="00370071"/>
    <w:rsid w:val="00370304"/>
    <w:rsid w:val="00371249"/>
    <w:rsid w:val="0037233C"/>
    <w:rsid w:val="00373324"/>
    <w:rsid w:val="0037491F"/>
    <w:rsid w:val="00375A94"/>
    <w:rsid w:val="00381028"/>
    <w:rsid w:val="00381290"/>
    <w:rsid w:val="00383CAB"/>
    <w:rsid w:val="00383DFB"/>
    <w:rsid w:val="00384057"/>
    <w:rsid w:val="00393F1F"/>
    <w:rsid w:val="00395903"/>
    <w:rsid w:val="003959AA"/>
    <w:rsid w:val="00396C2B"/>
    <w:rsid w:val="00397728"/>
    <w:rsid w:val="00397DA9"/>
    <w:rsid w:val="003A02F9"/>
    <w:rsid w:val="003A0C36"/>
    <w:rsid w:val="003A16BC"/>
    <w:rsid w:val="003A2905"/>
    <w:rsid w:val="003A4DFF"/>
    <w:rsid w:val="003A4E59"/>
    <w:rsid w:val="003A7AA8"/>
    <w:rsid w:val="003A7C87"/>
    <w:rsid w:val="003B08D6"/>
    <w:rsid w:val="003B0D56"/>
    <w:rsid w:val="003B3305"/>
    <w:rsid w:val="003B3F03"/>
    <w:rsid w:val="003B43DF"/>
    <w:rsid w:val="003B47BC"/>
    <w:rsid w:val="003B47CC"/>
    <w:rsid w:val="003C0F11"/>
    <w:rsid w:val="003C1B07"/>
    <w:rsid w:val="003C2990"/>
    <w:rsid w:val="003C6023"/>
    <w:rsid w:val="003C7831"/>
    <w:rsid w:val="003C78AE"/>
    <w:rsid w:val="003C7D6B"/>
    <w:rsid w:val="003D027B"/>
    <w:rsid w:val="003D0BAF"/>
    <w:rsid w:val="003D1077"/>
    <w:rsid w:val="003D3870"/>
    <w:rsid w:val="003D50A2"/>
    <w:rsid w:val="003D52F5"/>
    <w:rsid w:val="003D548E"/>
    <w:rsid w:val="003D5C15"/>
    <w:rsid w:val="003D5F0D"/>
    <w:rsid w:val="003D64B4"/>
    <w:rsid w:val="003D70A5"/>
    <w:rsid w:val="003E01B2"/>
    <w:rsid w:val="003E10EB"/>
    <w:rsid w:val="003E27DC"/>
    <w:rsid w:val="003E468F"/>
    <w:rsid w:val="003E5C2A"/>
    <w:rsid w:val="003E6AC6"/>
    <w:rsid w:val="003E749A"/>
    <w:rsid w:val="003F3865"/>
    <w:rsid w:val="003F438E"/>
    <w:rsid w:val="003F5F90"/>
    <w:rsid w:val="003F7AA2"/>
    <w:rsid w:val="00400E05"/>
    <w:rsid w:val="004013D9"/>
    <w:rsid w:val="00401FA8"/>
    <w:rsid w:val="004035CD"/>
    <w:rsid w:val="00404721"/>
    <w:rsid w:val="004049CB"/>
    <w:rsid w:val="004068E5"/>
    <w:rsid w:val="0041147B"/>
    <w:rsid w:val="00412C11"/>
    <w:rsid w:val="004145C7"/>
    <w:rsid w:val="0041558F"/>
    <w:rsid w:val="004159AB"/>
    <w:rsid w:val="00420449"/>
    <w:rsid w:val="0042078A"/>
    <w:rsid w:val="0042083D"/>
    <w:rsid w:val="004212F9"/>
    <w:rsid w:val="00421A3E"/>
    <w:rsid w:val="0042566D"/>
    <w:rsid w:val="00427C97"/>
    <w:rsid w:val="00430953"/>
    <w:rsid w:val="00430BF8"/>
    <w:rsid w:val="00434333"/>
    <w:rsid w:val="00437D48"/>
    <w:rsid w:val="0044165B"/>
    <w:rsid w:val="00442B3B"/>
    <w:rsid w:val="00442FE2"/>
    <w:rsid w:val="00454D3C"/>
    <w:rsid w:val="00455028"/>
    <w:rsid w:val="0045570F"/>
    <w:rsid w:val="00455B26"/>
    <w:rsid w:val="0045668F"/>
    <w:rsid w:val="00456B67"/>
    <w:rsid w:val="00457E6D"/>
    <w:rsid w:val="004604F8"/>
    <w:rsid w:val="0046053A"/>
    <w:rsid w:val="004610EA"/>
    <w:rsid w:val="00461C51"/>
    <w:rsid w:val="00462487"/>
    <w:rsid w:val="0046374E"/>
    <w:rsid w:val="00463BEE"/>
    <w:rsid w:val="00466392"/>
    <w:rsid w:val="00466B8F"/>
    <w:rsid w:val="00470380"/>
    <w:rsid w:val="00470C9E"/>
    <w:rsid w:val="00471306"/>
    <w:rsid w:val="004718B7"/>
    <w:rsid w:val="0047354F"/>
    <w:rsid w:val="004742A8"/>
    <w:rsid w:val="00475651"/>
    <w:rsid w:val="00480F0F"/>
    <w:rsid w:val="0048148E"/>
    <w:rsid w:val="00483AC7"/>
    <w:rsid w:val="004854FA"/>
    <w:rsid w:val="00485F00"/>
    <w:rsid w:val="0048744E"/>
    <w:rsid w:val="00490014"/>
    <w:rsid w:val="00491FB4"/>
    <w:rsid w:val="00492392"/>
    <w:rsid w:val="004934B0"/>
    <w:rsid w:val="0049496A"/>
    <w:rsid w:val="00495B68"/>
    <w:rsid w:val="004A1671"/>
    <w:rsid w:val="004A26B9"/>
    <w:rsid w:val="004A44F6"/>
    <w:rsid w:val="004A62AA"/>
    <w:rsid w:val="004A6EEB"/>
    <w:rsid w:val="004A7855"/>
    <w:rsid w:val="004B21D5"/>
    <w:rsid w:val="004B2E65"/>
    <w:rsid w:val="004B3C88"/>
    <w:rsid w:val="004B3DCC"/>
    <w:rsid w:val="004B425E"/>
    <w:rsid w:val="004B43B8"/>
    <w:rsid w:val="004B43EE"/>
    <w:rsid w:val="004B4427"/>
    <w:rsid w:val="004B4C5F"/>
    <w:rsid w:val="004B584D"/>
    <w:rsid w:val="004B5EE9"/>
    <w:rsid w:val="004B7733"/>
    <w:rsid w:val="004C0622"/>
    <w:rsid w:val="004C27A8"/>
    <w:rsid w:val="004C2DF9"/>
    <w:rsid w:val="004C4A17"/>
    <w:rsid w:val="004C501E"/>
    <w:rsid w:val="004C5622"/>
    <w:rsid w:val="004C5BDC"/>
    <w:rsid w:val="004C5D63"/>
    <w:rsid w:val="004C5E74"/>
    <w:rsid w:val="004C79A7"/>
    <w:rsid w:val="004C7E94"/>
    <w:rsid w:val="004D142C"/>
    <w:rsid w:val="004D1D2F"/>
    <w:rsid w:val="004D3DE4"/>
    <w:rsid w:val="004D5CDE"/>
    <w:rsid w:val="004E12CD"/>
    <w:rsid w:val="004E31FD"/>
    <w:rsid w:val="004E3478"/>
    <w:rsid w:val="004E3AA7"/>
    <w:rsid w:val="004E6D85"/>
    <w:rsid w:val="004F07B2"/>
    <w:rsid w:val="004F492D"/>
    <w:rsid w:val="004F5638"/>
    <w:rsid w:val="004F6F1E"/>
    <w:rsid w:val="00501B52"/>
    <w:rsid w:val="00504E04"/>
    <w:rsid w:val="00504E24"/>
    <w:rsid w:val="00506571"/>
    <w:rsid w:val="005109F7"/>
    <w:rsid w:val="00511F34"/>
    <w:rsid w:val="00514B44"/>
    <w:rsid w:val="00514B65"/>
    <w:rsid w:val="00517955"/>
    <w:rsid w:val="005179BA"/>
    <w:rsid w:val="00522783"/>
    <w:rsid w:val="005239C0"/>
    <w:rsid w:val="00526A6B"/>
    <w:rsid w:val="00526BFA"/>
    <w:rsid w:val="00530A47"/>
    <w:rsid w:val="00532CC9"/>
    <w:rsid w:val="00533794"/>
    <w:rsid w:val="00533C60"/>
    <w:rsid w:val="00533E20"/>
    <w:rsid w:val="00534144"/>
    <w:rsid w:val="00535BF7"/>
    <w:rsid w:val="00536065"/>
    <w:rsid w:val="00536BE4"/>
    <w:rsid w:val="005406D4"/>
    <w:rsid w:val="00545191"/>
    <w:rsid w:val="00545D38"/>
    <w:rsid w:val="005469DD"/>
    <w:rsid w:val="00547804"/>
    <w:rsid w:val="005519C1"/>
    <w:rsid w:val="00551A5D"/>
    <w:rsid w:val="0055545D"/>
    <w:rsid w:val="00556608"/>
    <w:rsid w:val="005610D5"/>
    <w:rsid w:val="00561D05"/>
    <w:rsid w:val="00563A29"/>
    <w:rsid w:val="00567DAC"/>
    <w:rsid w:val="0057053D"/>
    <w:rsid w:val="0057105A"/>
    <w:rsid w:val="00571E04"/>
    <w:rsid w:val="00572283"/>
    <w:rsid w:val="00573D5E"/>
    <w:rsid w:val="0057480C"/>
    <w:rsid w:val="00575250"/>
    <w:rsid w:val="0058021E"/>
    <w:rsid w:val="00580C3E"/>
    <w:rsid w:val="00581B60"/>
    <w:rsid w:val="00584D06"/>
    <w:rsid w:val="00585674"/>
    <w:rsid w:val="005856BD"/>
    <w:rsid w:val="00590041"/>
    <w:rsid w:val="00590894"/>
    <w:rsid w:val="00590908"/>
    <w:rsid w:val="00590BAE"/>
    <w:rsid w:val="00590D9B"/>
    <w:rsid w:val="00590EB0"/>
    <w:rsid w:val="005916A6"/>
    <w:rsid w:val="00594475"/>
    <w:rsid w:val="00596843"/>
    <w:rsid w:val="00597CB7"/>
    <w:rsid w:val="005A0E28"/>
    <w:rsid w:val="005A40EF"/>
    <w:rsid w:val="005A5F2E"/>
    <w:rsid w:val="005A6F6F"/>
    <w:rsid w:val="005B1632"/>
    <w:rsid w:val="005B27DE"/>
    <w:rsid w:val="005B2999"/>
    <w:rsid w:val="005B2E1B"/>
    <w:rsid w:val="005B31AE"/>
    <w:rsid w:val="005B377D"/>
    <w:rsid w:val="005B4C85"/>
    <w:rsid w:val="005C1788"/>
    <w:rsid w:val="005C3423"/>
    <w:rsid w:val="005C4D43"/>
    <w:rsid w:val="005C546C"/>
    <w:rsid w:val="005D06D7"/>
    <w:rsid w:val="005D1754"/>
    <w:rsid w:val="005D39FD"/>
    <w:rsid w:val="005D435D"/>
    <w:rsid w:val="005D5157"/>
    <w:rsid w:val="005D785F"/>
    <w:rsid w:val="005E4287"/>
    <w:rsid w:val="005E510E"/>
    <w:rsid w:val="005E6291"/>
    <w:rsid w:val="005F3632"/>
    <w:rsid w:val="005F37E2"/>
    <w:rsid w:val="005F3E1E"/>
    <w:rsid w:val="005F43B9"/>
    <w:rsid w:val="005F5770"/>
    <w:rsid w:val="00601D49"/>
    <w:rsid w:val="00604677"/>
    <w:rsid w:val="00605468"/>
    <w:rsid w:val="00605510"/>
    <w:rsid w:val="00606D92"/>
    <w:rsid w:val="00607ED0"/>
    <w:rsid w:val="0061036D"/>
    <w:rsid w:val="00610D9A"/>
    <w:rsid w:val="00612D50"/>
    <w:rsid w:val="0061533D"/>
    <w:rsid w:val="00615FB6"/>
    <w:rsid w:val="00617722"/>
    <w:rsid w:val="00622031"/>
    <w:rsid w:val="0062210D"/>
    <w:rsid w:val="006224CA"/>
    <w:rsid w:val="00623512"/>
    <w:rsid w:val="00623984"/>
    <w:rsid w:val="00623D79"/>
    <w:rsid w:val="00624D92"/>
    <w:rsid w:val="00624DE0"/>
    <w:rsid w:val="00625348"/>
    <w:rsid w:val="00626DE8"/>
    <w:rsid w:val="00626F88"/>
    <w:rsid w:val="0062749E"/>
    <w:rsid w:val="0062793A"/>
    <w:rsid w:val="0063037C"/>
    <w:rsid w:val="00632E9A"/>
    <w:rsid w:val="006339D3"/>
    <w:rsid w:val="00634C27"/>
    <w:rsid w:val="0063645E"/>
    <w:rsid w:val="00636626"/>
    <w:rsid w:val="00636D8F"/>
    <w:rsid w:val="0063795C"/>
    <w:rsid w:val="00642499"/>
    <w:rsid w:val="006435FC"/>
    <w:rsid w:val="00644A87"/>
    <w:rsid w:val="006455CA"/>
    <w:rsid w:val="00646C62"/>
    <w:rsid w:val="00647088"/>
    <w:rsid w:val="006521B8"/>
    <w:rsid w:val="006526E2"/>
    <w:rsid w:val="0065292A"/>
    <w:rsid w:val="00654784"/>
    <w:rsid w:val="00654E50"/>
    <w:rsid w:val="00656D19"/>
    <w:rsid w:val="006614C0"/>
    <w:rsid w:val="00664E34"/>
    <w:rsid w:val="0066683D"/>
    <w:rsid w:val="00667D66"/>
    <w:rsid w:val="0067145B"/>
    <w:rsid w:val="0067267C"/>
    <w:rsid w:val="00675C95"/>
    <w:rsid w:val="0067761D"/>
    <w:rsid w:val="0068048B"/>
    <w:rsid w:val="00680540"/>
    <w:rsid w:val="00681160"/>
    <w:rsid w:val="0068202A"/>
    <w:rsid w:val="00685CFB"/>
    <w:rsid w:val="0068633B"/>
    <w:rsid w:val="006865F3"/>
    <w:rsid w:val="00687261"/>
    <w:rsid w:val="00687CBB"/>
    <w:rsid w:val="00690E91"/>
    <w:rsid w:val="00693739"/>
    <w:rsid w:val="006949FC"/>
    <w:rsid w:val="006952F2"/>
    <w:rsid w:val="006A2119"/>
    <w:rsid w:val="006A30E7"/>
    <w:rsid w:val="006A43B2"/>
    <w:rsid w:val="006A6465"/>
    <w:rsid w:val="006A7945"/>
    <w:rsid w:val="006B05C1"/>
    <w:rsid w:val="006B16E4"/>
    <w:rsid w:val="006B21B0"/>
    <w:rsid w:val="006B4DBE"/>
    <w:rsid w:val="006B6F14"/>
    <w:rsid w:val="006B79E1"/>
    <w:rsid w:val="006C0532"/>
    <w:rsid w:val="006C6480"/>
    <w:rsid w:val="006D209F"/>
    <w:rsid w:val="006D531A"/>
    <w:rsid w:val="006D54A1"/>
    <w:rsid w:val="006D61DC"/>
    <w:rsid w:val="006D7AA7"/>
    <w:rsid w:val="006E01ED"/>
    <w:rsid w:val="006E04B1"/>
    <w:rsid w:val="006E23F3"/>
    <w:rsid w:val="006E371C"/>
    <w:rsid w:val="006F13BA"/>
    <w:rsid w:val="006F1E1F"/>
    <w:rsid w:val="006F2369"/>
    <w:rsid w:val="006F3608"/>
    <w:rsid w:val="006F4876"/>
    <w:rsid w:val="006F4D91"/>
    <w:rsid w:val="006F67E2"/>
    <w:rsid w:val="00700C62"/>
    <w:rsid w:val="00704A39"/>
    <w:rsid w:val="007056BB"/>
    <w:rsid w:val="00705A59"/>
    <w:rsid w:val="0070672E"/>
    <w:rsid w:val="00706A79"/>
    <w:rsid w:val="00706D4E"/>
    <w:rsid w:val="007110A1"/>
    <w:rsid w:val="00712237"/>
    <w:rsid w:val="00712FE7"/>
    <w:rsid w:val="007167E4"/>
    <w:rsid w:val="007221D0"/>
    <w:rsid w:val="007235C8"/>
    <w:rsid w:val="00725D4C"/>
    <w:rsid w:val="007329D3"/>
    <w:rsid w:val="00733EED"/>
    <w:rsid w:val="00735FF8"/>
    <w:rsid w:val="007377A7"/>
    <w:rsid w:val="00740057"/>
    <w:rsid w:val="00740F26"/>
    <w:rsid w:val="00742F18"/>
    <w:rsid w:val="00743C3C"/>
    <w:rsid w:val="00745FE4"/>
    <w:rsid w:val="007469A7"/>
    <w:rsid w:val="00750647"/>
    <w:rsid w:val="007515F2"/>
    <w:rsid w:val="007526B9"/>
    <w:rsid w:val="00753147"/>
    <w:rsid w:val="007548DA"/>
    <w:rsid w:val="00754F64"/>
    <w:rsid w:val="0075659E"/>
    <w:rsid w:val="00757FCE"/>
    <w:rsid w:val="00757FFD"/>
    <w:rsid w:val="00762A7A"/>
    <w:rsid w:val="007706B6"/>
    <w:rsid w:val="00771024"/>
    <w:rsid w:val="00777D11"/>
    <w:rsid w:val="00782AC6"/>
    <w:rsid w:val="00783A57"/>
    <w:rsid w:val="007851CD"/>
    <w:rsid w:val="00785739"/>
    <w:rsid w:val="007902AE"/>
    <w:rsid w:val="00791450"/>
    <w:rsid w:val="00791745"/>
    <w:rsid w:val="007921AE"/>
    <w:rsid w:val="0079236E"/>
    <w:rsid w:val="00792603"/>
    <w:rsid w:val="00792B86"/>
    <w:rsid w:val="0079382F"/>
    <w:rsid w:val="00793B37"/>
    <w:rsid w:val="0079596B"/>
    <w:rsid w:val="00795E6B"/>
    <w:rsid w:val="00797A61"/>
    <w:rsid w:val="00797C11"/>
    <w:rsid w:val="007A35F2"/>
    <w:rsid w:val="007A4C4B"/>
    <w:rsid w:val="007A65B4"/>
    <w:rsid w:val="007A737B"/>
    <w:rsid w:val="007A73B9"/>
    <w:rsid w:val="007B03EE"/>
    <w:rsid w:val="007B3694"/>
    <w:rsid w:val="007B3C6D"/>
    <w:rsid w:val="007C0025"/>
    <w:rsid w:val="007C0C7A"/>
    <w:rsid w:val="007C2F69"/>
    <w:rsid w:val="007C450A"/>
    <w:rsid w:val="007C482C"/>
    <w:rsid w:val="007C5573"/>
    <w:rsid w:val="007D1B45"/>
    <w:rsid w:val="007D342C"/>
    <w:rsid w:val="007D366A"/>
    <w:rsid w:val="007E0395"/>
    <w:rsid w:val="007E1043"/>
    <w:rsid w:val="007E2379"/>
    <w:rsid w:val="007E51E1"/>
    <w:rsid w:val="007E5AD0"/>
    <w:rsid w:val="007E5DE7"/>
    <w:rsid w:val="007E6012"/>
    <w:rsid w:val="007E7828"/>
    <w:rsid w:val="007E7DD9"/>
    <w:rsid w:val="007E7F3A"/>
    <w:rsid w:val="007F14E6"/>
    <w:rsid w:val="007F2C50"/>
    <w:rsid w:val="007F38E9"/>
    <w:rsid w:val="007F398A"/>
    <w:rsid w:val="007F5059"/>
    <w:rsid w:val="007F6440"/>
    <w:rsid w:val="007F6B87"/>
    <w:rsid w:val="0080197C"/>
    <w:rsid w:val="008033CF"/>
    <w:rsid w:val="00805CBD"/>
    <w:rsid w:val="00807C67"/>
    <w:rsid w:val="0081060A"/>
    <w:rsid w:val="00811029"/>
    <w:rsid w:val="008124BD"/>
    <w:rsid w:val="0081315B"/>
    <w:rsid w:val="00814B23"/>
    <w:rsid w:val="00815007"/>
    <w:rsid w:val="00815986"/>
    <w:rsid w:val="008179AC"/>
    <w:rsid w:val="00817B30"/>
    <w:rsid w:val="00820C58"/>
    <w:rsid w:val="00821304"/>
    <w:rsid w:val="0082235C"/>
    <w:rsid w:val="008242CF"/>
    <w:rsid w:val="00824D11"/>
    <w:rsid w:val="00825E4B"/>
    <w:rsid w:val="008328D7"/>
    <w:rsid w:val="00835506"/>
    <w:rsid w:val="00835583"/>
    <w:rsid w:val="00835AA1"/>
    <w:rsid w:val="00840B4F"/>
    <w:rsid w:val="0084383D"/>
    <w:rsid w:val="00844081"/>
    <w:rsid w:val="0084463A"/>
    <w:rsid w:val="00846D52"/>
    <w:rsid w:val="00847209"/>
    <w:rsid w:val="00847CC7"/>
    <w:rsid w:val="00850B85"/>
    <w:rsid w:val="00850D68"/>
    <w:rsid w:val="0085196B"/>
    <w:rsid w:val="00851BBC"/>
    <w:rsid w:val="008534D0"/>
    <w:rsid w:val="0085409D"/>
    <w:rsid w:val="00854E8C"/>
    <w:rsid w:val="00854F62"/>
    <w:rsid w:val="00860ED4"/>
    <w:rsid w:val="0086106A"/>
    <w:rsid w:val="008620A0"/>
    <w:rsid w:val="00863C7D"/>
    <w:rsid w:val="008640C5"/>
    <w:rsid w:val="008651A4"/>
    <w:rsid w:val="0086622E"/>
    <w:rsid w:val="00867580"/>
    <w:rsid w:val="00870017"/>
    <w:rsid w:val="00870082"/>
    <w:rsid w:val="00873FA4"/>
    <w:rsid w:val="0087483D"/>
    <w:rsid w:val="0087588E"/>
    <w:rsid w:val="00876873"/>
    <w:rsid w:val="00877004"/>
    <w:rsid w:val="00877D6C"/>
    <w:rsid w:val="00881602"/>
    <w:rsid w:val="00881F0B"/>
    <w:rsid w:val="008825D9"/>
    <w:rsid w:val="0088312E"/>
    <w:rsid w:val="00883BDD"/>
    <w:rsid w:val="008846E5"/>
    <w:rsid w:val="0088486A"/>
    <w:rsid w:val="00886976"/>
    <w:rsid w:val="00890AB8"/>
    <w:rsid w:val="00893070"/>
    <w:rsid w:val="00894674"/>
    <w:rsid w:val="00896844"/>
    <w:rsid w:val="0089777A"/>
    <w:rsid w:val="008A1AE2"/>
    <w:rsid w:val="008A3727"/>
    <w:rsid w:val="008A4E5E"/>
    <w:rsid w:val="008A74D7"/>
    <w:rsid w:val="008B2BFF"/>
    <w:rsid w:val="008B4B37"/>
    <w:rsid w:val="008B5A8C"/>
    <w:rsid w:val="008B5C04"/>
    <w:rsid w:val="008B6D95"/>
    <w:rsid w:val="008C071F"/>
    <w:rsid w:val="008C20BF"/>
    <w:rsid w:val="008C341B"/>
    <w:rsid w:val="008C5866"/>
    <w:rsid w:val="008C5CB8"/>
    <w:rsid w:val="008C617C"/>
    <w:rsid w:val="008C66B8"/>
    <w:rsid w:val="008C66D5"/>
    <w:rsid w:val="008D17F7"/>
    <w:rsid w:val="008D1FEB"/>
    <w:rsid w:val="008D23AB"/>
    <w:rsid w:val="008D40B8"/>
    <w:rsid w:val="008D6AE1"/>
    <w:rsid w:val="008E2B88"/>
    <w:rsid w:val="008E347D"/>
    <w:rsid w:val="008E41BB"/>
    <w:rsid w:val="008E46D2"/>
    <w:rsid w:val="008E5325"/>
    <w:rsid w:val="008E74B4"/>
    <w:rsid w:val="008E7A36"/>
    <w:rsid w:val="008F07CE"/>
    <w:rsid w:val="008F15E0"/>
    <w:rsid w:val="008F285D"/>
    <w:rsid w:val="008F3D52"/>
    <w:rsid w:val="008F424E"/>
    <w:rsid w:val="008F77CD"/>
    <w:rsid w:val="008F7A5C"/>
    <w:rsid w:val="008F7E0D"/>
    <w:rsid w:val="00900560"/>
    <w:rsid w:val="009011F3"/>
    <w:rsid w:val="0090199D"/>
    <w:rsid w:val="00902785"/>
    <w:rsid w:val="00905D12"/>
    <w:rsid w:val="00906301"/>
    <w:rsid w:val="00906B1C"/>
    <w:rsid w:val="009071BC"/>
    <w:rsid w:val="00907391"/>
    <w:rsid w:val="00910105"/>
    <w:rsid w:val="00911DDF"/>
    <w:rsid w:val="009121D1"/>
    <w:rsid w:val="00912978"/>
    <w:rsid w:val="009130D2"/>
    <w:rsid w:val="00914233"/>
    <w:rsid w:val="00915996"/>
    <w:rsid w:val="00916B2F"/>
    <w:rsid w:val="00920A15"/>
    <w:rsid w:val="0092270A"/>
    <w:rsid w:val="00923997"/>
    <w:rsid w:val="0092460F"/>
    <w:rsid w:val="00927DFC"/>
    <w:rsid w:val="00930697"/>
    <w:rsid w:val="00930E9B"/>
    <w:rsid w:val="00933B36"/>
    <w:rsid w:val="00934223"/>
    <w:rsid w:val="0094108A"/>
    <w:rsid w:val="0095207D"/>
    <w:rsid w:val="0095254A"/>
    <w:rsid w:val="00953614"/>
    <w:rsid w:val="009547F2"/>
    <w:rsid w:val="00955BE6"/>
    <w:rsid w:val="00955EFF"/>
    <w:rsid w:val="009561C7"/>
    <w:rsid w:val="00957C0C"/>
    <w:rsid w:val="00960365"/>
    <w:rsid w:val="00961730"/>
    <w:rsid w:val="00964DF6"/>
    <w:rsid w:val="00965955"/>
    <w:rsid w:val="00967DEB"/>
    <w:rsid w:val="0097001D"/>
    <w:rsid w:val="00970BE3"/>
    <w:rsid w:val="00970EA2"/>
    <w:rsid w:val="009721AB"/>
    <w:rsid w:val="00972EDB"/>
    <w:rsid w:val="009752B7"/>
    <w:rsid w:val="009778FE"/>
    <w:rsid w:val="009811A6"/>
    <w:rsid w:val="00986478"/>
    <w:rsid w:val="00987325"/>
    <w:rsid w:val="00990381"/>
    <w:rsid w:val="0099505E"/>
    <w:rsid w:val="00995ACA"/>
    <w:rsid w:val="00995BB2"/>
    <w:rsid w:val="00995DA1"/>
    <w:rsid w:val="009961C9"/>
    <w:rsid w:val="00996F15"/>
    <w:rsid w:val="009A099A"/>
    <w:rsid w:val="009A3E68"/>
    <w:rsid w:val="009B067F"/>
    <w:rsid w:val="009B07D1"/>
    <w:rsid w:val="009B6607"/>
    <w:rsid w:val="009B7D1C"/>
    <w:rsid w:val="009C01D0"/>
    <w:rsid w:val="009C08DA"/>
    <w:rsid w:val="009C139A"/>
    <w:rsid w:val="009C1C0E"/>
    <w:rsid w:val="009C2EE9"/>
    <w:rsid w:val="009C30BB"/>
    <w:rsid w:val="009C6603"/>
    <w:rsid w:val="009C6FF3"/>
    <w:rsid w:val="009C7FA5"/>
    <w:rsid w:val="009D2102"/>
    <w:rsid w:val="009D2B4B"/>
    <w:rsid w:val="009D2FB7"/>
    <w:rsid w:val="009D4E00"/>
    <w:rsid w:val="009D5C15"/>
    <w:rsid w:val="009D6008"/>
    <w:rsid w:val="009D69D3"/>
    <w:rsid w:val="009D7A8A"/>
    <w:rsid w:val="009D7E18"/>
    <w:rsid w:val="009E2CF2"/>
    <w:rsid w:val="009E7D76"/>
    <w:rsid w:val="009F17E6"/>
    <w:rsid w:val="009F1FF9"/>
    <w:rsid w:val="009F315B"/>
    <w:rsid w:val="009F69B8"/>
    <w:rsid w:val="00A04B47"/>
    <w:rsid w:val="00A057D1"/>
    <w:rsid w:val="00A06C53"/>
    <w:rsid w:val="00A07D2A"/>
    <w:rsid w:val="00A20EA4"/>
    <w:rsid w:val="00A2267A"/>
    <w:rsid w:val="00A265AB"/>
    <w:rsid w:val="00A27A8B"/>
    <w:rsid w:val="00A30B22"/>
    <w:rsid w:val="00A33328"/>
    <w:rsid w:val="00A34C01"/>
    <w:rsid w:val="00A35B4A"/>
    <w:rsid w:val="00A37298"/>
    <w:rsid w:val="00A37F85"/>
    <w:rsid w:val="00A404D9"/>
    <w:rsid w:val="00A4262E"/>
    <w:rsid w:val="00A44D56"/>
    <w:rsid w:val="00A51349"/>
    <w:rsid w:val="00A51B11"/>
    <w:rsid w:val="00A54E05"/>
    <w:rsid w:val="00A55957"/>
    <w:rsid w:val="00A57DA6"/>
    <w:rsid w:val="00A629AC"/>
    <w:rsid w:val="00A62B95"/>
    <w:rsid w:val="00A63683"/>
    <w:rsid w:val="00A6476E"/>
    <w:rsid w:val="00A6499B"/>
    <w:rsid w:val="00A67B54"/>
    <w:rsid w:val="00A7218A"/>
    <w:rsid w:val="00A72A51"/>
    <w:rsid w:val="00A767EC"/>
    <w:rsid w:val="00A76FE3"/>
    <w:rsid w:val="00A773F1"/>
    <w:rsid w:val="00A811BC"/>
    <w:rsid w:val="00A83795"/>
    <w:rsid w:val="00A83899"/>
    <w:rsid w:val="00A843E8"/>
    <w:rsid w:val="00A849CF"/>
    <w:rsid w:val="00A84D9B"/>
    <w:rsid w:val="00A85295"/>
    <w:rsid w:val="00A86160"/>
    <w:rsid w:val="00A957DE"/>
    <w:rsid w:val="00A960DD"/>
    <w:rsid w:val="00A962B3"/>
    <w:rsid w:val="00A963FD"/>
    <w:rsid w:val="00A97C22"/>
    <w:rsid w:val="00AA0096"/>
    <w:rsid w:val="00AA0568"/>
    <w:rsid w:val="00AA0E24"/>
    <w:rsid w:val="00AA3323"/>
    <w:rsid w:val="00AA3C77"/>
    <w:rsid w:val="00AA4B67"/>
    <w:rsid w:val="00AA5D79"/>
    <w:rsid w:val="00AA7D20"/>
    <w:rsid w:val="00AA7D27"/>
    <w:rsid w:val="00AB0BEA"/>
    <w:rsid w:val="00AB14A4"/>
    <w:rsid w:val="00AB26BB"/>
    <w:rsid w:val="00AB2A18"/>
    <w:rsid w:val="00AB2D5B"/>
    <w:rsid w:val="00AB31B8"/>
    <w:rsid w:val="00AB38EB"/>
    <w:rsid w:val="00AB3EEE"/>
    <w:rsid w:val="00AB588E"/>
    <w:rsid w:val="00AB69DA"/>
    <w:rsid w:val="00AB6C4E"/>
    <w:rsid w:val="00AB7FD4"/>
    <w:rsid w:val="00AC026F"/>
    <w:rsid w:val="00AC0634"/>
    <w:rsid w:val="00AC0A7A"/>
    <w:rsid w:val="00AC679D"/>
    <w:rsid w:val="00AC7DD5"/>
    <w:rsid w:val="00AD13FE"/>
    <w:rsid w:val="00AD7448"/>
    <w:rsid w:val="00AE0FEB"/>
    <w:rsid w:val="00AE177B"/>
    <w:rsid w:val="00AE25C5"/>
    <w:rsid w:val="00AE264D"/>
    <w:rsid w:val="00AE3F62"/>
    <w:rsid w:val="00AE700E"/>
    <w:rsid w:val="00AF19E2"/>
    <w:rsid w:val="00AF3886"/>
    <w:rsid w:val="00AF4784"/>
    <w:rsid w:val="00AF57FE"/>
    <w:rsid w:val="00AF599B"/>
    <w:rsid w:val="00AF5C1A"/>
    <w:rsid w:val="00AF5CC7"/>
    <w:rsid w:val="00AF6EBE"/>
    <w:rsid w:val="00B004F6"/>
    <w:rsid w:val="00B0228E"/>
    <w:rsid w:val="00B02812"/>
    <w:rsid w:val="00B02D83"/>
    <w:rsid w:val="00B0433B"/>
    <w:rsid w:val="00B04669"/>
    <w:rsid w:val="00B05064"/>
    <w:rsid w:val="00B066B4"/>
    <w:rsid w:val="00B066C5"/>
    <w:rsid w:val="00B07068"/>
    <w:rsid w:val="00B15E7B"/>
    <w:rsid w:val="00B17792"/>
    <w:rsid w:val="00B20094"/>
    <w:rsid w:val="00B20C43"/>
    <w:rsid w:val="00B21831"/>
    <w:rsid w:val="00B221FB"/>
    <w:rsid w:val="00B2246B"/>
    <w:rsid w:val="00B23750"/>
    <w:rsid w:val="00B23E81"/>
    <w:rsid w:val="00B2410B"/>
    <w:rsid w:val="00B243BC"/>
    <w:rsid w:val="00B24726"/>
    <w:rsid w:val="00B251B7"/>
    <w:rsid w:val="00B27BDF"/>
    <w:rsid w:val="00B27D43"/>
    <w:rsid w:val="00B32C9B"/>
    <w:rsid w:val="00B335FC"/>
    <w:rsid w:val="00B35AC2"/>
    <w:rsid w:val="00B3628F"/>
    <w:rsid w:val="00B36ADD"/>
    <w:rsid w:val="00B427C6"/>
    <w:rsid w:val="00B432A0"/>
    <w:rsid w:val="00B4480B"/>
    <w:rsid w:val="00B462EC"/>
    <w:rsid w:val="00B46CA1"/>
    <w:rsid w:val="00B477EF"/>
    <w:rsid w:val="00B51700"/>
    <w:rsid w:val="00B522D6"/>
    <w:rsid w:val="00B52BAC"/>
    <w:rsid w:val="00B548DD"/>
    <w:rsid w:val="00B602C9"/>
    <w:rsid w:val="00B62513"/>
    <w:rsid w:val="00B62DF3"/>
    <w:rsid w:val="00B6317B"/>
    <w:rsid w:val="00B65FFF"/>
    <w:rsid w:val="00B66B29"/>
    <w:rsid w:val="00B67019"/>
    <w:rsid w:val="00B70538"/>
    <w:rsid w:val="00B7297D"/>
    <w:rsid w:val="00B72A1B"/>
    <w:rsid w:val="00B72FD5"/>
    <w:rsid w:val="00B76F2B"/>
    <w:rsid w:val="00B80075"/>
    <w:rsid w:val="00B81D5A"/>
    <w:rsid w:val="00B82B3E"/>
    <w:rsid w:val="00B85495"/>
    <w:rsid w:val="00B93E60"/>
    <w:rsid w:val="00B95CE1"/>
    <w:rsid w:val="00B97B94"/>
    <w:rsid w:val="00BA00A2"/>
    <w:rsid w:val="00BA0B9C"/>
    <w:rsid w:val="00BA11F7"/>
    <w:rsid w:val="00BA253D"/>
    <w:rsid w:val="00BA3B42"/>
    <w:rsid w:val="00BA3CC0"/>
    <w:rsid w:val="00BA52CC"/>
    <w:rsid w:val="00BA59AC"/>
    <w:rsid w:val="00BA7197"/>
    <w:rsid w:val="00BB06D7"/>
    <w:rsid w:val="00BB17ED"/>
    <w:rsid w:val="00BB3DCE"/>
    <w:rsid w:val="00BB4F2D"/>
    <w:rsid w:val="00BB604F"/>
    <w:rsid w:val="00BC0A88"/>
    <w:rsid w:val="00BC1B92"/>
    <w:rsid w:val="00BC3757"/>
    <w:rsid w:val="00BC431E"/>
    <w:rsid w:val="00BC4A6F"/>
    <w:rsid w:val="00BC67C2"/>
    <w:rsid w:val="00BD197D"/>
    <w:rsid w:val="00BD215B"/>
    <w:rsid w:val="00BD32D7"/>
    <w:rsid w:val="00BD3CA2"/>
    <w:rsid w:val="00BD3CDA"/>
    <w:rsid w:val="00BD49AD"/>
    <w:rsid w:val="00BD5420"/>
    <w:rsid w:val="00BD5ED6"/>
    <w:rsid w:val="00BD5F8B"/>
    <w:rsid w:val="00BD63D4"/>
    <w:rsid w:val="00BD668E"/>
    <w:rsid w:val="00BE0232"/>
    <w:rsid w:val="00BE098F"/>
    <w:rsid w:val="00BE201C"/>
    <w:rsid w:val="00BE73D6"/>
    <w:rsid w:val="00BE7FDF"/>
    <w:rsid w:val="00BF614D"/>
    <w:rsid w:val="00BF72AA"/>
    <w:rsid w:val="00C0012D"/>
    <w:rsid w:val="00C01D29"/>
    <w:rsid w:val="00C026A4"/>
    <w:rsid w:val="00C03DC1"/>
    <w:rsid w:val="00C1000E"/>
    <w:rsid w:val="00C10655"/>
    <w:rsid w:val="00C10A49"/>
    <w:rsid w:val="00C11049"/>
    <w:rsid w:val="00C114BB"/>
    <w:rsid w:val="00C11686"/>
    <w:rsid w:val="00C133D2"/>
    <w:rsid w:val="00C162E4"/>
    <w:rsid w:val="00C21399"/>
    <w:rsid w:val="00C2169E"/>
    <w:rsid w:val="00C21EC7"/>
    <w:rsid w:val="00C22064"/>
    <w:rsid w:val="00C22555"/>
    <w:rsid w:val="00C2291C"/>
    <w:rsid w:val="00C22E37"/>
    <w:rsid w:val="00C26A1E"/>
    <w:rsid w:val="00C26BC2"/>
    <w:rsid w:val="00C27D52"/>
    <w:rsid w:val="00C3323E"/>
    <w:rsid w:val="00C33A1B"/>
    <w:rsid w:val="00C35014"/>
    <w:rsid w:val="00C354CD"/>
    <w:rsid w:val="00C35CC5"/>
    <w:rsid w:val="00C43C05"/>
    <w:rsid w:val="00C43EBD"/>
    <w:rsid w:val="00C448C4"/>
    <w:rsid w:val="00C44AA1"/>
    <w:rsid w:val="00C4733F"/>
    <w:rsid w:val="00C47F8A"/>
    <w:rsid w:val="00C50ABE"/>
    <w:rsid w:val="00C50C8F"/>
    <w:rsid w:val="00C514BB"/>
    <w:rsid w:val="00C515A9"/>
    <w:rsid w:val="00C51DFD"/>
    <w:rsid w:val="00C5349D"/>
    <w:rsid w:val="00C5538B"/>
    <w:rsid w:val="00C561E8"/>
    <w:rsid w:val="00C568C2"/>
    <w:rsid w:val="00C56FD4"/>
    <w:rsid w:val="00C600B2"/>
    <w:rsid w:val="00C65782"/>
    <w:rsid w:val="00C65FBB"/>
    <w:rsid w:val="00C70EE1"/>
    <w:rsid w:val="00C721B5"/>
    <w:rsid w:val="00C729F3"/>
    <w:rsid w:val="00C72A8D"/>
    <w:rsid w:val="00C72B82"/>
    <w:rsid w:val="00C75491"/>
    <w:rsid w:val="00C75D2E"/>
    <w:rsid w:val="00C85E25"/>
    <w:rsid w:val="00C879C2"/>
    <w:rsid w:val="00C910F0"/>
    <w:rsid w:val="00C912A1"/>
    <w:rsid w:val="00C94F6B"/>
    <w:rsid w:val="00C9518C"/>
    <w:rsid w:val="00C96AEE"/>
    <w:rsid w:val="00C97ECE"/>
    <w:rsid w:val="00CA263D"/>
    <w:rsid w:val="00CA2C87"/>
    <w:rsid w:val="00CA2D66"/>
    <w:rsid w:val="00CA323B"/>
    <w:rsid w:val="00CA3283"/>
    <w:rsid w:val="00CA45BE"/>
    <w:rsid w:val="00CA5745"/>
    <w:rsid w:val="00CA6596"/>
    <w:rsid w:val="00CA662B"/>
    <w:rsid w:val="00CB2B97"/>
    <w:rsid w:val="00CB3163"/>
    <w:rsid w:val="00CB4CED"/>
    <w:rsid w:val="00CB5222"/>
    <w:rsid w:val="00CB7579"/>
    <w:rsid w:val="00CC0CF9"/>
    <w:rsid w:val="00CC1266"/>
    <w:rsid w:val="00CC248B"/>
    <w:rsid w:val="00CC4310"/>
    <w:rsid w:val="00CC63C3"/>
    <w:rsid w:val="00CD00BB"/>
    <w:rsid w:val="00CD270C"/>
    <w:rsid w:val="00CD3934"/>
    <w:rsid w:val="00CD5D71"/>
    <w:rsid w:val="00CE0631"/>
    <w:rsid w:val="00CE2068"/>
    <w:rsid w:val="00CE2E0C"/>
    <w:rsid w:val="00CE3CEC"/>
    <w:rsid w:val="00CE4185"/>
    <w:rsid w:val="00CE4D49"/>
    <w:rsid w:val="00CE4FBD"/>
    <w:rsid w:val="00CE6855"/>
    <w:rsid w:val="00CE69BC"/>
    <w:rsid w:val="00CE7474"/>
    <w:rsid w:val="00CF00B0"/>
    <w:rsid w:val="00CF021C"/>
    <w:rsid w:val="00CF0BD8"/>
    <w:rsid w:val="00CF182E"/>
    <w:rsid w:val="00CF2878"/>
    <w:rsid w:val="00CF5A83"/>
    <w:rsid w:val="00CF665A"/>
    <w:rsid w:val="00CF7930"/>
    <w:rsid w:val="00D02296"/>
    <w:rsid w:val="00D024FC"/>
    <w:rsid w:val="00D02DF5"/>
    <w:rsid w:val="00D036F3"/>
    <w:rsid w:val="00D041BA"/>
    <w:rsid w:val="00D059BB"/>
    <w:rsid w:val="00D1157B"/>
    <w:rsid w:val="00D11620"/>
    <w:rsid w:val="00D13B1C"/>
    <w:rsid w:val="00D13B9E"/>
    <w:rsid w:val="00D17D55"/>
    <w:rsid w:val="00D22DEB"/>
    <w:rsid w:val="00D22FEC"/>
    <w:rsid w:val="00D23ADF"/>
    <w:rsid w:val="00D24F93"/>
    <w:rsid w:val="00D32A60"/>
    <w:rsid w:val="00D33F0B"/>
    <w:rsid w:val="00D413F0"/>
    <w:rsid w:val="00D41E4C"/>
    <w:rsid w:val="00D42BCD"/>
    <w:rsid w:val="00D434D0"/>
    <w:rsid w:val="00D43A46"/>
    <w:rsid w:val="00D44B2B"/>
    <w:rsid w:val="00D44D80"/>
    <w:rsid w:val="00D44F89"/>
    <w:rsid w:val="00D45197"/>
    <w:rsid w:val="00D467C1"/>
    <w:rsid w:val="00D50777"/>
    <w:rsid w:val="00D51895"/>
    <w:rsid w:val="00D52557"/>
    <w:rsid w:val="00D53EAB"/>
    <w:rsid w:val="00D55739"/>
    <w:rsid w:val="00D55C7E"/>
    <w:rsid w:val="00D56980"/>
    <w:rsid w:val="00D57184"/>
    <w:rsid w:val="00D57278"/>
    <w:rsid w:val="00D572B1"/>
    <w:rsid w:val="00D57DD5"/>
    <w:rsid w:val="00D6326C"/>
    <w:rsid w:val="00D63AF7"/>
    <w:rsid w:val="00D64354"/>
    <w:rsid w:val="00D7336A"/>
    <w:rsid w:val="00D73BD5"/>
    <w:rsid w:val="00D75A66"/>
    <w:rsid w:val="00D76EE4"/>
    <w:rsid w:val="00D80DB3"/>
    <w:rsid w:val="00D82494"/>
    <w:rsid w:val="00D84008"/>
    <w:rsid w:val="00D8635D"/>
    <w:rsid w:val="00D8787A"/>
    <w:rsid w:val="00D9077C"/>
    <w:rsid w:val="00D915B1"/>
    <w:rsid w:val="00D91B82"/>
    <w:rsid w:val="00D94767"/>
    <w:rsid w:val="00D94EE4"/>
    <w:rsid w:val="00D95892"/>
    <w:rsid w:val="00D97EEE"/>
    <w:rsid w:val="00DA0A70"/>
    <w:rsid w:val="00DA0B99"/>
    <w:rsid w:val="00DA2861"/>
    <w:rsid w:val="00DA2CD8"/>
    <w:rsid w:val="00DA2F24"/>
    <w:rsid w:val="00DA55DC"/>
    <w:rsid w:val="00DA5D35"/>
    <w:rsid w:val="00DA5D96"/>
    <w:rsid w:val="00DA6361"/>
    <w:rsid w:val="00DA7172"/>
    <w:rsid w:val="00DB08D0"/>
    <w:rsid w:val="00DB3404"/>
    <w:rsid w:val="00DB3998"/>
    <w:rsid w:val="00DB57CF"/>
    <w:rsid w:val="00DB6405"/>
    <w:rsid w:val="00DB6C89"/>
    <w:rsid w:val="00DB7282"/>
    <w:rsid w:val="00DC1C76"/>
    <w:rsid w:val="00DC29A4"/>
    <w:rsid w:val="00DC3219"/>
    <w:rsid w:val="00DC36E7"/>
    <w:rsid w:val="00DC41BD"/>
    <w:rsid w:val="00DC432E"/>
    <w:rsid w:val="00DC4A88"/>
    <w:rsid w:val="00DC6475"/>
    <w:rsid w:val="00DD1544"/>
    <w:rsid w:val="00DD2D97"/>
    <w:rsid w:val="00DD2FA5"/>
    <w:rsid w:val="00DD49F6"/>
    <w:rsid w:val="00DD6D76"/>
    <w:rsid w:val="00DD742F"/>
    <w:rsid w:val="00DE0360"/>
    <w:rsid w:val="00DE525F"/>
    <w:rsid w:val="00DE543C"/>
    <w:rsid w:val="00DE5E40"/>
    <w:rsid w:val="00DE7AC6"/>
    <w:rsid w:val="00DF00CC"/>
    <w:rsid w:val="00DF33B9"/>
    <w:rsid w:val="00DF4A77"/>
    <w:rsid w:val="00DF7F83"/>
    <w:rsid w:val="00E000C5"/>
    <w:rsid w:val="00E0274A"/>
    <w:rsid w:val="00E043F3"/>
    <w:rsid w:val="00E04D48"/>
    <w:rsid w:val="00E06C80"/>
    <w:rsid w:val="00E11E46"/>
    <w:rsid w:val="00E12CA6"/>
    <w:rsid w:val="00E14F7C"/>
    <w:rsid w:val="00E160F1"/>
    <w:rsid w:val="00E166B7"/>
    <w:rsid w:val="00E21D72"/>
    <w:rsid w:val="00E25331"/>
    <w:rsid w:val="00E35C48"/>
    <w:rsid w:val="00E37ADF"/>
    <w:rsid w:val="00E40C1A"/>
    <w:rsid w:val="00E44FCD"/>
    <w:rsid w:val="00E455EB"/>
    <w:rsid w:val="00E46CFA"/>
    <w:rsid w:val="00E470AA"/>
    <w:rsid w:val="00E51E21"/>
    <w:rsid w:val="00E52B9A"/>
    <w:rsid w:val="00E6070C"/>
    <w:rsid w:val="00E60C7D"/>
    <w:rsid w:val="00E62A26"/>
    <w:rsid w:val="00E6486D"/>
    <w:rsid w:val="00E64DE0"/>
    <w:rsid w:val="00E65BFF"/>
    <w:rsid w:val="00E66132"/>
    <w:rsid w:val="00E66F1B"/>
    <w:rsid w:val="00E676D4"/>
    <w:rsid w:val="00E67B72"/>
    <w:rsid w:val="00E7045F"/>
    <w:rsid w:val="00E709D4"/>
    <w:rsid w:val="00E71D8A"/>
    <w:rsid w:val="00E74011"/>
    <w:rsid w:val="00E74575"/>
    <w:rsid w:val="00E75BE2"/>
    <w:rsid w:val="00E76595"/>
    <w:rsid w:val="00E7752A"/>
    <w:rsid w:val="00E77C7F"/>
    <w:rsid w:val="00E823D3"/>
    <w:rsid w:val="00E83DA1"/>
    <w:rsid w:val="00E85857"/>
    <w:rsid w:val="00E90933"/>
    <w:rsid w:val="00E914D8"/>
    <w:rsid w:val="00E91EC5"/>
    <w:rsid w:val="00E924FA"/>
    <w:rsid w:val="00E947F5"/>
    <w:rsid w:val="00E96CB7"/>
    <w:rsid w:val="00EA176F"/>
    <w:rsid w:val="00EA181C"/>
    <w:rsid w:val="00EA4339"/>
    <w:rsid w:val="00EA6B69"/>
    <w:rsid w:val="00EA76A6"/>
    <w:rsid w:val="00EA7EBE"/>
    <w:rsid w:val="00EB2921"/>
    <w:rsid w:val="00EB2AC7"/>
    <w:rsid w:val="00EB6907"/>
    <w:rsid w:val="00EB7300"/>
    <w:rsid w:val="00EC22C7"/>
    <w:rsid w:val="00EC5707"/>
    <w:rsid w:val="00EC5C06"/>
    <w:rsid w:val="00EC5F8D"/>
    <w:rsid w:val="00EC6095"/>
    <w:rsid w:val="00EC7779"/>
    <w:rsid w:val="00ED1FFF"/>
    <w:rsid w:val="00ED3143"/>
    <w:rsid w:val="00ED3FBC"/>
    <w:rsid w:val="00ED72FA"/>
    <w:rsid w:val="00EE20F8"/>
    <w:rsid w:val="00EE3C29"/>
    <w:rsid w:val="00EF1C84"/>
    <w:rsid w:val="00EF21C6"/>
    <w:rsid w:val="00EF2770"/>
    <w:rsid w:val="00EF5521"/>
    <w:rsid w:val="00F04231"/>
    <w:rsid w:val="00F059ED"/>
    <w:rsid w:val="00F05F58"/>
    <w:rsid w:val="00F073DA"/>
    <w:rsid w:val="00F16ADF"/>
    <w:rsid w:val="00F20FCA"/>
    <w:rsid w:val="00F269B1"/>
    <w:rsid w:val="00F27DE4"/>
    <w:rsid w:val="00F300C6"/>
    <w:rsid w:val="00F32669"/>
    <w:rsid w:val="00F34BB1"/>
    <w:rsid w:val="00F34EA7"/>
    <w:rsid w:val="00F353F9"/>
    <w:rsid w:val="00F354B3"/>
    <w:rsid w:val="00F35661"/>
    <w:rsid w:val="00F37519"/>
    <w:rsid w:val="00F37B07"/>
    <w:rsid w:val="00F37BB6"/>
    <w:rsid w:val="00F4084E"/>
    <w:rsid w:val="00F4091D"/>
    <w:rsid w:val="00F44332"/>
    <w:rsid w:val="00F44BBC"/>
    <w:rsid w:val="00F44D2D"/>
    <w:rsid w:val="00F450E6"/>
    <w:rsid w:val="00F50EAE"/>
    <w:rsid w:val="00F51237"/>
    <w:rsid w:val="00F517F4"/>
    <w:rsid w:val="00F527FE"/>
    <w:rsid w:val="00F52C33"/>
    <w:rsid w:val="00F57324"/>
    <w:rsid w:val="00F57420"/>
    <w:rsid w:val="00F60289"/>
    <w:rsid w:val="00F62D03"/>
    <w:rsid w:val="00F64ACA"/>
    <w:rsid w:val="00F65293"/>
    <w:rsid w:val="00F66FFC"/>
    <w:rsid w:val="00F7392C"/>
    <w:rsid w:val="00F7667F"/>
    <w:rsid w:val="00F8001E"/>
    <w:rsid w:val="00F80152"/>
    <w:rsid w:val="00F82880"/>
    <w:rsid w:val="00F84A67"/>
    <w:rsid w:val="00F90AA4"/>
    <w:rsid w:val="00F922BD"/>
    <w:rsid w:val="00F941A2"/>
    <w:rsid w:val="00F9528A"/>
    <w:rsid w:val="00FA037A"/>
    <w:rsid w:val="00FA29C8"/>
    <w:rsid w:val="00FA61F5"/>
    <w:rsid w:val="00FA6FD0"/>
    <w:rsid w:val="00FB14B6"/>
    <w:rsid w:val="00FB1E83"/>
    <w:rsid w:val="00FB7446"/>
    <w:rsid w:val="00FC1F64"/>
    <w:rsid w:val="00FC2223"/>
    <w:rsid w:val="00FC3A6C"/>
    <w:rsid w:val="00FC43D8"/>
    <w:rsid w:val="00FC6845"/>
    <w:rsid w:val="00FC6A1B"/>
    <w:rsid w:val="00FC6B9D"/>
    <w:rsid w:val="00FD0214"/>
    <w:rsid w:val="00FD246A"/>
    <w:rsid w:val="00FD3279"/>
    <w:rsid w:val="00FD45E4"/>
    <w:rsid w:val="00FE163C"/>
    <w:rsid w:val="00FE2EDF"/>
    <w:rsid w:val="00FE32CB"/>
    <w:rsid w:val="00FE6BE7"/>
    <w:rsid w:val="00FF61DA"/>
    <w:rsid w:val="00FF669C"/>
    <w:rsid w:val="00FF6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D5"/>
    <w:rPr>
      <w:rFonts w:ascii="Book Antiqua" w:hAnsi="Book Antiqua"/>
      <w:spacing w:val="20"/>
      <w:position w:val="2"/>
      <w:sz w:val="24"/>
    </w:rPr>
  </w:style>
  <w:style w:type="paragraph" w:styleId="1">
    <w:name w:val="heading 1"/>
    <w:basedOn w:val="a"/>
    <w:next w:val="a"/>
    <w:link w:val="1Char"/>
    <w:uiPriority w:val="9"/>
    <w:qFormat/>
    <w:rsid w:val="008E46D2"/>
    <w:pPr>
      <w:keepNext/>
      <w:keepLines/>
      <w:spacing w:before="480"/>
      <w:outlineLvl w:val="0"/>
    </w:pPr>
    <w:rPr>
      <w:rFonts w:eastAsiaTheme="majorEastAsia" w:cstheme="majorBidi"/>
      <w:b/>
      <w:bCs/>
      <w:caps/>
      <w:color w:val="365F91" w:themeColor="accent1" w:themeShade="BF"/>
      <w:szCs w:val="28"/>
    </w:rPr>
  </w:style>
  <w:style w:type="paragraph" w:styleId="2">
    <w:name w:val="heading 2"/>
    <w:basedOn w:val="a"/>
    <w:next w:val="a"/>
    <w:link w:val="2Char"/>
    <w:uiPriority w:val="9"/>
    <w:unhideWhenUsed/>
    <w:qFormat/>
    <w:rsid w:val="00F20FCA"/>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5295E"/>
  </w:style>
  <w:style w:type="paragraph" w:styleId="a3">
    <w:name w:val="Title"/>
    <w:basedOn w:val="a"/>
    <w:next w:val="a"/>
    <w:link w:val="Char"/>
    <w:uiPriority w:val="10"/>
    <w:qFormat/>
    <w:rsid w:val="00252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25295E"/>
    <w:rPr>
      <w:rFonts w:asciiTheme="majorHAnsi" w:eastAsiaTheme="majorEastAsia" w:hAnsiTheme="majorHAnsi" w:cstheme="majorBidi"/>
      <w:color w:val="17365D" w:themeColor="text2" w:themeShade="BF"/>
      <w:spacing w:val="5"/>
      <w:kern w:val="28"/>
      <w:sz w:val="52"/>
      <w:szCs w:val="52"/>
    </w:rPr>
  </w:style>
  <w:style w:type="character" w:customStyle="1" w:styleId="1Char">
    <w:name w:val="标题 1 Char"/>
    <w:basedOn w:val="a0"/>
    <w:link w:val="1"/>
    <w:uiPriority w:val="9"/>
    <w:rsid w:val="008E46D2"/>
    <w:rPr>
      <w:rFonts w:ascii="Book Antiqua" w:eastAsiaTheme="majorEastAsia" w:hAnsi="Book Antiqua" w:cstheme="majorBidi"/>
      <w:b/>
      <w:bCs/>
      <w:caps/>
      <w:color w:val="365F91" w:themeColor="accent1" w:themeShade="BF"/>
      <w:sz w:val="24"/>
      <w:szCs w:val="28"/>
    </w:rPr>
  </w:style>
  <w:style w:type="paragraph" w:customStyle="1" w:styleId="EndNoteBibliographyTitle">
    <w:name w:val="EndNote Bibliography Title"/>
    <w:basedOn w:val="a"/>
    <w:link w:val="EndNoteBibliographyTitleChar"/>
    <w:rsid w:val="0067145B"/>
    <w:pPr>
      <w:jc w:val="center"/>
    </w:pPr>
    <w:rPr>
      <w:noProof/>
    </w:rPr>
  </w:style>
  <w:style w:type="character" w:customStyle="1" w:styleId="EndNoteBibliographyTitleChar">
    <w:name w:val="EndNote Bibliography Title Char"/>
    <w:basedOn w:val="a0"/>
    <w:link w:val="EndNoteBibliographyTitle"/>
    <w:rsid w:val="0067145B"/>
    <w:rPr>
      <w:rFonts w:ascii="Book Antiqua" w:hAnsi="Book Antiqua"/>
      <w:noProof/>
      <w:spacing w:val="20"/>
      <w:position w:val="2"/>
      <w:sz w:val="24"/>
    </w:rPr>
  </w:style>
  <w:style w:type="paragraph" w:customStyle="1" w:styleId="EndNoteBibliography">
    <w:name w:val="EndNote Bibliography"/>
    <w:basedOn w:val="a"/>
    <w:link w:val="EndNoteBibliographyChar"/>
    <w:rsid w:val="0067145B"/>
    <w:pPr>
      <w:spacing w:line="240" w:lineRule="auto"/>
    </w:pPr>
    <w:rPr>
      <w:noProof/>
    </w:rPr>
  </w:style>
  <w:style w:type="character" w:customStyle="1" w:styleId="EndNoteBibliographyChar">
    <w:name w:val="EndNote Bibliography Char"/>
    <w:basedOn w:val="a0"/>
    <w:link w:val="EndNoteBibliography"/>
    <w:rsid w:val="0067145B"/>
    <w:rPr>
      <w:rFonts w:ascii="Book Antiqua" w:hAnsi="Book Antiqua"/>
      <w:noProof/>
      <w:spacing w:val="20"/>
      <w:position w:val="2"/>
      <w:sz w:val="24"/>
    </w:rPr>
  </w:style>
  <w:style w:type="paragraph" w:styleId="a4">
    <w:name w:val="Balloon Text"/>
    <w:basedOn w:val="a"/>
    <w:link w:val="Char0"/>
    <w:uiPriority w:val="99"/>
    <w:semiHidden/>
    <w:unhideWhenUsed/>
    <w:rsid w:val="00BE0232"/>
    <w:pPr>
      <w:spacing w:line="240" w:lineRule="auto"/>
    </w:pPr>
    <w:rPr>
      <w:rFonts w:ascii="Segoe UI" w:hAnsi="Segoe UI" w:cs="Segoe UI"/>
      <w:sz w:val="18"/>
      <w:szCs w:val="18"/>
    </w:rPr>
  </w:style>
  <w:style w:type="character" w:customStyle="1" w:styleId="Char0">
    <w:name w:val="批注框文本 Char"/>
    <w:basedOn w:val="a0"/>
    <w:link w:val="a4"/>
    <w:uiPriority w:val="99"/>
    <w:semiHidden/>
    <w:rsid w:val="00BE0232"/>
    <w:rPr>
      <w:rFonts w:ascii="Segoe UI" w:hAnsi="Segoe UI" w:cs="Segoe UI"/>
      <w:sz w:val="18"/>
      <w:szCs w:val="18"/>
    </w:rPr>
  </w:style>
  <w:style w:type="paragraph" w:styleId="a5">
    <w:name w:val="header"/>
    <w:basedOn w:val="a"/>
    <w:link w:val="Char1"/>
    <w:uiPriority w:val="99"/>
    <w:unhideWhenUsed/>
    <w:rsid w:val="00B2246B"/>
    <w:pPr>
      <w:tabs>
        <w:tab w:val="center" w:pos="4680"/>
        <w:tab w:val="right" w:pos="9360"/>
      </w:tabs>
      <w:spacing w:line="240" w:lineRule="auto"/>
    </w:pPr>
  </w:style>
  <w:style w:type="character" w:customStyle="1" w:styleId="Char1">
    <w:name w:val="页眉 Char"/>
    <w:basedOn w:val="a0"/>
    <w:link w:val="a5"/>
    <w:uiPriority w:val="99"/>
    <w:rsid w:val="00B2246B"/>
  </w:style>
  <w:style w:type="paragraph" w:styleId="a6">
    <w:name w:val="footer"/>
    <w:basedOn w:val="a"/>
    <w:link w:val="Char2"/>
    <w:uiPriority w:val="99"/>
    <w:unhideWhenUsed/>
    <w:rsid w:val="00B2246B"/>
    <w:pPr>
      <w:tabs>
        <w:tab w:val="center" w:pos="4680"/>
        <w:tab w:val="right" w:pos="9360"/>
      </w:tabs>
      <w:spacing w:line="240" w:lineRule="auto"/>
    </w:pPr>
  </w:style>
  <w:style w:type="character" w:customStyle="1" w:styleId="Char2">
    <w:name w:val="页脚 Char"/>
    <w:basedOn w:val="a0"/>
    <w:link w:val="a6"/>
    <w:uiPriority w:val="99"/>
    <w:rsid w:val="00B2246B"/>
  </w:style>
  <w:style w:type="paragraph" w:styleId="a7">
    <w:name w:val="Revision"/>
    <w:hidden/>
    <w:uiPriority w:val="99"/>
    <w:semiHidden/>
    <w:rsid w:val="000F60E5"/>
    <w:pPr>
      <w:spacing w:line="240" w:lineRule="auto"/>
    </w:pPr>
  </w:style>
  <w:style w:type="character" w:styleId="a8">
    <w:name w:val="annotation reference"/>
    <w:basedOn w:val="a0"/>
    <w:uiPriority w:val="99"/>
    <w:semiHidden/>
    <w:unhideWhenUsed/>
    <w:rsid w:val="00835583"/>
    <w:rPr>
      <w:sz w:val="16"/>
      <w:szCs w:val="16"/>
    </w:rPr>
  </w:style>
  <w:style w:type="paragraph" w:styleId="a9">
    <w:name w:val="annotation text"/>
    <w:basedOn w:val="a"/>
    <w:link w:val="Char3"/>
    <w:uiPriority w:val="99"/>
    <w:semiHidden/>
    <w:unhideWhenUsed/>
    <w:rsid w:val="00835583"/>
    <w:pPr>
      <w:spacing w:line="240" w:lineRule="auto"/>
    </w:pPr>
    <w:rPr>
      <w:sz w:val="20"/>
      <w:szCs w:val="20"/>
    </w:rPr>
  </w:style>
  <w:style w:type="character" w:customStyle="1" w:styleId="Char3">
    <w:name w:val="批注文字 Char"/>
    <w:basedOn w:val="a0"/>
    <w:link w:val="a9"/>
    <w:uiPriority w:val="99"/>
    <w:semiHidden/>
    <w:rsid w:val="00835583"/>
    <w:rPr>
      <w:sz w:val="20"/>
      <w:szCs w:val="20"/>
    </w:rPr>
  </w:style>
  <w:style w:type="paragraph" w:styleId="aa">
    <w:name w:val="annotation subject"/>
    <w:basedOn w:val="a9"/>
    <w:next w:val="a9"/>
    <w:link w:val="Char4"/>
    <w:uiPriority w:val="99"/>
    <w:semiHidden/>
    <w:unhideWhenUsed/>
    <w:rsid w:val="00835583"/>
    <w:rPr>
      <w:b/>
      <w:bCs/>
    </w:rPr>
  </w:style>
  <w:style w:type="character" w:customStyle="1" w:styleId="Char4">
    <w:name w:val="批注主题 Char"/>
    <w:basedOn w:val="Char3"/>
    <w:link w:val="aa"/>
    <w:uiPriority w:val="99"/>
    <w:semiHidden/>
    <w:rsid w:val="00835583"/>
    <w:rPr>
      <w:b/>
      <w:bCs/>
      <w:sz w:val="20"/>
      <w:szCs w:val="20"/>
    </w:rPr>
  </w:style>
  <w:style w:type="character" w:styleId="ab">
    <w:name w:val="Emphasis"/>
    <w:basedOn w:val="a0"/>
    <w:uiPriority w:val="20"/>
    <w:qFormat/>
    <w:rsid w:val="00C43EBD"/>
    <w:rPr>
      <w:i/>
      <w:iCs/>
    </w:rPr>
  </w:style>
  <w:style w:type="character" w:customStyle="1" w:styleId="2Char">
    <w:name w:val="标题 2 Char"/>
    <w:basedOn w:val="a0"/>
    <w:link w:val="2"/>
    <w:uiPriority w:val="9"/>
    <w:rsid w:val="00F20FCA"/>
    <w:rPr>
      <w:rFonts w:ascii="Book Antiqua" w:eastAsiaTheme="majorEastAsia" w:hAnsi="Book Antiqua" w:cstheme="majorBidi"/>
      <w:b/>
      <w:spacing w:val="20"/>
      <w:position w:val="2"/>
      <w:sz w:val="24"/>
      <w:szCs w:val="26"/>
    </w:rPr>
  </w:style>
  <w:style w:type="character" w:styleId="ac">
    <w:name w:val="Hyperlink"/>
    <w:basedOn w:val="a0"/>
    <w:uiPriority w:val="99"/>
    <w:unhideWhenUsed/>
    <w:rsid w:val="00617722"/>
    <w:rPr>
      <w:color w:val="0000FF" w:themeColor="hyperlink"/>
      <w:u w:val="single"/>
    </w:rPr>
  </w:style>
  <w:style w:type="paragraph" w:customStyle="1" w:styleId="Default">
    <w:name w:val="Default"/>
    <w:rsid w:val="004B21D5"/>
    <w:pPr>
      <w:autoSpaceDE w:val="0"/>
      <w:autoSpaceDN w:val="0"/>
      <w:adjustRightInd w:val="0"/>
      <w:spacing w:line="240" w:lineRule="auto"/>
    </w:pPr>
    <w:rPr>
      <w:rFonts w:ascii="Book Antiqua" w:hAnsi="Book Antiqua" w:cs="Book Antiqua"/>
      <w:color w:val="000000"/>
      <w:sz w:val="24"/>
      <w:szCs w:val="24"/>
    </w:rPr>
  </w:style>
  <w:style w:type="paragraph" w:styleId="ad">
    <w:name w:val="No Spacing"/>
    <w:uiPriority w:val="1"/>
    <w:qFormat/>
    <w:rsid w:val="005B1632"/>
    <w:pPr>
      <w:spacing w:line="240" w:lineRule="auto"/>
    </w:pPr>
    <w:rPr>
      <w:rFonts w:ascii="Book Antiqua" w:hAnsi="Book Antiqua"/>
      <w:spacing w:val="20"/>
      <w:position w:val="2"/>
      <w:sz w:val="24"/>
    </w:rPr>
  </w:style>
  <w:style w:type="paragraph" w:styleId="ae">
    <w:name w:val="caption"/>
    <w:basedOn w:val="a"/>
    <w:next w:val="a"/>
    <w:uiPriority w:val="35"/>
    <w:unhideWhenUsed/>
    <w:qFormat/>
    <w:rsid w:val="002B6A06"/>
    <w:pPr>
      <w:spacing w:line="240" w:lineRule="auto"/>
    </w:pPr>
    <w:rPr>
      <w:i/>
      <w:iCs/>
      <w:color w:val="1F497D" w:themeColor="text2"/>
      <w:sz w:val="18"/>
      <w:szCs w:val="18"/>
    </w:rPr>
  </w:style>
  <w:style w:type="table" w:styleId="af">
    <w:name w:val="Table Grid"/>
    <w:basedOn w:val="a1"/>
    <w:uiPriority w:val="59"/>
    <w:rsid w:val="00CF28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97B94"/>
    <w:pPr>
      <w:ind w:firstLineChars="200" w:firstLine="420"/>
    </w:pPr>
  </w:style>
  <w:style w:type="paragraph" w:customStyle="1" w:styleId="10">
    <w:name w:val="正文1"/>
    <w:uiPriority w:val="99"/>
    <w:rsid w:val="007902AE"/>
    <w:pPr>
      <w:spacing w:line="276" w:lineRule="auto"/>
      <w:jc w:val="left"/>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D5"/>
    <w:rPr>
      <w:rFonts w:ascii="Book Antiqua" w:hAnsi="Book Antiqua"/>
      <w:spacing w:val="20"/>
      <w:position w:val="2"/>
      <w:sz w:val="24"/>
    </w:rPr>
  </w:style>
  <w:style w:type="paragraph" w:styleId="1">
    <w:name w:val="heading 1"/>
    <w:basedOn w:val="a"/>
    <w:next w:val="a"/>
    <w:link w:val="1Char"/>
    <w:uiPriority w:val="9"/>
    <w:qFormat/>
    <w:rsid w:val="008E46D2"/>
    <w:pPr>
      <w:keepNext/>
      <w:keepLines/>
      <w:spacing w:before="480"/>
      <w:outlineLvl w:val="0"/>
    </w:pPr>
    <w:rPr>
      <w:rFonts w:eastAsiaTheme="majorEastAsia" w:cstheme="majorBidi"/>
      <w:b/>
      <w:bCs/>
      <w:caps/>
      <w:color w:val="365F91" w:themeColor="accent1" w:themeShade="BF"/>
      <w:szCs w:val="28"/>
    </w:rPr>
  </w:style>
  <w:style w:type="paragraph" w:styleId="2">
    <w:name w:val="heading 2"/>
    <w:basedOn w:val="a"/>
    <w:next w:val="a"/>
    <w:link w:val="2Char"/>
    <w:uiPriority w:val="9"/>
    <w:unhideWhenUsed/>
    <w:qFormat/>
    <w:rsid w:val="00F20FCA"/>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5295E"/>
  </w:style>
  <w:style w:type="paragraph" w:styleId="a3">
    <w:name w:val="Title"/>
    <w:basedOn w:val="a"/>
    <w:next w:val="a"/>
    <w:link w:val="Char"/>
    <w:uiPriority w:val="10"/>
    <w:qFormat/>
    <w:rsid w:val="00252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25295E"/>
    <w:rPr>
      <w:rFonts w:asciiTheme="majorHAnsi" w:eastAsiaTheme="majorEastAsia" w:hAnsiTheme="majorHAnsi" w:cstheme="majorBidi"/>
      <w:color w:val="17365D" w:themeColor="text2" w:themeShade="BF"/>
      <w:spacing w:val="5"/>
      <w:kern w:val="28"/>
      <w:sz w:val="52"/>
      <w:szCs w:val="52"/>
    </w:rPr>
  </w:style>
  <w:style w:type="character" w:customStyle="1" w:styleId="1Char">
    <w:name w:val="标题 1 Char"/>
    <w:basedOn w:val="a0"/>
    <w:link w:val="1"/>
    <w:uiPriority w:val="9"/>
    <w:rsid w:val="008E46D2"/>
    <w:rPr>
      <w:rFonts w:ascii="Book Antiqua" w:eastAsiaTheme="majorEastAsia" w:hAnsi="Book Antiqua" w:cstheme="majorBidi"/>
      <w:b/>
      <w:bCs/>
      <w:caps/>
      <w:color w:val="365F91" w:themeColor="accent1" w:themeShade="BF"/>
      <w:sz w:val="24"/>
      <w:szCs w:val="28"/>
    </w:rPr>
  </w:style>
  <w:style w:type="paragraph" w:customStyle="1" w:styleId="EndNoteBibliographyTitle">
    <w:name w:val="EndNote Bibliography Title"/>
    <w:basedOn w:val="a"/>
    <w:link w:val="EndNoteBibliographyTitleChar"/>
    <w:rsid w:val="0067145B"/>
    <w:pPr>
      <w:jc w:val="center"/>
    </w:pPr>
    <w:rPr>
      <w:noProof/>
    </w:rPr>
  </w:style>
  <w:style w:type="character" w:customStyle="1" w:styleId="EndNoteBibliographyTitleChar">
    <w:name w:val="EndNote Bibliography Title Char"/>
    <w:basedOn w:val="a0"/>
    <w:link w:val="EndNoteBibliographyTitle"/>
    <w:rsid w:val="0067145B"/>
    <w:rPr>
      <w:rFonts w:ascii="Book Antiqua" w:hAnsi="Book Antiqua"/>
      <w:noProof/>
      <w:spacing w:val="20"/>
      <w:position w:val="2"/>
      <w:sz w:val="24"/>
    </w:rPr>
  </w:style>
  <w:style w:type="paragraph" w:customStyle="1" w:styleId="EndNoteBibliography">
    <w:name w:val="EndNote Bibliography"/>
    <w:basedOn w:val="a"/>
    <w:link w:val="EndNoteBibliographyChar"/>
    <w:rsid w:val="0067145B"/>
    <w:pPr>
      <w:spacing w:line="240" w:lineRule="auto"/>
    </w:pPr>
    <w:rPr>
      <w:noProof/>
    </w:rPr>
  </w:style>
  <w:style w:type="character" w:customStyle="1" w:styleId="EndNoteBibliographyChar">
    <w:name w:val="EndNote Bibliography Char"/>
    <w:basedOn w:val="a0"/>
    <w:link w:val="EndNoteBibliography"/>
    <w:rsid w:val="0067145B"/>
    <w:rPr>
      <w:rFonts w:ascii="Book Antiqua" w:hAnsi="Book Antiqua"/>
      <w:noProof/>
      <w:spacing w:val="20"/>
      <w:position w:val="2"/>
      <w:sz w:val="24"/>
    </w:rPr>
  </w:style>
  <w:style w:type="paragraph" w:styleId="a4">
    <w:name w:val="Balloon Text"/>
    <w:basedOn w:val="a"/>
    <w:link w:val="Char0"/>
    <w:uiPriority w:val="99"/>
    <w:semiHidden/>
    <w:unhideWhenUsed/>
    <w:rsid w:val="00BE0232"/>
    <w:pPr>
      <w:spacing w:line="240" w:lineRule="auto"/>
    </w:pPr>
    <w:rPr>
      <w:rFonts w:ascii="Segoe UI" w:hAnsi="Segoe UI" w:cs="Segoe UI"/>
      <w:sz w:val="18"/>
      <w:szCs w:val="18"/>
    </w:rPr>
  </w:style>
  <w:style w:type="character" w:customStyle="1" w:styleId="Char0">
    <w:name w:val="批注框文本 Char"/>
    <w:basedOn w:val="a0"/>
    <w:link w:val="a4"/>
    <w:uiPriority w:val="99"/>
    <w:semiHidden/>
    <w:rsid w:val="00BE0232"/>
    <w:rPr>
      <w:rFonts w:ascii="Segoe UI" w:hAnsi="Segoe UI" w:cs="Segoe UI"/>
      <w:sz w:val="18"/>
      <w:szCs w:val="18"/>
    </w:rPr>
  </w:style>
  <w:style w:type="paragraph" w:styleId="a5">
    <w:name w:val="header"/>
    <w:basedOn w:val="a"/>
    <w:link w:val="Char1"/>
    <w:uiPriority w:val="99"/>
    <w:unhideWhenUsed/>
    <w:rsid w:val="00B2246B"/>
    <w:pPr>
      <w:tabs>
        <w:tab w:val="center" w:pos="4680"/>
        <w:tab w:val="right" w:pos="9360"/>
      </w:tabs>
      <w:spacing w:line="240" w:lineRule="auto"/>
    </w:pPr>
  </w:style>
  <w:style w:type="character" w:customStyle="1" w:styleId="Char1">
    <w:name w:val="页眉 Char"/>
    <w:basedOn w:val="a0"/>
    <w:link w:val="a5"/>
    <w:uiPriority w:val="99"/>
    <w:rsid w:val="00B2246B"/>
  </w:style>
  <w:style w:type="paragraph" w:styleId="a6">
    <w:name w:val="footer"/>
    <w:basedOn w:val="a"/>
    <w:link w:val="Char2"/>
    <w:uiPriority w:val="99"/>
    <w:unhideWhenUsed/>
    <w:rsid w:val="00B2246B"/>
    <w:pPr>
      <w:tabs>
        <w:tab w:val="center" w:pos="4680"/>
        <w:tab w:val="right" w:pos="9360"/>
      </w:tabs>
      <w:spacing w:line="240" w:lineRule="auto"/>
    </w:pPr>
  </w:style>
  <w:style w:type="character" w:customStyle="1" w:styleId="Char2">
    <w:name w:val="页脚 Char"/>
    <w:basedOn w:val="a0"/>
    <w:link w:val="a6"/>
    <w:uiPriority w:val="99"/>
    <w:rsid w:val="00B2246B"/>
  </w:style>
  <w:style w:type="paragraph" w:styleId="a7">
    <w:name w:val="Revision"/>
    <w:hidden/>
    <w:uiPriority w:val="99"/>
    <w:semiHidden/>
    <w:rsid w:val="000F60E5"/>
    <w:pPr>
      <w:spacing w:line="240" w:lineRule="auto"/>
    </w:pPr>
  </w:style>
  <w:style w:type="character" w:styleId="a8">
    <w:name w:val="annotation reference"/>
    <w:basedOn w:val="a0"/>
    <w:uiPriority w:val="99"/>
    <w:semiHidden/>
    <w:unhideWhenUsed/>
    <w:rsid w:val="00835583"/>
    <w:rPr>
      <w:sz w:val="16"/>
      <w:szCs w:val="16"/>
    </w:rPr>
  </w:style>
  <w:style w:type="paragraph" w:styleId="a9">
    <w:name w:val="annotation text"/>
    <w:basedOn w:val="a"/>
    <w:link w:val="Char3"/>
    <w:uiPriority w:val="99"/>
    <w:semiHidden/>
    <w:unhideWhenUsed/>
    <w:rsid w:val="00835583"/>
    <w:pPr>
      <w:spacing w:line="240" w:lineRule="auto"/>
    </w:pPr>
    <w:rPr>
      <w:sz w:val="20"/>
      <w:szCs w:val="20"/>
    </w:rPr>
  </w:style>
  <w:style w:type="character" w:customStyle="1" w:styleId="Char3">
    <w:name w:val="批注文字 Char"/>
    <w:basedOn w:val="a0"/>
    <w:link w:val="a9"/>
    <w:uiPriority w:val="99"/>
    <w:semiHidden/>
    <w:rsid w:val="00835583"/>
    <w:rPr>
      <w:sz w:val="20"/>
      <w:szCs w:val="20"/>
    </w:rPr>
  </w:style>
  <w:style w:type="paragraph" w:styleId="aa">
    <w:name w:val="annotation subject"/>
    <w:basedOn w:val="a9"/>
    <w:next w:val="a9"/>
    <w:link w:val="Char4"/>
    <w:uiPriority w:val="99"/>
    <w:semiHidden/>
    <w:unhideWhenUsed/>
    <w:rsid w:val="00835583"/>
    <w:rPr>
      <w:b/>
      <w:bCs/>
    </w:rPr>
  </w:style>
  <w:style w:type="character" w:customStyle="1" w:styleId="Char4">
    <w:name w:val="批注主题 Char"/>
    <w:basedOn w:val="Char3"/>
    <w:link w:val="aa"/>
    <w:uiPriority w:val="99"/>
    <w:semiHidden/>
    <w:rsid w:val="00835583"/>
    <w:rPr>
      <w:b/>
      <w:bCs/>
      <w:sz w:val="20"/>
      <w:szCs w:val="20"/>
    </w:rPr>
  </w:style>
  <w:style w:type="character" w:styleId="ab">
    <w:name w:val="Emphasis"/>
    <w:basedOn w:val="a0"/>
    <w:uiPriority w:val="20"/>
    <w:qFormat/>
    <w:rsid w:val="00C43EBD"/>
    <w:rPr>
      <w:i/>
      <w:iCs/>
    </w:rPr>
  </w:style>
  <w:style w:type="character" w:customStyle="1" w:styleId="2Char">
    <w:name w:val="标题 2 Char"/>
    <w:basedOn w:val="a0"/>
    <w:link w:val="2"/>
    <w:uiPriority w:val="9"/>
    <w:rsid w:val="00F20FCA"/>
    <w:rPr>
      <w:rFonts w:ascii="Book Antiqua" w:eastAsiaTheme="majorEastAsia" w:hAnsi="Book Antiqua" w:cstheme="majorBidi"/>
      <w:b/>
      <w:spacing w:val="20"/>
      <w:position w:val="2"/>
      <w:sz w:val="24"/>
      <w:szCs w:val="26"/>
    </w:rPr>
  </w:style>
  <w:style w:type="character" w:styleId="ac">
    <w:name w:val="Hyperlink"/>
    <w:basedOn w:val="a0"/>
    <w:uiPriority w:val="99"/>
    <w:unhideWhenUsed/>
    <w:rsid w:val="00617722"/>
    <w:rPr>
      <w:color w:val="0000FF" w:themeColor="hyperlink"/>
      <w:u w:val="single"/>
    </w:rPr>
  </w:style>
  <w:style w:type="paragraph" w:customStyle="1" w:styleId="Default">
    <w:name w:val="Default"/>
    <w:rsid w:val="004B21D5"/>
    <w:pPr>
      <w:autoSpaceDE w:val="0"/>
      <w:autoSpaceDN w:val="0"/>
      <w:adjustRightInd w:val="0"/>
      <w:spacing w:line="240" w:lineRule="auto"/>
    </w:pPr>
    <w:rPr>
      <w:rFonts w:ascii="Book Antiqua" w:hAnsi="Book Antiqua" w:cs="Book Antiqua"/>
      <w:color w:val="000000"/>
      <w:sz w:val="24"/>
      <w:szCs w:val="24"/>
    </w:rPr>
  </w:style>
  <w:style w:type="paragraph" w:styleId="ad">
    <w:name w:val="No Spacing"/>
    <w:uiPriority w:val="1"/>
    <w:qFormat/>
    <w:rsid w:val="005B1632"/>
    <w:pPr>
      <w:spacing w:line="240" w:lineRule="auto"/>
    </w:pPr>
    <w:rPr>
      <w:rFonts w:ascii="Book Antiqua" w:hAnsi="Book Antiqua"/>
      <w:spacing w:val="20"/>
      <w:position w:val="2"/>
      <w:sz w:val="24"/>
    </w:rPr>
  </w:style>
  <w:style w:type="paragraph" w:styleId="ae">
    <w:name w:val="caption"/>
    <w:basedOn w:val="a"/>
    <w:next w:val="a"/>
    <w:uiPriority w:val="35"/>
    <w:unhideWhenUsed/>
    <w:qFormat/>
    <w:rsid w:val="002B6A06"/>
    <w:pPr>
      <w:spacing w:line="240" w:lineRule="auto"/>
    </w:pPr>
    <w:rPr>
      <w:i/>
      <w:iCs/>
      <w:color w:val="1F497D" w:themeColor="text2"/>
      <w:sz w:val="18"/>
      <w:szCs w:val="18"/>
    </w:rPr>
  </w:style>
  <w:style w:type="table" w:styleId="af">
    <w:name w:val="Table Grid"/>
    <w:basedOn w:val="a1"/>
    <w:uiPriority w:val="59"/>
    <w:rsid w:val="00CF28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97B94"/>
    <w:pPr>
      <w:ind w:firstLineChars="200" w:firstLine="420"/>
    </w:pPr>
  </w:style>
  <w:style w:type="paragraph" w:customStyle="1" w:styleId="10">
    <w:name w:val="正文1"/>
    <w:uiPriority w:val="99"/>
    <w:rsid w:val="007902AE"/>
    <w:pPr>
      <w:spacing w:line="276" w:lineRule="auto"/>
      <w:jc w:val="left"/>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0093">
      <w:bodyDiv w:val="1"/>
      <w:marLeft w:val="0"/>
      <w:marRight w:val="0"/>
      <w:marTop w:val="0"/>
      <w:marBottom w:val="0"/>
      <w:divBdr>
        <w:top w:val="none" w:sz="0" w:space="0" w:color="auto"/>
        <w:left w:val="none" w:sz="0" w:space="0" w:color="auto"/>
        <w:bottom w:val="none" w:sz="0" w:space="0" w:color="auto"/>
        <w:right w:val="none" w:sz="0" w:space="0" w:color="auto"/>
      </w:divBdr>
    </w:div>
    <w:div w:id="332344078">
      <w:bodyDiv w:val="1"/>
      <w:marLeft w:val="0"/>
      <w:marRight w:val="0"/>
      <w:marTop w:val="0"/>
      <w:marBottom w:val="0"/>
      <w:divBdr>
        <w:top w:val="none" w:sz="0" w:space="0" w:color="auto"/>
        <w:left w:val="none" w:sz="0" w:space="0" w:color="auto"/>
        <w:bottom w:val="none" w:sz="0" w:space="0" w:color="auto"/>
        <w:right w:val="none" w:sz="0" w:space="0" w:color="auto"/>
      </w:divBdr>
    </w:div>
    <w:div w:id="443306267">
      <w:bodyDiv w:val="1"/>
      <w:marLeft w:val="0"/>
      <w:marRight w:val="0"/>
      <w:marTop w:val="0"/>
      <w:marBottom w:val="0"/>
      <w:divBdr>
        <w:top w:val="none" w:sz="0" w:space="0" w:color="auto"/>
        <w:left w:val="none" w:sz="0" w:space="0" w:color="auto"/>
        <w:bottom w:val="none" w:sz="0" w:space="0" w:color="auto"/>
        <w:right w:val="none" w:sz="0" w:space="0" w:color="auto"/>
      </w:divBdr>
    </w:div>
    <w:div w:id="473330616">
      <w:bodyDiv w:val="1"/>
      <w:marLeft w:val="0"/>
      <w:marRight w:val="0"/>
      <w:marTop w:val="0"/>
      <w:marBottom w:val="0"/>
      <w:divBdr>
        <w:top w:val="none" w:sz="0" w:space="0" w:color="auto"/>
        <w:left w:val="none" w:sz="0" w:space="0" w:color="auto"/>
        <w:bottom w:val="none" w:sz="0" w:space="0" w:color="auto"/>
        <w:right w:val="none" w:sz="0" w:space="0" w:color="auto"/>
      </w:divBdr>
    </w:div>
    <w:div w:id="489372551">
      <w:bodyDiv w:val="1"/>
      <w:marLeft w:val="0"/>
      <w:marRight w:val="0"/>
      <w:marTop w:val="0"/>
      <w:marBottom w:val="0"/>
      <w:divBdr>
        <w:top w:val="none" w:sz="0" w:space="0" w:color="auto"/>
        <w:left w:val="none" w:sz="0" w:space="0" w:color="auto"/>
        <w:bottom w:val="none" w:sz="0" w:space="0" w:color="auto"/>
        <w:right w:val="none" w:sz="0" w:space="0" w:color="auto"/>
      </w:divBdr>
    </w:div>
    <w:div w:id="537592132">
      <w:bodyDiv w:val="1"/>
      <w:marLeft w:val="0"/>
      <w:marRight w:val="0"/>
      <w:marTop w:val="0"/>
      <w:marBottom w:val="0"/>
      <w:divBdr>
        <w:top w:val="none" w:sz="0" w:space="0" w:color="auto"/>
        <w:left w:val="none" w:sz="0" w:space="0" w:color="auto"/>
        <w:bottom w:val="none" w:sz="0" w:space="0" w:color="auto"/>
        <w:right w:val="none" w:sz="0" w:space="0" w:color="auto"/>
      </w:divBdr>
    </w:div>
    <w:div w:id="555971779">
      <w:bodyDiv w:val="1"/>
      <w:marLeft w:val="0"/>
      <w:marRight w:val="0"/>
      <w:marTop w:val="0"/>
      <w:marBottom w:val="0"/>
      <w:divBdr>
        <w:top w:val="none" w:sz="0" w:space="0" w:color="auto"/>
        <w:left w:val="none" w:sz="0" w:space="0" w:color="auto"/>
        <w:bottom w:val="none" w:sz="0" w:space="0" w:color="auto"/>
        <w:right w:val="none" w:sz="0" w:space="0" w:color="auto"/>
      </w:divBdr>
    </w:div>
    <w:div w:id="650713744">
      <w:bodyDiv w:val="1"/>
      <w:marLeft w:val="0"/>
      <w:marRight w:val="0"/>
      <w:marTop w:val="0"/>
      <w:marBottom w:val="0"/>
      <w:divBdr>
        <w:top w:val="none" w:sz="0" w:space="0" w:color="auto"/>
        <w:left w:val="none" w:sz="0" w:space="0" w:color="auto"/>
        <w:bottom w:val="none" w:sz="0" w:space="0" w:color="auto"/>
        <w:right w:val="none" w:sz="0" w:space="0" w:color="auto"/>
      </w:divBdr>
    </w:div>
    <w:div w:id="783116060">
      <w:bodyDiv w:val="1"/>
      <w:marLeft w:val="0"/>
      <w:marRight w:val="0"/>
      <w:marTop w:val="0"/>
      <w:marBottom w:val="0"/>
      <w:divBdr>
        <w:top w:val="none" w:sz="0" w:space="0" w:color="auto"/>
        <w:left w:val="none" w:sz="0" w:space="0" w:color="auto"/>
        <w:bottom w:val="none" w:sz="0" w:space="0" w:color="auto"/>
        <w:right w:val="none" w:sz="0" w:space="0" w:color="auto"/>
      </w:divBdr>
    </w:div>
    <w:div w:id="969020332">
      <w:bodyDiv w:val="1"/>
      <w:marLeft w:val="0"/>
      <w:marRight w:val="0"/>
      <w:marTop w:val="0"/>
      <w:marBottom w:val="0"/>
      <w:divBdr>
        <w:top w:val="none" w:sz="0" w:space="0" w:color="auto"/>
        <w:left w:val="none" w:sz="0" w:space="0" w:color="auto"/>
        <w:bottom w:val="none" w:sz="0" w:space="0" w:color="auto"/>
        <w:right w:val="none" w:sz="0" w:space="0" w:color="auto"/>
      </w:divBdr>
    </w:div>
    <w:div w:id="985668030">
      <w:bodyDiv w:val="1"/>
      <w:marLeft w:val="0"/>
      <w:marRight w:val="0"/>
      <w:marTop w:val="0"/>
      <w:marBottom w:val="0"/>
      <w:divBdr>
        <w:top w:val="none" w:sz="0" w:space="0" w:color="auto"/>
        <w:left w:val="none" w:sz="0" w:space="0" w:color="auto"/>
        <w:bottom w:val="none" w:sz="0" w:space="0" w:color="auto"/>
        <w:right w:val="none" w:sz="0" w:space="0" w:color="auto"/>
      </w:divBdr>
    </w:div>
    <w:div w:id="1014310898">
      <w:bodyDiv w:val="1"/>
      <w:marLeft w:val="0"/>
      <w:marRight w:val="0"/>
      <w:marTop w:val="0"/>
      <w:marBottom w:val="0"/>
      <w:divBdr>
        <w:top w:val="none" w:sz="0" w:space="0" w:color="auto"/>
        <w:left w:val="none" w:sz="0" w:space="0" w:color="auto"/>
        <w:bottom w:val="none" w:sz="0" w:space="0" w:color="auto"/>
        <w:right w:val="none" w:sz="0" w:space="0" w:color="auto"/>
      </w:divBdr>
    </w:div>
    <w:div w:id="1082488878">
      <w:bodyDiv w:val="1"/>
      <w:marLeft w:val="0"/>
      <w:marRight w:val="0"/>
      <w:marTop w:val="0"/>
      <w:marBottom w:val="0"/>
      <w:divBdr>
        <w:top w:val="none" w:sz="0" w:space="0" w:color="auto"/>
        <w:left w:val="none" w:sz="0" w:space="0" w:color="auto"/>
        <w:bottom w:val="none" w:sz="0" w:space="0" w:color="auto"/>
        <w:right w:val="none" w:sz="0" w:space="0" w:color="auto"/>
      </w:divBdr>
    </w:div>
    <w:div w:id="1102800780">
      <w:bodyDiv w:val="1"/>
      <w:marLeft w:val="0"/>
      <w:marRight w:val="0"/>
      <w:marTop w:val="0"/>
      <w:marBottom w:val="0"/>
      <w:divBdr>
        <w:top w:val="none" w:sz="0" w:space="0" w:color="auto"/>
        <w:left w:val="none" w:sz="0" w:space="0" w:color="auto"/>
        <w:bottom w:val="none" w:sz="0" w:space="0" w:color="auto"/>
        <w:right w:val="none" w:sz="0" w:space="0" w:color="auto"/>
      </w:divBdr>
    </w:div>
    <w:div w:id="1691180257">
      <w:bodyDiv w:val="1"/>
      <w:marLeft w:val="0"/>
      <w:marRight w:val="0"/>
      <w:marTop w:val="0"/>
      <w:marBottom w:val="0"/>
      <w:divBdr>
        <w:top w:val="none" w:sz="0" w:space="0" w:color="auto"/>
        <w:left w:val="none" w:sz="0" w:space="0" w:color="auto"/>
        <w:bottom w:val="none" w:sz="0" w:space="0" w:color="auto"/>
        <w:right w:val="none" w:sz="0" w:space="0" w:color="auto"/>
      </w:divBdr>
    </w:div>
    <w:div w:id="1738898635">
      <w:bodyDiv w:val="1"/>
      <w:marLeft w:val="0"/>
      <w:marRight w:val="0"/>
      <w:marTop w:val="0"/>
      <w:marBottom w:val="0"/>
      <w:divBdr>
        <w:top w:val="none" w:sz="0" w:space="0" w:color="auto"/>
        <w:left w:val="none" w:sz="0" w:space="0" w:color="auto"/>
        <w:bottom w:val="none" w:sz="0" w:space="0" w:color="auto"/>
        <w:right w:val="none" w:sz="0" w:space="0" w:color="auto"/>
      </w:divBdr>
    </w:div>
    <w:div w:id="1764107061">
      <w:bodyDiv w:val="1"/>
      <w:marLeft w:val="0"/>
      <w:marRight w:val="0"/>
      <w:marTop w:val="0"/>
      <w:marBottom w:val="0"/>
      <w:divBdr>
        <w:top w:val="none" w:sz="0" w:space="0" w:color="auto"/>
        <w:left w:val="none" w:sz="0" w:space="0" w:color="auto"/>
        <w:bottom w:val="none" w:sz="0" w:space="0" w:color="auto"/>
        <w:right w:val="none" w:sz="0" w:space="0" w:color="auto"/>
      </w:divBdr>
    </w:div>
    <w:div w:id="1780055574">
      <w:bodyDiv w:val="1"/>
      <w:marLeft w:val="0"/>
      <w:marRight w:val="0"/>
      <w:marTop w:val="0"/>
      <w:marBottom w:val="0"/>
      <w:divBdr>
        <w:top w:val="none" w:sz="0" w:space="0" w:color="auto"/>
        <w:left w:val="none" w:sz="0" w:space="0" w:color="auto"/>
        <w:bottom w:val="none" w:sz="0" w:space="0" w:color="auto"/>
        <w:right w:val="none" w:sz="0" w:space="0" w:color="auto"/>
      </w:divBdr>
    </w:div>
    <w:div w:id="1859470329">
      <w:bodyDiv w:val="1"/>
      <w:marLeft w:val="0"/>
      <w:marRight w:val="0"/>
      <w:marTop w:val="0"/>
      <w:marBottom w:val="0"/>
      <w:divBdr>
        <w:top w:val="none" w:sz="0" w:space="0" w:color="auto"/>
        <w:left w:val="none" w:sz="0" w:space="0" w:color="auto"/>
        <w:bottom w:val="none" w:sz="0" w:space="0" w:color="auto"/>
        <w:right w:val="none" w:sz="0" w:space="0" w:color="auto"/>
      </w:divBdr>
    </w:div>
    <w:div w:id="1875076291">
      <w:bodyDiv w:val="1"/>
      <w:marLeft w:val="0"/>
      <w:marRight w:val="0"/>
      <w:marTop w:val="0"/>
      <w:marBottom w:val="0"/>
      <w:divBdr>
        <w:top w:val="none" w:sz="0" w:space="0" w:color="auto"/>
        <w:left w:val="none" w:sz="0" w:space="0" w:color="auto"/>
        <w:bottom w:val="none" w:sz="0" w:space="0" w:color="auto"/>
        <w:right w:val="none" w:sz="0" w:space="0" w:color="auto"/>
      </w:divBdr>
    </w:div>
    <w:div w:id="1908110427">
      <w:bodyDiv w:val="1"/>
      <w:marLeft w:val="0"/>
      <w:marRight w:val="0"/>
      <w:marTop w:val="0"/>
      <w:marBottom w:val="0"/>
      <w:divBdr>
        <w:top w:val="none" w:sz="0" w:space="0" w:color="auto"/>
        <w:left w:val="none" w:sz="0" w:space="0" w:color="auto"/>
        <w:bottom w:val="none" w:sz="0" w:space="0" w:color="auto"/>
        <w:right w:val="none" w:sz="0" w:space="0" w:color="auto"/>
      </w:divBdr>
    </w:div>
    <w:div w:id="1919945354">
      <w:bodyDiv w:val="1"/>
      <w:marLeft w:val="0"/>
      <w:marRight w:val="0"/>
      <w:marTop w:val="0"/>
      <w:marBottom w:val="0"/>
      <w:divBdr>
        <w:top w:val="none" w:sz="0" w:space="0" w:color="auto"/>
        <w:left w:val="none" w:sz="0" w:space="0" w:color="auto"/>
        <w:bottom w:val="none" w:sz="0" w:space="0" w:color="auto"/>
        <w:right w:val="none" w:sz="0" w:space="0" w:color="auto"/>
      </w:divBdr>
    </w:div>
    <w:div w:id="19473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AC5237-6AD0-40B8-8153-44BC6FEB8556}" type="doc">
      <dgm:prSet loTypeId="urn:microsoft.com/office/officeart/2011/layout/RadialPictureList#1" loCatId="picture" qsTypeId="urn:microsoft.com/office/officeart/2005/8/quickstyle/simple1" qsCatId="simple" csTypeId="urn:microsoft.com/office/officeart/2005/8/colors/accent5_5" csCatId="accent5" phldr="1"/>
      <dgm:spPr/>
      <dgm:t>
        <a:bodyPr/>
        <a:lstStyle/>
        <a:p>
          <a:endParaRPr lang="en-US"/>
        </a:p>
      </dgm:t>
    </dgm:pt>
    <dgm:pt modelId="{35DEA6EB-656F-41FE-8AEF-B1A440976E42}">
      <dgm:prSet phldrT="[Text]" custT="1"/>
      <dgm:spPr/>
      <dgm:t>
        <a:bodyPr/>
        <a:lstStyle/>
        <a:p>
          <a:r>
            <a:rPr lang="en-US" sz="1200">
              <a:latin typeface="Garamond" panose="02020404030301010803" pitchFamily="18" charset="0"/>
            </a:rPr>
            <a:t>Functional Gastrointestinal disorders</a:t>
          </a:r>
        </a:p>
      </dgm:t>
    </dgm:pt>
    <dgm:pt modelId="{D6CD24DE-E679-41D9-97FE-D8C789FF958E}" type="parTrans" cxnId="{16F3ACBB-8253-4D55-8F3B-3F5B95687425}">
      <dgm:prSet/>
      <dgm:spPr/>
      <dgm:t>
        <a:bodyPr/>
        <a:lstStyle/>
        <a:p>
          <a:endParaRPr lang="en-US" sz="1000">
            <a:latin typeface="Garamond" panose="02020404030301010803" pitchFamily="18" charset="0"/>
          </a:endParaRPr>
        </a:p>
      </dgm:t>
    </dgm:pt>
    <dgm:pt modelId="{E2A19122-A487-4253-BC88-5D0A69EF8106}" type="sibTrans" cxnId="{16F3ACBB-8253-4D55-8F3B-3F5B95687425}">
      <dgm:prSet/>
      <dgm:spPr/>
      <dgm:t>
        <a:bodyPr/>
        <a:lstStyle/>
        <a:p>
          <a:endParaRPr lang="en-US" sz="1000">
            <a:latin typeface="Garamond" panose="02020404030301010803" pitchFamily="18" charset="0"/>
          </a:endParaRPr>
        </a:p>
      </dgm:t>
    </dgm:pt>
    <dgm:pt modelId="{8FEDBD28-553B-49C9-96F8-41040A319E37}">
      <dgm:prSet phldrT="[Text]" custT="1"/>
      <dgm:spPr/>
      <dgm:t>
        <a:bodyPr/>
        <a:lstStyle/>
        <a:p>
          <a:r>
            <a:rPr lang="en-US" sz="1100">
              <a:latin typeface="Garamond" panose="02020404030301010803" pitchFamily="18" charset="0"/>
            </a:rPr>
            <a:t>Genetics</a:t>
          </a:r>
        </a:p>
      </dgm:t>
    </dgm:pt>
    <dgm:pt modelId="{B18C3645-AF33-4E99-AE18-01F8B36A4B45}" type="parTrans" cxnId="{F1BA1A2D-66D9-4B8C-9EE1-92B062509269}">
      <dgm:prSet/>
      <dgm:spPr/>
      <dgm:t>
        <a:bodyPr/>
        <a:lstStyle/>
        <a:p>
          <a:endParaRPr lang="en-US" sz="1000">
            <a:latin typeface="Garamond" panose="02020404030301010803" pitchFamily="18" charset="0"/>
          </a:endParaRPr>
        </a:p>
      </dgm:t>
    </dgm:pt>
    <dgm:pt modelId="{47F01936-F30D-43B2-9EB9-D363BE20CAD6}" type="sibTrans" cxnId="{F1BA1A2D-66D9-4B8C-9EE1-92B062509269}">
      <dgm:prSet/>
      <dgm:spPr/>
      <dgm:t>
        <a:bodyPr/>
        <a:lstStyle/>
        <a:p>
          <a:endParaRPr lang="en-US" sz="1000">
            <a:latin typeface="Garamond" panose="02020404030301010803" pitchFamily="18" charset="0"/>
          </a:endParaRPr>
        </a:p>
      </dgm:t>
    </dgm:pt>
    <dgm:pt modelId="{3E750FD4-5C86-4264-9971-673DA572BA62}">
      <dgm:prSet phldrT="[Text]" custT="1"/>
      <dgm:spPr/>
      <dgm:t>
        <a:bodyPr/>
        <a:lstStyle/>
        <a:p>
          <a:r>
            <a:rPr lang="en-US" sz="1100">
              <a:latin typeface="Garamond" panose="02020404030301010803" pitchFamily="18" charset="0"/>
            </a:rPr>
            <a:t>Psychological factors</a:t>
          </a:r>
        </a:p>
        <a:p>
          <a:r>
            <a:rPr lang="en-US" sz="1100">
              <a:latin typeface="Garamond" panose="02020404030301010803" pitchFamily="18" charset="0"/>
            </a:rPr>
            <a:t>-Early life trauma</a:t>
          </a:r>
        </a:p>
        <a:p>
          <a:r>
            <a:rPr lang="en-US" sz="1100">
              <a:latin typeface="Garamond" panose="02020404030301010803" pitchFamily="18" charset="0"/>
            </a:rPr>
            <a:t>-Psychological state</a:t>
          </a:r>
        </a:p>
        <a:p>
          <a:r>
            <a:rPr lang="en-US" sz="1100">
              <a:latin typeface="Garamond" panose="02020404030301010803" pitchFamily="18" charset="0"/>
            </a:rPr>
            <a:t>-Social support</a:t>
          </a:r>
        </a:p>
      </dgm:t>
    </dgm:pt>
    <dgm:pt modelId="{9B4A90A1-09BF-435C-B378-368E7EF0ABE2}" type="parTrans" cxnId="{B6D45C89-6C12-4A5F-9EA1-79D0C381A7AF}">
      <dgm:prSet/>
      <dgm:spPr/>
      <dgm:t>
        <a:bodyPr/>
        <a:lstStyle/>
        <a:p>
          <a:endParaRPr lang="en-US" sz="1000">
            <a:latin typeface="Garamond" panose="02020404030301010803" pitchFamily="18" charset="0"/>
          </a:endParaRPr>
        </a:p>
      </dgm:t>
    </dgm:pt>
    <dgm:pt modelId="{C094F6C3-4410-4B35-B414-F74B2F0C0001}" type="sibTrans" cxnId="{B6D45C89-6C12-4A5F-9EA1-79D0C381A7AF}">
      <dgm:prSet/>
      <dgm:spPr/>
      <dgm:t>
        <a:bodyPr/>
        <a:lstStyle/>
        <a:p>
          <a:endParaRPr lang="en-US" sz="1000">
            <a:latin typeface="Garamond" panose="02020404030301010803" pitchFamily="18" charset="0"/>
          </a:endParaRPr>
        </a:p>
      </dgm:t>
    </dgm:pt>
    <dgm:pt modelId="{BA6D912C-D89A-4354-A161-8ACEDE886932}">
      <dgm:prSet phldrT="[Text]" custT="1"/>
      <dgm:spPr/>
      <dgm:t>
        <a:bodyPr/>
        <a:lstStyle/>
        <a:p>
          <a:r>
            <a:rPr lang="en-US" sz="1100">
              <a:latin typeface="Garamond" panose="02020404030301010803" pitchFamily="18" charset="0"/>
            </a:rPr>
            <a:t>Disturbance in the gut-brain axis</a:t>
          </a:r>
        </a:p>
      </dgm:t>
    </dgm:pt>
    <dgm:pt modelId="{78760964-403D-4D26-ACF2-7A0FA139319A}" type="parTrans" cxnId="{1DC960A2-CA5D-44A1-955A-21157B38B985}">
      <dgm:prSet/>
      <dgm:spPr/>
      <dgm:t>
        <a:bodyPr/>
        <a:lstStyle/>
        <a:p>
          <a:endParaRPr lang="en-US" sz="1000">
            <a:latin typeface="Garamond" panose="02020404030301010803" pitchFamily="18" charset="0"/>
          </a:endParaRPr>
        </a:p>
      </dgm:t>
    </dgm:pt>
    <dgm:pt modelId="{18CE3DE9-C747-45EA-BD0A-46B1E4EEC7C9}" type="sibTrans" cxnId="{1DC960A2-CA5D-44A1-955A-21157B38B985}">
      <dgm:prSet/>
      <dgm:spPr/>
      <dgm:t>
        <a:bodyPr/>
        <a:lstStyle/>
        <a:p>
          <a:endParaRPr lang="en-US" sz="1000">
            <a:latin typeface="Garamond" panose="02020404030301010803" pitchFamily="18" charset="0"/>
          </a:endParaRPr>
        </a:p>
      </dgm:t>
    </dgm:pt>
    <dgm:pt modelId="{977CCA55-0A0B-4240-B7B4-2937440A8070}">
      <dgm:prSet phldrT="[Text]" custT="1"/>
      <dgm:spPr/>
      <dgm:t>
        <a:bodyPr/>
        <a:lstStyle/>
        <a:p>
          <a:r>
            <a:rPr lang="en-US" sz="1100">
              <a:latin typeface="Garamond" panose="02020404030301010803" pitchFamily="18" charset="0"/>
            </a:rPr>
            <a:t>Environment stressors</a:t>
          </a:r>
        </a:p>
        <a:p>
          <a:r>
            <a:rPr lang="en-US" sz="1100">
              <a:latin typeface="Garamond" panose="02020404030301010803" pitchFamily="18" charset="0"/>
            </a:rPr>
            <a:t>- Infection</a:t>
          </a:r>
        </a:p>
        <a:p>
          <a:r>
            <a:rPr lang="en-US" sz="1100">
              <a:latin typeface="Garamond" panose="02020404030301010803" pitchFamily="18" charset="0"/>
            </a:rPr>
            <a:t>- Use of Antibiotics</a:t>
          </a:r>
        </a:p>
        <a:p>
          <a:r>
            <a:rPr lang="en-US" sz="1100">
              <a:latin typeface="Garamond" panose="02020404030301010803" pitchFamily="18" charset="0"/>
            </a:rPr>
            <a:t>- Diet</a:t>
          </a:r>
        </a:p>
      </dgm:t>
    </dgm:pt>
    <dgm:pt modelId="{7E91B713-7347-41A1-8411-F4D3EC0AE763}" type="parTrans" cxnId="{F4D21EE4-BC88-40AC-9A26-CA3B7757B6DF}">
      <dgm:prSet/>
      <dgm:spPr/>
      <dgm:t>
        <a:bodyPr/>
        <a:lstStyle/>
        <a:p>
          <a:endParaRPr lang="en-US" sz="1000">
            <a:latin typeface="Garamond" panose="02020404030301010803" pitchFamily="18" charset="0"/>
          </a:endParaRPr>
        </a:p>
      </dgm:t>
    </dgm:pt>
    <dgm:pt modelId="{27D755DD-EC33-45F7-8DC7-E1EDC945E7B0}" type="sibTrans" cxnId="{F4D21EE4-BC88-40AC-9A26-CA3B7757B6DF}">
      <dgm:prSet/>
      <dgm:spPr/>
      <dgm:t>
        <a:bodyPr/>
        <a:lstStyle/>
        <a:p>
          <a:endParaRPr lang="en-US" sz="1000">
            <a:latin typeface="Garamond" panose="02020404030301010803" pitchFamily="18" charset="0"/>
          </a:endParaRPr>
        </a:p>
      </dgm:t>
    </dgm:pt>
    <dgm:pt modelId="{C9C761DE-4584-437E-9C29-FAC0F02C80DD}">
      <dgm:prSet phldrT="[Text]" custT="1"/>
      <dgm:spPr/>
      <dgm:t>
        <a:bodyPr/>
        <a:lstStyle/>
        <a:p>
          <a:endParaRPr lang="en-US"/>
        </a:p>
      </dgm:t>
    </dgm:pt>
    <dgm:pt modelId="{A7AA19D7-A0EE-4AE0-82F7-49D73FBB8DEE}" type="parTrans" cxnId="{825F7AB0-470B-4B5A-A61D-9857DBEDB323}">
      <dgm:prSet/>
      <dgm:spPr/>
      <dgm:t>
        <a:bodyPr/>
        <a:lstStyle/>
        <a:p>
          <a:endParaRPr lang="en-US" sz="1000">
            <a:latin typeface="Garamond" panose="02020404030301010803" pitchFamily="18" charset="0"/>
          </a:endParaRPr>
        </a:p>
      </dgm:t>
    </dgm:pt>
    <dgm:pt modelId="{2404AB3B-B2A4-4A6C-AD88-B872CA6B298E}" type="sibTrans" cxnId="{825F7AB0-470B-4B5A-A61D-9857DBEDB323}">
      <dgm:prSet/>
      <dgm:spPr/>
      <dgm:t>
        <a:bodyPr/>
        <a:lstStyle/>
        <a:p>
          <a:endParaRPr lang="en-US" sz="1000">
            <a:latin typeface="Garamond" panose="02020404030301010803" pitchFamily="18" charset="0"/>
          </a:endParaRPr>
        </a:p>
      </dgm:t>
    </dgm:pt>
    <dgm:pt modelId="{BD1702D6-50FB-4277-9CAF-E06DC1542816}">
      <dgm:prSet phldrT="[Text]" custT="1"/>
      <dgm:spPr/>
      <dgm:t>
        <a:bodyPr/>
        <a:lstStyle/>
        <a:p>
          <a:endParaRPr lang="en-US"/>
        </a:p>
      </dgm:t>
    </dgm:pt>
    <dgm:pt modelId="{98605E24-46E8-4B5E-989D-76488CE421ED}" type="parTrans" cxnId="{D807F07F-2972-4293-B8D8-F91E4FE85C9C}">
      <dgm:prSet/>
      <dgm:spPr/>
      <dgm:t>
        <a:bodyPr/>
        <a:lstStyle/>
        <a:p>
          <a:endParaRPr lang="en-US" sz="1000">
            <a:latin typeface="Garamond" panose="02020404030301010803" pitchFamily="18" charset="0"/>
          </a:endParaRPr>
        </a:p>
      </dgm:t>
    </dgm:pt>
    <dgm:pt modelId="{3FD7FEFA-AE24-4537-9D74-AE585ACF828E}" type="sibTrans" cxnId="{D807F07F-2972-4293-B8D8-F91E4FE85C9C}">
      <dgm:prSet/>
      <dgm:spPr/>
      <dgm:t>
        <a:bodyPr/>
        <a:lstStyle/>
        <a:p>
          <a:endParaRPr lang="en-US" sz="1000">
            <a:latin typeface="Garamond" panose="02020404030301010803" pitchFamily="18" charset="0"/>
          </a:endParaRPr>
        </a:p>
      </dgm:t>
    </dgm:pt>
    <dgm:pt modelId="{5B02ECD1-87FE-4767-96AE-180AE2D60DC8}" type="pres">
      <dgm:prSet presAssocID="{0FAC5237-6AD0-40B8-8153-44BC6FEB8556}" presName="Name0" presStyleCnt="0">
        <dgm:presLayoutVars>
          <dgm:chMax val="1"/>
          <dgm:chPref val="1"/>
          <dgm:dir/>
          <dgm:resizeHandles/>
        </dgm:presLayoutVars>
      </dgm:prSet>
      <dgm:spPr/>
      <dgm:t>
        <a:bodyPr/>
        <a:lstStyle/>
        <a:p>
          <a:endParaRPr lang="zh-CN" altLang="en-US"/>
        </a:p>
      </dgm:t>
    </dgm:pt>
    <dgm:pt modelId="{BBFC83E8-DA61-4409-9F92-F389AA46E63F}" type="pres">
      <dgm:prSet presAssocID="{35DEA6EB-656F-41FE-8AEF-B1A440976E42}" presName="Parent" presStyleLbl="node1" presStyleIdx="0" presStyleCnt="2">
        <dgm:presLayoutVars>
          <dgm:chMax val="4"/>
          <dgm:chPref val="3"/>
        </dgm:presLayoutVars>
      </dgm:prSet>
      <dgm:spPr/>
      <dgm:t>
        <a:bodyPr/>
        <a:lstStyle/>
        <a:p>
          <a:endParaRPr lang="zh-CN" altLang="en-US"/>
        </a:p>
      </dgm:t>
    </dgm:pt>
    <dgm:pt modelId="{F1FDEC84-7F79-4A47-87BE-9F1216D2B614}" type="pres">
      <dgm:prSet presAssocID="{8FEDBD28-553B-49C9-96F8-41040A319E37}" presName="Accent" presStyleLbl="node1" presStyleIdx="1" presStyleCnt="2"/>
      <dgm:spPr/>
    </dgm:pt>
    <dgm:pt modelId="{AB1E4939-7CB3-41A6-B409-DE12CDB16CFF}" type="pres">
      <dgm:prSet presAssocID="{8FEDBD28-553B-49C9-96F8-41040A319E37}" presName="Image1" presStyleLbl="fgImgPlace1" presStyleIdx="0" presStyleCnt="4" custScaleX="77477" custScaleY="77477"/>
      <dgm:spPr>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dgm:spPr>
    </dgm:pt>
    <dgm:pt modelId="{5CF303A8-18FB-4C18-9287-C561BF5DB0EF}" type="pres">
      <dgm:prSet presAssocID="{8FEDBD28-553B-49C9-96F8-41040A319E37}" presName="Child1" presStyleLbl="revTx" presStyleIdx="0" presStyleCnt="4">
        <dgm:presLayoutVars>
          <dgm:chMax val="0"/>
          <dgm:chPref val="0"/>
          <dgm:bulletEnabled val="1"/>
        </dgm:presLayoutVars>
      </dgm:prSet>
      <dgm:spPr/>
      <dgm:t>
        <a:bodyPr/>
        <a:lstStyle/>
        <a:p>
          <a:endParaRPr lang="zh-CN" altLang="en-US"/>
        </a:p>
      </dgm:t>
    </dgm:pt>
    <dgm:pt modelId="{B3EF1A49-0CBA-44D2-A3CA-5F70EDF2C08E}" type="pres">
      <dgm:prSet presAssocID="{3E750FD4-5C86-4264-9971-673DA572BA62}" presName="Image2" presStyleCnt="0"/>
      <dgm:spPr/>
    </dgm:pt>
    <dgm:pt modelId="{88BC42A5-86C6-4FA0-BE25-ED6EBA1B31B2}" type="pres">
      <dgm:prSet presAssocID="{3E750FD4-5C86-4264-9971-673DA572BA62}" presName="Image" presStyleLbl="fgImgPlace1" presStyleIdx="1" presStyleCnt="4" custFlipHor="1" custScaleX="77477" custScaleY="77477"/>
      <dgm:spPr>
        <a:blipFill>
          <a:blip xmlns:r="http://schemas.openxmlformats.org/officeDocument/2006/relationships" r:embed="rId2">
            <a:extLst>
              <a:ext uri="{28A0092B-C50C-407E-A947-70E740481C1C}">
                <a14:useLocalDpi xmlns:a14="http://schemas.microsoft.com/office/drawing/2010/main" val="0"/>
              </a:ext>
            </a:extLst>
          </a:blip>
          <a:srcRect/>
          <a:stretch>
            <a:fillRect l="-15000" r="-15000"/>
          </a:stretch>
        </a:blipFill>
      </dgm:spPr>
      <dgm:t>
        <a:bodyPr/>
        <a:lstStyle/>
        <a:p>
          <a:endParaRPr lang="zh-CN" altLang="en-US"/>
        </a:p>
      </dgm:t>
    </dgm:pt>
    <dgm:pt modelId="{6D3033A2-7290-449F-812A-28CD458123F2}" type="pres">
      <dgm:prSet presAssocID="{3E750FD4-5C86-4264-9971-673DA572BA62}" presName="Child2" presStyleLbl="revTx" presStyleIdx="1" presStyleCnt="4">
        <dgm:presLayoutVars>
          <dgm:chMax val="0"/>
          <dgm:chPref val="0"/>
          <dgm:bulletEnabled val="1"/>
        </dgm:presLayoutVars>
      </dgm:prSet>
      <dgm:spPr/>
      <dgm:t>
        <a:bodyPr/>
        <a:lstStyle/>
        <a:p>
          <a:endParaRPr lang="zh-CN" altLang="en-US"/>
        </a:p>
      </dgm:t>
    </dgm:pt>
    <dgm:pt modelId="{1A594F84-DD26-46E0-B646-3A748481C045}" type="pres">
      <dgm:prSet presAssocID="{BA6D912C-D89A-4354-A161-8ACEDE886932}" presName="Image3" presStyleCnt="0"/>
      <dgm:spPr/>
    </dgm:pt>
    <dgm:pt modelId="{86A8A802-4816-4421-B1ED-408A6D1B43C3}" type="pres">
      <dgm:prSet presAssocID="{BA6D912C-D89A-4354-A161-8ACEDE886932}" presName="Image" presStyleLbl="fgImgPlace1" presStyleIdx="2" presStyleCnt="4" custScaleX="77477" custScaleY="77477"/>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t>
        <a:bodyPr/>
        <a:lstStyle/>
        <a:p>
          <a:endParaRPr lang="zh-CN" altLang="en-US"/>
        </a:p>
      </dgm:t>
    </dgm:pt>
    <dgm:pt modelId="{0C5BBF3F-6B77-4FC8-B5C6-6B0DD5BDEE19}" type="pres">
      <dgm:prSet presAssocID="{BA6D912C-D89A-4354-A161-8ACEDE886932}" presName="Child3" presStyleLbl="revTx" presStyleIdx="2" presStyleCnt="4">
        <dgm:presLayoutVars>
          <dgm:chMax val="0"/>
          <dgm:chPref val="0"/>
          <dgm:bulletEnabled val="1"/>
        </dgm:presLayoutVars>
      </dgm:prSet>
      <dgm:spPr/>
      <dgm:t>
        <a:bodyPr/>
        <a:lstStyle/>
        <a:p>
          <a:endParaRPr lang="zh-CN" altLang="en-US"/>
        </a:p>
      </dgm:t>
    </dgm:pt>
    <dgm:pt modelId="{E21DACF8-CDBF-4ACA-8410-79BA8779F4EF}" type="pres">
      <dgm:prSet presAssocID="{977CCA55-0A0B-4240-B7B4-2937440A8070}" presName="Image4" presStyleCnt="0"/>
      <dgm:spPr/>
    </dgm:pt>
    <dgm:pt modelId="{87557402-784B-48B3-B5AD-52463B1FDEE8}" type="pres">
      <dgm:prSet presAssocID="{977CCA55-0A0B-4240-B7B4-2937440A8070}" presName="Image" presStyleLbl="fgImgPlace1" presStyleIdx="3" presStyleCnt="4" custScaleX="77477" custScaleY="77477"/>
      <dgm:spPr>
        <a:blipFill>
          <a:blip xmlns:r="http://schemas.openxmlformats.org/officeDocument/2006/relationships" r:embed="rId4">
            <a:extLst>
              <a:ext uri="{28A0092B-C50C-407E-A947-70E740481C1C}">
                <a14:useLocalDpi xmlns:a14="http://schemas.microsoft.com/office/drawing/2010/main" val="0"/>
              </a:ext>
            </a:extLst>
          </a:blip>
          <a:srcRect/>
          <a:stretch>
            <a:fillRect l="-8000" r="-8000"/>
          </a:stretch>
        </a:blipFill>
      </dgm:spPr>
    </dgm:pt>
    <dgm:pt modelId="{8507938E-DC9E-4D71-B8B7-C5901D1A2FBF}" type="pres">
      <dgm:prSet presAssocID="{977CCA55-0A0B-4240-B7B4-2937440A8070}" presName="Child4" presStyleLbl="revTx" presStyleIdx="3" presStyleCnt="4">
        <dgm:presLayoutVars>
          <dgm:chMax val="0"/>
          <dgm:chPref val="0"/>
          <dgm:bulletEnabled val="1"/>
        </dgm:presLayoutVars>
      </dgm:prSet>
      <dgm:spPr/>
      <dgm:t>
        <a:bodyPr/>
        <a:lstStyle/>
        <a:p>
          <a:endParaRPr lang="zh-CN" altLang="en-US"/>
        </a:p>
      </dgm:t>
    </dgm:pt>
  </dgm:ptLst>
  <dgm:cxnLst>
    <dgm:cxn modelId="{F4D21EE4-BC88-40AC-9A26-CA3B7757B6DF}" srcId="{35DEA6EB-656F-41FE-8AEF-B1A440976E42}" destId="{977CCA55-0A0B-4240-B7B4-2937440A8070}" srcOrd="3" destOrd="0" parTransId="{7E91B713-7347-41A1-8411-F4D3EC0AE763}" sibTransId="{27D755DD-EC33-45F7-8DC7-E1EDC945E7B0}"/>
    <dgm:cxn modelId="{825F7AB0-470B-4B5A-A61D-9857DBEDB323}" srcId="{35DEA6EB-656F-41FE-8AEF-B1A440976E42}" destId="{C9C761DE-4584-437E-9C29-FAC0F02C80DD}" srcOrd="4" destOrd="0" parTransId="{A7AA19D7-A0EE-4AE0-82F7-49D73FBB8DEE}" sibTransId="{2404AB3B-B2A4-4A6C-AD88-B872CA6B298E}"/>
    <dgm:cxn modelId="{D807F07F-2972-4293-B8D8-F91E4FE85C9C}" srcId="{35DEA6EB-656F-41FE-8AEF-B1A440976E42}" destId="{BD1702D6-50FB-4277-9CAF-E06DC1542816}" srcOrd="5" destOrd="0" parTransId="{98605E24-46E8-4B5E-989D-76488CE421ED}" sibTransId="{3FD7FEFA-AE24-4537-9D74-AE585ACF828E}"/>
    <dgm:cxn modelId="{C31C0EF0-C5B9-47BD-A1E0-F14CCA915720}" type="presOf" srcId="{BA6D912C-D89A-4354-A161-8ACEDE886932}" destId="{0C5BBF3F-6B77-4FC8-B5C6-6B0DD5BDEE19}" srcOrd="0" destOrd="0" presId="urn:microsoft.com/office/officeart/2011/layout/RadialPictureList#1"/>
    <dgm:cxn modelId="{F1BA1A2D-66D9-4B8C-9EE1-92B062509269}" srcId="{35DEA6EB-656F-41FE-8AEF-B1A440976E42}" destId="{8FEDBD28-553B-49C9-96F8-41040A319E37}" srcOrd="0" destOrd="0" parTransId="{B18C3645-AF33-4E99-AE18-01F8B36A4B45}" sibTransId="{47F01936-F30D-43B2-9EB9-D363BE20CAD6}"/>
    <dgm:cxn modelId="{1DC960A2-CA5D-44A1-955A-21157B38B985}" srcId="{35DEA6EB-656F-41FE-8AEF-B1A440976E42}" destId="{BA6D912C-D89A-4354-A161-8ACEDE886932}" srcOrd="2" destOrd="0" parTransId="{78760964-403D-4D26-ACF2-7A0FA139319A}" sibTransId="{18CE3DE9-C747-45EA-BD0A-46B1E4EEC7C9}"/>
    <dgm:cxn modelId="{5301BD76-1DE5-45BF-B101-9BFB4E8DE3BA}" type="presOf" srcId="{35DEA6EB-656F-41FE-8AEF-B1A440976E42}" destId="{BBFC83E8-DA61-4409-9F92-F389AA46E63F}" srcOrd="0" destOrd="0" presId="urn:microsoft.com/office/officeart/2011/layout/RadialPictureList#1"/>
    <dgm:cxn modelId="{6BD78956-B021-4D5D-A9F8-1883FFB8EBA8}" type="presOf" srcId="{977CCA55-0A0B-4240-B7B4-2937440A8070}" destId="{8507938E-DC9E-4D71-B8B7-C5901D1A2FBF}" srcOrd="0" destOrd="0" presId="urn:microsoft.com/office/officeart/2011/layout/RadialPictureList#1"/>
    <dgm:cxn modelId="{385C0880-26B6-44EB-A195-A407F0D06635}" type="presOf" srcId="{0FAC5237-6AD0-40B8-8153-44BC6FEB8556}" destId="{5B02ECD1-87FE-4767-96AE-180AE2D60DC8}" srcOrd="0" destOrd="0" presId="urn:microsoft.com/office/officeart/2011/layout/RadialPictureList#1"/>
    <dgm:cxn modelId="{B6D45C89-6C12-4A5F-9EA1-79D0C381A7AF}" srcId="{35DEA6EB-656F-41FE-8AEF-B1A440976E42}" destId="{3E750FD4-5C86-4264-9971-673DA572BA62}" srcOrd="1" destOrd="0" parTransId="{9B4A90A1-09BF-435C-B378-368E7EF0ABE2}" sibTransId="{C094F6C3-4410-4B35-B414-F74B2F0C0001}"/>
    <dgm:cxn modelId="{9037CFB1-91F4-44ED-8EDD-F43A41EF60E1}" type="presOf" srcId="{3E750FD4-5C86-4264-9971-673DA572BA62}" destId="{6D3033A2-7290-449F-812A-28CD458123F2}" srcOrd="0" destOrd="0" presId="urn:microsoft.com/office/officeart/2011/layout/RadialPictureList#1"/>
    <dgm:cxn modelId="{16F3ACBB-8253-4D55-8F3B-3F5B95687425}" srcId="{0FAC5237-6AD0-40B8-8153-44BC6FEB8556}" destId="{35DEA6EB-656F-41FE-8AEF-B1A440976E42}" srcOrd="0" destOrd="0" parTransId="{D6CD24DE-E679-41D9-97FE-D8C789FF958E}" sibTransId="{E2A19122-A487-4253-BC88-5D0A69EF8106}"/>
    <dgm:cxn modelId="{1EE8348D-9B35-47E8-89EA-4CDD0DE56346}" type="presOf" srcId="{8FEDBD28-553B-49C9-96F8-41040A319E37}" destId="{5CF303A8-18FB-4C18-9287-C561BF5DB0EF}" srcOrd="0" destOrd="0" presId="urn:microsoft.com/office/officeart/2011/layout/RadialPictureList#1"/>
    <dgm:cxn modelId="{3193E8EF-1BA2-4C3B-82ED-0AB789F9AF51}" type="presParOf" srcId="{5B02ECD1-87FE-4767-96AE-180AE2D60DC8}" destId="{BBFC83E8-DA61-4409-9F92-F389AA46E63F}" srcOrd="0" destOrd="0" presId="urn:microsoft.com/office/officeart/2011/layout/RadialPictureList#1"/>
    <dgm:cxn modelId="{7DA4700C-408A-4CEE-BDDA-671059841A57}" type="presParOf" srcId="{5B02ECD1-87FE-4767-96AE-180AE2D60DC8}" destId="{F1FDEC84-7F79-4A47-87BE-9F1216D2B614}" srcOrd="1" destOrd="0" presId="urn:microsoft.com/office/officeart/2011/layout/RadialPictureList#1"/>
    <dgm:cxn modelId="{09FBD327-AEB0-4817-A885-B2B99A06A7B6}" type="presParOf" srcId="{5B02ECD1-87FE-4767-96AE-180AE2D60DC8}" destId="{AB1E4939-7CB3-41A6-B409-DE12CDB16CFF}" srcOrd="2" destOrd="0" presId="urn:microsoft.com/office/officeart/2011/layout/RadialPictureList#1"/>
    <dgm:cxn modelId="{21E29050-F4E8-45A2-B6EF-7C1F185C9095}" type="presParOf" srcId="{5B02ECD1-87FE-4767-96AE-180AE2D60DC8}" destId="{5CF303A8-18FB-4C18-9287-C561BF5DB0EF}" srcOrd="3" destOrd="0" presId="urn:microsoft.com/office/officeart/2011/layout/RadialPictureList#1"/>
    <dgm:cxn modelId="{D40AEA00-DF24-4431-AB15-678A6CF0CBD5}" type="presParOf" srcId="{5B02ECD1-87FE-4767-96AE-180AE2D60DC8}" destId="{B3EF1A49-0CBA-44D2-A3CA-5F70EDF2C08E}" srcOrd="4" destOrd="0" presId="urn:microsoft.com/office/officeart/2011/layout/RadialPictureList#1"/>
    <dgm:cxn modelId="{4EEFF75B-7F48-4F8A-AF15-D857E63F95B7}" type="presParOf" srcId="{B3EF1A49-0CBA-44D2-A3CA-5F70EDF2C08E}" destId="{88BC42A5-86C6-4FA0-BE25-ED6EBA1B31B2}" srcOrd="0" destOrd="0" presId="urn:microsoft.com/office/officeart/2011/layout/RadialPictureList#1"/>
    <dgm:cxn modelId="{961A267D-1758-4D80-BC6C-B173E891C27C}" type="presParOf" srcId="{5B02ECD1-87FE-4767-96AE-180AE2D60DC8}" destId="{6D3033A2-7290-449F-812A-28CD458123F2}" srcOrd="5" destOrd="0" presId="urn:microsoft.com/office/officeart/2011/layout/RadialPictureList#1"/>
    <dgm:cxn modelId="{C62CAD16-A452-4F75-B508-DE9A00FE6DCA}" type="presParOf" srcId="{5B02ECD1-87FE-4767-96AE-180AE2D60DC8}" destId="{1A594F84-DD26-46E0-B646-3A748481C045}" srcOrd="6" destOrd="0" presId="urn:microsoft.com/office/officeart/2011/layout/RadialPictureList#1"/>
    <dgm:cxn modelId="{DCDF0B2B-3FC9-4B86-8801-1E8762374CA9}" type="presParOf" srcId="{1A594F84-DD26-46E0-B646-3A748481C045}" destId="{86A8A802-4816-4421-B1ED-408A6D1B43C3}" srcOrd="0" destOrd="0" presId="urn:microsoft.com/office/officeart/2011/layout/RadialPictureList#1"/>
    <dgm:cxn modelId="{E167A595-2200-4D13-98DE-438BBD460037}" type="presParOf" srcId="{5B02ECD1-87FE-4767-96AE-180AE2D60DC8}" destId="{0C5BBF3F-6B77-4FC8-B5C6-6B0DD5BDEE19}" srcOrd="7" destOrd="0" presId="urn:microsoft.com/office/officeart/2011/layout/RadialPictureList#1"/>
    <dgm:cxn modelId="{88C79E4C-7A67-4BBF-8712-B0B2911BA7C1}" type="presParOf" srcId="{5B02ECD1-87FE-4767-96AE-180AE2D60DC8}" destId="{E21DACF8-CDBF-4ACA-8410-79BA8779F4EF}" srcOrd="8" destOrd="0" presId="urn:microsoft.com/office/officeart/2011/layout/RadialPictureList#1"/>
    <dgm:cxn modelId="{3A8BC23F-80C9-4A80-8FEA-05ED532B00AE}" type="presParOf" srcId="{E21DACF8-CDBF-4ACA-8410-79BA8779F4EF}" destId="{87557402-784B-48B3-B5AD-52463B1FDEE8}" srcOrd="0" destOrd="0" presId="urn:microsoft.com/office/officeart/2011/layout/RadialPictureList#1"/>
    <dgm:cxn modelId="{A4652D79-F92D-4F18-973A-09684E26C15A}" type="presParOf" srcId="{5B02ECD1-87FE-4767-96AE-180AE2D60DC8}" destId="{8507938E-DC9E-4D71-B8B7-C5901D1A2FBF}" srcOrd="9" destOrd="0" presId="urn:microsoft.com/office/officeart/2011/layout/RadialPicture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C83E8-DA61-4409-9F92-F389AA46E63F}">
      <dsp:nvSpPr>
        <dsp:cNvPr id="0" name=""/>
        <dsp:cNvSpPr/>
      </dsp:nvSpPr>
      <dsp:spPr>
        <a:xfrm>
          <a:off x="1063301" y="1237276"/>
          <a:ext cx="1938801" cy="1938628"/>
        </a:xfrm>
        <a:prstGeom prst="ellipse">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Garamond" panose="02020404030301010803" pitchFamily="18" charset="0"/>
            </a:rPr>
            <a:t>Functional Gastrointestinal disorders</a:t>
          </a:r>
        </a:p>
      </dsp:txBody>
      <dsp:txXfrm>
        <a:off x="1347232" y="1521181"/>
        <a:ext cx="1370939" cy="1370818"/>
      </dsp:txXfrm>
    </dsp:sp>
    <dsp:sp modelId="{F1FDEC84-7F79-4A47-87BE-9F1216D2B614}">
      <dsp:nvSpPr>
        <dsp:cNvPr id="0" name=""/>
        <dsp:cNvSpPr/>
      </dsp:nvSpPr>
      <dsp:spPr>
        <a:xfrm>
          <a:off x="63731" y="159227"/>
          <a:ext cx="3907771" cy="4073466"/>
        </a:xfrm>
        <a:prstGeom prst="blockArc">
          <a:avLst>
            <a:gd name="adj1" fmla="val 16509444"/>
            <a:gd name="adj2" fmla="val 5088054"/>
            <a:gd name="adj3" fmla="val 5240"/>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1E4939-7CB3-41A6-B409-DE12CDB16CFF}">
      <dsp:nvSpPr>
        <dsp:cNvPr id="0" name=""/>
        <dsp:cNvSpPr/>
      </dsp:nvSpPr>
      <dsp:spPr>
        <a:xfrm>
          <a:off x="2599953" y="116300"/>
          <a:ext cx="804867" cy="80469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F303A8-18FB-4C18-9287-C561BF5DB0EF}">
      <dsp:nvSpPr>
        <dsp:cNvPr id="0" name=""/>
        <dsp:cNvSpPr/>
      </dsp:nvSpPr>
      <dsp:spPr>
        <a:xfrm>
          <a:off x="3600934" y="12623"/>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10000"/>
            </a:spcAft>
          </a:pPr>
          <a:r>
            <a:rPr lang="en-US" sz="1100" kern="1200">
              <a:latin typeface="Garamond" panose="02020404030301010803" pitchFamily="18" charset="0"/>
            </a:rPr>
            <a:t>Genetics</a:t>
          </a:r>
        </a:p>
      </dsp:txBody>
      <dsp:txXfrm>
        <a:off x="3600934" y="12623"/>
        <a:ext cx="1390631" cy="1005411"/>
      </dsp:txXfrm>
    </dsp:sp>
    <dsp:sp modelId="{88BC42A5-86C6-4FA0-BE25-ED6EBA1B31B2}">
      <dsp:nvSpPr>
        <dsp:cNvPr id="0" name=""/>
        <dsp:cNvSpPr/>
      </dsp:nvSpPr>
      <dsp:spPr>
        <a:xfrm flipH="1">
          <a:off x="3367277" y="1083621"/>
          <a:ext cx="804867" cy="804699"/>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5000" r="-1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3033A2-7290-449F-812A-28CD458123F2}">
      <dsp:nvSpPr>
        <dsp:cNvPr id="0" name=""/>
        <dsp:cNvSpPr/>
      </dsp:nvSpPr>
      <dsp:spPr>
        <a:xfrm>
          <a:off x="4365411" y="984815"/>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10000"/>
            </a:spcAft>
          </a:pPr>
          <a:r>
            <a:rPr lang="en-US" sz="1100" kern="1200">
              <a:latin typeface="Garamond" panose="02020404030301010803" pitchFamily="18" charset="0"/>
            </a:rPr>
            <a:t>Psychological factors</a:t>
          </a:r>
        </a:p>
        <a:p>
          <a:pPr lvl="0" algn="l" defTabSz="488950">
            <a:lnSpc>
              <a:spcPct val="90000"/>
            </a:lnSpc>
            <a:spcBef>
              <a:spcPct val="0"/>
            </a:spcBef>
            <a:spcAft>
              <a:spcPct val="10000"/>
            </a:spcAft>
          </a:pPr>
          <a:r>
            <a:rPr lang="en-US" sz="1100" kern="1200">
              <a:latin typeface="Garamond" panose="02020404030301010803" pitchFamily="18" charset="0"/>
            </a:rPr>
            <a:t>-Early life trauma</a:t>
          </a:r>
        </a:p>
        <a:p>
          <a:pPr lvl="0" algn="l" defTabSz="488950">
            <a:lnSpc>
              <a:spcPct val="90000"/>
            </a:lnSpc>
            <a:spcBef>
              <a:spcPct val="0"/>
            </a:spcBef>
            <a:spcAft>
              <a:spcPct val="10000"/>
            </a:spcAft>
          </a:pPr>
          <a:r>
            <a:rPr lang="en-US" sz="1100" kern="1200">
              <a:latin typeface="Garamond" panose="02020404030301010803" pitchFamily="18" charset="0"/>
            </a:rPr>
            <a:t>-Psychological state</a:t>
          </a:r>
        </a:p>
        <a:p>
          <a:pPr lvl="0" algn="l" defTabSz="488950">
            <a:lnSpc>
              <a:spcPct val="90000"/>
            </a:lnSpc>
            <a:spcBef>
              <a:spcPct val="0"/>
            </a:spcBef>
            <a:spcAft>
              <a:spcPct val="10000"/>
            </a:spcAft>
          </a:pPr>
          <a:r>
            <a:rPr lang="en-US" sz="1100" kern="1200">
              <a:latin typeface="Garamond" panose="02020404030301010803" pitchFamily="18" charset="0"/>
            </a:rPr>
            <a:t>-Social support</a:t>
          </a:r>
        </a:p>
      </dsp:txBody>
      <dsp:txXfrm>
        <a:off x="4365411" y="984815"/>
        <a:ext cx="1390631" cy="1005411"/>
      </dsp:txXfrm>
    </dsp:sp>
    <dsp:sp modelId="{86A8A802-4816-4421-B1ED-408A6D1B43C3}">
      <dsp:nvSpPr>
        <dsp:cNvPr id="0" name=""/>
        <dsp:cNvSpPr/>
      </dsp:nvSpPr>
      <dsp:spPr>
        <a:xfrm>
          <a:off x="3363292" y="2505813"/>
          <a:ext cx="804867" cy="804699"/>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5BBF3F-6B77-4FC8-B5C6-6B0DD5BDEE19}">
      <dsp:nvSpPr>
        <dsp:cNvPr id="0" name=""/>
        <dsp:cNvSpPr/>
      </dsp:nvSpPr>
      <dsp:spPr>
        <a:xfrm>
          <a:off x="4365411" y="2405679"/>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10000"/>
            </a:spcAft>
          </a:pPr>
          <a:r>
            <a:rPr lang="en-US" sz="1100" kern="1200">
              <a:latin typeface="Garamond" panose="02020404030301010803" pitchFamily="18" charset="0"/>
            </a:rPr>
            <a:t>Disturbance in the gut-brain axis</a:t>
          </a:r>
        </a:p>
      </dsp:txBody>
      <dsp:txXfrm>
        <a:off x="4365411" y="2405679"/>
        <a:ext cx="1390631" cy="1005411"/>
      </dsp:txXfrm>
    </dsp:sp>
    <dsp:sp modelId="{87557402-784B-48B3-B5AD-52463B1FDEE8}">
      <dsp:nvSpPr>
        <dsp:cNvPr id="0" name=""/>
        <dsp:cNvSpPr/>
      </dsp:nvSpPr>
      <dsp:spPr>
        <a:xfrm>
          <a:off x="2599953" y="3506796"/>
          <a:ext cx="804867" cy="804699"/>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8000" r="-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07938E-DC9E-4D71-B8B7-C5901D1A2FBF}">
      <dsp:nvSpPr>
        <dsp:cNvPr id="0" name=""/>
        <dsp:cNvSpPr/>
      </dsp:nvSpPr>
      <dsp:spPr>
        <a:xfrm>
          <a:off x="3600934" y="3411090"/>
          <a:ext cx="1390631" cy="1005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10000"/>
            </a:spcAft>
          </a:pPr>
          <a:r>
            <a:rPr lang="en-US" sz="1100" kern="1200">
              <a:latin typeface="Garamond" panose="02020404030301010803" pitchFamily="18" charset="0"/>
            </a:rPr>
            <a:t>Environment stressors</a:t>
          </a:r>
        </a:p>
        <a:p>
          <a:pPr lvl="0" algn="l" defTabSz="488950">
            <a:lnSpc>
              <a:spcPct val="90000"/>
            </a:lnSpc>
            <a:spcBef>
              <a:spcPct val="0"/>
            </a:spcBef>
            <a:spcAft>
              <a:spcPct val="10000"/>
            </a:spcAft>
          </a:pPr>
          <a:r>
            <a:rPr lang="en-US" sz="1100" kern="1200">
              <a:latin typeface="Garamond" panose="02020404030301010803" pitchFamily="18" charset="0"/>
            </a:rPr>
            <a:t>- Infection</a:t>
          </a:r>
        </a:p>
        <a:p>
          <a:pPr lvl="0" algn="l" defTabSz="488950">
            <a:lnSpc>
              <a:spcPct val="90000"/>
            </a:lnSpc>
            <a:spcBef>
              <a:spcPct val="0"/>
            </a:spcBef>
            <a:spcAft>
              <a:spcPct val="10000"/>
            </a:spcAft>
          </a:pPr>
          <a:r>
            <a:rPr lang="en-US" sz="1100" kern="1200">
              <a:latin typeface="Garamond" panose="02020404030301010803" pitchFamily="18" charset="0"/>
            </a:rPr>
            <a:t>- Use of Antibiotics</a:t>
          </a:r>
        </a:p>
        <a:p>
          <a:pPr lvl="0" algn="l" defTabSz="488950">
            <a:lnSpc>
              <a:spcPct val="90000"/>
            </a:lnSpc>
            <a:spcBef>
              <a:spcPct val="0"/>
            </a:spcBef>
            <a:spcAft>
              <a:spcPct val="10000"/>
            </a:spcAft>
          </a:pPr>
          <a:r>
            <a:rPr lang="en-US" sz="1100" kern="1200">
              <a:latin typeface="Garamond" panose="02020404030301010803" pitchFamily="18" charset="0"/>
            </a:rPr>
            <a:t>- Diet</a:t>
          </a:r>
        </a:p>
      </dsp:txBody>
      <dsp:txXfrm>
        <a:off x="3600934" y="3411090"/>
        <a:ext cx="1390631" cy="1005411"/>
      </dsp:txXfrm>
    </dsp:sp>
  </dsp:spTree>
</dsp:drawing>
</file>

<file path=word/diagrams/layout1.xml><?xml version="1.0" encoding="utf-8"?>
<dgm:layoutDef xmlns:dgm="http://schemas.openxmlformats.org/drawingml/2006/diagram" xmlns:a="http://schemas.openxmlformats.org/drawingml/2006/main" uniqueId="urn:microsoft.com/office/officeart/2011/layout/RadialPictureList#1">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4A4B-4F18-4547-9ADD-8B227AB5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27197</Words>
  <Characters>155023</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181857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Shuai Ma</cp:lastModifiedBy>
  <cp:revision>6</cp:revision>
  <dcterms:created xsi:type="dcterms:W3CDTF">2018-12-28T04:38:00Z</dcterms:created>
  <dcterms:modified xsi:type="dcterms:W3CDTF">2019-01-29T11:19:00Z</dcterms:modified>
</cp:coreProperties>
</file>