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3A854" w14:textId="0934B857" w:rsidR="00435BA5" w:rsidRPr="00C46C5E" w:rsidRDefault="00435BA5" w:rsidP="004B37E7">
      <w:pPr>
        <w:spacing w:after="0" w:line="360" w:lineRule="auto"/>
        <w:jc w:val="both"/>
        <w:rPr>
          <w:rFonts w:ascii="Book Antiqua" w:hAnsi="Book Antiqua"/>
          <w:szCs w:val="24"/>
        </w:rPr>
      </w:pPr>
      <w:r w:rsidRPr="00C46C5E">
        <w:rPr>
          <w:rFonts w:ascii="Book Antiqua" w:hAnsi="Book Antiqua"/>
          <w:b/>
          <w:szCs w:val="24"/>
        </w:rPr>
        <w:t xml:space="preserve">Name of </w:t>
      </w:r>
      <w:r w:rsidRPr="00C46C5E">
        <w:rPr>
          <w:rFonts w:ascii="Book Antiqua" w:hAnsi="Book Antiqua"/>
          <w:b/>
          <w:caps/>
          <w:szCs w:val="24"/>
        </w:rPr>
        <w:t>j</w:t>
      </w:r>
      <w:r w:rsidRPr="00C46C5E">
        <w:rPr>
          <w:rFonts w:ascii="Book Antiqua" w:hAnsi="Book Antiqua"/>
          <w:b/>
          <w:szCs w:val="24"/>
        </w:rPr>
        <w:t>ournal:</w:t>
      </w:r>
      <w:r w:rsidRPr="00C46C5E">
        <w:rPr>
          <w:rFonts w:ascii="Book Antiqua" w:hAnsi="Book Antiqua"/>
          <w:szCs w:val="24"/>
        </w:rPr>
        <w:t xml:space="preserve"> </w:t>
      </w:r>
      <w:r w:rsidRPr="00C46C5E">
        <w:rPr>
          <w:rFonts w:ascii="Book Antiqua" w:hAnsi="Book Antiqua"/>
          <w:i/>
          <w:iCs/>
          <w:szCs w:val="24"/>
        </w:rPr>
        <w:t>World Journal of Gastroenterology</w:t>
      </w:r>
    </w:p>
    <w:p w14:paraId="1CCD54D7" w14:textId="77777777" w:rsidR="0099709F" w:rsidRPr="00C46C5E" w:rsidRDefault="0099709F" w:rsidP="004B37E7">
      <w:pPr>
        <w:adjustRightInd w:val="0"/>
        <w:snapToGrid w:val="0"/>
        <w:spacing w:after="0" w:line="360" w:lineRule="auto"/>
        <w:jc w:val="both"/>
        <w:rPr>
          <w:rFonts w:ascii="Book Antiqua" w:hAnsi="Book Antiqua" w:cs="Arial"/>
          <w:szCs w:val="24"/>
          <w:lang w:val="en" w:eastAsia="zh-CN"/>
        </w:rPr>
      </w:pPr>
      <w:bookmarkStart w:id="0" w:name="_Hlk5632321"/>
      <w:r w:rsidRPr="00C46C5E">
        <w:rPr>
          <w:rFonts w:ascii="Book Antiqua" w:eastAsia="Times New Roman" w:hAnsi="Book Antiqua"/>
          <w:b/>
          <w:bCs/>
          <w:szCs w:val="24"/>
        </w:rPr>
        <w:t>Manuscript NO</w:t>
      </w:r>
      <w:r w:rsidRPr="00C46C5E">
        <w:rPr>
          <w:rFonts w:ascii="Book Antiqua" w:hAnsi="Book Antiqua" w:cs="Arial"/>
          <w:b/>
          <w:szCs w:val="24"/>
          <w:lang w:val="en"/>
        </w:rPr>
        <w:t xml:space="preserve">: </w:t>
      </w:r>
      <w:bookmarkEnd w:id="0"/>
      <w:r w:rsidRPr="00C46C5E">
        <w:rPr>
          <w:rFonts w:ascii="Book Antiqua" w:hAnsi="Book Antiqua" w:cs="Arial"/>
          <w:szCs w:val="24"/>
          <w:lang w:val="en" w:eastAsia="zh-CN"/>
        </w:rPr>
        <w:t>47366</w:t>
      </w:r>
    </w:p>
    <w:p w14:paraId="0C3C8A09" w14:textId="2C005E51" w:rsidR="00435BA5" w:rsidRPr="00C46C5E" w:rsidRDefault="00435BA5" w:rsidP="004B37E7">
      <w:pPr>
        <w:spacing w:after="0" w:line="360" w:lineRule="auto"/>
        <w:jc w:val="both"/>
        <w:rPr>
          <w:rFonts w:ascii="Book Antiqua" w:hAnsi="Book Antiqua"/>
          <w:szCs w:val="24"/>
        </w:rPr>
      </w:pPr>
      <w:r w:rsidRPr="00C46C5E">
        <w:rPr>
          <w:rFonts w:ascii="Book Antiqua" w:hAnsi="Book Antiqua"/>
          <w:b/>
          <w:szCs w:val="24"/>
        </w:rPr>
        <w:t>Manuscript</w:t>
      </w:r>
      <w:r w:rsidR="00BE0FA0" w:rsidRPr="00C46C5E">
        <w:rPr>
          <w:rFonts w:ascii="Book Antiqua" w:hAnsi="Book Antiqua"/>
          <w:b/>
          <w:szCs w:val="24"/>
        </w:rPr>
        <w:t xml:space="preserve"> </w:t>
      </w:r>
      <w:r w:rsidRPr="00C46C5E">
        <w:rPr>
          <w:rFonts w:ascii="Book Antiqua" w:hAnsi="Book Antiqua"/>
          <w:b/>
          <w:szCs w:val="24"/>
        </w:rPr>
        <w:t>Type:</w:t>
      </w:r>
      <w:r w:rsidR="002A195E" w:rsidRPr="00C46C5E">
        <w:rPr>
          <w:rFonts w:ascii="Book Antiqua" w:hAnsi="Book Antiqua"/>
          <w:b/>
          <w:szCs w:val="24"/>
        </w:rPr>
        <w:t xml:space="preserve"> </w:t>
      </w:r>
      <w:r w:rsidRPr="00C46C5E">
        <w:rPr>
          <w:rFonts w:ascii="Book Antiqua" w:hAnsi="Book Antiqua"/>
          <w:szCs w:val="24"/>
          <w:lang w:val="en-US"/>
        </w:rPr>
        <w:t>SYSTEMATIC REVIEW</w:t>
      </w:r>
    </w:p>
    <w:p w14:paraId="09882B27" w14:textId="77777777" w:rsidR="0099709F" w:rsidRPr="00C46C5E" w:rsidRDefault="0099709F" w:rsidP="004B37E7">
      <w:pPr>
        <w:spacing w:after="0" w:line="360" w:lineRule="auto"/>
        <w:jc w:val="both"/>
        <w:rPr>
          <w:rFonts w:ascii="Book Antiqua" w:hAnsi="Book Antiqua"/>
          <w:b/>
          <w:szCs w:val="24"/>
          <w:lang w:val="en-US"/>
        </w:rPr>
      </w:pPr>
    </w:p>
    <w:p w14:paraId="47EC2D44" w14:textId="28A1571A" w:rsidR="00435BA5" w:rsidRPr="00C46C5E" w:rsidRDefault="0019309B" w:rsidP="004B37E7">
      <w:pPr>
        <w:spacing w:after="0" w:line="360" w:lineRule="auto"/>
        <w:jc w:val="both"/>
        <w:rPr>
          <w:rFonts w:ascii="Book Antiqua" w:hAnsi="Book Antiqua" w:cs="Times New Roman"/>
          <w:b/>
          <w:bCs/>
          <w:szCs w:val="24"/>
        </w:rPr>
      </w:pPr>
      <w:r w:rsidRPr="00C46C5E">
        <w:rPr>
          <w:rFonts w:ascii="Book Antiqua" w:hAnsi="Book Antiqua"/>
          <w:b/>
          <w:szCs w:val="24"/>
          <w:lang w:val="en-US"/>
        </w:rPr>
        <w:t>Post-</w:t>
      </w:r>
      <w:r w:rsidR="00EA32D3" w:rsidRPr="00C46C5E">
        <w:rPr>
          <w:rFonts w:ascii="Book Antiqua" w:hAnsi="Book Antiqua"/>
          <w:b/>
          <w:szCs w:val="24"/>
          <w:lang w:val="en-US"/>
        </w:rPr>
        <w:t>endoscopic retrograde cholangiopancreatography</w:t>
      </w:r>
      <w:r w:rsidR="00EA32D3" w:rsidRPr="00C46C5E">
        <w:rPr>
          <w:rFonts w:ascii="Book Antiqua" w:hAnsi="Book Antiqua"/>
          <w:szCs w:val="24"/>
          <w:lang w:val="en-US"/>
        </w:rPr>
        <w:t xml:space="preserve"> </w:t>
      </w:r>
      <w:r w:rsidR="00EA32D3" w:rsidRPr="00C46C5E">
        <w:rPr>
          <w:rFonts w:ascii="Book Antiqua" w:hAnsi="Book Antiqua"/>
          <w:b/>
          <w:szCs w:val="24"/>
          <w:lang w:val="en-US"/>
        </w:rPr>
        <w:t xml:space="preserve">pancreatitis: </w:t>
      </w:r>
      <w:r w:rsidR="00EA32D3" w:rsidRPr="00C46C5E">
        <w:rPr>
          <w:rFonts w:ascii="Book Antiqua" w:hAnsi="Book Antiqua"/>
          <w:b/>
          <w:caps/>
          <w:szCs w:val="24"/>
          <w:lang w:val="en-US"/>
        </w:rPr>
        <w:t xml:space="preserve">a </w:t>
      </w:r>
      <w:r w:rsidR="00EA32D3" w:rsidRPr="00C46C5E">
        <w:rPr>
          <w:rFonts w:ascii="Book Antiqua" w:hAnsi="Book Antiqua"/>
          <w:b/>
          <w:szCs w:val="24"/>
          <w:lang w:val="en-US"/>
        </w:rPr>
        <w:t>systematic review for prevention and treatment</w:t>
      </w:r>
    </w:p>
    <w:p w14:paraId="4A916916" w14:textId="77777777" w:rsidR="0099709F" w:rsidRPr="00C46C5E" w:rsidRDefault="0099709F" w:rsidP="004B37E7">
      <w:pPr>
        <w:spacing w:after="0" w:line="360" w:lineRule="auto"/>
        <w:jc w:val="both"/>
        <w:rPr>
          <w:rFonts w:ascii="Book Antiqua" w:hAnsi="Book Antiqua" w:cs="Times New Roman"/>
          <w:bCs/>
          <w:szCs w:val="24"/>
        </w:rPr>
      </w:pPr>
    </w:p>
    <w:p w14:paraId="47795399" w14:textId="30C91752" w:rsidR="00435BA5" w:rsidRPr="00C46C5E" w:rsidRDefault="00435BA5" w:rsidP="004B37E7">
      <w:pPr>
        <w:spacing w:after="0" w:line="360" w:lineRule="auto"/>
        <w:jc w:val="both"/>
        <w:rPr>
          <w:rFonts w:ascii="Book Antiqua" w:hAnsi="Book Antiqua"/>
          <w:szCs w:val="24"/>
          <w:lang w:val="en-US"/>
        </w:rPr>
      </w:pPr>
      <w:r w:rsidRPr="00C46C5E">
        <w:rPr>
          <w:rFonts w:ascii="Book Antiqua" w:hAnsi="Book Antiqua" w:cs="Times New Roman"/>
          <w:bCs/>
          <w:szCs w:val="24"/>
        </w:rPr>
        <w:t>Pekgöz M.</w:t>
      </w:r>
      <w:r w:rsidR="003007A0" w:rsidRPr="00C46C5E">
        <w:rPr>
          <w:rFonts w:ascii="Book Antiqua" w:hAnsi="Book Antiqua" w:cs="Times New Roman"/>
          <w:bCs/>
          <w:szCs w:val="24"/>
        </w:rPr>
        <w:t xml:space="preserve"> </w:t>
      </w:r>
      <w:r w:rsidRPr="00C46C5E">
        <w:rPr>
          <w:rFonts w:ascii="Book Antiqua" w:hAnsi="Book Antiqua"/>
          <w:szCs w:val="24"/>
          <w:lang w:val="en-US"/>
        </w:rPr>
        <w:t>Post-ERCP pancreatitis</w:t>
      </w:r>
    </w:p>
    <w:p w14:paraId="1488EFEC" w14:textId="77777777" w:rsidR="00644FC5" w:rsidRPr="00C46C5E" w:rsidRDefault="00644FC5" w:rsidP="004B37E7">
      <w:pPr>
        <w:spacing w:after="0" w:line="360" w:lineRule="auto"/>
        <w:jc w:val="both"/>
        <w:rPr>
          <w:rFonts w:ascii="Book Antiqua" w:hAnsi="Book Antiqua"/>
          <w:szCs w:val="24"/>
          <w:lang w:val="en-US"/>
        </w:rPr>
      </w:pPr>
    </w:p>
    <w:p w14:paraId="6468F451" w14:textId="77777777" w:rsidR="00435BA5" w:rsidRPr="00C46C5E" w:rsidRDefault="00644FC5" w:rsidP="004B37E7">
      <w:pPr>
        <w:spacing w:after="0" w:line="360" w:lineRule="auto"/>
        <w:jc w:val="both"/>
        <w:rPr>
          <w:rFonts w:ascii="Book Antiqua" w:hAnsi="Book Antiqua"/>
          <w:bCs/>
          <w:szCs w:val="24"/>
          <w:lang w:val="en-US"/>
        </w:rPr>
      </w:pPr>
      <w:r w:rsidRPr="00C46C5E">
        <w:rPr>
          <w:rFonts w:ascii="Book Antiqua" w:hAnsi="Book Antiqua"/>
          <w:bCs/>
          <w:szCs w:val="24"/>
          <w:lang w:val="en-US"/>
        </w:rPr>
        <w:t>Murat Pekgöz</w:t>
      </w:r>
    </w:p>
    <w:p w14:paraId="2971C17C" w14:textId="77777777" w:rsidR="00435BA5" w:rsidRPr="00C46C5E" w:rsidRDefault="00435BA5" w:rsidP="004B37E7">
      <w:pPr>
        <w:spacing w:after="0" w:line="360" w:lineRule="auto"/>
        <w:jc w:val="both"/>
        <w:rPr>
          <w:rFonts w:ascii="Book Antiqua" w:hAnsi="Book Antiqua" w:cs="Times New Roman"/>
          <w:bCs/>
          <w:szCs w:val="24"/>
        </w:rPr>
      </w:pPr>
    </w:p>
    <w:p w14:paraId="0C1887C5" w14:textId="7CE5DD2C" w:rsidR="00435BA5" w:rsidRPr="00C46C5E" w:rsidRDefault="00435BA5" w:rsidP="004B37E7">
      <w:pPr>
        <w:widowControl w:val="0"/>
        <w:autoSpaceDE w:val="0"/>
        <w:autoSpaceDN w:val="0"/>
        <w:adjustRightInd w:val="0"/>
        <w:spacing w:after="0" w:line="360" w:lineRule="auto"/>
        <w:jc w:val="both"/>
        <w:rPr>
          <w:rFonts w:ascii="Book Antiqua" w:hAnsi="Book Antiqua" w:cs="Times New Roman"/>
          <w:szCs w:val="24"/>
        </w:rPr>
      </w:pPr>
      <w:r w:rsidRPr="00C46C5E">
        <w:rPr>
          <w:rFonts w:ascii="Book Antiqua" w:hAnsi="Book Antiqua" w:cs="Times New Roman"/>
          <w:b/>
          <w:bCs/>
          <w:szCs w:val="24"/>
        </w:rPr>
        <w:t xml:space="preserve">Murat Pekgöz, </w:t>
      </w:r>
      <w:r w:rsidRPr="00C46C5E">
        <w:rPr>
          <w:rFonts w:ascii="Book Antiqua" w:hAnsi="Book Antiqua" w:cs="Times New Roman"/>
          <w:szCs w:val="24"/>
        </w:rPr>
        <w:t xml:space="preserve">Department of Gastroenterology, </w:t>
      </w:r>
      <w:r w:rsidRPr="00C46C5E">
        <w:rPr>
          <w:rFonts w:ascii="Book Antiqua" w:hAnsi="Book Antiqua" w:cs="Arial"/>
          <w:szCs w:val="24"/>
          <w:shd w:val="clear" w:color="auto" w:fill="FFFFFF"/>
        </w:rPr>
        <w:t>VM Medical Park Bursa Hospital</w:t>
      </w:r>
      <w:r w:rsidRPr="00C46C5E">
        <w:rPr>
          <w:rFonts w:ascii="Book Antiqua" w:hAnsi="Book Antiqua" w:cs="Times New Roman"/>
          <w:szCs w:val="24"/>
        </w:rPr>
        <w:t>,</w:t>
      </w:r>
      <w:r w:rsidR="004B37E7" w:rsidRPr="00C46C5E">
        <w:rPr>
          <w:rFonts w:ascii="Book Antiqua" w:hAnsi="Book Antiqua" w:cs="Times New Roman"/>
          <w:szCs w:val="24"/>
        </w:rPr>
        <w:t xml:space="preserve"> </w:t>
      </w:r>
      <w:r w:rsidRPr="00C46C5E">
        <w:rPr>
          <w:rFonts w:ascii="Book Antiqua" w:hAnsi="Book Antiqua" w:cs="Times New Roman"/>
          <w:szCs w:val="24"/>
        </w:rPr>
        <w:t>Bursa</w:t>
      </w:r>
      <w:r w:rsidR="004B37E7" w:rsidRPr="00C46C5E">
        <w:rPr>
          <w:rFonts w:ascii="Book Antiqua" w:hAnsi="Book Antiqua" w:cs="Times New Roman"/>
          <w:szCs w:val="24"/>
        </w:rPr>
        <w:t xml:space="preserve"> 16022</w:t>
      </w:r>
      <w:r w:rsidRPr="00C46C5E">
        <w:rPr>
          <w:rFonts w:ascii="Book Antiqua" w:hAnsi="Book Antiqua" w:cs="Times New Roman"/>
          <w:szCs w:val="24"/>
        </w:rPr>
        <w:t>, Turkey</w:t>
      </w:r>
    </w:p>
    <w:p w14:paraId="241D3C40" w14:textId="77777777" w:rsidR="00644FC5" w:rsidRPr="00C46C5E" w:rsidRDefault="00644FC5" w:rsidP="004B37E7">
      <w:pPr>
        <w:widowControl w:val="0"/>
        <w:autoSpaceDE w:val="0"/>
        <w:autoSpaceDN w:val="0"/>
        <w:adjustRightInd w:val="0"/>
        <w:spacing w:after="0" w:line="360" w:lineRule="auto"/>
        <w:jc w:val="both"/>
        <w:rPr>
          <w:rFonts w:ascii="Book Antiqua" w:hAnsi="Book Antiqua" w:cs="Times New Roman"/>
          <w:szCs w:val="24"/>
        </w:rPr>
      </w:pPr>
    </w:p>
    <w:p w14:paraId="109D391F" w14:textId="1962DEA4" w:rsidR="00435BA5" w:rsidRPr="00C46C5E" w:rsidRDefault="00435BA5" w:rsidP="004B37E7">
      <w:pPr>
        <w:widowControl w:val="0"/>
        <w:autoSpaceDE w:val="0"/>
        <w:autoSpaceDN w:val="0"/>
        <w:adjustRightInd w:val="0"/>
        <w:spacing w:after="0" w:line="360" w:lineRule="auto"/>
        <w:jc w:val="both"/>
        <w:rPr>
          <w:rFonts w:ascii="Book Antiqua" w:hAnsi="Book Antiqua"/>
          <w:szCs w:val="24"/>
        </w:rPr>
      </w:pPr>
      <w:r w:rsidRPr="00C46C5E">
        <w:rPr>
          <w:rFonts w:ascii="Book Antiqua" w:hAnsi="Book Antiqua"/>
          <w:b/>
          <w:szCs w:val="24"/>
        </w:rPr>
        <w:t>ORCID number:</w:t>
      </w:r>
      <w:r w:rsidR="002A195E" w:rsidRPr="00C46C5E">
        <w:rPr>
          <w:rFonts w:ascii="Book Antiqua" w:hAnsi="Book Antiqua"/>
          <w:b/>
          <w:szCs w:val="24"/>
        </w:rPr>
        <w:t xml:space="preserve"> </w:t>
      </w:r>
      <w:r w:rsidRPr="00C46C5E">
        <w:rPr>
          <w:rFonts w:ascii="Book Antiqua" w:hAnsi="Book Antiqua" w:cs="Times New Roman"/>
          <w:bCs/>
          <w:szCs w:val="24"/>
        </w:rPr>
        <w:t>Murat Pekgöz</w:t>
      </w:r>
      <w:r w:rsidRPr="00C46C5E">
        <w:rPr>
          <w:rFonts w:ascii="Book Antiqua" w:hAnsi="Book Antiqua"/>
          <w:szCs w:val="24"/>
        </w:rPr>
        <w:t xml:space="preserve"> (0000-0002-1985-2567)</w:t>
      </w:r>
      <w:r w:rsidR="004B37E7" w:rsidRPr="00C46C5E">
        <w:rPr>
          <w:rFonts w:ascii="Book Antiqua" w:hAnsi="Book Antiqua"/>
          <w:szCs w:val="24"/>
          <w:lang w:eastAsia="zh-CN"/>
        </w:rPr>
        <w:t>.</w:t>
      </w:r>
    </w:p>
    <w:p w14:paraId="7AA513E1" w14:textId="77777777" w:rsidR="00644FC5" w:rsidRPr="00C46C5E" w:rsidRDefault="00644FC5" w:rsidP="004B37E7">
      <w:pPr>
        <w:widowControl w:val="0"/>
        <w:autoSpaceDE w:val="0"/>
        <w:autoSpaceDN w:val="0"/>
        <w:adjustRightInd w:val="0"/>
        <w:spacing w:after="0" w:line="360" w:lineRule="auto"/>
        <w:jc w:val="both"/>
        <w:rPr>
          <w:rFonts w:ascii="Book Antiqua" w:hAnsi="Book Antiqua"/>
          <w:szCs w:val="24"/>
        </w:rPr>
      </w:pPr>
    </w:p>
    <w:p w14:paraId="29F892BB" w14:textId="63BAA4F3" w:rsidR="00435BA5" w:rsidRPr="00C46C5E" w:rsidRDefault="00435BA5" w:rsidP="004B37E7">
      <w:pPr>
        <w:spacing w:after="0" w:line="360" w:lineRule="auto"/>
        <w:jc w:val="both"/>
        <w:rPr>
          <w:rFonts w:ascii="Book Antiqua" w:hAnsi="Book Antiqua"/>
          <w:szCs w:val="24"/>
        </w:rPr>
      </w:pPr>
      <w:r w:rsidRPr="00C46C5E">
        <w:rPr>
          <w:rFonts w:ascii="Book Antiqua" w:hAnsi="Book Antiqua"/>
          <w:b/>
          <w:szCs w:val="24"/>
        </w:rPr>
        <w:t xml:space="preserve">Author contributions: </w:t>
      </w:r>
      <w:r w:rsidR="008230D6" w:rsidRPr="00C46C5E">
        <w:rPr>
          <w:rFonts w:ascii="Book Antiqua" w:hAnsi="Book Antiqua"/>
          <w:szCs w:val="24"/>
        </w:rPr>
        <w:t>Pekgöz M</w:t>
      </w:r>
      <w:r w:rsidR="004B37E7" w:rsidRPr="00C46C5E">
        <w:rPr>
          <w:rFonts w:ascii="Book Antiqua" w:hAnsi="Book Antiqua"/>
          <w:szCs w:val="24"/>
        </w:rPr>
        <w:t xml:space="preserve"> solely contribut</w:t>
      </w:r>
      <w:r w:rsidR="004B37E7" w:rsidRPr="00C46C5E">
        <w:rPr>
          <w:rFonts w:ascii="Book Antiqua" w:hAnsi="Book Antiqua"/>
          <w:szCs w:val="24"/>
          <w:lang w:eastAsia="zh-CN"/>
        </w:rPr>
        <w:t>ed</w:t>
      </w:r>
      <w:r w:rsidR="004B37E7" w:rsidRPr="00C46C5E">
        <w:rPr>
          <w:rFonts w:ascii="Book Antiqua" w:hAnsi="Book Antiqua"/>
          <w:szCs w:val="24"/>
        </w:rPr>
        <w:t xml:space="preserve"> to this manuscript</w:t>
      </w:r>
      <w:r w:rsidR="008230D6" w:rsidRPr="00C46C5E">
        <w:rPr>
          <w:rFonts w:ascii="Book Antiqua" w:hAnsi="Book Antiqua"/>
          <w:szCs w:val="24"/>
        </w:rPr>
        <w:t>.</w:t>
      </w:r>
    </w:p>
    <w:p w14:paraId="6B5AD8EB" w14:textId="77777777" w:rsidR="008230D6" w:rsidRPr="00C46C5E" w:rsidRDefault="008230D6" w:rsidP="004B37E7">
      <w:pPr>
        <w:spacing w:after="0" w:line="360" w:lineRule="auto"/>
        <w:jc w:val="both"/>
        <w:rPr>
          <w:rFonts w:ascii="Book Antiqua" w:hAnsi="Book Antiqua"/>
          <w:szCs w:val="24"/>
        </w:rPr>
      </w:pPr>
    </w:p>
    <w:p w14:paraId="17408D42" w14:textId="77777777" w:rsidR="008230D6" w:rsidRPr="00C46C5E" w:rsidRDefault="008230D6" w:rsidP="004B37E7">
      <w:pPr>
        <w:spacing w:after="0" w:line="360" w:lineRule="auto"/>
        <w:jc w:val="both"/>
        <w:rPr>
          <w:rFonts w:ascii="Book Antiqua" w:hAnsi="Book Antiqua"/>
          <w:szCs w:val="24"/>
        </w:rPr>
      </w:pPr>
      <w:r w:rsidRPr="00C46C5E">
        <w:rPr>
          <w:rFonts w:ascii="Book Antiqua" w:hAnsi="Book Antiqua"/>
          <w:b/>
          <w:szCs w:val="24"/>
        </w:rPr>
        <w:t>Conflict of interest</w:t>
      </w:r>
      <w:r w:rsidR="00436793" w:rsidRPr="00C46C5E">
        <w:rPr>
          <w:rFonts w:ascii="Book Antiqua" w:hAnsi="Book Antiqua"/>
          <w:b/>
          <w:szCs w:val="24"/>
        </w:rPr>
        <w:t xml:space="preserve"> </w:t>
      </w:r>
      <w:r w:rsidRPr="00C46C5E">
        <w:rPr>
          <w:rFonts w:ascii="Book Antiqua" w:hAnsi="Book Antiqua"/>
          <w:b/>
          <w:szCs w:val="24"/>
        </w:rPr>
        <w:t>statement:</w:t>
      </w:r>
      <w:r w:rsidRPr="00C46C5E">
        <w:rPr>
          <w:rFonts w:ascii="Book Antiqua" w:hAnsi="Book Antiqua"/>
          <w:szCs w:val="24"/>
        </w:rPr>
        <w:t xml:space="preserve"> No potential</w:t>
      </w:r>
      <w:r w:rsidR="002A195E" w:rsidRPr="00C46C5E">
        <w:rPr>
          <w:rFonts w:ascii="Book Antiqua" w:hAnsi="Book Antiqua"/>
          <w:szCs w:val="24"/>
        </w:rPr>
        <w:t xml:space="preserve"> </w:t>
      </w:r>
      <w:r w:rsidRPr="00C46C5E">
        <w:rPr>
          <w:rFonts w:ascii="Book Antiqua" w:hAnsi="Book Antiqua"/>
          <w:szCs w:val="24"/>
        </w:rPr>
        <w:t>conflict of interest.</w:t>
      </w:r>
    </w:p>
    <w:p w14:paraId="2277E762" w14:textId="77777777" w:rsidR="0099709F" w:rsidRPr="00C46C5E" w:rsidRDefault="0099709F" w:rsidP="004B37E7">
      <w:pPr>
        <w:spacing w:after="0" w:line="360" w:lineRule="auto"/>
        <w:jc w:val="both"/>
        <w:rPr>
          <w:rFonts w:ascii="Book Antiqua" w:hAnsi="Book Antiqua"/>
          <w:szCs w:val="24"/>
        </w:rPr>
      </w:pPr>
    </w:p>
    <w:p w14:paraId="08F96268" w14:textId="7B24B933" w:rsidR="00F64B5E" w:rsidRPr="00C46C5E" w:rsidRDefault="0099709F" w:rsidP="004B37E7">
      <w:pPr>
        <w:autoSpaceDE w:val="0"/>
        <w:autoSpaceDN w:val="0"/>
        <w:adjustRightInd w:val="0"/>
        <w:snapToGrid w:val="0"/>
        <w:spacing w:line="360" w:lineRule="auto"/>
        <w:jc w:val="both"/>
        <w:rPr>
          <w:rFonts w:ascii="Book Antiqua" w:hAnsi="Book Antiqua" w:cs="Garamond-Bold"/>
          <w:bCs/>
          <w:szCs w:val="24"/>
        </w:rPr>
      </w:pPr>
      <w:bookmarkStart w:id="1" w:name="_Hlk5955022"/>
      <w:bookmarkStart w:id="2" w:name="_Hlk5953558"/>
      <w:bookmarkStart w:id="3" w:name="_Hlk8804577"/>
      <w:r w:rsidRPr="00C46C5E">
        <w:rPr>
          <w:rStyle w:val="Strong"/>
          <w:rFonts w:ascii="Book Antiqua" w:hAnsi="Book Antiqua"/>
          <w:szCs w:val="24"/>
        </w:rPr>
        <w:t xml:space="preserve">PRISMA 2009 </w:t>
      </w:r>
      <w:r w:rsidR="004B37E7" w:rsidRPr="00C46C5E">
        <w:rPr>
          <w:rStyle w:val="Strong"/>
          <w:rFonts w:ascii="Book Antiqua" w:hAnsi="Book Antiqua"/>
          <w:szCs w:val="24"/>
        </w:rPr>
        <w:t>c</w:t>
      </w:r>
      <w:r w:rsidRPr="00C46C5E">
        <w:rPr>
          <w:rStyle w:val="Strong"/>
          <w:rFonts w:ascii="Book Antiqua" w:hAnsi="Book Antiqua"/>
          <w:szCs w:val="24"/>
        </w:rPr>
        <w:t>hecklist</w:t>
      </w:r>
      <w:bookmarkEnd w:id="1"/>
      <w:bookmarkEnd w:id="2"/>
      <w:bookmarkEnd w:id="3"/>
      <w:r w:rsidR="004B37E7" w:rsidRPr="00C46C5E">
        <w:rPr>
          <w:rFonts w:ascii="Book Antiqua" w:hAnsi="Book Antiqua"/>
          <w:b/>
          <w:szCs w:val="24"/>
        </w:rPr>
        <w:t xml:space="preserve"> statement: </w:t>
      </w:r>
      <w:r w:rsidR="00F64B5E" w:rsidRPr="00C46C5E">
        <w:rPr>
          <w:rFonts w:ascii="Book Antiqua" w:hAnsi="Book Antiqua" w:cs="Garamond"/>
          <w:szCs w:val="24"/>
        </w:rPr>
        <w:t>The author</w:t>
      </w:r>
      <w:r w:rsidR="009656D4" w:rsidRPr="00C46C5E">
        <w:rPr>
          <w:rFonts w:ascii="Book Antiqua" w:hAnsi="Book Antiqua" w:cs="Garamond"/>
          <w:szCs w:val="24"/>
        </w:rPr>
        <w:t xml:space="preserve"> has</w:t>
      </w:r>
      <w:r w:rsidR="00F64B5E" w:rsidRPr="00C46C5E">
        <w:rPr>
          <w:rFonts w:ascii="Book Antiqua" w:hAnsi="Book Antiqua" w:cs="Garamond"/>
          <w:szCs w:val="24"/>
        </w:rPr>
        <w:t xml:space="preserve"> read the PRISMA 2009 Checklist, and the </w:t>
      </w:r>
      <w:r w:rsidR="009656D4" w:rsidRPr="00C46C5E">
        <w:rPr>
          <w:rFonts w:ascii="Book Antiqua" w:hAnsi="Book Antiqua" w:cs="Garamond"/>
          <w:szCs w:val="24"/>
        </w:rPr>
        <w:t>paper</w:t>
      </w:r>
      <w:r w:rsidR="00F64B5E" w:rsidRPr="00C46C5E">
        <w:rPr>
          <w:rFonts w:ascii="Book Antiqua" w:hAnsi="Book Antiqua" w:cs="Garamond"/>
          <w:szCs w:val="24"/>
        </w:rPr>
        <w:t xml:space="preserve"> was </w:t>
      </w:r>
      <w:r w:rsidR="009656D4" w:rsidRPr="00C46C5E">
        <w:rPr>
          <w:rFonts w:ascii="Book Antiqua" w:hAnsi="Book Antiqua" w:cs="Garamond"/>
          <w:szCs w:val="24"/>
        </w:rPr>
        <w:t>written</w:t>
      </w:r>
      <w:r w:rsidR="00F64B5E" w:rsidRPr="00C46C5E">
        <w:rPr>
          <w:rFonts w:ascii="Book Antiqua" w:hAnsi="Book Antiqua" w:cs="Garamond"/>
          <w:szCs w:val="24"/>
        </w:rPr>
        <w:t xml:space="preserve"> and revised </w:t>
      </w:r>
      <w:r w:rsidR="009656D4" w:rsidRPr="00C46C5E">
        <w:rPr>
          <w:rFonts w:ascii="Book Antiqua" w:hAnsi="Book Antiqua" w:cs="Garamond"/>
          <w:szCs w:val="24"/>
        </w:rPr>
        <w:t>in accordance with the</w:t>
      </w:r>
      <w:r w:rsidR="00F64B5E" w:rsidRPr="00C46C5E">
        <w:rPr>
          <w:rFonts w:ascii="Book Antiqua" w:hAnsi="Book Antiqua" w:cs="Garamond"/>
          <w:szCs w:val="24"/>
        </w:rPr>
        <w:t xml:space="preserve"> PRISMA 2009 Checklist.</w:t>
      </w:r>
    </w:p>
    <w:p w14:paraId="6CF45C3D" w14:textId="77777777" w:rsidR="0099709F" w:rsidRPr="00C46C5E" w:rsidRDefault="0099709F" w:rsidP="004B37E7">
      <w:pPr>
        <w:spacing w:after="0" w:line="360" w:lineRule="auto"/>
        <w:jc w:val="both"/>
        <w:rPr>
          <w:rFonts w:ascii="Book Antiqua" w:hAnsi="Book Antiqua"/>
          <w:szCs w:val="24"/>
        </w:rPr>
      </w:pPr>
    </w:p>
    <w:p w14:paraId="0D1218C1" w14:textId="77777777" w:rsidR="004B37E7" w:rsidRPr="00C46C5E" w:rsidRDefault="004B37E7" w:rsidP="004B37E7">
      <w:pPr>
        <w:spacing w:after="0" w:line="360" w:lineRule="auto"/>
        <w:jc w:val="both"/>
        <w:rPr>
          <w:rFonts w:ascii="Book Antiqua" w:hAnsi="Book Antiqua"/>
          <w:bCs/>
          <w:szCs w:val="24"/>
        </w:rPr>
      </w:pPr>
      <w:bookmarkStart w:id="4" w:name="_Hlk11330706"/>
      <w:r w:rsidRPr="00C46C5E">
        <w:rPr>
          <w:rFonts w:ascii="Book Antiqua" w:hAnsi="Book Antiqua"/>
          <w:b/>
          <w:bCs/>
          <w:szCs w:val="24"/>
        </w:rPr>
        <w:t>Open-Access:</w:t>
      </w:r>
      <w:r w:rsidRPr="00C46C5E">
        <w:rPr>
          <w:rFonts w:ascii="Book Antiqua" w:hAnsi="Book Antiqua"/>
          <w:bCs/>
          <w:szCs w:val="24"/>
        </w:rPr>
        <w:t xml:space="preserve"> </w:t>
      </w:r>
      <w:bookmarkStart w:id="5" w:name="OLE_LINK479"/>
      <w:bookmarkStart w:id="6" w:name="OLE_LINK496"/>
      <w:bookmarkStart w:id="7" w:name="OLE_LINK506"/>
      <w:bookmarkStart w:id="8" w:name="OLE_LINK507"/>
      <w:r w:rsidRPr="00C46C5E">
        <w:rPr>
          <w:rFonts w:ascii="Book Antiqua" w:hAnsi="Book Antiqua"/>
          <w:bCs/>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46C5E">
          <w:rPr>
            <w:rStyle w:val="Hyperlink"/>
            <w:rFonts w:ascii="Book Antiqua" w:hAnsi="Book Antiqua"/>
            <w:bCs/>
            <w:color w:val="auto"/>
            <w:szCs w:val="24"/>
          </w:rPr>
          <w:t>http://creativecommons.org/licenses/by-nc/4.0/</w:t>
        </w:r>
      </w:hyperlink>
      <w:bookmarkEnd w:id="5"/>
      <w:bookmarkEnd w:id="6"/>
      <w:bookmarkEnd w:id="7"/>
      <w:bookmarkEnd w:id="8"/>
    </w:p>
    <w:p w14:paraId="0A4C6CCC" w14:textId="77777777" w:rsidR="004B37E7" w:rsidRPr="00C46C5E" w:rsidRDefault="004B37E7" w:rsidP="004B37E7">
      <w:pPr>
        <w:spacing w:after="0" w:line="360" w:lineRule="auto"/>
        <w:jc w:val="both"/>
        <w:rPr>
          <w:rFonts w:ascii="Book Antiqua" w:hAnsi="Book Antiqua"/>
          <w:b/>
          <w:bCs/>
          <w:szCs w:val="24"/>
        </w:rPr>
      </w:pPr>
    </w:p>
    <w:p w14:paraId="30F688EE" w14:textId="77777777" w:rsidR="004B37E7" w:rsidRPr="00C46C5E" w:rsidRDefault="004B37E7" w:rsidP="004B37E7">
      <w:pPr>
        <w:spacing w:after="0" w:line="360" w:lineRule="auto"/>
        <w:jc w:val="both"/>
        <w:rPr>
          <w:rFonts w:ascii="Book Antiqua" w:hAnsi="Book Antiqua"/>
          <w:b/>
          <w:bCs/>
          <w:szCs w:val="24"/>
        </w:rPr>
      </w:pPr>
      <w:r w:rsidRPr="00C46C5E">
        <w:rPr>
          <w:rFonts w:ascii="Book Antiqua" w:hAnsi="Book Antiqua"/>
          <w:b/>
          <w:bCs/>
          <w:szCs w:val="24"/>
        </w:rPr>
        <w:t xml:space="preserve">Manuscript source: </w:t>
      </w:r>
      <w:r w:rsidRPr="00C46C5E">
        <w:rPr>
          <w:rFonts w:ascii="Book Antiqua" w:hAnsi="Book Antiqua"/>
          <w:bCs/>
          <w:szCs w:val="24"/>
        </w:rPr>
        <w:t>Invited manuscript</w:t>
      </w:r>
    </w:p>
    <w:bookmarkEnd w:id="4"/>
    <w:p w14:paraId="75836E7E" w14:textId="77777777" w:rsidR="00644FC5" w:rsidRPr="00C46C5E" w:rsidRDefault="00644FC5" w:rsidP="004B37E7">
      <w:pPr>
        <w:spacing w:after="0" w:line="360" w:lineRule="auto"/>
        <w:jc w:val="both"/>
        <w:rPr>
          <w:rFonts w:ascii="Book Antiqua" w:hAnsi="Book Antiqua"/>
          <w:szCs w:val="24"/>
        </w:rPr>
      </w:pPr>
    </w:p>
    <w:p w14:paraId="5EBA6387" w14:textId="06AF5CC7" w:rsidR="008230D6" w:rsidRPr="00C46C5E" w:rsidRDefault="008230D6" w:rsidP="004B37E7">
      <w:pPr>
        <w:widowControl w:val="0"/>
        <w:autoSpaceDE w:val="0"/>
        <w:autoSpaceDN w:val="0"/>
        <w:adjustRightInd w:val="0"/>
        <w:spacing w:after="0" w:line="360" w:lineRule="auto"/>
        <w:jc w:val="both"/>
        <w:rPr>
          <w:rFonts w:ascii="Book Antiqua" w:hAnsi="Book Antiqua" w:cs="Times New Roman"/>
          <w:szCs w:val="24"/>
        </w:rPr>
      </w:pPr>
      <w:r w:rsidRPr="00C46C5E">
        <w:rPr>
          <w:rFonts w:ascii="Book Antiqua" w:eastAsia="MS Mincho" w:hAnsi="Book Antiqua" w:cs="Times New Roman"/>
          <w:b/>
          <w:szCs w:val="24"/>
        </w:rPr>
        <w:t>Correspondence</w:t>
      </w:r>
      <w:r w:rsidR="009E3B55" w:rsidRPr="00C46C5E">
        <w:rPr>
          <w:rFonts w:ascii="Book Antiqua" w:eastAsia="MS Mincho" w:hAnsi="Book Antiqua" w:cs="Times New Roman"/>
          <w:b/>
          <w:szCs w:val="24"/>
        </w:rPr>
        <w:t xml:space="preserve"> </w:t>
      </w:r>
      <w:r w:rsidRPr="00C46C5E">
        <w:rPr>
          <w:rFonts w:ascii="Book Antiqua" w:eastAsia="MS Mincho" w:hAnsi="Book Antiqua" w:cs="Times New Roman"/>
          <w:b/>
          <w:szCs w:val="24"/>
        </w:rPr>
        <w:t xml:space="preserve">to: </w:t>
      </w:r>
      <w:r w:rsidRPr="00C46C5E">
        <w:rPr>
          <w:rFonts w:ascii="Book Antiqua" w:hAnsi="Book Antiqua" w:cs="Times New Roman"/>
          <w:b/>
          <w:bCs/>
          <w:szCs w:val="24"/>
        </w:rPr>
        <w:t>Murat Pekgöz</w:t>
      </w:r>
      <w:r w:rsidR="00644FC5" w:rsidRPr="00C46C5E">
        <w:rPr>
          <w:rFonts w:ascii="Book Antiqua" w:hAnsi="Book Antiqua" w:cs="Times New Roman"/>
          <w:b/>
          <w:bCs/>
          <w:szCs w:val="24"/>
        </w:rPr>
        <w:t xml:space="preserve"> MD</w:t>
      </w:r>
      <w:r w:rsidRPr="00C46C5E">
        <w:rPr>
          <w:rFonts w:ascii="Book Antiqua" w:hAnsi="Book Antiqua" w:cs="Times New Roman"/>
          <w:b/>
          <w:bCs/>
          <w:szCs w:val="24"/>
        </w:rPr>
        <w:t xml:space="preserve">, </w:t>
      </w:r>
      <w:r w:rsidR="00471ED6" w:rsidRPr="00471ED6">
        <w:rPr>
          <w:rFonts w:ascii="Book Antiqua" w:hAnsi="Book Antiqua" w:cs="Times New Roman"/>
          <w:b/>
          <w:bCs/>
          <w:szCs w:val="24"/>
        </w:rPr>
        <w:t>Assistant Professor</w:t>
      </w:r>
      <w:r w:rsidR="00471ED6">
        <w:rPr>
          <w:rFonts w:ascii="Book Antiqua" w:hAnsi="Book Antiqua" w:cs="Times New Roman"/>
          <w:b/>
          <w:bCs/>
          <w:szCs w:val="24"/>
        </w:rPr>
        <w:t xml:space="preserve">, </w:t>
      </w:r>
      <w:r w:rsidRPr="00C46C5E">
        <w:rPr>
          <w:rFonts w:ascii="Book Antiqua" w:hAnsi="Book Antiqua" w:cs="Times New Roman"/>
          <w:szCs w:val="24"/>
        </w:rPr>
        <w:t xml:space="preserve">Department of Gastroenterology, </w:t>
      </w:r>
      <w:r w:rsidRPr="00C46C5E">
        <w:rPr>
          <w:rFonts w:ascii="Book Antiqua" w:hAnsi="Book Antiqua" w:cs="Arial"/>
          <w:szCs w:val="24"/>
          <w:shd w:val="clear" w:color="auto" w:fill="FFFFFF"/>
        </w:rPr>
        <w:t>VM Medical Park Bursa Hospital</w:t>
      </w:r>
      <w:r w:rsidRPr="00C46C5E">
        <w:rPr>
          <w:rFonts w:ascii="Book Antiqua" w:hAnsi="Book Antiqua" w:cs="Times New Roman"/>
          <w:szCs w:val="24"/>
        </w:rPr>
        <w:t xml:space="preserve">, </w:t>
      </w:r>
      <w:bookmarkStart w:id="9" w:name="_Hlk5631371"/>
      <w:r w:rsidR="00886E9C" w:rsidRPr="00C46C5E">
        <w:rPr>
          <w:rFonts w:ascii="Book Antiqua" w:hAnsi="Book Antiqua"/>
          <w:szCs w:val="24"/>
        </w:rPr>
        <w:t>Fevzi C</w:t>
      </w:r>
      <w:r w:rsidR="00F64B5E" w:rsidRPr="00C46C5E">
        <w:rPr>
          <w:rFonts w:ascii="Book Antiqua" w:hAnsi="Book Antiqua"/>
          <w:szCs w:val="24"/>
        </w:rPr>
        <w:t>akmak Caddesi</w:t>
      </w:r>
      <w:bookmarkEnd w:id="9"/>
      <w:r w:rsidR="0099709F" w:rsidRPr="00D205AA">
        <w:rPr>
          <w:rFonts w:ascii="Book Antiqua" w:hAnsi="Book Antiqua" w:cs="Arial"/>
          <w:kern w:val="24"/>
          <w:szCs w:val="24"/>
          <w:lang w:eastAsia="zh-CN"/>
        </w:rPr>
        <w:t>,</w:t>
      </w:r>
      <w:r w:rsidR="004B37E7" w:rsidRPr="00C46C5E">
        <w:rPr>
          <w:rFonts w:ascii="Book Antiqua" w:hAnsi="Book Antiqua" w:cs="Times New Roman"/>
          <w:szCs w:val="24"/>
        </w:rPr>
        <w:t xml:space="preserve"> </w:t>
      </w:r>
      <w:r w:rsidRPr="00C46C5E">
        <w:rPr>
          <w:rFonts w:ascii="Book Antiqua" w:hAnsi="Book Antiqua" w:cs="Times New Roman"/>
          <w:szCs w:val="24"/>
        </w:rPr>
        <w:t>Bursa</w:t>
      </w:r>
      <w:r w:rsidR="004B37E7" w:rsidRPr="00C46C5E">
        <w:rPr>
          <w:rFonts w:ascii="Book Antiqua" w:hAnsi="Book Antiqua" w:cs="Times New Roman"/>
          <w:szCs w:val="24"/>
        </w:rPr>
        <w:t xml:space="preserve"> 16022</w:t>
      </w:r>
      <w:r w:rsidRPr="00C46C5E">
        <w:rPr>
          <w:rFonts w:ascii="Book Antiqua" w:hAnsi="Book Antiqua" w:cs="Times New Roman"/>
          <w:szCs w:val="24"/>
        </w:rPr>
        <w:t xml:space="preserve">, Turkey. </w:t>
      </w:r>
      <w:hyperlink r:id="rId9" w:history="1">
        <w:r w:rsidRPr="00C46C5E">
          <w:rPr>
            <w:rStyle w:val="Hyperlink"/>
            <w:rFonts w:ascii="Book Antiqua" w:eastAsia="MS Mincho" w:hAnsi="Book Antiqua" w:cs="Times New Roman"/>
            <w:color w:val="auto"/>
            <w:szCs w:val="24"/>
            <w:u w:val="none"/>
          </w:rPr>
          <w:t>mesculape@hotmail.com</w:t>
        </w:r>
      </w:hyperlink>
    </w:p>
    <w:p w14:paraId="2F890CEF" w14:textId="44EF378E" w:rsidR="008230D6" w:rsidRPr="00C46C5E" w:rsidRDefault="008230D6" w:rsidP="004B37E7">
      <w:pPr>
        <w:spacing w:after="0" w:line="360" w:lineRule="auto"/>
        <w:jc w:val="both"/>
        <w:rPr>
          <w:rFonts w:ascii="Book Antiqua" w:eastAsia="MS Mincho" w:hAnsi="Book Antiqua" w:cs="Times New Roman"/>
          <w:szCs w:val="24"/>
        </w:rPr>
      </w:pPr>
      <w:r w:rsidRPr="00C46C5E">
        <w:rPr>
          <w:rFonts w:ascii="Book Antiqua" w:eastAsia="MS Mincho" w:hAnsi="Book Antiqua" w:cs="Times New Roman"/>
          <w:b/>
          <w:szCs w:val="24"/>
        </w:rPr>
        <w:t>Telephone:</w:t>
      </w:r>
      <w:r w:rsidRPr="00C46C5E">
        <w:rPr>
          <w:rFonts w:ascii="Book Antiqua" w:eastAsia="MS Mincho" w:hAnsi="Book Antiqua" w:cs="Times New Roman"/>
          <w:szCs w:val="24"/>
        </w:rPr>
        <w:t xml:space="preserve"> +90-532-6015967</w:t>
      </w:r>
    </w:p>
    <w:p w14:paraId="0D0AB760" w14:textId="4D6BA109" w:rsidR="0099709F" w:rsidRPr="00C46C5E" w:rsidRDefault="008230D6" w:rsidP="004B37E7">
      <w:pPr>
        <w:spacing w:after="0" w:line="360" w:lineRule="auto"/>
        <w:jc w:val="both"/>
        <w:rPr>
          <w:rFonts w:ascii="Book Antiqua" w:hAnsi="Book Antiqua" w:cs="Arial"/>
          <w:szCs w:val="24"/>
          <w:shd w:val="clear" w:color="auto" w:fill="FFFFFF"/>
        </w:rPr>
      </w:pPr>
      <w:r w:rsidRPr="00C46C5E">
        <w:rPr>
          <w:rFonts w:ascii="Book Antiqua" w:eastAsia="MS Mincho" w:hAnsi="Book Antiqua" w:cs="Times New Roman"/>
          <w:b/>
          <w:szCs w:val="24"/>
        </w:rPr>
        <w:t>Fax:</w:t>
      </w:r>
      <w:r w:rsidR="00644FC5" w:rsidRPr="00C46C5E">
        <w:rPr>
          <w:rFonts w:ascii="Book Antiqua" w:hAnsi="Book Antiqua" w:cs="Arial"/>
          <w:szCs w:val="24"/>
          <w:shd w:val="clear" w:color="auto" w:fill="FFFFFF"/>
        </w:rPr>
        <w:t>+90-</w:t>
      </w:r>
      <w:r w:rsidRPr="00C46C5E">
        <w:rPr>
          <w:rFonts w:ascii="Book Antiqua" w:hAnsi="Book Antiqua" w:cs="Arial"/>
          <w:szCs w:val="24"/>
          <w:shd w:val="clear" w:color="auto" w:fill="FFFFFF"/>
        </w:rPr>
        <w:t>224</w:t>
      </w:r>
      <w:r w:rsidR="00644FC5" w:rsidRPr="00C46C5E">
        <w:rPr>
          <w:rFonts w:ascii="Book Antiqua" w:hAnsi="Book Antiqua" w:cs="Arial"/>
          <w:szCs w:val="24"/>
          <w:shd w:val="clear" w:color="auto" w:fill="FFFFFF"/>
        </w:rPr>
        <w:t>-</w:t>
      </w:r>
      <w:r w:rsidRPr="00C46C5E">
        <w:rPr>
          <w:rFonts w:ascii="Book Antiqua" w:hAnsi="Book Antiqua" w:cs="Arial"/>
          <w:szCs w:val="24"/>
          <w:shd w:val="clear" w:color="auto" w:fill="FFFFFF"/>
        </w:rPr>
        <w:t>2235571</w:t>
      </w:r>
    </w:p>
    <w:p w14:paraId="584244E4" w14:textId="71119C3B" w:rsidR="0070793C" w:rsidRPr="00C46C5E" w:rsidRDefault="0070793C" w:rsidP="004B37E7">
      <w:pPr>
        <w:spacing w:after="0" w:line="360" w:lineRule="auto"/>
        <w:jc w:val="both"/>
        <w:rPr>
          <w:rFonts w:ascii="Book Antiqua" w:eastAsia="MS Mincho" w:hAnsi="Book Antiqua" w:cs="Times New Roman"/>
          <w:szCs w:val="24"/>
        </w:rPr>
      </w:pPr>
    </w:p>
    <w:p w14:paraId="254BB27D" w14:textId="3B0EAFCA" w:rsidR="0079166C" w:rsidRPr="00C46C5E" w:rsidRDefault="0079166C" w:rsidP="0079166C">
      <w:pPr>
        <w:snapToGrid w:val="0"/>
        <w:spacing w:after="0" w:line="360" w:lineRule="auto"/>
        <w:jc w:val="both"/>
        <w:rPr>
          <w:rFonts w:ascii="Book Antiqua" w:eastAsia="SimSun" w:hAnsi="Book Antiqua" w:cs="SimSun"/>
          <w:b/>
          <w:szCs w:val="24"/>
          <w:lang w:val="en-US" w:eastAsia="zh-CN"/>
        </w:rPr>
      </w:pPr>
      <w:bookmarkStart w:id="10" w:name="_Hlk11330731"/>
      <w:r w:rsidRPr="00C46C5E">
        <w:rPr>
          <w:rFonts w:ascii="Book Antiqua" w:eastAsia="SimSun" w:hAnsi="Book Antiqua" w:cs="SimSun"/>
          <w:b/>
          <w:szCs w:val="24"/>
          <w:lang w:val="en-US" w:eastAsia="zh-CN"/>
        </w:rPr>
        <w:t>Received:</w:t>
      </w:r>
      <w:r w:rsidR="009258B8" w:rsidRPr="00C46C5E">
        <w:rPr>
          <w:rFonts w:ascii="Book Antiqua" w:eastAsia="SimSun" w:hAnsi="Book Antiqua" w:cs="SimSun"/>
          <w:b/>
          <w:szCs w:val="24"/>
          <w:lang w:val="en-US" w:eastAsia="zh-CN"/>
        </w:rPr>
        <w:t xml:space="preserve"> </w:t>
      </w:r>
      <w:r w:rsidR="007638D1" w:rsidRPr="00C46C5E">
        <w:rPr>
          <w:rFonts w:ascii="Book Antiqua" w:eastAsia="SimSun" w:hAnsi="Book Antiqua" w:cs="SimSun"/>
          <w:bCs/>
          <w:szCs w:val="24"/>
          <w:lang w:val="en-US" w:eastAsia="zh-CN"/>
        </w:rPr>
        <w:t>March 15, 2019</w:t>
      </w:r>
    </w:p>
    <w:p w14:paraId="640B23C0" w14:textId="5DB3D2ED" w:rsidR="0079166C" w:rsidRPr="00C46C5E" w:rsidRDefault="0079166C" w:rsidP="0079166C">
      <w:pPr>
        <w:snapToGrid w:val="0"/>
        <w:spacing w:after="0" w:line="360" w:lineRule="auto"/>
        <w:jc w:val="both"/>
        <w:rPr>
          <w:rFonts w:ascii="Book Antiqua" w:eastAsia="SimSun" w:hAnsi="Book Antiqua" w:cs="SimSun"/>
          <w:b/>
          <w:szCs w:val="24"/>
          <w:lang w:val="en-US" w:eastAsia="zh-CN"/>
        </w:rPr>
      </w:pPr>
      <w:r w:rsidRPr="00C46C5E">
        <w:rPr>
          <w:rFonts w:ascii="Book Antiqua" w:eastAsia="SimSun" w:hAnsi="Book Antiqua" w:cs="SimSun"/>
          <w:b/>
          <w:szCs w:val="24"/>
          <w:lang w:val="en-US" w:eastAsia="zh-CN"/>
        </w:rPr>
        <w:t>Peer-review started:</w:t>
      </w:r>
      <w:r w:rsidR="007638D1" w:rsidRPr="00C46C5E">
        <w:rPr>
          <w:rFonts w:ascii="Book Antiqua" w:eastAsia="SimSun" w:hAnsi="Book Antiqua" w:cs="SimSun"/>
          <w:b/>
          <w:szCs w:val="24"/>
          <w:lang w:val="en-US" w:eastAsia="zh-CN"/>
        </w:rPr>
        <w:t xml:space="preserve"> </w:t>
      </w:r>
      <w:r w:rsidR="007638D1" w:rsidRPr="00C46C5E">
        <w:rPr>
          <w:rFonts w:ascii="Book Antiqua" w:eastAsia="SimSun" w:hAnsi="Book Antiqua" w:cs="SimSun"/>
          <w:bCs/>
          <w:szCs w:val="24"/>
          <w:lang w:val="en-US" w:eastAsia="zh-CN"/>
        </w:rPr>
        <w:t>March 15, 2019</w:t>
      </w:r>
    </w:p>
    <w:p w14:paraId="1A675B63" w14:textId="4A8C3933" w:rsidR="0079166C" w:rsidRPr="00C46C5E" w:rsidRDefault="0079166C" w:rsidP="0079166C">
      <w:pPr>
        <w:snapToGrid w:val="0"/>
        <w:spacing w:after="0" w:line="360" w:lineRule="auto"/>
        <w:jc w:val="both"/>
        <w:rPr>
          <w:rFonts w:ascii="Book Antiqua" w:eastAsia="SimSun" w:hAnsi="Book Antiqua" w:cs="SimSun"/>
          <w:b/>
          <w:szCs w:val="24"/>
          <w:lang w:val="en-US" w:eastAsia="zh-CN"/>
        </w:rPr>
      </w:pPr>
      <w:r w:rsidRPr="00C46C5E">
        <w:rPr>
          <w:rFonts w:ascii="Book Antiqua" w:eastAsia="SimSun" w:hAnsi="Book Antiqua" w:cs="SimSun"/>
          <w:b/>
          <w:szCs w:val="24"/>
          <w:lang w:val="en-US" w:eastAsia="zh-CN"/>
        </w:rPr>
        <w:t>First decision:</w:t>
      </w:r>
      <w:r w:rsidR="007638D1" w:rsidRPr="00C46C5E">
        <w:rPr>
          <w:rFonts w:ascii="Book Antiqua" w:eastAsia="SimSun" w:hAnsi="Book Antiqua" w:cs="SimSun"/>
          <w:b/>
          <w:szCs w:val="24"/>
          <w:lang w:val="en-US" w:eastAsia="zh-CN"/>
        </w:rPr>
        <w:t xml:space="preserve"> </w:t>
      </w:r>
      <w:r w:rsidR="007638D1" w:rsidRPr="00C46C5E">
        <w:rPr>
          <w:rFonts w:ascii="Book Antiqua" w:eastAsia="SimSun" w:hAnsi="Book Antiqua" w:cs="SimSun"/>
          <w:bCs/>
          <w:szCs w:val="24"/>
          <w:lang w:val="en-US" w:eastAsia="zh-CN"/>
        </w:rPr>
        <w:t>May 14, 2019</w:t>
      </w:r>
    </w:p>
    <w:p w14:paraId="0A29A841" w14:textId="2BE91A88" w:rsidR="0079166C" w:rsidRPr="00C46C5E" w:rsidRDefault="0079166C" w:rsidP="0079166C">
      <w:pPr>
        <w:snapToGrid w:val="0"/>
        <w:spacing w:after="0" w:line="360" w:lineRule="auto"/>
        <w:jc w:val="both"/>
        <w:rPr>
          <w:rFonts w:ascii="Book Antiqua" w:eastAsia="SimSun" w:hAnsi="Book Antiqua" w:cs="SimSun"/>
          <w:b/>
          <w:szCs w:val="24"/>
          <w:lang w:val="en-US" w:eastAsia="zh-CN"/>
        </w:rPr>
      </w:pPr>
      <w:r w:rsidRPr="00C46C5E">
        <w:rPr>
          <w:rFonts w:ascii="Book Antiqua" w:eastAsia="SimSun" w:hAnsi="Book Antiqua" w:cs="SimSun"/>
          <w:b/>
          <w:szCs w:val="24"/>
          <w:lang w:val="en-US" w:eastAsia="zh-CN"/>
        </w:rPr>
        <w:t>Revised:</w:t>
      </w:r>
      <w:r w:rsidR="007638D1" w:rsidRPr="00C46C5E">
        <w:rPr>
          <w:rFonts w:ascii="Book Antiqua" w:eastAsia="SimSun" w:hAnsi="Book Antiqua" w:cs="SimSun"/>
          <w:b/>
          <w:szCs w:val="24"/>
          <w:lang w:val="en-US" w:eastAsia="zh-CN"/>
        </w:rPr>
        <w:t xml:space="preserve"> </w:t>
      </w:r>
      <w:r w:rsidR="007638D1" w:rsidRPr="00C46C5E">
        <w:rPr>
          <w:rFonts w:ascii="Book Antiqua" w:eastAsia="SimSun" w:hAnsi="Book Antiqua" w:cs="SimSun"/>
          <w:bCs/>
          <w:szCs w:val="24"/>
          <w:lang w:val="en-US" w:eastAsia="zh-CN"/>
        </w:rPr>
        <w:t>May 19, 2019</w:t>
      </w:r>
    </w:p>
    <w:p w14:paraId="7B287D6E" w14:textId="1A5C809F" w:rsidR="0079166C" w:rsidRPr="00C46C5E" w:rsidRDefault="0079166C" w:rsidP="0079166C">
      <w:pPr>
        <w:snapToGrid w:val="0"/>
        <w:spacing w:after="0" w:line="360" w:lineRule="auto"/>
        <w:jc w:val="both"/>
        <w:rPr>
          <w:rFonts w:ascii="Book Antiqua" w:eastAsia="SimSun" w:hAnsi="Book Antiqua" w:cs="SimSun"/>
          <w:b/>
          <w:szCs w:val="24"/>
          <w:lang w:val="en-US" w:eastAsia="zh-CN"/>
        </w:rPr>
      </w:pPr>
      <w:r w:rsidRPr="00C46C5E">
        <w:rPr>
          <w:rFonts w:ascii="Book Antiqua" w:eastAsia="SimSun" w:hAnsi="Book Antiqua" w:cs="SimSun"/>
          <w:b/>
          <w:szCs w:val="24"/>
          <w:lang w:val="en-US" w:eastAsia="zh-CN"/>
        </w:rPr>
        <w:t>Accepted:</w:t>
      </w:r>
      <w:r w:rsidR="006B2103" w:rsidRPr="006B2103">
        <w:t xml:space="preserve"> </w:t>
      </w:r>
      <w:r w:rsidR="006B2103" w:rsidRPr="006B2103">
        <w:rPr>
          <w:rFonts w:ascii="Book Antiqua" w:eastAsia="SimSun" w:hAnsi="Book Antiqua" w:cs="SimSun"/>
          <w:bCs/>
          <w:szCs w:val="24"/>
          <w:lang w:val="en-US" w:eastAsia="zh-CN"/>
        </w:rPr>
        <w:t>July 1, 2019</w:t>
      </w:r>
    </w:p>
    <w:p w14:paraId="5B60F186" w14:textId="77777777" w:rsidR="0079166C" w:rsidRPr="00C46C5E" w:rsidRDefault="0079166C" w:rsidP="0079166C">
      <w:pPr>
        <w:snapToGrid w:val="0"/>
        <w:spacing w:after="0" w:line="360" w:lineRule="auto"/>
        <w:jc w:val="both"/>
        <w:rPr>
          <w:rFonts w:ascii="Book Antiqua" w:eastAsia="SimSun" w:hAnsi="Book Antiqua" w:cs="SimSun"/>
          <w:b/>
          <w:szCs w:val="24"/>
          <w:lang w:val="en-US" w:eastAsia="zh-CN"/>
        </w:rPr>
      </w:pPr>
      <w:r w:rsidRPr="00C46C5E">
        <w:rPr>
          <w:rFonts w:ascii="Book Antiqua" w:eastAsia="SimSun" w:hAnsi="Book Antiqua" w:cs="SimSun"/>
          <w:b/>
          <w:szCs w:val="24"/>
          <w:lang w:val="en-US" w:eastAsia="zh-CN"/>
        </w:rPr>
        <w:t>Article in press:</w:t>
      </w:r>
    </w:p>
    <w:p w14:paraId="311E9898" w14:textId="77777777" w:rsidR="0079166C" w:rsidRPr="00C46C5E" w:rsidRDefault="0079166C" w:rsidP="0079166C">
      <w:pPr>
        <w:snapToGrid w:val="0"/>
        <w:spacing w:after="0" w:line="360" w:lineRule="auto"/>
        <w:jc w:val="both"/>
        <w:rPr>
          <w:rFonts w:ascii="Book Antiqua" w:eastAsia="SimSun" w:hAnsi="Book Antiqua" w:cs="Arial"/>
          <w:b/>
          <w:szCs w:val="24"/>
          <w:lang w:val="pl-PL" w:eastAsia="zh-CN"/>
        </w:rPr>
      </w:pPr>
      <w:r w:rsidRPr="00C46C5E">
        <w:rPr>
          <w:rFonts w:ascii="Book Antiqua" w:eastAsia="SimSun" w:hAnsi="Book Antiqua" w:cs="Arial"/>
          <w:b/>
          <w:szCs w:val="24"/>
          <w:lang w:val="pl-PL" w:eastAsia="pl-PL"/>
        </w:rPr>
        <w:t>Published online:</w:t>
      </w:r>
    </w:p>
    <w:bookmarkEnd w:id="10"/>
    <w:p w14:paraId="4BA36B22" w14:textId="77777777" w:rsidR="0079166C" w:rsidRPr="00C46C5E" w:rsidRDefault="0079166C" w:rsidP="004B37E7">
      <w:pPr>
        <w:spacing w:after="0" w:line="360" w:lineRule="auto"/>
        <w:jc w:val="both"/>
        <w:rPr>
          <w:rFonts w:ascii="Book Antiqua" w:eastAsia="MS Mincho" w:hAnsi="Book Antiqua" w:cs="Times New Roman"/>
          <w:szCs w:val="24"/>
        </w:rPr>
      </w:pPr>
    </w:p>
    <w:p w14:paraId="6053F653" w14:textId="77777777" w:rsidR="004B37E7" w:rsidRPr="00C46C5E" w:rsidRDefault="004B37E7">
      <w:pPr>
        <w:rPr>
          <w:rFonts w:ascii="Book Antiqua" w:hAnsi="Book Antiqua"/>
          <w:b/>
          <w:szCs w:val="24"/>
          <w:lang w:val="en-US"/>
        </w:rPr>
      </w:pPr>
      <w:r w:rsidRPr="00C46C5E">
        <w:rPr>
          <w:rFonts w:ascii="Book Antiqua" w:hAnsi="Book Antiqua"/>
          <w:b/>
          <w:szCs w:val="24"/>
          <w:lang w:val="en-US"/>
        </w:rPr>
        <w:br w:type="page"/>
      </w:r>
    </w:p>
    <w:p w14:paraId="2969537B" w14:textId="39612EFA" w:rsidR="009E3B55" w:rsidRPr="00C46C5E" w:rsidRDefault="009E3B55" w:rsidP="004B37E7">
      <w:pPr>
        <w:spacing w:after="0" w:line="360" w:lineRule="auto"/>
        <w:jc w:val="both"/>
        <w:rPr>
          <w:rFonts w:ascii="Book Antiqua" w:hAnsi="Book Antiqua"/>
          <w:b/>
          <w:szCs w:val="24"/>
          <w:lang w:val="en-US"/>
        </w:rPr>
      </w:pPr>
      <w:r w:rsidRPr="00C46C5E">
        <w:rPr>
          <w:rFonts w:ascii="Book Antiqua" w:hAnsi="Book Antiqua"/>
          <w:b/>
          <w:szCs w:val="24"/>
          <w:lang w:val="en-US"/>
        </w:rPr>
        <w:lastRenderedPageBreak/>
        <w:t>Abstract</w:t>
      </w:r>
    </w:p>
    <w:p w14:paraId="48B459F1" w14:textId="101DAF43" w:rsidR="0099709F" w:rsidRPr="00C46C5E" w:rsidRDefault="0099709F" w:rsidP="004B37E7">
      <w:pPr>
        <w:spacing w:after="0" w:line="360" w:lineRule="auto"/>
        <w:jc w:val="both"/>
        <w:rPr>
          <w:rFonts w:ascii="Book Antiqua" w:hAnsi="Book Antiqua"/>
          <w:szCs w:val="24"/>
        </w:rPr>
      </w:pPr>
      <w:bookmarkStart w:id="11" w:name="_Hlk5972224"/>
      <w:r w:rsidRPr="00C46C5E">
        <w:rPr>
          <w:rFonts w:ascii="Book Antiqua" w:hAnsi="Book Antiqua"/>
          <w:b/>
          <w:i/>
          <w:szCs w:val="24"/>
        </w:rPr>
        <w:t>BACKGROUND</w:t>
      </w:r>
      <w:r w:rsidRPr="00C46C5E">
        <w:rPr>
          <w:rFonts w:ascii="Book Antiqua" w:hAnsi="Book Antiqua"/>
          <w:szCs w:val="24"/>
        </w:rPr>
        <w:t xml:space="preserve"> </w:t>
      </w:r>
      <w:bookmarkEnd w:id="11"/>
    </w:p>
    <w:p w14:paraId="3AE43E10" w14:textId="2C7885CF" w:rsidR="006C72F7" w:rsidRPr="00C46C5E" w:rsidRDefault="006C72F7" w:rsidP="004B37E7">
      <w:pPr>
        <w:spacing w:after="0" w:line="360" w:lineRule="auto"/>
        <w:jc w:val="both"/>
        <w:rPr>
          <w:rFonts w:ascii="Book Antiqua" w:hAnsi="Book Antiqua"/>
          <w:szCs w:val="24"/>
          <w:lang w:val="en-US"/>
        </w:rPr>
      </w:pPr>
      <w:r w:rsidRPr="00C46C5E">
        <w:rPr>
          <w:rFonts w:ascii="Book Antiqua" w:hAnsi="Book Antiqua"/>
          <w:szCs w:val="24"/>
          <w:lang w:val="en-US"/>
        </w:rPr>
        <w:t xml:space="preserve">Post endoscopic retrograde cholangiopancreatography (ERCP) is comparatively complex </w:t>
      </w:r>
      <w:r w:rsidR="00822A0B" w:rsidRPr="00C46C5E">
        <w:rPr>
          <w:rFonts w:ascii="Book Antiqua" w:hAnsi="Book Antiqua"/>
          <w:szCs w:val="24"/>
          <w:lang w:val="en-US"/>
        </w:rPr>
        <w:t>application</w:t>
      </w:r>
      <w:r w:rsidRPr="00C46C5E">
        <w:rPr>
          <w:rFonts w:ascii="Book Antiqua" w:hAnsi="Book Antiqua"/>
          <w:szCs w:val="24"/>
          <w:lang w:val="en-US"/>
        </w:rPr>
        <w:t xml:space="preserve">. </w:t>
      </w:r>
      <w:r w:rsidR="00822A0B" w:rsidRPr="00C46C5E">
        <w:rPr>
          <w:rFonts w:ascii="Book Antiqua" w:hAnsi="Book Antiqua"/>
          <w:szCs w:val="24"/>
          <w:lang w:val="en-US"/>
        </w:rPr>
        <w:t>Researchers has been investigated prevention of p</w:t>
      </w:r>
      <w:r w:rsidRPr="00C46C5E">
        <w:rPr>
          <w:rFonts w:ascii="Book Antiqua" w:hAnsi="Book Antiqua"/>
          <w:szCs w:val="24"/>
          <w:lang w:val="en-US"/>
        </w:rPr>
        <w:t xml:space="preserve">ost-ERCP pancreatitis (PEP), since it has been considered to be the most common complication of ERCP. </w:t>
      </w:r>
      <w:r w:rsidR="00822A0B" w:rsidRPr="00C46C5E">
        <w:rPr>
          <w:rFonts w:ascii="Book Antiqua" w:hAnsi="Book Antiqua"/>
          <w:szCs w:val="24"/>
          <w:lang w:val="en-US"/>
        </w:rPr>
        <w:t>Although ERCP can lead various complications, it can also be avoided.</w:t>
      </w:r>
    </w:p>
    <w:p w14:paraId="49EB5E99" w14:textId="77777777" w:rsidR="0099709F" w:rsidRPr="00C46C5E" w:rsidRDefault="0099709F" w:rsidP="004B37E7">
      <w:pPr>
        <w:spacing w:after="0" w:line="360" w:lineRule="auto"/>
        <w:jc w:val="both"/>
        <w:rPr>
          <w:rFonts w:ascii="Book Antiqua" w:hAnsi="Book Antiqua"/>
          <w:b/>
          <w:i/>
          <w:szCs w:val="24"/>
          <w:lang w:val="en-US"/>
        </w:rPr>
      </w:pPr>
    </w:p>
    <w:p w14:paraId="6598EA92" w14:textId="0159CA48" w:rsidR="009E3B55" w:rsidRPr="00C46C5E" w:rsidRDefault="009E3B55" w:rsidP="004B37E7">
      <w:pPr>
        <w:spacing w:after="0" w:line="360" w:lineRule="auto"/>
        <w:jc w:val="both"/>
        <w:rPr>
          <w:rFonts w:ascii="Book Antiqua" w:hAnsi="Book Antiqua"/>
          <w:b/>
          <w:i/>
          <w:szCs w:val="24"/>
          <w:lang w:val="en-US"/>
        </w:rPr>
      </w:pPr>
      <w:r w:rsidRPr="00C46C5E">
        <w:rPr>
          <w:rFonts w:ascii="Book Antiqua" w:hAnsi="Book Antiqua"/>
          <w:b/>
          <w:i/>
          <w:szCs w:val="24"/>
          <w:lang w:val="en-US"/>
        </w:rPr>
        <w:t>AIM</w:t>
      </w:r>
      <w:r w:rsidR="0070793C" w:rsidRPr="00C46C5E">
        <w:rPr>
          <w:rFonts w:ascii="Book Antiqua" w:hAnsi="Book Antiqua"/>
          <w:b/>
          <w:i/>
          <w:szCs w:val="24"/>
          <w:lang w:val="en-US"/>
        </w:rPr>
        <w:t>S</w:t>
      </w:r>
    </w:p>
    <w:p w14:paraId="366BDED2" w14:textId="735E2658" w:rsidR="009E3B55" w:rsidRPr="00C46C5E" w:rsidRDefault="009E3B55" w:rsidP="004B37E7">
      <w:pPr>
        <w:spacing w:after="0" w:line="360" w:lineRule="auto"/>
        <w:jc w:val="both"/>
        <w:rPr>
          <w:rFonts w:ascii="Book Antiqua" w:hAnsi="Book Antiqua"/>
          <w:szCs w:val="24"/>
          <w:lang w:val="en-US"/>
        </w:rPr>
      </w:pPr>
      <w:r w:rsidRPr="00C46C5E">
        <w:rPr>
          <w:rFonts w:ascii="Book Antiqua" w:hAnsi="Book Antiqua"/>
          <w:szCs w:val="24"/>
          <w:lang w:val="en-US"/>
        </w:rPr>
        <w:t>To study the published evidence and systematically review the literature on the prevention and treatment for PEP.</w:t>
      </w:r>
    </w:p>
    <w:p w14:paraId="634FFAD3" w14:textId="77777777" w:rsidR="0099709F" w:rsidRPr="00C46C5E" w:rsidRDefault="0099709F" w:rsidP="004B37E7">
      <w:pPr>
        <w:spacing w:after="0" w:line="360" w:lineRule="auto"/>
        <w:jc w:val="both"/>
        <w:rPr>
          <w:rFonts w:ascii="Book Antiqua" w:hAnsi="Book Antiqua"/>
          <w:szCs w:val="24"/>
          <w:lang w:val="en-US"/>
        </w:rPr>
      </w:pPr>
    </w:p>
    <w:p w14:paraId="0E565702" w14:textId="77777777" w:rsidR="009E3B55" w:rsidRPr="00C46C5E" w:rsidRDefault="009E3B55" w:rsidP="004B37E7">
      <w:pPr>
        <w:spacing w:after="0" w:line="360" w:lineRule="auto"/>
        <w:jc w:val="both"/>
        <w:rPr>
          <w:rFonts w:ascii="Book Antiqua" w:hAnsi="Book Antiqua"/>
          <w:b/>
          <w:i/>
          <w:szCs w:val="24"/>
          <w:lang w:val="en-US"/>
        </w:rPr>
      </w:pPr>
      <w:r w:rsidRPr="00C46C5E">
        <w:rPr>
          <w:rFonts w:ascii="Book Antiqua" w:hAnsi="Book Antiqua"/>
          <w:b/>
          <w:i/>
          <w:szCs w:val="24"/>
          <w:lang w:val="en-US"/>
        </w:rPr>
        <w:t>METHODS</w:t>
      </w:r>
    </w:p>
    <w:p w14:paraId="21549FDA" w14:textId="56CFA547" w:rsidR="009E3B55" w:rsidRPr="00C46C5E" w:rsidRDefault="009E3B55" w:rsidP="004B37E7">
      <w:pPr>
        <w:spacing w:after="0" w:line="360" w:lineRule="auto"/>
        <w:jc w:val="both"/>
        <w:rPr>
          <w:rFonts w:ascii="Book Antiqua" w:hAnsi="Book Antiqua"/>
          <w:szCs w:val="24"/>
          <w:lang w:val="en-US"/>
        </w:rPr>
      </w:pPr>
      <w:r w:rsidRPr="00C46C5E">
        <w:rPr>
          <w:rFonts w:ascii="Book Antiqua" w:hAnsi="Book Antiqua"/>
          <w:szCs w:val="24"/>
          <w:lang w:val="en-US"/>
        </w:rPr>
        <w:t>A systematic literature review on the prevention of PEP was conducted using the electronic databases of</w:t>
      </w:r>
      <w:r w:rsidR="00E539D7" w:rsidRPr="00C46C5E">
        <w:rPr>
          <w:rFonts w:ascii="Book Antiqua" w:hAnsi="Book Antiqua"/>
          <w:szCs w:val="24"/>
          <w:lang w:val="en-US"/>
        </w:rPr>
        <w:t xml:space="preserve"> </w:t>
      </w:r>
      <w:r w:rsidRPr="00C46C5E">
        <w:rPr>
          <w:rFonts w:ascii="Book Antiqua" w:hAnsi="Book Antiqua"/>
          <w:szCs w:val="24"/>
          <w:lang w:val="en-US"/>
        </w:rPr>
        <w:t>ISI Web of Science, PubMed and Cochrane Library for relevant articles. The electronic search for the review was performed by using the search terms “Post endoscopic retrograde cholangiopancreatography</w:t>
      </w:r>
      <w:r w:rsidR="00CC48DF" w:rsidRPr="00C46C5E">
        <w:rPr>
          <w:rFonts w:ascii="Book Antiqua" w:hAnsi="Book Antiqua"/>
          <w:szCs w:val="24"/>
          <w:lang w:val="en-US"/>
        </w:rPr>
        <w:t xml:space="preserve"> </w:t>
      </w:r>
      <w:r w:rsidRPr="00C46C5E">
        <w:rPr>
          <w:rFonts w:ascii="Book Antiqua" w:hAnsi="Book Antiqua"/>
          <w:szCs w:val="24"/>
          <w:lang w:val="en-US"/>
        </w:rPr>
        <w:t>pancreatitis” AND “prevention” through different criteria. The search was restricted to randomized controlled trials (RCTs) performed between January</w:t>
      </w:r>
      <w:r w:rsidR="004E22E3" w:rsidRPr="00C46C5E">
        <w:rPr>
          <w:rFonts w:ascii="Book Antiqua" w:hAnsi="Book Antiqua"/>
          <w:szCs w:val="24"/>
          <w:lang w:val="en-US"/>
        </w:rPr>
        <w:t xml:space="preserve"> </w:t>
      </w:r>
      <w:r w:rsidRPr="00C46C5E">
        <w:rPr>
          <w:rFonts w:ascii="Book Antiqua" w:hAnsi="Book Antiqua"/>
          <w:szCs w:val="24"/>
          <w:lang w:val="en-US"/>
        </w:rPr>
        <w:t xml:space="preserve">2009 and February 2019. Duplicate studies were detected by using EndNote and deleted by the author. PRISMA checklist and flow diagram were adopted for evaluation and reporting. The reference lists of the selected papers were also scanned to find other relevant studies. </w:t>
      </w:r>
    </w:p>
    <w:p w14:paraId="4685238B" w14:textId="77777777" w:rsidR="0099709F" w:rsidRPr="00C46C5E" w:rsidRDefault="0099709F" w:rsidP="004B37E7">
      <w:pPr>
        <w:spacing w:after="0" w:line="360" w:lineRule="auto"/>
        <w:jc w:val="both"/>
        <w:rPr>
          <w:rFonts w:ascii="Book Antiqua" w:hAnsi="Book Antiqua"/>
          <w:szCs w:val="24"/>
          <w:lang w:val="en-US"/>
        </w:rPr>
      </w:pPr>
    </w:p>
    <w:p w14:paraId="7CB171EB" w14:textId="77777777" w:rsidR="009E3B55" w:rsidRPr="00C46C5E" w:rsidRDefault="009E3B55" w:rsidP="004B37E7">
      <w:pPr>
        <w:spacing w:after="0" w:line="360" w:lineRule="auto"/>
        <w:jc w:val="both"/>
        <w:rPr>
          <w:rFonts w:ascii="Book Antiqua" w:hAnsi="Book Antiqua"/>
          <w:b/>
          <w:i/>
          <w:szCs w:val="24"/>
          <w:lang w:val="en-US"/>
        </w:rPr>
      </w:pPr>
      <w:r w:rsidRPr="00C46C5E">
        <w:rPr>
          <w:rFonts w:ascii="Book Antiqua" w:hAnsi="Book Antiqua"/>
          <w:b/>
          <w:i/>
          <w:szCs w:val="24"/>
          <w:lang w:val="en-US"/>
        </w:rPr>
        <w:t>RESULTS</w:t>
      </w:r>
    </w:p>
    <w:p w14:paraId="3E6C5030" w14:textId="227A970E" w:rsidR="009E3B55" w:rsidRPr="00C46C5E" w:rsidRDefault="009E3B55" w:rsidP="004B37E7">
      <w:pPr>
        <w:spacing w:after="0" w:line="360" w:lineRule="auto"/>
        <w:jc w:val="both"/>
        <w:rPr>
          <w:rFonts w:ascii="Book Antiqua" w:hAnsi="Book Antiqua"/>
          <w:szCs w:val="24"/>
          <w:lang w:val="en-US"/>
        </w:rPr>
      </w:pPr>
      <w:r w:rsidRPr="00C46C5E">
        <w:rPr>
          <w:rFonts w:ascii="Book Antiqua" w:hAnsi="Book Antiqua"/>
          <w:szCs w:val="24"/>
          <w:lang w:val="en-US"/>
        </w:rPr>
        <w:t>726 studies meeting the search criteria and 4 relevant articles found in the edited books about ERCP were identified. Duplicates and irrelevant studies were excluded by screening titles and abstracts and assessing full texts. 54 studies were evaluated for full text review. Prevention methods were categorized into three groups as (1) assessment of patient related factors</w:t>
      </w:r>
      <w:r w:rsidR="00AD3F7E" w:rsidRPr="00C46C5E">
        <w:rPr>
          <w:rFonts w:ascii="Book Antiqua" w:hAnsi="Book Antiqua"/>
          <w:szCs w:val="24"/>
          <w:lang w:val="en-US"/>
        </w:rPr>
        <w:t>;</w:t>
      </w:r>
      <w:r w:rsidRPr="00C46C5E">
        <w:rPr>
          <w:rFonts w:ascii="Book Antiqua" w:hAnsi="Book Antiqua"/>
          <w:szCs w:val="24"/>
          <w:lang w:val="en-US"/>
        </w:rPr>
        <w:t xml:space="preserve"> (2) pharmacoprevention</w:t>
      </w:r>
      <w:r w:rsidR="00AD3F7E" w:rsidRPr="00C46C5E">
        <w:rPr>
          <w:rFonts w:ascii="Book Antiqua" w:hAnsi="Book Antiqua"/>
          <w:szCs w:val="24"/>
          <w:lang w:val="en-US"/>
        </w:rPr>
        <w:t>;</w:t>
      </w:r>
      <w:r w:rsidRPr="00C46C5E">
        <w:rPr>
          <w:rFonts w:ascii="Book Antiqua" w:hAnsi="Book Antiqua"/>
          <w:szCs w:val="24"/>
          <w:lang w:val="en-US"/>
        </w:rPr>
        <w:t xml:space="preserve"> and (3) procedural techniques for prevention. Most of studies in the literature showed that </w:t>
      </w:r>
      <w:r w:rsidR="00CE5975" w:rsidRPr="00C46C5E">
        <w:rPr>
          <w:rFonts w:ascii="Book Antiqua" w:hAnsi="Book Antiqua"/>
          <w:szCs w:val="24"/>
          <w:lang w:val="en-US"/>
        </w:rPr>
        <w:t xml:space="preserve">young age, </w:t>
      </w:r>
      <w:r w:rsidRPr="00C46C5E">
        <w:rPr>
          <w:rFonts w:ascii="Book Antiqua" w:hAnsi="Book Antiqua"/>
          <w:szCs w:val="24"/>
          <w:lang w:val="en-US"/>
        </w:rPr>
        <w:t xml:space="preserve">female gender, absence of chronic pancreatitis, </w:t>
      </w:r>
      <w:r w:rsidR="00CE5975" w:rsidRPr="00C46C5E">
        <w:rPr>
          <w:rFonts w:ascii="Book Antiqua" w:hAnsi="Book Antiqua"/>
          <w:szCs w:val="24"/>
          <w:lang w:val="en-US"/>
        </w:rPr>
        <w:t xml:space="preserve">suspected Sphincter of Oddi dysfunction, </w:t>
      </w:r>
      <w:r w:rsidRPr="00C46C5E">
        <w:rPr>
          <w:rFonts w:ascii="Book Antiqua" w:hAnsi="Book Antiqua"/>
          <w:szCs w:val="24"/>
          <w:lang w:val="en-US"/>
        </w:rPr>
        <w:t xml:space="preserve">recurrent pancreatitis and history of previous PEP played a crucial role </w:t>
      </w:r>
      <w:r w:rsidRPr="00C46C5E">
        <w:rPr>
          <w:rFonts w:ascii="Book Antiqua" w:hAnsi="Book Antiqua"/>
          <w:szCs w:val="24"/>
          <w:lang w:val="en-US"/>
        </w:rPr>
        <w:lastRenderedPageBreak/>
        <w:t>in posing high risks for PEP. 37 studies designed to assess the impact of 24 different pharmacologic agents to reduce the development of PEP delivered through various administration methods were reviewed. Nonsteroidal anti-inflammatory drugs</w:t>
      </w:r>
      <w:r w:rsidR="00AD3F7E" w:rsidRPr="00C46C5E">
        <w:rPr>
          <w:rFonts w:ascii="Book Antiqua" w:hAnsi="Book Antiqua"/>
          <w:szCs w:val="24"/>
          <w:lang w:val="en-US"/>
        </w:rPr>
        <w:t xml:space="preserve"> </w:t>
      </w:r>
      <w:r w:rsidRPr="00C46C5E">
        <w:rPr>
          <w:rFonts w:ascii="Book Antiqua" w:hAnsi="Book Antiqua"/>
          <w:szCs w:val="24"/>
          <w:lang w:val="en-US"/>
        </w:rPr>
        <w:t xml:space="preserve">are widely used to reduce risks for PEP. Rectal administration of indomethacin immediately prior to or after ERCP in all patients is recommended by European Society for Gastrointestinal Endoscopy guidelines to prevent the development of PEP. The majority of the studies reviewed revealed that rectally </w:t>
      </w:r>
      <w:r w:rsidR="00B8445F" w:rsidRPr="00C46C5E">
        <w:rPr>
          <w:rFonts w:ascii="Book Antiqua" w:hAnsi="Book Antiqua"/>
          <w:szCs w:val="24"/>
          <w:lang w:val="en-US"/>
        </w:rPr>
        <w:t>administered</w:t>
      </w:r>
      <w:r w:rsidRPr="00C46C5E">
        <w:rPr>
          <w:rFonts w:ascii="Book Antiqua" w:hAnsi="Book Antiqua"/>
          <w:szCs w:val="24"/>
          <w:lang w:val="en-US"/>
        </w:rPr>
        <w:t xml:space="preserve"> indomethacin had efficacy to prevent PEP. Results of the other studies on the other pharmacological interventions had both controversial and promising results. Thirteen studies conducted to evaluate the efficacy of 4 distinct procedural techniques to prevent the development of PEP were reviewed. Pancreatic Stent Placement has been frequently used in this sense and has potent and promising benefits in the prevention of PEP. Studies on the other procedural techniques have had inconsistent results. </w:t>
      </w:r>
    </w:p>
    <w:p w14:paraId="5C4D192D" w14:textId="77777777" w:rsidR="0099709F" w:rsidRPr="00C46C5E" w:rsidRDefault="0099709F" w:rsidP="004B37E7">
      <w:pPr>
        <w:spacing w:after="0" w:line="360" w:lineRule="auto"/>
        <w:jc w:val="both"/>
        <w:rPr>
          <w:rFonts w:ascii="Book Antiqua" w:hAnsi="Book Antiqua"/>
          <w:szCs w:val="24"/>
          <w:lang w:val="en-US"/>
        </w:rPr>
      </w:pPr>
    </w:p>
    <w:p w14:paraId="14CBC817" w14:textId="77777777" w:rsidR="009E3B55" w:rsidRPr="00C46C5E" w:rsidRDefault="009E3B55" w:rsidP="004B37E7">
      <w:pPr>
        <w:spacing w:after="0" w:line="360" w:lineRule="auto"/>
        <w:jc w:val="both"/>
        <w:rPr>
          <w:rFonts w:ascii="Book Antiqua" w:hAnsi="Book Antiqua"/>
          <w:b/>
          <w:i/>
          <w:szCs w:val="24"/>
          <w:lang w:val="en-US"/>
        </w:rPr>
      </w:pPr>
      <w:r w:rsidRPr="00C46C5E">
        <w:rPr>
          <w:rFonts w:ascii="Book Antiqua" w:hAnsi="Book Antiqua"/>
          <w:b/>
          <w:i/>
          <w:szCs w:val="24"/>
          <w:lang w:val="en-US"/>
        </w:rPr>
        <w:t>CONCLUSION</w:t>
      </w:r>
    </w:p>
    <w:p w14:paraId="69006D65" w14:textId="66860D28" w:rsidR="004E22E3" w:rsidRPr="00C46C5E" w:rsidRDefault="004E22E3" w:rsidP="004B37E7">
      <w:pPr>
        <w:spacing w:after="0" w:line="360" w:lineRule="auto"/>
        <w:jc w:val="both"/>
        <w:rPr>
          <w:rFonts w:ascii="Book Antiqua" w:hAnsi="Book Antiqua"/>
          <w:szCs w:val="24"/>
          <w:lang w:val="en-US"/>
        </w:rPr>
      </w:pPr>
      <w:r w:rsidRPr="00C46C5E">
        <w:rPr>
          <w:rFonts w:ascii="Book Antiqua" w:hAnsi="Book Antiqua"/>
          <w:szCs w:val="24"/>
          <w:lang w:val="en-US"/>
        </w:rPr>
        <w:t>Prevention of PEP involves multifactorial aspects, including assessment of patients with high risk factors for alternative therapeutic and diagnostic techniques, administration of pharmacological agents and procedural techniques with highly precise results in the literature.</w:t>
      </w:r>
    </w:p>
    <w:p w14:paraId="542A764F" w14:textId="77777777" w:rsidR="00EC3615" w:rsidRPr="00C46C5E" w:rsidRDefault="00EC3615" w:rsidP="004B37E7">
      <w:pPr>
        <w:spacing w:after="0" w:line="360" w:lineRule="auto"/>
        <w:jc w:val="both"/>
        <w:rPr>
          <w:rFonts w:ascii="Book Antiqua" w:hAnsi="Book Antiqua"/>
          <w:szCs w:val="24"/>
          <w:lang w:val="en-US"/>
        </w:rPr>
      </w:pPr>
    </w:p>
    <w:p w14:paraId="7189EC8B" w14:textId="738E5649" w:rsidR="00083862" w:rsidRPr="00C46C5E" w:rsidRDefault="00EC3615" w:rsidP="004B37E7">
      <w:pPr>
        <w:spacing w:after="0" w:line="360" w:lineRule="auto"/>
        <w:jc w:val="both"/>
        <w:rPr>
          <w:rFonts w:ascii="Book Antiqua" w:hAnsi="Book Antiqua"/>
          <w:b/>
          <w:szCs w:val="24"/>
          <w:lang w:val="en-US"/>
        </w:rPr>
      </w:pPr>
      <w:r w:rsidRPr="00C46C5E">
        <w:rPr>
          <w:rFonts w:ascii="Book Antiqua" w:hAnsi="Book Antiqua"/>
          <w:b/>
          <w:szCs w:val="24"/>
          <w:lang w:val="en-US"/>
        </w:rPr>
        <w:t xml:space="preserve">Key </w:t>
      </w:r>
      <w:r w:rsidR="00AD3F7E" w:rsidRPr="00C46C5E">
        <w:rPr>
          <w:rFonts w:ascii="Book Antiqua" w:hAnsi="Book Antiqua"/>
          <w:b/>
          <w:szCs w:val="24"/>
          <w:lang w:val="en-US"/>
        </w:rPr>
        <w:t>w</w:t>
      </w:r>
      <w:r w:rsidRPr="00C46C5E">
        <w:rPr>
          <w:rFonts w:ascii="Book Antiqua" w:hAnsi="Book Antiqua"/>
          <w:b/>
          <w:szCs w:val="24"/>
          <w:lang w:val="en-US"/>
        </w:rPr>
        <w:t>ords:</w:t>
      </w:r>
      <w:r w:rsidR="00AD3F7E" w:rsidRPr="00C46C5E">
        <w:rPr>
          <w:rFonts w:ascii="Book Antiqua" w:hAnsi="Book Antiqua"/>
          <w:b/>
          <w:szCs w:val="24"/>
          <w:lang w:val="en-US"/>
        </w:rPr>
        <w:t xml:space="preserve"> </w:t>
      </w:r>
      <w:r w:rsidRPr="00C46C5E">
        <w:rPr>
          <w:rFonts w:ascii="Book Antiqua" w:hAnsi="Book Antiqua"/>
          <w:szCs w:val="24"/>
          <w:lang w:val="en-US"/>
        </w:rPr>
        <w:t>Endoscopic retrograde cholangiopancreatography</w:t>
      </w:r>
      <w:r w:rsidR="00AD3F7E" w:rsidRPr="00C46C5E">
        <w:rPr>
          <w:rFonts w:ascii="Book Antiqua" w:hAnsi="Book Antiqua"/>
          <w:szCs w:val="24"/>
          <w:lang w:val="en-US"/>
        </w:rPr>
        <w:t>;</w:t>
      </w:r>
      <w:r w:rsidRPr="00C46C5E">
        <w:rPr>
          <w:rFonts w:ascii="Book Antiqua" w:hAnsi="Book Antiqua"/>
          <w:szCs w:val="24"/>
          <w:lang w:val="en-US"/>
        </w:rPr>
        <w:t xml:space="preserve"> </w:t>
      </w:r>
      <w:r w:rsidRPr="00C46C5E">
        <w:rPr>
          <w:rFonts w:ascii="Book Antiqua" w:hAnsi="Book Antiqua"/>
          <w:caps/>
          <w:szCs w:val="24"/>
          <w:lang w:val="en-US"/>
        </w:rPr>
        <w:t>p</w:t>
      </w:r>
      <w:r w:rsidRPr="00C46C5E">
        <w:rPr>
          <w:rFonts w:ascii="Book Antiqua" w:hAnsi="Book Antiqua"/>
          <w:szCs w:val="24"/>
          <w:lang w:val="en-US"/>
        </w:rPr>
        <w:t>ancreatitis</w:t>
      </w:r>
      <w:r w:rsidR="00AD3F7E" w:rsidRPr="00C46C5E">
        <w:rPr>
          <w:rFonts w:ascii="Book Antiqua" w:hAnsi="Book Antiqua"/>
          <w:szCs w:val="24"/>
          <w:lang w:val="en-US"/>
        </w:rPr>
        <w:t>;</w:t>
      </w:r>
      <w:r w:rsidRPr="00C46C5E">
        <w:rPr>
          <w:rFonts w:ascii="Book Antiqua" w:hAnsi="Book Antiqua"/>
          <w:szCs w:val="24"/>
          <w:lang w:val="en-US"/>
        </w:rPr>
        <w:t xml:space="preserve"> </w:t>
      </w:r>
      <w:r w:rsidRPr="00C46C5E">
        <w:rPr>
          <w:rFonts w:ascii="Book Antiqua" w:hAnsi="Book Antiqua"/>
          <w:caps/>
          <w:szCs w:val="24"/>
          <w:lang w:val="en-US"/>
        </w:rPr>
        <w:t>p</w:t>
      </w:r>
      <w:r w:rsidRPr="00C46C5E">
        <w:rPr>
          <w:rFonts w:ascii="Book Antiqua" w:hAnsi="Book Antiqua"/>
          <w:szCs w:val="24"/>
          <w:lang w:val="en-US"/>
        </w:rPr>
        <w:t>revention</w:t>
      </w:r>
      <w:r w:rsidR="00AD3F7E" w:rsidRPr="00C46C5E">
        <w:rPr>
          <w:rFonts w:ascii="Book Antiqua" w:hAnsi="Book Antiqua"/>
          <w:szCs w:val="24"/>
          <w:lang w:val="en-US"/>
        </w:rPr>
        <w:t>;</w:t>
      </w:r>
      <w:r w:rsidRPr="00C46C5E">
        <w:rPr>
          <w:rFonts w:ascii="Book Antiqua" w:hAnsi="Book Antiqua"/>
          <w:szCs w:val="24"/>
          <w:lang w:val="en-US"/>
        </w:rPr>
        <w:t xml:space="preserve"> </w:t>
      </w:r>
      <w:r w:rsidRPr="00C46C5E">
        <w:rPr>
          <w:rFonts w:ascii="Book Antiqua" w:hAnsi="Book Antiqua"/>
          <w:caps/>
          <w:szCs w:val="24"/>
          <w:lang w:val="en-US"/>
        </w:rPr>
        <w:t>t</w:t>
      </w:r>
      <w:r w:rsidRPr="00C46C5E">
        <w:rPr>
          <w:rFonts w:ascii="Book Antiqua" w:hAnsi="Book Antiqua"/>
          <w:szCs w:val="24"/>
          <w:lang w:val="en-US"/>
        </w:rPr>
        <w:t>reatment</w:t>
      </w:r>
      <w:r w:rsidR="00AD3F7E" w:rsidRPr="00C46C5E">
        <w:rPr>
          <w:rFonts w:ascii="Book Antiqua" w:hAnsi="Book Antiqua"/>
          <w:szCs w:val="24"/>
          <w:lang w:val="en-US"/>
        </w:rPr>
        <w:t>;</w:t>
      </w:r>
      <w:r w:rsidR="00083862" w:rsidRPr="00C46C5E">
        <w:rPr>
          <w:rFonts w:ascii="Book Antiqua" w:hAnsi="Book Antiqua"/>
          <w:szCs w:val="24"/>
          <w:lang w:val="en-US"/>
        </w:rPr>
        <w:t xml:space="preserve"> </w:t>
      </w:r>
      <w:r w:rsidR="004B51DF" w:rsidRPr="00C46C5E">
        <w:rPr>
          <w:rFonts w:ascii="Book Antiqua" w:hAnsi="Book Antiqua"/>
          <w:caps/>
          <w:szCs w:val="24"/>
          <w:lang w:val="en-US"/>
        </w:rPr>
        <w:t>i</w:t>
      </w:r>
      <w:r w:rsidR="004B51DF" w:rsidRPr="00C46C5E">
        <w:rPr>
          <w:rFonts w:ascii="Book Antiqua" w:hAnsi="Book Antiqua"/>
          <w:szCs w:val="24"/>
          <w:lang w:val="en-US"/>
        </w:rPr>
        <w:t>ndomethacin</w:t>
      </w:r>
      <w:r w:rsidR="00AD3F7E" w:rsidRPr="00C46C5E">
        <w:rPr>
          <w:rFonts w:ascii="Book Antiqua" w:hAnsi="Book Antiqua"/>
          <w:szCs w:val="24"/>
          <w:lang w:val="en-US"/>
        </w:rPr>
        <w:t>;</w:t>
      </w:r>
      <w:r w:rsidR="004B51DF" w:rsidRPr="00C46C5E">
        <w:rPr>
          <w:rFonts w:ascii="Book Antiqua" w:hAnsi="Book Antiqua"/>
          <w:szCs w:val="24"/>
          <w:lang w:val="en-US"/>
        </w:rPr>
        <w:t xml:space="preserve"> </w:t>
      </w:r>
      <w:r w:rsidR="004B51DF" w:rsidRPr="00C46C5E">
        <w:rPr>
          <w:rFonts w:ascii="Book Antiqua" w:hAnsi="Book Antiqua"/>
          <w:caps/>
          <w:szCs w:val="24"/>
          <w:lang w:val="en-US"/>
        </w:rPr>
        <w:t>s</w:t>
      </w:r>
      <w:r w:rsidR="004B51DF" w:rsidRPr="00C46C5E">
        <w:rPr>
          <w:rFonts w:ascii="Book Antiqua" w:hAnsi="Book Antiqua"/>
          <w:szCs w:val="24"/>
          <w:lang w:val="en-US"/>
        </w:rPr>
        <w:t>tent replacement</w:t>
      </w:r>
      <w:r w:rsidR="00AD3F7E" w:rsidRPr="00C46C5E">
        <w:rPr>
          <w:rFonts w:ascii="Book Antiqua" w:hAnsi="Book Antiqua"/>
          <w:szCs w:val="24"/>
          <w:lang w:val="en-US"/>
        </w:rPr>
        <w:t>;</w:t>
      </w:r>
      <w:r w:rsidR="004B51DF" w:rsidRPr="00C46C5E">
        <w:rPr>
          <w:rFonts w:ascii="Book Antiqua" w:hAnsi="Book Antiqua"/>
          <w:szCs w:val="24"/>
          <w:lang w:val="en-US"/>
        </w:rPr>
        <w:t xml:space="preserve"> </w:t>
      </w:r>
      <w:r w:rsidR="00652F31" w:rsidRPr="00C46C5E">
        <w:rPr>
          <w:rFonts w:ascii="Book Antiqua" w:hAnsi="Book Antiqua"/>
          <w:caps/>
          <w:szCs w:val="24"/>
          <w:lang w:val="en-US"/>
        </w:rPr>
        <w:t>p</w:t>
      </w:r>
      <w:r w:rsidR="00652F31" w:rsidRPr="00C46C5E">
        <w:rPr>
          <w:rFonts w:ascii="Book Antiqua" w:hAnsi="Book Antiqua"/>
          <w:szCs w:val="24"/>
          <w:lang w:val="en-US"/>
        </w:rPr>
        <w:t>rophylaxis</w:t>
      </w:r>
    </w:p>
    <w:p w14:paraId="7C099654" w14:textId="28557583" w:rsidR="00EC3615" w:rsidRPr="00C46C5E" w:rsidRDefault="00EC3615" w:rsidP="004B37E7">
      <w:pPr>
        <w:spacing w:after="0" w:line="360" w:lineRule="auto"/>
        <w:jc w:val="both"/>
        <w:rPr>
          <w:rFonts w:ascii="Book Antiqua" w:hAnsi="Book Antiqua"/>
          <w:szCs w:val="24"/>
          <w:lang w:val="en-US"/>
        </w:rPr>
      </w:pPr>
    </w:p>
    <w:p w14:paraId="33B98CE7" w14:textId="77777777" w:rsidR="00DA716E" w:rsidRPr="00C46C5E" w:rsidRDefault="00DA716E" w:rsidP="00DA716E">
      <w:pPr>
        <w:spacing w:after="0" w:line="360" w:lineRule="auto"/>
        <w:jc w:val="both"/>
        <w:rPr>
          <w:rFonts w:ascii="Book Antiqua" w:hAnsi="Book Antiqua"/>
          <w:szCs w:val="24"/>
          <w:lang w:val="en-US"/>
        </w:rPr>
      </w:pPr>
      <w:bookmarkStart w:id="12" w:name="OLE_LINK363"/>
      <w:bookmarkStart w:id="13" w:name="OLE_LINK364"/>
      <w:bookmarkStart w:id="14" w:name="OLE_LINK359"/>
      <w:bookmarkStart w:id="15" w:name="OLE_LINK1037"/>
      <w:bookmarkStart w:id="16" w:name="OLE_LINK1195"/>
      <w:bookmarkStart w:id="17" w:name="OLE_LINK1140"/>
      <w:bookmarkStart w:id="18" w:name="OLE_LINK1062"/>
      <w:bookmarkStart w:id="19" w:name="OLE_LINK500"/>
      <w:bookmarkStart w:id="20" w:name="OLE_LINK916"/>
      <w:bookmarkStart w:id="21" w:name="OLE_LINK956"/>
      <w:bookmarkStart w:id="22" w:name="OLE_LINK994"/>
      <w:r w:rsidRPr="00C46C5E">
        <w:rPr>
          <w:rFonts w:ascii="Book Antiqua" w:hAnsi="Book Antiqua"/>
          <w:b/>
          <w:szCs w:val="24"/>
          <w:lang w:val="en-US"/>
        </w:rPr>
        <w:t>© The Author(s) 2019.</w:t>
      </w:r>
      <w:r w:rsidRPr="00C46C5E">
        <w:rPr>
          <w:rFonts w:ascii="Book Antiqua" w:hAnsi="Book Antiqua"/>
          <w:szCs w:val="24"/>
          <w:lang w:val="en-US"/>
        </w:rPr>
        <w:t xml:space="preserve"> Published by Baishideng Publishing Group Inc. All rights reserved.</w:t>
      </w:r>
    </w:p>
    <w:bookmarkEnd w:id="12"/>
    <w:bookmarkEnd w:id="13"/>
    <w:bookmarkEnd w:id="14"/>
    <w:bookmarkEnd w:id="15"/>
    <w:bookmarkEnd w:id="16"/>
    <w:bookmarkEnd w:id="17"/>
    <w:bookmarkEnd w:id="18"/>
    <w:bookmarkEnd w:id="19"/>
    <w:bookmarkEnd w:id="20"/>
    <w:bookmarkEnd w:id="21"/>
    <w:bookmarkEnd w:id="22"/>
    <w:p w14:paraId="16D9085C" w14:textId="77777777" w:rsidR="00EC3615" w:rsidRPr="00C46C5E" w:rsidRDefault="00EC3615" w:rsidP="004B37E7">
      <w:pPr>
        <w:spacing w:after="0" w:line="360" w:lineRule="auto"/>
        <w:jc w:val="both"/>
        <w:rPr>
          <w:rFonts w:ascii="Book Antiqua" w:hAnsi="Book Antiqua"/>
          <w:szCs w:val="24"/>
          <w:lang w:val="en-US"/>
        </w:rPr>
      </w:pPr>
    </w:p>
    <w:p w14:paraId="1F225E02" w14:textId="4794BA42" w:rsidR="00EC3615" w:rsidRPr="00C46C5E" w:rsidRDefault="00EC3615" w:rsidP="004B37E7">
      <w:pPr>
        <w:spacing w:after="0" w:line="360" w:lineRule="auto"/>
        <w:jc w:val="both"/>
        <w:rPr>
          <w:rFonts w:ascii="Book Antiqua" w:hAnsi="Book Antiqua"/>
          <w:szCs w:val="24"/>
          <w:lang w:val="en-US"/>
        </w:rPr>
      </w:pPr>
      <w:r w:rsidRPr="00C46C5E">
        <w:rPr>
          <w:rFonts w:ascii="Book Antiqua" w:hAnsi="Book Antiqua"/>
          <w:b/>
          <w:szCs w:val="24"/>
          <w:lang w:val="en-US"/>
        </w:rPr>
        <w:t xml:space="preserve">Core tip: </w:t>
      </w:r>
      <w:r w:rsidRPr="00C46C5E">
        <w:rPr>
          <w:rFonts w:ascii="Book Antiqua" w:hAnsi="Book Antiqua"/>
          <w:szCs w:val="24"/>
          <w:lang w:val="en-US"/>
        </w:rPr>
        <w:t>This study systematically review</w:t>
      </w:r>
      <w:r w:rsidR="005430F9" w:rsidRPr="00C46C5E">
        <w:rPr>
          <w:rFonts w:ascii="Book Antiqua" w:hAnsi="Book Antiqua"/>
          <w:szCs w:val="24"/>
          <w:lang w:val="en-US"/>
        </w:rPr>
        <w:t>ed</w:t>
      </w:r>
      <w:r w:rsidRPr="00C46C5E">
        <w:rPr>
          <w:rFonts w:ascii="Book Antiqua" w:hAnsi="Book Antiqua"/>
          <w:szCs w:val="24"/>
          <w:lang w:val="en-US"/>
        </w:rPr>
        <w:t xml:space="preserve"> the literature on the prevention and treatment for post Endoscopic retrograde cholangiopancreatography </w:t>
      </w:r>
      <w:r w:rsidR="00AD3F7E" w:rsidRPr="00C46C5E">
        <w:rPr>
          <w:rFonts w:ascii="Book Antiqua" w:hAnsi="Book Antiqua"/>
          <w:szCs w:val="24"/>
          <w:lang w:val="en-US"/>
        </w:rPr>
        <w:t xml:space="preserve">(ERCP) </w:t>
      </w:r>
      <w:r w:rsidRPr="00C46C5E">
        <w:rPr>
          <w:rFonts w:ascii="Book Antiqua" w:hAnsi="Book Antiqua"/>
          <w:szCs w:val="24"/>
          <w:lang w:val="en-US"/>
        </w:rPr>
        <w:t xml:space="preserve">pancreatitis. PRISMA checklist and flow diagram were adopted for the evaluation and the reporting. Prevention methods were categorized in three groups as (1) </w:t>
      </w:r>
      <w:r w:rsidRPr="00C46C5E">
        <w:rPr>
          <w:rFonts w:ascii="Book Antiqua" w:hAnsi="Book Antiqua"/>
          <w:szCs w:val="24"/>
          <w:lang w:val="en-US"/>
        </w:rPr>
        <w:lastRenderedPageBreak/>
        <w:t>assessment of patient related factors</w:t>
      </w:r>
      <w:r w:rsidR="00AD3F7E" w:rsidRPr="00C46C5E">
        <w:rPr>
          <w:rFonts w:ascii="Book Antiqua" w:hAnsi="Book Antiqua"/>
          <w:szCs w:val="24"/>
          <w:lang w:val="en-US"/>
        </w:rPr>
        <w:t>;</w:t>
      </w:r>
      <w:r w:rsidRPr="00C46C5E">
        <w:rPr>
          <w:rFonts w:ascii="Book Antiqua" w:hAnsi="Book Antiqua"/>
          <w:szCs w:val="24"/>
          <w:lang w:val="en-US"/>
        </w:rPr>
        <w:t xml:space="preserve"> (2) pharmacoprevention</w:t>
      </w:r>
      <w:r w:rsidR="00AD3F7E" w:rsidRPr="00C46C5E">
        <w:rPr>
          <w:rFonts w:ascii="Book Antiqua" w:hAnsi="Book Antiqua"/>
          <w:szCs w:val="24"/>
          <w:lang w:val="en-US"/>
        </w:rPr>
        <w:t>;</w:t>
      </w:r>
      <w:r w:rsidRPr="00C46C5E">
        <w:rPr>
          <w:rFonts w:ascii="Book Antiqua" w:hAnsi="Book Antiqua"/>
          <w:szCs w:val="24"/>
          <w:lang w:val="en-US"/>
        </w:rPr>
        <w:t xml:space="preserve"> and (3) procedural techniques for prevention. Patients with high risk factors should be carefully assessed, and alternative therapeutic and diagnostic techniques may be preferable for them instead of ERCP.</w:t>
      </w:r>
    </w:p>
    <w:p w14:paraId="1855C835" w14:textId="77777777" w:rsidR="00D30542" w:rsidRPr="00C46C5E" w:rsidRDefault="00D30542" w:rsidP="00D30542">
      <w:pPr>
        <w:spacing w:after="0" w:line="360" w:lineRule="auto"/>
        <w:jc w:val="both"/>
        <w:rPr>
          <w:rFonts w:ascii="Book Antiqua" w:hAnsi="Book Antiqua" w:cs="Times New Roman"/>
          <w:bCs/>
          <w:szCs w:val="24"/>
        </w:rPr>
      </w:pPr>
    </w:p>
    <w:p w14:paraId="1898DDA3" w14:textId="6E0C2624" w:rsidR="00D30542" w:rsidRPr="00C46C5E" w:rsidRDefault="00D30542" w:rsidP="00D30542">
      <w:pPr>
        <w:spacing w:after="0" w:line="360" w:lineRule="auto"/>
        <w:jc w:val="both"/>
        <w:rPr>
          <w:rFonts w:ascii="Book Antiqua" w:hAnsi="Book Antiqua" w:cs="Times New Roman"/>
          <w:b/>
          <w:bCs/>
          <w:szCs w:val="24"/>
        </w:rPr>
      </w:pPr>
      <w:r w:rsidRPr="00C46C5E">
        <w:rPr>
          <w:rFonts w:ascii="Book Antiqua" w:hAnsi="Book Antiqua" w:cs="Times New Roman"/>
          <w:bCs/>
          <w:szCs w:val="24"/>
        </w:rPr>
        <w:t>Pekgöz M.</w:t>
      </w:r>
      <w:r w:rsidRPr="00C46C5E">
        <w:rPr>
          <w:rFonts w:ascii="Book Antiqua" w:hAnsi="Book Antiqua"/>
          <w:b/>
          <w:szCs w:val="24"/>
          <w:lang w:val="en-US"/>
        </w:rPr>
        <w:t xml:space="preserve"> </w:t>
      </w:r>
      <w:r w:rsidRPr="00C46C5E">
        <w:rPr>
          <w:rFonts w:ascii="Book Antiqua" w:hAnsi="Book Antiqua"/>
          <w:bCs/>
          <w:szCs w:val="24"/>
          <w:lang w:val="en-US"/>
        </w:rPr>
        <w:t xml:space="preserve">Post-endoscopic retrograde cholangiopancreatography pancreatitis: </w:t>
      </w:r>
      <w:r w:rsidRPr="00C46C5E">
        <w:rPr>
          <w:rFonts w:ascii="Book Antiqua" w:hAnsi="Book Antiqua"/>
          <w:bCs/>
          <w:caps/>
          <w:szCs w:val="24"/>
          <w:lang w:val="en-US"/>
        </w:rPr>
        <w:t xml:space="preserve">a </w:t>
      </w:r>
      <w:r w:rsidRPr="00C46C5E">
        <w:rPr>
          <w:rFonts w:ascii="Book Antiqua" w:hAnsi="Book Antiqua"/>
          <w:bCs/>
          <w:szCs w:val="24"/>
          <w:lang w:val="en-US"/>
        </w:rPr>
        <w:t xml:space="preserve">systematic review for prevention and treatment. </w:t>
      </w:r>
      <w:bookmarkStart w:id="23" w:name="OLE_LINK1105"/>
      <w:bookmarkStart w:id="24" w:name="OLE_LINK1107"/>
      <w:r w:rsidRPr="00C46C5E">
        <w:rPr>
          <w:rFonts w:ascii="Book Antiqua" w:hAnsi="Book Antiqua"/>
          <w:bCs/>
          <w:i/>
          <w:szCs w:val="24"/>
          <w:lang w:val="en-US"/>
        </w:rPr>
        <w:t xml:space="preserve">World J Gastroenterol </w:t>
      </w:r>
      <w:r w:rsidRPr="00C46C5E">
        <w:rPr>
          <w:rFonts w:ascii="Book Antiqua" w:hAnsi="Book Antiqua"/>
          <w:bCs/>
          <w:szCs w:val="24"/>
          <w:lang w:val="en-US"/>
        </w:rPr>
        <w:t xml:space="preserve">2019; </w:t>
      </w:r>
      <w:bookmarkStart w:id="25" w:name="_Hlk11229141"/>
      <w:r w:rsidRPr="00C46C5E">
        <w:rPr>
          <w:rFonts w:ascii="Book Antiqua" w:hAnsi="Book Antiqua"/>
          <w:bCs/>
          <w:szCs w:val="24"/>
          <w:lang w:val="en-US"/>
        </w:rPr>
        <w:t>In press</w:t>
      </w:r>
      <w:bookmarkEnd w:id="23"/>
      <w:bookmarkEnd w:id="24"/>
      <w:bookmarkEnd w:id="25"/>
    </w:p>
    <w:p w14:paraId="12D21171" w14:textId="77777777" w:rsidR="0099709F" w:rsidRPr="00C46C5E" w:rsidRDefault="0099709F" w:rsidP="004B37E7">
      <w:pPr>
        <w:spacing w:after="0" w:line="360" w:lineRule="auto"/>
        <w:jc w:val="both"/>
        <w:rPr>
          <w:rFonts w:ascii="Book Antiqua" w:hAnsi="Book Antiqua"/>
          <w:b/>
          <w:szCs w:val="24"/>
        </w:rPr>
      </w:pPr>
    </w:p>
    <w:p w14:paraId="1FF3D287" w14:textId="77777777" w:rsidR="0099709F" w:rsidRPr="00C46C5E" w:rsidRDefault="0099709F" w:rsidP="004B37E7">
      <w:pPr>
        <w:spacing w:line="360" w:lineRule="auto"/>
        <w:jc w:val="both"/>
        <w:rPr>
          <w:rFonts w:ascii="Book Antiqua" w:hAnsi="Book Antiqua"/>
          <w:szCs w:val="24"/>
          <w:lang w:val="en-US"/>
        </w:rPr>
      </w:pPr>
      <w:r w:rsidRPr="00C46C5E">
        <w:rPr>
          <w:rFonts w:ascii="Book Antiqua" w:hAnsi="Book Antiqua"/>
          <w:szCs w:val="24"/>
          <w:lang w:val="en-US"/>
        </w:rPr>
        <w:br w:type="page"/>
      </w:r>
    </w:p>
    <w:p w14:paraId="67E03A8A" w14:textId="77777777" w:rsidR="009E3B55" w:rsidRPr="00C46C5E" w:rsidRDefault="009E3B55" w:rsidP="004B37E7">
      <w:pPr>
        <w:spacing w:after="0" w:line="360" w:lineRule="auto"/>
        <w:jc w:val="both"/>
        <w:rPr>
          <w:rFonts w:ascii="Book Antiqua" w:hAnsi="Book Antiqua"/>
          <w:b/>
          <w:szCs w:val="24"/>
          <w:lang w:val="en-US"/>
        </w:rPr>
      </w:pPr>
      <w:r w:rsidRPr="00C46C5E">
        <w:rPr>
          <w:rFonts w:ascii="Book Antiqua" w:hAnsi="Book Antiqua"/>
          <w:b/>
          <w:szCs w:val="24"/>
          <w:lang w:val="en-US"/>
        </w:rPr>
        <w:lastRenderedPageBreak/>
        <w:t>INTRODUCTION</w:t>
      </w:r>
    </w:p>
    <w:p w14:paraId="2032B480" w14:textId="5C33EEBD" w:rsidR="009E3B55" w:rsidRPr="00C46C5E" w:rsidRDefault="009E3B55" w:rsidP="004B37E7">
      <w:pPr>
        <w:autoSpaceDE w:val="0"/>
        <w:autoSpaceDN w:val="0"/>
        <w:adjustRightInd w:val="0"/>
        <w:spacing w:after="0" w:line="360" w:lineRule="auto"/>
        <w:jc w:val="both"/>
        <w:rPr>
          <w:rFonts w:ascii="Book Antiqua" w:hAnsi="Book Antiqua"/>
          <w:szCs w:val="24"/>
          <w:lang w:val="en-US"/>
        </w:rPr>
      </w:pPr>
      <w:r w:rsidRPr="00C46C5E">
        <w:rPr>
          <w:rFonts w:ascii="Book Antiqua" w:hAnsi="Book Antiqua"/>
          <w:szCs w:val="24"/>
          <w:lang w:val="en-US"/>
        </w:rPr>
        <w:t>Endoscopic retrograde cholangiopancreatography</w:t>
      </w:r>
      <w:r w:rsidR="00664971" w:rsidRPr="00C46C5E">
        <w:rPr>
          <w:rFonts w:ascii="Book Antiqua" w:hAnsi="Book Antiqua"/>
          <w:szCs w:val="24"/>
          <w:lang w:val="en-US"/>
        </w:rPr>
        <w:t xml:space="preserve"> </w:t>
      </w:r>
      <w:r w:rsidRPr="00C46C5E">
        <w:rPr>
          <w:rFonts w:ascii="Book Antiqua" w:hAnsi="Book Antiqua"/>
          <w:szCs w:val="24"/>
          <w:lang w:val="en-US"/>
        </w:rPr>
        <w:t>(ERCP) has been a prominent technological innovation that has advanced in the field of gastrointestinal endoscopy</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&lt;EndNote&gt;&lt;Cite&gt;&lt;Author&gt;Baron&lt;/Author&gt;&lt;Year&gt;2019&lt;/Year&gt;&lt;RecNum&gt;1&lt;/RecNum&gt;&lt;DisplayText&gt;&lt;style face="superscript"&gt;[1]&lt;/style&gt;&lt;/DisplayText&gt;&lt;record&gt;&lt;rec-number&gt;1&lt;/rec-number&gt;&lt;foreign-keys&gt;&lt;key app="EN" db-id="xva9dwewvszvz0ezt58p50zxax5twxerx9x2" timestamp="1558292363"&gt;1&lt;/key&gt;&lt;/foreign-keys&gt;&lt;ref-type name="Book"&gt;6&lt;/ref-type&gt;&lt;contributors&gt;&lt;authors&gt;&lt;author&gt;&lt;style face="bold" font="default" size="100%"&gt;Todd H. Baron&lt;/style&gt;&lt;/author&gt;&lt;author&gt;Richard A. Kozarek&lt;/author&gt;&lt;author&gt;David L. Carr-Locke&lt;/author&gt;&lt;/authors&gt;&lt;/contributors&gt;&lt;titles&gt;&lt;title&gt;ERCP&lt;/title&gt;&lt;/titles&gt;&lt;edition&gt;&lt;style face="normal" font="default" charset="162" size="100%"&gt;3rd&lt;/style&gt;&lt;/edition&gt;&lt;dates&gt;&lt;year&gt;&lt;style face="normal" font="default" charset="162" size="100%"&gt;2019&lt;/style&gt;&lt;/year&gt;&lt;/dates&gt;&lt;pub-location&gt;Philadelphia,&lt;/pub-location&gt;&lt;publisher&gt;&lt;style face="normal" font="default" charset="162" size="100%"&gt;Elsevier&lt;/style&gt;&lt;/publisher&gt;&lt;urls&gt;&lt;/urls&gt;&lt;electronic-resource-num&gt;10.1016/C2015-0-02259-6&lt;/electronic-resource-num&gt;&lt;/record&gt;&lt;/Cite&gt;&lt;/EndNote&gt;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w:t>
      </w:r>
      <w:r w:rsidR="00A5229A" w:rsidRPr="00C46C5E">
        <w:rPr>
          <w:rFonts w:ascii="Book Antiqua" w:hAnsi="Book Antiqua"/>
          <w:szCs w:val="24"/>
          <w:lang w:val="en-US"/>
        </w:rPr>
        <w:fldChar w:fldCharType="end"/>
      </w:r>
      <w:r w:rsidRPr="00C46C5E">
        <w:rPr>
          <w:rFonts w:ascii="Book Antiqua" w:hAnsi="Book Antiqua"/>
          <w:szCs w:val="24"/>
          <w:lang w:val="en-US"/>
        </w:rPr>
        <w:t xml:space="preserve"> since its inception in 1968</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&lt;EndNote&gt;&lt;Cite&gt;&lt;Author&gt;McCune&lt;/Author&gt;&lt;Year&gt;1968&lt;/Year&gt;&lt;RecNum&gt;2&lt;/RecNum&gt;&lt;DisplayText&gt;&lt;style face="superscript"&gt;[2]&lt;/style&gt;&lt;/DisplayText&gt;&lt;record&gt;&lt;rec-number&gt;2&lt;/rec-number&gt;&lt;foreign-keys&gt;&lt;key app="EN" db-id="xva9dwewvszvz0ezt58p50zxax5twxerx9x2" timestamp="1558292363"&gt;2&lt;/key&gt;&lt;/foreign-keys&gt;&lt;ref-type name="Journal Article"&gt;17&lt;/ref-type&gt;&lt;contributors&gt;&lt;authors&gt;&lt;author&gt;&lt;style face="bold" font="default" size="100%"&gt;McCune, W. S.&lt;/style&gt;&lt;/author&gt;&lt;author&gt;Shorb, P. E.&lt;/author&gt;&lt;author&gt;Moscovitz, H.&lt;/author&gt;&lt;/authors&gt;&lt;/contributors&gt;&lt;titles&gt;&lt;title&gt;Endoscopic cannulation of the ampulla of vater: a preliminary report&lt;/title&gt;&lt;secondary-title&gt;Annals of surgery&lt;/secondary-title&gt;&lt;/titles&gt;&lt;periodical&gt;&lt;full-title&gt;Annals of surgery&lt;/full-title&gt;&lt;/periodical&gt;&lt;pages&gt;752-756&lt;/pages&gt;&lt;volume&gt;167&lt;/volume&gt;&lt;number&gt;5&lt;/number&gt;&lt;dates&gt;&lt;year&gt;1968&lt;/year&gt;&lt;/dates&gt;&lt;isbn&gt;0003-4932&amp;#xD;1528-1140&lt;/isbn&gt;&lt;accession-num&gt;5646296&lt;/accession-num&gt;&lt;urls&gt;&lt;related-urls&gt;&lt;url&gt;https://www.ncbi.nlm.nih.gov/pubmed/5646296&lt;/url&gt;&lt;url&gt;https://www.ncbi.nlm.nih.gov/pmc/PMC1387128/&lt;/url&gt;&lt;/related-urls&gt;&lt;/urls&gt;&lt;electronic-resource-num&gt;10.1097/00000658-196805000-00013&lt;/electronic-resource-num&gt;&lt;remote-database-name&gt;PubMed&lt;/remote-database-name&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[2]</w:t>
      </w:r>
      <w:r w:rsidR="00A5229A" w:rsidRPr="00C46C5E">
        <w:rPr>
          <w:rFonts w:ascii="Book Antiqua" w:hAnsi="Book Antiqua"/>
          <w:szCs w:val="24"/>
          <w:lang w:val="en-US"/>
        </w:rPr>
        <w:fldChar w:fldCharType="end"/>
      </w:r>
      <w:r w:rsidRPr="00C46C5E">
        <w:rPr>
          <w:rFonts w:ascii="Book Antiqua" w:hAnsi="Book Antiqua"/>
          <w:szCs w:val="24"/>
          <w:lang w:val="en-US"/>
        </w:rPr>
        <w:t>.</w:t>
      </w:r>
      <w:r w:rsidR="00664971" w:rsidRPr="00C46C5E">
        <w:rPr>
          <w:rFonts w:ascii="Book Antiqua" w:hAnsi="Book Antiqua"/>
          <w:szCs w:val="24"/>
          <w:lang w:val="en-US"/>
        </w:rPr>
        <w:t xml:space="preserve"> </w:t>
      </w:r>
      <w:r w:rsidRPr="00C46C5E">
        <w:rPr>
          <w:rFonts w:ascii="Book Antiqua" w:hAnsi="Book Antiqua"/>
          <w:szCs w:val="24"/>
          <w:lang w:val="en-US"/>
        </w:rPr>
        <w:t>ERCP, a comparatively more complicated integral therapeutic modality among endoscopic techniques, is clinically the most common and specialized procedure used for the diagnosis and treatment of pancreatic and biliary system disorders</w:t>
      </w:r>
      <w:r w:rsidR="00A5229A" w:rsidRPr="00C46C5E">
        <w:rPr>
          <w:rFonts w:ascii="Book Antiqua" w:hAnsi="Book Antiqua"/>
          <w:szCs w:val="24"/>
          <w:lang w:val="en-US"/>
        </w:rPr>
        <w:fldChar w:fldCharType="begin">
          <w:fldData xml:space="preserve">PEVuZE5vdGU+PENpdGU+PEF1dGhvcj5Nb3JhbGVzPC9BdXRob3I+PFllYXI+MjAxODwvWWVhcj48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bCBlbmRvc2NvcHk8L2FiYnItMT48L2FsdC1wZXJpb2RpY2FsPjxwYWdlcz42Ny03NTwvcGFnZXM+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PEVuZE5vdGU+PENpdGU+PEF1dGhvcj5Nb3JhbGVzPC9BdXRob3I+PFllYXI+MjAxODwvWWVhcj48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bCBlbmRvc2NvcHk8L2FiYnItMT48L2FsdC1wZXJpb2RpY2FsPjxwYWdlcz42Ny03NTwvcGFnZXM+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[3-8]</w:t>
      </w:r>
      <w:r w:rsidR="00A5229A" w:rsidRPr="00C46C5E">
        <w:rPr>
          <w:rFonts w:ascii="Book Antiqua" w:hAnsi="Book Antiqua"/>
          <w:szCs w:val="24"/>
          <w:lang w:val="en-US"/>
        </w:rPr>
        <w:fldChar w:fldCharType="end"/>
      </w:r>
      <w:r w:rsidRPr="00C46C5E">
        <w:rPr>
          <w:rFonts w:ascii="Book Antiqua" w:hAnsi="Book Antiqua"/>
          <w:szCs w:val="24"/>
          <w:lang w:val="en-US"/>
        </w:rPr>
        <w:t>.</w:t>
      </w:r>
      <w:r w:rsidR="00664971" w:rsidRPr="00C46C5E">
        <w:rPr>
          <w:rFonts w:ascii="Book Antiqua" w:hAnsi="Book Antiqua"/>
          <w:szCs w:val="24"/>
          <w:lang w:val="en-US"/>
        </w:rPr>
        <w:t xml:space="preserve"> </w:t>
      </w:r>
      <w:r w:rsidRPr="00C46C5E">
        <w:rPr>
          <w:rFonts w:ascii="Book Antiqua" w:hAnsi="Book Antiqua"/>
          <w:szCs w:val="24"/>
          <w:lang w:val="en-US"/>
        </w:rPr>
        <w:t>Although it is superior to the traditional operation due to limited trauma, simplicity of the operation, and short recovery time in the treatment and diagnosis of duodenal and pancreatobiliary disorders</w:t>
      </w:r>
      <w:r w:rsidR="00A5229A" w:rsidRPr="00C46C5E">
        <w:rPr>
          <w:rFonts w:ascii="Book Antiqua" w:hAnsi="Book Antiqua"/>
          <w:szCs w:val="24"/>
          <w:lang w:val="en-US"/>
        </w:rPr>
        <w:fldChar w:fldCharType="begin">
          <w:fldData xml:space="preserve">PEVuZE5vdGU+PENpdGU+PEF1dGhvcj5NYXRzdXNoaXRhPC9BdXRob3I+PFllYXI+MjAxNzwvWWVh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PEVuZE5vdGU+PENpdGU+PEF1dGhvcj5NYXRzdXNoaXRhPC9BdXRob3I+PFllYXI+MjAxNzwvWWVh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[5,6]</w:t>
      </w:r>
      <w:r w:rsidR="00A5229A" w:rsidRPr="00C46C5E">
        <w:rPr>
          <w:rFonts w:ascii="Book Antiqua" w:hAnsi="Book Antiqua"/>
          <w:szCs w:val="24"/>
          <w:lang w:val="en-US"/>
        </w:rPr>
        <w:fldChar w:fldCharType="end"/>
      </w:r>
      <w:r w:rsidRPr="00C46C5E">
        <w:rPr>
          <w:rFonts w:ascii="Book Antiqua" w:hAnsi="Book Antiqua"/>
          <w:szCs w:val="24"/>
          <w:lang w:val="en-US"/>
        </w:rPr>
        <w:t>, diagnostic and therapeutic ERCP can cause various complications such as pancreatitis, cholangitis, perforation, hemorrhage (especially postsphincterotomy), cholecystitis, cardiopulmonary depression, asymptomatic hyperamylasemia, aspiration, hypoxia, bleeding, sepsis, adverse medication reactions, and death</w:t>
      </w:r>
      <w:r w:rsidR="00A5229A" w:rsidRPr="00C46C5E">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TnVtPjk8L1JlY051bT48RGlzcGxheVRleHQ+PHN0eWxlIGZhY2U9InN1cGVyc2NyaXB0Ij5bOS0x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YnItMT48L2FsdC1wZXJpb2RpY2FsPjxwYWdlcz45MDktMTg8L3BhZ2VzPjx2b2x1bWU+MzM1PC92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aW9kaWNhbD48cGFnZXM+MzAzLTk8L3BhZ2VzPjx2b2x1bWU+Njk8L3ZvbHVtZT48bnVtYmVyPjI8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YmJyLTE+PC9hbHQtcGVyaW9kaWNhbD48cGFnZXM+MzE0LTIwPC9wYWdlcz48dm9sdW1lPjcwPC92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TnVtPjk8L1JlY051bT48RGlzcGxheVRleHQ+PHN0eWxlIGZhY2U9InN1cGVyc2NyaXB0Ij5bOS0x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YnItMT48L2FsdC1wZXJpb2RpY2FsPjxwYWdlcz45MDktMTg8L3BhZ2VzPjx2b2x1bWU+MzM1PC92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aW9kaWNhbD48cGFnZXM+MzAzLTk8L3BhZ2VzPjx2b2x1bWU+Njk8L3ZvbHVtZT48bnVtYmVyPjI8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YmJyLTE+PC9hbHQtcGVyaW9kaWNhbD48cGFnZXM+MzE0LTIwPC9wYWdlcz48dm9sdW1lPjcwPC92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[9-16]</w:t>
      </w:r>
      <w:r w:rsidR="00A5229A" w:rsidRPr="00C46C5E">
        <w:rPr>
          <w:rFonts w:ascii="Book Antiqua" w:hAnsi="Book Antiqua"/>
          <w:szCs w:val="24"/>
          <w:lang w:val="en-US"/>
        </w:rPr>
        <w:fldChar w:fldCharType="end"/>
      </w:r>
      <w:r w:rsidRPr="00C46C5E">
        <w:rPr>
          <w:rFonts w:ascii="Book Antiqua" w:hAnsi="Book Antiqua"/>
          <w:szCs w:val="24"/>
          <w:lang w:val="en-US"/>
        </w:rPr>
        <w:t>.</w:t>
      </w:r>
    </w:p>
    <w:p w14:paraId="54434959" w14:textId="736DF3EE" w:rsidR="009E3B55" w:rsidRPr="00C46C5E" w:rsidRDefault="009E3B55" w:rsidP="004B37E7">
      <w:pPr>
        <w:autoSpaceDE w:val="0"/>
        <w:autoSpaceDN w:val="0"/>
        <w:adjustRightInd w:val="0"/>
        <w:spacing w:after="0" w:line="360" w:lineRule="auto"/>
        <w:jc w:val="both"/>
        <w:rPr>
          <w:rFonts w:ascii="Book Antiqua" w:hAnsi="Book Antiqua"/>
          <w:szCs w:val="24"/>
          <w:lang w:val="en-US"/>
        </w:rPr>
      </w:pPr>
      <w:r w:rsidRPr="00C46C5E">
        <w:rPr>
          <w:rFonts w:ascii="Book Antiqua" w:hAnsi="Book Antiqua"/>
          <w:szCs w:val="24"/>
          <w:lang w:val="en-US"/>
        </w:rPr>
        <w:t>PEP is the most common complication of ERCP,</w:t>
      </w:r>
      <w:r w:rsidR="00A5229A" w:rsidRPr="00C46C5E">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TnVtPjk8L1JlY051bT48RGlzcGxheVRleHQ+PHN0eWxlIGZhY2U9InN1cGVyc2NyaXB0Ij5bOSwg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=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TnVtPjk8L1JlY051bT48RGlzcGxheVRleHQ+PHN0eWxlIGZhY2U9InN1cGVyc2NyaXB0Ij5bOSwg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=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[9,17-19]</w:t>
      </w:r>
      <w:r w:rsidR="00A5229A" w:rsidRPr="00C46C5E">
        <w:rPr>
          <w:rFonts w:ascii="Book Antiqua" w:hAnsi="Book Antiqua"/>
          <w:szCs w:val="24"/>
          <w:lang w:val="en-US"/>
        </w:rPr>
        <w:fldChar w:fldCharType="end"/>
      </w:r>
      <w:r w:rsidRPr="00C46C5E">
        <w:rPr>
          <w:rFonts w:ascii="Book Antiqua" w:hAnsi="Book Antiqua"/>
          <w:szCs w:val="24"/>
          <w:lang w:val="en-US"/>
        </w:rPr>
        <w:t xml:space="preserve"> and itis a crucial factor in morbidity and mortality</w:t>
      </w:r>
      <w:r w:rsidR="00A5229A" w:rsidRPr="00C46C5E">
        <w:rPr>
          <w:rFonts w:ascii="Book Antiqua" w:hAnsi="Book Antiqua"/>
          <w:szCs w:val="24"/>
          <w:lang w:val="en-US"/>
        </w:rPr>
        <w:fldChar w:fldCharType="begin">
          <w:fldData xml:space="preserve">PEVuZE5vdGU+PENpdGU+PEF1dGhvcj5Gb2dlbDwvQXV0aG9yPjxZZWFyPjIwMDI8L1llYXI+PFJl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aW9kaWNhbD48cGFnZXM+MTUxOC0yNDwvcGFnZXM+PHZvbHVtZT4xMTU8L3ZvbHVtZT48bnVtYmVy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dHJvaW50ZXN0aW5hbCBlbmRvc2NvcHk8L2FiYnItMT48L2FsdC1wZXJpb2RpY2FsPjxwYWdlcz44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ODA4LTE2PC9wYWdlcz48dm9sdW1lPjM0MTwvdm9sdW1lPjxudW1iZXI+MjQ8L251bWJlcj48ZWRp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PEVuZE5vdGU+PENpdGU+PEF1dGhvcj5Gb2dlbDwvQXV0aG9yPjxZZWFyPjIwMDI8L1llYXI+PFJl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aW9kaWNhbD48cGFnZXM+MTUxOC0yNDwvcGFnZXM+PHZvbHVtZT4xMTU8L3ZvbHVtZT48bnVtYmVy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dHJvaW50ZXN0aW5hbCBlbmRvc2NvcHk8L2FiYnItMT48L2FsdC1wZXJpb2RpY2FsPjxwYWdlcz44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ODA4LTE2PC9wYWdlcz48dm9sdW1lPjM0MTwvdm9sdW1lPjxudW1iZXI+MjQ8L251bWJlcj48ZWRp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[20-25]</w:t>
      </w:r>
      <w:r w:rsidR="00A5229A" w:rsidRPr="00C46C5E">
        <w:rPr>
          <w:rFonts w:ascii="Book Antiqua" w:hAnsi="Book Antiqua"/>
          <w:szCs w:val="24"/>
          <w:lang w:val="en-US"/>
        </w:rPr>
        <w:fldChar w:fldCharType="end"/>
      </w:r>
      <w:r w:rsidRPr="00C46C5E">
        <w:rPr>
          <w:rFonts w:ascii="Book Antiqua" w:hAnsi="Book Antiqua"/>
          <w:szCs w:val="24"/>
          <w:lang w:val="en-US"/>
        </w:rPr>
        <w:t>.</w:t>
      </w:r>
      <w:r w:rsidR="00CC48DF" w:rsidRPr="00C46C5E">
        <w:rPr>
          <w:rFonts w:ascii="Book Antiqua" w:hAnsi="Book Antiqua"/>
          <w:szCs w:val="24"/>
          <w:lang w:val="en-US"/>
        </w:rPr>
        <w:t xml:space="preserve"> </w:t>
      </w:r>
      <w:r w:rsidRPr="00C46C5E">
        <w:rPr>
          <w:rFonts w:ascii="Book Antiqua" w:hAnsi="Book Antiqua"/>
          <w:szCs w:val="24"/>
          <w:lang w:val="en-US"/>
        </w:rPr>
        <w:t>Chemical, mechanical, enzymatic, hydrostatic and thermal causes are considered as the pathophysiology of the PEP</w:t>
      </w:r>
      <w:r w:rsidR="00A5229A" w:rsidRPr="00C46C5E">
        <w:rPr>
          <w:rFonts w:ascii="Book Antiqua" w:hAnsi="Book Antiqua"/>
          <w:szCs w:val="24"/>
          <w:lang w:val="en-US"/>
        </w:rPr>
        <w:fldChar w:fldCharType="begin">
          <w:fldData xml:space="preserve">PEVuZE5vdGU+PENpdGU+PEF1dGhvcj5TaWx2aWVyYTwvQXV0aG9yPjxZZWFyPjIwMDk8L1llYXI+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PEVuZE5vdGU+PENpdGU+PEF1dGhvcj5TaWx2aWVyYTwvQXV0aG9yPjxZZWFyPjIwMDk8L1llYXI+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[22]</w:t>
      </w:r>
      <w:r w:rsidR="00A5229A" w:rsidRPr="00C46C5E">
        <w:rPr>
          <w:rFonts w:ascii="Book Antiqua" w:hAnsi="Book Antiqua"/>
          <w:szCs w:val="24"/>
          <w:lang w:val="en-US"/>
        </w:rPr>
        <w:fldChar w:fldCharType="end"/>
      </w:r>
      <w:r w:rsidRPr="00C46C5E">
        <w:rPr>
          <w:rFonts w:ascii="Book Antiqua" w:hAnsi="Book Antiqua"/>
          <w:szCs w:val="24"/>
          <w:lang w:val="en-US"/>
        </w:rPr>
        <w:t>.</w:t>
      </w:r>
      <w:r w:rsidR="00CC48DF" w:rsidRPr="00C46C5E">
        <w:rPr>
          <w:rFonts w:ascii="Book Antiqua" w:hAnsi="Book Antiqua"/>
          <w:szCs w:val="24"/>
          <w:lang w:val="en-US"/>
        </w:rPr>
        <w:t xml:space="preserve"> </w:t>
      </w:r>
      <w:r w:rsidRPr="00C46C5E">
        <w:rPr>
          <w:rFonts w:ascii="Book Antiqua" w:hAnsi="Book Antiqua"/>
          <w:szCs w:val="24"/>
          <w:lang w:val="en-US"/>
        </w:rPr>
        <w:t>Although its determinants are unclear, development of PEP is thought to be based on a pro-inflammatory cascade caused by pancreatic acinar cell injury that induces to systemic cytokine release</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&lt;EndNote&gt;&lt;Cite&gt;&lt;Author&gt;Morales&lt;/Author&gt;&lt;Year&gt;2018&lt;/Year&gt;&lt;RecNum&gt;3&lt;/RecNum&gt;&lt;DisplayText&gt;&lt;style face="superscript"&gt;[3]&lt;/style&gt;&lt;/DisplayText&gt;&lt;record&gt;&lt;rec-number&gt;3&lt;/rec-number&gt;&lt;foreign-keys&gt;&lt;key app="EN" db-id="xva9dwewvszvz0ezt58p50zxax5twxerx9x2" timestamp="1558292363"&gt;3&lt;/key&gt;&lt;/foreign-keys&gt;&lt;ref-type name="Journal Article"&gt;17&lt;/ref-type&gt;&lt;contributors&gt;&lt;authors&gt;&lt;author&gt;&lt;style face="bold" font="default" size="100%"&gt;Morales, S. J.&lt;/style&gt;&lt;/author&gt;&lt;author&gt;Sampath, K.&lt;/author&gt;&lt;author&gt;Gardner, T. B.&lt;/author&gt;&lt;/authors&gt;&lt;/contributors&gt;&lt;auth-address&gt;Dr Morales is a gastroenterology fellow, Dr Sampath is an advanced endoscopy fellow, and Dr Gardner is an associate professor of medicine in the Division of Gastroenterology at Dartmouth-Hitchcock Medical Center in Lebanon, New Hampshire.&lt;/auth-address&gt;&lt;titles&gt;&lt;title&gt;A Review of Prevention of Post-ERCP Pancreatitis&lt;/title&gt;&lt;secondary-title&gt;Gastroenterol Hepatol (N Y)&lt;/secondary-title&gt;&lt;alt-title&gt;Gastroenterology &amp;amp; hepatology&lt;/alt-title&gt;&lt;/titles&gt;&lt;periodical&gt;&lt;full-title&gt;Gastroenterol Hepatol (N Y)&lt;/full-title&gt;&lt;abbr-1&gt;Gastroenterology &amp;amp; hepatology&lt;/abbr-1&gt;&lt;/periodical&gt;&lt;alt-periodical&gt;&lt;full-title&gt;Gastroenterol Hepatol (N Y)&lt;/full-title&gt;&lt;abbr-1&gt;Gastroenterology &amp;amp; hepatology&lt;/abbr-1&gt;&lt;/alt-periodical&gt;&lt;pages&gt;286-292&lt;/pages&gt;&lt;volume&gt;14&lt;/volume&gt;&lt;number&gt;5&lt;/number&gt;&lt;edition&gt;2018/07/12&lt;/edition&gt;&lt;keywords&gt;&lt;keyword&gt;Post-endoscopic retrograde cholangiopancreatography pancreatitis&lt;/keyword&gt;&lt;keyword&gt;lactated Ringer solution&lt;/keyword&gt;&lt;keyword&gt;prophylactic pancreatic stent placement&lt;/keyword&gt;&lt;keyword&gt;rectal nonsteroidal anti-inflammatory drugs&lt;/keyword&gt;&lt;/keywords&gt;&lt;dates&gt;&lt;year&gt;2018&lt;/year&gt;&lt;pub-dates&gt;&lt;date&gt;May&lt;/date&gt;&lt;/pub-dates&gt;&lt;/dates&gt;&lt;isbn&gt;1554-7914 (Print)&amp;#xD;1554-7914&lt;/isbn&gt;&lt;accession-num&gt;29991936&lt;/accession-num&gt;&lt;urls&gt;&lt;/urls&gt;&lt;remote-database-provider&gt;NLM&lt;/remote-database-provider&gt;&lt;language&gt;eng&lt;/language&gt;&lt;/record&gt;&lt;/Cite&gt;&lt;/EndNote&gt;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[3]</w:t>
      </w:r>
      <w:r w:rsidR="00A5229A" w:rsidRPr="00C46C5E">
        <w:rPr>
          <w:rFonts w:ascii="Book Antiqua" w:hAnsi="Book Antiqua"/>
          <w:szCs w:val="24"/>
          <w:lang w:val="en-US"/>
        </w:rPr>
        <w:fldChar w:fldCharType="end"/>
      </w:r>
      <w:r w:rsidRPr="00C46C5E">
        <w:rPr>
          <w:rFonts w:ascii="Book Antiqua" w:hAnsi="Book Antiqua"/>
          <w:szCs w:val="24"/>
          <w:lang w:val="en-US"/>
        </w:rPr>
        <w:t>.</w:t>
      </w:r>
    </w:p>
    <w:p w14:paraId="3461B3AC" w14:textId="44B73119" w:rsidR="009E3B55" w:rsidRPr="00C46C5E" w:rsidRDefault="009E3B55" w:rsidP="00664971">
      <w:pPr>
        <w:autoSpaceDE w:val="0"/>
        <w:autoSpaceDN w:val="0"/>
        <w:adjustRightInd w:val="0"/>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The incidence rates of  PEP have been reported vary from less than 1% up to 40%, because of its dependence on patient factors, procedures, study definitions and methodology</w:t>
      </w:r>
      <w:r w:rsidR="00A5229A" w:rsidRPr="00C46C5E">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TnVtPjk8L1JlY051bT48RGlzcGxheVRleHQ+PHN0eWxlIGZhY2U9InN1cGVyc2NyaXB0Ij5bOSwg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b2xvZ3k8L2FiYnItMT48L2FsdC1wZXJpb2RpY2FsPjxwYWdlcz4xMzktNDc8L3BhZ2VzPjx2b2x1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TnVtPjk8L1JlY051bT48RGlzcGxheVRleHQ+PHN0eWxlIGZhY2U9InN1cGVyc2NyaXB0Ij5bOSwg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b2xvZ3k8L2FiYnItMT48L2FsdC1wZXJpb2RpY2FsPjxwYWdlcz4xMzktNDc8L3BhZ2VzPjx2b2x1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[9,23,26-30]</w:t>
      </w:r>
      <w:r w:rsidR="00A5229A" w:rsidRPr="00C46C5E">
        <w:rPr>
          <w:rFonts w:ascii="Book Antiqua" w:hAnsi="Book Antiqua"/>
          <w:szCs w:val="24"/>
          <w:lang w:val="en-US"/>
        </w:rPr>
        <w:fldChar w:fldCharType="end"/>
      </w:r>
      <w:r w:rsidRPr="00C46C5E">
        <w:rPr>
          <w:rFonts w:ascii="Book Antiqua" w:hAnsi="Book Antiqua"/>
          <w:szCs w:val="24"/>
          <w:lang w:val="en-US"/>
        </w:rPr>
        <w:t>. Incidence rates of the severe pancreatitis after ERCP changes between 0.1% and 0.5%</w:t>
      </w:r>
      <w:r w:rsidR="00A5229A" w:rsidRPr="00C46C5E">
        <w:rPr>
          <w:rFonts w:ascii="Book Antiqua" w:hAnsi="Book Antiqua"/>
          <w:szCs w:val="24"/>
          <w:lang w:val="en-US"/>
        </w:rPr>
        <w:fldChar w:fldCharType="begin">
          <w:fldData xml:space="preserve">PEVuZE5vdGU+PENpdGU+PEF1dGhvcj5GcmVlbWFuPC9BdXRob3I+PFllYXI+MjAwNzwvWWVhcj48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YWw+PHBhZ2VzPjEzNTQtNjU8L3BhZ2VzPjx2b2x1bWU+NTwvdm9sdW1lPjxudW1iZXI+MTE8L251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LXBlcmlvZGljYWw+PHBhZ2VzPjQyNS0zNDwvcGFnZXM+PHZvbHVtZT41NDwvdm9sdW1lPjxudW1i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dGVzdGluYWwgZW5kb3Njb3B5PC9hYmJyLTE+PC9hbHQtcGVyaW9kaWNhbD48cGFnZXM+UzI3My04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PHBhZ2VzPjkwOS0xODwvcGFnZXM+PHZvbHVtZT4zMzU8L3ZvbHVtZT48bnVtYmVyPjEzPC9udW1i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aW50ZXN0aW5hbCBlbmRvc2NvcHk8L2FiYnItMT48L2FsdC1wZXJpb2RpY2FsPjxwYWdlcz42NTIt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PjwvYWx0LXBlcmlvZGljYWw+PHBhZ2VzPjMyNy0zMzwvcGFnZXM+PHZvbHVtZT44OTwvdm9sdW1l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PEVuZE5vdGU+PENpdGU+PEF1dGhvcj5GcmVlbWFuPC9BdXRob3I+PFllYXI+MjAwNzwvWWVhcj48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YWw+PHBhZ2VzPjEzNTQtNjU8L3BhZ2VzPjx2b2x1bWU+NTwvdm9sdW1lPjxudW1iZXI+MTE8L251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LXBlcmlvZGljYWw+PHBhZ2VzPjQyNS0zNDwvcGFnZXM+PHZvbHVtZT41NDwvdm9sdW1lPjxudW1i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dGVzdGluYWwgZW5kb3Njb3B5PC9hYmJyLTE+PC9hbHQtcGVyaW9kaWNhbD48cGFnZXM+UzI3My04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PHBhZ2VzPjkwOS0xODwvcGFnZXM+PHZvbHVtZT4zMzU8L3ZvbHVtZT48bnVtYmVyPjEzPC9udW1i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aW50ZXN0aW5hbCBlbmRvc2NvcHk8L2FiYnItMT48L2FsdC1wZXJpb2RpY2FsPjxwYWdlcz42NTIt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PjwvYWx0LXBlcmlvZGljYWw+PHBhZ2VzPjMyNy0zMzwvcGFnZXM+PHZvbHVtZT44OTwvdm9sdW1l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[10,27,31-34]</w:t>
      </w:r>
      <w:r w:rsidR="00A5229A" w:rsidRPr="00C46C5E">
        <w:rPr>
          <w:rFonts w:ascii="Book Antiqua" w:hAnsi="Book Antiqua"/>
          <w:szCs w:val="24"/>
          <w:lang w:val="en-US"/>
        </w:rPr>
        <w:fldChar w:fldCharType="end"/>
      </w:r>
      <w:r w:rsidRPr="00C46C5E">
        <w:rPr>
          <w:rFonts w:ascii="Book Antiqua" w:hAnsi="Book Antiqua"/>
          <w:szCs w:val="24"/>
          <w:lang w:val="en-US"/>
        </w:rPr>
        <w:t>.</w:t>
      </w:r>
    </w:p>
    <w:p w14:paraId="2336AD3F" w14:textId="42E35609" w:rsidR="009E3B55" w:rsidRPr="00C46C5E" w:rsidRDefault="009E3B55" w:rsidP="00664971">
      <w:pPr>
        <w:autoSpaceDE w:val="0"/>
        <w:autoSpaceDN w:val="0"/>
        <w:adjustRightInd w:val="0"/>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The economic and the social impacts of PEP have been reported to be substantial</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&lt;EndNote&gt;&lt;Cite&gt;&lt;Author&gt;Freeman&lt;/Author&gt;&lt;Year&gt;2004&lt;/Year&gt;&lt;RecNum&gt;35&lt;/RecNum&gt;&lt;DisplayText&gt;&lt;style face="superscript"&gt;[35]&lt;/style&gt;&lt;/DisplayText&gt;&lt;record&gt;&lt;rec-number&gt;35&lt;/rec-number&gt;&lt;foreign-keys&gt;&lt;key app="EN" db-id="xva9dwewvszvz0ezt58p50zxax5twxerx9x2" timestamp="1558292367"&gt;35&lt;/key&gt;&lt;/foreign-keys&gt;&lt;ref-type name="Journal Article"&gt;17&lt;/ref-type&gt;&lt;contributors&gt;&lt;authors&gt;&lt;author&gt;&lt;style face="bold" font="default" size="100%"&gt;Freeman, M. L.&lt;/style&gt;&lt;/author&gt;&lt;author&gt;Guda, N. M.&lt;/author&gt;&lt;/authors&gt;&lt;/contributors&gt;&lt;auth-address&gt;Division of Gastroenterology, Hennepin County Medical Center, University of Minnesota, MN 55415, USA.&lt;/auth-address&gt;&lt;titles&gt;&lt;title&gt;Prevention of post-ERCP pancreatitis: a comprehensive review&lt;/title&gt;&lt;secondary-title&gt;Gastrointest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endoscopy&lt;/abbr-1&gt;&lt;/alt-periodical&gt;&lt;pages&gt;845-64&lt;/pages&gt;&lt;volume&gt;59&lt;/volume&gt;&lt;number&gt;7&lt;/number&gt;&lt;edition&gt;2004/06/03&lt;/edition&gt;&lt;keywords&gt;&lt;keyword&gt;Cholangiopancreatography, Endoscopic Retrograde/*adverse effects/*methods&lt;/keyword&gt;&lt;keyword&gt;Humans&lt;/keyword&gt;&lt;keyword&gt;Pancreatic Ducts&lt;/keyword&gt;&lt;keyword&gt;Pancreatitis/etiology/*prevention &amp;amp; control&lt;/keyword&gt;&lt;keyword&gt;Patient Selection&lt;/keyword&gt;&lt;keyword&gt;Premedication&lt;/keyword&gt;&lt;keyword&gt;Risk Factors&lt;/keyword&gt;&lt;keyword&gt;Stents&lt;/keyword&gt;&lt;/keywords&gt;&lt;dates&gt;&lt;year&gt;2004&lt;/year&gt;&lt;pub-dates&gt;&lt;date&gt;Jun&lt;/date&gt;&lt;/pub-dates&gt;&lt;/dates&gt;&lt;isbn&gt;0016-5107 (Print)&amp;#xD;0016-5107&lt;/isbn&gt;&lt;accession-num&gt;15173799&lt;/accession-num&gt;&lt;urls&gt;&lt;/urls&gt;&lt;electronic-resource-num&gt;10.1016/S0016-5107(04)00353-0&lt;/electronic-resource-num&gt;&lt;remote-database-provider&gt;NLM&lt;/remote-database-provider&gt;&lt;language&gt;eng&lt;/language&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[35]</w:t>
      </w:r>
      <w:r w:rsidR="00A5229A" w:rsidRPr="00C46C5E">
        <w:rPr>
          <w:rFonts w:ascii="Book Antiqua" w:hAnsi="Book Antiqua"/>
          <w:szCs w:val="24"/>
          <w:lang w:val="en-US"/>
        </w:rPr>
        <w:fldChar w:fldCharType="end"/>
      </w:r>
      <w:r w:rsidRPr="00C46C5E">
        <w:rPr>
          <w:rFonts w:ascii="Book Antiqua" w:hAnsi="Book Antiqua"/>
          <w:szCs w:val="24"/>
          <w:lang w:val="en-US"/>
        </w:rPr>
        <w:t>. The estimated annual cost of PEP in the USA is assessed to be around 200 million USD</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&lt;EndNote&gt;&lt;Cite&gt;&lt;Author&gt;Elmunzer&lt;/Author&gt;&lt;Year&gt;2015&lt;/Year&gt;&lt;RecNum&gt;36&lt;/RecNum&gt;&lt;DisplayText&gt;&lt;style face="superscript"&gt;[36]&lt;/style&gt;&lt;/DisplayText&gt;&lt;record&gt;&lt;rec-number&gt;36&lt;/rec-number&gt;&lt;foreign-keys&gt;&lt;key app="EN" db-id="xva9dwewvszvz0ezt58p50zxax5twxerx9x2" timestamp="1558292367"&gt;36&lt;/key&gt;&lt;/foreign-keys&gt;&lt;ref-type name="Journal Article"&gt;17&lt;/ref-type&gt;&lt;contributors&gt;&lt;authors&gt;&lt;author&gt;&lt;style face="bold" font="default" size="100%"&gt;B. Joseph Elmunzer&lt;/style&gt;&lt;/author&gt;&lt;/authors&gt;&lt;/contributors&gt;&lt;titles&gt;&lt;title&gt;Prevention of ERCP-induced Pancreatitis&lt;/title&gt;&lt;secondary-title&gt;&lt;style face="normal" font="default" charset="162" size="100%"&gt;T&lt;/style&gt;&lt;style face="normal" font="default" size="100%"&gt;he Pancreapedia:  Exocrine Pancreas Knowledge Base&lt;/style&gt;&lt;/secondary-title&gt;&lt;/titles&gt;&lt;periodical&gt;&lt;full-title&gt;The Pancreapedia:  Exocrine Pancreas Knowledge Base&lt;/full-title&gt;&lt;/periodical&gt;&lt;dates&gt;&lt;year&gt;2015&lt;/year&gt;&lt;/dates&gt;&lt;urls&gt;&lt;related-urls&gt;&lt;url&gt;https://www.pancreapedia.org/reviews/prevention-of-ercp-induced-pancreatitis&lt;/url&gt;&lt;/related-urls&gt;&lt;/urls&gt;&lt;electronic-resource-num&gt;10.3998/panc.2015.19&lt;/electronic-resource-num&gt;&lt;access-date&gt;&lt;style face="normal" font="default" charset="162" size="100%"&gt;27.02.2019&lt;/style&gt;&lt;/access-date&gt;&lt;/record&gt;&lt;/Cite&gt;&lt;/EndNote&gt;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[36]</w:t>
      </w:r>
      <w:r w:rsidR="00A5229A" w:rsidRPr="00C46C5E">
        <w:rPr>
          <w:rFonts w:ascii="Book Antiqua" w:hAnsi="Book Antiqua"/>
          <w:szCs w:val="24"/>
          <w:lang w:val="en-US"/>
        </w:rPr>
        <w:fldChar w:fldCharType="end"/>
      </w:r>
      <w:r w:rsidRPr="00C46C5E">
        <w:rPr>
          <w:rFonts w:ascii="Book Antiqua" w:hAnsi="Book Antiqua"/>
          <w:szCs w:val="24"/>
          <w:lang w:val="en-US"/>
        </w:rPr>
        <w:t>, while the overall mortality rate of PEP is found to be0,7%</w:t>
      </w:r>
      <w:r w:rsidR="00A5229A" w:rsidRPr="00C46C5E">
        <w:rPr>
          <w:rFonts w:ascii="Book Antiqua" w:hAnsi="Book Antiqua"/>
          <w:szCs w:val="24"/>
          <w:lang w:val="en-US"/>
        </w:rPr>
        <w:fldChar w:fldCharType="begin">
          <w:fldData xml:space="preserve">PEVuZE5vdGU+PENpdGU+PEF1dGhvcj5FbG11bnplcjwvQXV0aG9yPjxZZWFyPjIwMDg8L1llYXI+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PEVuZE5vdGU+PENpdGU+PEF1dGhvcj5FbG11bnplcjwvQXV0aG9yPjxZZWFyPjIwMDg8L1llYXI+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[37,38]</w:t>
      </w:r>
      <w:r w:rsidR="00A5229A" w:rsidRPr="00C46C5E">
        <w:rPr>
          <w:rFonts w:ascii="Book Antiqua" w:hAnsi="Book Antiqua"/>
          <w:szCs w:val="24"/>
          <w:lang w:val="en-US"/>
        </w:rPr>
        <w:fldChar w:fldCharType="end"/>
      </w:r>
      <w:r w:rsidRPr="00C46C5E">
        <w:rPr>
          <w:rFonts w:ascii="Book Antiqua" w:hAnsi="Book Antiqua"/>
          <w:szCs w:val="24"/>
          <w:lang w:val="en-US"/>
        </w:rPr>
        <w:t>. Furthermore, PEP has a crucial impact on endoscopist stress</w:t>
      </w:r>
      <w:r w:rsidR="00A5229A" w:rsidRPr="00C46C5E">
        <w:rPr>
          <w:rFonts w:ascii="Book Antiqua" w:hAnsi="Book Antiqua"/>
          <w:szCs w:val="24"/>
          <w:lang w:val="en-US"/>
        </w:rPr>
        <w:fldChar w:fldCharType="begin">
          <w:fldData xml:space="preserve">PEVuZE5vdGU+PENpdGU+PEF1dGhvcj5LZXN3YW5pPC9BdXRob3I+PFllYXI+MjAxMTwvWWVhcj48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cz4xNzM0LTQwPC9wYWdlcz48dm9sdW1lPjEwNjwvdm9sdW1lPjxudW1iZXI+MTA8L251bWJlcj48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PEVuZE5vdGU+PENpdGU+PEF1dGhvcj5LZXN3YW5pPC9BdXRob3I+PFllYXI+MjAxMTwvWWVhcj48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cz4xNzM0LTQwPC9wYWdlcz48dm9sdW1lPjEwNjwvdm9sdW1lPjxudW1iZXI+MTA8L251bWJlcj48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[39]</w:t>
      </w:r>
      <w:r w:rsidR="00A5229A" w:rsidRPr="00C46C5E">
        <w:rPr>
          <w:rFonts w:ascii="Book Antiqua" w:hAnsi="Book Antiqua"/>
          <w:szCs w:val="24"/>
          <w:lang w:val="en-US"/>
        </w:rPr>
        <w:fldChar w:fldCharType="end"/>
      </w:r>
      <w:r w:rsidRPr="00C46C5E">
        <w:rPr>
          <w:rFonts w:ascii="Book Antiqua" w:hAnsi="Book Antiqua"/>
          <w:szCs w:val="24"/>
          <w:lang w:val="en-US"/>
        </w:rPr>
        <w:t xml:space="preserve"> and is considered as the most common determinant of malpractice lawsuits involving ERCP</w:t>
      </w:r>
      <w:r w:rsidR="00A5229A" w:rsidRPr="00C46C5E">
        <w:rPr>
          <w:rFonts w:ascii="Book Antiqua" w:hAnsi="Book Antiqua"/>
          <w:szCs w:val="24"/>
          <w:lang w:val="en-US"/>
        </w:rPr>
        <w:fldChar w:fldCharType="begin">
          <w:fldData xml:space="preserve">PEVuZE5vdGU+PENpdGU+PEF1dGhvcj5Db3R0b248L0F1dGhvcj48WWVhcj4yMDA2PC9ZZWFyPjxS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bmFsIGVuZG9zY29weTwvYWJici0xPjwvYWx0LXBlcmlvZGljYWw+PHBhZ2VzPjM3OC04MjsgcXVp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PEVuZE5vdGU+PENpdGU+PEF1dGhvcj5Db3R0b248L0F1dGhvcj48WWVhcj4yMDA2PC9ZZWFyPjxS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bmFsIGVuZG9zY29weTwvYWJici0xPjwvYWx0LXBlcmlvZGljYWw+PHBhZ2VzPjM3OC04MjsgcXVp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[40]</w:t>
      </w:r>
      <w:r w:rsidR="00A5229A" w:rsidRPr="00C46C5E">
        <w:rPr>
          <w:rFonts w:ascii="Book Antiqua" w:hAnsi="Book Antiqua"/>
          <w:szCs w:val="24"/>
          <w:lang w:val="en-US"/>
        </w:rPr>
        <w:fldChar w:fldCharType="end"/>
      </w:r>
      <w:r w:rsidRPr="00C46C5E">
        <w:rPr>
          <w:rFonts w:ascii="Book Antiqua" w:hAnsi="Book Antiqua"/>
          <w:szCs w:val="24"/>
          <w:lang w:val="en-US"/>
        </w:rPr>
        <w:t>.</w:t>
      </w:r>
    </w:p>
    <w:p w14:paraId="03A1029D" w14:textId="64BA0EA9" w:rsidR="009E3B55" w:rsidRPr="00C46C5E" w:rsidRDefault="009E3B55" w:rsidP="00664971">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The standardized consensus definitions for PEP in the literature</w:t>
      </w:r>
      <w:r w:rsidR="00A5229A" w:rsidRPr="00C46C5E">
        <w:rPr>
          <w:rFonts w:ascii="Book Antiqua" w:hAnsi="Book Antiqua"/>
          <w:szCs w:val="24"/>
          <w:lang w:val="en-US"/>
        </w:rPr>
        <w:fldChar w:fldCharType="begin">
          <w:fldData xml:space="preserve">PEVuZE5vdGU+PENpdGU+PEF1dGhvcj5Db3R0b248L0F1dGhvcj48WWVhcj4yMDA1PC9ZZWFyPjxS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bG9neTwvYWJici0xPjwvYWx0LXBlcmlvZGljYWw+PHBhZ2VzPjEzOS00NzwvcGFnZXM+PHZvbHVt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PEVuZE5vdGU+PENpdGU+PEF1dGhvcj5Db3R0b248L0F1dGhvcj48WWVhcj4yMDA1PC9ZZWFyPjxS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bG9neTwvYWJici0xPjwvYWx0LXBlcmlvZGljYWw+PHBhZ2VzPjEzOS00NzwvcGFnZXM+PHZvbHVt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[3,9,28,41-43]</w:t>
      </w:r>
      <w:r w:rsidR="00A5229A" w:rsidRPr="00C46C5E">
        <w:rPr>
          <w:rFonts w:ascii="Book Antiqua" w:hAnsi="Book Antiqua"/>
          <w:szCs w:val="24"/>
          <w:lang w:val="en-US"/>
        </w:rPr>
        <w:fldChar w:fldCharType="end"/>
      </w:r>
      <w:r w:rsidR="00664971" w:rsidRPr="00C46C5E">
        <w:rPr>
          <w:rFonts w:ascii="Book Antiqua" w:hAnsi="Book Antiqua"/>
          <w:szCs w:val="24"/>
          <w:lang w:val="en-US"/>
        </w:rPr>
        <w:t xml:space="preserve"> </w:t>
      </w:r>
      <w:r w:rsidRPr="00C46C5E">
        <w:rPr>
          <w:rFonts w:ascii="Book Antiqua" w:hAnsi="Book Antiqua"/>
          <w:szCs w:val="24"/>
          <w:lang w:val="en-US"/>
        </w:rPr>
        <w:t xml:space="preserve">were introduced by </w:t>
      </w:r>
      <w:r w:rsidR="00A5229A" w:rsidRPr="00C46C5E">
        <w:rPr>
          <w:rFonts w:ascii="Book Antiqua" w:hAnsi="Book Antiqua"/>
          <w:szCs w:val="24"/>
          <w:lang w:val="en-US"/>
        </w:rPr>
        <w:fldChar w:fldCharType="begin">
          <w:fldData xml:space="preserve">PEVuZE5vdGU+PENpdGUgQXV0aG9yWWVhcj0iMSI+PEF1dGhvcj5Db3R0b248L0F1dGhvcj48WWVh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bmFsIGVuZG9zY29weTwvYWJici0xPjwvYWx0LXBlcmlvZGljYWw+PHBhZ2VzPjM4My05MzwvcGFn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PEVuZE5vdGU+PENpdGUgQXV0aG9yWWVhcj0iMSI+PEF1dGhvcj5Db3R0b248L0F1dGhvcj48WWVh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bmFsIGVuZG9zY29weTwvYWJici0xPjwvYWx0LXBlcmlvZGljYWw+PHBhZ2VzPjM4My05MzwvcGFn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Cotton, Lehman</w:t>
      </w:r>
      <w:r w:rsidR="0015730F" w:rsidRPr="00C46C5E">
        <w:rPr>
          <w:rFonts w:ascii="Book Antiqua" w:hAnsi="Book Antiqua"/>
          <w:noProof/>
          <w:szCs w:val="24"/>
          <w:vertAlign w:val="superscript"/>
          <w:lang w:val="en-US"/>
        </w:rPr>
        <w:t>[44]</w:t>
      </w:r>
      <w:r w:rsidR="00A5229A" w:rsidRPr="00C46C5E">
        <w:rPr>
          <w:rFonts w:ascii="Book Antiqua" w:hAnsi="Book Antiqua"/>
          <w:szCs w:val="24"/>
          <w:lang w:val="en-US"/>
        </w:rPr>
        <w:fldChar w:fldCharType="end"/>
      </w:r>
      <w:r w:rsidRPr="00C46C5E">
        <w:rPr>
          <w:rFonts w:ascii="Book Antiqua" w:hAnsi="Book Antiqua"/>
          <w:szCs w:val="24"/>
          <w:lang w:val="en-US"/>
        </w:rPr>
        <w:t xml:space="preserve"> and </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 AuthorYear="1"&gt;&lt;Author&gt;Banks&lt;/Author&gt;&lt;Year&gt;2013&lt;/Year&gt;&lt;RecNum&gt;45&lt;/RecNum&gt;&lt;DisplayText&gt;&lt;style face="bold"&gt;Banks&lt;/style&gt;, Bollen &lt;style face="superscript"&gt;[45]&lt;/style&gt;&lt;/DisplayText&gt;&lt;record&gt;&lt;rec-number&gt;45&lt;/rec-number&gt;&lt;foreign-keys&gt;&lt;key app="EN" db-id="xva9dwewvszvz0ezt58p50zxax5twxerx9x2" timestamp="1558292368"&gt;45&lt;/key&gt;&lt;/foreign-keys&gt;&lt;ref-type name="Journal Article"&gt;17&lt;/ref-type&gt;&lt;contributors&gt;&lt;authors&gt;&lt;author&gt;&lt;style face="bold" font="default" size="100%"&gt;Banks, Peter A&lt;/style&gt;&lt;/author&gt;&lt;author&gt;Bollen, Thomas L&lt;/author&gt;&lt;author&gt;Dervenis, Christos&lt;/author&gt;&lt;author&gt;Gooszen, Hein G&lt;/author&gt;&lt;author&gt;Johnson, Colin D&lt;/author&gt;&lt;author&gt;Sarr, Michael G&lt;/author&gt;&lt;author&gt;Tsiotos, Gregory G&lt;/author&gt;&lt;author&gt;Vege, Santhi Swaroop&lt;/author&gt;&lt;/authors&gt;&lt;/contributors&gt;&lt;titles&gt;&lt;title&gt;Classification of acute pancreatitis—2012: revision of the Atlanta classification and definitions by international consensus&lt;/title&gt;&lt;secondary-title&gt;Gut&lt;/secondary-title&gt;&lt;/titles&gt;&lt;periodical&gt;&lt;full-title&gt;Gut&lt;/full-title&gt;&lt;/periodical&gt;&lt;pages&gt;102-111&lt;/pages&gt;&lt;volume&gt;62&lt;/volume&gt;&lt;number&gt;1&lt;/number&gt;&lt;dates&gt;&lt;year&gt;2013&lt;/year&gt;&lt;/dates&gt;&lt;urls&gt;&lt;related-urls&gt;&lt;url&gt;https://gut.bmj.com/content/gutjnl/62/1/102.full.pdf&lt;/url&gt;&lt;/related-urls&gt;&lt;/urls&gt;&lt;electronic-resource-num&gt;10.1136/gutjnl-2012-302779&lt;/electronic-resource-num&gt;&lt;/record&gt;&lt;/Cite&gt;&lt;/EndNote&gt;</w:instrText>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Banks, Bollen</w:t>
      </w:r>
      <w:r w:rsidR="0015730F" w:rsidRPr="00C46C5E">
        <w:rPr>
          <w:rFonts w:ascii="Book Antiqua" w:hAnsi="Book Antiqua"/>
          <w:noProof/>
          <w:szCs w:val="24"/>
          <w:vertAlign w:val="superscript"/>
          <w:lang w:val="en-US"/>
        </w:rPr>
        <w:t>[45]</w:t>
      </w:r>
      <w:r w:rsidR="00A5229A" w:rsidRPr="00C46C5E">
        <w:rPr>
          <w:rFonts w:ascii="Book Antiqua" w:hAnsi="Book Antiqua"/>
          <w:szCs w:val="24"/>
          <w:lang w:val="en-US"/>
        </w:rPr>
        <w:fldChar w:fldCharType="end"/>
      </w:r>
      <w:r w:rsidRPr="00C46C5E">
        <w:rPr>
          <w:rFonts w:ascii="Book Antiqua" w:hAnsi="Book Antiqua"/>
          <w:szCs w:val="24"/>
          <w:lang w:val="en-US"/>
        </w:rPr>
        <w:t xml:space="preserve">. The standard definition proposed by </w:t>
      </w:r>
      <w:r w:rsidR="00A5229A" w:rsidRPr="00C46C5E">
        <w:rPr>
          <w:rFonts w:ascii="Book Antiqua" w:hAnsi="Book Antiqua"/>
          <w:szCs w:val="24"/>
          <w:lang w:val="en-US"/>
        </w:rPr>
        <w:fldChar w:fldCharType="begin">
          <w:fldData xml:space="preserve">PEVuZE5vdGU+PENpdGUgQXV0aG9yWWVhcj0iMSI+PEF1dGhvcj5Db3R0b248L0F1dGhvcj48WWVh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bmFsIGVuZG9zY29weTwvYWJici0xPjwvYWx0LXBlcmlvZGljYWw+PHBhZ2VzPjM4My05MzwvcGFn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PEVuZE5vdGU+PENpdGUgQXV0aG9yWWVhcj0iMSI+PEF1dGhvcj5Db3R0b248L0F1dGhvcj48WWVh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bmFsIGVuZG9zY29weTwvYWJici0xPjwvYWx0LXBlcmlvZGljYWw+PHBhZ2VzPjM4My05MzwvcGFn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Cotton, Lehman</w:t>
      </w:r>
      <w:r w:rsidR="0015730F" w:rsidRPr="00C46C5E">
        <w:rPr>
          <w:rFonts w:ascii="Book Antiqua" w:hAnsi="Book Antiqua"/>
          <w:noProof/>
          <w:szCs w:val="24"/>
          <w:vertAlign w:val="superscript"/>
          <w:lang w:val="en-US"/>
        </w:rPr>
        <w:t>[44]</w:t>
      </w:r>
      <w:r w:rsidR="00A5229A" w:rsidRPr="00C46C5E">
        <w:rPr>
          <w:rFonts w:ascii="Book Antiqua" w:hAnsi="Book Antiqua"/>
          <w:szCs w:val="24"/>
          <w:lang w:val="en-US"/>
        </w:rPr>
        <w:fldChar w:fldCharType="end"/>
      </w:r>
      <w:r w:rsidR="00664971" w:rsidRPr="00C46C5E">
        <w:rPr>
          <w:rFonts w:ascii="Book Antiqua" w:hAnsi="Book Antiqua"/>
          <w:szCs w:val="24"/>
          <w:lang w:val="en-US"/>
        </w:rPr>
        <w:t xml:space="preserve"> </w:t>
      </w:r>
      <w:r w:rsidRPr="00C46C5E">
        <w:rPr>
          <w:rFonts w:ascii="Book Antiqua" w:hAnsi="Book Antiqua"/>
          <w:szCs w:val="24"/>
          <w:lang w:val="en-US"/>
        </w:rPr>
        <w:t xml:space="preserve">is as follows: “Pancreatitis after ERCP is a clinical </w:t>
      </w:r>
      <w:r w:rsidRPr="00C46C5E">
        <w:rPr>
          <w:rFonts w:ascii="Book Antiqua" w:hAnsi="Book Antiqua"/>
          <w:szCs w:val="24"/>
          <w:lang w:val="en-US"/>
        </w:rPr>
        <w:lastRenderedPageBreak/>
        <w:t xml:space="preserve">illness with typical pain, associated with at least a threefold increase in serum amylase (or lipase) at 24 h, with symptoms impressive enough to require admission to hospital for treatment (or extension of an existing or planned admission).”The Atlanta criteria-based definition of PEP proposed by  </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 AuthorYear="1"&gt;&lt;Author&gt;Banks&lt;/Author&gt;&lt;Year&gt;2013&lt;/Year&gt;&lt;RecNum&gt;45&lt;/RecNum&gt;&lt;DisplayText&gt;&lt;style face="bold"&gt;Banks&lt;/style&gt;, Bollen &lt;style face="superscript"&gt;[45]&lt;/style&gt;&lt;/DisplayText&gt;&lt;record&gt;&lt;rec-number&gt;45&lt;/rec-number&gt;&lt;foreign-keys&gt;&lt;key app="EN" db-id="xva9dwewvszvz0ezt58p50zxax5twxerx9x2" timestamp="1558292368"&gt;45&lt;/key&gt;&lt;/foreign-keys&gt;&lt;ref-type name="Journal Article"&gt;17&lt;/ref-type&gt;&lt;contributors&gt;&lt;authors&gt;&lt;author&gt;&lt;style face="bold" font="default" size="100%"&gt;Banks, Peter A&lt;/style&gt;&lt;/author&gt;&lt;author&gt;Bollen, Thomas L&lt;/author&gt;&lt;author&gt;Dervenis, Christos&lt;/author&gt;&lt;author&gt;Gooszen, Hein G&lt;/author&gt;&lt;author&gt;Johnson, Colin D&lt;/author&gt;&lt;author&gt;Sarr, Michael G&lt;/author&gt;&lt;author&gt;Tsiotos, Gregory G&lt;/author&gt;&lt;author&gt;Vege, Santhi Swaroop&lt;/author&gt;&lt;/authors&gt;&lt;/contributors&gt;&lt;titles&gt;&lt;title&gt;Classification of acute pancreatitis—2012: revision of the Atlanta classification and definitions by international consensus&lt;/title&gt;&lt;secondary-title&gt;Gut&lt;/secondary-title&gt;&lt;/titles&gt;&lt;periodical&gt;&lt;full-title&gt;Gut&lt;/full-title&gt;&lt;/periodical&gt;&lt;pages&gt;102-111&lt;/pages&gt;&lt;volume&gt;62&lt;/volume&gt;&lt;number&gt;1&lt;/number&gt;&lt;dates&gt;&lt;year&gt;2013&lt;/year&gt;&lt;/dates&gt;&lt;urls&gt;&lt;related-urls&gt;&lt;url&gt;https://gut.bmj.com/content/gutjnl/62/1/102.full.pdf&lt;/url&gt;&lt;/related-urls&gt;&lt;/urls&gt;&lt;electronic-resource-num&gt;10.1136/gutjnl-2012-302779&lt;/electronic-resource-num&gt;&lt;/record&gt;&lt;/Cite&gt;&lt;/EndNote&gt;</w:instrText>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Banks, Bollen</w:t>
      </w:r>
      <w:r w:rsidR="0015730F" w:rsidRPr="00C46C5E">
        <w:rPr>
          <w:rFonts w:ascii="Book Antiqua" w:hAnsi="Book Antiqua"/>
          <w:noProof/>
          <w:szCs w:val="24"/>
          <w:vertAlign w:val="superscript"/>
          <w:lang w:val="en-US"/>
        </w:rPr>
        <w:t>[45]</w:t>
      </w:r>
      <w:r w:rsidR="00A5229A" w:rsidRPr="00C46C5E">
        <w:rPr>
          <w:rFonts w:ascii="Book Antiqua" w:hAnsi="Book Antiqua"/>
          <w:szCs w:val="24"/>
          <w:lang w:val="en-US"/>
        </w:rPr>
        <w:fldChar w:fldCharType="end"/>
      </w:r>
      <w:r w:rsidRPr="00C46C5E">
        <w:rPr>
          <w:rFonts w:ascii="Book Antiqua" w:hAnsi="Book Antiqua"/>
          <w:szCs w:val="24"/>
          <w:lang w:val="en-US"/>
        </w:rPr>
        <w:t xml:space="preserve"> is as follows: “The diagnosis of acute pancreatitis requires two of the following three features: (1) abdominal pain consistent with acute pancreatitis (acute onset of a persistent, severe, epigastric pain often radiating to the back); (2) serum lipase activity (or amylase activity) at least three times greater than the upper limit of normal; and (3) characteristic findings of acute pancreatitis on contrast-enhanced computed tomography (CECT) and less commonly magnetic resonance imaging (MRI) or transabdominal ultrasonography.”</w:t>
      </w:r>
    </w:p>
    <w:p w14:paraId="52EDE167" w14:textId="46876C1C" w:rsidR="009E3B55" w:rsidRPr="00C46C5E" w:rsidRDefault="009E3B55" w:rsidP="004945DD">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PEP was viewed as an inevitable complication, with uncertain outcomes, and with no practicable strategy for its prevention in the past</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&lt;EndNote&gt;&lt;Cite&gt;&lt;Author&gt;Freeman&lt;/Author&gt;&lt;Year&gt;2004&lt;/Year&gt;&lt;RecNum&gt;35&lt;/RecNum&gt;&lt;DisplayText&gt;&lt;style face="superscript"&gt;[35]&lt;/style&gt;&lt;/DisplayText&gt;&lt;record&gt;&lt;rec-number&gt;35&lt;/rec-number&gt;&lt;foreign-keys&gt;&lt;key app="EN" db-id="xva9dwewvszvz0ezt58p50zxax5twxerx9x2" timestamp="1558292367"&gt;35&lt;/key&gt;&lt;/foreign-keys&gt;&lt;ref-type name="Journal Article"&gt;17&lt;/ref-type&gt;&lt;contributors&gt;&lt;authors&gt;&lt;author&gt;&lt;style face="bold" font="default" size="100%"&gt;Freeman, M. L.&lt;/style&gt;&lt;/author&gt;&lt;author&gt;Guda, N. M.&lt;/author&gt;&lt;/authors&gt;&lt;/contributors&gt;&lt;auth-address&gt;Division of Gastroenterology, Hennepin County Medical Center, University of Minnesota, MN 55415, USA.&lt;/auth-address&gt;&lt;titles&gt;&lt;title&gt;Prevention of post-ERCP pancreatitis: a comprehensive review&lt;/title&gt;&lt;secondary-title&gt;Gastrointest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endoscopy&lt;/abbr-1&gt;&lt;/alt-periodical&gt;&lt;pages&gt;845-64&lt;/pages&gt;&lt;volume&gt;59&lt;/volume&gt;&lt;number&gt;7&lt;/number&gt;&lt;edition&gt;2004/06/03&lt;/edition&gt;&lt;keywords&gt;&lt;keyword&gt;Cholangiopancreatography, Endoscopic Retrograde/*adverse effects/*methods&lt;/keyword&gt;&lt;keyword&gt;Humans&lt;/keyword&gt;&lt;keyword&gt;Pancreatic Ducts&lt;/keyword&gt;&lt;keyword&gt;Pancreatitis/etiology/*prevention &amp;amp; control&lt;/keyword&gt;&lt;keyword&gt;Patient Selection&lt;/keyword&gt;&lt;keyword&gt;Premedication&lt;/keyword&gt;&lt;keyword&gt;Risk Factors&lt;/keyword&gt;&lt;keyword&gt;Stents&lt;/keyword&gt;&lt;/keywords&gt;&lt;dates&gt;&lt;year&gt;2004&lt;/year&gt;&lt;pub-dates&gt;&lt;date&gt;Jun&lt;/date&gt;&lt;/pub-dates&gt;&lt;/dates&gt;&lt;isbn&gt;0016-5107 (Print)&amp;#xD;0016-5107&lt;/isbn&gt;&lt;accession-num&gt;15173799&lt;/accession-num&gt;&lt;urls&gt;&lt;/urls&gt;&lt;electronic-resource-num&gt;10.1016/S0016-5107(04)00353-0&lt;/electronic-resource-num&gt;&lt;remote-database-provider&gt;NLM&lt;/remote-database-provider&gt;&lt;language&gt;eng&lt;/language&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[35]</w:t>
      </w:r>
      <w:r w:rsidR="00A5229A" w:rsidRPr="00C46C5E">
        <w:rPr>
          <w:rFonts w:ascii="Book Antiqua" w:hAnsi="Book Antiqua"/>
          <w:szCs w:val="24"/>
          <w:lang w:val="en-US"/>
        </w:rPr>
        <w:fldChar w:fldCharType="end"/>
      </w:r>
      <w:r w:rsidRPr="00C46C5E">
        <w:rPr>
          <w:rFonts w:ascii="Book Antiqua" w:hAnsi="Book Antiqua"/>
          <w:szCs w:val="24"/>
          <w:lang w:val="en-US"/>
        </w:rPr>
        <w:t>. Research on the prevention of PEP has identified various approaches to reduce the occurrence and probability of PEP. Based on this research, three different strategies for prevention of the PEP including patient related, procedure related and pharmacological approaches were developed</w:t>
      </w:r>
      <w:r w:rsidR="00A5229A" w:rsidRPr="00C46C5E">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TnVtPjk8L1JlY051bT48RGlzcGxheVRleHQ+PHN0eWxlIGZhY2U9InN1cGVyc2NyaXB0Ij5bMywg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LXBlcmlvZGljYWw+PHBhZ2VzPjg0NS02NDwvcGFnZXM+PHZvbHVtZT41OTwvdm9sdW1lPjxudW1i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TnVtPjk8L1JlY051bT48RGlzcGxheVRleHQ+PHN0eWxlIGZhY2U9InN1cGVyc2NyaXB0Ij5bMywg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LXBlcmlvZGljYWw+PHBhZ2VzPjg0NS02NDwvcGFnZXM+PHZvbHVtZT41OTwvdm9sdW1lPjxudW1i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[3,9,30,35,46]</w:t>
      </w:r>
      <w:r w:rsidR="00A5229A" w:rsidRPr="00C46C5E">
        <w:rPr>
          <w:rFonts w:ascii="Book Antiqua" w:hAnsi="Book Antiqua"/>
          <w:szCs w:val="24"/>
          <w:lang w:val="en-US"/>
        </w:rPr>
        <w:fldChar w:fldCharType="end"/>
      </w:r>
      <w:r w:rsidRPr="00C46C5E">
        <w:rPr>
          <w:rFonts w:ascii="Book Antiqua" w:hAnsi="Book Antiqua"/>
          <w:szCs w:val="24"/>
          <w:lang w:val="en-US"/>
        </w:rPr>
        <w:t xml:space="preserve">. </w:t>
      </w:r>
    </w:p>
    <w:p w14:paraId="0AED183E" w14:textId="544B3A13" w:rsidR="009E3B55" w:rsidRPr="00C46C5E" w:rsidRDefault="009E3B55" w:rsidP="004945DD">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Development and improvement of efficient, safe, and cost-effective techniques for the prevention of PEP area crucial focus of endoscopic research</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&lt;EndNote&gt;&lt;Cite&gt;&lt;Author&gt;Zhang&lt;/Author&gt;&lt;Year&gt;2018&lt;/Year&gt;&lt;RecNum&gt;46&lt;/RecNum&gt;&lt;DisplayText&gt;&lt;style face="superscript"&gt;[46]&lt;/style&gt;&lt;/DisplayText&gt;&lt;record&gt;&lt;rec-number&gt;46&lt;/rec-number&gt;&lt;foreign-keys&gt;&lt;key app="EN" db-id="xva9dwewvszvz0ezt58p50zxax5twxerx9x2" timestamp="1558292368"&gt;46&lt;/key&gt;&lt;/foreign-keys&gt;&lt;ref-type name="Journal Article"&gt;17&lt;/ref-type&gt;&lt;contributors&gt;&lt;authors&gt;&lt;author&gt;&lt;style face="bold" font="default" size="100%"&gt;Zhang, H.&lt;/style&gt;&lt;/author&gt;&lt;author&gt;Cho, J.&lt;/author&gt;&lt;author&gt;Buxbaum, J.&lt;/author&gt;&lt;/authors&gt;&lt;/contributors&gt;&lt;auth-address&gt;Department of Medicine, Division of Gastroenterology, Keck School of Medicine, University of Southern California, D &amp;amp; T Building Room B4H100, 1983 Marengo St, Los Angeles, CA, 90033-1370, USA.&amp;#xD;Department of Medicine, Division of Gastroenterology, Keck School of Medicine, University of Southern California, D &amp;amp; T Building Room B4H100, 1983 Marengo St, Los Angeles, CA, 90033-1370, USA. jbuxbaum@usc.edu.&lt;/auth-address&gt;&lt;titles&gt;&lt;title&gt;Update on the Prevention of Post-ERCP Pancreatitis&lt;/title&gt;&lt;secondary-title&gt;Curr Treat Options Gastroenterol&lt;/secondary-title&gt;&lt;alt-title&gt;Current treatment options in gastroenterology&lt;/alt-title&gt;&lt;/titles&gt;&lt;periodical&gt;&lt;full-title&gt;Curr Treat Options Gastroenterol&lt;/full-title&gt;&lt;abbr-1&gt;Current treatment options in gastroenterology&lt;/abbr-1&gt;&lt;/periodical&gt;&lt;alt-periodical&gt;&lt;full-title&gt;Curr Treat Options Gastroenterol&lt;/full-title&gt;&lt;abbr-1&gt;Current treatment options in gastroenterology&lt;/abbr-1&gt;&lt;/alt-periodical&gt;&lt;pages&gt;428-440&lt;/pages&gt;&lt;volume&gt;16&lt;/volume&gt;&lt;number&gt;4&lt;/number&gt;&lt;edition&gt;2018/10/20&lt;/edition&gt;&lt;keywords&gt;&lt;keyword&gt;Ercp&lt;/keyword&gt;&lt;keyword&gt;Pep&lt;/keyword&gt;&lt;keyword&gt;Pancreatitis&lt;/keyword&gt;&lt;/keywords&gt;&lt;dates&gt;&lt;year&gt;2018&lt;/year&gt;&lt;pub-dates&gt;&lt;date&gt;Dec&lt;/date&gt;&lt;/pub-dates&gt;&lt;/dates&gt;&lt;isbn&gt;1092-8472 (Print)&amp;#xD;1092-8472&lt;/isbn&gt;&lt;accession-num&gt;30334143&lt;/accession-num&gt;&lt;urls&gt;&lt;/urls&gt;&lt;electronic-resource-num&gt;10.1007/s11938-018-0194-y&lt;/electronic-resource-num&gt;&lt;remote-database-provider&gt;NLM&lt;/remote-database-provider&gt;&lt;language&gt;eng&lt;/language&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[46]</w:t>
      </w:r>
      <w:r w:rsidR="00A5229A" w:rsidRPr="00C46C5E">
        <w:rPr>
          <w:rFonts w:ascii="Book Antiqua" w:hAnsi="Book Antiqua"/>
          <w:szCs w:val="24"/>
          <w:lang w:val="en-US"/>
        </w:rPr>
        <w:fldChar w:fldCharType="end"/>
      </w:r>
      <w:r w:rsidRPr="00C46C5E">
        <w:rPr>
          <w:rFonts w:ascii="Book Antiqua" w:hAnsi="Book Antiqua"/>
          <w:szCs w:val="24"/>
          <w:lang w:val="en-US"/>
        </w:rPr>
        <w:t xml:space="preserve"> and will be reviewed and assessed in this study. In this context, risk factors and preventative measures extracted from the literature are identified and categorized to evaluate recent developments and approaches for the prevention of PEP.</w:t>
      </w:r>
    </w:p>
    <w:p w14:paraId="44C7C49C" w14:textId="77777777" w:rsidR="009C7327" w:rsidRPr="00C46C5E" w:rsidRDefault="009C7327" w:rsidP="004B37E7">
      <w:pPr>
        <w:spacing w:after="0" w:line="360" w:lineRule="auto"/>
        <w:jc w:val="both"/>
        <w:rPr>
          <w:rFonts w:ascii="Book Antiqua" w:hAnsi="Book Antiqua"/>
          <w:szCs w:val="24"/>
          <w:lang w:val="en-US"/>
        </w:rPr>
      </w:pPr>
    </w:p>
    <w:p w14:paraId="3ECE7674" w14:textId="77777777" w:rsidR="009E3B55" w:rsidRPr="00C46C5E" w:rsidRDefault="009E3B55" w:rsidP="004B37E7">
      <w:pPr>
        <w:spacing w:after="0" w:line="360" w:lineRule="auto"/>
        <w:jc w:val="both"/>
        <w:rPr>
          <w:rFonts w:ascii="Book Antiqua" w:hAnsi="Book Antiqua"/>
          <w:b/>
          <w:szCs w:val="24"/>
          <w:lang w:val="en-US"/>
        </w:rPr>
      </w:pPr>
      <w:r w:rsidRPr="00C46C5E">
        <w:rPr>
          <w:rFonts w:ascii="Book Antiqua" w:hAnsi="Book Antiqua"/>
          <w:b/>
          <w:szCs w:val="24"/>
          <w:lang w:val="en-US"/>
        </w:rPr>
        <w:t>MATERIALS AND METHODS</w:t>
      </w:r>
    </w:p>
    <w:p w14:paraId="11A31B8E" w14:textId="77777777" w:rsidR="009E3B55" w:rsidRPr="00C46C5E" w:rsidRDefault="009E3B55" w:rsidP="004B37E7">
      <w:pPr>
        <w:spacing w:after="0" w:line="360" w:lineRule="auto"/>
        <w:jc w:val="both"/>
        <w:rPr>
          <w:rFonts w:ascii="Book Antiqua" w:hAnsi="Book Antiqua"/>
          <w:b/>
          <w:i/>
          <w:szCs w:val="24"/>
          <w:lang w:val="en-US"/>
        </w:rPr>
      </w:pPr>
      <w:r w:rsidRPr="00C46C5E">
        <w:rPr>
          <w:rFonts w:ascii="Book Antiqua" w:hAnsi="Book Antiqua"/>
          <w:b/>
          <w:i/>
          <w:szCs w:val="24"/>
          <w:lang w:val="en-US"/>
        </w:rPr>
        <w:t xml:space="preserve">Literature search strategy </w:t>
      </w:r>
    </w:p>
    <w:p w14:paraId="3964E124" w14:textId="77777777" w:rsidR="009E3B55" w:rsidRPr="00C46C5E" w:rsidRDefault="009E3B55" w:rsidP="004B37E7">
      <w:pPr>
        <w:spacing w:after="0" w:line="360" w:lineRule="auto"/>
        <w:jc w:val="both"/>
        <w:rPr>
          <w:rFonts w:ascii="Book Antiqua" w:hAnsi="Book Antiqua"/>
          <w:szCs w:val="24"/>
          <w:lang w:val="en-US"/>
        </w:rPr>
      </w:pPr>
      <w:r w:rsidRPr="00C46C5E">
        <w:rPr>
          <w:rFonts w:ascii="Book Antiqua" w:hAnsi="Book Antiqua"/>
          <w:szCs w:val="24"/>
          <w:lang w:val="en-US"/>
        </w:rPr>
        <w:t xml:space="preserve">The relevant studies in the literature were searched by the author using the databases of PubMed, ISI Web of was Science and Cochrane Library. The review was restricted covering the period between January 2009 and February 2019 in order to focus on the updates and the recent developments in the relevant field. The search terms for all databases consisted of the words (“Post endoscopic retrograde cholangiopancreatography pancreatitis” [All Fields] AND “prevention” [All Fields] </w:t>
      </w:r>
      <w:r w:rsidRPr="00C46C5E">
        <w:rPr>
          <w:rFonts w:ascii="Book Antiqua" w:hAnsi="Book Antiqua"/>
          <w:szCs w:val="24"/>
          <w:lang w:val="en-US"/>
        </w:rPr>
        <w:lastRenderedPageBreak/>
        <w:t xml:space="preserve">OR “treatment” [All Fields]), (“post-erpc pancreatitis” [All Fields] AND “prevention” [All Fields] OR “treatment” [All Fields])), (“Post endoscopic retrograde cholangiopancreatography” [All Fields]  AND “pancreatitis” [All Fields] AND “prevention” [All Fields] OR “treatment” [All Fields])), (“post-erpc” [All Fields] AND “pancreatitis” [All Fields] AND “prevention” [All Fields] OR “treatment” [All Fields])). </w:t>
      </w:r>
    </w:p>
    <w:p w14:paraId="432E5E91" w14:textId="77777777" w:rsidR="004945DD" w:rsidRPr="00C46C5E" w:rsidRDefault="004945DD" w:rsidP="004B37E7">
      <w:pPr>
        <w:spacing w:after="0" w:line="360" w:lineRule="auto"/>
        <w:jc w:val="both"/>
        <w:rPr>
          <w:rFonts w:ascii="Book Antiqua" w:hAnsi="Book Antiqua"/>
          <w:b/>
          <w:i/>
          <w:szCs w:val="24"/>
          <w:lang w:val="en-US"/>
        </w:rPr>
      </w:pPr>
    </w:p>
    <w:p w14:paraId="6E1DF1A6" w14:textId="6ABD2562" w:rsidR="009E3B55" w:rsidRPr="00C46C5E" w:rsidRDefault="009E3B55" w:rsidP="004B37E7">
      <w:pPr>
        <w:spacing w:after="0" w:line="360" w:lineRule="auto"/>
        <w:jc w:val="both"/>
        <w:rPr>
          <w:rFonts w:ascii="Book Antiqua" w:hAnsi="Book Antiqua"/>
          <w:b/>
          <w:i/>
          <w:szCs w:val="24"/>
          <w:lang w:val="en-US"/>
        </w:rPr>
      </w:pPr>
      <w:r w:rsidRPr="00C46C5E">
        <w:rPr>
          <w:rFonts w:ascii="Book Antiqua" w:hAnsi="Book Antiqua"/>
          <w:b/>
          <w:i/>
          <w:szCs w:val="24"/>
          <w:lang w:val="en-US"/>
        </w:rPr>
        <w:t xml:space="preserve">Inclusion </w:t>
      </w:r>
      <w:r w:rsidR="00AD2BF7" w:rsidRPr="00C46C5E">
        <w:rPr>
          <w:rFonts w:ascii="Book Antiqua" w:hAnsi="Book Antiqua"/>
          <w:b/>
          <w:i/>
          <w:szCs w:val="24"/>
          <w:lang w:val="en-US"/>
        </w:rPr>
        <w:t xml:space="preserve">and </w:t>
      </w:r>
      <w:r w:rsidR="00164D37" w:rsidRPr="00C46C5E">
        <w:rPr>
          <w:rFonts w:ascii="Book Antiqua" w:hAnsi="Book Antiqua"/>
          <w:b/>
          <w:i/>
          <w:szCs w:val="24"/>
          <w:lang w:val="en-US"/>
        </w:rPr>
        <w:t>exclusion criteria</w:t>
      </w:r>
    </w:p>
    <w:p w14:paraId="0DCC69C4" w14:textId="1DFBEDD4" w:rsidR="009E3B55" w:rsidRPr="00C46C5E" w:rsidRDefault="009E3B55" w:rsidP="004B37E7">
      <w:pPr>
        <w:spacing w:after="0" w:line="360" w:lineRule="auto"/>
        <w:jc w:val="both"/>
        <w:rPr>
          <w:rFonts w:ascii="Book Antiqua" w:hAnsi="Book Antiqua"/>
          <w:szCs w:val="24"/>
          <w:lang w:val="en-US"/>
        </w:rPr>
      </w:pPr>
      <w:r w:rsidRPr="00C46C5E">
        <w:rPr>
          <w:rFonts w:ascii="Book Antiqua" w:hAnsi="Book Antiqua"/>
          <w:szCs w:val="24"/>
          <w:lang w:val="en-US"/>
        </w:rPr>
        <w:t>The relevance of the studies was determined by using the hierarchical approach of the PRISMA 2009 Statement. The assessment of the studies was based on title, abstract, and the full manuscript of the studies. The references of the selected studies were also scanned to find out further relevant studies. The inclusion criteria of the studies assessed in th</w:t>
      </w:r>
      <w:r w:rsidR="00164D37" w:rsidRPr="00C46C5E">
        <w:rPr>
          <w:rFonts w:ascii="Book Antiqua" w:hAnsi="Book Antiqua"/>
          <w:szCs w:val="24"/>
          <w:lang w:val="en-US"/>
        </w:rPr>
        <w:t xml:space="preserve">ese </w:t>
      </w:r>
      <w:r w:rsidRPr="00C46C5E">
        <w:rPr>
          <w:rFonts w:ascii="Book Antiqua" w:hAnsi="Book Antiqua"/>
          <w:szCs w:val="24"/>
          <w:lang w:val="en-US"/>
        </w:rPr>
        <w:t xml:space="preserve">reviews are as follows: </w:t>
      </w:r>
      <w:r w:rsidR="00164D37" w:rsidRPr="00C46C5E">
        <w:rPr>
          <w:rFonts w:ascii="Book Antiqua" w:hAnsi="Book Antiqua"/>
          <w:szCs w:val="24"/>
          <w:lang w:val="en-US"/>
        </w:rPr>
        <w:t>(</w:t>
      </w:r>
      <w:r w:rsidRPr="00C46C5E">
        <w:rPr>
          <w:rFonts w:ascii="Book Antiqua" w:hAnsi="Book Antiqua"/>
          <w:szCs w:val="24"/>
          <w:lang w:val="en-US"/>
        </w:rPr>
        <w:t xml:space="preserve">1) RCTs conducted to analyze prevention of PEP; </w:t>
      </w:r>
      <w:r w:rsidR="00164D37" w:rsidRPr="00C46C5E">
        <w:rPr>
          <w:rFonts w:ascii="Book Antiqua" w:hAnsi="Book Antiqua"/>
          <w:szCs w:val="24"/>
          <w:lang w:val="en-US"/>
        </w:rPr>
        <w:t>(</w:t>
      </w:r>
      <w:r w:rsidRPr="00C46C5E">
        <w:rPr>
          <w:rFonts w:ascii="Book Antiqua" w:hAnsi="Book Antiqua"/>
          <w:szCs w:val="24"/>
          <w:lang w:val="en-US"/>
        </w:rPr>
        <w:t xml:space="preserve">2) publication in English; </w:t>
      </w:r>
      <w:r w:rsidR="00164D37" w:rsidRPr="00C46C5E">
        <w:rPr>
          <w:rFonts w:ascii="Book Antiqua" w:hAnsi="Book Antiqua"/>
          <w:szCs w:val="24"/>
          <w:lang w:val="en-US"/>
        </w:rPr>
        <w:t>(</w:t>
      </w:r>
      <w:r w:rsidRPr="00C46C5E">
        <w:rPr>
          <w:rFonts w:ascii="Book Antiqua" w:hAnsi="Book Antiqua"/>
          <w:szCs w:val="24"/>
          <w:lang w:val="en-US"/>
        </w:rPr>
        <w:t xml:space="preserve">3) availability of the full text; </w:t>
      </w:r>
      <w:r w:rsidR="00164D37" w:rsidRPr="00C46C5E">
        <w:rPr>
          <w:rFonts w:ascii="Book Antiqua" w:hAnsi="Book Antiqua"/>
          <w:szCs w:val="24"/>
          <w:lang w:val="en-US"/>
        </w:rPr>
        <w:t>and (</w:t>
      </w:r>
      <w:r w:rsidRPr="00C46C5E">
        <w:rPr>
          <w:rFonts w:ascii="Book Antiqua" w:hAnsi="Book Antiqua"/>
          <w:szCs w:val="24"/>
          <w:lang w:val="en-US"/>
        </w:rPr>
        <w:t xml:space="preserve">4) publication date between 2009 and February 2019. </w:t>
      </w:r>
    </w:p>
    <w:p w14:paraId="76022C70" w14:textId="7F4C65B1" w:rsidR="009E3B55" w:rsidRPr="00C46C5E" w:rsidRDefault="009E3B55" w:rsidP="00164D37">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 xml:space="preserve">Exclusion criteria of this review were determined as follows: </w:t>
      </w:r>
      <w:r w:rsidR="00164D37" w:rsidRPr="00C46C5E">
        <w:rPr>
          <w:rFonts w:ascii="Book Antiqua" w:hAnsi="Book Antiqua"/>
          <w:szCs w:val="24"/>
          <w:lang w:val="en-US"/>
        </w:rPr>
        <w:t>(</w:t>
      </w:r>
      <w:r w:rsidRPr="00C46C5E">
        <w:rPr>
          <w:rFonts w:ascii="Book Antiqua" w:hAnsi="Book Antiqua"/>
          <w:szCs w:val="24"/>
          <w:lang w:val="en-US"/>
        </w:rPr>
        <w:t xml:space="preserve">1) the article type as reviews, editorial letters, commentaries, clinical study protocols, retrospective studies and case reports; </w:t>
      </w:r>
      <w:r w:rsidR="00164D37" w:rsidRPr="00C46C5E">
        <w:rPr>
          <w:rFonts w:ascii="Book Antiqua" w:hAnsi="Book Antiqua"/>
          <w:szCs w:val="24"/>
          <w:lang w:val="en-US"/>
        </w:rPr>
        <w:t>(</w:t>
      </w:r>
      <w:r w:rsidRPr="00C46C5E">
        <w:rPr>
          <w:rFonts w:ascii="Book Antiqua" w:hAnsi="Book Antiqua"/>
          <w:szCs w:val="24"/>
          <w:lang w:val="en-US"/>
        </w:rPr>
        <w:t>2) studies with insufficient information and descriptions</w:t>
      </w:r>
      <w:r w:rsidR="00164D37" w:rsidRPr="00C46C5E">
        <w:rPr>
          <w:rFonts w:ascii="Book Antiqua" w:hAnsi="Book Antiqua"/>
          <w:szCs w:val="24"/>
          <w:lang w:val="en-US"/>
        </w:rPr>
        <w:t xml:space="preserve">; </w:t>
      </w:r>
      <w:r w:rsidR="00C2220C" w:rsidRPr="00C46C5E">
        <w:rPr>
          <w:rFonts w:ascii="Book Antiqua" w:hAnsi="Book Antiqua"/>
          <w:szCs w:val="24"/>
          <w:lang w:val="en-US"/>
        </w:rPr>
        <w:t xml:space="preserve">and </w:t>
      </w:r>
      <w:r w:rsidR="00164D37" w:rsidRPr="00C46C5E">
        <w:rPr>
          <w:rFonts w:ascii="Book Antiqua" w:hAnsi="Book Antiqua"/>
          <w:szCs w:val="24"/>
          <w:lang w:val="en-US"/>
        </w:rPr>
        <w:t>(</w:t>
      </w:r>
      <w:r w:rsidRPr="00C46C5E">
        <w:rPr>
          <w:rFonts w:ascii="Book Antiqua" w:hAnsi="Book Antiqua"/>
          <w:szCs w:val="24"/>
          <w:lang w:val="en-US"/>
        </w:rPr>
        <w:t xml:space="preserve">3) duplicate studies in all databases were found by EndNote and excluded manually. </w:t>
      </w:r>
    </w:p>
    <w:p w14:paraId="4C6FB348" w14:textId="77777777" w:rsidR="004B55FE" w:rsidRPr="00C46C5E" w:rsidRDefault="004B55FE" w:rsidP="004B37E7">
      <w:pPr>
        <w:spacing w:after="0" w:line="360" w:lineRule="auto"/>
        <w:jc w:val="both"/>
        <w:rPr>
          <w:rFonts w:ascii="Book Antiqua" w:hAnsi="Book Antiqua"/>
          <w:szCs w:val="24"/>
          <w:lang w:val="en-US"/>
        </w:rPr>
      </w:pPr>
    </w:p>
    <w:p w14:paraId="743DAEE4" w14:textId="77777777" w:rsidR="001E7A04" w:rsidRPr="00C46C5E" w:rsidRDefault="001E7A04" w:rsidP="004B37E7">
      <w:pPr>
        <w:spacing w:after="0" w:line="360" w:lineRule="auto"/>
        <w:jc w:val="both"/>
        <w:rPr>
          <w:rFonts w:ascii="Book Antiqua" w:hAnsi="Book Antiqua"/>
          <w:b/>
          <w:szCs w:val="24"/>
          <w:lang w:val="en-US"/>
        </w:rPr>
      </w:pPr>
      <w:r w:rsidRPr="00C46C5E">
        <w:rPr>
          <w:rFonts w:ascii="Book Antiqua" w:hAnsi="Book Antiqua"/>
          <w:b/>
          <w:szCs w:val="24"/>
          <w:lang w:val="en-US"/>
        </w:rPr>
        <w:t>RESULTS</w:t>
      </w:r>
    </w:p>
    <w:p w14:paraId="7D6B4395" w14:textId="079A2E8D" w:rsidR="001E7A04" w:rsidRPr="00C46C5E" w:rsidRDefault="001E7A04" w:rsidP="004B37E7">
      <w:pPr>
        <w:spacing w:after="0" w:line="360" w:lineRule="auto"/>
        <w:jc w:val="both"/>
        <w:rPr>
          <w:rFonts w:ascii="Book Antiqua" w:hAnsi="Book Antiqua"/>
          <w:szCs w:val="24"/>
          <w:lang w:val="en-US"/>
        </w:rPr>
      </w:pPr>
      <w:r w:rsidRPr="00C46C5E">
        <w:rPr>
          <w:rFonts w:ascii="Book Antiqua" w:hAnsi="Book Antiqua"/>
          <w:szCs w:val="24"/>
          <w:lang w:val="en-US"/>
        </w:rPr>
        <w:t xml:space="preserve">The stages of the literature review adopted from PRISMA 2009 are presented in </w:t>
      </w:r>
      <w:r w:rsidR="009A5B4B" w:rsidRPr="00C46C5E">
        <w:rPr>
          <w:rFonts w:ascii="Book Antiqua" w:hAnsi="Book Antiqua"/>
          <w:szCs w:val="24"/>
          <w:lang w:val="en-US"/>
        </w:rPr>
        <w:t xml:space="preserve">Figure </w:t>
      </w:r>
      <w:r w:rsidRPr="00C46C5E">
        <w:rPr>
          <w:rFonts w:ascii="Book Antiqua" w:hAnsi="Book Antiqua"/>
          <w:szCs w:val="24"/>
          <w:lang w:val="en-US"/>
        </w:rPr>
        <w:t xml:space="preserve">1. The literature search through databases of PubMed, ISI Web of was Science and Cochrane Library identified 726 studies that met the search criteria. Additionally, 4 relevant articles found in the edited books on ERCP were included in the review. Search results were put together in EndNote to check for duplicate studies. 257 studies were found to be duplicates and these studies were removed from the list of search results. The eligibility of the 473 studies was evaluated by screening the titles and abstracts to see if they met the inclusion criteria. In this stage, the author only included RCTs and excluded all other publication types such as </w:t>
      </w:r>
      <w:r w:rsidRPr="00C46C5E">
        <w:rPr>
          <w:rFonts w:ascii="Book Antiqua" w:hAnsi="Book Antiqua"/>
          <w:szCs w:val="24"/>
          <w:lang w:val="en-US"/>
        </w:rPr>
        <w:lastRenderedPageBreak/>
        <w:t>reviews, editorial letters, commentaries, clinical study protocols, retrospective studies and case reports. 381 studies were excluded due to not meeting the inclusion criteria. The full-text of the 92 remaining studies was reviewed. 38 of these studies were found to be irrelevant and excluded. The remaining 54 studies were included and assessed in this literature review.</w:t>
      </w:r>
    </w:p>
    <w:p w14:paraId="170C948E" w14:textId="77777777" w:rsidR="001E7A04" w:rsidRPr="00C46C5E" w:rsidRDefault="001E7A04" w:rsidP="00A2526C">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 xml:space="preserve">The literature on the prevention of the PEP has mainly focused on the specific procedural techniques and pharmacological interventions to reduce the risk for PEP. Since the identification of risk factors increasing the probability of PEP is crucial for the prevention of PEP, the review has also focused on the risk factors related to patients. Therefore, the reviewed studies are categorized in these main topics.  </w:t>
      </w:r>
    </w:p>
    <w:p w14:paraId="58ABD4F1" w14:textId="77777777" w:rsidR="001E7A04" w:rsidRPr="00C46C5E" w:rsidRDefault="001E7A04" w:rsidP="004B37E7">
      <w:pPr>
        <w:spacing w:after="0" w:line="360" w:lineRule="auto"/>
        <w:jc w:val="both"/>
        <w:rPr>
          <w:rFonts w:ascii="Book Antiqua" w:hAnsi="Book Antiqua"/>
          <w:szCs w:val="24"/>
          <w:lang w:val="en-US"/>
        </w:rPr>
      </w:pPr>
    </w:p>
    <w:p w14:paraId="5314F4B8" w14:textId="626E324E" w:rsidR="001E7A04" w:rsidRPr="00C46C5E" w:rsidRDefault="001E7A04" w:rsidP="004B37E7">
      <w:pPr>
        <w:spacing w:after="0" w:line="360" w:lineRule="auto"/>
        <w:jc w:val="both"/>
        <w:rPr>
          <w:rFonts w:ascii="Book Antiqua" w:hAnsi="Book Antiqua"/>
          <w:b/>
          <w:i/>
          <w:iCs/>
          <w:szCs w:val="24"/>
          <w:lang w:val="en-US"/>
        </w:rPr>
      </w:pPr>
      <w:r w:rsidRPr="00C46C5E">
        <w:rPr>
          <w:rFonts w:ascii="Book Antiqua" w:hAnsi="Book Antiqua"/>
          <w:b/>
          <w:i/>
          <w:iCs/>
          <w:szCs w:val="24"/>
          <w:lang w:val="en-US"/>
        </w:rPr>
        <w:t>Assessment of</w:t>
      </w:r>
      <w:r w:rsidR="00A2526C" w:rsidRPr="00C46C5E">
        <w:rPr>
          <w:rFonts w:ascii="Book Antiqua" w:hAnsi="Book Antiqua"/>
          <w:b/>
          <w:i/>
          <w:iCs/>
          <w:szCs w:val="24"/>
          <w:lang w:val="en-US"/>
        </w:rPr>
        <w:t xml:space="preserve"> patient related factors</w:t>
      </w:r>
    </w:p>
    <w:p w14:paraId="65FD2882" w14:textId="17696324" w:rsidR="001E7A04" w:rsidRPr="00C46C5E" w:rsidRDefault="001E7A04" w:rsidP="004B37E7">
      <w:pPr>
        <w:spacing w:after="0" w:line="360" w:lineRule="auto"/>
        <w:jc w:val="both"/>
        <w:rPr>
          <w:rFonts w:ascii="Book Antiqua" w:hAnsi="Book Antiqua"/>
          <w:szCs w:val="24"/>
          <w:lang w:val="en-US"/>
        </w:rPr>
      </w:pPr>
      <w:r w:rsidRPr="00C46C5E">
        <w:rPr>
          <w:rFonts w:ascii="Book Antiqua" w:hAnsi="Book Antiqua"/>
          <w:szCs w:val="24"/>
          <w:lang w:val="en-US"/>
        </w:rPr>
        <w:t>Careful patient selection is considered to be the most significant and primary strategy for the prevention of PEP</w:t>
      </w:r>
      <w:r w:rsidR="00A5229A" w:rsidRPr="00C46C5E">
        <w:rPr>
          <w:rFonts w:ascii="Book Antiqua" w:hAnsi="Book Antiqua"/>
          <w:szCs w:val="24"/>
          <w:lang w:val="en-US"/>
        </w:rPr>
        <w:fldChar w:fldCharType="begin">
          <w:fldData xml:space="preserve">PEVuZE5vdGU+PENpdGU+PEF1dGhvcj5FbG11bnplcjwvQXV0aG9yPjxZZWFyPjIwMTc8L1llYXI+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==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PEVuZE5vdGU+PENpdGU+PEF1dGhvcj5FbG11bnplcjwvQXV0aG9yPjxZZWFyPjIwMTc8L1llYXI+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==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[26]</w:t>
      </w:r>
      <w:r w:rsidR="00A5229A" w:rsidRPr="00C46C5E">
        <w:rPr>
          <w:rFonts w:ascii="Book Antiqua" w:hAnsi="Book Antiqua"/>
          <w:szCs w:val="24"/>
          <w:lang w:val="en-US"/>
        </w:rPr>
        <w:fldChar w:fldCharType="end"/>
      </w:r>
      <w:r w:rsidRPr="00C46C5E">
        <w:rPr>
          <w:rFonts w:ascii="Book Antiqua" w:hAnsi="Book Antiqua"/>
          <w:szCs w:val="24"/>
          <w:lang w:val="en-US"/>
        </w:rPr>
        <w:t>. Alternative methods providing highly precise</w:t>
      </w:r>
      <w:r w:rsidR="00CC48DF" w:rsidRPr="00C46C5E">
        <w:rPr>
          <w:rFonts w:ascii="Book Antiqua" w:hAnsi="Book Antiqua"/>
          <w:szCs w:val="24"/>
          <w:lang w:val="en-US"/>
        </w:rPr>
        <w:t xml:space="preserve"> </w:t>
      </w:r>
      <w:r w:rsidRPr="00C46C5E">
        <w:rPr>
          <w:rFonts w:ascii="Book Antiqua" w:hAnsi="Book Antiqua"/>
          <w:szCs w:val="24"/>
          <w:lang w:val="en-US"/>
        </w:rPr>
        <w:t xml:space="preserve">pancreaticobiliary imaging such as </w:t>
      </w:r>
      <w:r w:rsidR="00684C35" w:rsidRPr="00C46C5E">
        <w:rPr>
          <w:rFonts w:ascii="Book Antiqua" w:hAnsi="Book Antiqua"/>
          <w:szCs w:val="24"/>
          <w:lang w:val="en-US"/>
        </w:rPr>
        <w:t xml:space="preserve">endoscopic ultrasound and </w:t>
      </w:r>
      <w:r w:rsidRPr="00C46C5E">
        <w:rPr>
          <w:rFonts w:ascii="Book Antiqua" w:hAnsi="Book Antiqua"/>
          <w:szCs w:val="24"/>
          <w:lang w:val="en-US"/>
        </w:rPr>
        <w:t>magnetic resonance cholangiopancreatography</w:t>
      </w:r>
      <w:r w:rsidR="00684C35" w:rsidRPr="00C46C5E">
        <w:rPr>
          <w:rFonts w:ascii="Book Antiqua" w:hAnsi="Book Antiqua"/>
          <w:szCs w:val="24"/>
          <w:lang w:val="en-US"/>
        </w:rPr>
        <w:t xml:space="preserve"> </w:t>
      </w:r>
      <w:r w:rsidRPr="00C46C5E">
        <w:rPr>
          <w:rFonts w:ascii="Book Antiqua" w:hAnsi="Book Antiqua"/>
          <w:szCs w:val="24"/>
          <w:lang w:val="en-US"/>
        </w:rPr>
        <w:t>can be preferred to prevent PEP for patients with high risk factors, particularly for the identification and exclusion of choledocholithiasis</w:t>
      </w:r>
      <w:r w:rsidR="00A5229A" w:rsidRPr="00C46C5E">
        <w:rPr>
          <w:rFonts w:ascii="Book Antiqua" w:hAnsi="Book Antiqua"/>
          <w:szCs w:val="24"/>
          <w:lang w:val="en-US"/>
        </w:rPr>
        <w:fldChar w:fldCharType="begin">
          <w:fldData xml:space="preserve">PEVuZE5vdGU+PENpdGU+PEF1dGhvcj5Uc2U8L0F1dGhvcj48WWVhcj4yMDA4PC9ZZWFyPjxSZWNO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LTE+PC9hbHQtcGVyaW9kaWNhbD48cGFnZXM+MjM1LTQ0PC9wYWdlcz48dm9sdW1lPjY3PC92b2x1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PEVuZE5vdGU+PENpdGU+PEF1dGhvcj5Uc2U8L0F1dGhvcj48WWVhcj4yMDA4PC9ZZWFyPjxSZWNO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LTE+PC9hbHQtcGVyaW9kaWNhbD48cGFnZXM+MjM1LTQ0PC9wYWdlcz48dm9sdW1lPjY3PC92b2x1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[47-49]</w:t>
      </w:r>
      <w:r w:rsidR="00A5229A" w:rsidRPr="00C46C5E">
        <w:rPr>
          <w:rFonts w:ascii="Book Antiqua" w:hAnsi="Book Antiqua"/>
          <w:szCs w:val="24"/>
          <w:lang w:val="en-US"/>
        </w:rPr>
        <w:fldChar w:fldCharType="end"/>
      </w:r>
      <w:r w:rsidRPr="00C46C5E">
        <w:rPr>
          <w:rFonts w:ascii="Book Antiqua" w:hAnsi="Book Antiqua"/>
          <w:szCs w:val="24"/>
          <w:lang w:val="en-US"/>
        </w:rPr>
        <w:t xml:space="preserve">. Therefore, identification of the patient-related risk factors is one of the most important aspects of prevention for PEP. </w:t>
      </w:r>
    </w:p>
    <w:p w14:paraId="3C07F21F" w14:textId="54B8C6FE" w:rsidR="001E7A04" w:rsidRPr="00C46C5E" w:rsidRDefault="001E7A04" w:rsidP="00A2526C">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The patient related risk factors for the development of the PEP in the literatureare summarized in the Table 1. Patient-related factors for developing the PEP found to be significant in the relevant studies include young age</w:t>
      </w:r>
      <w:r w:rsidR="00A5229A" w:rsidRPr="00C46C5E">
        <w:rPr>
          <w:rFonts w:ascii="Book Antiqua" w:hAnsi="Book Antiqua"/>
          <w:szCs w:val="24"/>
          <w:lang w:val="en-US"/>
        </w:rPr>
        <w:fldChar w:fldCharType="begin">
          <w:fldData xml:space="preserve">PEVuZE5vdGU+PENpdGU+PEF1dGhvcj5EaU1hZ25vPC9BdXRob3I+PFllYXI+MjAxMzwvWWVhcj48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c3Ryb2VudGVyb2xvZ3k8L2FiYnItMT48L2FsdC1wZXJpb2RpY2FsPjxwYWdlcz4xNzUzLTYxPC9w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PEVuZE5vdGU+PENpdGU+PEF1dGhvcj5EaU1hZ25vPC9BdXRob3I+PFllYXI+MjAxMzwvWWVhcj48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c3Ryb2VudGVyb2xvZ3k8L2FiYnItMT48L2FsdC1wZXJpb2RpY2FsPjxwYWdlcz4xNzUzLTYxPC9w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[23,50-53]</w:t>
      </w:r>
      <w:r w:rsidR="00A5229A" w:rsidRPr="00C46C5E">
        <w:rPr>
          <w:rFonts w:ascii="Book Antiqua" w:hAnsi="Book Antiqua"/>
          <w:szCs w:val="24"/>
          <w:lang w:val="en-US"/>
        </w:rPr>
        <w:fldChar w:fldCharType="end"/>
      </w:r>
      <w:r w:rsidRPr="00C46C5E">
        <w:rPr>
          <w:rFonts w:ascii="Book Antiqua" w:hAnsi="Book Antiqua"/>
          <w:szCs w:val="24"/>
          <w:lang w:val="en-US"/>
        </w:rPr>
        <w:t>, female gender</w:t>
      </w:r>
      <w:r w:rsidR="00A5229A" w:rsidRPr="00C46C5E">
        <w:rPr>
          <w:rFonts w:ascii="Book Antiqua" w:hAnsi="Book Antiqua"/>
          <w:szCs w:val="24"/>
          <w:lang w:val="en-US"/>
        </w:rPr>
        <w:fldChar w:fldCharType="begin">
          <w:fldData xml:space="preserve">PEVuZE5vdGU+PENpdGU+PEF1dGhvcj5PbWFyPC9BdXRob3I+PFllYXI+MjAxNTwvWWVhcj48UmVj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==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PEVuZE5vdGU+PENpdGU+PEF1dGhvcj5PbWFyPC9BdXRob3I+PFllYXI+MjAxNTwvWWVhcj48UmVj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==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[23,51]</w:t>
      </w:r>
      <w:r w:rsidR="00A5229A" w:rsidRPr="00C46C5E">
        <w:rPr>
          <w:rFonts w:ascii="Book Antiqua" w:hAnsi="Book Antiqua"/>
          <w:szCs w:val="24"/>
          <w:lang w:val="en-US"/>
        </w:rPr>
        <w:fldChar w:fldCharType="end"/>
      </w:r>
      <w:r w:rsidRPr="00C46C5E">
        <w:rPr>
          <w:rFonts w:ascii="Book Antiqua" w:hAnsi="Book Antiqua"/>
          <w:szCs w:val="24"/>
          <w:lang w:val="en-US"/>
        </w:rPr>
        <w:t>, suspected Sphincter of Oddi dysfunction (SOD)</w:t>
      </w:r>
      <w:r w:rsidR="00A5229A" w:rsidRPr="00C46C5E">
        <w:rPr>
          <w:rFonts w:ascii="Book Antiqua" w:hAnsi="Book Antiqua"/>
          <w:szCs w:val="24"/>
          <w:lang w:val="en-US"/>
        </w:rPr>
        <w:fldChar w:fldCharType="begin">
          <w:fldData xml:space="preserve">PEVuZE5vdGU+PENpdGU+PEF1dGhvcj5EaU1hZ25vPC9BdXRob3I+PFllYXI+MjAxMzwvWWVhcj48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PEVuZE5vdGU+PENpdGU+PEF1dGhvcj5EaU1hZ25vPC9BdXRob3I+PFllYXI+MjAxMzwvWWVhcj48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[50]</w:t>
      </w:r>
      <w:r w:rsidR="00A5229A" w:rsidRPr="00C46C5E">
        <w:rPr>
          <w:rFonts w:ascii="Book Antiqua" w:hAnsi="Book Antiqua"/>
          <w:szCs w:val="24"/>
          <w:lang w:val="en-US"/>
        </w:rPr>
        <w:fldChar w:fldCharType="end"/>
      </w:r>
      <w:r w:rsidRPr="00C46C5E">
        <w:rPr>
          <w:rFonts w:ascii="Book Antiqua" w:hAnsi="Book Antiqua"/>
          <w:szCs w:val="24"/>
          <w:lang w:val="en-US"/>
        </w:rPr>
        <w:t>,</w:t>
      </w:r>
      <w:r w:rsidR="00A2526C" w:rsidRPr="00C46C5E">
        <w:rPr>
          <w:rFonts w:ascii="Book Antiqua" w:hAnsi="Book Antiqua"/>
          <w:szCs w:val="24"/>
          <w:lang w:val="en-US"/>
        </w:rPr>
        <w:t xml:space="preserve"> </w:t>
      </w:r>
      <w:r w:rsidRPr="00C46C5E">
        <w:rPr>
          <w:rFonts w:ascii="Book Antiqua" w:hAnsi="Book Antiqua"/>
          <w:szCs w:val="24"/>
          <w:lang w:val="en-US"/>
        </w:rPr>
        <w:t>history of previous PEP</w:t>
      </w:r>
      <w:r w:rsidR="00A5229A" w:rsidRPr="00C46C5E">
        <w:rPr>
          <w:rFonts w:ascii="Book Antiqua" w:hAnsi="Book Antiqua"/>
          <w:szCs w:val="24"/>
          <w:lang w:val="en-US"/>
        </w:rPr>
        <w:fldChar w:fldCharType="begin">
          <w:fldData xml:space="preserve">PEVuZE5vdGU+PENpdGU+PEF1dGhvcj5PbWFyPC9BdXRob3I+PFllYXI+MjAxNTwvWWVhcj48UmVj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cm9sb2d5PC9hYmJyLTE+PC9hbHQtcGVyaW9kaWNhbD48cGFnZXM+MTc1My02MTwvcGFnZXM+PHZv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==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PEVuZE5vdGU+PENpdGU+PEF1dGhvcj5PbWFyPC9BdXRob3I+PFllYXI+MjAxNTwvWWVhcj48UmVj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cm9sb2d5PC9hYmJyLTE+PC9hbHQtcGVyaW9kaWNhbD48cGFnZXM+MTc1My02MTwvcGFnZXM+PHZv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==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[51,52]</w:t>
      </w:r>
      <w:r w:rsidR="00A5229A" w:rsidRPr="00C46C5E">
        <w:rPr>
          <w:rFonts w:ascii="Book Antiqua" w:hAnsi="Book Antiqua"/>
          <w:szCs w:val="24"/>
          <w:lang w:val="en-US"/>
        </w:rPr>
        <w:fldChar w:fldCharType="end"/>
      </w:r>
      <w:r w:rsidRPr="00C46C5E">
        <w:rPr>
          <w:rFonts w:ascii="Book Antiqua" w:hAnsi="Book Antiqua"/>
          <w:szCs w:val="24"/>
          <w:lang w:val="en-US"/>
        </w:rPr>
        <w:t xml:space="preserve"> and</w:t>
      </w:r>
      <w:r w:rsidR="00CC48DF" w:rsidRPr="00C46C5E">
        <w:rPr>
          <w:rFonts w:ascii="Book Antiqua" w:hAnsi="Book Antiqua"/>
          <w:szCs w:val="24"/>
          <w:lang w:val="en-US"/>
        </w:rPr>
        <w:t xml:space="preserve"> </w:t>
      </w:r>
      <w:r w:rsidRPr="00C46C5E">
        <w:rPr>
          <w:rFonts w:ascii="Book Antiqua" w:hAnsi="Book Antiqua"/>
          <w:szCs w:val="24"/>
          <w:lang w:val="en-US"/>
        </w:rPr>
        <w:t>recurrent pancreatitis</w:t>
      </w:r>
      <w:r w:rsidR="00A5229A" w:rsidRPr="00C46C5E">
        <w:rPr>
          <w:rFonts w:ascii="Book Antiqua" w:hAnsi="Book Antiqua"/>
          <w:szCs w:val="24"/>
          <w:lang w:val="en-US"/>
        </w:rPr>
        <w:fldChar w:fldCharType="begin">
          <w:fldData xml:space="preserve">PEVuZE5vdGU+PENpdGU+PEF1dGhvcj5PbWFyPC9BdXRob3I+PFllYXI+MjAxNTwvWWVhcj48UmVj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cm9sb2d5PC9hYmJyLTE+PC9hbHQtcGVyaW9kaWNhbD48cGFnZXM+MTc1My02MTwvcGFnZXM+PHZv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==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PEVuZE5vdGU+PENpdGU+PEF1dGhvcj5PbWFyPC9BdXRob3I+PFllYXI+MjAxNTwvWWVhcj48UmVj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cm9sb2d5PC9hYmJyLTE+PC9hbHQtcGVyaW9kaWNhbD48cGFnZXM+MTc1My02MTwvcGFnZXM+PHZv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==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[51,52]</w:t>
      </w:r>
      <w:r w:rsidR="00A5229A" w:rsidRPr="00C46C5E">
        <w:rPr>
          <w:rFonts w:ascii="Book Antiqua" w:hAnsi="Book Antiqua"/>
          <w:szCs w:val="24"/>
          <w:lang w:val="en-US"/>
        </w:rPr>
        <w:fldChar w:fldCharType="end"/>
      </w:r>
      <w:r w:rsidRPr="00C46C5E">
        <w:rPr>
          <w:rFonts w:ascii="Book Antiqua" w:hAnsi="Book Antiqua"/>
          <w:szCs w:val="24"/>
          <w:lang w:val="en-US"/>
        </w:rPr>
        <w:t>.</w:t>
      </w:r>
      <w:r w:rsidR="00A2526C" w:rsidRPr="00C46C5E">
        <w:rPr>
          <w:rFonts w:ascii="Book Antiqua" w:hAnsi="Book Antiqua"/>
          <w:szCs w:val="24"/>
          <w:lang w:val="en-US"/>
        </w:rPr>
        <w:t xml:space="preserve"> </w:t>
      </w:r>
      <w:r w:rsidRPr="00C46C5E">
        <w:rPr>
          <w:rFonts w:ascii="Book Antiqua" w:hAnsi="Book Antiqua"/>
          <w:szCs w:val="24"/>
          <w:lang w:val="en-US"/>
        </w:rPr>
        <w:t>Although female gender has been found to have high risk for the PEP in the studies, it is not easy to distinguish the impact of SOD, mostly suspected in women with post-cholecystectomy abdominal pain</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&lt;EndNote&gt;&lt;Cite&gt;&lt;Author&gt;Srinivasan&lt;/Author&gt;&lt;Year&gt;2019&lt;/Year&gt;&lt;RecNum&gt;54&lt;/RecNum&gt;&lt;DisplayText&gt;&lt;style face="superscript"&gt;[54]&lt;/style&gt;&lt;/DisplayText&gt;&lt;record&gt;&lt;rec-number&gt;54&lt;/rec-number&gt;&lt;foreign-keys&gt;&lt;key app="EN" db-id="xva9dwewvszvz0ezt58p50zxax5twxerx9x2" timestamp="1558292369"&gt;54&lt;/key&gt;&lt;/foreign-keys&gt;&lt;ref-type name="Book Section"&gt;5&lt;/ref-type&gt;&lt;contributors&gt;&lt;authors&gt;&lt;author&gt;&lt;style face="bold" font="default" size="100%"&gt;Indu Srinivasan&lt;/style&gt;&lt;/author&gt;&lt;author&gt;Martin L. Freeman&lt;/author&gt;&lt;/authors&gt;&lt;secondary-authors&gt;&lt;author&gt;Todd H. Baron&lt;/author&gt;&lt;author&gt;Richard A. Kozarek&lt;/author&gt;&lt;author&gt;David L. Carr-Locke&lt;/author&gt;&lt;/secondary-authors&gt;&lt;/contributors&gt;&lt;titles&gt;&lt;title&gt;&lt;style face="normal" font="default" size="100%"&gt;Adverse Events of ERCP: Prediction,&lt;/style&gt;&lt;style face="normal" font="default" charset="162" size="100%"&gt; &lt;/style&gt;&lt;style face="normal" font="default" size="100%"&gt;Prevention, and Management&lt;/style&gt;&lt;/title&gt;&lt;secondary-title&gt;ERCP&lt;/secondary-title&gt;&lt;/titles&gt;&lt;pages&gt;&lt;style face="normal" font="default" charset="162" size="100%"&gt;59-67&lt;/style&gt;&lt;/pages&gt;&lt;edition&gt;&lt;style face="normal" font="default" charset="162" size="100%"&gt;3rd&lt;/style&gt;&lt;/edition&gt;&lt;dates&gt;&lt;year&gt;&lt;style face="normal" font="default" charset="162" size="100%"&gt;2019&lt;/style&gt;&lt;/year&gt;&lt;/dates&gt;&lt;pub-location&gt;&lt;style face="normal" font="default" charset="162" size="100%"&gt;China&lt;/style&gt;&lt;/pub-location&gt;&lt;publisher&gt;Elsevier&lt;/publisher&gt;&lt;urls&gt;&lt;/urls&gt;&lt;electronic-resource-num&gt;10.1016/C2015-0-02259-6&lt;/electronic-resource-num&gt;&lt;/record&gt;&lt;/Cite&gt;&lt;/EndNote&gt;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[54]</w:t>
      </w:r>
      <w:r w:rsidR="00A5229A" w:rsidRPr="00C46C5E">
        <w:rPr>
          <w:rFonts w:ascii="Book Antiqua" w:hAnsi="Book Antiqua"/>
          <w:szCs w:val="24"/>
          <w:lang w:val="en-US"/>
        </w:rPr>
        <w:fldChar w:fldCharType="end"/>
      </w:r>
      <w:r w:rsidRPr="00C46C5E">
        <w:rPr>
          <w:rFonts w:ascii="Book Antiqua" w:hAnsi="Book Antiqua"/>
          <w:szCs w:val="24"/>
          <w:lang w:val="en-US"/>
        </w:rPr>
        <w:t>.</w:t>
      </w:r>
      <w:r w:rsidR="00A2526C" w:rsidRPr="00C46C5E">
        <w:rPr>
          <w:rFonts w:ascii="Book Antiqua" w:hAnsi="Book Antiqua"/>
          <w:szCs w:val="24"/>
          <w:lang w:val="en-US"/>
        </w:rPr>
        <w:t xml:space="preserve"> </w:t>
      </w:r>
      <w:r w:rsidRPr="00C46C5E">
        <w:rPr>
          <w:rFonts w:ascii="Book Antiqua" w:hAnsi="Book Antiqua"/>
          <w:szCs w:val="24"/>
          <w:lang w:val="en-US"/>
        </w:rPr>
        <w:t>On the contrary, PEP is less likely to occur in patients with chronic pancreatitis</w:t>
      </w:r>
      <w:r w:rsidR="00A5229A" w:rsidRPr="00C46C5E">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TnVtPjk8L1JlY051bT48RGlzcGxheVRleHQ+PHN0eWxlIGZhY2U9InN1cGVyc2NyaXB0Ij5bOSwg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TnVtPjk8L1JlY051bT48RGlzcGxheVRleHQ+PHN0eWxlIGZhY2U9InN1cGVyc2NyaXB0Ij5bOSwg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[9,30]</w:t>
      </w:r>
      <w:r w:rsidR="00A5229A" w:rsidRPr="00C46C5E">
        <w:rPr>
          <w:rFonts w:ascii="Book Antiqua" w:hAnsi="Book Antiqua"/>
          <w:szCs w:val="24"/>
          <w:lang w:val="en-US"/>
        </w:rPr>
        <w:fldChar w:fldCharType="end"/>
      </w:r>
      <w:r w:rsidRPr="00C46C5E">
        <w:rPr>
          <w:rFonts w:ascii="Book Antiqua" w:hAnsi="Book Antiqua"/>
          <w:szCs w:val="24"/>
          <w:lang w:val="en-US"/>
        </w:rPr>
        <w:t xml:space="preserve"> indicating </w:t>
      </w:r>
      <w:r w:rsidR="00E274FC" w:rsidRPr="00C46C5E">
        <w:rPr>
          <w:rFonts w:ascii="Book Antiqua" w:hAnsi="Book Antiqua"/>
          <w:szCs w:val="24"/>
          <w:lang w:val="en-US"/>
        </w:rPr>
        <w:t>a partical loss of sensitivity to</w:t>
      </w:r>
      <w:r w:rsidR="005A42D2" w:rsidRPr="00C46C5E">
        <w:rPr>
          <w:rFonts w:ascii="Book Antiqua" w:hAnsi="Book Antiqua"/>
          <w:szCs w:val="24"/>
          <w:lang w:val="en-US"/>
        </w:rPr>
        <w:t xml:space="preserve"> </w:t>
      </w:r>
      <w:r w:rsidRPr="00C46C5E">
        <w:rPr>
          <w:rFonts w:ascii="Book Antiqua" w:hAnsi="Book Antiqua"/>
          <w:szCs w:val="24"/>
          <w:lang w:val="en-US"/>
        </w:rPr>
        <w:t>PEP</w:t>
      </w:r>
      <w:r w:rsidR="00E274FC" w:rsidRPr="00C46C5E">
        <w:rPr>
          <w:rFonts w:ascii="Book Antiqua" w:hAnsi="Book Antiqua"/>
          <w:szCs w:val="24"/>
          <w:lang w:val="en-US"/>
        </w:rPr>
        <w:t xml:space="preserve"> stimulation</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&lt;EndNote&gt;&lt;Cite&gt;&lt;Author&gt;Srinivasan&lt;/Author&gt;&lt;Year&gt;2019&lt;/Year&gt;&lt;RecNum&gt;54&lt;/RecNum&gt;&lt;DisplayText&gt;&lt;style face="superscript"&gt;[54]&lt;/style&gt;&lt;/DisplayText&gt;&lt;record&gt;&lt;rec-number&gt;54&lt;/rec-number&gt;&lt;foreign-keys&gt;&lt;key app="EN" db-id="xva9dwewvszvz0ezt58p50zxax5twxerx9x2" timestamp="1558292369"&gt;54&lt;/key&gt;&lt;/foreign-keys&gt;&lt;ref-type name="Book Section"&gt;5&lt;/ref-type&gt;&lt;contributors&gt;&lt;authors&gt;&lt;author&gt;&lt;style face="bold" font="default" size="100%"&gt;Indu Srinivasan&lt;/style&gt;&lt;/author&gt;&lt;author&gt;Martin L. Freeman&lt;/author&gt;&lt;/authors&gt;&lt;secondary-authors&gt;&lt;author&gt;Todd H. Baron&lt;/author&gt;&lt;author&gt;Richard A. Kozarek&lt;/author&gt;&lt;author&gt;David L. Carr-Locke&lt;/author&gt;&lt;/secondary-authors&gt;&lt;/contributors&gt;&lt;titles&gt;&lt;title&gt;&lt;style face="normal" font="default" size="100%"&gt;Adverse Events of ERCP: Prediction,&lt;/style&gt;&lt;style face="normal" font="default" charset="162" size="100%"&gt; &lt;/style&gt;&lt;style face="normal" font="default" size="100%"&gt;Prevention, and Management&lt;/style&gt;&lt;/title&gt;&lt;secondary-title&gt;ERCP&lt;/secondary-title&gt;&lt;/titles&gt;&lt;pages&gt;&lt;style face="normal" font="default" charset="162" size="100%"&gt;59-67&lt;/style&gt;&lt;/pages&gt;&lt;edition&gt;&lt;style face="normal" font="default" charset="162" size="100%"&gt;3rd&lt;/style&gt;&lt;/edition&gt;&lt;dates&gt;&lt;year&gt;&lt;style face="normal" font="default" charset="162" size="100%"&gt;2019&lt;/style&gt;&lt;/year&gt;&lt;/dates&gt;&lt;pub-location&gt;&lt;style face="normal" font="default" charset="162" size="100%"&gt;China&lt;/style&gt;&lt;/pub-location&gt;&lt;publisher&gt;Elsevier&lt;/publisher&gt;&lt;urls&gt;&lt;/urls&gt;&lt;electronic-resource-num&gt;10.1016/C2015-0-02259-6&lt;/electronic-resource-num&gt;&lt;/record&gt;&lt;/Cite&gt;&lt;/EndNote&gt;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[54]</w:t>
      </w:r>
      <w:r w:rsidR="00A5229A" w:rsidRPr="00C46C5E">
        <w:rPr>
          <w:rFonts w:ascii="Book Antiqua" w:hAnsi="Book Antiqua"/>
          <w:szCs w:val="24"/>
          <w:lang w:val="en-US"/>
        </w:rPr>
        <w:fldChar w:fldCharType="end"/>
      </w:r>
      <w:r w:rsidRPr="00C46C5E">
        <w:rPr>
          <w:rFonts w:ascii="Book Antiqua" w:hAnsi="Book Antiqua"/>
          <w:szCs w:val="24"/>
          <w:lang w:val="en-US"/>
        </w:rPr>
        <w:t>, probably because of atrophy and decreased enzymatic activity</w:t>
      </w:r>
      <w:r w:rsidR="00A5229A" w:rsidRPr="00C46C5E">
        <w:rPr>
          <w:rFonts w:ascii="Book Antiqua" w:hAnsi="Book Antiqua"/>
          <w:szCs w:val="24"/>
          <w:lang w:val="en-US"/>
        </w:rPr>
        <w:fldChar w:fldCharType="begin">
          <w:fldData xml:space="preserve">PEVuZE5vdGU+PENpdGU+PEF1dGhvcj5GcmVlbWFuPC9BdXRob3I+PFllYXI+MjAwMTwvWWVhcj48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PC9hYmJyLTE+PC9hbHQtcGVyaW9kaWNhbD48cGFnZXM+NDI1LTM0PC9wYWdlcz48dm9sdW1lPjU0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PEVuZE5vdGU+PENpdGU+PEF1dGhvcj5GcmVlbWFuPC9BdXRob3I+PFllYXI+MjAwMTwvWWVhcj48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PC9hYmJyLTE+PC9hbHQtcGVyaW9kaWNhbD48cGFnZXM+NDI1LTM0PC9wYWdlcz48dm9sdW1lPjU0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[27]</w:t>
      </w:r>
      <w:r w:rsidR="00A5229A" w:rsidRPr="00C46C5E">
        <w:rPr>
          <w:rFonts w:ascii="Book Antiqua" w:hAnsi="Book Antiqua"/>
          <w:szCs w:val="24"/>
          <w:lang w:val="en-US"/>
        </w:rPr>
        <w:fldChar w:fldCharType="end"/>
      </w:r>
      <w:r w:rsidRPr="00C46C5E">
        <w:rPr>
          <w:rFonts w:ascii="Book Antiqua" w:hAnsi="Book Antiqua"/>
          <w:szCs w:val="24"/>
          <w:lang w:val="en-US"/>
        </w:rPr>
        <w:t>.</w:t>
      </w:r>
    </w:p>
    <w:p w14:paraId="17E06283" w14:textId="64BDFCE5" w:rsidR="001E7A04" w:rsidRPr="00C46C5E" w:rsidRDefault="001E7A04" w:rsidP="00A2526C">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 xml:space="preserve">History of ERCP with sphincterotomy is also considered to decrease the risk of developing PEP, since prior sphincterotomy mostly separates the common bile from </w:t>
      </w:r>
      <w:r w:rsidRPr="00C46C5E">
        <w:rPr>
          <w:rFonts w:ascii="Book Antiqua" w:hAnsi="Book Antiqua"/>
          <w:szCs w:val="24"/>
          <w:lang w:val="en-US"/>
        </w:rPr>
        <w:lastRenderedPageBreak/>
        <w:t>the main pancreatic duct, therefore decreasing the probability of pancreatic duct cannulation or injection, and enabling comparatively uncomplicated and efficient cannulation of the common bile duct (CBD)</w:t>
      </w:r>
      <w:r w:rsidR="00A5229A" w:rsidRPr="00C46C5E">
        <w:rPr>
          <w:rFonts w:ascii="Book Antiqua" w:hAnsi="Book Antiqua"/>
          <w:szCs w:val="24"/>
          <w:lang w:val="en-US"/>
        </w:rPr>
        <w:fldChar w:fldCharType="begin">
          <w:fldData xml:space="preserve">PEVuZE5vdGU+PENpdGU+PEF1dGhvcj5FbG11bnplcjwvQXV0aG9yPjxZZWFyPjIwMTc8L1llYXI+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==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PEVuZE5vdGU+PENpdGU+PEF1dGhvcj5FbG11bnplcjwvQXV0aG9yPjxZZWFyPjIwMTc8L1llYXI+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==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[26]</w:t>
      </w:r>
      <w:r w:rsidR="00A5229A" w:rsidRPr="00C46C5E">
        <w:rPr>
          <w:rFonts w:ascii="Book Antiqua" w:hAnsi="Book Antiqua"/>
          <w:szCs w:val="24"/>
          <w:lang w:val="en-US"/>
        </w:rPr>
        <w:fldChar w:fldCharType="end"/>
      </w:r>
      <w:r w:rsidRPr="00C46C5E">
        <w:rPr>
          <w:rFonts w:ascii="Book Antiqua" w:hAnsi="Book Antiqua"/>
          <w:szCs w:val="24"/>
          <w:lang w:val="en-US"/>
        </w:rPr>
        <w:t>.</w:t>
      </w:r>
      <w:r w:rsidR="00A2526C" w:rsidRPr="00C46C5E">
        <w:rPr>
          <w:rFonts w:ascii="Book Antiqua" w:hAnsi="Book Antiqua"/>
          <w:szCs w:val="24"/>
          <w:lang w:val="en-US"/>
        </w:rPr>
        <w:t xml:space="preserve"> </w:t>
      </w:r>
      <w:r w:rsidRPr="00C46C5E">
        <w:rPr>
          <w:rFonts w:ascii="Book Antiqua" w:hAnsi="Book Antiqua"/>
          <w:szCs w:val="24"/>
          <w:lang w:val="en-US"/>
        </w:rPr>
        <w:t>Regarding gland atrophy and calcification, chronic pancreatitis is also considered to reduce the risk of developing PEP</w:t>
      </w:r>
      <w:r w:rsidR="00A5229A" w:rsidRPr="00C46C5E">
        <w:rPr>
          <w:rFonts w:ascii="Book Antiqua" w:hAnsi="Book Antiqua"/>
          <w:szCs w:val="24"/>
          <w:lang w:val="en-US"/>
        </w:rPr>
        <w:fldChar w:fldCharType="begin">
          <w:fldData xml:space="preserve">PEVuZE5vdGU+PENpdGU+PEF1dGhvcj5GcmVlbWFuPC9BdXRob3I+PFllYXI+MjAwMTwvWWVhcj48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PC9hYmJyLTE+PC9hbHQtcGVyaW9kaWNhbD48cGFnZXM+NDI1LTM0PC9wYWdlcz48dm9sdW1lPjU0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PEVuZE5vdGU+PENpdGU+PEF1dGhvcj5GcmVlbWFuPC9BdXRob3I+PFllYXI+MjAwMTwvWWVhcj48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PC9hYmJyLTE+PC9hbHQtcGVyaW9kaWNhbD48cGFnZXM+NDI1LTM0PC9wYWdlcz48dm9sdW1lPjU0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[27]</w:t>
      </w:r>
      <w:r w:rsidR="00A5229A" w:rsidRPr="00C46C5E">
        <w:rPr>
          <w:rFonts w:ascii="Book Antiqua" w:hAnsi="Book Antiqua"/>
          <w:szCs w:val="24"/>
          <w:lang w:val="en-US"/>
        </w:rPr>
        <w:fldChar w:fldCharType="end"/>
      </w:r>
      <w:r w:rsidRPr="00C46C5E">
        <w:rPr>
          <w:rFonts w:ascii="Book Antiqua" w:hAnsi="Book Antiqua"/>
          <w:szCs w:val="24"/>
          <w:lang w:val="en-US"/>
        </w:rPr>
        <w:t>.</w:t>
      </w:r>
    </w:p>
    <w:p w14:paraId="162FE780" w14:textId="33EF8952" w:rsidR="001E7A04" w:rsidRPr="00C46C5E" w:rsidRDefault="001E7A04" w:rsidP="00A2526C">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While previous studies indicated that small CBD may be a risk factor for PEP, recent studies</w:t>
      </w:r>
      <w:r w:rsidR="00A5229A" w:rsidRPr="00C46C5E">
        <w:rPr>
          <w:rFonts w:ascii="Book Antiqua" w:hAnsi="Book Antiqua"/>
          <w:szCs w:val="24"/>
          <w:lang w:val="en-US"/>
        </w:rPr>
        <w:fldChar w:fldCharType="begin">
          <w:fldData xml:space="preserve">PEVuZE5vdGU+PENpdGU+PEF1dGhvcj5PbWFyPC9BdXRob3I+PFllYXI+MjAxNTwvWWVhcj48UmVj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Y2FsPjxwYWdlcz4xNzUzLTYxPC9wYWdlcz48dm9sdW1lPjEwNTwvdm9sdW1lPjxudW1iZXI+ODwv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cm9pbnRlc3RpbmFsIGVuZG9zY29weTwvYWJici0xPjwvYWx0LXBlcmlvZGljYWw+PHBhZ2VzPjgw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PEVuZE5vdGU+PENpdGU+PEF1dGhvcj5PbWFyPC9BdXRob3I+PFllYXI+MjAxNTwvWWVhcj48UmVj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Y2FsPjxwYWdlcz4xNzUzLTYxPC9wYWdlcz48dm9sdW1lPjEwNTwvdm9sdW1lPjxudW1iZXI+ODwv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cm9pbnRlc3RpbmFsIGVuZG9zY29weTwvYWJici0xPjwvYWx0LXBlcmlvZGljYWw+PHBhZ2VzPjgw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[23,51,52,55]</w:t>
      </w:r>
      <w:r w:rsidR="00A5229A" w:rsidRPr="00C46C5E">
        <w:rPr>
          <w:rFonts w:ascii="Book Antiqua" w:hAnsi="Book Antiqua"/>
          <w:szCs w:val="24"/>
          <w:lang w:val="en-US"/>
        </w:rPr>
        <w:fldChar w:fldCharType="end"/>
      </w:r>
      <w:r w:rsidRPr="00C46C5E">
        <w:rPr>
          <w:rFonts w:ascii="Book Antiqua" w:hAnsi="Book Antiqua"/>
          <w:szCs w:val="24"/>
          <w:lang w:val="en-US"/>
        </w:rPr>
        <w:t xml:space="preserve"> found that it has no independent impact on the risk for PEP. Periampullary diverticulum, pancreas divisum and allergy to contrast medium are among the factors which have been found to have no risk on PEP</w:t>
      </w:r>
      <w:r w:rsidR="00A5229A" w:rsidRPr="00C46C5E">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TnVtPjk8L1JlY051bT48RGlzcGxheVRleHQ+PHN0eWxlIGZhY2U9InN1cGVyc2NyaXB0Ij5bOSwg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TnVtPjk8L1JlY051bT48RGlzcGxheVRleHQ+PHN0eWxlIGZhY2U9InN1cGVyc2NyaXB0Ij5bOSwg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[9,41]</w:t>
      </w:r>
      <w:r w:rsidR="00A5229A" w:rsidRPr="00C46C5E">
        <w:rPr>
          <w:rFonts w:ascii="Book Antiqua" w:hAnsi="Book Antiqua"/>
          <w:szCs w:val="24"/>
          <w:lang w:val="en-US"/>
        </w:rPr>
        <w:fldChar w:fldCharType="end"/>
      </w:r>
      <w:r w:rsidRPr="00C46C5E">
        <w:rPr>
          <w:rFonts w:ascii="Book Antiqua" w:hAnsi="Book Antiqua"/>
          <w:szCs w:val="24"/>
          <w:lang w:val="en-US"/>
        </w:rPr>
        <w:t>. Yet a recent study</w:t>
      </w:r>
      <w:r w:rsidR="00A5229A" w:rsidRPr="00C46C5E">
        <w:rPr>
          <w:rFonts w:ascii="Book Antiqua" w:hAnsi="Book Antiqua"/>
          <w:szCs w:val="24"/>
          <w:lang w:val="en-US"/>
        </w:rPr>
        <w:fldChar w:fldCharType="begin">
          <w:fldData xml:space="preserve">PEVuZE5vdGU+PENpdGU+PEF1dGhvcj5XYW5nPC9BdXRob3I+PFllYXI+MjAwOTwvWWVhcj48UmVj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PEVuZE5vdGU+PENpdGU+PEF1dGhvcj5XYW5nPC9BdXRob3I+PFllYXI+MjAwOTwvWWVhcj48UmVj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[23]</w:t>
      </w:r>
      <w:r w:rsidR="00A5229A" w:rsidRPr="00C46C5E">
        <w:rPr>
          <w:rFonts w:ascii="Book Antiqua" w:hAnsi="Book Antiqua"/>
          <w:szCs w:val="24"/>
          <w:lang w:val="en-US"/>
        </w:rPr>
        <w:fldChar w:fldCharType="end"/>
      </w:r>
      <w:r w:rsidR="00BC748F" w:rsidRPr="00C46C5E">
        <w:rPr>
          <w:rFonts w:ascii="Book Antiqua" w:hAnsi="Book Antiqua"/>
          <w:szCs w:val="24"/>
          <w:lang w:val="en-US"/>
        </w:rPr>
        <w:t xml:space="preserve"> </w:t>
      </w:r>
      <w:r w:rsidRPr="00C46C5E">
        <w:rPr>
          <w:rFonts w:ascii="Book Antiqua" w:hAnsi="Book Antiqua"/>
          <w:szCs w:val="24"/>
          <w:lang w:val="en-US"/>
        </w:rPr>
        <w:t xml:space="preserve">analyzed data obtained from 3178 procedures </w:t>
      </w:r>
      <w:r w:rsidR="00B8445F" w:rsidRPr="00C46C5E">
        <w:rPr>
          <w:rFonts w:ascii="Book Antiqua" w:hAnsi="Book Antiqua"/>
          <w:szCs w:val="24"/>
          <w:lang w:val="en-US"/>
        </w:rPr>
        <w:t>administered</w:t>
      </w:r>
      <w:r w:rsidRPr="00C46C5E">
        <w:rPr>
          <w:rFonts w:ascii="Book Antiqua" w:hAnsi="Book Antiqua"/>
          <w:szCs w:val="24"/>
          <w:lang w:val="en-US"/>
        </w:rPr>
        <w:t xml:space="preserve"> on 2691 patients</w:t>
      </w:r>
      <w:r w:rsidR="00CC48DF" w:rsidRPr="00C46C5E">
        <w:rPr>
          <w:rFonts w:ascii="Book Antiqua" w:hAnsi="Book Antiqua"/>
          <w:szCs w:val="24"/>
          <w:lang w:val="en-US"/>
        </w:rPr>
        <w:t xml:space="preserve"> </w:t>
      </w:r>
      <w:r w:rsidRPr="00C46C5E">
        <w:rPr>
          <w:rFonts w:ascii="Book Antiqua" w:hAnsi="Book Antiqua"/>
          <w:szCs w:val="24"/>
          <w:lang w:val="en-US"/>
        </w:rPr>
        <w:t>and</w:t>
      </w:r>
      <w:r w:rsidR="00CC48DF" w:rsidRPr="00C46C5E">
        <w:rPr>
          <w:rFonts w:ascii="Book Antiqua" w:hAnsi="Book Antiqua"/>
          <w:szCs w:val="24"/>
          <w:lang w:val="en-US"/>
        </w:rPr>
        <w:t xml:space="preserve"> </w:t>
      </w:r>
      <w:r w:rsidRPr="00C46C5E">
        <w:rPr>
          <w:rFonts w:ascii="Book Antiqua" w:hAnsi="Book Antiqua"/>
          <w:szCs w:val="24"/>
          <w:lang w:val="en-US"/>
        </w:rPr>
        <w:t>concluded that periampullary diverticulum was one of the significant patient-related risk factors.</w:t>
      </w:r>
    </w:p>
    <w:p w14:paraId="46D0DDE9" w14:textId="46D6B970" w:rsidR="00A41D90" w:rsidRPr="00C46C5E" w:rsidRDefault="00A5229A" w:rsidP="00BC748F">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fldChar w:fldCharType="begin">
          <w:fldData xml:space="preserve">PEVuZE5vdGU+PENpdGUgQXV0aG9yWWVhcj0iMSI+PEF1dGhvcj5EaU1hZ25vPC9BdXRob3I+PFll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PEVuZE5vdGU+PENpdGUgQXV0aG9yWWVhcj0iMSI+PEF1dGhvcj5EaU1hZ25vPC9BdXRob3I+PFll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Pr="00C46C5E">
        <w:rPr>
          <w:rFonts w:ascii="Book Antiqua" w:hAnsi="Book Antiqua"/>
          <w:szCs w:val="24"/>
          <w:lang w:val="en-US"/>
        </w:rPr>
      </w:r>
      <w:r w:rsidRPr="00C46C5E">
        <w:rPr>
          <w:rFonts w:ascii="Book Antiqua" w:hAnsi="Book Antiqua"/>
          <w:szCs w:val="24"/>
          <w:lang w:val="en-US"/>
        </w:rPr>
        <w:fldChar w:fldCharType="separate"/>
      </w:r>
      <w:r w:rsidR="0015730F" w:rsidRPr="00C46C5E">
        <w:rPr>
          <w:rFonts w:ascii="Book Antiqua" w:hAnsi="Book Antiqua"/>
          <w:noProof/>
          <w:szCs w:val="24"/>
          <w:lang w:val="en-US"/>
        </w:rPr>
        <w:t>DiMagno</w:t>
      </w:r>
      <w:r w:rsidR="00BC748F" w:rsidRPr="00C46C5E">
        <w:rPr>
          <w:rFonts w:ascii="Book Antiqua" w:hAnsi="Book Antiqua"/>
          <w:noProof/>
          <w:szCs w:val="24"/>
          <w:lang w:val="en-US"/>
        </w:rPr>
        <w:t xml:space="preserve"> </w:t>
      </w:r>
      <w:r w:rsidR="00BC748F"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[50]</w:t>
      </w:r>
      <w:r w:rsidRPr="00C46C5E">
        <w:rPr>
          <w:rFonts w:ascii="Book Antiqua" w:hAnsi="Book Antiqua"/>
          <w:szCs w:val="24"/>
          <w:lang w:val="en-US"/>
        </w:rPr>
        <w:fldChar w:fldCharType="end"/>
      </w:r>
      <w:r w:rsidR="001E7A04" w:rsidRPr="00C46C5E">
        <w:rPr>
          <w:rFonts w:ascii="Book Antiqua" w:hAnsi="Book Antiqua"/>
          <w:szCs w:val="24"/>
          <w:lang w:val="en-US"/>
        </w:rPr>
        <w:t xml:space="preserve"> also found that chronic liver disease and smoking were among the predictors of prophylaxis for PEP.</w:t>
      </w:r>
    </w:p>
    <w:p w14:paraId="55DE0743" w14:textId="77777777" w:rsidR="00AC5E3C" w:rsidRPr="00C46C5E" w:rsidRDefault="00AC5E3C" w:rsidP="004B37E7">
      <w:pPr>
        <w:spacing w:after="0" w:line="360" w:lineRule="auto"/>
        <w:jc w:val="both"/>
        <w:rPr>
          <w:rFonts w:ascii="Book Antiqua" w:hAnsi="Book Antiqua"/>
          <w:szCs w:val="24"/>
          <w:lang w:val="en-US"/>
        </w:rPr>
      </w:pPr>
    </w:p>
    <w:p w14:paraId="41C98A74" w14:textId="77777777" w:rsidR="001E7A04" w:rsidRPr="00C46C5E" w:rsidRDefault="001E7A04" w:rsidP="004B37E7">
      <w:pPr>
        <w:spacing w:after="0" w:line="360" w:lineRule="auto"/>
        <w:jc w:val="both"/>
        <w:rPr>
          <w:rFonts w:ascii="Book Antiqua" w:hAnsi="Book Antiqua"/>
          <w:b/>
          <w:i/>
          <w:iCs/>
          <w:szCs w:val="24"/>
          <w:lang w:val="en-US"/>
        </w:rPr>
      </w:pPr>
      <w:r w:rsidRPr="00C46C5E">
        <w:rPr>
          <w:rFonts w:ascii="Book Antiqua" w:hAnsi="Book Antiqua"/>
          <w:b/>
          <w:i/>
          <w:iCs/>
          <w:szCs w:val="24"/>
          <w:lang w:val="en-US"/>
        </w:rPr>
        <w:t>Pharmacoprevention</w:t>
      </w:r>
    </w:p>
    <w:p w14:paraId="3287CC2A" w14:textId="2DE47A4A" w:rsidR="001E7A04" w:rsidRPr="00C46C5E" w:rsidRDefault="001E7A04" w:rsidP="00BC748F">
      <w:pPr>
        <w:spacing w:after="0" w:line="360" w:lineRule="auto"/>
        <w:jc w:val="both"/>
        <w:rPr>
          <w:rFonts w:ascii="Book Antiqua" w:hAnsi="Book Antiqua"/>
          <w:szCs w:val="24"/>
          <w:lang w:val="en-US"/>
        </w:rPr>
      </w:pPr>
      <w:r w:rsidRPr="00C46C5E">
        <w:rPr>
          <w:rFonts w:ascii="Book Antiqua" w:hAnsi="Book Antiqua"/>
          <w:szCs w:val="24"/>
          <w:lang w:val="en-US"/>
        </w:rPr>
        <w:t>More than 35 pharmacologic agents have been analyzed in terms of prevention for PEP in the literature</w:t>
      </w:r>
      <w:r w:rsidR="00A5229A" w:rsidRPr="00C46C5E">
        <w:rPr>
          <w:rFonts w:ascii="Book Antiqua" w:hAnsi="Book Antiqua"/>
          <w:szCs w:val="24"/>
          <w:lang w:val="en-US"/>
        </w:rPr>
        <w:fldChar w:fldCharType="begin">
          <w:fldData xml:space="preserve">PEVuZE5vdGU+PENpdGU+PEF1dGhvcj5BbmRyYWRlLURhdmlsYTwvQXV0aG9yPjxZZWFyPjIwMTU8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PEVuZE5vdGU+PENpdGU+PEF1dGhvcj5BbmRyYWRlLURhdmlsYTwvQXV0aG9yPjxZZWFyPjIwMTU8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[56]</w:t>
      </w:r>
      <w:r w:rsidR="00A5229A" w:rsidRPr="00C46C5E">
        <w:rPr>
          <w:rFonts w:ascii="Book Antiqua" w:hAnsi="Book Antiqua"/>
          <w:szCs w:val="24"/>
          <w:lang w:val="en-US"/>
        </w:rPr>
        <w:fldChar w:fldCharType="end"/>
      </w:r>
      <w:r w:rsidRPr="00C46C5E">
        <w:rPr>
          <w:rFonts w:ascii="Book Antiqua" w:hAnsi="Book Antiqua"/>
          <w:szCs w:val="24"/>
          <w:lang w:val="en-US"/>
        </w:rPr>
        <w:t xml:space="preserve">. These studies focused on the intervention of one or more hypothesized structures of injury within the framework of the main six fields as below (adapted from </w:t>
      </w:r>
      <w:r w:rsidR="00A5229A" w:rsidRPr="00C46C5E">
        <w:rPr>
          <w:rFonts w:ascii="Book Antiqua" w:hAnsi="Book Antiqua"/>
          <w:szCs w:val="24"/>
          <w:lang w:val="en-US"/>
        </w:rPr>
        <w:fldChar w:fldCharType="begin">
          <w:fldData xml:space="preserve">PEVuZE5vdGU+PENpdGUgQXV0aG9yWWVhcj0iMSI+PEF1dGhvcj5DaGVvbjwvQXV0aG9yPjxZZWFy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PEVuZE5vdGU+PENpdGUgQXV0aG9yWWVhcj0iMSI+PEF1dGhvcj5DaGVvbjwvQXV0aG9yPjxZZWFy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 xml:space="preserve">Cheon </w:t>
      </w:r>
      <w:r w:rsidR="0015730F" w:rsidRPr="00C46C5E">
        <w:rPr>
          <w:rFonts w:ascii="Book Antiqua" w:hAnsi="Book Antiqua"/>
          <w:noProof/>
          <w:szCs w:val="24"/>
          <w:vertAlign w:val="superscript"/>
          <w:lang w:val="en-US"/>
        </w:rPr>
        <w:t>[57]</w:t>
      </w:r>
      <w:r w:rsidR="00A5229A" w:rsidRPr="00C46C5E">
        <w:rPr>
          <w:rFonts w:ascii="Book Antiqua" w:hAnsi="Book Antiqua"/>
          <w:szCs w:val="24"/>
          <w:lang w:val="en-US"/>
        </w:rPr>
        <w:fldChar w:fldCharType="end"/>
      </w:r>
      <w:r w:rsidRPr="00C46C5E">
        <w:rPr>
          <w:rFonts w:ascii="Book Antiqua" w:hAnsi="Book Antiqua"/>
          <w:szCs w:val="24"/>
          <w:lang w:val="en-US"/>
        </w:rPr>
        <w:t>):</w:t>
      </w:r>
      <w:r w:rsidR="00BC748F" w:rsidRPr="00C46C5E">
        <w:rPr>
          <w:rFonts w:ascii="Book Antiqua" w:hAnsi="Book Antiqua"/>
          <w:szCs w:val="24"/>
          <w:lang w:val="en-US" w:eastAsia="zh-CN"/>
        </w:rPr>
        <w:t xml:space="preserve"> (1) </w:t>
      </w:r>
      <w:r w:rsidRPr="00C46C5E">
        <w:rPr>
          <w:rFonts w:ascii="Book Antiqua" w:hAnsi="Book Antiqua"/>
          <w:szCs w:val="24"/>
          <w:lang w:val="en-US"/>
        </w:rPr>
        <w:t>The prevention of the inflammatory cascade</w:t>
      </w:r>
      <w:r w:rsidR="00BC748F" w:rsidRPr="00C46C5E">
        <w:rPr>
          <w:rFonts w:ascii="Book Antiqua" w:hAnsi="Book Antiqua"/>
          <w:szCs w:val="24"/>
          <w:lang w:val="en-US"/>
        </w:rPr>
        <w:t xml:space="preserve">; </w:t>
      </w:r>
      <w:r w:rsidR="00BC748F" w:rsidRPr="00C46C5E">
        <w:rPr>
          <w:rFonts w:ascii="Book Antiqua" w:hAnsi="Book Antiqua"/>
          <w:szCs w:val="24"/>
          <w:lang w:val="en-US" w:eastAsia="zh-CN"/>
        </w:rPr>
        <w:t xml:space="preserve">(2) </w:t>
      </w:r>
      <w:r w:rsidRPr="00C46C5E">
        <w:rPr>
          <w:rFonts w:ascii="Book Antiqua" w:hAnsi="Book Antiqua"/>
          <w:szCs w:val="24"/>
          <w:lang w:val="en-US"/>
        </w:rPr>
        <w:t>The facilitation of cannulation</w:t>
      </w:r>
      <w:r w:rsidR="00BC748F" w:rsidRPr="00C46C5E">
        <w:rPr>
          <w:rFonts w:ascii="Book Antiqua" w:hAnsi="Book Antiqua"/>
          <w:szCs w:val="24"/>
          <w:lang w:val="en-US"/>
        </w:rPr>
        <w:t xml:space="preserve">; </w:t>
      </w:r>
      <w:r w:rsidR="00BC748F" w:rsidRPr="00C46C5E">
        <w:rPr>
          <w:rFonts w:ascii="Book Antiqua" w:hAnsi="Book Antiqua"/>
          <w:szCs w:val="24"/>
          <w:lang w:val="en-US" w:eastAsia="zh-CN"/>
        </w:rPr>
        <w:t xml:space="preserve">(3) </w:t>
      </w:r>
      <w:r w:rsidRPr="00C46C5E">
        <w:rPr>
          <w:rFonts w:ascii="Book Antiqua" w:hAnsi="Book Antiqua"/>
          <w:szCs w:val="24"/>
          <w:lang w:val="en-US"/>
        </w:rPr>
        <w:t>The relief of a sphincter of Oddi spasm</w:t>
      </w:r>
      <w:r w:rsidR="00BC748F" w:rsidRPr="00C46C5E">
        <w:rPr>
          <w:rFonts w:ascii="Book Antiqua" w:hAnsi="Book Antiqua"/>
          <w:szCs w:val="24"/>
          <w:lang w:val="en-US"/>
        </w:rPr>
        <w:t xml:space="preserve">; </w:t>
      </w:r>
      <w:r w:rsidR="00BC748F" w:rsidRPr="00C46C5E">
        <w:rPr>
          <w:rFonts w:ascii="Book Antiqua" w:hAnsi="Book Antiqua"/>
          <w:szCs w:val="24"/>
          <w:lang w:val="en-US" w:eastAsia="zh-CN"/>
        </w:rPr>
        <w:t xml:space="preserve">(4) </w:t>
      </w:r>
      <w:r w:rsidRPr="00C46C5E">
        <w:rPr>
          <w:rFonts w:ascii="Book Antiqua" w:hAnsi="Book Antiqua"/>
          <w:szCs w:val="24"/>
          <w:lang w:val="en-US"/>
        </w:rPr>
        <w:t>The inhibition of intra-acinartrypsinogen activation</w:t>
      </w:r>
      <w:r w:rsidR="00BC748F" w:rsidRPr="00C46C5E">
        <w:rPr>
          <w:rFonts w:ascii="Book Antiqua" w:hAnsi="Book Antiqua"/>
          <w:szCs w:val="24"/>
          <w:lang w:val="en-US"/>
        </w:rPr>
        <w:t xml:space="preserve">; and </w:t>
      </w:r>
      <w:r w:rsidR="00BC748F" w:rsidRPr="00C46C5E">
        <w:rPr>
          <w:rFonts w:ascii="Book Antiqua" w:hAnsi="Book Antiqua"/>
          <w:szCs w:val="24"/>
          <w:lang w:val="en-US" w:eastAsia="zh-CN"/>
        </w:rPr>
        <w:t xml:space="preserve">(5) </w:t>
      </w:r>
      <w:r w:rsidRPr="00C46C5E">
        <w:rPr>
          <w:rFonts w:ascii="Book Antiqua" w:hAnsi="Book Antiqua"/>
          <w:szCs w:val="24"/>
          <w:lang w:val="en-US"/>
        </w:rPr>
        <w:t>The decrease of pancreatic enzyme secretion</w:t>
      </w:r>
      <w:r w:rsidR="00BC748F" w:rsidRPr="00C46C5E">
        <w:rPr>
          <w:rFonts w:ascii="Book Antiqua" w:hAnsi="Book Antiqua"/>
          <w:szCs w:val="24"/>
          <w:lang w:val="en-US"/>
        </w:rPr>
        <w:t>.</w:t>
      </w:r>
    </w:p>
    <w:p w14:paraId="1EB0358F" w14:textId="77777777" w:rsidR="001E7A04" w:rsidRPr="00C46C5E" w:rsidRDefault="001E7A04" w:rsidP="00BC748F">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 xml:space="preserve">The reviewed articles studied the impact of the rectal indomethacin on the prevention of PEP are summarized in Table 2. The studies on other pharmacologic agents are summarized in Table 3. </w:t>
      </w:r>
    </w:p>
    <w:p w14:paraId="46926B57" w14:textId="77777777" w:rsidR="00232897" w:rsidRPr="00C46C5E" w:rsidRDefault="00232897" w:rsidP="004B37E7">
      <w:pPr>
        <w:spacing w:after="0" w:line="360" w:lineRule="auto"/>
        <w:jc w:val="both"/>
        <w:rPr>
          <w:rFonts w:ascii="Book Antiqua" w:hAnsi="Book Antiqua"/>
          <w:szCs w:val="24"/>
          <w:lang w:val="en-US"/>
        </w:rPr>
      </w:pPr>
    </w:p>
    <w:p w14:paraId="7A2CC9DC" w14:textId="4FC4AAB4" w:rsidR="001E7A04" w:rsidRPr="00C46C5E" w:rsidRDefault="001E7A04" w:rsidP="004B37E7">
      <w:pPr>
        <w:spacing w:after="0" w:line="360" w:lineRule="auto"/>
        <w:jc w:val="both"/>
        <w:rPr>
          <w:rFonts w:ascii="Book Antiqua" w:hAnsi="Book Antiqua"/>
          <w:b/>
          <w:i/>
          <w:szCs w:val="24"/>
          <w:lang w:val="en-US"/>
        </w:rPr>
      </w:pPr>
      <w:r w:rsidRPr="00C46C5E">
        <w:rPr>
          <w:rFonts w:ascii="Book Antiqua" w:hAnsi="Book Antiqua"/>
          <w:b/>
          <w:i/>
          <w:szCs w:val="24"/>
          <w:lang w:val="en-US"/>
        </w:rPr>
        <w:t xml:space="preserve">The </w:t>
      </w:r>
      <w:r w:rsidR="00996935" w:rsidRPr="00C46C5E">
        <w:rPr>
          <w:rFonts w:ascii="Book Antiqua" w:hAnsi="Book Antiqua"/>
          <w:b/>
          <w:i/>
          <w:szCs w:val="24"/>
          <w:lang w:val="en-US"/>
        </w:rPr>
        <w:t>p</w:t>
      </w:r>
      <w:r w:rsidRPr="00C46C5E">
        <w:rPr>
          <w:rFonts w:ascii="Book Antiqua" w:hAnsi="Book Antiqua"/>
          <w:b/>
          <w:i/>
          <w:szCs w:val="24"/>
          <w:lang w:val="en-US"/>
        </w:rPr>
        <w:t>revention of the inflammatory cascade</w:t>
      </w:r>
    </w:p>
    <w:p w14:paraId="40D055A2" w14:textId="29CB8B8E" w:rsidR="001E7A04" w:rsidRPr="00C46C5E" w:rsidRDefault="001E7A04" w:rsidP="004B37E7">
      <w:pPr>
        <w:spacing w:after="0" w:line="360" w:lineRule="auto"/>
        <w:jc w:val="both"/>
        <w:rPr>
          <w:rFonts w:ascii="Book Antiqua" w:hAnsi="Book Antiqua"/>
          <w:i/>
          <w:szCs w:val="24"/>
          <w:lang w:val="en-US"/>
        </w:rPr>
      </w:pPr>
      <w:r w:rsidRPr="00C46C5E">
        <w:rPr>
          <w:rFonts w:ascii="Book Antiqua" w:hAnsi="Book Antiqua"/>
          <w:b/>
          <w:bCs/>
          <w:iCs/>
          <w:szCs w:val="24"/>
          <w:lang w:val="en-US"/>
        </w:rPr>
        <w:t>Nonsteroidal anti-inflammatory drugs</w:t>
      </w:r>
      <w:r w:rsidR="00996935" w:rsidRPr="00C46C5E">
        <w:rPr>
          <w:rFonts w:ascii="Book Antiqua" w:hAnsi="Book Antiqua"/>
          <w:b/>
          <w:bCs/>
          <w:iCs/>
          <w:szCs w:val="24"/>
          <w:lang w:val="en-US"/>
        </w:rPr>
        <w:t xml:space="preserve">: </w:t>
      </w:r>
      <w:r w:rsidR="00996935" w:rsidRPr="00C46C5E">
        <w:rPr>
          <w:rFonts w:ascii="Book Antiqua" w:hAnsi="Book Antiqua"/>
          <w:iCs/>
          <w:szCs w:val="24"/>
          <w:lang w:val="en-US"/>
        </w:rPr>
        <w:t>Nonsteroidal anti-inflammatory drugs (NSAIDs)</w:t>
      </w:r>
      <w:r w:rsidR="00996935" w:rsidRPr="00C46C5E">
        <w:rPr>
          <w:rFonts w:ascii="Book Antiqua" w:hAnsi="Book Antiqua"/>
          <w:iCs/>
          <w:szCs w:val="24"/>
          <w:lang w:val="en-US" w:eastAsia="zh-CN"/>
        </w:rPr>
        <w:t xml:space="preserve"> </w:t>
      </w:r>
      <w:r w:rsidRPr="00C46C5E">
        <w:rPr>
          <w:rFonts w:ascii="Book Antiqua" w:hAnsi="Book Antiqua"/>
          <w:szCs w:val="24"/>
          <w:lang w:val="en-US"/>
        </w:rPr>
        <w:t xml:space="preserve">are inexpensive, easily administered and very effective inhibitors of phospholipase A2, cyclooxygenase and neutrophil–endothelial interactions and are </w:t>
      </w:r>
      <w:r w:rsidRPr="00C46C5E">
        <w:rPr>
          <w:rFonts w:ascii="Book Antiqua" w:hAnsi="Book Antiqua"/>
          <w:szCs w:val="24"/>
          <w:lang w:val="en-US"/>
        </w:rPr>
        <w:lastRenderedPageBreak/>
        <w:t>considered to have a significant impact on the pathogenesis of acute pancreatitis</w:t>
      </w:r>
      <w:r w:rsidR="00A5229A" w:rsidRPr="00C46C5E">
        <w:rPr>
          <w:rFonts w:ascii="Book Antiqua" w:hAnsi="Book Antiqua"/>
          <w:szCs w:val="24"/>
          <w:lang w:val="en-US"/>
        </w:rPr>
        <w:fldChar w:fldCharType="begin">
          <w:fldData xml:space="preserve">PEVuZE5vdGU+PENpdGU+PEF1dGhvcj5BbmRyYWRlLURhdmlsYTwvQXV0aG9yPjxZZWFyPjIwMTU8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PEVuZE5vdGU+PENpdGU+PEF1dGhvcj5BbmRyYWRlLURhdmlsYTwvQXV0aG9yPjxZZWFyPjIwMTU8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[56]</w:t>
      </w:r>
      <w:r w:rsidR="00A5229A" w:rsidRPr="00C46C5E">
        <w:rPr>
          <w:rFonts w:ascii="Book Antiqua" w:hAnsi="Book Antiqua"/>
          <w:szCs w:val="24"/>
          <w:lang w:val="en-US"/>
        </w:rPr>
        <w:fldChar w:fldCharType="end"/>
      </w:r>
      <w:r w:rsidRPr="00C46C5E">
        <w:rPr>
          <w:rFonts w:ascii="Book Antiqua" w:hAnsi="Book Antiqua"/>
          <w:szCs w:val="24"/>
          <w:lang w:val="en-US"/>
        </w:rPr>
        <w:t>. Given  the findings of clinical trials in the literature, rectal indomethacin, an NSAID, is administered to patients with high risk factors undergoing ERCP to reduce risk for PEP</w:t>
      </w:r>
      <w:r w:rsidR="00A5229A" w:rsidRPr="00C46C5E">
        <w:rPr>
          <w:rFonts w:ascii="Book Antiqua" w:hAnsi="Book Antiqua"/>
          <w:szCs w:val="24"/>
          <w:lang w:val="en-US"/>
        </w:rPr>
        <w:fldChar w:fldCharType="begin">
          <w:fldData xml:space="preserve">PEVuZE5vdGU+PENpdGU+PEF1dGhvcj5MZXZlbmljazwvQXV0aG9yPjxZZWFyPjIwMTY8L1llYXI+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bG9neTwvYWJici0xPjwvYWx0LXBlcmlvZGljYWw+PHBhZ2VzPjkxMS03OyBxdWl6IGUxOTwvcGFn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PEVuZE5vdGU+PENpdGU+PEF1dGhvcj5MZXZlbmljazwvQXV0aG9yPjxZZWFyPjIwMTY8L1llYXI+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bG9neTwvYWJici0xPjwvYWx0LXBlcmlvZGljYWw+PHBhZ2VzPjkxMS03OyBxdWl6IGUxOTwvcGFn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[58]</w:t>
      </w:r>
      <w:r w:rsidR="00A5229A" w:rsidRPr="00C46C5E">
        <w:rPr>
          <w:rFonts w:ascii="Book Antiqua" w:hAnsi="Book Antiqua"/>
          <w:szCs w:val="24"/>
          <w:lang w:val="en-US"/>
        </w:rPr>
        <w:fldChar w:fldCharType="end"/>
      </w:r>
      <w:r w:rsidRPr="00C46C5E">
        <w:rPr>
          <w:rFonts w:ascii="Book Antiqua" w:hAnsi="Book Antiqua"/>
          <w:szCs w:val="24"/>
          <w:lang w:val="en-US"/>
        </w:rPr>
        <w:t>. Administration of rectal indomethacin right before and after ERCP has been recommended by European Society for Gastrointestinal Endoscopy guidelines for all patients without contraindication to prevent the development of PEP</w:t>
      </w:r>
      <w:r w:rsidR="00A5229A" w:rsidRPr="00C46C5E">
        <w:rPr>
          <w:rFonts w:ascii="Book Antiqua" w:hAnsi="Book Antiqua"/>
          <w:szCs w:val="24"/>
          <w:lang w:val="en-US"/>
        </w:rPr>
        <w:fldChar w:fldCharType="begin">
          <w:fldData xml:space="preserve">PEVuZE5vdGU+PENpdGU+PEF1dGhvcj5EdW1vbmNlYXU8L0F1dGhvcj48WWVhcj4yMDE0PC9ZZWFy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bHQtcGVyaW9kaWNhbD48cGFnZXM+Nzk5LTgxNTwvcGFnZXM+PHZvbHVtZT40Njwvdm9sdW1lPjxu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PEVuZE5vdGU+PENpdGU+PEF1dGhvcj5EdW1vbmNlYXU8L0F1dGhvcj48WWVhcj4yMDE0PC9ZZWFy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bHQtcGVyaW9kaWNhbD48cGFnZXM+Nzk5LTgxNTwvcGFnZXM+PHZvbHVtZT40Njwvdm9sdW1lPjxu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[59]</w:t>
      </w:r>
      <w:r w:rsidR="00A5229A" w:rsidRPr="00C46C5E">
        <w:rPr>
          <w:rFonts w:ascii="Book Antiqua" w:hAnsi="Book Antiqua"/>
          <w:szCs w:val="24"/>
          <w:lang w:val="en-US"/>
        </w:rPr>
        <w:fldChar w:fldCharType="end"/>
      </w:r>
      <w:r w:rsidRPr="00C46C5E">
        <w:rPr>
          <w:rFonts w:ascii="Book Antiqua" w:hAnsi="Book Antiqua"/>
          <w:szCs w:val="24"/>
          <w:lang w:val="en-US"/>
        </w:rPr>
        <w:t>.</w:t>
      </w:r>
      <w:r w:rsidR="00CC48DF" w:rsidRPr="00C46C5E">
        <w:rPr>
          <w:rFonts w:ascii="Book Antiqua" w:hAnsi="Book Antiqua"/>
          <w:szCs w:val="24"/>
          <w:lang w:val="en-US"/>
        </w:rPr>
        <w:t xml:space="preserve"> </w:t>
      </w:r>
      <w:r w:rsidRPr="00C46C5E">
        <w:rPr>
          <w:rFonts w:ascii="Book Antiqua" w:hAnsi="Book Antiqua"/>
          <w:szCs w:val="24"/>
          <w:lang w:val="en-US"/>
        </w:rPr>
        <w:t xml:space="preserve">Only two of eight studies in this review concluded no supporting findings for indomethacin to prevent PEP (Table 2).  </w:t>
      </w:r>
    </w:p>
    <w:p w14:paraId="1371FBC6" w14:textId="49396914" w:rsidR="001E7A04" w:rsidRPr="00C46C5E" w:rsidRDefault="00A5229A" w:rsidP="00996935">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fldChar w:fldCharType="begin">
          <w:fldData xml:space="preserve">PEVuZE5vdGU+PENpdGUgQXV0aG9yWWVhcj0iMSI+PEF1dGhvcj5BbmRyYWRlLURhdmlsYTwvQXV0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PEVuZE5vdGU+PENpdGUgQXV0aG9yWWVhcj0iMSI+PEF1dGhvcj5BbmRyYWRlLURhdmlsYTwvQXV0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Pr="00C46C5E">
        <w:rPr>
          <w:rFonts w:ascii="Book Antiqua" w:hAnsi="Book Antiqua"/>
          <w:szCs w:val="24"/>
          <w:lang w:val="en-US"/>
        </w:rPr>
      </w:r>
      <w:r w:rsidRPr="00C46C5E">
        <w:rPr>
          <w:rFonts w:ascii="Book Antiqua" w:hAnsi="Book Antiqua"/>
          <w:szCs w:val="24"/>
          <w:lang w:val="en-US"/>
        </w:rPr>
        <w:fldChar w:fldCharType="separate"/>
      </w:r>
      <w:r w:rsidR="0015730F" w:rsidRPr="00C46C5E">
        <w:rPr>
          <w:rFonts w:ascii="Book Antiqua" w:hAnsi="Book Antiqua"/>
          <w:noProof/>
          <w:szCs w:val="24"/>
          <w:lang w:val="en-US"/>
        </w:rPr>
        <w:t>Andrade-Davila</w:t>
      </w:r>
      <w:r w:rsidR="00996935" w:rsidRPr="00C46C5E">
        <w:rPr>
          <w:rFonts w:ascii="Book Antiqua" w:hAnsi="Book Antiqua"/>
          <w:noProof/>
          <w:szCs w:val="24"/>
          <w:lang w:val="en-US"/>
        </w:rPr>
        <w:t xml:space="preserve"> </w:t>
      </w:r>
      <w:r w:rsidR="00996935"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[56]</w:t>
      </w:r>
      <w:r w:rsidRPr="00C46C5E">
        <w:rPr>
          <w:rFonts w:ascii="Book Antiqua" w:hAnsi="Book Antiqua"/>
          <w:szCs w:val="24"/>
          <w:lang w:val="en-US"/>
        </w:rPr>
        <w:fldChar w:fldCharType="end"/>
      </w:r>
      <w:r w:rsidR="001E7A04" w:rsidRPr="00C46C5E">
        <w:rPr>
          <w:rFonts w:ascii="Book Antiqua" w:hAnsi="Book Antiqua"/>
          <w:szCs w:val="24"/>
          <w:lang w:val="en-US"/>
        </w:rPr>
        <w:t xml:space="preserve"> conducted a controlled RCT</w:t>
      </w:r>
      <w:r w:rsidR="00CC48DF" w:rsidRPr="00C46C5E">
        <w:rPr>
          <w:rFonts w:ascii="Book Antiqua" w:hAnsi="Book Antiqua"/>
          <w:szCs w:val="24"/>
          <w:lang w:val="en-US"/>
        </w:rPr>
        <w:t xml:space="preserve"> </w:t>
      </w:r>
      <w:r w:rsidR="001E7A04" w:rsidRPr="00C46C5E">
        <w:rPr>
          <w:rFonts w:ascii="Book Antiqua" w:hAnsi="Book Antiqua"/>
          <w:szCs w:val="24"/>
          <w:lang w:val="en-US"/>
        </w:rPr>
        <w:t>between 2012 and 2013 in Mexico by comparing</w:t>
      </w:r>
      <w:r w:rsidR="00996935" w:rsidRPr="00C46C5E">
        <w:rPr>
          <w:rFonts w:ascii="Book Antiqua" w:hAnsi="Book Antiqua"/>
          <w:szCs w:val="24"/>
          <w:lang w:val="en-US"/>
        </w:rPr>
        <w:t xml:space="preserve"> </w:t>
      </w:r>
      <w:r w:rsidR="001E7A04" w:rsidRPr="00C46C5E">
        <w:rPr>
          <w:rFonts w:ascii="Book Antiqua" w:hAnsi="Book Antiqua"/>
          <w:szCs w:val="24"/>
          <w:lang w:val="en-US"/>
        </w:rPr>
        <w:t>the administration of 100 mg of rectal indomethacin on 82 patients versus</w:t>
      </w:r>
      <w:r w:rsidR="00996935" w:rsidRPr="00C46C5E">
        <w:rPr>
          <w:rFonts w:ascii="Book Antiqua" w:hAnsi="Book Antiqua"/>
          <w:szCs w:val="24"/>
          <w:lang w:val="en-US"/>
        </w:rPr>
        <w:t xml:space="preserve"> </w:t>
      </w:r>
      <w:r w:rsidR="001E7A04" w:rsidRPr="00C46C5E">
        <w:rPr>
          <w:rFonts w:ascii="Book Antiqua" w:hAnsi="Book Antiqua"/>
          <w:szCs w:val="24"/>
          <w:lang w:val="en-US"/>
        </w:rPr>
        <w:t>2.6 g suppository of glycerin on the placebo group of 84 patients without placement of a pancreatic stent. Patients had</w:t>
      </w:r>
      <w:r w:rsidR="00CC48DF" w:rsidRPr="00C46C5E">
        <w:rPr>
          <w:rFonts w:ascii="Book Antiqua" w:hAnsi="Book Antiqua"/>
          <w:szCs w:val="24"/>
          <w:lang w:val="en-US"/>
        </w:rPr>
        <w:t xml:space="preserve"> </w:t>
      </w:r>
      <w:r w:rsidR="001E7A04" w:rsidRPr="00C46C5E">
        <w:rPr>
          <w:rFonts w:ascii="Book Antiqua" w:hAnsi="Book Antiqua"/>
          <w:szCs w:val="24"/>
          <w:lang w:val="en-US"/>
        </w:rPr>
        <w:t>at least one major and/or two minor risk factors for PEP. The PEP rate for the experimental group was 4.87% (4/82) and was 20.23% (17/84) for the placebo group (</w:t>
      </w:r>
      <w:r w:rsidR="001E7A04" w:rsidRPr="00C46C5E">
        <w:rPr>
          <w:rFonts w:ascii="Book Antiqua" w:hAnsi="Book Antiqua"/>
          <w:i/>
          <w:iCs/>
          <w:szCs w:val="24"/>
          <w:lang w:val="en-US"/>
        </w:rPr>
        <w:t>P</w:t>
      </w:r>
      <w:r w:rsidR="001E7A04" w:rsidRPr="00C46C5E">
        <w:rPr>
          <w:rFonts w:ascii="Book Antiqua" w:hAnsi="Book Antiqua"/>
          <w:szCs w:val="24"/>
          <w:lang w:val="en-US"/>
        </w:rPr>
        <w:t xml:space="preserve"> = </w:t>
      </w:r>
      <w:r w:rsidR="00996935" w:rsidRPr="00C46C5E">
        <w:rPr>
          <w:rFonts w:ascii="Book Antiqua" w:hAnsi="Book Antiqua"/>
          <w:szCs w:val="24"/>
          <w:lang w:val="en-US"/>
        </w:rPr>
        <w:t>0</w:t>
      </w:r>
      <w:r w:rsidR="001E7A04" w:rsidRPr="00C46C5E">
        <w:rPr>
          <w:rFonts w:ascii="Book Antiqua" w:hAnsi="Book Antiqua"/>
          <w:szCs w:val="24"/>
          <w:lang w:val="en-US"/>
        </w:rPr>
        <w:t>.01). Rectal indomethacin administered immediately after ERPC decreased the incidence of PEP among patients with high risk factors.</w:t>
      </w:r>
    </w:p>
    <w:p w14:paraId="16D49F31" w14:textId="3EDBE519" w:rsidR="001E7A04" w:rsidRPr="00C46C5E" w:rsidRDefault="00A5229A" w:rsidP="007D058F">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fldChar w:fldCharType="begin">
          <w:fldData xml:space="preserve">PEVuZE5vdGU+PENpdGUgQXV0aG9yWWVhcj0iMSI+PEF1dGhvcj5FbG11bnplcjwvQXV0aG9yPjxZ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IG9mIG1lZGljaW5lPC9hYmJyLTE+PC9hbHQtcGVyaW9kaWNhbD48cGFnZXM+MTQxNC0yMjwvcGFn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PEVuZE5vdGU+PENpdGUgQXV0aG9yWWVhcj0iMSI+PEF1dGhvcj5FbG11bnplcjwvQXV0aG9yPjxZ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IG9mIG1lZGljaW5lPC9hYmJyLTE+PC9hbHQtcGVyaW9kaWNhbD48cGFnZXM+MTQxNC0yMjwvcGFn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Pr="00C46C5E">
        <w:rPr>
          <w:rFonts w:ascii="Book Antiqua" w:hAnsi="Book Antiqua"/>
          <w:szCs w:val="24"/>
          <w:lang w:val="en-US"/>
        </w:rPr>
      </w:r>
      <w:r w:rsidRPr="00C46C5E">
        <w:rPr>
          <w:rFonts w:ascii="Book Antiqua" w:hAnsi="Book Antiqua"/>
          <w:szCs w:val="24"/>
          <w:lang w:val="en-US"/>
        </w:rPr>
        <w:fldChar w:fldCharType="separate"/>
      </w:r>
      <w:r w:rsidR="0015730F" w:rsidRPr="00C46C5E">
        <w:rPr>
          <w:rFonts w:ascii="Book Antiqua" w:hAnsi="Book Antiqua"/>
          <w:noProof/>
          <w:szCs w:val="24"/>
          <w:lang w:val="en-US"/>
        </w:rPr>
        <w:t>Elmunzer</w:t>
      </w:r>
      <w:r w:rsidR="007D058F" w:rsidRPr="00C46C5E">
        <w:rPr>
          <w:rFonts w:ascii="Book Antiqua" w:hAnsi="Book Antiqua"/>
          <w:noProof/>
          <w:szCs w:val="24"/>
          <w:lang w:val="en-US"/>
        </w:rPr>
        <w:t xml:space="preserve"> </w:t>
      </w:r>
      <w:r w:rsidR="007D058F"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[60]</w:t>
      </w:r>
      <w:r w:rsidRPr="00C46C5E">
        <w:rPr>
          <w:rFonts w:ascii="Book Antiqua" w:hAnsi="Book Antiqua"/>
          <w:szCs w:val="24"/>
          <w:lang w:val="en-US"/>
        </w:rPr>
        <w:fldChar w:fldCharType="end"/>
      </w:r>
      <w:r w:rsidR="001E7A04" w:rsidRPr="00C46C5E">
        <w:rPr>
          <w:rFonts w:ascii="Book Antiqua" w:hAnsi="Book Antiqua"/>
          <w:szCs w:val="24"/>
          <w:lang w:val="en-US"/>
        </w:rPr>
        <w:t xml:space="preserve"> investigated the impact of rectal indomethacin on 602 patients at high risk for PEP in a multicenter, randomized, placebo-controlled, double-blind RCT</w:t>
      </w:r>
      <w:r w:rsidR="00CC48DF" w:rsidRPr="00C46C5E">
        <w:rPr>
          <w:rFonts w:ascii="Book Antiqua" w:hAnsi="Book Antiqua"/>
          <w:szCs w:val="24"/>
          <w:lang w:val="en-US"/>
        </w:rPr>
        <w:t xml:space="preserve"> </w:t>
      </w:r>
      <w:r w:rsidR="001E7A04" w:rsidRPr="00C46C5E">
        <w:rPr>
          <w:rFonts w:ascii="Book Antiqua" w:hAnsi="Book Antiqua"/>
          <w:szCs w:val="24"/>
          <w:lang w:val="en-US"/>
        </w:rPr>
        <w:t>in U</w:t>
      </w:r>
      <w:r w:rsidR="00C874E3" w:rsidRPr="00C46C5E">
        <w:rPr>
          <w:rFonts w:ascii="Book Antiqua" w:hAnsi="Book Antiqua"/>
          <w:szCs w:val="24"/>
          <w:lang w:val="en-US"/>
        </w:rPr>
        <w:t>nited States</w:t>
      </w:r>
      <w:r w:rsidR="001E7A04" w:rsidRPr="00C46C5E">
        <w:rPr>
          <w:rFonts w:ascii="Book Antiqua" w:hAnsi="Book Antiqua"/>
          <w:szCs w:val="24"/>
          <w:lang w:val="en-US"/>
        </w:rPr>
        <w:t>. The rate of PEP was 9.2% among patients who received indomethacin and was 16.9% among patients who received placebo (</w:t>
      </w:r>
      <w:r w:rsidR="001E7A04" w:rsidRPr="00C46C5E">
        <w:rPr>
          <w:rFonts w:ascii="Book Antiqua" w:hAnsi="Book Antiqua"/>
          <w:i/>
          <w:iCs/>
          <w:szCs w:val="24"/>
          <w:lang w:val="en-US"/>
        </w:rPr>
        <w:t>P</w:t>
      </w:r>
      <w:r w:rsidR="001E7A04" w:rsidRPr="00C46C5E">
        <w:rPr>
          <w:rFonts w:ascii="Book Antiqua" w:hAnsi="Book Antiqua"/>
          <w:szCs w:val="24"/>
          <w:lang w:val="en-US"/>
        </w:rPr>
        <w:t xml:space="preserve"> = </w:t>
      </w:r>
      <w:r w:rsidR="007D058F" w:rsidRPr="00C46C5E">
        <w:rPr>
          <w:rFonts w:ascii="Book Antiqua" w:hAnsi="Book Antiqua"/>
          <w:szCs w:val="24"/>
          <w:lang w:val="en-US"/>
        </w:rPr>
        <w:t>0</w:t>
      </w:r>
      <w:r w:rsidR="001E7A04" w:rsidRPr="00C46C5E">
        <w:rPr>
          <w:rFonts w:ascii="Book Antiqua" w:hAnsi="Book Antiqua"/>
          <w:szCs w:val="24"/>
          <w:lang w:val="en-US"/>
        </w:rPr>
        <w:t xml:space="preserve">.005). Rectal indomethacin decreased the development of PEP among patients with high risk factors. </w:t>
      </w:r>
    </w:p>
    <w:p w14:paraId="75EBE07B" w14:textId="62E9A6F3" w:rsidR="001E7A04" w:rsidRPr="00C46C5E" w:rsidRDefault="001E7A04" w:rsidP="007D058F">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 xml:space="preserve">In their placebo-controlled, prospective RCT, </w:t>
      </w:r>
      <w:r w:rsidR="00A5229A" w:rsidRPr="00C46C5E">
        <w:rPr>
          <w:rFonts w:ascii="Book Antiqua" w:hAnsi="Book Antiqua"/>
          <w:szCs w:val="24"/>
          <w:lang w:val="en-US"/>
        </w:rPr>
        <w:fldChar w:fldCharType="begin">
          <w:fldData xml:space="preserve">PEVuZE5vdGU+PENpdGUgQXV0aG9yWWVhcj0iMSI+PEF1dGhvcj5QYXRhaTwvQXV0aG9yPjxZZWFy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PEVuZE5vdGU+PENpdGUgQXV0aG9yWWVhcj0iMSI+PEF1dGhvcj5QYXRhaTwvQXV0aG9yPjxZZWFy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Patai</w:t>
      </w:r>
      <w:r w:rsidR="007D058F" w:rsidRPr="00C46C5E">
        <w:rPr>
          <w:rFonts w:ascii="Book Antiqua" w:hAnsi="Book Antiqua"/>
          <w:noProof/>
          <w:szCs w:val="24"/>
          <w:lang w:val="en-US"/>
        </w:rPr>
        <w:t xml:space="preserve"> </w:t>
      </w:r>
      <w:r w:rsidR="007D058F"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[61]</w:t>
      </w:r>
      <w:r w:rsidR="00A5229A" w:rsidRPr="00C46C5E">
        <w:rPr>
          <w:rFonts w:ascii="Book Antiqua" w:hAnsi="Book Antiqua"/>
          <w:szCs w:val="24"/>
          <w:lang w:val="en-US"/>
        </w:rPr>
        <w:fldChar w:fldCharType="end"/>
      </w:r>
      <w:r w:rsidRPr="00C46C5E">
        <w:rPr>
          <w:rFonts w:ascii="Book Antiqua" w:hAnsi="Book Antiqua"/>
          <w:szCs w:val="24"/>
          <w:lang w:val="en-US"/>
        </w:rPr>
        <w:t xml:space="preserve"> also found positive impact of indomethacin on the prevention of PEP. Their study showed that rectally administered 100</w:t>
      </w:r>
      <w:r w:rsidR="007D058F" w:rsidRPr="00C46C5E">
        <w:rPr>
          <w:rFonts w:ascii="Book Antiqua" w:hAnsi="Book Antiqua"/>
          <w:szCs w:val="24"/>
          <w:lang w:val="en-US"/>
        </w:rPr>
        <w:t xml:space="preserve"> </w:t>
      </w:r>
      <w:r w:rsidRPr="00C46C5E">
        <w:rPr>
          <w:rFonts w:ascii="Book Antiqua" w:hAnsi="Book Antiqua"/>
          <w:szCs w:val="24"/>
          <w:lang w:val="en-US"/>
        </w:rPr>
        <w:t>mg indomethacin reduced development of PEP, especially in cases with patient and procedure-related risk factors and with difficult cannulation.</w:t>
      </w:r>
    </w:p>
    <w:p w14:paraId="750FCC09" w14:textId="0BAB9656" w:rsidR="001E7A04" w:rsidRPr="00C46C5E" w:rsidRDefault="001E7A04" w:rsidP="007D058F">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 xml:space="preserve">The administration timing of indomethacin and characteristics of patients can be significant impact on the clinical applications. </w:t>
      </w:r>
      <w:r w:rsidR="00A5229A" w:rsidRPr="00C46C5E">
        <w:rPr>
          <w:rFonts w:ascii="Book Antiqua" w:hAnsi="Book Antiqua"/>
          <w:szCs w:val="24"/>
          <w:lang w:val="en-US"/>
        </w:rPr>
        <w:fldChar w:fldCharType="begin">
          <w:fldData xml:space="preserve">PEVuZE5vdGU+PENpdGUgQXV0aG9yWWVhcj0iMSI+PEF1dGhvcj5MdW88L0F1dGhvcj48WWVhcj4y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YWJici0xPjwvYWx0LXBlcmlvZGljYWw+PHBhZ2VzPjIyOTMtMjMwMTwvcGFnZXM+PHZvbHVtZT4z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PEVuZE5vdGU+PENpdGUgQXV0aG9yWWVhcj0iMSI+PEF1dGhvcj5MdW88L0F1dGhvcj48WWVhcj4y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YWJici0xPjwvYWx0LXBlcmlvZGljYWw+PHBhZ2VzPjIyOTMtMjMwMTwvcGFnZXM+PHZvbHVtZT4z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Luo</w:t>
      </w:r>
      <w:r w:rsidR="007D058F" w:rsidRPr="00C46C5E">
        <w:rPr>
          <w:rFonts w:ascii="Book Antiqua" w:hAnsi="Book Antiqua"/>
          <w:noProof/>
          <w:szCs w:val="24"/>
          <w:lang w:val="en-US"/>
        </w:rPr>
        <w:t xml:space="preserve"> </w:t>
      </w:r>
      <w:r w:rsidR="007D058F"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[62]</w:t>
      </w:r>
      <w:r w:rsidR="00A5229A" w:rsidRPr="00C46C5E">
        <w:rPr>
          <w:rFonts w:ascii="Book Antiqua" w:hAnsi="Book Antiqua"/>
          <w:szCs w:val="24"/>
          <w:lang w:val="en-US"/>
        </w:rPr>
        <w:fldChar w:fldCharType="end"/>
      </w:r>
      <w:r w:rsidRPr="00C46C5E">
        <w:rPr>
          <w:rFonts w:ascii="Book Antiqua" w:hAnsi="Book Antiqua"/>
          <w:szCs w:val="24"/>
          <w:lang w:val="en-US"/>
        </w:rPr>
        <w:t xml:space="preserve"> compared impact of pre-procedural administration of 100 mg rectal indomethacin in 1297 patients (universal group) within 30 min before ERCP versus post-procedural administration of 100 mg rectal indomethacin in 1303 patients with high-risk factors (risk-stratified group) </w:t>
      </w:r>
      <w:r w:rsidRPr="00C46C5E">
        <w:rPr>
          <w:rFonts w:ascii="Book Antiqua" w:hAnsi="Book Antiqua"/>
          <w:szCs w:val="24"/>
          <w:lang w:val="en-US"/>
        </w:rPr>
        <w:lastRenderedPageBreak/>
        <w:t xml:space="preserve">immediately after ERCP to prevent PEP. The rate of PEP was 4% in universal group and was </w:t>
      </w:r>
      <w:r w:rsidR="0037307F" w:rsidRPr="00C46C5E">
        <w:rPr>
          <w:rFonts w:ascii="Book Antiqua" w:hAnsi="Book Antiqua"/>
          <w:szCs w:val="24"/>
          <w:lang w:val="en-US"/>
        </w:rPr>
        <w:t>8</w:t>
      </w:r>
      <w:r w:rsidRPr="00C46C5E">
        <w:rPr>
          <w:rFonts w:ascii="Book Antiqua" w:hAnsi="Book Antiqua"/>
          <w:szCs w:val="24"/>
          <w:lang w:val="en-US"/>
        </w:rPr>
        <w:t>% in the risk stratified group (</w:t>
      </w:r>
      <w:r w:rsidRPr="00C46C5E">
        <w:rPr>
          <w:rFonts w:ascii="Book Antiqua" w:hAnsi="Book Antiqua"/>
          <w:i/>
          <w:iCs/>
          <w:caps/>
          <w:szCs w:val="24"/>
          <w:lang w:val="en-US"/>
        </w:rPr>
        <w:t>p</w:t>
      </w:r>
      <w:r w:rsidR="007D058F" w:rsidRPr="00C46C5E">
        <w:rPr>
          <w:rFonts w:ascii="Book Antiqua" w:hAnsi="Book Antiqua"/>
          <w:szCs w:val="24"/>
          <w:lang w:val="en-US"/>
        </w:rPr>
        <w:t xml:space="preserve"> </w:t>
      </w:r>
      <w:r w:rsidRPr="00C46C5E">
        <w:rPr>
          <w:rFonts w:ascii="Book Antiqua" w:hAnsi="Book Antiqua"/>
          <w:szCs w:val="24"/>
          <w:lang w:val="en-US"/>
        </w:rPr>
        <w:t>&lt;</w:t>
      </w:r>
      <w:r w:rsidR="007D058F" w:rsidRPr="00C46C5E">
        <w:rPr>
          <w:rFonts w:ascii="Book Antiqua" w:hAnsi="Book Antiqua"/>
          <w:szCs w:val="24"/>
          <w:lang w:val="en-US"/>
        </w:rPr>
        <w:t xml:space="preserve"> 0</w:t>
      </w:r>
      <w:r w:rsidRPr="00C46C5E">
        <w:rPr>
          <w:rFonts w:ascii="Book Antiqua" w:hAnsi="Book Antiqua"/>
          <w:szCs w:val="24"/>
          <w:lang w:val="en-US"/>
        </w:rPr>
        <w:t>.0001). Results showed that administration of rectal indomethacin prior to ERCP in universal group decreased PEP development in comparison of risk stratified group.</w:t>
      </w:r>
    </w:p>
    <w:p w14:paraId="7A13711F" w14:textId="083A30C7" w:rsidR="001E7A04" w:rsidRPr="00C46C5E" w:rsidRDefault="00A5229A" w:rsidP="007D058F">
      <w:pPr>
        <w:spacing w:after="0" w:line="360" w:lineRule="auto"/>
        <w:ind w:firstLineChars="100" w:firstLine="240"/>
        <w:jc w:val="both"/>
        <w:rPr>
          <w:rFonts w:ascii="Book Antiqua" w:eastAsia="Times New Roman" w:hAnsi="Book Antiqua" w:cs="Times New Roman"/>
          <w:szCs w:val="24"/>
          <w:lang w:val="en-US"/>
        </w:rPr>
      </w:pPr>
      <w:r w:rsidRPr="00C46C5E">
        <w:rPr>
          <w:rFonts w:ascii="Book Antiqua" w:hAnsi="Book Antiqua"/>
          <w:szCs w:val="24"/>
          <w:lang w:val="en-US"/>
        </w:rPr>
        <w:fldChar w:fldCharType="begin">
          <w:fldData xml:space="preserve">PEVuZE5vdGU+PENpdGUgQXV0aG9yWWVhcj0iMSI+PEF1dGhvcj5Ib3NzZWluaTwvQXV0aG9yPjxZ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PEVuZE5vdGU+PENpdGUgQXV0aG9yWWVhcj0iMSI+PEF1dGhvcj5Ib3NzZWluaTwvQXV0aG9yPjxZ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Pr="00C46C5E">
        <w:rPr>
          <w:rFonts w:ascii="Book Antiqua" w:hAnsi="Book Antiqua"/>
          <w:szCs w:val="24"/>
          <w:lang w:val="en-US"/>
        </w:rPr>
      </w:r>
      <w:r w:rsidRPr="00C46C5E">
        <w:rPr>
          <w:rFonts w:ascii="Book Antiqua" w:hAnsi="Book Antiqua"/>
          <w:szCs w:val="24"/>
          <w:lang w:val="en-US"/>
        </w:rPr>
        <w:fldChar w:fldCharType="separate"/>
      </w:r>
      <w:r w:rsidR="0015730F" w:rsidRPr="00C46C5E">
        <w:rPr>
          <w:rFonts w:ascii="Book Antiqua" w:hAnsi="Book Antiqua"/>
          <w:noProof/>
          <w:szCs w:val="24"/>
          <w:lang w:val="en-US"/>
        </w:rPr>
        <w:t>Hosseini</w:t>
      </w:r>
      <w:r w:rsidR="007D058F" w:rsidRPr="00C46C5E">
        <w:rPr>
          <w:rFonts w:ascii="Book Antiqua" w:hAnsi="Book Antiqua"/>
          <w:noProof/>
          <w:szCs w:val="24"/>
          <w:lang w:val="en-US"/>
        </w:rPr>
        <w:t xml:space="preserve"> </w:t>
      </w:r>
      <w:r w:rsidR="007D058F"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[63]</w:t>
      </w:r>
      <w:r w:rsidRPr="00C46C5E">
        <w:rPr>
          <w:rFonts w:ascii="Book Antiqua" w:hAnsi="Book Antiqua"/>
          <w:szCs w:val="24"/>
          <w:lang w:val="en-US"/>
        </w:rPr>
        <w:fldChar w:fldCharType="end"/>
      </w:r>
      <w:r w:rsidR="001E7A04" w:rsidRPr="00C46C5E">
        <w:rPr>
          <w:rFonts w:ascii="Book Antiqua" w:hAnsi="Book Antiqua"/>
          <w:szCs w:val="24"/>
          <w:lang w:val="en-US"/>
        </w:rPr>
        <w:t xml:space="preserve"> assessed rectal indomethacin with and without intravenous perfusion of normal saline to prevent PEP. In this RCT, 406 patients underwent ERCP and were randomized into four groups with different interventions.  Interventions of (1) rectal indomethacin (100 mg)</w:t>
      </w:r>
      <w:r w:rsidR="007D058F" w:rsidRPr="00C46C5E">
        <w:rPr>
          <w:rFonts w:ascii="Book Antiqua" w:hAnsi="Book Antiqua"/>
          <w:szCs w:val="24"/>
          <w:lang w:val="en-US"/>
        </w:rPr>
        <w:t>;</w:t>
      </w:r>
      <w:r w:rsidR="001E7A04" w:rsidRPr="00C46C5E">
        <w:rPr>
          <w:rFonts w:ascii="Book Antiqua" w:hAnsi="Book Antiqua"/>
          <w:szCs w:val="24"/>
          <w:lang w:val="en-US"/>
        </w:rPr>
        <w:t xml:space="preserve"> (2) intravenous (IV) saline perfusion</w:t>
      </w:r>
      <w:r w:rsidR="007D058F" w:rsidRPr="00C46C5E">
        <w:rPr>
          <w:rFonts w:ascii="Book Antiqua" w:hAnsi="Book Antiqua"/>
          <w:szCs w:val="24"/>
          <w:lang w:val="en-US"/>
        </w:rPr>
        <w:t>;</w:t>
      </w:r>
      <w:r w:rsidR="001E7A04" w:rsidRPr="00C46C5E">
        <w:rPr>
          <w:rFonts w:ascii="Book Antiqua" w:hAnsi="Book Antiqua"/>
          <w:szCs w:val="24"/>
          <w:lang w:val="en-US"/>
        </w:rPr>
        <w:t xml:space="preserve"> (3) both rectal indomethacin and IV saline</w:t>
      </w:r>
      <w:r w:rsidR="007D058F" w:rsidRPr="00C46C5E">
        <w:rPr>
          <w:rFonts w:ascii="Book Antiqua" w:hAnsi="Book Antiqua"/>
          <w:szCs w:val="24"/>
          <w:lang w:val="en-US"/>
        </w:rPr>
        <w:t>;</w:t>
      </w:r>
      <w:r w:rsidR="001E7A04" w:rsidRPr="00C46C5E">
        <w:rPr>
          <w:rFonts w:ascii="Book Antiqua" w:hAnsi="Book Antiqua"/>
          <w:szCs w:val="24"/>
          <w:lang w:val="en-US"/>
        </w:rPr>
        <w:t xml:space="preserve"> and (4) rectal glycerin were administered to groups before ERCP. The results indicated that intervention of rectal indomethacin and intravenous normal saline together before ERCP significantly reduced incidence rate of PEP. </w:t>
      </w:r>
    </w:p>
    <w:p w14:paraId="56E7BC34" w14:textId="0773E4A9" w:rsidR="001E7A04" w:rsidRPr="00C46C5E" w:rsidRDefault="00A5229A" w:rsidP="007D058F">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fldChar w:fldCharType="begin">
          <w:fldData xml:space="preserve">PEVuZE5vdGU+PENpdGUgQXV0aG9yWWVhcj0iMSI+PEF1dGhvcj5Nb2s8L0F1dGhvcj48WWVhcj4y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ZGljYWw+PHBhZ2VzPjEwMDUtMTAxMzwvcGFnZXM+PHZvbHVtZT44NTwvdm9sdW1lPjxudW1iZXI+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PEVuZE5vdGU+PENpdGUgQXV0aG9yWWVhcj0iMSI+PEF1dGhvcj5Nb2s8L0F1dGhvcj48WWVhcj4y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ZGljYWw+PHBhZ2VzPjEwMDUtMTAxMzwvcGFnZXM+PHZvbHVtZT44NTwvdm9sdW1lPjxudW1iZXI+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Pr="00C46C5E">
        <w:rPr>
          <w:rFonts w:ascii="Book Antiqua" w:hAnsi="Book Antiqua"/>
          <w:szCs w:val="24"/>
          <w:lang w:val="en-US"/>
        </w:rPr>
      </w:r>
      <w:r w:rsidRPr="00C46C5E">
        <w:rPr>
          <w:rFonts w:ascii="Book Antiqua" w:hAnsi="Book Antiqua"/>
          <w:szCs w:val="24"/>
          <w:lang w:val="en-US"/>
        </w:rPr>
        <w:fldChar w:fldCharType="separate"/>
      </w:r>
      <w:r w:rsidR="0015730F" w:rsidRPr="00C46C5E">
        <w:rPr>
          <w:rFonts w:ascii="Book Antiqua" w:hAnsi="Book Antiqua"/>
          <w:noProof/>
          <w:szCs w:val="24"/>
          <w:lang w:val="en-US"/>
        </w:rPr>
        <w:t>Mok</w:t>
      </w:r>
      <w:r w:rsidR="007D058F" w:rsidRPr="00C46C5E">
        <w:rPr>
          <w:rFonts w:ascii="Book Antiqua" w:hAnsi="Book Antiqua"/>
          <w:noProof/>
          <w:szCs w:val="24"/>
          <w:lang w:val="en-US"/>
        </w:rPr>
        <w:t xml:space="preserve"> </w:t>
      </w:r>
      <w:r w:rsidR="007D058F"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[64]</w:t>
      </w:r>
      <w:r w:rsidRPr="00C46C5E">
        <w:rPr>
          <w:rFonts w:ascii="Book Antiqua" w:hAnsi="Book Antiqua"/>
          <w:szCs w:val="24"/>
          <w:lang w:val="en-US"/>
        </w:rPr>
        <w:fldChar w:fldCharType="end"/>
      </w:r>
      <w:r w:rsidR="00371C64">
        <w:rPr>
          <w:rFonts w:ascii="Book Antiqua" w:hAnsi="Book Antiqua"/>
          <w:szCs w:val="24"/>
          <w:lang w:val="en-US"/>
        </w:rPr>
        <w:t xml:space="preserve"> </w:t>
      </w:r>
      <w:r w:rsidR="001E7A04" w:rsidRPr="00C46C5E">
        <w:rPr>
          <w:rFonts w:ascii="Book Antiqua" w:hAnsi="Book Antiqua"/>
          <w:szCs w:val="24"/>
          <w:lang w:val="en-US"/>
        </w:rPr>
        <w:t>performed a randomized, double-blinded, placebo-controlled RCT to analyze the effectiveness of indomethacin with or without bolus lactated Ringer’s solution (LR) in patients with high risk factors. Patients were randomized into four groups and received different interventions, including normal saline solution (NS) + placebo, LR + placebo, LR + IND NS + IND. Compared with NS + placebo,</w:t>
      </w:r>
      <w:r w:rsidR="00CC48DF" w:rsidRPr="00C46C5E">
        <w:rPr>
          <w:rFonts w:ascii="Book Antiqua" w:hAnsi="Book Antiqua"/>
          <w:szCs w:val="24"/>
          <w:lang w:val="en-US"/>
        </w:rPr>
        <w:t xml:space="preserve"> </w:t>
      </w:r>
      <w:r w:rsidR="001E7A04" w:rsidRPr="00C46C5E">
        <w:rPr>
          <w:rFonts w:ascii="Book Antiqua" w:hAnsi="Book Antiqua"/>
          <w:szCs w:val="24"/>
          <w:lang w:val="en-US"/>
        </w:rPr>
        <w:t>LR + IND decreased development of PEP and readmission rates.</w:t>
      </w:r>
    </w:p>
    <w:p w14:paraId="132C002B" w14:textId="21F914FB" w:rsidR="001E7A04" w:rsidRPr="00C46C5E" w:rsidRDefault="001E7A04" w:rsidP="007D058F">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 xml:space="preserve">There are also contradictory findings in the literature about the impact of indomethacin on the prevention of PEP. </w:t>
      </w:r>
      <w:r w:rsidR="00A5229A" w:rsidRPr="00C46C5E">
        <w:rPr>
          <w:rFonts w:ascii="Book Antiqua" w:hAnsi="Book Antiqua"/>
          <w:szCs w:val="24"/>
          <w:lang w:val="en-US"/>
        </w:rPr>
        <w:fldChar w:fldCharType="begin">
          <w:fldData xml:space="preserve">PEVuZE5vdGU+PENpdGUgQXV0aG9yWWVhcj0iMSI+PEF1dGhvcj5Ew7ZicsO2bnRlPC9BdXRob3I+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PEVuZE5vdGU+PENpdGUgQXV0aG9yWWVhcj0iMSI+PEF1dGhvcj5Ew7ZicsO2bnRlPC9BdXRob3I+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Döbrönte</w:t>
      </w:r>
      <w:r w:rsidR="007D058F" w:rsidRPr="00C46C5E">
        <w:rPr>
          <w:rFonts w:ascii="Book Antiqua" w:hAnsi="Book Antiqua"/>
          <w:noProof/>
          <w:szCs w:val="24"/>
          <w:lang w:val="en-US"/>
        </w:rPr>
        <w:t xml:space="preserve"> </w:t>
      </w:r>
      <w:r w:rsidR="007D058F"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[65]</w:t>
      </w:r>
      <w:r w:rsidR="00A5229A" w:rsidRPr="00C46C5E">
        <w:rPr>
          <w:rFonts w:ascii="Book Antiqua" w:hAnsi="Book Antiqua"/>
          <w:szCs w:val="24"/>
          <w:lang w:val="en-US"/>
        </w:rPr>
        <w:fldChar w:fldCharType="end"/>
      </w:r>
      <w:r w:rsidRPr="00C46C5E">
        <w:rPr>
          <w:rFonts w:ascii="Book Antiqua" w:hAnsi="Book Antiqua"/>
          <w:szCs w:val="24"/>
          <w:lang w:val="en-US"/>
        </w:rPr>
        <w:t xml:space="preserve"> conducted a prospective, randomized, placebo-controlled </w:t>
      </w:r>
      <w:r w:rsidR="00CC48DF" w:rsidRPr="00C46C5E">
        <w:rPr>
          <w:rFonts w:ascii="Book Antiqua" w:hAnsi="Book Antiqua"/>
          <w:szCs w:val="24"/>
          <w:lang w:val="en-US"/>
        </w:rPr>
        <w:t xml:space="preserve">and </w:t>
      </w:r>
      <w:r w:rsidRPr="00C46C5E">
        <w:rPr>
          <w:rFonts w:ascii="Book Antiqua" w:hAnsi="Book Antiqua"/>
          <w:szCs w:val="24"/>
          <w:lang w:val="en-US"/>
        </w:rPr>
        <w:t>multicentre</w:t>
      </w:r>
      <w:r w:rsidR="00CC48DF" w:rsidRPr="00C46C5E">
        <w:rPr>
          <w:rFonts w:ascii="Book Antiqua" w:hAnsi="Book Antiqua"/>
          <w:szCs w:val="24"/>
          <w:lang w:val="en-US"/>
        </w:rPr>
        <w:t>d</w:t>
      </w:r>
      <w:r w:rsidRPr="00C46C5E">
        <w:rPr>
          <w:rFonts w:ascii="Book Antiqua" w:hAnsi="Book Antiqua"/>
          <w:szCs w:val="24"/>
          <w:lang w:val="en-US"/>
        </w:rPr>
        <w:t xml:space="preserve"> study between 2012 and 2013 in order to compare 100 mg of rectally administered indomethacin on 347 patients </w:t>
      </w:r>
      <w:r w:rsidRPr="00C46C5E">
        <w:rPr>
          <w:rFonts w:ascii="Book Antiqua" w:hAnsi="Book Antiqua"/>
          <w:i/>
          <w:iCs/>
          <w:szCs w:val="24"/>
          <w:lang w:val="en-US"/>
        </w:rPr>
        <w:t>vs</w:t>
      </w:r>
      <w:r w:rsidRPr="00C46C5E">
        <w:rPr>
          <w:rFonts w:ascii="Book Antiqua" w:hAnsi="Book Antiqua"/>
          <w:szCs w:val="24"/>
          <w:lang w:val="en-US"/>
        </w:rPr>
        <w:t xml:space="preserve"> an inert placebo on 318 patients, 10-15 min before ERCP. They found that rectally </w:t>
      </w:r>
      <w:r w:rsidR="00B8445F" w:rsidRPr="00C46C5E">
        <w:rPr>
          <w:rFonts w:ascii="Book Antiqua" w:hAnsi="Book Antiqua"/>
          <w:szCs w:val="24"/>
          <w:lang w:val="en-US"/>
        </w:rPr>
        <w:t>administered</w:t>
      </w:r>
      <w:r w:rsidRPr="00C46C5E">
        <w:rPr>
          <w:rFonts w:ascii="Book Antiqua" w:hAnsi="Book Antiqua"/>
          <w:szCs w:val="24"/>
          <w:lang w:val="en-US"/>
        </w:rPr>
        <w:t xml:space="preserve"> 100 mg of indomethacin prior to ERCP had no efficacy in preventing the development of PEP.</w:t>
      </w:r>
    </w:p>
    <w:p w14:paraId="1A0F2CF8" w14:textId="5F047FD1" w:rsidR="001E7A04" w:rsidRPr="00C46C5E" w:rsidRDefault="001E7A04" w:rsidP="007D058F">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 xml:space="preserve">A prospective, double-blind, placebo-controlled RCT on the consecutive patients performed by </w:t>
      </w:r>
      <w:r w:rsidR="00A5229A" w:rsidRPr="00C46C5E">
        <w:rPr>
          <w:rFonts w:ascii="Book Antiqua" w:hAnsi="Book Antiqua"/>
          <w:szCs w:val="24"/>
          <w:lang w:val="en-US"/>
        </w:rPr>
        <w:fldChar w:fldCharType="begin">
          <w:fldData xml:space="preserve">PEVuZE5vdGU+PENpdGUgQXV0aG9yWWVhcj0iMSI+PEF1dGhvcj5MZXZlbmljazwvQXV0aG9yPjxZ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cm9sb2d5PC9hYmJyLTE+PC9hbHQtcGVyaW9kaWNhbD48cGFnZXM+OTExLTc7IHF1aXogZTE5PC9w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PEVuZE5vdGU+PENpdGUgQXV0aG9yWWVhcj0iMSI+PEF1dGhvcj5MZXZlbmljazwvQXV0aG9yPjxZ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cm9sb2d5PC9hYmJyLTE+PC9hbHQtcGVyaW9kaWNhbD48cGFnZXM+OTExLTc7IHF1aXogZTE5PC9w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Levenick</w:t>
      </w:r>
      <w:r w:rsidR="007D058F" w:rsidRPr="00C46C5E">
        <w:rPr>
          <w:rFonts w:ascii="Book Antiqua" w:hAnsi="Book Antiqua"/>
          <w:noProof/>
          <w:szCs w:val="24"/>
          <w:lang w:val="en-US"/>
        </w:rPr>
        <w:t xml:space="preserve"> </w:t>
      </w:r>
      <w:r w:rsidR="007D058F"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[58]</w:t>
      </w:r>
      <w:r w:rsidR="00A5229A" w:rsidRPr="00C46C5E">
        <w:rPr>
          <w:rFonts w:ascii="Book Antiqua" w:hAnsi="Book Antiqua"/>
          <w:szCs w:val="24"/>
          <w:lang w:val="en-US"/>
        </w:rPr>
        <w:fldChar w:fldCharType="end"/>
      </w:r>
      <w:r w:rsidRPr="00C46C5E">
        <w:rPr>
          <w:rFonts w:ascii="Book Antiqua" w:hAnsi="Book Antiqua"/>
          <w:szCs w:val="24"/>
          <w:lang w:val="en-US"/>
        </w:rPr>
        <w:t xml:space="preserve"> also found contradictory results about the impact of indomethacin on the prevention of PEP. 449 consecutive patients undergoing ERCP between 2013 and 2014 in the U</w:t>
      </w:r>
      <w:r w:rsidR="00262205" w:rsidRPr="00C46C5E">
        <w:rPr>
          <w:rFonts w:ascii="Book Antiqua" w:hAnsi="Book Antiqua"/>
          <w:szCs w:val="24"/>
          <w:lang w:val="en-US"/>
        </w:rPr>
        <w:t xml:space="preserve">nited </w:t>
      </w:r>
      <w:r w:rsidRPr="00C46C5E">
        <w:rPr>
          <w:rFonts w:ascii="Book Antiqua" w:hAnsi="Book Antiqua"/>
          <w:szCs w:val="24"/>
          <w:lang w:val="en-US"/>
        </w:rPr>
        <w:t>S</w:t>
      </w:r>
      <w:r w:rsidR="00262205" w:rsidRPr="00C46C5E">
        <w:rPr>
          <w:rFonts w:ascii="Book Antiqua" w:hAnsi="Book Antiqua"/>
          <w:szCs w:val="24"/>
          <w:lang w:val="en-US"/>
        </w:rPr>
        <w:t>tates</w:t>
      </w:r>
      <w:r w:rsidRPr="00C46C5E">
        <w:rPr>
          <w:rFonts w:ascii="Book Antiqua" w:hAnsi="Book Antiqua"/>
          <w:szCs w:val="24"/>
          <w:lang w:val="en-US"/>
        </w:rPr>
        <w:t xml:space="preserve">. 223 patients received a single dose of 100 mg dose of rectal indomethacin and 226 patients were received a placebo suppository during the ERCP. The incidence rate of PEP for these groups were 7.2% </w:t>
      </w:r>
      <w:r w:rsidRPr="00C46C5E">
        <w:rPr>
          <w:rFonts w:ascii="Book Antiqua" w:hAnsi="Book Antiqua"/>
          <w:szCs w:val="24"/>
          <w:lang w:val="en-US"/>
        </w:rPr>
        <w:lastRenderedPageBreak/>
        <w:t xml:space="preserve">and 4.9%, respectively. The study revealed that rectally </w:t>
      </w:r>
      <w:r w:rsidR="00B8445F" w:rsidRPr="00C46C5E">
        <w:rPr>
          <w:rFonts w:ascii="Book Antiqua" w:hAnsi="Book Antiqua"/>
          <w:szCs w:val="24"/>
          <w:lang w:val="en-US"/>
        </w:rPr>
        <w:t>administered</w:t>
      </w:r>
      <w:r w:rsidRPr="00C46C5E">
        <w:rPr>
          <w:rFonts w:ascii="Book Antiqua" w:hAnsi="Book Antiqua"/>
          <w:szCs w:val="24"/>
          <w:lang w:val="en-US"/>
        </w:rPr>
        <w:t xml:space="preserve"> indomethacin did not have positive impact on the prevention of PEP.</w:t>
      </w:r>
    </w:p>
    <w:p w14:paraId="533CD42C" w14:textId="11C80A32" w:rsidR="001E7A04" w:rsidRPr="00C46C5E" w:rsidRDefault="001E7A04" w:rsidP="007D058F">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 xml:space="preserve">The majority of clinical trials investigating impact of NSAIDs on the prevention of the PEP have been rectally </w:t>
      </w:r>
      <w:r w:rsidR="00B8445F" w:rsidRPr="00C46C5E">
        <w:rPr>
          <w:rFonts w:ascii="Book Antiqua" w:hAnsi="Book Antiqua"/>
          <w:szCs w:val="24"/>
          <w:lang w:val="en-US"/>
        </w:rPr>
        <w:t>administered</w:t>
      </w:r>
      <w:r w:rsidR="00A5229A" w:rsidRPr="00C46C5E">
        <w:rPr>
          <w:rFonts w:ascii="Book Antiqua" w:hAnsi="Book Antiqua"/>
          <w:szCs w:val="24"/>
          <w:lang w:val="en-US"/>
        </w:rPr>
        <w:fldChar w:fldCharType="begin">
          <w:fldData xml:space="preserve">PEVuZE5vdGU+PENpdGU+PEF1dGhvcj5QYXJrPC9BdXRob3I+PFllYXI+MjAxNTwvWWVhcj48UmVj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PEVuZE5vdGU+PENpdGU+PEF1dGhvcj5QYXJrPC9BdXRob3I+PFllYXI+MjAxNTwvWWVhcj48UmVj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[66]</w:t>
      </w:r>
      <w:r w:rsidR="00A5229A" w:rsidRPr="00C46C5E">
        <w:rPr>
          <w:rFonts w:ascii="Book Antiqua" w:hAnsi="Book Antiqua"/>
          <w:szCs w:val="24"/>
          <w:lang w:val="en-US"/>
        </w:rPr>
        <w:fldChar w:fldCharType="end"/>
      </w:r>
      <w:r w:rsidRPr="00C46C5E">
        <w:rPr>
          <w:rFonts w:ascii="Book Antiqua" w:hAnsi="Book Antiqua"/>
          <w:szCs w:val="24"/>
          <w:lang w:val="en-US"/>
        </w:rPr>
        <w:t>. Diclofenac is another NSAID and is often parenterally administrate because of its faster effect</w:t>
      </w:r>
      <w:r w:rsidR="00A5229A" w:rsidRPr="00C46C5E">
        <w:rPr>
          <w:rFonts w:ascii="Book Antiqua" w:hAnsi="Book Antiqua"/>
          <w:szCs w:val="24"/>
          <w:lang w:val="en-US"/>
        </w:rPr>
        <w:fldChar w:fldCharType="begin">
          <w:fldData xml:space="preserve">PEVuZE5vdGU+PENpdGU+PEF1dGhvcj5aZWl0bGluZ2VyPC9BdXRob3I+PFllYXI+MjAxMjwvWWVh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PEVuZE5vdGU+PENpdGU+PEF1dGhvcj5aZWl0bGluZ2VyPC9BdXRob3I+PFllYXI+MjAxMjwvWWVh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[67]</w:t>
      </w:r>
      <w:r w:rsidR="00A5229A" w:rsidRPr="00C46C5E">
        <w:rPr>
          <w:rFonts w:ascii="Book Antiqua" w:hAnsi="Book Antiqua"/>
          <w:szCs w:val="24"/>
          <w:lang w:val="en-US"/>
        </w:rPr>
        <w:fldChar w:fldCharType="end"/>
      </w:r>
      <w:r w:rsidRPr="00C46C5E">
        <w:rPr>
          <w:rFonts w:ascii="Book Antiqua" w:hAnsi="Book Antiqua"/>
          <w:szCs w:val="24"/>
          <w:lang w:val="en-US"/>
        </w:rPr>
        <w:t>.</w:t>
      </w:r>
      <w:r w:rsidR="00CC48DF" w:rsidRPr="00C46C5E">
        <w:rPr>
          <w:rFonts w:ascii="Book Antiqua" w:hAnsi="Book Antiqua"/>
          <w:szCs w:val="24"/>
          <w:lang w:val="en-US"/>
        </w:rPr>
        <w:t xml:space="preserve"> </w:t>
      </w:r>
      <w:r w:rsidR="00A5229A" w:rsidRPr="00C46C5E">
        <w:rPr>
          <w:rFonts w:ascii="Book Antiqua" w:hAnsi="Book Antiqua"/>
          <w:szCs w:val="24"/>
          <w:lang w:val="en-US"/>
        </w:rPr>
        <w:fldChar w:fldCharType="begin">
          <w:fldData xml:space="preserve">PEVuZE5vdGU+PENpdGUgQXV0aG9yWWVhcj0iMSI+PEF1dGhvcj5QYXJrPC9BdXRob3I+PFllYXI+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YWx0LXBlcmlvZGljYWw+PHBhZ2VzPjMzLTk8L3BhZ2VzPjx2b2x1bWU+NDc8L3ZvbHVtZT48bnVt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PEVuZE5vdGU+PENpdGUgQXV0aG9yWWVhcj0iMSI+PEF1dGhvcj5QYXJrPC9BdXRob3I+PFllYXI+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YWx0LXBlcmlvZGljYWw+PHBhZ2VzPjMzLTk8L3BhZ2VzPjx2b2x1bWU+NDc8L3ZvbHVtZT48bnVt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Park</w:t>
      </w:r>
      <w:r w:rsidR="001973F8" w:rsidRPr="00C46C5E">
        <w:rPr>
          <w:rFonts w:ascii="Book Antiqua" w:hAnsi="Book Antiqua"/>
          <w:noProof/>
          <w:szCs w:val="24"/>
          <w:lang w:val="en-US"/>
        </w:rPr>
        <w:t xml:space="preserve"> </w:t>
      </w:r>
      <w:r w:rsidR="001973F8"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[66]</w:t>
      </w:r>
      <w:r w:rsidR="00A5229A" w:rsidRPr="00C46C5E">
        <w:rPr>
          <w:rFonts w:ascii="Book Antiqua" w:hAnsi="Book Antiqua"/>
          <w:szCs w:val="24"/>
          <w:lang w:val="en-US"/>
        </w:rPr>
        <w:fldChar w:fldCharType="end"/>
      </w:r>
      <w:r w:rsidRPr="00C46C5E">
        <w:rPr>
          <w:rFonts w:ascii="Book Antiqua" w:hAnsi="Book Antiqua"/>
          <w:szCs w:val="24"/>
          <w:lang w:val="en-US"/>
        </w:rPr>
        <w:t xml:space="preserve"> </w:t>
      </w:r>
      <w:r w:rsidR="00B8445F" w:rsidRPr="00C46C5E">
        <w:rPr>
          <w:rFonts w:ascii="Book Antiqua" w:hAnsi="Book Antiqua"/>
          <w:szCs w:val="24"/>
          <w:lang w:val="en-US"/>
        </w:rPr>
        <w:t>administered</w:t>
      </w:r>
      <w:r w:rsidRPr="00C46C5E">
        <w:rPr>
          <w:rFonts w:ascii="Book Antiqua" w:hAnsi="Book Antiqua"/>
          <w:szCs w:val="24"/>
          <w:lang w:val="en-US"/>
        </w:rPr>
        <w:t xml:space="preserve"> either 90</w:t>
      </w:r>
      <w:r w:rsidR="007D058F" w:rsidRPr="00C46C5E">
        <w:rPr>
          <w:rFonts w:ascii="Book Antiqua" w:hAnsi="Book Antiqua"/>
          <w:szCs w:val="24"/>
          <w:lang w:val="en-US"/>
        </w:rPr>
        <w:t xml:space="preserve"> </w:t>
      </w:r>
      <w:r w:rsidRPr="00C46C5E">
        <w:rPr>
          <w:rFonts w:ascii="Book Antiqua" w:hAnsi="Book Antiqua"/>
          <w:szCs w:val="24"/>
          <w:lang w:val="en-US"/>
        </w:rPr>
        <w:t>mg of diclofenac or placebo to randomized 343 patients by intramuscular injection immediately after ERCP. PEP rate was 12.7% for the group that received diclofenac and 11.8% for the placebo group (</w:t>
      </w:r>
      <w:r w:rsidRPr="00C46C5E">
        <w:rPr>
          <w:rFonts w:ascii="Book Antiqua" w:hAnsi="Book Antiqua"/>
          <w:i/>
          <w:iCs/>
          <w:szCs w:val="24"/>
          <w:lang w:val="en-US"/>
        </w:rPr>
        <w:t>P</w:t>
      </w:r>
      <w:r w:rsidR="001973F8" w:rsidRPr="00C46C5E">
        <w:rPr>
          <w:rFonts w:ascii="Book Antiqua" w:hAnsi="Book Antiqua"/>
          <w:szCs w:val="24"/>
          <w:lang w:val="en-US"/>
        </w:rPr>
        <w:t xml:space="preserve"> </w:t>
      </w:r>
      <w:r w:rsidRPr="00C46C5E">
        <w:rPr>
          <w:rFonts w:ascii="Book Antiqua" w:hAnsi="Book Antiqua"/>
          <w:szCs w:val="24"/>
          <w:lang w:val="en-US"/>
        </w:rPr>
        <w:t>=</w:t>
      </w:r>
      <w:r w:rsidR="001973F8" w:rsidRPr="00C46C5E">
        <w:rPr>
          <w:rFonts w:ascii="Book Antiqua" w:hAnsi="Book Antiqua"/>
          <w:szCs w:val="24"/>
          <w:lang w:val="en-US"/>
        </w:rPr>
        <w:t xml:space="preserve"> 0</w:t>
      </w:r>
      <w:r w:rsidRPr="00C46C5E">
        <w:rPr>
          <w:rFonts w:ascii="Book Antiqua" w:hAnsi="Book Antiqua"/>
          <w:szCs w:val="24"/>
          <w:lang w:val="en-US"/>
        </w:rPr>
        <w:t xml:space="preserve">.87). The results of the multivariate regression analysis also failed to demonstrate the prevention impact of diclofenac on the development of PEP. On the other hand, in their prospective, multicenter, controlled and RCT </w:t>
      </w:r>
      <w:r w:rsidR="00A5229A" w:rsidRPr="00C46C5E">
        <w:rPr>
          <w:rFonts w:ascii="Book Antiqua" w:hAnsi="Book Antiqua"/>
          <w:szCs w:val="24"/>
          <w:lang w:val="en-US"/>
        </w:rPr>
        <w:fldChar w:fldCharType="begin">
          <w:fldData xml:space="preserve">PEVuZE5vdGU+PENpdGUgQXV0aG9yWWVhcj0iMSI+PEF1dGhvcj5PdHN1a2E8L0F1dGhvcj48WWVh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YXN0cm9lbnRlcm9sb2d5PC9hYmJyLTE+PC9hbHQtcGVyaW9kaWNhbD48cGFnZXM+OTEyLTc8L3Bh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PEVuZE5vdGU+PENpdGUgQXV0aG9yWWVhcj0iMSI+PEF1dGhvcj5PdHN1a2E8L0F1dGhvcj48WWVh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YXN0cm9lbnRlcm9sb2d5PC9hYmJyLTE+PC9hbHQtcGVyaW9kaWNhbD48cGFnZXM+OTEyLTc8L3Bh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Otsuka</w:t>
      </w:r>
      <w:r w:rsidR="001973F8" w:rsidRPr="00C46C5E">
        <w:rPr>
          <w:rFonts w:ascii="Book Antiqua" w:hAnsi="Book Antiqua"/>
          <w:noProof/>
          <w:szCs w:val="24"/>
          <w:lang w:val="en-US"/>
        </w:rPr>
        <w:t xml:space="preserve"> </w:t>
      </w:r>
      <w:r w:rsidR="001973F8"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[68]</w:t>
      </w:r>
      <w:r w:rsidR="00A5229A" w:rsidRPr="00C46C5E">
        <w:rPr>
          <w:rFonts w:ascii="Book Antiqua" w:hAnsi="Book Antiqua"/>
          <w:szCs w:val="24"/>
          <w:lang w:val="en-US"/>
        </w:rPr>
        <w:fldChar w:fldCharType="end"/>
      </w:r>
      <w:r w:rsidRPr="00C46C5E">
        <w:rPr>
          <w:rFonts w:ascii="Book Antiqua" w:hAnsi="Book Antiqua"/>
          <w:szCs w:val="24"/>
          <w:lang w:val="en-US"/>
        </w:rPr>
        <w:t xml:space="preserve"> found contradictory results. Patients underwent ERCP were randomized into two groups and administered either 50 mg of rectal diclofenac with a saline infusion or only saline infusion 30 min before ERCP. The incidence of PEP was 3.9% (2/51) and 18.9% (10/53) (p = 0.017), respectively. They concluded that low-dose rectal diclofenac may have preventative impact on the development of PEP.</w:t>
      </w:r>
    </w:p>
    <w:p w14:paraId="5FA49105" w14:textId="3F21E465" w:rsidR="001E7A04" w:rsidRPr="00C46C5E" w:rsidRDefault="001E7A04" w:rsidP="001973F8">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Aproinflammatory cascade with a little favorable circumstance for intervention will be induced after the injury of pancreatic acinar cell</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&lt;EndNote&gt;&lt;Cite&gt;&lt;Author&gt;Demols&lt;/Author&gt;&lt;Year&gt;2003&lt;/Year&gt;&lt;RecNum&gt;69&lt;/RecNum&gt;&lt;DisplayText&gt;&lt;style face="superscript"&gt;[69]&lt;/style&gt;&lt;/DisplayText&gt;&lt;record&gt;&lt;rec-number&gt;69&lt;/rec-number&gt;&lt;foreign-keys&gt;&lt;key app="EN" db-id="xva9dwewvszvz0ezt58p50zxax5twxerx9x2" timestamp="1558292371"&gt;69&lt;/key&gt;&lt;/foreign-keys&gt;&lt;ref-type name="Journal Article"&gt;17&lt;/ref-type&gt;&lt;contributors&gt;&lt;authors&gt;&lt;author&gt;&lt;style face="bold" font="default" size="100%"&gt;Demols, A.&lt;/style&gt;&lt;/author&gt;&lt;author&gt;Deviere, J.&lt;/author&gt;&lt;/authors&gt;&lt;/contributors&gt;&lt;auth-address&gt;Department of Gastroenterology, Erasme University Hospital, Brussels, Belgium.&lt;/auth-address&gt;&lt;titles&gt;&lt;title&gt;New frontiers in the pharmacological prevention of post-ERCP pancreatitis: the cytokines&lt;/title&gt;&lt;secondary-title&gt;Jop&lt;/secondary-title&gt;&lt;alt-title&gt;JOP : Journal of the pancreas&lt;/alt-title&gt;&lt;/titles&gt;&lt;periodical&gt;&lt;full-title&gt;Jop&lt;/full-title&gt;&lt;abbr-1&gt;JOP : Journal of the pancreas&lt;/abbr-1&gt;&lt;/periodical&gt;&lt;alt-periodical&gt;&lt;full-title&gt;Jop&lt;/full-title&gt;&lt;abbr-1&gt;JOP : Journal of the pancreas&lt;/abbr-1&gt;&lt;/alt-periodical&gt;&lt;pages&gt;49-57&lt;/pages&gt;&lt;volume&gt;4&lt;/volume&gt;&lt;number&gt;1&lt;/number&gt;&lt;edition&gt;2003/01/30&lt;/edition&gt;&lt;keywords&gt;&lt;keyword&gt;Acute Disease&lt;/keyword&gt;&lt;keyword&gt;Animals&lt;/keyword&gt;&lt;keyword&gt;Cholangiopancreatography, Endoscopic Retrograde/*adverse effects/methods&lt;/keyword&gt;&lt;keyword&gt;Cytokines/*pharmacology/*therapeutic use&lt;/keyword&gt;&lt;keyword&gt;Disease Models, Animal&lt;/keyword&gt;&lt;keyword&gt;Humans&lt;/keyword&gt;&lt;keyword&gt;Pancreatitis/*etiology/physiopathology/*prevention &amp;amp; control&lt;/keyword&gt;&lt;/keywords&gt;&lt;dates&gt;&lt;year&gt;2003&lt;/year&gt;&lt;pub-dates&gt;&lt;date&gt;Jan&lt;/date&gt;&lt;/pub-dates&gt;&lt;/dates&gt;&lt;isbn&gt;1590-8577&lt;/isbn&gt;&lt;accession-num&gt;12555016&lt;/accession-num&gt;&lt;urls&gt;&lt;/urls&gt;&lt;remote-database-provider&gt;NLM&lt;/remote-database-provider&gt;&lt;language&gt;eng&lt;/language&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[69]</w:t>
      </w:r>
      <w:r w:rsidR="00A5229A" w:rsidRPr="00C46C5E">
        <w:rPr>
          <w:rFonts w:ascii="Book Antiqua" w:hAnsi="Book Antiqua"/>
          <w:szCs w:val="24"/>
          <w:lang w:val="en-US"/>
        </w:rPr>
        <w:fldChar w:fldCharType="end"/>
      </w:r>
      <w:r w:rsidR="00CC48DF" w:rsidRPr="00C46C5E">
        <w:rPr>
          <w:rFonts w:ascii="Book Antiqua" w:hAnsi="Book Antiqua"/>
          <w:szCs w:val="24"/>
          <w:lang w:val="en-US"/>
        </w:rPr>
        <w:t xml:space="preserve">. </w:t>
      </w:r>
      <w:r w:rsidRPr="00C46C5E">
        <w:rPr>
          <w:rFonts w:ascii="Book Antiqua" w:hAnsi="Book Antiqua"/>
          <w:szCs w:val="24"/>
          <w:lang w:val="en-US"/>
        </w:rPr>
        <w:t>Cyclo-oxygenase (COX) enzymes are considered to have a crucial proinflammatory function in pancreatitis</w:t>
      </w:r>
      <w:r w:rsidR="00A5229A" w:rsidRPr="00C46C5E">
        <w:rPr>
          <w:rFonts w:ascii="Book Antiqua" w:hAnsi="Book Antiqua"/>
          <w:szCs w:val="24"/>
          <w:lang w:val="en-US"/>
        </w:rPr>
        <w:fldChar w:fldCharType="begin">
          <w:fldData xml:space="preserve">PEVuZE5vdGU+PENpdGU+PEF1dGhvcj5CaGF0aWE8L0F1dGhvcj48WWVhcj4yMDExPC9ZZWFyPjxS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PEVuZE5vdGU+PENpdGU+PEF1dGhvcj5CaGF0aWE8L0F1dGhvcj48WWVhcj4yMDExPC9ZZWFyPjxS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[70]</w:t>
      </w:r>
      <w:r w:rsidR="00A5229A" w:rsidRPr="00C46C5E">
        <w:rPr>
          <w:rFonts w:ascii="Book Antiqua" w:hAnsi="Book Antiqua"/>
          <w:szCs w:val="24"/>
          <w:lang w:val="en-US"/>
        </w:rPr>
        <w:fldChar w:fldCharType="end"/>
      </w:r>
      <w:r w:rsidRPr="00C46C5E">
        <w:rPr>
          <w:rFonts w:ascii="Book Antiqua" w:hAnsi="Book Antiqua"/>
          <w:szCs w:val="24"/>
          <w:lang w:val="en-US"/>
        </w:rPr>
        <w:t>. It was reported that the severity of experimental acute pancreatitis was alleviated when COX-2 was pharmacologically inhibited</w:t>
      </w:r>
      <w:r w:rsidR="00A5229A" w:rsidRPr="00C46C5E">
        <w:rPr>
          <w:rFonts w:ascii="Book Antiqua" w:hAnsi="Book Antiqua"/>
          <w:szCs w:val="24"/>
          <w:lang w:val="en-US"/>
        </w:rPr>
        <w:fldChar w:fldCharType="begin">
          <w:fldData xml:space="preserve">PEVuZE5vdGU+PENpdGU+PEF1dGhvcj5FdGhyaWRnZTwvQXV0aG9yPjxZZWFyPjIwMDI8L1llYXI+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bHQtcGVyaW9kaWNhbD48cGFnZXM+MTMxMS0yMjwvcGFnZXM+PHZvbHVtZT4xMjM8L3ZvbHVtZT48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=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PEVuZE5vdGU+PENpdGU+PEF1dGhvcj5FdGhyaWRnZTwvQXV0aG9yPjxZZWFyPjIwMDI8L1llYXI+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bHQtcGVyaW9kaWNhbD48cGFnZXM+MTMxMS0yMjwvcGFnZXM+PHZvbHVtZT4xMjM8L3ZvbHVtZT48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=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[71]</w:t>
      </w:r>
      <w:r w:rsidR="00A5229A" w:rsidRPr="00C46C5E">
        <w:rPr>
          <w:rFonts w:ascii="Book Antiqua" w:hAnsi="Book Antiqua"/>
          <w:szCs w:val="24"/>
          <w:lang w:val="en-US"/>
        </w:rPr>
        <w:fldChar w:fldCharType="end"/>
      </w:r>
      <w:r w:rsidRPr="00C46C5E">
        <w:rPr>
          <w:rFonts w:ascii="Book Antiqua" w:hAnsi="Book Antiqua"/>
          <w:szCs w:val="24"/>
          <w:lang w:val="en-US"/>
        </w:rPr>
        <w:t xml:space="preserve">. </w:t>
      </w:r>
      <w:r w:rsidR="00A5229A" w:rsidRPr="00C46C5E">
        <w:rPr>
          <w:rFonts w:ascii="Book Antiqua" w:hAnsi="Book Antiqua"/>
          <w:szCs w:val="24"/>
          <w:lang w:val="en-US"/>
        </w:rPr>
        <w:fldChar w:fldCharType="begin">
          <w:fldData xml:space="preserve">PEVuZE5vdGU+PENpdGUgQXV0aG9yWWVhcj0iMSI+PEF1dGhvcj5CaGF0aWE8L0F1dGhvcj48WWVh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PEVuZE5vdGU+PENpdGUgQXV0aG9yWWVhcj0iMSI+PEF1dGhvcj5CaGF0aWE8L0F1dGhvcj48WWVh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Bhatia</w:t>
      </w:r>
      <w:r w:rsidR="001973F8" w:rsidRPr="00C46C5E">
        <w:rPr>
          <w:rFonts w:ascii="Book Antiqua" w:hAnsi="Book Antiqua"/>
          <w:noProof/>
          <w:szCs w:val="24"/>
          <w:lang w:val="en-US"/>
        </w:rPr>
        <w:t xml:space="preserve"> </w:t>
      </w:r>
      <w:r w:rsidR="001973F8"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[70]</w:t>
      </w:r>
      <w:r w:rsidR="00A5229A" w:rsidRPr="00C46C5E">
        <w:rPr>
          <w:rFonts w:ascii="Book Antiqua" w:hAnsi="Book Antiqua"/>
          <w:szCs w:val="24"/>
          <w:lang w:val="en-US"/>
        </w:rPr>
        <w:fldChar w:fldCharType="end"/>
      </w:r>
      <w:r w:rsidRPr="00C46C5E">
        <w:rPr>
          <w:rFonts w:ascii="Book Antiqua" w:hAnsi="Book Antiqua"/>
          <w:szCs w:val="24"/>
          <w:lang w:val="en-US"/>
        </w:rPr>
        <w:t xml:space="preserve"> investigated the benefits of valdecoxib, a COX-2 inhibitor, and Glyceryltrinitrate (GTN) transdermal patch on PEP. 121 patients were administered 20</w:t>
      </w:r>
      <w:r w:rsidR="001973F8" w:rsidRPr="00C46C5E">
        <w:rPr>
          <w:rFonts w:ascii="Book Antiqua" w:hAnsi="Book Antiqua"/>
          <w:szCs w:val="24"/>
          <w:lang w:val="en-US"/>
        </w:rPr>
        <w:t xml:space="preserve"> </w:t>
      </w:r>
      <w:r w:rsidRPr="00C46C5E">
        <w:rPr>
          <w:rFonts w:ascii="Book Antiqua" w:hAnsi="Book Antiqua"/>
          <w:szCs w:val="24"/>
          <w:lang w:val="en-US"/>
        </w:rPr>
        <w:t>mg intravenous valdecoxib, 124 patients were administered GTN patch (10</w:t>
      </w:r>
      <w:r w:rsidR="001973F8" w:rsidRPr="00C46C5E">
        <w:rPr>
          <w:rFonts w:ascii="Book Antiqua" w:hAnsi="Book Antiqua"/>
          <w:szCs w:val="24"/>
          <w:lang w:val="en-US"/>
        </w:rPr>
        <w:t xml:space="preserve"> </w:t>
      </w:r>
      <w:r w:rsidRPr="00C46C5E">
        <w:rPr>
          <w:rFonts w:ascii="Book Antiqua" w:hAnsi="Book Antiqua"/>
          <w:szCs w:val="24"/>
          <w:lang w:val="en-US"/>
        </w:rPr>
        <w:t>mg/h) at the beginning of ERCP and 126 patients were assigned as control group. No significant difference was found in the frequency of PEP, indicating that valdecoxib and GTN had no beneficial impact on prophylaxis of PEP.</w:t>
      </w:r>
    </w:p>
    <w:p w14:paraId="475C6261" w14:textId="280DD746" w:rsidR="001E7A04" w:rsidRPr="00C46C5E" w:rsidRDefault="001E7A04" w:rsidP="001973F8">
      <w:pPr>
        <w:spacing w:after="0" w:line="360" w:lineRule="auto"/>
        <w:ind w:firstLineChars="100" w:firstLine="240"/>
        <w:jc w:val="both"/>
        <w:rPr>
          <w:rFonts w:ascii="Book Antiqua" w:hAnsi="Book Antiqua"/>
          <w:i/>
          <w:szCs w:val="24"/>
          <w:lang w:val="en-US"/>
        </w:rPr>
      </w:pPr>
      <w:r w:rsidRPr="00C46C5E">
        <w:rPr>
          <w:rFonts w:ascii="Book Antiqua" w:hAnsi="Book Antiqua"/>
          <w:szCs w:val="24"/>
          <w:lang w:val="en-US"/>
        </w:rPr>
        <w:t>Ketoprofen, an effective NSAID, is an inhibitor of both COX1 and COX2, and can reach serum peak in minutes when received intravenously, while NSAIDS such as diclofenacor indomethacin can reach serum apex within 2–3 h when received rectally or orally</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&lt;EndNote&gt;&lt;Cite&gt;&lt;Author&gt;Insel&lt;/Author&gt;&lt;Year&gt;1996&lt;/Year&gt;&lt;RecNum&gt;72&lt;/RecNum&gt;&lt;DisplayText&gt;&lt;style face="superscript"&gt;[72]&lt;/style&gt;&lt;/DisplayText&gt;&lt;record&gt;&lt;rec-number&gt;72&lt;/rec-number&gt;&lt;foreign-keys&gt;&lt;key app="EN" db-id="xva9dwewvszvz0ezt58p50zxax5twxerx9x2" timestamp="1558292371"&gt;72&lt;/key&gt;&lt;/foreign-keys&gt;&lt;ref-type name="Book Section"&gt;5&lt;/ref-type&gt;&lt;contributors&gt;&lt;authors&gt;&lt;author&gt;&lt;style face="bold" font="default" size="100%"&gt;PA&lt;/style&gt;&lt;style face="bold" font="default" charset="162" size="100%"&gt; &lt;/style&gt;&lt;style face="bold" font="default" size="100%"&gt;Insel&lt;/style&gt;&lt;/author&gt;&lt;/authors&gt;&lt;secondary-authors&gt;&lt;author&gt;&lt;style face="normal" font="default" size="100%"&gt;JG&lt;/style&gt;&lt;style face="normal" font="default" charset="162" size="100%"&gt; &lt;/style&gt;&lt;style face="normal" font="default" size="100%"&gt;Hardman &lt;/style&gt;&lt;/author&gt;&lt;author&gt;&lt;style face="normal" font="default" size="100%"&gt;LE&lt;/style&gt;&lt;style face="normal" font="default" charset="162" size="100%"&gt; &lt;/style&gt;&lt;style face="normal" font="default" size="100%"&gt;Limbird&lt;/style&gt;&lt;/author&gt;&lt;/secondary-authors&gt;&lt;/contributors&gt;&lt;titles&gt;&lt;title&gt;&lt;style face="normal" font="default" charset="162" size="100%"&gt;A&lt;/style&gt;&lt;style face="normal" font="default" size="100%"&gt;nalgesic-antipyretic and antiinflammatory&lt;/style&gt;&lt;style face="normal" font="default" charset="162" size="100%"&gt; &lt;/style&gt;&lt;style face="normal" font="default" size="100%"&gt;agents and drugs employed in the treatment of gou&lt;/style&gt;&lt;style face="normal" font="default" charset="162" size="100%"&gt;t&lt;/style&gt;&lt;/title&gt;&lt;secondary-title&gt;&lt;style face="normal" font="default" size="100%"&gt;The&lt;/style&gt;&lt;style face="normal" font="default" charset="162" size="100%"&gt; &lt;/style&gt;&lt;style face="normal" font="default" size="100%"&gt;pharmacological basis of therapeutics&lt;/style&gt;&lt;/secondary-title&gt;&lt;/titles&gt;&lt;pages&gt;617–657&lt;/pages&gt;&lt;edition&gt;&lt;style face="normal" font="default" charset="162" size="100%"&gt;9th&lt;/style&gt;&lt;/edition&gt;&lt;dates&gt;&lt;year&gt;1996&lt;/year&gt;&lt;/dates&gt;&lt;pub-location&gt;New York&lt;/pub-location&gt;&lt;publisher&gt;Mc-graw hill&lt;/publisher&gt;&lt;urls&gt;&lt;/urls&gt;&lt;/record&gt;&lt;/Cite&gt;&lt;/EndNote&gt;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[72]</w:t>
      </w:r>
      <w:r w:rsidR="00A5229A" w:rsidRPr="00C46C5E">
        <w:rPr>
          <w:rFonts w:ascii="Book Antiqua" w:hAnsi="Book Antiqua"/>
          <w:szCs w:val="24"/>
          <w:lang w:val="en-US"/>
        </w:rPr>
        <w:fldChar w:fldCharType="end"/>
      </w:r>
      <w:r w:rsidRPr="00C46C5E">
        <w:rPr>
          <w:rFonts w:ascii="Book Antiqua" w:hAnsi="Book Antiqua"/>
          <w:szCs w:val="24"/>
          <w:lang w:val="en-US"/>
        </w:rPr>
        <w:t xml:space="preserve">. Because of these advantages, </w:t>
      </w:r>
      <w:r w:rsidR="00A5229A" w:rsidRPr="00C46C5E">
        <w:rPr>
          <w:rFonts w:ascii="Book Antiqua" w:hAnsi="Book Antiqua"/>
          <w:szCs w:val="24"/>
          <w:lang w:val="en-US"/>
        </w:rPr>
        <w:fldChar w:fldCharType="begin">
          <w:fldData xml:space="preserve">PEVuZE5vdGU+PENpdGUgQXV0aG9yWWVhcj0iMSI+PEF1dGhvcj5Pbm9mcmlvPC9BdXRob3I+PFll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PEVuZE5vdGU+PENpdGUgQXV0aG9yWWVhcj0iMSI+PEF1dGhvcj5Pbm9mcmlvPC9BdXRob3I+PFll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Onofrio</w:t>
      </w:r>
      <w:r w:rsidR="001973F8" w:rsidRPr="00C46C5E">
        <w:rPr>
          <w:rFonts w:ascii="Book Antiqua" w:hAnsi="Book Antiqua"/>
          <w:noProof/>
          <w:szCs w:val="24"/>
          <w:lang w:val="en-US"/>
        </w:rPr>
        <w:t xml:space="preserve"> </w:t>
      </w:r>
      <w:r w:rsidR="001973F8"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[73]</w:t>
      </w:r>
      <w:r w:rsidR="00A5229A" w:rsidRPr="00C46C5E">
        <w:rPr>
          <w:rFonts w:ascii="Book Antiqua" w:hAnsi="Book Antiqua"/>
          <w:szCs w:val="24"/>
          <w:lang w:val="en-US"/>
        </w:rPr>
        <w:fldChar w:fldCharType="end"/>
      </w:r>
      <w:r w:rsidRPr="00C46C5E">
        <w:rPr>
          <w:rFonts w:ascii="Book Antiqua" w:hAnsi="Book Antiqua"/>
          <w:szCs w:val="24"/>
          <w:lang w:val="en-US"/>
        </w:rPr>
        <w:t xml:space="preserve"> tested intravenously </w:t>
      </w:r>
      <w:r w:rsidRPr="00C46C5E">
        <w:rPr>
          <w:rFonts w:ascii="Book Antiqua" w:hAnsi="Book Antiqua"/>
          <w:szCs w:val="24"/>
          <w:lang w:val="en-US"/>
        </w:rPr>
        <w:lastRenderedPageBreak/>
        <w:t>administration of ketoprofen on consecutive patients with naïve papilla. Patients were randomly assigned to receive saline infusion with or without ketoprofenjust prior to ERCP. PEP rates were 2.2% in the ketoprofen group and 2 % in the control group</w:t>
      </w:r>
      <w:r w:rsidR="001973F8" w:rsidRPr="00C46C5E">
        <w:rPr>
          <w:rFonts w:ascii="Book Antiqua" w:hAnsi="Book Antiqua"/>
          <w:szCs w:val="24"/>
          <w:lang w:val="en-US"/>
        </w:rPr>
        <w:t xml:space="preserve"> </w:t>
      </w:r>
      <w:r w:rsidRPr="00C46C5E">
        <w:rPr>
          <w:rFonts w:ascii="Book Antiqua" w:hAnsi="Book Antiqua"/>
          <w:szCs w:val="24"/>
          <w:lang w:val="en-US"/>
        </w:rPr>
        <w:t>(</w:t>
      </w:r>
      <w:r w:rsidRPr="00C46C5E">
        <w:rPr>
          <w:rFonts w:ascii="Book Antiqua" w:hAnsi="Book Antiqua"/>
          <w:i/>
          <w:iCs/>
          <w:caps/>
          <w:szCs w:val="24"/>
          <w:lang w:val="en-US"/>
        </w:rPr>
        <w:t>p</w:t>
      </w:r>
      <w:r w:rsidRPr="00C46C5E">
        <w:rPr>
          <w:rFonts w:ascii="Book Antiqua" w:hAnsi="Book Antiqua"/>
          <w:szCs w:val="24"/>
          <w:lang w:val="en-US"/>
        </w:rPr>
        <w:t xml:space="preserve"> = 1), indicating intravenously received ketoprofen just before ERCP did not reduced PEP incidence.</w:t>
      </w:r>
    </w:p>
    <w:p w14:paraId="3E36FCDA" w14:textId="01FB25CD" w:rsidR="000C7AE4" w:rsidRPr="00C46C5E" w:rsidRDefault="000C7AE4" w:rsidP="001973F8">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 xml:space="preserve">Prophylactic impact of rectal NSAIDs in PEP is considered to occur by inhibiting cyclooxygenase (COX) and phospholipase A2 enzymes, which are considered significant part of the primary inflammatory cascade of acute pancreatitis through regulation of proinflammatory mediators, </w:t>
      </w:r>
      <w:r w:rsidRPr="00C46C5E">
        <w:rPr>
          <w:rFonts w:ascii="Book Antiqua" w:hAnsi="Book Antiqua"/>
          <w:i/>
          <w:iCs/>
          <w:szCs w:val="24"/>
          <w:lang w:val="en-US"/>
        </w:rPr>
        <w:t>i.e</w:t>
      </w:r>
      <w:r w:rsidRPr="00C46C5E">
        <w:rPr>
          <w:rFonts w:ascii="Book Antiqua" w:hAnsi="Book Antiqua"/>
          <w:szCs w:val="24"/>
          <w:lang w:val="en-US"/>
        </w:rPr>
        <w:t>.</w:t>
      </w:r>
      <w:r w:rsidR="001973F8" w:rsidRPr="00C46C5E">
        <w:rPr>
          <w:rFonts w:ascii="Book Antiqua" w:hAnsi="Book Antiqua"/>
          <w:szCs w:val="24"/>
          <w:lang w:val="en-US"/>
        </w:rPr>
        <w:t>,</w:t>
      </w:r>
      <w:r w:rsidRPr="00C46C5E">
        <w:rPr>
          <w:rFonts w:ascii="Book Antiqua" w:hAnsi="Book Antiqua"/>
          <w:szCs w:val="24"/>
          <w:lang w:val="en-US"/>
        </w:rPr>
        <w:t xml:space="preserve"> platelet-activating factors and arachidonic acid products</w:t>
      </w:r>
      <w:r w:rsidR="00A5229A" w:rsidRPr="00C46C5E">
        <w:rPr>
          <w:rFonts w:ascii="Book Antiqua" w:hAnsi="Book Antiqua"/>
          <w:szCs w:val="24"/>
          <w:lang w:val="en-US"/>
        </w:rPr>
        <w:fldChar w:fldCharType="begin">
          <w:fldData xml:space="preserve">PEVuZE5vdGU+PENpdGU+PEF1dGhvcj5Hcm9zczwvQXV0aG9yPjxZZWFyPjE5OTM8L1llYXI+PFJl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PEVuZE5vdGU+PENpdGU+PEF1dGhvcj5Hcm9zczwvQXV0aG9yPjxZZWFyPjE5OTM8L1llYXI+PFJl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[74-76]</w:t>
      </w:r>
      <w:r w:rsidR="00A5229A" w:rsidRPr="00C46C5E">
        <w:rPr>
          <w:rFonts w:ascii="Book Antiqua" w:hAnsi="Book Antiqua"/>
          <w:szCs w:val="24"/>
          <w:lang w:val="en-US"/>
        </w:rPr>
        <w:fldChar w:fldCharType="end"/>
      </w:r>
      <w:r w:rsidRPr="00C46C5E">
        <w:rPr>
          <w:rFonts w:ascii="Book Antiqua" w:hAnsi="Book Antiqua"/>
          <w:szCs w:val="24"/>
          <w:lang w:val="en-US"/>
        </w:rPr>
        <w:t xml:space="preserve">. </w:t>
      </w:r>
      <w:r w:rsidR="00A5229A" w:rsidRPr="00C46C5E">
        <w:rPr>
          <w:rFonts w:ascii="Book Antiqua" w:hAnsi="Book Antiqua"/>
          <w:szCs w:val="24"/>
          <w:lang w:val="en-US"/>
        </w:rPr>
        <w:fldChar w:fldCharType="begin">
          <w:fldData xml:space="preserve">PEVuZE5vdGU+PENpdGUgQXV0aG9yWWVhcj0iMSI+PEF1dGhvcj5LYXRvPC9BdXRob3I+PFllYXI+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PEVuZE5vdGU+PENpdGUgQXV0aG9yWWVhcj0iMSI+PEF1dGhvcj5LYXRvPC9BdXRob3I+PFllYXI+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Kato</w:t>
      </w:r>
      <w:r w:rsidR="001973F8" w:rsidRPr="00C46C5E">
        <w:rPr>
          <w:rFonts w:ascii="Book Antiqua" w:hAnsi="Book Antiqua"/>
          <w:noProof/>
          <w:szCs w:val="24"/>
          <w:lang w:val="en-US"/>
        </w:rPr>
        <w:t xml:space="preserve"> </w:t>
      </w:r>
      <w:r w:rsidR="001973F8"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[77]</w:t>
      </w:r>
      <w:r w:rsidR="00A5229A" w:rsidRPr="00C46C5E">
        <w:rPr>
          <w:rFonts w:ascii="Book Antiqua" w:hAnsi="Book Antiqua"/>
          <w:szCs w:val="24"/>
          <w:lang w:val="en-US"/>
        </w:rPr>
        <w:fldChar w:fldCharType="end"/>
      </w:r>
      <w:r w:rsidRPr="00C46C5E">
        <w:rPr>
          <w:rFonts w:ascii="Book Antiqua" w:hAnsi="Book Antiqua"/>
          <w:szCs w:val="24"/>
          <w:lang w:val="en-US"/>
        </w:rPr>
        <w:t xml:space="preserve"> conducted a prospective, single center, controlled RCT to assess the prophylactic potential of celecoxib, a cyclooxygenase-2 inhibitor, on PEP. 85 patients received oral 400-mg celecoxib tablets 1 h</w:t>
      </w:r>
      <w:r w:rsidR="00230EF6">
        <w:rPr>
          <w:rFonts w:ascii="Book Antiqua" w:hAnsi="Book Antiqua"/>
          <w:szCs w:val="24"/>
          <w:lang w:val="en-US"/>
        </w:rPr>
        <w:t xml:space="preserve"> </w:t>
      </w:r>
      <w:r w:rsidRPr="00C46C5E">
        <w:rPr>
          <w:rFonts w:ascii="Book Antiqua" w:hAnsi="Book Antiqua"/>
          <w:szCs w:val="24"/>
          <w:lang w:val="en-US"/>
        </w:rPr>
        <w:t>prior to ERCP and saline infusion and another 85 patients received only saline infusion. The incidence of PEP for two groups was</w:t>
      </w:r>
      <w:r w:rsidR="001973F8" w:rsidRPr="00C46C5E">
        <w:rPr>
          <w:rFonts w:ascii="Book Antiqua" w:hAnsi="Book Antiqua"/>
          <w:szCs w:val="24"/>
          <w:lang w:val="en-US"/>
        </w:rPr>
        <w:t xml:space="preserve"> </w:t>
      </w:r>
      <w:r w:rsidRPr="00C46C5E">
        <w:rPr>
          <w:rFonts w:ascii="Book Antiqua" w:hAnsi="Book Antiqua"/>
          <w:szCs w:val="24"/>
          <w:lang w:val="en-US"/>
        </w:rPr>
        <w:t>15.3% (13/85) and 11.7% (10/85), respectively (</w:t>
      </w:r>
      <w:r w:rsidRPr="00C46C5E">
        <w:rPr>
          <w:rFonts w:ascii="Book Antiqua" w:hAnsi="Book Antiqua"/>
          <w:i/>
          <w:iCs/>
          <w:szCs w:val="24"/>
          <w:lang w:val="en-US"/>
        </w:rPr>
        <w:t>P</w:t>
      </w:r>
      <w:r w:rsidRPr="00C46C5E">
        <w:rPr>
          <w:rFonts w:ascii="Book Antiqua" w:hAnsi="Book Antiqua"/>
          <w:szCs w:val="24"/>
          <w:lang w:val="en-US"/>
        </w:rPr>
        <w:t xml:space="preserve"> = </w:t>
      </w:r>
      <w:r w:rsidR="001973F8" w:rsidRPr="00C46C5E">
        <w:rPr>
          <w:rFonts w:ascii="Book Antiqua" w:hAnsi="Book Antiqua"/>
          <w:szCs w:val="24"/>
          <w:lang w:val="en-US"/>
        </w:rPr>
        <w:t>0</w:t>
      </w:r>
      <w:r w:rsidRPr="00C46C5E">
        <w:rPr>
          <w:rFonts w:ascii="Book Antiqua" w:hAnsi="Book Antiqua"/>
          <w:szCs w:val="24"/>
          <w:lang w:val="en-US"/>
        </w:rPr>
        <w:t>.65).</w:t>
      </w:r>
      <w:r w:rsidR="001973F8" w:rsidRPr="00C46C5E">
        <w:rPr>
          <w:rFonts w:ascii="Book Antiqua" w:hAnsi="Book Antiqua"/>
          <w:szCs w:val="24"/>
          <w:lang w:val="en-US"/>
        </w:rPr>
        <w:t xml:space="preserve"> </w:t>
      </w:r>
      <w:r w:rsidRPr="00C46C5E">
        <w:rPr>
          <w:rFonts w:ascii="Book Antiqua" w:hAnsi="Book Antiqua"/>
          <w:szCs w:val="24"/>
          <w:lang w:val="en-US"/>
        </w:rPr>
        <w:t xml:space="preserve">The difference between the frequency of PEP of groups was insignificant and  demonstrated that orally </w:t>
      </w:r>
      <w:r w:rsidR="00B8445F" w:rsidRPr="00C46C5E">
        <w:rPr>
          <w:rFonts w:ascii="Book Antiqua" w:hAnsi="Book Antiqua"/>
          <w:szCs w:val="24"/>
          <w:lang w:val="en-US"/>
        </w:rPr>
        <w:t>administered</w:t>
      </w:r>
      <w:r w:rsidRPr="00C46C5E">
        <w:rPr>
          <w:rFonts w:ascii="Book Antiqua" w:hAnsi="Book Antiqua"/>
          <w:szCs w:val="24"/>
          <w:lang w:val="en-US"/>
        </w:rPr>
        <w:t xml:space="preserve"> of celecoxib did not reduced the rate of PEP.</w:t>
      </w:r>
    </w:p>
    <w:p w14:paraId="71CADFCC" w14:textId="77777777" w:rsidR="00BC748F" w:rsidRPr="00C46C5E" w:rsidRDefault="00BC748F" w:rsidP="004B37E7">
      <w:pPr>
        <w:spacing w:after="0" w:line="360" w:lineRule="auto"/>
        <w:jc w:val="both"/>
        <w:rPr>
          <w:rFonts w:ascii="Book Antiqua" w:hAnsi="Book Antiqua"/>
          <w:i/>
          <w:szCs w:val="24"/>
          <w:lang w:val="en-US"/>
        </w:rPr>
      </w:pPr>
    </w:p>
    <w:p w14:paraId="32F1C7E8" w14:textId="0417E105" w:rsidR="000C7AE4" w:rsidRPr="00C46C5E" w:rsidRDefault="000C7AE4" w:rsidP="004B37E7">
      <w:pPr>
        <w:spacing w:after="0" w:line="360" w:lineRule="auto"/>
        <w:jc w:val="both"/>
        <w:rPr>
          <w:rFonts w:ascii="Book Antiqua" w:hAnsi="Book Antiqua"/>
          <w:i/>
          <w:szCs w:val="24"/>
          <w:lang w:val="en-US"/>
        </w:rPr>
      </w:pPr>
      <w:r w:rsidRPr="00C46C5E">
        <w:rPr>
          <w:rFonts w:ascii="Book Antiqua" w:hAnsi="Book Antiqua"/>
          <w:b/>
          <w:bCs/>
          <w:iCs/>
          <w:szCs w:val="24"/>
          <w:lang w:val="en-US"/>
        </w:rPr>
        <w:t>Hydration</w:t>
      </w:r>
      <w:r w:rsidR="00BC748F" w:rsidRPr="00C46C5E">
        <w:rPr>
          <w:rFonts w:ascii="Book Antiqua" w:hAnsi="Book Antiqua"/>
          <w:b/>
          <w:bCs/>
          <w:iCs/>
          <w:szCs w:val="24"/>
          <w:lang w:val="en-US" w:eastAsia="zh-CN"/>
        </w:rPr>
        <w:t>:</w:t>
      </w:r>
      <w:r w:rsidR="00BC748F" w:rsidRPr="00C46C5E">
        <w:rPr>
          <w:rFonts w:ascii="Book Antiqua" w:hAnsi="Book Antiqua"/>
          <w:i/>
          <w:szCs w:val="24"/>
          <w:lang w:val="en-US" w:eastAsia="zh-CN"/>
        </w:rPr>
        <w:t xml:space="preserve"> </w:t>
      </w:r>
      <w:r w:rsidRPr="00C46C5E">
        <w:rPr>
          <w:rFonts w:ascii="Book Antiqua" w:hAnsi="Book Antiqua"/>
          <w:szCs w:val="24"/>
          <w:lang w:val="en-US"/>
        </w:rPr>
        <w:t>The basis of treatment for acute pancreatitis depends on hydration</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&lt;EndNote&gt;&lt;Cite&gt;&lt;Author&gt;Banks&lt;/Author&gt;&lt;Year&gt;2006&lt;/Year&gt;&lt;RecNum&gt;78&lt;/RecNum&gt;&lt;DisplayText&gt;&lt;style face="superscript"&gt;[78]&lt;/style&gt;&lt;/DisplayText&gt;&lt;record&gt;&lt;rec-number&gt;78&lt;/rec-number&gt;&lt;foreign-keys&gt;&lt;key app="EN" db-id="xva9dwewvszvz0ezt58p50zxax5twxerx9x2" timestamp="1558292372"&gt;78&lt;/key&gt;&lt;/foreign-keys&gt;&lt;ref-type name="Journal Article"&gt;17&lt;/ref-type&gt;&lt;contributors&gt;&lt;authors&gt;&lt;author&gt;&lt;style face="bold" font="default" size="100%"&gt;Banks, P. A.&lt;/style&gt;&lt;/author&gt;&lt;author&gt;Freeman, M. L.&lt;/author&gt;&lt;/authors&gt;&lt;/contributors&gt;&lt;auth-address&gt;Division of Gastroenterology, Center for Pancreatic Disease, Brigham and Women&amp;apos;s Hospital, Harvard Medical School, Boston, Massachusetts, USA.&lt;/auth-address&gt;&lt;titles&gt;&lt;title&gt;Practice guidelines in acute pancreatitis&lt;/title&gt;&lt;secondary-title&gt;Am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2379-400&lt;/pages&gt;&lt;volume&gt;101&lt;/volume&gt;&lt;number&gt;10&lt;/number&gt;&lt;edition&gt;2006/10/13&lt;/edition&gt;&lt;keywords&gt;&lt;keyword&gt;Humans&lt;/keyword&gt;&lt;keyword&gt;Pancreatitis/complications/*diagnosis/*therapy&lt;/keyword&gt;&lt;keyword&gt;Severity of Illness Index&lt;/keyword&gt;&lt;/keywords&gt;&lt;dates&gt;&lt;year&gt;2006&lt;/year&gt;&lt;pub-dates&gt;&lt;date&gt;Oct&lt;/date&gt;&lt;/pub-dates&gt;&lt;/dates&gt;&lt;isbn&gt;0002-9270 (Print)&amp;#xD;0002-9270&lt;/isbn&gt;&lt;accession-num&gt;17032204&lt;/accession-num&gt;&lt;urls&gt;&lt;/urls&gt;&lt;electronic-resource-num&gt;10.1111/j.1572-0241.2006.00856.x&lt;/electronic-resource-num&gt;&lt;remote-database-provider&gt;NLM&lt;/remote-database-provider&gt;&lt;language&gt;eng&lt;/language&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[78]</w:t>
      </w:r>
      <w:r w:rsidR="00A5229A" w:rsidRPr="00C46C5E">
        <w:rPr>
          <w:rFonts w:ascii="Book Antiqua" w:hAnsi="Book Antiqua"/>
          <w:szCs w:val="24"/>
          <w:lang w:val="en-US"/>
        </w:rPr>
        <w:fldChar w:fldCharType="end"/>
      </w:r>
      <w:r w:rsidRPr="00C46C5E">
        <w:rPr>
          <w:rFonts w:ascii="Book Antiqua" w:hAnsi="Book Antiqua"/>
          <w:szCs w:val="24"/>
          <w:lang w:val="en-US"/>
        </w:rPr>
        <w:t>. Animal studies concluded that pancreatic microvascular</w:t>
      </w:r>
      <w:r w:rsidR="00CC48DF" w:rsidRPr="00C46C5E">
        <w:rPr>
          <w:rFonts w:ascii="Book Antiqua" w:hAnsi="Book Antiqua"/>
          <w:szCs w:val="24"/>
          <w:lang w:val="en-US"/>
        </w:rPr>
        <w:t xml:space="preserve"> </w:t>
      </w:r>
      <w:r w:rsidRPr="00C46C5E">
        <w:rPr>
          <w:rFonts w:ascii="Book Antiqua" w:hAnsi="Book Antiqua"/>
          <w:szCs w:val="24"/>
          <w:lang w:val="en-US"/>
        </w:rPr>
        <w:t>hypoperfusion developed necrosis</w:t>
      </w:r>
      <w:r w:rsidR="00A5229A" w:rsidRPr="00C46C5E">
        <w:rPr>
          <w:rFonts w:ascii="Book Antiqua" w:hAnsi="Book Antiqua"/>
          <w:szCs w:val="24"/>
          <w:lang w:val="en-US"/>
        </w:rPr>
        <w:fldChar w:fldCharType="begin">
          <w:fldData xml:space="preserve">PEVuZE5vdGU+PENpdGU+PEF1dGhvcj5LdXN0ZXJlcjwvQXV0aG9yPjxZZWFyPjE5OTE8L1llYXI+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PEVuZE5vdGU+PENpdGU+PEF1dGhvcj5LdXN0ZXJlcjwvQXV0aG9yPjxZZWFyPjE5OTE8L1llYXI+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[79]</w:t>
      </w:r>
      <w:r w:rsidR="00A5229A" w:rsidRPr="00C46C5E">
        <w:rPr>
          <w:rFonts w:ascii="Book Antiqua" w:hAnsi="Book Antiqua"/>
          <w:szCs w:val="24"/>
          <w:lang w:val="en-US"/>
        </w:rPr>
        <w:fldChar w:fldCharType="end"/>
      </w:r>
      <w:r w:rsidRPr="00C46C5E">
        <w:rPr>
          <w:rFonts w:ascii="Book Antiqua" w:hAnsi="Book Antiqua"/>
          <w:szCs w:val="24"/>
          <w:lang w:val="en-US"/>
        </w:rPr>
        <w:t>. Clinical researches on patients with acute pancreatitis testing fluid resuscitation indicated that hemoconcentration and reduced systemic perfusion can develop risk of pancreas necrosis and adverse results</w:t>
      </w:r>
      <w:r w:rsidR="00A5229A" w:rsidRPr="00C46C5E">
        <w:rPr>
          <w:rFonts w:ascii="Book Antiqua" w:hAnsi="Book Antiqua"/>
          <w:szCs w:val="24"/>
          <w:lang w:val="en-US"/>
        </w:rPr>
        <w:fldChar w:fldCharType="begin">
          <w:fldData xml:space="preserve">PEVuZE5vdGU+PENpdGU+PEF1dGhvcj5NdWRkYW5hPC9BdXRob3I+PFllYXI+MjAwOTwvWWVhcj48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Z2VzPjE2NC03MDwvcGFnZXM+PHZvbHVtZT4xMDQ8L3ZvbHVtZT48bnVtYmVyPjE8L251bWJlcj48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PEVuZE5vdGU+PENpdGU+PEF1dGhvcj5NdWRkYW5hPC9BdXRob3I+PFllYXI+MjAwOTwvWWVhcj48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Z2VzPjE2NC03MDwvcGFnZXM+PHZvbHVtZT4xMDQ8L3ZvbHVtZT48bnVtYmVyPjE8L251bWJlcj48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[80]</w:t>
      </w:r>
      <w:r w:rsidR="00A5229A" w:rsidRPr="00C46C5E">
        <w:rPr>
          <w:rFonts w:ascii="Book Antiqua" w:hAnsi="Book Antiqua"/>
          <w:szCs w:val="24"/>
          <w:lang w:val="en-US"/>
        </w:rPr>
        <w:fldChar w:fldCharType="end"/>
      </w:r>
      <w:r w:rsidRPr="00C46C5E">
        <w:rPr>
          <w:rFonts w:ascii="Book Antiqua" w:hAnsi="Book Antiqua"/>
          <w:szCs w:val="24"/>
          <w:lang w:val="en-US"/>
        </w:rPr>
        <w:t xml:space="preserve">. </w:t>
      </w:r>
      <w:r w:rsidR="00A5229A" w:rsidRPr="00C46C5E">
        <w:rPr>
          <w:rFonts w:ascii="Book Antiqua" w:hAnsi="Book Antiqua"/>
          <w:szCs w:val="24"/>
          <w:lang w:val="en-US"/>
        </w:rPr>
        <w:fldChar w:fldCharType="begin">
          <w:fldData xml:space="preserve">PEVuZE5vdGU+PENpdGUgQXV0aG9yWWVhcj0iMSI+PEF1dGhvcj5XdTwvQXV0aG9yPjxZZWFyPjIw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QXNzb2NpYXRpb248L2FiYnItMT48L3BlcmlvZGljYWw+PGFsdC1wZXJpb2RpY2FsPjxmdWxsLXRp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c29jaWF0aW9uPC9hYmJyLTE+PC9hbHQtcGVyaW9kaWNhbD48cGFnZXM+NzEwLTcxNy5lMTwvcGFn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PEVuZE5vdGU+PENpdGUgQXV0aG9yWWVhcj0iMSI+PEF1dGhvcj5XdTwvQXV0aG9yPjxZZWFyPjIw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QXNzb2NpYXRpb248L2FiYnItMT48L3BlcmlvZGljYWw+PGFsdC1wZXJpb2RpY2FsPjxmdWxsLXRp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c29jaWF0aW9uPC9hYmJyLTE+PC9hbHQtcGVyaW9kaWNhbD48cGFnZXM+NzEwLTcxNy5lMTwvcGFn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Wu</w:t>
      </w:r>
      <w:r w:rsidR="00BC748F" w:rsidRPr="00C46C5E">
        <w:rPr>
          <w:rFonts w:ascii="Book Antiqua" w:hAnsi="Book Antiqua"/>
          <w:i/>
          <w:iCs/>
          <w:noProof/>
          <w:szCs w:val="24"/>
          <w:lang w:val="en-US"/>
        </w:rPr>
        <w:t xml:space="preserve"> et al</w:t>
      </w:r>
      <w:r w:rsidR="00371C64" w:rsidRPr="00371C64">
        <w:rPr>
          <w:rFonts w:ascii="Book Antiqua" w:hAnsi="Book Antiqua"/>
          <w:noProof/>
          <w:szCs w:val="24"/>
          <w:vertAlign w:val="superscript"/>
          <w:lang w:val="en-US"/>
        </w:rPr>
        <w:t>[</w:t>
      </w:r>
      <w:r w:rsidR="0015730F" w:rsidRPr="00C46C5E">
        <w:rPr>
          <w:rFonts w:ascii="Book Antiqua" w:hAnsi="Book Antiqua"/>
          <w:noProof/>
          <w:szCs w:val="24"/>
          <w:vertAlign w:val="superscript"/>
          <w:lang w:val="en-US"/>
        </w:rPr>
        <w:t>81]</w:t>
      </w:r>
      <w:r w:rsidR="00A5229A" w:rsidRPr="00C46C5E">
        <w:rPr>
          <w:rFonts w:ascii="Book Antiqua" w:hAnsi="Book Antiqua"/>
          <w:szCs w:val="24"/>
          <w:lang w:val="en-US"/>
        </w:rPr>
        <w:fldChar w:fldCharType="end"/>
      </w:r>
      <w:r w:rsidRPr="00C46C5E">
        <w:rPr>
          <w:rFonts w:ascii="Book Antiqua" w:hAnsi="Book Antiqua"/>
          <w:szCs w:val="24"/>
          <w:lang w:val="en-US"/>
        </w:rPr>
        <w:t xml:space="preserve"> suggested that hydration with lactated Ringer’s solution (LRS) may reduce the risk for systemic inflammatory response syndrome. Trypsinogen activation and incidence of pancreatitis can be triggered by an acidic environment</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&lt;EndNote&gt;&lt;Cite&gt;&lt;Author&gt;Seyama&lt;/Author&gt;&lt;Year&gt;2003&lt;/Year&gt;&lt;RecNum&gt;82&lt;/RecNum&gt;&lt;DisplayText&gt;&lt;style face="superscript"&gt;[82]&lt;/style&gt;&lt;/DisplayText&gt;&lt;record&gt;&lt;rec-number&gt;82&lt;/rec-number&gt;&lt;foreign-keys&gt;&lt;key app="EN" db-id="xva9dwewvszvz0ezt58p50zxax5twxerx9x2" timestamp="1558292372"&gt;82&lt;/key&gt;&lt;/foreign-keys&gt;&lt;ref-type name="Journal Article"&gt;17&lt;/ref-type&gt;&lt;contributors&gt;&lt;authors&gt;&lt;author&gt;&lt;style face="bold" font="default" size="100%"&gt;Seyama, Y.&lt;/style&gt;&lt;/author&gt;&lt;author&gt;Otani, T.&lt;/author&gt;&lt;author&gt;Matsukura, A.&lt;/author&gt;&lt;author&gt;Makuuchi, M.&lt;/author&gt;&lt;/authors&gt;&lt;/contributors&gt;&lt;auth-address&gt;Hepato-Biliary-Pancreatic Surgery Division, Department of Surgery, University of Tokyo, Tokyo, Japan.&lt;/auth-address&gt;&lt;titles&gt;&lt;title&gt;The pH modulator chloroquine blocks trypsinogen activation peptide generation in cerulein-induced pancreatitis&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15-7&lt;/pages&gt;&lt;volume&gt;26&lt;/volume&gt;&lt;number&gt;1&lt;/number&gt;&lt;edition&gt;2002/12/25&lt;/edition&gt;&lt;keywords&gt;&lt;keyword&gt;Animals&lt;/keyword&gt;&lt;keyword&gt;Ceruletide&lt;/keyword&gt;&lt;keyword&gt;Chloroquine/*pharmacology&lt;/keyword&gt;&lt;keyword&gt;Enzyme Inhibitors/*pharmacology&lt;/keyword&gt;&lt;keyword&gt;Fluorescent Antibody Technique&lt;/keyword&gt;&lt;keyword&gt;Hydrogen-Ion Concentration/drug effects&lt;/keyword&gt;&lt;keyword&gt;Male&lt;/keyword&gt;&lt;keyword&gt;Oligopeptides/*biosynthesis/immunology&lt;/keyword&gt;&lt;keyword&gt;Pancreatitis/chemically induced/*enzymology&lt;/keyword&gt;&lt;keyword&gt;Rats&lt;/keyword&gt;&lt;keyword&gt;Rats, Wistar&lt;/keyword&gt;&lt;keyword&gt;Trypsinogen/*metabolism&lt;/keyword&gt;&lt;/keywords&gt;&lt;dates&gt;&lt;year&gt;2003&lt;/year&gt;&lt;pub-dates&gt;&lt;date&gt;Jan&lt;/date&gt;&lt;/pub-dates&gt;&lt;/dates&gt;&lt;isbn&gt;0885-3177&lt;/isbn&gt;&lt;accession-num&gt;12499911&lt;/accession-num&gt;&lt;urls&gt;&lt;/urls&gt;&lt;electronic-resource-num&gt;10.1097/00006676-200301000-00003&lt;/electronic-resource-num&gt;&lt;remote-database-provider&gt;NLM&lt;/remote-database-provider&gt;&lt;language&gt;eng&lt;/language&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[82]</w:t>
      </w:r>
      <w:r w:rsidR="00A5229A" w:rsidRPr="00C46C5E">
        <w:rPr>
          <w:rFonts w:ascii="Book Antiqua" w:hAnsi="Book Antiqua"/>
          <w:szCs w:val="24"/>
          <w:lang w:val="en-US"/>
        </w:rPr>
        <w:fldChar w:fldCharType="end"/>
      </w:r>
      <w:r w:rsidRPr="00C46C5E">
        <w:rPr>
          <w:rFonts w:ascii="Book Antiqua" w:hAnsi="Book Antiqua"/>
          <w:szCs w:val="24"/>
          <w:lang w:val="en-US"/>
        </w:rPr>
        <w:t xml:space="preserve">. </w:t>
      </w:r>
      <w:r w:rsidR="00A5229A" w:rsidRPr="00C46C5E">
        <w:rPr>
          <w:rFonts w:ascii="Book Antiqua" w:hAnsi="Book Antiqua"/>
          <w:szCs w:val="24"/>
          <w:lang w:val="en-US"/>
        </w:rPr>
        <w:fldChar w:fldCharType="begin">
          <w:fldData xml:space="preserve">PEVuZE5vdGU+PENpdGUgQXV0aG9yWWVhcj0iMSI+PEF1dGhvcj5CdXhiYXVtPC9BdXRob3I+PFll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YWdlcz4zMDMtNy5lMTwvcGFnZXM+PHZvbHVtZT4xMjwvdm9sdW1lPjxudW1iZXI+MjwvbnVtYmVy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PEVuZE5vdGU+PENpdGUgQXV0aG9yWWVhcj0iMSI+PEF1dGhvcj5CdXhiYXVtPC9BdXRob3I+PFll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YWdlcz4zMDMtNy5lMTwvcGFnZXM+PHZvbHVtZT4xMjwvdm9sdW1lPjxudW1iZXI+MjwvbnVtYmVy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Buxbaum</w:t>
      </w:r>
      <w:r w:rsidR="00BC748F" w:rsidRPr="00C46C5E">
        <w:rPr>
          <w:rFonts w:ascii="Book Antiqua" w:hAnsi="Book Antiqua"/>
          <w:noProof/>
          <w:szCs w:val="24"/>
          <w:lang w:val="en-US"/>
        </w:rPr>
        <w:t xml:space="preserve"> </w:t>
      </w:r>
      <w:r w:rsidR="00BC748F"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[83]</w:t>
      </w:r>
      <w:r w:rsidR="00A5229A" w:rsidRPr="00C46C5E">
        <w:rPr>
          <w:rFonts w:ascii="Book Antiqua" w:hAnsi="Book Antiqua"/>
          <w:szCs w:val="24"/>
          <w:lang w:val="en-US"/>
        </w:rPr>
        <w:fldChar w:fldCharType="end"/>
      </w:r>
      <w:r w:rsidRPr="00C46C5E">
        <w:rPr>
          <w:rFonts w:ascii="Book Antiqua" w:hAnsi="Book Antiqua"/>
          <w:szCs w:val="24"/>
          <w:lang w:val="en-US"/>
        </w:rPr>
        <w:t xml:space="preserve"> performed a prospective, multicenter and controlled RCT to determine whether aggressive peri-procedural hydration with LRS diminish the incidence of PEP. </w:t>
      </w:r>
    </w:p>
    <w:p w14:paraId="008EDC63" w14:textId="4996EADB" w:rsidR="000C7AE4" w:rsidRPr="00C46C5E" w:rsidRDefault="00BC748F" w:rsidP="00BC748F">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 xml:space="preserve">Thirty-nine </w:t>
      </w:r>
      <w:r w:rsidR="000C7AE4" w:rsidRPr="00C46C5E">
        <w:rPr>
          <w:rFonts w:ascii="Book Antiqua" w:hAnsi="Book Antiqua"/>
          <w:szCs w:val="24"/>
          <w:lang w:val="en-US"/>
        </w:rPr>
        <w:t>patients received aggressive hydration with LRS (3 cc/kg/h</w:t>
      </w:r>
      <w:r w:rsidRPr="00C46C5E">
        <w:rPr>
          <w:rFonts w:ascii="Book Antiqua" w:hAnsi="Book Antiqua"/>
          <w:szCs w:val="24"/>
          <w:lang w:val="en-US"/>
        </w:rPr>
        <w:t xml:space="preserve"> </w:t>
      </w:r>
      <w:r w:rsidR="000C7AE4" w:rsidRPr="00C46C5E">
        <w:rPr>
          <w:rFonts w:ascii="Book Antiqua" w:hAnsi="Book Antiqua"/>
          <w:szCs w:val="24"/>
          <w:lang w:val="en-US"/>
        </w:rPr>
        <w:t>during the ERCP, a 20 cc/kg bolus after the ERCP, and 3</w:t>
      </w:r>
      <w:r w:rsidRPr="00C46C5E">
        <w:rPr>
          <w:rFonts w:ascii="Book Antiqua" w:hAnsi="Book Antiqua"/>
          <w:szCs w:val="24"/>
          <w:lang w:val="en-US"/>
        </w:rPr>
        <w:t xml:space="preserve"> </w:t>
      </w:r>
      <w:r w:rsidR="000C7AE4" w:rsidRPr="00C46C5E">
        <w:rPr>
          <w:rFonts w:ascii="Book Antiqua" w:hAnsi="Book Antiqua"/>
          <w:szCs w:val="24"/>
          <w:lang w:val="en-US"/>
        </w:rPr>
        <w:t>cc/kg/h</w:t>
      </w:r>
      <w:r w:rsidRPr="00C46C5E">
        <w:rPr>
          <w:rFonts w:ascii="Book Antiqua" w:hAnsi="Book Antiqua"/>
          <w:szCs w:val="24"/>
          <w:lang w:val="en-US"/>
        </w:rPr>
        <w:t xml:space="preserve"> </w:t>
      </w:r>
      <w:r w:rsidR="000C7AE4" w:rsidRPr="00C46C5E">
        <w:rPr>
          <w:rFonts w:ascii="Book Antiqua" w:hAnsi="Book Antiqua"/>
          <w:szCs w:val="24"/>
          <w:lang w:val="en-US"/>
        </w:rPr>
        <w:t>for 8 h</w:t>
      </w:r>
      <w:r w:rsidRPr="00C46C5E">
        <w:rPr>
          <w:rFonts w:ascii="Book Antiqua" w:hAnsi="Book Antiqua"/>
          <w:szCs w:val="24"/>
          <w:lang w:val="en-US"/>
        </w:rPr>
        <w:t xml:space="preserve"> </w:t>
      </w:r>
      <w:r w:rsidR="000C7AE4" w:rsidRPr="00C46C5E">
        <w:rPr>
          <w:rFonts w:ascii="Book Antiqua" w:hAnsi="Book Antiqua"/>
          <w:szCs w:val="24"/>
          <w:lang w:val="en-US"/>
        </w:rPr>
        <w:t xml:space="preserve">after ERCP) and 23 patients received standard hydration with the same solution (1.5 cc/kg/hr during </w:t>
      </w:r>
      <w:r w:rsidR="000C7AE4" w:rsidRPr="00C46C5E">
        <w:rPr>
          <w:rFonts w:ascii="Book Antiqua" w:hAnsi="Book Antiqua"/>
          <w:szCs w:val="24"/>
          <w:lang w:val="en-US"/>
        </w:rPr>
        <w:lastRenderedPageBreak/>
        <w:t>and for 8 h</w:t>
      </w:r>
      <w:r w:rsidR="00B3797C" w:rsidRPr="00C46C5E">
        <w:rPr>
          <w:rFonts w:ascii="Book Antiqua" w:hAnsi="Book Antiqua"/>
          <w:szCs w:val="24"/>
          <w:lang w:val="en-US"/>
        </w:rPr>
        <w:t xml:space="preserve"> </w:t>
      </w:r>
      <w:r w:rsidR="000C7AE4" w:rsidRPr="00C46C5E">
        <w:rPr>
          <w:rFonts w:ascii="Book Antiqua" w:hAnsi="Book Antiqua"/>
          <w:szCs w:val="24"/>
          <w:lang w:val="en-US"/>
        </w:rPr>
        <w:t>after ERCP). There was no PEP incidence in the first group and 17% of patients in the second group developed PEP (</w:t>
      </w:r>
      <w:r w:rsidR="000C7AE4" w:rsidRPr="00C46C5E">
        <w:rPr>
          <w:rFonts w:ascii="Book Antiqua" w:hAnsi="Book Antiqua"/>
          <w:i/>
          <w:iCs/>
          <w:szCs w:val="24"/>
          <w:lang w:val="en-US"/>
        </w:rPr>
        <w:t>P</w:t>
      </w:r>
      <w:r w:rsidR="00127C46" w:rsidRPr="00C46C5E">
        <w:rPr>
          <w:rFonts w:ascii="Book Antiqua" w:hAnsi="Book Antiqua"/>
          <w:szCs w:val="24"/>
          <w:lang w:val="en-US"/>
        </w:rPr>
        <w:t xml:space="preserve"> </w:t>
      </w:r>
      <w:r w:rsidR="000C7AE4" w:rsidRPr="00C46C5E">
        <w:rPr>
          <w:rFonts w:ascii="Book Antiqua" w:hAnsi="Book Antiqua"/>
          <w:szCs w:val="24"/>
          <w:lang w:val="en-US"/>
        </w:rPr>
        <w:t>=</w:t>
      </w:r>
      <w:r w:rsidR="00127C46" w:rsidRPr="00C46C5E">
        <w:rPr>
          <w:rFonts w:ascii="Book Antiqua" w:hAnsi="Book Antiqua"/>
          <w:szCs w:val="24"/>
          <w:lang w:val="en-US"/>
        </w:rPr>
        <w:t xml:space="preserve"> 0</w:t>
      </w:r>
      <w:r w:rsidR="000C7AE4" w:rsidRPr="00C46C5E">
        <w:rPr>
          <w:rFonts w:ascii="Book Antiqua" w:hAnsi="Book Antiqua"/>
          <w:szCs w:val="24"/>
          <w:lang w:val="en-US"/>
        </w:rPr>
        <w:t>.016). Aggressive intravenous hydration with LRS was found to be effective in decreasing risk of PEP.  Their findings also suggested that LRS is less risky than saline to lead metabolic acidosis, indicating protective impact of LRS.</w:t>
      </w:r>
    </w:p>
    <w:p w14:paraId="03A971EC" w14:textId="75AEDD60" w:rsidR="000C7AE4" w:rsidRPr="00C46C5E" w:rsidRDefault="000C7AE4" w:rsidP="00BC748F">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The justification for hydration depends on the requirement for resolution of the hypovolemia</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&lt;EndNote&gt;&lt;Cite&gt;&lt;Author&gt;Gardner&lt;/Author&gt;&lt;Year&gt;2009&lt;/Year&gt;&lt;RecNum&gt;84&lt;/RecNum&gt;&lt;DisplayText&gt;&lt;style face="superscript"&gt;[84]&lt;/style&gt;&lt;/DisplayText&gt;&lt;record&gt;&lt;rec-number&gt;84&lt;/rec-number&gt;&lt;foreign-keys&gt;&lt;key app="EN" db-id="xva9dwewvszvz0ezt58p50zxax5twxerx9x2" timestamp="1558292373"&gt;84&lt;/key&gt;&lt;/foreign-keys&gt;&lt;ref-type name="Journal Article"&gt;17&lt;/ref-type&gt;&lt;contributors&gt;&lt;authors&gt;&lt;author&gt;&lt;style face="bold" font="default" size="100%"&gt;Gardner, Timothy B.&lt;/style&gt;&lt;/author&gt;&lt;author&gt;Vege, Santhi Swaroop&lt;/author&gt;&lt;author&gt;Chari, Suresh T.&lt;/author&gt;&lt;author&gt;Petersen, Bret T.&lt;/author&gt;&lt;author&gt;Topazian, Mark D.&lt;/author&gt;&lt;author&gt;Clain, Jonathan E.&lt;/author&gt;&lt;author&gt;Pearson, Randall K.&lt;/author&gt;&lt;author&gt;Levy, Michael J.&lt;/author&gt;&lt;author&gt;Sarr, Michael G.&lt;/author&gt;&lt;/authors&gt;&lt;/contributors&gt;&lt;titles&gt;&lt;title&gt;Faster Rate of Initial Fluid Resuscitation in Severe Acute Pancreatitis Diminishes In-Hospital Mortality&lt;/title&gt;&lt;secondary-title&gt;Pancreatology&lt;/secondary-title&gt;&lt;/titles&gt;&lt;periodical&gt;&lt;full-title&gt;Pancreatology&lt;/full-title&gt;&lt;abbr-1&gt;Pancreatology : official journal of the International Association of Pancreatology (IAP) ... [et al.]&lt;/abbr-1&gt;&lt;/periodical&gt;&lt;pages&gt;770-776&lt;/pages&gt;&lt;volume&gt;9&lt;/volume&gt;&lt;number&gt;6&lt;/number&gt;&lt;keywords&gt;&lt;keyword&gt;Acute pancreatitis&lt;/keyword&gt;&lt;keyword&gt;Fluid resuscitation&lt;/keyword&gt;&lt;/keywords&gt;&lt;dates&gt;&lt;year&gt;2009&lt;/year&gt;&lt;pub-dates&gt;&lt;date&gt;2009/01/01/&lt;/date&gt;&lt;/pub-dates&gt;&lt;/dates&gt;&lt;isbn&gt;1424-3903&lt;/isbn&gt;&lt;urls&gt;&lt;related-urls&gt;&lt;url&gt;http://www.sciencedirect.com/science/article/pii/S1424390309801154&lt;/url&gt;&lt;/related-urls&gt;&lt;/urls&gt;&lt;electronic-resource-num&gt;10.1159/000210022&lt;/electronic-resource-num&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[84]</w:t>
      </w:r>
      <w:r w:rsidR="00A5229A" w:rsidRPr="00C46C5E">
        <w:rPr>
          <w:rFonts w:ascii="Book Antiqua" w:hAnsi="Book Antiqua"/>
          <w:szCs w:val="24"/>
          <w:lang w:val="en-US"/>
        </w:rPr>
        <w:fldChar w:fldCharType="end"/>
      </w:r>
      <w:r w:rsidRPr="00C46C5E">
        <w:rPr>
          <w:rFonts w:ascii="Book Antiqua" w:hAnsi="Book Antiqua"/>
          <w:szCs w:val="24"/>
          <w:lang w:val="en-US"/>
        </w:rPr>
        <w:t xml:space="preserve"> . Vigorous intravenous fluid resuscitation (IVFR) with LRS may lead a better acid-base balance and may induce an anti-inflammatory reaction, when compared with other crystalloid preparations</w:t>
      </w:r>
      <w:r w:rsidR="00A5229A" w:rsidRPr="00C46C5E">
        <w:rPr>
          <w:rFonts w:ascii="Book Antiqua" w:hAnsi="Book Antiqua"/>
          <w:szCs w:val="24"/>
          <w:lang w:val="en-US"/>
        </w:rPr>
        <w:fldChar w:fldCharType="begin">
          <w:fldData xml:space="preserve">PEVuZE5vdGU+PENpdGU+PEF1dGhvcj5Ob2JsZTwvQXV0aG9yPjxZZWFyPjIwMDg8L1llYXI+PFJl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PEVuZE5vdGU+PENpdGU+PEF1dGhvcj5Ob2JsZTwvQXV0aG9yPjxZZWFyPjIwMDg8L1llYXI+PFJl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[85,86]</w:t>
      </w:r>
      <w:r w:rsidR="00A5229A" w:rsidRPr="00C46C5E">
        <w:rPr>
          <w:rFonts w:ascii="Book Antiqua" w:hAnsi="Book Antiqua"/>
          <w:szCs w:val="24"/>
          <w:lang w:val="en-US"/>
        </w:rPr>
        <w:fldChar w:fldCharType="end"/>
      </w:r>
      <w:r w:rsidRPr="00C46C5E">
        <w:rPr>
          <w:rFonts w:ascii="Book Antiqua" w:hAnsi="Book Antiqua"/>
          <w:szCs w:val="24"/>
          <w:lang w:val="en-US"/>
        </w:rPr>
        <w:t xml:space="preserve">. In a prospective, multicenter, double-blind RCT </w:t>
      </w:r>
      <w:r w:rsidR="00A5229A" w:rsidRPr="00C46C5E">
        <w:rPr>
          <w:rFonts w:ascii="Book Antiqua" w:hAnsi="Book Antiqua"/>
          <w:szCs w:val="24"/>
          <w:lang w:val="en-US"/>
        </w:rPr>
        <w:fldChar w:fldCharType="begin">
          <w:fldData xml:space="preserve">PEVuZE5vdGU+PENpdGUgQXV0aG9yWWVhcj0iMSI+PEF1dGhvcj5DaG9pPC9BdXRob3I+PFllYXI+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PC9hbHQtcGVyaW9kaWNhbD48cGFnZXM+ODYtOTIuZTE8L3BhZ2VzPjx2b2x1bWU+MTU8L3ZvbHVt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PEVuZE5vdGU+PENpdGUgQXV0aG9yWWVhcj0iMSI+PEF1dGhvcj5DaG9pPC9BdXRob3I+PFllYXI+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PC9hbHQtcGVyaW9kaWNhbD48cGFnZXM+ODYtOTIuZTE8L3BhZ2VzPjx2b2x1bWU+MTU8L3ZvbHVt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Choi</w:t>
      </w:r>
      <w:r w:rsidR="00127C46" w:rsidRPr="00C46C5E">
        <w:rPr>
          <w:rFonts w:ascii="Book Antiqua" w:hAnsi="Book Antiqua"/>
          <w:noProof/>
          <w:szCs w:val="24"/>
          <w:lang w:val="en-US"/>
        </w:rPr>
        <w:t xml:space="preserve"> </w:t>
      </w:r>
      <w:r w:rsidR="00127C46"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[87]</w:t>
      </w:r>
      <w:r w:rsidR="00A5229A" w:rsidRPr="00C46C5E">
        <w:rPr>
          <w:rFonts w:ascii="Book Antiqua" w:hAnsi="Book Antiqua"/>
          <w:szCs w:val="24"/>
          <w:lang w:val="en-US"/>
        </w:rPr>
        <w:fldChar w:fldCharType="end"/>
      </w:r>
      <w:r w:rsidRPr="00C46C5E">
        <w:rPr>
          <w:rFonts w:ascii="Book Antiqua" w:hAnsi="Book Antiqua"/>
          <w:szCs w:val="24"/>
          <w:lang w:val="en-US"/>
        </w:rPr>
        <w:t xml:space="preserve"> tested the impact of periprocedural vigorous IVFR on the prevention of PEP. 510 patients with native papilla in Korea were randomized into two groups in a1:1 ratio.</w:t>
      </w:r>
      <w:r w:rsidR="00CC48DF" w:rsidRPr="00C46C5E">
        <w:rPr>
          <w:rFonts w:ascii="Book Antiqua" w:hAnsi="Book Antiqua"/>
          <w:szCs w:val="24"/>
          <w:lang w:val="en-US"/>
        </w:rPr>
        <w:t xml:space="preserve"> </w:t>
      </w:r>
      <w:r w:rsidRPr="00C46C5E">
        <w:rPr>
          <w:rFonts w:ascii="Book Antiqua" w:hAnsi="Book Antiqua"/>
          <w:szCs w:val="24"/>
          <w:lang w:val="en-US"/>
        </w:rPr>
        <w:t>The first group received vigorous IVFR (LRS in an initial bolus of 10 mL/kg before the ERCP, 3 mL/kg/h during the ERCP, for 8 h</w:t>
      </w:r>
      <w:r w:rsidR="007E095E" w:rsidRPr="00C46C5E">
        <w:rPr>
          <w:rFonts w:ascii="Book Antiqua" w:hAnsi="Book Antiqua"/>
          <w:szCs w:val="24"/>
          <w:lang w:val="en-US"/>
        </w:rPr>
        <w:t xml:space="preserve"> </w:t>
      </w:r>
      <w:r w:rsidRPr="00C46C5E">
        <w:rPr>
          <w:rFonts w:ascii="Book Antiqua" w:hAnsi="Book Antiqua"/>
          <w:szCs w:val="24"/>
          <w:lang w:val="en-US"/>
        </w:rPr>
        <w:t>after the ERCP, and a post-ERCPbolus of 10 mL/kg) and the second group received a standard IVFR (LRS at 1.5 mL/kg/h during and for 8 h</w:t>
      </w:r>
      <w:r w:rsidR="007E095E" w:rsidRPr="00C46C5E">
        <w:rPr>
          <w:rFonts w:ascii="Book Antiqua" w:hAnsi="Book Antiqua"/>
          <w:szCs w:val="24"/>
          <w:lang w:val="en-US"/>
        </w:rPr>
        <w:t xml:space="preserve"> </w:t>
      </w:r>
      <w:r w:rsidRPr="00C46C5E">
        <w:rPr>
          <w:rFonts w:ascii="Book Antiqua" w:hAnsi="Book Antiqua"/>
          <w:szCs w:val="24"/>
          <w:lang w:val="en-US"/>
        </w:rPr>
        <w:t>after the ERCP). The incidence rate of PEP was 4.3% in the first group and 9.8% in the latter one (</w:t>
      </w:r>
      <w:r w:rsidRPr="00C46C5E">
        <w:rPr>
          <w:rFonts w:ascii="Book Antiqua" w:hAnsi="Book Antiqua"/>
          <w:i/>
          <w:iCs/>
          <w:szCs w:val="24"/>
          <w:lang w:val="en-US"/>
        </w:rPr>
        <w:t>P</w:t>
      </w:r>
      <w:r w:rsidR="007E095E" w:rsidRPr="00C46C5E">
        <w:rPr>
          <w:rFonts w:ascii="Book Antiqua" w:hAnsi="Book Antiqua"/>
          <w:szCs w:val="24"/>
          <w:lang w:val="en-US"/>
        </w:rPr>
        <w:t xml:space="preserve"> =</w:t>
      </w:r>
      <w:r w:rsidRPr="00C46C5E">
        <w:rPr>
          <w:rFonts w:ascii="Book Antiqua" w:hAnsi="Book Antiqua"/>
          <w:szCs w:val="24"/>
          <w:lang w:val="en-US"/>
        </w:rPr>
        <w:t xml:space="preserve"> </w:t>
      </w:r>
      <w:r w:rsidR="007E095E" w:rsidRPr="00C46C5E">
        <w:rPr>
          <w:rFonts w:ascii="Book Antiqua" w:hAnsi="Book Antiqua"/>
          <w:szCs w:val="24"/>
          <w:lang w:val="en-US"/>
        </w:rPr>
        <w:t>0</w:t>
      </w:r>
      <w:r w:rsidRPr="00C46C5E">
        <w:rPr>
          <w:rFonts w:ascii="Book Antiqua" w:hAnsi="Book Antiqua"/>
          <w:szCs w:val="24"/>
          <w:lang w:val="en-US"/>
        </w:rPr>
        <w:t>.016). The findings indicated that IVFR with LRS had preventative effect on PEP and reduced severity of PEP</w:t>
      </w:r>
      <w:r w:rsidR="00CC48DF" w:rsidRPr="00C46C5E">
        <w:rPr>
          <w:rFonts w:ascii="Book Antiqua" w:hAnsi="Book Antiqua"/>
          <w:szCs w:val="24"/>
          <w:lang w:val="en-US"/>
        </w:rPr>
        <w:t xml:space="preserve"> </w:t>
      </w:r>
      <w:r w:rsidRPr="00C46C5E">
        <w:rPr>
          <w:rFonts w:ascii="Book Antiqua" w:hAnsi="Book Antiqua"/>
          <w:szCs w:val="24"/>
          <w:lang w:val="en-US"/>
        </w:rPr>
        <w:t>in both high-risk and average-risk cases.</w:t>
      </w:r>
    </w:p>
    <w:p w14:paraId="38C334FD" w14:textId="77777777" w:rsidR="00BC748F" w:rsidRPr="00C46C5E" w:rsidRDefault="00BC748F" w:rsidP="004B37E7">
      <w:pPr>
        <w:spacing w:after="0" w:line="360" w:lineRule="auto"/>
        <w:jc w:val="both"/>
        <w:rPr>
          <w:rFonts w:ascii="Book Antiqua" w:hAnsi="Book Antiqua"/>
          <w:i/>
          <w:szCs w:val="24"/>
          <w:lang w:val="en-US"/>
        </w:rPr>
      </w:pPr>
    </w:p>
    <w:p w14:paraId="4B162370" w14:textId="5B0D23DB" w:rsidR="000C7AE4" w:rsidRPr="00C46C5E" w:rsidRDefault="000C7AE4" w:rsidP="004B37E7">
      <w:pPr>
        <w:spacing w:after="0" w:line="360" w:lineRule="auto"/>
        <w:jc w:val="both"/>
        <w:rPr>
          <w:rFonts w:ascii="Book Antiqua" w:hAnsi="Book Antiqua"/>
          <w:i/>
          <w:szCs w:val="24"/>
          <w:lang w:val="en-US"/>
        </w:rPr>
      </w:pPr>
      <w:r w:rsidRPr="00C46C5E">
        <w:rPr>
          <w:rFonts w:ascii="Book Antiqua" w:hAnsi="Book Antiqua"/>
          <w:b/>
          <w:bCs/>
          <w:iCs/>
          <w:szCs w:val="24"/>
          <w:lang w:val="en-US"/>
        </w:rPr>
        <w:t xml:space="preserve">Cytokines and </w:t>
      </w:r>
      <w:r w:rsidR="00BC748F" w:rsidRPr="00C46C5E">
        <w:rPr>
          <w:rFonts w:ascii="Book Antiqua" w:hAnsi="Book Antiqua"/>
          <w:b/>
          <w:bCs/>
          <w:iCs/>
          <w:szCs w:val="24"/>
          <w:lang w:val="en-US"/>
        </w:rPr>
        <w:t>m</w:t>
      </w:r>
      <w:r w:rsidRPr="00C46C5E">
        <w:rPr>
          <w:rFonts w:ascii="Book Antiqua" w:hAnsi="Book Antiqua"/>
          <w:b/>
          <w:bCs/>
          <w:iCs/>
          <w:szCs w:val="24"/>
          <w:lang w:val="en-US"/>
        </w:rPr>
        <w:t>ediators</w:t>
      </w:r>
      <w:r w:rsidR="00BC748F" w:rsidRPr="00C46C5E">
        <w:rPr>
          <w:rFonts w:ascii="Book Antiqua" w:hAnsi="Book Antiqua"/>
          <w:b/>
          <w:bCs/>
          <w:iCs/>
          <w:szCs w:val="24"/>
          <w:lang w:val="en-US" w:eastAsia="zh-CN"/>
        </w:rPr>
        <w:t>:</w:t>
      </w:r>
      <w:r w:rsidR="00BC748F" w:rsidRPr="00C46C5E">
        <w:rPr>
          <w:rFonts w:ascii="Book Antiqua" w:hAnsi="Book Antiqua"/>
          <w:i/>
          <w:szCs w:val="24"/>
          <w:lang w:val="en-US" w:eastAsia="zh-CN"/>
        </w:rPr>
        <w:t xml:space="preserve"> </w:t>
      </w:r>
      <w:r w:rsidRPr="00C46C5E">
        <w:rPr>
          <w:rFonts w:ascii="Book Antiqua" w:hAnsi="Book Antiqua"/>
          <w:szCs w:val="24"/>
          <w:lang w:val="en-US"/>
        </w:rPr>
        <w:t>Regardless of the trigger of pancreatitis, early intracellular events are followed by initial local and systemic inflammatory reactions which are increased by proinflammatory cytokines and chemokines.</w:t>
      </w:r>
      <w:r w:rsidR="00CC48DF" w:rsidRPr="00C46C5E">
        <w:rPr>
          <w:rFonts w:ascii="Book Antiqua" w:hAnsi="Book Antiqua"/>
          <w:szCs w:val="24"/>
          <w:lang w:val="en-US"/>
        </w:rPr>
        <w:t xml:space="preserve"> </w:t>
      </w:r>
      <w:r w:rsidRPr="00C46C5E">
        <w:rPr>
          <w:rFonts w:ascii="Book Antiqua" w:hAnsi="Book Antiqua"/>
          <w:szCs w:val="24"/>
          <w:lang w:val="en-US"/>
        </w:rPr>
        <w:t>These are considered to contribute in the progress of pancreatic necrosis</w:t>
      </w:r>
      <w:r w:rsidR="00A5229A" w:rsidRPr="00C46C5E">
        <w:rPr>
          <w:rFonts w:ascii="Book Antiqua" w:hAnsi="Book Antiqua"/>
          <w:szCs w:val="24"/>
          <w:lang w:val="en-US"/>
        </w:rPr>
        <w:fldChar w:fldCharType="begin">
          <w:fldData xml:space="preserve">PEVuZE5vdGU+PENpdGU+PEF1dGhvcj5TaGVybWFuPC9BdXRob3I+PFllYXI+MjAwOTwvWWVhcj48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PEVuZE5vdGU+PENpdGU+PEF1dGhvcj5TaGVybWFuPC9BdXRob3I+PFllYXI+MjAwOTwvWWVhcj48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[88]</w:t>
      </w:r>
      <w:r w:rsidR="00A5229A" w:rsidRPr="00C46C5E">
        <w:rPr>
          <w:rFonts w:ascii="Book Antiqua" w:hAnsi="Book Antiqua"/>
          <w:szCs w:val="24"/>
          <w:lang w:val="en-US"/>
        </w:rPr>
        <w:fldChar w:fldCharType="end"/>
      </w:r>
      <w:r w:rsidRPr="00C46C5E">
        <w:rPr>
          <w:rFonts w:ascii="Book Antiqua" w:hAnsi="Book Antiqua"/>
          <w:szCs w:val="24"/>
          <w:lang w:val="en-US"/>
        </w:rPr>
        <w:t>. The administration of endogenous Interleukin-10 (IL-10), a potent inhibitor of cytokines, in animal models of pancreatitis with cerulein reduced the severity of acute pancreatitis</w:t>
      </w:r>
      <w:r w:rsidR="00A5229A" w:rsidRPr="00C46C5E">
        <w:rPr>
          <w:rFonts w:ascii="Book Antiqua" w:hAnsi="Book Antiqua"/>
          <w:szCs w:val="24"/>
          <w:lang w:val="en-US"/>
        </w:rPr>
        <w:fldChar w:fldCharType="begin">
          <w:fldData xml:space="preserve">PEVuZE5vdGU+PENpdGU+PEF1dGhvcj5Sb25naW9uZTwvQXV0aG9yPjxZZWFyPjE5OTc8L1llYXI+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ZXJvbG9neTwvYWJici0xPjwvYWx0LXBlcmlvZGljYWw+PHBhZ2VzPjk2MC03PC9wYWdlcz48dm9s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PEVuZE5vdGU+PENpdGU+PEF1dGhvcj5Sb25naW9uZTwvQXV0aG9yPjxZZWFyPjE5OTc8L1llYXI+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ZXJvbG9neTwvYWJici0xPjwvYWx0LXBlcmlvZGljYWw+PHBhZ2VzPjk2MC03PC9wYWdlcz48dm9s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[89]</w:t>
      </w:r>
      <w:r w:rsidR="00A5229A" w:rsidRPr="00C46C5E">
        <w:rPr>
          <w:rFonts w:ascii="Book Antiqua" w:hAnsi="Book Antiqua"/>
          <w:szCs w:val="24"/>
          <w:lang w:val="en-US"/>
        </w:rPr>
        <w:fldChar w:fldCharType="end"/>
      </w:r>
      <w:r w:rsidRPr="00C46C5E">
        <w:rPr>
          <w:rFonts w:ascii="Book Antiqua" w:hAnsi="Book Antiqua"/>
          <w:szCs w:val="24"/>
          <w:lang w:val="en-US"/>
        </w:rPr>
        <w:t>, principally through inhibition of the development of acinar necrosis</w:t>
      </w:r>
      <w:r w:rsidR="00A5229A" w:rsidRPr="00C46C5E">
        <w:rPr>
          <w:rFonts w:ascii="Book Antiqua" w:hAnsi="Book Antiqua"/>
          <w:szCs w:val="24"/>
          <w:lang w:val="en-US"/>
        </w:rPr>
        <w:fldChar w:fldCharType="begin">
          <w:fldData xml:space="preserve">PEVuZE5vdGU+PENpdGU+PEF1dGhvcj5WYW4gTGFldGhlbTwvQXV0aG9yPjxZZWFyPjE5OTU8L1ll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LXBlcmlvZGljYWw+PHBhZ2VzPjE5MTctMjI8L3BhZ2VzPjx2b2x1bWU+MTA4PC92b2x1bWU+PG51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PEVuZE5vdGU+PENpdGU+PEF1dGhvcj5WYW4gTGFldGhlbTwvQXV0aG9yPjxZZWFyPjE5OTU8L1ll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LXBlcmlvZGljYWw+PHBhZ2VzPjE5MTctMjI8L3BhZ2VzPjx2b2x1bWU+MTA4PC92b2x1bWU+PG51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[90]</w:t>
      </w:r>
      <w:r w:rsidR="00A5229A" w:rsidRPr="00C46C5E">
        <w:rPr>
          <w:rFonts w:ascii="Book Antiqua" w:hAnsi="Book Antiqua"/>
          <w:szCs w:val="24"/>
          <w:lang w:val="en-US"/>
        </w:rPr>
        <w:fldChar w:fldCharType="end"/>
      </w:r>
      <w:r w:rsidRPr="00C46C5E">
        <w:rPr>
          <w:rFonts w:ascii="Book Antiqua" w:hAnsi="Book Antiqua"/>
          <w:szCs w:val="24"/>
          <w:lang w:val="en-US"/>
        </w:rPr>
        <w:t xml:space="preserve">. </w:t>
      </w:r>
      <w:r w:rsidR="00A5229A" w:rsidRPr="00C46C5E">
        <w:rPr>
          <w:rFonts w:ascii="Book Antiqua" w:hAnsi="Book Antiqua"/>
          <w:szCs w:val="24"/>
          <w:lang w:val="en-US"/>
        </w:rPr>
        <w:fldChar w:fldCharType="begin">
          <w:fldData xml:space="preserve">PEVuZE5vdGU+PENpdGUgQXV0aG9yWWVhcj0iMSI+PEF1dGhvcj5TaGVybWFuPC9BdXRob3I+PFll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PEVuZE5vdGU+PENpdGUgQXV0aG9yWWVhcj0iMSI+PEF1dGhvcj5TaGVybWFuPC9BdXRob3I+PFll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Sherman</w:t>
      </w:r>
      <w:r w:rsidR="00376658" w:rsidRPr="00C46C5E">
        <w:rPr>
          <w:rFonts w:ascii="Book Antiqua" w:hAnsi="Book Antiqua"/>
          <w:noProof/>
          <w:szCs w:val="24"/>
          <w:lang w:val="en-US"/>
        </w:rPr>
        <w:t xml:space="preserve"> </w:t>
      </w:r>
      <w:r w:rsidR="00376658"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[88]</w:t>
      </w:r>
      <w:r w:rsidR="00A5229A" w:rsidRPr="00C46C5E">
        <w:rPr>
          <w:rFonts w:ascii="Book Antiqua" w:hAnsi="Book Antiqua"/>
          <w:szCs w:val="24"/>
          <w:lang w:val="en-US"/>
        </w:rPr>
        <w:fldChar w:fldCharType="end"/>
      </w:r>
      <w:r w:rsidR="00CC48DF" w:rsidRPr="00C46C5E">
        <w:rPr>
          <w:rFonts w:ascii="Book Antiqua" w:hAnsi="Book Antiqua"/>
          <w:szCs w:val="24"/>
          <w:lang w:val="en-US"/>
        </w:rPr>
        <w:t xml:space="preserve"> </w:t>
      </w:r>
      <w:r w:rsidRPr="00C46C5E">
        <w:rPr>
          <w:rFonts w:ascii="Book Antiqua" w:hAnsi="Book Antiqua"/>
          <w:szCs w:val="24"/>
          <w:lang w:val="en-US"/>
        </w:rPr>
        <w:t>investigated impact of IL-10 on PEP in patients with high risks. 91 patients received 8 µg/kg and 101 patients received 20 µg/kg of IL-10 and 105 patients received placebo through a single intravenous injection 15-30 min</w:t>
      </w:r>
      <w:r w:rsidR="00376658" w:rsidRPr="00C46C5E">
        <w:rPr>
          <w:rFonts w:ascii="Book Antiqua" w:hAnsi="Book Antiqua"/>
          <w:szCs w:val="24"/>
          <w:lang w:val="en-US"/>
        </w:rPr>
        <w:t xml:space="preserve"> </w:t>
      </w:r>
      <w:r w:rsidRPr="00C46C5E">
        <w:rPr>
          <w:rFonts w:ascii="Book Antiqua" w:hAnsi="Book Antiqua"/>
          <w:szCs w:val="24"/>
          <w:lang w:val="en-US"/>
        </w:rPr>
        <w:t>before ERCP. PEP incidences were 15%, 22%, and 14% in research groups respectively (</w:t>
      </w:r>
      <w:r w:rsidRPr="00C46C5E">
        <w:rPr>
          <w:rFonts w:ascii="Book Antiqua" w:hAnsi="Book Antiqua"/>
          <w:i/>
          <w:iCs/>
          <w:szCs w:val="24"/>
          <w:lang w:val="en-US"/>
        </w:rPr>
        <w:t>P</w:t>
      </w:r>
      <w:r w:rsidR="00376658" w:rsidRPr="00C46C5E">
        <w:rPr>
          <w:rFonts w:ascii="Book Antiqua" w:hAnsi="Book Antiqua"/>
          <w:szCs w:val="24"/>
          <w:lang w:val="en-US"/>
        </w:rPr>
        <w:t xml:space="preserve"> </w:t>
      </w:r>
      <w:r w:rsidRPr="00C46C5E">
        <w:rPr>
          <w:rFonts w:ascii="Book Antiqua" w:hAnsi="Book Antiqua"/>
          <w:szCs w:val="24"/>
          <w:lang w:val="en-US"/>
        </w:rPr>
        <w:t>=</w:t>
      </w:r>
      <w:r w:rsidR="00376658" w:rsidRPr="00C46C5E">
        <w:rPr>
          <w:rFonts w:ascii="Book Antiqua" w:hAnsi="Book Antiqua"/>
          <w:szCs w:val="24"/>
          <w:lang w:val="en-US"/>
        </w:rPr>
        <w:t xml:space="preserve"> 0</w:t>
      </w:r>
      <w:r w:rsidRPr="00C46C5E">
        <w:rPr>
          <w:rFonts w:ascii="Book Antiqua" w:hAnsi="Book Antiqua"/>
          <w:szCs w:val="24"/>
          <w:lang w:val="en-US"/>
        </w:rPr>
        <w:t>.83). The study showed administration IL-10 failed to prevent PEP.</w:t>
      </w:r>
    </w:p>
    <w:p w14:paraId="4576D2B7" w14:textId="2B2835FA" w:rsidR="000C7AE4" w:rsidRPr="00C46C5E" w:rsidRDefault="000C7AE4" w:rsidP="00BC748F">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lastRenderedPageBreak/>
        <w:t>Platelet-activating factor (PAF), potent proinflammatory mediator, was reported to be related to acute pancreatitis, since its degradation or production is considered to be dysregulated, leading to inflammation via effector mechanisms that stimulate systemic or local tissue injury</w:t>
      </w:r>
      <w:r w:rsidR="00A5229A" w:rsidRPr="00C46C5E">
        <w:rPr>
          <w:rFonts w:ascii="Book Antiqua" w:hAnsi="Book Antiqua"/>
          <w:szCs w:val="24"/>
          <w:lang w:val="en-US"/>
        </w:rPr>
        <w:fldChar w:fldCharType="begin">
          <w:fldData xml:space="preserve">PEVuZE5vdGU+PENpdGU+PEF1dGhvcj5TaGVybWFuPC9BdXRob3I+PFllYXI+MjAwOTwvWWVhcj48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b2ludGVzdGluYWwgZW5kb3Njb3B5PC9hYmJyLTE+PC9hbHQtcGVyaW9kaWNhbD48cGFnZXM+NDYy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PEVuZE5vdGU+PENpdGU+PEF1dGhvcj5TaGVybWFuPC9BdXRob3I+PFllYXI+MjAwOTwvWWVhcj48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b2ludGVzdGluYWwgZW5kb3Njb3B5PC9hYmJyLTE+PC9hbHQtcGVyaW9kaWNhbD48cGFnZXM+NDYy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[91]</w:t>
      </w:r>
      <w:r w:rsidR="00A5229A" w:rsidRPr="00C46C5E">
        <w:rPr>
          <w:rFonts w:ascii="Book Antiqua" w:hAnsi="Book Antiqua"/>
          <w:szCs w:val="24"/>
          <w:lang w:val="en-US"/>
        </w:rPr>
        <w:fldChar w:fldCharType="end"/>
      </w:r>
      <w:r w:rsidRPr="00C46C5E">
        <w:rPr>
          <w:rFonts w:ascii="Book Antiqua" w:hAnsi="Book Antiqua"/>
          <w:szCs w:val="24"/>
          <w:lang w:val="en-US"/>
        </w:rPr>
        <w:t>. The release of amylase from isolated pancreatic acini was observed to increase due to the administration of exogenous PAF</w:t>
      </w:r>
      <w:r w:rsidR="00A5229A" w:rsidRPr="00C46C5E">
        <w:rPr>
          <w:rFonts w:ascii="Book Antiqua" w:hAnsi="Book Antiqua"/>
          <w:szCs w:val="24"/>
          <w:lang w:val="en-US"/>
        </w:rPr>
        <w:fldChar w:fldCharType="begin">
          <w:fldData xml:space="preserve">PEVuZE5vdGU+PENpdGU+PEF1dGhvcj5KYXdvcmVrPC9BdXRob3I+PFllYXI+MTk5MzwvWWVhcj48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PEVuZE5vdGU+PENpdGU+PEF1dGhvcj5KYXdvcmVrPC9BdXRob3I+PFllYXI+MTk5MzwvWWVhcj48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[92]</w:t>
      </w:r>
      <w:r w:rsidR="00A5229A" w:rsidRPr="00C46C5E">
        <w:rPr>
          <w:rFonts w:ascii="Book Antiqua" w:hAnsi="Book Antiqua"/>
          <w:szCs w:val="24"/>
          <w:lang w:val="en-US"/>
        </w:rPr>
        <w:fldChar w:fldCharType="end"/>
      </w:r>
      <w:r w:rsidRPr="00C46C5E">
        <w:rPr>
          <w:rFonts w:ascii="Book Antiqua" w:hAnsi="Book Antiqua"/>
          <w:szCs w:val="24"/>
          <w:lang w:val="en-US"/>
        </w:rPr>
        <w:t>. rPAF-AH, developed to prevent adverse implications of dysregulated PAF activity</w:t>
      </w:r>
      <w:r w:rsidR="00A5229A" w:rsidRPr="00C46C5E">
        <w:rPr>
          <w:rFonts w:ascii="Book Antiqua" w:hAnsi="Book Antiqua"/>
          <w:szCs w:val="24"/>
          <w:lang w:val="en-US"/>
        </w:rPr>
        <w:fldChar w:fldCharType="begin">
          <w:fldData xml:space="preserve">PEVuZE5vdGU+PENpdGU+PEF1dGhvcj5TaGVybWFuPC9BdXRob3I+PFllYXI+MjAwOTwvWWVhcj48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b2ludGVzdGluYWwgZW5kb3Njb3B5PC9hYmJyLTE+PC9hbHQtcGVyaW9kaWNhbD48cGFnZXM+NDYy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PEVuZE5vdGU+PENpdGU+PEF1dGhvcj5TaGVybWFuPC9BdXRob3I+PFllYXI+MjAwOTwvWWVhcj48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b2ludGVzdGluYWwgZW5kb3Njb3B5PC9hYmJyLTE+PC9hbHQtcGVyaW9kaWNhbD48cGFnZXM+NDYy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[91]</w:t>
      </w:r>
      <w:r w:rsidR="00A5229A" w:rsidRPr="00C46C5E">
        <w:rPr>
          <w:rFonts w:ascii="Book Antiqua" w:hAnsi="Book Antiqua"/>
          <w:szCs w:val="24"/>
          <w:lang w:val="en-US"/>
        </w:rPr>
        <w:fldChar w:fldCharType="end"/>
      </w:r>
      <w:r w:rsidRPr="00C46C5E">
        <w:rPr>
          <w:rFonts w:ascii="Book Antiqua" w:hAnsi="Book Antiqua"/>
          <w:szCs w:val="24"/>
          <w:lang w:val="en-US"/>
        </w:rPr>
        <w:t>, alleviated pancreatic injury,  cut down the lipase and amylase increment, and reduced pancreatitis-associated acute lung injury in an animal model of acute pancreatitis</w:t>
      </w:r>
      <w:r w:rsidR="00A5229A" w:rsidRPr="00C46C5E">
        <w:rPr>
          <w:rFonts w:ascii="Book Antiqua" w:hAnsi="Book Antiqua"/>
          <w:szCs w:val="24"/>
          <w:lang w:val="en-US"/>
        </w:rPr>
        <w:fldChar w:fldCharType="begin">
          <w:fldData xml:space="preserve">PEVuZE5vdGU+PENpdGU+PEF1dGhvcj5Ib2ZiYXVlcjwvQXV0aG9yPjxZZWFyPjE5OTg8L1llYXI+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ZXJpb2RpY2FsPjxwYWdlcz4xMjM4LTQ3PC9wYWdlcz48dm9sdW1lPjExNTwvdm9sdW1lPjxudW1i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PEVuZE5vdGU+PENpdGU+PEF1dGhvcj5Ib2ZiYXVlcjwvQXV0aG9yPjxZZWFyPjE5OTg8L1llYXI+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ZXJpb2RpY2FsPjxwYWdlcz4xMjM4LTQ3PC9wYWdlcz48dm9sdW1lPjExNTwvdm9sdW1lPjxudW1i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[93]</w:t>
      </w:r>
      <w:r w:rsidR="00A5229A" w:rsidRPr="00C46C5E">
        <w:rPr>
          <w:rFonts w:ascii="Book Antiqua" w:hAnsi="Book Antiqua"/>
          <w:szCs w:val="24"/>
          <w:lang w:val="en-US"/>
        </w:rPr>
        <w:fldChar w:fldCharType="end"/>
      </w:r>
      <w:r w:rsidRPr="00C46C5E">
        <w:rPr>
          <w:rFonts w:ascii="Book Antiqua" w:hAnsi="Book Antiqua"/>
          <w:szCs w:val="24"/>
          <w:lang w:val="en-US"/>
        </w:rPr>
        <w:t xml:space="preserve">. In their randomized, multicenter, double-blind, placebo-controlled RCT </w:t>
      </w:r>
      <w:r w:rsidR="00A5229A" w:rsidRPr="00C46C5E">
        <w:rPr>
          <w:rFonts w:ascii="Book Antiqua" w:hAnsi="Book Antiqua"/>
          <w:szCs w:val="24"/>
          <w:lang w:val="en-US"/>
        </w:rPr>
        <w:fldChar w:fldCharType="begin">
          <w:fldData xml:space="preserve">PEVuZE5vdGU+PENpdGUgQXV0aG9yWWVhcj0iMSI+PEF1dGhvcj5TaGVybWFuPC9BdXRob3I+PFll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cm9pbnRlc3RpbmFsIGVuZG9zY29weTwvYWJici0xPjwvYWx0LXBlcmlvZGljYWw+PHBhZ2VzPjQ2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PEVuZE5vdGU+PENpdGUgQXV0aG9yWWVhcj0iMSI+PEF1dGhvcj5TaGVybWFuPC9BdXRob3I+PFll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cm9pbnRlc3RpbmFsIGVuZG9zY29weTwvYWJici0xPjwvYWx0LXBlcmlvZGljYWw+PHBhZ2VzPjQ2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Sherman</w:t>
      </w:r>
      <w:r w:rsidR="008743A2" w:rsidRPr="00C46C5E">
        <w:rPr>
          <w:rFonts w:ascii="Book Antiqua" w:hAnsi="Book Antiqua"/>
          <w:noProof/>
          <w:szCs w:val="24"/>
          <w:lang w:val="en-US"/>
        </w:rPr>
        <w:t xml:space="preserve"> </w:t>
      </w:r>
      <w:r w:rsidR="008743A2"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[91]</w:t>
      </w:r>
      <w:r w:rsidR="00A5229A" w:rsidRPr="00C46C5E">
        <w:rPr>
          <w:rFonts w:ascii="Book Antiqua" w:hAnsi="Book Antiqua"/>
          <w:szCs w:val="24"/>
          <w:lang w:val="en-US"/>
        </w:rPr>
        <w:fldChar w:fldCharType="end"/>
      </w:r>
      <w:r w:rsidRPr="00C46C5E">
        <w:rPr>
          <w:rFonts w:ascii="Book Antiqua" w:hAnsi="Book Antiqua"/>
          <w:szCs w:val="24"/>
          <w:lang w:val="en-US"/>
        </w:rPr>
        <w:t xml:space="preserve"> analyzed prophylactic rPAF-AH administration in reduction of PEP incidence in high-risk patients. 200 patients received 1 mg/kg of rPAF-AH, 201 patients received</w:t>
      </w:r>
      <w:r w:rsidR="008743A2" w:rsidRPr="00C46C5E">
        <w:rPr>
          <w:rFonts w:ascii="Book Antiqua" w:hAnsi="Book Antiqua"/>
          <w:szCs w:val="24"/>
          <w:lang w:val="en-US"/>
        </w:rPr>
        <w:t xml:space="preserve"> </w:t>
      </w:r>
      <w:r w:rsidRPr="00C46C5E">
        <w:rPr>
          <w:rFonts w:ascii="Book Antiqua" w:hAnsi="Book Antiqua"/>
          <w:szCs w:val="24"/>
          <w:lang w:val="en-US"/>
        </w:rPr>
        <w:t>5 mg/kg ofrPAF-AH and another 199 patients received placebo intravenously. They concluded that rPAF-AH had no preventative impact on PEP.</w:t>
      </w:r>
    </w:p>
    <w:p w14:paraId="7A7E7E2F" w14:textId="77777777" w:rsidR="00232897" w:rsidRPr="00C46C5E" w:rsidRDefault="00232897" w:rsidP="004B37E7">
      <w:pPr>
        <w:spacing w:after="0" w:line="360" w:lineRule="auto"/>
        <w:jc w:val="both"/>
        <w:rPr>
          <w:rFonts w:ascii="Book Antiqua" w:hAnsi="Book Antiqua"/>
          <w:szCs w:val="24"/>
          <w:lang w:val="en-US"/>
        </w:rPr>
      </w:pPr>
    </w:p>
    <w:p w14:paraId="61BBCAC2" w14:textId="56994DE9" w:rsidR="000C7AE4" w:rsidRPr="00C46C5E" w:rsidRDefault="000C7AE4" w:rsidP="004B37E7">
      <w:pPr>
        <w:spacing w:after="0" w:line="360" w:lineRule="auto"/>
        <w:jc w:val="both"/>
        <w:rPr>
          <w:rFonts w:ascii="Book Antiqua" w:hAnsi="Book Antiqua"/>
          <w:b/>
          <w:i/>
          <w:szCs w:val="24"/>
          <w:lang w:val="en-US"/>
        </w:rPr>
      </w:pPr>
      <w:r w:rsidRPr="00C46C5E">
        <w:rPr>
          <w:rFonts w:ascii="Book Antiqua" w:hAnsi="Book Antiqua"/>
          <w:b/>
          <w:i/>
          <w:szCs w:val="24"/>
          <w:lang w:val="en-US"/>
        </w:rPr>
        <w:t xml:space="preserve">Facilitation of </w:t>
      </w:r>
      <w:r w:rsidR="008743A2" w:rsidRPr="00C46C5E">
        <w:rPr>
          <w:rFonts w:ascii="Book Antiqua" w:hAnsi="Book Antiqua"/>
          <w:b/>
          <w:i/>
          <w:szCs w:val="24"/>
          <w:lang w:val="en-US"/>
        </w:rPr>
        <w:t>c</w:t>
      </w:r>
      <w:r w:rsidRPr="00C46C5E">
        <w:rPr>
          <w:rFonts w:ascii="Book Antiqua" w:hAnsi="Book Antiqua"/>
          <w:b/>
          <w:i/>
          <w:szCs w:val="24"/>
          <w:lang w:val="en-US"/>
        </w:rPr>
        <w:t>annulation</w:t>
      </w:r>
    </w:p>
    <w:p w14:paraId="7C5E4DB6" w14:textId="1F1F2FE6" w:rsidR="000C7AE4" w:rsidRPr="00C46C5E" w:rsidRDefault="000C7AE4" w:rsidP="004B37E7">
      <w:pPr>
        <w:spacing w:after="0" w:line="360" w:lineRule="auto"/>
        <w:jc w:val="both"/>
        <w:rPr>
          <w:rFonts w:ascii="Book Antiqua" w:hAnsi="Book Antiqua"/>
          <w:szCs w:val="24"/>
          <w:lang w:val="en-US"/>
        </w:rPr>
      </w:pPr>
      <w:r w:rsidRPr="00C46C5E">
        <w:rPr>
          <w:rFonts w:ascii="Book Antiqua" w:hAnsi="Book Antiqua"/>
          <w:szCs w:val="24"/>
          <w:lang w:val="en-US"/>
        </w:rPr>
        <w:t>Difficulties in cannulation of the CBD can cause papillary trauma and, thereby increasing the incidence of PEP</w:t>
      </w:r>
      <w:r w:rsidR="00A5229A" w:rsidRPr="00C46C5E">
        <w:rPr>
          <w:rFonts w:ascii="Book Antiqua" w:hAnsi="Book Antiqua"/>
          <w:szCs w:val="24"/>
          <w:lang w:val="en-US"/>
        </w:rPr>
        <w:fldChar w:fldCharType="begin">
          <w:fldData xml:space="preserve">PEVuZE5vdGU+PENpdGU+PEF1dGhvcj5Db3R0b248L0F1dGhvcj48WWVhcj4yMDA5PC9ZZWFyPjxS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bD48cGFnZXM+ODAtODwvcGFnZXM+PHZvbHVtZT43MDwvdm9sdW1lPjxudW1iZXI+MTwvbnVtYmVy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eTwvYWJici0xPjwvYWx0LXBlcmlvZGljYWw+PHBhZ2VzPjEzOS00NzwvcGFnZXM+PHZvbHVtZT4x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PEVuZE5vdGU+PENpdGU+PEF1dGhvcj5Db3R0b248L0F1dGhvcj48WWVhcj4yMDA5PC9ZZWFyPjxS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bD48cGFnZXM+ODAtODwvcGFnZXM+PHZvbHVtZT43MDwvdm9sdW1lPjxudW1iZXI+MTwvbnVtYmVy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eTwvYWJici0xPjwvYWx0LXBlcmlvZGljYWw+PHBhZ2VzPjEzOS00NzwvcGFnZXM+PHZvbHVtZT4x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[28,55]</w:t>
      </w:r>
      <w:r w:rsidR="00A5229A" w:rsidRPr="00C46C5E">
        <w:rPr>
          <w:rFonts w:ascii="Book Antiqua" w:hAnsi="Book Antiqua"/>
          <w:szCs w:val="24"/>
          <w:lang w:val="en-US"/>
        </w:rPr>
        <w:fldChar w:fldCharType="end"/>
      </w:r>
      <w:r w:rsidRPr="00C46C5E">
        <w:rPr>
          <w:rFonts w:ascii="Book Antiqua" w:hAnsi="Book Antiqua"/>
          <w:szCs w:val="24"/>
          <w:lang w:val="en-US"/>
        </w:rPr>
        <w:t>. Facilitation of cannulation may decrease risk for complications of ERCP, because difficult cannulation is reported to be a significant procedure-related risk factor of PEP</w:t>
      </w:r>
      <w:r w:rsidR="00A5229A" w:rsidRPr="00C46C5E">
        <w:rPr>
          <w:rFonts w:ascii="Book Antiqua" w:hAnsi="Book Antiqua"/>
          <w:szCs w:val="24"/>
          <w:lang w:val="en-US"/>
        </w:rPr>
        <w:fldChar w:fldCharType="begin">
          <w:fldData xml:space="preserve">PEVuZE5vdGU+PENpdGU+PEF1dGhvcj5XYW5nPC9BdXRob3I+PFllYXI+MjAwOTwvWWVhcj48UmVj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cm9pbnRlc3RpbmFsIGVuZG9zY29weTwvYWJici0xPjwvYWx0LXBlcmlvZGljYWw+PHBhZ2VzPjMz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PEVuZE5vdGU+PENpdGU+PEF1dGhvcj5XYW5nPC9BdXRob3I+PFllYXI+MjAwOTwvWWVhcj48UmVj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cm9pbnRlc3RpbmFsIGVuZG9zY29weTwvYWJici0xPjwvYWx0LXBlcmlvZGljYWw+PHBhZ2VzPjMz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[23,94]</w:t>
      </w:r>
      <w:r w:rsidR="00A5229A" w:rsidRPr="00C46C5E">
        <w:rPr>
          <w:rFonts w:ascii="Book Antiqua" w:hAnsi="Book Antiqua"/>
          <w:szCs w:val="24"/>
          <w:lang w:val="en-US"/>
        </w:rPr>
        <w:fldChar w:fldCharType="end"/>
      </w:r>
      <w:r w:rsidRPr="00C46C5E">
        <w:rPr>
          <w:rFonts w:ascii="Book Antiqua" w:hAnsi="Book Antiqua"/>
          <w:szCs w:val="24"/>
          <w:lang w:val="en-US"/>
        </w:rPr>
        <w:t>. Secretin, a gastrointestinal peptide endocrine hormone, can stimulate pancreatic bicarbonate excretion, thereby facilitating the cannulation</w:t>
      </w:r>
      <w:r w:rsidR="00A5229A" w:rsidRPr="00C46C5E">
        <w:rPr>
          <w:rFonts w:ascii="Book Antiqua" w:hAnsi="Book Antiqua"/>
          <w:szCs w:val="24"/>
          <w:lang w:val="en-US"/>
        </w:rPr>
        <w:fldChar w:fldCharType="begin">
          <w:fldData xml:space="preserve">PEVuZE5vdGU+PENpdGU+PEF1dGhvcj5EZXZlcmVhdXg8L0F1dGhvcj48WWVhcj4yMDAzPC9ZZWFy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YWJici0xPjwvYWx0LXBlcmlvZGljYWw+PHBhZ2VzPjY0My03PC9wYWdlcz48dm9sdW1lPjU3PC92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PEVuZE5vdGU+PENpdGU+PEF1dGhvcj5EZXZlcmVhdXg8L0F1dGhvcj48WWVhcj4yMDAzPC9ZZWFy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YWJici0xPjwvYWx0LXBlcmlvZGljYWw+PHBhZ2VzPjY0My03PC9wYWdlcz48dm9sdW1lPjU3PC92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[95]</w:t>
      </w:r>
      <w:r w:rsidR="00A5229A" w:rsidRPr="00C46C5E">
        <w:rPr>
          <w:rFonts w:ascii="Book Antiqua" w:hAnsi="Book Antiqua"/>
          <w:szCs w:val="24"/>
          <w:lang w:val="en-US"/>
        </w:rPr>
        <w:fldChar w:fldCharType="end"/>
      </w:r>
      <w:r w:rsidRPr="00C46C5E">
        <w:rPr>
          <w:rFonts w:ascii="Book Antiqua" w:hAnsi="Book Antiqua"/>
          <w:szCs w:val="24"/>
          <w:lang w:val="en-US"/>
        </w:rPr>
        <w:t xml:space="preserve">. </w:t>
      </w:r>
      <w:r w:rsidR="00A5229A" w:rsidRPr="00C46C5E">
        <w:rPr>
          <w:rFonts w:ascii="Book Antiqua" w:hAnsi="Book Antiqua"/>
          <w:szCs w:val="24"/>
          <w:lang w:val="en-US"/>
        </w:rPr>
        <w:fldChar w:fldCharType="begin">
          <w:fldData xml:space="preserve">PEVuZE5vdGU+PENpdGUgQXV0aG9yWWVhcj0iMSI+PEF1dGhvcj5Kb3dlbGw8L0F1dGhvcj48WWVh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PEVuZE5vdGU+PENpdGUgQXV0aG9yWWVhcj0iMSI+PEF1dGhvcj5Kb3dlbGw8L0F1dGhvcj48WWVh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Jowell</w:t>
      </w:r>
      <w:r w:rsidR="00DB38EF" w:rsidRPr="00C46C5E">
        <w:rPr>
          <w:rFonts w:ascii="Book Antiqua" w:hAnsi="Book Antiqua"/>
          <w:noProof/>
          <w:szCs w:val="24"/>
          <w:lang w:val="en-US"/>
        </w:rPr>
        <w:t xml:space="preserve"> </w:t>
      </w:r>
      <w:r w:rsidR="00DB38EF"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[96]</w:t>
      </w:r>
      <w:r w:rsidR="00A5229A" w:rsidRPr="00C46C5E">
        <w:rPr>
          <w:rFonts w:ascii="Book Antiqua" w:hAnsi="Book Antiqua"/>
          <w:szCs w:val="24"/>
          <w:lang w:val="en-US"/>
        </w:rPr>
        <w:fldChar w:fldCharType="end"/>
      </w:r>
      <w:r w:rsidRPr="00C46C5E">
        <w:rPr>
          <w:rFonts w:ascii="Book Antiqua" w:hAnsi="Book Antiqua"/>
          <w:szCs w:val="24"/>
          <w:lang w:val="en-US"/>
        </w:rPr>
        <w:t xml:space="preserve"> conducted a single center, prospective, double-blind, placebo-controlled RCT to evaluate effects of synthetic secretin in preventions of PEP. 426 patients were received secretin (16</w:t>
      </w:r>
      <w:r w:rsidR="00DB38EF" w:rsidRPr="00C46C5E">
        <w:rPr>
          <w:rFonts w:ascii="Book Antiqua" w:hAnsi="Book Antiqua"/>
          <w:szCs w:val="24"/>
          <w:lang w:val="en-US"/>
        </w:rPr>
        <w:t xml:space="preserve"> </w:t>
      </w:r>
      <w:r w:rsidRPr="00C46C5E">
        <w:rPr>
          <w:rFonts w:ascii="Book Antiqua" w:hAnsi="Book Antiqua" w:cs="Times New Roman"/>
          <w:szCs w:val="24"/>
          <w:lang w:val="en-US"/>
        </w:rPr>
        <w:t>µ</w:t>
      </w:r>
      <w:r w:rsidRPr="00C46C5E">
        <w:rPr>
          <w:rFonts w:ascii="Book Antiqua" w:hAnsi="Book Antiqua"/>
          <w:szCs w:val="24"/>
          <w:lang w:val="en-US"/>
        </w:rPr>
        <w:t>g) and 443 patients received placebo before ERCP. The incidence of PEP in the two groups were 8.7% and 15.1%, respectively (</w:t>
      </w:r>
      <w:r w:rsidRPr="00C46C5E">
        <w:rPr>
          <w:rFonts w:ascii="Book Antiqua" w:hAnsi="Book Antiqua"/>
          <w:i/>
          <w:iCs/>
          <w:szCs w:val="24"/>
          <w:lang w:val="en-US"/>
        </w:rPr>
        <w:t>P</w:t>
      </w:r>
      <w:r w:rsidR="00DB38EF" w:rsidRPr="00C46C5E">
        <w:rPr>
          <w:rFonts w:ascii="Book Antiqua" w:hAnsi="Book Antiqua"/>
          <w:szCs w:val="24"/>
          <w:lang w:val="en-US"/>
        </w:rPr>
        <w:t xml:space="preserve"> </w:t>
      </w:r>
      <w:r w:rsidRPr="00C46C5E">
        <w:rPr>
          <w:rFonts w:ascii="Book Antiqua" w:hAnsi="Book Antiqua"/>
          <w:szCs w:val="24"/>
          <w:lang w:val="en-US"/>
        </w:rPr>
        <w:t>=</w:t>
      </w:r>
      <w:r w:rsidR="00DB38EF" w:rsidRPr="00C46C5E">
        <w:rPr>
          <w:rFonts w:ascii="Book Antiqua" w:hAnsi="Book Antiqua"/>
          <w:szCs w:val="24"/>
          <w:lang w:val="en-US"/>
        </w:rPr>
        <w:t xml:space="preserve"> 0</w:t>
      </w:r>
      <w:r w:rsidRPr="00C46C5E">
        <w:rPr>
          <w:rFonts w:ascii="Book Antiqua" w:hAnsi="Book Antiqua"/>
          <w:szCs w:val="24"/>
          <w:lang w:val="en-US"/>
        </w:rPr>
        <w:t>.004). Results showed that synthetic secretin was effective in prevention of PEP.</w:t>
      </w:r>
    </w:p>
    <w:p w14:paraId="48D84C22" w14:textId="06FEC3E7" w:rsidR="000C7AE4" w:rsidRPr="00C46C5E" w:rsidRDefault="000C7AE4" w:rsidP="00DB38EF">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The limitations of secret</w:t>
      </w:r>
      <w:r w:rsidR="00CC48DF" w:rsidRPr="00C46C5E">
        <w:rPr>
          <w:rFonts w:ascii="Book Antiqua" w:hAnsi="Book Antiqua"/>
          <w:szCs w:val="24"/>
          <w:lang w:val="en-US"/>
        </w:rPr>
        <w:t xml:space="preserve">in, such as its high price and </w:t>
      </w:r>
      <w:r w:rsidRPr="00C46C5E">
        <w:rPr>
          <w:rFonts w:ascii="Book Antiqua" w:hAnsi="Book Antiqua"/>
          <w:szCs w:val="24"/>
          <w:lang w:val="en-US"/>
        </w:rPr>
        <w:t>limited availability, makes its use complicated in clinics</w:t>
      </w:r>
      <w:r w:rsidR="00A5229A" w:rsidRPr="00C46C5E">
        <w:rPr>
          <w:rFonts w:ascii="Book Antiqua" w:hAnsi="Book Antiqua"/>
          <w:szCs w:val="24"/>
          <w:lang w:val="en-US"/>
        </w:rPr>
        <w:fldChar w:fldCharType="begin">
          <w:fldData xml:space="preserve">PEVuZE5vdGU+PENpdGU+PEF1dGhvcj5GYW5nPC9BdXRob3I+PFllYXI+MjAxODwvWWVhcj48UmVj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=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PEVuZE5vdGU+PENpdGU+PEF1dGhvcj5GYW5nPC9BdXRob3I+PFllYXI+MjAxODwvWWVhcj48UmVj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=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[97]</w:t>
      </w:r>
      <w:r w:rsidR="00A5229A" w:rsidRPr="00C46C5E">
        <w:rPr>
          <w:rFonts w:ascii="Book Antiqua" w:hAnsi="Book Antiqua"/>
          <w:szCs w:val="24"/>
          <w:lang w:val="en-US"/>
        </w:rPr>
        <w:fldChar w:fldCharType="end"/>
      </w:r>
      <w:r w:rsidRPr="00C46C5E">
        <w:rPr>
          <w:rFonts w:ascii="Book Antiqua" w:hAnsi="Book Antiqua"/>
          <w:szCs w:val="24"/>
          <w:lang w:val="en-US"/>
        </w:rPr>
        <w:t>. Alternatively, intraduodenal acid infusion (ACI) was used in clinical trials, since it can physiologically stimulate secretin release in the body</w:t>
      </w:r>
      <w:r w:rsidR="00A5229A" w:rsidRPr="00C46C5E">
        <w:rPr>
          <w:rFonts w:ascii="Book Antiqua" w:hAnsi="Book Antiqua"/>
          <w:szCs w:val="24"/>
          <w:lang w:val="en-US"/>
        </w:rPr>
        <w:fldChar w:fldCharType="begin">
          <w:fldData xml:space="preserve">PEVuZE5vdGU+PENpdGU+PEF1dGhvcj5Ccm9kb3dzPC9BdXRob3I+PFllYXI+MTk4MDwvWWVhcj48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PEVuZE5vdGU+PENpdGU+PEF1dGhvcj5Ccm9kb3dzPC9BdXRob3I+PFllYXI+MTk4MDwvWWVhcj48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[98,99]</w:t>
      </w:r>
      <w:r w:rsidR="00A5229A" w:rsidRPr="00C46C5E">
        <w:rPr>
          <w:rFonts w:ascii="Book Antiqua" w:hAnsi="Book Antiqua"/>
          <w:szCs w:val="24"/>
          <w:lang w:val="en-US"/>
        </w:rPr>
        <w:fldChar w:fldCharType="end"/>
      </w:r>
      <w:r w:rsidRPr="00C46C5E">
        <w:rPr>
          <w:rFonts w:ascii="Book Antiqua" w:hAnsi="Book Antiqua"/>
          <w:szCs w:val="24"/>
          <w:lang w:val="en-US"/>
        </w:rPr>
        <w:t xml:space="preserve">. </w:t>
      </w:r>
      <w:r w:rsidR="00A5229A" w:rsidRPr="00C46C5E">
        <w:rPr>
          <w:rFonts w:ascii="Book Antiqua" w:hAnsi="Book Antiqua"/>
          <w:szCs w:val="24"/>
          <w:lang w:val="en-US"/>
        </w:rPr>
        <w:fldChar w:fldCharType="begin">
          <w:fldData xml:space="preserve">PEVuZE5vdGU+PENpdGUgQXV0aG9yWWVhcj0iMSI+PEF1dGhvcj5GYW5nPC9BdXRob3I+PFllYXI+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PEVuZE5vdGU+PENpdGUgQXV0aG9yWWVhcj0iMSI+PEF1dGhvcj5GYW5nPC9BdXRob3I+PFllYXI+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Fang</w:t>
      </w:r>
      <w:r w:rsidR="00DB38EF" w:rsidRPr="00C46C5E">
        <w:rPr>
          <w:rFonts w:ascii="Book Antiqua" w:hAnsi="Book Antiqua"/>
          <w:noProof/>
          <w:szCs w:val="24"/>
          <w:lang w:val="en-US"/>
        </w:rPr>
        <w:t xml:space="preserve"> </w:t>
      </w:r>
      <w:r w:rsidR="00DB38EF"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[97]</w:t>
      </w:r>
      <w:r w:rsidR="00A5229A" w:rsidRPr="00C46C5E">
        <w:rPr>
          <w:rFonts w:ascii="Book Antiqua" w:hAnsi="Book Antiqua"/>
          <w:szCs w:val="24"/>
          <w:lang w:val="en-US"/>
        </w:rPr>
        <w:fldChar w:fldCharType="end"/>
      </w:r>
      <w:r w:rsidRPr="00C46C5E">
        <w:rPr>
          <w:rFonts w:ascii="Book Antiqua" w:hAnsi="Book Antiqua"/>
          <w:szCs w:val="24"/>
          <w:lang w:val="en-US"/>
        </w:rPr>
        <w:t xml:space="preserve"> conducted a single center, double-blind RCT between 2016 and 2017 in China to investigate the impact of ACI on pancreatic duct cannulation </w:t>
      </w:r>
      <w:r w:rsidRPr="00C46C5E">
        <w:rPr>
          <w:rFonts w:ascii="Book Antiqua" w:hAnsi="Book Antiqua"/>
          <w:szCs w:val="24"/>
          <w:lang w:val="en-US"/>
        </w:rPr>
        <w:lastRenderedPageBreak/>
        <w:t>during ERCP. Consecutive patients were randomized into two groups (105 in each group) and received 50 mL ACI infusion or 50 mL saline.  The incidence rate of PEP for two groups was</w:t>
      </w:r>
      <w:r w:rsidR="00DB38EF" w:rsidRPr="00C46C5E">
        <w:rPr>
          <w:rFonts w:ascii="Book Antiqua" w:hAnsi="Book Antiqua"/>
          <w:szCs w:val="24"/>
          <w:lang w:val="en-US"/>
        </w:rPr>
        <w:t xml:space="preserve"> </w:t>
      </w:r>
      <w:r w:rsidRPr="00C46C5E">
        <w:rPr>
          <w:rFonts w:ascii="Book Antiqua" w:hAnsi="Book Antiqua"/>
          <w:szCs w:val="24"/>
          <w:lang w:val="en-US"/>
        </w:rPr>
        <w:t>7.6% and 10.5%, respectively (</w:t>
      </w:r>
      <w:r w:rsidRPr="00C46C5E">
        <w:rPr>
          <w:rFonts w:ascii="Book Antiqua" w:hAnsi="Book Antiqua"/>
          <w:i/>
          <w:iCs/>
          <w:szCs w:val="24"/>
          <w:lang w:val="en-US"/>
        </w:rPr>
        <w:t>P</w:t>
      </w:r>
      <w:r w:rsidR="00DB38EF" w:rsidRPr="00C46C5E">
        <w:rPr>
          <w:rFonts w:ascii="Book Antiqua" w:hAnsi="Book Antiqua"/>
          <w:szCs w:val="24"/>
          <w:lang w:val="en-US"/>
        </w:rPr>
        <w:t xml:space="preserve"> </w:t>
      </w:r>
      <w:r w:rsidRPr="00C46C5E">
        <w:rPr>
          <w:rFonts w:ascii="Book Antiqua" w:hAnsi="Book Antiqua"/>
          <w:szCs w:val="24"/>
          <w:lang w:val="en-US"/>
        </w:rPr>
        <w:t>=</w:t>
      </w:r>
      <w:r w:rsidR="00DB38EF" w:rsidRPr="00C46C5E">
        <w:rPr>
          <w:rFonts w:ascii="Book Antiqua" w:hAnsi="Book Antiqua"/>
          <w:szCs w:val="24"/>
          <w:lang w:val="en-US"/>
        </w:rPr>
        <w:t xml:space="preserve"> 0</w:t>
      </w:r>
      <w:r w:rsidRPr="00C46C5E">
        <w:rPr>
          <w:rFonts w:ascii="Book Antiqua" w:hAnsi="Book Antiqua"/>
          <w:szCs w:val="24"/>
          <w:lang w:val="en-US"/>
        </w:rPr>
        <w:t>.470). Despite the statistically insignificant difference in the incidence of PEP in the two groups, ACI infusion significantly facilitated pancreatic duct cannulation and reduced radiation exposure.</w:t>
      </w:r>
    </w:p>
    <w:p w14:paraId="76AE3414" w14:textId="77777777" w:rsidR="00DB38EF" w:rsidRPr="00C46C5E" w:rsidRDefault="00DB38EF" w:rsidP="00DB38EF">
      <w:pPr>
        <w:spacing w:after="0" w:line="360" w:lineRule="auto"/>
        <w:ind w:firstLineChars="100" w:firstLine="240"/>
        <w:jc w:val="both"/>
        <w:rPr>
          <w:rFonts w:ascii="Book Antiqua" w:hAnsi="Book Antiqua"/>
          <w:szCs w:val="24"/>
          <w:lang w:val="en-US"/>
        </w:rPr>
      </w:pPr>
    </w:p>
    <w:p w14:paraId="2CED887F" w14:textId="1889ECB7" w:rsidR="000C7AE4" w:rsidRPr="00C46C5E" w:rsidRDefault="000C7AE4" w:rsidP="004B37E7">
      <w:pPr>
        <w:spacing w:after="0" w:line="360" w:lineRule="auto"/>
        <w:jc w:val="both"/>
        <w:rPr>
          <w:rFonts w:ascii="Book Antiqua" w:hAnsi="Book Antiqua"/>
          <w:b/>
          <w:i/>
          <w:szCs w:val="24"/>
          <w:lang w:val="en-US"/>
        </w:rPr>
      </w:pPr>
      <w:r w:rsidRPr="00C46C5E">
        <w:rPr>
          <w:rFonts w:ascii="Book Antiqua" w:hAnsi="Book Antiqua"/>
          <w:b/>
          <w:i/>
          <w:szCs w:val="24"/>
          <w:lang w:val="en-US"/>
        </w:rPr>
        <w:t xml:space="preserve">The </w:t>
      </w:r>
      <w:r w:rsidR="00DB38EF" w:rsidRPr="00C46C5E">
        <w:rPr>
          <w:rFonts w:ascii="Book Antiqua" w:hAnsi="Book Antiqua"/>
          <w:b/>
          <w:i/>
          <w:szCs w:val="24"/>
          <w:lang w:val="en-US"/>
        </w:rPr>
        <w:t>r</w:t>
      </w:r>
      <w:r w:rsidRPr="00C46C5E">
        <w:rPr>
          <w:rFonts w:ascii="Book Antiqua" w:hAnsi="Book Antiqua"/>
          <w:b/>
          <w:i/>
          <w:szCs w:val="24"/>
          <w:lang w:val="en-US"/>
        </w:rPr>
        <w:t xml:space="preserve">elief of a </w:t>
      </w:r>
      <w:r w:rsidR="00DB38EF" w:rsidRPr="00C46C5E">
        <w:rPr>
          <w:rFonts w:ascii="Book Antiqua" w:hAnsi="Book Antiqua"/>
          <w:b/>
          <w:i/>
          <w:szCs w:val="24"/>
          <w:lang w:val="en-US"/>
        </w:rPr>
        <w:t>s</w:t>
      </w:r>
      <w:r w:rsidRPr="00C46C5E">
        <w:rPr>
          <w:rFonts w:ascii="Book Antiqua" w:hAnsi="Book Antiqua"/>
          <w:b/>
          <w:i/>
          <w:szCs w:val="24"/>
          <w:lang w:val="en-US"/>
        </w:rPr>
        <w:t xml:space="preserve">phincter of Oddi </w:t>
      </w:r>
      <w:r w:rsidR="00DB38EF" w:rsidRPr="00C46C5E">
        <w:rPr>
          <w:rFonts w:ascii="Book Antiqua" w:hAnsi="Book Antiqua"/>
          <w:b/>
          <w:i/>
          <w:szCs w:val="24"/>
          <w:lang w:val="en-US"/>
        </w:rPr>
        <w:t>s</w:t>
      </w:r>
      <w:r w:rsidRPr="00C46C5E">
        <w:rPr>
          <w:rFonts w:ascii="Book Antiqua" w:hAnsi="Book Antiqua"/>
          <w:b/>
          <w:i/>
          <w:szCs w:val="24"/>
          <w:lang w:val="en-US"/>
        </w:rPr>
        <w:t>pasm</w:t>
      </w:r>
    </w:p>
    <w:p w14:paraId="2F9A494D" w14:textId="77D89E2E" w:rsidR="000C7AE4" w:rsidRPr="00C46C5E" w:rsidRDefault="000C7AE4" w:rsidP="004B37E7">
      <w:pPr>
        <w:spacing w:after="0" w:line="360" w:lineRule="auto"/>
        <w:jc w:val="both"/>
        <w:rPr>
          <w:rFonts w:ascii="Book Antiqua" w:hAnsi="Book Antiqua"/>
          <w:szCs w:val="24"/>
          <w:lang w:val="en-US"/>
        </w:rPr>
      </w:pPr>
      <w:r w:rsidRPr="00C46C5E">
        <w:rPr>
          <w:rFonts w:ascii="Book Antiqua" w:hAnsi="Book Antiqua"/>
          <w:szCs w:val="24"/>
          <w:lang w:val="en-US"/>
        </w:rPr>
        <w:t>Promoting efficient drainage of the pancreatic duct at the end of ERCP by administrating pharmacologic agents, instead of procedural techniques such as pancreatic stent placement, may be effective in ameliorating the adverse impacts of temporal blockage outflow of pancreatic juice induced by papillary edema and/or sphincter of Oddi spasm triggered by manipulation during ERCP and papillary trauma</w:t>
      </w:r>
      <w:r w:rsidR="00A5229A" w:rsidRPr="00C46C5E">
        <w:rPr>
          <w:rFonts w:ascii="Book Antiqua" w:hAnsi="Book Antiqua"/>
          <w:szCs w:val="24"/>
          <w:lang w:val="en-US"/>
        </w:rPr>
        <w:fldChar w:fldCharType="begin">
          <w:fldData xml:space="preserve">PEVuZE5vdGU+PENpdGU+PEF1dGhvcj5CaGF0aWE8L0F1dGhvcj48WWVhcj4yMDExPC9ZZWFyPjxS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PEVuZE5vdGU+PENpdGU+PEF1dGhvcj5CaGF0aWE8L0F1dGhvcj48WWVhcj4yMDExPC9ZZWFyPjxS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[70]</w:t>
      </w:r>
      <w:r w:rsidR="00A5229A" w:rsidRPr="00C46C5E">
        <w:rPr>
          <w:rFonts w:ascii="Book Antiqua" w:hAnsi="Book Antiqua"/>
          <w:szCs w:val="24"/>
          <w:lang w:val="en-US"/>
        </w:rPr>
        <w:fldChar w:fldCharType="end"/>
      </w:r>
      <w:r w:rsidRPr="00C46C5E">
        <w:rPr>
          <w:rFonts w:ascii="Book Antiqua" w:hAnsi="Book Antiqua"/>
          <w:szCs w:val="24"/>
          <w:lang w:val="en-US"/>
        </w:rPr>
        <w:t>. Glyceryltrinitrate (GTN), a nitric oxide donor, may prevent papillary edema through facilitating primary cannulation and may support pancreatic duct drainage after ERCP, ultimately leading relaxation of the sphincter of Oddi</w:t>
      </w:r>
      <w:r w:rsidR="00A5229A" w:rsidRPr="00C46C5E">
        <w:rPr>
          <w:rFonts w:ascii="Book Antiqua" w:hAnsi="Book Antiqua"/>
          <w:szCs w:val="24"/>
          <w:lang w:val="en-US"/>
        </w:rPr>
        <w:fldChar w:fldCharType="begin">
          <w:fldData xml:space="preserve">PEVuZE5vdGU+PENpdGU+PEF1dGhvcj5CaGF0aWE8L0F1dGhvcj48WWVhcj4yMDExPC9ZZWFyPjxS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PEVuZE5vdGU+PENpdGU+PEF1dGhvcj5CaGF0aWE8L0F1dGhvcj48WWVhcj4yMDExPC9ZZWFyPjxS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[70]</w:t>
      </w:r>
      <w:r w:rsidR="00A5229A" w:rsidRPr="00C46C5E">
        <w:rPr>
          <w:rFonts w:ascii="Book Antiqua" w:hAnsi="Book Antiqua"/>
          <w:szCs w:val="24"/>
          <w:lang w:val="en-US"/>
        </w:rPr>
        <w:fldChar w:fldCharType="end"/>
      </w:r>
      <w:r w:rsidRPr="00C46C5E">
        <w:rPr>
          <w:rFonts w:ascii="Book Antiqua" w:hAnsi="Book Antiqua"/>
          <w:szCs w:val="24"/>
          <w:lang w:val="en-US"/>
        </w:rPr>
        <w:t>. Glyceryl nitrate (GN), a nitrogen oxide donor, may stimulate dilation of the microvascular vessels and periampullar sphincter relief, therefore enhancing nutrition and circulation</w:t>
      </w:r>
      <w:r w:rsidR="00A5229A" w:rsidRPr="00C46C5E">
        <w:rPr>
          <w:rFonts w:ascii="Book Antiqua" w:hAnsi="Book Antiqua"/>
          <w:szCs w:val="24"/>
          <w:lang w:val="en-US"/>
        </w:rPr>
        <w:fldChar w:fldCharType="begin">
          <w:fldData xml:space="preserve">PEVuZE5vdGU+PENpdGU+PEF1dGhvcj5Ow7hqZ2FhcmQ8L0F1dGhvcj48WWVhcj4yMDA5PC9ZZWFy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PEVuZE5vdGU+PENpdGU+PEF1dGhvcj5Ow7hqZ2FhcmQ8L0F1dGhvcj48WWVhcj4yMDA5PC9ZZWFy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[100]</w:t>
      </w:r>
      <w:r w:rsidR="00A5229A" w:rsidRPr="00C46C5E">
        <w:rPr>
          <w:rFonts w:ascii="Book Antiqua" w:hAnsi="Book Antiqua"/>
          <w:szCs w:val="24"/>
          <w:lang w:val="en-US"/>
        </w:rPr>
        <w:fldChar w:fldCharType="end"/>
      </w:r>
      <w:r w:rsidRPr="00C46C5E">
        <w:rPr>
          <w:rFonts w:ascii="Book Antiqua" w:hAnsi="Book Antiqua"/>
          <w:szCs w:val="24"/>
          <w:lang w:val="en-US"/>
        </w:rPr>
        <w:t xml:space="preserve">. However, the results of RCTs conducted by </w:t>
      </w:r>
      <w:r w:rsidR="00A5229A" w:rsidRPr="00C46C5E">
        <w:rPr>
          <w:rFonts w:ascii="Book Antiqua" w:hAnsi="Book Antiqua"/>
          <w:szCs w:val="24"/>
          <w:lang w:val="en-US"/>
        </w:rPr>
        <w:fldChar w:fldCharType="begin">
          <w:fldData xml:space="preserve">PEVuZE5vdGU+PENpdGUgQXV0aG9yWWVhcj0iMSI+PEF1dGhvcj5CaGF0aWE8L0F1dGhvcj48WWVh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PEVuZE5vdGU+PENpdGUgQXV0aG9yWWVhcj0iMSI+PEF1dGhvcj5CaGF0aWE8L0F1dGhvcj48WWVh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FA2974" w:rsidRPr="00C46C5E">
        <w:rPr>
          <w:rFonts w:ascii="Book Antiqua" w:hAnsi="Book Antiqua"/>
          <w:i/>
          <w:iCs/>
          <w:noProof/>
          <w:szCs w:val="24"/>
          <w:lang w:val="en-US"/>
        </w:rPr>
        <w:t xml:space="preserve"> et al</w:t>
      </w:r>
      <w:r w:rsidR="0015730F" w:rsidRPr="00C46C5E">
        <w:rPr>
          <w:rFonts w:ascii="Book Antiqua" w:hAnsi="Book Antiqua"/>
          <w:noProof/>
          <w:szCs w:val="24"/>
          <w:vertAlign w:val="superscript"/>
          <w:lang w:val="en-US"/>
        </w:rPr>
        <w:t>[70]</w:t>
      </w:r>
      <w:r w:rsidR="00A5229A" w:rsidRPr="00C46C5E">
        <w:rPr>
          <w:rFonts w:ascii="Book Antiqua" w:hAnsi="Book Antiqua"/>
          <w:szCs w:val="24"/>
          <w:lang w:val="en-US"/>
        </w:rPr>
        <w:fldChar w:fldCharType="end"/>
      </w:r>
      <w:r w:rsidRPr="00C46C5E">
        <w:rPr>
          <w:rFonts w:ascii="Book Antiqua" w:hAnsi="Book Antiqua"/>
          <w:szCs w:val="24"/>
          <w:lang w:val="en-US"/>
        </w:rPr>
        <w:t xml:space="preserve"> and </w:t>
      </w:r>
      <w:r w:rsidR="00A5229A" w:rsidRPr="00C46C5E">
        <w:rPr>
          <w:rFonts w:ascii="Book Antiqua" w:hAnsi="Book Antiqua"/>
          <w:szCs w:val="24"/>
          <w:lang w:val="en-US"/>
        </w:rPr>
        <w:fldChar w:fldCharType="begin">
          <w:fldData xml:space="preserve">PEVuZE5vdGU+PENpdGUgQXV0aG9yWWVhcj0iMSI+PEF1dGhvcj5Ow7hqZ2FhcmQ8L0F1dGhvcj48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PEVuZE5vdGU+PENpdGUgQXV0aG9yWWVhcj0iMSI+PEF1dGhvcj5Ow7hqZ2FhcmQ8L0F1dGhvcj48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Nøjgaard</w:t>
      </w:r>
      <w:r w:rsidR="00FA2974" w:rsidRPr="00C46C5E">
        <w:rPr>
          <w:rFonts w:ascii="Book Antiqua" w:hAnsi="Book Antiqua"/>
          <w:noProof/>
          <w:szCs w:val="24"/>
          <w:lang w:val="en-US"/>
        </w:rPr>
        <w:t xml:space="preserve"> </w:t>
      </w:r>
      <w:r w:rsidR="00FA2974"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[100]</w:t>
      </w:r>
      <w:r w:rsidR="00A5229A" w:rsidRPr="00C46C5E">
        <w:rPr>
          <w:rFonts w:ascii="Book Antiqua" w:hAnsi="Book Antiqua"/>
          <w:szCs w:val="24"/>
          <w:lang w:val="en-US"/>
        </w:rPr>
        <w:fldChar w:fldCharType="end"/>
      </w:r>
      <w:r w:rsidRPr="00C46C5E">
        <w:rPr>
          <w:rFonts w:ascii="Book Antiqua" w:hAnsi="Book Antiqua"/>
          <w:szCs w:val="24"/>
          <w:lang w:val="en-US"/>
        </w:rPr>
        <w:t xml:space="preserve"> showed that GTN and GN were not effective for the prevention of PEP.</w:t>
      </w:r>
    </w:p>
    <w:p w14:paraId="4CFAEEA8" w14:textId="554624CA" w:rsidR="000C7AE4" w:rsidRPr="00C46C5E" w:rsidRDefault="000C7AE4" w:rsidP="00FA2974">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Nitric oxide (NO) donor is another pharmacologic agent thought to facilitate CBD cannulation by decreasing the amplitude and baseline pressure caused by the sphincter of Oddi</w:t>
      </w:r>
      <w:r w:rsidR="00A5229A" w:rsidRPr="00C46C5E">
        <w:rPr>
          <w:rFonts w:ascii="Book Antiqua" w:hAnsi="Book Antiqua"/>
          <w:szCs w:val="24"/>
          <w:lang w:val="en-US"/>
        </w:rPr>
        <w:fldChar w:fldCharType="begin">
          <w:fldData xml:space="preserve">PEVuZE5vdGU+PENpdGU+PEF1dGhvcj5TdGFyaXR6PC9BdXRob3I+PFllYXI+MTk4NTwvWWVhcj48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PEVuZE5vdGU+PENpdGU+PEF1dGhvcj5TdGFyaXR6PC9BdXRob3I+PFllYXI+MTk4NTwvWWVhcj48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[101-103]</w:t>
      </w:r>
      <w:r w:rsidR="00A5229A" w:rsidRPr="00C46C5E">
        <w:rPr>
          <w:rFonts w:ascii="Book Antiqua" w:hAnsi="Book Antiqua"/>
          <w:szCs w:val="24"/>
          <w:lang w:val="en-US"/>
        </w:rPr>
        <w:fldChar w:fldCharType="end"/>
      </w:r>
      <w:r w:rsidRPr="00C46C5E">
        <w:rPr>
          <w:rFonts w:ascii="Book Antiqua" w:hAnsi="Book Antiqua"/>
          <w:szCs w:val="24"/>
          <w:lang w:val="en-US"/>
        </w:rPr>
        <w:t>. Additionally, intravenous glucagon, applied throughout the ERCP for prevention of duodenal motility, can be beneficial for relaxing the sphincter of Oddi</w:t>
      </w:r>
      <w:r w:rsidR="00A5229A" w:rsidRPr="00C46C5E">
        <w:rPr>
          <w:rFonts w:ascii="Book Antiqua" w:hAnsi="Book Antiqua"/>
          <w:szCs w:val="24"/>
          <w:lang w:val="en-US"/>
        </w:rPr>
        <w:fldChar w:fldCharType="begin">
          <w:fldData xml:space="preserve">PEVuZE5vdGU+PENpdGU+PEF1dGhvcj5DYXJyLUxvY2tlPC9BdXRob3I+PFllYXI+MTk4MzwvWWVh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ci0xPjwvYWx0LXBlcmlvZGljYWw+PHBhZ2VzPjEzOS00MjwvcGFnZXM+PHZvbHVtZT40Njwvdm9s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PEVuZE5vdGU+PENpdGU+PEF1dGhvcj5DYXJyLUxvY2tlPC9BdXRob3I+PFllYXI+MTk4MzwvWWVh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ci0xPjwvYWx0LXBlcmlvZGljYWw+PHBhZ2VzPjEzOS00MjwvcGFnZXM+PHZvbHVtZT40Njwvdm9s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[104,105]</w:t>
      </w:r>
      <w:r w:rsidR="00A5229A" w:rsidRPr="00C46C5E">
        <w:rPr>
          <w:rFonts w:ascii="Book Antiqua" w:hAnsi="Book Antiqua"/>
          <w:szCs w:val="24"/>
          <w:lang w:val="en-US"/>
        </w:rPr>
        <w:fldChar w:fldCharType="end"/>
      </w:r>
      <w:r w:rsidRPr="00C46C5E">
        <w:rPr>
          <w:rFonts w:ascii="Book Antiqua" w:hAnsi="Book Antiqua"/>
          <w:szCs w:val="24"/>
          <w:lang w:val="en-US"/>
        </w:rPr>
        <w:t>, and therefore, can improve CBD cannulation</w:t>
      </w:r>
      <w:r w:rsidR="00A5229A" w:rsidRPr="00C46C5E">
        <w:rPr>
          <w:rFonts w:ascii="Book Antiqua" w:hAnsi="Book Antiqua"/>
          <w:szCs w:val="24"/>
          <w:lang w:val="en-US"/>
        </w:rPr>
        <w:fldChar w:fldCharType="begin">
          <w:fldData xml:space="preserve">PEVuZE5vdGU+PENpdGU+PEF1dGhvcj5LYXRzaW5lbG9zPC9BdXRob3I+PFllYXI+MjAxNzwvWWVh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PEVuZE5vdGU+PENpdGU+PEF1dGhvcj5LYXRzaW5lbG9zPC9BdXRob3I+PFllYXI+MjAxNzwvWWVh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[106]</w:t>
      </w:r>
      <w:r w:rsidR="00A5229A" w:rsidRPr="00C46C5E">
        <w:rPr>
          <w:rFonts w:ascii="Book Antiqua" w:hAnsi="Book Antiqua"/>
          <w:szCs w:val="24"/>
          <w:lang w:val="en-US"/>
        </w:rPr>
        <w:fldChar w:fldCharType="end"/>
      </w:r>
      <w:r w:rsidRPr="00C46C5E">
        <w:rPr>
          <w:rFonts w:ascii="Book Antiqua" w:hAnsi="Book Antiqua"/>
          <w:szCs w:val="24"/>
          <w:lang w:val="en-US"/>
        </w:rPr>
        <w:t xml:space="preserve">. The impact of the combination of sublingual nitroglycerin and intravenous glucagon administration on PEP was investigated by </w:t>
      </w:r>
      <w:r w:rsidR="00A5229A" w:rsidRPr="00C46C5E">
        <w:rPr>
          <w:rFonts w:ascii="Book Antiqua" w:hAnsi="Book Antiqua"/>
          <w:szCs w:val="24"/>
          <w:lang w:val="en-US"/>
        </w:rPr>
        <w:fldChar w:fldCharType="begin">
          <w:fldData xml:space="preserve">PEVuZE5vdGU+PENpdGUgQXV0aG9yWWVhcj0iMSI+PEF1dGhvcj5LYXRzaW5lbG9zPC9BdXRob3I+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==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PEVuZE5vdGU+PENpdGUgQXV0aG9yWWVhcj0iMSI+PEF1dGhvcj5LYXRzaW5lbG9zPC9BdXRob3I+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==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Katsinelos</w:t>
      </w:r>
      <w:r w:rsidR="00FA2974" w:rsidRPr="00C46C5E">
        <w:rPr>
          <w:rFonts w:ascii="Book Antiqua" w:hAnsi="Book Antiqua"/>
          <w:noProof/>
          <w:szCs w:val="24"/>
          <w:lang w:val="en-US"/>
        </w:rPr>
        <w:t xml:space="preserve"> </w:t>
      </w:r>
      <w:r w:rsidR="00FA2974"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[106]</w:t>
      </w:r>
      <w:r w:rsidR="00A5229A" w:rsidRPr="00C46C5E">
        <w:rPr>
          <w:rFonts w:ascii="Book Antiqua" w:hAnsi="Book Antiqua"/>
          <w:szCs w:val="24"/>
          <w:lang w:val="en-US"/>
        </w:rPr>
        <w:fldChar w:fldCharType="end"/>
      </w:r>
      <w:r w:rsidRPr="00C46C5E">
        <w:rPr>
          <w:rFonts w:ascii="Book Antiqua" w:hAnsi="Book Antiqua"/>
          <w:szCs w:val="24"/>
          <w:lang w:val="en-US"/>
        </w:rPr>
        <w:t xml:space="preserve"> between 2012 and 2015 in Greece through a prospective, single center, double–blind RCT study. 227 patients intravenously received 6 puffs (2.4 mg) sublingual nitroglycerin and glucagon 1mg and another 228 patients intravenously received 6 puffs sterile water and 20mg hyoscine-n-butyl bromide. PEP rates were significantly lower in the first group than the latter one. </w:t>
      </w:r>
      <w:r w:rsidRPr="00C46C5E">
        <w:rPr>
          <w:rFonts w:ascii="Book Antiqua" w:hAnsi="Book Antiqua"/>
          <w:szCs w:val="24"/>
          <w:lang w:val="en-US"/>
        </w:rPr>
        <w:lastRenderedPageBreak/>
        <w:t xml:space="preserve">Administration of combined nitroglycerin and glucagon contributed a high selective CBD cannulation rates, thereby reducing of PEP incidence. </w:t>
      </w:r>
    </w:p>
    <w:p w14:paraId="51A27B25" w14:textId="61DE61F6" w:rsidR="000C7AE4" w:rsidRPr="00C46C5E" w:rsidRDefault="000C7AE4" w:rsidP="00FA2974">
      <w:pPr>
        <w:pStyle w:val="Default"/>
        <w:spacing w:line="360" w:lineRule="auto"/>
        <w:ind w:firstLineChars="100" w:firstLine="240"/>
        <w:jc w:val="both"/>
        <w:rPr>
          <w:rFonts w:ascii="Book Antiqua" w:hAnsi="Book Antiqua"/>
          <w:color w:val="auto"/>
          <w:lang w:val="en-US"/>
        </w:rPr>
      </w:pPr>
      <w:r w:rsidRPr="00C46C5E">
        <w:rPr>
          <w:rFonts w:ascii="Book Antiqua" w:hAnsi="Book Antiqua"/>
          <w:color w:val="auto"/>
          <w:lang w:val="en-US"/>
        </w:rPr>
        <w:t>Phosphodiesterase type 5 (PDE-5) inhibitor, smooth-muscle relaxant, is considered to diminish basal sphincter of Oddi pressure</w:t>
      </w:r>
      <w:r w:rsidR="00A5229A" w:rsidRPr="00C46C5E">
        <w:rPr>
          <w:rFonts w:ascii="Book Antiqua" w:hAnsi="Book Antiqua"/>
          <w:color w:val="auto"/>
          <w:lang w:val="en-US"/>
        </w:rPr>
        <w:fldChar w:fldCharType="begin">
          <w:fldData xml:space="preserve">PEVuZE5vdGU+PENpdGU+PEF1dGhvcj5PaDwvQXV0aG9yPjxZZWFyPjIwMTE8L1llYXI+PFJlY051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</w:fldData>
        </w:fldChar>
      </w:r>
      <w:r w:rsidR="0015730F" w:rsidRPr="00C46C5E">
        <w:rPr>
          <w:rFonts w:ascii="Book Antiqua" w:hAnsi="Book Antiqua"/>
          <w:color w:val="auto"/>
          <w:lang w:val="en-US"/>
        </w:rPr>
        <w:instrText xml:space="preserve"> ADDIN EN.CITE </w:instrText>
      </w:r>
      <w:r w:rsidR="0015730F" w:rsidRPr="00C46C5E">
        <w:rPr>
          <w:rFonts w:ascii="Book Antiqua" w:hAnsi="Book Antiqua"/>
          <w:color w:val="auto"/>
          <w:lang w:val="en-US"/>
        </w:rPr>
        <w:fldChar w:fldCharType="begin">
          <w:fldData xml:space="preserve">PEVuZE5vdGU+PENpdGU+PEF1dGhvcj5PaDwvQXV0aG9yPjxZZWFyPjIwMTE8L1llYXI+PFJlY051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</w:fldData>
        </w:fldChar>
      </w:r>
      <w:r w:rsidR="0015730F" w:rsidRPr="00C46C5E">
        <w:rPr>
          <w:rFonts w:ascii="Book Antiqua" w:hAnsi="Book Antiqua"/>
          <w:color w:val="auto"/>
          <w:lang w:val="en-US"/>
        </w:rPr>
        <w:instrText xml:space="preserve"> ADDIN EN.CITE.DATA </w:instrText>
      </w:r>
      <w:r w:rsidR="0015730F" w:rsidRPr="00C46C5E">
        <w:rPr>
          <w:rFonts w:ascii="Book Antiqua" w:hAnsi="Book Antiqua"/>
          <w:color w:val="auto"/>
          <w:lang w:val="en-US"/>
        </w:rPr>
      </w:r>
      <w:r w:rsidR="0015730F" w:rsidRPr="00C46C5E">
        <w:rPr>
          <w:rFonts w:ascii="Book Antiqua" w:hAnsi="Book Antiqua"/>
          <w:color w:val="auto"/>
          <w:lang w:val="en-US"/>
        </w:rPr>
        <w:fldChar w:fldCharType="end"/>
      </w:r>
      <w:r w:rsidR="00A5229A" w:rsidRPr="00C46C5E">
        <w:rPr>
          <w:rFonts w:ascii="Book Antiqua" w:hAnsi="Book Antiqua"/>
          <w:color w:val="auto"/>
          <w:lang w:val="en-US"/>
        </w:rPr>
      </w:r>
      <w:r w:rsidR="00A5229A" w:rsidRPr="00C46C5E">
        <w:rPr>
          <w:rFonts w:ascii="Book Antiqua" w:hAnsi="Book Antiqua"/>
          <w:color w:val="auto"/>
          <w:lang w:val="en-US"/>
        </w:rPr>
        <w:fldChar w:fldCharType="separate"/>
      </w:r>
      <w:r w:rsidR="00C115EE" w:rsidRPr="00C46C5E">
        <w:rPr>
          <w:rFonts w:ascii="Book Antiqua" w:hAnsi="Book Antiqua"/>
          <w:noProof/>
          <w:color w:val="auto"/>
          <w:vertAlign w:val="superscript"/>
          <w:lang w:val="en-US"/>
        </w:rPr>
        <w:t>[107]</w:t>
      </w:r>
      <w:r w:rsidR="00A5229A" w:rsidRPr="00C46C5E">
        <w:rPr>
          <w:rFonts w:ascii="Book Antiqua" w:hAnsi="Book Antiqua"/>
          <w:color w:val="auto"/>
          <w:lang w:val="en-US"/>
        </w:rPr>
        <w:fldChar w:fldCharType="end"/>
      </w:r>
      <w:r w:rsidRPr="00C46C5E">
        <w:rPr>
          <w:rFonts w:ascii="Book Antiqua" w:hAnsi="Book Antiqua"/>
          <w:color w:val="auto"/>
          <w:lang w:val="en-US"/>
        </w:rPr>
        <w:t>. It can reduce sphincter of Oddi tone, contribute easy cannulation and eventually decrease risks for PEP</w:t>
      </w:r>
      <w:r w:rsidR="00A5229A" w:rsidRPr="00C46C5E">
        <w:rPr>
          <w:rFonts w:ascii="Book Antiqua" w:hAnsi="Book Antiqua"/>
          <w:color w:val="auto"/>
          <w:lang w:val="en-US"/>
        </w:rPr>
        <w:fldChar w:fldCharType="begin">
          <w:fldData xml:space="preserve">PEVuZE5vdGU+PENpdGU+PEF1dGhvcj5DaGVvbjwvQXV0aG9yPjxZZWFyPjIwMDk8L1llYXI+PFJl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dGVzdGluYWwgZW5kb3Njb3B5PC9hYmJyLTE+PC9hbHQtcGVyaW9kaWNhbD48cGFnZXM+MTExMS02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</w:fldData>
        </w:fldChar>
      </w:r>
      <w:r w:rsidR="0015730F" w:rsidRPr="00C46C5E">
        <w:rPr>
          <w:rFonts w:ascii="Book Antiqua" w:hAnsi="Book Antiqua"/>
          <w:color w:val="auto"/>
          <w:lang w:val="en-US"/>
        </w:rPr>
        <w:instrText xml:space="preserve"> ADDIN EN.CITE </w:instrText>
      </w:r>
      <w:r w:rsidR="0015730F" w:rsidRPr="00C46C5E">
        <w:rPr>
          <w:rFonts w:ascii="Book Antiqua" w:hAnsi="Book Antiqua"/>
          <w:color w:val="auto"/>
          <w:lang w:val="en-US"/>
        </w:rPr>
        <w:fldChar w:fldCharType="begin">
          <w:fldData xml:space="preserve">PEVuZE5vdGU+PENpdGU+PEF1dGhvcj5DaGVvbjwvQXV0aG9yPjxZZWFyPjIwMDk8L1llYXI+PFJl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dGVzdGluYWwgZW5kb3Njb3B5PC9hYmJyLTE+PC9hbHQtcGVyaW9kaWNhbD48cGFnZXM+MTExMS02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</w:fldData>
        </w:fldChar>
      </w:r>
      <w:r w:rsidR="0015730F" w:rsidRPr="00C46C5E">
        <w:rPr>
          <w:rFonts w:ascii="Book Antiqua" w:hAnsi="Book Antiqua"/>
          <w:color w:val="auto"/>
          <w:lang w:val="en-US"/>
        </w:rPr>
        <w:instrText xml:space="preserve"> ADDIN EN.CITE.DATA </w:instrText>
      </w:r>
      <w:r w:rsidR="0015730F" w:rsidRPr="00C46C5E">
        <w:rPr>
          <w:rFonts w:ascii="Book Antiqua" w:hAnsi="Book Antiqua"/>
          <w:color w:val="auto"/>
          <w:lang w:val="en-US"/>
        </w:rPr>
      </w:r>
      <w:r w:rsidR="0015730F" w:rsidRPr="00C46C5E">
        <w:rPr>
          <w:rFonts w:ascii="Book Antiqua" w:hAnsi="Book Antiqua"/>
          <w:color w:val="auto"/>
          <w:lang w:val="en-US"/>
        </w:rPr>
        <w:fldChar w:fldCharType="end"/>
      </w:r>
      <w:r w:rsidR="00A5229A" w:rsidRPr="00C46C5E">
        <w:rPr>
          <w:rFonts w:ascii="Book Antiqua" w:hAnsi="Book Antiqua"/>
          <w:color w:val="auto"/>
          <w:lang w:val="en-US"/>
        </w:rPr>
      </w:r>
      <w:r w:rsidR="00A5229A" w:rsidRPr="00C46C5E">
        <w:rPr>
          <w:rFonts w:ascii="Book Antiqua" w:hAnsi="Book Antiqua"/>
          <w:color w:val="auto"/>
          <w:lang w:val="en-US"/>
        </w:rPr>
        <w:fldChar w:fldCharType="separate"/>
      </w:r>
      <w:r w:rsidR="00C115EE" w:rsidRPr="00C46C5E">
        <w:rPr>
          <w:rFonts w:ascii="Book Antiqua" w:hAnsi="Book Antiqua"/>
          <w:noProof/>
          <w:color w:val="auto"/>
          <w:vertAlign w:val="superscript"/>
          <w:lang w:val="en-US"/>
        </w:rPr>
        <w:t>[108]</w:t>
      </w:r>
      <w:r w:rsidR="00A5229A" w:rsidRPr="00C46C5E">
        <w:rPr>
          <w:rFonts w:ascii="Book Antiqua" w:hAnsi="Book Antiqua"/>
          <w:color w:val="auto"/>
          <w:lang w:val="en-US"/>
        </w:rPr>
        <w:fldChar w:fldCharType="end"/>
      </w:r>
      <w:r w:rsidRPr="00C46C5E">
        <w:rPr>
          <w:rFonts w:ascii="Book Antiqua" w:hAnsi="Book Antiqua"/>
          <w:color w:val="auto"/>
          <w:lang w:val="en-US"/>
        </w:rPr>
        <w:t xml:space="preserve">. </w:t>
      </w:r>
      <w:r w:rsidR="00A5229A" w:rsidRPr="00C46C5E">
        <w:rPr>
          <w:rFonts w:ascii="Book Antiqua" w:hAnsi="Book Antiqua"/>
          <w:color w:val="auto"/>
          <w:lang w:val="en-US"/>
        </w:rPr>
        <w:fldChar w:fldCharType="begin">
          <w:fldData xml:space="preserve">PEVuZE5vdGU+PENpdGUgQXV0aG9yWWVhcj0iMSI+PEF1dGhvcj5PaDwvQXV0aG9yPjxZZWFyPjIw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L2FiYnItMT48L2FsdC1wZXJpb2RpY2FsPjxwYWdlcz41NTYtNjI8L3BhZ2VzPjx2b2x1bWU+NzQ8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</w:fldData>
        </w:fldChar>
      </w:r>
      <w:r w:rsidR="0015730F" w:rsidRPr="00C46C5E">
        <w:rPr>
          <w:rFonts w:ascii="Book Antiqua" w:hAnsi="Book Antiqua"/>
          <w:color w:val="auto"/>
          <w:lang w:val="en-US"/>
        </w:rPr>
        <w:instrText xml:space="preserve"> ADDIN EN.CITE </w:instrText>
      </w:r>
      <w:r w:rsidR="0015730F" w:rsidRPr="00C46C5E">
        <w:rPr>
          <w:rFonts w:ascii="Book Antiqua" w:hAnsi="Book Antiqua"/>
          <w:color w:val="auto"/>
          <w:lang w:val="en-US"/>
        </w:rPr>
        <w:fldChar w:fldCharType="begin">
          <w:fldData xml:space="preserve">PEVuZE5vdGU+PENpdGUgQXV0aG9yWWVhcj0iMSI+PEF1dGhvcj5PaDwvQXV0aG9yPjxZZWFyPjIw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L2FiYnItMT48L2FsdC1wZXJpb2RpY2FsPjxwYWdlcz41NTYtNjI8L3BhZ2VzPjx2b2x1bWU+NzQ8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</w:fldData>
        </w:fldChar>
      </w:r>
      <w:r w:rsidR="0015730F" w:rsidRPr="00C46C5E">
        <w:rPr>
          <w:rFonts w:ascii="Book Antiqua" w:hAnsi="Book Antiqua"/>
          <w:color w:val="auto"/>
          <w:lang w:val="en-US"/>
        </w:rPr>
        <w:instrText xml:space="preserve"> ADDIN EN.CITE.DATA </w:instrText>
      </w:r>
      <w:r w:rsidR="0015730F" w:rsidRPr="00C46C5E">
        <w:rPr>
          <w:rFonts w:ascii="Book Antiqua" w:hAnsi="Book Antiqua"/>
          <w:color w:val="auto"/>
          <w:lang w:val="en-US"/>
        </w:rPr>
      </w:r>
      <w:r w:rsidR="0015730F" w:rsidRPr="00C46C5E">
        <w:rPr>
          <w:rFonts w:ascii="Book Antiqua" w:hAnsi="Book Antiqua"/>
          <w:color w:val="auto"/>
          <w:lang w:val="en-US"/>
        </w:rPr>
        <w:fldChar w:fldCharType="end"/>
      </w:r>
      <w:r w:rsidR="00A5229A" w:rsidRPr="00C46C5E">
        <w:rPr>
          <w:rFonts w:ascii="Book Antiqua" w:hAnsi="Book Antiqua"/>
          <w:color w:val="auto"/>
          <w:lang w:val="en-US"/>
        </w:rPr>
      </w:r>
      <w:r w:rsidR="00A5229A" w:rsidRPr="00C46C5E">
        <w:rPr>
          <w:rFonts w:ascii="Book Antiqua" w:hAnsi="Book Antiqua"/>
          <w:color w:val="auto"/>
          <w:lang w:val="en-US"/>
        </w:rPr>
        <w:fldChar w:fldCharType="separate"/>
      </w:r>
      <w:r w:rsidR="0015730F" w:rsidRPr="00C46C5E">
        <w:rPr>
          <w:rFonts w:ascii="Book Antiqua" w:hAnsi="Book Antiqua"/>
          <w:noProof/>
          <w:color w:val="auto"/>
          <w:lang w:val="en-US"/>
        </w:rPr>
        <w:t>Oh</w:t>
      </w:r>
      <w:r w:rsidR="00FA2974" w:rsidRPr="00C46C5E">
        <w:rPr>
          <w:rFonts w:ascii="Book Antiqua" w:hAnsi="Book Antiqua"/>
          <w:noProof/>
          <w:color w:val="auto"/>
          <w:lang w:val="en-US"/>
        </w:rPr>
        <w:t xml:space="preserve"> </w:t>
      </w:r>
      <w:r w:rsidR="00FA2974" w:rsidRPr="00C46C5E">
        <w:rPr>
          <w:rFonts w:ascii="Book Antiqua" w:hAnsi="Book Antiqua"/>
          <w:i/>
          <w:iCs/>
          <w:noProof/>
          <w:lang w:val="en-US"/>
        </w:rPr>
        <w:t>et al</w:t>
      </w:r>
      <w:r w:rsidR="0015730F" w:rsidRPr="00C46C5E">
        <w:rPr>
          <w:rFonts w:ascii="Book Antiqua" w:hAnsi="Book Antiqua"/>
          <w:noProof/>
          <w:color w:val="auto"/>
          <w:vertAlign w:val="superscript"/>
          <w:lang w:val="en-US"/>
        </w:rPr>
        <w:t>[107]</w:t>
      </w:r>
      <w:r w:rsidR="00A5229A" w:rsidRPr="00C46C5E">
        <w:rPr>
          <w:rFonts w:ascii="Book Antiqua" w:hAnsi="Book Antiqua"/>
          <w:color w:val="auto"/>
          <w:lang w:val="en-US"/>
        </w:rPr>
        <w:fldChar w:fldCharType="end"/>
      </w:r>
      <w:r w:rsidRPr="00C46C5E">
        <w:rPr>
          <w:rFonts w:ascii="Book Antiqua" w:hAnsi="Book Antiqua"/>
          <w:color w:val="auto"/>
          <w:lang w:val="en-US"/>
        </w:rPr>
        <w:t xml:space="preserve"> investigated administration of prophylactic udenafil, a phosphodiesterase-5 inhibitor, for the prevention of PEP. 280 patients were randomized in a 1:1 ratio and received udenafil</w:t>
      </w:r>
      <w:r w:rsidR="00FA2974" w:rsidRPr="00C46C5E">
        <w:rPr>
          <w:rFonts w:ascii="Book Antiqua" w:hAnsi="Book Antiqua"/>
          <w:color w:val="auto"/>
          <w:lang w:val="en-US"/>
        </w:rPr>
        <w:t xml:space="preserve"> </w:t>
      </w:r>
      <w:r w:rsidRPr="00C46C5E">
        <w:rPr>
          <w:rFonts w:ascii="Book Antiqua" w:hAnsi="Book Antiqua"/>
          <w:color w:val="auto"/>
          <w:lang w:val="en-US"/>
        </w:rPr>
        <w:t xml:space="preserve">(100 mg) or placebo. They found no significant difference between rates of PEP incidence of two groups, indicating udenafil had no prophylactic impact on PEP. </w:t>
      </w:r>
      <w:r w:rsidR="00A5229A" w:rsidRPr="00C46C5E">
        <w:rPr>
          <w:rFonts w:ascii="Book Antiqua" w:hAnsi="Book Antiqua"/>
          <w:color w:val="auto"/>
          <w:lang w:val="en-US"/>
        </w:rPr>
        <w:fldChar w:fldCharType="begin">
          <w:fldData xml:space="preserve">PEVuZE5vdGU+PENpdGUgQXV0aG9yWWVhcj0iMSI+PEF1dGhvcj5MZWU8L0F1dGhvcj48WWVhcj4y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</w:fldData>
        </w:fldChar>
      </w:r>
      <w:r w:rsidR="0015730F" w:rsidRPr="00C46C5E">
        <w:rPr>
          <w:rFonts w:ascii="Book Antiqua" w:hAnsi="Book Antiqua"/>
          <w:color w:val="auto"/>
          <w:lang w:val="en-US"/>
        </w:rPr>
        <w:instrText xml:space="preserve"> ADDIN EN.CITE </w:instrText>
      </w:r>
      <w:r w:rsidR="0015730F" w:rsidRPr="00C46C5E">
        <w:rPr>
          <w:rFonts w:ascii="Book Antiqua" w:hAnsi="Book Antiqua"/>
          <w:color w:val="auto"/>
          <w:lang w:val="en-US"/>
        </w:rPr>
        <w:fldChar w:fldCharType="begin">
          <w:fldData xml:space="preserve">PEVuZE5vdGU+PENpdGUgQXV0aG9yWWVhcj0iMSI+PEF1dGhvcj5MZWU8L0F1dGhvcj48WWVhcj4y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</w:fldData>
        </w:fldChar>
      </w:r>
      <w:r w:rsidR="0015730F" w:rsidRPr="00C46C5E">
        <w:rPr>
          <w:rFonts w:ascii="Book Antiqua" w:hAnsi="Book Antiqua"/>
          <w:color w:val="auto"/>
          <w:lang w:val="en-US"/>
        </w:rPr>
        <w:instrText xml:space="preserve"> ADDIN EN.CITE.DATA </w:instrText>
      </w:r>
      <w:r w:rsidR="0015730F" w:rsidRPr="00C46C5E">
        <w:rPr>
          <w:rFonts w:ascii="Book Antiqua" w:hAnsi="Book Antiqua"/>
          <w:color w:val="auto"/>
          <w:lang w:val="en-US"/>
        </w:rPr>
      </w:r>
      <w:r w:rsidR="0015730F" w:rsidRPr="00C46C5E">
        <w:rPr>
          <w:rFonts w:ascii="Book Antiqua" w:hAnsi="Book Antiqua"/>
          <w:color w:val="auto"/>
          <w:lang w:val="en-US"/>
        </w:rPr>
        <w:fldChar w:fldCharType="end"/>
      </w:r>
      <w:r w:rsidR="00A5229A" w:rsidRPr="00C46C5E">
        <w:rPr>
          <w:rFonts w:ascii="Book Antiqua" w:hAnsi="Book Antiqua"/>
          <w:color w:val="auto"/>
          <w:lang w:val="en-US"/>
        </w:rPr>
      </w:r>
      <w:r w:rsidR="00A5229A" w:rsidRPr="00C46C5E">
        <w:rPr>
          <w:rFonts w:ascii="Book Antiqua" w:hAnsi="Book Antiqua"/>
          <w:color w:val="auto"/>
          <w:lang w:val="en-US"/>
        </w:rPr>
        <w:fldChar w:fldCharType="separate"/>
      </w:r>
      <w:r w:rsidR="0015730F" w:rsidRPr="00C46C5E">
        <w:rPr>
          <w:rFonts w:ascii="Book Antiqua" w:hAnsi="Book Antiqua"/>
          <w:noProof/>
          <w:color w:val="auto"/>
          <w:lang w:val="en-US"/>
        </w:rPr>
        <w:t>Lee</w:t>
      </w:r>
      <w:r w:rsidR="00017CF2" w:rsidRPr="00C46C5E">
        <w:rPr>
          <w:rFonts w:ascii="Book Antiqua" w:hAnsi="Book Antiqua"/>
          <w:noProof/>
          <w:color w:val="auto"/>
          <w:lang w:val="en-US"/>
        </w:rPr>
        <w:t xml:space="preserve"> </w:t>
      </w:r>
      <w:r w:rsidR="00017CF2" w:rsidRPr="00C46C5E">
        <w:rPr>
          <w:rFonts w:ascii="Book Antiqua" w:hAnsi="Book Antiqua"/>
          <w:i/>
          <w:iCs/>
          <w:noProof/>
          <w:lang w:val="en-US"/>
        </w:rPr>
        <w:t>et al</w:t>
      </w:r>
      <w:r w:rsidR="0015730F" w:rsidRPr="00C46C5E">
        <w:rPr>
          <w:rFonts w:ascii="Book Antiqua" w:hAnsi="Book Antiqua"/>
          <w:noProof/>
          <w:color w:val="auto"/>
          <w:vertAlign w:val="superscript"/>
          <w:lang w:val="en-US"/>
        </w:rPr>
        <w:t>[109]</w:t>
      </w:r>
      <w:r w:rsidR="00A5229A" w:rsidRPr="00C46C5E">
        <w:rPr>
          <w:rFonts w:ascii="Book Antiqua" w:hAnsi="Book Antiqua"/>
          <w:color w:val="auto"/>
          <w:lang w:val="en-US"/>
        </w:rPr>
        <w:fldChar w:fldCharType="end"/>
      </w:r>
      <w:r w:rsidRPr="00C46C5E">
        <w:rPr>
          <w:rFonts w:ascii="Book Antiqua" w:hAnsi="Book Antiqua"/>
          <w:color w:val="auto"/>
          <w:lang w:val="en-US"/>
        </w:rPr>
        <w:t xml:space="preserve"> performed a prospective, randomized, double-blind, placebo-controlled, multicenter RCT to investigate the efficacy of a combination of a high dose of udenafil</w:t>
      </w:r>
      <w:r w:rsidR="00CC48DF" w:rsidRPr="00C46C5E">
        <w:rPr>
          <w:rFonts w:ascii="Book Antiqua" w:hAnsi="Book Antiqua"/>
          <w:color w:val="auto"/>
          <w:lang w:val="en-US"/>
        </w:rPr>
        <w:t xml:space="preserve"> </w:t>
      </w:r>
      <w:r w:rsidRPr="00C46C5E">
        <w:rPr>
          <w:rFonts w:ascii="Book Antiqua" w:hAnsi="Book Antiqua"/>
          <w:color w:val="auto"/>
          <w:lang w:val="en-US"/>
        </w:rPr>
        <w:t>(PDE-5 inhibitor) and aceclofenac (NSAID) on development of PEP in high-risk patients. Their rationale for this study depended on the potential of the combination to decrease the pressure of the sphincter of Oddi and inflammation in acute pancreatitis through modulation of the cytokine cascade. 216 patients were assigned into two groups in a 1:1 ratio and orally administered either PDE-5 inhibitor udenafil (200 mg.) and aceclofenac (100 mg.) or placebo. The incidence rate of PEP for two groups were 15.8% and 16.5%, respectively (</w:t>
      </w:r>
      <w:r w:rsidRPr="00C46C5E">
        <w:rPr>
          <w:rFonts w:ascii="Book Antiqua" w:hAnsi="Book Antiqua"/>
          <w:i/>
          <w:iCs/>
          <w:color w:val="auto"/>
          <w:lang w:val="en-US"/>
        </w:rPr>
        <w:t>P</w:t>
      </w:r>
      <w:r w:rsidRPr="00C46C5E">
        <w:rPr>
          <w:rFonts w:ascii="Book Antiqua" w:hAnsi="Book Antiqua"/>
          <w:color w:val="auto"/>
          <w:lang w:val="en-US"/>
        </w:rPr>
        <w:t xml:space="preserve"> =</w:t>
      </w:r>
      <w:r w:rsidR="00017CF2" w:rsidRPr="00C46C5E">
        <w:rPr>
          <w:rFonts w:ascii="Book Antiqua" w:hAnsi="Book Antiqua"/>
          <w:color w:val="auto"/>
          <w:lang w:val="en-US"/>
        </w:rPr>
        <w:t xml:space="preserve"> 0</w:t>
      </w:r>
      <w:r w:rsidRPr="00C46C5E">
        <w:rPr>
          <w:rFonts w:ascii="Book Antiqua" w:hAnsi="Book Antiqua"/>
          <w:color w:val="auto"/>
          <w:lang w:val="en-US"/>
        </w:rPr>
        <w:t>.901). The statistically insignificant results indicated that administration of combined udenafil and aceclofenac had no impact to on the prevention of PEP.</w:t>
      </w:r>
    </w:p>
    <w:p w14:paraId="615B2BA8" w14:textId="77777777" w:rsidR="000C7AE4" w:rsidRPr="00C46C5E" w:rsidRDefault="000C7AE4" w:rsidP="004B37E7">
      <w:pPr>
        <w:pStyle w:val="Default"/>
        <w:spacing w:line="360" w:lineRule="auto"/>
        <w:jc w:val="both"/>
        <w:rPr>
          <w:rFonts w:ascii="Book Antiqua" w:hAnsi="Book Antiqua"/>
          <w:color w:val="auto"/>
          <w:lang w:val="en-US"/>
        </w:rPr>
      </w:pPr>
    </w:p>
    <w:p w14:paraId="01A6B77C" w14:textId="39321875" w:rsidR="000C7AE4" w:rsidRPr="00C46C5E" w:rsidRDefault="000C7AE4" w:rsidP="004B37E7">
      <w:pPr>
        <w:spacing w:after="0" w:line="360" w:lineRule="auto"/>
        <w:jc w:val="both"/>
        <w:rPr>
          <w:rFonts w:ascii="Book Antiqua" w:hAnsi="Book Antiqua"/>
          <w:b/>
          <w:i/>
          <w:szCs w:val="24"/>
          <w:lang w:val="en-US"/>
        </w:rPr>
      </w:pPr>
      <w:r w:rsidRPr="00C46C5E">
        <w:rPr>
          <w:rFonts w:ascii="Book Antiqua" w:hAnsi="Book Antiqua"/>
          <w:b/>
          <w:i/>
          <w:szCs w:val="24"/>
          <w:lang w:val="en-US"/>
        </w:rPr>
        <w:t>The</w:t>
      </w:r>
      <w:r w:rsidR="00017CF2" w:rsidRPr="00C46C5E">
        <w:rPr>
          <w:rFonts w:ascii="Book Antiqua" w:hAnsi="Book Antiqua"/>
          <w:b/>
          <w:i/>
          <w:szCs w:val="24"/>
          <w:lang w:val="en-US"/>
        </w:rPr>
        <w:t xml:space="preserve"> inhibition of intra-acinar trypsinogen activation</w:t>
      </w:r>
    </w:p>
    <w:p w14:paraId="73D9AF4A" w14:textId="5A0E0824" w:rsidR="000C7AE4" w:rsidRPr="00C46C5E" w:rsidRDefault="000C7AE4" w:rsidP="004B37E7">
      <w:pPr>
        <w:spacing w:after="0" w:line="360" w:lineRule="auto"/>
        <w:jc w:val="both"/>
        <w:rPr>
          <w:rFonts w:ascii="Book Antiqua" w:hAnsi="Book Antiqua"/>
          <w:szCs w:val="24"/>
          <w:lang w:val="en-US"/>
        </w:rPr>
      </w:pPr>
      <w:r w:rsidRPr="00C46C5E">
        <w:rPr>
          <w:rFonts w:ascii="Book Antiqua" w:hAnsi="Book Antiqua"/>
          <w:szCs w:val="24"/>
          <w:lang w:val="en-US"/>
        </w:rPr>
        <w:t>The possible contribution of proteolytic enzymes on the development of PEP have made protease inhibitors (nafamostatmesilate, ulinastatin, gabexate) the focus of clinical trials</w:t>
      </w:r>
      <w:r w:rsidR="00A5229A" w:rsidRPr="00C46C5E">
        <w:rPr>
          <w:rFonts w:ascii="Book Antiqua" w:hAnsi="Book Antiqua"/>
          <w:szCs w:val="24"/>
          <w:lang w:val="en-US"/>
        </w:rPr>
        <w:fldChar w:fldCharType="begin">
          <w:fldData xml:space="preserve">PEVuZE5vdGU+PENpdGU+PEF1dGhvcj5LdWJpbGl1bjwvQXV0aG9yPjxZZWFyPjIwMTU8L1llYXI+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c3Ryb2VudGVyb2xvZ2ljYWwgQXNzb2NpYXRpb248L2FiYnItMT48L3BlcmlvZGljYWw+PGFsdC1w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cm9lbnRlcm9sb2dpY2FsIEFzc29jaWF0aW9uPC9hYmJyLTE+PC9hbHQtcGVyaW9kaWNhbD48cGFn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PEVuZE5vdGU+PENpdGU+PEF1dGhvcj5LdWJpbGl1bjwvQXV0aG9yPjxZZWFyPjIwMTU8L1llYXI+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c3Ryb2VudGVyb2xvZ2ljYWwgQXNzb2NpYXRpb248L2FiYnItMT48L3BlcmlvZGljYWw+PGFsdC1w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cm9lbnRlcm9sb2dpY2FsIEFzc29jaWF0aW9uPC9hYmJyLTE+PC9hbHQtcGVyaW9kaWNhbD48cGFn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[110]</w:t>
      </w:r>
      <w:r w:rsidR="00A5229A" w:rsidRPr="00C46C5E">
        <w:rPr>
          <w:rFonts w:ascii="Book Antiqua" w:hAnsi="Book Antiqua"/>
          <w:szCs w:val="24"/>
          <w:lang w:val="en-US"/>
        </w:rPr>
        <w:fldChar w:fldCharType="end"/>
      </w:r>
      <w:r w:rsidRPr="00C46C5E">
        <w:rPr>
          <w:rFonts w:ascii="Book Antiqua" w:hAnsi="Book Antiqua"/>
          <w:szCs w:val="24"/>
          <w:lang w:val="en-US"/>
        </w:rPr>
        <w:t>.</w:t>
      </w:r>
      <w:r w:rsidR="00CC48DF" w:rsidRPr="00C46C5E">
        <w:rPr>
          <w:rFonts w:ascii="Book Antiqua" w:hAnsi="Book Antiqua"/>
          <w:szCs w:val="24"/>
          <w:lang w:val="en-US"/>
        </w:rPr>
        <w:t xml:space="preserve"> </w:t>
      </w:r>
      <w:r w:rsidRPr="00C46C5E">
        <w:rPr>
          <w:rFonts w:ascii="Book Antiqua" w:hAnsi="Book Antiqua"/>
          <w:szCs w:val="24"/>
          <w:lang w:val="en-US"/>
        </w:rPr>
        <w:t xml:space="preserve">Nafamostatmesilate (NM), a strong synthetic serine protease inhibitor, was developed by </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 AuthorYear="1"&gt;&lt;Author&gt;Fujii&lt;/Author&gt;&lt;Year&gt;1981&lt;/Year&gt;&lt;RecNum&gt;111&lt;/RecNum&gt;&lt;DisplayText&gt;&lt;style face="bold"&gt;Fujii&lt;/style&gt; and Hitomi &lt;style face="superscript"&gt;[111]&lt;/style&gt;&lt;/DisplayText&gt;&lt;record&gt;&lt;rec-number&gt;111&lt;/rec-number&gt;&lt;foreign-keys&gt;&lt;key app="EN" db-id="xva9dwewvszvz0ezt58p50zxax5twxerx9x2" timestamp="1558292376"&gt;111&lt;/key&gt;&lt;/foreign-keys&gt;&lt;ref-type name="Journal Article"&gt;17&lt;/ref-type&gt;&lt;contributors&gt;&lt;authors&gt;&lt;author&gt;&lt;style face="bold" font="default" size="100%"&gt;Fujii, S.&lt;/style&gt;&lt;/author&gt;&lt;author&gt;Hitomi, Y.&lt;/author&gt;&lt;/authors&gt;&lt;/contributors&gt;&lt;titles&gt;&lt;title&gt;New synthetic inhibitors of C1r, C1 esterase, thrombin, plasmin, kallikrein and trypsin&lt;/title&gt;&lt;secondary-title&gt;Biochim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acta&lt;/abbr-1&gt;&lt;/alt-periodical&gt;&lt;pages&gt;342-5&lt;/pages&gt;&lt;volume&gt;661&lt;/volume&gt;&lt;number&gt;2&lt;/number&gt;&lt;edition&gt;1981/10/13&lt;/edition&gt;&lt;keywords&gt;&lt;keyword&gt;Complement Activating Enzymes/antagonists &amp;amp; inhibitors&lt;/keyword&gt;&lt;keyword&gt;Complement C1 Inactivator Proteins&lt;/keyword&gt;&lt;keyword&gt;Complement C1r&lt;/keyword&gt;&lt;keyword&gt;Enzyme Precursors/antagonists &amp;amp; inhibitors&lt;/keyword&gt;&lt;keyword&gt;Fibrinolysin/antagonists &amp;amp; inhibitors&lt;/keyword&gt;&lt;keyword&gt;Guanidines/*pharmacology&lt;/keyword&gt;&lt;keyword&gt;Humans&lt;/keyword&gt;&lt;keyword&gt;Kallikreins/antagonists &amp;amp; inhibitors&lt;/keyword&gt;&lt;keyword&gt;Protease Inhibitors/*pharmacology&lt;/keyword&gt;&lt;keyword&gt;Thrombin/antagonists &amp;amp; inhibitors&lt;/keyword&gt;&lt;keyword&gt;Trypsin Inhibitors/pharmacology&lt;/keyword&gt;&lt;/keywords&gt;&lt;dates&gt;&lt;year&gt;1981&lt;/year&gt;&lt;pub-dates&gt;&lt;date&gt;Oct 13&lt;/date&gt;&lt;/pub-dates&gt;&lt;/dates&gt;&lt;isbn&gt;0006-3002 (Print)&amp;#xD;0006-3002&lt;/isbn&gt;&lt;accession-num&gt;6271224&lt;/accession-num&gt;&lt;urls&gt;&lt;/urls&gt;&lt;remote-database-provider&gt;NLM&lt;/remote-database-provider&gt;&lt;language&gt;eng&lt;/language&gt;&lt;/record&gt;&lt;/Cite&gt;&lt;/EndNote&gt;</w:instrText>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Fujii</w:t>
      </w:r>
      <w:r w:rsidR="00D164DC" w:rsidRPr="00C46C5E">
        <w:rPr>
          <w:rFonts w:ascii="Book Antiqua" w:hAnsi="Book Antiqua"/>
          <w:noProof/>
          <w:szCs w:val="24"/>
          <w:lang w:val="en-US"/>
        </w:rPr>
        <w:t xml:space="preserve"> </w:t>
      </w:r>
      <w:r w:rsidR="00D164DC"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[111]</w:t>
      </w:r>
      <w:r w:rsidR="00A5229A" w:rsidRPr="00C46C5E">
        <w:rPr>
          <w:rFonts w:ascii="Book Antiqua" w:hAnsi="Book Antiqua"/>
          <w:szCs w:val="24"/>
          <w:lang w:val="en-US"/>
        </w:rPr>
        <w:fldChar w:fldCharType="end"/>
      </w:r>
      <w:r w:rsidRPr="00C46C5E">
        <w:rPr>
          <w:rFonts w:ascii="Book Antiqua" w:hAnsi="Book Antiqua"/>
          <w:szCs w:val="24"/>
          <w:lang w:val="en-US"/>
        </w:rPr>
        <w:t>. NM powerfully inhibits trypsin, a proteolytic enzyme which is thought to have a crucial role in triggering acute pancreatitis, as well as kallikrein, plasmin, and the complement components C1s and C1r</w:t>
      </w:r>
      <w:r w:rsidR="00A5229A" w:rsidRPr="00C46C5E">
        <w:rPr>
          <w:rFonts w:ascii="Book Antiqua" w:hAnsi="Book Antiqua"/>
          <w:szCs w:val="24"/>
          <w:lang w:val="en-US"/>
        </w:rPr>
        <w:fldChar w:fldCharType="begin">
          <w:fldData xml:space="preserve">PEVuZE5vdGU+PENpdGU+PEF1dGhvcj5GdWppaTwvQXV0aG9yPjxZZWFyPjE5ODE8L1llYXI+PFJl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PjIxODItNjwvcGFnZXM+PHZvbHVtZT45ODwvdm9sdW1lPjxudW1iZXI+MTA8L251bWJlcj48ZWRp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PEVuZE5vdGU+PENpdGU+PEF1dGhvcj5GdWppaTwvQXV0aG9yPjxZZWFyPjE5ODE8L1llYXI+PFJl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PjIxODItNjwvcGFnZXM+PHZvbHVtZT45ODwvdm9sdW1lPjxudW1iZXI+MTA8L251bWJlcj48ZWRp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[111-113]</w:t>
      </w:r>
      <w:r w:rsidR="00A5229A" w:rsidRPr="00C46C5E">
        <w:rPr>
          <w:rFonts w:ascii="Book Antiqua" w:hAnsi="Book Antiqua"/>
          <w:szCs w:val="24"/>
          <w:lang w:val="en-US"/>
        </w:rPr>
        <w:fldChar w:fldCharType="end"/>
      </w:r>
      <w:r w:rsidRPr="00C46C5E">
        <w:rPr>
          <w:rFonts w:ascii="Book Antiqua" w:hAnsi="Book Antiqua"/>
          <w:szCs w:val="24"/>
          <w:lang w:val="en-US"/>
        </w:rPr>
        <w:t xml:space="preserve">. Only one of five studies in our reviews showed no contribution of NM on the prevention of the PEP. </w:t>
      </w:r>
    </w:p>
    <w:p w14:paraId="0126A046" w14:textId="48237ECE" w:rsidR="000C7AE4" w:rsidRPr="00C46C5E" w:rsidRDefault="000C7AE4" w:rsidP="00D164DC">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lastRenderedPageBreak/>
        <w:t xml:space="preserve">In a prospective, single center and double-blind RCT </w:t>
      </w:r>
      <w:r w:rsidR="00A5229A" w:rsidRPr="00C46C5E">
        <w:rPr>
          <w:rFonts w:ascii="Book Antiqua" w:hAnsi="Book Antiqua"/>
          <w:szCs w:val="24"/>
          <w:lang w:val="en-US"/>
        </w:rPr>
        <w:fldChar w:fldCharType="begin">
          <w:fldData xml:space="preserve">PEVuZE5vdGU+PENpdGUgQXV0aG9yWWVhcj0iMSI+PEF1dGhvcj5PaHVjaGlkYTwvQXV0aG9yPjxZ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==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PEVuZE5vdGU+PENpdGUgQXV0aG9yWWVhcj0iMSI+PEF1dGhvcj5PaHVjaGlkYTwvQXV0aG9yPjxZ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==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Ohuchida</w:t>
      </w:r>
      <w:r w:rsidR="003C757C" w:rsidRPr="00C46C5E">
        <w:rPr>
          <w:rFonts w:ascii="Book Antiqua" w:hAnsi="Book Antiqua"/>
          <w:i/>
          <w:iCs/>
          <w:noProof/>
          <w:szCs w:val="24"/>
          <w:lang w:val="en-US"/>
        </w:rPr>
        <w:t xml:space="preserve"> et al</w:t>
      </w:r>
      <w:r w:rsidR="0015730F" w:rsidRPr="00C46C5E">
        <w:rPr>
          <w:rFonts w:ascii="Book Antiqua" w:hAnsi="Book Antiqua"/>
          <w:noProof/>
          <w:szCs w:val="24"/>
          <w:vertAlign w:val="superscript"/>
          <w:lang w:val="en-US"/>
        </w:rPr>
        <w:t>[114]</w:t>
      </w:r>
      <w:r w:rsidR="00A5229A" w:rsidRPr="00C46C5E">
        <w:rPr>
          <w:rFonts w:ascii="Book Antiqua" w:hAnsi="Book Antiqua"/>
          <w:szCs w:val="24"/>
          <w:lang w:val="en-US"/>
        </w:rPr>
        <w:fldChar w:fldCharType="end"/>
      </w:r>
      <w:r w:rsidRPr="00C46C5E">
        <w:rPr>
          <w:rFonts w:ascii="Book Antiqua" w:hAnsi="Book Antiqua"/>
          <w:szCs w:val="24"/>
          <w:lang w:val="en-US"/>
        </w:rPr>
        <w:t xml:space="preserve"> administered either 20 mg of NM dissolved in 500 mL of 5% glucose solution to 405 patients or 500 mL of 5% glucose solution to 404 patients, over 2 h</w:t>
      </w:r>
      <w:r w:rsidR="003C757C" w:rsidRPr="00C46C5E">
        <w:rPr>
          <w:rFonts w:ascii="Book Antiqua" w:hAnsi="Book Antiqua"/>
          <w:szCs w:val="24"/>
          <w:lang w:val="en-US"/>
        </w:rPr>
        <w:t xml:space="preserve"> </w:t>
      </w:r>
      <w:r w:rsidRPr="00C46C5E">
        <w:rPr>
          <w:rFonts w:ascii="Book Antiqua" w:hAnsi="Book Antiqua"/>
          <w:szCs w:val="24"/>
          <w:lang w:val="en-US"/>
        </w:rPr>
        <w:t>from the beginning of ERCP. The incidence of PEP was found to be 3.5% and 6.7% in the groups, respectively (</w:t>
      </w:r>
      <w:r w:rsidRPr="00C46C5E">
        <w:rPr>
          <w:rFonts w:ascii="Book Antiqua" w:hAnsi="Book Antiqua"/>
          <w:i/>
          <w:iCs/>
          <w:szCs w:val="24"/>
          <w:lang w:val="en-US"/>
        </w:rPr>
        <w:t>P</w:t>
      </w:r>
      <w:r w:rsidRPr="00C46C5E">
        <w:rPr>
          <w:rFonts w:ascii="Book Antiqua" w:hAnsi="Book Antiqua"/>
          <w:szCs w:val="24"/>
          <w:lang w:val="en-US"/>
        </w:rPr>
        <w:t xml:space="preserve"> = </w:t>
      </w:r>
      <w:r w:rsidR="003C757C" w:rsidRPr="00C46C5E">
        <w:rPr>
          <w:rFonts w:ascii="Book Antiqua" w:hAnsi="Book Antiqua"/>
          <w:szCs w:val="24"/>
          <w:lang w:val="en-US"/>
        </w:rPr>
        <w:t>0</w:t>
      </w:r>
      <w:r w:rsidRPr="00C46C5E">
        <w:rPr>
          <w:rFonts w:ascii="Book Antiqua" w:hAnsi="Book Antiqua"/>
          <w:szCs w:val="24"/>
          <w:lang w:val="en-US"/>
        </w:rPr>
        <w:t xml:space="preserve">.0349). The findings revealed that 20 mg NM </w:t>
      </w:r>
      <w:r w:rsidR="00B8445F" w:rsidRPr="00C46C5E">
        <w:rPr>
          <w:rFonts w:ascii="Book Antiqua" w:hAnsi="Book Antiqua"/>
          <w:szCs w:val="24"/>
          <w:lang w:val="en-US"/>
        </w:rPr>
        <w:t>administered</w:t>
      </w:r>
      <w:r w:rsidRPr="00C46C5E">
        <w:rPr>
          <w:rFonts w:ascii="Book Antiqua" w:hAnsi="Book Antiqua"/>
          <w:szCs w:val="24"/>
          <w:lang w:val="en-US"/>
        </w:rPr>
        <w:t xml:space="preserve"> in the short run can prevent PEP.</w:t>
      </w:r>
    </w:p>
    <w:p w14:paraId="41DF5C25" w14:textId="4658B3D7" w:rsidR="000C7AE4" w:rsidRPr="00C46C5E" w:rsidRDefault="00A5229A" w:rsidP="0075708D">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fldChar w:fldCharType="begin">
          <w:fldData xml:space="preserve">PEVuZE5vdGU+PENpdGUgQXV0aG9yWWVhcj0iMSI+PEF1dGhvcj5QYXJrPC9BdXRob3I+PFllYXI+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PEVuZE5vdGU+PENpdGUgQXV0aG9yWWVhcj0iMSI+PEF1dGhvcj5QYXJrPC9BdXRob3I+PFllYXI+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Pr="00C46C5E">
        <w:rPr>
          <w:rFonts w:ascii="Book Antiqua" w:hAnsi="Book Antiqua"/>
          <w:szCs w:val="24"/>
          <w:lang w:val="en-US"/>
        </w:rPr>
      </w:r>
      <w:r w:rsidRPr="00C46C5E">
        <w:rPr>
          <w:rFonts w:ascii="Book Antiqua" w:hAnsi="Book Antiqua"/>
          <w:szCs w:val="24"/>
          <w:lang w:val="en-US"/>
        </w:rPr>
        <w:fldChar w:fldCharType="separate"/>
      </w:r>
      <w:r w:rsidR="0015730F" w:rsidRPr="00C46C5E">
        <w:rPr>
          <w:rFonts w:ascii="Book Antiqua" w:hAnsi="Book Antiqua"/>
          <w:noProof/>
          <w:szCs w:val="24"/>
          <w:lang w:val="en-US"/>
        </w:rPr>
        <w:t>Park</w:t>
      </w:r>
      <w:r w:rsidR="0075708D" w:rsidRPr="00C46C5E">
        <w:rPr>
          <w:rFonts w:ascii="Book Antiqua" w:hAnsi="Book Antiqua"/>
          <w:noProof/>
          <w:szCs w:val="24"/>
          <w:lang w:val="en-US"/>
        </w:rPr>
        <w:t xml:space="preserve"> </w:t>
      </w:r>
      <w:r w:rsidR="0075708D"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[115]</w:t>
      </w:r>
      <w:r w:rsidRPr="00C46C5E">
        <w:rPr>
          <w:rFonts w:ascii="Book Antiqua" w:hAnsi="Book Antiqua"/>
          <w:szCs w:val="24"/>
          <w:lang w:val="en-US"/>
        </w:rPr>
        <w:fldChar w:fldCharType="end"/>
      </w:r>
      <w:r w:rsidR="000C7AE4" w:rsidRPr="00C46C5E">
        <w:rPr>
          <w:rFonts w:ascii="Book Antiqua" w:hAnsi="Book Antiqua"/>
          <w:szCs w:val="24"/>
          <w:lang w:val="en-US"/>
        </w:rPr>
        <w:t xml:space="preserve"> conducted a prospective, single-center and controlled RCT to assess the administration of 50 mg NM</w:t>
      </w:r>
      <w:r w:rsidR="00CC48DF" w:rsidRPr="00C46C5E">
        <w:rPr>
          <w:rFonts w:ascii="Book Antiqua" w:hAnsi="Book Antiqua"/>
          <w:szCs w:val="24"/>
          <w:lang w:val="en-US"/>
        </w:rPr>
        <w:t xml:space="preserve"> </w:t>
      </w:r>
      <w:r w:rsidR="000C7AE4" w:rsidRPr="00C46C5E">
        <w:rPr>
          <w:rFonts w:ascii="Book Antiqua" w:hAnsi="Book Antiqua"/>
          <w:szCs w:val="24"/>
          <w:lang w:val="en-US"/>
        </w:rPr>
        <w:t>for prevention of PEP. Enrolled patients underwent ERCP were assigned into three groups and intravenously administered 500 mL of 5% dextrose solution alone or with 20 mg or 50 mg of NM. Incidence of PEP was found 13.0%, 4.0% and 5.1%, respectively (</w:t>
      </w:r>
      <w:r w:rsidR="000C7AE4" w:rsidRPr="00C46C5E">
        <w:rPr>
          <w:rFonts w:ascii="Book Antiqua" w:hAnsi="Book Antiqua"/>
          <w:i/>
          <w:iCs/>
          <w:szCs w:val="24"/>
          <w:lang w:val="en-US"/>
        </w:rPr>
        <w:t>P</w:t>
      </w:r>
      <w:r w:rsidR="0075708D" w:rsidRPr="00C46C5E">
        <w:rPr>
          <w:rFonts w:ascii="Book Antiqua" w:hAnsi="Book Antiqua"/>
          <w:szCs w:val="24"/>
          <w:lang w:val="en-US"/>
        </w:rPr>
        <w:t xml:space="preserve"> </w:t>
      </w:r>
      <w:r w:rsidR="000C7AE4" w:rsidRPr="00C46C5E">
        <w:rPr>
          <w:rFonts w:ascii="Book Antiqua" w:hAnsi="Book Antiqua"/>
          <w:szCs w:val="24"/>
          <w:lang w:val="en-US"/>
        </w:rPr>
        <w:t>&lt;</w:t>
      </w:r>
      <w:r w:rsidR="0075708D" w:rsidRPr="00C46C5E">
        <w:rPr>
          <w:rFonts w:ascii="Book Antiqua" w:hAnsi="Book Antiqua"/>
          <w:szCs w:val="24"/>
          <w:lang w:val="en-US"/>
        </w:rPr>
        <w:t xml:space="preserve"> 0</w:t>
      </w:r>
      <w:r w:rsidR="000C7AE4" w:rsidRPr="00C46C5E">
        <w:rPr>
          <w:rFonts w:ascii="Book Antiqua" w:hAnsi="Book Antiqua"/>
          <w:szCs w:val="24"/>
          <w:lang w:val="en-US"/>
        </w:rPr>
        <w:t xml:space="preserve">.0001). They concluded that NM (20 or 50 mg) may effectively prevent PEP. </w:t>
      </w:r>
    </w:p>
    <w:p w14:paraId="30DED28E" w14:textId="437D7EC4" w:rsidR="000C7AE4" w:rsidRPr="00C46C5E" w:rsidRDefault="00A5229A" w:rsidP="0075708D">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fldChar w:fldCharType="begin">
          <w:fldData xml:space="preserve">PEVuZE5vdGU+PENpdGUgQXV0aG9yWWVhcj0iMSI+PEF1dGhvcj5DaG9pPC9BdXRob3I+PFllYXI+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YmJyLTE+PC9hbHQtcGVyaW9kaWNhbD48cGFnZXM+ZTExLTg8L3BhZ2VzPjx2b2x1bWU+Njk8L3Zv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==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PEVuZE5vdGU+PENpdGUgQXV0aG9yWWVhcj0iMSI+PEF1dGhvcj5DaG9pPC9BdXRob3I+PFllYXI+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YmJyLTE+PC9hbHQtcGVyaW9kaWNhbD48cGFnZXM+ZTExLTg8L3BhZ2VzPjx2b2x1bWU+Njk8L3Zv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==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Pr="00C46C5E">
        <w:rPr>
          <w:rFonts w:ascii="Book Antiqua" w:hAnsi="Book Antiqua"/>
          <w:szCs w:val="24"/>
          <w:lang w:val="en-US"/>
        </w:rPr>
      </w:r>
      <w:r w:rsidRPr="00C46C5E">
        <w:rPr>
          <w:rFonts w:ascii="Book Antiqua" w:hAnsi="Book Antiqua"/>
          <w:szCs w:val="24"/>
          <w:lang w:val="en-US"/>
        </w:rPr>
        <w:fldChar w:fldCharType="separate"/>
      </w:r>
      <w:r w:rsidR="0015730F" w:rsidRPr="00C46C5E">
        <w:rPr>
          <w:rFonts w:ascii="Book Antiqua" w:hAnsi="Book Antiqua"/>
          <w:noProof/>
          <w:szCs w:val="24"/>
          <w:lang w:val="en-US"/>
        </w:rPr>
        <w:t>Choi</w:t>
      </w:r>
      <w:r w:rsidR="0075708D" w:rsidRPr="00C46C5E">
        <w:rPr>
          <w:rFonts w:ascii="Book Antiqua" w:hAnsi="Book Antiqua"/>
          <w:noProof/>
          <w:szCs w:val="24"/>
          <w:lang w:val="en-US"/>
        </w:rPr>
        <w:t xml:space="preserve"> </w:t>
      </w:r>
      <w:r w:rsidR="0075708D"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[116]</w:t>
      </w:r>
      <w:r w:rsidRPr="00C46C5E">
        <w:rPr>
          <w:rFonts w:ascii="Book Antiqua" w:hAnsi="Book Antiqua"/>
          <w:szCs w:val="24"/>
          <w:lang w:val="en-US"/>
        </w:rPr>
        <w:fldChar w:fldCharType="end"/>
      </w:r>
      <w:r w:rsidR="000C7AE4" w:rsidRPr="00C46C5E">
        <w:rPr>
          <w:rFonts w:ascii="Book Antiqua" w:hAnsi="Book Antiqua"/>
          <w:szCs w:val="24"/>
          <w:lang w:val="en-US"/>
        </w:rPr>
        <w:t xml:space="preserve"> and </w:t>
      </w:r>
      <w:r w:rsidRPr="00C46C5E">
        <w:rPr>
          <w:rFonts w:ascii="Book Antiqua" w:hAnsi="Book Antiqua"/>
          <w:szCs w:val="24"/>
          <w:lang w:val="en-US"/>
        </w:rPr>
        <w:fldChar w:fldCharType="begin">
          <w:fldData xml:space="preserve">PEVuZE5vdGU+PENpdGUgQXV0aG9yWWVhcj0iMSI+PEF1dGhvcj5Zb288L0F1dGhvcj48WWVhcj4y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PEVuZE5vdGU+PENpdGUgQXV0aG9yWWVhcj0iMSI+PEF1dGhvcj5Zb288L0F1dGhvcj48WWVhcj4y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Pr="00C46C5E">
        <w:rPr>
          <w:rFonts w:ascii="Book Antiqua" w:hAnsi="Book Antiqua"/>
          <w:szCs w:val="24"/>
          <w:lang w:val="en-US"/>
        </w:rPr>
      </w:r>
      <w:r w:rsidRPr="00C46C5E">
        <w:rPr>
          <w:rFonts w:ascii="Book Antiqua" w:hAnsi="Book Antiqua"/>
          <w:szCs w:val="24"/>
          <w:lang w:val="en-US"/>
        </w:rPr>
        <w:fldChar w:fldCharType="separate"/>
      </w:r>
      <w:r w:rsidR="0015730F" w:rsidRPr="00C46C5E">
        <w:rPr>
          <w:rFonts w:ascii="Book Antiqua" w:hAnsi="Book Antiqua"/>
          <w:noProof/>
          <w:szCs w:val="24"/>
          <w:lang w:val="en-US"/>
        </w:rPr>
        <w:t>Yoo</w:t>
      </w:r>
      <w:r w:rsidR="0075708D" w:rsidRPr="00C46C5E">
        <w:rPr>
          <w:rFonts w:ascii="Book Antiqua" w:hAnsi="Book Antiqua"/>
          <w:noProof/>
          <w:szCs w:val="24"/>
          <w:lang w:val="en-US"/>
        </w:rPr>
        <w:t xml:space="preserve"> </w:t>
      </w:r>
      <w:r w:rsidR="0075708D"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[117]</w:t>
      </w:r>
      <w:r w:rsidRPr="00C46C5E">
        <w:rPr>
          <w:rFonts w:ascii="Book Antiqua" w:hAnsi="Book Antiqua"/>
          <w:szCs w:val="24"/>
          <w:lang w:val="en-US"/>
        </w:rPr>
        <w:fldChar w:fldCharType="end"/>
      </w:r>
      <w:r w:rsidR="000C7AE4" w:rsidRPr="00C46C5E">
        <w:rPr>
          <w:rFonts w:ascii="Book Antiqua" w:hAnsi="Book Antiqua"/>
          <w:szCs w:val="24"/>
          <w:lang w:val="en-US"/>
        </w:rPr>
        <w:t xml:space="preserve"> also found supportive evidence, indicating that prophylactic intravenous NM may decrease the risk for PEP. However, </w:t>
      </w:r>
      <w:r w:rsidRPr="00C46C5E">
        <w:rPr>
          <w:rFonts w:ascii="Book Antiqua" w:hAnsi="Book Antiqua"/>
          <w:szCs w:val="24"/>
          <w:lang w:val="en-US"/>
        </w:rPr>
        <w:fldChar w:fldCharType="begin">
          <w:fldData xml:space="preserve">PEVuZE5vdGU+PENpdGUgQXV0aG9yWWVhcj0iMSI+PEF1dGhvcj5LaW08L0F1dGhvcj48WWVhcj4y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PEVuZE5vdGU+PENpdGUgQXV0aG9yWWVhcj0iMSI+PEF1dGhvcj5LaW08L0F1dGhvcj48WWVhcj4y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Pr="00C46C5E">
        <w:rPr>
          <w:rFonts w:ascii="Book Antiqua" w:hAnsi="Book Antiqua"/>
          <w:szCs w:val="24"/>
          <w:lang w:val="en-US"/>
        </w:rPr>
      </w:r>
      <w:r w:rsidRPr="00C46C5E">
        <w:rPr>
          <w:rFonts w:ascii="Book Antiqua" w:hAnsi="Book Antiqua"/>
          <w:szCs w:val="24"/>
          <w:lang w:val="en-US"/>
        </w:rPr>
        <w:fldChar w:fldCharType="separate"/>
      </w:r>
      <w:r w:rsidR="0015730F" w:rsidRPr="00C46C5E">
        <w:rPr>
          <w:rFonts w:ascii="Book Antiqua" w:hAnsi="Book Antiqua"/>
          <w:noProof/>
          <w:szCs w:val="24"/>
          <w:lang w:val="en-US"/>
        </w:rPr>
        <w:t>Kim</w:t>
      </w:r>
      <w:r w:rsidR="0075708D" w:rsidRPr="00C46C5E">
        <w:rPr>
          <w:rFonts w:ascii="Book Antiqua" w:hAnsi="Book Antiqua"/>
          <w:noProof/>
          <w:szCs w:val="24"/>
          <w:lang w:val="en-US"/>
        </w:rPr>
        <w:t xml:space="preserve"> </w:t>
      </w:r>
      <w:r w:rsidR="0075708D"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[118]</w:t>
      </w:r>
      <w:r w:rsidRPr="00C46C5E">
        <w:rPr>
          <w:rFonts w:ascii="Book Antiqua" w:hAnsi="Book Antiqua"/>
          <w:szCs w:val="24"/>
          <w:lang w:val="en-US"/>
        </w:rPr>
        <w:fldChar w:fldCharType="end"/>
      </w:r>
      <w:r w:rsidR="000C7AE4" w:rsidRPr="00C46C5E">
        <w:rPr>
          <w:rFonts w:ascii="Book Antiqua" w:hAnsi="Book Antiqua"/>
          <w:szCs w:val="24"/>
          <w:lang w:val="en-US"/>
        </w:rPr>
        <w:t xml:space="preserve"> found contradictory results in their prospective, single center, comparative RCT investigating the impact of 24 and 6 h</w:t>
      </w:r>
      <w:r w:rsidR="0075708D" w:rsidRPr="00C46C5E">
        <w:rPr>
          <w:rFonts w:ascii="Book Antiqua" w:hAnsi="Book Antiqua"/>
          <w:szCs w:val="24"/>
          <w:lang w:val="en-US"/>
        </w:rPr>
        <w:t xml:space="preserve"> </w:t>
      </w:r>
      <w:r w:rsidR="000C7AE4" w:rsidRPr="00C46C5E">
        <w:rPr>
          <w:rFonts w:ascii="Book Antiqua" w:hAnsi="Book Antiqua"/>
          <w:szCs w:val="24"/>
          <w:lang w:val="en-US"/>
        </w:rPr>
        <w:t xml:space="preserve">intravenous infusions of 20 mg NM. They randomized 382 patients undergoing ERCP into two groups and </w:t>
      </w:r>
      <w:r w:rsidR="00B8445F" w:rsidRPr="00C46C5E">
        <w:rPr>
          <w:rFonts w:ascii="Book Antiqua" w:hAnsi="Book Antiqua"/>
          <w:szCs w:val="24"/>
          <w:lang w:val="en-US"/>
        </w:rPr>
        <w:t>administered</w:t>
      </w:r>
      <w:r w:rsidR="000C7AE4" w:rsidRPr="00C46C5E">
        <w:rPr>
          <w:rFonts w:ascii="Book Antiqua" w:hAnsi="Book Antiqua"/>
          <w:szCs w:val="24"/>
          <w:lang w:val="en-US"/>
        </w:rPr>
        <w:t xml:space="preserve"> NM (20 mg) infusion prior to ERCP and</w:t>
      </w:r>
      <w:r w:rsidR="00CC48DF" w:rsidRPr="00C46C5E">
        <w:rPr>
          <w:rFonts w:ascii="Book Antiqua" w:hAnsi="Book Antiqua"/>
          <w:szCs w:val="24"/>
          <w:lang w:val="en-US"/>
        </w:rPr>
        <w:t xml:space="preserve"> </w:t>
      </w:r>
      <w:r w:rsidR="000C7AE4" w:rsidRPr="00C46C5E">
        <w:rPr>
          <w:rFonts w:ascii="Book Antiqua" w:hAnsi="Book Antiqua"/>
          <w:szCs w:val="24"/>
          <w:lang w:val="en-US"/>
        </w:rPr>
        <w:t>continued for either 6 or 24. The incidence of PEP were 2.8% (5/179) and 2.1% (4/192), respectively (</w:t>
      </w:r>
      <w:r w:rsidR="000C7AE4" w:rsidRPr="00C46C5E">
        <w:rPr>
          <w:rFonts w:ascii="Book Antiqua" w:hAnsi="Book Antiqua"/>
          <w:i/>
          <w:iCs/>
          <w:szCs w:val="24"/>
          <w:lang w:val="en-US"/>
        </w:rPr>
        <w:t>P</w:t>
      </w:r>
      <w:r w:rsidR="000C7AE4" w:rsidRPr="00C46C5E">
        <w:rPr>
          <w:rFonts w:ascii="Book Antiqua" w:hAnsi="Book Antiqua"/>
          <w:szCs w:val="24"/>
          <w:lang w:val="en-US"/>
        </w:rPr>
        <w:t xml:space="preserve"> = </w:t>
      </w:r>
      <w:r w:rsidR="0075708D" w:rsidRPr="00C46C5E">
        <w:rPr>
          <w:rFonts w:ascii="Book Antiqua" w:hAnsi="Book Antiqua"/>
          <w:szCs w:val="24"/>
          <w:lang w:val="en-US"/>
        </w:rPr>
        <w:t>0</w:t>
      </w:r>
      <w:r w:rsidR="000C7AE4" w:rsidRPr="00C46C5E">
        <w:rPr>
          <w:rFonts w:ascii="Book Antiqua" w:hAnsi="Book Antiqua"/>
          <w:szCs w:val="24"/>
          <w:lang w:val="en-US"/>
        </w:rPr>
        <w:t>.744). They found that NM infusion had no benefit on the prevention of PEP,</w:t>
      </w:r>
      <w:r w:rsidR="00CC48DF" w:rsidRPr="00C46C5E">
        <w:rPr>
          <w:rFonts w:ascii="Book Antiqua" w:hAnsi="Book Antiqua"/>
          <w:szCs w:val="24"/>
          <w:lang w:val="en-US"/>
        </w:rPr>
        <w:t xml:space="preserve"> </w:t>
      </w:r>
      <w:r w:rsidR="000C7AE4" w:rsidRPr="00C46C5E">
        <w:rPr>
          <w:rFonts w:ascii="Book Antiqua" w:hAnsi="Book Antiqua"/>
          <w:szCs w:val="24"/>
          <w:lang w:val="en-US"/>
        </w:rPr>
        <w:t xml:space="preserve">regardless of the duration. </w:t>
      </w:r>
    </w:p>
    <w:p w14:paraId="6F407217" w14:textId="247FA3C4" w:rsidR="000C7AE4" w:rsidRPr="00C46C5E" w:rsidRDefault="000C7AE4" w:rsidP="0075708D">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Ulinastatin, another protease inhibitor, is obtained by purifying healthy human urine</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&lt;EndNote&gt;&lt;Cite&gt;&lt;Author&gt;Kim&lt;/Author&gt;&lt;Year&gt;2016&lt;/Year&gt;&lt;RecNum&gt;118&lt;/RecNum&gt;&lt;DisplayText&gt;&lt;style face="superscript"&gt;[118]&lt;/style&gt;&lt;/DisplayText&gt;&lt;record&gt;&lt;rec-number&gt;118&lt;/rec-number&gt;&lt;foreign-keys&gt;&lt;key app="EN" db-id="xva9dwewvszvz0ezt58p50zxax5twxerx9x2" timestamp="1558292377"&gt;118&lt;/key&gt;&lt;/foreign-keys&gt;&lt;ref-type name="Journal Article"&gt;17&lt;/ref-type&gt;&lt;contributors&gt;&lt;authors&gt;&lt;author&gt;&lt;style face="bold" font="default" size="100%"&gt;Kim, S. J.&lt;/style&gt;&lt;/author&gt;&lt;author&gt;Kang, D. H.&lt;/author&gt;&lt;author&gt;Kim, H. W.&lt;/author&gt;&lt;author&gt;Choi, C. W.&lt;/author&gt;&lt;author&gt;Park, S. B.&lt;/author&gt;&lt;author&gt;Song, B. J.&lt;/author&gt;&lt;author&gt;Nam, H. S.&lt;/author&gt;&lt;/authors&gt;&lt;/contributors&gt;&lt;auth-address&gt;From the Department of Internal Medicine, Pusan National University School of Medicine and Research Institute for Convergence of Biomedical Science and Technology, Pusan National University Yangsan Hospital, Yangsan, South Korea.&lt;/auth-address&gt;&lt;titles&gt;&lt;title&gt;A Randomized Comparative Study of 24- and 6-Hour Infusion of Nafamostat Mesilate for the Prevention of Post-Endoscopic Retrograde Cholangiopancreatography Pancreatitis: A Prospective Randomized Comparison Trial&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1179-83&lt;/pages&gt;&lt;volume&gt;45&lt;/volume&gt;&lt;number&gt;8&lt;/number&gt;&lt;edition&gt;2016/06/03&lt;/edition&gt;&lt;keywords&gt;&lt;keyword&gt;Cholangiopancreatography, Endoscopic Retrograde&lt;/keyword&gt;&lt;keyword&gt;Guanidines&lt;/keyword&gt;&lt;keyword&gt;Humans&lt;/keyword&gt;&lt;keyword&gt;Pancreatitis/*drug therapy&lt;/keyword&gt;&lt;keyword&gt;Prospective Studies&lt;/keyword&gt;&lt;/keywords&gt;&lt;dates&gt;&lt;year&gt;2016&lt;/year&gt;&lt;pub-dates&gt;&lt;date&gt;Sep&lt;/date&gt;&lt;/pub-dates&gt;&lt;/dates&gt;&lt;isbn&gt;0885-3177&lt;/isbn&gt;&lt;accession-num&gt;27253231&lt;/accession-num&gt;&lt;urls&gt;&lt;/urls&gt;&lt;electronic-resource-num&gt;10.1097/mpa.0000000000000625&lt;/electronic-resource-num&gt;&lt;remote-database-provider&gt;NLM&lt;/remote-database-provider&gt;&lt;language&gt;eng&lt;/language&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[118]</w:t>
      </w:r>
      <w:r w:rsidR="00A5229A" w:rsidRPr="00C46C5E">
        <w:rPr>
          <w:rFonts w:ascii="Book Antiqua" w:hAnsi="Book Antiqua"/>
          <w:szCs w:val="24"/>
          <w:lang w:val="en-US"/>
        </w:rPr>
        <w:fldChar w:fldCharType="end"/>
      </w:r>
      <w:r w:rsidRPr="00C46C5E">
        <w:rPr>
          <w:rFonts w:ascii="Book Antiqua" w:hAnsi="Book Antiqua"/>
          <w:szCs w:val="24"/>
          <w:lang w:val="en-US"/>
        </w:rPr>
        <w:t>. It can prevent the onset and development of pancreatitis through inhibition of the pancreatic enzyme activation pathway</w:t>
      </w:r>
      <w:r w:rsidR="00A5229A" w:rsidRPr="00C46C5E">
        <w:rPr>
          <w:rFonts w:ascii="Book Antiqua" w:hAnsi="Book Antiqua"/>
          <w:szCs w:val="24"/>
          <w:lang w:val="en-US"/>
        </w:rPr>
        <w:fldChar w:fldCharType="begin">
          <w:fldData xml:space="preserve">PEVuZE5vdGU+PENpdGU+PEF1dGhvcj5Zb288L0F1dGhvcj48WWVhcj4yMDA4PC9ZZWFyPjxSZWNO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PEVuZE5vdGU+PENpdGU+PEF1dGhvcj5Zb288L0F1dGhvcj48WWVhcj4yMDA4PC9ZZWFyPjxSZWNO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[119,120]</w:t>
      </w:r>
      <w:r w:rsidR="00A5229A" w:rsidRPr="00C46C5E">
        <w:rPr>
          <w:rFonts w:ascii="Book Antiqua" w:hAnsi="Book Antiqua"/>
          <w:szCs w:val="24"/>
          <w:lang w:val="en-US"/>
        </w:rPr>
        <w:fldChar w:fldCharType="end"/>
      </w:r>
      <w:r w:rsidRPr="00C46C5E">
        <w:rPr>
          <w:rFonts w:ascii="Book Antiqua" w:hAnsi="Book Antiqua"/>
          <w:szCs w:val="24"/>
          <w:lang w:val="en-US"/>
        </w:rPr>
        <w:t xml:space="preserve">. In a prospective, single center, placebo-controlled RCT </w:t>
      </w:r>
      <w:r w:rsidR="00A5229A" w:rsidRPr="00C46C5E">
        <w:rPr>
          <w:rFonts w:ascii="Book Antiqua" w:hAnsi="Book Antiqua"/>
          <w:szCs w:val="24"/>
          <w:lang w:val="en-US"/>
        </w:rPr>
        <w:fldChar w:fldCharType="begin">
          <w:fldData xml:space="preserve">PEVuZE5vdGU+PENpdGUgQXV0aG9yWWVhcj0iMSI+PEF1dGhvcj5QYXJrPC9BdXRob3I+PFllYXI+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PEVuZE5vdGU+PENpdGUgQXV0aG9yWWVhcj0iMSI+PEF1dGhvcj5QYXJrPC9BdXRob3I+PFllYXI+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Park</w:t>
      </w:r>
      <w:r w:rsidR="0075708D" w:rsidRPr="00C46C5E">
        <w:rPr>
          <w:rFonts w:ascii="Book Antiqua" w:hAnsi="Book Antiqua"/>
          <w:noProof/>
          <w:szCs w:val="24"/>
          <w:lang w:val="en-US"/>
        </w:rPr>
        <w:t xml:space="preserve"> </w:t>
      </w:r>
      <w:r w:rsidR="0075708D"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[121]</w:t>
      </w:r>
      <w:r w:rsidR="00A5229A" w:rsidRPr="00C46C5E">
        <w:rPr>
          <w:rFonts w:ascii="Book Antiqua" w:hAnsi="Book Antiqua"/>
          <w:szCs w:val="24"/>
          <w:lang w:val="en-US"/>
        </w:rPr>
        <w:fldChar w:fldCharType="end"/>
      </w:r>
      <w:r w:rsidR="0075708D" w:rsidRPr="00C46C5E">
        <w:rPr>
          <w:rFonts w:ascii="Book Antiqua" w:hAnsi="Book Antiqua"/>
          <w:szCs w:val="24"/>
          <w:lang w:val="en-US"/>
        </w:rPr>
        <w:t xml:space="preserve"> </w:t>
      </w:r>
      <w:r w:rsidRPr="00C46C5E">
        <w:rPr>
          <w:rFonts w:ascii="Book Antiqua" w:hAnsi="Book Antiqua"/>
          <w:szCs w:val="24"/>
          <w:lang w:val="en-US"/>
        </w:rPr>
        <w:t>compared the impact of ulinastatin and nafamostat on the prevention of PEP. They assigned 159 patients into three groups and administered 150000 units of ulinastatin, 20 mg of nafamostat or placebo for a 2-4 h prior to ERCP to 6-8 h after ERCP. The incidence of PEP was 1.9%, 3.8% and 13.2, respectively (</w:t>
      </w:r>
      <w:r w:rsidRPr="00C46C5E">
        <w:rPr>
          <w:rFonts w:ascii="Book Antiqua" w:hAnsi="Book Antiqua"/>
          <w:i/>
          <w:iCs/>
          <w:szCs w:val="24"/>
          <w:lang w:val="en-US"/>
        </w:rPr>
        <w:t>P</w:t>
      </w:r>
      <w:r w:rsidR="0075708D" w:rsidRPr="00C46C5E">
        <w:rPr>
          <w:rFonts w:ascii="Book Antiqua" w:hAnsi="Book Antiqua"/>
          <w:szCs w:val="24"/>
          <w:lang w:val="en-US"/>
        </w:rPr>
        <w:t xml:space="preserve"> </w:t>
      </w:r>
      <w:r w:rsidRPr="00C46C5E">
        <w:rPr>
          <w:rFonts w:ascii="Book Antiqua" w:hAnsi="Book Antiqua"/>
          <w:szCs w:val="24"/>
          <w:lang w:val="en-US"/>
        </w:rPr>
        <w:t>=</w:t>
      </w:r>
      <w:r w:rsidR="0075708D" w:rsidRPr="00C46C5E">
        <w:rPr>
          <w:rFonts w:ascii="Book Antiqua" w:hAnsi="Book Antiqua"/>
          <w:szCs w:val="24"/>
          <w:lang w:val="en-US"/>
        </w:rPr>
        <w:t xml:space="preserve"> 0</w:t>
      </w:r>
      <w:r w:rsidRPr="00C46C5E">
        <w:rPr>
          <w:rFonts w:ascii="Book Antiqua" w:hAnsi="Book Antiqua"/>
          <w:szCs w:val="24"/>
          <w:lang w:val="en-US"/>
        </w:rPr>
        <w:t>.037), indicating that both pharmacologic agents reduced the incidence of PEP.</w:t>
      </w:r>
    </w:p>
    <w:p w14:paraId="1665DAC3" w14:textId="23202415" w:rsidR="000C7AE4" w:rsidRPr="00C46C5E" w:rsidRDefault="000C7AE4" w:rsidP="0075708D">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 xml:space="preserve">Serotonin [5-hydroxytryptamine (5-HA)], a monoamine neurotransmitter found in the platelets, central nervous system and intestinal mucosa and can induce 11 </w:t>
      </w:r>
      <w:r w:rsidRPr="00C46C5E">
        <w:rPr>
          <w:rFonts w:ascii="Book Antiqua" w:hAnsi="Book Antiqua"/>
          <w:szCs w:val="24"/>
          <w:lang w:val="en-US"/>
        </w:rPr>
        <w:lastRenderedPageBreak/>
        <w:t>subtypes of the 5-HA receptor which is considered to be related to acute pancreatitis</w:t>
      </w:r>
      <w:r w:rsidR="00A5229A" w:rsidRPr="00C46C5E">
        <w:rPr>
          <w:rFonts w:ascii="Book Antiqua" w:hAnsi="Book Antiqua"/>
          <w:szCs w:val="24"/>
          <w:lang w:val="en-US"/>
        </w:rPr>
        <w:fldChar w:fldCharType="begin">
          <w:fldData xml:space="preserve">PEVuZE5vdGU+PENpdGU+PEF1dGhvcj5PZ3VjaGk8L0F1dGhvcj48WWVhcj4xOTkyPC9ZZWFyPjxS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PEVuZE5vdGU+PENpdGU+PEF1dGhvcj5PZ3VjaGk8L0F1dGhvcj48WWVhcj4xOTkyPC9ZZWFyPjxS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[122,123]</w:t>
      </w:r>
      <w:r w:rsidR="00A5229A" w:rsidRPr="00C46C5E">
        <w:rPr>
          <w:rFonts w:ascii="Book Antiqua" w:hAnsi="Book Antiqua"/>
          <w:szCs w:val="24"/>
          <w:lang w:val="en-US"/>
        </w:rPr>
        <w:fldChar w:fldCharType="end"/>
      </w:r>
      <w:r w:rsidRPr="00C46C5E">
        <w:rPr>
          <w:rFonts w:ascii="Book Antiqua" w:hAnsi="Book Antiqua"/>
          <w:szCs w:val="24"/>
          <w:lang w:val="en-US"/>
        </w:rPr>
        <w:t>. Some research has concluded that 5-HA2A antagonists may have amendatory effect on acute pancreatitis</w:t>
      </w:r>
      <w:r w:rsidR="00A5229A" w:rsidRPr="00C46C5E">
        <w:rPr>
          <w:rFonts w:ascii="Book Antiqua" w:hAnsi="Book Antiqua"/>
          <w:szCs w:val="24"/>
          <w:lang w:val="en-US"/>
        </w:rPr>
        <w:fldChar w:fldCharType="begin">
          <w:fldData xml:space="preserve">PEVuZE5vdGU+PENpdGU+PEF1dGhvcj5PZ2F3YTwvQXV0aG9yPjxZZWFyPjIwMDU8L1llYXI+PFJl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PEVuZE5vdGU+PENpdGU+PEF1dGhvcj5PZ2F3YTwvQXV0aG9yPjxZZWFyPjIwMDU8L1llYXI+PFJl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[124]</w:t>
      </w:r>
      <w:r w:rsidR="00A5229A" w:rsidRPr="00C46C5E">
        <w:rPr>
          <w:rFonts w:ascii="Book Antiqua" w:hAnsi="Book Antiqua"/>
          <w:szCs w:val="24"/>
          <w:lang w:val="en-US"/>
        </w:rPr>
        <w:fldChar w:fldCharType="end"/>
      </w:r>
      <w:r w:rsidRPr="00C46C5E">
        <w:rPr>
          <w:rFonts w:ascii="Book Antiqua" w:hAnsi="Book Antiqua"/>
          <w:szCs w:val="24"/>
          <w:lang w:val="en-US"/>
        </w:rPr>
        <w:t>. Risperidone, a potent 5-HA2A antagonist, is considered to prevent or decrease the primary events of acute pancreatitis</w:t>
      </w:r>
      <w:r w:rsidR="00A5229A" w:rsidRPr="00C46C5E">
        <w:rPr>
          <w:rFonts w:ascii="Book Antiqua" w:hAnsi="Book Antiqua"/>
          <w:szCs w:val="24"/>
          <w:lang w:val="en-US"/>
        </w:rPr>
        <w:fldChar w:fldCharType="begin">
          <w:fldData xml:space="preserve">PEVuZE5vdGU+PENpdGU+PEF1dGhvcj5Uc3VqaW5vPC9BdXRob3I+PFllYXI+MjAxMzwvWWVhcj48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PEVuZE5vdGU+PENpdGU+PEF1dGhvcj5Uc3VqaW5vPC9BdXRob3I+PFllYXI+MjAxMzwvWWVhcj48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[125]</w:t>
      </w:r>
      <w:r w:rsidR="00A5229A" w:rsidRPr="00C46C5E">
        <w:rPr>
          <w:rFonts w:ascii="Book Antiqua" w:hAnsi="Book Antiqua"/>
          <w:szCs w:val="24"/>
          <w:lang w:val="en-US"/>
        </w:rPr>
        <w:fldChar w:fldCharType="end"/>
      </w:r>
      <w:r w:rsidRPr="00C46C5E">
        <w:rPr>
          <w:rFonts w:ascii="Book Antiqua" w:hAnsi="Book Antiqua"/>
          <w:szCs w:val="24"/>
          <w:lang w:val="en-US"/>
        </w:rPr>
        <w:t>. It was reported that risperidone mitigated the increase of pancreatic enzymes and cellular infiltration into the pancreatic interstitial tissues in caerulein-induced acute pancreatitis</w:t>
      </w:r>
      <w:r w:rsidR="00A5229A" w:rsidRPr="00C46C5E">
        <w:rPr>
          <w:rFonts w:ascii="Book Antiqua" w:hAnsi="Book Antiqua"/>
          <w:szCs w:val="24"/>
          <w:lang w:val="en-US"/>
        </w:rPr>
        <w:fldChar w:fldCharType="begin">
          <w:fldData xml:space="preserve">PEVuZE5vdGU+PENpdGU+PEF1dGhvcj5IYW1hZGE8L0F1dGhvcj48WWVhcj4yMDA3PC9ZZWFyPjxS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PEVuZE5vdGU+PENpdGU+PEF1dGhvcj5IYW1hZGE8L0F1dGhvcj48WWVhcj4yMDA3PC9ZZWFyPjxS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[126]</w:t>
      </w:r>
      <w:r w:rsidR="00A5229A" w:rsidRPr="00C46C5E">
        <w:rPr>
          <w:rFonts w:ascii="Book Antiqua" w:hAnsi="Book Antiqua"/>
          <w:szCs w:val="24"/>
          <w:lang w:val="en-US"/>
        </w:rPr>
        <w:fldChar w:fldCharType="end"/>
      </w:r>
      <w:r w:rsidRPr="00C46C5E">
        <w:rPr>
          <w:rFonts w:ascii="Book Antiqua" w:hAnsi="Book Antiqua"/>
          <w:szCs w:val="24"/>
          <w:lang w:val="en-US"/>
        </w:rPr>
        <w:t xml:space="preserve">. </w:t>
      </w:r>
      <w:r w:rsidR="00A5229A" w:rsidRPr="00C46C5E">
        <w:rPr>
          <w:rFonts w:ascii="Book Antiqua" w:hAnsi="Book Antiqua"/>
          <w:szCs w:val="24"/>
          <w:lang w:val="en-US"/>
        </w:rPr>
        <w:fldChar w:fldCharType="begin">
          <w:fldData xml:space="preserve">PEVuZE5vdGU+PENpdGUgQXV0aG9yWWVhcj0iMSI+PEF1dGhvcj5Uc3VqaW5vPC9BdXRob3I+PFll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PEVuZE5vdGU+PENpdGUgQXV0aG9yWWVhcj0iMSI+PEF1dGhvcj5Uc3VqaW5vPC9BdXRob3I+PFll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Tsujino</w:t>
      </w:r>
      <w:r w:rsidR="0075708D" w:rsidRPr="00C46C5E">
        <w:rPr>
          <w:rFonts w:ascii="Book Antiqua" w:hAnsi="Book Antiqua"/>
          <w:noProof/>
          <w:szCs w:val="24"/>
          <w:lang w:val="en-US"/>
        </w:rPr>
        <w:t xml:space="preserve"> </w:t>
      </w:r>
      <w:r w:rsidR="0075708D"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[125]</w:t>
      </w:r>
      <w:r w:rsidR="00A5229A" w:rsidRPr="00C46C5E">
        <w:rPr>
          <w:rFonts w:ascii="Book Antiqua" w:hAnsi="Book Antiqua"/>
          <w:szCs w:val="24"/>
          <w:lang w:val="en-US"/>
        </w:rPr>
        <w:fldChar w:fldCharType="end"/>
      </w:r>
      <w:r w:rsidRPr="00C46C5E">
        <w:rPr>
          <w:rFonts w:ascii="Book Antiqua" w:hAnsi="Book Antiqua"/>
          <w:szCs w:val="24"/>
          <w:lang w:val="en-US"/>
        </w:rPr>
        <w:t xml:space="preserve"> performed a prospective, multicenter, placebo-controlled RCT in Japan to investigate the prophylaxis of risperidone combined with ulinastatin</w:t>
      </w:r>
      <w:r w:rsidR="00CC48DF" w:rsidRPr="00C46C5E">
        <w:rPr>
          <w:rFonts w:ascii="Book Antiqua" w:hAnsi="Book Antiqua"/>
          <w:szCs w:val="24"/>
          <w:lang w:val="en-US"/>
        </w:rPr>
        <w:t xml:space="preserve"> </w:t>
      </w:r>
      <w:r w:rsidRPr="00C46C5E">
        <w:rPr>
          <w:rFonts w:ascii="Book Antiqua" w:hAnsi="Book Antiqua"/>
          <w:szCs w:val="24"/>
          <w:lang w:val="en-US"/>
        </w:rPr>
        <w:t xml:space="preserve">for PEP in high-risk patients. </w:t>
      </w:r>
    </w:p>
    <w:p w14:paraId="5C862ECC" w14:textId="7CA7A3DB" w:rsidR="000C7AE4" w:rsidRPr="00C46C5E" w:rsidRDefault="000C7AE4" w:rsidP="0075708D">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Patients were randomized to receive either ulinastatin with or without risperidone. An oral risperidone tablet was administered 30–60 min prior to ERCP and ulinastatin was intravenously administered for 10 min just prior to ERCP. The incidence of PEP in these groups was 5.3% and 8.8 %, respectively (</w:t>
      </w:r>
      <w:r w:rsidRPr="00C46C5E">
        <w:rPr>
          <w:rFonts w:ascii="Book Antiqua" w:hAnsi="Book Antiqua"/>
          <w:i/>
          <w:iCs/>
          <w:szCs w:val="24"/>
          <w:lang w:val="en-US"/>
        </w:rPr>
        <w:t>P</w:t>
      </w:r>
      <w:r w:rsidRPr="00C46C5E">
        <w:rPr>
          <w:rFonts w:ascii="Book Antiqua" w:hAnsi="Book Antiqua"/>
          <w:szCs w:val="24"/>
          <w:lang w:val="en-US"/>
        </w:rPr>
        <w:t xml:space="preserve"> = </w:t>
      </w:r>
      <w:r w:rsidR="0075708D" w:rsidRPr="00C46C5E">
        <w:rPr>
          <w:rFonts w:ascii="Book Antiqua" w:hAnsi="Book Antiqua"/>
          <w:szCs w:val="24"/>
          <w:lang w:val="en-US"/>
        </w:rPr>
        <w:t>0</w:t>
      </w:r>
      <w:r w:rsidRPr="00C46C5E">
        <w:rPr>
          <w:rFonts w:ascii="Book Antiqua" w:hAnsi="Book Antiqua"/>
          <w:szCs w:val="24"/>
          <w:lang w:val="en-US"/>
        </w:rPr>
        <w:t xml:space="preserve">.438). They concluded that combination of oral risperidone with ulinastatindid did not decrease the rate of PEP in patients at high-risk. </w:t>
      </w:r>
    </w:p>
    <w:p w14:paraId="06D0DDC4" w14:textId="77777777" w:rsidR="0075708D" w:rsidRPr="00C46C5E" w:rsidRDefault="0075708D" w:rsidP="004B37E7">
      <w:pPr>
        <w:spacing w:after="0" w:line="360" w:lineRule="auto"/>
        <w:jc w:val="both"/>
        <w:rPr>
          <w:rFonts w:ascii="Book Antiqua" w:hAnsi="Book Antiqua"/>
          <w:b/>
          <w:i/>
          <w:szCs w:val="24"/>
          <w:lang w:val="en-US"/>
        </w:rPr>
      </w:pPr>
    </w:p>
    <w:p w14:paraId="22BE3EA6" w14:textId="4646023E" w:rsidR="000C7AE4" w:rsidRPr="00C46C5E" w:rsidRDefault="000C7AE4" w:rsidP="004B37E7">
      <w:pPr>
        <w:spacing w:after="0" w:line="360" w:lineRule="auto"/>
        <w:jc w:val="both"/>
        <w:rPr>
          <w:rFonts w:ascii="Book Antiqua" w:hAnsi="Book Antiqua"/>
          <w:b/>
          <w:i/>
          <w:szCs w:val="24"/>
          <w:lang w:val="en-US"/>
        </w:rPr>
      </w:pPr>
      <w:r w:rsidRPr="00C46C5E">
        <w:rPr>
          <w:rFonts w:ascii="Book Antiqua" w:hAnsi="Book Antiqua"/>
          <w:b/>
          <w:i/>
          <w:szCs w:val="24"/>
          <w:lang w:val="en-US"/>
        </w:rPr>
        <w:t>The decrease of pancreatic enzyme secretion</w:t>
      </w:r>
    </w:p>
    <w:p w14:paraId="7776276A" w14:textId="0B4C7E4C" w:rsidR="000C7AE4" w:rsidRPr="00C46C5E" w:rsidRDefault="000C7AE4" w:rsidP="004B37E7">
      <w:pPr>
        <w:spacing w:after="0" w:line="360" w:lineRule="auto"/>
        <w:jc w:val="both"/>
        <w:rPr>
          <w:rFonts w:ascii="Book Antiqua" w:hAnsi="Book Antiqua"/>
          <w:szCs w:val="24"/>
          <w:lang w:val="en-US"/>
        </w:rPr>
      </w:pPr>
      <w:r w:rsidRPr="00C46C5E">
        <w:rPr>
          <w:rFonts w:ascii="Book Antiqua" w:hAnsi="Book Antiqua"/>
          <w:szCs w:val="24"/>
          <w:lang w:val="en-US"/>
        </w:rPr>
        <w:t>Somatostatin is considered as a potent inhibitor of pancreatic enzyme secretion</w:t>
      </w:r>
      <w:r w:rsidR="00A5229A" w:rsidRPr="00C46C5E">
        <w:rPr>
          <w:rFonts w:ascii="Book Antiqua" w:hAnsi="Book Antiqua"/>
          <w:szCs w:val="24"/>
          <w:lang w:val="en-US"/>
        </w:rPr>
        <w:fldChar w:fldCharType="begin">
          <w:fldData xml:space="preserve">PEVuZE5vdGU+PENpdGU+PEF1dGhvcj5CYWk8L0F1dGhvcj48WWVhcj4yMDE1PC9ZZWFyPjxSZWNO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YWx0LXBlcmlvZGljYWw+PHBhZ2VzPjQxNS0yMDwvcGFnZXM+PHZvbHVtZT40Nzwvdm9sdW1lPjxu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PEVuZE5vdGU+PENpdGU+PEF1dGhvcj5CYWk8L0F1dGhvcj48WWVhcj4yMDE1PC9ZZWFyPjxSZWNO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YWx0LXBlcmlvZGljYWw+PHBhZ2VzPjQxNS0yMDwvcGFnZXM+PHZvbHVtZT40Nzwvdm9sdW1lPjxu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[127]</w:t>
      </w:r>
      <w:r w:rsidR="00A5229A" w:rsidRPr="00C46C5E">
        <w:rPr>
          <w:rFonts w:ascii="Book Antiqua" w:hAnsi="Book Antiqua"/>
          <w:szCs w:val="24"/>
          <w:lang w:val="en-US"/>
        </w:rPr>
        <w:fldChar w:fldCharType="end"/>
      </w:r>
      <w:r w:rsidRPr="00C46C5E">
        <w:rPr>
          <w:rFonts w:ascii="Book Antiqua" w:hAnsi="Book Antiqua"/>
          <w:szCs w:val="24"/>
          <w:lang w:val="en-US"/>
        </w:rPr>
        <w:t>. Somatostatin and its synthetic analog, octreotide, can influence exocrine function directly through decreasing the secretion of digestive enzymes, and indirectl</w:t>
      </w:r>
      <w:r w:rsidR="00CC48DF" w:rsidRPr="00C46C5E">
        <w:rPr>
          <w:rFonts w:ascii="Book Antiqua" w:hAnsi="Book Antiqua"/>
          <w:szCs w:val="24"/>
          <w:lang w:val="en-US"/>
        </w:rPr>
        <w:t>y through causing inhibition of</w:t>
      </w:r>
      <w:r w:rsidRPr="00C46C5E">
        <w:rPr>
          <w:rFonts w:ascii="Book Antiqua" w:hAnsi="Book Antiqua"/>
          <w:szCs w:val="24"/>
          <w:lang w:val="en-US"/>
        </w:rPr>
        <w:t xml:space="preserve"> secretin and cholecystokinin production</w:t>
      </w:r>
      <w:r w:rsidR="00A5229A" w:rsidRPr="00C46C5E">
        <w:rPr>
          <w:rFonts w:ascii="Book Antiqua" w:hAnsi="Book Antiqua"/>
          <w:szCs w:val="24"/>
          <w:lang w:val="en-US"/>
        </w:rPr>
        <w:fldChar w:fldCharType="begin">
          <w:fldData xml:space="preserve">PEVuZE5vdGU+PENpdGU+PEF1dGhvcj5DaGVvbjwvQXV0aG9yPjxZZWFyPjIwMTM8L1llYXI+PFJl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==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PEVuZE5vdGU+PENpdGU+PEF1dGhvcj5DaGVvbjwvQXV0aG9yPjxZZWFyPjIwMTM8L1llYXI+PFJl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==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[57]</w:t>
      </w:r>
      <w:r w:rsidR="00A5229A" w:rsidRPr="00C46C5E">
        <w:rPr>
          <w:rFonts w:ascii="Book Antiqua" w:hAnsi="Book Antiqua"/>
          <w:szCs w:val="24"/>
          <w:lang w:val="en-US"/>
        </w:rPr>
        <w:fldChar w:fldCharType="end"/>
      </w:r>
      <w:r w:rsidRPr="00C46C5E">
        <w:rPr>
          <w:rFonts w:ascii="Book Antiqua" w:hAnsi="Book Antiqua"/>
          <w:szCs w:val="24"/>
          <w:lang w:val="en-US"/>
        </w:rPr>
        <w:t>. In addition, somatostatin and octreotide may adjust the cytokine cascade and  may have a cytoprotective impact on pancreatic cells, while the mechanisms of their cytoprotective effect are still unclear</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&lt;EndNote&gt;&lt;Cite&gt;&lt;Author&gt;Abdel Aziz&lt;/Author&gt;&lt;Year&gt;2007&lt;/Year&gt;&lt;RecNum&gt;128&lt;/RecNum&gt;&lt;DisplayText&gt;&lt;style face="superscript"&gt;[128]&lt;/style&gt;&lt;/DisplayText&gt;&lt;record&gt;&lt;rec-number&gt;128&lt;/rec-number&gt;&lt;foreign-keys&gt;&lt;key app="EN" db-id="xva9dwewvszvz0ezt58p50zxax5twxerx9x2" timestamp="1558292378"&gt;128&lt;/key&gt;&lt;/foreign-keys&gt;&lt;ref-type name="Journal Article"&gt;17&lt;/ref-type&gt;&lt;contributors&gt;&lt;authors&gt;&lt;author&gt;&lt;style face="bold" font="default" size="100%"&gt;Abdel Aziz, A. M.&lt;/style&gt;&lt;/author&gt;&lt;author&gt;Lehman, G. A.&lt;/author&gt;&lt;/authors&gt;&lt;/contributors&gt;&lt;auth-address&gt;Division of Gastroenterology and Hepatology, Indiana University Medical Center, Indianapolis, IN 46202, USA.&lt;/auth-address&gt;&lt;titles&gt;&lt;title&gt;Pancreatitis after endoscopic retrograde cholangio-pancreatography&lt;/title&gt;&lt;secondary-title&gt;World J Gastroenterol&lt;/secondary-title&gt;&lt;alt-title&gt;World journal of gastroenterology&lt;/alt-title&gt;&lt;/titles&gt;&lt;alt-periodical&gt;&lt;full-title&gt;World journal of gastroenterology&lt;/full-title&gt;&lt;/alt-periodical&gt;&lt;pages&gt;2655-68&lt;/pages&gt;&lt;volume&gt;13&lt;/volume&gt;&lt;number&gt;19&lt;/number&gt;&lt;edition&gt;2007/06/15&lt;/edition&gt;&lt;keywords&gt;&lt;keyword&gt;Amylases/blood&lt;/keyword&gt;&lt;keyword&gt;Cholangiopancreatography, Endoscopic Retrograde/*adverse effects&lt;/keyword&gt;&lt;keyword&gt;Humans&lt;/keyword&gt;&lt;keyword&gt;Lipase/blood&lt;/keyword&gt;&lt;keyword&gt;Pancreas/enzymology/pathology&lt;/keyword&gt;&lt;keyword&gt;Pancreatitis/blood/*etiology/prevention &amp;amp; control&lt;/keyword&gt;&lt;keyword&gt;Predictive Value of Tests&lt;/keyword&gt;&lt;keyword&gt;Risk Factors&lt;/keyword&gt;&lt;/keywords&gt;&lt;dates&gt;&lt;year&gt;2007&lt;/year&gt;&lt;pub-dates&gt;&lt;date&gt;May 21&lt;/date&gt;&lt;/pub-dates&gt;&lt;/dates&gt;&lt;isbn&gt;1007-9327 (Print)&amp;#xD;1007-9327&lt;/isbn&gt;&lt;accession-num&gt;17569133&lt;/accession-num&gt;&lt;urls&gt;&lt;/urls&gt;&lt;custom2&gt;PMC4147113&lt;/custom2&gt;&lt;electronic-resource-num&gt;10.3748/wjg.v13.i19.2655&lt;/electronic-resource-num&gt;&lt;remote-database-provider&gt;NLM&lt;/remote-database-provider&gt;&lt;language&gt;eng&lt;/language&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[128]</w:t>
      </w:r>
      <w:r w:rsidR="00A5229A" w:rsidRPr="00C46C5E">
        <w:rPr>
          <w:rFonts w:ascii="Book Antiqua" w:hAnsi="Book Antiqua"/>
          <w:szCs w:val="24"/>
          <w:lang w:val="en-US"/>
        </w:rPr>
        <w:fldChar w:fldCharType="end"/>
      </w:r>
      <w:r w:rsidRPr="00C46C5E">
        <w:rPr>
          <w:rFonts w:ascii="Book Antiqua" w:hAnsi="Book Antiqua"/>
          <w:szCs w:val="24"/>
          <w:lang w:val="en-US"/>
        </w:rPr>
        <w:t>. However, research investigating the prophylactic effect of somastatin on PEP have shown inconsistent results</w:t>
      </w:r>
      <w:r w:rsidR="00A5229A" w:rsidRPr="00C46C5E">
        <w:rPr>
          <w:rFonts w:ascii="Book Antiqua" w:hAnsi="Book Antiqua"/>
          <w:szCs w:val="24"/>
          <w:lang w:val="en-US"/>
        </w:rPr>
        <w:fldChar w:fldCharType="begin">
          <w:fldData xml:space="preserve">PEVuZE5vdGU+PENpdGU+PEF1dGhvcj5CYWk8L0F1dGhvcj48WWVhcj4yMDE1PC9ZZWFyPjxSZWNO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L2FsdC1wZXJpb2RpY2FsPjxwYWdlcz44NTEtNjwvcGFnZXM+PHZvbHVtZT40Njwvdm9sdW1lPjxu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PEVuZE5vdGU+PENpdGU+PEF1dGhvcj5CYWk8L0F1dGhvcj48WWVhcj4yMDE1PC9ZZWFyPjxSZWNO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L2FsdC1wZXJpb2RpY2FsPjxwYWdlcz44NTEtNjwvcGFnZXM+PHZvbHVtZT40Njwvdm9sdW1lPjxu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[127,129,130]</w:t>
      </w:r>
      <w:r w:rsidR="00A5229A" w:rsidRPr="00C46C5E">
        <w:rPr>
          <w:rFonts w:ascii="Book Antiqua" w:hAnsi="Book Antiqua"/>
          <w:szCs w:val="24"/>
          <w:lang w:val="en-US"/>
        </w:rPr>
        <w:fldChar w:fldCharType="end"/>
      </w:r>
      <w:r w:rsidRPr="00C46C5E">
        <w:rPr>
          <w:rFonts w:ascii="Book Antiqua" w:hAnsi="Book Antiqua"/>
          <w:szCs w:val="24"/>
          <w:lang w:val="en-US"/>
        </w:rPr>
        <w:t xml:space="preserve">. Only one of three studies reviewed showed that somatostatin was effective and </w:t>
      </w:r>
      <w:r w:rsidR="00AC4F82" w:rsidRPr="00C46C5E">
        <w:rPr>
          <w:rFonts w:ascii="Book Antiqua" w:hAnsi="Book Antiqua"/>
          <w:szCs w:val="24"/>
          <w:lang w:val="en-US"/>
        </w:rPr>
        <w:t>beneficial</w:t>
      </w:r>
      <w:r w:rsidRPr="00C46C5E">
        <w:rPr>
          <w:rFonts w:ascii="Book Antiqua" w:hAnsi="Book Antiqua"/>
          <w:szCs w:val="24"/>
          <w:lang w:val="en-US"/>
        </w:rPr>
        <w:t xml:space="preserve"> for the prevention of PEP. </w:t>
      </w:r>
      <w:r w:rsidR="00A5229A" w:rsidRPr="00C46C5E">
        <w:rPr>
          <w:rFonts w:ascii="Book Antiqua" w:hAnsi="Book Antiqua"/>
          <w:szCs w:val="24"/>
          <w:lang w:val="en-US"/>
        </w:rPr>
        <w:fldChar w:fldCharType="begin">
          <w:fldData xml:space="preserve">PEVuZE5vdGU+PENpdGUgQXV0aG9yWWVhcj0iMSI+PEF1dGhvcj5CYWk8L0F1dGhvcj48WWVhcj4y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cmlvZGljYWw+PHBhZ2VzPjQxNS0yMDwvcGFnZXM+PHZvbHVtZT40Nzwvdm9sdW1lPjxudW1iZXI+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PEVuZE5vdGU+PENpdGUgQXV0aG9yWWVhcj0iMSI+PEF1dGhvcj5CYWk8L0F1dGhvcj48WWVhcj4y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cmlvZGljYWw+PHBhZ2VzPjQxNS0yMDwvcGFnZXM+PHZvbHVtZT40Nzwvdm9sdW1lPjxudW1iZXI+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Bai</w:t>
      </w:r>
      <w:r w:rsidR="00371C64">
        <w:rPr>
          <w:rFonts w:ascii="Book Antiqua" w:hAnsi="Book Antiqua"/>
          <w:noProof/>
          <w:szCs w:val="24"/>
          <w:lang w:val="en-US"/>
        </w:rPr>
        <w:t xml:space="preserve"> </w:t>
      </w:r>
      <w:r w:rsidR="00371C64" w:rsidRPr="00371C64">
        <w:rPr>
          <w:rFonts w:ascii="Book Antiqua" w:hAnsi="Book Antiqua"/>
          <w:i/>
          <w:iCs/>
          <w:noProof/>
          <w:szCs w:val="24"/>
          <w:lang w:val="en-US"/>
        </w:rPr>
        <w:t>et al</w:t>
      </w:r>
      <w:r w:rsidR="0015730F" w:rsidRPr="00C46C5E">
        <w:rPr>
          <w:rFonts w:ascii="Book Antiqua" w:hAnsi="Book Antiqua"/>
          <w:noProof/>
          <w:szCs w:val="24"/>
          <w:vertAlign w:val="superscript"/>
          <w:lang w:val="en-US"/>
        </w:rPr>
        <w:t>[127]</w:t>
      </w:r>
      <w:r w:rsidR="00A5229A" w:rsidRPr="00C46C5E">
        <w:rPr>
          <w:rFonts w:ascii="Book Antiqua" w:hAnsi="Book Antiqua"/>
          <w:szCs w:val="24"/>
          <w:lang w:val="en-US"/>
        </w:rPr>
        <w:fldChar w:fldCharType="end"/>
      </w:r>
      <w:r w:rsidRPr="00C46C5E">
        <w:rPr>
          <w:rFonts w:ascii="Book Antiqua" w:hAnsi="Book Antiqua"/>
          <w:szCs w:val="24"/>
          <w:lang w:val="en-US"/>
        </w:rPr>
        <w:t xml:space="preserve"> conducted a multicenter, open-label RCT in China. 908 patients underwent ERCP were randomly assigned to administrate somatostatin 250</w:t>
      </w:r>
      <w:r w:rsidR="00814EB2" w:rsidRPr="00C46C5E">
        <w:rPr>
          <w:rFonts w:ascii="Book Antiqua" w:hAnsi="Book Antiqua"/>
          <w:szCs w:val="24"/>
          <w:lang w:val="en-US"/>
        </w:rPr>
        <w:t xml:space="preserve"> </w:t>
      </w:r>
      <w:r w:rsidRPr="00C46C5E">
        <w:rPr>
          <w:rFonts w:ascii="Book Antiqua" w:hAnsi="Book Antiqua"/>
          <w:szCs w:val="24"/>
          <w:lang w:val="en-US"/>
        </w:rPr>
        <w:t>μg bolus injection before ERCP and 250</w:t>
      </w:r>
      <w:r w:rsidR="00CF20BC" w:rsidRPr="00C46C5E">
        <w:rPr>
          <w:rFonts w:ascii="Book Antiqua" w:hAnsi="Book Antiqua"/>
          <w:szCs w:val="24"/>
          <w:lang w:val="en-US"/>
        </w:rPr>
        <w:t xml:space="preserve"> </w:t>
      </w:r>
      <w:r w:rsidRPr="00C46C5E">
        <w:rPr>
          <w:rFonts w:ascii="Book Antiqua" w:hAnsi="Book Antiqua"/>
          <w:szCs w:val="24"/>
          <w:lang w:val="en-US"/>
        </w:rPr>
        <w:t>μg/h</w:t>
      </w:r>
      <w:r w:rsidR="00CF20BC" w:rsidRPr="00C46C5E">
        <w:rPr>
          <w:rFonts w:ascii="Book Antiqua" w:hAnsi="Book Antiqua"/>
          <w:szCs w:val="24"/>
          <w:lang w:val="en-US"/>
        </w:rPr>
        <w:t xml:space="preserve"> </w:t>
      </w:r>
      <w:r w:rsidRPr="00C46C5E">
        <w:rPr>
          <w:rFonts w:ascii="Book Antiqua" w:hAnsi="Book Antiqua"/>
          <w:szCs w:val="24"/>
          <w:lang w:val="en-US"/>
        </w:rPr>
        <w:t>intravenous infusion for 11 h</w:t>
      </w:r>
      <w:r w:rsidR="00CF20BC" w:rsidRPr="00C46C5E">
        <w:rPr>
          <w:rFonts w:ascii="Book Antiqua" w:hAnsi="Book Antiqua"/>
          <w:szCs w:val="24"/>
          <w:lang w:val="en-US"/>
        </w:rPr>
        <w:t xml:space="preserve"> </w:t>
      </w:r>
      <w:r w:rsidRPr="00C46C5E">
        <w:rPr>
          <w:rFonts w:ascii="Book Antiqua" w:hAnsi="Book Antiqua"/>
          <w:szCs w:val="24"/>
          <w:lang w:val="en-US"/>
        </w:rPr>
        <w:t xml:space="preserve">after ERCP or no somatostatin treatments. The results of this study showed that incidence of PEP for these groups were 7.5% and 4.0%, </w:t>
      </w:r>
      <w:r w:rsidRPr="00C46C5E">
        <w:rPr>
          <w:rFonts w:ascii="Book Antiqua" w:hAnsi="Book Antiqua"/>
          <w:szCs w:val="24"/>
          <w:lang w:val="en-US"/>
        </w:rPr>
        <w:lastRenderedPageBreak/>
        <w:t>respectively (</w:t>
      </w:r>
      <w:r w:rsidRPr="00C46C5E">
        <w:rPr>
          <w:rFonts w:ascii="Book Antiqua" w:hAnsi="Book Antiqua"/>
          <w:i/>
          <w:iCs/>
          <w:szCs w:val="24"/>
          <w:lang w:val="en-US"/>
        </w:rPr>
        <w:t>P</w:t>
      </w:r>
      <w:r w:rsidR="00CF20BC" w:rsidRPr="00C46C5E">
        <w:rPr>
          <w:rFonts w:ascii="Book Antiqua" w:hAnsi="Book Antiqua"/>
          <w:szCs w:val="24"/>
          <w:lang w:val="en-US"/>
        </w:rPr>
        <w:t xml:space="preserve"> </w:t>
      </w:r>
      <w:r w:rsidRPr="00C46C5E">
        <w:rPr>
          <w:rFonts w:ascii="Book Antiqua" w:hAnsi="Book Antiqua"/>
          <w:szCs w:val="24"/>
          <w:lang w:val="en-US"/>
        </w:rPr>
        <w:t>=</w:t>
      </w:r>
      <w:r w:rsidR="00CF20BC" w:rsidRPr="00C46C5E">
        <w:rPr>
          <w:rFonts w:ascii="Book Antiqua" w:hAnsi="Book Antiqua"/>
          <w:szCs w:val="24"/>
          <w:lang w:val="en-US"/>
        </w:rPr>
        <w:t xml:space="preserve"> </w:t>
      </w:r>
      <w:r w:rsidRPr="00C46C5E">
        <w:rPr>
          <w:rFonts w:ascii="Book Antiqua" w:hAnsi="Book Antiqua"/>
          <w:szCs w:val="24"/>
          <w:lang w:val="en-US"/>
        </w:rPr>
        <w:t xml:space="preserve">0.03). Significant results indicated that somatostatin was effective in preventing PEP. The other two studies assessed the impact of somatostatin on the prevention of PEP conducted by </w:t>
      </w:r>
      <w:r w:rsidR="00A5229A" w:rsidRPr="00C46C5E">
        <w:rPr>
          <w:rFonts w:ascii="Book Antiqua" w:hAnsi="Book Antiqua"/>
          <w:szCs w:val="24"/>
          <w:lang w:val="en-US"/>
        </w:rPr>
        <w:fldChar w:fldCharType="begin">
          <w:fldData xml:space="preserve">PEVuZE5vdGU+PENpdGUgQXV0aG9yWWVhcj0iMSI+PEF1dGhvcj5Db25jZXBjaW9uLU1hcnRpbjwv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bHQtcGVyaW9kaWNhbD48cGFnZXM+ODUxLTY8L3BhZ2VzPjx2b2x1bWU+NDY8L3ZvbHVtZT48bnVt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PEVuZE5vdGU+PENpdGUgQXV0aG9yWWVhcj0iMSI+PEF1dGhvcj5Db25jZXBjaW9uLU1hcnRpbjwv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bHQtcGVyaW9kaWNhbD48cGFnZXM+ODUxLTY8L3BhZ2VzPjx2b2x1bWU+NDY8L3ZvbHVtZT48bnVt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Concepcion-Martin</w:t>
      </w:r>
      <w:r w:rsidR="008040D3" w:rsidRPr="00C46C5E">
        <w:rPr>
          <w:rFonts w:ascii="Book Antiqua" w:hAnsi="Book Antiqua"/>
          <w:noProof/>
          <w:szCs w:val="24"/>
          <w:lang w:val="en-US"/>
        </w:rPr>
        <w:t xml:space="preserve"> </w:t>
      </w:r>
      <w:r w:rsidR="008040D3"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[129]</w:t>
      </w:r>
      <w:r w:rsidR="00A5229A" w:rsidRPr="00C46C5E">
        <w:rPr>
          <w:rFonts w:ascii="Book Antiqua" w:hAnsi="Book Antiqua"/>
          <w:szCs w:val="24"/>
          <w:lang w:val="en-US"/>
        </w:rPr>
        <w:fldChar w:fldCharType="end"/>
      </w:r>
      <w:r w:rsidRPr="00C46C5E">
        <w:rPr>
          <w:rFonts w:ascii="Book Antiqua" w:hAnsi="Book Antiqua"/>
          <w:szCs w:val="24"/>
          <w:lang w:val="en-US"/>
        </w:rPr>
        <w:t xml:space="preserve"> and </w:t>
      </w:r>
      <w:r w:rsidR="00A5229A" w:rsidRPr="00C46C5E">
        <w:rPr>
          <w:rFonts w:ascii="Book Antiqua" w:hAnsi="Book Antiqua"/>
          <w:szCs w:val="24"/>
          <w:lang w:val="en-US"/>
        </w:rPr>
        <w:fldChar w:fldCharType="begin">
          <w:fldData xml:space="preserve">PEVuZE5vdGU+PENpdGUgQXV0aG9yWWVhcj0iMSI+PEF1dGhvcj5XYW5nPC9BdXRob3I+PFllYXI+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=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PEVuZE5vdGU+PENpdGUgQXV0aG9yWWVhcj0iMSI+PEF1dGhvcj5XYW5nPC9BdXRob3I+PFllYXI+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=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Wang</w:t>
      </w:r>
      <w:r w:rsidR="008040D3" w:rsidRPr="00C46C5E">
        <w:rPr>
          <w:rFonts w:ascii="Book Antiqua" w:hAnsi="Book Antiqua"/>
          <w:noProof/>
          <w:szCs w:val="24"/>
          <w:lang w:val="en-US"/>
        </w:rPr>
        <w:t xml:space="preserve"> </w:t>
      </w:r>
      <w:r w:rsidR="008040D3"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[130]</w:t>
      </w:r>
      <w:r w:rsidR="00A5229A" w:rsidRPr="00C46C5E">
        <w:rPr>
          <w:rFonts w:ascii="Book Antiqua" w:hAnsi="Book Antiqua"/>
          <w:szCs w:val="24"/>
          <w:lang w:val="en-US"/>
        </w:rPr>
        <w:fldChar w:fldCharType="end"/>
      </w:r>
      <w:r w:rsidRPr="00C46C5E">
        <w:rPr>
          <w:rFonts w:ascii="Book Antiqua" w:hAnsi="Book Antiqua"/>
          <w:szCs w:val="24"/>
          <w:lang w:val="en-US"/>
        </w:rPr>
        <w:t xml:space="preserve"> found contradictory results.</w:t>
      </w:r>
    </w:p>
    <w:p w14:paraId="0AD307CB" w14:textId="170F93BC" w:rsidR="000C7AE4" w:rsidRPr="00C46C5E" w:rsidRDefault="00A5229A" w:rsidP="008040D3">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fldChar w:fldCharType="begin">
          <w:fldData xml:space="preserve">PEVuZE5vdGU+PENpdGUgQXV0aG9yWWVhcj0iMSI+PEF1dGhvcj5Db25jZXBjaW9uLU1hcnRpbjwv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bHQtcGVyaW9kaWNhbD48cGFnZXM+ODUxLTY8L3BhZ2VzPjx2b2x1bWU+NDY8L3ZvbHVtZT48bnVt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PEVuZE5vdGU+PENpdGUgQXV0aG9yWWVhcj0iMSI+PEF1dGhvcj5Db25jZXBjaW9uLU1hcnRpbjwv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bHQtcGVyaW9kaWNhbD48cGFnZXM+ODUxLTY8L3BhZ2VzPjx2b2x1bWU+NDY8L3ZvbHVtZT48bnVt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Pr="00C46C5E">
        <w:rPr>
          <w:rFonts w:ascii="Book Antiqua" w:hAnsi="Book Antiqua"/>
          <w:szCs w:val="24"/>
          <w:lang w:val="en-US"/>
        </w:rPr>
      </w:r>
      <w:r w:rsidRPr="00C46C5E">
        <w:rPr>
          <w:rFonts w:ascii="Book Antiqua" w:hAnsi="Book Antiqua"/>
          <w:szCs w:val="24"/>
          <w:lang w:val="en-US"/>
        </w:rPr>
        <w:fldChar w:fldCharType="separate"/>
      </w:r>
      <w:r w:rsidR="0015730F" w:rsidRPr="00C46C5E">
        <w:rPr>
          <w:rFonts w:ascii="Book Antiqua" w:hAnsi="Book Antiqua"/>
          <w:noProof/>
          <w:szCs w:val="24"/>
          <w:lang w:val="en-US"/>
        </w:rPr>
        <w:t>Concepcion-Martin</w:t>
      </w:r>
      <w:r w:rsidR="008040D3" w:rsidRPr="00C46C5E">
        <w:rPr>
          <w:rFonts w:ascii="Book Antiqua" w:hAnsi="Book Antiqua"/>
          <w:noProof/>
          <w:szCs w:val="24"/>
          <w:lang w:val="en-US"/>
        </w:rPr>
        <w:t xml:space="preserve"> </w:t>
      </w:r>
      <w:r w:rsidR="008040D3"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[129]</w:t>
      </w:r>
      <w:r w:rsidRPr="00C46C5E">
        <w:rPr>
          <w:rFonts w:ascii="Book Antiqua" w:hAnsi="Book Antiqua"/>
          <w:szCs w:val="24"/>
          <w:lang w:val="en-US"/>
        </w:rPr>
        <w:fldChar w:fldCharType="end"/>
      </w:r>
      <w:r w:rsidR="000C7AE4" w:rsidRPr="00C46C5E">
        <w:rPr>
          <w:rFonts w:ascii="Book Antiqua" w:hAnsi="Book Antiqua"/>
          <w:szCs w:val="24"/>
          <w:lang w:val="en-US"/>
        </w:rPr>
        <w:t xml:space="preserve"> administered either an intravenous bolus of somatostatin followed by a 4-hourcontinuous infusion or a similar placebo to patients undergoing ERCP. </w:t>
      </w:r>
      <w:r w:rsidRPr="00C46C5E">
        <w:rPr>
          <w:rFonts w:ascii="Book Antiqua" w:hAnsi="Book Antiqua"/>
          <w:szCs w:val="24"/>
          <w:lang w:val="en-US"/>
        </w:rPr>
        <w:fldChar w:fldCharType="begin">
          <w:fldData xml:space="preserve">PEVuZE5vdGU+PENpdGUgQXV0aG9yWWVhcj0iMSI+PEF1dGhvcj5XYW5nPC9BdXRob3I+PFllYXI+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=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PEVuZE5vdGU+PENpdGUgQXV0aG9yWWVhcj0iMSI+PEF1dGhvcj5XYW5nPC9BdXRob3I+PFllYXI+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=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Pr="00C46C5E">
        <w:rPr>
          <w:rFonts w:ascii="Book Antiqua" w:hAnsi="Book Antiqua"/>
          <w:szCs w:val="24"/>
          <w:lang w:val="en-US"/>
        </w:rPr>
      </w:r>
      <w:r w:rsidRPr="00C46C5E">
        <w:rPr>
          <w:rFonts w:ascii="Book Antiqua" w:hAnsi="Book Antiqua"/>
          <w:szCs w:val="24"/>
          <w:lang w:val="en-US"/>
        </w:rPr>
        <w:fldChar w:fldCharType="separate"/>
      </w:r>
      <w:r w:rsidR="0015730F" w:rsidRPr="00C46C5E">
        <w:rPr>
          <w:rFonts w:ascii="Book Antiqua" w:hAnsi="Book Antiqua"/>
          <w:noProof/>
          <w:szCs w:val="24"/>
          <w:lang w:val="en-US"/>
        </w:rPr>
        <w:t>Wang</w:t>
      </w:r>
      <w:r w:rsidR="008040D3" w:rsidRPr="00C46C5E">
        <w:rPr>
          <w:rFonts w:ascii="Book Antiqua" w:hAnsi="Book Antiqua"/>
          <w:noProof/>
          <w:szCs w:val="24"/>
          <w:lang w:val="en-US"/>
        </w:rPr>
        <w:t xml:space="preserve"> </w:t>
      </w:r>
      <w:r w:rsidR="008040D3"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[130]</w:t>
      </w:r>
      <w:r w:rsidRPr="00C46C5E">
        <w:rPr>
          <w:rFonts w:ascii="Book Antiqua" w:hAnsi="Book Antiqua"/>
          <w:szCs w:val="24"/>
          <w:lang w:val="en-US"/>
        </w:rPr>
        <w:fldChar w:fldCharType="end"/>
      </w:r>
      <w:r w:rsidR="000C7AE4" w:rsidRPr="00C46C5E">
        <w:rPr>
          <w:rFonts w:ascii="Book Antiqua" w:hAnsi="Book Antiqua"/>
          <w:szCs w:val="24"/>
          <w:lang w:val="en-US"/>
        </w:rPr>
        <w:t xml:space="preserve"> administered 0.5 mg/h of somatostatin for 24 h</w:t>
      </w:r>
      <w:r w:rsidR="008040D3" w:rsidRPr="00C46C5E">
        <w:rPr>
          <w:rFonts w:ascii="Book Antiqua" w:hAnsi="Book Antiqua"/>
          <w:szCs w:val="24"/>
          <w:lang w:val="en-US"/>
        </w:rPr>
        <w:t xml:space="preserve"> </w:t>
      </w:r>
      <w:r w:rsidR="000C7AE4" w:rsidRPr="00C46C5E">
        <w:rPr>
          <w:rFonts w:ascii="Book Antiqua" w:hAnsi="Book Antiqua"/>
          <w:szCs w:val="24"/>
          <w:lang w:val="en-US"/>
        </w:rPr>
        <w:t>starting from 1 h</w:t>
      </w:r>
      <w:r w:rsidR="008040D3" w:rsidRPr="00C46C5E">
        <w:rPr>
          <w:rFonts w:ascii="Book Antiqua" w:hAnsi="Book Antiqua"/>
          <w:szCs w:val="24"/>
          <w:lang w:val="en-US"/>
        </w:rPr>
        <w:t xml:space="preserve"> </w:t>
      </w:r>
      <w:r w:rsidR="000C7AE4" w:rsidRPr="00C46C5E">
        <w:rPr>
          <w:rFonts w:ascii="Book Antiqua" w:hAnsi="Book Antiqua"/>
          <w:szCs w:val="24"/>
          <w:lang w:val="en-US"/>
        </w:rPr>
        <w:t>before ERCP to 36 patients in the first group, 0.5 mg/h of somatostatin for 24 h</w:t>
      </w:r>
      <w:r w:rsidR="008040D3" w:rsidRPr="00C46C5E">
        <w:rPr>
          <w:rFonts w:ascii="Book Antiqua" w:hAnsi="Book Antiqua"/>
          <w:szCs w:val="24"/>
          <w:lang w:val="en-US"/>
        </w:rPr>
        <w:t xml:space="preserve"> </w:t>
      </w:r>
      <w:r w:rsidR="000C7AE4" w:rsidRPr="00C46C5E">
        <w:rPr>
          <w:rFonts w:ascii="Book Antiqua" w:hAnsi="Book Antiqua"/>
          <w:szCs w:val="24"/>
          <w:lang w:val="en-US"/>
        </w:rPr>
        <w:t>starting from 1 h</w:t>
      </w:r>
      <w:r w:rsidR="008040D3" w:rsidRPr="00C46C5E">
        <w:rPr>
          <w:rFonts w:ascii="Book Antiqua" w:hAnsi="Book Antiqua"/>
          <w:szCs w:val="24"/>
          <w:lang w:val="en-US"/>
        </w:rPr>
        <w:t xml:space="preserve"> </w:t>
      </w:r>
      <w:r w:rsidR="000C7AE4" w:rsidRPr="00C46C5E">
        <w:rPr>
          <w:rFonts w:ascii="Book Antiqua" w:hAnsi="Book Antiqua"/>
          <w:szCs w:val="24"/>
          <w:lang w:val="en-US"/>
        </w:rPr>
        <w:t xml:space="preserve">after ERCP to 47 patients in the second group and saline for 24 hours starting from 1 hour before ERCP to 41 patients in the third group. Both of these studies did not find any supportive evidence of the preventive effect of somastation on PEP. </w:t>
      </w:r>
    </w:p>
    <w:p w14:paraId="1CBE2A3C" w14:textId="77777777" w:rsidR="00C526FF" w:rsidRPr="00C46C5E" w:rsidRDefault="00C526FF" w:rsidP="004B37E7">
      <w:pPr>
        <w:spacing w:after="0" w:line="360" w:lineRule="auto"/>
        <w:jc w:val="both"/>
        <w:rPr>
          <w:rFonts w:ascii="Book Antiqua" w:hAnsi="Book Antiqua"/>
          <w:b/>
          <w:i/>
          <w:szCs w:val="24"/>
          <w:lang w:val="en-US"/>
        </w:rPr>
      </w:pPr>
    </w:p>
    <w:p w14:paraId="5CDEBB01" w14:textId="33930865" w:rsidR="000C7AE4" w:rsidRPr="00C46C5E" w:rsidRDefault="000C7AE4" w:rsidP="004B37E7">
      <w:pPr>
        <w:spacing w:after="0" w:line="360" w:lineRule="auto"/>
        <w:jc w:val="both"/>
        <w:rPr>
          <w:rFonts w:ascii="Book Antiqua" w:hAnsi="Book Antiqua"/>
          <w:b/>
          <w:i/>
          <w:szCs w:val="24"/>
          <w:lang w:val="en-US"/>
        </w:rPr>
      </w:pPr>
      <w:r w:rsidRPr="00C46C5E">
        <w:rPr>
          <w:rFonts w:ascii="Book Antiqua" w:hAnsi="Book Antiqua"/>
          <w:b/>
          <w:i/>
          <w:szCs w:val="24"/>
          <w:lang w:val="en-US"/>
        </w:rPr>
        <w:t xml:space="preserve">Other </w:t>
      </w:r>
      <w:r w:rsidR="00C526FF" w:rsidRPr="00C46C5E">
        <w:rPr>
          <w:rFonts w:ascii="Book Antiqua" w:hAnsi="Book Antiqua"/>
          <w:b/>
          <w:i/>
          <w:szCs w:val="24"/>
          <w:lang w:val="en-US"/>
        </w:rPr>
        <w:t>prophylaxis agents</w:t>
      </w:r>
    </w:p>
    <w:p w14:paraId="67B90168" w14:textId="58572BE7" w:rsidR="000C7AE4" w:rsidRPr="00C46C5E" w:rsidRDefault="000C7AE4" w:rsidP="004B37E7">
      <w:pPr>
        <w:spacing w:after="0" w:line="360" w:lineRule="auto"/>
        <w:jc w:val="both"/>
        <w:rPr>
          <w:rFonts w:ascii="Book Antiqua" w:hAnsi="Book Antiqua"/>
          <w:szCs w:val="24"/>
          <w:lang w:val="en-US"/>
        </w:rPr>
      </w:pPr>
      <w:r w:rsidRPr="00C46C5E">
        <w:rPr>
          <w:rFonts w:ascii="Book Antiqua" w:hAnsi="Book Antiqua"/>
          <w:szCs w:val="24"/>
          <w:lang w:val="en-US"/>
        </w:rPr>
        <w:t>Raw rhubarb is a traditional Chinese medicine and considered to adequately relieve clinical symptoms, prevent the production of inflammatory mediators and cytokines and bacterial translocation, and mitigate abdominal compartment syndrome</w:t>
      </w:r>
      <w:r w:rsidR="00A5229A" w:rsidRPr="00C46C5E">
        <w:rPr>
          <w:rFonts w:ascii="Book Antiqua" w:hAnsi="Book Antiqua"/>
          <w:szCs w:val="24"/>
          <w:lang w:val="en-US"/>
        </w:rPr>
        <w:fldChar w:fldCharType="begin">
          <w:fldData xml:space="preserve">PEVuZE5vdGU+PENpdGU+PEF1dGhvcj5MaTwvQXV0aG9yPjxZZWFyPjIwMDk8L1llYXI+PFJlY051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PEVuZE5vdGU+PENpdGU+PEF1dGhvcj5MaTwvQXV0aG9yPjxZZWFyPjIwMDk8L1llYXI+PFJlY051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[131,132]</w:t>
      </w:r>
      <w:r w:rsidR="00A5229A" w:rsidRPr="00C46C5E">
        <w:rPr>
          <w:rFonts w:ascii="Book Antiqua" w:hAnsi="Book Antiqua"/>
          <w:szCs w:val="24"/>
          <w:lang w:val="en-US"/>
        </w:rPr>
        <w:fldChar w:fldCharType="end"/>
      </w:r>
      <w:r w:rsidRPr="00C46C5E">
        <w:rPr>
          <w:rFonts w:ascii="Book Antiqua" w:hAnsi="Book Antiqua"/>
          <w:szCs w:val="24"/>
          <w:lang w:val="en-US"/>
        </w:rPr>
        <w:t xml:space="preserve">. In a prospective, single center RCT </w:t>
      </w:r>
      <w:r w:rsidR="00A5229A" w:rsidRPr="00C46C5E">
        <w:rPr>
          <w:rFonts w:ascii="Book Antiqua" w:hAnsi="Book Antiqua"/>
          <w:szCs w:val="24"/>
          <w:lang w:val="en-US"/>
        </w:rPr>
        <w:fldChar w:fldCharType="begin">
          <w:fldData xml:space="preserve">PEVuZE5vdGU+PENpdGUgQXV0aG9yWWVhcj0iMSI+PEF1dGhvcj5XYW5nPC9BdXRob3I+PFllYXI+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==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PEVuZE5vdGU+PENpdGUgQXV0aG9yWWVhcj0iMSI+PEF1dGhvcj5XYW5nPC9BdXRob3I+PFllYXI+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==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Wang</w:t>
      </w:r>
      <w:r w:rsidR="00C526FF" w:rsidRPr="00C46C5E">
        <w:rPr>
          <w:rFonts w:ascii="Book Antiqua" w:hAnsi="Book Antiqua"/>
          <w:noProof/>
          <w:szCs w:val="24"/>
          <w:lang w:val="en-US"/>
        </w:rPr>
        <w:t xml:space="preserve"> </w:t>
      </w:r>
      <w:r w:rsidR="00C526FF"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[133]</w:t>
      </w:r>
      <w:r w:rsidR="00A5229A" w:rsidRPr="00C46C5E">
        <w:rPr>
          <w:rFonts w:ascii="Book Antiqua" w:hAnsi="Book Antiqua"/>
          <w:szCs w:val="24"/>
          <w:lang w:val="en-US"/>
        </w:rPr>
        <w:fldChar w:fldCharType="end"/>
      </w:r>
      <w:r w:rsidR="00C526FF" w:rsidRPr="00C46C5E">
        <w:rPr>
          <w:rFonts w:ascii="Book Antiqua" w:hAnsi="Book Antiqua"/>
          <w:szCs w:val="24"/>
          <w:lang w:val="en-US"/>
        </w:rPr>
        <w:t xml:space="preserve"> </w:t>
      </w:r>
      <w:r w:rsidRPr="00C46C5E">
        <w:rPr>
          <w:rFonts w:ascii="Book Antiqua" w:hAnsi="Book Antiqua"/>
          <w:szCs w:val="24"/>
          <w:lang w:val="en-US"/>
        </w:rPr>
        <w:t>assessed the efficiency of raw rhubarb for prevention of PEP. High risk patients were randomized into two groups. 250 patients drank a raw rhubarb soak solution per 3 h until defecation after ERCP and another 250 patients drank water after ERCP. PEP incidence was 2% (5/250) and 7.6% (19/250), respectively (</w:t>
      </w:r>
      <w:r w:rsidRPr="00C46C5E">
        <w:rPr>
          <w:rFonts w:ascii="Book Antiqua" w:hAnsi="Book Antiqua"/>
          <w:i/>
          <w:iCs/>
          <w:szCs w:val="24"/>
          <w:lang w:val="en-US"/>
        </w:rPr>
        <w:t>P</w:t>
      </w:r>
      <w:r w:rsidR="00C526FF" w:rsidRPr="00C46C5E">
        <w:rPr>
          <w:rFonts w:ascii="Book Antiqua" w:hAnsi="Book Antiqua"/>
          <w:szCs w:val="24"/>
          <w:lang w:val="en-US"/>
        </w:rPr>
        <w:t xml:space="preserve"> </w:t>
      </w:r>
      <w:r w:rsidRPr="00C46C5E">
        <w:rPr>
          <w:rFonts w:ascii="Book Antiqua" w:hAnsi="Book Antiqua"/>
          <w:szCs w:val="24"/>
          <w:lang w:val="en-US"/>
        </w:rPr>
        <w:t>&lt;</w:t>
      </w:r>
      <w:r w:rsidR="00C526FF" w:rsidRPr="00C46C5E">
        <w:rPr>
          <w:rFonts w:ascii="Book Antiqua" w:hAnsi="Book Antiqua"/>
          <w:szCs w:val="24"/>
          <w:lang w:val="en-US"/>
        </w:rPr>
        <w:t xml:space="preserve"> 0</w:t>
      </w:r>
      <w:r w:rsidRPr="00C46C5E">
        <w:rPr>
          <w:rFonts w:ascii="Book Antiqua" w:hAnsi="Book Antiqua"/>
          <w:szCs w:val="24"/>
          <w:lang w:val="en-US"/>
        </w:rPr>
        <w:t>.01). The results suggested that raw rhubarb solution is efficient for prevention of PEP in high-risk patients.</w:t>
      </w:r>
    </w:p>
    <w:p w14:paraId="3F77F023" w14:textId="66A04303" w:rsidR="000C7AE4" w:rsidRPr="00C46C5E" w:rsidRDefault="000C7AE4" w:rsidP="00C526FF">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Oxygen derived free radicals may damage epithelial cells causing to capillary permeability and initiation of pancreatitis</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&lt;EndNote&gt;&lt;Cite&gt;&lt;Author&gt;Nordback&lt;/Author&gt;&lt;Year&gt;1993&lt;/Year&gt;&lt;RecNum&gt;134&lt;/RecNum&gt;&lt;DisplayText&gt;&lt;style face="superscript"&gt;[134]&lt;/style&gt;&lt;/DisplayText&gt;&lt;record&gt;&lt;rec-number&gt;134&lt;/rec-number&gt;&lt;foreign-keys&gt;&lt;key app="EN" db-id="xva9dwewvszvz0ezt58p50zxax5twxerx9x2" timestamp="1558292379"&gt;134&lt;/key&gt;&lt;/foreign-keys&gt;&lt;ref-type name="Journal Article"&gt;17&lt;/ref-type&gt;&lt;contributors&gt;&lt;authors&gt;&lt;author&gt;&lt;style face="bold" font="default" size="100%"&gt;Nordback, I. H.&lt;/style&gt;&lt;/author&gt;&lt;author&gt;Cameron, J. L.&lt;/author&gt;&lt;/authors&gt;&lt;/contributors&gt;&lt;auth-address&gt;Department of Surgery, Johns Hopkins Medical Institutions, Baltimore, MD 21205.&lt;/auth-address&gt;&lt;titles&gt;&lt;title&gt;The mechanism of conversion of xanthine dehydrogenase to xanthine oxidase in acute pancreatitis in the canine isolated pancreas prepara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90-7&lt;/pages&gt;&lt;volume&gt;113&lt;/volume&gt;&lt;number&gt;1&lt;/number&gt;&lt;edition&gt;1993/01/01&lt;/edition&gt;&lt;keywords&gt;&lt;keyword&gt;Acute Disease&lt;/keyword&gt;&lt;keyword&gt;Animals&lt;/keyword&gt;&lt;keyword&gt;Ceruletide&lt;/keyword&gt;&lt;keyword&gt;Dithiothreitol&lt;/keyword&gt;&lt;keyword&gt;Dogs&lt;/keyword&gt;&lt;keyword&gt;In Vitro Techniques&lt;/keyword&gt;&lt;keyword&gt;Ischemia&lt;/keyword&gt;&lt;keyword&gt;Oleic Acid&lt;/keyword&gt;&lt;keyword&gt;Oleic Acids&lt;/keyword&gt;&lt;keyword&gt;Pancreas/blood supply&lt;/keyword&gt;&lt;keyword&gt;Pancreatitis/chemically induced/*enzymology&lt;/keyword&gt;&lt;keyword&gt;Phenylmethylsulfonyl Fluoride&lt;/keyword&gt;&lt;keyword&gt;Secretin&lt;/keyword&gt;&lt;keyword&gt;Time Factors&lt;/keyword&gt;&lt;keyword&gt;Xanthine Dehydrogenase/*metabolism&lt;/keyword&gt;&lt;keyword&gt;Xanthine Oxidase/*metabolism&lt;/keyword&gt;&lt;/keywords&gt;&lt;dates&gt;&lt;year&gt;1993&lt;/year&gt;&lt;pub-dates&gt;&lt;date&gt;Jan&lt;/date&gt;&lt;/pub-dates&gt;&lt;/dates&gt;&lt;isbn&gt;0039-6060 (Print)&amp;#xD;0039-6060&lt;/isbn&gt;&lt;accession-num&gt;8417495&lt;/accession-num&gt;&lt;urls&gt;&lt;/urls&gt;&lt;remote-database-provider&gt;NLM&lt;/remote-database-provider&gt;&lt;language&gt;eng&lt;/language&gt;&lt;/record&gt;&lt;/Cite&gt;&lt;/EndNote&gt;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[134]</w:t>
      </w:r>
      <w:r w:rsidR="00A5229A" w:rsidRPr="00C46C5E">
        <w:rPr>
          <w:rFonts w:ascii="Book Antiqua" w:hAnsi="Book Antiqua"/>
          <w:szCs w:val="24"/>
          <w:lang w:val="en-US"/>
        </w:rPr>
        <w:fldChar w:fldCharType="end"/>
      </w:r>
      <w:r w:rsidRPr="00C46C5E">
        <w:rPr>
          <w:rFonts w:ascii="Book Antiqua" w:hAnsi="Book Antiqua"/>
          <w:szCs w:val="24"/>
          <w:lang w:val="en-US"/>
        </w:rPr>
        <w:t>. Allopurinol, one of inhibitors of xanthine oxidase, is thought to prevent or mitigate the initial complications caused by the cascade causing PEP by these agents</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&lt;EndNote&gt;&lt;Cite&gt;&lt;Author&gt;Abbasinazari&lt;/Author&gt;&lt;Year&gt;2011&lt;/Year&gt;&lt;RecNum&gt;135&lt;/RecNum&gt;&lt;DisplayText&gt;&lt;style face="superscript"&gt;[135]&lt;/style&gt;&lt;/DisplayText&gt;&lt;record&gt;&lt;rec-number&gt;135&lt;/rec-number&gt;&lt;foreign-keys&gt;&lt;key app="EN" db-id="xva9dwewvszvz0ezt58p50zxax5twxerx9x2" timestamp="1558292379"&gt;135&lt;/key&gt;&lt;/foreign-keys&gt;&lt;ref-type name="Journal Article"&gt;17&lt;/ref-type&gt;&lt;contributors&gt;&lt;authors&gt;&lt;author&gt;&lt;style face="bold" font="default" size="100%"&gt;Abbasinazari, M.&lt;/style&gt;&lt;/author&gt;&lt;author&gt;Mohammad Alizadeh, A. H.&lt;/author&gt;&lt;author&gt;Moshiri, K.&lt;/author&gt;&lt;author&gt;Pourhoseingholi, M. A.&lt;/author&gt;&lt;author&gt;Zali, M. R.&lt;/author&gt;&lt;/authors&gt;&lt;/contributors&gt;&lt;auth-address&gt;Department of Clinical Pharmacy, Shahid Beheshti University of Medical Sciences, Tehran, Iran. farshadpharm@yahoo.com&lt;/auth-address&gt;&lt;titles&gt;&lt;title&gt;Does allopurinol prevent post endoscopic retrograde cholangio- pancreatography pancreatitis? A randomized double blind trial&lt;/title&gt;&lt;secondary-title&gt;Acta Med Iran&lt;/secondary-title&gt;&lt;alt-title&gt;Acta medica Iranica&lt;/alt-title&gt;&lt;/titles&gt;&lt;periodical&gt;&lt;full-title&gt;Acta Med Iran&lt;/full-title&gt;&lt;abbr-1&gt;Acta medica Iranica&lt;/abbr-1&gt;&lt;/periodical&gt;&lt;alt-periodical&gt;&lt;full-title&gt;Acta Med Iran&lt;/full-title&gt;&lt;abbr-1&gt;Acta medica Iranica&lt;/abbr-1&gt;&lt;/alt-periodical&gt;&lt;pages&gt;579-83&lt;/pages&gt;&lt;volume&gt;49&lt;/volume&gt;&lt;number&gt;9&lt;/number&gt;&lt;edition&gt;2011/11/05&lt;/edition&gt;&lt;keywords&gt;&lt;keyword&gt;Adult&lt;/keyword&gt;&lt;keyword&gt;Allopurinol/*therapeutic use&lt;/keyword&gt;&lt;keyword&gt;Cholangiopancreatography, Endoscopic Retrograde/*adverse effects&lt;/keyword&gt;&lt;keyword&gt;Double-Blind Method&lt;/keyword&gt;&lt;keyword&gt;Female&lt;/keyword&gt;&lt;keyword&gt;Humans&lt;/keyword&gt;&lt;keyword&gt;Male&lt;/keyword&gt;&lt;keyword&gt;Middle Aged&lt;/keyword&gt;&lt;keyword&gt;Pancreatitis/etiology/*prevention &amp;amp; control&lt;/keyword&gt;&lt;/keywords&gt;&lt;dates&gt;&lt;year&gt;2011&lt;/year&gt;&lt;/dates&gt;&lt;isbn&gt;0044-6025&lt;/isbn&gt;&lt;accession-num&gt;22052140&lt;/accession-num&gt;&lt;urls&gt;&lt;/urls&gt;&lt;remote-database-provider&gt;NLM&lt;/remote-database-provider&gt;&lt;language&gt;eng&lt;/language&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[135]</w:t>
      </w:r>
      <w:r w:rsidR="00A5229A" w:rsidRPr="00C46C5E">
        <w:rPr>
          <w:rFonts w:ascii="Book Antiqua" w:hAnsi="Book Antiqua"/>
          <w:szCs w:val="24"/>
          <w:lang w:val="en-US"/>
        </w:rPr>
        <w:fldChar w:fldCharType="end"/>
      </w:r>
      <w:r w:rsidRPr="00C46C5E">
        <w:rPr>
          <w:rFonts w:ascii="Book Antiqua" w:hAnsi="Book Antiqua"/>
          <w:szCs w:val="24"/>
          <w:lang w:val="en-US"/>
        </w:rPr>
        <w:t xml:space="preserve">. In this context, </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 AuthorYear="1"&gt;&lt;Author&gt;Abbasinazari&lt;/Author&gt;&lt;Year&gt;2011&lt;/Year&gt;&lt;RecNum&gt;135&lt;/RecNum&gt;&lt;DisplayText&gt;&lt;style face="bold"&gt;Abbasinazari&lt;/style&gt;, Mohammad Alizadeh &lt;style face="superscript"&gt;[135]&lt;/style&gt;&lt;/DisplayText&gt;&lt;record&gt;&lt;rec-number&gt;135&lt;/rec-number&gt;&lt;foreign-keys&gt;&lt;key app="EN" db-id="xva9dwewvszvz0ezt58p50zxax5twxerx9x2" timestamp="1558292379"&gt;135&lt;/key&gt;&lt;/foreign-keys&gt;&lt;ref-type name="Journal Article"&gt;17&lt;/ref-type&gt;&lt;contributors&gt;&lt;authors&gt;&lt;author&gt;&lt;style face="bold" font="default" size="100%"&gt;Abbasinazari, M.&lt;/style&gt;&lt;/author&gt;&lt;author&gt;Mohammad Alizadeh, A. H.&lt;/author&gt;&lt;author&gt;Moshiri, K.&lt;/author&gt;&lt;author&gt;Pourhoseingholi, M. A.&lt;/author&gt;&lt;author&gt;Zali, M. R.&lt;/author&gt;&lt;/authors&gt;&lt;/contributors&gt;&lt;auth-address&gt;Department of Clinical Pharmacy, Shahid Beheshti University of Medical Sciences, Tehran, Iran. farshadpharm@yahoo.com&lt;/auth-address&gt;&lt;titles&gt;&lt;title&gt;Does allopurinol prevent post endoscopic retrograde cholangio- pancreatography pancreatitis? A randomized double blind trial&lt;/title&gt;&lt;secondary-title&gt;Acta Med Iran&lt;/secondary-title&gt;&lt;alt-title&gt;Acta medica Iranica&lt;/alt-title&gt;&lt;/titles&gt;&lt;periodical&gt;&lt;full-title&gt;Acta Med Iran&lt;/full-title&gt;&lt;abbr-1&gt;Acta medica Iranica&lt;/abbr-1&gt;&lt;/periodical&gt;&lt;alt-periodical&gt;&lt;full-title&gt;Acta Med Iran&lt;/full-title&gt;&lt;abbr-1&gt;Acta medica Iranica&lt;/abbr-1&gt;&lt;/alt-periodical&gt;&lt;pages&gt;579-83&lt;/pages&gt;&lt;volume&gt;49&lt;/volume&gt;&lt;number&gt;9&lt;/number&gt;&lt;edition&gt;2011/11/05&lt;/edition&gt;&lt;keywords&gt;&lt;keyword&gt;Adult&lt;/keyword&gt;&lt;keyword&gt;Allopurinol/*therapeutic use&lt;/keyword&gt;&lt;keyword&gt;Cholangiopancreatography, Endoscopic Retrograde/*adverse effects&lt;/keyword&gt;&lt;keyword&gt;Double-Blind Method&lt;/keyword&gt;&lt;keyword&gt;Female&lt;/keyword&gt;&lt;keyword&gt;Humans&lt;/keyword&gt;&lt;keyword&gt;Male&lt;/keyword&gt;&lt;keyword&gt;Middle Aged&lt;/keyword&gt;&lt;keyword&gt;Pancreatitis/etiology/*prevention &amp;amp; control&lt;/keyword&gt;&lt;/keywords&gt;&lt;dates&gt;&lt;year&gt;2011&lt;/year&gt;&lt;/dates&gt;&lt;isbn&gt;0044-6025&lt;/isbn&gt;&lt;accession-num&gt;22052140&lt;/accession-num&gt;&lt;urls&gt;&lt;/urls&gt;&lt;remote-database-provider&gt;NLM&lt;/remote-database-provider&gt;&lt;language&gt;eng&lt;/language&gt;&lt;/record&gt;&lt;/Cite&gt;&lt;/EndNote&gt;</w:instrText>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Abbasinazari</w:t>
      </w:r>
      <w:r w:rsidR="00C526FF" w:rsidRPr="00C46C5E">
        <w:rPr>
          <w:rFonts w:ascii="Book Antiqua" w:hAnsi="Book Antiqua"/>
          <w:noProof/>
          <w:szCs w:val="24"/>
          <w:lang w:val="en-US"/>
        </w:rPr>
        <w:t xml:space="preserve"> </w:t>
      </w:r>
      <w:r w:rsidR="00C526FF"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[135]</w:t>
      </w:r>
      <w:r w:rsidR="00A5229A" w:rsidRPr="00C46C5E">
        <w:rPr>
          <w:rFonts w:ascii="Book Antiqua" w:hAnsi="Book Antiqua"/>
          <w:szCs w:val="24"/>
          <w:lang w:val="en-US"/>
        </w:rPr>
        <w:fldChar w:fldCharType="end"/>
      </w:r>
      <w:r w:rsidRPr="00C46C5E">
        <w:rPr>
          <w:rFonts w:ascii="Book Antiqua" w:hAnsi="Book Antiqua"/>
          <w:szCs w:val="24"/>
          <w:lang w:val="en-US"/>
        </w:rPr>
        <w:t xml:space="preserve"> performed a prospective, single-center, double-blind, placebo-controlled RCT to assess impact of allopurinol on prevention of PEP. Patients were divided in two groups and received 2 tablets of allopurinol (300 mg) or 2 tablets of placebo. One of the tablets was administered 3 h</w:t>
      </w:r>
      <w:r w:rsidR="00C526FF" w:rsidRPr="00C46C5E">
        <w:rPr>
          <w:rFonts w:ascii="Book Antiqua" w:hAnsi="Book Antiqua"/>
          <w:szCs w:val="24"/>
          <w:lang w:val="en-US"/>
        </w:rPr>
        <w:t xml:space="preserve"> </w:t>
      </w:r>
      <w:r w:rsidRPr="00C46C5E">
        <w:rPr>
          <w:rFonts w:ascii="Book Antiqua" w:hAnsi="Book Antiqua"/>
          <w:szCs w:val="24"/>
          <w:lang w:val="en-US"/>
        </w:rPr>
        <w:t xml:space="preserve">before ERCP and the other one just before the ERCP. </w:t>
      </w:r>
      <w:r w:rsidRPr="00C46C5E">
        <w:rPr>
          <w:rFonts w:ascii="Book Antiqua" w:hAnsi="Book Antiqua"/>
          <w:szCs w:val="24"/>
          <w:lang w:val="en-US"/>
        </w:rPr>
        <w:lastRenderedPageBreak/>
        <w:t>PEP was developed in 3 of 29 patients (10.4%) in the allopurinol group and 5 of 45 patients in the control group (11.1%)</w:t>
      </w:r>
      <w:r w:rsidR="00C526FF" w:rsidRPr="00C46C5E">
        <w:rPr>
          <w:rFonts w:ascii="Book Antiqua" w:hAnsi="Book Antiqua"/>
          <w:szCs w:val="24"/>
          <w:lang w:val="en-US"/>
        </w:rPr>
        <w:t xml:space="preserve"> </w:t>
      </w:r>
      <w:r w:rsidRPr="00C46C5E">
        <w:rPr>
          <w:rFonts w:ascii="Book Antiqua" w:hAnsi="Book Antiqua"/>
          <w:szCs w:val="24"/>
          <w:lang w:val="en-US"/>
        </w:rPr>
        <w:t>(</w:t>
      </w:r>
      <w:r w:rsidRPr="00C46C5E">
        <w:rPr>
          <w:rFonts w:ascii="Book Antiqua" w:hAnsi="Book Antiqua"/>
          <w:i/>
          <w:iCs/>
          <w:szCs w:val="24"/>
          <w:lang w:val="en-US"/>
        </w:rPr>
        <w:t>P</w:t>
      </w:r>
      <w:r w:rsidR="00C526FF" w:rsidRPr="00C46C5E">
        <w:rPr>
          <w:rFonts w:ascii="Book Antiqua" w:hAnsi="Book Antiqua"/>
          <w:szCs w:val="24"/>
          <w:lang w:val="en-US"/>
        </w:rPr>
        <w:t xml:space="preserve"> </w:t>
      </w:r>
      <w:r w:rsidRPr="00C46C5E">
        <w:rPr>
          <w:rFonts w:ascii="Book Antiqua" w:hAnsi="Book Antiqua"/>
          <w:szCs w:val="24"/>
          <w:lang w:val="en-US"/>
        </w:rPr>
        <w:t>=</w:t>
      </w:r>
      <w:r w:rsidR="00C526FF" w:rsidRPr="00C46C5E">
        <w:rPr>
          <w:rFonts w:ascii="Book Antiqua" w:hAnsi="Book Antiqua"/>
          <w:szCs w:val="24"/>
          <w:lang w:val="en-US"/>
        </w:rPr>
        <w:t xml:space="preserve"> 0</w:t>
      </w:r>
      <w:r w:rsidRPr="00C46C5E">
        <w:rPr>
          <w:rFonts w:ascii="Book Antiqua" w:hAnsi="Book Antiqua"/>
          <w:szCs w:val="24"/>
          <w:lang w:val="en-US"/>
        </w:rPr>
        <w:t xml:space="preserve">.97). The results of the study indicated that allopurinol was not effective in preventing PEP. </w:t>
      </w:r>
    </w:p>
    <w:p w14:paraId="77444421" w14:textId="57BFE3E2" w:rsidR="000C7AE4" w:rsidRPr="00C46C5E" w:rsidRDefault="000C7AE4" w:rsidP="00C526FF">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Neurogenic inflammation (pathologic activation of sensory neurons) is considered to contribute to the pathogenesis of acute pancreatitis</w:t>
      </w:r>
      <w:r w:rsidR="00A5229A" w:rsidRPr="00C46C5E">
        <w:rPr>
          <w:rFonts w:ascii="Book Antiqua" w:hAnsi="Book Antiqua"/>
          <w:szCs w:val="24"/>
          <w:lang w:val="en-US"/>
        </w:rPr>
        <w:fldChar w:fldCharType="begin">
          <w:fldData xml:space="preserve">PEVuZE5vdGU+PENpdGU+PEF1dGhvcj5TaGFoPC9BdXRob3I+PFllYXI+MjAxMjwvWWVhcj48UmVj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PEVuZE5vdGU+PENpdGU+PEF1dGhvcj5TaGFoPC9BdXRob3I+PFllYXI+MjAxMjwvWWVhcj48UmVj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[136]</w:t>
      </w:r>
      <w:r w:rsidR="00A5229A" w:rsidRPr="00C46C5E">
        <w:rPr>
          <w:rFonts w:ascii="Book Antiqua" w:hAnsi="Book Antiqua"/>
          <w:szCs w:val="24"/>
          <w:lang w:val="en-US"/>
        </w:rPr>
        <w:fldChar w:fldCharType="end"/>
      </w:r>
      <w:r w:rsidRPr="00C46C5E">
        <w:rPr>
          <w:rFonts w:ascii="Book Antiqua" w:hAnsi="Book Antiqua"/>
          <w:szCs w:val="24"/>
          <w:lang w:val="en-US"/>
        </w:rPr>
        <w:t>. Release of substance P, related to pancreatic vasodilation, edema, and cellular infiltration, can be stimulated by initiation of the capsaicin receptor (TRPV1) on sensory C and Aδ</w:t>
      </w:r>
      <w:r w:rsidR="00A0329E" w:rsidRPr="00C46C5E">
        <w:rPr>
          <w:rFonts w:ascii="Book Antiqua" w:hAnsi="Book Antiqua"/>
          <w:szCs w:val="24"/>
          <w:lang w:val="en-US"/>
        </w:rPr>
        <w:t xml:space="preserve"> </w:t>
      </w:r>
      <w:r w:rsidRPr="00C46C5E">
        <w:rPr>
          <w:rFonts w:ascii="Book Antiqua" w:hAnsi="Book Antiqua"/>
          <w:szCs w:val="24"/>
          <w:lang w:val="en-US"/>
        </w:rPr>
        <w:t>fibers</w:t>
      </w:r>
      <w:r w:rsidR="00A5229A" w:rsidRPr="00C46C5E">
        <w:rPr>
          <w:rFonts w:ascii="Book Antiqua" w:hAnsi="Book Antiqua"/>
          <w:szCs w:val="24"/>
          <w:lang w:val="en-US"/>
        </w:rPr>
        <w:fldChar w:fldCharType="begin">
          <w:fldData xml:space="preserve">PEVuZE5vdGU+PENpdGU+PEF1dGhvcj5OYXRoYW48L0F1dGhvcj48WWVhcj4yMDAxPC9ZZWFyPjxS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IGFuZCBsaXZlciBwaHlzaW9sb2d5PC9hYmJyLTE+PC9hbHQtcGVyaW9kaWNhbD48cGFnZXM+RzEz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PEVuZE5vdGU+PENpdGU+PEF1dGhvcj5OYXRoYW48L0F1dGhvcj48WWVhcj4yMDAxPC9ZZWFyPjxS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IGFuZCBsaXZlciBwaHlzaW9sb2d5PC9hYmJyLTE+PC9hbHQtcGVyaW9kaWNhbD48cGFnZXM+RzEz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[137,138]</w:t>
      </w:r>
      <w:r w:rsidR="00A5229A" w:rsidRPr="00C46C5E">
        <w:rPr>
          <w:rFonts w:ascii="Book Antiqua" w:hAnsi="Book Antiqua"/>
          <w:szCs w:val="24"/>
          <w:lang w:val="en-US"/>
        </w:rPr>
        <w:fldChar w:fldCharType="end"/>
      </w:r>
      <w:r w:rsidRPr="00C46C5E">
        <w:rPr>
          <w:rFonts w:ascii="Book Antiqua" w:hAnsi="Book Antiqua"/>
          <w:szCs w:val="24"/>
          <w:lang w:val="en-US"/>
        </w:rPr>
        <w:t>. Complications of neurogenic inflammation, such as pancreatitis, may be initiated through the attachment of Substance P to the neurokinin-1 receptor in the pancreas</w:t>
      </w:r>
      <w:r w:rsidR="00A5229A" w:rsidRPr="00C46C5E">
        <w:rPr>
          <w:rFonts w:ascii="Book Antiqua" w:hAnsi="Book Antiqua"/>
          <w:szCs w:val="24"/>
          <w:lang w:val="en-US"/>
        </w:rPr>
        <w:fldChar w:fldCharType="begin">
          <w:fldData xml:space="preserve">PEVuZE5vdGU+PENpdGU+PEF1dGhvcj5CaGF0aWE8L0F1dGhvcj48WWVhcj4xOTk4PC9ZZWFyPjxS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ZXM+NDc2MC01PC9wYWdlcz48dm9sdW1lPjk1PC92b2x1bWU+PG51bWJlcj44PC9udW1iZXI+PGVk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PEVuZE5vdGU+PENpdGU+PEF1dGhvcj5CaGF0aWE8L0F1dGhvcj48WWVhcj4xOTk4PC9ZZWFyPjxS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ZXM+NDc2MC01PC9wYWdlcz48dm9sdW1lPjk1PC92b2x1bWU+PG51bWJlcj44PC9udW1iZXI+PGVk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[139,140]</w:t>
      </w:r>
      <w:r w:rsidR="00A5229A" w:rsidRPr="00C46C5E">
        <w:rPr>
          <w:rFonts w:ascii="Book Antiqua" w:hAnsi="Book Antiqua"/>
          <w:szCs w:val="24"/>
          <w:lang w:val="en-US"/>
        </w:rPr>
        <w:fldChar w:fldCharType="end"/>
      </w:r>
      <w:r w:rsidRPr="00C46C5E">
        <w:rPr>
          <w:rFonts w:ascii="Book Antiqua" w:hAnsi="Book Antiqua"/>
          <w:szCs w:val="24"/>
          <w:lang w:val="en-US"/>
        </w:rPr>
        <w:t>. It was reported that intra-ductal administration of a neurokin1 antagonist diminished the severity of inflammation in a rat experiment of PEP</w:t>
      </w:r>
      <w:r w:rsidR="00A5229A" w:rsidRPr="00C46C5E">
        <w:rPr>
          <w:rFonts w:ascii="Book Antiqua" w:hAnsi="Book Antiqua"/>
          <w:szCs w:val="24"/>
          <w:lang w:val="en-US"/>
        </w:rPr>
        <w:fldChar w:fldCharType="begin">
          <w:fldData xml:space="preserve">PEVuZE5vdGU+PENpdGU+PEF1dGhvcj5IZTwvQXV0aG9yPjxZZWFyPjIwMDM8L1llYXI+PFJlY051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PEVuZE5vdGU+PENpdGU+PEF1dGhvcj5IZTwvQXV0aG9yPjxZZWFyPjIwMDM8L1llYXI+PFJlY051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[141]</w:t>
      </w:r>
      <w:r w:rsidR="00A5229A" w:rsidRPr="00C46C5E">
        <w:rPr>
          <w:rFonts w:ascii="Book Antiqua" w:hAnsi="Book Antiqua"/>
          <w:szCs w:val="24"/>
          <w:lang w:val="en-US"/>
        </w:rPr>
        <w:fldChar w:fldCharType="end"/>
      </w:r>
      <w:r w:rsidRPr="00C46C5E">
        <w:rPr>
          <w:rFonts w:ascii="Book Antiqua" w:hAnsi="Book Antiqua"/>
          <w:szCs w:val="24"/>
          <w:lang w:val="en-US"/>
        </w:rPr>
        <w:t xml:space="preserve">. </w:t>
      </w:r>
      <w:r w:rsidR="00A5229A" w:rsidRPr="00C46C5E">
        <w:rPr>
          <w:rFonts w:ascii="Book Antiqua" w:hAnsi="Book Antiqua"/>
          <w:szCs w:val="24"/>
          <w:lang w:val="en-US"/>
        </w:rPr>
        <w:fldChar w:fldCharType="begin">
          <w:fldData xml:space="preserve">PEVuZE5vdGU+PENpdGUgQXV0aG9yWWVhcj0iMSI+PEF1dGhvcj5TaGFoPC9BdXRob3I+PFllYXI+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PEVuZE5vdGU+PENpdGUgQXV0aG9yWWVhcj0iMSI+PEF1dGhvcj5TaGFoPC9BdXRob3I+PFllYXI+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Shah</w:t>
      </w:r>
      <w:r w:rsidR="00C526FF" w:rsidRPr="00C46C5E">
        <w:rPr>
          <w:rFonts w:ascii="Book Antiqua" w:hAnsi="Book Antiqua"/>
          <w:noProof/>
          <w:szCs w:val="24"/>
          <w:lang w:val="en-US"/>
        </w:rPr>
        <w:t xml:space="preserve"> </w:t>
      </w:r>
      <w:r w:rsidR="00C526FF"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[136]</w:t>
      </w:r>
      <w:r w:rsidR="00A5229A" w:rsidRPr="00C46C5E">
        <w:rPr>
          <w:rFonts w:ascii="Book Antiqua" w:hAnsi="Book Antiqua"/>
          <w:szCs w:val="24"/>
          <w:lang w:val="en-US"/>
        </w:rPr>
        <w:fldChar w:fldCharType="end"/>
      </w:r>
      <w:r w:rsidRPr="00C46C5E">
        <w:rPr>
          <w:rFonts w:ascii="Book Antiqua" w:hAnsi="Book Antiqua"/>
          <w:szCs w:val="24"/>
          <w:lang w:val="en-US"/>
        </w:rPr>
        <w:t xml:space="preserve"> conducted a prospective, single-center, double-blind, placebo-controlled RCT to evaluate the efficacy of aprepitant, a selective neurokinin-1 receptor antagonist, on the prevention of PEP in high risk patients.</w:t>
      </w:r>
      <w:r w:rsidR="003D53F0" w:rsidRPr="00C46C5E">
        <w:rPr>
          <w:rFonts w:ascii="Book Antiqua" w:hAnsi="Book Antiqua"/>
          <w:szCs w:val="24"/>
          <w:lang w:val="en-US"/>
        </w:rPr>
        <w:t xml:space="preserve"> </w:t>
      </w:r>
      <w:r w:rsidRPr="00C46C5E">
        <w:rPr>
          <w:rFonts w:ascii="Book Antiqua" w:hAnsi="Book Antiqua"/>
          <w:szCs w:val="24"/>
          <w:lang w:val="en-US"/>
        </w:rPr>
        <w:t>39 patients received placebo and 34 patients received 125 mg oral aprepitant 4 h</w:t>
      </w:r>
      <w:r w:rsidR="003D53F0" w:rsidRPr="00C46C5E">
        <w:rPr>
          <w:rFonts w:ascii="Book Antiqua" w:hAnsi="Book Antiqua"/>
          <w:szCs w:val="24"/>
          <w:lang w:val="en-US"/>
        </w:rPr>
        <w:t xml:space="preserve"> </w:t>
      </w:r>
      <w:r w:rsidRPr="00C46C5E">
        <w:rPr>
          <w:rFonts w:ascii="Book Antiqua" w:hAnsi="Book Antiqua"/>
          <w:szCs w:val="24"/>
          <w:lang w:val="en-US"/>
        </w:rPr>
        <w:t>before ERCP,</w:t>
      </w:r>
      <w:r w:rsidR="003D53F0" w:rsidRPr="00C46C5E">
        <w:rPr>
          <w:rFonts w:ascii="Book Antiqua" w:hAnsi="Book Antiqua"/>
          <w:szCs w:val="24"/>
          <w:lang w:val="en-US"/>
        </w:rPr>
        <w:t xml:space="preserve"> </w:t>
      </w:r>
      <w:r w:rsidRPr="00C46C5E">
        <w:rPr>
          <w:rFonts w:ascii="Book Antiqua" w:hAnsi="Book Antiqua"/>
          <w:szCs w:val="24"/>
          <w:lang w:val="en-US"/>
        </w:rPr>
        <w:t>80 mg 24 h</w:t>
      </w:r>
      <w:r w:rsidR="003D53F0" w:rsidRPr="00C46C5E">
        <w:rPr>
          <w:rFonts w:ascii="Book Antiqua" w:hAnsi="Book Antiqua"/>
          <w:szCs w:val="24"/>
          <w:lang w:val="en-US"/>
        </w:rPr>
        <w:t xml:space="preserve"> </w:t>
      </w:r>
      <w:r w:rsidRPr="00C46C5E">
        <w:rPr>
          <w:rFonts w:ascii="Book Antiqua" w:hAnsi="Book Antiqua"/>
          <w:szCs w:val="24"/>
          <w:lang w:val="en-US"/>
        </w:rPr>
        <w:t>after the first dose, and 80 mg 24</w:t>
      </w:r>
      <w:r w:rsidR="00C526FF" w:rsidRPr="00C46C5E">
        <w:rPr>
          <w:rFonts w:ascii="Book Antiqua" w:hAnsi="Book Antiqua"/>
          <w:szCs w:val="24"/>
          <w:lang w:val="en-US"/>
        </w:rPr>
        <w:t xml:space="preserve"> </w:t>
      </w:r>
      <w:r w:rsidRPr="00C46C5E">
        <w:rPr>
          <w:rFonts w:ascii="Book Antiqua" w:hAnsi="Book Antiqua"/>
          <w:szCs w:val="24"/>
          <w:lang w:val="en-US"/>
        </w:rPr>
        <w:t>h</w:t>
      </w:r>
      <w:r w:rsidR="00C526FF" w:rsidRPr="00C46C5E">
        <w:rPr>
          <w:rFonts w:ascii="Book Antiqua" w:hAnsi="Book Antiqua"/>
          <w:szCs w:val="24"/>
          <w:lang w:val="en-US"/>
        </w:rPr>
        <w:t xml:space="preserve"> </w:t>
      </w:r>
      <w:r w:rsidRPr="00C46C5E">
        <w:rPr>
          <w:rFonts w:ascii="Book Antiqua" w:hAnsi="Book Antiqua"/>
          <w:szCs w:val="24"/>
          <w:lang w:val="en-US"/>
        </w:rPr>
        <w:t>after the second dose. 7 patients in each group developed PEP (</w:t>
      </w:r>
      <w:r w:rsidRPr="00C46C5E">
        <w:rPr>
          <w:rFonts w:ascii="Book Antiqua" w:hAnsi="Book Antiqua"/>
          <w:i/>
          <w:iCs/>
          <w:szCs w:val="24"/>
          <w:lang w:val="en-US"/>
        </w:rPr>
        <w:t>P</w:t>
      </w:r>
      <w:r w:rsidR="00C526FF" w:rsidRPr="00C46C5E">
        <w:rPr>
          <w:rFonts w:ascii="Book Antiqua" w:hAnsi="Book Antiqua"/>
          <w:szCs w:val="24"/>
          <w:lang w:val="en-US"/>
        </w:rPr>
        <w:t xml:space="preserve"> </w:t>
      </w:r>
      <w:r w:rsidRPr="00C46C5E">
        <w:rPr>
          <w:rFonts w:ascii="Book Antiqua" w:hAnsi="Book Antiqua"/>
          <w:szCs w:val="24"/>
          <w:lang w:val="en-US"/>
        </w:rPr>
        <w:t>=</w:t>
      </w:r>
      <w:r w:rsidR="00C526FF" w:rsidRPr="00C46C5E">
        <w:rPr>
          <w:rFonts w:ascii="Book Antiqua" w:hAnsi="Book Antiqua"/>
          <w:szCs w:val="24"/>
          <w:lang w:val="en-US"/>
        </w:rPr>
        <w:t xml:space="preserve"> 0</w:t>
      </w:r>
      <w:r w:rsidRPr="00C46C5E">
        <w:rPr>
          <w:rFonts w:ascii="Book Antiqua" w:hAnsi="Book Antiqua"/>
          <w:szCs w:val="24"/>
          <w:lang w:val="en-US"/>
        </w:rPr>
        <w:t>.772). It was concluded that aprepitant was not efficient to reduce the incidence of PEP.</w:t>
      </w:r>
    </w:p>
    <w:p w14:paraId="10F6A8E4" w14:textId="6B2432D0" w:rsidR="000C7AE4" w:rsidRPr="00C46C5E" w:rsidRDefault="000C7AE4" w:rsidP="003D53F0">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Papillary edema, triggered by manipulations during endoscopic treatment or cannulation, may temporarily prevent outflow of pancreatic juice</w:t>
      </w:r>
      <w:r w:rsidR="00A5229A" w:rsidRPr="00C46C5E">
        <w:rPr>
          <w:rFonts w:ascii="Book Antiqua" w:hAnsi="Book Antiqua"/>
          <w:szCs w:val="24"/>
          <w:lang w:val="en-US"/>
        </w:rPr>
        <w:fldChar w:fldCharType="begin">
          <w:fldData xml:space="preserve">PEVuZE5vdGU+PENpdGU+PEF1dGhvcj5PaGFzaGk8L0F1dGhvcj48WWVhcj4yMDAxPC9ZZWFyPjxS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PEVuZE5vdGU+PENpdGU+PEF1dGhvcj5PaGFzaGk8L0F1dGhvcj48WWVhcj4yMDAxPC9ZZWFyPjxS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[142]</w:t>
      </w:r>
      <w:r w:rsidR="00A5229A" w:rsidRPr="00C46C5E">
        <w:rPr>
          <w:rFonts w:ascii="Book Antiqua" w:hAnsi="Book Antiqua"/>
          <w:szCs w:val="24"/>
          <w:lang w:val="en-US"/>
        </w:rPr>
        <w:fldChar w:fldCharType="end"/>
      </w:r>
      <w:r w:rsidR="00A0329E" w:rsidRPr="00C46C5E">
        <w:rPr>
          <w:rFonts w:ascii="Book Antiqua" w:hAnsi="Book Antiqua"/>
          <w:szCs w:val="24"/>
          <w:lang w:val="en-US"/>
        </w:rPr>
        <w:t>, there</w:t>
      </w:r>
      <w:r w:rsidRPr="00C46C5E">
        <w:rPr>
          <w:rFonts w:ascii="Book Antiqua" w:hAnsi="Book Antiqua"/>
          <w:szCs w:val="24"/>
          <w:lang w:val="en-US"/>
        </w:rPr>
        <w:t>by raising ductal pressure, ultimately causing pancreatitis</w:t>
      </w:r>
      <w:r w:rsidR="00A5229A" w:rsidRPr="00C46C5E">
        <w:rPr>
          <w:rFonts w:ascii="Book Antiqua" w:hAnsi="Book Antiqua"/>
          <w:szCs w:val="24"/>
          <w:lang w:val="en-US"/>
        </w:rPr>
        <w:fldChar w:fldCharType="begin">
          <w:fldData xml:space="preserve">PEVuZE5vdGU+PENpdGU+PEF1dGhvcj5YdTwvQXV0aG9yPjxZZWFyPjIwMTE8L1llYXI+PFJlY051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PEVuZE5vdGU+PENpdGU+PEF1dGhvcj5YdTwvQXV0aG9yPjxZZWFyPjIwMTE8L1llYXI+PFJlY051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[143]</w:t>
      </w:r>
      <w:r w:rsidR="00A5229A" w:rsidRPr="00C46C5E">
        <w:rPr>
          <w:rFonts w:ascii="Book Antiqua" w:hAnsi="Book Antiqua"/>
          <w:szCs w:val="24"/>
          <w:lang w:val="en-US"/>
        </w:rPr>
        <w:fldChar w:fldCharType="end"/>
      </w:r>
      <w:r w:rsidRPr="00C46C5E">
        <w:rPr>
          <w:rFonts w:ascii="Book Antiqua" w:hAnsi="Book Antiqua"/>
          <w:szCs w:val="24"/>
          <w:lang w:val="en-US"/>
        </w:rPr>
        <w:t>. It was reported that the administration of epinephrine on the papilla may decrease papillary edema</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&lt;EndNote&gt;&lt;Cite&gt;&lt;Author&gt;Ohno&lt;/Author&gt;&lt;Year&gt;1995&lt;/Year&gt;&lt;RecNum&gt;144&lt;/RecNum&gt;&lt;DisplayText&gt;&lt;style face="superscript"&gt;[144]&lt;/style&gt;&lt;/DisplayText&gt;&lt;record&gt;&lt;rec-number&gt;144&lt;/rec-number&gt;&lt;foreign-keys&gt;&lt;key app="EN" db-id="xva9dwewvszvz0ezt58p50zxax5twxerx9x2" timestamp="1558292380"&gt;144&lt;/key&gt;&lt;/foreign-keys&gt;&lt;ref-type name="Journal Article"&gt;17&lt;/ref-type&gt;&lt;contributors&gt;&lt;authors&gt;&lt;author&gt;&lt;style face="bold" font="default" size="100%"&gt;Ohno, T.&lt;/style&gt;&lt;/author&gt;&lt;author&gt;Katori, M.&lt;/author&gt;&lt;author&gt;Nishiyama, K.&lt;/author&gt;&lt;author&gt;Saigenji, K.&lt;/author&gt;&lt;/authors&gt;&lt;/contributors&gt;&lt;auth-address&gt;Department of Pharmacology, Kitasato University School of Medicine, Kanagawa, Japan.&lt;/auth-address&gt;&lt;titles&gt;&lt;title&gt;Direct observation of microcirculation of the basal region of rat gastric mucosa&lt;/title&gt;&lt;secondary-title&gt;J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557-64&lt;/pages&gt;&lt;volume&gt;30&lt;/volume&gt;&lt;number&gt;5&lt;/number&gt;&lt;edition&gt;1995/10/01&lt;/edition&gt;&lt;keywords&gt;&lt;keyword&gt;Acetylcholine/pharmacology&lt;/keyword&gt;&lt;keyword&gt;Animals&lt;/keyword&gt;&lt;keyword&gt;Epinephrine/pharmacology&lt;/keyword&gt;&lt;keyword&gt;Gastric Mucosa/*blood supply/cytology/drug effects&lt;/keyword&gt;&lt;keyword&gt;Male&lt;/keyword&gt;&lt;keyword&gt;Microcirculation/drug effects&lt;/keyword&gt;&lt;keyword&gt;Microscopy/methods&lt;/keyword&gt;&lt;keyword&gt;Rats&lt;/keyword&gt;&lt;keyword&gt;Rats, Sprague-Dawley&lt;/keyword&gt;&lt;keyword&gt;Vasoconstrictor Agents/pharmacology&lt;/keyword&gt;&lt;/keywords&gt;&lt;dates&gt;&lt;year&gt;1995&lt;/year&gt;&lt;pub-dates&gt;&lt;date&gt;Oct&lt;/date&gt;&lt;/pub-dates&gt;&lt;/dates&gt;&lt;isbn&gt;0944-1174 (Print)&amp;#xD;0944-1174&lt;/isbn&gt;&lt;accession-num&gt;8574325&lt;/accession-num&gt;&lt;urls&gt;&lt;/urls&gt;&lt;electronic-resource-num&gt;10.1007/BF02367779&lt;/electronic-resource-num&gt;&lt;remote-database-provider&gt;NLM&lt;/remote-database-provider&gt;&lt;language&gt;eng&lt;/language&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[144]</w:t>
      </w:r>
      <w:r w:rsidR="00A5229A" w:rsidRPr="00C46C5E">
        <w:rPr>
          <w:rFonts w:ascii="Book Antiqua" w:hAnsi="Book Antiqua"/>
          <w:szCs w:val="24"/>
          <w:lang w:val="en-US"/>
        </w:rPr>
        <w:fldChar w:fldCharType="end"/>
      </w:r>
      <w:r w:rsidRPr="00C46C5E">
        <w:rPr>
          <w:rFonts w:ascii="Book Antiqua" w:hAnsi="Book Antiqua"/>
          <w:szCs w:val="24"/>
          <w:lang w:val="en-US"/>
        </w:rPr>
        <w:t xml:space="preserve"> and prevent acute pancreatitis after endoscopic balloon sphincteroplasty</w:t>
      </w:r>
      <w:r w:rsidR="00A5229A" w:rsidRPr="00C46C5E">
        <w:rPr>
          <w:rFonts w:ascii="Book Antiqua" w:hAnsi="Book Antiqua"/>
          <w:szCs w:val="24"/>
          <w:lang w:val="en-US"/>
        </w:rPr>
        <w:fldChar w:fldCharType="begin">
          <w:fldData xml:space="preserve">PEVuZE5vdGU+PENpdGU+PEF1dGhvcj5PaGFzaGk8L0F1dGhvcj48WWVhcj4yMDAxPC9ZZWFyPjxS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PEVuZE5vdGU+PENpdGU+PEF1dGhvcj5PaGFzaGk8L0F1dGhvcj48WWVhcj4yMDAxPC9ZZWFyPjxS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[142]</w:t>
      </w:r>
      <w:r w:rsidR="00A5229A" w:rsidRPr="00C46C5E">
        <w:rPr>
          <w:rFonts w:ascii="Book Antiqua" w:hAnsi="Book Antiqua"/>
          <w:szCs w:val="24"/>
          <w:lang w:val="en-US"/>
        </w:rPr>
        <w:fldChar w:fldCharType="end"/>
      </w:r>
      <w:r w:rsidRPr="00C46C5E">
        <w:rPr>
          <w:rFonts w:ascii="Book Antiqua" w:hAnsi="Book Antiqua"/>
          <w:szCs w:val="24"/>
          <w:lang w:val="en-US"/>
        </w:rPr>
        <w:t>. Application of epinephrine on the papilla is considered to mitigate edema, contribute the vascular permeability, relieve the muscles in the sphincter of Oddiand muscular layer of the duodenum, preventing increased pressur</w:t>
      </w:r>
      <w:r w:rsidR="00A0329E" w:rsidRPr="00C46C5E">
        <w:rPr>
          <w:rFonts w:ascii="Book Antiqua" w:hAnsi="Book Antiqua"/>
          <w:szCs w:val="24"/>
          <w:lang w:val="en-US"/>
        </w:rPr>
        <w:t>e</w:t>
      </w:r>
      <w:r w:rsidRPr="00C46C5E">
        <w:rPr>
          <w:rFonts w:ascii="Book Antiqua" w:hAnsi="Book Antiqua"/>
          <w:szCs w:val="24"/>
          <w:lang w:val="en-US"/>
        </w:rPr>
        <w:t xml:space="preserve"> in the pancreatic duct by stopping the activation of pancreatic enzymes and the drainage of the pancreatic fluid</w:t>
      </w:r>
      <w:r w:rsidR="00A5229A" w:rsidRPr="00C46C5E">
        <w:rPr>
          <w:rFonts w:ascii="Book Antiqua" w:hAnsi="Book Antiqua"/>
          <w:szCs w:val="24"/>
          <w:lang w:val="en-US"/>
        </w:rPr>
        <w:fldChar w:fldCharType="begin">
          <w:fldData xml:space="preserve">PEVuZE5vdGU+PENpdGU+PEF1dGhvcj5YdTwvQXV0aG9yPjxZZWFyPjIwMTE8L1llYXI+PFJlY051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PEVuZE5vdGU+PENpdGU+PEF1dGhvcj5YdTwvQXV0aG9yPjxZZWFyPjIwMTE8L1llYXI+PFJlY051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[143]</w:t>
      </w:r>
      <w:r w:rsidR="00A5229A" w:rsidRPr="00C46C5E">
        <w:rPr>
          <w:rFonts w:ascii="Book Antiqua" w:hAnsi="Book Antiqua"/>
          <w:szCs w:val="24"/>
          <w:lang w:val="en-US"/>
        </w:rPr>
        <w:fldChar w:fldCharType="end"/>
      </w:r>
      <w:r w:rsidRPr="00C46C5E">
        <w:rPr>
          <w:rFonts w:ascii="Book Antiqua" w:hAnsi="Book Antiqua"/>
          <w:szCs w:val="24"/>
          <w:lang w:val="en-US"/>
        </w:rPr>
        <w:t xml:space="preserve">. In a hospital-based, prospective, controlled RCT,  </w:t>
      </w:r>
      <w:r w:rsidR="00A5229A" w:rsidRPr="00C46C5E">
        <w:rPr>
          <w:rFonts w:ascii="Book Antiqua" w:hAnsi="Book Antiqua"/>
          <w:szCs w:val="24"/>
          <w:lang w:val="en-US"/>
        </w:rPr>
        <w:fldChar w:fldCharType="begin">
          <w:fldData xml:space="preserve">PEVuZE5vdGU+PENpdGUgQXV0aG9yWWVhcj0iMSI+PEF1dGhvcj5YdTwvQXV0aG9yPjxZZWFyPjIw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PEVuZE5vdGU+PENpdGUgQXV0aG9yWWVhcj0iMSI+PEF1dGhvcj5YdTwvQXV0aG9yPjxZZWFyPjIw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Xu</w:t>
      </w:r>
      <w:r w:rsidR="00AE6427" w:rsidRPr="00C46C5E">
        <w:rPr>
          <w:rFonts w:ascii="Book Antiqua" w:hAnsi="Book Antiqua"/>
          <w:noProof/>
          <w:szCs w:val="24"/>
          <w:lang w:val="en-US"/>
        </w:rPr>
        <w:t xml:space="preserve"> </w:t>
      </w:r>
      <w:r w:rsidR="00AE6427"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[143]</w:t>
      </w:r>
      <w:r w:rsidR="00A5229A" w:rsidRPr="00C46C5E">
        <w:rPr>
          <w:rFonts w:ascii="Book Antiqua" w:hAnsi="Book Antiqua"/>
          <w:szCs w:val="24"/>
          <w:lang w:val="en-US"/>
        </w:rPr>
        <w:fldChar w:fldCharType="end"/>
      </w:r>
      <w:r w:rsidRPr="00C46C5E">
        <w:rPr>
          <w:rFonts w:ascii="Book Antiqua" w:hAnsi="Book Antiqua"/>
          <w:szCs w:val="24"/>
          <w:lang w:val="en-US"/>
        </w:rPr>
        <w:t xml:space="preserve"> assessed to the impact of epinephrine sprayed on the papilla on reducing the development of PEP. 941 patients underwent ERCP were randomized to administer 20 mL of either 0.02% epinephrine or saline sprayed on the papilla after diagnostic ERCP. PEP occurred in </w:t>
      </w:r>
      <w:r w:rsidRPr="00C46C5E">
        <w:rPr>
          <w:rFonts w:ascii="Book Antiqua" w:hAnsi="Book Antiqua"/>
          <w:szCs w:val="24"/>
          <w:lang w:val="en-US"/>
        </w:rPr>
        <w:lastRenderedPageBreak/>
        <w:t xml:space="preserve">31 of 480 (6.45%) patients in the control and in 9 of 461 (1.95%) patients in the epinephrine group (P = </w:t>
      </w:r>
      <w:r w:rsidR="00AE6427" w:rsidRPr="00C46C5E">
        <w:rPr>
          <w:rFonts w:ascii="Book Antiqua" w:hAnsi="Book Antiqua"/>
          <w:szCs w:val="24"/>
          <w:lang w:val="en-US"/>
        </w:rPr>
        <w:t>0</w:t>
      </w:r>
      <w:r w:rsidRPr="00C46C5E">
        <w:rPr>
          <w:rFonts w:ascii="Book Antiqua" w:hAnsi="Book Antiqua"/>
          <w:szCs w:val="24"/>
          <w:lang w:val="en-US"/>
        </w:rPr>
        <w:t>.0086). They concluded that epinephrine administration on the papilla reduced the development of PEP.</w:t>
      </w:r>
    </w:p>
    <w:p w14:paraId="7F7406C9" w14:textId="77777777" w:rsidR="00230EF6" w:rsidRDefault="00230EF6" w:rsidP="004B37E7">
      <w:pPr>
        <w:spacing w:after="0" w:line="360" w:lineRule="auto"/>
        <w:jc w:val="both"/>
        <w:rPr>
          <w:rFonts w:ascii="Book Antiqua" w:hAnsi="Book Antiqua"/>
          <w:b/>
          <w:szCs w:val="24"/>
          <w:lang w:val="en-US"/>
        </w:rPr>
      </w:pPr>
    </w:p>
    <w:p w14:paraId="35A7FA48" w14:textId="1AE5DDA0" w:rsidR="000C7AE4" w:rsidRPr="00C46C5E" w:rsidRDefault="000C7AE4" w:rsidP="004B37E7">
      <w:pPr>
        <w:spacing w:after="0" w:line="360" w:lineRule="auto"/>
        <w:jc w:val="both"/>
        <w:rPr>
          <w:rFonts w:ascii="Book Antiqua" w:hAnsi="Book Antiqua"/>
          <w:b/>
          <w:szCs w:val="24"/>
          <w:lang w:val="en-US"/>
        </w:rPr>
      </w:pPr>
      <w:r w:rsidRPr="00C46C5E">
        <w:rPr>
          <w:rFonts w:ascii="Book Antiqua" w:hAnsi="Book Antiqua"/>
          <w:b/>
          <w:szCs w:val="24"/>
          <w:lang w:val="en-US"/>
        </w:rPr>
        <w:t>Procedural techniques for prevention</w:t>
      </w:r>
      <w:r w:rsidR="00AE6427" w:rsidRPr="00C46C5E">
        <w:rPr>
          <w:rFonts w:ascii="Book Antiqua" w:hAnsi="Book Antiqua"/>
          <w:b/>
          <w:szCs w:val="24"/>
          <w:lang w:val="en-US" w:eastAsia="zh-CN"/>
        </w:rPr>
        <w:t xml:space="preserve">: </w:t>
      </w:r>
      <w:r w:rsidRPr="00C46C5E">
        <w:rPr>
          <w:rFonts w:ascii="Book Antiqua" w:hAnsi="Book Antiqua"/>
          <w:szCs w:val="24"/>
          <w:lang w:val="en-US"/>
        </w:rPr>
        <w:t xml:space="preserve">The reviewed articles investigated the impact of the procedural techniques on the prevention of PEP are summarized on the Table 4.  </w:t>
      </w:r>
    </w:p>
    <w:p w14:paraId="385B46E9" w14:textId="77777777" w:rsidR="00AE6427" w:rsidRPr="00C46C5E" w:rsidRDefault="00AE6427" w:rsidP="004B37E7">
      <w:pPr>
        <w:spacing w:after="0" w:line="360" w:lineRule="auto"/>
        <w:jc w:val="both"/>
        <w:rPr>
          <w:rFonts w:ascii="Book Antiqua" w:hAnsi="Book Antiqua"/>
          <w:b/>
          <w:i/>
          <w:szCs w:val="24"/>
          <w:lang w:val="en-US"/>
        </w:rPr>
      </w:pPr>
    </w:p>
    <w:p w14:paraId="083973C0" w14:textId="5B76B183" w:rsidR="000C7AE4" w:rsidRPr="00C46C5E" w:rsidRDefault="000C7AE4" w:rsidP="004B37E7">
      <w:pPr>
        <w:spacing w:after="0" w:line="360" w:lineRule="auto"/>
        <w:jc w:val="both"/>
        <w:rPr>
          <w:rFonts w:ascii="Book Antiqua" w:hAnsi="Book Antiqua"/>
          <w:b/>
          <w:i/>
          <w:szCs w:val="24"/>
          <w:lang w:val="en-US"/>
        </w:rPr>
      </w:pPr>
      <w:r w:rsidRPr="00C46C5E">
        <w:rPr>
          <w:rFonts w:ascii="Book Antiqua" w:hAnsi="Book Antiqua"/>
          <w:b/>
          <w:i/>
          <w:szCs w:val="24"/>
          <w:lang w:val="en-US"/>
        </w:rPr>
        <w:t xml:space="preserve">Endoscopic </w:t>
      </w:r>
      <w:r w:rsidR="00AE6427" w:rsidRPr="00C46C5E">
        <w:rPr>
          <w:rFonts w:ascii="Book Antiqua" w:hAnsi="Book Antiqua"/>
          <w:b/>
          <w:i/>
          <w:szCs w:val="24"/>
          <w:lang w:val="en-US"/>
        </w:rPr>
        <w:t>nasobiliary drainage</w:t>
      </w:r>
    </w:p>
    <w:p w14:paraId="1F1A4D31" w14:textId="6A714CA5" w:rsidR="000C7AE4" w:rsidRPr="00C46C5E" w:rsidRDefault="00AE6427" w:rsidP="004B37E7">
      <w:pPr>
        <w:spacing w:after="0" w:line="360" w:lineRule="auto"/>
        <w:jc w:val="both"/>
        <w:rPr>
          <w:rFonts w:ascii="Book Antiqua" w:hAnsi="Book Antiqua"/>
          <w:szCs w:val="24"/>
          <w:lang w:val="en-US"/>
        </w:rPr>
      </w:pPr>
      <w:r w:rsidRPr="00C46C5E">
        <w:rPr>
          <w:rFonts w:ascii="Book Antiqua" w:hAnsi="Book Antiqua"/>
          <w:szCs w:val="24"/>
          <w:lang w:val="en-US"/>
        </w:rPr>
        <w:t xml:space="preserve">Endoscopic nasobiliary drainage (ENBD) </w:t>
      </w:r>
      <w:r w:rsidR="000C7AE4" w:rsidRPr="00C46C5E">
        <w:rPr>
          <w:rFonts w:ascii="Book Antiqua" w:hAnsi="Book Antiqua"/>
          <w:szCs w:val="24"/>
          <w:lang w:val="en-US"/>
        </w:rPr>
        <w:t>placement ensures dependable biliary drainage and perfusion, as well as</w:t>
      </w:r>
      <w:r w:rsidR="00316CD2" w:rsidRPr="00C46C5E">
        <w:rPr>
          <w:rFonts w:ascii="Book Antiqua" w:hAnsi="Book Antiqua"/>
          <w:szCs w:val="24"/>
          <w:lang w:val="en-US"/>
        </w:rPr>
        <w:t xml:space="preserve"> </w:t>
      </w:r>
      <w:r w:rsidR="000C7AE4" w:rsidRPr="00C46C5E">
        <w:rPr>
          <w:rFonts w:ascii="Book Antiqua" w:hAnsi="Book Antiqua"/>
          <w:szCs w:val="24"/>
          <w:lang w:val="en-US"/>
        </w:rPr>
        <w:t>cholangiography</w:t>
      </w:r>
      <w:r w:rsidR="00A5229A" w:rsidRPr="00C46C5E">
        <w:rPr>
          <w:rFonts w:ascii="Book Antiqua" w:hAnsi="Book Antiqua"/>
          <w:szCs w:val="24"/>
          <w:lang w:val="en-US"/>
        </w:rPr>
        <w:fldChar w:fldCharType="begin">
          <w:fldData xml:space="preserve">PEVuZE5vdGU+PENpdGU+PEF1dGhvcj5YdTwvQXV0aG9yPjxZZWFyPjIwMTU8L1llYXI+PFJlY051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==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PEVuZE5vdGU+PENpdGU+PEF1dGhvcj5YdTwvQXV0aG9yPjxZZWFyPjIwMTU8L1llYXI+PFJlY051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==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[145]</w:t>
      </w:r>
      <w:r w:rsidR="00A5229A" w:rsidRPr="00C46C5E">
        <w:rPr>
          <w:rFonts w:ascii="Book Antiqua" w:hAnsi="Book Antiqua"/>
          <w:szCs w:val="24"/>
          <w:lang w:val="en-US"/>
        </w:rPr>
        <w:fldChar w:fldCharType="end"/>
      </w:r>
      <w:r w:rsidR="000C7AE4" w:rsidRPr="00C46C5E">
        <w:rPr>
          <w:rFonts w:ascii="Book Antiqua" w:hAnsi="Book Antiqua"/>
          <w:szCs w:val="24"/>
          <w:lang w:val="en-US"/>
        </w:rPr>
        <w:t>. ENBD decreases the necessity of instrumental stone extraction and repetitive endoscopy and cholangiography to evaluate whether the stones have been completely removed  by transnasalcholangiograms</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&lt;EndNote&gt;&lt;Cite&gt;&lt;Author&gt;Ricci&lt;/Author&gt;&lt;Year&gt;1987&lt;/Year&gt;&lt;RecNum&gt;146&lt;/RecNum&gt;&lt;DisplayText&gt;&lt;style face="superscript"&gt;[146]&lt;/style&gt;&lt;/DisplayText&gt;&lt;record&gt;&lt;rec-number&gt;146&lt;/rec-number&gt;&lt;foreign-keys&gt;&lt;key app="EN" db-id="xva9dwewvszvz0ezt58p50zxax5twxerx9x2" timestamp="1558292380"&gt;146&lt;/key&gt;&lt;/foreign-keys&gt;&lt;ref-type name="Journal Article"&gt;17&lt;/ref-type&gt;&lt;contributors&gt;&lt;authors&gt;&lt;author&gt;&lt;style face="bold" font="default" size="100%"&gt;Ricci, E.&lt;/style&gt;&lt;/author&gt;&lt;author&gt;Conigliaro, R.&lt;/author&gt;&lt;author&gt;Bertoni, G.&lt;/author&gt;&lt;author&gt;Mortilla, M. G.&lt;/author&gt;&lt;author&gt;Bedogni, G.&lt;/author&gt;&lt;author&gt;Contini, S.&lt;/author&gt;&lt;/authors&gt;&lt;/contributors&gt;&lt;auth-address&gt;Second Department of Surgery, Arcispedale S. Maria Nuova, Reggio Emilia, Italy.&lt;/auth-address&gt;&lt;titles&gt;&lt;title&gt;Nasobiliary drainage following endoscopic sphincterotomy. A useful method of preventing and treating early complications&lt;/title&gt;&lt;secondary-title&gt;Surg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147-50&lt;/pages&gt;&lt;volume&gt;1&lt;/volume&gt;&lt;number&gt;3&lt;/number&gt;&lt;edition&gt;1987/01/01&lt;/edition&gt;&lt;keywords&gt;&lt;keyword&gt;Bile&lt;/keyword&gt;&lt;keyword&gt;Drainage/*methods&lt;/keyword&gt;&lt;keyword&gt;Endoscopy&lt;/keyword&gt;&lt;keyword&gt;Humans&lt;/keyword&gt;&lt;keyword&gt;Intubation/methods&lt;/keyword&gt;&lt;keyword&gt;Middle Aged&lt;/keyword&gt;&lt;keyword&gt;Postoperative Complications/*prevention &amp;amp; control&lt;/keyword&gt;&lt;keyword&gt;Retrospective Studies&lt;/keyword&gt;&lt;keyword&gt;*Sphincterotomy, Transduodenal&lt;/keyword&gt;&lt;/keywords&gt;&lt;dates&gt;&lt;year&gt;1987&lt;/year&gt;&lt;/dates&gt;&lt;isbn&gt;0930-2794 (Print)&amp;#xD;0930-2794&lt;/isbn&gt;&lt;accession-num&gt;3503371&lt;/accession-num&gt;&lt;urls&gt;&lt;/urls&gt;&lt;electronic-resource-num&gt;10.1007/BF00590920&lt;/electronic-resource-num&gt;&lt;remote-database-provider&gt;NLM&lt;/remote-database-provider&gt;&lt;language&gt;eng&lt;/language&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[146]</w:t>
      </w:r>
      <w:r w:rsidR="00A5229A" w:rsidRPr="00C46C5E">
        <w:rPr>
          <w:rFonts w:ascii="Book Antiqua" w:hAnsi="Book Antiqua"/>
          <w:szCs w:val="24"/>
          <w:lang w:val="en-US"/>
        </w:rPr>
        <w:fldChar w:fldCharType="end"/>
      </w:r>
      <w:r w:rsidR="000C7AE4" w:rsidRPr="00C46C5E">
        <w:rPr>
          <w:rFonts w:ascii="Book Antiqua" w:hAnsi="Book Antiqua"/>
          <w:szCs w:val="24"/>
          <w:lang w:val="en-US"/>
        </w:rPr>
        <w:t>. It was reported that endoscopic sphincterotomy (EST) or endoscopic papillary balloon dilatation(EPBD) pursued by ENBD diminished development of PEP, especially in patients with infected bile, lasting stones, or blood clots in the biliary  tree</w:t>
      </w:r>
      <w:r w:rsidR="00A5229A" w:rsidRPr="00C46C5E">
        <w:rPr>
          <w:rFonts w:ascii="Book Antiqua" w:hAnsi="Book Antiqua"/>
          <w:szCs w:val="24"/>
          <w:lang w:val="en-US"/>
        </w:rPr>
        <w:fldChar w:fldCharType="begin">
          <w:fldData xml:space="preserve">PEVuZE5vdGU+PENpdGU+PEF1dGhvcj5MZWU8L0F1dGhvcj48WWVhcj4yMDAyPC9ZZWFyPjxSZWNO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YWJici0xPjwvYWx0LXBlcmlvZGljYWw+PHBhZ2VzPjM2MS01PC9wYWdlcz48dm9sdW1lPjU2PC92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YWJici0xPjwvYWx0LXBlcmlvZGljYWw+PHBhZ2VzPjQzOS00MzwvcGFnZXM+PHZvbHVtZT4zNzwv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c2NvcHk8L2FiYnItMT48L2FsdC1wZXJpb2RpY2FsPjxwYWdlcz4xMDc2LTgwPC9wYWdlcz48dm9s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=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PEVuZE5vdGU+PENpdGU+PEF1dGhvcj5MZWU8L0F1dGhvcj48WWVhcj4yMDAyPC9ZZWFyPjxSZWNO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YWJici0xPjwvYWx0LXBlcmlvZGljYWw+PHBhZ2VzPjM2MS01PC9wYWdlcz48dm9sdW1lPjU2PC92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YWJici0xPjwvYWx0LXBlcmlvZGljYWw+PHBhZ2VzPjQzOS00MzwvcGFnZXM+PHZvbHVtZT4zNzwv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c2NvcHk8L2FiYnItMT48L2FsdC1wZXJpb2RpY2FsPjxwYWdlcz4xMDc2LTgwPC9wYWdlcz48dm9s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=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[147-149]</w:t>
      </w:r>
      <w:r w:rsidR="00A5229A" w:rsidRPr="00C46C5E">
        <w:rPr>
          <w:rFonts w:ascii="Book Antiqua" w:hAnsi="Book Antiqua"/>
          <w:szCs w:val="24"/>
          <w:lang w:val="en-US"/>
        </w:rPr>
        <w:fldChar w:fldCharType="end"/>
      </w:r>
      <w:r w:rsidR="000C7AE4" w:rsidRPr="00C46C5E">
        <w:rPr>
          <w:rFonts w:ascii="Book Antiqua" w:hAnsi="Book Antiqua"/>
          <w:szCs w:val="24"/>
          <w:lang w:val="en-US"/>
        </w:rPr>
        <w:t>.</w:t>
      </w:r>
    </w:p>
    <w:p w14:paraId="4F100C5E" w14:textId="664EB712" w:rsidR="000C7AE4" w:rsidRPr="00C46C5E" w:rsidRDefault="00A5229A" w:rsidP="00316CD2">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fldChar w:fldCharType="begin">
          <w:fldData xml:space="preserve">PEVuZE5vdGU+PENpdGUgQXV0aG9yWWVhcj0iMSI+PEF1dGhvcj5IdWFuZzwvQXV0aG9yPjxZZWFy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cGFnZXM+MTE0LTExOTwvcGFnZXM+PHZvbHVtZT41Mzwvdm9sdW1lPjxudW1iZXI+MTwvbnVtYmVy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=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PEVuZE5vdGU+PENpdGUgQXV0aG9yWWVhcj0iMSI+PEF1dGhvcj5IdWFuZzwvQXV0aG9yPjxZZWFy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cGFnZXM+MTE0LTExOTwvcGFnZXM+PHZvbHVtZT41Mzwvdm9sdW1lPjxudW1iZXI+MTwvbnVtYmVy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=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Pr="00C46C5E">
        <w:rPr>
          <w:rFonts w:ascii="Book Antiqua" w:hAnsi="Book Antiqua"/>
          <w:szCs w:val="24"/>
          <w:lang w:val="en-US"/>
        </w:rPr>
      </w:r>
      <w:r w:rsidRPr="00C46C5E">
        <w:rPr>
          <w:rFonts w:ascii="Book Antiqua" w:hAnsi="Book Antiqua"/>
          <w:szCs w:val="24"/>
          <w:lang w:val="en-US"/>
        </w:rPr>
        <w:fldChar w:fldCharType="separate"/>
      </w:r>
      <w:r w:rsidR="0015730F" w:rsidRPr="00C46C5E">
        <w:rPr>
          <w:rFonts w:ascii="Book Antiqua" w:hAnsi="Book Antiqua"/>
          <w:noProof/>
          <w:szCs w:val="24"/>
          <w:lang w:val="en-US"/>
        </w:rPr>
        <w:t>Huang</w:t>
      </w:r>
      <w:r w:rsidR="00316CD2" w:rsidRPr="00C46C5E">
        <w:rPr>
          <w:rFonts w:ascii="Book Antiqua" w:hAnsi="Book Antiqua"/>
          <w:noProof/>
          <w:szCs w:val="24"/>
          <w:lang w:val="en-US"/>
        </w:rPr>
        <w:t xml:space="preserve"> </w:t>
      </w:r>
      <w:r w:rsidR="00316CD2"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[150]</w:t>
      </w:r>
      <w:r w:rsidRPr="00C46C5E">
        <w:rPr>
          <w:rFonts w:ascii="Book Antiqua" w:hAnsi="Book Antiqua"/>
          <w:szCs w:val="24"/>
          <w:lang w:val="en-US"/>
        </w:rPr>
        <w:fldChar w:fldCharType="end"/>
      </w:r>
      <w:r w:rsidR="000C7AE4" w:rsidRPr="00C46C5E">
        <w:rPr>
          <w:rFonts w:ascii="Book Antiqua" w:hAnsi="Book Antiqua"/>
          <w:szCs w:val="24"/>
          <w:lang w:val="en-US"/>
        </w:rPr>
        <w:t xml:space="preserve"> assessed whether the placement of an ENBD had any benefits on the prevention of PEP after endoscopic papillary large balloon dilation together with endoscopic biliary sphincterotomy.</w:t>
      </w:r>
      <w:r w:rsidR="00316CD2" w:rsidRPr="00C46C5E">
        <w:rPr>
          <w:rFonts w:ascii="Book Antiqua" w:hAnsi="Book Antiqua"/>
          <w:szCs w:val="24"/>
          <w:lang w:val="en-US"/>
        </w:rPr>
        <w:t xml:space="preserve"> </w:t>
      </w:r>
      <w:r w:rsidR="000C7AE4" w:rsidRPr="00C46C5E">
        <w:rPr>
          <w:rFonts w:ascii="Book Antiqua" w:hAnsi="Book Antiqua"/>
          <w:szCs w:val="24"/>
          <w:lang w:val="en-US"/>
        </w:rPr>
        <w:t>155 patients with bile duct stones were randomized to an ENBD group or no-ENBD group. PEP incidences were 1.28%</w:t>
      </w:r>
      <w:r w:rsidR="00203782" w:rsidRPr="00C46C5E">
        <w:rPr>
          <w:rFonts w:ascii="Book Antiqua" w:hAnsi="Book Antiqua"/>
          <w:szCs w:val="24"/>
          <w:lang w:val="en-US"/>
        </w:rPr>
        <w:t xml:space="preserve"> </w:t>
      </w:r>
      <w:r w:rsidR="000C7AE4" w:rsidRPr="00C46C5E">
        <w:rPr>
          <w:rFonts w:ascii="Book Antiqua" w:hAnsi="Book Antiqua"/>
          <w:szCs w:val="24"/>
          <w:lang w:val="en-US"/>
        </w:rPr>
        <w:t>and 10.4%, respectively (</w:t>
      </w:r>
      <w:r w:rsidR="000C7AE4" w:rsidRPr="00C46C5E">
        <w:rPr>
          <w:rFonts w:ascii="Book Antiqua" w:hAnsi="Book Antiqua"/>
          <w:i/>
          <w:iCs/>
          <w:caps/>
          <w:szCs w:val="24"/>
          <w:lang w:val="en-US"/>
        </w:rPr>
        <w:t>p</w:t>
      </w:r>
      <w:r w:rsidR="00316CD2" w:rsidRPr="00C46C5E">
        <w:rPr>
          <w:rFonts w:ascii="Book Antiqua" w:hAnsi="Book Antiqua"/>
          <w:szCs w:val="24"/>
          <w:lang w:val="en-US"/>
        </w:rPr>
        <w:t xml:space="preserve"> </w:t>
      </w:r>
      <w:r w:rsidR="000C7AE4" w:rsidRPr="00C46C5E">
        <w:rPr>
          <w:rFonts w:ascii="Book Antiqua" w:hAnsi="Book Antiqua"/>
          <w:szCs w:val="24"/>
          <w:lang w:val="en-US"/>
        </w:rPr>
        <w:t>=</w:t>
      </w:r>
      <w:r w:rsidR="00316CD2" w:rsidRPr="00C46C5E">
        <w:rPr>
          <w:rFonts w:ascii="Book Antiqua" w:hAnsi="Book Antiqua"/>
          <w:szCs w:val="24"/>
          <w:lang w:val="en-US"/>
        </w:rPr>
        <w:t xml:space="preserve"> 0</w:t>
      </w:r>
      <w:r w:rsidR="000C7AE4" w:rsidRPr="00C46C5E">
        <w:rPr>
          <w:rFonts w:ascii="Book Antiqua" w:hAnsi="Book Antiqua"/>
          <w:szCs w:val="24"/>
          <w:lang w:val="en-US"/>
        </w:rPr>
        <w:t>.018). Results showed that administration of ENBD reduced and was safe for PEP.</w:t>
      </w:r>
    </w:p>
    <w:p w14:paraId="35B75B80" w14:textId="1B0E2A56" w:rsidR="000C7AE4" w:rsidRPr="00C46C5E" w:rsidRDefault="000C7AE4" w:rsidP="00316CD2">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 xml:space="preserve">Another study conducted by </w:t>
      </w:r>
      <w:r w:rsidR="00A5229A" w:rsidRPr="00C46C5E">
        <w:rPr>
          <w:rFonts w:ascii="Book Antiqua" w:hAnsi="Book Antiqua"/>
          <w:szCs w:val="24"/>
          <w:lang w:val="en-US"/>
        </w:rPr>
        <w:fldChar w:fldCharType="begin">
          <w:fldData xml:space="preserve">PEVuZE5vdGU+PENpdGUgQXV0aG9yWWVhcj0iMSI+PEF1dGhvcj5YdTwvQXV0aG9yPjxZZWFyPjIw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PEVuZE5vdGU+PENpdGUgQXV0aG9yWWVhcj0iMSI+PEF1dGhvcj5YdTwvQXV0aG9yPjxZZWFyPjIw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Xu</w:t>
      </w:r>
      <w:r w:rsidR="00371C64">
        <w:rPr>
          <w:rFonts w:ascii="Book Antiqua" w:hAnsi="Book Antiqua"/>
          <w:noProof/>
          <w:szCs w:val="24"/>
          <w:lang w:val="en-US"/>
        </w:rPr>
        <w:t xml:space="preserve"> </w:t>
      </w:r>
      <w:r w:rsidR="00371C64" w:rsidRPr="00371C64">
        <w:rPr>
          <w:rFonts w:ascii="Book Antiqua" w:hAnsi="Book Antiqua"/>
          <w:i/>
          <w:iCs/>
          <w:noProof/>
          <w:szCs w:val="24"/>
          <w:lang w:val="en-US"/>
        </w:rPr>
        <w:t>et al</w:t>
      </w:r>
      <w:r w:rsidR="0015730F" w:rsidRPr="00C46C5E">
        <w:rPr>
          <w:rFonts w:ascii="Book Antiqua" w:hAnsi="Book Antiqua"/>
          <w:noProof/>
          <w:szCs w:val="24"/>
          <w:vertAlign w:val="superscript"/>
          <w:lang w:val="en-US"/>
        </w:rPr>
        <w:t>[145]</w:t>
      </w:r>
      <w:r w:rsidR="00A5229A" w:rsidRPr="00C46C5E">
        <w:rPr>
          <w:rFonts w:ascii="Book Antiqua" w:hAnsi="Book Antiqua"/>
          <w:szCs w:val="24"/>
          <w:lang w:val="en-US"/>
        </w:rPr>
        <w:fldChar w:fldCharType="end"/>
      </w:r>
      <w:r w:rsidRPr="00C46C5E">
        <w:rPr>
          <w:rFonts w:ascii="Book Antiqua" w:hAnsi="Book Antiqua"/>
          <w:szCs w:val="24"/>
          <w:lang w:val="en-US"/>
        </w:rPr>
        <w:t>, evaluated the efficacy of ENBD catheter placement after clearance of CBD stones, also showed that ENBD was beneficial for the prevention of PEP only with an accompanying EPBD procedure.</w:t>
      </w:r>
    </w:p>
    <w:p w14:paraId="396BFAA9" w14:textId="77777777" w:rsidR="00316CD2" w:rsidRPr="00C46C5E" w:rsidRDefault="00316CD2" w:rsidP="00316CD2">
      <w:pPr>
        <w:spacing w:after="0" w:line="360" w:lineRule="auto"/>
        <w:ind w:firstLineChars="100" w:firstLine="240"/>
        <w:jc w:val="both"/>
        <w:rPr>
          <w:rFonts w:ascii="Book Antiqua" w:hAnsi="Book Antiqua"/>
          <w:szCs w:val="24"/>
          <w:lang w:val="en-US"/>
        </w:rPr>
      </w:pPr>
    </w:p>
    <w:p w14:paraId="563DFFCF" w14:textId="7E7FDA8D" w:rsidR="000C7AE4" w:rsidRPr="00C46C5E" w:rsidRDefault="000C7AE4" w:rsidP="004B37E7">
      <w:pPr>
        <w:spacing w:after="0" w:line="360" w:lineRule="auto"/>
        <w:jc w:val="both"/>
        <w:rPr>
          <w:rFonts w:ascii="Book Antiqua" w:hAnsi="Book Antiqua"/>
          <w:b/>
          <w:i/>
          <w:szCs w:val="24"/>
          <w:lang w:val="en-US"/>
        </w:rPr>
      </w:pPr>
      <w:r w:rsidRPr="00C46C5E">
        <w:rPr>
          <w:rFonts w:ascii="Book Antiqua" w:hAnsi="Book Antiqua"/>
          <w:b/>
          <w:i/>
          <w:szCs w:val="24"/>
          <w:lang w:val="en-US"/>
        </w:rPr>
        <w:t xml:space="preserve">Pancreatic </w:t>
      </w:r>
      <w:r w:rsidR="00316CD2" w:rsidRPr="00C46C5E">
        <w:rPr>
          <w:rFonts w:ascii="Book Antiqua" w:hAnsi="Book Antiqua"/>
          <w:b/>
          <w:i/>
          <w:szCs w:val="24"/>
          <w:lang w:val="en-US"/>
        </w:rPr>
        <w:t xml:space="preserve">stent placement </w:t>
      </w:r>
    </w:p>
    <w:p w14:paraId="238B9EE3" w14:textId="0CC8B430" w:rsidR="000C7AE4" w:rsidRPr="00C46C5E" w:rsidRDefault="000C7AE4" w:rsidP="004B37E7">
      <w:pPr>
        <w:spacing w:after="0" w:line="360" w:lineRule="auto"/>
        <w:jc w:val="both"/>
        <w:rPr>
          <w:rFonts w:ascii="Book Antiqua" w:hAnsi="Book Antiqua"/>
          <w:szCs w:val="24"/>
          <w:lang w:val="en-US"/>
        </w:rPr>
      </w:pPr>
      <w:r w:rsidRPr="00C46C5E">
        <w:rPr>
          <w:rFonts w:ascii="Book Antiqua" w:hAnsi="Book Antiqua"/>
          <w:szCs w:val="24"/>
          <w:lang w:val="en-US"/>
        </w:rPr>
        <w:t xml:space="preserve">It is postulated that </w:t>
      </w:r>
      <w:r w:rsidR="00316CD2" w:rsidRPr="00C46C5E">
        <w:rPr>
          <w:rFonts w:ascii="Book Antiqua" w:hAnsi="Book Antiqua"/>
          <w:szCs w:val="24"/>
          <w:lang w:val="en-US"/>
        </w:rPr>
        <w:t xml:space="preserve">pancreatic stent placement (PSP) </w:t>
      </w:r>
      <w:r w:rsidRPr="00C46C5E">
        <w:rPr>
          <w:rFonts w:ascii="Book Antiqua" w:hAnsi="Book Antiqua"/>
          <w:szCs w:val="24"/>
          <w:lang w:val="en-US"/>
        </w:rPr>
        <w:t xml:space="preserve"> across the pancreatic sphincter may maintain flow of pancreatic secretions, which can be interrupted through papillary edema, and thereby contributing reduction of the PEP</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&lt;EndNote&gt;&lt;Cite&gt;&lt;Author&gt;Guda&lt;/Author&gt;&lt;Year&gt;2015&lt;/Year&gt;&lt;RecNum&gt;9&lt;/RecNum&gt;&lt;DisplayText&gt;&lt;style face="superscript"&gt;[9]&lt;/style&gt;&lt;/DisplayText&gt;&lt;record&gt;&lt;rec-number&gt;9&lt;/rec-number&gt;&lt;foreign-keys&gt;&lt;key app="EN" db-id="xva9dwewvszvz0ezt58p50zxax5twxerx9x2" timestamp="1558292364"&gt;9&lt;/key&gt;&lt;/foreign-keys&gt;&lt;ref-type name="Book Section"&gt;5&lt;/ref-type&gt;&lt;contributors&gt;&lt;authors&gt;&lt;author&gt;&lt;style face="bold" font="default" size="100%"&gt;Nalini M. Guda&lt;/style&gt;&lt;/author&gt;&lt;author&gt;Martin L. Freeman&lt;/author&gt;&lt;/authors&gt;&lt;secondary-authors&gt;&lt;author&gt;Linda S. Lee&lt;/author&gt;&lt;/secondary-authors&gt;&lt;/contributors&gt;&lt;titles&gt;&lt;title&gt;&lt;style face="normal" font="default" size="100%"&gt;Overview of ERCP&lt;/style&gt;&lt;style face="normal" font="default" charset="162" size="100%"&gt; &lt;/style&gt;&lt;style face="normal" font="default" size="100%"&gt;Complications: Prevention&lt;/style&gt;&lt;style face="normal" font="default" charset="162" size="100%"&gt; &lt;/style&gt;&lt;style face="normal" font="default" size="100%"&gt;and Management&lt;/style&gt;&lt;/title&gt;&lt;secondary-title&gt;&lt;style face="normal" font="default" size="100%"&gt;ERCP and EUS&lt;/style&gt;&lt;style face="normal" font="default" charset="162" size="100%"&gt;: &lt;/style&gt;&lt;style face="normal" font="default" size="100%"&gt;A Case-Based Approach&lt;/style&gt;&lt;/secondary-title&gt;&lt;/titles&gt;&lt;pages&gt;&lt;style face="normal" font="default" charset="162" size="100%"&gt;37-56&lt;/style&gt;&lt;/pages&gt;&lt;dates&gt;&lt;year&gt;&lt;style face="normal" font="default" charset="162" size="100%"&gt;2015&lt;/style&gt;&lt;/year&gt;&lt;/dates&gt;&lt;pub-location&gt;New York&lt;/pub-location&gt;&lt;publisher&gt;Springer&lt;/publisher&gt;&lt;urls&gt;&lt;/urls&gt;&lt;electronic-resource-num&gt;10.1007/978-1-4939-2320-5&lt;/electronic-resource-num&gt;&lt;/record&gt;&lt;/Cite&gt;&lt;/EndNote&gt;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[9]</w:t>
      </w:r>
      <w:r w:rsidR="00A5229A" w:rsidRPr="00C46C5E">
        <w:rPr>
          <w:rFonts w:ascii="Book Antiqua" w:hAnsi="Book Antiqua"/>
          <w:szCs w:val="24"/>
          <w:lang w:val="en-US"/>
        </w:rPr>
        <w:fldChar w:fldCharType="end"/>
      </w:r>
      <w:r w:rsidRPr="00C46C5E">
        <w:rPr>
          <w:rFonts w:ascii="Book Antiqua" w:hAnsi="Book Antiqua"/>
          <w:szCs w:val="24"/>
          <w:lang w:val="en-US"/>
        </w:rPr>
        <w:t xml:space="preserve">. </w:t>
      </w:r>
      <w:r w:rsidR="00C618E6" w:rsidRPr="00C46C5E">
        <w:rPr>
          <w:rFonts w:ascii="Book Antiqua" w:hAnsi="Book Antiqua"/>
          <w:szCs w:val="24"/>
          <w:lang w:val="en-US"/>
        </w:rPr>
        <w:t xml:space="preserve">Five </w:t>
      </w:r>
      <w:r w:rsidRPr="00C46C5E">
        <w:rPr>
          <w:rFonts w:ascii="Book Antiqua" w:hAnsi="Book Antiqua"/>
          <w:szCs w:val="24"/>
          <w:lang w:val="en-US"/>
        </w:rPr>
        <w:t>studies</w:t>
      </w:r>
      <w:r w:rsidR="00A5229A" w:rsidRPr="00C46C5E">
        <w:rPr>
          <w:rFonts w:ascii="Book Antiqua" w:hAnsi="Book Antiqua"/>
          <w:szCs w:val="24"/>
          <w:lang w:val="en-US"/>
        </w:rPr>
        <w:fldChar w:fldCharType="begin">
          <w:fldData xml:space="preserve">PEVuZE5vdGU+PENpdGU+PEF1dGhvcj5MZWU8L0F1dGhvcj48WWVhcj4yMDEyPC9ZZWFyPjxSZWNO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YWdlcz41NzgtODU8L3BhZ2VzPjx2b2x1bWU+NzY8L3ZvbHVtZT48bnVtYmVyPjM8L251bWJlcj48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ZGljYWw+PHBhZ2VzPjg1MS04OyBxdWl6IGUxMTA8L3BhZ2VzPjx2b2x1bWU+OTwvdm9sdW1lPjxu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YXN0cm9lbnRlcm9sb2d5PC9hYmJyLTE+PC9hbHQtcGVyaW9kaWNhbD48cGFnZXM+MTE4My05MTwv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PEVuZE5vdGU+PENpdGU+PEF1dGhvcj5MZWU8L0F1dGhvcj48WWVhcj4yMDEyPC9ZZWFyPjxSZWNO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YWdlcz41NzgtODU8L3BhZ2VzPjx2b2x1bWU+NzY8L3ZvbHVtZT48bnVtYmVyPjM8L251bWJlcj48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ZGljYWw+PHBhZ2VzPjg1MS04OyBxdWl6IGUxMTA8L3BhZ2VzPjx2b2x1bWU+OTwvdm9sdW1lPjxu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YXN0cm9lbnRlcm9sb2d5PC9hYmJyLTE+PC9hbHQtcGVyaW9kaWNhbD48cGFnZXM+MTE4My05MTwv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[151-155]</w:t>
      </w:r>
      <w:r w:rsidR="00A5229A" w:rsidRPr="00C46C5E">
        <w:rPr>
          <w:rFonts w:ascii="Book Antiqua" w:hAnsi="Book Antiqua"/>
          <w:szCs w:val="24"/>
          <w:lang w:val="en-US"/>
        </w:rPr>
        <w:fldChar w:fldCharType="end"/>
      </w:r>
      <w:r w:rsidRPr="00C46C5E">
        <w:rPr>
          <w:rFonts w:ascii="Book Antiqua" w:hAnsi="Book Antiqua"/>
          <w:szCs w:val="24"/>
          <w:lang w:val="en-US"/>
        </w:rPr>
        <w:t xml:space="preserve"> </w:t>
      </w:r>
      <w:r w:rsidRPr="00C46C5E">
        <w:rPr>
          <w:rFonts w:ascii="Book Antiqua" w:hAnsi="Book Antiqua"/>
          <w:szCs w:val="24"/>
          <w:lang w:val="en-US"/>
        </w:rPr>
        <w:lastRenderedPageBreak/>
        <w:t xml:space="preserve">in our review investigated efficacy of PSP in the prevention of PEP through a control group </w:t>
      </w:r>
      <w:r w:rsidR="00B8445F" w:rsidRPr="00C46C5E">
        <w:rPr>
          <w:rFonts w:ascii="Book Antiqua" w:hAnsi="Book Antiqua"/>
          <w:szCs w:val="24"/>
          <w:lang w:val="en-US"/>
        </w:rPr>
        <w:t>administered</w:t>
      </w:r>
      <w:r w:rsidRPr="00C46C5E">
        <w:rPr>
          <w:rFonts w:ascii="Book Antiqua" w:hAnsi="Book Antiqua"/>
          <w:szCs w:val="24"/>
          <w:lang w:val="en-US"/>
        </w:rPr>
        <w:t xml:space="preserve"> through non-stent procedure showed that PSP can reduce incidence rate of PEP. </w:t>
      </w:r>
    </w:p>
    <w:p w14:paraId="3E5B3984" w14:textId="6AEED659" w:rsidR="000C7AE4" w:rsidRPr="00C46C5E" w:rsidRDefault="000C7AE4" w:rsidP="00BC2485">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 xml:space="preserve">The study with the largest number of participating patients in the reviewed articles was conducted by </w:t>
      </w:r>
      <w:r w:rsidR="00A5229A" w:rsidRPr="00C46C5E">
        <w:rPr>
          <w:rFonts w:ascii="Book Antiqua" w:hAnsi="Book Antiqua"/>
          <w:szCs w:val="24"/>
          <w:lang w:val="en-US"/>
        </w:rPr>
        <w:fldChar w:fldCharType="begin">
          <w:fldData xml:space="preserve">PEVuZE5vdGU+PENpdGUgQXV0aG9yWWVhcj0iMSI+PEF1dGhvcj5Tb2Z1bmk8L0F1dGhvcj48WWVh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b2dpY2FsIEFzc29jaWF0aW9uPC9hYmJyLTE+PC9hbHQtcGVyaW9kaWNhbD48cGFnZXM+ODUxLTg7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=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PEVuZE5vdGU+PENpdGUgQXV0aG9yWWVhcj0iMSI+PEF1dGhvcj5Tb2Z1bmk8L0F1dGhvcj48WWVh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b2dpY2FsIEFzc29jaWF0aW9uPC9hYmJyLTE+PC9hbHQtcGVyaW9kaWNhbD48cGFnZXM+ODUxLTg7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=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Sofuni</w:t>
      </w:r>
      <w:r w:rsidR="00BC2485" w:rsidRPr="00C46C5E">
        <w:rPr>
          <w:rFonts w:ascii="Book Antiqua" w:hAnsi="Book Antiqua"/>
          <w:noProof/>
          <w:szCs w:val="24"/>
          <w:lang w:val="en-US"/>
        </w:rPr>
        <w:t xml:space="preserve"> </w:t>
      </w:r>
      <w:r w:rsidR="00BC2485"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[152]</w:t>
      </w:r>
      <w:r w:rsidR="00A5229A" w:rsidRPr="00C46C5E">
        <w:rPr>
          <w:rFonts w:ascii="Book Antiqua" w:hAnsi="Book Antiqua"/>
          <w:szCs w:val="24"/>
          <w:lang w:val="en-US"/>
        </w:rPr>
        <w:fldChar w:fldCharType="end"/>
      </w:r>
      <w:r w:rsidR="00BC2485" w:rsidRPr="00C46C5E">
        <w:rPr>
          <w:rFonts w:ascii="Book Antiqua" w:hAnsi="Book Antiqua"/>
          <w:szCs w:val="24"/>
          <w:lang w:val="en-US"/>
        </w:rPr>
        <w:t xml:space="preserve"> </w:t>
      </w:r>
      <w:r w:rsidRPr="00C46C5E">
        <w:rPr>
          <w:rFonts w:ascii="Book Antiqua" w:hAnsi="Book Antiqua"/>
          <w:szCs w:val="24"/>
          <w:lang w:val="en-US"/>
        </w:rPr>
        <w:t>at 37 endoscopic units in Japan. They performed a prospective, multicenter and controlled RCT to investigate efficacy of a temporary-type PSP for the prevention of PEP through analyzing data obtained from 426 patients who underwent ERCP. 213 patients received stents and another 213 patients did not. PEP incidence was 7.9% and 15.2%, respectively (</w:t>
      </w:r>
      <w:r w:rsidRPr="00C46C5E">
        <w:rPr>
          <w:rFonts w:ascii="Book Antiqua" w:hAnsi="Book Antiqua"/>
          <w:i/>
          <w:iCs/>
          <w:szCs w:val="24"/>
          <w:lang w:val="en-US"/>
        </w:rPr>
        <w:t>P</w:t>
      </w:r>
      <w:r w:rsidR="00BC2485" w:rsidRPr="00C46C5E">
        <w:rPr>
          <w:rFonts w:ascii="Book Antiqua" w:hAnsi="Book Antiqua"/>
          <w:szCs w:val="24"/>
          <w:lang w:val="en-US"/>
        </w:rPr>
        <w:t xml:space="preserve"> </w:t>
      </w:r>
      <w:r w:rsidRPr="00C46C5E">
        <w:rPr>
          <w:rFonts w:ascii="Book Antiqua" w:hAnsi="Book Antiqua"/>
          <w:szCs w:val="24"/>
          <w:lang w:val="en-US"/>
        </w:rPr>
        <w:t>=</w:t>
      </w:r>
      <w:r w:rsidR="00BC2485" w:rsidRPr="00C46C5E">
        <w:rPr>
          <w:rFonts w:ascii="Book Antiqua" w:hAnsi="Book Antiqua"/>
          <w:szCs w:val="24"/>
          <w:lang w:val="en-US"/>
        </w:rPr>
        <w:t xml:space="preserve"> 0</w:t>
      </w:r>
      <w:r w:rsidRPr="00C46C5E">
        <w:rPr>
          <w:rFonts w:ascii="Book Antiqua" w:hAnsi="Book Antiqua"/>
          <w:szCs w:val="24"/>
          <w:lang w:val="en-US"/>
        </w:rPr>
        <w:t>.021). The study concluded that PSP reduced the incidence of PEP.</w:t>
      </w:r>
    </w:p>
    <w:p w14:paraId="4CBA48A1" w14:textId="71D9B8C8" w:rsidR="009C7327" w:rsidRPr="00C46C5E" w:rsidRDefault="00A5229A" w:rsidP="00BC2485">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fldChar w:fldCharType="begin">
          <w:fldData xml:space="preserve">PEVuZE5vdGU+PENpdGUgQXV0aG9yWWVhcj0iMSI+PEF1dGhvcj5GdWppc2F3YTwvQXV0aG9yPjxZ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PEVuZE5vdGU+PENpdGUgQXV0aG9yWWVhcj0iMSI+PEF1dGhvcj5GdWppc2F3YTwvQXV0aG9yPjxZ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Pr="00C46C5E">
        <w:rPr>
          <w:rFonts w:ascii="Book Antiqua" w:hAnsi="Book Antiqua"/>
          <w:szCs w:val="24"/>
          <w:lang w:val="en-US"/>
        </w:rPr>
      </w:r>
      <w:r w:rsidRPr="00C46C5E">
        <w:rPr>
          <w:rFonts w:ascii="Book Antiqua" w:hAnsi="Book Antiqua"/>
          <w:szCs w:val="24"/>
          <w:lang w:val="en-US"/>
        </w:rPr>
        <w:fldChar w:fldCharType="separate"/>
      </w:r>
      <w:r w:rsidR="0015730F" w:rsidRPr="00C46C5E">
        <w:rPr>
          <w:rFonts w:ascii="Book Antiqua" w:hAnsi="Book Antiqua"/>
          <w:noProof/>
          <w:szCs w:val="24"/>
          <w:lang w:val="en-US"/>
        </w:rPr>
        <w:t>Fujisawa</w:t>
      </w:r>
      <w:r w:rsidR="00BC2485" w:rsidRPr="00C46C5E">
        <w:rPr>
          <w:rFonts w:ascii="Book Antiqua" w:hAnsi="Book Antiqua"/>
          <w:noProof/>
          <w:szCs w:val="24"/>
          <w:lang w:val="en-US"/>
        </w:rPr>
        <w:t xml:space="preserve"> </w:t>
      </w:r>
      <w:r w:rsidR="00BC2485"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[156]</w:t>
      </w:r>
      <w:r w:rsidRPr="00C46C5E">
        <w:rPr>
          <w:rFonts w:ascii="Book Antiqua" w:hAnsi="Book Antiqua"/>
          <w:szCs w:val="24"/>
          <w:lang w:val="en-US"/>
        </w:rPr>
        <w:fldChar w:fldCharType="end"/>
      </w:r>
      <w:r w:rsidR="009C7327" w:rsidRPr="00C46C5E">
        <w:rPr>
          <w:rFonts w:ascii="Book Antiqua" w:hAnsi="Book Antiqua"/>
          <w:szCs w:val="24"/>
          <w:lang w:val="en-US"/>
        </w:rPr>
        <w:t xml:space="preserve"> compared the impact of PSP between 3 cm and 5 cm pancreatic stents on prevention of PEP. 240 patients were randomized in a 1:1 ratio and underwent prophylactic insertion with</w:t>
      </w:r>
      <w:r w:rsidR="00D512C9" w:rsidRPr="00C46C5E">
        <w:rPr>
          <w:rFonts w:ascii="Book Antiqua" w:hAnsi="Book Antiqua"/>
          <w:szCs w:val="24"/>
          <w:lang w:val="en-US"/>
        </w:rPr>
        <w:t xml:space="preserve"> </w:t>
      </w:r>
      <w:r w:rsidR="009C7327" w:rsidRPr="00C46C5E">
        <w:rPr>
          <w:rFonts w:ascii="Book Antiqua" w:hAnsi="Book Antiqua"/>
          <w:szCs w:val="24"/>
          <w:lang w:val="en-US"/>
        </w:rPr>
        <w:t>5</w:t>
      </w:r>
      <w:r w:rsidR="00D512C9" w:rsidRPr="00C46C5E">
        <w:rPr>
          <w:rFonts w:ascii="Book Antiqua" w:hAnsi="Book Antiqua"/>
          <w:szCs w:val="24"/>
          <w:lang w:val="en-US"/>
        </w:rPr>
        <w:t>-</w:t>
      </w:r>
      <w:r w:rsidR="009C7327" w:rsidRPr="00C46C5E">
        <w:rPr>
          <w:rFonts w:ascii="Book Antiqua" w:hAnsi="Book Antiqua"/>
          <w:szCs w:val="24"/>
          <w:lang w:val="en-US"/>
        </w:rPr>
        <w:t>Fr</w:t>
      </w:r>
      <w:r w:rsidR="00D512C9" w:rsidRPr="00C46C5E">
        <w:rPr>
          <w:rFonts w:ascii="Book Antiqua" w:hAnsi="Book Antiqua"/>
          <w:szCs w:val="24"/>
          <w:lang w:val="en-US"/>
        </w:rPr>
        <w:t xml:space="preserve"> </w:t>
      </w:r>
      <w:r w:rsidR="009C7327" w:rsidRPr="00C46C5E">
        <w:rPr>
          <w:rFonts w:ascii="Book Antiqua" w:hAnsi="Book Antiqua"/>
          <w:szCs w:val="24"/>
          <w:lang w:val="en-US"/>
        </w:rPr>
        <w:t>unflanged 3 or 5-cm pancreatic stent. Per-protocol analysis showed that 3-cm stents are superior than 5-cm stents for prevention of PEP</w:t>
      </w:r>
    </w:p>
    <w:p w14:paraId="218133DD" w14:textId="776B47C7" w:rsidR="009C7327" w:rsidRPr="00C46C5E" w:rsidRDefault="009C7327" w:rsidP="00BC2485">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 xml:space="preserve">In a prospective, multicenter, blinded RCT </w:t>
      </w:r>
      <w:r w:rsidR="00A5229A" w:rsidRPr="00C46C5E">
        <w:rPr>
          <w:rFonts w:ascii="Book Antiqua" w:hAnsi="Book Antiqua"/>
          <w:szCs w:val="24"/>
          <w:lang w:val="en-US"/>
        </w:rPr>
        <w:fldChar w:fldCharType="begin">
          <w:fldData xml:space="preserve">PEVuZE5vdGU+PENpdGUgQXV0aG9yWWVhcj0iMSI+PEF1dGhvcj5Db25pZ2xpYXJvPC9BdXRob3I+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MT5TdXJnaWNhbCBlbmRvc2NvcHk8L2FiYnItMT48L2FsdC1wZXJpb2RpY2FsPjxwYWdlcz41Njkt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PEVuZE5vdGU+PENpdGUgQXV0aG9yWWVhcj0iMSI+PEF1dGhvcj5Db25pZ2xpYXJvPC9BdXRob3I+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MT5TdXJnaWNhbCBlbmRvc2NvcHk8L2FiYnItMT48L2FsdC1wZXJpb2RpY2FsPjxwYWdlcz41Njkt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Conigliaro</w:t>
      </w:r>
      <w:r w:rsidR="00BC2485" w:rsidRPr="00C46C5E">
        <w:rPr>
          <w:rFonts w:ascii="Book Antiqua" w:hAnsi="Book Antiqua"/>
          <w:noProof/>
          <w:szCs w:val="24"/>
          <w:lang w:val="en-US"/>
        </w:rPr>
        <w:t xml:space="preserve"> </w:t>
      </w:r>
      <w:r w:rsidR="00BC2485"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[157]</w:t>
      </w:r>
      <w:r w:rsidR="00A5229A" w:rsidRPr="00C46C5E">
        <w:rPr>
          <w:rFonts w:ascii="Book Antiqua" w:hAnsi="Book Antiqua"/>
          <w:szCs w:val="24"/>
          <w:lang w:val="en-US"/>
        </w:rPr>
        <w:fldChar w:fldCharType="end"/>
      </w:r>
      <w:r w:rsidR="00BC2485" w:rsidRPr="00C46C5E">
        <w:rPr>
          <w:rFonts w:ascii="Book Antiqua" w:hAnsi="Book Antiqua"/>
          <w:szCs w:val="24"/>
          <w:lang w:val="en-US"/>
        </w:rPr>
        <w:t xml:space="preserve"> </w:t>
      </w:r>
      <w:r w:rsidRPr="00C46C5E">
        <w:rPr>
          <w:rFonts w:ascii="Book Antiqua" w:hAnsi="Book Antiqua"/>
          <w:szCs w:val="24"/>
          <w:lang w:val="en-US"/>
        </w:rPr>
        <w:t>compared the efficacy of duration of PSP in prevention of PEP using data obtained from patients receiving immediate 5-Fr unflanged pigtail pancreatic duct stenting after accidental wire-guided pancreatic duct cannulation during ERCP. After the ERCP process, stents were removed in 21 patients and were left in another 19 patients. PEP incidence was 29% in the first group and 0% in the second group (</w:t>
      </w:r>
      <w:r w:rsidRPr="00C46C5E">
        <w:rPr>
          <w:rFonts w:ascii="Book Antiqua" w:hAnsi="Book Antiqua"/>
          <w:i/>
          <w:iCs/>
          <w:szCs w:val="24"/>
          <w:lang w:val="en-US"/>
        </w:rPr>
        <w:t>P</w:t>
      </w:r>
      <w:r w:rsidR="00BC2485" w:rsidRPr="00C46C5E">
        <w:rPr>
          <w:rFonts w:ascii="Book Antiqua" w:hAnsi="Book Antiqua"/>
          <w:szCs w:val="24"/>
          <w:lang w:val="en-US"/>
        </w:rPr>
        <w:t xml:space="preserve"> </w:t>
      </w:r>
      <w:r w:rsidRPr="00C46C5E">
        <w:rPr>
          <w:rFonts w:ascii="Book Antiqua" w:hAnsi="Book Antiqua"/>
          <w:szCs w:val="24"/>
          <w:lang w:val="en-US"/>
        </w:rPr>
        <w:t>=</w:t>
      </w:r>
      <w:r w:rsidR="00BC2485" w:rsidRPr="00C46C5E">
        <w:rPr>
          <w:rFonts w:ascii="Book Antiqua" w:hAnsi="Book Antiqua"/>
          <w:szCs w:val="24"/>
          <w:lang w:val="en-US"/>
        </w:rPr>
        <w:t xml:space="preserve"> 0</w:t>
      </w:r>
      <w:r w:rsidRPr="00C46C5E">
        <w:rPr>
          <w:rFonts w:ascii="Book Antiqua" w:hAnsi="Book Antiqua"/>
          <w:szCs w:val="24"/>
          <w:lang w:val="en-US"/>
        </w:rPr>
        <w:t xml:space="preserve">.021). They demonstrated that leaving pancreatic stents in place until spontaneous dislodgment occurs might reduce the development of PEP. </w:t>
      </w:r>
    </w:p>
    <w:p w14:paraId="69AD84EB" w14:textId="77777777" w:rsidR="00BC2485" w:rsidRPr="00C46C5E" w:rsidRDefault="00BC2485" w:rsidP="00BC2485">
      <w:pPr>
        <w:spacing w:after="0" w:line="360" w:lineRule="auto"/>
        <w:ind w:firstLineChars="100" w:firstLine="240"/>
        <w:jc w:val="both"/>
        <w:rPr>
          <w:rFonts w:ascii="Book Antiqua" w:hAnsi="Book Antiqua"/>
          <w:szCs w:val="24"/>
          <w:lang w:val="en-US"/>
        </w:rPr>
      </w:pPr>
    </w:p>
    <w:p w14:paraId="74AF63EC" w14:textId="04ED8384" w:rsidR="009C7327" w:rsidRPr="00C46C5E" w:rsidRDefault="009C7327" w:rsidP="004B37E7">
      <w:pPr>
        <w:spacing w:after="0" w:line="360" w:lineRule="auto"/>
        <w:jc w:val="both"/>
        <w:rPr>
          <w:rFonts w:ascii="Book Antiqua" w:hAnsi="Book Antiqua"/>
          <w:b/>
          <w:i/>
          <w:szCs w:val="24"/>
          <w:lang w:val="en-US"/>
        </w:rPr>
      </w:pPr>
      <w:r w:rsidRPr="00C46C5E">
        <w:rPr>
          <w:rFonts w:ascii="Book Antiqua" w:hAnsi="Book Antiqua"/>
          <w:b/>
          <w:i/>
          <w:szCs w:val="24"/>
          <w:lang w:val="en-US"/>
        </w:rPr>
        <w:t>Wire-</w:t>
      </w:r>
      <w:r w:rsidR="00417390" w:rsidRPr="00C46C5E">
        <w:rPr>
          <w:rFonts w:ascii="Book Antiqua" w:hAnsi="Book Antiqua"/>
          <w:b/>
          <w:i/>
          <w:szCs w:val="24"/>
          <w:lang w:val="en-US"/>
        </w:rPr>
        <w:t>guided biliary cannulation</w:t>
      </w:r>
    </w:p>
    <w:p w14:paraId="07994F3F" w14:textId="0E499D39" w:rsidR="009C7327" w:rsidRPr="00C46C5E" w:rsidRDefault="00417390" w:rsidP="004B37E7">
      <w:pPr>
        <w:spacing w:after="0" w:line="360" w:lineRule="auto"/>
        <w:jc w:val="both"/>
        <w:rPr>
          <w:rFonts w:ascii="Book Antiqua" w:hAnsi="Book Antiqua"/>
          <w:szCs w:val="24"/>
          <w:lang w:val="en-US"/>
        </w:rPr>
      </w:pPr>
      <w:r w:rsidRPr="00C46C5E">
        <w:rPr>
          <w:rFonts w:ascii="Book Antiqua" w:hAnsi="Book Antiqua"/>
          <w:szCs w:val="24"/>
          <w:lang w:val="en-US"/>
        </w:rPr>
        <w:t xml:space="preserve">Wire-guided biliary cannulation (WGC) </w:t>
      </w:r>
      <w:r w:rsidR="009C7327" w:rsidRPr="00C46C5E">
        <w:rPr>
          <w:rFonts w:ascii="Book Antiqua" w:hAnsi="Book Antiqua"/>
          <w:szCs w:val="24"/>
          <w:lang w:val="en-US"/>
        </w:rPr>
        <w:t>technique has been recommended for the reduction of PEP development and the facilitation of bile duct cannulation through using a radiopaque guidewire pierced the tip of a sphincterotome or a catheter</w:t>
      </w:r>
      <w:r w:rsidR="00A5229A" w:rsidRPr="00C46C5E">
        <w:rPr>
          <w:rFonts w:ascii="Book Antiqua" w:hAnsi="Book Antiqua"/>
          <w:szCs w:val="24"/>
          <w:lang w:val="en-US"/>
        </w:rPr>
        <w:fldChar w:fldCharType="begin">
          <w:fldData xml:space="preserve">PEVuZE5vdGU+PENpdGU+PEF1dGhvcj5Lb2JheWFzaGk8L0F1dGhvcj48WWVhcj4yMDEzPC9ZZWFy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PEVuZE5vdGU+PENpdGU+PEF1dGhvcj5Lb2JheWFzaGk8L0F1dGhvcj48WWVhcj4yMDEzPC9ZZWFy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[158]</w:t>
      </w:r>
      <w:r w:rsidR="00A5229A" w:rsidRPr="00C46C5E">
        <w:rPr>
          <w:rFonts w:ascii="Book Antiqua" w:hAnsi="Book Antiqua"/>
          <w:szCs w:val="24"/>
          <w:lang w:val="en-US"/>
        </w:rPr>
        <w:fldChar w:fldCharType="end"/>
      </w:r>
      <w:r w:rsidR="009C7327" w:rsidRPr="00C46C5E">
        <w:rPr>
          <w:rFonts w:ascii="Book Antiqua" w:hAnsi="Book Antiqua"/>
          <w:szCs w:val="24"/>
          <w:lang w:val="en-US"/>
        </w:rPr>
        <w:t>. Accession to bile duct using a guidewire is considered to decrease traumatic injury to the papilla and the pancreatic duct or prevent from hydrostatic pressure related to contrast injection, thereby contributing the prevention of PEP</w:t>
      </w:r>
      <w:r w:rsidR="00A5229A" w:rsidRPr="00C46C5E">
        <w:rPr>
          <w:rFonts w:ascii="Book Antiqua" w:hAnsi="Book Antiqua"/>
          <w:szCs w:val="24"/>
          <w:lang w:val="en-US"/>
        </w:rPr>
        <w:fldChar w:fldCharType="begin">
          <w:fldData xml:space="preserve">PEVuZE5vdGU+PENpdGU+PEF1dGhvcj5MZWxsYTwvQXV0aG9yPjxZZWFyPjIwMDQ8L1llYXI+PFJl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PC9hYmJyLTE+PC9hbHQtcGVyaW9kaWNhbD48cGFnZXM+ODMwLTQ8L3BhZ2VzPjx2b2x1bWU+NTk8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L2FiYnItMT48L2FsdC1wZXJpb2RpY2FsPjxwYWdlcz4yMTQ3LTUzPC9wYWdlcz48dm9sdW1lPjEw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PEVuZE5vdGU+PENpdGU+PEF1dGhvcj5MZWxsYTwvQXV0aG9yPjxZZWFyPjIwMDQ8L1llYXI+PFJl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PC9hYmJyLTE+PC9hbHQtcGVyaW9kaWNhbD48cGFnZXM+ODMwLTQ8L3BhZ2VzPjx2b2x1bWU+NTk8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L2FiYnItMT48L2FsdC1wZXJpb2RpY2FsPjxwYWdlcz4yMTQ3LTUzPC9wYWdlcz48dm9sdW1lPjEw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00A5229A" w:rsidRPr="00C46C5E">
        <w:rPr>
          <w:rFonts w:ascii="Book Antiqua" w:hAnsi="Book Antiqua"/>
          <w:szCs w:val="24"/>
          <w:lang w:val="en-US"/>
        </w:rPr>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[159,160]</w:t>
      </w:r>
      <w:r w:rsidR="00A5229A" w:rsidRPr="00C46C5E">
        <w:rPr>
          <w:rFonts w:ascii="Book Antiqua" w:hAnsi="Book Antiqua"/>
          <w:szCs w:val="24"/>
          <w:lang w:val="en-US"/>
        </w:rPr>
        <w:fldChar w:fldCharType="end"/>
      </w:r>
      <w:r w:rsidR="009C7327" w:rsidRPr="00C46C5E">
        <w:rPr>
          <w:rFonts w:ascii="Book Antiqua" w:hAnsi="Book Antiqua"/>
          <w:szCs w:val="24"/>
          <w:lang w:val="en-US"/>
        </w:rPr>
        <w:t xml:space="preserve">. </w:t>
      </w:r>
    </w:p>
    <w:p w14:paraId="1F81D6C4" w14:textId="097AE2D6" w:rsidR="009C7327" w:rsidRPr="00C46C5E" w:rsidRDefault="00A5229A" w:rsidP="004B37E7">
      <w:pPr>
        <w:spacing w:after="0" w:line="360" w:lineRule="auto"/>
        <w:jc w:val="both"/>
        <w:rPr>
          <w:rFonts w:ascii="Book Antiqua" w:hAnsi="Book Antiqua"/>
          <w:szCs w:val="24"/>
          <w:lang w:val="en-US"/>
        </w:rPr>
      </w:pPr>
      <w:r w:rsidRPr="00C46C5E">
        <w:rPr>
          <w:rFonts w:ascii="Book Antiqua" w:hAnsi="Book Antiqua"/>
          <w:szCs w:val="24"/>
          <w:lang w:val="en-US"/>
        </w:rPr>
        <w:lastRenderedPageBreak/>
        <w:fldChar w:fldCharType="begin">
          <w:fldData xml:space="preserve">PEVuZE5vdGU+PENpdGUgQXV0aG9yWWVhcj0iMSI+PEF1dGhvcj5Lb2JheWFzaGk8L0F1dGhvcj48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PEVuZE5vdGU+PENpdGUgQXV0aG9yWWVhcj0iMSI+PEF1dGhvcj5Lb2JheWFzaGk8L0F1dGhvcj48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Pr="00C46C5E">
        <w:rPr>
          <w:rFonts w:ascii="Book Antiqua" w:hAnsi="Book Antiqua"/>
          <w:szCs w:val="24"/>
          <w:lang w:val="en-US"/>
        </w:rPr>
      </w:r>
      <w:r w:rsidRPr="00C46C5E">
        <w:rPr>
          <w:rFonts w:ascii="Book Antiqua" w:hAnsi="Book Antiqua"/>
          <w:szCs w:val="24"/>
          <w:lang w:val="en-US"/>
        </w:rPr>
        <w:fldChar w:fldCharType="separate"/>
      </w:r>
      <w:r w:rsidR="0015730F" w:rsidRPr="00C46C5E">
        <w:rPr>
          <w:rFonts w:ascii="Book Antiqua" w:hAnsi="Book Antiqua"/>
          <w:noProof/>
          <w:szCs w:val="24"/>
          <w:lang w:val="en-US"/>
        </w:rPr>
        <w:t>Kobayashi</w:t>
      </w:r>
      <w:r w:rsidR="00F07C80" w:rsidRPr="00C46C5E">
        <w:rPr>
          <w:rFonts w:ascii="Book Antiqua" w:hAnsi="Book Antiqua"/>
          <w:noProof/>
          <w:szCs w:val="24"/>
          <w:lang w:val="en-US"/>
        </w:rPr>
        <w:t xml:space="preserve"> </w:t>
      </w:r>
      <w:r w:rsidR="00F07C80"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[158]</w:t>
      </w:r>
      <w:r w:rsidRPr="00C46C5E">
        <w:rPr>
          <w:rFonts w:ascii="Book Antiqua" w:hAnsi="Book Antiqua"/>
          <w:szCs w:val="24"/>
          <w:lang w:val="en-US"/>
        </w:rPr>
        <w:fldChar w:fldCharType="end"/>
      </w:r>
      <w:r w:rsidR="009C7327" w:rsidRPr="00C46C5E">
        <w:rPr>
          <w:rFonts w:ascii="Book Antiqua" w:hAnsi="Book Antiqua"/>
          <w:szCs w:val="24"/>
          <w:lang w:val="en-US"/>
        </w:rPr>
        <w:t xml:space="preserve"> and </w:t>
      </w:r>
      <w:r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 AuthorYear="1"&gt;&lt;Author&gt;Lee&lt;/Author&gt;&lt;Year&gt;2009&lt;/Year&gt;&lt;RecNum&gt;161&lt;/RecNum&gt;&lt;DisplayText&gt;&lt;style face="bold"&gt;Lee&lt;/style&gt;, Park &lt;style face="superscript"&gt;[161]&lt;/style&gt;&lt;/DisplayText&gt;&lt;record&gt;&lt;rec-number&gt;161&lt;/rec-number&gt;&lt;foreign-keys&gt;&lt;key app="EN" db-id="xva9dwewvszvz0ezt58p50zxax5twxerx9x2" timestamp="1558292381"&gt;161&lt;/key&gt;&lt;/foreign-keys&gt;&lt;ref-type name="Journal Article"&gt;17&lt;/ref-type&gt;&lt;contributors&gt;&lt;authors&gt;&lt;author&gt;&lt;style face="bold" font="default" size="100%"&gt;Lee, T. H.&lt;/style&gt;&lt;/author&gt;&lt;author&gt;Park, D. H.&lt;/author&gt;&lt;author&gt;Park, J. Y.&lt;/author&gt;&lt;author&gt;Kim, E. O.&lt;/author&gt;&lt;author&gt;Lee, Y. S.&lt;/author&gt;&lt;author&gt;Park, J. H.&lt;/author&gt;&lt;author&gt;Lee, S. H.&lt;/author&gt;&lt;author&gt;Chung, I. K.&lt;/author&gt;&lt;author&gt;Kim, H. S.&lt;/author&gt;&lt;author&gt;Park, S. H.&lt;/author&gt;&lt;author&gt;et al.,&lt;/author&gt;&lt;/authors&gt;&lt;/contributors&gt;&lt;titles&gt;&lt;title&gt;Can wire-guided cannulation prevent post-ERCP pancreatitis? A prospective randomized trial&lt;/title&gt;&lt;secondary-title&gt;Gastrointestinal endoscopy&lt;/secondary-title&gt;&lt;/titles&gt;&lt;periodical&gt;&lt;full-title&gt;Gastrointest Endosc&lt;/full-title&gt;&lt;abbr-1&gt;Gastrointestinal endoscopy&lt;/abbr-1&gt;&lt;/periodical&gt;&lt;pages&gt;444</w:instrText>
      </w:r>
      <w:r w:rsidR="0015730F" w:rsidRPr="00C46C5E">
        <w:rPr>
          <w:rFonts w:ascii="SimSun" w:eastAsia="SimSun" w:hAnsi="SimSun" w:cs="SimSun" w:hint="eastAsia"/>
          <w:szCs w:val="24"/>
          <w:lang w:val="en-US"/>
        </w:rPr>
        <w:instrText>‐</w:instrText>
      </w:r>
      <w:r w:rsidR="0015730F" w:rsidRPr="00C46C5E">
        <w:rPr>
          <w:rFonts w:ascii="Book Antiqua" w:hAnsi="Book Antiqua"/>
          <w:szCs w:val="24"/>
          <w:lang w:val="en-US"/>
        </w:rPr>
        <w:instrText>449&lt;/pages&gt;&lt;volume&gt;69&lt;/volume&gt;&lt;number&gt;3 Pt 1&lt;/number&gt;&lt;keywords&gt;&lt;keyword&gt;Adult&lt;/keyword&gt;&lt;keyword&gt;Catheterization [*instrumentation, *methods]&lt;/keyword&gt;&lt;keyword&gt;Cholangiopancreatography, Endoscopic Retrograde [*adverse effects]&lt;/keyword&gt;&lt;keyword&gt;Common Bile Duct&lt;/keyword&gt;&lt;keyword&gt;Female&lt;/keyword&gt;&lt;keyword&gt;Humans&lt;/keyword&gt;&lt;keyword&gt;Male&lt;/keyword&gt;&lt;keyword&gt;Middle Aged&lt;/keyword&gt;&lt;keyword&gt;Pancreatitis [epidemiology, *prevention &amp;amp; control]&lt;/keyword&gt;&lt;keyword&gt;Prospective Studies&lt;/keyword&gt;&lt;/keywords&gt;&lt;dates&gt;&lt;year&gt;2009&lt;/year&gt;&lt;/dates&gt;&lt;accession-num&gt;CN-00701875&lt;/accession-num&gt;&lt;work-type&gt;Journal Article; Randomized Controlled Trial&lt;/work-type&gt;&lt;urls&gt;&lt;related-urls&gt;&lt;url&gt;https://www.cochranelibrary.com/central/doi/10.1002/central/CN-00701875/full&lt;/url&gt;&lt;/related-urls&gt;&lt;/urls&gt;&lt;custom3&gt;PUBMED 19007927&lt;/custom3&gt;&lt;electronic-resource-num&gt;10.1016/j.gie.2008.04.064&lt;/electronic-resource-num&gt;&lt;/record&gt;&lt;/Cite&gt;&lt;/EndNote&gt;</w:instrText>
      </w:r>
      <w:r w:rsidRPr="00C46C5E">
        <w:rPr>
          <w:rFonts w:ascii="Book Antiqua" w:hAnsi="Book Antiqua"/>
          <w:szCs w:val="24"/>
          <w:lang w:val="en-US"/>
        </w:rPr>
        <w:fldChar w:fldCharType="separate"/>
      </w:r>
      <w:r w:rsidR="0015730F" w:rsidRPr="00C46C5E">
        <w:rPr>
          <w:rFonts w:ascii="Book Antiqua" w:hAnsi="Book Antiqua"/>
          <w:noProof/>
          <w:szCs w:val="24"/>
          <w:lang w:val="en-US"/>
        </w:rPr>
        <w:t>Lee</w:t>
      </w:r>
      <w:r w:rsidR="00F07C80" w:rsidRPr="00C46C5E">
        <w:rPr>
          <w:rFonts w:ascii="Book Antiqua" w:hAnsi="Book Antiqua"/>
          <w:noProof/>
          <w:szCs w:val="24"/>
          <w:lang w:val="en-US"/>
        </w:rPr>
        <w:t xml:space="preserve"> </w:t>
      </w:r>
      <w:r w:rsidR="00F07C80"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[161]</w:t>
      </w:r>
      <w:r w:rsidRPr="00C46C5E">
        <w:rPr>
          <w:rFonts w:ascii="Book Antiqua" w:hAnsi="Book Antiqua"/>
          <w:szCs w:val="24"/>
          <w:lang w:val="en-US"/>
        </w:rPr>
        <w:fldChar w:fldCharType="end"/>
      </w:r>
      <w:r w:rsidR="00371C64">
        <w:rPr>
          <w:rFonts w:ascii="Book Antiqua" w:hAnsi="Book Antiqua"/>
          <w:szCs w:val="24"/>
          <w:lang w:val="en-US"/>
        </w:rPr>
        <w:t xml:space="preserve"> </w:t>
      </w:r>
      <w:r w:rsidR="009C7327" w:rsidRPr="00C46C5E">
        <w:rPr>
          <w:rFonts w:ascii="Book Antiqua" w:hAnsi="Book Antiqua"/>
          <w:szCs w:val="24"/>
          <w:lang w:val="en-US"/>
        </w:rPr>
        <w:t xml:space="preserve">compared the effect of the WGC procedure versus conventional cannulation (CC) procedure on the prevention of PEP. Their findings were inconsistent. While </w:t>
      </w:r>
      <w:r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 AuthorYear="1"&gt;&lt;Author&gt;Lee&lt;/Author&gt;&lt;Year&gt;2009&lt;/Year&gt;&lt;RecNum&gt;161&lt;/RecNum&gt;&lt;DisplayText&gt;&lt;style face="bold"&gt;Lee&lt;/style&gt;, Park &lt;style face="superscript"&gt;[161]&lt;/style&gt;&lt;/DisplayText&gt;&lt;record&gt;&lt;rec-number&gt;161&lt;/rec-number&gt;&lt;foreign-keys&gt;&lt;key app="EN" db-id="xva9dwewvszvz0ezt58p50zxax5twxerx9x2" timestamp="1558292381"&gt;161&lt;/key&gt;&lt;/foreign-keys&gt;&lt;ref-type name="Journal Article"&gt;17&lt;/ref-type&gt;&lt;contributors&gt;&lt;authors&gt;&lt;author&gt;&lt;style face="bold" font="default" size="100%"&gt;Lee, T. H.&lt;/style&gt;&lt;/author&gt;&lt;author&gt;Park, D. H.&lt;/author&gt;&lt;author&gt;Park, J. Y.&lt;/author&gt;&lt;author&gt;Kim, E. O.&lt;/author&gt;&lt;author&gt;Lee, Y. S.&lt;/author&gt;&lt;author&gt;Park, J. H.&lt;/author&gt;&lt;author&gt;Lee, S. H.&lt;/author&gt;&lt;author&gt;Chung, I. K.&lt;/author&gt;&lt;author&gt;Kim, H. S.&lt;/author&gt;&lt;author&gt;Park, S. H.&lt;/author&gt;&lt;author&gt;et al.,&lt;/author&gt;&lt;/authors&gt;&lt;/contributors&gt;&lt;titles&gt;&lt;title&gt;Can wire-guided cannulation prevent post-ERCP pancreatitis? A prospective randomized trial&lt;/title&gt;&lt;secondary-title&gt;Gastrointestinal endoscopy&lt;/secondary-title&gt;&lt;/titles&gt;&lt;periodical&gt;&lt;full-title&gt;Gastrointest Endosc&lt;/full-title&gt;&lt;abbr-1&gt;Gastrointestinal endoscopy&lt;/abbr-1&gt;&lt;/periodical&gt;&lt;pages&gt;444</w:instrText>
      </w:r>
      <w:r w:rsidR="0015730F" w:rsidRPr="00C46C5E">
        <w:rPr>
          <w:rFonts w:ascii="SimSun" w:eastAsia="SimSun" w:hAnsi="SimSun" w:cs="SimSun" w:hint="eastAsia"/>
          <w:szCs w:val="24"/>
          <w:lang w:val="en-US"/>
        </w:rPr>
        <w:instrText>‐</w:instrText>
      </w:r>
      <w:r w:rsidR="0015730F" w:rsidRPr="00C46C5E">
        <w:rPr>
          <w:rFonts w:ascii="Book Antiqua" w:hAnsi="Book Antiqua"/>
          <w:szCs w:val="24"/>
          <w:lang w:val="en-US"/>
        </w:rPr>
        <w:instrText>449&lt;/pages&gt;&lt;volume&gt;69&lt;/volume&gt;&lt;number&gt;3 Pt 1&lt;/number&gt;&lt;keywords&gt;&lt;keyword&gt;Adult&lt;/keyword&gt;&lt;keyword&gt;Catheterization [*instrumentation, *methods]&lt;/keyword&gt;&lt;keyword&gt;Cholangiopancreatography, Endoscopic Retrograde [*adverse effects]&lt;/keyword&gt;&lt;keyword&gt;Common Bile Duct&lt;/keyword&gt;&lt;keyword&gt;Female&lt;/keyword&gt;&lt;keyword&gt;Humans&lt;/keyword&gt;&lt;keyword&gt;Male&lt;/keyword&gt;&lt;keyword&gt;Middle Aged&lt;/keyword&gt;&lt;keyword&gt;Pancreatitis [epidemiology, *prevention &amp;amp; control]&lt;/keyword&gt;&lt;keyword&gt;Prospective Studies&lt;/keyword&gt;&lt;/keywords&gt;&lt;dates&gt;&lt;year&gt;2009&lt;/year&gt;&lt;/dates&gt;&lt;accession-num&gt;CN-00701875&lt;/accession-num&gt;&lt;work-type&gt;Journal Article; Randomized Controlled Trial&lt;/work-type&gt;&lt;urls&gt;&lt;related-urls&gt;&lt;url&gt;https://www.cochranelibrary.com/central/doi/10.1002/central/CN-00701875/full&lt;/url&gt;&lt;/related-urls&gt;&lt;/urls&gt;&lt;custom3&gt;PUBMED 19007927&lt;/custom3&gt;&lt;electronic-resource-num&gt;10.1016/j.gie.2008.04.064&lt;/electronic-resource-num&gt;&lt;/record&gt;&lt;/Cite&gt;&lt;/EndNote&gt;</w:instrText>
      </w:r>
      <w:r w:rsidRPr="00C46C5E">
        <w:rPr>
          <w:rFonts w:ascii="Book Antiqua" w:hAnsi="Book Antiqua"/>
          <w:szCs w:val="24"/>
          <w:lang w:val="en-US"/>
        </w:rPr>
        <w:fldChar w:fldCharType="separate"/>
      </w:r>
      <w:r w:rsidR="0015730F" w:rsidRPr="00C46C5E">
        <w:rPr>
          <w:rFonts w:ascii="Book Antiqua" w:hAnsi="Book Antiqua"/>
          <w:noProof/>
          <w:szCs w:val="24"/>
          <w:lang w:val="en-US"/>
        </w:rPr>
        <w:t>Lee</w:t>
      </w:r>
      <w:r w:rsidR="00F07C80" w:rsidRPr="00C46C5E">
        <w:rPr>
          <w:rFonts w:ascii="Book Antiqua" w:hAnsi="Book Antiqua"/>
          <w:noProof/>
          <w:szCs w:val="24"/>
          <w:lang w:val="en-US"/>
        </w:rPr>
        <w:t xml:space="preserve"> </w:t>
      </w:r>
      <w:r w:rsidR="00F07C80"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[161]</w:t>
      </w:r>
      <w:r w:rsidRPr="00C46C5E">
        <w:rPr>
          <w:rFonts w:ascii="Book Antiqua" w:hAnsi="Book Antiqua"/>
          <w:szCs w:val="24"/>
          <w:lang w:val="en-US"/>
        </w:rPr>
        <w:fldChar w:fldCharType="end"/>
      </w:r>
      <w:r w:rsidR="009C7327" w:rsidRPr="00C46C5E">
        <w:rPr>
          <w:rFonts w:ascii="Book Antiqua" w:hAnsi="Book Antiqua"/>
          <w:szCs w:val="24"/>
          <w:lang w:val="en-US"/>
        </w:rPr>
        <w:t xml:space="preserve"> found that WGC may be beneficial for the prevention of PEP, </w:t>
      </w:r>
      <w:r w:rsidRPr="00C46C5E">
        <w:rPr>
          <w:rFonts w:ascii="Book Antiqua" w:hAnsi="Book Antiqua"/>
          <w:szCs w:val="24"/>
          <w:lang w:val="en-US"/>
        </w:rPr>
        <w:fldChar w:fldCharType="begin">
          <w:fldData xml:space="preserve">PEVuZE5vdGU+PENpdGUgQXV0aG9yWWVhcj0iMSI+PEF1dGhvcj5Lb2JheWFzaGk8L0F1dGhvcj48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</w:fldData>
        </w:fldChar>
      </w:r>
      <w:r w:rsidR="0015730F" w:rsidRPr="00C46C5E">
        <w:rPr>
          <w:rFonts w:ascii="Book Antiqua" w:hAnsi="Book Antiqua"/>
          <w:szCs w:val="24"/>
          <w:lang w:val="en-US"/>
        </w:rPr>
        <w:instrText xml:space="preserve"> ADDIN EN.CITE </w:instrText>
      </w:r>
      <w:r w:rsidR="0015730F" w:rsidRPr="00C46C5E">
        <w:rPr>
          <w:rFonts w:ascii="Book Antiqua" w:hAnsi="Book Antiqua"/>
          <w:szCs w:val="24"/>
          <w:lang w:val="en-US"/>
        </w:rPr>
        <w:fldChar w:fldCharType="begin">
          <w:fldData xml:space="preserve">PEVuZE5vdGU+PENpdGUgQXV0aG9yWWVhcj0iMSI+PEF1dGhvcj5Lb2JheWFzaGk8L0F1dGhvcj48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</w:fldData>
        </w:fldChar>
      </w:r>
      <w:r w:rsidR="0015730F" w:rsidRPr="00C46C5E">
        <w:rPr>
          <w:rFonts w:ascii="Book Antiqua" w:hAnsi="Book Antiqua"/>
          <w:szCs w:val="24"/>
          <w:lang w:val="en-US"/>
        </w:rPr>
        <w:instrText xml:space="preserve"> ADDIN EN.CITE.DATA </w:instrText>
      </w:r>
      <w:r w:rsidR="0015730F" w:rsidRPr="00C46C5E">
        <w:rPr>
          <w:rFonts w:ascii="Book Antiqua" w:hAnsi="Book Antiqua"/>
          <w:szCs w:val="24"/>
          <w:lang w:val="en-US"/>
        </w:rPr>
      </w:r>
      <w:r w:rsidR="0015730F" w:rsidRPr="00C46C5E">
        <w:rPr>
          <w:rFonts w:ascii="Book Antiqua" w:hAnsi="Book Antiqua"/>
          <w:szCs w:val="24"/>
          <w:lang w:val="en-US"/>
        </w:rPr>
        <w:fldChar w:fldCharType="end"/>
      </w:r>
      <w:r w:rsidRPr="00C46C5E">
        <w:rPr>
          <w:rFonts w:ascii="Book Antiqua" w:hAnsi="Book Antiqua"/>
          <w:szCs w:val="24"/>
          <w:lang w:val="en-US"/>
        </w:rPr>
      </w:r>
      <w:r w:rsidRPr="00C46C5E">
        <w:rPr>
          <w:rFonts w:ascii="Book Antiqua" w:hAnsi="Book Antiqua"/>
          <w:szCs w:val="24"/>
          <w:lang w:val="en-US"/>
        </w:rPr>
        <w:fldChar w:fldCharType="separate"/>
      </w:r>
      <w:r w:rsidR="0015730F" w:rsidRPr="00C46C5E">
        <w:rPr>
          <w:rFonts w:ascii="Book Antiqua" w:hAnsi="Book Antiqua"/>
          <w:noProof/>
          <w:szCs w:val="24"/>
          <w:lang w:val="en-US"/>
        </w:rPr>
        <w:t>Kobayashi</w:t>
      </w:r>
      <w:r w:rsidR="00F07C80" w:rsidRPr="00C46C5E">
        <w:rPr>
          <w:rFonts w:ascii="Book Antiqua" w:hAnsi="Book Antiqua"/>
          <w:noProof/>
          <w:szCs w:val="24"/>
          <w:lang w:val="en-US"/>
        </w:rPr>
        <w:t xml:space="preserve"> </w:t>
      </w:r>
      <w:r w:rsidR="00F07C80"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[158]</w:t>
      </w:r>
      <w:r w:rsidRPr="00C46C5E">
        <w:rPr>
          <w:rFonts w:ascii="Book Antiqua" w:hAnsi="Book Antiqua"/>
          <w:szCs w:val="24"/>
          <w:lang w:val="en-US"/>
        </w:rPr>
        <w:fldChar w:fldCharType="end"/>
      </w:r>
      <w:r w:rsidR="009C7327" w:rsidRPr="00C46C5E">
        <w:rPr>
          <w:rFonts w:ascii="Book Antiqua" w:hAnsi="Book Antiqua"/>
          <w:szCs w:val="24"/>
          <w:lang w:val="en-US"/>
        </w:rPr>
        <w:t xml:space="preserve"> concluded that the WGC technique did not decrease  the risk of PEP.</w:t>
      </w:r>
    </w:p>
    <w:p w14:paraId="5318DD7E" w14:textId="57362BC8" w:rsidR="009C7327" w:rsidRPr="00C46C5E" w:rsidRDefault="009C7327" w:rsidP="00F07C80">
      <w:pPr>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 xml:space="preserve">In a single blinded, prospective, multicenter RCT, </w:t>
      </w:r>
      <w:r w:rsidR="00A5229A" w:rsidRPr="00C46C5E">
        <w:rPr>
          <w:rFonts w:ascii="Book Antiqua" w:hAnsi="Book Antiqua"/>
          <w:szCs w:val="24"/>
          <w:lang w:val="en-US"/>
        </w:rPr>
        <w:fldChar w:fldCharType="begin"/>
      </w:r>
      <w:r w:rsidR="00C115EE" w:rsidRPr="00C46C5E">
        <w:rPr>
          <w:rFonts w:ascii="Book Antiqua" w:hAnsi="Book Antiqua"/>
          <w:szCs w:val="24"/>
          <w:lang w:val="en-US"/>
        </w:rPr>
        <w:instrText xml:space="preserve"> ADDIN EN.CITE &lt;EndNote&gt;&lt;Cite AuthorYear="1"&gt;&lt;Author&gt;Bassan&lt;/Author&gt;&lt;Year&gt;2018&lt;/Year&gt;&lt;RecNum&gt;2405&lt;/RecNum&gt;&lt;DisplayText&gt;Bassan, Sundaralingam &lt;style face="superscript"&gt;[162]&lt;/style&gt;&lt;/DisplayText&gt;&lt;record&gt;&lt;rec-number&gt;2405&lt;/rec-number&gt;&lt;foreign-keys&gt;&lt;key app="EN" db-id="fxrw9efw9rpv2nevzfh5xvard55dw09axpwa" timestamp="1550234022"&gt;2405&lt;/key&gt;&lt;/foreign-keys&gt;&lt;ref-type name="Journal Article"&gt;17&lt;/ref-type&gt;&lt;contributors&gt;&lt;authors&gt;&lt;author&gt;Bassan, Milan S.&lt;/author&gt;&lt;author&gt;Sundaralingam, Praka&lt;/author&gt;&lt;author&gt;Fanning, Scott B.&lt;/author&gt;&lt;author&gt;Lau, James&lt;/author&gt;&lt;author&gt;Menon, Jayaram&lt;/author&gt;&lt;author&gt;Ong, Evan&lt;/author&gt;&lt;author&gt;Rerknimitr, Rungsun&lt;/author&gt;&lt;author&gt;Seo, Dong-Wan&lt;/author&gt;&lt;author&gt;Teo, Eng Kiong&lt;/author&gt;&lt;author&gt;Wang, Hsiu-Po&lt;/author&gt;&lt;author&gt;Reddy, D. Nageshwar&lt;/author&gt;&lt;author&gt;Goh, Khean Lee&lt;/author&gt;&lt;author&gt;Bourke, Michael J.&lt;/author&gt;&lt;/authors&gt;&lt;/contributors&gt;&lt;titles&gt;&lt;title&gt;The impact of wire caliber on ERCP outcomes: a multicenter randomized controlled trial of 0.025-inch and 0.035-inch guidewires&lt;/title&gt;&lt;secondary-title&gt;Gastrointestinal Endoscopy&lt;/secondary-title&gt;&lt;/titles&gt;&lt;periodical&gt;&lt;full-title&gt;Gastrointestinal Endoscopy&lt;/full-title&gt;&lt;abbr-1&gt;Gastrointest. Endosc.&lt;/abbr-1&gt;&lt;/periodical&gt;&lt;pages&gt;1454-1460&lt;/pages&gt;&lt;volume&gt;87&lt;/volume&gt;&lt;number&gt;6&lt;/number&gt;&lt;dates&gt;&lt;year&gt;2018&lt;/year&gt;&lt;pub-dates&gt;&lt;date&gt;2018/06/01/&lt;/date&gt;&lt;/pub-dates&gt;&lt;/dates&gt;&lt;isbn&gt;0016-5107&lt;/isbn&gt;&lt;urls&gt;&lt;related-urls&gt;&lt;url&gt;http://www.sciencedirect.com/science/article/pii/S0016510718300129&lt;/url&gt;&lt;/related-urls&gt;&lt;/urls&gt;&lt;electronic-resource-num&gt;10.1016/j.gie.2017.11.037&lt;/electronic-resource-num&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lang w:val="en-US"/>
        </w:rPr>
        <w:t>Bassan</w:t>
      </w:r>
      <w:r w:rsidR="00F07C80" w:rsidRPr="00C46C5E">
        <w:rPr>
          <w:rFonts w:ascii="Book Antiqua" w:hAnsi="Book Antiqua"/>
          <w:noProof/>
          <w:szCs w:val="24"/>
          <w:lang w:val="en-US"/>
        </w:rPr>
        <w:t xml:space="preserve"> </w:t>
      </w:r>
      <w:r w:rsidR="00F07C80" w:rsidRPr="00C46C5E">
        <w:rPr>
          <w:rFonts w:ascii="Book Antiqua" w:hAnsi="Book Antiqua"/>
          <w:i/>
          <w:iCs/>
          <w:noProof/>
          <w:szCs w:val="24"/>
          <w:lang w:val="en-US"/>
        </w:rPr>
        <w:t>et al</w:t>
      </w:r>
      <w:r w:rsidR="00C115EE" w:rsidRPr="00C46C5E">
        <w:rPr>
          <w:rFonts w:ascii="Book Antiqua" w:hAnsi="Book Antiqua"/>
          <w:noProof/>
          <w:szCs w:val="24"/>
          <w:vertAlign w:val="superscript"/>
          <w:lang w:val="en-US"/>
        </w:rPr>
        <w:t>[162]</w:t>
      </w:r>
      <w:r w:rsidR="00A5229A" w:rsidRPr="00C46C5E">
        <w:rPr>
          <w:rFonts w:ascii="Book Antiqua" w:hAnsi="Book Antiqua"/>
          <w:szCs w:val="24"/>
          <w:lang w:val="en-US"/>
        </w:rPr>
        <w:fldChar w:fldCharType="end"/>
      </w:r>
      <w:r w:rsidRPr="00C46C5E">
        <w:rPr>
          <w:rFonts w:ascii="Book Antiqua" w:hAnsi="Book Antiqua"/>
          <w:szCs w:val="24"/>
          <w:lang w:val="en-US"/>
        </w:rPr>
        <w:t xml:space="preserve"> compared 0.025-inch versus 0.035-inch guidewire on prevention of ERCP adverse events. 710 patients, with a healthy papilla and conventional anatomy, were randomized to either a 0.025-inch or 0.035-inch guidewire administration. The difference between the rate of PEP in these groups was found to be insignificant.</w:t>
      </w:r>
    </w:p>
    <w:p w14:paraId="5848D64A" w14:textId="77777777" w:rsidR="00F07C80" w:rsidRPr="00C46C5E" w:rsidRDefault="00F07C80" w:rsidP="00F07C80">
      <w:pPr>
        <w:spacing w:after="0" w:line="360" w:lineRule="auto"/>
        <w:ind w:firstLineChars="100" w:firstLine="240"/>
        <w:jc w:val="both"/>
        <w:rPr>
          <w:rFonts w:ascii="Book Antiqua" w:hAnsi="Book Antiqua"/>
          <w:szCs w:val="24"/>
          <w:lang w:val="en-US"/>
        </w:rPr>
      </w:pPr>
    </w:p>
    <w:p w14:paraId="7BF5FEC4" w14:textId="0DEEE827" w:rsidR="009C7327" w:rsidRPr="00C46C5E" w:rsidRDefault="009C7327" w:rsidP="004B37E7">
      <w:pPr>
        <w:spacing w:after="0" w:line="360" w:lineRule="auto"/>
        <w:jc w:val="both"/>
        <w:rPr>
          <w:rFonts w:ascii="Book Antiqua" w:hAnsi="Book Antiqua"/>
          <w:b/>
          <w:i/>
          <w:szCs w:val="24"/>
          <w:lang w:val="en-US"/>
        </w:rPr>
      </w:pPr>
      <w:r w:rsidRPr="00C46C5E">
        <w:rPr>
          <w:rFonts w:ascii="Book Antiqua" w:hAnsi="Book Antiqua"/>
          <w:b/>
          <w:i/>
          <w:szCs w:val="24"/>
          <w:lang w:val="en-US"/>
        </w:rPr>
        <w:t xml:space="preserve">Needle </w:t>
      </w:r>
      <w:r w:rsidR="00E21793" w:rsidRPr="00C46C5E">
        <w:rPr>
          <w:rFonts w:ascii="Book Antiqua" w:hAnsi="Book Antiqua"/>
          <w:b/>
          <w:i/>
          <w:szCs w:val="24"/>
          <w:lang w:val="en-US"/>
        </w:rPr>
        <w:t>knife sphincterotomy</w:t>
      </w:r>
      <w:r w:rsidRPr="00C46C5E">
        <w:rPr>
          <w:rFonts w:ascii="Book Antiqua" w:hAnsi="Book Antiqua"/>
          <w:b/>
          <w:i/>
          <w:szCs w:val="24"/>
          <w:lang w:val="en-US"/>
        </w:rPr>
        <w:t xml:space="preserve"> </w:t>
      </w:r>
    </w:p>
    <w:p w14:paraId="273B96CC" w14:textId="7FA23C44" w:rsidR="009C7327" w:rsidRPr="00C46C5E" w:rsidRDefault="00E21793" w:rsidP="004B37E7">
      <w:pPr>
        <w:spacing w:after="0" w:line="360" w:lineRule="auto"/>
        <w:jc w:val="both"/>
        <w:rPr>
          <w:rFonts w:ascii="Book Antiqua" w:hAnsi="Book Antiqua"/>
          <w:szCs w:val="24"/>
          <w:lang w:val="en-US"/>
        </w:rPr>
      </w:pPr>
      <w:r w:rsidRPr="00C46C5E">
        <w:rPr>
          <w:rFonts w:ascii="Book Antiqua" w:hAnsi="Book Antiqua"/>
          <w:szCs w:val="24"/>
          <w:lang w:val="en-US"/>
        </w:rPr>
        <w:t xml:space="preserve">Needle knife sphincterotomy (NKS) </w:t>
      </w:r>
      <w:r w:rsidR="009C7327" w:rsidRPr="00C46C5E">
        <w:rPr>
          <w:rFonts w:ascii="Book Antiqua" w:hAnsi="Book Antiqua"/>
          <w:szCs w:val="24"/>
          <w:lang w:val="en-US"/>
        </w:rPr>
        <w:t>is an advanced therapeutic measure used to facilitate deep cannulation in cases when traditional deep cannulation is insufficient</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&lt;EndNote&gt;&lt;Cite&gt;&lt;Author&gt;Lee&lt;/Author&gt;&lt;Year&gt;2015&lt;/Year&gt;&lt;RecNum&gt;163&lt;/RecNum&gt;&lt;DisplayText&gt;&lt;style face="superscript"&gt;[163]&lt;/style&gt;&lt;/DisplayText&gt;&lt;record&gt;&lt;rec-number&gt;163&lt;/rec-number&gt;&lt;foreign-keys&gt;&lt;key app="EN" db-id="xva9dwewvszvz0ezt58p50zxax5twxerx9x2" timestamp="1558292382"&gt;163&lt;/key&gt;&lt;/foreign-keys&gt;&lt;ref-type name="Book Section"&gt;5&lt;/ref-type&gt;&lt;contributors&gt;&lt;authors&gt;&lt;author&gt;&lt;style face="bold" font="default" size="100%"&gt;Alexander Lee&lt;/style&gt;&lt;/author&gt;&lt;author&gt;Linda S. Lee&lt;/author&gt;&lt;/authors&gt;&lt;secondary-authors&gt;&lt;author&gt;Linda S. Lee&lt;/author&gt;&lt;/secondary-authors&gt;&lt;/contributors&gt;&lt;titles&gt;&lt;title&gt;Training in Endoscopic Retrograde Cholangiopancreatography&lt;/title&gt;&lt;secondary-title&gt;&lt;style face="normal" font="default" size="100%"&gt;ERCP and EUS&lt;/style&gt;&lt;style face="normal" font="default" charset="162" size="100%"&gt;: &lt;/style&gt;&lt;style face="normal" font="default" size="100%"&gt;A Case-Based Approach&lt;/style&gt;&lt;/secondary-title&gt;&lt;/titles&gt;&lt;pages&gt;&lt;style face="normal" font="default" charset="162" size="100%"&gt;3-18&lt;/style&gt;&lt;/pages&gt;&lt;dates&gt;&lt;year&gt;2015&lt;/year&gt;&lt;/dates&gt;&lt;pub-location&gt;New York&lt;/pub-location&gt;&lt;publisher&gt;Springer&lt;/publisher&gt;&lt;urls&gt;&lt;/urls&gt;&lt;/record&gt;&lt;/Cite&gt;&lt;/EndNote&gt;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[163]</w:t>
      </w:r>
      <w:r w:rsidR="00A5229A" w:rsidRPr="00C46C5E">
        <w:rPr>
          <w:rFonts w:ascii="Book Antiqua" w:hAnsi="Book Antiqua"/>
          <w:szCs w:val="24"/>
          <w:lang w:val="en-US"/>
        </w:rPr>
        <w:fldChar w:fldCharType="end"/>
      </w:r>
      <w:r w:rsidR="009C7327" w:rsidRPr="00C46C5E">
        <w:rPr>
          <w:rFonts w:ascii="Book Antiqua" w:hAnsi="Book Antiqua"/>
          <w:szCs w:val="24"/>
          <w:lang w:val="en-US"/>
        </w:rPr>
        <w:t xml:space="preserve">. Therefore, NKS is related to PEP, since it is often </w:t>
      </w:r>
      <w:r w:rsidR="00B8445F" w:rsidRPr="00C46C5E">
        <w:rPr>
          <w:rFonts w:ascii="Book Antiqua" w:hAnsi="Book Antiqua"/>
          <w:szCs w:val="24"/>
          <w:lang w:val="en-US"/>
        </w:rPr>
        <w:t>administered</w:t>
      </w:r>
      <w:r w:rsidR="009C7327" w:rsidRPr="00C46C5E">
        <w:rPr>
          <w:rFonts w:ascii="Book Antiqua" w:hAnsi="Book Antiqua"/>
          <w:szCs w:val="24"/>
          <w:lang w:val="en-US"/>
        </w:rPr>
        <w:t xml:space="preserve"> as a last resort after multiple and repeated failed cannulation attempts</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&lt;EndNote&gt;&lt;Cite&gt;&lt;Author&gt;Swan&lt;/Author&gt;&lt;Year&gt;2013&lt;/Year&gt;&lt;RecNum&gt;164&lt;/RecNum&gt;&lt;DisplayText&gt;&lt;style face="superscript"&gt;[164]&lt;/style&gt;&lt;/DisplayText&gt;&lt;record&gt;&lt;rec-number&gt;164&lt;/rec-number&gt;&lt;foreign-keys&gt;&lt;key app="EN" db-id="xva9dwewvszvz0ezt58p50zxax5twxerx9x2" timestamp="1558292382"&gt;164&lt;/key&gt;&lt;/foreign-keys&gt;&lt;ref-type name="Journal Article"&gt;17&lt;/ref-type&gt;&lt;contributors&gt;&lt;authors&gt;&lt;author&gt;&lt;style face="bold" font="default" size="100%"&gt;Swan, Michael P.&lt;/style&gt;&lt;/author&gt;&lt;author&gt;Alexander, Sina&lt;/author&gt;&lt;author&gt;Moss, Alan&lt;/author&gt;&lt;author&gt;Williams, Stephen J.&lt;/author&gt;&lt;author&gt;Ruppin, David&lt;/author&gt;&lt;author&gt;Hope, Rick&lt;/author&gt;&lt;author&gt;Bourke, Michael J.&lt;/author&gt;&lt;/authors&gt;&lt;/contributors&gt;&lt;titles&gt;&lt;title&gt;Needle Knife Sphincterotomy Does Not Increase the Risk of Pancreatitis in Patients With Difficult Biliary Cannulation&lt;/title&gt;&lt;secondary-title&gt;Clinical Gastroenterology and Hepatology&lt;/secondary-title&gt;&lt;/titles&gt;&lt;periodical&gt;&lt;full-title&gt;Clinical Gastroenterology and Hepatology&lt;/full-title&gt;&lt;/periodical&gt;&lt;pages&gt;430-436.e1&lt;/pages&gt;&lt;volume&gt;11&lt;/volume&gt;&lt;number&gt;4&lt;/number&gt;&lt;dates&gt;&lt;year&gt;2013&lt;/year&gt;&lt;/dates&gt;&lt;publisher&gt;Elsevier&lt;/publisher&gt;&lt;isbn&gt;1542-3565&lt;/isbn&gt;&lt;accession-num&gt;23313840 &lt;/accession-num&gt;&lt;urls&gt;&lt;related-urls&gt;&lt;url&gt;https://doi.org/10.1016/j.cgh.2012.12.017&lt;/url&gt;&lt;/related-urls&gt;&lt;/urls&gt;&lt;electronic-resource-num&gt;10.1016/j.cgh.2012.12.017&lt;/electronic-resource-num&gt;&lt;access-date&gt;2019/02/15&lt;/access-date&gt;&lt;/record&gt;&lt;/Cite&gt;&lt;/EndNote&gt;</w:instrText>
      </w:r>
      <w:r w:rsidR="00A5229A"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[164]</w:t>
      </w:r>
      <w:r w:rsidR="00A5229A" w:rsidRPr="00C46C5E">
        <w:rPr>
          <w:rFonts w:ascii="Book Antiqua" w:hAnsi="Book Antiqua"/>
          <w:szCs w:val="24"/>
          <w:lang w:val="en-US"/>
        </w:rPr>
        <w:fldChar w:fldCharType="end"/>
      </w:r>
      <w:r w:rsidR="009C7327" w:rsidRPr="00C46C5E">
        <w:rPr>
          <w:rFonts w:ascii="Book Antiqua" w:hAnsi="Book Antiqua"/>
          <w:szCs w:val="24"/>
          <w:lang w:val="en-US"/>
        </w:rPr>
        <w:t xml:space="preserve">. </w:t>
      </w:r>
    </w:p>
    <w:p w14:paraId="3414D1AC" w14:textId="6BEC6BF4" w:rsidR="009C7327" w:rsidRPr="00C46C5E" w:rsidRDefault="00F07C80" w:rsidP="004B37E7">
      <w:pPr>
        <w:spacing w:after="0" w:line="360" w:lineRule="auto"/>
        <w:jc w:val="both"/>
        <w:rPr>
          <w:rFonts w:ascii="Book Antiqua" w:hAnsi="Book Antiqua"/>
          <w:szCs w:val="24"/>
          <w:lang w:val="en-US"/>
        </w:rPr>
      </w:pPr>
      <w:r w:rsidRPr="00C46C5E">
        <w:rPr>
          <w:rFonts w:ascii="Book Antiqua" w:hAnsi="Book Antiqua"/>
          <w:szCs w:val="24"/>
          <w:lang w:val="en-US"/>
        </w:rPr>
        <w:t xml:space="preserve">  </w:t>
      </w:r>
      <w:r w:rsidR="00A5229A"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 AuthorYear="1"&gt;&lt;Author&gt;Swan&lt;/Author&gt;&lt;Year&gt;2013&lt;/Year&gt;&lt;RecNum&gt;164&lt;/RecNum&gt;&lt;DisplayText&gt;&lt;style face="bold"&gt;Swan&lt;/style&gt;, Alexander &lt;style face="superscript"&gt;[164]&lt;/style&gt;&lt;/DisplayText&gt;&lt;record&gt;&lt;rec-number&gt;164&lt;/rec-number&gt;&lt;foreign-keys&gt;&lt;key app="EN" db-id="xva9dwewvszvz0ezt58p50zxax5twxerx9x2" timestamp="1558292382"&gt;164&lt;/key&gt;&lt;/foreign-keys&gt;&lt;ref-type name="Journal Article"&gt;17&lt;/ref-type&gt;&lt;contributors&gt;&lt;authors&gt;&lt;author&gt;&lt;style face="bold" font="default" size="100%"&gt;Swan, Michael P.&lt;/style&gt;&lt;/author&gt;&lt;author&gt;Alexander, Sina&lt;/author&gt;&lt;author&gt;Moss, Alan&lt;/author&gt;&lt;author&gt;Williams, Stephen J.&lt;/author&gt;&lt;author&gt;Ruppin, David&lt;/author&gt;&lt;author&gt;Hope, Rick&lt;/author&gt;&lt;author&gt;Bourke, Michael J.&lt;/author&gt;&lt;/authors&gt;&lt;/contributors&gt;&lt;titles&gt;&lt;title&gt;Needle Knife Sphincterotomy Does Not Increase the Risk of Pancreatitis in Patients With Difficult Biliary Cannulation&lt;/title&gt;&lt;secondary-title&gt;Clinical Gastroenterology and Hepatology&lt;/secondary-title&gt;&lt;/titles&gt;&lt;periodical&gt;&lt;full-title&gt;Clinical Gastroenterology and Hepatology&lt;/full-title&gt;&lt;/periodical&gt;&lt;pages&gt;430-436.e1&lt;/pages&gt;&lt;volume&gt;11&lt;/volume&gt;&lt;number&gt;4&lt;/number&gt;&lt;dates&gt;&lt;year&gt;2013&lt;/year&gt;&lt;/dates&gt;&lt;publisher&gt;Elsevier&lt;/publisher&gt;&lt;isbn&gt;1542-3565&lt;/isbn&gt;&lt;accession-num&gt;23313840 &lt;/accession-num&gt;&lt;urls&gt;&lt;related-urls&gt;&lt;url&gt;https://doi.org/10.1016/j.cgh.2012.12.017&lt;/url&gt;&lt;/related-urls&gt;&lt;/urls&gt;&lt;electronic-resource-num&gt;10.1016/j.cgh.2012.12.017&lt;/electronic-resource-num&gt;&lt;access-date&gt;2019/02/15&lt;/access-date&gt;&lt;/record&gt;&lt;/Cite&gt;&lt;/EndNote&gt;</w:instrText>
      </w:r>
      <w:r w:rsidR="00A5229A" w:rsidRPr="00C46C5E">
        <w:rPr>
          <w:rFonts w:ascii="Book Antiqua" w:hAnsi="Book Antiqua"/>
          <w:szCs w:val="24"/>
          <w:lang w:val="en-US"/>
        </w:rPr>
        <w:fldChar w:fldCharType="separate"/>
      </w:r>
      <w:r w:rsidR="0015730F" w:rsidRPr="00C46C5E">
        <w:rPr>
          <w:rFonts w:ascii="Book Antiqua" w:hAnsi="Book Antiqua"/>
          <w:noProof/>
          <w:szCs w:val="24"/>
          <w:lang w:val="en-US"/>
        </w:rPr>
        <w:t>Swan</w:t>
      </w:r>
      <w:r w:rsidRPr="00C46C5E">
        <w:rPr>
          <w:rFonts w:ascii="Book Antiqua" w:hAnsi="Book Antiqua"/>
          <w:noProof/>
          <w:szCs w:val="24"/>
          <w:lang w:val="en-US"/>
        </w:rPr>
        <w:t xml:space="preserve"> </w:t>
      </w:r>
      <w:r w:rsidRPr="00C46C5E">
        <w:rPr>
          <w:rFonts w:ascii="Book Antiqua" w:hAnsi="Book Antiqua"/>
          <w:i/>
          <w:iCs/>
          <w:noProof/>
          <w:szCs w:val="24"/>
          <w:lang w:val="en-US"/>
        </w:rPr>
        <w:t>et al</w:t>
      </w:r>
      <w:r w:rsidR="0015730F" w:rsidRPr="00C46C5E">
        <w:rPr>
          <w:rFonts w:ascii="Book Antiqua" w:hAnsi="Book Antiqua"/>
          <w:noProof/>
          <w:szCs w:val="24"/>
          <w:vertAlign w:val="superscript"/>
          <w:lang w:val="en-US"/>
        </w:rPr>
        <w:t>[164]</w:t>
      </w:r>
      <w:r w:rsidR="00A5229A" w:rsidRPr="00C46C5E">
        <w:rPr>
          <w:rFonts w:ascii="Book Antiqua" w:hAnsi="Book Antiqua"/>
          <w:szCs w:val="24"/>
          <w:lang w:val="en-US"/>
        </w:rPr>
        <w:fldChar w:fldCharType="end"/>
      </w:r>
      <w:r w:rsidR="009C7327" w:rsidRPr="00C46C5E">
        <w:rPr>
          <w:rFonts w:ascii="Book Antiqua" w:hAnsi="Book Antiqua"/>
          <w:szCs w:val="24"/>
          <w:lang w:val="en-US"/>
        </w:rPr>
        <w:t xml:space="preserve"> conducted a prospective, single center, single blind RCT to assess efficacy of early application of NKS during difficult cannulation on the prevention of PEP. 73 patients with an intact papilla underwent ERCP with difficult biliary cannulation were randomized to groups that </w:t>
      </w:r>
      <w:r w:rsidR="00B8445F" w:rsidRPr="00C46C5E">
        <w:rPr>
          <w:rFonts w:ascii="Book Antiqua" w:hAnsi="Book Antiqua"/>
          <w:szCs w:val="24"/>
          <w:lang w:val="en-US"/>
        </w:rPr>
        <w:t>administered</w:t>
      </w:r>
      <w:r w:rsidR="009C7327" w:rsidRPr="00C46C5E">
        <w:rPr>
          <w:rFonts w:ascii="Book Antiqua" w:hAnsi="Book Antiqua"/>
          <w:szCs w:val="24"/>
          <w:lang w:val="en-US"/>
        </w:rPr>
        <w:t xml:space="preserve"> either NKS or continued standard cannulation. The difference in rate of PEP between these groups was insignificant, revealing that early application of NKS during difficult cannulation was not effective in preventing the development of PEP.</w:t>
      </w:r>
    </w:p>
    <w:p w14:paraId="1DBC8ADA" w14:textId="77777777" w:rsidR="00232897" w:rsidRPr="00C46C5E" w:rsidRDefault="00232897" w:rsidP="004B37E7">
      <w:pPr>
        <w:spacing w:after="0" w:line="360" w:lineRule="auto"/>
        <w:jc w:val="both"/>
        <w:rPr>
          <w:rFonts w:ascii="Book Antiqua" w:hAnsi="Book Antiqua"/>
          <w:szCs w:val="24"/>
          <w:lang w:val="en-US"/>
        </w:rPr>
      </w:pPr>
    </w:p>
    <w:p w14:paraId="65279F17" w14:textId="77777777" w:rsidR="009C7327" w:rsidRPr="00C46C5E" w:rsidRDefault="009C7327" w:rsidP="004B37E7">
      <w:pPr>
        <w:spacing w:after="0" w:line="360" w:lineRule="auto"/>
        <w:jc w:val="both"/>
        <w:rPr>
          <w:rFonts w:ascii="Book Antiqua" w:hAnsi="Book Antiqua"/>
          <w:b/>
          <w:szCs w:val="24"/>
          <w:lang w:val="en-US"/>
        </w:rPr>
      </w:pPr>
      <w:r w:rsidRPr="00C46C5E">
        <w:rPr>
          <w:rFonts w:ascii="Book Antiqua" w:hAnsi="Book Antiqua"/>
          <w:b/>
          <w:szCs w:val="24"/>
          <w:lang w:val="en-US"/>
        </w:rPr>
        <w:t>DISCUSSION</w:t>
      </w:r>
    </w:p>
    <w:p w14:paraId="3C0F23A7" w14:textId="7E0ACCB2" w:rsidR="009C7327" w:rsidRPr="00C46C5E" w:rsidRDefault="009C7327" w:rsidP="004B37E7">
      <w:pPr>
        <w:autoSpaceDE w:val="0"/>
        <w:autoSpaceDN w:val="0"/>
        <w:adjustRightInd w:val="0"/>
        <w:spacing w:after="0" w:line="360" w:lineRule="auto"/>
        <w:jc w:val="both"/>
        <w:rPr>
          <w:rFonts w:ascii="Book Antiqua" w:hAnsi="Book Antiqua" w:cs="Times New Roman"/>
          <w:szCs w:val="24"/>
          <w:lang w:val="en-US"/>
        </w:rPr>
      </w:pPr>
      <w:r w:rsidRPr="00C46C5E">
        <w:rPr>
          <w:rFonts w:ascii="Book Antiqua" w:hAnsi="Book Antiqua" w:cs="Times New Roman"/>
          <w:szCs w:val="24"/>
          <w:lang w:val="en-US"/>
        </w:rPr>
        <w:t>PEP remains an important complication of ERCP and may have adverse impacts on the quality of patient life, morbidity, and mortality</w:t>
      </w:r>
      <w:r w:rsidR="00A5229A" w:rsidRPr="00C46C5E">
        <w:rPr>
          <w:rFonts w:ascii="Book Antiqua" w:hAnsi="Book Antiqua" w:cs="Times New Roman"/>
          <w:szCs w:val="24"/>
          <w:lang w:val="en-US"/>
        </w:rPr>
        <w:fldChar w:fldCharType="begin"/>
      </w:r>
      <w:r w:rsidR="0015730F" w:rsidRPr="00C46C5E">
        <w:rPr>
          <w:rFonts w:ascii="Book Antiqua" w:hAnsi="Book Antiqua" w:cs="Times New Roman"/>
          <w:szCs w:val="24"/>
          <w:lang w:val="en-US"/>
        </w:rPr>
        <w:instrText xml:space="preserve"> ADDIN EN.CITE &lt;EndNote&gt;&lt;Cite&gt;&lt;Author&gt;Ilone&lt;/Author&gt;&lt;Year&gt;216&lt;/Year&gt;&lt;RecNum&gt;165&lt;/RecNum&gt;&lt;DisplayText&gt;&lt;style face="superscript"&gt;[165]&lt;/style&gt;&lt;/DisplayText&gt;&lt;record&gt;&lt;rec-number&gt;165&lt;/rec-number&gt;&lt;foreign-keys&gt;&lt;key app="EN" db-id="xva9dwewvszvz0ezt58p50zxax5twxerx9x2" timestamp="1558292382"&gt;165&lt;/key&gt;&lt;/foreign-keys&gt;&lt;ref-type name="Journal Article"&gt;17&lt;/ref-type&gt;&lt;contributors&gt;&lt;authors&gt;&lt;author&gt;&lt;style face="bold" font="default" size="100%"&gt;Stella Ilone&lt;/style&gt;&lt;/author&gt;&lt;author&gt;Achmad Fauzi&lt;/author&gt;&lt;/authors&gt;&lt;/contributors&gt;&lt;titles&gt;&lt;title&gt;Diagnostic and Prevention Approach in Post Endoscopic Retrograde Cholangiopancreatography Pancreatitis&lt;/title&gt;&lt;secondary-title&gt;The Indonesian Journal of Gastroenterology, Hepatology and Digestive Endoscopy&lt;/secondary-title&gt;&lt;/titles&gt;&lt;periodical&gt;&lt;full-title&gt;The Indonesian Journal of Gastroenterology, Hepatology and Digestive Endoscopy&lt;/full-title&gt;&lt;/periodical&gt;&lt;pages&gt;&lt;style face="normal" font="default" charset="162" size="100%"&gt;188-193&lt;/style&gt;&lt;/pages&gt;&lt;volume&gt;&lt;style face="normal" font="default" charset="162" size="100%"&gt;17&lt;/style&gt;&lt;/volume&gt;&lt;number&gt;&lt;style face="normal" font="default" charset="162" size="100%"&gt;3&lt;/style&gt;&lt;/number&gt;&lt;dates&gt;&lt;year&gt;&lt;style face="normal" font="default" charset="162" size="100%"&gt;216&lt;/style&gt;&lt;/year&gt;&lt;/dates&gt;&lt;urls&gt;&lt;/urls&gt;&lt;electronic-resource-num&gt;10.24871/1732016188-193&lt;/electronic-resource-num&gt;&lt;/record&gt;&lt;/Cite&gt;&lt;/EndNote&gt;</w:instrText>
      </w:r>
      <w:r w:rsidR="00A5229A" w:rsidRPr="00C46C5E">
        <w:rPr>
          <w:rFonts w:ascii="Book Antiqua" w:hAnsi="Book Antiqua" w:cs="Times New Roman"/>
          <w:szCs w:val="24"/>
          <w:lang w:val="en-US"/>
        </w:rPr>
        <w:fldChar w:fldCharType="separate"/>
      </w:r>
      <w:r w:rsidR="00C115EE" w:rsidRPr="00C46C5E">
        <w:rPr>
          <w:rFonts w:ascii="Book Antiqua" w:hAnsi="Book Antiqua" w:cs="Times New Roman"/>
          <w:noProof/>
          <w:szCs w:val="24"/>
          <w:vertAlign w:val="superscript"/>
          <w:lang w:val="en-US"/>
        </w:rPr>
        <w:t>[</w:t>
      </w:r>
      <w:bookmarkStart w:id="26" w:name="_GoBack"/>
      <w:r w:rsidR="00C115EE" w:rsidRPr="00C46C5E">
        <w:rPr>
          <w:rFonts w:ascii="Book Antiqua" w:hAnsi="Book Antiqua" w:cs="Times New Roman"/>
          <w:noProof/>
          <w:szCs w:val="24"/>
          <w:vertAlign w:val="superscript"/>
          <w:lang w:val="en-US"/>
        </w:rPr>
        <w:t>165]</w:t>
      </w:r>
      <w:bookmarkEnd w:id="26"/>
      <w:r w:rsidR="00A5229A" w:rsidRPr="00C46C5E">
        <w:rPr>
          <w:rFonts w:ascii="Book Antiqua" w:hAnsi="Book Antiqua" w:cs="Times New Roman"/>
          <w:szCs w:val="24"/>
          <w:lang w:val="en-US"/>
        </w:rPr>
        <w:fldChar w:fldCharType="end"/>
      </w:r>
      <w:r w:rsidRPr="00C46C5E">
        <w:rPr>
          <w:rFonts w:ascii="Book Antiqua" w:hAnsi="Book Antiqua" w:cs="Times New Roman"/>
          <w:szCs w:val="24"/>
          <w:lang w:val="en-US"/>
        </w:rPr>
        <w:t xml:space="preserve">. Its pathophysiology is still unclear and considered to be multifactorial. </w:t>
      </w:r>
      <w:r w:rsidRPr="00C46C5E">
        <w:rPr>
          <w:rFonts w:ascii="Book Antiqua" w:hAnsi="Book Antiqua"/>
          <w:szCs w:val="24"/>
          <w:lang w:val="en-US"/>
        </w:rPr>
        <w:t xml:space="preserve">Clinical trials have analyzed different approaches for the prevention of PEP. </w:t>
      </w:r>
      <w:r w:rsidRPr="00C46C5E">
        <w:rPr>
          <w:rFonts w:ascii="Book Antiqua" w:hAnsi="Book Antiqua" w:cs="Times New Roman"/>
          <w:szCs w:val="24"/>
          <w:lang w:val="en-US"/>
        </w:rPr>
        <w:t>Studies that investigate the prevention of PEP may be categorized into (1) assessment of patient related risk factors</w:t>
      </w:r>
      <w:r w:rsidR="00F07C80" w:rsidRPr="00C46C5E">
        <w:rPr>
          <w:rFonts w:ascii="Book Antiqua" w:hAnsi="Book Antiqua" w:cs="Times New Roman"/>
          <w:szCs w:val="24"/>
          <w:lang w:val="en-US"/>
        </w:rPr>
        <w:t>;</w:t>
      </w:r>
      <w:r w:rsidRPr="00C46C5E">
        <w:rPr>
          <w:rFonts w:ascii="Book Antiqua" w:hAnsi="Book Antiqua" w:cs="Times New Roman"/>
          <w:szCs w:val="24"/>
          <w:lang w:val="en-US"/>
        </w:rPr>
        <w:t xml:space="preserve"> (2)</w:t>
      </w:r>
      <w:r w:rsidR="004A7B20" w:rsidRPr="00C46C5E">
        <w:rPr>
          <w:rFonts w:ascii="Book Antiqua" w:hAnsi="Book Antiqua" w:cs="Times New Roman"/>
          <w:szCs w:val="24"/>
          <w:lang w:val="en-US"/>
        </w:rPr>
        <w:t xml:space="preserve"> </w:t>
      </w:r>
      <w:r w:rsidRPr="00C46C5E">
        <w:rPr>
          <w:rFonts w:ascii="Book Antiqua" w:hAnsi="Book Antiqua" w:cs="Times New Roman"/>
          <w:szCs w:val="24"/>
          <w:lang w:val="en-US"/>
        </w:rPr>
        <w:t>pharmacoprevention</w:t>
      </w:r>
      <w:r w:rsidR="00F07C80" w:rsidRPr="00C46C5E">
        <w:rPr>
          <w:rFonts w:ascii="Book Antiqua" w:hAnsi="Book Antiqua" w:cs="Times New Roman"/>
          <w:szCs w:val="24"/>
          <w:lang w:val="en-US"/>
        </w:rPr>
        <w:t>;</w:t>
      </w:r>
      <w:r w:rsidRPr="00C46C5E">
        <w:rPr>
          <w:rFonts w:ascii="Book Antiqua" w:hAnsi="Book Antiqua" w:cs="Times New Roman"/>
          <w:szCs w:val="24"/>
          <w:lang w:val="en-US"/>
        </w:rPr>
        <w:t xml:space="preserve"> and (3) procedural techniques for prevention. </w:t>
      </w:r>
    </w:p>
    <w:p w14:paraId="2BD77F88" w14:textId="0638D21F" w:rsidR="009C7327" w:rsidRPr="00C46C5E" w:rsidRDefault="009C7327" w:rsidP="00F07C80">
      <w:pPr>
        <w:autoSpaceDE w:val="0"/>
        <w:autoSpaceDN w:val="0"/>
        <w:adjustRightInd w:val="0"/>
        <w:spacing w:after="0" w:line="360" w:lineRule="auto"/>
        <w:ind w:firstLineChars="100" w:firstLine="240"/>
        <w:jc w:val="both"/>
        <w:rPr>
          <w:rFonts w:ascii="Book Antiqua" w:hAnsi="Book Antiqua" w:cs="Times New Roman"/>
          <w:szCs w:val="24"/>
          <w:lang w:val="en-US"/>
        </w:rPr>
      </w:pPr>
      <w:r w:rsidRPr="00C46C5E">
        <w:rPr>
          <w:rFonts w:ascii="Book Antiqua" w:hAnsi="Book Antiqua" w:cs="Times New Roman"/>
          <w:szCs w:val="24"/>
          <w:lang w:val="en-US"/>
        </w:rPr>
        <w:lastRenderedPageBreak/>
        <w:t xml:space="preserve">Determination of patients with high risk factors for PEP is one of the most important aspects for the prevention of PEP. </w:t>
      </w:r>
      <w:r w:rsidR="004E22E3" w:rsidRPr="00C46C5E">
        <w:rPr>
          <w:rFonts w:ascii="Book Antiqua" w:hAnsi="Book Antiqua"/>
          <w:szCs w:val="24"/>
          <w:lang w:val="en-US"/>
        </w:rPr>
        <w:t xml:space="preserve">Patients with high risk factors should be carefully assessed, and alternative therapeutic and diagnostic techniques may be preferable for them instead of ERCP. </w:t>
      </w:r>
      <w:r w:rsidRPr="00C46C5E">
        <w:rPr>
          <w:rFonts w:ascii="Book Antiqua" w:hAnsi="Book Antiqua" w:cs="Times New Roman"/>
          <w:szCs w:val="24"/>
          <w:lang w:val="en-US"/>
        </w:rPr>
        <w:t>EUS, MRCP and the other non-invasive techniques including percutaneous drain fluid analysis and radionucleotide-labeled scan, providing very accurate results in diagnosing pancreaticobiliary disorders and meet the need for diagnostic ERCP</w:t>
      </w:r>
      <w:r w:rsidR="00A5229A" w:rsidRPr="00C46C5E">
        <w:rPr>
          <w:rFonts w:ascii="Book Antiqua" w:hAnsi="Book Antiqua" w:cs="Times New Roman"/>
          <w:szCs w:val="24"/>
          <w:lang w:val="en-US"/>
        </w:rPr>
        <w:fldChar w:fldCharType="begin">
          <w:fldData xml:space="preserve">PEVuZE5vdGU+PENpdGU+PEF1dGhvcj5FbG11bnplcjwvQXV0aG9yPjxZZWFyPjIwMTc8L1llYXI+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==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PEVuZE5vdGU+PENpdGU+PEF1dGhvcj5FbG11bnplcjwvQXV0aG9yPjxZZWFyPjIwMTc8L1llYXI+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==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00A5229A" w:rsidRPr="00C46C5E">
        <w:rPr>
          <w:rFonts w:ascii="Book Antiqua" w:hAnsi="Book Antiqua" w:cs="Times New Roman"/>
          <w:szCs w:val="24"/>
          <w:lang w:val="en-US"/>
        </w:rPr>
      </w:r>
      <w:r w:rsidR="00A5229A" w:rsidRPr="00C46C5E">
        <w:rPr>
          <w:rFonts w:ascii="Book Antiqua" w:hAnsi="Book Antiqua" w:cs="Times New Roman"/>
          <w:szCs w:val="24"/>
          <w:lang w:val="en-US"/>
        </w:rPr>
        <w:fldChar w:fldCharType="separate"/>
      </w:r>
      <w:r w:rsidR="00C115EE" w:rsidRPr="00C46C5E">
        <w:rPr>
          <w:rFonts w:ascii="Book Antiqua" w:hAnsi="Book Antiqua" w:cs="Times New Roman"/>
          <w:noProof/>
          <w:szCs w:val="24"/>
          <w:vertAlign w:val="superscript"/>
          <w:lang w:val="en-US"/>
        </w:rPr>
        <w:t>[26]</w:t>
      </w:r>
      <w:r w:rsidR="00A5229A" w:rsidRPr="00C46C5E">
        <w:rPr>
          <w:rFonts w:ascii="Book Antiqua" w:hAnsi="Book Antiqua" w:cs="Times New Roman"/>
          <w:szCs w:val="24"/>
          <w:lang w:val="en-US"/>
        </w:rPr>
        <w:fldChar w:fldCharType="end"/>
      </w:r>
      <w:r w:rsidRPr="00C46C5E">
        <w:rPr>
          <w:rFonts w:ascii="Book Antiqua" w:hAnsi="Book Antiqua" w:cs="Times New Roman"/>
          <w:szCs w:val="24"/>
          <w:lang w:val="en-US"/>
        </w:rPr>
        <w:t xml:space="preserve">, can be preferable alternatives to reduce risks of PEP for these patients. </w:t>
      </w:r>
    </w:p>
    <w:p w14:paraId="00E0E44E" w14:textId="20D16864" w:rsidR="004B40FB" w:rsidRPr="00C46C5E" w:rsidRDefault="004E22E3" w:rsidP="00F07C80">
      <w:pPr>
        <w:autoSpaceDE w:val="0"/>
        <w:autoSpaceDN w:val="0"/>
        <w:adjustRightInd w:val="0"/>
        <w:spacing w:after="0" w:line="360" w:lineRule="auto"/>
        <w:ind w:firstLineChars="100" w:firstLine="240"/>
        <w:jc w:val="both"/>
        <w:rPr>
          <w:rFonts w:ascii="Book Antiqua" w:hAnsi="Book Antiqua"/>
          <w:szCs w:val="24"/>
          <w:lang w:val="en-US"/>
        </w:rPr>
      </w:pPr>
      <w:r w:rsidRPr="00C46C5E">
        <w:rPr>
          <w:rFonts w:ascii="Book Antiqua" w:hAnsi="Book Antiqua"/>
          <w:szCs w:val="24"/>
          <w:lang w:val="en-US"/>
        </w:rPr>
        <w:t xml:space="preserve">Pharmacological agents with highly precise results in the literature, such as NSAIDs, can be beneficial to attenuate development of PEP. </w:t>
      </w:r>
      <w:r w:rsidR="009C7327" w:rsidRPr="00C46C5E">
        <w:rPr>
          <w:rFonts w:ascii="Book Antiqua" w:hAnsi="Book Antiqua" w:cs="Times New Roman"/>
          <w:szCs w:val="24"/>
          <w:lang w:val="en-US"/>
        </w:rPr>
        <w:t>Although many pharmacologic agents has been analyzed through data obtained from patients undergoing ERCP, NSAIDs (indomethacin and diclofenac) are in widespread use and the most promising option for the prevention of PEP</w:t>
      </w:r>
      <w:r w:rsidR="00A5229A" w:rsidRPr="00C46C5E">
        <w:rPr>
          <w:rFonts w:ascii="Book Antiqua" w:hAnsi="Book Antiqua" w:cs="Times New Roman"/>
          <w:szCs w:val="24"/>
          <w:lang w:val="en-US"/>
        </w:rPr>
        <w:fldChar w:fldCharType="begin">
          <w:fldData xml:space="preserve">PEVuZE5vdGU+PENpdGU+PEF1dGhvcj5DaGVvbjwvQXV0aG9yPjxZZWFyPjIwMTM8L1llYXI+PFJl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==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PEVuZE5vdGU+PENpdGU+PEF1dGhvcj5DaGVvbjwvQXV0aG9yPjxZZWFyPjIwMTM8L1llYXI+PFJl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==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00A5229A" w:rsidRPr="00C46C5E">
        <w:rPr>
          <w:rFonts w:ascii="Book Antiqua" w:hAnsi="Book Antiqua" w:cs="Times New Roman"/>
          <w:szCs w:val="24"/>
          <w:lang w:val="en-US"/>
        </w:rPr>
      </w:r>
      <w:r w:rsidR="00A5229A" w:rsidRPr="00C46C5E">
        <w:rPr>
          <w:rFonts w:ascii="Book Antiqua" w:hAnsi="Book Antiqua" w:cs="Times New Roman"/>
          <w:szCs w:val="24"/>
          <w:lang w:val="en-US"/>
        </w:rPr>
        <w:fldChar w:fldCharType="separate"/>
      </w:r>
      <w:r w:rsidR="00C115EE" w:rsidRPr="00C46C5E">
        <w:rPr>
          <w:rFonts w:ascii="Book Antiqua" w:hAnsi="Book Antiqua" w:cs="Times New Roman"/>
          <w:noProof/>
          <w:szCs w:val="24"/>
          <w:vertAlign w:val="superscript"/>
          <w:lang w:val="en-US"/>
        </w:rPr>
        <w:t>[57]</w:t>
      </w:r>
      <w:r w:rsidR="00A5229A" w:rsidRPr="00C46C5E">
        <w:rPr>
          <w:rFonts w:ascii="Book Antiqua" w:hAnsi="Book Antiqua" w:cs="Times New Roman"/>
          <w:szCs w:val="24"/>
          <w:lang w:val="en-US"/>
        </w:rPr>
        <w:fldChar w:fldCharType="end"/>
      </w:r>
      <w:r w:rsidR="009C7327" w:rsidRPr="00C46C5E">
        <w:rPr>
          <w:rFonts w:ascii="Book Antiqua" w:hAnsi="Book Antiqua" w:cs="Times New Roman"/>
          <w:szCs w:val="24"/>
          <w:lang w:val="en-US"/>
        </w:rPr>
        <w:t>.</w:t>
      </w:r>
      <w:r w:rsidR="00DF420C" w:rsidRPr="00C46C5E">
        <w:rPr>
          <w:rFonts w:ascii="Book Antiqua" w:hAnsi="Book Antiqua"/>
          <w:szCs w:val="24"/>
          <w:lang w:val="en-US"/>
        </w:rPr>
        <w:t xml:space="preserve"> NSAIDs should be rectally administered to all patients with high-risks and considered for patients with  average-risks</w:t>
      </w:r>
      <w:r w:rsidR="00DF420C" w:rsidRPr="00C46C5E">
        <w:rPr>
          <w:rFonts w:ascii="Book Antiqua" w:hAnsi="Book Antiqua"/>
          <w:szCs w:val="24"/>
          <w:lang w:val="en-US"/>
        </w:rPr>
        <w:fldChar w:fldCharType="begin"/>
      </w:r>
      <w:r w:rsidR="0015730F" w:rsidRPr="00C46C5E">
        <w:rPr>
          <w:rFonts w:ascii="Book Antiqua" w:hAnsi="Book Antiqua"/>
          <w:szCs w:val="24"/>
          <w:lang w:val="en-US"/>
        </w:rPr>
        <w:instrText xml:space="preserve"> ADDIN EN.CITE &lt;EndNote&gt;&lt;Cite&gt;&lt;Author&gt;Morales&lt;/Author&gt;&lt;Year&gt;2018&lt;/Year&gt;&lt;RecNum&gt;3&lt;/RecNum&gt;&lt;DisplayText&gt;&lt;style face="superscript"&gt;[3]&lt;/style&gt;&lt;/DisplayText&gt;&lt;record&gt;&lt;rec-number&gt;3&lt;/rec-number&gt;&lt;foreign-keys&gt;&lt;key app="EN" db-id="xva9dwewvszvz0ezt58p50zxax5twxerx9x2" timestamp="1558292363"&gt;3&lt;/key&gt;&lt;/foreign-keys&gt;&lt;ref-type name="Journal Article"&gt;17&lt;/ref-type&gt;&lt;contributors&gt;&lt;authors&gt;&lt;author&gt;&lt;style face="bold" font="default" size="100%"&gt;Morales, S. J.&lt;/style&gt;&lt;/author&gt;&lt;author&gt;Sampath, K.&lt;/author&gt;&lt;author&gt;Gardner, T. B.&lt;/author&gt;&lt;/authors&gt;&lt;/contributors&gt;&lt;auth-address&gt;Dr Morales is a gastroenterology fellow, Dr Sampath is an advanced endoscopy fellow, and Dr Gardner is an associate professor of medicine in the Division of Gastroenterology at Dartmouth-Hitchcock Medical Center in Lebanon, New Hampshire.&lt;/auth-address&gt;&lt;titles&gt;&lt;title&gt;A Review of Prevention of Post-ERCP Pancreatitis&lt;/title&gt;&lt;secondary-title&gt;Gastroenterol Hepatol (N Y)&lt;/secondary-title&gt;&lt;alt-title&gt;Gastroenterology &amp;amp; hepatology&lt;/alt-title&gt;&lt;/titles&gt;&lt;periodical&gt;&lt;full-title&gt;Gastroenterol Hepatol (N Y)&lt;/full-title&gt;&lt;abbr-1&gt;Gastroenterology &amp;amp; hepatology&lt;/abbr-1&gt;&lt;/periodical&gt;&lt;alt-periodical&gt;&lt;full-title&gt;Gastroenterol Hepatol (N Y)&lt;/full-title&gt;&lt;abbr-1&gt;Gastroenterology &amp;amp; hepatology&lt;/abbr-1&gt;&lt;/alt-periodical&gt;&lt;pages&gt;286-292&lt;/pages&gt;&lt;volume&gt;14&lt;/volume&gt;&lt;number&gt;5&lt;/number&gt;&lt;edition&gt;2018/07/12&lt;/edition&gt;&lt;keywords&gt;&lt;keyword&gt;Post-endoscopic retrograde cholangiopancreatography pancreatitis&lt;/keyword&gt;&lt;keyword&gt;lactated Ringer solution&lt;/keyword&gt;&lt;keyword&gt;prophylactic pancreatic stent placement&lt;/keyword&gt;&lt;keyword&gt;rectal nonsteroidal anti-inflammatory drugs&lt;/keyword&gt;&lt;/keywords&gt;&lt;dates&gt;&lt;year&gt;2018&lt;/year&gt;&lt;pub-dates&gt;&lt;date&gt;May&lt;/date&gt;&lt;/pub-dates&gt;&lt;/dates&gt;&lt;isbn&gt;1554-7914 (Print)&amp;#xD;1554-7914&lt;/isbn&gt;&lt;accession-num&gt;29991936&lt;/accession-num&gt;&lt;urls&gt;&lt;/urls&gt;&lt;remote-database-provider&gt;NLM&lt;/remote-database-provider&gt;&lt;language&gt;eng&lt;/language&gt;&lt;/record&gt;&lt;/Cite&gt;&lt;/EndNote&gt;</w:instrText>
      </w:r>
      <w:r w:rsidR="00DF420C" w:rsidRPr="00C46C5E">
        <w:rPr>
          <w:rFonts w:ascii="Book Antiqua" w:hAnsi="Book Antiqua"/>
          <w:szCs w:val="24"/>
          <w:lang w:val="en-US"/>
        </w:rPr>
        <w:fldChar w:fldCharType="separate"/>
      </w:r>
      <w:r w:rsidR="00C115EE" w:rsidRPr="00C46C5E">
        <w:rPr>
          <w:rFonts w:ascii="Book Antiqua" w:hAnsi="Book Antiqua"/>
          <w:noProof/>
          <w:szCs w:val="24"/>
          <w:vertAlign w:val="superscript"/>
          <w:lang w:val="en-US"/>
        </w:rPr>
        <w:t>[3]</w:t>
      </w:r>
      <w:r w:rsidR="00DF420C" w:rsidRPr="00C46C5E">
        <w:rPr>
          <w:rFonts w:ascii="Book Antiqua" w:hAnsi="Book Antiqua"/>
          <w:szCs w:val="24"/>
          <w:lang w:val="en-US"/>
        </w:rPr>
        <w:fldChar w:fldCharType="end"/>
      </w:r>
      <w:r w:rsidR="00DF420C" w:rsidRPr="00C46C5E">
        <w:rPr>
          <w:rFonts w:ascii="Book Antiqua" w:hAnsi="Book Antiqua"/>
          <w:szCs w:val="24"/>
          <w:lang w:val="en-US"/>
        </w:rPr>
        <w:t xml:space="preserve">. </w:t>
      </w:r>
      <w:r w:rsidR="004B40FB" w:rsidRPr="00C46C5E">
        <w:rPr>
          <w:rFonts w:ascii="Book Antiqua" w:hAnsi="Book Antiqua"/>
          <w:szCs w:val="24"/>
          <w:lang w:val="en-US"/>
        </w:rPr>
        <w:t xml:space="preserve">Other pharmacological agents, found consistently to have impact on the prevention of PEP in various studies, can be </w:t>
      </w:r>
      <w:r w:rsidR="00263B3A" w:rsidRPr="00C46C5E">
        <w:rPr>
          <w:rFonts w:ascii="Book Antiqua" w:hAnsi="Book Antiqua"/>
          <w:szCs w:val="24"/>
          <w:lang w:val="en-US"/>
        </w:rPr>
        <w:t xml:space="preserve">alternatively </w:t>
      </w:r>
      <w:r w:rsidR="004B40FB" w:rsidRPr="00C46C5E">
        <w:rPr>
          <w:rFonts w:ascii="Book Antiqua" w:hAnsi="Book Antiqua"/>
          <w:szCs w:val="24"/>
          <w:lang w:val="en-US"/>
        </w:rPr>
        <w:t xml:space="preserve">considered for the prevention of PEP (Table 3). </w:t>
      </w:r>
      <w:r w:rsidR="00FF29CF" w:rsidRPr="00C46C5E">
        <w:rPr>
          <w:rFonts w:ascii="Book Antiqua" w:hAnsi="Book Antiqua"/>
          <w:szCs w:val="24"/>
          <w:lang w:val="en-US"/>
        </w:rPr>
        <w:t>Further studies are required for other pharmacological agents to identify their impacts more accurately.</w:t>
      </w:r>
    </w:p>
    <w:p w14:paraId="05445149" w14:textId="06D694C1" w:rsidR="009C7327" w:rsidRPr="00C46C5E" w:rsidRDefault="00DF420C" w:rsidP="00F07C80">
      <w:pPr>
        <w:autoSpaceDE w:val="0"/>
        <w:autoSpaceDN w:val="0"/>
        <w:adjustRightInd w:val="0"/>
        <w:spacing w:after="0" w:line="360" w:lineRule="auto"/>
        <w:ind w:firstLineChars="100" w:firstLine="240"/>
        <w:jc w:val="both"/>
        <w:rPr>
          <w:rFonts w:ascii="Book Antiqua" w:hAnsi="Book Antiqua" w:cs="Times New Roman"/>
          <w:szCs w:val="24"/>
          <w:lang w:val="en-US"/>
        </w:rPr>
      </w:pPr>
      <w:r w:rsidRPr="00C46C5E">
        <w:rPr>
          <w:rFonts w:ascii="Book Antiqua" w:hAnsi="Book Antiqua"/>
          <w:szCs w:val="24"/>
          <w:lang w:val="en-US"/>
        </w:rPr>
        <w:t>A</w:t>
      </w:r>
      <w:r w:rsidR="009C7327" w:rsidRPr="00C46C5E">
        <w:rPr>
          <w:rFonts w:ascii="Book Antiqua" w:hAnsi="Book Antiqua" w:cs="Times New Roman"/>
          <w:szCs w:val="24"/>
          <w:lang w:val="en-US"/>
        </w:rPr>
        <w:t xml:space="preserve">mong the reviewed studies focused on the procedural techniques, </w:t>
      </w:r>
      <w:r w:rsidR="009C7327" w:rsidRPr="00C46C5E">
        <w:rPr>
          <w:rFonts w:ascii="Book Antiqua" w:hAnsi="Book Antiqua"/>
          <w:szCs w:val="24"/>
          <w:lang w:val="en-US"/>
        </w:rPr>
        <w:t>PSP and ENBD</w:t>
      </w:r>
      <w:r w:rsidR="00133F3E" w:rsidRPr="00C46C5E">
        <w:rPr>
          <w:rFonts w:ascii="Book Antiqua" w:hAnsi="Book Antiqua"/>
          <w:szCs w:val="24"/>
          <w:lang w:val="en-US"/>
        </w:rPr>
        <w:t xml:space="preserve"> </w:t>
      </w:r>
      <w:r w:rsidR="009C7327" w:rsidRPr="00C46C5E">
        <w:rPr>
          <w:rFonts w:ascii="Book Antiqua" w:hAnsi="Book Antiqua"/>
          <w:szCs w:val="24"/>
          <w:lang w:val="en-US"/>
        </w:rPr>
        <w:t>are considered to have most efficacy in preventing PEP</w:t>
      </w:r>
      <w:r w:rsidR="00203782" w:rsidRPr="00C46C5E">
        <w:rPr>
          <w:rFonts w:ascii="Book Antiqua" w:hAnsi="Book Antiqua"/>
          <w:szCs w:val="24"/>
          <w:lang w:val="en-US"/>
        </w:rPr>
        <w:t xml:space="preserve"> (Table 4)</w:t>
      </w:r>
      <w:r w:rsidR="009C7327" w:rsidRPr="00C46C5E">
        <w:rPr>
          <w:rFonts w:ascii="Book Antiqua" w:hAnsi="Book Antiqua"/>
          <w:szCs w:val="24"/>
          <w:lang w:val="en-US"/>
        </w:rPr>
        <w:t xml:space="preserve">. </w:t>
      </w:r>
      <w:r w:rsidR="00133F3E" w:rsidRPr="00C46C5E">
        <w:rPr>
          <w:rFonts w:ascii="Book Antiqua" w:hAnsi="Book Antiqua"/>
          <w:szCs w:val="24"/>
          <w:lang w:val="en-US"/>
        </w:rPr>
        <w:t>PSP and ENBD should be performed for to all patients with high-risks and considered for patients with average-ri</w:t>
      </w:r>
      <w:r w:rsidR="00A471C9" w:rsidRPr="00C46C5E">
        <w:rPr>
          <w:rFonts w:ascii="Book Antiqua" w:hAnsi="Book Antiqua"/>
          <w:szCs w:val="24"/>
          <w:lang w:val="en-US"/>
        </w:rPr>
        <w:t>s</w:t>
      </w:r>
      <w:r w:rsidR="00133F3E" w:rsidRPr="00C46C5E">
        <w:rPr>
          <w:rFonts w:ascii="Book Antiqua" w:hAnsi="Book Antiqua"/>
          <w:szCs w:val="24"/>
          <w:lang w:val="en-US"/>
        </w:rPr>
        <w:t>ks.</w:t>
      </w:r>
      <w:r w:rsidR="00771124" w:rsidRPr="00C46C5E">
        <w:rPr>
          <w:rFonts w:ascii="Book Antiqua" w:hAnsi="Book Antiqua"/>
          <w:szCs w:val="24"/>
          <w:lang w:val="en-US"/>
        </w:rPr>
        <w:t xml:space="preserve"> These techniques can facilitate </w:t>
      </w:r>
      <w:r w:rsidR="00BE2865" w:rsidRPr="00C46C5E">
        <w:rPr>
          <w:rFonts w:ascii="Book Antiqua" w:hAnsi="Book Antiqua"/>
          <w:szCs w:val="24"/>
          <w:lang w:val="en-US"/>
        </w:rPr>
        <w:t>the</w:t>
      </w:r>
      <w:r w:rsidR="00771124" w:rsidRPr="00C46C5E">
        <w:rPr>
          <w:rFonts w:ascii="Book Antiqua" w:hAnsi="Book Antiqua"/>
          <w:szCs w:val="24"/>
          <w:lang w:val="en-US"/>
        </w:rPr>
        <w:t xml:space="preserve"> difficult and failed cannulation cases.</w:t>
      </w:r>
    </w:p>
    <w:p w14:paraId="78828040" w14:textId="06240583" w:rsidR="00232897" w:rsidRPr="00C46C5E" w:rsidRDefault="009C7327" w:rsidP="00F07C80">
      <w:pPr>
        <w:autoSpaceDE w:val="0"/>
        <w:autoSpaceDN w:val="0"/>
        <w:adjustRightInd w:val="0"/>
        <w:spacing w:after="0" w:line="360" w:lineRule="auto"/>
        <w:ind w:firstLineChars="100" w:firstLine="240"/>
        <w:jc w:val="both"/>
        <w:rPr>
          <w:rFonts w:ascii="Book Antiqua" w:hAnsi="Book Antiqua" w:cs="Times New Roman"/>
          <w:szCs w:val="24"/>
          <w:lang w:val="en-US"/>
        </w:rPr>
      </w:pPr>
      <w:r w:rsidRPr="00C46C5E">
        <w:rPr>
          <w:rFonts w:ascii="Book Antiqua" w:hAnsi="Book Antiqua" w:cs="Times New Roman"/>
          <w:szCs w:val="24"/>
          <w:lang w:val="en-US"/>
        </w:rPr>
        <w:t>Due to the multifactorial mechanism of the introduction of PEP</w:t>
      </w:r>
      <w:r w:rsidR="00A5229A" w:rsidRPr="00C46C5E">
        <w:rPr>
          <w:rFonts w:ascii="Book Antiqua" w:hAnsi="Book Antiqua" w:cs="Times New Roman"/>
          <w:szCs w:val="24"/>
          <w:lang w:val="en-US"/>
        </w:rPr>
        <w:fldChar w:fldCharType="begin">
          <w:fldData xml:space="preserve">PEVuZE5vdGU+PENpdGU+PEF1dGhvcj5DaGVvbjwvQXV0aG9yPjxZZWFyPjIwMTM8L1llYXI+PFJl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==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PEVuZE5vdGU+PENpdGU+PEF1dGhvcj5DaGVvbjwvQXV0aG9yPjxZZWFyPjIwMTM8L1llYXI+PFJl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==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00A5229A" w:rsidRPr="00C46C5E">
        <w:rPr>
          <w:rFonts w:ascii="Book Antiqua" w:hAnsi="Book Antiqua" w:cs="Times New Roman"/>
          <w:szCs w:val="24"/>
          <w:lang w:val="en-US"/>
        </w:rPr>
      </w:r>
      <w:r w:rsidR="00A5229A" w:rsidRPr="00C46C5E">
        <w:rPr>
          <w:rFonts w:ascii="Book Antiqua" w:hAnsi="Book Antiqua" w:cs="Times New Roman"/>
          <w:szCs w:val="24"/>
          <w:lang w:val="en-US"/>
        </w:rPr>
        <w:fldChar w:fldCharType="separate"/>
      </w:r>
      <w:r w:rsidR="00C115EE" w:rsidRPr="00C46C5E">
        <w:rPr>
          <w:rFonts w:ascii="Book Antiqua" w:hAnsi="Book Antiqua" w:cs="Times New Roman"/>
          <w:noProof/>
          <w:szCs w:val="24"/>
          <w:vertAlign w:val="superscript"/>
          <w:lang w:val="en-US"/>
        </w:rPr>
        <w:t>[57]</w:t>
      </w:r>
      <w:r w:rsidR="00A5229A" w:rsidRPr="00C46C5E">
        <w:rPr>
          <w:rFonts w:ascii="Book Antiqua" w:hAnsi="Book Antiqua" w:cs="Times New Roman"/>
          <w:szCs w:val="24"/>
          <w:lang w:val="en-US"/>
        </w:rPr>
        <w:fldChar w:fldCharType="end"/>
      </w:r>
      <w:r w:rsidRPr="00C46C5E">
        <w:rPr>
          <w:rFonts w:ascii="Book Antiqua" w:hAnsi="Book Antiqua" w:cs="Times New Roman"/>
          <w:szCs w:val="24"/>
          <w:lang w:val="en-US"/>
        </w:rPr>
        <w:t>, prevention of PEP can fail through targeting only one causative factor</w:t>
      </w:r>
      <w:r w:rsidR="00A5229A" w:rsidRPr="00C46C5E">
        <w:rPr>
          <w:rFonts w:ascii="Book Antiqua" w:hAnsi="Book Antiqua" w:cs="Times New Roman"/>
          <w:szCs w:val="24"/>
          <w:lang w:val="en-US"/>
        </w:rPr>
        <w:fldChar w:fldCharType="begin"/>
      </w:r>
      <w:r w:rsidR="0015730F" w:rsidRPr="00C46C5E">
        <w:rPr>
          <w:rFonts w:ascii="Book Antiqua" w:hAnsi="Book Antiqua" w:cs="Times New Roman"/>
          <w:szCs w:val="24"/>
          <w:lang w:val="en-US"/>
        </w:rPr>
        <w:instrText xml:space="preserve"> ADDIN EN.CITE &lt;EndNote&gt;&lt;Cite&gt;&lt;Author&gt;Freeman&lt;/Author&gt;&lt;Year&gt;2004&lt;/Year&gt;&lt;RecNum&gt;35&lt;/RecNum&gt;&lt;DisplayText&gt;&lt;style face="superscript"&gt;[35]&lt;/style&gt;&lt;/DisplayText&gt;&lt;record&gt;&lt;rec-number&gt;35&lt;/rec-number&gt;&lt;foreign-keys&gt;&lt;key app="EN" db-id="xva9dwewvszvz0ezt58p50zxax5twxerx9x2" timestamp="1558292367"&gt;35&lt;/key&gt;&lt;/foreign-keys&gt;&lt;ref-type name="Journal Article"&gt;17&lt;/ref-type&gt;&lt;contributors&gt;&lt;authors&gt;&lt;author&gt;&lt;style face="bold" font="default" size="100%"&gt;Freeman, M. L.&lt;/style&gt;&lt;/author&gt;&lt;author&gt;Guda, N. M.&lt;/author&gt;&lt;/authors&gt;&lt;/contributors&gt;&lt;auth-address&gt;Division of Gastroenterology, Hennepin County Medical Center, University of Minnesota, MN 55415, USA.&lt;/auth-address&gt;&lt;titles&gt;&lt;title&gt;Prevention of post-ERCP pancreatitis: a comprehensive review&lt;/title&gt;&lt;secondary-title&gt;Gastrointest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endoscopy&lt;/abbr-1&gt;&lt;/alt-periodical&gt;&lt;pages&gt;845-64&lt;/pages&gt;&lt;volume&gt;59&lt;/volume&gt;&lt;number&gt;7&lt;/number&gt;&lt;edition&gt;2004/06/03&lt;/edition&gt;&lt;keywords&gt;&lt;keyword&gt;Cholangiopancreatography, Endoscopic Retrograde/*adverse effects/*methods&lt;/keyword&gt;&lt;keyword&gt;Humans&lt;/keyword&gt;&lt;keyword&gt;Pancreatic Ducts&lt;/keyword&gt;&lt;keyword&gt;Pancreatitis/etiology/*prevention &amp;amp; control&lt;/keyword&gt;&lt;keyword&gt;Patient Selection&lt;/keyword&gt;&lt;keyword&gt;Premedication&lt;/keyword&gt;&lt;keyword&gt;Risk Factors&lt;/keyword&gt;&lt;keyword&gt;Stents&lt;/keyword&gt;&lt;/keywords&gt;&lt;dates&gt;&lt;year&gt;2004&lt;/year&gt;&lt;pub-dates&gt;&lt;date&gt;Jun&lt;/date&gt;&lt;/pub-dates&gt;&lt;/dates&gt;&lt;isbn&gt;0016-5107 (Print)&amp;#xD;0016-5107&lt;/isbn&gt;&lt;accession-num&gt;15173799&lt;/accession-num&gt;&lt;urls&gt;&lt;/urls&gt;&lt;electronic-resource-num&gt;10.1016/S0016-5107(04)00353-0&lt;/electronic-resource-num&gt;&lt;remote-database-provider&gt;NLM&lt;/remote-database-provider&gt;&lt;language&gt;eng&lt;/language&gt;&lt;/record&gt;&lt;/Cite&gt;&lt;/EndNote&gt;</w:instrText>
      </w:r>
      <w:r w:rsidR="00A5229A" w:rsidRPr="00C46C5E">
        <w:rPr>
          <w:rFonts w:ascii="Book Antiqua" w:hAnsi="Book Antiqua" w:cs="Times New Roman"/>
          <w:szCs w:val="24"/>
          <w:lang w:val="en-US"/>
        </w:rPr>
        <w:fldChar w:fldCharType="separate"/>
      </w:r>
      <w:r w:rsidR="00C115EE" w:rsidRPr="00C46C5E">
        <w:rPr>
          <w:rFonts w:ascii="Book Antiqua" w:hAnsi="Book Antiqua" w:cs="Times New Roman"/>
          <w:noProof/>
          <w:szCs w:val="24"/>
          <w:vertAlign w:val="superscript"/>
          <w:lang w:val="en-US"/>
        </w:rPr>
        <w:t>[35]</w:t>
      </w:r>
      <w:r w:rsidR="00A5229A" w:rsidRPr="00C46C5E">
        <w:rPr>
          <w:rFonts w:ascii="Book Antiqua" w:hAnsi="Book Antiqua" w:cs="Times New Roman"/>
          <w:szCs w:val="24"/>
          <w:lang w:val="en-US"/>
        </w:rPr>
        <w:fldChar w:fldCharType="end"/>
      </w:r>
      <w:r w:rsidRPr="00C46C5E">
        <w:rPr>
          <w:rFonts w:ascii="Book Antiqua" w:hAnsi="Book Antiqua" w:cs="Times New Roman"/>
          <w:szCs w:val="24"/>
          <w:lang w:val="en-US"/>
        </w:rPr>
        <w:t>.</w:t>
      </w:r>
      <w:r w:rsidR="00873238" w:rsidRPr="00C46C5E">
        <w:rPr>
          <w:rFonts w:ascii="Book Antiqua" w:hAnsi="Book Antiqua" w:cs="Times New Roman"/>
          <w:szCs w:val="24"/>
          <w:lang w:val="en-US"/>
        </w:rPr>
        <w:t xml:space="preserve"> </w:t>
      </w:r>
      <w:r w:rsidRPr="00C46C5E">
        <w:rPr>
          <w:rFonts w:ascii="Book Antiqua" w:hAnsi="Book Antiqua" w:cs="Times New Roman"/>
          <w:szCs w:val="24"/>
          <w:lang w:val="en-US"/>
        </w:rPr>
        <w:t xml:space="preserve">Combination of multiple interventions may be more effective through proper patient selection, administration of </w:t>
      </w:r>
      <w:r w:rsidRPr="00C46C5E">
        <w:rPr>
          <w:rFonts w:ascii="Book Antiqua" w:hAnsi="Book Antiqua"/>
          <w:szCs w:val="24"/>
          <w:lang w:val="en-US"/>
        </w:rPr>
        <w:t>prophylaxis pharmacologic agents and procedural techniques. However, further studies are needed to consolidate prophylaxis</w:t>
      </w:r>
      <w:r w:rsidRPr="00C46C5E">
        <w:rPr>
          <w:rFonts w:ascii="Book Antiqua" w:hAnsi="Book Antiqua" w:cs="Times New Roman"/>
          <w:szCs w:val="24"/>
          <w:lang w:val="en-US"/>
        </w:rPr>
        <w:t xml:space="preserve"> impacts of each of these interventional approaches on the prevention of PEP.</w:t>
      </w:r>
      <w:r w:rsidR="00137B46" w:rsidRPr="00C46C5E">
        <w:rPr>
          <w:rFonts w:ascii="Book Antiqua" w:hAnsi="Book Antiqua" w:cs="Times New Roman"/>
          <w:szCs w:val="24"/>
          <w:lang w:val="en-US"/>
        </w:rPr>
        <w:t xml:space="preserve"> </w:t>
      </w:r>
      <w:r w:rsidR="00F93F90" w:rsidRPr="00C46C5E">
        <w:rPr>
          <w:rFonts w:ascii="Book Antiqua" w:hAnsi="Book Antiqua" w:cs="Times New Roman"/>
          <w:szCs w:val="24"/>
          <w:lang w:val="en-US"/>
        </w:rPr>
        <w:t>Further researches should focus on p</w:t>
      </w:r>
      <w:r w:rsidR="00137B46" w:rsidRPr="00C46C5E">
        <w:rPr>
          <w:rFonts w:ascii="Book Antiqua" w:hAnsi="Book Antiqua" w:cs="Times New Roman"/>
          <w:szCs w:val="24"/>
          <w:lang w:val="en-US"/>
        </w:rPr>
        <w:t>erforming m</w:t>
      </w:r>
      <w:r w:rsidR="00F93F90" w:rsidRPr="00C46C5E">
        <w:rPr>
          <w:rFonts w:ascii="Book Antiqua" w:hAnsi="Book Antiqua" w:cs="Times New Roman"/>
          <w:szCs w:val="24"/>
          <w:lang w:val="en-US"/>
        </w:rPr>
        <w:t>eta-analysis to get pool effect</w:t>
      </w:r>
      <w:r w:rsidR="00281664" w:rsidRPr="00C46C5E">
        <w:rPr>
          <w:rFonts w:ascii="Book Antiqua" w:hAnsi="Book Antiqua" w:cs="Times New Roman"/>
          <w:szCs w:val="24"/>
          <w:lang w:val="en-US"/>
        </w:rPr>
        <w:t xml:space="preserve"> and</w:t>
      </w:r>
      <w:r w:rsidR="00F93F90" w:rsidRPr="00C46C5E">
        <w:rPr>
          <w:rFonts w:ascii="Book Antiqua" w:hAnsi="Book Antiqua" w:cs="Times New Roman"/>
          <w:szCs w:val="24"/>
          <w:lang w:val="en-US"/>
        </w:rPr>
        <w:t xml:space="preserve"> </w:t>
      </w:r>
      <w:r w:rsidR="00137B46" w:rsidRPr="00C46C5E">
        <w:rPr>
          <w:rFonts w:ascii="Book Antiqua" w:hAnsi="Book Antiqua" w:cs="Times New Roman"/>
          <w:szCs w:val="24"/>
          <w:lang w:val="en-US"/>
        </w:rPr>
        <w:t xml:space="preserve">overcome </w:t>
      </w:r>
      <w:r w:rsidR="00F90B54" w:rsidRPr="00C46C5E">
        <w:rPr>
          <w:rFonts w:ascii="Book Antiqua" w:hAnsi="Book Antiqua" w:cs="Times New Roman"/>
          <w:szCs w:val="24"/>
          <w:lang w:val="en-US"/>
        </w:rPr>
        <w:t xml:space="preserve">heterogeneity, imprecision, and risk of </w:t>
      </w:r>
      <w:r w:rsidR="00F90B54" w:rsidRPr="00C46C5E">
        <w:rPr>
          <w:rFonts w:ascii="Book Antiqua" w:hAnsi="Book Antiqua" w:cs="Times New Roman"/>
          <w:szCs w:val="24"/>
          <w:lang w:val="en-US"/>
        </w:rPr>
        <w:lastRenderedPageBreak/>
        <w:t>publication bias</w:t>
      </w:r>
      <w:r w:rsidR="00C706B0" w:rsidRPr="00C46C5E">
        <w:rPr>
          <w:rFonts w:ascii="Book Antiqua" w:hAnsi="Book Antiqua" w:cs="Times New Roman"/>
          <w:szCs w:val="24"/>
          <w:lang w:val="en-US"/>
        </w:rPr>
        <w:t xml:space="preserve">. Thereby </w:t>
      </w:r>
      <w:r w:rsidR="00137B46" w:rsidRPr="00C46C5E">
        <w:rPr>
          <w:rFonts w:ascii="Book Antiqua" w:hAnsi="Book Antiqua" w:cs="Times New Roman"/>
          <w:szCs w:val="24"/>
          <w:lang w:val="en-US"/>
        </w:rPr>
        <w:t xml:space="preserve">the assessment of the </w:t>
      </w:r>
      <w:r w:rsidR="00C706B0" w:rsidRPr="00C46C5E">
        <w:rPr>
          <w:rFonts w:ascii="Book Antiqua" w:hAnsi="Book Antiqua" w:cs="Times New Roman"/>
          <w:szCs w:val="24"/>
          <w:lang w:val="en-US"/>
        </w:rPr>
        <w:t>evidence quality</w:t>
      </w:r>
      <w:r w:rsidR="00137B46" w:rsidRPr="00C46C5E">
        <w:rPr>
          <w:rFonts w:ascii="Book Antiqua" w:hAnsi="Book Antiqua" w:cs="Times New Roman"/>
          <w:szCs w:val="24"/>
          <w:lang w:val="en-US"/>
        </w:rPr>
        <w:t xml:space="preserve"> obtained through the studies in the literature</w:t>
      </w:r>
      <w:r w:rsidR="00C706B0" w:rsidRPr="00C46C5E">
        <w:rPr>
          <w:rFonts w:ascii="Book Antiqua" w:hAnsi="Book Antiqua" w:cs="Times New Roman"/>
          <w:szCs w:val="24"/>
          <w:lang w:val="en-US"/>
        </w:rPr>
        <w:t xml:space="preserve"> can be enhanced</w:t>
      </w:r>
      <w:r w:rsidR="00137B46" w:rsidRPr="00C46C5E">
        <w:rPr>
          <w:rFonts w:ascii="Book Antiqua" w:hAnsi="Book Antiqua" w:cs="Times New Roman"/>
          <w:szCs w:val="24"/>
          <w:lang w:val="en-US"/>
        </w:rPr>
        <w:t xml:space="preserve">. </w:t>
      </w:r>
    </w:p>
    <w:p w14:paraId="7FA8B938" w14:textId="77777777" w:rsidR="00F07C80" w:rsidRPr="00C46C5E" w:rsidRDefault="00F07C80" w:rsidP="004B37E7">
      <w:pPr>
        <w:spacing w:after="0" w:line="360" w:lineRule="auto"/>
        <w:jc w:val="both"/>
        <w:rPr>
          <w:rFonts w:ascii="Book Antiqua" w:hAnsi="Book Antiqua"/>
          <w:b/>
          <w:szCs w:val="24"/>
          <w:lang w:val="en-US"/>
        </w:rPr>
      </w:pPr>
    </w:p>
    <w:p w14:paraId="417F17C1" w14:textId="7F5BCBDC" w:rsidR="009C7327" w:rsidRPr="00C46C5E" w:rsidRDefault="009C7327" w:rsidP="004B37E7">
      <w:pPr>
        <w:spacing w:after="0" w:line="360" w:lineRule="auto"/>
        <w:jc w:val="both"/>
        <w:rPr>
          <w:rFonts w:ascii="Book Antiqua" w:hAnsi="Book Antiqua"/>
          <w:b/>
          <w:szCs w:val="24"/>
          <w:lang w:val="en-US"/>
        </w:rPr>
      </w:pPr>
      <w:r w:rsidRPr="00C46C5E">
        <w:rPr>
          <w:rFonts w:ascii="Book Antiqua" w:hAnsi="Book Antiqua"/>
          <w:b/>
          <w:szCs w:val="24"/>
          <w:lang w:val="en-US"/>
        </w:rPr>
        <w:t>ARTICLE HIGHLIGHTS</w:t>
      </w:r>
    </w:p>
    <w:p w14:paraId="43BF0E5F" w14:textId="77777777" w:rsidR="009C7327" w:rsidRPr="00C46C5E" w:rsidRDefault="009C7327" w:rsidP="004B37E7">
      <w:pPr>
        <w:spacing w:after="0" w:line="360" w:lineRule="auto"/>
        <w:jc w:val="both"/>
        <w:rPr>
          <w:rFonts w:ascii="Book Antiqua" w:hAnsi="Book Antiqua"/>
          <w:b/>
          <w:i/>
          <w:iCs/>
          <w:szCs w:val="24"/>
          <w:lang w:val="en-US"/>
        </w:rPr>
      </w:pPr>
      <w:r w:rsidRPr="00C46C5E">
        <w:rPr>
          <w:rFonts w:ascii="Book Antiqua" w:hAnsi="Book Antiqua"/>
          <w:b/>
          <w:i/>
          <w:iCs/>
          <w:szCs w:val="24"/>
          <w:lang w:val="en-US"/>
        </w:rPr>
        <w:t>Research background</w:t>
      </w:r>
    </w:p>
    <w:p w14:paraId="13972263" w14:textId="549F1EEF" w:rsidR="009C7327" w:rsidRPr="00C46C5E" w:rsidRDefault="00091BAC" w:rsidP="004B37E7">
      <w:pPr>
        <w:spacing w:after="0" w:line="360" w:lineRule="auto"/>
        <w:jc w:val="both"/>
        <w:rPr>
          <w:rFonts w:ascii="Book Antiqua" w:hAnsi="Book Antiqua"/>
          <w:szCs w:val="24"/>
          <w:lang w:val="en-US"/>
        </w:rPr>
      </w:pPr>
      <w:r w:rsidRPr="00C46C5E">
        <w:rPr>
          <w:rFonts w:ascii="Book Antiqua" w:hAnsi="Book Antiqua"/>
          <w:caps/>
          <w:szCs w:val="24"/>
          <w:lang w:val="en-US"/>
        </w:rPr>
        <w:t>e</w:t>
      </w:r>
      <w:r w:rsidRPr="00C46C5E">
        <w:rPr>
          <w:rFonts w:ascii="Book Antiqua" w:hAnsi="Book Antiqua"/>
          <w:szCs w:val="24"/>
          <w:lang w:val="en-US"/>
        </w:rPr>
        <w:t>ndoscopic retrograde cholangiopancreatography (ERCP)</w:t>
      </w:r>
      <w:r w:rsidR="009C7327" w:rsidRPr="00C46C5E">
        <w:rPr>
          <w:rFonts w:ascii="Book Antiqua" w:hAnsi="Book Antiqua"/>
          <w:szCs w:val="24"/>
          <w:lang w:val="en-US"/>
        </w:rPr>
        <w:t xml:space="preserve"> has been used in the field of gastrointestinal endoscopy since its introduction as an important technological innovation. It is comparatively complex and can lead various complications. </w:t>
      </w:r>
      <w:r w:rsidR="00FA5516" w:rsidRPr="00C46C5E">
        <w:rPr>
          <w:rFonts w:ascii="Book Antiqua" w:hAnsi="Book Antiqua"/>
          <w:caps/>
          <w:szCs w:val="24"/>
          <w:lang w:val="en-US"/>
        </w:rPr>
        <w:t>p</w:t>
      </w:r>
      <w:r w:rsidR="00FA5516" w:rsidRPr="00C46C5E">
        <w:rPr>
          <w:rFonts w:ascii="Book Antiqua" w:hAnsi="Book Antiqua"/>
          <w:szCs w:val="24"/>
          <w:lang w:val="en-US"/>
        </w:rPr>
        <w:t>ost-ERCP pancreatitis (PEP)</w:t>
      </w:r>
      <w:r w:rsidR="009C7327" w:rsidRPr="00C46C5E">
        <w:rPr>
          <w:rFonts w:ascii="Book Antiqua" w:hAnsi="Book Antiqua"/>
          <w:szCs w:val="24"/>
          <w:lang w:val="en-US"/>
        </w:rPr>
        <w:t xml:space="preserve"> has been on the focus of the researches to investigate its prevention, since it has been considered to be the most common complication of ERCP. </w:t>
      </w:r>
    </w:p>
    <w:p w14:paraId="1A9F6C5C" w14:textId="77777777" w:rsidR="00780D57" w:rsidRPr="00C46C5E" w:rsidRDefault="00780D57" w:rsidP="004B37E7">
      <w:pPr>
        <w:spacing w:after="0" w:line="360" w:lineRule="auto"/>
        <w:jc w:val="both"/>
        <w:rPr>
          <w:rFonts w:ascii="Book Antiqua" w:hAnsi="Book Antiqua"/>
          <w:b/>
          <w:i/>
          <w:iCs/>
          <w:szCs w:val="24"/>
          <w:lang w:val="en-US"/>
        </w:rPr>
      </w:pPr>
    </w:p>
    <w:p w14:paraId="280EFB92" w14:textId="77777777" w:rsidR="009C7327" w:rsidRPr="00C46C5E" w:rsidRDefault="009C7327" w:rsidP="004B37E7">
      <w:pPr>
        <w:spacing w:after="0" w:line="360" w:lineRule="auto"/>
        <w:jc w:val="both"/>
        <w:rPr>
          <w:rFonts w:ascii="Book Antiqua" w:hAnsi="Book Antiqua"/>
          <w:b/>
          <w:i/>
          <w:iCs/>
          <w:szCs w:val="24"/>
          <w:lang w:val="en-US"/>
        </w:rPr>
      </w:pPr>
      <w:r w:rsidRPr="00C46C5E">
        <w:rPr>
          <w:rFonts w:ascii="Book Antiqua" w:hAnsi="Book Antiqua"/>
          <w:b/>
          <w:i/>
          <w:iCs/>
          <w:szCs w:val="24"/>
          <w:lang w:val="en-US"/>
        </w:rPr>
        <w:t>Research motivation</w:t>
      </w:r>
    </w:p>
    <w:p w14:paraId="61D5CE14" w14:textId="710CCB7A" w:rsidR="009C7327" w:rsidRPr="00C46C5E" w:rsidRDefault="009C7327" w:rsidP="004B37E7">
      <w:pPr>
        <w:spacing w:after="0" w:line="360" w:lineRule="auto"/>
        <w:jc w:val="both"/>
        <w:rPr>
          <w:rFonts w:ascii="Book Antiqua" w:hAnsi="Book Antiqua"/>
          <w:szCs w:val="24"/>
          <w:lang w:val="en-US"/>
        </w:rPr>
      </w:pPr>
      <w:r w:rsidRPr="00C46C5E">
        <w:rPr>
          <w:rFonts w:ascii="Book Antiqua" w:hAnsi="Book Antiqua"/>
          <w:szCs w:val="24"/>
          <w:lang w:val="en-US"/>
        </w:rPr>
        <w:t>Clinical trials have investigated different methods for the prevention of PEP. Each of these studies focused on a specific method. Our review gathered all preventative approaches for PEP investigated in the last ten years. Due to the conflicting data in the literature, advances in the reviewed field needed to be updated and supporting evidence needed review.</w:t>
      </w:r>
    </w:p>
    <w:p w14:paraId="12E70128" w14:textId="77777777" w:rsidR="00780D57" w:rsidRPr="00C46C5E" w:rsidRDefault="00780D57" w:rsidP="004B37E7">
      <w:pPr>
        <w:spacing w:after="0" w:line="360" w:lineRule="auto"/>
        <w:jc w:val="both"/>
        <w:rPr>
          <w:rFonts w:ascii="Book Antiqua" w:hAnsi="Book Antiqua"/>
          <w:i/>
          <w:iCs/>
          <w:szCs w:val="24"/>
          <w:lang w:val="en-US"/>
        </w:rPr>
      </w:pPr>
    </w:p>
    <w:p w14:paraId="624FBE63" w14:textId="77777777" w:rsidR="009C7327" w:rsidRPr="00C46C5E" w:rsidRDefault="009C7327" w:rsidP="004B37E7">
      <w:pPr>
        <w:spacing w:after="0" w:line="360" w:lineRule="auto"/>
        <w:jc w:val="both"/>
        <w:rPr>
          <w:rFonts w:ascii="Book Antiqua" w:hAnsi="Book Antiqua"/>
          <w:b/>
          <w:i/>
          <w:iCs/>
          <w:szCs w:val="24"/>
          <w:lang w:val="en-US"/>
        </w:rPr>
      </w:pPr>
      <w:r w:rsidRPr="00C46C5E">
        <w:rPr>
          <w:rFonts w:ascii="Book Antiqua" w:hAnsi="Book Antiqua"/>
          <w:b/>
          <w:i/>
          <w:iCs/>
          <w:szCs w:val="24"/>
          <w:lang w:val="en-US"/>
        </w:rPr>
        <w:t>Research objectives</w:t>
      </w:r>
    </w:p>
    <w:p w14:paraId="2847D61A" w14:textId="43241C7F" w:rsidR="009C7327" w:rsidRPr="00C46C5E" w:rsidRDefault="009C7327" w:rsidP="004B37E7">
      <w:pPr>
        <w:spacing w:after="0" w:line="360" w:lineRule="auto"/>
        <w:jc w:val="both"/>
        <w:rPr>
          <w:rFonts w:ascii="Book Antiqua" w:hAnsi="Book Antiqua"/>
          <w:szCs w:val="24"/>
          <w:lang w:val="en-US"/>
        </w:rPr>
      </w:pPr>
      <w:r w:rsidRPr="00C46C5E">
        <w:rPr>
          <w:rFonts w:ascii="Book Antiqua" w:hAnsi="Book Antiqua"/>
          <w:szCs w:val="24"/>
          <w:lang w:val="en-US"/>
        </w:rPr>
        <w:t>The objective of this study was to systematically review the literature on prevention of PEP with different preventive approaches.</w:t>
      </w:r>
    </w:p>
    <w:p w14:paraId="5B65FA1E" w14:textId="77777777" w:rsidR="00780D57" w:rsidRPr="00C46C5E" w:rsidRDefault="00780D57" w:rsidP="004B37E7">
      <w:pPr>
        <w:spacing w:after="0" w:line="360" w:lineRule="auto"/>
        <w:jc w:val="both"/>
        <w:rPr>
          <w:rFonts w:ascii="Book Antiqua" w:hAnsi="Book Antiqua"/>
          <w:szCs w:val="24"/>
          <w:lang w:val="en-US"/>
        </w:rPr>
      </w:pPr>
    </w:p>
    <w:p w14:paraId="66ED59C4" w14:textId="77777777" w:rsidR="009C7327" w:rsidRPr="00C46C5E" w:rsidRDefault="009C7327" w:rsidP="004B37E7">
      <w:pPr>
        <w:spacing w:after="0" w:line="360" w:lineRule="auto"/>
        <w:jc w:val="both"/>
        <w:rPr>
          <w:rFonts w:ascii="Book Antiqua" w:hAnsi="Book Antiqua"/>
          <w:b/>
          <w:i/>
          <w:iCs/>
          <w:szCs w:val="24"/>
          <w:lang w:val="en-US"/>
        </w:rPr>
      </w:pPr>
      <w:r w:rsidRPr="00C46C5E">
        <w:rPr>
          <w:rFonts w:ascii="Book Antiqua" w:hAnsi="Book Antiqua"/>
          <w:b/>
          <w:i/>
          <w:iCs/>
          <w:szCs w:val="24"/>
          <w:lang w:val="en-US"/>
        </w:rPr>
        <w:t>Research methods</w:t>
      </w:r>
    </w:p>
    <w:p w14:paraId="3A99A87E" w14:textId="723943C3" w:rsidR="009C7327" w:rsidRPr="00C46C5E" w:rsidRDefault="009C7327" w:rsidP="004B37E7">
      <w:pPr>
        <w:spacing w:after="0" w:line="360" w:lineRule="auto"/>
        <w:jc w:val="both"/>
        <w:rPr>
          <w:rFonts w:ascii="Book Antiqua" w:hAnsi="Book Antiqua"/>
          <w:szCs w:val="24"/>
          <w:lang w:val="en-US"/>
        </w:rPr>
      </w:pPr>
      <w:r w:rsidRPr="00C46C5E">
        <w:rPr>
          <w:rFonts w:ascii="Book Antiqua" w:hAnsi="Book Antiqua"/>
          <w:szCs w:val="24"/>
          <w:lang w:val="en-US"/>
        </w:rPr>
        <w:t xml:space="preserve">We conducted an electronic search through databases of PubMed, ISI Web of Science and Cochrane Library for relevant articles performed via RCTs covering the time span of January 2009 and February 2019. The search was performed through terms “Post endoscopic retrograde cholangiopancreatography pancreatitis” AND “prevention”. The reference lists of the identified papers were also scanned to find out further relevant studies. </w:t>
      </w:r>
    </w:p>
    <w:p w14:paraId="19E97B24" w14:textId="77777777" w:rsidR="00780D57" w:rsidRPr="00C46C5E" w:rsidRDefault="00780D57" w:rsidP="004B37E7">
      <w:pPr>
        <w:spacing w:after="0" w:line="360" w:lineRule="auto"/>
        <w:jc w:val="both"/>
        <w:rPr>
          <w:rFonts w:ascii="Book Antiqua" w:hAnsi="Book Antiqua"/>
          <w:i/>
          <w:iCs/>
          <w:szCs w:val="24"/>
          <w:lang w:val="en-US"/>
        </w:rPr>
      </w:pPr>
    </w:p>
    <w:p w14:paraId="33E1C004" w14:textId="77777777" w:rsidR="009C7327" w:rsidRPr="00C46C5E" w:rsidRDefault="009C7327" w:rsidP="004B37E7">
      <w:pPr>
        <w:spacing w:after="0" w:line="360" w:lineRule="auto"/>
        <w:jc w:val="both"/>
        <w:rPr>
          <w:rFonts w:ascii="Book Antiqua" w:hAnsi="Book Antiqua"/>
          <w:b/>
          <w:i/>
          <w:iCs/>
          <w:szCs w:val="24"/>
          <w:lang w:val="en-US"/>
        </w:rPr>
      </w:pPr>
      <w:r w:rsidRPr="00C46C5E">
        <w:rPr>
          <w:rFonts w:ascii="Book Antiqua" w:hAnsi="Book Antiqua"/>
          <w:b/>
          <w:i/>
          <w:iCs/>
          <w:szCs w:val="24"/>
          <w:lang w:val="en-US"/>
        </w:rPr>
        <w:lastRenderedPageBreak/>
        <w:t>Research results</w:t>
      </w:r>
    </w:p>
    <w:p w14:paraId="769035E9" w14:textId="2D25CBC0" w:rsidR="009C7327" w:rsidRPr="00C46C5E" w:rsidRDefault="009C7327" w:rsidP="004B37E7">
      <w:pPr>
        <w:spacing w:after="0" w:line="360" w:lineRule="auto"/>
        <w:jc w:val="both"/>
        <w:rPr>
          <w:rFonts w:ascii="Book Antiqua" w:hAnsi="Book Antiqua"/>
          <w:szCs w:val="24"/>
          <w:lang w:val="en-US"/>
        </w:rPr>
      </w:pPr>
      <w:r w:rsidRPr="00C46C5E">
        <w:rPr>
          <w:rFonts w:ascii="Book Antiqua" w:hAnsi="Book Antiqua"/>
          <w:szCs w:val="24"/>
          <w:lang w:val="en-US"/>
        </w:rPr>
        <w:t xml:space="preserve">54 studies were finally identified for full text review. The studies were categorized regarding prevention methods as (1) assessment of patient related factors, (2) pharmacoprevention and (3) procedural techniques for prevention. Female gender, young age, suspected Sphincter of Oddi dysfunction, absence of chronic pancreatitis, recurrent pancreatitis and history of previous PEP were the most common high risk factors for the patients to develop PEP. Rectally </w:t>
      </w:r>
      <w:r w:rsidR="00B8445F" w:rsidRPr="00C46C5E">
        <w:rPr>
          <w:rFonts w:ascii="Book Antiqua" w:hAnsi="Book Antiqua"/>
          <w:szCs w:val="24"/>
          <w:lang w:val="en-US"/>
        </w:rPr>
        <w:t>administered</w:t>
      </w:r>
      <w:r w:rsidRPr="00C46C5E">
        <w:rPr>
          <w:rFonts w:ascii="Book Antiqua" w:hAnsi="Book Antiqua"/>
          <w:szCs w:val="24"/>
          <w:lang w:val="en-US"/>
        </w:rPr>
        <w:t xml:space="preserve"> NSAIDs has been highly recommended for the prevention of PEP among the pharmacologic agents, while others had conflicting results and needed further research. Of the procedural techniques, Pancreatic Stent Placement and Endoscopic Nasobiliary Drainage can be beneficial in preventing PEP.</w:t>
      </w:r>
    </w:p>
    <w:p w14:paraId="1E065D05" w14:textId="77777777" w:rsidR="00780D57" w:rsidRPr="00C46C5E" w:rsidRDefault="00780D57" w:rsidP="004B37E7">
      <w:pPr>
        <w:spacing w:after="0" w:line="360" w:lineRule="auto"/>
        <w:jc w:val="both"/>
        <w:rPr>
          <w:rFonts w:ascii="Book Antiqua" w:hAnsi="Book Antiqua"/>
          <w:szCs w:val="24"/>
          <w:lang w:val="en-US"/>
        </w:rPr>
      </w:pPr>
    </w:p>
    <w:p w14:paraId="15713165" w14:textId="77777777" w:rsidR="009C7327" w:rsidRPr="00C46C5E" w:rsidRDefault="009C7327" w:rsidP="004B37E7">
      <w:pPr>
        <w:spacing w:after="0" w:line="360" w:lineRule="auto"/>
        <w:jc w:val="both"/>
        <w:rPr>
          <w:rFonts w:ascii="Book Antiqua" w:hAnsi="Book Antiqua"/>
          <w:b/>
          <w:i/>
          <w:iCs/>
          <w:szCs w:val="24"/>
          <w:lang w:val="en-US"/>
        </w:rPr>
      </w:pPr>
      <w:r w:rsidRPr="00C46C5E">
        <w:rPr>
          <w:rFonts w:ascii="Book Antiqua" w:hAnsi="Book Antiqua"/>
          <w:b/>
          <w:i/>
          <w:iCs/>
          <w:szCs w:val="24"/>
          <w:lang w:val="en-US"/>
        </w:rPr>
        <w:t>Research conclusions</w:t>
      </w:r>
    </w:p>
    <w:p w14:paraId="3280AC03" w14:textId="752B3B3D" w:rsidR="009C7327" w:rsidRPr="00C46C5E" w:rsidRDefault="009C7327" w:rsidP="004B37E7">
      <w:pPr>
        <w:spacing w:after="0" w:line="360" w:lineRule="auto"/>
        <w:jc w:val="both"/>
        <w:rPr>
          <w:rFonts w:ascii="Book Antiqua" w:hAnsi="Book Antiqua"/>
          <w:szCs w:val="24"/>
          <w:lang w:val="en-US"/>
        </w:rPr>
      </w:pPr>
      <w:r w:rsidRPr="00C46C5E">
        <w:rPr>
          <w:rFonts w:ascii="Book Antiqua" w:hAnsi="Book Antiqua"/>
          <w:szCs w:val="24"/>
          <w:lang w:val="en-US"/>
        </w:rPr>
        <w:t xml:space="preserve">PEP is the most common complication in ERCP procedure and can be risky in patients with high risk factors. The pathophysiology of PEP is still in dispute. Due to its multifactorial pathophysiology, prevention of PEP should be assessed in multi aspects through evaluation of patient related risk factors, prophylaxis pharmacological agents and procedural techniques. </w:t>
      </w:r>
    </w:p>
    <w:p w14:paraId="168C9CBB" w14:textId="77777777" w:rsidR="00780D57" w:rsidRPr="00C46C5E" w:rsidRDefault="00780D57" w:rsidP="004B37E7">
      <w:pPr>
        <w:spacing w:after="0" w:line="360" w:lineRule="auto"/>
        <w:jc w:val="both"/>
        <w:rPr>
          <w:rFonts w:ascii="Book Antiqua" w:hAnsi="Book Antiqua"/>
          <w:szCs w:val="24"/>
          <w:lang w:val="en-US"/>
        </w:rPr>
      </w:pPr>
    </w:p>
    <w:p w14:paraId="0D53AB09" w14:textId="77777777" w:rsidR="009C7327" w:rsidRPr="00C46C5E" w:rsidRDefault="009C7327" w:rsidP="004B37E7">
      <w:pPr>
        <w:spacing w:after="0" w:line="360" w:lineRule="auto"/>
        <w:jc w:val="both"/>
        <w:rPr>
          <w:rFonts w:ascii="Book Antiqua" w:hAnsi="Book Antiqua"/>
          <w:b/>
          <w:i/>
          <w:iCs/>
          <w:szCs w:val="24"/>
          <w:lang w:val="en-US"/>
        </w:rPr>
      </w:pPr>
      <w:r w:rsidRPr="00C46C5E">
        <w:rPr>
          <w:rFonts w:ascii="Book Antiqua" w:hAnsi="Book Antiqua"/>
          <w:b/>
          <w:i/>
          <w:iCs/>
          <w:szCs w:val="24"/>
          <w:lang w:val="en-US"/>
        </w:rPr>
        <w:t>Research perspectives</w:t>
      </w:r>
    </w:p>
    <w:p w14:paraId="5DD537BB" w14:textId="77777777" w:rsidR="009C7327" w:rsidRPr="00C46C5E" w:rsidRDefault="009C7327" w:rsidP="004B37E7">
      <w:pPr>
        <w:spacing w:after="0" w:line="360" w:lineRule="auto"/>
        <w:jc w:val="both"/>
        <w:rPr>
          <w:rFonts w:ascii="Book Antiqua" w:hAnsi="Book Antiqua"/>
          <w:szCs w:val="24"/>
          <w:lang w:val="en-US"/>
        </w:rPr>
      </w:pPr>
      <w:r w:rsidRPr="00C46C5E">
        <w:rPr>
          <w:rFonts w:ascii="Book Antiqua" w:hAnsi="Book Antiqua"/>
          <w:szCs w:val="24"/>
          <w:lang w:val="en-US"/>
        </w:rPr>
        <w:t xml:space="preserve">The multifactorial nature of PEP requires prophylaxis measures in multi facets. Due to its relation to a combination of various factors, multifactorial approach should be taken into account to prevent PEP through assessment of patient related risks and prophylaxis preventions of pharmacologic agents and procedural techniques. </w:t>
      </w:r>
    </w:p>
    <w:p w14:paraId="57C7FB5E" w14:textId="77777777" w:rsidR="0099709F" w:rsidRPr="00C46C5E" w:rsidRDefault="0099709F" w:rsidP="004B37E7">
      <w:pPr>
        <w:spacing w:line="360" w:lineRule="auto"/>
        <w:jc w:val="both"/>
        <w:rPr>
          <w:rFonts w:ascii="Book Antiqua" w:hAnsi="Book Antiqua"/>
          <w:szCs w:val="24"/>
          <w:lang w:val="en-US"/>
        </w:rPr>
      </w:pPr>
      <w:r w:rsidRPr="00C46C5E">
        <w:rPr>
          <w:rFonts w:ascii="Book Antiqua" w:hAnsi="Book Antiqua"/>
          <w:szCs w:val="24"/>
          <w:lang w:val="en-US"/>
        </w:rPr>
        <w:br w:type="page"/>
      </w:r>
    </w:p>
    <w:p w14:paraId="47A36EC6" w14:textId="77777777" w:rsidR="009C7327" w:rsidRPr="00C46C5E" w:rsidRDefault="009C7327" w:rsidP="004B37E7">
      <w:pPr>
        <w:spacing w:after="0" w:line="360" w:lineRule="auto"/>
        <w:jc w:val="both"/>
        <w:rPr>
          <w:rFonts w:ascii="Book Antiqua" w:hAnsi="Book Antiqua"/>
          <w:b/>
          <w:szCs w:val="24"/>
          <w:lang w:val="en-US"/>
        </w:rPr>
      </w:pPr>
      <w:r w:rsidRPr="00C46C5E">
        <w:rPr>
          <w:rFonts w:ascii="Book Antiqua" w:hAnsi="Book Antiqua"/>
          <w:b/>
          <w:szCs w:val="24"/>
          <w:lang w:val="en-US"/>
        </w:rPr>
        <w:lastRenderedPageBreak/>
        <w:t>REFERENCES</w:t>
      </w:r>
    </w:p>
    <w:p w14:paraId="71B010D1"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highlight w:val="yellow"/>
          <w:lang w:val="en-US" w:eastAsia="zh-CN"/>
        </w:rPr>
        <w:t xml:space="preserve">1 </w:t>
      </w:r>
      <w:r w:rsidRPr="00AA3A2C">
        <w:rPr>
          <w:rFonts w:ascii="Book Antiqua" w:eastAsia="DengXian" w:hAnsi="Book Antiqua" w:cs="Times New Roman"/>
          <w:b/>
          <w:kern w:val="2"/>
          <w:szCs w:val="24"/>
          <w:highlight w:val="yellow"/>
          <w:lang w:val="en-US" w:eastAsia="zh-CN"/>
        </w:rPr>
        <w:t>Baron TH</w:t>
      </w:r>
      <w:r w:rsidRPr="00AA3A2C">
        <w:rPr>
          <w:rFonts w:ascii="Book Antiqua" w:eastAsia="DengXian" w:hAnsi="Book Antiqua" w:cs="Times New Roman"/>
          <w:bCs/>
          <w:kern w:val="2"/>
          <w:szCs w:val="24"/>
          <w:highlight w:val="yellow"/>
          <w:lang w:val="en-US" w:eastAsia="zh-CN"/>
        </w:rPr>
        <w:t>,</w:t>
      </w:r>
      <w:r w:rsidRPr="00AA3A2C">
        <w:rPr>
          <w:rFonts w:ascii="Book Antiqua" w:eastAsia="DengXian" w:hAnsi="Book Antiqua" w:cs="Times New Roman"/>
          <w:kern w:val="2"/>
          <w:szCs w:val="24"/>
          <w:highlight w:val="yellow"/>
          <w:lang w:val="en-US" w:eastAsia="zh-CN"/>
        </w:rPr>
        <w:t xml:space="preserve"> Kozarek RA, Carr-Locke DL. ERCP. 3rd ed. Philadelphia: Elsevier, 2019 [DOI: 10.1016/C2015-0-02259-6]</w:t>
      </w:r>
    </w:p>
    <w:p w14:paraId="0A8220A2"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2 </w:t>
      </w:r>
      <w:r w:rsidRPr="00AA3A2C">
        <w:rPr>
          <w:rFonts w:ascii="Book Antiqua" w:eastAsia="DengXian" w:hAnsi="Book Antiqua" w:cs="Times New Roman"/>
          <w:b/>
          <w:kern w:val="2"/>
          <w:szCs w:val="24"/>
          <w:lang w:val="en-US" w:eastAsia="zh-CN"/>
        </w:rPr>
        <w:t>McCune WS</w:t>
      </w:r>
      <w:r w:rsidRPr="00AA3A2C">
        <w:rPr>
          <w:rFonts w:ascii="Book Antiqua" w:eastAsia="DengXian" w:hAnsi="Book Antiqua" w:cs="Times New Roman"/>
          <w:kern w:val="2"/>
          <w:szCs w:val="24"/>
          <w:lang w:val="en-US" w:eastAsia="zh-CN"/>
        </w:rPr>
        <w:t xml:space="preserve">, Shorb PE, Moscovitz H. Endoscopic cannulation of the ampulla of vater: a preliminary report. </w:t>
      </w:r>
      <w:r w:rsidRPr="00AA3A2C">
        <w:rPr>
          <w:rFonts w:ascii="Book Antiqua" w:eastAsia="DengXian" w:hAnsi="Book Antiqua" w:cs="Times New Roman"/>
          <w:i/>
          <w:kern w:val="2"/>
          <w:szCs w:val="24"/>
          <w:lang w:val="en-US" w:eastAsia="zh-CN"/>
        </w:rPr>
        <w:t>Ann Surg</w:t>
      </w:r>
      <w:r w:rsidRPr="00AA3A2C">
        <w:rPr>
          <w:rFonts w:ascii="Book Antiqua" w:eastAsia="DengXian" w:hAnsi="Book Antiqua" w:cs="Times New Roman"/>
          <w:kern w:val="2"/>
          <w:szCs w:val="24"/>
          <w:lang w:val="en-US" w:eastAsia="zh-CN"/>
        </w:rPr>
        <w:t xml:space="preserve"> 1968; </w:t>
      </w:r>
      <w:r w:rsidRPr="00AA3A2C">
        <w:rPr>
          <w:rFonts w:ascii="Book Antiqua" w:eastAsia="DengXian" w:hAnsi="Book Antiqua" w:cs="Times New Roman"/>
          <w:b/>
          <w:kern w:val="2"/>
          <w:szCs w:val="24"/>
          <w:lang w:val="en-US" w:eastAsia="zh-CN"/>
        </w:rPr>
        <w:t>167</w:t>
      </w:r>
      <w:r w:rsidRPr="00AA3A2C">
        <w:rPr>
          <w:rFonts w:ascii="Book Antiqua" w:eastAsia="DengXian" w:hAnsi="Book Antiqua" w:cs="Times New Roman"/>
          <w:kern w:val="2"/>
          <w:szCs w:val="24"/>
          <w:lang w:val="en-US" w:eastAsia="zh-CN"/>
        </w:rPr>
        <w:t>: 752-756 [PMID: 5646296 DOI: 10.1097/00000658-196805000-00013]</w:t>
      </w:r>
    </w:p>
    <w:p w14:paraId="3D2AA052"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3 </w:t>
      </w:r>
      <w:r w:rsidRPr="00AA3A2C">
        <w:rPr>
          <w:rFonts w:ascii="Book Antiqua" w:eastAsia="DengXian" w:hAnsi="Book Antiqua" w:cs="Times New Roman"/>
          <w:b/>
          <w:kern w:val="2"/>
          <w:szCs w:val="24"/>
          <w:lang w:val="en-US" w:eastAsia="zh-CN"/>
        </w:rPr>
        <w:t>Morales SJ</w:t>
      </w:r>
      <w:r w:rsidRPr="00AA3A2C">
        <w:rPr>
          <w:rFonts w:ascii="Book Antiqua" w:eastAsia="DengXian" w:hAnsi="Book Antiqua" w:cs="Times New Roman"/>
          <w:kern w:val="2"/>
          <w:szCs w:val="24"/>
          <w:lang w:val="en-US" w:eastAsia="zh-CN"/>
        </w:rPr>
        <w:t xml:space="preserve">, Sampath K, Gardner TB. A Review of Prevention of Post-ERCP Pancreatitis. </w:t>
      </w:r>
      <w:r w:rsidRPr="00AA3A2C">
        <w:rPr>
          <w:rFonts w:ascii="Book Antiqua" w:eastAsia="DengXian" w:hAnsi="Book Antiqua" w:cs="Times New Roman"/>
          <w:i/>
          <w:kern w:val="2"/>
          <w:szCs w:val="24"/>
          <w:lang w:val="en-US" w:eastAsia="zh-CN"/>
        </w:rPr>
        <w:t>Gastroenterol Hepatol (N Y)</w:t>
      </w:r>
      <w:r w:rsidRPr="00AA3A2C">
        <w:rPr>
          <w:rFonts w:ascii="Book Antiqua" w:eastAsia="DengXian" w:hAnsi="Book Antiqua" w:cs="Times New Roman"/>
          <w:kern w:val="2"/>
          <w:szCs w:val="24"/>
          <w:lang w:val="en-US" w:eastAsia="zh-CN"/>
        </w:rPr>
        <w:t xml:space="preserve"> 2018; </w:t>
      </w:r>
      <w:r w:rsidRPr="00AA3A2C">
        <w:rPr>
          <w:rFonts w:ascii="Book Antiqua" w:eastAsia="DengXian" w:hAnsi="Book Antiqua" w:cs="Times New Roman"/>
          <w:b/>
          <w:kern w:val="2"/>
          <w:szCs w:val="24"/>
          <w:lang w:val="en-US" w:eastAsia="zh-CN"/>
        </w:rPr>
        <w:t>14</w:t>
      </w:r>
      <w:r w:rsidRPr="00AA3A2C">
        <w:rPr>
          <w:rFonts w:ascii="Book Antiqua" w:eastAsia="DengXian" w:hAnsi="Book Antiqua" w:cs="Times New Roman"/>
          <w:kern w:val="2"/>
          <w:szCs w:val="24"/>
          <w:lang w:val="en-US" w:eastAsia="zh-CN"/>
        </w:rPr>
        <w:t>: 286-292 [PMID: 29991936]</w:t>
      </w:r>
    </w:p>
    <w:p w14:paraId="27554FD8"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4 </w:t>
      </w:r>
      <w:r w:rsidRPr="00AA3A2C">
        <w:rPr>
          <w:rFonts w:ascii="Book Antiqua" w:eastAsia="DengXian" w:hAnsi="Book Antiqua" w:cs="Times New Roman"/>
          <w:b/>
          <w:kern w:val="2"/>
          <w:szCs w:val="24"/>
          <w:lang w:val="en-US" w:eastAsia="zh-CN"/>
        </w:rPr>
        <w:t>Inamdar S</w:t>
      </w:r>
      <w:r w:rsidRPr="00AA3A2C">
        <w:rPr>
          <w:rFonts w:ascii="Book Antiqua" w:eastAsia="DengXian" w:hAnsi="Book Antiqua" w:cs="Times New Roman"/>
          <w:kern w:val="2"/>
          <w:szCs w:val="24"/>
          <w:lang w:val="en-US" w:eastAsia="zh-CN"/>
        </w:rPr>
        <w:t xml:space="preserve">, Han D, Passi M, Sejpal DV, Trindade AJ. Rectal indomethacin is protective against post-ERCP pancreatitis in high-risk patients but not average-risk patients: a systematic review and meta-analysis.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2017; </w:t>
      </w:r>
      <w:r w:rsidRPr="00AA3A2C">
        <w:rPr>
          <w:rFonts w:ascii="Book Antiqua" w:eastAsia="DengXian" w:hAnsi="Book Antiqua" w:cs="Times New Roman"/>
          <w:b/>
          <w:kern w:val="2"/>
          <w:szCs w:val="24"/>
          <w:lang w:val="en-US" w:eastAsia="zh-CN"/>
        </w:rPr>
        <w:t>85</w:t>
      </w:r>
      <w:r w:rsidRPr="00AA3A2C">
        <w:rPr>
          <w:rFonts w:ascii="Book Antiqua" w:eastAsia="DengXian" w:hAnsi="Book Antiqua" w:cs="Times New Roman"/>
          <w:kern w:val="2"/>
          <w:szCs w:val="24"/>
          <w:lang w:val="en-US" w:eastAsia="zh-CN"/>
        </w:rPr>
        <w:t>: 67-75 [PMID: 27612923 DOI: 10.1016/j.gie.2016.08.034]</w:t>
      </w:r>
    </w:p>
    <w:p w14:paraId="0EE4D415"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5 </w:t>
      </w:r>
      <w:r w:rsidRPr="00AA3A2C">
        <w:rPr>
          <w:rFonts w:ascii="Book Antiqua" w:eastAsia="DengXian" w:hAnsi="Book Antiqua" w:cs="Times New Roman"/>
          <w:b/>
          <w:kern w:val="2"/>
          <w:szCs w:val="24"/>
          <w:lang w:val="en-US" w:eastAsia="zh-CN"/>
        </w:rPr>
        <w:t>Matsushita M</w:t>
      </w:r>
      <w:r w:rsidRPr="00AA3A2C">
        <w:rPr>
          <w:rFonts w:ascii="Book Antiqua" w:eastAsia="DengXian" w:hAnsi="Book Antiqua" w:cs="Times New Roman"/>
          <w:kern w:val="2"/>
          <w:szCs w:val="24"/>
          <w:lang w:val="en-US" w:eastAsia="zh-CN"/>
        </w:rPr>
        <w:t xml:space="preserve">, Koyabu M, Nishio A, Seki T, Okazaki K. Techniques of ERCP with a conventional endoscope in pancreatoduodenectomy anatomy.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2017; </w:t>
      </w:r>
      <w:r w:rsidRPr="00AA3A2C">
        <w:rPr>
          <w:rFonts w:ascii="Book Antiqua" w:eastAsia="DengXian" w:hAnsi="Book Antiqua" w:cs="Times New Roman"/>
          <w:b/>
          <w:kern w:val="2"/>
          <w:szCs w:val="24"/>
          <w:lang w:val="en-US" w:eastAsia="zh-CN"/>
        </w:rPr>
        <w:t>86</w:t>
      </w:r>
      <w:r w:rsidRPr="00AA3A2C">
        <w:rPr>
          <w:rFonts w:ascii="Book Antiqua" w:eastAsia="DengXian" w:hAnsi="Book Antiqua" w:cs="Times New Roman"/>
          <w:kern w:val="2"/>
          <w:szCs w:val="24"/>
          <w:lang w:val="en-US" w:eastAsia="zh-CN"/>
        </w:rPr>
        <w:t>: 747-748 [PMID: 28917352 DOI: 10.1016/j.gie.2017.05.007]</w:t>
      </w:r>
    </w:p>
    <w:p w14:paraId="7BA8EF75"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6 </w:t>
      </w:r>
      <w:r w:rsidRPr="00AA3A2C">
        <w:rPr>
          <w:rFonts w:ascii="Book Antiqua" w:eastAsia="DengXian" w:hAnsi="Book Antiqua" w:cs="Times New Roman"/>
          <w:b/>
          <w:kern w:val="2"/>
          <w:szCs w:val="24"/>
          <w:lang w:val="en-US" w:eastAsia="zh-CN"/>
        </w:rPr>
        <w:t>Li DP</w:t>
      </w:r>
      <w:r w:rsidRPr="00AA3A2C">
        <w:rPr>
          <w:rFonts w:ascii="Book Antiqua" w:eastAsia="DengXian" w:hAnsi="Book Antiqua" w:cs="Times New Roman"/>
          <w:kern w:val="2"/>
          <w:szCs w:val="24"/>
          <w:lang w:val="en-US" w:eastAsia="zh-CN"/>
        </w:rPr>
        <w:t xml:space="preserve">, Zhang QY, Cheng J, Li JZ, Wang L. The effect of somatostatin retained enema in the treatment of pancreatic ileus. </w:t>
      </w:r>
      <w:r w:rsidRPr="00AA3A2C">
        <w:rPr>
          <w:rFonts w:ascii="Book Antiqua" w:eastAsia="DengXian" w:hAnsi="Book Antiqua" w:cs="Times New Roman"/>
          <w:i/>
          <w:kern w:val="2"/>
          <w:szCs w:val="24"/>
          <w:lang w:val="en-US" w:eastAsia="zh-CN"/>
        </w:rPr>
        <w:t>Eur Rev Med Pharmacol Sci</w:t>
      </w:r>
      <w:r w:rsidRPr="00AA3A2C">
        <w:rPr>
          <w:rFonts w:ascii="Book Antiqua" w:eastAsia="DengXian" w:hAnsi="Book Antiqua" w:cs="Times New Roman"/>
          <w:kern w:val="2"/>
          <w:szCs w:val="24"/>
          <w:lang w:val="en-US" w:eastAsia="zh-CN"/>
        </w:rPr>
        <w:t xml:space="preserve"> 2017; </w:t>
      </w:r>
      <w:r w:rsidRPr="00AA3A2C">
        <w:rPr>
          <w:rFonts w:ascii="Book Antiqua" w:eastAsia="DengXian" w:hAnsi="Book Antiqua" w:cs="Times New Roman"/>
          <w:b/>
          <w:kern w:val="2"/>
          <w:szCs w:val="24"/>
          <w:lang w:val="en-US" w:eastAsia="zh-CN"/>
        </w:rPr>
        <w:t>21</w:t>
      </w:r>
      <w:r w:rsidRPr="00AA3A2C">
        <w:rPr>
          <w:rFonts w:ascii="Book Antiqua" w:eastAsia="DengXian" w:hAnsi="Book Antiqua" w:cs="Times New Roman"/>
          <w:kern w:val="2"/>
          <w:szCs w:val="24"/>
          <w:lang w:val="en-US" w:eastAsia="zh-CN"/>
        </w:rPr>
        <w:t>: 3476-3481 [PMID: 28829514]</w:t>
      </w:r>
    </w:p>
    <w:p w14:paraId="1AF766CC"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7 </w:t>
      </w:r>
      <w:r w:rsidRPr="00AA3A2C">
        <w:rPr>
          <w:rFonts w:ascii="Book Antiqua" w:eastAsia="DengXian" w:hAnsi="Book Antiqua" w:cs="Times New Roman"/>
          <w:b/>
          <w:kern w:val="2"/>
          <w:szCs w:val="24"/>
          <w:lang w:val="en-US" w:eastAsia="zh-CN"/>
        </w:rPr>
        <w:t>Tierney J</w:t>
      </w:r>
      <w:r w:rsidRPr="00AA3A2C">
        <w:rPr>
          <w:rFonts w:ascii="Book Antiqua" w:eastAsia="DengXian" w:hAnsi="Book Antiqua" w:cs="Times New Roman"/>
          <w:kern w:val="2"/>
          <w:szCs w:val="24"/>
          <w:lang w:val="en-US" w:eastAsia="zh-CN"/>
        </w:rPr>
        <w:t xml:space="preserve">, Bhutiani N, Stamp B, Richey JS, Bahr MH, Vitale GC. Predictive risk factors associated with cholangitis following ERCP. </w:t>
      </w:r>
      <w:r w:rsidRPr="00AA3A2C">
        <w:rPr>
          <w:rFonts w:ascii="Book Antiqua" w:eastAsia="DengXian" w:hAnsi="Book Antiqua" w:cs="Times New Roman"/>
          <w:i/>
          <w:kern w:val="2"/>
          <w:szCs w:val="24"/>
          <w:lang w:val="en-US" w:eastAsia="zh-CN"/>
        </w:rPr>
        <w:t>Surg Endosc</w:t>
      </w:r>
      <w:r w:rsidRPr="00AA3A2C">
        <w:rPr>
          <w:rFonts w:ascii="Book Antiqua" w:eastAsia="DengXian" w:hAnsi="Book Antiqua" w:cs="Times New Roman"/>
          <w:kern w:val="2"/>
          <w:szCs w:val="24"/>
          <w:lang w:val="en-US" w:eastAsia="zh-CN"/>
        </w:rPr>
        <w:t xml:space="preserve"> 2018; </w:t>
      </w:r>
      <w:r w:rsidRPr="00AA3A2C">
        <w:rPr>
          <w:rFonts w:ascii="Book Antiqua" w:eastAsia="DengXian" w:hAnsi="Book Antiqua" w:cs="Times New Roman"/>
          <w:b/>
          <w:kern w:val="2"/>
          <w:szCs w:val="24"/>
          <w:lang w:val="en-US" w:eastAsia="zh-CN"/>
        </w:rPr>
        <w:t>32</w:t>
      </w:r>
      <w:r w:rsidRPr="00AA3A2C">
        <w:rPr>
          <w:rFonts w:ascii="Book Antiqua" w:eastAsia="DengXian" w:hAnsi="Book Antiqua" w:cs="Times New Roman"/>
          <w:kern w:val="2"/>
          <w:szCs w:val="24"/>
          <w:lang w:val="en-US" w:eastAsia="zh-CN"/>
        </w:rPr>
        <w:t>: 799-804 [PMID: 28733732 DOI: 10.1007/s00464-017-5746-z]</w:t>
      </w:r>
    </w:p>
    <w:p w14:paraId="202F6D5D"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8 </w:t>
      </w:r>
      <w:r w:rsidRPr="00AA3A2C">
        <w:rPr>
          <w:rFonts w:ascii="Book Antiqua" w:eastAsia="DengXian" w:hAnsi="Book Antiqua" w:cs="Times New Roman"/>
          <w:b/>
          <w:kern w:val="2"/>
          <w:szCs w:val="24"/>
          <w:lang w:val="en-US" w:eastAsia="zh-CN"/>
        </w:rPr>
        <w:t>Rodrigues-Pinto E</w:t>
      </w:r>
      <w:r w:rsidRPr="00AA3A2C">
        <w:rPr>
          <w:rFonts w:ascii="Book Antiqua" w:eastAsia="DengXian" w:hAnsi="Book Antiqua" w:cs="Times New Roman"/>
          <w:kern w:val="2"/>
          <w:szCs w:val="24"/>
          <w:lang w:val="en-US" w:eastAsia="zh-CN"/>
        </w:rPr>
        <w:t xml:space="preserve">, Macedo G, Baron TH. ERCP competence assessment: Miles to go before standardization. </w:t>
      </w:r>
      <w:r w:rsidRPr="00AA3A2C">
        <w:rPr>
          <w:rFonts w:ascii="Book Antiqua" w:eastAsia="DengXian" w:hAnsi="Book Antiqua" w:cs="Times New Roman"/>
          <w:i/>
          <w:kern w:val="2"/>
          <w:szCs w:val="24"/>
          <w:lang w:val="en-US" w:eastAsia="zh-CN"/>
        </w:rPr>
        <w:t>Endosc Int Open</w:t>
      </w:r>
      <w:r w:rsidRPr="00AA3A2C">
        <w:rPr>
          <w:rFonts w:ascii="Book Antiqua" w:eastAsia="DengXian" w:hAnsi="Book Antiqua" w:cs="Times New Roman"/>
          <w:kern w:val="2"/>
          <w:szCs w:val="24"/>
          <w:lang w:val="en-US" w:eastAsia="zh-CN"/>
        </w:rPr>
        <w:t xml:space="preserve"> 2017; </w:t>
      </w:r>
      <w:r w:rsidRPr="00AA3A2C">
        <w:rPr>
          <w:rFonts w:ascii="Book Antiqua" w:eastAsia="DengXian" w:hAnsi="Book Antiqua" w:cs="Times New Roman"/>
          <w:b/>
          <w:kern w:val="2"/>
          <w:szCs w:val="24"/>
          <w:lang w:val="en-US" w:eastAsia="zh-CN"/>
        </w:rPr>
        <w:t>5</w:t>
      </w:r>
      <w:r w:rsidRPr="00AA3A2C">
        <w:rPr>
          <w:rFonts w:ascii="Book Antiqua" w:eastAsia="DengXian" w:hAnsi="Book Antiqua" w:cs="Times New Roman"/>
          <w:kern w:val="2"/>
          <w:szCs w:val="24"/>
          <w:lang w:val="en-US" w:eastAsia="zh-CN"/>
        </w:rPr>
        <w:t>: E718-E721 [PMID: 28791318 DOI: 10.1055/s-0043-107780]</w:t>
      </w:r>
    </w:p>
    <w:p w14:paraId="568346AD"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highlight w:val="yellow"/>
          <w:lang w:val="en-US" w:eastAsia="zh-CN"/>
        </w:rPr>
        <w:t xml:space="preserve">9 </w:t>
      </w:r>
      <w:r w:rsidRPr="00AA3A2C">
        <w:rPr>
          <w:rFonts w:ascii="Book Antiqua" w:eastAsia="DengXian" w:hAnsi="Book Antiqua" w:cs="Times New Roman"/>
          <w:b/>
          <w:kern w:val="2"/>
          <w:szCs w:val="24"/>
          <w:highlight w:val="yellow"/>
          <w:lang w:val="en-US" w:eastAsia="zh-CN"/>
        </w:rPr>
        <w:t>Guda NM</w:t>
      </w:r>
      <w:r w:rsidRPr="00AA3A2C">
        <w:rPr>
          <w:rFonts w:ascii="Book Antiqua" w:eastAsia="DengXian" w:hAnsi="Book Antiqua" w:cs="Times New Roman"/>
          <w:bCs/>
          <w:kern w:val="2"/>
          <w:szCs w:val="24"/>
          <w:highlight w:val="yellow"/>
          <w:lang w:val="en-US" w:eastAsia="zh-CN"/>
        </w:rPr>
        <w:t xml:space="preserve">, </w:t>
      </w:r>
      <w:r w:rsidRPr="00AA3A2C">
        <w:rPr>
          <w:rFonts w:ascii="Book Antiqua" w:eastAsia="DengXian" w:hAnsi="Book Antiqua" w:cs="Times New Roman"/>
          <w:kern w:val="2"/>
          <w:szCs w:val="24"/>
          <w:highlight w:val="yellow"/>
          <w:lang w:val="en-US" w:eastAsia="zh-CN"/>
        </w:rPr>
        <w:t>Freeman ML. Overview of ERCP Complications: Prevention and Management. In: Lee LS, editor ERCP and EUS: A Case-Based Approach. New York: Springer, 2015: 37-56 [DOI: 10.1007/978-1-4939-2320-5]</w:t>
      </w:r>
    </w:p>
    <w:p w14:paraId="053B360A"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10 </w:t>
      </w:r>
      <w:r w:rsidRPr="00AA3A2C">
        <w:rPr>
          <w:rFonts w:ascii="Book Antiqua" w:eastAsia="DengXian" w:hAnsi="Book Antiqua" w:cs="Times New Roman"/>
          <w:b/>
          <w:kern w:val="2"/>
          <w:szCs w:val="24"/>
          <w:lang w:val="en-US" w:eastAsia="zh-CN"/>
        </w:rPr>
        <w:t>Freeman ML</w:t>
      </w:r>
      <w:r w:rsidRPr="00AA3A2C">
        <w:rPr>
          <w:rFonts w:ascii="Book Antiqua" w:eastAsia="DengXian" w:hAnsi="Book Antiqua" w:cs="Times New Roman"/>
          <w:kern w:val="2"/>
          <w:szCs w:val="24"/>
          <w:lang w:val="en-US" w:eastAsia="zh-CN"/>
        </w:rPr>
        <w:t xml:space="preserve">, Nelson DB, Sherman S, Haber GB, Herman ME, Dorsher PJ, Moore JP, Fennerty MB, Ryan ME, Shaw MJ, Lande JD, Pheley AM. Complications of endoscopic biliary sphincterotomy. </w:t>
      </w:r>
      <w:r w:rsidRPr="00AA3A2C">
        <w:rPr>
          <w:rFonts w:ascii="Book Antiqua" w:eastAsia="DengXian" w:hAnsi="Book Antiqua" w:cs="Times New Roman"/>
          <w:i/>
          <w:kern w:val="2"/>
          <w:szCs w:val="24"/>
          <w:lang w:val="en-US" w:eastAsia="zh-CN"/>
        </w:rPr>
        <w:t>N Engl J Med</w:t>
      </w:r>
      <w:r w:rsidRPr="00AA3A2C">
        <w:rPr>
          <w:rFonts w:ascii="Book Antiqua" w:eastAsia="DengXian" w:hAnsi="Book Antiqua" w:cs="Times New Roman"/>
          <w:kern w:val="2"/>
          <w:szCs w:val="24"/>
          <w:lang w:val="en-US" w:eastAsia="zh-CN"/>
        </w:rPr>
        <w:t xml:space="preserve"> 1996; </w:t>
      </w:r>
      <w:r w:rsidRPr="00AA3A2C">
        <w:rPr>
          <w:rFonts w:ascii="Book Antiqua" w:eastAsia="DengXian" w:hAnsi="Book Antiqua" w:cs="Times New Roman"/>
          <w:b/>
          <w:kern w:val="2"/>
          <w:szCs w:val="24"/>
          <w:lang w:val="en-US" w:eastAsia="zh-CN"/>
        </w:rPr>
        <w:t>335</w:t>
      </w:r>
      <w:r w:rsidRPr="00AA3A2C">
        <w:rPr>
          <w:rFonts w:ascii="Book Antiqua" w:eastAsia="DengXian" w:hAnsi="Book Antiqua" w:cs="Times New Roman"/>
          <w:kern w:val="2"/>
          <w:szCs w:val="24"/>
          <w:lang w:val="en-US" w:eastAsia="zh-CN"/>
        </w:rPr>
        <w:t>: 909-918 [PMID: 8782497 DOI: 10.1056/nejm199609263351301]</w:t>
      </w:r>
    </w:p>
    <w:p w14:paraId="4B94D348"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lastRenderedPageBreak/>
        <w:t xml:space="preserve">11 </w:t>
      </w:r>
      <w:r w:rsidRPr="00AA3A2C">
        <w:rPr>
          <w:rFonts w:ascii="Book Antiqua" w:eastAsia="DengXian" w:hAnsi="Book Antiqua" w:cs="Times New Roman"/>
          <w:b/>
          <w:kern w:val="2"/>
          <w:szCs w:val="24"/>
          <w:lang w:val="en-US" w:eastAsia="zh-CN"/>
        </w:rPr>
        <w:t>Kahaleh M</w:t>
      </w:r>
      <w:r w:rsidRPr="00AA3A2C">
        <w:rPr>
          <w:rFonts w:ascii="Book Antiqua" w:eastAsia="DengXian" w:hAnsi="Book Antiqua" w:cs="Times New Roman"/>
          <w:kern w:val="2"/>
          <w:szCs w:val="24"/>
          <w:lang w:val="en-US" w:eastAsia="zh-CN"/>
        </w:rPr>
        <w:t xml:space="preserve">, Freeman M. Prevention and management of post-endoscopic retrograde cholangiopancreatography complications. </w:t>
      </w:r>
      <w:r w:rsidRPr="00AA3A2C">
        <w:rPr>
          <w:rFonts w:ascii="Book Antiqua" w:eastAsia="DengXian" w:hAnsi="Book Antiqua" w:cs="Times New Roman"/>
          <w:i/>
          <w:kern w:val="2"/>
          <w:szCs w:val="24"/>
          <w:lang w:val="en-US" w:eastAsia="zh-CN"/>
        </w:rPr>
        <w:t>Clin Endosc</w:t>
      </w:r>
      <w:r w:rsidRPr="00AA3A2C">
        <w:rPr>
          <w:rFonts w:ascii="Book Antiqua" w:eastAsia="DengXian" w:hAnsi="Book Antiqua" w:cs="Times New Roman"/>
          <w:kern w:val="2"/>
          <w:szCs w:val="24"/>
          <w:lang w:val="en-US" w:eastAsia="zh-CN"/>
        </w:rPr>
        <w:t xml:space="preserve"> 2012; </w:t>
      </w:r>
      <w:r w:rsidRPr="00AA3A2C">
        <w:rPr>
          <w:rFonts w:ascii="Book Antiqua" w:eastAsia="DengXian" w:hAnsi="Book Antiqua" w:cs="Times New Roman"/>
          <w:b/>
          <w:kern w:val="2"/>
          <w:szCs w:val="24"/>
          <w:lang w:val="en-US" w:eastAsia="zh-CN"/>
        </w:rPr>
        <w:t>45</w:t>
      </w:r>
      <w:r w:rsidRPr="00AA3A2C">
        <w:rPr>
          <w:rFonts w:ascii="Book Antiqua" w:eastAsia="DengXian" w:hAnsi="Book Antiqua" w:cs="Times New Roman"/>
          <w:kern w:val="2"/>
          <w:szCs w:val="24"/>
          <w:lang w:val="en-US" w:eastAsia="zh-CN"/>
        </w:rPr>
        <w:t>: 305-312 [PMID: 22977824 DOI: 10.5946/ce.2012.45.3.305]</w:t>
      </w:r>
    </w:p>
    <w:p w14:paraId="277A4D18"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12 </w:t>
      </w:r>
      <w:r w:rsidRPr="00AA3A2C">
        <w:rPr>
          <w:rFonts w:ascii="Book Antiqua" w:eastAsia="DengXian" w:hAnsi="Book Antiqua" w:cs="Times New Roman"/>
          <w:b/>
          <w:kern w:val="2"/>
          <w:szCs w:val="24"/>
          <w:lang w:val="en-US" w:eastAsia="zh-CN"/>
        </w:rPr>
        <w:t>Zimmon DS</w:t>
      </w:r>
      <w:r w:rsidRPr="00AA3A2C">
        <w:rPr>
          <w:rFonts w:ascii="Book Antiqua" w:eastAsia="DengXian" w:hAnsi="Book Antiqua" w:cs="Times New Roman"/>
          <w:kern w:val="2"/>
          <w:szCs w:val="24"/>
          <w:lang w:val="en-US" w:eastAsia="zh-CN"/>
        </w:rPr>
        <w:t xml:space="preserve">, Falkenstein DB, Riccobono C, Aaron B. Complications of endoscopic retrograde cholangiopancreatography. Analysis of 300 consecutive cases. </w:t>
      </w:r>
      <w:r w:rsidRPr="00AA3A2C">
        <w:rPr>
          <w:rFonts w:ascii="Book Antiqua" w:eastAsia="DengXian" w:hAnsi="Book Antiqua" w:cs="Times New Roman"/>
          <w:i/>
          <w:kern w:val="2"/>
          <w:szCs w:val="24"/>
          <w:lang w:val="en-US" w:eastAsia="zh-CN"/>
        </w:rPr>
        <w:t>Gastroenterology</w:t>
      </w:r>
      <w:r w:rsidRPr="00AA3A2C">
        <w:rPr>
          <w:rFonts w:ascii="Book Antiqua" w:eastAsia="DengXian" w:hAnsi="Book Antiqua" w:cs="Times New Roman"/>
          <w:kern w:val="2"/>
          <w:szCs w:val="24"/>
          <w:lang w:val="en-US" w:eastAsia="zh-CN"/>
        </w:rPr>
        <w:t xml:space="preserve"> 1975; </w:t>
      </w:r>
      <w:r w:rsidRPr="00AA3A2C">
        <w:rPr>
          <w:rFonts w:ascii="Book Antiqua" w:eastAsia="DengXian" w:hAnsi="Book Antiqua" w:cs="Times New Roman"/>
          <w:b/>
          <w:kern w:val="2"/>
          <w:szCs w:val="24"/>
          <w:lang w:val="en-US" w:eastAsia="zh-CN"/>
        </w:rPr>
        <w:t>69</w:t>
      </w:r>
      <w:r w:rsidRPr="00AA3A2C">
        <w:rPr>
          <w:rFonts w:ascii="Book Antiqua" w:eastAsia="DengXian" w:hAnsi="Book Antiqua" w:cs="Times New Roman"/>
          <w:kern w:val="2"/>
          <w:szCs w:val="24"/>
          <w:lang w:val="en-US" w:eastAsia="zh-CN"/>
        </w:rPr>
        <w:t>: 303-309 [PMID: 1097296 DOI: 10.1016/S0016-5085(19)32569-7]</w:t>
      </w:r>
    </w:p>
    <w:p w14:paraId="19EC66B1"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13 </w:t>
      </w:r>
      <w:r w:rsidRPr="00AA3A2C">
        <w:rPr>
          <w:rFonts w:ascii="Book Antiqua" w:eastAsia="DengXian" w:hAnsi="Book Antiqua" w:cs="Times New Roman"/>
          <w:b/>
          <w:kern w:val="2"/>
          <w:szCs w:val="24"/>
          <w:lang w:val="en-US" w:eastAsia="zh-CN"/>
        </w:rPr>
        <w:t>Bilbao MK</w:t>
      </w:r>
      <w:r w:rsidRPr="00AA3A2C">
        <w:rPr>
          <w:rFonts w:ascii="Book Antiqua" w:eastAsia="DengXian" w:hAnsi="Book Antiqua" w:cs="Times New Roman"/>
          <w:kern w:val="2"/>
          <w:szCs w:val="24"/>
          <w:lang w:val="en-US" w:eastAsia="zh-CN"/>
        </w:rPr>
        <w:t xml:space="preserve">, Dotter CT, Lee TG, Katon RM. Complications of endoscopic retrograde cholangiopancreatography (ERCP). A study of 10,000 cases. </w:t>
      </w:r>
      <w:r w:rsidRPr="00AA3A2C">
        <w:rPr>
          <w:rFonts w:ascii="Book Antiqua" w:eastAsia="DengXian" w:hAnsi="Book Antiqua" w:cs="Times New Roman"/>
          <w:i/>
          <w:kern w:val="2"/>
          <w:szCs w:val="24"/>
          <w:lang w:val="en-US" w:eastAsia="zh-CN"/>
        </w:rPr>
        <w:t>Gastroenterology</w:t>
      </w:r>
      <w:r w:rsidRPr="00AA3A2C">
        <w:rPr>
          <w:rFonts w:ascii="Book Antiqua" w:eastAsia="DengXian" w:hAnsi="Book Antiqua" w:cs="Times New Roman"/>
          <w:kern w:val="2"/>
          <w:szCs w:val="24"/>
          <w:lang w:val="en-US" w:eastAsia="zh-CN"/>
        </w:rPr>
        <w:t xml:space="preserve"> 1976; </w:t>
      </w:r>
      <w:r w:rsidRPr="00AA3A2C">
        <w:rPr>
          <w:rFonts w:ascii="Book Antiqua" w:eastAsia="DengXian" w:hAnsi="Book Antiqua" w:cs="Times New Roman"/>
          <w:b/>
          <w:kern w:val="2"/>
          <w:szCs w:val="24"/>
          <w:lang w:val="en-US" w:eastAsia="zh-CN"/>
        </w:rPr>
        <w:t>70</w:t>
      </w:r>
      <w:r w:rsidRPr="00AA3A2C">
        <w:rPr>
          <w:rFonts w:ascii="Book Antiqua" w:eastAsia="DengXian" w:hAnsi="Book Antiqua" w:cs="Times New Roman"/>
          <w:kern w:val="2"/>
          <w:szCs w:val="24"/>
          <w:lang w:val="en-US" w:eastAsia="zh-CN"/>
        </w:rPr>
        <w:t>: 314-320 [PMID: 1248697 DOI: 10.1016/S0016-5085(76)80139-4]</w:t>
      </w:r>
    </w:p>
    <w:p w14:paraId="1D2C4708"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14 </w:t>
      </w:r>
      <w:r w:rsidRPr="00AA3A2C">
        <w:rPr>
          <w:rFonts w:ascii="Book Antiqua" w:eastAsia="DengXian" w:hAnsi="Book Antiqua" w:cs="Times New Roman"/>
          <w:b/>
          <w:kern w:val="2"/>
          <w:szCs w:val="24"/>
          <w:lang w:val="en-US" w:eastAsia="zh-CN"/>
        </w:rPr>
        <w:t>Skude G</w:t>
      </w:r>
      <w:r w:rsidRPr="00AA3A2C">
        <w:rPr>
          <w:rFonts w:ascii="Book Antiqua" w:eastAsia="DengXian" w:hAnsi="Book Antiqua" w:cs="Times New Roman"/>
          <w:kern w:val="2"/>
          <w:szCs w:val="24"/>
          <w:lang w:val="en-US" w:eastAsia="zh-CN"/>
        </w:rPr>
        <w:t xml:space="preserve">, Wehlin L, Maruyama T, Ariyama J. Hyperamylasaemia after duodenoscopy and retrograde cholangiopancreatography. </w:t>
      </w:r>
      <w:r w:rsidRPr="00AA3A2C">
        <w:rPr>
          <w:rFonts w:ascii="Book Antiqua" w:eastAsia="DengXian" w:hAnsi="Book Antiqua" w:cs="Times New Roman"/>
          <w:i/>
          <w:kern w:val="2"/>
          <w:szCs w:val="24"/>
          <w:lang w:val="en-US" w:eastAsia="zh-CN"/>
        </w:rPr>
        <w:t>Gut</w:t>
      </w:r>
      <w:r w:rsidRPr="00AA3A2C">
        <w:rPr>
          <w:rFonts w:ascii="Book Antiqua" w:eastAsia="DengXian" w:hAnsi="Book Antiqua" w:cs="Times New Roman"/>
          <w:kern w:val="2"/>
          <w:szCs w:val="24"/>
          <w:lang w:val="en-US" w:eastAsia="zh-CN"/>
        </w:rPr>
        <w:t xml:space="preserve"> 1976; </w:t>
      </w:r>
      <w:r w:rsidRPr="00AA3A2C">
        <w:rPr>
          <w:rFonts w:ascii="Book Antiqua" w:eastAsia="DengXian" w:hAnsi="Book Antiqua" w:cs="Times New Roman"/>
          <w:b/>
          <w:kern w:val="2"/>
          <w:szCs w:val="24"/>
          <w:lang w:val="en-US" w:eastAsia="zh-CN"/>
        </w:rPr>
        <w:t>17</w:t>
      </w:r>
      <w:r w:rsidRPr="00AA3A2C">
        <w:rPr>
          <w:rFonts w:ascii="Book Antiqua" w:eastAsia="DengXian" w:hAnsi="Book Antiqua" w:cs="Times New Roman"/>
          <w:kern w:val="2"/>
          <w:szCs w:val="24"/>
          <w:lang w:val="en-US" w:eastAsia="zh-CN"/>
        </w:rPr>
        <w:t>: 127-132 [PMID: 1261883 DOI: 10.1136/gut.17.2.127]</w:t>
      </w:r>
    </w:p>
    <w:p w14:paraId="46ADB042"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15 </w:t>
      </w:r>
      <w:r w:rsidRPr="00AA3A2C">
        <w:rPr>
          <w:rFonts w:ascii="Book Antiqua" w:eastAsia="DengXian" w:hAnsi="Book Antiqua" w:cs="Times New Roman"/>
          <w:b/>
          <w:kern w:val="2"/>
          <w:szCs w:val="24"/>
          <w:lang w:val="en-US" w:eastAsia="zh-CN"/>
        </w:rPr>
        <w:t>Deschamps JP</w:t>
      </w:r>
      <w:r w:rsidRPr="00AA3A2C">
        <w:rPr>
          <w:rFonts w:ascii="Book Antiqua" w:eastAsia="DengXian" w:hAnsi="Book Antiqua" w:cs="Times New Roman"/>
          <w:kern w:val="2"/>
          <w:szCs w:val="24"/>
          <w:lang w:val="en-US" w:eastAsia="zh-CN"/>
        </w:rPr>
        <w:t xml:space="preserve">, Allemand H, Janin Magnificat R, Camelot G, Gillet M, Carayon P. Acute pancreatitis following gastrointestinal endoscopy without ampullary cannulation. </w:t>
      </w:r>
      <w:r w:rsidRPr="00AA3A2C">
        <w:rPr>
          <w:rFonts w:ascii="Book Antiqua" w:eastAsia="DengXian" w:hAnsi="Book Antiqua" w:cs="Times New Roman"/>
          <w:i/>
          <w:kern w:val="2"/>
          <w:szCs w:val="24"/>
          <w:lang w:val="en-US" w:eastAsia="zh-CN"/>
        </w:rPr>
        <w:t>Endoscopy</w:t>
      </w:r>
      <w:r w:rsidRPr="00AA3A2C">
        <w:rPr>
          <w:rFonts w:ascii="Book Antiqua" w:eastAsia="DengXian" w:hAnsi="Book Antiqua" w:cs="Times New Roman"/>
          <w:kern w:val="2"/>
          <w:szCs w:val="24"/>
          <w:lang w:val="en-US" w:eastAsia="zh-CN"/>
        </w:rPr>
        <w:t xml:space="preserve"> 1982; </w:t>
      </w:r>
      <w:r w:rsidRPr="00AA3A2C">
        <w:rPr>
          <w:rFonts w:ascii="Book Antiqua" w:eastAsia="DengXian" w:hAnsi="Book Antiqua" w:cs="Times New Roman"/>
          <w:b/>
          <w:kern w:val="2"/>
          <w:szCs w:val="24"/>
          <w:lang w:val="en-US" w:eastAsia="zh-CN"/>
        </w:rPr>
        <w:t>14</w:t>
      </w:r>
      <w:r w:rsidRPr="00AA3A2C">
        <w:rPr>
          <w:rFonts w:ascii="Book Antiqua" w:eastAsia="DengXian" w:hAnsi="Book Antiqua" w:cs="Times New Roman"/>
          <w:kern w:val="2"/>
          <w:szCs w:val="24"/>
          <w:lang w:val="en-US" w:eastAsia="zh-CN"/>
        </w:rPr>
        <w:t>: 105-106 [PMID: 7075561 DOI: 10.1055/s-2007-1021593]</w:t>
      </w:r>
    </w:p>
    <w:p w14:paraId="104FB037"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16 </w:t>
      </w:r>
      <w:r w:rsidRPr="00AA3A2C">
        <w:rPr>
          <w:rFonts w:ascii="Book Antiqua" w:eastAsia="DengXian" w:hAnsi="Book Antiqua" w:cs="Times New Roman"/>
          <w:b/>
          <w:kern w:val="2"/>
          <w:szCs w:val="24"/>
          <w:lang w:val="en-US" w:eastAsia="zh-CN"/>
        </w:rPr>
        <w:t>Odes HS</w:t>
      </w:r>
      <w:r w:rsidRPr="00AA3A2C">
        <w:rPr>
          <w:rFonts w:ascii="Book Antiqua" w:eastAsia="DengXian" w:hAnsi="Book Antiqua" w:cs="Times New Roman"/>
          <w:kern w:val="2"/>
          <w:szCs w:val="24"/>
          <w:lang w:val="en-US" w:eastAsia="zh-CN"/>
        </w:rPr>
        <w:t xml:space="preserve">, Novis BN, Barbezat GO, Bank S. Effect of calcitonin on the serum amylase levels after endoscopic retrograde cholangiopancreatography. </w:t>
      </w:r>
      <w:r w:rsidRPr="00AA3A2C">
        <w:rPr>
          <w:rFonts w:ascii="Book Antiqua" w:eastAsia="DengXian" w:hAnsi="Book Antiqua" w:cs="Times New Roman"/>
          <w:i/>
          <w:kern w:val="2"/>
          <w:szCs w:val="24"/>
          <w:lang w:val="en-US" w:eastAsia="zh-CN"/>
        </w:rPr>
        <w:t>Digestion</w:t>
      </w:r>
      <w:r w:rsidRPr="00AA3A2C">
        <w:rPr>
          <w:rFonts w:ascii="Book Antiqua" w:eastAsia="DengXian" w:hAnsi="Book Antiqua" w:cs="Times New Roman"/>
          <w:kern w:val="2"/>
          <w:szCs w:val="24"/>
          <w:lang w:val="en-US" w:eastAsia="zh-CN"/>
        </w:rPr>
        <w:t xml:space="preserve"> 1977; </w:t>
      </w:r>
      <w:r w:rsidRPr="00AA3A2C">
        <w:rPr>
          <w:rFonts w:ascii="Book Antiqua" w:eastAsia="DengXian" w:hAnsi="Book Antiqua" w:cs="Times New Roman"/>
          <w:b/>
          <w:kern w:val="2"/>
          <w:szCs w:val="24"/>
          <w:lang w:val="en-US" w:eastAsia="zh-CN"/>
        </w:rPr>
        <w:t>16</w:t>
      </w:r>
      <w:r w:rsidRPr="00AA3A2C">
        <w:rPr>
          <w:rFonts w:ascii="Book Antiqua" w:eastAsia="DengXian" w:hAnsi="Book Antiqua" w:cs="Times New Roman"/>
          <w:kern w:val="2"/>
          <w:szCs w:val="24"/>
          <w:lang w:val="en-US" w:eastAsia="zh-CN"/>
        </w:rPr>
        <w:t>: 180-184 [PMID: 355022 DOI: 10.1159/000198070]</w:t>
      </w:r>
    </w:p>
    <w:p w14:paraId="5C27F875"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17 </w:t>
      </w:r>
      <w:r w:rsidRPr="00AA3A2C">
        <w:rPr>
          <w:rFonts w:ascii="Book Antiqua" w:eastAsia="DengXian" w:hAnsi="Book Antiqua" w:cs="Times New Roman"/>
          <w:b/>
          <w:kern w:val="2"/>
          <w:szCs w:val="24"/>
          <w:lang w:val="en-US" w:eastAsia="zh-CN"/>
        </w:rPr>
        <w:t>Mine T</w:t>
      </w:r>
      <w:r w:rsidRPr="00AA3A2C">
        <w:rPr>
          <w:rFonts w:ascii="Book Antiqua" w:eastAsia="DengXian" w:hAnsi="Book Antiqua" w:cs="Times New Roman"/>
          <w:kern w:val="2"/>
          <w:szCs w:val="24"/>
          <w:lang w:val="en-US" w:eastAsia="zh-CN"/>
        </w:rPr>
        <w:t xml:space="preserve">, Morizane T, Kawaguchi Y, Akashi R, Hanada K, Ito T, Kanno A, Kida M, Miyagawa H, Yamaguchi T, Mayumi T, Takeyama Y, Shimosegawa T. Clinical practice guideline for post-ERCP pancreatitis. </w:t>
      </w:r>
      <w:r w:rsidRPr="00AA3A2C">
        <w:rPr>
          <w:rFonts w:ascii="Book Antiqua" w:eastAsia="DengXian" w:hAnsi="Book Antiqua" w:cs="Times New Roman"/>
          <w:i/>
          <w:kern w:val="2"/>
          <w:szCs w:val="24"/>
          <w:lang w:val="en-US" w:eastAsia="zh-CN"/>
        </w:rPr>
        <w:t>J Gastroenterol</w:t>
      </w:r>
      <w:r w:rsidRPr="00AA3A2C">
        <w:rPr>
          <w:rFonts w:ascii="Book Antiqua" w:eastAsia="DengXian" w:hAnsi="Book Antiqua" w:cs="Times New Roman"/>
          <w:kern w:val="2"/>
          <w:szCs w:val="24"/>
          <w:lang w:val="en-US" w:eastAsia="zh-CN"/>
        </w:rPr>
        <w:t xml:space="preserve"> 2017; </w:t>
      </w:r>
      <w:r w:rsidRPr="00AA3A2C">
        <w:rPr>
          <w:rFonts w:ascii="Book Antiqua" w:eastAsia="DengXian" w:hAnsi="Book Antiqua" w:cs="Times New Roman"/>
          <w:b/>
          <w:kern w:val="2"/>
          <w:szCs w:val="24"/>
          <w:lang w:val="en-US" w:eastAsia="zh-CN"/>
        </w:rPr>
        <w:t>52</w:t>
      </w:r>
      <w:r w:rsidRPr="00AA3A2C">
        <w:rPr>
          <w:rFonts w:ascii="Book Antiqua" w:eastAsia="DengXian" w:hAnsi="Book Antiqua" w:cs="Times New Roman"/>
          <w:kern w:val="2"/>
          <w:szCs w:val="24"/>
          <w:lang w:val="en-US" w:eastAsia="zh-CN"/>
        </w:rPr>
        <w:t>: 1013-1022 [PMID: 28653082 DOI: 10.1007/s00535-017-1359-5]</w:t>
      </w:r>
    </w:p>
    <w:p w14:paraId="04738F7A"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18 </w:t>
      </w:r>
      <w:r w:rsidRPr="00AA3A2C">
        <w:rPr>
          <w:rFonts w:ascii="Book Antiqua" w:eastAsia="DengXian" w:hAnsi="Book Antiqua" w:cs="Times New Roman"/>
          <w:b/>
          <w:kern w:val="2"/>
          <w:szCs w:val="24"/>
          <w:lang w:val="en-US" w:eastAsia="zh-CN"/>
        </w:rPr>
        <w:t>Wang AY</w:t>
      </w:r>
      <w:r w:rsidRPr="00AA3A2C">
        <w:rPr>
          <w:rFonts w:ascii="Book Antiqua" w:eastAsia="DengXian" w:hAnsi="Book Antiqua" w:cs="Times New Roman"/>
          <w:kern w:val="2"/>
          <w:szCs w:val="24"/>
          <w:lang w:val="en-US" w:eastAsia="zh-CN"/>
        </w:rPr>
        <w:t xml:space="preserve">. Medications and Methods for the Prevention of Post-ERCP Pancreatitis. </w:t>
      </w:r>
      <w:r w:rsidRPr="00AA3A2C">
        <w:rPr>
          <w:rFonts w:ascii="Book Antiqua" w:eastAsia="DengXian" w:hAnsi="Book Antiqua" w:cs="Times New Roman"/>
          <w:i/>
          <w:kern w:val="2"/>
          <w:szCs w:val="24"/>
          <w:lang w:val="en-US" w:eastAsia="zh-CN"/>
        </w:rPr>
        <w:t>Gastroenterol Hepatol (N Y)</w:t>
      </w:r>
      <w:r w:rsidRPr="00AA3A2C">
        <w:rPr>
          <w:rFonts w:ascii="Book Antiqua" w:eastAsia="DengXian" w:hAnsi="Book Antiqua" w:cs="Times New Roman"/>
          <w:kern w:val="2"/>
          <w:szCs w:val="24"/>
          <w:lang w:val="en-US" w:eastAsia="zh-CN"/>
        </w:rPr>
        <w:t xml:space="preserve"> 2017; </w:t>
      </w:r>
      <w:r w:rsidRPr="00AA3A2C">
        <w:rPr>
          <w:rFonts w:ascii="Book Antiqua" w:eastAsia="DengXian" w:hAnsi="Book Antiqua" w:cs="Times New Roman"/>
          <w:b/>
          <w:kern w:val="2"/>
          <w:szCs w:val="24"/>
          <w:lang w:val="en-US" w:eastAsia="zh-CN"/>
        </w:rPr>
        <w:t>13</w:t>
      </w:r>
      <w:r w:rsidRPr="00AA3A2C">
        <w:rPr>
          <w:rFonts w:ascii="Book Antiqua" w:eastAsia="DengXian" w:hAnsi="Book Antiqua" w:cs="Times New Roman"/>
          <w:kern w:val="2"/>
          <w:szCs w:val="24"/>
          <w:lang w:val="en-US" w:eastAsia="zh-CN"/>
        </w:rPr>
        <w:t>: 188-191 [PMID: 28539848]</w:t>
      </w:r>
    </w:p>
    <w:p w14:paraId="6053EF2B"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19 </w:t>
      </w:r>
      <w:r w:rsidRPr="00AA3A2C">
        <w:rPr>
          <w:rFonts w:ascii="Book Antiqua" w:eastAsia="DengXian" w:hAnsi="Book Antiqua" w:cs="Times New Roman"/>
          <w:b/>
          <w:kern w:val="2"/>
          <w:szCs w:val="24"/>
          <w:lang w:val="en-US" w:eastAsia="zh-CN"/>
        </w:rPr>
        <w:t>Testoni PA</w:t>
      </w:r>
      <w:r w:rsidRPr="00AA3A2C">
        <w:rPr>
          <w:rFonts w:ascii="Book Antiqua" w:eastAsia="DengXian" w:hAnsi="Book Antiqua" w:cs="Times New Roman"/>
          <w:kern w:val="2"/>
          <w:szCs w:val="24"/>
          <w:lang w:val="en-US" w:eastAsia="zh-CN"/>
        </w:rPr>
        <w:t xml:space="preserve">, Mariani A, Aabakken L, Arvanitakis M, Bories E, Costamagna G, Devière J, Dinis-Ribeiro M, Dumonceau JM, Giovannini M, Gyokeres T, Hafner M, Halttunen J, Hassan C, Lopes L, Papanikolaou IS, Tham TC, Tringali A, van Hooft J, Williams EJ. Papillary cannulation and sphincterotomy techniques at ERCP: </w:t>
      </w:r>
      <w:r w:rsidRPr="00AA3A2C">
        <w:rPr>
          <w:rFonts w:ascii="Book Antiqua" w:eastAsia="DengXian" w:hAnsi="Book Antiqua" w:cs="Times New Roman"/>
          <w:kern w:val="2"/>
          <w:szCs w:val="24"/>
          <w:lang w:val="en-US" w:eastAsia="zh-CN"/>
        </w:rPr>
        <w:lastRenderedPageBreak/>
        <w:t xml:space="preserve">European Society of Gastrointestinal Endoscopy (ESGE) Clinical Guideline. </w:t>
      </w:r>
      <w:r w:rsidRPr="00AA3A2C">
        <w:rPr>
          <w:rFonts w:ascii="Book Antiqua" w:eastAsia="DengXian" w:hAnsi="Book Antiqua" w:cs="Times New Roman"/>
          <w:i/>
          <w:kern w:val="2"/>
          <w:szCs w:val="24"/>
          <w:lang w:val="en-US" w:eastAsia="zh-CN"/>
        </w:rPr>
        <w:t>Endoscopy</w:t>
      </w:r>
      <w:r w:rsidRPr="00AA3A2C">
        <w:rPr>
          <w:rFonts w:ascii="Book Antiqua" w:eastAsia="DengXian" w:hAnsi="Book Antiqua" w:cs="Times New Roman"/>
          <w:kern w:val="2"/>
          <w:szCs w:val="24"/>
          <w:lang w:val="en-US" w:eastAsia="zh-CN"/>
        </w:rPr>
        <w:t xml:space="preserve"> 2016; </w:t>
      </w:r>
      <w:r w:rsidRPr="00AA3A2C">
        <w:rPr>
          <w:rFonts w:ascii="Book Antiqua" w:eastAsia="DengXian" w:hAnsi="Book Antiqua" w:cs="Times New Roman"/>
          <w:b/>
          <w:kern w:val="2"/>
          <w:szCs w:val="24"/>
          <w:lang w:val="en-US" w:eastAsia="zh-CN"/>
        </w:rPr>
        <w:t>48</w:t>
      </w:r>
      <w:r w:rsidRPr="00AA3A2C">
        <w:rPr>
          <w:rFonts w:ascii="Book Antiqua" w:eastAsia="DengXian" w:hAnsi="Book Antiqua" w:cs="Times New Roman"/>
          <w:kern w:val="2"/>
          <w:szCs w:val="24"/>
          <w:lang w:val="en-US" w:eastAsia="zh-CN"/>
        </w:rPr>
        <w:t>: 657-683 [PMID: 27299638 DOI: 10.1055/s-0042-108641]</w:t>
      </w:r>
    </w:p>
    <w:p w14:paraId="0F0B3923"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20 </w:t>
      </w:r>
      <w:r w:rsidRPr="00AA3A2C">
        <w:rPr>
          <w:rFonts w:ascii="Book Antiqua" w:eastAsia="DengXian" w:hAnsi="Book Antiqua" w:cs="Times New Roman"/>
          <w:b/>
          <w:kern w:val="2"/>
          <w:szCs w:val="24"/>
          <w:lang w:val="en-US" w:eastAsia="zh-CN"/>
        </w:rPr>
        <w:t>Fogel EL</w:t>
      </w:r>
      <w:r w:rsidRPr="00AA3A2C">
        <w:rPr>
          <w:rFonts w:ascii="Book Antiqua" w:eastAsia="DengXian" w:hAnsi="Book Antiqua" w:cs="Times New Roman"/>
          <w:kern w:val="2"/>
          <w:szCs w:val="24"/>
          <w:lang w:val="en-US" w:eastAsia="zh-CN"/>
        </w:rPr>
        <w:t xml:space="preserve">, Eversman D, Jamidar P, Sherman S, Lehman GA. Sphincter of Oddi dysfunction: pancreaticobiliary sphincterotomy with pancreatic stent placement has a lower rate of pancreatitis than biliary sphincterotomy alone. </w:t>
      </w:r>
      <w:r w:rsidRPr="00AA3A2C">
        <w:rPr>
          <w:rFonts w:ascii="Book Antiqua" w:eastAsia="DengXian" w:hAnsi="Book Antiqua" w:cs="Times New Roman"/>
          <w:i/>
          <w:kern w:val="2"/>
          <w:szCs w:val="24"/>
          <w:lang w:val="en-US" w:eastAsia="zh-CN"/>
        </w:rPr>
        <w:t>Endoscopy</w:t>
      </w:r>
      <w:r w:rsidRPr="00AA3A2C">
        <w:rPr>
          <w:rFonts w:ascii="Book Antiqua" w:eastAsia="DengXian" w:hAnsi="Book Antiqua" w:cs="Times New Roman"/>
          <w:kern w:val="2"/>
          <w:szCs w:val="24"/>
          <w:lang w:val="en-US" w:eastAsia="zh-CN"/>
        </w:rPr>
        <w:t xml:space="preserve"> 2002; </w:t>
      </w:r>
      <w:r w:rsidRPr="00AA3A2C">
        <w:rPr>
          <w:rFonts w:ascii="Book Antiqua" w:eastAsia="DengXian" w:hAnsi="Book Antiqua" w:cs="Times New Roman"/>
          <w:b/>
          <w:kern w:val="2"/>
          <w:szCs w:val="24"/>
          <w:lang w:val="en-US" w:eastAsia="zh-CN"/>
        </w:rPr>
        <w:t>34</w:t>
      </w:r>
      <w:r w:rsidRPr="00AA3A2C">
        <w:rPr>
          <w:rFonts w:ascii="Book Antiqua" w:eastAsia="DengXian" w:hAnsi="Book Antiqua" w:cs="Times New Roman"/>
          <w:kern w:val="2"/>
          <w:szCs w:val="24"/>
          <w:lang w:val="en-US" w:eastAsia="zh-CN"/>
        </w:rPr>
        <w:t>: 280-285 [PMID: 11932782 DOI: 10.1055/s-2002-23629]</w:t>
      </w:r>
    </w:p>
    <w:p w14:paraId="3C9BB880"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21 </w:t>
      </w:r>
      <w:r w:rsidRPr="00AA3A2C">
        <w:rPr>
          <w:rFonts w:ascii="Book Antiqua" w:eastAsia="DengXian" w:hAnsi="Book Antiqua" w:cs="Times New Roman"/>
          <w:b/>
          <w:kern w:val="2"/>
          <w:szCs w:val="24"/>
          <w:lang w:val="en-US" w:eastAsia="zh-CN"/>
        </w:rPr>
        <w:t>Tarnasky PR</w:t>
      </w:r>
      <w:r w:rsidRPr="00AA3A2C">
        <w:rPr>
          <w:rFonts w:ascii="Book Antiqua" w:eastAsia="DengXian" w:hAnsi="Book Antiqua" w:cs="Times New Roman"/>
          <w:kern w:val="2"/>
          <w:szCs w:val="24"/>
          <w:lang w:val="en-US" w:eastAsia="zh-CN"/>
        </w:rPr>
        <w:t xml:space="preserve">, Palesch YY, Cunningham JT, Mauldin PD, Cotton PB, Hawes RH. Pancreatic stenting prevents pancreatitis after biliary sphincterotomy in patients with sphincter of Oddi dysfunction. </w:t>
      </w:r>
      <w:r w:rsidRPr="00AA3A2C">
        <w:rPr>
          <w:rFonts w:ascii="Book Antiqua" w:eastAsia="DengXian" w:hAnsi="Book Antiqua" w:cs="Times New Roman"/>
          <w:i/>
          <w:kern w:val="2"/>
          <w:szCs w:val="24"/>
          <w:lang w:val="en-US" w:eastAsia="zh-CN"/>
        </w:rPr>
        <w:t>Gastroenterology</w:t>
      </w:r>
      <w:r w:rsidRPr="00AA3A2C">
        <w:rPr>
          <w:rFonts w:ascii="Book Antiqua" w:eastAsia="DengXian" w:hAnsi="Book Antiqua" w:cs="Times New Roman"/>
          <w:kern w:val="2"/>
          <w:szCs w:val="24"/>
          <w:lang w:val="en-US" w:eastAsia="zh-CN"/>
        </w:rPr>
        <w:t xml:space="preserve"> 1998; </w:t>
      </w:r>
      <w:r w:rsidRPr="00AA3A2C">
        <w:rPr>
          <w:rFonts w:ascii="Book Antiqua" w:eastAsia="DengXian" w:hAnsi="Book Antiqua" w:cs="Times New Roman"/>
          <w:b/>
          <w:kern w:val="2"/>
          <w:szCs w:val="24"/>
          <w:lang w:val="en-US" w:eastAsia="zh-CN"/>
        </w:rPr>
        <w:t>115</w:t>
      </w:r>
      <w:r w:rsidRPr="00AA3A2C">
        <w:rPr>
          <w:rFonts w:ascii="Book Antiqua" w:eastAsia="DengXian" w:hAnsi="Book Antiqua" w:cs="Times New Roman"/>
          <w:kern w:val="2"/>
          <w:szCs w:val="24"/>
          <w:lang w:val="en-US" w:eastAsia="zh-CN"/>
        </w:rPr>
        <w:t>: 1518-1524 [PMID: 9834280 DOI: 10.1016/S0016-5085(98)70031-9]</w:t>
      </w:r>
    </w:p>
    <w:p w14:paraId="3D01D699"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22 </w:t>
      </w:r>
      <w:r w:rsidRPr="00AA3A2C">
        <w:rPr>
          <w:rFonts w:ascii="Book Antiqua" w:eastAsia="DengXian" w:hAnsi="Book Antiqua" w:cs="Times New Roman"/>
          <w:b/>
          <w:kern w:val="2"/>
          <w:szCs w:val="24"/>
          <w:lang w:val="en-US" w:eastAsia="zh-CN"/>
        </w:rPr>
        <w:t>Silviera ML</w:t>
      </w:r>
      <w:r w:rsidRPr="00AA3A2C">
        <w:rPr>
          <w:rFonts w:ascii="Book Antiqua" w:eastAsia="DengXian" w:hAnsi="Book Antiqua" w:cs="Times New Roman"/>
          <w:kern w:val="2"/>
          <w:szCs w:val="24"/>
          <w:lang w:val="en-US" w:eastAsia="zh-CN"/>
        </w:rPr>
        <w:t xml:space="preserve">, Seamon MJ, Porshinsky B, Prosciak MP, Doraiswamy VA, Wang CF, Lorenzo M, Truitt M, Biboa J, Jarvis AM, Narula VK, Steinberg SM, Stawicki SP. Complications related to endoscopic retrograde cholangiopancreatography: a comprehensive clinical review. </w:t>
      </w:r>
      <w:r w:rsidRPr="00AA3A2C">
        <w:rPr>
          <w:rFonts w:ascii="Book Antiqua" w:eastAsia="DengXian" w:hAnsi="Book Antiqua" w:cs="Times New Roman"/>
          <w:i/>
          <w:kern w:val="2"/>
          <w:szCs w:val="24"/>
          <w:lang w:val="en-US" w:eastAsia="zh-CN"/>
        </w:rPr>
        <w:t>J Gastrointestin Liver Dis</w:t>
      </w:r>
      <w:r w:rsidRPr="00AA3A2C">
        <w:rPr>
          <w:rFonts w:ascii="Book Antiqua" w:eastAsia="DengXian" w:hAnsi="Book Antiqua" w:cs="Times New Roman"/>
          <w:kern w:val="2"/>
          <w:szCs w:val="24"/>
          <w:lang w:val="en-US" w:eastAsia="zh-CN"/>
        </w:rPr>
        <w:t xml:space="preserve"> 2009; </w:t>
      </w:r>
      <w:r w:rsidRPr="00AA3A2C">
        <w:rPr>
          <w:rFonts w:ascii="Book Antiqua" w:eastAsia="DengXian" w:hAnsi="Book Antiqua" w:cs="Times New Roman"/>
          <w:b/>
          <w:kern w:val="2"/>
          <w:szCs w:val="24"/>
          <w:lang w:val="en-US" w:eastAsia="zh-CN"/>
        </w:rPr>
        <w:t>18</w:t>
      </w:r>
      <w:r w:rsidRPr="00AA3A2C">
        <w:rPr>
          <w:rFonts w:ascii="Book Antiqua" w:eastAsia="DengXian" w:hAnsi="Book Antiqua" w:cs="Times New Roman"/>
          <w:kern w:val="2"/>
          <w:szCs w:val="24"/>
          <w:lang w:val="en-US" w:eastAsia="zh-CN"/>
        </w:rPr>
        <w:t>: 73-82 [PMID: 19337638]</w:t>
      </w:r>
    </w:p>
    <w:p w14:paraId="0A928C18"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23 </w:t>
      </w:r>
      <w:r w:rsidRPr="00AA3A2C">
        <w:rPr>
          <w:rFonts w:ascii="Book Antiqua" w:eastAsia="DengXian" w:hAnsi="Book Antiqua" w:cs="Times New Roman"/>
          <w:b/>
          <w:kern w:val="2"/>
          <w:szCs w:val="24"/>
          <w:lang w:val="en-US" w:eastAsia="zh-CN"/>
        </w:rPr>
        <w:t>Wang P</w:t>
      </w:r>
      <w:r w:rsidRPr="00AA3A2C">
        <w:rPr>
          <w:rFonts w:ascii="Book Antiqua" w:eastAsia="DengXian" w:hAnsi="Book Antiqua" w:cs="Times New Roman"/>
          <w:kern w:val="2"/>
          <w:szCs w:val="24"/>
          <w:lang w:val="en-US" w:eastAsia="zh-CN"/>
        </w:rPr>
        <w:t xml:space="preserve">, Li ZS, Liu F, Ren X, Lu NH, Fan ZN, Huang Q, Zhang X, He LP, Sun WS, Zhao Q, Shi RH, Tian ZB, Li YQ, Li W, Zhi FC. Risk factors for ERCP-related complications: a prospective multicenter study. </w:t>
      </w:r>
      <w:r w:rsidRPr="00AA3A2C">
        <w:rPr>
          <w:rFonts w:ascii="Book Antiqua" w:eastAsia="DengXian" w:hAnsi="Book Antiqua" w:cs="Times New Roman"/>
          <w:i/>
          <w:kern w:val="2"/>
          <w:szCs w:val="24"/>
          <w:lang w:val="en-US" w:eastAsia="zh-CN"/>
        </w:rPr>
        <w:t>Am J Gastroenterol</w:t>
      </w:r>
      <w:r w:rsidRPr="00AA3A2C">
        <w:rPr>
          <w:rFonts w:ascii="Book Antiqua" w:eastAsia="DengXian" w:hAnsi="Book Antiqua" w:cs="Times New Roman"/>
          <w:kern w:val="2"/>
          <w:szCs w:val="24"/>
          <w:lang w:val="en-US" w:eastAsia="zh-CN"/>
        </w:rPr>
        <w:t xml:space="preserve"> 2009; </w:t>
      </w:r>
      <w:r w:rsidRPr="00AA3A2C">
        <w:rPr>
          <w:rFonts w:ascii="Book Antiqua" w:eastAsia="DengXian" w:hAnsi="Book Antiqua" w:cs="Times New Roman"/>
          <w:b/>
          <w:kern w:val="2"/>
          <w:szCs w:val="24"/>
          <w:lang w:val="en-US" w:eastAsia="zh-CN"/>
        </w:rPr>
        <w:t>104</w:t>
      </w:r>
      <w:r w:rsidRPr="00AA3A2C">
        <w:rPr>
          <w:rFonts w:ascii="Book Antiqua" w:eastAsia="DengXian" w:hAnsi="Book Antiqua" w:cs="Times New Roman"/>
          <w:kern w:val="2"/>
          <w:szCs w:val="24"/>
          <w:lang w:val="en-US" w:eastAsia="zh-CN"/>
        </w:rPr>
        <w:t>: 31-40 [PMID: 19098846 DOI: 10.1038/ajg.2008.5]</w:t>
      </w:r>
    </w:p>
    <w:p w14:paraId="33152666"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24 </w:t>
      </w:r>
      <w:r w:rsidRPr="00AA3A2C">
        <w:rPr>
          <w:rFonts w:ascii="Book Antiqua" w:eastAsia="DengXian" w:hAnsi="Book Antiqua" w:cs="Times New Roman"/>
          <w:b/>
          <w:kern w:val="2"/>
          <w:szCs w:val="24"/>
          <w:lang w:val="en-US" w:eastAsia="zh-CN"/>
        </w:rPr>
        <w:t>Cohen S</w:t>
      </w:r>
      <w:r w:rsidRPr="00AA3A2C">
        <w:rPr>
          <w:rFonts w:ascii="Book Antiqua" w:eastAsia="DengXian" w:hAnsi="Book Antiqua" w:cs="Times New Roman"/>
          <w:kern w:val="2"/>
          <w:szCs w:val="24"/>
          <w:lang w:val="en-US" w:eastAsia="zh-CN"/>
        </w:rPr>
        <w:t xml:space="preserve">, Bacon BR, Berlin JA, Fleischer D, Hecht GA, Loehrer PJ Sr, McNair AE Jr, Mulholland M, Norton NJ, Rabeneck L, Ransohoff DF, Sonnenberg A, Vannier MW. National Institutes of Health State-of-the-Science Conference Statement: ERCP for diagnosis and therapy, January 14-16, 2002.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2002; </w:t>
      </w:r>
      <w:r w:rsidRPr="00AA3A2C">
        <w:rPr>
          <w:rFonts w:ascii="Book Antiqua" w:eastAsia="DengXian" w:hAnsi="Book Antiqua" w:cs="Times New Roman"/>
          <w:b/>
          <w:kern w:val="2"/>
          <w:szCs w:val="24"/>
          <w:lang w:val="en-US" w:eastAsia="zh-CN"/>
        </w:rPr>
        <w:t>56</w:t>
      </w:r>
      <w:r w:rsidRPr="00AA3A2C">
        <w:rPr>
          <w:rFonts w:ascii="Book Antiqua" w:eastAsia="DengXian" w:hAnsi="Book Antiqua" w:cs="Times New Roman"/>
          <w:kern w:val="2"/>
          <w:szCs w:val="24"/>
          <w:lang w:val="en-US" w:eastAsia="zh-CN"/>
        </w:rPr>
        <w:t>: 803-809 [PMID: 12447289 DOI: 10.1067/mge.2002.129875]</w:t>
      </w:r>
    </w:p>
    <w:p w14:paraId="4D6EDAF0"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25 </w:t>
      </w:r>
      <w:r w:rsidRPr="00AA3A2C">
        <w:rPr>
          <w:rFonts w:ascii="Book Antiqua" w:eastAsia="DengXian" w:hAnsi="Book Antiqua" w:cs="Times New Roman"/>
          <w:b/>
          <w:kern w:val="2"/>
          <w:szCs w:val="24"/>
          <w:lang w:val="en-US" w:eastAsia="zh-CN"/>
        </w:rPr>
        <w:t>Brugge WR</w:t>
      </w:r>
      <w:r w:rsidRPr="00AA3A2C">
        <w:rPr>
          <w:rFonts w:ascii="Book Antiqua" w:eastAsia="DengXian" w:hAnsi="Book Antiqua" w:cs="Times New Roman"/>
          <w:kern w:val="2"/>
          <w:szCs w:val="24"/>
          <w:lang w:val="en-US" w:eastAsia="zh-CN"/>
        </w:rPr>
        <w:t xml:space="preserve">, Van Dam J. Pancreatic and biliary endoscopy. </w:t>
      </w:r>
      <w:r w:rsidRPr="00AA3A2C">
        <w:rPr>
          <w:rFonts w:ascii="Book Antiqua" w:eastAsia="DengXian" w:hAnsi="Book Antiqua" w:cs="Times New Roman"/>
          <w:i/>
          <w:kern w:val="2"/>
          <w:szCs w:val="24"/>
          <w:lang w:val="en-US" w:eastAsia="zh-CN"/>
        </w:rPr>
        <w:t>N Engl J Med</w:t>
      </w:r>
      <w:r w:rsidRPr="00AA3A2C">
        <w:rPr>
          <w:rFonts w:ascii="Book Antiqua" w:eastAsia="DengXian" w:hAnsi="Book Antiqua" w:cs="Times New Roman"/>
          <w:kern w:val="2"/>
          <w:szCs w:val="24"/>
          <w:lang w:val="en-US" w:eastAsia="zh-CN"/>
        </w:rPr>
        <w:t xml:space="preserve"> 1999; </w:t>
      </w:r>
      <w:r w:rsidRPr="00AA3A2C">
        <w:rPr>
          <w:rFonts w:ascii="Book Antiqua" w:eastAsia="DengXian" w:hAnsi="Book Antiqua" w:cs="Times New Roman"/>
          <w:b/>
          <w:kern w:val="2"/>
          <w:szCs w:val="24"/>
          <w:lang w:val="en-US" w:eastAsia="zh-CN"/>
        </w:rPr>
        <w:t>341</w:t>
      </w:r>
      <w:r w:rsidRPr="00AA3A2C">
        <w:rPr>
          <w:rFonts w:ascii="Book Antiqua" w:eastAsia="DengXian" w:hAnsi="Book Antiqua" w:cs="Times New Roman"/>
          <w:kern w:val="2"/>
          <w:szCs w:val="24"/>
          <w:lang w:val="en-US" w:eastAsia="zh-CN"/>
        </w:rPr>
        <w:t>: 1808-1816 [PMID: 10588967 DOI: 10.1056/nejm199912093412406]</w:t>
      </w:r>
    </w:p>
    <w:p w14:paraId="30D218C2"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26 </w:t>
      </w:r>
      <w:r w:rsidRPr="00AA3A2C">
        <w:rPr>
          <w:rFonts w:ascii="Book Antiqua" w:eastAsia="DengXian" w:hAnsi="Book Antiqua" w:cs="Times New Roman"/>
          <w:b/>
          <w:kern w:val="2"/>
          <w:szCs w:val="24"/>
          <w:lang w:val="en-US" w:eastAsia="zh-CN"/>
        </w:rPr>
        <w:t>Elmunzer BJ</w:t>
      </w:r>
      <w:r w:rsidRPr="00AA3A2C">
        <w:rPr>
          <w:rFonts w:ascii="Book Antiqua" w:eastAsia="DengXian" w:hAnsi="Book Antiqua" w:cs="Times New Roman"/>
          <w:kern w:val="2"/>
          <w:szCs w:val="24"/>
          <w:lang w:val="en-US" w:eastAsia="zh-CN"/>
        </w:rPr>
        <w:t xml:space="preserve">. Reducing the risk of post-endoscopic retrograde cholangiopancreatography pancreatitis. </w:t>
      </w:r>
      <w:r w:rsidRPr="00AA3A2C">
        <w:rPr>
          <w:rFonts w:ascii="Book Antiqua" w:eastAsia="DengXian" w:hAnsi="Book Antiqua" w:cs="Times New Roman"/>
          <w:i/>
          <w:kern w:val="2"/>
          <w:szCs w:val="24"/>
          <w:lang w:val="en-US" w:eastAsia="zh-CN"/>
        </w:rPr>
        <w:t>Dig Endosc</w:t>
      </w:r>
      <w:r w:rsidRPr="00AA3A2C">
        <w:rPr>
          <w:rFonts w:ascii="Book Antiqua" w:eastAsia="DengXian" w:hAnsi="Book Antiqua" w:cs="Times New Roman"/>
          <w:kern w:val="2"/>
          <w:szCs w:val="24"/>
          <w:lang w:val="en-US" w:eastAsia="zh-CN"/>
        </w:rPr>
        <w:t xml:space="preserve"> 2017; </w:t>
      </w:r>
      <w:r w:rsidRPr="00AA3A2C">
        <w:rPr>
          <w:rFonts w:ascii="Book Antiqua" w:eastAsia="DengXian" w:hAnsi="Book Antiqua" w:cs="Times New Roman"/>
          <w:b/>
          <w:kern w:val="2"/>
          <w:szCs w:val="24"/>
          <w:lang w:val="en-US" w:eastAsia="zh-CN"/>
        </w:rPr>
        <w:t>29</w:t>
      </w:r>
      <w:r w:rsidRPr="00AA3A2C">
        <w:rPr>
          <w:rFonts w:ascii="Book Antiqua" w:eastAsia="DengXian" w:hAnsi="Book Antiqua" w:cs="Times New Roman"/>
          <w:kern w:val="2"/>
          <w:szCs w:val="24"/>
          <w:lang w:val="en-US" w:eastAsia="zh-CN"/>
        </w:rPr>
        <w:t>: 749-757 [PMID: 28636774 DOI: 10.1111/den.12908]</w:t>
      </w:r>
    </w:p>
    <w:p w14:paraId="070C8FB7"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27 </w:t>
      </w:r>
      <w:r w:rsidRPr="00AA3A2C">
        <w:rPr>
          <w:rFonts w:ascii="Book Antiqua" w:eastAsia="DengXian" w:hAnsi="Book Antiqua" w:cs="Times New Roman"/>
          <w:b/>
          <w:kern w:val="2"/>
          <w:szCs w:val="24"/>
          <w:lang w:val="en-US" w:eastAsia="zh-CN"/>
        </w:rPr>
        <w:t>Freeman ML</w:t>
      </w:r>
      <w:r w:rsidRPr="00AA3A2C">
        <w:rPr>
          <w:rFonts w:ascii="Book Antiqua" w:eastAsia="DengXian" w:hAnsi="Book Antiqua" w:cs="Times New Roman"/>
          <w:kern w:val="2"/>
          <w:szCs w:val="24"/>
          <w:lang w:val="en-US" w:eastAsia="zh-CN"/>
        </w:rPr>
        <w:t xml:space="preserve">, DiSario JA, Nelson DB, Fennerty MB, Lee JG, Bjorkman DJ, Overby CS, Aas J, Ryan ME, Bochna GS, Shaw MJ, Snady HW, Erickson RV, Moore JP, Roel </w:t>
      </w:r>
      <w:r w:rsidRPr="00AA3A2C">
        <w:rPr>
          <w:rFonts w:ascii="Book Antiqua" w:eastAsia="DengXian" w:hAnsi="Book Antiqua" w:cs="Times New Roman"/>
          <w:kern w:val="2"/>
          <w:szCs w:val="24"/>
          <w:lang w:val="en-US" w:eastAsia="zh-CN"/>
        </w:rPr>
        <w:lastRenderedPageBreak/>
        <w:t xml:space="preserve">JP. Risk factors for post-ERCP pancreatitis: a prospective, multicenter study.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2001; </w:t>
      </w:r>
      <w:r w:rsidRPr="00AA3A2C">
        <w:rPr>
          <w:rFonts w:ascii="Book Antiqua" w:eastAsia="DengXian" w:hAnsi="Book Antiqua" w:cs="Times New Roman"/>
          <w:b/>
          <w:kern w:val="2"/>
          <w:szCs w:val="24"/>
          <w:lang w:val="en-US" w:eastAsia="zh-CN"/>
        </w:rPr>
        <w:t>54</w:t>
      </w:r>
      <w:r w:rsidRPr="00AA3A2C">
        <w:rPr>
          <w:rFonts w:ascii="Book Antiqua" w:eastAsia="DengXian" w:hAnsi="Book Antiqua" w:cs="Times New Roman"/>
          <w:kern w:val="2"/>
          <w:szCs w:val="24"/>
          <w:lang w:val="en-US" w:eastAsia="zh-CN"/>
        </w:rPr>
        <w:t>: 425-434 [PMID: 11577302 DOI: 10.1067/mge.2001.117550]</w:t>
      </w:r>
    </w:p>
    <w:p w14:paraId="07F20CAA"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28 </w:t>
      </w:r>
      <w:r w:rsidRPr="00AA3A2C">
        <w:rPr>
          <w:rFonts w:ascii="Book Antiqua" w:eastAsia="DengXian" w:hAnsi="Book Antiqua" w:cs="Times New Roman"/>
          <w:b/>
          <w:kern w:val="2"/>
          <w:szCs w:val="24"/>
          <w:lang w:val="en-US" w:eastAsia="zh-CN"/>
        </w:rPr>
        <w:t>Cheng CL</w:t>
      </w:r>
      <w:r w:rsidRPr="00AA3A2C">
        <w:rPr>
          <w:rFonts w:ascii="Book Antiqua" w:eastAsia="DengXian" w:hAnsi="Book Antiqua" w:cs="Times New Roman"/>
          <w:kern w:val="2"/>
          <w:szCs w:val="24"/>
          <w:lang w:val="en-US" w:eastAsia="zh-CN"/>
        </w:rPr>
        <w:t xml:space="preserve">, Sherman S, Watkins JL, Barnett J, Freeman M, Geenen J, Ryan M, Parker H, Frakes JT, Fogel EL, Silverman WB, Dua KS, Aliperti G, Yakshe P, Uzer M, Jones W, Goff J, Lazzell-Pannell L, Rashdan A, Temkit M, Lehman GA. Risk factors for post-ERCP pancreatitis: a prospective multicenter study. </w:t>
      </w:r>
      <w:r w:rsidRPr="00AA3A2C">
        <w:rPr>
          <w:rFonts w:ascii="Book Antiqua" w:eastAsia="DengXian" w:hAnsi="Book Antiqua" w:cs="Times New Roman"/>
          <w:i/>
          <w:kern w:val="2"/>
          <w:szCs w:val="24"/>
          <w:lang w:val="en-US" w:eastAsia="zh-CN"/>
        </w:rPr>
        <w:t>Am J Gastroenterol</w:t>
      </w:r>
      <w:r w:rsidRPr="00AA3A2C">
        <w:rPr>
          <w:rFonts w:ascii="Book Antiqua" w:eastAsia="DengXian" w:hAnsi="Book Antiqua" w:cs="Times New Roman"/>
          <w:kern w:val="2"/>
          <w:szCs w:val="24"/>
          <w:lang w:val="en-US" w:eastAsia="zh-CN"/>
        </w:rPr>
        <w:t xml:space="preserve"> 2006; </w:t>
      </w:r>
      <w:r w:rsidRPr="00AA3A2C">
        <w:rPr>
          <w:rFonts w:ascii="Book Antiqua" w:eastAsia="DengXian" w:hAnsi="Book Antiqua" w:cs="Times New Roman"/>
          <w:b/>
          <w:kern w:val="2"/>
          <w:szCs w:val="24"/>
          <w:lang w:val="en-US" w:eastAsia="zh-CN"/>
        </w:rPr>
        <w:t>101</w:t>
      </w:r>
      <w:r w:rsidRPr="00AA3A2C">
        <w:rPr>
          <w:rFonts w:ascii="Book Antiqua" w:eastAsia="DengXian" w:hAnsi="Book Antiqua" w:cs="Times New Roman"/>
          <w:kern w:val="2"/>
          <w:szCs w:val="24"/>
          <w:lang w:val="en-US" w:eastAsia="zh-CN"/>
        </w:rPr>
        <w:t>: 139-147 [PMID: 16405547 DOI: 10.1111/j.1572-0241.2006.00380.x]</w:t>
      </w:r>
    </w:p>
    <w:p w14:paraId="6BDC9D89"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29 </w:t>
      </w:r>
      <w:r w:rsidRPr="00AA3A2C">
        <w:rPr>
          <w:rFonts w:ascii="Book Antiqua" w:eastAsia="DengXian" w:hAnsi="Book Antiqua" w:cs="Times New Roman"/>
          <w:b/>
          <w:kern w:val="2"/>
          <w:szCs w:val="24"/>
          <w:lang w:val="en-US" w:eastAsia="zh-CN"/>
        </w:rPr>
        <w:t>Zhou W</w:t>
      </w:r>
      <w:r w:rsidRPr="00AA3A2C">
        <w:rPr>
          <w:rFonts w:ascii="Book Antiqua" w:eastAsia="DengXian" w:hAnsi="Book Antiqua" w:cs="Times New Roman"/>
          <w:kern w:val="2"/>
          <w:szCs w:val="24"/>
          <w:lang w:val="en-US" w:eastAsia="zh-CN"/>
        </w:rPr>
        <w:t xml:space="preserve">, Li Y, Zhang Q, Li X, Meng W, Zhang L, Zhang H, Zhu K, Zhu X. Risk factors for postendoscopic retrograde cholangiopancreatography pancreatitis: a retrospective analysis of 7,168 cases. </w:t>
      </w:r>
      <w:r w:rsidRPr="00AA3A2C">
        <w:rPr>
          <w:rFonts w:ascii="Book Antiqua" w:eastAsia="DengXian" w:hAnsi="Book Antiqua" w:cs="Times New Roman"/>
          <w:i/>
          <w:kern w:val="2"/>
          <w:szCs w:val="24"/>
          <w:lang w:val="en-US" w:eastAsia="zh-CN"/>
        </w:rPr>
        <w:t>Pancreatology</w:t>
      </w:r>
      <w:r w:rsidRPr="00AA3A2C">
        <w:rPr>
          <w:rFonts w:ascii="Book Antiqua" w:eastAsia="DengXian" w:hAnsi="Book Antiqua" w:cs="Times New Roman"/>
          <w:kern w:val="2"/>
          <w:szCs w:val="24"/>
          <w:lang w:val="en-US" w:eastAsia="zh-CN"/>
        </w:rPr>
        <w:t xml:space="preserve"> 2011; </w:t>
      </w:r>
      <w:r w:rsidRPr="00AA3A2C">
        <w:rPr>
          <w:rFonts w:ascii="Book Antiqua" w:eastAsia="DengXian" w:hAnsi="Book Antiqua" w:cs="Times New Roman"/>
          <w:b/>
          <w:kern w:val="2"/>
          <w:szCs w:val="24"/>
          <w:lang w:val="en-US" w:eastAsia="zh-CN"/>
        </w:rPr>
        <w:t>11</w:t>
      </w:r>
      <w:r w:rsidRPr="00AA3A2C">
        <w:rPr>
          <w:rFonts w:ascii="Book Antiqua" w:eastAsia="DengXian" w:hAnsi="Book Antiqua" w:cs="Times New Roman"/>
          <w:kern w:val="2"/>
          <w:szCs w:val="24"/>
          <w:lang w:val="en-US" w:eastAsia="zh-CN"/>
        </w:rPr>
        <w:t>: 399-405 [PMID: 21894057 DOI: 10.1016/s1424-3903(11)80094-3]</w:t>
      </w:r>
    </w:p>
    <w:p w14:paraId="0994916D"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highlight w:val="yellow"/>
          <w:lang w:val="en-US" w:eastAsia="zh-CN"/>
        </w:rPr>
        <w:t xml:space="preserve">30 </w:t>
      </w:r>
      <w:r w:rsidRPr="00AA3A2C">
        <w:rPr>
          <w:rFonts w:ascii="Book Antiqua" w:eastAsia="DengXian" w:hAnsi="Book Antiqua" w:cs="Times New Roman"/>
          <w:b/>
          <w:kern w:val="2"/>
          <w:szCs w:val="24"/>
          <w:highlight w:val="yellow"/>
          <w:lang w:val="en-US" w:eastAsia="zh-CN"/>
        </w:rPr>
        <w:t>Cotton PB</w:t>
      </w:r>
      <w:r w:rsidRPr="00AA3A2C">
        <w:rPr>
          <w:rFonts w:ascii="Book Antiqua" w:eastAsia="DengXian" w:hAnsi="Book Antiqua" w:cs="Times New Roman"/>
          <w:bCs/>
          <w:kern w:val="2"/>
          <w:szCs w:val="24"/>
          <w:highlight w:val="yellow"/>
          <w:lang w:val="en-US" w:eastAsia="zh-CN"/>
        </w:rPr>
        <w:t xml:space="preserve">, </w:t>
      </w:r>
      <w:r w:rsidRPr="00AA3A2C">
        <w:rPr>
          <w:rFonts w:ascii="Book Antiqua" w:eastAsia="DengXian" w:hAnsi="Book Antiqua" w:cs="Times New Roman"/>
          <w:kern w:val="2"/>
          <w:szCs w:val="24"/>
          <w:highlight w:val="yellow"/>
          <w:lang w:val="en-US" w:eastAsia="zh-CN"/>
        </w:rPr>
        <w:t>Yaghoobi M. Adverse events: definitions, avoidance, and management. In: Cotton PB, Leung J, editors. ERCP: The Fundamentals. 2nd ed. Oxford: John Wiley Sons, 2015: 371-396</w:t>
      </w:r>
    </w:p>
    <w:p w14:paraId="239BB16E"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31 </w:t>
      </w:r>
      <w:r w:rsidRPr="00AA3A2C">
        <w:rPr>
          <w:rFonts w:ascii="Book Antiqua" w:eastAsia="DengXian" w:hAnsi="Book Antiqua" w:cs="Times New Roman"/>
          <w:b/>
          <w:kern w:val="2"/>
          <w:szCs w:val="24"/>
          <w:lang w:val="en-US" w:eastAsia="zh-CN"/>
        </w:rPr>
        <w:t>Freeman ML</w:t>
      </w:r>
      <w:r w:rsidRPr="00AA3A2C">
        <w:rPr>
          <w:rFonts w:ascii="Book Antiqua" w:eastAsia="DengXian" w:hAnsi="Book Antiqua" w:cs="Times New Roman"/>
          <w:kern w:val="2"/>
          <w:szCs w:val="24"/>
          <w:lang w:val="en-US" w:eastAsia="zh-CN"/>
        </w:rPr>
        <w:t xml:space="preserve">. Pancreatic stents for prevention of post-endoscopic retrograde cholangiopancreatography pancreatitis. </w:t>
      </w:r>
      <w:r w:rsidRPr="00AA3A2C">
        <w:rPr>
          <w:rFonts w:ascii="Book Antiqua" w:eastAsia="DengXian" w:hAnsi="Book Antiqua" w:cs="Times New Roman"/>
          <w:i/>
          <w:kern w:val="2"/>
          <w:szCs w:val="24"/>
          <w:lang w:val="en-US" w:eastAsia="zh-CN"/>
        </w:rPr>
        <w:t>Clin Gastroenterol Hepatol</w:t>
      </w:r>
      <w:r w:rsidRPr="00AA3A2C">
        <w:rPr>
          <w:rFonts w:ascii="Book Antiqua" w:eastAsia="DengXian" w:hAnsi="Book Antiqua" w:cs="Times New Roman"/>
          <w:kern w:val="2"/>
          <w:szCs w:val="24"/>
          <w:lang w:val="en-US" w:eastAsia="zh-CN"/>
        </w:rPr>
        <w:t xml:space="preserve"> 2007; </w:t>
      </w:r>
      <w:r w:rsidRPr="00AA3A2C">
        <w:rPr>
          <w:rFonts w:ascii="Book Antiqua" w:eastAsia="DengXian" w:hAnsi="Book Antiqua" w:cs="Times New Roman"/>
          <w:b/>
          <w:kern w:val="2"/>
          <w:szCs w:val="24"/>
          <w:lang w:val="en-US" w:eastAsia="zh-CN"/>
        </w:rPr>
        <w:t>5</w:t>
      </w:r>
      <w:r w:rsidRPr="00AA3A2C">
        <w:rPr>
          <w:rFonts w:ascii="Book Antiqua" w:eastAsia="DengXian" w:hAnsi="Book Antiqua" w:cs="Times New Roman"/>
          <w:kern w:val="2"/>
          <w:szCs w:val="24"/>
          <w:lang w:val="en-US" w:eastAsia="zh-CN"/>
        </w:rPr>
        <w:t>: 1354-1365 [PMID: 17981248 DOI: 10.1016/j.cgh.2007.09.007]</w:t>
      </w:r>
    </w:p>
    <w:p w14:paraId="26F29098"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32 </w:t>
      </w:r>
      <w:r w:rsidRPr="00AA3A2C">
        <w:rPr>
          <w:rFonts w:ascii="Book Antiqua" w:eastAsia="DengXian" w:hAnsi="Book Antiqua" w:cs="Times New Roman"/>
          <w:b/>
          <w:kern w:val="2"/>
          <w:szCs w:val="24"/>
          <w:lang w:val="en-US" w:eastAsia="zh-CN"/>
        </w:rPr>
        <w:t>Freeman ML</w:t>
      </w:r>
      <w:r w:rsidRPr="00AA3A2C">
        <w:rPr>
          <w:rFonts w:ascii="Book Antiqua" w:eastAsia="DengXian" w:hAnsi="Book Antiqua" w:cs="Times New Roman"/>
          <w:kern w:val="2"/>
          <w:szCs w:val="24"/>
          <w:lang w:val="en-US" w:eastAsia="zh-CN"/>
        </w:rPr>
        <w:t xml:space="preserve">. Adverse outcomes of ERCP.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2002; </w:t>
      </w:r>
      <w:r w:rsidRPr="00AA3A2C">
        <w:rPr>
          <w:rFonts w:ascii="Book Antiqua" w:eastAsia="DengXian" w:hAnsi="Book Antiqua" w:cs="Times New Roman"/>
          <w:b/>
          <w:kern w:val="2"/>
          <w:szCs w:val="24"/>
          <w:lang w:val="en-US" w:eastAsia="zh-CN"/>
        </w:rPr>
        <w:t>56</w:t>
      </w:r>
      <w:r w:rsidRPr="00AA3A2C">
        <w:rPr>
          <w:rFonts w:ascii="Book Antiqua" w:eastAsia="DengXian" w:hAnsi="Book Antiqua" w:cs="Times New Roman"/>
          <w:kern w:val="2"/>
          <w:szCs w:val="24"/>
          <w:lang w:val="en-US" w:eastAsia="zh-CN"/>
        </w:rPr>
        <w:t>: S273-S282 [PMID: 12447281 DOI: 10.1067/mge.2002.129028]</w:t>
      </w:r>
    </w:p>
    <w:p w14:paraId="42A1E392"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33 </w:t>
      </w:r>
      <w:r w:rsidRPr="00AA3A2C">
        <w:rPr>
          <w:rFonts w:ascii="Book Antiqua" w:eastAsia="DengXian" w:hAnsi="Book Antiqua" w:cs="Times New Roman"/>
          <w:b/>
          <w:kern w:val="2"/>
          <w:szCs w:val="24"/>
          <w:lang w:val="en-US" w:eastAsia="zh-CN"/>
        </w:rPr>
        <w:t>Vandervoort J</w:t>
      </w:r>
      <w:r w:rsidRPr="00AA3A2C">
        <w:rPr>
          <w:rFonts w:ascii="Book Antiqua" w:eastAsia="DengXian" w:hAnsi="Book Antiqua" w:cs="Times New Roman"/>
          <w:kern w:val="2"/>
          <w:szCs w:val="24"/>
          <w:lang w:val="en-US" w:eastAsia="zh-CN"/>
        </w:rPr>
        <w:t xml:space="preserve">, Soetikno RM, Tham TC, Wong RC, Ferrari AP Jr, Montes H, Roston AD, Slivka A, Lichtenstein DR, Ruymann FW, Van Dam J, Hughes M, Carr-Locke DL. Risk factors for complications after performance of ERCP.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2002; </w:t>
      </w:r>
      <w:r w:rsidRPr="00AA3A2C">
        <w:rPr>
          <w:rFonts w:ascii="Book Antiqua" w:eastAsia="DengXian" w:hAnsi="Book Antiqua" w:cs="Times New Roman"/>
          <w:b/>
          <w:kern w:val="2"/>
          <w:szCs w:val="24"/>
          <w:lang w:val="en-US" w:eastAsia="zh-CN"/>
        </w:rPr>
        <w:t>56</w:t>
      </w:r>
      <w:r w:rsidRPr="00AA3A2C">
        <w:rPr>
          <w:rFonts w:ascii="Book Antiqua" w:eastAsia="DengXian" w:hAnsi="Book Antiqua" w:cs="Times New Roman"/>
          <w:kern w:val="2"/>
          <w:szCs w:val="24"/>
          <w:lang w:val="en-US" w:eastAsia="zh-CN"/>
        </w:rPr>
        <w:t>: 652-656 [PMID: 12397271 DOI: 10.1067/mge.2002.129086]</w:t>
      </w:r>
    </w:p>
    <w:p w14:paraId="57A43566"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34 </w:t>
      </w:r>
      <w:r w:rsidRPr="00AA3A2C">
        <w:rPr>
          <w:rFonts w:ascii="Book Antiqua" w:eastAsia="DengXian" w:hAnsi="Book Antiqua" w:cs="Times New Roman"/>
          <w:b/>
          <w:kern w:val="2"/>
          <w:szCs w:val="24"/>
          <w:lang w:val="en-US" w:eastAsia="zh-CN"/>
        </w:rPr>
        <w:t>Chen YK</w:t>
      </w:r>
      <w:r w:rsidRPr="00AA3A2C">
        <w:rPr>
          <w:rFonts w:ascii="Book Antiqua" w:eastAsia="DengXian" w:hAnsi="Book Antiqua" w:cs="Times New Roman"/>
          <w:kern w:val="2"/>
          <w:szCs w:val="24"/>
          <w:lang w:val="en-US" w:eastAsia="zh-CN"/>
        </w:rPr>
        <w:t xml:space="preserve">, Foliente RL, Santoro MJ, Walter MH, Collen MJ. Endoscopic sphincterotomy-induced pancreatitis: increased risk associated with nondilated bile ducts and sphincter of Oddi dysfunction. </w:t>
      </w:r>
      <w:r w:rsidRPr="00AA3A2C">
        <w:rPr>
          <w:rFonts w:ascii="Book Antiqua" w:eastAsia="DengXian" w:hAnsi="Book Antiqua" w:cs="Times New Roman"/>
          <w:i/>
          <w:kern w:val="2"/>
          <w:szCs w:val="24"/>
          <w:lang w:val="en-US" w:eastAsia="zh-CN"/>
        </w:rPr>
        <w:t>Am J Gastroenterol</w:t>
      </w:r>
      <w:r w:rsidRPr="00AA3A2C">
        <w:rPr>
          <w:rFonts w:ascii="Book Antiqua" w:eastAsia="DengXian" w:hAnsi="Book Antiqua" w:cs="Times New Roman"/>
          <w:kern w:val="2"/>
          <w:szCs w:val="24"/>
          <w:lang w:val="en-US" w:eastAsia="zh-CN"/>
        </w:rPr>
        <w:t xml:space="preserve"> 1994; </w:t>
      </w:r>
      <w:r w:rsidRPr="00AA3A2C">
        <w:rPr>
          <w:rFonts w:ascii="Book Antiqua" w:eastAsia="DengXian" w:hAnsi="Book Antiqua" w:cs="Times New Roman"/>
          <w:b/>
          <w:kern w:val="2"/>
          <w:szCs w:val="24"/>
          <w:lang w:val="en-US" w:eastAsia="zh-CN"/>
        </w:rPr>
        <w:t>89</w:t>
      </w:r>
      <w:r w:rsidRPr="00AA3A2C">
        <w:rPr>
          <w:rFonts w:ascii="Book Antiqua" w:eastAsia="DengXian" w:hAnsi="Book Antiqua" w:cs="Times New Roman"/>
          <w:kern w:val="2"/>
          <w:szCs w:val="24"/>
          <w:lang w:val="en-US" w:eastAsia="zh-CN"/>
        </w:rPr>
        <w:t>: 327-333 [PMID: 8122639]</w:t>
      </w:r>
    </w:p>
    <w:p w14:paraId="51A17055"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35 </w:t>
      </w:r>
      <w:r w:rsidRPr="00AA3A2C">
        <w:rPr>
          <w:rFonts w:ascii="Book Antiqua" w:eastAsia="DengXian" w:hAnsi="Book Antiqua" w:cs="Times New Roman"/>
          <w:b/>
          <w:kern w:val="2"/>
          <w:szCs w:val="24"/>
          <w:lang w:val="en-US" w:eastAsia="zh-CN"/>
        </w:rPr>
        <w:t>Freeman ML</w:t>
      </w:r>
      <w:r w:rsidRPr="00AA3A2C">
        <w:rPr>
          <w:rFonts w:ascii="Book Antiqua" w:eastAsia="DengXian" w:hAnsi="Book Antiqua" w:cs="Times New Roman"/>
          <w:kern w:val="2"/>
          <w:szCs w:val="24"/>
          <w:lang w:val="en-US" w:eastAsia="zh-CN"/>
        </w:rPr>
        <w:t xml:space="preserve">, Guda NM. Prevention of post-ERCP pancreatitis: a comprehensive review.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2004; </w:t>
      </w:r>
      <w:r w:rsidRPr="00AA3A2C">
        <w:rPr>
          <w:rFonts w:ascii="Book Antiqua" w:eastAsia="DengXian" w:hAnsi="Book Antiqua" w:cs="Times New Roman"/>
          <w:b/>
          <w:kern w:val="2"/>
          <w:szCs w:val="24"/>
          <w:lang w:val="en-US" w:eastAsia="zh-CN"/>
        </w:rPr>
        <w:t>59</w:t>
      </w:r>
      <w:r w:rsidRPr="00AA3A2C">
        <w:rPr>
          <w:rFonts w:ascii="Book Antiqua" w:eastAsia="DengXian" w:hAnsi="Book Antiqua" w:cs="Times New Roman"/>
          <w:kern w:val="2"/>
          <w:szCs w:val="24"/>
          <w:lang w:val="en-US" w:eastAsia="zh-CN"/>
        </w:rPr>
        <w:t>: 845-864 [PMID: 15173799 DOI: 10.1016/S0016-5107(04)00353-0]</w:t>
      </w:r>
    </w:p>
    <w:p w14:paraId="395F4465"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highlight w:val="yellow"/>
          <w:lang w:val="en-US" w:eastAsia="zh-CN"/>
        </w:rPr>
        <w:t xml:space="preserve">36 </w:t>
      </w:r>
      <w:r w:rsidRPr="00AA3A2C">
        <w:rPr>
          <w:rFonts w:ascii="Book Antiqua" w:eastAsia="DengXian" w:hAnsi="Book Antiqua" w:cs="Times New Roman"/>
          <w:b/>
          <w:bCs/>
          <w:kern w:val="2"/>
          <w:szCs w:val="24"/>
          <w:highlight w:val="yellow"/>
          <w:lang w:val="en-US" w:eastAsia="zh-CN"/>
        </w:rPr>
        <w:t>Elmunzer BJ</w:t>
      </w:r>
      <w:r w:rsidRPr="00AA3A2C">
        <w:rPr>
          <w:rFonts w:ascii="Book Antiqua" w:eastAsia="DengXian" w:hAnsi="Book Antiqua" w:cs="Times New Roman"/>
          <w:kern w:val="2"/>
          <w:szCs w:val="24"/>
          <w:highlight w:val="yellow"/>
          <w:lang w:val="en-US" w:eastAsia="zh-CN"/>
        </w:rPr>
        <w:t xml:space="preserve">. Prevention of ERCP-induced Pancreatitis. The Pancreapedia:  </w:t>
      </w:r>
      <w:r w:rsidRPr="00AA3A2C">
        <w:rPr>
          <w:rFonts w:ascii="Book Antiqua" w:eastAsia="DengXian" w:hAnsi="Book Antiqua" w:cs="Times New Roman"/>
          <w:kern w:val="2"/>
          <w:szCs w:val="24"/>
          <w:highlight w:val="yellow"/>
          <w:lang w:val="en-US" w:eastAsia="zh-CN"/>
        </w:rPr>
        <w:lastRenderedPageBreak/>
        <w:t>Exocrine Pancreas Knowledge Base 2015 [DOI: 10.3998/panc.2015.19]</w:t>
      </w:r>
    </w:p>
    <w:p w14:paraId="16CFB687"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37 </w:t>
      </w:r>
      <w:r w:rsidRPr="00AA3A2C">
        <w:rPr>
          <w:rFonts w:ascii="Book Antiqua" w:eastAsia="DengXian" w:hAnsi="Book Antiqua" w:cs="Times New Roman"/>
          <w:b/>
          <w:kern w:val="2"/>
          <w:szCs w:val="24"/>
          <w:lang w:val="en-US" w:eastAsia="zh-CN"/>
        </w:rPr>
        <w:t>Elmunzer BJ</w:t>
      </w:r>
      <w:r w:rsidRPr="00AA3A2C">
        <w:rPr>
          <w:rFonts w:ascii="Book Antiqua" w:eastAsia="DengXian" w:hAnsi="Book Antiqua" w:cs="Times New Roman"/>
          <w:kern w:val="2"/>
          <w:szCs w:val="24"/>
          <w:lang w:val="en-US" w:eastAsia="zh-CN"/>
        </w:rPr>
        <w:t xml:space="preserve">, Waljee AK, Elta GH, Taylor JR, Fehmi SM, Higgins PD. A meta-analysis of rectal NSAIDs in the prevention of post-ERCP pancreatitis. </w:t>
      </w:r>
      <w:r w:rsidRPr="00AA3A2C">
        <w:rPr>
          <w:rFonts w:ascii="Book Antiqua" w:eastAsia="DengXian" w:hAnsi="Book Antiqua" w:cs="Times New Roman"/>
          <w:i/>
          <w:kern w:val="2"/>
          <w:szCs w:val="24"/>
          <w:lang w:val="en-US" w:eastAsia="zh-CN"/>
        </w:rPr>
        <w:t>Gut</w:t>
      </w:r>
      <w:r w:rsidRPr="00AA3A2C">
        <w:rPr>
          <w:rFonts w:ascii="Book Antiqua" w:eastAsia="DengXian" w:hAnsi="Book Antiqua" w:cs="Times New Roman"/>
          <w:kern w:val="2"/>
          <w:szCs w:val="24"/>
          <w:lang w:val="en-US" w:eastAsia="zh-CN"/>
        </w:rPr>
        <w:t xml:space="preserve"> 2008; </w:t>
      </w:r>
      <w:r w:rsidRPr="00AA3A2C">
        <w:rPr>
          <w:rFonts w:ascii="Book Antiqua" w:eastAsia="DengXian" w:hAnsi="Book Antiqua" w:cs="Times New Roman"/>
          <w:b/>
          <w:kern w:val="2"/>
          <w:szCs w:val="24"/>
          <w:lang w:val="en-US" w:eastAsia="zh-CN"/>
        </w:rPr>
        <w:t>57</w:t>
      </w:r>
      <w:r w:rsidRPr="00AA3A2C">
        <w:rPr>
          <w:rFonts w:ascii="Book Antiqua" w:eastAsia="DengXian" w:hAnsi="Book Antiqua" w:cs="Times New Roman"/>
          <w:kern w:val="2"/>
          <w:szCs w:val="24"/>
          <w:lang w:val="en-US" w:eastAsia="zh-CN"/>
        </w:rPr>
        <w:t>: 1262-1267 [PMID: 18375470 DOI: 10.1136/gut.2007.140756]</w:t>
      </w:r>
    </w:p>
    <w:p w14:paraId="399A18BC"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38 </w:t>
      </w:r>
      <w:r w:rsidRPr="00AA3A2C">
        <w:rPr>
          <w:rFonts w:ascii="Book Antiqua" w:eastAsia="DengXian" w:hAnsi="Book Antiqua" w:cs="Times New Roman"/>
          <w:b/>
          <w:kern w:val="2"/>
          <w:szCs w:val="24"/>
          <w:lang w:val="en-US" w:eastAsia="zh-CN"/>
        </w:rPr>
        <w:t>Kochar B</w:t>
      </w:r>
      <w:r w:rsidRPr="00AA3A2C">
        <w:rPr>
          <w:rFonts w:ascii="Book Antiqua" w:eastAsia="DengXian" w:hAnsi="Book Antiqua" w:cs="Times New Roman"/>
          <w:kern w:val="2"/>
          <w:szCs w:val="24"/>
          <w:lang w:val="en-US" w:eastAsia="zh-CN"/>
        </w:rPr>
        <w:t xml:space="preserve">, Akshintala VS, Afghani E, Elmunzer BJ, Kim KJ, Lennon AM, Khashab MA, Kalloo AN, Singh VK. Incidence, severity, and mortality of post-ERCP pancreatitis: a systematic review by using randomized, controlled trials.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2015; </w:t>
      </w:r>
      <w:r w:rsidRPr="00AA3A2C">
        <w:rPr>
          <w:rFonts w:ascii="Book Antiqua" w:eastAsia="DengXian" w:hAnsi="Book Antiqua" w:cs="Times New Roman"/>
          <w:b/>
          <w:kern w:val="2"/>
          <w:szCs w:val="24"/>
          <w:lang w:val="en-US" w:eastAsia="zh-CN"/>
        </w:rPr>
        <w:t>81</w:t>
      </w:r>
      <w:r w:rsidRPr="00AA3A2C">
        <w:rPr>
          <w:rFonts w:ascii="Book Antiqua" w:eastAsia="DengXian" w:hAnsi="Book Antiqua" w:cs="Times New Roman"/>
          <w:kern w:val="2"/>
          <w:szCs w:val="24"/>
          <w:lang w:val="en-US" w:eastAsia="zh-CN"/>
        </w:rPr>
        <w:t>: 143-149.e9 [PMID: 25088919 DOI: 10.1016/j.gie.2014.06.045]</w:t>
      </w:r>
    </w:p>
    <w:p w14:paraId="67B3A6E8"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39 </w:t>
      </w:r>
      <w:r w:rsidRPr="00AA3A2C">
        <w:rPr>
          <w:rFonts w:ascii="Book Antiqua" w:eastAsia="DengXian" w:hAnsi="Book Antiqua" w:cs="Times New Roman"/>
          <w:b/>
          <w:kern w:val="2"/>
          <w:szCs w:val="24"/>
          <w:lang w:val="en-US" w:eastAsia="zh-CN"/>
        </w:rPr>
        <w:t>Keswani RN</w:t>
      </w:r>
      <w:r w:rsidRPr="00AA3A2C">
        <w:rPr>
          <w:rFonts w:ascii="Book Antiqua" w:eastAsia="DengXian" w:hAnsi="Book Antiqua" w:cs="Times New Roman"/>
          <w:kern w:val="2"/>
          <w:szCs w:val="24"/>
          <w:lang w:val="en-US" w:eastAsia="zh-CN"/>
        </w:rPr>
        <w:t xml:space="preserve">, Taft TH, Coté GA, Keefer L. Increased levels of stress and burnout are related to decreased physician experience and to interventional gastroenterology career choice: findings from a US survey of endoscopists. </w:t>
      </w:r>
      <w:r w:rsidRPr="00AA3A2C">
        <w:rPr>
          <w:rFonts w:ascii="Book Antiqua" w:eastAsia="DengXian" w:hAnsi="Book Antiqua" w:cs="Times New Roman"/>
          <w:i/>
          <w:kern w:val="2"/>
          <w:szCs w:val="24"/>
          <w:lang w:val="en-US" w:eastAsia="zh-CN"/>
        </w:rPr>
        <w:t>Am J Gastroenterol</w:t>
      </w:r>
      <w:r w:rsidRPr="00AA3A2C">
        <w:rPr>
          <w:rFonts w:ascii="Book Antiqua" w:eastAsia="DengXian" w:hAnsi="Book Antiqua" w:cs="Times New Roman"/>
          <w:kern w:val="2"/>
          <w:szCs w:val="24"/>
          <w:lang w:val="en-US" w:eastAsia="zh-CN"/>
        </w:rPr>
        <w:t xml:space="preserve"> 2011; </w:t>
      </w:r>
      <w:r w:rsidRPr="00AA3A2C">
        <w:rPr>
          <w:rFonts w:ascii="Book Antiqua" w:eastAsia="DengXian" w:hAnsi="Book Antiqua" w:cs="Times New Roman"/>
          <w:b/>
          <w:kern w:val="2"/>
          <w:szCs w:val="24"/>
          <w:lang w:val="en-US" w:eastAsia="zh-CN"/>
        </w:rPr>
        <w:t>106</w:t>
      </w:r>
      <w:r w:rsidRPr="00AA3A2C">
        <w:rPr>
          <w:rFonts w:ascii="Book Antiqua" w:eastAsia="DengXian" w:hAnsi="Book Antiqua" w:cs="Times New Roman"/>
          <w:kern w:val="2"/>
          <w:szCs w:val="24"/>
          <w:lang w:val="en-US" w:eastAsia="zh-CN"/>
        </w:rPr>
        <w:t>: 1734-1740 [PMID: 21979198 DOI: 10.1038/ajg.2011.148]</w:t>
      </w:r>
    </w:p>
    <w:p w14:paraId="7216FE7A"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40 </w:t>
      </w:r>
      <w:r w:rsidRPr="00AA3A2C">
        <w:rPr>
          <w:rFonts w:ascii="Book Antiqua" w:eastAsia="DengXian" w:hAnsi="Book Antiqua" w:cs="Times New Roman"/>
          <w:b/>
          <w:kern w:val="2"/>
          <w:szCs w:val="24"/>
          <w:lang w:val="en-US" w:eastAsia="zh-CN"/>
        </w:rPr>
        <w:t>Cotton PB</w:t>
      </w:r>
      <w:r w:rsidRPr="00AA3A2C">
        <w:rPr>
          <w:rFonts w:ascii="Book Antiqua" w:eastAsia="DengXian" w:hAnsi="Book Antiqua" w:cs="Times New Roman"/>
          <w:kern w:val="2"/>
          <w:szCs w:val="24"/>
          <w:lang w:val="en-US" w:eastAsia="zh-CN"/>
        </w:rPr>
        <w:t xml:space="preserve">. Analysis of 59 ERCP lawsuits; mainly about indications.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2006; </w:t>
      </w:r>
      <w:r w:rsidRPr="00AA3A2C">
        <w:rPr>
          <w:rFonts w:ascii="Book Antiqua" w:eastAsia="DengXian" w:hAnsi="Book Antiqua" w:cs="Times New Roman"/>
          <w:b/>
          <w:kern w:val="2"/>
          <w:szCs w:val="24"/>
          <w:lang w:val="en-US" w:eastAsia="zh-CN"/>
        </w:rPr>
        <w:t>63</w:t>
      </w:r>
      <w:r w:rsidRPr="00AA3A2C">
        <w:rPr>
          <w:rFonts w:ascii="Book Antiqua" w:eastAsia="DengXian" w:hAnsi="Book Antiqua" w:cs="Times New Roman"/>
          <w:kern w:val="2"/>
          <w:szCs w:val="24"/>
          <w:lang w:val="en-US" w:eastAsia="zh-CN"/>
        </w:rPr>
        <w:t>: 378-82; quiz 464 [PMID: 16500382 DOI: 10.1016/j.gie.2005.06.046]</w:t>
      </w:r>
    </w:p>
    <w:p w14:paraId="772D733F"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highlight w:val="yellow"/>
          <w:lang w:val="en-US" w:eastAsia="zh-CN"/>
        </w:rPr>
        <w:t xml:space="preserve">41 </w:t>
      </w:r>
      <w:r w:rsidRPr="00AA3A2C">
        <w:rPr>
          <w:rFonts w:ascii="Book Antiqua" w:eastAsia="DengXian" w:hAnsi="Book Antiqua" w:cs="Times New Roman"/>
          <w:b/>
          <w:kern w:val="2"/>
          <w:szCs w:val="24"/>
          <w:highlight w:val="yellow"/>
          <w:lang w:val="en-US" w:eastAsia="zh-CN"/>
        </w:rPr>
        <w:t xml:space="preserve">Cotton PB. </w:t>
      </w:r>
      <w:r w:rsidRPr="00AA3A2C">
        <w:rPr>
          <w:rFonts w:ascii="Book Antiqua" w:eastAsia="DengXian" w:hAnsi="Book Antiqua" w:cs="Times New Roman"/>
          <w:bCs/>
          <w:kern w:val="2"/>
          <w:szCs w:val="24"/>
          <w:highlight w:val="yellow"/>
          <w:lang w:val="en-US" w:eastAsia="zh-CN"/>
        </w:rPr>
        <w:t>ERCP: Risks, Pre</w:t>
      </w:r>
      <w:r w:rsidRPr="00AA3A2C">
        <w:rPr>
          <w:rFonts w:ascii="Book Antiqua" w:eastAsia="DengXian" w:hAnsi="Book Antiqua" w:cs="Times New Roman"/>
          <w:kern w:val="2"/>
          <w:szCs w:val="24"/>
          <w:highlight w:val="yellow"/>
          <w:lang w:val="en-US" w:eastAsia="zh-CN"/>
        </w:rPr>
        <w:t>vention, and Management. In: Cotton PB, Leung J, editors. Advances Digestive Endoscopy: ERCP. Massachusetts: Blackwell Publishing, 2005: 339-403 [DOI: 10.1002/9780470987490]</w:t>
      </w:r>
    </w:p>
    <w:p w14:paraId="25AB2B81"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42 </w:t>
      </w:r>
      <w:r w:rsidRPr="00AA3A2C">
        <w:rPr>
          <w:rFonts w:ascii="Book Antiqua" w:eastAsia="DengXian" w:hAnsi="Book Antiqua" w:cs="Times New Roman"/>
          <w:b/>
          <w:kern w:val="2"/>
          <w:szCs w:val="24"/>
          <w:lang w:val="en-US" w:eastAsia="zh-CN"/>
        </w:rPr>
        <w:t>Parekh PJ</w:t>
      </w:r>
      <w:r w:rsidRPr="00AA3A2C">
        <w:rPr>
          <w:rFonts w:ascii="Book Antiqua" w:eastAsia="DengXian" w:hAnsi="Book Antiqua" w:cs="Times New Roman"/>
          <w:kern w:val="2"/>
          <w:szCs w:val="24"/>
          <w:lang w:val="en-US" w:eastAsia="zh-CN"/>
        </w:rPr>
        <w:t xml:space="preserve">, Majithia R, Sikka SK, Baron TH. The "Scope" of Post-ERCP Pancreatitis. </w:t>
      </w:r>
      <w:r w:rsidRPr="00AA3A2C">
        <w:rPr>
          <w:rFonts w:ascii="Book Antiqua" w:eastAsia="DengXian" w:hAnsi="Book Antiqua" w:cs="Times New Roman"/>
          <w:i/>
          <w:kern w:val="2"/>
          <w:szCs w:val="24"/>
          <w:lang w:val="en-US" w:eastAsia="zh-CN"/>
        </w:rPr>
        <w:t>Mayo Clin Proc</w:t>
      </w:r>
      <w:r w:rsidRPr="00AA3A2C">
        <w:rPr>
          <w:rFonts w:ascii="Book Antiqua" w:eastAsia="DengXian" w:hAnsi="Book Antiqua" w:cs="Times New Roman"/>
          <w:kern w:val="2"/>
          <w:szCs w:val="24"/>
          <w:lang w:val="en-US" w:eastAsia="zh-CN"/>
        </w:rPr>
        <w:t xml:space="preserve"> 2017; </w:t>
      </w:r>
      <w:r w:rsidRPr="00AA3A2C">
        <w:rPr>
          <w:rFonts w:ascii="Book Antiqua" w:eastAsia="DengXian" w:hAnsi="Book Antiqua" w:cs="Times New Roman"/>
          <w:b/>
          <w:kern w:val="2"/>
          <w:szCs w:val="24"/>
          <w:lang w:val="en-US" w:eastAsia="zh-CN"/>
        </w:rPr>
        <w:t>92</w:t>
      </w:r>
      <w:r w:rsidRPr="00AA3A2C">
        <w:rPr>
          <w:rFonts w:ascii="Book Antiqua" w:eastAsia="DengXian" w:hAnsi="Book Antiqua" w:cs="Times New Roman"/>
          <w:kern w:val="2"/>
          <w:szCs w:val="24"/>
          <w:lang w:val="en-US" w:eastAsia="zh-CN"/>
        </w:rPr>
        <w:t>: 434-448 [PMID: 28160947 DOI: 10.1016/j.mayocp.2016.10.028]</w:t>
      </w:r>
    </w:p>
    <w:p w14:paraId="32B0B1D5"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43 </w:t>
      </w:r>
      <w:r w:rsidRPr="00AA3A2C">
        <w:rPr>
          <w:rFonts w:ascii="Book Antiqua" w:eastAsia="DengXian" w:hAnsi="Book Antiqua" w:cs="Times New Roman"/>
          <w:b/>
          <w:kern w:val="2"/>
          <w:szCs w:val="24"/>
          <w:lang w:val="en-US" w:eastAsia="zh-CN"/>
        </w:rPr>
        <w:t>Dumonceau JM</w:t>
      </w:r>
      <w:r w:rsidRPr="00AA3A2C">
        <w:rPr>
          <w:rFonts w:ascii="Book Antiqua" w:eastAsia="DengXian" w:hAnsi="Book Antiqua" w:cs="Times New Roman"/>
          <w:kern w:val="2"/>
          <w:szCs w:val="24"/>
          <w:lang w:val="en-US" w:eastAsia="zh-CN"/>
        </w:rPr>
        <w:t xml:space="preserve">, Andriulli A, Deviere J, Mariani A, Rigaux J, Baron TH, Testoni PA; European Society of Gastrointestinal Endoscopy. European Society of Gastrointestinal Endoscopy (ESGE) Guideline: prophylaxis of post-ERCP pancreatitis. </w:t>
      </w:r>
      <w:r w:rsidRPr="00AA3A2C">
        <w:rPr>
          <w:rFonts w:ascii="Book Antiqua" w:eastAsia="DengXian" w:hAnsi="Book Antiqua" w:cs="Times New Roman"/>
          <w:i/>
          <w:kern w:val="2"/>
          <w:szCs w:val="24"/>
          <w:lang w:val="en-US" w:eastAsia="zh-CN"/>
        </w:rPr>
        <w:t>Endoscopy</w:t>
      </w:r>
      <w:r w:rsidRPr="00AA3A2C">
        <w:rPr>
          <w:rFonts w:ascii="Book Antiqua" w:eastAsia="DengXian" w:hAnsi="Book Antiqua" w:cs="Times New Roman"/>
          <w:kern w:val="2"/>
          <w:szCs w:val="24"/>
          <w:lang w:val="en-US" w:eastAsia="zh-CN"/>
        </w:rPr>
        <w:t xml:space="preserve"> 2010; </w:t>
      </w:r>
      <w:r w:rsidRPr="00AA3A2C">
        <w:rPr>
          <w:rFonts w:ascii="Book Antiqua" w:eastAsia="DengXian" w:hAnsi="Book Antiqua" w:cs="Times New Roman"/>
          <w:b/>
          <w:kern w:val="2"/>
          <w:szCs w:val="24"/>
          <w:lang w:val="en-US" w:eastAsia="zh-CN"/>
        </w:rPr>
        <w:t>42</w:t>
      </w:r>
      <w:r w:rsidRPr="00AA3A2C">
        <w:rPr>
          <w:rFonts w:ascii="Book Antiqua" w:eastAsia="DengXian" w:hAnsi="Book Antiqua" w:cs="Times New Roman"/>
          <w:kern w:val="2"/>
          <w:szCs w:val="24"/>
          <w:lang w:val="en-US" w:eastAsia="zh-CN"/>
        </w:rPr>
        <w:t>: 503-515 [PMID: 20506068 DOI: 10.1055/s-0029-1244208]</w:t>
      </w:r>
    </w:p>
    <w:p w14:paraId="3FA2F42C"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44 </w:t>
      </w:r>
      <w:r w:rsidRPr="00AA3A2C">
        <w:rPr>
          <w:rFonts w:ascii="Book Antiqua" w:eastAsia="DengXian" w:hAnsi="Book Antiqua" w:cs="Times New Roman"/>
          <w:b/>
          <w:kern w:val="2"/>
          <w:szCs w:val="24"/>
          <w:lang w:val="en-US" w:eastAsia="zh-CN"/>
        </w:rPr>
        <w:t>Cotton PB</w:t>
      </w:r>
      <w:r w:rsidRPr="00AA3A2C">
        <w:rPr>
          <w:rFonts w:ascii="Book Antiqua" w:eastAsia="DengXian" w:hAnsi="Book Antiqua" w:cs="Times New Roman"/>
          <w:kern w:val="2"/>
          <w:szCs w:val="24"/>
          <w:lang w:val="en-US" w:eastAsia="zh-CN"/>
        </w:rPr>
        <w:t xml:space="preserve">, Lehman G, Vennes J, Geenen JE, Russell RC, Meyers WC, Liguory C, Nickl N. Endoscopic sphincterotomy complications and their management: an attempt at consensus.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1991; </w:t>
      </w:r>
      <w:r w:rsidRPr="00AA3A2C">
        <w:rPr>
          <w:rFonts w:ascii="Book Antiqua" w:eastAsia="DengXian" w:hAnsi="Book Antiqua" w:cs="Times New Roman"/>
          <w:b/>
          <w:kern w:val="2"/>
          <w:szCs w:val="24"/>
          <w:lang w:val="en-US" w:eastAsia="zh-CN"/>
        </w:rPr>
        <w:t>37</w:t>
      </w:r>
      <w:r w:rsidRPr="00AA3A2C">
        <w:rPr>
          <w:rFonts w:ascii="Book Antiqua" w:eastAsia="DengXian" w:hAnsi="Book Antiqua" w:cs="Times New Roman"/>
          <w:kern w:val="2"/>
          <w:szCs w:val="24"/>
          <w:lang w:val="en-US" w:eastAsia="zh-CN"/>
        </w:rPr>
        <w:t>: 383-393 [PMID: 2070995 DOI: 10.1016/S0016-5107(91)70740-2]</w:t>
      </w:r>
    </w:p>
    <w:p w14:paraId="697E13E0"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45 </w:t>
      </w:r>
      <w:r w:rsidRPr="00AA3A2C">
        <w:rPr>
          <w:rFonts w:ascii="Book Antiqua" w:eastAsia="DengXian" w:hAnsi="Book Antiqua" w:cs="Times New Roman"/>
          <w:b/>
          <w:kern w:val="2"/>
          <w:szCs w:val="24"/>
          <w:lang w:val="en-US" w:eastAsia="zh-CN"/>
        </w:rPr>
        <w:t>Banks PA</w:t>
      </w:r>
      <w:r w:rsidRPr="00AA3A2C">
        <w:rPr>
          <w:rFonts w:ascii="Book Antiqua" w:eastAsia="DengXian" w:hAnsi="Book Antiqua" w:cs="Times New Roman"/>
          <w:kern w:val="2"/>
          <w:szCs w:val="24"/>
          <w:lang w:val="en-US" w:eastAsia="zh-CN"/>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AA3A2C">
        <w:rPr>
          <w:rFonts w:ascii="Book Antiqua" w:eastAsia="DengXian" w:hAnsi="Book Antiqua" w:cs="Times New Roman"/>
          <w:i/>
          <w:kern w:val="2"/>
          <w:szCs w:val="24"/>
          <w:lang w:val="en-US" w:eastAsia="zh-CN"/>
        </w:rPr>
        <w:t>Gut</w:t>
      </w:r>
      <w:r w:rsidRPr="00AA3A2C">
        <w:rPr>
          <w:rFonts w:ascii="Book Antiqua" w:eastAsia="DengXian" w:hAnsi="Book Antiqua" w:cs="Times New Roman"/>
          <w:kern w:val="2"/>
          <w:szCs w:val="24"/>
          <w:lang w:val="en-US" w:eastAsia="zh-CN"/>
        </w:rPr>
        <w:t xml:space="preserve"> 2013; </w:t>
      </w:r>
      <w:r w:rsidRPr="00AA3A2C">
        <w:rPr>
          <w:rFonts w:ascii="Book Antiqua" w:eastAsia="DengXian" w:hAnsi="Book Antiqua" w:cs="Times New Roman"/>
          <w:b/>
          <w:kern w:val="2"/>
          <w:szCs w:val="24"/>
          <w:lang w:val="en-US" w:eastAsia="zh-CN"/>
        </w:rPr>
        <w:t>62</w:t>
      </w:r>
      <w:r w:rsidRPr="00AA3A2C">
        <w:rPr>
          <w:rFonts w:ascii="Book Antiqua" w:eastAsia="DengXian" w:hAnsi="Book Antiqua" w:cs="Times New Roman"/>
          <w:kern w:val="2"/>
          <w:szCs w:val="24"/>
          <w:lang w:val="en-US" w:eastAsia="zh-CN"/>
        </w:rPr>
        <w:t>: 102-111 [PMID: 23100216 DOI: 10.1136/gutjnl-</w:t>
      </w:r>
      <w:r w:rsidRPr="00AA3A2C">
        <w:rPr>
          <w:rFonts w:ascii="Book Antiqua" w:eastAsia="DengXian" w:hAnsi="Book Antiqua" w:cs="Times New Roman"/>
          <w:kern w:val="2"/>
          <w:szCs w:val="24"/>
          <w:lang w:val="en-US" w:eastAsia="zh-CN"/>
        </w:rPr>
        <w:lastRenderedPageBreak/>
        <w:t>2012-302779]</w:t>
      </w:r>
    </w:p>
    <w:p w14:paraId="24CD54B0"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46 </w:t>
      </w:r>
      <w:r w:rsidRPr="00AA3A2C">
        <w:rPr>
          <w:rFonts w:ascii="Book Antiqua" w:eastAsia="DengXian" w:hAnsi="Book Antiqua" w:cs="Times New Roman"/>
          <w:b/>
          <w:kern w:val="2"/>
          <w:szCs w:val="24"/>
          <w:lang w:val="en-US" w:eastAsia="zh-CN"/>
        </w:rPr>
        <w:t>Zhang H</w:t>
      </w:r>
      <w:r w:rsidRPr="00AA3A2C">
        <w:rPr>
          <w:rFonts w:ascii="Book Antiqua" w:eastAsia="DengXian" w:hAnsi="Book Antiqua" w:cs="Times New Roman"/>
          <w:kern w:val="2"/>
          <w:szCs w:val="24"/>
          <w:lang w:val="en-US" w:eastAsia="zh-CN"/>
        </w:rPr>
        <w:t xml:space="preserve">, Cho J, Buxbaum J. Update on the Prevention of Post-ERCP Pancreatitis. </w:t>
      </w:r>
      <w:r w:rsidRPr="00AA3A2C">
        <w:rPr>
          <w:rFonts w:ascii="Book Antiqua" w:eastAsia="DengXian" w:hAnsi="Book Antiqua" w:cs="Times New Roman"/>
          <w:i/>
          <w:kern w:val="2"/>
          <w:szCs w:val="24"/>
          <w:lang w:val="en-US" w:eastAsia="zh-CN"/>
        </w:rPr>
        <w:t>Curr Treat Options Gastroenterol</w:t>
      </w:r>
      <w:r w:rsidRPr="00AA3A2C">
        <w:rPr>
          <w:rFonts w:ascii="Book Antiqua" w:eastAsia="DengXian" w:hAnsi="Book Antiqua" w:cs="Times New Roman"/>
          <w:kern w:val="2"/>
          <w:szCs w:val="24"/>
          <w:lang w:val="en-US" w:eastAsia="zh-CN"/>
        </w:rPr>
        <w:t xml:space="preserve"> 2018; </w:t>
      </w:r>
      <w:r w:rsidRPr="00AA3A2C">
        <w:rPr>
          <w:rFonts w:ascii="Book Antiqua" w:eastAsia="DengXian" w:hAnsi="Book Antiqua" w:cs="Times New Roman"/>
          <w:b/>
          <w:kern w:val="2"/>
          <w:szCs w:val="24"/>
          <w:lang w:val="en-US" w:eastAsia="zh-CN"/>
        </w:rPr>
        <w:t>16</w:t>
      </w:r>
      <w:r w:rsidRPr="00AA3A2C">
        <w:rPr>
          <w:rFonts w:ascii="Book Antiqua" w:eastAsia="DengXian" w:hAnsi="Book Antiqua" w:cs="Times New Roman"/>
          <w:kern w:val="2"/>
          <w:szCs w:val="24"/>
          <w:lang w:val="en-US" w:eastAsia="zh-CN"/>
        </w:rPr>
        <w:t>: 428-440 [PMID: 30334143 DOI: 10.1007/s11938-018-0194-y]</w:t>
      </w:r>
    </w:p>
    <w:p w14:paraId="7436B562"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47 </w:t>
      </w:r>
      <w:r w:rsidRPr="00AA3A2C">
        <w:rPr>
          <w:rFonts w:ascii="Book Antiqua" w:eastAsia="DengXian" w:hAnsi="Book Antiqua" w:cs="Times New Roman"/>
          <w:b/>
          <w:kern w:val="2"/>
          <w:szCs w:val="24"/>
          <w:lang w:val="en-US" w:eastAsia="zh-CN"/>
        </w:rPr>
        <w:t>Tse F</w:t>
      </w:r>
      <w:r w:rsidRPr="00AA3A2C">
        <w:rPr>
          <w:rFonts w:ascii="Book Antiqua" w:eastAsia="DengXian" w:hAnsi="Book Antiqua" w:cs="Times New Roman"/>
          <w:kern w:val="2"/>
          <w:szCs w:val="24"/>
          <w:lang w:val="en-US" w:eastAsia="zh-CN"/>
        </w:rPr>
        <w:t xml:space="preserve">, Liu L, Barkun AN, Armstrong D, Moayyedi P. EUS: a meta-analysis of test performance in suspected choledocholithiasis.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2008; </w:t>
      </w:r>
      <w:r w:rsidRPr="00AA3A2C">
        <w:rPr>
          <w:rFonts w:ascii="Book Antiqua" w:eastAsia="DengXian" w:hAnsi="Book Antiqua" w:cs="Times New Roman"/>
          <w:b/>
          <w:kern w:val="2"/>
          <w:szCs w:val="24"/>
          <w:lang w:val="en-US" w:eastAsia="zh-CN"/>
        </w:rPr>
        <w:t>67</w:t>
      </w:r>
      <w:r w:rsidRPr="00AA3A2C">
        <w:rPr>
          <w:rFonts w:ascii="Book Antiqua" w:eastAsia="DengXian" w:hAnsi="Book Antiqua" w:cs="Times New Roman"/>
          <w:kern w:val="2"/>
          <w:szCs w:val="24"/>
          <w:lang w:val="en-US" w:eastAsia="zh-CN"/>
        </w:rPr>
        <w:t>: 235-244 [PMID: 18226685 DOI: 10.1016/j.gie.2007.09.047]</w:t>
      </w:r>
    </w:p>
    <w:p w14:paraId="71D95B72"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48 </w:t>
      </w:r>
      <w:r w:rsidRPr="00AA3A2C">
        <w:rPr>
          <w:rFonts w:ascii="Book Antiqua" w:eastAsia="DengXian" w:hAnsi="Book Antiqua" w:cs="Times New Roman"/>
          <w:b/>
          <w:kern w:val="2"/>
          <w:szCs w:val="24"/>
          <w:lang w:val="en-US" w:eastAsia="zh-CN"/>
        </w:rPr>
        <w:t>Romagnuolo J</w:t>
      </w:r>
      <w:r w:rsidRPr="00AA3A2C">
        <w:rPr>
          <w:rFonts w:ascii="Book Antiqua" w:eastAsia="DengXian" w:hAnsi="Book Antiqua" w:cs="Times New Roman"/>
          <w:kern w:val="2"/>
          <w:szCs w:val="24"/>
          <w:lang w:val="en-US" w:eastAsia="zh-CN"/>
        </w:rPr>
        <w:t xml:space="preserve">, Bardou M, Rahme E, Joseph L, Reinhold C, Barkun AN. Magnetic resonance cholangiopancreatography: a meta-analysis of test performance in suspected biliary disease. </w:t>
      </w:r>
      <w:r w:rsidRPr="00AA3A2C">
        <w:rPr>
          <w:rFonts w:ascii="Book Antiqua" w:eastAsia="DengXian" w:hAnsi="Book Antiqua" w:cs="Times New Roman"/>
          <w:i/>
          <w:kern w:val="2"/>
          <w:szCs w:val="24"/>
          <w:lang w:val="en-US" w:eastAsia="zh-CN"/>
        </w:rPr>
        <w:t>Ann Intern Med</w:t>
      </w:r>
      <w:r w:rsidRPr="00AA3A2C">
        <w:rPr>
          <w:rFonts w:ascii="Book Antiqua" w:eastAsia="DengXian" w:hAnsi="Book Antiqua" w:cs="Times New Roman"/>
          <w:kern w:val="2"/>
          <w:szCs w:val="24"/>
          <w:lang w:val="en-US" w:eastAsia="zh-CN"/>
        </w:rPr>
        <w:t xml:space="preserve"> 2003; </w:t>
      </w:r>
      <w:r w:rsidRPr="00AA3A2C">
        <w:rPr>
          <w:rFonts w:ascii="Book Antiqua" w:eastAsia="DengXian" w:hAnsi="Book Antiqua" w:cs="Times New Roman"/>
          <w:b/>
          <w:kern w:val="2"/>
          <w:szCs w:val="24"/>
          <w:lang w:val="en-US" w:eastAsia="zh-CN"/>
        </w:rPr>
        <w:t>139</w:t>
      </w:r>
      <w:r w:rsidRPr="00AA3A2C">
        <w:rPr>
          <w:rFonts w:ascii="Book Antiqua" w:eastAsia="DengXian" w:hAnsi="Book Antiqua" w:cs="Times New Roman"/>
          <w:kern w:val="2"/>
          <w:szCs w:val="24"/>
          <w:lang w:val="en-US" w:eastAsia="zh-CN"/>
        </w:rPr>
        <w:t>: 547-557 [PMID: 14530225 DOI: 10.7326/0003-4819-139-7-200310070-00006]</w:t>
      </w:r>
    </w:p>
    <w:p w14:paraId="3A962584"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49 </w:t>
      </w:r>
      <w:r w:rsidRPr="00AA3A2C">
        <w:rPr>
          <w:rFonts w:ascii="Book Antiqua" w:eastAsia="DengXian" w:hAnsi="Book Antiqua" w:cs="Times New Roman"/>
          <w:b/>
          <w:kern w:val="2"/>
          <w:szCs w:val="24"/>
          <w:lang w:val="en-US" w:eastAsia="zh-CN"/>
        </w:rPr>
        <w:t>Giljaca V</w:t>
      </w:r>
      <w:r w:rsidRPr="00AA3A2C">
        <w:rPr>
          <w:rFonts w:ascii="Book Antiqua" w:eastAsia="DengXian" w:hAnsi="Book Antiqua" w:cs="Times New Roman"/>
          <w:kern w:val="2"/>
          <w:szCs w:val="24"/>
          <w:lang w:val="en-US" w:eastAsia="zh-CN"/>
        </w:rPr>
        <w:t xml:space="preserve">, Gurusamy KS, Takwoingi Y, Higgie D, Poropat G, Štimac D, Davidson BR. Endoscopic ultrasound versus magnetic resonance cholangiopancreatography for common bile duct stones. </w:t>
      </w:r>
      <w:r w:rsidRPr="00AA3A2C">
        <w:rPr>
          <w:rFonts w:ascii="Book Antiqua" w:eastAsia="DengXian" w:hAnsi="Book Antiqua" w:cs="Times New Roman"/>
          <w:i/>
          <w:kern w:val="2"/>
          <w:szCs w:val="24"/>
          <w:lang w:val="en-US" w:eastAsia="zh-CN"/>
        </w:rPr>
        <w:t>Cochrane Database Syst Rev</w:t>
      </w:r>
      <w:r w:rsidRPr="00AA3A2C">
        <w:rPr>
          <w:rFonts w:ascii="Book Antiqua" w:eastAsia="DengXian" w:hAnsi="Book Antiqua" w:cs="Times New Roman"/>
          <w:kern w:val="2"/>
          <w:szCs w:val="24"/>
          <w:lang w:val="en-US" w:eastAsia="zh-CN"/>
        </w:rPr>
        <w:t xml:space="preserve"> 2015; : CD011549 [PMID: 25719224 DOI: 10.1002/14651858.CD011549]</w:t>
      </w:r>
    </w:p>
    <w:p w14:paraId="2D2A1198"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50 </w:t>
      </w:r>
      <w:r w:rsidRPr="00AA3A2C">
        <w:rPr>
          <w:rFonts w:ascii="Book Antiqua" w:eastAsia="DengXian" w:hAnsi="Book Antiqua" w:cs="Times New Roman"/>
          <w:b/>
          <w:kern w:val="2"/>
          <w:szCs w:val="24"/>
          <w:lang w:val="en-US" w:eastAsia="zh-CN"/>
        </w:rPr>
        <w:t>DiMagno MJ</w:t>
      </w:r>
      <w:r w:rsidRPr="00AA3A2C">
        <w:rPr>
          <w:rFonts w:ascii="Book Antiqua" w:eastAsia="DengXian" w:hAnsi="Book Antiqua" w:cs="Times New Roman"/>
          <w:kern w:val="2"/>
          <w:szCs w:val="24"/>
          <w:lang w:val="en-US" w:eastAsia="zh-CN"/>
        </w:rPr>
        <w:t xml:space="preserve">, Spaete JP, Ballard DD, Wamsteker EJ, Saini SD. Risk models for post-endoscopic retrograde cholangiopancreatography pancreatitis (PEP): smoking and chronic liver disease are predictors of protection against PEP. </w:t>
      </w:r>
      <w:r w:rsidRPr="00AA3A2C">
        <w:rPr>
          <w:rFonts w:ascii="Book Antiqua" w:eastAsia="DengXian" w:hAnsi="Book Antiqua" w:cs="Times New Roman"/>
          <w:i/>
          <w:kern w:val="2"/>
          <w:szCs w:val="24"/>
          <w:lang w:val="en-US" w:eastAsia="zh-CN"/>
        </w:rPr>
        <w:t>Pancreas</w:t>
      </w:r>
      <w:r w:rsidRPr="00AA3A2C">
        <w:rPr>
          <w:rFonts w:ascii="Book Antiqua" w:eastAsia="DengXian" w:hAnsi="Book Antiqua" w:cs="Times New Roman"/>
          <w:kern w:val="2"/>
          <w:szCs w:val="24"/>
          <w:lang w:val="en-US" w:eastAsia="zh-CN"/>
        </w:rPr>
        <w:t xml:space="preserve"> 2013; </w:t>
      </w:r>
      <w:r w:rsidRPr="00AA3A2C">
        <w:rPr>
          <w:rFonts w:ascii="Book Antiqua" w:eastAsia="DengXian" w:hAnsi="Book Antiqua" w:cs="Times New Roman"/>
          <w:b/>
          <w:kern w:val="2"/>
          <w:szCs w:val="24"/>
          <w:lang w:val="en-US" w:eastAsia="zh-CN"/>
        </w:rPr>
        <w:t>42</w:t>
      </w:r>
      <w:r w:rsidRPr="00AA3A2C">
        <w:rPr>
          <w:rFonts w:ascii="Book Antiqua" w:eastAsia="DengXian" w:hAnsi="Book Antiqua" w:cs="Times New Roman"/>
          <w:kern w:val="2"/>
          <w:szCs w:val="24"/>
          <w:lang w:val="en-US" w:eastAsia="zh-CN"/>
        </w:rPr>
        <w:t>: 996-1003 [PMID: 23532001 DOI: 10.1097/MPA.0b013e31827e95e9]</w:t>
      </w:r>
    </w:p>
    <w:p w14:paraId="41F1C97D"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highlight w:val="yellow"/>
          <w:lang w:val="en-US" w:eastAsia="zh-CN"/>
        </w:rPr>
        <w:t xml:space="preserve">51 </w:t>
      </w:r>
      <w:r w:rsidRPr="00AA3A2C">
        <w:rPr>
          <w:rFonts w:ascii="Book Antiqua" w:eastAsia="DengXian" w:hAnsi="Book Antiqua" w:cs="Times New Roman"/>
          <w:b/>
          <w:kern w:val="2"/>
          <w:szCs w:val="24"/>
          <w:highlight w:val="yellow"/>
          <w:lang w:val="en-US" w:eastAsia="zh-CN"/>
        </w:rPr>
        <w:t>Omar M</w:t>
      </w:r>
      <w:r w:rsidRPr="00AA3A2C">
        <w:rPr>
          <w:rFonts w:ascii="Book Antiqua" w:eastAsia="DengXian" w:hAnsi="Book Antiqua" w:cs="Times New Roman"/>
          <w:bCs/>
          <w:kern w:val="2"/>
          <w:szCs w:val="24"/>
          <w:highlight w:val="yellow"/>
          <w:lang w:val="en-US" w:eastAsia="zh-CN"/>
        </w:rPr>
        <w:t>,</w:t>
      </w:r>
      <w:r w:rsidRPr="00AA3A2C">
        <w:rPr>
          <w:rFonts w:ascii="Book Antiqua" w:eastAsia="DengXian" w:hAnsi="Book Antiqua" w:cs="Times New Roman"/>
          <w:kern w:val="2"/>
          <w:szCs w:val="24"/>
          <w:highlight w:val="yellow"/>
          <w:lang w:val="en-US" w:eastAsia="zh-CN"/>
        </w:rPr>
        <w:t xml:space="preserve"> Ahmed A, Said O, El-Amin H. Risk factors for post-ERCP pancreatitis: a prospective multicenter study in upper Egypt. </w:t>
      </w:r>
      <w:r w:rsidRPr="00AA3A2C">
        <w:rPr>
          <w:rFonts w:ascii="Book Antiqua" w:eastAsia="DengXian" w:hAnsi="Book Antiqua" w:cs="Times New Roman"/>
          <w:i/>
          <w:iCs/>
          <w:kern w:val="2"/>
          <w:szCs w:val="24"/>
          <w:highlight w:val="yellow"/>
          <w:lang w:val="en-US" w:eastAsia="zh-CN"/>
        </w:rPr>
        <w:t xml:space="preserve">Egypt J Surg </w:t>
      </w:r>
      <w:r w:rsidRPr="00AA3A2C">
        <w:rPr>
          <w:rFonts w:ascii="Book Antiqua" w:eastAsia="DengXian" w:hAnsi="Book Antiqua" w:cs="Times New Roman"/>
          <w:kern w:val="2"/>
          <w:szCs w:val="24"/>
          <w:highlight w:val="yellow"/>
          <w:lang w:val="en-US" w:eastAsia="zh-CN"/>
        </w:rPr>
        <w:t xml:space="preserve">2015; </w:t>
      </w:r>
      <w:r w:rsidRPr="00AA3A2C">
        <w:rPr>
          <w:rFonts w:ascii="Book Antiqua" w:eastAsia="DengXian" w:hAnsi="Book Antiqua" w:cs="Times New Roman"/>
          <w:b/>
          <w:bCs/>
          <w:kern w:val="2"/>
          <w:szCs w:val="24"/>
          <w:highlight w:val="yellow"/>
          <w:lang w:val="en-US" w:eastAsia="zh-CN"/>
        </w:rPr>
        <w:t>34</w:t>
      </w:r>
      <w:r w:rsidRPr="00AA3A2C">
        <w:rPr>
          <w:rFonts w:ascii="Book Antiqua" w:eastAsia="DengXian" w:hAnsi="Book Antiqua" w:cs="Times New Roman"/>
          <w:kern w:val="2"/>
          <w:szCs w:val="24"/>
          <w:highlight w:val="yellow"/>
          <w:lang w:val="en-US" w:eastAsia="zh-CN"/>
        </w:rPr>
        <w:t>: 1-10 [DOI: 10.4103/1110-1121.153364]</w:t>
      </w:r>
    </w:p>
    <w:p w14:paraId="73CB8F02"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52 </w:t>
      </w:r>
      <w:r w:rsidRPr="00AA3A2C">
        <w:rPr>
          <w:rFonts w:ascii="Book Antiqua" w:eastAsia="DengXian" w:hAnsi="Book Antiqua" w:cs="Times New Roman"/>
          <w:b/>
          <w:kern w:val="2"/>
          <w:szCs w:val="24"/>
          <w:lang w:val="en-US" w:eastAsia="zh-CN"/>
        </w:rPr>
        <w:t>Testoni PA</w:t>
      </w:r>
      <w:r w:rsidRPr="00AA3A2C">
        <w:rPr>
          <w:rFonts w:ascii="Book Antiqua" w:eastAsia="DengXian" w:hAnsi="Book Antiqua" w:cs="Times New Roman"/>
          <w:kern w:val="2"/>
          <w:szCs w:val="24"/>
          <w:lang w:val="en-US" w:eastAsia="zh-CN"/>
        </w:rPr>
        <w:t xml:space="preserve">, Mariani A, Giussani A, Vailati C, Masci E, Macarri G, Ghezzo L, Familiari L, Giardullo N, Mutignani M, Lombardi G, Talamini G, Spadaccini A, Briglia R, Piazzi L; SEIFRED Group. Risk factors for post-ERCP pancreatitis in high- and low-volume centers and among expert and non-expert operators: a prospective multicenter study. </w:t>
      </w:r>
      <w:r w:rsidRPr="00AA3A2C">
        <w:rPr>
          <w:rFonts w:ascii="Book Antiqua" w:eastAsia="DengXian" w:hAnsi="Book Antiqua" w:cs="Times New Roman"/>
          <w:i/>
          <w:kern w:val="2"/>
          <w:szCs w:val="24"/>
          <w:lang w:val="en-US" w:eastAsia="zh-CN"/>
        </w:rPr>
        <w:t>Am J Gastroenterol</w:t>
      </w:r>
      <w:r w:rsidRPr="00AA3A2C">
        <w:rPr>
          <w:rFonts w:ascii="Book Antiqua" w:eastAsia="DengXian" w:hAnsi="Book Antiqua" w:cs="Times New Roman"/>
          <w:kern w:val="2"/>
          <w:szCs w:val="24"/>
          <w:lang w:val="en-US" w:eastAsia="zh-CN"/>
        </w:rPr>
        <w:t xml:space="preserve"> 2010; </w:t>
      </w:r>
      <w:r w:rsidRPr="00AA3A2C">
        <w:rPr>
          <w:rFonts w:ascii="Book Antiqua" w:eastAsia="DengXian" w:hAnsi="Book Antiqua" w:cs="Times New Roman"/>
          <w:b/>
          <w:kern w:val="2"/>
          <w:szCs w:val="24"/>
          <w:lang w:val="en-US" w:eastAsia="zh-CN"/>
        </w:rPr>
        <w:t>105</w:t>
      </w:r>
      <w:r w:rsidRPr="00AA3A2C">
        <w:rPr>
          <w:rFonts w:ascii="Book Antiqua" w:eastAsia="DengXian" w:hAnsi="Book Antiqua" w:cs="Times New Roman"/>
          <w:kern w:val="2"/>
          <w:szCs w:val="24"/>
          <w:lang w:val="en-US" w:eastAsia="zh-CN"/>
        </w:rPr>
        <w:t>: 1753-1761 [PMID: 20372116 DOI: 10.1038/ajg.2010.136]</w:t>
      </w:r>
    </w:p>
    <w:p w14:paraId="633A2E52"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53 </w:t>
      </w:r>
      <w:r w:rsidRPr="00AA3A2C">
        <w:rPr>
          <w:rFonts w:ascii="Book Antiqua" w:eastAsia="DengXian" w:hAnsi="Book Antiqua" w:cs="Times New Roman"/>
          <w:b/>
          <w:kern w:val="2"/>
          <w:szCs w:val="24"/>
          <w:lang w:val="en-US" w:eastAsia="zh-CN"/>
        </w:rPr>
        <w:t>Lin Y</w:t>
      </w:r>
      <w:r w:rsidRPr="00AA3A2C">
        <w:rPr>
          <w:rFonts w:ascii="Book Antiqua" w:eastAsia="DengXian" w:hAnsi="Book Antiqua" w:cs="Times New Roman"/>
          <w:kern w:val="2"/>
          <w:szCs w:val="24"/>
          <w:lang w:val="en-US" w:eastAsia="zh-CN"/>
        </w:rPr>
        <w:t xml:space="preserve">, Liu X, Cao DQ, Tang JH, Wen JJ, Li TF, Liu PF, Xia TS. Analysis of risk factors and prevention strategies of post-ERCP pancreatitis. </w:t>
      </w:r>
      <w:r w:rsidRPr="00AA3A2C">
        <w:rPr>
          <w:rFonts w:ascii="Book Antiqua" w:eastAsia="DengXian" w:hAnsi="Book Antiqua" w:cs="Times New Roman"/>
          <w:i/>
          <w:kern w:val="2"/>
          <w:szCs w:val="24"/>
          <w:lang w:val="en-US" w:eastAsia="zh-CN"/>
        </w:rPr>
        <w:t>Eur Rev Med Pharmacol Sci</w:t>
      </w:r>
      <w:r w:rsidRPr="00AA3A2C">
        <w:rPr>
          <w:rFonts w:ascii="Book Antiqua" w:eastAsia="DengXian" w:hAnsi="Book Antiqua" w:cs="Times New Roman"/>
          <w:kern w:val="2"/>
          <w:szCs w:val="24"/>
          <w:lang w:val="en-US" w:eastAsia="zh-CN"/>
        </w:rPr>
        <w:t xml:space="preserve"> 2017; </w:t>
      </w:r>
      <w:r w:rsidRPr="00AA3A2C">
        <w:rPr>
          <w:rFonts w:ascii="Book Antiqua" w:eastAsia="DengXian" w:hAnsi="Book Antiqua" w:cs="Times New Roman"/>
          <w:b/>
          <w:kern w:val="2"/>
          <w:szCs w:val="24"/>
          <w:lang w:val="en-US" w:eastAsia="zh-CN"/>
        </w:rPr>
        <w:t>21</w:t>
      </w:r>
      <w:r w:rsidRPr="00AA3A2C">
        <w:rPr>
          <w:rFonts w:ascii="Book Antiqua" w:eastAsia="DengXian" w:hAnsi="Book Antiqua" w:cs="Times New Roman"/>
          <w:kern w:val="2"/>
          <w:szCs w:val="24"/>
          <w:lang w:val="en-US" w:eastAsia="zh-CN"/>
        </w:rPr>
        <w:t>: 5185-5190 [PMID: 29228432 DOI: 10.26355/eurrev_201711_13838]</w:t>
      </w:r>
    </w:p>
    <w:p w14:paraId="4A0FDD86"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highlight w:val="yellow"/>
          <w:lang w:val="en-US" w:eastAsia="zh-CN"/>
        </w:rPr>
        <w:lastRenderedPageBreak/>
        <w:t xml:space="preserve">54 </w:t>
      </w:r>
      <w:r w:rsidRPr="00AA3A2C">
        <w:rPr>
          <w:rFonts w:ascii="Book Antiqua" w:eastAsia="DengXian" w:hAnsi="Book Antiqua" w:cs="Times New Roman"/>
          <w:b/>
          <w:kern w:val="2"/>
          <w:szCs w:val="24"/>
          <w:highlight w:val="yellow"/>
          <w:lang w:val="en-US" w:eastAsia="zh-CN"/>
        </w:rPr>
        <w:t>Srinivasan I</w:t>
      </w:r>
      <w:r w:rsidRPr="00AA3A2C">
        <w:rPr>
          <w:rFonts w:ascii="Book Antiqua" w:eastAsia="DengXian" w:hAnsi="Book Antiqua" w:cs="Times New Roman"/>
          <w:bCs/>
          <w:kern w:val="2"/>
          <w:szCs w:val="24"/>
          <w:highlight w:val="yellow"/>
          <w:lang w:val="en-US" w:eastAsia="zh-CN"/>
        </w:rPr>
        <w:t>,</w:t>
      </w:r>
      <w:r w:rsidRPr="00AA3A2C">
        <w:rPr>
          <w:rFonts w:ascii="Book Antiqua" w:eastAsia="DengXian" w:hAnsi="Book Antiqua" w:cs="Times New Roman"/>
          <w:kern w:val="2"/>
          <w:szCs w:val="24"/>
          <w:highlight w:val="yellow"/>
          <w:lang w:val="en-US" w:eastAsia="zh-CN"/>
        </w:rPr>
        <w:t xml:space="preserve"> Freeman ML. Adverse Events of ERCP: Prediction, Prevention, and Management. In: Baron TH, Kozarek RA, Carr-Locke DL, editors. ERCP. 3rd ed. China: Elsevier, 2019: 59-67</w:t>
      </w:r>
    </w:p>
    <w:p w14:paraId="5DB2406F"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55 </w:t>
      </w:r>
      <w:r w:rsidRPr="00AA3A2C">
        <w:rPr>
          <w:rFonts w:ascii="Book Antiqua" w:eastAsia="DengXian" w:hAnsi="Book Antiqua" w:cs="Times New Roman"/>
          <w:b/>
          <w:kern w:val="2"/>
          <w:szCs w:val="24"/>
          <w:lang w:val="en-US" w:eastAsia="zh-CN"/>
        </w:rPr>
        <w:t>Cotton PB</w:t>
      </w:r>
      <w:r w:rsidRPr="00AA3A2C">
        <w:rPr>
          <w:rFonts w:ascii="Book Antiqua" w:eastAsia="DengXian" w:hAnsi="Book Antiqua" w:cs="Times New Roman"/>
          <w:kern w:val="2"/>
          <w:szCs w:val="24"/>
          <w:lang w:val="en-US" w:eastAsia="zh-CN"/>
        </w:rPr>
        <w:t xml:space="preserve">, Garrow DA, Gallagher J, Romagnuolo J. Risk factors for complications after ERCP: a multivariate analysis of 11,497 procedures over 12 years.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2009; </w:t>
      </w:r>
      <w:r w:rsidRPr="00AA3A2C">
        <w:rPr>
          <w:rFonts w:ascii="Book Antiqua" w:eastAsia="DengXian" w:hAnsi="Book Antiqua" w:cs="Times New Roman"/>
          <w:b/>
          <w:kern w:val="2"/>
          <w:szCs w:val="24"/>
          <w:lang w:val="en-US" w:eastAsia="zh-CN"/>
        </w:rPr>
        <w:t>70</w:t>
      </w:r>
      <w:r w:rsidRPr="00AA3A2C">
        <w:rPr>
          <w:rFonts w:ascii="Book Antiqua" w:eastAsia="DengXian" w:hAnsi="Book Antiqua" w:cs="Times New Roman"/>
          <w:kern w:val="2"/>
          <w:szCs w:val="24"/>
          <w:lang w:val="en-US" w:eastAsia="zh-CN"/>
        </w:rPr>
        <w:t>: 80-88 [PMID: 19286178 DOI: 10.1016/j.gie.2008.10.039]</w:t>
      </w:r>
    </w:p>
    <w:p w14:paraId="1A5ECB9A"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56 </w:t>
      </w:r>
      <w:r w:rsidRPr="00AA3A2C">
        <w:rPr>
          <w:rFonts w:ascii="Book Antiqua" w:eastAsia="DengXian" w:hAnsi="Book Antiqua" w:cs="Times New Roman"/>
          <w:b/>
          <w:kern w:val="2"/>
          <w:szCs w:val="24"/>
          <w:lang w:val="en-US" w:eastAsia="zh-CN"/>
        </w:rPr>
        <w:t>Andrade-Dávila VF</w:t>
      </w:r>
      <w:r w:rsidRPr="00AA3A2C">
        <w:rPr>
          <w:rFonts w:ascii="Book Antiqua" w:eastAsia="DengXian" w:hAnsi="Book Antiqua" w:cs="Times New Roman"/>
          <w:kern w:val="2"/>
          <w:szCs w:val="24"/>
          <w:lang w:val="en-US" w:eastAsia="zh-CN"/>
        </w:rPr>
        <w:t xml:space="preserve">, Chávez-Tostado M, Dávalos-Cobián C, García-Correa J, Montaño-Loza A, Fuentes-Orozco C, Macías-Amezcua MD, García-Rentería J, Rendón-Félix J, Cortés-Lares JA, Ambriz-González G, Cortés-Flores AO, Alvarez-Villaseñor Adel S, González-Ojeda A. Rectal indomethacin versus placebo to reduce the incidence of pancreatitis after endoscopic retrograde cholangiopancreatography: results of a controlled clinical trial. </w:t>
      </w:r>
      <w:r w:rsidRPr="00AA3A2C">
        <w:rPr>
          <w:rFonts w:ascii="Book Antiqua" w:eastAsia="DengXian" w:hAnsi="Book Antiqua" w:cs="Times New Roman"/>
          <w:i/>
          <w:kern w:val="2"/>
          <w:szCs w:val="24"/>
          <w:lang w:val="en-US" w:eastAsia="zh-CN"/>
        </w:rPr>
        <w:t>BMC Gastroenterol</w:t>
      </w:r>
      <w:r w:rsidRPr="00AA3A2C">
        <w:rPr>
          <w:rFonts w:ascii="Book Antiqua" w:eastAsia="DengXian" w:hAnsi="Book Antiqua" w:cs="Times New Roman"/>
          <w:kern w:val="2"/>
          <w:szCs w:val="24"/>
          <w:lang w:val="en-US" w:eastAsia="zh-CN"/>
        </w:rPr>
        <w:t xml:space="preserve"> 2015; </w:t>
      </w:r>
      <w:r w:rsidRPr="00AA3A2C">
        <w:rPr>
          <w:rFonts w:ascii="Book Antiqua" w:eastAsia="DengXian" w:hAnsi="Book Antiqua" w:cs="Times New Roman"/>
          <w:b/>
          <w:kern w:val="2"/>
          <w:szCs w:val="24"/>
          <w:lang w:val="en-US" w:eastAsia="zh-CN"/>
        </w:rPr>
        <w:t>15</w:t>
      </w:r>
      <w:r w:rsidRPr="00AA3A2C">
        <w:rPr>
          <w:rFonts w:ascii="Book Antiqua" w:eastAsia="DengXian" w:hAnsi="Book Antiqua" w:cs="Times New Roman"/>
          <w:kern w:val="2"/>
          <w:szCs w:val="24"/>
          <w:lang w:val="en-US" w:eastAsia="zh-CN"/>
        </w:rPr>
        <w:t>: 85 [PMID: 26195123 DOI: 10.1186/s12876-015-0314-2]</w:t>
      </w:r>
    </w:p>
    <w:p w14:paraId="41B58E4A"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57 </w:t>
      </w:r>
      <w:r w:rsidRPr="00AA3A2C">
        <w:rPr>
          <w:rFonts w:ascii="Book Antiqua" w:eastAsia="DengXian" w:hAnsi="Book Antiqua" w:cs="Times New Roman"/>
          <w:b/>
          <w:kern w:val="2"/>
          <w:szCs w:val="24"/>
          <w:lang w:val="en-US" w:eastAsia="zh-CN"/>
        </w:rPr>
        <w:t>Cheon YK</w:t>
      </w:r>
      <w:r w:rsidRPr="00AA3A2C">
        <w:rPr>
          <w:rFonts w:ascii="Book Antiqua" w:eastAsia="DengXian" w:hAnsi="Book Antiqua" w:cs="Times New Roman"/>
          <w:kern w:val="2"/>
          <w:szCs w:val="24"/>
          <w:lang w:val="en-US" w:eastAsia="zh-CN"/>
        </w:rPr>
        <w:t xml:space="preserve">. Can postendoscopic retrograde cholangiopancreatography pancreatitis be prevented by a pharmacological approach? </w:t>
      </w:r>
      <w:r w:rsidRPr="00AA3A2C">
        <w:rPr>
          <w:rFonts w:ascii="Book Antiqua" w:eastAsia="DengXian" w:hAnsi="Book Antiqua" w:cs="Times New Roman"/>
          <w:i/>
          <w:kern w:val="2"/>
          <w:szCs w:val="24"/>
          <w:lang w:val="en-US" w:eastAsia="zh-CN"/>
        </w:rPr>
        <w:t>Korean J Intern Med</w:t>
      </w:r>
      <w:r w:rsidRPr="00AA3A2C">
        <w:rPr>
          <w:rFonts w:ascii="Book Antiqua" w:eastAsia="DengXian" w:hAnsi="Book Antiqua" w:cs="Times New Roman"/>
          <w:kern w:val="2"/>
          <w:szCs w:val="24"/>
          <w:lang w:val="en-US" w:eastAsia="zh-CN"/>
        </w:rPr>
        <w:t xml:space="preserve"> 2013; </w:t>
      </w:r>
      <w:r w:rsidRPr="00AA3A2C">
        <w:rPr>
          <w:rFonts w:ascii="Book Antiqua" w:eastAsia="DengXian" w:hAnsi="Book Antiqua" w:cs="Times New Roman"/>
          <w:b/>
          <w:kern w:val="2"/>
          <w:szCs w:val="24"/>
          <w:lang w:val="en-US" w:eastAsia="zh-CN"/>
        </w:rPr>
        <w:t>28</w:t>
      </w:r>
      <w:r w:rsidRPr="00AA3A2C">
        <w:rPr>
          <w:rFonts w:ascii="Book Antiqua" w:eastAsia="DengXian" w:hAnsi="Book Antiqua" w:cs="Times New Roman"/>
          <w:kern w:val="2"/>
          <w:szCs w:val="24"/>
          <w:lang w:val="en-US" w:eastAsia="zh-CN"/>
        </w:rPr>
        <w:t>: 141-148 [PMID: 23525264 DOI: 10.3904/kjim.2013.28.2.141]</w:t>
      </w:r>
    </w:p>
    <w:p w14:paraId="6D208153"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58 </w:t>
      </w:r>
      <w:r w:rsidRPr="00AA3A2C">
        <w:rPr>
          <w:rFonts w:ascii="Book Antiqua" w:eastAsia="DengXian" w:hAnsi="Book Antiqua" w:cs="Times New Roman"/>
          <w:b/>
          <w:kern w:val="2"/>
          <w:szCs w:val="24"/>
          <w:lang w:val="en-US" w:eastAsia="zh-CN"/>
        </w:rPr>
        <w:t>Levenick JM</w:t>
      </w:r>
      <w:r w:rsidRPr="00AA3A2C">
        <w:rPr>
          <w:rFonts w:ascii="Book Antiqua" w:eastAsia="DengXian" w:hAnsi="Book Antiqua" w:cs="Times New Roman"/>
          <w:kern w:val="2"/>
          <w:szCs w:val="24"/>
          <w:lang w:val="en-US" w:eastAsia="zh-CN"/>
        </w:rPr>
        <w:t xml:space="preserve">, Gordon SR, Fadden LL, Levy LC, Rockacy MJ, Hyder SM, Lacy BE, Bensen SP, Parr DD, Gardner TB. Rectal Indomethacin Does Not Prevent Post-ERCP Pancreatitis in Consecutive Patients. </w:t>
      </w:r>
      <w:r w:rsidRPr="00AA3A2C">
        <w:rPr>
          <w:rFonts w:ascii="Book Antiqua" w:eastAsia="DengXian" w:hAnsi="Book Antiqua" w:cs="Times New Roman"/>
          <w:i/>
          <w:kern w:val="2"/>
          <w:szCs w:val="24"/>
          <w:lang w:val="en-US" w:eastAsia="zh-CN"/>
        </w:rPr>
        <w:t>Gastroenterology</w:t>
      </w:r>
      <w:r w:rsidRPr="00AA3A2C">
        <w:rPr>
          <w:rFonts w:ascii="Book Antiqua" w:eastAsia="DengXian" w:hAnsi="Book Antiqua" w:cs="Times New Roman"/>
          <w:kern w:val="2"/>
          <w:szCs w:val="24"/>
          <w:lang w:val="en-US" w:eastAsia="zh-CN"/>
        </w:rPr>
        <w:t xml:space="preserve"> 2016; </w:t>
      </w:r>
      <w:r w:rsidRPr="00AA3A2C">
        <w:rPr>
          <w:rFonts w:ascii="Book Antiqua" w:eastAsia="DengXian" w:hAnsi="Book Antiqua" w:cs="Times New Roman"/>
          <w:b/>
          <w:kern w:val="2"/>
          <w:szCs w:val="24"/>
          <w:lang w:val="en-US" w:eastAsia="zh-CN"/>
        </w:rPr>
        <w:t>150</w:t>
      </w:r>
      <w:r w:rsidRPr="00AA3A2C">
        <w:rPr>
          <w:rFonts w:ascii="Book Antiqua" w:eastAsia="DengXian" w:hAnsi="Book Antiqua" w:cs="Times New Roman"/>
          <w:kern w:val="2"/>
          <w:szCs w:val="24"/>
          <w:lang w:val="en-US" w:eastAsia="zh-CN"/>
        </w:rPr>
        <w:t>: 911-7; quiz e19 [PMID: 26775631 DOI: 10.1053/j.gastro.2015.12.040]</w:t>
      </w:r>
    </w:p>
    <w:p w14:paraId="130E4232"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59 </w:t>
      </w:r>
      <w:r w:rsidRPr="00AA3A2C">
        <w:rPr>
          <w:rFonts w:ascii="Book Antiqua" w:eastAsia="DengXian" w:hAnsi="Book Antiqua" w:cs="Times New Roman"/>
          <w:b/>
          <w:kern w:val="2"/>
          <w:szCs w:val="24"/>
          <w:lang w:val="en-US" w:eastAsia="zh-CN"/>
        </w:rPr>
        <w:t>Dumonceau JM</w:t>
      </w:r>
      <w:r w:rsidRPr="00AA3A2C">
        <w:rPr>
          <w:rFonts w:ascii="Book Antiqua" w:eastAsia="DengXian" w:hAnsi="Book Antiqua" w:cs="Times New Roman"/>
          <w:kern w:val="2"/>
          <w:szCs w:val="24"/>
          <w:lang w:val="en-US" w:eastAsia="zh-CN"/>
        </w:rPr>
        <w:t xml:space="preserve">, Andriulli A, Elmunzer BJ, Mariani A, Meister T, Deviere J, Marek T, Baron TH, Hassan C, Testoni PA, Kapral C; European Society of Gastrointestinal Endoscopy. Prophylaxis of post-ERCP pancreatitis: European Society of Gastrointestinal Endoscopy (ESGE) Guideline - updated June 2014. </w:t>
      </w:r>
      <w:r w:rsidRPr="00AA3A2C">
        <w:rPr>
          <w:rFonts w:ascii="Book Antiqua" w:eastAsia="DengXian" w:hAnsi="Book Antiqua" w:cs="Times New Roman"/>
          <w:i/>
          <w:kern w:val="2"/>
          <w:szCs w:val="24"/>
          <w:lang w:val="en-US" w:eastAsia="zh-CN"/>
        </w:rPr>
        <w:t>Endoscopy</w:t>
      </w:r>
      <w:r w:rsidRPr="00AA3A2C">
        <w:rPr>
          <w:rFonts w:ascii="Book Antiqua" w:eastAsia="DengXian" w:hAnsi="Book Antiqua" w:cs="Times New Roman"/>
          <w:kern w:val="2"/>
          <w:szCs w:val="24"/>
          <w:lang w:val="en-US" w:eastAsia="zh-CN"/>
        </w:rPr>
        <w:t xml:space="preserve"> 2014; </w:t>
      </w:r>
      <w:r w:rsidRPr="00AA3A2C">
        <w:rPr>
          <w:rFonts w:ascii="Book Antiqua" w:eastAsia="DengXian" w:hAnsi="Book Antiqua" w:cs="Times New Roman"/>
          <w:b/>
          <w:kern w:val="2"/>
          <w:szCs w:val="24"/>
          <w:lang w:val="en-US" w:eastAsia="zh-CN"/>
        </w:rPr>
        <w:t>46</w:t>
      </w:r>
      <w:r w:rsidRPr="00AA3A2C">
        <w:rPr>
          <w:rFonts w:ascii="Book Antiqua" w:eastAsia="DengXian" w:hAnsi="Book Antiqua" w:cs="Times New Roman"/>
          <w:kern w:val="2"/>
          <w:szCs w:val="24"/>
          <w:lang w:val="en-US" w:eastAsia="zh-CN"/>
        </w:rPr>
        <w:t>: 799-815 [PMID: 25148137 DOI: 10.1055/s-0034-1377875]</w:t>
      </w:r>
    </w:p>
    <w:p w14:paraId="250E2127"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60 </w:t>
      </w:r>
      <w:r w:rsidRPr="00AA3A2C">
        <w:rPr>
          <w:rFonts w:ascii="Book Antiqua" w:eastAsia="DengXian" w:hAnsi="Book Antiqua" w:cs="Times New Roman"/>
          <w:b/>
          <w:kern w:val="2"/>
          <w:szCs w:val="24"/>
          <w:lang w:val="en-US" w:eastAsia="zh-CN"/>
        </w:rPr>
        <w:t>Elmunzer BJ</w:t>
      </w:r>
      <w:r w:rsidRPr="00AA3A2C">
        <w:rPr>
          <w:rFonts w:ascii="Book Antiqua" w:eastAsia="DengXian" w:hAnsi="Book Antiqua" w:cs="Times New Roman"/>
          <w:kern w:val="2"/>
          <w:szCs w:val="24"/>
          <w:lang w:val="en-US" w:eastAsia="zh-CN"/>
        </w:rPr>
        <w:t xml:space="preserve">, Scheiman JM, Lehman GA, Chak A, Mosler P, Higgins PD, Hayward RA, Romagnuolo J, Elta GH, Sherman S, Waljee AK, Repaka A, Atkinson MR, Cote GA, Kwon RS, McHenry L, Piraka CR, Wamsteker EJ, Watkins JL, Korsnes SJ, Schmidt SE, Turner SM, Nicholson S, Fogel EL; U.S. Cooperative for Outcomes Research in Endoscopy (USCORE). A randomized trial of rectal indomethacin to prevent post-ERCP pancreatitis. </w:t>
      </w:r>
      <w:r w:rsidRPr="00AA3A2C">
        <w:rPr>
          <w:rFonts w:ascii="Book Antiqua" w:eastAsia="DengXian" w:hAnsi="Book Antiqua" w:cs="Times New Roman"/>
          <w:i/>
          <w:kern w:val="2"/>
          <w:szCs w:val="24"/>
          <w:lang w:val="en-US" w:eastAsia="zh-CN"/>
        </w:rPr>
        <w:t>N Engl J Med</w:t>
      </w:r>
      <w:r w:rsidRPr="00AA3A2C">
        <w:rPr>
          <w:rFonts w:ascii="Book Antiqua" w:eastAsia="DengXian" w:hAnsi="Book Antiqua" w:cs="Times New Roman"/>
          <w:kern w:val="2"/>
          <w:szCs w:val="24"/>
          <w:lang w:val="en-US" w:eastAsia="zh-CN"/>
        </w:rPr>
        <w:t xml:space="preserve"> 2012; </w:t>
      </w:r>
      <w:r w:rsidRPr="00AA3A2C">
        <w:rPr>
          <w:rFonts w:ascii="Book Antiqua" w:eastAsia="DengXian" w:hAnsi="Book Antiqua" w:cs="Times New Roman"/>
          <w:b/>
          <w:kern w:val="2"/>
          <w:szCs w:val="24"/>
          <w:lang w:val="en-US" w:eastAsia="zh-CN"/>
        </w:rPr>
        <w:t>366</w:t>
      </w:r>
      <w:r w:rsidRPr="00AA3A2C">
        <w:rPr>
          <w:rFonts w:ascii="Book Antiqua" w:eastAsia="DengXian" w:hAnsi="Book Antiqua" w:cs="Times New Roman"/>
          <w:kern w:val="2"/>
          <w:szCs w:val="24"/>
          <w:lang w:val="en-US" w:eastAsia="zh-CN"/>
        </w:rPr>
        <w:t xml:space="preserve">: 1414-1422 [PMID: 22494121 </w:t>
      </w:r>
      <w:r w:rsidRPr="00AA3A2C">
        <w:rPr>
          <w:rFonts w:ascii="Book Antiqua" w:eastAsia="DengXian" w:hAnsi="Book Antiqua" w:cs="Times New Roman"/>
          <w:kern w:val="2"/>
          <w:szCs w:val="24"/>
          <w:lang w:val="en-US" w:eastAsia="zh-CN"/>
        </w:rPr>
        <w:lastRenderedPageBreak/>
        <w:t>DOI: 10.1056/NEJMoa1111103]</w:t>
      </w:r>
    </w:p>
    <w:p w14:paraId="2A1A965B"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61 </w:t>
      </w:r>
      <w:r w:rsidRPr="00AA3A2C">
        <w:rPr>
          <w:rFonts w:ascii="Book Antiqua" w:eastAsia="DengXian" w:hAnsi="Book Antiqua" w:cs="Times New Roman"/>
          <w:b/>
          <w:kern w:val="2"/>
          <w:szCs w:val="24"/>
          <w:lang w:val="en-US" w:eastAsia="zh-CN"/>
        </w:rPr>
        <w:t>Patai Á</w:t>
      </w:r>
      <w:r w:rsidRPr="00AA3A2C">
        <w:rPr>
          <w:rFonts w:ascii="Book Antiqua" w:eastAsia="DengXian" w:hAnsi="Book Antiqua" w:cs="Times New Roman"/>
          <w:kern w:val="2"/>
          <w:szCs w:val="24"/>
          <w:lang w:val="en-US" w:eastAsia="zh-CN"/>
        </w:rPr>
        <w:t xml:space="preserve">, Solymosi N, Patai ÁV. Effect of rectal indomethacin for preventing post-ERCP pancreatitis depends on difficulties of cannulation: results from a randomized study with sequential biliary intubation. </w:t>
      </w:r>
      <w:r w:rsidRPr="00AA3A2C">
        <w:rPr>
          <w:rFonts w:ascii="Book Antiqua" w:eastAsia="DengXian" w:hAnsi="Book Antiqua" w:cs="Times New Roman"/>
          <w:i/>
          <w:kern w:val="2"/>
          <w:szCs w:val="24"/>
          <w:lang w:val="en-US" w:eastAsia="zh-CN"/>
        </w:rPr>
        <w:t>J Clin Gastroenterol</w:t>
      </w:r>
      <w:r w:rsidRPr="00AA3A2C">
        <w:rPr>
          <w:rFonts w:ascii="Book Antiqua" w:eastAsia="DengXian" w:hAnsi="Book Antiqua" w:cs="Times New Roman"/>
          <w:kern w:val="2"/>
          <w:szCs w:val="24"/>
          <w:lang w:val="en-US" w:eastAsia="zh-CN"/>
        </w:rPr>
        <w:t xml:space="preserve"> 2015; </w:t>
      </w:r>
      <w:r w:rsidRPr="00AA3A2C">
        <w:rPr>
          <w:rFonts w:ascii="Book Antiqua" w:eastAsia="DengXian" w:hAnsi="Book Antiqua" w:cs="Times New Roman"/>
          <w:b/>
          <w:kern w:val="2"/>
          <w:szCs w:val="24"/>
          <w:lang w:val="en-US" w:eastAsia="zh-CN"/>
        </w:rPr>
        <w:t>49</w:t>
      </w:r>
      <w:r w:rsidRPr="00AA3A2C">
        <w:rPr>
          <w:rFonts w:ascii="Book Antiqua" w:eastAsia="DengXian" w:hAnsi="Book Antiqua" w:cs="Times New Roman"/>
          <w:kern w:val="2"/>
          <w:szCs w:val="24"/>
          <w:lang w:val="en-US" w:eastAsia="zh-CN"/>
        </w:rPr>
        <w:t>: 429-437 [PMID: 25790233 DOI: 10.1097/MCG.0000000000000168]</w:t>
      </w:r>
    </w:p>
    <w:p w14:paraId="5906FBF2"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62 </w:t>
      </w:r>
      <w:r w:rsidRPr="00AA3A2C">
        <w:rPr>
          <w:rFonts w:ascii="Book Antiqua" w:eastAsia="DengXian" w:hAnsi="Book Antiqua" w:cs="Times New Roman"/>
          <w:b/>
          <w:kern w:val="2"/>
          <w:szCs w:val="24"/>
          <w:lang w:val="en-US" w:eastAsia="zh-CN"/>
        </w:rPr>
        <w:t>Luo H</w:t>
      </w:r>
      <w:r w:rsidRPr="00AA3A2C">
        <w:rPr>
          <w:rFonts w:ascii="Book Antiqua" w:eastAsia="DengXian" w:hAnsi="Book Antiqua" w:cs="Times New Roman"/>
          <w:kern w:val="2"/>
          <w:szCs w:val="24"/>
          <w:lang w:val="en-US" w:eastAsia="zh-CN"/>
        </w:rPr>
        <w:t xml:space="preserve">, Zhao L, Leung J, Zhang R, Liu Z, Wang X, Wang B, Nie Z, Lei T, Li X, Zhou W, Zhang L, Wang Q, Li M, Zhou Y, Liu Q, Sun H, Wang Z, Liang S, Guo X, Tao Q, Wu K, Pan Y, Guo X, Fan D. Routine pre-procedural rectal indometacin versus selective post-procedural rectal indometacin to prevent pancreatitis in patients undergoing endoscopic retrograde cholangiopancreatography: a multicentre, single-blinded, randomised controlled trial. </w:t>
      </w:r>
      <w:r w:rsidRPr="00AA3A2C">
        <w:rPr>
          <w:rFonts w:ascii="Book Antiqua" w:eastAsia="DengXian" w:hAnsi="Book Antiqua" w:cs="Times New Roman"/>
          <w:i/>
          <w:kern w:val="2"/>
          <w:szCs w:val="24"/>
          <w:lang w:val="en-US" w:eastAsia="zh-CN"/>
        </w:rPr>
        <w:t>Lancet</w:t>
      </w:r>
      <w:r w:rsidRPr="00AA3A2C">
        <w:rPr>
          <w:rFonts w:ascii="Book Antiqua" w:eastAsia="DengXian" w:hAnsi="Book Antiqua" w:cs="Times New Roman"/>
          <w:kern w:val="2"/>
          <w:szCs w:val="24"/>
          <w:lang w:val="en-US" w:eastAsia="zh-CN"/>
        </w:rPr>
        <w:t xml:space="preserve"> 2016; </w:t>
      </w:r>
      <w:r w:rsidRPr="00AA3A2C">
        <w:rPr>
          <w:rFonts w:ascii="Book Antiqua" w:eastAsia="DengXian" w:hAnsi="Book Antiqua" w:cs="Times New Roman"/>
          <w:b/>
          <w:kern w:val="2"/>
          <w:szCs w:val="24"/>
          <w:lang w:val="en-US" w:eastAsia="zh-CN"/>
        </w:rPr>
        <w:t>387</w:t>
      </w:r>
      <w:r w:rsidRPr="00AA3A2C">
        <w:rPr>
          <w:rFonts w:ascii="Book Antiqua" w:eastAsia="DengXian" w:hAnsi="Book Antiqua" w:cs="Times New Roman"/>
          <w:kern w:val="2"/>
          <w:szCs w:val="24"/>
          <w:lang w:val="en-US" w:eastAsia="zh-CN"/>
        </w:rPr>
        <w:t>: 2293-2301 [PMID: 27133971 DOI: 10.1016/s0140-6736(16)30310-5]</w:t>
      </w:r>
    </w:p>
    <w:p w14:paraId="7BFC596A"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63 </w:t>
      </w:r>
      <w:r w:rsidRPr="00AA3A2C">
        <w:rPr>
          <w:rFonts w:ascii="Book Antiqua" w:eastAsia="DengXian" w:hAnsi="Book Antiqua" w:cs="Times New Roman"/>
          <w:b/>
          <w:kern w:val="2"/>
          <w:szCs w:val="24"/>
          <w:lang w:val="en-US" w:eastAsia="zh-CN"/>
        </w:rPr>
        <w:t>Hosseini M</w:t>
      </w:r>
      <w:r w:rsidRPr="00AA3A2C">
        <w:rPr>
          <w:rFonts w:ascii="Book Antiqua" w:eastAsia="DengXian" w:hAnsi="Book Antiqua" w:cs="Times New Roman"/>
          <w:kern w:val="2"/>
          <w:szCs w:val="24"/>
          <w:lang w:val="en-US" w:eastAsia="zh-CN"/>
        </w:rPr>
        <w:t xml:space="preserve">, Shalchiantabrizi P, Yektaroudy K, Dadgarmoghaddam M, Salari M. Prophylactic Effect of Rectal Indomethacin Administration, with and without Intravenous Hydration, on Development of Endoscopic Retrograde Cholangiopancreatography Pancreatitis Episodes: A Randomized Clinical Trial. </w:t>
      </w:r>
      <w:r w:rsidRPr="00AA3A2C">
        <w:rPr>
          <w:rFonts w:ascii="Book Antiqua" w:eastAsia="DengXian" w:hAnsi="Book Antiqua" w:cs="Times New Roman"/>
          <w:i/>
          <w:kern w:val="2"/>
          <w:szCs w:val="24"/>
          <w:lang w:val="en-US" w:eastAsia="zh-CN"/>
        </w:rPr>
        <w:t>Arch Iran Med</w:t>
      </w:r>
      <w:r w:rsidRPr="00AA3A2C">
        <w:rPr>
          <w:rFonts w:ascii="Book Antiqua" w:eastAsia="DengXian" w:hAnsi="Book Antiqua" w:cs="Times New Roman"/>
          <w:kern w:val="2"/>
          <w:szCs w:val="24"/>
          <w:lang w:val="en-US" w:eastAsia="zh-CN"/>
        </w:rPr>
        <w:t xml:space="preserve"> 2016; </w:t>
      </w:r>
      <w:r w:rsidRPr="00AA3A2C">
        <w:rPr>
          <w:rFonts w:ascii="Book Antiqua" w:eastAsia="DengXian" w:hAnsi="Book Antiqua" w:cs="Times New Roman"/>
          <w:b/>
          <w:kern w:val="2"/>
          <w:szCs w:val="24"/>
          <w:lang w:val="en-US" w:eastAsia="zh-CN"/>
        </w:rPr>
        <w:t>19</w:t>
      </w:r>
      <w:r w:rsidRPr="00AA3A2C">
        <w:rPr>
          <w:rFonts w:ascii="Book Antiqua" w:eastAsia="DengXian" w:hAnsi="Book Antiqua" w:cs="Times New Roman"/>
          <w:kern w:val="2"/>
          <w:szCs w:val="24"/>
          <w:lang w:val="en-US" w:eastAsia="zh-CN"/>
        </w:rPr>
        <w:t>: 538-543 [PMID: 27544361 DOI: 0161908/aim.004]</w:t>
      </w:r>
    </w:p>
    <w:p w14:paraId="1AFF23EF"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64 </w:t>
      </w:r>
      <w:r w:rsidRPr="00AA3A2C">
        <w:rPr>
          <w:rFonts w:ascii="Book Antiqua" w:eastAsia="DengXian" w:hAnsi="Book Antiqua" w:cs="Times New Roman"/>
          <w:b/>
          <w:kern w:val="2"/>
          <w:szCs w:val="24"/>
          <w:lang w:val="en-US" w:eastAsia="zh-CN"/>
        </w:rPr>
        <w:t>Mok SRS</w:t>
      </w:r>
      <w:r w:rsidRPr="00AA3A2C">
        <w:rPr>
          <w:rFonts w:ascii="Book Antiqua" w:eastAsia="DengXian" w:hAnsi="Book Antiqua" w:cs="Times New Roman"/>
          <w:kern w:val="2"/>
          <w:szCs w:val="24"/>
          <w:lang w:val="en-US" w:eastAsia="zh-CN"/>
        </w:rPr>
        <w:t xml:space="preserve">, Ho HC, Shah P, Patel M, Gaughan JP, Elfant AB. Lactated Ringer's solution in combination with rectal indomethacin for prevention of post-ERCP pancreatitis and readmission: a prospective randomized, double-blinded, placebo-controlled trial.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2017; </w:t>
      </w:r>
      <w:r w:rsidRPr="00AA3A2C">
        <w:rPr>
          <w:rFonts w:ascii="Book Antiqua" w:eastAsia="DengXian" w:hAnsi="Book Antiqua" w:cs="Times New Roman"/>
          <w:b/>
          <w:kern w:val="2"/>
          <w:szCs w:val="24"/>
          <w:lang w:val="en-US" w:eastAsia="zh-CN"/>
        </w:rPr>
        <w:t>85</w:t>
      </w:r>
      <w:r w:rsidRPr="00AA3A2C">
        <w:rPr>
          <w:rFonts w:ascii="Book Antiqua" w:eastAsia="DengXian" w:hAnsi="Book Antiqua" w:cs="Times New Roman"/>
          <w:kern w:val="2"/>
          <w:szCs w:val="24"/>
          <w:lang w:val="en-US" w:eastAsia="zh-CN"/>
        </w:rPr>
        <w:t>: 1005-1013 [PMID: 27816497 DOI: 10.1016/j.gie.2016.10.033]</w:t>
      </w:r>
    </w:p>
    <w:p w14:paraId="49123501"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65 </w:t>
      </w:r>
      <w:r w:rsidRPr="00AA3A2C">
        <w:rPr>
          <w:rFonts w:ascii="Book Antiqua" w:eastAsia="DengXian" w:hAnsi="Book Antiqua" w:cs="Times New Roman"/>
          <w:b/>
          <w:kern w:val="2"/>
          <w:szCs w:val="24"/>
          <w:lang w:val="en-US" w:eastAsia="zh-CN"/>
        </w:rPr>
        <w:t>Döbrönte Z</w:t>
      </w:r>
      <w:r w:rsidRPr="00AA3A2C">
        <w:rPr>
          <w:rFonts w:ascii="Book Antiqua" w:eastAsia="DengXian" w:hAnsi="Book Antiqua" w:cs="Times New Roman"/>
          <w:kern w:val="2"/>
          <w:szCs w:val="24"/>
          <w:lang w:val="en-US" w:eastAsia="zh-CN"/>
        </w:rPr>
        <w:t xml:space="preserve">, Szepes Z, Izbéki F, Gervain J, Lakatos L, Pécsi G, Ihász M, Lakner L, Toldy E, Czakó L. Is rectal indomethacin effective in preventing of post-endoscopic retrograde cholangiopancreatography pancreatitis? </w:t>
      </w:r>
      <w:r w:rsidRPr="00AA3A2C">
        <w:rPr>
          <w:rFonts w:ascii="Book Antiqua" w:eastAsia="DengXian" w:hAnsi="Book Antiqua" w:cs="Times New Roman"/>
          <w:i/>
          <w:kern w:val="2"/>
          <w:szCs w:val="24"/>
          <w:lang w:val="en-US" w:eastAsia="zh-CN"/>
        </w:rPr>
        <w:t>World J Gastroenterol</w:t>
      </w:r>
      <w:r w:rsidRPr="00AA3A2C">
        <w:rPr>
          <w:rFonts w:ascii="Book Antiqua" w:eastAsia="DengXian" w:hAnsi="Book Antiqua" w:cs="Times New Roman"/>
          <w:kern w:val="2"/>
          <w:szCs w:val="24"/>
          <w:lang w:val="en-US" w:eastAsia="zh-CN"/>
        </w:rPr>
        <w:t xml:space="preserve"> 2014; </w:t>
      </w:r>
      <w:r w:rsidRPr="00AA3A2C">
        <w:rPr>
          <w:rFonts w:ascii="Book Antiqua" w:eastAsia="DengXian" w:hAnsi="Book Antiqua" w:cs="Times New Roman"/>
          <w:b/>
          <w:kern w:val="2"/>
          <w:szCs w:val="24"/>
          <w:lang w:val="en-US" w:eastAsia="zh-CN"/>
        </w:rPr>
        <w:t>20</w:t>
      </w:r>
      <w:r w:rsidRPr="00AA3A2C">
        <w:rPr>
          <w:rFonts w:ascii="Book Antiqua" w:eastAsia="DengXian" w:hAnsi="Book Antiqua" w:cs="Times New Roman"/>
          <w:kern w:val="2"/>
          <w:szCs w:val="24"/>
          <w:lang w:val="en-US" w:eastAsia="zh-CN"/>
        </w:rPr>
        <w:t>: 10151-10157 [PMID: 25110443 DOI: 10.3748/wjg.v20.i29.10151]</w:t>
      </w:r>
    </w:p>
    <w:p w14:paraId="5A885582"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66 </w:t>
      </w:r>
      <w:r w:rsidRPr="00AA3A2C">
        <w:rPr>
          <w:rFonts w:ascii="Book Antiqua" w:eastAsia="DengXian" w:hAnsi="Book Antiqua" w:cs="Times New Roman"/>
          <w:b/>
          <w:kern w:val="2"/>
          <w:szCs w:val="24"/>
          <w:lang w:val="en-US" w:eastAsia="zh-CN"/>
        </w:rPr>
        <w:t>Park SW</w:t>
      </w:r>
      <w:r w:rsidRPr="00AA3A2C">
        <w:rPr>
          <w:rFonts w:ascii="Book Antiqua" w:eastAsia="DengXian" w:hAnsi="Book Antiqua" w:cs="Times New Roman"/>
          <w:kern w:val="2"/>
          <w:szCs w:val="24"/>
          <w:lang w:val="en-US" w:eastAsia="zh-CN"/>
        </w:rPr>
        <w:t xml:space="preserve">, Chung MJ, Oh TG, Park JY, Bang S, Park SW, Song SY. Intramuscular diclofenac for the prevention of post-ERCP pancreatitis: a randomized trial. </w:t>
      </w:r>
      <w:r w:rsidRPr="00AA3A2C">
        <w:rPr>
          <w:rFonts w:ascii="Book Antiqua" w:eastAsia="DengXian" w:hAnsi="Book Antiqua" w:cs="Times New Roman"/>
          <w:i/>
          <w:kern w:val="2"/>
          <w:szCs w:val="24"/>
          <w:lang w:val="en-US" w:eastAsia="zh-CN"/>
        </w:rPr>
        <w:t>Endoscopy</w:t>
      </w:r>
      <w:r w:rsidRPr="00AA3A2C">
        <w:rPr>
          <w:rFonts w:ascii="Book Antiqua" w:eastAsia="DengXian" w:hAnsi="Book Antiqua" w:cs="Times New Roman"/>
          <w:kern w:val="2"/>
          <w:szCs w:val="24"/>
          <w:lang w:val="en-US" w:eastAsia="zh-CN"/>
        </w:rPr>
        <w:t xml:space="preserve"> 2015; </w:t>
      </w:r>
      <w:r w:rsidRPr="00AA3A2C">
        <w:rPr>
          <w:rFonts w:ascii="Book Antiqua" w:eastAsia="DengXian" w:hAnsi="Book Antiqua" w:cs="Times New Roman"/>
          <w:b/>
          <w:kern w:val="2"/>
          <w:szCs w:val="24"/>
          <w:lang w:val="en-US" w:eastAsia="zh-CN"/>
        </w:rPr>
        <w:t>47</w:t>
      </w:r>
      <w:r w:rsidRPr="00AA3A2C">
        <w:rPr>
          <w:rFonts w:ascii="Book Antiqua" w:eastAsia="DengXian" w:hAnsi="Book Antiqua" w:cs="Times New Roman"/>
          <w:kern w:val="2"/>
          <w:szCs w:val="24"/>
          <w:lang w:val="en-US" w:eastAsia="zh-CN"/>
        </w:rPr>
        <w:t>: 33-39 [PMID: 25409167 DOI: 10.1055/s-0034-1390743]</w:t>
      </w:r>
    </w:p>
    <w:p w14:paraId="3B453684"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67 </w:t>
      </w:r>
      <w:r w:rsidRPr="00AA3A2C">
        <w:rPr>
          <w:rFonts w:ascii="Book Antiqua" w:eastAsia="DengXian" w:hAnsi="Book Antiqua" w:cs="Times New Roman"/>
          <w:b/>
          <w:kern w:val="2"/>
          <w:szCs w:val="24"/>
          <w:lang w:val="en-US" w:eastAsia="zh-CN"/>
        </w:rPr>
        <w:t>Zeitlinger M</w:t>
      </w:r>
      <w:r w:rsidRPr="00AA3A2C">
        <w:rPr>
          <w:rFonts w:ascii="Book Antiqua" w:eastAsia="DengXian" w:hAnsi="Book Antiqua" w:cs="Times New Roman"/>
          <w:kern w:val="2"/>
          <w:szCs w:val="24"/>
          <w:lang w:val="en-US" w:eastAsia="zh-CN"/>
        </w:rPr>
        <w:t xml:space="preserve">, Rusca A, Oraha AZ, Gugliotta B, Müller M, Ducharme MP. Pharmacokinetics of a new diclofenac sodium formulation developed for </w:t>
      </w:r>
      <w:r w:rsidRPr="00AA3A2C">
        <w:rPr>
          <w:rFonts w:ascii="Book Antiqua" w:eastAsia="DengXian" w:hAnsi="Book Antiqua" w:cs="Times New Roman"/>
          <w:kern w:val="2"/>
          <w:szCs w:val="24"/>
          <w:lang w:val="en-US" w:eastAsia="zh-CN"/>
        </w:rPr>
        <w:lastRenderedPageBreak/>
        <w:t xml:space="preserve">subcutaneous and intramuscular administration. </w:t>
      </w:r>
      <w:r w:rsidRPr="00AA3A2C">
        <w:rPr>
          <w:rFonts w:ascii="Book Antiqua" w:eastAsia="DengXian" w:hAnsi="Book Antiqua" w:cs="Times New Roman"/>
          <w:i/>
          <w:kern w:val="2"/>
          <w:szCs w:val="24"/>
          <w:lang w:val="en-US" w:eastAsia="zh-CN"/>
        </w:rPr>
        <w:t>Int J Clin Pharmacol Ther</w:t>
      </w:r>
      <w:r w:rsidRPr="00AA3A2C">
        <w:rPr>
          <w:rFonts w:ascii="Book Antiqua" w:eastAsia="DengXian" w:hAnsi="Book Antiqua" w:cs="Times New Roman"/>
          <w:kern w:val="2"/>
          <w:szCs w:val="24"/>
          <w:lang w:val="en-US" w:eastAsia="zh-CN"/>
        </w:rPr>
        <w:t xml:space="preserve"> 2012; </w:t>
      </w:r>
      <w:r w:rsidRPr="00AA3A2C">
        <w:rPr>
          <w:rFonts w:ascii="Book Antiqua" w:eastAsia="DengXian" w:hAnsi="Book Antiqua" w:cs="Times New Roman"/>
          <w:b/>
          <w:kern w:val="2"/>
          <w:szCs w:val="24"/>
          <w:lang w:val="en-US" w:eastAsia="zh-CN"/>
        </w:rPr>
        <w:t>50</w:t>
      </w:r>
      <w:r w:rsidRPr="00AA3A2C">
        <w:rPr>
          <w:rFonts w:ascii="Book Antiqua" w:eastAsia="DengXian" w:hAnsi="Book Antiqua" w:cs="Times New Roman"/>
          <w:kern w:val="2"/>
          <w:szCs w:val="24"/>
          <w:lang w:val="en-US" w:eastAsia="zh-CN"/>
        </w:rPr>
        <w:t>: 383-390 [PMID: 22677302 DOI: 10.5414/CP201600]</w:t>
      </w:r>
    </w:p>
    <w:p w14:paraId="69493B12"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68 </w:t>
      </w:r>
      <w:r w:rsidRPr="00AA3A2C">
        <w:rPr>
          <w:rFonts w:ascii="Book Antiqua" w:eastAsia="DengXian" w:hAnsi="Book Antiqua" w:cs="Times New Roman"/>
          <w:b/>
          <w:kern w:val="2"/>
          <w:szCs w:val="24"/>
          <w:lang w:val="en-US" w:eastAsia="zh-CN"/>
        </w:rPr>
        <w:t>Otsuka T</w:t>
      </w:r>
      <w:r w:rsidRPr="00AA3A2C">
        <w:rPr>
          <w:rFonts w:ascii="Book Antiqua" w:eastAsia="DengXian" w:hAnsi="Book Antiqua" w:cs="Times New Roman"/>
          <w:kern w:val="2"/>
          <w:szCs w:val="24"/>
          <w:lang w:val="en-US" w:eastAsia="zh-CN"/>
        </w:rPr>
        <w:t xml:space="preserve">, Kawazoe S, Nakashita S, Kamachi S, Oeda S, Sumida C, Akiyama T, Ario K, Fujimoto M, Tabuchi M, Noda T. Low-dose rectal diclofenac for prevention of post-endoscopic retrograde cholangiopancreatography pancreatitis: a randomized controlled trial. </w:t>
      </w:r>
      <w:r w:rsidRPr="00AA3A2C">
        <w:rPr>
          <w:rFonts w:ascii="Book Antiqua" w:eastAsia="DengXian" w:hAnsi="Book Antiqua" w:cs="Times New Roman"/>
          <w:i/>
          <w:kern w:val="2"/>
          <w:szCs w:val="24"/>
          <w:lang w:val="en-US" w:eastAsia="zh-CN"/>
        </w:rPr>
        <w:t>J Gastroenterol</w:t>
      </w:r>
      <w:r w:rsidRPr="00AA3A2C">
        <w:rPr>
          <w:rFonts w:ascii="Book Antiqua" w:eastAsia="DengXian" w:hAnsi="Book Antiqua" w:cs="Times New Roman"/>
          <w:kern w:val="2"/>
          <w:szCs w:val="24"/>
          <w:lang w:val="en-US" w:eastAsia="zh-CN"/>
        </w:rPr>
        <w:t xml:space="preserve"> 2012; </w:t>
      </w:r>
      <w:r w:rsidRPr="00AA3A2C">
        <w:rPr>
          <w:rFonts w:ascii="Book Antiqua" w:eastAsia="DengXian" w:hAnsi="Book Antiqua" w:cs="Times New Roman"/>
          <w:b/>
          <w:kern w:val="2"/>
          <w:szCs w:val="24"/>
          <w:lang w:val="en-US" w:eastAsia="zh-CN"/>
        </w:rPr>
        <w:t>47</w:t>
      </w:r>
      <w:r w:rsidRPr="00AA3A2C">
        <w:rPr>
          <w:rFonts w:ascii="Book Antiqua" w:eastAsia="DengXian" w:hAnsi="Book Antiqua" w:cs="Times New Roman"/>
          <w:kern w:val="2"/>
          <w:szCs w:val="24"/>
          <w:lang w:val="en-US" w:eastAsia="zh-CN"/>
        </w:rPr>
        <w:t>: 912-917 [PMID: 22350703 DOI: 10.1007/s00535-012-0554-7]</w:t>
      </w:r>
    </w:p>
    <w:p w14:paraId="396C0891"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69 </w:t>
      </w:r>
      <w:r w:rsidRPr="00AA3A2C">
        <w:rPr>
          <w:rFonts w:ascii="Book Antiqua" w:eastAsia="DengXian" w:hAnsi="Book Antiqua" w:cs="Times New Roman"/>
          <w:b/>
          <w:kern w:val="2"/>
          <w:szCs w:val="24"/>
          <w:lang w:val="en-US" w:eastAsia="zh-CN"/>
        </w:rPr>
        <w:t>Demols A</w:t>
      </w:r>
      <w:r w:rsidRPr="00AA3A2C">
        <w:rPr>
          <w:rFonts w:ascii="Book Antiqua" w:eastAsia="DengXian" w:hAnsi="Book Antiqua" w:cs="Times New Roman"/>
          <w:kern w:val="2"/>
          <w:szCs w:val="24"/>
          <w:lang w:val="en-US" w:eastAsia="zh-CN"/>
        </w:rPr>
        <w:t xml:space="preserve">, Deviere J. New frontiers in the pharmacological prevention of post-ERCP pancreatitis: the cytokines. </w:t>
      </w:r>
      <w:r w:rsidRPr="00AA3A2C">
        <w:rPr>
          <w:rFonts w:ascii="Book Antiqua" w:eastAsia="DengXian" w:hAnsi="Book Antiqua" w:cs="Times New Roman"/>
          <w:i/>
          <w:kern w:val="2"/>
          <w:szCs w:val="24"/>
          <w:lang w:val="en-US" w:eastAsia="zh-CN"/>
        </w:rPr>
        <w:t>JOP</w:t>
      </w:r>
      <w:r w:rsidRPr="00AA3A2C">
        <w:rPr>
          <w:rFonts w:ascii="Book Antiqua" w:eastAsia="DengXian" w:hAnsi="Book Antiqua" w:cs="Times New Roman"/>
          <w:kern w:val="2"/>
          <w:szCs w:val="24"/>
          <w:lang w:val="en-US" w:eastAsia="zh-CN"/>
        </w:rPr>
        <w:t xml:space="preserve"> 2003; </w:t>
      </w:r>
      <w:r w:rsidRPr="00AA3A2C">
        <w:rPr>
          <w:rFonts w:ascii="Book Antiqua" w:eastAsia="DengXian" w:hAnsi="Book Antiqua" w:cs="Times New Roman"/>
          <w:b/>
          <w:kern w:val="2"/>
          <w:szCs w:val="24"/>
          <w:lang w:val="en-US" w:eastAsia="zh-CN"/>
        </w:rPr>
        <w:t>4</w:t>
      </w:r>
      <w:r w:rsidRPr="00AA3A2C">
        <w:rPr>
          <w:rFonts w:ascii="Book Antiqua" w:eastAsia="DengXian" w:hAnsi="Book Antiqua" w:cs="Times New Roman"/>
          <w:kern w:val="2"/>
          <w:szCs w:val="24"/>
          <w:lang w:val="en-US" w:eastAsia="zh-CN"/>
        </w:rPr>
        <w:t>: 49-57 [PMID: 12555016]</w:t>
      </w:r>
    </w:p>
    <w:p w14:paraId="00917327"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70 </w:t>
      </w:r>
      <w:r w:rsidRPr="00AA3A2C">
        <w:rPr>
          <w:rFonts w:ascii="Book Antiqua" w:eastAsia="DengXian" w:hAnsi="Book Antiqua" w:cs="Times New Roman"/>
          <w:b/>
          <w:kern w:val="2"/>
          <w:szCs w:val="24"/>
          <w:lang w:val="en-US" w:eastAsia="zh-CN"/>
        </w:rPr>
        <w:t>Bhatia V</w:t>
      </w:r>
      <w:r w:rsidRPr="00AA3A2C">
        <w:rPr>
          <w:rFonts w:ascii="Book Antiqua" w:eastAsia="DengXian" w:hAnsi="Book Antiqua" w:cs="Times New Roman"/>
          <w:kern w:val="2"/>
          <w:szCs w:val="24"/>
          <w:lang w:val="en-US" w:eastAsia="zh-CN"/>
        </w:rPr>
        <w:t xml:space="preserve">, Ahuja V, Acharya SK, Garg PK. A randomized controlled trial of valdecoxib and glyceryl trinitrate for the prevention of post-ERCP pancreatitis. </w:t>
      </w:r>
      <w:r w:rsidRPr="00AA3A2C">
        <w:rPr>
          <w:rFonts w:ascii="Book Antiqua" w:eastAsia="DengXian" w:hAnsi="Book Antiqua" w:cs="Times New Roman"/>
          <w:i/>
          <w:kern w:val="2"/>
          <w:szCs w:val="24"/>
          <w:lang w:val="en-US" w:eastAsia="zh-CN"/>
        </w:rPr>
        <w:t>J Clin Gastroenterol</w:t>
      </w:r>
      <w:r w:rsidRPr="00AA3A2C">
        <w:rPr>
          <w:rFonts w:ascii="Book Antiqua" w:eastAsia="DengXian" w:hAnsi="Book Antiqua" w:cs="Times New Roman"/>
          <w:kern w:val="2"/>
          <w:szCs w:val="24"/>
          <w:lang w:val="en-US" w:eastAsia="zh-CN"/>
        </w:rPr>
        <w:t xml:space="preserve"> 2011; </w:t>
      </w:r>
      <w:r w:rsidRPr="00AA3A2C">
        <w:rPr>
          <w:rFonts w:ascii="Book Antiqua" w:eastAsia="DengXian" w:hAnsi="Book Antiqua" w:cs="Times New Roman"/>
          <w:b/>
          <w:kern w:val="2"/>
          <w:szCs w:val="24"/>
          <w:lang w:val="en-US" w:eastAsia="zh-CN"/>
        </w:rPr>
        <w:t>45</w:t>
      </w:r>
      <w:r w:rsidRPr="00AA3A2C">
        <w:rPr>
          <w:rFonts w:ascii="Book Antiqua" w:eastAsia="DengXian" w:hAnsi="Book Antiqua" w:cs="Times New Roman"/>
          <w:kern w:val="2"/>
          <w:szCs w:val="24"/>
          <w:lang w:val="en-US" w:eastAsia="zh-CN"/>
        </w:rPr>
        <w:t>: 170-176 [PMID: 20717044 DOI: 10.1097/MCG.0b013e3181eb600e]</w:t>
      </w:r>
    </w:p>
    <w:p w14:paraId="66FB55CA"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71 </w:t>
      </w:r>
      <w:r w:rsidRPr="00AA3A2C">
        <w:rPr>
          <w:rFonts w:ascii="Book Antiqua" w:eastAsia="DengXian" w:hAnsi="Book Antiqua" w:cs="Times New Roman"/>
          <w:b/>
          <w:kern w:val="2"/>
          <w:szCs w:val="24"/>
          <w:lang w:val="en-US" w:eastAsia="zh-CN"/>
        </w:rPr>
        <w:t>Ethridge RT</w:t>
      </w:r>
      <w:r w:rsidRPr="00AA3A2C">
        <w:rPr>
          <w:rFonts w:ascii="Book Antiqua" w:eastAsia="DengXian" w:hAnsi="Book Antiqua" w:cs="Times New Roman"/>
          <w:kern w:val="2"/>
          <w:szCs w:val="24"/>
          <w:lang w:val="en-US" w:eastAsia="zh-CN"/>
        </w:rPr>
        <w:t xml:space="preserve">, Chung DH, Slogoff M, Ehlers RA, Hellmich MR, Rajaraman S, Saito H, Uchida T, Evers BM. Cyclooxygenase-2 gene disruption attenuates the severity of acute pancreatitis and pancreatitis-associated lung injury. </w:t>
      </w:r>
      <w:r w:rsidRPr="00AA3A2C">
        <w:rPr>
          <w:rFonts w:ascii="Book Antiqua" w:eastAsia="DengXian" w:hAnsi="Book Antiqua" w:cs="Times New Roman"/>
          <w:i/>
          <w:kern w:val="2"/>
          <w:szCs w:val="24"/>
          <w:lang w:val="en-US" w:eastAsia="zh-CN"/>
        </w:rPr>
        <w:t>Gastroenterology</w:t>
      </w:r>
      <w:r w:rsidRPr="00AA3A2C">
        <w:rPr>
          <w:rFonts w:ascii="Book Antiqua" w:eastAsia="DengXian" w:hAnsi="Book Antiqua" w:cs="Times New Roman"/>
          <w:kern w:val="2"/>
          <w:szCs w:val="24"/>
          <w:lang w:val="en-US" w:eastAsia="zh-CN"/>
        </w:rPr>
        <w:t xml:space="preserve"> 2002; </w:t>
      </w:r>
      <w:r w:rsidRPr="00AA3A2C">
        <w:rPr>
          <w:rFonts w:ascii="Book Antiqua" w:eastAsia="DengXian" w:hAnsi="Book Antiqua" w:cs="Times New Roman"/>
          <w:b/>
          <w:kern w:val="2"/>
          <w:szCs w:val="24"/>
          <w:lang w:val="en-US" w:eastAsia="zh-CN"/>
        </w:rPr>
        <w:t>123</w:t>
      </w:r>
      <w:r w:rsidRPr="00AA3A2C">
        <w:rPr>
          <w:rFonts w:ascii="Book Antiqua" w:eastAsia="DengXian" w:hAnsi="Book Antiqua" w:cs="Times New Roman"/>
          <w:kern w:val="2"/>
          <w:szCs w:val="24"/>
          <w:lang w:val="en-US" w:eastAsia="zh-CN"/>
        </w:rPr>
        <w:t>: 1311-1322 [PMID: 12360491 DOI: 10.1053/gast.2002.35951]</w:t>
      </w:r>
    </w:p>
    <w:p w14:paraId="5317102F"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highlight w:val="yellow"/>
          <w:lang w:val="en-US" w:eastAsia="zh-CN"/>
        </w:rPr>
        <w:t xml:space="preserve">72 </w:t>
      </w:r>
      <w:r w:rsidRPr="00AA3A2C">
        <w:rPr>
          <w:rFonts w:ascii="Book Antiqua" w:eastAsia="DengXian" w:hAnsi="Book Antiqua" w:cs="Times New Roman"/>
          <w:b/>
          <w:kern w:val="2"/>
          <w:szCs w:val="24"/>
          <w:highlight w:val="yellow"/>
          <w:lang w:val="en-US" w:eastAsia="zh-CN"/>
        </w:rPr>
        <w:t xml:space="preserve">Insel P. </w:t>
      </w:r>
      <w:r w:rsidRPr="00AA3A2C">
        <w:rPr>
          <w:rFonts w:ascii="Book Antiqua" w:eastAsia="DengXian" w:hAnsi="Book Antiqua" w:cs="Times New Roman"/>
          <w:bCs/>
          <w:kern w:val="2"/>
          <w:szCs w:val="24"/>
          <w:highlight w:val="yellow"/>
          <w:lang w:val="en-US" w:eastAsia="zh-CN"/>
        </w:rPr>
        <w:t xml:space="preserve">Analgesic-antipyretic and antiinflammatory agents and drugs employed in the treatment of gout. In: Hardman J, </w:t>
      </w:r>
      <w:r w:rsidRPr="00AA3A2C">
        <w:rPr>
          <w:rFonts w:ascii="Book Antiqua" w:eastAsia="DengXian" w:hAnsi="Book Antiqua" w:cs="Times New Roman"/>
          <w:kern w:val="2"/>
          <w:szCs w:val="24"/>
          <w:highlight w:val="yellow"/>
          <w:lang w:val="en-US" w:eastAsia="zh-CN"/>
        </w:rPr>
        <w:t>Limbird L, editors. The pharmacological basis of therapeutics. 9th ed. New York: Mc-graw hill, 1996: 617–657</w:t>
      </w:r>
    </w:p>
    <w:p w14:paraId="36D4AC4C"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73 </w:t>
      </w:r>
      <w:r w:rsidRPr="00AA3A2C">
        <w:rPr>
          <w:rFonts w:ascii="Book Antiqua" w:eastAsia="DengXian" w:hAnsi="Book Antiqua" w:cs="Times New Roman"/>
          <w:b/>
          <w:kern w:val="2"/>
          <w:szCs w:val="24"/>
          <w:lang w:val="en-US" w:eastAsia="zh-CN"/>
        </w:rPr>
        <w:t>de Quadros Onófrio F</w:t>
      </w:r>
      <w:r w:rsidRPr="00AA3A2C">
        <w:rPr>
          <w:rFonts w:ascii="Book Antiqua" w:eastAsia="DengXian" w:hAnsi="Book Antiqua" w:cs="Times New Roman"/>
          <w:kern w:val="2"/>
          <w:szCs w:val="24"/>
          <w:lang w:val="en-US" w:eastAsia="zh-CN"/>
        </w:rPr>
        <w:t xml:space="preserve">, Lima JCP, Watte G, Lehmen RL, Oba D, Camargo G, Dos Santos CEO. Prophylaxis of pancreatitis with intravenous ketoprofen in a consecutive population of ERCP patients: a randomized double-blind placebo-controlled trial. </w:t>
      </w:r>
      <w:r w:rsidRPr="00AA3A2C">
        <w:rPr>
          <w:rFonts w:ascii="Book Antiqua" w:eastAsia="DengXian" w:hAnsi="Book Antiqua" w:cs="Times New Roman"/>
          <w:i/>
          <w:kern w:val="2"/>
          <w:szCs w:val="24"/>
          <w:lang w:val="en-US" w:eastAsia="zh-CN"/>
        </w:rPr>
        <w:t>Surg Endosc</w:t>
      </w:r>
      <w:r w:rsidRPr="00AA3A2C">
        <w:rPr>
          <w:rFonts w:ascii="Book Antiqua" w:eastAsia="DengXian" w:hAnsi="Book Antiqua" w:cs="Times New Roman"/>
          <w:kern w:val="2"/>
          <w:szCs w:val="24"/>
          <w:lang w:val="en-US" w:eastAsia="zh-CN"/>
        </w:rPr>
        <w:t xml:space="preserve"> 2017; </w:t>
      </w:r>
      <w:r w:rsidRPr="00AA3A2C">
        <w:rPr>
          <w:rFonts w:ascii="Book Antiqua" w:eastAsia="DengXian" w:hAnsi="Book Antiqua" w:cs="Times New Roman"/>
          <w:b/>
          <w:kern w:val="2"/>
          <w:szCs w:val="24"/>
          <w:lang w:val="en-US" w:eastAsia="zh-CN"/>
        </w:rPr>
        <w:t>31</w:t>
      </w:r>
      <w:r w:rsidRPr="00AA3A2C">
        <w:rPr>
          <w:rFonts w:ascii="Book Antiqua" w:eastAsia="DengXian" w:hAnsi="Book Antiqua" w:cs="Times New Roman"/>
          <w:kern w:val="2"/>
          <w:szCs w:val="24"/>
          <w:lang w:val="en-US" w:eastAsia="zh-CN"/>
        </w:rPr>
        <w:t>: 2317-2324 [PMID: 27651353 DOI: 10.1007/s00464-016-5234-x]</w:t>
      </w:r>
    </w:p>
    <w:p w14:paraId="17E2B58E"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74 </w:t>
      </w:r>
      <w:r w:rsidRPr="00AA3A2C">
        <w:rPr>
          <w:rFonts w:ascii="Book Antiqua" w:eastAsia="DengXian" w:hAnsi="Book Antiqua" w:cs="Times New Roman"/>
          <w:b/>
          <w:kern w:val="2"/>
          <w:szCs w:val="24"/>
          <w:lang w:val="en-US" w:eastAsia="zh-CN"/>
        </w:rPr>
        <w:t>Gross V</w:t>
      </w:r>
      <w:r w:rsidRPr="00AA3A2C">
        <w:rPr>
          <w:rFonts w:ascii="Book Antiqua" w:eastAsia="DengXian" w:hAnsi="Book Antiqua" w:cs="Times New Roman"/>
          <w:kern w:val="2"/>
          <w:szCs w:val="24"/>
          <w:lang w:val="en-US" w:eastAsia="zh-CN"/>
        </w:rPr>
        <w:t xml:space="preserve">, Leser HG, Heinisch A, Schölmerich J. Inflammatory mediators and cytokines--new aspects of the pathophysiology and assessment of severity of acute pancreatitis? </w:t>
      </w:r>
      <w:r w:rsidRPr="00AA3A2C">
        <w:rPr>
          <w:rFonts w:ascii="Book Antiqua" w:eastAsia="DengXian" w:hAnsi="Book Antiqua" w:cs="Times New Roman"/>
          <w:i/>
          <w:kern w:val="2"/>
          <w:szCs w:val="24"/>
          <w:lang w:val="en-US" w:eastAsia="zh-CN"/>
        </w:rPr>
        <w:t>Hepatogastroenterology</w:t>
      </w:r>
      <w:r w:rsidRPr="00AA3A2C">
        <w:rPr>
          <w:rFonts w:ascii="Book Antiqua" w:eastAsia="DengXian" w:hAnsi="Book Antiqua" w:cs="Times New Roman"/>
          <w:kern w:val="2"/>
          <w:szCs w:val="24"/>
          <w:lang w:val="en-US" w:eastAsia="zh-CN"/>
        </w:rPr>
        <w:t xml:space="preserve"> 1993; </w:t>
      </w:r>
      <w:r w:rsidRPr="00AA3A2C">
        <w:rPr>
          <w:rFonts w:ascii="Book Antiqua" w:eastAsia="DengXian" w:hAnsi="Book Antiqua" w:cs="Times New Roman"/>
          <w:b/>
          <w:kern w:val="2"/>
          <w:szCs w:val="24"/>
          <w:lang w:val="en-US" w:eastAsia="zh-CN"/>
        </w:rPr>
        <w:t>40</w:t>
      </w:r>
      <w:r w:rsidRPr="00AA3A2C">
        <w:rPr>
          <w:rFonts w:ascii="Book Antiqua" w:eastAsia="DengXian" w:hAnsi="Book Antiqua" w:cs="Times New Roman"/>
          <w:kern w:val="2"/>
          <w:szCs w:val="24"/>
          <w:lang w:val="en-US" w:eastAsia="zh-CN"/>
        </w:rPr>
        <w:t>: 522-530 [PMID: 7509768]</w:t>
      </w:r>
    </w:p>
    <w:p w14:paraId="6F5BC92C"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75 </w:t>
      </w:r>
      <w:r w:rsidRPr="00AA3A2C">
        <w:rPr>
          <w:rFonts w:ascii="Book Antiqua" w:eastAsia="DengXian" w:hAnsi="Book Antiqua" w:cs="Times New Roman"/>
          <w:b/>
          <w:kern w:val="2"/>
          <w:szCs w:val="24"/>
          <w:lang w:val="en-US" w:eastAsia="zh-CN"/>
        </w:rPr>
        <w:t>Whitcomb DC</w:t>
      </w:r>
      <w:r w:rsidRPr="00AA3A2C">
        <w:rPr>
          <w:rFonts w:ascii="Book Antiqua" w:eastAsia="DengXian" w:hAnsi="Book Antiqua" w:cs="Times New Roman"/>
          <w:kern w:val="2"/>
          <w:szCs w:val="24"/>
          <w:lang w:val="en-US" w:eastAsia="zh-CN"/>
        </w:rPr>
        <w:t xml:space="preserve">. Acute pancreatitis: molecular biology update. </w:t>
      </w:r>
      <w:r w:rsidRPr="00AA3A2C">
        <w:rPr>
          <w:rFonts w:ascii="Book Antiqua" w:eastAsia="DengXian" w:hAnsi="Book Antiqua" w:cs="Times New Roman"/>
          <w:i/>
          <w:kern w:val="2"/>
          <w:szCs w:val="24"/>
          <w:lang w:val="en-US" w:eastAsia="zh-CN"/>
        </w:rPr>
        <w:t>J Gastrointest Surg</w:t>
      </w:r>
      <w:r w:rsidRPr="00AA3A2C">
        <w:rPr>
          <w:rFonts w:ascii="Book Antiqua" w:eastAsia="DengXian" w:hAnsi="Book Antiqua" w:cs="Times New Roman"/>
          <w:kern w:val="2"/>
          <w:szCs w:val="24"/>
          <w:lang w:val="en-US" w:eastAsia="zh-CN"/>
        </w:rPr>
        <w:t xml:space="preserve"> 2003; </w:t>
      </w:r>
      <w:r w:rsidRPr="00AA3A2C">
        <w:rPr>
          <w:rFonts w:ascii="Book Antiqua" w:eastAsia="DengXian" w:hAnsi="Book Antiqua" w:cs="Times New Roman"/>
          <w:b/>
          <w:kern w:val="2"/>
          <w:szCs w:val="24"/>
          <w:lang w:val="en-US" w:eastAsia="zh-CN"/>
        </w:rPr>
        <w:t>7</w:t>
      </w:r>
      <w:r w:rsidRPr="00AA3A2C">
        <w:rPr>
          <w:rFonts w:ascii="Book Antiqua" w:eastAsia="DengXian" w:hAnsi="Book Antiqua" w:cs="Times New Roman"/>
          <w:kern w:val="2"/>
          <w:szCs w:val="24"/>
          <w:lang w:val="en-US" w:eastAsia="zh-CN"/>
        </w:rPr>
        <w:t>: 940-942 [PMID: 14675701 DOI: 10.1016/j.gassur.2003.10.001]</w:t>
      </w:r>
    </w:p>
    <w:p w14:paraId="2F418CDB"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76 </w:t>
      </w:r>
      <w:r w:rsidRPr="00AA3A2C">
        <w:rPr>
          <w:rFonts w:ascii="Book Antiqua" w:eastAsia="DengXian" w:hAnsi="Book Antiqua" w:cs="Times New Roman"/>
          <w:b/>
          <w:kern w:val="2"/>
          <w:szCs w:val="24"/>
          <w:lang w:val="en-US" w:eastAsia="zh-CN"/>
        </w:rPr>
        <w:t>Mäkelä A</w:t>
      </w:r>
      <w:r w:rsidRPr="00AA3A2C">
        <w:rPr>
          <w:rFonts w:ascii="Book Antiqua" w:eastAsia="DengXian" w:hAnsi="Book Antiqua" w:cs="Times New Roman"/>
          <w:kern w:val="2"/>
          <w:szCs w:val="24"/>
          <w:lang w:val="en-US" w:eastAsia="zh-CN"/>
        </w:rPr>
        <w:t xml:space="preserve">, Kuusi T, Schröder T. Inhibition of serum phospholipase-A2 in acute </w:t>
      </w:r>
      <w:r w:rsidRPr="00AA3A2C">
        <w:rPr>
          <w:rFonts w:ascii="Book Antiqua" w:eastAsia="DengXian" w:hAnsi="Book Antiqua" w:cs="Times New Roman"/>
          <w:kern w:val="2"/>
          <w:szCs w:val="24"/>
          <w:lang w:val="en-US" w:eastAsia="zh-CN"/>
        </w:rPr>
        <w:lastRenderedPageBreak/>
        <w:t xml:space="preserve">pancreatitis by pharmacological agents in vitro. </w:t>
      </w:r>
      <w:r w:rsidRPr="00AA3A2C">
        <w:rPr>
          <w:rFonts w:ascii="Book Antiqua" w:eastAsia="DengXian" w:hAnsi="Book Antiqua" w:cs="Times New Roman"/>
          <w:i/>
          <w:kern w:val="2"/>
          <w:szCs w:val="24"/>
          <w:lang w:val="en-US" w:eastAsia="zh-CN"/>
        </w:rPr>
        <w:t>Scand J Clin Lab Invest</w:t>
      </w:r>
      <w:r w:rsidRPr="00AA3A2C">
        <w:rPr>
          <w:rFonts w:ascii="Book Antiqua" w:eastAsia="DengXian" w:hAnsi="Book Antiqua" w:cs="Times New Roman"/>
          <w:kern w:val="2"/>
          <w:szCs w:val="24"/>
          <w:lang w:val="en-US" w:eastAsia="zh-CN"/>
        </w:rPr>
        <w:t xml:space="preserve"> 1997; </w:t>
      </w:r>
      <w:r w:rsidRPr="00AA3A2C">
        <w:rPr>
          <w:rFonts w:ascii="Book Antiqua" w:eastAsia="DengXian" w:hAnsi="Book Antiqua" w:cs="Times New Roman"/>
          <w:b/>
          <w:kern w:val="2"/>
          <w:szCs w:val="24"/>
          <w:lang w:val="en-US" w:eastAsia="zh-CN"/>
        </w:rPr>
        <w:t>57</w:t>
      </w:r>
      <w:r w:rsidRPr="00AA3A2C">
        <w:rPr>
          <w:rFonts w:ascii="Book Antiqua" w:eastAsia="DengXian" w:hAnsi="Book Antiqua" w:cs="Times New Roman"/>
          <w:kern w:val="2"/>
          <w:szCs w:val="24"/>
          <w:lang w:val="en-US" w:eastAsia="zh-CN"/>
        </w:rPr>
        <w:t>: 401-407 [PMID: 9279965 DOI: 10.3109/00365519709084587]</w:t>
      </w:r>
    </w:p>
    <w:p w14:paraId="00C56862"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77 </w:t>
      </w:r>
      <w:r w:rsidRPr="00AA3A2C">
        <w:rPr>
          <w:rFonts w:ascii="Book Antiqua" w:eastAsia="DengXian" w:hAnsi="Book Antiqua" w:cs="Times New Roman"/>
          <w:b/>
          <w:kern w:val="2"/>
          <w:szCs w:val="24"/>
          <w:lang w:val="en-US" w:eastAsia="zh-CN"/>
        </w:rPr>
        <w:t>Kato K</w:t>
      </w:r>
      <w:r w:rsidRPr="00AA3A2C">
        <w:rPr>
          <w:rFonts w:ascii="Book Antiqua" w:eastAsia="DengXian" w:hAnsi="Book Antiqua" w:cs="Times New Roman"/>
          <w:kern w:val="2"/>
          <w:szCs w:val="24"/>
          <w:lang w:val="en-US" w:eastAsia="zh-CN"/>
        </w:rPr>
        <w:t xml:space="preserve">, Shiba M, Kakiya Y, Maruyama H, Ominami M, Fukunaga S, Sugimori S, Nagami Y, Watanabe T, Tominaga K, Fujiwara Y. Celecoxib Oral Administration for Prevention of Post-Endoscopic Retrograde Cholangiopancreatography Pancreatitis: A Randomized Prospective Trial. </w:t>
      </w:r>
      <w:r w:rsidRPr="00AA3A2C">
        <w:rPr>
          <w:rFonts w:ascii="Book Antiqua" w:eastAsia="DengXian" w:hAnsi="Book Antiqua" w:cs="Times New Roman"/>
          <w:i/>
          <w:kern w:val="2"/>
          <w:szCs w:val="24"/>
          <w:lang w:val="en-US" w:eastAsia="zh-CN"/>
        </w:rPr>
        <w:t>Pancreas</w:t>
      </w:r>
      <w:r w:rsidRPr="00AA3A2C">
        <w:rPr>
          <w:rFonts w:ascii="Book Antiqua" w:eastAsia="DengXian" w:hAnsi="Book Antiqua" w:cs="Times New Roman"/>
          <w:kern w:val="2"/>
          <w:szCs w:val="24"/>
          <w:lang w:val="en-US" w:eastAsia="zh-CN"/>
        </w:rPr>
        <w:t xml:space="preserve"> 2017; </w:t>
      </w:r>
      <w:r w:rsidRPr="00AA3A2C">
        <w:rPr>
          <w:rFonts w:ascii="Book Antiqua" w:eastAsia="DengXian" w:hAnsi="Book Antiqua" w:cs="Times New Roman"/>
          <w:b/>
          <w:kern w:val="2"/>
          <w:szCs w:val="24"/>
          <w:lang w:val="en-US" w:eastAsia="zh-CN"/>
        </w:rPr>
        <w:t>46</w:t>
      </w:r>
      <w:r w:rsidRPr="00AA3A2C">
        <w:rPr>
          <w:rFonts w:ascii="Book Antiqua" w:eastAsia="DengXian" w:hAnsi="Book Antiqua" w:cs="Times New Roman"/>
          <w:kern w:val="2"/>
          <w:szCs w:val="24"/>
          <w:lang w:val="en-US" w:eastAsia="zh-CN"/>
        </w:rPr>
        <w:t>: 880-886 [PMID: 28697127 DOI: 10.1097/MPA.0000000000000852]</w:t>
      </w:r>
    </w:p>
    <w:p w14:paraId="30421B45"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78 </w:t>
      </w:r>
      <w:r w:rsidRPr="00AA3A2C">
        <w:rPr>
          <w:rFonts w:ascii="Book Antiqua" w:eastAsia="DengXian" w:hAnsi="Book Antiqua" w:cs="Times New Roman"/>
          <w:b/>
          <w:kern w:val="2"/>
          <w:szCs w:val="24"/>
          <w:lang w:val="en-US" w:eastAsia="zh-CN"/>
        </w:rPr>
        <w:t>Banks PA</w:t>
      </w:r>
      <w:r w:rsidRPr="00AA3A2C">
        <w:rPr>
          <w:rFonts w:ascii="Book Antiqua" w:eastAsia="DengXian" w:hAnsi="Book Antiqua" w:cs="Times New Roman"/>
          <w:kern w:val="2"/>
          <w:szCs w:val="24"/>
          <w:lang w:val="en-US" w:eastAsia="zh-CN"/>
        </w:rPr>
        <w:t xml:space="preserve">, Freeman ML; Practice Parameters Committee of the American College of Gastroenterology. Practice guidelines in acute pancreatitis. </w:t>
      </w:r>
      <w:r w:rsidRPr="00AA3A2C">
        <w:rPr>
          <w:rFonts w:ascii="Book Antiqua" w:eastAsia="DengXian" w:hAnsi="Book Antiqua" w:cs="Times New Roman"/>
          <w:i/>
          <w:kern w:val="2"/>
          <w:szCs w:val="24"/>
          <w:lang w:val="en-US" w:eastAsia="zh-CN"/>
        </w:rPr>
        <w:t>Am J Gastroenterol</w:t>
      </w:r>
      <w:r w:rsidRPr="00AA3A2C">
        <w:rPr>
          <w:rFonts w:ascii="Book Antiqua" w:eastAsia="DengXian" w:hAnsi="Book Antiqua" w:cs="Times New Roman"/>
          <w:kern w:val="2"/>
          <w:szCs w:val="24"/>
          <w:lang w:val="en-US" w:eastAsia="zh-CN"/>
        </w:rPr>
        <w:t xml:space="preserve"> 2006; </w:t>
      </w:r>
      <w:r w:rsidRPr="00AA3A2C">
        <w:rPr>
          <w:rFonts w:ascii="Book Antiqua" w:eastAsia="DengXian" w:hAnsi="Book Antiqua" w:cs="Times New Roman"/>
          <w:b/>
          <w:kern w:val="2"/>
          <w:szCs w:val="24"/>
          <w:lang w:val="en-US" w:eastAsia="zh-CN"/>
        </w:rPr>
        <w:t>101</w:t>
      </w:r>
      <w:r w:rsidRPr="00AA3A2C">
        <w:rPr>
          <w:rFonts w:ascii="Book Antiqua" w:eastAsia="DengXian" w:hAnsi="Book Antiqua" w:cs="Times New Roman"/>
          <w:kern w:val="2"/>
          <w:szCs w:val="24"/>
          <w:lang w:val="en-US" w:eastAsia="zh-CN"/>
        </w:rPr>
        <w:t>: 2379-2400 [PMID: 17032204 DOI: 10.1111/j.1572-0241.2006.00856.x]</w:t>
      </w:r>
    </w:p>
    <w:p w14:paraId="731CEB39"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79 </w:t>
      </w:r>
      <w:r w:rsidRPr="00AA3A2C">
        <w:rPr>
          <w:rFonts w:ascii="Book Antiqua" w:eastAsia="DengXian" w:hAnsi="Book Antiqua" w:cs="Times New Roman"/>
          <w:b/>
          <w:kern w:val="2"/>
          <w:szCs w:val="24"/>
          <w:lang w:val="en-US" w:eastAsia="zh-CN"/>
        </w:rPr>
        <w:t>Kusterer K</w:t>
      </w:r>
      <w:r w:rsidRPr="00AA3A2C">
        <w:rPr>
          <w:rFonts w:ascii="Book Antiqua" w:eastAsia="DengXian" w:hAnsi="Book Antiqua" w:cs="Times New Roman"/>
          <w:kern w:val="2"/>
          <w:szCs w:val="24"/>
          <w:lang w:val="en-US" w:eastAsia="zh-CN"/>
        </w:rPr>
        <w:t xml:space="preserve">, Enghofer M, Zendler S, Blöchle C, Usadel KH. Microcirculatory changes in sodium taurocholate-induced pancreatitis in rats. </w:t>
      </w:r>
      <w:r w:rsidRPr="00AA3A2C">
        <w:rPr>
          <w:rFonts w:ascii="Book Antiqua" w:eastAsia="DengXian" w:hAnsi="Book Antiqua" w:cs="Times New Roman"/>
          <w:i/>
          <w:kern w:val="2"/>
          <w:szCs w:val="24"/>
          <w:lang w:val="en-US" w:eastAsia="zh-CN"/>
        </w:rPr>
        <w:t>Am J Physiol</w:t>
      </w:r>
      <w:r w:rsidRPr="00AA3A2C">
        <w:rPr>
          <w:rFonts w:ascii="Book Antiqua" w:eastAsia="DengXian" w:hAnsi="Book Antiqua" w:cs="Times New Roman"/>
          <w:kern w:val="2"/>
          <w:szCs w:val="24"/>
          <w:lang w:val="en-US" w:eastAsia="zh-CN"/>
        </w:rPr>
        <w:t xml:space="preserve"> 1991; </w:t>
      </w:r>
      <w:r w:rsidRPr="00AA3A2C">
        <w:rPr>
          <w:rFonts w:ascii="Book Antiqua" w:eastAsia="DengXian" w:hAnsi="Book Antiqua" w:cs="Times New Roman"/>
          <w:b/>
          <w:kern w:val="2"/>
          <w:szCs w:val="24"/>
          <w:lang w:val="en-US" w:eastAsia="zh-CN"/>
        </w:rPr>
        <w:t>260</w:t>
      </w:r>
      <w:r w:rsidRPr="00AA3A2C">
        <w:rPr>
          <w:rFonts w:ascii="Book Antiqua" w:eastAsia="DengXian" w:hAnsi="Book Antiqua" w:cs="Times New Roman"/>
          <w:kern w:val="2"/>
          <w:szCs w:val="24"/>
          <w:lang w:val="en-US" w:eastAsia="zh-CN"/>
        </w:rPr>
        <w:t>: G346-G351 [PMID: 1996652 DOI: 10.1152/ajpgi.1991.260.2.G346]</w:t>
      </w:r>
    </w:p>
    <w:p w14:paraId="3778E826"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80 </w:t>
      </w:r>
      <w:r w:rsidRPr="00AA3A2C">
        <w:rPr>
          <w:rFonts w:ascii="Book Antiqua" w:eastAsia="DengXian" w:hAnsi="Book Antiqua" w:cs="Times New Roman"/>
          <w:b/>
          <w:kern w:val="2"/>
          <w:szCs w:val="24"/>
          <w:lang w:val="en-US" w:eastAsia="zh-CN"/>
        </w:rPr>
        <w:t>Muddana V</w:t>
      </w:r>
      <w:r w:rsidRPr="00AA3A2C">
        <w:rPr>
          <w:rFonts w:ascii="Book Antiqua" w:eastAsia="DengXian" w:hAnsi="Book Antiqua" w:cs="Times New Roman"/>
          <w:kern w:val="2"/>
          <w:szCs w:val="24"/>
          <w:lang w:val="en-US" w:eastAsia="zh-CN"/>
        </w:rPr>
        <w:t xml:space="preserve">, Whitcomb DC, Khalid A, Slivka A, Papachristou GI. Elevated serum creatinine as a marker of pancreatic necrosis in acute pancreatitis. </w:t>
      </w:r>
      <w:r w:rsidRPr="00AA3A2C">
        <w:rPr>
          <w:rFonts w:ascii="Book Antiqua" w:eastAsia="DengXian" w:hAnsi="Book Antiqua" w:cs="Times New Roman"/>
          <w:i/>
          <w:kern w:val="2"/>
          <w:szCs w:val="24"/>
          <w:lang w:val="en-US" w:eastAsia="zh-CN"/>
        </w:rPr>
        <w:t>Am J Gastroenterol</w:t>
      </w:r>
      <w:r w:rsidRPr="00AA3A2C">
        <w:rPr>
          <w:rFonts w:ascii="Book Antiqua" w:eastAsia="DengXian" w:hAnsi="Book Antiqua" w:cs="Times New Roman"/>
          <w:kern w:val="2"/>
          <w:szCs w:val="24"/>
          <w:lang w:val="en-US" w:eastAsia="zh-CN"/>
        </w:rPr>
        <w:t xml:space="preserve"> 2009; </w:t>
      </w:r>
      <w:r w:rsidRPr="00AA3A2C">
        <w:rPr>
          <w:rFonts w:ascii="Book Antiqua" w:eastAsia="DengXian" w:hAnsi="Book Antiqua" w:cs="Times New Roman"/>
          <w:b/>
          <w:kern w:val="2"/>
          <w:szCs w:val="24"/>
          <w:lang w:val="en-US" w:eastAsia="zh-CN"/>
        </w:rPr>
        <w:t>104</w:t>
      </w:r>
      <w:r w:rsidRPr="00AA3A2C">
        <w:rPr>
          <w:rFonts w:ascii="Book Antiqua" w:eastAsia="DengXian" w:hAnsi="Book Antiqua" w:cs="Times New Roman"/>
          <w:kern w:val="2"/>
          <w:szCs w:val="24"/>
          <w:lang w:val="en-US" w:eastAsia="zh-CN"/>
        </w:rPr>
        <w:t>: 164-170 [PMID: 19098865 DOI: 10.1038/ajg.2008.66]</w:t>
      </w:r>
    </w:p>
    <w:p w14:paraId="346ED465"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81 </w:t>
      </w:r>
      <w:r w:rsidRPr="00AA3A2C">
        <w:rPr>
          <w:rFonts w:ascii="Book Antiqua" w:eastAsia="DengXian" w:hAnsi="Book Antiqua" w:cs="Times New Roman"/>
          <w:b/>
          <w:kern w:val="2"/>
          <w:szCs w:val="24"/>
          <w:lang w:val="en-US" w:eastAsia="zh-CN"/>
        </w:rPr>
        <w:t>Wu BU</w:t>
      </w:r>
      <w:r w:rsidRPr="00AA3A2C">
        <w:rPr>
          <w:rFonts w:ascii="Book Antiqua" w:eastAsia="DengXian" w:hAnsi="Book Antiqua" w:cs="Times New Roman"/>
          <w:kern w:val="2"/>
          <w:szCs w:val="24"/>
          <w:lang w:val="en-US" w:eastAsia="zh-CN"/>
        </w:rPr>
        <w:t xml:space="preserve">, Hwang JQ, Gardner TH, Repas K, Delee R, Yu S, Smith B, Banks PA, Conwell DL. Lactated Ringer's solution reduces systemic inflammation compared with saline in patients with acute pancreatitis. </w:t>
      </w:r>
      <w:r w:rsidRPr="00AA3A2C">
        <w:rPr>
          <w:rFonts w:ascii="Book Antiqua" w:eastAsia="DengXian" w:hAnsi="Book Antiqua" w:cs="Times New Roman"/>
          <w:i/>
          <w:kern w:val="2"/>
          <w:szCs w:val="24"/>
          <w:lang w:val="en-US" w:eastAsia="zh-CN"/>
        </w:rPr>
        <w:t>Clin Gastroenterol Hepatol</w:t>
      </w:r>
      <w:r w:rsidRPr="00AA3A2C">
        <w:rPr>
          <w:rFonts w:ascii="Book Antiqua" w:eastAsia="DengXian" w:hAnsi="Book Antiqua" w:cs="Times New Roman"/>
          <w:kern w:val="2"/>
          <w:szCs w:val="24"/>
          <w:lang w:val="en-US" w:eastAsia="zh-CN"/>
        </w:rPr>
        <w:t xml:space="preserve"> 2011; </w:t>
      </w:r>
      <w:r w:rsidRPr="00AA3A2C">
        <w:rPr>
          <w:rFonts w:ascii="Book Antiqua" w:eastAsia="DengXian" w:hAnsi="Book Antiqua" w:cs="Times New Roman"/>
          <w:b/>
          <w:kern w:val="2"/>
          <w:szCs w:val="24"/>
          <w:lang w:val="en-US" w:eastAsia="zh-CN"/>
        </w:rPr>
        <w:t>9</w:t>
      </w:r>
      <w:r w:rsidRPr="00AA3A2C">
        <w:rPr>
          <w:rFonts w:ascii="Book Antiqua" w:eastAsia="DengXian" w:hAnsi="Book Antiqua" w:cs="Times New Roman"/>
          <w:kern w:val="2"/>
          <w:szCs w:val="24"/>
          <w:lang w:val="en-US" w:eastAsia="zh-CN"/>
        </w:rPr>
        <w:t>: 710-717.e1 [PMID: 21645639 DOI: 10.1016/j.cgh.2011.04.026]</w:t>
      </w:r>
    </w:p>
    <w:p w14:paraId="1AD6F153"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82 </w:t>
      </w:r>
      <w:r w:rsidRPr="00AA3A2C">
        <w:rPr>
          <w:rFonts w:ascii="Book Antiqua" w:eastAsia="DengXian" w:hAnsi="Book Antiqua" w:cs="Times New Roman"/>
          <w:b/>
          <w:kern w:val="2"/>
          <w:szCs w:val="24"/>
          <w:lang w:val="en-US" w:eastAsia="zh-CN"/>
        </w:rPr>
        <w:t>Seyama Y</w:t>
      </w:r>
      <w:r w:rsidRPr="00AA3A2C">
        <w:rPr>
          <w:rFonts w:ascii="Book Antiqua" w:eastAsia="DengXian" w:hAnsi="Book Antiqua" w:cs="Times New Roman"/>
          <w:kern w:val="2"/>
          <w:szCs w:val="24"/>
          <w:lang w:val="en-US" w:eastAsia="zh-CN"/>
        </w:rPr>
        <w:t xml:space="preserve">, Otani T, Matsukura A, Makuuchi M. The pH modulator chloroquine blocks trypsinogen activation peptide generation in cerulein-induced pancreatitis. </w:t>
      </w:r>
      <w:r w:rsidRPr="00AA3A2C">
        <w:rPr>
          <w:rFonts w:ascii="Book Antiqua" w:eastAsia="DengXian" w:hAnsi="Book Antiqua" w:cs="Times New Roman"/>
          <w:i/>
          <w:kern w:val="2"/>
          <w:szCs w:val="24"/>
          <w:lang w:val="en-US" w:eastAsia="zh-CN"/>
        </w:rPr>
        <w:t>Pancreas</w:t>
      </w:r>
      <w:r w:rsidRPr="00AA3A2C">
        <w:rPr>
          <w:rFonts w:ascii="Book Antiqua" w:eastAsia="DengXian" w:hAnsi="Book Antiqua" w:cs="Times New Roman"/>
          <w:kern w:val="2"/>
          <w:szCs w:val="24"/>
          <w:lang w:val="en-US" w:eastAsia="zh-CN"/>
        </w:rPr>
        <w:t xml:space="preserve"> 2003; </w:t>
      </w:r>
      <w:r w:rsidRPr="00AA3A2C">
        <w:rPr>
          <w:rFonts w:ascii="Book Antiqua" w:eastAsia="DengXian" w:hAnsi="Book Antiqua" w:cs="Times New Roman"/>
          <w:b/>
          <w:kern w:val="2"/>
          <w:szCs w:val="24"/>
          <w:lang w:val="en-US" w:eastAsia="zh-CN"/>
        </w:rPr>
        <w:t>26</w:t>
      </w:r>
      <w:r w:rsidRPr="00AA3A2C">
        <w:rPr>
          <w:rFonts w:ascii="Book Antiqua" w:eastAsia="DengXian" w:hAnsi="Book Antiqua" w:cs="Times New Roman"/>
          <w:kern w:val="2"/>
          <w:szCs w:val="24"/>
          <w:lang w:val="en-US" w:eastAsia="zh-CN"/>
        </w:rPr>
        <w:t>: 15-17 [PMID: 12499911 DOI: 10.1097/00006676-200301000-00003]</w:t>
      </w:r>
    </w:p>
    <w:p w14:paraId="42F4AD55"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83 </w:t>
      </w:r>
      <w:r w:rsidRPr="00AA3A2C">
        <w:rPr>
          <w:rFonts w:ascii="Book Antiqua" w:eastAsia="DengXian" w:hAnsi="Book Antiqua" w:cs="Times New Roman"/>
          <w:b/>
          <w:kern w:val="2"/>
          <w:szCs w:val="24"/>
          <w:lang w:val="en-US" w:eastAsia="zh-CN"/>
        </w:rPr>
        <w:t>Buxbaum J</w:t>
      </w:r>
      <w:r w:rsidRPr="00AA3A2C">
        <w:rPr>
          <w:rFonts w:ascii="Book Antiqua" w:eastAsia="DengXian" w:hAnsi="Book Antiqua" w:cs="Times New Roman"/>
          <w:kern w:val="2"/>
          <w:szCs w:val="24"/>
          <w:lang w:val="en-US" w:eastAsia="zh-CN"/>
        </w:rPr>
        <w:t xml:space="preserve">, Yan A, Yeh K, Lane C, Nguyen N, Laine L. Aggressive hydration with lactated Ringer's solution reduces pancreatitis after endoscopic retrograde cholangiopancreatography. </w:t>
      </w:r>
      <w:r w:rsidRPr="00AA3A2C">
        <w:rPr>
          <w:rFonts w:ascii="Book Antiqua" w:eastAsia="DengXian" w:hAnsi="Book Antiqua" w:cs="Times New Roman"/>
          <w:i/>
          <w:kern w:val="2"/>
          <w:szCs w:val="24"/>
          <w:lang w:val="en-US" w:eastAsia="zh-CN"/>
        </w:rPr>
        <w:t>Clin Gastroenterol Hepatol</w:t>
      </w:r>
      <w:r w:rsidRPr="00AA3A2C">
        <w:rPr>
          <w:rFonts w:ascii="Book Antiqua" w:eastAsia="DengXian" w:hAnsi="Book Antiqua" w:cs="Times New Roman"/>
          <w:kern w:val="2"/>
          <w:szCs w:val="24"/>
          <w:lang w:val="en-US" w:eastAsia="zh-CN"/>
        </w:rPr>
        <w:t xml:space="preserve"> 2014; </w:t>
      </w:r>
      <w:r w:rsidRPr="00AA3A2C">
        <w:rPr>
          <w:rFonts w:ascii="Book Antiqua" w:eastAsia="DengXian" w:hAnsi="Book Antiqua" w:cs="Times New Roman"/>
          <w:b/>
          <w:kern w:val="2"/>
          <w:szCs w:val="24"/>
          <w:lang w:val="en-US" w:eastAsia="zh-CN"/>
        </w:rPr>
        <w:t>12</w:t>
      </w:r>
      <w:r w:rsidRPr="00AA3A2C">
        <w:rPr>
          <w:rFonts w:ascii="Book Antiqua" w:eastAsia="DengXian" w:hAnsi="Book Antiqua" w:cs="Times New Roman"/>
          <w:kern w:val="2"/>
          <w:szCs w:val="24"/>
          <w:lang w:val="en-US" w:eastAsia="zh-CN"/>
        </w:rPr>
        <w:t>: 303-7.e1 [PMID: 23920031 DOI: 10.1016/j.cgh.2013.07.026]</w:t>
      </w:r>
    </w:p>
    <w:p w14:paraId="3FAA67DA"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84 </w:t>
      </w:r>
      <w:r w:rsidRPr="00AA3A2C">
        <w:rPr>
          <w:rFonts w:ascii="Book Antiqua" w:eastAsia="DengXian" w:hAnsi="Book Antiqua" w:cs="Times New Roman"/>
          <w:b/>
          <w:kern w:val="2"/>
          <w:szCs w:val="24"/>
          <w:lang w:val="en-US" w:eastAsia="zh-CN"/>
        </w:rPr>
        <w:t>Gardner TB</w:t>
      </w:r>
      <w:r w:rsidRPr="00AA3A2C">
        <w:rPr>
          <w:rFonts w:ascii="Book Antiqua" w:eastAsia="DengXian" w:hAnsi="Book Antiqua" w:cs="Times New Roman"/>
          <w:kern w:val="2"/>
          <w:szCs w:val="24"/>
          <w:lang w:val="en-US" w:eastAsia="zh-CN"/>
        </w:rPr>
        <w:t xml:space="preserve">, Vege SS, Chari ST, Petersen BT, Topazian MD, Clain JE, Pearson RK, Levy MJ, Sarr MG. Faster rate of initial fluid resuscitation in severe acute pancreatitis diminishes in-hospital mortality. </w:t>
      </w:r>
      <w:r w:rsidRPr="00AA3A2C">
        <w:rPr>
          <w:rFonts w:ascii="Book Antiqua" w:eastAsia="DengXian" w:hAnsi="Book Antiqua" w:cs="Times New Roman"/>
          <w:i/>
          <w:kern w:val="2"/>
          <w:szCs w:val="24"/>
          <w:lang w:val="en-US" w:eastAsia="zh-CN"/>
        </w:rPr>
        <w:t>Pancreatology</w:t>
      </w:r>
      <w:r w:rsidRPr="00AA3A2C">
        <w:rPr>
          <w:rFonts w:ascii="Book Antiqua" w:eastAsia="DengXian" w:hAnsi="Book Antiqua" w:cs="Times New Roman"/>
          <w:kern w:val="2"/>
          <w:szCs w:val="24"/>
          <w:lang w:val="en-US" w:eastAsia="zh-CN"/>
        </w:rPr>
        <w:t xml:space="preserve"> 2009; </w:t>
      </w:r>
      <w:r w:rsidRPr="00AA3A2C">
        <w:rPr>
          <w:rFonts w:ascii="Book Antiqua" w:eastAsia="DengXian" w:hAnsi="Book Antiqua" w:cs="Times New Roman"/>
          <w:b/>
          <w:kern w:val="2"/>
          <w:szCs w:val="24"/>
          <w:lang w:val="en-US" w:eastAsia="zh-CN"/>
        </w:rPr>
        <w:t>9</w:t>
      </w:r>
      <w:r w:rsidRPr="00AA3A2C">
        <w:rPr>
          <w:rFonts w:ascii="Book Antiqua" w:eastAsia="DengXian" w:hAnsi="Book Antiqua" w:cs="Times New Roman"/>
          <w:kern w:val="2"/>
          <w:szCs w:val="24"/>
          <w:lang w:val="en-US" w:eastAsia="zh-CN"/>
        </w:rPr>
        <w:t>: 770-776 [PMID: 20110744 DOI: 10.1159/000210022]</w:t>
      </w:r>
    </w:p>
    <w:p w14:paraId="075EE519"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lastRenderedPageBreak/>
        <w:t xml:space="preserve">85 </w:t>
      </w:r>
      <w:r w:rsidRPr="00AA3A2C">
        <w:rPr>
          <w:rFonts w:ascii="Book Antiqua" w:eastAsia="DengXian" w:hAnsi="Book Antiqua" w:cs="Times New Roman"/>
          <w:b/>
          <w:kern w:val="2"/>
          <w:szCs w:val="24"/>
          <w:lang w:val="en-US" w:eastAsia="zh-CN"/>
        </w:rPr>
        <w:t>Noble MD</w:t>
      </w:r>
      <w:r w:rsidRPr="00AA3A2C">
        <w:rPr>
          <w:rFonts w:ascii="Book Antiqua" w:eastAsia="DengXian" w:hAnsi="Book Antiqua" w:cs="Times New Roman"/>
          <w:kern w:val="2"/>
          <w:szCs w:val="24"/>
          <w:lang w:val="en-US" w:eastAsia="zh-CN"/>
        </w:rPr>
        <w:t xml:space="preserve">, Romac J, Vigna SR, Liddle RA. A pH-sensitive, neurogenic pathway mediates disease severity in a model of post-ERCP pancreatitis. </w:t>
      </w:r>
      <w:r w:rsidRPr="00AA3A2C">
        <w:rPr>
          <w:rFonts w:ascii="Book Antiqua" w:eastAsia="DengXian" w:hAnsi="Book Antiqua" w:cs="Times New Roman"/>
          <w:i/>
          <w:kern w:val="2"/>
          <w:szCs w:val="24"/>
          <w:lang w:val="en-US" w:eastAsia="zh-CN"/>
        </w:rPr>
        <w:t>Gut</w:t>
      </w:r>
      <w:r w:rsidRPr="00AA3A2C">
        <w:rPr>
          <w:rFonts w:ascii="Book Antiqua" w:eastAsia="DengXian" w:hAnsi="Book Antiqua" w:cs="Times New Roman"/>
          <w:kern w:val="2"/>
          <w:szCs w:val="24"/>
          <w:lang w:val="en-US" w:eastAsia="zh-CN"/>
        </w:rPr>
        <w:t xml:space="preserve"> 2008; </w:t>
      </w:r>
      <w:r w:rsidRPr="00AA3A2C">
        <w:rPr>
          <w:rFonts w:ascii="Book Antiqua" w:eastAsia="DengXian" w:hAnsi="Book Antiqua" w:cs="Times New Roman"/>
          <w:b/>
          <w:kern w:val="2"/>
          <w:szCs w:val="24"/>
          <w:lang w:val="en-US" w:eastAsia="zh-CN"/>
        </w:rPr>
        <w:t>57</w:t>
      </w:r>
      <w:r w:rsidRPr="00AA3A2C">
        <w:rPr>
          <w:rFonts w:ascii="Book Antiqua" w:eastAsia="DengXian" w:hAnsi="Book Antiqua" w:cs="Times New Roman"/>
          <w:kern w:val="2"/>
          <w:szCs w:val="24"/>
          <w:lang w:val="en-US" w:eastAsia="zh-CN"/>
        </w:rPr>
        <w:t>: 1566-1571 [PMID: 18625695 DOI: 10.1136/gut.2008.148551]</w:t>
      </w:r>
    </w:p>
    <w:p w14:paraId="5E87ADD2"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86 </w:t>
      </w:r>
      <w:r w:rsidRPr="00AA3A2C">
        <w:rPr>
          <w:rFonts w:ascii="Book Antiqua" w:eastAsia="DengXian" w:hAnsi="Book Antiqua" w:cs="Times New Roman"/>
          <w:b/>
          <w:kern w:val="2"/>
          <w:szCs w:val="24"/>
          <w:lang w:val="en-US" w:eastAsia="zh-CN"/>
        </w:rPr>
        <w:t>Bhoomagoud M</w:t>
      </w:r>
      <w:r w:rsidRPr="00AA3A2C">
        <w:rPr>
          <w:rFonts w:ascii="Book Antiqua" w:eastAsia="DengXian" w:hAnsi="Book Antiqua" w:cs="Times New Roman"/>
          <w:kern w:val="2"/>
          <w:szCs w:val="24"/>
          <w:lang w:val="en-US" w:eastAsia="zh-CN"/>
        </w:rPr>
        <w:t xml:space="preserve">, Jung T, Atladottir J, Kolodecik TR, Shugrue C, Chaudhuri A, Thrower EC, Gorelick FS. Reducing extracellular pH sensitizes the acinar cell to secretagogue-induced pancreatitis responses in rats. </w:t>
      </w:r>
      <w:r w:rsidRPr="00AA3A2C">
        <w:rPr>
          <w:rFonts w:ascii="Book Antiqua" w:eastAsia="DengXian" w:hAnsi="Book Antiqua" w:cs="Times New Roman"/>
          <w:i/>
          <w:kern w:val="2"/>
          <w:szCs w:val="24"/>
          <w:lang w:val="en-US" w:eastAsia="zh-CN"/>
        </w:rPr>
        <w:t>Gastroenterology</w:t>
      </w:r>
      <w:r w:rsidRPr="00AA3A2C">
        <w:rPr>
          <w:rFonts w:ascii="Book Antiqua" w:eastAsia="DengXian" w:hAnsi="Book Antiqua" w:cs="Times New Roman"/>
          <w:kern w:val="2"/>
          <w:szCs w:val="24"/>
          <w:lang w:val="en-US" w:eastAsia="zh-CN"/>
        </w:rPr>
        <w:t xml:space="preserve"> 2009; </w:t>
      </w:r>
      <w:r w:rsidRPr="00AA3A2C">
        <w:rPr>
          <w:rFonts w:ascii="Book Antiqua" w:eastAsia="DengXian" w:hAnsi="Book Antiqua" w:cs="Times New Roman"/>
          <w:b/>
          <w:kern w:val="2"/>
          <w:szCs w:val="24"/>
          <w:lang w:val="en-US" w:eastAsia="zh-CN"/>
        </w:rPr>
        <w:t>137</w:t>
      </w:r>
      <w:r w:rsidRPr="00AA3A2C">
        <w:rPr>
          <w:rFonts w:ascii="Book Antiqua" w:eastAsia="DengXian" w:hAnsi="Book Antiqua" w:cs="Times New Roman"/>
          <w:kern w:val="2"/>
          <w:szCs w:val="24"/>
          <w:lang w:val="en-US" w:eastAsia="zh-CN"/>
        </w:rPr>
        <w:t>: 1083-1092 [PMID: 19454288 DOI: 10.1053/j.gastro.2009.05.041]</w:t>
      </w:r>
    </w:p>
    <w:p w14:paraId="162444E8"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87 </w:t>
      </w:r>
      <w:r w:rsidRPr="00AA3A2C">
        <w:rPr>
          <w:rFonts w:ascii="Book Antiqua" w:eastAsia="DengXian" w:hAnsi="Book Antiqua" w:cs="Times New Roman"/>
          <w:b/>
          <w:kern w:val="2"/>
          <w:szCs w:val="24"/>
          <w:lang w:val="en-US" w:eastAsia="zh-CN"/>
        </w:rPr>
        <w:t>Choi JH</w:t>
      </w:r>
      <w:r w:rsidRPr="00AA3A2C">
        <w:rPr>
          <w:rFonts w:ascii="Book Antiqua" w:eastAsia="DengXian" w:hAnsi="Book Antiqua" w:cs="Times New Roman"/>
          <w:kern w:val="2"/>
          <w:szCs w:val="24"/>
          <w:lang w:val="en-US" w:eastAsia="zh-CN"/>
        </w:rPr>
        <w:t xml:space="preserve">, Kim HJ, Lee BU, Kim TH, Song IH. Vigorous Periprocedural Hydration With Lactated Ringer's Solution Reduces the Risk of Pancreatitis After Retrograde Cholangiopancreatography in Hospitalized Patients. </w:t>
      </w:r>
      <w:r w:rsidRPr="00AA3A2C">
        <w:rPr>
          <w:rFonts w:ascii="Book Antiqua" w:eastAsia="DengXian" w:hAnsi="Book Antiqua" w:cs="Times New Roman"/>
          <w:i/>
          <w:kern w:val="2"/>
          <w:szCs w:val="24"/>
          <w:lang w:val="en-US" w:eastAsia="zh-CN"/>
        </w:rPr>
        <w:t>Clin Gastroenterol Hepatol</w:t>
      </w:r>
      <w:r w:rsidRPr="00AA3A2C">
        <w:rPr>
          <w:rFonts w:ascii="Book Antiqua" w:eastAsia="DengXian" w:hAnsi="Book Antiqua" w:cs="Times New Roman"/>
          <w:kern w:val="2"/>
          <w:szCs w:val="24"/>
          <w:lang w:val="en-US" w:eastAsia="zh-CN"/>
        </w:rPr>
        <w:t xml:space="preserve"> 2017; </w:t>
      </w:r>
      <w:r w:rsidRPr="00AA3A2C">
        <w:rPr>
          <w:rFonts w:ascii="Book Antiqua" w:eastAsia="DengXian" w:hAnsi="Book Antiqua" w:cs="Times New Roman"/>
          <w:b/>
          <w:kern w:val="2"/>
          <w:szCs w:val="24"/>
          <w:lang w:val="en-US" w:eastAsia="zh-CN"/>
        </w:rPr>
        <w:t>15</w:t>
      </w:r>
      <w:r w:rsidRPr="00AA3A2C">
        <w:rPr>
          <w:rFonts w:ascii="Book Antiqua" w:eastAsia="DengXian" w:hAnsi="Book Antiqua" w:cs="Times New Roman"/>
          <w:kern w:val="2"/>
          <w:szCs w:val="24"/>
          <w:lang w:val="en-US" w:eastAsia="zh-CN"/>
        </w:rPr>
        <w:t>: 86-92.e1 [PMID: 27311618 DOI: 10.1016/j.cgh.2016.06.007]</w:t>
      </w:r>
    </w:p>
    <w:p w14:paraId="0874362D"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88 </w:t>
      </w:r>
      <w:r w:rsidRPr="00AA3A2C">
        <w:rPr>
          <w:rFonts w:ascii="Book Antiqua" w:eastAsia="DengXian" w:hAnsi="Book Antiqua" w:cs="Times New Roman"/>
          <w:b/>
          <w:kern w:val="2"/>
          <w:szCs w:val="24"/>
          <w:lang w:val="en-US" w:eastAsia="zh-CN"/>
        </w:rPr>
        <w:t>Sherman S</w:t>
      </w:r>
      <w:r w:rsidRPr="00AA3A2C">
        <w:rPr>
          <w:rFonts w:ascii="Book Antiqua" w:eastAsia="DengXian" w:hAnsi="Book Antiqua" w:cs="Times New Roman"/>
          <w:kern w:val="2"/>
          <w:szCs w:val="24"/>
          <w:lang w:val="en-US" w:eastAsia="zh-CN"/>
        </w:rPr>
        <w:t xml:space="preserve">, Cheng CL, Costamagna G, Binmoeller KF, Puespoek A, Aithal GP, Kozarek RA, Chen YK, Van Steenbergen W, Tenner S, Freeman M, Monroe P, Geffner M, Deviere J; Interleukin-10 ERCP Study Group. Efficacy of recombinant human interleukin-10 in prevention of post-endoscopic retrograde cholangiopancreatography pancreatitis in subjects with increased risk. </w:t>
      </w:r>
      <w:r w:rsidRPr="00AA3A2C">
        <w:rPr>
          <w:rFonts w:ascii="Book Antiqua" w:eastAsia="DengXian" w:hAnsi="Book Antiqua" w:cs="Times New Roman"/>
          <w:i/>
          <w:kern w:val="2"/>
          <w:szCs w:val="24"/>
          <w:lang w:val="en-US" w:eastAsia="zh-CN"/>
        </w:rPr>
        <w:t>Pancreas</w:t>
      </w:r>
      <w:r w:rsidRPr="00AA3A2C">
        <w:rPr>
          <w:rFonts w:ascii="Book Antiqua" w:eastAsia="DengXian" w:hAnsi="Book Antiqua" w:cs="Times New Roman"/>
          <w:kern w:val="2"/>
          <w:szCs w:val="24"/>
          <w:lang w:val="en-US" w:eastAsia="zh-CN"/>
        </w:rPr>
        <w:t xml:space="preserve"> 2009; </w:t>
      </w:r>
      <w:r w:rsidRPr="00AA3A2C">
        <w:rPr>
          <w:rFonts w:ascii="Book Antiqua" w:eastAsia="DengXian" w:hAnsi="Book Antiqua" w:cs="Times New Roman"/>
          <w:b/>
          <w:kern w:val="2"/>
          <w:szCs w:val="24"/>
          <w:lang w:val="en-US" w:eastAsia="zh-CN"/>
        </w:rPr>
        <w:t>38</w:t>
      </w:r>
      <w:r w:rsidRPr="00AA3A2C">
        <w:rPr>
          <w:rFonts w:ascii="Book Antiqua" w:eastAsia="DengXian" w:hAnsi="Book Antiqua" w:cs="Times New Roman"/>
          <w:kern w:val="2"/>
          <w:szCs w:val="24"/>
          <w:lang w:val="en-US" w:eastAsia="zh-CN"/>
        </w:rPr>
        <w:t>: 267-274 [PMID: 19214137 DOI: 10.1097/MPA.0b013e31819777d5]</w:t>
      </w:r>
    </w:p>
    <w:p w14:paraId="6D4F112B"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89 </w:t>
      </w:r>
      <w:r w:rsidRPr="00AA3A2C">
        <w:rPr>
          <w:rFonts w:ascii="Book Antiqua" w:eastAsia="DengXian" w:hAnsi="Book Antiqua" w:cs="Times New Roman"/>
          <w:b/>
          <w:kern w:val="2"/>
          <w:szCs w:val="24"/>
          <w:lang w:val="en-US" w:eastAsia="zh-CN"/>
        </w:rPr>
        <w:t>Rongione AJ</w:t>
      </w:r>
      <w:r w:rsidRPr="00AA3A2C">
        <w:rPr>
          <w:rFonts w:ascii="Book Antiqua" w:eastAsia="DengXian" w:hAnsi="Book Antiqua" w:cs="Times New Roman"/>
          <w:kern w:val="2"/>
          <w:szCs w:val="24"/>
          <w:lang w:val="en-US" w:eastAsia="zh-CN"/>
        </w:rPr>
        <w:t xml:space="preserve">, Kusske AM, Kwan K, Ashley SW, Reber HA, McFadden DW. Interleukin 10 reduces the severity of acute pancreatitis in rats. </w:t>
      </w:r>
      <w:r w:rsidRPr="00AA3A2C">
        <w:rPr>
          <w:rFonts w:ascii="Book Antiqua" w:eastAsia="DengXian" w:hAnsi="Book Antiqua" w:cs="Times New Roman"/>
          <w:i/>
          <w:kern w:val="2"/>
          <w:szCs w:val="24"/>
          <w:lang w:val="en-US" w:eastAsia="zh-CN"/>
        </w:rPr>
        <w:t>Gastroenterology</w:t>
      </w:r>
      <w:r w:rsidRPr="00AA3A2C">
        <w:rPr>
          <w:rFonts w:ascii="Book Antiqua" w:eastAsia="DengXian" w:hAnsi="Book Antiqua" w:cs="Times New Roman"/>
          <w:kern w:val="2"/>
          <w:szCs w:val="24"/>
          <w:lang w:val="en-US" w:eastAsia="zh-CN"/>
        </w:rPr>
        <w:t xml:space="preserve"> 1997; </w:t>
      </w:r>
      <w:r w:rsidRPr="00AA3A2C">
        <w:rPr>
          <w:rFonts w:ascii="Book Antiqua" w:eastAsia="DengXian" w:hAnsi="Book Antiqua" w:cs="Times New Roman"/>
          <w:b/>
          <w:kern w:val="2"/>
          <w:szCs w:val="24"/>
          <w:lang w:val="en-US" w:eastAsia="zh-CN"/>
        </w:rPr>
        <w:t>112</w:t>
      </w:r>
      <w:r w:rsidRPr="00AA3A2C">
        <w:rPr>
          <w:rFonts w:ascii="Book Antiqua" w:eastAsia="DengXian" w:hAnsi="Book Antiqua" w:cs="Times New Roman"/>
          <w:kern w:val="2"/>
          <w:szCs w:val="24"/>
          <w:lang w:val="en-US" w:eastAsia="zh-CN"/>
        </w:rPr>
        <w:t>: 960-967 [PMID: 9041259 DOI: 10.1053/gast.1997.v112.pm9041259]</w:t>
      </w:r>
    </w:p>
    <w:p w14:paraId="0D52A100"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90 </w:t>
      </w:r>
      <w:r w:rsidRPr="00AA3A2C">
        <w:rPr>
          <w:rFonts w:ascii="Book Antiqua" w:eastAsia="DengXian" w:hAnsi="Book Antiqua" w:cs="Times New Roman"/>
          <w:b/>
          <w:kern w:val="2"/>
          <w:szCs w:val="24"/>
          <w:lang w:val="en-US" w:eastAsia="zh-CN"/>
        </w:rPr>
        <w:t>Van Laethem JL</w:t>
      </w:r>
      <w:r w:rsidRPr="00AA3A2C">
        <w:rPr>
          <w:rFonts w:ascii="Book Antiqua" w:eastAsia="DengXian" w:hAnsi="Book Antiqua" w:cs="Times New Roman"/>
          <w:kern w:val="2"/>
          <w:szCs w:val="24"/>
          <w:lang w:val="en-US" w:eastAsia="zh-CN"/>
        </w:rPr>
        <w:t xml:space="preserve">, Marchant A, Delvaux A, Goldman M, Robberecht P, Velu T, Devière J. Interleukin 10 prevents necrosis in murine experimental acute pancreatitis. </w:t>
      </w:r>
      <w:r w:rsidRPr="00AA3A2C">
        <w:rPr>
          <w:rFonts w:ascii="Book Antiqua" w:eastAsia="DengXian" w:hAnsi="Book Antiqua" w:cs="Times New Roman"/>
          <w:i/>
          <w:kern w:val="2"/>
          <w:szCs w:val="24"/>
          <w:lang w:val="en-US" w:eastAsia="zh-CN"/>
        </w:rPr>
        <w:t>Gastroenterology</w:t>
      </w:r>
      <w:r w:rsidRPr="00AA3A2C">
        <w:rPr>
          <w:rFonts w:ascii="Book Antiqua" w:eastAsia="DengXian" w:hAnsi="Book Antiqua" w:cs="Times New Roman"/>
          <w:kern w:val="2"/>
          <w:szCs w:val="24"/>
          <w:lang w:val="en-US" w:eastAsia="zh-CN"/>
        </w:rPr>
        <w:t xml:space="preserve"> 1995; </w:t>
      </w:r>
      <w:r w:rsidRPr="00AA3A2C">
        <w:rPr>
          <w:rFonts w:ascii="Book Antiqua" w:eastAsia="DengXian" w:hAnsi="Book Antiqua" w:cs="Times New Roman"/>
          <w:b/>
          <w:kern w:val="2"/>
          <w:szCs w:val="24"/>
          <w:lang w:val="en-US" w:eastAsia="zh-CN"/>
        </w:rPr>
        <w:t>108</w:t>
      </w:r>
      <w:r w:rsidRPr="00AA3A2C">
        <w:rPr>
          <w:rFonts w:ascii="Book Antiqua" w:eastAsia="DengXian" w:hAnsi="Book Antiqua" w:cs="Times New Roman"/>
          <w:kern w:val="2"/>
          <w:szCs w:val="24"/>
          <w:lang w:val="en-US" w:eastAsia="zh-CN"/>
        </w:rPr>
        <w:t>: 1917-1922 [PMID: 7539389 DOI: 10.1016/0016-5085(95)90158-2]</w:t>
      </w:r>
    </w:p>
    <w:p w14:paraId="35F73293"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91 </w:t>
      </w:r>
      <w:r w:rsidRPr="00AA3A2C">
        <w:rPr>
          <w:rFonts w:ascii="Book Antiqua" w:eastAsia="DengXian" w:hAnsi="Book Antiqua" w:cs="Times New Roman"/>
          <w:b/>
          <w:kern w:val="2"/>
          <w:szCs w:val="24"/>
          <w:lang w:val="en-US" w:eastAsia="zh-CN"/>
        </w:rPr>
        <w:t>Sherman S</w:t>
      </w:r>
      <w:r w:rsidRPr="00AA3A2C">
        <w:rPr>
          <w:rFonts w:ascii="Book Antiqua" w:eastAsia="DengXian" w:hAnsi="Book Antiqua" w:cs="Times New Roman"/>
          <w:kern w:val="2"/>
          <w:szCs w:val="24"/>
          <w:lang w:val="en-US" w:eastAsia="zh-CN"/>
        </w:rPr>
        <w:t xml:space="preserve">, Alazmi WM, Lehman GA, Geenen JE, Chuttani R, Kozarek RA, Welch WD, Souza S, Pribble J; rPAF-AH ERCP Study Group. Evaluation of recombinant platelet-activating factor acetylhydrolase for reducing the incidence and severity of post-ERCP acute pancreatitis.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2009; </w:t>
      </w:r>
      <w:r w:rsidRPr="00AA3A2C">
        <w:rPr>
          <w:rFonts w:ascii="Book Antiqua" w:eastAsia="DengXian" w:hAnsi="Book Antiqua" w:cs="Times New Roman"/>
          <w:b/>
          <w:kern w:val="2"/>
          <w:szCs w:val="24"/>
          <w:lang w:val="en-US" w:eastAsia="zh-CN"/>
        </w:rPr>
        <w:t>69</w:t>
      </w:r>
      <w:r w:rsidRPr="00AA3A2C">
        <w:rPr>
          <w:rFonts w:ascii="Book Antiqua" w:eastAsia="DengXian" w:hAnsi="Book Antiqua" w:cs="Times New Roman"/>
          <w:kern w:val="2"/>
          <w:szCs w:val="24"/>
          <w:lang w:val="en-US" w:eastAsia="zh-CN"/>
        </w:rPr>
        <w:t>: 462-472 [PMID: 19231487 DOI: 10.1016/j.gie.2008.07.040]</w:t>
      </w:r>
    </w:p>
    <w:p w14:paraId="675C065E"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92 </w:t>
      </w:r>
      <w:r w:rsidRPr="00AA3A2C">
        <w:rPr>
          <w:rFonts w:ascii="Book Antiqua" w:eastAsia="DengXian" w:hAnsi="Book Antiqua" w:cs="Times New Roman"/>
          <w:b/>
          <w:kern w:val="2"/>
          <w:szCs w:val="24"/>
          <w:lang w:val="en-US" w:eastAsia="zh-CN"/>
        </w:rPr>
        <w:t>Jaworek J</w:t>
      </w:r>
      <w:r w:rsidRPr="00AA3A2C">
        <w:rPr>
          <w:rFonts w:ascii="Book Antiqua" w:eastAsia="DengXian" w:hAnsi="Book Antiqua" w:cs="Times New Roman"/>
          <w:kern w:val="2"/>
          <w:szCs w:val="24"/>
          <w:lang w:val="en-US" w:eastAsia="zh-CN"/>
        </w:rPr>
        <w:t xml:space="preserve">, Konturek SJ. Effects of prostaglandin of E, F and I series, leukotriene C and platelet activating factor on amylase release from isolated rat pancreatic acini. </w:t>
      </w:r>
      <w:r w:rsidRPr="00AA3A2C">
        <w:rPr>
          <w:rFonts w:ascii="Book Antiqua" w:eastAsia="DengXian" w:hAnsi="Book Antiqua" w:cs="Times New Roman"/>
          <w:i/>
          <w:kern w:val="2"/>
          <w:szCs w:val="24"/>
          <w:lang w:val="en-US" w:eastAsia="zh-CN"/>
        </w:rPr>
        <w:t xml:space="preserve">J </w:t>
      </w:r>
      <w:r w:rsidRPr="00AA3A2C">
        <w:rPr>
          <w:rFonts w:ascii="Book Antiqua" w:eastAsia="DengXian" w:hAnsi="Book Antiqua" w:cs="Times New Roman"/>
          <w:i/>
          <w:kern w:val="2"/>
          <w:szCs w:val="24"/>
          <w:lang w:val="en-US" w:eastAsia="zh-CN"/>
        </w:rPr>
        <w:lastRenderedPageBreak/>
        <w:t>Physiol Pharmacol</w:t>
      </w:r>
      <w:r w:rsidRPr="00AA3A2C">
        <w:rPr>
          <w:rFonts w:ascii="Book Antiqua" w:eastAsia="DengXian" w:hAnsi="Book Antiqua" w:cs="Times New Roman"/>
          <w:kern w:val="2"/>
          <w:szCs w:val="24"/>
          <w:lang w:val="en-US" w:eastAsia="zh-CN"/>
        </w:rPr>
        <w:t xml:space="preserve"> 1993; </w:t>
      </w:r>
      <w:r w:rsidRPr="00AA3A2C">
        <w:rPr>
          <w:rFonts w:ascii="Book Antiqua" w:eastAsia="DengXian" w:hAnsi="Book Antiqua" w:cs="Times New Roman"/>
          <w:b/>
          <w:kern w:val="2"/>
          <w:szCs w:val="24"/>
          <w:lang w:val="en-US" w:eastAsia="zh-CN"/>
        </w:rPr>
        <w:t>44</w:t>
      </w:r>
      <w:r w:rsidRPr="00AA3A2C">
        <w:rPr>
          <w:rFonts w:ascii="Book Antiqua" w:eastAsia="DengXian" w:hAnsi="Book Antiqua" w:cs="Times New Roman"/>
          <w:kern w:val="2"/>
          <w:szCs w:val="24"/>
          <w:lang w:val="en-US" w:eastAsia="zh-CN"/>
        </w:rPr>
        <w:t>: 365-381 [PMID: 7510150]</w:t>
      </w:r>
    </w:p>
    <w:p w14:paraId="506D439A"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93 </w:t>
      </w:r>
      <w:r w:rsidRPr="00AA3A2C">
        <w:rPr>
          <w:rFonts w:ascii="Book Antiqua" w:eastAsia="DengXian" w:hAnsi="Book Antiqua" w:cs="Times New Roman"/>
          <w:b/>
          <w:kern w:val="2"/>
          <w:szCs w:val="24"/>
          <w:lang w:val="en-US" w:eastAsia="zh-CN"/>
        </w:rPr>
        <w:t>Hofbauer B</w:t>
      </w:r>
      <w:r w:rsidRPr="00AA3A2C">
        <w:rPr>
          <w:rFonts w:ascii="Book Antiqua" w:eastAsia="DengXian" w:hAnsi="Book Antiqua" w:cs="Times New Roman"/>
          <w:kern w:val="2"/>
          <w:szCs w:val="24"/>
          <w:lang w:val="en-US" w:eastAsia="zh-CN"/>
        </w:rPr>
        <w:t xml:space="preserve">, Saluja AK, Bhatia M, Frossard JL, Lee HS, Bhagat L, Steer ML. Effect of recombinant platelet-activating factor acetylhydrolase on two models of experimental acute pancreatitis. </w:t>
      </w:r>
      <w:r w:rsidRPr="00AA3A2C">
        <w:rPr>
          <w:rFonts w:ascii="Book Antiqua" w:eastAsia="DengXian" w:hAnsi="Book Antiqua" w:cs="Times New Roman"/>
          <w:i/>
          <w:kern w:val="2"/>
          <w:szCs w:val="24"/>
          <w:lang w:val="en-US" w:eastAsia="zh-CN"/>
        </w:rPr>
        <w:t>Gastroenterology</w:t>
      </w:r>
      <w:r w:rsidRPr="00AA3A2C">
        <w:rPr>
          <w:rFonts w:ascii="Book Antiqua" w:eastAsia="DengXian" w:hAnsi="Book Antiqua" w:cs="Times New Roman"/>
          <w:kern w:val="2"/>
          <w:szCs w:val="24"/>
          <w:lang w:val="en-US" w:eastAsia="zh-CN"/>
        </w:rPr>
        <w:t xml:space="preserve"> 1998; </w:t>
      </w:r>
      <w:r w:rsidRPr="00AA3A2C">
        <w:rPr>
          <w:rFonts w:ascii="Book Antiqua" w:eastAsia="DengXian" w:hAnsi="Book Antiqua" w:cs="Times New Roman"/>
          <w:b/>
          <w:kern w:val="2"/>
          <w:szCs w:val="24"/>
          <w:lang w:val="en-US" w:eastAsia="zh-CN"/>
        </w:rPr>
        <w:t>115</w:t>
      </w:r>
      <w:r w:rsidRPr="00AA3A2C">
        <w:rPr>
          <w:rFonts w:ascii="Book Antiqua" w:eastAsia="DengXian" w:hAnsi="Book Antiqua" w:cs="Times New Roman"/>
          <w:kern w:val="2"/>
          <w:szCs w:val="24"/>
          <w:lang w:val="en-US" w:eastAsia="zh-CN"/>
        </w:rPr>
        <w:t>: 1238-1247 [PMID: 9797380 DOI: 10.1016/S0016-5085(98)70096-4]</w:t>
      </w:r>
    </w:p>
    <w:p w14:paraId="0AC743AA"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94 </w:t>
      </w:r>
      <w:r w:rsidRPr="00AA3A2C">
        <w:rPr>
          <w:rFonts w:ascii="Book Antiqua" w:eastAsia="DengXian" w:hAnsi="Book Antiqua" w:cs="Times New Roman"/>
          <w:b/>
          <w:kern w:val="2"/>
          <w:szCs w:val="24"/>
          <w:lang w:val="en-US" w:eastAsia="zh-CN"/>
        </w:rPr>
        <w:t>Mariani A</w:t>
      </w:r>
      <w:r w:rsidRPr="00AA3A2C">
        <w:rPr>
          <w:rFonts w:ascii="Book Antiqua" w:eastAsia="DengXian" w:hAnsi="Book Antiqua" w:cs="Times New Roman"/>
          <w:kern w:val="2"/>
          <w:szCs w:val="24"/>
          <w:lang w:val="en-US" w:eastAsia="zh-CN"/>
        </w:rPr>
        <w:t xml:space="preserve">, Giussani A, Di Leo M, Testoni S, Testoni PA. Guidewire biliary cannulation does not reduce post-ERCP pancreatitis compared with the contrast injection technique in low-risk and high-risk patients.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2012; </w:t>
      </w:r>
      <w:r w:rsidRPr="00AA3A2C">
        <w:rPr>
          <w:rFonts w:ascii="Book Antiqua" w:eastAsia="DengXian" w:hAnsi="Book Antiqua" w:cs="Times New Roman"/>
          <w:b/>
          <w:kern w:val="2"/>
          <w:szCs w:val="24"/>
          <w:lang w:val="en-US" w:eastAsia="zh-CN"/>
        </w:rPr>
        <w:t>75</w:t>
      </w:r>
      <w:r w:rsidRPr="00AA3A2C">
        <w:rPr>
          <w:rFonts w:ascii="Book Antiqua" w:eastAsia="DengXian" w:hAnsi="Book Antiqua" w:cs="Times New Roman"/>
          <w:kern w:val="2"/>
          <w:szCs w:val="24"/>
          <w:lang w:val="en-US" w:eastAsia="zh-CN"/>
        </w:rPr>
        <w:t>: 339-346 [PMID: 22075192 DOI: 10.1016/j.gie.2011.09.002]</w:t>
      </w:r>
    </w:p>
    <w:p w14:paraId="197B86A2"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95 </w:t>
      </w:r>
      <w:r w:rsidRPr="00AA3A2C">
        <w:rPr>
          <w:rFonts w:ascii="Book Antiqua" w:eastAsia="DengXian" w:hAnsi="Book Antiqua" w:cs="Times New Roman"/>
          <w:b/>
          <w:kern w:val="2"/>
          <w:szCs w:val="24"/>
          <w:lang w:val="en-US" w:eastAsia="zh-CN"/>
        </w:rPr>
        <w:t>Devereaux BM</w:t>
      </w:r>
      <w:r w:rsidRPr="00AA3A2C">
        <w:rPr>
          <w:rFonts w:ascii="Book Antiqua" w:eastAsia="DengXian" w:hAnsi="Book Antiqua" w:cs="Times New Roman"/>
          <w:kern w:val="2"/>
          <w:szCs w:val="24"/>
          <w:lang w:val="en-US" w:eastAsia="zh-CN"/>
        </w:rPr>
        <w:t xml:space="preserve">, Fein S, Purich E, Trout JR, Lehman GA, Fogel EL, Phillips S, Etemad R, Jowell P, Toskes PP, Sherman S. A new synthetic porcine secretin for facilitation of cannulation of the dorsal pancreatic duct at ERCP in patients with pancreas divisum: a multicenter, randomized, double-blind comparative study.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2003; </w:t>
      </w:r>
      <w:r w:rsidRPr="00AA3A2C">
        <w:rPr>
          <w:rFonts w:ascii="Book Antiqua" w:eastAsia="DengXian" w:hAnsi="Book Antiqua" w:cs="Times New Roman"/>
          <w:b/>
          <w:kern w:val="2"/>
          <w:szCs w:val="24"/>
          <w:lang w:val="en-US" w:eastAsia="zh-CN"/>
        </w:rPr>
        <w:t>57</w:t>
      </w:r>
      <w:r w:rsidRPr="00AA3A2C">
        <w:rPr>
          <w:rFonts w:ascii="Book Antiqua" w:eastAsia="DengXian" w:hAnsi="Book Antiqua" w:cs="Times New Roman"/>
          <w:kern w:val="2"/>
          <w:szCs w:val="24"/>
          <w:lang w:val="en-US" w:eastAsia="zh-CN"/>
        </w:rPr>
        <w:t>: 643-647 [PMID: 12709690 DOI: 10.1067/mge.2003.195]</w:t>
      </w:r>
    </w:p>
    <w:p w14:paraId="32E8BF55"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96 </w:t>
      </w:r>
      <w:r w:rsidRPr="00AA3A2C">
        <w:rPr>
          <w:rFonts w:ascii="Book Antiqua" w:eastAsia="DengXian" w:hAnsi="Book Antiqua" w:cs="Times New Roman"/>
          <w:b/>
          <w:kern w:val="2"/>
          <w:szCs w:val="24"/>
          <w:lang w:val="en-US" w:eastAsia="zh-CN"/>
        </w:rPr>
        <w:t>Jowell PS</w:t>
      </w:r>
      <w:r w:rsidRPr="00AA3A2C">
        <w:rPr>
          <w:rFonts w:ascii="Book Antiqua" w:eastAsia="DengXian" w:hAnsi="Book Antiqua" w:cs="Times New Roman"/>
          <w:kern w:val="2"/>
          <w:szCs w:val="24"/>
          <w:lang w:val="en-US" w:eastAsia="zh-CN"/>
        </w:rPr>
        <w:t xml:space="preserve">, Branch MS, Fein SH, Purich ED, Kilaru R, Robuck G, d'Almada P, Baillie J. Intravenous synthetic secretin reduces the incidence of pancreatitis induced by endoscopic retrograde cholangiopancreatography. </w:t>
      </w:r>
      <w:r w:rsidRPr="00AA3A2C">
        <w:rPr>
          <w:rFonts w:ascii="Book Antiqua" w:eastAsia="DengXian" w:hAnsi="Book Antiqua" w:cs="Times New Roman"/>
          <w:i/>
          <w:kern w:val="2"/>
          <w:szCs w:val="24"/>
          <w:lang w:val="en-US" w:eastAsia="zh-CN"/>
        </w:rPr>
        <w:t>Pancreas</w:t>
      </w:r>
      <w:r w:rsidRPr="00AA3A2C">
        <w:rPr>
          <w:rFonts w:ascii="Book Antiqua" w:eastAsia="DengXian" w:hAnsi="Book Antiqua" w:cs="Times New Roman"/>
          <w:kern w:val="2"/>
          <w:szCs w:val="24"/>
          <w:lang w:val="en-US" w:eastAsia="zh-CN"/>
        </w:rPr>
        <w:t xml:space="preserve"> 2011; </w:t>
      </w:r>
      <w:r w:rsidRPr="00AA3A2C">
        <w:rPr>
          <w:rFonts w:ascii="Book Antiqua" w:eastAsia="DengXian" w:hAnsi="Book Antiqua" w:cs="Times New Roman"/>
          <w:b/>
          <w:kern w:val="2"/>
          <w:szCs w:val="24"/>
          <w:lang w:val="en-US" w:eastAsia="zh-CN"/>
        </w:rPr>
        <w:t>40</w:t>
      </w:r>
      <w:r w:rsidRPr="00AA3A2C">
        <w:rPr>
          <w:rFonts w:ascii="Book Antiqua" w:eastAsia="DengXian" w:hAnsi="Book Antiqua" w:cs="Times New Roman"/>
          <w:kern w:val="2"/>
          <w:szCs w:val="24"/>
          <w:lang w:val="en-US" w:eastAsia="zh-CN"/>
        </w:rPr>
        <w:t>: 533-539 [PMID: 21499206 DOI: 10.1097/MPA.0b013e3182152eb6]</w:t>
      </w:r>
    </w:p>
    <w:p w14:paraId="2600E87D"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97 </w:t>
      </w:r>
      <w:r w:rsidRPr="00AA3A2C">
        <w:rPr>
          <w:rFonts w:ascii="Book Antiqua" w:eastAsia="DengXian" w:hAnsi="Book Antiqua" w:cs="Times New Roman"/>
          <w:b/>
          <w:kern w:val="2"/>
          <w:szCs w:val="24"/>
          <w:lang w:val="en-US" w:eastAsia="zh-CN"/>
        </w:rPr>
        <w:t>Fang J</w:t>
      </w:r>
      <w:r w:rsidRPr="00AA3A2C">
        <w:rPr>
          <w:rFonts w:ascii="Book Antiqua" w:eastAsia="DengXian" w:hAnsi="Book Antiqua" w:cs="Times New Roman"/>
          <w:kern w:val="2"/>
          <w:szCs w:val="24"/>
          <w:lang w:val="en-US" w:eastAsia="zh-CN"/>
        </w:rPr>
        <w:t xml:space="preserve">, Wang SL, Zhao SB, Hu LH, Yao J, Shen Z, Gu L, Xia T, Cai Q, Li ZS, Bai Y. Impact of intraduodenal acetic acid infusion on pancreatic duct cannulation during endoscopic retrograde cholangiopancreatography: A double-blind, randomized controlled trial. </w:t>
      </w:r>
      <w:r w:rsidRPr="00AA3A2C">
        <w:rPr>
          <w:rFonts w:ascii="Book Antiqua" w:eastAsia="DengXian" w:hAnsi="Book Antiqua" w:cs="Times New Roman"/>
          <w:i/>
          <w:kern w:val="2"/>
          <w:szCs w:val="24"/>
          <w:lang w:val="en-US" w:eastAsia="zh-CN"/>
        </w:rPr>
        <w:t>J Gastroenterol Hepatol</w:t>
      </w:r>
      <w:r w:rsidRPr="00AA3A2C">
        <w:rPr>
          <w:rFonts w:ascii="Book Antiqua" w:eastAsia="DengXian" w:hAnsi="Book Antiqua" w:cs="Times New Roman"/>
          <w:kern w:val="2"/>
          <w:szCs w:val="24"/>
          <w:lang w:val="en-US" w:eastAsia="zh-CN"/>
        </w:rPr>
        <w:t xml:space="preserve"> 2018; </w:t>
      </w:r>
      <w:r w:rsidRPr="00AA3A2C">
        <w:rPr>
          <w:rFonts w:ascii="Book Antiqua" w:eastAsia="DengXian" w:hAnsi="Book Antiqua" w:cs="Times New Roman"/>
          <w:b/>
          <w:kern w:val="2"/>
          <w:szCs w:val="24"/>
          <w:lang w:val="en-US" w:eastAsia="zh-CN"/>
        </w:rPr>
        <w:t>33</w:t>
      </w:r>
      <w:r w:rsidRPr="00AA3A2C">
        <w:rPr>
          <w:rFonts w:ascii="Book Antiqua" w:eastAsia="DengXian" w:hAnsi="Book Antiqua" w:cs="Times New Roman"/>
          <w:kern w:val="2"/>
          <w:szCs w:val="24"/>
          <w:lang w:val="en-US" w:eastAsia="zh-CN"/>
        </w:rPr>
        <w:t>: 1804-1810 [PMID: 29633339 DOI: 10.1111/jgh.14148]</w:t>
      </w:r>
    </w:p>
    <w:p w14:paraId="0BE3B744"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98 </w:t>
      </w:r>
      <w:r w:rsidRPr="00AA3A2C">
        <w:rPr>
          <w:rFonts w:ascii="Book Antiqua" w:eastAsia="DengXian" w:hAnsi="Book Antiqua" w:cs="Times New Roman"/>
          <w:b/>
          <w:kern w:val="2"/>
          <w:szCs w:val="24"/>
          <w:lang w:val="en-US" w:eastAsia="zh-CN"/>
        </w:rPr>
        <w:t>Brodows RG</w:t>
      </w:r>
      <w:r w:rsidRPr="00AA3A2C">
        <w:rPr>
          <w:rFonts w:ascii="Book Antiqua" w:eastAsia="DengXian" w:hAnsi="Book Antiqua" w:cs="Times New Roman"/>
          <w:kern w:val="2"/>
          <w:szCs w:val="24"/>
          <w:lang w:val="en-US" w:eastAsia="zh-CN"/>
        </w:rPr>
        <w:t xml:space="preserve">, Chey WY. Physiological doses of secretin do not stimulate acute insulin release. </w:t>
      </w:r>
      <w:r w:rsidRPr="00AA3A2C">
        <w:rPr>
          <w:rFonts w:ascii="Book Antiqua" w:eastAsia="DengXian" w:hAnsi="Book Antiqua" w:cs="Times New Roman"/>
          <w:i/>
          <w:kern w:val="2"/>
          <w:szCs w:val="24"/>
          <w:lang w:val="en-US" w:eastAsia="zh-CN"/>
        </w:rPr>
        <w:t>J Clin Endocrinol Metab</w:t>
      </w:r>
      <w:r w:rsidRPr="00AA3A2C">
        <w:rPr>
          <w:rFonts w:ascii="Book Antiqua" w:eastAsia="DengXian" w:hAnsi="Book Antiqua" w:cs="Times New Roman"/>
          <w:kern w:val="2"/>
          <w:szCs w:val="24"/>
          <w:lang w:val="en-US" w:eastAsia="zh-CN"/>
        </w:rPr>
        <w:t xml:space="preserve"> 1980; </w:t>
      </w:r>
      <w:r w:rsidRPr="00AA3A2C">
        <w:rPr>
          <w:rFonts w:ascii="Book Antiqua" w:eastAsia="DengXian" w:hAnsi="Book Antiqua" w:cs="Times New Roman"/>
          <w:b/>
          <w:kern w:val="2"/>
          <w:szCs w:val="24"/>
          <w:lang w:val="en-US" w:eastAsia="zh-CN"/>
        </w:rPr>
        <w:t>50</w:t>
      </w:r>
      <w:r w:rsidRPr="00AA3A2C">
        <w:rPr>
          <w:rFonts w:ascii="Book Antiqua" w:eastAsia="DengXian" w:hAnsi="Book Antiqua" w:cs="Times New Roman"/>
          <w:kern w:val="2"/>
          <w:szCs w:val="24"/>
          <w:lang w:val="en-US" w:eastAsia="zh-CN"/>
        </w:rPr>
        <w:t>: 603-606 [PMID: 6987259 DOI: 10.1210/jcem-50-3-603]</w:t>
      </w:r>
    </w:p>
    <w:p w14:paraId="39FA537E"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99 </w:t>
      </w:r>
      <w:r w:rsidRPr="00AA3A2C">
        <w:rPr>
          <w:rFonts w:ascii="Book Antiqua" w:eastAsia="DengXian" w:hAnsi="Book Antiqua" w:cs="Times New Roman"/>
          <w:b/>
          <w:kern w:val="2"/>
          <w:szCs w:val="24"/>
          <w:lang w:val="en-US" w:eastAsia="zh-CN"/>
        </w:rPr>
        <w:t>Kilander AF</w:t>
      </w:r>
      <w:r w:rsidRPr="00AA3A2C">
        <w:rPr>
          <w:rFonts w:ascii="Book Antiqua" w:eastAsia="DengXian" w:hAnsi="Book Antiqua" w:cs="Times New Roman"/>
          <w:kern w:val="2"/>
          <w:szCs w:val="24"/>
          <w:lang w:val="en-US" w:eastAsia="zh-CN"/>
        </w:rPr>
        <w:t xml:space="preserve">, Hanssen LE, Gillberg RE. Secretin release in coeliac disease. Plasma secretin concentration and bicarbonate output to the duodenum after intraduodenal acid infusion in coeliac patients before and after treatment. </w:t>
      </w:r>
      <w:r w:rsidRPr="00AA3A2C">
        <w:rPr>
          <w:rFonts w:ascii="Book Antiqua" w:eastAsia="DengXian" w:hAnsi="Book Antiqua" w:cs="Times New Roman"/>
          <w:i/>
          <w:kern w:val="2"/>
          <w:szCs w:val="24"/>
          <w:lang w:val="en-US" w:eastAsia="zh-CN"/>
        </w:rPr>
        <w:t>Scand J Gastroenterol</w:t>
      </w:r>
      <w:r w:rsidRPr="00AA3A2C">
        <w:rPr>
          <w:rFonts w:ascii="Book Antiqua" w:eastAsia="DengXian" w:hAnsi="Book Antiqua" w:cs="Times New Roman"/>
          <w:kern w:val="2"/>
          <w:szCs w:val="24"/>
          <w:lang w:val="en-US" w:eastAsia="zh-CN"/>
        </w:rPr>
        <w:t xml:space="preserve"> 1983; </w:t>
      </w:r>
      <w:r w:rsidRPr="00AA3A2C">
        <w:rPr>
          <w:rFonts w:ascii="Book Antiqua" w:eastAsia="DengXian" w:hAnsi="Book Antiqua" w:cs="Times New Roman"/>
          <w:b/>
          <w:kern w:val="2"/>
          <w:szCs w:val="24"/>
          <w:lang w:val="en-US" w:eastAsia="zh-CN"/>
        </w:rPr>
        <w:t>18</w:t>
      </w:r>
      <w:r w:rsidRPr="00AA3A2C">
        <w:rPr>
          <w:rFonts w:ascii="Book Antiqua" w:eastAsia="DengXian" w:hAnsi="Book Antiqua" w:cs="Times New Roman"/>
          <w:kern w:val="2"/>
          <w:szCs w:val="24"/>
          <w:lang w:val="en-US" w:eastAsia="zh-CN"/>
        </w:rPr>
        <w:t>: 765-769 [PMID: 6669941 DOI: 10.3109/00365528309182092]</w:t>
      </w:r>
    </w:p>
    <w:p w14:paraId="5361CD8F"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100 </w:t>
      </w:r>
      <w:r w:rsidRPr="00AA3A2C">
        <w:rPr>
          <w:rFonts w:ascii="Book Antiqua" w:eastAsia="DengXian" w:hAnsi="Book Antiqua" w:cs="Times New Roman"/>
          <w:b/>
          <w:kern w:val="2"/>
          <w:szCs w:val="24"/>
          <w:lang w:val="en-US" w:eastAsia="zh-CN"/>
        </w:rPr>
        <w:t>Nøjgaard C</w:t>
      </w:r>
      <w:r w:rsidRPr="00AA3A2C">
        <w:rPr>
          <w:rFonts w:ascii="Book Antiqua" w:eastAsia="DengXian" w:hAnsi="Book Antiqua" w:cs="Times New Roman"/>
          <w:kern w:val="2"/>
          <w:szCs w:val="24"/>
          <w:lang w:val="en-US" w:eastAsia="zh-CN"/>
        </w:rPr>
        <w:t xml:space="preserve">, Hornum M, Elkjaer M, Hjalmarsson C, Heyries L, Hauge T, </w:t>
      </w:r>
      <w:r w:rsidRPr="00AA3A2C">
        <w:rPr>
          <w:rFonts w:ascii="Book Antiqua" w:eastAsia="DengXian" w:hAnsi="Book Antiqua" w:cs="Times New Roman"/>
          <w:kern w:val="2"/>
          <w:szCs w:val="24"/>
          <w:lang w:val="en-US" w:eastAsia="zh-CN"/>
        </w:rPr>
        <w:lastRenderedPageBreak/>
        <w:t xml:space="preserve">Bakkevold K, Andersen PK, Matzen P; European Post-ERCP Pancreatitis Preventing Study Group. Does glyceryl nitrate prevent post-ERCP pancreatitis? A prospective, randomized, double-blind, placebo-controlled multicenter trial.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2009; </w:t>
      </w:r>
      <w:r w:rsidRPr="00AA3A2C">
        <w:rPr>
          <w:rFonts w:ascii="Book Antiqua" w:eastAsia="DengXian" w:hAnsi="Book Antiqua" w:cs="Times New Roman"/>
          <w:b/>
          <w:kern w:val="2"/>
          <w:szCs w:val="24"/>
          <w:lang w:val="en-US" w:eastAsia="zh-CN"/>
        </w:rPr>
        <w:t>69</w:t>
      </w:r>
      <w:r w:rsidRPr="00AA3A2C">
        <w:rPr>
          <w:rFonts w:ascii="Book Antiqua" w:eastAsia="DengXian" w:hAnsi="Book Antiqua" w:cs="Times New Roman"/>
          <w:kern w:val="2"/>
          <w:szCs w:val="24"/>
          <w:lang w:val="en-US" w:eastAsia="zh-CN"/>
        </w:rPr>
        <w:t>: e31-e37 [PMID: 19410035 DOI: 10.1016/j.gie.2008.11.042]</w:t>
      </w:r>
    </w:p>
    <w:p w14:paraId="6A17B70C"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101 </w:t>
      </w:r>
      <w:r w:rsidRPr="00AA3A2C">
        <w:rPr>
          <w:rFonts w:ascii="Book Antiqua" w:eastAsia="DengXian" w:hAnsi="Book Antiqua" w:cs="Times New Roman"/>
          <w:b/>
          <w:kern w:val="2"/>
          <w:szCs w:val="24"/>
          <w:lang w:val="en-US" w:eastAsia="zh-CN"/>
        </w:rPr>
        <w:t>Staritz M</w:t>
      </w:r>
      <w:r w:rsidRPr="00AA3A2C">
        <w:rPr>
          <w:rFonts w:ascii="Book Antiqua" w:eastAsia="DengXian" w:hAnsi="Book Antiqua" w:cs="Times New Roman"/>
          <w:kern w:val="2"/>
          <w:szCs w:val="24"/>
          <w:lang w:val="en-US" w:eastAsia="zh-CN"/>
        </w:rPr>
        <w:t xml:space="preserve">, Poralla T, Ewe K, Meyer zum Büschenfelde KH. Effect of glyceryl trinitrate on the sphincter of Oddi motility and baseline pressure. </w:t>
      </w:r>
      <w:r w:rsidRPr="00AA3A2C">
        <w:rPr>
          <w:rFonts w:ascii="Book Antiqua" w:eastAsia="DengXian" w:hAnsi="Book Antiqua" w:cs="Times New Roman"/>
          <w:i/>
          <w:kern w:val="2"/>
          <w:szCs w:val="24"/>
          <w:lang w:val="en-US" w:eastAsia="zh-CN"/>
        </w:rPr>
        <w:t>Gut</w:t>
      </w:r>
      <w:r w:rsidRPr="00AA3A2C">
        <w:rPr>
          <w:rFonts w:ascii="Book Antiqua" w:eastAsia="DengXian" w:hAnsi="Book Antiqua" w:cs="Times New Roman"/>
          <w:kern w:val="2"/>
          <w:szCs w:val="24"/>
          <w:lang w:val="en-US" w:eastAsia="zh-CN"/>
        </w:rPr>
        <w:t xml:space="preserve"> 1985; </w:t>
      </w:r>
      <w:r w:rsidRPr="00AA3A2C">
        <w:rPr>
          <w:rFonts w:ascii="Book Antiqua" w:eastAsia="DengXian" w:hAnsi="Book Antiqua" w:cs="Times New Roman"/>
          <w:b/>
          <w:kern w:val="2"/>
          <w:szCs w:val="24"/>
          <w:lang w:val="en-US" w:eastAsia="zh-CN"/>
        </w:rPr>
        <w:t>26</w:t>
      </w:r>
      <w:r w:rsidRPr="00AA3A2C">
        <w:rPr>
          <w:rFonts w:ascii="Book Antiqua" w:eastAsia="DengXian" w:hAnsi="Book Antiqua" w:cs="Times New Roman"/>
          <w:kern w:val="2"/>
          <w:szCs w:val="24"/>
          <w:lang w:val="en-US" w:eastAsia="zh-CN"/>
        </w:rPr>
        <w:t>: 194-197 [PMID: 3917965 DOI: 10.1136/gut.26.2.194]</w:t>
      </w:r>
    </w:p>
    <w:p w14:paraId="2AD627DE"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102 </w:t>
      </w:r>
      <w:r w:rsidRPr="00AA3A2C">
        <w:rPr>
          <w:rFonts w:ascii="Book Antiqua" w:eastAsia="DengXian" w:hAnsi="Book Antiqua" w:cs="Times New Roman"/>
          <w:b/>
          <w:kern w:val="2"/>
          <w:szCs w:val="24"/>
          <w:lang w:val="en-US" w:eastAsia="zh-CN"/>
        </w:rPr>
        <w:t>Kaufman HS</w:t>
      </w:r>
      <w:r w:rsidRPr="00AA3A2C">
        <w:rPr>
          <w:rFonts w:ascii="Book Antiqua" w:eastAsia="DengXian" w:hAnsi="Book Antiqua" w:cs="Times New Roman"/>
          <w:kern w:val="2"/>
          <w:szCs w:val="24"/>
          <w:lang w:val="en-US" w:eastAsia="zh-CN"/>
        </w:rPr>
        <w:t xml:space="preserve">, Shermak MA, May CA, Pitt HA, Lillemoe KD. Nitric oxide inhibits resting sphincter of Oddi activity. </w:t>
      </w:r>
      <w:r w:rsidRPr="00AA3A2C">
        <w:rPr>
          <w:rFonts w:ascii="Book Antiqua" w:eastAsia="DengXian" w:hAnsi="Book Antiqua" w:cs="Times New Roman"/>
          <w:i/>
          <w:kern w:val="2"/>
          <w:szCs w:val="24"/>
          <w:lang w:val="en-US" w:eastAsia="zh-CN"/>
        </w:rPr>
        <w:t>Am J Surg</w:t>
      </w:r>
      <w:r w:rsidRPr="00AA3A2C">
        <w:rPr>
          <w:rFonts w:ascii="Book Antiqua" w:eastAsia="DengXian" w:hAnsi="Book Antiqua" w:cs="Times New Roman"/>
          <w:kern w:val="2"/>
          <w:szCs w:val="24"/>
          <w:lang w:val="en-US" w:eastAsia="zh-CN"/>
        </w:rPr>
        <w:t xml:space="preserve"> 1993; </w:t>
      </w:r>
      <w:r w:rsidRPr="00AA3A2C">
        <w:rPr>
          <w:rFonts w:ascii="Book Antiqua" w:eastAsia="DengXian" w:hAnsi="Book Antiqua" w:cs="Times New Roman"/>
          <w:b/>
          <w:kern w:val="2"/>
          <w:szCs w:val="24"/>
          <w:lang w:val="en-US" w:eastAsia="zh-CN"/>
        </w:rPr>
        <w:t>165</w:t>
      </w:r>
      <w:r w:rsidRPr="00AA3A2C">
        <w:rPr>
          <w:rFonts w:ascii="Book Antiqua" w:eastAsia="DengXian" w:hAnsi="Book Antiqua" w:cs="Times New Roman"/>
          <w:kern w:val="2"/>
          <w:szCs w:val="24"/>
          <w:lang w:val="en-US" w:eastAsia="zh-CN"/>
        </w:rPr>
        <w:t>: 74-80 [PMID: 7678190 DOI: 10.1016/S0002-9610(05)80407-6]</w:t>
      </w:r>
    </w:p>
    <w:p w14:paraId="74C447B0"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103 </w:t>
      </w:r>
      <w:r w:rsidRPr="00AA3A2C">
        <w:rPr>
          <w:rFonts w:ascii="Book Antiqua" w:eastAsia="DengXian" w:hAnsi="Book Antiqua" w:cs="Times New Roman"/>
          <w:b/>
          <w:kern w:val="2"/>
          <w:szCs w:val="24"/>
          <w:lang w:val="en-US" w:eastAsia="zh-CN"/>
        </w:rPr>
        <w:t>Luman W</w:t>
      </w:r>
      <w:r w:rsidRPr="00AA3A2C">
        <w:rPr>
          <w:rFonts w:ascii="Book Antiqua" w:eastAsia="DengXian" w:hAnsi="Book Antiqua" w:cs="Times New Roman"/>
          <w:kern w:val="2"/>
          <w:szCs w:val="24"/>
          <w:lang w:val="en-US" w:eastAsia="zh-CN"/>
        </w:rPr>
        <w:t xml:space="preserve">, Pryde A, Heading RC, Palmer KR. Topical glyceryl trinitrate relaxes the sphincter of Oddi. </w:t>
      </w:r>
      <w:r w:rsidRPr="00AA3A2C">
        <w:rPr>
          <w:rFonts w:ascii="Book Antiqua" w:eastAsia="DengXian" w:hAnsi="Book Antiqua" w:cs="Times New Roman"/>
          <w:i/>
          <w:kern w:val="2"/>
          <w:szCs w:val="24"/>
          <w:lang w:val="en-US" w:eastAsia="zh-CN"/>
        </w:rPr>
        <w:t>Gut</w:t>
      </w:r>
      <w:r w:rsidRPr="00AA3A2C">
        <w:rPr>
          <w:rFonts w:ascii="Book Antiqua" w:eastAsia="DengXian" w:hAnsi="Book Antiqua" w:cs="Times New Roman"/>
          <w:kern w:val="2"/>
          <w:szCs w:val="24"/>
          <w:lang w:val="en-US" w:eastAsia="zh-CN"/>
        </w:rPr>
        <w:t xml:space="preserve"> 1997; </w:t>
      </w:r>
      <w:r w:rsidRPr="00AA3A2C">
        <w:rPr>
          <w:rFonts w:ascii="Book Antiqua" w:eastAsia="DengXian" w:hAnsi="Book Antiqua" w:cs="Times New Roman"/>
          <w:b/>
          <w:kern w:val="2"/>
          <w:szCs w:val="24"/>
          <w:lang w:val="en-US" w:eastAsia="zh-CN"/>
        </w:rPr>
        <w:t>40</w:t>
      </w:r>
      <w:r w:rsidRPr="00AA3A2C">
        <w:rPr>
          <w:rFonts w:ascii="Book Antiqua" w:eastAsia="DengXian" w:hAnsi="Book Antiqua" w:cs="Times New Roman"/>
          <w:kern w:val="2"/>
          <w:szCs w:val="24"/>
          <w:lang w:val="en-US" w:eastAsia="zh-CN"/>
        </w:rPr>
        <w:t>: 541-543 [PMID: 9176086 DOI: 10.1136/gut.40.4.541]</w:t>
      </w:r>
    </w:p>
    <w:p w14:paraId="28FF1530"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104 </w:t>
      </w:r>
      <w:r w:rsidRPr="00AA3A2C">
        <w:rPr>
          <w:rFonts w:ascii="Book Antiqua" w:eastAsia="DengXian" w:hAnsi="Book Antiqua" w:cs="Times New Roman"/>
          <w:b/>
          <w:kern w:val="2"/>
          <w:szCs w:val="24"/>
          <w:lang w:val="en-US" w:eastAsia="zh-CN"/>
        </w:rPr>
        <w:t>Carr-Locke DL</w:t>
      </w:r>
      <w:r w:rsidRPr="00AA3A2C">
        <w:rPr>
          <w:rFonts w:ascii="Book Antiqua" w:eastAsia="DengXian" w:hAnsi="Book Antiqua" w:cs="Times New Roman"/>
          <w:kern w:val="2"/>
          <w:szCs w:val="24"/>
          <w:lang w:val="en-US" w:eastAsia="zh-CN"/>
        </w:rPr>
        <w:t xml:space="preserve">, Gregg JA, Aoki TT. Effects of exogenous glucagon on pancreatic and biliary ductal and sphincteric pressures in man demonstrated by endoscopic manometry and correlation with plasma glucagon. </w:t>
      </w:r>
      <w:r w:rsidRPr="00AA3A2C">
        <w:rPr>
          <w:rFonts w:ascii="Book Antiqua" w:eastAsia="DengXian" w:hAnsi="Book Antiqua" w:cs="Times New Roman"/>
          <w:i/>
          <w:kern w:val="2"/>
          <w:szCs w:val="24"/>
          <w:lang w:val="en-US" w:eastAsia="zh-CN"/>
        </w:rPr>
        <w:t>Dig Dis Sci</w:t>
      </w:r>
      <w:r w:rsidRPr="00AA3A2C">
        <w:rPr>
          <w:rFonts w:ascii="Book Antiqua" w:eastAsia="DengXian" w:hAnsi="Book Antiqua" w:cs="Times New Roman"/>
          <w:kern w:val="2"/>
          <w:szCs w:val="24"/>
          <w:lang w:val="en-US" w:eastAsia="zh-CN"/>
        </w:rPr>
        <w:t xml:space="preserve"> 1983; </w:t>
      </w:r>
      <w:r w:rsidRPr="00AA3A2C">
        <w:rPr>
          <w:rFonts w:ascii="Book Antiqua" w:eastAsia="DengXian" w:hAnsi="Book Antiqua" w:cs="Times New Roman"/>
          <w:b/>
          <w:kern w:val="2"/>
          <w:szCs w:val="24"/>
          <w:lang w:val="en-US" w:eastAsia="zh-CN"/>
        </w:rPr>
        <w:t>28</w:t>
      </w:r>
      <w:r w:rsidRPr="00AA3A2C">
        <w:rPr>
          <w:rFonts w:ascii="Book Antiqua" w:eastAsia="DengXian" w:hAnsi="Book Antiqua" w:cs="Times New Roman"/>
          <w:kern w:val="2"/>
          <w:szCs w:val="24"/>
          <w:lang w:val="en-US" w:eastAsia="zh-CN"/>
        </w:rPr>
        <w:t>: 312-320 [PMID: 6831995 DOI: 10.1007/BF01324947]</w:t>
      </w:r>
    </w:p>
    <w:p w14:paraId="5CDC9BCA"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105 </w:t>
      </w:r>
      <w:r w:rsidRPr="00AA3A2C">
        <w:rPr>
          <w:rFonts w:ascii="Book Antiqua" w:eastAsia="DengXian" w:hAnsi="Book Antiqua" w:cs="Times New Roman"/>
          <w:b/>
          <w:kern w:val="2"/>
          <w:szCs w:val="24"/>
          <w:lang w:val="en-US" w:eastAsia="zh-CN"/>
        </w:rPr>
        <w:t>Lahoti S</w:t>
      </w:r>
      <w:r w:rsidRPr="00AA3A2C">
        <w:rPr>
          <w:rFonts w:ascii="Book Antiqua" w:eastAsia="DengXian" w:hAnsi="Book Antiqua" w:cs="Times New Roman"/>
          <w:kern w:val="2"/>
          <w:szCs w:val="24"/>
          <w:lang w:val="en-US" w:eastAsia="zh-CN"/>
        </w:rPr>
        <w:t xml:space="preserve">, Catalano MF, Geenen JE, Hogan WJ. A prospective, double-blind trial of L-hyoscyamine versus glucagon for the inhibition of small intestinal motility during ERCP.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1997; </w:t>
      </w:r>
      <w:r w:rsidRPr="00AA3A2C">
        <w:rPr>
          <w:rFonts w:ascii="Book Antiqua" w:eastAsia="DengXian" w:hAnsi="Book Antiqua" w:cs="Times New Roman"/>
          <w:b/>
          <w:kern w:val="2"/>
          <w:szCs w:val="24"/>
          <w:lang w:val="en-US" w:eastAsia="zh-CN"/>
        </w:rPr>
        <w:t>46</w:t>
      </w:r>
      <w:r w:rsidRPr="00AA3A2C">
        <w:rPr>
          <w:rFonts w:ascii="Book Antiqua" w:eastAsia="DengXian" w:hAnsi="Book Antiqua" w:cs="Times New Roman"/>
          <w:kern w:val="2"/>
          <w:szCs w:val="24"/>
          <w:lang w:val="en-US" w:eastAsia="zh-CN"/>
        </w:rPr>
        <w:t>: 139-142 [PMID: 9283863 DOI: 10.1016/S0016-5107(97)70061-0]</w:t>
      </w:r>
    </w:p>
    <w:p w14:paraId="16518DEB"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106 </w:t>
      </w:r>
      <w:r w:rsidRPr="00AA3A2C">
        <w:rPr>
          <w:rFonts w:ascii="Book Antiqua" w:eastAsia="DengXian" w:hAnsi="Book Antiqua" w:cs="Times New Roman"/>
          <w:b/>
          <w:kern w:val="2"/>
          <w:szCs w:val="24"/>
          <w:lang w:val="en-US" w:eastAsia="zh-CN"/>
        </w:rPr>
        <w:t>Katsinelos P</w:t>
      </w:r>
      <w:r w:rsidRPr="00AA3A2C">
        <w:rPr>
          <w:rFonts w:ascii="Book Antiqua" w:eastAsia="DengXian" w:hAnsi="Book Antiqua" w:cs="Times New Roman"/>
          <w:kern w:val="2"/>
          <w:szCs w:val="24"/>
          <w:lang w:val="en-US" w:eastAsia="zh-CN"/>
        </w:rPr>
        <w:t xml:space="preserve">, Lazaraki G, Chatzimavroudis G, Katsinelos T, Georgakis N, Anastasiadou K, Gatopoulou A, Zeglinas C, Psarras K, Kountouras J. Impact of nitroglycerin and glucagon administration on selective common bile duct cannulation and prevention of post-ERCP pancreatitis. </w:t>
      </w:r>
      <w:r w:rsidRPr="00AA3A2C">
        <w:rPr>
          <w:rFonts w:ascii="Book Antiqua" w:eastAsia="DengXian" w:hAnsi="Book Antiqua" w:cs="Times New Roman"/>
          <w:i/>
          <w:kern w:val="2"/>
          <w:szCs w:val="24"/>
          <w:lang w:val="en-US" w:eastAsia="zh-CN"/>
        </w:rPr>
        <w:t>Scand J Gastroenterol</w:t>
      </w:r>
      <w:r w:rsidRPr="00AA3A2C">
        <w:rPr>
          <w:rFonts w:ascii="Book Antiqua" w:eastAsia="DengXian" w:hAnsi="Book Antiqua" w:cs="Times New Roman"/>
          <w:kern w:val="2"/>
          <w:szCs w:val="24"/>
          <w:lang w:val="en-US" w:eastAsia="zh-CN"/>
        </w:rPr>
        <w:t xml:space="preserve"> 2017; </w:t>
      </w:r>
      <w:r w:rsidRPr="00AA3A2C">
        <w:rPr>
          <w:rFonts w:ascii="Book Antiqua" w:eastAsia="DengXian" w:hAnsi="Book Antiqua" w:cs="Times New Roman"/>
          <w:b/>
          <w:kern w:val="2"/>
          <w:szCs w:val="24"/>
          <w:lang w:val="en-US" w:eastAsia="zh-CN"/>
        </w:rPr>
        <w:t>52</w:t>
      </w:r>
      <w:r w:rsidRPr="00AA3A2C">
        <w:rPr>
          <w:rFonts w:ascii="Book Antiqua" w:eastAsia="DengXian" w:hAnsi="Book Antiqua" w:cs="Times New Roman"/>
          <w:kern w:val="2"/>
          <w:szCs w:val="24"/>
          <w:lang w:val="en-US" w:eastAsia="zh-CN"/>
        </w:rPr>
        <w:t>: 50-55 [PMID: 27690682 DOI: 10.1080/00365521.2016.1228117]</w:t>
      </w:r>
    </w:p>
    <w:p w14:paraId="51BE3BAC"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107 </w:t>
      </w:r>
      <w:r w:rsidRPr="00AA3A2C">
        <w:rPr>
          <w:rFonts w:ascii="Book Antiqua" w:eastAsia="DengXian" w:hAnsi="Book Antiqua" w:cs="Times New Roman"/>
          <w:b/>
          <w:kern w:val="2"/>
          <w:szCs w:val="24"/>
          <w:lang w:val="en-US" w:eastAsia="zh-CN"/>
        </w:rPr>
        <w:t>Oh HC</w:t>
      </w:r>
      <w:r w:rsidRPr="00AA3A2C">
        <w:rPr>
          <w:rFonts w:ascii="Book Antiqua" w:eastAsia="DengXian" w:hAnsi="Book Antiqua" w:cs="Times New Roman"/>
          <w:kern w:val="2"/>
          <w:szCs w:val="24"/>
          <w:lang w:val="en-US" w:eastAsia="zh-CN"/>
        </w:rPr>
        <w:t xml:space="preserve">, Cheon YK, Cho YD, Do JH. Use of udenafil is not associated with a reduction in post-ERCP pancreatitis: results of a randomized, placebo-controlled, multicenter trial.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2011; </w:t>
      </w:r>
      <w:r w:rsidRPr="00AA3A2C">
        <w:rPr>
          <w:rFonts w:ascii="Book Antiqua" w:eastAsia="DengXian" w:hAnsi="Book Antiqua" w:cs="Times New Roman"/>
          <w:b/>
          <w:kern w:val="2"/>
          <w:szCs w:val="24"/>
          <w:lang w:val="en-US" w:eastAsia="zh-CN"/>
        </w:rPr>
        <w:t>74</w:t>
      </w:r>
      <w:r w:rsidRPr="00AA3A2C">
        <w:rPr>
          <w:rFonts w:ascii="Book Antiqua" w:eastAsia="DengXian" w:hAnsi="Book Antiqua" w:cs="Times New Roman"/>
          <w:kern w:val="2"/>
          <w:szCs w:val="24"/>
          <w:lang w:val="en-US" w:eastAsia="zh-CN"/>
        </w:rPr>
        <w:t>: 556-562 [PMID: 21802079 DOI: 10.1016/j.gie.2011.04.047]</w:t>
      </w:r>
    </w:p>
    <w:p w14:paraId="0A042462"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108 </w:t>
      </w:r>
      <w:r w:rsidRPr="00AA3A2C">
        <w:rPr>
          <w:rFonts w:ascii="Book Antiqua" w:eastAsia="DengXian" w:hAnsi="Book Antiqua" w:cs="Times New Roman"/>
          <w:b/>
          <w:kern w:val="2"/>
          <w:szCs w:val="24"/>
          <w:lang w:val="en-US" w:eastAsia="zh-CN"/>
        </w:rPr>
        <w:t>Cheon YK</w:t>
      </w:r>
      <w:r w:rsidRPr="00AA3A2C">
        <w:rPr>
          <w:rFonts w:ascii="Book Antiqua" w:eastAsia="DengXian" w:hAnsi="Book Antiqua" w:cs="Times New Roman"/>
          <w:kern w:val="2"/>
          <w:szCs w:val="24"/>
          <w:lang w:val="en-US" w:eastAsia="zh-CN"/>
        </w:rPr>
        <w:t xml:space="preserve">, Cho YD, Moon JH, Im HH, Jung Y, Lee JS, Lee MS, Shim CS. Effects </w:t>
      </w:r>
      <w:r w:rsidRPr="00AA3A2C">
        <w:rPr>
          <w:rFonts w:ascii="Book Antiqua" w:eastAsia="DengXian" w:hAnsi="Book Antiqua" w:cs="Times New Roman"/>
          <w:kern w:val="2"/>
          <w:szCs w:val="24"/>
          <w:lang w:val="en-US" w:eastAsia="zh-CN"/>
        </w:rPr>
        <w:lastRenderedPageBreak/>
        <w:t xml:space="preserve">of vardenafil, a phosphodiesterase type-5 inhibitor, on sphincter of Oddi motility in patients with suspected biliary sphincter of Oddi dysfunction.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2009; </w:t>
      </w:r>
      <w:r w:rsidRPr="00AA3A2C">
        <w:rPr>
          <w:rFonts w:ascii="Book Antiqua" w:eastAsia="DengXian" w:hAnsi="Book Antiqua" w:cs="Times New Roman"/>
          <w:b/>
          <w:kern w:val="2"/>
          <w:szCs w:val="24"/>
          <w:lang w:val="en-US" w:eastAsia="zh-CN"/>
        </w:rPr>
        <w:t>69</w:t>
      </w:r>
      <w:r w:rsidRPr="00AA3A2C">
        <w:rPr>
          <w:rFonts w:ascii="Book Antiqua" w:eastAsia="DengXian" w:hAnsi="Book Antiqua" w:cs="Times New Roman"/>
          <w:kern w:val="2"/>
          <w:szCs w:val="24"/>
          <w:lang w:val="en-US" w:eastAsia="zh-CN"/>
        </w:rPr>
        <w:t>: 1111-1116 [PMID: 19243765 DOI: 10.1016/j.gie.2008.07.014]</w:t>
      </w:r>
    </w:p>
    <w:p w14:paraId="5BF4707B"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109 </w:t>
      </w:r>
      <w:r w:rsidRPr="00AA3A2C">
        <w:rPr>
          <w:rFonts w:ascii="Book Antiqua" w:eastAsia="DengXian" w:hAnsi="Book Antiqua" w:cs="Times New Roman"/>
          <w:b/>
          <w:kern w:val="2"/>
          <w:szCs w:val="24"/>
          <w:lang w:val="en-US" w:eastAsia="zh-CN"/>
        </w:rPr>
        <w:t>Lee TY</w:t>
      </w:r>
      <w:r w:rsidRPr="00AA3A2C">
        <w:rPr>
          <w:rFonts w:ascii="Book Antiqua" w:eastAsia="DengXian" w:hAnsi="Book Antiqua" w:cs="Times New Roman"/>
          <w:kern w:val="2"/>
          <w:szCs w:val="24"/>
          <w:lang w:val="en-US" w:eastAsia="zh-CN"/>
        </w:rPr>
        <w:t xml:space="preserve">, Choi JS, Oh HC, Song TJ, Do JH, Cheon YK. Oral udenafil and aceclofenac for the prevention of post-endoscopic retrograde cholangiopancreatography pancreatitis in high-risk patients: a randomized multicenter study. </w:t>
      </w:r>
      <w:r w:rsidRPr="00AA3A2C">
        <w:rPr>
          <w:rFonts w:ascii="Book Antiqua" w:eastAsia="DengXian" w:hAnsi="Book Antiqua" w:cs="Times New Roman"/>
          <w:i/>
          <w:kern w:val="2"/>
          <w:szCs w:val="24"/>
          <w:lang w:val="en-US" w:eastAsia="zh-CN"/>
        </w:rPr>
        <w:t>Korean J Intern Med</w:t>
      </w:r>
      <w:r w:rsidRPr="00AA3A2C">
        <w:rPr>
          <w:rFonts w:ascii="Book Antiqua" w:eastAsia="DengXian" w:hAnsi="Book Antiqua" w:cs="Times New Roman"/>
          <w:kern w:val="2"/>
          <w:szCs w:val="24"/>
          <w:lang w:val="en-US" w:eastAsia="zh-CN"/>
        </w:rPr>
        <w:t xml:space="preserve"> 2015; </w:t>
      </w:r>
      <w:r w:rsidRPr="00AA3A2C">
        <w:rPr>
          <w:rFonts w:ascii="Book Antiqua" w:eastAsia="DengXian" w:hAnsi="Book Antiqua" w:cs="Times New Roman"/>
          <w:b/>
          <w:kern w:val="2"/>
          <w:szCs w:val="24"/>
          <w:lang w:val="en-US" w:eastAsia="zh-CN"/>
        </w:rPr>
        <w:t>30</w:t>
      </w:r>
      <w:r w:rsidRPr="00AA3A2C">
        <w:rPr>
          <w:rFonts w:ascii="Book Antiqua" w:eastAsia="DengXian" w:hAnsi="Book Antiqua" w:cs="Times New Roman"/>
          <w:kern w:val="2"/>
          <w:szCs w:val="24"/>
          <w:lang w:val="en-US" w:eastAsia="zh-CN"/>
        </w:rPr>
        <w:t>: 602-609 [PMID: 26354054 DOI: 10.3904/kjim.2015.30.5.602]</w:t>
      </w:r>
    </w:p>
    <w:p w14:paraId="4B8C1751"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110 </w:t>
      </w:r>
      <w:r w:rsidRPr="00AA3A2C">
        <w:rPr>
          <w:rFonts w:ascii="Book Antiqua" w:eastAsia="DengXian" w:hAnsi="Book Antiqua" w:cs="Times New Roman"/>
          <w:b/>
          <w:kern w:val="2"/>
          <w:szCs w:val="24"/>
          <w:lang w:val="en-US" w:eastAsia="zh-CN"/>
        </w:rPr>
        <w:t>Kubiliun NM</w:t>
      </w:r>
      <w:r w:rsidRPr="00AA3A2C">
        <w:rPr>
          <w:rFonts w:ascii="Book Antiqua" w:eastAsia="DengXian" w:hAnsi="Book Antiqua" w:cs="Times New Roman"/>
          <w:kern w:val="2"/>
          <w:szCs w:val="24"/>
          <w:lang w:val="en-US" w:eastAsia="zh-CN"/>
        </w:rPr>
        <w:t xml:space="preserve">, Adams MA, Akshintala VS, Conte ML, Cote GA, Cotton PB, Dumonceau JM, Elta GH, Fogel EL, Freeman ML, Lehman GA, Naveed M, Romagnuolo J, Scheiman JM, Sherman S, Singh VK, Elmunzer BJ; United States Cooperative for Outcomes Research in Endoscopy (USCORE). Evaluation of Pharmacologic Prevention of Pancreatitis After Endoscopic Retrograde Cholangiopancreatography: A Systematic Review. </w:t>
      </w:r>
      <w:r w:rsidRPr="00AA3A2C">
        <w:rPr>
          <w:rFonts w:ascii="Book Antiqua" w:eastAsia="DengXian" w:hAnsi="Book Antiqua" w:cs="Times New Roman"/>
          <w:i/>
          <w:kern w:val="2"/>
          <w:szCs w:val="24"/>
          <w:lang w:val="en-US" w:eastAsia="zh-CN"/>
        </w:rPr>
        <w:t>Clin Gastroenterol Hepatol</w:t>
      </w:r>
      <w:r w:rsidRPr="00AA3A2C">
        <w:rPr>
          <w:rFonts w:ascii="Book Antiqua" w:eastAsia="DengXian" w:hAnsi="Book Antiqua" w:cs="Times New Roman"/>
          <w:kern w:val="2"/>
          <w:szCs w:val="24"/>
          <w:lang w:val="en-US" w:eastAsia="zh-CN"/>
        </w:rPr>
        <w:t xml:space="preserve"> 2015; </w:t>
      </w:r>
      <w:r w:rsidRPr="00AA3A2C">
        <w:rPr>
          <w:rFonts w:ascii="Book Antiqua" w:eastAsia="DengXian" w:hAnsi="Book Antiqua" w:cs="Times New Roman"/>
          <w:b/>
          <w:kern w:val="2"/>
          <w:szCs w:val="24"/>
          <w:lang w:val="en-US" w:eastAsia="zh-CN"/>
        </w:rPr>
        <w:t>13</w:t>
      </w:r>
      <w:r w:rsidRPr="00AA3A2C">
        <w:rPr>
          <w:rFonts w:ascii="Book Antiqua" w:eastAsia="DengXian" w:hAnsi="Book Antiqua" w:cs="Times New Roman"/>
          <w:kern w:val="2"/>
          <w:szCs w:val="24"/>
          <w:lang w:val="en-US" w:eastAsia="zh-CN"/>
        </w:rPr>
        <w:t>: 1231-9; quiz e70-1 [PMID: 25579870 DOI: 10.1016/j.cgh.2014.11.038]</w:t>
      </w:r>
    </w:p>
    <w:p w14:paraId="58676933"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111 </w:t>
      </w:r>
      <w:r w:rsidRPr="00AA3A2C">
        <w:rPr>
          <w:rFonts w:ascii="Book Antiqua" w:eastAsia="DengXian" w:hAnsi="Book Antiqua" w:cs="Times New Roman"/>
          <w:b/>
          <w:kern w:val="2"/>
          <w:szCs w:val="24"/>
          <w:lang w:val="en-US" w:eastAsia="zh-CN"/>
        </w:rPr>
        <w:t>Fujii S</w:t>
      </w:r>
      <w:r w:rsidRPr="00AA3A2C">
        <w:rPr>
          <w:rFonts w:ascii="Book Antiqua" w:eastAsia="DengXian" w:hAnsi="Book Antiqua" w:cs="Times New Roman"/>
          <w:kern w:val="2"/>
          <w:szCs w:val="24"/>
          <w:lang w:val="en-US" w:eastAsia="zh-CN"/>
        </w:rPr>
        <w:t xml:space="preserve">, Hitomi Y. New synthetic inhibitors of C1r, C1 esterase, thrombin, plasmin, kallikrein and trypsin. </w:t>
      </w:r>
      <w:r w:rsidRPr="00AA3A2C">
        <w:rPr>
          <w:rFonts w:ascii="Book Antiqua" w:eastAsia="DengXian" w:hAnsi="Book Antiqua" w:cs="Times New Roman"/>
          <w:i/>
          <w:kern w:val="2"/>
          <w:szCs w:val="24"/>
          <w:lang w:val="en-US" w:eastAsia="zh-CN"/>
        </w:rPr>
        <w:t>Biochim Biophys Acta</w:t>
      </w:r>
      <w:r w:rsidRPr="00AA3A2C">
        <w:rPr>
          <w:rFonts w:ascii="Book Antiqua" w:eastAsia="DengXian" w:hAnsi="Book Antiqua" w:cs="Times New Roman"/>
          <w:kern w:val="2"/>
          <w:szCs w:val="24"/>
          <w:lang w:val="en-US" w:eastAsia="zh-CN"/>
        </w:rPr>
        <w:t xml:space="preserve"> 1981; </w:t>
      </w:r>
      <w:r w:rsidRPr="00AA3A2C">
        <w:rPr>
          <w:rFonts w:ascii="Book Antiqua" w:eastAsia="DengXian" w:hAnsi="Book Antiqua" w:cs="Times New Roman"/>
          <w:b/>
          <w:kern w:val="2"/>
          <w:szCs w:val="24"/>
          <w:lang w:val="en-US" w:eastAsia="zh-CN"/>
        </w:rPr>
        <w:t>661</w:t>
      </w:r>
      <w:r w:rsidRPr="00AA3A2C">
        <w:rPr>
          <w:rFonts w:ascii="Book Antiqua" w:eastAsia="DengXian" w:hAnsi="Book Antiqua" w:cs="Times New Roman"/>
          <w:kern w:val="2"/>
          <w:szCs w:val="24"/>
          <w:lang w:val="en-US" w:eastAsia="zh-CN"/>
        </w:rPr>
        <w:t>: 342-345 [PMID: 6271224]</w:t>
      </w:r>
    </w:p>
    <w:p w14:paraId="123B9D27"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112 </w:t>
      </w:r>
      <w:r w:rsidRPr="00AA3A2C">
        <w:rPr>
          <w:rFonts w:ascii="Book Antiqua" w:eastAsia="DengXian" w:hAnsi="Book Antiqua" w:cs="Times New Roman"/>
          <w:b/>
          <w:kern w:val="2"/>
          <w:szCs w:val="24"/>
          <w:lang w:val="en-US" w:eastAsia="zh-CN"/>
        </w:rPr>
        <w:t>Keck T</w:t>
      </w:r>
      <w:r w:rsidRPr="00AA3A2C">
        <w:rPr>
          <w:rFonts w:ascii="Book Antiqua" w:eastAsia="DengXian" w:hAnsi="Book Antiqua" w:cs="Times New Roman"/>
          <w:kern w:val="2"/>
          <w:szCs w:val="24"/>
          <w:lang w:val="en-US" w:eastAsia="zh-CN"/>
        </w:rPr>
        <w:t xml:space="preserve">, Balcom JH, Antoniu BA, Lewandrowski K, Warshaw AL, Fernández-del Castillo CF. Regional effects of nafamostat, a novel potent protease and complement inhibitor, on severe necrotizing pancreatitis. </w:t>
      </w:r>
      <w:r w:rsidRPr="00AA3A2C">
        <w:rPr>
          <w:rFonts w:ascii="Book Antiqua" w:eastAsia="DengXian" w:hAnsi="Book Antiqua" w:cs="Times New Roman"/>
          <w:i/>
          <w:kern w:val="2"/>
          <w:szCs w:val="24"/>
          <w:lang w:val="en-US" w:eastAsia="zh-CN"/>
        </w:rPr>
        <w:t>Surgery</w:t>
      </w:r>
      <w:r w:rsidRPr="00AA3A2C">
        <w:rPr>
          <w:rFonts w:ascii="Book Antiqua" w:eastAsia="DengXian" w:hAnsi="Book Antiqua" w:cs="Times New Roman"/>
          <w:kern w:val="2"/>
          <w:szCs w:val="24"/>
          <w:lang w:val="en-US" w:eastAsia="zh-CN"/>
        </w:rPr>
        <w:t xml:space="preserve"> 2001; </w:t>
      </w:r>
      <w:r w:rsidRPr="00AA3A2C">
        <w:rPr>
          <w:rFonts w:ascii="Book Antiqua" w:eastAsia="DengXian" w:hAnsi="Book Antiqua" w:cs="Times New Roman"/>
          <w:b/>
          <w:kern w:val="2"/>
          <w:szCs w:val="24"/>
          <w:lang w:val="en-US" w:eastAsia="zh-CN"/>
        </w:rPr>
        <w:t>130</w:t>
      </w:r>
      <w:r w:rsidRPr="00AA3A2C">
        <w:rPr>
          <w:rFonts w:ascii="Book Antiqua" w:eastAsia="DengXian" w:hAnsi="Book Antiqua" w:cs="Times New Roman"/>
          <w:kern w:val="2"/>
          <w:szCs w:val="24"/>
          <w:lang w:val="en-US" w:eastAsia="zh-CN"/>
        </w:rPr>
        <w:t>: 175-181 [PMID: 11490346 DOI: 10.1067/msy.2001.115827]</w:t>
      </w:r>
    </w:p>
    <w:p w14:paraId="1408898F"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113 </w:t>
      </w:r>
      <w:r w:rsidRPr="00AA3A2C">
        <w:rPr>
          <w:rFonts w:ascii="Book Antiqua" w:eastAsia="DengXian" w:hAnsi="Book Antiqua" w:cs="Times New Roman"/>
          <w:b/>
          <w:kern w:val="2"/>
          <w:szCs w:val="24"/>
          <w:lang w:val="en-US" w:eastAsia="zh-CN"/>
        </w:rPr>
        <w:t>Masci E</w:t>
      </w:r>
      <w:r w:rsidRPr="00AA3A2C">
        <w:rPr>
          <w:rFonts w:ascii="Book Antiqua" w:eastAsia="DengXian" w:hAnsi="Book Antiqua" w:cs="Times New Roman"/>
          <w:kern w:val="2"/>
          <w:szCs w:val="24"/>
          <w:lang w:val="en-US" w:eastAsia="zh-CN"/>
        </w:rPr>
        <w:t xml:space="preserve">, Cavallini G, Mariani A, Frulloni L, Testoni PA, Curioni S, Tittobello A, Uomo G, Costamagna G, Zambelli S, Macarri G, Innocenti P, Dragonetti C; Gabexate in Digestive Endoscopy-Italian Group II. Comparison of two dosing regimens of gabexate in the prophylaxis of post-ERCP pancreatitis. </w:t>
      </w:r>
      <w:r w:rsidRPr="00AA3A2C">
        <w:rPr>
          <w:rFonts w:ascii="Book Antiqua" w:eastAsia="DengXian" w:hAnsi="Book Antiqua" w:cs="Times New Roman"/>
          <w:i/>
          <w:kern w:val="2"/>
          <w:szCs w:val="24"/>
          <w:lang w:val="en-US" w:eastAsia="zh-CN"/>
        </w:rPr>
        <w:t>Am J Gastroenterol</w:t>
      </w:r>
      <w:r w:rsidRPr="00AA3A2C">
        <w:rPr>
          <w:rFonts w:ascii="Book Antiqua" w:eastAsia="DengXian" w:hAnsi="Book Antiqua" w:cs="Times New Roman"/>
          <w:kern w:val="2"/>
          <w:szCs w:val="24"/>
          <w:lang w:val="en-US" w:eastAsia="zh-CN"/>
        </w:rPr>
        <w:t xml:space="preserve"> 2003; </w:t>
      </w:r>
      <w:r w:rsidRPr="00AA3A2C">
        <w:rPr>
          <w:rFonts w:ascii="Book Antiqua" w:eastAsia="DengXian" w:hAnsi="Book Antiqua" w:cs="Times New Roman"/>
          <w:b/>
          <w:kern w:val="2"/>
          <w:szCs w:val="24"/>
          <w:lang w:val="en-US" w:eastAsia="zh-CN"/>
        </w:rPr>
        <w:t>98</w:t>
      </w:r>
      <w:r w:rsidRPr="00AA3A2C">
        <w:rPr>
          <w:rFonts w:ascii="Book Antiqua" w:eastAsia="DengXian" w:hAnsi="Book Antiqua" w:cs="Times New Roman"/>
          <w:kern w:val="2"/>
          <w:szCs w:val="24"/>
          <w:lang w:val="en-US" w:eastAsia="zh-CN"/>
        </w:rPr>
        <w:t>: 2182-2186 [PMID: 14572565 DOI: 10.1111/j.1572-0241.2003.07698.x]</w:t>
      </w:r>
    </w:p>
    <w:p w14:paraId="2691E2C1"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114 </w:t>
      </w:r>
      <w:r w:rsidRPr="00AA3A2C">
        <w:rPr>
          <w:rFonts w:ascii="Book Antiqua" w:eastAsia="DengXian" w:hAnsi="Book Antiqua" w:cs="Times New Roman"/>
          <w:b/>
          <w:kern w:val="2"/>
          <w:szCs w:val="24"/>
          <w:lang w:val="en-US" w:eastAsia="zh-CN"/>
        </w:rPr>
        <w:t>Ohuchida J</w:t>
      </w:r>
      <w:r w:rsidRPr="00AA3A2C">
        <w:rPr>
          <w:rFonts w:ascii="Book Antiqua" w:eastAsia="DengXian" w:hAnsi="Book Antiqua" w:cs="Times New Roman"/>
          <w:kern w:val="2"/>
          <w:szCs w:val="24"/>
          <w:lang w:val="en-US" w:eastAsia="zh-CN"/>
        </w:rPr>
        <w:t xml:space="preserve">, Chijiiwa K, Imamura N, Nagano M, Hiyoshi M. Randomized controlled trial for efficacy of nafamostat mesilate in preventing post-endoscopic retrograde cholangiopancreatography pancreatitis. </w:t>
      </w:r>
      <w:r w:rsidRPr="00AA3A2C">
        <w:rPr>
          <w:rFonts w:ascii="Book Antiqua" w:eastAsia="DengXian" w:hAnsi="Book Antiqua" w:cs="Times New Roman"/>
          <w:i/>
          <w:kern w:val="2"/>
          <w:szCs w:val="24"/>
          <w:lang w:val="en-US" w:eastAsia="zh-CN"/>
        </w:rPr>
        <w:t>Pancreas</w:t>
      </w:r>
      <w:r w:rsidRPr="00AA3A2C">
        <w:rPr>
          <w:rFonts w:ascii="Book Antiqua" w:eastAsia="DengXian" w:hAnsi="Book Antiqua" w:cs="Times New Roman"/>
          <w:kern w:val="2"/>
          <w:szCs w:val="24"/>
          <w:lang w:val="en-US" w:eastAsia="zh-CN"/>
        </w:rPr>
        <w:t xml:space="preserve"> 2015; </w:t>
      </w:r>
      <w:r w:rsidRPr="00AA3A2C">
        <w:rPr>
          <w:rFonts w:ascii="Book Antiqua" w:eastAsia="DengXian" w:hAnsi="Book Antiqua" w:cs="Times New Roman"/>
          <w:b/>
          <w:kern w:val="2"/>
          <w:szCs w:val="24"/>
          <w:lang w:val="en-US" w:eastAsia="zh-CN"/>
        </w:rPr>
        <w:t>44</w:t>
      </w:r>
      <w:r w:rsidRPr="00AA3A2C">
        <w:rPr>
          <w:rFonts w:ascii="Book Antiqua" w:eastAsia="DengXian" w:hAnsi="Book Antiqua" w:cs="Times New Roman"/>
          <w:kern w:val="2"/>
          <w:szCs w:val="24"/>
          <w:lang w:val="en-US" w:eastAsia="zh-CN"/>
        </w:rPr>
        <w:t>: 415-421 [PMID: 25479585 DOI: 10.1097/mpa.0000000000000278]</w:t>
      </w:r>
    </w:p>
    <w:p w14:paraId="45B4DB9B"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lastRenderedPageBreak/>
        <w:t xml:space="preserve">115 </w:t>
      </w:r>
      <w:r w:rsidRPr="00AA3A2C">
        <w:rPr>
          <w:rFonts w:ascii="Book Antiqua" w:eastAsia="DengXian" w:hAnsi="Book Antiqua" w:cs="Times New Roman"/>
          <w:b/>
          <w:kern w:val="2"/>
          <w:szCs w:val="24"/>
          <w:lang w:val="en-US" w:eastAsia="zh-CN"/>
        </w:rPr>
        <w:t>Park KT</w:t>
      </w:r>
      <w:r w:rsidRPr="00AA3A2C">
        <w:rPr>
          <w:rFonts w:ascii="Book Antiqua" w:eastAsia="DengXian" w:hAnsi="Book Antiqua" w:cs="Times New Roman"/>
          <w:kern w:val="2"/>
          <w:szCs w:val="24"/>
          <w:lang w:val="en-US" w:eastAsia="zh-CN"/>
        </w:rPr>
        <w:t xml:space="preserve">, Kang DH, Choi CW, Cho M, Park SB, Kim HW, Kim DU, Chung CW, Yoon KT. Is high-dose nafamostat mesilate effective for the prevention of post-ERCP pancreatitis, especially in high-risk patients? </w:t>
      </w:r>
      <w:r w:rsidRPr="00AA3A2C">
        <w:rPr>
          <w:rFonts w:ascii="Book Antiqua" w:eastAsia="DengXian" w:hAnsi="Book Antiqua" w:cs="Times New Roman"/>
          <w:i/>
          <w:kern w:val="2"/>
          <w:szCs w:val="24"/>
          <w:lang w:val="en-US" w:eastAsia="zh-CN"/>
        </w:rPr>
        <w:t>Pancreas</w:t>
      </w:r>
      <w:r w:rsidRPr="00AA3A2C">
        <w:rPr>
          <w:rFonts w:ascii="Book Antiqua" w:eastAsia="DengXian" w:hAnsi="Book Antiqua" w:cs="Times New Roman"/>
          <w:kern w:val="2"/>
          <w:szCs w:val="24"/>
          <w:lang w:val="en-US" w:eastAsia="zh-CN"/>
        </w:rPr>
        <w:t xml:space="preserve"> 2011; </w:t>
      </w:r>
      <w:r w:rsidRPr="00AA3A2C">
        <w:rPr>
          <w:rFonts w:ascii="Book Antiqua" w:eastAsia="DengXian" w:hAnsi="Book Antiqua" w:cs="Times New Roman"/>
          <w:b/>
          <w:kern w:val="2"/>
          <w:szCs w:val="24"/>
          <w:lang w:val="en-US" w:eastAsia="zh-CN"/>
        </w:rPr>
        <w:t>40</w:t>
      </w:r>
      <w:r w:rsidRPr="00AA3A2C">
        <w:rPr>
          <w:rFonts w:ascii="Book Antiqua" w:eastAsia="DengXian" w:hAnsi="Book Antiqua" w:cs="Times New Roman"/>
          <w:kern w:val="2"/>
          <w:szCs w:val="24"/>
          <w:lang w:val="en-US" w:eastAsia="zh-CN"/>
        </w:rPr>
        <w:t>: 1215-1219 [PMID: 21775918 DOI: 10.1097/MPA.0b013e31822116d5]</w:t>
      </w:r>
    </w:p>
    <w:p w14:paraId="4659ACD0"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116 </w:t>
      </w:r>
      <w:r w:rsidRPr="00AA3A2C">
        <w:rPr>
          <w:rFonts w:ascii="Book Antiqua" w:eastAsia="DengXian" w:hAnsi="Book Antiqua" w:cs="Times New Roman"/>
          <w:b/>
          <w:kern w:val="2"/>
          <w:szCs w:val="24"/>
          <w:lang w:val="en-US" w:eastAsia="zh-CN"/>
        </w:rPr>
        <w:t>Choi CW</w:t>
      </w:r>
      <w:r w:rsidRPr="00AA3A2C">
        <w:rPr>
          <w:rFonts w:ascii="Book Antiqua" w:eastAsia="DengXian" w:hAnsi="Book Antiqua" w:cs="Times New Roman"/>
          <w:kern w:val="2"/>
          <w:szCs w:val="24"/>
          <w:lang w:val="en-US" w:eastAsia="zh-CN"/>
        </w:rPr>
        <w:t xml:space="preserve">, Kang DH, Kim GH, Eum JS, Lee SM, Song GA, Kim DU, Kim ID, Cho M. Nafamostat mesylate in the prevention of post-ERCP pancreatitis and risk factors for post-ERCP pancreatitis.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2009; </w:t>
      </w:r>
      <w:r w:rsidRPr="00AA3A2C">
        <w:rPr>
          <w:rFonts w:ascii="Book Antiqua" w:eastAsia="DengXian" w:hAnsi="Book Antiqua" w:cs="Times New Roman"/>
          <w:b/>
          <w:kern w:val="2"/>
          <w:szCs w:val="24"/>
          <w:lang w:val="en-US" w:eastAsia="zh-CN"/>
        </w:rPr>
        <w:t>69</w:t>
      </w:r>
      <w:r w:rsidRPr="00AA3A2C">
        <w:rPr>
          <w:rFonts w:ascii="Book Antiqua" w:eastAsia="DengXian" w:hAnsi="Book Antiqua" w:cs="Times New Roman"/>
          <w:kern w:val="2"/>
          <w:szCs w:val="24"/>
          <w:lang w:val="en-US" w:eastAsia="zh-CN"/>
        </w:rPr>
        <w:t>: e11-e18 [PMID: 19327467 DOI: 10.1016/j.gie.2008.10.046]</w:t>
      </w:r>
    </w:p>
    <w:p w14:paraId="794789CA"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117 </w:t>
      </w:r>
      <w:r w:rsidRPr="00AA3A2C">
        <w:rPr>
          <w:rFonts w:ascii="Book Antiqua" w:eastAsia="DengXian" w:hAnsi="Book Antiqua" w:cs="Times New Roman"/>
          <w:b/>
          <w:kern w:val="2"/>
          <w:szCs w:val="24"/>
          <w:lang w:val="en-US" w:eastAsia="zh-CN"/>
        </w:rPr>
        <w:t>Yoo KS</w:t>
      </w:r>
      <w:r w:rsidRPr="00AA3A2C">
        <w:rPr>
          <w:rFonts w:ascii="Book Antiqua" w:eastAsia="DengXian" w:hAnsi="Book Antiqua" w:cs="Times New Roman"/>
          <w:kern w:val="2"/>
          <w:szCs w:val="24"/>
          <w:lang w:val="en-US" w:eastAsia="zh-CN"/>
        </w:rPr>
        <w:t xml:space="preserve">, Huh KR, Kim YJ, Kim KO, Park CH, Hahn T, Park SH, Kim JH, Park CK, Kwon YJ, Lehman GA. Nafamostat mesilate for prevention of post-endoscopic retrograde cholangiopancreatography pancreatitis: a prospective, randomized, double-blind, controlled trial. </w:t>
      </w:r>
      <w:r w:rsidRPr="00AA3A2C">
        <w:rPr>
          <w:rFonts w:ascii="Book Antiqua" w:eastAsia="DengXian" w:hAnsi="Book Antiqua" w:cs="Times New Roman"/>
          <w:i/>
          <w:kern w:val="2"/>
          <w:szCs w:val="24"/>
          <w:lang w:val="en-US" w:eastAsia="zh-CN"/>
        </w:rPr>
        <w:t>Pancreas</w:t>
      </w:r>
      <w:r w:rsidRPr="00AA3A2C">
        <w:rPr>
          <w:rFonts w:ascii="Book Antiqua" w:eastAsia="DengXian" w:hAnsi="Book Antiqua" w:cs="Times New Roman"/>
          <w:kern w:val="2"/>
          <w:szCs w:val="24"/>
          <w:lang w:val="en-US" w:eastAsia="zh-CN"/>
        </w:rPr>
        <w:t xml:space="preserve"> 2011; </w:t>
      </w:r>
      <w:r w:rsidRPr="00AA3A2C">
        <w:rPr>
          <w:rFonts w:ascii="Book Antiqua" w:eastAsia="DengXian" w:hAnsi="Book Antiqua" w:cs="Times New Roman"/>
          <w:b/>
          <w:kern w:val="2"/>
          <w:szCs w:val="24"/>
          <w:lang w:val="en-US" w:eastAsia="zh-CN"/>
        </w:rPr>
        <w:t>40</w:t>
      </w:r>
      <w:r w:rsidRPr="00AA3A2C">
        <w:rPr>
          <w:rFonts w:ascii="Book Antiqua" w:eastAsia="DengXian" w:hAnsi="Book Antiqua" w:cs="Times New Roman"/>
          <w:kern w:val="2"/>
          <w:szCs w:val="24"/>
          <w:lang w:val="en-US" w:eastAsia="zh-CN"/>
        </w:rPr>
        <w:t>: 181-186 [PMID: 21206331 DOI: 10.1097/MPA.0b013e3181f94d46]</w:t>
      </w:r>
    </w:p>
    <w:p w14:paraId="487E0F9B"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118 </w:t>
      </w:r>
      <w:r w:rsidRPr="00AA3A2C">
        <w:rPr>
          <w:rFonts w:ascii="Book Antiqua" w:eastAsia="DengXian" w:hAnsi="Book Antiqua" w:cs="Times New Roman"/>
          <w:b/>
          <w:kern w:val="2"/>
          <w:szCs w:val="24"/>
          <w:lang w:val="en-US" w:eastAsia="zh-CN"/>
        </w:rPr>
        <w:t>Kim SJ</w:t>
      </w:r>
      <w:r w:rsidRPr="00AA3A2C">
        <w:rPr>
          <w:rFonts w:ascii="Book Antiqua" w:eastAsia="DengXian" w:hAnsi="Book Antiqua" w:cs="Times New Roman"/>
          <w:kern w:val="2"/>
          <w:szCs w:val="24"/>
          <w:lang w:val="en-US" w:eastAsia="zh-CN"/>
        </w:rPr>
        <w:t xml:space="preserve">, Kang DH, Kim HW, Choi CW, Park SB, Song BJ, Nam HS. A Randomized Comparative Study of 24- and 6-Hour Infusion of Nafamostat Mesilate for the Prevention of Post-Endoscopic Retrograde Cholangiopancreatography Pancreatitis: A Prospective Randomized Comparison Trial. </w:t>
      </w:r>
      <w:r w:rsidRPr="00AA3A2C">
        <w:rPr>
          <w:rFonts w:ascii="Book Antiqua" w:eastAsia="DengXian" w:hAnsi="Book Antiqua" w:cs="Times New Roman"/>
          <w:i/>
          <w:kern w:val="2"/>
          <w:szCs w:val="24"/>
          <w:lang w:val="en-US" w:eastAsia="zh-CN"/>
        </w:rPr>
        <w:t>Pancreas</w:t>
      </w:r>
      <w:r w:rsidRPr="00AA3A2C">
        <w:rPr>
          <w:rFonts w:ascii="Book Antiqua" w:eastAsia="DengXian" w:hAnsi="Book Antiqua" w:cs="Times New Roman"/>
          <w:kern w:val="2"/>
          <w:szCs w:val="24"/>
          <w:lang w:val="en-US" w:eastAsia="zh-CN"/>
        </w:rPr>
        <w:t xml:space="preserve"> 2016; </w:t>
      </w:r>
      <w:r w:rsidRPr="00AA3A2C">
        <w:rPr>
          <w:rFonts w:ascii="Book Antiqua" w:eastAsia="DengXian" w:hAnsi="Book Antiqua" w:cs="Times New Roman"/>
          <w:b/>
          <w:kern w:val="2"/>
          <w:szCs w:val="24"/>
          <w:lang w:val="en-US" w:eastAsia="zh-CN"/>
        </w:rPr>
        <w:t>45</w:t>
      </w:r>
      <w:r w:rsidRPr="00AA3A2C">
        <w:rPr>
          <w:rFonts w:ascii="Book Antiqua" w:eastAsia="DengXian" w:hAnsi="Book Antiqua" w:cs="Times New Roman"/>
          <w:kern w:val="2"/>
          <w:szCs w:val="24"/>
          <w:lang w:val="en-US" w:eastAsia="zh-CN"/>
        </w:rPr>
        <w:t>: 1179-1183 [PMID: 27253231 DOI: 10.1097/mpa.0000000000000625]</w:t>
      </w:r>
    </w:p>
    <w:p w14:paraId="272985A7"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119 </w:t>
      </w:r>
      <w:r w:rsidRPr="00AA3A2C">
        <w:rPr>
          <w:rFonts w:ascii="Book Antiqua" w:eastAsia="DengXian" w:hAnsi="Book Antiqua" w:cs="Times New Roman"/>
          <w:b/>
          <w:kern w:val="2"/>
          <w:szCs w:val="24"/>
          <w:lang w:val="en-US" w:eastAsia="zh-CN"/>
        </w:rPr>
        <w:t>Yoo JW</w:t>
      </w:r>
      <w:r w:rsidRPr="00AA3A2C">
        <w:rPr>
          <w:rFonts w:ascii="Book Antiqua" w:eastAsia="DengXian" w:hAnsi="Book Antiqua" w:cs="Times New Roman"/>
          <w:kern w:val="2"/>
          <w:szCs w:val="24"/>
          <w:lang w:val="en-US" w:eastAsia="zh-CN"/>
        </w:rPr>
        <w:t xml:space="preserve">, Ryu JK, Lee SH, Woo SM, Park JK, Yoon WJ, Lee JK, Lee KH, Hwang JH, Kim YT, Yoon YB. Preventive effects of ulinastatin on post-endoscopic retrograde cholangiopancreatography pancreatitis in high-risk patients: a prospective, randomized, placebo-controlled trial. </w:t>
      </w:r>
      <w:r w:rsidRPr="00AA3A2C">
        <w:rPr>
          <w:rFonts w:ascii="Book Antiqua" w:eastAsia="DengXian" w:hAnsi="Book Antiqua" w:cs="Times New Roman"/>
          <w:i/>
          <w:kern w:val="2"/>
          <w:szCs w:val="24"/>
          <w:lang w:val="en-US" w:eastAsia="zh-CN"/>
        </w:rPr>
        <w:t>Pancreas</w:t>
      </w:r>
      <w:r w:rsidRPr="00AA3A2C">
        <w:rPr>
          <w:rFonts w:ascii="Book Antiqua" w:eastAsia="DengXian" w:hAnsi="Book Antiqua" w:cs="Times New Roman"/>
          <w:kern w:val="2"/>
          <w:szCs w:val="24"/>
          <w:lang w:val="en-US" w:eastAsia="zh-CN"/>
        </w:rPr>
        <w:t xml:space="preserve"> 2008; </w:t>
      </w:r>
      <w:r w:rsidRPr="00AA3A2C">
        <w:rPr>
          <w:rFonts w:ascii="Book Antiqua" w:eastAsia="DengXian" w:hAnsi="Book Antiqua" w:cs="Times New Roman"/>
          <w:b/>
          <w:kern w:val="2"/>
          <w:szCs w:val="24"/>
          <w:lang w:val="en-US" w:eastAsia="zh-CN"/>
        </w:rPr>
        <w:t>37</w:t>
      </w:r>
      <w:r w:rsidRPr="00AA3A2C">
        <w:rPr>
          <w:rFonts w:ascii="Book Antiqua" w:eastAsia="DengXian" w:hAnsi="Book Antiqua" w:cs="Times New Roman"/>
          <w:kern w:val="2"/>
          <w:szCs w:val="24"/>
          <w:lang w:val="en-US" w:eastAsia="zh-CN"/>
        </w:rPr>
        <w:t>: 366-370 [PMID: 18953247 DOI: 10.1097/MPA.0b013e31817f528f]</w:t>
      </w:r>
    </w:p>
    <w:p w14:paraId="7EF9110F"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120 </w:t>
      </w:r>
      <w:r w:rsidRPr="00AA3A2C">
        <w:rPr>
          <w:rFonts w:ascii="Book Antiqua" w:eastAsia="DengXian" w:hAnsi="Book Antiqua" w:cs="Times New Roman"/>
          <w:b/>
          <w:kern w:val="2"/>
          <w:szCs w:val="24"/>
          <w:lang w:val="en-US" w:eastAsia="zh-CN"/>
        </w:rPr>
        <w:t>Chen CC</w:t>
      </w:r>
      <w:r w:rsidRPr="00AA3A2C">
        <w:rPr>
          <w:rFonts w:ascii="Book Antiqua" w:eastAsia="DengXian" w:hAnsi="Book Antiqua" w:cs="Times New Roman"/>
          <w:kern w:val="2"/>
          <w:szCs w:val="24"/>
          <w:lang w:val="en-US" w:eastAsia="zh-CN"/>
        </w:rPr>
        <w:t xml:space="preserve">, Wang SS, Lee FY. Action of antiproteases on the inflammatory response in acute pancreatitis. </w:t>
      </w:r>
      <w:r w:rsidRPr="00AA3A2C">
        <w:rPr>
          <w:rFonts w:ascii="Book Antiqua" w:eastAsia="DengXian" w:hAnsi="Book Antiqua" w:cs="Times New Roman"/>
          <w:i/>
          <w:kern w:val="2"/>
          <w:szCs w:val="24"/>
          <w:lang w:val="en-US" w:eastAsia="zh-CN"/>
        </w:rPr>
        <w:t>JOP</w:t>
      </w:r>
      <w:r w:rsidRPr="00AA3A2C">
        <w:rPr>
          <w:rFonts w:ascii="Book Antiqua" w:eastAsia="DengXian" w:hAnsi="Book Antiqua" w:cs="Times New Roman"/>
          <w:kern w:val="2"/>
          <w:szCs w:val="24"/>
          <w:lang w:val="en-US" w:eastAsia="zh-CN"/>
        </w:rPr>
        <w:t xml:space="preserve"> 2007; </w:t>
      </w:r>
      <w:r w:rsidRPr="00AA3A2C">
        <w:rPr>
          <w:rFonts w:ascii="Book Antiqua" w:eastAsia="DengXian" w:hAnsi="Book Antiqua" w:cs="Times New Roman"/>
          <w:b/>
          <w:kern w:val="2"/>
          <w:szCs w:val="24"/>
          <w:lang w:val="en-US" w:eastAsia="zh-CN"/>
        </w:rPr>
        <w:t>8</w:t>
      </w:r>
      <w:r w:rsidRPr="00AA3A2C">
        <w:rPr>
          <w:rFonts w:ascii="Book Antiqua" w:eastAsia="DengXian" w:hAnsi="Book Antiqua" w:cs="Times New Roman"/>
          <w:kern w:val="2"/>
          <w:szCs w:val="24"/>
          <w:lang w:val="en-US" w:eastAsia="zh-CN"/>
        </w:rPr>
        <w:t>: 488-494 [PMID: 17625305]</w:t>
      </w:r>
    </w:p>
    <w:p w14:paraId="341071E6"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121 </w:t>
      </w:r>
      <w:r w:rsidRPr="00AA3A2C">
        <w:rPr>
          <w:rFonts w:ascii="Book Antiqua" w:eastAsia="DengXian" w:hAnsi="Book Antiqua" w:cs="Times New Roman"/>
          <w:b/>
          <w:kern w:val="2"/>
          <w:szCs w:val="24"/>
          <w:lang w:val="en-US" w:eastAsia="zh-CN"/>
        </w:rPr>
        <w:t>Park JY</w:t>
      </w:r>
      <w:r w:rsidRPr="00AA3A2C">
        <w:rPr>
          <w:rFonts w:ascii="Book Antiqua" w:eastAsia="DengXian" w:hAnsi="Book Antiqua" w:cs="Times New Roman"/>
          <w:kern w:val="2"/>
          <w:szCs w:val="24"/>
          <w:lang w:val="en-US" w:eastAsia="zh-CN"/>
        </w:rPr>
        <w:t xml:space="preserve">, Jeon TJ, Hwang MW, Sinn DH, Oh TH, Shin WC, Choi WC. Comparison between ulinastatin and nafamostat for prevention of post-endoscopic retrograde cholangiopancreatography complications: a prospective, randomized trial. </w:t>
      </w:r>
      <w:r w:rsidRPr="00AA3A2C">
        <w:rPr>
          <w:rFonts w:ascii="Book Antiqua" w:eastAsia="DengXian" w:hAnsi="Book Antiqua" w:cs="Times New Roman"/>
          <w:i/>
          <w:kern w:val="2"/>
          <w:szCs w:val="24"/>
          <w:lang w:val="en-US" w:eastAsia="zh-CN"/>
        </w:rPr>
        <w:t>Pancreatology</w:t>
      </w:r>
      <w:r w:rsidRPr="00AA3A2C">
        <w:rPr>
          <w:rFonts w:ascii="Book Antiqua" w:eastAsia="DengXian" w:hAnsi="Book Antiqua" w:cs="Times New Roman"/>
          <w:kern w:val="2"/>
          <w:szCs w:val="24"/>
          <w:lang w:val="en-US" w:eastAsia="zh-CN"/>
        </w:rPr>
        <w:t xml:space="preserve"> 2014; </w:t>
      </w:r>
      <w:r w:rsidRPr="00AA3A2C">
        <w:rPr>
          <w:rFonts w:ascii="Book Antiqua" w:eastAsia="DengXian" w:hAnsi="Book Antiqua" w:cs="Times New Roman"/>
          <w:b/>
          <w:kern w:val="2"/>
          <w:szCs w:val="24"/>
          <w:lang w:val="en-US" w:eastAsia="zh-CN"/>
        </w:rPr>
        <w:t>14</w:t>
      </w:r>
      <w:r w:rsidRPr="00AA3A2C">
        <w:rPr>
          <w:rFonts w:ascii="Book Antiqua" w:eastAsia="DengXian" w:hAnsi="Book Antiqua" w:cs="Times New Roman"/>
          <w:kern w:val="2"/>
          <w:szCs w:val="24"/>
          <w:lang w:val="en-US" w:eastAsia="zh-CN"/>
        </w:rPr>
        <w:t>: 263-267 [PMID: 25062874 DOI: 10.1016/j.pan.2014.03.022]</w:t>
      </w:r>
    </w:p>
    <w:p w14:paraId="75EE4B5C"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122 </w:t>
      </w:r>
      <w:r w:rsidRPr="00AA3A2C">
        <w:rPr>
          <w:rFonts w:ascii="Book Antiqua" w:eastAsia="DengXian" w:hAnsi="Book Antiqua" w:cs="Times New Roman"/>
          <w:b/>
          <w:kern w:val="2"/>
          <w:szCs w:val="24"/>
          <w:lang w:val="en-US" w:eastAsia="zh-CN"/>
        </w:rPr>
        <w:t>Oguchi H</w:t>
      </w:r>
      <w:r w:rsidRPr="00AA3A2C">
        <w:rPr>
          <w:rFonts w:ascii="Book Antiqua" w:eastAsia="DengXian" w:hAnsi="Book Antiqua" w:cs="Times New Roman"/>
          <w:kern w:val="2"/>
          <w:szCs w:val="24"/>
          <w:lang w:val="en-US" w:eastAsia="zh-CN"/>
        </w:rPr>
        <w:t xml:space="preserve">, Terashima M, Koiwai T, Kawa S, Furuta S, Kobayashi M, Homma T. Effects of the S2-serotonergic receptor antagonist, ketanserin, on cerulein-induced </w:t>
      </w:r>
      <w:r w:rsidRPr="00AA3A2C">
        <w:rPr>
          <w:rFonts w:ascii="Book Antiqua" w:eastAsia="DengXian" w:hAnsi="Book Antiqua" w:cs="Times New Roman"/>
          <w:kern w:val="2"/>
          <w:szCs w:val="24"/>
          <w:lang w:val="en-US" w:eastAsia="zh-CN"/>
        </w:rPr>
        <w:lastRenderedPageBreak/>
        <w:t xml:space="preserve">pancreatitis in the rat. </w:t>
      </w:r>
      <w:r w:rsidRPr="00AA3A2C">
        <w:rPr>
          <w:rFonts w:ascii="Book Antiqua" w:eastAsia="DengXian" w:hAnsi="Book Antiqua" w:cs="Times New Roman"/>
          <w:i/>
          <w:kern w:val="2"/>
          <w:szCs w:val="24"/>
          <w:lang w:val="en-US" w:eastAsia="zh-CN"/>
        </w:rPr>
        <w:t>Life Sci</w:t>
      </w:r>
      <w:r w:rsidRPr="00AA3A2C">
        <w:rPr>
          <w:rFonts w:ascii="Book Antiqua" w:eastAsia="DengXian" w:hAnsi="Book Antiqua" w:cs="Times New Roman"/>
          <w:kern w:val="2"/>
          <w:szCs w:val="24"/>
          <w:lang w:val="en-US" w:eastAsia="zh-CN"/>
        </w:rPr>
        <w:t xml:space="preserve"> 1992; </w:t>
      </w:r>
      <w:r w:rsidRPr="00AA3A2C">
        <w:rPr>
          <w:rFonts w:ascii="Book Antiqua" w:eastAsia="DengXian" w:hAnsi="Book Antiqua" w:cs="Times New Roman"/>
          <w:b/>
          <w:kern w:val="2"/>
          <w:szCs w:val="24"/>
          <w:lang w:val="en-US" w:eastAsia="zh-CN"/>
        </w:rPr>
        <w:t>50</w:t>
      </w:r>
      <w:r w:rsidRPr="00AA3A2C">
        <w:rPr>
          <w:rFonts w:ascii="Book Antiqua" w:eastAsia="DengXian" w:hAnsi="Book Antiqua" w:cs="Times New Roman"/>
          <w:kern w:val="2"/>
          <w:szCs w:val="24"/>
          <w:lang w:val="en-US" w:eastAsia="zh-CN"/>
        </w:rPr>
        <w:t>: 733-737 [PMID: 1371180 DOI: 10.1016/0024-3205(92)90476-6]</w:t>
      </w:r>
    </w:p>
    <w:p w14:paraId="51CDFB36"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123 </w:t>
      </w:r>
      <w:r w:rsidRPr="00AA3A2C">
        <w:rPr>
          <w:rFonts w:ascii="Book Antiqua" w:eastAsia="DengXian" w:hAnsi="Book Antiqua" w:cs="Times New Roman"/>
          <w:b/>
          <w:kern w:val="2"/>
          <w:szCs w:val="24"/>
          <w:lang w:val="en-US" w:eastAsia="zh-CN"/>
        </w:rPr>
        <w:t>Yoshino T</w:t>
      </w:r>
      <w:r w:rsidRPr="00AA3A2C">
        <w:rPr>
          <w:rFonts w:ascii="Book Antiqua" w:eastAsia="DengXian" w:hAnsi="Book Antiqua" w:cs="Times New Roman"/>
          <w:kern w:val="2"/>
          <w:szCs w:val="24"/>
          <w:lang w:val="en-US" w:eastAsia="zh-CN"/>
        </w:rPr>
        <w:t xml:space="preserve">, Yamaguchi I. Possible involvement of 5-HT2 receptor activation in aggravation of diet-induced acute pancreatitis in mice. </w:t>
      </w:r>
      <w:r w:rsidRPr="00AA3A2C">
        <w:rPr>
          <w:rFonts w:ascii="Book Antiqua" w:eastAsia="DengXian" w:hAnsi="Book Antiqua" w:cs="Times New Roman"/>
          <w:i/>
          <w:kern w:val="2"/>
          <w:szCs w:val="24"/>
          <w:lang w:val="en-US" w:eastAsia="zh-CN"/>
        </w:rPr>
        <w:t>J Pharmacol Exp Ther</w:t>
      </w:r>
      <w:r w:rsidRPr="00AA3A2C">
        <w:rPr>
          <w:rFonts w:ascii="Book Antiqua" w:eastAsia="DengXian" w:hAnsi="Book Antiqua" w:cs="Times New Roman"/>
          <w:kern w:val="2"/>
          <w:szCs w:val="24"/>
          <w:lang w:val="en-US" w:eastAsia="zh-CN"/>
        </w:rPr>
        <w:t xml:space="preserve"> 1997; </w:t>
      </w:r>
      <w:r w:rsidRPr="00AA3A2C">
        <w:rPr>
          <w:rFonts w:ascii="Book Antiqua" w:eastAsia="DengXian" w:hAnsi="Book Antiqua" w:cs="Times New Roman"/>
          <w:b/>
          <w:kern w:val="2"/>
          <w:szCs w:val="24"/>
          <w:lang w:val="en-US" w:eastAsia="zh-CN"/>
        </w:rPr>
        <w:t>283</w:t>
      </w:r>
      <w:r w:rsidRPr="00AA3A2C">
        <w:rPr>
          <w:rFonts w:ascii="Book Antiqua" w:eastAsia="DengXian" w:hAnsi="Book Antiqua" w:cs="Times New Roman"/>
          <w:kern w:val="2"/>
          <w:szCs w:val="24"/>
          <w:lang w:val="en-US" w:eastAsia="zh-CN"/>
        </w:rPr>
        <w:t>: 1495-1502 [PMID: 9400026]</w:t>
      </w:r>
    </w:p>
    <w:p w14:paraId="662B2AF2"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124 </w:t>
      </w:r>
      <w:r w:rsidRPr="00AA3A2C">
        <w:rPr>
          <w:rFonts w:ascii="Book Antiqua" w:eastAsia="DengXian" w:hAnsi="Book Antiqua" w:cs="Times New Roman"/>
          <w:b/>
          <w:kern w:val="2"/>
          <w:szCs w:val="24"/>
          <w:lang w:val="en-US" w:eastAsia="zh-CN"/>
        </w:rPr>
        <w:t>Ogawa T</w:t>
      </w:r>
      <w:r w:rsidRPr="00AA3A2C">
        <w:rPr>
          <w:rFonts w:ascii="Book Antiqua" w:eastAsia="DengXian" w:hAnsi="Book Antiqua" w:cs="Times New Roman"/>
          <w:kern w:val="2"/>
          <w:szCs w:val="24"/>
          <w:lang w:val="en-US" w:eastAsia="zh-CN"/>
        </w:rPr>
        <w:t xml:space="preserve">, Sugidachi A, Tanaka N, Fujimoto K, Fukushige J, Tani Y, Asai F. Effects of R-102444 and its active metabolite R-96544, selective 5-HT2A receptor antagonists, on experimental acute and chronic pancreatitis: Additional evidence for possible involvement of 5-HT2A receptors in the development of experimental pancreatitis. </w:t>
      </w:r>
      <w:r w:rsidRPr="00AA3A2C">
        <w:rPr>
          <w:rFonts w:ascii="Book Antiqua" w:eastAsia="DengXian" w:hAnsi="Book Antiqua" w:cs="Times New Roman"/>
          <w:i/>
          <w:kern w:val="2"/>
          <w:szCs w:val="24"/>
          <w:lang w:val="en-US" w:eastAsia="zh-CN"/>
        </w:rPr>
        <w:t>Eur J Pharmacol</w:t>
      </w:r>
      <w:r w:rsidRPr="00AA3A2C">
        <w:rPr>
          <w:rFonts w:ascii="Book Antiqua" w:eastAsia="DengXian" w:hAnsi="Book Antiqua" w:cs="Times New Roman"/>
          <w:kern w:val="2"/>
          <w:szCs w:val="24"/>
          <w:lang w:val="en-US" w:eastAsia="zh-CN"/>
        </w:rPr>
        <w:t xml:space="preserve"> 2005; </w:t>
      </w:r>
      <w:r w:rsidRPr="00AA3A2C">
        <w:rPr>
          <w:rFonts w:ascii="Book Antiqua" w:eastAsia="DengXian" w:hAnsi="Book Antiqua" w:cs="Times New Roman"/>
          <w:b/>
          <w:kern w:val="2"/>
          <w:szCs w:val="24"/>
          <w:lang w:val="en-US" w:eastAsia="zh-CN"/>
        </w:rPr>
        <w:t>521</w:t>
      </w:r>
      <w:r w:rsidRPr="00AA3A2C">
        <w:rPr>
          <w:rFonts w:ascii="Book Antiqua" w:eastAsia="DengXian" w:hAnsi="Book Antiqua" w:cs="Times New Roman"/>
          <w:kern w:val="2"/>
          <w:szCs w:val="24"/>
          <w:lang w:val="en-US" w:eastAsia="zh-CN"/>
        </w:rPr>
        <w:t>: 156-163 [PMID: 16183055 DOI: 10.1016/j.ejphar.2005.08.033]</w:t>
      </w:r>
    </w:p>
    <w:p w14:paraId="211B6813"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125 </w:t>
      </w:r>
      <w:r w:rsidRPr="00AA3A2C">
        <w:rPr>
          <w:rFonts w:ascii="Book Antiqua" w:eastAsia="DengXian" w:hAnsi="Book Antiqua" w:cs="Times New Roman"/>
          <w:b/>
          <w:kern w:val="2"/>
          <w:szCs w:val="24"/>
          <w:lang w:val="en-US" w:eastAsia="zh-CN"/>
        </w:rPr>
        <w:t>Tsujino T</w:t>
      </w:r>
      <w:r w:rsidRPr="00AA3A2C">
        <w:rPr>
          <w:rFonts w:ascii="Book Antiqua" w:eastAsia="DengXian" w:hAnsi="Book Antiqua" w:cs="Times New Roman"/>
          <w:kern w:val="2"/>
          <w:szCs w:val="24"/>
          <w:lang w:val="en-US" w:eastAsia="zh-CN"/>
        </w:rPr>
        <w:t xml:space="preserve">, Isayama H, Nakai Y, Ito Y, Togawa O, Toda N, Arizumi T, Kogure H, Yamamoto K, Mizuno S, Yashima Y, Yagioka H, Sasaki T, Matsubara S, Yamamoto N, Hirano K, Sasahira N, Tada M, Koike K. The results of the Tokyo trial of prevention of post-ERCP pancreatitis with risperidone (Tokyo P3R): a multicenter, randomized, phase II, non-placebo-controlled trial. </w:t>
      </w:r>
      <w:r w:rsidRPr="00AA3A2C">
        <w:rPr>
          <w:rFonts w:ascii="Book Antiqua" w:eastAsia="DengXian" w:hAnsi="Book Antiqua" w:cs="Times New Roman"/>
          <w:i/>
          <w:kern w:val="2"/>
          <w:szCs w:val="24"/>
          <w:lang w:val="en-US" w:eastAsia="zh-CN"/>
        </w:rPr>
        <w:t>J Gastroenterol</w:t>
      </w:r>
      <w:r w:rsidRPr="00AA3A2C">
        <w:rPr>
          <w:rFonts w:ascii="Book Antiqua" w:eastAsia="DengXian" w:hAnsi="Book Antiqua" w:cs="Times New Roman"/>
          <w:kern w:val="2"/>
          <w:szCs w:val="24"/>
          <w:lang w:val="en-US" w:eastAsia="zh-CN"/>
        </w:rPr>
        <w:t xml:space="preserve"> 2013; </w:t>
      </w:r>
      <w:r w:rsidRPr="00AA3A2C">
        <w:rPr>
          <w:rFonts w:ascii="Book Antiqua" w:eastAsia="DengXian" w:hAnsi="Book Antiqua" w:cs="Times New Roman"/>
          <w:b/>
          <w:kern w:val="2"/>
          <w:szCs w:val="24"/>
          <w:lang w:val="en-US" w:eastAsia="zh-CN"/>
        </w:rPr>
        <w:t>48</w:t>
      </w:r>
      <w:r w:rsidRPr="00AA3A2C">
        <w:rPr>
          <w:rFonts w:ascii="Book Antiqua" w:eastAsia="DengXian" w:hAnsi="Book Antiqua" w:cs="Times New Roman"/>
          <w:kern w:val="2"/>
          <w:szCs w:val="24"/>
          <w:lang w:val="en-US" w:eastAsia="zh-CN"/>
        </w:rPr>
        <w:t>: 982-988 [PMID: 23090004 DOI: 10.1007/s00535-012-0698-5]</w:t>
      </w:r>
    </w:p>
    <w:p w14:paraId="3374526E"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126 </w:t>
      </w:r>
      <w:r w:rsidRPr="00AA3A2C">
        <w:rPr>
          <w:rFonts w:ascii="Book Antiqua" w:eastAsia="DengXian" w:hAnsi="Book Antiqua" w:cs="Times New Roman"/>
          <w:b/>
          <w:kern w:val="2"/>
          <w:szCs w:val="24"/>
          <w:lang w:val="en-US" w:eastAsia="zh-CN"/>
        </w:rPr>
        <w:t>Hamada K</w:t>
      </w:r>
      <w:r w:rsidRPr="00AA3A2C">
        <w:rPr>
          <w:rFonts w:ascii="Book Antiqua" w:eastAsia="DengXian" w:hAnsi="Book Antiqua" w:cs="Times New Roman"/>
          <w:kern w:val="2"/>
          <w:szCs w:val="24"/>
          <w:lang w:val="en-US" w:eastAsia="zh-CN"/>
        </w:rPr>
        <w:t xml:space="preserve">, Yoshida M, Isayama H, Yagi Y, Kanazashi S, Kashihara Y, Takeuchi K, Yamaguchi I. Possible involvement of endogenous 5-HT in aggravation of cerulein-induced acute pancreatitis in mice. </w:t>
      </w:r>
      <w:r w:rsidRPr="00AA3A2C">
        <w:rPr>
          <w:rFonts w:ascii="Book Antiqua" w:eastAsia="DengXian" w:hAnsi="Book Antiqua" w:cs="Times New Roman"/>
          <w:i/>
          <w:kern w:val="2"/>
          <w:szCs w:val="24"/>
          <w:lang w:val="en-US" w:eastAsia="zh-CN"/>
        </w:rPr>
        <w:t>J Pharmacol Sci</w:t>
      </w:r>
      <w:r w:rsidRPr="00AA3A2C">
        <w:rPr>
          <w:rFonts w:ascii="Book Antiqua" w:eastAsia="DengXian" w:hAnsi="Book Antiqua" w:cs="Times New Roman"/>
          <w:kern w:val="2"/>
          <w:szCs w:val="24"/>
          <w:lang w:val="en-US" w:eastAsia="zh-CN"/>
        </w:rPr>
        <w:t xml:space="preserve"> 2007; </w:t>
      </w:r>
      <w:r w:rsidRPr="00AA3A2C">
        <w:rPr>
          <w:rFonts w:ascii="Book Antiqua" w:eastAsia="DengXian" w:hAnsi="Book Antiqua" w:cs="Times New Roman"/>
          <w:b/>
          <w:kern w:val="2"/>
          <w:szCs w:val="24"/>
          <w:lang w:val="en-US" w:eastAsia="zh-CN"/>
        </w:rPr>
        <w:t>105</w:t>
      </w:r>
      <w:r w:rsidRPr="00AA3A2C">
        <w:rPr>
          <w:rFonts w:ascii="Book Antiqua" w:eastAsia="DengXian" w:hAnsi="Book Antiqua" w:cs="Times New Roman"/>
          <w:kern w:val="2"/>
          <w:szCs w:val="24"/>
          <w:lang w:val="en-US" w:eastAsia="zh-CN"/>
        </w:rPr>
        <w:t>: 240-250 [PMID: 17965538 DOI: 10.1254/jphs.FP0071049]</w:t>
      </w:r>
    </w:p>
    <w:p w14:paraId="108B2247"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127 </w:t>
      </w:r>
      <w:r w:rsidRPr="00AA3A2C">
        <w:rPr>
          <w:rFonts w:ascii="Book Antiqua" w:eastAsia="DengXian" w:hAnsi="Book Antiqua" w:cs="Times New Roman"/>
          <w:b/>
          <w:kern w:val="2"/>
          <w:szCs w:val="24"/>
          <w:lang w:val="en-US" w:eastAsia="zh-CN"/>
        </w:rPr>
        <w:t>Bai Y</w:t>
      </w:r>
      <w:r w:rsidRPr="00AA3A2C">
        <w:rPr>
          <w:rFonts w:ascii="Book Antiqua" w:eastAsia="DengXian" w:hAnsi="Book Antiqua" w:cs="Times New Roman"/>
          <w:kern w:val="2"/>
          <w:szCs w:val="24"/>
          <w:lang w:val="en-US" w:eastAsia="zh-CN"/>
        </w:rPr>
        <w:t xml:space="preserve">, Ren X, Zhang XF, Lv NH, Guo XG, Wan XJ, Nie ZG, Han ST, Bie P, Tian DA, Ji M, Li ZS. Prophylactic somatostatin can reduce incidence of post-ERCP pancreatitis: multicenter randomized controlled trial. </w:t>
      </w:r>
      <w:r w:rsidRPr="00AA3A2C">
        <w:rPr>
          <w:rFonts w:ascii="Book Antiqua" w:eastAsia="DengXian" w:hAnsi="Book Antiqua" w:cs="Times New Roman"/>
          <w:i/>
          <w:kern w:val="2"/>
          <w:szCs w:val="24"/>
          <w:lang w:val="en-US" w:eastAsia="zh-CN"/>
        </w:rPr>
        <w:t>Endoscopy</w:t>
      </w:r>
      <w:r w:rsidRPr="00AA3A2C">
        <w:rPr>
          <w:rFonts w:ascii="Book Antiqua" w:eastAsia="DengXian" w:hAnsi="Book Antiqua" w:cs="Times New Roman"/>
          <w:kern w:val="2"/>
          <w:szCs w:val="24"/>
          <w:lang w:val="en-US" w:eastAsia="zh-CN"/>
        </w:rPr>
        <w:t xml:space="preserve"> 2015; </w:t>
      </w:r>
      <w:r w:rsidRPr="00AA3A2C">
        <w:rPr>
          <w:rFonts w:ascii="Book Antiqua" w:eastAsia="DengXian" w:hAnsi="Book Antiqua" w:cs="Times New Roman"/>
          <w:b/>
          <w:kern w:val="2"/>
          <w:szCs w:val="24"/>
          <w:lang w:val="en-US" w:eastAsia="zh-CN"/>
        </w:rPr>
        <w:t>47</w:t>
      </w:r>
      <w:r w:rsidRPr="00AA3A2C">
        <w:rPr>
          <w:rFonts w:ascii="Book Antiqua" w:eastAsia="DengXian" w:hAnsi="Book Antiqua" w:cs="Times New Roman"/>
          <w:kern w:val="2"/>
          <w:szCs w:val="24"/>
          <w:lang w:val="en-US" w:eastAsia="zh-CN"/>
        </w:rPr>
        <w:t>: 415-420 [PMID: 25590178 DOI: 10.1055/s-0034-1391227]</w:t>
      </w:r>
    </w:p>
    <w:p w14:paraId="44AEA8E0"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128 </w:t>
      </w:r>
      <w:r w:rsidRPr="00AA3A2C">
        <w:rPr>
          <w:rFonts w:ascii="Book Antiqua" w:eastAsia="DengXian" w:hAnsi="Book Antiqua" w:cs="Times New Roman"/>
          <w:b/>
          <w:kern w:val="2"/>
          <w:szCs w:val="24"/>
          <w:lang w:val="en-US" w:eastAsia="zh-CN"/>
        </w:rPr>
        <w:t>Abdel Aziz AM</w:t>
      </w:r>
      <w:r w:rsidRPr="00AA3A2C">
        <w:rPr>
          <w:rFonts w:ascii="Book Antiqua" w:eastAsia="DengXian" w:hAnsi="Book Antiqua" w:cs="Times New Roman"/>
          <w:kern w:val="2"/>
          <w:szCs w:val="24"/>
          <w:lang w:val="en-US" w:eastAsia="zh-CN"/>
        </w:rPr>
        <w:t xml:space="preserve">, Lehman GA. Pancreatitis after endoscopic retrograde cholangio-pancreatography. </w:t>
      </w:r>
      <w:r w:rsidRPr="00AA3A2C">
        <w:rPr>
          <w:rFonts w:ascii="Book Antiqua" w:eastAsia="DengXian" w:hAnsi="Book Antiqua" w:cs="Times New Roman"/>
          <w:i/>
          <w:kern w:val="2"/>
          <w:szCs w:val="24"/>
          <w:lang w:val="en-US" w:eastAsia="zh-CN"/>
        </w:rPr>
        <w:t>World J Gastroenterol</w:t>
      </w:r>
      <w:r w:rsidRPr="00AA3A2C">
        <w:rPr>
          <w:rFonts w:ascii="Book Antiqua" w:eastAsia="DengXian" w:hAnsi="Book Antiqua" w:cs="Times New Roman"/>
          <w:kern w:val="2"/>
          <w:szCs w:val="24"/>
          <w:lang w:val="en-US" w:eastAsia="zh-CN"/>
        </w:rPr>
        <w:t xml:space="preserve"> 2007; </w:t>
      </w:r>
      <w:r w:rsidRPr="00AA3A2C">
        <w:rPr>
          <w:rFonts w:ascii="Book Antiqua" w:eastAsia="DengXian" w:hAnsi="Book Antiqua" w:cs="Times New Roman"/>
          <w:b/>
          <w:kern w:val="2"/>
          <w:szCs w:val="24"/>
          <w:lang w:val="en-US" w:eastAsia="zh-CN"/>
        </w:rPr>
        <w:t>13</w:t>
      </w:r>
      <w:r w:rsidRPr="00AA3A2C">
        <w:rPr>
          <w:rFonts w:ascii="Book Antiqua" w:eastAsia="DengXian" w:hAnsi="Book Antiqua" w:cs="Times New Roman"/>
          <w:kern w:val="2"/>
          <w:szCs w:val="24"/>
          <w:lang w:val="en-US" w:eastAsia="zh-CN"/>
        </w:rPr>
        <w:t>: 2655-2668 [PMID: 17569133 DOI: 10.3748/wjg.v13.i19.2655]</w:t>
      </w:r>
    </w:p>
    <w:p w14:paraId="7B918438"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129 </w:t>
      </w:r>
      <w:r w:rsidRPr="00AA3A2C">
        <w:rPr>
          <w:rFonts w:ascii="Book Antiqua" w:eastAsia="DengXian" w:hAnsi="Book Antiqua" w:cs="Times New Roman"/>
          <w:b/>
          <w:kern w:val="2"/>
          <w:szCs w:val="24"/>
          <w:lang w:val="en-US" w:eastAsia="zh-CN"/>
        </w:rPr>
        <w:t>Concepción-Martín M</w:t>
      </w:r>
      <w:r w:rsidRPr="00AA3A2C">
        <w:rPr>
          <w:rFonts w:ascii="Book Antiqua" w:eastAsia="DengXian" w:hAnsi="Book Antiqua" w:cs="Times New Roman"/>
          <w:kern w:val="2"/>
          <w:szCs w:val="24"/>
          <w:lang w:val="en-US" w:eastAsia="zh-CN"/>
        </w:rPr>
        <w:t xml:space="preserve">, Gómez-Oliva C, Juanes A, Díez X, Prieto-Alhambra D, Torras X, Sainz S, Villanueva C, Farre A, Guarner-Argente C, Guarner C. Somatostatin for prevention of post-ERCP pancreatitis: a randomized, double-blind </w:t>
      </w:r>
      <w:r w:rsidRPr="00AA3A2C">
        <w:rPr>
          <w:rFonts w:ascii="Book Antiqua" w:eastAsia="DengXian" w:hAnsi="Book Antiqua" w:cs="Times New Roman"/>
          <w:kern w:val="2"/>
          <w:szCs w:val="24"/>
          <w:lang w:val="en-US" w:eastAsia="zh-CN"/>
        </w:rPr>
        <w:lastRenderedPageBreak/>
        <w:t xml:space="preserve">trial. </w:t>
      </w:r>
      <w:r w:rsidRPr="00AA3A2C">
        <w:rPr>
          <w:rFonts w:ascii="Book Antiqua" w:eastAsia="DengXian" w:hAnsi="Book Antiqua" w:cs="Times New Roman"/>
          <w:i/>
          <w:kern w:val="2"/>
          <w:szCs w:val="24"/>
          <w:lang w:val="en-US" w:eastAsia="zh-CN"/>
        </w:rPr>
        <w:t>Endoscopy</w:t>
      </w:r>
      <w:r w:rsidRPr="00AA3A2C">
        <w:rPr>
          <w:rFonts w:ascii="Book Antiqua" w:eastAsia="DengXian" w:hAnsi="Book Antiqua" w:cs="Times New Roman"/>
          <w:kern w:val="2"/>
          <w:szCs w:val="24"/>
          <w:lang w:val="en-US" w:eastAsia="zh-CN"/>
        </w:rPr>
        <w:t xml:space="preserve"> 2014; </w:t>
      </w:r>
      <w:r w:rsidRPr="00AA3A2C">
        <w:rPr>
          <w:rFonts w:ascii="Book Antiqua" w:eastAsia="DengXian" w:hAnsi="Book Antiqua" w:cs="Times New Roman"/>
          <w:b/>
          <w:kern w:val="2"/>
          <w:szCs w:val="24"/>
          <w:lang w:val="en-US" w:eastAsia="zh-CN"/>
        </w:rPr>
        <w:t>46</w:t>
      </w:r>
      <w:r w:rsidRPr="00AA3A2C">
        <w:rPr>
          <w:rFonts w:ascii="Book Antiqua" w:eastAsia="DengXian" w:hAnsi="Book Antiqua" w:cs="Times New Roman"/>
          <w:kern w:val="2"/>
          <w:szCs w:val="24"/>
          <w:lang w:val="en-US" w:eastAsia="zh-CN"/>
        </w:rPr>
        <w:t>: 851-856 [PMID: 24977398 DOI: 10.1055/s-0034-1377306]</w:t>
      </w:r>
    </w:p>
    <w:p w14:paraId="188A594C"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130 </w:t>
      </w:r>
      <w:r w:rsidRPr="00AA3A2C">
        <w:rPr>
          <w:rFonts w:ascii="Book Antiqua" w:eastAsia="DengXian" w:hAnsi="Book Antiqua" w:cs="Times New Roman"/>
          <w:b/>
          <w:kern w:val="2"/>
          <w:szCs w:val="24"/>
          <w:lang w:val="en-US" w:eastAsia="zh-CN"/>
        </w:rPr>
        <w:t>Wang ZK</w:t>
      </w:r>
      <w:r w:rsidRPr="00AA3A2C">
        <w:rPr>
          <w:rFonts w:ascii="Book Antiqua" w:eastAsia="DengXian" w:hAnsi="Book Antiqua" w:cs="Times New Roman"/>
          <w:kern w:val="2"/>
          <w:szCs w:val="24"/>
          <w:lang w:val="en-US" w:eastAsia="zh-CN"/>
        </w:rPr>
        <w:t xml:space="preserve">, Yang YS, Cai FC, Wang YH, Shi XL, Ding C, Li W. Is prophylactic somatostatin effective to prevent post-endoscopic retrograde cholangiopancreatography pancreatitis or hyperamylasemia? A randomized, placebo-controlled pilot trial. </w:t>
      </w:r>
      <w:r w:rsidRPr="00AA3A2C">
        <w:rPr>
          <w:rFonts w:ascii="Book Antiqua" w:eastAsia="DengXian" w:hAnsi="Book Antiqua" w:cs="Times New Roman"/>
          <w:i/>
          <w:kern w:val="2"/>
          <w:szCs w:val="24"/>
          <w:lang w:val="en-US" w:eastAsia="zh-CN"/>
        </w:rPr>
        <w:t>Chin Med J (Engl)</w:t>
      </w:r>
      <w:r w:rsidRPr="00AA3A2C">
        <w:rPr>
          <w:rFonts w:ascii="Book Antiqua" w:eastAsia="DengXian" w:hAnsi="Book Antiqua" w:cs="Times New Roman"/>
          <w:kern w:val="2"/>
          <w:szCs w:val="24"/>
          <w:lang w:val="en-US" w:eastAsia="zh-CN"/>
        </w:rPr>
        <w:t xml:space="preserve"> 2013; </w:t>
      </w:r>
      <w:r w:rsidRPr="00AA3A2C">
        <w:rPr>
          <w:rFonts w:ascii="Book Antiqua" w:eastAsia="DengXian" w:hAnsi="Book Antiqua" w:cs="Times New Roman"/>
          <w:b/>
          <w:kern w:val="2"/>
          <w:szCs w:val="24"/>
          <w:lang w:val="en-US" w:eastAsia="zh-CN"/>
        </w:rPr>
        <w:t>126</w:t>
      </w:r>
      <w:r w:rsidRPr="00AA3A2C">
        <w:rPr>
          <w:rFonts w:ascii="Book Antiqua" w:eastAsia="DengXian" w:hAnsi="Book Antiqua" w:cs="Times New Roman"/>
          <w:kern w:val="2"/>
          <w:szCs w:val="24"/>
          <w:lang w:val="en-US" w:eastAsia="zh-CN"/>
        </w:rPr>
        <w:t>: 2403-2408 [PMID: 23823808 DOI: 10.3760/cma.j.issn.0366-6999.20130261]</w:t>
      </w:r>
    </w:p>
    <w:p w14:paraId="0E908351"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131 </w:t>
      </w:r>
      <w:r w:rsidRPr="00AA3A2C">
        <w:rPr>
          <w:rFonts w:ascii="Book Antiqua" w:eastAsia="DengXian" w:hAnsi="Book Antiqua" w:cs="Times New Roman"/>
          <w:b/>
          <w:kern w:val="2"/>
          <w:szCs w:val="24"/>
          <w:lang w:val="en-US" w:eastAsia="zh-CN"/>
        </w:rPr>
        <w:t>Li ZF</w:t>
      </w:r>
      <w:r w:rsidRPr="00AA3A2C">
        <w:rPr>
          <w:rFonts w:ascii="Book Antiqua" w:eastAsia="DengXian" w:hAnsi="Book Antiqua" w:cs="Times New Roman"/>
          <w:kern w:val="2"/>
          <w:szCs w:val="24"/>
          <w:lang w:val="en-US" w:eastAsia="zh-CN"/>
        </w:rPr>
        <w:t xml:space="preserve">, Xia XM, Huang C, Zhang S, Zhang J, Zhang AJ. Emodin and baicalein inhibit pancreatic stromal derived factor-1 expression in rats with acute pancreatitis. </w:t>
      </w:r>
      <w:r w:rsidRPr="00AA3A2C">
        <w:rPr>
          <w:rFonts w:ascii="Book Antiqua" w:eastAsia="DengXian" w:hAnsi="Book Antiqua" w:cs="Times New Roman"/>
          <w:i/>
          <w:kern w:val="2"/>
          <w:szCs w:val="24"/>
          <w:lang w:val="en-US" w:eastAsia="zh-CN"/>
        </w:rPr>
        <w:t>Hepatobiliary Pancreat Dis Int</w:t>
      </w:r>
      <w:r w:rsidRPr="00AA3A2C">
        <w:rPr>
          <w:rFonts w:ascii="Book Antiqua" w:eastAsia="DengXian" w:hAnsi="Book Antiqua" w:cs="Times New Roman"/>
          <w:kern w:val="2"/>
          <w:szCs w:val="24"/>
          <w:lang w:val="en-US" w:eastAsia="zh-CN"/>
        </w:rPr>
        <w:t xml:space="preserve"> 2009; </w:t>
      </w:r>
      <w:r w:rsidRPr="00AA3A2C">
        <w:rPr>
          <w:rFonts w:ascii="Book Antiqua" w:eastAsia="DengXian" w:hAnsi="Book Antiqua" w:cs="Times New Roman"/>
          <w:b/>
          <w:kern w:val="2"/>
          <w:szCs w:val="24"/>
          <w:lang w:val="en-US" w:eastAsia="zh-CN"/>
        </w:rPr>
        <w:t>8</w:t>
      </w:r>
      <w:r w:rsidRPr="00AA3A2C">
        <w:rPr>
          <w:rFonts w:ascii="Book Antiqua" w:eastAsia="DengXian" w:hAnsi="Book Antiqua" w:cs="Times New Roman"/>
          <w:kern w:val="2"/>
          <w:szCs w:val="24"/>
          <w:lang w:val="en-US" w:eastAsia="zh-CN"/>
        </w:rPr>
        <w:t>: 201-208 [PMID: 19357036]</w:t>
      </w:r>
    </w:p>
    <w:p w14:paraId="590A7192"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132 </w:t>
      </w:r>
      <w:r w:rsidRPr="00AA3A2C">
        <w:rPr>
          <w:rFonts w:ascii="Book Antiqua" w:eastAsia="DengXian" w:hAnsi="Book Antiqua" w:cs="Times New Roman"/>
          <w:b/>
          <w:kern w:val="2"/>
          <w:szCs w:val="24"/>
          <w:lang w:val="en-US" w:eastAsia="zh-CN"/>
        </w:rPr>
        <w:t>Xia XM</w:t>
      </w:r>
      <w:r w:rsidRPr="00AA3A2C">
        <w:rPr>
          <w:rFonts w:ascii="Book Antiqua" w:eastAsia="DengXian" w:hAnsi="Book Antiqua" w:cs="Times New Roman"/>
          <w:kern w:val="2"/>
          <w:szCs w:val="24"/>
          <w:lang w:val="en-US" w:eastAsia="zh-CN"/>
        </w:rPr>
        <w:t xml:space="preserve">, Wang FY, Wang ZK, Wan HJ, Xu WA, Lu H. Emodin enhances alveolar epithelial barrier function in rats with experimental acute pancreatitis. </w:t>
      </w:r>
      <w:r w:rsidRPr="00AA3A2C">
        <w:rPr>
          <w:rFonts w:ascii="Book Antiqua" w:eastAsia="DengXian" w:hAnsi="Book Antiqua" w:cs="Times New Roman"/>
          <w:i/>
          <w:kern w:val="2"/>
          <w:szCs w:val="24"/>
          <w:lang w:val="en-US" w:eastAsia="zh-CN"/>
        </w:rPr>
        <w:t>World J Gastroenterol</w:t>
      </w:r>
      <w:r w:rsidRPr="00AA3A2C">
        <w:rPr>
          <w:rFonts w:ascii="Book Antiqua" w:eastAsia="DengXian" w:hAnsi="Book Antiqua" w:cs="Times New Roman"/>
          <w:kern w:val="2"/>
          <w:szCs w:val="24"/>
          <w:lang w:val="en-US" w:eastAsia="zh-CN"/>
        </w:rPr>
        <w:t xml:space="preserve"> 2010; </w:t>
      </w:r>
      <w:r w:rsidRPr="00AA3A2C">
        <w:rPr>
          <w:rFonts w:ascii="Book Antiqua" w:eastAsia="DengXian" w:hAnsi="Book Antiqua" w:cs="Times New Roman"/>
          <w:b/>
          <w:kern w:val="2"/>
          <w:szCs w:val="24"/>
          <w:lang w:val="en-US" w:eastAsia="zh-CN"/>
        </w:rPr>
        <w:t>16</w:t>
      </w:r>
      <w:r w:rsidRPr="00AA3A2C">
        <w:rPr>
          <w:rFonts w:ascii="Book Antiqua" w:eastAsia="DengXian" w:hAnsi="Book Antiqua" w:cs="Times New Roman"/>
          <w:kern w:val="2"/>
          <w:szCs w:val="24"/>
          <w:lang w:val="en-US" w:eastAsia="zh-CN"/>
        </w:rPr>
        <w:t>: 2994-3001 [PMID: 20572302 DOI: 10.3748/wjg.v16.i24.2994]</w:t>
      </w:r>
    </w:p>
    <w:p w14:paraId="00B3E242"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133 </w:t>
      </w:r>
      <w:r w:rsidRPr="00AA3A2C">
        <w:rPr>
          <w:rFonts w:ascii="Book Antiqua" w:eastAsia="DengXian" w:hAnsi="Book Antiqua" w:cs="Times New Roman"/>
          <w:b/>
          <w:kern w:val="2"/>
          <w:szCs w:val="24"/>
          <w:lang w:val="en-US" w:eastAsia="zh-CN"/>
        </w:rPr>
        <w:t>Wang C</w:t>
      </w:r>
      <w:r w:rsidRPr="00AA3A2C">
        <w:rPr>
          <w:rFonts w:ascii="Book Antiqua" w:eastAsia="DengXian" w:hAnsi="Book Antiqua" w:cs="Times New Roman"/>
          <w:kern w:val="2"/>
          <w:szCs w:val="24"/>
          <w:lang w:val="en-US" w:eastAsia="zh-CN"/>
        </w:rPr>
        <w:t xml:space="preserve">, Li Q, Ye P, Zeng S, Li GH, Chen YX, Zhou XJ, Lv NH. Value of Raw Rhubarb Solution in the Precaution of Post-endoscopic Retrograde Cholangiopancreatography Pancreatitis in Patients with High-Risk Factors: A Predictive Random Compared Research in One Center. </w:t>
      </w:r>
      <w:r w:rsidRPr="00AA3A2C">
        <w:rPr>
          <w:rFonts w:ascii="Book Antiqua" w:eastAsia="DengXian" w:hAnsi="Book Antiqua" w:cs="Times New Roman"/>
          <w:i/>
          <w:kern w:val="2"/>
          <w:szCs w:val="24"/>
          <w:lang w:val="en-US" w:eastAsia="zh-CN"/>
        </w:rPr>
        <w:t>Dig Dis Sci</w:t>
      </w:r>
      <w:r w:rsidRPr="00AA3A2C">
        <w:rPr>
          <w:rFonts w:ascii="Book Antiqua" w:eastAsia="DengXian" w:hAnsi="Book Antiqua" w:cs="Times New Roman"/>
          <w:kern w:val="2"/>
          <w:szCs w:val="24"/>
          <w:lang w:val="en-US" w:eastAsia="zh-CN"/>
        </w:rPr>
        <w:t xml:space="preserve"> 2017; </w:t>
      </w:r>
      <w:r w:rsidRPr="00AA3A2C">
        <w:rPr>
          <w:rFonts w:ascii="Book Antiqua" w:eastAsia="DengXian" w:hAnsi="Book Antiqua" w:cs="Times New Roman"/>
          <w:b/>
          <w:kern w:val="2"/>
          <w:szCs w:val="24"/>
          <w:lang w:val="en-US" w:eastAsia="zh-CN"/>
        </w:rPr>
        <w:t>62</w:t>
      </w:r>
      <w:r w:rsidRPr="00AA3A2C">
        <w:rPr>
          <w:rFonts w:ascii="Book Antiqua" w:eastAsia="DengXian" w:hAnsi="Book Antiqua" w:cs="Times New Roman"/>
          <w:kern w:val="2"/>
          <w:szCs w:val="24"/>
          <w:lang w:val="en-US" w:eastAsia="zh-CN"/>
        </w:rPr>
        <w:t>: 1043-1050 [PMID: 28194668]</w:t>
      </w:r>
    </w:p>
    <w:p w14:paraId="0FFBA6E4"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134 </w:t>
      </w:r>
      <w:r w:rsidRPr="00AA3A2C">
        <w:rPr>
          <w:rFonts w:ascii="Book Antiqua" w:eastAsia="DengXian" w:hAnsi="Book Antiqua" w:cs="Times New Roman"/>
          <w:b/>
          <w:kern w:val="2"/>
          <w:szCs w:val="24"/>
          <w:lang w:val="en-US" w:eastAsia="zh-CN"/>
        </w:rPr>
        <w:t>Nordback IH</w:t>
      </w:r>
      <w:r w:rsidRPr="00AA3A2C">
        <w:rPr>
          <w:rFonts w:ascii="Book Antiqua" w:eastAsia="DengXian" w:hAnsi="Book Antiqua" w:cs="Times New Roman"/>
          <w:kern w:val="2"/>
          <w:szCs w:val="24"/>
          <w:lang w:val="en-US" w:eastAsia="zh-CN"/>
        </w:rPr>
        <w:t xml:space="preserve">, Cameron JL. The mechanism of conversion of xanthine dehydrogenase to xanthine oxidase in acute pancreatitis in the canine isolated pancreas preparation. </w:t>
      </w:r>
      <w:r w:rsidRPr="00AA3A2C">
        <w:rPr>
          <w:rFonts w:ascii="Book Antiqua" w:eastAsia="DengXian" w:hAnsi="Book Antiqua" w:cs="Times New Roman"/>
          <w:i/>
          <w:kern w:val="2"/>
          <w:szCs w:val="24"/>
          <w:lang w:val="en-US" w:eastAsia="zh-CN"/>
        </w:rPr>
        <w:t>Surgery</w:t>
      </w:r>
      <w:r w:rsidRPr="00AA3A2C">
        <w:rPr>
          <w:rFonts w:ascii="Book Antiqua" w:eastAsia="DengXian" w:hAnsi="Book Antiqua" w:cs="Times New Roman"/>
          <w:kern w:val="2"/>
          <w:szCs w:val="24"/>
          <w:lang w:val="en-US" w:eastAsia="zh-CN"/>
        </w:rPr>
        <w:t xml:space="preserve"> 1993; </w:t>
      </w:r>
      <w:r w:rsidRPr="00AA3A2C">
        <w:rPr>
          <w:rFonts w:ascii="Book Antiqua" w:eastAsia="DengXian" w:hAnsi="Book Antiqua" w:cs="Times New Roman"/>
          <w:b/>
          <w:kern w:val="2"/>
          <w:szCs w:val="24"/>
          <w:lang w:val="en-US" w:eastAsia="zh-CN"/>
        </w:rPr>
        <w:t>113</w:t>
      </w:r>
      <w:r w:rsidRPr="00AA3A2C">
        <w:rPr>
          <w:rFonts w:ascii="Book Antiqua" w:eastAsia="DengXian" w:hAnsi="Book Antiqua" w:cs="Times New Roman"/>
          <w:kern w:val="2"/>
          <w:szCs w:val="24"/>
          <w:lang w:val="en-US" w:eastAsia="zh-CN"/>
        </w:rPr>
        <w:t>: 90-97 [PMID: 8417495]</w:t>
      </w:r>
    </w:p>
    <w:p w14:paraId="443E330C"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135 </w:t>
      </w:r>
      <w:r w:rsidRPr="00AA3A2C">
        <w:rPr>
          <w:rFonts w:ascii="Book Antiqua" w:eastAsia="DengXian" w:hAnsi="Book Antiqua" w:cs="Times New Roman"/>
          <w:b/>
          <w:kern w:val="2"/>
          <w:szCs w:val="24"/>
          <w:lang w:val="en-US" w:eastAsia="zh-CN"/>
        </w:rPr>
        <w:t>Abbasinazari M</w:t>
      </w:r>
      <w:r w:rsidRPr="00AA3A2C">
        <w:rPr>
          <w:rFonts w:ascii="Book Antiqua" w:eastAsia="DengXian" w:hAnsi="Book Antiqua" w:cs="Times New Roman"/>
          <w:kern w:val="2"/>
          <w:szCs w:val="24"/>
          <w:lang w:val="en-US" w:eastAsia="zh-CN"/>
        </w:rPr>
        <w:t xml:space="preserve">, Mohammad Alizadeh AH, Moshiri K, Pourhoseingholi MA, Zali MR. Does allopurinol prevent post endoscopic retrograde cholangio- pancreatography pancreatitis? A randomized double blind trial. </w:t>
      </w:r>
      <w:r w:rsidRPr="00AA3A2C">
        <w:rPr>
          <w:rFonts w:ascii="Book Antiqua" w:eastAsia="DengXian" w:hAnsi="Book Antiqua" w:cs="Times New Roman"/>
          <w:i/>
          <w:kern w:val="2"/>
          <w:szCs w:val="24"/>
          <w:lang w:val="en-US" w:eastAsia="zh-CN"/>
        </w:rPr>
        <w:t>Acta Med Iran</w:t>
      </w:r>
      <w:r w:rsidRPr="00AA3A2C">
        <w:rPr>
          <w:rFonts w:ascii="Book Antiqua" w:eastAsia="DengXian" w:hAnsi="Book Antiqua" w:cs="Times New Roman"/>
          <w:kern w:val="2"/>
          <w:szCs w:val="24"/>
          <w:lang w:val="en-US" w:eastAsia="zh-CN"/>
        </w:rPr>
        <w:t xml:space="preserve"> 2011; </w:t>
      </w:r>
      <w:r w:rsidRPr="00AA3A2C">
        <w:rPr>
          <w:rFonts w:ascii="Book Antiqua" w:eastAsia="DengXian" w:hAnsi="Book Antiqua" w:cs="Times New Roman"/>
          <w:b/>
          <w:kern w:val="2"/>
          <w:szCs w:val="24"/>
          <w:lang w:val="en-US" w:eastAsia="zh-CN"/>
        </w:rPr>
        <w:t>49</w:t>
      </w:r>
      <w:r w:rsidRPr="00AA3A2C">
        <w:rPr>
          <w:rFonts w:ascii="Book Antiqua" w:eastAsia="DengXian" w:hAnsi="Book Antiqua" w:cs="Times New Roman"/>
          <w:kern w:val="2"/>
          <w:szCs w:val="24"/>
          <w:lang w:val="en-US" w:eastAsia="zh-CN"/>
        </w:rPr>
        <w:t>: 579-583 [PMID: 22052140]</w:t>
      </w:r>
    </w:p>
    <w:p w14:paraId="21393DDF"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136 </w:t>
      </w:r>
      <w:r w:rsidRPr="00AA3A2C">
        <w:rPr>
          <w:rFonts w:ascii="Book Antiqua" w:eastAsia="DengXian" w:hAnsi="Book Antiqua" w:cs="Times New Roman"/>
          <w:b/>
          <w:kern w:val="2"/>
          <w:szCs w:val="24"/>
          <w:lang w:val="en-US" w:eastAsia="zh-CN"/>
        </w:rPr>
        <w:t>Shah TU</w:t>
      </w:r>
      <w:r w:rsidRPr="00AA3A2C">
        <w:rPr>
          <w:rFonts w:ascii="Book Antiqua" w:eastAsia="DengXian" w:hAnsi="Book Antiqua" w:cs="Times New Roman"/>
          <w:kern w:val="2"/>
          <w:szCs w:val="24"/>
          <w:lang w:val="en-US" w:eastAsia="zh-CN"/>
        </w:rPr>
        <w:t xml:space="preserve">, Liddle R, Branch MS, Jowell P, Obando J, Poleski M. Pilot study of aprepitant for prevention of post-ERCP pancreatitis in high risk patients: a phase II randomized, double-blind placebo controlled trial. </w:t>
      </w:r>
      <w:r w:rsidRPr="00AA3A2C">
        <w:rPr>
          <w:rFonts w:ascii="Book Antiqua" w:eastAsia="DengXian" w:hAnsi="Book Antiqua" w:cs="Times New Roman"/>
          <w:i/>
          <w:kern w:val="2"/>
          <w:szCs w:val="24"/>
          <w:lang w:val="en-US" w:eastAsia="zh-CN"/>
        </w:rPr>
        <w:t>JOP</w:t>
      </w:r>
      <w:r w:rsidRPr="00AA3A2C">
        <w:rPr>
          <w:rFonts w:ascii="Book Antiqua" w:eastAsia="DengXian" w:hAnsi="Book Antiqua" w:cs="Times New Roman"/>
          <w:kern w:val="2"/>
          <w:szCs w:val="24"/>
          <w:lang w:val="en-US" w:eastAsia="zh-CN"/>
        </w:rPr>
        <w:t xml:space="preserve"> 2012; </w:t>
      </w:r>
      <w:r w:rsidRPr="00AA3A2C">
        <w:rPr>
          <w:rFonts w:ascii="Book Antiqua" w:eastAsia="DengXian" w:hAnsi="Book Antiqua" w:cs="Times New Roman"/>
          <w:b/>
          <w:kern w:val="2"/>
          <w:szCs w:val="24"/>
          <w:lang w:val="en-US" w:eastAsia="zh-CN"/>
        </w:rPr>
        <w:t>13</w:t>
      </w:r>
      <w:r w:rsidRPr="00AA3A2C">
        <w:rPr>
          <w:rFonts w:ascii="Book Antiqua" w:eastAsia="DengXian" w:hAnsi="Book Antiqua" w:cs="Times New Roman"/>
          <w:kern w:val="2"/>
          <w:szCs w:val="24"/>
          <w:lang w:val="en-US" w:eastAsia="zh-CN"/>
        </w:rPr>
        <w:t>: 514-518 [PMID: 22964958 DOI: 10.6092/1590-8577/855]</w:t>
      </w:r>
    </w:p>
    <w:p w14:paraId="2C076263"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137 </w:t>
      </w:r>
      <w:r w:rsidRPr="00AA3A2C">
        <w:rPr>
          <w:rFonts w:ascii="Book Antiqua" w:eastAsia="DengXian" w:hAnsi="Book Antiqua" w:cs="Times New Roman"/>
          <w:b/>
          <w:kern w:val="2"/>
          <w:szCs w:val="24"/>
          <w:lang w:val="en-US" w:eastAsia="zh-CN"/>
        </w:rPr>
        <w:t>Nathan JD</w:t>
      </w:r>
      <w:r w:rsidRPr="00AA3A2C">
        <w:rPr>
          <w:rFonts w:ascii="Book Antiqua" w:eastAsia="DengXian" w:hAnsi="Book Antiqua" w:cs="Times New Roman"/>
          <w:kern w:val="2"/>
          <w:szCs w:val="24"/>
          <w:lang w:val="en-US" w:eastAsia="zh-CN"/>
        </w:rPr>
        <w:t xml:space="preserve">, Patel AA, McVey DC, Thomas JE, Prpic V, Vigna SR, Liddle RA. Capsaicin vanilloid receptor-1 mediates substance P release in experimental pancreatitis. </w:t>
      </w:r>
      <w:r w:rsidRPr="00AA3A2C">
        <w:rPr>
          <w:rFonts w:ascii="Book Antiqua" w:eastAsia="DengXian" w:hAnsi="Book Antiqua" w:cs="Times New Roman"/>
          <w:i/>
          <w:kern w:val="2"/>
          <w:szCs w:val="24"/>
          <w:lang w:val="en-US" w:eastAsia="zh-CN"/>
        </w:rPr>
        <w:t>Am J Physiol Gastrointest Liver Physiol</w:t>
      </w:r>
      <w:r w:rsidRPr="00AA3A2C">
        <w:rPr>
          <w:rFonts w:ascii="Book Antiqua" w:eastAsia="DengXian" w:hAnsi="Book Antiqua" w:cs="Times New Roman"/>
          <w:kern w:val="2"/>
          <w:szCs w:val="24"/>
          <w:lang w:val="en-US" w:eastAsia="zh-CN"/>
        </w:rPr>
        <w:t xml:space="preserve"> 2001; </w:t>
      </w:r>
      <w:r w:rsidRPr="00AA3A2C">
        <w:rPr>
          <w:rFonts w:ascii="Book Antiqua" w:eastAsia="DengXian" w:hAnsi="Book Antiqua" w:cs="Times New Roman"/>
          <w:b/>
          <w:kern w:val="2"/>
          <w:szCs w:val="24"/>
          <w:lang w:val="en-US" w:eastAsia="zh-CN"/>
        </w:rPr>
        <w:t>281</w:t>
      </w:r>
      <w:r w:rsidRPr="00AA3A2C">
        <w:rPr>
          <w:rFonts w:ascii="Book Antiqua" w:eastAsia="DengXian" w:hAnsi="Book Antiqua" w:cs="Times New Roman"/>
          <w:kern w:val="2"/>
          <w:szCs w:val="24"/>
          <w:lang w:val="en-US" w:eastAsia="zh-CN"/>
        </w:rPr>
        <w:t xml:space="preserve">: G1322-G1328 [PMID: </w:t>
      </w:r>
      <w:r w:rsidRPr="00AA3A2C">
        <w:rPr>
          <w:rFonts w:ascii="Book Antiqua" w:eastAsia="DengXian" w:hAnsi="Book Antiqua" w:cs="Times New Roman"/>
          <w:kern w:val="2"/>
          <w:szCs w:val="24"/>
          <w:lang w:val="en-US" w:eastAsia="zh-CN"/>
        </w:rPr>
        <w:lastRenderedPageBreak/>
        <w:t>11668042 DOI: 10.1152/ajpgi.2001.281.5.G1322]</w:t>
      </w:r>
    </w:p>
    <w:p w14:paraId="325649A8"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138 </w:t>
      </w:r>
      <w:r w:rsidRPr="00AA3A2C">
        <w:rPr>
          <w:rFonts w:ascii="Book Antiqua" w:eastAsia="DengXian" w:hAnsi="Book Antiqua" w:cs="Times New Roman"/>
          <w:b/>
          <w:kern w:val="2"/>
          <w:szCs w:val="24"/>
          <w:lang w:val="en-US" w:eastAsia="zh-CN"/>
        </w:rPr>
        <w:t>Nathan JD</w:t>
      </w:r>
      <w:r w:rsidRPr="00AA3A2C">
        <w:rPr>
          <w:rFonts w:ascii="Book Antiqua" w:eastAsia="DengXian" w:hAnsi="Book Antiqua" w:cs="Times New Roman"/>
          <w:kern w:val="2"/>
          <w:szCs w:val="24"/>
          <w:lang w:val="en-US" w:eastAsia="zh-CN"/>
        </w:rPr>
        <w:t xml:space="preserve">, Peng RY, Wang Y, McVey DC, Vigna SR, Liddle RA. Primary sensory neurons: a common final pathway for inflammation in experimental pancreatitis in rats. </w:t>
      </w:r>
      <w:r w:rsidRPr="00AA3A2C">
        <w:rPr>
          <w:rFonts w:ascii="Book Antiqua" w:eastAsia="DengXian" w:hAnsi="Book Antiqua" w:cs="Times New Roman"/>
          <w:i/>
          <w:kern w:val="2"/>
          <w:szCs w:val="24"/>
          <w:lang w:val="en-US" w:eastAsia="zh-CN"/>
        </w:rPr>
        <w:t>Am J Physiol Gastrointest Liver Physiol</w:t>
      </w:r>
      <w:r w:rsidRPr="00AA3A2C">
        <w:rPr>
          <w:rFonts w:ascii="Book Antiqua" w:eastAsia="DengXian" w:hAnsi="Book Antiqua" w:cs="Times New Roman"/>
          <w:kern w:val="2"/>
          <w:szCs w:val="24"/>
          <w:lang w:val="en-US" w:eastAsia="zh-CN"/>
        </w:rPr>
        <w:t xml:space="preserve"> 2002; </w:t>
      </w:r>
      <w:r w:rsidRPr="00AA3A2C">
        <w:rPr>
          <w:rFonts w:ascii="Book Antiqua" w:eastAsia="DengXian" w:hAnsi="Book Antiqua" w:cs="Times New Roman"/>
          <w:b/>
          <w:kern w:val="2"/>
          <w:szCs w:val="24"/>
          <w:lang w:val="en-US" w:eastAsia="zh-CN"/>
        </w:rPr>
        <w:t>283</w:t>
      </w:r>
      <w:r w:rsidRPr="00AA3A2C">
        <w:rPr>
          <w:rFonts w:ascii="Book Antiqua" w:eastAsia="DengXian" w:hAnsi="Book Antiqua" w:cs="Times New Roman"/>
          <w:kern w:val="2"/>
          <w:szCs w:val="24"/>
          <w:lang w:val="en-US" w:eastAsia="zh-CN"/>
        </w:rPr>
        <w:t>: G938-G946 [PMID: 12223354 DOI: 10.1152/ajpgi.00105.2002]</w:t>
      </w:r>
    </w:p>
    <w:p w14:paraId="335475C4"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139 </w:t>
      </w:r>
      <w:r w:rsidRPr="00AA3A2C">
        <w:rPr>
          <w:rFonts w:ascii="Book Antiqua" w:eastAsia="DengXian" w:hAnsi="Book Antiqua" w:cs="Times New Roman"/>
          <w:b/>
          <w:kern w:val="2"/>
          <w:szCs w:val="24"/>
          <w:lang w:val="en-US" w:eastAsia="zh-CN"/>
        </w:rPr>
        <w:t>Bhatia M</w:t>
      </w:r>
      <w:r w:rsidRPr="00AA3A2C">
        <w:rPr>
          <w:rFonts w:ascii="Book Antiqua" w:eastAsia="DengXian" w:hAnsi="Book Antiqua" w:cs="Times New Roman"/>
          <w:kern w:val="2"/>
          <w:szCs w:val="24"/>
          <w:lang w:val="en-US" w:eastAsia="zh-CN"/>
        </w:rPr>
        <w:t xml:space="preserve">, Saluja AK, Hofbauer B, Frossard JL, Lee HS, Castagliuolo I, Wang CC, Gerard N, Pothoulakis C, Steer ML. Role of substance P and the neurokinin 1 receptor in acute pancreatitis and pancreatitis-associated lung injury. </w:t>
      </w:r>
      <w:r w:rsidRPr="00AA3A2C">
        <w:rPr>
          <w:rFonts w:ascii="Book Antiqua" w:eastAsia="DengXian" w:hAnsi="Book Antiqua" w:cs="Times New Roman"/>
          <w:i/>
          <w:kern w:val="2"/>
          <w:szCs w:val="24"/>
          <w:lang w:val="en-US" w:eastAsia="zh-CN"/>
        </w:rPr>
        <w:t>Proc Natl Acad Sci U S A</w:t>
      </w:r>
      <w:r w:rsidRPr="00AA3A2C">
        <w:rPr>
          <w:rFonts w:ascii="Book Antiqua" w:eastAsia="DengXian" w:hAnsi="Book Antiqua" w:cs="Times New Roman"/>
          <w:kern w:val="2"/>
          <w:szCs w:val="24"/>
          <w:lang w:val="en-US" w:eastAsia="zh-CN"/>
        </w:rPr>
        <w:t xml:space="preserve"> 1998; </w:t>
      </w:r>
      <w:r w:rsidRPr="00AA3A2C">
        <w:rPr>
          <w:rFonts w:ascii="Book Antiqua" w:eastAsia="DengXian" w:hAnsi="Book Antiqua" w:cs="Times New Roman"/>
          <w:b/>
          <w:kern w:val="2"/>
          <w:szCs w:val="24"/>
          <w:lang w:val="en-US" w:eastAsia="zh-CN"/>
        </w:rPr>
        <w:t>95</w:t>
      </w:r>
      <w:r w:rsidRPr="00AA3A2C">
        <w:rPr>
          <w:rFonts w:ascii="Book Antiqua" w:eastAsia="DengXian" w:hAnsi="Book Antiqua" w:cs="Times New Roman"/>
          <w:kern w:val="2"/>
          <w:szCs w:val="24"/>
          <w:lang w:val="en-US" w:eastAsia="zh-CN"/>
        </w:rPr>
        <w:t>: 4760-4765 [PMID: 9539812 DOI: 10.1073/pnas.95.8.4760]</w:t>
      </w:r>
    </w:p>
    <w:p w14:paraId="4A36C1D6"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140 </w:t>
      </w:r>
      <w:r w:rsidRPr="00AA3A2C">
        <w:rPr>
          <w:rFonts w:ascii="Book Antiqua" w:eastAsia="DengXian" w:hAnsi="Book Antiqua" w:cs="Times New Roman"/>
          <w:b/>
          <w:kern w:val="2"/>
          <w:szCs w:val="24"/>
          <w:lang w:val="en-US" w:eastAsia="zh-CN"/>
        </w:rPr>
        <w:t>Baluk P</w:t>
      </w:r>
      <w:r w:rsidRPr="00AA3A2C">
        <w:rPr>
          <w:rFonts w:ascii="Book Antiqua" w:eastAsia="DengXian" w:hAnsi="Book Antiqua" w:cs="Times New Roman"/>
          <w:kern w:val="2"/>
          <w:szCs w:val="24"/>
          <w:lang w:val="en-US" w:eastAsia="zh-CN"/>
        </w:rPr>
        <w:t xml:space="preserve">, Bertrand C, Geppetti P, McDonald DM, Nadel JA. NK1 receptors mediate leukocyte adhesion in neurogenic inflammation in the rat trachea. </w:t>
      </w:r>
      <w:r w:rsidRPr="00AA3A2C">
        <w:rPr>
          <w:rFonts w:ascii="Book Antiqua" w:eastAsia="DengXian" w:hAnsi="Book Antiqua" w:cs="Times New Roman"/>
          <w:i/>
          <w:kern w:val="2"/>
          <w:szCs w:val="24"/>
          <w:lang w:val="en-US" w:eastAsia="zh-CN"/>
        </w:rPr>
        <w:t>Am J Physiol</w:t>
      </w:r>
      <w:r w:rsidRPr="00AA3A2C">
        <w:rPr>
          <w:rFonts w:ascii="Book Antiqua" w:eastAsia="DengXian" w:hAnsi="Book Antiqua" w:cs="Times New Roman"/>
          <w:kern w:val="2"/>
          <w:szCs w:val="24"/>
          <w:lang w:val="en-US" w:eastAsia="zh-CN"/>
        </w:rPr>
        <w:t xml:space="preserve"> 1995; </w:t>
      </w:r>
      <w:r w:rsidRPr="00AA3A2C">
        <w:rPr>
          <w:rFonts w:ascii="Book Antiqua" w:eastAsia="DengXian" w:hAnsi="Book Antiqua" w:cs="Times New Roman"/>
          <w:b/>
          <w:kern w:val="2"/>
          <w:szCs w:val="24"/>
          <w:lang w:val="en-US" w:eastAsia="zh-CN"/>
        </w:rPr>
        <w:t>268</w:t>
      </w:r>
      <w:r w:rsidRPr="00AA3A2C">
        <w:rPr>
          <w:rFonts w:ascii="Book Antiqua" w:eastAsia="DengXian" w:hAnsi="Book Antiqua" w:cs="Times New Roman"/>
          <w:kern w:val="2"/>
          <w:szCs w:val="24"/>
          <w:lang w:val="en-US" w:eastAsia="zh-CN"/>
        </w:rPr>
        <w:t>: L263-L269 [PMID: 7864147 DOI: 10.1152/ajplung.1995.268.2.L263]</w:t>
      </w:r>
    </w:p>
    <w:p w14:paraId="31B6FC38"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141 </w:t>
      </w:r>
      <w:r w:rsidRPr="00AA3A2C">
        <w:rPr>
          <w:rFonts w:ascii="Book Antiqua" w:eastAsia="DengXian" w:hAnsi="Book Antiqua" w:cs="Times New Roman"/>
          <w:b/>
          <w:kern w:val="2"/>
          <w:szCs w:val="24"/>
          <w:lang w:val="en-US" w:eastAsia="zh-CN"/>
        </w:rPr>
        <w:t>He ZJ</w:t>
      </w:r>
      <w:r w:rsidRPr="00AA3A2C">
        <w:rPr>
          <w:rFonts w:ascii="Book Antiqua" w:eastAsia="DengXian" w:hAnsi="Book Antiqua" w:cs="Times New Roman"/>
          <w:kern w:val="2"/>
          <w:szCs w:val="24"/>
          <w:lang w:val="en-US" w:eastAsia="zh-CN"/>
        </w:rPr>
        <w:t xml:space="preserve">, Winston JH, Yusuf TE, Micci MA, Elfert A, Xiao SY, Pasricha PJ. Intraductal administration of an NK1 receptor antagonist attenuates the inflammatory response to retrograde infusion of radiological contrast in rats: implications for the pathogenesis and prevention of ERCP-induced pancreatitis. </w:t>
      </w:r>
      <w:r w:rsidRPr="00AA3A2C">
        <w:rPr>
          <w:rFonts w:ascii="Book Antiqua" w:eastAsia="DengXian" w:hAnsi="Book Antiqua" w:cs="Times New Roman"/>
          <w:i/>
          <w:kern w:val="2"/>
          <w:szCs w:val="24"/>
          <w:lang w:val="en-US" w:eastAsia="zh-CN"/>
        </w:rPr>
        <w:t>Pancreas</w:t>
      </w:r>
      <w:r w:rsidRPr="00AA3A2C">
        <w:rPr>
          <w:rFonts w:ascii="Book Antiqua" w:eastAsia="DengXian" w:hAnsi="Book Antiqua" w:cs="Times New Roman"/>
          <w:kern w:val="2"/>
          <w:szCs w:val="24"/>
          <w:lang w:val="en-US" w:eastAsia="zh-CN"/>
        </w:rPr>
        <w:t xml:space="preserve"> 2003; </w:t>
      </w:r>
      <w:r w:rsidRPr="00AA3A2C">
        <w:rPr>
          <w:rFonts w:ascii="Book Antiqua" w:eastAsia="DengXian" w:hAnsi="Book Antiqua" w:cs="Times New Roman"/>
          <w:b/>
          <w:kern w:val="2"/>
          <w:szCs w:val="24"/>
          <w:lang w:val="en-US" w:eastAsia="zh-CN"/>
        </w:rPr>
        <w:t>27</w:t>
      </w:r>
      <w:r w:rsidRPr="00AA3A2C">
        <w:rPr>
          <w:rFonts w:ascii="Book Antiqua" w:eastAsia="DengXian" w:hAnsi="Book Antiqua" w:cs="Times New Roman"/>
          <w:kern w:val="2"/>
          <w:szCs w:val="24"/>
          <w:lang w:val="en-US" w:eastAsia="zh-CN"/>
        </w:rPr>
        <w:t>: e13-e17 [PMID: 12826913 DOI: 10.1097/00006676-200307000-00018]</w:t>
      </w:r>
    </w:p>
    <w:p w14:paraId="53F6C323"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142 </w:t>
      </w:r>
      <w:r w:rsidRPr="00AA3A2C">
        <w:rPr>
          <w:rFonts w:ascii="Book Antiqua" w:eastAsia="DengXian" w:hAnsi="Book Antiqua" w:cs="Times New Roman"/>
          <w:b/>
          <w:kern w:val="2"/>
          <w:szCs w:val="24"/>
          <w:lang w:val="en-US" w:eastAsia="zh-CN"/>
        </w:rPr>
        <w:t>Ohashi A</w:t>
      </w:r>
      <w:r w:rsidRPr="00AA3A2C">
        <w:rPr>
          <w:rFonts w:ascii="Book Antiqua" w:eastAsia="DengXian" w:hAnsi="Book Antiqua" w:cs="Times New Roman"/>
          <w:kern w:val="2"/>
          <w:szCs w:val="24"/>
          <w:lang w:val="en-US" w:eastAsia="zh-CN"/>
        </w:rPr>
        <w:t xml:space="preserve">, Tamada K, Tomiyama T, Wada S, Higashizawa T, Gotoh Y, Satoh Y, Miyata T, Tano S, Ido K, Sugano K. Epinephrine irrigation for the prevention of pancreatic damage after endoscopic balloon sphincteroplasty. </w:t>
      </w:r>
      <w:r w:rsidRPr="00AA3A2C">
        <w:rPr>
          <w:rFonts w:ascii="Book Antiqua" w:eastAsia="DengXian" w:hAnsi="Book Antiqua" w:cs="Times New Roman"/>
          <w:i/>
          <w:kern w:val="2"/>
          <w:szCs w:val="24"/>
          <w:lang w:val="en-US" w:eastAsia="zh-CN"/>
        </w:rPr>
        <w:t>J Gastroenterol Hepatol</w:t>
      </w:r>
      <w:r w:rsidRPr="00AA3A2C">
        <w:rPr>
          <w:rFonts w:ascii="Book Antiqua" w:eastAsia="DengXian" w:hAnsi="Book Antiqua" w:cs="Times New Roman"/>
          <w:kern w:val="2"/>
          <w:szCs w:val="24"/>
          <w:lang w:val="en-US" w:eastAsia="zh-CN"/>
        </w:rPr>
        <w:t xml:space="preserve"> 2001; </w:t>
      </w:r>
      <w:r w:rsidRPr="00AA3A2C">
        <w:rPr>
          <w:rFonts w:ascii="Book Antiqua" w:eastAsia="DengXian" w:hAnsi="Book Antiqua" w:cs="Times New Roman"/>
          <w:b/>
          <w:kern w:val="2"/>
          <w:szCs w:val="24"/>
          <w:lang w:val="en-US" w:eastAsia="zh-CN"/>
        </w:rPr>
        <w:t>16</w:t>
      </w:r>
      <w:r w:rsidRPr="00AA3A2C">
        <w:rPr>
          <w:rFonts w:ascii="Book Antiqua" w:eastAsia="DengXian" w:hAnsi="Book Antiqua" w:cs="Times New Roman"/>
          <w:kern w:val="2"/>
          <w:szCs w:val="24"/>
          <w:lang w:val="en-US" w:eastAsia="zh-CN"/>
        </w:rPr>
        <w:t>: 568-571 [PMID: 11350556 DOI: 10.1046/j.1440-1746.2001.02483.x]</w:t>
      </w:r>
    </w:p>
    <w:p w14:paraId="3CA90AE7"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143 </w:t>
      </w:r>
      <w:r w:rsidRPr="00AA3A2C">
        <w:rPr>
          <w:rFonts w:ascii="Book Antiqua" w:eastAsia="DengXian" w:hAnsi="Book Antiqua" w:cs="Times New Roman"/>
          <w:b/>
          <w:kern w:val="2"/>
          <w:szCs w:val="24"/>
          <w:lang w:val="en-US" w:eastAsia="zh-CN"/>
        </w:rPr>
        <w:t>Xu LH</w:t>
      </w:r>
      <w:r w:rsidRPr="00AA3A2C">
        <w:rPr>
          <w:rFonts w:ascii="Book Antiqua" w:eastAsia="DengXian" w:hAnsi="Book Antiqua" w:cs="Times New Roman"/>
          <w:kern w:val="2"/>
          <w:szCs w:val="24"/>
          <w:lang w:val="en-US" w:eastAsia="zh-CN"/>
        </w:rPr>
        <w:t xml:space="preserve">, Qian JB, Gu LG, Qiu JW, Ge ZM, Lu F, Wang YM, Li YM, Lu HS. Prevention of post-endoscopic retrograde cholangiopancreatography pancreatitis by epinephrine sprayed on the papilla. </w:t>
      </w:r>
      <w:r w:rsidRPr="00AA3A2C">
        <w:rPr>
          <w:rFonts w:ascii="Book Antiqua" w:eastAsia="DengXian" w:hAnsi="Book Antiqua" w:cs="Times New Roman"/>
          <w:i/>
          <w:kern w:val="2"/>
          <w:szCs w:val="24"/>
          <w:lang w:val="en-US" w:eastAsia="zh-CN"/>
        </w:rPr>
        <w:t>J Gastroenterol Hepatol</w:t>
      </w:r>
      <w:r w:rsidRPr="00AA3A2C">
        <w:rPr>
          <w:rFonts w:ascii="Book Antiqua" w:eastAsia="DengXian" w:hAnsi="Book Antiqua" w:cs="Times New Roman"/>
          <w:kern w:val="2"/>
          <w:szCs w:val="24"/>
          <w:lang w:val="en-US" w:eastAsia="zh-CN"/>
        </w:rPr>
        <w:t xml:space="preserve"> 2011; </w:t>
      </w:r>
      <w:r w:rsidRPr="00AA3A2C">
        <w:rPr>
          <w:rFonts w:ascii="Book Antiqua" w:eastAsia="DengXian" w:hAnsi="Book Antiqua" w:cs="Times New Roman"/>
          <w:b/>
          <w:kern w:val="2"/>
          <w:szCs w:val="24"/>
          <w:lang w:val="en-US" w:eastAsia="zh-CN"/>
        </w:rPr>
        <w:t>26</w:t>
      </w:r>
      <w:r w:rsidRPr="00AA3A2C">
        <w:rPr>
          <w:rFonts w:ascii="Book Antiqua" w:eastAsia="DengXian" w:hAnsi="Book Antiqua" w:cs="Times New Roman"/>
          <w:kern w:val="2"/>
          <w:szCs w:val="24"/>
          <w:lang w:val="en-US" w:eastAsia="zh-CN"/>
        </w:rPr>
        <w:t>: 1139-1144 [PMID: 21392105 DOI: 10.1111/j.1440-1746.2011.06718.x]</w:t>
      </w:r>
    </w:p>
    <w:p w14:paraId="3C141D0E"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144 </w:t>
      </w:r>
      <w:r w:rsidRPr="00AA3A2C">
        <w:rPr>
          <w:rFonts w:ascii="Book Antiqua" w:eastAsia="DengXian" w:hAnsi="Book Antiqua" w:cs="Times New Roman"/>
          <w:b/>
          <w:kern w:val="2"/>
          <w:szCs w:val="24"/>
          <w:lang w:val="en-US" w:eastAsia="zh-CN"/>
        </w:rPr>
        <w:t>Ohno T</w:t>
      </w:r>
      <w:r w:rsidRPr="00AA3A2C">
        <w:rPr>
          <w:rFonts w:ascii="Book Antiqua" w:eastAsia="DengXian" w:hAnsi="Book Antiqua" w:cs="Times New Roman"/>
          <w:kern w:val="2"/>
          <w:szCs w:val="24"/>
          <w:lang w:val="en-US" w:eastAsia="zh-CN"/>
        </w:rPr>
        <w:t xml:space="preserve">, Katori M, Nishiyama K, Saigenji K. Direct observation of microcirculation of the basal region of rat gastric mucosa. </w:t>
      </w:r>
      <w:r w:rsidRPr="00AA3A2C">
        <w:rPr>
          <w:rFonts w:ascii="Book Antiqua" w:eastAsia="DengXian" w:hAnsi="Book Antiqua" w:cs="Times New Roman"/>
          <w:i/>
          <w:kern w:val="2"/>
          <w:szCs w:val="24"/>
          <w:lang w:val="en-US" w:eastAsia="zh-CN"/>
        </w:rPr>
        <w:t>J Gastroenterol</w:t>
      </w:r>
      <w:r w:rsidRPr="00AA3A2C">
        <w:rPr>
          <w:rFonts w:ascii="Book Antiqua" w:eastAsia="DengXian" w:hAnsi="Book Antiqua" w:cs="Times New Roman"/>
          <w:kern w:val="2"/>
          <w:szCs w:val="24"/>
          <w:lang w:val="en-US" w:eastAsia="zh-CN"/>
        </w:rPr>
        <w:t xml:space="preserve"> 1995; </w:t>
      </w:r>
      <w:r w:rsidRPr="00AA3A2C">
        <w:rPr>
          <w:rFonts w:ascii="Book Antiqua" w:eastAsia="DengXian" w:hAnsi="Book Antiqua" w:cs="Times New Roman"/>
          <w:b/>
          <w:kern w:val="2"/>
          <w:szCs w:val="24"/>
          <w:lang w:val="en-US" w:eastAsia="zh-CN"/>
        </w:rPr>
        <w:t>30</w:t>
      </w:r>
      <w:r w:rsidRPr="00AA3A2C">
        <w:rPr>
          <w:rFonts w:ascii="Book Antiqua" w:eastAsia="DengXian" w:hAnsi="Book Antiqua" w:cs="Times New Roman"/>
          <w:kern w:val="2"/>
          <w:szCs w:val="24"/>
          <w:lang w:val="en-US" w:eastAsia="zh-CN"/>
        </w:rPr>
        <w:t>: 557-564 [PMID: 8574325 DOI: 10.1007/BF02367779]</w:t>
      </w:r>
    </w:p>
    <w:p w14:paraId="6AAB7375"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145 </w:t>
      </w:r>
      <w:r w:rsidRPr="00AA3A2C">
        <w:rPr>
          <w:rFonts w:ascii="Book Antiqua" w:eastAsia="DengXian" w:hAnsi="Book Antiqua" w:cs="Times New Roman"/>
          <w:b/>
          <w:kern w:val="2"/>
          <w:szCs w:val="24"/>
          <w:lang w:val="en-US" w:eastAsia="zh-CN"/>
        </w:rPr>
        <w:t>Xu XD</w:t>
      </w:r>
      <w:r w:rsidRPr="00AA3A2C">
        <w:rPr>
          <w:rFonts w:ascii="Book Antiqua" w:eastAsia="DengXian" w:hAnsi="Book Antiqua" w:cs="Times New Roman"/>
          <w:kern w:val="2"/>
          <w:szCs w:val="24"/>
          <w:lang w:val="en-US" w:eastAsia="zh-CN"/>
        </w:rPr>
        <w:t xml:space="preserve">, Dai JJ, Qian JQ, Wang WJ. Nasobiliary drainage after endoscopic papillary balloon dilatation may prevent postoperative pancreatitis. </w:t>
      </w:r>
      <w:r w:rsidRPr="00AA3A2C">
        <w:rPr>
          <w:rFonts w:ascii="Book Antiqua" w:eastAsia="DengXian" w:hAnsi="Book Antiqua" w:cs="Times New Roman"/>
          <w:i/>
          <w:kern w:val="2"/>
          <w:szCs w:val="24"/>
          <w:lang w:val="en-US" w:eastAsia="zh-CN"/>
        </w:rPr>
        <w:t>World J Gastroenterol</w:t>
      </w:r>
      <w:r w:rsidRPr="00AA3A2C">
        <w:rPr>
          <w:rFonts w:ascii="Book Antiqua" w:eastAsia="DengXian" w:hAnsi="Book Antiqua" w:cs="Times New Roman"/>
          <w:kern w:val="2"/>
          <w:szCs w:val="24"/>
          <w:lang w:val="en-US" w:eastAsia="zh-CN"/>
        </w:rPr>
        <w:t xml:space="preserve"> 2015; </w:t>
      </w:r>
      <w:r w:rsidRPr="00AA3A2C">
        <w:rPr>
          <w:rFonts w:ascii="Book Antiqua" w:eastAsia="DengXian" w:hAnsi="Book Antiqua" w:cs="Times New Roman"/>
          <w:b/>
          <w:kern w:val="2"/>
          <w:szCs w:val="24"/>
          <w:lang w:val="en-US" w:eastAsia="zh-CN"/>
        </w:rPr>
        <w:t>21</w:t>
      </w:r>
      <w:r w:rsidRPr="00AA3A2C">
        <w:rPr>
          <w:rFonts w:ascii="Book Antiqua" w:eastAsia="DengXian" w:hAnsi="Book Antiqua" w:cs="Times New Roman"/>
          <w:kern w:val="2"/>
          <w:szCs w:val="24"/>
          <w:lang w:val="en-US" w:eastAsia="zh-CN"/>
        </w:rPr>
        <w:t>: 2443-2449 [PMID: 25741153 DOI: 10.3748/wjg.v21.i8.2443]</w:t>
      </w:r>
    </w:p>
    <w:p w14:paraId="4E793362"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lastRenderedPageBreak/>
        <w:t xml:space="preserve">146 </w:t>
      </w:r>
      <w:r w:rsidRPr="00AA3A2C">
        <w:rPr>
          <w:rFonts w:ascii="Book Antiqua" w:eastAsia="DengXian" w:hAnsi="Book Antiqua" w:cs="Times New Roman"/>
          <w:b/>
          <w:kern w:val="2"/>
          <w:szCs w:val="24"/>
          <w:lang w:val="en-US" w:eastAsia="zh-CN"/>
        </w:rPr>
        <w:t>Ricci E</w:t>
      </w:r>
      <w:r w:rsidRPr="00AA3A2C">
        <w:rPr>
          <w:rFonts w:ascii="Book Antiqua" w:eastAsia="DengXian" w:hAnsi="Book Antiqua" w:cs="Times New Roman"/>
          <w:kern w:val="2"/>
          <w:szCs w:val="24"/>
          <w:lang w:val="en-US" w:eastAsia="zh-CN"/>
        </w:rPr>
        <w:t xml:space="preserve">, Conigliaro R, Bertoni G, Mortilla MG, Bedogni G, Contini S. Nasobiliary drainage following endoscopic sphincterotomy. A useful method of preventing and treating early complications. </w:t>
      </w:r>
      <w:r w:rsidRPr="00AA3A2C">
        <w:rPr>
          <w:rFonts w:ascii="Book Antiqua" w:eastAsia="DengXian" w:hAnsi="Book Antiqua" w:cs="Times New Roman"/>
          <w:i/>
          <w:kern w:val="2"/>
          <w:szCs w:val="24"/>
          <w:lang w:val="en-US" w:eastAsia="zh-CN"/>
        </w:rPr>
        <w:t>Surg Endosc</w:t>
      </w:r>
      <w:r w:rsidRPr="00AA3A2C">
        <w:rPr>
          <w:rFonts w:ascii="Book Antiqua" w:eastAsia="DengXian" w:hAnsi="Book Antiqua" w:cs="Times New Roman"/>
          <w:kern w:val="2"/>
          <w:szCs w:val="24"/>
          <w:lang w:val="en-US" w:eastAsia="zh-CN"/>
        </w:rPr>
        <w:t xml:space="preserve"> 1987; </w:t>
      </w:r>
      <w:r w:rsidRPr="00AA3A2C">
        <w:rPr>
          <w:rFonts w:ascii="Book Antiqua" w:eastAsia="DengXian" w:hAnsi="Book Antiqua" w:cs="Times New Roman"/>
          <w:b/>
          <w:kern w:val="2"/>
          <w:szCs w:val="24"/>
          <w:lang w:val="en-US" w:eastAsia="zh-CN"/>
        </w:rPr>
        <w:t>1</w:t>
      </w:r>
      <w:r w:rsidRPr="00AA3A2C">
        <w:rPr>
          <w:rFonts w:ascii="Book Antiqua" w:eastAsia="DengXian" w:hAnsi="Book Antiqua" w:cs="Times New Roman"/>
          <w:kern w:val="2"/>
          <w:szCs w:val="24"/>
          <w:lang w:val="en-US" w:eastAsia="zh-CN"/>
        </w:rPr>
        <w:t>: 147-150 [PMID: 3503371 DOI: 10.1007/BF00590920]</w:t>
      </w:r>
    </w:p>
    <w:p w14:paraId="1AB51550"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147 </w:t>
      </w:r>
      <w:r w:rsidRPr="00AA3A2C">
        <w:rPr>
          <w:rFonts w:ascii="Book Antiqua" w:eastAsia="DengXian" w:hAnsi="Book Antiqua" w:cs="Times New Roman"/>
          <w:b/>
          <w:kern w:val="2"/>
          <w:szCs w:val="24"/>
          <w:lang w:val="en-US" w:eastAsia="zh-CN"/>
        </w:rPr>
        <w:t>Lee DW</w:t>
      </w:r>
      <w:r w:rsidRPr="00AA3A2C">
        <w:rPr>
          <w:rFonts w:ascii="Book Antiqua" w:eastAsia="DengXian" w:hAnsi="Book Antiqua" w:cs="Times New Roman"/>
          <w:kern w:val="2"/>
          <w:szCs w:val="24"/>
          <w:lang w:val="en-US" w:eastAsia="zh-CN"/>
        </w:rPr>
        <w:t xml:space="preserve">, Chan AC, Lam YH, Ng EK, Lau JY, Law BK, Lai CW, Sung JJ, Chung SC. Biliary decompression by nasobiliary catheter or biliary stent in acute suppurative cholangitis: a prospective randomized trial.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2002; </w:t>
      </w:r>
      <w:r w:rsidRPr="00AA3A2C">
        <w:rPr>
          <w:rFonts w:ascii="Book Antiqua" w:eastAsia="DengXian" w:hAnsi="Book Antiqua" w:cs="Times New Roman"/>
          <w:b/>
          <w:kern w:val="2"/>
          <w:szCs w:val="24"/>
          <w:lang w:val="en-US" w:eastAsia="zh-CN"/>
        </w:rPr>
        <w:t>56</w:t>
      </w:r>
      <w:r w:rsidRPr="00AA3A2C">
        <w:rPr>
          <w:rFonts w:ascii="Book Antiqua" w:eastAsia="DengXian" w:hAnsi="Book Antiqua" w:cs="Times New Roman"/>
          <w:kern w:val="2"/>
          <w:szCs w:val="24"/>
          <w:lang w:val="en-US" w:eastAsia="zh-CN"/>
        </w:rPr>
        <w:t>: 361-365 [PMID: 12196773 DOI: 10.1016/S0016-5107(02)70039-4]</w:t>
      </w:r>
    </w:p>
    <w:p w14:paraId="2FFF6851"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148 </w:t>
      </w:r>
      <w:r w:rsidRPr="00AA3A2C">
        <w:rPr>
          <w:rFonts w:ascii="Book Antiqua" w:eastAsia="DengXian" w:hAnsi="Book Antiqua" w:cs="Times New Roman"/>
          <w:b/>
          <w:kern w:val="2"/>
          <w:szCs w:val="24"/>
          <w:lang w:val="en-US" w:eastAsia="zh-CN"/>
        </w:rPr>
        <w:t>Sharma BC</w:t>
      </w:r>
      <w:r w:rsidRPr="00AA3A2C">
        <w:rPr>
          <w:rFonts w:ascii="Book Antiqua" w:eastAsia="DengXian" w:hAnsi="Book Antiqua" w:cs="Times New Roman"/>
          <w:kern w:val="2"/>
          <w:szCs w:val="24"/>
          <w:lang w:val="en-US" w:eastAsia="zh-CN"/>
        </w:rPr>
        <w:t xml:space="preserve">, Kumar R, Agarwal N, Sarin SK. Endoscopic biliary drainage by nasobiliary drain or by stent placement in patients with acute cholangitis. </w:t>
      </w:r>
      <w:r w:rsidRPr="00AA3A2C">
        <w:rPr>
          <w:rFonts w:ascii="Book Antiqua" w:eastAsia="DengXian" w:hAnsi="Book Antiqua" w:cs="Times New Roman"/>
          <w:i/>
          <w:kern w:val="2"/>
          <w:szCs w:val="24"/>
          <w:lang w:val="en-US" w:eastAsia="zh-CN"/>
        </w:rPr>
        <w:t>Endoscopy</w:t>
      </w:r>
      <w:r w:rsidRPr="00AA3A2C">
        <w:rPr>
          <w:rFonts w:ascii="Book Antiqua" w:eastAsia="DengXian" w:hAnsi="Book Antiqua" w:cs="Times New Roman"/>
          <w:kern w:val="2"/>
          <w:szCs w:val="24"/>
          <w:lang w:val="en-US" w:eastAsia="zh-CN"/>
        </w:rPr>
        <w:t xml:space="preserve"> 2005; </w:t>
      </w:r>
      <w:r w:rsidRPr="00AA3A2C">
        <w:rPr>
          <w:rFonts w:ascii="Book Antiqua" w:eastAsia="DengXian" w:hAnsi="Book Antiqua" w:cs="Times New Roman"/>
          <w:b/>
          <w:kern w:val="2"/>
          <w:szCs w:val="24"/>
          <w:lang w:val="en-US" w:eastAsia="zh-CN"/>
        </w:rPr>
        <w:t>37</w:t>
      </w:r>
      <w:r w:rsidRPr="00AA3A2C">
        <w:rPr>
          <w:rFonts w:ascii="Book Antiqua" w:eastAsia="DengXian" w:hAnsi="Book Antiqua" w:cs="Times New Roman"/>
          <w:kern w:val="2"/>
          <w:szCs w:val="24"/>
          <w:lang w:val="en-US" w:eastAsia="zh-CN"/>
        </w:rPr>
        <w:t>: 439-443 [PMID: 15844022 DOI: 10.1055/s-2005-861054]</w:t>
      </w:r>
    </w:p>
    <w:p w14:paraId="7451C57D"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149 </w:t>
      </w:r>
      <w:r w:rsidRPr="00AA3A2C">
        <w:rPr>
          <w:rFonts w:ascii="Book Antiqua" w:eastAsia="DengXian" w:hAnsi="Book Antiqua" w:cs="Times New Roman"/>
          <w:b/>
          <w:kern w:val="2"/>
          <w:szCs w:val="24"/>
          <w:lang w:val="en-US" w:eastAsia="zh-CN"/>
        </w:rPr>
        <w:t>Park SY</w:t>
      </w:r>
      <w:r w:rsidRPr="00AA3A2C">
        <w:rPr>
          <w:rFonts w:ascii="Book Antiqua" w:eastAsia="DengXian" w:hAnsi="Book Antiqua" w:cs="Times New Roman"/>
          <w:kern w:val="2"/>
          <w:szCs w:val="24"/>
          <w:lang w:val="en-US" w:eastAsia="zh-CN"/>
        </w:rPr>
        <w:t xml:space="preserve">, Park CH, Cho SB, Yoon KW, Lee WS, Kim HS, Choi SK, Rew JS. The safety and effectiveness of endoscopic biliary decompression by plastic stent placement in acute suppurative cholangitis compared with nasobiliary drainage.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2008; </w:t>
      </w:r>
      <w:r w:rsidRPr="00AA3A2C">
        <w:rPr>
          <w:rFonts w:ascii="Book Antiqua" w:eastAsia="DengXian" w:hAnsi="Book Antiqua" w:cs="Times New Roman"/>
          <w:b/>
          <w:kern w:val="2"/>
          <w:szCs w:val="24"/>
          <w:lang w:val="en-US" w:eastAsia="zh-CN"/>
        </w:rPr>
        <w:t>68</w:t>
      </w:r>
      <w:r w:rsidRPr="00AA3A2C">
        <w:rPr>
          <w:rFonts w:ascii="Book Antiqua" w:eastAsia="DengXian" w:hAnsi="Book Antiqua" w:cs="Times New Roman"/>
          <w:kern w:val="2"/>
          <w:szCs w:val="24"/>
          <w:lang w:val="en-US" w:eastAsia="zh-CN"/>
        </w:rPr>
        <w:t>: 1076-1080 [PMID: 18635173 DOI: 10.1016/j.gie.2008.04.025]</w:t>
      </w:r>
    </w:p>
    <w:p w14:paraId="001232FE"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150 </w:t>
      </w:r>
      <w:r w:rsidRPr="00AA3A2C">
        <w:rPr>
          <w:rFonts w:ascii="Book Antiqua" w:eastAsia="DengXian" w:hAnsi="Book Antiqua" w:cs="Times New Roman"/>
          <w:b/>
          <w:kern w:val="2"/>
          <w:szCs w:val="24"/>
          <w:lang w:val="en-US" w:eastAsia="zh-CN"/>
        </w:rPr>
        <w:t>Huang Q</w:t>
      </w:r>
      <w:r w:rsidRPr="00AA3A2C">
        <w:rPr>
          <w:rFonts w:ascii="Book Antiqua" w:eastAsia="DengXian" w:hAnsi="Book Antiqua" w:cs="Times New Roman"/>
          <w:kern w:val="2"/>
          <w:szCs w:val="24"/>
          <w:lang w:val="en-US" w:eastAsia="zh-CN"/>
        </w:rPr>
        <w:t xml:space="preserve">, Shao F, Wang C, Qi W, Qiu LJ, Liu Z. Nasobiliary drainage can reduce the incidence of post-ERCP pancreatitis after papillary large balloon dilation plus endoscopic biliary sphincterotomy: a randomized controlled trial. </w:t>
      </w:r>
      <w:r w:rsidRPr="00AA3A2C">
        <w:rPr>
          <w:rFonts w:ascii="Book Antiqua" w:eastAsia="DengXian" w:hAnsi="Book Antiqua" w:cs="Times New Roman"/>
          <w:i/>
          <w:kern w:val="2"/>
          <w:szCs w:val="24"/>
          <w:lang w:val="en-US" w:eastAsia="zh-CN"/>
        </w:rPr>
        <w:t>Scand J Gastroenterol</w:t>
      </w:r>
      <w:r w:rsidRPr="00AA3A2C">
        <w:rPr>
          <w:rFonts w:ascii="Book Antiqua" w:eastAsia="DengXian" w:hAnsi="Book Antiqua" w:cs="Times New Roman"/>
          <w:kern w:val="2"/>
          <w:szCs w:val="24"/>
          <w:lang w:val="en-US" w:eastAsia="zh-CN"/>
        </w:rPr>
        <w:t xml:space="preserve"> 2018; </w:t>
      </w:r>
      <w:r w:rsidRPr="00AA3A2C">
        <w:rPr>
          <w:rFonts w:ascii="Book Antiqua" w:eastAsia="DengXian" w:hAnsi="Book Antiqua" w:cs="Times New Roman"/>
          <w:b/>
          <w:kern w:val="2"/>
          <w:szCs w:val="24"/>
          <w:lang w:val="en-US" w:eastAsia="zh-CN"/>
        </w:rPr>
        <w:t>53</w:t>
      </w:r>
      <w:r w:rsidRPr="00AA3A2C">
        <w:rPr>
          <w:rFonts w:ascii="Book Antiqua" w:eastAsia="DengXian" w:hAnsi="Book Antiqua" w:cs="Times New Roman"/>
          <w:kern w:val="2"/>
          <w:szCs w:val="24"/>
          <w:lang w:val="en-US" w:eastAsia="zh-CN"/>
        </w:rPr>
        <w:t>: 114-119 [PMID: 29043861 DOI: 10.1080/00365521.2017.1391329]</w:t>
      </w:r>
    </w:p>
    <w:p w14:paraId="553AE103"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151 </w:t>
      </w:r>
      <w:r w:rsidRPr="00AA3A2C">
        <w:rPr>
          <w:rFonts w:ascii="Book Antiqua" w:eastAsia="DengXian" w:hAnsi="Book Antiqua" w:cs="Times New Roman"/>
          <w:b/>
          <w:kern w:val="2"/>
          <w:szCs w:val="24"/>
          <w:lang w:val="en-US" w:eastAsia="zh-CN"/>
        </w:rPr>
        <w:t>Lee TH</w:t>
      </w:r>
      <w:r w:rsidRPr="00AA3A2C">
        <w:rPr>
          <w:rFonts w:ascii="Book Antiqua" w:eastAsia="DengXian" w:hAnsi="Book Antiqua" w:cs="Times New Roman"/>
          <w:kern w:val="2"/>
          <w:szCs w:val="24"/>
          <w:lang w:val="en-US" w:eastAsia="zh-CN"/>
        </w:rPr>
        <w:t xml:space="preserve">, Moon JH, Choi HJ, Han SH, Cheon YK, Cho YD, Park SH, Kim SJ. Prophylactic temporary 3F pancreatic duct stent to prevent post-ERCP pancreatitis in patients with a difficult biliary cannulation: a multicenter, prospective, randomized study.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2012; </w:t>
      </w:r>
      <w:r w:rsidRPr="00AA3A2C">
        <w:rPr>
          <w:rFonts w:ascii="Book Antiqua" w:eastAsia="DengXian" w:hAnsi="Book Antiqua" w:cs="Times New Roman"/>
          <w:b/>
          <w:kern w:val="2"/>
          <w:szCs w:val="24"/>
          <w:lang w:val="en-US" w:eastAsia="zh-CN"/>
        </w:rPr>
        <w:t>76</w:t>
      </w:r>
      <w:r w:rsidRPr="00AA3A2C">
        <w:rPr>
          <w:rFonts w:ascii="Book Antiqua" w:eastAsia="DengXian" w:hAnsi="Book Antiqua" w:cs="Times New Roman"/>
          <w:kern w:val="2"/>
          <w:szCs w:val="24"/>
          <w:lang w:val="en-US" w:eastAsia="zh-CN"/>
        </w:rPr>
        <w:t>: 578-585 [PMID: 22771100 DOI: 10.1016/j.gie.2012.05.001]</w:t>
      </w:r>
    </w:p>
    <w:p w14:paraId="4ED70668"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152 </w:t>
      </w:r>
      <w:r w:rsidRPr="00AA3A2C">
        <w:rPr>
          <w:rFonts w:ascii="Book Antiqua" w:eastAsia="DengXian" w:hAnsi="Book Antiqua" w:cs="Times New Roman"/>
          <w:b/>
          <w:kern w:val="2"/>
          <w:szCs w:val="24"/>
          <w:lang w:val="en-US" w:eastAsia="zh-CN"/>
        </w:rPr>
        <w:t>Sofuni A</w:t>
      </w:r>
      <w:r w:rsidRPr="00AA3A2C">
        <w:rPr>
          <w:rFonts w:ascii="Book Antiqua" w:eastAsia="DengXian" w:hAnsi="Book Antiqua" w:cs="Times New Roman"/>
          <w:kern w:val="2"/>
          <w:szCs w:val="24"/>
          <w:lang w:val="en-US" w:eastAsia="zh-CN"/>
        </w:rPr>
        <w:t xml:space="preserve">, Maguchi H, Mukai T, Kawakami H, Irisawa A, Kubota K, Okaniwa S, Kikuyama M, Kutsumi H, Hanada K, Ueki T, Itoi T. Endoscopic pancreatic duct stents reduce the incidence of post-endoscopic retrograde cholangiopancreatography pancreatitis in high-risk patients. </w:t>
      </w:r>
      <w:r w:rsidRPr="00AA3A2C">
        <w:rPr>
          <w:rFonts w:ascii="Book Antiqua" w:eastAsia="DengXian" w:hAnsi="Book Antiqua" w:cs="Times New Roman"/>
          <w:i/>
          <w:kern w:val="2"/>
          <w:szCs w:val="24"/>
          <w:lang w:val="en-US" w:eastAsia="zh-CN"/>
        </w:rPr>
        <w:t>Clin Gastroenterol Hepatol</w:t>
      </w:r>
      <w:r w:rsidRPr="00AA3A2C">
        <w:rPr>
          <w:rFonts w:ascii="Book Antiqua" w:eastAsia="DengXian" w:hAnsi="Book Antiqua" w:cs="Times New Roman"/>
          <w:kern w:val="2"/>
          <w:szCs w:val="24"/>
          <w:lang w:val="en-US" w:eastAsia="zh-CN"/>
        </w:rPr>
        <w:t xml:space="preserve"> 2011; </w:t>
      </w:r>
      <w:r w:rsidRPr="00AA3A2C">
        <w:rPr>
          <w:rFonts w:ascii="Book Antiqua" w:eastAsia="DengXian" w:hAnsi="Book Antiqua" w:cs="Times New Roman"/>
          <w:b/>
          <w:kern w:val="2"/>
          <w:szCs w:val="24"/>
          <w:lang w:val="en-US" w:eastAsia="zh-CN"/>
        </w:rPr>
        <w:t>9</w:t>
      </w:r>
      <w:r w:rsidRPr="00AA3A2C">
        <w:rPr>
          <w:rFonts w:ascii="Book Antiqua" w:eastAsia="DengXian" w:hAnsi="Book Antiqua" w:cs="Times New Roman"/>
          <w:kern w:val="2"/>
          <w:szCs w:val="24"/>
          <w:lang w:val="en-US" w:eastAsia="zh-CN"/>
        </w:rPr>
        <w:t>: 851-8; quiz e110 [PMID: 21749851 DOI: 10.1016/j.cgh.2011.06.033]</w:t>
      </w:r>
    </w:p>
    <w:p w14:paraId="2A1DB4DA"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153 </w:t>
      </w:r>
      <w:r w:rsidRPr="00AA3A2C">
        <w:rPr>
          <w:rFonts w:ascii="Book Antiqua" w:eastAsia="DengXian" w:hAnsi="Book Antiqua" w:cs="Times New Roman"/>
          <w:b/>
          <w:kern w:val="2"/>
          <w:szCs w:val="24"/>
          <w:lang w:val="en-US" w:eastAsia="zh-CN"/>
        </w:rPr>
        <w:t>Pan XP</w:t>
      </w:r>
      <w:r w:rsidRPr="00AA3A2C">
        <w:rPr>
          <w:rFonts w:ascii="Book Antiqua" w:eastAsia="DengXian" w:hAnsi="Book Antiqua" w:cs="Times New Roman"/>
          <w:kern w:val="2"/>
          <w:szCs w:val="24"/>
          <w:lang w:val="en-US" w:eastAsia="zh-CN"/>
        </w:rPr>
        <w:t xml:space="preserve">, Dang T, Meng XM, Xue KC, Chang ZH, Zhang YP. Clinical study on the </w:t>
      </w:r>
      <w:r w:rsidRPr="00AA3A2C">
        <w:rPr>
          <w:rFonts w:ascii="Book Antiqua" w:eastAsia="DengXian" w:hAnsi="Book Antiqua" w:cs="Times New Roman"/>
          <w:kern w:val="2"/>
          <w:szCs w:val="24"/>
          <w:lang w:val="en-US" w:eastAsia="zh-CN"/>
        </w:rPr>
        <w:lastRenderedPageBreak/>
        <w:t xml:space="preserve">prevention of post-ERCP pancreatitis by pancreatic duct stenting. </w:t>
      </w:r>
      <w:r w:rsidRPr="00AA3A2C">
        <w:rPr>
          <w:rFonts w:ascii="Book Antiqua" w:eastAsia="DengXian" w:hAnsi="Book Antiqua" w:cs="Times New Roman"/>
          <w:i/>
          <w:kern w:val="2"/>
          <w:szCs w:val="24"/>
          <w:lang w:val="en-US" w:eastAsia="zh-CN"/>
        </w:rPr>
        <w:t>Cell Biochem Biophys</w:t>
      </w:r>
      <w:r w:rsidRPr="00AA3A2C">
        <w:rPr>
          <w:rFonts w:ascii="Book Antiqua" w:eastAsia="DengXian" w:hAnsi="Book Antiqua" w:cs="Times New Roman"/>
          <w:kern w:val="2"/>
          <w:szCs w:val="24"/>
          <w:lang w:val="en-US" w:eastAsia="zh-CN"/>
        </w:rPr>
        <w:t xml:space="preserve"> 2011; </w:t>
      </w:r>
      <w:r w:rsidRPr="00AA3A2C">
        <w:rPr>
          <w:rFonts w:ascii="Book Antiqua" w:eastAsia="DengXian" w:hAnsi="Book Antiqua" w:cs="Times New Roman"/>
          <w:b/>
          <w:kern w:val="2"/>
          <w:szCs w:val="24"/>
          <w:lang w:val="en-US" w:eastAsia="zh-CN"/>
        </w:rPr>
        <w:t>61</w:t>
      </w:r>
      <w:r w:rsidRPr="00AA3A2C">
        <w:rPr>
          <w:rFonts w:ascii="Book Antiqua" w:eastAsia="DengXian" w:hAnsi="Book Antiqua" w:cs="Times New Roman"/>
          <w:kern w:val="2"/>
          <w:szCs w:val="24"/>
          <w:lang w:val="en-US" w:eastAsia="zh-CN"/>
        </w:rPr>
        <w:t>: 473-479 [PMID: 21739262 DOI: 10.1007/s12013-011-9230-4]</w:t>
      </w:r>
    </w:p>
    <w:p w14:paraId="50AFC658"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154 </w:t>
      </w:r>
      <w:r w:rsidRPr="00AA3A2C">
        <w:rPr>
          <w:rFonts w:ascii="Book Antiqua" w:eastAsia="DengXian" w:hAnsi="Book Antiqua" w:cs="Times New Roman"/>
          <w:b/>
          <w:kern w:val="2"/>
          <w:szCs w:val="24"/>
          <w:lang w:val="en-US" w:eastAsia="zh-CN"/>
        </w:rPr>
        <w:t>Ito K</w:t>
      </w:r>
      <w:r w:rsidRPr="00AA3A2C">
        <w:rPr>
          <w:rFonts w:ascii="Book Antiqua" w:eastAsia="DengXian" w:hAnsi="Book Antiqua" w:cs="Times New Roman"/>
          <w:kern w:val="2"/>
          <w:szCs w:val="24"/>
          <w:lang w:val="en-US" w:eastAsia="zh-CN"/>
        </w:rPr>
        <w:t xml:space="preserve">, Fujita N, Noda Y, Kobayashi G, Obana T, Horaguchi J, Takasawa O, Koshita S, Kanno Y, Ogawa T. Can pancreatic duct stenting prevent post-ERCP pancreatitis in patients who undergo pancreatic duct guidewire placement for achieving selective biliary cannulation? A prospective randomized controlled trial. </w:t>
      </w:r>
      <w:r w:rsidRPr="00AA3A2C">
        <w:rPr>
          <w:rFonts w:ascii="Book Antiqua" w:eastAsia="DengXian" w:hAnsi="Book Antiqua" w:cs="Times New Roman"/>
          <w:i/>
          <w:kern w:val="2"/>
          <w:szCs w:val="24"/>
          <w:lang w:val="en-US" w:eastAsia="zh-CN"/>
        </w:rPr>
        <w:t>J Gastroenterol</w:t>
      </w:r>
      <w:r w:rsidRPr="00AA3A2C">
        <w:rPr>
          <w:rFonts w:ascii="Book Antiqua" w:eastAsia="DengXian" w:hAnsi="Book Antiqua" w:cs="Times New Roman"/>
          <w:kern w:val="2"/>
          <w:szCs w:val="24"/>
          <w:lang w:val="en-US" w:eastAsia="zh-CN"/>
        </w:rPr>
        <w:t xml:space="preserve"> 2010; </w:t>
      </w:r>
      <w:r w:rsidRPr="00AA3A2C">
        <w:rPr>
          <w:rFonts w:ascii="Book Antiqua" w:eastAsia="DengXian" w:hAnsi="Book Antiqua" w:cs="Times New Roman"/>
          <w:b/>
          <w:kern w:val="2"/>
          <w:szCs w:val="24"/>
          <w:lang w:val="en-US" w:eastAsia="zh-CN"/>
        </w:rPr>
        <w:t>45</w:t>
      </w:r>
      <w:r w:rsidRPr="00AA3A2C">
        <w:rPr>
          <w:rFonts w:ascii="Book Antiqua" w:eastAsia="DengXian" w:hAnsi="Book Antiqua" w:cs="Times New Roman"/>
          <w:kern w:val="2"/>
          <w:szCs w:val="24"/>
          <w:lang w:val="en-US" w:eastAsia="zh-CN"/>
        </w:rPr>
        <w:t>: 1183-1191 [PMID: 20607310 DOI: 10.1007/s00535-010-0268-7]</w:t>
      </w:r>
    </w:p>
    <w:p w14:paraId="0258EBD3"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155 </w:t>
      </w:r>
      <w:r w:rsidRPr="00AA3A2C">
        <w:rPr>
          <w:rFonts w:ascii="Book Antiqua" w:eastAsia="DengXian" w:hAnsi="Book Antiqua" w:cs="Times New Roman"/>
          <w:b/>
          <w:kern w:val="2"/>
          <w:szCs w:val="24"/>
          <w:lang w:val="en-US" w:eastAsia="zh-CN"/>
        </w:rPr>
        <w:t>Kawaguchi Y</w:t>
      </w:r>
      <w:r w:rsidRPr="00AA3A2C">
        <w:rPr>
          <w:rFonts w:ascii="Book Antiqua" w:eastAsia="DengXian" w:hAnsi="Book Antiqua" w:cs="Times New Roman"/>
          <w:kern w:val="2"/>
          <w:szCs w:val="24"/>
          <w:lang w:val="en-US" w:eastAsia="zh-CN"/>
        </w:rPr>
        <w:t xml:space="preserve">, Ogawa M, Omata F, Ito H, Shimosegawa T, Mine T. Randomized controlled trial of pancreatic stenting to prevent pancreatitis after endoscopic retrograde cholangiopancreatography. </w:t>
      </w:r>
      <w:r w:rsidRPr="00AA3A2C">
        <w:rPr>
          <w:rFonts w:ascii="Book Antiqua" w:eastAsia="DengXian" w:hAnsi="Book Antiqua" w:cs="Times New Roman"/>
          <w:i/>
          <w:kern w:val="2"/>
          <w:szCs w:val="24"/>
          <w:lang w:val="en-US" w:eastAsia="zh-CN"/>
        </w:rPr>
        <w:t>World J Gastroenterol</w:t>
      </w:r>
      <w:r w:rsidRPr="00AA3A2C">
        <w:rPr>
          <w:rFonts w:ascii="Book Antiqua" w:eastAsia="DengXian" w:hAnsi="Book Antiqua" w:cs="Times New Roman"/>
          <w:kern w:val="2"/>
          <w:szCs w:val="24"/>
          <w:lang w:val="en-US" w:eastAsia="zh-CN"/>
        </w:rPr>
        <w:t xml:space="preserve"> 2012; </w:t>
      </w:r>
      <w:r w:rsidRPr="00AA3A2C">
        <w:rPr>
          <w:rFonts w:ascii="Book Antiqua" w:eastAsia="DengXian" w:hAnsi="Book Antiqua" w:cs="Times New Roman"/>
          <w:b/>
          <w:kern w:val="2"/>
          <w:szCs w:val="24"/>
          <w:lang w:val="en-US" w:eastAsia="zh-CN"/>
        </w:rPr>
        <w:t>18</w:t>
      </w:r>
      <w:r w:rsidRPr="00AA3A2C">
        <w:rPr>
          <w:rFonts w:ascii="Book Antiqua" w:eastAsia="DengXian" w:hAnsi="Book Antiqua" w:cs="Times New Roman"/>
          <w:kern w:val="2"/>
          <w:szCs w:val="24"/>
          <w:lang w:val="en-US" w:eastAsia="zh-CN"/>
        </w:rPr>
        <w:t>: 1635-1641 [PMID: 22529693 DOI: 10.3748/wjg.v18.i14.1635]</w:t>
      </w:r>
    </w:p>
    <w:p w14:paraId="285BA691"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156 </w:t>
      </w:r>
      <w:r w:rsidRPr="00AA3A2C">
        <w:rPr>
          <w:rFonts w:ascii="Book Antiqua" w:eastAsia="DengXian" w:hAnsi="Book Antiqua" w:cs="Times New Roman"/>
          <w:b/>
          <w:kern w:val="2"/>
          <w:szCs w:val="24"/>
          <w:lang w:val="en-US" w:eastAsia="zh-CN"/>
        </w:rPr>
        <w:t>Fujisawa T</w:t>
      </w:r>
      <w:r w:rsidRPr="00AA3A2C">
        <w:rPr>
          <w:rFonts w:ascii="Book Antiqua" w:eastAsia="DengXian" w:hAnsi="Book Antiqua" w:cs="Times New Roman"/>
          <w:kern w:val="2"/>
          <w:szCs w:val="24"/>
          <w:lang w:val="en-US" w:eastAsia="zh-CN"/>
        </w:rPr>
        <w:t xml:space="preserve">, Kagawa K, Ochiai K, Hisatomi K, Kubota K, Sato H, Nakajima A, Matsuhashi N. Prophylactic Efficacy of 3- or 5-cm Pancreatic Stents for Preventing Post-ERCP Pancreatitis: A Prospective, Randomized Trial. </w:t>
      </w:r>
      <w:r w:rsidRPr="00AA3A2C">
        <w:rPr>
          <w:rFonts w:ascii="Book Antiqua" w:eastAsia="DengXian" w:hAnsi="Book Antiqua" w:cs="Times New Roman"/>
          <w:i/>
          <w:kern w:val="2"/>
          <w:szCs w:val="24"/>
          <w:lang w:val="en-US" w:eastAsia="zh-CN"/>
        </w:rPr>
        <w:t>J Clin Gastroenterol</w:t>
      </w:r>
      <w:r w:rsidRPr="00AA3A2C">
        <w:rPr>
          <w:rFonts w:ascii="Book Antiqua" w:eastAsia="DengXian" w:hAnsi="Book Antiqua" w:cs="Times New Roman"/>
          <w:kern w:val="2"/>
          <w:szCs w:val="24"/>
          <w:lang w:val="en-US" w:eastAsia="zh-CN"/>
        </w:rPr>
        <w:t xml:space="preserve"> 2016; </w:t>
      </w:r>
      <w:r w:rsidRPr="00AA3A2C">
        <w:rPr>
          <w:rFonts w:ascii="Book Antiqua" w:eastAsia="DengXian" w:hAnsi="Book Antiqua" w:cs="Times New Roman"/>
          <w:b/>
          <w:kern w:val="2"/>
          <w:szCs w:val="24"/>
          <w:lang w:val="en-US" w:eastAsia="zh-CN"/>
        </w:rPr>
        <w:t>50</w:t>
      </w:r>
      <w:r w:rsidRPr="00AA3A2C">
        <w:rPr>
          <w:rFonts w:ascii="Book Antiqua" w:eastAsia="DengXian" w:hAnsi="Book Antiqua" w:cs="Times New Roman"/>
          <w:kern w:val="2"/>
          <w:szCs w:val="24"/>
          <w:lang w:val="en-US" w:eastAsia="zh-CN"/>
        </w:rPr>
        <w:t>: e30-e34 [PMID: 26280707 DOI: 10.1097/mcg.0000000000000397]</w:t>
      </w:r>
    </w:p>
    <w:p w14:paraId="5F11C2E5"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157 </w:t>
      </w:r>
      <w:r w:rsidRPr="00AA3A2C">
        <w:rPr>
          <w:rFonts w:ascii="Book Antiqua" w:eastAsia="DengXian" w:hAnsi="Book Antiqua" w:cs="Times New Roman"/>
          <w:b/>
          <w:kern w:val="2"/>
          <w:szCs w:val="24"/>
          <w:lang w:val="en-US" w:eastAsia="zh-CN"/>
        </w:rPr>
        <w:t>Conigliaro R</w:t>
      </w:r>
      <w:r w:rsidRPr="00AA3A2C">
        <w:rPr>
          <w:rFonts w:ascii="Book Antiqua" w:eastAsia="DengXian" w:hAnsi="Book Antiqua" w:cs="Times New Roman"/>
          <w:kern w:val="2"/>
          <w:szCs w:val="24"/>
          <w:lang w:val="en-US" w:eastAsia="zh-CN"/>
        </w:rPr>
        <w:t xml:space="preserve">, Manta R, Bertani H, Manno M, Barbera C, Caruso A, Olivetti G, Melotti G, Frazzoni M. Pancreatic duct stenting for the duration of ERCP only does not prevent pancreatitis after accidental pancreatic duct cannulation: a prospective randomized trial. </w:t>
      </w:r>
      <w:r w:rsidRPr="00AA3A2C">
        <w:rPr>
          <w:rFonts w:ascii="Book Antiqua" w:eastAsia="DengXian" w:hAnsi="Book Antiqua" w:cs="Times New Roman"/>
          <w:i/>
          <w:kern w:val="2"/>
          <w:szCs w:val="24"/>
          <w:lang w:val="en-US" w:eastAsia="zh-CN"/>
        </w:rPr>
        <w:t>Surg Endosc</w:t>
      </w:r>
      <w:r w:rsidRPr="00AA3A2C">
        <w:rPr>
          <w:rFonts w:ascii="Book Antiqua" w:eastAsia="DengXian" w:hAnsi="Book Antiqua" w:cs="Times New Roman"/>
          <w:kern w:val="2"/>
          <w:szCs w:val="24"/>
          <w:lang w:val="en-US" w:eastAsia="zh-CN"/>
        </w:rPr>
        <w:t xml:space="preserve"> 2013; </w:t>
      </w:r>
      <w:r w:rsidRPr="00AA3A2C">
        <w:rPr>
          <w:rFonts w:ascii="Book Antiqua" w:eastAsia="DengXian" w:hAnsi="Book Antiqua" w:cs="Times New Roman"/>
          <w:b/>
          <w:kern w:val="2"/>
          <w:szCs w:val="24"/>
          <w:lang w:val="en-US" w:eastAsia="zh-CN"/>
        </w:rPr>
        <w:t>27</w:t>
      </w:r>
      <w:r w:rsidRPr="00AA3A2C">
        <w:rPr>
          <w:rFonts w:ascii="Book Antiqua" w:eastAsia="DengXian" w:hAnsi="Book Antiqua" w:cs="Times New Roman"/>
          <w:kern w:val="2"/>
          <w:szCs w:val="24"/>
          <w:lang w:val="en-US" w:eastAsia="zh-CN"/>
        </w:rPr>
        <w:t>: 569-574 [PMID: 22926890 DOI: 10.1007/s00464-012-2487-x]</w:t>
      </w:r>
    </w:p>
    <w:p w14:paraId="476EC134"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158 </w:t>
      </w:r>
      <w:r w:rsidRPr="00AA3A2C">
        <w:rPr>
          <w:rFonts w:ascii="Book Antiqua" w:eastAsia="DengXian" w:hAnsi="Book Antiqua" w:cs="Times New Roman"/>
          <w:b/>
          <w:kern w:val="2"/>
          <w:szCs w:val="24"/>
          <w:lang w:val="en-US" w:eastAsia="zh-CN"/>
        </w:rPr>
        <w:t>Kobayashi G</w:t>
      </w:r>
      <w:r w:rsidRPr="00AA3A2C">
        <w:rPr>
          <w:rFonts w:ascii="Book Antiqua" w:eastAsia="DengXian" w:hAnsi="Book Antiqua" w:cs="Times New Roman"/>
          <w:kern w:val="2"/>
          <w:szCs w:val="24"/>
          <w:lang w:val="en-US" w:eastAsia="zh-CN"/>
        </w:rPr>
        <w:t xml:space="preserve">, Fujita N, Imaizumi K, Irisawa A, Suzuki M, Murakami A, Oana S, Makino N, Komatsuda T, Yoneyama K. Wire-guided biliary cannulation technique does not reduce the risk of post-ERCP pancreatitis: multicenter randomized controlled trial. </w:t>
      </w:r>
      <w:r w:rsidRPr="00AA3A2C">
        <w:rPr>
          <w:rFonts w:ascii="Book Antiqua" w:eastAsia="DengXian" w:hAnsi="Book Antiqua" w:cs="Times New Roman"/>
          <w:i/>
          <w:kern w:val="2"/>
          <w:szCs w:val="24"/>
          <w:lang w:val="en-US" w:eastAsia="zh-CN"/>
        </w:rPr>
        <w:t>Dig Endosc</w:t>
      </w:r>
      <w:r w:rsidRPr="00AA3A2C">
        <w:rPr>
          <w:rFonts w:ascii="Book Antiqua" w:eastAsia="DengXian" w:hAnsi="Book Antiqua" w:cs="Times New Roman"/>
          <w:kern w:val="2"/>
          <w:szCs w:val="24"/>
          <w:lang w:val="en-US" w:eastAsia="zh-CN"/>
        </w:rPr>
        <w:t xml:space="preserve"> 2013; </w:t>
      </w:r>
      <w:r w:rsidRPr="00AA3A2C">
        <w:rPr>
          <w:rFonts w:ascii="Book Antiqua" w:eastAsia="DengXian" w:hAnsi="Book Antiqua" w:cs="Times New Roman"/>
          <w:b/>
          <w:kern w:val="2"/>
          <w:szCs w:val="24"/>
          <w:lang w:val="en-US" w:eastAsia="zh-CN"/>
        </w:rPr>
        <w:t>25</w:t>
      </w:r>
      <w:r w:rsidRPr="00AA3A2C">
        <w:rPr>
          <w:rFonts w:ascii="Book Antiqua" w:eastAsia="DengXian" w:hAnsi="Book Antiqua" w:cs="Times New Roman"/>
          <w:kern w:val="2"/>
          <w:szCs w:val="24"/>
          <w:lang w:val="en-US" w:eastAsia="zh-CN"/>
        </w:rPr>
        <w:t>: 295-302 [PMID: 23368891 DOI: 10.1111/j.1443-1661.2012.01372.x]</w:t>
      </w:r>
    </w:p>
    <w:p w14:paraId="7EF6C4F3"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159 </w:t>
      </w:r>
      <w:r w:rsidRPr="00AA3A2C">
        <w:rPr>
          <w:rFonts w:ascii="Book Antiqua" w:eastAsia="DengXian" w:hAnsi="Book Antiqua" w:cs="Times New Roman"/>
          <w:b/>
          <w:kern w:val="2"/>
          <w:szCs w:val="24"/>
          <w:lang w:val="en-US" w:eastAsia="zh-CN"/>
        </w:rPr>
        <w:t>Lella F</w:t>
      </w:r>
      <w:r w:rsidRPr="00AA3A2C">
        <w:rPr>
          <w:rFonts w:ascii="Book Antiqua" w:eastAsia="DengXian" w:hAnsi="Book Antiqua" w:cs="Times New Roman"/>
          <w:kern w:val="2"/>
          <w:szCs w:val="24"/>
          <w:lang w:val="en-US" w:eastAsia="zh-CN"/>
        </w:rPr>
        <w:t xml:space="preserve">, Bagnolo F, Colombo E, Bonassi U. A simple way of avoiding post-ERCP pancreatitis.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2004; </w:t>
      </w:r>
      <w:r w:rsidRPr="00AA3A2C">
        <w:rPr>
          <w:rFonts w:ascii="Book Antiqua" w:eastAsia="DengXian" w:hAnsi="Book Antiqua" w:cs="Times New Roman"/>
          <w:b/>
          <w:kern w:val="2"/>
          <w:szCs w:val="24"/>
          <w:lang w:val="en-US" w:eastAsia="zh-CN"/>
        </w:rPr>
        <w:t>59</w:t>
      </w:r>
      <w:r w:rsidRPr="00AA3A2C">
        <w:rPr>
          <w:rFonts w:ascii="Book Antiqua" w:eastAsia="DengXian" w:hAnsi="Book Antiqua" w:cs="Times New Roman"/>
          <w:kern w:val="2"/>
          <w:szCs w:val="24"/>
          <w:lang w:val="en-US" w:eastAsia="zh-CN"/>
        </w:rPr>
        <w:t>: 830-834 [PMID: 15173796 DOI: 10.1016/S0016-5107(04)00363-3]</w:t>
      </w:r>
    </w:p>
    <w:p w14:paraId="5BEE8F0B"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160 </w:t>
      </w:r>
      <w:r w:rsidRPr="00AA3A2C">
        <w:rPr>
          <w:rFonts w:ascii="Book Antiqua" w:eastAsia="DengXian" w:hAnsi="Book Antiqua" w:cs="Times New Roman"/>
          <w:b/>
          <w:kern w:val="2"/>
          <w:szCs w:val="24"/>
          <w:lang w:val="en-US" w:eastAsia="zh-CN"/>
        </w:rPr>
        <w:t>Artifon EL</w:t>
      </w:r>
      <w:r w:rsidRPr="00AA3A2C">
        <w:rPr>
          <w:rFonts w:ascii="Book Antiqua" w:eastAsia="DengXian" w:hAnsi="Book Antiqua" w:cs="Times New Roman"/>
          <w:kern w:val="2"/>
          <w:szCs w:val="24"/>
          <w:lang w:val="en-US" w:eastAsia="zh-CN"/>
        </w:rPr>
        <w:t xml:space="preserve">, Sakai P, Cunha JE, Halwan B, Ishioka S, Kumar A. Guidewire cannulation reduces risk of post-ERCP pancreatitis and facilitates bile duct cannulation. </w:t>
      </w:r>
      <w:r w:rsidRPr="00AA3A2C">
        <w:rPr>
          <w:rFonts w:ascii="Book Antiqua" w:eastAsia="DengXian" w:hAnsi="Book Antiqua" w:cs="Times New Roman"/>
          <w:i/>
          <w:kern w:val="2"/>
          <w:szCs w:val="24"/>
          <w:lang w:val="en-US" w:eastAsia="zh-CN"/>
        </w:rPr>
        <w:t>Am J Gastroenterol</w:t>
      </w:r>
      <w:r w:rsidRPr="00AA3A2C">
        <w:rPr>
          <w:rFonts w:ascii="Book Antiqua" w:eastAsia="DengXian" w:hAnsi="Book Antiqua" w:cs="Times New Roman"/>
          <w:kern w:val="2"/>
          <w:szCs w:val="24"/>
          <w:lang w:val="en-US" w:eastAsia="zh-CN"/>
        </w:rPr>
        <w:t xml:space="preserve"> 2007; </w:t>
      </w:r>
      <w:r w:rsidRPr="00AA3A2C">
        <w:rPr>
          <w:rFonts w:ascii="Book Antiqua" w:eastAsia="DengXian" w:hAnsi="Book Antiqua" w:cs="Times New Roman"/>
          <w:b/>
          <w:kern w:val="2"/>
          <w:szCs w:val="24"/>
          <w:lang w:val="en-US" w:eastAsia="zh-CN"/>
        </w:rPr>
        <w:t>102</w:t>
      </w:r>
      <w:r w:rsidRPr="00AA3A2C">
        <w:rPr>
          <w:rFonts w:ascii="Book Antiqua" w:eastAsia="DengXian" w:hAnsi="Book Antiqua" w:cs="Times New Roman"/>
          <w:kern w:val="2"/>
          <w:szCs w:val="24"/>
          <w:lang w:val="en-US" w:eastAsia="zh-CN"/>
        </w:rPr>
        <w:t xml:space="preserve">: 2147-2153 [PMID: 17581267 DOI: </w:t>
      </w:r>
      <w:r w:rsidRPr="00AA3A2C">
        <w:rPr>
          <w:rFonts w:ascii="Book Antiqua" w:eastAsia="DengXian" w:hAnsi="Book Antiqua" w:cs="Times New Roman"/>
          <w:kern w:val="2"/>
          <w:szCs w:val="24"/>
          <w:lang w:val="en-US" w:eastAsia="zh-CN"/>
        </w:rPr>
        <w:lastRenderedPageBreak/>
        <w:t>10.1111/j.1572-0241.2007.01378.x]</w:t>
      </w:r>
    </w:p>
    <w:p w14:paraId="69F28112"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161 </w:t>
      </w:r>
      <w:r w:rsidRPr="00AA3A2C">
        <w:rPr>
          <w:rFonts w:ascii="Book Antiqua" w:eastAsia="DengXian" w:hAnsi="Book Antiqua" w:cs="Times New Roman"/>
          <w:b/>
          <w:kern w:val="2"/>
          <w:szCs w:val="24"/>
          <w:lang w:val="en-US" w:eastAsia="zh-CN"/>
        </w:rPr>
        <w:t>Lee TH</w:t>
      </w:r>
      <w:r w:rsidRPr="00AA3A2C">
        <w:rPr>
          <w:rFonts w:ascii="Book Antiqua" w:eastAsia="DengXian" w:hAnsi="Book Antiqua" w:cs="Times New Roman"/>
          <w:kern w:val="2"/>
          <w:szCs w:val="24"/>
          <w:lang w:val="en-US" w:eastAsia="zh-CN"/>
        </w:rPr>
        <w:t xml:space="preserve">, Park DH, Park JY, Kim EO, Lee YS, Park JH, Lee SH, Chung IK, Kim HS, Park SH, Kim SJ. Can wire-guided cannulation prevent post-ERCP pancreatitis? A prospective randomized trial.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2009; </w:t>
      </w:r>
      <w:r w:rsidRPr="00AA3A2C">
        <w:rPr>
          <w:rFonts w:ascii="Book Antiqua" w:eastAsia="DengXian" w:hAnsi="Book Antiqua" w:cs="Times New Roman"/>
          <w:b/>
          <w:kern w:val="2"/>
          <w:szCs w:val="24"/>
          <w:lang w:val="en-US" w:eastAsia="zh-CN"/>
        </w:rPr>
        <w:t>69</w:t>
      </w:r>
      <w:r w:rsidRPr="00AA3A2C">
        <w:rPr>
          <w:rFonts w:ascii="Book Antiqua" w:eastAsia="DengXian" w:hAnsi="Book Antiqua" w:cs="Times New Roman"/>
          <w:kern w:val="2"/>
          <w:szCs w:val="24"/>
          <w:lang w:val="en-US" w:eastAsia="zh-CN"/>
        </w:rPr>
        <w:t>: 444-449 [PMID: 19007927 DOI: 10.1016/j.gie.2008.04.064]</w:t>
      </w:r>
    </w:p>
    <w:p w14:paraId="174E74D8"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162 </w:t>
      </w:r>
      <w:r w:rsidRPr="00AA3A2C">
        <w:rPr>
          <w:rFonts w:ascii="Book Antiqua" w:eastAsia="DengXian" w:hAnsi="Book Antiqua" w:cs="Times New Roman"/>
          <w:b/>
          <w:kern w:val="2"/>
          <w:szCs w:val="24"/>
          <w:lang w:val="en-US" w:eastAsia="zh-CN"/>
        </w:rPr>
        <w:t>Bassan MS</w:t>
      </w:r>
      <w:r w:rsidRPr="00AA3A2C">
        <w:rPr>
          <w:rFonts w:ascii="Book Antiqua" w:eastAsia="DengXian" w:hAnsi="Book Antiqua" w:cs="Times New Roman"/>
          <w:kern w:val="2"/>
          <w:szCs w:val="24"/>
          <w:lang w:val="en-US" w:eastAsia="zh-CN"/>
        </w:rPr>
        <w:t xml:space="preserve">, Sundaralingam P, Fanning SB, Lau J, Menon J, Ong E, Rerknimitr R, Seo DW, Teo EK, Wang HP, Reddy DN, Goh KL, Bourke MJ. The impact of wire caliber on ERCP outcomes: a multicenter randomized controlled trial of 0.025-inch and 0.035-inch guidewires. </w:t>
      </w:r>
      <w:r w:rsidRPr="00AA3A2C">
        <w:rPr>
          <w:rFonts w:ascii="Book Antiqua" w:eastAsia="DengXian" w:hAnsi="Book Antiqua" w:cs="Times New Roman"/>
          <w:i/>
          <w:kern w:val="2"/>
          <w:szCs w:val="24"/>
          <w:lang w:val="en-US" w:eastAsia="zh-CN"/>
        </w:rPr>
        <w:t>Gastrointest Endosc</w:t>
      </w:r>
      <w:r w:rsidRPr="00AA3A2C">
        <w:rPr>
          <w:rFonts w:ascii="Book Antiqua" w:eastAsia="DengXian" w:hAnsi="Book Antiqua" w:cs="Times New Roman"/>
          <w:kern w:val="2"/>
          <w:szCs w:val="24"/>
          <w:lang w:val="en-US" w:eastAsia="zh-CN"/>
        </w:rPr>
        <w:t xml:space="preserve"> 2018; </w:t>
      </w:r>
      <w:r w:rsidRPr="00AA3A2C">
        <w:rPr>
          <w:rFonts w:ascii="Book Antiqua" w:eastAsia="DengXian" w:hAnsi="Book Antiqua" w:cs="Times New Roman"/>
          <w:b/>
          <w:kern w:val="2"/>
          <w:szCs w:val="24"/>
          <w:lang w:val="en-US" w:eastAsia="zh-CN"/>
        </w:rPr>
        <w:t>87</w:t>
      </w:r>
      <w:r w:rsidRPr="00AA3A2C">
        <w:rPr>
          <w:rFonts w:ascii="Book Antiqua" w:eastAsia="DengXian" w:hAnsi="Book Antiqua" w:cs="Times New Roman"/>
          <w:kern w:val="2"/>
          <w:szCs w:val="24"/>
          <w:lang w:val="en-US" w:eastAsia="zh-CN"/>
        </w:rPr>
        <w:t>: 1454-1460 [PMID: 29317269 DOI: 10.1016/j.gie.2017.11.037]</w:t>
      </w:r>
    </w:p>
    <w:p w14:paraId="37E54C20"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highlight w:val="yellow"/>
          <w:lang w:val="en-US" w:eastAsia="zh-CN"/>
        </w:rPr>
        <w:t xml:space="preserve">163 </w:t>
      </w:r>
      <w:r w:rsidRPr="00AA3A2C">
        <w:rPr>
          <w:rFonts w:ascii="Book Antiqua" w:eastAsia="DengXian" w:hAnsi="Book Antiqua" w:cs="Times New Roman"/>
          <w:b/>
          <w:kern w:val="2"/>
          <w:szCs w:val="24"/>
          <w:highlight w:val="yellow"/>
          <w:lang w:val="en-US" w:eastAsia="zh-CN"/>
        </w:rPr>
        <w:t>Lee A</w:t>
      </w:r>
      <w:r w:rsidRPr="00AA3A2C">
        <w:rPr>
          <w:rFonts w:ascii="Book Antiqua" w:eastAsia="DengXian" w:hAnsi="Book Antiqua" w:cs="Times New Roman"/>
          <w:bCs/>
          <w:kern w:val="2"/>
          <w:szCs w:val="24"/>
          <w:highlight w:val="yellow"/>
          <w:lang w:val="en-US" w:eastAsia="zh-CN"/>
        </w:rPr>
        <w:t>,</w:t>
      </w:r>
      <w:r w:rsidRPr="00AA3A2C">
        <w:rPr>
          <w:rFonts w:ascii="Book Antiqua" w:eastAsia="DengXian" w:hAnsi="Book Antiqua" w:cs="Times New Roman"/>
          <w:kern w:val="2"/>
          <w:szCs w:val="24"/>
          <w:highlight w:val="yellow"/>
          <w:lang w:val="en-US" w:eastAsia="zh-CN"/>
        </w:rPr>
        <w:t xml:space="preserve"> Lee LS. Training in Endoscopic Retrograde Cholangiopancreatography. In: Lee LS, editor ERCP and EUS: A Case-Based Approach. New York: Springer, 2015: 3-18</w:t>
      </w:r>
    </w:p>
    <w:p w14:paraId="72A6304D"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lang w:val="en-US" w:eastAsia="zh-CN"/>
        </w:rPr>
        <w:t xml:space="preserve">164 </w:t>
      </w:r>
      <w:r w:rsidRPr="00AA3A2C">
        <w:rPr>
          <w:rFonts w:ascii="Book Antiqua" w:eastAsia="DengXian" w:hAnsi="Book Antiqua" w:cs="Times New Roman"/>
          <w:b/>
          <w:kern w:val="2"/>
          <w:szCs w:val="24"/>
          <w:lang w:val="en-US" w:eastAsia="zh-CN"/>
        </w:rPr>
        <w:t>Swan MP</w:t>
      </w:r>
      <w:r w:rsidRPr="00AA3A2C">
        <w:rPr>
          <w:rFonts w:ascii="Book Antiqua" w:eastAsia="DengXian" w:hAnsi="Book Antiqua" w:cs="Times New Roman"/>
          <w:kern w:val="2"/>
          <w:szCs w:val="24"/>
          <w:lang w:val="en-US" w:eastAsia="zh-CN"/>
        </w:rPr>
        <w:t xml:space="preserve">, Alexander S, Moss A, Williams SJ, Ruppin D, Hope R, Bourke MJ. Needle knife sphincterotomy does not increase the risk of pancreatitis in patients with difficult biliary cannulation. </w:t>
      </w:r>
      <w:r w:rsidRPr="00AA3A2C">
        <w:rPr>
          <w:rFonts w:ascii="Book Antiqua" w:eastAsia="DengXian" w:hAnsi="Book Antiqua" w:cs="Times New Roman"/>
          <w:i/>
          <w:kern w:val="2"/>
          <w:szCs w:val="24"/>
          <w:lang w:val="en-US" w:eastAsia="zh-CN"/>
        </w:rPr>
        <w:t>Clin Gastroenterol Hepatol</w:t>
      </w:r>
      <w:r w:rsidRPr="00AA3A2C">
        <w:rPr>
          <w:rFonts w:ascii="Book Antiqua" w:eastAsia="DengXian" w:hAnsi="Book Antiqua" w:cs="Times New Roman"/>
          <w:kern w:val="2"/>
          <w:szCs w:val="24"/>
          <w:lang w:val="en-US" w:eastAsia="zh-CN"/>
        </w:rPr>
        <w:t xml:space="preserve"> 2013; </w:t>
      </w:r>
      <w:r w:rsidRPr="00AA3A2C">
        <w:rPr>
          <w:rFonts w:ascii="Book Antiqua" w:eastAsia="DengXian" w:hAnsi="Book Antiqua" w:cs="Times New Roman"/>
          <w:b/>
          <w:kern w:val="2"/>
          <w:szCs w:val="24"/>
          <w:lang w:val="en-US" w:eastAsia="zh-CN"/>
        </w:rPr>
        <w:t>11</w:t>
      </w:r>
      <w:r w:rsidRPr="00AA3A2C">
        <w:rPr>
          <w:rFonts w:ascii="Book Antiqua" w:eastAsia="DengXian" w:hAnsi="Book Antiqua" w:cs="Times New Roman"/>
          <w:kern w:val="2"/>
          <w:szCs w:val="24"/>
          <w:lang w:val="en-US" w:eastAsia="zh-CN"/>
        </w:rPr>
        <w:t>: 430-436.e1 [PMID: 23313840 DOI: 10.1016/j.cgh.2012.12.017]</w:t>
      </w:r>
    </w:p>
    <w:p w14:paraId="6C980184" w14:textId="77777777" w:rsidR="00AA3A2C" w:rsidRPr="00AA3A2C"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AA3A2C">
        <w:rPr>
          <w:rFonts w:ascii="Book Antiqua" w:eastAsia="DengXian" w:hAnsi="Book Antiqua" w:cs="Times New Roman"/>
          <w:kern w:val="2"/>
          <w:szCs w:val="24"/>
          <w:highlight w:val="yellow"/>
          <w:lang w:val="en-US" w:eastAsia="zh-CN"/>
        </w:rPr>
        <w:t xml:space="preserve">165 </w:t>
      </w:r>
      <w:r w:rsidRPr="00AA3A2C">
        <w:rPr>
          <w:rFonts w:ascii="Book Antiqua" w:eastAsia="DengXian" w:hAnsi="Book Antiqua" w:cs="Times New Roman"/>
          <w:b/>
          <w:kern w:val="2"/>
          <w:szCs w:val="24"/>
          <w:highlight w:val="yellow"/>
          <w:lang w:val="en-US" w:eastAsia="zh-CN"/>
        </w:rPr>
        <w:t>Ilone S</w:t>
      </w:r>
      <w:r w:rsidRPr="00AA3A2C">
        <w:rPr>
          <w:rFonts w:ascii="Book Antiqua" w:eastAsia="DengXian" w:hAnsi="Book Antiqua" w:cs="Times New Roman"/>
          <w:bCs/>
          <w:kern w:val="2"/>
          <w:szCs w:val="24"/>
          <w:highlight w:val="yellow"/>
          <w:lang w:val="en-US" w:eastAsia="zh-CN"/>
        </w:rPr>
        <w:t>,</w:t>
      </w:r>
      <w:r w:rsidRPr="00AA3A2C">
        <w:rPr>
          <w:rFonts w:ascii="Book Antiqua" w:eastAsia="DengXian" w:hAnsi="Book Antiqua" w:cs="Times New Roman"/>
          <w:kern w:val="2"/>
          <w:szCs w:val="24"/>
          <w:highlight w:val="yellow"/>
          <w:lang w:val="en-US" w:eastAsia="zh-CN"/>
        </w:rPr>
        <w:t xml:space="preserve"> Fauzi A. Diagnostic and Prevention Approach in Post Endoscopic Retrograde Cholangiopancreatography Pancreatitis. </w:t>
      </w:r>
      <w:r w:rsidRPr="00AA3A2C">
        <w:rPr>
          <w:rFonts w:ascii="Book Antiqua" w:eastAsia="DengXian" w:hAnsi="Book Antiqua" w:cs="Times New Roman"/>
          <w:i/>
          <w:iCs/>
          <w:kern w:val="2"/>
          <w:szCs w:val="24"/>
          <w:highlight w:val="yellow"/>
          <w:lang w:val="en-US" w:eastAsia="zh-CN"/>
        </w:rPr>
        <w:t>Indones J Gastroenterol Hepatol Digest Endosc</w:t>
      </w:r>
      <w:r w:rsidRPr="00AA3A2C">
        <w:rPr>
          <w:rFonts w:ascii="Book Antiqua" w:eastAsia="DengXian" w:hAnsi="Book Antiqua" w:cs="Times New Roman"/>
          <w:kern w:val="2"/>
          <w:szCs w:val="24"/>
          <w:highlight w:val="yellow"/>
          <w:lang w:val="en-US" w:eastAsia="zh-CN"/>
        </w:rPr>
        <w:t xml:space="preserve"> 216; </w:t>
      </w:r>
      <w:r w:rsidRPr="00AA3A2C">
        <w:rPr>
          <w:rFonts w:ascii="Book Antiqua" w:eastAsia="DengXian" w:hAnsi="Book Antiqua" w:cs="Times New Roman"/>
          <w:b/>
          <w:bCs/>
          <w:kern w:val="2"/>
          <w:szCs w:val="24"/>
          <w:highlight w:val="yellow"/>
          <w:lang w:val="en-US" w:eastAsia="zh-CN"/>
        </w:rPr>
        <w:t>17:</w:t>
      </w:r>
      <w:r w:rsidRPr="00AA3A2C">
        <w:rPr>
          <w:rFonts w:ascii="Book Antiqua" w:eastAsia="DengXian" w:hAnsi="Book Antiqua" w:cs="Times New Roman"/>
          <w:kern w:val="2"/>
          <w:szCs w:val="24"/>
          <w:highlight w:val="yellow"/>
          <w:lang w:val="en-US" w:eastAsia="zh-CN"/>
        </w:rPr>
        <w:t xml:space="preserve"> 188-193 [DOI: 10.24871/1732016188-193]</w:t>
      </w:r>
    </w:p>
    <w:p w14:paraId="1E7F156C" w14:textId="792F06DE" w:rsidR="00AA3A2C" w:rsidRPr="00AA3A2C" w:rsidRDefault="00AA3A2C" w:rsidP="00AA3A2C">
      <w:pPr>
        <w:snapToGrid w:val="0"/>
        <w:spacing w:after="0" w:line="360" w:lineRule="auto"/>
        <w:jc w:val="right"/>
        <w:rPr>
          <w:rFonts w:ascii="Book Antiqua" w:eastAsia="SimSun" w:hAnsi="Book Antiqua" w:cs="Times New Roman"/>
          <w:szCs w:val="24"/>
          <w:lang w:val="en-US" w:eastAsia="zh-CN"/>
        </w:rPr>
      </w:pPr>
      <w:bookmarkStart w:id="27" w:name="OLE_LINK51"/>
      <w:bookmarkStart w:id="28" w:name="OLE_LINK52"/>
      <w:bookmarkStart w:id="29" w:name="OLE_LINK120"/>
      <w:bookmarkStart w:id="30" w:name="OLE_LINK148"/>
      <w:bookmarkStart w:id="31" w:name="OLE_LINK72"/>
      <w:bookmarkStart w:id="32" w:name="OLE_LINK112"/>
      <w:bookmarkStart w:id="33" w:name="OLE_LINK320"/>
      <w:bookmarkStart w:id="34" w:name="OLE_LINK387"/>
      <w:bookmarkStart w:id="35" w:name="OLE_LINK183"/>
      <w:bookmarkStart w:id="36" w:name="OLE_LINK254"/>
      <w:bookmarkStart w:id="37" w:name="OLE_LINK149"/>
      <w:bookmarkStart w:id="38" w:name="OLE_LINK225"/>
      <w:bookmarkStart w:id="39" w:name="OLE_LINK207"/>
      <w:bookmarkStart w:id="40" w:name="OLE_LINK226"/>
      <w:bookmarkStart w:id="41" w:name="OLE_LINK212"/>
      <w:bookmarkStart w:id="42" w:name="OLE_LINK250"/>
      <w:bookmarkStart w:id="43" w:name="OLE_LINK281"/>
      <w:bookmarkStart w:id="44" w:name="OLE_LINK282"/>
      <w:bookmarkStart w:id="45" w:name="OLE_LINK313"/>
      <w:bookmarkStart w:id="46" w:name="OLE_LINK304"/>
      <w:bookmarkStart w:id="47" w:name="OLE_LINK321"/>
      <w:bookmarkStart w:id="48" w:name="OLE_LINK385"/>
      <w:bookmarkStart w:id="49" w:name="OLE_LINK400"/>
      <w:bookmarkStart w:id="50" w:name="OLE_LINK346"/>
      <w:bookmarkStart w:id="51" w:name="OLE_LINK371"/>
      <w:bookmarkStart w:id="52" w:name="OLE_LINK334"/>
      <w:bookmarkStart w:id="53" w:name="OLE_LINK1830"/>
      <w:bookmarkStart w:id="54" w:name="OLE_LINK457"/>
      <w:bookmarkStart w:id="55" w:name="OLE_LINK288"/>
      <w:bookmarkStart w:id="56" w:name="OLE_LINK384"/>
      <w:bookmarkStart w:id="57" w:name="OLE_LINK379"/>
      <w:bookmarkStart w:id="58" w:name="OLE_LINK303"/>
      <w:bookmarkStart w:id="59" w:name="OLE_LINK450"/>
      <w:bookmarkStart w:id="60" w:name="OLE_LINK489"/>
      <w:bookmarkStart w:id="61" w:name="OLE_LINK535"/>
      <w:bookmarkStart w:id="62" w:name="OLE_LINK648"/>
      <w:bookmarkStart w:id="63" w:name="OLE_LINK686"/>
      <w:bookmarkStart w:id="64" w:name="OLE_LINK471"/>
      <w:bookmarkStart w:id="65" w:name="OLE_LINK462"/>
      <w:bookmarkStart w:id="66" w:name="OLE_LINK519"/>
      <w:bookmarkStart w:id="67" w:name="OLE_LINK575"/>
      <w:bookmarkStart w:id="68" w:name="OLE_LINK491"/>
      <w:bookmarkStart w:id="69" w:name="OLE_LINK532"/>
      <w:bookmarkStart w:id="70" w:name="OLE_LINK572"/>
      <w:bookmarkStart w:id="71" w:name="OLE_LINK574"/>
      <w:bookmarkStart w:id="72" w:name="OLE_LINK480"/>
      <w:bookmarkStart w:id="73" w:name="OLE_LINK567"/>
      <w:bookmarkStart w:id="74" w:name="OLE_LINK2700"/>
      <w:bookmarkStart w:id="75" w:name="OLE_LINK581"/>
      <w:bookmarkStart w:id="76" w:name="OLE_LINK639"/>
      <w:bookmarkStart w:id="77" w:name="OLE_LINK688"/>
      <w:bookmarkStart w:id="78" w:name="OLE_LINK722"/>
      <w:bookmarkStart w:id="79" w:name="OLE_LINK542"/>
      <w:bookmarkStart w:id="80" w:name="OLE_LINK589"/>
      <w:bookmarkStart w:id="81" w:name="OLE_LINK582"/>
      <w:bookmarkStart w:id="82" w:name="OLE_LINK640"/>
      <w:bookmarkStart w:id="83" w:name="OLE_LINK714"/>
      <w:bookmarkStart w:id="84" w:name="OLE_LINK593"/>
      <w:bookmarkStart w:id="85" w:name="OLE_LINK716"/>
      <w:bookmarkStart w:id="86" w:name="OLE_LINK770"/>
      <w:bookmarkStart w:id="87" w:name="OLE_LINK801"/>
      <w:bookmarkStart w:id="88" w:name="OLE_LINK660"/>
      <w:bookmarkStart w:id="89" w:name="OLE_LINK781"/>
      <w:bookmarkStart w:id="90" w:name="OLE_LINK833"/>
      <w:bookmarkStart w:id="91" w:name="OLE_LINK642"/>
      <w:bookmarkStart w:id="92" w:name="OLE_LINK700"/>
      <w:bookmarkStart w:id="93" w:name="OLE_LINK792"/>
      <w:bookmarkStart w:id="94" w:name="OLE_LINK2882"/>
      <w:bookmarkStart w:id="95" w:name="OLE_LINK836"/>
      <w:bookmarkStart w:id="96" w:name="OLE_LINK889"/>
      <w:bookmarkStart w:id="97" w:name="OLE_LINK782"/>
      <w:bookmarkStart w:id="98" w:name="OLE_LINK826"/>
      <w:bookmarkStart w:id="99" w:name="OLE_LINK865"/>
      <w:bookmarkStart w:id="100" w:name="OLE_LINK856"/>
      <w:bookmarkStart w:id="101" w:name="OLE_LINK908"/>
      <w:bookmarkStart w:id="102" w:name="OLE_LINK980"/>
      <w:bookmarkStart w:id="103" w:name="OLE_LINK1018"/>
      <w:bookmarkStart w:id="104" w:name="OLE_LINK1049"/>
      <w:bookmarkStart w:id="105" w:name="OLE_LINK1076"/>
      <w:bookmarkStart w:id="106" w:name="OLE_LINK1106"/>
      <w:bookmarkStart w:id="107" w:name="OLE_LINK891"/>
      <w:bookmarkStart w:id="108" w:name="OLE_LINK943"/>
      <w:bookmarkStart w:id="109" w:name="OLE_LINK981"/>
      <w:bookmarkStart w:id="110" w:name="OLE_LINK1030"/>
      <w:bookmarkStart w:id="111" w:name="OLE_LINK847"/>
      <w:bookmarkStart w:id="112" w:name="OLE_LINK909"/>
      <w:bookmarkStart w:id="113" w:name="OLE_LINK906"/>
      <w:bookmarkStart w:id="114" w:name="OLE_LINK992"/>
      <w:bookmarkStart w:id="115" w:name="OLE_LINK993"/>
      <w:bookmarkStart w:id="116" w:name="OLE_LINK1052"/>
      <w:bookmarkStart w:id="117" w:name="OLE_LINK946"/>
      <w:bookmarkStart w:id="118" w:name="OLE_LINK911"/>
      <w:bookmarkStart w:id="119" w:name="OLE_LINK930"/>
      <w:bookmarkStart w:id="120" w:name="OLE_LINK1059"/>
      <w:bookmarkStart w:id="121" w:name="OLE_LINK1174"/>
      <w:bookmarkStart w:id="122" w:name="OLE_LINK1137"/>
      <w:bookmarkStart w:id="123" w:name="OLE_LINK1167"/>
      <w:bookmarkStart w:id="124" w:name="OLE_LINK1200"/>
      <w:bookmarkStart w:id="125" w:name="OLE_LINK1241"/>
      <w:bookmarkStart w:id="126" w:name="OLE_LINK1288"/>
      <w:bookmarkStart w:id="127" w:name="OLE_LINK1056"/>
      <w:bookmarkStart w:id="128" w:name="OLE_LINK1158"/>
      <w:bookmarkStart w:id="129" w:name="OLE_LINK1175"/>
      <w:bookmarkStart w:id="130" w:name="OLE_LINK1074"/>
      <w:bookmarkStart w:id="131" w:name="OLE_LINK1169"/>
      <w:bookmarkStart w:id="132" w:name="_Hlk11235039"/>
      <w:r w:rsidRPr="00AA3A2C">
        <w:rPr>
          <w:rFonts w:ascii="Book Antiqua" w:eastAsia="SimSun" w:hAnsi="Book Antiqua" w:cs="Times New Roman"/>
          <w:b/>
          <w:bCs/>
          <w:szCs w:val="24"/>
          <w:lang w:val="en-US" w:eastAsia="zh-CN"/>
        </w:rPr>
        <w:t xml:space="preserve">P-Reviewer: </w:t>
      </w:r>
      <w:r w:rsidRPr="00AA3A2C">
        <w:rPr>
          <w:rFonts w:ascii="Book Antiqua" w:eastAsia="SimSun" w:hAnsi="Book Antiqua" w:cs="Times New Roman"/>
          <w:szCs w:val="24"/>
          <w:lang w:val="en-US" w:eastAsia="zh-CN"/>
        </w:rPr>
        <w:t xml:space="preserve">Farhat S, Huan C, Manenti A, </w:t>
      </w:r>
      <w:r w:rsidR="00A93301" w:rsidRPr="00A93301">
        <w:rPr>
          <w:rFonts w:ascii="Book Antiqua" w:eastAsia="SimSun" w:hAnsi="Book Antiqua" w:cs="Times New Roman"/>
          <w:szCs w:val="24"/>
          <w:lang w:val="en-US" w:eastAsia="zh-CN"/>
        </w:rPr>
        <w:t>Yu XJ</w:t>
      </w:r>
      <w:r w:rsidR="00A93301">
        <w:rPr>
          <w:rFonts w:ascii="Book Antiqua" w:eastAsia="SimSun" w:hAnsi="Book Antiqua" w:cs="Times New Roman"/>
          <w:szCs w:val="24"/>
          <w:lang w:val="en-US" w:eastAsia="zh-CN"/>
        </w:rPr>
        <w:t xml:space="preserve">, </w:t>
      </w:r>
      <w:r w:rsidRPr="00AA3A2C">
        <w:rPr>
          <w:rFonts w:ascii="Book Antiqua" w:eastAsia="SimSun" w:hAnsi="Book Antiqua" w:cs="Times New Roman"/>
          <w:szCs w:val="24"/>
          <w:lang w:val="en-US" w:eastAsia="zh-CN"/>
        </w:rPr>
        <w:t>Zhang ZH</w:t>
      </w:r>
      <w:r w:rsidRPr="00AA3A2C">
        <w:rPr>
          <w:rFonts w:ascii="Book Antiqua" w:eastAsia="SimSun" w:hAnsi="Book Antiqua" w:cs="Times New Roman"/>
          <w:b/>
          <w:bCs/>
          <w:szCs w:val="24"/>
          <w:lang w:val="en-US" w:eastAsia="zh-CN"/>
        </w:rPr>
        <w:t xml:space="preserve"> S-Editor:</w:t>
      </w:r>
      <w:r w:rsidRPr="00AA3A2C">
        <w:rPr>
          <w:rFonts w:ascii="Book Antiqua" w:eastAsia="SimSun" w:hAnsi="Book Antiqua" w:cs="Times New Roman"/>
          <w:szCs w:val="24"/>
          <w:lang w:val="en-US" w:eastAsia="zh-CN"/>
        </w:rPr>
        <w:t xml:space="preserve"> Gong ZM</w:t>
      </w:r>
    </w:p>
    <w:p w14:paraId="0C659C71" w14:textId="77777777" w:rsidR="00AA3A2C" w:rsidRPr="00AA3A2C" w:rsidRDefault="00AA3A2C" w:rsidP="00AA3A2C">
      <w:pPr>
        <w:snapToGrid w:val="0"/>
        <w:spacing w:after="0" w:line="360" w:lineRule="auto"/>
        <w:jc w:val="right"/>
        <w:rPr>
          <w:rFonts w:ascii="Book Antiqua" w:eastAsia="SimSun" w:hAnsi="Book Antiqua" w:cs="Times New Roman"/>
          <w:b/>
          <w:bCs/>
          <w:szCs w:val="24"/>
          <w:lang w:val="en-US" w:eastAsia="zh-CN"/>
        </w:rPr>
      </w:pPr>
      <w:r w:rsidRPr="00AA3A2C">
        <w:rPr>
          <w:rFonts w:ascii="Book Antiqua" w:eastAsia="SimSun" w:hAnsi="Book Antiqua" w:cs="Times New Roman"/>
          <w:b/>
          <w:bCs/>
          <w:szCs w:val="24"/>
          <w:lang w:val="en-US" w:eastAsia="zh-CN"/>
        </w:rPr>
        <w:t>L-Editor:</w:t>
      </w:r>
      <w:r w:rsidRPr="00AA3A2C">
        <w:rPr>
          <w:rFonts w:ascii="Book Antiqua" w:eastAsia="SimSun" w:hAnsi="Book Antiqua" w:cs="Times New Roman"/>
          <w:szCs w:val="24"/>
          <w:lang w:val="en-US" w:eastAsia="zh-CN"/>
        </w:rPr>
        <w:t xml:space="preserve"> </w:t>
      </w:r>
      <w:r w:rsidRPr="00AA3A2C">
        <w:rPr>
          <w:rFonts w:ascii="Book Antiqua" w:eastAsia="SimSun" w:hAnsi="Book Antiqua" w:cs="Times New Roman"/>
          <w:b/>
          <w:bCs/>
          <w:szCs w:val="24"/>
          <w:lang w:val="en-US" w:eastAsia="zh-CN"/>
        </w:rPr>
        <w:t>E-Editor:</w:t>
      </w:r>
    </w:p>
    <w:p w14:paraId="312F441D" w14:textId="77777777" w:rsidR="00AA3A2C" w:rsidRPr="00AA3A2C" w:rsidRDefault="00AA3A2C" w:rsidP="00AA3A2C">
      <w:pPr>
        <w:shd w:val="clear" w:color="auto" w:fill="FFFFFF"/>
        <w:snapToGrid w:val="0"/>
        <w:spacing w:after="0" w:line="360" w:lineRule="auto"/>
        <w:jc w:val="both"/>
        <w:rPr>
          <w:rFonts w:ascii="Book Antiqua" w:eastAsia="SimSun" w:hAnsi="Book Antiqua" w:cs="Helvetica"/>
          <w:b/>
          <w:szCs w:val="24"/>
          <w:lang w:val="en-US" w:eastAsia="zh-CN"/>
        </w:rPr>
      </w:pPr>
      <w:bookmarkStart w:id="133" w:name="OLE_LINK880"/>
      <w:bookmarkStart w:id="134" w:name="OLE_LINK88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AA3A2C">
        <w:rPr>
          <w:rFonts w:ascii="Book Antiqua" w:eastAsia="SimSun" w:hAnsi="Book Antiqua" w:cs="Helvetica"/>
          <w:b/>
          <w:szCs w:val="24"/>
          <w:lang w:val="en-US" w:eastAsia="zh-CN"/>
        </w:rPr>
        <w:t xml:space="preserve">Specialty type: </w:t>
      </w:r>
      <w:r w:rsidRPr="00AA3A2C">
        <w:rPr>
          <w:rFonts w:ascii="Book Antiqua" w:eastAsia="SimSun" w:hAnsi="Book Antiqua" w:cs="Helvetica"/>
          <w:szCs w:val="24"/>
          <w:lang w:val="en-US" w:eastAsia="zh-CN"/>
        </w:rPr>
        <w:t>Gastroenterology and hepatology</w:t>
      </w:r>
    </w:p>
    <w:p w14:paraId="7D54D4B0" w14:textId="77777777" w:rsidR="00AA3A2C" w:rsidRPr="00AA3A2C" w:rsidRDefault="00AA3A2C" w:rsidP="00AA3A2C">
      <w:pPr>
        <w:shd w:val="clear" w:color="auto" w:fill="FFFFFF"/>
        <w:snapToGrid w:val="0"/>
        <w:spacing w:after="0" w:line="360" w:lineRule="auto"/>
        <w:jc w:val="both"/>
        <w:rPr>
          <w:rFonts w:ascii="Book Antiqua" w:eastAsia="SimSun" w:hAnsi="Book Antiqua" w:cs="Helvetica"/>
          <w:b/>
          <w:szCs w:val="24"/>
          <w:lang w:val="en-US" w:eastAsia="zh-CN"/>
        </w:rPr>
      </w:pPr>
      <w:r w:rsidRPr="00AA3A2C">
        <w:rPr>
          <w:rFonts w:ascii="Book Antiqua" w:eastAsia="SimSun" w:hAnsi="Book Antiqua" w:cs="Helvetica"/>
          <w:b/>
          <w:szCs w:val="24"/>
          <w:lang w:val="en-US" w:eastAsia="zh-CN"/>
        </w:rPr>
        <w:t xml:space="preserve">Country of origin: </w:t>
      </w:r>
      <w:r w:rsidRPr="00AA3A2C">
        <w:rPr>
          <w:rFonts w:ascii="Book Antiqua" w:eastAsia="SimSun" w:hAnsi="Book Antiqua" w:cs="Helvetica"/>
          <w:bCs/>
          <w:szCs w:val="24"/>
          <w:lang w:val="en-US" w:eastAsia="zh-CN"/>
        </w:rPr>
        <w:t>Turkey</w:t>
      </w:r>
    </w:p>
    <w:p w14:paraId="3A706112" w14:textId="77777777" w:rsidR="00AA3A2C" w:rsidRPr="00AA3A2C" w:rsidRDefault="00AA3A2C" w:rsidP="00AA3A2C">
      <w:pPr>
        <w:shd w:val="clear" w:color="auto" w:fill="FFFFFF"/>
        <w:snapToGrid w:val="0"/>
        <w:spacing w:after="0" w:line="360" w:lineRule="auto"/>
        <w:jc w:val="both"/>
        <w:rPr>
          <w:rFonts w:ascii="Book Antiqua" w:eastAsia="SimSun" w:hAnsi="Book Antiqua" w:cs="Helvetica"/>
          <w:b/>
          <w:szCs w:val="24"/>
          <w:lang w:val="en-US" w:eastAsia="zh-CN"/>
        </w:rPr>
      </w:pPr>
      <w:r w:rsidRPr="00AA3A2C">
        <w:rPr>
          <w:rFonts w:ascii="Book Antiqua" w:eastAsia="SimSun" w:hAnsi="Book Antiqua" w:cs="Helvetica"/>
          <w:b/>
          <w:szCs w:val="24"/>
          <w:lang w:val="en-US" w:eastAsia="zh-CN"/>
        </w:rPr>
        <w:t>Peer-review report classification</w:t>
      </w:r>
    </w:p>
    <w:p w14:paraId="0448B035" w14:textId="77777777" w:rsidR="00AA3A2C" w:rsidRPr="00AA3A2C" w:rsidRDefault="00AA3A2C" w:rsidP="00AA3A2C">
      <w:pPr>
        <w:shd w:val="clear" w:color="auto" w:fill="FFFFFF"/>
        <w:snapToGrid w:val="0"/>
        <w:spacing w:after="0" w:line="360" w:lineRule="auto"/>
        <w:jc w:val="both"/>
        <w:rPr>
          <w:rFonts w:ascii="Book Antiqua" w:eastAsia="SimSun" w:hAnsi="Book Antiqua" w:cs="Helvetica"/>
          <w:szCs w:val="24"/>
          <w:lang w:val="en-US" w:eastAsia="zh-CN"/>
        </w:rPr>
      </w:pPr>
      <w:r w:rsidRPr="00AA3A2C">
        <w:rPr>
          <w:rFonts w:ascii="Book Antiqua" w:eastAsia="SimSun" w:hAnsi="Book Antiqua" w:cs="Helvetica"/>
          <w:szCs w:val="24"/>
          <w:lang w:val="en-US" w:eastAsia="zh-CN"/>
        </w:rPr>
        <w:t>Grade A (Excellent): 0</w:t>
      </w:r>
    </w:p>
    <w:p w14:paraId="739C8B5C" w14:textId="29F77CC1" w:rsidR="00AA3A2C" w:rsidRPr="00AA3A2C" w:rsidRDefault="00AA3A2C" w:rsidP="00AA3A2C">
      <w:pPr>
        <w:shd w:val="clear" w:color="auto" w:fill="FFFFFF"/>
        <w:snapToGrid w:val="0"/>
        <w:spacing w:after="0" w:line="360" w:lineRule="auto"/>
        <w:jc w:val="both"/>
        <w:rPr>
          <w:rFonts w:ascii="Book Antiqua" w:eastAsia="SimSun" w:hAnsi="Book Antiqua" w:cs="Helvetica"/>
          <w:szCs w:val="24"/>
          <w:lang w:val="en-US" w:eastAsia="zh-CN"/>
        </w:rPr>
      </w:pPr>
      <w:r w:rsidRPr="00AA3A2C">
        <w:rPr>
          <w:rFonts w:ascii="Book Antiqua" w:eastAsia="SimSun" w:hAnsi="Book Antiqua" w:cs="Helvetica"/>
          <w:szCs w:val="24"/>
          <w:lang w:val="en-US" w:eastAsia="zh-CN"/>
        </w:rPr>
        <w:t>Grade B (Very good): B, B</w:t>
      </w:r>
      <w:r w:rsidR="00DF0CDF">
        <w:rPr>
          <w:rFonts w:ascii="Book Antiqua" w:eastAsia="SimSun" w:hAnsi="Book Antiqua" w:cs="Helvetica"/>
          <w:szCs w:val="24"/>
          <w:lang w:val="en-US" w:eastAsia="zh-CN"/>
        </w:rPr>
        <w:t>, B</w:t>
      </w:r>
    </w:p>
    <w:p w14:paraId="579B4BC5" w14:textId="77777777" w:rsidR="00AA3A2C" w:rsidRPr="00AA3A2C" w:rsidRDefault="00AA3A2C" w:rsidP="00AA3A2C">
      <w:pPr>
        <w:shd w:val="clear" w:color="auto" w:fill="FFFFFF"/>
        <w:snapToGrid w:val="0"/>
        <w:spacing w:after="0" w:line="360" w:lineRule="auto"/>
        <w:jc w:val="both"/>
        <w:rPr>
          <w:rFonts w:ascii="Book Antiqua" w:eastAsia="SimSun" w:hAnsi="Book Antiqua" w:cs="Helvetica"/>
          <w:szCs w:val="24"/>
          <w:lang w:val="en-US" w:eastAsia="zh-CN"/>
        </w:rPr>
      </w:pPr>
      <w:r w:rsidRPr="00AA3A2C">
        <w:rPr>
          <w:rFonts w:ascii="Book Antiqua" w:eastAsia="SimSun" w:hAnsi="Book Antiqua" w:cs="Helvetica"/>
          <w:szCs w:val="24"/>
          <w:lang w:val="en-US" w:eastAsia="zh-CN"/>
        </w:rPr>
        <w:t>Grade C (Good): C, C</w:t>
      </w:r>
    </w:p>
    <w:p w14:paraId="7BB6AE70" w14:textId="77777777" w:rsidR="00AA3A2C" w:rsidRPr="00AA3A2C" w:rsidRDefault="00AA3A2C" w:rsidP="00AA3A2C">
      <w:pPr>
        <w:shd w:val="clear" w:color="auto" w:fill="FFFFFF"/>
        <w:snapToGrid w:val="0"/>
        <w:spacing w:after="0" w:line="360" w:lineRule="auto"/>
        <w:jc w:val="both"/>
        <w:rPr>
          <w:rFonts w:ascii="Book Antiqua" w:eastAsia="SimSun" w:hAnsi="Book Antiqua" w:cs="Helvetica"/>
          <w:szCs w:val="24"/>
          <w:lang w:val="en-US" w:eastAsia="zh-CN"/>
        </w:rPr>
      </w:pPr>
      <w:r w:rsidRPr="00AA3A2C">
        <w:rPr>
          <w:rFonts w:ascii="Book Antiqua" w:eastAsia="SimSun" w:hAnsi="Book Antiqua" w:cs="Helvetica"/>
          <w:szCs w:val="24"/>
          <w:lang w:val="en-US" w:eastAsia="zh-CN"/>
        </w:rPr>
        <w:t>Grade D (Fair): 0</w:t>
      </w:r>
    </w:p>
    <w:p w14:paraId="55582ECD" w14:textId="30BDA175" w:rsidR="0099709F" w:rsidRPr="00AA3A2C" w:rsidRDefault="00AA3A2C" w:rsidP="00AA3A2C">
      <w:pPr>
        <w:shd w:val="clear" w:color="auto" w:fill="FFFFFF"/>
        <w:snapToGrid w:val="0"/>
        <w:spacing w:after="0" w:line="360" w:lineRule="auto"/>
        <w:jc w:val="both"/>
        <w:rPr>
          <w:rFonts w:ascii="Book Antiqua" w:eastAsia="SimSun" w:hAnsi="Book Antiqua" w:cs="Helvetica"/>
          <w:szCs w:val="24"/>
          <w:lang w:val="en-US" w:eastAsia="zh-CN"/>
        </w:rPr>
      </w:pPr>
      <w:r w:rsidRPr="00AA3A2C">
        <w:rPr>
          <w:rFonts w:ascii="Book Antiqua" w:eastAsia="SimSun" w:hAnsi="Book Antiqua" w:cs="Helvetica"/>
          <w:szCs w:val="24"/>
          <w:lang w:val="en-US" w:eastAsia="zh-CN"/>
        </w:rPr>
        <w:t>Grade E (Poor): 0</w:t>
      </w:r>
      <w:bookmarkEnd w:id="133"/>
      <w:bookmarkEnd w:id="134"/>
      <w:r w:rsidRPr="00AA3A2C">
        <w:rPr>
          <w:rFonts w:ascii="Book Antiqua" w:eastAsia="SimSun" w:hAnsi="Book Antiqua" w:cs="Helvetica"/>
          <w:szCs w:val="24"/>
          <w:lang w:val="en-US" w:eastAsia="zh-CN"/>
        </w:rPr>
        <w:t xml:space="preserve"> </w:t>
      </w:r>
      <w:bookmarkEnd w:id="132"/>
    </w:p>
    <w:p w14:paraId="63712CB4" w14:textId="00EE659F" w:rsidR="00534F95" w:rsidRPr="00C46C5E" w:rsidRDefault="00BD406E" w:rsidP="004B37E7">
      <w:pPr>
        <w:spacing w:after="0" w:line="360" w:lineRule="auto"/>
        <w:jc w:val="both"/>
        <w:rPr>
          <w:rFonts w:ascii="Book Antiqua" w:hAnsi="Book Antiqua"/>
          <w:szCs w:val="24"/>
          <w:lang w:val="en-US"/>
        </w:rPr>
      </w:pPr>
      <w:r>
        <w:rPr>
          <w:rFonts w:ascii="Book Antiqua" w:hAnsi="Book Antiqua"/>
          <w:noProof/>
          <w:szCs w:val="24"/>
          <w:lang w:val="en-US"/>
        </w:rPr>
        <w:lastRenderedPageBreak/>
        <mc:AlternateContent>
          <mc:Choice Requires="wpc">
            <w:drawing>
              <wp:inline distT="0" distB="0" distL="0" distR="0" wp14:anchorId="5E6E6460" wp14:editId="39DA25F1">
                <wp:extent cx="5786755" cy="5683250"/>
                <wp:effectExtent l="0" t="0" r="0" b="3810"/>
                <wp:docPr id="46" name="Tuval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Yuvarlatılmış Dikdörtgen 24"/>
                        <wps:cNvSpPr>
                          <a:spLocks noChangeArrowheads="1"/>
                        </wps:cNvSpPr>
                        <wps:spPr bwMode="auto">
                          <a:xfrm rot="16200000">
                            <a:off x="-267602" y="658206"/>
                            <a:ext cx="1260011" cy="288003"/>
                          </a:xfrm>
                          <a:prstGeom prst="roundRect">
                            <a:avLst>
                              <a:gd name="adj" fmla="val 16667"/>
                            </a:avLst>
                          </a:prstGeom>
                          <a:solidFill>
                            <a:srgbClr val="CCECFF"/>
                          </a:solidFill>
                          <a:ln w="9525">
                            <a:solidFill>
                              <a:srgbClr val="000000"/>
                            </a:solidFill>
                            <a:round/>
                            <a:headEnd/>
                            <a:tailEnd/>
                          </a:ln>
                        </wps:spPr>
                        <wps:txbx>
                          <w:txbxContent>
                            <w:p w14:paraId="258B398C" w14:textId="77777777"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Times New Roman" w:hAnsi="Book Antiqua"/>
                                  <w:bCs/>
                                  <w:color w:val="000000"/>
                                  <w:kern w:val="28"/>
                                  <w:sz w:val="20"/>
                                  <w:szCs w:val="20"/>
                                  <w:lang w:val="en-US"/>
                                </w:rPr>
                                <w:t>Identification</w:t>
                              </w:r>
                            </w:p>
                          </w:txbxContent>
                        </wps:txbx>
                        <wps:bodyPr rot="0" vert="vert270" wrap="square" lIns="36000" tIns="36000" rIns="36000" bIns="72000" anchor="t" anchorCtr="0" upright="1">
                          <a:noAutofit/>
                        </wps:bodyPr>
                      </wps:wsp>
                      <wps:wsp>
                        <wps:cNvPr id="2" name="Dikdörtgen 40"/>
                        <wps:cNvSpPr>
                          <a:spLocks noChangeArrowheads="1"/>
                        </wps:cNvSpPr>
                        <wps:spPr bwMode="auto">
                          <a:xfrm>
                            <a:off x="886008" y="157301"/>
                            <a:ext cx="1800017" cy="612005"/>
                          </a:xfrm>
                          <a:prstGeom prst="rect">
                            <a:avLst/>
                          </a:prstGeom>
                          <a:solidFill>
                            <a:srgbClr val="FFFFFF"/>
                          </a:solidFill>
                          <a:ln w="12700">
                            <a:solidFill>
                              <a:schemeClr val="accent1">
                                <a:lumMod val="100000"/>
                                <a:lumOff val="0"/>
                              </a:schemeClr>
                            </a:solidFill>
                            <a:miter lim="800000"/>
                            <a:headEnd/>
                            <a:tailEnd/>
                          </a:ln>
                        </wps:spPr>
                        <wps:txbx>
                          <w:txbxContent>
                            <w:p w14:paraId="43630B53" w14:textId="77777777"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Records identified through database searching</w:t>
                              </w:r>
                              <w:r w:rsidRPr="00BD5D3B">
                                <w:rPr>
                                  <w:rFonts w:ascii="Book Antiqua" w:eastAsia="Calibri" w:hAnsi="Book Antiqua"/>
                                  <w:sz w:val="20"/>
                                  <w:szCs w:val="20"/>
                                  <w:lang w:val="en-US"/>
                                </w:rPr>
                                <w:br/>
                                <w:t>(</w:t>
                              </w:r>
                              <w:r w:rsidRPr="00632812">
                                <w:rPr>
                                  <w:rFonts w:ascii="Book Antiqua" w:eastAsia="Calibri" w:hAnsi="Book Antiqua"/>
                                  <w:i/>
                                  <w:iCs/>
                                  <w:sz w:val="20"/>
                                  <w:szCs w:val="20"/>
                                  <w:lang w:val="en-US"/>
                                </w:rPr>
                                <w:t>n</w:t>
                              </w:r>
                              <w:r w:rsidRPr="00BD5D3B">
                                <w:rPr>
                                  <w:rFonts w:ascii="Book Antiqua" w:eastAsia="Calibri" w:hAnsi="Book Antiqua"/>
                                  <w:sz w:val="20"/>
                                  <w:szCs w:val="20"/>
                                  <w:lang w:val="en-US"/>
                                </w:rPr>
                                <w:t xml:space="preserve"> =726)</w:t>
                              </w:r>
                            </w:p>
                          </w:txbxContent>
                        </wps:txbx>
                        <wps:bodyPr rot="0" vert="horz" wrap="square" lIns="36000" tIns="72000" rIns="36000" bIns="72000" anchor="t" anchorCtr="0" upright="1">
                          <a:noAutofit/>
                        </wps:bodyPr>
                      </wps:wsp>
                      <wps:wsp>
                        <wps:cNvPr id="3" name="Dikdörtgen 44"/>
                        <wps:cNvSpPr>
                          <a:spLocks noChangeArrowheads="1"/>
                        </wps:cNvSpPr>
                        <wps:spPr bwMode="auto">
                          <a:xfrm>
                            <a:off x="3002329" y="157101"/>
                            <a:ext cx="1800017" cy="612005"/>
                          </a:xfrm>
                          <a:prstGeom prst="rect">
                            <a:avLst/>
                          </a:prstGeom>
                          <a:solidFill>
                            <a:srgbClr val="FFFFFF"/>
                          </a:solidFill>
                          <a:ln w="12700">
                            <a:solidFill>
                              <a:schemeClr val="accent1">
                                <a:lumMod val="100000"/>
                                <a:lumOff val="0"/>
                              </a:schemeClr>
                            </a:solidFill>
                            <a:miter lim="800000"/>
                            <a:headEnd/>
                            <a:tailEnd/>
                          </a:ln>
                        </wps:spPr>
                        <wps:txbx>
                          <w:txbxContent>
                            <w:p w14:paraId="70A24F60" w14:textId="77777777" w:rsidR="00223C27" w:rsidRPr="00BD5D3B" w:rsidRDefault="00223C27" w:rsidP="009C7327">
                              <w:pPr>
                                <w:pStyle w:val="NormalWeb"/>
                                <w:spacing w:before="0" w:beforeAutospacing="0" w:after="0" w:afterAutospacing="0"/>
                                <w:jc w:val="center"/>
                                <w:rPr>
                                  <w:rFonts w:ascii="Book Antiqua" w:eastAsia="Calibri" w:hAnsi="Book Antiqua"/>
                                  <w:sz w:val="20"/>
                                  <w:szCs w:val="20"/>
                                  <w:lang w:val="en-US"/>
                                </w:rPr>
                              </w:pPr>
                              <w:r w:rsidRPr="00BD5D3B">
                                <w:rPr>
                                  <w:rFonts w:ascii="Book Antiqua" w:eastAsia="Calibri" w:hAnsi="Book Antiqua"/>
                                  <w:sz w:val="20"/>
                                  <w:szCs w:val="20"/>
                                  <w:lang w:val="en-US"/>
                                </w:rPr>
                                <w:t>Additional records identified through other sources</w:t>
                              </w:r>
                            </w:p>
                            <w:p w14:paraId="1DCC02E6" w14:textId="157BF8D5"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w:t>
                              </w:r>
                              <w:r w:rsidRPr="00632812">
                                <w:rPr>
                                  <w:rFonts w:ascii="Book Antiqua" w:eastAsia="Calibri" w:hAnsi="Book Antiqua"/>
                                  <w:i/>
                                  <w:iCs/>
                                  <w:sz w:val="20"/>
                                  <w:szCs w:val="20"/>
                                  <w:lang w:val="en-US"/>
                                </w:rPr>
                                <w:t>n</w:t>
                              </w:r>
                              <w:r w:rsidRPr="00BD5D3B">
                                <w:rPr>
                                  <w:rFonts w:ascii="Book Antiqua" w:eastAsia="Calibri" w:hAnsi="Book Antiqua"/>
                                  <w:sz w:val="20"/>
                                  <w:szCs w:val="20"/>
                                  <w:lang w:val="en-US"/>
                                </w:rPr>
                                <w:t xml:space="preserve"> =</w:t>
                              </w:r>
                              <w:r>
                                <w:rPr>
                                  <w:rFonts w:ascii="Book Antiqua" w:eastAsia="Calibri" w:hAnsi="Book Antiqua"/>
                                  <w:sz w:val="20"/>
                                  <w:szCs w:val="20"/>
                                  <w:lang w:val="en-US"/>
                                </w:rPr>
                                <w:t xml:space="preserve"> </w:t>
                              </w:r>
                              <w:r w:rsidRPr="00BD5D3B">
                                <w:rPr>
                                  <w:rFonts w:ascii="Book Antiqua" w:eastAsia="Calibri" w:hAnsi="Book Antiqua"/>
                                  <w:sz w:val="20"/>
                                  <w:szCs w:val="20"/>
                                  <w:lang w:val="en-US"/>
                                </w:rPr>
                                <w:t>4)</w:t>
                              </w:r>
                            </w:p>
                          </w:txbxContent>
                        </wps:txbx>
                        <wps:bodyPr rot="0" vert="horz" wrap="square" lIns="36000" tIns="72000" rIns="36000" bIns="36000" anchor="t" anchorCtr="0" upright="1">
                          <a:noAutofit/>
                        </wps:bodyPr>
                      </wps:wsp>
                      <wps:wsp>
                        <wps:cNvPr id="4" name="Düz Ok Bağlayıcısı 5"/>
                        <wps:cNvCnPr>
                          <a:cxnSpLocks noChangeShapeType="1"/>
                        </wps:cNvCnPr>
                        <wps:spPr bwMode="auto">
                          <a:xfrm>
                            <a:off x="1725216" y="771507"/>
                            <a:ext cx="0" cy="652906"/>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 name="Düz Ok Bağlayıcısı 48"/>
                        <wps:cNvCnPr>
                          <a:cxnSpLocks noChangeShapeType="1"/>
                        </wps:cNvCnPr>
                        <wps:spPr bwMode="auto">
                          <a:xfrm>
                            <a:off x="3825236" y="779207"/>
                            <a:ext cx="0" cy="653006"/>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 name="Dikdörtgen 49"/>
                        <wps:cNvSpPr>
                          <a:spLocks noChangeArrowheads="1"/>
                        </wps:cNvSpPr>
                        <wps:spPr bwMode="auto">
                          <a:xfrm>
                            <a:off x="1227512" y="1439613"/>
                            <a:ext cx="3066729" cy="571505"/>
                          </a:xfrm>
                          <a:prstGeom prst="rect">
                            <a:avLst/>
                          </a:prstGeom>
                          <a:solidFill>
                            <a:srgbClr val="FFFFFF"/>
                          </a:solidFill>
                          <a:ln w="12700">
                            <a:solidFill>
                              <a:schemeClr val="accent1">
                                <a:lumMod val="100000"/>
                                <a:lumOff val="0"/>
                              </a:schemeClr>
                            </a:solidFill>
                            <a:miter lim="800000"/>
                            <a:headEnd/>
                            <a:tailEnd/>
                          </a:ln>
                        </wps:spPr>
                        <wps:txbx>
                          <w:txbxContent>
                            <w:p w14:paraId="7DE3A26F" w14:textId="065EA012" w:rsidR="00223C27" w:rsidRPr="004E6D38" w:rsidRDefault="00223C27" w:rsidP="009C7327">
                              <w:pPr>
                                <w:pStyle w:val="NormalWeb"/>
                                <w:spacing w:before="0" w:beforeAutospacing="0" w:after="0" w:afterAutospacing="0"/>
                                <w:jc w:val="center"/>
                                <w:rPr>
                                  <w:rFonts w:ascii="Book Antiqua" w:hAnsi="Book Antiqua"/>
                                  <w:sz w:val="20"/>
                                  <w:szCs w:val="20"/>
                                  <w:lang w:val="en-US"/>
                                </w:rPr>
                              </w:pPr>
                              <w:r w:rsidRPr="004E6D38">
                                <w:rPr>
                                  <w:rFonts w:ascii="Book Antiqua" w:eastAsia="Calibri" w:hAnsi="Book Antiqua"/>
                                  <w:sz w:val="20"/>
                                  <w:szCs w:val="20"/>
                                  <w:lang w:val="en-US"/>
                                </w:rPr>
                                <w:t>Records after duplicates removed</w:t>
                              </w:r>
                              <w:r w:rsidRPr="004E6D38">
                                <w:rPr>
                                  <w:rFonts w:ascii="Book Antiqua" w:eastAsia="Calibri" w:hAnsi="Book Antiqua"/>
                                  <w:sz w:val="20"/>
                                  <w:szCs w:val="20"/>
                                  <w:lang w:val="en-US"/>
                                </w:rPr>
                                <w:br/>
                                <w:t>(</w:t>
                              </w:r>
                              <w:r w:rsidRPr="004E6D38">
                                <w:rPr>
                                  <w:rFonts w:ascii="Book Antiqua" w:eastAsia="Calibri" w:hAnsi="Book Antiqua"/>
                                  <w:i/>
                                  <w:iCs/>
                                  <w:sz w:val="20"/>
                                  <w:szCs w:val="20"/>
                                  <w:lang w:val="en-US"/>
                                </w:rPr>
                                <w:t>n</w:t>
                              </w:r>
                              <w:r w:rsidRPr="004E6D38">
                                <w:rPr>
                                  <w:rFonts w:ascii="Book Antiqua" w:eastAsia="Calibri" w:hAnsi="Book Antiqua"/>
                                  <w:sz w:val="20"/>
                                  <w:szCs w:val="20"/>
                                  <w:lang w:val="en-US"/>
                                </w:rPr>
                                <w:t xml:space="preserve"> = 473)</w:t>
                              </w:r>
                            </w:p>
                          </w:txbxContent>
                        </wps:txbx>
                        <wps:bodyPr rot="0" vert="horz" wrap="square" lIns="36000" tIns="108000" rIns="36000" bIns="72000" anchor="t" anchorCtr="0" upright="1">
                          <a:noAutofit/>
                        </wps:bodyPr>
                      </wps:wsp>
                      <wps:wsp>
                        <wps:cNvPr id="7" name="Yuvarlatılmış Dikdörtgen 50"/>
                        <wps:cNvSpPr>
                          <a:spLocks noChangeArrowheads="1"/>
                        </wps:cNvSpPr>
                        <wps:spPr bwMode="auto">
                          <a:xfrm rot="16200000">
                            <a:off x="-267602" y="2032018"/>
                            <a:ext cx="1260011" cy="288003"/>
                          </a:xfrm>
                          <a:prstGeom prst="roundRect">
                            <a:avLst>
                              <a:gd name="adj" fmla="val 16667"/>
                            </a:avLst>
                          </a:prstGeom>
                          <a:solidFill>
                            <a:srgbClr val="CCECFF"/>
                          </a:solidFill>
                          <a:ln w="9525">
                            <a:solidFill>
                              <a:srgbClr val="000000"/>
                            </a:solidFill>
                            <a:round/>
                            <a:headEnd/>
                            <a:tailEnd/>
                          </a:ln>
                        </wps:spPr>
                        <wps:txbx>
                          <w:txbxContent>
                            <w:p w14:paraId="1FC952D8" w14:textId="77777777"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Times New Roman" w:hAnsi="Book Antiqua"/>
                                  <w:bCs/>
                                  <w:color w:val="000000"/>
                                  <w:kern w:val="28"/>
                                  <w:sz w:val="20"/>
                                  <w:szCs w:val="20"/>
                                  <w:lang w:val="en-US"/>
                                </w:rPr>
                                <w:t>Screening</w:t>
                              </w:r>
                            </w:p>
                          </w:txbxContent>
                        </wps:txbx>
                        <wps:bodyPr rot="0" vert="vert270" wrap="square" lIns="36000" tIns="36000" rIns="36000" bIns="72000" anchor="t" anchorCtr="0" upright="1">
                          <a:noAutofit/>
                        </wps:bodyPr>
                      </wps:wsp>
                      <wps:wsp>
                        <wps:cNvPr id="8" name="Dikdörtgen 51"/>
                        <wps:cNvSpPr>
                          <a:spLocks noChangeArrowheads="1"/>
                        </wps:cNvSpPr>
                        <wps:spPr bwMode="auto">
                          <a:xfrm>
                            <a:off x="1946919" y="2438621"/>
                            <a:ext cx="1620015" cy="576005"/>
                          </a:xfrm>
                          <a:prstGeom prst="rect">
                            <a:avLst/>
                          </a:prstGeom>
                          <a:solidFill>
                            <a:srgbClr val="FFFFFF"/>
                          </a:solidFill>
                          <a:ln w="12700">
                            <a:solidFill>
                              <a:schemeClr val="accent1">
                                <a:lumMod val="100000"/>
                                <a:lumOff val="0"/>
                              </a:schemeClr>
                            </a:solidFill>
                            <a:miter lim="800000"/>
                            <a:headEnd/>
                            <a:tailEnd/>
                          </a:ln>
                        </wps:spPr>
                        <wps:txbx>
                          <w:txbxContent>
                            <w:p w14:paraId="7101F574" w14:textId="77777777"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Records screened on title and abstract</w:t>
                              </w:r>
                              <w:r w:rsidRPr="00BD5D3B">
                                <w:rPr>
                                  <w:rFonts w:ascii="Book Antiqua" w:eastAsia="Calibri" w:hAnsi="Book Antiqua"/>
                                  <w:sz w:val="20"/>
                                  <w:szCs w:val="20"/>
                                  <w:lang w:val="en-US"/>
                                </w:rPr>
                                <w:br/>
                              </w:r>
                            </w:p>
                          </w:txbxContent>
                        </wps:txbx>
                        <wps:bodyPr rot="0" vert="horz" wrap="square" lIns="36000" tIns="144000" rIns="36000" bIns="72000" anchor="t" anchorCtr="0" upright="1">
                          <a:noAutofit/>
                        </wps:bodyPr>
                      </wps:wsp>
                      <wps:wsp>
                        <wps:cNvPr id="9" name="Dikdörtgen 52"/>
                        <wps:cNvSpPr>
                          <a:spLocks noChangeArrowheads="1"/>
                        </wps:cNvSpPr>
                        <wps:spPr bwMode="auto">
                          <a:xfrm>
                            <a:off x="4162240" y="2426021"/>
                            <a:ext cx="1379713" cy="571505"/>
                          </a:xfrm>
                          <a:prstGeom prst="rect">
                            <a:avLst/>
                          </a:prstGeom>
                          <a:solidFill>
                            <a:srgbClr val="FFFFFF"/>
                          </a:solidFill>
                          <a:ln w="12700">
                            <a:solidFill>
                              <a:schemeClr val="accent1">
                                <a:lumMod val="100000"/>
                                <a:lumOff val="0"/>
                              </a:schemeClr>
                            </a:solidFill>
                            <a:miter lim="800000"/>
                            <a:headEnd/>
                            <a:tailEnd/>
                          </a:ln>
                        </wps:spPr>
                        <wps:txbx>
                          <w:txbxContent>
                            <w:p w14:paraId="6BC43F33" w14:textId="4E1846E3"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 xml:space="preserve">Records excluded </w:t>
                              </w:r>
                              <w:r w:rsidRPr="00BD5D3B">
                                <w:rPr>
                                  <w:rFonts w:ascii="Book Antiqua" w:eastAsia="Calibri" w:hAnsi="Book Antiqua"/>
                                  <w:sz w:val="20"/>
                                  <w:szCs w:val="20"/>
                                  <w:lang w:val="en-US"/>
                                </w:rPr>
                                <w:br/>
                                <w:t>(</w:t>
                              </w:r>
                              <w:r w:rsidRPr="00632812">
                                <w:rPr>
                                  <w:rFonts w:ascii="Book Antiqua" w:eastAsia="Calibri" w:hAnsi="Book Antiqua"/>
                                  <w:i/>
                                  <w:iCs/>
                                  <w:sz w:val="20"/>
                                  <w:szCs w:val="20"/>
                                  <w:lang w:val="en-US"/>
                                </w:rPr>
                                <w:t>n</w:t>
                              </w:r>
                              <w:r w:rsidRPr="00BD5D3B">
                                <w:rPr>
                                  <w:rFonts w:ascii="Book Antiqua" w:eastAsia="Calibri" w:hAnsi="Book Antiqua"/>
                                  <w:sz w:val="20"/>
                                  <w:szCs w:val="20"/>
                                  <w:lang w:val="en-US"/>
                                </w:rPr>
                                <w:t xml:space="preserve"> = 381)</w:t>
                              </w:r>
                            </w:p>
                          </w:txbxContent>
                        </wps:txbx>
                        <wps:bodyPr rot="0" vert="horz" wrap="square" lIns="36000" tIns="108000" rIns="36000" bIns="72000" anchor="t" anchorCtr="0" upright="1">
                          <a:noAutofit/>
                        </wps:bodyPr>
                      </wps:wsp>
                      <wps:wsp>
                        <wps:cNvPr id="10" name="Dikdörtgen 53"/>
                        <wps:cNvSpPr>
                          <a:spLocks noChangeArrowheads="1"/>
                        </wps:cNvSpPr>
                        <wps:spPr bwMode="auto">
                          <a:xfrm>
                            <a:off x="1975919" y="3452830"/>
                            <a:ext cx="1692016" cy="612005"/>
                          </a:xfrm>
                          <a:prstGeom prst="rect">
                            <a:avLst/>
                          </a:prstGeom>
                          <a:solidFill>
                            <a:srgbClr val="FFFFFF"/>
                          </a:solidFill>
                          <a:ln w="12700">
                            <a:solidFill>
                              <a:schemeClr val="accent1">
                                <a:lumMod val="100000"/>
                                <a:lumOff val="0"/>
                              </a:schemeClr>
                            </a:solidFill>
                            <a:miter lim="800000"/>
                            <a:headEnd/>
                            <a:tailEnd/>
                          </a:ln>
                        </wps:spPr>
                        <wps:txbx>
                          <w:txbxContent>
                            <w:p w14:paraId="7E5493D2" w14:textId="66BEDEC8"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Full-text articles assessed for eligibility</w:t>
                              </w:r>
                              <w:r w:rsidRPr="00BD5D3B">
                                <w:rPr>
                                  <w:rFonts w:ascii="Book Antiqua" w:eastAsia="Calibri" w:hAnsi="Book Antiqua"/>
                                  <w:sz w:val="20"/>
                                  <w:szCs w:val="20"/>
                                  <w:lang w:val="en-US"/>
                                </w:rPr>
                                <w:br/>
                                <w:t>(</w:t>
                              </w:r>
                              <w:r w:rsidRPr="00632812">
                                <w:rPr>
                                  <w:rFonts w:ascii="Book Antiqua" w:eastAsia="Calibri" w:hAnsi="Book Antiqua"/>
                                  <w:i/>
                                  <w:iCs/>
                                  <w:sz w:val="20"/>
                                  <w:szCs w:val="20"/>
                                  <w:lang w:val="en-US"/>
                                </w:rPr>
                                <w:t>n</w:t>
                              </w:r>
                              <w:r w:rsidRPr="00BD5D3B">
                                <w:rPr>
                                  <w:rFonts w:ascii="Book Antiqua" w:eastAsia="Calibri" w:hAnsi="Book Antiqua"/>
                                  <w:sz w:val="20"/>
                                  <w:szCs w:val="20"/>
                                  <w:lang w:val="en-US"/>
                                </w:rPr>
                                <w:t xml:space="preserve"> = 92)</w:t>
                              </w:r>
                            </w:p>
                          </w:txbxContent>
                        </wps:txbx>
                        <wps:bodyPr rot="0" vert="horz" wrap="square" lIns="36000" tIns="72000" rIns="36000" bIns="36000" anchor="t" anchorCtr="0" upright="1">
                          <a:noAutofit/>
                        </wps:bodyPr>
                      </wps:wsp>
                      <wps:wsp>
                        <wps:cNvPr id="11" name="Dikdörtgen 54"/>
                        <wps:cNvSpPr>
                          <a:spLocks noChangeArrowheads="1"/>
                        </wps:cNvSpPr>
                        <wps:spPr bwMode="auto">
                          <a:xfrm>
                            <a:off x="4162440" y="3438530"/>
                            <a:ext cx="1321413" cy="634406"/>
                          </a:xfrm>
                          <a:prstGeom prst="rect">
                            <a:avLst/>
                          </a:prstGeom>
                          <a:solidFill>
                            <a:srgbClr val="FFFFFF"/>
                          </a:solidFill>
                          <a:ln w="12700">
                            <a:solidFill>
                              <a:schemeClr val="accent1">
                                <a:lumMod val="100000"/>
                                <a:lumOff val="0"/>
                              </a:schemeClr>
                            </a:solidFill>
                            <a:miter lim="800000"/>
                            <a:headEnd/>
                            <a:tailEnd/>
                          </a:ln>
                        </wps:spPr>
                        <wps:txbx>
                          <w:txbxContent>
                            <w:p w14:paraId="61F7573D" w14:textId="77777777"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Full-text articles excluded with reasons</w:t>
                              </w:r>
                              <w:r w:rsidRPr="00BD5D3B">
                                <w:rPr>
                                  <w:rFonts w:ascii="Book Antiqua" w:eastAsia="Calibri" w:hAnsi="Book Antiqua"/>
                                  <w:sz w:val="20"/>
                                  <w:szCs w:val="20"/>
                                  <w:lang w:val="en-US"/>
                                </w:rPr>
                                <w:br/>
                                <w:t>(n =38)</w:t>
                              </w:r>
                            </w:p>
                          </w:txbxContent>
                        </wps:txbx>
                        <wps:bodyPr rot="0" vert="horz" wrap="square" lIns="36000" tIns="108000" rIns="36000" bIns="72000" anchor="t" anchorCtr="0" upright="1">
                          <a:noAutofit/>
                        </wps:bodyPr>
                      </wps:wsp>
                      <wps:wsp>
                        <wps:cNvPr id="12" name="Dikdörtgen 55"/>
                        <wps:cNvSpPr>
                          <a:spLocks noChangeArrowheads="1"/>
                        </wps:cNvSpPr>
                        <wps:spPr bwMode="auto">
                          <a:xfrm>
                            <a:off x="1975919" y="4647641"/>
                            <a:ext cx="1714516" cy="685806"/>
                          </a:xfrm>
                          <a:prstGeom prst="rect">
                            <a:avLst/>
                          </a:prstGeom>
                          <a:solidFill>
                            <a:srgbClr val="FFFFFF"/>
                          </a:solidFill>
                          <a:ln w="12700">
                            <a:solidFill>
                              <a:schemeClr val="accent1">
                                <a:lumMod val="100000"/>
                                <a:lumOff val="0"/>
                              </a:schemeClr>
                            </a:solidFill>
                            <a:miter lim="800000"/>
                            <a:headEnd/>
                            <a:tailEnd/>
                          </a:ln>
                        </wps:spPr>
                        <wps:txbx>
                          <w:txbxContent>
                            <w:p w14:paraId="2A484BD5" w14:textId="103FC7E9"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Studies included in qualitative synthesis</w:t>
                              </w:r>
                              <w:r w:rsidRPr="00BD5D3B">
                                <w:rPr>
                                  <w:rFonts w:ascii="Book Antiqua" w:eastAsia="Calibri" w:hAnsi="Book Antiqua"/>
                                  <w:sz w:val="20"/>
                                  <w:szCs w:val="20"/>
                                  <w:lang w:val="en-US"/>
                                </w:rPr>
                                <w:br/>
                                <w:t>(</w:t>
                              </w:r>
                              <w:r w:rsidRPr="00632812">
                                <w:rPr>
                                  <w:rFonts w:ascii="Book Antiqua" w:eastAsia="Calibri" w:hAnsi="Book Antiqua"/>
                                  <w:i/>
                                  <w:iCs/>
                                  <w:sz w:val="20"/>
                                  <w:szCs w:val="20"/>
                                  <w:lang w:val="en-US"/>
                                </w:rPr>
                                <w:t>n</w:t>
                              </w:r>
                              <w:r w:rsidRPr="00BD5D3B">
                                <w:rPr>
                                  <w:rFonts w:ascii="Book Antiqua" w:eastAsia="Calibri" w:hAnsi="Book Antiqua"/>
                                  <w:sz w:val="20"/>
                                  <w:szCs w:val="20"/>
                                  <w:lang w:val="en-US"/>
                                </w:rPr>
                                <w:t xml:space="preserve"> = 54)</w:t>
                              </w:r>
                            </w:p>
                          </w:txbxContent>
                        </wps:txbx>
                        <wps:bodyPr rot="0" vert="horz" wrap="square" lIns="36000" tIns="108000" rIns="36000" bIns="72000" anchor="t" anchorCtr="0" upright="1">
                          <a:noAutofit/>
                        </wps:bodyPr>
                      </wps:wsp>
                      <wps:wsp>
                        <wps:cNvPr id="13" name="Yuvarlatılmış Dikdörtgen 56"/>
                        <wps:cNvSpPr>
                          <a:spLocks noChangeArrowheads="1"/>
                        </wps:cNvSpPr>
                        <wps:spPr bwMode="auto">
                          <a:xfrm rot="16200000">
                            <a:off x="-267602" y="3437430"/>
                            <a:ext cx="1260011" cy="288003"/>
                          </a:xfrm>
                          <a:prstGeom prst="roundRect">
                            <a:avLst>
                              <a:gd name="adj" fmla="val 16667"/>
                            </a:avLst>
                          </a:prstGeom>
                          <a:solidFill>
                            <a:srgbClr val="CCECFF"/>
                          </a:solidFill>
                          <a:ln w="9525">
                            <a:solidFill>
                              <a:srgbClr val="000000"/>
                            </a:solidFill>
                            <a:round/>
                            <a:headEnd/>
                            <a:tailEnd/>
                          </a:ln>
                        </wps:spPr>
                        <wps:txbx>
                          <w:txbxContent>
                            <w:p w14:paraId="219CC4DC" w14:textId="77777777"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Times New Roman" w:hAnsi="Book Antiqua"/>
                                  <w:bCs/>
                                  <w:color w:val="000000"/>
                                  <w:kern w:val="28"/>
                                  <w:sz w:val="20"/>
                                  <w:szCs w:val="20"/>
                                  <w:lang w:val="en-US"/>
                                </w:rPr>
                                <w:t>Eligibility</w:t>
                              </w:r>
                            </w:p>
                          </w:txbxContent>
                        </wps:txbx>
                        <wps:bodyPr rot="0" vert="vert270" wrap="square" lIns="36000" tIns="36000" rIns="36000" bIns="72000" anchor="t" anchorCtr="0" upright="1">
                          <a:noAutofit/>
                        </wps:bodyPr>
                      </wps:wsp>
                      <wps:wsp>
                        <wps:cNvPr id="14" name="Yuvarlatılmış Dikdörtgen 57"/>
                        <wps:cNvSpPr>
                          <a:spLocks noChangeArrowheads="1"/>
                        </wps:cNvSpPr>
                        <wps:spPr bwMode="auto">
                          <a:xfrm rot="16200000">
                            <a:off x="-274102" y="4817142"/>
                            <a:ext cx="1260011" cy="288003"/>
                          </a:xfrm>
                          <a:prstGeom prst="roundRect">
                            <a:avLst>
                              <a:gd name="adj" fmla="val 16667"/>
                            </a:avLst>
                          </a:prstGeom>
                          <a:solidFill>
                            <a:srgbClr val="CCECFF"/>
                          </a:solidFill>
                          <a:ln w="9525">
                            <a:solidFill>
                              <a:srgbClr val="000000"/>
                            </a:solidFill>
                            <a:round/>
                            <a:headEnd/>
                            <a:tailEnd/>
                          </a:ln>
                        </wps:spPr>
                        <wps:txbx>
                          <w:txbxContent>
                            <w:p w14:paraId="23D88470" w14:textId="77777777"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hAnsi="Book Antiqua"/>
                                  <w:sz w:val="20"/>
                                  <w:szCs w:val="20"/>
                                  <w:lang w:val="en-US"/>
                                </w:rPr>
                                <w:t>Included</w:t>
                              </w:r>
                            </w:p>
                          </w:txbxContent>
                        </wps:txbx>
                        <wps:bodyPr rot="0" vert="vert270" wrap="square" lIns="36000" tIns="36000" rIns="36000" bIns="72000" anchor="t" anchorCtr="0" upright="1">
                          <a:noAutofit/>
                        </wps:bodyPr>
                      </wps:wsp>
                      <wps:wsp>
                        <wps:cNvPr id="15" name="Düz Ok Bağlayıcısı 58"/>
                        <wps:cNvCnPr>
                          <a:cxnSpLocks noChangeShapeType="1"/>
                        </wps:cNvCnPr>
                        <wps:spPr bwMode="auto">
                          <a:xfrm>
                            <a:off x="2737926" y="2009118"/>
                            <a:ext cx="0" cy="433404"/>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 name="Düz Ok Bağlayıcısı 59"/>
                        <wps:cNvCnPr>
                          <a:cxnSpLocks noChangeShapeType="1"/>
                        </wps:cNvCnPr>
                        <wps:spPr bwMode="auto">
                          <a:xfrm>
                            <a:off x="3566934" y="2699924"/>
                            <a:ext cx="595306"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Düz Ok Bağlayıcısı 60"/>
                        <wps:cNvCnPr>
                          <a:cxnSpLocks noChangeShapeType="1"/>
                        </wps:cNvCnPr>
                        <wps:spPr bwMode="auto">
                          <a:xfrm>
                            <a:off x="2784426" y="3019727"/>
                            <a:ext cx="0" cy="433104"/>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Düz Ok Bağlayıcısı 61"/>
                        <wps:cNvCnPr>
                          <a:cxnSpLocks noChangeShapeType="1"/>
                        </wps:cNvCnPr>
                        <wps:spPr bwMode="auto">
                          <a:xfrm>
                            <a:off x="3667935" y="3743533"/>
                            <a:ext cx="494305" cy="90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Düz Ok Bağlayıcısı 62"/>
                        <wps:cNvCnPr>
                          <a:cxnSpLocks noChangeShapeType="1"/>
                        </wps:cNvCnPr>
                        <wps:spPr bwMode="auto">
                          <a:xfrm>
                            <a:off x="2803327" y="4072836"/>
                            <a:ext cx="4900" cy="574205"/>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E6E6460" id="Tuval 4" o:spid="_x0000_s1026" editas="canvas" style="width:455.65pt;height:447.5pt;mso-position-horizontal-relative:char;mso-position-vertical-relative:line" coordsize="57867,5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867;height:56832;visibility:visible;mso-wrap-style:square">
                  <v:fill o:detectmouseclick="t"/>
                  <v:path o:connecttype="none"/>
                </v:shape>
                <v:roundrect id="Yuvarlatılmış Dikdörtgen 24" o:spid="_x0000_s1028" style="position:absolute;left:-2676;top:6582;width:12600;height:2880;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" fillcolor="#ccecff">
                  <v:textbox style="layout-flow:vertical;mso-layout-flow-alt:bottom-to-top" inset="1mm,1mm,1mm,2mm">
                    <w:txbxContent>
                      <w:p w14:paraId="258B398C" w14:textId="77777777"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Times New Roman" w:hAnsi="Book Antiqua"/>
                            <w:bCs/>
                            <w:color w:val="000000"/>
                            <w:kern w:val="28"/>
                            <w:sz w:val="20"/>
                            <w:szCs w:val="20"/>
                            <w:lang w:val="en-US"/>
                          </w:rPr>
                          <w:t>Identification</w:t>
                        </w:r>
                      </w:p>
                    </w:txbxContent>
                  </v:textbox>
                </v:roundrect>
                <v:rect id="Dikdörtgen 40" o:spid="_x0000_s1029" style="position:absolute;left:8860;top:1573;width:1800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" strokecolor="#5b9bd5 [3204]" strokeweight="1pt">
                  <v:textbox inset="1mm,2mm,1mm,2mm">
                    <w:txbxContent>
                      <w:p w14:paraId="43630B53" w14:textId="77777777"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Records identified through database searching</w:t>
                        </w:r>
                        <w:r w:rsidRPr="00BD5D3B">
                          <w:rPr>
                            <w:rFonts w:ascii="Book Antiqua" w:eastAsia="Calibri" w:hAnsi="Book Antiqua"/>
                            <w:sz w:val="20"/>
                            <w:szCs w:val="20"/>
                            <w:lang w:val="en-US"/>
                          </w:rPr>
                          <w:br/>
                          <w:t>(</w:t>
                        </w:r>
                        <w:r w:rsidRPr="00632812">
                          <w:rPr>
                            <w:rFonts w:ascii="Book Antiqua" w:eastAsia="Calibri" w:hAnsi="Book Antiqua"/>
                            <w:i/>
                            <w:iCs/>
                            <w:sz w:val="20"/>
                            <w:szCs w:val="20"/>
                            <w:lang w:val="en-US"/>
                          </w:rPr>
                          <w:t>n</w:t>
                        </w:r>
                        <w:r w:rsidRPr="00BD5D3B">
                          <w:rPr>
                            <w:rFonts w:ascii="Book Antiqua" w:eastAsia="Calibri" w:hAnsi="Book Antiqua"/>
                            <w:sz w:val="20"/>
                            <w:szCs w:val="20"/>
                            <w:lang w:val="en-US"/>
                          </w:rPr>
                          <w:t xml:space="preserve"> =726)</w:t>
                        </w:r>
                      </w:p>
                    </w:txbxContent>
                  </v:textbox>
                </v:rect>
                <v:rect id="Dikdörtgen 44" o:spid="_x0000_s1030" style="position:absolute;left:30023;top:1571;width:1800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" strokecolor="#5b9bd5 [3204]" strokeweight="1pt">
                  <v:textbox inset="1mm,2mm,1mm,1mm">
                    <w:txbxContent>
                      <w:p w14:paraId="70A24F60" w14:textId="77777777" w:rsidR="00223C27" w:rsidRPr="00BD5D3B" w:rsidRDefault="00223C27" w:rsidP="009C7327">
                        <w:pPr>
                          <w:pStyle w:val="NormalWeb"/>
                          <w:spacing w:before="0" w:beforeAutospacing="0" w:after="0" w:afterAutospacing="0"/>
                          <w:jc w:val="center"/>
                          <w:rPr>
                            <w:rFonts w:ascii="Book Antiqua" w:eastAsia="Calibri" w:hAnsi="Book Antiqua"/>
                            <w:sz w:val="20"/>
                            <w:szCs w:val="20"/>
                            <w:lang w:val="en-US"/>
                          </w:rPr>
                        </w:pPr>
                        <w:r w:rsidRPr="00BD5D3B">
                          <w:rPr>
                            <w:rFonts w:ascii="Book Antiqua" w:eastAsia="Calibri" w:hAnsi="Book Antiqua"/>
                            <w:sz w:val="20"/>
                            <w:szCs w:val="20"/>
                            <w:lang w:val="en-US"/>
                          </w:rPr>
                          <w:t>Additional records identified through other sources</w:t>
                        </w:r>
                      </w:p>
                      <w:p w14:paraId="1DCC02E6" w14:textId="157BF8D5"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w:t>
                        </w:r>
                        <w:r w:rsidRPr="00632812">
                          <w:rPr>
                            <w:rFonts w:ascii="Book Antiqua" w:eastAsia="Calibri" w:hAnsi="Book Antiqua"/>
                            <w:i/>
                            <w:iCs/>
                            <w:sz w:val="20"/>
                            <w:szCs w:val="20"/>
                            <w:lang w:val="en-US"/>
                          </w:rPr>
                          <w:t>n</w:t>
                        </w:r>
                        <w:r w:rsidRPr="00BD5D3B">
                          <w:rPr>
                            <w:rFonts w:ascii="Book Antiqua" w:eastAsia="Calibri" w:hAnsi="Book Antiqua"/>
                            <w:sz w:val="20"/>
                            <w:szCs w:val="20"/>
                            <w:lang w:val="en-US"/>
                          </w:rPr>
                          <w:t xml:space="preserve"> =</w:t>
                        </w:r>
                        <w:r>
                          <w:rPr>
                            <w:rFonts w:ascii="Book Antiqua" w:eastAsia="Calibri" w:hAnsi="Book Antiqua"/>
                            <w:sz w:val="20"/>
                            <w:szCs w:val="20"/>
                            <w:lang w:val="en-US"/>
                          </w:rPr>
                          <w:t xml:space="preserve"> </w:t>
                        </w:r>
                        <w:r w:rsidRPr="00BD5D3B">
                          <w:rPr>
                            <w:rFonts w:ascii="Book Antiqua" w:eastAsia="Calibri" w:hAnsi="Book Antiqua"/>
                            <w:sz w:val="20"/>
                            <w:szCs w:val="20"/>
                            <w:lang w:val="en-US"/>
                          </w:rPr>
                          <w:t>4)</w:t>
                        </w:r>
                      </w:p>
                    </w:txbxContent>
                  </v:textbox>
                </v:rect>
                <v:shapetype id="_x0000_t32" coordsize="21600,21600" o:spt="32" o:oned="t" path="m,l21600,21600e" filled="f">
                  <v:path arrowok="t" fillok="f" o:connecttype="none"/>
                  <o:lock v:ext="edit" shapetype="t"/>
                </v:shapetype>
                <v:shape id="Düz Ok Bağlayıcısı 5" o:spid="_x0000_s1031" type="#_x0000_t32" style="position:absolute;left:17252;top:7715;width:0;height:65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" strokecolor="#5b9bd5 [3204]" strokeweight=".5pt">
                  <v:stroke endarrow="block" joinstyle="miter"/>
                </v:shape>
                <v:shape id="Düz Ok Bağlayıcısı 48" o:spid="_x0000_s1032" type="#_x0000_t32" style="position:absolute;left:38252;top:7792;width:0;height:6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" strokecolor="#5b9bd5 [3204]" strokeweight=".5pt">
                  <v:stroke endarrow="block" joinstyle="miter"/>
                </v:shape>
                <v:rect id="Dikdörtgen 49" o:spid="_x0000_s1033" style="position:absolute;left:12275;top:14396;width:3066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" strokecolor="#5b9bd5 [3204]" strokeweight="1pt">
                  <v:textbox inset="1mm,3mm,1mm,2mm">
                    <w:txbxContent>
                      <w:p w14:paraId="7DE3A26F" w14:textId="065EA012" w:rsidR="00223C27" w:rsidRPr="004E6D38" w:rsidRDefault="00223C27" w:rsidP="009C7327">
                        <w:pPr>
                          <w:pStyle w:val="NormalWeb"/>
                          <w:spacing w:before="0" w:beforeAutospacing="0" w:after="0" w:afterAutospacing="0"/>
                          <w:jc w:val="center"/>
                          <w:rPr>
                            <w:rFonts w:ascii="Book Antiqua" w:hAnsi="Book Antiqua"/>
                            <w:sz w:val="20"/>
                            <w:szCs w:val="20"/>
                            <w:lang w:val="en-US"/>
                          </w:rPr>
                        </w:pPr>
                        <w:r w:rsidRPr="004E6D38">
                          <w:rPr>
                            <w:rFonts w:ascii="Book Antiqua" w:eastAsia="Calibri" w:hAnsi="Book Antiqua"/>
                            <w:sz w:val="20"/>
                            <w:szCs w:val="20"/>
                            <w:lang w:val="en-US"/>
                          </w:rPr>
                          <w:t>Records after duplicates removed</w:t>
                        </w:r>
                        <w:r w:rsidRPr="004E6D38">
                          <w:rPr>
                            <w:rFonts w:ascii="Book Antiqua" w:eastAsia="Calibri" w:hAnsi="Book Antiqua"/>
                            <w:sz w:val="20"/>
                            <w:szCs w:val="20"/>
                            <w:lang w:val="en-US"/>
                          </w:rPr>
                          <w:br/>
                          <w:t>(</w:t>
                        </w:r>
                        <w:r w:rsidRPr="004E6D38">
                          <w:rPr>
                            <w:rFonts w:ascii="Book Antiqua" w:eastAsia="Calibri" w:hAnsi="Book Antiqua"/>
                            <w:i/>
                            <w:iCs/>
                            <w:sz w:val="20"/>
                            <w:szCs w:val="20"/>
                            <w:lang w:val="en-US"/>
                          </w:rPr>
                          <w:t>n</w:t>
                        </w:r>
                        <w:r w:rsidRPr="004E6D38">
                          <w:rPr>
                            <w:rFonts w:ascii="Book Antiqua" w:eastAsia="Calibri" w:hAnsi="Book Antiqua"/>
                            <w:sz w:val="20"/>
                            <w:szCs w:val="20"/>
                            <w:lang w:val="en-US"/>
                          </w:rPr>
                          <w:t xml:space="preserve"> = 473)</w:t>
                        </w:r>
                      </w:p>
                    </w:txbxContent>
                  </v:textbox>
                </v:rect>
                <v:roundrect id="Yuvarlatılmış Dikdörtgen 50" o:spid="_x0000_s1034" style="position:absolute;left:-2676;top:20320;width:12600;height:2880;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" fillcolor="#ccecff">
                  <v:textbox style="layout-flow:vertical;mso-layout-flow-alt:bottom-to-top" inset="1mm,1mm,1mm,2mm">
                    <w:txbxContent>
                      <w:p w14:paraId="1FC952D8" w14:textId="77777777"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Times New Roman" w:hAnsi="Book Antiqua"/>
                            <w:bCs/>
                            <w:color w:val="000000"/>
                            <w:kern w:val="28"/>
                            <w:sz w:val="20"/>
                            <w:szCs w:val="20"/>
                            <w:lang w:val="en-US"/>
                          </w:rPr>
                          <w:t>Screening</w:t>
                        </w:r>
                      </w:p>
                    </w:txbxContent>
                  </v:textbox>
                </v:roundrect>
                <v:rect id="Dikdörtgen 51" o:spid="_x0000_s1035" style="position:absolute;left:19469;top:24386;width:1620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" strokecolor="#5b9bd5 [3204]" strokeweight="1pt">
                  <v:textbox inset="1mm,4mm,1mm,2mm">
                    <w:txbxContent>
                      <w:p w14:paraId="7101F574" w14:textId="77777777"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Records screened on title and abstract</w:t>
                        </w:r>
                        <w:r w:rsidRPr="00BD5D3B">
                          <w:rPr>
                            <w:rFonts w:ascii="Book Antiqua" w:eastAsia="Calibri" w:hAnsi="Book Antiqua"/>
                            <w:sz w:val="20"/>
                            <w:szCs w:val="20"/>
                            <w:lang w:val="en-US"/>
                          </w:rPr>
                          <w:br/>
                        </w:r>
                      </w:p>
                    </w:txbxContent>
                  </v:textbox>
                </v:rect>
                <v:rect id="Dikdörtgen 52" o:spid="_x0000_s1036" style="position:absolute;left:41622;top:24260;width:1379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" strokecolor="#5b9bd5 [3204]" strokeweight="1pt">
                  <v:textbox inset="1mm,3mm,1mm,2mm">
                    <w:txbxContent>
                      <w:p w14:paraId="6BC43F33" w14:textId="4E1846E3"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 xml:space="preserve">Records excluded </w:t>
                        </w:r>
                        <w:r w:rsidRPr="00BD5D3B">
                          <w:rPr>
                            <w:rFonts w:ascii="Book Antiqua" w:eastAsia="Calibri" w:hAnsi="Book Antiqua"/>
                            <w:sz w:val="20"/>
                            <w:szCs w:val="20"/>
                            <w:lang w:val="en-US"/>
                          </w:rPr>
                          <w:br/>
                          <w:t>(</w:t>
                        </w:r>
                        <w:r w:rsidRPr="00632812">
                          <w:rPr>
                            <w:rFonts w:ascii="Book Antiqua" w:eastAsia="Calibri" w:hAnsi="Book Antiqua"/>
                            <w:i/>
                            <w:iCs/>
                            <w:sz w:val="20"/>
                            <w:szCs w:val="20"/>
                            <w:lang w:val="en-US"/>
                          </w:rPr>
                          <w:t>n</w:t>
                        </w:r>
                        <w:r w:rsidRPr="00BD5D3B">
                          <w:rPr>
                            <w:rFonts w:ascii="Book Antiqua" w:eastAsia="Calibri" w:hAnsi="Book Antiqua"/>
                            <w:sz w:val="20"/>
                            <w:szCs w:val="20"/>
                            <w:lang w:val="en-US"/>
                          </w:rPr>
                          <w:t xml:space="preserve"> = 381)</w:t>
                        </w:r>
                      </w:p>
                    </w:txbxContent>
                  </v:textbox>
                </v:rect>
                <v:rect id="Dikdörtgen 53" o:spid="_x0000_s1037" style="position:absolute;left:19759;top:34528;width:1692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" strokecolor="#5b9bd5 [3204]" strokeweight="1pt">
                  <v:textbox inset="1mm,2mm,1mm,1mm">
                    <w:txbxContent>
                      <w:p w14:paraId="7E5493D2" w14:textId="66BEDEC8"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Full-text articles assessed for eligibility</w:t>
                        </w:r>
                        <w:r w:rsidRPr="00BD5D3B">
                          <w:rPr>
                            <w:rFonts w:ascii="Book Antiqua" w:eastAsia="Calibri" w:hAnsi="Book Antiqua"/>
                            <w:sz w:val="20"/>
                            <w:szCs w:val="20"/>
                            <w:lang w:val="en-US"/>
                          </w:rPr>
                          <w:br/>
                          <w:t>(</w:t>
                        </w:r>
                        <w:r w:rsidRPr="00632812">
                          <w:rPr>
                            <w:rFonts w:ascii="Book Antiqua" w:eastAsia="Calibri" w:hAnsi="Book Antiqua"/>
                            <w:i/>
                            <w:iCs/>
                            <w:sz w:val="20"/>
                            <w:szCs w:val="20"/>
                            <w:lang w:val="en-US"/>
                          </w:rPr>
                          <w:t>n</w:t>
                        </w:r>
                        <w:r w:rsidRPr="00BD5D3B">
                          <w:rPr>
                            <w:rFonts w:ascii="Book Antiqua" w:eastAsia="Calibri" w:hAnsi="Book Antiqua"/>
                            <w:sz w:val="20"/>
                            <w:szCs w:val="20"/>
                            <w:lang w:val="en-US"/>
                          </w:rPr>
                          <w:t xml:space="preserve"> = 92)</w:t>
                        </w:r>
                      </w:p>
                    </w:txbxContent>
                  </v:textbox>
                </v:rect>
                <v:rect id="Dikdörtgen 54" o:spid="_x0000_s1038" style="position:absolute;left:41624;top:34385;width:13214;height:6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" strokecolor="#5b9bd5 [3204]" strokeweight="1pt">
                  <v:textbox inset="1mm,3mm,1mm,2mm">
                    <w:txbxContent>
                      <w:p w14:paraId="61F7573D" w14:textId="77777777"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Full-text articles excluded with reasons</w:t>
                        </w:r>
                        <w:r w:rsidRPr="00BD5D3B">
                          <w:rPr>
                            <w:rFonts w:ascii="Book Antiqua" w:eastAsia="Calibri" w:hAnsi="Book Antiqua"/>
                            <w:sz w:val="20"/>
                            <w:szCs w:val="20"/>
                            <w:lang w:val="en-US"/>
                          </w:rPr>
                          <w:br/>
                          <w:t>(n =38)</w:t>
                        </w:r>
                      </w:p>
                    </w:txbxContent>
                  </v:textbox>
                </v:rect>
                <v:rect id="Dikdörtgen 55" o:spid="_x0000_s1039" style="position:absolute;left:19759;top:46476;width:1714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" strokecolor="#5b9bd5 [3204]" strokeweight="1pt">
                  <v:textbox inset="1mm,3mm,1mm,2mm">
                    <w:txbxContent>
                      <w:p w14:paraId="2A484BD5" w14:textId="103FC7E9"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Studies included in qualitative synthesis</w:t>
                        </w:r>
                        <w:r w:rsidRPr="00BD5D3B">
                          <w:rPr>
                            <w:rFonts w:ascii="Book Antiqua" w:eastAsia="Calibri" w:hAnsi="Book Antiqua"/>
                            <w:sz w:val="20"/>
                            <w:szCs w:val="20"/>
                            <w:lang w:val="en-US"/>
                          </w:rPr>
                          <w:br/>
                          <w:t>(</w:t>
                        </w:r>
                        <w:r w:rsidRPr="00632812">
                          <w:rPr>
                            <w:rFonts w:ascii="Book Antiqua" w:eastAsia="Calibri" w:hAnsi="Book Antiqua"/>
                            <w:i/>
                            <w:iCs/>
                            <w:sz w:val="20"/>
                            <w:szCs w:val="20"/>
                            <w:lang w:val="en-US"/>
                          </w:rPr>
                          <w:t>n</w:t>
                        </w:r>
                        <w:r w:rsidRPr="00BD5D3B">
                          <w:rPr>
                            <w:rFonts w:ascii="Book Antiqua" w:eastAsia="Calibri" w:hAnsi="Book Antiqua"/>
                            <w:sz w:val="20"/>
                            <w:szCs w:val="20"/>
                            <w:lang w:val="en-US"/>
                          </w:rPr>
                          <w:t xml:space="preserve"> = 54)</w:t>
                        </w:r>
                      </w:p>
                    </w:txbxContent>
                  </v:textbox>
                </v:rect>
                <v:roundrect id="Yuvarlatılmış Dikdörtgen 56" o:spid="_x0000_s1040" style="position:absolute;left:-2676;top:34374;width:12600;height:2880;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" fillcolor="#ccecff">
                  <v:textbox style="layout-flow:vertical;mso-layout-flow-alt:bottom-to-top" inset="1mm,1mm,1mm,2mm">
                    <w:txbxContent>
                      <w:p w14:paraId="219CC4DC" w14:textId="77777777"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Times New Roman" w:hAnsi="Book Antiqua"/>
                            <w:bCs/>
                            <w:color w:val="000000"/>
                            <w:kern w:val="28"/>
                            <w:sz w:val="20"/>
                            <w:szCs w:val="20"/>
                            <w:lang w:val="en-US"/>
                          </w:rPr>
                          <w:t>Eligibility</w:t>
                        </w:r>
                      </w:p>
                    </w:txbxContent>
                  </v:textbox>
                </v:roundrect>
                <v:roundrect id="Yuvarlatılmış Dikdörtgen 57" o:spid="_x0000_s1041" style="position:absolute;left:-2741;top:48171;width:12600;height:2880;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" fillcolor="#ccecff">
                  <v:textbox style="layout-flow:vertical;mso-layout-flow-alt:bottom-to-top" inset="1mm,1mm,1mm,2mm">
                    <w:txbxContent>
                      <w:p w14:paraId="23D88470" w14:textId="77777777"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hAnsi="Book Antiqua"/>
                            <w:sz w:val="20"/>
                            <w:szCs w:val="20"/>
                            <w:lang w:val="en-US"/>
                          </w:rPr>
                          <w:t>Included</w:t>
                        </w:r>
                      </w:p>
                    </w:txbxContent>
                  </v:textbox>
                </v:roundrect>
                <v:shape id="Düz Ok Bağlayıcısı 58" o:spid="_x0000_s1042" type="#_x0000_t32" style="position:absolute;left:27379;top:20091;width:0;height:4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" strokecolor="#5b9bd5 [3204]" strokeweight=".5pt">
                  <v:stroke endarrow="block" joinstyle="miter"/>
                </v:shape>
                <v:shape id="Düz Ok Bağlayıcısı 59" o:spid="_x0000_s1043" type="#_x0000_t32" style="position:absolute;left:35669;top:26999;width:59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" strokecolor="#5b9bd5 [3204]" strokeweight=".5pt">
                  <v:stroke endarrow="block" joinstyle="miter"/>
                </v:shape>
                <v:shape id="Düz Ok Bağlayıcısı 60" o:spid="_x0000_s1044" type="#_x0000_t32" style="position:absolute;left:27844;top:30197;width:0;height:4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" strokecolor="#5b9bd5 [3204]" strokeweight=".5pt">
                  <v:stroke endarrow="block" joinstyle="miter"/>
                </v:shape>
                <v:shape id="Düz Ok Bağlayıcısı 61" o:spid="_x0000_s1045" type="#_x0000_t32" style="position:absolute;left:36679;top:37435;width:4943;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" strokecolor="#5b9bd5 [3204]" strokeweight=".5pt">
                  <v:stroke endarrow="block" joinstyle="miter"/>
                </v:shape>
                <v:shape id="Düz Ok Bağlayıcısı 62" o:spid="_x0000_s1046" type="#_x0000_t32" style="position:absolute;left:28033;top:40728;width:49;height:57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" strokecolor="#5b9bd5 [3204]" strokeweight=".5pt">
                  <v:stroke endarrow="block" joinstyle="miter"/>
                </v:shape>
                <w10:anchorlock/>
              </v:group>
            </w:pict>
          </mc:Fallback>
        </mc:AlternateContent>
      </w:r>
    </w:p>
    <w:p w14:paraId="3B60F2EF" w14:textId="27CA9407" w:rsidR="009C7327" w:rsidRPr="00C46C5E" w:rsidRDefault="009C7327" w:rsidP="004B37E7">
      <w:pPr>
        <w:spacing w:after="0" w:line="360" w:lineRule="auto"/>
        <w:jc w:val="both"/>
        <w:rPr>
          <w:rFonts w:ascii="Book Antiqua" w:hAnsi="Book Antiqua"/>
          <w:b/>
          <w:szCs w:val="24"/>
          <w:lang w:val="en-US"/>
        </w:rPr>
      </w:pPr>
      <w:r w:rsidRPr="00C46C5E">
        <w:rPr>
          <w:rFonts w:ascii="Book Antiqua" w:hAnsi="Book Antiqua"/>
          <w:b/>
          <w:szCs w:val="24"/>
          <w:lang w:val="en-US"/>
        </w:rPr>
        <w:t>Figure 1 PRISMA 2009 Flow diagram describing the selection of the studies reporting prevention for post-</w:t>
      </w:r>
      <w:r w:rsidR="00091BAC" w:rsidRPr="00C46C5E">
        <w:rPr>
          <w:rFonts w:ascii="Book Antiqua" w:hAnsi="Book Antiqua"/>
          <w:b/>
          <w:szCs w:val="24"/>
          <w:lang w:val="en-US"/>
        </w:rPr>
        <w:t xml:space="preserve">endoscopic retrograde cholangiopancreatography </w:t>
      </w:r>
      <w:r w:rsidRPr="00C46C5E">
        <w:rPr>
          <w:rFonts w:ascii="Book Antiqua" w:hAnsi="Book Antiqua"/>
          <w:b/>
          <w:szCs w:val="24"/>
          <w:lang w:val="en-US"/>
        </w:rPr>
        <w:t>pancreatitis in our review</w:t>
      </w:r>
      <w:r w:rsidR="00091BAC" w:rsidRPr="00C46C5E">
        <w:rPr>
          <w:rFonts w:ascii="Book Antiqua" w:hAnsi="Book Antiqua"/>
          <w:b/>
          <w:szCs w:val="24"/>
          <w:lang w:val="en-US"/>
        </w:rPr>
        <w:t>.</w:t>
      </w:r>
    </w:p>
    <w:p w14:paraId="45037B1B" w14:textId="77777777" w:rsidR="009C7327" w:rsidRPr="00C46C5E" w:rsidRDefault="009C7327" w:rsidP="004B37E7">
      <w:pPr>
        <w:spacing w:after="0" w:line="360" w:lineRule="auto"/>
        <w:jc w:val="both"/>
        <w:rPr>
          <w:rFonts w:ascii="Book Antiqua" w:hAnsi="Book Antiqua"/>
          <w:szCs w:val="24"/>
          <w:lang w:val="en-US"/>
        </w:rPr>
      </w:pPr>
    </w:p>
    <w:p w14:paraId="31969A1E" w14:textId="67704BB2" w:rsidR="00666E86" w:rsidRPr="00C46C5E" w:rsidRDefault="00666E86" w:rsidP="004B37E7">
      <w:pPr>
        <w:spacing w:line="360" w:lineRule="auto"/>
        <w:jc w:val="both"/>
        <w:rPr>
          <w:rFonts w:ascii="Book Antiqua" w:hAnsi="Book Antiqua"/>
          <w:szCs w:val="24"/>
          <w:lang w:val="en-US"/>
        </w:rPr>
      </w:pPr>
      <w:r w:rsidRPr="00C46C5E">
        <w:rPr>
          <w:rFonts w:ascii="Book Antiqua" w:hAnsi="Book Antiqua"/>
          <w:szCs w:val="24"/>
          <w:lang w:val="en-US"/>
        </w:rPr>
        <w:br w:type="page"/>
      </w:r>
    </w:p>
    <w:p w14:paraId="0B7762A4" w14:textId="77777777" w:rsidR="009C7327" w:rsidRPr="00C46C5E" w:rsidRDefault="009C7327" w:rsidP="004B37E7">
      <w:pPr>
        <w:spacing w:after="0" w:line="360" w:lineRule="auto"/>
        <w:jc w:val="both"/>
        <w:rPr>
          <w:rFonts w:ascii="Book Antiqua" w:hAnsi="Book Antiqua"/>
          <w:b/>
          <w:szCs w:val="24"/>
          <w:lang w:val="en-US"/>
        </w:rPr>
      </w:pPr>
      <w:r w:rsidRPr="00C46C5E">
        <w:rPr>
          <w:rFonts w:ascii="Book Antiqua" w:hAnsi="Book Antiqua"/>
          <w:b/>
          <w:szCs w:val="24"/>
          <w:lang w:val="en-US"/>
        </w:rPr>
        <w:lastRenderedPageBreak/>
        <w:t>Table 1 Patient-related risk factors</w:t>
      </w:r>
    </w:p>
    <w:tbl>
      <w:tblPr>
        <w:tblStyle w:val="TableGrid"/>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228"/>
        <w:gridCol w:w="3228"/>
      </w:tblGrid>
      <w:tr w:rsidR="004B37E7" w:rsidRPr="00C46C5E" w14:paraId="5263289D" w14:textId="77777777" w:rsidTr="00BA746D">
        <w:trPr>
          <w:trHeight w:val="396"/>
        </w:trPr>
        <w:tc>
          <w:tcPr>
            <w:tcW w:w="3227" w:type="dxa"/>
            <w:tcBorders>
              <w:top w:val="single" w:sz="4" w:space="0" w:color="auto"/>
              <w:bottom w:val="single" w:sz="4" w:space="0" w:color="auto"/>
            </w:tcBorders>
          </w:tcPr>
          <w:p w14:paraId="7E0FD822" w14:textId="77777777" w:rsidR="009C7327" w:rsidRPr="00C46C5E" w:rsidRDefault="009C7327" w:rsidP="004B37E7">
            <w:pPr>
              <w:spacing w:line="360" w:lineRule="auto"/>
              <w:jc w:val="both"/>
              <w:rPr>
                <w:rFonts w:ascii="Book Antiqua" w:hAnsi="Book Antiqua"/>
                <w:b/>
                <w:szCs w:val="24"/>
                <w:lang w:val="en-US"/>
              </w:rPr>
            </w:pPr>
            <w:r w:rsidRPr="00C46C5E">
              <w:rPr>
                <w:rFonts w:ascii="Book Antiqua" w:hAnsi="Book Antiqua"/>
                <w:b/>
                <w:szCs w:val="24"/>
                <w:lang w:val="en-US"/>
              </w:rPr>
              <w:t>Definite</w:t>
            </w:r>
          </w:p>
        </w:tc>
        <w:tc>
          <w:tcPr>
            <w:tcW w:w="3228" w:type="dxa"/>
            <w:tcBorders>
              <w:top w:val="single" w:sz="4" w:space="0" w:color="auto"/>
              <w:bottom w:val="single" w:sz="4" w:space="0" w:color="auto"/>
            </w:tcBorders>
          </w:tcPr>
          <w:p w14:paraId="40E39726" w14:textId="77777777" w:rsidR="009C7327" w:rsidRPr="00C46C5E" w:rsidRDefault="009C7327" w:rsidP="004B37E7">
            <w:pPr>
              <w:spacing w:line="360" w:lineRule="auto"/>
              <w:jc w:val="both"/>
              <w:rPr>
                <w:rFonts w:ascii="Book Antiqua" w:hAnsi="Book Antiqua"/>
                <w:b/>
                <w:szCs w:val="24"/>
                <w:lang w:val="en-US"/>
              </w:rPr>
            </w:pPr>
            <w:r w:rsidRPr="00C46C5E">
              <w:rPr>
                <w:rFonts w:ascii="Book Antiqua" w:hAnsi="Book Antiqua"/>
                <w:b/>
                <w:szCs w:val="24"/>
                <w:lang w:val="en-US"/>
              </w:rPr>
              <w:t>Possible</w:t>
            </w:r>
          </w:p>
        </w:tc>
        <w:tc>
          <w:tcPr>
            <w:tcW w:w="3228" w:type="dxa"/>
            <w:tcBorders>
              <w:top w:val="single" w:sz="4" w:space="0" w:color="auto"/>
              <w:bottom w:val="single" w:sz="4" w:space="0" w:color="auto"/>
            </w:tcBorders>
          </w:tcPr>
          <w:p w14:paraId="762A5DF3" w14:textId="46853F19" w:rsidR="009C7327" w:rsidRPr="00C46C5E" w:rsidRDefault="009C7327" w:rsidP="004B37E7">
            <w:pPr>
              <w:spacing w:line="360" w:lineRule="auto"/>
              <w:jc w:val="both"/>
              <w:rPr>
                <w:rFonts w:ascii="Book Antiqua" w:hAnsi="Book Antiqua"/>
                <w:b/>
                <w:szCs w:val="24"/>
                <w:lang w:val="en-US"/>
              </w:rPr>
            </w:pPr>
            <w:r w:rsidRPr="00C46C5E">
              <w:rPr>
                <w:rFonts w:ascii="Book Antiqua" w:hAnsi="Book Antiqua"/>
                <w:b/>
                <w:szCs w:val="24"/>
                <w:lang w:val="en-US"/>
              </w:rPr>
              <w:t xml:space="preserve">No </w:t>
            </w:r>
            <w:r w:rsidR="006F1244" w:rsidRPr="00C46C5E">
              <w:rPr>
                <w:rFonts w:ascii="Book Antiqua" w:hAnsi="Book Antiqua"/>
                <w:b/>
                <w:szCs w:val="24"/>
                <w:lang w:val="en-US"/>
              </w:rPr>
              <w:t>r</w:t>
            </w:r>
            <w:r w:rsidRPr="00C46C5E">
              <w:rPr>
                <w:rFonts w:ascii="Book Antiqua" w:hAnsi="Book Antiqua"/>
                <w:b/>
                <w:szCs w:val="24"/>
                <w:lang w:val="en-US"/>
              </w:rPr>
              <w:t>isk</w:t>
            </w:r>
          </w:p>
        </w:tc>
      </w:tr>
      <w:tr w:rsidR="004B37E7" w:rsidRPr="00C46C5E" w14:paraId="47667704" w14:textId="77777777" w:rsidTr="00BA746D">
        <w:trPr>
          <w:trHeight w:val="394"/>
        </w:trPr>
        <w:tc>
          <w:tcPr>
            <w:tcW w:w="3227" w:type="dxa"/>
            <w:tcBorders>
              <w:top w:val="single" w:sz="4" w:space="0" w:color="auto"/>
            </w:tcBorders>
          </w:tcPr>
          <w:p w14:paraId="4119FA42" w14:textId="77777777" w:rsidR="009C7327" w:rsidRPr="00C46C5E" w:rsidRDefault="009C7327" w:rsidP="00F97FCF">
            <w:pPr>
              <w:spacing w:line="360" w:lineRule="auto"/>
              <w:rPr>
                <w:rFonts w:ascii="Book Antiqua" w:hAnsi="Book Antiqua" w:cs="Times New Roman"/>
                <w:szCs w:val="24"/>
                <w:lang w:val="en-US"/>
              </w:rPr>
            </w:pPr>
            <w:r w:rsidRPr="00C46C5E">
              <w:rPr>
                <w:rFonts w:ascii="Book Antiqua" w:hAnsi="Book Antiqua" w:cs="Times New Roman"/>
                <w:szCs w:val="24"/>
                <w:lang w:val="en-US"/>
              </w:rPr>
              <w:t>Young age</w:t>
            </w:r>
          </w:p>
        </w:tc>
        <w:tc>
          <w:tcPr>
            <w:tcW w:w="3228" w:type="dxa"/>
            <w:tcBorders>
              <w:top w:val="single" w:sz="4" w:space="0" w:color="auto"/>
            </w:tcBorders>
          </w:tcPr>
          <w:p w14:paraId="1CA28D0C" w14:textId="77777777" w:rsidR="009C7327" w:rsidRPr="00C46C5E" w:rsidRDefault="009C7327" w:rsidP="004B37E7">
            <w:pPr>
              <w:spacing w:line="360" w:lineRule="auto"/>
              <w:jc w:val="both"/>
              <w:rPr>
                <w:rFonts w:ascii="Book Antiqua" w:hAnsi="Book Antiqua" w:cs="Times New Roman"/>
                <w:szCs w:val="24"/>
                <w:lang w:val="en-US"/>
              </w:rPr>
            </w:pPr>
            <w:r w:rsidRPr="00C46C5E">
              <w:rPr>
                <w:rFonts w:ascii="Book Antiqua" w:hAnsi="Book Antiqua" w:cs="Times New Roman"/>
                <w:szCs w:val="24"/>
                <w:lang w:val="en-US"/>
              </w:rPr>
              <w:t>Absence of CBD stone</w:t>
            </w:r>
          </w:p>
        </w:tc>
        <w:tc>
          <w:tcPr>
            <w:tcW w:w="3228" w:type="dxa"/>
            <w:tcBorders>
              <w:top w:val="single" w:sz="4" w:space="0" w:color="auto"/>
            </w:tcBorders>
          </w:tcPr>
          <w:p w14:paraId="2309BB63" w14:textId="77777777" w:rsidR="009C7327" w:rsidRPr="00C46C5E" w:rsidRDefault="009C7327" w:rsidP="004B37E7">
            <w:pPr>
              <w:spacing w:line="360" w:lineRule="auto"/>
              <w:jc w:val="both"/>
              <w:rPr>
                <w:rFonts w:ascii="Book Antiqua" w:hAnsi="Book Antiqua" w:cs="Times New Roman"/>
                <w:szCs w:val="24"/>
                <w:lang w:val="en-US"/>
              </w:rPr>
            </w:pPr>
            <w:r w:rsidRPr="00C46C5E">
              <w:rPr>
                <w:rFonts w:ascii="Book Antiqua" w:hAnsi="Book Antiqua" w:cs="Times New Roman"/>
                <w:szCs w:val="24"/>
                <w:lang w:val="en-US"/>
              </w:rPr>
              <w:t>Normal/small CBD diameter</w:t>
            </w:r>
          </w:p>
        </w:tc>
      </w:tr>
      <w:tr w:rsidR="004B37E7" w:rsidRPr="00C46C5E" w14:paraId="06221E05" w14:textId="77777777" w:rsidTr="00BA746D">
        <w:trPr>
          <w:trHeight w:val="408"/>
        </w:trPr>
        <w:tc>
          <w:tcPr>
            <w:tcW w:w="3227" w:type="dxa"/>
          </w:tcPr>
          <w:p w14:paraId="40F0BB2E" w14:textId="77777777" w:rsidR="009C7327" w:rsidRPr="00C46C5E" w:rsidRDefault="009C7327" w:rsidP="00F97FCF">
            <w:pPr>
              <w:spacing w:line="360" w:lineRule="auto"/>
              <w:rPr>
                <w:rFonts w:ascii="Book Antiqua" w:hAnsi="Book Antiqua" w:cs="Times New Roman"/>
                <w:szCs w:val="24"/>
                <w:lang w:val="en-US"/>
              </w:rPr>
            </w:pPr>
            <w:r w:rsidRPr="00C46C5E">
              <w:rPr>
                <w:rFonts w:ascii="Book Antiqua" w:hAnsi="Book Antiqua" w:cs="Times New Roman"/>
                <w:szCs w:val="24"/>
                <w:lang w:val="en-US"/>
              </w:rPr>
              <w:t>Female gender</w:t>
            </w:r>
          </w:p>
        </w:tc>
        <w:tc>
          <w:tcPr>
            <w:tcW w:w="3228" w:type="dxa"/>
          </w:tcPr>
          <w:p w14:paraId="6E49AEAC" w14:textId="77777777" w:rsidR="009C7327" w:rsidRPr="00C46C5E" w:rsidRDefault="009C7327" w:rsidP="004B37E7">
            <w:pPr>
              <w:spacing w:line="360" w:lineRule="auto"/>
              <w:jc w:val="both"/>
              <w:rPr>
                <w:rFonts w:ascii="Book Antiqua" w:hAnsi="Book Antiqua" w:cs="Times New Roman"/>
                <w:szCs w:val="24"/>
                <w:lang w:val="en-US"/>
              </w:rPr>
            </w:pPr>
            <w:r w:rsidRPr="00C46C5E">
              <w:rPr>
                <w:rFonts w:ascii="Book Antiqua" w:hAnsi="Book Antiqua" w:cs="Times New Roman"/>
                <w:szCs w:val="24"/>
                <w:lang w:val="en-US"/>
              </w:rPr>
              <w:t>Normal serum bilirubin</w:t>
            </w:r>
          </w:p>
        </w:tc>
        <w:tc>
          <w:tcPr>
            <w:tcW w:w="3228" w:type="dxa"/>
          </w:tcPr>
          <w:p w14:paraId="1BBEE9F5" w14:textId="77777777" w:rsidR="009C7327" w:rsidRPr="00C46C5E" w:rsidRDefault="009C7327" w:rsidP="004B37E7">
            <w:pPr>
              <w:spacing w:line="360" w:lineRule="auto"/>
              <w:jc w:val="both"/>
              <w:rPr>
                <w:rFonts w:ascii="Book Antiqua" w:hAnsi="Book Antiqua" w:cs="Times New Roman"/>
                <w:szCs w:val="24"/>
                <w:lang w:val="en-US"/>
              </w:rPr>
            </w:pPr>
            <w:r w:rsidRPr="00C46C5E">
              <w:rPr>
                <w:rFonts w:ascii="Book Antiqua" w:hAnsi="Book Antiqua" w:cs="Times New Roman"/>
                <w:szCs w:val="24"/>
                <w:lang w:val="en-US"/>
              </w:rPr>
              <w:t>Pancreas divisum</w:t>
            </w:r>
          </w:p>
        </w:tc>
      </w:tr>
      <w:tr w:rsidR="004B37E7" w:rsidRPr="00C46C5E" w14:paraId="1120A4B4" w14:textId="77777777" w:rsidTr="00BA746D">
        <w:trPr>
          <w:trHeight w:val="333"/>
        </w:trPr>
        <w:tc>
          <w:tcPr>
            <w:tcW w:w="3227" w:type="dxa"/>
          </w:tcPr>
          <w:p w14:paraId="65E65A44" w14:textId="77777777" w:rsidR="009C7327" w:rsidRPr="00C46C5E" w:rsidRDefault="009C7327" w:rsidP="00F97FCF">
            <w:pPr>
              <w:spacing w:line="360" w:lineRule="auto"/>
              <w:rPr>
                <w:rFonts w:ascii="Book Antiqua" w:hAnsi="Book Antiqua" w:cs="Times New Roman"/>
                <w:szCs w:val="24"/>
                <w:lang w:val="en-US"/>
              </w:rPr>
            </w:pPr>
            <w:r w:rsidRPr="00C46C5E">
              <w:rPr>
                <w:rFonts w:ascii="Book Antiqua" w:hAnsi="Book Antiqua" w:cs="Times New Roman"/>
                <w:szCs w:val="24"/>
                <w:lang w:val="en-US"/>
              </w:rPr>
              <w:t>Suspected SOD</w:t>
            </w:r>
          </w:p>
        </w:tc>
        <w:tc>
          <w:tcPr>
            <w:tcW w:w="3228" w:type="dxa"/>
          </w:tcPr>
          <w:p w14:paraId="5121C23C" w14:textId="77777777" w:rsidR="009C7327" w:rsidRPr="00C46C5E" w:rsidRDefault="009C7327" w:rsidP="004B37E7">
            <w:pPr>
              <w:spacing w:line="360" w:lineRule="auto"/>
              <w:jc w:val="both"/>
              <w:rPr>
                <w:rFonts w:ascii="Book Antiqua" w:hAnsi="Book Antiqua" w:cs="Times New Roman"/>
                <w:szCs w:val="24"/>
                <w:lang w:val="en-US"/>
              </w:rPr>
            </w:pPr>
            <w:r w:rsidRPr="00C46C5E">
              <w:rPr>
                <w:rFonts w:ascii="Book Antiqua" w:hAnsi="Book Antiqua" w:cs="Times New Roman"/>
                <w:szCs w:val="24"/>
                <w:lang w:val="en-US"/>
              </w:rPr>
              <w:t>Periampullary diverticulum</w:t>
            </w:r>
          </w:p>
        </w:tc>
        <w:tc>
          <w:tcPr>
            <w:tcW w:w="3228" w:type="dxa"/>
          </w:tcPr>
          <w:p w14:paraId="17256858" w14:textId="77777777" w:rsidR="009C7327" w:rsidRPr="00C46C5E" w:rsidRDefault="009C7327" w:rsidP="004B37E7">
            <w:pPr>
              <w:spacing w:line="360" w:lineRule="auto"/>
              <w:jc w:val="both"/>
              <w:rPr>
                <w:rFonts w:ascii="Book Antiqua" w:hAnsi="Book Antiqua" w:cs="Times New Roman"/>
                <w:szCs w:val="24"/>
                <w:lang w:val="en-US"/>
              </w:rPr>
            </w:pPr>
            <w:r w:rsidRPr="00C46C5E">
              <w:rPr>
                <w:rFonts w:ascii="Book Antiqua" w:hAnsi="Book Antiqua" w:cs="Times New Roman"/>
                <w:szCs w:val="24"/>
                <w:lang w:val="en-US"/>
              </w:rPr>
              <w:t>Allergy to contrast medium</w:t>
            </w:r>
          </w:p>
        </w:tc>
      </w:tr>
      <w:tr w:rsidR="004B37E7" w:rsidRPr="00C46C5E" w14:paraId="43AF6D8F" w14:textId="77777777" w:rsidTr="00BA746D">
        <w:trPr>
          <w:trHeight w:val="417"/>
        </w:trPr>
        <w:tc>
          <w:tcPr>
            <w:tcW w:w="3227" w:type="dxa"/>
          </w:tcPr>
          <w:p w14:paraId="2C5B51BA" w14:textId="77777777" w:rsidR="009C7327" w:rsidRPr="00C46C5E" w:rsidRDefault="009C7327" w:rsidP="00F97FCF">
            <w:pPr>
              <w:spacing w:line="360" w:lineRule="auto"/>
              <w:rPr>
                <w:rFonts w:ascii="Book Antiqua" w:hAnsi="Book Antiqua" w:cs="Times New Roman"/>
                <w:szCs w:val="24"/>
                <w:lang w:val="en-US"/>
              </w:rPr>
            </w:pPr>
            <w:r w:rsidRPr="00C46C5E">
              <w:rPr>
                <w:rFonts w:ascii="Book Antiqua" w:hAnsi="Book Antiqua" w:cs="Times New Roman"/>
                <w:szCs w:val="24"/>
                <w:lang w:val="en-US"/>
              </w:rPr>
              <w:t>Recurrent pancreatitis</w:t>
            </w:r>
          </w:p>
        </w:tc>
        <w:tc>
          <w:tcPr>
            <w:tcW w:w="3228" w:type="dxa"/>
          </w:tcPr>
          <w:p w14:paraId="465B1939" w14:textId="77777777" w:rsidR="009C7327" w:rsidRPr="00C46C5E" w:rsidRDefault="009C7327" w:rsidP="004B37E7">
            <w:pPr>
              <w:spacing w:line="360" w:lineRule="auto"/>
              <w:jc w:val="both"/>
              <w:rPr>
                <w:rFonts w:ascii="Book Antiqua" w:hAnsi="Book Antiqua" w:cs="Times New Roman"/>
                <w:szCs w:val="24"/>
                <w:lang w:val="en-US"/>
              </w:rPr>
            </w:pPr>
          </w:p>
        </w:tc>
        <w:tc>
          <w:tcPr>
            <w:tcW w:w="3228" w:type="dxa"/>
          </w:tcPr>
          <w:p w14:paraId="2FE37294" w14:textId="77777777" w:rsidR="009C7327" w:rsidRPr="00C46C5E" w:rsidRDefault="009C7327" w:rsidP="004B37E7">
            <w:pPr>
              <w:spacing w:line="360" w:lineRule="auto"/>
              <w:jc w:val="both"/>
              <w:rPr>
                <w:rFonts w:ascii="Book Antiqua" w:hAnsi="Book Antiqua" w:cs="Times New Roman"/>
                <w:szCs w:val="24"/>
                <w:lang w:val="en-US"/>
              </w:rPr>
            </w:pPr>
          </w:p>
        </w:tc>
      </w:tr>
      <w:tr w:rsidR="004B37E7" w:rsidRPr="00C46C5E" w14:paraId="1C37FD51" w14:textId="77777777" w:rsidTr="00BA746D">
        <w:trPr>
          <w:trHeight w:val="837"/>
        </w:trPr>
        <w:tc>
          <w:tcPr>
            <w:tcW w:w="3227" w:type="dxa"/>
          </w:tcPr>
          <w:p w14:paraId="3C0ADFF7" w14:textId="77777777" w:rsidR="009C7327" w:rsidRPr="00C46C5E" w:rsidRDefault="009C7327" w:rsidP="00F97FCF">
            <w:pPr>
              <w:spacing w:line="360" w:lineRule="auto"/>
              <w:rPr>
                <w:rFonts w:ascii="Book Antiqua" w:hAnsi="Book Antiqua" w:cs="Times New Roman"/>
                <w:szCs w:val="24"/>
                <w:lang w:val="en-US"/>
              </w:rPr>
            </w:pPr>
            <w:r w:rsidRPr="00C46C5E">
              <w:rPr>
                <w:rFonts w:ascii="Book Antiqua" w:hAnsi="Book Antiqua" w:cs="Times New Roman"/>
                <w:szCs w:val="24"/>
                <w:lang w:val="en-US"/>
              </w:rPr>
              <w:t>Absence of chronic pancreatitis</w:t>
            </w:r>
          </w:p>
        </w:tc>
        <w:tc>
          <w:tcPr>
            <w:tcW w:w="3228" w:type="dxa"/>
          </w:tcPr>
          <w:p w14:paraId="083ED87B" w14:textId="77777777" w:rsidR="009C7327" w:rsidRPr="00C46C5E" w:rsidRDefault="009C7327" w:rsidP="004B37E7">
            <w:pPr>
              <w:spacing w:line="360" w:lineRule="auto"/>
              <w:jc w:val="both"/>
              <w:rPr>
                <w:rFonts w:ascii="Book Antiqua" w:hAnsi="Book Antiqua" w:cs="Times New Roman"/>
                <w:szCs w:val="24"/>
                <w:lang w:val="en-US"/>
              </w:rPr>
            </w:pPr>
          </w:p>
        </w:tc>
        <w:tc>
          <w:tcPr>
            <w:tcW w:w="3228" w:type="dxa"/>
          </w:tcPr>
          <w:p w14:paraId="6E03A0AD" w14:textId="77777777" w:rsidR="009C7327" w:rsidRPr="00C46C5E" w:rsidRDefault="009C7327" w:rsidP="004B37E7">
            <w:pPr>
              <w:spacing w:line="360" w:lineRule="auto"/>
              <w:jc w:val="both"/>
              <w:rPr>
                <w:rFonts w:ascii="Book Antiqua" w:hAnsi="Book Antiqua" w:cs="Times New Roman"/>
                <w:szCs w:val="24"/>
                <w:lang w:val="en-US"/>
              </w:rPr>
            </w:pPr>
          </w:p>
        </w:tc>
      </w:tr>
      <w:tr w:rsidR="004B37E7" w:rsidRPr="00C46C5E" w14:paraId="2AD2D607" w14:textId="77777777" w:rsidTr="00BA746D">
        <w:trPr>
          <w:trHeight w:val="408"/>
        </w:trPr>
        <w:tc>
          <w:tcPr>
            <w:tcW w:w="3227" w:type="dxa"/>
            <w:tcBorders>
              <w:bottom w:val="single" w:sz="4" w:space="0" w:color="auto"/>
            </w:tcBorders>
          </w:tcPr>
          <w:p w14:paraId="2AFDD8A1" w14:textId="77777777" w:rsidR="009C7327" w:rsidRPr="00C46C5E" w:rsidRDefault="009C7327" w:rsidP="00F97FCF">
            <w:pPr>
              <w:spacing w:line="360" w:lineRule="auto"/>
              <w:rPr>
                <w:rFonts w:ascii="Book Antiqua" w:hAnsi="Book Antiqua" w:cs="Times New Roman"/>
                <w:szCs w:val="24"/>
                <w:lang w:val="en-US"/>
              </w:rPr>
            </w:pPr>
            <w:r w:rsidRPr="00C46C5E">
              <w:rPr>
                <w:rFonts w:ascii="Book Antiqua" w:hAnsi="Book Antiqua" w:cs="Times New Roman"/>
                <w:szCs w:val="24"/>
                <w:lang w:val="en-US"/>
              </w:rPr>
              <w:t>History of previous PEP</w:t>
            </w:r>
          </w:p>
        </w:tc>
        <w:tc>
          <w:tcPr>
            <w:tcW w:w="3228" w:type="dxa"/>
            <w:tcBorders>
              <w:bottom w:val="single" w:sz="4" w:space="0" w:color="auto"/>
            </w:tcBorders>
          </w:tcPr>
          <w:p w14:paraId="676C67E9" w14:textId="77777777" w:rsidR="009C7327" w:rsidRPr="00C46C5E" w:rsidRDefault="009C7327" w:rsidP="004B37E7">
            <w:pPr>
              <w:spacing w:line="360" w:lineRule="auto"/>
              <w:jc w:val="both"/>
              <w:rPr>
                <w:rFonts w:ascii="Book Antiqua" w:hAnsi="Book Antiqua" w:cs="Times New Roman"/>
                <w:szCs w:val="24"/>
                <w:lang w:val="en-US"/>
              </w:rPr>
            </w:pPr>
          </w:p>
        </w:tc>
        <w:tc>
          <w:tcPr>
            <w:tcW w:w="3228" w:type="dxa"/>
            <w:tcBorders>
              <w:bottom w:val="single" w:sz="4" w:space="0" w:color="auto"/>
            </w:tcBorders>
          </w:tcPr>
          <w:p w14:paraId="44DB442A" w14:textId="77777777" w:rsidR="009C7327" w:rsidRPr="00C46C5E" w:rsidRDefault="009C7327" w:rsidP="004B37E7">
            <w:pPr>
              <w:spacing w:line="360" w:lineRule="auto"/>
              <w:jc w:val="both"/>
              <w:rPr>
                <w:rFonts w:ascii="Book Antiqua" w:hAnsi="Book Antiqua" w:cs="Times New Roman"/>
                <w:szCs w:val="24"/>
                <w:lang w:val="en-US"/>
              </w:rPr>
            </w:pPr>
          </w:p>
        </w:tc>
      </w:tr>
    </w:tbl>
    <w:p w14:paraId="62B69510" w14:textId="20D7875F" w:rsidR="009C7327" w:rsidRPr="00C46C5E" w:rsidRDefault="009C7327" w:rsidP="004B37E7">
      <w:pPr>
        <w:spacing w:after="0" w:line="360" w:lineRule="auto"/>
        <w:jc w:val="both"/>
        <w:rPr>
          <w:rFonts w:ascii="Book Antiqua" w:hAnsi="Book Antiqua"/>
          <w:szCs w:val="24"/>
          <w:lang w:val="en-US"/>
        </w:rPr>
      </w:pPr>
      <w:r w:rsidRPr="00C46C5E">
        <w:rPr>
          <w:rFonts w:ascii="Book Antiqua" w:hAnsi="Book Antiqua" w:cs="TimesNewRomanPS-ItalicMT2"/>
          <w:iCs/>
          <w:szCs w:val="24"/>
          <w:lang w:val="en-US"/>
        </w:rPr>
        <w:t>Adapted from</w:t>
      </w:r>
      <w:r w:rsidR="00870804" w:rsidRPr="00C46C5E">
        <w:rPr>
          <w:rFonts w:ascii="Book Antiqua" w:hAnsi="Book Antiqua" w:cs="TimesNewRomanPS-ItalicMT2"/>
          <w:iCs/>
          <w:szCs w:val="24"/>
          <w:lang w:val="en-US"/>
        </w:rPr>
        <w:t xml:space="preserve"> </w:t>
      </w:r>
      <w:r w:rsidR="00A5229A" w:rsidRPr="00C46C5E">
        <w:rPr>
          <w:rFonts w:ascii="Book Antiqua" w:hAnsi="Book Antiqua" w:cs="TimesNewRomanPS-ItalicMT2"/>
          <w:iCs/>
          <w:szCs w:val="24"/>
          <w:lang w:val="en-US"/>
        </w:rPr>
        <w:fldChar w:fldCharType="begin"/>
      </w:r>
      <w:r w:rsidR="0015730F" w:rsidRPr="00C46C5E">
        <w:rPr>
          <w:rFonts w:ascii="Book Antiqua" w:hAnsi="Book Antiqua" w:cs="TimesNewRomanPS-ItalicMT2"/>
          <w:iCs/>
          <w:szCs w:val="24"/>
          <w:lang w:val="en-US"/>
        </w:rPr>
        <w:instrText xml:space="preserve"> ADDIN EN.CITE &lt;EndNote&gt;&lt;Cite AuthorYear="1"&gt;&lt;Author&gt;Guda&lt;/Author&gt;&lt;Year&gt;2015&lt;/Year&gt;&lt;RecNum&gt;9&lt;/RecNum&gt;&lt;DisplayText&gt;&lt;style face="bold"&gt;Guda&lt;/style&gt; and Freeman &lt;style face="superscript"&gt;[9]&lt;/style&gt;&lt;/DisplayText&gt;&lt;record&gt;&lt;rec-number&gt;9&lt;/rec-number&gt;&lt;foreign-keys&gt;&lt;key app="EN" db-id="xva9dwewvszvz0ezt58p50zxax5twxerx9x2" timestamp="1558292364"&gt;9&lt;/key&gt;&lt;/foreign-keys&gt;&lt;ref-type name="Book Section"&gt;5&lt;/ref-type&gt;&lt;contributors&gt;&lt;authors&gt;&lt;author&gt;&lt;style face="bold" font="default" size="100%"&gt;Nalini M. Guda&lt;/style&gt;&lt;/author&gt;&lt;author&gt;Martin L. Freeman&lt;/author&gt;&lt;/authors&gt;&lt;secondary-authors&gt;&lt;author&gt;Linda S. Lee&lt;/author&gt;&lt;/secondary-authors&gt;&lt;/contributors&gt;&lt;titles&gt;&lt;title&gt;&lt;style face="normal" font="default" size="100%"&gt;Overview of ERCP&lt;/style&gt;&lt;style face="normal" font="default" charset="162" size="100%"&gt; &lt;/style&gt;&lt;style face="normal" font="default" size="100%"&gt;Complications: Prevention&lt;/style&gt;&lt;style face="normal" font="default" charset="162" size="100%"&gt; &lt;/style&gt;&lt;style face="normal" font="default" size="100%"&gt;and Management&lt;/style&gt;&lt;/title&gt;&lt;secondary-title&gt;&lt;style face="normal" font="default" size="100%"&gt;ERCP and EUS&lt;/style&gt;&lt;style face="normal" font="default" charset="162" size="100%"&gt;: &lt;/style&gt;&lt;style face="normal" font="default" size="100%"&gt;A Case-Based Approach&lt;/style&gt;&lt;/secondary-title&gt;&lt;/titles&gt;&lt;pages&gt;&lt;style face="normal" font="default" charset="162" size="100%"&gt;37-56&lt;/style&gt;&lt;/pages&gt;&lt;dates&gt;&lt;year&gt;&lt;style face="normal" font="default" charset="162" size="100%"&gt;2015&lt;/style&gt;&lt;/year&gt;&lt;/dates&gt;&lt;pub-location&gt;New York&lt;/pub-location&gt;&lt;publisher&gt;Springer&lt;/publisher&gt;&lt;urls&gt;&lt;/urls&gt;&lt;electronic-resource-num&gt;10.1007/978-1-4939-2320-5&lt;/electronic-resource-num&gt;&lt;/record&gt;&lt;/Cite&gt;&lt;/EndNote&gt;</w:instrText>
      </w:r>
      <w:r w:rsidR="00A5229A" w:rsidRPr="00C46C5E">
        <w:rPr>
          <w:rFonts w:ascii="Book Antiqua" w:hAnsi="Book Antiqua" w:cs="TimesNewRomanPS-ItalicMT2"/>
          <w:iCs/>
          <w:szCs w:val="24"/>
          <w:lang w:val="en-US"/>
        </w:rPr>
        <w:fldChar w:fldCharType="separate"/>
      </w:r>
      <w:r w:rsidR="0015730F" w:rsidRPr="00C46C5E">
        <w:rPr>
          <w:rFonts w:ascii="Book Antiqua" w:hAnsi="Book Antiqua" w:cs="TimesNewRomanPS-ItalicMT2"/>
          <w:iCs/>
          <w:noProof/>
          <w:szCs w:val="24"/>
          <w:lang w:val="en-US"/>
        </w:rPr>
        <w:t>Guda</w:t>
      </w:r>
      <w:r w:rsidR="00F97FCF" w:rsidRPr="00C46C5E">
        <w:rPr>
          <w:rFonts w:ascii="Book Antiqua" w:hAnsi="Book Antiqua" w:cs="TimesNewRomanPS-ItalicMT2"/>
          <w:iCs/>
          <w:noProof/>
          <w:szCs w:val="24"/>
          <w:lang w:val="en-US"/>
        </w:rPr>
        <w:t xml:space="preserve"> </w:t>
      </w:r>
      <w:r w:rsidR="00F97FCF" w:rsidRPr="00C46C5E">
        <w:rPr>
          <w:rFonts w:ascii="Book Antiqua" w:hAnsi="Book Antiqua" w:cs="TimesNewRomanPS-ItalicMT2"/>
          <w:i/>
          <w:noProof/>
          <w:szCs w:val="24"/>
          <w:lang w:val="en-US"/>
        </w:rPr>
        <w:t>et al</w:t>
      </w:r>
      <w:r w:rsidR="0015730F" w:rsidRPr="00C46C5E">
        <w:rPr>
          <w:rFonts w:ascii="Book Antiqua" w:hAnsi="Book Antiqua" w:cs="TimesNewRomanPS-ItalicMT2"/>
          <w:iCs/>
          <w:noProof/>
          <w:szCs w:val="24"/>
          <w:vertAlign w:val="superscript"/>
          <w:lang w:val="en-US"/>
        </w:rPr>
        <w:t>[9]</w:t>
      </w:r>
      <w:r w:rsidR="00A5229A" w:rsidRPr="00C46C5E">
        <w:rPr>
          <w:rFonts w:ascii="Book Antiqua" w:hAnsi="Book Antiqua" w:cs="TimesNewRomanPS-ItalicMT2"/>
          <w:iCs/>
          <w:szCs w:val="24"/>
          <w:lang w:val="en-US"/>
        </w:rPr>
        <w:fldChar w:fldCharType="end"/>
      </w:r>
      <w:r w:rsidRPr="00C46C5E">
        <w:rPr>
          <w:rFonts w:ascii="Book Antiqua" w:hAnsi="Book Antiqua" w:cs="TimesNewRomanPS-ItalicMT2"/>
          <w:iCs/>
          <w:szCs w:val="24"/>
          <w:lang w:val="en-US"/>
        </w:rPr>
        <w:t xml:space="preserve">, </w:t>
      </w:r>
      <w:r w:rsidR="005D236F" w:rsidRPr="00C46C5E">
        <w:rPr>
          <w:rFonts w:ascii="Book Antiqua" w:hAnsi="Book Antiqua" w:cs="TimesNewRomanPS-ItalicMT2"/>
          <w:iCs/>
          <w:szCs w:val="24"/>
          <w:lang w:val="en-US"/>
        </w:rPr>
        <w:fldChar w:fldCharType="begin"/>
      </w:r>
      <w:r w:rsidR="005D236F" w:rsidRPr="00C46C5E">
        <w:rPr>
          <w:rFonts w:ascii="Book Antiqua" w:hAnsi="Book Antiqua" w:cs="TimesNewRomanPS-ItalicMT2"/>
          <w:iCs/>
          <w:szCs w:val="24"/>
          <w:lang w:val="en-US"/>
        </w:rPr>
        <w:instrText xml:space="preserve"> ADDIN EN.CITE &lt;EndNote&gt;&lt;Cite AuthorYear="1"&gt;&lt;Author&gt;Cotton&lt;/Author&gt;&lt;Year&gt;2015&lt;/Year&gt;&lt;RecNum&gt;30&lt;/RecNum&gt;&lt;DisplayText&gt;&lt;style face="bold"&gt;Cotton&lt;/style&gt; and Yaghoobi &lt;style face="superscript"&gt;[30]&lt;/style&gt;&lt;/DisplayText&gt;&lt;record&gt;&lt;rec-number&gt;30&lt;/rec-number&gt;&lt;foreign-keys&gt;&lt;key app="EN" db-id="xva9dwewvszvz0ezt58p50zxax5twxerx9x2" timestamp="1558292367"&gt;30&lt;/key&gt;&lt;/foreign-keys&gt;&lt;ref-type name="Book Section"&gt;5&lt;/ref-type&gt;&lt;contributors&gt;&lt;authors&gt;&lt;author&gt;&lt;style face="bold" font="default" size="100%"&gt;Peter B. Cotton&lt;/style&gt;&lt;/author&gt;&lt;author&gt;Mohammad Yaghoobi&lt;/author&gt;&lt;/authors&gt;&lt;secondary-authors&gt;&lt;author&gt;Peter B. Cotton&lt;/author&gt;&lt;author&gt;Joseph Leung&lt;/author&gt;&lt;/secondary-authors&gt;&lt;/contributors&gt;&lt;titles&gt;&lt;title&gt;&lt;style face="normal" font="default" size="100%"&gt;Adverse events: definitions,&lt;/style&gt;&lt;style face="normal" font="default" charset="162" size="100%"&gt; &lt;/style&gt;&lt;style face="normal" font="default" size="100%"&gt;avoidance, and management&lt;/style&gt;&lt;/title&gt;&lt;secondary-title&gt;ERCP: The Fundamentals&lt;/secondary-title&gt;&lt;/titles&gt;&lt;pages&gt;&lt;style face="normal" font="default" charset="162" size="100%"&gt;371-396&lt;/style&gt;&lt;/pages&gt;&lt;edition&gt;&lt;style face="normal" font="default" charset="162" size="100%"&gt;2nd&lt;/style&gt;&lt;/edition&gt;&lt;section&gt;&lt;style face="normal" font="default" charset="162" size="100%"&gt;24&lt;/style&gt;&lt;/section&gt;&lt;dates&gt;&lt;year&gt;&lt;style face="normal" font="default" size="100%"&gt;201&lt;/style&gt;&lt;style face="normal" font="default" charset="162" size="100%"&gt;5&lt;/style&gt;&lt;/year&gt;&lt;/dates&gt;&lt;pub-location&gt;Oxford&lt;/pub-location&gt;&lt;publisher&gt;John Wiley &amp;amp; Sons&lt;/publisher&gt;&lt;urls&gt;&lt;/urls&gt;&lt;/record&gt;&lt;/Cite&gt;&lt;/EndNote&gt;</w:instrText>
      </w:r>
      <w:r w:rsidR="005D236F" w:rsidRPr="00C46C5E">
        <w:rPr>
          <w:rFonts w:ascii="Book Antiqua" w:hAnsi="Book Antiqua" w:cs="TimesNewRomanPS-ItalicMT2"/>
          <w:iCs/>
          <w:szCs w:val="24"/>
          <w:lang w:val="en-US"/>
        </w:rPr>
        <w:fldChar w:fldCharType="separate"/>
      </w:r>
      <w:r w:rsidR="005D236F" w:rsidRPr="00C46C5E">
        <w:rPr>
          <w:rFonts w:ascii="Book Antiqua" w:hAnsi="Book Antiqua" w:cs="TimesNewRomanPS-ItalicMT2"/>
          <w:iCs/>
          <w:noProof/>
          <w:szCs w:val="24"/>
          <w:lang w:val="en-US"/>
        </w:rPr>
        <w:t xml:space="preserve">Cotton </w:t>
      </w:r>
      <w:r w:rsidR="005D236F" w:rsidRPr="00C46C5E">
        <w:rPr>
          <w:rFonts w:ascii="Book Antiqua" w:hAnsi="Book Antiqua" w:cs="TimesNewRomanPS-ItalicMT2"/>
          <w:i/>
          <w:noProof/>
          <w:szCs w:val="24"/>
          <w:lang w:val="en-US"/>
        </w:rPr>
        <w:t>et al</w:t>
      </w:r>
      <w:r w:rsidR="005D236F" w:rsidRPr="00C46C5E">
        <w:rPr>
          <w:rFonts w:ascii="Book Antiqua" w:hAnsi="Book Antiqua" w:cs="TimesNewRomanPS-ItalicMT2"/>
          <w:iCs/>
          <w:noProof/>
          <w:szCs w:val="24"/>
          <w:vertAlign w:val="superscript"/>
          <w:lang w:val="en-US"/>
        </w:rPr>
        <w:t>[30]</w:t>
      </w:r>
      <w:r w:rsidR="005D236F" w:rsidRPr="00C46C5E">
        <w:rPr>
          <w:rFonts w:ascii="Book Antiqua" w:hAnsi="Book Antiqua" w:cs="TimesNewRomanPS-ItalicMT2"/>
          <w:iCs/>
          <w:szCs w:val="24"/>
          <w:lang w:val="en-US"/>
        </w:rPr>
        <w:fldChar w:fldCharType="end"/>
      </w:r>
      <w:r w:rsidR="005D236F" w:rsidRPr="00C46C5E">
        <w:rPr>
          <w:rFonts w:ascii="Book Antiqua" w:hAnsi="Book Antiqua" w:cs="TimesNewRomanPS-ItalicMT2"/>
          <w:iCs/>
          <w:szCs w:val="24"/>
          <w:lang w:val="en-US"/>
        </w:rPr>
        <w:t xml:space="preserve">, </w:t>
      </w:r>
      <w:r w:rsidR="00A5229A" w:rsidRPr="00C46C5E">
        <w:rPr>
          <w:rFonts w:ascii="Book Antiqua" w:hAnsi="Book Antiqua" w:cs="TimesNewRomanPS-ItalicMT2"/>
          <w:iCs/>
          <w:szCs w:val="24"/>
          <w:lang w:val="en-US"/>
        </w:rPr>
        <w:fldChar w:fldCharType="begin"/>
      </w:r>
      <w:r w:rsidR="0015730F" w:rsidRPr="00C46C5E">
        <w:rPr>
          <w:rFonts w:ascii="Book Antiqua" w:hAnsi="Book Antiqua" w:cs="TimesNewRomanPS-ItalicMT2"/>
          <w:iCs/>
          <w:szCs w:val="24"/>
          <w:lang w:val="en-US"/>
        </w:rPr>
        <w:instrText xml:space="preserve"> ADDIN EN.CITE &lt;EndNote&gt;&lt;Cite AuthorYear="1"&gt;&lt;Author&gt;Cotton&lt;/Author&gt;&lt;Year&gt;2005&lt;/Year&gt;&lt;RecNum&gt;41&lt;/RecNum&gt;&lt;DisplayText&gt;&lt;style face="bold"&gt;Cotton&lt;/style&gt; &lt;style face="superscript"&gt;[41]&lt;/style&gt;&lt;/DisplayText&gt;&lt;record&gt;&lt;rec-number&gt;41&lt;/rec-number&gt;&lt;foreign-keys&gt;&lt;key app="EN" db-id="xva9dwewvszvz0ezt58p50zxax5twxerx9x2" timestamp="1558292368"&gt;41&lt;/key&gt;&lt;/foreign-keys&gt;&lt;ref-type name="Book Section"&gt;5&lt;/ref-type&gt;&lt;contributors&gt;&lt;authors&gt;&lt;author&gt;&lt;style face="bold" font="default" charset="162" size="100%"&gt;Peter B. Cotton&lt;/style&gt;&lt;/author&gt;&lt;/authors&gt;&lt;secondary-authors&gt;&lt;author&gt;&lt;style face="normal" font="default" charset="162" size="100%"&gt;Peter B. Cotton&lt;/style&gt;&lt;/author&gt;&lt;author&gt;&lt;style face="normal" font="default" charset="162" size="100%"&gt;Joseph Leung&lt;/style&gt;&lt;/author&gt;&lt;/secondary-authors&gt;&lt;/contributors&gt;&lt;titles&gt;&lt;title&gt;ERCP: Risks, Prevention, and Management&lt;/title&gt;&lt;secondary-title&gt;&lt;style face="normal" font="default" charset="162" size="100%"&gt;Advances Digestive Endoscopy: ERCP&lt;/style&gt;&lt;/secondary-title&gt;&lt;/titles&gt;&lt;pages&gt;&lt;style face="normal" font="default" charset="162" size="100%"&gt;339-403&lt;/style&gt;&lt;/pages&gt;&lt;dates&gt;&lt;year&gt;&lt;style face="normal" font="default" charset="162" size="100%"&gt;2005&lt;/style&gt;&lt;/year&gt;&lt;/dates&gt;&lt;pub-location&gt;Massachusetts&lt;/pub-location&gt;&lt;publisher&gt;Blackwell Publishing&lt;/publisher&gt;&lt;urls&gt;&lt;/urls&gt;&lt;electronic-resource-num&gt;10.1002/9780470987490&lt;/electronic-resource-num&gt;&lt;/record&gt;&lt;/Cite&gt;&lt;/EndNote&gt;</w:instrText>
      </w:r>
      <w:r w:rsidR="00A5229A" w:rsidRPr="00C46C5E">
        <w:rPr>
          <w:rFonts w:ascii="Book Antiqua" w:hAnsi="Book Antiqua" w:cs="TimesNewRomanPS-ItalicMT2"/>
          <w:iCs/>
          <w:szCs w:val="24"/>
          <w:lang w:val="en-US"/>
        </w:rPr>
        <w:fldChar w:fldCharType="separate"/>
      </w:r>
      <w:r w:rsidR="0015730F" w:rsidRPr="00C46C5E">
        <w:rPr>
          <w:rFonts w:ascii="Book Antiqua" w:hAnsi="Book Antiqua" w:cs="TimesNewRomanPS-ItalicMT2"/>
          <w:iCs/>
          <w:noProof/>
          <w:szCs w:val="24"/>
          <w:lang w:val="en-US"/>
        </w:rPr>
        <w:t>Cotton</w:t>
      </w:r>
      <w:r w:rsidR="0015730F" w:rsidRPr="00C46C5E">
        <w:rPr>
          <w:rFonts w:ascii="Book Antiqua" w:hAnsi="Book Antiqua" w:cs="TimesNewRomanPS-ItalicMT2"/>
          <w:iCs/>
          <w:noProof/>
          <w:szCs w:val="24"/>
          <w:vertAlign w:val="superscript"/>
          <w:lang w:val="en-US"/>
        </w:rPr>
        <w:t>[41]</w:t>
      </w:r>
      <w:r w:rsidR="00A5229A" w:rsidRPr="00C46C5E">
        <w:rPr>
          <w:rFonts w:ascii="Book Antiqua" w:hAnsi="Book Antiqua" w:cs="TimesNewRomanPS-ItalicMT2"/>
          <w:iCs/>
          <w:szCs w:val="24"/>
          <w:lang w:val="en-US"/>
        </w:rPr>
        <w:fldChar w:fldCharType="end"/>
      </w:r>
      <w:r w:rsidRPr="00C46C5E">
        <w:rPr>
          <w:rFonts w:ascii="Book Antiqua" w:hAnsi="Book Antiqua" w:cs="TimesNewRomanPS-ItalicMT2"/>
          <w:iCs/>
          <w:szCs w:val="24"/>
          <w:lang w:val="en-US"/>
        </w:rPr>
        <w:t>,</w:t>
      </w:r>
      <w:r w:rsidR="00FE1525" w:rsidRPr="00C46C5E">
        <w:rPr>
          <w:rFonts w:ascii="Book Antiqua" w:hAnsi="Book Antiqua" w:cs="TimesNewRomanPS-ItalicMT2"/>
          <w:iCs/>
          <w:szCs w:val="24"/>
          <w:lang w:val="en-US"/>
        </w:rPr>
        <w:t xml:space="preserve"> </w:t>
      </w:r>
      <w:r w:rsidRPr="00C46C5E">
        <w:rPr>
          <w:rFonts w:ascii="Book Antiqua" w:hAnsi="Book Antiqua" w:cs="TimesNewRomanPS-ItalicMT2"/>
          <w:iCs/>
          <w:szCs w:val="24"/>
          <w:lang w:val="en-US"/>
        </w:rPr>
        <w:t xml:space="preserve">and </w:t>
      </w:r>
      <w:r w:rsidR="00A5229A" w:rsidRPr="00C46C5E">
        <w:rPr>
          <w:rFonts w:ascii="Book Antiqua" w:hAnsi="Book Antiqua" w:cs="TimesNewRomanPS-ItalicMT2"/>
          <w:iCs/>
          <w:szCs w:val="24"/>
          <w:lang w:val="en-US"/>
        </w:rPr>
        <w:fldChar w:fldCharType="begin"/>
      </w:r>
      <w:r w:rsidR="0015730F" w:rsidRPr="00C46C5E">
        <w:rPr>
          <w:rFonts w:ascii="Book Antiqua" w:hAnsi="Book Antiqua" w:cs="TimesNewRomanPS-ItalicMT2"/>
          <w:iCs/>
          <w:szCs w:val="24"/>
          <w:lang w:val="en-US"/>
        </w:rPr>
        <w:instrText xml:space="preserve"> ADDIN EN.CITE &lt;EndNote&gt;&lt;Cite AuthorYear="1"&gt;&lt;Author&gt;Srinivasan&lt;/Author&gt;&lt;Year&gt;2019&lt;/Year&gt;&lt;RecNum&gt;54&lt;/RecNum&gt;&lt;DisplayText&gt;&lt;style face="bold"&gt;Srinivasan&lt;/style&gt; and Freeman &lt;style face="superscript"&gt;[54]&lt;/style&gt;&lt;/DisplayText&gt;&lt;record&gt;&lt;rec-number&gt;54&lt;/rec-number&gt;&lt;foreign-keys&gt;&lt;key app="EN" db-id="xva9dwewvszvz0ezt58p50zxax5twxerx9x2" timestamp="1558292369"&gt;54&lt;/key&gt;&lt;/foreign-keys&gt;&lt;ref-type name="Book Section"&gt;5&lt;/ref-type&gt;&lt;contributors&gt;&lt;authors&gt;&lt;author&gt;&lt;style face="bold" font="default" size="100%"&gt;Indu Srinivasan&lt;/style&gt;&lt;/author&gt;&lt;author&gt;Martin L. Freeman&lt;/author&gt;&lt;/authors&gt;&lt;secondary-authors&gt;&lt;author&gt;Todd H. Baron&lt;/author&gt;&lt;author&gt;Richard A. Kozarek&lt;/author&gt;&lt;author&gt;David L. Carr-Locke&lt;/author&gt;&lt;/secondary-authors&gt;&lt;/contributors&gt;&lt;titles&gt;&lt;title&gt;&lt;style face="normal" font="default" size="100%"&gt;Adverse Events of ERCP: Prediction,&lt;/style&gt;&lt;style face="normal" font="default" charset="162" size="100%"&gt; &lt;/style&gt;&lt;style face="normal" font="default" size="100%"&gt;Prevention, and Management&lt;/style&gt;&lt;/title&gt;&lt;secondary-title&gt;ERCP&lt;/secondary-title&gt;&lt;/titles&gt;&lt;pages&gt;&lt;style face="normal" font="default" charset="162" size="100%"&gt;59-67&lt;/style&gt;&lt;/pages&gt;&lt;edition&gt;&lt;style face="normal" font="default" charset="162" size="100%"&gt;3rd&lt;/style&gt;&lt;/edition&gt;&lt;dates&gt;&lt;year&gt;&lt;style face="normal" font="default" charset="162" size="100%"&gt;2019&lt;/style&gt;&lt;/year&gt;&lt;/dates&gt;&lt;pub-location&gt;&lt;style face="normal" font="default" charset="162" size="100%"&gt;China&lt;/style&gt;&lt;/pub-location&gt;&lt;publisher&gt;Elsevier&lt;/publisher&gt;&lt;urls&gt;&lt;/urls&gt;&lt;electronic-resource-num&gt;10.1016/C2015-0-02259-6&lt;/electronic-resource-num&gt;&lt;/record&gt;&lt;/Cite&gt;&lt;/EndNote&gt;</w:instrText>
      </w:r>
      <w:r w:rsidR="00A5229A" w:rsidRPr="00C46C5E">
        <w:rPr>
          <w:rFonts w:ascii="Book Antiqua" w:hAnsi="Book Antiqua" w:cs="TimesNewRomanPS-ItalicMT2"/>
          <w:iCs/>
          <w:szCs w:val="24"/>
          <w:lang w:val="en-US"/>
        </w:rPr>
        <w:fldChar w:fldCharType="separate"/>
      </w:r>
      <w:r w:rsidR="0015730F" w:rsidRPr="00C46C5E">
        <w:rPr>
          <w:rFonts w:ascii="Book Antiqua" w:hAnsi="Book Antiqua" w:cs="TimesNewRomanPS-ItalicMT2"/>
          <w:iCs/>
          <w:noProof/>
          <w:szCs w:val="24"/>
          <w:lang w:val="en-US"/>
        </w:rPr>
        <w:t>Srinivasan</w:t>
      </w:r>
      <w:r w:rsidR="00F97FCF" w:rsidRPr="00C46C5E">
        <w:rPr>
          <w:rFonts w:ascii="Book Antiqua" w:hAnsi="Book Antiqua" w:cs="TimesNewRomanPS-ItalicMT2"/>
          <w:iCs/>
          <w:noProof/>
          <w:szCs w:val="24"/>
          <w:lang w:val="en-US"/>
        </w:rPr>
        <w:t xml:space="preserve"> </w:t>
      </w:r>
      <w:r w:rsidR="00F97FCF" w:rsidRPr="00C46C5E">
        <w:rPr>
          <w:rFonts w:ascii="Book Antiqua" w:hAnsi="Book Antiqua" w:cs="TimesNewRomanPS-ItalicMT2"/>
          <w:i/>
          <w:noProof/>
          <w:szCs w:val="24"/>
          <w:lang w:val="en-US"/>
        </w:rPr>
        <w:t>et al</w:t>
      </w:r>
      <w:r w:rsidR="0015730F" w:rsidRPr="00C46C5E">
        <w:rPr>
          <w:rFonts w:ascii="Book Antiqua" w:hAnsi="Book Antiqua" w:cs="TimesNewRomanPS-ItalicMT2"/>
          <w:iCs/>
          <w:noProof/>
          <w:szCs w:val="24"/>
          <w:vertAlign w:val="superscript"/>
          <w:lang w:val="en-US"/>
        </w:rPr>
        <w:t>[54]</w:t>
      </w:r>
      <w:r w:rsidR="00A5229A" w:rsidRPr="00C46C5E">
        <w:rPr>
          <w:rFonts w:ascii="Book Antiqua" w:hAnsi="Book Antiqua" w:cs="TimesNewRomanPS-ItalicMT2"/>
          <w:iCs/>
          <w:szCs w:val="24"/>
          <w:lang w:val="en-US"/>
        </w:rPr>
        <w:fldChar w:fldCharType="end"/>
      </w:r>
      <w:r w:rsidR="00766E05" w:rsidRPr="00C46C5E">
        <w:rPr>
          <w:rFonts w:ascii="Book Antiqua" w:hAnsi="Book Antiqua" w:cs="TimesNewRomanPS-ItalicMT2"/>
          <w:iCs/>
          <w:szCs w:val="24"/>
          <w:lang w:val="en-US"/>
        </w:rPr>
        <w:t>. CBD</w:t>
      </w:r>
      <w:r w:rsidR="00FA5516" w:rsidRPr="00C46C5E">
        <w:rPr>
          <w:rFonts w:ascii="Book Antiqua" w:hAnsi="Book Antiqua" w:cs="TimesNewRomanPS-ItalicMT2"/>
          <w:iCs/>
          <w:szCs w:val="24"/>
          <w:lang w:val="en-US"/>
        </w:rPr>
        <w:t xml:space="preserve">: </w:t>
      </w:r>
      <w:r w:rsidR="00FA5516" w:rsidRPr="00C46C5E">
        <w:rPr>
          <w:rFonts w:ascii="Book Antiqua" w:hAnsi="Book Antiqua"/>
          <w:caps/>
          <w:szCs w:val="24"/>
          <w:lang w:val="en-US"/>
        </w:rPr>
        <w:t>c</w:t>
      </w:r>
      <w:r w:rsidR="00FA5516" w:rsidRPr="00C46C5E">
        <w:rPr>
          <w:rFonts w:ascii="Book Antiqua" w:hAnsi="Book Antiqua"/>
          <w:szCs w:val="24"/>
          <w:lang w:val="en-US"/>
        </w:rPr>
        <w:t>ommon bile duct</w:t>
      </w:r>
      <w:r w:rsidR="00FA5516" w:rsidRPr="00C46C5E">
        <w:rPr>
          <w:rFonts w:ascii="Book Antiqua" w:hAnsi="Book Antiqua" w:cs="TimesNewRomanPS-ItalicMT2"/>
          <w:iCs/>
          <w:szCs w:val="24"/>
          <w:lang w:val="en-US"/>
        </w:rPr>
        <w:t xml:space="preserve">; </w:t>
      </w:r>
      <w:r w:rsidR="00766E05" w:rsidRPr="00C46C5E">
        <w:rPr>
          <w:rFonts w:ascii="Book Antiqua" w:hAnsi="Book Antiqua" w:cs="TimesNewRomanPS-ItalicMT2"/>
          <w:iCs/>
          <w:szCs w:val="24"/>
          <w:lang w:val="en-US"/>
        </w:rPr>
        <w:t>SOD</w:t>
      </w:r>
      <w:r w:rsidR="00FA5516" w:rsidRPr="00C46C5E">
        <w:rPr>
          <w:rFonts w:ascii="Book Antiqua" w:hAnsi="Book Antiqua" w:cs="TimesNewRomanPS-ItalicMT2"/>
          <w:iCs/>
          <w:szCs w:val="24"/>
          <w:lang w:val="en-US"/>
        </w:rPr>
        <w:t>:</w:t>
      </w:r>
      <w:r w:rsidR="00766E05" w:rsidRPr="00C46C5E">
        <w:rPr>
          <w:rFonts w:ascii="Book Antiqua" w:hAnsi="Book Antiqua" w:cs="TimesNewRomanPS-ItalicMT2"/>
          <w:iCs/>
          <w:szCs w:val="24"/>
          <w:lang w:val="en-US"/>
        </w:rPr>
        <w:t xml:space="preserve"> </w:t>
      </w:r>
      <w:r w:rsidR="00FA5516" w:rsidRPr="00C46C5E">
        <w:rPr>
          <w:rFonts w:ascii="Book Antiqua" w:hAnsi="Book Antiqua"/>
          <w:caps/>
          <w:szCs w:val="24"/>
          <w:lang w:val="en-US"/>
        </w:rPr>
        <w:t>s</w:t>
      </w:r>
      <w:r w:rsidR="00FA5516" w:rsidRPr="00C46C5E">
        <w:rPr>
          <w:rFonts w:ascii="Book Antiqua" w:hAnsi="Book Antiqua"/>
          <w:szCs w:val="24"/>
          <w:lang w:val="en-US"/>
        </w:rPr>
        <w:t xml:space="preserve">phincter of </w:t>
      </w:r>
      <w:r w:rsidR="00FA5516" w:rsidRPr="00C46C5E">
        <w:rPr>
          <w:rFonts w:ascii="Book Antiqua" w:hAnsi="Book Antiqua"/>
          <w:caps/>
          <w:szCs w:val="24"/>
          <w:lang w:val="en-US"/>
        </w:rPr>
        <w:t>o</w:t>
      </w:r>
      <w:r w:rsidR="00FA5516" w:rsidRPr="00C46C5E">
        <w:rPr>
          <w:rFonts w:ascii="Book Antiqua" w:hAnsi="Book Antiqua"/>
          <w:szCs w:val="24"/>
          <w:lang w:val="en-US"/>
        </w:rPr>
        <w:t>ddi dysfunction;</w:t>
      </w:r>
      <w:r w:rsidR="00FA5516" w:rsidRPr="00C46C5E">
        <w:rPr>
          <w:rFonts w:ascii="Book Antiqua" w:hAnsi="Book Antiqua" w:cs="TimesNewRomanPS-ItalicMT2"/>
          <w:iCs/>
          <w:szCs w:val="24"/>
          <w:lang w:val="en-US"/>
        </w:rPr>
        <w:t xml:space="preserve"> </w:t>
      </w:r>
      <w:r w:rsidR="00766E05" w:rsidRPr="00C46C5E">
        <w:rPr>
          <w:rFonts w:ascii="Book Antiqua" w:hAnsi="Book Antiqua" w:cs="TimesNewRomanPS-ItalicMT2"/>
          <w:iCs/>
          <w:szCs w:val="24"/>
          <w:lang w:val="en-US"/>
        </w:rPr>
        <w:t>PEP</w:t>
      </w:r>
      <w:r w:rsidR="007E249F" w:rsidRPr="00C46C5E">
        <w:rPr>
          <w:rFonts w:ascii="Book Antiqua" w:hAnsi="Book Antiqua"/>
          <w:szCs w:val="24"/>
          <w:lang w:val="en-US"/>
        </w:rPr>
        <w:t xml:space="preserve">: </w:t>
      </w:r>
      <w:r w:rsidR="00766E05" w:rsidRPr="00C46C5E">
        <w:rPr>
          <w:rFonts w:ascii="Book Antiqua" w:hAnsi="Book Antiqua"/>
          <w:szCs w:val="24"/>
          <w:lang w:val="en-US"/>
        </w:rPr>
        <w:t>Post-</w:t>
      </w:r>
      <w:r w:rsidR="007E249F" w:rsidRPr="00C46C5E">
        <w:rPr>
          <w:rFonts w:ascii="Book Antiqua" w:hAnsi="Book Antiqua"/>
          <w:szCs w:val="24"/>
          <w:lang w:val="en-US"/>
        </w:rPr>
        <w:t>endoscopic retrograde cholangiopancreatography p</w:t>
      </w:r>
      <w:r w:rsidR="00766E05" w:rsidRPr="00C46C5E">
        <w:rPr>
          <w:rFonts w:ascii="Book Antiqua" w:hAnsi="Book Antiqua"/>
          <w:szCs w:val="24"/>
          <w:lang w:val="en-US"/>
        </w:rPr>
        <w:t>ancreatitis</w:t>
      </w:r>
      <w:r w:rsidR="007E249F" w:rsidRPr="00C46C5E">
        <w:rPr>
          <w:rFonts w:ascii="Book Antiqua" w:hAnsi="Book Antiqua"/>
          <w:szCs w:val="24"/>
          <w:lang w:val="en-US"/>
        </w:rPr>
        <w:t>.</w:t>
      </w:r>
    </w:p>
    <w:p w14:paraId="6D0880FC" w14:textId="66263470" w:rsidR="00F97FCF" w:rsidRPr="00C46C5E" w:rsidRDefault="00F97FCF" w:rsidP="004B37E7">
      <w:pPr>
        <w:spacing w:after="0" w:line="360" w:lineRule="auto"/>
        <w:jc w:val="both"/>
        <w:rPr>
          <w:rFonts w:ascii="Book Antiqua" w:hAnsi="Book Antiqua"/>
          <w:szCs w:val="24"/>
          <w:lang w:val="en-US"/>
        </w:rPr>
        <w:sectPr w:rsidR="00F97FCF" w:rsidRPr="00C46C5E">
          <w:pgSz w:w="11906" w:h="16838"/>
          <w:pgMar w:top="1417" w:right="1417" w:bottom="1417" w:left="1417" w:header="708" w:footer="708" w:gutter="0"/>
          <w:cols w:space="708"/>
          <w:docGrid w:linePitch="360"/>
        </w:sectPr>
      </w:pPr>
    </w:p>
    <w:p w14:paraId="7A4928C6" w14:textId="77777777" w:rsidR="00360431" w:rsidRPr="00C46C5E" w:rsidRDefault="00360431" w:rsidP="004B37E7">
      <w:pPr>
        <w:tabs>
          <w:tab w:val="left" w:pos="1726"/>
        </w:tabs>
        <w:spacing w:after="0" w:line="360" w:lineRule="auto"/>
        <w:jc w:val="both"/>
        <w:rPr>
          <w:rFonts w:ascii="Book Antiqua" w:hAnsi="Book Antiqua"/>
          <w:b/>
          <w:szCs w:val="24"/>
          <w:lang w:val="en-US"/>
        </w:rPr>
      </w:pPr>
      <w:r w:rsidRPr="00C46C5E">
        <w:rPr>
          <w:rFonts w:ascii="Book Antiqua" w:hAnsi="Book Antiqua"/>
          <w:b/>
          <w:szCs w:val="24"/>
          <w:lang w:val="en-US"/>
        </w:rPr>
        <w:lastRenderedPageBreak/>
        <w:t>Table 2</w:t>
      </w:r>
      <w:r w:rsidR="009C7327" w:rsidRPr="00C46C5E">
        <w:rPr>
          <w:rFonts w:ascii="Book Antiqua" w:hAnsi="Book Antiqua"/>
          <w:b/>
          <w:szCs w:val="24"/>
          <w:lang w:val="en-US"/>
        </w:rPr>
        <w:t xml:space="preserve"> </w:t>
      </w:r>
      <w:r w:rsidR="00597643" w:rsidRPr="00C46C5E">
        <w:rPr>
          <w:rFonts w:ascii="Book Antiqua" w:hAnsi="Book Antiqua"/>
          <w:b/>
          <w:szCs w:val="24"/>
          <w:lang w:val="en-US"/>
        </w:rPr>
        <w:t>Brief contents of reviewed</w:t>
      </w:r>
      <w:r w:rsidR="009C7327" w:rsidRPr="00C46C5E">
        <w:rPr>
          <w:rFonts w:ascii="Book Antiqua" w:hAnsi="Book Antiqua"/>
          <w:b/>
          <w:szCs w:val="24"/>
          <w:lang w:val="en-US"/>
        </w:rPr>
        <w:t xml:space="preserve"> </w:t>
      </w:r>
      <w:r w:rsidR="00597643" w:rsidRPr="00C46C5E">
        <w:rPr>
          <w:rFonts w:ascii="Book Antiqua" w:hAnsi="Book Antiqua"/>
          <w:b/>
          <w:szCs w:val="24"/>
          <w:lang w:val="en-US"/>
        </w:rPr>
        <w:t>articles</w:t>
      </w:r>
      <w:r w:rsidRPr="00C46C5E">
        <w:rPr>
          <w:rFonts w:ascii="Book Antiqua" w:hAnsi="Book Antiqua"/>
          <w:b/>
          <w:szCs w:val="24"/>
          <w:lang w:val="en-US"/>
        </w:rPr>
        <w:t xml:space="preserve"> on rectal indomethacin </w:t>
      </w:r>
    </w:p>
    <w:tbl>
      <w:tblPr>
        <w:tblStyle w:val="TableGrid"/>
        <w:tblW w:w="6216" w:type="pct"/>
        <w:jc w:val="center"/>
        <w:tblLayout w:type="fixed"/>
        <w:tblCellMar>
          <w:top w:w="28" w:type="dxa"/>
          <w:left w:w="57" w:type="dxa"/>
          <w:bottom w:w="28" w:type="dxa"/>
          <w:right w:w="57" w:type="dxa"/>
        </w:tblCellMar>
        <w:tblLook w:val="04A0" w:firstRow="1" w:lastRow="0" w:firstColumn="1" w:lastColumn="0" w:noHBand="0" w:noVBand="1"/>
      </w:tblPr>
      <w:tblGrid>
        <w:gridCol w:w="1586"/>
        <w:gridCol w:w="707"/>
        <w:gridCol w:w="886"/>
        <w:gridCol w:w="707"/>
        <w:gridCol w:w="1949"/>
        <w:gridCol w:w="1771"/>
        <w:gridCol w:w="1054"/>
        <w:gridCol w:w="1036"/>
        <w:gridCol w:w="1150"/>
        <w:gridCol w:w="883"/>
        <w:gridCol w:w="995"/>
      </w:tblGrid>
      <w:tr w:rsidR="00C46C5E" w:rsidRPr="00C46C5E" w14:paraId="53B37100" w14:textId="77777777" w:rsidTr="00E27967">
        <w:trPr>
          <w:trHeight w:val="332"/>
          <w:jc w:val="center"/>
        </w:trPr>
        <w:tc>
          <w:tcPr>
            <w:tcW w:w="623" w:type="pct"/>
            <w:vMerge w:val="restart"/>
            <w:tcMar>
              <w:top w:w="28" w:type="dxa"/>
              <w:left w:w="28" w:type="dxa"/>
              <w:bottom w:w="28" w:type="dxa"/>
              <w:right w:w="28" w:type="dxa"/>
            </w:tcMar>
            <w:vAlign w:val="center"/>
          </w:tcPr>
          <w:p w14:paraId="63AE1D0D" w14:textId="77777777" w:rsidR="00360431" w:rsidRPr="00C46C5E" w:rsidRDefault="00360431" w:rsidP="004B37E7">
            <w:pPr>
              <w:jc w:val="both"/>
              <w:rPr>
                <w:rFonts w:ascii="Book Antiqua" w:hAnsi="Book Antiqua" w:cs="Times New Roman"/>
                <w:b/>
                <w:szCs w:val="24"/>
                <w:lang w:val="en-US"/>
              </w:rPr>
            </w:pPr>
            <w:r w:rsidRPr="00C46C5E">
              <w:rPr>
                <w:rFonts w:ascii="Book Antiqua" w:hAnsi="Book Antiqua" w:cs="Times New Roman"/>
                <w:b/>
                <w:szCs w:val="24"/>
                <w:lang w:val="en-US"/>
              </w:rPr>
              <w:t>Authors</w:t>
            </w:r>
          </w:p>
        </w:tc>
        <w:tc>
          <w:tcPr>
            <w:tcW w:w="278" w:type="pct"/>
            <w:vMerge w:val="restart"/>
            <w:tcMar>
              <w:top w:w="28" w:type="dxa"/>
              <w:left w:w="28" w:type="dxa"/>
              <w:bottom w:w="28" w:type="dxa"/>
              <w:right w:w="28" w:type="dxa"/>
            </w:tcMar>
            <w:vAlign w:val="center"/>
          </w:tcPr>
          <w:p w14:paraId="299D75EF" w14:textId="77777777" w:rsidR="00360431" w:rsidRPr="00C46C5E" w:rsidRDefault="00360431" w:rsidP="004B37E7">
            <w:pPr>
              <w:jc w:val="both"/>
              <w:rPr>
                <w:rFonts w:ascii="Book Antiqua" w:hAnsi="Book Antiqua" w:cs="Times New Roman"/>
                <w:b/>
                <w:szCs w:val="24"/>
                <w:lang w:val="en-US"/>
              </w:rPr>
            </w:pPr>
            <w:r w:rsidRPr="00C46C5E">
              <w:rPr>
                <w:rFonts w:ascii="Book Antiqua" w:hAnsi="Book Antiqua" w:cs="Times New Roman"/>
                <w:b/>
                <w:szCs w:val="24"/>
                <w:lang w:val="en-US"/>
              </w:rPr>
              <w:t>Year</w:t>
            </w:r>
          </w:p>
        </w:tc>
        <w:tc>
          <w:tcPr>
            <w:tcW w:w="348" w:type="pct"/>
            <w:vMerge w:val="restart"/>
            <w:tcMar>
              <w:top w:w="28" w:type="dxa"/>
              <w:left w:w="28" w:type="dxa"/>
              <w:bottom w:w="28" w:type="dxa"/>
              <w:right w:w="28" w:type="dxa"/>
            </w:tcMar>
            <w:vAlign w:val="center"/>
          </w:tcPr>
          <w:p w14:paraId="18C20F1E" w14:textId="77777777" w:rsidR="00360431" w:rsidRPr="00C46C5E" w:rsidRDefault="00360431" w:rsidP="004B37E7">
            <w:pPr>
              <w:jc w:val="both"/>
              <w:rPr>
                <w:rFonts w:ascii="Book Antiqua" w:hAnsi="Book Antiqua" w:cs="Times New Roman"/>
                <w:b/>
                <w:szCs w:val="24"/>
                <w:lang w:val="en-US"/>
              </w:rPr>
            </w:pPr>
            <w:r w:rsidRPr="00C46C5E">
              <w:rPr>
                <w:rFonts w:ascii="Book Antiqua" w:hAnsi="Book Antiqua" w:cs="Times New Roman"/>
                <w:b/>
                <w:szCs w:val="24"/>
                <w:lang w:val="en-US"/>
              </w:rPr>
              <w:t>Country</w:t>
            </w:r>
          </w:p>
        </w:tc>
        <w:tc>
          <w:tcPr>
            <w:tcW w:w="278" w:type="pct"/>
            <w:vMerge w:val="restart"/>
            <w:tcMar>
              <w:top w:w="28" w:type="dxa"/>
              <w:left w:w="28" w:type="dxa"/>
              <w:bottom w:w="28" w:type="dxa"/>
              <w:right w:w="28" w:type="dxa"/>
            </w:tcMar>
            <w:vAlign w:val="center"/>
          </w:tcPr>
          <w:p w14:paraId="67CABBB3" w14:textId="77777777" w:rsidR="00360431" w:rsidRPr="00C46C5E" w:rsidRDefault="00360431" w:rsidP="004B37E7">
            <w:pPr>
              <w:jc w:val="both"/>
              <w:rPr>
                <w:rFonts w:ascii="Book Antiqua" w:hAnsi="Book Antiqua" w:cs="Times New Roman"/>
                <w:b/>
                <w:i/>
                <w:iCs/>
                <w:szCs w:val="24"/>
                <w:lang w:val="en-US"/>
              </w:rPr>
            </w:pPr>
            <w:r w:rsidRPr="00C46C5E">
              <w:rPr>
                <w:rFonts w:ascii="Book Antiqua" w:hAnsi="Book Antiqua" w:cs="Times New Roman"/>
                <w:b/>
                <w:i/>
                <w:iCs/>
                <w:szCs w:val="24"/>
                <w:lang w:val="en-US"/>
              </w:rPr>
              <w:t>n</w:t>
            </w:r>
          </w:p>
        </w:tc>
        <w:tc>
          <w:tcPr>
            <w:tcW w:w="766" w:type="pct"/>
            <w:vMerge w:val="restart"/>
            <w:tcMar>
              <w:top w:w="28" w:type="dxa"/>
              <w:left w:w="28" w:type="dxa"/>
              <w:bottom w:w="28" w:type="dxa"/>
              <w:right w:w="28" w:type="dxa"/>
            </w:tcMar>
            <w:vAlign w:val="center"/>
          </w:tcPr>
          <w:p w14:paraId="678FBF01" w14:textId="77777777" w:rsidR="00360431" w:rsidRPr="00C46C5E" w:rsidRDefault="00360431" w:rsidP="004B37E7">
            <w:pPr>
              <w:jc w:val="both"/>
              <w:rPr>
                <w:rFonts w:ascii="Book Antiqua" w:hAnsi="Book Antiqua" w:cs="Times New Roman"/>
                <w:b/>
                <w:szCs w:val="24"/>
                <w:lang w:val="en-US"/>
              </w:rPr>
            </w:pPr>
            <w:r w:rsidRPr="00C46C5E">
              <w:rPr>
                <w:rFonts w:ascii="Book Antiqua" w:hAnsi="Book Antiqua" w:cs="Times New Roman"/>
                <w:b/>
                <w:szCs w:val="24"/>
                <w:lang w:val="en-US"/>
              </w:rPr>
              <w:t>Intervention</w:t>
            </w:r>
          </w:p>
        </w:tc>
        <w:tc>
          <w:tcPr>
            <w:tcW w:w="696" w:type="pct"/>
            <w:vMerge w:val="restart"/>
            <w:tcMar>
              <w:top w:w="28" w:type="dxa"/>
              <w:left w:w="28" w:type="dxa"/>
              <w:bottom w:w="28" w:type="dxa"/>
              <w:right w:w="28" w:type="dxa"/>
            </w:tcMar>
            <w:vAlign w:val="center"/>
          </w:tcPr>
          <w:p w14:paraId="109F88AB" w14:textId="77777777" w:rsidR="00360431" w:rsidRPr="00C46C5E" w:rsidRDefault="00360431" w:rsidP="004B37E7">
            <w:pPr>
              <w:jc w:val="both"/>
              <w:rPr>
                <w:rFonts w:ascii="Book Antiqua" w:hAnsi="Book Antiqua" w:cs="Times New Roman"/>
                <w:b/>
                <w:szCs w:val="24"/>
                <w:lang w:val="en-US"/>
              </w:rPr>
            </w:pPr>
            <w:r w:rsidRPr="00C46C5E">
              <w:rPr>
                <w:rFonts w:ascii="Book Antiqua" w:hAnsi="Book Antiqua" w:cs="Times New Roman"/>
                <w:b/>
                <w:szCs w:val="24"/>
                <w:lang w:val="en-US"/>
              </w:rPr>
              <w:t>Design</w:t>
            </w:r>
          </w:p>
        </w:tc>
        <w:tc>
          <w:tcPr>
            <w:tcW w:w="1620" w:type="pct"/>
            <w:gridSpan w:val="4"/>
            <w:tcMar>
              <w:top w:w="28" w:type="dxa"/>
              <w:left w:w="28" w:type="dxa"/>
              <w:bottom w:w="28" w:type="dxa"/>
              <w:right w:w="28" w:type="dxa"/>
            </w:tcMar>
            <w:vAlign w:val="center"/>
          </w:tcPr>
          <w:p w14:paraId="534AD2E6" w14:textId="77777777" w:rsidR="00360431" w:rsidRPr="00C46C5E" w:rsidRDefault="00360431" w:rsidP="004B37E7">
            <w:pPr>
              <w:jc w:val="both"/>
              <w:rPr>
                <w:rFonts w:ascii="Book Antiqua" w:hAnsi="Book Antiqua" w:cs="Times New Roman"/>
                <w:b/>
                <w:szCs w:val="24"/>
                <w:lang w:val="en-US"/>
              </w:rPr>
            </w:pPr>
            <w:r w:rsidRPr="00C46C5E">
              <w:rPr>
                <w:rFonts w:ascii="Book Antiqua" w:hAnsi="Book Antiqua" w:cs="Times New Roman"/>
                <w:b/>
                <w:szCs w:val="24"/>
                <w:lang w:val="en-US"/>
              </w:rPr>
              <w:t>Incidence of PEP</w:t>
            </w:r>
            <w:r w:rsidRPr="00C46C5E">
              <w:rPr>
                <w:rFonts w:ascii="Book Antiqua" w:hAnsi="Book Antiqua" w:cs="Times New Roman"/>
                <w:b/>
                <w:szCs w:val="24"/>
                <w:vertAlign w:val="superscript"/>
                <w:lang w:val="en-US"/>
              </w:rPr>
              <w:t>1</w:t>
            </w:r>
          </w:p>
        </w:tc>
        <w:tc>
          <w:tcPr>
            <w:tcW w:w="392" w:type="pct"/>
            <w:vMerge w:val="restart"/>
            <w:vAlign w:val="center"/>
          </w:tcPr>
          <w:p w14:paraId="7889A608" w14:textId="77777777" w:rsidR="00360431" w:rsidRPr="00C46C5E" w:rsidRDefault="00360431" w:rsidP="004B37E7">
            <w:pPr>
              <w:jc w:val="both"/>
              <w:rPr>
                <w:rFonts w:ascii="Book Antiqua" w:hAnsi="Book Antiqua" w:cs="Times New Roman"/>
                <w:b/>
                <w:szCs w:val="24"/>
                <w:lang w:val="en-US"/>
              </w:rPr>
            </w:pPr>
            <w:r w:rsidRPr="00C46C5E">
              <w:rPr>
                <w:rFonts w:ascii="Book Antiqua" w:hAnsi="Book Antiqua" w:cs="Times New Roman"/>
                <w:b/>
                <w:i/>
                <w:caps/>
                <w:szCs w:val="24"/>
                <w:lang w:val="en-US"/>
              </w:rPr>
              <w:t>p</w:t>
            </w:r>
            <w:r w:rsidRPr="00C46C5E">
              <w:rPr>
                <w:rFonts w:ascii="Book Antiqua" w:hAnsi="Book Antiqua" w:cs="Times New Roman"/>
                <w:b/>
                <w:szCs w:val="24"/>
                <w:lang w:val="en-US"/>
              </w:rPr>
              <w:t xml:space="preserve"> value</w:t>
            </w:r>
          </w:p>
        </w:tc>
      </w:tr>
      <w:tr w:rsidR="00C46C5E" w:rsidRPr="00C46C5E" w14:paraId="5BF1EA5E" w14:textId="77777777" w:rsidTr="00E27967">
        <w:trPr>
          <w:trHeight w:val="332"/>
          <w:jc w:val="center"/>
        </w:trPr>
        <w:tc>
          <w:tcPr>
            <w:tcW w:w="623" w:type="pct"/>
            <w:vMerge/>
            <w:tcMar>
              <w:top w:w="28" w:type="dxa"/>
              <w:left w:w="28" w:type="dxa"/>
              <w:bottom w:w="28" w:type="dxa"/>
              <w:right w:w="28" w:type="dxa"/>
            </w:tcMar>
            <w:vAlign w:val="center"/>
          </w:tcPr>
          <w:p w14:paraId="2602DCA7" w14:textId="77777777" w:rsidR="00360431" w:rsidRPr="00C46C5E" w:rsidRDefault="00360431" w:rsidP="004B37E7">
            <w:pPr>
              <w:jc w:val="both"/>
              <w:rPr>
                <w:rFonts w:ascii="Book Antiqua" w:hAnsi="Book Antiqua" w:cs="Times New Roman"/>
                <w:b/>
                <w:szCs w:val="24"/>
                <w:lang w:val="en-US"/>
              </w:rPr>
            </w:pPr>
          </w:p>
        </w:tc>
        <w:tc>
          <w:tcPr>
            <w:tcW w:w="278" w:type="pct"/>
            <w:vMerge/>
            <w:tcMar>
              <w:top w:w="28" w:type="dxa"/>
              <w:left w:w="28" w:type="dxa"/>
              <w:bottom w:w="28" w:type="dxa"/>
              <w:right w:w="28" w:type="dxa"/>
            </w:tcMar>
            <w:vAlign w:val="center"/>
          </w:tcPr>
          <w:p w14:paraId="56D7A95D" w14:textId="77777777" w:rsidR="00360431" w:rsidRPr="00C46C5E" w:rsidRDefault="00360431" w:rsidP="004B37E7">
            <w:pPr>
              <w:jc w:val="both"/>
              <w:rPr>
                <w:rFonts w:ascii="Book Antiqua" w:hAnsi="Book Antiqua" w:cs="Times New Roman"/>
                <w:b/>
                <w:szCs w:val="24"/>
                <w:lang w:val="en-US"/>
              </w:rPr>
            </w:pPr>
          </w:p>
        </w:tc>
        <w:tc>
          <w:tcPr>
            <w:tcW w:w="348" w:type="pct"/>
            <w:vMerge/>
            <w:tcMar>
              <w:top w:w="28" w:type="dxa"/>
              <w:left w:w="28" w:type="dxa"/>
              <w:bottom w:w="28" w:type="dxa"/>
              <w:right w:w="28" w:type="dxa"/>
            </w:tcMar>
            <w:vAlign w:val="center"/>
          </w:tcPr>
          <w:p w14:paraId="2A89458E" w14:textId="77777777" w:rsidR="00360431" w:rsidRPr="00C46C5E" w:rsidRDefault="00360431" w:rsidP="004B37E7">
            <w:pPr>
              <w:jc w:val="both"/>
              <w:rPr>
                <w:rFonts w:ascii="Book Antiqua" w:hAnsi="Book Antiqua" w:cs="Times New Roman"/>
                <w:b/>
                <w:szCs w:val="24"/>
                <w:lang w:val="en-US"/>
              </w:rPr>
            </w:pPr>
          </w:p>
        </w:tc>
        <w:tc>
          <w:tcPr>
            <w:tcW w:w="278" w:type="pct"/>
            <w:vMerge/>
            <w:tcMar>
              <w:top w:w="28" w:type="dxa"/>
              <w:left w:w="28" w:type="dxa"/>
              <w:bottom w:w="28" w:type="dxa"/>
              <w:right w:w="28" w:type="dxa"/>
            </w:tcMar>
            <w:vAlign w:val="center"/>
          </w:tcPr>
          <w:p w14:paraId="6F3E1A38" w14:textId="77777777" w:rsidR="00360431" w:rsidRPr="00C46C5E" w:rsidRDefault="00360431" w:rsidP="004B37E7">
            <w:pPr>
              <w:jc w:val="both"/>
              <w:rPr>
                <w:rFonts w:ascii="Book Antiqua" w:hAnsi="Book Antiqua" w:cs="Times New Roman"/>
                <w:b/>
                <w:szCs w:val="24"/>
                <w:lang w:val="en-US"/>
              </w:rPr>
            </w:pPr>
          </w:p>
        </w:tc>
        <w:tc>
          <w:tcPr>
            <w:tcW w:w="766" w:type="pct"/>
            <w:vMerge/>
            <w:tcMar>
              <w:top w:w="28" w:type="dxa"/>
              <w:left w:w="28" w:type="dxa"/>
              <w:bottom w:w="28" w:type="dxa"/>
              <w:right w:w="28" w:type="dxa"/>
            </w:tcMar>
          </w:tcPr>
          <w:p w14:paraId="3C80DB0B" w14:textId="77777777" w:rsidR="00360431" w:rsidRPr="00C46C5E" w:rsidRDefault="00360431" w:rsidP="004B37E7">
            <w:pPr>
              <w:jc w:val="both"/>
              <w:rPr>
                <w:rFonts w:ascii="Book Antiqua" w:hAnsi="Book Antiqua" w:cs="Times New Roman"/>
                <w:b/>
                <w:szCs w:val="24"/>
                <w:lang w:val="en-US"/>
              </w:rPr>
            </w:pPr>
          </w:p>
        </w:tc>
        <w:tc>
          <w:tcPr>
            <w:tcW w:w="696" w:type="pct"/>
            <w:vMerge/>
            <w:tcMar>
              <w:top w:w="28" w:type="dxa"/>
              <w:left w:w="28" w:type="dxa"/>
              <w:bottom w:w="28" w:type="dxa"/>
              <w:right w:w="28" w:type="dxa"/>
            </w:tcMar>
            <w:vAlign w:val="center"/>
          </w:tcPr>
          <w:p w14:paraId="366002D9" w14:textId="77777777" w:rsidR="00360431" w:rsidRPr="00C46C5E" w:rsidRDefault="00360431" w:rsidP="004B37E7">
            <w:pPr>
              <w:jc w:val="both"/>
              <w:rPr>
                <w:rFonts w:ascii="Book Antiqua" w:hAnsi="Book Antiqua" w:cs="Times New Roman"/>
                <w:b/>
                <w:szCs w:val="24"/>
                <w:lang w:val="en-US"/>
              </w:rPr>
            </w:pPr>
          </w:p>
        </w:tc>
        <w:tc>
          <w:tcPr>
            <w:tcW w:w="821" w:type="pct"/>
            <w:gridSpan w:val="2"/>
            <w:tcMar>
              <w:top w:w="28" w:type="dxa"/>
              <w:left w:w="28" w:type="dxa"/>
              <w:bottom w:w="28" w:type="dxa"/>
              <w:right w:w="28" w:type="dxa"/>
            </w:tcMar>
            <w:vAlign w:val="center"/>
          </w:tcPr>
          <w:p w14:paraId="1C5A0E1C" w14:textId="77777777" w:rsidR="00360431" w:rsidRPr="00C46C5E" w:rsidRDefault="00B00F8A" w:rsidP="004B37E7">
            <w:pPr>
              <w:jc w:val="both"/>
              <w:rPr>
                <w:rFonts w:ascii="Book Antiqua" w:hAnsi="Book Antiqua" w:cs="Times New Roman"/>
                <w:b/>
                <w:strike/>
                <w:szCs w:val="24"/>
                <w:lang w:val="en-US"/>
              </w:rPr>
            </w:pPr>
            <w:r w:rsidRPr="00C46C5E">
              <w:rPr>
                <w:rFonts w:ascii="Book Antiqua" w:hAnsi="Book Antiqua" w:cs="Times New Roman"/>
                <w:b/>
                <w:szCs w:val="24"/>
                <w:lang w:val="en-US"/>
              </w:rPr>
              <w:t>S</w:t>
            </w:r>
            <w:r w:rsidR="00E614AD" w:rsidRPr="00C46C5E">
              <w:rPr>
                <w:rFonts w:ascii="Book Antiqua" w:hAnsi="Book Antiqua" w:cs="Times New Roman"/>
                <w:b/>
                <w:szCs w:val="24"/>
                <w:lang w:val="en-US"/>
              </w:rPr>
              <w:t>tudy group</w:t>
            </w:r>
          </w:p>
        </w:tc>
        <w:tc>
          <w:tcPr>
            <w:tcW w:w="798" w:type="pct"/>
            <w:gridSpan w:val="2"/>
            <w:vAlign w:val="center"/>
          </w:tcPr>
          <w:p w14:paraId="45DC0264" w14:textId="1AA2E627" w:rsidR="00360431" w:rsidRPr="00C46C5E" w:rsidRDefault="00360431" w:rsidP="004B37E7">
            <w:pPr>
              <w:jc w:val="both"/>
              <w:rPr>
                <w:rFonts w:ascii="Book Antiqua" w:hAnsi="Book Antiqua" w:cs="Times New Roman"/>
                <w:b/>
                <w:szCs w:val="24"/>
                <w:lang w:val="en-US"/>
              </w:rPr>
            </w:pPr>
            <w:r w:rsidRPr="00C46C5E">
              <w:rPr>
                <w:rFonts w:ascii="Book Antiqua" w:hAnsi="Book Antiqua" w:cs="Times New Roman"/>
                <w:b/>
                <w:szCs w:val="24"/>
                <w:lang w:val="en-US"/>
              </w:rPr>
              <w:t xml:space="preserve">Control </w:t>
            </w:r>
            <w:r w:rsidR="00475801" w:rsidRPr="00C46C5E">
              <w:rPr>
                <w:rFonts w:ascii="Book Antiqua" w:hAnsi="Book Antiqua" w:cs="Times New Roman"/>
                <w:b/>
                <w:szCs w:val="24"/>
                <w:lang w:val="en-US"/>
              </w:rPr>
              <w:t>(</w:t>
            </w:r>
            <w:r w:rsidR="00435B8B" w:rsidRPr="00C46C5E">
              <w:rPr>
                <w:rFonts w:ascii="Book Antiqua" w:hAnsi="Book Antiqua" w:cs="Times New Roman"/>
                <w:b/>
                <w:szCs w:val="24"/>
                <w:lang w:val="en-US"/>
              </w:rPr>
              <w:t>c</w:t>
            </w:r>
            <w:r w:rsidR="00475801" w:rsidRPr="00C46C5E">
              <w:rPr>
                <w:rFonts w:ascii="Book Antiqua" w:hAnsi="Book Antiqua" w:cs="Times New Roman"/>
                <w:b/>
                <w:szCs w:val="24"/>
                <w:lang w:val="en-US"/>
              </w:rPr>
              <w:t>ompared)</w:t>
            </w:r>
          </w:p>
        </w:tc>
        <w:tc>
          <w:tcPr>
            <w:tcW w:w="392" w:type="pct"/>
            <w:vMerge/>
          </w:tcPr>
          <w:p w14:paraId="24549557" w14:textId="77777777" w:rsidR="00360431" w:rsidRPr="00C46C5E" w:rsidRDefault="00360431" w:rsidP="004B37E7">
            <w:pPr>
              <w:jc w:val="both"/>
              <w:rPr>
                <w:rFonts w:ascii="Book Antiqua" w:hAnsi="Book Antiqua" w:cs="Times New Roman"/>
                <w:b/>
                <w:i/>
                <w:szCs w:val="24"/>
                <w:lang w:val="en-US"/>
              </w:rPr>
            </w:pPr>
          </w:p>
        </w:tc>
      </w:tr>
      <w:tr w:rsidR="00C46C5E" w:rsidRPr="00C46C5E" w14:paraId="1DF338C0" w14:textId="77777777" w:rsidTr="00E27967">
        <w:trPr>
          <w:trHeight w:val="1602"/>
          <w:jc w:val="center"/>
        </w:trPr>
        <w:tc>
          <w:tcPr>
            <w:tcW w:w="623" w:type="pct"/>
            <w:tcMar>
              <w:top w:w="28" w:type="dxa"/>
              <w:left w:w="28" w:type="dxa"/>
              <w:bottom w:w="28" w:type="dxa"/>
              <w:right w:w="28" w:type="dxa"/>
            </w:tcMar>
            <w:vAlign w:val="center"/>
          </w:tcPr>
          <w:p w14:paraId="6AB90817" w14:textId="3467A966" w:rsidR="00360431"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PEVuZE5vdGU+PENpdGUgQXV0aG9yWWVhcj0iMSI+PEF1dGhvcj5FbG11bnplcjwvQXV0aG9yPjxZ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IG9mIG1lZGljaW5lPC9hYmJyLTE+PC9hbHQtcGVyaW9kaWNhbD48cGFnZXM+MTQxNC0yMjwvcGFn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PEVuZE5vdGU+PENpdGUgQXV0aG9yWWVhcj0iMSI+PEF1dGhvcj5FbG11bnplcjwvQXV0aG9yPjxZ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IG9mIG1lZGljaW5lPC9hYmJyLTE+PC9hbHQtcGVyaW9kaWNhbD48cGFnZXM+MTQxNC0yMjwvcGFn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Elmunzer</w:t>
            </w:r>
            <w:r w:rsidR="00F4690B" w:rsidRPr="00C46C5E">
              <w:rPr>
                <w:rFonts w:ascii="Book Antiqua" w:hAnsi="Book Antiqua" w:cs="Times New Roman"/>
                <w:noProof/>
                <w:szCs w:val="24"/>
                <w:lang w:val="en-US"/>
              </w:rPr>
              <w:t xml:space="preserve"> </w:t>
            </w:r>
            <w:r w:rsidR="00F4690B"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[60]</w:t>
            </w:r>
            <w:r w:rsidRPr="00C46C5E">
              <w:rPr>
                <w:rFonts w:ascii="Book Antiqua" w:hAnsi="Book Antiqua" w:cs="Times New Roman"/>
                <w:szCs w:val="24"/>
                <w:lang w:val="en-US"/>
              </w:rPr>
              <w:fldChar w:fldCharType="end"/>
            </w:r>
          </w:p>
        </w:tc>
        <w:tc>
          <w:tcPr>
            <w:tcW w:w="278" w:type="pct"/>
            <w:tcMar>
              <w:top w:w="28" w:type="dxa"/>
              <w:left w:w="28" w:type="dxa"/>
              <w:bottom w:w="28" w:type="dxa"/>
              <w:right w:w="28" w:type="dxa"/>
            </w:tcMar>
            <w:vAlign w:val="center"/>
          </w:tcPr>
          <w:p w14:paraId="5778426E"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2012</w:t>
            </w:r>
          </w:p>
        </w:tc>
        <w:tc>
          <w:tcPr>
            <w:tcW w:w="348" w:type="pct"/>
            <w:tcMar>
              <w:top w:w="28" w:type="dxa"/>
              <w:left w:w="28" w:type="dxa"/>
              <w:bottom w:w="28" w:type="dxa"/>
              <w:right w:w="28" w:type="dxa"/>
            </w:tcMar>
            <w:vAlign w:val="center"/>
          </w:tcPr>
          <w:p w14:paraId="3B995B44" w14:textId="0582EEC2"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U</w:t>
            </w:r>
            <w:r w:rsidR="00AE4253" w:rsidRPr="00C46C5E">
              <w:rPr>
                <w:rFonts w:ascii="Book Antiqua" w:hAnsi="Book Antiqua" w:cs="Times New Roman"/>
                <w:szCs w:val="24"/>
                <w:lang w:val="en-US"/>
              </w:rPr>
              <w:t>nited States</w:t>
            </w:r>
          </w:p>
        </w:tc>
        <w:tc>
          <w:tcPr>
            <w:tcW w:w="278" w:type="pct"/>
            <w:tcMar>
              <w:top w:w="28" w:type="dxa"/>
              <w:left w:w="28" w:type="dxa"/>
              <w:bottom w:w="28" w:type="dxa"/>
              <w:right w:w="28" w:type="dxa"/>
            </w:tcMar>
            <w:vAlign w:val="center"/>
          </w:tcPr>
          <w:p w14:paraId="054F095D"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602</w:t>
            </w:r>
          </w:p>
        </w:tc>
        <w:tc>
          <w:tcPr>
            <w:tcW w:w="766" w:type="pct"/>
            <w:tcMar>
              <w:top w:w="28" w:type="dxa"/>
              <w:left w:w="28" w:type="dxa"/>
              <w:bottom w:w="28" w:type="dxa"/>
              <w:right w:w="28" w:type="dxa"/>
            </w:tcMar>
          </w:tcPr>
          <w:p w14:paraId="2116E1A1" w14:textId="23B447B0" w:rsidR="00422F18" w:rsidRPr="00C46C5E" w:rsidRDefault="00422F18" w:rsidP="004B37E7">
            <w:pPr>
              <w:jc w:val="both"/>
              <w:rPr>
                <w:rFonts w:ascii="Book Antiqua" w:hAnsi="Book Antiqua" w:cs="Times New Roman"/>
                <w:szCs w:val="24"/>
                <w:lang w:val="en-US"/>
              </w:rPr>
            </w:pPr>
            <w:r w:rsidRPr="00C46C5E">
              <w:rPr>
                <w:rFonts w:ascii="Book Antiqua" w:hAnsi="Book Antiqua" w:cs="Times New Roman"/>
                <w:szCs w:val="24"/>
                <w:lang w:val="en-US"/>
              </w:rPr>
              <w:t xml:space="preserve">2 </w:t>
            </w:r>
            <w:r w:rsidR="00C46C5E" w:rsidRPr="00C46C5E">
              <w:rPr>
                <w:rFonts w:ascii="Book Antiqua" w:hAnsi="Book Antiqua" w:cs="Times New Roman"/>
                <w:szCs w:val="24"/>
                <w:lang w:val="en-US"/>
              </w:rPr>
              <w:t>×</w:t>
            </w:r>
            <w:r w:rsidR="00C46C5E">
              <w:rPr>
                <w:rFonts w:ascii="Book Antiqua" w:hAnsi="Book Antiqua" w:cs="Times New Roman"/>
                <w:szCs w:val="24"/>
                <w:lang w:val="en-US"/>
              </w:rPr>
              <w:t xml:space="preserve"> </w:t>
            </w:r>
            <w:r w:rsidR="00360431" w:rsidRPr="00C46C5E">
              <w:rPr>
                <w:rFonts w:ascii="Book Antiqua" w:hAnsi="Book Antiqua" w:cs="Times New Roman"/>
                <w:szCs w:val="24"/>
                <w:lang w:val="en-US"/>
              </w:rPr>
              <w:t xml:space="preserve">50-mg indomethacin or </w:t>
            </w:r>
            <w:r w:rsidRPr="00C46C5E">
              <w:rPr>
                <w:rFonts w:ascii="Book Antiqua" w:hAnsi="Book Antiqua" w:cs="Times New Roman"/>
                <w:szCs w:val="24"/>
                <w:lang w:val="en-US"/>
              </w:rPr>
              <w:t xml:space="preserve">2 </w:t>
            </w:r>
            <w:r w:rsidR="00C46C5E" w:rsidRPr="00C46C5E">
              <w:rPr>
                <w:rFonts w:ascii="Book Antiqua" w:hAnsi="Book Antiqua" w:cs="Times New Roman"/>
                <w:szCs w:val="24"/>
                <w:lang w:val="en-US"/>
              </w:rPr>
              <w:t>×</w:t>
            </w:r>
            <w:r w:rsidR="00C46C5E">
              <w:rPr>
                <w:rFonts w:ascii="Book Antiqua" w:hAnsi="Book Antiqua" w:cs="Times New Roman"/>
                <w:szCs w:val="24"/>
                <w:lang w:val="en-US"/>
              </w:rPr>
              <w:t xml:space="preserve"> </w:t>
            </w:r>
            <w:r w:rsidRPr="00C46C5E">
              <w:rPr>
                <w:rFonts w:ascii="Book Antiqua" w:hAnsi="Book Antiqua" w:cs="Times New Roman"/>
                <w:szCs w:val="24"/>
                <w:lang w:val="en-US"/>
              </w:rPr>
              <w:t>placebo</w:t>
            </w:r>
            <w:r w:rsidR="0015730F" w:rsidRPr="00C46C5E">
              <w:rPr>
                <w:rFonts w:ascii="Book Antiqua" w:hAnsi="Book Antiqua" w:cs="Times New Roman"/>
                <w:szCs w:val="24"/>
                <w:lang w:val="en-US"/>
              </w:rPr>
              <w:t xml:space="preserve"> </w:t>
            </w:r>
            <w:r w:rsidRPr="00C46C5E">
              <w:rPr>
                <w:rFonts w:ascii="Book Antiqua" w:hAnsi="Book Antiqua" w:cs="Times New Roman"/>
                <w:szCs w:val="24"/>
                <w:lang w:val="en-US"/>
              </w:rPr>
              <w:t>right after ERCP</w:t>
            </w:r>
          </w:p>
        </w:tc>
        <w:tc>
          <w:tcPr>
            <w:tcW w:w="696" w:type="pct"/>
            <w:tcMar>
              <w:top w:w="28" w:type="dxa"/>
              <w:left w:w="28" w:type="dxa"/>
              <w:bottom w:w="28" w:type="dxa"/>
              <w:right w:w="28" w:type="dxa"/>
            </w:tcMar>
            <w:vAlign w:val="center"/>
          </w:tcPr>
          <w:p w14:paraId="05DAA785"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Prospective, multicenter, placebo-controlled, double-blind</w:t>
            </w:r>
          </w:p>
        </w:tc>
        <w:tc>
          <w:tcPr>
            <w:tcW w:w="821" w:type="pct"/>
            <w:gridSpan w:val="2"/>
            <w:tcMar>
              <w:top w:w="28" w:type="dxa"/>
              <w:left w:w="28" w:type="dxa"/>
              <w:bottom w:w="28" w:type="dxa"/>
              <w:right w:w="28" w:type="dxa"/>
            </w:tcMar>
            <w:vAlign w:val="center"/>
          </w:tcPr>
          <w:p w14:paraId="30595E7A"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27/295 (9.2%)</w:t>
            </w:r>
          </w:p>
          <w:p w14:paraId="6F8A3AE5"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[IND]</w:t>
            </w:r>
          </w:p>
        </w:tc>
        <w:tc>
          <w:tcPr>
            <w:tcW w:w="798" w:type="pct"/>
            <w:gridSpan w:val="2"/>
            <w:tcMar>
              <w:top w:w="28" w:type="dxa"/>
              <w:left w:w="28" w:type="dxa"/>
              <w:bottom w:w="28" w:type="dxa"/>
              <w:right w:w="28" w:type="dxa"/>
            </w:tcMar>
            <w:vAlign w:val="center"/>
          </w:tcPr>
          <w:p w14:paraId="25025576"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52/307 (16.9%)</w:t>
            </w:r>
          </w:p>
          <w:p w14:paraId="6595437E"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[Placebo]</w:t>
            </w:r>
          </w:p>
        </w:tc>
        <w:tc>
          <w:tcPr>
            <w:tcW w:w="392" w:type="pct"/>
            <w:vAlign w:val="center"/>
          </w:tcPr>
          <w:p w14:paraId="2A4B1862" w14:textId="555D04ED" w:rsidR="00360431" w:rsidRPr="00C46C5E" w:rsidRDefault="007B665F"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360431" w:rsidRPr="00C46C5E">
              <w:rPr>
                <w:rFonts w:ascii="Book Antiqua" w:hAnsi="Book Antiqua" w:cs="Times New Roman"/>
                <w:szCs w:val="24"/>
                <w:lang w:val="en-US"/>
              </w:rPr>
              <w:t>.005</w:t>
            </w:r>
          </w:p>
        </w:tc>
      </w:tr>
      <w:tr w:rsidR="00C46C5E" w:rsidRPr="00C46C5E" w14:paraId="0609937D" w14:textId="77777777" w:rsidTr="00E27967">
        <w:trPr>
          <w:trHeight w:val="1602"/>
          <w:jc w:val="center"/>
        </w:trPr>
        <w:tc>
          <w:tcPr>
            <w:tcW w:w="623" w:type="pct"/>
            <w:tcMar>
              <w:top w:w="28" w:type="dxa"/>
              <w:left w:w="28" w:type="dxa"/>
              <w:bottom w:w="28" w:type="dxa"/>
              <w:right w:w="28" w:type="dxa"/>
            </w:tcMar>
            <w:vAlign w:val="center"/>
          </w:tcPr>
          <w:p w14:paraId="16D4ECBA" w14:textId="51F9E681" w:rsidR="00360431"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PEVuZE5vdGU+PENpdGUgQXV0aG9yWWVhcj0iMSI+PEF1dGhvcj5Ew7ZicsO2bnRlPC9BdXRob3I+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PEVuZE5vdGU+PENpdGUgQXV0aG9yWWVhcj0iMSI+PEF1dGhvcj5Ew7ZicsO2bnRlPC9BdXRob3I+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Döbrönte</w:t>
            </w:r>
            <w:r w:rsidR="00F4690B" w:rsidRPr="00C46C5E">
              <w:rPr>
                <w:rFonts w:ascii="Book Antiqua" w:hAnsi="Book Antiqua" w:cs="Times New Roman"/>
                <w:i/>
                <w:iCs/>
                <w:noProof/>
                <w:szCs w:val="24"/>
                <w:lang w:val="en-US"/>
              </w:rPr>
              <w:t xml:space="preserve"> et al</w:t>
            </w:r>
            <w:r w:rsidR="0015730F" w:rsidRPr="00C46C5E">
              <w:rPr>
                <w:rFonts w:ascii="Book Antiqua" w:hAnsi="Book Antiqua" w:cs="Times New Roman"/>
                <w:noProof/>
                <w:szCs w:val="24"/>
                <w:vertAlign w:val="superscript"/>
                <w:lang w:val="en-US"/>
              </w:rPr>
              <w:t>[65]</w:t>
            </w:r>
            <w:r w:rsidRPr="00C46C5E">
              <w:rPr>
                <w:rFonts w:ascii="Book Antiqua" w:hAnsi="Book Antiqua" w:cs="Times New Roman"/>
                <w:szCs w:val="24"/>
                <w:lang w:val="en-US"/>
              </w:rPr>
              <w:fldChar w:fldCharType="end"/>
            </w:r>
          </w:p>
        </w:tc>
        <w:tc>
          <w:tcPr>
            <w:tcW w:w="278" w:type="pct"/>
            <w:tcMar>
              <w:top w:w="28" w:type="dxa"/>
              <w:left w:w="28" w:type="dxa"/>
              <w:bottom w:w="28" w:type="dxa"/>
              <w:right w:w="28" w:type="dxa"/>
            </w:tcMar>
            <w:vAlign w:val="center"/>
          </w:tcPr>
          <w:p w14:paraId="018A6049"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2014</w:t>
            </w:r>
          </w:p>
        </w:tc>
        <w:tc>
          <w:tcPr>
            <w:tcW w:w="348" w:type="pct"/>
            <w:tcMar>
              <w:top w:w="28" w:type="dxa"/>
              <w:left w:w="28" w:type="dxa"/>
              <w:bottom w:w="28" w:type="dxa"/>
              <w:right w:w="28" w:type="dxa"/>
            </w:tcMar>
            <w:vAlign w:val="center"/>
          </w:tcPr>
          <w:p w14:paraId="349C734A"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Hungary</w:t>
            </w:r>
          </w:p>
        </w:tc>
        <w:tc>
          <w:tcPr>
            <w:tcW w:w="278" w:type="pct"/>
            <w:tcMar>
              <w:top w:w="28" w:type="dxa"/>
              <w:left w:w="28" w:type="dxa"/>
              <w:bottom w:w="28" w:type="dxa"/>
              <w:right w:w="28" w:type="dxa"/>
            </w:tcMar>
            <w:vAlign w:val="center"/>
          </w:tcPr>
          <w:p w14:paraId="70FF9C26"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665</w:t>
            </w:r>
          </w:p>
        </w:tc>
        <w:tc>
          <w:tcPr>
            <w:tcW w:w="766" w:type="pct"/>
            <w:tcMar>
              <w:top w:w="28" w:type="dxa"/>
              <w:left w:w="28" w:type="dxa"/>
              <w:bottom w:w="28" w:type="dxa"/>
              <w:right w:w="28" w:type="dxa"/>
            </w:tcMar>
          </w:tcPr>
          <w:p w14:paraId="05C7668E" w14:textId="6459D4CE" w:rsidR="00360431" w:rsidRPr="00C46C5E" w:rsidRDefault="00422F18" w:rsidP="004B37E7">
            <w:pPr>
              <w:jc w:val="both"/>
              <w:rPr>
                <w:rFonts w:ascii="Book Antiqua" w:hAnsi="Book Antiqua" w:cs="Times New Roman"/>
                <w:szCs w:val="24"/>
                <w:lang w:val="en-US"/>
              </w:rPr>
            </w:pPr>
            <w:r w:rsidRPr="00C46C5E">
              <w:rPr>
                <w:rFonts w:ascii="Book Antiqua" w:hAnsi="Book Antiqua" w:cs="Times New Roman"/>
                <w:szCs w:val="24"/>
                <w:lang w:val="en-US"/>
              </w:rPr>
              <w:t>100 mg indomethacin</w:t>
            </w:r>
            <w:r w:rsidR="00360431" w:rsidRPr="00C46C5E">
              <w:rPr>
                <w:rFonts w:ascii="Book Antiqua" w:hAnsi="Book Antiqua" w:cs="Times New Roman"/>
                <w:szCs w:val="24"/>
                <w:lang w:val="en-US"/>
              </w:rPr>
              <w:t xml:space="preserve"> or an</w:t>
            </w:r>
            <w:r w:rsidR="004A3807" w:rsidRPr="00C46C5E">
              <w:rPr>
                <w:rFonts w:ascii="Book Antiqua" w:hAnsi="Book Antiqua" w:cs="Times New Roman"/>
                <w:szCs w:val="24"/>
                <w:lang w:val="en-US"/>
              </w:rPr>
              <w:t xml:space="preserve"> </w:t>
            </w:r>
            <w:r w:rsidRPr="00C46C5E">
              <w:rPr>
                <w:rFonts w:ascii="Book Antiqua" w:hAnsi="Book Antiqua" w:cs="Times New Roman"/>
                <w:szCs w:val="24"/>
                <w:lang w:val="en-US"/>
              </w:rPr>
              <w:t>placebo</w:t>
            </w:r>
            <w:r w:rsidR="00B45983" w:rsidRPr="00C46C5E">
              <w:rPr>
                <w:rFonts w:ascii="Book Antiqua" w:hAnsi="Book Antiqua" w:cs="Times New Roman"/>
                <w:szCs w:val="24"/>
                <w:lang w:val="en-US" w:eastAsia="zh-CN"/>
              </w:rPr>
              <w:t xml:space="preserve"> </w:t>
            </w:r>
            <w:r w:rsidR="00360431" w:rsidRPr="00C46C5E">
              <w:rPr>
                <w:rFonts w:ascii="Book Antiqua" w:hAnsi="Book Antiqua" w:cs="Times New Roman"/>
                <w:szCs w:val="24"/>
                <w:lang w:val="en-US"/>
              </w:rPr>
              <w:t xml:space="preserve">10-15 min </w:t>
            </w:r>
            <w:r w:rsidRPr="00C46C5E">
              <w:rPr>
                <w:rFonts w:ascii="Book Antiqua" w:hAnsi="Book Antiqua" w:cs="Times New Roman"/>
                <w:szCs w:val="24"/>
                <w:lang w:val="en-US"/>
              </w:rPr>
              <w:t>prior to</w:t>
            </w:r>
            <w:r w:rsidR="00360431" w:rsidRPr="00C46C5E">
              <w:rPr>
                <w:rFonts w:ascii="Book Antiqua" w:hAnsi="Book Antiqua" w:cs="Times New Roman"/>
                <w:szCs w:val="24"/>
                <w:lang w:val="en-US"/>
              </w:rPr>
              <w:t xml:space="preserve"> ERCP</w:t>
            </w:r>
          </w:p>
        </w:tc>
        <w:tc>
          <w:tcPr>
            <w:tcW w:w="696" w:type="pct"/>
            <w:tcMar>
              <w:top w:w="28" w:type="dxa"/>
              <w:left w:w="28" w:type="dxa"/>
              <w:bottom w:w="28" w:type="dxa"/>
              <w:right w:w="28" w:type="dxa"/>
            </w:tcMar>
            <w:vAlign w:val="center"/>
          </w:tcPr>
          <w:p w14:paraId="4DB5FDBF"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Prospective, multicenter, placebo- controlled</w:t>
            </w:r>
          </w:p>
        </w:tc>
        <w:tc>
          <w:tcPr>
            <w:tcW w:w="821" w:type="pct"/>
            <w:gridSpan w:val="2"/>
            <w:tcMar>
              <w:top w:w="28" w:type="dxa"/>
              <w:left w:w="28" w:type="dxa"/>
              <w:bottom w:w="28" w:type="dxa"/>
              <w:right w:w="28" w:type="dxa"/>
            </w:tcMar>
            <w:vAlign w:val="center"/>
          </w:tcPr>
          <w:p w14:paraId="59D47003"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20/347 (5.76%)</w:t>
            </w:r>
          </w:p>
          <w:p w14:paraId="45DA04F2"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[IND]</w:t>
            </w:r>
          </w:p>
        </w:tc>
        <w:tc>
          <w:tcPr>
            <w:tcW w:w="798" w:type="pct"/>
            <w:gridSpan w:val="2"/>
            <w:tcMar>
              <w:top w:w="28" w:type="dxa"/>
              <w:left w:w="28" w:type="dxa"/>
              <w:bottom w:w="28" w:type="dxa"/>
              <w:right w:w="28" w:type="dxa"/>
            </w:tcMar>
            <w:vAlign w:val="center"/>
          </w:tcPr>
          <w:p w14:paraId="57FC9A4B"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22/318 (6.92%)</w:t>
            </w:r>
          </w:p>
          <w:p w14:paraId="10B81C0C"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[Placebo]</w:t>
            </w:r>
          </w:p>
        </w:tc>
        <w:tc>
          <w:tcPr>
            <w:tcW w:w="392" w:type="pct"/>
            <w:vAlign w:val="center"/>
          </w:tcPr>
          <w:p w14:paraId="0218A1F3" w14:textId="6C92D635" w:rsidR="00360431" w:rsidRPr="00C46C5E" w:rsidRDefault="007B665F"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360431" w:rsidRPr="00C46C5E">
              <w:rPr>
                <w:rFonts w:ascii="Book Antiqua" w:hAnsi="Book Antiqua" w:cs="Times New Roman"/>
                <w:szCs w:val="24"/>
                <w:lang w:val="en-US"/>
              </w:rPr>
              <w:t>.541</w:t>
            </w:r>
          </w:p>
        </w:tc>
      </w:tr>
      <w:tr w:rsidR="00C46C5E" w:rsidRPr="00C46C5E" w14:paraId="1CDD31C0" w14:textId="77777777" w:rsidTr="00E27967">
        <w:trPr>
          <w:trHeight w:val="1602"/>
          <w:jc w:val="center"/>
        </w:trPr>
        <w:tc>
          <w:tcPr>
            <w:tcW w:w="623" w:type="pct"/>
            <w:tcMar>
              <w:top w:w="28" w:type="dxa"/>
              <w:left w:w="28" w:type="dxa"/>
              <w:bottom w:w="28" w:type="dxa"/>
              <w:right w:w="28" w:type="dxa"/>
            </w:tcMar>
            <w:vAlign w:val="center"/>
          </w:tcPr>
          <w:p w14:paraId="386BDC55" w14:textId="78754DE6" w:rsidR="00360431"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PEVuZE5vdGU+PENpdGUgQXV0aG9yWWVhcj0iMSI+PEF1dGhvcj5QYXRhaTwvQXV0aG9yPjxZZWFy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PEVuZE5vdGU+PENpdGUgQXV0aG9yWWVhcj0iMSI+PEF1dGhvcj5QYXRhaTwvQXV0aG9yPjxZZWFy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Patai</w:t>
            </w:r>
            <w:r w:rsidR="00F4690B" w:rsidRPr="00C46C5E">
              <w:rPr>
                <w:rFonts w:ascii="Book Antiqua" w:hAnsi="Book Antiqua" w:cs="Times New Roman"/>
                <w:noProof/>
                <w:szCs w:val="24"/>
                <w:lang w:val="en-US"/>
              </w:rPr>
              <w:t xml:space="preserve"> </w:t>
            </w:r>
            <w:r w:rsidR="00F4690B"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[61]</w:t>
            </w:r>
            <w:r w:rsidRPr="00C46C5E">
              <w:rPr>
                <w:rFonts w:ascii="Book Antiqua" w:hAnsi="Book Antiqua" w:cs="Times New Roman"/>
                <w:szCs w:val="24"/>
                <w:lang w:val="en-US"/>
              </w:rPr>
              <w:fldChar w:fldCharType="end"/>
            </w:r>
          </w:p>
        </w:tc>
        <w:tc>
          <w:tcPr>
            <w:tcW w:w="278" w:type="pct"/>
            <w:tcMar>
              <w:top w:w="28" w:type="dxa"/>
              <w:left w:w="28" w:type="dxa"/>
              <w:bottom w:w="28" w:type="dxa"/>
              <w:right w:w="28" w:type="dxa"/>
            </w:tcMar>
            <w:vAlign w:val="center"/>
          </w:tcPr>
          <w:p w14:paraId="1CF08303"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2015</w:t>
            </w:r>
          </w:p>
        </w:tc>
        <w:tc>
          <w:tcPr>
            <w:tcW w:w="348" w:type="pct"/>
            <w:tcMar>
              <w:top w:w="28" w:type="dxa"/>
              <w:left w:w="28" w:type="dxa"/>
              <w:bottom w:w="28" w:type="dxa"/>
              <w:right w:w="28" w:type="dxa"/>
            </w:tcMar>
            <w:vAlign w:val="center"/>
          </w:tcPr>
          <w:p w14:paraId="51DEC1FC"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Hungary</w:t>
            </w:r>
          </w:p>
        </w:tc>
        <w:tc>
          <w:tcPr>
            <w:tcW w:w="278" w:type="pct"/>
            <w:tcMar>
              <w:top w:w="28" w:type="dxa"/>
              <w:left w:w="28" w:type="dxa"/>
              <w:bottom w:w="28" w:type="dxa"/>
              <w:right w:w="28" w:type="dxa"/>
            </w:tcMar>
            <w:vAlign w:val="center"/>
          </w:tcPr>
          <w:p w14:paraId="69C4CDB7"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539</w:t>
            </w:r>
          </w:p>
        </w:tc>
        <w:tc>
          <w:tcPr>
            <w:tcW w:w="766" w:type="pct"/>
            <w:tcMar>
              <w:top w:w="28" w:type="dxa"/>
              <w:left w:w="28" w:type="dxa"/>
              <w:bottom w:w="28" w:type="dxa"/>
              <w:right w:w="28" w:type="dxa"/>
            </w:tcMar>
          </w:tcPr>
          <w:p w14:paraId="40B9B365" w14:textId="6A06D900" w:rsidR="00297F15"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100</w:t>
            </w:r>
            <w:r w:rsidR="00211F04" w:rsidRPr="00C46C5E">
              <w:rPr>
                <w:rFonts w:ascii="Book Antiqua" w:hAnsi="Book Antiqua" w:cs="Times New Roman"/>
                <w:szCs w:val="24"/>
                <w:lang w:val="en-US"/>
              </w:rPr>
              <w:t xml:space="preserve"> </w:t>
            </w:r>
            <w:r w:rsidRPr="00C46C5E">
              <w:rPr>
                <w:rFonts w:ascii="Book Antiqua" w:hAnsi="Book Antiqua" w:cs="Times New Roman"/>
                <w:szCs w:val="24"/>
                <w:lang w:val="en-US"/>
              </w:rPr>
              <w:t>mg indomethacin or placebo</w:t>
            </w:r>
            <w:r w:rsidR="00211F04" w:rsidRPr="00C46C5E">
              <w:rPr>
                <w:rFonts w:ascii="Book Antiqua" w:hAnsi="Book Antiqua" w:cs="Times New Roman"/>
                <w:szCs w:val="24"/>
                <w:lang w:val="en-US" w:eastAsia="zh-CN"/>
              </w:rPr>
              <w:t xml:space="preserve"> </w:t>
            </w:r>
            <w:r w:rsidR="00297F15" w:rsidRPr="00C46C5E">
              <w:rPr>
                <w:rFonts w:ascii="Book Antiqua" w:hAnsi="Book Antiqua" w:cs="Times New Roman"/>
                <w:szCs w:val="24"/>
                <w:lang w:val="en-US"/>
              </w:rPr>
              <w:t>1 h</w:t>
            </w:r>
            <w:r w:rsidR="00211F04" w:rsidRPr="00C46C5E">
              <w:rPr>
                <w:rFonts w:ascii="Book Antiqua" w:hAnsi="Book Antiqua" w:cs="Times New Roman"/>
                <w:szCs w:val="24"/>
                <w:lang w:val="en-US"/>
              </w:rPr>
              <w:t xml:space="preserve"> </w:t>
            </w:r>
            <w:r w:rsidR="00297F15" w:rsidRPr="00C46C5E">
              <w:rPr>
                <w:rFonts w:ascii="Book Antiqua" w:hAnsi="Book Antiqua" w:cs="Times New Roman"/>
                <w:szCs w:val="24"/>
                <w:lang w:val="en-US"/>
              </w:rPr>
              <w:t>prior to ERCP</w:t>
            </w:r>
          </w:p>
        </w:tc>
        <w:tc>
          <w:tcPr>
            <w:tcW w:w="696" w:type="pct"/>
            <w:tcMar>
              <w:top w:w="28" w:type="dxa"/>
              <w:left w:w="28" w:type="dxa"/>
              <w:bottom w:w="28" w:type="dxa"/>
              <w:right w:w="28" w:type="dxa"/>
            </w:tcMar>
            <w:vAlign w:val="center"/>
          </w:tcPr>
          <w:p w14:paraId="2F240BD9"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 center, placebo-controlled, double-blind</w:t>
            </w:r>
          </w:p>
        </w:tc>
        <w:tc>
          <w:tcPr>
            <w:tcW w:w="821" w:type="pct"/>
            <w:gridSpan w:val="2"/>
            <w:tcMar>
              <w:top w:w="28" w:type="dxa"/>
              <w:left w:w="28" w:type="dxa"/>
              <w:bottom w:w="28" w:type="dxa"/>
              <w:right w:w="28" w:type="dxa"/>
            </w:tcMar>
            <w:vAlign w:val="center"/>
          </w:tcPr>
          <w:p w14:paraId="14E75BBA"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18/270 (6.7%)</w:t>
            </w:r>
          </w:p>
          <w:p w14:paraId="0AB6A486"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[IND]</w:t>
            </w:r>
          </w:p>
        </w:tc>
        <w:tc>
          <w:tcPr>
            <w:tcW w:w="798" w:type="pct"/>
            <w:gridSpan w:val="2"/>
            <w:tcMar>
              <w:top w:w="28" w:type="dxa"/>
              <w:left w:w="28" w:type="dxa"/>
              <w:bottom w:w="28" w:type="dxa"/>
              <w:right w:w="28" w:type="dxa"/>
            </w:tcMar>
            <w:vAlign w:val="center"/>
          </w:tcPr>
          <w:p w14:paraId="1BD253C4"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37/269 (13.8%)</w:t>
            </w:r>
          </w:p>
          <w:p w14:paraId="6EE44AAF"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[Placebo]</w:t>
            </w:r>
          </w:p>
        </w:tc>
        <w:tc>
          <w:tcPr>
            <w:tcW w:w="392" w:type="pct"/>
            <w:vAlign w:val="center"/>
          </w:tcPr>
          <w:p w14:paraId="47121C87" w14:textId="58308E7D" w:rsidR="00360431" w:rsidRPr="00C46C5E" w:rsidRDefault="007B665F"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360431" w:rsidRPr="00C46C5E">
              <w:rPr>
                <w:rFonts w:ascii="Book Antiqua" w:hAnsi="Book Antiqua" w:cs="Times New Roman"/>
                <w:szCs w:val="24"/>
                <w:lang w:val="en-US"/>
              </w:rPr>
              <w:t>.406</w:t>
            </w:r>
          </w:p>
        </w:tc>
      </w:tr>
      <w:tr w:rsidR="00C46C5E" w:rsidRPr="00C46C5E" w14:paraId="76BB9F77" w14:textId="77777777" w:rsidTr="00E27967">
        <w:trPr>
          <w:trHeight w:val="2243"/>
          <w:jc w:val="center"/>
        </w:trPr>
        <w:tc>
          <w:tcPr>
            <w:tcW w:w="623" w:type="pct"/>
            <w:tcMar>
              <w:top w:w="28" w:type="dxa"/>
              <w:left w:w="28" w:type="dxa"/>
              <w:bottom w:w="28" w:type="dxa"/>
              <w:right w:w="28" w:type="dxa"/>
            </w:tcMar>
            <w:vAlign w:val="center"/>
          </w:tcPr>
          <w:p w14:paraId="6CCA49E5" w14:textId="583B3FD6" w:rsidR="00360431"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PEVuZE5vdGU+PENpdGUgQXV0aG9yWWVhcj0iMSI+PEF1dGhvcj5BbmRyYWRlLURhdmlsYTwvQXV0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PEVuZE5vdGU+PENpdGUgQXV0aG9yWWVhcj0iMSI+PEF1dGhvcj5BbmRyYWRlLURhdmlsYTwvQXV0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Andrade-Davila</w:t>
            </w:r>
            <w:r w:rsidR="00F4690B" w:rsidRPr="00C46C5E">
              <w:rPr>
                <w:rFonts w:ascii="Book Antiqua" w:hAnsi="Book Antiqua" w:cs="Times New Roman"/>
                <w:i/>
                <w:iCs/>
                <w:noProof/>
                <w:szCs w:val="24"/>
                <w:lang w:val="en-US"/>
              </w:rPr>
              <w:t xml:space="preserve"> et al</w:t>
            </w:r>
            <w:r w:rsidR="0015730F" w:rsidRPr="00C46C5E">
              <w:rPr>
                <w:rFonts w:ascii="Book Antiqua" w:hAnsi="Book Antiqua" w:cs="Times New Roman"/>
                <w:noProof/>
                <w:szCs w:val="24"/>
                <w:vertAlign w:val="superscript"/>
                <w:lang w:val="en-US"/>
              </w:rPr>
              <w:t>[56]</w:t>
            </w:r>
            <w:r w:rsidRPr="00C46C5E">
              <w:rPr>
                <w:rFonts w:ascii="Book Antiqua" w:hAnsi="Book Antiqua" w:cs="Times New Roman"/>
                <w:szCs w:val="24"/>
                <w:lang w:val="en-US"/>
              </w:rPr>
              <w:fldChar w:fldCharType="end"/>
            </w:r>
          </w:p>
        </w:tc>
        <w:tc>
          <w:tcPr>
            <w:tcW w:w="278" w:type="pct"/>
            <w:tcMar>
              <w:top w:w="28" w:type="dxa"/>
              <w:left w:w="28" w:type="dxa"/>
              <w:bottom w:w="28" w:type="dxa"/>
              <w:right w:w="28" w:type="dxa"/>
            </w:tcMar>
            <w:vAlign w:val="center"/>
          </w:tcPr>
          <w:p w14:paraId="2781CA68"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2015</w:t>
            </w:r>
          </w:p>
        </w:tc>
        <w:tc>
          <w:tcPr>
            <w:tcW w:w="348" w:type="pct"/>
            <w:tcMar>
              <w:top w:w="28" w:type="dxa"/>
              <w:left w:w="28" w:type="dxa"/>
              <w:bottom w:w="28" w:type="dxa"/>
              <w:right w:w="28" w:type="dxa"/>
            </w:tcMar>
            <w:vAlign w:val="center"/>
          </w:tcPr>
          <w:p w14:paraId="393EC722"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Mexico</w:t>
            </w:r>
          </w:p>
        </w:tc>
        <w:tc>
          <w:tcPr>
            <w:tcW w:w="278" w:type="pct"/>
            <w:tcMar>
              <w:top w:w="28" w:type="dxa"/>
              <w:left w:w="28" w:type="dxa"/>
              <w:bottom w:w="28" w:type="dxa"/>
              <w:right w:w="28" w:type="dxa"/>
            </w:tcMar>
            <w:vAlign w:val="center"/>
          </w:tcPr>
          <w:p w14:paraId="386A248A"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166</w:t>
            </w:r>
          </w:p>
        </w:tc>
        <w:tc>
          <w:tcPr>
            <w:tcW w:w="766" w:type="pct"/>
            <w:tcMar>
              <w:top w:w="28" w:type="dxa"/>
              <w:left w:w="28" w:type="dxa"/>
              <w:bottom w:w="28" w:type="dxa"/>
              <w:right w:w="28" w:type="dxa"/>
            </w:tcMar>
          </w:tcPr>
          <w:p w14:paraId="5B089D05" w14:textId="39204869" w:rsidR="00422F18"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 xml:space="preserve">100 mg of </w:t>
            </w:r>
            <w:r w:rsidR="00422F18" w:rsidRPr="00C46C5E">
              <w:rPr>
                <w:rFonts w:ascii="Book Antiqua" w:hAnsi="Book Antiqua" w:cs="Times New Roman"/>
                <w:szCs w:val="24"/>
                <w:lang w:val="en-US"/>
              </w:rPr>
              <w:t xml:space="preserve">indomethacin or </w:t>
            </w:r>
            <w:r w:rsidRPr="00C46C5E">
              <w:rPr>
                <w:rFonts w:ascii="Book Antiqua" w:hAnsi="Book Antiqua" w:cs="Times New Roman"/>
                <w:szCs w:val="24"/>
                <w:lang w:val="en-US"/>
              </w:rPr>
              <w:t>2.6 g suppository of glycerin</w:t>
            </w:r>
          </w:p>
          <w:p w14:paraId="747CAF51" w14:textId="77777777" w:rsidR="00360431" w:rsidRPr="00C46C5E" w:rsidRDefault="00422F18" w:rsidP="004B37E7">
            <w:pPr>
              <w:jc w:val="both"/>
              <w:rPr>
                <w:rFonts w:ascii="Book Antiqua" w:hAnsi="Book Antiqua" w:cs="Times New Roman"/>
                <w:szCs w:val="24"/>
                <w:lang w:val="en-US"/>
              </w:rPr>
            </w:pPr>
            <w:r w:rsidRPr="00C46C5E">
              <w:rPr>
                <w:rFonts w:ascii="Book Antiqua" w:hAnsi="Book Antiqua" w:cs="Times New Roman"/>
                <w:szCs w:val="24"/>
                <w:lang w:val="en-US"/>
              </w:rPr>
              <w:t>right</w:t>
            </w:r>
            <w:r w:rsidR="00360431" w:rsidRPr="00C46C5E">
              <w:rPr>
                <w:rFonts w:ascii="Book Antiqua" w:hAnsi="Book Antiqua" w:cs="Times New Roman"/>
                <w:szCs w:val="24"/>
                <w:lang w:val="en-US"/>
              </w:rPr>
              <w:t xml:space="preserve"> after ERCP</w:t>
            </w:r>
          </w:p>
        </w:tc>
        <w:tc>
          <w:tcPr>
            <w:tcW w:w="696" w:type="pct"/>
            <w:tcMar>
              <w:top w:w="28" w:type="dxa"/>
              <w:left w:w="28" w:type="dxa"/>
              <w:bottom w:w="28" w:type="dxa"/>
              <w:right w:w="28" w:type="dxa"/>
            </w:tcMar>
            <w:vAlign w:val="center"/>
          </w:tcPr>
          <w:p w14:paraId="6E5EA2D8"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 center, placebo-controlled</w:t>
            </w:r>
          </w:p>
        </w:tc>
        <w:tc>
          <w:tcPr>
            <w:tcW w:w="821" w:type="pct"/>
            <w:gridSpan w:val="2"/>
            <w:tcMar>
              <w:top w:w="28" w:type="dxa"/>
              <w:left w:w="28" w:type="dxa"/>
              <w:bottom w:w="28" w:type="dxa"/>
              <w:right w:w="28" w:type="dxa"/>
            </w:tcMar>
            <w:vAlign w:val="center"/>
          </w:tcPr>
          <w:p w14:paraId="3F9A3261"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4/82 (4.87%)</w:t>
            </w:r>
          </w:p>
          <w:p w14:paraId="198B7B19"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[IND]</w:t>
            </w:r>
          </w:p>
        </w:tc>
        <w:tc>
          <w:tcPr>
            <w:tcW w:w="798" w:type="pct"/>
            <w:gridSpan w:val="2"/>
            <w:tcMar>
              <w:top w:w="28" w:type="dxa"/>
              <w:left w:w="28" w:type="dxa"/>
              <w:bottom w:w="28" w:type="dxa"/>
              <w:right w:w="28" w:type="dxa"/>
            </w:tcMar>
            <w:vAlign w:val="center"/>
          </w:tcPr>
          <w:p w14:paraId="16FE28FA"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17/84 (20.23%)</w:t>
            </w:r>
          </w:p>
          <w:p w14:paraId="2F76CFD2"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[GS]</w:t>
            </w:r>
          </w:p>
        </w:tc>
        <w:tc>
          <w:tcPr>
            <w:tcW w:w="392" w:type="pct"/>
            <w:vAlign w:val="center"/>
          </w:tcPr>
          <w:p w14:paraId="7C0F6C53" w14:textId="59D72627" w:rsidR="00360431" w:rsidRPr="00C46C5E" w:rsidRDefault="007B665F"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360431" w:rsidRPr="00C46C5E">
              <w:rPr>
                <w:rFonts w:ascii="Book Antiqua" w:hAnsi="Book Antiqua" w:cs="Times New Roman"/>
                <w:szCs w:val="24"/>
                <w:lang w:val="en-US"/>
              </w:rPr>
              <w:t>.01</w:t>
            </w:r>
          </w:p>
        </w:tc>
      </w:tr>
      <w:tr w:rsidR="00C46C5E" w:rsidRPr="00C46C5E" w14:paraId="352103DE" w14:textId="77777777" w:rsidTr="00E27967">
        <w:trPr>
          <w:trHeight w:val="3524"/>
          <w:jc w:val="center"/>
        </w:trPr>
        <w:tc>
          <w:tcPr>
            <w:tcW w:w="623" w:type="pct"/>
            <w:tcMar>
              <w:top w:w="28" w:type="dxa"/>
              <w:left w:w="28" w:type="dxa"/>
              <w:bottom w:w="28" w:type="dxa"/>
              <w:right w:w="28" w:type="dxa"/>
            </w:tcMar>
            <w:vAlign w:val="center"/>
          </w:tcPr>
          <w:p w14:paraId="16E1870D" w14:textId="5ED38D41" w:rsidR="00360431"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PEVuZE5vdGU+PENpdGUgQXV0aG9yWWVhcj0iMSI+PEF1dGhvcj5MdW88L0F1dGhvcj48WWVhcj4y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YWJici0xPjwvYWx0LXBlcmlvZGljYWw+PHBhZ2VzPjIyOTMtMjMwMTwvcGFnZXM+PHZvbHVtZT4z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PEVuZE5vdGU+PENpdGUgQXV0aG9yWWVhcj0iMSI+PEF1dGhvcj5MdW88L0F1dGhvcj48WWVhcj4y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YWJici0xPjwvYWx0LXBlcmlvZGljYWw+PHBhZ2VzPjIyOTMtMjMwMTwvcGFnZXM+PHZvbHVtZT4z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Luo</w:t>
            </w:r>
            <w:r w:rsidR="00F4690B" w:rsidRPr="00C46C5E">
              <w:rPr>
                <w:rFonts w:ascii="Book Antiqua" w:hAnsi="Book Antiqua" w:cs="Times New Roman"/>
                <w:noProof/>
                <w:szCs w:val="24"/>
                <w:lang w:val="en-US"/>
              </w:rPr>
              <w:t xml:space="preserve"> </w:t>
            </w:r>
            <w:r w:rsidR="00F4690B"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[62]</w:t>
            </w:r>
            <w:r w:rsidRPr="00C46C5E">
              <w:rPr>
                <w:rFonts w:ascii="Book Antiqua" w:hAnsi="Book Antiqua" w:cs="Times New Roman"/>
                <w:szCs w:val="24"/>
                <w:lang w:val="en-US"/>
              </w:rPr>
              <w:fldChar w:fldCharType="end"/>
            </w:r>
          </w:p>
        </w:tc>
        <w:tc>
          <w:tcPr>
            <w:tcW w:w="278" w:type="pct"/>
            <w:tcMar>
              <w:top w:w="28" w:type="dxa"/>
              <w:left w:w="28" w:type="dxa"/>
              <w:bottom w:w="28" w:type="dxa"/>
              <w:right w:w="28" w:type="dxa"/>
            </w:tcMar>
            <w:vAlign w:val="center"/>
          </w:tcPr>
          <w:p w14:paraId="6506CA13"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2016</w:t>
            </w:r>
          </w:p>
        </w:tc>
        <w:tc>
          <w:tcPr>
            <w:tcW w:w="348" w:type="pct"/>
            <w:tcMar>
              <w:top w:w="28" w:type="dxa"/>
              <w:left w:w="28" w:type="dxa"/>
              <w:bottom w:w="28" w:type="dxa"/>
              <w:right w:w="28" w:type="dxa"/>
            </w:tcMar>
            <w:vAlign w:val="center"/>
          </w:tcPr>
          <w:p w14:paraId="50831843"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China</w:t>
            </w:r>
          </w:p>
        </w:tc>
        <w:tc>
          <w:tcPr>
            <w:tcW w:w="278" w:type="pct"/>
            <w:tcMar>
              <w:top w:w="28" w:type="dxa"/>
              <w:left w:w="28" w:type="dxa"/>
              <w:bottom w:w="28" w:type="dxa"/>
              <w:right w:w="28" w:type="dxa"/>
            </w:tcMar>
            <w:vAlign w:val="center"/>
          </w:tcPr>
          <w:p w14:paraId="5046A89E" w14:textId="77777777" w:rsidR="00360431" w:rsidRPr="00C46C5E" w:rsidRDefault="00757009" w:rsidP="004B37E7">
            <w:pPr>
              <w:jc w:val="both"/>
              <w:rPr>
                <w:rFonts w:ascii="Book Antiqua" w:hAnsi="Book Antiqua" w:cs="Times New Roman"/>
                <w:szCs w:val="24"/>
                <w:lang w:val="en-US"/>
              </w:rPr>
            </w:pPr>
            <w:r w:rsidRPr="00C46C5E">
              <w:rPr>
                <w:rFonts w:ascii="Book Antiqua" w:hAnsi="Book Antiqua" w:cs="Times New Roman"/>
                <w:szCs w:val="24"/>
                <w:lang w:val="en-US"/>
              </w:rPr>
              <w:t>2600</w:t>
            </w:r>
          </w:p>
        </w:tc>
        <w:tc>
          <w:tcPr>
            <w:tcW w:w="766" w:type="pct"/>
            <w:tcMar>
              <w:top w:w="28" w:type="dxa"/>
              <w:left w:w="28" w:type="dxa"/>
              <w:bottom w:w="28" w:type="dxa"/>
              <w:right w:w="28" w:type="dxa"/>
            </w:tcMar>
          </w:tcPr>
          <w:p w14:paraId="6C8DCCD7" w14:textId="76D56AAB"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 xml:space="preserve">100 mg </w:t>
            </w:r>
            <w:r w:rsidR="00297F15" w:rsidRPr="00C46C5E">
              <w:rPr>
                <w:rFonts w:ascii="Book Antiqua" w:hAnsi="Book Antiqua" w:cs="Times New Roman"/>
                <w:szCs w:val="24"/>
                <w:lang w:val="en-US"/>
              </w:rPr>
              <w:t>indomethacin for unselected patients within 30 min prior to</w:t>
            </w:r>
            <w:r w:rsidR="00676EDD" w:rsidRPr="00C46C5E">
              <w:rPr>
                <w:rFonts w:ascii="Book Antiqua" w:hAnsi="Book Antiqua" w:cs="Times New Roman"/>
                <w:szCs w:val="24"/>
                <w:lang w:val="en-US"/>
              </w:rPr>
              <w:t xml:space="preserve"> </w:t>
            </w:r>
            <w:r w:rsidR="00297F15" w:rsidRPr="00C46C5E">
              <w:rPr>
                <w:rFonts w:ascii="Book Antiqua" w:hAnsi="Book Antiqua" w:cs="Times New Roman"/>
                <w:szCs w:val="24"/>
                <w:lang w:val="en-US"/>
              </w:rPr>
              <w:t xml:space="preserve">ERCP or </w:t>
            </w:r>
            <w:r w:rsidRPr="00C46C5E">
              <w:rPr>
                <w:rFonts w:ascii="Book Antiqua" w:hAnsi="Book Antiqua" w:cs="Times New Roman"/>
                <w:szCs w:val="24"/>
                <w:lang w:val="en-US"/>
              </w:rPr>
              <w:t xml:space="preserve">100 mg </w:t>
            </w:r>
            <w:r w:rsidR="00297F15" w:rsidRPr="00C46C5E">
              <w:rPr>
                <w:rFonts w:ascii="Book Antiqua" w:hAnsi="Book Antiqua" w:cs="Times New Roman"/>
                <w:szCs w:val="24"/>
                <w:lang w:val="en-US"/>
              </w:rPr>
              <w:t xml:space="preserve">indomethacin just </w:t>
            </w:r>
            <w:r w:rsidRPr="00C46C5E">
              <w:rPr>
                <w:rFonts w:ascii="Book Antiqua" w:hAnsi="Book Antiqua" w:cs="Times New Roman"/>
                <w:szCs w:val="24"/>
                <w:lang w:val="en-US"/>
              </w:rPr>
              <w:t>after ERCP</w:t>
            </w:r>
            <w:r w:rsidR="00297F15" w:rsidRPr="00C46C5E">
              <w:rPr>
                <w:rFonts w:ascii="Book Antiqua" w:hAnsi="Book Antiqua" w:cs="Times New Roman"/>
                <w:szCs w:val="24"/>
                <w:lang w:val="en-US"/>
              </w:rPr>
              <w:t xml:space="preserve"> for patients with high risks</w:t>
            </w:r>
          </w:p>
        </w:tc>
        <w:tc>
          <w:tcPr>
            <w:tcW w:w="696" w:type="pct"/>
            <w:tcMar>
              <w:top w:w="28" w:type="dxa"/>
              <w:left w:w="28" w:type="dxa"/>
              <w:bottom w:w="28" w:type="dxa"/>
              <w:right w:w="28" w:type="dxa"/>
            </w:tcMar>
            <w:vAlign w:val="center"/>
          </w:tcPr>
          <w:p w14:paraId="16F83A29"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Prospective, multicenter, single-blind</w:t>
            </w:r>
          </w:p>
        </w:tc>
        <w:tc>
          <w:tcPr>
            <w:tcW w:w="821" w:type="pct"/>
            <w:gridSpan w:val="2"/>
            <w:tcMar>
              <w:top w:w="28" w:type="dxa"/>
              <w:left w:w="28" w:type="dxa"/>
              <w:bottom w:w="28" w:type="dxa"/>
              <w:right w:w="28" w:type="dxa"/>
            </w:tcMar>
            <w:vAlign w:val="center"/>
          </w:tcPr>
          <w:p w14:paraId="4BDBF9A8"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47/1297 (4%)</w:t>
            </w:r>
          </w:p>
          <w:p w14:paraId="510575CD"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[Universal IND]</w:t>
            </w:r>
          </w:p>
        </w:tc>
        <w:tc>
          <w:tcPr>
            <w:tcW w:w="798" w:type="pct"/>
            <w:gridSpan w:val="2"/>
            <w:tcMar>
              <w:top w:w="28" w:type="dxa"/>
              <w:left w:w="28" w:type="dxa"/>
              <w:bottom w:w="28" w:type="dxa"/>
              <w:right w:w="28" w:type="dxa"/>
            </w:tcMar>
            <w:vAlign w:val="center"/>
          </w:tcPr>
          <w:p w14:paraId="59851628"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100/1303 (8%)</w:t>
            </w:r>
          </w:p>
          <w:p w14:paraId="61AFF0D1"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[Risk-stratified IND]</w:t>
            </w:r>
          </w:p>
        </w:tc>
        <w:tc>
          <w:tcPr>
            <w:tcW w:w="392" w:type="pct"/>
            <w:vAlign w:val="center"/>
          </w:tcPr>
          <w:p w14:paraId="35B67E88" w14:textId="50AC28DB"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&lt;</w:t>
            </w:r>
            <w:r w:rsidR="007B665F" w:rsidRPr="00C46C5E">
              <w:rPr>
                <w:rFonts w:ascii="Book Antiqua" w:hAnsi="Book Antiqua" w:cs="Times New Roman"/>
                <w:szCs w:val="24"/>
                <w:lang w:val="en-US"/>
              </w:rPr>
              <w:t xml:space="preserve"> 0.</w:t>
            </w:r>
            <w:r w:rsidRPr="00C46C5E">
              <w:rPr>
                <w:rFonts w:ascii="Book Antiqua" w:hAnsi="Book Antiqua" w:cs="Times New Roman"/>
                <w:szCs w:val="24"/>
                <w:lang w:val="en-US"/>
              </w:rPr>
              <w:t>001</w:t>
            </w:r>
          </w:p>
        </w:tc>
      </w:tr>
      <w:tr w:rsidR="00C46C5E" w:rsidRPr="00C46C5E" w14:paraId="0DEF06E6" w14:textId="77777777" w:rsidTr="00E27967">
        <w:trPr>
          <w:trHeight w:val="1602"/>
          <w:jc w:val="center"/>
        </w:trPr>
        <w:tc>
          <w:tcPr>
            <w:tcW w:w="623" w:type="pct"/>
            <w:tcMar>
              <w:top w:w="28" w:type="dxa"/>
              <w:left w:w="28" w:type="dxa"/>
              <w:bottom w:w="28" w:type="dxa"/>
              <w:right w:w="28" w:type="dxa"/>
            </w:tcMar>
            <w:vAlign w:val="center"/>
          </w:tcPr>
          <w:p w14:paraId="4E9E3B08" w14:textId="66208F0F" w:rsidR="00360431"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lastRenderedPageBreak/>
              <w:fldChar w:fldCharType="begin">
                <w:fldData xml:space="preserve">PEVuZE5vdGU+PENpdGUgQXV0aG9yWWVhcj0iMSI+PEF1dGhvcj5MZXZlbmljazwvQXV0aG9yPjxZ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cm9sb2d5PC9hYmJyLTE+PC9hbHQtcGVyaW9kaWNhbD48cGFnZXM+OTExLTc7IHF1aXogZTE5PC9w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PEVuZE5vdGU+PENpdGUgQXV0aG9yWWVhcj0iMSI+PEF1dGhvcj5MZXZlbmljazwvQXV0aG9yPjxZ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cm9sb2d5PC9hYmJyLTE+PC9hbHQtcGVyaW9kaWNhbD48cGFnZXM+OTExLTc7IHF1aXogZTE5PC9w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Levenick</w:t>
            </w:r>
            <w:r w:rsidR="00F4690B" w:rsidRPr="00C46C5E">
              <w:rPr>
                <w:rFonts w:ascii="Book Antiqua" w:hAnsi="Book Antiqua" w:cs="Times New Roman"/>
                <w:i/>
                <w:iCs/>
                <w:noProof/>
                <w:szCs w:val="24"/>
                <w:lang w:val="en-US"/>
              </w:rPr>
              <w:t xml:space="preserve"> et al</w:t>
            </w:r>
            <w:r w:rsidR="0015730F" w:rsidRPr="00C46C5E">
              <w:rPr>
                <w:rFonts w:ascii="Book Antiqua" w:hAnsi="Book Antiqua" w:cs="Times New Roman"/>
                <w:noProof/>
                <w:szCs w:val="24"/>
                <w:vertAlign w:val="superscript"/>
                <w:lang w:val="en-US"/>
              </w:rPr>
              <w:t>[58]</w:t>
            </w:r>
            <w:r w:rsidRPr="00C46C5E">
              <w:rPr>
                <w:rFonts w:ascii="Book Antiqua" w:hAnsi="Book Antiqua" w:cs="Times New Roman"/>
                <w:szCs w:val="24"/>
                <w:lang w:val="en-US"/>
              </w:rPr>
              <w:fldChar w:fldCharType="end"/>
            </w:r>
          </w:p>
        </w:tc>
        <w:tc>
          <w:tcPr>
            <w:tcW w:w="278" w:type="pct"/>
            <w:tcMar>
              <w:top w:w="28" w:type="dxa"/>
              <w:left w:w="28" w:type="dxa"/>
              <w:bottom w:w="28" w:type="dxa"/>
              <w:right w:w="28" w:type="dxa"/>
            </w:tcMar>
            <w:vAlign w:val="center"/>
          </w:tcPr>
          <w:p w14:paraId="274B8484"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2016</w:t>
            </w:r>
          </w:p>
        </w:tc>
        <w:tc>
          <w:tcPr>
            <w:tcW w:w="348" w:type="pct"/>
            <w:tcMar>
              <w:top w:w="28" w:type="dxa"/>
              <w:left w:w="28" w:type="dxa"/>
              <w:bottom w:w="28" w:type="dxa"/>
              <w:right w:w="28" w:type="dxa"/>
            </w:tcMar>
            <w:vAlign w:val="center"/>
          </w:tcPr>
          <w:p w14:paraId="172770EE" w14:textId="42545270" w:rsidR="00360431" w:rsidRPr="00C46C5E" w:rsidRDefault="005D7814" w:rsidP="004B37E7">
            <w:pPr>
              <w:jc w:val="both"/>
              <w:rPr>
                <w:rFonts w:ascii="Book Antiqua" w:hAnsi="Book Antiqua" w:cs="Times New Roman"/>
                <w:szCs w:val="24"/>
                <w:lang w:val="en-US"/>
              </w:rPr>
            </w:pPr>
            <w:r w:rsidRPr="00C46C5E">
              <w:rPr>
                <w:rFonts w:ascii="Book Antiqua" w:hAnsi="Book Antiqua" w:cs="Times New Roman"/>
                <w:szCs w:val="24"/>
                <w:lang w:val="en-US"/>
              </w:rPr>
              <w:t>United States</w:t>
            </w:r>
          </w:p>
        </w:tc>
        <w:tc>
          <w:tcPr>
            <w:tcW w:w="278" w:type="pct"/>
            <w:tcMar>
              <w:top w:w="28" w:type="dxa"/>
              <w:left w:w="28" w:type="dxa"/>
              <w:bottom w:w="28" w:type="dxa"/>
              <w:right w:w="28" w:type="dxa"/>
            </w:tcMar>
            <w:vAlign w:val="center"/>
          </w:tcPr>
          <w:p w14:paraId="5F241E0B"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449</w:t>
            </w:r>
          </w:p>
        </w:tc>
        <w:tc>
          <w:tcPr>
            <w:tcW w:w="766" w:type="pct"/>
            <w:tcMar>
              <w:top w:w="28" w:type="dxa"/>
              <w:left w:w="28" w:type="dxa"/>
              <w:bottom w:w="28" w:type="dxa"/>
              <w:right w:w="28" w:type="dxa"/>
            </w:tcMar>
          </w:tcPr>
          <w:p w14:paraId="07A1860F" w14:textId="35ED4201"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100 mg indomet</w:t>
            </w:r>
            <w:r w:rsidR="00297F15" w:rsidRPr="00C46C5E">
              <w:rPr>
                <w:rFonts w:ascii="Book Antiqua" w:hAnsi="Book Antiqua" w:cs="Times New Roman"/>
                <w:szCs w:val="24"/>
                <w:lang w:val="en-US"/>
              </w:rPr>
              <w:t>hacin</w:t>
            </w:r>
            <w:r w:rsidR="00676EDD" w:rsidRPr="00C46C5E">
              <w:rPr>
                <w:rFonts w:ascii="Book Antiqua" w:hAnsi="Book Antiqua" w:cs="Times New Roman"/>
                <w:szCs w:val="24"/>
                <w:lang w:val="en-US"/>
              </w:rPr>
              <w:t xml:space="preserve"> </w:t>
            </w:r>
            <w:r w:rsidR="00297F15" w:rsidRPr="00C46C5E">
              <w:rPr>
                <w:rFonts w:ascii="Book Antiqua" w:hAnsi="Book Antiqua" w:cs="Times New Roman"/>
                <w:szCs w:val="24"/>
                <w:lang w:val="en-US"/>
              </w:rPr>
              <w:t xml:space="preserve">or </w:t>
            </w:r>
            <w:r w:rsidRPr="00C46C5E">
              <w:rPr>
                <w:rFonts w:ascii="Book Antiqua" w:hAnsi="Book Antiqua" w:cs="Times New Roman"/>
                <w:szCs w:val="24"/>
                <w:lang w:val="en-US"/>
              </w:rPr>
              <w:t xml:space="preserve">placebo </w:t>
            </w:r>
            <w:r w:rsidR="00297F15" w:rsidRPr="00C46C5E">
              <w:rPr>
                <w:rFonts w:ascii="Book Antiqua" w:hAnsi="Book Antiqua" w:cs="Times New Roman"/>
                <w:szCs w:val="24"/>
                <w:lang w:val="en-US"/>
              </w:rPr>
              <w:t>during ERCP</w:t>
            </w:r>
          </w:p>
        </w:tc>
        <w:tc>
          <w:tcPr>
            <w:tcW w:w="696" w:type="pct"/>
            <w:tcMar>
              <w:top w:w="28" w:type="dxa"/>
              <w:left w:w="28" w:type="dxa"/>
              <w:bottom w:w="28" w:type="dxa"/>
              <w:right w:w="28" w:type="dxa"/>
            </w:tcMar>
            <w:vAlign w:val="center"/>
          </w:tcPr>
          <w:p w14:paraId="5AA09CCD"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 center, double-blind, placebo-controlled</w:t>
            </w:r>
          </w:p>
        </w:tc>
        <w:tc>
          <w:tcPr>
            <w:tcW w:w="821" w:type="pct"/>
            <w:gridSpan w:val="2"/>
            <w:tcMar>
              <w:top w:w="28" w:type="dxa"/>
              <w:left w:w="28" w:type="dxa"/>
              <w:bottom w:w="28" w:type="dxa"/>
              <w:right w:w="28" w:type="dxa"/>
            </w:tcMar>
            <w:vAlign w:val="center"/>
          </w:tcPr>
          <w:p w14:paraId="5EAC5CE2"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16/223 (7.2%)</w:t>
            </w:r>
          </w:p>
          <w:p w14:paraId="15741FF9"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[IND]</w:t>
            </w:r>
          </w:p>
        </w:tc>
        <w:tc>
          <w:tcPr>
            <w:tcW w:w="798" w:type="pct"/>
            <w:gridSpan w:val="2"/>
            <w:tcMar>
              <w:top w:w="28" w:type="dxa"/>
              <w:left w:w="28" w:type="dxa"/>
              <w:bottom w:w="28" w:type="dxa"/>
              <w:right w:w="28" w:type="dxa"/>
            </w:tcMar>
            <w:vAlign w:val="center"/>
          </w:tcPr>
          <w:p w14:paraId="22FB4D14"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11/226 (4.9%)</w:t>
            </w:r>
          </w:p>
          <w:p w14:paraId="1DC8C5E5"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[Placebo]</w:t>
            </w:r>
          </w:p>
        </w:tc>
        <w:tc>
          <w:tcPr>
            <w:tcW w:w="392" w:type="pct"/>
            <w:vAlign w:val="center"/>
          </w:tcPr>
          <w:p w14:paraId="3A5C9C90" w14:textId="77A839B0" w:rsidR="00360431" w:rsidRPr="00C46C5E" w:rsidRDefault="007B665F"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360431" w:rsidRPr="00C46C5E">
              <w:rPr>
                <w:rFonts w:ascii="Book Antiqua" w:hAnsi="Book Antiqua" w:cs="Times New Roman"/>
                <w:szCs w:val="24"/>
                <w:lang w:val="en-US"/>
              </w:rPr>
              <w:t>.33</w:t>
            </w:r>
          </w:p>
        </w:tc>
      </w:tr>
      <w:tr w:rsidR="00E27967" w:rsidRPr="00C46C5E" w14:paraId="14BC0640" w14:textId="77777777" w:rsidTr="00E27967">
        <w:trPr>
          <w:trHeight w:val="640"/>
          <w:jc w:val="center"/>
        </w:trPr>
        <w:tc>
          <w:tcPr>
            <w:tcW w:w="623" w:type="pct"/>
            <w:tcMar>
              <w:top w:w="28" w:type="dxa"/>
              <w:left w:w="28" w:type="dxa"/>
              <w:bottom w:w="28" w:type="dxa"/>
              <w:right w:w="28" w:type="dxa"/>
            </w:tcMar>
            <w:vAlign w:val="center"/>
          </w:tcPr>
          <w:p w14:paraId="25E85D14" w14:textId="026BF9F4" w:rsidR="00360431"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PEVuZE5vdGU+PENpdGUgQXV0aG9yWWVhcj0iMSI+PEF1dGhvcj5Ib3NzZWluaTwvQXV0aG9yPjxZ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PEVuZE5vdGU+PENpdGUgQXV0aG9yWWVhcj0iMSI+PEF1dGhvcj5Ib3NzZWluaTwvQXV0aG9yPjxZ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Hosseini</w:t>
            </w:r>
            <w:r w:rsidR="00F4690B" w:rsidRPr="00C46C5E">
              <w:rPr>
                <w:rFonts w:ascii="Book Antiqua" w:hAnsi="Book Antiqua" w:cs="Times New Roman"/>
                <w:noProof/>
                <w:szCs w:val="24"/>
                <w:lang w:val="en-US"/>
              </w:rPr>
              <w:t xml:space="preserve"> </w:t>
            </w:r>
            <w:r w:rsidR="00F4690B"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[63]</w:t>
            </w:r>
            <w:r w:rsidRPr="00C46C5E">
              <w:rPr>
                <w:rFonts w:ascii="Book Antiqua" w:hAnsi="Book Antiqua" w:cs="Times New Roman"/>
                <w:szCs w:val="24"/>
                <w:lang w:val="en-US"/>
              </w:rPr>
              <w:fldChar w:fldCharType="end"/>
            </w:r>
          </w:p>
        </w:tc>
        <w:tc>
          <w:tcPr>
            <w:tcW w:w="278" w:type="pct"/>
            <w:tcMar>
              <w:top w:w="28" w:type="dxa"/>
              <w:left w:w="28" w:type="dxa"/>
              <w:bottom w:w="28" w:type="dxa"/>
              <w:right w:w="28" w:type="dxa"/>
            </w:tcMar>
            <w:vAlign w:val="center"/>
          </w:tcPr>
          <w:p w14:paraId="5E479298"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2016</w:t>
            </w:r>
          </w:p>
        </w:tc>
        <w:tc>
          <w:tcPr>
            <w:tcW w:w="348" w:type="pct"/>
            <w:tcMar>
              <w:top w:w="28" w:type="dxa"/>
              <w:left w:w="28" w:type="dxa"/>
              <w:bottom w:w="28" w:type="dxa"/>
              <w:right w:w="28" w:type="dxa"/>
            </w:tcMar>
            <w:vAlign w:val="center"/>
          </w:tcPr>
          <w:p w14:paraId="7ACFB23F"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Iran</w:t>
            </w:r>
          </w:p>
        </w:tc>
        <w:tc>
          <w:tcPr>
            <w:tcW w:w="278" w:type="pct"/>
            <w:tcMar>
              <w:top w:w="28" w:type="dxa"/>
              <w:left w:w="28" w:type="dxa"/>
              <w:bottom w:w="28" w:type="dxa"/>
              <w:right w:w="28" w:type="dxa"/>
            </w:tcMar>
            <w:vAlign w:val="center"/>
          </w:tcPr>
          <w:p w14:paraId="0CF623B6"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406</w:t>
            </w:r>
          </w:p>
        </w:tc>
        <w:tc>
          <w:tcPr>
            <w:tcW w:w="766" w:type="pct"/>
            <w:tcMar>
              <w:top w:w="28" w:type="dxa"/>
              <w:left w:w="28" w:type="dxa"/>
              <w:bottom w:w="28" w:type="dxa"/>
              <w:right w:w="28" w:type="dxa"/>
            </w:tcMar>
          </w:tcPr>
          <w:p w14:paraId="51600D51" w14:textId="7830096E"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 xml:space="preserve">100 mg indomethacin </w:t>
            </w:r>
            <w:r w:rsidR="00297F15" w:rsidRPr="00C46C5E">
              <w:rPr>
                <w:rFonts w:ascii="Book Antiqua" w:hAnsi="Book Antiqua" w:cs="Times New Roman"/>
                <w:szCs w:val="24"/>
                <w:lang w:val="en-US"/>
              </w:rPr>
              <w:t xml:space="preserve">two hours before the ERCP or </w:t>
            </w:r>
            <w:r w:rsidRPr="00C46C5E">
              <w:rPr>
                <w:rFonts w:ascii="Book Antiqua" w:hAnsi="Book Antiqua" w:cs="Times New Roman"/>
                <w:szCs w:val="24"/>
                <w:lang w:val="en-US"/>
              </w:rPr>
              <w:t xml:space="preserve">1 </w:t>
            </w:r>
            <w:r w:rsidR="004A3807" w:rsidRPr="00C46C5E">
              <w:rPr>
                <w:rFonts w:ascii="Book Antiqua" w:hAnsi="Book Antiqua" w:cs="Times New Roman"/>
                <w:szCs w:val="24"/>
                <w:lang w:val="en-US"/>
              </w:rPr>
              <w:t xml:space="preserve">L </w:t>
            </w:r>
            <w:r w:rsidRPr="00C46C5E">
              <w:rPr>
                <w:rFonts w:ascii="Book Antiqua" w:hAnsi="Book Antiqua" w:cs="Times New Roman"/>
                <w:szCs w:val="24"/>
                <w:lang w:val="en-US"/>
              </w:rPr>
              <w:t xml:space="preserve">of </w:t>
            </w:r>
            <w:r w:rsidR="00297F15" w:rsidRPr="00C46C5E">
              <w:rPr>
                <w:rFonts w:ascii="Book Antiqua" w:hAnsi="Book Antiqua" w:cs="Times New Roman"/>
                <w:szCs w:val="24"/>
                <w:lang w:val="en-US"/>
              </w:rPr>
              <w:t>ISP</w:t>
            </w:r>
            <w:r w:rsidRPr="00C46C5E">
              <w:rPr>
                <w:rFonts w:ascii="Book Antiqua" w:hAnsi="Book Antiqua" w:cs="Times New Roman"/>
                <w:szCs w:val="24"/>
                <w:lang w:val="en-US"/>
              </w:rPr>
              <w:t xml:space="preserve"> within 2 h</w:t>
            </w:r>
            <w:r w:rsidR="00211F04" w:rsidRPr="00C46C5E">
              <w:rPr>
                <w:rFonts w:ascii="Book Antiqua" w:hAnsi="Book Antiqua" w:cs="Times New Roman"/>
                <w:szCs w:val="24"/>
                <w:lang w:val="en-US"/>
              </w:rPr>
              <w:t xml:space="preserve"> </w:t>
            </w:r>
            <w:r w:rsidRPr="00C46C5E">
              <w:rPr>
                <w:rFonts w:ascii="Book Antiqua" w:hAnsi="Book Antiqua" w:cs="Times New Roman"/>
                <w:szCs w:val="24"/>
                <w:lang w:val="en-US"/>
              </w:rPr>
              <w:t xml:space="preserve">before </w:t>
            </w:r>
            <w:r w:rsidR="00297F15" w:rsidRPr="00C46C5E">
              <w:rPr>
                <w:rFonts w:ascii="Book Antiqua" w:hAnsi="Book Antiqua" w:cs="Times New Roman"/>
                <w:szCs w:val="24"/>
                <w:lang w:val="en-US"/>
              </w:rPr>
              <w:t>ERCP</w:t>
            </w:r>
            <w:r w:rsidRPr="00C46C5E">
              <w:rPr>
                <w:rFonts w:ascii="Book Antiqua" w:hAnsi="Book Antiqua" w:cs="Times New Roman"/>
                <w:szCs w:val="24"/>
                <w:lang w:val="en-US"/>
              </w:rPr>
              <w:t xml:space="preserve"> and 2 </w:t>
            </w:r>
            <w:r w:rsidR="004A3807" w:rsidRPr="00C46C5E">
              <w:rPr>
                <w:rFonts w:ascii="Book Antiqua" w:hAnsi="Book Antiqua" w:cs="Times New Roman"/>
                <w:szCs w:val="24"/>
                <w:lang w:val="en-US"/>
              </w:rPr>
              <w:t xml:space="preserve">L </w:t>
            </w:r>
            <w:r w:rsidRPr="00C46C5E">
              <w:rPr>
                <w:rFonts w:ascii="Book Antiqua" w:hAnsi="Book Antiqua" w:cs="Times New Roman"/>
                <w:szCs w:val="24"/>
                <w:lang w:val="en-US"/>
              </w:rPr>
              <w:t>within 16 h</w:t>
            </w:r>
            <w:r w:rsidR="00211F04" w:rsidRPr="00C46C5E">
              <w:rPr>
                <w:rFonts w:ascii="Book Antiqua" w:hAnsi="Book Antiqua" w:cs="Times New Roman"/>
                <w:szCs w:val="24"/>
                <w:lang w:val="en-US"/>
              </w:rPr>
              <w:t xml:space="preserve"> </w:t>
            </w:r>
            <w:r w:rsidRPr="00C46C5E">
              <w:rPr>
                <w:rFonts w:ascii="Book Antiqua" w:hAnsi="Book Antiqua" w:cs="Times New Roman"/>
                <w:szCs w:val="24"/>
                <w:lang w:val="en-US"/>
              </w:rPr>
              <w:t xml:space="preserve">after </w:t>
            </w:r>
            <w:r w:rsidR="00297F15" w:rsidRPr="00C46C5E">
              <w:rPr>
                <w:rFonts w:ascii="Book Antiqua" w:hAnsi="Book Antiqua" w:cs="Times New Roman"/>
                <w:szCs w:val="24"/>
                <w:lang w:val="en-US"/>
              </w:rPr>
              <w:t>ERCP or</w:t>
            </w:r>
            <w:r w:rsidR="00211F04" w:rsidRPr="00C46C5E">
              <w:rPr>
                <w:rFonts w:ascii="Book Antiqua" w:hAnsi="Book Antiqua" w:cs="Times New Roman"/>
                <w:szCs w:val="24"/>
                <w:lang w:val="en-US" w:eastAsia="zh-CN"/>
              </w:rPr>
              <w:t xml:space="preserve"> </w:t>
            </w:r>
            <w:r w:rsidR="007C6AF8" w:rsidRPr="00C46C5E">
              <w:rPr>
                <w:rFonts w:ascii="Book Antiqua" w:hAnsi="Book Antiqua" w:cs="Times New Roman"/>
                <w:szCs w:val="24"/>
                <w:lang w:val="en-US"/>
              </w:rPr>
              <w:t>indomethacin and ISP or</w:t>
            </w:r>
            <w:r w:rsidR="00211F04" w:rsidRPr="00C46C5E">
              <w:rPr>
                <w:rFonts w:ascii="Book Antiqua" w:hAnsi="Book Antiqua" w:cs="Times New Roman"/>
                <w:szCs w:val="24"/>
                <w:lang w:val="en-US" w:eastAsia="zh-CN"/>
              </w:rPr>
              <w:t xml:space="preserve"> </w:t>
            </w:r>
            <w:r w:rsidRPr="00C46C5E">
              <w:rPr>
                <w:rFonts w:ascii="Book Antiqua" w:hAnsi="Book Antiqua" w:cs="Times New Roman"/>
                <w:szCs w:val="24"/>
                <w:lang w:val="en-US"/>
              </w:rPr>
              <w:t>2</w:t>
            </w:r>
            <w:r w:rsidR="007C6AF8" w:rsidRPr="00C46C5E">
              <w:rPr>
                <w:rFonts w:ascii="Book Antiqua" w:hAnsi="Book Antiqua" w:cs="Times New Roman"/>
                <w:szCs w:val="24"/>
                <w:lang w:val="en-US"/>
              </w:rPr>
              <w:t xml:space="preserve"> g of glycerin in suppositories</w:t>
            </w:r>
          </w:p>
        </w:tc>
        <w:tc>
          <w:tcPr>
            <w:tcW w:w="696" w:type="pct"/>
            <w:tcMar>
              <w:top w:w="28" w:type="dxa"/>
              <w:left w:w="28" w:type="dxa"/>
              <w:bottom w:w="28" w:type="dxa"/>
              <w:right w:w="28" w:type="dxa"/>
            </w:tcMar>
            <w:vAlign w:val="center"/>
          </w:tcPr>
          <w:p w14:paraId="6CEBAA46"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 center, blinded subject data</w:t>
            </w:r>
          </w:p>
        </w:tc>
        <w:tc>
          <w:tcPr>
            <w:tcW w:w="414" w:type="pct"/>
            <w:tcMar>
              <w:top w:w="28" w:type="dxa"/>
              <w:left w:w="28" w:type="dxa"/>
              <w:bottom w:w="28" w:type="dxa"/>
              <w:right w:w="28" w:type="dxa"/>
            </w:tcMar>
            <w:vAlign w:val="center"/>
          </w:tcPr>
          <w:p w14:paraId="27F03512"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11/100 (11%)</w:t>
            </w:r>
          </w:p>
          <w:p w14:paraId="4530ADE9"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w:t>
            </w:r>
            <w:r w:rsidR="00E10067" w:rsidRPr="00C46C5E">
              <w:rPr>
                <w:rFonts w:ascii="Book Antiqua" w:hAnsi="Book Antiqua" w:cs="Times New Roman"/>
                <w:szCs w:val="24"/>
                <w:lang w:val="en-US"/>
              </w:rPr>
              <w:t>IND</w:t>
            </w:r>
            <w:r w:rsidRPr="00C46C5E">
              <w:rPr>
                <w:rFonts w:ascii="Book Antiqua" w:hAnsi="Book Antiqua" w:cs="Times New Roman"/>
                <w:szCs w:val="24"/>
                <w:lang w:val="en-US"/>
              </w:rPr>
              <w:t>]</w:t>
            </w:r>
          </w:p>
        </w:tc>
        <w:tc>
          <w:tcPr>
            <w:tcW w:w="407" w:type="pct"/>
            <w:tcMar>
              <w:top w:w="28" w:type="dxa"/>
              <w:left w:w="28" w:type="dxa"/>
              <w:bottom w:w="28" w:type="dxa"/>
              <w:right w:w="28" w:type="dxa"/>
            </w:tcMar>
            <w:vAlign w:val="center"/>
          </w:tcPr>
          <w:p w14:paraId="778C8A39"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10/100 (10%)</w:t>
            </w:r>
          </w:p>
          <w:p w14:paraId="659FB0F4"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[ISP]</w:t>
            </w:r>
          </w:p>
        </w:tc>
        <w:tc>
          <w:tcPr>
            <w:tcW w:w="452" w:type="pct"/>
            <w:tcMar>
              <w:top w:w="28" w:type="dxa"/>
              <w:left w:w="28" w:type="dxa"/>
              <w:bottom w:w="28" w:type="dxa"/>
              <w:right w:w="28" w:type="dxa"/>
            </w:tcMar>
            <w:vAlign w:val="center"/>
          </w:tcPr>
          <w:p w14:paraId="3A547169"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0/101 (0)</w:t>
            </w:r>
          </w:p>
          <w:p w14:paraId="548F8AC8"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w:t>
            </w:r>
            <w:r w:rsidR="00E85420" w:rsidRPr="00C46C5E">
              <w:rPr>
                <w:rFonts w:ascii="Book Antiqua" w:hAnsi="Book Antiqua" w:cs="Times New Roman"/>
                <w:szCs w:val="24"/>
                <w:lang w:val="en-US"/>
              </w:rPr>
              <w:t>IND</w:t>
            </w:r>
            <w:r w:rsidRPr="00C46C5E">
              <w:rPr>
                <w:rFonts w:ascii="Book Antiqua" w:hAnsi="Book Antiqua" w:cs="Times New Roman"/>
                <w:szCs w:val="24"/>
                <w:lang w:val="en-US"/>
              </w:rPr>
              <w:t>+ISP]</w:t>
            </w:r>
          </w:p>
        </w:tc>
        <w:tc>
          <w:tcPr>
            <w:tcW w:w="346" w:type="pct"/>
            <w:tcMar>
              <w:top w:w="28" w:type="dxa"/>
              <w:left w:w="28" w:type="dxa"/>
              <w:bottom w:w="28" w:type="dxa"/>
              <w:right w:w="28" w:type="dxa"/>
            </w:tcMar>
            <w:vAlign w:val="center"/>
          </w:tcPr>
          <w:p w14:paraId="21CBF8FE"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17/105 (16%)</w:t>
            </w:r>
          </w:p>
          <w:p w14:paraId="291BF60D"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[RG]</w:t>
            </w:r>
          </w:p>
        </w:tc>
        <w:tc>
          <w:tcPr>
            <w:tcW w:w="392" w:type="pct"/>
            <w:vAlign w:val="center"/>
          </w:tcPr>
          <w:p w14:paraId="30BB1908"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w:t>
            </w:r>
          </w:p>
        </w:tc>
      </w:tr>
      <w:tr w:rsidR="00E27967" w:rsidRPr="00C46C5E" w14:paraId="03DB68EC" w14:textId="77777777" w:rsidTr="00E27967">
        <w:trPr>
          <w:trHeight w:val="1602"/>
          <w:jc w:val="center"/>
        </w:trPr>
        <w:tc>
          <w:tcPr>
            <w:tcW w:w="623" w:type="pct"/>
            <w:tcMar>
              <w:top w:w="28" w:type="dxa"/>
              <w:left w:w="28" w:type="dxa"/>
              <w:bottom w:w="28" w:type="dxa"/>
              <w:right w:w="28" w:type="dxa"/>
            </w:tcMar>
            <w:vAlign w:val="center"/>
          </w:tcPr>
          <w:p w14:paraId="0C487D86" w14:textId="3AA83282" w:rsidR="00360431"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PEVuZE5vdGU+PENpdGUgQXV0aG9yWWVhcj0iMSI+PEF1dGhvcj5Nb2s8L0F1dGhvcj48WWVhcj4y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ZGljYWw+PHBhZ2VzPjEwMDUtMTAxMzwvcGFnZXM+PHZvbHVtZT44NTwvdm9sdW1lPjxudW1iZXI+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PEVuZE5vdGU+PENpdGUgQXV0aG9yWWVhcj0iMSI+PEF1dGhvcj5Nb2s8L0F1dGhvcj48WWVhcj4y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ZGljYWw+PHBhZ2VzPjEwMDUtMTAxMzwvcGFnZXM+PHZvbHVtZT44NTwvdm9sdW1lPjxudW1iZXI+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Mok</w:t>
            </w:r>
            <w:r w:rsidR="00F4690B" w:rsidRPr="00C46C5E">
              <w:rPr>
                <w:rFonts w:ascii="Book Antiqua" w:hAnsi="Book Antiqua" w:cs="Times New Roman"/>
                <w:noProof/>
                <w:szCs w:val="24"/>
                <w:lang w:val="en-US"/>
              </w:rPr>
              <w:t xml:space="preserve"> </w:t>
            </w:r>
            <w:r w:rsidR="00F4690B"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[64]</w:t>
            </w:r>
            <w:r w:rsidRPr="00C46C5E">
              <w:rPr>
                <w:rFonts w:ascii="Book Antiqua" w:hAnsi="Book Antiqua" w:cs="Times New Roman"/>
                <w:szCs w:val="24"/>
                <w:lang w:val="en-US"/>
              </w:rPr>
              <w:fldChar w:fldCharType="end"/>
            </w:r>
          </w:p>
        </w:tc>
        <w:tc>
          <w:tcPr>
            <w:tcW w:w="278" w:type="pct"/>
            <w:tcMar>
              <w:top w:w="28" w:type="dxa"/>
              <w:left w:w="28" w:type="dxa"/>
              <w:bottom w:w="28" w:type="dxa"/>
              <w:right w:w="28" w:type="dxa"/>
            </w:tcMar>
            <w:vAlign w:val="center"/>
          </w:tcPr>
          <w:p w14:paraId="540440F7"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2017</w:t>
            </w:r>
          </w:p>
        </w:tc>
        <w:tc>
          <w:tcPr>
            <w:tcW w:w="348" w:type="pct"/>
            <w:tcMar>
              <w:top w:w="28" w:type="dxa"/>
              <w:left w:w="28" w:type="dxa"/>
              <w:bottom w:w="28" w:type="dxa"/>
              <w:right w:w="28" w:type="dxa"/>
            </w:tcMar>
            <w:vAlign w:val="center"/>
          </w:tcPr>
          <w:p w14:paraId="423D21EA" w14:textId="5C50987E" w:rsidR="00360431" w:rsidRPr="00C46C5E" w:rsidRDefault="005D7814" w:rsidP="004B37E7">
            <w:pPr>
              <w:jc w:val="both"/>
              <w:rPr>
                <w:rFonts w:ascii="Book Antiqua" w:hAnsi="Book Antiqua" w:cs="Times New Roman"/>
                <w:szCs w:val="24"/>
                <w:lang w:val="en-US"/>
              </w:rPr>
            </w:pPr>
            <w:r w:rsidRPr="00C46C5E">
              <w:rPr>
                <w:rFonts w:ascii="Book Antiqua" w:hAnsi="Book Antiqua" w:cs="Times New Roman"/>
                <w:szCs w:val="24"/>
                <w:lang w:val="en-US"/>
              </w:rPr>
              <w:t>United States</w:t>
            </w:r>
          </w:p>
        </w:tc>
        <w:tc>
          <w:tcPr>
            <w:tcW w:w="278" w:type="pct"/>
            <w:tcMar>
              <w:top w:w="28" w:type="dxa"/>
              <w:left w:w="28" w:type="dxa"/>
              <w:bottom w:w="28" w:type="dxa"/>
              <w:right w:w="28" w:type="dxa"/>
            </w:tcMar>
            <w:vAlign w:val="center"/>
          </w:tcPr>
          <w:p w14:paraId="3E4AF436"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192</w:t>
            </w:r>
          </w:p>
        </w:tc>
        <w:tc>
          <w:tcPr>
            <w:tcW w:w="766" w:type="pct"/>
            <w:tcMar>
              <w:top w:w="28" w:type="dxa"/>
              <w:left w:w="28" w:type="dxa"/>
              <w:bottom w:w="28" w:type="dxa"/>
              <w:right w:w="28" w:type="dxa"/>
            </w:tcMar>
          </w:tcPr>
          <w:p w14:paraId="5C878C2A" w14:textId="492EB41F" w:rsidR="00360431" w:rsidRPr="00C46C5E" w:rsidRDefault="00BE28EC" w:rsidP="004B37E7">
            <w:pPr>
              <w:jc w:val="both"/>
              <w:rPr>
                <w:rFonts w:ascii="Book Antiqua" w:hAnsi="Book Antiqua" w:cs="Times New Roman"/>
                <w:szCs w:val="24"/>
                <w:lang w:val="en-US"/>
              </w:rPr>
            </w:pPr>
            <w:r w:rsidRPr="00C46C5E">
              <w:rPr>
                <w:rFonts w:ascii="Book Antiqua" w:hAnsi="Book Antiqua" w:cs="Times New Roman"/>
                <w:szCs w:val="24"/>
                <w:lang w:val="en-US"/>
              </w:rPr>
              <w:t>LR</w:t>
            </w:r>
            <w:r w:rsidR="00211F04" w:rsidRPr="00C46C5E">
              <w:rPr>
                <w:rFonts w:ascii="Book Antiqua" w:hAnsi="Book Antiqua" w:cs="Times New Roman"/>
                <w:szCs w:val="24"/>
                <w:lang w:val="en-US"/>
              </w:rPr>
              <w:t xml:space="preserve"> </w:t>
            </w:r>
            <w:r w:rsidRPr="00C46C5E">
              <w:rPr>
                <w:rFonts w:ascii="Book Antiqua" w:hAnsi="Book Antiqua" w:cs="Times New Roman"/>
                <w:szCs w:val="24"/>
                <w:lang w:val="en-US"/>
              </w:rPr>
              <w:t>+</w:t>
            </w:r>
            <w:r w:rsidR="00211F04" w:rsidRPr="00C46C5E">
              <w:rPr>
                <w:rFonts w:ascii="Book Antiqua" w:hAnsi="Book Antiqua" w:cs="Times New Roman"/>
                <w:szCs w:val="24"/>
                <w:lang w:val="en-US"/>
              </w:rPr>
              <w:t xml:space="preserve"> </w:t>
            </w:r>
            <w:r w:rsidRPr="00C46C5E">
              <w:rPr>
                <w:rFonts w:ascii="Book Antiqua" w:hAnsi="Book Antiqua" w:cs="Times New Roman"/>
                <w:szCs w:val="24"/>
                <w:lang w:val="en-US"/>
              </w:rPr>
              <w:t xml:space="preserve">IND, </w:t>
            </w:r>
            <w:r w:rsidR="00360431" w:rsidRPr="00C46C5E">
              <w:rPr>
                <w:rFonts w:ascii="Book Antiqua" w:hAnsi="Book Antiqua" w:cs="Times New Roman"/>
                <w:szCs w:val="24"/>
                <w:lang w:val="en-US"/>
              </w:rPr>
              <w:t>NS</w:t>
            </w:r>
            <w:r w:rsidR="00211F04" w:rsidRPr="00C46C5E">
              <w:rPr>
                <w:rFonts w:ascii="Book Antiqua" w:hAnsi="Book Antiqua" w:cs="Times New Roman"/>
                <w:szCs w:val="24"/>
                <w:lang w:val="en-US"/>
              </w:rPr>
              <w:t xml:space="preserve"> </w:t>
            </w:r>
            <w:r w:rsidR="00360431" w:rsidRPr="00C46C5E">
              <w:rPr>
                <w:rFonts w:ascii="Book Antiqua" w:hAnsi="Book Antiqua" w:cs="Times New Roman"/>
                <w:szCs w:val="24"/>
                <w:lang w:val="en-US"/>
              </w:rPr>
              <w:t>+</w:t>
            </w:r>
            <w:r w:rsidR="00211F04" w:rsidRPr="00C46C5E">
              <w:rPr>
                <w:rFonts w:ascii="Book Antiqua" w:hAnsi="Book Antiqua" w:cs="Times New Roman"/>
                <w:szCs w:val="24"/>
                <w:lang w:val="en-US"/>
              </w:rPr>
              <w:t xml:space="preserve"> </w:t>
            </w:r>
            <w:r w:rsidR="00360431" w:rsidRPr="00C46C5E">
              <w:rPr>
                <w:rFonts w:ascii="Book Antiqua" w:hAnsi="Book Antiqua" w:cs="Times New Roman"/>
                <w:szCs w:val="24"/>
                <w:lang w:val="en-US"/>
              </w:rPr>
              <w:t>IND</w:t>
            </w:r>
            <w:r w:rsidRPr="00C46C5E">
              <w:rPr>
                <w:rFonts w:ascii="Book Antiqua" w:hAnsi="Book Antiqua" w:cs="Times New Roman"/>
                <w:szCs w:val="24"/>
                <w:lang w:val="en-US"/>
              </w:rPr>
              <w:t>, LR</w:t>
            </w:r>
            <w:r w:rsidR="00211F04" w:rsidRPr="00C46C5E">
              <w:rPr>
                <w:rFonts w:ascii="Book Antiqua" w:hAnsi="Book Antiqua" w:cs="Times New Roman"/>
                <w:szCs w:val="24"/>
                <w:lang w:val="en-US"/>
              </w:rPr>
              <w:t xml:space="preserve"> </w:t>
            </w:r>
            <w:r w:rsidRPr="00C46C5E">
              <w:rPr>
                <w:rFonts w:ascii="Book Antiqua" w:hAnsi="Book Antiqua" w:cs="Times New Roman"/>
                <w:szCs w:val="24"/>
                <w:lang w:val="en-US"/>
              </w:rPr>
              <w:t>+</w:t>
            </w:r>
            <w:r w:rsidR="00211F04" w:rsidRPr="00C46C5E">
              <w:rPr>
                <w:rFonts w:ascii="Book Antiqua" w:hAnsi="Book Antiqua" w:cs="Times New Roman"/>
                <w:szCs w:val="24"/>
                <w:lang w:val="en-US"/>
              </w:rPr>
              <w:t xml:space="preserve"> </w:t>
            </w:r>
            <w:r w:rsidRPr="00C46C5E">
              <w:rPr>
                <w:rFonts w:ascii="Book Antiqua" w:hAnsi="Book Antiqua" w:cs="Times New Roman"/>
                <w:szCs w:val="24"/>
                <w:lang w:val="en-US"/>
              </w:rPr>
              <w:t>placebo or NS</w:t>
            </w:r>
            <w:r w:rsidR="00211F04" w:rsidRPr="00C46C5E">
              <w:rPr>
                <w:rFonts w:ascii="Book Antiqua" w:hAnsi="Book Antiqua" w:cs="Times New Roman"/>
                <w:szCs w:val="24"/>
                <w:lang w:val="en-US"/>
              </w:rPr>
              <w:t xml:space="preserve"> </w:t>
            </w:r>
            <w:r w:rsidRPr="00C46C5E">
              <w:rPr>
                <w:rFonts w:ascii="Book Antiqua" w:hAnsi="Book Antiqua" w:cs="Times New Roman"/>
                <w:szCs w:val="24"/>
                <w:lang w:val="en-US"/>
              </w:rPr>
              <w:t>+</w:t>
            </w:r>
            <w:r w:rsidR="00211F04" w:rsidRPr="00C46C5E">
              <w:rPr>
                <w:rFonts w:ascii="Book Antiqua" w:hAnsi="Book Antiqua" w:cs="Times New Roman"/>
                <w:szCs w:val="24"/>
                <w:lang w:val="en-US"/>
              </w:rPr>
              <w:t xml:space="preserve"> </w:t>
            </w:r>
            <w:r w:rsidRPr="00C46C5E">
              <w:rPr>
                <w:rFonts w:ascii="Book Antiqua" w:hAnsi="Book Antiqua" w:cs="Times New Roman"/>
                <w:szCs w:val="24"/>
                <w:lang w:val="en-US"/>
              </w:rPr>
              <w:t>placebo</w:t>
            </w:r>
          </w:p>
        </w:tc>
        <w:tc>
          <w:tcPr>
            <w:tcW w:w="696" w:type="pct"/>
            <w:tcMar>
              <w:top w:w="28" w:type="dxa"/>
              <w:left w:w="28" w:type="dxa"/>
              <w:bottom w:w="28" w:type="dxa"/>
              <w:right w:w="28" w:type="dxa"/>
            </w:tcMar>
            <w:vAlign w:val="center"/>
          </w:tcPr>
          <w:p w14:paraId="57190B36"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 xml:space="preserve">Prospective, single center, double-blind, placebo-controlled </w:t>
            </w:r>
          </w:p>
        </w:tc>
        <w:tc>
          <w:tcPr>
            <w:tcW w:w="414" w:type="pct"/>
            <w:tcMar>
              <w:top w:w="28" w:type="dxa"/>
              <w:left w:w="28" w:type="dxa"/>
              <w:bottom w:w="28" w:type="dxa"/>
              <w:right w:w="28" w:type="dxa"/>
            </w:tcMar>
            <w:vAlign w:val="center"/>
          </w:tcPr>
          <w:p w14:paraId="76CFFC4B"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3/48 (6%)</w:t>
            </w:r>
          </w:p>
          <w:p w14:paraId="240EB5BF"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[LR+IND]</w:t>
            </w:r>
          </w:p>
        </w:tc>
        <w:tc>
          <w:tcPr>
            <w:tcW w:w="407" w:type="pct"/>
            <w:tcMar>
              <w:top w:w="28" w:type="dxa"/>
              <w:left w:w="28" w:type="dxa"/>
              <w:bottom w:w="28" w:type="dxa"/>
              <w:right w:w="28" w:type="dxa"/>
            </w:tcMar>
            <w:vAlign w:val="center"/>
          </w:tcPr>
          <w:p w14:paraId="635F1476"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6/48 (13%)</w:t>
            </w:r>
          </w:p>
          <w:p w14:paraId="51A0D5EC"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[NS+IND]</w:t>
            </w:r>
          </w:p>
        </w:tc>
        <w:tc>
          <w:tcPr>
            <w:tcW w:w="452" w:type="pct"/>
            <w:tcMar>
              <w:top w:w="28" w:type="dxa"/>
              <w:left w:w="28" w:type="dxa"/>
              <w:bottom w:w="28" w:type="dxa"/>
              <w:right w:w="28" w:type="dxa"/>
            </w:tcMar>
            <w:vAlign w:val="center"/>
          </w:tcPr>
          <w:p w14:paraId="223B9D85"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9/48 (19%)</w:t>
            </w:r>
          </w:p>
          <w:p w14:paraId="6416C889"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[LR+Placebo]</w:t>
            </w:r>
          </w:p>
        </w:tc>
        <w:tc>
          <w:tcPr>
            <w:tcW w:w="346" w:type="pct"/>
            <w:tcMar>
              <w:top w:w="28" w:type="dxa"/>
              <w:left w:w="28" w:type="dxa"/>
              <w:bottom w:w="28" w:type="dxa"/>
              <w:right w:w="28" w:type="dxa"/>
            </w:tcMar>
            <w:vAlign w:val="center"/>
          </w:tcPr>
          <w:p w14:paraId="59182C13" w14:textId="77777777" w:rsidR="00360431" w:rsidRPr="00C46C5E" w:rsidRDefault="00360431" w:rsidP="004B37E7">
            <w:pPr>
              <w:jc w:val="both"/>
              <w:rPr>
                <w:rFonts w:ascii="Book Antiqua" w:hAnsi="Book Antiqua" w:cs="Times New Roman"/>
                <w:szCs w:val="24"/>
                <w:lang w:val="en-US"/>
              </w:rPr>
            </w:pPr>
            <w:r w:rsidRPr="00C46C5E">
              <w:rPr>
                <w:rFonts w:ascii="Book Antiqua" w:hAnsi="Book Antiqua" w:cs="Times New Roman"/>
                <w:szCs w:val="24"/>
                <w:lang w:val="en-US"/>
              </w:rPr>
              <w:t>10/48 (21%)</w:t>
            </w:r>
          </w:p>
          <w:p w14:paraId="0F5FBBDB" w14:textId="77777777" w:rsidR="00360431" w:rsidRPr="00C46C5E" w:rsidRDefault="00360431" w:rsidP="004B37E7">
            <w:pPr>
              <w:tabs>
                <w:tab w:val="left" w:pos="1726"/>
              </w:tabs>
              <w:jc w:val="both"/>
              <w:rPr>
                <w:rFonts w:ascii="Book Antiqua" w:hAnsi="Book Antiqua" w:cs="Times New Roman"/>
                <w:szCs w:val="24"/>
                <w:lang w:val="en-US"/>
              </w:rPr>
            </w:pPr>
            <w:r w:rsidRPr="00C46C5E">
              <w:rPr>
                <w:rFonts w:ascii="Book Antiqua" w:hAnsi="Book Antiqua" w:cs="Times New Roman"/>
                <w:szCs w:val="24"/>
                <w:lang w:val="en-US"/>
              </w:rPr>
              <w:t>[NS+Placebo]</w:t>
            </w:r>
          </w:p>
        </w:tc>
        <w:tc>
          <w:tcPr>
            <w:tcW w:w="392" w:type="pct"/>
            <w:vAlign w:val="center"/>
          </w:tcPr>
          <w:p w14:paraId="66B68A10" w14:textId="0BBA16DE" w:rsidR="00360431" w:rsidRPr="00C46C5E" w:rsidRDefault="007B665F"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360431" w:rsidRPr="00C46C5E">
              <w:rPr>
                <w:rFonts w:ascii="Book Antiqua" w:hAnsi="Book Antiqua" w:cs="Times New Roman"/>
                <w:szCs w:val="24"/>
                <w:lang w:val="en-US"/>
              </w:rPr>
              <w:t>.04</w:t>
            </w:r>
          </w:p>
        </w:tc>
      </w:tr>
    </w:tbl>
    <w:p w14:paraId="3B73A364" w14:textId="7310BFE0" w:rsidR="00360431" w:rsidRPr="00C46C5E" w:rsidRDefault="00360431" w:rsidP="004B37E7">
      <w:pPr>
        <w:tabs>
          <w:tab w:val="left" w:pos="1726"/>
        </w:tabs>
        <w:spacing w:after="0" w:line="360" w:lineRule="auto"/>
        <w:jc w:val="both"/>
        <w:rPr>
          <w:rFonts w:ascii="Book Antiqua" w:hAnsi="Book Antiqua"/>
          <w:szCs w:val="24"/>
          <w:lang w:val="en-US"/>
        </w:rPr>
      </w:pPr>
      <w:r w:rsidRPr="00C46C5E">
        <w:rPr>
          <w:rFonts w:ascii="Book Antiqua" w:hAnsi="Book Antiqua"/>
          <w:szCs w:val="24"/>
          <w:vertAlign w:val="superscript"/>
          <w:lang w:val="en-US"/>
        </w:rPr>
        <w:t>1</w:t>
      </w:r>
      <w:r w:rsidRPr="00C46C5E">
        <w:rPr>
          <w:rFonts w:ascii="Book Antiqua" w:hAnsi="Book Antiqua"/>
          <w:szCs w:val="24"/>
          <w:lang w:val="en-US"/>
        </w:rPr>
        <w:t xml:space="preserve">The fractional ratios </w:t>
      </w:r>
      <w:r w:rsidR="00CF08F0" w:rsidRPr="00C46C5E">
        <w:rPr>
          <w:rFonts w:ascii="Book Antiqua" w:hAnsi="Book Antiqua"/>
          <w:szCs w:val="24"/>
          <w:lang w:val="en-US"/>
        </w:rPr>
        <w:t>are</w:t>
      </w:r>
      <w:r w:rsidRPr="00C46C5E">
        <w:rPr>
          <w:rFonts w:ascii="Book Antiqua" w:hAnsi="Book Antiqua"/>
          <w:szCs w:val="24"/>
          <w:lang w:val="en-US"/>
        </w:rPr>
        <w:t xml:space="preserve"> “Number of PEP incidences/number of patients in the group”. Rate of PEP incidences are given in the parenthesis. Definitions of the procedures applied to groups are given in the brackets. n: </w:t>
      </w:r>
      <w:r w:rsidRPr="00C46C5E">
        <w:rPr>
          <w:rFonts w:ascii="Book Antiqua" w:hAnsi="Book Antiqua"/>
          <w:caps/>
          <w:szCs w:val="24"/>
          <w:lang w:val="en-US"/>
        </w:rPr>
        <w:t>n</w:t>
      </w:r>
      <w:r w:rsidRPr="00C46C5E">
        <w:rPr>
          <w:rFonts w:ascii="Book Antiqua" w:hAnsi="Book Antiqua"/>
          <w:szCs w:val="24"/>
          <w:lang w:val="en-US"/>
        </w:rPr>
        <w:t>umber of patients (sample size)</w:t>
      </w:r>
      <w:r w:rsidR="00467E2E" w:rsidRPr="00C46C5E">
        <w:rPr>
          <w:rFonts w:ascii="Book Antiqua" w:hAnsi="Book Antiqua"/>
          <w:szCs w:val="24"/>
          <w:lang w:val="en-US"/>
        </w:rPr>
        <w:t>;</w:t>
      </w:r>
      <w:r w:rsidRPr="00C46C5E">
        <w:rPr>
          <w:rFonts w:ascii="Book Antiqua" w:hAnsi="Book Antiqua"/>
          <w:szCs w:val="24"/>
          <w:lang w:val="en-US"/>
        </w:rPr>
        <w:t xml:space="preserve"> IND: Indomethacin</w:t>
      </w:r>
      <w:r w:rsidR="00467E2E" w:rsidRPr="00C46C5E">
        <w:rPr>
          <w:rFonts w:ascii="Book Antiqua" w:hAnsi="Book Antiqua"/>
          <w:szCs w:val="24"/>
          <w:lang w:val="en-US"/>
        </w:rPr>
        <w:t>;</w:t>
      </w:r>
      <w:r w:rsidRPr="00C46C5E">
        <w:rPr>
          <w:rFonts w:ascii="Book Antiqua" w:hAnsi="Book Antiqua"/>
          <w:szCs w:val="24"/>
          <w:lang w:val="en-US"/>
        </w:rPr>
        <w:t xml:space="preserve"> </w:t>
      </w:r>
      <w:r w:rsidRPr="00C46C5E">
        <w:rPr>
          <w:rFonts w:ascii="Book Antiqua" w:hAnsi="Book Antiqua" w:cs="Times New Roman"/>
          <w:szCs w:val="24"/>
          <w:lang w:val="en-US"/>
        </w:rPr>
        <w:t>ISP: Intravenous (IV) saline p</w:t>
      </w:r>
      <w:r w:rsidR="00C8646F" w:rsidRPr="00C46C5E">
        <w:rPr>
          <w:rFonts w:ascii="Book Antiqua" w:hAnsi="Book Antiqua" w:cs="Times New Roman"/>
          <w:szCs w:val="24"/>
          <w:lang w:val="en-US"/>
        </w:rPr>
        <w:t>erfusion</w:t>
      </w:r>
      <w:r w:rsidR="00467E2E" w:rsidRPr="00C46C5E">
        <w:rPr>
          <w:rFonts w:ascii="Book Antiqua" w:hAnsi="Book Antiqua" w:cs="Times New Roman"/>
          <w:szCs w:val="24"/>
          <w:lang w:val="en-US"/>
        </w:rPr>
        <w:t>;</w:t>
      </w:r>
      <w:r w:rsidR="00C8646F" w:rsidRPr="00C46C5E">
        <w:rPr>
          <w:rFonts w:ascii="Book Antiqua" w:hAnsi="Book Antiqua" w:cs="Times New Roman"/>
          <w:szCs w:val="24"/>
          <w:lang w:val="en-US"/>
        </w:rPr>
        <w:t xml:space="preserve"> RG: Rectal glycerin</w:t>
      </w:r>
      <w:r w:rsidR="00467E2E" w:rsidRPr="00C46C5E">
        <w:rPr>
          <w:rFonts w:ascii="Book Antiqua" w:hAnsi="Book Antiqua" w:cs="Times New Roman"/>
          <w:szCs w:val="24"/>
          <w:lang w:val="en-US"/>
        </w:rPr>
        <w:t>;</w:t>
      </w:r>
      <w:r w:rsidR="00C8646F" w:rsidRPr="00C46C5E">
        <w:rPr>
          <w:rFonts w:ascii="Book Antiqua" w:hAnsi="Book Antiqua" w:cs="Times New Roman"/>
          <w:szCs w:val="24"/>
          <w:lang w:val="en-US"/>
        </w:rPr>
        <w:t xml:space="preserve"> </w:t>
      </w:r>
      <w:r w:rsidRPr="00C46C5E">
        <w:rPr>
          <w:rFonts w:ascii="Book Antiqua" w:hAnsi="Book Antiqua" w:cs="Times New Roman"/>
          <w:szCs w:val="24"/>
          <w:lang w:val="en-US"/>
        </w:rPr>
        <w:t xml:space="preserve">LR: </w:t>
      </w:r>
      <w:r w:rsidRPr="00C46C5E">
        <w:rPr>
          <w:rFonts w:ascii="Book Antiqua" w:hAnsi="Book Antiqua" w:cs="Times New Roman"/>
          <w:caps/>
          <w:szCs w:val="24"/>
          <w:lang w:val="en-US"/>
        </w:rPr>
        <w:t>l</w:t>
      </w:r>
      <w:r w:rsidRPr="00C46C5E">
        <w:rPr>
          <w:rFonts w:ascii="Book Antiqua" w:hAnsi="Book Antiqua" w:cs="Times New Roman"/>
          <w:szCs w:val="24"/>
          <w:lang w:val="en-US"/>
        </w:rPr>
        <w:t xml:space="preserve">actated </w:t>
      </w:r>
      <w:r w:rsidR="00467E2E" w:rsidRPr="00C46C5E">
        <w:rPr>
          <w:rFonts w:ascii="Book Antiqua" w:hAnsi="Book Antiqua" w:cs="Times New Roman"/>
          <w:szCs w:val="24"/>
          <w:lang w:val="en-US"/>
        </w:rPr>
        <w:t>r</w:t>
      </w:r>
      <w:r w:rsidRPr="00C46C5E">
        <w:rPr>
          <w:rFonts w:ascii="Book Antiqua" w:hAnsi="Book Antiqua" w:cs="Times New Roman"/>
          <w:szCs w:val="24"/>
          <w:lang w:val="en-US"/>
        </w:rPr>
        <w:t>inger’s solution</w:t>
      </w:r>
      <w:r w:rsidR="00467E2E" w:rsidRPr="00C46C5E">
        <w:rPr>
          <w:rFonts w:ascii="Book Antiqua" w:hAnsi="Book Antiqua" w:cs="Times New Roman"/>
          <w:szCs w:val="24"/>
          <w:lang w:val="en-US"/>
        </w:rPr>
        <w:t>;</w:t>
      </w:r>
      <w:r w:rsidRPr="00C46C5E">
        <w:rPr>
          <w:rFonts w:ascii="Book Antiqua" w:hAnsi="Book Antiqua" w:cs="Times New Roman"/>
          <w:szCs w:val="24"/>
          <w:lang w:val="en-US"/>
        </w:rPr>
        <w:t xml:space="preserve"> </w:t>
      </w:r>
      <w:r w:rsidR="00CF08F0" w:rsidRPr="00C46C5E">
        <w:rPr>
          <w:rFonts w:ascii="Book Antiqua" w:hAnsi="Book Antiqua" w:cs="Times New Roman"/>
          <w:szCs w:val="24"/>
          <w:lang w:val="en-US"/>
        </w:rPr>
        <w:t xml:space="preserve">NS: </w:t>
      </w:r>
      <w:r w:rsidR="00CF08F0" w:rsidRPr="00C46C5E">
        <w:rPr>
          <w:rFonts w:ascii="Book Antiqua" w:hAnsi="Book Antiqua" w:cs="Times New Roman"/>
          <w:caps/>
          <w:szCs w:val="24"/>
          <w:lang w:val="en-US"/>
        </w:rPr>
        <w:t>s</w:t>
      </w:r>
      <w:r w:rsidR="00CF08F0" w:rsidRPr="00C46C5E">
        <w:rPr>
          <w:rFonts w:ascii="Book Antiqua" w:hAnsi="Book Antiqua" w:cs="Times New Roman"/>
          <w:szCs w:val="24"/>
          <w:lang w:val="en-US"/>
        </w:rPr>
        <w:t>tandard normal saline solution</w:t>
      </w:r>
      <w:r w:rsidR="00467E2E" w:rsidRPr="00C46C5E">
        <w:rPr>
          <w:rFonts w:ascii="Book Antiqua" w:hAnsi="Book Antiqua" w:cs="Times New Roman"/>
          <w:szCs w:val="24"/>
          <w:lang w:val="en-US"/>
        </w:rPr>
        <w:t>;</w:t>
      </w:r>
      <w:r w:rsidRPr="00C46C5E">
        <w:rPr>
          <w:rFonts w:ascii="Book Antiqua" w:hAnsi="Book Antiqua" w:cs="Times New Roman"/>
          <w:szCs w:val="24"/>
          <w:lang w:val="en-US"/>
        </w:rPr>
        <w:t xml:space="preserve"> GS:</w:t>
      </w:r>
      <w:r w:rsidR="00467E2E" w:rsidRPr="00C46C5E">
        <w:rPr>
          <w:rFonts w:ascii="Book Antiqua" w:hAnsi="Book Antiqua" w:cs="Times New Roman"/>
          <w:szCs w:val="24"/>
          <w:lang w:val="en-US"/>
        </w:rPr>
        <w:t xml:space="preserve"> </w:t>
      </w:r>
      <w:r w:rsidRPr="00C46C5E">
        <w:rPr>
          <w:rFonts w:ascii="Book Antiqua" w:hAnsi="Book Antiqua" w:cs="Times New Roman"/>
          <w:szCs w:val="24"/>
          <w:lang w:val="en-US"/>
        </w:rPr>
        <w:t xml:space="preserve">Glycerin </w:t>
      </w:r>
      <w:r w:rsidR="00467E2E" w:rsidRPr="00C46C5E">
        <w:rPr>
          <w:rFonts w:ascii="Book Antiqua" w:hAnsi="Book Antiqua" w:cs="Times New Roman"/>
          <w:szCs w:val="24"/>
          <w:lang w:val="en-US"/>
        </w:rPr>
        <w:t>s</w:t>
      </w:r>
      <w:r w:rsidRPr="00C46C5E">
        <w:rPr>
          <w:rFonts w:ascii="Book Antiqua" w:hAnsi="Book Antiqua" w:cs="Times New Roman"/>
          <w:szCs w:val="24"/>
          <w:lang w:val="en-US"/>
        </w:rPr>
        <w:t>uppository</w:t>
      </w:r>
      <w:r w:rsidR="002C0BE5" w:rsidRPr="00C46C5E">
        <w:rPr>
          <w:rFonts w:ascii="Book Antiqua" w:hAnsi="Book Antiqua" w:cs="Times New Roman"/>
          <w:szCs w:val="24"/>
          <w:lang w:val="en-US"/>
        </w:rPr>
        <w:t>.</w:t>
      </w:r>
    </w:p>
    <w:p w14:paraId="241D559A" w14:textId="1469B8FC" w:rsidR="00F837B6" w:rsidRPr="00C46C5E" w:rsidRDefault="00F837B6" w:rsidP="004B37E7">
      <w:pPr>
        <w:tabs>
          <w:tab w:val="left" w:pos="1726"/>
        </w:tabs>
        <w:spacing w:after="0" w:line="360" w:lineRule="auto"/>
        <w:jc w:val="both"/>
        <w:rPr>
          <w:rFonts w:ascii="Book Antiqua" w:hAnsi="Book Antiqua" w:cs="Times New Roman"/>
          <w:szCs w:val="24"/>
          <w:lang w:val="en-US"/>
        </w:rPr>
      </w:pPr>
    </w:p>
    <w:p w14:paraId="1CF4E7C4" w14:textId="77777777" w:rsidR="00121F12" w:rsidRPr="00C46C5E" w:rsidRDefault="00121F12">
      <w:pPr>
        <w:rPr>
          <w:rFonts w:ascii="Book Antiqua" w:hAnsi="Book Antiqua" w:cs="Times New Roman"/>
          <w:szCs w:val="24"/>
          <w:lang w:val="en-US"/>
        </w:rPr>
      </w:pPr>
      <w:r w:rsidRPr="00C46C5E">
        <w:rPr>
          <w:rFonts w:ascii="Book Antiqua" w:hAnsi="Book Antiqua" w:cs="Times New Roman"/>
          <w:szCs w:val="24"/>
          <w:lang w:val="en-US"/>
        </w:rPr>
        <w:br w:type="page"/>
      </w:r>
    </w:p>
    <w:p w14:paraId="61823EA5" w14:textId="31BC3974" w:rsidR="008D7C3A" w:rsidRPr="00C46C5E" w:rsidRDefault="00E249BA" w:rsidP="004B37E7">
      <w:pPr>
        <w:tabs>
          <w:tab w:val="left" w:pos="1726"/>
        </w:tabs>
        <w:spacing w:after="0" w:line="360" w:lineRule="auto"/>
        <w:jc w:val="both"/>
        <w:rPr>
          <w:rFonts w:ascii="Book Antiqua" w:hAnsi="Book Antiqua"/>
          <w:b/>
          <w:szCs w:val="24"/>
          <w:lang w:val="en-US"/>
        </w:rPr>
      </w:pPr>
      <w:r w:rsidRPr="00C46C5E">
        <w:rPr>
          <w:rFonts w:ascii="Book Antiqua" w:hAnsi="Book Antiqua"/>
          <w:b/>
          <w:szCs w:val="24"/>
          <w:lang w:val="en-US"/>
        </w:rPr>
        <w:lastRenderedPageBreak/>
        <w:t>Table</w:t>
      </w:r>
      <w:r w:rsidR="0004180F" w:rsidRPr="00C46C5E">
        <w:rPr>
          <w:rFonts w:ascii="Book Antiqua" w:hAnsi="Book Antiqua"/>
          <w:b/>
          <w:szCs w:val="24"/>
          <w:lang w:val="en-US"/>
        </w:rPr>
        <w:t xml:space="preserve"> 3</w:t>
      </w:r>
      <w:r w:rsidR="009C7327" w:rsidRPr="00C46C5E">
        <w:rPr>
          <w:rFonts w:ascii="Book Antiqua" w:hAnsi="Book Antiqua"/>
          <w:b/>
          <w:szCs w:val="24"/>
          <w:lang w:val="en-US"/>
        </w:rPr>
        <w:t xml:space="preserve"> </w:t>
      </w:r>
      <w:r w:rsidR="00597643" w:rsidRPr="00C46C5E">
        <w:rPr>
          <w:rFonts w:ascii="Book Antiqua" w:hAnsi="Book Antiqua"/>
          <w:b/>
          <w:szCs w:val="24"/>
          <w:lang w:val="en-US"/>
        </w:rPr>
        <w:t>Brief contents of reviewed</w:t>
      </w:r>
      <w:r w:rsidR="009C7327" w:rsidRPr="00C46C5E">
        <w:rPr>
          <w:rFonts w:ascii="Book Antiqua" w:hAnsi="Book Antiqua"/>
          <w:b/>
          <w:szCs w:val="24"/>
          <w:lang w:val="en-US"/>
        </w:rPr>
        <w:t xml:space="preserve"> </w:t>
      </w:r>
      <w:r w:rsidR="00597643" w:rsidRPr="00C46C5E">
        <w:rPr>
          <w:rFonts w:ascii="Book Antiqua" w:hAnsi="Book Antiqua"/>
          <w:b/>
          <w:szCs w:val="24"/>
          <w:lang w:val="en-US"/>
        </w:rPr>
        <w:t>articles</w:t>
      </w:r>
      <w:r w:rsidR="009C7327" w:rsidRPr="00C46C5E">
        <w:rPr>
          <w:rFonts w:ascii="Book Antiqua" w:hAnsi="Book Antiqua"/>
          <w:b/>
          <w:szCs w:val="24"/>
          <w:lang w:val="en-US"/>
        </w:rPr>
        <w:t xml:space="preserve"> </w:t>
      </w:r>
      <w:r w:rsidR="00597643" w:rsidRPr="00C46C5E">
        <w:rPr>
          <w:rFonts w:ascii="Book Antiqua" w:hAnsi="Book Antiqua"/>
          <w:b/>
          <w:szCs w:val="24"/>
          <w:lang w:val="en-US"/>
        </w:rPr>
        <w:t xml:space="preserve">on </w:t>
      </w:r>
      <w:r w:rsidR="00BF49D2" w:rsidRPr="00C46C5E">
        <w:rPr>
          <w:rFonts w:ascii="Book Antiqua" w:hAnsi="Book Antiqua"/>
          <w:b/>
          <w:szCs w:val="24"/>
          <w:lang w:val="en-US"/>
        </w:rPr>
        <w:t>pharmacological agents</w:t>
      </w:r>
    </w:p>
    <w:tbl>
      <w:tblPr>
        <w:tblStyle w:val="TableGrid"/>
        <w:tblW w:w="6137" w:type="pct"/>
        <w:jc w:val="center"/>
        <w:tblCellMar>
          <w:top w:w="28" w:type="dxa"/>
          <w:left w:w="57" w:type="dxa"/>
          <w:bottom w:w="28" w:type="dxa"/>
          <w:right w:w="57" w:type="dxa"/>
        </w:tblCellMar>
        <w:tblLook w:val="04A0" w:firstRow="1" w:lastRow="0" w:firstColumn="1" w:lastColumn="0" w:noHBand="0" w:noVBand="1"/>
      </w:tblPr>
      <w:tblGrid>
        <w:gridCol w:w="2406"/>
        <w:gridCol w:w="1465"/>
        <w:gridCol w:w="550"/>
        <w:gridCol w:w="963"/>
        <w:gridCol w:w="416"/>
        <w:gridCol w:w="1384"/>
        <w:gridCol w:w="1498"/>
        <w:gridCol w:w="1556"/>
        <w:gridCol w:w="1668"/>
        <w:gridCol w:w="774"/>
      </w:tblGrid>
      <w:tr w:rsidR="00E27967" w:rsidRPr="00C46C5E" w14:paraId="0A3E2893" w14:textId="77777777" w:rsidTr="00E27967">
        <w:trPr>
          <w:jc w:val="center"/>
        </w:trPr>
        <w:tc>
          <w:tcPr>
            <w:tcW w:w="949" w:type="pct"/>
            <w:vMerge w:val="restart"/>
            <w:tcMar>
              <w:top w:w="28" w:type="dxa"/>
              <w:left w:w="28" w:type="dxa"/>
              <w:bottom w:w="28" w:type="dxa"/>
              <w:right w:w="28" w:type="dxa"/>
            </w:tcMar>
            <w:vAlign w:val="center"/>
          </w:tcPr>
          <w:p w14:paraId="5CAA28D7" w14:textId="77777777" w:rsidR="00604E12" w:rsidRPr="00C46C5E" w:rsidRDefault="00604E12" w:rsidP="004B37E7">
            <w:pPr>
              <w:jc w:val="both"/>
              <w:rPr>
                <w:rFonts w:ascii="Book Antiqua" w:hAnsi="Book Antiqua" w:cs="Times New Roman"/>
                <w:b/>
                <w:szCs w:val="24"/>
                <w:lang w:val="en-US"/>
              </w:rPr>
            </w:pPr>
            <w:r w:rsidRPr="00C46C5E">
              <w:rPr>
                <w:rFonts w:ascii="Book Antiqua" w:hAnsi="Book Antiqua" w:cs="Times New Roman"/>
                <w:b/>
                <w:szCs w:val="24"/>
                <w:lang w:val="en-US"/>
              </w:rPr>
              <w:t>Agent</w:t>
            </w:r>
          </w:p>
        </w:tc>
        <w:tc>
          <w:tcPr>
            <w:tcW w:w="578" w:type="pct"/>
            <w:vMerge w:val="restart"/>
            <w:tcMar>
              <w:top w:w="28" w:type="dxa"/>
              <w:left w:w="28" w:type="dxa"/>
              <w:bottom w:w="28" w:type="dxa"/>
              <w:right w:w="28" w:type="dxa"/>
            </w:tcMar>
            <w:vAlign w:val="center"/>
          </w:tcPr>
          <w:p w14:paraId="06EDA556" w14:textId="77777777" w:rsidR="00604E12" w:rsidRPr="00C46C5E" w:rsidRDefault="00604E12" w:rsidP="004B37E7">
            <w:pPr>
              <w:jc w:val="both"/>
              <w:rPr>
                <w:rFonts w:ascii="Book Antiqua" w:hAnsi="Book Antiqua" w:cs="Times New Roman"/>
                <w:b/>
                <w:szCs w:val="24"/>
                <w:lang w:val="en-US"/>
              </w:rPr>
            </w:pPr>
            <w:r w:rsidRPr="00C46C5E">
              <w:rPr>
                <w:rFonts w:ascii="Book Antiqua" w:hAnsi="Book Antiqua" w:cs="Times New Roman"/>
                <w:b/>
                <w:szCs w:val="24"/>
                <w:lang w:val="en-US"/>
              </w:rPr>
              <w:t>Authors</w:t>
            </w:r>
          </w:p>
        </w:tc>
        <w:tc>
          <w:tcPr>
            <w:tcW w:w="217" w:type="pct"/>
            <w:vMerge w:val="restart"/>
            <w:tcMar>
              <w:top w:w="28" w:type="dxa"/>
              <w:left w:w="28" w:type="dxa"/>
              <w:bottom w:w="28" w:type="dxa"/>
              <w:right w:w="28" w:type="dxa"/>
            </w:tcMar>
            <w:vAlign w:val="center"/>
          </w:tcPr>
          <w:p w14:paraId="65EC96ED" w14:textId="77777777" w:rsidR="00604E12" w:rsidRPr="00C46C5E" w:rsidRDefault="00604E12" w:rsidP="004B37E7">
            <w:pPr>
              <w:jc w:val="both"/>
              <w:rPr>
                <w:rFonts w:ascii="Book Antiqua" w:hAnsi="Book Antiqua" w:cs="Times New Roman"/>
                <w:b/>
                <w:szCs w:val="24"/>
                <w:lang w:val="en-US"/>
              </w:rPr>
            </w:pPr>
            <w:r w:rsidRPr="00C46C5E">
              <w:rPr>
                <w:rFonts w:ascii="Book Antiqua" w:hAnsi="Book Antiqua" w:cs="Times New Roman"/>
                <w:b/>
                <w:szCs w:val="24"/>
                <w:lang w:val="en-US"/>
              </w:rPr>
              <w:t>Year</w:t>
            </w:r>
          </w:p>
        </w:tc>
        <w:tc>
          <w:tcPr>
            <w:tcW w:w="380" w:type="pct"/>
            <w:vMerge w:val="restart"/>
            <w:tcMar>
              <w:top w:w="28" w:type="dxa"/>
              <w:left w:w="28" w:type="dxa"/>
              <w:bottom w:w="28" w:type="dxa"/>
              <w:right w:w="28" w:type="dxa"/>
            </w:tcMar>
            <w:vAlign w:val="center"/>
          </w:tcPr>
          <w:p w14:paraId="4066F543" w14:textId="77777777" w:rsidR="00604E12" w:rsidRPr="00C46C5E" w:rsidRDefault="00604E12" w:rsidP="004B37E7">
            <w:pPr>
              <w:jc w:val="both"/>
              <w:rPr>
                <w:rFonts w:ascii="Book Antiqua" w:hAnsi="Book Antiqua" w:cs="Times New Roman"/>
                <w:b/>
                <w:szCs w:val="24"/>
                <w:lang w:val="en-US"/>
              </w:rPr>
            </w:pPr>
            <w:r w:rsidRPr="00C46C5E">
              <w:rPr>
                <w:rFonts w:ascii="Book Antiqua" w:hAnsi="Book Antiqua" w:cs="Times New Roman"/>
                <w:b/>
                <w:szCs w:val="24"/>
                <w:lang w:val="en-US"/>
              </w:rPr>
              <w:t>Country</w:t>
            </w:r>
          </w:p>
        </w:tc>
        <w:tc>
          <w:tcPr>
            <w:tcW w:w="164" w:type="pct"/>
            <w:vMerge w:val="restart"/>
            <w:tcMar>
              <w:top w:w="28" w:type="dxa"/>
              <w:left w:w="28" w:type="dxa"/>
              <w:bottom w:w="28" w:type="dxa"/>
              <w:right w:w="28" w:type="dxa"/>
            </w:tcMar>
            <w:vAlign w:val="center"/>
          </w:tcPr>
          <w:p w14:paraId="48DBEC26" w14:textId="77777777" w:rsidR="00604E12" w:rsidRPr="00C46C5E" w:rsidRDefault="00604E12" w:rsidP="004B37E7">
            <w:pPr>
              <w:jc w:val="both"/>
              <w:rPr>
                <w:rFonts w:ascii="Book Antiqua" w:hAnsi="Book Antiqua" w:cs="Times New Roman"/>
                <w:b/>
                <w:i/>
                <w:iCs/>
                <w:szCs w:val="24"/>
                <w:lang w:val="en-US"/>
              </w:rPr>
            </w:pPr>
            <w:r w:rsidRPr="00C46C5E">
              <w:rPr>
                <w:rFonts w:ascii="Book Antiqua" w:hAnsi="Book Antiqua" w:cs="Times New Roman"/>
                <w:b/>
                <w:i/>
                <w:iCs/>
                <w:szCs w:val="24"/>
                <w:lang w:val="en-US"/>
              </w:rPr>
              <w:t>n</w:t>
            </w:r>
          </w:p>
        </w:tc>
        <w:tc>
          <w:tcPr>
            <w:tcW w:w="821" w:type="pct"/>
            <w:vMerge w:val="restart"/>
            <w:tcMar>
              <w:top w:w="28" w:type="dxa"/>
              <w:left w:w="28" w:type="dxa"/>
              <w:bottom w:w="28" w:type="dxa"/>
              <w:right w:w="28" w:type="dxa"/>
            </w:tcMar>
            <w:vAlign w:val="center"/>
          </w:tcPr>
          <w:p w14:paraId="37FF3B5B" w14:textId="77777777" w:rsidR="00604E12" w:rsidRPr="00C46C5E" w:rsidRDefault="00604E12" w:rsidP="004B37E7">
            <w:pPr>
              <w:jc w:val="both"/>
              <w:rPr>
                <w:rFonts w:ascii="Book Antiqua" w:hAnsi="Book Antiqua" w:cs="Times New Roman"/>
                <w:b/>
                <w:szCs w:val="24"/>
                <w:lang w:val="en-US"/>
              </w:rPr>
            </w:pPr>
            <w:r w:rsidRPr="00C46C5E">
              <w:rPr>
                <w:rFonts w:ascii="Book Antiqua" w:hAnsi="Book Antiqua" w:cs="Times New Roman"/>
                <w:b/>
                <w:szCs w:val="24"/>
                <w:lang w:val="en-US"/>
              </w:rPr>
              <w:t>Design</w:t>
            </w:r>
          </w:p>
        </w:tc>
        <w:tc>
          <w:tcPr>
            <w:tcW w:w="1587" w:type="pct"/>
            <w:gridSpan w:val="3"/>
            <w:tcMar>
              <w:top w:w="28" w:type="dxa"/>
              <w:left w:w="28" w:type="dxa"/>
              <w:bottom w:w="28" w:type="dxa"/>
              <w:right w:w="28" w:type="dxa"/>
            </w:tcMar>
            <w:vAlign w:val="center"/>
          </w:tcPr>
          <w:p w14:paraId="5594EBD2" w14:textId="77777777" w:rsidR="00604E12" w:rsidRPr="00C46C5E" w:rsidRDefault="00604E12" w:rsidP="004B37E7">
            <w:pPr>
              <w:jc w:val="both"/>
              <w:rPr>
                <w:rFonts w:ascii="Book Antiqua" w:hAnsi="Book Antiqua" w:cs="Times New Roman"/>
                <w:b/>
                <w:szCs w:val="24"/>
                <w:lang w:val="en-US"/>
              </w:rPr>
            </w:pPr>
            <w:r w:rsidRPr="00C46C5E">
              <w:rPr>
                <w:rFonts w:ascii="Book Antiqua" w:hAnsi="Book Antiqua" w:cs="Times New Roman"/>
                <w:b/>
                <w:szCs w:val="24"/>
                <w:lang w:val="en-US"/>
              </w:rPr>
              <w:t>Incidence of PEP</w:t>
            </w:r>
            <w:r w:rsidRPr="00C46C5E">
              <w:rPr>
                <w:rFonts w:ascii="Book Antiqua" w:hAnsi="Book Antiqua" w:cs="Times New Roman"/>
                <w:b/>
                <w:szCs w:val="24"/>
                <w:vertAlign w:val="superscript"/>
                <w:lang w:val="en-US"/>
              </w:rPr>
              <w:t>1</w:t>
            </w:r>
          </w:p>
        </w:tc>
        <w:tc>
          <w:tcPr>
            <w:tcW w:w="305" w:type="pct"/>
            <w:vMerge w:val="restart"/>
            <w:vAlign w:val="center"/>
          </w:tcPr>
          <w:p w14:paraId="4D27C85B" w14:textId="77777777" w:rsidR="00604E12" w:rsidRPr="00C46C5E" w:rsidRDefault="00604E12" w:rsidP="004B37E7">
            <w:pPr>
              <w:jc w:val="both"/>
              <w:rPr>
                <w:rFonts w:ascii="Book Antiqua" w:hAnsi="Book Antiqua" w:cs="Times New Roman"/>
                <w:b/>
                <w:szCs w:val="24"/>
                <w:lang w:val="en-US"/>
              </w:rPr>
            </w:pPr>
            <w:r w:rsidRPr="00C46C5E">
              <w:rPr>
                <w:rFonts w:ascii="Book Antiqua" w:hAnsi="Book Antiqua" w:cs="Times New Roman"/>
                <w:b/>
                <w:i/>
                <w:caps/>
                <w:szCs w:val="24"/>
                <w:lang w:val="en-US"/>
              </w:rPr>
              <w:t>p</w:t>
            </w:r>
            <w:r w:rsidRPr="00C46C5E">
              <w:rPr>
                <w:rFonts w:ascii="Book Antiqua" w:hAnsi="Book Antiqua" w:cs="Times New Roman"/>
                <w:b/>
                <w:szCs w:val="24"/>
                <w:lang w:val="en-US"/>
              </w:rPr>
              <w:t xml:space="preserve"> value</w:t>
            </w:r>
          </w:p>
        </w:tc>
      </w:tr>
      <w:tr w:rsidR="00E27967" w:rsidRPr="00C46C5E" w14:paraId="4739AB24" w14:textId="77777777" w:rsidTr="00E27967">
        <w:trPr>
          <w:trHeight w:val="249"/>
          <w:jc w:val="center"/>
        </w:trPr>
        <w:tc>
          <w:tcPr>
            <w:tcW w:w="949" w:type="pct"/>
            <w:vMerge/>
            <w:tcMar>
              <w:top w:w="28" w:type="dxa"/>
              <w:left w:w="28" w:type="dxa"/>
              <w:bottom w:w="28" w:type="dxa"/>
              <w:right w:w="28" w:type="dxa"/>
            </w:tcMar>
            <w:vAlign w:val="center"/>
          </w:tcPr>
          <w:p w14:paraId="0DA736E5" w14:textId="77777777" w:rsidR="00604E12" w:rsidRPr="00C46C5E" w:rsidRDefault="00604E12" w:rsidP="004B37E7">
            <w:pPr>
              <w:jc w:val="both"/>
              <w:rPr>
                <w:rFonts w:ascii="Book Antiqua" w:hAnsi="Book Antiqua" w:cs="Times New Roman"/>
                <w:szCs w:val="24"/>
                <w:lang w:val="en-US"/>
              </w:rPr>
            </w:pPr>
          </w:p>
        </w:tc>
        <w:tc>
          <w:tcPr>
            <w:tcW w:w="578" w:type="pct"/>
            <w:vMerge/>
            <w:tcMar>
              <w:top w:w="28" w:type="dxa"/>
              <w:left w:w="28" w:type="dxa"/>
              <w:bottom w:w="28" w:type="dxa"/>
              <w:right w:w="28" w:type="dxa"/>
            </w:tcMar>
            <w:vAlign w:val="center"/>
          </w:tcPr>
          <w:p w14:paraId="62F1981A" w14:textId="77777777" w:rsidR="00604E12" w:rsidRPr="00C46C5E" w:rsidRDefault="00604E12" w:rsidP="004B37E7">
            <w:pPr>
              <w:jc w:val="both"/>
              <w:rPr>
                <w:rFonts w:ascii="Book Antiqua" w:hAnsi="Book Antiqua" w:cs="Times New Roman"/>
                <w:szCs w:val="24"/>
                <w:lang w:val="en-US"/>
              </w:rPr>
            </w:pPr>
          </w:p>
        </w:tc>
        <w:tc>
          <w:tcPr>
            <w:tcW w:w="217" w:type="pct"/>
            <w:vMerge/>
            <w:tcMar>
              <w:top w:w="28" w:type="dxa"/>
              <w:left w:w="28" w:type="dxa"/>
              <w:bottom w:w="28" w:type="dxa"/>
              <w:right w:w="28" w:type="dxa"/>
            </w:tcMar>
            <w:vAlign w:val="center"/>
          </w:tcPr>
          <w:p w14:paraId="6964FE07" w14:textId="77777777" w:rsidR="00604E12" w:rsidRPr="00C46C5E" w:rsidRDefault="00604E12" w:rsidP="004B37E7">
            <w:pPr>
              <w:jc w:val="both"/>
              <w:rPr>
                <w:rFonts w:ascii="Book Antiqua" w:hAnsi="Book Antiqua" w:cs="Times New Roman"/>
                <w:szCs w:val="24"/>
                <w:lang w:val="en-US"/>
              </w:rPr>
            </w:pPr>
          </w:p>
        </w:tc>
        <w:tc>
          <w:tcPr>
            <w:tcW w:w="380" w:type="pct"/>
            <w:vMerge/>
            <w:tcMar>
              <w:top w:w="28" w:type="dxa"/>
              <w:left w:w="28" w:type="dxa"/>
              <w:bottom w:w="28" w:type="dxa"/>
              <w:right w:w="28" w:type="dxa"/>
            </w:tcMar>
            <w:vAlign w:val="center"/>
          </w:tcPr>
          <w:p w14:paraId="6272318D" w14:textId="77777777" w:rsidR="00604E12" w:rsidRPr="00C46C5E" w:rsidRDefault="00604E12" w:rsidP="004B37E7">
            <w:pPr>
              <w:jc w:val="both"/>
              <w:rPr>
                <w:rFonts w:ascii="Book Antiqua" w:hAnsi="Book Antiqua" w:cs="Times New Roman"/>
                <w:szCs w:val="24"/>
                <w:lang w:val="en-US"/>
              </w:rPr>
            </w:pPr>
          </w:p>
        </w:tc>
        <w:tc>
          <w:tcPr>
            <w:tcW w:w="164" w:type="pct"/>
            <w:vMerge/>
            <w:tcMar>
              <w:top w:w="28" w:type="dxa"/>
              <w:left w:w="28" w:type="dxa"/>
              <w:bottom w:w="28" w:type="dxa"/>
              <w:right w:w="28" w:type="dxa"/>
            </w:tcMar>
            <w:vAlign w:val="center"/>
          </w:tcPr>
          <w:p w14:paraId="51E3D459" w14:textId="77777777" w:rsidR="00604E12" w:rsidRPr="00C46C5E" w:rsidRDefault="00604E12" w:rsidP="004B37E7">
            <w:pPr>
              <w:jc w:val="both"/>
              <w:rPr>
                <w:rFonts w:ascii="Book Antiqua" w:hAnsi="Book Antiqua" w:cs="Times New Roman"/>
                <w:szCs w:val="24"/>
                <w:lang w:val="en-US"/>
              </w:rPr>
            </w:pPr>
          </w:p>
        </w:tc>
        <w:tc>
          <w:tcPr>
            <w:tcW w:w="821" w:type="pct"/>
            <w:vMerge/>
            <w:tcMar>
              <w:top w:w="28" w:type="dxa"/>
              <w:left w:w="28" w:type="dxa"/>
              <w:bottom w:w="28" w:type="dxa"/>
              <w:right w:w="28" w:type="dxa"/>
            </w:tcMar>
            <w:vAlign w:val="center"/>
          </w:tcPr>
          <w:p w14:paraId="2C564A47" w14:textId="77777777" w:rsidR="00604E12" w:rsidRPr="00C46C5E" w:rsidRDefault="00604E12" w:rsidP="004B37E7">
            <w:pPr>
              <w:jc w:val="both"/>
              <w:rPr>
                <w:rFonts w:ascii="Book Antiqua" w:hAnsi="Book Antiqua" w:cs="Times New Roman"/>
                <w:szCs w:val="24"/>
                <w:lang w:val="en-US"/>
              </w:rPr>
            </w:pPr>
          </w:p>
        </w:tc>
        <w:tc>
          <w:tcPr>
            <w:tcW w:w="929" w:type="pct"/>
            <w:gridSpan w:val="2"/>
            <w:tcMar>
              <w:top w:w="28" w:type="dxa"/>
              <w:left w:w="28" w:type="dxa"/>
              <w:bottom w:w="28" w:type="dxa"/>
              <w:right w:w="28" w:type="dxa"/>
            </w:tcMar>
            <w:vAlign w:val="center"/>
          </w:tcPr>
          <w:p w14:paraId="056C4782" w14:textId="77777777" w:rsidR="00604E12" w:rsidRPr="00C46C5E" w:rsidRDefault="00B00F8A" w:rsidP="004B37E7">
            <w:pPr>
              <w:jc w:val="both"/>
              <w:rPr>
                <w:rFonts w:ascii="Book Antiqua" w:hAnsi="Book Antiqua" w:cs="Times New Roman"/>
                <w:b/>
                <w:szCs w:val="24"/>
                <w:lang w:val="en-US"/>
              </w:rPr>
            </w:pPr>
            <w:r w:rsidRPr="00C46C5E">
              <w:rPr>
                <w:rFonts w:ascii="Book Antiqua" w:hAnsi="Book Antiqua" w:cs="Times New Roman"/>
                <w:b/>
                <w:szCs w:val="24"/>
                <w:lang w:val="en-US"/>
              </w:rPr>
              <w:t>S</w:t>
            </w:r>
            <w:r w:rsidR="00E614AD" w:rsidRPr="00C46C5E">
              <w:rPr>
                <w:rFonts w:ascii="Book Antiqua" w:hAnsi="Book Antiqua" w:cs="Times New Roman"/>
                <w:b/>
                <w:szCs w:val="24"/>
                <w:lang w:val="en-US"/>
              </w:rPr>
              <w:t>tudy group</w:t>
            </w:r>
          </w:p>
        </w:tc>
        <w:tc>
          <w:tcPr>
            <w:tcW w:w="658" w:type="pct"/>
            <w:tcMar>
              <w:top w:w="28" w:type="dxa"/>
              <w:left w:w="28" w:type="dxa"/>
              <w:bottom w:w="28" w:type="dxa"/>
              <w:right w:w="28" w:type="dxa"/>
            </w:tcMar>
            <w:vAlign w:val="center"/>
          </w:tcPr>
          <w:p w14:paraId="69D30C46" w14:textId="17993046" w:rsidR="00604E12" w:rsidRPr="00C46C5E" w:rsidRDefault="00604E12" w:rsidP="004B37E7">
            <w:pPr>
              <w:jc w:val="both"/>
              <w:rPr>
                <w:rFonts w:ascii="Book Antiqua" w:hAnsi="Book Antiqua" w:cs="Times New Roman"/>
                <w:b/>
                <w:szCs w:val="24"/>
                <w:lang w:val="en-US"/>
              </w:rPr>
            </w:pPr>
            <w:r w:rsidRPr="00C46C5E">
              <w:rPr>
                <w:rFonts w:ascii="Book Antiqua" w:hAnsi="Book Antiqua" w:cs="Times New Roman"/>
                <w:b/>
                <w:szCs w:val="24"/>
                <w:lang w:val="en-US"/>
              </w:rPr>
              <w:t>Control</w:t>
            </w:r>
            <w:r w:rsidR="004F118A">
              <w:rPr>
                <w:rFonts w:ascii="Book Antiqua" w:hAnsi="Book Antiqua" w:cs="Times New Roman" w:hint="eastAsia"/>
                <w:b/>
                <w:szCs w:val="24"/>
                <w:lang w:val="en-US" w:eastAsia="zh-CN"/>
              </w:rPr>
              <w:t xml:space="preserve"> </w:t>
            </w:r>
            <w:r w:rsidR="009B2EE3" w:rsidRPr="00C46C5E">
              <w:rPr>
                <w:rFonts w:ascii="Book Antiqua" w:hAnsi="Book Antiqua" w:cs="Times New Roman"/>
                <w:b/>
                <w:szCs w:val="24"/>
                <w:lang w:val="en-US"/>
              </w:rPr>
              <w:t xml:space="preserve">(or </w:t>
            </w:r>
            <w:r w:rsidR="004F118A" w:rsidRPr="00C46C5E">
              <w:rPr>
                <w:rFonts w:ascii="Book Antiqua" w:hAnsi="Book Antiqua" w:cs="Times New Roman"/>
                <w:b/>
                <w:szCs w:val="24"/>
                <w:lang w:val="en-US"/>
              </w:rPr>
              <w:t>c</w:t>
            </w:r>
            <w:r w:rsidR="00475801" w:rsidRPr="00C46C5E">
              <w:rPr>
                <w:rFonts w:ascii="Book Antiqua" w:hAnsi="Book Antiqua" w:cs="Times New Roman"/>
                <w:b/>
                <w:szCs w:val="24"/>
                <w:lang w:val="en-US"/>
              </w:rPr>
              <w:t>ompared</w:t>
            </w:r>
            <w:r w:rsidR="009B2EE3" w:rsidRPr="00C46C5E">
              <w:rPr>
                <w:rFonts w:ascii="Book Antiqua" w:hAnsi="Book Antiqua" w:cs="Times New Roman"/>
                <w:b/>
                <w:szCs w:val="24"/>
                <w:lang w:val="en-US"/>
              </w:rPr>
              <w:t>)</w:t>
            </w:r>
          </w:p>
        </w:tc>
        <w:tc>
          <w:tcPr>
            <w:tcW w:w="305" w:type="pct"/>
            <w:vMerge/>
            <w:vAlign w:val="center"/>
          </w:tcPr>
          <w:p w14:paraId="608AC879" w14:textId="77777777" w:rsidR="00604E12" w:rsidRPr="00C46C5E" w:rsidRDefault="00604E12" w:rsidP="004B37E7">
            <w:pPr>
              <w:jc w:val="both"/>
              <w:rPr>
                <w:rFonts w:ascii="Book Antiqua" w:hAnsi="Book Antiqua" w:cs="Times New Roman"/>
                <w:b/>
                <w:szCs w:val="24"/>
                <w:lang w:val="en-US"/>
              </w:rPr>
            </w:pPr>
          </w:p>
        </w:tc>
      </w:tr>
      <w:tr w:rsidR="00E27967" w:rsidRPr="00C46C5E" w14:paraId="3064D251" w14:textId="77777777" w:rsidTr="00E27967">
        <w:trPr>
          <w:jc w:val="center"/>
        </w:trPr>
        <w:tc>
          <w:tcPr>
            <w:tcW w:w="949" w:type="pct"/>
            <w:tcMar>
              <w:top w:w="28" w:type="dxa"/>
              <w:left w:w="28" w:type="dxa"/>
              <w:bottom w:w="28" w:type="dxa"/>
              <w:right w:w="28" w:type="dxa"/>
            </w:tcMar>
            <w:vAlign w:val="center"/>
          </w:tcPr>
          <w:p w14:paraId="0A674E1C"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Intraduodenal Acetic Acid</w:t>
            </w:r>
            <w:r w:rsidR="005A28CF" w:rsidRPr="00C46C5E">
              <w:rPr>
                <w:rFonts w:ascii="Book Antiqua" w:hAnsi="Book Antiqua" w:cs="Times New Roman"/>
                <w:szCs w:val="24"/>
                <w:lang w:val="en-US"/>
              </w:rPr>
              <w:t xml:space="preserve"> (IAA)</w:t>
            </w:r>
          </w:p>
        </w:tc>
        <w:tc>
          <w:tcPr>
            <w:tcW w:w="578" w:type="pct"/>
            <w:tcMar>
              <w:top w:w="28" w:type="dxa"/>
              <w:left w:w="28" w:type="dxa"/>
              <w:bottom w:w="28" w:type="dxa"/>
              <w:right w:w="28" w:type="dxa"/>
            </w:tcMar>
            <w:vAlign w:val="center"/>
          </w:tcPr>
          <w:p w14:paraId="382C4D55" w14:textId="17AC7917" w:rsidR="000A1A0D"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PEVuZE5vdGU+PENpdGUgQXV0aG9yWWVhcj0iMSI+PEF1dGhvcj5GYW5nPC9BdXRob3I+PFllYXI+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PEVuZE5vdGU+PENpdGUgQXV0aG9yWWVhcj0iMSI+PEF1dGhvcj5GYW5nPC9BdXRob3I+PFllYXI+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Fang</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[97]</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169F8275"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2018</w:t>
            </w:r>
          </w:p>
        </w:tc>
        <w:tc>
          <w:tcPr>
            <w:tcW w:w="380" w:type="pct"/>
            <w:tcMar>
              <w:top w:w="28" w:type="dxa"/>
              <w:left w:w="28" w:type="dxa"/>
              <w:bottom w:w="28" w:type="dxa"/>
              <w:right w:w="28" w:type="dxa"/>
            </w:tcMar>
            <w:vAlign w:val="center"/>
          </w:tcPr>
          <w:p w14:paraId="005C8E69"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China</w:t>
            </w:r>
          </w:p>
        </w:tc>
        <w:tc>
          <w:tcPr>
            <w:tcW w:w="164" w:type="pct"/>
            <w:tcMar>
              <w:top w:w="28" w:type="dxa"/>
              <w:left w:w="28" w:type="dxa"/>
              <w:bottom w:w="28" w:type="dxa"/>
              <w:right w:w="28" w:type="dxa"/>
            </w:tcMar>
            <w:vAlign w:val="center"/>
          </w:tcPr>
          <w:p w14:paraId="79D005B1"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210</w:t>
            </w:r>
          </w:p>
        </w:tc>
        <w:tc>
          <w:tcPr>
            <w:tcW w:w="821" w:type="pct"/>
            <w:tcMar>
              <w:top w:w="28" w:type="dxa"/>
              <w:left w:w="28" w:type="dxa"/>
              <w:bottom w:w="28" w:type="dxa"/>
              <w:right w:w="28" w:type="dxa"/>
            </w:tcMar>
            <w:vAlign w:val="center"/>
          </w:tcPr>
          <w:p w14:paraId="3C77564E"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 center, double-blind</w:t>
            </w:r>
          </w:p>
        </w:tc>
        <w:tc>
          <w:tcPr>
            <w:tcW w:w="929" w:type="pct"/>
            <w:gridSpan w:val="2"/>
            <w:tcMar>
              <w:top w:w="28" w:type="dxa"/>
              <w:left w:w="28" w:type="dxa"/>
              <w:bottom w:w="28" w:type="dxa"/>
              <w:right w:w="28" w:type="dxa"/>
            </w:tcMar>
            <w:vAlign w:val="center"/>
          </w:tcPr>
          <w:p w14:paraId="4936D211"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8/105 (7.6%)</w:t>
            </w:r>
          </w:p>
          <w:p w14:paraId="5725A6F3"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w:t>
            </w:r>
            <w:r w:rsidR="005A28CF" w:rsidRPr="00C46C5E">
              <w:rPr>
                <w:rFonts w:ascii="Book Antiqua" w:hAnsi="Book Antiqua" w:cs="Times New Roman"/>
                <w:szCs w:val="24"/>
                <w:lang w:val="en-US"/>
              </w:rPr>
              <w:t>IAA</w:t>
            </w:r>
            <w:r w:rsidRPr="00C46C5E">
              <w:rPr>
                <w:rFonts w:ascii="Book Antiqua" w:hAnsi="Book Antiqua" w:cs="Times New Roman"/>
                <w:szCs w:val="24"/>
                <w:lang w:val="en-US"/>
              </w:rPr>
              <w:t>]</w:t>
            </w:r>
          </w:p>
        </w:tc>
        <w:tc>
          <w:tcPr>
            <w:tcW w:w="658" w:type="pct"/>
            <w:tcMar>
              <w:top w:w="28" w:type="dxa"/>
              <w:left w:w="28" w:type="dxa"/>
              <w:bottom w:w="28" w:type="dxa"/>
              <w:right w:w="28" w:type="dxa"/>
            </w:tcMar>
            <w:vAlign w:val="center"/>
          </w:tcPr>
          <w:p w14:paraId="5A828AC6"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11 /105 (10.5%)</w:t>
            </w:r>
          </w:p>
          <w:p w14:paraId="5D12A73E"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[Saline]</w:t>
            </w:r>
          </w:p>
        </w:tc>
        <w:tc>
          <w:tcPr>
            <w:tcW w:w="305" w:type="pct"/>
            <w:vAlign w:val="center"/>
          </w:tcPr>
          <w:p w14:paraId="2FA6E325" w14:textId="7AB72A08" w:rsidR="000A1A0D"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457846" w:rsidRPr="00C46C5E">
              <w:rPr>
                <w:rFonts w:ascii="Book Antiqua" w:hAnsi="Book Antiqua" w:cs="Times New Roman"/>
                <w:szCs w:val="24"/>
                <w:lang w:val="en-US"/>
              </w:rPr>
              <w:t>.47</w:t>
            </w:r>
          </w:p>
        </w:tc>
      </w:tr>
      <w:tr w:rsidR="00E27967" w:rsidRPr="00C46C5E" w14:paraId="074A11E7" w14:textId="77777777" w:rsidTr="00E27967">
        <w:trPr>
          <w:jc w:val="center"/>
        </w:trPr>
        <w:tc>
          <w:tcPr>
            <w:tcW w:w="949" w:type="pct"/>
            <w:tcMar>
              <w:top w:w="28" w:type="dxa"/>
              <w:left w:w="28" w:type="dxa"/>
              <w:bottom w:w="28" w:type="dxa"/>
              <w:right w:w="28" w:type="dxa"/>
            </w:tcMar>
            <w:vAlign w:val="center"/>
          </w:tcPr>
          <w:p w14:paraId="26E53908"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Celecoxib</w:t>
            </w:r>
          </w:p>
        </w:tc>
        <w:tc>
          <w:tcPr>
            <w:tcW w:w="578" w:type="pct"/>
            <w:tcMar>
              <w:top w:w="28" w:type="dxa"/>
              <w:left w:w="28" w:type="dxa"/>
              <w:bottom w:w="28" w:type="dxa"/>
              <w:right w:w="28" w:type="dxa"/>
            </w:tcMar>
            <w:vAlign w:val="center"/>
          </w:tcPr>
          <w:p w14:paraId="42C9A5F2" w14:textId="67D0410F" w:rsidR="000A1A0D"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PEVuZE5vdGU+PENpdGUgQXV0aG9yWWVhcj0iMSI+PEF1dGhvcj5LYXRvPC9BdXRob3I+PFllYXI+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PEVuZE5vdGU+PENpdGUgQXV0aG9yWWVhcj0iMSI+PEF1dGhvcj5LYXRvPC9BdXRob3I+PFllYXI+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Kato</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[77]</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4CF01E0A"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2017</w:t>
            </w:r>
          </w:p>
        </w:tc>
        <w:tc>
          <w:tcPr>
            <w:tcW w:w="380" w:type="pct"/>
            <w:tcMar>
              <w:top w:w="28" w:type="dxa"/>
              <w:left w:w="28" w:type="dxa"/>
              <w:bottom w:w="28" w:type="dxa"/>
              <w:right w:w="28" w:type="dxa"/>
            </w:tcMar>
            <w:vAlign w:val="center"/>
          </w:tcPr>
          <w:p w14:paraId="32BD3967"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Japan</w:t>
            </w:r>
          </w:p>
        </w:tc>
        <w:tc>
          <w:tcPr>
            <w:tcW w:w="164" w:type="pct"/>
            <w:tcMar>
              <w:top w:w="28" w:type="dxa"/>
              <w:left w:w="28" w:type="dxa"/>
              <w:bottom w:w="28" w:type="dxa"/>
              <w:right w:w="28" w:type="dxa"/>
            </w:tcMar>
            <w:vAlign w:val="center"/>
          </w:tcPr>
          <w:p w14:paraId="2050011B"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170</w:t>
            </w:r>
          </w:p>
        </w:tc>
        <w:tc>
          <w:tcPr>
            <w:tcW w:w="821" w:type="pct"/>
            <w:tcMar>
              <w:top w:w="28" w:type="dxa"/>
              <w:left w:w="28" w:type="dxa"/>
              <w:bottom w:w="28" w:type="dxa"/>
              <w:right w:w="28" w:type="dxa"/>
            </w:tcMar>
            <w:vAlign w:val="center"/>
          </w:tcPr>
          <w:p w14:paraId="384736BC"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 center</w:t>
            </w:r>
          </w:p>
        </w:tc>
        <w:tc>
          <w:tcPr>
            <w:tcW w:w="929" w:type="pct"/>
            <w:gridSpan w:val="2"/>
            <w:tcMar>
              <w:top w:w="28" w:type="dxa"/>
              <w:left w:w="28" w:type="dxa"/>
              <w:bottom w:w="28" w:type="dxa"/>
              <w:right w:w="28" w:type="dxa"/>
            </w:tcMar>
            <w:vAlign w:val="center"/>
          </w:tcPr>
          <w:p w14:paraId="1F0BA08B" w14:textId="77777777" w:rsidR="000A1A0D" w:rsidRPr="00C46C5E" w:rsidRDefault="009D5BB4" w:rsidP="004B37E7">
            <w:pPr>
              <w:jc w:val="both"/>
              <w:rPr>
                <w:rFonts w:ascii="Book Antiqua" w:hAnsi="Book Antiqua" w:cs="Times New Roman"/>
                <w:szCs w:val="24"/>
                <w:lang w:val="en-US"/>
              </w:rPr>
            </w:pPr>
            <w:r w:rsidRPr="00C46C5E">
              <w:rPr>
                <w:rFonts w:ascii="Book Antiqua" w:hAnsi="Book Antiqua" w:cs="Times New Roman"/>
                <w:szCs w:val="24"/>
                <w:lang w:val="en-US"/>
              </w:rPr>
              <w:t xml:space="preserve">10/85 </w:t>
            </w:r>
            <w:r w:rsidR="000A1A0D" w:rsidRPr="00C46C5E">
              <w:rPr>
                <w:rFonts w:ascii="Book Antiqua" w:hAnsi="Book Antiqua" w:cs="Times New Roman"/>
                <w:szCs w:val="24"/>
                <w:lang w:val="en-US"/>
              </w:rPr>
              <w:t>(</w:t>
            </w:r>
            <w:r w:rsidRPr="00C46C5E">
              <w:rPr>
                <w:rFonts w:ascii="Book Antiqua" w:hAnsi="Book Antiqua" w:cs="Times New Roman"/>
                <w:szCs w:val="24"/>
                <w:lang w:val="en-US"/>
              </w:rPr>
              <w:t>11.7%</w:t>
            </w:r>
            <w:r w:rsidR="000A1A0D" w:rsidRPr="00C46C5E">
              <w:rPr>
                <w:rFonts w:ascii="Book Antiqua" w:hAnsi="Book Antiqua" w:cs="Times New Roman"/>
                <w:szCs w:val="24"/>
                <w:lang w:val="en-US"/>
              </w:rPr>
              <w:t>)</w:t>
            </w:r>
          </w:p>
          <w:p w14:paraId="1C1AAA99"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w:t>
            </w:r>
            <w:r w:rsidR="00355281" w:rsidRPr="00C46C5E">
              <w:rPr>
                <w:rFonts w:ascii="Book Antiqua" w:hAnsi="Book Antiqua" w:cs="Times New Roman"/>
                <w:szCs w:val="24"/>
                <w:lang w:val="en-US"/>
              </w:rPr>
              <w:t>Celecoxib</w:t>
            </w:r>
            <w:r w:rsidRPr="00C46C5E">
              <w:rPr>
                <w:rFonts w:ascii="Book Antiqua" w:hAnsi="Book Antiqua" w:cs="Times New Roman"/>
                <w:szCs w:val="24"/>
                <w:lang w:val="en-US"/>
              </w:rPr>
              <w:t>]</w:t>
            </w:r>
          </w:p>
        </w:tc>
        <w:tc>
          <w:tcPr>
            <w:tcW w:w="658" w:type="pct"/>
            <w:tcMar>
              <w:top w:w="28" w:type="dxa"/>
              <w:left w:w="28" w:type="dxa"/>
              <w:bottom w:w="28" w:type="dxa"/>
              <w:right w:w="28" w:type="dxa"/>
            </w:tcMar>
            <w:vAlign w:val="center"/>
          </w:tcPr>
          <w:p w14:paraId="460F689A" w14:textId="409A1BB2" w:rsidR="000A1A0D" w:rsidRPr="00C46C5E" w:rsidRDefault="009D5BB4" w:rsidP="004B37E7">
            <w:pPr>
              <w:jc w:val="both"/>
              <w:rPr>
                <w:rFonts w:ascii="Book Antiqua" w:hAnsi="Book Antiqua" w:cs="Times New Roman"/>
                <w:szCs w:val="24"/>
                <w:lang w:val="en-US"/>
              </w:rPr>
            </w:pPr>
            <w:r w:rsidRPr="00C46C5E">
              <w:rPr>
                <w:rFonts w:ascii="Book Antiqua" w:hAnsi="Book Antiqua" w:cs="Times New Roman"/>
                <w:szCs w:val="24"/>
                <w:lang w:val="en-US"/>
              </w:rPr>
              <w:t xml:space="preserve">13/85 </w:t>
            </w:r>
            <w:r w:rsidR="000A1A0D" w:rsidRPr="00C46C5E">
              <w:rPr>
                <w:rFonts w:ascii="Book Antiqua" w:hAnsi="Book Antiqua" w:cs="Times New Roman"/>
                <w:szCs w:val="24"/>
                <w:lang w:val="en-US"/>
              </w:rPr>
              <w:t>(</w:t>
            </w:r>
            <w:r w:rsidRPr="00C46C5E">
              <w:rPr>
                <w:rFonts w:ascii="Book Antiqua" w:hAnsi="Book Antiqua" w:cs="Times New Roman"/>
                <w:szCs w:val="24"/>
                <w:lang w:val="en-US"/>
              </w:rPr>
              <w:t>15.3%</w:t>
            </w:r>
            <w:r w:rsidR="000A1A0D" w:rsidRPr="00C46C5E">
              <w:rPr>
                <w:rFonts w:ascii="Book Antiqua" w:hAnsi="Book Antiqua" w:cs="Times New Roman"/>
                <w:szCs w:val="24"/>
                <w:lang w:val="en-US"/>
              </w:rPr>
              <w:t>)</w:t>
            </w:r>
          </w:p>
          <w:p w14:paraId="582CBE8D"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[Saline]</w:t>
            </w:r>
          </w:p>
        </w:tc>
        <w:tc>
          <w:tcPr>
            <w:tcW w:w="305" w:type="pct"/>
            <w:vAlign w:val="center"/>
          </w:tcPr>
          <w:p w14:paraId="4797028F" w14:textId="5AB206AE" w:rsidR="000A1A0D"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9D5BB4" w:rsidRPr="00C46C5E">
              <w:rPr>
                <w:rFonts w:ascii="Book Antiqua" w:hAnsi="Book Antiqua" w:cs="Times New Roman"/>
                <w:szCs w:val="24"/>
                <w:lang w:val="en-US"/>
              </w:rPr>
              <w:t>.65</w:t>
            </w:r>
          </w:p>
        </w:tc>
      </w:tr>
      <w:tr w:rsidR="00E27967" w:rsidRPr="00C46C5E" w14:paraId="04DD2A81" w14:textId="77777777" w:rsidTr="00E27967">
        <w:trPr>
          <w:jc w:val="center"/>
        </w:trPr>
        <w:tc>
          <w:tcPr>
            <w:tcW w:w="949" w:type="pct"/>
            <w:tcMar>
              <w:top w:w="28" w:type="dxa"/>
              <w:left w:w="28" w:type="dxa"/>
              <w:bottom w:w="28" w:type="dxa"/>
              <w:right w:w="28" w:type="dxa"/>
            </w:tcMar>
            <w:vAlign w:val="center"/>
          </w:tcPr>
          <w:p w14:paraId="3F9D7840"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Raw Rhubarb Solution</w:t>
            </w:r>
            <w:r w:rsidR="00355281" w:rsidRPr="00C46C5E">
              <w:rPr>
                <w:rFonts w:ascii="Book Antiqua" w:hAnsi="Book Antiqua" w:cs="Times New Roman"/>
                <w:szCs w:val="24"/>
                <w:lang w:val="en-US"/>
              </w:rPr>
              <w:t xml:space="preserve"> (RRS)</w:t>
            </w:r>
          </w:p>
        </w:tc>
        <w:tc>
          <w:tcPr>
            <w:tcW w:w="578" w:type="pct"/>
            <w:tcMar>
              <w:top w:w="28" w:type="dxa"/>
              <w:left w:w="28" w:type="dxa"/>
              <w:bottom w:w="28" w:type="dxa"/>
              <w:right w:w="28" w:type="dxa"/>
            </w:tcMar>
            <w:vAlign w:val="center"/>
          </w:tcPr>
          <w:p w14:paraId="171B04F9" w14:textId="108D86B2" w:rsidR="000A1A0D"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PEVuZE5vdGU+PENpdGUgQXV0aG9yWWVhcj0iMSI+PEF1dGhvcj5XYW5nPC9BdXRob3I+PFllYXI+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==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PEVuZE5vdGU+PENpdGUgQXV0aG9yWWVhcj0iMSI+PEF1dGhvcj5XYW5nPC9BdXRob3I+PFllYXI+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==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Wang</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[133]</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029A7025"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2017</w:t>
            </w:r>
          </w:p>
        </w:tc>
        <w:tc>
          <w:tcPr>
            <w:tcW w:w="380" w:type="pct"/>
            <w:tcMar>
              <w:top w:w="28" w:type="dxa"/>
              <w:left w:w="28" w:type="dxa"/>
              <w:bottom w:w="28" w:type="dxa"/>
              <w:right w:w="28" w:type="dxa"/>
            </w:tcMar>
            <w:vAlign w:val="center"/>
          </w:tcPr>
          <w:p w14:paraId="79CCEAF1"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China</w:t>
            </w:r>
          </w:p>
        </w:tc>
        <w:tc>
          <w:tcPr>
            <w:tcW w:w="164" w:type="pct"/>
            <w:tcMar>
              <w:top w:w="28" w:type="dxa"/>
              <w:left w:w="28" w:type="dxa"/>
              <w:bottom w:w="28" w:type="dxa"/>
              <w:right w:w="28" w:type="dxa"/>
            </w:tcMar>
            <w:vAlign w:val="center"/>
          </w:tcPr>
          <w:p w14:paraId="455E25E6"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500</w:t>
            </w:r>
          </w:p>
        </w:tc>
        <w:tc>
          <w:tcPr>
            <w:tcW w:w="821" w:type="pct"/>
            <w:tcMar>
              <w:top w:w="28" w:type="dxa"/>
              <w:left w:w="28" w:type="dxa"/>
              <w:bottom w:w="28" w:type="dxa"/>
              <w:right w:w="28" w:type="dxa"/>
            </w:tcMar>
            <w:vAlign w:val="center"/>
          </w:tcPr>
          <w:p w14:paraId="47E0CD2F"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 center</w:t>
            </w:r>
          </w:p>
        </w:tc>
        <w:tc>
          <w:tcPr>
            <w:tcW w:w="929" w:type="pct"/>
            <w:gridSpan w:val="2"/>
            <w:tcMar>
              <w:top w:w="28" w:type="dxa"/>
              <w:left w:w="28" w:type="dxa"/>
              <w:bottom w:w="28" w:type="dxa"/>
              <w:right w:w="28" w:type="dxa"/>
            </w:tcMar>
            <w:vAlign w:val="center"/>
          </w:tcPr>
          <w:p w14:paraId="162C5BBE" w14:textId="77777777" w:rsidR="000A1A0D" w:rsidRPr="00C46C5E" w:rsidRDefault="00947821" w:rsidP="004B37E7">
            <w:pPr>
              <w:jc w:val="both"/>
              <w:rPr>
                <w:rFonts w:ascii="Book Antiqua" w:hAnsi="Book Antiqua" w:cs="Times New Roman"/>
                <w:szCs w:val="24"/>
                <w:lang w:val="en-US"/>
              </w:rPr>
            </w:pPr>
            <w:r w:rsidRPr="00C46C5E">
              <w:rPr>
                <w:rFonts w:ascii="Book Antiqua" w:hAnsi="Book Antiqua" w:cs="Times New Roman"/>
                <w:szCs w:val="24"/>
                <w:lang w:val="en-US"/>
              </w:rPr>
              <w:t xml:space="preserve">5/250 </w:t>
            </w:r>
            <w:r w:rsidR="000A1A0D" w:rsidRPr="00C46C5E">
              <w:rPr>
                <w:rFonts w:ascii="Book Antiqua" w:hAnsi="Book Antiqua" w:cs="Times New Roman"/>
                <w:szCs w:val="24"/>
                <w:lang w:val="en-US"/>
              </w:rPr>
              <w:t>(</w:t>
            </w:r>
            <w:r w:rsidRPr="00C46C5E">
              <w:rPr>
                <w:rFonts w:ascii="Book Antiqua" w:hAnsi="Book Antiqua" w:cs="Times New Roman"/>
                <w:szCs w:val="24"/>
                <w:lang w:val="en-US"/>
              </w:rPr>
              <w:t>2%</w:t>
            </w:r>
            <w:r w:rsidR="000A1A0D" w:rsidRPr="00C46C5E">
              <w:rPr>
                <w:rFonts w:ascii="Book Antiqua" w:hAnsi="Book Antiqua" w:cs="Times New Roman"/>
                <w:szCs w:val="24"/>
                <w:lang w:val="en-US"/>
              </w:rPr>
              <w:t>)</w:t>
            </w:r>
          </w:p>
          <w:p w14:paraId="3EC84F6E"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[R</w:t>
            </w:r>
            <w:r w:rsidR="00355281" w:rsidRPr="00C46C5E">
              <w:rPr>
                <w:rFonts w:ascii="Book Antiqua" w:hAnsi="Book Antiqua" w:cs="Times New Roman"/>
                <w:szCs w:val="24"/>
                <w:lang w:val="en-US"/>
              </w:rPr>
              <w:t>RS</w:t>
            </w:r>
            <w:r w:rsidRPr="00C46C5E">
              <w:rPr>
                <w:rFonts w:ascii="Book Antiqua" w:hAnsi="Book Antiqua" w:cs="Times New Roman"/>
                <w:szCs w:val="24"/>
                <w:lang w:val="en-US"/>
              </w:rPr>
              <w:t>]</w:t>
            </w:r>
          </w:p>
        </w:tc>
        <w:tc>
          <w:tcPr>
            <w:tcW w:w="658" w:type="pct"/>
            <w:tcMar>
              <w:top w:w="28" w:type="dxa"/>
              <w:left w:w="28" w:type="dxa"/>
              <w:bottom w:w="28" w:type="dxa"/>
              <w:right w:w="28" w:type="dxa"/>
            </w:tcMar>
            <w:vAlign w:val="center"/>
          </w:tcPr>
          <w:p w14:paraId="259C0CC6"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19/250</w:t>
            </w:r>
            <w:r w:rsidR="00947821" w:rsidRPr="00C46C5E">
              <w:rPr>
                <w:rFonts w:ascii="Book Antiqua" w:hAnsi="Book Antiqua" w:cs="Times New Roman"/>
                <w:szCs w:val="24"/>
                <w:lang w:val="en-US"/>
              </w:rPr>
              <w:t xml:space="preserve"> (7.6%)</w:t>
            </w:r>
          </w:p>
          <w:p w14:paraId="6EA2CB4A"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[Water]</w:t>
            </w:r>
          </w:p>
        </w:tc>
        <w:tc>
          <w:tcPr>
            <w:tcW w:w="305" w:type="pct"/>
            <w:vAlign w:val="center"/>
          </w:tcPr>
          <w:p w14:paraId="765DBB08" w14:textId="6D366448" w:rsidR="000A1A0D"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947821" w:rsidRPr="00C46C5E">
              <w:rPr>
                <w:rFonts w:ascii="Book Antiqua" w:hAnsi="Book Antiqua" w:cs="Times New Roman"/>
                <w:szCs w:val="24"/>
                <w:lang w:val="en-US"/>
              </w:rPr>
              <w:t>.003</w:t>
            </w:r>
          </w:p>
        </w:tc>
      </w:tr>
      <w:tr w:rsidR="00E27967" w:rsidRPr="00C46C5E" w14:paraId="231A7F44" w14:textId="77777777" w:rsidTr="00E27967">
        <w:trPr>
          <w:jc w:val="center"/>
        </w:trPr>
        <w:tc>
          <w:tcPr>
            <w:tcW w:w="949" w:type="pct"/>
            <w:tcMar>
              <w:top w:w="28" w:type="dxa"/>
              <w:left w:w="28" w:type="dxa"/>
              <w:bottom w:w="28" w:type="dxa"/>
              <w:right w:w="28" w:type="dxa"/>
            </w:tcMar>
            <w:vAlign w:val="center"/>
          </w:tcPr>
          <w:p w14:paraId="33B44F6F" w14:textId="77777777" w:rsidR="000A1A0D" w:rsidRPr="00C46C5E" w:rsidRDefault="008A0762" w:rsidP="004B37E7">
            <w:pPr>
              <w:jc w:val="both"/>
              <w:rPr>
                <w:rFonts w:ascii="Book Antiqua" w:hAnsi="Book Antiqua" w:cs="Times New Roman"/>
                <w:szCs w:val="24"/>
                <w:lang w:val="en-US"/>
              </w:rPr>
            </w:pPr>
            <w:r w:rsidRPr="00C46C5E">
              <w:rPr>
                <w:rFonts w:ascii="Book Antiqua" w:hAnsi="Book Antiqua" w:cs="Times New Roman"/>
                <w:szCs w:val="24"/>
                <w:lang w:val="en-US"/>
              </w:rPr>
              <w:t>Nitroglycerin + Glucagon</w:t>
            </w:r>
          </w:p>
        </w:tc>
        <w:tc>
          <w:tcPr>
            <w:tcW w:w="578" w:type="pct"/>
            <w:tcMar>
              <w:top w:w="28" w:type="dxa"/>
              <w:left w:w="28" w:type="dxa"/>
              <w:bottom w:w="28" w:type="dxa"/>
              <w:right w:w="28" w:type="dxa"/>
            </w:tcMar>
            <w:vAlign w:val="center"/>
          </w:tcPr>
          <w:p w14:paraId="2758347C" w14:textId="3CF8E050" w:rsidR="000A1A0D"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PEVuZE5vdGU+PENpdGUgQXV0aG9yWWVhcj0iMSI+PEF1dGhvcj5LYXRzaW5lbG9zPC9BdXRob3I+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==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PEVuZE5vdGU+PENpdGUgQXV0aG9yWWVhcj0iMSI+PEF1dGhvcj5LYXRzaW5lbG9zPC9BdXRob3I+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==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Katsinelos</w:t>
            </w:r>
            <w:r w:rsidR="00121F12" w:rsidRPr="00C46C5E">
              <w:rPr>
                <w:rFonts w:ascii="Book Antiqua" w:hAnsi="Book Antiqua" w:cs="Times New Roman"/>
                <w:i/>
                <w:iCs/>
                <w:noProof/>
                <w:szCs w:val="24"/>
                <w:lang w:val="en-US"/>
              </w:rPr>
              <w:t xml:space="preserve"> et al</w:t>
            </w:r>
            <w:r w:rsidR="0015730F" w:rsidRPr="00C46C5E">
              <w:rPr>
                <w:rFonts w:ascii="Book Antiqua" w:hAnsi="Book Antiqua" w:cs="Times New Roman"/>
                <w:noProof/>
                <w:szCs w:val="24"/>
                <w:vertAlign w:val="superscript"/>
                <w:lang w:val="en-US"/>
              </w:rPr>
              <w:t>[106]</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7DE246BE" w14:textId="77777777" w:rsidR="000A1A0D" w:rsidRPr="00C46C5E" w:rsidRDefault="00FF6E78" w:rsidP="004B37E7">
            <w:pPr>
              <w:jc w:val="both"/>
              <w:rPr>
                <w:rFonts w:ascii="Book Antiqua" w:hAnsi="Book Antiqua" w:cs="Times New Roman"/>
                <w:szCs w:val="24"/>
                <w:lang w:val="en-US"/>
              </w:rPr>
            </w:pPr>
            <w:r w:rsidRPr="00C46C5E">
              <w:rPr>
                <w:rFonts w:ascii="Book Antiqua" w:hAnsi="Book Antiqua" w:cs="Times New Roman"/>
                <w:szCs w:val="24"/>
                <w:lang w:val="en-US"/>
              </w:rPr>
              <w:t>2017</w:t>
            </w:r>
          </w:p>
        </w:tc>
        <w:tc>
          <w:tcPr>
            <w:tcW w:w="380" w:type="pct"/>
            <w:tcMar>
              <w:top w:w="28" w:type="dxa"/>
              <w:left w:w="28" w:type="dxa"/>
              <w:bottom w:w="28" w:type="dxa"/>
              <w:right w:w="28" w:type="dxa"/>
            </w:tcMar>
            <w:vAlign w:val="center"/>
          </w:tcPr>
          <w:p w14:paraId="6CC0F516"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Greece</w:t>
            </w:r>
          </w:p>
        </w:tc>
        <w:tc>
          <w:tcPr>
            <w:tcW w:w="164" w:type="pct"/>
            <w:tcMar>
              <w:top w:w="28" w:type="dxa"/>
              <w:left w:w="28" w:type="dxa"/>
              <w:bottom w:w="28" w:type="dxa"/>
              <w:right w:w="28" w:type="dxa"/>
            </w:tcMar>
            <w:vAlign w:val="center"/>
          </w:tcPr>
          <w:p w14:paraId="418735D1"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455</w:t>
            </w:r>
          </w:p>
        </w:tc>
        <w:tc>
          <w:tcPr>
            <w:tcW w:w="821" w:type="pct"/>
            <w:tcMar>
              <w:top w:w="28" w:type="dxa"/>
              <w:left w:w="28" w:type="dxa"/>
              <w:bottom w:w="28" w:type="dxa"/>
              <w:right w:w="28" w:type="dxa"/>
            </w:tcMar>
            <w:vAlign w:val="center"/>
          </w:tcPr>
          <w:p w14:paraId="7B287142" w14:textId="77777777" w:rsidR="000A1A0D" w:rsidRPr="00C46C5E" w:rsidRDefault="000A1A0D" w:rsidP="004B37E7">
            <w:pPr>
              <w:jc w:val="both"/>
              <w:rPr>
                <w:rFonts w:ascii="Book Antiqua" w:hAnsi="Book Antiqua" w:cs="Times New Roman"/>
                <w:szCs w:val="24"/>
                <w:lang w:val="en-US"/>
              </w:rPr>
            </w:pPr>
            <w:r w:rsidRPr="00C46C5E">
              <w:rPr>
                <w:rFonts w:ascii="Book Antiqua" w:hAnsi="Book Antiqua" w:cs="Times New Roman"/>
                <w:szCs w:val="24"/>
                <w:lang w:val="en-US"/>
              </w:rPr>
              <w:t>Prospective</w:t>
            </w:r>
            <w:r w:rsidR="00F03762" w:rsidRPr="00C46C5E">
              <w:rPr>
                <w:rFonts w:ascii="Book Antiqua" w:hAnsi="Book Antiqua" w:cs="Times New Roman"/>
                <w:szCs w:val="24"/>
                <w:lang w:val="en-US"/>
              </w:rPr>
              <w:t>,</w:t>
            </w:r>
            <w:r w:rsidRPr="00C46C5E">
              <w:rPr>
                <w:rFonts w:ascii="Book Antiqua" w:hAnsi="Book Antiqua" w:cs="Times New Roman"/>
                <w:szCs w:val="24"/>
                <w:lang w:val="en-US"/>
              </w:rPr>
              <w:t xml:space="preserve"> single center, double–blind</w:t>
            </w:r>
          </w:p>
        </w:tc>
        <w:tc>
          <w:tcPr>
            <w:tcW w:w="929" w:type="pct"/>
            <w:gridSpan w:val="2"/>
            <w:tcMar>
              <w:top w:w="28" w:type="dxa"/>
              <w:left w:w="28" w:type="dxa"/>
              <w:bottom w:w="28" w:type="dxa"/>
              <w:right w:w="28" w:type="dxa"/>
            </w:tcMar>
            <w:vAlign w:val="center"/>
          </w:tcPr>
          <w:p w14:paraId="598DE51D" w14:textId="77777777" w:rsidR="000A1A0D" w:rsidRPr="00C46C5E" w:rsidRDefault="000A1A0D" w:rsidP="004B37E7">
            <w:pPr>
              <w:jc w:val="both"/>
              <w:rPr>
                <w:rFonts w:ascii="Book Antiqua" w:hAnsi="Book Antiqua" w:cs="Times New Roman"/>
                <w:noProof/>
                <w:szCs w:val="24"/>
                <w:lang w:val="en-US"/>
              </w:rPr>
            </w:pPr>
            <w:r w:rsidRPr="00C46C5E">
              <w:rPr>
                <w:rFonts w:ascii="Book Antiqua" w:hAnsi="Book Antiqua" w:cs="Times New Roman"/>
                <w:noProof/>
                <w:szCs w:val="24"/>
                <w:lang w:val="en-US"/>
              </w:rPr>
              <w:t>7/227 (3.08</w:t>
            </w:r>
            <w:r w:rsidR="00D10503" w:rsidRPr="00C46C5E">
              <w:rPr>
                <w:rFonts w:ascii="Book Antiqua" w:hAnsi="Book Antiqua" w:cs="Times New Roman"/>
                <w:noProof/>
                <w:szCs w:val="24"/>
                <w:lang w:val="en-US"/>
              </w:rPr>
              <w:t>%</w:t>
            </w:r>
            <w:r w:rsidRPr="00C46C5E">
              <w:rPr>
                <w:rFonts w:ascii="Book Antiqua" w:hAnsi="Book Antiqua" w:cs="Times New Roman"/>
                <w:noProof/>
                <w:szCs w:val="24"/>
                <w:lang w:val="en-US"/>
              </w:rPr>
              <w:t>)</w:t>
            </w:r>
          </w:p>
          <w:p w14:paraId="339B785B" w14:textId="77777777" w:rsidR="000A1A0D" w:rsidRPr="00C46C5E" w:rsidRDefault="000A1A0D" w:rsidP="004B37E7">
            <w:pPr>
              <w:jc w:val="both"/>
              <w:rPr>
                <w:rFonts w:ascii="Book Antiqua" w:hAnsi="Book Antiqua" w:cs="Times New Roman"/>
                <w:noProof/>
                <w:szCs w:val="24"/>
                <w:lang w:val="en-US"/>
              </w:rPr>
            </w:pPr>
            <w:r w:rsidRPr="00C46C5E">
              <w:rPr>
                <w:rFonts w:ascii="Book Antiqua" w:hAnsi="Book Antiqua" w:cs="Times New Roman"/>
                <w:noProof/>
                <w:szCs w:val="24"/>
                <w:lang w:val="en-US"/>
              </w:rPr>
              <w:t>[Nitroglycerin + glucagon]</w:t>
            </w:r>
          </w:p>
        </w:tc>
        <w:tc>
          <w:tcPr>
            <w:tcW w:w="658" w:type="pct"/>
            <w:tcMar>
              <w:top w:w="28" w:type="dxa"/>
              <w:left w:w="28" w:type="dxa"/>
              <w:bottom w:w="28" w:type="dxa"/>
              <w:right w:w="28" w:type="dxa"/>
            </w:tcMar>
            <w:vAlign w:val="center"/>
          </w:tcPr>
          <w:p w14:paraId="6E650755" w14:textId="77777777" w:rsidR="000A1A0D" w:rsidRPr="00C46C5E" w:rsidRDefault="000A1A0D" w:rsidP="004B37E7">
            <w:pPr>
              <w:jc w:val="both"/>
              <w:rPr>
                <w:rFonts w:ascii="Book Antiqua" w:hAnsi="Book Antiqua" w:cs="Times New Roman"/>
                <w:noProof/>
                <w:szCs w:val="24"/>
                <w:lang w:val="en-US"/>
              </w:rPr>
            </w:pPr>
            <w:r w:rsidRPr="00C46C5E">
              <w:rPr>
                <w:rFonts w:ascii="Book Antiqua" w:hAnsi="Book Antiqua" w:cs="Times New Roman"/>
                <w:noProof/>
                <w:szCs w:val="24"/>
                <w:lang w:val="en-US"/>
              </w:rPr>
              <w:t>17/228 (7.46</w:t>
            </w:r>
            <w:r w:rsidR="00D10503" w:rsidRPr="00C46C5E">
              <w:rPr>
                <w:rFonts w:ascii="Book Antiqua" w:hAnsi="Book Antiqua" w:cs="Times New Roman"/>
                <w:noProof/>
                <w:szCs w:val="24"/>
                <w:lang w:val="en-US"/>
              </w:rPr>
              <w:t>%</w:t>
            </w:r>
            <w:r w:rsidRPr="00C46C5E">
              <w:rPr>
                <w:rFonts w:ascii="Book Antiqua" w:hAnsi="Book Antiqua" w:cs="Times New Roman"/>
                <w:noProof/>
                <w:szCs w:val="24"/>
                <w:lang w:val="en-US"/>
              </w:rPr>
              <w:t>)</w:t>
            </w:r>
          </w:p>
          <w:p w14:paraId="34D744A3" w14:textId="77777777" w:rsidR="000A1A0D" w:rsidRPr="00C46C5E" w:rsidRDefault="000A1A0D" w:rsidP="004B37E7">
            <w:pPr>
              <w:jc w:val="both"/>
              <w:rPr>
                <w:rFonts w:ascii="Book Antiqua" w:hAnsi="Book Antiqua" w:cs="Times New Roman"/>
                <w:noProof/>
                <w:szCs w:val="24"/>
                <w:lang w:val="en-US"/>
              </w:rPr>
            </w:pPr>
            <w:r w:rsidRPr="00C46C5E">
              <w:rPr>
                <w:rFonts w:ascii="Book Antiqua" w:hAnsi="Book Antiqua" w:cs="Times New Roman"/>
                <w:noProof/>
                <w:szCs w:val="24"/>
                <w:lang w:val="en-US"/>
              </w:rPr>
              <w:t>[HBW]</w:t>
            </w:r>
          </w:p>
        </w:tc>
        <w:tc>
          <w:tcPr>
            <w:tcW w:w="305" w:type="pct"/>
            <w:vAlign w:val="center"/>
          </w:tcPr>
          <w:p w14:paraId="4170E553" w14:textId="6D3A35FF" w:rsidR="000A1A0D" w:rsidRPr="00C46C5E" w:rsidRDefault="00FE3A84" w:rsidP="004B37E7">
            <w:pPr>
              <w:jc w:val="both"/>
              <w:rPr>
                <w:rFonts w:ascii="Book Antiqua" w:hAnsi="Book Antiqua" w:cs="Times New Roman"/>
                <w:noProof/>
                <w:szCs w:val="24"/>
                <w:lang w:val="en-US"/>
              </w:rPr>
            </w:pPr>
            <w:r w:rsidRPr="00C46C5E">
              <w:rPr>
                <w:rFonts w:ascii="Book Antiqua" w:hAnsi="Book Antiqua" w:cs="Times New Roman"/>
                <w:noProof/>
                <w:szCs w:val="24"/>
                <w:lang w:val="en-US"/>
              </w:rPr>
              <w:t>0</w:t>
            </w:r>
            <w:r w:rsidR="000A1A0D" w:rsidRPr="00C46C5E">
              <w:rPr>
                <w:rFonts w:ascii="Book Antiqua" w:hAnsi="Book Antiqua" w:cs="Times New Roman"/>
                <w:noProof/>
                <w:szCs w:val="24"/>
                <w:lang w:val="en-US"/>
              </w:rPr>
              <w:t>.037</w:t>
            </w:r>
          </w:p>
        </w:tc>
      </w:tr>
      <w:tr w:rsidR="00E27967" w:rsidRPr="00C46C5E" w14:paraId="69D345D7" w14:textId="77777777" w:rsidTr="00E27967">
        <w:trPr>
          <w:jc w:val="center"/>
        </w:trPr>
        <w:tc>
          <w:tcPr>
            <w:tcW w:w="949" w:type="pct"/>
            <w:tcMar>
              <w:top w:w="28" w:type="dxa"/>
              <w:left w:w="28" w:type="dxa"/>
              <w:bottom w:w="28" w:type="dxa"/>
              <w:right w:w="28" w:type="dxa"/>
            </w:tcMar>
            <w:vAlign w:val="center"/>
          </w:tcPr>
          <w:p w14:paraId="4A910C93" w14:textId="77777777" w:rsidR="000A1A0D" w:rsidRPr="00C46C5E" w:rsidRDefault="00B92037" w:rsidP="004B37E7">
            <w:pPr>
              <w:jc w:val="both"/>
              <w:rPr>
                <w:rFonts w:ascii="Book Antiqua" w:hAnsi="Book Antiqua" w:cs="Times New Roman"/>
                <w:szCs w:val="24"/>
                <w:lang w:val="en-US"/>
              </w:rPr>
            </w:pPr>
            <w:r w:rsidRPr="00C46C5E">
              <w:rPr>
                <w:rFonts w:ascii="Book Antiqua" w:hAnsi="Book Antiqua" w:cs="Times New Roman"/>
                <w:szCs w:val="24"/>
                <w:lang w:val="en-US"/>
              </w:rPr>
              <w:t>Ketoprofen</w:t>
            </w:r>
          </w:p>
        </w:tc>
        <w:tc>
          <w:tcPr>
            <w:tcW w:w="578" w:type="pct"/>
            <w:tcMar>
              <w:top w:w="28" w:type="dxa"/>
              <w:left w:w="28" w:type="dxa"/>
              <w:bottom w:w="28" w:type="dxa"/>
              <w:right w:w="28" w:type="dxa"/>
            </w:tcMar>
            <w:vAlign w:val="center"/>
          </w:tcPr>
          <w:p w14:paraId="399C3812" w14:textId="3DDA3233" w:rsidR="000A1A0D"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PEVuZE5vdGU+PENpdGUgQXV0aG9yWWVhcj0iMSI+PEF1dGhvcj5Pbm9mcmlvPC9BdXRob3I+PFll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PEVuZE5vdGU+PENpdGUgQXV0aG9yWWVhcj0iMSI+PEF1dGhvcj5Pbm9mcmlvPC9BdXRob3I+PFll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Onofrio</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[73]</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391FEE1F" w14:textId="77777777" w:rsidR="000A1A0D" w:rsidRPr="00C46C5E" w:rsidRDefault="00B92037" w:rsidP="004B37E7">
            <w:pPr>
              <w:jc w:val="both"/>
              <w:rPr>
                <w:rFonts w:ascii="Book Antiqua" w:hAnsi="Book Antiqua" w:cs="Times New Roman"/>
                <w:szCs w:val="24"/>
                <w:lang w:val="en-US"/>
              </w:rPr>
            </w:pPr>
            <w:r w:rsidRPr="00C46C5E">
              <w:rPr>
                <w:rFonts w:ascii="Book Antiqua" w:hAnsi="Book Antiqua" w:cs="Times New Roman"/>
                <w:szCs w:val="24"/>
                <w:lang w:val="en-US"/>
              </w:rPr>
              <w:t>2017</w:t>
            </w:r>
          </w:p>
        </w:tc>
        <w:tc>
          <w:tcPr>
            <w:tcW w:w="380" w:type="pct"/>
            <w:tcMar>
              <w:top w:w="28" w:type="dxa"/>
              <w:left w:w="28" w:type="dxa"/>
              <w:bottom w:w="28" w:type="dxa"/>
              <w:right w:w="28" w:type="dxa"/>
            </w:tcMar>
            <w:vAlign w:val="center"/>
          </w:tcPr>
          <w:p w14:paraId="18FEDE1A" w14:textId="77777777" w:rsidR="000A1A0D" w:rsidRPr="00C46C5E" w:rsidRDefault="00F03762" w:rsidP="004B37E7">
            <w:pPr>
              <w:jc w:val="both"/>
              <w:rPr>
                <w:rFonts w:ascii="Book Antiqua" w:hAnsi="Book Antiqua" w:cs="Times New Roman"/>
                <w:szCs w:val="24"/>
                <w:lang w:val="en-US"/>
              </w:rPr>
            </w:pPr>
            <w:r w:rsidRPr="00C46C5E">
              <w:rPr>
                <w:rFonts w:ascii="Book Antiqua" w:hAnsi="Book Antiqua" w:cs="Times New Roman"/>
                <w:szCs w:val="24"/>
                <w:lang w:val="en-US"/>
              </w:rPr>
              <w:t>Brazil</w:t>
            </w:r>
          </w:p>
        </w:tc>
        <w:tc>
          <w:tcPr>
            <w:tcW w:w="164" w:type="pct"/>
            <w:tcMar>
              <w:top w:w="28" w:type="dxa"/>
              <w:left w:w="28" w:type="dxa"/>
              <w:bottom w:w="28" w:type="dxa"/>
              <w:right w:w="28" w:type="dxa"/>
            </w:tcMar>
            <w:vAlign w:val="center"/>
          </w:tcPr>
          <w:p w14:paraId="049B3FD3" w14:textId="77777777" w:rsidR="000A1A0D" w:rsidRPr="00C46C5E" w:rsidRDefault="00175296" w:rsidP="004B37E7">
            <w:pPr>
              <w:jc w:val="both"/>
              <w:rPr>
                <w:rFonts w:ascii="Book Antiqua" w:hAnsi="Book Antiqua" w:cs="Times New Roman"/>
                <w:szCs w:val="24"/>
                <w:lang w:val="en-US"/>
              </w:rPr>
            </w:pPr>
            <w:r w:rsidRPr="00C46C5E">
              <w:rPr>
                <w:rFonts w:ascii="Book Antiqua" w:hAnsi="Book Antiqua" w:cs="Times New Roman"/>
                <w:szCs w:val="24"/>
                <w:lang w:val="en-US"/>
              </w:rPr>
              <w:t>477</w:t>
            </w:r>
          </w:p>
        </w:tc>
        <w:tc>
          <w:tcPr>
            <w:tcW w:w="821" w:type="pct"/>
            <w:tcMar>
              <w:top w:w="28" w:type="dxa"/>
              <w:left w:w="28" w:type="dxa"/>
              <w:bottom w:w="28" w:type="dxa"/>
              <w:right w:w="28" w:type="dxa"/>
            </w:tcMar>
            <w:vAlign w:val="center"/>
          </w:tcPr>
          <w:p w14:paraId="52EC33DA" w14:textId="77777777" w:rsidR="000A1A0D" w:rsidRPr="00C46C5E" w:rsidRDefault="00F97D7D" w:rsidP="004B37E7">
            <w:pPr>
              <w:jc w:val="both"/>
              <w:rPr>
                <w:rFonts w:ascii="Book Antiqua" w:hAnsi="Book Antiqua" w:cs="Times New Roman"/>
                <w:szCs w:val="24"/>
                <w:lang w:val="en-US"/>
              </w:rPr>
            </w:pPr>
            <w:r w:rsidRPr="00C46C5E">
              <w:rPr>
                <w:rFonts w:ascii="Book Antiqua" w:hAnsi="Book Antiqua" w:cs="Times New Roman"/>
                <w:szCs w:val="24"/>
                <w:lang w:val="en-US"/>
              </w:rPr>
              <w:t>Prospective</w:t>
            </w:r>
            <w:r w:rsidR="00486F13" w:rsidRPr="00C46C5E">
              <w:rPr>
                <w:rFonts w:ascii="Book Antiqua" w:hAnsi="Book Antiqua" w:cs="Times New Roman"/>
                <w:szCs w:val="24"/>
                <w:lang w:val="en-US"/>
              </w:rPr>
              <w:t>, single center, double-blind, placebo-controlled</w:t>
            </w:r>
          </w:p>
        </w:tc>
        <w:tc>
          <w:tcPr>
            <w:tcW w:w="929" w:type="pct"/>
            <w:gridSpan w:val="2"/>
            <w:tcMar>
              <w:top w:w="28" w:type="dxa"/>
              <w:left w:w="28" w:type="dxa"/>
              <w:bottom w:w="28" w:type="dxa"/>
              <w:right w:w="28" w:type="dxa"/>
            </w:tcMar>
            <w:vAlign w:val="center"/>
          </w:tcPr>
          <w:p w14:paraId="4A8E26DC" w14:textId="732564EF" w:rsidR="00B92037" w:rsidRPr="00C46C5E" w:rsidRDefault="00B92037" w:rsidP="004B37E7">
            <w:pPr>
              <w:jc w:val="both"/>
              <w:rPr>
                <w:rFonts w:ascii="Book Antiqua" w:hAnsi="Book Antiqua" w:cs="Times New Roman"/>
                <w:szCs w:val="24"/>
                <w:lang w:val="en-US"/>
              </w:rPr>
            </w:pPr>
            <w:r w:rsidRPr="00C46C5E">
              <w:rPr>
                <w:rFonts w:ascii="Book Antiqua" w:hAnsi="Book Antiqua" w:cs="Times New Roman"/>
                <w:szCs w:val="24"/>
                <w:lang w:val="en-US"/>
              </w:rPr>
              <w:t>5/224 (2.2 %)</w:t>
            </w:r>
          </w:p>
          <w:p w14:paraId="4A7598A4" w14:textId="77777777" w:rsidR="000A1A0D" w:rsidRPr="00C46C5E" w:rsidRDefault="00B92037" w:rsidP="004B37E7">
            <w:pPr>
              <w:jc w:val="both"/>
              <w:rPr>
                <w:rFonts w:ascii="Book Antiqua" w:hAnsi="Book Antiqua" w:cs="Times New Roman"/>
                <w:szCs w:val="24"/>
                <w:lang w:val="en-US"/>
              </w:rPr>
            </w:pPr>
            <w:r w:rsidRPr="00C46C5E">
              <w:rPr>
                <w:rFonts w:ascii="Book Antiqua" w:hAnsi="Book Antiqua" w:cs="Times New Roman"/>
                <w:szCs w:val="24"/>
                <w:lang w:val="en-US"/>
              </w:rPr>
              <w:t>[Ketoprofen]</w:t>
            </w:r>
          </w:p>
        </w:tc>
        <w:tc>
          <w:tcPr>
            <w:tcW w:w="658" w:type="pct"/>
            <w:tcMar>
              <w:top w:w="28" w:type="dxa"/>
              <w:left w:w="28" w:type="dxa"/>
              <w:bottom w:w="28" w:type="dxa"/>
              <w:right w:w="28" w:type="dxa"/>
            </w:tcMar>
            <w:vAlign w:val="center"/>
          </w:tcPr>
          <w:p w14:paraId="1C6DB9CD" w14:textId="77777777" w:rsidR="000A1A0D" w:rsidRPr="00C46C5E" w:rsidRDefault="00B92037" w:rsidP="004B37E7">
            <w:pPr>
              <w:jc w:val="both"/>
              <w:rPr>
                <w:rFonts w:ascii="Book Antiqua" w:hAnsi="Book Antiqua" w:cs="Times New Roman"/>
                <w:szCs w:val="24"/>
                <w:lang w:val="en-US"/>
              </w:rPr>
            </w:pPr>
            <w:r w:rsidRPr="00C46C5E">
              <w:rPr>
                <w:rFonts w:ascii="Book Antiqua" w:hAnsi="Book Antiqua" w:cs="Times New Roman"/>
                <w:szCs w:val="24"/>
                <w:lang w:val="en-US"/>
              </w:rPr>
              <w:t>5/253 (2 %)</w:t>
            </w:r>
          </w:p>
          <w:p w14:paraId="387DA85E" w14:textId="77777777" w:rsidR="00B92037" w:rsidRPr="00C46C5E" w:rsidRDefault="00B92037" w:rsidP="004B37E7">
            <w:pPr>
              <w:jc w:val="both"/>
              <w:rPr>
                <w:rFonts w:ascii="Book Antiqua" w:hAnsi="Book Antiqua" w:cs="Times New Roman"/>
                <w:szCs w:val="24"/>
                <w:lang w:val="en-US"/>
              </w:rPr>
            </w:pPr>
            <w:r w:rsidRPr="00C46C5E">
              <w:rPr>
                <w:rFonts w:ascii="Book Antiqua" w:hAnsi="Book Antiqua" w:cs="Times New Roman"/>
                <w:szCs w:val="24"/>
                <w:lang w:val="en-US"/>
              </w:rPr>
              <w:t>[Placebo]</w:t>
            </w:r>
          </w:p>
        </w:tc>
        <w:tc>
          <w:tcPr>
            <w:tcW w:w="305" w:type="pct"/>
            <w:vAlign w:val="center"/>
          </w:tcPr>
          <w:p w14:paraId="47B0EF25" w14:textId="77777777" w:rsidR="000A1A0D" w:rsidRPr="00C46C5E" w:rsidRDefault="00B92037" w:rsidP="004B37E7">
            <w:pPr>
              <w:jc w:val="both"/>
              <w:rPr>
                <w:rFonts w:ascii="Book Antiqua" w:hAnsi="Book Antiqua" w:cs="Times New Roman"/>
                <w:szCs w:val="24"/>
                <w:lang w:val="en-US"/>
              </w:rPr>
            </w:pPr>
            <w:r w:rsidRPr="00C46C5E">
              <w:rPr>
                <w:rFonts w:ascii="Book Antiqua" w:hAnsi="Book Antiqua" w:cs="Times New Roman"/>
                <w:szCs w:val="24"/>
                <w:lang w:val="en-US"/>
              </w:rPr>
              <w:t>1.</w:t>
            </w:r>
            <w:r w:rsidR="00591120" w:rsidRPr="00C46C5E">
              <w:rPr>
                <w:rFonts w:ascii="Book Antiqua" w:hAnsi="Book Antiqua" w:cs="Times New Roman"/>
                <w:szCs w:val="24"/>
                <w:lang w:val="en-US"/>
              </w:rPr>
              <w:t>0</w:t>
            </w:r>
          </w:p>
        </w:tc>
      </w:tr>
      <w:tr w:rsidR="00E27967" w:rsidRPr="00C46C5E" w14:paraId="42A8B633" w14:textId="77777777" w:rsidTr="00E27967">
        <w:trPr>
          <w:jc w:val="center"/>
        </w:trPr>
        <w:tc>
          <w:tcPr>
            <w:tcW w:w="949" w:type="pct"/>
            <w:tcMar>
              <w:top w:w="28" w:type="dxa"/>
              <w:left w:w="28" w:type="dxa"/>
              <w:bottom w:w="28" w:type="dxa"/>
              <w:right w:w="28" w:type="dxa"/>
            </w:tcMar>
            <w:vAlign w:val="center"/>
          </w:tcPr>
          <w:p w14:paraId="692B3C6B" w14:textId="77777777" w:rsidR="000A1A0D" w:rsidRPr="00C46C5E" w:rsidRDefault="007555E6" w:rsidP="004B37E7">
            <w:pPr>
              <w:jc w:val="both"/>
              <w:rPr>
                <w:rFonts w:ascii="Book Antiqua" w:hAnsi="Book Antiqua" w:cs="Times New Roman"/>
                <w:szCs w:val="24"/>
                <w:lang w:val="en-US"/>
              </w:rPr>
            </w:pPr>
            <w:r w:rsidRPr="00C46C5E">
              <w:rPr>
                <w:rFonts w:ascii="Book Antiqua" w:hAnsi="Book Antiqua" w:cs="Times New Roman"/>
                <w:szCs w:val="24"/>
                <w:lang w:val="en-US"/>
              </w:rPr>
              <w:t xml:space="preserve">Vigorous </w:t>
            </w:r>
            <w:r w:rsidR="00894F37" w:rsidRPr="00C46C5E">
              <w:rPr>
                <w:rFonts w:ascii="Book Antiqua" w:hAnsi="Book Antiqua" w:cs="Times New Roman"/>
                <w:szCs w:val="24"/>
                <w:lang w:val="en-US"/>
              </w:rPr>
              <w:t>IVFR</w:t>
            </w:r>
          </w:p>
        </w:tc>
        <w:tc>
          <w:tcPr>
            <w:tcW w:w="578" w:type="pct"/>
            <w:tcMar>
              <w:top w:w="28" w:type="dxa"/>
              <w:left w:w="28" w:type="dxa"/>
              <w:bottom w:w="28" w:type="dxa"/>
              <w:right w:w="28" w:type="dxa"/>
            </w:tcMar>
            <w:vAlign w:val="center"/>
          </w:tcPr>
          <w:p w14:paraId="3AB9C39E" w14:textId="63812CF7" w:rsidR="000A1A0D"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PEVuZE5vdGU+PENpdGUgQXV0aG9yWWVhcj0iMSI+PEF1dGhvcj5DaG9pPC9BdXRob3I+PFllYXI+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PC9hbHQtcGVyaW9kaWNhbD48cGFnZXM+ODYtOTIuZTE8L3BhZ2VzPjx2b2x1bWU+MTU8L3ZvbHVt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PEVuZE5vdGU+PENpdGUgQXV0aG9yWWVhcj0iMSI+PEF1dGhvcj5DaG9pPC9BdXRob3I+PFllYXI+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PC9hbHQtcGVyaW9kaWNhbD48cGFnZXM+ODYtOTIuZTE8L3BhZ2VzPjx2b2x1bWU+MTU8L3ZvbHVt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Choi</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[87]</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039249B6" w14:textId="77777777" w:rsidR="000A1A0D" w:rsidRPr="00C46C5E" w:rsidRDefault="007555E6" w:rsidP="004B37E7">
            <w:pPr>
              <w:jc w:val="both"/>
              <w:rPr>
                <w:rFonts w:ascii="Book Antiqua" w:hAnsi="Book Antiqua" w:cs="Times New Roman"/>
                <w:szCs w:val="24"/>
                <w:lang w:val="en-US"/>
              </w:rPr>
            </w:pPr>
            <w:r w:rsidRPr="00C46C5E">
              <w:rPr>
                <w:rFonts w:ascii="Book Antiqua" w:hAnsi="Book Antiqua" w:cs="Times New Roman"/>
                <w:szCs w:val="24"/>
                <w:lang w:val="en-US"/>
              </w:rPr>
              <w:t>2017</w:t>
            </w:r>
          </w:p>
        </w:tc>
        <w:tc>
          <w:tcPr>
            <w:tcW w:w="380" w:type="pct"/>
            <w:tcMar>
              <w:top w:w="28" w:type="dxa"/>
              <w:left w:w="28" w:type="dxa"/>
              <w:bottom w:w="28" w:type="dxa"/>
              <w:right w:w="28" w:type="dxa"/>
            </w:tcMar>
            <w:vAlign w:val="center"/>
          </w:tcPr>
          <w:p w14:paraId="1E227F45" w14:textId="77777777" w:rsidR="000A1A0D" w:rsidRPr="00C46C5E" w:rsidRDefault="007555E6" w:rsidP="004B37E7">
            <w:pPr>
              <w:jc w:val="both"/>
              <w:rPr>
                <w:rFonts w:ascii="Book Antiqua" w:hAnsi="Book Antiqua" w:cs="Times New Roman"/>
                <w:szCs w:val="24"/>
                <w:lang w:val="en-US"/>
              </w:rPr>
            </w:pPr>
            <w:r w:rsidRPr="00C46C5E">
              <w:rPr>
                <w:rFonts w:ascii="Book Antiqua" w:hAnsi="Book Antiqua" w:cs="Times New Roman"/>
                <w:szCs w:val="24"/>
                <w:lang w:val="en-US"/>
              </w:rPr>
              <w:t>South Korea</w:t>
            </w:r>
          </w:p>
        </w:tc>
        <w:tc>
          <w:tcPr>
            <w:tcW w:w="164" w:type="pct"/>
            <w:tcMar>
              <w:top w:w="28" w:type="dxa"/>
              <w:left w:w="28" w:type="dxa"/>
              <w:bottom w:w="28" w:type="dxa"/>
              <w:right w:w="28" w:type="dxa"/>
            </w:tcMar>
            <w:vAlign w:val="center"/>
          </w:tcPr>
          <w:p w14:paraId="2C793DBA" w14:textId="77777777" w:rsidR="000A1A0D" w:rsidRPr="00C46C5E" w:rsidRDefault="007555E6" w:rsidP="004B37E7">
            <w:pPr>
              <w:jc w:val="both"/>
              <w:rPr>
                <w:rFonts w:ascii="Book Antiqua" w:hAnsi="Book Antiqua" w:cs="Times New Roman"/>
                <w:szCs w:val="24"/>
                <w:lang w:val="en-US"/>
              </w:rPr>
            </w:pPr>
            <w:r w:rsidRPr="00C46C5E">
              <w:rPr>
                <w:rFonts w:ascii="Book Antiqua" w:hAnsi="Book Antiqua" w:cs="Times New Roman"/>
                <w:szCs w:val="24"/>
                <w:lang w:val="en-US"/>
              </w:rPr>
              <w:t>510</w:t>
            </w:r>
          </w:p>
        </w:tc>
        <w:tc>
          <w:tcPr>
            <w:tcW w:w="821" w:type="pct"/>
            <w:tcMar>
              <w:top w:w="28" w:type="dxa"/>
              <w:left w:w="28" w:type="dxa"/>
              <w:bottom w:w="28" w:type="dxa"/>
              <w:right w:w="28" w:type="dxa"/>
            </w:tcMar>
            <w:vAlign w:val="center"/>
          </w:tcPr>
          <w:p w14:paraId="4241E33C" w14:textId="77777777" w:rsidR="000A1A0D" w:rsidRPr="00C46C5E" w:rsidRDefault="00894F37" w:rsidP="004B37E7">
            <w:pPr>
              <w:jc w:val="both"/>
              <w:rPr>
                <w:rFonts w:ascii="Book Antiqua" w:hAnsi="Book Antiqua" w:cs="Times New Roman"/>
                <w:szCs w:val="24"/>
                <w:lang w:val="en-US"/>
              </w:rPr>
            </w:pPr>
            <w:r w:rsidRPr="00C46C5E">
              <w:rPr>
                <w:rFonts w:ascii="Book Antiqua" w:hAnsi="Book Antiqua" w:cs="Times New Roman"/>
                <w:szCs w:val="24"/>
                <w:lang w:val="en-US"/>
              </w:rPr>
              <w:t>Prospective, multi center, double-blind</w:t>
            </w:r>
          </w:p>
        </w:tc>
        <w:tc>
          <w:tcPr>
            <w:tcW w:w="929" w:type="pct"/>
            <w:gridSpan w:val="2"/>
            <w:tcMar>
              <w:top w:w="28" w:type="dxa"/>
              <w:left w:w="28" w:type="dxa"/>
              <w:bottom w:w="28" w:type="dxa"/>
              <w:right w:w="28" w:type="dxa"/>
            </w:tcMar>
            <w:vAlign w:val="center"/>
          </w:tcPr>
          <w:p w14:paraId="74B74664" w14:textId="7C9E2CE4" w:rsidR="00894F37" w:rsidRPr="00C46C5E" w:rsidRDefault="00894F37" w:rsidP="004B37E7">
            <w:pPr>
              <w:jc w:val="both"/>
              <w:rPr>
                <w:rFonts w:ascii="Book Antiqua" w:hAnsi="Book Antiqua" w:cs="Times New Roman"/>
                <w:szCs w:val="24"/>
                <w:lang w:val="en-US"/>
              </w:rPr>
            </w:pPr>
            <w:r w:rsidRPr="00C46C5E">
              <w:rPr>
                <w:rFonts w:ascii="Book Antiqua" w:hAnsi="Book Antiqua" w:cs="Times New Roman"/>
                <w:szCs w:val="24"/>
                <w:lang w:val="en-US"/>
              </w:rPr>
              <w:t>11/255 (4.3%)</w:t>
            </w:r>
          </w:p>
          <w:p w14:paraId="3614631D" w14:textId="77777777" w:rsidR="000A1A0D" w:rsidRPr="00C46C5E" w:rsidRDefault="007555E6" w:rsidP="004B37E7">
            <w:pPr>
              <w:jc w:val="both"/>
              <w:rPr>
                <w:rFonts w:ascii="Book Antiqua" w:hAnsi="Book Antiqua" w:cs="Times New Roman"/>
                <w:szCs w:val="24"/>
                <w:lang w:val="en-US"/>
              </w:rPr>
            </w:pPr>
            <w:r w:rsidRPr="00C46C5E">
              <w:rPr>
                <w:rFonts w:ascii="Book Antiqua" w:hAnsi="Book Antiqua" w:cs="Times New Roman"/>
                <w:szCs w:val="24"/>
                <w:lang w:val="en-US"/>
              </w:rPr>
              <w:t>[Vigorous IVFR]</w:t>
            </w:r>
          </w:p>
        </w:tc>
        <w:tc>
          <w:tcPr>
            <w:tcW w:w="658" w:type="pct"/>
            <w:tcMar>
              <w:top w:w="28" w:type="dxa"/>
              <w:left w:w="28" w:type="dxa"/>
              <w:bottom w:w="28" w:type="dxa"/>
              <w:right w:w="28" w:type="dxa"/>
            </w:tcMar>
            <w:vAlign w:val="center"/>
          </w:tcPr>
          <w:p w14:paraId="472B21E2" w14:textId="5B2D21A2" w:rsidR="00697DF1" w:rsidRPr="00C46C5E" w:rsidRDefault="00894F37" w:rsidP="004B37E7">
            <w:pPr>
              <w:jc w:val="both"/>
              <w:rPr>
                <w:rFonts w:ascii="Book Antiqua" w:hAnsi="Book Antiqua" w:cs="Times New Roman"/>
                <w:szCs w:val="24"/>
                <w:lang w:val="en-US"/>
              </w:rPr>
            </w:pPr>
            <w:r w:rsidRPr="00C46C5E">
              <w:rPr>
                <w:rFonts w:ascii="Book Antiqua" w:hAnsi="Book Antiqua" w:cs="Times New Roman"/>
                <w:szCs w:val="24"/>
                <w:lang w:val="en-US"/>
              </w:rPr>
              <w:t>25/255 (9.8%)</w:t>
            </w:r>
          </w:p>
          <w:p w14:paraId="5CBFA67A" w14:textId="77777777" w:rsidR="000A1A0D" w:rsidRPr="00C46C5E" w:rsidRDefault="007555E6" w:rsidP="004B37E7">
            <w:pPr>
              <w:jc w:val="both"/>
              <w:rPr>
                <w:rFonts w:ascii="Book Antiqua" w:hAnsi="Book Antiqua" w:cs="Times New Roman"/>
                <w:szCs w:val="24"/>
                <w:lang w:val="en-US"/>
              </w:rPr>
            </w:pPr>
            <w:r w:rsidRPr="00C46C5E">
              <w:rPr>
                <w:rFonts w:ascii="Book Antiqua" w:hAnsi="Book Antiqua" w:cs="Times New Roman"/>
                <w:szCs w:val="24"/>
                <w:lang w:val="en-US"/>
              </w:rPr>
              <w:t>[Standart</w:t>
            </w:r>
            <w:r w:rsidR="006863D1" w:rsidRPr="00C46C5E">
              <w:rPr>
                <w:rFonts w:ascii="Book Antiqua" w:hAnsi="Book Antiqua" w:cs="Times New Roman"/>
                <w:szCs w:val="24"/>
                <w:lang w:val="en-US"/>
              </w:rPr>
              <w:t>IVFR</w:t>
            </w:r>
            <w:r w:rsidRPr="00C46C5E">
              <w:rPr>
                <w:rFonts w:ascii="Book Antiqua" w:hAnsi="Book Antiqua" w:cs="Times New Roman"/>
                <w:szCs w:val="24"/>
                <w:lang w:val="en-US"/>
              </w:rPr>
              <w:t>]</w:t>
            </w:r>
          </w:p>
        </w:tc>
        <w:tc>
          <w:tcPr>
            <w:tcW w:w="305" w:type="pct"/>
            <w:vAlign w:val="center"/>
          </w:tcPr>
          <w:p w14:paraId="3F628C2F" w14:textId="381A8A58" w:rsidR="000A1A0D"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894F37" w:rsidRPr="00C46C5E">
              <w:rPr>
                <w:rFonts w:ascii="Book Antiqua" w:hAnsi="Book Antiqua" w:cs="Times New Roman"/>
                <w:szCs w:val="24"/>
                <w:lang w:val="en-US"/>
              </w:rPr>
              <w:t>.016</w:t>
            </w:r>
          </w:p>
        </w:tc>
      </w:tr>
      <w:tr w:rsidR="00E27967" w:rsidRPr="00C46C5E" w14:paraId="00DBC839" w14:textId="77777777" w:rsidTr="00E27967">
        <w:trPr>
          <w:jc w:val="center"/>
        </w:trPr>
        <w:tc>
          <w:tcPr>
            <w:tcW w:w="949" w:type="pct"/>
            <w:tcMar>
              <w:top w:w="28" w:type="dxa"/>
              <w:left w:w="28" w:type="dxa"/>
              <w:bottom w:w="28" w:type="dxa"/>
              <w:right w:w="28" w:type="dxa"/>
            </w:tcMar>
            <w:vAlign w:val="center"/>
          </w:tcPr>
          <w:p w14:paraId="5D62952C" w14:textId="77777777" w:rsidR="002C0658" w:rsidRPr="00C46C5E" w:rsidRDefault="002C0658" w:rsidP="004B37E7">
            <w:pPr>
              <w:jc w:val="both"/>
              <w:rPr>
                <w:rFonts w:ascii="Book Antiqua" w:hAnsi="Book Antiqua" w:cs="Times New Roman"/>
                <w:szCs w:val="24"/>
                <w:lang w:val="en-US"/>
              </w:rPr>
            </w:pPr>
            <w:r w:rsidRPr="00C46C5E">
              <w:rPr>
                <w:rFonts w:ascii="Book Antiqua" w:hAnsi="Book Antiqua" w:cs="Times New Roman"/>
                <w:szCs w:val="24"/>
                <w:lang w:val="en-US"/>
              </w:rPr>
              <w:t>Aggressive Hydration with Lactated Ringer’s Solution</w:t>
            </w:r>
            <w:r w:rsidR="00D765AD" w:rsidRPr="00C46C5E">
              <w:rPr>
                <w:rFonts w:ascii="Book Antiqua" w:hAnsi="Book Antiqua" w:cs="Times New Roman"/>
                <w:szCs w:val="24"/>
                <w:lang w:val="en-US"/>
              </w:rPr>
              <w:t xml:space="preserve"> (AHLRS)</w:t>
            </w:r>
          </w:p>
        </w:tc>
        <w:tc>
          <w:tcPr>
            <w:tcW w:w="578" w:type="pct"/>
            <w:tcMar>
              <w:top w:w="28" w:type="dxa"/>
              <w:left w:w="28" w:type="dxa"/>
              <w:bottom w:w="28" w:type="dxa"/>
              <w:right w:w="28" w:type="dxa"/>
            </w:tcMar>
            <w:vAlign w:val="center"/>
          </w:tcPr>
          <w:p w14:paraId="2A01A03D" w14:textId="0B1ED36C" w:rsidR="002C0658"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PEVuZE5vdGU+PENpdGUgQXV0aG9yWWVhcj0iMSI+PEF1dGhvcj5CdXhiYXVtPC9BdXRob3I+PFll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YWdlcz4zMDMtNy5lMTwvcGFnZXM+PHZvbHVtZT4xMjwvdm9sdW1lPjxudW1iZXI+MjwvbnVtYmVy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PEVuZE5vdGU+PENpdGUgQXV0aG9yWWVhcj0iMSI+PEF1dGhvcj5CdXhiYXVtPC9BdXRob3I+PFll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YWdlcz4zMDMtNy5lMTwvcGFnZXM+PHZvbHVtZT4xMjwvdm9sdW1lPjxudW1iZXI+MjwvbnVtYmVy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Buxbaum</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[83]</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1B6D032D" w14:textId="77777777" w:rsidR="002C0658" w:rsidRPr="00C46C5E" w:rsidRDefault="002C0658" w:rsidP="004B37E7">
            <w:pPr>
              <w:jc w:val="both"/>
              <w:rPr>
                <w:rFonts w:ascii="Book Antiqua" w:hAnsi="Book Antiqua" w:cs="Times New Roman"/>
                <w:szCs w:val="24"/>
                <w:lang w:val="en-US"/>
              </w:rPr>
            </w:pPr>
            <w:r w:rsidRPr="00C46C5E">
              <w:rPr>
                <w:rFonts w:ascii="Book Antiqua" w:hAnsi="Book Antiqua" w:cs="Times New Roman"/>
                <w:szCs w:val="24"/>
                <w:lang w:val="en-US"/>
              </w:rPr>
              <w:t>2014</w:t>
            </w:r>
          </w:p>
        </w:tc>
        <w:tc>
          <w:tcPr>
            <w:tcW w:w="380" w:type="pct"/>
            <w:tcMar>
              <w:top w:w="28" w:type="dxa"/>
              <w:left w:w="28" w:type="dxa"/>
              <w:bottom w:w="28" w:type="dxa"/>
              <w:right w:w="28" w:type="dxa"/>
            </w:tcMar>
            <w:vAlign w:val="center"/>
          </w:tcPr>
          <w:p w14:paraId="401FA5F9" w14:textId="766C2003" w:rsidR="002C0658" w:rsidRPr="00C46C5E" w:rsidRDefault="00E27967" w:rsidP="004B37E7">
            <w:pPr>
              <w:jc w:val="both"/>
              <w:rPr>
                <w:rFonts w:ascii="Book Antiqua" w:hAnsi="Book Antiqua" w:cs="Times New Roman"/>
                <w:szCs w:val="24"/>
                <w:lang w:val="en-US"/>
              </w:rPr>
            </w:pPr>
            <w:r w:rsidRPr="00C46C5E">
              <w:rPr>
                <w:rFonts w:ascii="Book Antiqua" w:hAnsi="Book Antiqua" w:cs="Times New Roman"/>
                <w:szCs w:val="24"/>
                <w:lang w:val="en-US"/>
              </w:rPr>
              <w:t>United States</w:t>
            </w:r>
          </w:p>
        </w:tc>
        <w:tc>
          <w:tcPr>
            <w:tcW w:w="164" w:type="pct"/>
            <w:tcMar>
              <w:top w:w="28" w:type="dxa"/>
              <w:left w:w="28" w:type="dxa"/>
              <w:bottom w:w="28" w:type="dxa"/>
              <w:right w:w="28" w:type="dxa"/>
            </w:tcMar>
            <w:vAlign w:val="center"/>
          </w:tcPr>
          <w:p w14:paraId="192F0605" w14:textId="77777777" w:rsidR="002C0658" w:rsidRPr="00C46C5E" w:rsidRDefault="002C0658" w:rsidP="004B37E7">
            <w:pPr>
              <w:jc w:val="both"/>
              <w:rPr>
                <w:rFonts w:ascii="Book Antiqua" w:hAnsi="Book Antiqua" w:cs="Times New Roman"/>
                <w:szCs w:val="24"/>
                <w:lang w:val="en-US"/>
              </w:rPr>
            </w:pPr>
            <w:r w:rsidRPr="00C46C5E">
              <w:rPr>
                <w:rFonts w:ascii="Book Antiqua" w:hAnsi="Book Antiqua" w:cs="Times New Roman"/>
                <w:szCs w:val="24"/>
                <w:lang w:val="en-US"/>
              </w:rPr>
              <w:t>71</w:t>
            </w:r>
          </w:p>
        </w:tc>
        <w:tc>
          <w:tcPr>
            <w:tcW w:w="821" w:type="pct"/>
            <w:tcMar>
              <w:top w:w="28" w:type="dxa"/>
              <w:left w:w="28" w:type="dxa"/>
              <w:bottom w:w="28" w:type="dxa"/>
              <w:right w:w="28" w:type="dxa"/>
            </w:tcMar>
            <w:vAlign w:val="center"/>
          </w:tcPr>
          <w:p w14:paraId="3C06A903" w14:textId="77777777" w:rsidR="002C0658" w:rsidRPr="00C46C5E" w:rsidRDefault="002C0658" w:rsidP="004B37E7">
            <w:pPr>
              <w:jc w:val="both"/>
              <w:rPr>
                <w:rFonts w:ascii="Book Antiqua" w:hAnsi="Book Antiqua" w:cs="Times New Roman"/>
                <w:szCs w:val="24"/>
                <w:lang w:val="en-US"/>
              </w:rPr>
            </w:pPr>
            <w:r w:rsidRPr="00C46C5E">
              <w:rPr>
                <w:rFonts w:ascii="Book Antiqua" w:hAnsi="Book Antiqua" w:cs="Times New Roman"/>
                <w:szCs w:val="24"/>
                <w:lang w:val="en-US"/>
              </w:rPr>
              <w:t xml:space="preserve">Prospective, multicenter, controlled </w:t>
            </w:r>
          </w:p>
        </w:tc>
        <w:tc>
          <w:tcPr>
            <w:tcW w:w="929" w:type="pct"/>
            <w:gridSpan w:val="2"/>
            <w:tcMar>
              <w:top w:w="28" w:type="dxa"/>
              <w:left w:w="28" w:type="dxa"/>
              <w:bottom w:w="28" w:type="dxa"/>
              <w:right w:w="28" w:type="dxa"/>
            </w:tcMar>
            <w:vAlign w:val="center"/>
          </w:tcPr>
          <w:p w14:paraId="668E9E98" w14:textId="6D7038F6" w:rsidR="002C0658" w:rsidRPr="00C46C5E" w:rsidRDefault="002C0658" w:rsidP="004B37E7">
            <w:pPr>
              <w:jc w:val="both"/>
              <w:rPr>
                <w:rFonts w:ascii="Book Antiqua" w:hAnsi="Book Antiqua" w:cs="Times New Roman"/>
                <w:szCs w:val="24"/>
                <w:lang w:val="en-US"/>
              </w:rPr>
            </w:pPr>
            <w:r w:rsidRPr="00C46C5E">
              <w:rPr>
                <w:rFonts w:ascii="Book Antiqua" w:hAnsi="Book Antiqua" w:cs="Times New Roman"/>
                <w:szCs w:val="24"/>
                <w:lang w:val="en-US"/>
              </w:rPr>
              <w:t>0/39 (0%)</w:t>
            </w:r>
          </w:p>
          <w:p w14:paraId="08672A81" w14:textId="77777777" w:rsidR="002C0658" w:rsidRPr="00C46C5E" w:rsidRDefault="002C0658" w:rsidP="004B37E7">
            <w:pPr>
              <w:jc w:val="both"/>
              <w:rPr>
                <w:rFonts w:ascii="Book Antiqua" w:hAnsi="Book Antiqua" w:cs="Times New Roman"/>
                <w:szCs w:val="24"/>
                <w:lang w:val="en-US"/>
              </w:rPr>
            </w:pPr>
            <w:r w:rsidRPr="00C46C5E">
              <w:rPr>
                <w:rFonts w:ascii="Book Antiqua" w:hAnsi="Book Antiqua" w:cs="Times New Roman"/>
                <w:szCs w:val="24"/>
                <w:lang w:val="en-US"/>
              </w:rPr>
              <w:t>[AHLRS]</w:t>
            </w:r>
          </w:p>
        </w:tc>
        <w:tc>
          <w:tcPr>
            <w:tcW w:w="658" w:type="pct"/>
            <w:tcMar>
              <w:top w:w="28" w:type="dxa"/>
              <w:left w:w="28" w:type="dxa"/>
              <w:bottom w:w="28" w:type="dxa"/>
              <w:right w:w="28" w:type="dxa"/>
            </w:tcMar>
            <w:vAlign w:val="center"/>
          </w:tcPr>
          <w:p w14:paraId="78D63EF2" w14:textId="77777777" w:rsidR="002C0658" w:rsidRPr="00C46C5E" w:rsidRDefault="002C0658" w:rsidP="004B37E7">
            <w:pPr>
              <w:jc w:val="both"/>
              <w:rPr>
                <w:rFonts w:ascii="Book Antiqua" w:hAnsi="Book Antiqua" w:cs="Times New Roman"/>
                <w:szCs w:val="24"/>
                <w:lang w:val="en-US"/>
              </w:rPr>
            </w:pPr>
            <w:r w:rsidRPr="00C46C5E">
              <w:rPr>
                <w:rFonts w:ascii="Book Antiqua" w:hAnsi="Book Antiqua" w:cs="Times New Roman"/>
                <w:szCs w:val="24"/>
                <w:lang w:val="en-US"/>
              </w:rPr>
              <w:t>4/23 (17%)</w:t>
            </w:r>
          </w:p>
          <w:p w14:paraId="4E39D0EF" w14:textId="77777777" w:rsidR="002C0658" w:rsidRPr="00C46C5E" w:rsidRDefault="002C0658" w:rsidP="004B37E7">
            <w:pPr>
              <w:jc w:val="both"/>
              <w:rPr>
                <w:rFonts w:ascii="Book Antiqua" w:hAnsi="Book Antiqua" w:cs="Times New Roman"/>
                <w:szCs w:val="24"/>
                <w:lang w:val="en-US"/>
              </w:rPr>
            </w:pPr>
            <w:r w:rsidRPr="00C46C5E">
              <w:rPr>
                <w:rFonts w:ascii="Book Antiqua" w:hAnsi="Book Antiqua" w:cs="Times New Roman"/>
                <w:szCs w:val="24"/>
                <w:lang w:val="en-US"/>
              </w:rPr>
              <w:t>[SHLRS]</w:t>
            </w:r>
          </w:p>
        </w:tc>
        <w:tc>
          <w:tcPr>
            <w:tcW w:w="305" w:type="pct"/>
            <w:vAlign w:val="center"/>
          </w:tcPr>
          <w:p w14:paraId="1B1146F4" w14:textId="3AFDDD2B" w:rsidR="002C0658"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2C0658" w:rsidRPr="00C46C5E">
              <w:rPr>
                <w:rFonts w:ascii="Book Antiqua" w:hAnsi="Book Antiqua" w:cs="Times New Roman"/>
                <w:szCs w:val="24"/>
                <w:lang w:val="en-US"/>
              </w:rPr>
              <w:t>.016</w:t>
            </w:r>
          </w:p>
        </w:tc>
      </w:tr>
      <w:tr w:rsidR="00E27967" w:rsidRPr="00C46C5E" w14:paraId="4B1D9394" w14:textId="77777777" w:rsidTr="00E27967">
        <w:trPr>
          <w:jc w:val="center"/>
        </w:trPr>
        <w:tc>
          <w:tcPr>
            <w:tcW w:w="949" w:type="pct"/>
            <w:tcMar>
              <w:top w:w="28" w:type="dxa"/>
              <w:left w:w="28" w:type="dxa"/>
              <w:bottom w:w="28" w:type="dxa"/>
              <w:right w:w="28" w:type="dxa"/>
            </w:tcMar>
            <w:vAlign w:val="center"/>
          </w:tcPr>
          <w:p w14:paraId="0A9CF46C" w14:textId="77777777" w:rsidR="000A1A0D" w:rsidRPr="00C46C5E" w:rsidRDefault="00225386" w:rsidP="004B37E7">
            <w:pPr>
              <w:jc w:val="both"/>
              <w:rPr>
                <w:rFonts w:ascii="Book Antiqua" w:hAnsi="Book Antiqua" w:cs="Times New Roman"/>
                <w:szCs w:val="24"/>
                <w:lang w:val="en-US"/>
              </w:rPr>
            </w:pPr>
            <w:r w:rsidRPr="00C46C5E">
              <w:rPr>
                <w:rFonts w:ascii="Book Antiqua" w:hAnsi="Book Antiqua" w:cs="Times New Roman"/>
                <w:szCs w:val="24"/>
                <w:lang w:val="en-US"/>
              </w:rPr>
              <w:t>Udenafil</w:t>
            </w:r>
            <w:r w:rsidR="00355281" w:rsidRPr="00C46C5E">
              <w:rPr>
                <w:rFonts w:ascii="Book Antiqua" w:hAnsi="Book Antiqua" w:cs="Times New Roman"/>
                <w:szCs w:val="24"/>
                <w:lang w:val="en-US"/>
              </w:rPr>
              <w:t>+</w:t>
            </w:r>
            <w:r w:rsidRPr="00C46C5E">
              <w:rPr>
                <w:rFonts w:ascii="Book Antiqua" w:hAnsi="Book Antiqua" w:cs="Times New Roman"/>
                <w:szCs w:val="24"/>
                <w:lang w:val="en-US"/>
              </w:rPr>
              <w:t>Aceclofenac</w:t>
            </w:r>
          </w:p>
        </w:tc>
        <w:tc>
          <w:tcPr>
            <w:tcW w:w="578" w:type="pct"/>
            <w:tcMar>
              <w:top w:w="28" w:type="dxa"/>
              <w:left w:w="28" w:type="dxa"/>
              <w:bottom w:w="28" w:type="dxa"/>
              <w:right w:w="28" w:type="dxa"/>
            </w:tcMar>
            <w:vAlign w:val="center"/>
          </w:tcPr>
          <w:p w14:paraId="4259922D" w14:textId="137EED92" w:rsidR="000A1A0D"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PEVuZE5vdGU+PENpdGUgQXV0aG9yWWVhcj0iMSI+PEF1dGhvcj5MZWU8L0F1dGhvcj48WWVhcj4y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PEVuZE5vdGU+PENpdGUgQXV0aG9yWWVhcj0iMSI+PEF1dGhvcj5MZWU8L0F1dGhvcj48WWVhcj4y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Lee</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[109]</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01499D82" w14:textId="77777777" w:rsidR="000A1A0D" w:rsidRPr="00C46C5E" w:rsidRDefault="00810B1C" w:rsidP="004B37E7">
            <w:pPr>
              <w:jc w:val="both"/>
              <w:rPr>
                <w:rFonts w:ascii="Book Antiqua" w:hAnsi="Book Antiqua" w:cs="Times New Roman"/>
                <w:szCs w:val="24"/>
                <w:lang w:val="en-US"/>
              </w:rPr>
            </w:pPr>
            <w:r w:rsidRPr="00C46C5E">
              <w:rPr>
                <w:rFonts w:ascii="Book Antiqua" w:hAnsi="Book Antiqua" w:cs="Times New Roman"/>
                <w:szCs w:val="24"/>
                <w:lang w:val="en-US"/>
              </w:rPr>
              <w:t>2015</w:t>
            </w:r>
          </w:p>
        </w:tc>
        <w:tc>
          <w:tcPr>
            <w:tcW w:w="380" w:type="pct"/>
            <w:tcMar>
              <w:top w:w="28" w:type="dxa"/>
              <w:left w:w="28" w:type="dxa"/>
              <w:bottom w:w="28" w:type="dxa"/>
              <w:right w:w="28" w:type="dxa"/>
            </w:tcMar>
            <w:vAlign w:val="center"/>
          </w:tcPr>
          <w:p w14:paraId="002C353C" w14:textId="77777777" w:rsidR="000A1A0D" w:rsidRPr="00C46C5E" w:rsidRDefault="000C29D5" w:rsidP="004B37E7">
            <w:pPr>
              <w:jc w:val="both"/>
              <w:rPr>
                <w:rFonts w:ascii="Book Antiqua" w:hAnsi="Book Antiqua" w:cs="Times New Roman"/>
                <w:szCs w:val="24"/>
                <w:lang w:val="en-US"/>
              </w:rPr>
            </w:pPr>
            <w:r w:rsidRPr="00C46C5E">
              <w:rPr>
                <w:rFonts w:ascii="Book Antiqua" w:hAnsi="Book Antiqua" w:cs="Times New Roman"/>
                <w:szCs w:val="24"/>
                <w:lang w:val="en-US"/>
              </w:rPr>
              <w:t>South Korea</w:t>
            </w:r>
          </w:p>
        </w:tc>
        <w:tc>
          <w:tcPr>
            <w:tcW w:w="164" w:type="pct"/>
            <w:tcMar>
              <w:top w:w="28" w:type="dxa"/>
              <w:left w:w="28" w:type="dxa"/>
              <w:bottom w:w="28" w:type="dxa"/>
              <w:right w:w="28" w:type="dxa"/>
            </w:tcMar>
            <w:vAlign w:val="center"/>
          </w:tcPr>
          <w:p w14:paraId="3B02EA55" w14:textId="77777777" w:rsidR="000A1A0D" w:rsidRPr="00C46C5E" w:rsidRDefault="004F053D" w:rsidP="004B37E7">
            <w:pPr>
              <w:jc w:val="both"/>
              <w:rPr>
                <w:rFonts w:ascii="Book Antiqua" w:hAnsi="Book Antiqua" w:cs="Times New Roman"/>
                <w:szCs w:val="24"/>
                <w:lang w:val="en-US"/>
              </w:rPr>
            </w:pPr>
            <w:r w:rsidRPr="00C46C5E">
              <w:rPr>
                <w:rFonts w:ascii="Book Antiqua" w:hAnsi="Book Antiqua" w:cs="Times New Roman"/>
                <w:szCs w:val="24"/>
                <w:lang w:val="en-US"/>
              </w:rPr>
              <w:t>216</w:t>
            </w:r>
          </w:p>
        </w:tc>
        <w:tc>
          <w:tcPr>
            <w:tcW w:w="821" w:type="pct"/>
            <w:tcMar>
              <w:top w:w="28" w:type="dxa"/>
              <w:left w:w="28" w:type="dxa"/>
              <w:bottom w:w="28" w:type="dxa"/>
              <w:right w:w="28" w:type="dxa"/>
            </w:tcMar>
            <w:vAlign w:val="center"/>
          </w:tcPr>
          <w:p w14:paraId="79E4924E" w14:textId="77777777" w:rsidR="000A1A0D" w:rsidRPr="00C46C5E" w:rsidRDefault="00810B1C" w:rsidP="004B37E7">
            <w:pPr>
              <w:jc w:val="both"/>
              <w:rPr>
                <w:rFonts w:ascii="Book Antiqua" w:hAnsi="Book Antiqua" w:cs="Times New Roman"/>
                <w:szCs w:val="24"/>
                <w:lang w:val="en-US"/>
              </w:rPr>
            </w:pPr>
            <w:r w:rsidRPr="00C46C5E">
              <w:rPr>
                <w:rFonts w:ascii="Book Antiqua" w:hAnsi="Book Antiqua" w:cs="Times New Roman"/>
                <w:szCs w:val="24"/>
                <w:lang w:val="en-US"/>
              </w:rPr>
              <w:t xml:space="preserve">Prospective, multicenter, double-blind, </w:t>
            </w:r>
            <w:r w:rsidR="000E0CD9" w:rsidRPr="00C46C5E">
              <w:rPr>
                <w:rFonts w:ascii="Book Antiqua" w:hAnsi="Book Antiqua" w:cs="Times New Roman"/>
                <w:szCs w:val="24"/>
                <w:lang w:val="en-US"/>
              </w:rPr>
              <w:t>placebo-controlled</w:t>
            </w:r>
          </w:p>
        </w:tc>
        <w:tc>
          <w:tcPr>
            <w:tcW w:w="929" w:type="pct"/>
            <w:gridSpan w:val="2"/>
            <w:tcMar>
              <w:top w:w="28" w:type="dxa"/>
              <w:left w:w="28" w:type="dxa"/>
              <w:bottom w:w="28" w:type="dxa"/>
              <w:right w:w="28" w:type="dxa"/>
            </w:tcMar>
            <w:vAlign w:val="center"/>
          </w:tcPr>
          <w:p w14:paraId="50CDC374" w14:textId="77777777" w:rsidR="000A1A0D" w:rsidRPr="00C46C5E" w:rsidRDefault="004F053D" w:rsidP="004B37E7">
            <w:pPr>
              <w:jc w:val="both"/>
              <w:rPr>
                <w:rFonts w:ascii="Book Antiqua" w:hAnsi="Book Antiqua" w:cs="Times New Roman"/>
                <w:szCs w:val="24"/>
                <w:lang w:val="en-US"/>
              </w:rPr>
            </w:pPr>
            <w:r w:rsidRPr="00C46C5E">
              <w:rPr>
                <w:rFonts w:ascii="Book Antiqua" w:hAnsi="Book Antiqua" w:cs="Times New Roman"/>
                <w:szCs w:val="24"/>
                <w:lang w:val="en-US"/>
              </w:rPr>
              <w:t>17</w:t>
            </w:r>
            <w:r w:rsidR="000E0CD9" w:rsidRPr="00C46C5E">
              <w:rPr>
                <w:rFonts w:ascii="Book Antiqua" w:hAnsi="Book Antiqua" w:cs="Times New Roman"/>
                <w:szCs w:val="24"/>
                <w:lang w:val="en-US"/>
              </w:rPr>
              <w:t>/107</w:t>
            </w:r>
            <w:r w:rsidRPr="00C46C5E">
              <w:rPr>
                <w:rFonts w:ascii="Book Antiqua" w:hAnsi="Book Antiqua" w:cs="Times New Roman"/>
                <w:szCs w:val="24"/>
                <w:lang w:val="en-US"/>
              </w:rPr>
              <w:t xml:space="preserve"> (15.8%)</w:t>
            </w:r>
          </w:p>
          <w:p w14:paraId="00D02292" w14:textId="77777777" w:rsidR="004F053D" w:rsidRPr="00C46C5E" w:rsidRDefault="00C8646F" w:rsidP="004B37E7">
            <w:pPr>
              <w:jc w:val="both"/>
              <w:rPr>
                <w:rFonts w:ascii="Book Antiqua" w:hAnsi="Book Antiqua" w:cs="Times New Roman"/>
                <w:szCs w:val="24"/>
                <w:lang w:val="en-US"/>
              </w:rPr>
            </w:pPr>
            <w:r w:rsidRPr="00C46C5E">
              <w:rPr>
                <w:rFonts w:ascii="Book Antiqua" w:hAnsi="Book Antiqua" w:cs="Times New Roman"/>
                <w:szCs w:val="24"/>
                <w:lang w:val="en-US"/>
              </w:rPr>
              <w:t>[Udenafil+</w:t>
            </w:r>
            <w:r w:rsidR="004F053D" w:rsidRPr="00C46C5E">
              <w:rPr>
                <w:rFonts w:ascii="Book Antiqua" w:hAnsi="Book Antiqua" w:cs="Times New Roman"/>
                <w:szCs w:val="24"/>
                <w:lang w:val="en-US"/>
              </w:rPr>
              <w:t>Aceclofenac]</w:t>
            </w:r>
          </w:p>
        </w:tc>
        <w:tc>
          <w:tcPr>
            <w:tcW w:w="658" w:type="pct"/>
            <w:tcMar>
              <w:top w:w="28" w:type="dxa"/>
              <w:left w:w="28" w:type="dxa"/>
              <w:bottom w:w="28" w:type="dxa"/>
              <w:right w:w="28" w:type="dxa"/>
            </w:tcMar>
            <w:vAlign w:val="center"/>
          </w:tcPr>
          <w:p w14:paraId="4BCADDF5" w14:textId="77777777" w:rsidR="000A1A0D" w:rsidRPr="00C46C5E" w:rsidRDefault="004F053D" w:rsidP="004B37E7">
            <w:pPr>
              <w:jc w:val="both"/>
              <w:rPr>
                <w:rFonts w:ascii="Book Antiqua" w:hAnsi="Book Antiqua" w:cs="Times New Roman"/>
                <w:szCs w:val="24"/>
                <w:lang w:val="en-US"/>
              </w:rPr>
            </w:pPr>
            <w:r w:rsidRPr="00C46C5E">
              <w:rPr>
                <w:rFonts w:ascii="Book Antiqua" w:hAnsi="Book Antiqua" w:cs="Times New Roman"/>
                <w:szCs w:val="24"/>
                <w:lang w:val="en-US"/>
              </w:rPr>
              <w:t>18</w:t>
            </w:r>
            <w:r w:rsidR="000E0CD9" w:rsidRPr="00C46C5E">
              <w:rPr>
                <w:rFonts w:ascii="Book Antiqua" w:hAnsi="Book Antiqua" w:cs="Times New Roman"/>
                <w:szCs w:val="24"/>
                <w:lang w:val="en-US"/>
              </w:rPr>
              <w:t>/109</w:t>
            </w:r>
            <w:r w:rsidRPr="00C46C5E">
              <w:rPr>
                <w:rFonts w:ascii="Book Antiqua" w:hAnsi="Book Antiqua" w:cs="Times New Roman"/>
                <w:szCs w:val="24"/>
                <w:lang w:val="en-US"/>
              </w:rPr>
              <w:t xml:space="preserve"> (16.5%)</w:t>
            </w:r>
          </w:p>
          <w:p w14:paraId="40B1CC35" w14:textId="77777777" w:rsidR="004F053D" w:rsidRPr="00C46C5E" w:rsidRDefault="004F053D" w:rsidP="004B37E7">
            <w:pPr>
              <w:jc w:val="both"/>
              <w:rPr>
                <w:rFonts w:ascii="Book Antiqua" w:hAnsi="Book Antiqua" w:cs="Times New Roman"/>
                <w:szCs w:val="24"/>
                <w:lang w:val="en-US"/>
              </w:rPr>
            </w:pPr>
            <w:r w:rsidRPr="00C46C5E">
              <w:rPr>
                <w:rFonts w:ascii="Book Antiqua" w:hAnsi="Book Antiqua" w:cs="Times New Roman"/>
                <w:szCs w:val="24"/>
                <w:lang w:val="en-US"/>
              </w:rPr>
              <w:t>[Placebo]</w:t>
            </w:r>
          </w:p>
        </w:tc>
        <w:tc>
          <w:tcPr>
            <w:tcW w:w="305" w:type="pct"/>
            <w:vAlign w:val="center"/>
          </w:tcPr>
          <w:p w14:paraId="7FF3E823" w14:textId="38193B1F" w:rsidR="000A1A0D"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4F053D" w:rsidRPr="00C46C5E">
              <w:rPr>
                <w:rFonts w:ascii="Book Antiqua" w:hAnsi="Book Antiqua" w:cs="Times New Roman"/>
                <w:szCs w:val="24"/>
                <w:lang w:val="en-US"/>
              </w:rPr>
              <w:t>.901</w:t>
            </w:r>
          </w:p>
        </w:tc>
      </w:tr>
      <w:tr w:rsidR="00E27967" w:rsidRPr="00C46C5E" w14:paraId="3C206770" w14:textId="77777777" w:rsidTr="00E27967">
        <w:trPr>
          <w:jc w:val="center"/>
        </w:trPr>
        <w:tc>
          <w:tcPr>
            <w:tcW w:w="949" w:type="pct"/>
            <w:vMerge w:val="restart"/>
            <w:tcMar>
              <w:top w:w="28" w:type="dxa"/>
              <w:left w:w="28" w:type="dxa"/>
              <w:bottom w:w="28" w:type="dxa"/>
              <w:right w:w="28" w:type="dxa"/>
            </w:tcMar>
            <w:vAlign w:val="center"/>
          </w:tcPr>
          <w:p w14:paraId="48B38130"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Somatostatin</w:t>
            </w:r>
          </w:p>
        </w:tc>
        <w:tc>
          <w:tcPr>
            <w:tcW w:w="578" w:type="pct"/>
            <w:tcMar>
              <w:top w:w="28" w:type="dxa"/>
              <w:left w:w="28" w:type="dxa"/>
              <w:bottom w:w="28" w:type="dxa"/>
              <w:right w:w="28" w:type="dxa"/>
            </w:tcMar>
            <w:vAlign w:val="center"/>
          </w:tcPr>
          <w:p w14:paraId="296FE1E9" w14:textId="5171E6A0" w:rsidR="00D31B4B"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PEVuZE5vdGU+PENpdGUgQXV0aG9yWWVhcj0iMSI+PEF1dGhvcj5CYWk8L0F1dGhvcj48WWVhcj4y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cmlvZGljYWw+PHBhZ2VzPjQxNS0yMDwvcGFnZXM+PHZvbHVtZT40Nzwvdm9sdW1lPjxudW1iZXI+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PEVuZE5vdGU+PENpdGUgQXV0aG9yWWVhcj0iMSI+PEF1dGhvcj5CYWk8L0F1dGhvcj48WWVhcj4y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cmlvZGljYWw+PHBhZ2VzPjQxNS0yMDwvcGFnZXM+PHZvbHVtZT40Nzwvdm9sdW1lPjxudW1iZXI+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Bai</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[127]</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443A6875"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2015</w:t>
            </w:r>
          </w:p>
        </w:tc>
        <w:tc>
          <w:tcPr>
            <w:tcW w:w="380" w:type="pct"/>
            <w:tcMar>
              <w:top w:w="28" w:type="dxa"/>
              <w:left w:w="28" w:type="dxa"/>
              <w:bottom w:w="28" w:type="dxa"/>
              <w:right w:w="28" w:type="dxa"/>
            </w:tcMar>
            <w:vAlign w:val="center"/>
          </w:tcPr>
          <w:p w14:paraId="0FC62EEB"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China</w:t>
            </w:r>
          </w:p>
        </w:tc>
        <w:tc>
          <w:tcPr>
            <w:tcW w:w="164" w:type="pct"/>
            <w:tcMar>
              <w:top w:w="28" w:type="dxa"/>
              <w:left w:w="28" w:type="dxa"/>
              <w:bottom w:w="28" w:type="dxa"/>
              <w:right w:w="28" w:type="dxa"/>
            </w:tcMar>
            <w:vAlign w:val="center"/>
          </w:tcPr>
          <w:p w14:paraId="41029BC1"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900</w:t>
            </w:r>
          </w:p>
        </w:tc>
        <w:tc>
          <w:tcPr>
            <w:tcW w:w="821" w:type="pct"/>
            <w:tcMar>
              <w:top w:w="28" w:type="dxa"/>
              <w:left w:w="28" w:type="dxa"/>
              <w:bottom w:w="28" w:type="dxa"/>
              <w:right w:w="28" w:type="dxa"/>
            </w:tcMar>
            <w:vAlign w:val="center"/>
          </w:tcPr>
          <w:p w14:paraId="1C1DFF4D"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 xml:space="preserve">Prospective, multicenter, </w:t>
            </w:r>
            <w:r w:rsidRPr="00C46C5E">
              <w:rPr>
                <w:rFonts w:ascii="Book Antiqua" w:hAnsi="Book Antiqua" w:cs="Times New Roman"/>
                <w:szCs w:val="24"/>
                <w:lang w:val="en-US"/>
              </w:rPr>
              <w:lastRenderedPageBreak/>
              <w:t>open-label</w:t>
            </w:r>
          </w:p>
        </w:tc>
        <w:tc>
          <w:tcPr>
            <w:tcW w:w="929" w:type="pct"/>
            <w:gridSpan w:val="2"/>
            <w:tcMar>
              <w:top w:w="28" w:type="dxa"/>
              <w:left w:w="28" w:type="dxa"/>
              <w:bottom w:w="28" w:type="dxa"/>
              <w:right w:w="28" w:type="dxa"/>
            </w:tcMar>
            <w:vAlign w:val="center"/>
          </w:tcPr>
          <w:p w14:paraId="45D7EBB0"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lastRenderedPageBreak/>
              <w:t>18/445 (4 %)</w:t>
            </w:r>
          </w:p>
          <w:p w14:paraId="07799A0E"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[Somatostatin]</w:t>
            </w:r>
          </w:p>
        </w:tc>
        <w:tc>
          <w:tcPr>
            <w:tcW w:w="658" w:type="pct"/>
            <w:tcMar>
              <w:top w:w="28" w:type="dxa"/>
              <w:left w:w="28" w:type="dxa"/>
              <w:bottom w:w="28" w:type="dxa"/>
              <w:right w:w="28" w:type="dxa"/>
            </w:tcMar>
            <w:vAlign w:val="center"/>
          </w:tcPr>
          <w:p w14:paraId="5F17B9C4"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34/455 (7.5 %)</w:t>
            </w:r>
          </w:p>
          <w:p w14:paraId="2C3E7443"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 xml:space="preserve">[No </w:t>
            </w:r>
            <w:r w:rsidRPr="00C46C5E">
              <w:rPr>
                <w:rFonts w:ascii="Book Antiqua" w:hAnsi="Book Antiqua" w:cs="Times New Roman"/>
                <w:szCs w:val="24"/>
                <w:lang w:val="en-US"/>
              </w:rPr>
              <w:lastRenderedPageBreak/>
              <w:t>Somatostatin]</w:t>
            </w:r>
          </w:p>
        </w:tc>
        <w:tc>
          <w:tcPr>
            <w:tcW w:w="305" w:type="pct"/>
            <w:vAlign w:val="center"/>
          </w:tcPr>
          <w:p w14:paraId="72FF02EE" w14:textId="42F124B0" w:rsidR="00D31B4B"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lastRenderedPageBreak/>
              <w:t>0</w:t>
            </w:r>
            <w:r w:rsidR="00D31B4B" w:rsidRPr="00C46C5E">
              <w:rPr>
                <w:rFonts w:ascii="Book Antiqua" w:hAnsi="Book Antiqua" w:cs="Times New Roman"/>
                <w:szCs w:val="24"/>
                <w:lang w:val="en-US"/>
              </w:rPr>
              <w:t>.03</w:t>
            </w:r>
          </w:p>
        </w:tc>
      </w:tr>
      <w:tr w:rsidR="00E27967" w:rsidRPr="00C46C5E" w14:paraId="658A2847" w14:textId="77777777" w:rsidTr="00E27967">
        <w:trPr>
          <w:jc w:val="center"/>
        </w:trPr>
        <w:tc>
          <w:tcPr>
            <w:tcW w:w="949" w:type="pct"/>
            <w:vMerge/>
            <w:tcMar>
              <w:top w:w="28" w:type="dxa"/>
              <w:left w:w="28" w:type="dxa"/>
              <w:bottom w:w="28" w:type="dxa"/>
              <w:right w:w="28" w:type="dxa"/>
            </w:tcMar>
            <w:vAlign w:val="center"/>
          </w:tcPr>
          <w:p w14:paraId="422CFAA5" w14:textId="77777777" w:rsidR="00D31B4B" w:rsidRPr="00C46C5E" w:rsidRDefault="00D31B4B" w:rsidP="004B37E7">
            <w:pPr>
              <w:jc w:val="both"/>
              <w:rPr>
                <w:rFonts w:ascii="Book Antiqua" w:hAnsi="Book Antiqua" w:cs="Times New Roman"/>
                <w:szCs w:val="24"/>
                <w:lang w:val="en-US"/>
              </w:rPr>
            </w:pPr>
          </w:p>
        </w:tc>
        <w:tc>
          <w:tcPr>
            <w:tcW w:w="578" w:type="pct"/>
            <w:tcMar>
              <w:top w:w="28" w:type="dxa"/>
              <w:left w:w="28" w:type="dxa"/>
              <w:bottom w:w="28" w:type="dxa"/>
              <w:right w:w="28" w:type="dxa"/>
            </w:tcMar>
            <w:vAlign w:val="center"/>
          </w:tcPr>
          <w:p w14:paraId="5298664E" w14:textId="4C1E6B59" w:rsidR="00D31B4B"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PEVuZE5vdGU+PENpdGUgQXV0aG9yWWVhcj0iMSI+PEF1dGhvcj5Db25jZXBjaW9uLU1hcnRpbjwv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bHQtcGVyaW9kaWNhbD48cGFnZXM+ODUxLTY8L3BhZ2VzPjx2b2x1bWU+NDY8L3ZvbHVtZT48bnVt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PEVuZE5vdGU+PENpdGUgQXV0aG9yWWVhcj0iMSI+PEF1dGhvcj5Db25jZXBjaW9uLU1hcnRpbjwv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bHQtcGVyaW9kaWNhbD48cGFnZXM+ODUxLTY8L3BhZ2VzPjx2b2x1bWU+NDY8L3ZvbHVtZT48bnVt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Concepcion-Martin</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[129]</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3B999A6C"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2014</w:t>
            </w:r>
          </w:p>
        </w:tc>
        <w:tc>
          <w:tcPr>
            <w:tcW w:w="380" w:type="pct"/>
            <w:tcMar>
              <w:top w:w="28" w:type="dxa"/>
              <w:left w:w="28" w:type="dxa"/>
              <w:bottom w:w="28" w:type="dxa"/>
              <w:right w:w="28" w:type="dxa"/>
            </w:tcMar>
            <w:vAlign w:val="center"/>
          </w:tcPr>
          <w:p w14:paraId="0EC60425"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Spain</w:t>
            </w:r>
          </w:p>
        </w:tc>
        <w:tc>
          <w:tcPr>
            <w:tcW w:w="164" w:type="pct"/>
            <w:tcMar>
              <w:top w:w="28" w:type="dxa"/>
              <w:left w:w="28" w:type="dxa"/>
              <w:bottom w:w="28" w:type="dxa"/>
              <w:right w:w="28" w:type="dxa"/>
            </w:tcMar>
            <w:vAlign w:val="center"/>
          </w:tcPr>
          <w:p w14:paraId="5D99A9ED"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510</w:t>
            </w:r>
          </w:p>
        </w:tc>
        <w:tc>
          <w:tcPr>
            <w:tcW w:w="821" w:type="pct"/>
            <w:tcMar>
              <w:top w:w="28" w:type="dxa"/>
              <w:left w:w="28" w:type="dxa"/>
              <w:bottom w:w="28" w:type="dxa"/>
              <w:right w:w="28" w:type="dxa"/>
            </w:tcMar>
            <w:vAlign w:val="center"/>
          </w:tcPr>
          <w:p w14:paraId="6B18C28F"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single-center, placebo-controlled, double-blind</w:t>
            </w:r>
          </w:p>
        </w:tc>
        <w:tc>
          <w:tcPr>
            <w:tcW w:w="929" w:type="pct"/>
            <w:gridSpan w:val="2"/>
            <w:tcMar>
              <w:top w:w="28" w:type="dxa"/>
              <w:left w:w="28" w:type="dxa"/>
              <w:bottom w:w="28" w:type="dxa"/>
              <w:right w:w="28" w:type="dxa"/>
            </w:tcMar>
            <w:vAlign w:val="center"/>
          </w:tcPr>
          <w:p w14:paraId="2FECE382"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19/255 (7.5 %)</w:t>
            </w:r>
          </w:p>
          <w:p w14:paraId="2DE0B9EF"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[Somatostatin]</w:t>
            </w:r>
          </w:p>
        </w:tc>
        <w:tc>
          <w:tcPr>
            <w:tcW w:w="658" w:type="pct"/>
            <w:tcMar>
              <w:top w:w="28" w:type="dxa"/>
              <w:left w:w="28" w:type="dxa"/>
              <w:bottom w:w="28" w:type="dxa"/>
              <w:right w:w="28" w:type="dxa"/>
            </w:tcMar>
            <w:vAlign w:val="center"/>
          </w:tcPr>
          <w:p w14:paraId="2149D926"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17/255 (6.7 %)</w:t>
            </w:r>
          </w:p>
          <w:p w14:paraId="291C39AF"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[Placebo]</w:t>
            </w:r>
          </w:p>
        </w:tc>
        <w:tc>
          <w:tcPr>
            <w:tcW w:w="305" w:type="pct"/>
            <w:vAlign w:val="center"/>
          </w:tcPr>
          <w:p w14:paraId="3ADDAEDD" w14:textId="2AE233FC" w:rsidR="00D31B4B"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D31B4B" w:rsidRPr="00C46C5E">
              <w:rPr>
                <w:rFonts w:ascii="Book Antiqua" w:hAnsi="Book Antiqua" w:cs="Times New Roman"/>
                <w:szCs w:val="24"/>
                <w:lang w:val="en-US"/>
              </w:rPr>
              <w:t>.73</w:t>
            </w:r>
          </w:p>
        </w:tc>
      </w:tr>
      <w:tr w:rsidR="00C46C5E" w:rsidRPr="00C46C5E" w14:paraId="15CF929A" w14:textId="77777777" w:rsidTr="00E27967">
        <w:trPr>
          <w:jc w:val="center"/>
        </w:trPr>
        <w:tc>
          <w:tcPr>
            <w:tcW w:w="949" w:type="pct"/>
            <w:vMerge/>
            <w:tcMar>
              <w:top w:w="28" w:type="dxa"/>
              <w:left w:w="28" w:type="dxa"/>
              <w:bottom w:w="28" w:type="dxa"/>
              <w:right w:w="28" w:type="dxa"/>
            </w:tcMar>
            <w:vAlign w:val="center"/>
          </w:tcPr>
          <w:p w14:paraId="00381D63" w14:textId="77777777" w:rsidR="00D31B4B" w:rsidRPr="00C46C5E" w:rsidRDefault="00D31B4B" w:rsidP="004B37E7">
            <w:pPr>
              <w:jc w:val="both"/>
              <w:rPr>
                <w:rFonts w:ascii="Book Antiqua" w:hAnsi="Book Antiqua" w:cs="Times New Roman"/>
                <w:szCs w:val="24"/>
                <w:lang w:val="en-US"/>
              </w:rPr>
            </w:pPr>
          </w:p>
        </w:tc>
        <w:tc>
          <w:tcPr>
            <w:tcW w:w="578" w:type="pct"/>
            <w:tcMar>
              <w:top w:w="28" w:type="dxa"/>
              <w:left w:w="28" w:type="dxa"/>
              <w:bottom w:w="28" w:type="dxa"/>
              <w:right w:w="28" w:type="dxa"/>
            </w:tcMar>
            <w:vAlign w:val="center"/>
          </w:tcPr>
          <w:p w14:paraId="03CC2088" w14:textId="0742C2DA" w:rsidR="00D31B4B"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PEVuZE5vdGU+PENpdGUgQXV0aG9yWWVhcj0iMSI+PEF1dGhvcj5XYW5nPC9BdXRob3I+PFllYXI+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=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PEVuZE5vdGU+PENpdGUgQXV0aG9yWWVhcj0iMSI+PEF1dGhvcj5XYW5nPC9BdXRob3I+PFllYXI+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=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Wang</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[130]</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4908B269"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2013</w:t>
            </w:r>
          </w:p>
        </w:tc>
        <w:tc>
          <w:tcPr>
            <w:tcW w:w="380" w:type="pct"/>
            <w:tcMar>
              <w:top w:w="28" w:type="dxa"/>
              <w:left w:w="28" w:type="dxa"/>
              <w:bottom w:w="28" w:type="dxa"/>
              <w:right w:w="28" w:type="dxa"/>
            </w:tcMar>
            <w:vAlign w:val="center"/>
          </w:tcPr>
          <w:p w14:paraId="6DB14669"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China</w:t>
            </w:r>
          </w:p>
        </w:tc>
        <w:tc>
          <w:tcPr>
            <w:tcW w:w="164" w:type="pct"/>
            <w:tcMar>
              <w:top w:w="28" w:type="dxa"/>
              <w:left w:w="28" w:type="dxa"/>
              <w:bottom w:w="28" w:type="dxa"/>
              <w:right w:w="28" w:type="dxa"/>
            </w:tcMar>
            <w:vAlign w:val="center"/>
          </w:tcPr>
          <w:p w14:paraId="44E72327"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124</w:t>
            </w:r>
          </w:p>
        </w:tc>
        <w:tc>
          <w:tcPr>
            <w:tcW w:w="821" w:type="pct"/>
            <w:tcMar>
              <w:top w:w="28" w:type="dxa"/>
              <w:left w:w="28" w:type="dxa"/>
              <w:bottom w:w="28" w:type="dxa"/>
              <w:right w:w="28" w:type="dxa"/>
            </w:tcMar>
            <w:vAlign w:val="center"/>
          </w:tcPr>
          <w:p w14:paraId="723C767E"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single-center, placebo-controlled</w:t>
            </w:r>
          </w:p>
        </w:tc>
        <w:tc>
          <w:tcPr>
            <w:tcW w:w="316" w:type="pct"/>
            <w:tcMar>
              <w:top w:w="28" w:type="dxa"/>
              <w:left w:w="28" w:type="dxa"/>
              <w:bottom w:w="28" w:type="dxa"/>
              <w:right w:w="28" w:type="dxa"/>
            </w:tcMar>
            <w:vAlign w:val="center"/>
          </w:tcPr>
          <w:p w14:paraId="149AAC1F"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6/36 (16.7%)</w:t>
            </w:r>
          </w:p>
          <w:p w14:paraId="0CC9EDEB"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[Pre-ERCP somatostatin]</w:t>
            </w:r>
          </w:p>
        </w:tc>
        <w:tc>
          <w:tcPr>
            <w:tcW w:w="614" w:type="pct"/>
            <w:vAlign w:val="center"/>
          </w:tcPr>
          <w:p w14:paraId="39B8FCE1"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5/47 (10.6%)</w:t>
            </w:r>
          </w:p>
          <w:p w14:paraId="08CA1989" w14:textId="77777777" w:rsidR="00D31B4B" w:rsidRPr="00C46C5E" w:rsidRDefault="00246E62" w:rsidP="004B37E7">
            <w:pPr>
              <w:jc w:val="both"/>
              <w:rPr>
                <w:rFonts w:ascii="Book Antiqua" w:hAnsi="Book Antiqua" w:cs="Times New Roman"/>
                <w:szCs w:val="24"/>
                <w:lang w:val="en-US"/>
              </w:rPr>
            </w:pPr>
            <w:r w:rsidRPr="00C46C5E">
              <w:rPr>
                <w:rFonts w:ascii="Book Antiqua" w:hAnsi="Book Antiqua" w:cs="Times New Roman"/>
                <w:szCs w:val="24"/>
                <w:lang w:val="en-US"/>
              </w:rPr>
              <w:t xml:space="preserve">[Post-ERCP </w:t>
            </w:r>
            <w:r w:rsidR="00D31B4B" w:rsidRPr="00C46C5E">
              <w:rPr>
                <w:rFonts w:ascii="Book Antiqua" w:hAnsi="Book Antiqua" w:cs="Times New Roman"/>
                <w:szCs w:val="24"/>
                <w:lang w:val="en-US"/>
              </w:rPr>
              <w:t>somatostatin]</w:t>
            </w:r>
          </w:p>
        </w:tc>
        <w:tc>
          <w:tcPr>
            <w:tcW w:w="658" w:type="pct"/>
            <w:tcMar>
              <w:top w:w="28" w:type="dxa"/>
              <w:left w:w="28" w:type="dxa"/>
              <w:bottom w:w="28" w:type="dxa"/>
              <w:right w:w="28" w:type="dxa"/>
            </w:tcMar>
            <w:vAlign w:val="center"/>
          </w:tcPr>
          <w:p w14:paraId="4C424F6C"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6/41 (14.6%)</w:t>
            </w:r>
          </w:p>
          <w:p w14:paraId="26EDB3FC"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[Placebo]</w:t>
            </w:r>
          </w:p>
        </w:tc>
        <w:tc>
          <w:tcPr>
            <w:tcW w:w="305" w:type="pct"/>
            <w:vAlign w:val="center"/>
          </w:tcPr>
          <w:p w14:paraId="081E848C" w14:textId="71DF9EF6" w:rsidR="00D31B4B"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D31B4B" w:rsidRPr="00C46C5E">
              <w:rPr>
                <w:rFonts w:ascii="Book Antiqua" w:hAnsi="Book Antiqua" w:cs="Times New Roman"/>
                <w:szCs w:val="24"/>
                <w:lang w:val="en-US"/>
              </w:rPr>
              <w:t>.715</w:t>
            </w:r>
          </w:p>
        </w:tc>
      </w:tr>
      <w:tr w:rsidR="00E27967" w:rsidRPr="00C46C5E" w14:paraId="3FD81D57" w14:textId="77777777" w:rsidTr="00E27967">
        <w:trPr>
          <w:jc w:val="center"/>
        </w:trPr>
        <w:tc>
          <w:tcPr>
            <w:tcW w:w="949" w:type="pct"/>
            <w:tcMar>
              <w:top w:w="28" w:type="dxa"/>
              <w:left w:w="28" w:type="dxa"/>
              <w:bottom w:w="28" w:type="dxa"/>
              <w:right w:w="28" w:type="dxa"/>
            </w:tcMar>
            <w:vAlign w:val="center"/>
          </w:tcPr>
          <w:p w14:paraId="5737EA12" w14:textId="77777777" w:rsidR="000A1A0D" w:rsidRPr="00C46C5E" w:rsidRDefault="00175040" w:rsidP="004B37E7">
            <w:pPr>
              <w:jc w:val="both"/>
              <w:rPr>
                <w:rFonts w:ascii="Book Antiqua" w:hAnsi="Book Antiqua" w:cs="Times New Roman"/>
                <w:szCs w:val="24"/>
                <w:lang w:val="en-US"/>
              </w:rPr>
            </w:pPr>
            <w:r w:rsidRPr="00C46C5E">
              <w:rPr>
                <w:rFonts w:ascii="Book Antiqua" w:hAnsi="Book Antiqua" w:cs="Times New Roman"/>
                <w:szCs w:val="24"/>
                <w:lang w:val="en-US"/>
              </w:rPr>
              <w:t>Intramuscular Diclofenac</w:t>
            </w:r>
          </w:p>
        </w:tc>
        <w:tc>
          <w:tcPr>
            <w:tcW w:w="578" w:type="pct"/>
            <w:tcMar>
              <w:top w:w="28" w:type="dxa"/>
              <w:left w:w="28" w:type="dxa"/>
              <w:bottom w:w="28" w:type="dxa"/>
              <w:right w:w="28" w:type="dxa"/>
            </w:tcMar>
            <w:vAlign w:val="center"/>
          </w:tcPr>
          <w:p w14:paraId="171BA35C" w14:textId="51CB9CFB" w:rsidR="000A1A0D"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PEVuZE5vdGU+PENpdGUgQXV0aG9yWWVhcj0iMSI+PEF1dGhvcj5QYXJrPC9BdXRob3I+PFllYXI+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YWx0LXBlcmlvZGljYWw+PHBhZ2VzPjMzLTk8L3BhZ2VzPjx2b2x1bWU+NDc8L3ZvbHVtZT48bnVt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PEVuZE5vdGU+PENpdGUgQXV0aG9yWWVhcj0iMSI+PEF1dGhvcj5QYXJrPC9BdXRob3I+PFllYXI+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YWx0LXBlcmlvZGljYWw+PHBhZ2VzPjMzLTk8L3BhZ2VzPjx2b2x1bWU+NDc8L3ZvbHVtZT48bnVt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Park</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[66]</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1A56CCB4" w14:textId="77777777" w:rsidR="000A1A0D" w:rsidRPr="00C46C5E" w:rsidRDefault="00175040" w:rsidP="004B37E7">
            <w:pPr>
              <w:jc w:val="both"/>
              <w:rPr>
                <w:rFonts w:ascii="Book Antiqua" w:hAnsi="Book Antiqua" w:cs="Times New Roman"/>
                <w:szCs w:val="24"/>
                <w:lang w:val="en-US"/>
              </w:rPr>
            </w:pPr>
            <w:r w:rsidRPr="00C46C5E">
              <w:rPr>
                <w:rFonts w:ascii="Book Antiqua" w:hAnsi="Book Antiqua" w:cs="Times New Roman"/>
                <w:szCs w:val="24"/>
                <w:lang w:val="en-US"/>
              </w:rPr>
              <w:t>2015</w:t>
            </w:r>
          </w:p>
        </w:tc>
        <w:tc>
          <w:tcPr>
            <w:tcW w:w="380" w:type="pct"/>
            <w:tcMar>
              <w:top w:w="28" w:type="dxa"/>
              <w:left w:w="28" w:type="dxa"/>
              <w:bottom w:w="28" w:type="dxa"/>
              <w:right w:w="28" w:type="dxa"/>
            </w:tcMar>
            <w:vAlign w:val="center"/>
          </w:tcPr>
          <w:p w14:paraId="0EF7C56C" w14:textId="77777777" w:rsidR="000A1A0D" w:rsidRPr="00C46C5E" w:rsidRDefault="00FF2BE7" w:rsidP="004B37E7">
            <w:pPr>
              <w:jc w:val="both"/>
              <w:rPr>
                <w:rFonts w:ascii="Book Antiqua" w:hAnsi="Book Antiqua" w:cs="Times New Roman"/>
                <w:szCs w:val="24"/>
                <w:lang w:val="en-US"/>
              </w:rPr>
            </w:pPr>
            <w:r w:rsidRPr="00C46C5E">
              <w:rPr>
                <w:rFonts w:ascii="Book Antiqua" w:hAnsi="Book Antiqua" w:cs="Times New Roman"/>
                <w:szCs w:val="24"/>
                <w:lang w:val="en-US"/>
              </w:rPr>
              <w:t>South Korea</w:t>
            </w:r>
          </w:p>
        </w:tc>
        <w:tc>
          <w:tcPr>
            <w:tcW w:w="164" w:type="pct"/>
            <w:tcMar>
              <w:top w:w="28" w:type="dxa"/>
              <w:left w:w="28" w:type="dxa"/>
              <w:bottom w:w="28" w:type="dxa"/>
              <w:right w:w="28" w:type="dxa"/>
            </w:tcMar>
            <w:vAlign w:val="center"/>
          </w:tcPr>
          <w:p w14:paraId="525D8445" w14:textId="77777777" w:rsidR="000A1A0D" w:rsidRPr="00C46C5E" w:rsidRDefault="00FF2BE7" w:rsidP="004B37E7">
            <w:pPr>
              <w:jc w:val="both"/>
              <w:rPr>
                <w:rFonts w:ascii="Book Antiqua" w:hAnsi="Book Antiqua" w:cs="Times New Roman"/>
                <w:szCs w:val="24"/>
                <w:lang w:val="en-US"/>
              </w:rPr>
            </w:pPr>
            <w:r w:rsidRPr="00C46C5E">
              <w:rPr>
                <w:rFonts w:ascii="Book Antiqua" w:hAnsi="Book Antiqua" w:cs="Times New Roman"/>
                <w:szCs w:val="24"/>
                <w:lang w:val="en-US"/>
              </w:rPr>
              <w:t>343</w:t>
            </w:r>
          </w:p>
        </w:tc>
        <w:tc>
          <w:tcPr>
            <w:tcW w:w="821" w:type="pct"/>
            <w:tcMar>
              <w:top w:w="28" w:type="dxa"/>
              <w:left w:w="28" w:type="dxa"/>
              <w:bottom w:w="28" w:type="dxa"/>
              <w:right w:w="28" w:type="dxa"/>
            </w:tcMar>
            <w:vAlign w:val="center"/>
          </w:tcPr>
          <w:p w14:paraId="68A82235" w14:textId="77777777" w:rsidR="000A1A0D" w:rsidRPr="00C46C5E" w:rsidRDefault="004E5A4C"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 center, double-blind, placebo-controlled</w:t>
            </w:r>
          </w:p>
        </w:tc>
        <w:tc>
          <w:tcPr>
            <w:tcW w:w="929" w:type="pct"/>
            <w:gridSpan w:val="2"/>
            <w:tcMar>
              <w:top w:w="28" w:type="dxa"/>
              <w:left w:w="28" w:type="dxa"/>
              <w:bottom w:w="28" w:type="dxa"/>
              <w:right w:w="28" w:type="dxa"/>
            </w:tcMar>
            <w:vAlign w:val="center"/>
          </w:tcPr>
          <w:p w14:paraId="15352E9D" w14:textId="77777777" w:rsidR="000A1A0D" w:rsidRPr="00C46C5E" w:rsidRDefault="00175040" w:rsidP="004B37E7">
            <w:pPr>
              <w:jc w:val="both"/>
              <w:rPr>
                <w:rFonts w:ascii="Book Antiqua" w:hAnsi="Book Antiqua" w:cs="Times New Roman"/>
                <w:szCs w:val="24"/>
                <w:lang w:val="en-US"/>
              </w:rPr>
            </w:pPr>
            <w:r w:rsidRPr="00C46C5E">
              <w:rPr>
                <w:rFonts w:ascii="Book Antiqua" w:hAnsi="Book Antiqua" w:cs="Times New Roman"/>
                <w:szCs w:val="24"/>
                <w:lang w:val="en-US"/>
              </w:rPr>
              <w:t>22/173 (12.7 %)</w:t>
            </w:r>
          </w:p>
          <w:p w14:paraId="3449EAF8" w14:textId="77777777" w:rsidR="00175040" w:rsidRPr="00C46C5E" w:rsidRDefault="004E5A4C" w:rsidP="004B37E7">
            <w:pPr>
              <w:jc w:val="both"/>
              <w:rPr>
                <w:rFonts w:ascii="Book Antiqua" w:hAnsi="Book Antiqua" w:cs="Times New Roman"/>
                <w:szCs w:val="24"/>
                <w:lang w:val="en-US"/>
              </w:rPr>
            </w:pPr>
            <w:r w:rsidRPr="00C46C5E">
              <w:rPr>
                <w:rFonts w:ascii="Book Antiqua" w:hAnsi="Book Antiqua" w:cs="Times New Roman"/>
                <w:szCs w:val="24"/>
                <w:lang w:val="en-US"/>
              </w:rPr>
              <w:t>[</w:t>
            </w:r>
            <w:r w:rsidR="00175040" w:rsidRPr="00C46C5E">
              <w:rPr>
                <w:rFonts w:ascii="Book Antiqua" w:hAnsi="Book Antiqua" w:cs="Times New Roman"/>
                <w:szCs w:val="24"/>
                <w:lang w:val="en-US"/>
              </w:rPr>
              <w:t>Intramuscular Diclofenac]</w:t>
            </w:r>
          </w:p>
        </w:tc>
        <w:tc>
          <w:tcPr>
            <w:tcW w:w="658" w:type="pct"/>
            <w:tcMar>
              <w:top w:w="28" w:type="dxa"/>
              <w:left w:w="28" w:type="dxa"/>
              <w:bottom w:w="28" w:type="dxa"/>
              <w:right w:w="28" w:type="dxa"/>
            </w:tcMar>
            <w:vAlign w:val="center"/>
          </w:tcPr>
          <w:p w14:paraId="12C7ECD6" w14:textId="77777777" w:rsidR="000A1A0D" w:rsidRPr="00C46C5E" w:rsidRDefault="00175040" w:rsidP="004B37E7">
            <w:pPr>
              <w:jc w:val="both"/>
              <w:rPr>
                <w:rFonts w:ascii="Book Antiqua" w:hAnsi="Book Antiqua" w:cs="Times New Roman"/>
                <w:szCs w:val="24"/>
                <w:lang w:val="en-US"/>
              </w:rPr>
            </w:pPr>
            <w:r w:rsidRPr="00C46C5E">
              <w:rPr>
                <w:rFonts w:ascii="Book Antiqua" w:hAnsi="Book Antiqua" w:cs="Times New Roman"/>
                <w:szCs w:val="24"/>
                <w:lang w:val="en-US"/>
              </w:rPr>
              <w:t>20/170 (11.8 %)</w:t>
            </w:r>
          </w:p>
          <w:p w14:paraId="1AD57ED3" w14:textId="77777777" w:rsidR="00175040" w:rsidRPr="00C46C5E" w:rsidRDefault="00175040" w:rsidP="004B37E7">
            <w:pPr>
              <w:jc w:val="both"/>
              <w:rPr>
                <w:rFonts w:ascii="Book Antiqua" w:hAnsi="Book Antiqua" w:cs="Times New Roman"/>
                <w:szCs w:val="24"/>
                <w:lang w:val="en-US"/>
              </w:rPr>
            </w:pPr>
            <w:r w:rsidRPr="00C46C5E">
              <w:rPr>
                <w:rFonts w:ascii="Book Antiqua" w:hAnsi="Book Antiqua" w:cs="Times New Roman"/>
                <w:szCs w:val="24"/>
                <w:lang w:val="en-US"/>
              </w:rPr>
              <w:t>[Placebo]</w:t>
            </w:r>
          </w:p>
        </w:tc>
        <w:tc>
          <w:tcPr>
            <w:tcW w:w="305" w:type="pct"/>
            <w:vAlign w:val="center"/>
          </w:tcPr>
          <w:p w14:paraId="0B6F1728" w14:textId="77777777" w:rsidR="000A1A0D" w:rsidRPr="00C46C5E" w:rsidRDefault="004E5A4C" w:rsidP="004B37E7">
            <w:pPr>
              <w:jc w:val="both"/>
              <w:rPr>
                <w:rFonts w:ascii="Book Antiqua" w:hAnsi="Book Antiqua" w:cs="Times New Roman"/>
                <w:szCs w:val="24"/>
                <w:lang w:val="en-US"/>
              </w:rPr>
            </w:pPr>
            <w:r w:rsidRPr="00C46C5E">
              <w:rPr>
                <w:rFonts w:ascii="Book Antiqua" w:hAnsi="Book Antiqua" w:cs="Times New Roman"/>
                <w:szCs w:val="24"/>
                <w:lang w:val="en-US"/>
              </w:rPr>
              <w:t>0.87</w:t>
            </w:r>
          </w:p>
        </w:tc>
      </w:tr>
      <w:tr w:rsidR="00E27967" w:rsidRPr="00C46C5E" w14:paraId="5C14B679" w14:textId="77777777" w:rsidTr="00E27967">
        <w:trPr>
          <w:jc w:val="center"/>
        </w:trPr>
        <w:tc>
          <w:tcPr>
            <w:tcW w:w="949" w:type="pct"/>
            <w:tcMar>
              <w:top w:w="28" w:type="dxa"/>
              <w:left w:w="28" w:type="dxa"/>
              <w:bottom w:w="28" w:type="dxa"/>
              <w:right w:w="28" w:type="dxa"/>
            </w:tcMar>
            <w:vAlign w:val="center"/>
          </w:tcPr>
          <w:p w14:paraId="60EA7B34" w14:textId="77777777" w:rsidR="008F727C" w:rsidRPr="00C46C5E" w:rsidRDefault="008F727C" w:rsidP="004B37E7">
            <w:pPr>
              <w:jc w:val="both"/>
              <w:rPr>
                <w:rFonts w:ascii="Book Antiqua" w:hAnsi="Book Antiqua" w:cs="Times New Roman"/>
                <w:szCs w:val="24"/>
                <w:lang w:val="en-US"/>
              </w:rPr>
            </w:pPr>
            <w:r w:rsidRPr="00C46C5E">
              <w:rPr>
                <w:rFonts w:ascii="Book Antiqua" w:hAnsi="Book Antiqua" w:cs="Times New Roman"/>
                <w:szCs w:val="24"/>
                <w:lang w:val="en-US"/>
              </w:rPr>
              <w:t>Rectal Diclofenac</w:t>
            </w:r>
          </w:p>
        </w:tc>
        <w:tc>
          <w:tcPr>
            <w:tcW w:w="578" w:type="pct"/>
            <w:tcMar>
              <w:top w:w="28" w:type="dxa"/>
              <w:left w:w="28" w:type="dxa"/>
              <w:bottom w:w="28" w:type="dxa"/>
              <w:right w:w="28" w:type="dxa"/>
            </w:tcMar>
            <w:vAlign w:val="center"/>
          </w:tcPr>
          <w:p w14:paraId="1E85699C" w14:textId="4DBD108E" w:rsidR="008F727C"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PEVuZE5vdGU+PENpdGUgQXV0aG9yWWVhcj0iMSI+PEF1dGhvcj5PdHN1a2E8L0F1dGhvcj48WWVh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YXN0cm9lbnRlcm9sb2d5PC9hYmJyLTE+PC9hbHQtcGVyaW9kaWNhbD48cGFnZXM+OTEyLTc8L3Bh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PEVuZE5vdGU+PENpdGUgQXV0aG9yWWVhcj0iMSI+PEF1dGhvcj5PdHN1a2E8L0F1dGhvcj48WWVh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YXN0cm9lbnRlcm9sb2d5PC9hYmJyLTE+PC9hbHQtcGVyaW9kaWNhbD48cGFnZXM+OTEyLTc8L3Bh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Otsuka</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[68]</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7F3158D7" w14:textId="77777777" w:rsidR="008F727C" w:rsidRPr="00C46C5E" w:rsidRDefault="008F727C" w:rsidP="004B37E7">
            <w:pPr>
              <w:jc w:val="both"/>
              <w:rPr>
                <w:rFonts w:ascii="Book Antiqua" w:hAnsi="Book Antiqua" w:cs="Times New Roman"/>
                <w:szCs w:val="24"/>
                <w:lang w:val="en-US"/>
              </w:rPr>
            </w:pPr>
            <w:r w:rsidRPr="00C46C5E">
              <w:rPr>
                <w:rFonts w:ascii="Book Antiqua" w:hAnsi="Book Antiqua" w:cs="Times New Roman"/>
                <w:szCs w:val="24"/>
                <w:lang w:val="en-US"/>
              </w:rPr>
              <w:t>2012</w:t>
            </w:r>
          </w:p>
        </w:tc>
        <w:tc>
          <w:tcPr>
            <w:tcW w:w="380" w:type="pct"/>
            <w:tcMar>
              <w:top w:w="28" w:type="dxa"/>
              <w:left w:w="28" w:type="dxa"/>
              <w:bottom w:w="28" w:type="dxa"/>
              <w:right w:w="28" w:type="dxa"/>
            </w:tcMar>
            <w:vAlign w:val="center"/>
          </w:tcPr>
          <w:p w14:paraId="232A21C6" w14:textId="77777777" w:rsidR="008F727C" w:rsidRPr="00C46C5E" w:rsidRDefault="008F727C" w:rsidP="004B37E7">
            <w:pPr>
              <w:jc w:val="both"/>
              <w:rPr>
                <w:rFonts w:ascii="Book Antiqua" w:hAnsi="Book Antiqua" w:cs="Times New Roman"/>
                <w:szCs w:val="24"/>
                <w:lang w:val="en-US"/>
              </w:rPr>
            </w:pPr>
            <w:r w:rsidRPr="00C46C5E">
              <w:rPr>
                <w:rFonts w:ascii="Book Antiqua" w:hAnsi="Book Antiqua" w:cs="Times New Roman"/>
                <w:szCs w:val="24"/>
                <w:lang w:val="en-US"/>
              </w:rPr>
              <w:t>Japan</w:t>
            </w:r>
          </w:p>
        </w:tc>
        <w:tc>
          <w:tcPr>
            <w:tcW w:w="164" w:type="pct"/>
            <w:tcMar>
              <w:top w:w="28" w:type="dxa"/>
              <w:left w:w="28" w:type="dxa"/>
              <w:bottom w:w="28" w:type="dxa"/>
              <w:right w:w="28" w:type="dxa"/>
            </w:tcMar>
            <w:vAlign w:val="center"/>
          </w:tcPr>
          <w:p w14:paraId="225E718A" w14:textId="77777777" w:rsidR="008F727C" w:rsidRPr="00C46C5E" w:rsidRDefault="008F727C" w:rsidP="004B37E7">
            <w:pPr>
              <w:jc w:val="both"/>
              <w:rPr>
                <w:rFonts w:ascii="Book Antiqua" w:hAnsi="Book Antiqua" w:cs="Times New Roman"/>
                <w:szCs w:val="24"/>
                <w:lang w:val="en-US"/>
              </w:rPr>
            </w:pPr>
            <w:r w:rsidRPr="00C46C5E">
              <w:rPr>
                <w:rFonts w:ascii="Book Antiqua" w:hAnsi="Book Antiqua" w:cs="Times New Roman"/>
                <w:szCs w:val="24"/>
                <w:lang w:val="en-US"/>
              </w:rPr>
              <w:t>104</w:t>
            </w:r>
          </w:p>
        </w:tc>
        <w:tc>
          <w:tcPr>
            <w:tcW w:w="821" w:type="pct"/>
            <w:tcMar>
              <w:top w:w="28" w:type="dxa"/>
              <w:left w:w="28" w:type="dxa"/>
              <w:bottom w:w="28" w:type="dxa"/>
              <w:right w:w="28" w:type="dxa"/>
            </w:tcMar>
            <w:vAlign w:val="center"/>
          </w:tcPr>
          <w:p w14:paraId="1C366EFC" w14:textId="77777777" w:rsidR="008F727C" w:rsidRPr="00C46C5E" w:rsidRDefault="008F727C" w:rsidP="004B37E7">
            <w:pPr>
              <w:jc w:val="both"/>
              <w:rPr>
                <w:rFonts w:ascii="Book Antiqua" w:hAnsi="Book Antiqua" w:cs="Times New Roman"/>
                <w:szCs w:val="24"/>
                <w:lang w:val="en-US"/>
              </w:rPr>
            </w:pPr>
            <w:r w:rsidRPr="00C46C5E">
              <w:rPr>
                <w:rFonts w:ascii="Book Antiqua" w:hAnsi="Book Antiqua" w:cs="Times New Roman"/>
                <w:szCs w:val="24"/>
                <w:lang w:val="en-US"/>
              </w:rPr>
              <w:t>Prospective, multicenter, controlled</w:t>
            </w:r>
          </w:p>
        </w:tc>
        <w:tc>
          <w:tcPr>
            <w:tcW w:w="929" w:type="pct"/>
            <w:gridSpan w:val="2"/>
            <w:tcMar>
              <w:top w:w="28" w:type="dxa"/>
              <w:left w:w="28" w:type="dxa"/>
              <w:bottom w:w="28" w:type="dxa"/>
              <w:right w:w="28" w:type="dxa"/>
            </w:tcMar>
            <w:vAlign w:val="center"/>
          </w:tcPr>
          <w:p w14:paraId="6F4C87B2" w14:textId="77777777" w:rsidR="008F727C" w:rsidRPr="00C46C5E" w:rsidRDefault="008F727C" w:rsidP="004B37E7">
            <w:pPr>
              <w:jc w:val="both"/>
              <w:rPr>
                <w:rFonts w:ascii="Book Antiqua" w:hAnsi="Book Antiqua" w:cs="Times New Roman"/>
                <w:szCs w:val="24"/>
                <w:lang w:val="en-US"/>
              </w:rPr>
            </w:pPr>
            <w:r w:rsidRPr="00C46C5E">
              <w:rPr>
                <w:rFonts w:ascii="Book Antiqua" w:hAnsi="Book Antiqua" w:cs="Times New Roman"/>
                <w:szCs w:val="24"/>
                <w:lang w:val="en-US"/>
              </w:rPr>
              <w:t>2/51 (3.9%)</w:t>
            </w:r>
          </w:p>
          <w:p w14:paraId="65FEA2CF" w14:textId="77777777" w:rsidR="008F727C" w:rsidRPr="00C46C5E" w:rsidRDefault="008F727C" w:rsidP="004B37E7">
            <w:pPr>
              <w:jc w:val="both"/>
              <w:rPr>
                <w:rFonts w:ascii="Book Antiqua" w:hAnsi="Book Antiqua" w:cs="Times New Roman"/>
                <w:szCs w:val="24"/>
                <w:lang w:val="en-US"/>
              </w:rPr>
            </w:pPr>
            <w:r w:rsidRPr="00C46C5E">
              <w:rPr>
                <w:rFonts w:ascii="Book Antiqua" w:hAnsi="Book Antiqua" w:cs="Times New Roman"/>
                <w:szCs w:val="24"/>
                <w:lang w:val="en-US"/>
              </w:rPr>
              <w:t>[Diclofenac with Saline]</w:t>
            </w:r>
          </w:p>
        </w:tc>
        <w:tc>
          <w:tcPr>
            <w:tcW w:w="658" w:type="pct"/>
            <w:tcMar>
              <w:top w:w="28" w:type="dxa"/>
              <w:left w:w="28" w:type="dxa"/>
              <w:bottom w:w="28" w:type="dxa"/>
              <w:right w:w="28" w:type="dxa"/>
            </w:tcMar>
            <w:vAlign w:val="center"/>
          </w:tcPr>
          <w:p w14:paraId="74B8D5CF" w14:textId="77777777" w:rsidR="008F727C" w:rsidRPr="00C46C5E" w:rsidRDefault="008F727C" w:rsidP="004B37E7">
            <w:pPr>
              <w:jc w:val="both"/>
              <w:rPr>
                <w:rFonts w:ascii="Book Antiqua" w:hAnsi="Book Antiqua" w:cs="Times New Roman"/>
                <w:szCs w:val="24"/>
                <w:lang w:val="en-US"/>
              </w:rPr>
            </w:pPr>
            <w:r w:rsidRPr="00C46C5E">
              <w:rPr>
                <w:rFonts w:ascii="Book Antiqua" w:hAnsi="Book Antiqua" w:cs="Times New Roman"/>
                <w:szCs w:val="24"/>
                <w:lang w:val="en-US"/>
              </w:rPr>
              <w:t>10/53 (18.9%)</w:t>
            </w:r>
          </w:p>
          <w:p w14:paraId="71EF54A4" w14:textId="77777777" w:rsidR="008F727C" w:rsidRPr="00C46C5E" w:rsidRDefault="008F727C" w:rsidP="004B37E7">
            <w:pPr>
              <w:jc w:val="both"/>
              <w:rPr>
                <w:rFonts w:ascii="Book Antiqua" w:hAnsi="Book Antiqua" w:cs="Times New Roman"/>
                <w:szCs w:val="24"/>
                <w:lang w:val="en-US"/>
              </w:rPr>
            </w:pPr>
            <w:r w:rsidRPr="00C46C5E">
              <w:rPr>
                <w:rFonts w:ascii="Book Antiqua" w:hAnsi="Book Antiqua" w:cs="Times New Roman"/>
                <w:szCs w:val="24"/>
                <w:lang w:val="en-US"/>
              </w:rPr>
              <w:t>[Saline]</w:t>
            </w:r>
          </w:p>
        </w:tc>
        <w:tc>
          <w:tcPr>
            <w:tcW w:w="305" w:type="pct"/>
            <w:vAlign w:val="center"/>
          </w:tcPr>
          <w:p w14:paraId="058F0DE5" w14:textId="13CB1B36" w:rsidR="008F727C"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8F727C" w:rsidRPr="00C46C5E">
              <w:rPr>
                <w:rFonts w:ascii="Book Antiqua" w:hAnsi="Book Antiqua" w:cs="Times New Roman"/>
                <w:szCs w:val="24"/>
                <w:lang w:val="en-US"/>
              </w:rPr>
              <w:t>.017</w:t>
            </w:r>
          </w:p>
        </w:tc>
      </w:tr>
      <w:tr w:rsidR="00E27967" w:rsidRPr="00C46C5E" w14:paraId="4A0D518D" w14:textId="77777777" w:rsidTr="00E27967">
        <w:trPr>
          <w:jc w:val="center"/>
        </w:trPr>
        <w:tc>
          <w:tcPr>
            <w:tcW w:w="949" w:type="pct"/>
            <w:vMerge w:val="restart"/>
            <w:tcMar>
              <w:top w:w="28" w:type="dxa"/>
              <w:left w:w="28" w:type="dxa"/>
              <w:bottom w:w="28" w:type="dxa"/>
              <w:right w:w="28" w:type="dxa"/>
            </w:tcMar>
            <w:vAlign w:val="center"/>
          </w:tcPr>
          <w:p w14:paraId="21A92736" w14:textId="1BB23436"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Nafamostat</w:t>
            </w:r>
            <w:r w:rsidR="00DF420C" w:rsidRPr="00C46C5E">
              <w:rPr>
                <w:rFonts w:ascii="Book Antiqua" w:hAnsi="Book Antiqua" w:cs="Times New Roman"/>
                <w:szCs w:val="24"/>
                <w:lang w:val="en-US"/>
              </w:rPr>
              <w:t xml:space="preserve"> </w:t>
            </w:r>
            <w:r w:rsidRPr="00C46C5E">
              <w:rPr>
                <w:rFonts w:ascii="Book Antiqua" w:hAnsi="Book Antiqua" w:cs="Times New Roman"/>
                <w:szCs w:val="24"/>
                <w:lang w:val="en-US"/>
              </w:rPr>
              <w:t>Mesilate</w:t>
            </w:r>
            <w:r w:rsidR="00D765AD" w:rsidRPr="00C46C5E">
              <w:rPr>
                <w:rFonts w:ascii="Book Antiqua" w:hAnsi="Book Antiqua" w:cs="Times New Roman"/>
                <w:szCs w:val="24"/>
                <w:lang w:val="en-US"/>
              </w:rPr>
              <w:t xml:space="preserve"> (NM)</w:t>
            </w:r>
          </w:p>
        </w:tc>
        <w:tc>
          <w:tcPr>
            <w:tcW w:w="578" w:type="pct"/>
            <w:tcMar>
              <w:top w:w="28" w:type="dxa"/>
              <w:left w:w="28" w:type="dxa"/>
              <w:bottom w:w="28" w:type="dxa"/>
              <w:right w:w="28" w:type="dxa"/>
            </w:tcMar>
            <w:vAlign w:val="center"/>
          </w:tcPr>
          <w:p w14:paraId="715201A1" w14:textId="5B5D2705" w:rsidR="00D31B4B"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PEVuZE5vdGU+PENpdGUgQXV0aG9yWWVhcj0iMSI+PEF1dGhvcj5LaW08L0F1dGhvcj48WWVhcj4y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PEVuZE5vdGU+PENpdGUgQXV0aG9yWWVhcj0iMSI+PEF1dGhvcj5LaW08L0F1dGhvcj48WWVhcj4y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Kim</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[118]</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72157479"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2016</w:t>
            </w:r>
          </w:p>
        </w:tc>
        <w:tc>
          <w:tcPr>
            <w:tcW w:w="380" w:type="pct"/>
            <w:tcMar>
              <w:top w:w="28" w:type="dxa"/>
              <w:left w:w="28" w:type="dxa"/>
              <w:bottom w:w="28" w:type="dxa"/>
              <w:right w:w="28" w:type="dxa"/>
            </w:tcMar>
            <w:vAlign w:val="center"/>
          </w:tcPr>
          <w:p w14:paraId="3C2230E1"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South Korea</w:t>
            </w:r>
          </w:p>
        </w:tc>
        <w:tc>
          <w:tcPr>
            <w:tcW w:w="164" w:type="pct"/>
            <w:tcMar>
              <w:top w:w="28" w:type="dxa"/>
              <w:left w:w="28" w:type="dxa"/>
              <w:bottom w:w="28" w:type="dxa"/>
              <w:right w:w="28" w:type="dxa"/>
            </w:tcMar>
            <w:vAlign w:val="center"/>
          </w:tcPr>
          <w:p w14:paraId="06BA0960"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382</w:t>
            </w:r>
          </w:p>
        </w:tc>
        <w:tc>
          <w:tcPr>
            <w:tcW w:w="821" w:type="pct"/>
            <w:tcMar>
              <w:top w:w="28" w:type="dxa"/>
              <w:left w:w="28" w:type="dxa"/>
              <w:bottom w:w="28" w:type="dxa"/>
              <w:right w:w="28" w:type="dxa"/>
            </w:tcMar>
            <w:vAlign w:val="center"/>
          </w:tcPr>
          <w:p w14:paraId="2A064EFD"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 center, comparative</w:t>
            </w:r>
          </w:p>
        </w:tc>
        <w:tc>
          <w:tcPr>
            <w:tcW w:w="929" w:type="pct"/>
            <w:gridSpan w:val="2"/>
            <w:tcMar>
              <w:top w:w="28" w:type="dxa"/>
              <w:left w:w="28" w:type="dxa"/>
              <w:bottom w:w="28" w:type="dxa"/>
              <w:right w:w="28" w:type="dxa"/>
            </w:tcMar>
            <w:vAlign w:val="center"/>
          </w:tcPr>
          <w:p w14:paraId="4F1112B5" w14:textId="054631E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5/179 (2.8%)</w:t>
            </w:r>
          </w:p>
          <w:p w14:paraId="5D077894"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[NM - 24 hour infusion]</w:t>
            </w:r>
          </w:p>
        </w:tc>
        <w:tc>
          <w:tcPr>
            <w:tcW w:w="658" w:type="pct"/>
            <w:tcMar>
              <w:top w:w="28" w:type="dxa"/>
              <w:left w:w="28" w:type="dxa"/>
              <w:bottom w:w="28" w:type="dxa"/>
              <w:right w:w="28" w:type="dxa"/>
            </w:tcMar>
            <w:vAlign w:val="center"/>
          </w:tcPr>
          <w:p w14:paraId="02A9A2E8" w14:textId="70F51A32"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4/192 (2.1%)</w:t>
            </w:r>
          </w:p>
          <w:p w14:paraId="40DB494A"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[NM - 6 hour infusion]</w:t>
            </w:r>
          </w:p>
        </w:tc>
        <w:tc>
          <w:tcPr>
            <w:tcW w:w="305" w:type="pct"/>
            <w:vAlign w:val="center"/>
          </w:tcPr>
          <w:p w14:paraId="37977FC4" w14:textId="20A27765" w:rsidR="00D31B4B"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D31B4B" w:rsidRPr="00C46C5E">
              <w:rPr>
                <w:rFonts w:ascii="Book Antiqua" w:hAnsi="Book Antiqua" w:cs="Times New Roman"/>
                <w:szCs w:val="24"/>
                <w:lang w:val="en-US"/>
              </w:rPr>
              <w:t>.744</w:t>
            </w:r>
          </w:p>
        </w:tc>
      </w:tr>
      <w:tr w:rsidR="00E27967" w:rsidRPr="00C46C5E" w14:paraId="0F3ABB46" w14:textId="77777777" w:rsidTr="00E27967">
        <w:trPr>
          <w:jc w:val="center"/>
        </w:trPr>
        <w:tc>
          <w:tcPr>
            <w:tcW w:w="949" w:type="pct"/>
            <w:vMerge/>
            <w:tcMar>
              <w:top w:w="28" w:type="dxa"/>
              <w:left w:w="28" w:type="dxa"/>
              <w:bottom w:w="28" w:type="dxa"/>
              <w:right w:w="28" w:type="dxa"/>
            </w:tcMar>
            <w:vAlign w:val="center"/>
          </w:tcPr>
          <w:p w14:paraId="7BFE75C5" w14:textId="77777777" w:rsidR="00D31B4B" w:rsidRPr="00C46C5E" w:rsidRDefault="00D31B4B" w:rsidP="004B37E7">
            <w:pPr>
              <w:jc w:val="both"/>
              <w:rPr>
                <w:rFonts w:ascii="Book Antiqua" w:hAnsi="Book Antiqua" w:cs="Times New Roman"/>
                <w:szCs w:val="24"/>
                <w:lang w:val="en-US"/>
              </w:rPr>
            </w:pPr>
          </w:p>
        </w:tc>
        <w:tc>
          <w:tcPr>
            <w:tcW w:w="578" w:type="pct"/>
            <w:tcMar>
              <w:top w:w="28" w:type="dxa"/>
              <w:left w:w="28" w:type="dxa"/>
              <w:bottom w:w="28" w:type="dxa"/>
              <w:right w:w="28" w:type="dxa"/>
            </w:tcMar>
            <w:vAlign w:val="center"/>
          </w:tcPr>
          <w:p w14:paraId="6BF907D1" w14:textId="7153234C" w:rsidR="00D31B4B"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PEVuZE5vdGU+PENpdGUgQXV0aG9yWWVhcj0iMSI+PEF1dGhvcj5PaHVjaGlkYTwvQXV0aG9yPjxZ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==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PEVuZE5vdGU+PENpdGUgQXV0aG9yWWVhcj0iMSI+PEF1dGhvcj5PaHVjaGlkYTwvQXV0aG9yPjxZ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==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Ohuchida</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[114]</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4BADC381"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2015</w:t>
            </w:r>
          </w:p>
        </w:tc>
        <w:tc>
          <w:tcPr>
            <w:tcW w:w="380" w:type="pct"/>
            <w:tcMar>
              <w:top w:w="28" w:type="dxa"/>
              <w:left w:w="28" w:type="dxa"/>
              <w:bottom w:w="28" w:type="dxa"/>
              <w:right w:w="28" w:type="dxa"/>
            </w:tcMar>
            <w:vAlign w:val="center"/>
          </w:tcPr>
          <w:p w14:paraId="6431F8F6"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Japan</w:t>
            </w:r>
          </w:p>
        </w:tc>
        <w:tc>
          <w:tcPr>
            <w:tcW w:w="164" w:type="pct"/>
            <w:tcMar>
              <w:top w:w="28" w:type="dxa"/>
              <w:left w:w="28" w:type="dxa"/>
              <w:bottom w:w="28" w:type="dxa"/>
              <w:right w:w="28" w:type="dxa"/>
            </w:tcMar>
            <w:vAlign w:val="center"/>
          </w:tcPr>
          <w:p w14:paraId="6C28F20C"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809</w:t>
            </w:r>
          </w:p>
        </w:tc>
        <w:tc>
          <w:tcPr>
            <w:tcW w:w="821" w:type="pct"/>
            <w:tcMar>
              <w:top w:w="28" w:type="dxa"/>
              <w:left w:w="28" w:type="dxa"/>
              <w:bottom w:w="28" w:type="dxa"/>
              <w:right w:w="28" w:type="dxa"/>
            </w:tcMar>
            <w:vAlign w:val="center"/>
          </w:tcPr>
          <w:p w14:paraId="79DA99C9"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 center, double-blind</w:t>
            </w:r>
          </w:p>
        </w:tc>
        <w:tc>
          <w:tcPr>
            <w:tcW w:w="929" w:type="pct"/>
            <w:gridSpan w:val="2"/>
            <w:tcMar>
              <w:top w:w="28" w:type="dxa"/>
              <w:left w:w="28" w:type="dxa"/>
              <w:bottom w:w="28" w:type="dxa"/>
              <w:right w:w="28" w:type="dxa"/>
            </w:tcMar>
            <w:vAlign w:val="center"/>
          </w:tcPr>
          <w:p w14:paraId="524AB5B8"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14/405 (3.5)</w:t>
            </w:r>
          </w:p>
          <w:p w14:paraId="172A3DDF"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[NM]</w:t>
            </w:r>
          </w:p>
        </w:tc>
        <w:tc>
          <w:tcPr>
            <w:tcW w:w="658" w:type="pct"/>
            <w:tcMar>
              <w:top w:w="28" w:type="dxa"/>
              <w:left w:w="28" w:type="dxa"/>
              <w:bottom w:w="28" w:type="dxa"/>
              <w:right w:w="28" w:type="dxa"/>
            </w:tcMar>
            <w:vAlign w:val="center"/>
          </w:tcPr>
          <w:p w14:paraId="4A944850"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27/404 (6.7)</w:t>
            </w:r>
          </w:p>
          <w:p w14:paraId="35A6F6A9"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[Glucose Solution]</w:t>
            </w:r>
          </w:p>
        </w:tc>
        <w:tc>
          <w:tcPr>
            <w:tcW w:w="305" w:type="pct"/>
            <w:vAlign w:val="center"/>
          </w:tcPr>
          <w:p w14:paraId="615183D0" w14:textId="6EC542D9" w:rsidR="00D31B4B"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D31B4B" w:rsidRPr="00C46C5E">
              <w:rPr>
                <w:rFonts w:ascii="Book Antiqua" w:hAnsi="Book Antiqua" w:cs="Times New Roman"/>
                <w:szCs w:val="24"/>
                <w:lang w:val="en-US"/>
              </w:rPr>
              <w:t>.035</w:t>
            </w:r>
          </w:p>
        </w:tc>
      </w:tr>
      <w:tr w:rsidR="00C46C5E" w:rsidRPr="00C46C5E" w14:paraId="00E5C278" w14:textId="77777777" w:rsidTr="00E27967">
        <w:trPr>
          <w:jc w:val="center"/>
        </w:trPr>
        <w:tc>
          <w:tcPr>
            <w:tcW w:w="949" w:type="pct"/>
            <w:vMerge/>
            <w:tcMar>
              <w:top w:w="28" w:type="dxa"/>
              <w:left w:w="28" w:type="dxa"/>
              <w:bottom w:w="28" w:type="dxa"/>
              <w:right w:w="28" w:type="dxa"/>
            </w:tcMar>
            <w:vAlign w:val="center"/>
          </w:tcPr>
          <w:p w14:paraId="5B2F37CE" w14:textId="77777777" w:rsidR="00D31B4B" w:rsidRPr="00C46C5E" w:rsidRDefault="00D31B4B" w:rsidP="004B37E7">
            <w:pPr>
              <w:jc w:val="both"/>
              <w:rPr>
                <w:rFonts w:ascii="Book Antiqua" w:hAnsi="Book Antiqua" w:cs="Times New Roman"/>
                <w:szCs w:val="24"/>
                <w:lang w:val="en-US"/>
              </w:rPr>
            </w:pPr>
          </w:p>
        </w:tc>
        <w:tc>
          <w:tcPr>
            <w:tcW w:w="578" w:type="pct"/>
            <w:tcMar>
              <w:top w:w="28" w:type="dxa"/>
              <w:left w:w="28" w:type="dxa"/>
              <w:bottom w:w="28" w:type="dxa"/>
              <w:right w:w="28" w:type="dxa"/>
            </w:tcMar>
            <w:vAlign w:val="center"/>
          </w:tcPr>
          <w:p w14:paraId="3D7CCFB3" w14:textId="42A834A8" w:rsidR="00D31B4B"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PEVuZE5vdGU+PENpdGUgQXV0aG9yWWVhcj0iMSI+PEF1dGhvcj5QYXJrPC9BdXRob3I+PFllYXI+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PEVuZE5vdGU+PENpdGUgQXV0aG9yWWVhcj0iMSI+PEF1dGhvcj5QYXJrPC9BdXRob3I+PFllYXI+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Park</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[115]</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7838D526"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2011</w:t>
            </w:r>
          </w:p>
        </w:tc>
        <w:tc>
          <w:tcPr>
            <w:tcW w:w="380" w:type="pct"/>
            <w:tcMar>
              <w:top w:w="28" w:type="dxa"/>
              <w:left w:w="28" w:type="dxa"/>
              <w:bottom w:w="28" w:type="dxa"/>
              <w:right w:w="28" w:type="dxa"/>
            </w:tcMar>
            <w:vAlign w:val="center"/>
          </w:tcPr>
          <w:p w14:paraId="37560BD1"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South Korea</w:t>
            </w:r>
          </w:p>
        </w:tc>
        <w:tc>
          <w:tcPr>
            <w:tcW w:w="164" w:type="pct"/>
            <w:tcMar>
              <w:top w:w="28" w:type="dxa"/>
              <w:left w:w="28" w:type="dxa"/>
              <w:bottom w:w="28" w:type="dxa"/>
              <w:right w:w="28" w:type="dxa"/>
            </w:tcMar>
            <w:vAlign w:val="center"/>
          </w:tcPr>
          <w:p w14:paraId="7B1011E3"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595</w:t>
            </w:r>
          </w:p>
        </w:tc>
        <w:tc>
          <w:tcPr>
            <w:tcW w:w="821" w:type="pct"/>
            <w:tcMar>
              <w:top w:w="28" w:type="dxa"/>
              <w:left w:w="28" w:type="dxa"/>
              <w:bottom w:w="28" w:type="dxa"/>
              <w:right w:w="28" w:type="dxa"/>
            </w:tcMar>
            <w:vAlign w:val="center"/>
          </w:tcPr>
          <w:p w14:paraId="328B1DD0"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single-center, controlled</w:t>
            </w:r>
          </w:p>
        </w:tc>
        <w:tc>
          <w:tcPr>
            <w:tcW w:w="316" w:type="pct"/>
            <w:tcMar>
              <w:top w:w="28" w:type="dxa"/>
              <w:left w:w="28" w:type="dxa"/>
              <w:bottom w:w="28" w:type="dxa"/>
              <w:right w:w="28" w:type="dxa"/>
            </w:tcMar>
            <w:vAlign w:val="center"/>
          </w:tcPr>
          <w:p w14:paraId="1E038137"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8/198 (4%)</w:t>
            </w:r>
          </w:p>
          <w:p w14:paraId="0780EDDB"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[20 mg of NM]</w:t>
            </w:r>
          </w:p>
        </w:tc>
        <w:tc>
          <w:tcPr>
            <w:tcW w:w="614" w:type="pct"/>
            <w:vAlign w:val="center"/>
          </w:tcPr>
          <w:p w14:paraId="783199FC"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10/197 (5.1%)</w:t>
            </w:r>
          </w:p>
          <w:p w14:paraId="21ED57ED"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[50 mg of NM]</w:t>
            </w:r>
          </w:p>
        </w:tc>
        <w:tc>
          <w:tcPr>
            <w:tcW w:w="658" w:type="pct"/>
            <w:tcMar>
              <w:top w:w="28" w:type="dxa"/>
              <w:left w:w="28" w:type="dxa"/>
              <w:bottom w:w="28" w:type="dxa"/>
              <w:right w:w="28" w:type="dxa"/>
            </w:tcMar>
            <w:vAlign w:val="center"/>
          </w:tcPr>
          <w:p w14:paraId="2952F0D9"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26/200 (13%)</w:t>
            </w:r>
          </w:p>
          <w:p w14:paraId="6DEE6ED3"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[Dextrose]</w:t>
            </w:r>
          </w:p>
        </w:tc>
        <w:tc>
          <w:tcPr>
            <w:tcW w:w="305" w:type="pct"/>
            <w:vAlign w:val="center"/>
          </w:tcPr>
          <w:p w14:paraId="6F1E851E" w14:textId="0CECAD69"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&lt;</w:t>
            </w:r>
            <w:r w:rsidR="00FE3A84" w:rsidRPr="00C46C5E">
              <w:rPr>
                <w:rFonts w:ascii="Book Antiqua" w:hAnsi="Book Antiqua" w:cs="Times New Roman"/>
                <w:szCs w:val="24"/>
                <w:lang w:val="en-US"/>
              </w:rPr>
              <w:t xml:space="preserve"> 0</w:t>
            </w:r>
            <w:r w:rsidRPr="00C46C5E">
              <w:rPr>
                <w:rFonts w:ascii="Book Antiqua" w:hAnsi="Book Antiqua" w:cs="Times New Roman"/>
                <w:szCs w:val="24"/>
                <w:lang w:val="en-US"/>
              </w:rPr>
              <w:t>.0001</w:t>
            </w:r>
          </w:p>
        </w:tc>
      </w:tr>
      <w:tr w:rsidR="00E27967" w:rsidRPr="00C46C5E" w14:paraId="0A4937E4" w14:textId="77777777" w:rsidTr="00E27967">
        <w:trPr>
          <w:jc w:val="center"/>
        </w:trPr>
        <w:tc>
          <w:tcPr>
            <w:tcW w:w="949" w:type="pct"/>
            <w:vMerge/>
            <w:tcMar>
              <w:top w:w="28" w:type="dxa"/>
              <w:left w:w="28" w:type="dxa"/>
              <w:bottom w:w="28" w:type="dxa"/>
              <w:right w:w="28" w:type="dxa"/>
            </w:tcMar>
            <w:vAlign w:val="center"/>
          </w:tcPr>
          <w:p w14:paraId="09621EBC" w14:textId="77777777" w:rsidR="00D31B4B" w:rsidRPr="00C46C5E" w:rsidRDefault="00D31B4B" w:rsidP="004B37E7">
            <w:pPr>
              <w:jc w:val="both"/>
              <w:rPr>
                <w:rFonts w:ascii="Book Antiqua" w:hAnsi="Book Antiqua" w:cs="Times New Roman"/>
                <w:szCs w:val="24"/>
                <w:lang w:val="en-US"/>
              </w:rPr>
            </w:pPr>
          </w:p>
        </w:tc>
        <w:tc>
          <w:tcPr>
            <w:tcW w:w="578" w:type="pct"/>
            <w:tcMar>
              <w:top w:w="28" w:type="dxa"/>
              <w:left w:w="28" w:type="dxa"/>
              <w:bottom w:w="28" w:type="dxa"/>
              <w:right w:w="28" w:type="dxa"/>
            </w:tcMar>
            <w:vAlign w:val="center"/>
          </w:tcPr>
          <w:p w14:paraId="1441BB10" w14:textId="0A4DCCBC" w:rsidR="00D31B4B"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PEVuZE5vdGU+PENpdGUgQXV0aG9yWWVhcj0iMSI+PEF1dGhvcj5Zb288L0F1dGhvcj48WWVhcj4y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PEVuZE5vdGU+PENpdGUgQXV0aG9yWWVhcj0iMSI+PEF1dGhvcj5Zb288L0F1dGhvcj48WWVhcj4y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Yoo</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[117]</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38B20C99"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2011</w:t>
            </w:r>
          </w:p>
        </w:tc>
        <w:tc>
          <w:tcPr>
            <w:tcW w:w="380" w:type="pct"/>
            <w:tcMar>
              <w:top w:w="28" w:type="dxa"/>
              <w:left w:w="28" w:type="dxa"/>
              <w:bottom w:w="28" w:type="dxa"/>
              <w:right w:w="28" w:type="dxa"/>
            </w:tcMar>
            <w:vAlign w:val="center"/>
          </w:tcPr>
          <w:p w14:paraId="219A191F"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South Korea</w:t>
            </w:r>
          </w:p>
        </w:tc>
        <w:tc>
          <w:tcPr>
            <w:tcW w:w="164" w:type="pct"/>
            <w:tcMar>
              <w:top w:w="28" w:type="dxa"/>
              <w:left w:w="28" w:type="dxa"/>
              <w:bottom w:w="28" w:type="dxa"/>
              <w:right w:w="28" w:type="dxa"/>
            </w:tcMar>
            <w:vAlign w:val="center"/>
          </w:tcPr>
          <w:p w14:paraId="2FC279A7"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286</w:t>
            </w:r>
          </w:p>
        </w:tc>
        <w:tc>
          <w:tcPr>
            <w:tcW w:w="821" w:type="pct"/>
            <w:tcMar>
              <w:top w:w="28" w:type="dxa"/>
              <w:left w:w="28" w:type="dxa"/>
              <w:bottom w:w="28" w:type="dxa"/>
              <w:right w:w="28" w:type="dxa"/>
            </w:tcMar>
            <w:vAlign w:val="center"/>
          </w:tcPr>
          <w:p w14:paraId="52C1C8C5"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single-center, double-blind, placebo controlled</w:t>
            </w:r>
          </w:p>
        </w:tc>
        <w:tc>
          <w:tcPr>
            <w:tcW w:w="929" w:type="pct"/>
            <w:gridSpan w:val="2"/>
            <w:tcMar>
              <w:top w:w="28" w:type="dxa"/>
              <w:left w:w="28" w:type="dxa"/>
              <w:bottom w:w="28" w:type="dxa"/>
              <w:right w:w="28" w:type="dxa"/>
            </w:tcMar>
            <w:vAlign w:val="center"/>
          </w:tcPr>
          <w:p w14:paraId="6F4003E2"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4/143 (2.8%)</w:t>
            </w:r>
          </w:p>
          <w:p w14:paraId="05E1D889"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[NM]</w:t>
            </w:r>
          </w:p>
        </w:tc>
        <w:tc>
          <w:tcPr>
            <w:tcW w:w="658" w:type="pct"/>
            <w:tcMar>
              <w:top w:w="28" w:type="dxa"/>
              <w:left w:w="28" w:type="dxa"/>
              <w:bottom w:w="28" w:type="dxa"/>
              <w:right w:w="28" w:type="dxa"/>
            </w:tcMar>
            <w:vAlign w:val="center"/>
          </w:tcPr>
          <w:p w14:paraId="443CB4BE"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13/143 (9.1%)</w:t>
            </w:r>
          </w:p>
          <w:p w14:paraId="67EEC6F8"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[Dextrose Solution]</w:t>
            </w:r>
          </w:p>
        </w:tc>
        <w:tc>
          <w:tcPr>
            <w:tcW w:w="305" w:type="pct"/>
            <w:vAlign w:val="center"/>
          </w:tcPr>
          <w:p w14:paraId="4E541227" w14:textId="7635F870" w:rsidR="00D31B4B"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D31B4B" w:rsidRPr="00C46C5E">
              <w:rPr>
                <w:rFonts w:ascii="Book Antiqua" w:hAnsi="Book Antiqua" w:cs="Times New Roman"/>
                <w:szCs w:val="24"/>
                <w:lang w:val="en-US"/>
              </w:rPr>
              <w:t>.03</w:t>
            </w:r>
          </w:p>
        </w:tc>
      </w:tr>
      <w:tr w:rsidR="00E27967" w:rsidRPr="00C46C5E" w14:paraId="0F1C72DC" w14:textId="77777777" w:rsidTr="00E27967">
        <w:trPr>
          <w:jc w:val="center"/>
        </w:trPr>
        <w:tc>
          <w:tcPr>
            <w:tcW w:w="949" w:type="pct"/>
            <w:vMerge/>
            <w:tcMar>
              <w:top w:w="28" w:type="dxa"/>
              <w:left w:w="28" w:type="dxa"/>
              <w:bottom w:w="28" w:type="dxa"/>
              <w:right w:w="28" w:type="dxa"/>
            </w:tcMar>
            <w:vAlign w:val="center"/>
          </w:tcPr>
          <w:p w14:paraId="35F1D183" w14:textId="77777777" w:rsidR="00D31B4B" w:rsidRPr="00C46C5E" w:rsidRDefault="00D31B4B" w:rsidP="004B37E7">
            <w:pPr>
              <w:jc w:val="both"/>
              <w:rPr>
                <w:rFonts w:ascii="Book Antiqua" w:hAnsi="Book Antiqua" w:cs="Times New Roman"/>
                <w:szCs w:val="24"/>
                <w:lang w:val="en-US"/>
              </w:rPr>
            </w:pPr>
          </w:p>
        </w:tc>
        <w:tc>
          <w:tcPr>
            <w:tcW w:w="578" w:type="pct"/>
            <w:tcMar>
              <w:top w:w="28" w:type="dxa"/>
              <w:left w:w="28" w:type="dxa"/>
              <w:bottom w:w="28" w:type="dxa"/>
              <w:right w:w="28" w:type="dxa"/>
            </w:tcMar>
            <w:vAlign w:val="center"/>
          </w:tcPr>
          <w:p w14:paraId="18FF6476" w14:textId="2FA903B9" w:rsidR="00D31B4B"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PEVuZE5vdGU+PENpdGUgQXV0aG9yWWVhcj0iMSI+PEF1dGhvcj5DaG9pPC9BdXRob3I+PFllYXI+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YmJyLTE+PC9hbHQtcGVyaW9kaWNhbD48cGFnZXM+ZTExLTg8L3BhZ2VzPjx2b2x1bWU+Njk8L3Zv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==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PEVuZE5vdGU+PENpdGUgQXV0aG9yWWVhcj0iMSI+PEF1dGhvcj5DaG9pPC9BdXRob3I+PFllYXI+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YmJyLTE+PC9hbHQtcGVyaW9kaWNhbD48cGFnZXM+ZTExLTg8L3BhZ2VzPjx2b2x1bWU+Njk8L3Zv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==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Choi</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[116]</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18BDBC7D"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2009</w:t>
            </w:r>
          </w:p>
        </w:tc>
        <w:tc>
          <w:tcPr>
            <w:tcW w:w="380" w:type="pct"/>
            <w:tcMar>
              <w:top w:w="28" w:type="dxa"/>
              <w:left w:w="28" w:type="dxa"/>
              <w:bottom w:w="28" w:type="dxa"/>
              <w:right w:w="28" w:type="dxa"/>
            </w:tcMar>
            <w:vAlign w:val="center"/>
          </w:tcPr>
          <w:p w14:paraId="41F4D509"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 xml:space="preserve">South </w:t>
            </w:r>
            <w:r w:rsidRPr="00C46C5E">
              <w:rPr>
                <w:rFonts w:ascii="Book Antiqua" w:hAnsi="Book Antiqua" w:cs="Times New Roman"/>
                <w:szCs w:val="24"/>
                <w:lang w:val="en-US"/>
              </w:rPr>
              <w:lastRenderedPageBreak/>
              <w:t>Korea</w:t>
            </w:r>
          </w:p>
        </w:tc>
        <w:tc>
          <w:tcPr>
            <w:tcW w:w="164" w:type="pct"/>
            <w:tcMar>
              <w:top w:w="28" w:type="dxa"/>
              <w:left w:w="28" w:type="dxa"/>
              <w:bottom w:w="28" w:type="dxa"/>
              <w:right w:w="28" w:type="dxa"/>
            </w:tcMar>
            <w:vAlign w:val="center"/>
          </w:tcPr>
          <w:p w14:paraId="689D9B00"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lastRenderedPageBreak/>
              <w:t>704</w:t>
            </w:r>
          </w:p>
        </w:tc>
        <w:tc>
          <w:tcPr>
            <w:tcW w:w="821" w:type="pct"/>
            <w:tcMar>
              <w:top w:w="28" w:type="dxa"/>
              <w:left w:w="28" w:type="dxa"/>
              <w:bottom w:w="28" w:type="dxa"/>
              <w:right w:w="28" w:type="dxa"/>
            </w:tcMar>
            <w:vAlign w:val="center"/>
          </w:tcPr>
          <w:p w14:paraId="01503BF3"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t xml:space="preserve">Prospective, </w:t>
            </w:r>
            <w:r w:rsidRPr="00C46C5E">
              <w:rPr>
                <w:rFonts w:ascii="Book Antiqua" w:hAnsi="Book Antiqua" w:cs="Times New Roman"/>
                <w:szCs w:val="24"/>
                <w:lang w:val="en-US"/>
              </w:rPr>
              <w:lastRenderedPageBreak/>
              <w:t>single-center, double-blind, controlled</w:t>
            </w:r>
          </w:p>
        </w:tc>
        <w:tc>
          <w:tcPr>
            <w:tcW w:w="929" w:type="pct"/>
            <w:gridSpan w:val="2"/>
            <w:tcMar>
              <w:top w:w="28" w:type="dxa"/>
              <w:left w:w="28" w:type="dxa"/>
              <w:bottom w:w="28" w:type="dxa"/>
              <w:right w:w="28" w:type="dxa"/>
            </w:tcMar>
            <w:vAlign w:val="center"/>
          </w:tcPr>
          <w:p w14:paraId="7E1890CC"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lastRenderedPageBreak/>
              <w:t>12/354 (3.3%)</w:t>
            </w:r>
          </w:p>
          <w:p w14:paraId="0F77D2CE"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lastRenderedPageBreak/>
              <w:t>[NM]</w:t>
            </w:r>
          </w:p>
        </w:tc>
        <w:tc>
          <w:tcPr>
            <w:tcW w:w="658" w:type="pct"/>
            <w:tcMar>
              <w:top w:w="28" w:type="dxa"/>
              <w:left w:w="28" w:type="dxa"/>
              <w:bottom w:w="28" w:type="dxa"/>
              <w:right w:w="28" w:type="dxa"/>
            </w:tcMar>
            <w:vAlign w:val="center"/>
          </w:tcPr>
          <w:p w14:paraId="02DEEF0C"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lastRenderedPageBreak/>
              <w:t>26/350 (7.4%)</w:t>
            </w:r>
          </w:p>
          <w:p w14:paraId="3D855A67" w14:textId="77777777" w:rsidR="00D31B4B" w:rsidRPr="00C46C5E" w:rsidRDefault="00D31B4B" w:rsidP="004B37E7">
            <w:pPr>
              <w:jc w:val="both"/>
              <w:rPr>
                <w:rFonts w:ascii="Book Antiqua" w:hAnsi="Book Antiqua" w:cs="Times New Roman"/>
                <w:szCs w:val="24"/>
                <w:lang w:val="en-US"/>
              </w:rPr>
            </w:pPr>
            <w:r w:rsidRPr="00C46C5E">
              <w:rPr>
                <w:rFonts w:ascii="Book Antiqua" w:hAnsi="Book Antiqua" w:cs="Times New Roman"/>
                <w:szCs w:val="24"/>
                <w:lang w:val="en-US"/>
              </w:rPr>
              <w:lastRenderedPageBreak/>
              <w:t>[Dextrose Solution]</w:t>
            </w:r>
          </w:p>
        </w:tc>
        <w:tc>
          <w:tcPr>
            <w:tcW w:w="305" w:type="pct"/>
            <w:vAlign w:val="center"/>
          </w:tcPr>
          <w:p w14:paraId="3FEA005B" w14:textId="41370134" w:rsidR="00D31B4B"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lastRenderedPageBreak/>
              <w:t>0</w:t>
            </w:r>
            <w:r w:rsidR="00D31B4B" w:rsidRPr="00C46C5E">
              <w:rPr>
                <w:rFonts w:ascii="Book Antiqua" w:hAnsi="Book Antiqua" w:cs="Times New Roman"/>
                <w:szCs w:val="24"/>
                <w:lang w:val="en-US"/>
              </w:rPr>
              <w:t>.018</w:t>
            </w:r>
          </w:p>
        </w:tc>
      </w:tr>
      <w:tr w:rsidR="00C46C5E" w:rsidRPr="00C46C5E" w14:paraId="05A5FD21" w14:textId="77777777" w:rsidTr="00E27967">
        <w:trPr>
          <w:jc w:val="center"/>
        </w:trPr>
        <w:tc>
          <w:tcPr>
            <w:tcW w:w="949" w:type="pct"/>
            <w:tcMar>
              <w:top w:w="28" w:type="dxa"/>
              <w:left w:w="28" w:type="dxa"/>
              <w:bottom w:w="28" w:type="dxa"/>
              <w:right w:w="28" w:type="dxa"/>
            </w:tcMar>
            <w:vAlign w:val="center"/>
          </w:tcPr>
          <w:p w14:paraId="516F268E"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Ulinastatin + Nafamostat</w:t>
            </w:r>
          </w:p>
        </w:tc>
        <w:tc>
          <w:tcPr>
            <w:tcW w:w="578" w:type="pct"/>
            <w:tcMar>
              <w:top w:w="28" w:type="dxa"/>
              <w:left w:w="28" w:type="dxa"/>
              <w:bottom w:w="28" w:type="dxa"/>
              <w:right w:w="28" w:type="dxa"/>
            </w:tcMar>
            <w:vAlign w:val="center"/>
          </w:tcPr>
          <w:p w14:paraId="3026FE1D" w14:textId="05403DF8" w:rsidR="00A407EA"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PEVuZE5vdGU+PENpdGUgQXV0aG9yWWVhcj0iMSI+PEF1dGhvcj5QYXJrPC9BdXRob3I+PFllYXI+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PEVuZE5vdGU+PENpdGUgQXV0aG9yWWVhcj0iMSI+PEF1dGhvcj5QYXJrPC9BdXRob3I+PFllYXI+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Park</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[121]</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62EF60EB"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2014</w:t>
            </w:r>
          </w:p>
        </w:tc>
        <w:tc>
          <w:tcPr>
            <w:tcW w:w="380" w:type="pct"/>
            <w:tcMar>
              <w:top w:w="28" w:type="dxa"/>
              <w:left w:w="28" w:type="dxa"/>
              <w:bottom w:w="28" w:type="dxa"/>
              <w:right w:w="28" w:type="dxa"/>
            </w:tcMar>
            <w:vAlign w:val="center"/>
          </w:tcPr>
          <w:p w14:paraId="14661507"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South Korea</w:t>
            </w:r>
          </w:p>
        </w:tc>
        <w:tc>
          <w:tcPr>
            <w:tcW w:w="164" w:type="pct"/>
            <w:tcMar>
              <w:top w:w="28" w:type="dxa"/>
              <w:left w:w="28" w:type="dxa"/>
              <w:bottom w:w="28" w:type="dxa"/>
              <w:right w:w="28" w:type="dxa"/>
            </w:tcMar>
            <w:vAlign w:val="center"/>
          </w:tcPr>
          <w:p w14:paraId="2B417879"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159</w:t>
            </w:r>
          </w:p>
        </w:tc>
        <w:tc>
          <w:tcPr>
            <w:tcW w:w="821" w:type="pct"/>
            <w:tcMar>
              <w:top w:w="28" w:type="dxa"/>
              <w:left w:w="28" w:type="dxa"/>
              <w:bottom w:w="28" w:type="dxa"/>
              <w:right w:w="28" w:type="dxa"/>
            </w:tcMar>
            <w:vAlign w:val="center"/>
          </w:tcPr>
          <w:p w14:paraId="09B78603" w14:textId="77777777" w:rsidR="00A407EA" w:rsidRPr="00C46C5E" w:rsidRDefault="008446AC"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 center,</w:t>
            </w:r>
            <w:r w:rsidR="00A407EA" w:rsidRPr="00C46C5E">
              <w:rPr>
                <w:rFonts w:ascii="Book Antiqua" w:hAnsi="Book Antiqua" w:cs="Times New Roman"/>
                <w:szCs w:val="24"/>
                <w:lang w:val="en-US"/>
              </w:rPr>
              <w:t xml:space="preserve"> placebo-controlled</w:t>
            </w:r>
          </w:p>
        </w:tc>
        <w:tc>
          <w:tcPr>
            <w:tcW w:w="316" w:type="pct"/>
            <w:tcMar>
              <w:top w:w="28" w:type="dxa"/>
              <w:left w:w="28" w:type="dxa"/>
              <w:bottom w:w="28" w:type="dxa"/>
              <w:right w:w="28" w:type="dxa"/>
            </w:tcMar>
            <w:vAlign w:val="center"/>
          </w:tcPr>
          <w:p w14:paraId="609CE293"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1/53 (1.9%)</w:t>
            </w:r>
          </w:p>
          <w:p w14:paraId="7DAD1829"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[Ulinastatin]</w:t>
            </w:r>
          </w:p>
        </w:tc>
        <w:tc>
          <w:tcPr>
            <w:tcW w:w="614" w:type="pct"/>
            <w:vAlign w:val="center"/>
          </w:tcPr>
          <w:p w14:paraId="7484D946"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2/53 (3.8%)</w:t>
            </w:r>
          </w:p>
          <w:p w14:paraId="2790405A"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[Nafamotat]</w:t>
            </w:r>
          </w:p>
        </w:tc>
        <w:tc>
          <w:tcPr>
            <w:tcW w:w="658" w:type="pct"/>
            <w:tcMar>
              <w:top w:w="28" w:type="dxa"/>
              <w:left w:w="28" w:type="dxa"/>
              <w:bottom w:w="28" w:type="dxa"/>
              <w:right w:w="28" w:type="dxa"/>
            </w:tcMar>
            <w:vAlign w:val="center"/>
          </w:tcPr>
          <w:p w14:paraId="64018227"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7/53 (13.2)</w:t>
            </w:r>
          </w:p>
          <w:p w14:paraId="28EAFA9F"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[Placebo]</w:t>
            </w:r>
          </w:p>
        </w:tc>
        <w:tc>
          <w:tcPr>
            <w:tcW w:w="305" w:type="pct"/>
            <w:vAlign w:val="center"/>
          </w:tcPr>
          <w:p w14:paraId="599D612E" w14:textId="7770E611" w:rsidR="00A407EA"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A407EA" w:rsidRPr="00C46C5E">
              <w:rPr>
                <w:rFonts w:ascii="Book Antiqua" w:hAnsi="Book Antiqua" w:cs="Times New Roman"/>
                <w:szCs w:val="24"/>
                <w:lang w:val="en-US"/>
              </w:rPr>
              <w:t>.037</w:t>
            </w:r>
          </w:p>
        </w:tc>
      </w:tr>
      <w:tr w:rsidR="00E27967" w:rsidRPr="00C46C5E" w14:paraId="03373C5F" w14:textId="77777777" w:rsidTr="00E27967">
        <w:trPr>
          <w:jc w:val="center"/>
        </w:trPr>
        <w:tc>
          <w:tcPr>
            <w:tcW w:w="949" w:type="pct"/>
            <w:tcMar>
              <w:top w:w="28" w:type="dxa"/>
              <w:left w:w="28" w:type="dxa"/>
              <w:bottom w:w="28" w:type="dxa"/>
              <w:right w:w="28" w:type="dxa"/>
            </w:tcMar>
            <w:vAlign w:val="center"/>
          </w:tcPr>
          <w:p w14:paraId="4BEC7F2E"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Risperidone + Ulinastatin</w:t>
            </w:r>
          </w:p>
        </w:tc>
        <w:tc>
          <w:tcPr>
            <w:tcW w:w="578" w:type="pct"/>
            <w:tcMar>
              <w:top w:w="28" w:type="dxa"/>
              <w:left w:w="28" w:type="dxa"/>
              <w:bottom w:w="28" w:type="dxa"/>
              <w:right w:w="28" w:type="dxa"/>
            </w:tcMar>
            <w:vAlign w:val="center"/>
          </w:tcPr>
          <w:p w14:paraId="4AD7D749" w14:textId="51E14A42" w:rsidR="00A407EA"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PEVuZE5vdGU+PENpdGUgQXV0aG9yWWVhcj0iMSI+PEF1dGhvcj5Uc3VqaW5vPC9BdXRob3I+PFll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PEVuZE5vdGU+PENpdGUgQXV0aG9yWWVhcj0iMSI+PEF1dGhvcj5Uc3VqaW5vPC9BdXRob3I+PFll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Tsujino</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[125]</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556AE19C"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2013</w:t>
            </w:r>
          </w:p>
        </w:tc>
        <w:tc>
          <w:tcPr>
            <w:tcW w:w="380" w:type="pct"/>
            <w:tcMar>
              <w:top w:w="28" w:type="dxa"/>
              <w:left w:w="28" w:type="dxa"/>
              <w:bottom w:w="28" w:type="dxa"/>
              <w:right w:w="28" w:type="dxa"/>
            </w:tcMar>
            <w:vAlign w:val="center"/>
          </w:tcPr>
          <w:p w14:paraId="005E1290"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Japan</w:t>
            </w:r>
          </w:p>
        </w:tc>
        <w:tc>
          <w:tcPr>
            <w:tcW w:w="164" w:type="pct"/>
            <w:tcMar>
              <w:top w:w="28" w:type="dxa"/>
              <w:left w:w="28" w:type="dxa"/>
              <w:bottom w:w="28" w:type="dxa"/>
              <w:right w:w="28" w:type="dxa"/>
            </w:tcMar>
            <w:vAlign w:val="center"/>
          </w:tcPr>
          <w:p w14:paraId="33FADF93"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226</w:t>
            </w:r>
          </w:p>
        </w:tc>
        <w:tc>
          <w:tcPr>
            <w:tcW w:w="821" w:type="pct"/>
            <w:tcMar>
              <w:top w:w="28" w:type="dxa"/>
              <w:left w:w="28" w:type="dxa"/>
              <w:bottom w:w="28" w:type="dxa"/>
              <w:right w:w="28" w:type="dxa"/>
            </w:tcMar>
            <w:vAlign w:val="center"/>
          </w:tcPr>
          <w:p w14:paraId="3A5FEC43"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 xml:space="preserve">Prospective, multicenter, placebo-controlled </w:t>
            </w:r>
          </w:p>
        </w:tc>
        <w:tc>
          <w:tcPr>
            <w:tcW w:w="929" w:type="pct"/>
            <w:gridSpan w:val="2"/>
            <w:tcMar>
              <w:top w:w="28" w:type="dxa"/>
              <w:left w:w="28" w:type="dxa"/>
              <w:bottom w:w="28" w:type="dxa"/>
              <w:right w:w="28" w:type="dxa"/>
            </w:tcMar>
            <w:vAlign w:val="center"/>
          </w:tcPr>
          <w:p w14:paraId="0CF790BF"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6/113 (5.3%)</w:t>
            </w:r>
          </w:p>
          <w:p w14:paraId="1078B107"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[Risperidone + Ulinastatin]</w:t>
            </w:r>
          </w:p>
        </w:tc>
        <w:tc>
          <w:tcPr>
            <w:tcW w:w="658" w:type="pct"/>
            <w:tcMar>
              <w:top w:w="28" w:type="dxa"/>
              <w:left w:w="28" w:type="dxa"/>
              <w:bottom w:w="28" w:type="dxa"/>
              <w:right w:w="28" w:type="dxa"/>
            </w:tcMar>
            <w:vAlign w:val="center"/>
          </w:tcPr>
          <w:p w14:paraId="012C1185"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10/113 (8.8 %,)</w:t>
            </w:r>
          </w:p>
          <w:p w14:paraId="12A8C2BB"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[Ulinastatin]</w:t>
            </w:r>
          </w:p>
        </w:tc>
        <w:tc>
          <w:tcPr>
            <w:tcW w:w="305" w:type="pct"/>
            <w:vAlign w:val="center"/>
          </w:tcPr>
          <w:p w14:paraId="6F43483D" w14:textId="7CF8FF8E" w:rsidR="00A407EA"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A407EA" w:rsidRPr="00C46C5E">
              <w:rPr>
                <w:rFonts w:ascii="Book Antiqua" w:hAnsi="Book Antiqua" w:cs="Times New Roman"/>
                <w:szCs w:val="24"/>
                <w:lang w:val="en-US"/>
              </w:rPr>
              <w:t>.438</w:t>
            </w:r>
          </w:p>
        </w:tc>
      </w:tr>
      <w:tr w:rsidR="00E27967" w:rsidRPr="00C46C5E" w14:paraId="7C964BC8" w14:textId="77777777" w:rsidTr="00E27967">
        <w:trPr>
          <w:jc w:val="center"/>
        </w:trPr>
        <w:tc>
          <w:tcPr>
            <w:tcW w:w="949" w:type="pct"/>
            <w:tcMar>
              <w:top w:w="28" w:type="dxa"/>
              <w:left w:w="28" w:type="dxa"/>
              <w:bottom w:w="28" w:type="dxa"/>
              <w:right w:w="28" w:type="dxa"/>
            </w:tcMar>
            <w:vAlign w:val="center"/>
          </w:tcPr>
          <w:p w14:paraId="7913A91A"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Udenafil</w:t>
            </w:r>
          </w:p>
        </w:tc>
        <w:tc>
          <w:tcPr>
            <w:tcW w:w="578" w:type="pct"/>
            <w:tcMar>
              <w:top w:w="28" w:type="dxa"/>
              <w:left w:w="28" w:type="dxa"/>
              <w:bottom w:w="28" w:type="dxa"/>
              <w:right w:w="28" w:type="dxa"/>
            </w:tcMar>
            <w:vAlign w:val="center"/>
          </w:tcPr>
          <w:p w14:paraId="024B4B2E" w14:textId="3331E44E" w:rsidR="00A407EA"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PEVuZE5vdGU+PENpdGUgQXV0aG9yWWVhcj0iMSI+PEF1dGhvcj5PaDwvQXV0aG9yPjxZZWFyPjIw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L2FiYnItMT48L2FsdC1wZXJpb2RpY2FsPjxwYWdlcz41NTYtNjI8L3BhZ2VzPjx2b2x1bWU+NzQ8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PEVuZE5vdGU+PENpdGUgQXV0aG9yWWVhcj0iMSI+PEF1dGhvcj5PaDwvQXV0aG9yPjxZZWFyPjIw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L2FiYnItMT48L2FsdC1wZXJpb2RpY2FsPjxwYWdlcz41NTYtNjI8L3BhZ2VzPjx2b2x1bWU+NzQ8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Oh</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[107]</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1D8FCA27"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2011</w:t>
            </w:r>
          </w:p>
        </w:tc>
        <w:tc>
          <w:tcPr>
            <w:tcW w:w="380" w:type="pct"/>
            <w:tcMar>
              <w:top w:w="28" w:type="dxa"/>
              <w:left w:w="28" w:type="dxa"/>
              <w:bottom w:w="28" w:type="dxa"/>
              <w:right w:w="28" w:type="dxa"/>
            </w:tcMar>
            <w:vAlign w:val="center"/>
          </w:tcPr>
          <w:p w14:paraId="304AF49E"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South Korea</w:t>
            </w:r>
          </w:p>
        </w:tc>
        <w:tc>
          <w:tcPr>
            <w:tcW w:w="164" w:type="pct"/>
            <w:tcMar>
              <w:top w:w="28" w:type="dxa"/>
              <w:left w:w="28" w:type="dxa"/>
              <w:bottom w:w="28" w:type="dxa"/>
              <w:right w:w="28" w:type="dxa"/>
            </w:tcMar>
            <w:vAlign w:val="center"/>
          </w:tcPr>
          <w:p w14:paraId="46970F97"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278</w:t>
            </w:r>
          </w:p>
        </w:tc>
        <w:tc>
          <w:tcPr>
            <w:tcW w:w="821" w:type="pct"/>
            <w:tcMar>
              <w:top w:w="28" w:type="dxa"/>
              <w:left w:w="28" w:type="dxa"/>
              <w:bottom w:w="28" w:type="dxa"/>
              <w:right w:w="28" w:type="dxa"/>
            </w:tcMar>
            <w:vAlign w:val="center"/>
          </w:tcPr>
          <w:p w14:paraId="2C3DE48E"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Prospective, multicenter, double-blind, placebo-controlled</w:t>
            </w:r>
          </w:p>
        </w:tc>
        <w:tc>
          <w:tcPr>
            <w:tcW w:w="929" w:type="pct"/>
            <w:gridSpan w:val="2"/>
            <w:tcMar>
              <w:top w:w="28" w:type="dxa"/>
              <w:left w:w="28" w:type="dxa"/>
              <w:bottom w:w="28" w:type="dxa"/>
              <w:right w:w="28" w:type="dxa"/>
            </w:tcMar>
            <w:vAlign w:val="center"/>
          </w:tcPr>
          <w:p w14:paraId="5D75E71D"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11/137 (8.0%)</w:t>
            </w:r>
          </w:p>
          <w:p w14:paraId="0F3020F9"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[Udenafil]</w:t>
            </w:r>
          </w:p>
        </w:tc>
        <w:tc>
          <w:tcPr>
            <w:tcW w:w="658" w:type="pct"/>
            <w:tcMar>
              <w:top w:w="28" w:type="dxa"/>
              <w:left w:w="28" w:type="dxa"/>
              <w:bottom w:w="28" w:type="dxa"/>
              <w:right w:w="28" w:type="dxa"/>
            </w:tcMar>
            <w:vAlign w:val="center"/>
          </w:tcPr>
          <w:p w14:paraId="446DB757"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11/141 (7.8%)</w:t>
            </w:r>
          </w:p>
          <w:p w14:paraId="401F5800"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[Placebo]</w:t>
            </w:r>
          </w:p>
        </w:tc>
        <w:tc>
          <w:tcPr>
            <w:tcW w:w="305" w:type="pct"/>
            <w:vAlign w:val="center"/>
          </w:tcPr>
          <w:p w14:paraId="0D7FD836"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944</w:t>
            </w:r>
          </w:p>
        </w:tc>
      </w:tr>
      <w:tr w:rsidR="00E27967" w:rsidRPr="00C46C5E" w14:paraId="0198BC01" w14:textId="77777777" w:rsidTr="00E27967">
        <w:trPr>
          <w:jc w:val="center"/>
        </w:trPr>
        <w:tc>
          <w:tcPr>
            <w:tcW w:w="949" w:type="pct"/>
            <w:tcMar>
              <w:top w:w="28" w:type="dxa"/>
              <w:left w:w="28" w:type="dxa"/>
              <w:bottom w:w="28" w:type="dxa"/>
              <w:right w:w="28" w:type="dxa"/>
            </w:tcMar>
            <w:vAlign w:val="center"/>
          </w:tcPr>
          <w:p w14:paraId="2CE63264"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Allopurinol</w:t>
            </w:r>
          </w:p>
        </w:tc>
        <w:tc>
          <w:tcPr>
            <w:tcW w:w="578" w:type="pct"/>
            <w:tcMar>
              <w:top w:w="28" w:type="dxa"/>
              <w:left w:w="28" w:type="dxa"/>
              <w:bottom w:w="28" w:type="dxa"/>
              <w:right w:w="28" w:type="dxa"/>
            </w:tcMar>
            <w:vAlign w:val="center"/>
          </w:tcPr>
          <w:p w14:paraId="1627EE30" w14:textId="43F1E9D5" w:rsidR="00A407EA"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r>
            <w:r w:rsidR="0015730F" w:rsidRPr="00C46C5E">
              <w:rPr>
                <w:rFonts w:ascii="Book Antiqua" w:hAnsi="Book Antiqua" w:cs="Times New Roman"/>
                <w:szCs w:val="24"/>
                <w:lang w:val="en-US"/>
              </w:rPr>
              <w:instrText xml:space="preserve"> ADDIN EN.CITE &lt;EndNote&gt;&lt;Cite AuthorYear="1"&gt;&lt;Author&gt;Abbasinazari&lt;/Author&gt;&lt;Year&gt;2011&lt;/Year&gt;&lt;RecNum&gt;135&lt;/RecNum&gt;&lt;DisplayText&gt;&lt;style face="bold"&gt;Abbasinazari&lt;/style&gt;, Mohammad Alizadeh &lt;style face="superscript"&gt;[135]&lt;/style&gt;&lt;/DisplayText&gt;&lt;record&gt;&lt;rec-number&gt;135&lt;/rec-number&gt;&lt;foreign-keys&gt;&lt;key app="EN" db-id="xva9dwewvszvz0ezt58p50zxax5twxerx9x2" timestamp="1558292379"&gt;135&lt;/key&gt;&lt;/foreign-keys&gt;&lt;ref-type name="Journal Article"&gt;17&lt;/ref-type&gt;&lt;contributors&gt;&lt;authors&gt;&lt;author&gt;&lt;style face="bold" font="default" size="100%"&gt;Abbasinazari, M.&lt;/style&gt;&lt;/author&gt;&lt;author&gt;Mohammad Alizadeh, A. H.&lt;/author&gt;&lt;author&gt;Moshiri, K.&lt;/author&gt;&lt;author&gt;Pourhoseingholi, M. A.&lt;/author&gt;&lt;author&gt;Zali, M. R.&lt;/author&gt;&lt;/authors&gt;&lt;/contributors&gt;&lt;auth-address&gt;Department of Clinical Pharmacy, Shahid Beheshti University of Medical Sciences, Tehran, Iran. farshadpharm@yahoo.com&lt;/auth-address&gt;&lt;titles&gt;&lt;title&gt;Does allopurinol prevent post endoscopic retrograde cholangio- pancreatography pancreatitis? A randomized double blind trial&lt;/title&gt;&lt;secondary-title&gt;Acta Med Iran&lt;/secondary-title&gt;&lt;alt-title&gt;Acta medica Iranica&lt;/alt-title&gt;&lt;/titles&gt;&lt;periodical&gt;&lt;full-title&gt;Acta Med Iran&lt;/full-title&gt;&lt;abbr-1&gt;Acta medica Iranica&lt;/abbr-1&gt;&lt;/periodical&gt;&lt;alt-periodical&gt;&lt;full-title&gt;Acta Med Iran&lt;/full-title&gt;&lt;abbr-1&gt;Acta medica Iranica&lt;/abbr-1&gt;&lt;/alt-periodical&gt;&lt;pages&gt;579-83&lt;/pages&gt;&lt;volume&gt;49&lt;/volume&gt;&lt;number&gt;9&lt;/number&gt;&lt;edition&gt;2011/11/05&lt;/edition&gt;&lt;keywords&gt;&lt;keyword&gt;Adult&lt;/keyword&gt;&lt;keyword&gt;Allopurinol/*therapeutic use&lt;/keyword&gt;&lt;keyword&gt;Cholangiopancreatography, Endoscopic Retrograde/*adverse effects&lt;/keyword&gt;&lt;keyword&gt;Double-Blind Method&lt;/keyword&gt;&lt;keyword&gt;Female&lt;/keyword&gt;&lt;keyword&gt;Humans&lt;/keyword&gt;&lt;keyword&gt;Male&lt;/keyword&gt;&lt;keyword&gt;Middle Aged&lt;/keyword&gt;&lt;keyword&gt;Pancreatitis/etiology/*prevention &amp;amp; control&lt;/keyword&gt;&lt;/keywords&gt;&lt;dates&gt;&lt;year&gt;2011&lt;/year&gt;&lt;/dates&gt;&lt;isbn&gt;0044-6025&lt;/isbn&gt;&lt;accession-num&gt;22052140&lt;/accession-num&gt;&lt;urls&gt;&lt;/urls&gt;&lt;remote-database-provider&gt;NLM&lt;/remote-database-provider&gt;&lt;language&gt;eng&lt;/language&gt;&lt;/record&gt;&lt;/Cite&gt;&lt;/EndNote&gt;</w:instrText>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Abbasinazari</w:t>
            </w:r>
            <w:r w:rsidR="00121F12" w:rsidRPr="00C46C5E">
              <w:rPr>
                <w:rFonts w:ascii="Book Antiqua" w:hAnsi="Book Antiqua" w:cs="Times New Roman"/>
                <w:i/>
                <w:iCs/>
                <w:noProof/>
                <w:szCs w:val="24"/>
                <w:lang w:val="en-US"/>
              </w:rPr>
              <w:t xml:space="preserve"> et al</w:t>
            </w:r>
            <w:r w:rsidR="0015730F" w:rsidRPr="00C46C5E">
              <w:rPr>
                <w:rFonts w:ascii="Book Antiqua" w:hAnsi="Book Antiqua" w:cs="Times New Roman"/>
                <w:noProof/>
                <w:szCs w:val="24"/>
                <w:vertAlign w:val="superscript"/>
                <w:lang w:val="en-US"/>
              </w:rPr>
              <w:t>[135]</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14E96256"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2011</w:t>
            </w:r>
          </w:p>
        </w:tc>
        <w:tc>
          <w:tcPr>
            <w:tcW w:w="380" w:type="pct"/>
            <w:tcMar>
              <w:top w:w="28" w:type="dxa"/>
              <w:left w:w="28" w:type="dxa"/>
              <w:bottom w:w="28" w:type="dxa"/>
              <w:right w:w="28" w:type="dxa"/>
            </w:tcMar>
            <w:vAlign w:val="center"/>
          </w:tcPr>
          <w:p w14:paraId="586E27E0"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Iran</w:t>
            </w:r>
          </w:p>
        </w:tc>
        <w:tc>
          <w:tcPr>
            <w:tcW w:w="164" w:type="pct"/>
            <w:tcMar>
              <w:top w:w="28" w:type="dxa"/>
              <w:left w:w="28" w:type="dxa"/>
              <w:bottom w:w="28" w:type="dxa"/>
              <w:right w:w="28" w:type="dxa"/>
            </w:tcMar>
            <w:vAlign w:val="center"/>
          </w:tcPr>
          <w:p w14:paraId="14FCA3C7"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74</w:t>
            </w:r>
          </w:p>
        </w:tc>
        <w:tc>
          <w:tcPr>
            <w:tcW w:w="821" w:type="pct"/>
            <w:tcMar>
              <w:top w:w="28" w:type="dxa"/>
              <w:left w:w="28" w:type="dxa"/>
              <w:bottom w:w="28" w:type="dxa"/>
              <w:right w:w="28" w:type="dxa"/>
            </w:tcMar>
            <w:vAlign w:val="center"/>
          </w:tcPr>
          <w:p w14:paraId="3B23D63F"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single-center, double-blind, placebo-controlled</w:t>
            </w:r>
          </w:p>
        </w:tc>
        <w:tc>
          <w:tcPr>
            <w:tcW w:w="929" w:type="pct"/>
            <w:gridSpan w:val="2"/>
            <w:tcMar>
              <w:top w:w="28" w:type="dxa"/>
              <w:left w:w="28" w:type="dxa"/>
              <w:bottom w:w="28" w:type="dxa"/>
              <w:right w:w="28" w:type="dxa"/>
            </w:tcMar>
            <w:vAlign w:val="center"/>
          </w:tcPr>
          <w:p w14:paraId="68DEF744"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3/29 (10,4%)</w:t>
            </w:r>
          </w:p>
          <w:p w14:paraId="4CC0D760"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[Allopurinol]</w:t>
            </w:r>
          </w:p>
        </w:tc>
        <w:tc>
          <w:tcPr>
            <w:tcW w:w="658" w:type="pct"/>
            <w:tcMar>
              <w:top w:w="28" w:type="dxa"/>
              <w:left w:w="28" w:type="dxa"/>
              <w:bottom w:w="28" w:type="dxa"/>
              <w:right w:w="28" w:type="dxa"/>
            </w:tcMar>
            <w:vAlign w:val="center"/>
          </w:tcPr>
          <w:p w14:paraId="1D135864"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5/45 (11,1%)</w:t>
            </w:r>
          </w:p>
          <w:p w14:paraId="0A32B7FE"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[Placebo]</w:t>
            </w:r>
          </w:p>
        </w:tc>
        <w:tc>
          <w:tcPr>
            <w:tcW w:w="305" w:type="pct"/>
            <w:vAlign w:val="center"/>
          </w:tcPr>
          <w:p w14:paraId="56C93F93" w14:textId="33D13C09" w:rsidR="00A407EA"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A407EA" w:rsidRPr="00C46C5E">
              <w:rPr>
                <w:rFonts w:ascii="Book Antiqua" w:hAnsi="Book Antiqua" w:cs="Times New Roman"/>
                <w:szCs w:val="24"/>
                <w:lang w:val="en-US"/>
              </w:rPr>
              <w:t>.97</w:t>
            </w:r>
          </w:p>
        </w:tc>
      </w:tr>
      <w:tr w:rsidR="00E27967" w:rsidRPr="00C46C5E" w14:paraId="2F5EB27D" w14:textId="77777777" w:rsidTr="00E27967">
        <w:trPr>
          <w:jc w:val="center"/>
        </w:trPr>
        <w:tc>
          <w:tcPr>
            <w:tcW w:w="949" w:type="pct"/>
            <w:tcMar>
              <w:top w:w="28" w:type="dxa"/>
              <w:left w:w="28" w:type="dxa"/>
              <w:bottom w:w="28" w:type="dxa"/>
              <w:right w:w="28" w:type="dxa"/>
            </w:tcMar>
            <w:vAlign w:val="center"/>
          </w:tcPr>
          <w:p w14:paraId="5B711E6B"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Neurokinin-1 receptor antagonist (Aprepitant)</w:t>
            </w:r>
          </w:p>
        </w:tc>
        <w:tc>
          <w:tcPr>
            <w:tcW w:w="578" w:type="pct"/>
            <w:tcMar>
              <w:top w:w="28" w:type="dxa"/>
              <w:left w:w="28" w:type="dxa"/>
              <w:bottom w:w="28" w:type="dxa"/>
              <w:right w:w="28" w:type="dxa"/>
            </w:tcMar>
            <w:vAlign w:val="center"/>
          </w:tcPr>
          <w:p w14:paraId="1DA8E796" w14:textId="3929E7A8" w:rsidR="00A407EA"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PEVuZE5vdGU+PENpdGUgQXV0aG9yWWVhcj0iMSI+PEF1dGhvcj5TaGFoPC9BdXRob3I+PFllYXI+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PEVuZE5vdGU+PENpdGUgQXV0aG9yWWVhcj0iMSI+PEF1dGhvcj5TaGFoPC9BdXRob3I+PFllYXI+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Shah</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[136]</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73C915F8"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2012</w:t>
            </w:r>
          </w:p>
        </w:tc>
        <w:tc>
          <w:tcPr>
            <w:tcW w:w="380" w:type="pct"/>
            <w:tcMar>
              <w:top w:w="28" w:type="dxa"/>
              <w:left w:w="28" w:type="dxa"/>
              <w:bottom w:w="28" w:type="dxa"/>
              <w:right w:w="28" w:type="dxa"/>
            </w:tcMar>
            <w:vAlign w:val="center"/>
          </w:tcPr>
          <w:p w14:paraId="045CB8F1" w14:textId="4CD394F6" w:rsidR="00A407EA" w:rsidRPr="00C46C5E" w:rsidRDefault="00E27967" w:rsidP="004B37E7">
            <w:pPr>
              <w:jc w:val="both"/>
              <w:rPr>
                <w:rFonts w:ascii="Book Antiqua" w:hAnsi="Book Antiqua" w:cs="Times New Roman"/>
                <w:szCs w:val="24"/>
                <w:lang w:val="en-US"/>
              </w:rPr>
            </w:pPr>
            <w:r w:rsidRPr="00C46C5E">
              <w:rPr>
                <w:rFonts w:ascii="Book Antiqua" w:hAnsi="Book Antiqua" w:cs="Times New Roman"/>
                <w:szCs w:val="24"/>
                <w:lang w:val="en-US"/>
              </w:rPr>
              <w:t>United States</w:t>
            </w:r>
          </w:p>
        </w:tc>
        <w:tc>
          <w:tcPr>
            <w:tcW w:w="164" w:type="pct"/>
            <w:tcMar>
              <w:top w:w="28" w:type="dxa"/>
              <w:left w:w="28" w:type="dxa"/>
              <w:bottom w:w="28" w:type="dxa"/>
              <w:right w:w="28" w:type="dxa"/>
            </w:tcMar>
            <w:vAlign w:val="center"/>
          </w:tcPr>
          <w:p w14:paraId="742FB41D"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73</w:t>
            </w:r>
          </w:p>
        </w:tc>
        <w:tc>
          <w:tcPr>
            <w:tcW w:w="821" w:type="pct"/>
            <w:tcMar>
              <w:top w:w="28" w:type="dxa"/>
              <w:left w:w="28" w:type="dxa"/>
              <w:bottom w:w="28" w:type="dxa"/>
              <w:right w:w="28" w:type="dxa"/>
            </w:tcMar>
            <w:vAlign w:val="center"/>
          </w:tcPr>
          <w:p w14:paraId="651DB013"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single-center, double-blind, placebo-controlled</w:t>
            </w:r>
          </w:p>
        </w:tc>
        <w:tc>
          <w:tcPr>
            <w:tcW w:w="929" w:type="pct"/>
            <w:gridSpan w:val="2"/>
            <w:tcMar>
              <w:top w:w="28" w:type="dxa"/>
              <w:left w:w="28" w:type="dxa"/>
              <w:bottom w:w="28" w:type="dxa"/>
              <w:right w:w="28" w:type="dxa"/>
            </w:tcMar>
            <w:vAlign w:val="center"/>
          </w:tcPr>
          <w:p w14:paraId="3EF8A657"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7/34 (20.6%)</w:t>
            </w:r>
          </w:p>
          <w:p w14:paraId="64121E7C"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[Aprepitant]</w:t>
            </w:r>
          </w:p>
        </w:tc>
        <w:tc>
          <w:tcPr>
            <w:tcW w:w="658" w:type="pct"/>
            <w:tcMar>
              <w:top w:w="28" w:type="dxa"/>
              <w:left w:w="28" w:type="dxa"/>
              <w:bottom w:w="28" w:type="dxa"/>
              <w:right w:w="28" w:type="dxa"/>
            </w:tcMar>
            <w:vAlign w:val="center"/>
          </w:tcPr>
          <w:p w14:paraId="262874CF"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7/39 (17.9%)</w:t>
            </w:r>
          </w:p>
          <w:p w14:paraId="7915E30A"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[Placebo]</w:t>
            </w:r>
          </w:p>
        </w:tc>
        <w:tc>
          <w:tcPr>
            <w:tcW w:w="305" w:type="pct"/>
            <w:vAlign w:val="center"/>
          </w:tcPr>
          <w:p w14:paraId="57B3FF87"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1.0</w:t>
            </w:r>
          </w:p>
        </w:tc>
      </w:tr>
      <w:tr w:rsidR="00E27967" w:rsidRPr="00C46C5E" w14:paraId="47D5D040" w14:textId="77777777" w:rsidTr="00E27967">
        <w:trPr>
          <w:jc w:val="center"/>
        </w:trPr>
        <w:tc>
          <w:tcPr>
            <w:tcW w:w="949" w:type="pct"/>
            <w:tcMar>
              <w:top w:w="28" w:type="dxa"/>
              <w:left w:w="28" w:type="dxa"/>
              <w:bottom w:w="28" w:type="dxa"/>
              <w:right w:w="28" w:type="dxa"/>
            </w:tcMar>
            <w:vAlign w:val="center"/>
          </w:tcPr>
          <w:p w14:paraId="5EF23415"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Secretin</w:t>
            </w:r>
          </w:p>
        </w:tc>
        <w:tc>
          <w:tcPr>
            <w:tcW w:w="578" w:type="pct"/>
            <w:tcMar>
              <w:top w:w="28" w:type="dxa"/>
              <w:left w:w="28" w:type="dxa"/>
              <w:bottom w:w="28" w:type="dxa"/>
              <w:right w:w="28" w:type="dxa"/>
            </w:tcMar>
            <w:vAlign w:val="center"/>
          </w:tcPr>
          <w:p w14:paraId="0CC4FF32" w14:textId="26285660" w:rsidR="00A407EA"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PEVuZE5vdGU+PENpdGUgQXV0aG9yWWVhcj0iMSI+PEF1dGhvcj5Kb3dlbGw8L0F1dGhvcj48WWVh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PEVuZE5vdGU+PENpdGUgQXV0aG9yWWVhcj0iMSI+PEF1dGhvcj5Kb3dlbGw8L0F1dGhvcj48WWVh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Jowell</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[96]</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7C7ED469"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2011</w:t>
            </w:r>
          </w:p>
        </w:tc>
        <w:tc>
          <w:tcPr>
            <w:tcW w:w="380" w:type="pct"/>
            <w:tcMar>
              <w:top w:w="28" w:type="dxa"/>
              <w:left w:w="28" w:type="dxa"/>
              <w:bottom w:w="28" w:type="dxa"/>
              <w:right w:w="28" w:type="dxa"/>
            </w:tcMar>
            <w:vAlign w:val="center"/>
          </w:tcPr>
          <w:p w14:paraId="28A7C9A4" w14:textId="504CAAF1" w:rsidR="00A407EA" w:rsidRPr="00C46C5E" w:rsidRDefault="00E27967" w:rsidP="004B37E7">
            <w:pPr>
              <w:jc w:val="both"/>
              <w:rPr>
                <w:rFonts w:ascii="Book Antiqua" w:hAnsi="Book Antiqua" w:cs="Times New Roman"/>
                <w:szCs w:val="24"/>
                <w:lang w:val="en-US"/>
              </w:rPr>
            </w:pPr>
            <w:r w:rsidRPr="00C46C5E">
              <w:rPr>
                <w:rFonts w:ascii="Book Antiqua" w:hAnsi="Book Antiqua" w:cs="Times New Roman"/>
                <w:szCs w:val="24"/>
                <w:lang w:val="en-US"/>
              </w:rPr>
              <w:t>United States</w:t>
            </w:r>
          </w:p>
        </w:tc>
        <w:tc>
          <w:tcPr>
            <w:tcW w:w="164" w:type="pct"/>
            <w:tcMar>
              <w:top w:w="28" w:type="dxa"/>
              <w:left w:w="28" w:type="dxa"/>
              <w:bottom w:w="28" w:type="dxa"/>
              <w:right w:w="28" w:type="dxa"/>
            </w:tcMar>
            <w:vAlign w:val="center"/>
          </w:tcPr>
          <w:p w14:paraId="47EF580B"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869</w:t>
            </w:r>
          </w:p>
        </w:tc>
        <w:tc>
          <w:tcPr>
            <w:tcW w:w="821" w:type="pct"/>
            <w:tcMar>
              <w:top w:w="28" w:type="dxa"/>
              <w:left w:w="28" w:type="dxa"/>
              <w:bottom w:w="28" w:type="dxa"/>
              <w:right w:w="28" w:type="dxa"/>
            </w:tcMar>
            <w:vAlign w:val="center"/>
          </w:tcPr>
          <w:p w14:paraId="44117211"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single-center, double-blind, placebo controlled</w:t>
            </w:r>
          </w:p>
        </w:tc>
        <w:tc>
          <w:tcPr>
            <w:tcW w:w="929" w:type="pct"/>
            <w:gridSpan w:val="2"/>
            <w:tcMar>
              <w:top w:w="28" w:type="dxa"/>
              <w:left w:w="28" w:type="dxa"/>
              <w:bottom w:w="28" w:type="dxa"/>
              <w:right w:w="28" w:type="dxa"/>
            </w:tcMar>
            <w:vAlign w:val="center"/>
          </w:tcPr>
          <w:p w14:paraId="6C51C85F"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36/413 (8.7%)</w:t>
            </w:r>
          </w:p>
          <w:p w14:paraId="1880C852"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[Secretin]</w:t>
            </w:r>
          </w:p>
        </w:tc>
        <w:tc>
          <w:tcPr>
            <w:tcW w:w="658" w:type="pct"/>
            <w:tcMar>
              <w:top w:w="28" w:type="dxa"/>
              <w:left w:w="28" w:type="dxa"/>
              <w:bottom w:w="28" w:type="dxa"/>
              <w:right w:w="28" w:type="dxa"/>
            </w:tcMar>
            <w:vAlign w:val="center"/>
          </w:tcPr>
          <w:p w14:paraId="1F91A32B"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65/431 (15.1%)</w:t>
            </w:r>
          </w:p>
          <w:p w14:paraId="312D76FF" w14:textId="77777777" w:rsidR="00A407EA" w:rsidRPr="00C46C5E" w:rsidRDefault="00A407EA" w:rsidP="004B37E7">
            <w:pPr>
              <w:jc w:val="both"/>
              <w:rPr>
                <w:rFonts w:ascii="Book Antiqua" w:hAnsi="Book Antiqua" w:cs="Times New Roman"/>
                <w:szCs w:val="24"/>
                <w:lang w:val="en-US"/>
              </w:rPr>
            </w:pPr>
            <w:r w:rsidRPr="00C46C5E">
              <w:rPr>
                <w:rFonts w:ascii="Book Antiqua" w:hAnsi="Book Antiqua" w:cs="Times New Roman"/>
                <w:szCs w:val="24"/>
                <w:lang w:val="en-US"/>
              </w:rPr>
              <w:t>[Placebo]</w:t>
            </w:r>
          </w:p>
        </w:tc>
        <w:tc>
          <w:tcPr>
            <w:tcW w:w="305" w:type="pct"/>
            <w:vAlign w:val="center"/>
          </w:tcPr>
          <w:p w14:paraId="383AEE54" w14:textId="0C805F35" w:rsidR="00A407EA"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A407EA" w:rsidRPr="00C46C5E">
              <w:rPr>
                <w:rFonts w:ascii="Book Antiqua" w:hAnsi="Book Antiqua" w:cs="Times New Roman"/>
                <w:szCs w:val="24"/>
                <w:lang w:val="en-US"/>
              </w:rPr>
              <w:t>.004</w:t>
            </w:r>
          </w:p>
        </w:tc>
      </w:tr>
      <w:tr w:rsidR="00E27967" w:rsidRPr="00C46C5E" w14:paraId="1DC5E2A0" w14:textId="77777777" w:rsidTr="00E27967">
        <w:trPr>
          <w:jc w:val="center"/>
        </w:trPr>
        <w:tc>
          <w:tcPr>
            <w:tcW w:w="949" w:type="pct"/>
            <w:shd w:val="clear" w:color="auto" w:fill="auto"/>
            <w:tcMar>
              <w:top w:w="28" w:type="dxa"/>
              <w:left w:w="28" w:type="dxa"/>
              <w:bottom w:w="28" w:type="dxa"/>
              <w:right w:w="28" w:type="dxa"/>
            </w:tcMar>
            <w:vAlign w:val="center"/>
          </w:tcPr>
          <w:p w14:paraId="70A308E1" w14:textId="77777777" w:rsidR="00C40E51" w:rsidRPr="00C46C5E" w:rsidRDefault="00DF7B51" w:rsidP="004B37E7">
            <w:pPr>
              <w:jc w:val="both"/>
              <w:rPr>
                <w:rFonts w:ascii="Book Antiqua" w:hAnsi="Book Antiqua" w:cs="Times New Roman"/>
                <w:szCs w:val="24"/>
                <w:lang w:val="en-US"/>
              </w:rPr>
            </w:pPr>
            <w:r w:rsidRPr="00C46C5E">
              <w:rPr>
                <w:rFonts w:ascii="Book Antiqua" w:hAnsi="Book Antiqua" w:cs="Times New Roman"/>
                <w:szCs w:val="24"/>
                <w:lang w:val="en-US"/>
              </w:rPr>
              <w:t>Epinephrine</w:t>
            </w:r>
          </w:p>
        </w:tc>
        <w:tc>
          <w:tcPr>
            <w:tcW w:w="578" w:type="pct"/>
            <w:shd w:val="clear" w:color="auto" w:fill="auto"/>
            <w:tcMar>
              <w:top w:w="28" w:type="dxa"/>
              <w:left w:w="28" w:type="dxa"/>
              <w:bottom w:w="28" w:type="dxa"/>
              <w:right w:w="28" w:type="dxa"/>
            </w:tcMar>
            <w:vAlign w:val="center"/>
          </w:tcPr>
          <w:p w14:paraId="39989394" w14:textId="0D718CAE" w:rsidR="00C40E51"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PEVuZE5vdGU+PENpdGUgQXV0aG9yWWVhcj0iMSI+PEF1dGhvcj5YdTwvQXV0aG9yPjxZZWFyPjIw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PEVuZE5vdGU+PENpdGUgQXV0aG9yWWVhcj0iMSI+PEF1dGhvcj5YdTwvQXV0aG9yPjxZZWFyPjIw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Xu</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[143]</w:t>
            </w:r>
            <w:r w:rsidRPr="00C46C5E">
              <w:rPr>
                <w:rFonts w:ascii="Book Antiqua" w:hAnsi="Book Antiqua" w:cs="Times New Roman"/>
                <w:szCs w:val="24"/>
                <w:lang w:val="en-US"/>
              </w:rPr>
              <w:fldChar w:fldCharType="end"/>
            </w:r>
          </w:p>
        </w:tc>
        <w:tc>
          <w:tcPr>
            <w:tcW w:w="217" w:type="pct"/>
            <w:shd w:val="clear" w:color="auto" w:fill="auto"/>
            <w:tcMar>
              <w:top w:w="28" w:type="dxa"/>
              <w:left w:w="28" w:type="dxa"/>
              <w:bottom w:w="28" w:type="dxa"/>
              <w:right w:w="28" w:type="dxa"/>
            </w:tcMar>
            <w:vAlign w:val="center"/>
          </w:tcPr>
          <w:p w14:paraId="2D6267B6" w14:textId="77777777" w:rsidR="00C40E51" w:rsidRPr="00C46C5E" w:rsidRDefault="00DF7B51" w:rsidP="004B37E7">
            <w:pPr>
              <w:jc w:val="both"/>
              <w:rPr>
                <w:rFonts w:ascii="Book Antiqua" w:hAnsi="Book Antiqua" w:cs="Times New Roman"/>
                <w:szCs w:val="24"/>
                <w:lang w:val="en-US"/>
              </w:rPr>
            </w:pPr>
            <w:r w:rsidRPr="00C46C5E">
              <w:rPr>
                <w:rFonts w:ascii="Book Antiqua" w:hAnsi="Book Antiqua" w:cs="Times New Roman"/>
                <w:szCs w:val="24"/>
                <w:lang w:val="en-US"/>
              </w:rPr>
              <w:t>2011</w:t>
            </w:r>
          </w:p>
        </w:tc>
        <w:tc>
          <w:tcPr>
            <w:tcW w:w="380" w:type="pct"/>
            <w:shd w:val="clear" w:color="auto" w:fill="auto"/>
            <w:tcMar>
              <w:top w:w="28" w:type="dxa"/>
              <w:left w:w="28" w:type="dxa"/>
              <w:bottom w:w="28" w:type="dxa"/>
              <w:right w:w="28" w:type="dxa"/>
            </w:tcMar>
            <w:vAlign w:val="center"/>
          </w:tcPr>
          <w:p w14:paraId="33318DE1" w14:textId="77777777" w:rsidR="00C40E51" w:rsidRPr="00C46C5E" w:rsidRDefault="00EC5301" w:rsidP="004B37E7">
            <w:pPr>
              <w:jc w:val="both"/>
              <w:rPr>
                <w:rFonts w:ascii="Book Antiqua" w:hAnsi="Book Antiqua" w:cs="Times New Roman"/>
                <w:szCs w:val="24"/>
                <w:lang w:val="en-US"/>
              </w:rPr>
            </w:pPr>
            <w:r w:rsidRPr="00C46C5E">
              <w:rPr>
                <w:rFonts w:ascii="Book Antiqua" w:hAnsi="Book Antiqua" w:cs="Times New Roman"/>
                <w:szCs w:val="24"/>
                <w:lang w:val="en-US"/>
              </w:rPr>
              <w:t>China</w:t>
            </w:r>
          </w:p>
        </w:tc>
        <w:tc>
          <w:tcPr>
            <w:tcW w:w="164" w:type="pct"/>
            <w:shd w:val="clear" w:color="auto" w:fill="auto"/>
            <w:tcMar>
              <w:top w:w="28" w:type="dxa"/>
              <w:left w:w="28" w:type="dxa"/>
              <w:bottom w:w="28" w:type="dxa"/>
              <w:right w:w="28" w:type="dxa"/>
            </w:tcMar>
            <w:vAlign w:val="center"/>
          </w:tcPr>
          <w:p w14:paraId="0F1CC5A3" w14:textId="77777777" w:rsidR="00C40E51" w:rsidRPr="00C46C5E" w:rsidRDefault="00EC5301" w:rsidP="004B37E7">
            <w:pPr>
              <w:jc w:val="both"/>
              <w:rPr>
                <w:rFonts w:ascii="Book Antiqua" w:hAnsi="Book Antiqua" w:cs="Times New Roman"/>
                <w:szCs w:val="24"/>
                <w:lang w:val="en-US"/>
              </w:rPr>
            </w:pPr>
            <w:r w:rsidRPr="00C46C5E">
              <w:rPr>
                <w:rFonts w:ascii="Book Antiqua" w:hAnsi="Book Antiqua" w:cs="Times New Roman"/>
                <w:szCs w:val="24"/>
                <w:lang w:val="en-US"/>
              </w:rPr>
              <w:t>941</w:t>
            </w:r>
          </w:p>
        </w:tc>
        <w:tc>
          <w:tcPr>
            <w:tcW w:w="821" w:type="pct"/>
            <w:shd w:val="clear" w:color="auto" w:fill="auto"/>
            <w:tcMar>
              <w:top w:w="28" w:type="dxa"/>
              <w:left w:w="28" w:type="dxa"/>
              <w:bottom w:w="28" w:type="dxa"/>
              <w:right w:w="28" w:type="dxa"/>
            </w:tcMar>
            <w:vAlign w:val="center"/>
          </w:tcPr>
          <w:p w14:paraId="5DD6A9F9" w14:textId="77777777" w:rsidR="00C40E51" w:rsidRPr="00C46C5E" w:rsidRDefault="00EC5301" w:rsidP="004B37E7">
            <w:pPr>
              <w:jc w:val="both"/>
              <w:rPr>
                <w:rFonts w:ascii="Book Antiqua" w:hAnsi="Book Antiqua" w:cs="Times New Roman"/>
                <w:szCs w:val="24"/>
                <w:lang w:val="en-US"/>
              </w:rPr>
            </w:pPr>
            <w:r w:rsidRPr="00C46C5E">
              <w:rPr>
                <w:rFonts w:ascii="Book Antiqua" w:hAnsi="Book Antiqua" w:cs="Times New Roman"/>
                <w:szCs w:val="24"/>
                <w:lang w:val="en-US"/>
              </w:rPr>
              <w:t xml:space="preserve">Prospective, single-center, placebo </w:t>
            </w:r>
            <w:r w:rsidRPr="00C46C5E">
              <w:rPr>
                <w:rFonts w:ascii="Book Antiqua" w:hAnsi="Book Antiqua" w:cs="Times New Roman"/>
                <w:szCs w:val="24"/>
                <w:lang w:val="en-US"/>
              </w:rPr>
              <w:lastRenderedPageBreak/>
              <w:t>controlled</w:t>
            </w:r>
          </w:p>
        </w:tc>
        <w:tc>
          <w:tcPr>
            <w:tcW w:w="929" w:type="pct"/>
            <w:gridSpan w:val="2"/>
            <w:shd w:val="clear" w:color="auto" w:fill="auto"/>
            <w:tcMar>
              <w:top w:w="28" w:type="dxa"/>
              <w:left w:w="28" w:type="dxa"/>
              <w:bottom w:w="28" w:type="dxa"/>
              <w:right w:w="28" w:type="dxa"/>
            </w:tcMar>
            <w:vAlign w:val="center"/>
          </w:tcPr>
          <w:p w14:paraId="0F43924C" w14:textId="77777777" w:rsidR="00EC5301" w:rsidRPr="00C46C5E" w:rsidRDefault="00EC5301" w:rsidP="004B37E7">
            <w:pPr>
              <w:jc w:val="both"/>
              <w:rPr>
                <w:rFonts w:ascii="Book Antiqua" w:hAnsi="Book Antiqua" w:cs="Times New Roman"/>
                <w:szCs w:val="24"/>
                <w:lang w:val="en-US"/>
              </w:rPr>
            </w:pPr>
            <w:r w:rsidRPr="00C46C5E">
              <w:rPr>
                <w:rFonts w:ascii="Book Antiqua" w:hAnsi="Book Antiqua" w:cs="Times New Roman"/>
                <w:szCs w:val="24"/>
                <w:lang w:val="en-US"/>
              </w:rPr>
              <w:lastRenderedPageBreak/>
              <w:t>9/461 (1.95%)</w:t>
            </w:r>
          </w:p>
          <w:p w14:paraId="2E50231C" w14:textId="77777777" w:rsidR="00C40E51" w:rsidRPr="00C46C5E" w:rsidRDefault="00DF7B51" w:rsidP="004B37E7">
            <w:pPr>
              <w:jc w:val="both"/>
              <w:rPr>
                <w:rFonts w:ascii="Book Antiqua" w:hAnsi="Book Antiqua" w:cs="Times New Roman"/>
                <w:szCs w:val="24"/>
                <w:lang w:val="en-US"/>
              </w:rPr>
            </w:pPr>
            <w:r w:rsidRPr="00C46C5E">
              <w:rPr>
                <w:rFonts w:ascii="Book Antiqua" w:hAnsi="Book Antiqua" w:cs="Times New Roman"/>
                <w:szCs w:val="24"/>
                <w:lang w:val="en-US"/>
              </w:rPr>
              <w:t>[Epinephrine]</w:t>
            </w:r>
          </w:p>
        </w:tc>
        <w:tc>
          <w:tcPr>
            <w:tcW w:w="658" w:type="pct"/>
            <w:shd w:val="clear" w:color="auto" w:fill="auto"/>
            <w:tcMar>
              <w:top w:w="28" w:type="dxa"/>
              <w:left w:w="28" w:type="dxa"/>
              <w:bottom w:w="28" w:type="dxa"/>
              <w:right w:w="28" w:type="dxa"/>
            </w:tcMar>
            <w:vAlign w:val="center"/>
          </w:tcPr>
          <w:p w14:paraId="535FB72C" w14:textId="77777777" w:rsidR="00EC5301" w:rsidRPr="00C46C5E" w:rsidRDefault="00EC5301" w:rsidP="004B37E7">
            <w:pPr>
              <w:jc w:val="both"/>
              <w:rPr>
                <w:rFonts w:ascii="Book Antiqua" w:hAnsi="Book Antiqua" w:cs="Times New Roman"/>
                <w:szCs w:val="24"/>
                <w:lang w:val="en-US"/>
              </w:rPr>
            </w:pPr>
            <w:r w:rsidRPr="00C46C5E">
              <w:rPr>
                <w:rFonts w:ascii="Book Antiqua" w:hAnsi="Book Antiqua" w:cs="Times New Roman"/>
                <w:szCs w:val="24"/>
                <w:lang w:val="en-US"/>
              </w:rPr>
              <w:t>31/480 (6.45%)</w:t>
            </w:r>
          </w:p>
          <w:p w14:paraId="1A02F033" w14:textId="77777777" w:rsidR="00C40E51" w:rsidRPr="00C46C5E" w:rsidRDefault="00DF7B51" w:rsidP="004B37E7">
            <w:pPr>
              <w:jc w:val="both"/>
              <w:rPr>
                <w:rFonts w:ascii="Book Antiqua" w:hAnsi="Book Antiqua" w:cs="Times New Roman"/>
                <w:szCs w:val="24"/>
                <w:lang w:val="en-US"/>
              </w:rPr>
            </w:pPr>
            <w:r w:rsidRPr="00C46C5E">
              <w:rPr>
                <w:rFonts w:ascii="Book Antiqua" w:hAnsi="Book Antiqua" w:cs="Times New Roman"/>
                <w:szCs w:val="24"/>
                <w:lang w:val="en-US"/>
              </w:rPr>
              <w:t>[Saline]</w:t>
            </w:r>
          </w:p>
        </w:tc>
        <w:tc>
          <w:tcPr>
            <w:tcW w:w="305" w:type="pct"/>
            <w:shd w:val="clear" w:color="auto" w:fill="auto"/>
            <w:vAlign w:val="center"/>
          </w:tcPr>
          <w:p w14:paraId="7DC58680" w14:textId="5DAE8DBC" w:rsidR="00C40E51"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EC5301" w:rsidRPr="00C46C5E">
              <w:rPr>
                <w:rFonts w:ascii="Book Antiqua" w:hAnsi="Book Antiqua" w:cs="Times New Roman"/>
                <w:szCs w:val="24"/>
                <w:lang w:val="en-US"/>
              </w:rPr>
              <w:t>.0086</w:t>
            </w:r>
          </w:p>
        </w:tc>
      </w:tr>
      <w:tr w:rsidR="00C46C5E" w:rsidRPr="00C46C5E" w14:paraId="02FE167D" w14:textId="77777777" w:rsidTr="00E27967">
        <w:trPr>
          <w:jc w:val="center"/>
        </w:trPr>
        <w:tc>
          <w:tcPr>
            <w:tcW w:w="949" w:type="pct"/>
            <w:tcMar>
              <w:top w:w="28" w:type="dxa"/>
              <w:left w:w="28" w:type="dxa"/>
              <w:bottom w:w="28" w:type="dxa"/>
              <w:right w:w="28" w:type="dxa"/>
            </w:tcMar>
            <w:vAlign w:val="center"/>
          </w:tcPr>
          <w:p w14:paraId="4B93CCFF" w14:textId="77777777" w:rsidR="00C85373" w:rsidRPr="00C46C5E" w:rsidRDefault="00C85373" w:rsidP="004B37E7">
            <w:pPr>
              <w:jc w:val="both"/>
              <w:rPr>
                <w:rFonts w:ascii="Book Antiqua" w:hAnsi="Book Antiqua" w:cs="Times New Roman"/>
                <w:szCs w:val="24"/>
                <w:lang w:val="en-US"/>
              </w:rPr>
            </w:pPr>
            <w:r w:rsidRPr="00C46C5E">
              <w:rPr>
                <w:rFonts w:ascii="Book Antiqua" w:hAnsi="Book Antiqua" w:cs="Times New Roman"/>
                <w:szCs w:val="24"/>
                <w:lang w:val="en-US"/>
              </w:rPr>
              <w:t>Valdecoxib and GlycerylTrinitrate (GTN)</w:t>
            </w:r>
          </w:p>
        </w:tc>
        <w:tc>
          <w:tcPr>
            <w:tcW w:w="578" w:type="pct"/>
            <w:tcMar>
              <w:top w:w="28" w:type="dxa"/>
              <w:left w:w="28" w:type="dxa"/>
              <w:bottom w:w="28" w:type="dxa"/>
              <w:right w:w="28" w:type="dxa"/>
            </w:tcMar>
            <w:vAlign w:val="center"/>
          </w:tcPr>
          <w:p w14:paraId="002C274F" w14:textId="2E7F55D7" w:rsidR="00C85373"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PEVuZE5vdGU+PENpdGUgQXV0aG9yWWVhcj0iMSI+PEF1dGhvcj5CaGF0aWE8L0F1dGhvcj48WWVh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PEVuZE5vdGU+PENpdGUgQXV0aG9yWWVhcj0iMSI+PEF1dGhvcj5CaGF0aWE8L0F1dGhvcj48WWVh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Bhatia</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[70]</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38ECBEEB" w14:textId="77777777" w:rsidR="00C85373" w:rsidRPr="00C46C5E" w:rsidRDefault="00C85373" w:rsidP="004B37E7">
            <w:pPr>
              <w:jc w:val="both"/>
              <w:rPr>
                <w:rFonts w:ascii="Book Antiqua" w:hAnsi="Book Antiqua" w:cs="Times New Roman"/>
                <w:szCs w:val="24"/>
                <w:lang w:val="en-US"/>
              </w:rPr>
            </w:pPr>
            <w:r w:rsidRPr="00C46C5E">
              <w:rPr>
                <w:rFonts w:ascii="Book Antiqua" w:hAnsi="Book Antiqua" w:cs="Times New Roman"/>
                <w:szCs w:val="24"/>
                <w:lang w:val="en-US"/>
              </w:rPr>
              <w:t>2011</w:t>
            </w:r>
          </w:p>
        </w:tc>
        <w:tc>
          <w:tcPr>
            <w:tcW w:w="380" w:type="pct"/>
            <w:tcMar>
              <w:top w:w="28" w:type="dxa"/>
              <w:left w:w="28" w:type="dxa"/>
              <w:bottom w:w="28" w:type="dxa"/>
              <w:right w:w="28" w:type="dxa"/>
            </w:tcMar>
            <w:vAlign w:val="center"/>
          </w:tcPr>
          <w:p w14:paraId="6D650035" w14:textId="77777777" w:rsidR="00C85373" w:rsidRPr="00C46C5E" w:rsidRDefault="001402D7" w:rsidP="004B37E7">
            <w:pPr>
              <w:jc w:val="both"/>
              <w:rPr>
                <w:rFonts w:ascii="Book Antiqua" w:hAnsi="Book Antiqua" w:cs="Times New Roman"/>
                <w:szCs w:val="24"/>
                <w:lang w:val="en-US"/>
              </w:rPr>
            </w:pPr>
            <w:r w:rsidRPr="00C46C5E">
              <w:rPr>
                <w:rFonts w:ascii="Book Antiqua" w:hAnsi="Book Antiqua" w:cs="Times New Roman"/>
                <w:szCs w:val="24"/>
                <w:lang w:val="en-US"/>
              </w:rPr>
              <w:t>India</w:t>
            </w:r>
          </w:p>
        </w:tc>
        <w:tc>
          <w:tcPr>
            <w:tcW w:w="164" w:type="pct"/>
            <w:tcMar>
              <w:top w:w="28" w:type="dxa"/>
              <w:left w:w="28" w:type="dxa"/>
              <w:bottom w:w="28" w:type="dxa"/>
              <w:right w:w="28" w:type="dxa"/>
            </w:tcMar>
            <w:vAlign w:val="center"/>
          </w:tcPr>
          <w:p w14:paraId="56C5DA61" w14:textId="77777777" w:rsidR="00C85373" w:rsidRPr="00C46C5E" w:rsidRDefault="001402D7" w:rsidP="004B37E7">
            <w:pPr>
              <w:jc w:val="both"/>
              <w:rPr>
                <w:rFonts w:ascii="Book Antiqua" w:hAnsi="Book Antiqua" w:cs="Times New Roman"/>
                <w:szCs w:val="24"/>
                <w:lang w:val="en-US"/>
              </w:rPr>
            </w:pPr>
            <w:r w:rsidRPr="00C46C5E">
              <w:rPr>
                <w:rFonts w:ascii="Book Antiqua" w:hAnsi="Book Antiqua" w:cs="Times New Roman"/>
                <w:szCs w:val="24"/>
                <w:lang w:val="en-US"/>
              </w:rPr>
              <w:t>371</w:t>
            </w:r>
          </w:p>
        </w:tc>
        <w:tc>
          <w:tcPr>
            <w:tcW w:w="821" w:type="pct"/>
            <w:tcMar>
              <w:top w:w="28" w:type="dxa"/>
              <w:left w:w="28" w:type="dxa"/>
              <w:bottom w:w="28" w:type="dxa"/>
              <w:right w:w="28" w:type="dxa"/>
            </w:tcMar>
            <w:vAlign w:val="center"/>
          </w:tcPr>
          <w:p w14:paraId="7F578F14" w14:textId="77777777" w:rsidR="00C85373" w:rsidRPr="00C46C5E" w:rsidRDefault="001402D7"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single-center, controlled</w:t>
            </w:r>
          </w:p>
        </w:tc>
        <w:tc>
          <w:tcPr>
            <w:tcW w:w="316" w:type="pct"/>
            <w:tcMar>
              <w:top w:w="28" w:type="dxa"/>
              <w:left w:w="28" w:type="dxa"/>
              <w:bottom w:w="28" w:type="dxa"/>
              <w:right w:w="28" w:type="dxa"/>
            </w:tcMar>
            <w:vAlign w:val="center"/>
          </w:tcPr>
          <w:p w14:paraId="5D18FC48" w14:textId="77777777" w:rsidR="00C85373" w:rsidRPr="00C46C5E" w:rsidRDefault="00C85373" w:rsidP="004B37E7">
            <w:pPr>
              <w:jc w:val="both"/>
              <w:rPr>
                <w:rFonts w:ascii="Book Antiqua" w:hAnsi="Book Antiqua" w:cs="Times New Roman"/>
                <w:szCs w:val="24"/>
                <w:lang w:val="en-US"/>
              </w:rPr>
            </w:pPr>
            <w:r w:rsidRPr="00C46C5E">
              <w:rPr>
                <w:rFonts w:ascii="Book Antiqua" w:hAnsi="Book Antiqua" w:cs="Times New Roman"/>
                <w:szCs w:val="24"/>
                <w:lang w:val="en-US"/>
              </w:rPr>
              <w:t>12/121</w:t>
            </w:r>
            <w:r w:rsidR="001402D7" w:rsidRPr="00C46C5E">
              <w:rPr>
                <w:rFonts w:ascii="Book Antiqua" w:hAnsi="Book Antiqua" w:cs="Times New Roman"/>
                <w:szCs w:val="24"/>
                <w:lang w:val="en-US"/>
              </w:rPr>
              <w:t xml:space="preserve"> (9.9%)</w:t>
            </w:r>
          </w:p>
          <w:p w14:paraId="2293467A" w14:textId="77777777" w:rsidR="00C85373" w:rsidRPr="00C46C5E" w:rsidRDefault="00C85373" w:rsidP="004B37E7">
            <w:pPr>
              <w:jc w:val="both"/>
              <w:rPr>
                <w:rFonts w:ascii="Book Antiqua" w:hAnsi="Book Antiqua" w:cs="Times New Roman"/>
                <w:szCs w:val="24"/>
                <w:lang w:val="en-US"/>
              </w:rPr>
            </w:pPr>
            <w:r w:rsidRPr="00C46C5E">
              <w:rPr>
                <w:rFonts w:ascii="Book Antiqua" w:hAnsi="Book Antiqua" w:cs="Times New Roman"/>
                <w:szCs w:val="24"/>
                <w:lang w:val="en-US"/>
              </w:rPr>
              <w:t>[Valdecoxib]</w:t>
            </w:r>
          </w:p>
        </w:tc>
        <w:tc>
          <w:tcPr>
            <w:tcW w:w="614" w:type="pct"/>
            <w:vAlign w:val="center"/>
          </w:tcPr>
          <w:p w14:paraId="07037484" w14:textId="77777777" w:rsidR="00C85373" w:rsidRPr="00C46C5E" w:rsidRDefault="00C85373" w:rsidP="004B37E7">
            <w:pPr>
              <w:jc w:val="both"/>
              <w:rPr>
                <w:rFonts w:ascii="Book Antiqua" w:hAnsi="Book Antiqua" w:cs="Times New Roman"/>
                <w:szCs w:val="24"/>
                <w:lang w:val="en-US"/>
              </w:rPr>
            </w:pPr>
            <w:r w:rsidRPr="00C46C5E">
              <w:rPr>
                <w:rFonts w:ascii="Book Antiqua" w:hAnsi="Book Antiqua" w:cs="Times New Roman"/>
                <w:szCs w:val="24"/>
                <w:lang w:val="en-US"/>
              </w:rPr>
              <w:t>12/124</w:t>
            </w:r>
            <w:r w:rsidR="001402D7" w:rsidRPr="00C46C5E">
              <w:rPr>
                <w:rFonts w:ascii="Book Antiqua" w:hAnsi="Book Antiqua" w:cs="Times New Roman"/>
                <w:szCs w:val="24"/>
                <w:lang w:val="en-US"/>
              </w:rPr>
              <w:t xml:space="preserve"> (9.7%)</w:t>
            </w:r>
          </w:p>
          <w:p w14:paraId="2A99964A" w14:textId="77777777" w:rsidR="00C85373" w:rsidRPr="00C46C5E" w:rsidRDefault="00C85373" w:rsidP="004B37E7">
            <w:pPr>
              <w:jc w:val="both"/>
              <w:rPr>
                <w:rFonts w:ascii="Book Antiqua" w:hAnsi="Book Antiqua" w:cs="Times New Roman"/>
                <w:szCs w:val="24"/>
                <w:lang w:val="en-US"/>
              </w:rPr>
            </w:pPr>
            <w:r w:rsidRPr="00C46C5E">
              <w:rPr>
                <w:rFonts w:ascii="Book Antiqua" w:hAnsi="Book Antiqua" w:cs="Times New Roman"/>
                <w:szCs w:val="24"/>
                <w:lang w:val="en-US"/>
              </w:rPr>
              <w:t>[GTN]</w:t>
            </w:r>
          </w:p>
        </w:tc>
        <w:tc>
          <w:tcPr>
            <w:tcW w:w="658" w:type="pct"/>
            <w:tcMar>
              <w:top w:w="28" w:type="dxa"/>
              <w:left w:w="28" w:type="dxa"/>
              <w:bottom w:w="28" w:type="dxa"/>
              <w:right w:w="28" w:type="dxa"/>
            </w:tcMar>
            <w:vAlign w:val="center"/>
          </w:tcPr>
          <w:p w14:paraId="61276069" w14:textId="77777777" w:rsidR="00C85373" w:rsidRPr="00C46C5E" w:rsidRDefault="001402D7" w:rsidP="004B37E7">
            <w:pPr>
              <w:jc w:val="both"/>
              <w:rPr>
                <w:rFonts w:ascii="Book Antiqua" w:hAnsi="Book Antiqua" w:cs="Times New Roman"/>
                <w:szCs w:val="24"/>
                <w:lang w:val="en-US"/>
              </w:rPr>
            </w:pPr>
            <w:r w:rsidRPr="00C46C5E">
              <w:rPr>
                <w:rFonts w:ascii="Book Antiqua" w:hAnsi="Book Antiqua" w:cs="Times New Roman"/>
                <w:szCs w:val="24"/>
                <w:lang w:val="en-US"/>
              </w:rPr>
              <w:t>13</w:t>
            </w:r>
            <w:r w:rsidR="00C85373" w:rsidRPr="00C46C5E">
              <w:rPr>
                <w:rFonts w:ascii="Book Antiqua" w:hAnsi="Book Antiqua" w:cs="Times New Roman"/>
                <w:szCs w:val="24"/>
                <w:lang w:val="en-US"/>
              </w:rPr>
              <w:t>/126</w:t>
            </w:r>
            <w:r w:rsidRPr="00C46C5E">
              <w:rPr>
                <w:rFonts w:ascii="Book Antiqua" w:hAnsi="Book Antiqua" w:cs="Times New Roman"/>
                <w:szCs w:val="24"/>
                <w:lang w:val="en-US"/>
              </w:rPr>
              <w:t xml:space="preserve"> (10.3%)</w:t>
            </w:r>
          </w:p>
          <w:p w14:paraId="3EAA7995" w14:textId="77777777" w:rsidR="00C85373" w:rsidRPr="00C46C5E" w:rsidRDefault="00C85373" w:rsidP="004B37E7">
            <w:pPr>
              <w:jc w:val="both"/>
              <w:rPr>
                <w:rFonts w:ascii="Book Antiqua" w:hAnsi="Book Antiqua" w:cs="Times New Roman"/>
                <w:szCs w:val="24"/>
                <w:lang w:val="en-US"/>
              </w:rPr>
            </w:pPr>
            <w:r w:rsidRPr="00C46C5E">
              <w:rPr>
                <w:rFonts w:ascii="Book Antiqua" w:hAnsi="Book Antiqua" w:cs="Times New Roman"/>
                <w:szCs w:val="24"/>
                <w:lang w:val="en-US"/>
              </w:rPr>
              <w:t>[No intervention]</w:t>
            </w:r>
          </w:p>
        </w:tc>
        <w:tc>
          <w:tcPr>
            <w:tcW w:w="305" w:type="pct"/>
            <w:vAlign w:val="center"/>
          </w:tcPr>
          <w:p w14:paraId="2D071003" w14:textId="00F9352E" w:rsidR="00C85373"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C85373" w:rsidRPr="00C46C5E">
              <w:rPr>
                <w:rFonts w:ascii="Book Antiqua" w:hAnsi="Book Antiqua" w:cs="Times New Roman"/>
                <w:szCs w:val="24"/>
                <w:lang w:val="en-US"/>
              </w:rPr>
              <w:t>.986</w:t>
            </w:r>
          </w:p>
        </w:tc>
      </w:tr>
      <w:tr w:rsidR="00E27967" w:rsidRPr="00C46C5E" w14:paraId="4BC09507" w14:textId="77777777" w:rsidTr="00E27967">
        <w:trPr>
          <w:jc w:val="center"/>
        </w:trPr>
        <w:tc>
          <w:tcPr>
            <w:tcW w:w="949" w:type="pct"/>
            <w:tcMar>
              <w:top w:w="28" w:type="dxa"/>
              <w:left w:w="28" w:type="dxa"/>
              <w:bottom w:w="28" w:type="dxa"/>
              <w:right w:w="28" w:type="dxa"/>
            </w:tcMar>
            <w:vAlign w:val="center"/>
          </w:tcPr>
          <w:p w14:paraId="68B17341" w14:textId="77777777" w:rsidR="00AD3E4B" w:rsidRPr="00C46C5E" w:rsidRDefault="00AD3E4B" w:rsidP="004B37E7">
            <w:pPr>
              <w:jc w:val="both"/>
              <w:rPr>
                <w:rFonts w:ascii="Book Antiqua" w:hAnsi="Book Antiqua" w:cs="Times New Roman"/>
                <w:szCs w:val="24"/>
                <w:lang w:val="en-US"/>
              </w:rPr>
            </w:pPr>
            <w:r w:rsidRPr="00C46C5E">
              <w:rPr>
                <w:rFonts w:ascii="Book Antiqua" w:hAnsi="Book Antiqua" w:cs="Times New Roman"/>
                <w:szCs w:val="24"/>
                <w:lang w:val="en-US"/>
              </w:rPr>
              <w:t>Glyceryl Nitrate</w:t>
            </w:r>
          </w:p>
        </w:tc>
        <w:tc>
          <w:tcPr>
            <w:tcW w:w="578" w:type="pct"/>
            <w:tcMar>
              <w:top w:w="28" w:type="dxa"/>
              <w:left w:w="28" w:type="dxa"/>
              <w:bottom w:w="28" w:type="dxa"/>
              <w:right w:w="28" w:type="dxa"/>
            </w:tcMar>
            <w:vAlign w:val="center"/>
          </w:tcPr>
          <w:p w14:paraId="7A9F6725" w14:textId="5BDB1C73" w:rsidR="00AD3E4B"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PEVuZE5vdGU+PENpdGUgQXV0aG9yWWVhcj0iMSI+PEF1dGhvcj5Ow7hqZ2FhcmQ8L0F1dGhvcj48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PEVuZE5vdGU+PENpdGUgQXV0aG9yWWVhcj0iMSI+PEF1dGhvcj5Ow7hqZ2FhcmQ8L0F1dGhvcj48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Nøjgaard</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[100]</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5044E1D0" w14:textId="77777777" w:rsidR="00AD3E4B" w:rsidRPr="00C46C5E" w:rsidRDefault="00AD3E4B" w:rsidP="004B37E7">
            <w:pPr>
              <w:jc w:val="both"/>
              <w:rPr>
                <w:rFonts w:ascii="Book Antiqua" w:hAnsi="Book Antiqua" w:cs="Times New Roman"/>
                <w:szCs w:val="24"/>
                <w:lang w:val="en-US"/>
              </w:rPr>
            </w:pPr>
            <w:r w:rsidRPr="00C46C5E">
              <w:rPr>
                <w:rFonts w:ascii="Book Antiqua" w:hAnsi="Book Antiqua" w:cs="Times New Roman"/>
                <w:szCs w:val="24"/>
                <w:lang w:val="en-US"/>
              </w:rPr>
              <w:t>2009</w:t>
            </w:r>
          </w:p>
        </w:tc>
        <w:tc>
          <w:tcPr>
            <w:tcW w:w="380" w:type="pct"/>
            <w:tcMar>
              <w:top w:w="28" w:type="dxa"/>
              <w:left w:w="28" w:type="dxa"/>
              <w:bottom w:w="28" w:type="dxa"/>
              <w:right w:w="28" w:type="dxa"/>
            </w:tcMar>
            <w:vAlign w:val="center"/>
          </w:tcPr>
          <w:p w14:paraId="7D97CDA3" w14:textId="77777777" w:rsidR="00AD3E4B" w:rsidRPr="00C46C5E" w:rsidRDefault="002A689B" w:rsidP="004B37E7">
            <w:pPr>
              <w:jc w:val="both"/>
              <w:rPr>
                <w:rFonts w:ascii="Book Antiqua" w:hAnsi="Book Antiqua" w:cs="Times New Roman"/>
                <w:szCs w:val="24"/>
                <w:lang w:val="en-US"/>
              </w:rPr>
            </w:pPr>
            <w:r w:rsidRPr="00C46C5E">
              <w:rPr>
                <w:rFonts w:ascii="Book Antiqua" w:hAnsi="Book Antiqua" w:cs="Times New Roman"/>
                <w:szCs w:val="24"/>
                <w:lang w:val="en-US"/>
              </w:rPr>
              <w:t>Multi Country</w:t>
            </w:r>
          </w:p>
        </w:tc>
        <w:tc>
          <w:tcPr>
            <w:tcW w:w="164" w:type="pct"/>
            <w:tcMar>
              <w:top w:w="28" w:type="dxa"/>
              <w:left w:w="28" w:type="dxa"/>
              <w:bottom w:w="28" w:type="dxa"/>
              <w:right w:w="28" w:type="dxa"/>
            </w:tcMar>
            <w:vAlign w:val="center"/>
          </w:tcPr>
          <w:p w14:paraId="43B8E7B1" w14:textId="77777777" w:rsidR="00AD3E4B" w:rsidRPr="00C46C5E" w:rsidRDefault="003B26D6" w:rsidP="004B37E7">
            <w:pPr>
              <w:jc w:val="both"/>
              <w:rPr>
                <w:rFonts w:ascii="Book Antiqua" w:hAnsi="Book Antiqua" w:cs="Times New Roman"/>
                <w:szCs w:val="24"/>
                <w:lang w:val="en-US"/>
              </w:rPr>
            </w:pPr>
            <w:r w:rsidRPr="00C46C5E">
              <w:rPr>
                <w:rFonts w:ascii="Book Antiqua" w:hAnsi="Book Antiqua" w:cs="Times New Roman"/>
                <w:szCs w:val="24"/>
                <w:lang w:val="en-US"/>
              </w:rPr>
              <w:t>806</w:t>
            </w:r>
          </w:p>
        </w:tc>
        <w:tc>
          <w:tcPr>
            <w:tcW w:w="821" w:type="pct"/>
            <w:tcMar>
              <w:top w:w="28" w:type="dxa"/>
              <w:left w:w="28" w:type="dxa"/>
              <w:bottom w:w="28" w:type="dxa"/>
              <w:right w:w="28" w:type="dxa"/>
            </w:tcMar>
            <w:vAlign w:val="center"/>
          </w:tcPr>
          <w:p w14:paraId="279D4659" w14:textId="77777777" w:rsidR="00AD3E4B" w:rsidRPr="00C46C5E" w:rsidRDefault="00AD3E4B" w:rsidP="004B37E7">
            <w:pPr>
              <w:jc w:val="both"/>
              <w:rPr>
                <w:rFonts w:ascii="Book Antiqua" w:hAnsi="Book Antiqua" w:cs="Times New Roman"/>
                <w:szCs w:val="24"/>
                <w:lang w:val="en-US"/>
              </w:rPr>
            </w:pPr>
            <w:r w:rsidRPr="00C46C5E">
              <w:rPr>
                <w:rFonts w:ascii="Book Antiqua" w:hAnsi="Book Antiqua" w:cs="Times New Roman"/>
                <w:szCs w:val="24"/>
                <w:lang w:val="en-US"/>
              </w:rPr>
              <w:t xml:space="preserve">Prospective, multicenter, double-blind, </w:t>
            </w:r>
            <w:r w:rsidR="003B26D6" w:rsidRPr="00C46C5E">
              <w:rPr>
                <w:rFonts w:ascii="Book Antiqua" w:hAnsi="Book Antiqua" w:cs="Times New Roman"/>
                <w:szCs w:val="24"/>
                <w:lang w:val="en-US"/>
              </w:rPr>
              <w:t>placebo-controlled</w:t>
            </w:r>
          </w:p>
        </w:tc>
        <w:tc>
          <w:tcPr>
            <w:tcW w:w="929" w:type="pct"/>
            <w:gridSpan w:val="2"/>
            <w:tcMar>
              <w:top w:w="28" w:type="dxa"/>
              <w:left w:w="28" w:type="dxa"/>
              <w:bottom w:w="28" w:type="dxa"/>
              <w:right w:w="28" w:type="dxa"/>
            </w:tcMar>
            <w:vAlign w:val="center"/>
          </w:tcPr>
          <w:p w14:paraId="57A07E07" w14:textId="77777777" w:rsidR="003C4D96" w:rsidRPr="00C46C5E" w:rsidRDefault="003C4D96" w:rsidP="004B37E7">
            <w:pPr>
              <w:jc w:val="both"/>
              <w:rPr>
                <w:rFonts w:ascii="Book Antiqua" w:hAnsi="Book Antiqua" w:cs="Times New Roman"/>
                <w:szCs w:val="24"/>
                <w:lang w:val="en-US"/>
              </w:rPr>
            </w:pPr>
            <w:r w:rsidRPr="00C46C5E">
              <w:rPr>
                <w:rFonts w:ascii="Book Antiqua" w:hAnsi="Book Antiqua" w:cs="Times New Roman"/>
                <w:szCs w:val="24"/>
                <w:lang w:val="en-US"/>
              </w:rPr>
              <w:t>18/401 (4.5%)</w:t>
            </w:r>
          </w:p>
          <w:p w14:paraId="430FA723" w14:textId="77777777" w:rsidR="00AD3E4B" w:rsidRPr="00C46C5E" w:rsidRDefault="00AD3E4B" w:rsidP="004B37E7">
            <w:pPr>
              <w:jc w:val="both"/>
              <w:rPr>
                <w:rFonts w:ascii="Book Antiqua" w:hAnsi="Book Antiqua" w:cs="Times New Roman"/>
                <w:szCs w:val="24"/>
                <w:lang w:val="en-US"/>
              </w:rPr>
            </w:pPr>
            <w:r w:rsidRPr="00C46C5E">
              <w:rPr>
                <w:rFonts w:ascii="Book Antiqua" w:hAnsi="Book Antiqua" w:cs="Times New Roman"/>
                <w:szCs w:val="24"/>
                <w:lang w:val="en-US"/>
              </w:rPr>
              <w:t>[Glyceryl Nitrate]</w:t>
            </w:r>
          </w:p>
        </w:tc>
        <w:tc>
          <w:tcPr>
            <w:tcW w:w="658" w:type="pct"/>
            <w:tcMar>
              <w:top w:w="28" w:type="dxa"/>
              <w:left w:w="28" w:type="dxa"/>
              <w:bottom w:w="28" w:type="dxa"/>
              <w:right w:w="28" w:type="dxa"/>
            </w:tcMar>
            <w:vAlign w:val="center"/>
          </w:tcPr>
          <w:p w14:paraId="4A8BC653" w14:textId="77777777" w:rsidR="003C4D96" w:rsidRPr="00C46C5E" w:rsidRDefault="003C4D96" w:rsidP="004B37E7">
            <w:pPr>
              <w:jc w:val="both"/>
              <w:rPr>
                <w:rFonts w:ascii="Book Antiqua" w:hAnsi="Book Antiqua" w:cs="Times New Roman"/>
                <w:szCs w:val="24"/>
                <w:lang w:val="en-US"/>
              </w:rPr>
            </w:pPr>
            <w:r w:rsidRPr="00C46C5E">
              <w:rPr>
                <w:rFonts w:ascii="Book Antiqua" w:hAnsi="Book Antiqua" w:cs="Times New Roman"/>
                <w:szCs w:val="24"/>
                <w:lang w:val="en-US"/>
              </w:rPr>
              <w:t>29/405 (7.1%)</w:t>
            </w:r>
          </w:p>
          <w:p w14:paraId="6F444B78" w14:textId="77777777" w:rsidR="00AD3E4B" w:rsidRPr="00C46C5E" w:rsidRDefault="00AD3E4B" w:rsidP="004B37E7">
            <w:pPr>
              <w:jc w:val="both"/>
              <w:rPr>
                <w:rFonts w:ascii="Book Antiqua" w:hAnsi="Book Antiqua" w:cs="Times New Roman"/>
                <w:szCs w:val="24"/>
                <w:lang w:val="en-US"/>
              </w:rPr>
            </w:pPr>
            <w:r w:rsidRPr="00C46C5E">
              <w:rPr>
                <w:rFonts w:ascii="Book Antiqua" w:hAnsi="Book Antiqua" w:cs="Times New Roman"/>
                <w:szCs w:val="24"/>
                <w:lang w:val="en-US"/>
              </w:rPr>
              <w:t>[Placebo]</w:t>
            </w:r>
          </w:p>
        </w:tc>
        <w:tc>
          <w:tcPr>
            <w:tcW w:w="305" w:type="pct"/>
            <w:vAlign w:val="center"/>
          </w:tcPr>
          <w:p w14:paraId="2A103B52" w14:textId="7866207C" w:rsidR="00AD3E4B"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3C4D96" w:rsidRPr="00C46C5E">
              <w:rPr>
                <w:rFonts w:ascii="Book Antiqua" w:hAnsi="Book Antiqua" w:cs="Times New Roman"/>
                <w:szCs w:val="24"/>
                <w:lang w:val="en-US"/>
              </w:rPr>
              <w:t>.11</w:t>
            </w:r>
          </w:p>
        </w:tc>
      </w:tr>
      <w:tr w:rsidR="00C46C5E" w:rsidRPr="00C46C5E" w14:paraId="16E57372" w14:textId="77777777" w:rsidTr="00E27967">
        <w:trPr>
          <w:jc w:val="center"/>
        </w:trPr>
        <w:tc>
          <w:tcPr>
            <w:tcW w:w="949" w:type="pct"/>
            <w:tcMar>
              <w:top w:w="28" w:type="dxa"/>
              <w:left w:w="28" w:type="dxa"/>
              <w:bottom w:w="28" w:type="dxa"/>
              <w:right w:w="28" w:type="dxa"/>
            </w:tcMar>
            <w:vAlign w:val="center"/>
          </w:tcPr>
          <w:p w14:paraId="3621F806" w14:textId="77777777" w:rsidR="00CC4FB1" w:rsidRPr="00C46C5E" w:rsidRDefault="00EB539C" w:rsidP="004B37E7">
            <w:pPr>
              <w:jc w:val="both"/>
              <w:rPr>
                <w:rFonts w:ascii="Book Antiqua" w:hAnsi="Book Antiqua" w:cs="Times New Roman"/>
                <w:szCs w:val="24"/>
                <w:lang w:val="en-US"/>
              </w:rPr>
            </w:pPr>
            <w:r w:rsidRPr="00C46C5E">
              <w:rPr>
                <w:rFonts w:ascii="Book Antiqua" w:hAnsi="Book Antiqua" w:cs="Times New Roman"/>
                <w:szCs w:val="24"/>
                <w:lang w:val="en-US"/>
              </w:rPr>
              <w:t>Platelet ActivatingFactor</w:t>
            </w:r>
            <w:r w:rsidR="00D765AD" w:rsidRPr="00C46C5E">
              <w:rPr>
                <w:rFonts w:ascii="Book Antiqua" w:hAnsi="Book Antiqua" w:cs="Times New Roman"/>
                <w:szCs w:val="24"/>
                <w:lang w:val="en-US"/>
              </w:rPr>
              <w:t xml:space="preserve"> (PAF)</w:t>
            </w:r>
          </w:p>
        </w:tc>
        <w:tc>
          <w:tcPr>
            <w:tcW w:w="578" w:type="pct"/>
            <w:tcMar>
              <w:top w:w="28" w:type="dxa"/>
              <w:left w:w="28" w:type="dxa"/>
              <w:bottom w:w="28" w:type="dxa"/>
              <w:right w:w="28" w:type="dxa"/>
            </w:tcMar>
            <w:vAlign w:val="center"/>
          </w:tcPr>
          <w:p w14:paraId="5034C6C9" w14:textId="7259BC86" w:rsidR="00CC4FB1"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PEVuZE5vdGU+PENpdGUgQXV0aG9yWWVhcj0iMSI+PEF1dGhvcj5TaGVybWFuPC9BdXRob3I+PFll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cm9pbnRlc3RpbmFsIGVuZG9zY29weTwvYWJici0xPjwvYWx0LXBlcmlvZGljYWw+PHBhZ2VzPjQ2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PEVuZE5vdGU+PENpdGUgQXV0aG9yWWVhcj0iMSI+PEF1dGhvcj5TaGVybWFuPC9BdXRob3I+PFll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cm9pbnRlc3RpbmFsIGVuZG9zY29weTwvYWJici0xPjwvYWx0LXBlcmlvZGljYWw+PHBhZ2VzPjQ2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Sherman</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[91]</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13BAE73C" w14:textId="77777777" w:rsidR="00CC4FB1" w:rsidRPr="00C46C5E" w:rsidRDefault="00EB539C" w:rsidP="004B37E7">
            <w:pPr>
              <w:jc w:val="both"/>
              <w:rPr>
                <w:rFonts w:ascii="Book Antiqua" w:hAnsi="Book Antiqua" w:cs="Times New Roman"/>
                <w:szCs w:val="24"/>
                <w:lang w:val="en-US"/>
              </w:rPr>
            </w:pPr>
            <w:r w:rsidRPr="00C46C5E">
              <w:rPr>
                <w:rFonts w:ascii="Book Antiqua" w:hAnsi="Book Antiqua" w:cs="Times New Roman"/>
                <w:szCs w:val="24"/>
                <w:lang w:val="en-US"/>
              </w:rPr>
              <w:t>2009</w:t>
            </w:r>
          </w:p>
        </w:tc>
        <w:tc>
          <w:tcPr>
            <w:tcW w:w="380" w:type="pct"/>
            <w:tcMar>
              <w:top w:w="28" w:type="dxa"/>
              <w:left w:w="28" w:type="dxa"/>
              <w:bottom w:w="28" w:type="dxa"/>
              <w:right w:w="28" w:type="dxa"/>
            </w:tcMar>
            <w:vAlign w:val="center"/>
          </w:tcPr>
          <w:p w14:paraId="0445B6F3" w14:textId="3D56F696" w:rsidR="00CC4FB1" w:rsidRPr="00C46C5E" w:rsidRDefault="00E27967" w:rsidP="004B37E7">
            <w:pPr>
              <w:jc w:val="both"/>
              <w:rPr>
                <w:rFonts w:ascii="Book Antiqua" w:hAnsi="Book Antiqua" w:cs="Times New Roman"/>
                <w:szCs w:val="24"/>
                <w:lang w:val="en-US"/>
              </w:rPr>
            </w:pPr>
            <w:r w:rsidRPr="00C46C5E">
              <w:rPr>
                <w:rFonts w:ascii="Book Antiqua" w:hAnsi="Book Antiqua" w:cs="Times New Roman"/>
                <w:szCs w:val="24"/>
                <w:lang w:val="en-US"/>
              </w:rPr>
              <w:t>United States</w:t>
            </w:r>
          </w:p>
        </w:tc>
        <w:tc>
          <w:tcPr>
            <w:tcW w:w="164" w:type="pct"/>
            <w:tcMar>
              <w:top w:w="28" w:type="dxa"/>
              <w:left w:w="28" w:type="dxa"/>
              <w:bottom w:w="28" w:type="dxa"/>
              <w:right w:w="28" w:type="dxa"/>
            </w:tcMar>
            <w:vAlign w:val="center"/>
          </w:tcPr>
          <w:p w14:paraId="01884D11" w14:textId="77777777" w:rsidR="00CC4FB1" w:rsidRPr="00C46C5E" w:rsidRDefault="005B41F8" w:rsidP="004B37E7">
            <w:pPr>
              <w:jc w:val="both"/>
              <w:rPr>
                <w:rFonts w:ascii="Book Antiqua" w:hAnsi="Book Antiqua" w:cs="Times New Roman"/>
                <w:szCs w:val="24"/>
                <w:lang w:val="en-US"/>
              </w:rPr>
            </w:pPr>
            <w:r w:rsidRPr="00C46C5E">
              <w:rPr>
                <w:rFonts w:ascii="Book Antiqua" w:hAnsi="Book Antiqua" w:cs="Times New Roman"/>
                <w:szCs w:val="24"/>
                <w:lang w:val="en-US"/>
              </w:rPr>
              <w:t>600</w:t>
            </w:r>
          </w:p>
        </w:tc>
        <w:tc>
          <w:tcPr>
            <w:tcW w:w="821" w:type="pct"/>
            <w:tcMar>
              <w:top w:w="28" w:type="dxa"/>
              <w:left w:w="28" w:type="dxa"/>
              <w:bottom w:w="28" w:type="dxa"/>
              <w:right w:w="28" w:type="dxa"/>
            </w:tcMar>
            <w:vAlign w:val="center"/>
          </w:tcPr>
          <w:p w14:paraId="65012EE9" w14:textId="77777777" w:rsidR="00CC4FB1" w:rsidRPr="00C46C5E" w:rsidRDefault="00EB539C" w:rsidP="004B37E7">
            <w:pPr>
              <w:jc w:val="both"/>
              <w:rPr>
                <w:rFonts w:ascii="Book Antiqua" w:hAnsi="Book Antiqua" w:cs="Times New Roman"/>
                <w:szCs w:val="24"/>
                <w:lang w:val="en-US"/>
              </w:rPr>
            </w:pPr>
            <w:r w:rsidRPr="00C46C5E">
              <w:rPr>
                <w:rFonts w:ascii="Book Antiqua" w:hAnsi="Book Antiqua" w:cs="Times New Roman"/>
                <w:szCs w:val="24"/>
                <w:lang w:val="en-US"/>
              </w:rPr>
              <w:t>Prospective, multicenter, double-blind, placebo-controlled</w:t>
            </w:r>
          </w:p>
        </w:tc>
        <w:tc>
          <w:tcPr>
            <w:tcW w:w="316" w:type="pct"/>
            <w:tcMar>
              <w:top w:w="28" w:type="dxa"/>
              <w:left w:w="28" w:type="dxa"/>
              <w:bottom w:w="28" w:type="dxa"/>
              <w:right w:w="28" w:type="dxa"/>
            </w:tcMar>
            <w:vAlign w:val="center"/>
          </w:tcPr>
          <w:p w14:paraId="79718126" w14:textId="77777777" w:rsidR="00EB539C" w:rsidRPr="00C46C5E" w:rsidRDefault="00EB539C" w:rsidP="004B37E7">
            <w:pPr>
              <w:jc w:val="both"/>
              <w:rPr>
                <w:rFonts w:ascii="Book Antiqua" w:hAnsi="Book Antiqua" w:cs="Times New Roman"/>
                <w:szCs w:val="24"/>
                <w:lang w:val="en-US"/>
              </w:rPr>
            </w:pPr>
            <w:r w:rsidRPr="00C46C5E">
              <w:rPr>
                <w:rFonts w:ascii="Book Antiqua" w:hAnsi="Book Antiqua" w:cs="Times New Roman"/>
                <w:szCs w:val="24"/>
                <w:lang w:val="en-US"/>
              </w:rPr>
              <w:t>35/200 (17.5%)</w:t>
            </w:r>
          </w:p>
          <w:p w14:paraId="127498AD" w14:textId="77777777" w:rsidR="00CC4FB1" w:rsidRPr="00C46C5E" w:rsidRDefault="00EB539C" w:rsidP="004B37E7">
            <w:pPr>
              <w:jc w:val="both"/>
              <w:rPr>
                <w:rFonts w:ascii="Book Antiqua" w:hAnsi="Book Antiqua" w:cs="Times New Roman"/>
                <w:szCs w:val="24"/>
                <w:lang w:val="en-US"/>
              </w:rPr>
            </w:pPr>
            <w:r w:rsidRPr="00C46C5E">
              <w:rPr>
                <w:rFonts w:ascii="Book Antiqua" w:hAnsi="Book Antiqua" w:cs="Times New Roman"/>
                <w:szCs w:val="24"/>
                <w:lang w:val="en-US"/>
              </w:rPr>
              <w:t>[PAF 1 mg/kg]</w:t>
            </w:r>
          </w:p>
        </w:tc>
        <w:tc>
          <w:tcPr>
            <w:tcW w:w="614" w:type="pct"/>
            <w:vAlign w:val="center"/>
          </w:tcPr>
          <w:p w14:paraId="1E11E0B8" w14:textId="77777777" w:rsidR="00EB539C" w:rsidRPr="00C46C5E" w:rsidRDefault="00EB539C" w:rsidP="004B37E7">
            <w:pPr>
              <w:jc w:val="both"/>
              <w:rPr>
                <w:rFonts w:ascii="Book Antiqua" w:hAnsi="Book Antiqua" w:cs="Times New Roman"/>
                <w:szCs w:val="24"/>
                <w:lang w:val="en-US"/>
              </w:rPr>
            </w:pPr>
            <w:r w:rsidRPr="00C46C5E">
              <w:rPr>
                <w:rFonts w:ascii="Book Antiqua" w:hAnsi="Book Antiqua" w:cs="Times New Roman"/>
                <w:szCs w:val="24"/>
                <w:lang w:val="en-US"/>
              </w:rPr>
              <w:t>32/201 (15.9%)</w:t>
            </w:r>
          </w:p>
          <w:p w14:paraId="2EE6AB57" w14:textId="77777777" w:rsidR="00CC4FB1" w:rsidRPr="00C46C5E" w:rsidRDefault="00EB539C" w:rsidP="004B37E7">
            <w:pPr>
              <w:jc w:val="both"/>
              <w:rPr>
                <w:rFonts w:ascii="Book Antiqua" w:hAnsi="Book Antiqua" w:cs="Times New Roman"/>
                <w:szCs w:val="24"/>
                <w:lang w:val="en-US"/>
              </w:rPr>
            </w:pPr>
            <w:r w:rsidRPr="00C46C5E">
              <w:rPr>
                <w:rFonts w:ascii="Book Antiqua" w:hAnsi="Book Antiqua" w:cs="Times New Roman"/>
                <w:szCs w:val="24"/>
                <w:lang w:val="en-US"/>
              </w:rPr>
              <w:t>[PAF 5 mg/kg]</w:t>
            </w:r>
          </w:p>
        </w:tc>
        <w:tc>
          <w:tcPr>
            <w:tcW w:w="658" w:type="pct"/>
            <w:tcMar>
              <w:top w:w="28" w:type="dxa"/>
              <w:left w:w="28" w:type="dxa"/>
              <w:bottom w:w="28" w:type="dxa"/>
              <w:right w:w="28" w:type="dxa"/>
            </w:tcMar>
            <w:vAlign w:val="center"/>
          </w:tcPr>
          <w:p w14:paraId="624800CB" w14:textId="77777777" w:rsidR="00EB539C" w:rsidRPr="00C46C5E" w:rsidRDefault="00EB539C" w:rsidP="004B37E7">
            <w:pPr>
              <w:jc w:val="both"/>
              <w:rPr>
                <w:rFonts w:ascii="Book Antiqua" w:hAnsi="Book Antiqua" w:cs="Times New Roman"/>
                <w:szCs w:val="24"/>
                <w:lang w:val="en-US"/>
              </w:rPr>
            </w:pPr>
            <w:r w:rsidRPr="00C46C5E">
              <w:rPr>
                <w:rFonts w:ascii="Book Antiqua" w:hAnsi="Book Antiqua" w:cs="Times New Roman"/>
                <w:szCs w:val="24"/>
                <w:lang w:val="en-US"/>
              </w:rPr>
              <w:t>39/199 (19.6%)</w:t>
            </w:r>
          </w:p>
          <w:p w14:paraId="7F5363ED" w14:textId="77777777" w:rsidR="00CC4FB1" w:rsidRPr="00C46C5E" w:rsidRDefault="00EB539C" w:rsidP="004B37E7">
            <w:pPr>
              <w:jc w:val="both"/>
              <w:rPr>
                <w:rFonts w:ascii="Book Antiqua" w:hAnsi="Book Antiqua" w:cs="Times New Roman"/>
                <w:szCs w:val="24"/>
                <w:lang w:val="en-US"/>
              </w:rPr>
            </w:pPr>
            <w:r w:rsidRPr="00C46C5E">
              <w:rPr>
                <w:rFonts w:ascii="Book Antiqua" w:hAnsi="Book Antiqua" w:cs="Times New Roman"/>
                <w:szCs w:val="24"/>
                <w:lang w:val="en-US"/>
              </w:rPr>
              <w:t>[Placebo]</w:t>
            </w:r>
          </w:p>
        </w:tc>
        <w:tc>
          <w:tcPr>
            <w:tcW w:w="305" w:type="pct"/>
            <w:vAlign w:val="center"/>
          </w:tcPr>
          <w:p w14:paraId="3D2D88CA" w14:textId="28058FB0" w:rsidR="00CC4FB1"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9A458A" w:rsidRPr="00C46C5E">
              <w:rPr>
                <w:rFonts w:ascii="Book Antiqua" w:hAnsi="Book Antiqua" w:cs="Times New Roman"/>
                <w:szCs w:val="24"/>
                <w:lang w:val="en-US"/>
              </w:rPr>
              <w:t>.59</w:t>
            </w:r>
          </w:p>
        </w:tc>
      </w:tr>
      <w:tr w:rsidR="00C46C5E" w:rsidRPr="00C46C5E" w14:paraId="44AA787D" w14:textId="77777777" w:rsidTr="00E27967">
        <w:trPr>
          <w:jc w:val="center"/>
        </w:trPr>
        <w:tc>
          <w:tcPr>
            <w:tcW w:w="949" w:type="pct"/>
            <w:tcMar>
              <w:top w:w="28" w:type="dxa"/>
              <w:left w:w="28" w:type="dxa"/>
              <w:bottom w:w="28" w:type="dxa"/>
              <w:right w:w="28" w:type="dxa"/>
            </w:tcMar>
            <w:vAlign w:val="center"/>
          </w:tcPr>
          <w:p w14:paraId="7B8A8985" w14:textId="77777777" w:rsidR="00EB539C" w:rsidRPr="00C46C5E" w:rsidRDefault="003E4A1A" w:rsidP="004B37E7">
            <w:pPr>
              <w:jc w:val="both"/>
              <w:rPr>
                <w:rFonts w:ascii="Book Antiqua" w:hAnsi="Book Antiqua" w:cs="Times New Roman"/>
                <w:szCs w:val="24"/>
                <w:lang w:val="en-US"/>
              </w:rPr>
            </w:pPr>
            <w:r w:rsidRPr="00C46C5E">
              <w:rPr>
                <w:rFonts w:ascii="Book Antiqua" w:hAnsi="Book Antiqua" w:cs="Times New Roman"/>
                <w:szCs w:val="24"/>
                <w:lang w:val="en-US"/>
              </w:rPr>
              <w:t>Interleukin-10 (IL-10)</w:t>
            </w:r>
          </w:p>
        </w:tc>
        <w:tc>
          <w:tcPr>
            <w:tcW w:w="578" w:type="pct"/>
            <w:tcMar>
              <w:top w:w="28" w:type="dxa"/>
              <w:left w:w="28" w:type="dxa"/>
              <w:bottom w:w="28" w:type="dxa"/>
              <w:right w:w="28" w:type="dxa"/>
            </w:tcMar>
            <w:vAlign w:val="center"/>
          </w:tcPr>
          <w:p w14:paraId="0CCA9A7F" w14:textId="403D678D" w:rsidR="00EB539C"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PEVuZE5vdGU+PENpdGUgQXV0aG9yWWVhcj0iMSI+PEF1dGhvcj5TaGVybWFuPC9BdXRob3I+PFll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PEVuZE5vdGU+PENpdGUgQXV0aG9yWWVhcj0iMSI+PEF1dGhvcj5TaGVybWFuPC9BdXRob3I+PFll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Sherman</w:t>
            </w:r>
            <w:r w:rsidR="00121F12" w:rsidRPr="00C46C5E">
              <w:rPr>
                <w:rFonts w:ascii="Book Antiqua" w:hAnsi="Book Antiqua" w:cs="Times New Roman"/>
                <w:noProof/>
                <w:szCs w:val="24"/>
                <w:lang w:val="en-US"/>
              </w:rPr>
              <w:t xml:space="preserve"> </w:t>
            </w:r>
            <w:r w:rsidR="00121F12"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[88]</w:t>
            </w:r>
            <w:r w:rsidRPr="00C46C5E">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5395B242" w14:textId="77777777" w:rsidR="00EB539C" w:rsidRPr="00C46C5E" w:rsidRDefault="005B41F8" w:rsidP="004B37E7">
            <w:pPr>
              <w:jc w:val="both"/>
              <w:rPr>
                <w:rFonts w:ascii="Book Antiqua" w:hAnsi="Book Antiqua" w:cs="Times New Roman"/>
                <w:szCs w:val="24"/>
                <w:lang w:val="en-US"/>
              </w:rPr>
            </w:pPr>
            <w:r w:rsidRPr="00C46C5E">
              <w:rPr>
                <w:rFonts w:ascii="Book Antiqua" w:hAnsi="Book Antiqua" w:cs="Times New Roman"/>
                <w:szCs w:val="24"/>
                <w:lang w:val="en-US"/>
              </w:rPr>
              <w:t>2009</w:t>
            </w:r>
          </w:p>
        </w:tc>
        <w:tc>
          <w:tcPr>
            <w:tcW w:w="380" w:type="pct"/>
            <w:tcMar>
              <w:top w:w="28" w:type="dxa"/>
              <w:left w:w="28" w:type="dxa"/>
              <w:bottom w:w="28" w:type="dxa"/>
              <w:right w:w="28" w:type="dxa"/>
            </w:tcMar>
            <w:vAlign w:val="center"/>
          </w:tcPr>
          <w:p w14:paraId="30E469B1" w14:textId="77777777" w:rsidR="00EB539C" w:rsidRPr="00C46C5E" w:rsidRDefault="002A689B" w:rsidP="004B37E7">
            <w:pPr>
              <w:jc w:val="both"/>
              <w:rPr>
                <w:rFonts w:ascii="Book Antiqua" w:hAnsi="Book Antiqua" w:cs="Times New Roman"/>
                <w:szCs w:val="24"/>
                <w:lang w:val="en-US"/>
              </w:rPr>
            </w:pPr>
            <w:r w:rsidRPr="00C46C5E">
              <w:rPr>
                <w:rFonts w:ascii="Book Antiqua" w:hAnsi="Book Antiqua" w:cs="Times New Roman"/>
                <w:szCs w:val="24"/>
                <w:lang w:val="en-US"/>
              </w:rPr>
              <w:t>Multi Country</w:t>
            </w:r>
          </w:p>
        </w:tc>
        <w:tc>
          <w:tcPr>
            <w:tcW w:w="164" w:type="pct"/>
            <w:tcMar>
              <w:top w:w="28" w:type="dxa"/>
              <w:left w:w="28" w:type="dxa"/>
              <w:bottom w:w="28" w:type="dxa"/>
              <w:right w:w="28" w:type="dxa"/>
            </w:tcMar>
            <w:vAlign w:val="center"/>
          </w:tcPr>
          <w:p w14:paraId="45B76B5D" w14:textId="77777777" w:rsidR="00EB539C" w:rsidRPr="00C46C5E" w:rsidRDefault="000B7754" w:rsidP="004B37E7">
            <w:pPr>
              <w:jc w:val="both"/>
              <w:rPr>
                <w:rFonts w:ascii="Book Antiqua" w:hAnsi="Book Antiqua" w:cs="Times New Roman"/>
                <w:szCs w:val="24"/>
                <w:lang w:val="en-US"/>
              </w:rPr>
            </w:pPr>
            <w:r w:rsidRPr="00C46C5E">
              <w:rPr>
                <w:rFonts w:ascii="Book Antiqua" w:hAnsi="Book Antiqua" w:cs="Times New Roman"/>
                <w:szCs w:val="24"/>
                <w:lang w:val="en-US"/>
              </w:rPr>
              <w:t>305</w:t>
            </w:r>
          </w:p>
        </w:tc>
        <w:tc>
          <w:tcPr>
            <w:tcW w:w="821" w:type="pct"/>
            <w:tcMar>
              <w:top w:w="28" w:type="dxa"/>
              <w:left w:w="28" w:type="dxa"/>
              <w:bottom w:w="28" w:type="dxa"/>
              <w:right w:w="28" w:type="dxa"/>
            </w:tcMar>
            <w:vAlign w:val="center"/>
          </w:tcPr>
          <w:p w14:paraId="289EB43D" w14:textId="77777777" w:rsidR="00EB539C" w:rsidRPr="00C46C5E" w:rsidRDefault="005B41F8" w:rsidP="004B37E7">
            <w:pPr>
              <w:jc w:val="both"/>
              <w:rPr>
                <w:rFonts w:ascii="Book Antiqua" w:hAnsi="Book Antiqua" w:cs="Times New Roman"/>
                <w:szCs w:val="24"/>
                <w:lang w:val="en-US"/>
              </w:rPr>
            </w:pPr>
            <w:r w:rsidRPr="00C46C5E">
              <w:rPr>
                <w:rFonts w:ascii="Book Antiqua" w:hAnsi="Book Antiqua" w:cs="Times New Roman"/>
                <w:szCs w:val="24"/>
                <w:lang w:val="en-US"/>
              </w:rPr>
              <w:t>Prospective, multicenter, double-blind, placebo-controlled</w:t>
            </w:r>
          </w:p>
        </w:tc>
        <w:tc>
          <w:tcPr>
            <w:tcW w:w="316" w:type="pct"/>
            <w:tcMar>
              <w:top w:w="28" w:type="dxa"/>
              <w:left w:w="28" w:type="dxa"/>
              <w:bottom w:w="28" w:type="dxa"/>
              <w:right w:w="28" w:type="dxa"/>
            </w:tcMar>
            <w:vAlign w:val="center"/>
          </w:tcPr>
          <w:p w14:paraId="6B755FC0" w14:textId="05FAE19C" w:rsidR="00E91752" w:rsidRPr="00C46C5E" w:rsidRDefault="000B7754" w:rsidP="004B37E7">
            <w:pPr>
              <w:jc w:val="both"/>
              <w:rPr>
                <w:rFonts w:ascii="Book Antiqua" w:hAnsi="Book Antiqua" w:cs="Times New Roman"/>
                <w:szCs w:val="24"/>
                <w:lang w:val="en-US"/>
              </w:rPr>
            </w:pPr>
            <w:r w:rsidRPr="00C46C5E">
              <w:rPr>
                <w:rFonts w:ascii="Book Antiqua" w:hAnsi="Book Antiqua" w:cs="Times New Roman"/>
                <w:szCs w:val="24"/>
                <w:lang w:val="en-US"/>
              </w:rPr>
              <w:t xml:space="preserve">14/91 </w:t>
            </w:r>
            <w:r w:rsidR="003E4A1A" w:rsidRPr="00C46C5E">
              <w:rPr>
                <w:rFonts w:ascii="Book Antiqua" w:hAnsi="Book Antiqua" w:cs="Times New Roman"/>
                <w:szCs w:val="24"/>
                <w:lang w:val="en-US"/>
              </w:rPr>
              <w:t>(15</w:t>
            </w:r>
            <w:r w:rsidRPr="00C46C5E">
              <w:rPr>
                <w:rFonts w:ascii="Book Antiqua" w:hAnsi="Book Antiqua" w:cs="Times New Roman"/>
                <w:szCs w:val="24"/>
                <w:lang w:val="en-US"/>
              </w:rPr>
              <w:t>.4</w:t>
            </w:r>
            <w:r w:rsidR="003E4A1A" w:rsidRPr="00C46C5E">
              <w:rPr>
                <w:rFonts w:ascii="Book Antiqua" w:hAnsi="Book Antiqua" w:cs="Times New Roman"/>
                <w:szCs w:val="24"/>
                <w:lang w:val="en-US"/>
              </w:rPr>
              <w:t>%)</w:t>
            </w:r>
          </w:p>
          <w:p w14:paraId="10E72F8E" w14:textId="77777777" w:rsidR="00EB539C" w:rsidRPr="00C46C5E" w:rsidRDefault="003E4A1A" w:rsidP="004B37E7">
            <w:pPr>
              <w:jc w:val="both"/>
              <w:rPr>
                <w:rFonts w:ascii="Book Antiqua" w:hAnsi="Book Antiqua" w:cs="Times New Roman"/>
                <w:szCs w:val="24"/>
                <w:lang w:val="en-US"/>
              </w:rPr>
            </w:pPr>
            <w:r w:rsidRPr="00C46C5E">
              <w:rPr>
                <w:rFonts w:ascii="Book Antiqua" w:hAnsi="Book Antiqua" w:cs="Times New Roman"/>
                <w:szCs w:val="24"/>
                <w:lang w:val="en-US"/>
              </w:rPr>
              <w:t>[IL-</w:t>
            </w:r>
            <w:r w:rsidR="004424A5" w:rsidRPr="00C46C5E">
              <w:rPr>
                <w:rFonts w:ascii="Book Antiqua" w:hAnsi="Book Antiqua" w:cs="Times New Roman"/>
                <w:szCs w:val="24"/>
                <w:lang w:val="en-US"/>
              </w:rPr>
              <w:t>10 8 µ</w:t>
            </w:r>
            <w:r w:rsidRPr="00C46C5E">
              <w:rPr>
                <w:rFonts w:ascii="Book Antiqua" w:hAnsi="Book Antiqua" w:cs="Times New Roman"/>
                <w:szCs w:val="24"/>
                <w:lang w:val="en-US"/>
              </w:rPr>
              <w:t>g/kg]</w:t>
            </w:r>
          </w:p>
        </w:tc>
        <w:tc>
          <w:tcPr>
            <w:tcW w:w="614" w:type="pct"/>
            <w:vAlign w:val="center"/>
          </w:tcPr>
          <w:p w14:paraId="10181628" w14:textId="77777777" w:rsidR="003E4A1A" w:rsidRPr="00C46C5E" w:rsidRDefault="000B7754" w:rsidP="004B37E7">
            <w:pPr>
              <w:jc w:val="both"/>
              <w:rPr>
                <w:rFonts w:ascii="Book Antiqua" w:hAnsi="Book Antiqua" w:cs="Times New Roman"/>
                <w:szCs w:val="24"/>
                <w:lang w:val="en-US"/>
              </w:rPr>
            </w:pPr>
            <w:r w:rsidRPr="00C46C5E">
              <w:rPr>
                <w:rFonts w:ascii="Book Antiqua" w:hAnsi="Book Antiqua" w:cs="Times New Roman"/>
                <w:szCs w:val="24"/>
                <w:lang w:val="en-US"/>
              </w:rPr>
              <w:t xml:space="preserve">24/109 </w:t>
            </w:r>
            <w:r w:rsidR="003E4A1A" w:rsidRPr="00C46C5E">
              <w:rPr>
                <w:rFonts w:ascii="Book Antiqua" w:hAnsi="Book Antiqua" w:cs="Times New Roman"/>
                <w:szCs w:val="24"/>
                <w:lang w:val="en-US"/>
              </w:rPr>
              <w:t>(22%)</w:t>
            </w:r>
          </w:p>
          <w:p w14:paraId="0716BF85" w14:textId="77777777" w:rsidR="00EB539C" w:rsidRPr="00C46C5E" w:rsidRDefault="004424A5" w:rsidP="004B37E7">
            <w:pPr>
              <w:jc w:val="both"/>
              <w:rPr>
                <w:rFonts w:ascii="Book Antiqua" w:hAnsi="Book Antiqua" w:cs="Times New Roman"/>
                <w:szCs w:val="24"/>
                <w:lang w:val="en-US"/>
              </w:rPr>
            </w:pPr>
            <w:r w:rsidRPr="00C46C5E">
              <w:rPr>
                <w:rFonts w:ascii="Book Antiqua" w:hAnsi="Book Antiqua" w:cs="Times New Roman"/>
                <w:szCs w:val="24"/>
                <w:lang w:val="en-US"/>
              </w:rPr>
              <w:t>[IL-10 20 µ</w:t>
            </w:r>
            <w:r w:rsidR="003E4A1A" w:rsidRPr="00C46C5E">
              <w:rPr>
                <w:rFonts w:ascii="Book Antiqua" w:hAnsi="Book Antiqua" w:cs="Times New Roman"/>
                <w:szCs w:val="24"/>
                <w:lang w:val="en-US"/>
              </w:rPr>
              <w:t>g/kg]</w:t>
            </w:r>
          </w:p>
        </w:tc>
        <w:tc>
          <w:tcPr>
            <w:tcW w:w="658" w:type="pct"/>
            <w:tcMar>
              <w:top w:w="28" w:type="dxa"/>
              <w:left w:w="28" w:type="dxa"/>
              <w:bottom w:w="28" w:type="dxa"/>
              <w:right w:w="28" w:type="dxa"/>
            </w:tcMar>
            <w:vAlign w:val="center"/>
          </w:tcPr>
          <w:p w14:paraId="0EBE13A2" w14:textId="77777777" w:rsidR="003E4A1A" w:rsidRPr="00C46C5E" w:rsidRDefault="000B7754" w:rsidP="004B37E7">
            <w:pPr>
              <w:jc w:val="both"/>
              <w:rPr>
                <w:rFonts w:ascii="Book Antiqua" w:hAnsi="Book Antiqua" w:cs="Times New Roman"/>
                <w:szCs w:val="24"/>
                <w:lang w:val="en-US"/>
              </w:rPr>
            </w:pPr>
            <w:r w:rsidRPr="00C46C5E">
              <w:rPr>
                <w:rFonts w:ascii="Book Antiqua" w:hAnsi="Book Antiqua" w:cs="Times New Roman"/>
                <w:szCs w:val="24"/>
                <w:lang w:val="en-US"/>
              </w:rPr>
              <w:t>15/105</w:t>
            </w:r>
            <w:r w:rsidR="003E4A1A" w:rsidRPr="00C46C5E">
              <w:rPr>
                <w:rFonts w:ascii="Book Antiqua" w:hAnsi="Book Antiqua" w:cs="Times New Roman"/>
                <w:szCs w:val="24"/>
                <w:lang w:val="en-US"/>
              </w:rPr>
              <w:t xml:space="preserve"> (14</w:t>
            </w:r>
            <w:r w:rsidRPr="00C46C5E">
              <w:rPr>
                <w:rFonts w:ascii="Book Antiqua" w:hAnsi="Book Antiqua" w:cs="Times New Roman"/>
                <w:szCs w:val="24"/>
                <w:lang w:val="en-US"/>
              </w:rPr>
              <w:t>.3</w:t>
            </w:r>
            <w:r w:rsidR="003E4A1A" w:rsidRPr="00C46C5E">
              <w:rPr>
                <w:rFonts w:ascii="Book Antiqua" w:hAnsi="Book Antiqua" w:cs="Times New Roman"/>
                <w:szCs w:val="24"/>
                <w:lang w:val="en-US"/>
              </w:rPr>
              <w:t>%)</w:t>
            </w:r>
          </w:p>
          <w:p w14:paraId="2D03D7D0" w14:textId="77777777" w:rsidR="00EB539C" w:rsidRPr="00C46C5E" w:rsidRDefault="003E4A1A" w:rsidP="004B37E7">
            <w:pPr>
              <w:jc w:val="both"/>
              <w:rPr>
                <w:rFonts w:ascii="Book Antiqua" w:hAnsi="Book Antiqua" w:cs="Times New Roman"/>
                <w:szCs w:val="24"/>
                <w:lang w:val="en-US"/>
              </w:rPr>
            </w:pPr>
            <w:r w:rsidRPr="00C46C5E">
              <w:rPr>
                <w:rFonts w:ascii="Book Antiqua" w:hAnsi="Book Antiqua" w:cs="Times New Roman"/>
                <w:szCs w:val="24"/>
                <w:lang w:val="en-US"/>
              </w:rPr>
              <w:t>[Placebo]</w:t>
            </w:r>
          </w:p>
        </w:tc>
        <w:tc>
          <w:tcPr>
            <w:tcW w:w="305" w:type="pct"/>
            <w:vAlign w:val="center"/>
          </w:tcPr>
          <w:p w14:paraId="077B159E" w14:textId="25621B28" w:rsidR="00EB539C"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BE04A0" w:rsidRPr="00C46C5E">
              <w:rPr>
                <w:rFonts w:ascii="Book Antiqua" w:hAnsi="Book Antiqua" w:cs="Times New Roman"/>
                <w:szCs w:val="24"/>
                <w:lang w:val="en-US"/>
              </w:rPr>
              <w:t>.83</w:t>
            </w:r>
          </w:p>
          <w:p w14:paraId="17F8F3B7" w14:textId="3FB89A55" w:rsidR="00BE04A0" w:rsidRPr="00C46C5E" w:rsidRDefault="00FE3A84"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BE04A0" w:rsidRPr="00C46C5E">
              <w:rPr>
                <w:rFonts w:ascii="Book Antiqua" w:hAnsi="Book Antiqua" w:cs="Times New Roman"/>
                <w:szCs w:val="24"/>
                <w:lang w:val="en-US"/>
              </w:rPr>
              <w:t>.14</w:t>
            </w:r>
          </w:p>
        </w:tc>
      </w:tr>
    </w:tbl>
    <w:p w14:paraId="73CA0EA6" w14:textId="74B8A773" w:rsidR="00647F9B" w:rsidRPr="00C46C5E" w:rsidRDefault="00E249BA" w:rsidP="004B37E7">
      <w:pPr>
        <w:tabs>
          <w:tab w:val="left" w:pos="1726"/>
        </w:tabs>
        <w:spacing w:after="0" w:line="360" w:lineRule="auto"/>
        <w:jc w:val="both"/>
        <w:rPr>
          <w:rFonts w:ascii="Book Antiqua" w:hAnsi="Book Antiqua" w:cs="Times New Roman"/>
          <w:szCs w:val="24"/>
          <w:lang w:val="en-US"/>
        </w:rPr>
      </w:pPr>
      <w:r w:rsidRPr="00C46C5E">
        <w:rPr>
          <w:rFonts w:ascii="Book Antiqua" w:hAnsi="Book Antiqua" w:cs="Times New Roman"/>
          <w:szCs w:val="24"/>
          <w:vertAlign w:val="superscript"/>
          <w:lang w:val="en-US"/>
        </w:rPr>
        <w:t>1</w:t>
      </w:r>
      <w:r w:rsidR="004D2825" w:rsidRPr="00C46C5E">
        <w:rPr>
          <w:rFonts w:ascii="Book Antiqua" w:hAnsi="Book Antiqua" w:cs="Times New Roman"/>
          <w:szCs w:val="24"/>
          <w:lang w:val="en-US"/>
        </w:rPr>
        <w:t xml:space="preserve">The fractional ratios </w:t>
      </w:r>
      <w:r w:rsidR="00D765AD" w:rsidRPr="00C46C5E">
        <w:rPr>
          <w:rFonts w:ascii="Book Antiqua" w:hAnsi="Book Antiqua" w:cs="Times New Roman"/>
          <w:szCs w:val="24"/>
          <w:lang w:val="en-US"/>
        </w:rPr>
        <w:t>are</w:t>
      </w:r>
      <w:r w:rsidR="004D2825" w:rsidRPr="00C46C5E">
        <w:rPr>
          <w:rFonts w:ascii="Book Antiqua" w:hAnsi="Book Antiqua" w:cs="Times New Roman"/>
          <w:szCs w:val="24"/>
          <w:lang w:val="en-US"/>
        </w:rPr>
        <w:t xml:space="preserve"> “Number of PEP incidences/number of patients in the group”. Rate of PEP incidences are given in the parenthesis. Definitions of the procedures applied to groups are given in the brackets. </w:t>
      </w:r>
      <w:r w:rsidR="000A1A0D" w:rsidRPr="00C46C5E">
        <w:rPr>
          <w:rFonts w:ascii="Book Antiqua" w:hAnsi="Book Antiqua" w:cs="Times New Roman"/>
          <w:szCs w:val="24"/>
          <w:lang w:val="en-US"/>
        </w:rPr>
        <w:t>HBW: Hyoscine n-butyl plus sterile water</w:t>
      </w:r>
      <w:r w:rsidR="00D32607" w:rsidRPr="00C46C5E">
        <w:rPr>
          <w:rFonts w:ascii="Book Antiqua" w:hAnsi="Book Antiqua" w:cs="Times New Roman"/>
          <w:szCs w:val="24"/>
          <w:lang w:val="en-US"/>
        </w:rPr>
        <w:t>;</w:t>
      </w:r>
      <w:r w:rsidR="006863D1" w:rsidRPr="00C46C5E">
        <w:rPr>
          <w:rFonts w:ascii="Book Antiqua" w:hAnsi="Book Antiqua" w:cs="Times New Roman"/>
          <w:szCs w:val="24"/>
          <w:lang w:val="en-US"/>
        </w:rPr>
        <w:t xml:space="preserve"> IVFR: Intravenous fluid resuscitation</w:t>
      </w:r>
      <w:r w:rsidR="00D32607" w:rsidRPr="00C46C5E">
        <w:rPr>
          <w:rFonts w:ascii="Book Antiqua" w:hAnsi="Book Antiqua" w:cs="Times New Roman"/>
          <w:szCs w:val="24"/>
          <w:lang w:val="en-US"/>
        </w:rPr>
        <w:t>;</w:t>
      </w:r>
      <w:r w:rsidR="00DB51A7" w:rsidRPr="00C46C5E">
        <w:rPr>
          <w:rFonts w:ascii="Book Antiqua" w:hAnsi="Book Antiqua" w:cs="Times New Roman"/>
          <w:szCs w:val="24"/>
          <w:lang w:val="en-US"/>
        </w:rPr>
        <w:t xml:space="preserve"> </w:t>
      </w:r>
      <w:r w:rsidR="00514B92" w:rsidRPr="00C46C5E">
        <w:rPr>
          <w:rFonts w:ascii="Book Antiqua" w:hAnsi="Book Antiqua" w:cs="Times New Roman"/>
          <w:szCs w:val="24"/>
          <w:lang w:val="en-US"/>
        </w:rPr>
        <w:t xml:space="preserve">SHLRS: Standart </w:t>
      </w:r>
      <w:r w:rsidR="00D32607" w:rsidRPr="00C46C5E">
        <w:rPr>
          <w:rFonts w:ascii="Book Antiqua" w:hAnsi="Book Antiqua" w:cs="Times New Roman"/>
          <w:szCs w:val="24"/>
          <w:lang w:val="en-US"/>
        </w:rPr>
        <w:t>h</w:t>
      </w:r>
      <w:r w:rsidR="00514B92" w:rsidRPr="00C46C5E">
        <w:rPr>
          <w:rFonts w:ascii="Book Antiqua" w:hAnsi="Book Antiqua" w:cs="Times New Roman"/>
          <w:szCs w:val="24"/>
          <w:lang w:val="en-US"/>
        </w:rPr>
        <w:t xml:space="preserve">ydration with </w:t>
      </w:r>
      <w:r w:rsidR="00D32607" w:rsidRPr="00C46C5E">
        <w:rPr>
          <w:rFonts w:ascii="Book Antiqua" w:hAnsi="Book Antiqua" w:cs="Times New Roman"/>
          <w:szCs w:val="24"/>
          <w:lang w:val="en-US"/>
        </w:rPr>
        <w:t>lactated ringer’s solution.</w:t>
      </w:r>
    </w:p>
    <w:p w14:paraId="35DB1E7C" w14:textId="77777777" w:rsidR="00D905A9" w:rsidRPr="00C46C5E" w:rsidRDefault="00D905A9" w:rsidP="004B37E7">
      <w:pPr>
        <w:tabs>
          <w:tab w:val="left" w:pos="1726"/>
        </w:tabs>
        <w:spacing w:after="0" w:line="360" w:lineRule="auto"/>
        <w:jc w:val="both"/>
        <w:rPr>
          <w:rFonts w:ascii="Book Antiqua" w:hAnsi="Book Antiqua"/>
          <w:b/>
          <w:szCs w:val="24"/>
          <w:lang w:val="en-US"/>
        </w:rPr>
      </w:pPr>
    </w:p>
    <w:p w14:paraId="5ACD6B85" w14:textId="77777777" w:rsidR="00E44639" w:rsidRPr="00C46C5E" w:rsidRDefault="00E44639">
      <w:pPr>
        <w:rPr>
          <w:rFonts w:ascii="Book Antiqua" w:hAnsi="Book Antiqua"/>
          <w:b/>
          <w:szCs w:val="24"/>
          <w:lang w:val="en-US"/>
        </w:rPr>
      </w:pPr>
      <w:r w:rsidRPr="00C46C5E">
        <w:rPr>
          <w:rFonts w:ascii="Book Antiqua" w:hAnsi="Book Antiqua"/>
          <w:b/>
          <w:szCs w:val="24"/>
          <w:lang w:val="en-US"/>
        </w:rPr>
        <w:br w:type="page"/>
      </w:r>
    </w:p>
    <w:p w14:paraId="4B801446" w14:textId="3FEBF972" w:rsidR="00604E12" w:rsidRPr="00C46C5E" w:rsidRDefault="004D7352" w:rsidP="004B37E7">
      <w:pPr>
        <w:tabs>
          <w:tab w:val="left" w:pos="1726"/>
        </w:tabs>
        <w:spacing w:after="0" w:line="360" w:lineRule="auto"/>
        <w:jc w:val="both"/>
        <w:rPr>
          <w:rFonts w:ascii="Book Antiqua" w:hAnsi="Book Antiqua"/>
          <w:b/>
          <w:szCs w:val="24"/>
          <w:lang w:val="en-US"/>
        </w:rPr>
      </w:pPr>
      <w:r w:rsidRPr="00C46C5E">
        <w:rPr>
          <w:rFonts w:ascii="Book Antiqua" w:hAnsi="Book Antiqua"/>
          <w:b/>
          <w:szCs w:val="24"/>
          <w:lang w:val="en-US"/>
        </w:rPr>
        <w:lastRenderedPageBreak/>
        <w:t>Table</w:t>
      </w:r>
      <w:r w:rsidR="006857E1" w:rsidRPr="00C46C5E">
        <w:rPr>
          <w:rFonts w:ascii="Book Antiqua" w:hAnsi="Book Antiqua"/>
          <w:b/>
          <w:szCs w:val="24"/>
          <w:lang w:val="en-US"/>
        </w:rPr>
        <w:t xml:space="preserve"> 4</w:t>
      </w:r>
      <w:r w:rsidR="009C7327" w:rsidRPr="00C46C5E">
        <w:rPr>
          <w:rFonts w:ascii="Book Antiqua" w:hAnsi="Book Antiqua"/>
          <w:b/>
          <w:szCs w:val="24"/>
          <w:lang w:val="en-US"/>
        </w:rPr>
        <w:t xml:space="preserve"> </w:t>
      </w:r>
      <w:r w:rsidR="00597643" w:rsidRPr="00C46C5E">
        <w:rPr>
          <w:rFonts w:ascii="Book Antiqua" w:hAnsi="Book Antiqua"/>
          <w:b/>
          <w:szCs w:val="24"/>
          <w:lang w:val="en-US"/>
        </w:rPr>
        <w:t>Brief contents of reviewed</w:t>
      </w:r>
      <w:r w:rsidR="009C7327" w:rsidRPr="00C46C5E">
        <w:rPr>
          <w:rFonts w:ascii="Book Antiqua" w:hAnsi="Book Antiqua"/>
          <w:b/>
          <w:szCs w:val="24"/>
          <w:lang w:val="en-US"/>
        </w:rPr>
        <w:t xml:space="preserve"> </w:t>
      </w:r>
      <w:r w:rsidR="00597643" w:rsidRPr="00C46C5E">
        <w:rPr>
          <w:rFonts w:ascii="Book Antiqua" w:hAnsi="Book Antiqua"/>
          <w:b/>
          <w:szCs w:val="24"/>
          <w:lang w:val="en-US"/>
        </w:rPr>
        <w:t>articles</w:t>
      </w:r>
      <w:r w:rsidR="009C7327" w:rsidRPr="00C46C5E">
        <w:rPr>
          <w:rFonts w:ascii="Book Antiqua" w:hAnsi="Book Antiqua"/>
          <w:b/>
          <w:szCs w:val="24"/>
          <w:lang w:val="en-US"/>
        </w:rPr>
        <w:t xml:space="preserve"> </w:t>
      </w:r>
      <w:r w:rsidR="00597643" w:rsidRPr="00C46C5E">
        <w:rPr>
          <w:rFonts w:ascii="Book Antiqua" w:hAnsi="Book Antiqua"/>
          <w:b/>
          <w:szCs w:val="24"/>
          <w:lang w:val="en-US"/>
        </w:rPr>
        <w:t>on procedural techniques</w:t>
      </w:r>
    </w:p>
    <w:tbl>
      <w:tblPr>
        <w:tblStyle w:val="TableGrid"/>
        <w:tblW w:w="6281" w:type="pct"/>
        <w:jc w:val="center"/>
        <w:tblCellMar>
          <w:top w:w="28" w:type="dxa"/>
          <w:left w:w="28" w:type="dxa"/>
          <w:bottom w:w="28" w:type="dxa"/>
          <w:right w:w="28" w:type="dxa"/>
        </w:tblCellMar>
        <w:tblLook w:val="04A0" w:firstRow="1" w:lastRow="0" w:firstColumn="1" w:lastColumn="0" w:noHBand="0" w:noVBand="1"/>
      </w:tblPr>
      <w:tblGrid>
        <w:gridCol w:w="1756"/>
        <w:gridCol w:w="1265"/>
        <w:gridCol w:w="550"/>
        <w:gridCol w:w="1042"/>
        <w:gridCol w:w="416"/>
        <w:gridCol w:w="1353"/>
        <w:gridCol w:w="906"/>
        <w:gridCol w:w="815"/>
        <w:gridCol w:w="838"/>
        <w:gridCol w:w="1343"/>
        <w:gridCol w:w="718"/>
        <w:gridCol w:w="1223"/>
        <w:gridCol w:w="716"/>
      </w:tblGrid>
      <w:tr w:rsidR="00BA746D" w:rsidRPr="00C46C5E" w14:paraId="25B174F3" w14:textId="77777777" w:rsidTr="00876B0A">
        <w:trPr>
          <w:jc w:val="center"/>
        </w:trPr>
        <w:tc>
          <w:tcPr>
            <w:tcW w:w="678" w:type="pct"/>
            <w:vMerge w:val="restart"/>
            <w:vAlign w:val="center"/>
          </w:tcPr>
          <w:p w14:paraId="0B96968E" w14:textId="77777777" w:rsidR="00604E12" w:rsidRPr="00C46C5E" w:rsidRDefault="00604E12" w:rsidP="004B37E7">
            <w:pPr>
              <w:jc w:val="both"/>
              <w:rPr>
                <w:rFonts w:ascii="Book Antiqua" w:hAnsi="Book Antiqua" w:cs="Times New Roman"/>
                <w:b/>
                <w:szCs w:val="24"/>
                <w:lang w:val="en-US"/>
              </w:rPr>
            </w:pPr>
            <w:r w:rsidRPr="00C46C5E">
              <w:rPr>
                <w:rFonts w:ascii="Book Antiqua" w:hAnsi="Book Antiqua" w:cs="Times New Roman"/>
                <w:b/>
                <w:szCs w:val="24"/>
                <w:lang w:val="en-US"/>
              </w:rPr>
              <w:t>Procedure</w:t>
            </w:r>
          </w:p>
        </w:tc>
        <w:tc>
          <w:tcPr>
            <w:tcW w:w="489" w:type="pct"/>
            <w:vMerge w:val="restart"/>
            <w:tcMar>
              <w:top w:w="28" w:type="dxa"/>
              <w:left w:w="28" w:type="dxa"/>
              <w:bottom w:w="28" w:type="dxa"/>
              <w:right w:w="28" w:type="dxa"/>
            </w:tcMar>
            <w:vAlign w:val="center"/>
          </w:tcPr>
          <w:p w14:paraId="2B1A76E4" w14:textId="77777777" w:rsidR="00604E12" w:rsidRPr="00C46C5E" w:rsidRDefault="00604E12" w:rsidP="004B37E7">
            <w:pPr>
              <w:jc w:val="both"/>
              <w:rPr>
                <w:rFonts w:ascii="Book Antiqua" w:hAnsi="Book Antiqua" w:cs="Times New Roman"/>
                <w:b/>
                <w:szCs w:val="24"/>
                <w:lang w:val="en-US"/>
              </w:rPr>
            </w:pPr>
            <w:r w:rsidRPr="00C46C5E">
              <w:rPr>
                <w:rFonts w:ascii="Book Antiqua" w:hAnsi="Book Antiqua" w:cs="Times New Roman"/>
                <w:b/>
                <w:szCs w:val="24"/>
                <w:lang w:val="en-US"/>
              </w:rPr>
              <w:t>Authors</w:t>
            </w:r>
          </w:p>
        </w:tc>
        <w:tc>
          <w:tcPr>
            <w:tcW w:w="213" w:type="pct"/>
            <w:vMerge w:val="restart"/>
            <w:tcMar>
              <w:top w:w="28" w:type="dxa"/>
              <w:left w:w="28" w:type="dxa"/>
              <w:bottom w:w="28" w:type="dxa"/>
              <w:right w:w="28" w:type="dxa"/>
            </w:tcMar>
            <w:vAlign w:val="center"/>
          </w:tcPr>
          <w:p w14:paraId="314FD03C" w14:textId="77777777" w:rsidR="00604E12" w:rsidRPr="00C46C5E" w:rsidRDefault="00604E12" w:rsidP="004B37E7">
            <w:pPr>
              <w:jc w:val="both"/>
              <w:rPr>
                <w:rFonts w:ascii="Book Antiqua" w:hAnsi="Book Antiqua" w:cs="Times New Roman"/>
                <w:b/>
                <w:szCs w:val="24"/>
                <w:lang w:val="en-US"/>
              </w:rPr>
            </w:pPr>
            <w:r w:rsidRPr="00C46C5E">
              <w:rPr>
                <w:rFonts w:ascii="Book Antiqua" w:hAnsi="Book Antiqua" w:cs="Times New Roman"/>
                <w:b/>
                <w:szCs w:val="24"/>
                <w:lang w:val="en-US"/>
              </w:rPr>
              <w:t>Year</w:t>
            </w:r>
          </w:p>
        </w:tc>
        <w:tc>
          <w:tcPr>
            <w:tcW w:w="403" w:type="pct"/>
            <w:vMerge w:val="restart"/>
            <w:tcMar>
              <w:top w:w="28" w:type="dxa"/>
              <w:left w:w="28" w:type="dxa"/>
              <w:bottom w:w="28" w:type="dxa"/>
              <w:right w:w="28" w:type="dxa"/>
            </w:tcMar>
            <w:vAlign w:val="center"/>
          </w:tcPr>
          <w:p w14:paraId="5DF46B9B" w14:textId="77777777" w:rsidR="00604E12" w:rsidRPr="00C46C5E" w:rsidRDefault="00604E12" w:rsidP="004B37E7">
            <w:pPr>
              <w:jc w:val="both"/>
              <w:rPr>
                <w:rFonts w:ascii="Book Antiqua" w:hAnsi="Book Antiqua" w:cs="Times New Roman"/>
                <w:b/>
                <w:szCs w:val="24"/>
                <w:lang w:val="en-US"/>
              </w:rPr>
            </w:pPr>
            <w:r w:rsidRPr="00C46C5E">
              <w:rPr>
                <w:rFonts w:ascii="Book Antiqua" w:hAnsi="Book Antiqua" w:cs="Times New Roman"/>
                <w:b/>
                <w:szCs w:val="24"/>
                <w:lang w:val="en-US"/>
              </w:rPr>
              <w:t>Country</w:t>
            </w:r>
          </w:p>
        </w:tc>
        <w:tc>
          <w:tcPr>
            <w:tcW w:w="161" w:type="pct"/>
            <w:vMerge w:val="restart"/>
            <w:tcMar>
              <w:top w:w="28" w:type="dxa"/>
              <w:left w:w="28" w:type="dxa"/>
              <w:bottom w:w="28" w:type="dxa"/>
              <w:right w:w="28" w:type="dxa"/>
            </w:tcMar>
            <w:vAlign w:val="center"/>
          </w:tcPr>
          <w:p w14:paraId="04D10309" w14:textId="77777777" w:rsidR="00604E12" w:rsidRPr="00C46C5E" w:rsidRDefault="00604E12" w:rsidP="004B37E7">
            <w:pPr>
              <w:jc w:val="both"/>
              <w:rPr>
                <w:rFonts w:ascii="Book Antiqua" w:hAnsi="Book Antiqua" w:cs="Times New Roman"/>
                <w:b/>
                <w:i/>
                <w:iCs/>
                <w:szCs w:val="24"/>
                <w:lang w:val="en-US"/>
              </w:rPr>
            </w:pPr>
            <w:r w:rsidRPr="00C46C5E">
              <w:rPr>
                <w:rFonts w:ascii="Book Antiqua" w:hAnsi="Book Antiqua" w:cs="Times New Roman"/>
                <w:b/>
                <w:i/>
                <w:iCs/>
                <w:szCs w:val="24"/>
                <w:lang w:val="en-US"/>
              </w:rPr>
              <w:t>n</w:t>
            </w:r>
          </w:p>
        </w:tc>
        <w:tc>
          <w:tcPr>
            <w:tcW w:w="523" w:type="pct"/>
            <w:vMerge w:val="restart"/>
            <w:tcMar>
              <w:top w:w="28" w:type="dxa"/>
              <w:left w:w="28" w:type="dxa"/>
              <w:bottom w:w="28" w:type="dxa"/>
              <w:right w:w="28" w:type="dxa"/>
            </w:tcMar>
            <w:vAlign w:val="center"/>
          </w:tcPr>
          <w:p w14:paraId="616E2F0F" w14:textId="77777777" w:rsidR="00604E12" w:rsidRPr="00C46C5E" w:rsidRDefault="00604E12" w:rsidP="004B37E7">
            <w:pPr>
              <w:jc w:val="both"/>
              <w:rPr>
                <w:rFonts w:ascii="Book Antiqua" w:hAnsi="Book Antiqua" w:cs="Times New Roman"/>
                <w:b/>
                <w:szCs w:val="24"/>
                <w:lang w:val="en-US"/>
              </w:rPr>
            </w:pPr>
            <w:r w:rsidRPr="00C46C5E">
              <w:rPr>
                <w:rFonts w:ascii="Book Antiqua" w:hAnsi="Book Antiqua" w:cs="Times New Roman"/>
                <w:b/>
                <w:szCs w:val="24"/>
                <w:lang w:val="en-US"/>
              </w:rPr>
              <w:t>Design</w:t>
            </w:r>
          </w:p>
        </w:tc>
        <w:tc>
          <w:tcPr>
            <w:tcW w:w="2258" w:type="pct"/>
            <w:gridSpan w:val="6"/>
            <w:tcMar>
              <w:top w:w="28" w:type="dxa"/>
              <w:left w:w="28" w:type="dxa"/>
              <w:bottom w:w="28" w:type="dxa"/>
              <w:right w:w="28" w:type="dxa"/>
            </w:tcMar>
            <w:vAlign w:val="center"/>
          </w:tcPr>
          <w:p w14:paraId="5B103487" w14:textId="77777777" w:rsidR="00604E12" w:rsidRPr="00C46C5E" w:rsidRDefault="00604E12" w:rsidP="004B37E7">
            <w:pPr>
              <w:jc w:val="both"/>
              <w:rPr>
                <w:rFonts w:ascii="Book Antiqua" w:hAnsi="Book Antiqua" w:cs="Times New Roman"/>
                <w:b/>
                <w:szCs w:val="24"/>
                <w:lang w:val="en-US"/>
              </w:rPr>
            </w:pPr>
            <w:r w:rsidRPr="00C46C5E">
              <w:rPr>
                <w:rFonts w:ascii="Book Antiqua" w:hAnsi="Book Antiqua" w:cs="Times New Roman"/>
                <w:b/>
                <w:szCs w:val="24"/>
                <w:lang w:val="en-US"/>
              </w:rPr>
              <w:t>Incidence of PEP</w:t>
            </w:r>
            <w:r w:rsidRPr="00C46C5E">
              <w:rPr>
                <w:rFonts w:ascii="Book Antiqua" w:hAnsi="Book Antiqua" w:cs="Times New Roman"/>
                <w:b/>
                <w:szCs w:val="24"/>
                <w:vertAlign w:val="superscript"/>
                <w:lang w:val="en-US"/>
              </w:rPr>
              <w:t>1</w:t>
            </w:r>
          </w:p>
        </w:tc>
        <w:tc>
          <w:tcPr>
            <w:tcW w:w="277" w:type="pct"/>
            <w:vMerge w:val="restart"/>
            <w:vAlign w:val="center"/>
          </w:tcPr>
          <w:p w14:paraId="17BC1655" w14:textId="77777777" w:rsidR="00604E12" w:rsidRPr="00C46C5E" w:rsidRDefault="00604E12" w:rsidP="004B37E7">
            <w:pPr>
              <w:jc w:val="both"/>
              <w:rPr>
                <w:rFonts w:ascii="Book Antiqua" w:hAnsi="Book Antiqua" w:cs="Times New Roman"/>
                <w:b/>
                <w:szCs w:val="24"/>
                <w:lang w:val="en-US"/>
              </w:rPr>
            </w:pPr>
            <w:r w:rsidRPr="00C46C5E">
              <w:rPr>
                <w:rFonts w:ascii="Book Antiqua" w:hAnsi="Book Antiqua" w:cs="Times New Roman"/>
                <w:b/>
                <w:i/>
                <w:caps/>
                <w:szCs w:val="24"/>
                <w:lang w:val="en-US"/>
              </w:rPr>
              <w:t>p</w:t>
            </w:r>
            <w:r w:rsidRPr="00C46C5E">
              <w:rPr>
                <w:rFonts w:ascii="Book Antiqua" w:hAnsi="Book Antiqua" w:cs="Times New Roman"/>
                <w:b/>
                <w:szCs w:val="24"/>
                <w:lang w:val="en-US"/>
              </w:rPr>
              <w:t xml:space="preserve"> value</w:t>
            </w:r>
          </w:p>
        </w:tc>
      </w:tr>
      <w:tr w:rsidR="00BA746D" w:rsidRPr="00C46C5E" w14:paraId="4AD887B3" w14:textId="77777777" w:rsidTr="00876B0A">
        <w:trPr>
          <w:jc w:val="center"/>
        </w:trPr>
        <w:tc>
          <w:tcPr>
            <w:tcW w:w="678" w:type="pct"/>
            <w:vMerge/>
          </w:tcPr>
          <w:p w14:paraId="23E05F5A" w14:textId="77777777" w:rsidR="00604E12" w:rsidRPr="00C46C5E" w:rsidRDefault="00604E12" w:rsidP="004B37E7">
            <w:pPr>
              <w:jc w:val="both"/>
              <w:rPr>
                <w:rFonts w:ascii="Book Antiqua" w:hAnsi="Book Antiqua" w:cs="Times New Roman"/>
                <w:szCs w:val="24"/>
                <w:lang w:val="en-US"/>
              </w:rPr>
            </w:pPr>
          </w:p>
        </w:tc>
        <w:tc>
          <w:tcPr>
            <w:tcW w:w="489" w:type="pct"/>
            <w:vMerge/>
            <w:tcMar>
              <w:top w:w="28" w:type="dxa"/>
              <w:left w:w="28" w:type="dxa"/>
              <w:bottom w:w="28" w:type="dxa"/>
              <w:right w:w="28" w:type="dxa"/>
            </w:tcMar>
            <w:vAlign w:val="center"/>
          </w:tcPr>
          <w:p w14:paraId="71B6C7B3" w14:textId="77777777" w:rsidR="00604E12" w:rsidRPr="00C46C5E" w:rsidRDefault="00604E12" w:rsidP="004B37E7">
            <w:pPr>
              <w:jc w:val="both"/>
              <w:rPr>
                <w:rFonts w:ascii="Book Antiqua" w:hAnsi="Book Antiqua" w:cs="Times New Roman"/>
                <w:szCs w:val="24"/>
                <w:lang w:val="en-US"/>
              </w:rPr>
            </w:pPr>
          </w:p>
        </w:tc>
        <w:tc>
          <w:tcPr>
            <w:tcW w:w="213" w:type="pct"/>
            <w:vMerge/>
            <w:tcMar>
              <w:top w:w="28" w:type="dxa"/>
              <w:left w:w="28" w:type="dxa"/>
              <w:bottom w:w="28" w:type="dxa"/>
              <w:right w:w="28" w:type="dxa"/>
            </w:tcMar>
            <w:vAlign w:val="center"/>
          </w:tcPr>
          <w:p w14:paraId="0C180D39" w14:textId="77777777" w:rsidR="00604E12" w:rsidRPr="00C46C5E" w:rsidRDefault="00604E12" w:rsidP="004B37E7">
            <w:pPr>
              <w:jc w:val="both"/>
              <w:rPr>
                <w:rFonts w:ascii="Book Antiqua" w:hAnsi="Book Antiqua" w:cs="Times New Roman"/>
                <w:szCs w:val="24"/>
                <w:lang w:val="en-US"/>
              </w:rPr>
            </w:pPr>
          </w:p>
        </w:tc>
        <w:tc>
          <w:tcPr>
            <w:tcW w:w="403" w:type="pct"/>
            <w:vMerge/>
            <w:tcMar>
              <w:top w:w="28" w:type="dxa"/>
              <w:left w:w="28" w:type="dxa"/>
              <w:bottom w:w="28" w:type="dxa"/>
              <w:right w:w="28" w:type="dxa"/>
            </w:tcMar>
            <w:vAlign w:val="center"/>
          </w:tcPr>
          <w:p w14:paraId="11C00C77" w14:textId="77777777" w:rsidR="00604E12" w:rsidRPr="00C46C5E" w:rsidRDefault="00604E12" w:rsidP="004B37E7">
            <w:pPr>
              <w:jc w:val="both"/>
              <w:rPr>
                <w:rFonts w:ascii="Book Antiqua" w:hAnsi="Book Antiqua" w:cs="Times New Roman"/>
                <w:szCs w:val="24"/>
                <w:lang w:val="en-US"/>
              </w:rPr>
            </w:pPr>
          </w:p>
        </w:tc>
        <w:tc>
          <w:tcPr>
            <w:tcW w:w="161" w:type="pct"/>
            <w:vMerge/>
            <w:tcMar>
              <w:top w:w="28" w:type="dxa"/>
              <w:left w:w="28" w:type="dxa"/>
              <w:bottom w:w="28" w:type="dxa"/>
              <w:right w:w="28" w:type="dxa"/>
            </w:tcMar>
            <w:vAlign w:val="center"/>
          </w:tcPr>
          <w:p w14:paraId="0FAAF305" w14:textId="77777777" w:rsidR="00604E12" w:rsidRPr="00C46C5E" w:rsidRDefault="00604E12" w:rsidP="004B37E7">
            <w:pPr>
              <w:jc w:val="both"/>
              <w:rPr>
                <w:rFonts w:ascii="Book Antiqua" w:hAnsi="Book Antiqua" w:cs="Times New Roman"/>
                <w:szCs w:val="24"/>
                <w:lang w:val="en-US"/>
              </w:rPr>
            </w:pPr>
          </w:p>
        </w:tc>
        <w:tc>
          <w:tcPr>
            <w:tcW w:w="523" w:type="pct"/>
            <w:vMerge/>
            <w:tcMar>
              <w:top w:w="28" w:type="dxa"/>
              <w:left w:w="28" w:type="dxa"/>
              <w:bottom w:w="28" w:type="dxa"/>
              <w:right w:w="28" w:type="dxa"/>
            </w:tcMar>
            <w:vAlign w:val="center"/>
          </w:tcPr>
          <w:p w14:paraId="2C39CCBA" w14:textId="77777777" w:rsidR="00604E12" w:rsidRPr="00C46C5E" w:rsidRDefault="00604E12" w:rsidP="004B37E7">
            <w:pPr>
              <w:jc w:val="both"/>
              <w:rPr>
                <w:rFonts w:ascii="Book Antiqua" w:hAnsi="Book Antiqua" w:cs="Times New Roman"/>
                <w:szCs w:val="24"/>
                <w:lang w:val="en-US"/>
              </w:rPr>
            </w:pPr>
          </w:p>
        </w:tc>
        <w:tc>
          <w:tcPr>
            <w:tcW w:w="1451" w:type="pct"/>
            <w:gridSpan w:val="3"/>
            <w:tcMar>
              <w:top w:w="28" w:type="dxa"/>
              <w:left w:w="28" w:type="dxa"/>
              <w:bottom w:w="28" w:type="dxa"/>
              <w:right w:w="28" w:type="dxa"/>
            </w:tcMar>
            <w:vAlign w:val="center"/>
          </w:tcPr>
          <w:p w14:paraId="406FC11B" w14:textId="7172D922" w:rsidR="00604E12" w:rsidRPr="00C46C5E" w:rsidRDefault="005B31B2" w:rsidP="004B37E7">
            <w:pPr>
              <w:jc w:val="both"/>
              <w:rPr>
                <w:rFonts w:ascii="Book Antiqua" w:hAnsi="Book Antiqua" w:cs="Times New Roman"/>
                <w:b/>
                <w:strike/>
                <w:szCs w:val="24"/>
                <w:lang w:val="en-US"/>
              </w:rPr>
            </w:pPr>
            <w:r w:rsidRPr="00C46C5E">
              <w:rPr>
                <w:rFonts w:ascii="Book Antiqua" w:hAnsi="Book Antiqua" w:cs="Times New Roman"/>
                <w:b/>
                <w:szCs w:val="24"/>
                <w:lang w:val="en-US"/>
              </w:rPr>
              <w:t>S</w:t>
            </w:r>
            <w:r w:rsidR="00E36468" w:rsidRPr="00C46C5E">
              <w:rPr>
                <w:rFonts w:ascii="Book Antiqua" w:hAnsi="Book Antiqua" w:cs="Times New Roman"/>
                <w:b/>
                <w:szCs w:val="24"/>
                <w:lang w:val="en-US"/>
              </w:rPr>
              <w:t>tudy</w:t>
            </w:r>
            <w:r w:rsidR="000826C1" w:rsidRPr="00C46C5E">
              <w:rPr>
                <w:rFonts w:ascii="Book Antiqua" w:hAnsi="Book Antiqua" w:cs="Times New Roman"/>
                <w:b/>
                <w:szCs w:val="24"/>
                <w:lang w:val="en-US"/>
              </w:rPr>
              <w:t xml:space="preserve"> </w:t>
            </w:r>
            <w:r w:rsidR="004F118A" w:rsidRPr="00C46C5E">
              <w:rPr>
                <w:rFonts w:ascii="Book Antiqua" w:hAnsi="Book Antiqua" w:cs="Times New Roman"/>
                <w:b/>
                <w:szCs w:val="24"/>
                <w:lang w:val="en-US"/>
              </w:rPr>
              <w:t>g</w:t>
            </w:r>
            <w:r w:rsidR="000826C1" w:rsidRPr="00C46C5E">
              <w:rPr>
                <w:rFonts w:ascii="Book Antiqua" w:hAnsi="Book Antiqua" w:cs="Times New Roman"/>
                <w:b/>
                <w:szCs w:val="24"/>
                <w:lang w:val="en-US"/>
              </w:rPr>
              <w:t>roup</w:t>
            </w:r>
          </w:p>
        </w:tc>
        <w:tc>
          <w:tcPr>
            <w:tcW w:w="807" w:type="pct"/>
            <w:gridSpan w:val="3"/>
            <w:vAlign w:val="center"/>
          </w:tcPr>
          <w:p w14:paraId="1A4FF1DE" w14:textId="60E05DC9" w:rsidR="00604E12" w:rsidRPr="00C46C5E" w:rsidRDefault="00380265" w:rsidP="004B37E7">
            <w:pPr>
              <w:jc w:val="both"/>
              <w:rPr>
                <w:rFonts w:ascii="Book Antiqua" w:hAnsi="Book Antiqua" w:cs="Times New Roman"/>
                <w:b/>
                <w:szCs w:val="24"/>
                <w:lang w:val="en-US"/>
              </w:rPr>
            </w:pPr>
            <w:r w:rsidRPr="00C46C5E">
              <w:rPr>
                <w:rFonts w:ascii="Book Antiqua" w:hAnsi="Book Antiqua" w:cs="Times New Roman"/>
                <w:b/>
                <w:szCs w:val="24"/>
                <w:lang w:val="en-US"/>
              </w:rPr>
              <w:t xml:space="preserve">Control (or </w:t>
            </w:r>
            <w:r w:rsidR="004F118A" w:rsidRPr="00C46C5E">
              <w:rPr>
                <w:rFonts w:ascii="Book Antiqua" w:hAnsi="Book Antiqua" w:cs="Times New Roman"/>
                <w:b/>
                <w:szCs w:val="24"/>
                <w:lang w:val="en-US"/>
              </w:rPr>
              <w:t>c</w:t>
            </w:r>
            <w:r w:rsidR="00475801" w:rsidRPr="00C46C5E">
              <w:rPr>
                <w:rFonts w:ascii="Book Antiqua" w:hAnsi="Book Antiqua" w:cs="Times New Roman"/>
                <w:b/>
                <w:szCs w:val="24"/>
                <w:lang w:val="en-US"/>
              </w:rPr>
              <w:t>ompared</w:t>
            </w:r>
            <w:r w:rsidRPr="00C46C5E">
              <w:rPr>
                <w:rFonts w:ascii="Book Antiqua" w:hAnsi="Book Antiqua" w:cs="Times New Roman"/>
                <w:b/>
                <w:szCs w:val="24"/>
                <w:lang w:val="en-US"/>
              </w:rPr>
              <w:t>)</w:t>
            </w:r>
          </w:p>
        </w:tc>
        <w:tc>
          <w:tcPr>
            <w:tcW w:w="277" w:type="pct"/>
            <w:vMerge/>
          </w:tcPr>
          <w:p w14:paraId="07FE88F3" w14:textId="77777777" w:rsidR="00604E12" w:rsidRPr="00C46C5E" w:rsidRDefault="00604E12" w:rsidP="004B37E7">
            <w:pPr>
              <w:jc w:val="both"/>
              <w:rPr>
                <w:rFonts w:ascii="Book Antiqua" w:hAnsi="Book Antiqua" w:cs="Times New Roman"/>
                <w:i/>
                <w:szCs w:val="24"/>
                <w:lang w:val="en-US"/>
              </w:rPr>
            </w:pPr>
          </w:p>
        </w:tc>
      </w:tr>
      <w:tr w:rsidR="00BA746D" w:rsidRPr="00C46C5E" w14:paraId="5AC813D4" w14:textId="77777777" w:rsidTr="00876B0A">
        <w:trPr>
          <w:jc w:val="center"/>
        </w:trPr>
        <w:tc>
          <w:tcPr>
            <w:tcW w:w="678" w:type="pct"/>
            <w:vMerge w:val="restart"/>
            <w:vAlign w:val="center"/>
          </w:tcPr>
          <w:p w14:paraId="6FDACB6C" w14:textId="77777777" w:rsidR="00B230D5" w:rsidRPr="00C46C5E" w:rsidRDefault="00B230D5" w:rsidP="004B37E7">
            <w:pPr>
              <w:jc w:val="both"/>
              <w:rPr>
                <w:rFonts w:ascii="Book Antiqua" w:hAnsi="Book Antiqua" w:cs="Times New Roman"/>
                <w:szCs w:val="24"/>
                <w:lang w:val="en-US"/>
              </w:rPr>
            </w:pPr>
            <w:r w:rsidRPr="00C46C5E">
              <w:rPr>
                <w:rFonts w:ascii="Book Antiqua" w:hAnsi="Book Antiqua" w:cs="Times New Roman"/>
                <w:szCs w:val="24"/>
                <w:lang w:val="en-US"/>
              </w:rPr>
              <w:t>Endoscopic Nasobiliary</w:t>
            </w:r>
          </w:p>
          <w:p w14:paraId="37BACF91" w14:textId="77777777" w:rsidR="00B230D5" w:rsidRPr="00C46C5E" w:rsidRDefault="00B230D5" w:rsidP="004B37E7">
            <w:pPr>
              <w:jc w:val="both"/>
              <w:rPr>
                <w:rFonts w:ascii="Book Antiqua" w:hAnsi="Book Antiqua" w:cs="Times New Roman"/>
                <w:szCs w:val="24"/>
                <w:lang w:val="en-US"/>
              </w:rPr>
            </w:pPr>
            <w:r w:rsidRPr="00C46C5E">
              <w:rPr>
                <w:rFonts w:ascii="Book Antiqua" w:hAnsi="Book Antiqua" w:cs="Times New Roman"/>
                <w:szCs w:val="24"/>
                <w:lang w:val="en-US"/>
              </w:rPr>
              <w:t>Drainage (ENBD)</w:t>
            </w:r>
          </w:p>
        </w:tc>
        <w:tc>
          <w:tcPr>
            <w:tcW w:w="489" w:type="pct"/>
            <w:tcMar>
              <w:top w:w="28" w:type="dxa"/>
              <w:left w:w="28" w:type="dxa"/>
              <w:bottom w:w="28" w:type="dxa"/>
              <w:right w:w="28" w:type="dxa"/>
            </w:tcMar>
            <w:vAlign w:val="center"/>
          </w:tcPr>
          <w:p w14:paraId="14B9C5B8" w14:textId="4CCA6518" w:rsidR="00B230D5"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PEVuZE5vdGU+PENpdGUgQXV0aG9yWWVhcj0iMSI+PEF1dGhvcj5IdWFuZzwvQXV0aG9yPjxZZWFy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cGFnZXM+MTE0LTExOTwvcGFnZXM+PHZvbHVtZT41Mzwvdm9sdW1lPjxudW1iZXI+MTwvbnVtYmVy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=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PEVuZE5vdGU+PENpdGUgQXV0aG9yWWVhcj0iMSI+PEF1dGhvcj5IdWFuZzwvQXV0aG9yPjxZZWFy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cGFnZXM+MTE0LTExOTwvcGFnZXM+PHZvbHVtZT41Mzwvdm9sdW1lPjxudW1iZXI+MTwvbnVtYmVy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=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Huang</w:t>
            </w:r>
            <w:r w:rsidR="004A3595" w:rsidRPr="00C46C5E">
              <w:rPr>
                <w:rFonts w:ascii="Book Antiqua" w:hAnsi="Book Antiqua" w:cs="Times New Roman"/>
                <w:i/>
                <w:iCs/>
                <w:noProof/>
                <w:szCs w:val="24"/>
                <w:lang w:val="en-US"/>
              </w:rPr>
              <w:t xml:space="preserve"> et al</w:t>
            </w:r>
            <w:r w:rsidR="0015730F" w:rsidRPr="00C46C5E">
              <w:rPr>
                <w:rFonts w:ascii="Book Antiqua" w:hAnsi="Book Antiqua" w:cs="Times New Roman"/>
                <w:noProof/>
                <w:szCs w:val="24"/>
                <w:vertAlign w:val="superscript"/>
                <w:lang w:val="en-US"/>
              </w:rPr>
              <w:t>[150]</w:t>
            </w:r>
            <w:r w:rsidRPr="00C46C5E">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35E2E7BB" w14:textId="77777777" w:rsidR="00B230D5" w:rsidRPr="00C46C5E" w:rsidRDefault="00B230D5" w:rsidP="004B37E7">
            <w:pPr>
              <w:jc w:val="both"/>
              <w:rPr>
                <w:rFonts w:ascii="Book Antiqua" w:hAnsi="Book Antiqua" w:cs="Times New Roman"/>
                <w:szCs w:val="24"/>
                <w:lang w:val="en-US"/>
              </w:rPr>
            </w:pPr>
            <w:r w:rsidRPr="00C46C5E">
              <w:rPr>
                <w:rFonts w:ascii="Book Antiqua" w:hAnsi="Book Antiqua" w:cs="Times New Roman"/>
                <w:szCs w:val="24"/>
                <w:lang w:val="en-US"/>
              </w:rPr>
              <w:t>2018</w:t>
            </w:r>
          </w:p>
        </w:tc>
        <w:tc>
          <w:tcPr>
            <w:tcW w:w="403" w:type="pct"/>
            <w:tcMar>
              <w:top w:w="28" w:type="dxa"/>
              <w:left w:w="28" w:type="dxa"/>
              <w:bottom w:w="28" w:type="dxa"/>
              <w:right w:w="28" w:type="dxa"/>
            </w:tcMar>
            <w:vAlign w:val="center"/>
          </w:tcPr>
          <w:p w14:paraId="5CE0BA23" w14:textId="77777777" w:rsidR="00B230D5" w:rsidRPr="00C46C5E" w:rsidRDefault="00B230D5" w:rsidP="004B37E7">
            <w:pPr>
              <w:jc w:val="both"/>
              <w:rPr>
                <w:rFonts w:ascii="Book Antiqua" w:hAnsi="Book Antiqua" w:cs="Times New Roman"/>
                <w:szCs w:val="24"/>
                <w:lang w:val="en-US"/>
              </w:rPr>
            </w:pPr>
            <w:r w:rsidRPr="00C46C5E">
              <w:rPr>
                <w:rFonts w:ascii="Book Antiqua" w:hAnsi="Book Antiqua" w:cs="Times New Roman"/>
                <w:szCs w:val="24"/>
                <w:lang w:val="en-US"/>
              </w:rPr>
              <w:t>China</w:t>
            </w:r>
          </w:p>
        </w:tc>
        <w:tc>
          <w:tcPr>
            <w:tcW w:w="161" w:type="pct"/>
            <w:tcMar>
              <w:top w:w="28" w:type="dxa"/>
              <w:left w:w="28" w:type="dxa"/>
              <w:bottom w:w="28" w:type="dxa"/>
              <w:right w:w="28" w:type="dxa"/>
            </w:tcMar>
            <w:vAlign w:val="center"/>
          </w:tcPr>
          <w:p w14:paraId="3451BC50" w14:textId="77777777" w:rsidR="00B230D5" w:rsidRPr="00C46C5E" w:rsidRDefault="00B230D5" w:rsidP="004B37E7">
            <w:pPr>
              <w:jc w:val="both"/>
              <w:rPr>
                <w:rFonts w:ascii="Book Antiqua" w:hAnsi="Book Antiqua" w:cs="Times New Roman"/>
                <w:szCs w:val="24"/>
                <w:lang w:val="en-US"/>
              </w:rPr>
            </w:pPr>
            <w:r w:rsidRPr="00C46C5E">
              <w:rPr>
                <w:rFonts w:ascii="Book Antiqua" w:hAnsi="Book Antiqua" w:cs="Times New Roman"/>
                <w:szCs w:val="24"/>
                <w:lang w:val="en-US"/>
              </w:rPr>
              <w:t>155</w:t>
            </w:r>
          </w:p>
        </w:tc>
        <w:tc>
          <w:tcPr>
            <w:tcW w:w="523" w:type="pct"/>
            <w:tcMar>
              <w:top w:w="28" w:type="dxa"/>
              <w:left w:w="28" w:type="dxa"/>
              <w:bottom w:w="28" w:type="dxa"/>
              <w:right w:w="28" w:type="dxa"/>
            </w:tcMar>
            <w:vAlign w:val="center"/>
          </w:tcPr>
          <w:p w14:paraId="3EB21C9C" w14:textId="77777777" w:rsidR="00B230D5" w:rsidRPr="00C46C5E" w:rsidRDefault="00B230D5"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 center</w:t>
            </w:r>
          </w:p>
        </w:tc>
        <w:tc>
          <w:tcPr>
            <w:tcW w:w="1451" w:type="pct"/>
            <w:gridSpan w:val="3"/>
            <w:tcMar>
              <w:top w:w="28" w:type="dxa"/>
              <w:left w:w="28" w:type="dxa"/>
              <w:bottom w:w="28" w:type="dxa"/>
              <w:right w:w="28" w:type="dxa"/>
            </w:tcMar>
            <w:vAlign w:val="center"/>
          </w:tcPr>
          <w:p w14:paraId="52005474" w14:textId="35E0E3DA" w:rsidR="00B230D5" w:rsidRPr="00C46C5E" w:rsidRDefault="00B230D5" w:rsidP="004B37E7">
            <w:pPr>
              <w:jc w:val="both"/>
              <w:rPr>
                <w:rFonts w:ascii="Book Antiqua" w:hAnsi="Book Antiqua" w:cs="Times New Roman"/>
                <w:szCs w:val="24"/>
                <w:lang w:val="en-US"/>
              </w:rPr>
            </w:pPr>
            <w:r w:rsidRPr="00C46C5E">
              <w:rPr>
                <w:rFonts w:ascii="Book Antiqua" w:hAnsi="Book Antiqua" w:cs="Times New Roman"/>
                <w:szCs w:val="24"/>
                <w:lang w:val="en-US"/>
              </w:rPr>
              <w:t>1/78 (1.28%)</w:t>
            </w:r>
          </w:p>
          <w:p w14:paraId="71B4C06D" w14:textId="77777777" w:rsidR="00B230D5" w:rsidRPr="00C46C5E" w:rsidRDefault="00B230D5" w:rsidP="004B37E7">
            <w:pPr>
              <w:jc w:val="both"/>
              <w:rPr>
                <w:rFonts w:ascii="Book Antiqua" w:hAnsi="Book Antiqua" w:cs="Times New Roman"/>
                <w:szCs w:val="24"/>
                <w:lang w:val="en-US"/>
              </w:rPr>
            </w:pPr>
            <w:r w:rsidRPr="00C46C5E">
              <w:rPr>
                <w:rFonts w:ascii="Book Antiqua" w:hAnsi="Book Antiqua" w:cs="Times New Roman"/>
                <w:szCs w:val="24"/>
                <w:lang w:val="en-US"/>
              </w:rPr>
              <w:t>[ENBD]</w:t>
            </w:r>
          </w:p>
        </w:tc>
        <w:tc>
          <w:tcPr>
            <w:tcW w:w="807" w:type="pct"/>
            <w:gridSpan w:val="3"/>
            <w:vAlign w:val="center"/>
          </w:tcPr>
          <w:p w14:paraId="3E471114" w14:textId="77777777" w:rsidR="00B230D5" w:rsidRPr="00C46C5E" w:rsidRDefault="00B230D5" w:rsidP="004B37E7">
            <w:pPr>
              <w:jc w:val="both"/>
              <w:rPr>
                <w:rFonts w:ascii="Book Antiqua" w:hAnsi="Book Antiqua" w:cs="Times New Roman"/>
                <w:szCs w:val="24"/>
                <w:lang w:val="en-US"/>
              </w:rPr>
            </w:pPr>
            <w:r w:rsidRPr="00C46C5E">
              <w:rPr>
                <w:rFonts w:ascii="Book Antiqua" w:hAnsi="Book Antiqua" w:cs="Times New Roman"/>
                <w:szCs w:val="24"/>
                <w:lang w:val="en-US"/>
              </w:rPr>
              <w:t>8/77 (10.4%)</w:t>
            </w:r>
          </w:p>
          <w:p w14:paraId="4767134B" w14:textId="77777777" w:rsidR="00B230D5" w:rsidRPr="00C46C5E" w:rsidRDefault="00B230D5" w:rsidP="004B37E7">
            <w:pPr>
              <w:jc w:val="both"/>
              <w:rPr>
                <w:rFonts w:ascii="Book Antiqua" w:hAnsi="Book Antiqua" w:cs="Times New Roman"/>
                <w:szCs w:val="24"/>
                <w:lang w:val="en-US"/>
              </w:rPr>
            </w:pPr>
            <w:r w:rsidRPr="00C46C5E">
              <w:rPr>
                <w:rFonts w:ascii="Book Antiqua" w:hAnsi="Book Antiqua" w:cs="Times New Roman"/>
                <w:szCs w:val="24"/>
                <w:lang w:val="en-US"/>
              </w:rPr>
              <w:t>[No ENBD]</w:t>
            </w:r>
          </w:p>
        </w:tc>
        <w:tc>
          <w:tcPr>
            <w:tcW w:w="277" w:type="pct"/>
            <w:vAlign w:val="center"/>
          </w:tcPr>
          <w:p w14:paraId="585BF4B8" w14:textId="706A4E06" w:rsidR="00B230D5" w:rsidRPr="00C46C5E" w:rsidRDefault="0095656E"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B230D5" w:rsidRPr="00C46C5E">
              <w:rPr>
                <w:rFonts w:ascii="Book Antiqua" w:hAnsi="Book Antiqua" w:cs="Times New Roman"/>
                <w:szCs w:val="24"/>
                <w:lang w:val="en-US"/>
              </w:rPr>
              <w:t>.018</w:t>
            </w:r>
          </w:p>
        </w:tc>
      </w:tr>
      <w:tr w:rsidR="00876B0A" w:rsidRPr="00C46C5E" w14:paraId="1A4D24FA" w14:textId="77777777" w:rsidTr="00876B0A">
        <w:trPr>
          <w:jc w:val="center"/>
        </w:trPr>
        <w:tc>
          <w:tcPr>
            <w:tcW w:w="678" w:type="pct"/>
            <w:vMerge/>
            <w:vAlign w:val="center"/>
          </w:tcPr>
          <w:p w14:paraId="48AD95D0" w14:textId="77777777" w:rsidR="008575D0" w:rsidRPr="00C46C5E" w:rsidRDefault="008575D0" w:rsidP="004B37E7">
            <w:pPr>
              <w:jc w:val="both"/>
              <w:rPr>
                <w:rFonts w:ascii="Book Antiqua" w:hAnsi="Book Antiqua" w:cs="Times New Roman"/>
                <w:szCs w:val="24"/>
                <w:lang w:val="en-US"/>
              </w:rPr>
            </w:pPr>
          </w:p>
        </w:tc>
        <w:tc>
          <w:tcPr>
            <w:tcW w:w="489" w:type="pct"/>
            <w:tcMar>
              <w:top w:w="28" w:type="dxa"/>
              <w:left w:w="28" w:type="dxa"/>
              <w:bottom w:w="28" w:type="dxa"/>
              <w:right w:w="28" w:type="dxa"/>
            </w:tcMar>
            <w:vAlign w:val="center"/>
          </w:tcPr>
          <w:p w14:paraId="465938AF" w14:textId="5E613E36" w:rsidR="008575D0"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PEVuZE5vdGU+PENpdGUgQXV0aG9yWWVhcj0iMSI+PEF1dGhvcj5YdTwvQXV0aG9yPjxZZWFyPjIw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PEVuZE5vdGU+PENpdGUgQXV0aG9yWWVhcj0iMSI+PEF1dGhvcj5YdTwvQXV0aG9yPjxZZWFyPjIw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Xu</w:t>
            </w:r>
            <w:r w:rsidR="004A3595" w:rsidRPr="00C46C5E">
              <w:rPr>
                <w:rFonts w:ascii="Book Antiqua" w:hAnsi="Book Antiqua" w:cs="Times New Roman"/>
                <w:noProof/>
                <w:szCs w:val="24"/>
                <w:lang w:val="en-US"/>
              </w:rPr>
              <w:t xml:space="preserve"> </w:t>
            </w:r>
            <w:r w:rsidR="004A3595"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[145]</w:t>
            </w:r>
            <w:r w:rsidRPr="00C46C5E">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67E06F88" w14:textId="77777777" w:rsidR="008575D0" w:rsidRPr="00C46C5E" w:rsidRDefault="008575D0" w:rsidP="004B37E7">
            <w:pPr>
              <w:jc w:val="both"/>
              <w:rPr>
                <w:rFonts w:ascii="Book Antiqua" w:hAnsi="Book Antiqua" w:cs="Times New Roman"/>
                <w:szCs w:val="24"/>
                <w:lang w:val="en-US"/>
              </w:rPr>
            </w:pPr>
            <w:r w:rsidRPr="00C46C5E">
              <w:rPr>
                <w:rFonts w:ascii="Book Antiqua" w:hAnsi="Book Antiqua" w:cs="Times New Roman"/>
                <w:szCs w:val="24"/>
                <w:lang w:val="en-US"/>
              </w:rPr>
              <w:t>2015</w:t>
            </w:r>
          </w:p>
        </w:tc>
        <w:tc>
          <w:tcPr>
            <w:tcW w:w="403" w:type="pct"/>
            <w:tcMar>
              <w:top w:w="28" w:type="dxa"/>
              <w:left w:w="28" w:type="dxa"/>
              <w:bottom w:w="28" w:type="dxa"/>
              <w:right w:w="28" w:type="dxa"/>
            </w:tcMar>
            <w:vAlign w:val="center"/>
          </w:tcPr>
          <w:p w14:paraId="2823AC12" w14:textId="77777777" w:rsidR="008575D0" w:rsidRPr="00C46C5E" w:rsidRDefault="008575D0" w:rsidP="004B37E7">
            <w:pPr>
              <w:jc w:val="both"/>
              <w:rPr>
                <w:rFonts w:ascii="Book Antiqua" w:hAnsi="Book Antiqua" w:cs="Times New Roman"/>
                <w:szCs w:val="24"/>
                <w:lang w:val="en-US"/>
              </w:rPr>
            </w:pPr>
            <w:r w:rsidRPr="00C46C5E">
              <w:rPr>
                <w:rFonts w:ascii="Book Antiqua" w:hAnsi="Book Antiqua" w:cs="Times New Roman"/>
                <w:szCs w:val="24"/>
                <w:lang w:val="en-US"/>
              </w:rPr>
              <w:t>China</w:t>
            </w:r>
          </w:p>
        </w:tc>
        <w:tc>
          <w:tcPr>
            <w:tcW w:w="161" w:type="pct"/>
            <w:tcMar>
              <w:top w:w="28" w:type="dxa"/>
              <w:left w:w="28" w:type="dxa"/>
              <w:bottom w:w="28" w:type="dxa"/>
              <w:right w:w="28" w:type="dxa"/>
            </w:tcMar>
            <w:vAlign w:val="center"/>
          </w:tcPr>
          <w:p w14:paraId="7B8CE515" w14:textId="77777777" w:rsidR="008575D0" w:rsidRPr="00C46C5E" w:rsidRDefault="008575D0" w:rsidP="004B37E7">
            <w:pPr>
              <w:jc w:val="both"/>
              <w:rPr>
                <w:rFonts w:ascii="Book Antiqua" w:hAnsi="Book Antiqua" w:cs="Times New Roman"/>
                <w:szCs w:val="24"/>
                <w:lang w:val="en-US"/>
              </w:rPr>
            </w:pPr>
            <w:r w:rsidRPr="00C46C5E">
              <w:rPr>
                <w:rFonts w:ascii="Book Antiqua" w:hAnsi="Book Antiqua" w:cs="Times New Roman"/>
                <w:szCs w:val="24"/>
                <w:lang w:val="en-US"/>
              </w:rPr>
              <w:t>218</w:t>
            </w:r>
          </w:p>
        </w:tc>
        <w:tc>
          <w:tcPr>
            <w:tcW w:w="523" w:type="pct"/>
            <w:tcMar>
              <w:top w:w="28" w:type="dxa"/>
              <w:left w:w="28" w:type="dxa"/>
              <w:bottom w:w="28" w:type="dxa"/>
              <w:right w:w="28" w:type="dxa"/>
            </w:tcMar>
            <w:vAlign w:val="center"/>
          </w:tcPr>
          <w:p w14:paraId="673D5FD2" w14:textId="77777777" w:rsidR="008575D0" w:rsidRPr="00C46C5E" w:rsidRDefault="008575D0"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 center</w:t>
            </w:r>
          </w:p>
        </w:tc>
        <w:tc>
          <w:tcPr>
            <w:tcW w:w="350" w:type="pct"/>
            <w:tcMar>
              <w:top w:w="28" w:type="dxa"/>
              <w:left w:w="28" w:type="dxa"/>
              <w:bottom w:w="28" w:type="dxa"/>
              <w:right w:w="28" w:type="dxa"/>
            </w:tcMar>
            <w:vAlign w:val="center"/>
          </w:tcPr>
          <w:p w14:paraId="3891EB9B" w14:textId="77777777" w:rsidR="008575D0" w:rsidRPr="00C46C5E" w:rsidRDefault="0030065D"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C84C15" w:rsidRPr="00C46C5E">
              <w:rPr>
                <w:rFonts w:ascii="Book Antiqua" w:hAnsi="Book Antiqua" w:cs="Times New Roman"/>
                <w:szCs w:val="24"/>
                <w:lang w:val="en-US"/>
              </w:rPr>
              <w:t>41</w:t>
            </w:r>
            <w:r w:rsidRPr="00C46C5E">
              <w:rPr>
                <w:rFonts w:ascii="Book Antiqua" w:hAnsi="Book Antiqua" w:cs="Times New Roman"/>
                <w:szCs w:val="24"/>
                <w:lang w:val="en-US"/>
              </w:rPr>
              <w:t xml:space="preserve"> (0%)</w:t>
            </w:r>
          </w:p>
          <w:p w14:paraId="51087DDD" w14:textId="77777777" w:rsidR="008575D0" w:rsidRPr="00C46C5E" w:rsidRDefault="00C84C15" w:rsidP="004B37E7">
            <w:pPr>
              <w:jc w:val="both"/>
              <w:rPr>
                <w:rFonts w:ascii="Book Antiqua" w:hAnsi="Book Antiqua" w:cs="Times New Roman"/>
                <w:szCs w:val="24"/>
                <w:lang w:val="en-US"/>
              </w:rPr>
            </w:pPr>
            <w:r w:rsidRPr="00C46C5E">
              <w:rPr>
                <w:rFonts w:ascii="Book Antiqua" w:hAnsi="Book Antiqua" w:cs="Times New Roman"/>
                <w:szCs w:val="24"/>
                <w:lang w:val="en-US"/>
              </w:rPr>
              <w:t>[ENBD +EPBD]</w:t>
            </w:r>
          </w:p>
        </w:tc>
        <w:tc>
          <w:tcPr>
            <w:tcW w:w="315" w:type="pct"/>
            <w:vAlign w:val="center"/>
          </w:tcPr>
          <w:p w14:paraId="4DD157FB" w14:textId="77777777" w:rsidR="00C84C15" w:rsidRPr="00C46C5E" w:rsidRDefault="0030065D" w:rsidP="004B37E7">
            <w:pPr>
              <w:jc w:val="both"/>
              <w:rPr>
                <w:rFonts w:ascii="Book Antiqua" w:hAnsi="Book Antiqua" w:cs="Times New Roman"/>
                <w:szCs w:val="24"/>
                <w:lang w:val="en-US"/>
              </w:rPr>
            </w:pPr>
            <w:r w:rsidRPr="00C46C5E">
              <w:rPr>
                <w:rFonts w:ascii="Book Antiqua" w:hAnsi="Book Antiqua" w:cs="Times New Roman"/>
                <w:szCs w:val="24"/>
                <w:lang w:val="en-US"/>
              </w:rPr>
              <w:t>2/34 (5.9%)</w:t>
            </w:r>
          </w:p>
          <w:p w14:paraId="73292A12" w14:textId="77777777" w:rsidR="008575D0" w:rsidRPr="00C46C5E" w:rsidRDefault="00C84C15" w:rsidP="004B37E7">
            <w:pPr>
              <w:jc w:val="both"/>
              <w:rPr>
                <w:rFonts w:ascii="Book Antiqua" w:hAnsi="Book Antiqua" w:cs="Times New Roman"/>
                <w:szCs w:val="24"/>
                <w:lang w:val="en-US"/>
              </w:rPr>
            </w:pPr>
            <w:r w:rsidRPr="00C46C5E">
              <w:rPr>
                <w:rFonts w:ascii="Book Antiqua" w:hAnsi="Book Antiqua" w:cs="Times New Roman"/>
                <w:szCs w:val="24"/>
                <w:lang w:val="en-US"/>
              </w:rPr>
              <w:t>[ENBD +EST]</w:t>
            </w:r>
          </w:p>
        </w:tc>
        <w:tc>
          <w:tcPr>
            <w:tcW w:w="786" w:type="pct"/>
            <w:vAlign w:val="center"/>
          </w:tcPr>
          <w:p w14:paraId="0D3FF857" w14:textId="77777777" w:rsidR="00C84C15" w:rsidRPr="00C46C5E" w:rsidRDefault="0030065D" w:rsidP="004B37E7">
            <w:pPr>
              <w:jc w:val="both"/>
              <w:rPr>
                <w:rFonts w:ascii="Book Antiqua" w:hAnsi="Book Antiqua" w:cs="Times New Roman"/>
                <w:szCs w:val="24"/>
                <w:lang w:val="en-US"/>
              </w:rPr>
            </w:pPr>
            <w:r w:rsidRPr="00C46C5E">
              <w:rPr>
                <w:rFonts w:ascii="Book Antiqua" w:hAnsi="Book Antiqua" w:cs="Times New Roman"/>
                <w:szCs w:val="24"/>
                <w:lang w:val="en-US"/>
              </w:rPr>
              <w:t>5/38 (13.2%)</w:t>
            </w:r>
          </w:p>
          <w:p w14:paraId="6A26E88F" w14:textId="77777777" w:rsidR="008575D0" w:rsidRPr="00C46C5E" w:rsidRDefault="00C84C15" w:rsidP="004B37E7">
            <w:pPr>
              <w:jc w:val="both"/>
              <w:rPr>
                <w:rFonts w:ascii="Book Antiqua" w:hAnsi="Book Antiqua" w:cs="Times New Roman"/>
                <w:szCs w:val="24"/>
                <w:lang w:val="en-US"/>
              </w:rPr>
            </w:pPr>
            <w:r w:rsidRPr="00C46C5E">
              <w:rPr>
                <w:rFonts w:ascii="Book Antiqua" w:hAnsi="Book Antiqua" w:cs="Times New Roman"/>
                <w:szCs w:val="24"/>
                <w:lang w:val="en-US"/>
              </w:rPr>
              <w:t>[Only ENBD]</w:t>
            </w:r>
          </w:p>
        </w:tc>
        <w:tc>
          <w:tcPr>
            <w:tcW w:w="57" w:type="pct"/>
            <w:vAlign w:val="center"/>
          </w:tcPr>
          <w:p w14:paraId="71B4B6AC" w14:textId="77777777" w:rsidR="00C84C15" w:rsidRPr="00C46C5E" w:rsidRDefault="000B097B" w:rsidP="004B37E7">
            <w:pPr>
              <w:jc w:val="both"/>
              <w:rPr>
                <w:rFonts w:ascii="Book Antiqua" w:hAnsi="Book Antiqua" w:cs="Times New Roman"/>
                <w:szCs w:val="24"/>
                <w:lang w:val="en-US"/>
              </w:rPr>
            </w:pPr>
            <w:r w:rsidRPr="00C46C5E">
              <w:rPr>
                <w:rFonts w:ascii="Book Antiqua" w:hAnsi="Book Antiqua" w:cs="Times New Roman"/>
                <w:szCs w:val="24"/>
                <w:lang w:val="en-US"/>
              </w:rPr>
              <w:t>6/</w:t>
            </w:r>
            <w:r w:rsidR="00C84C15" w:rsidRPr="00C46C5E">
              <w:rPr>
                <w:rFonts w:ascii="Book Antiqua" w:hAnsi="Book Antiqua" w:cs="Times New Roman"/>
                <w:szCs w:val="24"/>
                <w:lang w:val="en-US"/>
              </w:rPr>
              <w:t>36</w:t>
            </w:r>
            <w:r w:rsidRPr="00C46C5E">
              <w:rPr>
                <w:rFonts w:ascii="Book Antiqua" w:hAnsi="Book Antiqua" w:cs="Times New Roman"/>
                <w:szCs w:val="24"/>
                <w:lang w:val="en-US"/>
              </w:rPr>
              <w:t>(16.7%)</w:t>
            </w:r>
          </w:p>
          <w:p w14:paraId="3CD0E6EF" w14:textId="77777777" w:rsidR="008575D0" w:rsidRPr="00C46C5E" w:rsidRDefault="00C84C15" w:rsidP="004B37E7">
            <w:pPr>
              <w:jc w:val="both"/>
              <w:rPr>
                <w:rFonts w:ascii="Book Antiqua" w:hAnsi="Book Antiqua" w:cs="Times New Roman"/>
                <w:szCs w:val="24"/>
                <w:lang w:val="en-US"/>
              </w:rPr>
            </w:pPr>
            <w:r w:rsidRPr="00C46C5E">
              <w:rPr>
                <w:rFonts w:ascii="Book Antiqua" w:hAnsi="Book Antiqua" w:cs="Times New Roman"/>
                <w:szCs w:val="24"/>
                <w:lang w:val="en-US"/>
              </w:rPr>
              <w:t>[EPBD]</w:t>
            </w:r>
          </w:p>
        </w:tc>
        <w:tc>
          <w:tcPr>
            <w:tcW w:w="277" w:type="pct"/>
            <w:vAlign w:val="center"/>
          </w:tcPr>
          <w:p w14:paraId="353841CE" w14:textId="77777777" w:rsidR="000B097B" w:rsidRPr="00C46C5E" w:rsidRDefault="000B097B" w:rsidP="004B37E7">
            <w:pPr>
              <w:jc w:val="both"/>
              <w:rPr>
                <w:rFonts w:ascii="Book Antiqua" w:hAnsi="Book Antiqua" w:cs="Times New Roman"/>
                <w:szCs w:val="24"/>
                <w:lang w:val="en-US"/>
              </w:rPr>
            </w:pPr>
            <w:r w:rsidRPr="00C46C5E">
              <w:rPr>
                <w:rFonts w:ascii="Book Antiqua" w:hAnsi="Book Antiqua" w:cs="Times New Roman"/>
                <w:szCs w:val="24"/>
                <w:lang w:val="en-US"/>
              </w:rPr>
              <w:t>3/39 (7.7%)</w:t>
            </w:r>
          </w:p>
          <w:p w14:paraId="4A4153A7" w14:textId="77777777" w:rsidR="008575D0" w:rsidRPr="00C46C5E" w:rsidRDefault="00C84C15" w:rsidP="004B37E7">
            <w:pPr>
              <w:jc w:val="both"/>
              <w:rPr>
                <w:rFonts w:ascii="Book Antiqua" w:hAnsi="Book Antiqua" w:cs="Times New Roman"/>
                <w:szCs w:val="24"/>
                <w:lang w:val="en-US"/>
              </w:rPr>
            </w:pPr>
            <w:r w:rsidRPr="00C46C5E">
              <w:rPr>
                <w:rFonts w:ascii="Book Antiqua" w:hAnsi="Book Antiqua" w:cs="Times New Roman"/>
                <w:szCs w:val="24"/>
                <w:lang w:val="en-US"/>
              </w:rPr>
              <w:t>[EST]</w:t>
            </w:r>
          </w:p>
        </w:tc>
        <w:tc>
          <w:tcPr>
            <w:tcW w:w="473" w:type="pct"/>
            <w:vAlign w:val="center"/>
          </w:tcPr>
          <w:p w14:paraId="47330303" w14:textId="77777777" w:rsidR="000B097B" w:rsidRPr="00C46C5E" w:rsidRDefault="000B097B" w:rsidP="004B37E7">
            <w:pPr>
              <w:jc w:val="both"/>
              <w:rPr>
                <w:rFonts w:ascii="Book Antiqua" w:hAnsi="Book Antiqua" w:cs="Times New Roman"/>
                <w:szCs w:val="24"/>
                <w:lang w:val="en-US"/>
              </w:rPr>
            </w:pPr>
            <w:r w:rsidRPr="00C46C5E">
              <w:rPr>
                <w:rFonts w:ascii="Book Antiqua" w:hAnsi="Book Antiqua" w:cs="Times New Roman"/>
                <w:szCs w:val="24"/>
                <w:lang w:val="en-US"/>
              </w:rPr>
              <w:t>2/30(6.7%)</w:t>
            </w:r>
          </w:p>
          <w:p w14:paraId="0B075FA9" w14:textId="77777777" w:rsidR="008575D0" w:rsidRPr="00C46C5E" w:rsidRDefault="00C84C15" w:rsidP="004B37E7">
            <w:pPr>
              <w:jc w:val="both"/>
              <w:rPr>
                <w:rFonts w:ascii="Book Antiqua" w:hAnsi="Book Antiqua" w:cs="Times New Roman"/>
                <w:szCs w:val="24"/>
                <w:lang w:val="en-US"/>
              </w:rPr>
            </w:pPr>
            <w:r w:rsidRPr="00C46C5E">
              <w:rPr>
                <w:rFonts w:ascii="Book Antiqua" w:hAnsi="Book Antiqua" w:cs="Times New Roman"/>
                <w:szCs w:val="24"/>
                <w:lang w:val="en-US"/>
              </w:rPr>
              <w:t>[Neither]</w:t>
            </w:r>
          </w:p>
        </w:tc>
        <w:tc>
          <w:tcPr>
            <w:tcW w:w="277" w:type="pct"/>
            <w:vAlign w:val="center"/>
          </w:tcPr>
          <w:p w14:paraId="34ED9A81" w14:textId="77777777" w:rsidR="008575D0" w:rsidRPr="00C46C5E" w:rsidRDefault="00C84C15" w:rsidP="004B37E7">
            <w:pPr>
              <w:jc w:val="both"/>
              <w:rPr>
                <w:rFonts w:ascii="Book Antiqua" w:hAnsi="Book Antiqua" w:cs="Times New Roman"/>
                <w:szCs w:val="24"/>
                <w:lang w:val="en-US"/>
              </w:rPr>
            </w:pPr>
            <w:r w:rsidRPr="00C46C5E">
              <w:rPr>
                <w:rFonts w:ascii="Book Antiqua" w:hAnsi="Book Antiqua" w:cs="Times New Roman"/>
                <w:szCs w:val="24"/>
                <w:lang w:val="en-US"/>
              </w:rPr>
              <w:t>-</w:t>
            </w:r>
          </w:p>
        </w:tc>
      </w:tr>
      <w:tr w:rsidR="00BA746D" w:rsidRPr="00C46C5E" w14:paraId="22BF3996" w14:textId="77777777" w:rsidTr="00876B0A">
        <w:trPr>
          <w:jc w:val="center"/>
        </w:trPr>
        <w:tc>
          <w:tcPr>
            <w:tcW w:w="678" w:type="pct"/>
            <w:vMerge w:val="restart"/>
            <w:vAlign w:val="center"/>
          </w:tcPr>
          <w:p w14:paraId="1C9043B2"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Wire-Guided Biliary Cannulation</w:t>
            </w:r>
          </w:p>
          <w:p w14:paraId="6581B1F8"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(WGC)</w:t>
            </w:r>
          </w:p>
        </w:tc>
        <w:tc>
          <w:tcPr>
            <w:tcW w:w="489" w:type="pct"/>
            <w:tcMar>
              <w:top w:w="28" w:type="dxa"/>
              <w:left w:w="28" w:type="dxa"/>
              <w:bottom w:w="28" w:type="dxa"/>
              <w:right w:w="28" w:type="dxa"/>
            </w:tcMar>
            <w:vAlign w:val="center"/>
          </w:tcPr>
          <w:p w14:paraId="3B955AAD" w14:textId="22ABB8D8" w:rsidR="002B3349"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PEVuZE5vdGU+PENpdGUgQXV0aG9yWWVhcj0iMSI+PEF1dGhvcj5Lb2JheWFzaGk8L0F1dGhvcj48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PEVuZE5vdGU+PENpdGUgQXV0aG9yWWVhcj0iMSI+PEF1dGhvcj5Lb2JheWFzaGk8L0F1dGhvcj48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Kobayashi</w:t>
            </w:r>
            <w:r w:rsidR="004A3595" w:rsidRPr="00C46C5E">
              <w:rPr>
                <w:rFonts w:ascii="Book Antiqua" w:hAnsi="Book Antiqua" w:cs="Times New Roman"/>
                <w:i/>
                <w:iCs/>
                <w:noProof/>
                <w:szCs w:val="24"/>
                <w:lang w:val="en-US"/>
              </w:rPr>
              <w:t xml:space="preserve"> et al</w:t>
            </w:r>
            <w:r w:rsidR="0015730F" w:rsidRPr="00C46C5E">
              <w:rPr>
                <w:rFonts w:ascii="Book Antiqua" w:hAnsi="Book Antiqua" w:cs="Times New Roman"/>
                <w:noProof/>
                <w:szCs w:val="24"/>
                <w:vertAlign w:val="superscript"/>
                <w:lang w:val="en-US"/>
              </w:rPr>
              <w:t>[158]</w:t>
            </w:r>
            <w:r w:rsidRPr="00C46C5E">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6BC461AE"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2013</w:t>
            </w:r>
          </w:p>
        </w:tc>
        <w:tc>
          <w:tcPr>
            <w:tcW w:w="403" w:type="pct"/>
            <w:tcMar>
              <w:top w:w="28" w:type="dxa"/>
              <w:left w:w="28" w:type="dxa"/>
              <w:bottom w:w="28" w:type="dxa"/>
              <w:right w:w="28" w:type="dxa"/>
            </w:tcMar>
            <w:vAlign w:val="center"/>
          </w:tcPr>
          <w:p w14:paraId="67E4514F"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Japan</w:t>
            </w:r>
          </w:p>
        </w:tc>
        <w:tc>
          <w:tcPr>
            <w:tcW w:w="161" w:type="pct"/>
            <w:tcMar>
              <w:top w:w="28" w:type="dxa"/>
              <w:left w:w="28" w:type="dxa"/>
              <w:bottom w:w="28" w:type="dxa"/>
              <w:right w:w="28" w:type="dxa"/>
            </w:tcMar>
            <w:vAlign w:val="center"/>
          </w:tcPr>
          <w:p w14:paraId="3D1042B4"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322</w:t>
            </w:r>
          </w:p>
        </w:tc>
        <w:tc>
          <w:tcPr>
            <w:tcW w:w="523" w:type="pct"/>
            <w:tcMar>
              <w:top w:w="28" w:type="dxa"/>
              <w:left w:w="28" w:type="dxa"/>
              <w:bottom w:w="28" w:type="dxa"/>
              <w:right w:w="28" w:type="dxa"/>
            </w:tcMar>
            <w:vAlign w:val="center"/>
          </w:tcPr>
          <w:p w14:paraId="33DBC8A9"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Prospective, multicenter, controlled</w:t>
            </w:r>
          </w:p>
        </w:tc>
        <w:tc>
          <w:tcPr>
            <w:tcW w:w="1451" w:type="pct"/>
            <w:gridSpan w:val="3"/>
            <w:tcMar>
              <w:top w:w="28" w:type="dxa"/>
              <w:left w:w="28" w:type="dxa"/>
              <w:bottom w:w="28" w:type="dxa"/>
              <w:right w:w="28" w:type="dxa"/>
            </w:tcMar>
            <w:vAlign w:val="center"/>
          </w:tcPr>
          <w:p w14:paraId="11ADC9FF"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10/163 (6.1%)</w:t>
            </w:r>
          </w:p>
          <w:p w14:paraId="532B03DE"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[WGC]</w:t>
            </w:r>
          </w:p>
        </w:tc>
        <w:tc>
          <w:tcPr>
            <w:tcW w:w="807" w:type="pct"/>
            <w:gridSpan w:val="3"/>
            <w:vAlign w:val="center"/>
          </w:tcPr>
          <w:p w14:paraId="34403963"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10/159 (6.3%)</w:t>
            </w:r>
          </w:p>
          <w:p w14:paraId="1EE6475C"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[CC]</w:t>
            </w:r>
          </w:p>
        </w:tc>
        <w:tc>
          <w:tcPr>
            <w:tcW w:w="277" w:type="pct"/>
            <w:vAlign w:val="center"/>
          </w:tcPr>
          <w:p w14:paraId="034C5756" w14:textId="39401E09" w:rsidR="002B3349" w:rsidRPr="00C46C5E" w:rsidRDefault="0095656E"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2B3349" w:rsidRPr="00C46C5E">
              <w:rPr>
                <w:rFonts w:ascii="Book Antiqua" w:hAnsi="Book Antiqua" w:cs="Times New Roman"/>
                <w:szCs w:val="24"/>
                <w:lang w:val="en-US"/>
              </w:rPr>
              <w:t>.95</w:t>
            </w:r>
          </w:p>
        </w:tc>
      </w:tr>
      <w:tr w:rsidR="00BA746D" w:rsidRPr="00C46C5E" w14:paraId="256A09AE" w14:textId="77777777" w:rsidTr="00876B0A">
        <w:trPr>
          <w:jc w:val="center"/>
        </w:trPr>
        <w:tc>
          <w:tcPr>
            <w:tcW w:w="678" w:type="pct"/>
            <w:vMerge/>
            <w:vAlign w:val="center"/>
          </w:tcPr>
          <w:p w14:paraId="1D1103F1" w14:textId="77777777" w:rsidR="002B3349" w:rsidRPr="00C46C5E" w:rsidRDefault="002B3349" w:rsidP="004B37E7">
            <w:pPr>
              <w:jc w:val="both"/>
              <w:rPr>
                <w:rFonts w:ascii="Book Antiqua" w:hAnsi="Book Antiqua" w:cs="Times New Roman"/>
                <w:szCs w:val="24"/>
                <w:lang w:val="en-US"/>
              </w:rPr>
            </w:pPr>
          </w:p>
        </w:tc>
        <w:tc>
          <w:tcPr>
            <w:tcW w:w="489" w:type="pct"/>
            <w:tcMar>
              <w:top w:w="28" w:type="dxa"/>
              <w:left w:w="28" w:type="dxa"/>
              <w:bottom w:w="28" w:type="dxa"/>
              <w:right w:w="28" w:type="dxa"/>
            </w:tcMar>
            <w:vAlign w:val="center"/>
          </w:tcPr>
          <w:p w14:paraId="30D0F3DE" w14:textId="421719E6" w:rsidR="002B3349"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r>
            <w:r w:rsidR="0015730F" w:rsidRPr="00C46C5E">
              <w:rPr>
                <w:rFonts w:ascii="Book Antiqua" w:hAnsi="Book Antiqua" w:cs="Times New Roman"/>
                <w:szCs w:val="24"/>
                <w:lang w:val="en-US"/>
              </w:rPr>
              <w:instrText xml:space="preserve"> ADDIN EN.CITE &lt;EndNote&gt;&lt;Cite AuthorYear="1"&gt;&lt;Author&gt;Lee&lt;/Author&gt;&lt;Year&gt;2009&lt;/Year&gt;&lt;RecNum&gt;161&lt;/RecNum&gt;&lt;DisplayText&gt;&lt;style face="bold"&gt;Lee&lt;/style&gt;, Park &lt;style face="superscript"&gt;[161]&lt;/style&gt;&lt;/DisplayText&gt;&lt;record&gt;&lt;rec-number&gt;161&lt;/rec-number&gt;&lt;foreign-keys&gt;&lt;key app="EN" db-id="xva9dwewvszvz0ezt58p50zxax5twxerx9x2" timestamp="1558292381"&gt;161&lt;/key&gt;&lt;/foreign-keys&gt;&lt;ref-type name="Journal Article"&gt;17&lt;/ref-type&gt;&lt;contributors&gt;&lt;authors&gt;&lt;author&gt;&lt;style face="bold" font="default" size="100%"&gt;Lee, T. H.&lt;/style&gt;&lt;/author&gt;&lt;author&gt;Park, D. H.&lt;/author&gt;&lt;author&gt;Park, J. Y.&lt;/author&gt;&lt;author&gt;Kim, E. O.&lt;/author&gt;&lt;author&gt;Lee, Y. S.&lt;/author&gt;&lt;author&gt;Park, J. H.&lt;/author&gt;&lt;author&gt;Lee, S. H.&lt;/author&gt;&lt;author&gt;Chung, I. K.&lt;/author&gt;&lt;author&gt;Kim, H. S.&lt;/author&gt;&lt;author&gt;Park, S. H.&lt;/author&gt;&lt;author&gt;et al.,&lt;/author&gt;&lt;/authors&gt;&lt;/contributors&gt;&lt;titles&gt;&lt;title&gt;Can wire-guided cannulation prevent post-ERCP pancreatitis? A prospective randomized trial&lt;/title&gt;&lt;secondary-title&gt;Gastrointestinal endoscopy&lt;/secondary-title&gt;&lt;/titles&gt;&lt;periodical&gt;&lt;full-title&gt;Gastrointest Endosc&lt;/full-title&gt;&lt;abbr-1&gt;Gastrointestinal endoscopy&lt;/abbr-1&gt;&lt;/periodical&gt;&lt;pages&gt;444</w:instrText>
            </w:r>
            <w:r w:rsidR="0015730F" w:rsidRPr="00C46C5E">
              <w:rPr>
                <w:rFonts w:ascii="SimSun" w:eastAsia="SimSun" w:hAnsi="SimSun" w:cs="SimSun" w:hint="eastAsia"/>
                <w:szCs w:val="24"/>
                <w:lang w:val="en-US"/>
              </w:rPr>
              <w:instrText>‐</w:instrText>
            </w:r>
            <w:r w:rsidR="0015730F" w:rsidRPr="00C46C5E">
              <w:rPr>
                <w:rFonts w:ascii="Book Antiqua" w:hAnsi="Book Antiqua" w:cs="Times New Roman"/>
                <w:szCs w:val="24"/>
                <w:lang w:val="en-US"/>
              </w:rPr>
              <w:instrText>449&lt;/pages&gt;&lt;volume&gt;69&lt;/volume&gt;&lt;number&gt;3 Pt 1&lt;/number&gt;&lt;keywords&gt;&lt;keyword&gt;Adult&lt;/keyword&gt;&lt;keyword&gt;Catheterization [*instrumentation, *methods]&lt;/keyword&gt;&lt;keyword&gt;Cholangiopancreatography, Endoscopic Retrograde [*adverse effects]&lt;/keyword&gt;&lt;keyword&gt;Common Bile Duct&lt;/keyword&gt;&lt;keyword&gt;Female&lt;/keyword&gt;&lt;keyword&gt;Humans&lt;/keyword&gt;&lt;keyword&gt;Male&lt;/keyword&gt;&lt;keyword&gt;Middle Aged&lt;/keyword&gt;&lt;keyword&gt;Pancreatitis [epidemiology, *prevention &amp;amp; control]&lt;/keyword&gt;&lt;keyword&gt;Prospective Studies&lt;/keyword&gt;&lt;/keywords&gt;&lt;dates&gt;&lt;year&gt;2009&lt;/year&gt;&lt;/dates&gt;&lt;accession-num&gt;CN-00701875&lt;/accession-num&gt;&lt;work-type&gt;Journal Article; Randomized Controlled Trial&lt;/work-type&gt;&lt;urls&gt;&lt;related-urls&gt;&lt;url&gt;https://www.cochranelibrary.com/central/doi/10.1002/central/CN-00701875/full&lt;/url&gt;&lt;/related-urls&gt;&lt;/urls&gt;&lt;custom3&gt;PUBMED 19007927&lt;/custom3&gt;&lt;electronic-resource-num&gt;10.1016/j.gie.2008.04.064&lt;/electronic-resource-num&gt;&lt;/record&gt;&lt;/Cite&gt;&lt;/EndNote&gt;</w:instrText>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Lee</w:t>
            </w:r>
            <w:r w:rsidR="00EB31F0" w:rsidRPr="00C46C5E">
              <w:rPr>
                <w:rFonts w:ascii="Book Antiqua" w:hAnsi="Book Antiqua" w:cs="Times New Roman"/>
                <w:noProof/>
                <w:szCs w:val="24"/>
                <w:lang w:val="en-US"/>
              </w:rPr>
              <w:t xml:space="preserve"> </w:t>
            </w:r>
            <w:r w:rsidR="00EB31F0"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[161]</w:t>
            </w:r>
            <w:r w:rsidRPr="00C46C5E">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5B2851C8"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2009</w:t>
            </w:r>
          </w:p>
        </w:tc>
        <w:tc>
          <w:tcPr>
            <w:tcW w:w="403" w:type="pct"/>
            <w:tcMar>
              <w:top w:w="28" w:type="dxa"/>
              <w:left w:w="28" w:type="dxa"/>
              <w:bottom w:w="28" w:type="dxa"/>
              <w:right w:w="28" w:type="dxa"/>
            </w:tcMar>
            <w:vAlign w:val="center"/>
          </w:tcPr>
          <w:p w14:paraId="34D64019"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South Korea</w:t>
            </w:r>
          </w:p>
        </w:tc>
        <w:tc>
          <w:tcPr>
            <w:tcW w:w="161" w:type="pct"/>
            <w:tcMar>
              <w:top w:w="28" w:type="dxa"/>
              <w:left w:w="28" w:type="dxa"/>
              <w:bottom w:w="28" w:type="dxa"/>
              <w:right w:w="28" w:type="dxa"/>
            </w:tcMar>
            <w:vAlign w:val="center"/>
          </w:tcPr>
          <w:p w14:paraId="1A65BBC7"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300</w:t>
            </w:r>
          </w:p>
        </w:tc>
        <w:tc>
          <w:tcPr>
            <w:tcW w:w="523" w:type="pct"/>
            <w:tcMar>
              <w:top w:w="28" w:type="dxa"/>
              <w:left w:w="28" w:type="dxa"/>
              <w:bottom w:w="28" w:type="dxa"/>
              <w:right w:w="28" w:type="dxa"/>
            </w:tcMar>
            <w:vAlign w:val="center"/>
          </w:tcPr>
          <w:p w14:paraId="4BE179B7"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 center</w:t>
            </w:r>
          </w:p>
        </w:tc>
        <w:tc>
          <w:tcPr>
            <w:tcW w:w="1451" w:type="pct"/>
            <w:gridSpan w:val="3"/>
            <w:tcMar>
              <w:top w:w="28" w:type="dxa"/>
              <w:left w:w="28" w:type="dxa"/>
              <w:bottom w:w="28" w:type="dxa"/>
              <w:right w:w="28" w:type="dxa"/>
            </w:tcMar>
            <w:vAlign w:val="center"/>
          </w:tcPr>
          <w:p w14:paraId="240732B4"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3/150 (2%)</w:t>
            </w:r>
          </w:p>
          <w:p w14:paraId="4330F955"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[WGC]</w:t>
            </w:r>
          </w:p>
        </w:tc>
        <w:tc>
          <w:tcPr>
            <w:tcW w:w="807" w:type="pct"/>
            <w:gridSpan w:val="3"/>
            <w:vAlign w:val="center"/>
          </w:tcPr>
          <w:p w14:paraId="48DA18D5"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17/150 (11.3%))</w:t>
            </w:r>
          </w:p>
          <w:p w14:paraId="71F76CE1"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[CC]</w:t>
            </w:r>
          </w:p>
        </w:tc>
        <w:tc>
          <w:tcPr>
            <w:tcW w:w="277" w:type="pct"/>
            <w:vAlign w:val="center"/>
          </w:tcPr>
          <w:p w14:paraId="3C18FB36" w14:textId="6BCD21CC" w:rsidR="002B3349" w:rsidRPr="00C46C5E" w:rsidRDefault="0095656E"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2B3349" w:rsidRPr="00C46C5E">
              <w:rPr>
                <w:rFonts w:ascii="Book Antiqua" w:hAnsi="Book Antiqua" w:cs="Times New Roman"/>
                <w:szCs w:val="24"/>
                <w:lang w:val="en-US"/>
              </w:rPr>
              <w:t>.001</w:t>
            </w:r>
          </w:p>
        </w:tc>
      </w:tr>
      <w:tr w:rsidR="00BA746D" w:rsidRPr="00C46C5E" w14:paraId="1B66DBA9" w14:textId="77777777" w:rsidTr="00876B0A">
        <w:trPr>
          <w:jc w:val="center"/>
        </w:trPr>
        <w:tc>
          <w:tcPr>
            <w:tcW w:w="678" w:type="pct"/>
            <w:vMerge/>
            <w:vAlign w:val="center"/>
          </w:tcPr>
          <w:p w14:paraId="7002217D" w14:textId="77777777" w:rsidR="002B3349" w:rsidRPr="00C46C5E" w:rsidRDefault="002B3349" w:rsidP="004B37E7">
            <w:pPr>
              <w:jc w:val="both"/>
              <w:rPr>
                <w:rFonts w:ascii="Book Antiqua" w:hAnsi="Book Antiqua" w:cs="Times New Roman"/>
                <w:szCs w:val="24"/>
                <w:lang w:val="en-US"/>
              </w:rPr>
            </w:pPr>
          </w:p>
        </w:tc>
        <w:tc>
          <w:tcPr>
            <w:tcW w:w="489" w:type="pct"/>
            <w:tcMar>
              <w:top w:w="28" w:type="dxa"/>
              <w:left w:w="28" w:type="dxa"/>
              <w:bottom w:w="28" w:type="dxa"/>
              <w:right w:w="28" w:type="dxa"/>
            </w:tcMar>
            <w:vAlign w:val="center"/>
          </w:tcPr>
          <w:p w14:paraId="1CCBAAFA" w14:textId="2C4CCE78" w:rsidR="002B3349"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r>
            <w:r w:rsidR="00C115EE" w:rsidRPr="00C46C5E">
              <w:rPr>
                <w:rFonts w:ascii="Book Antiqua" w:hAnsi="Book Antiqua" w:cs="Times New Roman"/>
                <w:szCs w:val="24"/>
                <w:lang w:val="en-US"/>
              </w:rPr>
              <w:instrText xml:space="preserve"> ADDIN EN.CITE &lt;EndNote&gt;&lt;Cite AuthorYear="1"&gt;&lt;Author&gt;Bassan&lt;/Author&gt;&lt;Year&gt;2018&lt;/Year&gt;&lt;RecNum&gt;2405&lt;/RecNum&gt;&lt;DisplayText&gt;Bassan, Sundaralingam &lt;style face="superscript"&gt;[162]&lt;/style&gt;&lt;/DisplayText&gt;&lt;record&gt;&lt;rec-number&gt;2405&lt;/rec-number&gt;&lt;foreign-keys&gt;&lt;key app="EN" db-id="fxrw9efw9rpv2nevzfh5xvard55dw09axpwa" timestamp="1550234022"&gt;2405&lt;/key&gt;&lt;/foreign-keys&gt;&lt;ref-type name="Journal Article"&gt;17&lt;/ref-type&gt;&lt;contributors&gt;&lt;authors&gt;&lt;author&gt;Bassan, Milan S.&lt;/author&gt;&lt;author&gt;Sundaralingam, Praka&lt;/author&gt;&lt;author&gt;Fanning, Scott B.&lt;/author&gt;&lt;author&gt;Lau, James&lt;/author&gt;&lt;author&gt;Menon, Jayaram&lt;/author&gt;&lt;author&gt;Ong, Evan&lt;/author&gt;&lt;author&gt;Rerknimitr, Rungsun&lt;/author&gt;&lt;author&gt;Seo, Dong-Wan&lt;/author&gt;&lt;author&gt;Teo, Eng Kiong&lt;/author&gt;&lt;author&gt;Wang, Hsiu-Po&lt;/author&gt;&lt;author&gt;Reddy, D. Nageshwar&lt;/author&gt;&lt;author&gt;Goh, Khean Lee&lt;/author&gt;&lt;author&gt;Bourke, Michael J.&lt;/author&gt;&lt;/authors&gt;&lt;/contributors&gt;&lt;titles&gt;&lt;title&gt;The impact of wire caliber on ERCP outcomes: a multicenter randomized controlled trial of 0.025-inch and 0.035-inch guidewires&lt;/title&gt;&lt;secondary-title&gt;Gastrointestinal Endoscopy&lt;/secondary-title&gt;&lt;/titles&gt;&lt;periodical&gt;&lt;full-title&gt;Gastrointestinal Endoscopy&lt;/full-title&gt;&lt;abbr-1&gt;Gastrointest. Endosc.&lt;/abbr-1&gt;&lt;/periodical&gt;&lt;pages&gt;1454-1460&lt;/pages&gt;&lt;volume&gt;87&lt;/volume&gt;&lt;number&gt;6&lt;/number&gt;&lt;dates&gt;&lt;year&gt;2018&lt;/year&gt;&lt;pub-dates&gt;&lt;date&gt;2018/06/01/&lt;/date&gt;&lt;/pub-dates&gt;&lt;/dates&gt;&lt;isbn&gt;0016-5107&lt;/isbn&gt;&lt;urls&gt;&lt;related-urls&gt;&lt;url&gt;http://www.sciencedirect.com/science/article/pii/S0016510718300129&lt;/url&gt;&lt;/related-urls&gt;&lt;/urls&gt;&lt;electronic-resource-num&gt;10.1016/j.gie.2017.11.037&lt;/electronic-resource-num&gt;&lt;/record&gt;&lt;/Cite&gt;&lt;/EndNote&gt;</w:instrText>
            </w:r>
            <w:r w:rsidRPr="00C46C5E">
              <w:rPr>
                <w:rFonts w:ascii="Book Antiqua" w:hAnsi="Book Antiqua" w:cs="Times New Roman"/>
                <w:szCs w:val="24"/>
                <w:lang w:val="en-US"/>
              </w:rPr>
              <w:fldChar w:fldCharType="separate"/>
            </w:r>
            <w:r w:rsidR="00C115EE" w:rsidRPr="00C46C5E">
              <w:rPr>
                <w:rFonts w:ascii="Book Antiqua" w:hAnsi="Book Antiqua" w:cs="Times New Roman"/>
                <w:noProof/>
                <w:szCs w:val="24"/>
                <w:lang w:val="en-US"/>
              </w:rPr>
              <w:t>Bassan</w:t>
            </w:r>
            <w:r w:rsidR="00EB31F0" w:rsidRPr="00C46C5E">
              <w:rPr>
                <w:rFonts w:ascii="Book Antiqua" w:hAnsi="Book Antiqua" w:cs="Times New Roman"/>
                <w:i/>
                <w:iCs/>
                <w:noProof/>
                <w:szCs w:val="24"/>
                <w:lang w:val="en-US"/>
              </w:rPr>
              <w:t xml:space="preserve"> et al</w:t>
            </w:r>
            <w:r w:rsidR="00C115EE" w:rsidRPr="00C46C5E">
              <w:rPr>
                <w:rFonts w:ascii="Book Antiqua" w:hAnsi="Book Antiqua" w:cs="Times New Roman"/>
                <w:noProof/>
                <w:szCs w:val="24"/>
                <w:vertAlign w:val="superscript"/>
                <w:lang w:val="en-US"/>
              </w:rPr>
              <w:t>[162]</w:t>
            </w:r>
            <w:r w:rsidRPr="00C46C5E">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4C6B0852"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2018</w:t>
            </w:r>
          </w:p>
        </w:tc>
        <w:tc>
          <w:tcPr>
            <w:tcW w:w="403" w:type="pct"/>
            <w:tcMar>
              <w:top w:w="28" w:type="dxa"/>
              <w:left w:w="28" w:type="dxa"/>
              <w:bottom w:w="28" w:type="dxa"/>
              <w:right w:w="28" w:type="dxa"/>
            </w:tcMar>
            <w:vAlign w:val="center"/>
          </w:tcPr>
          <w:p w14:paraId="412B00EA"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Asia Pacific Region</w:t>
            </w:r>
          </w:p>
        </w:tc>
        <w:tc>
          <w:tcPr>
            <w:tcW w:w="161" w:type="pct"/>
            <w:tcMar>
              <w:top w:w="28" w:type="dxa"/>
              <w:left w:w="28" w:type="dxa"/>
              <w:bottom w:w="28" w:type="dxa"/>
              <w:right w:w="28" w:type="dxa"/>
            </w:tcMar>
            <w:vAlign w:val="center"/>
          </w:tcPr>
          <w:p w14:paraId="29CEE3A8"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707</w:t>
            </w:r>
          </w:p>
        </w:tc>
        <w:tc>
          <w:tcPr>
            <w:tcW w:w="523" w:type="pct"/>
            <w:tcMar>
              <w:top w:w="28" w:type="dxa"/>
              <w:left w:w="28" w:type="dxa"/>
              <w:bottom w:w="28" w:type="dxa"/>
              <w:right w:w="28" w:type="dxa"/>
            </w:tcMar>
            <w:vAlign w:val="center"/>
          </w:tcPr>
          <w:p w14:paraId="010064EC"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Prospective, multicenter, single-blinded</w:t>
            </w:r>
          </w:p>
        </w:tc>
        <w:tc>
          <w:tcPr>
            <w:tcW w:w="1451" w:type="pct"/>
            <w:gridSpan w:val="3"/>
            <w:tcMar>
              <w:top w:w="28" w:type="dxa"/>
              <w:left w:w="28" w:type="dxa"/>
              <w:bottom w:w="28" w:type="dxa"/>
              <w:right w:w="28" w:type="dxa"/>
            </w:tcMar>
            <w:vAlign w:val="center"/>
          </w:tcPr>
          <w:p w14:paraId="072C70C1"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NA/355 (9.3%)</w:t>
            </w:r>
          </w:p>
          <w:p w14:paraId="4EEE4660"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[0.035-inch wire]</w:t>
            </w:r>
          </w:p>
        </w:tc>
        <w:tc>
          <w:tcPr>
            <w:tcW w:w="807" w:type="pct"/>
            <w:gridSpan w:val="3"/>
            <w:vAlign w:val="center"/>
          </w:tcPr>
          <w:p w14:paraId="260EA0F0"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NA/357 (7.8%)</w:t>
            </w:r>
          </w:p>
          <w:p w14:paraId="1A40E112" w14:textId="77777777" w:rsidR="002B3349" w:rsidRPr="00C46C5E" w:rsidRDefault="002B3349" w:rsidP="004B37E7">
            <w:pPr>
              <w:jc w:val="both"/>
              <w:rPr>
                <w:rFonts w:ascii="Book Antiqua" w:hAnsi="Book Antiqua" w:cs="Times New Roman"/>
                <w:szCs w:val="24"/>
                <w:lang w:val="en-US"/>
              </w:rPr>
            </w:pPr>
            <w:r w:rsidRPr="00C46C5E">
              <w:rPr>
                <w:rFonts w:ascii="Book Antiqua" w:hAnsi="Book Antiqua" w:cs="Times New Roman"/>
                <w:szCs w:val="24"/>
                <w:lang w:val="en-US"/>
              </w:rPr>
              <w:t>[0.025-inch wire]</w:t>
            </w:r>
          </w:p>
        </w:tc>
        <w:tc>
          <w:tcPr>
            <w:tcW w:w="277" w:type="pct"/>
            <w:vAlign w:val="center"/>
          </w:tcPr>
          <w:p w14:paraId="460726C3" w14:textId="379689D8" w:rsidR="002B3349" w:rsidRPr="00C46C5E" w:rsidRDefault="0095656E"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2B3349" w:rsidRPr="00C46C5E">
              <w:rPr>
                <w:rFonts w:ascii="Book Antiqua" w:hAnsi="Book Antiqua" w:cs="Times New Roman"/>
                <w:szCs w:val="24"/>
                <w:lang w:val="en-US"/>
              </w:rPr>
              <w:t>.51</w:t>
            </w:r>
          </w:p>
        </w:tc>
      </w:tr>
      <w:tr w:rsidR="00BA746D" w:rsidRPr="00C46C5E" w14:paraId="0141AFD8" w14:textId="77777777" w:rsidTr="00876B0A">
        <w:trPr>
          <w:trHeight w:val="434"/>
          <w:jc w:val="center"/>
        </w:trPr>
        <w:tc>
          <w:tcPr>
            <w:tcW w:w="678" w:type="pct"/>
            <w:vMerge w:val="restart"/>
            <w:vAlign w:val="center"/>
          </w:tcPr>
          <w:p w14:paraId="5405AD8C" w14:textId="77777777" w:rsidR="00BE68A1" w:rsidRPr="00C46C5E" w:rsidRDefault="00BE68A1" w:rsidP="004B37E7">
            <w:pPr>
              <w:jc w:val="both"/>
              <w:rPr>
                <w:rFonts w:ascii="Book Antiqua" w:hAnsi="Book Antiqua" w:cs="Times New Roman"/>
                <w:szCs w:val="24"/>
                <w:lang w:val="en-US"/>
              </w:rPr>
            </w:pPr>
            <w:r w:rsidRPr="00C46C5E">
              <w:rPr>
                <w:rFonts w:ascii="Book Antiqua" w:hAnsi="Book Antiqua" w:cs="Times New Roman"/>
                <w:szCs w:val="24"/>
                <w:lang w:val="en-US"/>
              </w:rPr>
              <w:t>Pancreatic Stent Placement (PSP)</w:t>
            </w:r>
          </w:p>
        </w:tc>
        <w:tc>
          <w:tcPr>
            <w:tcW w:w="489" w:type="pct"/>
            <w:tcMar>
              <w:top w:w="28" w:type="dxa"/>
              <w:left w:w="28" w:type="dxa"/>
              <w:bottom w:w="28" w:type="dxa"/>
              <w:right w:w="28" w:type="dxa"/>
            </w:tcMar>
            <w:vAlign w:val="center"/>
          </w:tcPr>
          <w:p w14:paraId="78DFB4D0" w14:textId="65EEF44F" w:rsidR="00BE68A1"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PEVuZE5vdGU+PENpdGUgQXV0aG9yWWVhcj0iMSI+PEF1dGhvcj5GdWppc2F3YTwvQXV0aG9yPjxZ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PEVuZE5vdGU+PENpdGUgQXV0aG9yWWVhcj0iMSI+PEF1dGhvcj5GdWppc2F3YTwvQXV0aG9yPjxZ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Fujisawa</w:t>
            </w:r>
            <w:r w:rsidR="00EB31F0" w:rsidRPr="00C46C5E">
              <w:rPr>
                <w:rFonts w:ascii="Book Antiqua" w:hAnsi="Book Antiqua" w:cs="Times New Roman"/>
                <w:i/>
                <w:iCs/>
                <w:noProof/>
                <w:szCs w:val="24"/>
                <w:lang w:val="en-US"/>
              </w:rPr>
              <w:t xml:space="preserve"> et al</w:t>
            </w:r>
            <w:r w:rsidR="0015730F" w:rsidRPr="00C46C5E">
              <w:rPr>
                <w:rFonts w:ascii="Book Antiqua" w:hAnsi="Book Antiqua" w:cs="Times New Roman"/>
                <w:noProof/>
                <w:szCs w:val="24"/>
                <w:vertAlign w:val="superscript"/>
                <w:lang w:val="en-US"/>
              </w:rPr>
              <w:t>[156]</w:t>
            </w:r>
            <w:r w:rsidRPr="00C46C5E">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3928916A" w14:textId="77777777" w:rsidR="00BE68A1" w:rsidRPr="00C46C5E" w:rsidRDefault="00BE68A1" w:rsidP="004B37E7">
            <w:pPr>
              <w:jc w:val="both"/>
              <w:rPr>
                <w:rFonts w:ascii="Book Antiqua" w:hAnsi="Book Antiqua" w:cs="Times New Roman"/>
                <w:szCs w:val="24"/>
                <w:lang w:val="en-US"/>
              </w:rPr>
            </w:pPr>
            <w:r w:rsidRPr="00C46C5E">
              <w:rPr>
                <w:rFonts w:ascii="Book Antiqua" w:hAnsi="Book Antiqua" w:cs="Times New Roman"/>
                <w:szCs w:val="24"/>
                <w:lang w:val="en-US"/>
              </w:rPr>
              <w:t>2016</w:t>
            </w:r>
          </w:p>
        </w:tc>
        <w:tc>
          <w:tcPr>
            <w:tcW w:w="403" w:type="pct"/>
            <w:tcMar>
              <w:top w:w="28" w:type="dxa"/>
              <w:left w:w="28" w:type="dxa"/>
              <w:bottom w:w="28" w:type="dxa"/>
              <w:right w:w="28" w:type="dxa"/>
            </w:tcMar>
            <w:vAlign w:val="center"/>
          </w:tcPr>
          <w:p w14:paraId="645F611A" w14:textId="77777777" w:rsidR="00BE68A1" w:rsidRPr="00C46C5E" w:rsidRDefault="00BE68A1" w:rsidP="004B37E7">
            <w:pPr>
              <w:jc w:val="both"/>
              <w:rPr>
                <w:rFonts w:ascii="Book Antiqua" w:hAnsi="Book Antiqua" w:cs="Times New Roman"/>
                <w:szCs w:val="24"/>
                <w:lang w:val="en-US"/>
              </w:rPr>
            </w:pPr>
            <w:r w:rsidRPr="00C46C5E">
              <w:rPr>
                <w:rFonts w:ascii="Book Antiqua" w:hAnsi="Book Antiqua" w:cs="Times New Roman"/>
                <w:szCs w:val="24"/>
                <w:lang w:val="en-US"/>
              </w:rPr>
              <w:t>Japan</w:t>
            </w:r>
          </w:p>
        </w:tc>
        <w:tc>
          <w:tcPr>
            <w:tcW w:w="161" w:type="pct"/>
            <w:tcMar>
              <w:top w:w="28" w:type="dxa"/>
              <w:left w:w="28" w:type="dxa"/>
              <w:bottom w:w="28" w:type="dxa"/>
              <w:right w:w="28" w:type="dxa"/>
            </w:tcMar>
            <w:vAlign w:val="center"/>
          </w:tcPr>
          <w:p w14:paraId="3A1D1B3B" w14:textId="77777777" w:rsidR="00BE68A1" w:rsidRPr="00C46C5E" w:rsidRDefault="00BE68A1" w:rsidP="004B37E7">
            <w:pPr>
              <w:jc w:val="both"/>
              <w:rPr>
                <w:rFonts w:ascii="Book Antiqua" w:hAnsi="Book Antiqua" w:cs="Times New Roman"/>
                <w:szCs w:val="24"/>
                <w:lang w:val="en-US"/>
              </w:rPr>
            </w:pPr>
            <w:r w:rsidRPr="00C46C5E">
              <w:rPr>
                <w:rFonts w:ascii="Book Antiqua" w:hAnsi="Book Antiqua" w:cs="Times New Roman"/>
                <w:szCs w:val="24"/>
                <w:lang w:val="en-US"/>
              </w:rPr>
              <w:t>200</w:t>
            </w:r>
          </w:p>
        </w:tc>
        <w:tc>
          <w:tcPr>
            <w:tcW w:w="523" w:type="pct"/>
            <w:tcMar>
              <w:top w:w="28" w:type="dxa"/>
              <w:left w:w="28" w:type="dxa"/>
              <w:bottom w:w="28" w:type="dxa"/>
              <w:right w:w="28" w:type="dxa"/>
            </w:tcMar>
            <w:vAlign w:val="center"/>
          </w:tcPr>
          <w:p w14:paraId="09AA78C9" w14:textId="77777777" w:rsidR="00BE68A1" w:rsidRPr="00C46C5E" w:rsidRDefault="00BE68A1"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 center</w:t>
            </w:r>
          </w:p>
        </w:tc>
        <w:tc>
          <w:tcPr>
            <w:tcW w:w="1451" w:type="pct"/>
            <w:gridSpan w:val="3"/>
            <w:tcMar>
              <w:top w:w="28" w:type="dxa"/>
              <w:left w:w="28" w:type="dxa"/>
              <w:bottom w:w="28" w:type="dxa"/>
              <w:right w:w="28" w:type="dxa"/>
            </w:tcMar>
            <w:vAlign w:val="center"/>
          </w:tcPr>
          <w:p w14:paraId="6BE85C08" w14:textId="77777777" w:rsidR="00BE68A1" w:rsidRPr="00C46C5E" w:rsidRDefault="00BE68A1" w:rsidP="004B37E7">
            <w:pPr>
              <w:jc w:val="both"/>
              <w:rPr>
                <w:rFonts w:ascii="Book Antiqua" w:hAnsi="Book Antiqua" w:cs="Times New Roman"/>
                <w:szCs w:val="24"/>
                <w:lang w:val="en-US"/>
              </w:rPr>
            </w:pPr>
            <w:r w:rsidRPr="00C46C5E">
              <w:rPr>
                <w:rFonts w:ascii="Book Antiqua" w:hAnsi="Book Antiqua" w:cs="Times New Roman"/>
                <w:szCs w:val="24"/>
                <w:lang w:val="en-US"/>
              </w:rPr>
              <w:t>2/98 (2%)</w:t>
            </w:r>
          </w:p>
          <w:p w14:paraId="4C1F94C5" w14:textId="0F91F84B" w:rsidR="00BE68A1" w:rsidRPr="00C46C5E" w:rsidRDefault="00BE68A1" w:rsidP="004B37E7">
            <w:pPr>
              <w:jc w:val="both"/>
              <w:rPr>
                <w:rFonts w:ascii="Book Antiqua" w:hAnsi="Book Antiqua" w:cs="Times New Roman"/>
                <w:szCs w:val="24"/>
                <w:lang w:val="en-US"/>
              </w:rPr>
            </w:pPr>
            <w:r w:rsidRPr="00C46C5E">
              <w:rPr>
                <w:rFonts w:ascii="Book Antiqua" w:hAnsi="Book Antiqua" w:cs="Times New Roman"/>
                <w:szCs w:val="24"/>
                <w:lang w:val="en-US"/>
              </w:rPr>
              <w:t>[PSP 3 cm]</w:t>
            </w:r>
          </w:p>
        </w:tc>
        <w:tc>
          <w:tcPr>
            <w:tcW w:w="807" w:type="pct"/>
            <w:gridSpan w:val="3"/>
            <w:vAlign w:val="center"/>
          </w:tcPr>
          <w:p w14:paraId="729B18C3" w14:textId="77777777" w:rsidR="00BE68A1" w:rsidRPr="00C46C5E" w:rsidRDefault="00BE68A1" w:rsidP="004B37E7">
            <w:pPr>
              <w:jc w:val="both"/>
              <w:rPr>
                <w:rFonts w:ascii="Book Antiqua" w:hAnsi="Book Antiqua" w:cs="Times New Roman"/>
                <w:szCs w:val="24"/>
                <w:lang w:val="en-US"/>
              </w:rPr>
            </w:pPr>
            <w:r w:rsidRPr="00C46C5E">
              <w:rPr>
                <w:rFonts w:ascii="Book Antiqua" w:hAnsi="Book Antiqua" w:cs="Times New Roman"/>
                <w:szCs w:val="24"/>
                <w:lang w:val="en-US"/>
              </w:rPr>
              <w:t>9/102 (8.8%)</w:t>
            </w:r>
          </w:p>
          <w:p w14:paraId="4311F0D1" w14:textId="77777777" w:rsidR="00BE68A1" w:rsidRPr="00C46C5E" w:rsidRDefault="00BE68A1" w:rsidP="004B37E7">
            <w:pPr>
              <w:jc w:val="both"/>
              <w:rPr>
                <w:rFonts w:ascii="Book Antiqua" w:hAnsi="Book Antiqua" w:cs="Times New Roman"/>
                <w:szCs w:val="24"/>
                <w:lang w:val="en-US"/>
              </w:rPr>
            </w:pPr>
            <w:r w:rsidRPr="00C46C5E">
              <w:rPr>
                <w:rFonts w:ascii="Book Antiqua" w:hAnsi="Book Antiqua" w:cs="Times New Roman"/>
                <w:szCs w:val="24"/>
                <w:lang w:val="en-US"/>
              </w:rPr>
              <w:t>[PSP 5 cm]</w:t>
            </w:r>
          </w:p>
        </w:tc>
        <w:tc>
          <w:tcPr>
            <w:tcW w:w="277" w:type="pct"/>
            <w:vAlign w:val="center"/>
          </w:tcPr>
          <w:p w14:paraId="2250650F" w14:textId="2532EB54" w:rsidR="00BE68A1" w:rsidRPr="00C46C5E" w:rsidRDefault="0095656E"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BE68A1" w:rsidRPr="00C46C5E">
              <w:rPr>
                <w:rFonts w:ascii="Book Antiqua" w:hAnsi="Book Antiqua" w:cs="Times New Roman"/>
                <w:szCs w:val="24"/>
                <w:lang w:val="en-US"/>
              </w:rPr>
              <w:t>.035</w:t>
            </w:r>
          </w:p>
        </w:tc>
      </w:tr>
      <w:tr w:rsidR="00BA746D" w:rsidRPr="00C46C5E" w14:paraId="7A6F3520" w14:textId="77777777" w:rsidTr="00876B0A">
        <w:trPr>
          <w:jc w:val="center"/>
        </w:trPr>
        <w:tc>
          <w:tcPr>
            <w:tcW w:w="678" w:type="pct"/>
            <w:vMerge/>
            <w:vAlign w:val="center"/>
          </w:tcPr>
          <w:p w14:paraId="50039835" w14:textId="77777777" w:rsidR="008119E9" w:rsidRPr="00C46C5E" w:rsidRDefault="008119E9" w:rsidP="004B37E7">
            <w:pPr>
              <w:jc w:val="both"/>
              <w:rPr>
                <w:rFonts w:ascii="Book Antiqua" w:hAnsi="Book Antiqua" w:cs="Times New Roman"/>
                <w:szCs w:val="24"/>
                <w:lang w:val="en-US"/>
              </w:rPr>
            </w:pPr>
          </w:p>
        </w:tc>
        <w:tc>
          <w:tcPr>
            <w:tcW w:w="489" w:type="pct"/>
            <w:tcMar>
              <w:top w:w="28" w:type="dxa"/>
              <w:left w:w="28" w:type="dxa"/>
              <w:bottom w:w="28" w:type="dxa"/>
              <w:right w:w="28" w:type="dxa"/>
            </w:tcMar>
            <w:vAlign w:val="center"/>
          </w:tcPr>
          <w:p w14:paraId="34F2FF93" w14:textId="74F85001" w:rsidR="008119E9"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PEVuZE5vdGU+PENpdGUgQXV0aG9yWWVhcj0iMSI+PEF1dGhvcj5Db25pZ2xpYXJvPC9BdXRob3I+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MT5TdXJnaWNhbCBlbmRvc2NvcHk8L2FiYnItMT48L2FsdC1wZXJpb2RpY2FsPjxwYWdlcz41Njkt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PEVuZE5vdGU+PENpdGUgQXV0aG9yWWVhcj0iMSI+PEF1dGhvcj5Db25pZ2xpYXJvPC9BdXRob3I+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MT5TdXJnaWNhbCBlbmRvc2NvcHk8L2FiYnItMT48L2FsdC1wZXJpb2RpY2FsPjxwYWdlcz41Njkt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Conigliaro</w:t>
            </w:r>
            <w:r w:rsidR="00EB31F0" w:rsidRPr="00C46C5E">
              <w:rPr>
                <w:rFonts w:ascii="Book Antiqua" w:hAnsi="Book Antiqua" w:cs="Times New Roman"/>
                <w:i/>
                <w:iCs/>
                <w:noProof/>
                <w:szCs w:val="24"/>
                <w:lang w:val="en-US"/>
              </w:rPr>
              <w:t xml:space="preserve"> et al</w:t>
            </w:r>
            <w:r w:rsidR="0015730F" w:rsidRPr="00C46C5E">
              <w:rPr>
                <w:rFonts w:ascii="Book Antiqua" w:hAnsi="Book Antiqua" w:cs="Times New Roman"/>
                <w:noProof/>
                <w:szCs w:val="24"/>
                <w:vertAlign w:val="superscript"/>
                <w:lang w:val="en-US"/>
              </w:rPr>
              <w:t>[157]</w:t>
            </w:r>
            <w:r w:rsidRPr="00C46C5E">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694372EE"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2013</w:t>
            </w:r>
          </w:p>
        </w:tc>
        <w:tc>
          <w:tcPr>
            <w:tcW w:w="403" w:type="pct"/>
            <w:tcMar>
              <w:top w:w="28" w:type="dxa"/>
              <w:left w:w="28" w:type="dxa"/>
              <w:bottom w:w="28" w:type="dxa"/>
              <w:right w:w="28" w:type="dxa"/>
            </w:tcMar>
            <w:vAlign w:val="center"/>
          </w:tcPr>
          <w:p w14:paraId="5B9D0E11"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Italy</w:t>
            </w:r>
          </w:p>
        </w:tc>
        <w:tc>
          <w:tcPr>
            <w:tcW w:w="161" w:type="pct"/>
            <w:tcMar>
              <w:top w:w="28" w:type="dxa"/>
              <w:left w:w="28" w:type="dxa"/>
              <w:bottom w:w="28" w:type="dxa"/>
              <w:right w:w="28" w:type="dxa"/>
            </w:tcMar>
            <w:vAlign w:val="center"/>
          </w:tcPr>
          <w:p w14:paraId="33319AD0"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40</w:t>
            </w:r>
          </w:p>
        </w:tc>
        <w:tc>
          <w:tcPr>
            <w:tcW w:w="523" w:type="pct"/>
            <w:tcMar>
              <w:top w:w="28" w:type="dxa"/>
              <w:left w:w="28" w:type="dxa"/>
              <w:bottom w:w="28" w:type="dxa"/>
              <w:right w:w="28" w:type="dxa"/>
            </w:tcMar>
            <w:vAlign w:val="center"/>
          </w:tcPr>
          <w:p w14:paraId="110CE1FA"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Prospective, multicenter, blinded</w:t>
            </w:r>
          </w:p>
        </w:tc>
        <w:tc>
          <w:tcPr>
            <w:tcW w:w="1451" w:type="pct"/>
            <w:gridSpan w:val="3"/>
            <w:tcMar>
              <w:top w:w="28" w:type="dxa"/>
              <w:left w:w="28" w:type="dxa"/>
              <w:bottom w:w="28" w:type="dxa"/>
              <w:right w:w="28" w:type="dxa"/>
            </w:tcMar>
            <w:vAlign w:val="center"/>
          </w:tcPr>
          <w:p w14:paraId="3645E114"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6/21 (29 %)</w:t>
            </w:r>
          </w:p>
          <w:p w14:paraId="31D88B04"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[Immediate stent removal]</w:t>
            </w:r>
          </w:p>
        </w:tc>
        <w:tc>
          <w:tcPr>
            <w:tcW w:w="807" w:type="pct"/>
            <w:gridSpan w:val="3"/>
            <w:vAlign w:val="center"/>
          </w:tcPr>
          <w:p w14:paraId="5B59EE9F"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0/19</w:t>
            </w:r>
          </w:p>
          <w:p w14:paraId="24241F42"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[leaving the stent]</w:t>
            </w:r>
          </w:p>
        </w:tc>
        <w:tc>
          <w:tcPr>
            <w:tcW w:w="277" w:type="pct"/>
            <w:vAlign w:val="center"/>
          </w:tcPr>
          <w:p w14:paraId="18CFE41F" w14:textId="2D7AB069" w:rsidR="008119E9" w:rsidRPr="00C46C5E" w:rsidRDefault="0095656E"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8119E9" w:rsidRPr="00C46C5E">
              <w:rPr>
                <w:rFonts w:ascii="Book Antiqua" w:hAnsi="Book Antiqua" w:cs="Times New Roman"/>
                <w:szCs w:val="24"/>
                <w:lang w:val="en-US"/>
              </w:rPr>
              <w:t>.021</w:t>
            </w:r>
          </w:p>
        </w:tc>
      </w:tr>
      <w:tr w:rsidR="00BA746D" w:rsidRPr="00C46C5E" w14:paraId="2943272B" w14:textId="77777777" w:rsidTr="00876B0A">
        <w:trPr>
          <w:jc w:val="center"/>
        </w:trPr>
        <w:tc>
          <w:tcPr>
            <w:tcW w:w="678" w:type="pct"/>
            <w:vMerge/>
            <w:vAlign w:val="center"/>
          </w:tcPr>
          <w:p w14:paraId="175611DA" w14:textId="77777777" w:rsidR="008119E9" w:rsidRPr="00C46C5E" w:rsidRDefault="008119E9" w:rsidP="004B37E7">
            <w:pPr>
              <w:jc w:val="both"/>
              <w:rPr>
                <w:rFonts w:ascii="Book Antiqua" w:hAnsi="Book Antiqua" w:cs="Times New Roman"/>
                <w:szCs w:val="24"/>
                <w:lang w:val="en-US"/>
              </w:rPr>
            </w:pPr>
          </w:p>
        </w:tc>
        <w:tc>
          <w:tcPr>
            <w:tcW w:w="489" w:type="pct"/>
            <w:tcMar>
              <w:top w:w="28" w:type="dxa"/>
              <w:left w:w="28" w:type="dxa"/>
              <w:bottom w:w="28" w:type="dxa"/>
              <w:right w:w="28" w:type="dxa"/>
            </w:tcMar>
            <w:vAlign w:val="center"/>
          </w:tcPr>
          <w:p w14:paraId="5BF78A2C" w14:textId="72A0039C" w:rsidR="008119E9"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PEVuZE5vdGU+PENpdGUgQXV0aG9yWWVhcj0iMSI+PEF1dGhvcj5MZWU8L0F1dGhvcj48WWVhcj4y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aW50ZXN0aW5hbCBlbmRvc2NvcHk8L2FiYnItMT48L2FsdC1wZXJpb2RpY2FsPjxwYWdlcz41Nzgt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PEVuZE5vdGU+PENpdGUgQXV0aG9yWWVhcj0iMSI+PEF1dGhvcj5MZWU8L0F1dGhvcj48WWVhcj4y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aW50ZXN0aW5hbCBlbmRvc2NvcHk8L2FiYnItMT48L2FsdC1wZXJpb2RpY2FsPjxwYWdlcz41Nzgt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Lee</w:t>
            </w:r>
            <w:r w:rsidR="00EB31F0" w:rsidRPr="00C46C5E">
              <w:rPr>
                <w:rFonts w:ascii="Book Antiqua" w:hAnsi="Book Antiqua" w:cs="Times New Roman"/>
                <w:noProof/>
                <w:szCs w:val="24"/>
                <w:lang w:val="en-US"/>
              </w:rPr>
              <w:t xml:space="preserve"> </w:t>
            </w:r>
            <w:r w:rsidR="00EB31F0"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[151]</w:t>
            </w:r>
            <w:r w:rsidRPr="00C46C5E">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427C99BE"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2012</w:t>
            </w:r>
          </w:p>
        </w:tc>
        <w:tc>
          <w:tcPr>
            <w:tcW w:w="403" w:type="pct"/>
            <w:tcMar>
              <w:top w:w="28" w:type="dxa"/>
              <w:left w:w="28" w:type="dxa"/>
              <w:bottom w:w="28" w:type="dxa"/>
              <w:right w:w="28" w:type="dxa"/>
            </w:tcMar>
            <w:vAlign w:val="center"/>
          </w:tcPr>
          <w:p w14:paraId="4122ED1C"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South Korea</w:t>
            </w:r>
          </w:p>
        </w:tc>
        <w:tc>
          <w:tcPr>
            <w:tcW w:w="161" w:type="pct"/>
            <w:tcMar>
              <w:top w:w="28" w:type="dxa"/>
              <w:left w:w="28" w:type="dxa"/>
              <w:bottom w:w="28" w:type="dxa"/>
              <w:right w:w="28" w:type="dxa"/>
            </w:tcMar>
            <w:vAlign w:val="center"/>
          </w:tcPr>
          <w:p w14:paraId="73EF11E7"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101</w:t>
            </w:r>
          </w:p>
        </w:tc>
        <w:tc>
          <w:tcPr>
            <w:tcW w:w="523" w:type="pct"/>
            <w:tcMar>
              <w:top w:w="28" w:type="dxa"/>
              <w:left w:w="28" w:type="dxa"/>
              <w:bottom w:w="28" w:type="dxa"/>
              <w:right w:w="28" w:type="dxa"/>
            </w:tcMar>
            <w:vAlign w:val="center"/>
          </w:tcPr>
          <w:p w14:paraId="358EB6BE"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Prospective, multicenter,</w:t>
            </w:r>
          </w:p>
        </w:tc>
        <w:tc>
          <w:tcPr>
            <w:tcW w:w="1451" w:type="pct"/>
            <w:gridSpan w:val="3"/>
            <w:tcMar>
              <w:top w:w="28" w:type="dxa"/>
              <w:left w:w="28" w:type="dxa"/>
              <w:bottom w:w="28" w:type="dxa"/>
              <w:right w:w="28" w:type="dxa"/>
            </w:tcMar>
            <w:vAlign w:val="center"/>
          </w:tcPr>
          <w:p w14:paraId="3F05592F"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6/50 (12%)</w:t>
            </w:r>
          </w:p>
          <w:p w14:paraId="4B3B48D3"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[3F PSP]</w:t>
            </w:r>
          </w:p>
        </w:tc>
        <w:tc>
          <w:tcPr>
            <w:tcW w:w="807" w:type="pct"/>
            <w:gridSpan w:val="3"/>
            <w:vAlign w:val="center"/>
          </w:tcPr>
          <w:p w14:paraId="3C659DF2"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15/51 (29.4)</w:t>
            </w:r>
          </w:p>
          <w:p w14:paraId="216917D8"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[Nonstent]</w:t>
            </w:r>
          </w:p>
        </w:tc>
        <w:tc>
          <w:tcPr>
            <w:tcW w:w="277" w:type="pct"/>
            <w:vAlign w:val="center"/>
          </w:tcPr>
          <w:p w14:paraId="57C48585" w14:textId="56CE7D24" w:rsidR="008119E9" w:rsidRPr="00C46C5E" w:rsidRDefault="0095656E"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8119E9" w:rsidRPr="00C46C5E">
              <w:rPr>
                <w:rFonts w:ascii="Book Antiqua" w:hAnsi="Book Antiqua" w:cs="Times New Roman"/>
                <w:szCs w:val="24"/>
                <w:lang w:val="en-US"/>
              </w:rPr>
              <w:t>.031</w:t>
            </w:r>
          </w:p>
        </w:tc>
      </w:tr>
      <w:tr w:rsidR="00BA746D" w:rsidRPr="00C46C5E" w14:paraId="4D77CE6E" w14:textId="77777777" w:rsidTr="00876B0A">
        <w:trPr>
          <w:jc w:val="center"/>
        </w:trPr>
        <w:tc>
          <w:tcPr>
            <w:tcW w:w="678" w:type="pct"/>
            <w:vMerge/>
            <w:vAlign w:val="center"/>
          </w:tcPr>
          <w:p w14:paraId="10426D06" w14:textId="77777777" w:rsidR="008119E9" w:rsidRPr="00C46C5E" w:rsidRDefault="008119E9" w:rsidP="004B37E7">
            <w:pPr>
              <w:jc w:val="both"/>
              <w:rPr>
                <w:rFonts w:ascii="Book Antiqua" w:hAnsi="Book Antiqua" w:cs="Times New Roman"/>
                <w:szCs w:val="24"/>
                <w:lang w:val="en-US"/>
              </w:rPr>
            </w:pPr>
          </w:p>
        </w:tc>
        <w:tc>
          <w:tcPr>
            <w:tcW w:w="489" w:type="pct"/>
            <w:tcMar>
              <w:top w:w="28" w:type="dxa"/>
              <w:left w:w="28" w:type="dxa"/>
              <w:bottom w:w="28" w:type="dxa"/>
              <w:right w:w="28" w:type="dxa"/>
            </w:tcMar>
            <w:vAlign w:val="center"/>
          </w:tcPr>
          <w:p w14:paraId="5F5D2ED5" w14:textId="7BC4838F" w:rsidR="008119E9"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PEVuZE5vdGU+PENpdGUgQXV0aG9yWWVhcj0iMSI+PEF1dGhvcj5Tb2Z1bmk8L0F1dGhvcj48WWVh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b2dpY2FsIEFzc29jaWF0aW9uPC9hYmJyLTE+PC9hbHQtcGVyaW9kaWNhbD48cGFnZXM+ODUxLTg7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=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PEVuZE5vdGU+PENpdGUgQXV0aG9yWWVhcj0iMSI+PEF1dGhvcj5Tb2Z1bmk8L0F1dGhvcj48WWVh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b2dpY2FsIEFzc29jaWF0aW9uPC9hYmJyLTE+PC9hbHQtcGVyaW9kaWNhbD48cGFnZXM+ODUxLTg7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=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Sofuni</w:t>
            </w:r>
            <w:r w:rsidR="00EB31F0" w:rsidRPr="00C46C5E">
              <w:rPr>
                <w:rFonts w:ascii="Book Antiqua" w:hAnsi="Book Antiqua" w:cs="Times New Roman"/>
                <w:i/>
                <w:iCs/>
                <w:noProof/>
                <w:szCs w:val="24"/>
                <w:lang w:val="en-US"/>
              </w:rPr>
              <w:t xml:space="preserve"> et al</w:t>
            </w:r>
            <w:r w:rsidR="0015730F" w:rsidRPr="00C46C5E">
              <w:rPr>
                <w:rFonts w:ascii="Book Antiqua" w:hAnsi="Book Antiqua" w:cs="Times New Roman"/>
                <w:noProof/>
                <w:szCs w:val="24"/>
                <w:vertAlign w:val="superscript"/>
                <w:lang w:val="en-US"/>
              </w:rPr>
              <w:t>[152]</w:t>
            </w:r>
            <w:r w:rsidRPr="00C46C5E">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14DA8F4D"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2011</w:t>
            </w:r>
          </w:p>
        </w:tc>
        <w:tc>
          <w:tcPr>
            <w:tcW w:w="403" w:type="pct"/>
            <w:tcMar>
              <w:top w:w="28" w:type="dxa"/>
              <w:left w:w="28" w:type="dxa"/>
              <w:bottom w:w="28" w:type="dxa"/>
              <w:right w:w="28" w:type="dxa"/>
            </w:tcMar>
            <w:vAlign w:val="center"/>
          </w:tcPr>
          <w:p w14:paraId="1FB8425C"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Japan</w:t>
            </w:r>
          </w:p>
        </w:tc>
        <w:tc>
          <w:tcPr>
            <w:tcW w:w="161" w:type="pct"/>
            <w:tcMar>
              <w:top w:w="28" w:type="dxa"/>
              <w:left w:w="28" w:type="dxa"/>
              <w:bottom w:w="28" w:type="dxa"/>
              <w:right w:w="28" w:type="dxa"/>
            </w:tcMar>
            <w:vAlign w:val="center"/>
          </w:tcPr>
          <w:p w14:paraId="7AD67E89"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407</w:t>
            </w:r>
          </w:p>
        </w:tc>
        <w:tc>
          <w:tcPr>
            <w:tcW w:w="523" w:type="pct"/>
            <w:tcMar>
              <w:top w:w="28" w:type="dxa"/>
              <w:left w:w="28" w:type="dxa"/>
              <w:bottom w:w="28" w:type="dxa"/>
              <w:right w:w="28" w:type="dxa"/>
            </w:tcMar>
            <w:vAlign w:val="center"/>
          </w:tcPr>
          <w:p w14:paraId="11C15A0A"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 xml:space="preserve">Prospective, multicenter </w:t>
            </w:r>
          </w:p>
        </w:tc>
        <w:tc>
          <w:tcPr>
            <w:tcW w:w="1451" w:type="pct"/>
            <w:gridSpan w:val="3"/>
            <w:tcMar>
              <w:top w:w="28" w:type="dxa"/>
              <w:left w:w="28" w:type="dxa"/>
              <w:bottom w:w="28" w:type="dxa"/>
              <w:right w:w="28" w:type="dxa"/>
            </w:tcMar>
            <w:vAlign w:val="center"/>
          </w:tcPr>
          <w:p w14:paraId="41A7E64F"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16/203 (7.9%)</w:t>
            </w:r>
          </w:p>
          <w:p w14:paraId="613B32C6"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(PSP)</w:t>
            </w:r>
          </w:p>
        </w:tc>
        <w:tc>
          <w:tcPr>
            <w:tcW w:w="807" w:type="pct"/>
            <w:gridSpan w:val="3"/>
            <w:vAlign w:val="center"/>
          </w:tcPr>
          <w:p w14:paraId="3717BA1C"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31/204 (15.2%)</w:t>
            </w:r>
          </w:p>
          <w:p w14:paraId="244B9865"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[Nonstent]</w:t>
            </w:r>
          </w:p>
        </w:tc>
        <w:tc>
          <w:tcPr>
            <w:tcW w:w="277" w:type="pct"/>
            <w:vAlign w:val="center"/>
          </w:tcPr>
          <w:p w14:paraId="03221477" w14:textId="4AA3B57B" w:rsidR="008119E9" w:rsidRPr="00C46C5E" w:rsidRDefault="0095656E"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8119E9" w:rsidRPr="00C46C5E">
              <w:rPr>
                <w:rFonts w:ascii="Book Antiqua" w:hAnsi="Book Antiqua" w:cs="Times New Roman"/>
                <w:szCs w:val="24"/>
                <w:lang w:val="en-US"/>
              </w:rPr>
              <w:t>.021</w:t>
            </w:r>
          </w:p>
        </w:tc>
      </w:tr>
      <w:tr w:rsidR="00BA746D" w:rsidRPr="00C46C5E" w14:paraId="3D90C114" w14:textId="77777777" w:rsidTr="00876B0A">
        <w:trPr>
          <w:jc w:val="center"/>
        </w:trPr>
        <w:tc>
          <w:tcPr>
            <w:tcW w:w="678" w:type="pct"/>
            <w:vMerge/>
            <w:vAlign w:val="center"/>
          </w:tcPr>
          <w:p w14:paraId="08372A75" w14:textId="77777777" w:rsidR="008119E9" w:rsidRPr="00C46C5E" w:rsidRDefault="008119E9" w:rsidP="004B37E7">
            <w:pPr>
              <w:jc w:val="both"/>
              <w:rPr>
                <w:rFonts w:ascii="Book Antiqua" w:hAnsi="Book Antiqua" w:cs="Times New Roman"/>
                <w:szCs w:val="24"/>
                <w:lang w:val="en-US"/>
              </w:rPr>
            </w:pPr>
          </w:p>
        </w:tc>
        <w:tc>
          <w:tcPr>
            <w:tcW w:w="489" w:type="pct"/>
            <w:tcMar>
              <w:top w:w="28" w:type="dxa"/>
              <w:left w:w="28" w:type="dxa"/>
              <w:bottom w:w="28" w:type="dxa"/>
              <w:right w:w="28" w:type="dxa"/>
            </w:tcMar>
            <w:vAlign w:val="center"/>
          </w:tcPr>
          <w:p w14:paraId="4764827A" w14:textId="714535EA" w:rsidR="008119E9"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PEVuZE5vdGU+PENpdGUgQXV0aG9yWWVhcj0iMSI+PEF1dGhvcj5QYW48L0F1dGhvcj48WWVhcj4y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PEVuZE5vdGU+PENpdGUgQXV0aG9yWWVhcj0iMSI+PEF1dGhvcj5QYW48L0F1dGhvcj48WWVhcj4y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Pan</w:t>
            </w:r>
            <w:r w:rsidR="00EB31F0" w:rsidRPr="00C46C5E">
              <w:rPr>
                <w:rFonts w:ascii="Book Antiqua" w:hAnsi="Book Antiqua" w:cs="Times New Roman"/>
                <w:noProof/>
                <w:szCs w:val="24"/>
                <w:lang w:val="en-US"/>
              </w:rPr>
              <w:t xml:space="preserve"> </w:t>
            </w:r>
            <w:r w:rsidR="00EB31F0"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[153]</w:t>
            </w:r>
            <w:r w:rsidRPr="00C46C5E">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75EE5018"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2011</w:t>
            </w:r>
          </w:p>
        </w:tc>
        <w:tc>
          <w:tcPr>
            <w:tcW w:w="403" w:type="pct"/>
            <w:tcMar>
              <w:top w:w="28" w:type="dxa"/>
              <w:left w:w="28" w:type="dxa"/>
              <w:bottom w:w="28" w:type="dxa"/>
              <w:right w:w="28" w:type="dxa"/>
            </w:tcMar>
            <w:vAlign w:val="center"/>
          </w:tcPr>
          <w:p w14:paraId="52839763"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China</w:t>
            </w:r>
          </w:p>
        </w:tc>
        <w:tc>
          <w:tcPr>
            <w:tcW w:w="161" w:type="pct"/>
            <w:tcMar>
              <w:top w:w="28" w:type="dxa"/>
              <w:left w:w="28" w:type="dxa"/>
              <w:bottom w:w="28" w:type="dxa"/>
              <w:right w:w="28" w:type="dxa"/>
            </w:tcMar>
            <w:vAlign w:val="center"/>
          </w:tcPr>
          <w:p w14:paraId="1D5395BF"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40</w:t>
            </w:r>
          </w:p>
        </w:tc>
        <w:tc>
          <w:tcPr>
            <w:tcW w:w="523" w:type="pct"/>
            <w:tcMar>
              <w:top w:w="28" w:type="dxa"/>
              <w:left w:w="28" w:type="dxa"/>
              <w:bottom w:w="28" w:type="dxa"/>
              <w:right w:w="28" w:type="dxa"/>
            </w:tcMar>
            <w:vAlign w:val="center"/>
          </w:tcPr>
          <w:p w14:paraId="2AA47FA1"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 center</w:t>
            </w:r>
          </w:p>
        </w:tc>
        <w:tc>
          <w:tcPr>
            <w:tcW w:w="1451" w:type="pct"/>
            <w:gridSpan w:val="3"/>
            <w:tcMar>
              <w:top w:w="28" w:type="dxa"/>
              <w:left w:w="28" w:type="dxa"/>
              <w:bottom w:w="28" w:type="dxa"/>
              <w:right w:w="28" w:type="dxa"/>
            </w:tcMar>
            <w:vAlign w:val="center"/>
          </w:tcPr>
          <w:p w14:paraId="03C102A8"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4/20 (20%)</w:t>
            </w:r>
          </w:p>
          <w:p w14:paraId="1E8F9F3B"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[PSP]</w:t>
            </w:r>
          </w:p>
        </w:tc>
        <w:tc>
          <w:tcPr>
            <w:tcW w:w="807" w:type="pct"/>
            <w:gridSpan w:val="3"/>
            <w:vAlign w:val="center"/>
          </w:tcPr>
          <w:p w14:paraId="06DC56C1"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14/20 (70%)</w:t>
            </w:r>
          </w:p>
          <w:p w14:paraId="4DF8E60E"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[Nonstent]</w:t>
            </w:r>
          </w:p>
        </w:tc>
        <w:tc>
          <w:tcPr>
            <w:tcW w:w="277" w:type="pct"/>
            <w:vAlign w:val="center"/>
          </w:tcPr>
          <w:p w14:paraId="609E8CE9" w14:textId="1A69C199"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&lt;</w:t>
            </w:r>
            <w:r w:rsidR="0095656E" w:rsidRPr="00C46C5E">
              <w:rPr>
                <w:rFonts w:ascii="Book Antiqua" w:hAnsi="Book Antiqua" w:cs="Times New Roman"/>
                <w:szCs w:val="24"/>
                <w:lang w:val="en-US"/>
              </w:rPr>
              <w:t xml:space="preserve"> 0</w:t>
            </w:r>
            <w:r w:rsidRPr="00C46C5E">
              <w:rPr>
                <w:rFonts w:ascii="Book Antiqua" w:hAnsi="Book Antiqua" w:cs="Times New Roman"/>
                <w:szCs w:val="24"/>
                <w:lang w:val="en-US"/>
              </w:rPr>
              <w:t>.01</w:t>
            </w:r>
          </w:p>
        </w:tc>
      </w:tr>
      <w:tr w:rsidR="00BA746D" w:rsidRPr="00C46C5E" w14:paraId="5032B5B0" w14:textId="77777777" w:rsidTr="00876B0A">
        <w:trPr>
          <w:jc w:val="center"/>
        </w:trPr>
        <w:tc>
          <w:tcPr>
            <w:tcW w:w="678" w:type="pct"/>
            <w:vMerge/>
            <w:vAlign w:val="center"/>
          </w:tcPr>
          <w:p w14:paraId="754BEE76" w14:textId="77777777" w:rsidR="008119E9" w:rsidRPr="00C46C5E" w:rsidRDefault="008119E9" w:rsidP="004B37E7">
            <w:pPr>
              <w:jc w:val="both"/>
              <w:rPr>
                <w:rFonts w:ascii="Book Antiqua" w:hAnsi="Book Antiqua" w:cs="Times New Roman"/>
                <w:szCs w:val="24"/>
                <w:lang w:val="en-US"/>
              </w:rPr>
            </w:pPr>
          </w:p>
        </w:tc>
        <w:tc>
          <w:tcPr>
            <w:tcW w:w="489" w:type="pct"/>
            <w:tcMar>
              <w:top w:w="28" w:type="dxa"/>
              <w:left w:w="28" w:type="dxa"/>
              <w:bottom w:w="28" w:type="dxa"/>
              <w:right w:w="28" w:type="dxa"/>
            </w:tcMar>
            <w:vAlign w:val="center"/>
          </w:tcPr>
          <w:p w14:paraId="7D0808AB" w14:textId="6F2B7D7B" w:rsidR="008119E9"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PEVuZE5vdGU+PENpdGUgQXV0aG9yWWVhcj0iMSI+PEF1dGhvcj5JdG88L0F1dGhvcj48WWVhcj4y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PEVuZE5vdGU+PENpdGUgQXV0aG9yWWVhcj0iMSI+PEF1dGhvcj5JdG88L0F1dGhvcj48WWVhcj4y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Ito</w:t>
            </w:r>
            <w:r w:rsidR="00EB31F0" w:rsidRPr="00C46C5E">
              <w:rPr>
                <w:rFonts w:ascii="Book Antiqua" w:hAnsi="Book Antiqua" w:cs="Times New Roman"/>
                <w:noProof/>
                <w:szCs w:val="24"/>
                <w:lang w:val="en-US"/>
              </w:rPr>
              <w:t xml:space="preserve"> </w:t>
            </w:r>
            <w:r w:rsidR="00EB31F0" w:rsidRPr="00C46C5E">
              <w:rPr>
                <w:rFonts w:ascii="Book Antiqua" w:hAnsi="Book Antiqua" w:cs="Times New Roman"/>
                <w:i/>
                <w:iCs/>
                <w:noProof/>
                <w:szCs w:val="24"/>
                <w:lang w:val="en-US"/>
              </w:rPr>
              <w:t>et al</w:t>
            </w:r>
            <w:r w:rsidR="0015730F" w:rsidRPr="00C46C5E">
              <w:rPr>
                <w:rFonts w:ascii="Book Antiqua" w:hAnsi="Book Antiqua" w:cs="Times New Roman"/>
                <w:noProof/>
                <w:szCs w:val="24"/>
                <w:vertAlign w:val="superscript"/>
                <w:lang w:val="en-US"/>
              </w:rPr>
              <w:t>[154]</w:t>
            </w:r>
            <w:r w:rsidRPr="00C46C5E">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3841863A"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2010</w:t>
            </w:r>
          </w:p>
        </w:tc>
        <w:tc>
          <w:tcPr>
            <w:tcW w:w="403" w:type="pct"/>
            <w:tcMar>
              <w:top w:w="28" w:type="dxa"/>
              <w:left w:w="28" w:type="dxa"/>
              <w:bottom w:w="28" w:type="dxa"/>
              <w:right w:w="28" w:type="dxa"/>
            </w:tcMar>
            <w:vAlign w:val="center"/>
          </w:tcPr>
          <w:p w14:paraId="44C72D85"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Japan</w:t>
            </w:r>
          </w:p>
        </w:tc>
        <w:tc>
          <w:tcPr>
            <w:tcW w:w="161" w:type="pct"/>
            <w:tcMar>
              <w:top w:w="28" w:type="dxa"/>
              <w:left w:w="28" w:type="dxa"/>
              <w:bottom w:w="28" w:type="dxa"/>
              <w:right w:w="28" w:type="dxa"/>
            </w:tcMar>
            <w:vAlign w:val="center"/>
          </w:tcPr>
          <w:p w14:paraId="282A27FA"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70</w:t>
            </w:r>
          </w:p>
        </w:tc>
        <w:tc>
          <w:tcPr>
            <w:tcW w:w="523" w:type="pct"/>
            <w:tcMar>
              <w:top w:w="28" w:type="dxa"/>
              <w:left w:w="28" w:type="dxa"/>
              <w:bottom w:w="28" w:type="dxa"/>
              <w:right w:w="28" w:type="dxa"/>
            </w:tcMar>
            <w:vAlign w:val="center"/>
          </w:tcPr>
          <w:p w14:paraId="744C616E"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 center</w:t>
            </w:r>
          </w:p>
        </w:tc>
        <w:tc>
          <w:tcPr>
            <w:tcW w:w="1451" w:type="pct"/>
            <w:gridSpan w:val="3"/>
            <w:tcMar>
              <w:top w:w="28" w:type="dxa"/>
              <w:left w:w="28" w:type="dxa"/>
              <w:bottom w:w="28" w:type="dxa"/>
              <w:right w:w="28" w:type="dxa"/>
            </w:tcMar>
            <w:vAlign w:val="center"/>
          </w:tcPr>
          <w:p w14:paraId="3142C155" w14:textId="77777777" w:rsidR="008119E9" w:rsidRPr="00C46C5E" w:rsidRDefault="00C76481"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8119E9" w:rsidRPr="00C46C5E">
              <w:rPr>
                <w:rFonts w:ascii="Book Antiqua" w:hAnsi="Book Antiqua" w:cs="Times New Roman"/>
                <w:szCs w:val="24"/>
                <w:lang w:val="en-US"/>
              </w:rPr>
              <w:t>/35 (</w:t>
            </w:r>
            <w:r w:rsidRPr="00C46C5E">
              <w:rPr>
                <w:rFonts w:ascii="Book Antiqua" w:hAnsi="Book Antiqua" w:cs="Times New Roman"/>
                <w:szCs w:val="24"/>
                <w:lang w:val="en-US"/>
              </w:rPr>
              <w:t>0</w:t>
            </w:r>
            <w:r w:rsidR="008119E9" w:rsidRPr="00C46C5E">
              <w:rPr>
                <w:rFonts w:ascii="Book Antiqua" w:hAnsi="Book Antiqua" w:cs="Times New Roman"/>
                <w:szCs w:val="24"/>
                <w:lang w:val="en-US"/>
              </w:rPr>
              <w:t>%)</w:t>
            </w:r>
          </w:p>
          <w:p w14:paraId="68FFA3D5"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[PSP]</w:t>
            </w:r>
          </w:p>
        </w:tc>
        <w:tc>
          <w:tcPr>
            <w:tcW w:w="807" w:type="pct"/>
            <w:gridSpan w:val="3"/>
            <w:vAlign w:val="center"/>
          </w:tcPr>
          <w:p w14:paraId="323D06EF" w14:textId="77777777" w:rsidR="008119E9" w:rsidRPr="00C46C5E" w:rsidRDefault="00C76481" w:rsidP="004B37E7">
            <w:pPr>
              <w:jc w:val="both"/>
              <w:rPr>
                <w:rFonts w:ascii="Book Antiqua" w:hAnsi="Book Antiqua" w:cs="Times New Roman"/>
                <w:szCs w:val="24"/>
                <w:lang w:val="en-US"/>
              </w:rPr>
            </w:pPr>
            <w:r w:rsidRPr="00C46C5E">
              <w:rPr>
                <w:rFonts w:ascii="Book Antiqua" w:hAnsi="Book Antiqua" w:cs="Times New Roman"/>
                <w:szCs w:val="24"/>
                <w:lang w:val="en-US"/>
              </w:rPr>
              <w:t>9</w:t>
            </w:r>
            <w:r w:rsidR="008119E9" w:rsidRPr="00C46C5E">
              <w:rPr>
                <w:rFonts w:ascii="Book Antiqua" w:hAnsi="Book Antiqua" w:cs="Times New Roman"/>
                <w:szCs w:val="24"/>
                <w:lang w:val="en-US"/>
              </w:rPr>
              <w:t>/35 (2</w:t>
            </w:r>
            <w:r w:rsidRPr="00C46C5E">
              <w:rPr>
                <w:rFonts w:ascii="Book Antiqua" w:hAnsi="Book Antiqua" w:cs="Times New Roman"/>
                <w:szCs w:val="24"/>
                <w:lang w:val="en-US"/>
              </w:rPr>
              <w:t>4</w:t>
            </w:r>
            <w:r w:rsidR="008119E9" w:rsidRPr="00C46C5E">
              <w:rPr>
                <w:rFonts w:ascii="Book Antiqua" w:hAnsi="Book Antiqua" w:cs="Times New Roman"/>
                <w:szCs w:val="24"/>
                <w:lang w:val="en-US"/>
              </w:rPr>
              <w:t>%)</w:t>
            </w:r>
          </w:p>
          <w:p w14:paraId="6A3FCF85"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[Nonstent]</w:t>
            </w:r>
          </w:p>
        </w:tc>
        <w:tc>
          <w:tcPr>
            <w:tcW w:w="277" w:type="pct"/>
            <w:vAlign w:val="center"/>
          </w:tcPr>
          <w:p w14:paraId="2D091335" w14:textId="13183858" w:rsidR="008119E9" w:rsidRPr="00C46C5E" w:rsidRDefault="00736535" w:rsidP="004B37E7">
            <w:pPr>
              <w:jc w:val="both"/>
              <w:rPr>
                <w:rFonts w:ascii="Book Antiqua" w:hAnsi="Book Antiqua" w:cs="Times New Roman"/>
                <w:szCs w:val="24"/>
                <w:lang w:val="en-US"/>
              </w:rPr>
            </w:pPr>
            <w:r w:rsidRPr="00C46C5E">
              <w:rPr>
                <w:rFonts w:ascii="Book Antiqua" w:hAnsi="Book Antiqua" w:cs="Times New Roman"/>
                <w:szCs w:val="24"/>
                <w:lang w:val="en-US"/>
              </w:rPr>
              <w:t>&lt;</w:t>
            </w:r>
            <w:r w:rsidR="0095656E" w:rsidRPr="00C46C5E">
              <w:rPr>
                <w:rFonts w:ascii="Book Antiqua" w:hAnsi="Book Antiqua" w:cs="Times New Roman"/>
                <w:szCs w:val="24"/>
                <w:lang w:val="en-US"/>
              </w:rPr>
              <w:t xml:space="preserve"> 0</w:t>
            </w:r>
            <w:r w:rsidRPr="00C46C5E">
              <w:rPr>
                <w:rFonts w:ascii="Book Antiqua" w:hAnsi="Book Antiqua" w:cs="Times New Roman"/>
                <w:szCs w:val="24"/>
                <w:lang w:val="en-US"/>
              </w:rPr>
              <w:t>.01</w:t>
            </w:r>
          </w:p>
        </w:tc>
      </w:tr>
      <w:tr w:rsidR="00BA746D" w:rsidRPr="00C46C5E" w14:paraId="53476C49" w14:textId="77777777" w:rsidTr="00876B0A">
        <w:trPr>
          <w:jc w:val="center"/>
        </w:trPr>
        <w:tc>
          <w:tcPr>
            <w:tcW w:w="678" w:type="pct"/>
            <w:vMerge/>
            <w:vAlign w:val="center"/>
          </w:tcPr>
          <w:p w14:paraId="44710E2F" w14:textId="77777777" w:rsidR="008119E9" w:rsidRPr="00C46C5E" w:rsidRDefault="008119E9" w:rsidP="004B37E7">
            <w:pPr>
              <w:jc w:val="both"/>
              <w:rPr>
                <w:rFonts w:ascii="Book Antiqua" w:hAnsi="Book Antiqua" w:cs="Times New Roman"/>
                <w:szCs w:val="24"/>
                <w:lang w:val="en-US"/>
              </w:rPr>
            </w:pPr>
          </w:p>
        </w:tc>
        <w:tc>
          <w:tcPr>
            <w:tcW w:w="489" w:type="pct"/>
            <w:tcMar>
              <w:top w:w="28" w:type="dxa"/>
              <w:left w:w="28" w:type="dxa"/>
              <w:bottom w:w="28" w:type="dxa"/>
              <w:right w:w="28" w:type="dxa"/>
            </w:tcMar>
            <w:vAlign w:val="center"/>
          </w:tcPr>
          <w:p w14:paraId="4039F478" w14:textId="0E15E32B" w:rsidR="008119E9"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fldData xml:space="preserve">PEVuZE5vdGU+PENpdGUgQXV0aG9yWWVhcj0iMSI+PEF1dGhvcj5LYXdhZ3VjaGk8L0F1dGhvcj48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==
</w:fldData>
              </w:fldChar>
            </w:r>
            <w:r w:rsidR="0015730F" w:rsidRPr="00C46C5E">
              <w:rPr>
                <w:rFonts w:ascii="Book Antiqua" w:hAnsi="Book Antiqua" w:cs="Times New Roman"/>
                <w:szCs w:val="24"/>
                <w:lang w:val="en-US"/>
              </w:rPr>
              <w:instrText xml:space="preserve"> ADDIN EN.CITE </w:instrText>
            </w:r>
            <w:r w:rsidR="0015730F" w:rsidRPr="00C46C5E">
              <w:rPr>
                <w:rFonts w:ascii="Book Antiqua" w:hAnsi="Book Antiqua" w:cs="Times New Roman"/>
                <w:szCs w:val="24"/>
                <w:lang w:val="en-US"/>
              </w:rPr>
              <w:fldChar w:fldCharType="begin">
                <w:fldData xml:space="preserve">PEVuZE5vdGU+PENpdGUgQXV0aG9yWWVhcj0iMSI+PEF1dGhvcj5LYXdhZ3VjaGk8L0F1dGhvcj48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==
</w:fldData>
              </w:fldChar>
            </w:r>
            <w:r w:rsidR="0015730F" w:rsidRPr="00C46C5E">
              <w:rPr>
                <w:rFonts w:ascii="Book Antiqua" w:hAnsi="Book Antiqua" w:cs="Times New Roman"/>
                <w:szCs w:val="24"/>
                <w:lang w:val="en-US"/>
              </w:rPr>
              <w:instrText xml:space="preserve"> ADDIN EN.CITE.DATA </w:instrText>
            </w:r>
            <w:r w:rsidR="0015730F" w:rsidRPr="00C46C5E">
              <w:rPr>
                <w:rFonts w:ascii="Book Antiqua" w:hAnsi="Book Antiqua" w:cs="Times New Roman"/>
                <w:szCs w:val="24"/>
                <w:lang w:val="en-US"/>
              </w:rPr>
            </w:r>
            <w:r w:rsidR="0015730F" w:rsidRPr="00C46C5E">
              <w:rPr>
                <w:rFonts w:ascii="Book Antiqua" w:hAnsi="Book Antiqua" w:cs="Times New Roman"/>
                <w:szCs w:val="24"/>
                <w:lang w:val="en-US"/>
              </w:rPr>
              <w:fldChar w:fldCharType="end"/>
            </w:r>
            <w:r w:rsidRPr="00C46C5E">
              <w:rPr>
                <w:rFonts w:ascii="Book Antiqua" w:hAnsi="Book Antiqua" w:cs="Times New Roman"/>
                <w:szCs w:val="24"/>
                <w:lang w:val="en-US"/>
              </w:rPr>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Kawaguchi</w:t>
            </w:r>
            <w:r w:rsidR="00EB31F0" w:rsidRPr="00C46C5E">
              <w:rPr>
                <w:rFonts w:ascii="Book Antiqua" w:hAnsi="Book Antiqua" w:cs="Times New Roman"/>
                <w:i/>
                <w:iCs/>
                <w:noProof/>
                <w:szCs w:val="24"/>
                <w:lang w:val="en-US"/>
              </w:rPr>
              <w:t xml:space="preserve"> et al</w:t>
            </w:r>
            <w:r w:rsidR="0015730F" w:rsidRPr="00C46C5E">
              <w:rPr>
                <w:rFonts w:ascii="Book Antiqua" w:hAnsi="Book Antiqua" w:cs="Times New Roman"/>
                <w:noProof/>
                <w:szCs w:val="24"/>
                <w:vertAlign w:val="superscript"/>
                <w:lang w:val="en-US"/>
              </w:rPr>
              <w:t>[155]</w:t>
            </w:r>
            <w:r w:rsidRPr="00C46C5E">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0A647FCE"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2012</w:t>
            </w:r>
          </w:p>
        </w:tc>
        <w:tc>
          <w:tcPr>
            <w:tcW w:w="403" w:type="pct"/>
            <w:tcMar>
              <w:top w:w="28" w:type="dxa"/>
              <w:left w:w="28" w:type="dxa"/>
              <w:bottom w:w="28" w:type="dxa"/>
              <w:right w:w="28" w:type="dxa"/>
            </w:tcMar>
            <w:vAlign w:val="center"/>
          </w:tcPr>
          <w:p w14:paraId="4C87BE01"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Japan</w:t>
            </w:r>
          </w:p>
        </w:tc>
        <w:tc>
          <w:tcPr>
            <w:tcW w:w="161" w:type="pct"/>
            <w:tcMar>
              <w:top w:w="28" w:type="dxa"/>
              <w:left w:w="28" w:type="dxa"/>
              <w:bottom w:w="28" w:type="dxa"/>
              <w:right w:w="28" w:type="dxa"/>
            </w:tcMar>
            <w:vAlign w:val="center"/>
          </w:tcPr>
          <w:p w14:paraId="0E9100BC"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120</w:t>
            </w:r>
          </w:p>
        </w:tc>
        <w:tc>
          <w:tcPr>
            <w:tcW w:w="523" w:type="pct"/>
            <w:tcMar>
              <w:top w:w="28" w:type="dxa"/>
              <w:left w:w="28" w:type="dxa"/>
              <w:bottom w:w="28" w:type="dxa"/>
              <w:right w:w="28" w:type="dxa"/>
            </w:tcMar>
            <w:vAlign w:val="center"/>
          </w:tcPr>
          <w:p w14:paraId="6BD5F400"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 center</w:t>
            </w:r>
          </w:p>
        </w:tc>
        <w:tc>
          <w:tcPr>
            <w:tcW w:w="1451" w:type="pct"/>
            <w:gridSpan w:val="3"/>
            <w:tcMar>
              <w:top w:w="28" w:type="dxa"/>
              <w:left w:w="28" w:type="dxa"/>
              <w:bottom w:w="28" w:type="dxa"/>
              <w:right w:w="28" w:type="dxa"/>
            </w:tcMar>
            <w:vAlign w:val="center"/>
          </w:tcPr>
          <w:p w14:paraId="09FE9DB0"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1/60 (1.7%)</w:t>
            </w:r>
          </w:p>
          <w:p w14:paraId="07F41BD1"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[PSP]</w:t>
            </w:r>
          </w:p>
        </w:tc>
        <w:tc>
          <w:tcPr>
            <w:tcW w:w="807" w:type="pct"/>
            <w:gridSpan w:val="3"/>
            <w:vAlign w:val="center"/>
          </w:tcPr>
          <w:p w14:paraId="3ADBE137"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8/60 (13.3%)</w:t>
            </w:r>
          </w:p>
          <w:p w14:paraId="205BCEFA" w14:textId="77777777" w:rsidR="008119E9" w:rsidRPr="00C46C5E" w:rsidRDefault="008119E9" w:rsidP="004B37E7">
            <w:pPr>
              <w:jc w:val="both"/>
              <w:rPr>
                <w:rFonts w:ascii="Book Antiqua" w:hAnsi="Book Antiqua" w:cs="Times New Roman"/>
                <w:szCs w:val="24"/>
                <w:lang w:val="en-US"/>
              </w:rPr>
            </w:pPr>
            <w:r w:rsidRPr="00C46C5E">
              <w:rPr>
                <w:rFonts w:ascii="Book Antiqua" w:hAnsi="Book Antiqua" w:cs="Times New Roman"/>
                <w:szCs w:val="24"/>
                <w:lang w:val="en-US"/>
              </w:rPr>
              <w:t>[Nonstent]</w:t>
            </w:r>
          </w:p>
        </w:tc>
        <w:tc>
          <w:tcPr>
            <w:tcW w:w="277" w:type="pct"/>
            <w:vAlign w:val="center"/>
          </w:tcPr>
          <w:p w14:paraId="7D20180B" w14:textId="23364BA2" w:rsidR="008119E9" w:rsidRPr="00C46C5E" w:rsidRDefault="0095656E" w:rsidP="004B37E7">
            <w:pPr>
              <w:jc w:val="both"/>
              <w:rPr>
                <w:rFonts w:ascii="Book Antiqua" w:hAnsi="Book Antiqua" w:cs="Times New Roman"/>
                <w:szCs w:val="24"/>
                <w:lang w:val="en-US"/>
              </w:rPr>
            </w:pPr>
            <w:r w:rsidRPr="00C46C5E">
              <w:rPr>
                <w:rFonts w:ascii="Book Antiqua" w:hAnsi="Book Antiqua" w:cs="Times New Roman"/>
                <w:szCs w:val="24"/>
                <w:lang w:val="en-US"/>
              </w:rPr>
              <w:t>0</w:t>
            </w:r>
            <w:r w:rsidR="008119E9" w:rsidRPr="00C46C5E">
              <w:rPr>
                <w:rFonts w:ascii="Book Antiqua" w:hAnsi="Book Antiqua" w:cs="Times New Roman"/>
                <w:szCs w:val="24"/>
                <w:lang w:val="en-US"/>
              </w:rPr>
              <w:t>.0322</w:t>
            </w:r>
          </w:p>
        </w:tc>
      </w:tr>
      <w:tr w:rsidR="00BA746D" w:rsidRPr="00C46C5E" w14:paraId="06264173" w14:textId="77777777" w:rsidTr="00876B0A">
        <w:trPr>
          <w:jc w:val="center"/>
        </w:trPr>
        <w:tc>
          <w:tcPr>
            <w:tcW w:w="678" w:type="pct"/>
            <w:vAlign w:val="center"/>
          </w:tcPr>
          <w:p w14:paraId="761203F5" w14:textId="77777777" w:rsidR="002E0A66" w:rsidRPr="00C46C5E" w:rsidRDefault="002E0A66" w:rsidP="004B37E7">
            <w:pPr>
              <w:jc w:val="both"/>
              <w:rPr>
                <w:rFonts w:ascii="Book Antiqua" w:hAnsi="Book Antiqua" w:cs="Times New Roman"/>
                <w:szCs w:val="24"/>
                <w:lang w:val="en-US"/>
              </w:rPr>
            </w:pPr>
            <w:r w:rsidRPr="00C46C5E">
              <w:rPr>
                <w:rFonts w:ascii="Book Antiqua" w:hAnsi="Book Antiqua" w:cs="Times New Roman"/>
                <w:szCs w:val="24"/>
                <w:lang w:val="en-US"/>
              </w:rPr>
              <w:t>Needle Knife Sphincterotomy (NKS)</w:t>
            </w:r>
          </w:p>
        </w:tc>
        <w:tc>
          <w:tcPr>
            <w:tcW w:w="489" w:type="pct"/>
            <w:tcMar>
              <w:top w:w="28" w:type="dxa"/>
              <w:left w:w="28" w:type="dxa"/>
              <w:bottom w:w="28" w:type="dxa"/>
              <w:right w:w="28" w:type="dxa"/>
            </w:tcMar>
            <w:vAlign w:val="center"/>
          </w:tcPr>
          <w:p w14:paraId="2C2ECD3C" w14:textId="5AA11F53" w:rsidR="002E0A66" w:rsidRPr="00C46C5E" w:rsidRDefault="00A5229A" w:rsidP="004B37E7">
            <w:pPr>
              <w:jc w:val="both"/>
              <w:rPr>
                <w:rFonts w:ascii="Book Antiqua" w:hAnsi="Book Antiqua" w:cs="Times New Roman"/>
                <w:szCs w:val="24"/>
                <w:lang w:val="en-US"/>
              </w:rPr>
            </w:pPr>
            <w:r w:rsidRPr="00C46C5E">
              <w:rPr>
                <w:rFonts w:ascii="Book Antiqua" w:hAnsi="Book Antiqua" w:cs="Times New Roman"/>
                <w:szCs w:val="24"/>
                <w:lang w:val="en-US"/>
              </w:rPr>
              <w:fldChar w:fldCharType="begin"/>
            </w:r>
            <w:r w:rsidR="0015730F" w:rsidRPr="00C46C5E">
              <w:rPr>
                <w:rFonts w:ascii="Book Antiqua" w:hAnsi="Book Antiqua" w:cs="Times New Roman"/>
                <w:szCs w:val="24"/>
                <w:lang w:val="en-US"/>
              </w:rPr>
              <w:instrText xml:space="preserve"> ADDIN EN.CITE &lt;EndNote&gt;&lt;Cite AuthorYear="1"&gt;&lt;Author&gt;Swan&lt;/Author&gt;&lt;Year&gt;2013&lt;/Year&gt;&lt;RecNum&gt;164&lt;/RecNum&gt;&lt;DisplayText&gt;&lt;style face="bold"&gt;Swan&lt;/style&gt;, Alexander &lt;style face="superscript"&gt;[164]&lt;/style&gt;&lt;/DisplayText&gt;&lt;record&gt;&lt;rec-number&gt;164&lt;/rec-number&gt;&lt;foreign-keys&gt;&lt;key app="EN" db-id="xva9dwewvszvz0ezt58p50zxax5twxerx9x2" timestamp="1558292382"&gt;164&lt;/key&gt;&lt;/foreign-keys&gt;&lt;ref-type name="Journal Article"&gt;17&lt;/ref-type&gt;&lt;contributors&gt;&lt;authors&gt;&lt;author&gt;&lt;style face="bold" font="default" size="100%"&gt;Swan, Michael P.&lt;/style&gt;&lt;/author&gt;&lt;author&gt;Alexander, Sina&lt;/author&gt;&lt;author&gt;Moss, Alan&lt;/author&gt;&lt;author&gt;Williams, Stephen J.&lt;/author&gt;&lt;author&gt;Ruppin, David&lt;/author&gt;&lt;author&gt;Hope, Rick&lt;/author&gt;&lt;author&gt;Bourke, Michael J.&lt;/author&gt;&lt;/authors&gt;&lt;/contributors&gt;&lt;titles&gt;&lt;title&gt;Needle Knife Sphincterotomy Does Not Increase the Risk of Pancreatitis in Patients With Difficult Biliary Cannulation&lt;/title&gt;&lt;secondary-title&gt;Clinical Gastroenterology and Hepatology&lt;/secondary-title&gt;&lt;/titles&gt;&lt;periodical&gt;&lt;full-title&gt;Clinical Gastroenterology and Hepatology&lt;/full-title&gt;&lt;/periodical&gt;&lt;pages&gt;430-436.e1&lt;/pages&gt;&lt;volume&gt;11&lt;/volume&gt;&lt;number&gt;4&lt;/number&gt;&lt;dates&gt;&lt;year&gt;2013&lt;/year&gt;&lt;/dates&gt;&lt;publisher&gt;Elsevier&lt;/publisher&gt;&lt;isbn&gt;1542-3565&lt;/isbn&gt;&lt;accession-num&gt;23313840 &lt;/accession-num&gt;&lt;urls&gt;&lt;related-urls&gt;&lt;url&gt;https://doi.org/10.1016/j.cgh.2012.12.017&lt;/url&gt;&lt;/related-urls&gt;&lt;/urls&gt;&lt;electronic-resource-num&gt;10.1016/j.cgh.2012.12.017&lt;/electronic-resource-num&gt;&lt;access-date&gt;2019/02/15&lt;/access-date&gt;&lt;/record&gt;&lt;/Cite&gt;&lt;/EndNote&gt;</w:instrText>
            </w:r>
            <w:r w:rsidRPr="00C46C5E">
              <w:rPr>
                <w:rFonts w:ascii="Book Antiqua" w:hAnsi="Book Antiqua" w:cs="Times New Roman"/>
                <w:szCs w:val="24"/>
                <w:lang w:val="en-US"/>
              </w:rPr>
              <w:fldChar w:fldCharType="separate"/>
            </w:r>
            <w:r w:rsidR="0015730F" w:rsidRPr="00C46C5E">
              <w:rPr>
                <w:rFonts w:ascii="Book Antiqua" w:hAnsi="Book Antiqua" w:cs="Times New Roman"/>
                <w:noProof/>
                <w:szCs w:val="24"/>
                <w:lang w:val="en-US"/>
              </w:rPr>
              <w:t>Swan</w:t>
            </w:r>
            <w:r w:rsidR="00EB31F0" w:rsidRPr="00C46C5E">
              <w:rPr>
                <w:rFonts w:ascii="Book Antiqua" w:hAnsi="Book Antiqua" w:cs="Times New Roman"/>
                <w:i/>
                <w:iCs/>
                <w:noProof/>
                <w:szCs w:val="24"/>
                <w:lang w:val="en-US"/>
              </w:rPr>
              <w:t xml:space="preserve"> et al</w:t>
            </w:r>
            <w:r w:rsidR="0015730F" w:rsidRPr="00C46C5E">
              <w:rPr>
                <w:rFonts w:ascii="Book Antiqua" w:hAnsi="Book Antiqua" w:cs="Times New Roman"/>
                <w:noProof/>
                <w:szCs w:val="24"/>
                <w:vertAlign w:val="superscript"/>
                <w:lang w:val="en-US"/>
              </w:rPr>
              <w:t>[164]</w:t>
            </w:r>
            <w:r w:rsidRPr="00C46C5E">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1A843AC2" w14:textId="77777777" w:rsidR="002E0A66" w:rsidRPr="00C46C5E" w:rsidRDefault="002E0A66" w:rsidP="004B37E7">
            <w:pPr>
              <w:jc w:val="both"/>
              <w:rPr>
                <w:rFonts w:ascii="Book Antiqua" w:hAnsi="Book Antiqua" w:cs="Times New Roman"/>
                <w:szCs w:val="24"/>
                <w:lang w:val="en-US"/>
              </w:rPr>
            </w:pPr>
            <w:r w:rsidRPr="00C46C5E">
              <w:rPr>
                <w:rFonts w:ascii="Book Antiqua" w:hAnsi="Book Antiqua" w:cs="Times New Roman"/>
                <w:szCs w:val="24"/>
                <w:lang w:val="en-US"/>
              </w:rPr>
              <w:t>2013</w:t>
            </w:r>
          </w:p>
        </w:tc>
        <w:tc>
          <w:tcPr>
            <w:tcW w:w="403" w:type="pct"/>
            <w:tcMar>
              <w:top w:w="28" w:type="dxa"/>
              <w:left w:w="28" w:type="dxa"/>
              <w:bottom w:w="28" w:type="dxa"/>
              <w:right w:w="28" w:type="dxa"/>
            </w:tcMar>
            <w:vAlign w:val="center"/>
          </w:tcPr>
          <w:p w14:paraId="5DCEF4A6" w14:textId="77777777" w:rsidR="002E0A66" w:rsidRPr="00C46C5E" w:rsidRDefault="002E0A66" w:rsidP="004B37E7">
            <w:pPr>
              <w:jc w:val="both"/>
              <w:rPr>
                <w:rFonts w:ascii="Book Antiqua" w:hAnsi="Book Antiqua" w:cs="Times New Roman"/>
                <w:szCs w:val="24"/>
                <w:lang w:val="en-US"/>
              </w:rPr>
            </w:pPr>
            <w:r w:rsidRPr="00C46C5E">
              <w:rPr>
                <w:rFonts w:ascii="Book Antiqua" w:hAnsi="Book Antiqua" w:cs="Times New Roman"/>
                <w:szCs w:val="24"/>
                <w:lang w:val="en-US"/>
              </w:rPr>
              <w:t>Australia</w:t>
            </w:r>
          </w:p>
        </w:tc>
        <w:tc>
          <w:tcPr>
            <w:tcW w:w="161" w:type="pct"/>
            <w:tcMar>
              <w:top w:w="28" w:type="dxa"/>
              <w:left w:w="28" w:type="dxa"/>
              <w:bottom w:w="28" w:type="dxa"/>
              <w:right w:w="28" w:type="dxa"/>
            </w:tcMar>
            <w:vAlign w:val="center"/>
          </w:tcPr>
          <w:p w14:paraId="678C6BC7" w14:textId="77777777" w:rsidR="002E0A66" w:rsidRPr="00C46C5E" w:rsidRDefault="002E0A66" w:rsidP="004B37E7">
            <w:pPr>
              <w:jc w:val="both"/>
              <w:rPr>
                <w:rFonts w:ascii="Book Antiqua" w:hAnsi="Book Antiqua" w:cs="Times New Roman"/>
                <w:szCs w:val="24"/>
                <w:lang w:val="en-US"/>
              </w:rPr>
            </w:pPr>
            <w:r w:rsidRPr="00C46C5E">
              <w:rPr>
                <w:rFonts w:ascii="Book Antiqua" w:hAnsi="Book Antiqua" w:cs="Times New Roman"/>
                <w:szCs w:val="24"/>
                <w:lang w:val="en-US"/>
              </w:rPr>
              <w:t>73</w:t>
            </w:r>
          </w:p>
        </w:tc>
        <w:tc>
          <w:tcPr>
            <w:tcW w:w="523" w:type="pct"/>
            <w:tcMar>
              <w:top w:w="28" w:type="dxa"/>
              <w:left w:w="28" w:type="dxa"/>
              <w:bottom w:w="28" w:type="dxa"/>
              <w:right w:w="28" w:type="dxa"/>
            </w:tcMar>
            <w:vAlign w:val="center"/>
          </w:tcPr>
          <w:p w14:paraId="110FAB94" w14:textId="77777777" w:rsidR="002E0A66" w:rsidRPr="00C46C5E" w:rsidRDefault="002E0A66" w:rsidP="004B37E7">
            <w:pPr>
              <w:jc w:val="both"/>
              <w:rPr>
                <w:rFonts w:ascii="Book Antiqua" w:hAnsi="Book Antiqua" w:cs="Times New Roman"/>
                <w:szCs w:val="24"/>
                <w:lang w:val="en-US"/>
              </w:rPr>
            </w:pPr>
            <w:r w:rsidRPr="00C46C5E">
              <w:rPr>
                <w:rFonts w:ascii="Book Antiqua" w:hAnsi="Book Antiqua" w:cs="Times New Roman"/>
                <w:szCs w:val="24"/>
                <w:lang w:val="en-US"/>
              </w:rPr>
              <w:t>Prospective, single center, single blind</w:t>
            </w:r>
          </w:p>
        </w:tc>
        <w:tc>
          <w:tcPr>
            <w:tcW w:w="1451" w:type="pct"/>
            <w:gridSpan w:val="3"/>
            <w:tcMar>
              <w:top w:w="28" w:type="dxa"/>
              <w:left w:w="28" w:type="dxa"/>
              <w:bottom w:w="28" w:type="dxa"/>
              <w:right w:w="28" w:type="dxa"/>
            </w:tcMar>
            <w:vAlign w:val="center"/>
          </w:tcPr>
          <w:p w14:paraId="21361107" w14:textId="77777777" w:rsidR="002E0A66" w:rsidRPr="00C46C5E" w:rsidRDefault="002E0A66" w:rsidP="004B37E7">
            <w:pPr>
              <w:jc w:val="both"/>
              <w:rPr>
                <w:rFonts w:ascii="Book Antiqua" w:hAnsi="Book Antiqua" w:cs="Times New Roman"/>
                <w:szCs w:val="24"/>
                <w:lang w:val="en-US"/>
              </w:rPr>
            </w:pPr>
            <w:r w:rsidRPr="00C46C5E">
              <w:rPr>
                <w:rFonts w:ascii="Book Antiqua" w:hAnsi="Book Antiqua" w:cs="Times New Roman"/>
                <w:szCs w:val="24"/>
                <w:lang w:val="en-US"/>
              </w:rPr>
              <w:t>8/39 (20.5%)</w:t>
            </w:r>
          </w:p>
          <w:p w14:paraId="3237FF3A" w14:textId="77777777" w:rsidR="002E0A66" w:rsidRPr="00C46C5E" w:rsidRDefault="002E0A66" w:rsidP="004B37E7">
            <w:pPr>
              <w:jc w:val="both"/>
              <w:rPr>
                <w:rFonts w:ascii="Book Antiqua" w:hAnsi="Book Antiqua" w:cs="Times New Roman"/>
                <w:szCs w:val="24"/>
                <w:lang w:val="en-US"/>
              </w:rPr>
            </w:pPr>
            <w:r w:rsidRPr="00C46C5E">
              <w:rPr>
                <w:rFonts w:ascii="Book Antiqua" w:hAnsi="Book Antiqua" w:cs="Times New Roman"/>
                <w:szCs w:val="24"/>
                <w:lang w:val="en-US"/>
              </w:rPr>
              <w:t>[NKS]</w:t>
            </w:r>
          </w:p>
        </w:tc>
        <w:tc>
          <w:tcPr>
            <w:tcW w:w="807" w:type="pct"/>
            <w:gridSpan w:val="3"/>
            <w:vAlign w:val="center"/>
          </w:tcPr>
          <w:p w14:paraId="29472B10" w14:textId="77777777" w:rsidR="002E0A66" w:rsidRPr="00C46C5E" w:rsidRDefault="002E0A66" w:rsidP="004B37E7">
            <w:pPr>
              <w:jc w:val="both"/>
              <w:rPr>
                <w:rFonts w:ascii="Book Antiqua" w:hAnsi="Book Antiqua" w:cs="Times New Roman"/>
                <w:szCs w:val="24"/>
                <w:lang w:val="en-US"/>
              </w:rPr>
            </w:pPr>
            <w:r w:rsidRPr="00C46C5E">
              <w:rPr>
                <w:rFonts w:ascii="Book Antiqua" w:hAnsi="Book Antiqua" w:cs="Times New Roman"/>
                <w:szCs w:val="24"/>
                <w:lang w:val="en-US"/>
              </w:rPr>
              <w:t>6/34 (17.6%)</w:t>
            </w:r>
          </w:p>
          <w:p w14:paraId="2A4BDA3B" w14:textId="77777777" w:rsidR="002E0A66" w:rsidRPr="00C46C5E" w:rsidRDefault="002E0A66" w:rsidP="004B37E7">
            <w:pPr>
              <w:jc w:val="both"/>
              <w:rPr>
                <w:rFonts w:ascii="Book Antiqua" w:hAnsi="Book Antiqua" w:cs="Times New Roman"/>
                <w:szCs w:val="24"/>
                <w:lang w:val="en-US"/>
              </w:rPr>
            </w:pPr>
            <w:r w:rsidRPr="00C46C5E">
              <w:rPr>
                <w:rFonts w:ascii="Book Antiqua" w:hAnsi="Book Antiqua" w:cs="Times New Roman"/>
                <w:szCs w:val="24"/>
                <w:lang w:val="en-US"/>
              </w:rPr>
              <w:t>[C</w:t>
            </w:r>
            <w:r w:rsidR="007A3AF3" w:rsidRPr="00C46C5E">
              <w:rPr>
                <w:rFonts w:ascii="Book Antiqua" w:hAnsi="Book Antiqua" w:cs="Times New Roman"/>
                <w:szCs w:val="24"/>
                <w:lang w:val="en-US"/>
              </w:rPr>
              <w:t>S</w:t>
            </w:r>
            <w:r w:rsidRPr="00C46C5E">
              <w:rPr>
                <w:rFonts w:ascii="Book Antiqua" w:hAnsi="Book Antiqua" w:cs="Times New Roman"/>
                <w:szCs w:val="24"/>
                <w:lang w:val="en-US"/>
              </w:rPr>
              <w:t>C]</w:t>
            </w:r>
          </w:p>
        </w:tc>
        <w:tc>
          <w:tcPr>
            <w:tcW w:w="277" w:type="pct"/>
            <w:vAlign w:val="center"/>
          </w:tcPr>
          <w:p w14:paraId="3AFFE5F8" w14:textId="77777777" w:rsidR="002E0A66" w:rsidRPr="00C46C5E" w:rsidRDefault="002E0A66" w:rsidP="004B37E7">
            <w:pPr>
              <w:jc w:val="both"/>
              <w:rPr>
                <w:rFonts w:ascii="Book Antiqua" w:hAnsi="Book Antiqua" w:cs="Times New Roman"/>
                <w:szCs w:val="24"/>
                <w:lang w:val="en-US"/>
              </w:rPr>
            </w:pPr>
            <w:r w:rsidRPr="00C46C5E">
              <w:rPr>
                <w:rFonts w:ascii="Book Antiqua" w:hAnsi="Book Antiqua" w:cs="Times New Roman"/>
                <w:szCs w:val="24"/>
                <w:lang w:val="en-US"/>
              </w:rPr>
              <w:t>1.0</w:t>
            </w:r>
          </w:p>
        </w:tc>
      </w:tr>
    </w:tbl>
    <w:p w14:paraId="01C4FF84" w14:textId="0763E306" w:rsidR="00870804" w:rsidRPr="00C46C5E" w:rsidRDefault="004D7352" w:rsidP="00BA746D">
      <w:pPr>
        <w:tabs>
          <w:tab w:val="left" w:pos="1726"/>
        </w:tabs>
        <w:spacing w:after="0" w:line="360" w:lineRule="auto"/>
        <w:jc w:val="both"/>
        <w:rPr>
          <w:rFonts w:ascii="Book Antiqua" w:hAnsi="Book Antiqua"/>
          <w:szCs w:val="24"/>
          <w:lang w:val="en-US"/>
        </w:rPr>
      </w:pPr>
      <w:r w:rsidRPr="00C46C5E">
        <w:rPr>
          <w:rFonts w:ascii="Book Antiqua" w:hAnsi="Book Antiqua"/>
          <w:szCs w:val="24"/>
          <w:vertAlign w:val="superscript"/>
          <w:lang w:val="en-US"/>
        </w:rPr>
        <w:lastRenderedPageBreak/>
        <w:t>1</w:t>
      </w:r>
      <w:r w:rsidRPr="00C46C5E">
        <w:rPr>
          <w:rFonts w:ascii="Book Antiqua" w:hAnsi="Book Antiqua"/>
          <w:szCs w:val="24"/>
          <w:lang w:val="en-US"/>
        </w:rPr>
        <w:t>The fractional ratios indicates “</w:t>
      </w:r>
      <w:r w:rsidR="004D2825" w:rsidRPr="00C46C5E">
        <w:rPr>
          <w:rFonts w:ascii="Book Antiqua" w:hAnsi="Book Antiqua"/>
          <w:szCs w:val="24"/>
          <w:lang w:val="en-US"/>
        </w:rPr>
        <w:t>Number of PEP incidences</w:t>
      </w:r>
      <w:r w:rsidRPr="00C46C5E">
        <w:rPr>
          <w:rFonts w:ascii="Book Antiqua" w:hAnsi="Book Antiqua"/>
          <w:szCs w:val="24"/>
          <w:lang w:val="en-US"/>
        </w:rPr>
        <w:t xml:space="preserve">/number of patients in the group”. </w:t>
      </w:r>
      <w:r w:rsidR="004D2825" w:rsidRPr="00C46C5E">
        <w:rPr>
          <w:rFonts w:ascii="Book Antiqua" w:hAnsi="Book Antiqua"/>
          <w:szCs w:val="24"/>
          <w:lang w:val="en-US"/>
        </w:rPr>
        <w:t>Rate</w:t>
      </w:r>
      <w:r w:rsidR="00D27EFF" w:rsidRPr="00C46C5E">
        <w:rPr>
          <w:rFonts w:ascii="Book Antiqua" w:hAnsi="Book Antiqua"/>
          <w:szCs w:val="24"/>
          <w:lang w:val="en-US"/>
        </w:rPr>
        <w:t xml:space="preserve"> of PEP </w:t>
      </w:r>
      <w:r w:rsidRPr="00C46C5E">
        <w:rPr>
          <w:rFonts w:ascii="Book Antiqua" w:hAnsi="Book Antiqua"/>
          <w:szCs w:val="24"/>
          <w:lang w:val="en-US"/>
        </w:rPr>
        <w:t xml:space="preserve">incidences are given in the parenthesis. Definitions of the </w:t>
      </w:r>
      <w:r w:rsidR="00D27EFF" w:rsidRPr="00C46C5E">
        <w:rPr>
          <w:rFonts w:ascii="Book Antiqua" w:hAnsi="Book Antiqua"/>
          <w:szCs w:val="24"/>
          <w:lang w:val="en-US"/>
        </w:rPr>
        <w:t xml:space="preserve">procedures applied to </w:t>
      </w:r>
      <w:r w:rsidRPr="00C46C5E">
        <w:rPr>
          <w:rFonts w:ascii="Book Antiqua" w:hAnsi="Book Antiqua"/>
          <w:szCs w:val="24"/>
          <w:lang w:val="en-US"/>
        </w:rPr>
        <w:t xml:space="preserve">groups are given in the brackets. n: </w:t>
      </w:r>
      <w:r w:rsidRPr="00C46C5E">
        <w:rPr>
          <w:rFonts w:ascii="Book Antiqua" w:hAnsi="Book Antiqua"/>
          <w:caps/>
          <w:szCs w:val="24"/>
          <w:lang w:val="en-US"/>
        </w:rPr>
        <w:t>n</w:t>
      </w:r>
      <w:r w:rsidRPr="00C46C5E">
        <w:rPr>
          <w:rFonts w:ascii="Book Antiqua" w:hAnsi="Book Antiqua"/>
          <w:szCs w:val="24"/>
          <w:lang w:val="en-US"/>
        </w:rPr>
        <w:t>u</w:t>
      </w:r>
      <w:r w:rsidR="00EE047C" w:rsidRPr="00C46C5E">
        <w:rPr>
          <w:rFonts w:ascii="Book Antiqua" w:hAnsi="Book Antiqua"/>
          <w:szCs w:val="24"/>
          <w:lang w:val="en-US"/>
        </w:rPr>
        <w:t>mber of patients (sample size)</w:t>
      </w:r>
      <w:r w:rsidR="00223C27" w:rsidRPr="00C46C5E">
        <w:rPr>
          <w:rFonts w:ascii="Book Antiqua" w:hAnsi="Book Antiqua"/>
          <w:szCs w:val="24"/>
          <w:lang w:val="en-US"/>
        </w:rPr>
        <w:t>;</w:t>
      </w:r>
      <w:r w:rsidR="008F1AE3" w:rsidRPr="00C46C5E">
        <w:rPr>
          <w:rFonts w:ascii="Book Antiqua" w:hAnsi="Book Antiqua"/>
          <w:szCs w:val="24"/>
          <w:lang w:val="en-US"/>
        </w:rPr>
        <w:t xml:space="preserve"> EPBD: Endoscopic papillary balloon dilatation</w:t>
      </w:r>
      <w:r w:rsidR="00223C27" w:rsidRPr="00C46C5E">
        <w:rPr>
          <w:rFonts w:ascii="Book Antiqua" w:hAnsi="Book Antiqua"/>
          <w:szCs w:val="24"/>
          <w:lang w:val="en-US"/>
        </w:rPr>
        <w:t>;</w:t>
      </w:r>
      <w:r w:rsidR="000D792A" w:rsidRPr="00C46C5E">
        <w:rPr>
          <w:rFonts w:ascii="Book Antiqua" w:hAnsi="Book Antiqua"/>
          <w:szCs w:val="24"/>
          <w:lang w:val="en-US"/>
        </w:rPr>
        <w:t xml:space="preserve"> </w:t>
      </w:r>
      <w:r w:rsidR="00D5018D" w:rsidRPr="00C46C5E">
        <w:rPr>
          <w:rFonts w:ascii="Book Antiqua" w:hAnsi="Book Antiqua"/>
          <w:szCs w:val="24"/>
          <w:lang w:val="en-US"/>
        </w:rPr>
        <w:t xml:space="preserve">CC: </w:t>
      </w:r>
      <w:r w:rsidR="00D5018D" w:rsidRPr="00C46C5E">
        <w:rPr>
          <w:rFonts w:ascii="Book Antiqua" w:hAnsi="Book Antiqua"/>
          <w:caps/>
          <w:szCs w:val="24"/>
          <w:lang w:val="en-US"/>
        </w:rPr>
        <w:t>c</w:t>
      </w:r>
      <w:r w:rsidR="00D5018D" w:rsidRPr="00C46C5E">
        <w:rPr>
          <w:rFonts w:ascii="Book Antiqua" w:hAnsi="Book Antiqua"/>
          <w:szCs w:val="24"/>
          <w:lang w:val="en-US"/>
        </w:rPr>
        <w:t>onventional cannulation</w:t>
      </w:r>
      <w:r w:rsidR="00223C27" w:rsidRPr="00C46C5E">
        <w:rPr>
          <w:rFonts w:ascii="Book Antiqua" w:hAnsi="Book Antiqua"/>
          <w:szCs w:val="24"/>
          <w:lang w:val="en-US"/>
        </w:rPr>
        <w:t>;</w:t>
      </w:r>
      <w:r w:rsidR="008B7517" w:rsidRPr="00C46C5E">
        <w:rPr>
          <w:rFonts w:ascii="Book Antiqua" w:hAnsi="Book Antiqua"/>
          <w:szCs w:val="24"/>
          <w:lang w:val="en-US"/>
        </w:rPr>
        <w:t xml:space="preserve"> EST: En</w:t>
      </w:r>
      <w:r w:rsidR="007A3AF3" w:rsidRPr="00C46C5E">
        <w:rPr>
          <w:rFonts w:ascii="Book Antiqua" w:hAnsi="Book Antiqua"/>
          <w:szCs w:val="24"/>
          <w:lang w:val="en-US"/>
        </w:rPr>
        <w:t>doscopic sphincterotomy</w:t>
      </w:r>
      <w:r w:rsidR="00223C27" w:rsidRPr="00C46C5E">
        <w:rPr>
          <w:rFonts w:ascii="Book Antiqua" w:hAnsi="Book Antiqua"/>
          <w:szCs w:val="24"/>
          <w:lang w:val="en-US"/>
        </w:rPr>
        <w:t>;</w:t>
      </w:r>
      <w:r w:rsidR="007A3AF3" w:rsidRPr="00C46C5E">
        <w:rPr>
          <w:rFonts w:ascii="Book Antiqua" w:hAnsi="Book Antiqua"/>
          <w:szCs w:val="24"/>
          <w:lang w:val="en-US"/>
        </w:rPr>
        <w:t xml:space="preserve"> </w:t>
      </w:r>
      <w:r w:rsidR="007A3AF3" w:rsidRPr="00C46C5E">
        <w:rPr>
          <w:rFonts w:ascii="Book Antiqua" w:hAnsi="Book Antiqua" w:cs="Times New Roman"/>
          <w:szCs w:val="24"/>
          <w:lang w:val="en-US"/>
        </w:rPr>
        <w:t xml:space="preserve">CSC: </w:t>
      </w:r>
      <w:r w:rsidR="007A3AF3" w:rsidRPr="00C46C5E">
        <w:rPr>
          <w:rFonts w:ascii="Book Antiqua" w:hAnsi="Book Antiqua" w:cs="Times New Roman"/>
          <w:caps/>
          <w:szCs w:val="24"/>
          <w:lang w:val="en-US"/>
        </w:rPr>
        <w:t>c</w:t>
      </w:r>
      <w:r w:rsidR="007A3AF3" w:rsidRPr="00C46C5E">
        <w:rPr>
          <w:rFonts w:ascii="Book Antiqua" w:hAnsi="Book Antiqua" w:cs="Times New Roman"/>
          <w:szCs w:val="24"/>
          <w:lang w:val="en-US"/>
        </w:rPr>
        <w:t>ontinued standart</w:t>
      </w:r>
      <w:r w:rsidR="009C7327" w:rsidRPr="00C46C5E">
        <w:rPr>
          <w:rFonts w:ascii="Book Antiqua" w:hAnsi="Book Antiqua" w:cs="Times New Roman"/>
          <w:szCs w:val="24"/>
          <w:lang w:val="en-US"/>
        </w:rPr>
        <w:t xml:space="preserve"> </w:t>
      </w:r>
      <w:r w:rsidR="007A3AF3" w:rsidRPr="00C46C5E">
        <w:rPr>
          <w:rFonts w:ascii="Book Antiqua" w:hAnsi="Book Antiqua" w:cs="Times New Roman"/>
          <w:szCs w:val="24"/>
          <w:lang w:val="en-US"/>
        </w:rPr>
        <w:t>cannulation</w:t>
      </w:r>
      <w:r w:rsidR="00D31563" w:rsidRPr="00C46C5E">
        <w:rPr>
          <w:rFonts w:ascii="Book Antiqua" w:hAnsi="Book Antiqua" w:cs="Times New Roman"/>
          <w:szCs w:val="24"/>
          <w:lang w:val="en-US"/>
        </w:rPr>
        <w:t>.</w:t>
      </w:r>
      <w:r w:rsidR="00B8445F" w:rsidRPr="00C46C5E">
        <w:rPr>
          <w:rFonts w:ascii="Book Antiqua" w:hAnsi="Book Antiqua"/>
          <w:szCs w:val="24"/>
        </w:rPr>
        <w:fldChar w:fldCharType="begin"/>
      </w:r>
      <w:r w:rsidR="00B8445F" w:rsidRPr="00C46C5E">
        <w:rPr>
          <w:rFonts w:ascii="Book Antiqua" w:hAnsi="Book Antiqua"/>
          <w:szCs w:val="24"/>
        </w:rPr>
        <w:instrText xml:space="preserve"> ADDIN </w:instrText>
      </w:r>
      <w:r w:rsidR="00B8445F" w:rsidRPr="00C46C5E">
        <w:rPr>
          <w:rFonts w:ascii="Book Antiqua" w:hAnsi="Book Antiqua"/>
          <w:szCs w:val="24"/>
        </w:rPr>
        <w:fldChar w:fldCharType="end"/>
      </w:r>
    </w:p>
    <w:sectPr w:rsidR="00870804" w:rsidRPr="00C46C5E" w:rsidSect="00E27967">
      <w:pgSz w:w="14175" w:h="16840"/>
      <w:pgMar w:top="1418" w:right="251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AAD01" w14:textId="77777777" w:rsidR="007C5297" w:rsidRDefault="007C5297" w:rsidP="004B37E7">
      <w:pPr>
        <w:spacing w:after="0" w:line="240" w:lineRule="auto"/>
      </w:pPr>
      <w:r>
        <w:separator/>
      </w:r>
    </w:p>
  </w:endnote>
  <w:endnote w:type="continuationSeparator" w:id="0">
    <w:p w14:paraId="60D48421" w14:textId="77777777" w:rsidR="007C5297" w:rsidRDefault="007C5297" w:rsidP="004B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NexusSerif-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Bold">
    <w:altName w:val="Segoe Print"/>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TimesNewRomanPS-ItalicMT2">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06543" w14:textId="77777777" w:rsidR="007C5297" w:rsidRDefault="007C5297" w:rsidP="004B37E7">
      <w:pPr>
        <w:spacing w:after="0" w:line="240" w:lineRule="auto"/>
      </w:pPr>
      <w:r>
        <w:separator/>
      </w:r>
    </w:p>
  </w:footnote>
  <w:footnote w:type="continuationSeparator" w:id="0">
    <w:p w14:paraId="42173299" w14:textId="77777777" w:rsidR="007C5297" w:rsidRDefault="007C5297" w:rsidP="004B3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5B1E"/>
    <w:multiLevelType w:val="hybridMultilevel"/>
    <w:tmpl w:val="04569B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CE3C73"/>
    <w:multiLevelType w:val="hybridMultilevel"/>
    <w:tmpl w:val="4F862D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4F4FAF"/>
    <w:multiLevelType w:val="hybridMultilevel"/>
    <w:tmpl w:val="4F862D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E54D5D"/>
    <w:multiLevelType w:val="hybridMultilevel"/>
    <w:tmpl w:val="04569B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0485487"/>
    <w:multiLevelType w:val="hybridMultilevel"/>
    <w:tmpl w:val="04569B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2A91A8A"/>
    <w:multiLevelType w:val="hybridMultilevel"/>
    <w:tmpl w:val="4F862D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565&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xva9dwewvszvz0ezt58p50zxax5twxerx9x2&quot;&gt;pep&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3&lt;/item&gt;&lt;item&gt;164&lt;/item&gt;&lt;item&gt;165&lt;/item&gt;&lt;/record-ids&gt;&lt;/item&gt;&lt;/Libraries&gt;"/>
  </w:docVars>
  <w:rsids>
    <w:rsidRoot w:val="008A7BE2"/>
    <w:rsid w:val="00002BBA"/>
    <w:rsid w:val="000048A2"/>
    <w:rsid w:val="000057BE"/>
    <w:rsid w:val="000060AF"/>
    <w:rsid w:val="000113A1"/>
    <w:rsid w:val="00011EBC"/>
    <w:rsid w:val="00011F62"/>
    <w:rsid w:val="00012B11"/>
    <w:rsid w:val="00012F58"/>
    <w:rsid w:val="00017CF2"/>
    <w:rsid w:val="00020922"/>
    <w:rsid w:val="00021243"/>
    <w:rsid w:val="00021BE0"/>
    <w:rsid w:val="000234F3"/>
    <w:rsid w:val="000300EC"/>
    <w:rsid w:val="0003304C"/>
    <w:rsid w:val="00036675"/>
    <w:rsid w:val="00036AA8"/>
    <w:rsid w:val="00037F3D"/>
    <w:rsid w:val="0004180F"/>
    <w:rsid w:val="00042D73"/>
    <w:rsid w:val="0004749C"/>
    <w:rsid w:val="00051277"/>
    <w:rsid w:val="00051A77"/>
    <w:rsid w:val="0005273D"/>
    <w:rsid w:val="00052C28"/>
    <w:rsid w:val="0005436D"/>
    <w:rsid w:val="00055BAD"/>
    <w:rsid w:val="0006016A"/>
    <w:rsid w:val="000641DB"/>
    <w:rsid w:val="00064ADE"/>
    <w:rsid w:val="00064C81"/>
    <w:rsid w:val="000656E9"/>
    <w:rsid w:val="000657E2"/>
    <w:rsid w:val="000659D5"/>
    <w:rsid w:val="00065A6E"/>
    <w:rsid w:val="00065E32"/>
    <w:rsid w:val="0006664B"/>
    <w:rsid w:val="00066EEB"/>
    <w:rsid w:val="0007019F"/>
    <w:rsid w:val="0007184B"/>
    <w:rsid w:val="00073213"/>
    <w:rsid w:val="00074305"/>
    <w:rsid w:val="0007664B"/>
    <w:rsid w:val="00076CE6"/>
    <w:rsid w:val="00077868"/>
    <w:rsid w:val="00080050"/>
    <w:rsid w:val="00080919"/>
    <w:rsid w:val="00081934"/>
    <w:rsid w:val="000826C1"/>
    <w:rsid w:val="00083862"/>
    <w:rsid w:val="000859B2"/>
    <w:rsid w:val="00086623"/>
    <w:rsid w:val="000868EF"/>
    <w:rsid w:val="00087ABE"/>
    <w:rsid w:val="00090989"/>
    <w:rsid w:val="000909E6"/>
    <w:rsid w:val="00090F95"/>
    <w:rsid w:val="000915CA"/>
    <w:rsid w:val="00091BAC"/>
    <w:rsid w:val="000921D5"/>
    <w:rsid w:val="000927C3"/>
    <w:rsid w:val="00094558"/>
    <w:rsid w:val="00094E95"/>
    <w:rsid w:val="00095390"/>
    <w:rsid w:val="00095EFC"/>
    <w:rsid w:val="000967F7"/>
    <w:rsid w:val="000A1A0D"/>
    <w:rsid w:val="000B097B"/>
    <w:rsid w:val="000B1E68"/>
    <w:rsid w:val="000B32F9"/>
    <w:rsid w:val="000B3D0C"/>
    <w:rsid w:val="000B5443"/>
    <w:rsid w:val="000B6D56"/>
    <w:rsid w:val="000B7754"/>
    <w:rsid w:val="000C1F19"/>
    <w:rsid w:val="000C20D4"/>
    <w:rsid w:val="000C29D5"/>
    <w:rsid w:val="000C477D"/>
    <w:rsid w:val="000C7AE4"/>
    <w:rsid w:val="000D04B0"/>
    <w:rsid w:val="000D12D6"/>
    <w:rsid w:val="000D1EC4"/>
    <w:rsid w:val="000D216B"/>
    <w:rsid w:val="000D3BAA"/>
    <w:rsid w:val="000D3CBC"/>
    <w:rsid w:val="000D78CF"/>
    <w:rsid w:val="000D792A"/>
    <w:rsid w:val="000E0CD9"/>
    <w:rsid w:val="000E3885"/>
    <w:rsid w:val="000E44A1"/>
    <w:rsid w:val="000E58EB"/>
    <w:rsid w:val="000E5FDB"/>
    <w:rsid w:val="000E6679"/>
    <w:rsid w:val="000E712C"/>
    <w:rsid w:val="000E719C"/>
    <w:rsid w:val="000F21C5"/>
    <w:rsid w:val="000F3936"/>
    <w:rsid w:val="000F5EEC"/>
    <w:rsid w:val="000F7549"/>
    <w:rsid w:val="001007C0"/>
    <w:rsid w:val="00103516"/>
    <w:rsid w:val="00104E43"/>
    <w:rsid w:val="001060D1"/>
    <w:rsid w:val="00110371"/>
    <w:rsid w:val="00111D25"/>
    <w:rsid w:val="00112118"/>
    <w:rsid w:val="00114A14"/>
    <w:rsid w:val="00116A3B"/>
    <w:rsid w:val="00121F12"/>
    <w:rsid w:val="00122142"/>
    <w:rsid w:val="00122B6D"/>
    <w:rsid w:val="00123906"/>
    <w:rsid w:val="00125187"/>
    <w:rsid w:val="001252B1"/>
    <w:rsid w:val="00125D65"/>
    <w:rsid w:val="00126530"/>
    <w:rsid w:val="00127C46"/>
    <w:rsid w:val="00130EFE"/>
    <w:rsid w:val="0013187B"/>
    <w:rsid w:val="00133F3E"/>
    <w:rsid w:val="00137A47"/>
    <w:rsid w:val="00137B46"/>
    <w:rsid w:val="00137B70"/>
    <w:rsid w:val="00137B7E"/>
    <w:rsid w:val="001402D7"/>
    <w:rsid w:val="00142400"/>
    <w:rsid w:val="00144411"/>
    <w:rsid w:val="00144DE0"/>
    <w:rsid w:val="0014616B"/>
    <w:rsid w:val="001469B6"/>
    <w:rsid w:val="00150245"/>
    <w:rsid w:val="00151F2A"/>
    <w:rsid w:val="00154507"/>
    <w:rsid w:val="00155A92"/>
    <w:rsid w:val="00156BEB"/>
    <w:rsid w:val="0015730F"/>
    <w:rsid w:val="00162EE7"/>
    <w:rsid w:val="00163F86"/>
    <w:rsid w:val="001647E9"/>
    <w:rsid w:val="00164D37"/>
    <w:rsid w:val="0016672C"/>
    <w:rsid w:val="0017170E"/>
    <w:rsid w:val="00171A5B"/>
    <w:rsid w:val="00172013"/>
    <w:rsid w:val="00173D63"/>
    <w:rsid w:val="00175040"/>
    <w:rsid w:val="00175296"/>
    <w:rsid w:val="00177002"/>
    <w:rsid w:val="00184DBF"/>
    <w:rsid w:val="00185942"/>
    <w:rsid w:val="0018636C"/>
    <w:rsid w:val="00187DEF"/>
    <w:rsid w:val="00190657"/>
    <w:rsid w:val="00190D03"/>
    <w:rsid w:val="00191122"/>
    <w:rsid w:val="001920DA"/>
    <w:rsid w:val="00192373"/>
    <w:rsid w:val="0019309B"/>
    <w:rsid w:val="00194856"/>
    <w:rsid w:val="001973F8"/>
    <w:rsid w:val="001978B0"/>
    <w:rsid w:val="001A177B"/>
    <w:rsid w:val="001A4264"/>
    <w:rsid w:val="001A50E2"/>
    <w:rsid w:val="001A7D4E"/>
    <w:rsid w:val="001B229C"/>
    <w:rsid w:val="001B5345"/>
    <w:rsid w:val="001B54C6"/>
    <w:rsid w:val="001C1E1B"/>
    <w:rsid w:val="001C2E11"/>
    <w:rsid w:val="001C43F4"/>
    <w:rsid w:val="001E51BE"/>
    <w:rsid w:val="001E6E7D"/>
    <w:rsid w:val="001E7A04"/>
    <w:rsid w:val="001F6489"/>
    <w:rsid w:val="00201BE9"/>
    <w:rsid w:val="0020288F"/>
    <w:rsid w:val="002028A8"/>
    <w:rsid w:val="00202A70"/>
    <w:rsid w:val="00202AA0"/>
    <w:rsid w:val="002034CE"/>
    <w:rsid w:val="00203782"/>
    <w:rsid w:val="00207091"/>
    <w:rsid w:val="002070EC"/>
    <w:rsid w:val="00210DD4"/>
    <w:rsid w:val="00211F04"/>
    <w:rsid w:val="00212186"/>
    <w:rsid w:val="002147BC"/>
    <w:rsid w:val="002148A1"/>
    <w:rsid w:val="002152D9"/>
    <w:rsid w:val="00215B35"/>
    <w:rsid w:val="00223C27"/>
    <w:rsid w:val="00223F7D"/>
    <w:rsid w:val="00225386"/>
    <w:rsid w:val="0022576D"/>
    <w:rsid w:val="00225E5E"/>
    <w:rsid w:val="00226719"/>
    <w:rsid w:val="00226FE1"/>
    <w:rsid w:val="00227B9C"/>
    <w:rsid w:val="00230E4C"/>
    <w:rsid w:val="00230EF6"/>
    <w:rsid w:val="00232897"/>
    <w:rsid w:val="002330E5"/>
    <w:rsid w:val="00233A95"/>
    <w:rsid w:val="00234188"/>
    <w:rsid w:val="00237359"/>
    <w:rsid w:val="00237BC1"/>
    <w:rsid w:val="00237EF5"/>
    <w:rsid w:val="00241E99"/>
    <w:rsid w:val="002424AA"/>
    <w:rsid w:val="002427C2"/>
    <w:rsid w:val="00242D0A"/>
    <w:rsid w:val="00244A7A"/>
    <w:rsid w:val="00245806"/>
    <w:rsid w:val="00246E62"/>
    <w:rsid w:val="002471E5"/>
    <w:rsid w:val="002508EF"/>
    <w:rsid w:val="002508F1"/>
    <w:rsid w:val="002523BC"/>
    <w:rsid w:val="002562EC"/>
    <w:rsid w:val="002563B4"/>
    <w:rsid w:val="00257FE7"/>
    <w:rsid w:val="002607F8"/>
    <w:rsid w:val="00260F93"/>
    <w:rsid w:val="002612F7"/>
    <w:rsid w:val="00262205"/>
    <w:rsid w:val="0026230E"/>
    <w:rsid w:val="00263641"/>
    <w:rsid w:val="00263B3A"/>
    <w:rsid w:val="00263E9A"/>
    <w:rsid w:val="0026567E"/>
    <w:rsid w:val="0026664E"/>
    <w:rsid w:val="00272481"/>
    <w:rsid w:val="00273F1C"/>
    <w:rsid w:val="00276DD7"/>
    <w:rsid w:val="00281664"/>
    <w:rsid w:val="002816FC"/>
    <w:rsid w:val="0028389A"/>
    <w:rsid w:val="00284CC2"/>
    <w:rsid w:val="00284CC7"/>
    <w:rsid w:val="00294FA3"/>
    <w:rsid w:val="00297F15"/>
    <w:rsid w:val="002A16F6"/>
    <w:rsid w:val="002A195E"/>
    <w:rsid w:val="002A3517"/>
    <w:rsid w:val="002A3A6F"/>
    <w:rsid w:val="002A3C5E"/>
    <w:rsid w:val="002A55C5"/>
    <w:rsid w:val="002A689B"/>
    <w:rsid w:val="002A6B35"/>
    <w:rsid w:val="002B0AFF"/>
    <w:rsid w:val="002B180C"/>
    <w:rsid w:val="002B1C70"/>
    <w:rsid w:val="002B3349"/>
    <w:rsid w:val="002B43C2"/>
    <w:rsid w:val="002B5414"/>
    <w:rsid w:val="002B68CE"/>
    <w:rsid w:val="002C0658"/>
    <w:rsid w:val="002C081E"/>
    <w:rsid w:val="002C0BE5"/>
    <w:rsid w:val="002C32A7"/>
    <w:rsid w:val="002C4DC3"/>
    <w:rsid w:val="002C52A6"/>
    <w:rsid w:val="002D005A"/>
    <w:rsid w:val="002D1414"/>
    <w:rsid w:val="002D148D"/>
    <w:rsid w:val="002D62C0"/>
    <w:rsid w:val="002D68DD"/>
    <w:rsid w:val="002E025E"/>
    <w:rsid w:val="002E0A66"/>
    <w:rsid w:val="002E3576"/>
    <w:rsid w:val="002E3CEC"/>
    <w:rsid w:val="002E68D1"/>
    <w:rsid w:val="002E74F5"/>
    <w:rsid w:val="002F1149"/>
    <w:rsid w:val="002F1617"/>
    <w:rsid w:val="002F17C3"/>
    <w:rsid w:val="002F3371"/>
    <w:rsid w:val="002F3EB1"/>
    <w:rsid w:val="002F454D"/>
    <w:rsid w:val="002F4F3D"/>
    <w:rsid w:val="002F52F4"/>
    <w:rsid w:val="002F7B4C"/>
    <w:rsid w:val="0030065D"/>
    <w:rsid w:val="003007A0"/>
    <w:rsid w:val="00301F1D"/>
    <w:rsid w:val="003030F3"/>
    <w:rsid w:val="003038EA"/>
    <w:rsid w:val="00304861"/>
    <w:rsid w:val="00304A66"/>
    <w:rsid w:val="00306240"/>
    <w:rsid w:val="00312D51"/>
    <w:rsid w:val="00313077"/>
    <w:rsid w:val="00314F4B"/>
    <w:rsid w:val="00316CD2"/>
    <w:rsid w:val="003230B2"/>
    <w:rsid w:val="00323652"/>
    <w:rsid w:val="003257E0"/>
    <w:rsid w:val="00331A0D"/>
    <w:rsid w:val="00331C41"/>
    <w:rsid w:val="00332E4B"/>
    <w:rsid w:val="003334FB"/>
    <w:rsid w:val="00334CB7"/>
    <w:rsid w:val="00337170"/>
    <w:rsid w:val="00342872"/>
    <w:rsid w:val="00342A80"/>
    <w:rsid w:val="00342BD5"/>
    <w:rsid w:val="00345CEE"/>
    <w:rsid w:val="00347A61"/>
    <w:rsid w:val="00352844"/>
    <w:rsid w:val="00352E90"/>
    <w:rsid w:val="00353A3A"/>
    <w:rsid w:val="00355281"/>
    <w:rsid w:val="0035554F"/>
    <w:rsid w:val="00356A68"/>
    <w:rsid w:val="00360431"/>
    <w:rsid w:val="0036094F"/>
    <w:rsid w:val="00363CDD"/>
    <w:rsid w:val="00365F06"/>
    <w:rsid w:val="00366C3C"/>
    <w:rsid w:val="00366D54"/>
    <w:rsid w:val="00367231"/>
    <w:rsid w:val="00371C64"/>
    <w:rsid w:val="0037307F"/>
    <w:rsid w:val="003742D2"/>
    <w:rsid w:val="0037456E"/>
    <w:rsid w:val="00374A39"/>
    <w:rsid w:val="00376658"/>
    <w:rsid w:val="00376F88"/>
    <w:rsid w:val="00380265"/>
    <w:rsid w:val="003808DC"/>
    <w:rsid w:val="00380C1F"/>
    <w:rsid w:val="00380C8D"/>
    <w:rsid w:val="003812D4"/>
    <w:rsid w:val="00381DCC"/>
    <w:rsid w:val="0038281F"/>
    <w:rsid w:val="00383E08"/>
    <w:rsid w:val="00386C27"/>
    <w:rsid w:val="003901AA"/>
    <w:rsid w:val="0039204D"/>
    <w:rsid w:val="0039210D"/>
    <w:rsid w:val="00392B04"/>
    <w:rsid w:val="00392E80"/>
    <w:rsid w:val="003963AA"/>
    <w:rsid w:val="003A0855"/>
    <w:rsid w:val="003A0CCA"/>
    <w:rsid w:val="003A1F4D"/>
    <w:rsid w:val="003A36CC"/>
    <w:rsid w:val="003A3709"/>
    <w:rsid w:val="003A46A9"/>
    <w:rsid w:val="003A7E09"/>
    <w:rsid w:val="003B036D"/>
    <w:rsid w:val="003B157F"/>
    <w:rsid w:val="003B26D6"/>
    <w:rsid w:val="003B27F4"/>
    <w:rsid w:val="003B33EA"/>
    <w:rsid w:val="003B362C"/>
    <w:rsid w:val="003B3AB0"/>
    <w:rsid w:val="003B4C8D"/>
    <w:rsid w:val="003B6F8C"/>
    <w:rsid w:val="003C3D75"/>
    <w:rsid w:val="003C3D7F"/>
    <w:rsid w:val="003C4D96"/>
    <w:rsid w:val="003C5DE0"/>
    <w:rsid w:val="003C757C"/>
    <w:rsid w:val="003C795C"/>
    <w:rsid w:val="003D2AE3"/>
    <w:rsid w:val="003D53F0"/>
    <w:rsid w:val="003D5FEC"/>
    <w:rsid w:val="003D71CC"/>
    <w:rsid w:val="003E2935"/>
    <w:rsid w:val="003E4A1A"/>
    <w:rsid w:val="003E6704"/>
    <w:rsid w:val="003E7223"/>
    <w:rsid w:val="003F267A"/>
    <w:rsid w:val="003F4896"/>
    <w:rsid w:val="003F6920"/>
    <w:rsid w:val="00400DAD"/>
    <w:rsid w:val="004026EC"/>
    <w:rsid w:val="004120F7"/>
    <w:rsid w:val="0041412C"/>
    <w:rsid w:val="0041526F"/>
    <w:rsid w:val="00417390"/>
    <w:rsid w:val="00422360"/>
    <w:rsid w:val="00422F18"/>
    <w:rsid w:val="00423187"/>
    <w:rsid w:val="0042375A"/>
    <w:rsid w:val="00424062"/>
    <w:rsid w:val="00426979"/>
    <w:rsid w:val="00427B51"/>
    <w:rsid w:val="00430F2A"/>
    <w:rsid w:val="00432204"/>
    <w:rsid w:val="00432849"/>
    <w:rsid w:val="00435B8B"/>
    <w:rsid w:val="00435BA5"/>
    <w:rsid w:val="00436793"/>
    <w:rsid w:val="00436C39"/>
    <w:rsid w:val="00437780"/>
    <w:rsid w:val="0044043A"/>
    <w:rsid w:val="00441E28"/>
    <w:rsid w:val="004424A5"/>
    <w:rsid w:val="004439DA"/>
    <w:rsid w:val="00444C4E"/>
    <w:rsid w:val="00445A14"/>
    <w:rsid w:val="00445F40"/>
    <w:rsid w:val="00447E42"/>
    <w:rsid w:val="00454B89"/>
    <w:rsid w:val="00457846"/>
    <w:rsid w:val="00457C6A"/>
    <w:rsid w:val="00457F90"/>
    <w:rsid w:val="00460782"/>
    <w:rsid w:val="00461289"/>
    <w:rsid w:val="00464C53"/>
    <w:rsid w:val="0046556B"/>
    <w:rsid w:val="00467E2E"/>
    <w:rsid w:val="00471ED6"/>
    <w:rsid w:val="00472933"/>
    <w:rsid w:val="004747DD"/>
    <w:rsid w:val="00475801"/>
    <w:rsid w:val="00476A8C"/>
    <w:rsid w:val="00476AE0"/>
    <w:rsid w:val="00476D5C"/>
    <w:rsid w:val="00480517"/>
    <w:rsid w:val="00480C61"/>
    <w:rsid w:val="0048244A"/>
    <w:rsid w:val="00484D35"/>
    <w:rsid w:val="00486F13"/>
    <w:rsid w:val="004878C0"/>
    <w:rsid w:val="00487E7C"/>
    <w:rsid w:val="00490DA8"/>
    <w:rsid w:val="00491B2E"/>
    <w:rsid w:val="00492976"/>
    <w:rsid w:val="00494301"/>
    <w:rsid w:val="004945DD"/>
    <w:rsid w:val="004958CE"/>
    <w:rsid w:val="00495FB2"/>
    <w:rsid w:val="00496985"/>
    <w:rsid w:val="004A06A0"/>
    <w:rsid w:val="004A3595"/>
    <w:rsid w:val="004A3807"/>
    <w:rsid w:val="004A563E"/>
    <w:rsid w:val="004A7B20"/>
    <w:rsid w:val="004B37E7"/>
    <w:rsid w:val="004B3AAD"/>
    <w:rsid w:val="004B40FB"/>
    <w:rsid w:val="004B4610"/>
    <w:rsid w:val="004B51DF"/>
    <w:rsid w:val="004B55FE"/>
    <w:rsid w:val="004B6179"/>
    <w:rsid w:val="004C13CF"/>
    <w:rsid w:val="004C1F77"/>
    <w:rsid w:val="004C3A90"/>
    <w:rsid w:val="004C4C77"/>
    <w:rsid w:val="004C624D"/>
    <w:rsid w:val="004D23EA"/>
    <w:rsid w:val="004D2825"/>
    <w:rsid w:val="004D39EB"/>
    <w:rsid w:val="004D6470"/>
    <w:rsid w:val="004D7352"/>
    <w:rsid w:val="004D7FBA"/>
    <w:rsid w:val="004E01FA"/>
    <w:rsid w:val="004E028E"/>
    <w:rsid w:val="004E1CD8"/>
    <w:rsid w:val="004E22E3"/>
    <w:rsid w:val="004E5514"/>
    <w:rsid w:val="004E5A4C"/>
    <w:rsid w:val="004E6D38"/>
    <w:rsid w:val="004F053D"/>
    <w:rsid w:val="004F118A"/>
    <w:rsid w:val="004F1429"/>
    <w:rsid w:val="004F25AA"/>
    <w:rsid w:val="004F2BB0"/>
    <w:rsid w:val="004F3569"/>
    <w:rsid w:val="004F4E2B"/>
    <w:rsid w:val="0050415A"/>
    <w:rsid w:val="00504D6E"/>
    <w:rsid w:val="005050A5"/>
    <w:rsid w:val="00506728"/>
    <w:rsid w:val="00507AEB"/>
    <w:rsid w:val="00512255"/>
    <w:rsid w:val="00512CBE"/>
    <w:rsid w:val="00513537"/>
    <w:rsid w:val="00514B92"/>
    <w:rsid w:val="00515654"/>
    <w:rsid w:val="005156E2"/>
    <w:rsid w:val="00517218"/>
    <w:rsid w:val="00521AB0"/>
    <w:rsid w:val="0052602C"/>
    <w:rsid w:val="0052658E"/>
    <w:rsid w:val="005267BE"/>
    <w:rsid w:val="00530862"/>
    <w:rsid w:val="00533CB4"/>
    <w:rsid w:val="00534F95"/>
    <w:rsid w:val="005374BB"/>
    <w:rsid w:val="0054204D"/>
    <w:rsid w:val="00542D4C"/>
    <w:rsid w:val="00542F75"/>
    <w:rsid w:val="005430F9"/>
    <w:rsid w:val="00544D74"/>
    <w:rsid w:val="00544FBE"/>
    <w:rsid w:val="005463B1"/>
    <w:rsid w:val="005477EE"/>
    <w:rsid w:val="0055200F"/>
    <w:rsid w:val="00554FE1"/>
    <w:rsid w:val="0056211E"/>
    <w:rsid w:val="005637D8"/>
    <w:rsid w:val="00566057"/>
    <w:rsid w:val="005666A9"/>
    <w:rsid w:val="005679D7"/>
    <w:rsid w:val="00567E6B"/>
    <w:rsid w:val="00567E8E"/>
    <w:rsid w:val="00571E00"/>
    <w:rsid w:val="005745BE"/>
    <w:rsid w:val="0057549D"/>
    <w:rsid w:val="00576450"/>
    <w:rsid w:val="0057744D"/>
    <w:rsid w:val="00577B59"/>
    <w:rsid w:val="0058008D"/>
    <w:rsid w:val="005812BA"/>
    <w:rsid w:val="00584DB4"/>
    <w:rsid w:val="00591120"/>
    <w:rsid w:val="00591B3D"/>
    <w:rsid w:val="005944D2"/>
    <w:rsid w:val="005945B9"/>
    <w:rsid w:val="005954EB"/>
    <w:rsid w:val="00597643"/>
    <w:rsid w:val="005A1C17"/>
    <w:rsid w:val="005A2395"/>
    <w:rsid w:val="005A28CF"/>
    <w:rsid w:val="005A42D2"/>
    <w:rsid w:val="005A49A9"/>
    <w:rsid w:val="005A7CA5"/>
    <w:rsid w:val="005B0793"/>
    <w:rsid w:val="005B0835"/>
    <w:rsid w:val="005B29A3"/>
    <w:rsid w:val="005B31B2"/>
    <w:rsid w:val="005B41F8"/>
    <w:rsid w:val="005B4EE2"/>
    <w:rsid w:val="005B5F2E"/>
    <w:rsid w:val="005B7D68"/>
    <w:rsid w:val="005C481F"/>
    <w:rsid w:val="005C5854"/>
    <w:rsid w:val="005C7863"/>
    <w:rsid w:val="005D22BA"/>
    <w:rsid w:val="005D236F"/>
    <w:rsid w:val="005D5488"/>
    <w:rsid w:val="005D58FA"/>
    <w:rsid w:val="005D5B5D"/>
    <w:rsid w:val="005D5D12"/>
    <w:rsid w:val="005D7814"/>
    <w:rsid w:val="005D7A5E"/>
    <w:rsid w:val="005E05CF"/>
    <w:rsid w:val="005E195D"/>
    <w:rsid w:val="005E4D79"/>
    <w:rsid w:val="005E581D"/>
    <w:rsid w:val="005E618A"/>
    <w:rsid w:val="005E63DE"/>
    <w:rsid w:val="005E6D4B"/>
    <w:rsid w:val="005E7E32"/>
    <w:rsid w:val="005F15AA"/>
    <w:rsid w:val="005F187E"/>
    <w:rsid w:val="005F1BD2"/>
    <w:rsid w:val="005F22A5"/>
    <w:rsid w:val="005F48AC"/>
    <w:rsid w:val="005F5704"/>
    <w:rsid w:val="005F6613"/>
    <w:rsid w:val="005F7694"/>
    <w:rsid w:val="00602F87"/>
    <w:rsid w:val="006032A0"/>
    <w:rsid w:val="00604E12"/>
    <w:rsid w:val="00610E27"/>
    <w:rsid w:val="00611446"/>
    <w:rsid w:val="00612876"/>
    <w:rsid w:val="0061367E"/>
    <w:rsid w:val="00615E14"/>
    <w:rsid w:val="00616233"/>
    <w:rsid w:val="00620958"/>
    <w:rsid w:val="00623260"/>
    <w:rsid w:val="006239FF"/>
    <w:rsid w:val="0062539E"/>
    <w:rsid w:val="00625CD4"/>
    <w:rsid w:val="0062738D"/>
    <w:rsid w:val="00630851"/>
    <w:rsid w:val="006311A9"/>
    <w:rsid w:val="00631951"/>
    <w:rsid w:val="006322EC"/>
    <w:rsid w:val="00632812"/>
    <w:rsid w:val="0063655B"/>
    <w:rsid w:val="00640E65"/>
    <w:rsid w:val="00641014"/>
    <w:rsid w:val="0064242F"/>
    <w:rsid w:val="006440E9"/>
    <w:rsid w:val="00644FC5"/>
    <w:rsid w:val="00645465"/>
    <w:rsid w:val="006460B8"/>
    <w:rsid w:val="00647780"/>
    <w:rsid w:val="00647F9B"/>
    <w:rsid w:val="00651CC7"/>
    <w:rsid w:val="00652F31"/>
    <w:rsid w:val="006552E8"/>
    <w:rsid w:val="00655561"/>
    <w:rsid w:val="006602E0"/>
    <w:rsid w:val="0066034D"/>
    <w:rsid w:val="00661607"/>
    <w:rsid w:val="00664971"/>
    <w:rsid w:val="0066561C"/>
    <w:rsid w:val="00666E86"/>
    <w:rsid w:val="00667809"/>
    <w:rsid w:val="00672D0F"/>
    <w:rsid w:val="00675583"/>
    <w:rsid w:val="00676EDD"/>
    <w:rsid w:val="0067720A"/>
    <w:rsid w:val="006834F5"/>
    <w:rsid w:val="00684C35"/>
    <w:rsid w:val="00684CE2"/>
    <w:rsid w:val="006857E1"/>
    <w:rsid w:val="006863D1"/>
    <w:rsid w:val="006877AC"/>
    <w:rsid w:val="00691C68"/>
    <w:rsid w:val="0069319E"/>
    <w:rsid w:val="006935A0"/>
    <w:rsid w:val="00695CB2"/>
    <w:rsid w:val="00696D54"/>
    <w:rsid w:val="00697DF1"/>
    <w:rsid w:val="006A451E"/>
    <w:rsid w:val="006A6203"/>
    <w:rsid w:val="006B05DC"/>
    <w:rsid w:val="006B0FF0"/>
    <w:rsid w:val="006B130F"/>
    <w:rsid w:val="006B2103"/>
    <w:rsid w:val="006B29B3"/>
    <w:rsid w:val="006B3752"/>
    <w:rsid w:val="006B3A3D"/>
    <w:rsid w:val="006B3B19"/>
    <w:rsid w:val="006B3BB7"/>
    <w:rsid w:val="006B3E06"/>
    <w:rsid w:val="006B3EED"/>
    <w:rsid w:val="006B4C72"/>
    <w:rsid w:val="006B7760"/>
    <w:rsid w:val="006C06FD"/>
    <w:rsid w:val="006C2421"/>
    <w:rsid w:val="006C3B27"/>
    <w:rsid w:val="006C4726"/>
    <w:rsid w:val="006C4F11"/>
    <w:rsid w:val="006C519E"/>
    <w:rsid w:val="006C67FD"/>
    <w:rsid w:val="006C72F7"/>
    <w:rsid w:val="006D309E"/>
    <w:rsid w:val="006D3B21"/>
    <w:rsid w:val="006D6ED3"/>
    <w:rsid w:val="006E1EE7"/>
    <w:rsid w:val="006E271D"/>
    <w:rsid w:val="006E62AC"/>
    <w:rsid w:val="006E6403"/>
    <w:rsid w:val="006E6E14"/>
    <w:rsid w:val="006E7E66"/>
    <w:rsid w:val="006F1244"/>
    <w:rsid w:val="006F1F6A"/>
    <w:rsid w:val="006F20E4"/>
    <w:rsid w:val="006F2877"/>
    <w:rsid w:val="006F4413"/>
    <w:rsid w:val="006F45DF"/>
    <w:rsid w:val="006F5CC5"/>
    <w:rsid w:val="006F62DA"/>
    <w:rsid w:val="006F6634"/>
    <w:rsid w:val="006F7D08"/>
    <w:rsid w:val="007050D3"/>
    <w:rsid w:val="00705734"/>
    <w:rsid w:val="00705E08"/>
    <w:rsid w:val="0070793C"/>
    <w:rsid w:val="00710543"/>
    <w:rsid w:val="00711FA2"/>
    <w:rsid w:val="0071237B"/>
    <w:rsid w:val="00712E37"/>
    <w:rsid w:val="00712EA8"/>
    <w:rsid w:val="00714291"/>
    <w:rsid w:val="00715989"/>
    <w:rsid w:val="007217D8"/>
    <w:rsid w:val="00722980"/>
    <w:rsid w:val="00723F39"/>
    <w:rsid w:val="0072569A"/>
    <w:rsid w:val="007331E0"/>
    <w:rsid w:val="00733A5A"/>
    <w:rsid w:val="00734C2B"/>
    <w:rsid w:val="00736535"/>
    <w:rsid w:val="0073670B"/>
    <w:rsid w:val="00736A0C"/>
    <w:rsid w:val="00737F29"/>
    <w:rsid w:val="007423C3"/>
    <w:rsid w:val="00742450"/>
    <w:rsid w:val="007456C8"/>
    <w:rsid w:val="0074658A"/>
    <w:rsid w:val="00747AEB"/>
    <w:rsid w:val="00752AA3"/>
    <w:rsid w:val="00753101"/>
    <w:rsid w:val="007535A9"/>
    <w:rsid w:val="007555E6"/>
    <w:rsid w:val="00756A0F"/>
    <w:rsid w:val="00757009"/>
    <w:rsid w:val="0075708D"/>
    <w:rsid w:val="00761D16"/>
    <w:rsid w:val="007630F2"/>
    <w:rsid w:val="007638D1"/>
    <w:rsid w:val="00765E64"/>
    <w:rsid w:val="00766E05"/>
    <w:rsid w:val="00767010"/>
    <w:rsid w:val="007670CB"/>
    <w:rsid w:val="00771124"/>
    <w:rsid w:val="00771244"/>
    <w:rsid w:val="0077653B"/>
    <w:rsid w:val="00777A22"/>
    <w:rsid w:val="00780D57"/>
    <w:rsid w:val="00781226"/>
    <w:rsid w:val="00785323"/>
    <w:rsid w:val="0079166C"/>
    <w:rsid w:val="007916A8"/>
    <w:rsid w:val="0079205F"/>
    <w:rsid w:val="00793D64"/>
    <w:rsid w:val="00794133"/>
    <w:rsid w:val="00795D98"/>
    <w:rsid w:val="0079724F"/>
    <w:rsid w:val="00797E0E"/>
    <w:rsid w:val="007A1772"/>
    <w:rsid w:val="007A2A67"/>
    <w:rsid w:val="007A3AF3"/>
    <w:rsid w:val="007A4F44"/>
    <w:rsid w:val="007A5B06"/>
    <w:rsid w:val="007A7799"/>
    <w:rsid w:val="007B353D"/>
    <w:rsid w:val="007B4300"/>
    <w:rsid w:val="007B665F"/>
    <w:rsid w:val="007C1602"/>
    <w:rsid w:val="007C5297"/>
    <w:rsid w:val="007C6AF8"/>
    <w:rsid w:val="007D058F"/>
    <w:rsid w:val="007D07F7"/>
    <w:rsid w:val="007D0B64"/>
    <w:rsid w:val="007D171C"/>
    <w:rsid w:val="007D5767"/>
    <w:rsid w:val="007E06E2"/>
    <w:rsid w:val="007E095E"/>
    <w:rsid w:val="007E0B39"/>
    <w:rsid w:val="007E158D"/>
    <w:rsid w:val="007E249F"/>
    <w:rsid w:val="007E7A41"/>
    <w:rsid w:val="007F1B2F"/>
    <w:rsid w:val="007F4E34"/>
    <w:rsid w:val="007F552E"/>
    <w:rsid w:val="00800736"/>
    <w:rsid w:val="008012BB"/>
    <w:rsid w:val="00801C82"/>
    <w:rsid w:val="00802531"/>
    <w:rsid w:val="008040D3"/>
    <w:rsid w:val="00806701"/>
    <w:rsid w:val="008102A3"/>
    <w:rsid w:val="008105A5"/>
    <w:rsid w:val="00810B1C"/>
    <w:rsid w:val="008119E9"/>
    <w:rsid w:val="00812259"/>
    <w:rsid w:val="00812DB6"/>
    <w:rsid w:val="00814EB2"/>
    <w:rsid w:val="00815DE0"/>
    <w:rsid w:val="008163F9"/>
    <w:rsid w:val="008169E0"/>
    <w:rsid w:val="00817368"/>
    <w:rsid w:val="00817C7A"/>
    <w:rsid w:val="008213CD"/>
    <w:rsid w:val="008219E2"/>
    <w:rsid w:val="00822A0B"/>
    <w:rsid w:val="008230D6"/>
    <w:rsid w:val="008248C2"/>
    <w:rsid w:val="00826E54"/>
    <w:rsid w:val="00827756"/>
    <w:rsid w:val="008304B5"/>
    <w:rsid w:val="00833257"/>
    <w:rsid w:val="00834003"/>
    <w:rsid w:val="00834069"/>
    <w:rsid w:val="0083655E"/>
    <w:rsid w:val="0084069E"/>
    <w:rsid w:val="00843FE8"/>
    <w:rsid w:val="008446AC"/>
    <w:rsid w:val="008446E4"/>
    <w:rsid w:val="00844F6C"/>
    <w:rsid w:val="00846C57"/>
    <w:rsid w:val="008477F8"/>
    <w:rsid w:val="00847EFB"/>
    <w:rsid w:val="00855317"/>
    <w:rsid w:val="0085739D"/>
    <w:rsid w:val="008575D0"/>
    <w:rsid w:val="00864509"/>
    <w:rsid w:val="00870008"/>
    <w:rsid w:val="00870804"/>
    <w:rsid w:val="00872726"/>
    <w:rsid w:val="00873238"/>
    <w:rsid w:val="008743A2"/>
    <w:rsid w:val="008756C9"/>
    <w:rsid w:val="00875C73"/>
    <w:rsid w:val="00876618"/>
    <w:rsid w:val="00876B0A"/>
    <w:rsid w:val="00881177"/>
    <w:rsid w:val="0088221F"/>
    <w:rsid w:val="00883162"/>
    <w:rsid w:val="00883613"/>
    <w:rsid w:val="00884291"/>
    <w:rsid w:val="0088567E"/>
    <w:rsid w:val="00886E9C"/>
    <w:rsid w:val="00890690"/>
    <w:rsid w:val="008918CD"/>
    <w:rsid w:val="00893282"/>
    <w:rsid w:val="00893A56"/>
    <w:rsid w:val="00893A66"/>
    <w:rsid w:val="00894F37"/>
    <w:rsid w:val="00895A15"/>
    <w:rsid w:val="008970AF"/>
    <w:rsid w:val="008A0762"/>
    <w:rsid w:val="008A11B9"/>
    <w:rsid w:val="008A5893"/>
    <w:rsid w:val="008A74E5"/>
    <w:rsid w:val="008A7BE2"/>
    <w:rsid w:val="008B0611"/>
    <w:rsid w:val="008B5FD5"/>
    <w:rsid w:val="008B6F70"/>
    <w:rsid w:val="008B7517"/>
    <w:rsid w:val="008C354E"/>
    <w:rsid w:val="008C3BCA"/>
    <w:rsid w:val="008C75F2"/>
    <w:rsid w:val="008C7A65"/>
    <w:rsid w:val="008C7C5D"/>
    <w:rsid w:val="008C7EF5"/>
    <w:rsid w:val="008D2FDB"/>
    <w:rsid w:val="008D6C29"/>
    <w:rsid w:val="008D7C3A"/>
    <w:rsid w:val="008D7C44"/>
    <w:rsid w:val="008E1E09"/>
    <w:rsid w:val="008E30D0"/>
    <w:rsid w:val="008E426A"/>
    <w:rsid w:val="008E45FB"/>
    <w:rsid w:val="008E60AF"/>
    <w:rsid w:val="008F1AE3"/>
    <w:rsid w:val="008F2391"/>
    <w:rsid w:val="008F26A2"/>
    <w:rsid w:val="008F2FEB"/>
    <w:rsid w:val="008F519D"/>
    <w:rsid w:val="008F576B"/>
    <w:rsid w:val="008F57AB"/>
    <w:rsid w:val="008F727C"/>
    <w:rsid w:val="008F72AB"/>
    <w:rsid w:val="009034D0"/>
    <w:rsid w:val="009041F0"/>
    <w:rsid w:val="00910CC6"/>
    <w:rsid w:val="009134F5"/>
    <w:rsid w:val="0091371D"/>
    <w:rsid w:val="00916431"/>
    <w:rsid w:val="00917C8F"/>
    <w:rsid w:val="0092023E"/>
    <w:rsid w:val="009205A9"/>
    <w:rsid w:val="0092086E"/>
    <w:rsid w:val="00921899"/>
    <w:rsid w:val="00924821"/>
    <w:rsid w:val="009258B8"/>
    <w:rsid w:val="00925FB4"/>
    <w:rsid w:val="00931535"/>
    <w:rsid w:val="00936471"/>
    <w:rsid w:val="00936BFA"/>
    <w:rsid w:val="009371D3"/>
    <w:rsid w:val="0093795B"/>
    <w:rsid w:val="009400F3"/>
    <w:rsid w:val="009436C7"/>
    <w:rsid w:val="00947653"/>
    <w:rsid w:val="00947821"/>
    <w:rsid w:val="00950746"/>
    <w:rsid w:val="00950CB6"/>
    <w:rsid w:val="00951C5A"/>
    <w:rsid w:val="00951E60"/>
    <w:rsid w:val="0095278A"/>
    <w:rsid w:val="00953D60"/>
    <w:rsid w:val="00955730"/>
    <w:rsid w:val="0095607A"/>
    <w:rsid w:val="0095656E"/>
    <w:rsid w:val="009611D0"/>
    <w:rsid w:val="0096189B"/>
    <w:rsid w:val="00962993"/>
    <w:rsid w:val="00964371"/>
    <w:rsid w:val="009646D5"/>
    <w:rsid w:val="00964CE1"/>
    <w:rsid w:val="009656D4"/>
    <w:rsid w:val="009661E2"/>
    <w:rsid w:val="00970AFE"/>
    <w:rsid w:val="00971196"/>
    <w:rsid w:val="00974AFF"/>
    <w:rsid w:val="0098003E"/>
    <w:rsid w:val="0098126F"/>
    <w:rsid w:val="00982FCE"/>
    <w:rsid w:val="0098687F"/>
    <w:rsid w:val="00987A39"/>
    <w:rsid w:val="0099015B"/>
    <w:rsid w:val="00993CA7"/>
    <w:rsid w:val="00993E77"/>
    <w:rsid w:val="00994036"/>
    <w:rsid w:val="00994E36"/>
    <w:rsid w:val="00996275"/>
    <w:rsid w:val="00996935"/>
    <w:rsid w:val="0099709F"/>
    <w:rsid w:val="009A10F4"/>
    <w:rsid w:val="009A458A"/>
    <w:rsid w:val="009A49E1"/>
    <w:rsid w:val="009A5B4B"/>
    <w:rsid w:val="009B0AD4"/>
    <w:rsid w:val="009B1F9E"/>
    <w:rsid w:val="009B271F"/>
    <w:rsid w:val="009B2EE3"/>
    <w:rsid w:val="009B45E4"/>
    <w:rsid w:val="009B538D"/>
    <w:rsid w:val="009B6D5C"/>
    <w:rsid w:val="009B7B10"/>
    <w:rsid w:val="009C0CD2"/>
    <w:rsid w:val="009C23CF"/>
    <w:rsid w:val="009C2870"/>
    <w:rsid w:val="009C4B46"/>
    <w:rsid w:val="009C5AC7"/>
    <w:rsid w:val="009C649A"/>
    <w:rsid w:val="009C6CCD"/>
    <w:rsid w:val="009C7327"/>
    <w:rsid w:val="009D0780"/>
    <w:rsid w:val="009D1649"/>
    <w:rsid w:val="009D5BB4"/>
    <w:rsid w:val="009D5BD9"/>
    <w:rsid w:val="009E14E3"/>
    <w:rsid w:val="009E1B56"/>
    <w:rsid w:val="009E3B55"/>
    <w:rsid w:val="009E3E17"/>
    <w:rsid w:val="009E48FA"/>
    <w:rsid w:val="009E67DE"/>
    <w:rsid w:val="009E7AE8"/>
    <w:rsid w:val="009F0532"/>
    <w:rsid w:val="009F0A4D"/>
    <w:rsid w:val="009F1650"/>
    <w:rsid w:val="009F2AE4"/>
    <w:rsid w:val="009F7CA4"/>
    <w:rsid w:val="00A0039A"/>
    <w:rsid w:val="00A02375"/>
    <w:rsid w:val="00A02E65"/>
    <w:rsid w:val="00A0329E"/>
    <w:rsid w:val="00A049C5"/>
    <w:rsid w:val="00A05204"/>
    <w:rsid w:val="00A05D40"/>
    <w:rsid w:val="00A06557"/>
    <w:rsid w:val="00A06F44"/>
    <w:rsid w:val="00A14376"/>
    <w:rsid w:val="00A14585"/>
    <w:rsid w:val="00A14E03"/>
    <w:rsid w:val="00A16F42"/>
    <w:rsid w:val="00A170BE"/>
    <w:rsid w:val="00A17439"/>
    <w:rsid w:val="00A21E05"/>
    <w:rsid w:val="00A220C8"/>
    <w:rsid w:val="00A225A2"/>
    <w:rsid w:val="00A22CB5"/>
    <w:rsid w:val="00A23349"/>
    <w:rsid w:val="00A23F79"/>
    <w:rsid w:val="00A23F86"/>
    <w:rsid w:val="00A24ED3"/>
    <w:rsid w:val="00A2526C"/>
    <w:rsid w:val="00A259F6"/>
    <w:rsid w:val="00A26481"/>
    <w:rsid w:val="00A26B5F"/>
    <w:rsid w:val="00A30939"/>
    <w:rsid w:val="00A32F09"/>
    <w:rsid w:val="00A33717"/>
    <w:rsid w:val="00A35582"/>
    <w:rsid w:val="00A37179"/>
    <w:rsid w:val="00A407EA"/>
    <w:rsid w:val="00A41D90"/>
    <w:rsid w:val="00A466F0"/>
    <w:rsid w:val="00A471C9"/>
    <w:rsid w:val="00A51AF7"/>
    <w:rsid w:val="00A5229A"/>
    <w:rsid w:val="00A56A60"/>
    <w:rsid w:val="00A56CEB"/>
    <w:rsid w:val="00A61A0E"/>
    <w:rsid w:val="00A61CF5"/>
    <w:rsid w:val="00A6457C"/>
    <w:rsid w:val="00A649A5"/>
    <w:rsid w:val="00A66DD3"/>
    <w:rsid w:val="00A67CA1"/>
    <w:rsid w:val="00A7041E"/>
    <w:rsid w:val="00A71C0F"/>
    <w:rsid w:val="00A732C9"/>
    <w:rsid w:val="00A732F4"/>
    <w:rsid w:val="00A74BE2"/>
    <w:rsid w:val="00A750A2"/>
    <w:rsid w:val="00A805B6"/>
    <w:rsid w:val="00A818FB"/>
    <w:rsid w:val="00A83125"/>
    <w:rsid w:val="00A833C6"/>
    <w:rsid w:val="00A841BB"/>
    <w:rsid w:val="00A84F0D"/>
    <w:rsid w:val="00A857AB"/>
    <w:rsid w:val="00A85ADE"/>
    <w:rsid w:val="00A904D4"/>
    <w:rsid w:val="00A93301"/>
    <w:rsid w:val="00A97725"/>
    <w:rsid w:val="00AA0BBA"/>
    <w:rsid w:val="00AA2345"/>
    <w:rsid w:val="00AA3A2C"/>
    <w:rsid w:val="00AA4827"/>
    <w:rsid w:val="00AA5470"/>
    <w:rsid w:val="00AA6D8B"/>
    <w:rsid w:val="00AB0DF6"/>
    <w:rsid w:val="00AB19AB"/>
    <w:rsid w:val="00AB2486"/>
    <w:rsid w:val="00AB65CB"/>
    <w:rsid w:val="00AB6A6A"/>
    <w:rsid w:val="00AC0FC1"/>
    <w:rsid w:val="00AC2C84"/>
    <w:rsid w:val="00AC4F82"/>
    <w:rsid w:val="00AC5E3C"/>
    <w:rsid w:val="00AC5EE4"/>
    <w:rsid w:val="00AC7ACB"/>
    <w:rsid w:val="00AD039A"/>
    <w:rsid w:val="00AD0851"/>
    <w:rsid w:val="00AD2BF7"/>
    <w:rsid w:val="00AD3E4B"/>
    <w:rsid w:val="00AD3F7E"/>
    <w:rsid w:val="00AD6C6A"/>
    <w:rsid w:val="00AE0EBE"/>
    <w:rsid w:val="00AE4253"/>
    <w:rsid w:val="00AE4E03"/>
    <w:rsid w:val="00AE5042"/>
    <w:rsid w:val="00AE56DC"/>
    <w:rsid w:val="00AE5AEB"/>
    <w:rsid w:val="00AE6427"/>
    <w:rsid w:val="00AE6662"/>
    <w:rsid w:val="00AF2967"/>
    <w:rsid w:val="00AF6ED8"/>
    <w:rsid w:val="00B0018C"/>
    <w:rsid w:val="00B00F8A"/>
    <w:rsid w:val="00B02BD2"/>
    <w:rsid w:val="00B03CFA"/>
    <w:rsid w:val="00B0510F"/>
    <w:rsid w:val="00B0693E"/>
    <w:rsid w:val="00B07B19"/>
    <w:rsid w:val="00B108AA"/>
    <w:rsid w:val="00B15100"/>
    <w:rsid w:val="00B179E3"/>
    <w:rsid w:val="00B20A05"/>
    <w:rsid w:val="00B20EA9"/>
    <w:rsid w:val="00B21FA1"/>
    <w:rsid w:val="00B230D5"/>
    <w:rsid w:val="00B2495B"/>
    <w:rsid w:val="00B30424"/>
    <w:rsid w:val="00B31548"/>
    <w:rsid w:val="00B319A5"/>
    <w:rsid w:val="00B31BCD"/>
    <w:rsid w:val="00B341A5"/>
    <w:rsid w:val="00B352C0"/>
    <w:rsid w:val="00B358A1"/>
    <w:rsid w:val="00B35F63"/>
    <w:rsid w:val="00B36B59"/>
    <w:rsid w:val="00B3797C"/>
    <w:rsid w:val="00B41E93"/>
    <w:rsid w:val="00B42571"/>
    <w:rsid w:val="00B43B33"/>
    <w:rsid w:val="00B45983"/>
    <w:rsid w:val="00B46559"/>
    <w:rsid w:val="00B54BF5"/>
    <w:rsid w:val="00B551CD"/>
    <w:rsid w:val="00B55A9A"/>
    <w:rsid w:val="00B55DD1"/>
    <w:rsid w:val="00B55EA4"/>
    <w:rsid w:val="00B61299"/>
    <w:rsid w:val="00B641CE"/>
    <w:rsid w:val="00B64A67"/>
    <w:rsid w:val="00B66A14"/>
    <w:rsid w:val="00B67804"/>
    <w:rsid w:val="00B67901"/>
    <w:rsid w:val="00B70781"/>
    <w:rsid w:val="00B73444"/>
    <w:rsid w:val="00B80419"/>
    <w:rsid w:val="00B8445F"/>
    <w:rsid w:val="00B8514C"/>
    <w:rsid w:val="00B87235"/>
    <w:rsid w:val="00B90AA1"/>
    <w:rsid w:val="00B911B4"/>
    <w:rsid w:val="00B91AF6"/>
    <w:rsid w:val="00B92037"/>
    <w:rsid w:val="00B927E2"/>
    <w:rsid w:val="00B93E50"/>
    <w:rsid w:val="00B950E3"/>
    <w:rsid w:val="00B95852"/>
    <w:rsid w:val="00BA02C6"/>
    <w:rsid w:val="00BA0566"/>
    <w:rsid w:val="00BA1878"/>
    <w:rsid w:val="00BA4951"/>
    <w:rsid w:val="00BA64FD"/>
    <w:rsid w:val="00BA6724"/>
    <w:rsid w:val="00BA746D"/>
    <w:rsid w:val="00BB0101"/>
    <w:rsid w:val="00BB49B7"/>
    <w:rsid w:val="00BB7158"/>
    <w:rsid w:val="00BC2485"/>
    <w:rsid w:val="00BC3A2F"/>
    <w:rsid w:val="00BC50FF"/>
    <w:rsid w:val="00BC52BD"/>
    <w:rsid w:val="00BC59DB"/>
    <w:rsid w:val="00BC748F"/>
    <w:rsid w:val="00BD2319"/>
    <w:rsid w:val="00BD3934"/>
    <w:rsid w:val="00BD406E"/>
    <w:rsid w:val="00BD5D3B"/>
    <w:rsid w:val="00BD7CF4"/>
    <w:rsid w:val="00BE04A0"/>
    <w:rsid w:val="00BE0FA0"/>
    <w:rsid w:val="00BE2865"/>
    <w:rsid w:val="00BE28EC"/>
    <w:rsid w:val="00BE2FC1"/>
    <w:rsid w:val="00BE3A1F"/>
    <w:rsid w:val="00BE3D0F"/>
    <w:rsid w:val="00BE68A1"/>
    <w:rsid w:val="00BE6E4F"/>
    <w:rsid w:val="00BE7C30"/>
    <w:rsid w:val="00BF0B49"/>
    <w:rsid w:val="00BF49D2"/>
    <w:rsid w:val="00BF5B72"/>
    <w:rsid w:val="00BF5B91"/>
    <w:rsid w:val="00C03DC0"/>
    <w:rsid w:val="00C0414B"/>
    <w:rsid w:val="00C059E2"/>
    <w:rsid w:val="00C115EE"/>
    <w:rsid w:val="00C15BB6"/>
    <w:rsid w:val="00C16548"/>
    <w:rsid w:val="00C2220C"/>
    <w:rsid w:val="00C227C5"/>
    <w:rsid w:val="00C248EE"/>
    <w:rsid w:val="00C24C66"/>
    <w:rsid w:val="00C30302"/>
    <w:rsid w:val="00C31C52"/>
    <w:rsid w:val="00C328E3"/>
    <w:rsid w:val="00C332C1"/>
    <w:rsid w:val="00C345CE"/>
    <w:rsid w:val="00C349BE"/>
    <w:rsid w:val="00C34BBA"/>
    <w:rsid w:val="00C4024C"/>
    <w:rsid w:val="00C40E51"/>
    <w:rsid w:val="00C43E89"/>
    <w:rsid w:val="00C448AD"/>
    <w:rsid w:val="00C4566C"/>
    <w:rsid w:val="00C467A4"/>
    <w:rsid w:val="00C46C5E"/>
    <w:rsid w:val="00C47F1D"/>
    <w:rsid w:val="00C526FF"/>
    <w:rsid w:val="00C532F9"/>
    <w:rsid w:val="00C569AC"/>
    <w:rsid w:val="00C579B9"/>
    <w:rsid w:val="00C60E02"/>
    <w:rsid w:val="00C618E6"/>
    <w:rsid w:val="00C62230"/>
    <w:rsid w:val="00C634DF"/>
    <w:rsid w:val="00C65ADB"/>
    <w:rsid w:val="00C67481"/>
    <w:rsid w:val="00C67BD7"/>
    <w:rsid w:val="00C706B0"/>
    <w:rsid w:val="00C71850"/>
    <w:rsid w:val="00C7501C"/>
    <w:rsid w:val="00C7516E"/>
    <w:rsid w:val="00C75BE0"/>
    <w:rsid w:val="00C76481"/>
    <w:rsid w:val="00C77FF2"/>
    <w:rsid w:val="00C80922"/>
    <w:rsid w:val="00C80C8E"/>
    <w:rsid w:val="00C847A6"/>
    <w:rsid w:val="00C84C15"/>
    <w:rsid w:val="00C85373"/>
    <w:rsid w:val="00C8646F"/>
    <w:rsid w:val="00C868B5"/>
    <w:rsid w:val="00C874E3"/>
    <w:rsid w:val="00C92042"/>
    <w:rsid w:val="00C9224E"/>
    <w:rsid w:val="00C9354D"/>
    <w:rsid w:val="00C9378F"/>
    <w:rsid w:val="00C94514"/>
    <w:rsid w:val="00C96824"/>
    <w:rsid w:val="00CA0854"/>
    <w:rsid w:val="00CA104F"/>
    <w:rsid w:val="00CA12D4"/>
    <w:rsid w:val="00CA2D64"/>
    <w:rsid w:val="00CA3F74"/>
    <w:rsid w:val="00CA4836"/>
    <w:rsid w:val="00CA54D3"/>
    <w:rsid w:val="00CB1BAB"/>
    <w:rsid w:val="00CB1DA3"/>
    <w:rsid w:val="00CB2BEB"/>
    <w:rsid w:val="00CB33F7"/>
    <w:rsid w:val="00CB61A9"/>
    <w:rsid w:val="00CB6BB6"/>
    <w:rsid w:val="00CC1098"/>
    <w:rsid w:val="00CC111B"/>
    <w:rsid w:val="00CC13E1"/>
    <w:rsid w:val="00CC2033"/>
    <w:rsid w:val="00CC48DF"/>
    <w:rsid w:val="00CC4FB1"/>
    <w:rsid w:val="00CD5677"/>
    <w:rsid w:val="00CD5C06"/>
    <w:rsid w:val="00CD7363"/>
    <w:rsid w:val="00CE2C58"/>
    <w:rsid w:val="00CE3ACA"/>
    <w:rsid w:val="00CE5975"/>
    <w:rsid w:val="00CE61D6"/>
    <w:rsid w:val="00CE6C14"/>
    <w:rsid w:val="00CF08F0"/>
    <w:rsid w:val="00CF20BC"/>
    <w:rsid w:val="00CF36B3"/>
    <w:rsid w:val="00CF380D"/>
    <w:rsid w:val="00CF4049"/>
    <w:rsid w:val="00CF41D2"/>
    <w:rsid w:val="00CF53ED"/>
    <w:rsid w:val="00CF69F0"/>
    <w:rsid w:val="00CF71E7"/>
    <w:rsid w:val="00CF76FC"/>
    <w:rsid w:val="00D01AAF"/>
    <w:rsid w:val="00D07F3C"/>
    <w:rsid w:val="00D10503"/>
    <w:rsid w:val="00D111EF"/>
    <w:rsid w:val="00D122EF"/>
    <w:rsid w:val="00D126BE"/>
    <w:rsid w:val="00D12AC0"/>
    <w:rsid w:val="00D158C8"/>
    <w:rsid w:val="00D164DC"/>
    <w:rsid w:val="00D17DF7"/>
    <w:rsid w:val="00D205AA"/>
    <w:rsid w:val="00D20648"/>
    <w:rsid w:val="00D20D2A"/>
    <w:rsid w:val="00D220AC"/>
    <w:rsid w:val="00D22EAB"/>
    <w:rsid w:val="00D238D6"/>
    <w:rsid w:val="00D2466C"/>
    <w:rsid w:val="00D27EFF"/>
    <w:rsid w:val="00D304F2"/>
    <w:rsid w:val="00D30542"/>
    <w:rsid w:val="00D31563"/>
    <w:rsid w:val="00D31B4B"/>
    <w:rsid w:val="00D32607"/>
    <w:rsid w:val="00D33706"/>
    <w:rsid w:val="00D36C10"/>
    <w:rsid w:val="00D37AC7"/>
    <w:rsid w:val="00D4076D"/>
    <w:rsid w:val="00D4165D"/>
    <w:rsid w:val="00D5018D"/>
    <w:rsid w:val="00D512C9"/>
    <w:rsid w:val="00D52BC3"/>
    <w:rsid w:val="00D53D8C"/>
    <w:rsid w:val="00D54325"/>
    <w:rsid w:val="00D56659"/>
    <w:rsid w:val="00D577F7"/>
    <w:rsid w:val="00D57C44"/>
    <w:rsid w:val="00D62527"/>
    <w:rsid w:val="00D625DB"/>
    <w:rsid w:val="00D637F6"/>
    <w:rsid w:val="00D6432D"/>
    <w:rsid w:val="00D65EB6"/>
    <w:rsid w:val="00D66678"/>
    <w:rsid w:val="00D716C5"/>
    <w:rsid w:val="00D71FDC"/>
    <w:rsid w:val="00D765AD"/>
    <w:rsid w:val="00D81887"/>
    <w:rsid w:val="00D84D83"/>
    <w:rsid w:val="00D87CD5"/>
    <w:rsid w:val="00D905A9"/>
    <w:rsid w:val="00D91852"/>
    <w:rsid w:val="00D93A6A"/>
    <w:rsid w:val="00D950C2"/>
    <w:rsid w:val="00D95B60"/>
    <w:rsid w:val="00D971B1"/>
    <w:rsid w:val="00DA2F0E"/>
    <w:rsid w:val="00DA3B19"/>
    <w:rsid w:val="00DA3EC8"/>
    <w:rsid w:val="00DA4423"/>
    <w:rsid w:val="00DA4FDC"/>
    <w:rsid w:val="00DA541D"/>
    <w:rsid w:val="00DA716E"/>
    <w:rsid w:val="00DB2333"/>
    <w:rsid w:val="00DB3569"/>
    <w:rsid w:val="00DB3639"/>
    <w:rsid w:val="00DB38EF"/>
    <w:rsid w:val="00DB3AA7"/>
    <w:rsid w:val="00DB51A7"/>
    <w:rsid w:val="00DB51D8"/>
    <w:rsid w:val="00DB5380"/>
    <w:rsid w:val="00DB5761"/>
    <w:rsid w:val="00DC5E5F"/>
    <w:rsid w:val="00DC6AE5"/>
    <w:rsid w:val="00DC70FA"/>
    <w:rsid w:val="00DD1C58"/>
    <w:rsid w:val="00DD2A93"/>
    <w:rsid w:val="00DD2C49"/>
    <w:rsid w:val="00DD7909"/>
    <w:rsid w:val="00DE2000"/>
    <w:rsid w:val="00DE292E"/>
    <w:rsid w:val="00DE2D87"/>
    <w:rsid w:val="00DE361C"/>
    <w:rsid w:val="00DE68F4"/>
    <w:rsid w:val="00DE6951"/>
    <w:rsid w:val="00DF0CDF"/>
    <w:rsid w:val="00DF3E0D"/>
    <w:rsid w:val="00DF420C"/>
    <w:rsid w:val="00DF5413"/>
    <w:rsid w:val="00DF6A5B"/>
    <w:rsid w:val="00DF7B51"/>
    <w:rsid w:val="00E0059B"/>
    <w:rsid w:val="00E10067"/>
    <w:rsid w:val="00E12306"/>
    <w:rsid w:val="00E12ED7"/>
    <w:rsid w:val="00E134EE"/>
    <w:rsid w:val="00E136D4"/>
    <w:rsid w:val="00E13A56"/>
    <w:rsid w:val="00E16A1E"/>
    <w:rsid w:val="00E20DF4"/>
    <w:rsid w:val="00E21793"/>
    <w:rsid w:val="00E24548"/>
    <w:rsid w:val="00E249BA"/>
    <w:rsid w:val="00E2728F"/>
    <w:rsid w:val="00E274FC"/>
    <w:rsid w:val="00E27705"/>
    <w:rsid w:val="00E27967"/>
    <w:rsid w:val="00E32A5C"/>
    <w:rsid w:val="00E36468"/>
    <w:rsid w:val="00E36977"/>
    <w:rsid w:val="00E374D6"/>
    <w:rsid w:val="00E40579"/>
    <w:rsid w:val="00E40A11"/>
    <w:rsid w:val="00E44639"/>
    <w:rsid w:val="00E52CB3"/>
    <w:rsid w:val="00E539D7"/>
    <w:rsid w:val="00E541F7"/>
    <w:rsid w:val="00E56609"/>
    <w:rsid w:val="00E603A8"/>
    <w:rsid w:val="00E614AD"/>
    <w:rsid w:val="00E6313E"/>
    <w:rsid w:val="00E67FD3"/>
    <w:rsid w:val="00E70A17"/>
    <w:rsid w:val="00E72686"/>
    <w:rsid w:val="00E72FD4"/>
    <w:rsid w:val="00E73934"/>
    <w:rsid w:val="00E7419A"/>
    <w:rsid w:val="00E74396"/>
    <w:rsid w:val="00E80C3E"/>
    <w:rsid w:val="00E82F44"/>
    <w:rsid w:val="00E85420"/>
    <w:rsid w:val="00E8663A"/>
    <w:rsid w:val="00E90D29"/>
    <w:rsid w:val="00E9119C"/>
    <w:rsid w:val="00E91208"/>
    <w:rsid w:val="00E91752"/>
    <w:rsid w:val="00E91FBC"/>
    <w:rsid w:val="00E9390A"/>
    <w:rsid w:val="00E9457F"/>
    <w:rsid w:val="00EA2B1D"/>
    <w:rsid w:val="00EA2C83"/>
    <w:rsid w:val="00EA32D3"/>
    <w:rsid w:val="00EA3E90"/>
    <w:rsid w:val="00EA72D3"/>
    <w:rsid w:val="00EB1978"/>
    <w:rsid w:val="00EB31F0"/>
    <w:rsid w:val="00EB5241"/>
    <w:rsid w:val="00EB539C"/>
    <w:rsid w:val="00EB5960"/>
    <w:rsid w:val="00EB641D"/>
    <w:rsid w:val="00EB696E"/>
    <w:rsid w:val="00EC04AD"/>
    <w:rsid w:val="00EC0E23"/>
    <w:rsid w:val="00EC22DD"/>
    <w:rsid w:val="00EC337B"/>
    <w:rsid w:val="00EC3615"/>
    <w:rsid w:val="00EC43B3"/>
    <w:rsid w:val="00EC4E63"/>
    <w:rsid w:val="00EC5187"/>
    <w:rsid w:val="00EC5301"/>
    <w:rsid w:val="00EC5B83"/>
    <w:rsid w:val="00ED11AC"/>
    <w:rsid w:val="00ED3B05"/>
    <w:rsid w:val="00ED3FB3"/>
    <w:rsid w:val="00ED52AA"/>
    <w:rsid w:val="00ED5E30"/>
    <w:rsid w:val="00ED6FA9"/>
    <w:rsid w:val="00EE0177"/>
    <w:rsid w:val="00EE01A6"/>
    <w:rsid w:val="00EE047C"/>
    <w:rsid w:val="00EE10FE"/>
    <w:rsid w:val="00EE1B8F"/>
    <w:rsid w:val="00EE1C1D"/>
    <w:rsid w:val="00EE2496"/>
    <w:rsid w:val="00EE3BED"/>
    <w:rsid w:val="00EE68A8"/>
    <w:rsid w:val="00EF03CC"/>
    <w:rsid w:val="00EF0E9E"/>
    <w:rsid w:val="00EF2A6A"/>
    <w:rsid w:val="00EF311D"/>
    <w:rsid w:val="00EF7A2A"/>
    <w:rsid w:val="00F02B93"/>
    <w:rsid w:val="00F02DB4"/>
    <w:rsid w:val="00F03762"/>
    <w:rsid w:val="00F03934"/>
    <w:rsid w:val="00F040E6"/>
    <w:rsid w:val="00F051CD"/>
    <w:rsid w:val="00F0533A"/>
    <w:rsid w:val="00F07C80"/>
    <w:rsid w:val="00F109A0"/>
    <w:rsid w:val="00F1131F"/>
    <w:rsid w:val="00F33E47"/>
    <w:rsid w:val="00F34DCA"/>
    <w:rsid w:val="00F365C5"/>
    <w:rsid w:val="00F37C4D"/>
    <w:rsid w:val="00F42287"/>
    <w:rsid w:val="00F434DC"/>
    <w:rsid w:val="00F44EE3"/>
    <w:rsid w:val="00F4690B"/>
    <w:rsid w:val="00F505AD"/>
    <w:rsid w:val="00F51371"/>
    <w:rsid w:val="00F52449"/>
    <w:rsid w:val="00F54A15"/>
    <w:rsid w:val="00F55A04"/>
    <w:rsid w:val="00F616B9"/>
    <w:rsid w:val="00F63A56"/>
    <w:rsid w:val="00F64B5E"/>
    <w:rsid w:val="00F651C9"/>
    <w:rsid w:val="00F67BB4"/>
    <w:rsid w:val="00F7345E"/>
    <w:rsid w:val="00F80371"/>
    <w:rsid w:val="00F837B6"/>
    <w:rsid w:val="00F855F2"/>
    <w:rsid w:val="00F87165"/>
    <w:rsid w:val="00F90B54"/>
    <w:rsid w:val="00F91A08"/>
    <w:rsid w:val="00F91F54"/>
    <w:rsid w:val="00F9369F"/>
    <w:rsid w:val="00F93F90"/>
    <w:rsid w:val="00F974EF"/>
    <w:rsid w:val="00F97D7D"/>
    <w:rsid w:val="00F97FCF"/>
    <w:rsid w:val="00FA06F3"/>
    <w:rsid w:val="00FA07A2"/>
    <w:rsid w:val="00FA2974"/>
    <w:rsid w:val="00FA5516"/>
    <w:rsid w:val="00FA6455"/>
    <w:rsid w:val="00FA783B"/>
    <w:rsid w:val="00FB0E12"/>
    <w:rsid w:val="00FB2EAA"/>
    <w:rsid w:val="00FB3954"/>
    <w:rsid w:val="00FB51FE"/>
    <w:rsid w:val="00FB6233"/>
    <w:rsid w:val="00FC05C9"/>
    <w:rsid w:val="00FC23B5"/>
    <w:rsid w:val="00FC2A08"/>
    <w:rsid w:val="00FC4181"/>
    <w:rsid w:val="00FC4FC9"/>
    <w:rsid w:val="00FC5129"/>
    <w:rsid w:val="00FC59E0"/>
    <w:rsid w:val="00FC7595"/>
    <w:rsid w:val="00FD1BC3"/>
    <w:rsid w:val="00FD2BB8"/>
    <w:rsid w:val="00FD2EC7"/>
    <w:rsid w:val="00FD3B0C"/>
    <w:rsid w:val="00FD594D"/>
    <w:rsid w:val="00FD63B1"/>
    <w:rsid w:val="00FD6B77"/>
    <w:rsid w:val="00FD7319"/>
    <w:rsid w:val="00FE1525"/>
    <w:rsid w:val="00FE1571"/>
    <w:rsid w:val="00FE3A84"/>
    <w:rsid w:val="00FE5809"/>
    <w:rsid w:val="00FE5E5C"/>
    <w:rsid w:val="00FE73A8"/>
    <w:rsid w:val="00FF0F66"/>
    <w:rsid w:val="00FF269F"/>
    <w:rsid w:val="00FF29CF"/>
    <w:rsid w:val="00FF2BE7"/>
    <w:rsid w:val="00FF3EAD"/>
    <w:rsid w:val="00FF48E4"/>
    <w:rsid w:val="00FF6DB8"/>
    <w:rsid w:val="00FF6E78"/>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FDB0B"/>
  <w15:docId w15:val="{90A04C9A-3FE9-40C0-B09A-0C1C4F10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05F"/>
  </w:style>
  <w:style w:type="paragraph" w:styleId="Heading1">
    <w:name w:val="heading 1"/>
    <w:basedOn w:val="Normal"/>
    <w:next w:val="Normal"/>
    <w:link w:val="Heading1Char"/>
    <w:uiPriority w:val="9"/>
    <w:qFormat/>
    <w:rsid w:val="00342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D0851"/>
    <w:pPr>
      <w:spacing w:after="0" w:line="240" w:lineRule="auto"/>
      <w:jc w:val="center"/>
      <w:outlineLvl w:val="1"/>
    </w:pPr>
    <w:rPr>
      <w:rFonts w:eastAsia="Times New Roman" w:cs="Times New Roman"/>
      <w:b/>
      <w:bCs/>
      <w:color w:val="000000"/>
      <w:kern w:val="28"/>
      <w:szCs w:val="24"/>
      <w:lang w:val="en-CA" w:eastAsia="en-CA"/>
    </w:rPr>
  </w:style>
  <w:style w:type="paragraph" w:styleId="Heading3">
    <w:name w:val="heading 3"/>
    <w:basedOn w:val="Normal"/>
    <w:next w:val="Normal"/>
    <w:link w:val="Heading3Char"/>
    <w:uiPriority w:val="9"/>
    <w:semiHidden/>
    <w:unhideWhenUsed/>
    <w:qFormat/>
    <w:rsid w:val="00F9369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0851"/>
    <w:rPr>
      <w:rFonts w:eastAsia="Times New Roman" w:cs="Times New Roman"/>
      <w:b/>
      <w:bCs/>
      <w:color w:val="000000"/>
      <w:kern w:val="28"/>
      <w:szCs w:val="24"/>
      <w:lang w:val="en-CA" w:eastAsia="en-CA"/>
    </w:rPr>
  </w:style>
  <w:style w:type="paragraph" w:styleId="Header">
    <w:name w:val="header"/>
    <w:basedOn w:val="Normal"/>
    <w:link w:val="HeaderChar"/>
    <w:rsid w:val="00AD0851"/>
    <w:pPr>
      <w:tabs>
        <w:tab w:val="center" w:pos="4320"/>
        <w:tab w:val="right" w:pos="8640"/>
      </w:tabs>
      <w:spacing w:after="0" w:line="240" w:lineRule="auto"/>
    </w:pPr>
    <w:rPr>
      <w:rFonts w:ascii="Garamond" w:eastAsia="Times New Roman" w:hAnsi="Garamond" w:cs="Times New Roman"/>
      <w:color w:val="008000"/>
      <w:w w:val="120"/>
      <w:szCs w:val="24"/>
      <w:lang w:val="en-CA"/>
    </w:rPr>
  </w:style>
  <w:style w:type="character" w:customStyle="1" w:styleId="HeaderChar">
    <w:name w:val="Header Char"/>
    <w:basedOn w:val="DefaultParagraphFont"/>
    <w:link w:val="Header"/>
    <w:rsid w:val="00AD0851"/>
    <w:rPr>
      <w:rFonts w:ascii="Garamond" w:eastAsia="Times New Roman" w:hAnsi="Garamond" w:cs="Times New Roman"/>
      <w:color w:val="008000"/>
      <w:w w:val="120"/>
      <w:szCs w:val="24"/>
      <w:lang w:val="en-CA"/>
    </w:rPr>
  </w:style>
  <w:style w:type="paragraph" w:customStyle="1" w:styleId="EndNoteBibliographyTitle">
    <w:name w:val="EndNote Bibliography Title"/>
    <w:basedOn w:val="Normal"/>
    <w:link w:val="EndNoteBibliographyTitleChar"/>
    <w:rsid w:val="00B0693E"/>
    <w:pPr>
      <w:spacing w:after="0"/>
      <w:jc w:val="center"/>
    </w:pPr>
    <w:rPr>
      <w:rFonts w:ascii="Book Antiqua" w:hAnsi="Book Antiqua" w:cs="Times New Roman"/>
      <w:noProof/>
      <w:lang w:val="en-US"/>
    </w:rPr>
  </w:style>
  <w:style w:type="character" w:customStyle="1" w:styleId="EndNoteBibliographyTitleChar">
    <w:name w:val="EndNote Bibliography Title Char"/>
    <w:basedOn w:val="DefaultParagraphFont"/>
    <w:link w:val="EndNoteBibliographyTitle"/>
    <w:rsid w:val="00B0693E"/>
    <w:rPr>
      <w:rFonts w:ascii="Book Antiqua" w:hAnsi="Book Antiqua" w:cs="Times New Roman"/>
      <w:noProof/>
      <w:lang w:val="en-US"/>
    </w:rPr>
  </w:style>
  <w:style w:type="paragraph" w:customStyle="1" w:styleId="EndNoteBibliography">
    <w:name w:val="EndNote Bibliography"/>
    <w:basedOn w:val="Normal"/>
    <w:link w:val="EndNoteBibliographyChar"/>
    <w:rsid w:val="00B0693E"/>
    <w:pPr>
      <w:spacing w:line="360" w:lineRule="auto"/>
    </w:pPr>
    <w:rPr>
      <w:rFonts w:ascii="Book Antiqua" w:hAnsi="Book Antiqua" w:cs="Times New Roman"/>
      <w:noProof/>
      <w:lang w:val="en-US"/>
    </w:rPr>
  </w:style>
  <w:style w:type="character" w:customStyle="1" w:styleId="EndNoteBibliographyChar">
    <w:name w:val="EndNote Bibliography Char"/>
    <w:basedOn w:val="DefaultParagraphFont"/>
    <w:link w:val="EndNoteBibliography"/>
    <w:rsid w:val="00B0693E"/>
    <w:rPr>
      <w:rFonts w:ascii="Book Antiqua" w:hAnsi="Book Antiqua" w:cs="Times New Roman"/>
      <w:noProof/>
      <w:lang w:val="en-US"/>
    </w:rPr>
  </w:style>
  <w:style w:type="character" w:customStyle="1" w:styleId="Heading3Char">
    <w:name w:val="Heading 3 Char"/>
    <w:basedOn w:val="DefaultParagraphFont"/>
    <w:link w:val="Heading3"/>
    <w:uiPriority w:val="9"/>
    <w:semiHidden/>
    <w:rsid w:val="00F9369F"/>
    <w:rPr>
      <w:rFonts w:asciiTheme="majorHAnsi" w:eastAsiaTheme="majorEastAsia" w:hAnsiTheme="majorHAnsi" w:cstheme="majorBidi"/>
      <w:color w:val="1F4D78" w:themeColor="accent1" w:themeShade="7F"/>
      <w:szCs w:val="24"/>
    </w:rPr>
  </w:style>
  <w:style w:type="character" w:customStyle="1" w:styleId="Heading1Char">
    <w:name w:val="Heading 1 Char"/>
    <w:basedOn w:val="DefaultParagraphFont"/>
    <w:link w:val="Heading1"/>
    <w:uiPriority w:val="9"/>
    <w:rsid w:val="00342BD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96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7760"/>
    <w:pPr>
      <w:spacing w:before="100" w:beforeAutospacing="1" w:after="100" w:afterAutospacing="1" w:line="240" w:lineRule="auto"/>
    </w:pPr>
    <w:rPr>
      <w:rFonts w:cs="Times New Roman"/>
      <w:szCs w:val="24"/>
      <w:lang w:eastAsia="tr-TR"/>
    </w:rPr>
  </w:style>
  <w:style w:type="character" w:styleId="Hyperlink">
    <w:name w:val="Hyperlink"/>
    <w:basedOn w:val="DefaultParagraphFont"/>
    <w:uiPriority w:val="99"/>
    <w:unhideWhenUsed/>
    <w:rsid w:val="00D27EFF"/>
    <w:rPr>
      <w:color w:val="0563C1" w:themeColor="hyperlink"/>
      <w:u w:val="single"/>
    </w:rPr>
  </w:style>
  <w:style w:type="paragraph" w:styleId="ListParagraph">
    <w:name w:val="List Paragraph"/>
    <w:basedOn w:val="Normal"/>
    <w:uiPriority w:val="34"/>
    <w:qFormat/>
    <w:rsid w:val="00777A22"/>
    <w:pPr>
      <w:ind w:left="720"/>
      <w:contextualSpacing/>
    </w:pPr>
  </w:style>
  <w:style w:type="paragraph" w:customStyle="1" w:styleId="Default">
    <w:name w:val="Default"/>
    <w:rsid w:val="00826E54"/>
    <w:pPr>
      <w:autoSpaceDE w:val="0"/>
      <w:autoSpaceDN w:val="0"/>
      <w:adjustRightInd w:val="0"/>
      <w:spacing w:after="0" w:line="240" w:lineRule="auto"/>
    </w:pPr>
    <w:rPr>
      <w:rFonts w:ascii="NexusSerif-Regular" w:hAnsi="NexusSerif-Regular" w:cs="NexusSerif-Regular"/>
      <w:color w:val="000000"/>
      <w:szCs w:val="24"/>
    </w:rPr>
  </w:style>
  <w:style w:type="character" w:styleId="CommentReference">
    <w:name w:val="annotation reference"/>
    <w:basedOn w:val="DefaultParagraphFont"/>
    <w:uiPriority w:val="99"/>
    <w:unhideWhenUsed/>
    <w:qFormat/>
    <w:rsid w:val="0099709F"/>
    <w:rPr>
      <w:sz w:val="21"/>
      <w:szCs w:val="21"/>
    </w:rPr>
  </w:style>
  <w:style w:type="paragraph" w:styleId="CommentText">
    <w:name w:val="annotation text"/>
    <w:basedOn w:val="Normal"/>
    <w:link w:val="CommentTextChar"/>
    <w:uiPriority w:val="99"/>
    <w:unhideWhenUsed/>
    <w:qFormat/>
    <w:rsid w:val="0099709F"/>
  </w:style>
  <w:style w:type="character" w:customStyle="1" w:styleId="CommentTextChar">
    <w:name w:val="Comment Text Char"/>
    <w:basedOn w:val="DefaultParagraphFont"/>
    <w:link w:val="CommentText"/>
    <w:uiPriority w:val="99"/>
    <w:semiHidden/>
    <w:rsid w:val="0099709F"/>
  </w:style>
  <w:style w:type="paragraph" w:styleId="CommentSubject">
    <w:name w:val="annotation subject"/>
    <w:basedOn w:val="CommentText"/>
    <w:next w:val="CommentText"/>
    <w:link w:val="CommentSubjectChar"/>
    <w:uiPriority w:val="99"/>
    <w:semiHidden/>
    <w:unhideWhenUsed/>
    <w:rsid w:val="0099709F"/>
    <w:rPr>
      <w:b/>
      <w:bCs/>
    </w:rPr>
  </w:style>
  <w:style w:type="character" w:customStyle="1" w:styleId="CommentSubjectChar">
    <w:name w:val="Comment Subject Char"/>
    <w:basedOn w:val="CommentTextChar"/>
    <w:link w:val="CommentSubject"/>
    <w:uiPriority w:val="99"/>
    <w:semiHidden/>
    <w:rsid w:val="0099709F"/>
    <w:rPr>
      <w:b/>
      <w:bCs/>
    </w:rPr>
  </w:style>
  <w:style w:type="paragraph" w:styleId="BalloonText">
    <w:name w:val="Balloon Text"/>
    <w:basedOn w:val="Normal"/>
    <w:link w:val="BalloonTextChar"/>
    <w:uiPriority w:val="99"/>
    <w:semiHidden/>
    <w:unhideWhenUsed/>
    <w:rsid w:val="0099709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9709F"/>
    <w:rPr>
      <w:sz w:val="18"/>
      <w:szCs w:val="18"/>
    </w:rPr>
  </w:style>
  <w:style w:type="character" w:customStyle="1" w:styleId="1">
    <w:name w:val="批注文字 字符1"/>
    <w:basedOn w:val="DefaultParagraphFont"/>
    <w:uiPriority w:val="99"/>
    <w:qFormat/>
    <w:rsid w:val="0099709F"/>
    <w:rPr>
      <w:rFonts w:ascii="Calibri" w:eastAsia="SimSun" w:hAnsi="Calibri" w:cs="Times New Roman"/>
      <w:kern w:val="0"/>
      <w:sz w:val="22"/>
      <w:lang w:val="en-GB" w:eastAsia="en-US"/>
    </w:rPr>
  </w:style>
  <w:style w:type="character" w:styleId="Strong">
    <w:name w:val="Strong"/>
    <w:basedOn w:val="DefaultParagraphFont"/>
    <w:uiPriority w:val="22"/>
    <w:qFormat/>
    <w:rsid w:val="0099709F"/>
    <w:rPr>
      <w:b/>
      <w:bCs/>
    </w:rPr>
  </w:style>
  <w:style w:type="character" w:styleId="FollowedHyperlink">
    <w:name w:val="FollowedHyperlink"/>
    <w:basedOn w:val="DefaultParagraphFont"/>
    <w:uiPriority w:val="99"/>
    <w:semiHidden/>
    <w:unhideWhenUsed/>
    <w:rsid w:val="00E32A5C"/>
    <w:rPr>
      <w:color w:val="954F72" w:themeColor="followedHyperlink"/>
      <w:u w:val="single"/>
    </w:rPr>
  </w:style>
  <w:style w:type="paragraph" w:styleId="Footer">
    <w:name w:val="footer"/>
    <w:basedOn w:val="Normal"/>
    <w:link w:val="FooterChar"/>
    <w:uiPriority w:val="99"/>
    <w:unhideWhenUsed/>
    <w:rsid w:val="004B37E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B37E7"/>
    <w:rPr>
      <w:sz w:val="18"/>
      <w:szCs w:val="18"/>
    </w:rPr>
  </w:style>
  <w:style w:type="character" w:styleId="UnresolvedMention">
    <w:name w:val="Unresolved Mention"/>
    <w:basedOn w:val="DefaultParagraphFont"/>
    <w:uiPriority w:val="99"/>
    <w:semiHidden/>
    <w:unhideWhenUsed/>
    <w:rsid w:val="004B3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969">
      <w:bodyDiv w:val="1"/>
      <w:marLeft w:val="0"/>
      <w:marRight w:val="0"/>
      <w:marTop w:val="0"/>
      <w:marBottom w:val="0"/>
      <w:divBdr>
        <w:top w:val="none" w:sz="0" w:space="0" w:color="auto"/>
        <w:left w:val="none" w:sz="0" w:space="0" w:color="auto"/>
        <w:bottom w:val="none" w:sz="0" w:space="0" w:color="auto"/>
        <w:right w:val="none" w:sz="0" w:space="0" w:color="auto"/>
      </w:divBdr>
    </w:div>
    <w:div w:id="25102850">
      <w:bodyDiv w:val="1"/>
      <w:marLeft w:val="0"/>
      <w:marRight w:val="0"/>
      <w:marTop w:val="0"/>
      <w:marBottom w:val="0"/>
      <w:divBdr>
        <w:top w:val="none" w:sz="0" w:space="0" w:color="auto"/>
        <w:left w:val="none" w:sz="0" w:space="0" w:color="auto"/>
        <w:bottom w:val="none" w:sz="0" w:space="0" w:color="auto"/>
        <w:right w:val="none" w:sz="0" w:space="0" w:color="auto"/>
      </w:divBdr>
    </w:div>
    <w:div w:id="269819558">
      <w:bodyDiv w:val="1"/>
      <w:marLeft w:val="0"/>
      <w:marRight w:val="0"/>
      <w:marTop w:val="0"/>
      <w:marBottom w:val="0"/>
      <w:divBdr>
        <w:top w:val="none" w:sz="0" w:space="0" w:color="auto"/>
        <w:left w:val="none" w:sz="0" w:space="0" w:color="auto"/>
        <w:bottom w:val="none" w:sz="0" w:space="0" w:color="auto"/>
        <w:right w:val="none" w:sz="0" w:space="0" w:color="auto"/>
      </w:divBdr>
    </w:div>
    <w:div w:id="322586858">
      <w:bodyDiv w:val="1"/>
      <w:marLeft w:val="0"/>
      <w:marRight w:val="0"/>
      <w:marTop w:val="0"/>
      <w:marBottom w:val="0"/>
      <w:divBdr>
        <w:top w:val="none" w:sz="0" w:space="0" w:color="auto"/>
        <w:left w:val="none" w:sz="0" w:space="0" w:color="auto"/>
        <w:bottom w:val="none" w:sz="0" w:space="0" w:color="auto"/>
        <w:right w:val="none" w:sz="0" w:space="0" w:color="auto"/>
      </w:divBdr>
    </w:div>
    <w:div w:id="454754586">
      <w:bodyDiv w:val="1"/>
      <w:marLeft w:val="0"/>
      <w:marRight w:val="0"/>
      <w:marTop w:val="0"/>
      <w:marBottom w:val="0"/>
      <w:divBdr>
        <w:top w:val="none" w:sz="0" w:space="0" w:color="auto"/>
        <w:left w:val="none" w:sz="0" w:space="0" w:color="auto"/>
        <w:bottom w:val="none" w:sz="0" w:space="0" w:color="auto"/>
        <w:right w:val="none" w:sz="0" w:space="0" w:color="auto"/>
      </w:divBdr>
    </w:div>
    <w:div w:id="527446924">
      <w:bodyDiv w:val="1"/>
      <w:marLeft w:val="0"/>
      <w:marRight w:val="0"/>
      <w:marTop w:val="0"/>
      <w:marBottom w:val="0"/>
      <w:divBdr>
        <w:top w:val="none" w:sz="0" w:space="0" w:color="auto"/>
        <w:left w:val="none" w:sz="0" w:space="0" w:color="auto"/>
        <w:bottom w:val="none" w:sz="0" w:space="0" w:color="auto"/>
        <w:right w:val="none" w:sz="0" w:space="0" w:color="auto"/>
      </w:divBdr>
    </w:div>
    <w:div w:id="536040483">
      <w:bodyDiv w:val="1"/>
      <w:marLeft w:val="0"/>
      <w:marRight w:val="0"/>
      <w:marTop w:val="0"/>
      <w:marBottom w:val="0"/>
      <w:divBdr>
        <w:top w:val="none" w:sz="0" w:space="0" w:color="auto"/>
        <w:left w:val="none" w:sz="0" w:space="0" w:color="auto"/>
        <w:bottom w:val="none" w:sz="0" w:space="0" w:color="auto"/>
        <w:right w:val="none" w:sz="0" w:space="0" w:color="auto"/>
      </w:divBdr>
    </w:div>
    <w:div w:id="604382726">
      <w:bodyDiv w:val="1"/>
      <w:marLeft w:val="0"/>
      <w:marRight w:val="0"/>
      <w:marTop w:val="0"/>
      <w:marBottom w:val="0"/>
      <w:divBdr>
        <w:top w:val="none" w:sz="0" w:space="0" w:color="auto"/>
        <w:left w:val="none" w:sz="0" w:space="0" w:color="auto"/>
        <w:bottom w:val="none" w:sz="0" w:space="0" w:color="auto"/>
        <w:right w:val="none" w:sz="0" w:space="0" w:color="auto"/>
      </w:divBdr>
    </w:div>
    <w:div w:id="656112217">
      <w:bodyDiv w:val="1"/>
      <w:marLeft w:val="0"/>
      <w:marRight w:val="0"/>
      <w:marTop w:val="0"/>
      <w:marBottom w:val="0"/>
      <w:divBdr>
        <w:top w:val="none" w:sz="0" w:space="0" w:color="auto"/>
        <w:left w:val="none" w:sz="0" w:space="0" w:color="auto"/>
        <w:bottom w:val="none" w:sz="0" w:space="0" w:color="auto"/>
        <w:right w:val="none" w:sz="0" w:space="0" w:color="auto"/>
      </w:divBdr>
      <w:divsChild>
        <w:div w:id="1598825451">
          <w:marLeft w:val="0"/>
          <w:marRight w:val="0"/>
          <w:marTop w:val="0"/>
          <w:marBottom w:val="0"/>
          <w:divBdr>
            <w:top w:val="none" w:sz="0" w:space="0" w:color="auto"/>
            <w:left w:val="none" w:sz="0" w:space="0" w:color="auto"/>
            <w:bottom w:val="none" w:sz="0" w:space="0" w:color="auto"/>
            <w:right w:val="none" w:sz="0" w:space="0" w:color="auto"/>
          </w:divBdr>
        </w:div>
        <w:div w:id="2120761069">
          <w:marLeft w:val="0"/>
          <w:marRight w:val="0"/>
          <w:marTop w:val="0"/>
          <w:marBottom w:val="0"/>
          <w:divBdr>
            <w:top w:val="none" w:sz="0" w:space="0" w:color="auto"/>
            <w:left w:val="none" w:sz="0" w:space="0" w:color="auto"/>
            <w:bottom w:val="none" w:sz="0" w:space="0" w:color="auto"/>
            <w:right w:val="none" w:sz="0" w:space="0" w:color="auto"/>
          </w:divBdr>
        </w:div>
      </w:divsChild>
    </w:div>
    <w:div w:id="865097379">
      <w:bodyDiv w:val="1"/>
      <w:marLeft w:val="0"/>
      <w:marRight w:val="0"/>
      <w:marTop w:val="0"/>
      <w:marBottom w:val="0"/>
      <w:divBdr>
        <w:top w:val="none" w:sz="0" w:space="0" w:color="auto"/>
        <w:left w:val="none" w:sz="0" w:space="0" w:color="auto"/>
        <w:bottom w:val="none" w:sz="0" w:space="0" w:color="auto"/>
        <w:right w:val="none" w:sz="0" w:space="0" w:color="auto"/>
      </w:divBdr>
    </w:div>
    <w:div w:id="1026058879">
      <w:bodyDiv w:val="1"/>
      <w:marLeft w:val="0"/>
      <w:marRight w:val="0"/>
      <w:marTop w:val="0"/>
      <w:marBottom w:val="0"/>
      <w:divBdr>
        <w:top w:val="none" w:sz="0" w:space="0" w:color="auto"/>
        <w:left w:val="none" w:sz="0" w:space="0" w:color="auto"/>
        <w:bottom w:val="none" w:sz="0" w:space="0" w:color="auto"/>
        <w:right w:val="none" w:sz="0" w:space="0" w:color="auto"/>
      </w:divBdr>
    </w:div>
    <w:div w:id="1051538770">
      <w:bodyDiv w:val="1"/>
      <w:marLeft w:val="0"/>
      <w:marRight w:val="0"/>
      <w:marTop w:val="0"/>
      <w:marBottom w:val="0"/>
      <w:divBdr>
        <w:top w:val="none" w:sz="0" w:space="0" w:color="auto"/>
        <w:left w:val="none" w:sz="0" w:space="0" w:color="auto"/>
        <w:bottom w:val="none" w:sz="0" w:space="0" w:color="auto"/>
        <w:right w:val="none" w:sz="0" w:space="0" w:color="auto"/>
      </w:divBdr>
    </w:div>
    <w:div w:id="1066803770">
      <w:bodyDiv w:val="1"/>
      <w:marLeft w:val="0"/>
      <w:marRight w:val="0"/>
      <w:marTop w:val="0"/>
      <w:marBottom w:val="0"/>
      <w:divBdr>
        <w:top w:val="none" w:sz="0" w:space="0" w:color="auto"/>
        <w:left w:val="none" w:sz="0" w:space="0" w:color="auto"/>
        <w:bottom w:val="none" w:sz="0" w:space="0" w:color="auto"/>
        <w:right w:val="none" w:sz="0" w:space="0" w:color="auto"/>
      </w:divBdr>
    </w:div>
    <w:div w:id="1122924095">
      <w:bodyDiv w:val="1"/>
      <w:marLeft w:val="0"/>
      <w:marRight w:val="0"/>
      <w:marTop w:val="0"/>
      <w:marBottom w:val="0"/>
      <w:divBdr>
        <w:top w:val="none" w:sz="0" w:space="0" w:color="auto"/>
        <w:left w:val="none" w:sz="0" w:space="0" w:color="auto"/>
        <w:bottom w:val="none" w:sz="0" w:space="0" w:color="auto"/>
        <w:right w:val="none" w:sz="0" w:space="0" w:color="auto"/>
      </w:divBdr>
    </w:div>
    <w:div w:id="1225405980">
      <w:bodyDiv w:val="1"/>
      <w:marLeft w:val="0"/>
      <w:marRight w:val="0"/>
      <w:marTop w:val="0"/>
      <w:marBottom w:val="0"/>
      <w:divBdr>
        <w:top w:val="none" w:sz="0" w:space="0" w:color="auto"/>
        <w:left w:val="none" w:sz="0" w:space="0" w:color="auto"/>
        <w:bottom w:val="none" w:sz="0" w:space="0" w:color="auto"/>
        <w:right w:val="none" w:sz="0" w:space="0" w:color="auto"/>
      </w:divBdr>
    </w:div>
    <w:div w:id="1267690521">
      <w:bodyDiv w:val="1"/>
      <w:marLeft w:val="0"/>
      <w:marRight w:val="0"/>
      <w:marTop w:val="0"/>
      <w:marBottom w:val="0"/>
      <w:divBdr>
        <w:top w:val="none" w:sz="0" w:space="0" w:color="auto"/>
        <w:left w:val="none" w:sz="0" w:space="0" w:color="auto"/>
        <w:bottom w:val="none" w:sz="0" w:space="0" w:color="auto"/>
        <w:right w:val="none" w:sz="0" w:space="0" w:color="auto"/>
      </w:divBdr>
    </w:div>
    <w:div w:id="1299215988">
      <w:bodyDiv w:val="1"/>
      <w:marLeft w:val="0"/>
      <w:marRight w:val="0"/>
      <w:marTop w:val="0"/>
      <w:marBottom w:val="0"/>
      <w:divBdr>
        <w:top w:val="none" w:sz="0" w:space="0" w:color="auto"/>
        <w:left w:val="none" w:sz="0" w:space="0" w:color="auto"/>
        <w:bottom w:val="none" w:sz="0" w:space="0" w:color="auto"/>
        <w:right w:val="none" w:sz="0" w:space="0" w:color="auto"/>
      </w:divBdr>
    </w:div>
    <w:div w:id="1314797733">
      <w:bodyDiv w:val="1"/>
      <w:marLeft w:val="0"/>
      <w:marRight w:val="0"/>
      <w:marTop w:val="0"/>
      <w:marBottom w:val="0"/>
      <w:divBdr>
        <w:top w:val="none" w:sz="0" w:space="0" w:color="auto"/>
        <w:left w:val="none" w:sz="0" w:space="0" w:color="auto"/>
        <w:bottom w:val="none" w:sz="0" w:space="0" w:color="auto"/>
        <w:right w:val="none" w:sz="0" w:space="0" w:color="auto"/>
      </w:divBdr>
      <w:divsChild>
        <w:div w:id="1633752029">
          <w:marLeft w:val="0"/>
          <w:marRight w:val="0"/>
          <w:marTop w:val="0"/>
          <w:marBottom w:val="0"/>
          <w:divBdr>
            <w:top w:val="none" w:sz="0" w:space="0" w:color="auto"/>
            <w:left w:val="none" w:sz="0" w:space="0" w:color="auto"/>
            <w:bottom w:val="none" w:sz="0" w:space="0" w:color="auto"/>
            <w:right w:val="none" w:sz="0" w:space="0" w:color="auto"/>
          </w:divBdr>
        </w:div>
        <w:div w:id="432090454">
          <w:marLeft w:val="0"/>
          <w:marRight w:val="0"/>
          <w:marTop w:val="0"/>
          <w:marBottom w:val="0"/>
          <w:divBdr>
            <w:top w:val="none" w:sz="0" w:space="0" w:color="auto"/>
            <w:left w:val="none" w:sz="0" w:space="0" w:color="auto"/>
            <w:bottom w:val="none" w:sz="0" w:space="0" w:color="auto"/>
            <w:right w:val="none" w:sz="0" w:space="0" w:color="auto"/>
          </w:divBdr>
        </w:div>
      </w:divsChild>
    </w:div>
    <w:div w:id="1455636320">
      <w:bodyDiv w:val="1"/>
      <w:marLeft w:val="0"/>
      <w:marRight w:val="0"/>
      <w:marTop w:val="0"/>
      <w:marBottom w:val="0"/>
      <w:divBdr>
        <w:top w:val="none" w:sz="0" w:space="0" w:color="auto"/>
        <w:left w:val="none" w:sz="0" w:space="0" w:color="auto"/>
        <w:bottom w:val="none" w:sz="0" w:space="0" w:color="auto"/>
        <w:right w:val="none" w:sz="0" w:space="0" w:color="auto"/>
      </w:divBdr>
    </w:div>
    <w:div w:id="1462112950">
      <w:bodyDiv w:val="1"/>
      <w:marLeft w:val="0"/>
      <w:marRight w:val="0"/>
      <w:marTop w:val="0"/>
      <w:marBottom w:val="0"/>
      <w:divBdr>
        <w:top w:val="none" w:sz="0" w:space="0" w:color="auto"/>
        <w:left w:val="none" w:sz="0" w:space="0" w:color="auto"/>
        <w:bottom w:val="none" w:sz="0" w:space="0" w:color="auto"/>
        <w:right w:val="none" w:sz="0" w:space="0" w:color="auto"/>
      </w:divBdr>
    </w:div>
    <w:div w:id="1568683768">
      <w:bodyDiv w:val="1"/>
      <w:marLeft w:val="0"/>
      <w:marRight w:val="0"/>
      <w:marTop w:val="0"/>
      <w:marBottom w:val="0"/>
      <w:divBdr>
        <w:top w:val="none" w:sz="0" w:space="0" w:color="auto"/>
        <w:left w:val="none" w:sz="0" w:space="0" w:color="auto"/>
        <w:bottom w:val="none" w:sz="0" w:space="0" w:color="auto"/>
        <w:right w:val="none" w:sz="0" w:space="0" w:color="auto"/>
      </w:divBdr>
    </w:div>
    <w:div w:id="1703895389">
      <w:bodyDiv w:val="1"/>
      <w:marLeft w:val="0"/>
      <w:marRight w:val="0"/>
      <w:marTop w:val="0"/>
      <w:marBottom w:val="0"/>
      <w:divBdr>
        <w:top w:val="none" w:sz="0" w:space="0" w:color="auto"/>
        <w:left w:val="none" w:sz="0" w:space="0" w:color="auto"/>
        <w:bottom w:val="none" w:sz="0" w:space="0" w:color="auto"/>
        <w:right w:val="none" w:sz="0" w:space="0" w:color="auto"/>
      </w:divBdr>
    </w:div>
    <w:div w:id="1735201322">
      <w:bodyDiv w:val="1"/>
      <w:marLeft w:val="0"/>
      <w:marRight w:val="0"/>
      <w:marTop w:val="0"/>
      <w:marBottom w:val="0"/>
      <w:divBdr>
        <w:top w:val="none" w:sz="0" w:space="0" w:color="auto"/>
        <w:left w:val="none" w:sz="0" w:space="0" w:color="auto"/>
        <w:bottom w:val="none" w:sz="0" w:space="0" w:color="auto"/>
        <w:right w:val="none" w:sz="0" w:space="0" w:color="auto"/>
      </w:divBdr>
    </w:div>
    <w:div w:id="1767191251">
      <w:bodyDiv w:val="1"/>
      <w:marLeft w:val="0"/>
      <w:marRight w:val="0"/>
      <w:marTop w:val="0"/>
      <w:marBottom w:val="0"/>
      <w:divBdr>
        <w:top w:val="none" w:sz="0" w:space="0" w:color="auto"/>
        <w:left w:val="none" w:sz="0" w:space="0" w:color="auto"/>
        <w:bottom w:val="none" w:sz="0" w:space="0" w:color="auto"/>
        <w:right w:val="none" w:sz="0" w:space="0" w:color="auto"/>
      </w:divBdr>
    </w:div>
    <w:div w:id="1892186352">
      <w:bodyDiv w:val="1"/>
      <w:marLeft w:val="0"/>
      <w:marRight w:val="0"/>
      <w:marTop w:val="0"/>
      <w:marBottom w:val="0"/>
      <w:divBdr>
        <w:top w:val="none" w:sz="0" w:space="0" w:color="auto"/>
        <w:left w:val="none" w:sz="0" w:space="0" w:color="auto"/>
        <w:bottom w:val="none" w:sz="0" w:space="0" w:color="auto"/>
        <w:right w:val="none" w:sz="0" w:space="0" w:color="auto"/>
      </w:divBdr>
    </w:div>
    <w:div w:id="1912810563">
      <w:bodyDiv w:val="1"/>
      <w:marLeft w:val="0"/>
      <w:marRight w:val="0"/>
      <w:marTop w:val="0"/>
      <w:marBottom w:val="0"/>
      <w:divBdr>
        <w:top w:val="none" w:sz="0" w:space="0" w:color="auto"/>
        <w:left w:val="none" w:sz="0" w:space="0" w:color="auto"/>
        <w:bottom w:val="none" w:sz="0" w:space="0" w:color="auto"/>
        <w:right w:val="none" w:sz="0" w:space="0" w:color="auto"/>
      </w:divBdr>
      <w:divsChild>
        <w:div w:id="57829092">
          <w:marLeft w:val="0"/>
          <w:marRight w:val="0"/>
          <w:marTop w:val="0"/>
          <w:marBottom w:val="0"/>
          <w:divBdr>
            <w:top w:val="none" w:sz="0" w:space="0" w:color="auto"/>
            <w:left w:val="none" w:sz="0" w:space="0" w:color="auto"/>
            <w:bottom w:val="none" w:sz="0" w:space="0" w:color="auto"/>
            <w:right w:val="none" w:sz="0" w:space="0" w:color="auto"/>
          </w:divBdr>
        </w:div>
        <w:div w:id="1714228992">
          <w:marLeft w:val="0"/>
          <w:marRight w:val="0"/>
          <w:marTop w:val="0"/>
          <w:marBottom w:val="0"/>
          <w:divBdr>
            <w:top w:val="none" w:sz="0" w:space="0" w:color="auto"/>
            <w:left w:val="none" w:sz="0" w:space="0" w:color="auto"/>
            <w:bottom w:val="none" w:sz="0" w:space="0" w:color="auto"/>
            <w:right w:val="none" w:sz="0" w:space="0" w:color="auto"/>
          </w:divBdr>
        </w:div>
      </w:divsChild>
    </w:div>
    <w:div w:id="2001107171">
      <w:bodyDiv w:val="1"/>
      <w:marLeft w:val="0"/>
      <w:marRight w:val="0"/>
      <w:marTop w:val="0"/>
      <w:marBottom w:val="0"/>
      <w:divBdr>
        <w:top w:val="none" w:sz="0" w:space="0" w:color="auto"/>
        <w:left w:val="none" w:sz="0" w:space="0" w:color="auto"/>
        <w:bottom w:val="none" w:sz="0" w:space="0" w:color="auto"/>
        <w:right w:val="none" w:sz="0" w:space="0" w:color="auto"/>
      </w:divBdr>
      <w:divsChild>
        <w:div w:id="1677687334">
          <w:marLeft w:val="0"/>
          <w:marRight w:val="0"/>
          <w:marTop w:val="0"/>
          <w:marBottom w:val="0"/>
          <w:divBdr>
            <w:top w:val="none" w:sz="0" w:space="0" w:color="auto"/>
            <w:left w:val="none" w:sz="0" w:space="0" w:color="auto"/>
            <w:bottom w:val="none" w:sz="0" w:space="0" w:color="auto"/>
            <w:right w:val="none" w:sz="0" w:space="0" w:color="auto"/>
          </w:divBdr>
        </w:div>
        <w:div w:id="1075786418">
          <w:marLeft w:val="0"/>
          <w:marRight w:val="0"/>
          <w:marTop w:val="0"/>
          <w:marBottom w:val="0"/>
          <w:divBdr>
            <w:top w:val="none" w:sz="0" w:space="0" w:color="auto"/>
            <w:left w:val="none" w:sz="0" w:space="0" w:color="auto"/>
            <w:bottom w:val="none" w:sz="0" w:space="0" w:color="auto"/>
            <w:right w:val="none" w:sz="0" w:space="0" w:color="auto"/>
          </w:divBdr>
        </w:div>
      </w:divsChild>
    </w:div>
    <w:div w:id="20813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sculape@hot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FF185-AA18-43BE-9F58-64FFBCB7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28728</Words>
  <Characters>163750</Characters>
  <Application>Microsoft Office Word</Application>
  <DocSecurity>0</DocSecurity>
  <Lines>1364</Lines>
  <Paragraphs>384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NouS/TncTR</Company>
  <LinksUpToDate>false</LinksUpToDate>
  <CharactersWithSpaces>192094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I7</dc:creator>
  <cp:keywords/>
  <dc:description/>
  <cp:lastModifiedBy>Lian-Sheng Ma</cp:lastModifiedBy>
  <cp:revision>2</cp:revision>
  <dcterms:created xsi:type="dcterms:W3CDTF">2019-07-02T04:34:00Z</dcterms:created>
  <dcterms:modified xsi:type="dcterms:W3CDTF">2019-07-02T04:34:00Z</dcterms:modified>
</cp:coreProperties>
</file>