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9B" w:rsidRPr="000273B1" w:rsidRDefault="003B6C9B" w:rsidP="003B6C9B">
      <w:pPr>
        <w:spacing w:line="360" w:lineRule="auto"/>
        <w:jc w:val="both"/>
        <w:rPr>
          <w:rFonts w:ascii="Book Antiqua" w:hAnsi="Book Antiqua"/>
          <w:b/>
          <w:i/>
          <w:color w:val="000000"/>
        </w:rPr>
      </w:pPr>
      <w:bookmarkStart w:id="0" w:name="_Hlk11835423"/>
      <w:bookmarkStart w:id="1" w:name="OLE_LINK953"/>
      <w:r w:rsidRPr="000273B1">
        <w:rPr>
          <w:rFonts w:ascii="Book Antiqua" w:hAnsi="Book Antiqua"/>
          <w:b/>
          <w:color w:val="000000"/>
        </w:rPr>
        <w:t xml:space="preserve">Name of Journal: </w:t>
      </w:r>
      <w:r w:rsidRPr="000273B1">
        <w:rPr>
          <w:rFonts w:ascii="Book Antiqua" w:hAnsi="Book Antiqua"/>
          <w:i/>
        </w:rPr>
        <w:t>World Journal of Gastroenterology</w:t>
      </w:r>
    </w:p>
    <w:p w:rsidR="003B6C9B" w:rsidRPr="000273B1" w:rsidRDefault="003B6C9B" w:rsidP="003B6C9B">
      <w:pPr>
        <w:spacing w:line="360" w:lineRule="auto"/>
        <w:jc w:val="both"/>
        <w:rPr>
          <w:rFonts w:ascii="Book Antiqua" w:hAnsi="Book Antiqua"/>
          <w:b/>
          <w:color w:val="000000"/>
        </w:rPr>
      </w:pPr>
      <w:r w:rsidRPr="000273B1">
        <w:rPr>
          <w:rFonts w:ascii="Book Antiqua" w:hAnsi="Book Antiqua"/>
          <w:b/>
          <w:color w:val="000000"/>
        </w:rPr>
        <w:t xml:space="preserve">Manuscript NO: </w:t>
      </w:r>
      <w:r w:rsidRPr="000273B1">
        <w:rPr>
          <w:rFonts w:ascii="Book Antiqua" w:hAnsi="Book Antiqua"/>
          <w:color w:val="000000"/>
        </w:rPr>
        <w:t>48781</w:t>
      </w:r>
    </w:p>
    <w:p w:rsidR="003B6C9B" w:rsidRPr="000273B1" w:rsidRDefault="003B6C9B" w:rsidP="003B6C9B">
      <w:pPr>
        <w:spacing w:line="360" w:lineRule="auto"/>
        <w:jc w:val="both"/>
        <w:rPr>
          <w:rFonts w:ascii="Book Antiqua" w:hAnsi="Book Antiqua"/>
          <w:b/>
          <w:color w:val="000000"/>
        </w:rPr>
      </w:pPr>
      <w:bookmarkStart w:id="2" w:name="OLE_LINK3"/>
      <w:bookmarkStart w:id="3" w:name="OLE_LINK4"/>
      <w:r w:rsidRPr="000273B1">
        <w:rPr>
          <w:rFonts w:ascii="Book Antiqua" w:hAnsi="Book Antiqua"/>
          <w:b/>
          <w:color w:val="000000"/>
          <w:shd w:val="clear" w:color="auto" w:fill="FFFFFF"/>
        </w:rPr>
        <w:t>Manuscript Type</w:t>
      </w:r>
      <w:bookmarkEnd w:id="2"/>
      <w:bookmarkEnd w:id="3"/>
      <w:r w:rsidRPr="000273B1">
        <w:rPr>
          <w:rFonts w:ascii="Book Antiqua" w:hAnsi="Book Antiqua"/>
          <w:b/>
          <w:color w:val="000000"/>
        </w:rPr>
        <w:t xml:space="preserve">: </w:t>
      </w:r>
      <w:r w:rsidRPr="000273B1">
        <w:rPr>
          <w:rFonts w:ascii="Book Antiqua" w:hAnsi="Book Antiqua"/>
          <w:color w:val="000000"/>
        </w:rPr>
        <w:t>REVIEW</w:t>
      </w:r>
    </w:p>
    <w:bookmarkEnd w:id="0"/>
    <w:bookmarkEnd w:id="1"/>
    <w:p w:rsidR="00427DAC" w:rsidRPr="000273B1" w:rsidRDefault="00427DAC" w:rsidP="003B6C9B">
      <w:pPr>
        <w:spacing w:line="360" w:lineRule="auto"/>
        <w:jc w:val="both"/>
        <w:rPr>
          <w:rFonts w:ascii="Book Antiqua" w:hAnsi="Book Antiqua" w:cs="Arial"/>
        </w:rPr>
      </w:pPr>
    </w:p>
    <w:p w:rsidR="006C031B" w:rsidRPr="000273B1" w:rsidRDefault="005D4C50" w:rsidP="003B6C9B">
      <w:pPr>
        <w:spacing w:line="360" w:lineRule="auto"/>
        <w:jc w:val="both"/>
        <w:rPr>
          <w:rFonts w:ascii="Book Antiqua" w:hAnsi="Book Antiqua" w:cs="Arial"/>
          <w:b/>
        </w:rPr>
      </w:pPr>
      <w:bookmarkStart w:id="4" w:name="OLE_LINK27"/>
      <w:r w:rsidRPr="000273B1">
        <w:rPr>
          <w:rFonts w:ascii="Book Antiqua" w:hAnsi="Book Antiqua" w:cs="Arial"/>
          <w:b/>
        </w:rPr>
        <w:t xml:space="preserve">Role of </w:t>
      </w:r>
      <w:r w:rsidR="003B6C9B" w:rsidRPr="000273B1">
        <w:rPr>
          <w:rFonts w:ascii="Book Antiqua" w:hAnsi="Book Antiqua" w:cs="Arial"/>
          <w:b/>
        </w:rPr>
        <w:t>ion channels in gastrointestinal cancer</w:t>
      </w:r>
    </w:p>
    <w:bookmarkEnd w:id="4"/>
    <w:p w:rsidR="00427DAC" w:rsidRPr="000273B1" w:rsidRDefault="00427DAC" w:rsidP="003B6C9B">
      <w:pPr>
        <w:spacing w:line="360" w:lineRule="auto"/>
        <w:jc w:val="both"/>
        <w:rPr>
          <w:rFonts w:ascii="Book Antiqua" w:hAnsi="Book Antiqua" w:cs="Arial"/>
          <w:b/>
        </w:rPr>
      </w:pPr>
    </w:p>
    <w:p w:rsidR="00427DAC" w:rsidRPr="000273B1" w:rsidRDefault="00427DAC" w:rsidP="003B6C9B">
      <w:pPr>
        <w:spacing w:line="360" w:lineRule="auto"/>
        <w:jc w:val="both"/>
        <w:rPr>
          <w:rFonts w:ascii="Book Antiqua" w:hAnsi="Book Antiqua" w:cs="Arial"/>
        </w:rPr>
      </w:pPr>
      <w:r w:rsidRPr="000273B1">
        <w:rPr>
          <w:rFonts w:ascii="Book Antiqua" w:hAnsi="Book Antiqua" w:cs="Arial"/>
        </w:rPr>
        <w:t xml:space="preserve">Anderson </w:t>
      </w:r>
      <w:r w:rsidR="003B6C9B" w:rsidRPr="000273B1">
        <w:rPr>
          <w:rFonts w:ascii="Book Antiqua" w:hAnsi="Book Antiqua" w:cs="Arial"/>
        </w:rPr>
        <w:t xml:space="preserve">KJ </w:t>
      </w:r>
      <w:r w:rsidRPr="000273B1">
        <w:rPr>
          <w:rFonts w:ascii="Book Antiqua" w:hAnsi="Book Antiqua" w:cs="Arial"/>
          <w:i/>
        </w:rPr>
        <w:t>et al</w:t>
      </w:r>
      <w:r w:rsidRPr="000273B1">
        <w:rPr>
          <w:rFonts w:ascii="Book Antiqua" w:hAnsi="Book Antiqua" w:cs="Arial"/>
        </w:rPr>
        <w:t xml:space="preserve">. </w:t>
      </w:r>
      <w:bookmarkStart w:id="5" w:name="OLE_LINK28"/>
      <w:r w:rsidRPr="000273B1">
        <w:rPr>
          <w:rFonts w:ascii="Book Antiqua" w:hAnsi="Book Antiqua" w:cs="Arial"/>
        </w:rPr>
        <w:t>Ion channels in GI cancer</w:t>
      </w:r>
      <w:bookmarkEnd w:id="5"/>
    </w:p>
    <w:p w:rsidR="00427DAC" w:rsidRPr="000273B1" w:rsidRDefault="00427DAC" w:rsidP="003B6C9B">
      <w:pPr>
        <w:spacing w:line="360" w:lineRule="auto"/>
        <w:jc w:val="both"/>
        <w:rPr>
          <w:rFonts w:ascii="Book Antiqua" w:hAnsi="Book Antiqua" w:cs="Arial"/>
        </w:rPr>
      </w:pPr>
    </w:p>
    <w:p w:rsidR="00427DAC" w:rsidRPr="000273B1" w:rsidRDefault="00427DAC" w:rsidP="003B6C9B">
      <w:pPr>
        <w:spacing w:line="360" w:lineRule="auto"/>
        <w:jc w:val="both"/>
        <w:rPr>
          <w:rFonts w:ascii="Book Antiqua" w:hAnsi="Book Antiqua" w:cs="Arial"/>
        </w:rPr>
      </w:pPr>
      <w:r w:rsidRPr="000273B1">
        <w:rPr>
          <w:rFonts w:ascii="Book Antiqua" w:hAnsi="Book Antiqua" w:cs="Arial"/>
        </w:rPr>
        <w:t>Kyle J Anderson, Robert T Cormier, Patricia M Scott</w:t>
      </w:r>
    </w:p>
    <w:p w:rsidR="00427DAC" w:rsidRPr="000273B1" w:rsidRDefault="00427DAC" w:rsidP="003B6C9B">
      <w:pPr>
        <w:spacing w:line="360" w:lineRule="auto"/>
        <w:jc w:val="both"/>
        <w:rPr>
          <w:rFonts w:ascii="Book Antiqua" w:hAnsi="Book Antiqua" w:cs="Arial"/>
        </w:rPr>
      </w:pPr>
    </w:p>
    <w:p w:rsidR="005D4C50" w:rsidRPr="000273B1" w:rsidRDefault="005D4C50" w:rsidP="003B6C9B">
      <w:pPr>
        <w:spacing w:line="360" w:lineRule="auto"/>
        <w:jc w:val="both"/>
        <w:rPr>
          <w:rFonts w:ascii="Book Antiqua" w:hAnsi="Book Antiqua" w:cs="Arial"/>
        </w:rPr>
      </w:pPr>
      <w:r w:rsidRPr="000273B1">
        <w:rPr>
          <w:rFonts w:ascii="Book Antiqua" w:hAnsi="Book Antiqua" w:cs="Arial"/>
          <w:b/>
        </w:rPr>
        <w:t>Kyle J Anderson, Robert T Cormier, Patricia M Scott</w:t>
      </w:r>
      <w:r w:rsidR="00427DAC" w:rsidRPr="000273B1">
        <w:rPr>
          <w:rFonts w:ascii="Book Antiqua" w:hAnsi="Book Antiqua" w:cs="Arial"/>
          <w:b/>
          <w:bCs/>
        </w:rPr>
        <w:t>,</w:t>
      </w:r>
      <w:r w:rsidR="00427DAC" w:rsidRPr="000273B1">
        <w:rPr>
          <w:rFonts w:ascii="Book Antiqua" w:hAnsi="Book Antiqua" w:cs="Arial"/>
        </w:rPr>
        <w:t xml:space="preserve"> </w:t>
      </w:r>
      <w:bookmarkStart w:id="6" w:name="OLE_LINK17"/>
      <w:bookmarkStart w:id="7" w:name="OLE_LINK18"/>
      <w:r w:rsidRPr="000273B1">
        <w:rPr>
          <w:rFonts w:ascii="Book Antiqua" w:hAnsi="Book Antiqua" w:cs="Arial"/>
        </w:rPr>
        <w:t>Department of Biomedical Sciences, University of Minnesota Medical School, Duluth, MN 55812</w:t>
      </w:r>
      <w:r w:rsidR="0087726E" w:rsidRPr="000273B1">
        <w:rPr>
          <w:rFonts w:ascii="Book Antiqua" w:hAnsi="Book Antiqua" w:cs="Arial"/>
        </w:rPr>
        <w:t>,</w:t>
      </w:r>
      <w:r w:rsidRPr="000273B1">
        <w:rPr>
          <w:rFonts w:ascii="Book Antiqua" w:hAnsi="Book Antiqua" w:cs="Arial"/>
        </w:rPr>
        <w:t xml:space="preserve"> U</w:t>
      </w:r>
      <w:r w:rsidR="0087726E" w:rsidRPr="000273B1">
        <w:rPr>
          <w:rFonts w:ascii="Book Antiqua" w:hAnsi="Book Antiqua" w:cs="Arial"/>
        </w:rPr>
        <w:t>nited States</w:t>
      </w:r>
      <w:bookmarkEnd w:id="6"/>
      <w:bookmarkEnd w:id="7"/>
    </w:p>
    <w:p w:rsidR="0087726E" w:rsidRPr="000273B1" w:rsidRDefault="0087726E" w:rsidP="003B6C9B">
      <w:pPr>
        <w:spacing w:line="360" w:lineRule="auto"/>
        <w:jc w:val="both"/>
        <w:rPr>
          <w:rFonts w:ascii="Book Antiqua" w:hAnsi="Book Antiqua" w:cs="Arial"/>
        </w:rPr>
      </w:pPr>
    </w:p>
    <w:p w:rsidR="005D4C50" w:rsidRPr="000273B1" w:rsidRDefault="0087726E" w:rsidP="003B6C9B">
      <w:pPr>
        <w:spacing w:line="360" w:lineRule="auto"/>
        <w:jc w:val="both"/>
        <w:rPr>
          <w:rFonts w:ascii="Book Antiqua" w:hAnsi="Book Antiqua" w:cs="Arial"/>
        </w:rPr>
      </w:pPr>
      <w:bookmarkStart w:id="8" w:name="_Hlk11835533"/>
      <w:r w:rsidRPr="000273B1">
        <w:rPr>
          <w:rFonts w:ascii="Book Antiqua" w:hAnsi="Book Antiqua" w:cs="Arial"/>
          <w:b/>
          <w:bCs/>
          <w:lang w:val="es-ES_tradnl"/>
        </w:rPr>
        <w:t>ORCID number</w:t>
      </w:r>
      <w:r w:rsidRPr="000273B1">
        <w:rPr>
          <w:rFonts w:ascii="Book Antiqua" w:hAnsi="Book Antiqua" w:cs="Arial"/>
          <w:b/>
          <w:lang w:val="en-GB"/>
        </w:rPr>
        <w:t>:</w:t>
      </w:r>
      <w:bookmarkEnd w:id="8"/>
      <w:r w:rsidRPr="000273B1">
        <w:rPr>
          <w:rFonts w:ascii="Book Antiqua" w:hAnsi="Book Antiqua" w:cs="Arial" w:hint="eastAsia"/>
          <w:lang w:eastAsia="zh-CN"/>
        </w:rPr>
        <w:t xml:space="preserve"> </w:t>
      </w:r>
      <w:r w:rsidR="005D4C50" w:rsidRPr="000273B1">
        <w:rPr>
          <w:rFonts w:ascii="Book Antiqua" w:hAnsi="Book Antiqua" w:cs="Arial"/>
        </w:rPr>
        <w:t>Kyle J Anderson (0000-0001-7144-0992); Robert T Cormier (0000-0003-4423-7053</w:t>
      </w:r>
      <w:r w:rsidRPr="000273B1">
        <w:rPr>
          <w:rFonts w:ascii="Book Antiqua" w:hAnsi="Book Antiqua" w:cs="Arial"/>
        </w:rPr>
        <w:t>);</w:t>
      </w:r>
      <w:r w:rsidR="005D4C50" w:rsidRPr="000273B1">
        <w:rPr>
          <w:rFonts w:ascii="Book Antiqua" w:hAnsi="Book Antiqua" w:cs="Arial"/>
        </w:rPr>
        <w:t xml:space="preserve"> Patricia M Scott</w:t>
      </w:r>
      <w:r w:rsidR="00E5458F" w:rsidRPr="000273B1">
        <w:rPr>
          <w:rFonts w:ascii="Book Antiqua" w:hAnsi="Book Antiqua" w:cs="Arial"/>
        </w:rPr>
        <w:t xml:space="preserve"> (0000-0002-6336-2653)</w:t>
      </w:r>
      <w:r w:rsidRPr="000273B1">
        <w:rPr>
          <w:rFonts w:ascii="Book Antiqua" w:hAnsi="Book Antiqua" w:cs="Arial"/>
        </w:rPr>
        <w:t>.</w:t>
      </w:r>
    </w:p>
    <w:p w:rsidR="0087726E" w:rsidRPr="000273B1" w:rsidRDefault="0087726E" w:rsidP="003B6C9B">
      <w:pPr>
        <w:spacing w:line="360" w:lineRule="auto"/>
        <w:jc w:val="both"/>
        <w:rPr>
          <w:rFonts w:ascii="Book Antiqua" w:hAnsi="Book Antiqua" w:cs="Arial"/>
        </w:rPr>
      </w:pPr>
    </w:p>
    <w:p w:rsidR="00427DAC" w:rsidRPr="000273B1" w:rsidRDefault="0087726E" w:rsidP="003B6C9B">
      <w:pPr>
        <w:spacing w:line="360" w:lineRule="auto"/>
        <w:jc w:val="both"/>
        <w:rPr>
          <w:rFonts w:ascii="Book Antiqua" w:hAnsi="Book Antiqua" w:cs="Arial"/>
        </w:rPr>
      </w:pPr>
      <w:bookmarkStart w:id="9" w:name="_Hlk11835561"/>
      <w:r w:rsidRPr="000273B1">
        <w:rPr>
          <w:rFonts w:ascii="Book Antiqua" w:hAnsi="Book Antiqua" w:cs="Arial"/>
          <w:b/>
          <w:lang w:val="es-ES_tradnl"/>
        </w:rPr>
        <w:t>Author contributions:</w:t>
      </w:r>
      <w:bookmarkEnd w:id="9"/>
      <w:r w:rsidRPr="000273B1">
        <w:rPr>
          <w:rFonts w:ascii="Book Antiqua" w:hAnsi="Book Antiqua" w:cs="Arial" w:hint="eastAsia"/>
          <w:lang w:eastAsia="zh-CN"/>
        </w:rPr>
        <w:t xml:space="preserve"> </w:t>
      </w:r>
      <w:r w:rsidR="00427DAC" w:rsidRPr="000273B1">
        <w:rPr>
          <w:rFonts w:ascii="Book Antiqua" w:hAnsi="Book Antiqua" w:cs="Arial"/>
        </w:rPr>
        <w:t>All authors equally contributed to this paper with conception and design of the study, literature review and analysis, drafting and critical revision and editing, and final approval of the final version.</w:t>
      </w:r>
    </w:p>
    <w:p w:rsidR="0087726E" w:rsidRPr="000273B1" w:rsidRDefault="0087726E" w:rsidP="003B6C9B">
      <w:pPr>
        <w:spacing w:line="360" w:lineRule="auto"/>
        <w:jc w:val="both"/>
        <w:rPr>
          <w:rFonts w:ascii="Book Antiqua" w:hAnsi="Book Antiqua" w:cs="Arial"/>
        </w:rPr>
      </w:pPr>
    </w:p>
    <w:p w:rsidR="00A47D68" w:rsidRPr="000273B1" w:rsidRDefault="0087726E" w:rsidP="00B3782B">
      <w:pPr>
        <w:spacing w:line="360" w:lineRule="auto"/>
        <w:jc w:val="both"/>
        <w:rPr>
          <w:rFonts w:ascii="Book Antiqua" w:hAnsi="Book Antiqua" w:cs="Arial"/>
          <w:lang w:eastAsia="zh-CN"/>
        </w:rPr>
      </w:pPr>
      <w:bookmarkStart w:id="10" w:name="_Hlk11835579"/>
      <w:r w:rsidRPr="000273B1">
        <w:rPr>
          <w:rFonts w:ascii="Book Antiqua" w:hAnsi="Book Antiqua" w:cs="Arial"/>
          <w:b/>
          <w:lang w:val="es-ES_tradnl"/>
        </w:rPr>
        <w:t>Conflict-of-interest statement:</w:t>
      </w:r>
      <w:bookmarkEnd w:id="10"/>
      <w:r w:rsidRPr="000273B1">
        <w:rPr>
          <w:rFonts w:ascii="Book Antiqua" w:hAnsi="Book Antiqua" w:cs="Arial" w:hint="eastAsia"/>
          <w:lang w:eastAsia="zh-CN"/>
        </w:rPr>
        <w:t xml:space="preserve"> </w:t>
      </w:r>
      <w:r w:rsidR="00A47D68" w:rsidRPr="000273B1">
        <w:rPr>
          <w:rFonts w:ascii="Book Antiqua" w:hAnsi="Book Antiqua" w:cs="Arial"/>
          <w:lang w:eastAsia="zh-CN"/>
        </w:rPr>
        <w:t xml:space="preserve">Dr. Scott reports grants from </w:t>
      </w:r>
      <w:r w:rsidR="00A47D68" w:rsidRPr="000273B1">
        <w:rPr>
          <w:rFonts w:ascii="Book Antiqua" w:hAnsi="Book Antiqua" w:cs="Arial"/>
        </w:rPr>
        <w:t>National Cancer Institute (NIH R15CA195061A-01), grants from Whiteside Institute for Clinical Research, grants from Essentia Health Systems, grants from Mezin-Koats Colorectal Cancer Foundation, grants from Randy Shaver Cancer Research and Community Fund, grants from University of Minnesota Masonic Cancer Center, during the conduct of the study.</w:t>
      </w:r>
    </w:p>
    <w:p w:rsidR="00427DAC" w:rsidRPr="000273B1" w:rsidRDefault="00427DAC" w:rsidP="003B6C9B">
      <w:pPr>
        <w:spacing w:line="360" w:lineRule="auto"/>
        <w:jc w:val="both"/>
        <w:rPr>
          <w:rFonts w:ascii="Book Antiqua" w:hAnsi="Book Antiqua" w:cs="Arial"/>
        </w:rPr>
      </w:pPr>
    </w:p>
    <w:p w:rsidR="0087726E" w:rsidRPr="000273B1" w:rsidRDefault="0087726E" w:rsidP="0087726E">
      <w:pPr>
        <w:spacing w:line="360" w:lineRule="auto"/>
        <w:jc w:val="both"/>
        <w:rPr>
          <w:rFonts w:ascii="Book Antiqua" w:eastAsia="MS Mincho" w:hAnsi="Book Antiqua" w:cs="Times New Roman"/>
          <w:lang w:val="es-ES_tradnl" w:eastAsia="ja-JP"/>
        </w:rPr>
      </w:pPr>
      <w:bookmarkStart w:id="11" w:name="OLE_LINK507"/>
      <w:bookmarkStart w:id="12" w:name="OLE_LINK506"/>
      <w:bookmarkStart w:id="13" w:name="OLE_LINK496"/>
      <w:bookmarkStart w:id="14" w:name="OLE_LINK479"/>
      <w:bookmarkStart w:id="15" w:name="OLE_LINK1"/>
      <w:bookmarkStart w:id="16" w:name="OLE_LINK956"/>
      <w:r w:rsidRPr="000273B1">
        <w:rPr>
          <w:rFonts w:ascii="Book Antiqua" w:eastAsia="MS Mincho" w:hAnsi="Book Antiqua" w:cs="Times New Roman"/>
          <w:b/>
          <w:lang w:val="es-ES_tradnl" w:eastAsia="ja-JP"/>
        </w:rPr>
        <w:lastRenderedPageBreak/>
        <w:t xml:space="preserve">Open-Access: </w:t>
      </w:r>
      <w:r w:rsidRPr="000273B1">
        <w:rPr>
          <w:rFonts w:ascii="Book Antiqua" w:eastAsia="MS Mincho" w:hAnsi="Book Antiqua" w:cs="Times New Roman"/>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p>
    <w:bookmarkEnd w:id="15"/>
    <w:bookmarkEnd w:id="16"/>
    <w:p w:rsidR="00427DAC" w:rsidRPr="000273B1" w:rsidRDefault="00427DAC" w:rsidP="003B6C9B">
      <w:pPr>
        <w:spacing w:line="360" w:lineRule="auto"/>
        <w:jc w:val="both"/>
        <w:rPr>
          <w:rFonts w:ascii="Book Antiqua" w:hAnsi="Book Antiqua" w:cs="Arial"/>
        </w:rPr>
      </w:pPr>
    </w:p>
    <w:p w:rsidR="0087726E" w:rsidRPr="000273B1" w:rsidRDefault="0087726E" w:rsidP="003B6C9B">
      <w:pPr>
        <w:spacing w:line="360" w:lineRule="auto"/>
        <w:jc w:val="both"/>
        <w:rPr>
          <w:rFonts w:ascii="Book Antiqua" w:hAnsi="Book Antiqua" w:cs="Arial"/>
          <w:lang w:eastAsia="zh-CN"/>
        </w:rPr>
      </w:pPr>
      <w:r w:rsidRPr="000273B1">
        <w:rPr>
          <w:rFonts w:ascii="Book Antiqua" w:hAnsi="Book Antiqua" w:cs="Arial"/>
          <w:b/>
          <w:bCs/>
          <w:lang w:eastAsia="zh-CN"/>
        </w:rPr>
        <w:t>Manuscript source:</w:t>
      </w:r>
      <w:r w:rsidRPr="000273B1">
        <w:rPr>
          <w:rFonts w:ascii="Book Antiqua" w:hAnsi="Book Antiqua" w:cs="Arial"/>
          <w:lang w:eastAsia="zh-CN"/>
        </w:rPr>
        <w:t xml:space="preserve"> Unsolicited manuscript</w:t>
      </w:r>
    </w:p>
    <w:p w:rsidR="0087726E" w:rsidRPr="000273B1" w:rsidRDefault="0087726E" w:rsidP="003B6C9B">
      <w:pPr>
        <w:spacing w:line="360" w:lineRule="auto"/>
        <w:jc w:val="both"/>
        <w:rPr>
          <w:rFonts w:ascii="Book Antiqua" w:hAnsi="Book Antiqua" w:cs="Arial"/>
          <w:lang w:eastAsia="zh-CN"/>
        </w:rPr>
      </w:pPr>
    </w:p>
    <w:p w:rsidR="0087726E" w:rsidRPr="000273B1" w:rsidRDefault="0087726E" w:rsidP="003B6C9B">
      <w:pPr>
        <w:spacing w:line="360" w:lineRule="auto"/>
        <w:jc w:val="both"/>
        <w:rPr>
          <w:rFonts w:ascii="Book Antiqua" w:hAnsi="Book Antiqua" w:cs="Arial"/>
        </w:rPr>
      </w:pPr>
      <w:bookmarkStart w:id="17" w:name="_Hlk8369597"/>
      <w:bookmarkStart w:id="18" w:name="OLE_LINK15"/>
      <w:bookmarkStart w:id="19" w:name="OLE_LINK16"/>
      <w:bookmarkStart w:id="20" w:name="OLE_LINK957"/>
      <w:r w:rsidRPr="000273B1">
        <w:rPr>
          <w:rFonts w:ascii="Book Antiqua" w:hAnsi="Book Antiqua" w:cs="Arial"/>
          <w:b/>
          <w:lang w:val="es-ES_tradnl" w:eastAsia="zh-CN"/>
        </w:rPr>
        <w:t>Corresponding author:</w:t>
      </w:r>
      <w:bookmarkEnd w:id="17"/>
      <w:bookmarkEnd w:id="18"/>
      <w:bookmarkEnd w:id="19"/>
      <w:bookmarkEnd w:id="20"/>
      <w:r w:rsidRPr="000273B1">
        <w:rPr>
          <w:rFonts w:ascii="Book Antiqua" w:hAnsi="Book Antiqua" w:cs="Arial" w:hint="eastAsia"/>
          <w:lang w:eastAsia="zh-CN"/>
        </w:rPr>
        <w:t xml:space="preserve"> </w:t>
      </w:r>
      <w:r w:rsidR="003D74E0" w:rsidRPr="000273B1">
        <w:rPr>
          <w:rFonts w:ascii="Book Antiqua" w:hAnsi="Book Antiqua" w:cs="Arial"/>
          <w:b/>
          <w:bCs/>
        </w:rPr>
        <w:t>Patricia M Scott, PhD,</w:t>
      </w:r>
      <w:r w:rsidR="003D74E0" w:rsidRPr="000273B1">
        <w:rPr>
          <w:rFonts w:ascii="Book Antiqua" w:hAnsi="Book Antiqua" w:cs="Arial"/>
        </w:rPr>
        <w:t xml:space="preserve"> </w:t>
      </w:r>
      <w:r w:rsidRPr="000273B1">
        <w:rPr>
          <w:rFonts w:ascii="Book Antiqua" w:hAnsi="Book Antiqua" w:cs="Arial"/>
          <w:b/>
          <w:bCs/>
        </w:rPr>
        <w:t>Assistant Professor,</w:t>
      </w:r>
      <w:r w:rsidRPr="000273B1">
        <w:rPr>
          <w:rFonts w:ascii="Book Antiqua" w:hAnsi="Book Antiqua" w:cs="Arial"/>
        </w:rPr>
        <w:t xml:space="preserve"> </w:t>
      </w:r>
      <w:bookmarkStart w:id="21" w:name="OLE_LINK38"/>
      <w:bookmarkStart w:id="22" w:name="OLE_LINK39"/>
      <w:r w:rsidRPr="000273B1">
        <w:rPr>
          <w:rFonts w:ascii="Book Antiqua" w:hAnsi="Book Antiqua" w:cs="Arial"/>
        </w:rPr>
        <w:t>Department of Biomedical Sciences</w:t>
      </w:r>
      <w:bookmarkEnd w:id="21"/>
      <w:bookmarkEnd w:id="22"/>
      <w:r w:rsidRPr="000273B1">
        <w:rPr>
          <w:rFonts w:ascii="Book Antiqua" w:hAnsi="Book Antiqua" w:cs="Arial"/>
        </w:rPr>
        <w:t xml:space="preserve">, </w:t>
      </w:r>
      <w:bookmarkStart w:id="23" w:name="OLE_LINK40"/>
      <w:r w:rsidRPr="000273B1">
        <w:rPr>
          <w:rFonts w:ascii="Book Antiqua" w:hAnsi="Book Antiqua" w:cs="Arial"/>
        </w:rPr>
        <w:t>University of Minnesota Medical School</w:t>
      </w:r>
      <w:bookmarkEnd w:id="23"/>
      <w:r w:rsidRPr="000273B1">
        <w:rPr>
          <w:rFonts w:ascii="Book Antiqua" w:hAnsi="Book Antiqua" w:cs="Arial"/>
        </w:rPr>
        <w:t xml:space="preserve">, </w:t>
      </w:r>
      <w:bookmarkStart w:id="24" w:name="OLE_LINK41"/>
      <w:bookmarkStart w:id="25" w:name="OLE_LINK42"/>
      <w:r w:rsidRPr="000273B1">
        <w:rPr>
          <w:rFonts w:ascii="Book Antiqua" w:hAnsi="Book Antiqua" w:cs="Arial"/>
        </w:rPr>
        <w:t>1035 University Drive</w:t>
      </w:r>
      <w:bookmarkEnd w:id="24"/>
      <w:bookmarkEnd w:id="25"/>
      <w:r w:rsidRPr="000273B1">
        <w:rPr>
          <w:rFonts w:ascii="Book Antiqua" w:hAnsi="Book Antiqua" w:cs="Arial"/>
        </w:rPr>
        <w:t xml:space="preserve">, Duluth, MN 55812, United States. </w:t>
      </w:r>
      <w:hyperlink r:id="rId8" w:history="1">
        <w:r w:rsidRPr="000273B1">
          <w:rPr>
            <w:rStyle w:val="a4"/>
            <w:rFonts w:ascii="Book Antiqua" w:hAnsi="Book Antiqua" w:cs="Arial"/>
            <w:color w:val="000000" w:themeColor="text1"/>
            <w:u w:val="none"/>
          </w:rPr>
          <w:t>pscott@d.umn.edu</w:t>
        </w:r>
      </w:hyperlink>
    </w:p>
    <w:p w:rsidR="00427DAC" w:rsidRPr="000273B1" w:rsidRDefault="00427DAC" w:rsidP="003B6C9B">
      <w:pPr>
        <w:spacing w:line="360" w:lineRule="auto"/>
        <w:jc w:val="both"/>
        <w:rPr>
          <w:rFonts w:ascii="Book Antiqua" w:hAnsi="Book Antiqua" w:cs="Arial"/>
        </w:rPr>
      </w:pPr>
      <w:r w:rsidRPr="000273B1">
        <w:rPr>
          <w:rFonts w:ascii="Book Antiqua" w:hAnsi="Book Antiqua" w:cs="Arial"/>
          <w:b/>
        </w:rPr>
        <w:t>Telephone</w:t>
      </w:r>
      <w:r w:rsidRPr="000273B1">
        <w:rPr>
          <w:rFonts w:ascii="Book Antiqua" w:hAnsi="Book Antiqua" w:cs="Arial"/>
        </w:rPr>
        <w:t xml:space="preserve">: </w:t>
      </w:r>
      <w:bookmarkStart w:id="26" w:name="OLE_LINK43"/>
      <w:r w:rsidRPr="000273B1">
        <w:rPr>
          <w:rFonts w:ascii="Book Antiqua" w:hAnsi="Book Antiqua" w:cs="Arial"/>
        </w:rPr>
        <w:t>+1-218-726836</w:t>
      </w:r>
      <w:r w:rsidR="00E5458F" w:rsidRPr="000273B1">
        <w:rPr>
          <w:rFonts w:ascii="Book Antiqua" w:hAnsi="Book Antiqua" w:cs="Arial"/>
        </w:rPr>
        <w:t>1</w:t>
      </w:r>
      <w:bookmarkEnd w:id="26"/>
    </w:p>
    <w:p w:rsidR="00427DAC" w:rsidRPr="000273B1" w:rsidRDefault="00427DAC" w:rsidP="003B6C9B">
      <w:pPr>
        <w:spacing w:line="360" w:lineRule="auto"/>
        <w:jc w:val="both"/>
        <w:rPr>
          <w:rFonts w:ascii="Book Antiqua" w:hAnsi="Book Antiqua" w:cs="Arial"/>
        </w:rPr>
      </w:pPr>
      <w:r w:rsidRPr="000273B1">
        <w:rPr>
          <w:rFonts w:ascii="Book Antiqua" w:hAnsi="Book Antiqua" w:cs="Arial"/>
          <w:b/>
        </w:rPr>
        <w:t>Fax</w:t>
      </w:r>
      <w:r w:rsidRPr="000273B1">
        <w:rPr>
          <w:rFonts w:ascii="Book Antiqua" w:hAnsi="Book Antiqua" w:cs="Arial"/>
        </w:rPr>
        <w:t>: +1-218-7268014</w:t>
      </w:r>
    </w:p>
    <w:p w:rsidR="0087726E" w:rsidRPr="000273B1" w:rsidRDefault="0087726E" w:rsidP="003B6C9B">
      <w:pPr>
        <w:spacing w:line="360" w:lineRule="auto"/>
        <w:jc w:val="both"/>
        <w:rPr>
          <w:rFonts w:ascii="Book Antiqua" w:hAnsi="Book Antiqua" w:cs="Arial"/>
        </w:rPr>
      </w:pPr>
    </w:p>
    <w:p w:rsidR="005C0B09" w:rsidRPr="000273B1" w:rsidRDefault="005C0B09" w:rsidP="005C0B09">
      <w:pPr>
        <w:widowControl w:val="0"/>
        <w:spacing w:line="360" w:lineRule="auto"/>
        <w:jc w:val="both"/>
        <w:rPr>
          <w:rFonts w:ascii="Book Antiqua" w:eastAsia="宋体" w:hAnsi="Book Antiqua" w:cs="Times New Roman"/>
          <w:b/>
          <w:kern w:val="2"/>
          <w:lang w:eastAsia="zh-CN"/>
        </w:rPr>
      </w:pPr>
      <w:bookmarkStart w:id="27" w:name="OLE_LINK75"/>
      <w:bookmarkStart w:id="28" w:name="OLE_LINK76"/>
      <w:bookmarkStart w:id="29" w:name="OLE_LINK269"/>
      <w:bookmarkStart w:id="30" w:name="OLE_LINK239"/>
      <w:r w:rsidRPr="000273B1">
        <w:rPr>
          <w:rFonts w:ascii="Book Antiqua" w:eastAsia="宋体" w:hAnsi="Book Antiqua" w:cs="Times New Roman"/>
          <w:b/>
          <w:kern w:val="2"/>
          <w:lang w:eastAsia="zh-CN"/>
        </w:rPr>
        <w:t xml:space="preserve">Received: </w:t>
      </w:r>
      <w:r w:rsidRPr="000273B1">
        <w:rPr>
          <w:rFonts w:ascii="Book Antiqua" w:eastAsia="宋体" w:hAnsi="Book Antiqua" w:cs="Times New Roman"/>
          <w:kern w:val="2"/>
          <w:lang w:eastAsia="zh-CN"/>
        </w:rPr>
        <w:t>May 5, 2019</w:t>
      </w:r>
    </w:p>
    <w:p w:rsidR="005C0B09" w:rsidRPr="000273B1" w:rsidRDefault="005C0B09" w:rsidP="005C0B09">
      <w:pPr>
        <w:widowControl w:val="0"/>
        <w:spacing w:line="360" w:lineRule="auto"/>
        <w:jc w:val="both"/>
        <w:rPr>
          <w:rFonts w:ascii="Book Antiqua" w:eastAsia="宋体" w:hAnsi="Book Antiqua" w:cs="Times New Roman"/>
          <w:b/>
          <w:kern w:val="2"/>
          <w:lang w:eastAsia="zh-CN"/>
        </w:rPr>
      </w:pPr>
      <w:r w:rsidRPr="000273B1">
        <w:rPr>
          <w:rFonts w:ascii="Book Antiqua" w:eastAsia="宋体" w:hAnsi="Book Antiqua" w:cs="Times New Roman"/>
          <w:b/>
          <w:kern w:val="2"/>
          <w:lang w:eastAsia="zh-CN"/>
        </w:rPr>
        <w:t xml:space="preserve">Peer-review started: </w:t>
      </w:r>
      <w:r w:rsidRPr="000273B1">
        <w:rPr>
          <w:rFonts w:ascii="Book Antiqua" w:eastAsia="宋体" w:hAnsi="Book Antiqua" w:cs="Times New Roman"/>
          <w:kern w:val="2"/>
          <w:lang w:eastAsia="zh-CN"/>
        </w:rPr>
        <w:t>May 5, 2019</w:t>
      </w:r>
    </w:p>
    <w:p w:rsidR="005C0B09" w:rsidRPr="000273B1" w:rsidRDefault="005C0B09" w:rsidP="005C0B09">
      <w:pPr>
        <w:widowControl w:val="0"/>
        <w:spacing w:line="360" w:lineRule="auto"/>
        <w:jc w:val="both"/>
        <w:rPr>
          <w:rFonts w:ascii="Book Antiqua" w:eastAsia="宋体" w:hAnsi="Book Antiqua" w:cs="Times New Roman"/>
          <w:b/>
          <w:kern w:val="2"/>
          <w:lang w:eastAsia="zh-CN"/>
        </w:rPr>
      </w:pPr>
      <w:r w:rsidRPr="000273B1">
        <w:rPr>
          <w:rFonts w:ascii="Book Antiqua" w:eastAsia="宋体" w:hAnsi="Book Antiqua" w:cs="Times New Roman"/>
          <w:b/>
          <w:kern w:val="2"/>
          <w:lang w:eastAsia="zh-CN"/>
        </w:rPr>
        <w:t xml:space="preserve">First decision: </w:t>
      </w:r>
      <w:r w:rsidRPr="000273B1">
        <w:rPr>
          <w:rFonts w:ascii="Book Antiqua" w:eastAsia="宋体" w:hAnsi="Book Antiqua" w:cs="Times New Roman"/>
          <w:kern w:val="2"/>
          <w:lang w:eastAsia="zh-CN"/>
        </w:rPr>
        <w:t>June 10, 2019</w:t>
      </w:r>
    </w:p>
    <w:p w:rsidR="005C0B09" w:rsidRPr="000273B1" w:rsidRDefault="005C0B09" w:rsidP="005C0B09">
      <w:pPr>
        <w:widowControl w:val="0"/>
        <w:spacing w:line="360" w:lineRule="auto"/>
        <w:jc w:val="both"/>
        <w:rPr>
          <w:rFonts w:ascii="Book Antiqua" w:eastAsia="宋体" w:hAnsi="Book Antiqua" w:cs="Times New Roman"/>
          <w:b/>
          <w:kern w:val="2"/>
          <w:lang w:eastAsia="zh-CN"/>
        </w:rPr>
      </w:pPr>
      <w:r w:rsidRPr="000273B1">
        <w:rPr>
          <w:rFonts w:ascii="Book Antiqua" w:eastAsia="宋体" w:hAnsi="Book Antiqua" w:cs="Times New Roman"/>
          <w:b/>
          <w:kern w:val="2"/>
          <w:lang w:eastAsia="zh-CN"/>
        </w:rPr>
        <w:t xml:space="preserve">Revised: </w:t>
      </w:r>
      <w:r w:rsidRPr="000273B1">
        <w:rPr>
          <w:rFonts w:ascii="Book Antiqua" w:eastAsia="宋体" w:hAnsi="Book Antiqua" w:cs="Times New Roman"/>
          <w:kern w:val="2"/>
          <w:lang w:eastAsia="zh-CN"/>
        </w:rPr>
        <w:t>July 26, 2019</w:t>
      </w:r>
    </w:p>
    <w:p w:rsidR="005C0B09" w:rsidRPr="000273B1" w:rsidRDefault="005C0B09" w:rsidP="005C0B09">
      <w:pPr>
        <w:widowControl w:val="0"/>
        <w:spacing w:line="360" w:lineRule="auto"/>
        <w:jc w:val="both"/>
        <w:rPr>
          <w:rFonts w:ascii="Book Antiqua" w:eastAsia="宋体" w:hAnsi="Book Antiqua" w:cs="Times New Roman"/>
          <w:color w:val="000000"/>
          <w:kern w:val="2"/>
          <w:lang w:eastAsia="zh-CN"/>
        </w:rPr>
      </w:pPr>
      <w:r w:rsidRPr="000273B1">
        <w:rPr>
          <w:rFonts w:ascii="Book Antiqua" w:eastAsia="宋体" w:hAnsi="Book Antiqua" w:cs="Times New Roman"/>
          <w:b/>
          <w:kern w:val="2"/>
          <w:lang w:eastAsia="zh-CN"/>
        </w:rPr>
        <w:t xml:space="preserve">Accepted: </w:t>
      </w:r>
      <w:r w:rsidR="008618B3" w:rsidRPr="000273B1">
        <w:rPr>
          <w:rFonts w:ascii="Book Antiqua" w:eastAsia="宋体" w:hAnsi="Book Antiqua" w:cs="Times New Roman"/>
          <w:kern w:val="2"/>
          <w:lang w:eastAsia="zh-CN"/>
        </w:rPr>
        <w:t>September 27, 2019</w:t>
      </w:r>
    </w:p>
    <w:p w:rsidR="005C0B09" w:rsidRPr="000273B1" w:rsidRDefault="005C0B09" w:rsidP="005C0B09">
      <w:pPr>
        <w:widowControl w:val="0"/>
        <w:spacing w:line="360" w:lineRule="auto"/>
        <w:jc w:val="both"/>
        <w:rPr>
          <w:rFonts w:ascii="Book Antiqua" w:eastAsia="宋体" w:hAnsi="Book Antiqua" w:cs="Times New Roman"/>
          <w:kern w:val="2"/>
          <w:lang w:eastAsia="zh-CN"/>
        </w:rPr>
      </w:pPr>
      <w:r w:rsidRPr="000273B1">
        <w:rPr>
          <w:rFonts w:ascii="Book Antiqua" w:eastAsia="宋体" w:hAnsi="Book Antiqua" w:cs="Times New Roman"/>
          <w:b/>
          <w:kern w:val="2"/>
          <w:lang w:eastAsia="zh-CN"/>
        </w:rPr>
        <w:t>Article in press:</w:t>
      </w:r>
      <w:r w:rsidR="00CA2904" w:rsidRPr="000273B1">
        <w:rPr>
          <w:rFonts w:ascii="Book Antiqua" w:eastAsia="宋体" w:hAnsi="Book Antiqua" w:cs="Times New Roman" w:hint="eastAsia"/>
          <w:b/>
          <w:kern w:val="2"/>
          <w:lang w:eastAsia="zh-CN"/>
        </w:rPr>
        <w:t xml:space="preserve"> </w:t>
      </w:r>
      <w:r w:rsidR="00CA2904" w:rsidRPr="000273B1">
        <w:rPr>
          <w:rFonts w:ascii="Book Antiqua" w:eastAsia="宋体" w:hAnsi="Book Antiqua" w:cs="Times New Roman"/>
          <w:kern w:val="2"/>
          <w:lang w:eastAsia="zh-CN"/>
        </w:rPr>
        <w:t>September 27, 2019</w:t>
      </w:r>
    </w:p>
    <w:p w:rsidR="005C0B09" w:rsidRPr="000273B1" w:rsidRDefault="005C0B09" w:rsidP="005C0B09">
      <w:pPr>
        <w:widowControl w:val="0"/>
        <w:spacing w:line="360" w:lineRule="auto"/>
        <w:jc w:val="both"/>
        <w:rPr>
          <w:rFonts w:ascii="Book Antiqua" w:eastAsia="宋体" w:hAnsi="Book Antiqua" w:cs="Times New Roman"/>
          <w:b/>
          <w:kern w:val="2"/>
          <w:lang w:eastAsia="zh-CN"/>
        </w:rPr>
      </w:pPr>
      <w:r w:rsidRPr="000273B1">
        <w:rPr>
          <w:rFonts w:ascii="Book Antiqua" w:eastAsia="宋体" w:hAnsi="Book Antiqua" w:cs="Times New Roman"/>
          <w:b/>
          <w:kern w:val="2"/>
          <w:lang w:eastAsia="zh-CN"/>
        </w:rPr>
        <w:t>Published online:</w:t>
      </w:r>
      <w:r w:rsidR="00CA2904" w:rsidRPr="000273B1">
        <w:rPr>
          <w:rFonts w:ascii="Book Antiqua" w:eastAsia="宋体" w:hAnsi="Book Antiqua" w:cs="Times New Roman" w:hint="eastAsia"/>
          <w:b/>
          <w:kern w:val="2"/>
          <w:lang w:eastAsia="zh-CN"/>
        </w:rPr>
        <w:t xml:space="preserve"> </w:t>
      </w:r>
      <w:r w:rsidR="00CA2904" w:rsidRPr="000273B1">
        <w:rPr>
          <w:rFonts w:ascii="Book Antiqua" w:eastAsia="宋体" w:hAnsi="Book Antiqua" w:cs="Times New Roman"/>
          <w:kern w:val="2"/>
          <w:lang w:eastAsia="zh-CN"/>
        </w:rPr>
        <w:t>October 14, 2019</w:t>
      </w:r>
    </w:p>
    <w:bookmarkEnd w:id="27"/>
    <w:bookmarkEnd w:id="28"/>
    <w:bookmarkEnd w:id="29"/>
    <w:bookmarkEnd w:id="30"/>
    <w:p w:rsidR="005C0B09" w:rsidRPr="000273B1" w:rsidRDefault="005C0B09">
      <w:pPr>
        <w:rPr>
          <w:rFonts w:ascii="Book Antiqua" w:hAnsi="Book Antiqua" w:cs="Arial"/>
        </w:rPr>
      </w:pPr>
      <w:r w:rsidRPr="000273B1">
        <w:rPr>
          <w:rFonts w:ascii="Book Antiqua" w:hAnsi="Book Antiqua" w:cs="Arial"/>
        </w:rPr>
        <w:br w:type="page"/>
      </w:r>
    </w:p>
    <w:p w:rsidR="00427DAC" w:rsidRPr="000273B1" w:rsidRDefault="003D74E0" w:rsidP="003B6C9B">
      <w:pPr>
        <w:spacing w:line="360" w:lineRule="auto"/>
        <w:jc w:val="both"/>
        <w:rPr>
          <w:rFonts w:ascii="Book Antiqua" w:hAnsi="Book Antiqua" w:cs="Arial"/>
          <w:b/>
        </w:rPr>
      </w:pPr>
      <w:r w:rsidRPr="000273B1">
        <w:rPr>
          <w:rFonts w:ascii="Book Antiqua" w:hAnsi="Book Antiqua" w:cs="Arial"/>
          <w:b/>
        </w:rPr>
        <w:lastRenderedPageBreak/>
        <w:t>Abstract</w:t>
      </w:r>
    </w:p>
    <w:p w:rsidR="005C661F" w:rsidRPr="000273B1" w:rsidRDefault="003D74E0" w:rsidP="003B6C9B">
      <w:pPr>
        <w:spacing w:line="360" w:lineRule="auto"/>
        <w:jc w:val="both"/>
        <w:rPr>
          <w:rFonts w:ascii="Book Antiqua" w:hAnsi="Book Antiqua" w:cs="Arial"/>
        </w:rPr>
      </w:pPr>
      <w:r w:rsidRPr="000273B1">
        <w:rPr>
          <w:rFonts w:ascii="Book Antiqua" w:hAnsi="Book Antiqua" w:cs="Arial"/>
        </w:rPr>
        <w:t xml:space="preserve">In their seminal papers Hanahan and Weinberg described oncogenic processes a normal cell undergoes to be transformed into a cancer cell. </w:t>
      </w:r>
      <w:r w:rsidR="005C661F" w:rsidRPr="000273B1">
        <w:rPr>
          <w:rFonts w:ascii="Book Antiqua" w:hAnsi="Book Antiqua" w:cs="Arial"/>
        </w:rPr>
        <w:t>T</w:t>
      </w:r>
      <w:r w:rsidRPr="000273B1">
        <w:rPr>
          <w:rFonts w:ascii="Book Antiqua" w:hAnsi="Book Antiqua" w:cs="Arial"/>
        </w:rPr>
        <w:t xml:space="preserve">he functions of ion channels in the gastrointestinal (GI) tract influence a variety of cellular processes, many of which overlap with these hallmarks of cancer. In this review we focus on the roles of the </w:t>
      </w:r>
      <w:r w:rsidR="00F9425D" w:rsidRPr="000273B1">
        <w:rPr>
          <w:rFonts w:ascii="Book Antiqua" w:hAnsi="Book Antiqua"/>
        </w:rPr>
        <w:t>calcium (Ca</w:t>
      </w:r>
      <w:r w:rsidR="00F9425D" w:rsidRPr="000273B1">
        <w:rPr>
          <w:rFonts w:ascii="Book Antiqua" w:hAnsi="Book Antiqua"/>
          <w:vertAlign w:val="superscript"/>
        </w:rPr>
        <w:t>2+</w:t>
      </w:r>
      <w:r w:rsidR="00F9425D" w:rsidRPr="000273B1">
        <w:rPr>
          <w:rFonts w:ascii="Book Antiqua" w:hAnsi="Book Antiqua"/>
        </w:rPr>
        <w:t>), sodium (Na</w:t>
      </w:r>
      <w:r w:rsidR="00F9425D" w:rsidRPr="000273B1">
        <w:rPr>
          <w:rFonts w:ascii="Book Antiqua" w:hAnsi="Book Antiqua"/>
          <w:vertAlign w:val="superscript"/>
        </w:rPr>
        <w:t>+</w:t>
      </w:r>
      <w:r w:rsidR="00F9425D" w:rsidRPr="000273B1">
        <w:rPr>
          <w:rFonts w:ascii="Book Antiqua" w:hAnsi="Book Antiqua"/>
        </w:rPr>
        <w:t>), potassium (K</w:t>
      </w:r>
      <w:r w:rsidR="00F9425D" w:rsidRPr="000273B1">
        <w:rPr>
          <w:rFonts w:ascii="Book Antiqua" w:hAnsi="Book Antiqua"/>
          <w:vertAlign w:val="superscript"/>
        </w:rPr>
        <w:t>+</w:t>
      </w:r>
      <w:r w:rsidR="00F9425D" w:rsidRPr="000273B1">
        <w:rPr>
          <w:rFonts w:ascii="Book Antiqua" w:hAnsi="Book Antiqua"/>
        </w:rPr>
        <w:t>), chloride (Cl</w:t>
      </w:r>
      <w:r w:rsidR="00F9425D" w:rsidRPr="000273B1">
        <w:rPr>
          <w:rFonts w:ascii="Book Antiqua" w:hAnsi="Book Antiqua"/>
          <w:vertAlign w:val="superscript"/>
        </w:rPr>
        <w:t>-</w:t>
      </w:r>
      <w:r w:rsidR="00F9425D" w:rsidRPr="000273B1">
        <w:rPr>
          <w:rFonts w:ascii="Book Antiqua" w:hAnsi="Book Antiqua"/>
        </w:rPr>
        <w:t>) and zinc (Zn</w:t>
      </w:r>
      <w:r w:rsidR="00F9425D" w:rsidRPr="000273B1">
        <w:rPr>
          <w:rFonts w:ascii="Book Antiqua" w:hAnsi="Book Antiqua"/>
          <w:vertAlign w:val="superscript"/>
        </w:rPr>
        <w:t>2+</w:t>
      </w:r>
      <w:r w:rsidR="00F9425D" w:rsidRPr="000273B1">
        <w:rPr>
          <w:rFonts w:ascii="Book Antiqua" w:hAnsi="Book Antiqua"/>
        </w:rPr>
        <w:t>)</w:t>
      </w:r>
      <w:r w:rsidR="00F9425D" w:rsidRPr="000273B1">
        <w:rPr>
          <w:rFonts w:ascii="Book Antiqua" w:hAnsi="Book Antiqua" w:cs="Arial" w:hint="eastAsia"/>
          <w:lang w:eastAsia="zh-CN"/>
        </w:rPr>
        <w:t xml:space="preserve"> </w:t>
      </w:r>
      <w:r w:rsidR="00672947" w:rsidRPr="000273B1">
        <w:rPr>
          <w:rFonts w:ascii="Book Antiqua" w:hAnsi="Book Antiqua" w:cs="Arial"/>
        </w:rPr>
        <w:t>transporters</w:t>
      </w:r>
      <w:r w:rsidRPr="000273B1">
        <w:rPr>
          <w:rFonts w:ascii="Book Antiqua" w:hAnsi="Book Antiqua" w:cs="Arial"/>
        </w:rPr>
        <w:t xml:space="preserve"> in GI cancer, with a special emphasis on the roles of the KCNQ1 K</w:t>
      </w:r>
      <w:r w:rsidRPr="000273B1">
        <w:rPr>
          <w:rFonts w:ascii="Book Antiqua" w:hAnsi="Book Antiqua" w:cs="Arial"/>
          <w:vertAlign w:val="superscript"/>
        </w:rPr>
        <w:t>+</w:t>
      </w:r>
      <w:r w:rsidRPr="000273B1">
        <w:rPr>
          <w:rFonts w:ascii="Book Antiqua" w:hAnsi="Book Antiqua" w:cs="Arial"/>
        </w:rPr>
        <w:t xml:space="preserve"> channel and CFTR Cl</w:t>
      </w:r>
      <w:r w:rsidRPr="000273B1">
        <w:rPr>
          <w:rFonts w:ascii="Book Antiqua" w:hAnsi="Book Antiqua" w:cs="Arial"/>
          <w:vertAlign w:val="superscript"/>
        </w:rPr>
        <w:t>-</w:t>
      </w:r>
      <w:r w:rsidRPr="000273B1">
        <w:rPr>
          <w:rFonts w:ascii="Book Antiqua" w:hAnsi="Book Antiqua" w:cs="Arial"/>
        </w:rPr>
        <w:t xml:space="preserve"> channel in colorectal cancer (CRC). Ca</w:t>
      </w:r>
      <w:r w:rsidRPr="000273B1">
        <w:rPr>
          <w:rFonts w:ascii="Book Antiqua" w:hAnsi="Book Antiqua" w:cs="Arial"/>
          <w:vertAlign w:val="superscript"/>
        </w:rPr>
        <w:t>2+</w:t>
      </w:r>
      <w:r w:rsidRPr="000273B1">
        <w:rPr>
          <w:rFonts w:ascii="Book Antiqua" w:hAnsi="Book Antiqua" w:cs="Arial"/>
        </w:rPr>
        <w:t xml:space="preserve"> is a ubiquitous second messenger, serving as a signaling molecule for a variety of cellular processes such as control of the cell cycle, apoptosis, and migration. Various members of the TRP superfamily, including TRPM8, TRPM7, TRPM6 and TRPM2, have been implicated in GI cancers, especially th</w:t>
      </w:r>
      <w:r w:rsidR="005C661F" w:rsidRPr="000273B1">
        <w:rPr>
          <w:rFonts w:ascii="Book Antiqua" w:hAnsi="Book Antiqua" w:cs="Arial"/>
        </w:rPr>
        <w:t>rough</w:t>
      </w:r>
      <w:r w:rsidRPr="000273B1">
        <w:rPr>
          <w:rFonts w:ascii="Book Antiqua" w:hAnsi="Book Antiqua" w:cs="Arial"/>
        </w:rPr>
        <w:t xml:space="preserve"> overexpression in pancreatic adenocarcinomas and down-regulation in colon cancer. Voltage-gated sodium channels (VGSCs) are classically associated with the initiation and conduction of action potentials in electrically excitable cells such as neurons and muscle cells. The VGSC Na</w:t>
      </w:r>
      <w:r w:rsidRPr="000273B1">
        <w:rPr>
          <w:rFonts w:ascii="Book Antiqua" w:hAnsi="Book Antiqua" w:cs="Arial"/>
          <w:vertAlign w:val="subscript"/>
        </w:rPr>
        <w:t>V</w:t>
      </w:r>
      <w:r w:rsidRPr="000273B1">
        <w:rPr>
          <w:rFonts w:ascii="Book Antiqua" w:hAnsi="Book Antiqua" w:cs="Arial"/>
        </w:rPr>
        <w:t>1.5 is abundantly expressed in human colorectal CRC cell lines as well as being highly expressed in primary CRC samples. Studies have demonstrated that conductance through Na</w:t>
      </w:r>
      <w:r w:rsidRPr="000273B1">
        <w:rPr>
          <w:rFonts w:ascii="Book Antiqua" w:hAnsi="Book Antiqua" w:cs="Arial"/>
          <w:vertAlign w:val="subscript"/>
        </w:rPr>
        <w:t>V</w:t>
      </w:r>
      <w:r w:rsidRPr="000273B1">
        <w:rPr>
          <w:rFonts w:ascii="Book Antiqua" w:hAnsi="Book Antiqua" w:cs="Arial"/>
        </w:rPr>
        <w:t xml:space="preserve">1.5 contributes significantly to CRC cell invasiveness and cancer progression. </w:t>
      </w:r>
      <w:r w:rsidR="00672947" w:rsidRPr="000273B1">
        <w:rPr>
          <w:rFonts w:ascii="Book Antiqua" w:hAnsi="Book Antiqua" w:cs="Arial"/>
        </w:rPr>
        <w:t>Zn</w:t>
      </w:r>
      <w:r w:rsidR="00672947" w:rsidRPr="000273B1">
        <w:rPr>
          <w:rFonts w:ascii="Book Antiqua" w:hAnsi="Book Antiqua" w:cs="Arial"/>
          <w:vertAlign w:val="superscript"/>
        </w:rPr>
        <w:t>2+</w:t>
      </w:r>
      <w:r w:rsidR="00672947" w:rsidRPr="000273B1">
        <w:rPr>
          <w:rFonts w:ascii="Book Antiqua" w:hAnsi="Book Antiqua" w:cs="Arial"/>
        </w:rPr>
        <w:t xml:space="preserve"> transporters of the ZIP/SLC39A and ZnT/SLC30A families are dysregulated in all major GI organ cancers, in particular, ZIP4 up-regulation in pancreatic cancer</w:t>
      </w:r>
      <w:r w:rsidR="00BD4FA3" w:rsidRPr="000273B1">
        <w:rPr>
          <w:rFonts w:ascii="Book Antiqua" w:hAnsi="Book Antiqua" w:cs="Arial"/>
        </w:rPr>
        <w:t xml:space="preserve"> (PC)</w:t>
      </w:r>
      <w:r w:rsidR="00672947" w:rsidRPr="000273B1">
        <w:rPr>
          <w:rFonts w:ascii="Book Antiqua" w:hAnsi="Book Antiqua" w:cs="Arial"/>
        </w:rPr>
        <w:t xml:space="preserve">. </w:t>
      </w:r>
      <w:r w:rsidRPr="000273B1">
        <w:rPr>
          <w:rFonts w:ascii="Book Antiqua" w:hAnsi="Book Antiqua" w:cs="Arial"/>
        </w:rPr>
        <w:t xml:space="preserve">More than 70 K+ </w:t>
      </w:r>
      <w:r w:rsidR="005C661F" w:rsidRPr="000273B1">
        <w:rPr>
          <w:rFonts w:ascii="Book Antiqua" w:hAnsi="Book Antiqua" w:cs="Arial"/>
        </w:rPr>
        <w:t xml:space="preserve">channel </w:t>
      </w:r>
      <w:r w:rsidRPr="000273B1">
        <w:rPr>
          <w:rFonts w:ascii="Book Antiqua" w:hAnsi="Book Antiqua" w:cs="Arial"/>
        </w:rPr>
        <w:t>genes, clustered in four families, are found expressed in the GI tract, where they regulate a range of cellular processes, including gastrin secretion in the stomach and anion secretion and fluid balance in the intestinal tract. Several distinct types of K</w:t>
      </w:r>
      <w:r w:rsidRPr="000273B1">
        <w:rPr>
          <w:rFonts w:ascii="Book Antiqua" w:hAnsi="Book Antiqua" w:cs="Arial"/>
          <w:vertAlign w:val="superscript"/>
        </w:rPr>
        <w:t>+</w:t>
      </w:r>
      <w:r w:rsidRPr="000273B1">
        <w:rPr>
          <w:rFonts w:ascii="Book Antiqua" w:hAnsi="Book Antiqua" w:cs="Arial"/>
        </w:rPr>
        <w:t xml:space="preserve"> channels are found dysregulated in the GI tract. Notable are hERG1 upregulation in PC, gastric cancer (GC) and CRC, leading to enhanced cancer angiogenesis and invasion, and KCNQ1 down-regulation in CRC, where KCNQ1 expression is associated with enhanced disease</w:t>
      </w:r>
      <w:r w:rsidR="005C661F" w:rsidRPr="000273B1">
        <w:rPr>
          <w:rFonts w:ascii="Book Antiqua" w:hAnsi="Book Antiqua" w:cs="Arial"/>
        </w:rPr>
        <w:t>-</w:t>
      </w:r>
      <w:r w:rsidRPr="000273B1">
        <w:rPr>
          <w:rFonts w:ascii="Book Antiqua" w:hAnsi="Book Antiqua" w:cs="Arial"/>
        </w:rPr>
        <w:t>free survival in stage II, III, and IV disease. Cl</w:t>
      </w:r>
      <w:r w:rsidRPr="000273B1">
        <w:rPr>
          <w:rFonts w:ascii="Book Antiqua" w:hAnsi="Book Antiqua" w:cs="Arial"/>
          <w:vertAlign w:val="superscript"/>
        </w:rPr>
        <w:t>-</w:t>
      </w:r>
      <w:r w:rsidRPr="000273B1">
        <w:rPr>
          <w:rFonts w:ascii="Book Antiqua" w:hAnsi="Book Antiqua" w:cs="Arial"/>
        </w:rPr>
        <w:t xml:space="preserve"> channels </w:t>
      </w:r>
      <w:r w:rsidRPr="000273B1">
        <w:rPr>
          <w:rFonts w:ascii="Book Antiqua" w:hAnsi="Book Antiqua" w:cs="Arial"/>
        </w:rPr>
        <w:lastRenderedPageBreak/>
        <w:t xml:space="preserve">are critical for a range of cellular and tissue processes in the GI tract, </w:t>
      </w:r>
      <w:r w:rsidR="005C661F" w:rsidRPr="000273B1">
        <w:rPr>
          <w:rFonts w:ascii="Book Antiqua" w:hAnsi="Book Antiqua" w:cs="Arial"/>
        </w:rPr>
        <w:t xml:space="preserve">especially </w:t>
      </w:r>
      <w:r w:rsidRPr="000273B1">
        <w:rPr>
          <w:rFonts w:ascii="Book Antiqua" w:hAnsi="Book Antiqua" w:cs="Arial"/>
        </w:rPr>
        <w:t>fluid balance in the colon. Most notable is CFTR, whose deficiency leads to mucus blockage, microbial dysbiosis and inflammation in the intestinal tract. CFTR is a tumor suppressor in several GI cancers. Cystic fibrosis patients are at a significant risk for CRC and low levels of CFTR expression are associated with poor overall disease</w:t>
      </w:r>
      <w:r w:rsidR="005C661F" w:rsidRPr="000273B1">
        <w:rPr>
          <w:rFonts w:ascii="Book Antiqua" w:hAnsi="Book Antiqua" w:cs="Arial"/>
        </w:rPr>
        <w:t>-free</w:t>
      </w:r>
      <w:r w:rsidRPr="000273B1">
        <w:rPr>
          <w:rFonts w:ascii="Book Antiqua" w:hAnsi="Book Antiqua" w:cs="Arial"/>
        </w:rPr>
        <w:t xml:space="preserve"> survival in sporadic CRC. Two other classes of chloride channels that are dysregulated in GI cancers are the chloride intracellular channels (CLIC1,</w:t>
      </w:r>
      <w:r w:rsidR="00BD4FA3" w:rsidRPr="000273B1">
        <w:rPr>
          <w:rFonts w:ascii="Book Antiqua" w:hAnsi="Book Antiqua" w:cs="Arial"/>
        </w:rPr>
        <w:t xml:space="preserve"> </w:t>
      </w:r>
      <w:r w:rsidRPr="000273B1">
        <w:rPr>
          <w:rFonts w:ascii="Book Antiqua" w:hAnsi="Book Antiqua" w:cs="Arial"/>
        </w:rPr>
        <w:t xml:space="preserve">3 &amp; 4) and the chloride channel accessory proteins (CLCA1,2,4). CLIC1 &amp; 4 </w:t>
      </w:r>
      <w:proofErr w:type="gramStart"/>
      <w:r w:rsidRPr="000273B1">
        <w:rPr>
          <w:rFonts w:ascii="Book Antiqua" w:hAnsi="Book Antiqua" w:cs="Arial"/>
        </w:rPr>
        <w:t>are</w:t>
      </w:r>
      <w:proofErr w:type="gramEnd"/>
      <w:r w:rsidRPr="000273B1">
        <w:rPr>
          <w:rFonts w:ascii="Book Antiqua" w:hAnsi="Book Antiqua" w:cs="Arial"/>
        </w:rPr>
        <w:t xml:space="preserve"> upregulated in PC, GC, gallbladder cancer, and CRC, while the CLCA proteins have been reported to be down-regulated in CRC. In summary, it is clear, from the diverse influences of ion channels, that their aberrant expression and/or </w:t>
      </w:r>
      <w:r w:rsidR="005C661F" w:rsidRPr="000273B1">
        <w:rPr>
          <w:rFonts w:ascii="Book Antiqua" w:hAnsi="Book Antiqua" w:cs="Arial"/>
        </w:rPr>
        <w:t>activity</w:t>
      </w:r>
      <w:r w:rsidRPr="000273B1">
        <w:rPr>
          <w:rFonts w:ascii="Book Antiqua" w:hAnsi="Book Antiqua" w:cs="Arial"/>
        </w:rPr>
        <w:t xml:space="preserve"> can </w:t>
      </w:r>
      <w:r w:rsidR="005C661F" w:rsidRPr="000273B1">
        <w:rPr>
          <w:rFonts w:ascii="Book Antiqua" w:hAnsi="Book Antiqua" w:cs="Arial"/>
        </w:rPr>
        <w:t xml:space="preserve">contribute to malignant </w:t>
      </w:r>
      <w:r w:rsidRPr="000273B1">
        <w:rPr>
          <w:rFonts w:ascii="Book Antiqua" w:hAnsi="Book Antiqua" w:cs="Arial"/>
        </w:rPr>
        <w:t xml:space="preserve">transformation </w:t>
      </w:r>
      <w:r w:rsidR="005C661F" w:rsidRPr="000273B1">
        <w:rPr>
          <w:rFonts w:ascii="Book Antiqua" w:hAnsi="Book Antiqua" w:cs="Arial"/>
        </w:rPr>
        <w:t>and tumor progression. Further, because ion channels are often localized to the plasma membrane and subject to multiple layers of regulation, they represent promising clinical targets for therapeutic intervention including the re-purposing of current drugs.</w:t>
      </w:r>
    </w:p>
    <w:p w:rsidR="001F1362" w:rsidRPr="000273B1" w:rsidRDefault="001F1362" w:rsidP="003B6C9B">
      <w:pPr>
        <w:spacing w:line="360" w:lineRule="auto"/>
        <w:jc w:val="both"/>
        <w:rPr>
          <w:rFonts w:ascii="Book Antiqua" w:hAnsi="Book Antiqua" w:cs="Arial"/>
        </w:rPr>
      </w:pPr>
    </w:p>
    <w:p w:rsidR="003D74E0" w:rsidRPr="000273B1" w:rsidRDefault="001F1362" w:rsidP="003B6C9B">
      <w:pPr>
        <w:spacing w:line="360" w:lineRule="auto"/>
        <w:jc w:val="both"/>
        <w:rPr>
          <w:rFonts w:ascii="Book Antiqua" w:hAnsi="Book Antiqua" w:cs="Arial"/>
        </w:rPr>
      </w:pPr>
      <w:bookmarkStart w:id="31" w:name="_Hlk8369957"/>
      <w:r w:rsidRPr="000273B1">
        <w:rPr>
          <w:rFonts w:ascii="Book Antiqua" w:hAnsi="Book Antiqua" w:cs="Arial"/>
          <w:b/>
          <w:iCs/>
          <w:lang w:val="es-ES_tradnl"/>
        </w:rPr>
        <w:t>Key words:</w:t>
      </w:r>
      <w:bookmarkEnd w:id="31"/>
      <w:r w:rsidRPr="000273B1">
        <w:rPr>
          <w:rFonts w:ascii="Book Antiqua" w:hAnsi="Book Antiqua" w:cs="Arial"/>
          <w:lang w:val="es-ES_tradnl"/>
        </w:rPr>
        <w:t xml:space="preserve"> </w:t>
      </w:r>
      <w:bookmarkStart w:id="32" w:name="OLE_LINK29"/>
      <w:r w:rsidR="003D74E0" w:rsidRPr="000273B1">
        <w:rPr>
          <w:rFonts w:ascii="Book Antiqua" w:hAnsi="Book Antiqua" w:cs="Arial"/>
        </w:rPr>
        <w:t>Ion channels</w:t>
      </w:r>
      <w:bookmarkEnd w:id="32"/>
      <w:r w:rsidR="003D74E0" w:rsidRPr="000273B1">
        <w:rPr>
          <w:rFonts w:ascii="Book Antiqua" w:hAnsi="Book Antiqua" w:cs="Arial"/>
        </w:rPr>
        <w:t xml:space="preserve">; </w:t>
      </w:r>
      <w:bookmarkStart w:id="33" w:name="OLE_LINK30"/>
      <w:bookmarkStart w:id="34" w:name="OLE_LINK31"/>
      <w:r w:rsidR="003D74E0" w:rsidRPr="000273B1">
        <w:rPr>
          <w:rFonts w:ascii="Book Antiqua" w:hAnsi="Book Antiqua" w:cs="Arial"/>
        </w:rPr>
        <w:t>Gastrointestinal cancer</w:t>
      </w:r>
      <w:bookmarkEnd w:id="33"/>
      <w:bookmarkEnd w:id="34"/>
      <w:r w:rsidR="003D74E0" w:rsidRPr="000273B1">
        <w:rPr>
          <w:rFonts w:ascii="Book Antiqua" w:hAnsi="Book Antiqua" w:cs="Arial"/>
        </w:rPr>
        <w:t xml:space="preserve">; </w:t>
      </w:r>
      <w:bookmarkStart w:id="35" w:name="OLE_LINK32"/>
      <w:bookmarkStart w:id="36" w:name="OLE_LINK33"/>
      <w:r w:rsidR="00427DAC" w:rsidRPr="000273B1">
        <w:rPr>
          <w:rFonts w:ascii="Book Antiqua" w:hAnsi="Book Antiqua" w:cs="Arial"/>
        </w:rPr>
        <w:t>Colorectal cancer</w:t>
      </w:r>
      <w:bookmarkEnd w:id="35"/>
      <w:bookmarkEnd w:id="36"/>
      <w:r w:rsidR="00427DAC" w:rsidRPr="000273B1">
        <w:rPr>
          <w:rFonts w:ascii="Book Antiqua" w:hAnsi="Book Antiqua" w:cs="Arial"/>
        </w:rPr>
        <w:t xml:space="preserve">; </w:t>
      </w:r>
      <w:bookmarkStart w:id="37" w:name="OLE_LINK34"/>
      <w:r w:rsidR="00427DAC" w:rsidRPr="000273B1">
        <w:rPr>
          <w:rFonts w:ascii="Book Antiqua" w:hAnsi="Book Antiqua" w:cs="Arial"/>
        </w:rPr>
        <w:t>Gastric cancer</w:t>
      </w:r>
      <w:bookmarkEnd w:id="37"/>
      <w:r w:rsidR="00427DAC" w:rsidRPr="000273B1">
        <w:rPr>
          <w:rFonts w:ascii="Book Antiqua" w:hAnsi="Book Antiqua" w:cs="Arial"/>
        </w:rPr>
        <w:t xml:space="preserve">; </w:t>
      </w:r>
      <w:bookmarkStart w:id="38" w:name="OLE_LINK35"/>
      <w:r w:rsidR="00427DAC" w:rsidRPr="000273B1">
        <w:rPr>
          <w:rFonts w:ascii="Book Antiqua" w:hAnsi="Book Antiqua" w:cs="Arial"/>
        </w:rPr>
        <w:t>Pancreatic cancer</w:t>
      </w:r>
      <w:bookmarkEnd w:id="38"/>
      <w:r w:rsidR="00427DAC" w:rsidRPr="000273B1">
        <w:rPr>
          <w:rFonts w:ascii="Book Antiqua" w:hAnsi="Book Antiqua" w:cs="Arial"/>
        </w:rPr>
        <w:t xml:space="preserve">; </w:t>
      </w:r>
      <w:bookmarkStart w:id="39" w:name="OLE_LINK36"/>
      <w:r w:rsidR="00427DAC" w:rsidRPr="000273B1">
        <w:rPr>
          <w:rFonts w:ascii="Book Antiqua" w:hAnsi="Book Antiqua" w:cs="Arial"/>
        </w:rPr>
        <w:t>Esophageal cancer</w:t>
      </w:r>
      <w:bookmarkEnd w:id="39"/>
      <w:r w:rsidR="00427DAC" w:rsidRPr="000273B1">
        <w:rPr>
          <w:rFonts w:ascii="Book Antiqua" w:hAnsi="Book Antiqua" w:cs="Arial"/>
        </w:rPr>
        <w:t xml:space="preserve">; Hepatocellular carcinoma; </w:t>
      </w:r>
      <w:r w:rsidR="003D74E0" w:rsidRPr="000273B1">
        <w:rPr>
          <w:rFonts w:ascii="Book Antiqua" w:hAnsi="Book Antiqua" w:cs="Arial"/>
        </w:rPr>
        <w:t>Prognostic biomarker; Novel therapies; Clinical targets</w:t>
      </w:r>
    </w:p>
    <w:p w:rsidR="001F1362" w:rsidRPr="000273B1" w:rsidRDefault="001F1362" w:rsidP="003B6C9B">
      <w:pPr>
        <w:spacing w:line="360" w:lineRule="auto"/>
        <w:jc w:val="both"/>
        <w:rPr>
          <w:rFonts w:ascii="Book Antiqua" w:hAnsi="Book Antiqua" w:cs="Arial"/>
        </w:rPr>
      </w:pPr>
    </w:p>
    <w:p w:rsidR="001F1362" w:rsidRPr="000273B1" w:rsidRDefault="001F1362" w:rsidP="001F1362">
      <w:pPr>
        <w:spacing w:line="360" w:lineRule="auto"/>
        <w:jc w:val="both"/>
        <w:rPr>
          <w:rFonts w:ascii="Book Antiqua" w:hAnsi="Book Antiqua" w:cs="Arial"/>
          <w:lang w:val="es-ES_tradnl"/>
        </w:rPr>
      </w:pPr>
      <w:bookmarkStart w:id="40" w:name="OLE_LINK13"/>
      <w:bookmarkStart w:id="41" w:name="OLE_LINK14"/>
      <w:r w:rsidRPr="000273B1">
        <w:rPr>
          <w:rFonts w:ascii="Book Antiqua" w:hAnsi="Book Antiqua" w:cs="Arial"/>
          <w:lang w:val="es-ES_tradnl"/>
        </w:rPr>
        <w:t xml:space="preserve">© </w:t>
      </w:r>
      <w:bookmarkStart w:id="42" w:name="OLE_LINK6"/>
      <w:bookmarkStart w:id="43" w:name="OLE_LINK7"/>
      <w:bookmarkStart w:id="44" w:name="OLE_LINK8"/>
      <w:r w:rsidRPr="000273B1">
        <w:rPr>
          <w:rFonts w:ascii="Book Antiqua" w:hAnsi="Book Antiqua" w:cs="Arial"/>
          <w:b/>
          <w:lang w:val="es-ES_tradnl"/>
        </w:rPr>
        <w:t xml:space="preserve">The Author(s) </w:t>
      </w:r>
      <w:r w:rsidRPr="000273B1">
        <w:rPr>
          <w:rFonts w:ascii="Book Antiqua" w:hAnsi="Book Antiqua" w:cs="Arial" w:hint="eastAsia"/>
          <w:b/>
          <w:lang w:val="es-ES_tradnl"/>
        </w:rPr>
        <w:t>201</w:t>
      </w:r>
      <w:r w:rsidRPr="000273B1">
        <w:rPr>
          <w:rFonts w:ascii="Book Antiqua" w:hAnsi="Book Antiqua" w:cs="Arial"/>
          <w:b/>
          <w:lang w:val="es-ES_tradnl"/>
        </w:rPr>
        <w:t>9</w:t>
      </w:r>
      <w:r w:rsidRPr="000273B1">
        <w:rPr>
          <w:rFonts w:ascii="Book Antiqua" w:hAnsi="Book Antiqua" w:cs="Arial"/>
          <w:lang w:val="es-ES_tradnl"/>
        </w:rPr>
        <w:t>. Published by Baishideng Publishing Group Inc. All rights reserved.</w:t>
      </w:r>
    </w:p>
    <w:bookmarkEnd w:id="40"/>
    <w:bookmarkEnd w:id="41"/>
    <w:bookmarkEnd w:id="42"/>
    <w:bookmarkEnd w:id="43"/>
    <w:bookmarkEnd w:id="44"/>
    <w:p w:rsidR="00427DAC" w:rsidRPr="000273B1" w:rsidRDefault="00427DAC" w:rsidP="003B6C9B">
      <w:pPr>
        <w:spacing w:line="360" w:lineRule="auto"/>
        <w:jc w:val="both"/>
        <w:rPr>
          <w:rFonts w:ascii="Book Antiqua" w:hAnsi="Book Antiqua" w:cs="Arial"/>
        </w:rPr>
      </w:pPr>
    </w:p>
    <w:p w:rsidR="003D74E0" w:rsidRPr="000273B1" w:rsidRDefault="003D74E0" w:rsidP="003B6C9B">
      <w:pPr>
        <w:spacing w:line="360" w:lineRule="auto"/>
        <w:jc w:val="both"/>
        <w:rPr>
          <w:rFonts w:ascii="Book Antiqua" w:hAnsi="Book Antiqua" w:cs="Arial"/>
        </w:rPr>
      </w:pPr>
      <w:r w:rsidRPr="000273B1">
        <w:rPr>
          <w:rFonts w:ascii="Book Antiqua" w:hAnsi="Book Antiqua" w:cs="Arial"/>
          <w:b/>
        </w:rPr>
        <w:t>Core tip</w:t>
      </w:r>
      <w:r w:rsidR="00427DAC" w:rsidRPr="000273B1">
        <w:rPr>
          <w:rFonts w:ascii="Book Antiqua" w:hAnsi="Book Antiqua" w:cs="Arial"/>
          <w:b/>
        </w:rPr>
        <w:t xml:space="preserve">: </w:t>
      </w:r>
      <w:r w:rsidR="00303822" w:rsidRPr="000273B1">
        <w:rPr>
          <w:rFonts w:ascii="Book Antiqua" w:hAnsi="Book Antiqua" w:cs="Arial"/>
        </w:rPr>
        <w:t xml:space="preserve">Ion channels play an essential function in the physiology of the GI tract. There is increasing evidence that they are dysregulated at all stages of </w:t>
      </w:r>
      <w:r w:rsidR="001F1362" w:rsidRPr="000273B1">
        <w:rPr>
          <w:rFonts w:ascii="Book Antiqua" w:hAnsi="Book Antiqua" w:cs="Arial"/>
        </w:rPr>
        <w:t>gastrointestinal (</w:t>
      </w:r>
      <w:r w:rsidR="00303822" w:rsidRPr="000273B1">
        <w:rPr>
          <w:rFonts w:ascii="Book Antiqua" w:hAnsi="Book Antiqua" w:cs="Arial"/>
        </w:rPr>
        <w:t>GI</w:t>
      </w:r>
      <w:r w:rsidR="001F1362" w:rsidRPr="000273B1">
        <w:rPr>
          <w:rFonts w:ascii="Book Antiqua" w:hAnsi="Book Antiqua" w:cs="Arial"/>
        </w:rPr>
        <w:t>)</w:t>
      </w:r>
      <w:r w:rsidR="00303822" w:rsidRPr="000273B1">
        <w:rPr>
          <w:rFonts w:ascii="Book Antiqua" w:hAnsi="Book Antiqua" w:cs="Arial"/>
        </w:rPr>
        <w:t xml:space="preserve"> cancer, from early initiation to metastasis. This information provides for the use of ion channel expression as useful clinical prognostic biomarkers in GI cancer. Perhaps more importantly new therapeutic modalities </w:t>
      </w:r>
      <w:r w:rsidR="00303822" w:rsidRPr="000273B1">
        <w:rPr>
          <w:rFonts w:ascii="Book Antiqua" w:hAnsi="Book Antiqua" w:cs="Arial"/>
        </w:rPr>
        <w:lastRenderedPageBreak/>
        <w:t>targeting ion channels in the GI tract, including the potential to target their dysregulation in GI cancers are becoming increasingly feasible. This strategy includes the repurposing of existing drugs that are used to treat other ion channel pathologies, or other diseases altogether. This review seeks to provide an overview of the role of ion channels in GI cancers with an emphasis on the potential for new therapies that target them.</w:t>
      </w:r>
    </w:p>
    <w:p w:rsidR="004D07B0" w:rsidRPr="000273B1" w:rsidRDefault="004D07B0" w:rsidP="004D07B0">
      <w:pPr>
        <w:spacing w:line="360" w:lineRule="auto"/>
        <w:jc w:val="both"/>
        <w:rPr>
          <w:rFonts w:ascii="Book Antiqua" w:hAnsi="Book Antiqua" w:cs="Arial"/>
        </w:rPr>
      </w:pPr>
    </w:p>
    <w:p w:rsidR="00CA2904" w:rsidRPr="000273B1" w:rsidRDefault="004D07B0" w:rsidP="004D07B0">
      <w:pPr>
        <w:spacing w:line="360" w:lineRule="auto"/>
        <w:jc w:val="both"/>
        <w:rPr>
          <w:rFonts w:ascii="Book Antiqua" w:eastAsia="宋体" w:hAnsi="Book Antiqua" w:hint="eastAsia"/>
          <w:iCs/>
          <w:lang w:eastAsia="zh-CN"/>
        </w:rPr>
      </w:pPr>
      <w:bookmarkStart w:id="45" w:name="OLE_LINK37"/>
      <w:r w:rsidRPr="000273B1">
        <w:rPr>
          <w:rFonts w:ascii="Book Antiqua" w:hAnsi="Book Antiqua" w:cs="Arial"/>
        </w:rPr>
        <w:t>Anderson KJ, Cormier</w:t>
      </w:r>
      <w:r w:rsidRPr="000273B1">
        <w:rPr>
          <w:rFonts w:ascii="Book Antiqua" w:hAnsi="Book Antiqua" w:cs="Arial"/>
          <w:bCs/>
        </w:rPr>
        <w:t xml:space="preserve"> RT, </w:t>
      </w:r>
      <w:r w:rsidRPr="000273B1">
        <w:rPr>
          <w:rFonts w:ascii="Book Antiqua" w:hAnsi="Book Antiqua" w:cs="Arial"/>
        </w:rPr>
        <w:t>Scott</w:t>
      </w:r>
      <w:r w:rsidRPr="000273B1">
        <w:rPr>
          <w:rFonts w:ascii="Book Antiqua" w:hAnsi="Book Antiqua" w:cs="Arial"/>
          <w:bCs/>
        </w:rPr>
        <w:t xml:space="preserve"> PM. Role of ion channels in gastrointestinal cancer. </w:t>
      </w:r>
      <w:r w:rsidRPr="000273B1">
        <w:rPr>
          <w:rFonts w:ascii="Book Antiqua" w:hAnsi="Book Antiqua"/>
          <w:i/>
        </w:rPr>
        <w:t xml:space="preserve">World J Gastroenterol </w:t>
      </w:r>
      <w:r w:rsidR="00CA2904" w:rsidRPr="000273B1">
        <w:rPr>
          <w:rFonts w:ascii="Book Antiqua" w:hAnsi="Book Antiqua"/>
          <w:iCs/>
        </w:rPr>
        <w:t xml:space="preserve">2019; 25(38): </w:t>
      </w:r>
      <w:r w:rsidR="00CA2904" w:rsidRPr="000273B1">
        <w:rPr>
          <w:rFonts w:ascii="Book Antiqua" w:eastAsia="宋体" w:hAnsi="Book Antiqua" w:hint="eastAsia"/>
          <w:iCs/>
          <w:lang w:eastAsia="zh-CN"/>
        </w:rPr>
        <w:t>5732</w:t>
      </w:r>
      <w:r w:rsidR="00CA2904" w:rsidRPr="000273B1">
        <w:rPr>
          <w:rFonts w:ascii="Book Antiqua" w:hAnsi="Book Antiqua"/>
          <w:iCs/>
        </w:rPr>
        <w:t>-</w:t>
      </w:r>
      <w:r w:rsidR="00CA2904" w:rsidRPr="000273B1">
        <w:rPr>
          <w:rFonts w:ascii="Book Antiqua" w:eastAsia="宋体" w:hAnsi="Book Antiqua" w:hint="eastAsia"/>
          <w:iCs/>
          <w:lang w:eastAsia="zh-CN"/>
        </w:rPr>
        <w:t>5772</w:t>
      </w:r>
    </w:p>
    <w:p w:rsidR="00CA2904" w:rsidRPr="000273B1" w:rsidRDefault="00CA2904" w:rsidP="004D07B0">
      <w:pPr>
        <w:spacing w:line="360" w:lineRule="auto"/>
        <w:jc w:val="both"/>
        <w:rPr>
          <w:rFonts w:ascii="Book Antiqua" w:eastAsia="宋体" w:hAnsi="Book Antiqua" w:hint="eastAsia"/>
          <w:iCs/>
          <w:lang w:eastAsia="zh-CN"/>
        </w:rPr>
      </w:pPr>
      <w:r w:rsidRPr="000273B1">
        <w:rPr>
          <w:rFonts w:ascii="Book Antiqua" w:hAnsi="Book Antiqua"/>
          <w:b/>
          <w:iCs/>
        </w:rPr>
        <w:t>URL:</w:t>
      </w:r>
      <w:r w:rsidRPr="000273B1">
        <w:rPr>
          <w:rFonts w:ascii="Book Antiqua" w:hAnsi="Book Antiqua"/>
          <w:iCs/>
        </w:rPr>
        <w:t xml:space="preserve"> https://www.wjgnet.com/1007-9327/full/v25/i38/</w:t>
      </w:r>
      <w:r w:rsidRPr="000273B1">
        <w:rPr>
          <w:rFonts w:ascii="Book Antiqua" w:eastAsia="宋体" w:hAnsi="Book Antiqua" w:hint="eastAsia"/>
          <w:iCs/>
          <w:lang w:eastAsia="zh-CN"/>
        </w:rPr>
        <w:t>5732</w:t>
      </w:r>
      <w:r w:rsidRPr="000273B1">
        <w:rPr>
          <w:rFonts w:ascii="Book Antiqua" w:hAnsi="Book Antiqua"/>
          <w:iCs/>
        </w:rPr>
        <w:t>.htm</w:t>
      </w:r>
    </w:p>
    <w:p w:rsidR="004D07B0" w:rsidRPr="000273B1" w:rsidRDefault="00CA2904" w:rsidP="004D07B0">
      <w:pPr>
        <w:spacing w:line="360" w:lineRule="auto"/>
        <w:jc w:val="both"/>
        <w:rPr>
          <w:rFonts w:ascii="Book Antiqua" w:hAnsi="Book Antiqua" w:cs="Arial"/>
          <w:bCs/>
          <w:iCs/>
        </w:rPr>
      </w:pPr>
      <w:r w:rsidRPr="000273B1">
        <w:rPr>
          <w:rFonts w:ascii="Book Antiqua" w:hAnsi="Book Antiqua"/>
          <w:b/>
          <w:iCs/>
        </w:rPr>
        <w:t xml:space="preserve">DOI: </w:t>
      </w:r>
      <w:r w:rsidRPr="000273B1">
        <w:rPr>
          <w:rFonts w:ascii="Book Antiqua" w:hAnsi="Book Antiqua"/>
          <w:iCs/>
        </w:rPr>
        <w:t>https://dx.doi.org/10.3748/wjg.v25.i38.</w:t>
      </w:r>
      <w:r w:rsidRPr="000273B1">
        <w:rPr>
          <w:rFonts w:ascii="Book Antiqua" w:eastAsia="宋体" w:hAnsi="Book Antiqua" w:hint="eastAsia"/>
          <w:iCs/>
          <w:lang w:eastAsia="zh-CN"/>
        </w:rPr>
        <w:t xml:space="preserve"> 5732</w:t>
      </w:r>
    </w:p>
    <w:bookmarkEnd w:id="45"/>
    <w:p w:rsidR="004D07B0" w:rsidRPr="000273B1" w:rsidRDefault="004D07B0">
      <w:pPr>
        <w:rPr>
          <w:rFonts w:ascii="Book Antiqua" w:hAnsi="Book Antiqua" w:cs="Arial"/>
          <w:b/>
        </w:rPr>
      </w:pPr>
      <w:r w:rsidRPr="000273B1">
        <w:rPr>
          <w:rFonts w:ascii="Book Antiqua" w:hAnsi="Book Antiqua" w:cs="Arial"/>
          <w:b/>
        </w:rPr>
        <w:br w:type="page"/>
      </w:r>
    </w:p>
    <w:p w:rsidR="003A5B43" w:rsidRPr="000273B1" w:rsidRDefault="003A5B43" w:rsidP="003B6C9B">
      <w:pPr>
        <w:spacing w:line="360" w:lineRule="auto"/>
        <w:jc w:val="both"/>
        <w:rPr>
          <w:rFonts w:ascii="Book Antiqua" w:hAnsi="Book Antiqua"/>
        </w:rPr>
      </w:pPr>
      <w:r w:rsidRPr="000273B1">
        <w:rPr>
          <w:rFonts w:ascii="Book Antiqua" w:hAnsi="Book Antiqua" w:cs="Arial"/>
          <w:b/>
          <w:bCs/>
        </w:rPr>
        <w:lastRenderedPageBreak/>
        <w:t>I</w:t>
      </w:r>
      <w:r w:rsidR="00031379" w:rsidRPr="000273B1">
        <w:rPr>
          <w:rFonts w:ascii="Book Antiqua" w:hAnsi="Book Antiqua" w:cs="Arial"/>
          <w:b/>
          <w:bCs/>
        </w:rPr>
        <w:t>NTRODUCTION</w:t>
      </w:r>
    </w:p>
    <w:p w:rsidR="003A5B43" w:rsidRPr="000273B1" w:rsidRDefault="003A5B43" w:rsidP="003B6C9B">
      <w:pPr>
        <w:spacing w:line="360" w:lineRule="auto"/>
        <w:jc w:val="both"/>
        <w:rPr>
          <w:rFonts w:ascii="Book Antiqua" w:hAnsi="Book Antiqua"/>
        </w:rPr>
      </w:pPr>
      <w:r w:rsidRPr="000273B1">
        <w:rPr>
          <w:rFonts w:ascii="Book Antiqua" w:hAnsi="Book Antiqua"/>
        </w:rPr>
        <w:t>In 2019, the American Cancer Society estimates that there will be more than 1.76 million new cases of cancer in the U</w:t>
      </w:r>
      <w:r w:rsidR="00F9425D" w:rsidRPr="000273B1">
        <w:rPr>
          <w:rFonts w:ascii="Book Antiqua" w:hAnsi="Book Antiqua"/>
        </w:rPr>
        <w:t>nited States</w:t>
      </w:r>
      <w:r w:rsidRPr="000273B1">
        <w:rPr>
          <w:rFonts w:ascii="Book Antiqua" w:hAnsi="Book Antiqua"/>
        </w:rPr>
        <w:t xml:space="preserve">, accompanied by more than 607000 cancer </w:t>
      </w:r>
      <w:proofErr w:type="gramStart"/>
      <w:r w:rsidRPr="000273B1">
        <w:rPr>
          <w:rFonts w:ascii="Book Antiqua" w:hAnsi="Book Antiqua"/>
        </w:rPr>
        <w:t>deaths</w:t>
      </w:r>
      <w:r w:rsidRPr="000273B1">
        <w:rPr>
          <w:rFonts w:ascii="Book Antiqua" w:hAnsi="Book Antiqua"/>
          <w:vertAlign w:val="superscript"/>
        </w:rPr>
        <w:t>[</w:t>
      </w:r>
      <w:proofErr w:type="gramEnd"/>
      <w:r w:rsidRPr="000273B1">
        <w:rPr>
          <w:rFonts w:ascii="Book Antiqua" w:hAnsi="Book Antiqua"/>
          <w:vertAlign w:val="superscript"/>
        </w:rPr>
        <w:t>1]</w:t>
      </w:r>
      <w:r w:rsidRPr="000273B1">
        <w:rPr>
          <w:rFonts w:ascii="Book Antiqua" w:hAnsi="Book Antiqua"/>
        </w:rPr>
        <w:t xml:space="preserve">. Of these, the digestive system will have the highest number of new cases, and the second highest number of cancer deaths. The lifespan of cells in the gastrointestinal </w:t>
      </w:r>
      <w:r w:rsidR="00F9425D" w:rsidRPr="000273B1">
        <w:rPr>
          <w:rFonts w:ascii="Book Antiqua" w:hAnsi="Book Antiqua"/>
        </w:rPr>
        <w:t xml:space="preserve">(GI) </w:t>
      </w:r>
      <w:r w:rsidRPr="000273B1">
        <w:rPr>
          <w:rFonts w:ascii="Book Antiqua" w:hAnsi="Book Antiqua"/>
        </w:rPr>
        <w:t>tract is very short. Propagated from stem cells, the epithelial cells of the stomach, small intestin</w:t>
      </w:r>
      <w:r w:rsidR="00E5458F" w:rsidRPr="000273B1">
        <w:rPr>
          <w:rFonts w:ascii="Book Antiqua" w:hAnsi="Book Antiqua"/>
        </w:rPr>
        <w:t>e</w:t>
      </w:r>
      <w:r w:rsidRPr="000273B1">
        <w:rPr>
          <w:rFonts w:ascii="Book Antiqua" w:hAnsi="Book Antiqua"/>
        </w:rPr>
        <w:t>, and colo</w:t>
      </w:r>
      <w:r w:rsidR="00E5458F" w:rsidRPr="000273B1">
        <w:rPr>
          <w:rFonts w:ascii="Book Antiqua" w:hAnsi="Book Antiqua"/>
        </w:rPr>
        <w:t>rectum</w:t>
      </w:r>
      <w:r w:rsidRPr="000273B1">
        <w:rPr>
          <w:rFonts w:ascii="Book Antiqua" w:hAnsi="Book Antiqua"/>
        </w:rPr>
        <w:t xml:space="preserve"> are typically replaced in a matter of days and are some of the most replicative tissues in the body. This turnover is necessary due to the constant physical, chemical, and biological insults these tissues </w:t>
      </w:r>
      <w:r w:rsidR="0084233E" w:rsidRPr="000273B1">
        <w:rPr>
          <w:rFonts w:ascii="Book Antiqua" w:hAnsi="Book Antiqua"/>
        </w:rPr>
        <w:t xml:space="preserve">constantly </w:t>
      </w:r>
      <w:r w:rsidRPr="000273B1">
        <w:rPr>
          <w:rFonts w:ascii="Book Antiqua" w:hAnsi="Book Antiqua"/>
        </w:rPr>
        <w:t>endure. This rapid proliferation increases the likelihood of cells in these tissues acquiring and accumulating oncogenic mutations.</w:t>
      </w:r>
    </w:p>
    <w:p w:rsidR="003A5B43" w:rsidRPr="000273B1" w:rsidRDefault="003A5B43" w:rsidP="00F9425D">
      <w:pPr>
        <w:spacing w:line="360" w:lineRule="auto"/>
        <w:ind w:firstLineChars="100" w:firstLine="240"/>
        <w:jc w:val="both"/>
        <w:rPr>
          <w:rFonts w:ascii="Book Antiqua" w:hAnsi="Book Antiqua"/>
        </w:rPr>
      </w:pPr>
      <w:r w:rsidRPr="000273B1">
        <w:rPr>
          <w:rFonts w:ascii="Book Antiqua" w:hAnsi="Book Antiqua"/>
        </w:rPr>
        <w:t xml:space="preserve">The basic functions of the </w:t>
      </w:r>
      <w:r w:rsidR="00F9425D" w:rsidRPr="000273B1">
        <w:rPr>
          <w:rFonts w:ascii="Book Antiqua" w:hAnsi="Book Antiqua"/>
        </w:rPr>
        <w:t>GI</w:t>
      </w:r>
      <w:r w:rsidRPr="000273B1">
        <w:rPr>
          <w:rFonts w:ascii="Book Antiqua" w:hAnsi="Book Antiqua"/>
        </w:rPr>
        <w:t xml:space="preserve"> epithelium are: </w:t>
      </w:r>
      <w:r w:rsidR="00F9425D" w:rsidRPr="000273B1">
        <w:rPr>
          <w:rFonts w:ascii="Book Antiqua" w:hAnsi="Book Antiqua"/>
        </w:rPr>
        <w:t>(1</w:t>
      </w:r>
      <w:r w:rsidRPr="000273B1">
        <w:rPr>
          <w:rFonts w:ascii="Book Antiqua" w:hAnsi="Book Antiqua"/>
        </w:rPr>
        <w:t xml:space="preserve">) </w:t>
      </w:r>
      <w:r w:rsidR="00F9425D" w:rsidRPr="000273B1">
        <w:rPr>
          <w:rFonts w:ascii="Book Antiqua" w:hAnsi="Book Antiqua"/>
        </w:rPr>
        <w:t>T</w:t>
      </w:r>
      <w:r w:rsidR="005C661F" w:rsidRPr="000273B1">
        <w:rPr>
          <w:rFonts w:ascii="Book Antiqua" w:hAnsi="Book Antiqua"/>
        </w:rPr>
        <w:t xml:space="preserve">o act </w:t>
      </w:r>
      <w:r w:rsidRPr="000273B1">
        <w:rPr>
          <w:rFonts w:ascii="Book Antiqua" w:hAnsi="Book Antiqua"/>
        </w:rPr>
        <w:t>as a physical barrier that selectively allows for th</w:t>
      </w:r>
      <w:bookmarkStart w:id="46" w:name="_GoBack"/>
      <w:bookmarkEnd w:id="46"/>
      <w:r w:rsidRPr="000273B1">
        <w:rPr>
          <w:rFonts w:ascii="Book Antiqua" w:hAnsi="Book Antiqua"/>
        </w:rPr>
        <w:t xml:space="preserve">e absorption of nutrients; while </w:t>
      </w:r>
      <w:r w:rsidR="00F9425D" w:rsidRPr="000273B1">
        <w:rPr>
          <w:rFonts w:ascii="Book Antiqua" w:hAnsi="Book Antiqua"/>
        </w:rPr>
        <w:t>(2</w:t>
      </w:r>
      <w:r w:rsidRPr="000273B1">
        <w:rPr>
          <w:rFonts w:ascii="Book Antiqua" w:hAnsi="Book Antiqua"/>
        </w:rPr>
        <w:t xml:space="preserve">) excluding toxic or pathogenic substances; and </w:t>
      </w:r>
      <w:r w:rsidR="00F9425D" w:rsidRPr="000273B1">
        <w:rPr>
          <w:rFonts w:ascii="Book Antiqua" w:hAnsi="Book Antiqua"/>
        </w:rPr>
        <w:t>(3</w:t>
      </w:r>
      <w:r w:rsidRPr="000273B1">
        <w:rPr>
          <w:rFonts w:ascii="Book Antiqua" w:hAnsi="Book Antiqua"/>
        </w:rPr>
        <w:t xml:space="preserve">) to excrete substances to aid in the digestion process. These functions require large quantities of water, ions, and nutrients to be transported across the epithelial layer. The significant driving force for this work is achieved through the use of ion gradients. </w:t>
      </w:r>
    </w:p>
    <w:p w:rsidR="003A5B43" w:rsidRPr="000273B1" w:rsidRDefault="003A5B43" w:rsidP="00EB0A01">
      <w:pPr>
        <w:spacing w:line="360" w:lineRule="auto"/>
        <w:ind w:firstLineChars="100" w:firstLine="240"/>
        <w:jc w:val="both"/>
        <w:rPr>
          <w:rFonts w:ascii="Book Antiqua" w:hAnsi="Book Antiqua"/>
        </w:rPr>
      </w:pPr>
      <w:r w:rsidRPr="000273B1">
        <w:rPr>
          <w:rFonts w:ascii="Book Antiqua" w:hAnsi="Book Antiqua"/>
        </w:rPr>
        <w:t>The unequal distribution of ions is required for the survival and function of any cell. This includes everything from concentration gradients across cellular and organellar membranes to gradient</w:t>
      </w:r>
      <w:r w:rsidR="005C661F" w:rsidRPr="000273B1">
        <w:rPr>
          <w:rFonts w:ascii="Book Antiqua" w:hAnsi="Book Antiqua"/>
        </w:rPr>
        <w:t>s</w:t>
      </w:r>
      <w:r w:rsidRPr="000273B1">
        <w:rPr>
          <w:rFonts w:ascii="Book Antiqua" w:hAnsi="Book Antiqua"/>
        </w:rPr>
        <w:t xml:space="preserve"> within the cytosol from one end to the other of a polarized cell. The distribution of ions is a consequence of the localization and activation of a variety of ion-specific channels, </w:t>
      </w:r>
      <w:r w:rsidR="007D1254" w:rsidRPr="000273B1">
        <w:rPr>
          <w:rFonts w:ascii="Book Antiqua" w:hAnsi="Book Antiqua"/>
        </w:rPr>
        <w:t>co-</w:t>
      </w:r>
      <w:r w:rsidRPr="000273B1">
        <w:rPr>
          <w:rFonts w:ascii="Book Antiqua" w:hAnsi="Book Antiqua"/>
        </w:rPr>
        <w:t xml:space="preserve">transporters, and pumps. </w:t>
      </w:r>
      <w:r w:rsidR="007D1254" w:rsidRPr="000273B1">
        <w:rPr>
          <w:rFonts w:ascii="Book Antiqua" w:hAnsi="Book Antiqua"/>
        </w:rPr>
        <w:t xml:space="preserve">Ion channels typically have a gating mechanism controlling when they are open or closed, and allow for the passive movement of select ions down their concentration gradient. </w:t>
      </w:r>
      <w:r w:rsidR="006638D2" w:rsidRPr="000273B1">
        <w:rPr>
          <w:rFonts w:ascii="Book Antiqua" w:hAnsi="Book Antiqua"/>
        </w:rPr>
        <w:t xml:space="preserve">In contrast </w:t>
      </w:r>
      <w:r w:rsidR="007D1254" w:rsidRPr="000273B1">
        <w:rPr>
          <w:rFonts w:ascii="Book Antiqua" w:hAnsi="Book Antiqua"/>
        </w:rPr>
        <w:t>to this passive dissipation of gradients, pumps make use of</w:t>
      </w:r>
      <w:r w:rsidR="006638D2" w:rsidRPr="000273B1">
        <w:rPr>
          <w:rFonts w:ascii="Book Antiqua" w:hAnsi="Book Antiqua"/>
        </w:rPr>
        <w:t xml:space="preserve"> ATP</w:t>
      </w:r>
      <w:r w:rsidR="007D1254" w:rsidRPr="000273B1">
        <w:rPr>
          <w:rFonts w:ascii="Book Antiqua" w:hAnsi="Book Antiqua"/>
        </w:rPr>
        <w:t xml:space="preserve"> hydrolysis to actively set up these gradients. Co-transporters, or secondary pumps, exploit the energy gained by moving one ion down its gradient to power the movement of another ion or molecule against its </w:t>
      </w:r>
      <w:r w:rsidR="007D1254" w:rsidRPr="000273B1">
        <w:rPr>
          <w:rFonts w:ascii="Book Antiqua" w:hAnsi="Book Antiqua"/>
        </w:rPr>
        <w:lastRenderedPageBreak/>
        <w:t xml:space="preserve">gradient. </w:t>
      </w:r>
      <w:r w:rsidRPr="000273B1">
        <w:rPr>
          <w:rFonts w:ascii="Book Antiqua" w:hAnsi="Book Antiqua"/>
        </w:rPr>
        <w:t xml:space="preserve">Precise regulation of these </w:t>
      </w:r>
      <w:r w:rsidR="007D1254" w:rsidRPr="000273B1">
        <w:rPr>
          <w:rFonts w:ascii="Book Antiqua" w:hAnsi="Book Antiqua"/>
        </w:rPr>
        <w:t xml:space="preserve">elements </w:t>
      </w:r>
      <w:r w:rsidRPr="000273B1">
        <w:rPr>
          <w:rFonts w:ascii="Book Antiqua" w:hAnsi="Book Antiqua"/>
        </w:rPr>
        <w:t xml:space="preserve">in response to changing environmental conditions and the subsequent changes in ion concentration or flux are necessary for a multitude of cellular processes including proliferation, motility, absorption/secretion, apoptosis and many others. The goal of this review will be to summarize what we know about the role of ion channel dysfunction as it pertains to cancer development within the </w:t>
      </w:r>
      <w:r w:rsidR="00F9425D" w:rsidRPr="000273B1">
        <w:rPr>
          <w:rFonts w:ascii="Book Antiqua" w:hAnsi="Book Antiqua"/>
        </w:rPr>
        <w:t>GI</w:t>
      </w:r>
      <w:r w:rsidRPr="000273B1">
        <w:rPr>
          <w:rFonts w:ascii="Book Antiqua" w:hAnsi="Book Antiqua"/>
        </w:rPr>
        <w:t xml:space="preserve"> epithelium. We focus on the four main classes of ion channels: </w:t>
      </w:r>
      <w:r w:rsidR="00F9425D" w:rsidRPr="000273B1">
        <w:rPr>
          <w:rFonts w:ascii="Book Antiqua" w:hAnsi="Book Antiqua"/>
        </w:rPr>
        <w:t>P</w:t>
      </w:r>
      <w:r w:rsidRPr="000273B1">
        <w:rPr>
          <w:rFonts w:ascii="Book Antiqua" w:hAnsi="Book Antiqua"/>
        </w:rPr>
        <w:t>otassium (K</w:t>
      </w:r>
      <w:r w:rsidRPr="000273B1">
        <w:rPr>
          <w:rFonts w:ascii="Book Antiqua" w:hAnsi="Book Antiqua"/>
          <w:vertAlign w:val="superscript"/>
        </w:rPr>
        <w:t>+</w:t>
      </w:r>
      <w:r w:rsidRPr="000273B1">
        <w:rPr>
          <w:rFonts w:ascii="Book Antiqua" w:hAnsi="Book Antiqua"/>
        </w:rPr>
        <w:t>), chloride (Cl</w:t>
      </w:r>
      <w:r w:rsidRPr="000273B1">
        <w:rPr>
          <w:rFonts w:ascii="Book Antiqua" w:hAnsi="Book Antiqua"/>
          <w:vertAlign w:val="superscript"/>
        </w:rPr>
        <w:t>-</w:t>
      </w:r>
      <w:r w:rsidRPr="000273B1">
        <w:rPr>
          <w:rFonts w:ascii="Book Antiqua" w:hAnsi="Book Antiqua"/>
        </w:rPr>
        <w:t>), sodium (Na</w:t>
      </w:r>
      <w:r w:rsidRPr="000273B1">
        <w:rPr>
          <w:rFonts w:ascii="Book Antiqua" w:hAnsi="Book Antiqua"/>
          <w:vertAlign w:val="superscript"/>
        </w:rPr>
        <w:t>+</w:t>
      </w:r>
      <w:r w:rsidRPr="000273B1">
        <w:rPr>
          <w:rFonts w:ascii="Book Antiqua" w:hAnsi="Book Antiqua"/>
        </w:rPr>
        <w:t>), and calcium (Ca</w:t>
      </w:r>
      <w:r w:rsidRPr="000273B1">
        <w:rPr>
          <w:rFonts w:ascii="Book Antiqua" w:hAnsi="Book Antiqua"/>
          <w:vertAlign w:val="superscript"/>
        </w:rPr>
        <w:t>2+</w:t>
      </w:r>
      <w:r w:rsidRPr="000273B1">
        <w:rPr>
          <w:rFonts w:ascii="Book Antiqua" w:hAnsi="Book Antiqua"/>
        </w:rPr>
        <w:t xml:space="preserve">) </w:t>
      </w:r>
      <w:r w:rsidR="00672947" w:rsidRPr="000273B1">
        <w:rPr>
          <w:rFonts w:ascii="Book Antiqua" w:hAnsi="Book Antiqua"/>
        </w:rPr>
        <w:t>and zinc (Zn</w:t>
      </w:r>
      <w:r w:rsidR="00672947" w:rsidRPr="000273B1">
        <w:rPr>
          <w:rFonts w:ascii="Book Antiqua" w:hAnsi="Book Antiqua"/>
          <w:vertAlign w:val="superscript"/>
        </w:rPr>
        <w:t>2+</w:t>
      </w:r>
      <w:r w:rsidR="00672947" w:rsidRPr="000273B1">
        <w:rPr>
          <w:rFonts w:ascii="Book Antiqua" w:hAnsi="Book Antiqua"/>
        </w:rPr>
        <w:t xml:space="preserve">) transporters </w:t>
      </w:r>
      <w:r w:rsidRPr="000273B1">
        <w:rPr>
          <w:rFonts w:ascii="Book Antiqua" w:hAnsi="Book Antiqua"/>
        </w:rPr>
        <w:t xml:space="preserve">and the major epithelial cancers that arise in the </w:t>
      </w:r>
      <w:r w:rsidR="00F9425D" w:rsidRPr="000273B1">
        <w:rPr>
          <w:rFonts w:ascii="Book Antiqua" w:hAnsi="Book Antiqua"/>
        </w:rPr>
        <w:t>GI</w:t>
      </w:r>
      <w:r w:rsidRPr="000273B1">
        <w:rPr>
          <w:rFonts w:ascii="Book Antiqua" w:hAnsi="Book Antiqua"/>
        </w:rPr>
        <w:t xml:space="preserve"> tract: </w:t>
      </w:r>
      <w:r w:rsidR="00F9425D" w:rsidRPr="000273B1">
        <w:rPr>
          <w:rFonts w:ascii="Book Antiqua" w:hAnsi="Book Antiqua"/>
        </w:rPr>
        <w:t>C</w:t>
      </w:r>
      <w:r w:rsidRPr="000273B1">
        <w:rPr>
          <w:rFonts w:ascii="Book Antiqua" w:hAnsi="Book Antiqua"/>
        </w:rPr>
        <w:t xml:space="preserve">olorectal </w:t>
      </w:r>
      <w:r w:rsidR="00F9425D" w:rsidRPr="000273B1">
        <w:rPr>
          <w:rFonts w:ascii="Book Antiqua" w:hAnsi="Book Antiqua"/>
        </w:rPr>
        <w:t xml:space="preserve">cancer </w:t>
      </w:r>
      <w:r w:rsidRPr="000273B1">
        <w:rPr>
          <w:rFonts w:ascii="Book Antiqua" w:hAnsi="Book Antiqua"/>
        </w:rPr>
        <w:t xml:space="preserve">(CRC), gastric </w:t>
      </w:r>
      <w:r w:rsidR="00F9425D" w:rsidRPr="000273B1">
        <w:rPr>
          <w:rFonts w:ascii="Book Antiqua" w:hAnsi="Book Antiqua"/>
        </w:rPr>
        <w:t xml:space="preserve">cancer </w:t>
      </w:r>
      <w:r w:rsidRPr="000273B1">
        <w:rPr>
          <w:rFonts w:ascii="Book Antiqua" w:hAnsi="Book Antiqua"/>
        </w:rPr>
        <w:t xml:space="preserve">(GC), esophageal </w:t>
      </w:r>
      <w:r w:rsidR="00092110" w:rsidRPr="000273B1">
        <w:rPr>
          <w:rFonts w:ascii="Book Antiqua" w:hAnsi="Book Antiqua"/>
        </w:rPr>
        <w:t xml:space="preserve">cancer </w:t>
      </w:r>
      <w:r w:rsidRPr="000273B1">
        <w:rPr>
          <w:rFonts w:ascii="Book Antiqua" w:hAnsi="Book Antiqua"/>
        </w:rPr>
        <w:t xml:space="preserve">(EC), pancreatic </w:t>
      </w:r>
      <w:r w:rsidR="00092110" w:rsidRPr="000273B1">
        <w:rPr>
          <w:rFonts w:ascii="Book Antiqua" w:hAnsi="Book Antiqua"/>
        </w:rPr>
        <w:t xml:space="preserve">cancer </w:t>
      </w:r>
      <w:r w:rsidRPr="000273B1">
        <w:rPr>
          <w:rFonts w:ascii="Book Antiqua" w:hAnsi="Book Antiqua"/>
        </w:rPr>
        <w:t xml:space="preserve">(PC) and hepatocellular </w:t>
      </w:r>
      <w:r w:rsidR="00092110" w:rsidRPr="000273B1">
        <w:rPr>
          <w:rFonts w:ascii="Book Antiqua" w:hAnsi="Book Antiqua"/>
        </w:rPr>
        <w:t xml:space="preserve">carcinoma </w:t>
      </w:r>
      <w:r w:rsidRPr="000273B1">
        <w:rPr>
          <w:rFonts w:ascii="Book Antiqua" w:hAnsi="Book Antiqua"/>
        </w:rPr>
        <w:t>(HCC). For other important GI transporters and aquaporins and other types of cancers we refer readers to other specific reviews.</w:t>
      </w:r>
    </w:p>
    <w:p w:rsidR="003A5B43" w:rsidRPr="000273B1" w:rsidRDefault="003A5B43" w:rsidP="00EB0A01">
      <w:pPr>
        <w:spacing w:line="360" w:lineRule="auto"/>
        <w:ind w:firstLineChars="100" w:firstLine="240"/>
        <w:jc w:val="both"/>
        <w:rPr>
          <w:rFonts w:ascii="Book Antiqua" w:hAnsi="Book Antiqua"/>
        </w:rPr>
      </w:pPr>
      <w:r w:rsidRPr="000273B1">
        <w:rPr>
          <w:rFonts w:ascii="Book Antiqua" w:hAnsi="Book Antiqua"/>
        </w:rPr>
        <w:t>Nearly 20 years ago, Hanahan and Weinberg presented certain criteri</w:t>
      </w:r>
      <w:r w:rsidR="006638D2" w:rsidRPr="000273B1">
        <w:rPr>
          <w:rFonts w:ascii="Book Antiqua" w:hAnsi="Book Antiqua"/>
        </w:rPr>
        <w:t>a</w:t>
      </w:r>
      <w:r w:rsidRPr="000273B1">
        <w:rPr>
          <w:rFonts w:ascii="Book Antiqua" w:hAnsi="Book Antiqua"/>
        </w:rPr>
        <w:t xml:space="preserve"> that a normal cell must acquire to be transformed into a cancer </w:t>
      </w:r>
      <w:proofErr w:type="gramStart"/>
      <w:r w:rsidRPr="000273B1">
        <w:rPr>
          <w:rFonts w:ascii="Book Antiqua" w:hAnsi="Book Antiqua"/>
        </w:rPr>
        <w:t>cell</w:t>
      </w:r>
      <w:r w:rsidRPr="000273B1">
        <w:rPr>
          <w:rFonts w:ascii="Book Antiqua" w:hAnsi="Book Antiqua"/>
          <w:vertAlign w:val="superscript"/>
        </w:rPr>
        <w:t>[</w:t>
      </w:r>
      <w:proofErr w:type="gramEnd"/>
      <w:r w:rsidRPr="000273B1">
        <w:rPr>
          <w:rFonts w:ascii="Book Antiqua" w:hAnsi="Book Antiqua"/>
          <w:vertAlign w:val="superscript"/>
        </w:rPr>
        <w:t>2]</w:t>
      </w:r>
      <w:r w:rsidRPr="000273B1">
        <w:rPr>
          <w:rFonts w:ascii="Book Antiqua" w:hAnsi="Book Antiqua"/>
        </w:rPr>
        <w:t xml:space="preserve">. These hallmarks of cancer have been expanded upon since that seminal paper, but their basic principles still </w:t>
      </w:r>
      <w:proofErr w:type="gramStart"/>
      <w:r w:rsidRPr="000273B1">
        <w:rPr>
          <w:rFonts w:ascii="Book Antiqua" w:hAnsi="Book Antiqua"/>
        </w:rPr>
        <w:t>remain</w:t>
      </w:r>
      <w:r w:rsidRPr="000273B1">
        <w:rPr>
          <w:rFonts w:ascii="Book Antiqua" w:hAnsi="Book Antiqua"/>
          <w:vertAlign w:val="superscript"/>
        </w:rPr>
        <w:t>[</w:t>
      </w:r>
      <w:proofErr w:type="gramEnd"/>
      <w:r w:rsidRPr="000273B1">
        <w:rPr>
          <w:rFonts w:ascii="Book Antiqua" w:hAnsi="Book Antiqua"/>
          <w:vertAlign w:val="superscript"/>
        </w:rPr>
        <w:t>3]</w:t>
      </w:r>
      <w:r w:rsidRPr="000273B1">
        <w:rPr>
          <w:rFonts w:ascii="Book Antiqua" w:hAnsi="Book Antiqua"/>
        </w:rPr>
        <w:t xml:space="preserve">. The functions of ion channels influence a variety of cellular processes, many of which overlap heavily with these hallmarks of cancer. For this reason, cancer has been described as a </w:t>
      </w:r>
      <w:proofErr w:type="gramStart"/>
      <w:r w:rsidRPr="000273B1">
        <w:rPr>
          <w:rFonts w:ascii="Book Antiqua" w:hAnsi="Book Antiqua"/>
        </w:rPr>
        <w:t>channelopathy</w:t>
      </w:r>
      <w:r w:rsidRPr="000273B1">
        <w:rPr>
          <w:rFonts w:ascii="Book Antiqua" w:hAnsi="Book Antiqua"/>
          <w:vertAlign w:val="superscript"/>
        </w:rPr>
        <w:t>[</w:t>
      </w:r>
      <w:proofErr w:type="gramEnd"/>
      <w:r w:rsidRPr="000273B1">
        <w:rPr>
          <w:rFonts w:ascii="Book Antiqua" w:hAnsi="Book Antiqua"/>
          <w:vertAlign w:val="superscript"/>
        </w:rPr>
        <w:t>4]</w:t>
      </w:r>
      <w:r w:rsidRPr="000273B1">
        <w:rPr>
          <w:rFonts w:ascii="Book Antiqua" w:hAnsi="Book Antiqua"/>
        </w:rPr>
        <w:t xml:space="preserve">, with a recent review by Prevarskaya </w:t>
      </w:r>
      <w:r w:rsidRPr="000273B1">
        <w:rPr>
          <w:rFonts w:ascii="Book Antiqua" w:hAnsi="Book Antiqua"/>
          <w:i/>
        </w:rPr>
        <w:t>et al</w:t>
      </w:r>
      <w:r w:rsidR="00EB0A01" w:rsidRPr="000273B1">
        <w:rPr>
          <w:rFonts w:ascii="Book Antiqua" w:hAnsi="Book Antiqua"/>
          <w:vertAlign w:val="superscript"/>
        </w:rPr>
        <w:t>[5]</w:t>
      </w:r>
      <w:r w:rsidRPr="000273B1">
        <w:rPr>
          <w:rFonts w:ascii="Book Antiqua" w:hAnsi="Book Antiqua"/>
        </w:rPr>
        <w:t xml:space="preserve"> asking whether cancer hallmarks are primarily oncochannelopathies. For example, Ca</w:t>
      </w:r>
      <w:r w:rsidRPr="000273B1">
        <w:rPr>
          <w:rFonts w:ascii="Book Antiqua" w:hAnsi="Book Antiqua"/>
          <w:vertAlign w:val="superscript"/>
        </w:rPr>
        <w:t>2+</w:t>
      </w:r>
      <w:r w:rsidRPr="000273B1">
        <w:rPr>
          <w:rFonts w:ascii="Book Antiqua" w:hAnsi="Book Antiqua"/>
        </w:rPr>
        <w:t xml:space="preserve"> channels play major roles in the control of cellular growth and proliferation, as well as the control of cell </w:t>
      </w:r>
      <w:proofErr w:type="gramStart"/>
      <w:r w:rsidRPr="000273B1">
        <w:rPr>
          <w:rFonts w:ascii="Book Antiqua" w:hAnsi="Book Antiqua"/>
        </w:rPr>
        <w:t>death</w:t>
      </w:r>
      <w:r w:rsidRPr="000273B1">
        <w:rPr>
          <w:rFonts w:ascii="Book Antiqua" w:hAnsi="Book Antiqua"/>
          <w:vertAlign w:val="superscript"/>
        </w:rPr>
        <w:t>[</w:t>
      </w:r>
      <w:proofErr w:type="gramEnd"/>
      <w:r w:rsidRPr="000273B1">
        <w:rPr>
          <w:rFonts w:ascii="Book Antiqua" w:hAnsi="Book Antiqua"/>
          <w:vertAlign w:val="superscript"/>
        </w:rPr>
        <w:t>6]</w:t>
      </w:r>
      <w:r w:rsidRPr="000273B1">
        <w:rPr>
          <w:rFonts w:ascii="Book Antiqua" w:hAnsi="Book Antiqua"/>
        </w:rPr>
        <w:t>. K</w:t>
      </w:r>
      <w:r w:rsidRPr="000273B1">
        <w:rPr>
          <w:rFonts w:ascii="Book Antiqua" w:hAnsi="Book Antiqua"/>
          <w:vertAlign w:val="superscript"/>
        </w:rPr>
        <w:t>+</w:t>
      </w:r>
      <w:r w:rsidRPr="000273B1">
        <w:rPr>
          <w:rFonts w:ascii="Book Antiqua" w:hAnsi="Book Antiqua"/>
        </w:rPr>
        <w:t xml:space="preserve"> and Cl</w:t>
      </w:r>
      <w:r w:rsidRPr="000273B1">
        <w:rPr>
          <w:rFonts w:ascii="Book Antiqua" w:hAnsi="Book Antiqua"/>
          <w:vertAlign w:val="superscript"/>
        </w:rPr>
        <w:t>-</w:t>
      </w:r>
      <w:r w:rsidRPr="000273B1">
        <w:rPr>
          <w:rFonts w:ascii="Book Antiqua" w:hAnsi="Book Antiqua"/>
        </w:rPr>
        <w:t xml:space="preserve"> channels are essential for the localized swelling and shrinking of different areas of a cell, necessary for cell </w:t>
      </w:r>
      <w:proofErr w:type="gramStart"/>
      <w:r w:rsidRPr="000273B1">
        <w:rPr>
          <w:rFonts w:ascii="Book Antiqua" w:hAnsi="Book Antiqua"/>
        </w:rPr>
        <w:t>migration</w:t>
      </w:r>
      <w:r w:rsidRPr="000273B1">
        <w:rPr>
          <w:rFonts w:ascii="Book Antiqua" w:hAnsi="Book Antiqua"/>
          <w:vertAlign w:val="superscript"/>
        </w:rPr>
        <w:t>[</w:t>
      </w:r>
      <w:proofErr w:type="gramEnd"/>
      <w:r w:rsidRPr="000273B1">
        <w:rPr>
          <w:rFonts w:ascii="Book Antiqua" w:hAnsi="Book Antiqua"/>
          <w:vertAlign w:val="superscript"/>
        </w:rPr>
        <w:t>7]</w:t>
      </w:r>
      <w:r w:rsidRPr="000273B1">
        <w:rPr>
          <w:rFonts w:ascii="Book Antiqua" w:hAnsi="Book Antiqua"/>
        </w:rPr>
        <w:t>. Separate from their function as channels, studies of protein interactions with various ion channels ha</w:t>
      </w:r>
      <w:r w:rsidR="0084233E" w:rsidRPr="000273B1">
        <w:rPr>
          <w:rFonts w:ascii="Book Antiqua" w:hAnsi="Book Antiqua"/>
        </w:rPr>
        <w:t>ve</w:t>
      </w:r>
      <w:r w:rsidRPr="000273B1">
        <w:rPr>
          <w:rFonts w:ascii="Book Antiqua" w:hAnsi="Book Antiqua"/>
        </w:rPr>
        <w:t xml:space="preserve"> demonstrated their involvement in diverse processes such as cytoskeletal architecture and protein </w:t>
      </w:r>
      <w:proofErr w:type="gramStart"/>
      <w:r w:rsidRPr="000273B1">
        <w:rPr>
          <w:rFonts w:ascii="Book Antiqua" w:hAnsi="Book Antiqua"/>
        </w:rPr>
        <w:t>targeting</w:t>
      </w:r>
      <w:r w:rsidRPr="000273B1">
        <w:rPr>
          <w:rFonts w:ascii="Book Antiqua" w:hAnsi="Book Antiqua"/>
          <w:vertAlign w:val="superscript"/>
        </w:rPr>
        <w:t>[</w:t>
      </w:r>
      <w:proofErr w:type="gramEnd"/>
      <w:r w:rsidRPr="000273B1">
        <w:rPr>
          <w:rFonts w:ascii="Book Antiqua" w:hAnsi="Book Antiqua"/>
          <w:vertAlign w:val="superscript"/>
        </w:rPr>
        <w:t>8]</w:t>
      </w:r>
      <w:r w:rsidRPr="000273B1">
        <w:rPr>
          <w:rFonts w:ascii="Book Antiqua" w:hAnsi="Book Antiqua"/>
        </w:rPr>
        <w:t xml:space="preserve">. It is clear, from the diverse influences of ion channels, that their aberrant expression and/or dysfunction can </w:t>
      </w:r>
      <w:r w:rsidR="006638D2" w:rsidRPr="000273B1">
        <w:rPr>
          <w:rFonts w:ascii="Book Antiqua" w:hAnsi="Book Antiqua"/>
        </w:rPr>
        <w:t xml:space="preserve">contribute to </w:t>
      </w:r>
      <w:r w:rsidRPr="000273B1">
        <w:rPr>
          <w:rFonts w:ascii="Book Antiqua" w:hAnsi="Book Antiqua"/>
        </w:rPr>
        <w:t xml:space="preserve">the transformation of normal cells into </w:t>
      </w:r>
      <w:proofErr w:type="gramStart"/>
      <w:r w:rsidRPr="000273B1">
        <w:rPr>
          <w:rFonts w:ascii="Book Antiqua" w:hAnsi="Book Antiqua"/>
        </w:rPr>
        <w:t>malignancy</w:t>
      </w:r>
      <w:r w:rsidRPr="000273B1">
        <w:rPr>
          <w:rFonts w:ascii="Book Antiqua" w:hAnsi="Book Antiqua"/>
          <w:vertAlign w:val="superscript"/>
        </w:rPr>
        <w:t>[</w:t>
      </w:r>
      <w:proofErr w:type="gramEnd"/>
      <w:r w:rsidRPr="000273B1">
        <w:rPr>
          <w:rFonts w:ascii="Book Antiqua" w:hAnsi="Book Antiqua"/>
          <w:vertAlign w:val="superscript"/>
        </w:rPr>
        <w:t>4-5,9-1</w:t>
      </w:r>
      <w:r w:rsidR="006112FE" w:rsidRPr="000273B1">
        <w:rPr>
          <w:rFonts w:ascii="Book Antiqua" w:hAnsi="Book Antiqua"/>
          <w:vertAlign w:val="superscript"/>
        </w:rPr>
        <w:t>5</w:t>
      </w:r>
      <w:r w:rsidRPr="000273B1">
        <w:rPr>
          <w:rFonts w:ascii="Book Antiqua" w:hAnsi="Book Antiqua"/>
          <w:vertAlign w:val="superscript"/>
        </w:rPr>
        <w:t>]</w:t>
      </w:r>
      <w:r w:rsidRPr="000273B1">
        <w:rPr>
          <w:rFonts w:ascii="Book Antiqua" w:hAnsi="Book Antiqua"/>
        </w:rPr>
        <w:t xml:space="preserve">. As discussed by Djamgoz </w:t>
      </w:r>
      <w:r w:rsidRPr="000273B1">
        <w:rPr>
          <w:rFonts w:ascii="Book Antiqua" w:hAnsi="Book Antiqua"/>
          <w:i/>
        </w:rPr>
        <w:t xml:space="preserve">et </w:t>
      </w:r>
      <w:proofErr w:type="gramStart"/>
      <w:r w:rsidRPr="000273B1">
        <w:rPr>
          <w:rFonts w:ascii="Book Antiqua" w:hAnsi="Book Antiqua"/>
          <w:i/>
        </w:rPr>
        <w:t>al</w:t>
      </w:r>
      <w:r w:rsidR="00EB0A01" w:rsidRPr="000273B1">
        <w:rPr>
          <w:rFonts w:ascii="Book Antiqua" w:hAnsi="Book Antiqua"/>
          <w:vertAlign w:val="superscript"/>
        </w:rPr>
        <w:t>[</w:t>
      </w:r>
      <w:proofErr w:type="gramEnd"/>
      <w:r w:rsidR="00EB0A01" w:rsidRPr="000273B1">
        <w:rPr>
          <w:rFonts w:ascii="Book Antiqua" w:hAnsi="Book Antiqua"/>
          <w:vertAlign w:val="superscript"/>
        </w:rPr>
        <w:t>12]</w:t>
      </w:r>
      <w:r w:rsidRPr="000273B1">
        <w:rPr>
          <w:rFonts w:ascii="Book Antiqua" w:hAnsi="Book Antiqua"/>
        </w:rPr>
        <w:t xml:space="preserve"> ion channels are expressed and dysregulated in all cancers throughout the </w:t>
      </w:r>
      <w:r w:rsidRPr="000273B1">
        <w:rPr>
          <w:rFonts w:ascii="Book Antiqua" w:hAnsi="Book Antiqua"/>
        </w:rPr>
        <w:lastRenderedPageBreak/>
        <w:t>multi-stage process, from initiation to metastasis. This is certainly true for the GI tract.</w:t>
      </w:r>
    </w:p>
    <w:p w:rsidR="003D74E0" w:rsidRPr="000273B1" w:rsidRDefault="003D74E0" w:rsidP="003B6C9B">
      <w:pPr>
        <w:spacing w:line="360" w:lineRule="auto"/>
        <w:jc w:val="both"/>
        <w:rPr>
          <w:rFonts w:ascii="Book Antiqua" w:hAnsi="Book Antiqua" w:cs="Arial"/>
          <w:b/>
        </w:rPr>
      </w:pPr>
    </w:p>
    <w:p w:rsidR="00B03138" w:rsidRPr="000273B1" w:rsidRDefault="00EB0A01" w:rsidP="003B6C9B">
      <w:pPr>
        <w:spacing w:line="360" w:lineRule="auto"/>
        <w:jc w:val="both"/>
        <w:rPr>
          <w:rFonts w:ascii="Book Antiqua" w:hAnsi="Book Antiqua"/>
          <w:iCs/>
        </w:rPr>
      </w:pPr>
      <w:r w:rsidRPr="000273B1">
        <w:rPr>
          <w:rFonts w:ascii="Book Antiqua" w:hAnsi="Book Antiqua"/>
          <w:b/>
          <w:bCs/>
          <w:iCs/>
        </w:rPr>
        <w:t xml:space="preserve">POTASSIUM CHANNELS </w:t>
      </w:r>
    </w:p>
    <w:p w:rsidR="00B03138" w:rsidRPr="000273B1" w:rsidRDefault="00F9425D" w:rsidP="003B6C9B">
      <w:pPr>
        <w:spacing w:line="360" w:lineRule="auto"/>
        <w:jc w:val="both"/>
        <w:rPr>
          <w:rFonts w:ascii="Book Antiqua" w:hAnsi="Book Antiqua"/>
        </w:rPr>
      </w:pPr>
      <w:r w:rsidRPr="000273B1">
        <w:rPr>
          <w:rFonts w:ascii="Book Antiqua" w:hAnsi="Book Antiqua"/>
        </w:rPr>
        <w:t>K</w:t>
      </w:r>
      <w:r w:rsidRPr="000273B1">
        <w:rPr>
          <w:rFonts w:ascii="Book Antiqua" w:hAnsi="Book Antiqua"/>
          <w:vertAlign w:val="superscript"/>
        </w:rPr>
        <w:t>+</w:t>
      </w:r>
      <w:r w:rsidR="00B03138" w:rsidRPr="000273B1">
        <w:rPr>
          <w:rFonts w:ascii="Book Antiqua" w:hAnsi="Book Antiqua"/>
        </w:rPr>
        <w:t xml:space="preserve"> channels play a major role in maintenance of plasma membrane </w:t>
      </w:r>
      <w:r w:rsidR="007D1254" w:rsidRPr="000273B1">
        <w:rPr>
          <w:rFonts w:ascii="Book Antiqua" w:hAnsi="Book Antiqua"/>
        </w:rPr>
        <w:t xml:space="preserve">(PM) </w:t>
      </w:r>
      <w:r w:rsidR="00B03138" w:rsidRPr="000273B1">
        <w:rPr>
          <w:rFonts w:ascii="Book Antiqua" w:hAnsi="Book Antiqua"/>
        </w:rPr>
        <w:t>potential. The action of the Na</w:t>
      </w:r>
      <w:r w:rsidR="00B03138" w:rsidRPr="000273B1">
        <w:rPr>
          <w:rFonts w:ascii="Book Antiqua" w:hAnsi="Book Antiqua"/>
          <w:vertAlign w:val="superscript"/>
        </w:rPr>
        <w:t>+</w:t>
      </w:r>
      <w:r w:rsidR="00B03138" w:rsidRPr="000273B1">
        <w:rPr>
          <w:rFonts w:ascii="Book Antiqua" w:hAnsi="Book Antiqua"/>
        </w:rPr>
        <w:t>/K</w:t>
      </w:r>
      <w:r w:rsidR="00B03138" w:rsidRPr="000273B1">
        <w:rPr>
          <w:rFonts w:ascii="Book Antiqua" w:hAnsi="Book Antiqua"/>
          <w:vertAlign w:val="superscript"/>
        </w:rPr>
        <w:t>+</w:t>
      </w:r>
      <w:r w:rsidR="00B03138" w:rsidRPr="000273B1">
        <w:rPr>
          <w:rFonts w:ascii="Book Antiqua" w:hAnsi="Book Antiqua"/>
        </w:rPr>
        <w:t>-ATPase transporter, H</w:t>
      </w:r>
      <w:r w:rsidR="00B03138" w:rsidRPr="000273B1">
        <w:rPr>
          <w:rFonts w:ascii="Book Antiqua" w:hAnsi="Book Antiqua"/>
          <w:vertAlign w:val="superscript"/>
        </w:rPr>
        <w:t>+</w:t>
      </w:r>
      <w:r w:rsidR="00B03138" w:rsidRPr="000273B1">
        <w:rPr>
          <w:rFonts w:ascii="Book Antiqua" w:hAnsi="Book Antiqua"/>
        </w:rPr>
        <w:t>/K</w:t>
      </w:r>
      <w:r w:rsidR="00B03138" w:rsidRPr="000273B1">
        <w:rPr>
          <w:rFonts w:ascii="Book Antiqua" w:hAnsi="Book Antiqua"/>
          <w:vertAlign w:val="superscript"/>
        </w:rPr>
        <w:t>+</w:t>
      </w:r>
      <w:r w:rsidR="00B03138" w:rsidRPr="000273B1">
        <w:rPr>
          <w:rFonts w:ascii="Book Antiqua" w:hAnsi="Book Antiqua"/>
        </w:rPr>
        <w:t>-ATPase transporter, and the NKCC cotransporter, coupled with the exit of K</w:t>
      </w:r>
      <w:r w:rsidR="00B03138" w:rsidRPr="000273B1">
        <w:rPr>
          <w:rFonts w:ascii="Book Antiqua" w:hAnsi="Book Antiqua"/>
          <w:vertAlign w:val="superscript"/>
        </w:rPr>
        <w:t>+</w:t>
      </w:r>
      <w:r w:rsidR="00B03138" w:rsidRPr="000273B1">
        <w:rPr>
          <w:rFonts w:ascii="Book Antiqua" w:hAnsi="Book Antiqua"/>
        </w:rPr>
        <w:t xml:space="preserve"> ions from the cell down their electrochemical gradient maintains a net </w:t>
      </w:r>
      <w:r w:rsidR="006638D2" w:rsidRPr="000273B1">
        <w:rPr>
          <w:rFonts w:ascii="Book Antiqua" w:hAnsi="Book Antiqua"/>
        </w:rPr>
        <w:t xml:space="preserve">intracellular </w:t>
      </w:r>
      <w:r w:rsidR="00B03138" w:rsidRPr="000273B1">
        <w:rPr>
          <w:rFonts w:ascii="Book Antiqua" w:hAnsi="Book Antiqua"/>
        </w:rPr>
        <w:t xml:space="preserve">negative charge </w:t>
      </w:r>
      <w:r w:rsidR="006638D2" w:rsidRPr="000273B1">
        <w:rPr>
          <w:rFonts w:ascii="Book Antiqua" w:hAnsi="Book Antiqua"/>
        </w:rPr>
        <w:t xml:space="preserve">at the </w:t>
      </w:r>
      <w:r w:rsidR="00400E91" w:rsidRPr="000273B1">
        <w:rPr>
          <w:rFonts w:ascii="Book Antiqua" w:hAnsi="Book Antiqua"/>
        </w:rPr>
        <w:t>PM</w:t>
      </w:r>
      <w:r w:rsidR="00B03138" w:rsidRPr="000273B1">
        <w:rPr>
          <w:rFonts w:ascii="Book Antiqua" w:hAnsi="Book Antiqua"/>
        </w:rPr>
        <w:t>. This hyperpolarized membrane potential is then used to drive the active transport of various molecules against their gradient</w:t>
      </w:r>
      <w:r w:rsidR="006638D2" w:rsidRPr="000273B1">
        <w:rPr>
          <w:rFonts w:ascii="Book Antiqua" w:hAnsi="Book Antiqua"/>
        </w:rPr>
        <w:t>.</w:t>
      </w:r>
      <w:r w:rsidR="00B03138" w:rsidRPr="000273B1">
        <w:rPr>
          <w:rFonts w:ascii="Book Antiqua" w:hAnsi="Book Antiqua"/>
        </w:rPr>
        <w:t xml:space="preserve"> </w:t>
      </w:r>
      <w:r w:rsidR="006638D2" w:rsidRPr="000273B1">
        <w:rPr>
          <w:rFonts w:ascii="Book Antiqua" w:hAnsi="Book Antiqua"/>
        </w:rPr>
        <w:t>This</w:t>
      </w:r>
      <w:r w:rsidR="00B03138" w:rsidRPr="000273B1">
        <w:rPr>
          <w:rFonts w:ascii="Book Antiqua" w:hAnsi="Book Antiqua"/>
        </w:rPr>
        <w:t xml:space="preserve"> is especially important in the GI epithelium, which must continuously transport mass quantities of water, electrolytes, and nutrients. With 77 genes coding for </w:t>
      </w:r>
      <w:r w:rsidRPr="000273B1">
        <w:rPr>
          <w:rFonts w:ascii="Book Antiqua" w:hAnsi="Book Antiqua"/>
        </w:rPr>
        <w:t>K</w:t>
      </w:r>
      <w:r w:rsidRPr="000273B1">
        <w:rPr>
          <w:rFonts w:ascii="Book Antiqua" w:hAnsi="Book Antiqua"/>
          <w:vertAlign w:val="superscript"/>
        </w:rPr>
        <w:t>+</w:t>
      </w:r>
      <w:r w:rsidR="00B03138" w:rsidRPr="000273B1">
        <w:rPr>
          <w:rFonts w:ascii="Book Antiqua" w:hAnsi="Book Antiqua"/>
        </w:rPr>
        <w:t xml:space="preserve"> channels, they are the largest, most diverse group of ion channels in the human genome. In addition, many of these genes have known splice variants, can be post-translationally modified, or form complexes with regulatory subunits. This immense variability in </w:t>
      </w:r>
      <w:r w:rsidRPr="000273B1">
        <w:rPr>
          <w:rFonts w:ascii="Book Antiqua" w:hAnsi="Book Antiqua"/>
        </w:rPr>
        <w:t>K</w:t>
      </w:r>
      <w:r w:rsidRPr="000273B1">
        <w:rPr>
          <w:rFonts w:ascii="Book Antiqua" w:hAnsi="Book Antiqua"/>
          <w:vertAlign w:val="superscript"/>
        </w:rPr>
        <w:t>+</w:t>
      </w:r>
      <w:r w:rsidR="00B03138" w:rsidRPr="000273B1">
        <w:rPr>
          <w:rFonts w:ascii="Book Antiqua" w:hAnsi="Book Antiqua"/>
        </w:rPr>
        <w:t xml:space="preserve"> channel function highlights the importance of being able to fine-tune K</w:t>
      </w:r>
      <w:r w:rsidR="00B03138" w:rsidRPr="000273B1">
        <w:rPr>
          <w:rFonts w:ascii="Book Antiqua" w:hAnsi="Book Antiqua"/>
          <w:vertAlign w:val="superscript"/>
        </w:rPr>
        <w:t>+</w:t>
      </w:r>
      <w:r w:rsidR="00B03138" w:rsidRPr="000273B1">
        <w:rPr>
          <w:rFonts w:ascii="Book Antiqua" w:hAnsi="Book Antiqua"/>
        </w:rPr>
        <w:t xml:space="preserve"> conductance and brings into question what other functions these channels might be serving. Generally, </w:t>
      </w:r>
      <w:r w:rsidRPr="000273B1">
        <w:rPr>
          <w:rFonts w:ascii="Book Antiqua" w:hAnsi="Book Antiqua"/>
        </w:rPr>
        <w:t>K</w:t>
      </w:r>
      <w:r w:rsidRPr="000273B1">
        <w:rPr>
          <w:rFonts w:ascii="Book Antiqua" w:hAnsi="Book Antiqua"/>
          <w:vertAlign w:val="superscript"/>
        </w:rPr>
        <w:t>+</w:t>
      </w:r>
      <w:r w:rsidR="00B03138" w:rsidRPr="000273B1">
        <w:rPr>
          <w:rFonts w:ascii="Book Antiqua" w:hAnsi="Book Antiqua"/>
        </w:rPr>
        <w:t xml:space="preserve"> channels are classified as either voltage-gated, </w:t>
      </w:r>
      <w:r w:rsidRPr="000273B1">
        <w:rPr>
          <w:rFonts w:ascii="Book Antiqua" w:hAnsi="Book Antiqua"/>
        </w:rPr>
        <w:t>Ca</w:t>
      </w:r>
      <w:r w:rsidRPr="000273B1">
        <w:rPr>
          <w:rFonts w:ascii="Book Antiqua" w:hAnsi="Book Antiqua"/>
          <w:vertAlign w:val="superscript"/>
        </w:rPr>
        <w:t>2+</w:t>
      </w:r>
      <w:r w:rsidR="00B03138" w:rsidRPr="000273B1">
        <w:rPr>
          <w:rFonts w:ascii="Book Antiqua" w:hAnsi="Book Antiqua"/>
        </w:rPr>
        <w:t>-activated, inward rectifier channels, or 2P-domain channels.</w:t>
      </w:r>
    </w:p>
    <w:p w:rsidR="00B03138" w:rsidRPr="000273B1" w:rsidRDefault="00B03138" w:rsidP="001B76BF">
      <w:pPr>
        <w:spacing w:line="360" w:lineRule="auto"/>
        <w:ind w:firstLineChars="100" w:firstLine="240"/>
        <w:jc w:val="both"/>
        <w:rPr>
          <w:rFonts w:ascii="Book Antiqua" w:hAnsi="Book Antiqua"/>
        </w:rPr>
      </w:pPr>
      <w:r w:rsidRPr="000273B1">
        <w:rPr>
          <w:rFonts w:ascii="Book Antiqua" w:hAnsi="Book Antiqua"/>
        </w:rPr>
        <w:t>W</w:t>
      </w:r>
      <w:r w:rsidR="007D1254" w:rsidRPr="000273B1">
        <w:rPr>
          <w:rFonts w:ascii="Book Antiqua" w:hAnsi="Book Antiqua"/>
        </w:rPr>
        <w:t xml:space="preserve">hereas </w:t>
      </w:r>
      <w:r w:rsidRPr="000273B1">
        <w:rPr>
          <w:rFonts w:ascii="Book Antiqua" w:hAnsi="Book Antiqua"/>
        </w:rPr>
        <w:t>Na</w:t>
      </w:r>
      <w:r w:rsidRPr="000273B1">
        <w:rPr>
          <w:rFonts w:ascii="Book Antiqua" w:hAnsi="Book Antiqua"/>
          <w:vertAlign w:val="subscript"/>
        </w:rPr>
        <w:t>v</w:t>
      </w:r>
      <w:r w:rsidRPr="000273B1">
        <w:rPr>
          <w:rFonts w:ascii="Book Antiqua" w:hAnsi="Book Antiqua"/>
        </w:rPr>
        <w:t xml:space="preserve"> channels </w:t>
      </w:r>
      <w:r w:rsidR="007D1254" w:rsidRPr="000273B1">
        <w:rPr>
          <w:rFonts w:ascii="Book Antiqua" w:hAnsi="Book Antiqua"/>
        </w:rPr>
        <w:t xml:space="preserve">are </w:t>
      </w:r>
      <w:r w:rsidRPr="000273B1">
        <w:rPr>
          <w:rFonts w:ascii="Book Antiqua" w:hAnsi="Book Antiqua"/>
        </w:rPr>
        <w:t xml:space="preserve">classically associated with the rapid depolarization of excitable cells, voltage-gated </w:t>
      </w:r>
      <w:r w:rsidR="00F9425D" w:rsidRPr="000273B1">
        <w:rPr>
          <w:rFonts w:ascii="Book Antiqua" w:hAnsi="Book Antiqua"/>
        </w:rPr>
        <w:t>K</w:t>
      </w:r>
      <w:r w:rsidR="00F9425D" w:rsidRPr="000273B1">
        <w:rPr>
          <w:rFonts w:ascii="Book Antiqua" w:hAnsi="Book Antiqua"/>
          <w:vertAlign w:val="superscript"/>
        </w:rPr>
        <w:t>+</w:t>
      </w:r>
      <w:r w:rsidRPr="000273B1">
        <w:rPr>
          <w:rFonts w:ascii="Book Antiqua" w:hAnsi="Book Antiqua"/>
        </w:rPr>
        <w:t xml:space="preserve"> (K</w:t>
      </w:r>
      <w:r w:rsidRPr="000273B1">
        <w:rPr>
          <w:rFonts w:ascii="Book Antiqua" w:hAnsi="Book Antiqua"/>
          <w:vertAlign w:val="subscript"/>
        </w:rPr>
        <w:t>v</w:t>
      </w:r>
      <w:r w:rsidRPr="000273B1">
        <w:rPr>
          <w:rFonts w:ascii="Book Antiqua" w:hAnsi="Book Antiqua"/>
        </w:rPr>
        <w:t xml:space="preserve">) channels are responsible for re-polarization during an action potential. In non-excitable cells, such as those of the GI epithelium, the typical role of these channels is hyperpolarization of the </w:t>
      </w:r>
      <w:r w:rsidR="007D1254" w:rsidRPr="000273B1">
        <w:rPr>
          <w:rFonts w:ascii="Book Antiqua" w:hAnsi="Book Antiqua"/>
        </w:rPr>
        <w:t>PM</w:t>
      </w:r>
      <w:r w:rsidRPr="000273B1">
        <w:rPr>
          <w:rFonts w:ascii="Book Antiqua" w:hAnsi="Book Antiqua"/>
        </w:rPr>
        <w:t>. This negative membrane potential facilitates Ca</w:t>
      </w:r>
      <w:r w:rsidRPr="000273B1">
        <w:rPr>
          <w:rFonts w:ascii="Book Antiqua" w:hAnsi="Book Antiqua"/>
          <w:vertAlign w:val="superscript"/>
        </w:rPr>
        <w:t>2+</w:t>
      </w:r>
      <w:r w:rsidRPr="000273B1">
        <w:rPr>
          <w:rFonts w:ascii="Book Antiqua" w:hAnsi="Book Antiqua"/>
        </w:rPr>
        <w:t xml:space="preserve"> signaling and is required for regulation of intracellular pH and cell volume. Owing to these broad influences, K</w:t>
      </w:r>
      <w:r w:rsidRPr="000273B1">
        <w:rPr>
          <w:rFonts w:ascii="Book Antiqua" w:hAnsi="Book Antiqua"/>
          <w:vertAlign w:val="superscript"/>
        </w:rPr>
        <w:t>+</w:t>
      </w:r>
      <w:r w:rsidRPr="000273B1">
        <w:rPr>
          <w:rFonts w:ascii="Book Antiqua" w:hAnsi="Book Antiqua"/>
        </w:rPr>
        <w:t xml:space="preserve"> channels are implicated in a variety of cellular and tissue functions including cell proliferation and differentiation, pigmentation, hearing and the mammalian cochlea, contractility, circadian rhythms, migration, wound healing, cell cycle progression, apoptosis, autophagy, metabolism, angiogenesis, stem cell </w:t>
      </w:r>
      <w:r w:rsidRPr="000273B1">
        <w:rPr>
          <w:rFonts w:ascii="Book Antiqua" w:hAnsi="Book Antiqua"/>
        </w:rPr>
        <w:lastRenderedPageBreak/>
        <w:t>dynamics, and carcinogenesis, including cancer cell proliferation, invasion, migration and metastasis</w:t>
      </w:r>
      <w:r w:rsidRPr="000273B1">
        <w:rPr>
          <w:rFonts w:ascii="Book Antiqua" w:hAnsi="Book Antiqua"/>
          <w:vertAlign w:val="superscript"/>
        </w:rPr>
        <w:t>[9,11,1</w:t>
      </w:r>
      <w:r w:rsidR="006112FE" w:rsidRPr="000273B1">
        <w:rPr>
          <w:rFonts w:ascii="Book Antiqua" w:hAnsi="Book Antiqua"/>
          <w:vertAlign w:val="superscript"/>
        </w:rPr>
        <w:t>6-20</w:t>
      </w:r>
      <w:r w:rsidRPr="000273B1">
        <w:rPr>
          <w:rFonts w:ascii="Book Antiqua" w:hAnsi="Book Antiqua"/>
          <w:vertAlign w:val="superscript"/>
        </w:rPr>
        <w:t>]</w:t>
      </w:r>
      <w:r w:rsidRPr="000273B1">
        <w:rPr>
          <w:rFonts w:ascii="Book Antiqua" w:hAnsi="Book Antiqua"/>
        </w:rPr>
        <w:t>. Notably, the mechanisms underlying loss of control of K</w:t>
      </w:r>
      <w:r w:rsidRPr="000273B1">
        <w:rPr>
          <w:rFonts w:ascii="Book Antiqua" w:hAnsi="Book Antiqua"/>
          <w:vertAlign w:val="superscript"/>
        </w:rPr>
        <w:t>+</w:t>
      </w:r>
      <w:r w:rsidRPr="000273B1">
        <w:rPr>
          <w:rFonts w:ascii="Book Antiqua" w:hAnsi="Book Antiqua"/>
        </w:rPr>
        <w:t xml:space="preserve"> channels are still not well </w:t>
      </w:r>
      <w:proofErr w:type="gramStart"/>
      <w:r w:rsidRPr="000273B1">
        <w:rPr>
          <w:rFonts w:ascii="Book Antiqua" w:hAnsi="Book Antiqua"/>
        </w:rPr>
        <w:t>understood</w:t>
      </w:r>
      <w:r w:rsidRPr="000273B1">
        <w:rPr>
          <w:rFonts w:ascii="Book Antiqua" w:hAnsi="Book Antiqua"/>
          <w:vertAlign w:val="superscript"/>
        </w:rPr>
        <w:t>[</w:t>
      </w:r>
      <w:proofErr w:type="gramEnd"/>
      <w:r w:rsidRPr="000273B1">
        <w:rPr>
          <w:rFonts w:ascii="Book Antiqua" w:hAnsi="Book Antiqua"/>
          <w:vertAlign w:val="superscript"/>
        </w:rPr>
        <w:t>1</w:t>
      </w:r>
      <w:r w:rsidR="006112FE" w:rsidRPr="000273B1">
        <w:rPr>
          <w:rFonts w:ascii="Book Antiqua" w:hAnsi="Book Antiqua"/>
          <w:vertAlign w:val="superscript"/>
        </w:rPr>
        <w:t>8</w:t>
      </w:r>
      <w:r w:rsidRPr="000273B1">
        <w:rPr>
          <w:rFonts w:ascii="Book Antiqua" w:hAnsi="Book Antiqua"/>
          <w:vertAlign w:val="superscript"/>
        </w:rPr>
        <w:t>]</w:t>
      </w:r>
      <w:r w:rsidRPr="000273B1">
        <w:rPr>
          <w:rFonts w:ascii="Book Antiqua" w:hAnsi="Book Antiqua"/>
        </w:rPr>
        <w:t>.</w:t>
      </w:r>
    </w:p>
    <w:p w:rsidR="00B03138" w:rsidRPr="000273B1" w:rsidRDefault="00B03138" w:rsidP="003B6C9B">
      <w:pPr>
        <w:spacing w:line="360" w:lineRule="auto"/>
        <w:jc w:val="both"/>
        <w:rPr>
          <w:rFonts w:ascii="Book Antiqua" w:hAnsi="Book Antiqua"/>
        </w:rPr>
      </w:pPr>
    </w:p>
    <w:p w:rsidR="001B76BF" w:rsidRPr="000273B1" w:rsidRDefault="007B25BD" w:rsidP="003B6C9B">
      <w:pPr>
        <w:spacing w:line="360" w:lineRule="auto"/>
        <w:jc w:val="both"/>
        <w:rPr>
          <w:rFonts w:ascii="Book Antiqua" w:hAnsi="Book Antiqua"/>
          <w:i/>
          <w:iCs/>
        </w:rPr>
      </w:pPr>
      <w:r w:rsidRPr="000273B1">
        <w:rPr>
          <w:rFonts w:ascii="Book Antiqua" w:hAnsi="Book Antiqua"/>
          <w:b/>
          <w:i/>
          <w:iCs/>
        </w:rPr>
        <w:t>KCNQ1</w:t>
      </w:r>
    </w:p>
    <w:p w:rsidR="00B03138" w:rsidRPr="000273B1" w:rsidRDefault="00B03138" w:rsidP="003B6C9B">
      <w:pPr>
        <w:spacing w:line="360" w:lineRule="auto"/>
        <w:jc w:val="both"/>
        <w:rPr>
          <w:rFonts w:ascii="Book Antiqua" w:hAnsi="Book Antiqua"/>
        </w:rPr>
      </w:pPr>
      <w:r w:rsidRPr="000273B1">
        <w:rPr>
          <w:rFonts w:ascii="Book Antiqua" w:hAnsi="Book Antiqua"/>
        </w:rPr>
        <w:t>Very prominent among the K</w:t>
      </w:r>
      <w:r w:rsidRPr="000273B1">
        <w:rPr>
          <w:rFonts w:ascii="Book Antiqua" w:hAnsi="Book Antiqua"/>
          <w:vertAlign w:val="subscript"/>
        </w:rPr>
        <w:t xml:space="preserve">v </w:t>
      </w:r>
      <w:r w:rsidRPr="000273B1">
        <w:rPr>
          <w:rFonts w:ascii="Book Antiqua" w:hAnsi="Book Antiqua"/>
        </w:rPr>
        <w:t xml:space="preserve">channels </w:t>
      </w:r>
      <w:r w:rsidR="006638D2" w:rsidRPr="000273B1">
        <w:rPr>
          <w:rFonts w:ascii="Book Antiqua" w:hAnsi="Book Antiqua"/>
        </w:rPr>
        <w:t xml:space="preserve">contributing to </w:t>
      </w:r>
      <w:r w:rsidRPr="000273B1">
        <w:rPr>
          <w:rFonts w:ascii="Book Antiqua" w:hAnsi="Book Antiqua"/>
        </w:rPr>
        <w:t xml:space="preserve">cancer risk is KCNQ1, which demonstrates flexibility in gating permitting functional </w:t>
      </w:r>
      <w:proofErr w:type="gramStart"/>
      <w:r w:rsidRPr="000273B1">
        <w:rPr>
          <w:rFonts w:ascii="Book Antiqua" w:hAnsi="Book Antiqua"/>
        </w:rPr>
        <w:t>versatility</w:t>
      </w:r>
      <w:r w:rsidRPr="000273B1">
        <w:rPr>
          <w:rFonts w:ascii="Book Antiqua" w:hAnsi="Book Antiqua"/>
          <w:vertAlign w:val="superscript"/>
        </w:rPr>
        <w:t>[</w:t>
      </w:r>
      <w:proofErr w:type="gramEnd"/>
      <w:r w:rsidRPr="000273B1">
        <w:rPr>
          <w:rFonts w:ascii="Book Antiqua" w:hAnsi="Book Antiqua"/>
          <w:vertAlign w:val="superscript"/>
        </w:rPr>
        <w:t>2</w:t>
      </w:r>
      <w:r w:rsidR="006112FE" w:rsidRPr="000273B1">
        <w:rPr>
          <w:rFonts w:ascii="Book Antiqua" w:hAnsi="Book Antiqua"/>
          <w:vertAlign w:val="superscript"/>
        </w:rPr>
        <w:t>1</w:t>
      </w:r>
      <w:r w:rsidRPr="000273B1">
        <w:rPr>
          <w:rFonts w:ascii="Book Antiqua" w:hAnsi="Book Antiqua"/>
          <w:vertAlign w:val="superscript"/>
        </w:rPr>
        <w:t>]</w:t>
      </w:r>
      <w:r w:rsidRPr="000273B1">
        <w:rPr>
          <w:rFonts w:ascii="Book Antiqua" w:hAnsi="Book Antiqua"/>
        </w:rPr>
        <w:t xml:space="preserve">. In the GI tract KCNQ1 assembles with the β-subunits KCNE2 (gastric) or KCNE3 (intestinal) converting it from a voltage-dependent channel </w:t>
      </w:r>
      <w:r w:rsidR="00E5458F" w:rsidRPr="000273B1">
        <w:rPr>
          <w:rFonts w:ascii="Book Antiqua" w:hAnsi="Book Antiqua"/>
        </w:rPr>
        <w:t xml:space="preserve">in the stomach </w:t>
      </w:r>
      <w:r w:rsidRPr="000273B1">
        <w:rPr>
          <w:rFonts w:ascii="Book Antiqua" w:hAnsi="Book Antiqua"/>
        </w:rPr>
        <w:t>into a voltage-independent, constitutively open channel</w:t>
      </w:r>
      <w:r w:rsidR="00E5458F" w:rsidRPr="000273B1">
        <w:rPr>
          <w:rFonts w:ascii="Book Antiqua" w:hAnsi="Book Antiqua"/>
        </w:rPr>
        <w:t xml:space="preserve"> in the </w:t>
      </w:r>
      <w:proofErr w:type="gramStart"/>
      <w:r w:rsidR="00E5458F" w:rsidRPr="000273B1">
        <w:rPr>
          <w:rFonts w:ascii="Book Antiqua" w:hAnsi="Book Antiqua"/>
        </w:rPr>
        <w:t>intestine</w:t>
      </w:r>
      <w:r w:rsidRPr="000273B1">
        <w:rPr>
          <w:rFonts w:ascii="Book Antiqua" w:hAnsi="Book Antiqua"/>
          <w:vertAlign w:val="superscript"/>
        </w:rPr>
        <w:t>[</w:t>
      </w:r>
      <w:proofErr w:type="gramEnd"/>
      <w:r w:rsidRPr="000273B1">
        <w:rPr>
          <w:rFonts w:ascii="Book Antiqua" w:hAnsi="Book Antiqua"/>
          <w:vertAlign w:val="superscript"/>
        </w:rPr>
        <w:t>2</w:t>
      </w:r>
      <w:r w:rsidR="006112FE" w:rsidRPr="000273B1">
        <w:rPr>
          <w:rFonts w:ascii="Book Antiqua" w:hAnsi="Book Antiqua"/>
          <w:vertAlign w:val="superscript"/>
        </w:rPr>
        <w:t>2</w:t>
      </w:r>
      <w:r w:rsidRPr="000273B1">
        <w:rPr>
          <w:rFonts w:ascii="Book Antiqua" w:hAnsi="Book Antiqua"/>
          <w:vertAlign w:val="superscript"/>
        </w:rPr>
        <w:t>]</w:t>
      </w:r>
      <w:r w:rsidRPr="000273B1">
        <w:rPr>
          <w:rFonts w:ascii="Book Antiqua" w:hAnsi="Book Antiqua"/>
        </w:rPr>
        <w:t>. In gastric parietal cells, luminal KCNQ1</w:t>
      </w:r>
      <w:r w:rsidR="00E5458F" w:rsidRPr="000273B1">
        <w:rPr>
          <w:rFonts w:ascii="Book Antiqua" w:hAnsi="Book Antiqua"/>
        </w:rPr>
        <w:t>/KCNE2</w:t>
      </w:r>
      <w:r w:rsidRPr="000273B1">
        <w:rPr>
          <w:rFonts w:ascii="Book Antiqua" w:hAnsi="Book Antiqua"/>
        </w:rPr>
        <w:t xml:space="preserve"> is essential for gastric acid secretion, working in conjunction with</w:t>
      </w:r>
      <w:r w:rsidR="00E5458F" w:rsidRPr="000273B1">
        <w:rPr>
          <w:rFonts w:ascii="Book Antiqua" w:hAnsi="Book Antiqua"/>
        </w:rPr>
        <w:t xml:space="preserve"> a</w:t>
      </w:r>
      <w:r w:rsidRPr="000273B1">
        <w:rPr>
          <w:rFonts w:ascii="Book Antiqua" w:hAnsi="Book Antiqua"/>
        </w:rPr>
        <w:t xml:space="preserve"> H</w:t>
      </w:r>
      <w:r w:rsidRPr="000273B1">
        <w:rPr>
          <w:rFonts w:ascii="Book Antiqua" w:hAnsi="Book Antiqua"/>
          <w:vertAlign w:val="superscript"/>
        </w:rPr>
        <w:t>+</w:t>
      </w:r>
      <w:r w:rsidRPr="000273B1">
        <w:rPr>
          <w:rFonts w:ascii="Book Antiqua" w:hAnsi="Book Antiqua"/>
        </w:rPr>
        <w:t>/K</w:t>
      </w:r>
      <w:r w:rsidRPr="000273B1">
        <w:rPr>
          <w:rFonts w:ascii="Book Antiqua" w:hAnsi="Book Antiqua"/>
          <w:vertAlign w:val="superscript"/>
        </w:rPr>
        <w:t>+</w:t>
      </w:r>
      <w:r w:rsidRPr="000273B1">
        <w:rPr>
          <w:rFonts w:ascii="Book Antiqua" w:hAnsi="Book Antiqua"/>
        </w:rPr>
        <w:t>-ATPase. In the intestinal and colonic crypts, KCNQ1</w:t>
      </w:r>
      <w:r w:rsidR="00E5458F" w:rsidRPr="000273B1">
        <w:rPr>
          <w:rFonts w:ascii="Book Antiqua" w:hAnsi="Book Antiqua"/>
        </w:rPr>
        <w:t>/KCNE3</w:t>
      </w:r>
      <w:r w:rsidRPr="000273B1">
        <w:rPr>
          <w:rFonts w:ascii="Book Antiqua" w:hAnsi="Book Antiqua"/>
        </w:rPr>
        <w:t xml:space="preserve"> is located basolaterally, and establishes the driving force for cAMP-mediated Cl</w:t>
      </w:r>
      <w:r w:rsidRPr="000273B1">
        <w:rPr>
          <w:rFonts w:ascii="Book Antiqua" w:hAnsi="Book Antiqua"/>
          <w:vertAlign w:val="superscript"/>
        </w:rPr>
        <w:t xml:space="preserve">- </w:t>
      </w:r>
      <w:r w:rsidRPr="000273B1">
        <w:rPr>
          <w:rFonts w:ascii="Book Antiqua" w:hAnsi="Book Antiqua"/>
        </w:rPr>
        <w:t xml:space="preserve">secretion through CFTR, necessary for mucus </w:t>
      </w:r>
      <w:proofErr w:type="gramStart"/>
      <w:r w:rsidRPr="000273B1">
        <w:rPr>
          <w:rFonts w:ascii="Book Antiqua" w:hAnsi="Book Antiqua"/>
        </w:rPr>
        <w:t>hydration</w:t>
      </w:r>
      <w:r w:rsidRPr="000273B1">
        <w:rPr>
          <w:rFonts w:ascii="Book Antiqua" w:hAnsi="Book Antiqua"/>
          <w:vertAlign w:val="superscript"/>
        </w:rPr>
        <w:t>[</w:t>
      </w:r>
      <w:proofErr w:type="gramEnd"/>
      <w:r w:rsidRPr="000273B1">
        <w:rPr>
          <w:rFonts w:ascii="Book Antiqua" w:hAnsi="Book Antiqua"/>
          <w:vertAlign w:val="superscript"/>
        </w:rPr>
        <w:t>2</w:t>
      </w:r>
      <w:r w:rsidR="006112FE" w:rsidRPr="000273B1">
        <w:rPr>
          <w:rFonts w:ascii="Book Antiqua" w:hAnsi="Book Antiqua"/>
          <w:vertAlign w:val="superscript"/>
        </w:rPr>
        <w:t>3</w:t>
      </w:r>
      <w:r w:rsidR="00DB3BBE" w:rsidRPr="000273B1">
        <w:rPr>
          <w:rFonts w:ascii="Book Antiqua" w:hAnsi="Book Antiqua"/>
          <w:vertAlign w:val="superscript"/>
        </w:rPr>
        <w:t>,</w:t>
      </w:r>
      <w:r w:rsidR="006112FE" w:rsidRPr="000273B1">
        <w:rPr>
          <w:rFonts w:ascii="Book Antiqua" w:hAnsi="Book Antiqua"/>
          <w:vertAlign w:val="superscript"/>
        </w:rPr>
        <w:t>24</w:t>
      </w:r>
      <w:r w:rsidRPr="000273B1">
        <w:rPr>
          <w:rFonts w:ascii="Book Antiqua" w:hAnsi="Book Antiqua"/>
          <w:vertAlign w:val="superscript"/>
        </w:rPr>
        <w:t>]</w:t>
      </w:r>
      <w:r w:rsidRPr="000273B1">
        <w:rPr>
          <w:rFonts w:ascii="Book Antiqua" w:hAnsi="Book Antiqua"/>
        </w:rPr>
        <w:t>. In the colon, blocking the activity of KCNQ1</w:t>
      </w:r>
      <w:r w:rsidR="00E5458F" w:rsidRPr="000273B1">
        <w:rPr>
          <w:rFonts w:ascii="Book Antiqua" w:hAnsi="Book Antiqua"/>
        </w:rPr>
        <w:t>/KCNE3</w:t>
      </w:r>
      <w:r w:rsidRPr="000273B1">
        <w:rPr>
          <w:rFonts w:ascii="Book Antiqua" w:hAnsi="Book Antiqua"/>
        </w:rPr>
        <w:t xml:space="preserve"> nearly entirely abolishes cAMP-mediated Cl</w:t>
      </w:r>
      <w:r w:rsidRPr="000273B1">
        <w:rPr>
          <w:rFonts w:ascii="Book Antiqua" w:hAnsi="Book Antiqua"/>
          <w:vertAlign w:val="superscript"/>
        </w:rPr>
        <w:t>-</w:t>
      </w:r>
      <w:r w:rsidRPr="000273B1">
        <w:rPr>
          <w:rFonts w:ascii="Book Antiqua" w:hAnsi="Book Antiqua"/>
        </w:rPr>
        <w:t xml:space="preserve"> secretion, versus only about 50% in the small intestine, demonstrating a reliance on KCNQ1 in the </w:t>
      </w:r>
      <w:proofErr w:type="gramStart"/>
      <w:r w:rsidRPr="000273B1">
        <w:rPr>
          <w:rFonts w:ascii="Book Antiqua" w:hAnsi="Book Antiqua"/>
        </w:rPr>
        <w:t>colon</w:t>
      </w:r>
      <w:r w:rsidRPr="000273B1">
        <w:rPr>
          <w:rFonts w:ascii="Book Antiqua" w:hAnsi="Book Antiqua"/>
          <w:vertAlign w:val="superscript"/>
        </w:rPr>
        <w:t>[</w:t>
      </w:r>
      <w:proofErr w:type="gramEnd"/>
      <w:r w:rsidRPr="000273B1">
        <w:rPr>
          <w:rFonts w:ascii="Book Antiqua" w:hAnsi="Book Antiqua"/>
          <w:vertAlign w:val="superscript"/>
        </w:rPr>
        <w:t>2</w:t>
      </w:r>
      <w:r w:rsidR="006112FE" w:rsidRPr="000273B1">
        <w:rPr>
          <w:rFonts w:ascii="Book Antiqua" w:hAnsi="Book Antiqua"/>
          <w:vertAlign w:val="superscript"/>
        </w:rPr>
        <w:t>5</w:t>
      </w:r>
      <w:r w:rsidRPr="000273B1">
        <w:rPr>
          <w:rFonts w:ascii="Book Antiqua" w:hAnsi="Book Antiqua"/>
          <w:vertAlign w:val="superscript"/>
        </w:rPr>
        <w:t>]</w:t>
      </w:r>
      <w:r w:rsidRPr="000273B1">
        <w:rPr>
          <w:rFonts w:ascii="Book Antiqua" w:hAnsi="Book Antiqua"/>
        </w:rPr>
        <w:t xml:space="preserve">. </w:t>
      </w:r>
    </w:p>
    <w:p w:rsidR="00B03138" w:rsidRPr="000273B1" w:rsidRDefault="00B03138" w:rsidP="003B6C9B">
      <w:pPr>
        <w:spacing w:line="360" w:lineRule="auto"/>
        <w:jc w:val="both"/>
        <w:rPr>
          <w:rFonts w:ascii="Book Antiqua" w:hAnsi="Book Antiqua"/>
        </w:rPr>
      </w:pPr>
    </w:p>
    <w:p w:rsidR="00DB3BBE" w:rsidRPr="000273B1" w:rsidRDefault="00B03138" w:rsidP="003B6C9B">
      <w:pPr>
        <w:spacing w:line="360" w:lineRule="auto"/>
        <w:jc w:val="both"/>
        <w:rPr>
          <w:rFonts w:ascii="Book Antiqua" w:hAnsi="Book Antiqua"/>
          <w:i/>
        </w:rPr>
      </w:pPr>
      <w:r w:rsidRPr="000273B1">
        <w:rPr>
          <w:rFonts w:ascii="Book Antiqua" w:hAnsi="Book Antiqua"/>
          <w:b/>
          <w:i/>
        </w:rPr>
        <w:t>KCNQ1 deficiency in humans and animal models</w:t>
      </w:r>
    </w:p>
    <w:p w:rsidR="00B03138" w:rsidRPr="000273B1" w:rsidRDefault="00B03138" w:rsidP="003B6C9B">
      <w:pPr>
        <w:spacing w:line="360" w:lineRule="auto"/>
        <w:jc w:val="both"/>
        <w:rPr>
          <w:rFonts w:ascii="Book Antiqua" w:hAnsi="Book Antiqua"/>
        </w:rPr>
      </w:pPr>
      <w:r w:rsidRPr="000273B1">
        <w:rPr>
          <w:rFonts w:ascii="Book Antiqua" w:hAnsi="Book Antiqua"/>
        </w:rPr>
        <w:t xml:space="preserve">Humans carrying germline mutations in </w:t>
      </w:r>
      <w:r w:rsidRPr="000273B1">
        <w:rPr>
          <w:rFonts w:ascii="Book Antiqua" w:hAnsi="Book Antiqua"/>
          <w:i/>
        </w:rPr>
        <w:t>KCNQ1</w:t>
      </w:r>
      <w:r w:rsidRPr="000273B1">
        <w:rPr>
          <w:rFonts w:ascii="Book Antiqua" w:hAnsi="Book Antiqua"/>
        </w:rPr>
        <w:t xml:space="preserve"> (Jervell and Lange-Nielsen and Romano-Ward syndromes) develop a range of pathologies, most notably cardiac arrhythmia (long and short QT), but also hearing loss, elevated gastrin levels, gastric hyperplasia and in some cases gastric </w:t>
      </w:r>
      <w:proofErr w:type="gramStart"/>
      <w:r w:rsidRPr="000273B1">
        <w:rPr>
          <w:rFonts w:ascii="Book Antiqua" w:hAnsi="Book Antiqua"/>
        </w:rPr>
        <w:t>neoplasia</w:t>
      </w:r>
      <w:r w:rsidRPr="000273B1">
        <w:rPr>
          <w:rFonts w:ascii="Book Antiqua" w:hAnsi="Book Antiqua"/>
          <w:vertAlign w:val="superscript"/>
        </w:rPr>
        <w:t>[</w:t>
      </w:r>
      <w:proofErr w:type="gramEnd"/>
      <w:r w:rsidRPr="000273B1">
        <w:rPr>
          <w:rFonts w:ascii="Book Antiqua" w:hAnsi="Book Antiqua"/>
          <w:vertAlign w:val="superscript"/>
        </w:rPr>
        <w:t>2</w:t>
      </w:r>
      <w:r w:rsidR="006112FE" w:rsidRPr="000273B1">
        <w:rPr>
          <w:rFonts w:ascii="Book Antiqua" w:hAnsi="Book Antiqua"/>
          <w:vertAlign w:val="superscript"/>
        </w:rPr>
        <w:t>6</w:t>
      </w:r>
      <w:r w:rsidRPr="000273B1">
        <w:rPr>
          <w:rFonts w:ascii="Book Antiqua" w:hAnsi="Book Antiqua"/>
          <w:vertAlign w:val="superscript"/>
        </w:rPr>
        <w:t>-3</w:t>
      </w:r>
      <w:r w:rsidR="006112FE" w:rsidRPr="000273B1">
        <w:rPr>
          <w:rFonts w:ascii="Book Antiqua" w:hAnsi="Book Antiqua"/>
          <w:vertAlign w:val="superscript"/>
        </w:rPr>
        <w:t>0</w:t>
      </w:r>
      <w:r w:rsidRPr="000273B1">
        <w:rPr>
          <w:rFonts w:ascii="Book Antiqua" w:hAnsi="Book Antiqua"/>
          <w:vertAlign w:val="superscript"/>
        </w:rPr>
        <w:t>]</w:t>
      </w:r>
      <w:r w:rsidRPr="000273B1">
        <w:rPr>
          <w:rFonts w:ascii="Book Antiqua" w:hAnsi="Book Antiqua"/>
        </w:rPr>
        <w:t xml:space="preserve">. These phenotypes are well modeled in </w:t>
      </w:r>
      <w:r w:rsidRPr="000273B1">
        <w:rPr>
          <w:rFonts w:ascii="Book Antiqua" w:hAnsi="Book Antiqua"/>
          <w:i/>
        </w:rPr>
        <w:t xml:space="preserve">Kcnq1 </w:t>
      </w:r>
      <w:r w:rsidRPr="000273B1">
        <w:rPr>
          <w:rFonts w:ascii="Book Antiqua" w:hAnsi="Book Antiqua"/>
        </w:rPr>
        <w:t xml:space="preserve">knockout mice that develop inner ear defects, imbalance, chronic gastritis, gastric hyperplasia, and gastric </w:t>
      </w:r>
      <w:proofErr w:type="gramStart"/>
      <w:r w:rsidRPr="000273B1">
        <w:rPr>
          <w:rFonts w:ascii="Book Antiqua" w:hAnsi="Book Antiqua"/>
        </w:rPr>
        <w:t>metaplasia</w:t>
      </w:r>
      <w:r w:rsidRPr="000273B1">
        <w:rPr>
          <w:rFonts w:ascii="Book Antiqua" w:hAnsi="Book Antiqua"/>
          <w:vertAlign w:val="superscript"/>
        </w:rPr>
        <w:t>[</w:t>
      </w:r>
      <w:proofErr w:type="gramEnd"/>
      <w:r w:rsidRPr="000273B1">
        <w:rPr>
          <w:rFonts w:ascii="Book Antiqua" w:hAnsi="Book Antiqua"/>
          <w:vertAlign w:val="superscript"/>
        </w:rPr>
        <w:t>3</w:t>
      </w:r>
      <w:r w:rsidR="006112FE" w:rsidRPr="000273B1">
        <w:rPr>
          <w:rFonts w:ascii="Book Antiqua" w:hAnsi="Book Antiqua"/>
          <w:vertAlign w:val="superscript"/>
        </w:rPr>
        <w:t>1</w:t>
      </w:r>
      <w:r w:rsidR="002F6BCA" w:rsidRPr="000273B1">
        <w:rPr>
          <w:rFonts w:ascii="Book Antiqua" w:hAnsi="Book Antiqua"/>
          <w:vertAlign w:val="superscript"/>
        </w:rPr>
        <w:t>,</w:t>
      </w:r>
      <w:r w:rsidRPr="000273B1">
        <w:rPr>
          <w:rFonts w:ascii="Book Antiqua" w:hAnsi="Book Antiqua"/>
          <w:vertAlign w:val="superscript"/>
        </w:rPr>
        <w:t>3</w:t>
      </w:r>
      <w:r w:rsidR="006112FE" w:rsidRPr="000273B1">
        <w:rPr>
          <w:rFonts w:ascii="Book Antiqua" w:hAnsi="Book Antiqua"/>
          <w:vertAlign w:val="superscript"/>
        </w:rPr>
        <w:t>2</w:t>
      </w:r>
      <w:r w:rsidRPr="000273B1">
        <w:rPr>
          <w:rFonts w:ascii="Book Antiqua" w:hAnsi="Book Antiqua"/>
          <w:vertAlign w:val="superscript"/>
        </w:rPr>
        <w:t>]</w:t>
      </w:r>
      <w:r w:rsidRPr="000273B1">
        <w:rPr>
          <w:rFonts w:ascii="Book Antiqua" w:hAnsi="Book Antiqua"/>
        </w:rPr>
        <w:t>.</w:t>
      </w:r>
    </w:p>
    <w:p w:rsidR="00B03138" w:rsidRPr="000273B1" w:rsidRDefault="00B03138" w:rsidP="003B6C9B">
      <w:pPr>
        <w:spacing w:line="360" w:lineRule="auto"/>
        <w:jc w:val="both"/>
        <w:rPr>
          <w:rFonts w:ascii="Book Antiqua" w:hAnsi="Book Antiqua"/>
        </w:rPr>
      </w:pPr>
    </w:p>
    <w:p w:rsidR="002F6BCA" w:rsidRPr="000273B1" w:rsidRDefault="00B03138" w:rsidP="003B6C9B">
      <w:pPr>
        <w:spacing w:line="360" w:lineRule="auto"/>
        <w:jc w:val="both"/>
        <w:rPr>
          <w:rFonts w:ascii="Book Antiqua" w:hAnsi="Book Antiqua"/>
          <w:i/>
          <w:iCs/>
        </w:rPr>
      </w:pPr>
      <w:r w:rsidRPr="000273B1">
        <w:rPr>
          <w:rFonts w:ascii="Book Antiqua" w:hAnsi="Book Antiqua"/>
          <w:b/>
          <w:i/>
          <w:iCs/>
        </w:rPr>
        <w:t>KCNQ1 and GI cancer</w:t>
      </w:r>
    </w:p>
    <w:p w:rsidR="00B03138" w:rsidRPr="000273B1" w:rsidRDefault="00B03138" w:rsidP="003B6C9B">
      <w:pPr>
        <w:spacing w:line="360" w:lineRule="auto"/>
        <w:jc w:val="both"/>
        <w:rPr>
          <w:rFonts w:ascii="Book Antiqua" w:hAnsi="Book Antiqua"/>
        </w:rPr>
      </w:pPr>
      <w:r w:rsidRPr="000273B1">
        <w:rPr>
          <w:rFonts w:ascii="Book Antiqua" w:hAnsi="Book Antiqua"/>
        </w:rPr>
        <w:t xml:space="preserve">There is strong evidence for </w:t>
      </w:r>
      <w:r w:rsidRPr="000273B1">
        <w:rPr>
          <w:rFonts w:ascii="Book Antiqua" w:hAnsi="Book Antiqua"/>
          <w:i/>
        </w:rPr>
        <w:t>KCNQ1</w:t>
      </w:r>
      <w:r w:rsidRPr="000273B1">
        <w:rPr>
          <w:rFonts w:ascii="Book Antiqua" w:hAnsi="Book Antiqua"/>
        </w:rPr>
        <w:t xml:space="preserve"> functioning as a tumor suppressor in GI cancers. The first data came from </w:t>
      </w:r>
      <w:r w:rsidR="00A919AB" w:rsidRPr="000273B1">
        <w:rPr>
          <w:rFonts w:ascii="Book Antiqua" w:hAnsi="Book Antiqua"/>
          <w:iCs/>
        </w:rPr>
        <w:t>sleeping beauty</w:t>
      </w:r>
      <w:r w:rsidR="00A919AB" w:rsidRPr="000273B1">
        <w:rPr>
          <w:rFonts w:ascii="Book Antiqua" w:hAnsi="Book Antiqua"/>
        </w:rPr>
        <w:t xml:space="preserve"> </w:t>
      </w:r>
      <w:r w:rsidRPr="000273B1">
        <w:rPr>
          <w:rFonts w:ascii="Book Antiqua" w:hAnsi="Book Antiqua"/>
        </w:rPr>
        <w:t xml:space="preserve">(SB) transposon mutagenesis </w:t>
      </w:r>
      <w:r w:rsidRPr="000273B1">
        <w:rPr>
          <w:rFonts w:ascii="Book Antiqua" w:hAnsi="Book Antiqua"/>
        </w:rPr>
        <w:lastRenderedPageBreak/>
        <w:t xml:space="preserve">screens for intestinal cancer in mice. </w:t>
      </w:r>
      <w:r w:rsidRPr="000273B1">
        <w:rPr>
          <w:rFonts w:ascii="Book Antiqua" w:hAnsi="Book Antiqua"/>
          <w:i/>
        </w:rPr>
        <w:t>Kcnq1</w:t>
      </w:r>
      <w:r w:rsidRPr="000273B1">
        <w:rPr>
          <w:rFonts w:ascii="Book Antiqua" w:hAnsi="Book Antiqua"/>
        </w:rPr>
        <w:t xml:space="preserve"> was the third-ranked common insertion site (CIS) gene (</w:t>
      </w:r>
      <w:r w:rsidR="0084233E" w:rsidRPr="000273B1">
        <w:rPr>
          <w:rFonts w:ascii="Book Antiqua" w:hAnsi="Book Antiqua"/>
        </w:rPr>
        <w:t xml:space="preserve">just </w:t>
      </w:r>
      <w:r w:rsidRPr="000273B1">
        <w:rPr>
          <w:rFonts w:ascii="Book Antiqua" w:hAnsi="Book Antiqua"/>
        </w:rPr>
        <w:t xml:space="preserve">behind </w:t>
      </w:r>
      <w:r w:rsidRPr="000273B1">
        <w:rPr>
          <w:rFonts w:ascii="Book Antiqua" w:hAnsi="Book Antiqua"/>
          <w:i/>
        </w:rPr>
        <w:t>Apc</w:t>
      </w:r>
      <w:r w:rsidRPr="000273B1">
        <w:rPr>
          <w:rFonts w:ascii="Book Antiqua" w:hAnsi="Book Antiqua"/>
        </w:rPr>
        <w:t xml:space="preserve"> and </w:t>
      </w:r>
      <w:r w:rsidRPr="000273B1">
        <w:rPr>
          <w:rFonts w:ascii="Book Antiqua" w:hAnsi="Book Antiqua"/>
          <w:i/>
        </w:rPr>
        <w:t>Rspo2</w:t>
      </w:r>
      <w:r w:rsidRPr="000273B1">
        <w:rPr>
          <w:rFonts w:ascii="Book Antiqua" w:hAnsi="Book Antiqua"/>
        </w:rPr>
        <w:t>, well-known W</w:t>
      </w:r>
      <w:r w:rsidR="00E5458F" w:rsidRPr="000273B1">
        <w:rPr>
          <w:rFonts w:ascii="Book Antiqua" w:hAnsi="Book Antiqua"/>
        </w:rPr>
        <w:t>nt/</w:t>
      </w:r>
      <w:r w:rsidR="00E5458F" w:rsidRPr="000273B1">
        <w:rPr>
          <w:rFonts w:ascii="Book Antiqua" w:hAnsi="Book Antiqua"/>
        </w:rPr>
        <w:sym w:font="Symbol" w:char="F062"/>
      </w:r>
      <w:r w:rsidR="00E5458F" w:rsidRPr="000273B1">
        <w:rPr>
          <w:rFonts w:ascii="Book Antiqua" w:hAnsi="Book Antiqua"/>
        </w:rPr>
        <w:t>-catenin</w:t>
      </w:r>
      <w:r w:rsidRPr="000273B1">
        <w:rPr>
          <w:rFonts w:ascii="Book Antiqua" w:hAnsi="Book Antiqua"/>
        </w:rPr>
        <w:t xml:space="preserve"> </w:t>
      </w:r>
      <w:r w:rsidR="00E5458F" w:rsidRPr="000273B1">
        <w:rPr>
          <w:rFonts w:ascii="Book Antiqua" w:hAnsi="Book Antiqua"/>
        </w:rPr>
        <w:t xml:space="preserve">pathway </w:t>
      </w:r>
      <w:r w:rsidRPr="000273B1">
        <w:rPr>
          <w:rFonts w:ascii="Book Antiqua" w:hAnsi="Book Antiqua"/>
        </w:rPr>
        <w:t>signaling genes), with a predicted loss of function and 14 unique mutation sites, among 77 CIS genes identified in the first SB screen published in Science in 2009</w:t>
      </w:r>
      <w:r w:rsidRPr="000273B1">
        <w:rPr>
          <w:rFonts w:ascii="Book Antiqua" w:hAnsi="Book Antiqua"/>
          <w:vertAlign w:val="superscript"/>
        </w:rPr>
        <w:t>[3</w:t>
      </w:r>
      <w:r w:rsidR="00EB34FB" w:rsidRPr="000273B1">
        <w:rPr>
          <w:rFonts w:ascii="Book Antiqua" w:hAnsi="Book Antiqua"/>
          <w:vertAlign w:val="superscript"/>
        </w:rPr>
        <w:t>3</w:t>
      </w:r>
      <w:r w:rsidRPr="000273B1">
        <w:rPr>
          <w:rFonts w:ascii="Book Antiqua" w:hAnsi="Book Antiqua"/>
          <w:vertAlign w:val="superscript"/>
        </w:rPr>
        <w:t>]</w:t>
      </w:r>
      <w:r w:rsidRPr="000273B1">
        <w:rPr>
          <w:rFonts w:ascii="Book Antiqua" w:hAnsi="Book Antiqua"/>
        </w:rPr>
        <w:t xml:space="preserve">. </w:t>
      </w:r>
      <w:r w:rsidRPr="000273B1">
        <w:rPr>
          <w:rFonts w:ascii="Book Antiqua" w:hAnsi="Book Antiqua"/>
          <w:i/>
        </w:rPr>
        <w:t xml:space="preserve">Kcnq1 </w:t>
      </w:r>
      <w:r w:rsidRPr="000273B1">
        <w:rPr>
          <w:rFonts w:ascii="Book Antiqua" w:hAnsi="Book Antiqua"/>
        </w:rPr>
        <w:t xml:space="preserve">was then identified as a CIS gene in three subsequent SB screens for intestinal </w:t>
      </w:r>
      <w:proofErr w:type="gramStart"/>
      <w:r w:rsidRPr="000273B1">
        <w:rPr>
          <w:rFonts w:ascii="Book Antiqua" w:hAnsi="Book Antiqua"/>
        </w:rPr>
        <w:t>cancer</w:t>
      </w:r>
      <w:r w:rsidRPr="000273B1">
        <w:rPr>
          <w:rFonts w:ascii="Book Antiqua" w:hAnsi="Book Antiqua"/>
          <w:vertAlign w:val="superscript"/>
        </w:rPr>
        <w:t>[</w:t>
      </w:r>
      <w:proofErr w:type="gramEnd"/>
      <w:r w:rsidRPr="000273B1">
        <w:rPr>
          <w:rFonts w:ascii="Book Antiqua" w:hAnsi="Book Antiqua"/>
          <w:vertAlign w:val="superscript"/>
        </w:rPr>
        <w:t>3</w:t>
      </w:r>
      <w:r w:rsidR="00EB34FB" w:rsidRPr="000273B1">
        <w:rPr>
          <w:rFonts w:ascii="Book Antiqua" w:hAnsi="Book Antiqua"/>
          <w:vertAlign w:val="superscript"/>
        </w:rPr>
        <w:t>4</w:t>
      </w:r>
      <w:r w:rsidRPr="000273B1">
        <w:rPr>
          <w:rFonts w:ascii="Book Antiqua" w:hAnsi="Book Antiqua"/>
          <w:vertAlign w:val="superscript"/>
        </w:rPr>
        <w:t>-3</w:t>
      </w:r>
      <w:r w:rsidR="00EB34FB" w:rsidRPr="000273B1">
        <w:rPr>
          <w:rFonts w:ascii="Book Antiqua" w:hAnsi="Book Antiqua"/>
          <w:vertAlign w:val="superscript"/>
        </w:rPr>
        <w:t>6</w:t>
      </w:r>
      <w:r w:rsidRPr="000273B1">
        <w:rPr>
          <w:rFonts w:ascii="Book Antiqua" w:hAnsi="Book Antiqua"/>
          <w:vertAlign w:val="superscript"/>
        </w:rPr>
        <w:t>]</w:t>
      </w:r>
      <w:r w:rsidRPr="000273B1">
        <w:rPr>
          <w:rFonts w:ascii="Book Antiqua" w:hAnsi="Book Antiqua"/>
        </w:rPr>
        <w:t xml:space="preserve">. </w:t>
      </w:r>
      <w:r w:rsidRPr="000273B1">
        <w:rPr>
          <w:rFonts w:ascii="Book Antiqua" w:hAnsi="Book Antiqua"/>
          <w:i/>
        </w:rPr>
        <w:t>Kcnq1</w:t>
      </w:r>
      <w:r w:rsidRPr="000273B1">
        <w:rPr>
          <w:rFonts w:ascii="Book Antiqua" w:hAnsi="Book Antiqua"/>
        </w:rPr>
        <w:t xml:space="preserve">’s role was then confirmed in crosses of </w:t>
      </w:r>
      <w:r w:rsidRPr="000273B1">
        <w:rPr>
          <w:rFonts w:ascii="Book Antiqua" w:hAnsi="Book Antiqua"/>
          <w:i/>
        </w:rPr>
        <w:t>Kcnq1</w:t>
      </w:r>
      <w:r w:rsidRPr="000273B1">
        <w:rPr>
          <w:rFonts w:ascii="Book Antiqua" w:hAnsi="Book Antiqua"/>
        </w:rPr>
        <w:t xml:space="preserve"> knockout mice to the </w:t>
      </w:r>
      <w:r w:rsidRPr="000273B1">
        <w:rPr>
          <w:rFonts w:ascii="Book Antiqua" w:hAnsi="Book Antiqua"/>
          <w:i/>
        </w:rPr>
        <w:t>Apc</w:t>
      </w:r>
      <w:r w:rsidRPr="000273B1">
        <w:rPr>
          <w:rFonts w:ascii="Book Antiqua" w:hAnsi="Book Antiqua"/>
          <w:i/>
          <w:vertAlign w:val="superscript"/>
        </w:rPr>
        <w:t>Min</w:t>
      </w:r>
      <w:r w:rsidRPr="000273B1">
        <w:rPr>
          <w:rFonts w:ascii="Book Antiqua" w:hAnsi="Book Antiqua"/>
        </w:rPr>
        <w:t xml:space="preserve"> mouse model of intestinal cancer where </w:t>
      </w:r>
      <w:r w:rsidRPr="000273B1">
        <w:rPr>
          <w:rFonts w:ascii="Book Antiqua" w:hAnsi="Book Antiqua"/>
          <w:i/>
        </w:rPr>
        <w:t>Kcnq1-</w:t>
      </w:r>
      <w:r w:rsidRPr="000273B1">
        <w:rPr>
          <w:rFonts w:ascii="Book Antiqua" w:hAnsi="Book Antiqua"/>
        </w:rPr>
        <w:t xml:space="preserve">deficiency significantly enhanced tumor phenotypes, including the development of invasive </w:t>
      </w:r>
      <w:proofErr w:type="gramStart"/>
      <w:r w:rsidRPr="000273B1">
        <w:rPr>
          <w:rFonts w:ascii="Book Antiqua" w:hAnsi="Book Antiqua"/>
        </w:rPr>
        <w:t>adenocarcinomas</w:t>
      </w:r>
      <w:r w:rsidRPr="000273B1">
        <w:rPr>
          <w:rFonts w:ascii="Book Antiqua" w:hAnsi="Book Antiqua"/>
          <w:vertAlign w:val="superscript"/>
        </w:rPr>
        <w:t>[</w:t>
      </w:r>
      <w:proofErr w:type="gramEnd"/>
      <w:r w:rsidRPr="000273B1">
        <w:rPr>
          <w:rFonts w:ascii="Book Antiqua" w:hAnsi="Book Antiqua"/>
          <w:vertAlign w:val="superscript"/>
        </w:rPr>
        <w:t>3</w:t>
      </w:r>
      <w:r w:rsidR="00EB34FB" w:rsidRPr="000273B1">
        <w:rPr>
          <w:rFonts w:ascii="Book Antiqua" w:hAnsi="Book Antiqua"/>
          <w:vertAlign w:val="superscript"/>
        </w:rPr>
        <w:t>7</w:t>
      </w:r>
      <w:r w:rsidRPr="000273B1">
        <w:rPr>
          <w:rFonts w:ascii="Book Antiqua" w:hAnsi="Book Antiqua"/>
          <w:vertAlign w:val="superscript"/>
        </w:rPr>
        <w:t>]</w:t>
      </w:r>
      <w:r w:rsidRPr="000273B1">
        <w:rPr>
          <w:rFonts w:ascii="Book Antiqua" w:hAnsi="Book Antiqua"/>
        </w:rPr>
        <w:t xml:space="preserve">. </w:t>
      </w:r>
      <w:r w:rsidR="006638D2" w:rsidRPr="000273B1">
        <w:rPr>
          <w:rFonts w:ascii="Book Antiqua" w:hAnsi="Book Antiqua"/>
        </w:rPr>
        <w:t xml:space="preserve">The role of </w:t>
      </w:r>
      <w:r w:rsidRPr="000273B1">
        <w:rPr>
          <w:rFonts w:ascii="Book Antiqua" w:hAnsi="Book Antiqua"/>
        </w:rPr>
        <w:t>KCNQ1</w:t>
      </w:r>
      <w:r w:rsidR="006638D2" w:rsidRPr="000273B1">
        <w:rPr>
          <w:rFonts w:ascii="Book Antiqua" w:hAnsi="Book Antiqua"/>
        </w:rPr>
        <w:t xml:space="preserve"> </w:t>
      </w:r>
      <w:r w:rsidRPr="000273B1">
        <w:rPr>
          <w:rFonts w:ascii="Book Antiqua" w:hAnsi="Book Antiqua"/>
        </w:rPr>
        <w:t xml:space="preserve">in human CRC was then investigated, finding that maintenance of KCNQ1 mRNA and protein levels was associated with significant disease-free and overall survival in stage II, III, and IV </w:t>
      </w:r>
      <w:proofErr w:type="gramStart"/>
      <w:r w:rsidRPr="000273B1">
        <w:rPr>
          <w:rFonts w:ascii="Book Antiqua" w:hAnsi="Book Antiqua"/>
        </w:rPr>
        <w:t>CRC</w:t>
      </w:r>
      <w:r w:rsidRPr="000273B1">
        <w:rPr>
          <w:rFonts w:ascii="Book Antiqua" w:hAnsi="Book Antiqua"/>
          <w:vertAlign w:val="superscript"/>
        </w:rPr>
        <w:t>[</w:t>
      </w:r>
      <w:proofErr w:type="gramEnd"/>
      <w:r w:rsidRPr="000273B1">
        <w:rPr>
          <w:rFonts w:ascii="Book Antiqua" w:hAnsi="Book Antiqua"/>
          <w:vertAlign w:val="superscript"/>
        </w:rPr>
        <w:t>3</w:t>
      </w:r>
      <w:r w:rsidR="00EB34FB" w:rsidRPr="000273B1">
        <w:rPr>
          <w:rFonts w:ascii="Book Antiqua" w:hAnsi="Book Antiqua"/>
          <w:vertAlign w:val="superscript"/>
        </w:rPr>
        <w:t>7</w:t>
      </w:r>
      <w:r w:rsidR="00A919AB" w:rsidRPr="000273B1">
        <w:rPr>
          <w:rFonts w:ascii="Book Antiqua" w:hAnsi="Book Antiqua"/>
          <w:vertAlign w:val="superscript"/>
        </w:rPr>
        <w:t>,</w:t>
      </w:r>
      <w:r w:rsidRPr="000273B1">
        <w:rPr>
          <w:rFonts w:ascii="Book Antiqua" w:hAnsi="Book Antiqua"/>
          <w:vertAlign w:val="superscript"/>
        </w:rPr>
        <w:t>3</w:t>
      </w:r>
      <w:r w:rsidR="00EB34FB" w:rsidRPr="000273B1">
        <w:rPr>
          <w:rFonts w:ascii="Book Antiqua" w:hAnsi="Book Antiqua"/>
          <w:vertAlign w:val="superscript"/>
        </w:rPr>
        <w:t>8</w:t>
      </w:r>
      <w:r w:rsidRPr="000273B1">
        <w:rPr>
          <w:rFonts w:ascii="Book Antiqua" w:hAnsi="Book Antiqua"/>
          <w:vertAlign w:val="superscript"/>
        </w:rPr>
        <w:t>]</w:t>
      </w:r>
      <w:r w:rsidRPr="000273B1">
        <w:rPr>
          <w:rFonts w:ascii="Book Antiqua" w:hAnsi="Book Antiqua"/>
        </w:rPr>
        <w:t xml:space="preserve">. Notably, for stage IV CRC patients following hepatic resections, maintenance of KCNQ1 protein expression conferred a 23-month survival </w:t>
      </w:r>
      <w:proofErr w:type="gramStart"/>
      <w:r w:rsidRPr="000273B1">
        <w:rPr>
          <w:rFonts w:ascii="Book Antiqua" w:hAnsi="Book Antiqua"/>
        </w:rPr>
        <w:t>advantage</w:t>
      </w:r>
      <w:r w:rsidRPr="000273B1">
        <w:rPr>
          <w:rFonts w:ascii="Book Antiqua" w:hAnsi="Book Antiqua"/>
          <w:vertAlign w:val="superscript"/>
        </w:rPr>
        <w:t>[</w:t>
      </w:r>
      <w:proofErr w:type="gramEnd"/>
      <w:r w:rsidRPr="000273B1">
        <w:rPr>
          <w:rFonts w:ascii="Book Antiqua" w:hAnsi="Book Antiqua"/>
          <w:vertAlign w:val="superscript"/>
        </w:rPr>
        <w:t>3</w:t>
      </w:r>
      <w:r w:rsidR="008A0B63" w:rsidRPr="000273B1">
        <w:rPr>
          <w:rFonts w:ascii="Book Antiqua" w:hAnsi="Book Antiqua"/>
          <w:vertAlign w:val="superscript"/>
        </w:rPr>
        <w:t>7</w:t>
      </w:r>
      <w:r w:rsidRPr="000273B1">
        <w:rPr>
          <w:rFonts w:ascii="Book Antiqua" w:hAnsi="Book Antiqua"/>
          <w:vertAlign w:val="superscript"/>
        </w:rPr>
        <w:t>]</w:t>
      </w:r>
      <w:r w:rsidRPr="000273B1">
        <w:rPr>
          <w:rFonts w:ascii="Book Antiqua" w:hAnsi="Book Antiqua"/>
        </w:rPr>
        <w:t xml:space="preserve">. In other GI cancers </w:t>
      </w:r>
      <w:r w:rsidRPr="000273B1">
        <w:rPr>
          <w:rFonts w:ascii="Book Antiqua" w:hAnsi="Book Antiqua"/>
          <w:i/>
        </w:rPr>
        <w:t>Kcnq1</w:t>
      </w:r>
      <w:r w:rsidRPr="000273B1">
        <w:rPr>
          <w:rFonts w:ascii="Book Antiqua" w:hAnsi="Book Antiqua"/>
        </w:rPr>
        <w:t xml:space="preserve"> was a CIS gene in two SB screens for </w:t>
      </w:r>
      <w:proofErr w:type="gramStart"/>
      <w:r w:rsidRPr="000273B1">
        <w:rPr>
          <w:rFonts w:ascii="Book Antiqua" w:hAnsi="Book Antiqua"/>
        </w:rPr>
        <w:t>PC</w:t>
      </w:r>
      <w:r w:rsidRPr="000273B1">
        <w:rPr>
          <w:rFonts w:ascii="Book Antiqua" w:hAnsi="Book Antiqua"/>
          <w:vertAlign w:val="superscript"/>
        </w:rPr>
        <w:t>[</w:t>
      </w:r>
      <w:proofErr w:type="gramEnd"/>
      <w:r w:rsidR="008A0B63" w:rsidRPr="000273B1">
        <w:rPr>
          <w:rFonts w:ascii="Book Antiqua" w:hAnsi="Book Antiqua"/>
          <w:vertAlign w:val="superscript"/>
        </w:rPr>
        <w:t>39</w:t>
      </w:r>
      <w:r w:rsidR="00A919AB" w:rsidRPr="000273B1">
        <w:rPr>
          <w:rFonts w:ascii="Book Antiqua" w:hAnsi="Book Antiqua"/>
          <w:vertAlign w:val="superscript"/>
        </w:rPr>
        <w:t>,</w:t>
      </w:r>
      <w:r w:rsidRPr="000273B1">
        <w:rPr>
          <w:rFonts w:ascii="Book Antiqua" w:hAnsi="Book Antiqua"/>
          <w:vertAlign w:val="superscript"/>
        </w:rPr>
        <w:t>4</w:t>
      </w:r>
      <w:r w:rsidR="008A0B63" w:rsidRPr="000273B1">
        <w:rPr>
          <w:rFonts w:ascii="Book Antiqua" w:hAnsi="Book Antiqua"/>
          <w:vertAlign w:val="superscript"/>
        </w:rPr>
        <w:t>0</w:t>
      </w:r>
      <w:r w:rsidRPr="000273B1">
        <w:rPr>
          <w:rFonts w:ascii="Book Antiqua" w:hAnsi="Book Antiqua"/>
          <w:vertAlign w:val="superscript"/>
        </w:rPr>
        <w:t>]</w:t>
      </w:r>
      <w:r w:rsidRPr="000273B1">
        <w:rPr>
          <w:rFonts w:ascii="Book Antiqua" w:hAnsi="Book Antiqua"/>
        </w:rPr>
        <w:t xml:space="preserve">, </w:t>
      </w:r>
      <w:r w:rsidR="003B627D" w:rsidRPr="000273B1">
        <w:rPr>
          <w:rFonts w:ascii="Book Antiqua" w:hAnsi="Book Antiqua"/>
        </w:rPr>
        <w:t>one SB screen for HCC</w:t>
      </w:r>
      <w:r w:rsidR="003B627D" w:rsidRPr="000273B1">
        <w:rPr>
          <w:rFonts w:ascii="Book Antiqua" w:hAnsi="Book Antiqua"/>
          <w:vertAlign w:val="superscript"/>
        </w:rPr>
        <w:t>[4</w:t>
      </w:r>
      <w:r w:rsidR="008A0B63" w:rsidRPr="000273B1">
        <w:rPr>
          <w:rFonts w:ascii="Book Antiqua" w:hAnsi="Book Antiqua"/>
          <w:vertAlign w:val="superscript"/>
        </w:rPr>
        <w:t>1</w:t>
      </w:r>
      <w:r w:rsidR="003B627D" w:rsidRPr="000273B1">
        <w:rPr>
          <w:rFonts w:ascii="Book Antiqua" w:hAnsi="Book Antiqua"/>
          <w:vertAlign w:val="superscript"/>
        </w:rPr>
        <w:t>]</w:t>
      </w:r>
      <w:r w:rsidR="003B627D" w:rsidRPr="000273B1">
        <w:rPr>
          <w:rFonts w:ascii="Book Antiqua" w:hAnsi="Book Antiqua"/>
        </w:rPr>
        <w:t xml:space="preserve"> </w:t>
      </w:r>
      <w:r w:rsidRPr="000273B1">
        <w:rPr>
          <w:rFonts w:ascii="Book Antiqua" w:hAnsi="Book Antiqua"/>
        </w:rPr>
        <w:t>and in one SB screen for GC, with a predicted loss of function</w:t>
      </w:r>
      <w:r w:rsidRPr="000273B1">
        <w:rPr>
          <w:rFonts w:ascii="Book Antiqua" w:hAnsi="Book Antiqua"/>
          <w:vertAlign w:val="superscript"/>
        </w:rPr>
        <w:t>[4</w:t>
      </w:r>
      <w:r w:rsidR="008A0B63" w:rsidRPr="000273B1">
        <w:rPr>
          <w:rFonts w:ascii="Book Antiqua" w:hAnsi="Book Antiqua"/>
          <w:vertAlign w:val="superscript"/>
        </w:rPr>
        <w:t>2</w:t>
      </w:r>
      <w:r w:rsidRPr="000273B1">
        <w:rPr>
          <w:rFonts w:ascii="Book Antiqua" w:hAnsi="Book Antiqua"/>
          <w:vertAlign w:val="superscript"/>
        </w:rPr>
        <w:t>]</w:t>
      </w:r>
      <w:r w:rsidRPr="000273B1">
        <w:rPr>
          <w:rFonts w:ascii="Book Antiqua" w:hAnsi="Book Antiqua"/>
        </w:rPr>
        <w:t xml:space="preserve">. Additional evidence in </w:t>
      </w:r>
      <w:r w:rsidR="00F9425D" w:rsidRPr="000273B1">
        <w:rPr>
          <w:rFonts w:ascii="Book Antiqua" w:hAnsi="Book Antiqua"/>
        </w:rPr>
        <w:t>GC</w:t>
      </w:r>
      <w:r w:rsidRPr="000273B1">
        <w:rPr>
          <w:rFonts w:ascii="Book Antiqua" w:hAnsi="Book Antiqua"/>
        </w:rPr>
        <w:t xml:space="preserve"> is provided by the phenotype of </w:t>
      </w:r>
      <w:r w:rsidRPr="000273B1">
        <w:rPr>
          <w:rFonts w:ascii="Book Antiqua" w:hAnsi="Book Antiqua"/>
          <w:i/>
        </w:rPr>
        <w:t>Kcnq1</w:t>
      </w:r>
      <w:r w:rsidRPr="000273B1">
        <w:rPr>
          <w:rFonts w:ascii="Book Antiqua" w:hAnsi="Book Antiqua"/>
        </w:rPr>
        <w:t xml:space="preserve"> knockout mice that develop gastric hyperplasia, metaplasia and occasional </w:t>
      </w:r>
      <w:proofErr w:type="gramStart"/>
      <w:r w:rsidRPr="000273B1">
        <w:rPr>
          <w:rFonts w:ascii="Book Antiqua" w:hAnsi="Book Antiqua"/>
        </w:rPr>
        <w:t>neoplasia</w:t>
      </w:r>
      <w:r w:rsidRPr="000273B1">
        <w:rPr>
          <w:rFonts w:ascii="Book Antiqua" w:hAnsi="Book Antiqua"/>
          <w:vertAlign w:val="superscript"/>
        </w:rPr>
        <w:t>[</w:t>
      </w:r>
      <w:proofErr w:type="gramEnd"/>
      <w:r w:rsidRPr="000273B1">
        <w:rPr>
          <w:rFonts w:ascii="Book Antiqua" w:hAnsi="Book Antiqua"/>
          <w:vertAlign w:val="superscript"/>
        </w:rPr>
        <w:t>3</w:t>
      </w:r>
      <w:r w:rsidR="008A0B63" w:rsidRPr="000273B1">
        <w:rPr>
          <w:rFonts w:ascii="Book Antiqua" w:hAnsi="Book Antiqua"/>
          <w:vertAlign w:val="superscript"/>
        </w:rPr>
        <w:t>1</w:t>
      </w:r>
      <w:r w:rsidR="00A919AB" w:rsidRPr="000273B1">
        <w:rPr>
          <w:rFonts w:ascii="Book Antiqua" w:hAnsi="Book Antiqua"/>
          <w:vertAlign w:val="superscript"/>
        </w:rPr>
        <w:t>,</w:t>
      </w:r>
      <w:r w:rsidRPr="000273B1">
        <w:rPr>
          <w:rFonts w:ascii="Book Antiqua" w:hAnsi="Book Antiqua"/>
          <w:vertAlign w:val="superscript"/>
        </w:rPr>
        <w:t>3</w:t>
      </w:r>
      <w:r w:rsidR="008A0B63" w:rsidRPr="000273B1">
        <w:rPr>
          <w:rFonts w:ascii="Book Antiqua" w:hAnsi="Book Antiqua"/>
          <w:vertAlign w:val="superscript"/>
        </w:rPr>
        <w:t>2</w:t>
      </w:r>
      <w:r w:rsidRPr="000273B1">
        <w:rPr>
          <w:rFonts w:ascii="Book Antiqua" w:hAnsi="Book Antiqua"/>
          <w:vertAlign w:val="superscript"/>
        </w:rPr>
        <w:t>]</w:t>
      </w:r>
      <w:r w:rsidRPr="000273B1">
        <w:rPr>
          <w:rFonts w:ascii="Book Antiqua" w:hAnsi="Book Antiqua"/>
        </w:rPr>
        <w:t xml:space="preserve"> and in studies of human gastric cells where treatment of cells with atrial natriuretic peptide reduced cell proliferation by upregulating KCNQ1 expression</w:t>
      </w:r>
      <w:r w:rsidRPr="000273B1">
        <w:rPr>
          <w:rFonts w:ascii="Book Antiqua" w:hAnsi="Book Antiqua"/>
          <w:vertAlign w:val="superscript"/>
        </w:rPr>
        <w:t>[4</w:t>
      </w:r>
      <w:r w:rsidR="008A0B63" w:rsidRPr="000273B1">
        <w:rPr>
          <w:rFonts w:ascii="Book Antiqua" w:hAnsi="Book Antiqua"/>
          <w:vertAlign w:val="superscript"/>
        </w:rPr>
        <w:t>3</w:t>
      </w:r>
      <w:r w:rsidRPr="000273B1">
        <w:rPr>
          <w:rFonts w:ascii="Book Antiqua" w:hAnsi="Book Antiqua"/>
          <w:vertAlign w:val="superscript"/>
        </w:rPr>
        <w:t>]</w:t>
      </w:r>
      <w:r w:rsidRPr="000273B1">
        <w:rPr>
          <w:rFonts w:ascii="Book Antiqua" w:hAnsi="Book Antiqua"/>
        </w:rPr>
        <w:t xml:space="preserve">. In </w:t>
      </w:r>
      <w:r w:rsidR="006638D2" w:rsidRPr="000273B1">
        <w:rPr>
          <w:rFonts w:ascii="Book Antiqua" w:hAnsi="Book Antiqua"/>
        </w:rPr>
        <w:t>studies of HCC in human tissue and HCC cell lines</w:t>
      </w:r>
      <w:r w:rsidR="00E5458F" w:rsidRPr="000273B1">
        <w:rPr>
          <w:rFonts w:ascii="Book Antiqua" w:hAnsi="Book Antiqua"/>
        </w:rPr>
        <w:t>,</w:t>
      </w:r>
      <w:r w:rsidRPr="000273B1">
        <w:rPr>
          <w:rFonts w:ascii="Book Antiqua" w:hAnsi="Book Antiqua"/>
        </w:rPr>
        <w:t xml:space="preserve"> expression of </w:t>
      </w:r>
      <w:r w:rsidRPr="000273B1">
        <w:rPr>
          <w:rFonts w:ascii="Book Antiqua" w:hAnsi="Book Antiqua"/>
          <w:i/>
        </w:rPr>
        <w:t>KCNQ1</w:t>
      </w:r>
      <w:r w:rsidRPr="000273B1">
        <w:rPr>
          <w:rFonts w:ascii="Book Antiqua" w:hAnsi="Book Antiqua"/>
        </w:rPr>
        <w:t xml:space="preserve"> was down-regulated by promoter hypermethylation associated with </w:t>
      </w:r>
      <w:r w:rsidR="0084233E" w:rsidRPr="000273B1">
        <w:rPr>
          <w:rFonts w:ascii="Book Antiqua" w:hAnsi="Book Antiqua"/>
        </w:rPr>
        <w:t>epithelial to mesenchymal transition (</w:t>
      </w:r>
      <w:r w:rsidRPr="000273B1">
        <w:rPr>
          <w:rFonts w:ascii="Book Antiqua" w:hAnsi="Book Antiqua"/>
        </w:rPr>
        <w:t>EMT</w:t>
      </w:r>
      <w:r w:rsidR="0084233E" w:rsidRPr="000273B1">
        <w:rPr>
          <w:rFonts w:ascii="Book Antiqua" w:hAnsi="Book Antiqua"/>
        </w:rPr>
        <w:t>)</w:t>
      </w:r>
      <w:r w:rsidRPr="000273B1">
        <w:rPr>
          <w:rFonts w:ascii="Book Antiqua" w:hAnsi="Book Antiqua"/>
        </w:rPr>
        <w:t xml:space="preserve">, and poor patient </w:t>
      </w:r>
      <w:proofErr w:type="gramStart"/>
      <w:r w:rsidRPr="000273B1">
        <w:rPr>
          <w:rFonts w:ascii="Book Antiqua" w:hAnsi="Book Antiqua"/>
        </w:rPr>
        <w:t>prognosis</w:t>
      </w:r>
      <w:r w:rsidRPr="000273B1">
        <w:rPr>
          <w:rFonts w:ascii="Book Antiqua" w:hAnsi="Book Antiqua"/>
          <w:vertAlign w:val="superscript"/>
        </w:rPr>
        <w:t>[</w:t>
      </w:r>
      <w:proofErr w:type="gramEnd"/>
      <w:r w:rsidRPr="000273B1">
        <w:rPr>
          <w:rFonts w:ascii="Book Antiqua" w:hAnsi="Book Antiqua"/>
          <w:vertAlign w:val="superscript"/>
        </w:rPr>
        <w:t>4</w:t>
      </w:r>
      <w:r w:rsidR="008A0B63" w:rsidRPr="000273B1">
        <w:rPr>
          <w:rFonts w:ascii="Book Antiqua" w:hAnsi="Book Antiqua"/>
          <w:vertAlign w:val="superscript"/>
        </w:rPr>
        <w:t>4</w:t>
      </w:r>
      <w:r w:rsidRPr="000273B1">
        <w:rPr>
          <w:rFonts w:ascii="Book Antiqua" w:hAnsi="Book Antiqua"/>
          <w:vertAlign w:val="superscript"/>
        </w:rPr>
        <w:t>]</w:t>
      </w:r>
      <w:r w:rsidRPr="000273B1">
        <w:rPr>
          <w:rFonts w:ascii="Book Antiqua" w:hAnsi="Book Antiqua"/>
        </w:rPr>
        <w:t xml:space="preserve">. Additionally, in HCC it was reported that KCNQ1 regulated and sequestered </w:t>
      </w:r>
      <w:r w:rsidRPr="000273B1">
        <w:rPr>
          <w:rFonts w:ascii="Book Antiqua" w:hAnsi="Book Antiqua"/>
        </w:rPr>
        <w:sym w:font="Symbol" w:char="F062"/>
      </w:r>
      <w:r w:rsidRPr="000273B1">
        <w:rPr>
          <w:rFonts w:ascii="Book Antiqua" w:hAnsi="Book Antiqua"/>
        </w:rPr>
        <w:t xml:space="preserve">-catenin </w:t>
      </w:r>
      <w:r w:rsidRPr="000273B1">
        <w:rPr>
          <w:rFonts w:ascii="Book Antiqua" w:hAnsi="Book Antiqua"/>
          <w:i/>
          <w:iCs/>
        </w:rPr>
        <w:t>via</w:t>
      </w:r>
      <w:r w:rsidRPr="000273B1">
        <w:rPr>
          <w:rFonts w:ascii="Book Antiqua" w:hAnsi="Book Antiqua"/>
        </w:rPr>
        <w:t xml:space="preserve"> physical interactions at the </w:t>
      </w:r>
      <w:r w:rsidR="00400E91" w:rsidRPr="000273B1">
        <w:rPr>
          <w:rFonts w:ascii="Book Antiqua" w:hAnsi="Book Antiqua"/>
        </w:rPr>
        <w:t>PM</w:t>
      </w:r>
      <w:r w:rsidRPr="000273B1">
        <w:rPr>
          <w:rFonts w:ascii="Book Antiqua" w:hAnsi="Book Antiqua"/>
          <w:vertAlign w:val="superscript"/>
        </w:rPr>
        <w:t>[4</w:t>
      </w:r>
      <w:r w:rsidR="008A0B63" w:rsidRPr="000273B1">
        <w:rPr>
          <w:rFonts w:ascii="Book Antiqua" w:hAnsi="Book Antiqua"/>
          <w:vertAlign w:val="superscript"/>
        </w:rPr>
        <w:t>4</w:t>
      </w:r>
      <w:r w:rsidRPr="000273B1">
        <w:rPr>
          <w:rFonts w:ascii="Book Antiqua" w:hAnsi="Book Antiqua"/>
          <w:vertAlign w:val="superscript"/>
        </w:rPr>
        <w:t>]</w:t>
      </w:r>
      <w:r w:rsidRPr="000273B1">
        <w:rPr>
          <w:rFonts w:ascii="Book Antiqua" w:hAnsi="Book Antiqua"/>
        </w:rPr>
        <w:t xml:space="preserve">. </w:t>
      </w:r>
    </w:p>
    <w:p w:rsidR="00B03138" w:rsidRPr="000273B1" w:rsidRDefault="00C77597" w:rsidP="00A919AB">
      <w:pPr>
        <w:spacing w:line="360" w:lineRule="auto"/>
        <w:ind w:firstLineChars="100" w:firstLine="240"/>
        <w:jc w:val="both"/>
        <w:rPr>
          <w:rFonts w:ascii="Book Antiqua" w:hAnsi="Book Antiqua" w:cs="Times New Roman (Body CS)"/>
        </w:rPr>
      </w:pPr>
      <w:r w:rsidRPr="000273B1">
        <w:rPr>
          <w:rFonts w:ascii="Book Antiqua" w:hAnsi="Book Antiqua" w:cs="Times New Roman (Body CS)"/>
        </w:rPr>
        <w:t xml:space="preserve">Although </w:t>
      </w:r>
      <w:r w:rsidRPr="000273B1">
        <w:rPr>
          <w:rFonts w:ascii="Book Antiqua" w:hAnsi="Book Antiqua" w:cs="Times New Roman (Body CS)"/>
          <w:i/>
        </w:rPr>
        <w:t>KCNQ1</w:t>
      </w:r>
      <w:r w:rsidRPr="000273B1">
        <w:rPr>
          <w:rFonts w:ascii="Book Antiqua" w:hAnsi="Book Antiqua" w:cs="Times New Roman (Body CS)"/>
        </w:rPr>
        <w:t xml:space="preserve"> deficiency is associated with poor outcome in </w:t>
      </w:r>
      <w:proofErr w:type="gramStart"/>
      <w:r w:rsidRPr="000273B1">
        <w:rPr>
          <w:rFonts w:ascii="Book Antiqua" w:hAnsi="Book Antiqua" w:cs="Times New Roman (Body CS)"/>
        </w:rPr>
        <w:t>CRC</w:t>
      </w:r>
      <w:r w:rsidR="003B627D" w:rsidRPr="000273B1">
        <w:rPr>
          <w:rFonts w:ascii="Book Antiqua" w:hAnsi="Book Antiqua" w:cs="Times New Roman (Body CS)"/>
          <w:vertAlign w:val="superscript"/>
        </w:rPr>
        <w:t>[</w:t>
      </w:r>
      <w:proofErr w:type="gramEnd"/>
      <w:r w:rsidR="003B627D" w:rsidRPr="000273B1">
        <w:rPr>
          <w:rFonts w:ascii="Book Antiqua" w:hAnsi="Book Antiqua" w:cs="Times New Roman (Body CS)"/>
          <w:vertAlign w:val="superscript"/>
        </w:rPr>
        <w:t>3</w:t>
      </w:r>
      <w:r w:rsidR="008A0B63" w:rsidRPr="000273B1">
        <w:rPr>
          <w:rFonts w:ascii="Book Antiqua" w:hAnsi="Book Antiqua" w:cs="Times New Roman (Body CS)"/>
          <w:vertAlign w:val="superscript"/>
        </w:rPr>
        <w:t>7</w:t>
      </w:r>
      <w:r w:rsidR="00A919AB" w:rsidRPr="000273B1">
        <w:rPr>
          <w:rFonts w:ascii="Book Antiqua" w:hAnsi="Book Antiqua" w:cs="Times New Roman (Body CS)"/>
          <w:vertAlign w:val="superscript"/>
        </w:rPr>
        <w:t>,</w:t>
      </w:r>
      <w:r w:rsidR="003B627D" w:rsidRPr="000273B1">
        <w:rPr>
          <w:rFonts w:ascii="Book Antiqua" w:hAnsi="Book Antiqua" w:cs="Times New Roman (Body CS)"/>
          <w:vertAlign w:val="superscript"/>
        </w:rPr>
        <w:t>3</w:t>
      </w:r>
      <w:r w:rsidR="008A0B63" w:rsidRPr="000273B1">
        <w:rPr>
          <w:rFonts w:ascii="Book Antiqua" w:hAnsi="Book Antiqua" w:cs="Times New Roman (Body CS)"/>
          <w:vertAlign w:val="superscript"/>
        </w:rPr>
        <w:t>8</w:t>
      </w:r>
      <w:r w:rsidR="003B627D" w:rsidRPr="000273B1">
        <w:rPr>
          <w:rFonts w:ascii="Book Antiqua" w:hAnsi="Book Antiqua" w:cs="Times New Roman (Body CS)"/>
          <w:vertAlign w:val="superscript"/>
        </w:rPr>
        <w:t>,4</w:t>
      </w:r>
      <w:r w:rsidR="008A0B63" w:rsidRPr="000273B1">
        <w:rPr>
          <w:rFonts w:ascii="Book Antiqua" w:hAnsi="Book Antiqua" w:cs="Times New Roman (Body CS)"/>
          <w:vertAlign w:val="superscript"/>
        </w:rPr>
        <w:t>5</w:t>
      </w:r>
      <w:r w:rsidR="003B627D" w:rsidRPr="000273B1">
        <w:rPr>
          <w:rFonts w:ascii="Book Antiqua" w:hAnsi="Book Antiqua" w:cs="Times New Roman (Body CS)"/>
          <w:vertAlign w:val="superscript"/>
        </w:rPr>
        <w:t>]</w:t>
      </w:r>
      <w:r w:rsidRPr="000273B1">
        <w:rPr>
          <w:rFonts w:ascii="Book Antiqua" w:hAnsi="Book Antiqua" w:cs="Times New Roman (Body CS)"/>
        </w:rPr>
        <w:t xml:space="preserve"> and in HCC</w:t>
      </w:r>
      <w:r w:rsidR="003B627D" w:rsidRPr="000273B1">
        <w:rPr>
          <w:rFonts w:ascii="Book Antiqua" w:hAnsi="Book Antiqua" w:cs="Times New Roman (Body CS)"/>
          <w:vertAlign w:val="superscript"/>
        </w:rPr>
        <w:t>[4</w:t>
      </w:r>
      <w:r w:rsidR="008A0B63" w:rsidRPr="000273B1">
        <w:rPr>
          <w:rFonts w:ascii="Book Antiqua" w:hAnsi="Book Antiqua" w:cs="Times New Roman (Body CS)"/>
          <w:vertAlign w:val="superscript"/>
        </w:rPr>
        <w:t>4</w:t>
      </w:r>
      <w:r w:rsidR="003B627D" w:rsidRPr="000273B1">
        <w:rPr>
          <w:rFonts w:ascii="Book Antiqua" w:hAnsi="Book Antiqua" w:cs="Times New Roman (Body CS)"/>
          <w:vertAlign w:val="superscript"/>
        </w:rPr>
        <w:t>]</w:t>
      </w:r>
      <w:r w:rsidRPr="000273B1">
        <w:rPr>
          <w:rFonts w:ascii="Book Antiqua" w:hAnsi="Book Antiqua" w:cs="Times New Roman (Body CS)"/>
        </w:rPr>
        <w:t xml:space="preserve">, the mechanisms underlying tumor suppression are not well understood. However, one clue is that KCNQ1 is localized to the base of the intestinal epithelial crypt which is the site of the stem cell compartment and the likely site of origin of </w:t>
      </w:r>
      <w:proofErr w:type="gramStart"/>
      <w:r w:rsidRPr="000273B1">
        <w:rPr>
          <w:rFonts w:ascii="Book Antiqua" w:hAnsi="Book Antiqua" w:cs="Times New Roman (Body CS)"/>
        </w:rPr>
        <w:t>CRC</w:t>
      </w:r>
      <w:r w:rsidR="008A0B63" w:rsidRPr="000273B1">
        <w:rPr>
          <w:rFonts w:ascii="Book Antiqua" w:hAnsi="Book Antiqua" w:cs="Times New Roman (Body CS)"/>
          <w:vertAlign w:val="superscript"/>
        </w:rPr>
        <w:t>[</w:t>
      </w:r>
      <w:proofErr w:type="gramEnd"/>
      <w:r w:rsidR="003B627D" w:rsidRPr="000273B1">
        <w:rPr>
          <w:rFonts w:ascii="Book Antiqua" w:hAnsi="Book Antiqua" w:cs="Times New Roman (Body CS)"/>
          <w:vertAlign w:val="superscript"/>
        </w:rPr>
        <w:t>4</w:t>
      </w:r>
      <w:r w:rsidR="008A0B63" w:rsidRPr="000273B1">
        <w:rPr>
          <w:rFonts w:ascii="Book Antiqua" w:hAnsi="Book Antiqua" w:cs="Times New Roman (Body CS)"/>
          <w:vertAlign w:val="superscript"/>
        </w:rPr>
        <w:t>6</w:t>
      </w:r>
      <w:r w:rsidR="003B627D" w:rsidRPr="000273B1">
        <w:rPr>
          <w:rFonts w:ascii="Book Antiqua" w:hAnsi="Book Antiqua" w:cs="Times New Roman (Body CS)"/>
          <w:vertAlign w:val="superscript"/>
        </w:rPr>
        <w:t>]</w:t>
      </w:r>
      <w:r w:rsidRPr="000273B1">
        <w:rPr>
          <w:rFonts w:ascii="Book Antiqua" w:hAnsi="Book Antiqua" w:cs="Times New Roman (Body CS)"/>
        </w:rPr>
        <w:t xml:space="preserve">. Functional significance of crypt localization was </w:t>
      </w:r>
      <w:r w:rsidRPr="000273B1">
        <w:rPr>
          <w:rFonts w:ascii="Book Antiqua" w:hAnsi="Book Antiqua" w:cs="Times New Roman (Body CS)"/>
        </w:rPr>
        <w:lastRenderedPageBreak/>
        <w:t xml:space="preserve">demonstrated by Than </w:t>
      </w:r>
      <w:r w:rsidRPr="000273B1">
        <w:rPr>
          <w:rFonts w:ascii="Book Antiqua" w:hAnsi="Book Antiqua" w:cs="Times New Roman (Body CS)"/>
          <w:i/>
        </w:rPr>
        <w:t xml:space="preserve">et </w:t>
      </w:r>
      <w:proofErr w:type="gramStart"/>
      <w:r w:rsidRPr="000273B1">
        <w:rPr>
          <w:rFonts w:ascii="Book Antiqua" w:hAnsi="Book Antiqua" w:cs="Times New Roman (Body CS)"/>
          <w:i/>
        </w:rPr>
        <w:t>al</w:t>
      </w:r>
      <w:r w:rsidR="00A919AB" w:rsidRPr="000273B1">
        <w:rPr>
          <w:rFonts w:ascii="Book Antiqua" w:hAnsi="Book Antiqua" w:cs="Times New Roman (Body CS)"/>
          <w:vertAlign w:val="superscript"/>
        </w:rPr>
        <w:t>[</w:t>
      </w:r>
      <w:proofErr w:type="gramEnd"/>
      <w:r w:rsidR="00A919AB" w:rsidRPr="000273B1">
        <w:rPr>
          <w:rFonts w:ascii="Book Antiqua" w:hAnsi="Book Antiqua" w:cs="Times New Roman (Body CS)"/>
          <w:vertAlign w:val="superscript"/>
        </w:rPr>
        <w:t>37]</w:t>
      </w:r>
      <w:r w:rsidRPr="000273B1">
        <w:rPr>
          <w:rFonts w:ascii="Book Antiqua" w:hAnsi="Book Antiqua" w:cs="Times New Roman (Body CS)"/>
        </w:rPr>
        <w:t xml:space="preserve"> who found that crypts isolated from </w:t>
      </w:r>
      <w:r w:rsidRPr="000273B1">
        <w:rPr>
          <w:rFonts w:ascii="Book Antiqua" w:hAnsi="Book Antiqua" w:cs="Times New Roman (Body CS)"/>
          <w:i/>
        </w:rPr>
        <w:t>KCNQ1</w:t>
      </w:r>
      <w:r w:rsidRPr="000273B1">
        <w:rPr>
          <w:rFonts w:ascii="Book Antiqua" w:hAnsi="Book Antiqua" w:cs="Times New Roman (Body CS)"/>
        </w:rPr>
        <w:t xml:space="preserve">-deficient colon epithelium displayed increased clonogenicity suggesting a possible selective advantage for tumor development. In addition, several studies demonstrate involvement of </w:t>
      </w:r>
      <w:r w:rsidRPr="000273B1">
        <w:rPr>
          <w:rFonts w:ascii="Book Antiqua" w:hAnsi="Book Antiqua" w:cs="Times New Roman (Body CS)"/>
          <w:i/>
        </w:rPr>
        <w:t>KCNQ1</w:t>
      </w:r>
      <w:r w:rsidRPr="000273B1">
        <w:rPr>
          <w:rFonts w:ascii="Book Antiqua" w:hAnsi="Book Antiqua" w:cs="Times New Roman (Body CS)"/>
        </w:rPr>
        <w:t xml:space="preserve"> with the Wnt/ β-catenin </w:t>
      </w:r>
      <w:proofErr w:type="gramStart"/>
      <w:r w:rsidRPr="000273B1">
        <w:rPr>
          <w:rFonts w:ascii="Book Antiqua" w:hAnsi="Book Antiqua" w:cs="Times New Roman (Body CS)"/>
        </w:rPr>
        <w:t>pathway</w:t>
      </w:r>
      <w:r w:rsidR="00A919AB" w:rsidRPr="000273B1">
        <w:rPr>
          <w:rFonts w:ascii="Book Antiqua" w:hAnsi="Book Antiqua" w:cs="Times New Roman (Body CS)"/>
          <w:vertAlign w:val="superscript"/>
        </w:rPr>
        <w:t>[</w:t>
      </w:r>
      <w:proofErr w:type="gramEnd"/>
      <w:r w:rsidR="003B627D" w:rsidRPr="000273B1">
        <w:rPr>
          <w:rFonts w:ascii="Book Antiqua" w:hAnsi="Book Antiqua" w:cs="Times New Roman (Body CS)"/>
          <w:vertAlign w:val="superscript"/>
        </w:rPr>
        <w:t>3</w:t>
      </w:r>
      <w:r w:rsidR="008A0B63" w:rsidRPr="000273B1">
        <w:rPr>
          <w:rFonts w:ascii="Book Antiqua" w:hAnsi="Book Antiqua" w:cs="Times New Roman (Body CS)"/>
          <w:vertAlign w:val="superscript"/>
        </w:rPr>
        <w:t>8</w:t>
      </w:r>
      <w:r w:rsidR="003B627D" w:rsidRPr="000273B1">
        <w:rPr>
          <w:rFonts w:ascii="Book Antiqua" w:hAnsi="Book Antiqua" w:cs="Times New Roman (Body CS)"/>
          <w:vertAlign w:val="superscript"/>
        </w:rPr>
        <w:t>,4</w:t>
      </w:r>
      <w:r w:rsidR="008A0B63" w:rsidRPr="000273B1">
        <w:rPr>
          <w:rFonts w:ascii="Book Antiqua" w:hAnsi="Book Antiqua" w:cs="Times New Roman (Body CS)"/>
          <w:vertAlign w:val="superscript"/>
        </w:rPr>
        <w:t>4</w:t>
      </w:r>
      <w:r w:rsidR="00A919AB" w:rsidRPr="000273B1">
        <w:rPr>
          <w:rFonts w:ascii="Book Antiqua" w:hAnsi="Book Antiqua" w:cs="Times New Roman (Body CS)"/>
          <w:vertAlign w:val="superscript"/>
        </w:rPr>
        <w:t>,</w:t>
      </w:r>
      <w:r w:rsidR="003B627D" w:rsidRPr="000273B1">
        <w:rPr>
          <w:rFonts w:ascii="Book Antiqua" w:hAnsi="Book Antiqua" w:cs="Times New Roman (Body CS)"/>
          <w:vertAlign w:val="superscript"/>
        </w:rPr>
        <w:t>4</w:t>
      </w:r>
      <w:r w:rsidR="008A0B63" w:rsidRPr="000273B1">
        <w:rPr>
          <w:rFonts w:ascii="Book Antiqua" w:hAnsi="Book Antiqua" w:cs="Times New Roman (Body CS)"/>
          <w:vertAlign w:val="superscript"/>
        </w:rPr>
        <w:t>5</w:t>
      </w:r>
      <w:r w:rsidR="003B627D" w:rsidRPr="000273B1">
        <w:rPr>
          <w:rFonts w:ascii="Book Antiqua" w:hAnsi="Book Antiqua" w:cs="Times New Roman (Body CS)"/>
          <w:vertAlign w:val="superscript"/>
        </w:rPr>
        <w:t>,4</w:t>
      </w:r>
      <w:r w:rsidR="008A0B63" w:rsidRPr="000273B1">
        <w:rPr>
          <w:rFonts w:ascii="Book Antiqua" w:hAnsi="Book Antiqua" w:cs="Times New Roman (Body CS)"/>
          <w:vertAlign w:val="superscript"/>
        </w:rPr>
        <w:t>7</w:t>
      </w:r>
      <w:r w:rsidR="003B627D" w:rsidRPr="000273B1">
        <w:rPr>
          <w:rFonts w:ascii="Book Antiqua" w:hAnsi="Book Antiqua" w:cs="Times New Roman (Body CS)"/>
          <w:vertAlign w:val="superscript"/>
        </w:rPr>
        <w:t>]</w:t>
      </w:r>
      <w:r w:rsidRPr="000273B1">
        <w:rPr>
          <w:rFonts w:ascii="Book Antiqua" w:hAnsi="Book Antiqua" w:cs="Times New Roman (Body CS)"/>
        </w:rPr>
        <w:t xml:space="preserve">. The Wnt/β-catenin pathway is vitally important in intestinal epithelial physiology and pathophysiology, with deregulation of the pathway contributing to over 80% of CRCs as well as a large percentage of HCCs. An early study in Xenopus oocytes demonstrated that β-catenin up regulated KCNQ1-mediated currents by promoting its insertion into </w:t>
      </w:r>
      <w:r w:rsidR="00400E91" w:rsidRPr="000273B1">
        <w:rPr>
          <w:rFonts w:ascii="Book Antiqua" w:hAnsi="Book Antiqua" w:cs="Times New Roman (Body CS)"/>
        </w:rPr>
        <w:t>PM</w:t>
      </w:r>
      <w:r w:rsidRPr="000273B1">
        <w:rPr>
          <w:rFonts w:ascii="Book Antiqua" w:hAnsi="Book Antiqua" w:cs="Times New Roman (Body CS)"/>
        </w:rPr>
        <w:t xml:space="preserve"> without any effect on </w:t>
      </w:r>
      <w:proofErr w:type="gramStart"/>
      <w:r w:rsidRPr="000273B1">
        <w:rPr>
          <w:rFonts w:ascii="Book Antiqua" w:hAnsi="Book Antiqua" w:cs="Times New Roman (Body CS)"/>
        </w:rPr>
        <w:t>transcription</w:t>
      </w:r>
      <w:r w:rsidR="003B627D" w:rsidRPr="000273B1">
        <w:rPr>
          <w:rFonts w:ascii="Book Antiqua" w:hAnsi="Book Antiqua" w:cs="Times New Roman (Body CS)"/>
          <w:vertAlign w:val="superscript"/>
        </w:rPr>
        <w:t>[</w:t>
      </w:r>
      <w:proofErr w:type="gramEnd"/>
      <w:r w:rsidR="003B627D" w:rsidRPr="000273B1">
        <w:rPr>
          <w:rFonts w:ascii="Book Antiqua" w:hAnsi="Book Antiqua" w:cs="Times New Roman (Body CS)"/>
          <w:vertAlign w:val="superscript"/>
        </w:rPr>
        <w:t>4</w:t>
      </w:r>
      <w:r w:rsidR="008A0B63" w:rsidRPr="000273B1">
        <w:rPr>
          <w:rFonts w:ascii="Book Antiqua" w:hAnsi="Book Antiqua" w:cs="Times New Roman (Body CS)"/>
          <w:vertAlign w:val="superscript"/>
        </w:rPr>
        <w:t>7</w:t>
      </w:r>
      <w:r w:rsidR="003B627D" w:rsidRPr="000273B1">
        <w:rPr>
          <w:rFonts w:ascii="Book Antiqua" w:hAnsi="Book Antiqua" w:cs="Times New Roman (Body CS)"/>
          <w:vertAlign w:val="superscript"/>
        </w:rPr>
        <w:t>]</w:t>
      </w:r>
      <w:r w:rsidR="003B627D" w:rsidRPr="000273B1">
        <w:rPr>
          <w:rFonts w:ascii="Book Antiqua" w:hAnsi="Book Antiqua" w:cs="Times New Roman (Body CS)"/>
        </w:rPr>
        <w:t>.</w:t>
      </w:r>
      <w:r w:rsidRPr="000273B1">
        <w:rPr>
          <w:rFonts w:ascii="Book Antiqua" w:hAnsi="Book Antiqua" w:cs="Times New Roman (Body CS)"/>
        </w:rPr>
        <w:t xml:space="preserve"> More recent studies have looked at the interactions of KCNQ1 and β-catenin specifically in GI cancers. Analysis of 386 human stage II and III CRC tumors found correlation between KCNQ1 membrane-associated protein and nuclear β-catenin protein expression, which was surprising as KCNQ1-low expression was associated with poor </w:t>
      </w:r>
      <w:proofErr w:type="gramStart"/>
      <w:r w:rsidRPr="000273B1">
        <w:rPr>
          <w:rFonts w:ascii="Book Antiqua" w:hAnsi="Book Antiqua" w:cs="Times New Roman (Body CS)"/>
        </w:rPr>
        <w:t>outcome</w:t>
      </w:r>
      <w:r w:rsidR="003B627D" w:rsidRPr="000273B1">
        <w:rPr>
          <w:rFonts w:ascii="Book Antiqua" w:hAnsi="Book Antiqua" w:cs="Times New Roman (Body CS)"/>
          <w:vertAlign w:val="superscript"/>
        </w:rPr>
        <w:t>[</w:t>
      </w:r>
      <w:proofErr w:type="gramEnd"/>
      <w:r w:rsidR="003B627D" w:rsidRPr="000273B1">
        <w:rPr>
          <w:rFonts w:ascii="Book Antiqua" w:hAnsi="Book Antiqua" w:cs="Times New Roman (Body CS)"/>
          <w:vertAlign w:val="superscript"/>
        </w:rPr>
        <w:t>3</w:t>
      </w:r>
      <w:r w:rsidR="008A0B63" w:rsidRPr="000273B1">
        <w:rPr>
          <w:rFonts w:ascii="Book Antiqua" w:hAnsi="Book Antiqua" w:cs="Times New Roman (Body CS)"/>
          <w:vertAlign w:val="superscript"/>
        </w:rPr>
        <w:t>8</w:t>
      </w:r>
      <w:r w:rsidR="003B627D" w:rsidRPr="000273B1">
        <w:rPr>
          <w:rFonts w:ascii="Book Antiqua" w:hAnsi="Book Antiqua" w:cs="Times New Roman (Body CS)"/>
          <w:vertAlign w:val="superscript"/>
        </w:rPr>
        <w:t>]</w:t>
      </w:r>
      <w:r w:rsidR="003B627D" w:rsidRPr="000273B1">
        <w:rPr>
          <w:rFonts w:ascii="Book Antiqua" w:hAnsi="Book Antiqua" w:cs="Times New Roman (Body CS)"/>
        </w:rPr>
        <w:t>.</w:t>
      </w:r>
      <w:r w:rsidRPr="000273B1">
        <w:rPr>
          <w:rFonts w:ascii="Book Antiqua" w:hAnsi="Book Antiqua" w:cs="Times New Roman (Body CS)"/>
        </w:rPr>
        <w:t xml:space="preserve"> It was proposed that </w:t>
      </w:r>
      <w:r w:rsidRPr="000273B1">
        <w:rPr>
          <w:rFonts w:ascii="Book Antiqua" w:hAnsi="Book Antiqua" w:cs="Times New Roman (Body CS)"/>
          <w:i/>
        </w:rPr>
        <w:t>KCNQ1</w:t>
      </w:r>
      <w:r w:rsidRPr="000273B1">
        <w:rPr>
          <w:rFonts w:ascii="Book Antiqua" w:hAnsi="Book Antiqua" w:cs="Times New Roman (Body CS)"/>
        </w:rPr>
        <w:t xml:space="preserve"> may be down regulated by promoter methylation in some cancers so that in the presence of β-catenin, as seen in most CRC, </w:t>
      </w:r>
      <w:r w:rsidRPr="000273B1">
        <w:rPr>
          <w:rFonts w:ascii="Book Antiqua" w:hAnsi="Book Antiqua" w:cs="Times New Roman (Body CS)"/>
          <w:i/>
        </w:rPr>
        <w:t>KCNQ1</w:t>
      </w:r>
      <w:r w:rsidRPr="000273B1">
        <w:rPr>
          <w:rFonts w:ascii="Book Antiqua" w:hAnsi="Book Antiqua" w:cs="Times New Roman (Body CS)"/>
        </w:rPr>
        <w:t xml:space="preserve"> would be upregulated, but if in addition the promoter becomes methylated </w:t>
      </w:r>
      <w:r w:rsidRPr="000273B1">
        <w:rPr>
          <w:rFonts w:ascii="Book Antiqua" w:hAnsi="Book Antiqua" w:cs="Times New Roman (Body CS)"/>
          <w:i/>
        </w:rPr>
        <w:t>KCNQ1</w:t>
      </w:r>
      <w:r w:rsidRPr="000273B1">
        <w:rPr>
          <w:rFonts w:ascii="Book Antiqua" w:hAnsi="Book Antiqua" w:cs="Times New Roman (Body CS)"/>
        </w:rPr>
        <w:t xml:space="preserve"> would be downregulated. In contrast, a second study found that β-catenin directly negatively regulated KCNQ1 transcription in several CRC cell </w:t>
      </w:r>
      <w:proofErr w:type="gramStart"/>
      <w:r w:rsidRPr="000273B1">
        <w:rPr>
          <w:rFonts w:ascii="Book Antiqua" w:hAnsi="Book Antiqua" w:cs="Times New Roman (Body CS)"/>
        </w:rPr>
        <w:t>lines</w:t>
      </w:r>
      <w:r w:rsidR="003B627D" w:rsidRPr="000273B1">
        <w:rPr>
          <w:rFonts w:ascii="Book Antiqua" w:hAnsi="Book Antiqua" w:cs="Times New Roman (Body CS)"/>
          <w:vertAlign w:val="superscript"/>
        </w:rPr>
        <w:t>[</w:t>
      </w:r>
      <w:proofErr w:type="gramEnd"/>
      <w:r w:rsidR="003B627D" w:rsidRPr="000273B1">
        <w:rPr>
          <w:rFonts w:ascii="Book Antiqua" w:hAnsi="Book Antiqua" w:cs="Times New Roman (Body CS)"/>
          <w:vertAlign w:val="superscript"/>
        </w:rPr>
        <w:t>4</w:t>
      </w:r>
      <w:r w:rsidR="008A0B63" w:rsidRPr="000273B1">
        <w:rPr>
          <w:rFonts w:ascii="Book Antiqua" w:hAnsi="Book Antiqua" w:cs="Times New Roman (Body CS)"/>
          <w:vertAlign w:val="superscript"/>
        </w:rPr>
        <w:t>5</w:t>
      </w:r>
      <w:r w:rsidR="003B627D" w:rsidRPr="000273B1">
        <w:rPr>
          <w:rFonts w:ascii="Book Antiqua" w:hAnsi="Book Antiqua" w:cs="Times New Roman (Body CS)"/>
          <w:vertAlign w:val="superscript"/>
        </w:rPr>
        <w:t>]</w:t>
      </w:r>
      <w:r w:rsidR="003B627D" w:rsidRPr="000273B1">
        <w:rPr>
          <w:rFonts w:ascii="Book Antiqua" w:hAnsi="Book Antiqua" w:cs="Times New Roman (Body CS)"/>
        </w:rPr>
        <w:t>.</w:t>
      </w:r>
      <w:r w:rsidRPr="000273B1">
        <w:rPr>
          <w:rFonts w:ascii="Book Antiqua" w:hAnsi="Book Antiqua" w:cs="Times New Roman (Body CS)"/>
        </w:rPr>
        <w:t xml:space="preserve"> This group also found that KCNQ1 promoted cell membrane localization of β-catenin. This had the effect of limiting oncogenesis both by preventing nuclear localization of β-catenin and by maintaining adherens junctions that prevent EMT. A third study reported that in HCC cell lines, </w:t>
      </w:r>
      <w:r w:rsidRPr="000273B1">
        <w:rPr>
          <w:rFonts w:ascii="Book Antiqua" w:hAnsi="Book Antiqua" w:cs="Times New Roman (Body CS)"/>
          <w:i/>
        </w:rPr>
        <w:t>KCNQ1</w:t>
      </w:r>
      <w:r w:rsidRPr="000273B1">
        <w:rPr>
          <w:rFonts w:ascii="Book Antiqua" w:hAnsi="Book Antiqua" w:cs="Times New Roman (Body CS)"/>
        </w:rPr>
        <w:t xml:space="preserve"> expression was enhanced by treatment with a methyltransferase inhibiter suggesting that expression may be downregulated by promoter methylation</w:t>
      </w:r>
      <w:r w:rsidR="003B627D" w:rsidRPr="000273B1">
        <w:rPr>
          <w:rFonts w:ascii="Book Antiqua" w:hAnsi="Book Antiqua" w:cs="Times New Roman (Body CS)"/>
          <w:vertAlign w:val="superscript"/>
        </w:rPr>
        <w:t>[4</w:t>
      </w:r>
      <w:r w:rsidR="008A0B63" w:rsidRPr="000273B1">
        <w:rPr>
          <w:rFonts w:ascii="Book Antiqua" w:hAnsi="Book Antiqua" w:cs="Times New Roman (Body CS)"/>
          <w:vertAlign w:val="superscript"/>
        </w:rPr>
        <w:t>4</w:t>
      </w:r>
      <w:r w:rsidR="003B627D" w:rsidRPr="000273B1">
        <w:rPr>
          <w:rFonts w:ascii="Book Antiqua" w:hAnsi="Book Antiqua" w:cs="Times New Roman (Body CS)"/>
          <w:vertAlign w:val="superscript"/>
        </w:rPr>
        <w:t>]</w:t>
      </w:r>
      <w:r w:rsidR="003B627D" w:rsidRPr="000273B1">
        <w:rPr>
          <w:rFonts w:ascii="Book Antiqua" w:hAnsi="Book Antiqua" w:cs="Times New Roman (Body CS)"/>
        </w:rPr>
        <w:t>.</w:t>
      </w:r>
      <w:r w:rsidRPr="000273B1">
        <w:rPr>
          <w:rFonts w:ascii="Book Antiqua" w:hAnsi="Book Antiqua" w:cs="Times New Roman (Body CS)"/>
        </w:rPr>
        <w:t xml:space="preserve"> However, KCNQ1 appeared to sequester β-catenin at the cell membrane and to limit its transcriptional activity. The situation is further complicated by the lncRNA </w:t>
      </w:r>
      <w:r w:rsidRPr="000273B1">
        <w:rPr>
          <w:rFonts w:ascii="Book Antiqua" w:hAnsi="Book Antiqua" w:cs="Times New Roman (Body CS)"/>
          <w:i/>
        </w:rPr>
        <w:t>KCNQ1OT1</w:t>
      </w:r>
      <w:r w:rsidRPr="000273B1">
        <w:rPr>
          <w:rFonts w:ascii="Book Antiqua" w:hAnsi="Book Antiqua" w:cs="Times New Roman (Body CS)"/>
        </w:rPr>
        <w:t xml:space="preserve">, which through the recruitment of chromatin and DNA modifying proteins, silences multiple genes in the KCNQ1 </w:t>
      </w:r>
      <w:proofErr w:type="gramStart"/>
      <w:r w:rsidRPr="000273B1">
        <w:rPr>
          <w:rFonts w:ascii="Book Antiqua" w:hAnsi="Book Antiqua" w:cs="Times New Roman (Body CS)"/>
        </w:rPr>
        <w:t>region</w:t>
      </w:r>
      <w:r w:rsidR="003A35D9" w:rsidRPr="000273B1">
        <w:rPr>
          <w:rFonts w:ascii="Book Antiqua" w:hAnsi="Book Antiqua" w:cs="Times New Roman (Body CS)"/>
          <w:vertAlign w:val="superscript"/>
        </w:rPr>
        <w:t>[</w:t>
      </w:r>
      <w:proofErr w:type="gramEnd"/>
      <w:r w:rsidR="003A35D9" w:rsidRPr="000273B1">
        <w:rPr>
          <w:rFonts w:ascii="Book Antiqua" w:hAnsi="Book Antiqua" w:cs="Times New Roman (Body CS)"/>
          <w:vertAlign w:val="superscript"/>
        </w:rPr>
        <w:t>4</w:t>
      </w:r>
      <w:r w:rsidR="008A0B63" w:rsidRPr="000273B1">
        <w:rPr>
          <w:rFonts w:ascii="Book Antiqua" w:hAnsi="Book Antiqua" w:cs="Times New Roman (Body CS)"/>
          <w:vertAlign w:val="superscript"/>
        </w:rPr>
        <w:t>8</w:t>
      </w:r>
      <w:r w:rsidR="003A35D9" w:rsidRPr="000273B1">
        <w:rPr>
          <w:rFonts w:ascii="Book Antiqua" w:hAnsi="Book Antiqua" w:cs="Times New Roman (Body CS)"/>
          <w:vertAlign w:val="superscript"/>
        </w:rPr>
        <w:t>]</w:t>
      </w:r>
      <w:r w:rsidR="003A35D9" w:rsidRPr="000273B1">
        <w:rPr>
          <w:rFonts w:ascii="Book Antiqua" w:hAnsi="Book Antiqua" w:cs="Times New Roman (Body CS)"/>
        </w:rPr>
        <w:t>.</w:t>
      </w:r>
      <w:r w:rsidRPr="000273B1">
        <w:rPr>
          <w:rFonts w:ascii="Book Antiqua" w:hAnsi="Book Antiqua" w:cs="Times New Roman (Body CS)"/>
        </w:rPr>
        <w:t xml:space="preserve"> </w:t>
      </w:r>
      <w:r w:rsidRPr="000273B1">
        <w:rPr>
          <w:rFonts w:ascii="Book Antiqua" w:hAnsi="Book Antiqua" w:cs="Times New Roman (Body CS)"/>
          <w:i/>
        </w:rPr>
        <w:t>KCNQ1OT1</w:t>
      </w:r>
      <w:r w:rsidRPr="000273B1">
        <w:rPr>
          <w:rFonts w:ascii="Book Antiqua" w:hAnsi="Book Antiqua" w:cs="Times New Roman (Body CS)"/>
        </w:rPr>
        <w:t xml:space="preserve"> has been associated with poor patient survival in several </w:t>
      </w:r>
      <w:r w:rsidRPr="000273B1">
        <w:rPr>
          <w:rFonts w:ascii="Book Antiqua" w:hAnsi="Book Antiqua" w:cs="Times New Roman (Body CS)"/>
        </w:rPr>
        <w:lastRenderedPageBreak/>
        <w:t xml:space="preserve">GI cancers, including </w:t>
      </w:r>
      <w:proofErr w:type="gramStart"/>
      <w:r w:rsidRPr="000273B1">
        <w:rPr>
          <w:rFonts w:ascii="Book Antiqua" w:hAnsi="Book Antiqua" w:cs="Times New Roman (Body CS)"/>
        </w:rPr>
        <w:t>CRC</w:t>
      </w:r>
      <w:r w:rsidR="003A35D9" w:rsidRPr="000273B1">
        <w:rPr>
          <w:rFonts w:ascii="Book Antiqua" w:hAnsi="Book Antiqua" w:cs="Times New Roman (Body CS)"/>
          <w:vertAlign w:val="superscript"/>
        </w:rPr>
        <w:t>[</w:t>
      </w:r>
      <w:proofErr w:type="gramEnd"/>
      <w:r w:rsidR="008A0B63" w:rsidRPr="000273B1">
        <w:rPr>
          <w:rFonts w:ascii="Book Antiqua" w:hAnsi="Book Antiqua" w:cs="Times New Roman (Body CS)"/>
          <w:vertAlign w:val="superscript"/>
        </w:rPr>
        <w:t>49</w:t>
      </w:r>
      <w:r w:rsidR="003A35D9" w:rsidRPr="000273B1">
        <w:rPr>
          <w:rFonts w:ascii="Book Antiqua" w:hAnsi="Book Antiqua" w:cs="Times New Roman (Body CS)"/>
          <w:vertAlign w:val="superscript"/>
        </w:rPr>
        <w:t>]</w:t>
      </w:r>
      <w:r w:rsidRPr="000273B1">
        <w:rPr>
          <w:rFonts w:ascii="Book Antiqua" w:hAnsi="Book Antiqua" w:cs="Times New Roman (Body CS)"/>
        </w:rPr>
        <w:t>, EC</w:t>
      </w:r>
      <w:r w:rsidRPr="000273B1">
        <w:rPr>
          <w:rFonts w:ascii="Book Antiqua" w:hAnsi="Book Antiqua" w:cs="Times New Roman (Body CS)"/>
          <w:vertAlign w:val="superscript"/>
        </w:rPr>
        <w:t>[5</w:t>
      </w:r>
      <w:r w:rsidR="008A0B63" w:rsidRPr="000273B1">
        <w:rPr>
          <w:rFonts w:ascii="Book Antiqua" w:hAnsi="Book Antiqua" w:cs="Times New Roman (Body CS)"/>
          <w:vertAlign w:val="superscript"/>
        </w:rPr>
        <w:t>0</w:t>
      </w:r>
      <w:r w:rsidRPr="000273B1">
        <w:rPr>
          <w:rFonts w:ascii="Book Antiqua" w:hAnsi="Book Antiqua" w:cs="Times New Roman (Body CS)"/>
          <w:vertAlign w:val="superscript"/>
        </w:rPr>
        <w:t>]</w:t>
      </w:r>
      <w:r w:rsidRPr="000273B1">
        <w:rPr>
          <w:rFonts w:ascii="Book Antiqua" w:hAnsi="Book Antiqua" w:cs="Times New Roman (Body CS)"/>
        </w:rPr>
        <w:t>, and HCC</w:t>
      </w:r>
      <w:r w:rsidRPr="000273B1">
        <w:rPr>
          <w:rFonts w:ascii="Book Antiqua" w:hAnsi="Book Antiqua" w:cs="Times New Roman (Body CS)"/>
          <w:vertAlign w:val="superscript"/>
        </w:rPr>
        <w:t>[5</w:t>
      </w:r>
      <w:r w:rsidR="008A0B63" w:rsidRPr="000273B1">
        <w:rPr>
          <w:rFonts w:ascii="Book Antiqua" w:hAnsi="Book Antiqua" w:cs="Times New Roman (Body CS)"/>
          <w:vertAlign w:val="superscript"/>
        </w:rPr>
        <w:t>1</w:t>
      </w:r>
      <w:r w:rsidRPr="000273B1">
        <w:rPr>
          <w:rFonts w:ascii="Book Antiqua" w:hAnsi="Book Antiqua" w:cs="Times New Roman (Body CS)"/>
          <w:vertAlign w:val="superscript"/>
        </w:rPr>
        <w:t>]</w:t>
      </w:r>
      <w:r w:rsidRPr="000273B1">
        <w:rPr>
          <w:rFonts w:ascii="Book Antiqua" w:hAnsi="Book Antiqua" w:cs="Times New Roman (Body CS)"/>
        </w:rPr>
        <w:t xml:space="preserve">. </w:t>
      </w:r>
      <w:r w:rsidRPr="000273B1">
        <w:rPr>
          <w:rFonts w:ascii="Book Antiqua" w:hAnsi="Book Antiqua" w:cs="Times New Roman (Body CS)"/>
          <w:i/>
        </w:rPr>
        <w:t>KCNQ1OT1</w:t>
      </w:r>
      <w:r w:rsidRPr="000273B1">
        <w:rPr>
          <w:rFonts w:ascii="Book Antiqua" w:hAnsi="Book Antiqua" w:cs="Times New Roman (Body CS)"/>
        </w:rPr>
        <w:t xml:space="preserve"> itself is regulated by β-catenin. The Kugoh group has demonstrated that nuclear β-catenin activates the transcription of </w:t>
      </w:r>
      <w:r w:rsidRPr="000273B1">
        <w:rPr>
          <w:rFonts w:ascii="Book Antiqua" w:hAnsi="Book Antiqua" w:cs="Times New Roman (Body CS)"/>
          <w:i/>
        </w:rPr>
        <w:t>KCNQ1OT1</w:t>
      </w:r>
      <w:r w:rsidRPr="000273B1">
        <w:rPr>
          <w:rFonts w:ascii="Book Antiqua" w:hAnsi="Book Antiqua" w:cs="Times New Roman (Body CS)"/>
        </w:rPr>
        <w:t xml:space="preserve"> through a TCF-1 binding site within its promoter </w:t>
      </w:r>
      <w:proofErr w:type="gramStart"/>
      <w:r w:rsidRPr="000273B1">
        <w:rPr>
          <w:rFonts w:ascii="Book Antiqua" w:hAnsi="Book Antiqua" w:cs="Times New Roman (Body CS)"/>
        </w:rPr>
        <w:t>region</w:t>
      </w:r>
      <w:r w:rsidRPr="000273B1">
        <w:rPr>
          <w:rFonts w:ascii="Book Antiqua" w:hAnsi="Book Antiqua" w:cs="Times New Roman (Body CS)"/>
          <w:vertAlign w:val="superscript"/>
        </w:rPr>
        <w:t>[</w:t>
      </w:r>
      <w:proofErr w:type="gramEnd"/>
      <w:r w:rsidR="003A35D9" w:rsidRPr="000273B1">
        <w:rPr>
          <w:rFonts w:ascii="Book Antiqua" w:hAnsi="Book Antiqua" w:cs="Times New Roman (Body CS)"/>
          <w:vertAlign w:val="superscript"/>
        </w:rPr>
        <w:t>5</w:t>
      </w:r>
      <w:r w:rsidR="008A0B63" w:rsidRPr="000273B1">
        <w:rPr>
          <w:rFonts w:ascii="Book Antiqua" w:hAnsi="Book Antiqua" w:cs="Times New Roman (Body CS)"/>
          <w:vertAlign w:val="superscript"/>
        </w:rPr>
        <w:t>2</w:t>
      </w:r>
      <w:r w:rsidRPr="000273B1">
        <w:rPr>
          <w:rFonts w:ascii="Book Antiqua" w:hAnsi="Book Antiqua" w:cs="Times New Roman (Body CS)"/>
          <w:vertAlign w:val="superscript"/>
        </w:rPr>
        <w:t>]</w:t>
      </w:r>
      <w:r w:rsidRPr="000273B1">
        <w:rPr>
          <w:rFonts w:ascii="Book Antiqua" w:hAnsi="Book Antiqua" w:cs="Times New Roman (Body CS)"/>
        </w:rPr>
        <w:t xml:space="preserve">. These studies suggest that multiple factors affect the interactions between KCNQ1 and β-catenin, and that the balance of these factors differs among cancers. But apparently loss of KCNQ1 activity, through whatever means, can provide a selective advantage to the tumor, as each of these studies demonstrates that </w:t>
      </w:r>
      <w:r w:rsidRPr="000273B1">
        <w:rPr>
          <w:rFonts w:ascii="Book Antiqua" w:hAnsi="Book Antiqua" w:cs="Times New Roman (Body CS)"/>
          <w:i/>
        </w:rPr>
        <w:t>KCNQ1</w:t>
      </w:r>
      <w:r w:rsidRPr="000273B1">
        <w:rPr>
          <w:rFonts w:ascii="Book Antiqua" w:hAnsi="Book Antiqua" w:cs="Times New Roman (Body CS)"/>
        </w:rPr>
        <w:t xml:space="preserve"> is a tumor suppressor.</w:t>
      </w:r>
      <w:r w:rsidR="00A919AB" w:rsidRPr="000273B1">
        <w:rPr>
          <w:rFonts w:ascii="Book Antiqua" w:hAnsi="Book Antiqua" w:cs="Times New Roman (Body CS)" w:hint="eastAsia"/>
          <w:lang w:eastAsia="zh-CN"/>
        </w:rPr>
        <w:t xml:space="preserve"> </w:t>
      </w:r>
      <w:r w:rsidR="00E73673" w:rsidRPr="000273B1">
        <w:rPr>
          <w:rFonts w:ascii="Book Antiqua" w:hAnsi="Book Antiqua"/>
        </w:rPr>
        <w:t>Channel openers such as retigabine have been developed as treatments for diseases caused by KCNQ1-</w:t>
      </w:r>
      <w:proofErr w:type="gramStart"/>
      <w:r w:rsidR="00E73673" w:rsidRPr="000273B1">
        <w:rPr>
          <w:rFonts w:ascii="Book Antiqua" w:hAnsi="Book Antiqua"/>
        </w:rPr>
        <w:t>deficiency</w:t>
      </w:r>
      <w:r w:rsidR="00E73673" w:rsidRPr="000273B1">
        <w:rPr>
          <w:rFonts w:ascii="Book Antiqua" w:hAnsi="Book Antiqua"/>
          <w:vertAlign w:val="superscript"/>
        </w:rPr>
        <w:t>[</w:t>
      </w:r>
      <w:proofErr w:type="gramEnd"/>
      <w:r w:rsidR="00E73673" w:rsidRPr="000273B1">
        <w:rPr>
          <w:rFonts w:ascii="Book Antiqua" w:hAnsi="Book Antiqua"/>
          <w:vertAlign w:val="superscript"/>
        </w:rPr>
        <w:t>5</w:t>
      </w:r>
      <w:r w:rsidR="008A0B63" w:rsidRPr="000273B1">
        <w:rPr>
          <w:rFonts w:ascii="Book Antiqua" w:hAnsi="Book Antiqua"/>
          <w:vertAlign w:val="superscript"/>
        </w:rPr>
        <w:t>3</w:t>
      </w:r>
      <w:r w:rsidR="00E73673" w:rsidRPr="000273B1">
        <w:rPr>
          <w:rFonts w:ascii="Book Antiqua" w:hAnsi="Book Antiqua"/>
          <w:vertAlign w:val="superscript"/>
        </w:rPr>
        <w:t>]</w:t>
      </w:r>
      <w:r w:rsidR="00E73673" w:rsidRPr="000273B1">
        <w:rPr>
          <w:rFonts w:ascii="Book Antiqua" w:hAnsi="Book Antiqua"/>
        </w:rPr>
        <w:t>. Thus, understanding the contribution of KCNQ1 to cancer progression could lead to new cancer therapeutic opportunities.</w:t>
      </w:r>
    </w:p>
    <w:p w:rsidR="00B03138" w:rsidRPr="000273B1" w:rsidRDefault="00B03138" w:rsidP="003B6C9B">
      <w:pPr>
        <w:spacing w:line="360" w:lineRule="auto"/>
        <w:jc w:val="both"/>
        <w:rPr>
          <w:rFonts w:ascii="Book Antiqua" w:hAnsi="Book Antiqua"/>
        </w:rPr>
      </w:pPr>
    </w:p>
    <w:p w:rsidR="009F4BF6" w:rsidRPr="000273B1" w:rsidRDefault="00B03138" w:rsidP="003B6C9B">
      <w:pPr>
        <w:spacing w:line="360" w:lineRule="auto"/>
        <w:jc w:val="both"/>
        <w:rPr>
          <w:rFonts w:ascii="Book Antiqua" w:hAnsi="Book Antiqua"/>
          <w:i/>
          <w:iCs/>
        </w:rPr>
      </w:pPr>
      <w:r w:rsidRPr="000273B1">
        <w:rPr>
          <w:rFonts w:ascii="Book Antiqua" w:hAnsi="Book Antiqua"/>
          <w:b/>
          <w:i/>
          <w:iCs/>
        </w:rPr>
        <w:t xml:space="preserve">KCNE2 </w:t>
      </w:r>
      <w:r w:rsidR="009F4BF6" w:rsidRPr="000273B1">
        <w:rPr>
          <w:rFonts w:ascii="Book Antiqua" w:hAnsi="Book Antiqua"/>
          <w:b/>
          <w:i/>
          <w:iCs/>
        </w:rPr>
        <w:t>and</w:t>
      </w:r>
      <w:r w:rsidRPr="000273B1">
        <w:rPr>
          <w:rFonts w:ascii="Book Antiqua" w:hAnsi="Book Antiqua"/>
          <w:b/>
          <w:i/>
          <w:iCs/>
        </w:rPr>
        <w:t xml:space="preserve"> KCNE3</w:t>
      </w:r>
    </w:p>
    <w:p w:rsidR="00B03138" w:rsidRPr="000273B1" w:rsidRDefault="00B03138" w:rsidP="003B6C9B">
      <w:pPr>
        <w:spacing w:line="360" w:lineRule="auto"/>
        <w:jc w:val="both"/>
        <w:rPr>
          <w:rFonts w:ascii="Book Antiqua" w:hAnsi="Book Antiqua"/>
        </w:rPr>
      </w:pPr>
      <w:r w:rsidRPr="000273B1">
        <w:rPr>
          <w:rFonts w:ascii="Book Antiqua" w:hAnsi="Book Antiqua"/>
        </w:rPr>
        <w:t xml:space="preserve">Given its role as the </w:t>
      </w:r>
      <w:r w:rsidRPr="000273B1">
        <w:rPr>
          <w:rFonts w:ascii="Book Antiqua" w:hAnsi="Book Antiqua"/>
        </w:rPr>
        <w:sym w:font="Symbol" w:char="F062"/>
      </w:r>
      <w:r w:rsidRPr="000273B1">
        <w:rPr>
          <w:rFonts w:ascii="Book Antiqua" w:hAnsi="Book Antiqua"/>
        </w:rPr>
        <w:t xml:space="preserve">-subunit in the KCNQ1/KCNE2 channel in gastric tissue it </w:t>
      </w:r>
      <w:r w:rsidR="0084233E" w:rsidRPr="000273B1">
        <w:rPr>
          <w:rFonts w:ascii="Book Antiqua" w:hAnsi="Book Antiqua"/>
        </w:rPr>
        <w:t>i</w:t>
      </w:r>
      <w:r w:rsidRPr="000273B1">
        <w:rPr>
          <w:rFonts w:ascii="Book Antiqua" w:hAnsi="Book Antiqua"/>
        </w:rPr>
        <w:t xml:space="preserve">s not surprising that deficiency for KCNE2 contributes to human GC cell growth and progression. This was supported by studies in </w:t>
      </w:r>
      <w:r w:rsidRPr="000273B1">
        <w:rPr>
          <w:rFonts w:ascii="Book Antiqua" w:hAnsi="Book Antiqua"/>
          <w:i/>
        </w:rPr>
        <w:t>Kcne2</w:t>
      </w:r>
      <w:r w:rsidRPr="000273B1">
        <w:rPr>
          <w:rFonts w:ascii="Book Antiqua" w:hAnsi="Book Antiqua"/>
        </w:rPr>
        <w:t xml:space="preserve"> knockout mice that develop gastritis, cystic profundal and neoplasia, pyloric polyadenomas and invasive adenocarcinomas, linked to upregulation of cyclin D1</w:t>
      </w:r>
      <w:r w:rsidRPr="000273B1">
        <w:rPr>
          <w:rFonts w:ascii="Book Antiqua" w:hAnsi="Book Antiqua"/>
          <w:vertAlign w:val="superscript"/>
        </w:rPr>
        <w:t>[5</w:t>
      </w:r>
      <w:r w:rsidR="008A0B63" w:rsidRPr="000273B1">
        <w:rPr>
          <w:rFonts w:ascii="Book Antiqua" w:hAnsi="Book Antiqua"/>
          <w:vertAlign w:val="superscript"/>
        </w:rPr>
        <w:t>4</w:t>
      </w:r>
      <w:r w:rsidRPr="000273B1">
        <w:rPr>
          <w:rFonts w:ascii="Book Antiqua" w:hAnsi="Book Antiqua"/>
          <w:vertAlign w:val="superscript"/>
        </w:rPr>
        <w:t>-5</w:t>
      </w:r>
      <w:r w:rsidR="008A0B63" w:rsidRPr="000273B1">
        <w:rPr>
          <w:rFonts w:ascii="Book Antiqua" w:hAnsi="Book Antiqua"/>
          <w:vertAlign w:val="superscript"/>
        </w:rPr>
        <w:t>8</w:t>
      </w:r>
      <w:r w:rsidRPr="000273B1">
        <w:rPr>
          <w:rFonts w:ascii="Book Antiqua" w:hAnsi="Book Antiqua"/>
          <w:vertAlign w:val="superscript"/>
        </w:rPr>
        <w:t>]</w:t>
      </w:r>
      <w:r w:rsidRPr="000273B1">
        <w:rPr>
          <w:rFonts w:ascii="Book Antiqua" w:hAnsi="Book Antiqua"/>
        </w:rPr>
        <w:t>.</w:t>
      </w:r>
      <w:r w:rsidRPr="000273B1">
        <w:rPr>
          <w:rFonts w:ascii="Book Antiqua" w:hAnsi="Book Antiqua"/>
          <w:i/>
        </w:rPr>
        <w:t xml:space="preserve"> Kcne3</w:t>
      </w:r>
      <w:r w:rsidRPr="000273B1">
        <w:rPr>
          <w:rFonts w:ascii="Book Antiqua" w:hAnsi="Book Antiqua"/>
        </w:rPr>
        <w:t xml:space="preserve"> (intestinal </w:t>
      </w:r>
      <w:r w:rsidRPr="000273B1">
        <w:rPr>
          <w:rFonts w:ascii="Book Antiqua" w:hAnsi="Book Antiqua"/>
        </w:rPr>
        <w:sym w:font="Symbol" w:char="F062"/>
      </w:r>
      <w:r w:rsidRPr="000273B1">
        <w:rPr>
          <w:rFonts w:ascii="Book Antiqua" w:hAnsi="Book Antiqua"/>
        </w:rPr>
        <w:t>-subunit) knockout mice also partially phenocopied loss of KCNQ1, demonstrating a disruption in intestinal Cl</w:t>
      </w:r>
      <w:r w:rsidRPr="000273B1">
        <w:rPr>
          <w:rFonts w:ascii="Book Antiqua" w:hAnsi="Book Antiqua"/>
          <w:vertAlign w:val="superscript"/>
        </w:rPr>
        <w:t>-</w:t>
      </w:r>
      <w:r w:rsidRPr="000273B1">
        <w:rPr>
          <w:rFonts w:ascii="Book Antiqua" w:hAnsi="Book Antiqua"/>
        </w:rPr>
        <w:t xml:space="preserve"> transport</w:t>
      </w:r>
      <w:r w:rsidRPr="000273B1">
        <w:rPr>
          <w:rFonts w:ascii="Book Antiqua" w:hAnsi="Book Antiqua"/>
          <w:vertAlign w:val="superscript"/>
        </w:rPr>
        <w:t>[</w:t>
      </w:r>
      <w:r w:rsidR="001E5D2C" w:rsidRPr="000273B1">
        <w:rPr>
          <w:rFonts w:ascii="Book Antiqua" w:hAnsi="Book Antiqua"/>
          <w:vertAlign w:val="superscript"/>
        </w:rPr>
        <w:t>4</w:t>
      </w:r>
      <w:r w:rsidR="008A0B63" w:rsidRPr="000273B1">
        <w:rPr>
          <w:rFonts w:ascii="Book Antiqua" w:hAnsi="Book Antiqua"/>
          <w:vertAlign w:val="superscript"/>
        </w:rPr>
        <w:t>6</w:t>
      </w:r>
      <w:r w:rsidRPr="000273B1">
        <w:rPr>
          <w:rFonts w:ascii="Book Antiqua" w:hAnsi="Book Antiqua"/>
          <w:vertAlign w:val="superscript"/>
        </w:rPr>
        <w:t>]</w:t>
      </w:r>
      <w:r w:rsidRPr="000273B1">
        <w:rPr>
          <w:rFonts w:ascii="Book Antiqua" w:hAnsi="Book Antiqua"/>
        </w:rPr>
        <w:t>.</w:t>
      </w:r>
    </w:p>
    <w:p w:rsidR="00B03138" w:rsidRPr="000273B1" w:rsidRDefault="00B03138" w:rsidP="003B6C9B">
      <w:pPr>
        <w:spacing w:line="360" w:lineRule="auto"/>
        <w:jc w:val="both"/>
        <w:rPr>
          <w:rFonts w:ascii="Book Antiqua" w:hAnsi="Book Antiqua"/>
        </w:rPr>
      </w:pPr>
    </w:p>
    <w:p w:rsidR="00F9486E" w:rsidRPr="000273B1" w:rsidRDefault="00F9486E" w:rsidP="003B6C9B">
      <w:pPr>
        <w:spacing w:line="360" w:lineRule="auto"/>
        <w:jc w:val="both"/>
        <w:rPr>
          <w:rFonts w:ascii="Book Antiqua" w:hAnsi="Book Antiqua"/>
          <w:b/>
          <w:bCs/>
          <w:i/>
          <w:iCs/>
        </w:rPr>
      </w:pPr>
      <w:r w:rsidRPr="000273B1">
        <w:rPr>
          <w:rFonts w:ascii="Book Antiqua" w:hAnsi="Book Antiqua"/>
          <w:b/>
          <w:bCs/>
          <w:i/>
          <w:iCs/>
        </w:rPr>
        <w:t xml:space="preserve">Human ether-a-go-go related gene 1 </w:t>
      </w:r>
    </w:p>
    <w:p w:rsidR="0086548B" w:rsidRPr="000273B1" w:rsidRDefault="00B03138" w:rsidP="003B6C9B">
      <w:pPr>
        <w:spacing w:line="360" w:lineRule="auto"/>
        <w:jc w:val="both"/>
        <w:rPr>
          <w:rFonts w:ascii="Book Antiqua" w:hAnsi="Book Antiqua"/>
          <w:b/>
          <w:i/>
        </w:rPr>
      </w:pPr>
      <w:r w:rsidRPr="000273B1">
        <w:rPr>
          <w:rFonts w:ascii="Book Antiqua" w:hAnsi="Book Antiqua"/>
        </w:rPr>
        <w:t>While KCNQ1 seems to have tumor-suppressive effects, another K</w:t>
      </w:r>
      <w:r w:rsidRPr="000273B1">
        <w:rPr>
          <w:rFonts w:ascii="Book Antiqua" w:hAnsi="Book Antiqua"/>
          <w:vertAlign w:val="subscript"/>
        </w:rPr>
        <w:t xml:space="preserve">v </w:t>
      </w:r>
      <w:r w:rsidRPr="000273B1">
        <w:rPr>
          <w:rFonts w:ascii="Book Antiqua" w:hAnsi="Book Antiqua"/>
        </w:rPr>
        <w:t xml:space="preserve">channel, the human </w:t>
      </w:r>
      <w:r w:rsidRPr="000273B1">
        <w:rPr>
          <w:rFonts w:ascii="Book Antiqua" w:hAnsi="Book Antiqua"/>
          <w:i/>
          <w:iCs/>
        </w:rPr>
        <w:t xml:space="preserve">ether-a-go-go </w:t>
      </w:r>
      <w:r w:rsidRPr="000273B1">
        <w:rPr>
          <w:rFonts w:ascii="Book Antiqua" w:hAnsi="Book Antiqua"/>
        </w:rPr>
        <w:t xml:space="preserve">related gene 1 </w:t>
      </w:r>
      <w:r w:rsidR="00E5458F" w:rsidRPr="000273B1">
        <w:rPr>
          <w:rFonts w:ascii="Book Antiqua" w:hAnsi="Book Antiqua"/>
        </w:rPr>
        <w:t>(</w:t>
      </w:r>
      <w:r w:rsidRPr="000273B1">
        <w:rPr>
          <w:rFonts w:ascii="Book Antiqua" w:hAnsi="Book Antiqua"/>
        </w:rPr>
        <w:t>hERG1</w:t>
      </w:r>
      <w:r w:rsidR="00E5458F" w:rsidRPr="000273B1">
        <w:rPr>
          <w:rFonts w:ascii="Book Antiqua" w:hAnsi="Book Antiqua"/>
        </w:rPr>
        <w:t>)</w:t>
      </w:r>
      <w:r w:rsidRPr="000273B1">
        <w:rPr>
          <w:rFonts w:ascii="Book Antiqua" w:hAnsi="Book Antiqua"/>
        </w:rPr>
        <w:t xml:space="preserve"> channel, has been implicated as an oncogene in various GI cancers including CRC</w:t>
      </w:r>
      <w:r w:rsidRPr="000273B1">
        <w:rPr>
          <w:rFonts w:ascii="Book Antiqua" w:hAnsi="Book Antiqua"/>
          <w:vertAlign w:val="superscript"/>
        </w:rPr>
        <w:t>[</w:t>
      </w:r>
      <w:r w:rsidR="008A0B63" w:rsidRPr="000273B1">
        <w:rPr>
          <w:rFonts w:ascii="Book Antiqua" w:hAnsi="Book Antiqua"/>
          <w:vertAlign w:val="superscript"/>
        </w:rPr>
        <w:t>59</w:t>
      </w:r>
      <w:r w:rsidRPr="000273B1">
        <w:rPr>
          <w:rFonts w:ascii="Book Antiqua" w:hAnsi="Book Antiqua"/>
          <w:vertAlign w:val="superscript"/>
        </w:rPr>
        <w:t>-6</w:t>
      </w:r>
      <w:r w:rsidR="008A0B63" w:rsidRPr="000273B1">
        <w:rPr>
          <w:rFonts w:ascii="Book Antiqua" w:hAnsi="Book Antiqua"/>
          <w:vertAlign w:val="superscript"/>
        </w:rPr>
        <w:t>2</w:t>
      </w:r>
      <w:r w:rsidRPr="000273B1">
        <w:rPr>
          <w:rFonts w:ascii="Book Antiqua" w:hAnsi="Book Antiqua"/>
          <w:vertAlign w:val="superscript"/>
        </w:rPr>
        <w:t>]</w:t>
      </w:r>
      <w:r w:rsidRPr="000273B1">
        <w:rPr>
          <w:rFonts w:ascii="Book Antiqua" w:hAnsi="Book Antiqua"/>
        </w:rPr>
        <w:t>, PC</w:t>
      </w:r>
      <w:r w:rsidRPr="000273B1">
        <w:rPr>
          <w:rFonts w:ascii="Book Antiqua" w:hAnsi="Book Antiqua"/>
          <w:vertAlign w:val="superscript"/>
        </w:rPr>
        <w:t>[6</w:t>
      </w:r>
      <w:r w:rsidR="008A0B63" w:rsidRPr="000273B1">
        <w:rPr>
          <w:rFonts w:ascii="Book Antiqua" w:hAnsi="Book Antiqua"/>
          <w:vertAlign w:val="superscript"/>
        </w:rPr>
        <w:t>2</w:t>
      </w:r>
      <w:r w:rsidRPr="000273B1">
        <w:rPr>
          <w:rFonts w:ascii="Book Antiqua" w:hAnsi="Book Antiqua"/>
          <w:vertAlign w:val="superscript"/>
        </w:rPr>
        <w:t>-6</w:t>
      </w:r>
      <w:r w:rsidR="008A0B63" w:rsidRPr="000273B1">
        <w:rPr>
          <w:rFonts w:ascii="Book Antiqua" w:hAnsi="Book Antiqua"/>
          <w:vertAlign w:val="superscript"/>
        </w:rPr>
        <w:t>6</w:t>
      </w:r>
      <w:r w:rsidRPr="000273B1">
        <w:rPr>
          <w:rFonts w:ascii="Book Antiqua" w:hAnsi="Book Antiqua"/>
          <w:vertAlign w:val="superscript"/>
        </w:rPr>
        <w:t>]</w:t>
      </w:r>
      <w:r w:rsidRPr="000273B1">
        <w:rPr>
          <w:rFonts w:ascii="Book Antiqua" w:hAnsi="Book Antiqua"/>
        </w:rPr>
        <w:t>, EC</w:t>
      </w:r>
      <w:r w:rsidRPr="000273B1">
        <w:rPr>
          <w:rFonts w:ascii="Book Antiqua" w:hAnsi="Book Antiqua"/>
          <w:vertAlign w:val="superscript"/>
        </w:rPr>
        <w:t>[6</w:t>
      </w:r>
      <w:r w:rsidR="008A0B63" w:rsidRPr="000273B1">
        <w:rPr>
          <w:rFonts w:ascii="Book Antiqua" w:hAnsi="Book Antiqua"/>
          <w:vertAlign w:val="superscript"/>
        </w:rPr>
        <w:t>7</w:t>
      </w:r>
      <w:r w:rsidRPr="000273B1">
        <w:rPr>
          <w:rFonts w:ascii="Book Antiqua" w:hAnsi="Book Antiqua"/>
          <w:vertAlign w:val="superscript"/>
        </w:rPr>
        <w:t>-</w:t>
      </w:r>
      <w:r w:rsidR="00406692" w:rsidRPr="000273B1">
        <w:rPr>
          <w:rFonts w:ascii="Book Antiqua" w:hAnsi="Book Antiqua"/>
          <w:vertAlign w:val="superscript"/>
        </w:rPr>
        <w:t>7</w:t>
      </w:r>
      <w:r w:rsidR="008A0B63" w:rsidRPr="000273B1">
        <w:rPr>
          <w:rFonts w:ascii="Book Antiqua" w:hAnsi="Book Antiqua"/>
          <w:vertAlign w:val="superscript"/>
        </w:rPr>
        <w:t>0</w:t>
      </w:r>
      <w:r w:rsidRPr="000273B1">
        <w:rPr>
          <w:rFonts w:ascii="Book Antiqua" w:hAnsi="Book Antiqua"/>
          <w:vertAlign w:val="superscript"/>
        </w:rPr>
        <w:t>]</w:t>
      </w:r>
      <w:r w:rsidRPr="000273B1">
        <w:rPr>
          <w:rFonts w:ascii="Book Antiqua" w:hAnsi="Book Antiqua"/>
        </w:rPr>
        <w:t>, and GC</w:t>
      </w:r>
      <w:r w:rsidRPr="000273B1">
        <w:rPr>
          <w:rFonts w:ascii="Book Antiqua" w:hAnsi="Book Antiqua"/>
          <w:vertAlign w:val="superscript"/>
        </w:rPr>
        <w:t>[6</w:t>
      </w:r>
      <w:r w:rsidR="008A0B63" w:rsidRPr="000273B1">
        <w:rPr>
          <w:rFonts w:ascii="Book Antiqua" w:hAnsi="Book Antiqua"/>
          <w:vertAlign w:val="superscript"/>
        </w:rPr>
        <w:t>8</w:t>
      </w:r>
      <w:r w:rsidRPr="000273B1">
        <w:rPr>
          <w:rFonts w:ascii="Book Antiqua" w:hAnsi="Book Antiqua"/>
          <w:vertAlign w:val="superscript"/>
        </w:rPr>
        <w:t>,</w:t>
      </w:r>
      <w:r w:rsidR="00406692" w:rsidRPr="000273B1">
        <w:rPr>
          <w:rFonts w:ascii="Book Antiqua" w:hAnsi="Book Antiqua"/>
          <w:vertAlign w:val="superscript"/>
        </w:rPr>
        <w:t>7</w:t>
      </w:r>
      <w:r w:rsidR="008A0B63" w:rsidRPr="000273B1">
        <w:rPr>
          <w:rFonts w:ascii="Book Antiqua" w:hAnsi="Book Antiqua"/>
          <w:vertAlign w:val="superscript"/>
        </w:rPr>
        <w:t>1</w:t>
      </w:r>
      <w:r w:rsidR="003A35D9" w:rsidRPr="000273B1">
        <w:rPr>
          <w:rFonts w:ascii="Book Antiqua" w:hAnsi="Book Antiqua"/>
          <w:vertAlign w:val="superscript"/>
        </w:rPr>
        <w:t>-7</w:t>
      </w:r>
      <w:r w:rsidR="008A0B63" w:rsidRPr="000273B1">
        <w:rPr>
          <w:rFonts w:ascii="Book Antiqua" w:hAnsi="Book Antiqua"/>
          <w:vertAlign w:val="superscript"/>
        </w:rPr>
        <w:t>4</w:t>
      </w:r>
      <w:r w:rsidRPr="000273B1">
        <w:rPr>
          <w:rFonts w:ascii="Book Antiqua" w:hAnsi="Book Antiqua"/>
          <w:vertAlign w:val="superscript"/>
        </w:rPr>
        <w:t>]</w:t>
      </w:r>
      <w:r w:rsidRPr="000273B1">
        <w:rPr>
          <w:rFonts w:ascii="Book Antiqua" w:hAnsi="Book Antiqua"/>
        </w:rPr>
        <w:t xml:space="preserve">. In CRC, while hERG1 is not expressed in normal colonic mucosa, a </w:t>
      </w:r>
      <w:r w:rsidR="0084233E" w:rsidRPr="000273B1">
        <w:rPr>
          <w:rFonts w:ascii="Book Antiqua" w:hAnsi="Book Antiqua"/>
        </w:rPr>
        <w:t>distinct upregulation in expression</w:t>
      </w:r>
      <w:r w:rsidRPr="000273B1">
        <w:rPr>
          <w:rFonts w:ascii="Book Antiqua" w:hAnsi="Book Antiqua"/>
        </w:rPr>
        <w:t xml:space="preserve"> is reported in adenocarcinomas, with the highest levels occurring in metastatic cancers</w:t>
      </w:r>
      <w:r w:rsidR="0084233E" w:rsidRPr="000273B1">
        <w:rPr>
          <w:rFonts w:ascii="Book Antiqua" w:hAnsi="Book Antiqua"/>
        </w:rPr>
        <w:t>, where</w:t>
      </w:r>
      <w:r w:rsidRPr="000273B1">
        <w:rPr>
          <w:rFonts w:ascii="Book Antiqua" w:hAnsi="Book Antiqua"/>
        </w:rPr>
        <w:t xml:space="preserve"> </w:t>
      </w:r>
      <w:r w:rsidR="0084233E" w:rsidRPr="000273B1">
        <w:rPr>
          <w:rFonts w:ascii="Book Antiqua" w:hAnsi="Book Antiqua"/>
        </w:rPr>
        <w:t xml:space="preserve">hERG1 expression was associated with poor patient prognosis, and </w:t>
      </w:r>
      <w:r w:rsidRPr="000273B1">
        <w:rPr>
          <w:rFonts w:ascii="Book Antiqua" w:hAnsi="Book Antiqua"/>
        </w:rPr>
        <w:t xml:space="preserve">with little to no expression in </w:t>
      </w:r>
      <w:r w:rsidRPr="000273B1">
        <w:rPr>
          <w:rFonts w:ascii="Book Antiqua" w:hAnsi="Book Antiqua"/>
        </w:rPr>
        <w:lastRenderedPageBreak/>
        <w:t xml:space="preserve">adenomas. </w:t>
      </w:r>
      <w:proofErr w:type="gramStart"/>
      <w:r w:rsidRPr="000273B1">
        <w:rPr>
          <w:rFonts w:ascii="Book Antiqua" w:hAnsi="Book Antiqua"/>
        </w:rPr>
        <w:t>hERG1</w:t>
      </w:r>
      <w:proofErr w:type="gramEnd"/>
      <w:r w:rsidRPr="000273B1">
        <w:rPr>
          <w:rFonts w:ascii="Book Antiqua" w:hAnsi="Book Antiqua"/>
        </w:rPr>
        <w:t xml:space="preserve"> </w:t>
      </w:r>
      <w:r w:rsidR="00E5458F" w:rsidRPr="000273B1">
        <w:rPr>
          <w:rFonts w:ascii="Book Antiqua" w:hAnsi="Book Antiqua"/>
        </w:rPr>
        <w:t>expression levels</w:t>
      </w:r>
      <w:r w:rsidRPr="000273B1">
        <w:rPr>
          <w:rFonts w:ascii="Book Antiqua" w:hAnsi="Book Antiqua"/>
        </w:rPr>
        <w:t xml:space="preserve"> and activity were positively correlated to cell migration using channel inhibitors and clones expressing various levels of the protein</w:t>
      </w:r>
      <w:r w:rsidRPr="000273B1">
        <w:rPr>
          <w:rFonts w:ascii="Book Antiqua" w:hAnsi="Book Antiqua"/>
          <w:vertAlign w:val="superscript"/>
        </w:rPr>
        <w:t>[</w:t>
      </w:r>
      <w:r w:rsidR="008A0B63" w:rsidRPr="000273B1">
        <w:rPr>
          <w:rFonts w:ascii="Book Antiqua" w:hAnsi="Book Antiqua"/>
          <w:vertAlign w:val="superscript"/>
        </w:rPr>
        <w:t>59</w:t>
      </w:r>
      <w:r w:rsidRPr="000273B1">
        <w:rPr>
          <w:rFonts w:ascii="Book Antiqua" w:hAnsi="Book Antiqua"/>
          <w:vertAlign w:val="superscript"/>
        </w:rPr>
        <w:t>]</w:t>
      </w:r>
      <w:r w:rsidRPr="000273B1">
        <w:rPr>
          <w:rFonts w:ascii="Book Antiqua" w:hAnsi="Book Antiqua"/>
        </w:rPr>
        <w:t xml:space="preserve">. This role in cancer cell migration and invasion was later expanded upon with the discovery of hERG1’s interactions with </w:t>
      </w:r>
      <w:r w:rsidRPr="000273B1">
        <w:rPr>
          <w:rFonts w:ascii="Book Antiqua" w:eastAsia="Calibri" w:hAnsi="Book Antiqua" w:cs="Tahoma"/>
        </w:rPr>
        <w:t xml:space="preserve">β1-integrins in </w:t>
      </w:r>
      <w:r w:rsidR="00400E91" w:rsidRPr="000273B1">
        <w:rPr>
          <w:rFonts w:ascii="Book Antiqua" w:eastAsia="Calibri" w:hAnsi="Book Antiqua" w:cs="Tahoma"/>
        </w:rPr>
        <w:t>PM</w:t>
      </w:r>
      <w:r w:rsidRPr="000273B1">
        <w:rPr>
          <w:rFonts w:ascii="Book Antiqua" w:eastAsia="Calibri" w:hAnsi="Book Antiqua" w:cs="Tahoma"/>
        </w:rPr>
        <w:t xml:space="preserve"> complexes. </w:t>
      </w:r>
      <w:proofErr w:type="gramStart"/>
      <w:r w:rsidRPr="000273B1">
        <w:rPr>
          <w:rFonts w:ascii="Book Antiqua" w:eastAsia="Calibri" w:hAnsi="Book Antiqua" w:cs="Tahoma"/>
        </w:rPr>
        <w:t>hERG1</w:t>
      </w:r>
      <w:proofErr w:type="gramEnd"/>
      <w:r w:rsidRPr="000273B1">
        <w:rPr>
          <w:rFonts w:ascii="Book Antiqua" w:eastAsia="Calibri" w:hAnsi="Book Antiqua" w:cs="Tahoma"/>
        </w:rPr>
        <w:t xml:space="preserve"> was shown to modulate β1-integrin mediated VEGF-A secretion through the recruitment of PI3K and Akt</w:t>
      </w:r>
      <w:r w:rsidRPr="000273B1">
        <w:rPr>
          <w:rFonts w:ascii="Book Antiqua" w:eastAsia="Calibri" w:hAnsi="Book Antiqua" w:cs="Tahoma"/>
          <w:vertAlign w:val="superscript"/>
        </w:rPr>
        <w:t>[7</w:t>
      </w:r>
      <w:r w:rsidR="008A0B63" w:rsidRPr="000273B1">
        <w:rPr>
          <w:rFonts w:ascii="Book Antiqua" w:eastAsia="Calibri" w:hAnsi="Book Antiqua" w:cs="Tahoma"/>
          <w:vertAlign w:val="superscript"/>
        </w:rPr>
        <w:t>2</w:t>
      </w:r>
      <w:r w:rsidRPr="000273B1">
        <w:rPr>
          <w:rFonts w:ascii="Book Antiqua" w:eastAsia="Calibri" w:hAnsi="Book Antiqua" w:cs="Tahoma"/>
          <w:vertAlign w:val="superscript"/>
        </w:rPr>
        <w:t>]</w:t>
      </w:r>
      <w:r w:rsidRPr="000273B1">
        <w:rPr>
          <w:rFonts w:ascii="Book Antiqua" w:eastAsia="Calibri" w:hAnsi="Book Antiqua" w:cs="Tahoma"/>
        </w:rPr>
        <w:t xml:space="preserve">. In PC hERG1 over-expression was reported in 59% of </w:t>
      </w:r>
      <w:proofErr w:type="gramStart"/>
      <w:r w:rsidRPr="000273B1">
        <w:rPr>
          <w:rFonts w:ascii="Book Antiqua" w:eastAsia="Calibri" w:hAnsi="Book Antiqua" w:cs="Tahoma"/>
        </w:rPr>
        <w:t>tumors</w:t>
      </w:r>
      <w:r w:rsidRPr="000273B1">
        <w:rPr>
          <w:rFonts w:ascii="Book Antiqua" w:eastAsia="Calibri" w:hAnsi="Book Antiqua" w:cs="Tahoma"/>
          <w:vertAlign w:val="superscript"/>
        </w:rPr>
        <w:t>[</w:t>
      </w:r>
      <w:proofErr w:type="gramEnd"/>
      <w:r w:rsidRPr="000273B1">
        <w:rPr>
          <w:rFonts w:ascii="Book Antiqua" w:eastAsia="Calibri" w:hAnsi="Book Antiqua" w:cs="Tahoma"/>
          <w:vertAlign w:val="superscript"/>
        </w:rPr>
        <w:t>6</w:t>
      </w:r>
      <w:r w:rsidR="008A0B63" w:rsidRPr="000273B1">
        <w:rPr>
          <w:rFonts w:ascii="Book Antiqua" w:eastAsia="Calibri" w:hAnsi="Book Antiqua" w:cs="Tahoma"/>
          <w:vertAlign w:val="superscript"/>
        </w:rPr>
        <w:t>6</w:t>
      </w:r>
      <w:r w:rsidRPr="000273B1">
        <w:rPr>
          <w:rFonts w:ascii="Book Antiqua" w:eastAsia="Calibri" w:hAnsi="Book Antiqua" w:cs="Tahoma"/>
          <w:vertAlign w:val="superscript"/>
        </w:rPr>
        <w:t>]</w:t>
      </w:r>
      <w:r w:rsidRPr="000273B1">
        <w:rPr>
          <w:rFonts w:ascii="Book Antiqua" w:eastAsia="Calibri" w:hAnsi="Book Antiqua" w:cs="Tahoma"/>
        </w:rPr>
        <w:t xml:space="preserve"> where it promoted cancer cell migration </w:t>
      </w:r>
      <w:r w:rsidRPr="000273B1">
        <w:rPr>
          <w:rFonts w:ascii="Book Antiqua" w:eastAsia="Calibri" w:hAnsi="Book Antiqua" w:cs="Tahoma"/>
          <w:i/>
          <w:iCs/>
        </w:rPr>
        <w:t>via</w:t>
      </w:r>
      <w:r w:rsidRPr="000273B1">
        <w:rPr>
          <w:rFonts w:ascii="Book Antiqua" w:eastAsia="Calibri" w:hAnsi="Book Antiqua" w:cs="Tahoma"/>
        </w:rPr>
        <w:t xml:space="preserve"> modulation of f-actin organization</w:t>
      </w:r>
      <w:r w:rsidRPr="000273B1">
        <w:rPr>
          <w:rFonts w:ascii="Book Antiqua" w:eastAsia="Calibri" w:hAnsi="Book Antiqua" w:cs="Tahoma"/>
          <w:vertAlign w:val="superscript"/>
        </w:rPr>
        <w:t>[6</w:t>
      </w:r>
      <w:r w:rsidR="008A0B63" w:rsidRPr="000273B1">
        <w:rPr>
          <w:rFonts w:ascii="Book Antiqua" w:eastAsia="Calibri" w:hAnsi="Book Antiqua" w:cs="Tahoma"/>
          <w:vertAlign w:val="superscript"/>
        </w:rPr>
        <w:t>4</w:t>
      </w:r>
      <w:r w:rsidRPr="000273B1">
        <w:rPr>
          <w:rFonts w:ascii="Book Antiqua" w:eastAsia="Calibri" w:hAnsi="Book Antiqua" w:cs="Tahoma"/>
          <w:vertAlign w:val="superscript"/>
        </w:rPr>
        <w:t>]</w:t>
      </w:r>
      <w:r w:rsidRPr="000273B1">
        <w:rPr>
          <w:rFonts w:ascii="Book Antiqua" w:eastAsia="Calibri" w:hAnsi="Book Antiqua" w:cs="Tahoma"/>
        </w:rPr>
        <w:t xml:space="preserve">. </w:t>
      </w:r>
      <w:proofErr w:type="gramStart"/>
      <w:r w:rsidRPr="000273B1">
        <w:rPr>
          <w:rFonts w:ascii="Book Antiqua" w:eastAsia="Calibri" w:hAnsi="Book Antiqua" w:cs="Tahoma"/>
        </w:rPr>
        <w:t>hERG1</w:t>
      </w:r>
      <w:proofErr w:type="gramEnd"/>
      <w:r w:rsidRPr="000273B1">
        <w:rPr>
          <w:rFonts w:ascii="Book Antiqua" w:eastAsia="Calibri" w:hAnsi="Book Antiqua" w:cs="Tahoma"/>
        </w:rPr>
        <w:t xml:space="preserve"> expression was also associated with lymph node involvement, tumor grade, TNM stage and poor patient prognosis</w:t>
      </w:r>
      <w:r w:rsidRPr="000273B1">
        <w:rPr>
          <w:rFonts w:ascii="Book Antiqua" w:eastAsia="Calibri" w:hAnsi="Book Antiqua" w:cs="Tahoma"/>
          <w:vertAlign w:val="superscript"/>
        </w:rPr>
        <w:t>[6</w:t>
      </w:r>
      <w:r w:rsidR="008A0B63" w:rsidRPr="000273B1">
        <w:rPr>
          <w:rFonts w:ascii="Book Antiqua" w:eastAsia="Calibri" w:hAnsi="Book Antiqua" w:cs="Tahoma"/>
          <w:vertAlign w:val="superscript"/>
        </w:rPr>
        <w:t>6</w:t>
      </w:r>
      <w:r w:rsidRPr="000273B1">
        <w:rPr>
          <w:rFonts w:ascii="Book Antiqua" w:eastAsia="Calibri" w:hAnsi="Book Antiqua" w:cs="Tahoma"/>
          <w:vertAlign w:val="superscript"/>
        </w:rPr>
        <w:t>]</w:t>
      </w:r>
      <w:r w:rsidRPr="000273B1">
        <w:rPr>
          <w:rFonts w:ascii="Book Antiqua" w:eastAsia="Calibri" w:hAnsi="Book Antiqua" w:cs="Tahoma"/>
        </w:rPr>
        <w:t>. One report linked hERG1 to dysregulation of the EGFR signaling pathway. In EC</w:t>
      </w:r>
      <w:r w:rsidR="0084233E" w:rsidRPr="000273B1">
        <w:rPr>
          <w:rFonts w:ascii="Book Antiqua" w:eastAsia="Calibri" w:hAnsi="Book Antiqua" w:cs="Tahoma"/>
        </w:rPr>
        <w:t>,</w:t>
      </w:r>
      <w:r w:rsidRPr="000273B1">
        <w:rPr>
          <w:rFonts w:ascii="Book Antiqua" w:eastAsia="Calibri" w:hAnsi="Book Antiqua" w:cs="Tahoma"/>
        </w:rPr>
        <w:t xml:space="preserve"> hERG1 expression was associated with progression from Barrett’s esophagus (BE) to EC, again associated with poor patient </w:t>
      </w:r>
      <w:proofErr w:type="gramStart"/>
      <w:r w:rsidRPr="000273B1">
        <w:rPr>
          <w:rFonts w:ascii="Book Antiqua" w:eastAsia="Calibri" w:hAnsi="Book Antiqua" w:cs="Tahoma"/>
        </w:rPr>
        <w:t>prognosis</w:t>
      </w:r>
      <w:r w:rsidRPr="000273B1">
        <w:rPr>
          <w:rFonts w:ascii="Book Antiqua" w:eastAsia="Calibri" w:hAnsi="Book Antiqua" w:cs="Tahoma"/>
          <w:vertAlign w:val="superscript"/>
        </w:rPr>
        <w:t>[</w:t>
      </w:r>
      <w:proofErr w:type="gramEnd"/>
      <w:r w:rsidR="00406692" w:rsidRPr="000273B1">
        <w:rPr>
          <w:rFonts w:ascii="Book Antiqua" w:eastAsia="Calibri" w:hAnsi="Book Antiqua" w:cs="Tahoma"/>
          <w:vertAlign w:val="superscript"/>
        </w:rPr>
        <w:t>7</w:t>
      </w:r>
      <w:r w:rsidR="008A0B63" w:rsidRPr="000273B1">
        <w:rPr>
          <w:rFonts w:ascii="Book Antiqua" w:eastAsia="Calibri" w:hAnsi="Book Antiqua" w:cs="Tahoma"/>
          <w:vertAlign w:val="superscript"/>
        </w:rPr>
        <w:t>0</w:t>
      </w:r>
      <w:r w:rsidRPr="000273B1">
        <w:rPr>
          <w:rFonts w:ascii="Book Antiqua" w:eastAsia="Calibri" w:hAnsi="Book Antiqua" w:cs="Tahoma"/>
          <w:vertAlign w:val="superscript"/>
        </w:rPr>
        <w:t>]</w:t>
      </w:r>
      <w:r w:rsidRPr="000273B1">
        <w:rPr>
          <w:rFonts w:ascii="Book Antiqua" w:eastAsia="Calibri" w:hAnsi="Book Antiqua" w:cs="Tahoma"/>
        </w:rPr>
        <w:t xml:space="preserve">. Finally, in GC, hERG1 over-expression was reported in 69% of cancers, where it promoted angiogenesis by </w:t>
      </w:r>
      <w:r w:rsidR="00E5458F" w:rsidRPr="000273B1">
        <w:rPr>
          <w:rFonts w:ascii="Book Antiqua" w:eastAsia="Calibri" w:hAnsi="Book Antiqua" w:cs="Tahoma"/>
        </w:rPr>
        <w:t>mediating</w:t>
      </w:r>
      <w:r w:rsidRPr="000273B1">
        <w:rPr>
          <w:rFonts w:ascii="Book Antiqua" w:eastAsia="Calibri" w:hAnsi="Book Antiqua" w:cs="Tahoma"/>
        </w:rPr>
        <w:t xml:space="preserve"> VEGF-A secretion </w:t>
      </w:r>
      <w:r w:rsidRPr="000273B1">
        <w:rPr>
          <w:rFonts w:ascii="Book Antiqua" w:eastAsia="Calibri" w:hAnsi="Book Antiqua" w:cs="Tahoma"/>
          <w:i/>
          <w:iCs/>
        </w:rPr>
        <w:t>via</w:t>
      </w:r>
      <w:r w:rsidRPr="000273B1">
        <w:rPr>
          <w:rFonts w:ascii="Book Antiqua" w:eastAsia="Calibri" w:hAnsi="Book Antiqua" w:cs="Tahoma"/>
        </w:rPr>
        <w:t xml:space="preserve"> A</w:t>
      </w:r>
      <w:r w:rsidR="00E5458F" w:rsidRPr="000273B1">
        <w:rPr>
          <w:rFonts w:ascii="Book Antiqua" w:eastAsia="Calibri" w:hAnsi="Book Antiqua" w:cs="Tahoma"/>
        </w:rPr>
        <w:t>kt</w:t>
      </w:r>
      <w:r w:rsidRPr="000273B1">
        <w:rPr>
          <w:rFonts w:ascii="Book Antiqua" w:eastAsia="Calibri" w:hAnsi="Book Antiqua" w:cs="Tahoma"/>
        </w:rPr>
        <w:t xml:space="preserve">-dependent regulation of HIF-1, and </w:t>
      </w:r>
      <w:r w:rsidR="0084233E" w:rsidRPr="000273B1">
        <w:rPr>
          <w:rFonts w:ascii="Book Antiqua" w:eastAsia="Calibri" w:hAnsi="Book Antiqua" w:cs="Tahoma"/>
        </w:rPr>
        <w:t>similarly,</w:t>
      </w:r>
      <w:r w:rsidRPr="000273B1">
        <w:rPr>
          <w:rFonts w:ascii="Book Antiqua" w:eastAsia="Calibri" w:hAnsi="Book Antiqua" w:cs="Tahoma"/>
        </w:rPr>
        <w:t xml:space="preserve"> its expression was associated with poor patient </w:t>
      </w:r>
      <w:proofErr w:type="gramStart"/>
      <w:r w:rsidRPr="000273B1">
        <w:rPr>
          <w:rFonts w:ascii="Book Antiqua" w:eastAsia="Calibri" w:hAnsi="Book Antiqua" w:cs="Tahoma"/>
        </w:rPr>
        <w:t>prognosis</w:t>
      </w:r>
      <w:r w:rsidRPr="000273B1">
        <w:rPr>
          <w:rFonts w:ascii="Book Antiqua" w:eastAsia="Calibri" w:hAnsi="Book Antiqua" w:cs="Tahoma"/>
          <w:vertAlign w:val="superscript"/>
        </w:rPr>
        <w:t>[</w:t>
      </w:r>
      <w:proofErr w:type="gramEnd"/>
      <w:r w:rsidRPr="000273B1">
        <w:rPr>
          <w:rFonts w:ascii="Book Antiqua" w:eastAsia="Calibri" w:hAnsi="Book Antiqua" w:cs="Tahoma"/>
          <w:vertAlign w:val="superscript"/>
        </w:rPr>
        <w:t>7</w:t>
      </w:r>
      <w:r w:rsidR="008A0B63" w:rsidRPr="000273B1">
        <w:rPr>
          <w:rFonts w:ascii="Book Antiqua" w:eastAsia="Calibri" w:hAnsi="Book Antiqua" w:cs="Tahoma"/>
          <w:vertAlign w:val="superscript"/>
        </w:rPr>
        <w:t>1-7</w:t>
      </w:r>
      <w:r w:rsidR="00DE3079" w:rsidRPr="000273B1">
        <w:rPr>
          <w:rFonts w:ascii="Book Antiqua" w:eastAsia="Calibri" w:hAnsi="Book Antiqua" w:cs="Tahoma"/>
          <w:vertAlign w:val="superscript"/>
        </w:rPr>
        <w:t>4</w:t>
      </w:r>
      <w:r w:rsidRPr="000273B1">
        <w:rPr>
          <w:rFonts w:ascii="Book Antiqua" w:eastAsia="Calibri" w:hAnsi="Book Antiqua" w:cs="Tahoma"/>
          <w:vertAlign w:val="superscript"/>
        </w:rPr>
        <w:t>]</w:t>
      </w:r>
      <w:r w:rsidRPr="000273B1">
        <w:rPr>
          <w:rFonts w:ascii="Book Antiqua" w:eastAsia="Calibri" w:hAnsi="Book Antiqua" w:cs="Tahoma"/>
        </w:rPr>
        <w:t>.</w:t>
      </w:r>
      <w:r w:rsidRPr="000273B1">
        <w:rPr>
          <w:rFonts w:ascii="Book Antiqua" w:hAnsi="Book Antiqua"/>
          <w:b/>
          <w:i/>
        </w:rPr>
        <w:t xml:space="preserve"> </w:t>
      </w:r>
    </w:p>
    <w:p w:rsidR="0086548B" w:rsidRPr="000273B1" w:rsidRDefault="0086548B" w:rsidP="003B6C9B">
      <w:pPr>
        <w:spacing w:line="360" w:lineRule="auto"/>
        <w:jc w:val="both"/>
        <w:rPr>
          <w:rFonts w:ascii="Book Antiqua" w:hAnsi="Book Antiqua"/>
          <w:b/>
          <w:i/>
        </w:rPr>
      </w:pPr>
    </w:p>
    <w:p w:rsidR="0086548B" w:rsidRPr="000273B1" w:rsidRDefault="00B03138" w:rsidP="003B6C9B">
      <w:pPr>
        <w:spacing w:line="360" w:lineRule="auto"/>
        <w:jc w:val="both"/>
        <w:rPr>
          <w:rFonts w:ascii="Book Antiqua" w:hAnsi="Book Antiqua"/>
        </w:rPr>
      </w:pPr>
      <w:r w:rsidRPr="000273B1">
        <w:rPr>
          <w:rFonts w:ascii="Book Antiqua" w:hAnsi="Book Antiqua"/>
          <w:b/>
          <w:i/>
        </w:rPr>
        <w:t>EAG1</w:t>
      </w:r>
    </w:p>
    <w:p w:rsidR="00B03138" w:rsidRPr="000273B1" w:rsidRDefault="00B03138" w:rsidP="003B6C9B">
      <w:pPr>
        <w:spacing w:line="360" w:lineRule="auto"/>
        <w:jc w:val="both"/>
        <w:rPr>
          <w:rFonts w:ascii="Book Antiqua" w:eastAsia="Calibri" w:hAnsi="Book Antiqua" w:cs="Tahoma"/>
        </w:rPr>
      </w:pPr>
      <w:r w:rsidRPr="000273B1">
        <w:rPr>
          <w:rFonts w:ascii="Book Antiqua" w:hAnsi="Book Antiqua"/>
        </w:rPr>
        <w:t xml:space="preserve">Another </w:t>
      </w:r>
      <w:r w:rsidRPr="000273B1">
        <w:rPr>
          <w:rFonts w:ascii="Book Antiqua" w:hAnsi="Book Antiqua"/>
          <w:i/>
        </w:rPr>
        <w:t>ether-a-go-go</w:t>
      </w:r>
      <w:r w:rsidRPr="000273B1">
        <w:rPr>
          <w:rFonts w:ascii="Book Antiqua" w:hAnsi="Book Antiqua"/>
        </w:rPr>
        <w:t xml:space="preserve"> family member, EAG1, is also reported to function as an oncogene in several GI cancers, including CRC</w:t>
      </w:r>
      <w:r w:rsidRPr="000273B1">
        <w:rPr>
          <w:rFonts w:ascii="Book Antiqua" w:hAnsi="Book Antiqua"/>
          <w:vertAlign w:val="superscript"/>
        </w:rPr>
        <w:t>[1</w:t>
      </w:r>
      <w:r w:rsidR="00DE3079" w:rsidRPr="000273B1">
        <w:rPr>
          <w:rFonts w:ascii="Book Antiqua" w:hAnsi="Book Antiqua"/>
          <w:vertAlign w:val="superscript"/>
        </w:rPr>
        <w:t>8</w:t>
      </w:r>
      <w:r w:rsidRPr="000273B1">
        <w:rPr>
          <w:rFonts w:ascii="Book Antiqua" w:hAnsi="Book Antiqua"/>
          <w:vertAlign w:val="superscript"/>
        </w:rPr>
        <w:t>,7</w:t>
      </w:r>
      <w:r w:rsidR="00DE3079" w:rsidRPr="000273B1">
        <w:rPr>
          <w:rFonts w:ascii="Book Antiqua" w:hAnsi="Book Antiqua"/>
          <w:vertAlign w:val="superscript"/>
        </w:rPr>
        <w:t>5</w:t>
      </w:r>
      <w:r w:rsidR="00F9486E" w:rsidRPr="000273B1">
        <w:rPr>
          <w:rFonts w:ascii="Book Antiqua" w:hAnsi="Book Antiqua"/>
          <w:vertAlign w:val="superscript"/>
        </w:rPr>
        <w:t>,</w:t>
      </w:r>
      <w:r w:rsidRPr="000273B1">
        <w:rPr>
          <w:rFonts w:ascii="Book Antiqua" w:hAnsi="Book Antiqua"/>
          <w:vertAlign w:val="superscript"/>
        </w:rPr>
        <w:t>7</w:t>
      </w:r>
      <w:r w:rsidR="00DE3079" w:rsidRPr="000273B1">
        <w:rPr>
          <w:rFonts w:ascii="Book Antiqua" w:hAnsi="Book Antiqua"/>
          <w:vertAlign w:val="superscript"/>
        </w:rPr>
        <w:t>6</w:t>
      </w:r>
      <w:r w:rsidRPr="000273B1">
        <w:rPr>
          <w:rFonts w:ascii="Book Antiqua" w:hAnsi="Book Antiqua"/>
          <w:vertAlign w:val="superscript"/>
        </w:rPr>
        <w:t>]</w:t>
      </w:r>
      <w:r w:rsidRPr="000273B1">
        <w:rPr>
          <w:rFonts w:ascii="Book Antiqua" w:hAnsi="Book Antiqua"/>
        </w:rPr>
        <w:t>, EC</w:t>
      </w:r>
      <w:r w:rsidRPr="000273B1">
        <w:rPr>
          <w:rFonts w:ascii="Book Antiqua" w:hAnsi="Book Antiqua"/>
          <w:vertAlign w:val="superscript"/>
        </w:rPr>
        <w:t>[</w:t>
      </w:r>
      <w:r w:rsidR="00486801" w:rsidRPr="000273B1">
        <w:rPr>
          <w:rFonts w:ascii="Book Antiqua" w:hAnsi="Book Antiqua"/>
          <w:vertAlign w:val="superscript"/>
        </w:rPr>
        <w:t>7</w:t>
      </w:r>
      <w:r w:rsidR="00DE3079" w:rsidRPr="000273B1">
        <w:rPr>
          <w:rFonts w:ascii="Book Antiqua" w:hAnsi="Book Antiqua"/>
          <w:vertAlign w:val="superscript"/>
        </w:rPr>
        <w:t>5</w:t>
      </w:r>
      <w:r w:rsidRPr="000273B1">
        <w:rPr>
          <w:rFonts w:ascii="Book Antiqua" w:hAnsi="Book Antiqua"/>
          <w:vertAlign w:val="superscript"/>
        </w:rPr>
        <w:t>]</w:t>
      </w:r>
      <w:r w:rsidRPr="000273B1">
        <w:rPr>
          <w:rFonts w:ascii="Book Antiqua" w:hAnsi="Book Antiqua"/>
        </w:rPr>
        <w:t>, and HCC</w:t>
      </w:r>
      <w:r w:rsidRPr="000273B1">
        <w:rPr>
          <w:rFonts w:ascii="Book Antiqua" w:hAnsi="Book Antiqua"/>
          <w:vertAlign w:val="superscript"/>
        </w:rPr>
        <w:t>[1</w:t>
      </w:r>
      <w:r w:rsidR="00DE3079" w:rsidRPr="000273B1">
        <w:rPr>
          <w:rFonts w:ascii="Book Antiqua" w:hAnsi="Book Antiqua"/>
          <w:vertAlign w:val="superscript"/>
        </w:rPr>
        <w:t>6</w:t>
      </w:r>
      <w:r w:rsidRPr="000273B1">
        <w:rPr>
          <w:rFonts w:ascii="Book Antiqua" w:hAnsi="Book Antiqua"/>
          <w:vertAlign w:val="superscript"/>
        </w:rPr>
        <w:t>,6</w:t>
      </w:r>
      <w:r w:rsidR="00DE3079" w:rsidRPr="000273B1">
        <w:rPr>
          <w:rFonts w:ascii="Book Antiqua" w:hAnsi="Book Antiqua"/>
          <w:vertAlign w:val="superscript"/>
        </w:rPr>
        <w:t>2</w:t>
      </w:r>
      <w:r w:rsidRPr="000273B1">
        <w:rPr>
          <w:rFonts w:ascii="Book Antiqua" w:hAnsi="Book Antiqua"/>
          <w:vertAlign w:val="superscript"/>
        </w:rPr>
        <w:t>,7</w:t>
      </w:r>
      <w:r w:rsidR="00DE3079" w:rsidRPr="000273B1">
        <w:rPr>
          <w:rFonts w:ascii="Book Antiqua" w:hAnsi="Book Antiqua"/>
          <w:vertAlign w:val="superscript"/>
        </w:rPr>
        <w:t>5</w:t>
      </w:r>
      <w:r w:rsidRPr="000273B1">
        <w:rPr>
          <w:rFonts w:ascii="Book Antiqua" w:hAnsi="Book Antiqua"/>
          <w:vertAlign w:val="superscript"/>
        </w:rPr>
        <w:t>,7</w:t>
      </w:r>
      <w:r w:rsidR="00DE3079" w:rsidRPr="000273B1">
        <w:rPr>
          <w:rFonts w:ascii="Book Antiqua" w:hAnsi="Book Antiqua"/>
          <w:vertAlign w:val="superscript"/>
        </w:rPr>
        <w:t>7</w:t>
      </w:r>
      <w:r w:rsidRPr="000273B1">
        <w:rPr>
          <w:rFonts w:ascii="Book Antiqua" w:hAnsi="Book Antiqua"/>
          <w:vertAlign w:val="superscript"/>
        </w:rPr>
        <w:t>]</w:t>
      </w:r>
      <w:r w:rsidRPr="000273B1">
        <w:rPr>
          <w:rFonts w:ascii="Book Antiqua" w:hAnsi="Book Antiqua"/>
        </w:rPr>
        <w:t>, in all cases EAG1 is reported to be overexpressed, and associated with invasion of cancer cells and poor patient prognosis.</w:t>
      </w:r>
    </w:p>
    <w:p w:rsidR="00B03138" w:rsidRPr="000273B1" w:rsidRDefault="00B03138" w:rsidP="003B6C9B">
      <w:pPr>
        <w:spacing w:line="360" w:lineRule="auto"/>
        <w:jc w:val="both"/>
        <w:rPr>
          <w:rFonts w:ascii="Book Antiqua" w:hAnsi="Book Antiqua"/>
          <w:b/>
          <w:i/>
        </w:rPr>
      </w:pPr>
    </w:p>
    <w:p w:rsidR="00F9486E" w:rsidRPr="000273B1" w:rsidRDefault="00B03138" w:rsidP="003B6C9B">
      <w:pPr>
        <w:spacing w:line="360" w:lineRule="auto"/>
        <w:jc w:val="both"/>
        <w:rPr>
          <w:rFonts w:ascii="Book Antiqua" w:hAnsi="Book Antiqua"/>
          <w:b/>
          <w:i/>
          <w:iCs/>
        </w:rPr>
      </w:pPr>
      <w:r w:rsidRPr="000273B1">
        <w:rPr>
          <w:rFonts w:ascii="Book Antiqua" w:hAnsi="Book Antiqua"/>
          <w:b/>
          <w:i/>
          <w:iCs/>
        </w:rPr>
        <w:t>Other K</w:t>
      </w:r>
      <w:r w:rsidRPr="000273B1">
        <w:rPr>
          <w:rFonts w:ascii="Book Antiqua" w:hAnsi="Book Antiqua"/>
          <w:b/>
          <w:i/>
          <w:iCs/>
          <w:vertAlign w:val="superscript"/>
        </w:rPr>
        <w:t>+</w:t>
      </w:r>
      <w:r w:rsidRPr="000273B1">
        <w:rPr>
          <w:rFonts w:ascii="Book Antiqua" w:hAnsi="Book Antiqua"/>
          <w:b/>
          <w:i/>
          <w:iCs/>
        </w:rPr>
        <w:t xml:space="preserve"> channels</w:t>
      </w:r>
    </w:p>
    <w:p w:rsidR="00B03138" w:rsidRPr="000273B1" w:rsidRDefault="00B03138" w:rsidP="003B6C9B">
      <w:pPr>
        <w:spacing w:line="360" w:lineRule="auto"/>
        <w:jc w:val="both"/>
        <w:rPr>
          <w:rFonts w:ascii="Book Antiqua" w:hAnsi="Book Antiqua"/>
        </w:rPr>
      </w:pPr>
      <w:r w:rsidRPr="000273B1">
        <w:rPr>
          <w:rFonts w:ascii="Book Antiqua" w:hAnsi="Book Antiqua"/>
        </w:rPr>
        <w:t>At least nine other K</w:t>
      </w:r>
      <w:r w:rsidRPr="000273B1">
        <w:rPr>
          <w:rFonts w:ascii="Book Antiqua" w:hAnsi="Book Antiqua"/>
          <w:vertAlign w:val="superscript"/>
        </w:rPr>
        <w:t>+</w:t>
      </w:r>
      <w:r w:rsidRPr="000273B1">
        <w:rPr>
          <w:rFonts w:ascii="Book Antiqua" w:hAnsi="Book Antiqua"/>
        </w:rPr>
        <w:t xml:space="preserve"> channels have been reported to be dysregulated in GI cancers. Those acting as oncogenes include KCNA5 in GC</w:t>
      </w:r>
      <w:r w:rsidRPr="000273B1">
        <w:rPr>
          <w:rFonts w:ascii="Book Antiqua" w:hAnsi="Book Antiqua"/>
          <w:vertAlign w:val="superscript"/>
        </w:rPr>
        <w:t>[7</w:t>
      </w:r>
      <w:r w:rsidR="00DE3079" w:rsidRPr="000273B1">
        <w:rPr>
          <w:rFonts w:ascii="Book Antiqua" w:hAnsi="Book Antiqua"/>
          <w:vertAlign w:val="superscript"/>
        </w:rPr>
        <w:t>3</w:t>
      </w:r>
      <w:r w:rsidRPr="000273B1">
        <w:rPr>
          <w:rFonts w:ascii="Book Antiqua" w:hAnsi="Book Antiqua"/>
          <w:vertAlign w:val="superscript"/>
        </w:rPr>
        <w:t>,7</w:t>
      </w:r>
      <w:r w:rsidR="00DE3079" w:rsidRPr="000273B1">
        <w:rPr>
          <w:rFonts w:ascii="Book Antiqua" w:hAnsi="Book Antiqua"/>
          <w:vertAlign w:val="superscript"/>
        </w:rPr>
        <w:t>8</w:t>
      </w:r>
      <w:r w:rsidRPr="000273B1">
        <w:rPr>
          <w:rFonts w:ascii="Book Antiqua" w:hAnsi="Book Antiqua"/>
          <w:vertAlign w:val="superscript"/>
        </w:rPr>
        <w:t>-</w:t>
      </w:r>
      <w:r w:rsidR="002079F2" w:rsidRPr="000273B1">
        <w:rPr>
          <w:rFonts w:ascii="Book Antiqua" w:hAnsi="Book Antiqua"/>
          <w:vertAlign w:val="superscript"/>
        </w:rPr>
        <w:t>8</w:t>
      </w:r>
      <w:r w:rsidR="00DE3079" w:rsidRPr="000273B1">
        <w:rPr>
          <w:rFonts w:ascii="Book Antiqua" w:hAnsi="Book Antiqua"/>
          <w:vertAlign w:val="superscript"/>
        </w:rPr>
        <w:t>0</w:t>
      </w:r>
      <w:r w:rsidRPr="000273B1">
        <w:rPr>
          <w:rFonts w:ascii="Book Antiqua" w:hAnsi="Book Antiqua"/>
          <w:vertAlign w:val="superscript"/>
        </w:rPr>
        <w:t>]</w:t>
      </w:r>
      <w:r w:rsidRPr="000273B1">
        <w:rPr>
          <w:rFonts w:ascii="Book Antiqua" w:hAnsi="Book Antiqua"/>
        </w:rPr>
        <w:t>, and CRC</w:t>
      </w:r>
      <w:r w:rsidRPr="000273B1">
        <w:rPr>
          <w:rFonts w:ascii="Book Antiqua" w:hAnsi="Book Antiqua"/>
          <w:vertAlign w:val="superscript"/>
        </w:rPr>
        <w:t>[</w:t>
      </w:r>
      <w:r w:rsidR="00DE3079" w:rsidRPr="000273B1">
        <w:rPr>
          <w:rFonts w:ascii="Book Antiqua" w:hAnsi="Book Antiqua"/>
          <w:vertAlign w:val="superscript"/>
        </w:rPr>
        <w:t>79</w:t>
      </w:r>
      <w:r w:rsidRPr="000273B1">
        <w:rPr>
          <w:rFonts w:ascii="Book Antiqua" w:hAnsi="Book Antiqua"/>
          <w:vertAlign w:val="superscript"/>
        </w:rPr>
        <w:t>]</w:t>
      </w:r>
      <w:r w:rsidRPr="000273B1">
        <w:rPr>
          <w:rFonts w:ascii="Book Antiqua" w:hAnsi="Book Antiqua"/>
        </w:rPr>
        <w:t>; KCNC1 in CRC</w:t>
      </w:r>
      <w:r w:rsidRPr="000273B1">
        <w:rPr>
          <w:rFonts w:ascii="Book Antiqua" w:hAnsi="Book Antiqua"/>
          <w:vertAlign w:val="superscript"/>
        </w:rPr>
        <w:t>[7</w:t>
      </w:r>
      <w:r w:rsidR="00DE3079" w:rsidRPr="000273B1">
        <w:rPr>
          <w:rFonts w:ascii="Book Antiqua" w:hAnsi="Book Antiqua"/>
          <w:vertAlign w:val="superscript"/>
        </w:rPr>
        <w:t>6</w:t>
      </w:r>
      <w:r w:rsidRPr="000273B1">
        <w:rPr>
          <w:rFonts w:ascii="Book Antiqua" w:hAnsi="Book Antiqua"/>
          <w:vertAlign w:val="superscript"/>
        </w:rPr>
        <w:t>]</w:t>
      </w:r>
      <w:r w:rsidRPr="000273B1">
        <w:rPr>
          <w:rFonts w:ascii="Book Antiqua" w:hAnsi="Book Antiqua"/>
        </w:rPr>
        <w:t>; KCND1 in GC</w:t>
      </w:r>
      <w:r w:rsidRPr="000273B1">
        <w:rPr>
          <w:rFonts w:ascii="Book Antiqua" w:hAnsi="Book Antiqua"/>
          <w:vertAlign w:val="superscript"/>
        </w:rPr>
        <w:t>[8</w:t>
      </w:r>
      <w:r w:rsidR="00DE3079" w:rsidRPr="000273B1">
        <w:rPr>
          <w:rFonts w:ascii="Book Antiqua" w:hAnsi="Book Antiqua"/>
          <w:vertAlign w:val="superscript"/>
        </w:rPr>
        <w:t>1</w:t>
      </w:r>
      <w:r w:rsidRPr="000273B1">
        <w:rPr>
          <w:rFonts w:ascii="Book Antiqua" w:hAnsi="Book Antiqua"/>
          <w:vertAlign w:val="superscript"/>
        </w:rPr>
        <w:t>]</w:t>
      </w:r>
      <w:r w:rsidRPr="000273B1">
        <w:rPr>
          <w:rFonts w:ascii="Book Antiqua" w:hAnsi="Book Antiqua"/>
        </w:rPr>
        <w:t>; KCNJ3 in PC</w:t>
      </w:r>
      <w:r w:rsidRPr="000273B1">
        <w:rPr>
          <w:rFonts w:ascii="Book Antiqua" w:hAnsi="Book Antiqua"/>
          <w:vertAlign w:val="superscript"/>
        </w:rPr>
        <w:t>[6</w:t>
      </w:r>
      <w:r w:rsidR="00DE3079" w:rsidRPr="000273B1">
        <w:rPr>
          <w:rFonts w:ascii="Book Antiqua" w:hAnsi="Book Antiqua"/>
          <w:vertAlign w:val="superscript"/>
        </w:rPr>
        <w:t>5</w:t>
      </w:r>
      <w:r w:rsidRPr="000273B1">
        <w:rPr>
          <w:rFonts w:ascii="Book Antiqua" w:hAnsi="Book Antiqua"/>
          <w:vertAlign w:val="superscript"/>
        </w:rPr>
        <w:t>,8</w:t>
      </w:r>
      <w:r w:rsidR="00DE3079" w:rsidRPr="000273B1">
        <w:rPr>
          <w:rFonts w:ascii="Book Antiqua" w:hAnsi="Book Antiqua"/>
          <w:vertAlign w:val="superscript"/>
        </w:rPr>
        <w:t>2</w:t>
      </w:r>
      <w:r w:rsidRPr="000273B1">
        <w:rPr>
          <w:rFonts w:ascii="Book Antiqua" w:hAnsi="Book Antiqua"/>
          <w:vertAlign w:val="superscript"/>
        </w:rPr>
        <w:t>]</w:t>
      </w:r>
      <w:r w:rsidRPr="000273B1">
        <w:rPr>
          <w:rFonts w:ascii="Book Antiqua" w:hAnsi="Book Antiqua"/>
        </w:rPr>
        <w:t>; KCNN4 in CRC</w:t>
      </w:r>
      <w:r w:rsidRPr="000273B1">
        <w:rPr>
          <w:rFonts w:ascii="Book Antiqua" w:hAnsi="Book Antiqua"/>
          <w:vertAlign w:val="superscript"/>
        </w:rPr>
        <w:t>[5,14,8</w:t>
      </w:r>
      <w:r w:rsidR="00DE3079" w:rsidRPr="000273B1">
        <w:rPr>
          <w:rFonts w:ascii="Book Antiqua" w:hAnsi="Book Antiqua"/>
          <w:vertAlign w:val="superscript"/>
        </w:rPr>
        <w:t>3</w:t>
      </w:r>
      <w:r w:rsidRPr="000273B1">
        <w:rPr>
          <w:rFonts w:ascii="Book Antiqua" w:hAnsi="Book Antiqua"/>
          <w:vertAlign w:val="superscript"/>
        </w:rPr>
        <w:t>]</w:t>
      </w:r>
      <w:r w:rsidRPr="000273B1">
        <w:rPr>
          <w:rFonts w:ascii="Book Antiqua" w:hAnsi="Book Antiqua"/>
        </w:rPr>
        <w:t>, PC</w:t>
      </w:r>
      <w:r w:rsidRPr="000273B1">
        <w:rPr>
          <w:rFonts w:ascii="Book Antiqua" w:hAnsi="Book Antiqua"/>
          <w:vertAlign w:val="superscript"/>
        </w:rPr>
        <w:t>[6</w:t>
      </w:r>
      <w:r w:rsidR="00DE3079" w:rsidRPr="000273B1">
        <w:rPr>
          <w:rFonts w:ascii="Book Antiqua" w:hAnsi="Book Antiqua"/>
          <w:vertAlign w:val="superscript"/>
        </w:rPr>
        <w:t>5</w:t>
      </w:r>
      <w:r w:rsidRPr="000273B1">
        <w:rPr>
          <w:rFonts w:ascii="Book Antiqua" w:hAnsi="Book Antiqua"/>
          <w:vertAlign w:val="superscript"/>
        </w:rPr>
        <w:t>,8</w:t>
      </w:r>
      <w:r w:rsidR="00DE3079" w:rsidRPr="000273B1">
        <w:rPr>
          <w:rFonts w:ascii="Book Antiqua" w:hAnsi="Book Antiqua"/>
          <w:vertAlign w:val="superscript"/>
        </w:rPr>
        <w:t>4</w:t>
      </w:r>
      <w:r w:rsidRPr="000273B1">
        <w:rPr>
          <w:rFonts w:ascii="Book Antiqua" w:hAnsi="Book Antiqua"/>
          <w:vertAlign w:val="superscript"/>
        </w:rPr>
        <w:t>]</w:t>
      </w:r>
      <w:r w:rsidRPr="000273B1">
        <w:rPr>
          <w:rFonts w:ascii="Book Antiqua" w:hAnsi="Book Antiqua"/>
        </w:rPr>
        <w:t>, and HCC; KCNS3 in CRC</w:t>
      </w:r>
      <w:r w:rsidRPr="000273B1">
        <w:rPr>
          <w:rFonts w:ascii="Book Antiqua" w:hAnsi="Book Antiqua"/>
          <w:vertAlign w:val="superscript"/>
        </w:rPr>
        <w:t>[8</w:t>
      </w:r>
      <w:r w:rsidR="00DE3079" w:rsidRPr="000273B1">
        <w:rPr>
          <w:rFonts w:ascii="Book Antiqua" w:hAnsi="Book Antiqua"/>
          <w:vertAlign w:val="superscript"/>
        </w:rPr>
        <w:t>5</w:t>
      </w:r>
      <w:r w:rsidRPr="000273B1">
        <w:rPr>
          <w:rFonts w:ascii="Book Antiqua" w:hAnsi="Book Antiqua"/>
          <w:vertAlign w:val="superscript"/>
        </w:rPr>
        <w:t>]</w:t>
      </w:r>
      <w:r w:rsidRPr="000273B1">
        <w:rPr>
          <w:rFonts w:ascii="Book Antiqua" w:hAnsi="Book Antiqua"/>
        </w:rPr>
        <w:t>; and KCNK9</w:t>
      </w:r>
      <w:r w:rsidRPr="000273B1">
        <w:rPr>
          <w:rFonts w:ascii="Book Antiqua" w:hAnsi="Book Antiqua"/>
          <w:vertAlign w:val="superscript"/>
        </w:rPr>
        <w:t>[5,8</w:t>
      </w:r>
      <w:r w:rsidR="00DE3079" w:rsidRPr="000273B1">
        <w:rPr>
          <w:rFonts w:ascii="Book Antiqua" w:hAnsi="Book Antiqua"/>
          <w:vertAlign w:val="superscript"/>
        </w:rPr>
        <w:t>6</w:t>
      </w:r>
      <w:r w:rsidR="00ED0FAB" w:rsidRPr="000273B1">
        <w:rPr>
          <w:rFonts w:ascii="Book Antiqua" w:hAnsi="Book Antiqua"/>
          <w:vertAlign w:val="superscript"/>
        </w:rPr>
        <w:t>,</w:t>
      </w:r>
      <w:r w:rsidRPr="000273B1">
        <w:rPr>
          <w:rFonts w:ascii="Book Antiqua" w:hAnsi="Book Antiqua"/>
          <w:vertAlign w:val="superscript"/>
        </w:rPr>
        <w:t>8</w:t>
      </w:r>
      <w:r w:rsidR="00DE3079" w:rsidRPr="000273B1">
        <w:rPr>
          <w:rFonts w:ascii="Book Antiqua" w:hAnsi="Book Antiqua"/>
          <w:vertAlign w:val="superscript"/>
        </w:rPr>
        <w:t>7</w:t>
      </w:r>
      <w:r w:rsidRPr="000273B1">
        <w:rPr>
          <w:rFonts w:ascii="Book Antiqua" w:hAnsi="Book Antiqua"/>
          <w:vertAlign w:val="superscript"/>
        </w:rPr>
        <w:t>]</w:t>
      </w:r>
      <w:r w:rsidRPr="000273B1">
        <w:rPr>
          <w:rFonts w:ascii="Book Antiqua" w:hAnsi="Book Antiqua"/>
        </w:rPr>
        <w:t xml:space="preserve"> in CRC. Those acting as potential tumor suppressors include KCNA3 in </w:t>
      </w:r>
      <w:proofErr w:type="gramStart"/>
      <w:r w:rsidRPr="000273B1">
        <w:rPr>
          <w:rFonts w:ascii="Book Antiqua" w:hAnsi="Book Antiqua"/>
        </w:rPr>
        <w:t>CRC</w:t>
      </w:r>
      <w:r w:rsidRPr="000273B1">
        <w:rPr>
          <w:rFonts w:ascii="Book Antiqua" w:hAnsi="Book Antiqua"/>
          <w:vertAlign w:val="superscript"/>
        </w:rPr>
        <w:t>[</w:t>
      </w:r>
      <w:proofErr w:type="gramEnd"/>
      <w:r w:rsidRPr="000273B1">
        <w:rPr>
          <w:rFonts w:ascii="Book Antiqua" w:hAnsi="Book Antiqua"/>
          <w:vertAlign w:val="superscript"/>
        </w:rPr>
        <w:t>4,7</w:t>
      </w:r>
      <w:r w:rsidR="00DE3079" w:rsidRPr="000273B1">
        <w:rPr>
          <w:rFonts w:ascii="Book Antiqua" w:hAnsi="Book Antiqua"/>
          <w:vertAlign w:val="superscript"/>
        </w:rPr>
        <w:t>6</w:t>
      </w:r>
      <w:r w:rsidRPr="000273B1">
        <w:rPr>
          <w:rFonts w:ascii="Book Antiqua" w:hAnsi="Book Antiqua"/>
          <w:vertAlign w:val="superscript"/>
        </w:rPr>
        <w:t>,8</w:t>
      </w:r>
      <w:r w:rsidR="00DE3079" w:rsidRPr="000273B1">
        <w:rPr>
          <w:rFonts w:ascii="Book Antiqua" w:hAnsi="Book Antiqua"/>
          <w:vertAlign w:val="superscript"/>
        </w:rPr>
        <w:t>8</w:t>
      </w:r>
      <w:r w:rsidRPr="000273B1">
        <w:rPr>
          <w:rFonts w:ascii="Book Antiqua" w:hAnsi="Book Antiqua"/>
          <w:vertAlign w:val="superscript"/>
        </w:rPr>
        <w:t>]</w:t>
      </w:r>
      <w:r w:rsidRPr="000273B1">
        <w:rPr>
          <w:rFonts w:ascii="Book Antiqua" w:hAnsi="Book Antiqua"/>
        </w:rPr>
        <w:t xml:space="preserve"> and PC</w:t>
      </w:r>
      <w:r w:rsidRPr="000273B1">
        <w:rPr>
          <w:rFonts w:ascii="Book Antiqua" w:hAnsi="Book Antiqua"/>
          <w:vertAlign w:val="superscript"/>
        </w:rPr>
        <w:t>[6</w:t>
      </w:r>
      <w:r w:rsidR="00DE3079" w:rsidRPr="000273B1">
        <w:rPr>
          <w:rFonts w:ascii="Book Antiqua" w:hAnsi="Book Antiqua"/>
          <w:vertAlign w:val="superscript"/>
        </w:rPr>
        <w:t>5</w:t>
      </w:r>
      <w:r w:rsidRPr="000273B1">
        <w:rPr>
          <w:rFonts w:ascii="Book Antiqua" w:hAnsi="Book Antiqua"/>
          <w:vertAlign w:val="superscript"/>
        </w:rPr>
        <w:t>,8</w:t>
      </w:r>
      <w:r w:rsidR="00DE3079" w:rsidRPr="000273B1">
        <w:rPr>
          <w:rFonts w:ascii="Book Antiqua" w:hAnsi="Book Antiqua"/>
          <w:vertAlign w:val="superscript"/>
        </w:rPr>
        <w:t>2</w:t>
      </w:r>
      <w:r w:rsidRPr="000273B1">
        <w:rPr>
          <w:rFonts w:ascii="Book Antiqua" w:hAnsi="Book Antiqua"/>
          <w:vertAlign w:val="superscript"/>
        </w:rPr>
        <w:t>,</w:t>
      </w:r>
      <w:r w:rsidR="00DE3079" w:rsidRPr="000273B1">
        <w:rPr>
          <w:rFonts w:ascii="Book Antiqua" w:hAnsi="Book Antiqua"/>
          <w:vertAlign w:val="superscript"/>
        </w:rPr>
        <w:t>89</w:t>
      </w:r>
      <w:r w:rsidRPr="000273B1">
        <w:rPr>
          <w:rFonts w:ascii="Book Antiqua" w:hAnsi="Book Antiqua"/>
          <w:vertAlign w:val="superscript"/>
        </w:rPr>
        <w:t>]</w:t>
      </w:r>
      <w:r w:rsidRPr="000273B1">
        <w:rPr>
          <w:rFonts w:ascii="Book Antiqua" w:hAnsi="Book Antiqua"/>
        </w:rPr>
        <w:t xml:space="preserve">, and </w:t>
      </w:r>
      <w:r w:rsidRPr="000273B1">
        <w:rPr>
          <w:rFonts w:ascii="Book Antiqua" w:hAnsi="Book Antiqua"/>
        </w:rPr>
        <w:lastRenderedPageBreak/>
        <w:t>KCNH5 in EC</w:t>
      </w:r>
      <w:r w:rsidRPr="000273B1">
        <w:rPr>
          <w:rFonts w:ascii="Book Antiqua" w:hAnsi="Book Antiqua"/>
          <w:vertAlign w:val="superscript"/>
        </w:rPr>
        <w:t>[9</w:t>
      </w:r>
      <w:r w:rsidR="00DE3079" w:rsidRPr="000273B1">
        <w:rPr>
          <w:rFonts w:ascii="Book Antiqua" w:hAnsi="Book Antiqua"/>
          <w:vertAlign w:val="superscript"/>
        </w:rPr>
        <w:t>0</w:t>
      </w:r>
      <w:r w:rsidRPr="000273B1">
        <w:rPr>
          <w:rFonts w:ascii="Book Antiqua" w:hAnsi="Book Antiqua"/>
          <w:vertAlign w:val="superscript"/>
        </w:rPr>
        <w:t>]</w:t>
      </w:r>
      <w:r w:rsidRPr="000273B1">
        <w:rPr>
          <w:rFonts w:ascii="Book Antiqua" w:hAnsi="Book Antiqua"/>
        </w:rPr>
        <w:t>.</w:t>
      </w:r>
      <w:r w:rsidRPr="000273B1">
        <w:rPr>
          <w:rFonts w:ascii="Book Antiqua" w:eastAsia="Calibri" w:hAnsi="Book Antiqua" w:cs="Tahoma"/>
        </w:rPr>
        <w:t xml:space="preserve"> Of note, the pathophysiological actions of many of these channels seem to involve mechanisms that are independent of their channel action. An example is KCNS3/K</w:t>
      </w:r>
      <w:r w:rsidRPr="000273B1">
        <w:rPr>
          <w:rFonts w:ascii="Book Antiqua" w:eastAsia="Calibri" w:hAnsi="Book Antiqua" w:cs="Tahoma"/>
          <w:vertAlign w:val="subscript"/>
        </w:rPr>
        <w:t>v</w:t>
      </w:r>
      <w:r w:rsidRPr="000273B1">
        <w:rPr>
          <w:rFonts w:ascii="Book Antiqua" w:eastAsia="Calibri" w:hAnsi="Book Antiqua" w:cs="Tahoma"/>
        </w:rPr>
        <w:t xml:space="preserve">9.3, an electrically silent subunit in excitable cells, </w:t>
      </w:r>
      <w:r w:rsidR="00E5458F" w:rsidRPr="000273B1">
        <w:rPr>
          <w:rFonts w:ascii="Book Antiqua" w:eastAsia="Calibri" w:hAnsi="Book Antiqua" w:cs="Tahoma"/>
        </w:rPr>
        <w:t xml:space="preserve">whose expression </w:t>
      </w:r>
      <w:r w:rsidRPr="000273B1">
        <w:rPr>
          <w:rFonts w:ascii="Book Antiqua" w:eastAsia="Calibri" w:hAnsi="Book Antiqua" w:cs="Tahoma"/>
        </w:rPr>
        <w:t xml:space="preserve">has been found increased in CRC and lung cancer cells, with a knockdown showing interference at the G0/G1 and G1/S cell cycle </w:t>
      </w:r>
      <w:proofErr w:type="gramStart"/>
      <w:r w:rsidRPr="000273B1">
        <w:rPr>
          <w:rFonts w:ascii="Book Antiqua" w:eastAsia="Calibri" w:hAnsi="Book Antiqua" w:cs="Tahoma"/>
        </w:rPr>
        <w:t>transitions</w:t>
      </w:r>
      <w:r w:rsidRPr="000273B1">
        <w:rPr>
          <w:rFonts w:ascii="Book Antiqua" w:eastAsia="Calibri" w:hAnsi="Book Antiqua" w:cs="Arial"/>
          <w:vertAlign w:val="superscript"/>
        </w:rPr>
        <w:t>[</w:t>
      </w:r>
      <w:proofErr w:type="gramEnd"/>
      <w:r w:rsidRPr="000273B1">
        <w:rPr>
          <w:rFonts w:ascii="Book Antiqua" w:eastAsia="Calibri" w:hAnsi="Book Antiqua" w:cs="Arial"/>
          <w:vertAlign w:val="superscript"/>
        </w:rPr>
        <w:t>8</w:t>
      </w:r>
      <w:r w:rsidR="00DE3079" w:rsidRPr="000273B1">
        <w:rPr>
          <w:rFonts w:ascii="Book Antiqua" w:eastAsia="Calibri" w:hAnsi="Book Antiqua" w:cs="Arial"/>
          <w:vertAlign w:val="superscript"/>
        </w:rPr>
        <w:t>5</w:t>
      </w:r>
      <w:r w:rsidRPr="000273B1">
        <w:rPr>
          <w:rFonts w:ascii="Book Antiqua" w:eastAsia="Calibri" w:hAnsi="Book Antiqua" w:cs="Arial"/>
          <w:vertAlign w:val="superscript"/>
        </w:rPr>
        <w:t>]</w:t>
      </w:r>
      <w:r w:rsidRPr="000273B1">
        <w:rPr>
          <w:rFonts w:ascii="Book Antiqua" w:eastAsia="Calibri" w:hAnsi="Book Antiqua" w:cs="Tahoma"/>
        </w:rPr>
        <w:t xml:space="preserve">. </w:t>
      </w:r>
      <w:r w:rsidRPr="000273B1">
        <w:rPr>
          <w:rFonts w:ascii="Book Antiqua" w:eastAsia="Calibri" w:hAnsi="Book Antiqua" w:cs="Arial"/>
        </w:rPr>
        <w:t>Overall, the great majority of K</w:t>
      </w:r>
      <w:r w:rsidRPr="000273B1">
        <w:rPr>
          <w:rFonts w:ascii="Book Antiqua" w:eastAsia="Calibri" w:hAnsi="Book Antiqua" w:cs="Arial"/>
          <w:vertAlign w:val="superscript"/>
        </w:rPr>
        <w:t>+</w:t>
      </w:r>
      <w:r w:rsidRPr="000273B1">
        <w:rPr>
          <w:rFonts w:ascii="Book Antiqua" w:eastAsia="Calibri" w:hAnsi="Book Antiqua" w:cs="Arial"/>
        </w:rPr>
        <w:t xml:space="preserve"> channels discussed here function as oncogenes (with KCNQ1 a prominent exception), consistent </w:t>
      </w:r>
      <w:r w:rsidRPr="000273B1">
        <w:rPr>
          <w:rFonts w:ascii="Book Antiqua" w:eastAsia="Calibri" w:hAnsi="Book Antiqua" w:cs="Arial"/>
          <w:color w:val="000000"/>
        </w:rPr>
        <w:t>with a model of K</w:t>
      </w:r>
      <w:r w:rsidRPr="000273B1">
        <w:rPr>
          <w:rFonts w:ascii="Book Antiqua" w:eastAsia="Calibri" w:hAnsi="Book Antiqua" w:cs="Arial"/>
          <w:color w:val="000000"/>
          <w:vertAlign w:val="superscript"/>
        </w:rPr>
        <w:t>+</w:t>
      </w:r>
      <w:r w:rsidRPr="000273B1">
        <w:rPr>
          <w:rFonts w:ascii="Book Antiqua" w:eastAsia="Calibri" w:hAnsi="Book Antiqua" w:cs="Arial"/>
          <w:color w:val="000000"/>
        </w:rPr>
        <w:t xml:space="preserve"> channel dysregulation/overexpression being necessary for cancer cell cycle and tumor progression. </w:t>
      </w:r>
      <w:r w:rsidRPr="000273B1">
        <w:rPr>
          <w:rFonts w:ascii="Book Antiqua" w:hAnsi="Book Antiqua" w:cs="Arial"/>
        </w:rPr>
        <w:t xml:space="preserve">See Table 1 for a full listing of </w:t>
      </w:r>
      <w:r w:rsidR="005C0C09" w:rsidRPr="000273B1">
        <w:rPr>
          <w:rFonts w:ascii="Book Antiqua" w:hAnsi="Book Antiqua" w:cs="Arial"/>
        </w:rPr>
        <w:t>potassium</w:t>
      </w:r>
      <w:r w:rsidRPr="000273B1">
        <w:rPr>
          <w:rFonts w:ascii="Book Antiqua" w:hAnsi="Book Antiqua" w:cs="Arial"/>
        </w:rPr>
        <w:t xml:space="preserve"> </w:t>
      </w:r>
      <w:r w:rsidR="005C0C09" w:rsidRPr="000273B1">
        <w:rPr>
          <w:rFonts w:ascii="Book Antiqua" w:hAnsi="Book Antiqua" w:cs="Arial"/>
        </w:rPr>
        <w:t xml:space="preserve">ion </w:t>
      </w:r>
      <w:r w:rsidRPr="000273B1">
        <w:rPr>
          <w:rFonts w:ascii="Book Antiqua" w:hAnsi="Book Antiqua" w:cs="Arial"/>
        </w:rPr>
        <w:t>channels and their role in GI cancers.</w:t>
      </w:r>
    </w:p>
    <w:p w:rsidR="00031379" w:rsidRPr="000273B1" w:rsidRDefault="00031379" w:rsidP="003B6C9B">
      <w:pPr>
        <w:spacing w:line="360" w:lineRule="auto"/>
        <w:jc w:val="both"/>
        <w:rPr>
          <w:rFonts w:ascii="Book Antiqua" w:hAnsi="Book Antiqua" w:cs="Arial"/>
        </w:rPr>
      </w:pPr>
    </w:p>
    <w:p w:rsidR="008C391A" w:rsidRPr="000273B1" w:rsidRDefault="00975F02" w:rsidP="003B6C9B">
      <w:pPr>
        <w:spacing w:line="360" w:lineRule="auto"/>
        <w:jc w:val="both"/>
        <w:rPr>
          <w:rFonts w:ascii="Book Antiqua" w:hAnsi="Book Antiqua" w:cs="Arial"/>
          <w:b/>
          <w:iCs/>
        </w:rPr>
      </w:pPr>
      <w:r w:rsidRPr="000273B1">
        <w:rPr>
          <w:rFonts w:ascii="Book Antiqua" w:hAnsi="Book Antiqua" w:cs="Arial"/>
          <w:b/>
          <w:iCs/>
        </w:rPr>
        <w:t>CHLORIDE CHANNELS</w:t>
      </w:r>
    </w:p>
    <w:p w:rsidR="008C391A" w:rsidRPr="000273B1" w:rsidRDefault="008C391A" w:rsidP="003B6C9B">
      <w:pPr>
        <w:spacing w:line="360" w:lineRule="auto"/>
        <w:jc w:val="both"/>
        <w:rPr>
          <w:rFonts w:ascii="Book Antiqua" w:hAnsi="Book Antiqua" w:cs="Arial"/>
          <w:b/>
        </w:rPr>
      </w:pPr>
      <w:r w:rsidRPr="000273B1">
        <w:rPr>
          <w:rFonts w:ascii="Book Antiqua" w:hAnsi="Book Antiqua" w:cs="Arial"/>
        </w:rPr>
        <w:t xml:space="preserve">The functions of </w:t>
      </w:r>
      <w:r w:rsidR="00F9425D" w:rsidRPr="000273B1">
        <w:rPr>
          <w:rFonts w:ascii="Book Antiqua" w:hAnsi="Book Antiqua"/>
        </w:rPr>
        <w:t>Cl</w:t>
      </w:r>
      <w:r w:rsidR="00F9425D" w:rsidRPr="000273B1">
        <w:rPr>
          <w:rFonts w:ascii="Book Antiqua" w:hAnsi="Book Antiqua"/>
          <w:vertAlign w:val="superscript"/>
        </w:rPr>
        <w:t>-</w:t>
      </w:r>
      <w:r w:rsidRPr="000273B1">
        <w:rPr>
          <w:rFonts w:ascii="Book Antiqua" w:hAnsi="Book Antiqua" w:cs="Arial"/>
        </w:rPr>
        <w:t xml:space="preserve"> channels in the GI tract include regulation of transepithelial transport (in particular major anions), volume control (osmoregulation), membrane potentials, lipid homeostasis, cell polarity, glucose and other metabolism, oxidative stress, inflammation, mucus, alterations in the microbiome, pH, cell motility, autophagy, mitochondrial dysfunction, apoptosis, cell polarity, cell-cell contact, stem cell function, and cellular immune responses</w:t>
      </w:r>
      <w:r w:rsidRPr="000273B1">
        <w:rPr>
          <w:rFonts w:ascii="Book Antiqua" w:hAnsi="Book Antiqua" w:cs="Arial"/>
          <w:vertAlign w:val="superscript"/>
        </w:rPr>
        <w:t>[5,9</w:t>
      </w:r>
      <w:r w:rsidR="00DE3079" w:rsidRPr="000273B1">
        <w:rPr>
          <w:rFonts w:ascii="Book Antiqua" w:hAnsi="Book Antiqua" w:cs="Arial"/>
          <w:vertAlign w:val="superscript"/>
        </w:rPr>
        <w:t>1</w:t>
      </w:r>
      <w:r w:rsidRPr="000273B1">
        <w:rPr>
          <w:rFonts w:ascii="Book Antiqua" w:hAnsi="Book Antiqua" w:cs="Arial"/>
          <w:vertAlign w:val="superscript"/>
        </w:rPr>
        <w:t>-10</w:t>
      </w:r>
      <w:r w:rsidR="00DE3079" w:rsidRPr="000273B1">
        <w:rPr>
          <w:rFonts w:ascii="Book Antiqua" w:hAnsi="Book Antiqua" w:cs="Arial"/>
          <w:vertAlign w:val="superscript"/>
        </w:rPr>
        <w:t>5</w:t>
      </w:r>
      <w:r w:rsidRPr="000273B1">
        <w:rPr>
          <w:rFonts w:ascii="Book Antiqua" w:hAnsi="Book Antiqua" w:cs="Arial"/>
          <w:vertAlign w:val="superscript"/>
        </w:rPr>
        <w:t>]</w:t>
      </w:r>
      <w:r w:rsidRPr="000273B1">
        <w:rPr>
          <w:rFonts w:ascii="Book Antiqua" w:hAnsi="Book Antiqua" w:cs="Arial"/>
        </w:rPr>
        <w:t xml:space="preserve">. All of these functions can be dysregulated in and contribute to malignant transformation, particularly in the GI tract due to its </w:t>
      </w:r>
      <w:r w:rsidR="0084233E" w:rsidRPr="000273B1">
        <w:rPr>
          <w:rFonts w:ascii="Book Antiqua" w:hAnsi="Book Antiqua" w:cs="Arial"/>
        </w:rPr>
        <w:t xml:space="preserve">constant </w:t>
      </w:r>
      <w:r w:rsidRPr="000273B1">
        <w:rPr>
          <w:rFonts w:ascii="Book Antiqua" w:hAnsi="Book Antiqua" w:cs="Arial"/>
        </w:rPr>
        <w:t xml:space="preserve">exposure to environmental </w:t>
      </w:r>
      <w:r w:rsidR="0084233E" w:rsidRPr="000273B1">
        <w:rPr>
          <w:rFonts w:ascii="Book Antiqua" w:hAnsi="Book Antiqua" w:cs="Arial"/>
        </w:rPr>
        <w:t>influences</w:t>
      </w:r>
      <w:r w:rsidRPr="000273B1">
        <w:rPr>
          <w:rFonts w:ascii="Book Antiqua" w:hAnsi="Book Antiqua" w:cs="Arial"/>
        </w:rPr>
        <w:t xml:space="preserve">. </w:t>
      </w:r>
    </w:p>
    <w:p w:rsidR="008C391A" w:rsidRPr="000273B1" w:rsidRDefault="008C391A" w:rsidP="003B6C9B">
      <w:pPr>
        <w:spacing w:line="360" w:lineRule="auto"/>
        <w:jc w:val="both"/>
        <w:rPr>
          <w:rFonts w:ascii="Book Antiqua" w:hAnsi="Book Antiqua" w:cs="Arial"/>
        </w:rPr>
      </w:pPr>
    </w:p>
    <w:p w:rsidR="00394654" w:rsidRPr="000273B1" w:rsidRDefault="008C391A" w:rsidP="003B6C9B">
      <w:pPr>
        <w:spacing w:line="360" w:lineRule="auto"/>
        <w:jc w:val="both"/>
        <w:rPr>
          <w:rFonts w:ascii="Book Antiqua" w:hAnsi="Book Antiqua" w:cs="Arial"/>
          <w:b/>
          <w:i/>
          <w:iCs/>
        </w:rPr>
      </w:pPr>
      <w:r w:rsidRPr="000273B1">
        <w:rPr>
          <w:rFonts w:ascii="Book Antiqua" w:hAnsi="Book Antiqua" w:cs="Arial"/>
          <w:b/>
          <w:i/>
          <w:iCs/>
        </w:rPr>
        <w:t>CFTR</w:t>
      </w:r>
    </w:p>
    <w:p w:rsidR="008C391A" w:rsidRPr="000273B1" w:rsidRDefault="008C391A" w:rsidP="003B6C9B">
      <w:pPr>
        <w:spacing w:line="360" w:lineRule="auto"/>
        <w:jc w:val="both"/>
        <w:rPr>
          <w:rFonts w:ascii="Book Antiqua" w:hAnsi="Book Antiqua" w:cs="Arial"/>
          <w:b/>
        </w:rPr>
      </w:pPr>
      <w:r w:rsidRPr="000273B1">
        <w:rPr>
          <w:rFonts w:ascii="Book Antiqua" w:hAnsi="Book Antiqua" w:cs="Arial"/>
          <w:i/>
        </w:rPr>
        <w:t>CFTR</w:t>
      </w:r>
      <w:r w:rsidRPr="000273B1">
        <w:rPr>
          <w:rFonts w:ascii="Book Antiqua" w:hAnsi="Book Antiqua" w:cs="Arial"/>
        </w:rPr>
        <w:t xml:space="preserve"> encodes a Cl</w:t>
      </w:r>
      <w:r w:rsidRPr="000273B1">
        <w:rPr>
          <w:rFonts w:ascii="Book Antiqua" w:hAnsi="Book Antiqua" w:cs="Arial"/>
          <w:vertAlign w:val="superscript"/>
        </w:rPr>
        <w:t>-</w:t>
      </w:r>
      <w:r w:rsidRPr="000273B1">
        <w:rPr>
          <w:rFonts w:ascii="Book Antiqua" w:hAnsi="Book Antiqua" w:cs="Arial"/>
        </w:rPr>
        <w:t>, HCO3</w:t>
      </w:r>
      <w:r w:rsidRPr="000273B1">
        <w:rPr>
          <w:rFonts w:ascii="Book Antiqua" w:hAnsi="Book Antiqua" w:cs="Arial"/>
          <w:vertAlign w:val="superscript"/>
        </w:rPr>
        <w:t>-</w:t>
      </w:r>
      <w:r w:rsidRPr="000273B1">
        <w:rPr>
          <w:rFonts w:ascii="Book Antiqua" w:hAnsi="Book Antiqua" w:cs="Arial"/>
        </w:rPr>
        <w:t xml:space="preserve"> anion channel found primarily on the apical surfaces of luminal epithelial cells. Mutations in </w:t>
      </w:r>
      <w:r w:rsidRPr="000273B1">
        <w:rPr>
          <w:rFonts w:ascii="Book Antiqua" w:hAnsi="Book Antiqua" w:cs="Arial"/>
          <w:i/>
        </w:rPr>
        <w:t>CFTR</w:t>
      </w:r>
      <w:r w:rsidRPr="000273B1">
        <w:rPr>
          <w:rFonts w:ascii="Book Antiqua" w:hAnsi="Book Antiqua" w:cs="Arial"/>
        </w:rPr>
        <w:t xml:space="preserve"> are the cause of the hereditary life shortening disease cystic fibrosis (CF). Recently CFTR has been shown to be a tumor suppressor in CRC and </w:t>
      </w:r>
      <w:r w:rsidRPr="000273B1">
        <w:rPr>
          <w:rFonts w:ascii="Book Antiqua" w:hAnsi="Book Antiqua" w:cs="Arial"/>
          <w:i/>
        </w:rPr>
        <w:t>CFTR</w:t>
      </w:r>
      <w:r w:rsidRPr="000273B1">
        <w:rPr>
          <w:rFonts w:ascii="Book Antiqua" w:hAnsi="Book Antiqua" w:cs="Arial"/>
        </w:rPr>
        <w:t xml:space="preserve"> deficiency has been implicated in several other cancers. Because the causal connection between </w:t>
      </w:r>
      <w:r w:rsidRPr="000273B1">
        <w:rPr>
          <w:rFonts w:ascii="Book Antiqua" w:hAnsi="Book Antiqua" w:cs="Arial"/>
          <w:i/>
        </w:rPr>
        <w:t>CFTR</w:t>
      </w:r>
      <w:r w:rsidRPr="000273B1">
        <w:rPr>
          <w:rFonts w:ascii="Book Antiqua" w:hAnsi="Book Antiqua" w:cs="Arial"/>
        </w:rPr>
        <w:t xml:space="preserve"> and cancer has been </w:t>
      </w:r>
      <w:r w:rsidRPr="000273B1">
        <w:rPr>
          <w:rFonts w:ascii="Book Antiqua" w:hAnsi="Book Antiqua" w:cs="Arial"/>
        </w:rPr>
        <w:lastRenderedPageBreak/>
        <w:t xml:space="preserve">most strongly established for CRC, this </w:t>
      </w:r>
      <w:r w:rsidR="0084233E" w:rsidRPr="000273B1">
        <w:rPr>
          <w:rFonts w:ascii="Book Antiqua" w:hAnsi="Book Antiqua" w:cs="Arial"/>
        </w:rPr>
        <w:t xml:space="preserve">section of the </w:t>
      </w:r>
      <w:r w:rsidRPr="000273B1">
        <w:rPr>
          <w:rFonts w:ascii="Book Antiqua" w:hAnsi="Book Antiqua" w:cs="Arial"/>
        </w:rPr>
        <w:t>review will focus primarily on CRC.</w:t>
      </w:r>
    </w:p>
    <w:p w:rsidR="008C391A" w:rsidRPr="000273B1" w:rsidRDefault="008C391A" w:rsidP="003B6C9B">
      <w:pPr>
        <w:spacing w:line="360" w:lineRule="auto"/>
        <w:jc w:val="both"/>
        <w:rPr>
          <w:rFonts w:ascii="Book Antiqua" w:hAnsi="Book Antiqua" w:cs="Arial"/>
        </w:rPr>
      </w:pPr>
    </w:p>
    <w:p w:rsidR="00ED6FB5" w:rsidRPr="000273B1" w:rsidRDefault="008C391A" w:rsidP="003B6C9B">
      <w:pPr>
        <w:spacing w:line="360" w:lineRule="auto"/>
        <w:jc w:val="both"/>
        <w:rPr>
          <w:rFonts w:ascii="Book Antiqua" w:hAnsi="Book Antiqua" w:cs="Arial"/>
          <w:b/>
          <w:i/>
          <w:iCs/>
        </w:rPr>
      </w:pPr>
      <w:r w:rsidRPr="000273B1">
        <w:rPr>
          <w:rFonts w:ascii="Book Antiqua" w:hAnsi="Book Antiqua" w:cs="Arial"/>
          <w:b/>
          <w:i/>
          <w:iCs/>
        </w:rPr>
        <w:t>Normal functions of CFTR</w:t>
      </w:r>
    </w:p>
    <w:p w:rsidR="008C391A" w:rsidRPr="000273B1" w:rsidRDefault="008C391A" w:rsidP="003B6C9B">
      <w:pPr>
        <w:spacing w:line="360" w:lineRule="auto"/>
        <w:jc w:val="both"/>
        <w:rPr>
          <w:rFonts w:ascii="Book Antiqua" w:hAnsi="Book Antiqua" w:cs="Arial"/>
          <w:b/>
        </w:rPr>
      </w:pPr>
      <w:r w:rsidRPr="000273B1">
        <w:rPr>
          <w:rFonts w:ascii="Book Antiqua" w:hAnsi="Book Antiqua" w:cs="Arial"/>
        </w:rPr>
        <w:t xml:space="preserve">The </w:t>
      </w:r>
      <w:r w:rsidRPr="000273B1">
        <w:rPr>
          <w:rFonts w:ascii="Book Antiqua" w:hAnsi="Book Antiqua" w:cs="Arial"/>
          <w:i/>
        </w:rPr>
        <w:t>CFTR</w:t>
      </w:r>
      <w:r w:rsidRPr="000273B1">
        <w:rPr>
          <w:rFonts w:ascii="Book Antiqua" w:hAnsi="Book Antiqua" w:cs="Arial"/>
        </w:rPr>
        <w:t xml:space="preserve"> gene found on chromosome 7 encodes an mRNA of 6128 </w:t>
      </w:r>
      <w:proofErr w:type="gramStart"/>
      <w:r w:rsidRPr="000273B1">
        <w:rPr>
          <w:rFonts w:ascii="Book Antiqua" w:hAnsi="Book Antiqua" w:cs="Arial"/>
        </w:rPr>
        <w:t>nucleotides</w:t>
      </w:r>
      <w:r w:rsidRPr="000273B1">
        <w:rPr>
          <w:rFonts w:ascii="Book Antiqua" w:hAnsi="Book Antiqua" w:cs="Arial"/>
          <w:vertAlign w:val="superscript"/>
        </w:rPr>
        <w:t>[</w:t>
      </w:r>
      <w:proofErr w:type="gramEnd"/>
      <w:r w:rsidRPr="000273B1">
        <w:rPr>
          <w:rFonts w:ascii="Book Antiqua" w:hAnsi="Book Antiqua" w:cs="Arial"/>
          <w:vertAlign w:val="superscript"/>
        </w:rPr>
        <w:t>10</w:t>
      </w:r>
      <w:r w:rsidR="009A6FEF" w:rsidRPr="000273B1">
        <w:rPr>
          <w:rFonts w:ascii="Book Antiqua" w:hAnsi="Book Antiqua" w:cs="Arial"/>
          <w:vertAlign w:val="superscript"/>
        </w:rPr>
        <w:t>6</w:t>
      </w:r>
      <w:r w:rsidRPr="000273B1">
        <w:rPr>
          <w:rFonts w:ascii="Book Antiqua" w:hAnsi="Book Antiqua" w:cs="Arial"/>
          <w:vertAlign w:val="superscript"/>
        </w:rPr>
        <w:t>]</w:t>
      </w:r>
      <w:r w:rsidRPr="000273B1">
        <w:rPr>
          <w:rFonts w:ascii="Book Antiqua" w:hAnsi="Book Antiqua" w:cs="Arial"/>
        </w:rPr>
        <w:t>. The CFTR protein consists of two symmetrical halves.</w:t>
      </w:r>
      <w:r w:rsidRPr="000273B1">
        <w:rPr>
          <w:rFonts w:ascii="Book Antiqua" w:hAnsi="Book Antiqua" w:cs="Arial"/>
          <w:b/>
        </w:rPr>
        <w:t xml:space="preserve"> </w:t>
      </w:r>
      <w:r w:rsidRPr="000273B1">
        <w:rPr>
          <w:rFonts w:ascii="Book Antiqua" w:hAnsi="Book Antiqua" w:cs="Arial"/>
        </w:rPr>
        <w:t>Each half contains 6 membrane spanning domains joined by an intracellular regulatory region.</w:t>
      </w:r>
      <w:r w:rsidRPr="000273B1">
        <w:rPr>
          <w:rFonts w:ascii="Book Antiqua" w:hAnsi="Book Antiqua" w:cs="Arial"/>
          <w:b/>
        </w:rPr>
        <w:t xml:space="preserve"> </w:t>
      </w:r>
      <w:r w:rsidRPr="000273B1">
        <w:rPr>
          <w:rFonts w:ascii="Book Antiqua" w:hAnsi="Book Antiqua" w:cs="Arial"/>
        </w:rPr>
        <w:t>The membrane spanning domains assemble to form an aqueous pore that allows flow of Cl</w:t>
      </w:r>
      <w:r w:rsidRPr="000273B1">
        <w:rPr>
          <w:rFonts w:ascii="Book Antiqua" w:hAnsi="Book Antiqua" w:cs="Arial"/>
          <w:vertAlign w:val="superscript"/>
        </w:rPr>
        <w:t xml:space="preserve">- </w:t>
      </w:r>
      <w:r w:rsidRPr="000273B1">
        <w:rPr>
          <w:rFonts w:ascii="Book Antiqua" w:hAnsi="Book Antiqua" w:cs="Arial"/>
        </w:rPr>
        <w:t>and HCO3</w:t>
      </w:r>
      <w:r w:rsidRPr="000273B1">
        <w:rPr>
          <w:rFonts w:ascii="Book Antiqua" w:hAnsi="Book Antiqua" w:cs="Arial"/>
          <w:vertAlign w:val="superscript"/>
        </w:rPr>
        <w:t>-</w:t>
      </w:r>
      <w:r w:rsidRPr="000273B1">
        <w:rPr>
          <w:rFonts w:ascii="Book Antiqua" w:hAnsi="Book Antiqua" w:cs="Arial"/>
        </w:rPr>
        <w:t xml:space="preserve"> ions down their electrochemical gradients.</w:t>
      </w:r>
      <w:r w:rsidRPr="000273B1">
        <w:rPr>
          <w:rFonts w:ascii="Book Antiqua" w:hAnsi="Book Antiqua" w:cs="Arial"/>
          <w:b/>
        </w:rPr>
        <w:t xml:space="preserve"> </w:t>
      </w:r>
      <w:r w:rsidRPr="000273B1">
        <w:rPr>
          <w:rFonts w:ascii="Book Antiqua" w:hAnsi="Book Antiqua" w:cs="Arial"/>
        </w:rPr>
        <w:t>In the intestine the flow of ions is from the cytoplasm to lumen.</w:t>
      </w:r>
      <w:r w:rsidRPr="000273B1">
        <w:rPr>
          <w:rFonts w:ascii="Book Antiqua" w:hAnsi="Book Antiqua" w:cs="Arial"/>
          <w:b/>
        </w:rPr>
        <w:t xml:space="preserve"> </w:t>
      </w:r>
      <w:r w:rsidRPr="000273B1">
        <w:rPr>
          <w:rFonts w:ascii="Book Antiqua" w:hAnsi="Book Antiqua" w:cs="Arial"/>
        </w:rPr>
        <w:t>Ion specificity is provided by the amino acids lining the pore.</w:t>
      </w:r>
      <w:r w:rsidRPr="000273B1">
        <w:rPr>
          <w:rFonts w:ascii="Book Antiqua" w:hAnsi="Book Antiqua" w:cs="Arial"/>
          <w:b/>
        </w:rPr>
        <w:t xml:space="preserve"> </w:t>
      </w:r>
      <w:r w:rsidRPr="000273B1">
        <w:rPr>
          <w:rFonts w:ascii="Book Antiqua" w:hAnsi="Book Antiqua" w:cs="Arial"/>
        </w:rPr>
        <w:t>Opening and closing is regulated by binding of ATP to two nucleotide binding domains in the regulatory region.</w:t>
      </w:r>
      <w:r w:rsidRPr="000273B1">
        <w:rPr>
          <w:rFonts w:ascii="Book Antiqua" w:hAnsi="Book Antiqua" w:cs="Arial"/>
          <w:b/>
        </w:rPr>
        <w:t xml:space="preserve"> </w:t>
      </w:r>
      <w:r w:rsidRPr="000273B1">
        <w:rPr>
          <w:rFonts w:ascii="Book Antiqua" w:hAnsi="Book Antiqua" w:cs="Arial"/>
        </w:rPr>
        <w:t>ATP binding is mediated by cAMP activation of PKA which phosphorylates a site to open up the ATP binding domains.</w:t>
      </w:r>
      <w:r w:rsidRPr="000273B1">
        <w:rPr>
          <w:rFonts w:ascii="Book Antiqua" w:hAnsi="Book Antiqua" w:cs="Arial"/>
          <w:b/>
        </w:rPr>
        <w:t xml:space="preserve"> </w:t>
      </w:r>
      <w:r w:rsidRPr="000273B1">
        <w:rPr>
          <w:rFonts w:ascii="Book Antiqua" w:hAnsi="Book Antiqua" w:cs="Arial"/>
          <w:i/>
        </w:rPr>
        <w:t>In vivo</w:t>
      </w:r>
      <w:r w:rsidRPr="000273B1">
        <w:rPr>
          <w:rFonts w:ascii="Book Antiqua" w:hAnsi="Book Antiqua" w:cs="Arial"/>
        </w:rPr>
        <w:t xml:space="preserve"> cAMP activity is commonly regulated by cholinergic stimuli. Outflow of ions creates osmotic pressure for the flow of water in the same direction so that CFTR indirectly determines the flow of water as </w:t>
      </w:r>
      <w:proofErr w:type="gramStart"/>
      <w:r w:rsidRPr="000273B1">
        <w:rPr>
          <w:rFonts w:ascii="Book Antiqua" w:hAnsi="Book Antiqua" w:cs="Arial"/>
        </w:rPr>
        <w:t>well</w:t>
      </w:r>
      <w:r w:rsidRPr="000273B1">
        <w:rPr>
          <w:rFonts w:ascii="Book Antiqua" w:hAnsi="Book Antiqua" w:cs="Arial"/>
          <w:vertAlign w:val="superscript"/>
        </w:rPr>
        <w:t>[</w:t>
      </w:r>
      <w:proofErr w:type="gramEnd"/>
      <w:r w:rsidRPr="000273B1">
        <w:rPr>
          <w:rFonts w:ascii="Book Antiqua" w:hAnsi="Book Antiqua" w:cs="Arial"/>
          <w:vertAlign w:val="superscript"/>
        </w:rPr>
        <w:t>10</w:t>
      </w:r>
      <w:r w:rsidR="009A6FEF" w:rsidRPr="000273B1">
        <w:rPr>
          <w:rFonts w:ascii="Book Antiqua" w:hAnsi="Book Antiqua" w:cs="Arial"/>
          <w:vertAlign w:val="superscript"/>
        </w:rPr>
        <w:t>7</w:t>
      </w:r>
      <w:r w:rsidR="00E72317" w:rsidRPr="000273B1">
        <w:rPr>
          <w:rFonts w:ascii="Book Antiqua" w:hAnsi="Book Antiqua" w:cs="Arial"/>
          <w:vertAlign w:val="superscript"/>
        </w:rPr>
        <w:t>,</w:t>
      </w:r>
      <w:r w:rsidRPr="000273B1">
        <w:rPr>
          <w:rFonts w:ascii="Book Antiqua" w:hAnsi="Book Antiqua" w:cs="Arial"/>
          <w:vertAlign w:val="superscript"/>
        </w:rPr>
        <w:t>10</w:t>
      </w:r>
      <w:r w:rsidR="009A6FEF" w:rsidRPr="000273B1">
        <w:rPr>
          <w:rFonts w:ascii="Book Antiqua" w:hAnsi="Book Antiqua" w:cs="Arial"/>
          <w:vertAlign w:val="superscript"/>
        </w:rPr>
        <w:t>8</w:t>
      </w:r>
      <w:r w:rsidRPr="000273B1">
        <w:rPr>
          <w:rFonts w:ascii="Book Antiqua" w:hAnsi="Book Antiqua" w:cs="Arial"/>
          <w:vertAlign w:val="superscript"/>
        </w:rPr>
        <w:t>]</w:t>
      </w:r>
      <w:r w:rsidRPr="000273B1">
        <w:rPr>
          <w:rFonts w:ascii="Book Antiqua" w:hAnsi="Book Antiqua" w:cs="Arial"/>
        </w:rPr>
        <w:t xml:space="preserve">. CFTR </w:t>
      </w:r>
      <w:r w:rsidR="00D76C30" w:rsidRPr="000273B1">
        <w:rPr>
          <w:rFonts w:ascii="Book Antiqua" w:hAnsi="Book Antiqua" w:cs="Arial"/>
        </w:rPr>
        <w:t xml:space="preserve">also </w:t>
      </w:r>
      <w:r w:rsidRPr="000273B1">
        <w:rPr>
          <w:rFonts w:ascii="Book Antiqua" w:hAnsi="Book Antiqua" w:cs="Arial"/>
        </w:rPr>
        <w:t>regulates other ion channels (Na</w:t>
      </w:r>
      <w:r w:rsidRPr="000273B1">
        <w:rPr>
          <w:rFonts w:ascii="Book Antiqua" w:hAnsi="Book Antiqua" w:cs="Arial"/>
          <w:vertAlign w:val="superscript"/>
        </w:rPr>
        <w:t>+</w:t>
      </w:r>
      <w:r w:rsidRPr="000273B1">
        <w:rPr>
          <w:rFonts w:ascii="Book Antiqua" w:hAnsi="Book Antiqua" w:cs="Arial"/>
        </w:rPr>
        <w:t>, K</w:t>
      </w:r>
      <w:r w:rsidRPr="000273B1">
        <w:rPr>
          <w:rFonts w:ascii="Book Antiqua" w:hAnsi="Book Antiqua" w:cs="Arial"/>
          <w:vertAlign w:val="superscript"/>
        </w:rPr>
        <w:t>+</w:t>
      </w:r>
      <w:r w:rsidRPr="000273B1">
        <w:rPr>
          <w:rFonts w:ascii="Book Antiqua" w:hAnsi="Book Antiqua" w:cs="Arial"/>
        </w:rPr>
        <w:t>, Ca</w:t>
      </w:r>
      <w:r w:rsidRPr="000273B1">
        <w:rPr>
          <w:rFonts w:ascii="Book Antiqua" w:hAnsi="Book Antiqua" w:cs="Arial"/>
          <w:vertAlign w:val="superscript"/>
        </w:rPr>
        <w:t>2+</w:t>
      </w:r>
      <w:r w:rsidRPr="000273B1">
        <w:rPr>
          <w:rFonts w:ascii="Book Antiqua" w:hAnsi="Book Antiqua" w:cs="Arial"/>
        </w:rPr>
        <w:t>, and other Cl</w:t>
      </w:r>
      <w:r w:rsidRPr="000273B1">
        <w:rPr>
          <w:rFonts w:ascii="Book Antiqua" w:hAnsi="Book Antiqua" w:cs="Arial"/>
          <w:vertAlign w:val="superscript"/>
        </w:rPr>
        <w:t>-</w:t>
      </w:r>
      <w:r w:rsidRPr="000273B1">
        <w:rPr>
          <w:rFonts w:ascii="Book Antiqua" w:hAnsi="Book Antiqua" w:cs="Arial"/>
        </w:rPr>
        <w:t xml:space="preserve"> channels). For example, CFTR indirectly regulates the cellular ionic environment by inhibiting activity of the Na</w:t>
      </w:r>
      <w:r w:rsidRPr="000273B1">
        <w:rPr>
          <w:rFonts w:ascii="Book Antiqua" w:hAnsi="Book Antiqua" w:cs="Arial"/>
          <w:vertAlign w:val="superscript"/>
        </w:rPr>
        <w:t>+</w:t>
      </w:r>
      <w:r w:rsidRPr="000273B1">
        <w:rPr>
          <w:rFonts w:ascii="Book Antiqua" w:hAnsi="Book Antiqua" w:cs="Arial"/>
        </w:rPr>
        <w:t xml:space="preserve"> importing channel SCNN1</w:t>
      </w:r>
      <w:r w:rsidR="001E5D2C" w:rsidRPr="000273B1">
        <w:rPr>
          <w:rFonts w:ascii="Book Antiqua" w:hAnsi="Book Antiqua" w:cs="Arial"/>
        </w:rPr>
        <w:t>,</w:t>
      </w:r>
      <w:r w:rsidRPr="000273B1">
        <w:rPr>
          <w:rFonts w:ascii="Book Antiqua" w:hAnsi="Book Antiqua" w:cs="Arial"/>
        </w:rPr>
        <w:t xml:space="preserve"> which has the effect of further encouraging outflow of water and also by supporting additional HCO3</w:t>
      </w:r>
      <w:r w:rsidRPr="000273B1">
        <w:rPr>
          <w:rFonts w:ascii="Book Antiqua" w:hAnsi="Book Antiqua" w:cs="Arial"/>
          <w:vertAlign w:val="superscript"/>
        </w:rPr>
        <w:t>-</w:t>
      </w:r>
      <w:r w:rsidRPr="000273B1">
        <w:rPr>
          <w:rFonts w:ascii="Book Antiqua" w:hAnsi="Book Antiqua" w:cs="Arial"/>
        </w:rPr>
        <w:t xml:space="preserve"> </w:t>
      </w:r>
      <w:proofErr w:type="gramStart"/>
      <w:r w:rsidRPr="000273B1">
        <w:rPr>
          <w:rFonts w:ascii="Book Antiqua" w:hAnsi="Book Antiqua" w:cs="Arial"/>
        </w:rPr>
        <w:t>transporters</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9A6FEF" w:rsidRPr="000273B1">
        <w:rPr>
          <w:rFonts w:ascii="Book Antiqua" w:hAnsi="Book Antiqua" w:cs="Arial"/>
          <w:vertAlign w:val="superscript"/>
        </w:rPr>
        <w:t>09</w:t>
      </w:r>
      <w:r w:rsidRPr="000273B1">
        <w:rPr>
          <w:rFonts w:ascii="Book Antiqua" w:hAnsi="Book Antiqua" w:cs="Arial"/>
          <w:vertAlign w:val="superscript"/>
        </w:rPr>
        <w:t>]</w:t>
      </w:r>
      <w:r w:rsidRPr="000273B1">
        <w:rPr>
          <w:rFonts w:ascii="Book Antiqua" w:hAnsi="Book Antiqua" w:cs="Arial"/>
        </w:rPr>
        <w:t>.</w:t>
      </w:r>
      <w:r w:rsidRPr="000273B1">
        <w:rPr>
          <w:rFonts w:ascii="Book Antiqua" w:hAnsi="Book Antiqua" w:cs="Arial"/>
          <w:b/>
        </w:rPr>
        <w:t xml:space="preserve"> </w:t>
      </w:r>
      <w:r w:rsidRPr="000273B1">
        <w:rPr>
          <w:rFonts w:ascii="Book Antiqua" w:hAnsi="Book Antiqua" w:cs="Arial"/>
        </w:rPr>
        <w:t xml:space="preserve">CFTR also interacts with other membrane proteins to maintain epithelial tight junctions and barriers to fluid flow, adjusts the levels of acidity in secretions, and participates in the transport of sphingosine-1 phosphate, a regulator of cell adhesion and a signaling molecule for </w:t>
      </w:r>
      <w:proofErr w:type="gramStart"/>
      <w:r w:rsidRPr="000273B1">
        <w:rPr>
          <w:rFonts w:ascii="Book Antiqua" w:hAnsi="Book Antiqua" w:cs="Arial"/>
        </w:rPr>
        <w:t>inflammation</w:t>
      </w:r>
      <w:r w:rsidRPr="000273B1">
        <w:rPr>
          <w:rFonts w:ascii="Book Antiqua" w:hAnsi="Book Antiqua" w:cs="Arial"/>
          <w:vertAlign w:val="superscript"/>
        </w:rPr>
        <w:t>[</w:t>
      </w:r>
      <w:proofErr w:type="gramEnd"/>
      <w:r w:rsidR="009A6FEF" w:rsidRPr="000273B1">
        <w:rPr>
          <w:rFonts w:ascii="Book Antiqua" w:hAnsi="Book Antiqua" w:cs="Arial"/>
          <w:vertAlign w:val="superscript"/>
        </w:rPr>
        <w:t>99</w:t>
      </w:r>
      <w:r w:rsidRPr="000273B1">
        <w:rPr>
          <w:rFonts w:ascii="Book Antiqua" w:hAnsi="Book Antiqua" w:cs="Arial"/>
          <w:vertAlign w:val="superscript"/>
        </w:rPr>
        <w:t>]</w:t>
      </w:r>
      <w:r w:rsidRPr="000273B1">
        <w:rPr>
          <w:rFonts w:ascii="Book Antiqua" w:hAnsi="Book Antiqua" w:cs="Arial"/>
        </w:rPr>
        <w:t>. CFTR also contains a cytoplasmic C-terminal PDZ-binding motif.</w:t>
      </w:r>
      <w:r w:rsidRPr="000273B1">
        <w:rPr>
          <w:rFonts w:ascii="Book Antiqua" w:hAnsi="Book Antiqua" w:cs="Arial"/>
          <w:b/>
        </w:rPr>
        <w:t xml:space="preserve"> </w:t>
      </w:r>
      <w:r w:rsidRPr="000273B1">
        <w:rPr>
          <w:rFonts w:ascii="Book Antiqua" w:hAnsi="Book Antiqua" w:cs="Arial"/>
        </w:rPr>
        <w:t xml:space="preserve">This domain interacts with PDZ-containing proteins involved in regulating the actin cytoskeleton and intracellular </w:t>
      </w:r>
      <w:proofErr w:type="gramStart"/>
      <w:r w:rsidRPr="000273B1">
        <w:rPr>
          <w:rFonts w:ascii="Book Antiqua" w:hAnsi="Book Antiqua" w:cs="Arial"/>
        </w:rPr>
        <w:t>signaling</w:t>
      </w:r>
      <w:r w:rsidRPr="000273B1">
        <w:rPr>
          <w:rFonts w:ascii="Book Antiqua" w:hAnsi="Book Antiqua" w:cs="Arial"/>
          <w:vertAlign w:val="superscript"/>
        </w:rPr>
        <w:t>[</w:t>
      </w:r>
      <w:proofErr w:type="gramEnd"/>
      <w:r w:rsidRPr="000273B1">
        <w:rPr>
          <w:rFonts w:ascii="Book Antiqua" w:hAnsi="Book Antiqua" w:cs="Arial"/>
          <w:vertAlign w:val="superscript"/>
        </w:rPr>
        <w:t>11</w:t>
      </w:r>
      <w:r w:rsidR="009A6FEF" w:rsidRPr="000273B1">
        <w:rPr>
          <w:rFonts w:ascii="Book Antiqua" w:hAnsi="Book Antiqua" w:cs="Arial"/>
          <w:vertAlign w:val="superscript"/>
        </w:rPr>
        <w:t>0</w:t>
      </w:r>
      <w:r w:rsidR="00E72317" w:rsidRPr="000273B1">
        <w:rPr>
          <w:rFonts w:ascii="Book Antiqua" w:hAnsi="Book Antiqua" w:cs="Arial"/>
          <w:vertAlign w:val="superscript"/>
        </w:rPr>
        <w:t>,</w:t>
      </w:r>
      <w:r w:rsidRPr="000273B1">
        <w:rPr>
          <w:rFonts w:ascii="Book Antiqua" w:hAnsi="Book Antiqua" w:cs="Arial"/>
          <w:vertAlign w:val="superscript"/>
        </w:rPr>
        <w:t>11</w:t>
      </w:r>
      <w:r w:rsidR="009A6FEF" w:rsidRPr="000273B1">
        <w:rPr>
          <w:rFonts w:ascii="Book Antiqua" w:hAnsi="Book Antiqua" w:cs="Arial"/>
          <w:vertAlign w:val="superscript"/>
        </w:rPr>
        <w:t>1</w:t>
      </w:r>
      <w:r w:rsidRPr="000273B1">
        <w:rPr>
          <w:rFonts w:ascii="Book Antiqua" w:hAnsi="Book Antiqua" w:cs="Arial"/>
          <w:vertAlign w:val="superscript"/>
        </w:rPr>
        <w:t>]</w:t>
      </w:r>
      <w:r w:rsidRPr="000273B1">
        <w:rPr>
          <w:rFonts w:ascii="Book Antiqua" w:hAnsi="Book Antiqua" w:cs="Arial"/>
        </w:rPr>
        <w:t>.</w:t>
      </w:r>
      <w:r w:rsidRPr="000273B1">
        <w:rPr>
          <w:rFonts w:ascii="Book Antiqua" w:hAnsi="Book Antiqua" w:cs="Arial"/>
          <w:b/>
        </w:rPr>
        <w:t xml:space="preserve"> </w:t>
      </w:r>
      <w:r w:rsidRPr="000273B1">
        <w:rPr>
          <w:rFonts w:ascii="Book Antiqua" w:hAnsi="Book Antiqua" w:cs="Arial"/>
        </w:rPr>
        <w:t xml:space="preserve">CFTR is expressed on the apical surface of the intestinal epithelium throughout the length of the intestine. In the small intestine CFTR expression decreases from </w:t>
      </w:r>
      <w:r w:rsidRPr="000273B1">
        <w:rPr>
          <w:rFonts w:ascii="Book Antiqua" w:hAnsi="Book Antiqua" w:cs="Arial"/>
        </w:rPr>
        <w:lastRenderedPageBreak/>
        <w:t xml:space="preserve">duodenum to ileum with strongest expression </w:t>
      </w:r>
      <w:r w:rsidR="0084233E" w:rsidRPr="000273B1">
        <w:rPr>
          <w:rFonts w:ascii="Book Antiqua" w:hAnsi="Book Antiqua" w:cs="Arial"/>
        </w:rPr>
        <w:t xml:space="preserve">in </w:t>
      </w:r>
      <w:r w:rsidRPr="000273B1">
        <w:rPr>
          <w:rFonts w:ascii="Book Antiqua" w:hAnsi="Book Antiqua" w:cs="Arial"/>
        </w:rPr>
        <w:t xml:space="preserve">the </w:t>
      </w:r>
      <w:proofErr w:type="gramStart"/>
      <w:r w:rsidRPr="000273B1">
        <w:rPr>
          <w:rFonts w:ascii="Book Antiqua" w:hAnsi="Book Antiqua" w:cs="Arial"/>
        </w:rPr>
        <w:t>crypts</w:t>
      </w:r>
      <w:r w:rsidRPr="000273B1">
        <w:rPr>
          <w:rFonts w:ascii="Book Antiqua" w:hAnsi="Book Antiqua" w:cs="Arial"/>
          <w:vertAlign w:val="superscript"/>
        </w:rPr>
        <w:t>[</w:t>
      </w:r>
      <w:proofErr w:type="gramEnd"/>
      <w:r w:rsidRPr="000273B1">
        <w:rPr>
          <w:rFonts w:ascii="Book Antiqua" w:hAnsi="Book Antiqua" w:cs="Arial"/>
          <w:vertAlign w:val="superscript"/>
        </w:rPr>
        <w:t>11</w:t>
      </w:r>
      <w:r w:rsidR="009A6FEF" w:rsidRPr="000273B1">
        <w:rPr>
          <w:rFonts w:ascii="Book Antiqua" w:hAnsi="Book Antiqua" w:cs="Arial"/>
          <w:vertAlign w:val="superscript"/>
        </w:rPr>
        <w:t>2</w:t>
      </w:r>
      <w:r w:rsidRPr="000273B1">
        <w:rPr>
          <w:rFonts w:ascii="Book Antiqua" w:hAnsi="Book Antiqua" w:cs="Arial"/>
          <w:vertAlign w:val="superscript"/>
        </w:rPr>
        <w:t>]</w:t>
      </w:r>
      <w:r w:rsidRPr="000273B1">
        <w:rPr>
          <w:rFonts w:ascii="Book Antiqua" w:hAnsi="Book Antiqua" w:cs="Arial"/>
        </w:rPr>
        <w:t>. In addition, functional CFTR is found on the brush border of vill</w:t>
      </w:r>
      <w:r w:rsidR="00D76C30" w:rsidRPr="000273B1">
        <w:rPr>
          <w:rFonts w:ascii="Book Antiqua" w:hAnsi="Book Antiqua" w:cs="Arial"/>
        </w:rPr>
        <w:t>us</w:t>
      </w:r>
      <w:r w:rsidRPr="000273B1">
        <w:rPr>
          <w:rFonts w:ascii="Book Antiqua" w:hAnsi="Book Antiqua" w:cs="Arial"/>
        </w:rPr>
        <w:t xml:space="preserve"> cells and rare CFTR-high expressing cells throughout the small </w:t>
      </w:r>
      <w:proofErr w:type="gramStart"/>
      <w:r w:rsidRPr="000273B1">
        <w:rPr>
          <w:rFonts w:ascii="Book Antiqua" w:hAnsi="Book Antiqua" w:cs="Arial"/>
        </w:rPr>
        <w:t>intestine</w:t>
      </w:r>
      <w:r w:rsidRPr="000273B1">
        <w:rPr>
          <w:rFonts w:ascii="Book Antiqua" w:hAnsi="Book Antiqua" w:cs="Arial"/>
          <w:vertAlign w:val="superscript"/>
        </w:rPr>
        <w:t>[</w:t>
      </w:r>
      <w:proofErr w:type="gramEnd"/>
      <w:r w:rsidRPr="000273B1">
        <w:rPr>
          <w:rFonts w:ascii="Book Antiqua" w:hAnsi="Book Antiqua" w:cs="Arial"/>
          <w:vertAlign w:val="superscript"/>
        </w:rPr>
        <w:t>11</w:t>
      </w:r>
      <w:r w:rsidR="009A6FEF" w:rsidRPr="000273B1">
        <w:rPr>
          <w:rFonts w:ascii="Book Antiqua" w:hAnsi="Book Antiqua" w:cs="Arial"/>
          <w:vertAlign w:val="superscript"/>
        </w:rPr>
        <w:t>3</w:t>
      </w:r>
      <w:r w:rsidRPr="000273B1">
        <w:rPr>
          <w:rFonts w:ascii="Book Antiqua" w:hAnsi="Book Antiqua" w:cs="Arial"/>
          <w:vertAlign w:val="superscript"/>
        </w:rPr>
        <w:t>]</w:t>
      </w:r>
      <w:r w:rsidRPr="000273B1">
        <w:rPr>
          <w:rFonts w:ascii="Book Antiqua" w:hAnsi="Book Antiqua" w:cs="Arial"/>
        </w:rPr>
        <w:t>.</w:t>
      </w:r>
      <w:r w:rsidRPr="000273B1">
        <w:rPr>
          <w:rFonts w:ascii="Book Antiqua" w:hAnsi="Book Antiqua" w:cs="Arial"/>
          <w:b/>
        </w:rPr>
        <w:t xml:space="preserve"> </w:t>
      </w:r>
      <w:r w:rsidRPr="000273B1">
        <w:rPr>
          <w:rFonts w:ascii="Book Antiqua" w:hAnsi="Book Antiqua" w:cs="Arial"/>
        </w:rPr>
        <w:t xml:space="preserve">In the colon CFTR is expressed in a proximal to distal gradient with highest concentration in the proximal region and cecum. CFTR is most highly expressed at the base of the crypt where intestinal epithelial stem cells </w:t>
      </w:r>
      <w:proofErr w:type="gramStart"/>
      <w:r w:rsidRPr="000273B1">
        <w:rPr>
          <w:rFonts w:ascii="Book Antiqua" w:hAnsi="Book Antiqua" w:cs="Arial"/>
        </w:rPr>
        <w:t>reside</w:t>
      </w:r>
      <w:r w:rsidRPr="000273B1">
        <w:rPr>
          <w:rFonts w:ascii="Book Antiqua" w:hAnsi="Book Antiqua" w:cs="Arial"/>
          <w:vertAlign w:val="superscript"/>
        </w:rPr>
        <w:t>[</w:t>
      </w:r>
      <w:proofErr w:type="gramEnd"/>
      <w:r w:rsidRPr="000273B1">
        <w:rPr>
          <w:rFonts w:ascii="Book Antiqua" w:hAnsi="Book Antiqua" w:cs="Arial"/>
          <w:vertAlign w:val="superscript"/>
        </w:rPr>
        <w:t>11</w:t>
      </w:r>
      <w:r w:rsidR="009A6FEF" w:rsidRPr="000273B1">
        <w:rPr>
          <w:rFonts w:ascii="Book Antiqua" w:hAnsi="Book Antiqua" w:cs="Arial"/>
          <w:vertAlign w:val="superscript"/>
        </w:rPr>
        <w:t>2</w:t>
      </w:r>
      <w:r w:rsidRPr="000273B1">
        <w:rPr>
          <w:rFonts w:ascii="Book Antiqua" w:hAnsi="Book Antiqua" w:cs="Arial"/>
          <w:vertAlign w:val="superscript"/>
        </w:rPr>
        <w:t>,11</w:t>
      </w:r>
      <w:r w:rsidR="009A6FEF" w:rsidRPr="000273B1">
        <w:rPr>
          <w:rFonts w:ascii="Book Antiqua" w:hAnsi="Book Antiqua" w:cs="Arial"/>
          <w:vertAlign w:val="superscript"/>
        </w:rPr>
        <w:t>4</w:t>
      </w:r>
      <w:r w:rsidRPr="000273B1">
        <w:rPr>
          <w:rFonts w:ascii="Book Antiqua" w:hAnsi="Book Antiqua" w:cs="Arial"/>
          <w:vertAlign w:val="superscript"/>
        </w:rPr>
        <w:t>]</w:t>
      </w:r>
      <w:r w:rsidRPr="000273B1">
        <w:rPr>
          <w:rFonts w:ascii="Book Antiqua" w:hAnsi="Book Antiqua" w:cs="Arial"/>
        </w:rPr>
        <w:t>.</w:t>
      </w:r>
      <w:r w:rsidRPr="000273B1">
        <w:rPr>
          <w:rFonts w:ascii="Book Antiqua" w:hAnsi="Book Antiqua" w:cs="Arial"/>
          <w:b/>
        </w:rPr>
        <w:t xml:space="preserve"> </w:t>
      </w:r>
      <w:r w:rsidRPr="000273B1">
        <w:rPr>
          <w:rFonts w:ascii="Book Antiqua" w:hAnsi="Book Antiqua" w:cs="Arial"/>
        </w:rPr>
        <w:t>Overall</w:t>
      </w:r>
      <w:r w:rsidR="00D76C30" w:rsidRPr="000273B1">
        <w:rPr>
          <w:rFonts w:ascii="Book Antiqua" w:hAnsi="Book Antiqua" w:cs="Arial"/>
        </w:rPr>
        <w:t>,</w:t>
      </w:r>
      <w:r w:rsidRPr="000273B1">
        <w:rPr>
          <w:rFonts w:ascii="Book Antiqua" w:hAnsi="Book Antiqua" w:cs="Arial"/>
        </w:rPr>
        <w:t xml:space="preserve"> CFTR is a major determinant of ion and water homeostasis and because it is highly expressed at the base of the crypt it is in a position to influence the intestinal stem cell compartment.</w:t>
      </w:r>
    </w:p>
    <w:p w:rsidR="008C391A" w:rsidRPr="000273B1" w:rsidRDefault="008C391A" w:rsidP="003B6C9B">
      <w:pPr>
        <w:spacing w:line="360" w:lineRule="auto"/>
        <w:jc w:val="both"/>
        <w:rPr>
          <w:rFonts w:ascii="Book Antiqua" w:hAnsi="Book Antiqua" w:cs="Arial"/>
        </w:rPr>
      </w:pPr>
    </w:p>
    <w:p w:rsidR="00E72317" w:rsidRPr="000273B1" w:rsidRDefault="008C391A" w:rsidP="003B6C9B">
      <w:pPr>
        <w:spacing w:line="360" w:lineRule="auto"/>
        <w:jc w:val="both"/>
        <w:rPr>
          <w:rFonts w:ascii="Book Antiqua" w:hAnsi="Book Antiqua" w:cs="Arial"/>
          <w:b/>
          <w:i/>
          <w:iCs/>
        </w:rPr>
      </w:pPr>
      <w:r w:rsidRPr="000273B1">
        <w:rPr>
          <w:rFonts w:ascii="Book Antiqua" w:hAnsi="Book Antiqua" w:cs="Arial"/>
          <w:b/>
          <w:i/>
          <w:iCs/>
        </w:rPr>
        <w:t xml:space="preserve">Cystic </w:t>
      </w:r>
      <w:r w:rsidR="00E72317" w:rsidRPr="000273B1">
        <w:rPr>
          <w:rFonts w:ascii="Book Antiqua" w:hAnsi="Book Antiqua" w:cs="Arial"/>
          <w:b/>
          <w:i/>
          <w:iCs/>
        </w:rPr>
        <w:t>f</w:t>
      </w:r>
      <w:r w:rsidRPr="000273B1">
        <w:rPr>
          <w:rFonts w:ascii="Book Antiqua" w:hAnsi="Book Antiqua" w:cs="Arial"/>
          <w:b/>
          <w:i/>
          <w:iCs/>
        </w:rPr>
        <w:t>ibrosis</w:t>
      </w:r>
    </w:p>
    <w:p w:rsidR="008C391A" w:rsidRPr="000273B1" w:rsidRDefault="008C391A" w:rsidP="003B6C9B">
      <w:pPr>
        <w:spacing w:line="360" w:lineRule="auto"/>
        <w:jc w:val="both"/>
        <w:rPr>
          <w:rFonts w:ascii="Book Antiqua" w:hAnsi="Book Antiqua" w:cs="Arial"/>
          <w:b/>
        </w:rPr>
      </w:pPr>
      <w:r w:rsidRPr="000273B1">
        <w:rPr>
          <w:rFonts w:ascii="Book Antiqua" w:hAnsi="Book Antiqua" w:cs="Arial"/>
        </w:rPr>
        <w:t xml:space="preserve">Inactivating germline mutations in </w:t>
      </w:r>
      <w:r w:rsidRPr="000273B1">
        <w:rPr>
          <w:rFonts w:ascii="Book Antiqua" w:hAnsi="Book Antiqua" w:cs="Arial"/>
          <w:i/>
        </w:rPr>
        <w:t>CFTR</w:t>
      </w:r>
      <w:r w:rsidRPr="000273B1">
        <w:rPr>
          <w:rFonts w:ascii="Book Antiqua" w:hAnsi="Book Antiqua" w:cs="Arial"/>
        </w:rPr>
        <w:t xml:space="preserve"> cause the hereditary life shortening disease </w:t>
      </w:r>
      <w:r w:rsidR="00ED6FB5" w:rsidRPr="000273B1">
        <w:rPr>
          <w:rFonts w:ascii="Book Antiqua" w:hAnsi="Book Antiqua" w:cs="Arial"/>
        </w:rPr>
        <w:t>CF</w:t>
      </w:r>
      <w:r w:rsidRPr="000273B1">
        <w:rPr>
          <w:rFonts w:ascii="Book Antiqua" w:hAnsi="Book Antiqua" w:cs="Arial"/>
        </w:rPr>
        <w:t xml:space="preserve">. CF is the most common autosomal recessive hereditary disease among </w:t>
      </w:r>
      <w:proofErr w:type="gramStart"/>
      <w:r w:rsidRPr="000273B1">
        <w:rPr>
          <w:rFonts w:ascii="Book Antiqua" w:hAnsi="Book Antiqua" w:cs="Arial"/>
        </w:rPr>
        <w:t>Caucasians</w:t>
      </w:r>
      <w:r w:rsidRPr="000273B1">
        <w:rPr>
          <w:rFonts w:ascii="Book Antiqua" w:hAnsi="Book Antiqua" w:cs="Arial"/>
          <w:vertAlign w:val="superscript"/>
        </w:rPr>
        <w:t>[</w:t>
      </w:r>
      <w:proofErr w:type="gramEnd"/>
      <w:r w:rsidRPr="000273B1">
        <w:rPr>
          <w:rFonts w:ascii="Book Antiqua" w:hAnsi="Book Antiqua" w:cs="Arial"/>
          <w:vertAlign w:val="superscript"/>
        </w:rPr>
        <w:t>11</w:t>
      </w:r>
      <w:r w:rsidR="009A6FEF" w:rsidRPr="000273B1">
        <w:rPr>
          <w:rFonts w:ascii="Book Antiqua" w:hAnsi="Book Antiqua" w:cs="Arial"/>
          <w:vertAlign w:val="superscript"/>
        </w:rPr>
        <w:t>5</w:t>
      </w:r>
      <w:r w:rsidRPr="000273B1">
        <w:rPr>
          <w:rFonts w:ascii="Book Antiqua" w:hAnsi="Book Antiqua" w:cs="Arial"/>
          <w:vertAlign w:val="superscript"/>
        </w:rPr>
        <w:t>]</w:t>
      </w:r>
      <w:r w:rsidRPr="000273B1">
        <w:rPr>
          <w:rFonts w:ascii="Book Antiqua" w:hAnsi="Book Antiqua" w:cs="Arial"/>
        </w:rPr>
        <w:t xml:space="preserve">. The most severe </w:t>
      </w:r>
      <w:r w:rsidR="00D76C30" w:rsidRPr="000273B1">
        <w:rPr>
          <w:rFonts w:ascii="Book Antiqua" w:hAnsi="Book Antiqua" w:cs="Arial"/>
        </w:rPr>
        <w:t xml:space="preserve">clinical </w:t>
      </w:r>
      <w:r w:rsidRPr="000273B1">
        <w:rPr>
          <w:rFonts w:ascii="Book Antiqua" w:hAnsi="Book Antiqua" w:cs="Arial"/>
        </w:rPr>
        <w:t xml:space="preserve">manifestations are pulmonary inflammation and obstruction leading ultimately to pulmonary </w:t>
      </w:r>
      <w:proofErr w:type="gramStart"/>
      <w:r w:rsidRPr="000273B1">
        <w:rPr>
          <w:rFonts w:ascii="Book Antiqua" w:hAnsi="Book Antiqua" w:cs="Arial"/>
        </w:rPr>
        <w:t>failure</w:t>
      </w:r>
      <w:r w:rsidRPr="000273B1">
        <w:rPr>
          <w:rFonts w:ascii="Book Antiqua" w:hAnsi="Book Antiqua" w:cs="Arial"/>
          <w:vertAlign w:val="superscript"/>
        </w:rPr>
        <w:t>[</w:t>
      </w:r>
      <w:proofErr w:type="gramEnd"/>
      <w:r w:rsidRPr="000273B1">
        <w:rPr>
          <w:rFonts w:ascii="Book Antiqua" w:hAnsi="Book Antiqua" w:cs="Arial"/>
          <w:vertAlign w:val="superscript"/>
        </w:rPr>
        <w:t>11</w:t>
      </w:r>
      <w:r w:rsidR="009A6FEF" w:rsidRPr="000273B1">
        <w:rPr>
          <w:rFonts w:ascii="Book Antiqua" w:hAnsi="Book Antiqua" w:cs="Arial"/>
          <w:vertAlign w:val="superscript"/>
        </w:rPr>
        <w:t>6</w:t>
      </w:r>
      <w:r w:rsidRPr="000273B1">
        <w:rPr>
          <w:rFonts w:ascii="Book Antiqua" w:hAnsi="Book Antiqua" w:cs="Arial"/>
          <w:vertAlign w:val="superscript"/>
        </w:rPr>
        <w:t>]</w:t>
      </w:r>
      <w:r w:rsidRPr="000273B1">
        <w:rPr>
          <w:rFonts w:ascii="Book Antiqua" w:hAnsi="Book Antiqua" w:cs="Arial"/>
        </w:rPr>
        <w:t xml:space="preserve">. However, </w:t>
      </w:r>
      <w:r w:rsidRPr="000273B1">
        <w:rPr>
          <w:rFonts w:ascii="Book Antiqua" w:hAnsi="Book Antiqua" w:cs="Arial"/>
          <w:i/>
        </w:rPr>
        <w:t>CFTR</w:t>
      </w:r>
      <w:r w:rsidRPr="000273B1">
        <w:rPr>
          <w:rFonts w:ascii="Book Antiqua" w:hAnsi="Book Antiqua" w:cs="Arial"/>
        </w:rPr>
        <w:t xml:space="preserve"> is expressed in many extra-pulmonary tissues including the linings of the pancreatic and biliary ducts where its loss ultimately leads to </w:t>
      </w:r>
      <w:r w:rsidR="00ED6FB5" w:rsidRPr="000273B1">
        <w:rPr>
          <w:rFonts w:ascii="Book Antiqua" w:hAnsi="Book Antiqua" w:cs="Arial"/>
        </w:rPr>
        <w:t>CF</w:t>
      </w:r>
      <w:r w:rsidRPr="000273B1">
        <w:rPr>
          <w:rFonts w:ascii="Book Antiqua" w:hAnsi="Book Antiqua" w:cs="Arial"/>
        </w:rPr>
        <w:t xml:space="preserve"> related diabetes and </w:t>
      </w:r>
      <w:r w:rsidR="00ED6FB5" w:rsidRPr="000273B1">
        <w:rPr>
          <w:rFonts w:ascii="Book Antiqua" w:hAnsi="Book Antiqua" w:cs="Arial"/>
        </w:rPr>
        <w:t>CF</w:t>
      </w:r>
      <w:r w:rsidRPr="000273B1">
        <w:rPr>
          <w:rFonts w:ascii="Book Antiqua" w:hAnsi="Book Antiqua" w:cs="Arial"/>
        </w:rPr>
        <w:t xml:space="preserve"> related liver </w:t>
      </w:r>
      <w:proofErr w:type="gramStart"/>
      <w:r w:rsidRPr="000273B1">
        <w:rPr>
          <w:rFonts w:ascii="Book Antiqua" w:hAnsi="Book Antiqua" w:cs="Arial"/>
        </w:rPr>
        <w:t>disease</w:t>
      </w:r>
      <w:r w:rsidRPr="000273B1">
        <w:rPr>
          <w:rFonts w:ascii="Book Antiqua" w:hAnsi="Book Antiqua" w:cs="Arial"/>
          <w:vertAlign w:val="superscript"/>
        </w:rPr>
        <w:t>[</w:t>
      </w:r>
      <w:proofErr w:type="gramEnd"/>
      <w:r w:rsidRPr="000273B1">
        <w:rPr>
          <w:rFonts w:ascii="Book Antiqua" w:hAnsi="Book Antiqua" w:cs="Arial"/>
          <w:vertAlign w:val="superscript"/>
        </w:rPr>
        <w:t>11</w:t>
      </w:r>
      <w:r w:rsidR="009A6FEF" w:rsidRPr="000273B1">
        <w:rPr>
          <w:rFonts w:ascii="Book Antiqua" w:hAnsi="Book Antiqua" w:cs="Arial"/>
          <w:vertAlign w:val="superscript"/>
        </w:rPr>
        <w:t>7</w:t>
      </w:r>
      <w:r w:rsidR="005B60FB" w:rsidRPr="000273B1">
        <w:rPr>
          <w:rFonts w:ascii="Book Antiqua" w:hAnsi="Book Antiqua" w:cs="Arial"/>
          <w:vertAlign w:val="superscript"/>
        </w:rPr>
        <w:t>,</w:t>
      </w:r>
      <w:r w:rsidRPr="000273B1">
        <w:rPr>
          <w:rFonts w:ascii="Book Antiqua" w:hAnsi="Book Antiqua" w:cs="Arial"/>
          <w:vertAlign w:val="superscript"/>
        </w:rPr>
        <w:t>11</w:t>
      </w:r>
      <w:r w:rsidR="009A6FEF" w:rsidRPr="000273B1">
        <w:rPr>
          <w:rFonts w:ascii="Book Antiqua" w:hAnsi="Book Antiqua" w:cs="Arial"/>
          <w:vertAlign w:val="superscript"/>
        </w:rPr>
        <w:t>8</w:t>
      </w:r>
      <w:r w:rsidRPr="000273B1">
        <w:rPr>
          <w:rFonts w:ascii="Book Antiqua" w:hAnsi="Book Antiqua" w:cs="Arial"/>
          <w:vertAlign w:val="superscript"/>
        </w:rPr>
        <w:t>]</w:t>
      </w:r>
      <w:r w:rsidRPr="000273B1">
        <w:rPr>
          <w:rFonts w:ascii="Book Antiqua" w:hAnsi="Book Antiqua" w:cs="Arial"/>
        </w:rPr>
        <w:t xml:space="preserve">. CFTR dysfunction in the exocrine pancreas results in ion transport defects, </w:t>
      </w:r>
      <w:r w:rsidRPr="000273B1">
        <w:rPr>
          <w:rFonts w:ascii="Book Antiqua" w:hAnsi="Book Antiqua" w:cs="Arial"/>
        </w:rPr>
        <w:sym w:font="Symbol" w:char="F062"/>
      </w:r>
      <w:r w:rsidRPr="000273B1">
        <w:rPr>
          <w:rFonts w:ascii="Book Antiqua" w:hAnsi="Book Antiqua" w:cs="Arial"/>
        </w:rPr>
        <w:t>-islet cell-related disorders such as dysregulation of insulin release, obstruction of the pancreatic duct, chronic inflammation and cancer initiation</w:t>
      </w:r>
      <w:r w:rsidRPr="000273B1">
        <w:rPr>
          <w:rFonts w:ascii="Book Antiqua" w:hAnsi="Book Antiqua" w:cs="Arial"/>
          <w:vertAlign w:val="superscript"/>
        </w:rPr>
        <w:t>[</w:t>
      </w:r>
      <w:r w:rsidR="009A6FEF" w:rsidRPr="000273B1">
        <w:rPr>
          <w:rFonts w:ascii="Book Antiqua" w:hAnsi="Book Antiqua" w:cs="Arial"/>
          <w:vertAlign w:val="superscript"/>
        </w:rPr>
        <w:t>99</w:t>
      </w:r>
      <w:r w:rsidRPr="000273B1">
        <w:rPr>
          <w:rFonts w:ascii="Book Antiqua" w:hAnsi="Book Antiqua" w:cs="Arial"/>
          <w:vertAlign w:val="superscript"/>
        </w:rPr>
        <w:t>,1</w:t>
      </w:r>
      <w:r w:rsidR="009A6FEF" w:rsidRPr="000273B1">
        <w:rPr>
          <w:rFonts w:ascii="Book Antiqua" w:hAnsi="Book Antiqua" w:cs="Arial"/>
          <w:vertAlign w:val="superscript"/>
        </w:rPr>
        <w:t>19</w:t>
      </w:r>
      <w:r w:rsidRPr="000273B1">
        <w:rPr>
          <w:rFonts w:ascii="Book Antiqua" w:hAnsi="Book Antiqua" w:cs="Arial"/>
          <w:vertAlign w:val="superscript"/>
        </w:rPr>
        <w:t>]</w:t>
      </w:r>
      <w:r w:rsidRPr="000273B1">
        <w:rPr>
          <w:rFonts w:ascii="Book Antiqua" w:hAnsi="Book Antiqua" w:cs="Arial"/>
        </w:rPr>
        <w:t xml:space="preserve">. CF patients also demonstrate defects in the male reproductive system, chronic sinusitis, and kidney stones. Older CF patients have dysregulation of glucose metabolism and sleep disorders caused by disruption of circadian </w:t>
      </w:r>
      <w:proofErr w:type="gramStart"/>
      <w:r w:rsidRPr="000273B1">
        <w:rPr>
          <w:rFonts w:ascii="Book Antiqua" w:hAnsi="Book Antiqua" w:cs="Arial"/>
        </w:rPr>
        <w:t>rhythms</w:t>
      </w:r>
      <w:r w:rsidRPr="000273B1">
        <w:rPr>
          <w:rFonts w:ascii="Book Antiqua" w:hAnsi="Book Antiqua" w:cs="Arial"/>
          <w:vertAlign w:val="superscript"/>
        </w:rPr>
        <w:t>[</w:t>
      </w:r>
      <w:proofErr w:type="gramEnd"/>
      <w:r w:rsidR="009A6FEF" w:rsidRPr="000273B1">
        <w:rPr>
          <w:rFonts w:ascii="Book Antiqua" w:hAnsi="Book Antiqua" w:cs="Arial"/>
          <w:vertAlign w:val="superscript"/>
        </w:rPr>
        <w:t>99</w:t>
      </w:r>
      <w:r w:rsidRPr="000273B1">
        <w:rPr>
          <w:rFonts w:ascii="Book Antiqua" w:hAnsi="Book Antiqua" w:cs="Arial"/>
          <w:vertAlign w:val="superscript"/>
        </w:rPr>
        <w:t>]</w:t>
      </w:r>
      <w:r w:rsidRPr="000273B1">
        <w:rPr>
          <w:rFonts w:ascii="Book Antiqua" w:hAnsi="Book Antiqua" w:cs="Arial"/>
        </w:rPr>
        <w:t xml:space="preserve">. CFTR is also highly expressed in the intestinal epithelium. Loss of </w:t>
      </w:r>
      <w:r w:rsidRPr="000273B1">
        <w:rPr>
          <w:rFonts w:ascii="Book Antiqua" w:hAnsi="Book Antiqua" w:cs="Arial"/>
          <w:i/>
        </w:rPr>
        <w:t>CFTR</w:t>
      </w:r>
      <w:r w:rsidRPr="000273B1">
        <w:rPr>
          <w:rFonts w:ascii="Book Antiqua" w:hAnsi="Book Antiqua" w:cs="Arial"/>
        </w:rPr>
        <w:t xml:space="preserve"> in the intestine causes intestinal obstruction in the ileum and proximal colon known as meconium ileus in infants and distal intestinal obstruction in older patients. CF results in impaired absorption of nutrients due to pancreatic enzyme deficiency and possibly defects in lipid </w:t>
      </w:r>
      <w:proofErr w:type="gramStart"/>
      <w:r w:rsidRPr="000273B1">
        <w:rPr>
          <w:rFonts w:ascii="Book Antiqua" w:hAnsi="Book Antiqua" w:cs="Arial"/>
        </w:rPr>
        <w:t>absorption</w:t>
      </w:r>
      <w:r w:rsidRPr="000273B1">
        <w:rPr>
          <w:rFonts w:ascii="Book Antiqua" w:hAnsi="Book Antiqua" w:cs="Arial"/>
          <w:vertAlign w:val="superscript"/>
        </w:rPr>
        <w:t>[</w:t>
      </w:r>
      <w:proofErr w:type="gramEnd"/>
      <w:r w:rsidRPr="000273B1">
        <w:rPr>
          <w:rFonts w:ascii="Book Antiqua" w:hAnsi="Book Antiqua" w:cs="Arial"/>
          <w:vertAlign w:val="superscript"/>
        </w:rPr>
        <w:t>12</w:t>
      </w:r>
      <w:r w:rsidR="009A6FEF" w:rsidRPr="000273B1">
        <w:rPr>
          <w:rFonts w:ascii="Book Antiqua" w:hAnsi="Book Antiqua" w:cs="Arial"/>
          <w:vertAlign w:val="superscript"/>
        </w:rPr>
        <w:t>0</w:t>
      </w:r>
      <w:r w:rsidRPr="000273B1">
        <w:rPr>
          <w:rFonts w:ascii="Book Antiqua" w:hAnsi="Book Antiqua" w:cs="Arial"/>
          <w:vertAlign w:val="superscript"/>
        </w:rPr>
        <w:t>]</w:t>
      </w:r>
      <w:r w:rsidRPr="000273B1">
        <w:rPr>
          <w:rFonts w:ascii="Book Antiqua" w:hAnsi="Book Antiqua" w:cs="Arial"/>
        </w:rPr>
        <w:t xml:space="preserve">. CF patients are also prone to celiac disease, an intestinal </w:t>
      </w:r>
      <w:r w:rsidRPr="000273B1">
        <w:rPr>
          <w:rFonts w:ascii="Book Antiqua" w:hAnsi="Book Antiqua" w:cs="Arial"/>
        </w:rPr>
        <w:lastRenderedPageBreak/>
        <w:t>disorder caused by gluten-mediated triggering of T</w:t>
      </w:r>
      <w:r w:rsidRPr="000273B1">
        <w:rPr>
          <w:rFonts w:ascii="Book Antiqua" w:hAnsi="Book Antiqua" w:cs="Arial"/>
          <w:vertAlign w:val="subscript"/>
        </w:rPr>
        <w:t>H</w:t>
      </w:r>
      <w:r w:rsidRPr="000273B1">
        <w:rPr>
          <w:rFonts w:ascii="Book Antiqua" w:hAnsi="Book Antiqua" w:cs="Arial"/>
        </w:rPr>
        <w:t xml:space="preserve">1 immune and antibody </w:t>
      </w:r>
      <w:proofErr w:type="gramStart"/>
      <w:r w:rsidRPr="000273B1">
        <w:rPr>
          <w:rFonts w:ascii="Book Antiqua" w:hAnsi="Book Antiqua" w:cs="Arial"/>
        </w:rPr>
        <w:t>responses</w:t>
      </w:r>
      <w:r w:rsidRPr="000273B1">
        <w:rPr>
          <w:rFonts w:ascii="Book Antiqua" w:hAnsi="Book Antiqua" w:cs="Arial"/>
          <w:vertAlign w:val="superscript"/>
        </w:rPr>
        <w:t>[</w:t>
      </w:r>
      <w:proofErr w:type="gramEnd"/>
      <w:r w:rsidRPr="000273B1">
        <w:rPr>
          <w:rFonts w:ascii="Book Antiqua" w:hAnsi="Book Antiqua" w:cs="Arial"/>
          <w:vertAlign w:val="superscript"/>
        </w:rPr>
        <w:t>10</w:t>
      </w:r>
      <w:r w:rsidR="009A6FEF" w:rsidRPr="000273B1">
        <w:rPr>
          <w:rFonts w:ascii="Book Antiqua" w:hAnsi="Book Antiqua" w:cs="Arial"/>
          <w:vertAlign w:val="superscript"/>
        </w:rPr>
        <w:t>2</w:t>
      </w:r>
      <w:r w:rsidRPr="000273B1">
        <w:rPr>
          <w:rFonts w:ascii="Book Antiqua" w:hAnsi="Book Antiqua" w:cs="Arial"/>
          <w:vertAlign w:val="superscript"/>
        </w:rPr>
        <w:t>]</w:t>
      </w:r>
      <w:r w:rsidRPr="000273B1">
        <w:rPr>
          <w:rFonts w:ascii="Book Antiqua" w:hAnsi="Book Antiqua" w:cs="Arial"/>
        </w:rPr>
        <w:t>. These and other clinical manifestations of CF demonstrate the profound importance of CFTR activity in many tissues.</w:t>
      </w:r>
    </w:p>
    <w:p w:rsidR="008C391A" w:rsidRPr="000273B1" w:rsidRDefault="008C391A" w:rsidP="003B6C9B">
      <w:pPr>
        <w:spacing w:line="360" w:lineRule="auto"/>
        <w:jc w:val="both"/>
        <w:rPr>
          <w:rFonts w:ascii="Book Antiqua" w:hAnsi="Book Antiqua" w:cs="Arial"/>
        </w:rPr>
      </w:pPr>
    </w:p>
    <w:p w:rsidR="005B60FB" w:rsidRPr="000273B1" w:rsidRDefault="008C391A" w:rsidP="003B6C9B">
      <w:pPr>
        <w:spacing w:line="360" w:lineRule="auto"/>
        <w:jc w:val="both"/>
        <w:rPr>
          <w:rFonts w:ascii="Book Antiqua" w:hAnsi="Book Antiqua" w:cs="Arial"/>
          <w:b/>
          <w:i/>
        </w:rPr>
      </w:pPr>
      <w:r w:rsidRPr="000273B1">
        <w:rPr>
          <w:rFonts w:ascii="Book Antiqua" w:hAnsi="Book Antiqua" w:cs="Arial"/>
          <w:b/>
          <w:i/>
        </w:rPr>
        <w:t>CFTR is a tumor suppressor in CRC</w:t>
      </w:r>
    </w:p>
    <w:p w:rsidR="008C391A" w:rsidRPr="000273B1" w:rsidRDefault="008C391A" w:rsidP="003B6C9B">
      <w:pPr>
        <w:spacing w:line="360" w:lineRule="auto"/>
        <w:jc w:val="both"/>
        <w:rPr>
          <w:rFonts w:ascii="Book Antiqua" w:hAnsi="Book Antiqua" w:cs="Arial"/>
          <w:b/>
          <w:i/>
          <w:iCs/>
        </w:rPr>
      </w:pPr>
      <w:r w:rsidRPr="000273B1">
        <w:rPr>
          <w:rFonts w:ascii="Book Antiqua" w:hAnsi="Book Antiqua" w:cs="Arial"/>
        </w:rPr>
        <w:t xml:space="preserve">The lifespan of individuals with CF has increased dramatically so that the average life expectancy of a person born with CF today is </w:t>
      </w:r>
      <w:r w:rsidR="00B66EE6" w:rsidRPr="000273B1">
        <w:rPr>
          <w:rFonts w:ascii="Book Antiqua" w:hAnsi="Book Antiqua" w:cs="Arial"/>
        </w:rPr>
        <w:t xml:space="preserve">approximately </w:t>
      </w:r>
      <w:r w:rsidRPr="000273B1">
        <w:rPr>
          <w:rFonts w:ascii="Book Antiqua" w:hAnsi="Book Antiqua" w:cs="Arial"/>
        </w:rPr>
        <w:t xml:space="preserve">44 </w:t>
      </w:r>
      <w:proofErr w:type="gramStart"/>
      <w:r w:rsidRPr="000273B1">
        <w:rPr>
          <w:rFonts w:ascii="Book Antiqua" w:hAnsi="Book Antiqua" w:cs="Arial"/>
        </w:rPr>
        <w:t>years</w:t>
      </w:r>
      <w:r w:rsidRPr="000273B1">
        <w:rPr>
          <w:rFonts w:ascii="Book Antiqua" w:hAnsi="Book Antiqua" w:cs="Arial"/>
          <w:vertAlign w:val="superscript"/>
        </w:rPr>
        <w:t>[</w:t>
      </w:r>
      <w:proofErr w:type="gramEnd"/>
      <w:r w:rsidRPr="000273B1">
        <w:rPr>
          <w:rFonts w:ascii="Book Antiqua" w:hAnsi="Book Antiqua" w:cs="Arial"/>
          <w:vertAlign w:val="superscript"/>
        </w:rPr>
        <w:t>12</w:t>
      </w:r>
      <w:r w:rsidR="009A6FEF" w:rsidRPr="000273B1">
        <w:rPr>
          <w:rFonts w:ascii="Book Antiqua" w:hAnsi="Book Antiqua" w:cs="Arial"/>
          <w:vertAlign w:val="superscript"/>
        </w:rPr>
        <w:t>1</w:t>
      </w:r>
      <w:r w:rsidRPr="000273B1">
        <w:rPr>
          <w:rFonts w:ascii="Book Antiqua" w:hAnsi="Book Antiqua" w:cs="Arial"/>
          <w:vertAlign w:val="superscript"/>
        </w:rPr>
        <w:t>]</w:t>
      </w:r>
      <w:r w:rsidRPr="000273B1">
        <w:rPr>
          <w:rFonts w:ascii="Book Antiqua" w:hAnsi="Book Antiqua" w:cs="Arial"/>
        </w:rPr>
        <w:t xml:space="preserve">. As individuals with CF live longer it has become apparent that they are at increased risk for developing some but not all cancers. Initial evidence linking CF to cancer risk came from a 20-year epidemiological study </w:t>
      </w:r>
      <w:r w:rsidR="0084233E" w:rsidRPr="000273B1">
        <w:rPr>
          <w:rFonts w:ascii="Book Antiqua" w:hAnsi="Book Antiqua" w:cs="Arial"/>
        </w:rPr>
        <w:t xml:space="preserve">that </w:t>
      </w:r>
      <w:r w:rsidRPr="000273B1">
        <w:rPr>
          <w:rFonts w:ascii="Book Antiqua" w:hAnsi="Book Antiqua" w:cs="Arial"/>
        </w:rPr>
        <w:t>compared incidence of cancers in individuals in the U</w:t>
      </w:r>
      <w:r w:rsidR="00B66EE6" w:rsidRPr="000273B1">
        <w:rPr>
          <w:rFonts w:ascii="Book Antiqua" w:hAnsi="Book Antiqua" w:cs="Arial"/>
        </w:rPr>
        <w:t>nited States</w:t>
      </w:r>
      <w:r w:rsidRPr="000273B1">
        <w:rPr>
          <w:rFonts w:ascii="Book Antiqua" w:hAnsi="Book Antiqua" w:cs="Arial"/>
        </w:rPr>
        <w:t xml:space="preserve"> </w:t>
      </w:r>
      <w:r w:rsidR="00B66EE6" w:rsidRPr="000273B1">
        <w:rPr>
          <w:rFonts w:ascii="Book Antiqua" w:hAnsi="Book Antiqua" w:cs="Arial"/>
          <w:bCs/>
        </w:rPr>
        <w:t>Cystic Fibrosis</w:t>
      </w:r>
      <w:r w:rsidR="00B66EE6" w:rsidRPr="000273B1">
        <w:rPr>
          <w:rFonts w:ascii="Book Antiqua" w:hAnsi="Book Antiqua" w:cs="Arial" w:hint="eastAsia"/>
          <w:b/>
          <w:i/>
          <w:iCs/>
          <w:lang w:eastAsia="zh-CN"/>
        </w:rPr>
        <w:t xml:space="preserve"> </w:t>
      </w:r>
      <w:r w:rsidRPr="000273B1">
        <w:rPr>
          <w:rFonts w:ascii="Book Antiqua" w:hAnsi="Book Antiqua" w:cs="Arial"/>
        </w:rPr>
        <w:t>registry to the predicted age adjusted risk in the general population to determine standardized incidence ratios. This study reported that the overall risk of cancer was not increased. However</w:t>
      </w:r>
      <w:r w:rsidR="00D76C30" w:rsidRPr="000273B1">
        <w:rPr>
          <w:rFonts w:ascii="Book Antiqua" w:hAnsi="Book Antiqua" w:cs="Arial"/>
        </w:rPr>
        <w:t>,</w:t>
      </w:r>
      <w:r w:rsidRPr="000273B1">
        <w:rPr>
          <w:rFonts w:ascii="Book Antiqua" w:hAnsi="Book Antiqua" w:cs="Arial"/>
        </w:rPr>
        <w:t xml:space="preserve"> the risk of all types of GI cancers was increased and </w:t>
      </w:r>
      <w:r w:rsidR="0084233E" w:rsidRPr="000273B1">
        <w:rPr>
          <w:rFonts w:ascii="Book Antiqua" w:hAnsi="Book Antiqua" w:cs="Arial"/>
        </w:rPr>
        <w:t>i</w:t>
      </w:r>
      <w:r w:rsidRPr="000273B1">
        <w:rPr>
          <w:rFonts w:ascii="Book Antiqua" w:hAnsi="Book Antiqua" w:cs="Arial"/>
        </w:rPr>
        <w:t>n particular the risk of CRC, the most common GI cancer, was increased by 6-</w:t>
      </w:r>
      <w:proofErr w:type="gramStart"/>
      <w:r w:rsidRPr="000273B1">
        <w:rPr>
          <w:rFonts w:ascii="Book Antiqua" w:hAnsi="Book Antiqua" w:cs="Arial"/>
        </w:rPr>
        <w:t>fold</w:t>
      </w:r>
      <w:r w:rsidRPr="000273B1">
        <w:rPr>
          <w:rFonts w:ascii="Book Antiqua" w:hAnsi="Book Antiqua" w:cs="Arial"/>
          <w:vertAlign w:val="superscript"/>
        </w:rPr>
        <w:t>[</w:t>
      </w:r>
      <w:proofErr w:type="gramEnd"/>
      <w:r w:rsidRPr="000273B1">
        <w:rPr>
          <w:rFonts w:ascii="Book Antiqua" w:hAnsi="Book Antiqua" w:cs="Arial"/>
          <w:vertAlign w:val="superscript"/>
        </w:rPr>
        <w:t>12</w:t>
      </w:r>
      <w:r w:rsidR="009A6FEF" w:rsidRPr="000273B1">
        <w:rPr>
          <w:rFonts w:ascii="Book Antiqua" w:hAnsi="Book Antiqua" w:cs="Arial"/>
          <w:vertAlign w:val="superscript"/>
        </w:rPr>
        <w:t>2</w:t>
      </w:r>
      <w:r w:rsidRPr="000273B1">
        <w:rPr>
          <w:rFonts w:ascii="Book Antiqua" w:hAnsi="Book Antiqua" w:cs="Arial"/>
          <w:vertAlign w:val="superscript"/>
        </w:rPr>
        <w:t>]</w:t>
      </w:r>
      <w:r w:rsidRPr="000273B1">
        <w:rPr>
          <w:rFonts w:ascii="Book Antiqua" w:hAnsi="Book Antiqua" w:cs="Arial"/>
        </w:rPr>
        <w:t xml:space="preserve">. A recent meta-analysis of population-based studies is consistent with this </w:t>
      </w:r>
      <w:proofErr w:type="gramStart"/>
      <w:r w:rsidRPr="000273B1">
        <w:rPr>
          <w:rFonts w:ascii="Book Antiqua" w:hAnsi="Book Antiqua" w:cs="Arial"/>
        </w:rPr>
        <w:t>result</w:t>
      </w:r>
      <w:r w:rsidRPr="000273B1">
        <w:rPr>
          <w:rFonts w:ascii="Book Antiqua" w:hAnsi="Book Antiqua" w:cs="Arial"/>
          <w:vertAlign w:val="superscript"/>
        </w:rPr>
        <w:t>[</w:t>
      </w:r>
      <w:proofErr w:type="gramEnd"/>
      <w:r w:rsidRPr="000273B1">
        <w:rPr>
          <w:rFonts w:ascii="Book Antiqua" w:hAnsi="Book Antiqua" w:cs="Arial"/>
          <w:vertAlign w:val="superscript"/>
        </w:rPr>
        <w:t>12</w:t>
      </w:r>
      <w:r w:rsidR="009A6FEF" w:rsidRPr="000273B1">
        <w:rPr>
          <w:rFonts w:ascii="Book Antiqua" w:hAnsi="Book Antiqua" w:cs="Arial"/>
          <w:vertAlign w:val="superscript"/>
        </w:rPr>
        <w:t>3</w:t>
      </w:r>
      <w:r w:rsidRPr="000273B1">
        <w:rPr>
          <w:rFonts w:ascii="Book Antiqua" w:hAnsi="Book Antiqua" w:cs="Arial"/>
          <w:vertAlign w:val="superscript"/>
        </w:rPr>
        <w:t>]</w:t>
      </w:r>
      <w:r w:rsidRPr="000273B1">
        <w:rPr>
          <w:rFonts w:ascii="Book Antiqua" w:hAnsi="Book Antiqua" w:cs="Arial"/>
        </w:rPr>
        <w:t>. In support of the clinical significance of this finding, endoscopic screening studies of adult CF patients found that polyps in individuals with CF appeared earlier</w:t>
      </w:r>
      <w:r w:rsidR="001E5D2C" w:rsidRPr="000273B1">
        <w:rPr>
          <w:rFonts w:ascii="Book Antiqua" w:hAnsi="Book Antiqua" w:cs="Arial"/>
        </w:rPr>
        <w:t>,</w:t>
      </w:r>
      <w:r w:rsidRPr="000273B1">
        <w:rPr>
          <w:rFonts w:ascii="Book Antiqua" w:hAnsi="Book Antiqua" w:cs="Arial"/>
        </w:rPr>
        <w:t xml:space="preserve"> and were larger and more aggressive than those in the non-CF </w:t>
      </w:r>
      <w:proofErr w:type="gramStart"/>
      <w:r w:rsidRPr="000273B1">
        <w:rPr>
          <w:rFonts w:ascii="Book Antiqua" w:hAnsi="Book Antiqua" w:cs="Arial"/>
        </w:rPr>
        <w:t>population</w:t>
      </w:r>
      <w:r w:rsidRPr="000273B1">
        <w:rPr>
          <w:rFonts w:ascii="Book Antiqua" w:hAnsi="Book Antiqua" w:cs="Arial"/>
          <w:vertAlign w:val="superscript"/>
        </w:rPr>
        <w:t>[</w:t>
      </w:r>
      <w:proofErr w:type="gramEnd"/>
      <w:r w:rsidRPr="000273B1">
        <w:rPr>
          <w:rFonts w:ascii="Book Antiqua" w:hAnsi="Book Antiqua" w:cs="Arial"/>
          <w:vertAlign w:val="superscript"/>
        </w:rPr>
        <w:t>12</w:t>
      </w:r>
      <w:r w:rsidR="009A6FEF" w:rsidRPr="000273B1">
        <w:rPr>
          <w:rFonts w:ascii="Book Antiqua" w:hAnsi="Book Antiqua" w:cs="Arial"/>
          <w:vertAlign w:val="superscript"/>
        </w:rPr>
        <w:t>4</w:t>
      </w:r>
      <w:r w:rsidR="00B66EE6" w:rsidRPr="000273B1">
        <w:rPr>
          <w:rFonts w:ascii="Book Antiqua" w:hAnsi="Book Antiqua" w:cs="Arial"/>
          <w:vertAlign w:val="superscript"/>
        </w:rPr>
        <w:t>,</w:t>
      </w:r>
      <w:r w:rsidRPr="000273B1">
        <w:rPr>
          <w:rFonts w:ascii="Book Antiqua" w:hAnsi="Book Antiqua" w:cs="Arial"/>
          <w:vertAlign w:val="superscript"/>
        </w:rPr>
        <w:t>12</w:t>
      </w:r>
      <w:r w:rsidR="009A6FEF" w:rsidRPr="000273B1">
        <w:rPr>
          <w:rFonts w:ascii="Book Antiqua" w:hAnsi="Book Antiqua" w:cs="Arial"/>
          <w:vertAlign w:val="superscript"/>
        </w:rPr>
        <w:t>5</w:t>
      </w:r>
      <w:r w:rsidRPr="000273B1">
        <w:rPr>
          <w:rFonts w:ascii="Book Antiqua" w:hAnsi="Book Antiqua" w:cs="Arial"/>
          <w:vertAlign w:val="superscript"/>
        </w:rPr>
        <w:t>]</w:t>
      </w:r>
      <w:r w:rsidRPr="000273B1">
        <w:rPr>
          <w:rFonts w:ascii="Book Antiqua" w:hAnsi="Book Antiqua" w:cs="Arial"/>
        </w:rPr>
        <w:t xml:space="preserve">. As a result of these studies the guidelines for endoscopic screening of CF patients have been modified and CF has been declared a hereditary colon cancer syndrome by the Cystic Fibrosis </w:t>
      </w:r>
      <w:proofErr w:type="gramStart"/>
      <w:r w:rsidRPr="000273B1">
        <w:rPr>
          <w:rFonts w:ascii="Book Antiqua" w:hAnsi="Book Antiqua" w:cs="Arial"/>
        </w:rPr>
        <w:t>Foundation</w:t>
      </w:r>
      <w:r w:rsidRPr="000273B1">
        <w:rPr>
          <w:rFonts w:ascii="Book Antiqua" w:hAnsi="Book Antiqua" w:cs="Arial"/>
          <w:vertAlign w:val="superscript"/>
        </w:rPr>
        <w:t>[</w:t>
      </w:r>
      <w:proofErr w:type="gramEnd"/>
      <w:r w:rsidRPr="000273B1">
        <w:rPr>
          <w:rFonts w:ascii="Book Antiqua" w:hAnsi="Book Antiqua" w:cs="Arial"/>
          <w:vertAlign w:val="superscript"/>
        </w:rPr>
        <w:t>12</w:t>
      </w:r>
      <w:r w:rsidR="009A6FEF" w:rsidRPr="000273B1">
        <w:rPr>
          <w:rFonts w:ascii="Book Antiqua" w:hAnsi="Book Antiqua" w:cs="Arial"/>
          <w:vertAlign w:val="superscript"/>
        </w:rPr>
        <w:t>6</w:t>
      </w:r>
      <w:r w:rsidRPr="000273B1">
        <w:rPr>
          <w:rFonts w:ascii="Book Antiqua" w:hAnsi="Book Antiqua" w:cs="Arial"/>
          <w:vertAlign w:val="superscript"/>
        </w:rPr>
        <w:t>]</w:t>
      </w:r>
      <w:r w:rsidRPr="000273B1">
        <w:rPr>
          <w:rFonts w:ascii="Book Antiqua" w:hAnsi="Book Antiqua" w:cs="Arial"/>
        </w:rPr>
        <w:t xml:space="preserve">. </w:t>
      </w:r>
    </w:p>
    <w:p w:rsidR="008C391A" w:rsidRPr="000273B1" w:rsidRDefault="008C391A" w:rsidP="003B6C9B">
      <w:pPr>
        <w:spacing w:line="360" w:lineRule="auto"/>
        <w:jc w:val="both"/>
        <w:rPr>
          <w:rFonts w:ascii="Book Antiqua" w:hAnsi="Book Antiqua" w:cs="Arial"/>
        </w:rPr>
      </w:pPr>
    </w:p>
    <w:p w:rsidR="00B66EE6" w:rsidRPr="000273B1" w:rsidRDefault="008C391A" w:rsidP="003B6C9B">
      <w:pPr>
        <w:spacing w:line="360" w:lineRule="auto"/>
        <w:jc w:val="both"/>
        <w:rPr>
          <w:rFonts w:ascii="Book Antiqua" w:hAnsi="Book Antiqua" w:cs="Arial"/>
          <w:b/>
          <w:i/>
          <w:iCs/>
        </w:rPr>
      </w:pPr>
      <w:r w:rsidRPr="000273B1">
        <w:rPr>
          <w:rFonts w:ascii="Book Antiqua" w:hAnsi="Book Antiqua" w:cs="Arial"/>
          <w:b/>
          <w:i/>
          <w:iCs/>
        </w:rPr>
        <w:t>Mouse genetic studies</w:t>
      </w:r>
    </w:p>
    <w:p w:rsidR="008C391A" w:rsidRPr="000273B1" w:rsidRDefault="008C391A" w:rsidP="003B6C9B">
      <w:pPr>
        <w:spacing w:line="360" w:lineRule="auto"/>
        <w:jc w:val="both"/>
        <w:rPr>
          <w:rFonts w:ascii="Book Antiqua" w:hAnsi="Book Antiqua" w:cs="Arial"/>
          <w:i/>
        </w:rPr>
      </w:pPr>
      <w:r w:rsidRPr="000273B1">
        <w:rPr>
          <w:rFonts w:ascii="Book Antiqua" w:hAnsi="Book Antiqua" w:cs="Arial"/>
        </w:rPr>
        <w:t>Mouse genetic studies demonstrate</w:t>
      </w:r>
      <w:r w:rsidR="009A6FEF" w:rsidRPr="000273B1">
        <w:rPr>
          <w:rFonts w:ascii="Book Antiqua" w:hAnsi="Book Antiqua" w:cs="Arial"/>
        </w:rPr>
        <w:t>d</w:t>
      </w:r>
      <w:r w:rsidRPr="000273B1">
        <w:rPr>
          <w:rFonts w:ascii="Book Antiqua" w:hAnsi="Book Antiqua" w:cs="Arial"/>
        </w:rPr>
        <w:t xml:space="preserve"> the functional significance of </w:t>
      </w:r>
      <w:r w:rsidRPr="000273B1">
        <w:rPr>
          <w:rFonts w:ascii="Book Antiqua" w:hAnsi="Book Antiqua" w:cs="Arial"/>
          <w:i/>
        </w:rPr>
        <w:t>Cftr</w:t>
      </w:r>
      <w:r w:rsidRPr="000273B1">
        <w:rPr>
          <w:rFonts w:ascii="Book Antiqua" w:hAnsi="Book Antiqua" w:cs="Arial"/>
        </w:rPr>
        <w:t xml:space="preserve"> deficiency. SB transposon-mediated genetic screens initially identified </w:t>
      </w:r>
      <w:r w:rsidRPr="000273B1">
        <w:rPr>
          <w:rFonts w:ascii="Book Antiqua" w:hAnsi="Book Antiqua" w:cs="Arial"/>
          <w:i/>
        </w:rPr>
        <w:t>Cftr</w:t>
      </w:r>
      <w:r w:rsidRPr="000273B1">
        <w:rPr>
          <w:rFonts w:ascii="Book Antiqua" w:hAnsi="Book Antiqua" w:cs="Arial"/>
        </w:rPr>
        <w:t xml:space="preserve"> as a candidate cancer-causing gene. </w:t>
      </w:r>
      <w:r w:rsidRPr="000273B1">
        <w:rPr>
          <w:rFonts w:ascii="Book Antiqua" w:hAnsi="Book Antiqua" w:cs="Arial"/>
          <w:i/>
        </w:rPr>
        <w:t>Cftr</w:t>
      </w:r>
      <w:r w:rsidRPr="000273B1">
        <w:rPr>
          <w:rFonts w:ascii="Book Antiqua" w:hAnsi="Book Antiqua" w:cs="Arial"/>
        </w:rPr>
        <w:t xml:space="preserve"> was identified in the top 10</w:t>
      </w:r>
      <w:r w:rsidR="00997209" w:rsidRPr="000273B1">
        <w:rPr>
          <w:rFonts w:ascii="Book Antiqua" w:hAnsi="Book Antiqua" w:cs="Arial"/>
        </w:rPr>
        <w:t>%</w:t>
      </w:r>
      <w:r w:rsidRPr="000273B1">
        <w:rPr>
          <w:rFonts w:ascii="Book Antiqua" w:hAnsi="Book Antiqua" w:cs="Arial"/>
        </w:rPr>
        <w:t xml:space="preserve"> to 50% of candidate genes in three SB screens to identify </w:t>
      </w:r>
      <w:r w:rsidR="00F9425D" w:rsidRPr="000273B1">
        <w:rPr>
          <w:rFonts w:ascii="Book Antiqua" w:hAnsi="Book Antiqua" w:cs="Arial"/>
        </w:rPr>
        <w:t>CRC</w:t>
      </w:r>
      <w:r w:rsidRPr="000273B1">
        <w:rPr>
          <w:rFonts w:ascii="Book Antiqua" w:hAnsi="Book Antiqua" w:cs="Arial"/>
        </w:rPr>
        <w:t xml:space="preserve"> driver genes in </w:t>
      </w:r>
      <w:r w:rsidR="0084233E" w:rsidRPr="000273B1">
        <w:rPr>
          <w:rFonts w:ascii="Book Antiqua" w:hAnsi="Book Antiqua" w:cs="Arial"/>
          <w:i/>
        </w:rPr>
        <w:t xml:space="preserve">Apc </w:t>
      </w:r>
      <w:r w:rsidRPr="000273B1">
        <w:rPr>
          <w:rFonts w:ascii="Book Antiqua" w:hAnsi="Book Antiqua" w:cs="Arial"/>
        </w:rPr>
        <w:t>wild-</w:t>
      </w:r>
      <w:proofErr w:type="gramStart"/>
      <w:r w:rsidRPr="000273B1">
        <w:rPr>
          <w:rFonts w:ascii="Book Antiqua" w:hAnsi="Book Antiqua" w:cs="Arial"/>
        </w:rPr>
        <w:t>type</w:t>
      </w:r>
      <w:r w:rsidRPr="000273B1">
        <w:rPr>
          <w:rFonts w:ascii="Book Antiqua" w:hAnsi="Book Antiqua" w:cs="Arial"/>
          <w:vertAlign w:val="superscript"/>
        </w:rPr>
        <w:t>[</w:t>
      </w:r>
      <w:proofErr w:type="gramEnd"/>
      <w:r w:rsidRPr="000273B1">
        <w:rPr>
          <w:rFonts w:ascii="Book Antiqua" w:hAnsi="Book Antiqua" w:cs="Arial"/>
          <w:vertAlign w:val="superscript"/>
        </w:rPr>
        <w:t>3</w:t>
      </w:r>
      <w:r w:rsidR="00152A24" w:rsidRPr="000273B1">
        <w:rPr>
          <w:rFonts w:ascii="Book Antiqua" w:hAnsi="Book Antiqua" w:cs="Arial"/>
          <w:vertAlign w:val="superscript"/>
        </w:rPr>
        <w:t>3</w:t>
      </w:r>
      <w:r w:rsidRPr="000273B1">
        <w:rPr>
          <w:rFonts w:ascii="Book Antiqua" w:hAnsi="Book Antiqua" w:cs="Arial"/>
          <w:vertAlign w:val="superscript"/>
        </w:rPr>
        <w:t>]</w:t>
      </w:r>
      <w:r w:rsidRPr="000273B1">
        <w:rPr>
          <w:rFonts w:ascii="Book Antiqua" w:hAnsi="Book Antiqua" w:cs="Arial"/>
        </w:rPr>
        <w:t xml:space="preserve">, </w:t>
      </w:r>
      <w:r w:rsidRPr="000273B1">
        <w:rPr>
          <w:rFonts w:ascii="Book Antiqua" w:hAnsi="Book Antiqua" w:cs="Arial"/>
          <w:i/>
        </w:rPr>
        <w:t>Apc</w:t>
      </w:r>
      <w:r w:rsidRPr="000273B1">
        <w:rPr>
          <w:rFonts w:ascii="Book Antiqua" w:hAnsi="Book Antiqua" w:cs="Arial"/>
        </w:rPr>
        <w:t>-deficient</w:t>
      </w:r>
      <w:r w:rsidRPr="000273B1">
        <w:rPr>
          <w:rFonts w:ascii="Book Antiqua" w:hAnsi="Book Antiqua" w:cs="Arial"/>
          <w:vertAlign w:val="superscript"/>
        </w:rPr>
        <w:t>[3</w:t>
      </w:r>
      <w:r w:rsidR="00152A24" w:rsidRPr="000273B1">
        <w:rPr>
          <w:rFonts w:ascii="Book Antiqua" w:hAnsi="Book Antiqua" w:cs="Arial"/>
          <w:vertAlign w:val="superscript"/>
        </w:rPr>
        <w:t>4</w:t>
      </w:r>
      <w:r w:rsidRPr="000273B1">
        <w:rPr>
          <w:rFonts w:ascii="Book Antiqua" w:hAnsi="Book Antiqua" w:cs="Arial"/>
          <w:vertAlign w:val="superscript"/>
        </w:rPr>
        <w:t>]</w:t>
      </w:r>
      <w:r w:rsidRPr="000273B1">
        <w:rPr>
          <w:rFonts w:ascii="Book Antiqua" w:hAnsi="Book Antiqua" w:cs="Arial"/>
        </w:rPr>
        <w:t xml:space="preserve">, and </w:t>
      </w:r>
      <w:r w:rsidRPr="000273B1">
        <w:rPr>
          <w:rFonts w:ascii="Book Antiqua" w:hAnsi="Book Antiqua" w:cs="Arial"/>
          <w:i/>
        </w:rPr>
        <w:t>TGF beta</w:t>
      </w:r>
      <w:r w:rsidRPr="000273B1">
        <w:rPr>
          <w:rFonts w:ascii="Book Antiqua" w:hAnsi="Book Antiqua" w:cs="Arial"/>
        </w:rPr>
        <w:t>-deficient</w:t>
      </w:r>
      <w:r w:rsidRPr="000273B1">
        <w:rPr>
          <w:rFonts w:ascii="Book Antiqua" w:hAnsi="Book Antiqua" w:cs="Arial"/>
          <w:vertAlign w:val="superscript"/>
        </w:rPr>
        <w:t>[3</w:t>
      </w:r>
      <w:r w:rsidR="00152A24" w:rsidRPr="000273B1">
        <w:rPr>
          <w:rFonts w:ascii="Book Antiqua" w:hAnsi="Book Antiqua" w:cs="Arial"/>
          <w:vertAlign w:val="superscript"/>
        </w:rPr>
        <w:t>6</w:t>
      </w:r>
      <w:r w:rsidRPr="000273B1">
        <w:rPr>
          <w:rFonts w:ascii="Book Antiqua" w:hAnsi="Book Antiqua" w:cs="Arial"/>
          <w:vertAlign w:val="superscript"/>
        </w:rPr>
        <w:t>]</w:t>
      </w:r>
      <w:r w:rsidRPr="000273B1">
        <w:rPr>
          <w:rFonts w:ascii="Book Antiqua" w:hAnsi="Book Antiqua" w:cs="Arial"/>
        </w:rPr>
        <w:t xml:space="preserve"> backgrounds</w:t>
      </w:r>
      <w:r w:rsidRPr="000273B1">
        <w:rPr>
          <w:rFonts w:ascii="Book Antiqua" w:hAnsi="Book Antiqua" w:cs="Arial"/>
          <w:vertAlign w:val="superscript"/>
        </w:rPr>
        <w:t>[12</w:t>
      </w:r>
      <w:r w:rsidR="00152A24" w:rsidRPr="000273B1">
        <w:rPr>
          <w:rFonts w:ascii="Book Antiqua" w:hAnsi="Book Antiqua" w:cs="Arial"/>
          <w:vertAlign w:val="superscript"/>
        </w:rPr>
        <w:t>7</w:t>
      </w:r>
      <w:r w:rsidRPr="000273B1">
        <w:rPr>
          <w:rFonts w:ascii="Book Antiqua" w:hAnsi="Book Antiqua" w:cs="Arial"/>
          <w:vertAlign w:val="superscript"/>
        </w:rPr>
        <w:t>]</w:t>
      </w:r>
      <w:r w:rsidRPr="000273B1">
        <w:rPr>
          <w:rFonts w:ascii="Book Antiqua" w:hAnsi="Book Antiqua" w:cs="Arial"/>
        </w:rPr>
        <w:t xml:space="preserve">. Follow up studies </w:t>
      </w:r>
      <w:r w:rsidRPr="000273B1">
        <w:rPr>
          <w:rFonts w:ascii="Book Antiqua" w:hAnsi="Book Antiqua" w:cs="Arial"/>
        </w:rPr>
        <w:lastRenderedPageBreak/>
        <w:t xml:space="preserve">evaluated mice carrying a targeted intestinal specific deletion of </w:t>
      </w:r>
      <w:r w:rsidRPr="000273B1">
        <w:rPr>
          <w:rFonts w:ascii="Book Antiqua" w:hAnsi="Book Antiqua" w:cs="Arial"/>
          <w:i/>
        </w:rPr>
        <w:t>Cftr</w:t>
      </w:r>
      <w:r w:rsidRPr="000273B1">
        <w:rPr>
          <w:rFonts w:ascii="Book Antiqua" w:hAnsi="Book Antiqua" w:cs="Arial"/>
        </w:rPr>
        <w:t xml:space="preserve"> (Cftr</w:t>
      </w:r>
      <w:r w:rsidRPr="000273B1">
        <w:rPr>
          <w:rFonts w:ascii="Book Antiqua" w:hAnsi="Book Antiqua" w:cs="Arial"/>
          <w:vertAlign w:val="superscript"/>
        </w:rPr>
        <w:t>-/-</w:t>
      </w:r>
      <w:r w:rsidRPr="000273B1">
        <w:rPr>
          <w:rFonts w:ascii="Book Antiqua" w:hAnsi="Book Antiqua" w:cs="Arial"/>
        </w:rPr>
        <w:t xml:space="preserve">) for intestinal tumorigenesis. In the tumor sensitized </w:t>
      </w:r>
      <w:r w:rsidRPr="000273B1">
        <w:rPr>
          <w:rFonts w:ascii="Book Antiqua" w:hAnsi="Book Antiqua" w:cs="Arial"/>
          <w:i/>
        </w:rPr>
        <w:t>Apc</w:t>
      </w:r>
      <w:r w:rsidRPr="000273B1">
        <w:rPr>
          <w:rFonts w:ascii="Book Antiqua" w:hAnsi="Book Antiqua" w:cs="Arial"/>
          <w:i/>
          <w:vertAlign w:val="superscript"/>
        </w:rPr>
        <w:t>Min</w:t>
      </w:r>
      <w:r w:rsidRPr="000273B1">
        <w:rPr>
          <w:rFonts w:ascii="Book Antiqua" w:hAnsi="Book Antiqua" w:cs="Arial"/>
        </w:rPr>
        <w:t xml:space="preserve"> background </w:t>
      </w:r>
      <w:r w:rsidRPr="000273B1">
        <w:rPr>
          <w:rFonts w:ascii="Book Antiqua" w:hAnsi="Book Antiqua" w:cs="Arial"/>
          <w:i/>
        </w:rPr>
        <w:t>Cftr</w:t>
      </w:r>
      <w:r w:rsidRPr="000273B1">
        <w:rPr>
          <w:rFonts w:ascii="Book Antiqua" w:hAnsi="Book Antiqua" w:cs="Arial"/>
          <w:i/>
          <w:vertAlign w:val="superscript"/>
        </w:rPr>
        <w:t>-/-</w:t>
      </w:r>
      <w:r w:rsidRPr="000273B1">
        <w:rPr>
          <w:rFonts w:ascii="Book Antiqua" w:hAnsi="Book Antiqua" w:cs="Arial"/>
          <w:vertAlign w:val="superscript"/>
        </w:rPr>
        <w:t xml:space="preserve"> </w:t>
      </w:r>
      <w:r w:rsidRPr="000273B1">
        <w:rPr>
          <w:rFonts w:ascii="Book Antiqua" w:hAnsi="Book Antiqua" w:cs="Arial"/>
        </w:rPr>
        <w:t xml:space="preserve">mice developed significantly more adenomas than </w:t>
      </w:r>
      <w:r w:rsidRPr="000273B1">
        <w:rPr>
          <w:rFonts w:ascii="Book Antiqua" w:hAnsi="Book Antiqua" w:cs="Arial"/>
          <w:i/>
        </w:rPr>
        <w:t>Apc</w:t>
      </w:r>
      <w:r w:rsidRPr="000273B1">
        <w:rPr>
          <w:rFonts w:ascii="Book Antiqua" w:hAnsi="Book Antiqua" w:cs="Arial"/>
          <w:i/>
          <w:vertAlign w:val="superscript"/>
        </w:rPr>
        <w:t>Min</w:t>
      </w:r>
      <w:r w:rsidRPr="000273B1">
        <w:rPr>
          <w:rFonts w:ascii="Book Antiqua" w:hAnsi="Book Antiqua" w:cs="Arial"/>
        </w:rPr>
        <w:t xml:space="preserve"> </w:t>
      </w:r>
      <w:r w:rsidRPr="000273B1">
        <w:rPr>
          <w:rFonts w:ascii="Book Antiqua" w:hAnsi="Book Antiqua" w:cs="Arial"/>
          <w:i/>
        </w:rPr>
        <w:t>Cftr</w:t>
      </w:r>
      <w:r w:rsidRPr="000273B1">
        <w:rPr>
          <w:rFonts w:ascii="Book Antiqua" w:hAnsi="Book Antiqua" w:cs="Arial"/>
        </w:rPr>
        <w:t xml:space="preserve"> wildtype mice. Further, </w:t>
      </w:r>
      <w:r w:rsidRPr="000273B1">
        <w:rPr>
          <w:rFonts w:ascii="Book Antiqua" w:hAnsi="Book Antiqua" w:cs="Arial"/>
          <w:i/>
        </w:rPr>
        <w:t>Apc</w:t>
      </w:r>
      <w:r w:rsidRPr="000273B1">
        <w:rPr>
          <w:rFonts w:ascii="Book Antiqua" w:hAnsi="Book Antiqua" w:cs="Arial"/>
          <w:i/>
          <w:vertAlign w:val="superscript"/>
        </w:rPr>
        <w:t>Min</w:t>
      </w:r>
      <w:r w:rsidRPr="000273B1">
        <w:rPr>
          <w:rFonts w:ascii="Book Antiqua" w:hAnsi="Book Antiqua" w:cs="Arial"/>
        </w:rPr>
        <w:t xml:space="preserve"> </w:t>
      </w:r>
      <w:r w:rsidR="00106D1C" w:rsidRPr="000273B1">
        <w:rPr>
          <w:rFonts w:ascii="Book Antiqua" w:hAnsi="Book Antiqua" w:cs="Arial"/>
          <w:i/>
        </w:rPr>
        <w:t>Cftr</w:t>
      </w:r>
      <w:r w:rsidR="00106D1C" w:rsidRPr="000273B1">
        <w:rPr>
          <w:rFonts w:ascii="Book Antiqua" w:hAnsi="Book Antiqua" w:cs="Arial"/>
          <w:i/>
          <w:vertAlign w:val="superscript"/>
        </w:rPr>
        <w:t>-/-</w:t>
      </w:r>
      <w:r w:rsidR="00106D1C" w:rsidRPr="000273B1">
        <w:rPr>
          <w:rFonts w:ascii="Book Antiqua" w:hAnsi="Book Antiqua" w:cs="Arial"/>
          <w:i/>
        </w:rPr>
        <w:t xml:space="preserve"> </w:t>
      </w:r>
      <w:r w:rsidRPr="000273B1">
        <w:rPr>
          <w:rFonts w:ascii="Book Antiqua" w:hAnsi="Book Antiqua" w:cs="Arial"/>
        </w:rPr>
        <w:t xml:space="preserve">but not </w:t>
      </w:r>
      <w:r w:rsidRPr="000273B1">
        <w:rPr>
          <w:rFonts w:ascii="Book Antiqua" w:hAnsi="Book Antiqua" w:cs="Arial"/>
          <w:i/>
        </w:rPr>
        <w:t>Apc</w:t>
      </w:r>
      <w:r w:rsidRPr="000273B1">
        <w:rPr>
          <w:rFonts w:ascii="Book Antiqua" w:hAnsi="Book Antiqua" w:cs="Arial"/>
          <w:i/>
          <w:vertAlign w:val="superscript"/>
        </w:rPr>
        <w:t>Min</w:t>
      </w:r>
      <w:r w:rsidRPr="000273B1">
        <w:rPr>
          <w:rFonts w:ascii="Book Antiqua" w:hAnsi="Book Antiqua" w:cs="Arial"/>
        </w:rPr>
        <w:t xml:space="preserve"> </w:t>
      </w:r>
      <w:r w:rsidR="00106D1C" w:rsidRPr="000273B1">
        <w:rPr>
          <w:rFonts w:ascii="Book Antiqua" w:hAnsi="Book Antiqua" w:cs="Arial"/>
          <w:i/>
        </w:rPr>
        <w:t>Cftr</w:t>
      </w:r>
      <w:r w:rsidR="00106D1C" w:rsidRPr="000273B1">
        <w:rPr>
          <w:rFonts w:ascii="Book Antiqua" w:hAnsi="Book Antiqua" w:cs="Arial"/>
        </w:rPr>
        <w:t xml:space="preserve"> wildtype </w:t>
      </w:r>
      <w:r w:rsidRPr="000273B1">
        <w:rPr>
          <w:rFonts w:ascii="Book Antiqua" w:hAnsi="Book Antiqua" w:cs="Arial"/>
        </w:rPr>
        <w:t xml:space="preserve">mice developed invasive lesions. Most striking, </w:t>
      </w:r>
      <w:r w:rsidRPr="000273B1">
        <w:rPr>
          <w:rFonts w:ascii="Book Antiqua" w:hAnsi="Book Antiqua" w:cs="Arial"/>
          <w:i/>
        </w:rPr>
        <w:t>Cftr</w:t>
      </w:r>
      <w:r w:rsidRPr="000273B1">
        <w:rPr>
          <w:rFonts w:ascii="Book Antiqua" w:hAnsi="Book Antiqua" w:cs="Arial"/>
        </w:rPr>
        <w:t xml:space="preserve">-deficiency alone was sufficient to </w:t>
      </w:r>
      <w:r w:rsidR="00D76C30" w:rsidRPr="000273B1">
        <w:rPr>
          <w:rFonts w:ascii="Book Antiqua" w:hAnsi="Book Antiqua" w:cs="Arial"/>
        </w:rPr>
        <w:t>cause</w:t>
      </w:r>
      <w:r w:rsidRPr="000273B1">
        <w:rPr>
          <w:rFonts w:ascii="Book Antiqua" w:hAnsi="Book Antiqua" w:cs="Arial"/>
        </w:rPr>
        <w:t xml:space="preserve"> adenomas in &gt; 60% of mice after a one</w:t>
      </w:r>
      <w:r w:rsidR="000B55F1" w:rsidRPr="000273B1">
        <w:rPr>
          <w:rFonts w:ascii="Book Antiqua" w:hAnsi="Book Antiqua" w:cs="Arial"/>
        </w:rPr>
        <w:t xml:space="preserve"> </w:t>
      </w:r>
      <w:r w:rsidRPr="000273B1">
        <w:rPr>
          <w:rFonts w:ascii="Book Antiqua" w:hAnsi="Book Antiqua" w:cs="Arial"/>
        </w:rPr>
        <w:t xml:space="preserve">year </w:t>
      </w:r>
      <w:proofErr w:type="gramStart"/>
      <w:r w:rsidRPr="000273B1">
        <w:rPr>
          <w:rFonts w:ascii="Book Antiqua" w:hAnsi="Book Antiqua" w:cs="Arial"/>
        </w:rPr>
        <w:t>interval</w:t>
      </w:r>
      <w:r w:rsidRPr="000273B1">
        <w:rPr>
          <w:rFonts w:ascii="Book Antiqua" w:hAnsi="Book Antiqua" w:cs="Arial"/>
          <w:vertAlign w:val="superscript"/>
        </w:rPr>
        <w:t>[</w:t>
      </w:r>
      <w:proofErr w:type="gramEnd"/>
      <w:r w:rsidRPr="000273B1">
        <w:rPr>
          <w:rFonts w:ascii="Book Antiqua" w:hAnsi="Book Antiqua" w:cs="Arial"/>
          <w:vertAlign w:val="superscript"/>
        </w:rPr>
        <w:t>12</w:t>
      </w:r>
      <w:r w:rsidR="00152A24" w:rsidRPr="000273B1">
        <w:rPr>
          <w:rFonts w:ascii="Book Antiqua" w:hAnsi="Book Antiqua" w:cs="Arial"/>
          <w:vertAlign w:val="superscript"/>
        </w:rPr>
        <w:t>8</w:t>
      </w:r>
      <w:r w:rsidRPr="000273B1">
        <w:rPr>
          <w:rFonts w:ascii="Book Antiqua" w:hAnsi="Book Antiqua" w:cs="Arial"/>
          <w:vertAlign w:val="superscript"/>
        </w:rPr>
        <w:t>]</w:t>
      </w:r>
      <w:r w:rsidRPr="000273B1">
        <w:rPr>
          <w:rFonts w:ascii="Book Antiqua" w:hAnsi="Book Antiqua" w:cs="Arial"/>
        </w:rPr>
        <w:t xml:space="preserve">. </w:t>
      </w:r>
    </w:p>
    <w:p w:rsidR="008C391A" w:rsidRPr="000273B1" w:rsidRDefault="008C391A" w:rsidP="003B6C9B">
      <w:pPr>
        <w:spacing w:line="360" w:lineRule="auto"/>
        <w:jc w:val="both"/>
        <w:rPr>
          <w:rFonts w:ascii="Book Antiqua" w:hAnsi="Book Antiqua" w:cs="Arial"/>
        </w:rPr>
      </w:pPr>
    </w:p>
    <w:p w:rsidR="00997209" w:rsidRPr="000273B1" w:rsidRDefault="008C391A" w:rsidP="003B6C9B">
      <w:pPr>
        <w:spacing w:line="360" w:lineRule="auto"/>
        <w:jc w:val="both"/>
        <w:rPr>
          <w:rFonts w:ascii="Book Antiqua" w:hAnsi="Book Antiqua" w:cs="Arial"/>
          <w:i/>
        </w:rPr>
      </w:pPr>
      <w:r w:rsidRPr="000273B1">
        <w:rPr>
          <w:rFonts w:ascii="Book Antiqua" w:hAnsi="Book Antiqua" w:cs="Arial"/>
          <w:b/>
          <w:i/>
        </w:rPr>
        <w:t>CFTR deficiency in the general population</w:t>
      </w:r>
    </w:p>
    <w:p w:rsidR="008C391A" w:rsidRPr="000273B1" w:rsidRDefault="008C391A" w:rsidP="003B6C9B">
      <w:pPr>
        <w:spacing w:line="360" w:lineRule="auto"/>
        <w:jc w:val="both"/>
        <w:rPr>
          <w:rFonts w:ascii="Book Antiqua" w:hAnsi="Book Antiqua" w:cs="Arial"/>
        </w:rPr>
      </w:pPr>
      <w:r w:rsidRPr="000273B1">
        <w:rPr>
          <w:rFonts w:ascii="Book Antiqua" w:hAnsi="Book Antiqua" w:cs="Arial"/>
          <w:i/>
        </w:rPr>
        <w:t>CFTR</w:t>
      </w:r>
      <w:r w:rsidRPr="000273B1">
        <w:rPr>
          <w:rFonts w:ascii="Book Antiqua" w:hAnsi="Book Antiqua" w:cs="Arial"/>
        </w:rPr>
        <w:t xml:space="preserve"> deficiency is linked to CRC in the general population as well.</w:t>
      </w:r>
      <w:r w:rsidRPr="000273B1">
        <w:rPr>
          <w:rFonts w:ascii="Book Antiqua" w:hAnsi="Book Antiqua" w:cs="Arial"/>
          <w:i/>
        </w:rPr>
        <w:t xml:space="preserve"> </w:t>
      </w:r>
      <w:r w:rsidRPr="000273B1">
        <w:rPr>
          <w:rFonts w:ascii="Book Antiqua" w:hAnsi="Book Antiqua" w:cs="Arial"/>
        </w:rPr>
        <w:t xml:space="preserve">In a study of 90 Stage II CRC patients stratified by tumor </w:t>
      </w:r>
      <w:r w:rsidRPr="000273B1">
        <w:rPr>
          <w:rFonts w:ascii="Book Antiqua" w:hAnsi="Book Antiqua" w:cs="Arial"/>
          <w:i/>
        </w:rPr>
        <w:t>CFTR</w:t>
      </w:r>
      <w:r w:rsidRPr="000273B1">
        <w:rPr>
          <w:rFonts w:ascii="Book Antiqua" w:hAnsi="Book Antiqua" w:cs="Arial"/>
        </w:rPr>
        <w:t xml:space="preserve"> expression</w:t>
      </w:r>
      <w:r w:rsidR="000B55F1" w:rsidRPr="000273B1">
        <w:rPr>
          <w:rFonts w:ascii="Book Antiqua" w:hAnsi="Book Antiqua" w:cs="Arial"/>
        </w:rPr>
        <w:t>,</w:t>
      </w:r>
      <w:r w:rsidRPr="000273B1">
        <w:rPr>
          <w:rFonts w:ascii="Book Antiqua" w:hAnsi="Book Antiqua" w:cs="Arial"/>
        </w:rPr>
        <w:t xml:space="preserve"> disease</w:t>
      </w:r>
      <w:r w:rsidR="000B55F1" w:rsidRPr="000273B1">
        <w:rPr>
          <w:rFonts w:ascii="Book Antiqua" w:hAnsi="Book Antiqua" w:cs="Arial"/>
        </w:rPr>
        <w:t>-</w:t>
      </w:r>
      <w:r w:rsidRPr="000273B1">
        <w:rPr>
          <w:rFonts w:ascii="Book Antiqua" w:hAnsi="Book Antiqua" w:cs="Arial"/>
        </w:rPr>
        <w:t xml:space="preserve">free survival at 3 years in the 25% of patients with lowest </w:t>
      </w:r>
      <w:r w:rsidRPr="000273B1">
        <w:rPr>
          <w:rFonts w:ascii="Book Antiqua" w:hAnsi="Book Antiqua" w:cs="Arial"/>
          <w:i/>
        </w:rPr>
        <w:t>CFTR</w:t>
      </w:r>
      <w:r w:rsidRPr="000273B1">
        <w:rPr>
          <w:rFonts w:ascii="Book Antiqua" w:hAnsi="Book Antiqua" w:cs="Arial"/>
        </w:rPr>
        <w:t xml:space="preserve"> expression was 30% lower than those with higher </w:t>
      </w:r>
      <w:proofErr w:type="gramStart"/>
      <w:r w:rsidRPr="000273B1">
        <w:rPr>
          <w:rFonts w:ascii="Book Antiqua" w:hAnsi="Book Antiqua" w:cs="Arial"/>
        </w:rPr>
        <w:t>expression</w:t>
      </w:r>
      <w:r w:rsidRPr="000273B1">
        <w:rPr>
          <w:rFonts w:ascii="Book Antiqua" w:hAnsi="Book Antiqua" w:cs="Arial"/>
          <w:vertAlign w:val="superscript"/>
        </w:rPr>
        <w:t>[</w:t>
      </w:r>
      <w:proofErr w:type="gramEnd"/>
      <w:r w:rsidRPr="000273B1">
        <w:rPr>
          <w:rFonts w:ascii="Book Antiqua" w:hAnsi="Book Antiqua" w:cs="Arial"/>
          <w:vertAlign w:val="superscript"/>
        </w:rPr>
        <w:t>12</w:t>
      </w:r>
      <w:r w:rsidR="00152A24" w:rsidRPr="000273B1">
        <w:rPr>
          <w:rFonts w:ascii="Book Antiqua" w:hAnsi="Book Antiqua" w:cs="Arial"/>
          <w:vertAlign w:val="superscript"/>
        </w:rPr>
        <w:t>8</w:t>
      </w:r>
      <w:r w:rsidRPr="000273B1">
        <w:rPr>
          <w:rFonts w:ascii="Book Antiqua" w:hAnsi="Book Antiqua" w:cs="Arial"/>
          <w:vertAlign w:val="superscript"/>
        </w:rPr>
        <w:t>]</w:t>
      </w:r>
      <w:r w:rsidRPr="000273B1">
        <w:rPr>
          <w:rFonts w:ascii="Book Antiqua" w:hAnsi="Book Antiqua" w:cs="Arial"/>
        </w:rPr>
        <w:t xml:space="preserve">. In a second cohort, </w:t>
      </w:r>
      <w:r w:rsidRPr="000273B1">
        <w:rPr>
          <w:rFonts w:ascii="Book Antiqua" w:hAnsi="Book Antiqua" w:cs="Arial"/>
          <w:i/>
        </w:rPr>
        <w:t>CFTR</w:t>
      </w:r>
      <w:r w:rsidRPr="000273B1">
        <w:rPr>
          <w:rFonts w:ascii="Book Antiqua" w:hAnsi="Book Antiqua" w:cs="Arial"/>
        </w:rPr>
        <w:t xml:space="preserve"> mRNA and protein expression was lower in tumor vs. normal tissue and CFTR mRNA expression was lower in metastatic </w:t>
      </w:r>
      <w:r w:rsidRPr="000273B1">
        <w:rPr>
          <w:rFonts w:ascii="Book Antiqua" w:hAnsi="Book Antiqua" w:cs="Arial"/>
          <w:i/>
          <w:iCs/>
        </w:rPr>
        <w:t>vs</w:t>
      </w:r>
      <w:r w:rsidRPr="000273B1">
        <w:rPr>
          <w:rFonts w:ascii="Book Antiqua" w:hAnsi="Book Antiqua" w:cs="Arial"/>
        </w:rPr>
        <w:t xml:space="preserve"> non-metastatic tumors. </w:t>
      </w:r>
      <w:r w:rsidR="000B55F1" w:rsidRPr="000273B1">
        <w:rPr>
          <w:rFonts w:ascii="Book Antiqua" w:hAnsi="Book Antiqua" w:cs="Arial"/>
        </w:rPr>
        <w:t>In this study</w:t>
      </w:r>
      <w:r w:rsidRPr="000273B1">
        <w:rPr>
          <w:rFonts w:ascii="Book Antiqua" w:hAnsi="Book Antiqua" w:cs="Arial"/>
        </w:rPr>
        <w:t xml:space="preserve">, </w:t>
      </w:r>
      <w:r w:rsidRPr="000273B1">
        <w:rPr>
          <w:rFonts w:ascii="Book Antiqua" w:hAnsi="Book Antiqua" w:cs="Arial"/>
          <w:i/>
        </w:rPr>
        <w:t>CFTR-</w:t>
      </w:r>
      <w:r w:rsidRPr="000273B1">
        <w:rPr>
          <w:rFonts w:ascii="Book Antiqua" w:hAnsi="Book Antiqua" w:cs="Arial"/>
        </w:rPr>
        <w:t xml:space="preserve">depleted CRC cell lines showed enhanced oncogenic characteristics including increased colony formation, migration and </w:t>
      </w:r>
      <w:proofErr w:type="gramStart"/>
      <w:r w:rsidRPr="000273B1">
        <w:rPr>
          <w:rFonts w:ascii="Book Antiqua" w:hAnsi="Book Antiqua" w:cs="Arial"/>
        </w:rPr>
        <w:t>invasion</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152A24" w:rsidRPr="000273B1">
        <w:rPr>
          <w:rFonts w:ascii="Book Antiqua" w:hAnsi="Book Antiqua" w:cs="Arial"/>
          <w:vertAlign w:val="superscript"/>
        </w:rPr>
        <w:t>29</w:t>
      </w:r>
      <w:r w:rsidRPr="000273B1">
        <w:rPr>
          <w:rFonts w:ascii="Book Antiqua" w:hAnsi="Book Antiqua" w:cs="Arial"/>
          <w:vertAlign w:val="superscript"/>
        </w:rPr>
        <w:t>].</w:t>
      </w:r>
      <w:r w:rsidRPr="000273B1">
        <w:rPr>
          <w:rFonts w:ascii="Book Antiqua" w:hAnsi="Book Antiqua" w:cs="Arial"/>
        </w:rPr>
        <w:t xml:space="preserve"> RAS, PKC and IFN</w:t>
      </w:r>
      <w:r w:rsidRPr="000273B1">
        <w:rPr>
          <w:rFonts w:ascii="Book Antiqua" w:hAnsi="Book Antiqua" w:cs="Arial"/>
        </w:rPr>
        <w:sym w:font="Symbol" w:char="F061"/>
      </w:r>
      <w:r w:rsidRPr="000273B1">
        <w:rPr>
          <w:rFonts w:ascii="Book Antiqua" w:hAnsi="Book Antiqua" w:cs="Arial"/>
        </w:rPr>
        <w:t xml:space="preserve"> have been reported to be involved in the down-regulation of CFTR in the colon</w:t>
      </w:r>
      <w:r w:rsidRPr="000273B1">
        <w:rPr>
          <w:rFonts w:ascii="Book Antiqua" w:hAnsi="Book Antiqua" w:cs="Arial"/>
          <w:vertAlign w:val="superscript"/>
        </w:rPr>
        <w:t>[1</w:t>
      </w:r>
      <w:r w:rsidR="00152A24" w:rsidRPr="000273B1">
        <w:rPr>
          <w:rFonts w:ascii="Book Antiqua" w:hAnsi="Book Antiqua" w:cs="Arial"/>
          <w:vertAlign w:val="superscript"/>
        </w:rPr>
        <w:t>19</w:t>
      </w:r>
      <w:r w:rsidRPr="000273B1">
        <w:rPr>
          <w:rFonts w:ascii="Book Antiqua" w:hAnsi="Book Antiqua" w:cs="Arial"/>
          <w:vertAlign w:val="superscript"/>
        </w:rPr>
        <w:t>]</w:t>
      </w:r>
      <w:r w:rsidRPr="000273B1">
        <w:rPr>
          <w:rFonts w:ascii="Book Antiqua" w:hAnsi="Book Antiqua" w:cs="Arial"/>
        </w:rPr>
        <w:t>. It is also possible that low CFTR expression in sporadic tumors is caused by epigenetic silencing of the CFTR promoter</w:t>
      </w:r>
      <w:r w:rsidRPr="000273B1">
        <w:rPr>
          <w:rFonts w:ascii="Book Antiqua" w:hAnsi="Book Antiqua" w:cs="Arial"/>
          <w:i/>
        </w:rPr>
        <w:t xml:space="preserve"> </w:t>
      </w:r>
      <w:r w:rsidRPr="000273B1">
        <w:rPr>
          <w:rFonts w:ascii="Book Antiqua" w:hAnsi="Book Antiqua" w:cs="Arial"/>
        </w:rPr>
        <w:t xml:space="preserve">as has been reported in other cancers such as lung and </w:t>
      </w:r>
      <w:proofErr w:type="gramStart"/>
      <w:r w:rsidRPr="000273B1">
        <w:rPr>
          <w:rFonts w:ascii="Book Antiqua" w:hAnsi="Book Antiqua" w:cs="Arial"/>
        </w:rPr>
        <w:t>bladder</w:t>
      </w:r>
      <w:r w:rsidRPr="000273B1">
        <w:rPr>
          <w:rFonts w:ascii="Book Antiqua" w:hAnsi="Book Antiqua" w:cs="Arial"/>
          <w:vertAlign w:val="superscript"/>
        </w:rPr>
        <w:t>[</w:t>
      </w:r>
      <w:proofErr w:type="gramEnd"/>
      <w:r w:rsidRPr="000273B1">
        <w:rPr>
          <w:rFonts w:ascii="Book Antiqua" w:hAnsi="Book Antiqua" w:cs="Arial"/>
          <w:vertAlign w:val="superscript"/>
        </w:rPr>
        <w:t>13</w:t>
      </w:r>
      <w:r w:rsidR="00152A24" w:rsidRPr="000273B1">
        <w:rPr>
          <w:rFonts w:ascii="Book Antiqua" w:hAnsi="Book Antiqua" w:cs="Arial"/>
          <w:vertAlign w:val="superscript"/>
        </w:rPr>
        <w:t>0</w:t>
      </w:r>
      <w:r w:rsidRPr="000273B1">
        <w:rPr>
          <w:rFonts w:ascii="Book Antiqua" w:hAnsi="Book Antiqua" w:cs="Arial"/>
          <w:vertAlign w:val="superscript"/>
        </w:rPr>
        <w:t>-13</w:t>
      </w:r>
      <w:r w:rsidR="00152A24" w:rsidRPr="000273B1">
        <w:rPr>
          <w:rFonts w:ascii="Book Antiqua" w:hAnsi="Book Antiqua" w:cs="Arial"/>
          <w:vertAlign w:val="superscript"/>
        </w:rPr>
        <w:t>3</w:t>
      </w:r>
      <w:r w:rsidRPr="000273B1">
        <w:rPr>
          <w:rFonts w:ascii="Book Antiqua" w:hAnsi="Book Antiqua" w:cs="Arial"/>
          <w:vertAlign w:val="superscript"/>
        </w:rPr>
        <w:t>]</w:t>
      </w:r>
      <w:r w:rsidRPr="000273B1">
        <w:rPr>
          <w:rFonts w:ascii="Book Antiqua" w:hAnsi="Book Antiqua" w:cs="Arial"/>
        </w:rPr>
        <w:t>.</w:t>
      </w:r>
    </w:p>
    <w:p w:rsidR="008C391A" w:rsidRPr="000273B1" w:rsidRDefault="008C391A" w:rsidP="003B6C9B">
      <w:pPr>
        <w:spacing w:line="360" w:lineRule="auto"/>
        <w:jc w:val="both"/>
        <w:rPr>
          <w:rFonts w:ascii="Book Antiqua" w:hAnsi="Book Antiqua" w:cs="Arial"/>
        </w:rPr>
      </w:pPr>
    </w:p>
    <w:p w:rsidR="00997209" w:rsidRPr="000273B1" w:rsidRDefault="008C391A" w:rsidP="003B6C9B">
      <w:pPr>
        <w:spacing w:line="360" w:lineRule="auto"/>
        <w:jc w:val="both"/>
        <w:rPr>
          <w:rFonts w:ascii="Book Antiqua" w:hAnsi="Book Antiqua" w:cs="Arial"/>
          <w:i/>
          <w:iCs/>
        </w:rPr>
      </w:pPr>
      <w:r w:rsidRPr="000273B1">
        <w:rPr>
          <w:rFonts w:ascii="Book Antiqua" w:hAnsi="Book Antiqua" w:cs="Arial"/>
          <w:b/>
          <w:i/>
          <w:iCs/>
        </w:rPr>
        <w:t>CFTR and the stem cell compartment</w:t>
      </w:r>
    </w:p>
    <w:p w:rsidR="008C391A" w:rsidRPr="000273B1" w:rsidRDefault="008C391A" w:rsidP="003B6C9B">
      <w:pPr>
        <w:spacing w:line="360" w:lineRule="auto"/>
        <w:jc w:val="both"/>
        <w:rPr>
          <w:rFonts w:ascii="Book Antiqua" w:hAnsi="Book Antiqua" w:cs="Arial"/>
          <w:i/>
        </w:rPr>
      </w:pPr>
      <w:r w:rsidRPr="000273B1">
        <w:rPr>
          <w:rFonts w:ascii="Book Antiqua" w:hAnsi="Book Antiqua" w:cs="Arial"/>
        </w:rPr>
        <w:t xml:space="preserve">The single cell layer of the intestinal epithelium is replaced </w:t>
      </w:r>
      <w:r w:rsidR="001F2DE7" w:rsidRPr="000273B1">
        <w:rPr>
          <w:rFonts w:ascii="Book Antiqua" w:hAnsi="Book Antiqua" w:cs="Arial"/>
        </w:rPr>
        <w:t>approximately</w:t>
      </w:r>
      <w:r w:rsidR="00152A24" w:rsidRPr="000273B1">
        <w:rPr>
          <w:rFonts w:ascii="Book Antiqua" w:hAnsi="Book Antiqua" w:cs="Arial"/>
        </w:rPr>
        <w:t xml:space="preserve"> </w:t>
      </w:r>
      <w:r w:rsidRPr="000273B1">
        <w:rPr>
          <w:rFonts w:ascii="Book Antiqua" w:hAnsi="Book Antiqua" w:cs="Arial"/>
        </w:rPr>
        <w:t>every 5 d.</w:t>
      </w:r>
      <w:r w:rsidRPr="000273B1">
        <w:rPr>
          <w:rFonts w:ascii="Book Antiqua" w:hAnsi="Book Antiqua" w:cs="Arial"/>
          <w:i/>
        </w:rPr>
        <w:t xml:space="preserve"> </w:t>
      </w:r>
      <w:r w:rsidRPr="000273B1">
        <w:rPr>
          <w:rFonts w:ascii="Book Antiqua" w:hAnsi="Book Antiqua" w:cs="Arial"/>
        </w:rPr>
        <w:t xml:space="preserve">Stem cells at the base of the crypt drive this </w:t>
      </w:r>
      <w:proofErr w:type="gramStart"/>
      <w:r w:rsidRPr="000273B1">
        <w:rPr>
          <w:rFonts w:ascii="Book Antiqua" w:hAnsi="Book Antiqua" w:cs="Arial"/>
        </w:rPr>
        <w:t>renewal</w:t>
      </w:r>
      <w:r w:rsidRPr="000273B1">
        <w:rPr>
          <w:rFonts w:ascii="Book Antiqua" w:hAnsi="Book Antiqua" w:cs="Arial"/>
          <w:vertAlign w:val="superscript"/>
        </w:rPr>
        <w:t>[</w:t>
      </w:r>
      <w:proofErr w:type="gramEnd"/>
      <w:r w:rsidRPr="000273B1">
        <w:rPr>
          <w:rFonts w:ascii="Book Antiqua" w:hAnsi="Book Antiqua" w:cs="Arial"/>
          <w:vertAlign w:val="superscript"/>
        </w:rPr>
        <w:t>11</w:t>
      </w:r>
      <w:r w:rsidR="00152A24" w:rsidRPr="000273B1">
        <w:rPr>
          <w:rFonts w:ascii="Book Antiqua" w:hAnsi="Book Antiqua" w:cs="Arial"/>
          <w:vertAlign w:val="superscript"/>
        </w:rPr>
        <w:t>4</w:t>
      </w:r>
      <w:r w:rsidRPr="000273B1">
        <w:rPr>
          <w:rFonts w:ascii="Book Antiqua" w:hAnsi="Book Antiqua" w:cs="Arial"/>
          <w:vertAlign w:val="superscript"/>
        </w:rPr>
        <w:t>]</w:t>
      </w:r>
      <w:r w:rsidRPr="000273B1">
        <w:rPr>
          <w:rFonts w:ascii="Book Antiqua" w:hAnsi="Book Antiqua" w:cs="Arial"/>
        </w:rPr>
        <w:t xml:space="preserve">. These stem cells and progenitor cells that acquire stem-like characteristics are thought to be the CRC initiating </w:t>
      </w:r>
      <w:proofErr w:type="gramStart"/>
      <w:r w:rsidRPr="000273B1">
        <w:rPr>
          <w:rFonts w:ascii="Book Antiqua" w:hAnsi="Book Antiqua" w:cs="Arial"/>
        </w:rPr>
        <w:t>cells</w:t>
      </w:r>
      <w:r w:rsidRPr="000273B1">
        <w:rPr>
          <w:rFonts w:ascii="Book Antiqua" w:hAnsi="Book Antiqua" w:cs="Arial"/>
          <w:vertAlign w:val="superscript"/>
        </w:rPr>
        <w:t>[</w:t>
      </w:r>
      <w:proofErr w:type="gramEnd"/>
      <w:r w:rsidRPr="000273B1">
        <w:rPr>
          <w:rFonts w:ascii="Book Antiqua" w:hAnsi="Book Antiqua" w:cs="Arial"/>
          <w:vertAlign w:val="superscript"/>
        </w:rPr>
        <w:t>13</w:t>
      </w:r>
      <w:r w:rsidR="00152A24" w:rsidRPr="000273B1">
        <w:rPr>
          <w:rFonts w:ascii="Book Antiqua" w:hAnsi="Book Antiqua" w:cs="Arial"/>
          <w:vertAlign w:val="superscript"/>
        </w:rPr>
        <w:t>4</w:t>
      </w:r>
      <w:r w:rsidRPr="000273B1">
        <w:rPr>
          <w:rFonts w:ascii="Book Antiqua" w:hAnsi="Book Antiqua" w:cs="Arial"/>
          <w:vertAlign w:val="superscript"/>
        </w:rPr>
        <w:t>]</w:t>
      </w:r>
      <w:r w:rsidRPr="000273B1">
        <w:rPr>
          <w:rFonts w:ascii="Book Antiqua" w:hAnsi="Book Antiqua" w:cs="Arial"/>
        </w:rPr>
        <w:t xml:space="preserve">. In the colon, </w:t>
      </w:r>
      <w:r w:rsidRPr="000273B1">
        <w:rPr>
          <w:rFonts w:ascii="Book Antiqua" w:hAnsi="Book Antiqua" w:cs="Arial"/>
          <w:i/>
        </w:rPr>
        <w:t>CFTR</w:t>
      </w:r>
      <w:r w:rsidRPr="000273B1">
        <w:rPr>
          <w:rFonts w:ascii="Book Antiqua" w:hAnsi="Book Antiqua" w:cs="Arial"/>
        </w:rPr>
        <w:t xml:space="preserve"> expression is highest at the base of the </w:t>
      </w:r>
      <w:proofErr w:type="gramStart"/>
      <w:r w:rsidRPr="000273B1">
        <w:rPr>
          <w:rFonts w:ascii="Book Antiqua" w:hAnsi="Book Antiqua" w:cs="Arial"/>
        </w:rPr>
        <w:t>crypt</w:t>
      </w:r>
      <w:r w:rsidRPr="000273B1">
        <w:rPr>
          <w:rFonts w:ascii="Book Antiqua" w:hAnsi="Book Antiqua" w:cs="Arial"/>
          <w:vertAlign w:val="superscript"/>
        </w:rPr>
        <w:t>[</w:t>
      </w:r>
      <w:proofErr w:type="gramEnd"/>
      <w:r w:rsidRPr="000273B1">
        <w:rPr>
          <w:rFonts w:ascii="Book Antiqua" w:hAnsi="Book Antiqua" w:cs="Arial"/>
          <w:vertAlign w:val="superscript"/>
        </w:rPr>
        <w:t>112]</w:t>
      </w:r>
      <w:r w:rsidRPr="000273B1">
        <w:rPr>
          <w:rFonts w:ascii="Book Antiqua" w:hAnsi="Book Antiqua" w:cs="Arial"/>
        </w:rPr>
        <w:t xml:space="preserve"> and expression has been reported in the stem cell itself</w:t>
      </w:r>
      <w:r w:rsidRPr="000273B1">
        <w:rPr>
          <w:rFonts w:ascii="Book Antiqua" w:hAnsi="Book Antiqua" w:cs="Arial"/>
          <w:vertAlign w:val="superscript"/>
        </w:rPr>
        <w:t>[9</w:t>
      </w:r>
      <w:r w:rsidR="00152A24" w:rsidRPr="000273B1">
        <w:rPr>
          <w:rFonts w:ascii="Book Antiqua" w:hAnsi="Book Antiqua" w:cs="Arial"/>
          <w:vertAlign w:val="superscript"/>
        </w:rPr>
        <w:t>3</w:t>
      </w:r>
      <w:r w:rsidRPr="000273B1">
        <w:rPr>
          <w:rFonts w:ascii="Book Antiqua" w:hAnsi="Book Antiqua" w:cs="Arial"/>
          <w:vertAlign w:val="superscript"/>
        </w:rPr>
        <w:t>]</w:t>
      </w:r>
      <w:r w:rsidRPr="000273B1">
        <w:rPr>
          <w:rFonts w:ascii="Book Antiqua" w:hAnsi="Book Antiqua" w:cs="Arial"/>
        </w:rPr>
        <w:t xml:space="preserve">. CFTR has also been reported to be involved in intestinal lineage differentiation with its knockdown causing proliferation, migration and expression of EMT </w:t>
      </w:r>
      <w:proofErr w:type="gramStart"/>
      <w:r w:rsidRPr="000273B1">
        <w:rPr>
          <w:rFonts w:ascii="Book Antiqua" w:hAnsi="Book Antiqua" w:cs="Arial"/>
        </w:rPr>
        <w:t>genes</w:t>
      </w:r>
      <w:r w:rsidRPr="000273B1">
        <w:rPr>
          <w:rFonts w:ascii="Book Antiqua" w:hAnsi="Book Antiqua" w:cs="Arial"/>
          <w:vertAlign w:val="superscript"/>
        </w:rPr>
        <w:t>[</w:t>
      </w:r>
      <w:proofErr w:type="gramEnd"/>
      <w:r w:rsidRPr="000273B1">
        <w:rPr>
          <w:rFonts w:ascii="Book Antiqua" w:hAnsi="Book Antiqua" w:cs="Arial"/>
          <w:vertAlign w:val="superscript"/>
        </w:rPr>
        <w:t>13</w:t>
      </w:r>
      <w:r w:rsidR="00152A24" w:rsidRPr="000273B1">
        <w:rPr>
          <w:rFonts w:ascii="Book Antiqua" w:hAnsi="Book Antiqua" w:cs="Arial"/>
          <w:vertAlign w:val="superscript"/>
        </w:rPr>
        <w:t>5</w:t>
      </w:r>
      <w:r w:rsidRPr="000273B1">
        <w:rPr>
          <w:rFonts w:ascii="Book Antiqua" w:hAnsi="Book Antiqua" w:cs="Arial"/>
          <w:vertAlign w:val="superscript"/>
        </w:rPr>
        <w:t>]</w:t>
      </w:r>
      <w:r w:rsidRPr="000273B1">
        <w:rPr>
          <w:rFonts w:ascii="Book Antiqua" w:hAnsi="Book Antiqua" w:cs="Arial"/>
        </w:rPr>
        <w:t xml:space="preserve">. </w:t>
      </w:r>
      <w:r w:rsidRPr="000273B1">
        <w:rPr>
          <w:rFonts w:ascii="Book Antiqua" w:hAnsi="Book Antiqua" w:cs="Arial"/>
        </w:rPr>
        <w:lastRenderedPageBreak/>
        <w:t xml:space="preserve">Thus, </w:t>
      </w:r>
      <w:r w:rsidRPr="000273B1">
        <w:rPr>
          <w:rFonts w:ascii="Book Antiqua" w:hAnsi="Book Antiqua" w:cs="Arial"/>
          <w:i/>
        </w:rPr>
        <w:t>CFTR</w:t>
      </w:r>
      <w:r w:rsidRPr="000273B1">
        <w:rPr>
          <w:rFonts w:ascii="Book Antiqua" w:hAnsi="Book Antiqua" w:cs="Arial"/>
        </w:rPr>
        <w:t xml:space="preserve"> is </w:t>
      </w:r>
      <w:r w:rsidR="00106D1C" w:rsidRPr="000273B1">
        <w:rPr>
          <w:rFonts w:ascii="Book Antiqua" w:hAnsi="Book Antiqua" w:cs="Arial"/>
        </w:rPr>
        <w:t xml:space="preserve">in </w:t>
      </w:r>
      <w:r w:rsidRPr="000273B1">
        <w:rPr>
          <w:rFonts w:ascii="Book Antiqua" w:hAnsi="Book Antiqua" w:cs="Arial"/>
        </w:rPr>
        <w:t xml:space="preserve">a position to influence the renewal process of the intestinal epithelium and </w:t>
      </w:r>
      <w:r w:rsidRPr="000273B1">
        <w:rPr>
          <w:rFonts w:ascii="Book Antiqua" w:hAnsi="Book Antiqua" w:cs="Arial"/>
          <w:i/>
        </w:rPr>
        <w:t>CFTR</w:t>
      </w:r>
      <w:r w:rsidRPr="000273B1">
        <w:rPr>
          <w:rFonts w:ascii="Book Antiqua" w:hAnsi="Book Antiqua" w:cs="Arial"/>
        </w:rPr>
        <w:t xml:space="preserve"> deficiency may directly influence cancer initiating cells.</w:t>
      </w:r>
      <w:r w:rsidRPr="000273B1">
        <w:rPr>
          <w:rFonts w:ascii="Book Antiqua" w:hAnsi="Book Antiqua" w:cs="Arial"/>
          <w:i/>
        </w:rPr>
        <w:t xml:space="preserve"> </w:t>
      </w:r>
      <w:r w:rsidRPr="000273B1">
        <w:rPr>
          <w:rFonts w:ascii="Book Antiqua" w:hAnsi="Book Antiqua" w:cs="Arial"/>
        </w:rPr>
        <w:t xml:space="preserve">Intestinal crypts can be cultured </w:t>
      </w:r>
      <w:r w:rsidRPr="000273B1">
        <w:rPr>
          <w:rFonts w:ascii="Book Antiqua" w:hAnsi="Book Antiqua" w:cs="Arial"/>
          <w:i/>
        </w:rPr>
        <w:t>in vitro</w:t>
      </w:r>
      <w:r w:rsidRPr="000273B1">
        <w:rPr>
          <w:rFonts w:ascii="Book Antiqua" w:hAnsi="Book Antiqua" w:cs="Arial"/>
        </w:rPr>
        <w:t xml:space="preserve"> as 3D organoid cultures. Organoid cultures recapitulate the intestinal luminal epithelial structure as well as the renewal and differentiation </w:t>
      </w:r>
      <w:proofErr w:type="gramStart"/>
      <w:r w:rsidRPr="000273B1">
        <w:rPr>
          <w:rFonts w:ascii="Book Antiqua" w:hAnsi="Book Antiqua" w:cs="Arial"/>
        </w:rPr>
        <w:t>process</w:t>
      </w:r>
      <w:r w:rsidRPr="000273B1">
        <w:rPr>
          <w:rFonts w:ascii="Book Antiqua" w:hAnsi="Book Antiqua" w:cs="Arial"/>
          <w:vertAlign w:val="superscript"/>
        </w:rPr>
        <w:t>[</w:t>
      </w:r>
      <w:proofErr w:type="gramEnd"/>
      <w:r w:rsidRPr="000273B1">
        <w:rPr>
          <w:rFonts w:ascii="Book Antiqua" w:hAnsi="Book Antiqua" w:cs="Arial"/>
          <w:vertAlign w:val="superscript"/>
        </w:rPr>
        <w:t>13</w:t>
      </w:r>
      <w:r w:rsidR="00152A24" w:rsidRPr="000273B1">
        <w:rPr>
          <w:rFonts w:ascii="Book Antiqua" w:hAnsi="Book Antiqua" w:cs="Arial"/>
          <w:vertAlign w:val="superscript"/>
        </w:rPr>
        <w:t>6</w:t>
      </w:r>
      <w:r w:rsidRPr="000273B1">
        <w:rPr>
          <w:rFonts w:ascii="Book Antiqua" w:hAnsi="Book Antiqua" w:cs="Arial"/>
          <w:vertAlign w:val="superscript"/>
        </w:rPr>
        <w:t>]</w:t>
      </w:r>
      <w:r w:rsidRPr="000273B1">
        <w:rPr>
          <w:rFonts w:ascii="Book Antiqua" w:hAnsi="Book Antiqua" w:cs="Arial"/>
        </w:rPr>
        <w:t>.</w:t>
      </w:r>
      <w:r w:rsidRPr="000273B1">
        <w:rPr>
          <w:rFonts w:ascii="Book Antiqua" w:hAnsi="Book Antiqua" w:cs="Arial"/>
          <w:i/>
        </w:rPr>
        <w:t xml:space="preserve"> Cftr</w:t>
      </w:r>
      <w:r w:rsidRPr="000273B1">
        <w:rPr>
          <w:rFonts w:ascii="Book Antiqua" w:hAnsi="Book Antiqua" w:cs="Arial"/>
        </w:rPr>
        <w:t xml:space="preserve"> is expressed in these cultures and maintains its ion channel </w:t>
      </w:r>
      <w:proofErr w:type="gramStart"/>
      <w:r w:rsidRPr="000273B1">
        <w:rPr>
          <w:rFonts w:ascii="Book Antiqua" w:hAnsi="Book Antiqua" w:cs="Arial"/>
        </w:rPr>
        <w:t>function</w:t>
      </w:r>
      <w:r w:rsidRPr="000273B1">
        <w:rPr>
          <w:rFonts w:ascii="Book Antiqua" w:hAnsi="Book Antiqua" w:cs="Arial"/>
          <w:vertAlign w:val="superscript"/>
        </w:rPr>
        <w:t>[</w:t>
      </w:r>
      <w:proofErr w:type="gramEnd"/>
      <w:r w:rsidRPr="000273B1">
        <w:rPr>
          <w:rFonts w:ascii="Book Antiqua" w:hAnsi="Book Antiqua" w:cs="Arial"/>
          <w:vertAlign w:val="superscript"/>
        </w:rPr>
        <w:t>13</w:t>
      </w:r>
      <w:r w:rsidR="00152A24" w:rsidRPr="000273B1">
        <w:rPr>
          <w:rFonts w:ascii="Book Antiqua" w:hAnsi="Book Antiqua" w:cs="Arial"/>
          <w:vertAlign w:val="superscript"/>
        </w:rPr>
        <w:t>7</w:t>
      </w:r>
      <w:r w:rsidR="001F2DE7" w:rsidRPr="000273B1">
        <w:rPr>
          <w:rFonts w:ascii="Book Antiqua" w:hAnsi="Book Antiqua" w:cs="Arial"/>
          <w:vertAlign w:val="superscript"/>
        </w:rPr>
        <w:t>,</w:t>
      </w:r>
      <w:r w:rsidRPr="000273B1">
        <w:rPr>
          <w:rFonts w:ascii="Book Antiqua" w:hAnsi="Book Antiqua" w:cs="Arial"/>
          <w:vertAlign w:val="superscript"/>
        </w:rPr>
        <w:t>13</w:t>
      </w:r>
      <w:r w:rsidR="00152A24" w:rsidRPr="000273B1">
        <w:rPr>
          <w:rFonts w:ascii="Book Antiqua" w:hAnsi="Book Antiqua" w:cs="Arial"/>
          <w:vertAlign w:val="superscript"/>
        </w:rPr>
        <w:t>8</w:t>
      </w:r>
      <w:r w:rsidRPr="000273B1">
        <w:rPr>
          <w:rFonts w:ascii="Book Antiqua" w:hAnsi="Book Antiqua" w:cs="Arial"/>
          <w:vertAlign w:val="superscript"/>
        </w:rPr>
        <w:t>]</w:t>
      </w:r>
      <w:r w:rsidRPr="000273B1">
        <w:rPr>
          <w:rFonts w:ascii="Book Antiqua" w:hAnsi="Book Antiqua" w:cs="Arial"/>
        </w:rPr>
        <w:t>. Thus</w:t>
      </w:r>
      <w:r w:rsidR="00486801" w:rsidRPr="000273B1">
        <w:rPr>
          <w:rFonts w:ascii="Book Antiqua" w:hAnsi="Book Antiqua" w:cs="Arial"/>
        </w:rPr>
        <w:t>,</w:t>
      </w:r>
      <w:r w:rsidRPr="000273B1">
        <w:rPr>
          <w:rFonts w:ascii="Book Antiqua" w:hAnsi="Book Antiqua" w:cs="Arial"/>
        </w:rPr>
        <w:t xml:space="preserve"> organoid cultures have been developed as surrogates to test the effectiveness of CF therapeutics as treatments for specific </w:t>
      </w:r>
      <w:proofErr w:type="gramStart"/>
      <w:r w:rsidRPr="000273B1">
        <w:rPr>
          <w:rFonts w:ascii="Book Antiqua" w:hAnsi="Book Antiqua" w:cs="Arial"/>
        </w:rPr>
        <w:t>mutations</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152A24" w:rsidRPr="000273B1">
        <w:rPr>
          <w:rFonts w:ascii="Book Antiqua" w:hAnsi="Book Antiqua" w:cs="Arial"/>
          <w:vertAlign w:val="superscript"/>
        </w:rPr>
        <w:t>39</w:t>
      </w:r>
      <w:r w:rsidRPr="000273B1">
        <w:rPr>
          <w:rFonts w:ascii="Book Antiqua" w:hAnsi="Book Antiqua" w:cs="Arial"/>
          <w:vertAlign w:val="superscript"/>
        </w:rPr>
        <w:t>-14</w:t>
      </w:r>
      <w:r w:rsidR="00152A24" w:rsidRPr="000273B1">
        <w:rPr>
          <w:rFonts w:ascii="Book Antiqua" w:hAnsi="Book Antiqua" w:cs="Arial"/>
          <w:vertAlign w:val="superscript"/>
        </w:rPr>
        <w:t>1</w:t>
      </w:r>
      <w:r w:rsidRPr="000273B1">
        <w:rPr>
          <w:rFonts w:ascii="Book Antiqua" w:hAnsi="Book Antiqua" w:cs="Arial"/>
          <w:vertAlign w:val="superscript"/>
        </w:rPr>
        <w:t>]</w:t>
      </w:r>
      <w:r w:rsidRPr="000273B1">
        <w:rPr>
          <w:rFonts w:ascii="Book Antiqua" w:hAnsi="Book Antiqua" w:cs="Arial"/>
        </w:rPr>
        <w:t xml:space="preserve">. In addition, organoid cultures derived from oncogenic or pre-oncogenic tissues maintain the oncogenic characteristics of these </w:t>
      </w:r>
      <w:proofErr w:type="gramStart"/>
      <w:r w:rsidRPr="000273B1">
        <w:rPr>
          <w:rFonts w:ascii="Book Antiqua" w:hAnsi="Book Antiqua" w:cs="Arial"/>
        </w:rPr>
        <w:t>tissues</w:t>
      </w:r>
      <w:r w:rsidRPr="000273B1">
        <w:rPr>
          <w:rFonts w:ascii="Book Antiqua" w:hAnsi="Book Antiqua" w:cs="Arial"/>
          <w:vertAlign w:val="superscript"/>
        </w:rPr>
        <w:t>[</w:t>
      </w:r>
      <w:proofErr w:type="gramEnd"/>
      <w:r w:rsidRPr="000273B1">
        <w:rPr>
          <w:rFonts w:ascii="Book Antiqua" w:hAnsi="Book Antiqua" w:cs="Arial"/>
          <w:vertAlign w:val="superscript"/>
        </w:rPr>
        <w:t>14</w:t>
      </w:r>
      <w:r w:rsidR="00152A24" w:rsidRPr="000273B1">
        <w:rPr>
          <w:rFonts w:ascii="Book Antiqua" w:hAnsi="Book Antiqua" w:cs="Arial"/>
          <w:vertAlign w:val="superscript"/>
        </w:rPr>
        <w:t>2</w:t>
      </w:r>
      <w:r w:rsidR="001F2DE7" w:rsidRPr="000273B1">
        <w:rPr>
          <w:rFonts w:ascii="Book Antiqua" w:hAnsi="Book Antiqua" w:cs="Arial"/>
          <w:vertAlign w:val="superscript"/>
        </w:rPr>
        <w:t>,</w:t>
      </w:r>
      <w:r w:rsidRPr="000273B1">
        <w:rPr>
          <w:rFonts w:ascii="Book Antiqua" w:hAnsi="Book Antiqua" w:cs="Arial"/>
          <w:vertAlign w:val="superscript"/>
        </w:rPr>
        <w:t>14</w:t>
      </w:r>
      <w:r w:rsidR="00152A24" w:rsidRPr="000273B1">
        <w:rPr>
          <w:rFonts w:ascii="Book Antiqua" w:hAnsi="Book Antiqua" w:cs="Arial"/>
          <w:vertAlign w:val="superscript"/>
        </w:rPr>
        <w:t>3</w:t>
      </w:r>
      <w:r w:rsidRPr="000273B1">
        <w:rPr>
          <w:rFonts w:ascii="Book Antiqua" w:hAnsi="Book Antiqua" w:cs="Arial"/>
          <w:vertAlign w:val="superscript"/>
        </w:rPr>
        <w:t>]</w:t>
      </w:r>
      <w:r w:rsidRPr="000273B1">
        <w:rPr>
          <w:rFonts w:ascii="Book Antiqua" w:hAnsi="Book Antiqua" w:cs="Arial"/>
        </w:rPr>
        <w:t xml:space="preserve">. Accordingly, organoid cultures have been used to determine the oncogenic characteristics of </w:t>
      </w:r>
      <w:r w:rsidRPr="000273B1">
        <w:rPr>
          <w:rFonts w:ascii="Book Antiqua" w:hAnsi="Book Antiqua" w:cs="Arial"/>
          <w:i/>
        </w:rPr>
        <w:t>CFTR</w:t>
      </w:r>
      <w:r w:rsidRPr="000273B1">
        <w:rPr>
          <w:rFonts w:ascii="Book Antiqua" w:hAnsi="Book Antiqua" w:cs="Arial"/>
        </w:rPr>
        <w:t xml:space="preserve"> deficiency. Than </w:t>
      </w:r>
      <w:r w:rsidRPr="000273B1">
        <w:rPr>
          <w:rFonts w:ascii="Book Antiqua" w:hAnsi="Book Antiqua" w:cs="Arial"/>
          <w:i/>
        </w:rPr>
        <w:t xml:space="preserve">et </w:t>
      </w:r>
      <w:proofErr w:type="gramStart"/>
      <w:r w:rsidRPr="000273B1">
        <w:rPr>
          <w:rFonts w:ascii="Book Antiqua" w:hAnsi="Book Antiqua" w:cs="Arial"/>
          <w:i/>
        </w:rPr>
        <w:t>al</w:t>
      </w:r>
      <w:r w:rsidR="001F2DE7" w:rsidRPr="000273B1">
        <w:rPr>
          <w:rFonts w:ascii="Book Antiqua" w:hAnsi="Book Antiqua" w:cs="Arial"/>
          <w:vertAlign w:val="superscript"/>
        </w:rPr>
        <w:t>[</w:t>
      </w:r>
      <w:proofErr w:type="gramEnd"/>
      <w:r w:rsidR="001F2DE7" w:rsidRPr="000273B1">
        <w:rPr>
          <w:rFonts w:ascii="Book Antiqua" w:hAnsi="Book Antiqua" w:cs="Arial"/>
          <w:vertAlign w:val="superscript"/>
        </w:rPr>
        <w:t>128]</w:t>
      </w:r>
      <w:r w:rsidRPr="000273B1">
        <w:rPr>
          <w:rFonts w:ascii="Book Antiqua" w:hAnsi="Book Antiqua" w:cs="Arial"/>
        </w:rPr>
        <w:t xml:space="preserve"> determined that </w:t>
      </w:r>
      <w:r w:rsidRPr="000273B1">
        <w:rPr>
          <w:rFonts w:ascii="Book Antiqua" w:hAnsi="Book Antiqua" w:cs="Arial"/>
          <w:i/>
        </w:rPr>
        <w:t>Cftr</w:t>
      </w:r>
      <w:r w:rsidRPr="000273B1">
        <w:rPr>
          <w:rFonts w:ascii="Book Antiqua" w:hAnsi="Book Antiqua" w:cs="Arial"/>
        </w:rPr>
        <w:t xml:space="preserve">-deficient colon organoids demonstrate increased clonogenicity. Analysis of small intestinal organoids by Strubberg </w:t>
      </w:r>
      <w:r w:rsidRPr="000273B1">
        <w:rPr>
          <w:rFonts w:ascii="Book Antiqua" w:hAnsi="Book Antiqua" w:cs="Arial"/>
          <w:i/>
        </w:rPr>
        <w:t xml:space="preserve">et </w:t>
      </w:r>
      <w:proofErr w:type="gramStart"/>
      <w:r w:rsidRPr="000273B1">
        <w:rPr>
          <w:rFonts w:ascii="Book Antiqua" w:hAnsi="Book Antiqua" w:cs="Arial"/>
          <w:i/>
        </w:rPr>
        <w:t>al</w:t>
      </w:r>
      <w:r w:rsidR="001F2DE7" w:rsidRPr="000273B1">
        <w:rPr>
          <w:rFonts w:ascii="Book Antiqua" w:hAnsi="Book Antiqua" w:cs="Arial"/>
          <w:vertAlign w:val="superscript"/>
        </w:rPr>
        <w:t>[</w:t>
      </w:r>
      <w:proofErr w:type="gramEnd"/>
      <w:r w:rsidR="001F2DE7" w:rsidRPr="000273B1">
        <w:rPr>
          <w:rFonts w:ascii="Book Antiqua" w:hAnsi="Book Antiqua" w:cs="Arial"/>
          <w:vertAlign w:val="superscript"/>
        </w:rPr>
        <w:t>93]</w:t>
      </w:r>
      <w:r w:rsidRPr="000273B1">
        <w:rPr>
          <w:rFonts w:ascii="Book Antiqua" w:hAnsi="Book Antiqua" w:cs="Arial"/>
        </w:rPr>
        <w:t xml:space="preserve"> demonstrated increased proliferation of </w:t>
      </w:r>
      <w:r w:rsidRPr="000273B1">
        <w:rPr>
          <w:rFonts w:ascii="Book Antiqua" w:hAnsi="Book Antiqua" w:cs="Arial"/>
          <w:i/>
        </w:rPr>
        <w:t>Cftr</w:t>
      </w:r>
      <w:r w:rsidRPr="000273B1">
        <w:rPr>
          <w:rFonts w:ascii="Book Antiqua" w:hAnsi="Book Antiqua" w:cs="Arial"/>
        </w:rPr>
        <w:t xml:space="preserve">-deficient organoids and localization of </w:t>
      </w:r>
      <w:r w:rsidRPr="000273B1">
        <w:rPr>
          <w:rFonts w:ascii="Book Antiqua" w:hAnsi="Book Antiqua" w:cs="Arial"/>
          <w:i/>
        </w:rPr>
        <w:t>Cftr</w:t>
      </w:r>
      <w:r w:rsidRPr="000273B1">
        <w:rPr>
          <w:rFonts w:ascii="Book Antiqua" w:hAnsi="Book Antiqua" w:cs="Arial"/>
        </w:rPr>
        <w:t xml:space="preserve"> to the LGR5 stem cell. These findings support a role for </w:t>
      </w:r>
      <w:r w:rsidRPr="000273B1">
        <w:rPr>
          <w:rFonts w:ascii="Book Antiqua" w:hAnsi="Book Antiqua" w:cs="Arial"/>
          <w:i/>
        </w:rPr>
        <w:t>Cftr</w:t>
      </w:r>
      <w:r w:rsidRPr="000273B1">
        <w:rPr>
          <w:rFonts w:ascii="Book Antiqua" w:hAnsi="Book Antiqua" w:cs="Arial"/>
        </w:rPr>
        <w:t xml:space="preserve"> deficiency in the environment of the cancer initiating cell or the stem cell itself.</w:t>
      </w:r>
    </w:p>
    <w:p w:rsidR="008C391A" w:rsidRPr="000273B1" w:rsidRDefault="008C391A" w:rsidP="003B6C9B">
      <w:pPr>
        <w:spacing w:line="360" w:lineRule="auto"/>
        <w:jc w:val="both"/>
        <w:rPr>
          <w:rFonts w:ascii="Book Antiqua" w:hAnsi="Book Antiqua" w:cs="Arial"/>
        </w:rPr>
      </w:pPr>
    </w:p>
    <w:p w:rsidR="001F2DE7" w:rsidRPr="000273B1" w:rsidRDefault="008C391A" w:rsidP="003B6C9B">
      <w:pPr>
        <w:spacing w:line="360" w:lineRule="auto"/>
        <w:jc w:val="both"/>
        <w:rPr>
          <w:rFonts w:ascii="Book Antiqua" w:hAnsi="Book Antiqua" w:cs="Arial"/>
          <w:i/>
          <w:iCs/>
        </w:rPr>
      </w:pPr>
      <w:r w:rsidRPr="000273B1">
        <w:rPr>
          <w:rFonts w:ascii="Book Antiqua" w:hAnsi="Book Antiqua" w:cs="Arial"/>
          <w:b/>
          <w:i/>
          <w:iCs/>
        </w:rPr>
        <w:t>Wnt/</w:t>
      </w:r>
      <w:r w:rsidRPr="000273B1">
        <w:rPr>
          <w:rFonts w:ascii="Book Antiqua" w:hAnsi="Book Antiqua" w:cs="Arial"/>
          <w:b/>
          <w:i/>
          <w:iCs/>
        </w:rPr>
        <w:sym w:font="Symbol" w:char="F062"/>
      </w:r>
      <w:r w:rsidRPr="000273B1">
        <w:rPr>
          <w:rFonts w:ascii="Book Antiqua" w:hAnsi="Book Antiqua" w:cs="Arial"/>
          <w:b/>
          <w:i/>
          <w:iCs/>
        </w:rPr>
        <w:t>-catenin signaling</w:t>
      </w:r>
    </w:p>
    <w:p w:rsidR="008C391A" w:rsidRPr="000273B1" w:rsidRDefault="008C391A" w:rsidP="003B6C9B">
      <w:pPr>
        <w:spacing w:line="360" w:lineRule="auto"/>
        <w:jc w:val="both"/>
        <w:rPr>
          <w:rFonts w:ascii="Book Antiqua" w:hAnsi="Book Antiqua" w:cs="Arial"/>
          <w:i/>
        </w:rPr>
      </w:pPr>
      <w:r w:rsidRPr="000273B1">
        <w:rPr>
          <w:rFonts w:ascii="Book Antiqua" w:hAnsi="Book Antiqua" w:cs="Arial"/>
        </w:rPr>
        <w:t>The Wnt/</w:t>
      </w:r>
      <w:r w:rsidRPr="000273B1">
        <w:rPr>
          <w:rFonts w:ascii="Book Antiqua" w:hAnsi="Book Antiqua" w:cs="Arial"/>
        </w:rPr>
        <w:sym w:font="Symbol" w:char="F062"/>
      </w:r>
      <w:r w:rsidRPr="000273B1">
        <w:rPr>
          <w:rFonts w:ascii="Book Antiqua" w:hAnsi="Book Antiqua" w:cs="Arial"/>
        </w:rPr>
        <w:t xml:space="preserve">-catenin signaling pathway is dysregulated in more than 85% of human CRC. Dysregulation contributes to initial adenoma formation and to maintenance of invasive </w:t>
      </w:r>
      <w:proofErr w:type="gramStart"/>
      <w:r w:rsidRPr="000273B1">
        <w:rPr>
          <w:rFonts w:ascii="Book Antiqua" w:hAnsi="Book Antiqua" w:cs="Arial"/>
        </w:rPr>
        <w:t>tumors</w:t>
      </w:r>
      <w:r w:rsidRPr="000273B1">
        <w:rPr>
          <w:rFonts w:ascii="Book Antiqua" w:hAnsi="Book Antiqua" w:cs="Arial"/>
          <w:vertAlign w:val="superscript"/>
        </w:rPr>
        <w:t>[</w:t>
      </w:r>
      <w:proofErr w:type="gramEnd"/>
      <w:r w:rsidRPr="000273B1">
        <w:rPr>
          <w:rFonts w:ascii="Book Antiqua" w:hAnsi="Book Antiqua" w:cs="Arial"/>
          <w:vertAlign w:val="superscript"/>
        </w:rPr>
        <w:t>14</w:t>
      </w:r>
      <w:r w:rsidR="00152A24" w:rsidRPr="000273B1">
        <w:rPr>
          <w:rFonts w:ascii="Book Antiqua" w:hAnsi="Book Antiqua" w:cs="Arial"/>
          <w:vertAlign w:val="superscript"/>
        </w:rPr>
        <w:t>4</w:t>
      </w:r>
      <w:r w:rsidRPr="000273B1">
        <w:rPr>
          <w:rFonts w:ascii="Book Antiqua" w:hAnsi="Book Antiqua" w:cs="Arial"/>
          <w:vertAlign w:val="superscript"/>
        </w:rPr>
        <w:t>]</w:t>
      </w:r>
      <w:r w:rsidRPr="000273B1">
        <w:rPr>
          <w:rFonts w:ascii="Book Antiqua" w:hAnsi="Book Antiqua" w:cs="Arial"/>
        </w:rPr>
        <w:t xml:space="preserve">. In the intestine </w:t>
      </w:r>
      <w:r w:rsidRPr="000273B1">
        <w:rPr>
          <w:rFonts w:ascii="Book Antiqua" w:hAnsi="Book Antiqua" w:cs="Arial"/>
          <w:i/>
        </w:rPr>
        <w:t>Cftr</w:t>
      </w:r>
      <w:r w:rsidRPr="000273B1">
        <w:rPr>
          <w:rFonts w:ascii="Book Antiqua" w:hAnsi="Book Antiqua" w:cs="Arial"/>
        </w:rPr>
        <w:t xml:space="preserve"> deficiency is primarily associated with enhanced Wnt/</w:t>
      </w:r>
      <w:r w:rsidRPr="000273B1">
        <w:rPr>
          <w:rFonts w:ascii="Book Antiqua" w:hAnsi="Book Antiqua" w:cs="Arial"/>
        </w:rPr>
        <w:sym w:font="Symbol" w:char="F062"/>
      </w:r>
      <w:r w:rsidRPr="000273B1">
        <w:rPr>
          <w:rFonts w:ascii="Book Antiqua" w:hAnsi="Book Antiqua" w:cs="Arial"/>
        </w:rPr>
        <w:t xml:space="preserve">-catenin signaling. Than </w:t>
      </w:r>
      <w:r w:rsidRPr="000273B1">
        <w:rPr>
          <w:rFonts w:ascii="Book Antiqua" w:hAnsi="Book Antiqua" w:cs="Arial"/>
          <w:i/>
        </w:rPr>
        <w:t>et al</w:t>
      </w:r>
      <w:r w:rsidR="00AF2DD1" w:rsidRPr="000273B1">
        <w:rPr>
          <w:rFonts w:ascii="Book Antiqua" w:hAnsi="Book Antiqua" w:cs="Arial"/>
          <w:vertAlign w:val="superscript"/>
        </w:rPr>
        <w:t>[128]</w:t>
      </w:r>
      <w:r w:rsidRPr="000273B1">
        <w:rPr>
          <w:rFonts w:ascii="Book Antiqua" w:hAnsi="Book Antiqua" w:cs="Arial"/>
        </w:rPr>
        <w:t xml:space="preserve"> identified nuclear localization of </w:t>
      </w:r>
      <w:r w:rsidRPr="000273B1">
        <w:rPr>
          <w:rFonts w:ascii="Book Antiqua" w:hAnsi="Book Antiqua" w:cs="Arial"/>
        </w:rPr>
        <w:sym w:font="Symbol" w:char="F062"/>
      </w:r>
      <w:r w:rsidRPr="000273B1">
        <w:rPr>
          <w:rFonts w:ascii="Book Antiqua" w:hAnsi="Book Antiqua" w:cs="Arial"/>
        </w:rPr>
        <w:t>-catenin, indicative of activation, as well as increased expression of Wnt/</w:t>
      </w:r>
      <w:r w:rsidRPr="000273B1">
        <w:rPr>
          <w:rFonts w:ascii="Book Antiqua" w:hAnsi="Book Antiqua" w:cs="Arial"/>
        </w:rPr>
        <w:sym w:font="Symbol" w:char="F062"/>
      </w:r>
      <w:r w:rsidRPr="000273B1">
        <w:rPr>
          <w:rFonts w:ascii="Book Antiqua" w:hAnsi="Book Antiqua" w:cs="Arial"/>
        </w:rPr>
        <w:t xml:space="preserve">-catenin target genes, in intestinal tumors deficient only for </w:t>
      </w:r>
      <w:r w:rsidRPr="000273B1">
        <w:rPr>
          <w:rFonts w:ascii="Book Antiqua" w:hAnsi="Book Antiqua" w:cs="Arial"/>
          <w:i/>
        </w:rPr>
        <w:t>Cftr</w:t>
      </w:r>
      <w:r w:rsidRPr="000273B1">
        <w:rPr>
          <w:rFonts w:ascii="Book Antiqua" w:hAnsi="Book Antiqua" w:cs="Arial"/>
        </w:rPr>
        <w:t xml:space="preserve">. Strubberg </w:t>
      </w:r>
      <w:r w:rsidRPr="000273B1">
        <w:rPr>
          <w:rFonts w:ascii="Book Antiqua" w:hAnsi="Book Antiqua" w:cs="Arial"/>
          <w:i/>
        </w:rPr>
        <w:t>et al</w:t>
      </w:r>
      <w:r w:rsidR="00AF2DD1" w:rsidRPr="000273B1">
        <w:rPr>
          <w:rFonts w:ascii="Book Antiqua" w:hAnsi="Book Antiqua" w:cs="Arial"/>
          <w:vertAlign w:val="superscript"/>
        </w:rPr>
        <w:t>[93]</w:t>
      </w:r>
      <w:r w:rsidRPr="000273B1">
        <w:rPr>
          <w:rFonts w:ascii="Book Antiqua" w:hAnsi="Book Antiqua" w:cs="Arial"/>
        </w:rPr>
        <w:t xml:space="preserve"> identified increased active </w:t>
      </w:r>
      <w:r w:rsidRPr="000273B1">
        <w:rPr>
          <w:rFonts w:ascii="Book Antiqua" w:hAnsi="Book Antiqua" w:cs="Arial"/>
        </w:rPr>
        <w:sym w:font="Symbol" w:char="F062"/>
      </w:r>
      <w:r w:rsidRPr="000273B1">
        <w:rPr>
          <w:rFonts w:ascii="Book Antiqua" w:hAnsi="Book Antiqua" w:cs="Arial"/>
        </w:rPr>
        <w:t xml:space="preserve">-catenin in </w:t>
      </w:r>
      <w:r w:rsidRPr="000273B1">
        <w:rPr>
          <w:rFonts w:ascii="Book Antiqua" w:hAnsi="Book Antiqua" w:cs="Arial"/>
          <w:i/>
        </w:rPr>
        <w:t>Cftr</w:t>
      </w:r>
      <w:r w:rsidRPr="000273B1">
        <w:rPr>
          <w:rFonts w:ascii="Book Antiqua" w:hAnsi="Book Antiqua" w:cs="Arial"/>
        </w:rPr>
        <w:t xml:space="preserve"> KO crypts and organoids which correlated with increased proliferation. Mechanistically, </w:t>
      </w:r>
      <w:r w:rsidRPr="000273B1">
        <w:rPr>
          <w:rFonts w:ascii="Book Antiqua" w:hAnsi="Book Antiqua" w:cs="Arial"/>
          <w:i/>
        </w:rPr>
        <w:t>Cftr</w:t>
      </w:r>
      <w:r w:rsidRPr="000273B1">
        <w:rPr>
          <w:rFonts w:ascii="Book Antiqua" w:hAnsi="Book Antiqua" w:cs="Arial"/>
        </w:rPr>
        <w:t xml:space="preserve"> KO or transient inhibition of channel activity by CFTR(inh)-172 resulted in increased intracellular pH in LGR5+ stem cells. Increased pH in turn promoted association of Dvl2, a member of the Wnt/</w:t>
      </w:r>
      <w:r w:rsidRPr="000273B1">
        <w:rPr>
          <w:rFonts w:ascii="Book Antiqua" w:hAnsi="Book Antiqua" w:cs="Arial"/>
        </w:rPr>
        <w:sym w:font="Symbol" w:char="F062"/>
      </w:r>
      <w:r w:rsidRPr="000273B1">
        <w:rPr>
          <w:rFonts w:ascii="Book Antiqua" w:hAnsi="Book Antiqua" w:cs="Arial"/>
        </w:rPr>
        <w:t xml:space="preserve">-catenin signaling pathway, with </w:t>
      </w:r>
      <w:r w:rsidR="00400E91" w:rsidRPr="000273B1">
        <w:rPr>
          <w:rFonts w:ascii="Book Antiqua" w:hAnsi="Book Antiqua" w:cs="Arial"/>
        </w:rPr>
        <w:t>PM</w:t>
      </w:r>
      <w:r w:rsidRPr="000273B1">
        <w:rPr>
          <w:rFonts w:ascii="Book Antiqua" w:hAnsi="Book Antiqua" w:cs="Arial"/>
        </w:rPr>
        <w:t xml:space="preserve"> </w:t>
      </w:r>
      <w:r w:rsidRPr="000273B1">
        <w:rPr>
          <w:rFonts w:ascii="Book Antiqua" w:hAnsi="Book Antiqua" w:cs="Arial"/>
        </w:rPr>
        <w:lastRenderedPageBreak/>
        <w:t>phospholipids, which position</w:t>
      </w:r>
      <w:r w:rsidR="000B55F1" w:rsidRPr="000273B1">
        <w:rPr>
          <w:rFonts w:ascii="Book Antiqua" w:hAnsi="Book Antiqua" w:cs="Arial"/>
        </w:rPr>
        <w:t>ed</w:t>
      </w:r>
      <w:r w:rsidRPr="000273B1">
        <w:rPr>
          <w:rFonts w:ascii="Book Antiqua" w:hAnsi="Book Antiqua" w:cs="Arial"/>
        </w:rPr>
        <w:t xml:space="preserve"> it to enhance Wnt/</w:t>
      </w:r>
      <w:r w:rsidRPr="000273B1">
        <w:rPr>
          <w:rFonts w:ascii="Book Antiqua" w:hAnsi="Book Antiqua" w:cs="Arial"/>
        </w:rPr>
        <w:sym w:font="Symbol" w:char="F062"/>
      </w:r>
      <w:r w:rsidRPr="000273B1">
        <w:rPr>
          <w:rFonts w:ascii="Book Antiqua" w:hAnsi="Book Antiqua" w:cs="Arial"/>
        </w:rPr>
        <w:t>-catenin signaling</w:t>
      </w:r>
      <w:r w:rsidRPr="000273B1">
        <w:rPr>
          <w:rFonts w:ascii="Book Antiqua" w:hAnsi="Book Antiqua" w:cs="Arial"/>
          <w:vertAlign w:val="superscript"/>
        </w:rPr>
        <w:t>[9</w:t>
      </w:r>
      <w:r w:rsidR="00152A24" w:rsidRPr="000273B1">
        <w:rPr>
          <w:rFonts w:ascii="Book Antiqua" w:hAnsi="Book Antiqua" w:cs="Arial"/>
          <w:vertAlign w:val="superscript"/>
        </w:rPr>
        <w:t>3</w:t>
      </w:r>
      <w:r w:rsidRPr="000273B1">
        <w:rPr>
          <w:rFonts w:ascii="Book Antiqua" w:hAnsi="Book Antiqua" w:cs="Arial"/>
          <w:vertAlign w:val="superscript"/>
        </w:rPr>
        <w:t>]</w:t>
      </w:r>
      <w:r w:rsidR="00071D21" w:rsidRPr="000273B1">
        <w:rPr>
          <w:rFonts w:ascii="Book Antiqua" w:hAnsi="Book Antiqua" w:cs="Arial"/>
          <w:vertAlign w:val="superscript"/>
        </w:rPr>
        <w:t xml:space="preserve"> </w:t>
      </w:r>
      <w:r w:rsidR="00071D21" w:rsidRPr="000273B1">
        <w:rPr>
          <w:rFonts w:ascii="Book Antiqua" w:hAnsi="Book Antiqua" w:cs="Arial"/>
        </w:rPr>
        <w:t>(Figure 1A)</w:t>
      </w:r>
      <w:r w:rsidRPr="000273B1">
        <w:rPr>
          <w:rFonts w:ascii="Book Antiqua" w:hAnsi="Book Antiqua" w:cs="Arial"/>
        </w:rPr>
        <w:t>.</w:t>
      </w:r>
      <w:r w:rsidRPr="000273B1">
        <w:rPr>
          <w:rFonts w:ascii="Book Antiqua" w:hAnsi="Book Antiqua" w:cs="Arial"/>
          <w:i/>
        </w:rPr>
        <w:t xml:space="preserve"> </w:t>
      </w:r>
      <w:r w:rsidRPr="000273B1">
        <w:rPr>
          <w:rFonts w:ascii="Book Antiqua" w:hAnsi="Book Antiqua" w:cs="Arial"/>
        </w:rPr>
        <w:t xml:space="preserve">In contrast, Chan and colleagues reported that intestinal </w:t>
      </w:r>
      <w:r w:rsidRPr="000273B1">
        <w:rPr>
          <w:rFonts w:ascii="Book Antiqua" w:hAnsi="Book Antiqua" w:cs="Arial"/>
          <w:i/>
        </w:rPr>
        <w:t>CFTR</w:t>
      </w:r>
      <w:r w:rsidRPr="000273B1">
        <w:rPr>
          <w:rFonts w:ascii="Book Antiqua" w:hAnsi="Book Antiqua" w:cs="Arial"/>
        </w:rPr>
        <w:t xml:space="preserve"> deficiency in mice carrying the F508del mutation and knockdown of </w:t>
      </w:r>
      <w:r w:rsidRPr="000273B1">
        <w:rPr>
          <w:rFonts w:ascii="Book Antiqua" w:hAnsi="Book Antiqua" w:cs="Arial"/>
          <w:i/>
        </w:rPr>
        <w:t>CFTR</w:t>
      </w:r>
      <w:r w:rsidRPr="000273B1">
        <w:rPr>
          <w:rFonts w:ascii="Book Antiqua" w:hAnsi="Book Antiqua" w:cs="Arial"/>
        </w:rPr>
        <w:t xml:space="preserve"> in the Caco</w:t>
      </w:r>
      <w:r w:rsidR="005C0C09" w:rsidRPr="000273B1">
        <w:rPr>
          <w:rFonts w:ascii="Book Antiqua" w:hAnsi="Book Antiqua" w:cs="Arial"/>
        </w:rPr>
        <w:t>-</w:t>
      </w:r>
      <w:r w:rsidRPr="000273B1">
        <w:rPr>
          <w:rFonts w:ascii="Book Antiqua" w:hAnsi="Book Antiqua" w:cs="Arial"/>
        </w:rPr>
        <w:t xml:space="preserve">2 CRC cell line results in diminished </w:t>
      </w:r>
      <w:r w:rsidRPr="000273B1">
        <w:rPr>
          <w:rFonts w:ascii="Book Antiqua" w:hAnsi="Book Antiqua" w:cs="Arial"/>
        </w:rPr>
        <w:sym w:font="Symbol" w:char="F062"/>
      </w:r>
      <w:r w:rsidRPr="000273B1">
        <w:rPr>
          <w:rFonts w:ascii="Book Antiqua" w:hAnsi="Book Antiqua" w:cs="Arial"/>
        </w:rPr>
        <w:t xml:space="preserve">-catenin signaling. Mechanistically, loss of CFTR destabilizes </w:t>
      </w:r>
      <w:r w:rsidRPr="000273B1">
        <w:rPr>
          <w:rFonts w:ascii="Book Antiqua" w:hAnsi="Book Antiqua" w:cs="Arial"/>
        </w:rPr>
        <w:sym w:font="Symbol" w:char="F062"/>
      </w:r>
      <w:r w:rsidRPr="000273B1">
        <w:rPr>
          <w:rFonts w:ascii="Book Antiqua" w:hAnsi="Book Antiqua" w:cs="Arial"/>
        </w:rPr>
        <w:t>-catenin membrane localization allowing it to be degraded</w:t>
      </w:r>
      <w:r w:rsidR="000B55F1" w:rsidRPr="000273B1">
        <w:rPr>
          <w:rFonts w:ascii="Book Antiqua" w:hAnsi="Book Antiqua" w:cs="Arial"/>
        </w:rPr>
        <w:t xml:space="preserve"> leading to </w:t>
      </w:r>
      <w:r w:rsidRPr="000273B1">
        <w:rPr>
          <w:rFonts w:ascii="Book Antiqua" w:hAnsi="Book Antiqua" w:cs="Arial"/>
        </w:rPr>
        <w:t xml:space="preserve">oncogenic phenotypes </w:t>
      </w:r>
      <w:r w:rsidRPr="000273B1">
        <w:rPr>
          <w:rFonts w:ascii="Book Antiqua" w:hAnsi="Book Antiqua" w:cs="Arial"/>
          <w:i/>
          <w:iCs/>
        </w:rPr>
        <w:t>via</w:t>
      </w:r>
      <w:r w:rsidRPr="000273B1">
        <w:rPr>
          <w:rFonts w:ascii="Book Antiqua" w:hAnsi="Book Antiqua" w:cs="Arial"/>
        </w:rPr>
        <w:t xml:space="preserve"> activation of NF</w:t>
      </w:r>
      <w:r w:rsidR="00106D1C" w:rsidRPr="000273B1">
        <w:rPr>
          <w:rFonts w:ascii="Book Antiqua" w:hAnsi="Book Antiqua" w:cs="Arial"/>
        </w:rPr>
        <w:t>-</w:t>
      </w:r>
      <w:r w:rsidR="00106D1C" w:rsidRPr="000273B1">
        <w:rPr>
          <w:rFonts w:ascii="Book Antiqua" w:hAnsi="Book Antiqua" w:cs="Arial"/>
        </w:rPr>
        <w:sym w:font="Symbol" w:char="F06B"/>
      </w:r>
      <w:r w:rsidRPr="000273B1">
        <w:rPr>
          <w:rFonts w:ascii="Book Antiqua" w:hAnsi="Book Antiqua" w:cs="Arial"/>
        </w:rPr>
        <w:t>B</w:t>
      </w:r>
      <w:r w:rsidRPr="000273B1">
        <w:rPr>
          <w:rFonts w:ascii="Book Antiqua" w:hAnsi="Book Antiqua" w:cs="Arial"/>
          <w:vertAlign w:val="superscript"/>
        </w:rPr>
        <w:t>[14</w:t>
      </w:r>
      <w:r w:rsidR="00152A24" w:rsidRPr="000273B1">
        <w:rPr>
          <w:rFonts w:ascii="Book Antiqua" w:hAnsi="Book Antiqua" w:cs="Arial"/>
          <w:vertAlign w:val="superscript"/>
        </w:rPr>
        <w:t>5</w:t>
      </w:r>
      <w:r w:rsidRPr="000273B1">
        <w:rPr>
          <w:rFonts w:ascii="Book Antiqua" w:hAnsi="Book Antiqua" w:cs="Arial"/>
          <w:vertAlign w:val="superscript"/>
        </w:rPr>
        <w:t>]</w:t>
      </w:r>
      <w:r w:rsidR="00071D21" w:rsidRPr="000273B1">
        <w:rPr>
          <w:rFonts w:ascii="Book Antiqua" w:hAnsi="Book Antiqua" w:cs="Arial"/>
        </w:rPr>
        <w:t xml:space="preserve"> (Figure 1B)</w:t>
      </w:r>
      <w:r w:rsidRPr="000273B1">
        <w:rPr>
          <w:rFonts w:ascii="Book Antiqua" w:hAnsi="Book Antiqua" w:cs="Arial"/>
        </w:rPr>
        <w:t>.</w:t>
      </w:r>
      <w:r w:rsidRPr="000273B1">
        <w:rPr>
          <w:rFonts w:ascii="Book Antiqua" w:hAnsi="Book Antiqua" w:cs="Arial"/>
          <w:i/>
        </w:rPr>
        <w:t xml:space="preserve"> </w:t>
      </w:r>
      <w:r w:rsidRPr="000273B1">
        <w:rPr>
          <w:rFonts w:ascii="Book Antiqua" w:hAnsi="Book Antiqua" w:cs="Arial"/>
        </w:rPr>
        <w:t>The differences between these two studies may reflect tissue specificity.</w:t>
      </w:r>
      <w:r w:rsidRPr="000273B1">
        <w:rPr>
          <w:rFonts w:ascii="Book Antiqua" w:hAnsi="Book Antiqua" w:cs="Arial"/>
          <w:i/>
        </w:rPr>
        <w:t xml:space="preserve"> </w:t>
      </w:r>
      <w:r w:rsidRPr="000273B1">
        <w:rPr>
          <w:rFonts w:ascii="Book Antiqua" w:hAnsi="Book Antiqua" w:cs="Arial"/>
        </w:rPr>
        <w:t xml:space="preserve">The </w:t>
      </w:r>
      <w:r w:rsidR="00AF2DD1" w:rsidRPr="000273B1">
        <w:rPr>
          <w:rFonts w:ascii="Book Antiqua" w:hAnsi="Book Antiqua" w:cs="Arial"/>
        </w:rPr>
        <w:t>Zhang</w:t>
      </w:r>
      <w:r w:rsidRPr="000273B1">
        <w:rPr>
          <w:rFonts w:ascii="Book Antiqua" w:hAnsi="Book Antiqua" w:cs="Arial"/>
        </w:rPr>
        <w:t xml:space="preserve"> </w:t>
      </w:r>
      <w:r w:rsidR="00D76C30" w:rsidRPr="000273B1">
        <w:rPr>
          <w:rFonts w:ascii="Book Antiqua" w:hAnsi="Book Antiqua" w:cs="Arial"/>
          <w:i/>
        </w:rPr>
        <w:t>et al</w:t>
      </w:r>
      <w:r w:rsidR="00AF2DD1" w:rsidRPr="000273B1">
        <w:rPr>
          <w:rFonts w:ascii="Book Antiqua" w:hAnsi="Book Antiqua" w:cs="Arial"/>
          <w:vertAlign w:val="superscript"/>
        </w:rPr>
        <w:t>[100]</w:t>
      </w:r>
      <w:r w:rsidR="00D76C30" w:rsidRPr="000273B1">
        <w:rPr>
          <w:rFonts w:ascii="Book Antiqua" w:hAnsi="Book Antiqua" w:cs="Arial"/>
        </w:rPr>
        <w:t xml:space="preserve"> </w:t>
      </w:r>
      <w:r w:rsidRPr="000273B1">
        <w:rPr>
          <w:rFonts w:ascii="Book Antiqua" w:hAnsi="Book Antiqua" w:cs="Arial"/>
        </w:rPr>
        <w:t>study analyzed Wnt/</w:t>
      </w:r>
      <w:r w:rsidRPr="000273B1">
        <w:rPr>
          <w:rFonts w:ascii="Book Antiqua" w:hAnsi="Book Antiqua" w:cs="Arial"/>
        </w:rPr>
        <w:sym w:font="Symbol" w:char="F062"/>
      </w:r>
      <w:r w:rsidRPr="000273B1">
        <w:rPr>
          <w:rFonts w:ascii="Book Antiqua" w:hAnsi="Book Antiqua" w:cs="Arial"/>
        </w:rPr>
        <w:t xml:space="preserve">-catenin signaling in total intestinal tissue rather than the crypt and so may reflect a different role for </w:t>
      </w:r>
      <w:r w:rsidRPr="000273B1">
        <w:rPr>
          <w:rFonts w:ascii="Book Antiqua" w:hAnsi="Book Antiqua" w:cs="Arial"/>
          <w:i/>
        </w:rPr>
        <w:t>CFTR</w:t>
      </w:r>
      <w:r w:rsidRPr="000273B1">
        <w:rPr>
          <w:rFonts w:ascii="Book Antiqua" w:hAnsi="Book Antiqua" w:cs="Arial"/>
        </w:rPr>
        <w:t xml:space="preserve"> outside the stem cell compartment. Further, the effect of </w:t>
      </w:r>
      <w:r w:rsidRPr="000273B1">
        <w:rPr>
          <w:rFonts w:ascii="Book Antiqua" w:hAnsi="Book Antiqua" w:cs="Arial"/>
          <w:i/>
        </w:rPr>
        <w:t>CFTR</w:t>
      </w:r>
      <w:r w:rsidRPr="000273B1">
        <w:rPr>
          <w:rFonts w:ascii="Book Antiqua" w:hAnsi="Book Antiqua" w:cs="Arial"/>
        </w:rPr>
        <w:t xml:space="preserve"> deficiency on Wnt/</w:t>
      </w:r>
      <w:r w:rsidRPr="000273B1">
        <w:rPr>
          <w:rFonts w:ascii="Book Antiqua" w:hAnsi="Book Antiqua" w:cs="Arial"/>
        </w:rPr>
        <w:sym w:font="Symbol" w:char="F062"/>
      </w:r>
      <w:r w:rsidRPr="000273B1">
        <w:rPr>
          <w:rFonts w:ascii="Book Antiqua" w:hAnsi="Book Antiqua" w:cs="Arial"/>
        </w:rPr>
        <w:t>-catenin activity varied by tissue in several other studies by this group. In addition, Wnt/</w:t>
      </w:r>
      <w:r w:rsidRPr="000273B1">
        <w:rPr>
          <w:rFonts w:ascii="Book Antiqua" w:hAnsi="Book Antiqua" w:cs="Arial"/>
        </w:rPr>
        <w:sym w:font="Symbol" w:char="F062"/>
      </w:r>
      <w:r w:rsidRPr="000273B1">
        <w:rPr>
          <w:rFonts w:ascii="Book Antiqua" w:hAnsi="Book Antiqua" w:cs="Arial"/>
        </w:rPr>
        <w:t>-catenin signaling may also play different roles at different stages of CRC. Although it is generally accepted that dysregulated Wnt/</w:t>
      </w:r>
      <w:r w:rsidRPr="000273B1">
        <w:rPr>
          <w:rFonts w:ascii="Book Antiqua" w:hAnsi="Book Antiqua" w:cs="Arial"/>
        </w:rPr>
        <w:sym w:font="Symbol" w:char="F062"/>
      </w:r>
      <w:r w:rsidRPr="000273B1">
        <w:rPr>
          <w:rFonts w:ascii="Book Antiqua" w:hAnsi="Book Antiqua" w:cs="Arial"/>
        </w:rPr>
        <w:t>-catenin signaling is a driving force for initiation of CRC and progression</w:t>
      </w:r>
      <w:r w:rsidRPr="000273B1">
        <w:rPr>
          <w:rFonts w:ascii="Book Antiqua" w:hAnsi="Book Antiqua" w:cs="Arial"/>
          <w:vertAlign w:val="superscript"/>
        </w:rPr>
        <w:t>[14</w:t>
      </w:r>
      <w:r w:rsidR="00152A24" w:rsidRPr="000273B1">
        <w:rPr>
          <w:rFonts w:ascii="Book Antiqua" w:hAnsi="Book Antiqua" w:cs="Arial"/>
          <w:vertAlign w:val="superscript"/>
        </w:rPr>
        <w:t>4</w:t>
      </w:r>
      <w:r w:rsidRPr="000273B1">
        <w:rPr>
          <w:rFonts w:ascii="Book Antiqua" w:hAnsi="Book Antiqua" w:cs="Arial"/>
          <w:vertAlign w:val="superscript"/>
        </w:rPr>
        <w:t>]</w:t>
      </w:r>
      <w:r w:rsidRPr="000273B1">
        <w:rPr>
          <w:rFonts w:ascii="Book Antiqua" w:hAnsi="Book Antiqua" w:cs="Arial"/>
        </w:rPr>
        <w:t xml:space="preserve"> there is evidence that </w:t>
      </w:r>
      <w:r w:rsidR="000B55F1" w:rsidRPr="000273B1">
        <w:rPr>
          <w:rFonts w:ascii="Book Antiqua" w:hAnsi="Book Antiqua" w:cs="Arial"/>
        </w:rPr>
        <w:t>low</w:t>
      </w:r>
      <w:r w:rsidRPr="000273B1">
        <w:rPr>
          <w:rFonts w:ascii="Book Antiqua" w:hAnsi="Book Antiqua" w:cs="Arial"/>
        </w:rPr>
        <w:t xml:space="preserve"> levels of expression of Wnt/</w:t>
      </w:r>
      <w:r w:rsidRPr="000273B1">
        <w:rPr>
          <w:rFonts w:ascii="Book Antiqua" w:hAnsi="Book Antiqua" w:cs="Arial"/>
        </w:rPr>
        <w:sym w:font="Symbol" w:char="F062"/>
      </w:r>
      <w:r w:rsidRPr="000273B1">
        <w:rPr>
          <w:rFonts w:ascii="Book Antiqua" w:hAnsi="Book Antiqua" w:cs="Arial"/>
        </w:rPr>
        <w:t xml:space="preserve">-catenin targets </w:t>
      </w:r>
      <w:r w:rsidR="001D5540" w:rsidRPr="000273B1">
        <w:rPr>
          <w:rFonts w:ascii="Book Antiqua" w:hAnsi="Book Antiqua" w:cs="Arial"/>
        </w:rPr>
        <w:t>are</w:t>
      </w:r>
      <w:r w:rsidRPr="000273B1">
        <w:rPr>
          <w:rFonts w:ascii="Book Antiqua" w:hAnsi="Book Antiqua" w:cs="Arial"/>
        </w:rPr>
        <w:t xml:space="preserve"> associated with poor prognosis in CRC</w:t>
      </w:r>
      <w:r w:rsidRPr="000273B1">
        <w:rPr>
          <w:rFonts w:ascii="Book Antiqua" w:hAnsi="Book Antiqua" w:cs="Arial"/>
          <w:vertAlign w:val="superscript"/>
        </w:rPr>
        <w:t>[14</w:t>
      </w:r>
      <w:r w:rsidR="00152A24" w:rsidRPr="000273B1">
        <w:rPr>
          <w:rFonts w:ascii="Book Antiqua" w:hAnsi="Book Antiqua" w:cs="Arial"/>
          <w:vertAlign w:val="superscript"/>
        </w:rPr>
        <w:t>6</w:t>
      </w:r>
      <w:r w:rsidRPr="000273B1">
        <w:rPr>
          <w:rFonts w:ascii="Book Antiqua" w:hAnsi="Book Antiqua" w:cs="Arial"/>
          <w:vertAlign w:val="superscript"/>
        </w:rPr>
        <w:t>]</w:t>
      </w:r>
      <w:r w:rsidRPr="000273B1">
        <w:rPr>
          <w:rFonts w:ascii="Book Antiqua" w:hAnsi="Book Antiqua" w:cs="Arial"/>
        </w:rPr>
        <w:t>. Further, inhibition of Wnt/</w:t>
      </w:r>
      <w:r w:rsidRPr="000273B1">
        <w:rPr>
          <w:rFonts w:ascii="Book Antiqua" w:hAnsi="Book Antiqua" w:cs="Arial"/>
        </w:rPr>
        <w:sym w:font="Symbol" w:char="F062"/>
      </w:r>
      <w:r w:rsidRPr="000273B1">
        <w:rPr>
          <w:rFonts w:ascii="Book Antiqua" w:hAnsi="Book Antiqua" w:cs="Arial"/>
        </w:rPr>
        <w:t>-catenin has been shown to be necessary for survival of latent metastatic cells</w:t>
      </w:r>
      <w:r w:rsidRPr="000273B1">
        <w:rPr>
          <w:rFonts w:ascii="Book Antiqua" w:hAnsi="Book Antiqua" w:cs="Arial"/>
          <w:vertAlign w:val="superscript"/>
        </w:rPr>
        <w:t>[14</w:t>
      </w:r>
      <w:r w:rsidR="00152A24" w:rsidRPr="000273B1">
        <w:rPr>
          <w:rFonts w:ascii="Book Antiqua" w:hAnsi="Book Antiqua" w:cs="Arial"/>
          <w:vertAlign w:val="superscript"/>
        </w:rPr>
        <w:t>7</w:t>
      </w:r>
      <w:r w:rsidRPr="000273B1">
        <w:rPr>
          <w:rFonts w:ascii="Book Antiqua" w:hAnsi="Book Antiqua" w:cs="Arial"/>
          <w:vertAlign w:val="superscript"/>
        </w:rPr>
        <w:t>]</w:t>
      </w:r>
      <w:r w:rsidRPr="000273B1">
        <w:rPr>
          <w:rFonts w:ascii="Book Antiqua" w:hAnsi="Book Antiqua" w:cs="Arial"/>
        </w:rPr>
        <w:t xml:space="preserve">. </w:t>
      </w:r>
    </w:p>
    <w:p w:rsidR="008C391A" w:rsidRPr="000273B1" w:rsidRDefault="008C391A" w:rsidP="003B6C9B">
      <w:pPr>
        <w:spacing w:line="360" w:lineRule="auto"/>
        <w:jc w:val="both"/>
        <w:rPr>
          <w:rFonts w:ascii="Book Antiqua" w:hAnsi="Book Antiqua" w:cs="Arial"/>
        </w:rPr>
      </w:pPr>
    </w:p>
    <w:p w:rsidR="00AF2DD1" w:rsidRPr="000273B1" w:rsidRDefault="008C391A" w:rsidP="003B6C9B">
      <w:pPr>
        <w:spacing w:line="360" w:lineRule="auto"/>
        <w:jc w:val="both"/>
        <w:rPr>
          <w:rFonts w:ascii="Book Antiqua" w:hAnsi="Book Antiqua" w:cs="Arial"/>
          <w:i/>
          <w:iCs/>
        </w:rPr>
      </w:pPr>
      <w:r w:rsidRPr="000273B1">
        <w:rPr>
          <w:rFonts w:ascii="Book Antiqua" w:hAnsi="Book Antiqua" w:cs="Arial"/>
          <w:b/>
          <w:i/>
          <w:iCs/>
        </w:rPr>
        <w:t>Additional mechanisms of tumor suppression</w:t>
      </w:r>
    </w:p>
    <w:p w:rsidR="008C391A" w:rsidRPr="000273B1" w:rsidRDefault="008C391A" w:rsidP="003B6C9B">
      <w:pPr>
        <w:spacing w:line="360" w:lineRule="auto"/>
        <w:jc w:val="both"/>
        <w:rPr>
          <w:rFonts w:ascii="Book Antiqua" w:hAnsi="Book Antiqua" w:cs="Arial"/>
        </w:rPr>
      </w:pPr>
      <w:r w:rsidRPr="000273B1">
        <w:rPr>
          <w:rFonts w:ascii="Book Antiqua" w:hAnsi="Book Antiqua" w:cs="Arial"/>
        </w:rPr>
        <w:t xml:space="preserve">Extensive evidence that </w:t>
      </w:r>
      <w:r w:rsidRPr="000273B1">
        <w:rPr>
          <w:rFonts w:ascii="Book Antiqua" w:hAnsi="Book Antiqua" w:cs="Arial"/>
          <w:i/>
        </w:rPr>
        <w:t>CFTR</w:t>
      </w:r>
      <w:r w:rsidRPr="000273B1">
        <w:rPr>
          <w:rFonts w:ascii="Book Antiqua" w:hAnsi="Book Antiqua" w:cs="Arial"/>
        </w:rPr>
        <w:t xml:space="preserve"> deficiency plays a role in many types of cancers suggests that tumor suppression by </w:t>
      </w:r>
      <w:r w:rsidRPr="000273B1">
        <w:rPr>
          <w:rFonts w:ascii="Book Antiqua" w:hAnsi="Book Antiqua" w:cs="Arial"/>
          <w:i/>
        </w:rPr>
        <w:t>CFTR</w:t>
      </w:r>
      <w:r w:rsidRPr="000273B1">
        <w:rPr>
          <w:rFonts w:ascii="Book Antiqua" w:hAnsi="Book Antiqua" w:cs="Arial"/>
        </w:rPr>
        <w:t xml:space="preserve"> goes beyond regulation of Wnt/</w:t>
      </w:r>
      <w:r w:rsidRPr="000273B1">
        <w:rPr>
          <w:rFonts w:ascii="Book Antiqua" w:hAnsi="Book Antiqua" w:cs="Arial"/>
        </w:rPr>
        <w:sym w:font="Symbol" w:char="F062"/>
      </w:r>
      <w:r w:rsidRPr="000273B1">
        <w:rPr>
          <w:rFonts w:ascii="Book Antiqua" w:hAnsi="Book Antiqua" w:cs="Arial"/>
        </w:rPr>
        <w:t>-catenin signaling.</w:t>
      </w:r>
      <w:r w:rsidRPr="000273B1">
        <w:rPr>
          <w:rFonts w:ascii="Book Antiqua" w:hAnsi="Book Antiqua" w:cs="Arial"/>
          <w:b/>
        </w:rPr>
        <w:t xml:space="preserve"> </w:t>
      </w:r>
      <w:r w:rsidRPr="000273B1">
        <w:rPr>
          <w:rFonts w:ascii="Book Antiqua" w:hAnsi="Book Antiqua" w:cs="Arial"/>
        </w:rPr>
        <w:t xml:space="preserve">The mechanisms of tumor suppression by </w:t>
      </w:r>
      <w:r w:rsidRPr="000273B1">
        <w:rPr>
          <w:rFonts w:ascii="Book Antiqua" w:hAnsi="Book Antiqua" w:cs="Arial"/>
          <w:i/>
        </w:rPr>
        <w:t>CFTR</w:t>
      </w:r>
      <w:r w:rsidRPr="000273B1">
        <w:rPr>
          <w:rFonts w:ascii="Book Antiqua" w:hAnsi="Book Antiqua" w:cs="Arial"/>
        </w:rPr>
        <w:t xml:space="preserve"> are not well understood.</w:t>
      </w:r>
      <w:r w:rsidRPr="000273B1">
        <w:rPr>
          <w:rFonts w:ascii="Book Antiqua" w:hAnsi="Book Antiqua" w:cs="Arial"/>
          <w:b/>
        </w:rPr>
        <w:t xml:space="preserve"> </w:t>
      </w:r>
      <w:r w:rsidRPr="000273B1">
        <w:rPr>
          <w:rFonts w:ascii="Book Antiqua" w:hAnsi="Book Antiqua" w:cs="Arial"/>
        </w:rPr>
        <w:t xml:space="preserve">However, the roles of </w:t>
      </w:r>
      <w:r w:rsidRPr="000273B1">
        <w:rPr>
          <w:rFonts w:ascii="Book Antiqua" w:hAnsi="Book Antiqua" w:cs="Arial"/>
          <w:i/>
        </w:rPr>
        <w:t>CFTR</w:t>
      </w:r>
      <w:r w:rsidRPr="000273B1">
        <w:rPr>
          <w:rFonts w:ascii="Book Antiqua" w:hAnsi="Book Antiqua" w:cs="Arial"/>
        </w:rPr>
        <w:t xml:space="preserve"> in normal issue and the consequences of CF suggest plausible mechanisms.</w:t>
      </w:r>
    </w:p>
    <w:p w:rsidR="008C391A" w:rsidRPr="000273B1" w:rsidRDefault="008C391A" w:rsidP="003B6C9B">
      <w:pPr>
        <w:spacing w:line="360" w:lineRule="auto"/>
        <w:jc w:val="both"/>
        <w:rPr>
          <w:rFonts w:ascii="Book Antiqua" w:hAnsi="Book Antiqua" w:cs="Arial"/>
        </w:rPr>
      </w:pPr>
    </w:p>
    <w:p w:rsidR="00942377" w:rsidRPr="000273B1" w:rsidRDefault="008C391A" w:rsidP="003B6C9B">
      <w:pPr>
        <w:spacing w:line="360" w:lineRule="auto"/>
        <w:jc w:val="both"/>
        <w:rPr>
          <w:rFonts w:ascii="Book Antiqua" w:hAnsi="Book Antiqua" w:cs="Arial"/>
          <w:i/>
          <w:iCs/>
        </w:rPr>
      </w:pPr>
      <w:r w:rsidRPr="000273B1">
        <w:rPr>
          <w:rFonts w:ascii="Book Antiqua" w:hAnsi="Book Antiqua" w:cs="Arial"/>
          <w:b/>
          <w:i/>
          <w:iCs/>
        </w:rPr>
        <w:t>Intestinal barrier integrity</w:t>
      </w:r>
    </w:p>
    <w:p w:rsidR="008C391A" w:rsidRPr="000273B1" w:rsidRDefault="008C391A" w:rsidP="003B6C9B">
      <w:pPr>
        <w:spacing w:line="360" w:lineRule="auto"/>
        <w:jc w:val="both"/>
        <w:rPr>
          <w:rFonts w:ascii="Book Antiqua" w:hAnsi="Book Antiqua" w:cs="Arial"/>
          <w:i/>
        </w:rPr>
      </w:pPr>
      <w:r w:rsidRPr="000273B1">
        <w:rPr>
          <w:rFonts w:ascii="Book Antiqua" w:hAnsi="Book Antiqua" w:cs="Arial"/>
        </w:rPr>
        <w:t xml:space="preserve">CFTR plays a pervasive role in intestinal homeostasis through its influence on several inter-related processes: epithelial barrier maintenance, microbiota composition and immune homeostasis. Breakdown of these processes is </w:t>
      </w:r>
      <w:r w:rsidRPr="000273B1">
        <w:rPr>
          <w:rFonts w:ascii="Book Antiqua" w:hAnsi="Book Antiqua" w:cs="Arial"/>
        </w:rPr>
        <w:lastRenderedPageBreak/>
        <w:t>responsible for some of the clinical manifestations of CF and is also potentially oncogenic</w:t>
      </w:r>
      <w:r w:rsidR="008D7A4C" w:rsidRPr="000273B1">
        <w:rPr>
          <w:rFonts w:ascii="Book Antiqua" w:hAnsi="Book Antiqua" w:cs="Arial"/>
        </w:rPr>
        <w:t xml:space="preserve"> (Figure </w:t>
      </w:r>
      <w:r w:rsidR="009A6937" w:rsidRPr="000273B1">
        <w:rPr>
          <w:rFonts w:ascii="Book Antiqua" w:hAnsi="Book Antiqua" w:cs="Arial"/>
        </w:rPr>
        <w:t>2</w:t>
      </w:r>
      <w:r w:rsidR="008D7A4C" w:rsidRPr="000273B1">
        <w:rPr>
          <w:rFonts w:ascii="Book Antiqua" w:hAnsi="Book Antiqua" w:cs="Arial"/>
        </w:rPr>
        <w:t>)</w:t>
      </w:r>
      <w:r w:rsidRPr="000273B1">
        <w:rPr>
          <w:rFonts w:ascii="Book Antiqua" w:hAnsi="Book Antiqua" w:cs="Arial"/>
        </w:rPr>
        <w:t>.</w:t>
      </w:r>
      <w:r w:rsidRPr="000273B1">
        <w:rPr>
          <w:rFonts w:ascii="Book Antiqua" w:hAnsi="Book Antiqua" w:cs="Arial"/>
          <w:i/>
        </w:rPr>
        <w:t xml:space="preserve"> </w:t>
      </w:r>
    </w:p>
    <w:p w:rsidR="008C391A" w:rsidRPr="000273B1" w:rsidRDefault="008C391A" w:rsidP="003B6C9B">
      <w:pPr>
        <w:spacing w:line="360" w:lineRule="auto"/>
        <w:jc w:val="both"/>
        <w:rPr>
          <w:rFonts w:ascii="Book Antiqua" w:hAnsi="Book Antiqua" w:cs="Arial"/>
          <w:i/>
        </w:rPr>
      </w:pPr>
    </w:p>
    <w:p w:rsidR="00C103AC" w:rsidRPr="000273B1" w:rsidRDefault="008C391A" w:rsidP="003B6C9B">
      <w:pPr>
        <w:spacing w:line="360" w:lineRule="auto"/>
        <w:jc w:val="both"/>
        <w:rPr>
          <w:rFonts w:ascii="Book Antiqua" w:hAnsi="Book Antiqua" w:cs="Arial"/>
          <w:i/>
          <w:iCs/>
        </w:rPr>
      </w:pPr>
      <w:r w:rsidRPr="000273B1">
        <w:rPr>
          <w:rFonts w:ascii="Book Antiqua" w:hAnsi="Book Antiqua" w:cs="Arial"/>
          <w:b/>
          <w:i/>
          <w:iCs/>
        </w:rPr>
        <w:t>CFTR deficiency disrupts protective physical barriers</w:t>
      </w:r>
    </w:p>
    <w:p w:rsidR="008C391A" w:rsidRPr="000273B1" w:rsidRDefault="008C391A" w:rsidP="003B6C9B">
      <w:pPr>
        <w:spacing w:line="360" w:lineRule="auto"/>
        <w:jc w:val="both"/>
        <w:rPr>
          <w:rFonts w:ascii="Book Antiqua" w:hAnsi="Book Antiqua" w:cs="Arial"/>
          <w:i/>
        </w:rPr>
      </w:pPr>
      <w:r w:rsidRPr="000273B1">
        <w:rPr>
          <w:rFonts w:ascii="Book Antiqua" w:hAnsi="Book Antiqua" w:cs="Arial"/>
        </w:rPr>
        <w:t xml:space="preserve">The intestinal lumen is home to trillions of bacteria. These bacteria provide essential nutrients and signals needed for intestinal epithelial and immune cell homeostasis. However, direct contact with the intestinal epithelium must be prevented. The colon epithelium is protected from direct contact by protective mucus layers and by tight junctions between the lateral surfaces of the single layer of epithelial cells lining the lumen. The apical, luminal surface of the epithelium is protected by a dense mucus layer impenetrable to bacteria that is generated by constitutive secretion of Muc2 from luminal goblet cells. This dense layer is partially enzymatically digested to generate </w:t>
      </w:r>
      <w:r w:rsidR="00106D1C" w:rsidRPr="000273B1">
        <w:rPr>
          <w:rFonts w:ascii="Book Antiqua" w:hAnsi="Book Antiqua" w:cs="Arial"/>
        </w:rPr>
        <w:t xml:space="preserve">a </w:t>
      </w:r>
      <w:r w:rsidRPr="000273B1">
        <w:rPr>
          <w:rFonts w:ascii="Book Antiqua" w:hAnsi="Book Antiqua" w:cs="Arial"/>
        </w:rPr>
        <w:t xml:space="preserve">looser outer layer inhabited by commensal </w:t>
      </w:r>
      <w:proofErr w:type="gramStart"/>
      <w:r w:rsidRPr="000273B1">
        <w:rPr>
          <w:rFonts w:ascii="Book Antiqua" w:hAnsi="Book Antiqua" w:cs="Arial"/>
        </w:rPr>
        <w:t>bacteria</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152A24" w:rsidRPr="000273B1">
        <w:rPr>
          <w:rFonts w:ascii="Book Antiqua" w:hAnsi="Book Antiqua" w:cs="Arial"/>
          <w:vertAlign w:val="superscript"/>
        </w:rPr>
        <w:t>48</w:t>
      </w:r>
      <w:r w:rsidRPr="000273B1">
        <w:rPr>
          <w:rFonts w:ascii="Book Antiqua" w:hAnsi="Book Antiqua" w:cs="Arial"/>
          <w:vertAlign w:val="superscript"/>
        </w:rPr>
        <w:t>]</w:t>
      </w:r>
      <w:r w:rsidRPr="000273B1">
        <w:rPr>
          <w:rFonts w:ascii="Book Antiqua" w:hAnsi="Book Antiqua" w:cs="Arial"/>
        </w:rPr>
        <w:t>.</w:t>
      </w:r>
      <w:r w:rsidR="001D5540" w:rsidRPr="000273B1">
        <w:rPr>
          <w:rFonts w:ascii="Book Antiqua" w:hAnsi="Book Antiqua" w:cs="Arial"/>
        </w:rPr>
        <w:t xml:space="preserve"> </w:t>
      </w:r>
      <w:r w:rsidRPr="000273B1">
        <w:rPr>
          <w:rFonts w:ascii="Book Antiqua" w:hAnsi="Book Antiqua" w:cs="Arial"/>
        </w:rPr>
        <w:t>Muc2 is secreted in a condensed conformation that expands to form a fully functional mucus layer in the presence of extracellular HCO3</w:t>
      </w:r>
      <w:r w:rsidRPr="000273B1">
        <w:rPr>
          <w:rFonts w:ascii="Book Antiqua" w:hAnsi="Book Antiqua" w:cs="Arial"/>
          <w:vertAlign w:val="superscript"/>
        </w:rPr>
        <w:t>-</w:t>
      </w:r>
      <w:r w:rsidRPr="000273B1">
        <w:rPr>
          <w:rFonts w:ascii="Book Antiqua" w:hAnsi="Book Antiqua" w:cs="Arial"/>
        </w:rPr>
        <w:t xml:space="preserve"> and H</w:t>
      </w:r>
      <w:r w:rsidRPr="000273B1">
        <w:rPr>
          <w:rFonts w:ascii="Book Antiqua" w:hAnsi="Book Antiqua" w:cs="Arial"/>
          <w:vertAlign w:val="subscript"/>
        </w:rPr>
        <w:t>2</w:t>
      </w:r>
      <w:r w:rsidRPr="000273B1">
        <w:rPr>
          <w:rFonts w:ascii="Book Antiqua" w:hAnsi="Book Antiqua" w:cs="Arial"/>
        </w:rPr>
        <w:t xml:space="preserve">O. CFTR ion channel activity is required for direct export of bicarbonate and also for indirect support of export of bicarbonate and water through other </w:t>
      </w:r>
      <w:proofErr w:type="gramStart"/>
      <w:r w:rsidRPr="000273B1">
        <w:rPr>
          <w:rFonts w:ascii="Book Antiqua" w:hAnsi="Book Antiqua" w:cs="Arial"/>
        </w:rPr>
        <w:t>channels</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152A24" w:rsidRPr="000273B1">
        <w:rPr>
          <w:rFonts w:ascii="Book Antiqua" w:hAnsi="Book Antiqua" w:cs="Arial"/>
          <w:vertAlign w:val="superscript"/>
        </w:rPr>
        <w:t>49</w:t>
      </w:r>
      <w:r w:rsidRPr="000273B1">
        <w:rPr>
          <w:rFonts w:ascii="Book Antiqua" w:hAnsi="Book Antiqua" w:cs="Arial"/>
          <w:vertAlign w:val="superscript"/>
        </w:rPr>
        <w:t>]</w:t>
      </w:r>
      <w:r w:rsidRPr="000273B1">
        <w:rPr>
          <w:rFonts w:ascii="Book Antiqua" w:hAnsi="Book Antiqua" w:cs="Arial"/>
        </w:rPr>
        <w:t xml:space="preserve">. Loss of CFTR ion channel activity results in accumulation of dehydrated mucus in the distal small intestine and proximal colon, which causes intestinal obstruction seen in CF patients in the form of meconium ileus and distal intestinal </w:t>
      </w:r>
      <w:proofErr w:type="gramStart"/>
      <w:r w:rsidRPr="000273B1">
        <w:rPr>
          <w:rFonts w:ascii="Book Antiqua" w:hAnsi="Book Antiqua" w:cs="Arial"/>
        </w:rPr>
        <w:t>obstruction</w:t>
      </w:r>
      <w:r w:rsidRPr="000273B1">
        <w:rPr>
          <w:rFonts w:ascii="Book Antiqua" w:hAnsi="Book Antiqua" w:cs="Arial"/>
          <w:vertAlign w:val="superscript"/>
        </w:rPr>
        <w:t>[</w:t>
      </w:r>
      <w:proofErr w:type="gramEnd"/>
      <w:r w:rsidRPr="000273B1">
        <w:rPr>
          <w:rFonts w:ascii="Book Antiqua" w:hAnsi="Book Antiqua" w:cs="Arial"/>
          <w:vertAlign w:val="superscript"/>
        </w:rPr>
        <w:t>12</w:t>
      </w:r>
      <w:r w:rsidR="00152A24" w:rsidRPr="000273B1">
        <w:rPr>
          <w:rFonts w:ascii="Book Antiqua" w:hAnsi="Book Antiqua" w:cs="Arial"/>
          <w:vertAlign w:val="superscript"/>
        </w:rPr>
        <w:t>0</w:t>
      </w:r>
      <w:r w:rsidRPr="000273B1">
        <w:rPr>
          <w:rFonts w:ascii="Book Antiqua" w:hAnsi="Book Antiqua" w:cs="Arial"/>
          <w:vertAlign w:val="superscript"/>
        </w:rPr>
        <w:t>]</w:t>
      </w:r>
      <w:r w:rsidRPr="000273B1">
        <w:rPr>
          <w:rFonts w:ascii="Book Antiqua" w:hAnsi="Book Antiqua" w:cs="Arial"/>
        </w:rPr>
        <w:t xml:space="preserve">. In addition, severely dilated crypts are seen in the CFTR-deficient </w:t>
      </w:r>
      <w:r w:rsidR="00106D1C" w:rsidRPr="000273B1">
        <w:rPr>
          <w:rFonts w:ascii="Book Antiqua" w:hAnsi="Book Antiqua" w:cs="Arial"/>
        </w:rPr>
        <w:t xml:space="preserve">intestine </w:t>
      </w:r>
      <w:r w:rsidRPr="000273B1">
        <w:rPr>
          <w:rFonts w:ascii="Book Antiqua" w:hAnsi="Book Antiqua" w:cs="Arial"/>
        </w:rPr>
        <w:t xml:space="preserve">due to accumulation of mucus in goblet cells which may reflect defects in </w:t>
      </w:r>
      <w:proofErr w:type="gramStart"/>
      <w:r w:rsidRPr="000273B1">
        <w:rPr>
          <w:rFonts w:ascii="Book Antiqua" w:hAnsi="Book Antiqua" w:cs="Arial"/>
        </w:rPr>
        <w:t>secretion</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152A24" w:rsidRPr="000273B1">
        <w:rPr>
          <w:rFonts w:ascii="Book Antiqua" w:hAnsi="Book Antiqua" w:cs="Arial"/>
          <w:vertAlign w:val="superscript"/>
        </w:rPr>
        <w:t>50</w:t>
      </w:r>
      <w:r w:rsidR="00C4374A" w:rsidRPr="000273B1">
        <w:rPr>
          <w:rFonts w:ascii="Book Antiqua" w:hAnsi="Book Antiqua" w:cs="Arial"/>
          <w:vertAlign w:val="superscript"/>
        </w:rPr>
        <w:t>,</w:t>
      </w:r>
      <w:r w:rsidRPr="000273B1">
        <w:rPr>
          <w:rFonts w:ascii="Book Antiqua" w:hAnsi="Book Antiqua" w:cs="Arial"/>
          <w:vertAlign w:val="superscript"/>
        </w:rPr>
        <w:t>1</w:t>
      </w:r>
      <w:r w:rsidR="00152A24" w:rsidRPr="000273B1">
        <w:rPr>
          <w:rFonts w:ascii="Book Antiqua" w:hAnsi="Book Antiqua" w:cs="Arial"/>
          <w:vertAlign w:val="superscript"/>
        </w:rPr>
        <w:t>51</w:t>
      </w:r>
      <w:r w:rsidRPr="000273B1">
        <w:rPr>
          <w:rFonts w:ascii="Book Antiqua" w:hAnsi="Book Antiqua" w:cs="Arial"/>
          <w:vertAlign w:val="superscript"/>
        </w:rPr>
        <w:t>]</w:t>
      </w:r>
      <w:r w:rsidRPr="000273B1">
        <w:rPr>
          <w:rFonts w:ascii="Book Antiqua" w:hAnsi="Book Antiqua" w:cs="Arial"/>
        </w:rPr>
        <w:t xml:space="preserve">. The CFTR-deficient mucus layer appears to allow dysregulated bacterial contact. Bacterial colonies are reported in crypts with accumulated </w:t>
      </w:r>
      <w:proofErr w:type="gramStart"/>
      <w:r w:rsidRPr="000273B1">
        <w:rPr>
          <w:rFonts w:ascii="Book Antiqua" w:hAnsi="Book Antiqua" w:cs="Arial"/>
        </w:rPr>
        <w:t>mucus</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152A24" w:rsidRPr="000273B1">
        <w:rPr>
          <w:rFonts w:ascii="Book Antiqua" w:hAnsi="Book Antiqua" w:cs="Arial"/>
          <w:vertAlign w:val="superscript"/>
        </w:rPr>
        <w:t>50</w:t>
      </w:r>
      <w:r w:rsidRPr="000273B1">
        <w:rPr>
          <w:rFonts w:ascii="Book Antiqua" w:hAnsi="Book Antiqua" w:cs="Arial"/>
          <w:vertAlign w:val="superscript"/>
        </w:rPr>
        <w:t>]</w:t>
      </w:r>
      <w:r w:rsidRPr="000273B1">
        <w:rPr>
          <w:rFonts w:ascii="Book Antiqua" w:hAnsi="Book Antiqua" w:cs="Arial"/>
        </w:rPr>
        <w:t xml:space="preserve">. Further, comparison of gene expression in the </w:t>
      </w:r>
      <w:r w:rsidRPr="000273B1">
        <w:rPr>
          <w:rFonts w:ascii="Book Antiqua" w:hAnsi="Book Antiqua" w:cs="Arial"/>
          <w:i/>
        </w:rPr>
        <w:t>Cftr</w:t>
      </w:r>
      <w:r w:rsidRPr="000273B1">
        <w:rPr>
          <w:rFonts w:ascii="Book Antiqua" w:hAnsi="Book Antiqua" w:cs="Arial"/>
        </w:rPr>
        <w:t xml:space="preserve">-deficient mouse intestine to changes in </w:t>
      </w:r>
      <w:r w:rsidRPr="000273B1">
        <w:rPr>
          <w:rFonts w:ascii="Book Antiqua" w:hAnsi="Book Antiqua" w:cs="Arial"/>
          <w:i/>
        </w:rPr>
        <w:t>Muc2</w:t>
      </w:r>
      <w:r w:rsidRPr="000273B1">
        <w:rPr>
          <w:rFonts w:ascii="Book Antiqua" w:hAnsi="Book Antiqua" w:cs="Arial"/>
        </w:rPr>
        <w:t>-deficient intestine using GSEA analysis showed enrichment in inflammatory gene expression changes</w:t>
      </w:r>
      <w:r w:rsidRPr="000273B1">
        <w:rPr>
          <w:rFonts w:ascii="Book Antiqua" w:hAnsi="Book Antiqua" w:cs="Arial"/>
          <w:vertAlign w:val="superscript"/>
        </w:rPr>
        <w:t>[12</w:t>
      </w:r>
      <w:r w:rsidR="00152A24" w:rsidRPr="000273B1">
        <w:rPr>
          <w:rFonts w:ascii="Book Antiqua" w:hAnsi="Book Antiqua" w:cs="Arial"/>
          <w:vertAlign w:val="superscript"/>
        </w:rPr>
        <w:t>8</w:t>
      </w:r>
      <w:r w:rsidRPr="000273B1">
        <w:rPr>
          <w:rFonts w:ascii="Book Antiqua" w:hAnsi="Book Antiqua" w:cs="Arial"/>
          <w:vertAlign w:val="superscript"/>
        </w:rPr>
        <w:t>]</w:t>
      </w:r>
      <w:r w:rsidRPr="000273B1">
        <w:rPr>
          <w:rFonts w:ascii="Book Antiqua" w:hAnsi="Book Antiqua" w:cs="Arial"/>
        </w:rPr>
        <w:t xml:space="preserve"> suggesting that </w:t>
      </w:r>
      <w:r w:rsidRPr="000273B1">
        <w:rPr>
          <w:rFonts w:ascii="Book Antiqua" w:hAnsi="Book Antiqua" w:cs="Arial"/>
          <w:i/>
        </w:rPr>
        <w:t>Cftr</w:t>
      </w:r>
      <w:r w:rsidRPr="000273B1">
        <w:rPr>
          <w:rFonts w:ascii="Book Antiqua" w:hAnsi="Book Antiqua" w:cs="Arial"/>
        </w:rPr>
        <w:t xml:space="preserve"> deficiency, like </w:t>
      </w:r>
      <w:r w:rsidRPr="000273B1">
        <w:rPr>
          <w:rFonts w:ascii="Book Antiqua" w:hAnsi="Book Antiqua" w:cs="Arial"/>
          <w:i/>
        </w:rPr>
        <w:t>Muc2</w:t>
      </w:r>
      <w:r w:rsidRPr="000273B1">
        <w:rPr>
          <w:rFonts w:ascii="Book Antiqua" w:hAnsi="Book Antiqua" w:cs="Arial"/>
        </w:rPr>
        <w:t xml:space="preserve"> deficiency, allows illicit bacterial contact. The basolateral</w:t>
      </w:r>
      <w:r w:rsidR="001D5540" w:rsidRPr="000273B1">
        <w:rPr>
          <w:rFonts w:ascii="Book Antiqua" w:hAnsi="Book Antiqua" w:cs="Arial"/>
        </w:rPr>
        <w:t xml:space="preserve"> </w:t>
      </w:r>
      <w:r w:rsidRPr="000273B1">
        <w:rPr>
          <w:rFonts w:ascii="Book Antiqua" w:hAnsi="Book Antiqua" w:cs="Arial"/>
        </w:rPr>
        <w:t xml:space="preserve">epithelial surface and underlying </w:t>
      </w:r>
      <w:r w:rsidRPr="000273B1">
        <w:rPr>
          <w:rFonts w:ascii="Book Antiqua" w:hAnsi="Book Antiqua" w:cs="Arial"/>
        </w:rPr>
        <w:lastRenderedPageBreak/>
        <w:t>lamina propria, including resident immune cells, are protected from bacterial contact by tight junctions</w:t>
      </w:r>
      <w:r w:rsidR="00106D1C" w:rsidRPr="000273B1">
        <w:rPr>
          <w:rFonts w:ascii="Book Antiqua" w:hAnsi="Book Antiqua" w:cs="Arial"/>
        </w:rPr>
        <w:t xml:space="preserve"> and </w:t>
      </w:r>
      <w:r w:rsidRPr="000273B1">
        <w:rPr>
          <w:rFonts w:ascii="Book Antiqua" w:hAnsi="Book Antiqua" w:cs="Arial"/>
        </w:rPr>
        <w:t xml:space="preserve">CFTR </w:t>
      </w:r>
      <w:r w:rsidR="00106D1C" w:rsidRPr="000273B1">
        <w:rPr>
          <w:rFonts w:ascii="Book Antiqua" w:hAnsi="Book Antiqua" w:cs="Arial"/>
        </w:rPr>
        <w:t>participates in maintenance of</w:t>
      </w:r>
      <w:r w:rsidRPr="000273B1">
        <w:rPr>
          <w:rFonts w:ascii="Book Antiqua" w:hAnsi="Book Antiqua" w:cs="Arial"/>
        </w:rPr>
        <w:t xml:space="preserve"> these junctions. In </w:t>
      </w:r>
      <w:r w:rsidRPr="000273B1">
        <w:rPr>
          <w:rFonts w:ascii="Book Antiqua" w:hAnsi="Book Antiqua" w:cs="Arial"/>
          <w:i/>
        </w:rPr>
        <w:t>Cftr</w:t>
      </w:r>
      <w:r w:rsidRPr="000273B1">
        <w:rPr>
          <w:rFonts w:ascii="Book Antiqua" w:hAnsi="Book Antiqua" w:cs="Arial"/>
        </w:rPr>
        <w:t xml:space="preserve">-deficient mice the small intestine displays increased intestinal permeability and disruption of tight </w:t>
      </w:r>
      <w:proofErr w:type="gramStart"/>
      <w:r w:rsidRPr="000273B1">
        <w:rPr>
          <w:rFonts w:ascii="Book Antiqua" w:hAnsi="Book Antiqua" w:cs="Arial"/>
        </w:rPr>
        <w:t>junctions</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152A24" w:rsidRPr="000273B1">
        <w:rPr>
          <w:rFonts w:ascii="Book Antiqua" w:hAnsi="Book Antiqua" w:cs="Arial"/>
          <w:vertAlign w:val="superscript"/>
        </w:rPr>
        <w:t>52</w:t>
      </w:r>
      <w:r w:rsidRPr="000273B1">
        <w:rPr>
          <w:rFonts w:ascii="Book Antiqua" w:hAnsi="Book Antiqua" w:cs="Arial"/>
          <w:vertAlign w:val="superscript"/>
        </w:rPr>
        <w:t>]</w:t>
      </w:r>
      <w:r w:rsidRPr="000273B1">
        <w:rPr>
          <w:rFonts w:ascii="Book Antiqua" w:hAnsi="Book Antiqua" w:cs="Arial"/>
        </w:rPr>
        <w:t xml:space="preserve">. Several studies link CFTR interactions mediated by its C-terminal PDZ-binding domain to integrity of tight </w:t>
      </w:r>
      <w:proofErr w:type="gramStart"/>
      <w:r w:rsidRPr="000273B1">
        <w:rPr>
          <w:rFonts w:ascii="Book Antiqua" w:hAnsi="Book Antiqua" w:cs="Arial"/>
        </w:rPr>
        <w:t>junctions</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152A24" w:rsidRPr="000273B1">
        <w:rPr>
          <w:rFonts w:ascii="Book Antiqua" w:hAnsi="Book Antiqua" w:cs="Arial"/>
          <w:vertAlign w:val="superscript"/>
        </w:rPr>
        <w:t>52</w:t>
      </w:r>
      <w:r w:rsidRPr="000273B1">
        <w:rPr>
          <w:rFonts w:ascii="Book Antiqua" w:hAnsi="Book Antiqua" w:cs="Arial"/>
          <w:vertAlign w:val="superscript"/>
        </w:rPr>
        <w:t>]</w:t>
      </w:r>
      <w:r w:rsidRPr="000273B1">
        <w:rPr>
          <w:rFonts w:ascii="Book Antiqua" w:hAnsi="Book Antiqua" w:cs="Arial"/>
        </w:rPr>
        <w:t xml:space="preserve">. Studies in cultured airway epithelial cells show that interaction between the CFTR-PDZ binding (CFTR PDZBD) domain and the PDZ domain of NHERF1 (SLC9A3R1) maintains actin cytoskeletal organization and tight </w:t>
      </w:r>
      <w:proofErr w:type="gramStart"/>
      <w:r w:rsidRPr="000273B1">
        <w:rPr>
          <w:rFonts w:ascii="Book Antiqua" w:hAnsi="Book Antiqua" w:cs="Arial"/>
        </w:rPr>
        <w:t>junctions</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152A24" w:rsidRPr="000273B1">
        <w:rPr>
          <w:rFonts w:ascii="Book Antiqua" w:hAnsi="Book Antiqua" w:cs="Arial"/>
          <w:vertAlign w:val="superscript"/>
        </w:rPr>
        <w:t>53</w:t>
      </w:r>
      <w:r w:rsidRPr="000273B1">
        <w:rPr>
          <w:rFonts w:ascii="Book Antiqua" w:hAnsi="Book Antiqua" w:cs="Arial"/>
          <w:vertAlign w:val="superscript"/>
        </w:rPr>
        <w:t>]</w:t>
      </w:r>
      <w:r w:rsidRPr="000273B1">
        <w:rPr>
          <w:rFonts w:ascii="Book Antiqua" w:hAnsi="Book Antiqua" w:cs="Arial"/>
        </w:rPr>
        <w:t xml:space="preserve">. CFTR deficiency may also maintain tight junctions by </w:t>
      </w:r>
      <w:r w:rsidRPr="000273B1">
        <w:rPr>
          <w:rFonts w:ascii="Book Antiqua" w:hAnsi="Book Antiqua" w:cs="Arial"/>
          <w:i/>
          <w:iCs/>
        </w:rPr>
        <w:t>via</w:t>
      </w:r>
      <w:r w:rsidRPr="000273B1">
        <w:rPr>
          <w:rFonts w:ascii="Book Antiqua" w:hAnsi="Book Antiqua" w:cs="Arial"/>
        </w:rPr>
        <w:t xml:space="preserve"> direct interaction with ZO-1 an essential component of these </w:t>
      </w:r>
      <w:proofErr w:type="gramStart"/>
      <w:r w:rsidRPr="000273B1">
        <w:rPr>
          <w:rFonts w:ascii="Book Antiqua" w:hAnsi="Book Antiqua" w:cs="Arial"/>
        </w:rPr>
        <w:t>junctions</w:t>
      </w:r>
      <w:r w:rsidRPr="000273B1">
        <w:rPr>
          <w:rFonts w:ascii="Book Antiqua" w:hAnsi="Book Antiqua" w:cs="Arial"/>
          <w:vertAlign w:val="superscript"/>
        </w:rPr>
        <w:t>[</w:t>
      </w:r>
      <w:proofErr w:type="gramEnd"/>
      <w:r w:rsidRPr="000273B1">
        <w:rPr>
          <w:rFonts w:ascii="Book Antiqua" w:hAnsi="Book Antiqua" w:cs="Arial"/>
          <w:vertAlign w:val="superscript"/>
        </w:rPr>
        <w:t>8]</w:t>
      </w:r>
      <w:r w:rsidRPr="000273B1">
        <w:rPr>
          <w:rFonts w:ascii="Book Antiqua" w:hAnsi="Book Antiqua" w:cs="Arial"/>
        </w:rPr>
        <w:t>.</w:t>
      </w:r>
      <w:r w:rsidRPr="000273B1">
        <w:rPr>
          <w:rFonts w:ascii="Book Antiqua" w:hAnsi="Book Antiqua" w:cs="Arial"/>
          <w:i/>
        </w:rPr>
        <w:t xml:space="preserve"> </w:t>
      </w:r>
    </w:p>
    <w:p w:rsidR="008C391A" w:rsidRPr="000273B1" w:rsidRDefault="008C391A" w:rsidP="003B6C9B">
      <w:pPr>
        <w:spacing w:line="360" w:lineRule="auto"/>
        <w:jc w:val="both"/>
        <w:rPr>
          <w:rFonts w:ascii="Book Antiqua" w:hAnsi="Book Antiqua" w:cs="Arial"/>
          <w:i/>
        </w:rPr>
      </w:pPr>
    </w:p>
    <w:p w:rsidR="00C4374A" w:rsidRPr="000273B1" w:rsidRDefault="008C391A" w:rsidP="003B6C9B">
      <w:pPr>
        <w:spacing w:line="360" w:lineRule="auto"/>
        <w:jc w:val="both"/>
        <w:rPr>
          <w:rFonts w:ascii="Book Antiqua" w:hAnsi="Book Antiqua" w:cs="Arial"/>
          <w:i/>
          <w:iCs/>
        </w:rPr>
      </w:pPr>
      <w:r w:rsidRPr="000273B1">
        <w:rPr>
          <w:rFonts w:ascii="Book Antiqua" w:hAnsi="Book Antiqua" w:cs="Arial"/>
          <w:b/>
          <w:i/>
          <w:iCs/>
        </w:rPr>
        <w:t>CFTR deficiency causes dysbiosis</w:t>
      </w:r>
    </w:p>
    <w:p w:rsidR="008C391A" w:rsidRPr="000273B1" w:rsidRDefault="008C391A" w:rsidP="003B6C9B">
      <w:pPr>
        <w:spacing w:line="360" w:lineRule="auto"/>
        <w:jc w:val="both"/>
        <w:rPr>
          <w:rFonts w:ascii="Book Antiqua" w:hAnsi="Book Antiqua" w:cs="Arial"/>
        </w:rPr>
      </w:pPr>
      <w:r w:rsidRPr="000273B1">
        <w:rPr>
          <w:rFonts w:ascii="Book Antiqua" w:hAnsi="Book Antiqua" w:cs="Arial"/>
        </w:rPr>
        <w:t xml:space="preserve">As described above, </w:t>
      </w:r>
      <w:r w:rsidRPr="000273B1">
        <w:rPr>
          <w:rFonts w:ascii="Book Antiqua" w:hAnsi="Book Antiqua" w:cs="Arial"/>
          <w:i/>
        </w:rPr>
        <w:t>CFTR</w:t>
      </w:r>
      <w:r w:rsidRPr="000273B1">
        <w:rPr>
          <w:rFonts w:ascii="Book Antiqua" w:hAnsi="Book Antiqua" w:cs="Arial"/>
        </w:rPr>
        <w:t xml:space="preserve"> deficiency as seen in CF patients and animal models creates an altered luminal environment. This environment, as well as </w:t>
      </w:r>
      <w:r w:rsidR="00D76C30" w:rsidRPr="000273B1">
        <w:rPr>
          <w:rFonts w:ascii="Book Antiqua" w:hAnsi="Book Antiqua" w:cs="Arial"/>
        </w:rPr>
        <w:t xml:space="preserve">a </w:t>
      </w:r>
      <w:r w:rsidRPr="000273B1">
        <w:rPr>
          <w:rFonts w:ascii="Book Antiqua" w:hAnsi="Book Antiqua" w:cs="Arial"/>
        </w:rPr>
        <w:t>high fat</w:t>
      </w:r>
      <w:r w:rsidR="00D76C30" w:rsidRPr="000273B1">
        <w:rPr>
          <w:rFonts w:ascii="Book Antiqua" w:hAnsi="Book Antiqua" w:cs="Arial"/>
        </w:rPr>
        <w:t>/</w:t>
      </w:r>
      <w:r w:rsidRPr="000273B1">
        <w:rPr>
          <w:rFonts w:ascii="Book Antiqua" w:hAnsi="Book Antiqua" w:cs="Arial"/>
        </w:rPr>
        <w:t>high calorie diet maintained to overcome nutritional deficits</w:t>
      </w:r>
      <w:r w:rsidR="00106D1C" w:rsidRPr="000273B1">
        <w:rPr>
          <w:rFonts w:ascii="Book Antiqua" w:hAnsi="Book Antiqua" w:cs="Arial"/>
        </w:rPr>
        <w:t>,</w:t>
      </w:r>
      <w:r w:rsidRPr="000273B1">
        <w:rPr>
          <w:rFonts w:ascii="Book Antiqua" w:hAnsi="Book Antiqua" w:cs="Arial"/>
        </w:rPr>
        <w:t xml:space="preserve"> and CF therapies such as frequent antibiotic exposure, contributes to bacterial </w:t>
      </w:r>
      <w:proofErr w:type="gramStart"/>
      <w:r w:rsidRPr="000273B1">
        <w:rPr>
          <w:rFonts w:ascii="Book Antiqua" w:hAnsi="Book Antiqua" w:cs="Arial"/>
        </w:rPr>
        <w:t>dysbiosis</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152A24" w:rsidRPr="000273B1">
        <w:rPr>
          <w:rFonts w:ascii="Book Antiqua" w:hAnsi="Book Antiqua" w:cs="Arial"/>
          <w:vertAlign w:val="superscript"/>
        </w:rPr>
        <w:t>54</w:t>
      </w:r>
      <w:r w:rsidR="009A5C42" w:rsidRPr="000273B1">
        <w:rPr>
          <w:rFonts w:ascii="Book Antiqua" w:hAnsi="Book Antiqua" w:cs="Arial"/>
          <w:vertAlign w:val="superscript"/>
        </w:rPr>
        <w:t>,</w:t>
      </w:r>
      <w:r w:rsidRPr="000273B1">
        <w:rPr>
          <w:rFonts w:ascii="Book Antiqua" w:hAnsi="Book Antiqua" w:cs="Arial"/>
          <w:vertAlign w:val="superscript"/>
        </w:rPr>
        <w:t>1</w:t>
      </w:r>
      <w:r w:rsidR="00152A24" w:rsidRPr="000273B1">
        <w:rPr>
          <w:rFonts w:ascii="Book Antiqua" w:hAnsi="Book Antiqua" w:cs="Arial"/>
          <w:vertAlign w:val="superscript"/>
        </w:rPr>
        <w:t>55</w:t>
      </w:r>
      <w:r w:rsidRPr="000273B1">
        <w:rPr>
          <w:rFonts w:ascii="Book Antiqua" w:hAnsi="Book Antiqua" w:cs="Arial"/>
          <w:vertAlign w:val="superscript"/>
        </w:rPr>
        <w:t>]</w:t>
      </w:r>
      <w:r w:rsidRPr="000273B1">
        <w:rPr>
          <w:rFonts w:ascii="Book Antiqua" w:hAnsi="Book Antiqua" w:cs="Arial"/>
        </w:rPr>
        <w:t xml:space="preserve">. In early studies dysbiosis was reported as small intestinal bacterial overgrowth in a CF mouse </w:t>
      </w:r>
      <w:proofErr w:type="gramStart"/>
      <w:r w:rsidRPr="000273B1">
        <w:rPr>
          <w:rFonts w:ascii="Book Antiqua" w:hAnsi="Book Antiqua" w:cs="Arial"/>
        </w:rPr>
        <w:t>model</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152A24" w:rsidRPr="000273B1">
        <w:rPr>
          <w:rFonts w:ascii="Book Antiqua" w:hAnsi="Book Antiqua" w:cs="Arial"/>
          <w:vertAlign w:val="superscript"/>
        </w:rPr>
        <w:t>56</w:t>
      </w:r>
      <w:r w:rsidRPr="000273B1">
        <w:rPr>
          <w:rFonts w:ascii="Book Antiqua" w:hAnsi="Book Antiqua" w:cs="Arial"/>
          <w:vertAlign w:val="superscript"/>
        </w:rPr>
        <w:t>]</w:t>
      </w:r>
      <w:r w:rsidRPr="000273B1">
        <w:rPr>
          <w:rFonts w:ascii="Book Antiqua" w:hAnsi="Book Antiqua" w:cs="Arial"/>
        </w:rPr>
        <w:t xml:space="preserve">. </w:t>
      </w:r>
      <w:r w:rsidR="00160B07" w:rsidRPr="000273B1">
        <w:rPr>
          <w:rFonts w:ascii="Book Antiqua" w:hAnsi="Book Antiqua" w:cs="Arial"/>
        </w:rPr>
        <w:t xml:space="preserve">Analysis of microbial 16S DNA in small intestine flushed luminal contents by qRT-PCR demonstrated an estimated 40X increase in bacterial load with decreased </w:t>
      </w:r>
      <w:proofErr w:type="gramStart"/>
      <w:r w:rsidR="00160B07" w:rsidRPr="000273B1">
        <w:rPr>
          <w:rFonts w:ascii="Book Antiqua" w:hAnsi="Book Antiqua" w:cs="Arial"/>
        </w:rPr>
        <w:t>diversity</w:t>
      </w:r>
      <w:r w:rsidR="00160B07" w:rsidRPr="000273B1">
        <w:rPr>
          <w:rFonts w:ascii="Book Antiqua" w:hAnsi="Book Antiqua" w:cs="Arial"/>
          <w:vertAlign w:val="superscript"/>
        </w:rPr>
        <w:t>[</w:t>
      </w:r>
      <w:proofErr w:type="gramEnd"/>
      <w:r w:rsidR="00160B07" w:rsidRPr="000273B1">
        <w:rPr>
          <w:rFonts w:ascii="Book Antiqua" w:hAnsi="Book Antiqua" w:cs="Arial"/>
          <w:vertAlign w:val="superscript"/>
        </w:rPr>
        <w:t>1</w:t>
      </w:r>
      <w:r w:rsidR="00152A24" w:rsidRPr="000273B1">
        <w:rPr>
          <w:rFonts w:ascii="Book Antiqua" w:hAnsi="Book Antiqua" w:cs="Arial"/>
          <w:vertAlign w:val="superscript"/>
        </w:rPr>
        <w:t>57</w:t>
      </w:r>
      <w:r w:rsidR="00160B07" w:rsidRPr="000273B1">
        <w:rPr>
          <w:rFonts w:ascii="Book Antiqua" w:hAnsi="Book Antiqua" w:cs="Arial"/>
          <w:vertAlign w:val="superscript"/>
        </w:rPr>
        <w:t>]</w:t>
      </w:r>
      <w:r w:rsidR="00160B07" w:rsidRPr="000273B1">
        <w:rPr>
          <w:rFonts w:ascii="Book Antiqua" w:hAnsi="Book Antiqua" w:cs="Arial"/>
        </w:rPr>
        <w:t xml:space="preserve">. </w:t>
      </w:r>
      <w:r w:rsidR="001D5540" w:rsidRPr="000273B1">
        <w:rPr>
          <w:rFonts w:ascii="Book Antiqua" w:hAnsi="Book Antiqua" w:cs="Arial"/>
        </w:rPr>
        <w:t>In a second study using phylogenetic microarray analysis of flushed small intestinal contents</w:t>
      </w:r>
      <w:r w:rsidR="00160B07" w:rsidRPr="000273B1">
        <w:rPr>
          <w:rFonts w:ascii="Book Antiqua" w:hAnsi="Book Antiqua" w:cs="Arial"/>
        </w:rPr>
        <w:t xml:space="preserve"> </w:t>
      </w:r>
      <w:r w:rsidRPr="000273B1">
        <w:rPr>
          <w:rFonts w:ascii="Book Antiqua" w:hAnsi="Book Antiqua" w:cs="Arial"/>
        </w:rPr>
        <w:t xml:space="preserve">there was a marked decrease in bacterial community richness, evenness and diversity, a decrease in the relative abundance of protective species such as </w:t>
      </w:r>
      <w:r w:rsidRPr="000273B1">
        <w:rPr>
          <w:rFonts w:ascii="Book Antiqua" w:hAnsi="Book Antiqua" w:cs="Arial"/>
          <w:i/>
        </w:rPr>
        <w:t>Acinetobacter I</w:t>
      </w:r>
      <w:r w:rsidR="00106D1C" w:rsidRPr="000273B1">
        <w:rPr>
          <w:rFonts w:ascii="Book Antiqua" w:hAnsi="Book Antiqua" w:cs="Arial"/>
          <w:i/>
        </w:rPr>
        <w:t>w</w:t>
      </w:r>
      <w:r w:rsidRPr="000273B1">
        <w:rPr>
          <w:rFonts w:ascii="Book Antiqua" w:hAnsi="Book Antiqua" w:cs="Arial"/>
          <w:i/>
        </w:rPr>
        <w:t>offii</w:t>
      </w:r>
      <w:r w:rsidRPr="000273B1">
        <w:rPr>
          <w:rFonts w:ascii="Book Antiqua" w:hAnsi="Book Antiqua" w:cs="Arial"/>
        </w:rPr>
        <w:t xml:space="preserve"> and </w:t>
      </w:r>
      <w:r w:rsidRPr="000273B1">
        <w:rPr>
          <w:rFonts w:ascii="Book Antiqua" w:hAnsi="Book Antiqua" w:cs="Arial"/>
          <w:i/>
        </w:rPr>
        <w:t>Lactobacilliales</w:t>
      </w:r>
      <w:r w:rsidRPr="000273B1">
        <w:rPr>
          <w:rFonts w:ascii="Book Antiqua" w:hAnsi="Book Antiqua" w:cs="Arial"/>
        </w:rPr>
        <w:t xml:space="preserve"> members, but an increase in </w:t>
      </w:r>
      <w:r w:rsidRPr="000273B1">
        <w:rPr>
          <w:rFonts w:ascii="Book Antiqua" w:hAnsi="Book Antiqua" w:cs="Arial"/>
          <w:i/>
        </w:rPr>
        <w:t>Mycobacteria</w:t>
      </w:r>
      <w:r w:rsidRPr="000273B1">
        <w:rPr>
          <w:rFonts w:ascii="Book Antiqua" w:hAnsi="Book Antiqua" w:cs="Arial"/>
        </w:rPr>
        <w:t xml:space="preserve"> species and </w:t>
      </w:r>
      <w:r w:rsidRPr="000273B1">
        <w:rPr>
          <w:rFonts w:ascii="Book Antiqua" w:hAnsi="Book Antiqua" w:cs="Arial"/>
          <w:i/>
        </w:rPr>
        <w:t>Bacteriodes fragilis</w:t>
      </w:r>
      <w:r w:rsidRPr="000273B1">
        <w:rPr>
          <w:rFonts w:ascii="Book Antiqua" w:hAnsi="Book Antiqua" w:cs="Arial"/>
        </w:rPr>
        <w:t xml:space="preserve"> associated with GI infection and immunomodulation</w:t>
      </w:r>
      <w:r w:rsidRPr="000273B1">
        <w:rPr>
          <w:rFonts w:ascii="Book Antiqua" w:hAnsi="Book Antiqua" w:cs="Arial"/>
          <w:vertAlign w:val="superscript"/>
        </w:rPr>
        <w:t>[1</w:t>
      </w:r>
      <w:r w:rsidR="00152A24" w:rsidRPr="000273B1">
        <w:rPr>
          <w:rFonts w:ascii="Book Antiqua" w:hAnsi="Book Antiqua" w:cs="Arial"/>
          <w:vertAlign w:val="superscript"/>
        </w:rPr>
        <w:t>56</w:t>
      </w:r>
      <w:r w:rsidRPr="000273B1">
        <w:rPr>
          <w:rFonts w:ascii="Book Antiqua" w:hAnsi="Book Antiqua" w:cs="Arial"/>
          <w:vertAlign w:val="superscript"/>
        </w:rPr>
        <w:t>]</w:t>
      </w:r>
      <w:r w:rsidRPr="000273B1">
        <w:rPr>
          <w:rFonts w:ascii="Book Antiqua" w:hAnsi="Book Antiqua" w:cs="Arial"/>
        </w:rPr>
        <w:t>. More recently</w:t>
      </w:r>
      <w:r w:rsidR="00D76C30" w:rsidRPr="000273B1">
        <w:rPr>
          <w:rFonts w:ascii="Book Antiqua" w:hAnsi="Book Antiqua" w:cs="Arial"/>
        </w:rPr>
        <w:t>,</w:t>
      </w:r>
      <w:r w:rsidRPr="000273B1">
        <w:rPr>
          <w:rFonts w:ascii="Book Antiqua" w:hAnsi="Book Antiqua" w:cs="Arial"/>
        </w:rPr>
        <w:t xml:space="preserve"> microbial population composition of CF </w:t>
      </w:r>
      <w:r w:rsidRPr="000273B1">
        <w:rPr>
          <w:rFonts w:ascii="Book Antiqua" w:hAnsi="Book Antiqua" w:cs="Arial"/>
          <w:i/>
          <w:iCs/>
        </w:rPr>
        <w:t>vs</w:t>
      </w:r>
      <w:r w:rsidRPr="000273B1">
        <w:rPr>
          <w:rFonts w:ascii="Book Antiqua" w:hAnsi="Book Antiqua" w:cs="Arial"/>
        </w:rPr>
        <w:t xml:space="preserve"> non</w:t>
      </w:r>
      <w:r w:rsidR="00160B07" w:rsidRPr="000273B1">
        <w:rPr>
          <w:rFonts w:ascii="Book Antiqua" w:hAnsi="Book Antiqua" w:cs="Arial"/>
        </w:rPr>
        <w:t>-</w:t>
      </w:r>
      <w:r w:rsidRPr="000273B1">
        <w:rPr>
          <w:rFonts w:ascii="Book Antiqua" w:hAnsi="Book Antiqua" w:cs="Arial"/>
        </w:rPr>
        <w:t xml:space="preserve">CF individuals has been determined using targeted and metagenomic analysis of 16s rRNA DNA from fecal </w:t>
      </w:r>
      <w:proofErr w:type="gramStart"/>
      <w:r w:rsidRPr="000273B1">
        <w:rPr>
          <w:rFonts w:ascii="Book Antiqua" w:hAnsi="Book Antiqua" w:cs="Arial"/>
        </w:rPr>
        <w:t>DNA</w:t>
      </w:r>
      <w:r w:rsidRPr="000273B1">
        <w:rPr>
          <w:rFonts w:ascii="Book Antiqua" w:hAnsi="Book Antiqua" w:cs="Arial"/>
          <w:vertAlign w:val="superscript"/>
        </w:rPr>
        <w:t>[</w:t>
      </w:r>
      <w:proofErr w:type="gramEnd"/>
      <w:r w:rsidRPr="000273B1">
        <w:rPr>
          <w:rFonts w:ascii="Book Antiqua" w:hAnsi="Book Antiqua" w:cs="Arial"/>
          <w:vertAlign w:val="superscript"/>
        </w:rPr>
        <w:t>9</w:t>
      </w:r>
      <w:r w:rsidR="00152A24" w:rsidRPr="000273B1">
        <w:rPr>
          <w:rFonts w:ascii="Book Antiqua" w:hAnsi="Book Antiqua" w:cs="Arial"/>
          <w:vertAlign w:val="superscript"/>
        </w:rPr>
        <w:t>4</w:t>
      </w:r>
      <w:r w:rsidR="009A5C42" w:rsidRPr="000273B1">
        <w:rPr>
          <w:rFonts w:ascii="Book Antiqua" w:hAnsi="Book Antiqua" w:cs="Arial"/>
          <w:vertAlign w:val="superscript"/>
        </w:rPr>
        <w:t>,</w:t>
      </w:r>
      <w:r w:rsidRPr="000273B1">
        <w:rPr>
          <w:rFonts w:ascii="Book Antiqua" w:hAnsi="Book Antiqua" w:cs="Arial"/>
          <w:vertAlign w:val="superscript"/>
        </w:rPr>
        <w:t>9</w:t>
      </w:r>
      <w:r w:rsidR="00152A24" w:rsidRPr="000273B1">
        <w:rPr>
          <w:rFonts w:ascii="Book Antiqua" w:hAnsi="Book Antiqua" w:cs="Arial"/>
          <w:vertAlign w:val="superscript"/>
        </w:rPr>
        <w:t>5</w:t>
      </w:r>
      <w:r w:rsidRPr="000273B1">
        <w:rPr>
          <w:rFonts w:ascii="Book Antiqua" w:hAnsi="Book Antiqua" w:cs="Arial"/>
          <w:vertAlign w:val="superscript"/>
        </w:rPr>
        <w:t>,1</w:t>
      </w:r>
      <w:r w:rsidR="00152A24" w:rsidRPr="000273B1">
        <w:rPr>
          <w:rFonts w:ascii="Book Antiqua" w:hAnsi="Book Antiqua" w:cs="Arial"/>
          <w:vertAlign w:val="superscript"/>
        </w:rPr>
        <w:t>55</w:t>
      </w:r>
      <w:r w:rsidRPr="000273B1">
        <w:rPr>
          <w:rFonts w:ascii="Book Antiqua" w:hAnsi="Book Antiqua" w:cs="Arial"/>
          <w:vertAlign w:val="superscript"/>
        </w:rPr>
        <w:t>,1</w:t>
      </w:r>
      <w:r w:rsidR="00152A24" w:rsidRPr="000273B1">
        <w:rPr>
          <w:rFonts w:ascii="Book Antiqua" w:hAnsi="Book Antiqua" w:cs="Arial"/>
          <w:vertAlign w:val="superscript"/>
        </w:rPr>
        <w:t>58</w:t>
      </w:r>
      <w:r w:rsidRPr="000273B1">
        <w:rPr>
          <w:rFonts w:ascii="Book Antiqua" w:hAnsi="Book Antiqua" w:cs="Arial"/>
          <w:vertAlign w:val="superscript"/>
        </w:rPr>
        <w:t>]</w:t>
      </w:r>
      <w:r w:rsidRPr="000273B1">
        <w:rPr>
          <w:rFonts w:ascii="Book Antiqua" w:hAnsi="Book Antiqua" w:cs="Arial"/>
        </w:rPr>
        <w:t xml:space="preserve">. Further, CF patients have been reported to be susceptible to Crohn’s Disease with specific CFTR mutations influencing microbial dysbiosis </w:t>
      </w:r>
      <w:r w:rsidRPr="000273B1">
        <w:rPr>
          <w:rFonts w:ascii="Book Antiqua" w:hAnsi="Book Antiqua" w:cs="Arial"/>
        </w:rPr>
        <w:lastRenderedPageBreak/>
        <w:t xml:space="preserve">with increased intestinal </w:t>
      </w:r>
      <w:proofErr w:type="gramStart"/>
      <w:r w:rsidRPr="000273B1">
        <w:rPr>
          <w:rFonts w:ascii="Book Antiqua" w:hAnsi="Book Antiqua" w:cs="Arial"/>
        </w:rPr>
        <w:t>permeability</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152A24" w:rsidRPr="000273B1">
        <w:rPr>
          <w:rFonts w:ascii="Book Antiqua" w:hAnsi="Book Antiqua" w:cs="Arial"/>
          <w:vertAlign w:val="superscript"/>
        </w:rPr>
        <w:t>59</w:t>
      </w:r>
      <w:r w:rsidRPr="000273B1">
        <w:rPr>
          <w:rFonts w:ascii="Book Antiqua" w:hAnsi="Book Antiqua" w:cs="Arial"/>
          <w:vertAlign w:val="superscript"/>
        </w:rPr>
        <w:t>]</w:t>
      </w:r>
      <w:r w:rsidR="00106D1C" w:rsidRPr="000273B1">
        <w:rPr>
          <w:rFonts w:ascii="Book Antiqua" w:hAnsi="Book Antiqua" w:cs="Arial"/>
        </w:rPr>
        <w:t>.</w:t>
      </w:r>
      <w:r w:rsidRPr="000273B1">
        <w:rPr>
          <w:rFonts w:ascii="Book Antiqua" w:hAnsi="Book Antiqua" w:cs="Arial"/>
        </w:rPr>
        <w:t xml:space="preserve"> In each of these studies CF microbiota demonstrated greatly reduced diversity and significant differences from non-CF controls indicating that the altered luminal environment not only creates increased bacterial access but also changes bacterial composition</w:t>
      </w:r>
      <w:r w:rsidRPr="000273B1">
        <w:rPr>
          <w:rFonts w:ascii="Book Antiqua" w:hAnsi="Book Antiqua" w:cs="Arial"/>
          <w:vertAlign w:val="superscript"/>
        </w:rPr>
        <w:t>[9</w:t>
      </w:r>
      <w:r w:rsidR="00152A24" w:rsidRPr="000273B1">
        <w:rPr>
          <w:rFonts w:ascii="Book Antiqua" w:hAnsi="Book Antiqua" w:cs="Arial"/>
          <w:vertAlign w:val="superscript"/>
        </w:rPr>
        <w:t>5</w:t>
      </w:r>
      <w:r w:rsidRPr="000273B1">
        <w:rPr>
          <w:rFonts w:ascii="Book Antiqua" w:hAnsi="Book Antiqua" w:cs="Arial"/>
          <w:vertAlign w:val="superscript"/>
        </w:rPr>
        <w:t>,10</w:t>
      </w:r>
      <w:r w:rsidR="00152A24" w:rsidRPr="000273B1">
        <w:rPr>
          <w:rFonts w:ascii="Book Antiqua" w:hAnsi="Book Antiqua" w:cs="Arial"/>
          <w:vertAlign w:val="superscript"/>
        </w:rPr>
        <w:t>3</w:t>
      </w:r>
      <w:r w:rsidRPr="000273B1">
        <w:rPr>
          <w:rFonts w:ascii="Book Antiqua" w:hAnsi="Book Antiqua" w:cs="Arial"/>
          <w:vertAlign w:val="superscript"/>
        </w:rPr>
        <w:t>,1</w:t>
      </w:r>
      <w:r w:rsidR="00152A24" w:rsidRPr="000273B1">
        <w:rPr>
          <w:rFonts w:ascii="Book Antiqua" w:hAnsi="Book Antiqua" w:cs="Arial"/>
          <w:vertAlign w:val="superscript"/>
        </w:rPr>
        <w:t>56</w:t>
      </w:r>
      <w:r w:rsidRPr="000273B1">
        <w:rPr>
          <w:rFonts w:ascii="Book Antiqua" w:hAnsi="Book Antiqua" w:cs="Arial"/>
          <w:vertAlign w:val="superscript"/>
        </w:rPr>
        <w:t>]</w:t>
      </w:r>
      <w:r w:rsidRPr="000273B1">
        <w:rPr>
          <w:rFonts w:ascii="Book Antiqua" w:hAnsi="Book Antiqua" w:cs="Arial"/>
        </w:rPr>
        <w:t xml:space="preserve">. Importantly, alterations to the intestinal microbiome are increasingly associated with </w:t>
      </w:r>
      <w:proofErr w:type="gramStart"/>
      <w:r w:rsidRPr="000273B1">
        <w:rPr>
          <w:rFonts w:ascii="Book Antiqua" w:hAnsi="Book Antiqua" w:cs="Arial"/>
        </w:rPr>
        <w:t>CRC</w:t>
      </w:r>
      <w:r w:rsidRPr="000273B1">
        <w:rPr>
          <w:rFonts w:ascii="Book Antiqua" w:hAnsi="Book Antiqua" w:cs="Arial"/>
          <w:vertAlign w:val="superscript"/>
        </w:rPr>
        <w:t>[</w:t>
      </w:r>
      <w:proofErr w:type="gramEnd"/>
      <w:r w:rsidRPr="000273B1">
        <w:rPr>
          <w:rFonts w:ascii="Book Antiqua" w:hAnsi="Book Antiqua" w:cs="Arial"/>
          <w:vertAlign w:val="superscript"/>
        </w:rPr>
        <w:t>10</w:t>
      </w:r>
      <w:r w:rsidR="00152A24" w:rsidRPr="000273B1">
        <w:rPr>
          <w:rFonts w:ascii="Book Antiqua" w:hAnsi="Book Antiqua" w:cs="Arial"/>
          <w:vertAlign w:val="superscript"/>
        </w:rPr>
        <w:t>3</w:t>
      </w:r>
      <w:r w:rsidRPr="000273B1">
        <w:rPr>
          <w:rFonts w:ascii="Book Antiqua" w:hAnsi="Book Antiqua" w:cs="Arial"/>
          <w:vertAlign w:val="superscript"/>
        </w:rPr>
        <w:t>,1</w:t>
      </w:r>
      <w:r w:rsidR="00152A24" w:rsidRPr="000273B1">
        <w:rPr>
          <w:rFonts w:ascii="Book Antiqua" w:hAnsi="Book Antiqua" w:cs="Arial"/>
          <w:vertAlign w:val="superscript"/>
        </w:rPr>
        <w:t>60</w:t>
      </w:r>
      <w:r w:rsidRPr="000273B1">
        <w:rPr>
          <w:rFonts w:ascii="Book Antiqua" w:hAnsi="Book Antiqua" w:cs="Arial"/>
          <w:vertAlign w:val="superscript"/>
        </w:rPr>
        <w:t>]</w:t>
      </w:r>
      <w:r w:rsidRPr="000273B1">
        <w:rPr>
          <w:rFonts w:ascii="Book Antiqua" w:hAnsi="Book Antiqua" w:cs="Arial"/>
        </w:rPr>
        <w:t xml:space="preserve">. </w:t>
      </w:r>
    </w:p>
    <w:p w:rsidR="008C391A" w:rsidRPr="000273B1" w:rsidRDefault="008C391A" w:rsidP="003B6C9B">
      <w:pPr>
        <w:spacing w:line="360" w:lineRule="auto"/>
        <w:jc w:val="both"/>
        <w:rPr>
          <w:rFonts w:ascii="Book Antiqua" w:hAnsi="Book Antiqua" w:cs="Arial"/>
        </w:rPr>
      </w:pPr>
    </w:p>
    <w:p w:rsidR="009A5C42" w:rsidRPr="000273B1" w:rsidRDefault="008C391A" w:rsidP="003B6C9B">
      <w:pPr>
        <w:spacing w:line="360" w:lineRule="auto"/>
        <w:jc w:val="both"/>
        <w:rPr>
          <w:rFonts w:ascii="Book Antiqua" w:hAnsi="Book Antiqua" w:cs="Arial"/>
          <w:i/>
          <w:iCs/>
        </w:rPr>
      </w:pPr>
      <w:r w:rsidRPr="000273B1">
        <w:rPr>
          <w:rFonts w:ascii="Book Antiqua" w:hAnsi="Book Antiqua" w:cs="Arial"/>
          <w:b/>
          <w:i/>
          <w:iCs/>
        </w:rPr>
        <w:t>CFTR deficiency is associated with immune infiltration</w:t>
      </w:r>
    </w:p>
    <w:p w:rsidR="008C391A" w:rsidRPr="000273B1" w:rsidRDefault="008C391A" w:rsidP="003B6C9B">
      <w:pPr>
        <w:spacing w:line="360" w:lineRule="auto"/>
        <w:jc w:val="both"/>
        <w:rPr>
          <w:rFonts w:ascii="Book Antiqua" w:hAnsi="Book Antiqua" w:cs="Arial"/>
          <w:i/>
        </w:rPr>
      </w:pPr>
      <w:r w:rsidRPr="000273B1">
        <w:rPr>
          <w:rFonts w:ascii="Book Antiqua" w:hAnsi="Book Antiqua" w:cs="Arial"/>
        </w:rPr>
        <w:t xml:space="preserve">Disruption of the mucus layers and of tight junctions allows bacterial access to immune cells and immune infiltration of the epithelial layer. Although immune infiltration and subsequent inflammation can cause overt damage, this effect has only been reported in one study in which </w:t>
      </w:r>
      <w:r w:rsidR="00106D1C" w:rsidRPr="000273B1">
        <w:rPr>
          <w:rFonts w:ascii="Book Antiqua" w:hAnsi="Book Antiqua" w:cs="Arial"/>
        </w:rPr>
        <w:t xml:space="preserve">a </w:t>
      </w:r>
      <w:r w:rsidRPr="000273B1">
        <w:rPr>
          <w:rFonts w:ascii="Book Antiqua" w:hAnsi="Book Antiqua" w:cs="Arial"/>
        </w:rPr>
        <w:t xml:space="preserve">capsule endoscopy study of CF patients revealed duodenal </w:t>
      </w:r>
      <w:proofErr w:type="gramStart"/>
      <w:r w:rsidRPr="000273B1">
        <w:rPr>
          <w:rFonts w:ascii="Book Antiqua" w:hAnsi="Book Antiqua" w:cs="Arial"/>
        </w:rPr>
        <w:t>lesions</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152A24" w:rsidRPr="000273B1">
        <w:rPr>
          <w:rFonts w:ascii="Book Antiqua" w:hAnsi="Book Antiqua" w:cs="Arial"/>
          <w:vertAlign w:val="superscript"/>
        </w:rPr>
        <w:t>61</w:t>
      </w:r>
      <w:r w:rsidRPr="000273B1">
        <w:rPr>
          <w:rFonts w:ascii="Book Antiqua" w:hAnsi="Book Antiqua" w:cs="Arial"/>
          <w:vertAlign w:val="superscript"/>
        </w:rPr>
        <w:t>]</w:t>
      </w:r>
      <w:r w:rsidRPr="000273B1">
        <w:rPr>
          <w:rFonts w:ascii="Book Antiqua" w:hAnsi="Book Antiqua" w:cs="Arial"/>
        </w:rPr>
        <w:t xml:space="preserve">. More commonly, immune infiltration has been detected under </w:t>
      </w:r>
      <w:r w:rsidRPr="000273B1">
        <w:rPr>
          <w:rFonts w:ascii="Book Antiqua" w:hAnsi="Book Antiqua" w:cs="Arial"/>
          <w:i/>
        </w:rPr>
        <w:t>CFTR</w:t>
      </w:r>
      <w:r w:rsidR="00106D1C" w:rsidRPr="000273B1">
        <w:rPr>
          <w:rFonts w:ascii="Book Antiqua" w:hAnsi="Book Antiqua" w:cs="Arial"/>
        </w:rPr>
        <w:t>-</w:t>
      </w:r>
      <w:r w:rsidRPr="000273B1">
        <w:rPr>
          <w:rFonts w:ascii="Book Antiqua" w:hAnsi="Book Antiqua" w:cs="Arial"/>
        </w:rPr>
        <w:t xml:space="preserve">deficient conditions but has not been accompanied by obvious morphological and histological </w:t>
      </w:r>
      <w:proofErr w:type="gramStart"/>
      <w:r w:rsidRPr="000273B1">
        <w:rPr>
          <w:rFonts w:ascii="Book Antiqua" w:hAnsi="Book Antiqua" w:cs="Arial"/>
        </w:rPr>
        <w:t>damage</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152A24" w:rsidRPr="000273B1">
        <w:rPr>
          <w:rFonts w:ascii="Book Antiqua" w:hAnsi="Book Antiqua" w:cs="Arial"/>
          <w:vertAlign w:val="superscript"/>
        </w:rPr>
        <w:t>62</w:t>
      </w:r>
      <w:r w:rsidRPr="000273B1">
        <w:rPr>
          <w:rFonts w:ascii="Book Antiqua" w:hAnsi="Book Antiqua" w:cs="Arial"/>
          <w:vertAlign w:val="superscript"/>
        </w:rPr>
        <w:t>]</w:t>
      </w:r>
      <w:r w:rsidRPr="000273B1">
        <w:rPr>
          <w:rFonts w:ascii="Book Antiqua" w:hAnsi="Book Antiqua" w:cs="Arial"/>
        </w:rPr>
        <w:t xml:space="preserve">. In human studies CF patients exhibited evidence of immune infiltration in studies evaluating whole gut </w:t>
      </w:r>
      <w:proofErr w:type="gramStart"/>
      <w:r w:rsidRPr="000273B1">
        <w:rPr>
          <w:rFonts w:ascii="Book Antiqua" w:hAnsi="Book Antiqua" w:cs="Arial"/>
        </w:rPr>
        <w:t>lavage</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04645C" w:rsidRPr="000273B1">
        <w:rPr>
          <w:rFonts w:ascii="Book Antiqua" w:hAnsi="Book Antiqua" w:cs="Arial"/>
          <w:vertAlign w:val="superscript"/>
        </w:rPr>
        <w:t>63</w:t>
      </w:r>
      <w:r w:rsidRPr="000273B1">
        <w:rPr>
          <w:rFonts w:ascii="Book Antiqua" w:hAnsi="Book Antiqua" w:cs="Arial"/>
          <w:vertAlign w:val="superscript"/>
        </w:rPr>
        <w:t>]</w:t>
      </w:r>
      <w:r w:rsidRPr="000273B1">
        <w:rPr>
          <w:rFonts w:ascii="Book Antiqua" w:hAnsi="Book Antiqua" w:cs="Arial"/>
        </w:rPr>
        <w:t>, fecal calprotectin</w:t>
      </w:r>
      <w:r w:rsidRPr="000273B1">
        <w:rPr>
          <w:rFonts w:ascii="Book Antiqua" w:hAnsi="Book Antiqua" w:cs="Arial"/>
          <w:vertAlign w:val="superscript"/>
        </w:rPr>
        <w:t>[1</w:t>
      </w:r>
      <w:r w:rsidR="0004645C" w:rsidRPr="000273B1">
        <w:rPr>
          <w:rFonts w:ascii="Book Antiqua" w:hAnsi="Book Antiqua" w:cs="Arial"/>
          <w:vertAlign w:val="superscript"/>
        </w:rPr>
        <w:t>58</w:t>
      </w:r>
      <w:r w:rsidRPr="000273B1">
        <w:rPr>
          <w:rFonts w:ascii="Book Antiqua" w:hAnsi="Book Antiqua" w:cs="Arial"/>
          <w:vertAlign w:val="superscript"/>
        </w:rPr>
        <w:t>,1</w:t>
      </w:r>
      <w:r w:rsidR="0004645C" w:rsidRPr="000273B1">
        <w:rPr>
          <w:rFonts w:ascii="Book Antiqua" w:hAnsi="Book Antiqua" w:cs="Arial"/>
          <w:vertAlign w:val="superscript"/>
        </w:rPr>
        <w:t>61</w:t>
      </w:r>
      <w:r w:rsidRPr="000273B1">
        <w:rPr>
          <w:rFonts w:ascii="Book Antiqua" w:hAnsi="Book Antiqua" w:cs="Arial"/>
          <w:vertAlign w:val="superscript"/>
        </w:rPr>
        <w:t>,1</w:t>
      </w:r>
      <w:r w:rsidR="0004645C" w:rsidRPr="000273B1">
        <w:rPr>
          <w:rFonts w:ascii="Book Antiqua" w:hAnsi="Book Antiqua" w:cs="Arial"/>
          <w:vertAlign w:val="superscript"/>
        </w:rPr>
        <w:t>64</w:t>
      </w:r>
      <w:r w:rsidRPr="000273B1">
        <w:rPr>
          <w:rFonts w:ascii="Book Antiqua" w:hAnsi="Book Antiqua" w:cs="Arial"/>
          <w:vertAlign w:val="superscript"/>
        </w:rPr>
        <w:t>]</w:t>
      </w:r>
      <w:r w:rsidRPr="000273B1">
        <w:rPr>
          <w:rFonts w:ascii="Book Antiqua" w:hAnsi="Book Antiqua" w:cs="Arial"/>
        </w:rPr>
        <w:t xml:space="preserve"> and rectal nitric oxide</w:t>
      </w:r>
      <w:r w:rsidRPr="000273B1">
        <w:rPr>
          <w:rFonts w:ascii="Book Antiqua" w:hAnsi="Book Antiqua" w:cs="Arial"/>
          <w:vertAlign w:val="superscript"/>
        </w:rPr>
        <w:t>[1</w:t>
      </w:r>
      <w:r w:rsidR="0004645C" w:rsidRPr="000273B1">
        <w:rPr>
          <w:rFonts w:ascii="Book Antiqua" w:hAnsi="Book Antiqua" w:cs="Arial"/>
          <w:vertAlign w:val="superscript"/>
        </w:rPr>
        <w:t>65</w:t>
      </w:r>
      <w:r w:rsidRPr="000273B1">
        <w:rPr>
          <w:rFonts w:ascii="Book Antiqua" w:hAnsi="Book Antiqua" w:cs="Arial"/>
          <w:vertAlign w:val="superscript"/>
        </w:rPr>
        <w:t>]</w:t>
      </w:r>
      <w:r w:rsidRPr="000273B1">
        <w:rPr>
          <w:rFonts w:ascii="Book Antiqua" w:hAnsi="Book Antiqua" w:cs="Arial"/>
        </w:rPr>
        <w:t xml:space="preserve">. Further, microarray analysis of the small intestine in an early study by Norkina </w:t>
      </w:r>
      <w:r w:rsidR="00281202" w:rsidRPr="000273B1">
        <w:rPr>
          <w:rFonts w:ascii="Book Antiqua" w:hAnsi="Book Antiqua" w:cs="Arial"/>
          <w:i/>
          <w:iCs/>
        </w:rPr>
        <w:t xml:space="preserve">et </w:t>
      </w:r>
      <w:proofErr w:type="gramStart"/>
      <w:r w:rsidR="00281202" w:rsidRPr="000273B1">
        <w:rPr>
          <w:rFonts w:ascii="Book Antiqua" w:hAnsi="Book Antiqua" w:cs="Arial"/>
          <w:i/>
          <w:iCs/>
        </w:rPr>
        <w:t>al</w:t>
      </w:r>
      <w:r w:rsidR="00281202" w:rsidRPr="000273B1">
        <w:rPr>
          <w:rFonts w:ascii="Book Antiqua" w:hAnsi="Book Antiqua" w:cs="Arial"/>
          <w:vertAlign w:val="superscript"/>
        </w:rPr>
        <w:t>[</w:t>
      </w:r>
      <w:proofErr w:type="gramEnd"/>
      <w:r w:rsidR="00281202" w:rsidRPr="000273B1">
        <w:rPr>
          <w:rFonts w:ascii="Book Antiqua" w:hAnsi="Book Antiqua" w:cs="Arial"/>
          <w:vertAlign w:val="superscript"/>
        </w:rPr>
        <w:t>162]</w:t>
      </w:r>
      <w:r w:rsidR="00281202" w:rsidRPr="000273B1">
        <w:rPr>
          <w:rFonts w:ascii="Book Antiqua" w:hAnsi="Book Antiqua" w:cs="Arial"/>
        </w:rPr>
        <w:t xml:space="preserve"> </w:t>
      </w:r>
      <w:r w:rsidRPr="000273B1">
        <w:rPr>
          <w:rFonts w:ascii="Book Antiqua" w:hAnsi="Book Antiqua" w:cs="Arial"/>
        </w:rPr>
        <w:t xml:space="preserve">identified upregulation of genes expressed by granulocytes which was supported by microscopy that identified increased mast cells and neutrophils throughout the length of the intestine. Similarly, Chan and colleagues </w:t>
      </w:r>
      <w:r w:rsidR="00106D1C" w:rsidRPr="000273B1">
        <w:rPr>
          <w:rFonts w:ascii="Book Antiqua" w:hAnsi="Book Antiqua" w:cs="Arial"/>
        </w:rPr>
        <w:t>reported</w:t>
      </w:r>
      <w:r w:rsidRPr="000273B1">
        <w:rPr>
          <w:rFonts w:ascii="Book Antiqua" w:hAnsi="Book Antiqua" w:cs="Arial"/>
        </w:rPr>
        <w:t xml:space="preserve"> immunocytochemical evidence of </w:t>
      </w:r>
      <w:r w:rsidR="00106D1C" w:rsidRPr="000273B1">
        <w:rPr>
          <w:rFonts w:ascii="Book Antiqua" w:hAnsi="Book Antiqua" w:cs="Arial"/>
        </w:rPr>
        <w:t xml:space="preserve">an </w:t>
      </w:r>
      <w:r w:rsidRPr="000273B1">
        <w:rPr>
          <w:rFonts w:ascii="Book Antiqua" w:hAnsi="Book Antiqua" w:cs="Arial"/>
        </w:rPr>
        <w:t xml:space="preserve">increased presence of macrophage and neutrophils in the small intestine of F508del </w:t>
      </w:r>
      <w:proofErr w:type="gramStart"/>
      <w:r w:rsidRPr="000273B1">
        <w:rPr>
          <w:rFonts w:ascii="Book Antiqua" w:hAnsi="Book Antiqua" w:cs="Arial"/>
        </w:rPr>
        <w:t>mice</w:t>
      </w:r>
      <w:r w:rsidRPr="000273B1">
        <w:rPr>
          <w:rFonts w:ascii="Book Antiqua" w:hAnsi="Book Antiqua" w:cs="Arial"/>
          <w:vertAlign w:val="superscript"/>
        </w:rPr>
        <w:t>[</w:t>
      </w:r>
      <w:proofErr w:type="gramEnd"/>
      <w:r w:rsidRPr="000273B1">
        <w:rPr>
          <w:rFonts w:ascii="Book Antiqua" w:hAnsi="Book Antiqua" w:cs="Arial"/>
          <w:vertAlign w:val="superscript"/>
        </w:rPr>
        <w:t>14</w:t>
      </w:r>
      <w:r w:rsidR="0004645C" w:rsidRPr="000273B1">
        <w:rPr>
          <w:rFonts w:ascii="Book Antiqua" w:hAnsi="Book Antiqua" w:cs="Arial"/>
          <w:vertAlign w:val="superscript"/>
        </w:rPr>
        <w:t>5</w:t>
      </w:r>
      <w:r w:rsidRPr="000273B1">
        <w:rPr>
          <w:rFonts w:ascii="Book Antiqua" w:hAnsi="Book Antiqua" w:cs="Arial"/>
          <w:vertAlign w:val="superscript"/>
        </w:rPr>
        <w:t>]</w:t>
      </w:r>
      <w:r w:rsidRPr="000273B1">
        <w:rPr>
          <w:rFonts w:ascii="Book Antiqua" w:hAnsi="Book Antiqua" w:cs="Arial"/>
        </w:rPr>
        <w:t xml:space="preserve">. </w:t>
      </w:r>
    </w:p>
    <w:p w:rsidR="008C391A" w:rsidRPr="000273B1" w:rsidRDefault="008C391A" w:rsidP="003B6C9B">
      <w:pPr>
        <w:spacing w:line="360" w:lineRule="auto"/>
        <w:jc w:val="both"/>
        <w:rPr>
          <w:rFonts w:ascii="Book Antiqua" w:hAnsi="Book Antiqua" w:cs="Arial"/>
        </w:rPr>
      </w:pPr>
    </w:p>
    <w:p w:rsidR="00CA2B54" w:rsidRPr="000273B1" w:rsidRDefault="008C391A" w:rsidP="003B6C9B">
      <w:pPr>
        <w:spacing w:line="360" w:lineRule="auto"/>
        <w:jc w:val="both"/>
        <w:rPr>
          <w:rFonts w:ascii="Book Antiqua" w:hAnsi="Book Antiqua" w:cs="Arial"/>
          <w:i/>
          <w:iCs/>
        </w:rPr>
      </w:pPr>
      <w:r w:rsidRPr="000273B1">
        <w:rPr>
          <w:rFonts w:ascii="Book Antiqua" w:hAnsi="Book Antiqua" w:cs="Arial"/>
          <w:b/>
          <w:i/>
          <w:iCs/>
        </w:rPr>
        <w:t>Potential oncogenic changes</w:t>
      </w:r>
    </w:p>
    <w:p w:rsidR="008C391A" w:rsidRPr="000273B1" w:rsidRDefault="008C391A" w:rsidP="003B6C9B">
      <w:pPr>
        <w:spacing w:line="360" w:lineRule="auto"/>
        <w:jc w:val="both"/>
        <w:rPr>
          <w:rFonts w:ascii="Book Antiqua" w:hAnsi="Book Antiqua" w:cs="Arial"/>
        </w:rPr>
      </w:pPr>
      <w:r w:rsidRPr="000273B1">
        <w:rPr>
          <w:rFonts w:ascii="Book Antiqua" w:hAnsi="Book Antiqua" w:cs="Arial"/>
        </w:rPr>
        <w:t xml:space="preserve">Loss of physical barriers </w:t>
      </w:r>
      <w:r w:rsidR="00106D1C" w:rsidRPr="000273B1">
        <w:rPr>
          <w:rFonts w:ascii="Book Antiqua" w:hAnsi="Book Antiqua" w:cs="Arial"/>
        </w:rPr>
        <w:t xml:space="preserve">in the GI tract </w:t>
      </w:r>
      <w:r w:rsidRPr="000273B1">
        <w:rPr>
          <w:rFonts w:ascii="Book Antiqua" w:hAnsi="Book Antiqua" w:cs="Arial"/>
        </w:rPr>
        <w:t xml:space="preserve">allows dysregulated access of bacteria and infiltration of immune cells both of which contribute to inflammatory </w:t>
      </w:r>
      <w:proofErr w:type="gramStart"/>
      <w:r w:rsidRPr="000273B1">
        <w:rPr>
          <w:rFonts w:ascii="Book Antiqua" w:hAnsi="Book Antiqua" w:cs="Arial"/>
        </w:rPr>
        <w:t>signaling</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04645C" w:rsidRPr="000273B1">
        <w:rPr>
          <w:rFonts w:ascii="Book Antiqua" w:hAnsi="Book Antiqua" w:cs="Arial"/>
          <w:vertAlign w:val="superscript"/>
        </w:rPr>
        <w:t>66</w:t>
      </w:r>
      <w:r w:rsidRPr="000273B1">
        <w:rPr>
          <w:rFonts w:ascii="Book Antiqua" w:hAnsi="Book Antiqua" w:cs="Arial"/>
          <w:vertAlign w:val="superscript"/>
        </w:rPr>
        <w:t>-1</w:t>
      </w:r>
      <w:r w:rsidR="0004645C" w:rsidRPr="000273B1">
        <w:rPr>
          <w:rFonts w:ascii="Book Antiqua" w:hAnsi="Book Antiqua" w:cs="Arial"/>
          <w:vertAlign w:val="superscript"/>
        </w:rPr>
        <w:t>69</w:t>
      </w:r>
      <w:r w:rsidRPr="000273B1">
        <w:rPr>
          <w:rFonts w:ascii="Book Antiqua" w:hAnsi="Book Antiqua" w:cs="Arial"/>
          <w:vertAlign w:val="superscript"/>
        </w:rPr>
        <w:t>]</w:t>
      </w:r>
      <w:r w:rsidRPr="000273B1">
        <w:rPr>
          <w:rFonts w:ascii="Book Antiqua" w:hAnsi="Book Antiqua" w:cs="Arial"/>
        </w:rPr>
        <w:t xml:space="preserve">. These contacts have the potential to activate pro-inflammatory signaling in the intestinal epithelium both directly by interaction between </w:t>
      </w:r>
      <w:r w:rsidRPr="000273B1">
        <w:rPr>
          <w:rFonts w:ascii="Book Antiqua" w:hAnsi="Book Antiqua" w:cs="Arial"/>
        </w:rPr>
        <w:lastRenderedPageBreak/>
        <w:t xml:space="preserve">bacteria and epithelial </w:t>
      </w:r>
      <w:r w:rsidR="00D76C30" w:rsidRPr="000273B1">
        <w:rPr>
          <w:rFonts w:ascii="Book Antiqua" w:hAnsi="Book Antiqua" w:cs="Arial"/>
        </w:rPr>
        <w:t xml:space="preserve">toll-like </w:t>
      </w:r>
      <w:proofErr w:type="gramStart"/>
      <w:r w:rsidR="00D76C30" w:rsidRPr="000273B1">
        <w:rPr>
          <w:rFonts w:ascii="Book Antiqua" w:hAnsi="Book Antiqua" w:cs="Arial"/>
        </w:rPr>
        <w:t>receptors</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04645C" w:rsidRPr="000273B1">
        <w:rPr>
          <w:rFonts w:ascii="Book Antiqua" w:hAnsi="Book Antiqua" w:cs="Arial"/>
          <w:vertAlign w:val="superscript"/>
        </w:rPr>
        <w:t>70</w:t>
      </w:r>
      <w:r w:rsidRPr="000273B1">
        <w:rPr>
          <w:rFonts w:ascii="Book Antiqua" w:hAnsi="Book Antiqua" w:cs="Arial"/>
          <w:vertAlign w:val="superscript"/>
        </w:rPr>
        <w:t>]</w:t>
      </w:r>
      <w:r w:rsidRPr="000273B1">
        <w:rPr>
          <w:rFonts w:ascii="Book Antiqua" w:hAnsi="Book Antiqua" w:cs="Arial"/>
        </w:rPr>
        <w:t xml:space="preserve"> and indirectly </w:t>
      </w:r>
      <w:r w:rsidRPr="000273B1">
        <w:rPr>
          <w:rFonts w:ascii="Book Antiqua" w:hAnsi="Book Antiqua" w:cs="Arial"/>
          <w:i/>
          <w:iCs/>
        </w:rPr>
        <w:t>via</w:t>
      </w:r>
      <w:r w:rsidRPr="000273B1">
        <w:rPr>
          <w:rFonts w:ascii="Book Antiqua" w:hAnsi="Book Antiqua" w:cs="Arial"/>
        </w:rPr>
        <w:t xml:space="preserve"> activation of lymphocyte cytokine signaling. For example, </w:t>
      </w:r>
      <w:r w:rsidR="00304024" w:rsidRPr="000273B1">
        <w:rPr>
          <w:rFonts w:ascii="Book Antiqua" w:hAnsi="Book Antiqua" w:cs="Arial"/>
          <w:bCs/>
        </w:rPr>
        <w:t>Fiorotto</w:t>
      </w:r>
      <w:r w:rsidR="00304024" w:rsidRPr="000273B1">
        <w:rPr>
          <w:rFonts w:ascii="Book Antiqua" w:hAnsi="Book Antiqua" w:cs="Arial"/>
        </w:rPr>
        <w:t xml:space="preserve"> </w:t>
      </w:r>
      <w:r w:rsidR="00304024" w:rsidRPr="000273B1">
        <w:rPr>
          <w:rFonts w:ascii="Book Antiqua" w:hAnsi="Book Antiqua" w:cs="Arial"/>
          <w:i/>
          <w:iCs/>
        </w:rPr>
        <w:t xml:space="preserve">et </w:t>
      </w:r>
      <w:proofErr w:type="gramStart"/>
      <w:r w:rsidR="00304024" w:rsidRPr="000273B1">
        <w:rPr>
          <w:rFonts w:ascii="Book Antiqua" w:hAnsi="Book Antiqua" w:cs="Arial"/>
          <w:i/>
          <w:iCs/>
        </w:rPr>
        <w:t>al</w:t>
      </w:r>
      <w:r w:rsidR="00304024" w:rsidRPr="000273B1">
        <w:rPr>
          <w:rFonts w:ascii="Book Antiqua" w:hAnsi="Book Antiqua" w:cs="Arial"/>
          <w:vertAlign w:val="superscript"/>
        </w:rPr>
        <w:t>[</w:t>
      </w:r>
      <w:proofErr w:type="gramEnd"/>
      <w:r w:rsidR="00304024" w:rsidRPr="000273B1">
        <w:rPr>
          <w:rFonts w:ascii="Book Antiqua" w:hAnsi="Book Antiqua" w:cs="Arial"/>
          <w:vertAlign w:val="superscript"/>
        </w:rPr>
        <w:t>171]</w:t>
      </w:r>
      <w:r w:rsidR="00304024" w:rsidRPr="000273B1">
        <w:rPr>
          <w:rFonts w:ascii="Book Antiqua" w:hAnsi="Book Antiqua" w:cs="Arial"/>
        </w:rPr>
        <w:t xml:space="preserve"> </w:t>
      </w:r>
      <w:r w:rsidRPr="000273B1">
        <w:rPr>
          <w:rFonts w:ascii="Book Antiqua" w:hAnsi="Book Antiqua" w:cs="Arial"/>
        </w:rPr>
        <w:t>demonstrated that in primary biliary epithelial cells CFTR binds Src inhibit</w:t>
      </w:r>
      <w:r w:rsidR="00106D1C" w:rsidRPr="000273B1">
        <w:rPr>
          <w:rFonts w:ascii="Book Antiqua" w:hAnsi="Book Antiqua" w:cs="Arial"/>
        </w:rPr>
        <w:t>o</w:t>
      </w:r>
      <w:r w:rsidRPr="000273B1">
        <w:rPr>
          <w:rFonts w:ascii="Book Antiqua" w:hAnsi="Book Antiqua" w:cs="Arial"/>
        </w:rPr>
        <w:t>rs to position them for interaction with Src. Loss of CFTR leads to mislocalization of these inhibit</w:t>
      </w:r>
      <w:r w:rsidR="00106D1C" w:rsidRPr="000273B1">
        <w:rPr>
          <w:rFonts w:ascii="Book Antiqua" w:hAnsi="Book Antiqua" w:cs="Arial"/>
        </w:rPr>
        <w:t>o</w:t>
      </w:r>
      <w:r w:rsidRPr="000273B1">
        <w:rPr>
          <w:rFonts w:ascii="Book Antiqua" w:hAnsi="Book Antiqua" w:cs="Arial"/>
        </w:rPr>
        <w:t>rs and activation of Src. In the presence of bacterial products this leads to NF-</w:t>
      </w:r>
      <w:r w:rsidRPr="000273B1">
        <w:rPr>
          <w:rFonts w:ascii="Book Antiqua" w:hAnsi="Book Antiqua" w:cs="Arial"/>
        </w:rPr>
        <w:sym w:font="Symbol" w:char="F06B"/>
      </w:r>
      <w:r w:rsidRPr="000273B1">
        <w:rPr>
          <w:rFonts w:ascii="Book Antiqua" w:hAnsi="Book Antiqua" w:cs="Arial"/>
        </w:rPr>
        <w:t xml:space="preserve">B signaling which ultimately disrupts tight and adherens junctions. Proinflammatory signaling by intestinal epithelial cells is associated with dysregulated proliferation and expansion of the stem cell compartment through reversion of progenitor cells to stem </w:t>
      </w:r>
      <w:proofErr w:type="gramStart"/>
      <w:r w:rsidRPr="000273B1">
        <w:rPr>
          <w:rFonts w:ascii="Book Antiqua" w:hAnsi="Book Antiqua" w:cs="Arial"/>
        </w:rPr>
        <w:t>cells</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04645C" w:rsidRPr="000273B1">
        <w:rPr>
          <w:rFonts w:ascii="Book Antiqua" w:hAnsi="Book Antiqua" w:cs="Arial"/>
          <w:vertAlign w:val="superscript"/>
        </w:rPr>
        <w:t>72</w:t>
      </w:r>
      <w:r w:rsidRPr="000273B1">
        <w:rPr>
          <w:rFonts w:ascii="Book Antiqua" w:hAnsi="Book Antiqua" w:cs="Arial"/>
          <w:vertAlign w:val="superscript"/>
        </w:rPr>
        <w:t>]</w:t>
      </w:r>
      <w:r w:rsidRPr="000273B1">
        <w:rPr>
          <w:rFonts w:ascii="Book Antiqua" w:hAnsi="Book Antiqua" w:cs="Arial"/>
        </w:rPr>
        <w:t xml:space="preserve">. Loss of barrier integrity affects other processes as well. Loss of tight junctions facilitates increased migration and </w:t>
      </w:r>
      <w:proofErr w:type="gramStart"/>
      <w:r w:rsidRPr="000273B1">
        <w:rPr>
          <w:rFonts w:ascii="Book Antiqua" w:hAnsi="Book Antiqua" w:cs="Arial"/>
        </w:rPr>
        <w:t>invasion</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04645C" w:rsidRPr="000273B1">
        <w:rPr>
          <w:rFonts w:ascii="Book Antiqua" w:hAnsi="Book Antiqua" w:cs="Arial"/>
          <w:vertAlign w:val="superscript"/>
        </w:rPr>
        <w:t>73</w:t>
      </w:r>
      <w:r w:rsidRPr="000273B1">
        <w:rPr>
          <w:rFonts w:ascii="Book Antiqua" w:hAnsi="Book Antiqua" w:cs="Arial"/>
          <w:vertAlign w:val="superscript"/>
        </w:rPr>
        <w:t>]</w:t>
      </w:r>
      <w:r w:rsidRPr="000273B1">
        <w:rPr>
          <w:rFonts w:ascii="Book Antiqua" w:hAnsi="Book Antiqua" w:cs="Arial"/>
        </w:rPr>
        <w:t xml:space="preserve">. Dysbiosis may result in appearance of bacterial species associated with </w:t>
      </w:r>
      <w:r w:rsidR="00F9425D" w:rsidRPr="000273B1">
        <w:rPr>
          <w:rFonts w:ascii="Book Antiqua" w:hAnsi="Book Antiqua" w:cs="Arial"/>
        </w:rPr>
        <w:t>CRC</w:t>
      </w:r>
      <w:r w:rsidRPr="000273B1">
        <w:rPr>
          <w:rFonts w:ascii="Book Antiqua" w:hAnsi="Book Antiqua" w:cs="Arial"/>
        </w:rPr>
        <w:t xml:space="preserve">. Phylogenetic microarray analysis of </w:t>
      </w:r>
      <w:r w:rsidRPr="000273B1">
        <w:rPr>
          <w:rFonts w:ascii="Book Antiqua" w:hAnsi="Book Antiqua" w:cs="Arial"/>
          <w:i/>
        </w:rPr>
        <w:t>Cftr</w:t>
      </w:r>
      <w:r w:rsidRPr="000273B1">
        <w:rPr>
          <w:rFonts w:ascii="Book Antiqua" w:hAnsi="Book Antiqua" w:cs="Arial"/>
        </w:rPr>
        <w:t xml:space="preserve">-deficient mice detected increased representation of </w:t>
      </w:r>
      <w:r w:rsidRPr="000273B1">
        <w:rPr>
          <w:rFonts w:ascii="Book Antiqua" w:hAnsi="Book Antiqua" w:cs="Arial"/>
          <w:i/>
        </w:rPr>
        <w:t xml:space="preserve">Bacteroides </w:t>
      </w:r>
      <w:proofErr w:type="gramStart"/>
      <w:r w:rsidRPr="000273B1">
        <w:rPr>
          <w:rFonts w:ascii="Book Antiqua" w:hAnsi="Book Antiqua" w:cs="Arial"/>
          <w:i/>
        </w:rPr>
        <w:t>fragilis</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04645C" w:rsidRPr="000273B1">
        <w:rPr>
          <w:rFonts w:ascii="Book Antiqua" w:hAnsi="Book Antiqua" w:cs="Arial"/>
          <w:vertAlign w:val="superscript"/>
        </w:rPr>
        <w:t>56</w:t>
      </w:r>
      <w:r w:rsidRPr="000273B1">
        <w:rPr>
          <w:rFonts w:ascii="Book Antiqua" w:hAnsi="Book Antiqua" w:cs="Arial"/>
          <w:vertAlign w:val="superscript"/>
        </w:rPr>
        <w:t>]</w:t>
      </w:r>
      <w:r w:rsidRPr="000273B1">
        <w:rPr>
          <w:rFonts w:ascii="Book Antiqua" w:hAnsi="Book Antiqua" w:cs="Arial"/>
        </w:rPr>
        <w:t>, a species directly linked to CRC by virtue of its activation of Stat3 signaling through a Th17 immune response</w:t>
      </w:r>
      <w:r w:rsidRPr="000273B1">
        <w:rPr>
          <w:rFonts w:ascii="Book Antiqua" w:hAnsi="Book Antiqua" w:cs="Arial"/>
          <w:vertAlign w:val="superscript"/>
        </w:rPr>
        <w:t>[1</w:t>
      </w:r>
      <w:r w:rsidR="0004645C" w:rsidRPr="000273B1">
        <w:rPr>
          <w:rFonts w:ascii="Book Antiqua" w:hAnsi="Book Antiqua" w:cs="Arial"/>
          <w:vertAlign w:val="superscript"/>
        </w:rPr>
        <w:t>74</w:t>
      </w:r>
      <w:r w:rsidRPr="000273B1">
        <w:rPr>
          <w:rFonts w:ascii="Book Antiqua" w:hAnsi="Book Antiqua" w:cs="Arial"/>
          <w:vertAlign w:val="superscript"/>
        </w:rPr>
        <w:t>]</w:t>
      </w:r>
      <w:r w:rsidRPr="000273B1">
        <w:rPr>
          <w:rFonts w:ascii="Book Antiqua" w:hAnsi="Book Antiqua" w:cs="Arial"/>
        </w:rPr>
        <w:t xml:space="preserve">. </w:t>
      </w:r>
    </w:p>
    <w:p w:rsidR="008C391A" w:rsidRPr="000273B1" w:rsidRDefault="008C391A" w:rsidP="003B6C9B">
      <w:pPr>
        <w:spacing w:line="360" w:lineRule="auto"/>
        <w:jc w:val="both"/>
        <w:rPr>
          <w:rFonts w:ascii="Book Antiqua" w:hAnsi="Book Antiqua" w:cs="Arial"/>
        </w:rPr>
      </w:pPr>
    </w:p>
    <w:p w:rsidR="009C1AAB" w:rsidRPr="000273B1" w:rsidRDefault="008C391A" w:rsidP="003B6C9B">
      <w:pPr>
        <w:spacing w:line="360" w:lineRule="auto"/>
        <w:jc w:val="both"/>
        <w:rPr>
          <w:rFonts w:ascii="Book Antiqua" w:hAnsi="Book Antiqua" w:cs="Arial"/>
          <w:i/>
        </w:rPr>
      </w:pPr>
      <w:r w:rsidRPr="000273B1">
        <w:rPr>
          <w:rFonts w:ascii="Book Antiqua" w:hAnsi="Book Antiqua" w:cs="Arial"/>
          <w:b/>
          <w:i/>
        </w:rPr>
        <w:t>In vitro models of pro-inflammatory signaling</w:t>
      </w:r>
    </w:p>
    <w:p w:rsidR="008C391A" w:rsidRPr="000273B1" w:rsidRDefault="008C391A" w:rsidP="003B6C9B">
      <w:pPr>
        <w:spacing w:line="360" w:lineRule="auto"/>
        <w:jc w:val="both"/>
        <w:rPr>
          <w:rFonts w:ascii="Book Antiqua" w:hAnsi="Book Antiqua" w:cs="Arial"/>
        </w:rPr>
      </w:pPr>
      <w:r w:rsidRPr="000273B1">
        <w:rPr>
          <w:rFonts w:ascii="Book Antiqua" w:hAnsi="Book Antiqua" w:cs="Arial"/>
          <w:i/>
        </w:rPr>
        <w:t xml:space="preserve">CFTR </w:t>
      </w:r>
      <w:r w:rsidRPr="000273B1">
        <w:rPr>
          <w:rFonts w:ascii="Book Antiqua" w:hAnsi="Book Antiqua" w:cs="Arial"/>
        </w:rPr>
        <w:t>deficiency has been linked to NF-</w:t>
      </w:r>
      <w:r w:rsidRPr="000273B1">
        <w:rPr>
          <w:rFonts w:ascii="Book Antiqua" w:hAnsi="Book Antiqua" w:cs="Arial"/>
        </w:rPr>
        <w:sym w:font="Symbol" w:char="F06B"/>
      </w:r>
      <w:r w:rsidRPr="000273B1">
        <w:rPr>
          <w:rFonts w:ascii="Book Antiqua" w:hAnsi="Book Antiqua" w:cs="Arial"/>
        </w:rPr>
        <w:t xml:space="preserve">B activation in </w:t>
      </w:r>
      <w:r w:rsidRPr="000273B1">
        <w:rPr>
          <w:rFonts w:ascii="Book Antiqua" w:hAnsi="Book Antiqua" w:cs="Arial"/>
          <w:i/>
        </w:rPr>
        <w:t>in vitro</w:t>
      </w:r>
      <w:r w:rsidRPr="000273B1">
        <w:rPr>
          <w:rFonts w:ascii="Book Antiqua" w:hAnsi="Book Antiqua" w:cs="Arial"/>
        </w:rPr>
        <w:t xml:space="preserve"> models. Chan and colleagues have carried out a series of studies in cell lines derived from several cancers, that delineate a pathway in which CFTR deficiency leads to activation of NF-</w:t>
      </w:r>
      <w:r w:rsidRPr="000273B1">
        <w:rPr>
          <w:rFonts w:ascii="Book Antiqua" w:hAnsi="Book Antiqua" w:cs="Arial"/>
        </w:rPr>
        <w:sym w:font="Symbol" w:char="F06B"/>
      </w:r>
      <w:r w:rsidRPr="000273B1">
        <w:rPr>
          <w:rFonts w:ascii="Book Antiqua" w:hAnsi="Book Antiqua" w:cs="Arial"/>
        </w:rPr>
        <w:t>B, transcription of UPA, and enhanced migration and invasion</w:t>
      </w:r>
      <w:r w:rsidRPr="000273B1">
        <w:rPr>
          <w:rFonts w:ascii="Book Antiqua" w:hAnsi="Book Antiqua" w:cs="Arial"/>
          <w:vertAlign w:val="superscript"/>
        </w:rPr>
        <w:t>[1</w:t>
      </w:r>
      <w:r w:rsidR="0004645C" w:rsidRPr="000273B1">
        <w:rPr>
          <w:rFonts w:ascii="Book Antiqua" w:hAnsi="Book Antiqua" w:cs="Arial"/>
          <w:vertAlign w:val="superscript"/>
        </w:rPr>
        <w:t>75-177</w:t>
      </w:r>
      <w:r w:rsidRPr="000273B1">
        <w:rPr>
          <w:rFonts w:ascii="Book Antiqua" w:hAnsi="Book Antiqua" w:cs="Arial"/>
          <w:vertAlign w:val="superscript"/>
        </w:rPr>
        <w:t>]</w:t>
      </w:r>
      <w:r w:rsidRPr="000273B1">
        <w:rPr>
          <w:rFonts w:ascii="Book Antiqua" w:hAnsi="Book Antiqua" w:cs="Arial"/>
        </w:rPr>
        <w:t>. Other groups have shown increased basal levels of pro-inflammatory cytokines and other factors and NF-</w:t>
      </w:r>
      <w:r w:rsidRPr="000273B1">
        <w:rPr>
          <w:rFonts w:ascii="Book Antiqua" w:hAnsi="Book Antiqua" w:cs="Arial"/>
        </w:rPr>
        <w:sym w:font="Symbol" w:char="F06B"/>
      </w:r>
      <w:r w:rsidRPr="000273B1">
        <w:rPr>
          <w:rFonts w:ascii="Book Antiqua" w:hAnsi="Book Antiqua" w:cs="Arial"/>
        </w:rPr>
        <w:t xml:space="preserve">B pathway members in </w:t>
      </w:r>
      <w:r w:rsidRPr="000273B1">
        <w:rPr>
          <w:rFonts w:ascii="Book Antiqua" w:hAnsi="Book Antiqua" w:cs="Arial"/>
          <w:i/>
        </w:rPr>
        <w:t>CFTR-</w:t>
      </w:r>
      <w:r w:rsidRPr="000273B1">
        <w:rPr>
          <w:rFonts w:ascii="Book Antiqua" w:hAnsi="Book Antiqua" w:cs="Arial"/>
        </w:rPr>
        <w:t>deficient Caco</w:t>
      </w:r>
      <w:r w:rsidR="005C0C09" w:rsidRPr="000273B1">
        <w:rPr>
          <w:rFonts w:ascii="Book Antiqua" w:hAnsi="Book Antiqua" w:cs="Arial"/>
        </w:rPr>
        <w:t>-</w:t>
      </w:r>
      <w:r w:rsidRPr="000273B1">
        <w:rPr>
          <w:rFonts w:ascii="Book Antiqua" w:hAnsi="Book Antiqua" w:cs="Arial"/>
        </w:rPr>
        <w:t>2, HT-29 and HEK293 cells and increased response to inflammatory stimuli, including an increase in TNF-</w:t>
      </w:r>
      <w:r w:rsidRPr="000273B1">
        <w:rPr>
          <w:rFonts w:ascii="Book Antiqua" w:hAnsi="Book Antiqua" w:cs="Arial"/>
        </w:rPr>
        <w:sym w:font="Symbol" w:char="F061"/>
      </w:r>
      <w:r w:rsidRPr="000273B1">
        <w:rPr>
          <w:rFonts w:ascii="Book Antiqua" w:hAnsi="Book Antiqua" w:cs="Arial"/>
        </w:rPr>
        <w:t>, IL-6, IL-1</w:t>
      </w:r>
      <w:r w:rsidRPr="000273B1">
        <w:rPr>
          <w:rFonts w:ascii="Book Antiqua" w:hAnsi="Book Antiqua" w:cs="Arial"/>
        </w:rPr>
        <w:sym w:font="Symbol" w:char="F062"/>
      </w:r>
      <w:r w:rsidRPr="000273B1">
        <w:rPr>
          <w:rFonts w:ascii="Book Antiqua" w:hAnsi="Book Antiqua" w:cs="Arial"/>
        </w:rPr>
        <w:t>-induced secretion of IL-8, COX-2 and PGE</w:t>
      </w:r>
      <w:r w:rsidRPr="000273B1">
        <w:rPr>
          <w:rFonts w:ascii="Book Antiqua" w:hAnsi="Book Antiqua" w:cs="Arial"/>
          <w:vertAlign w:val="subscript"/>
        </w:rPr>
        <w:t>2,</w:t>
      </w:r>
      <w:r w:rsidRPr="000273B1">
        <w:rPr>
          <w:rFonts w:ascii="Book Antiqua" w:hAnsi="Book Antiqua" w:cs="Arial"/>
        </w:rPr>
        <w:t xml:space="preserve"> plus increased activities of ERK1/2, MAPK, I</w:t>
      </w:r>
      <w:r w:rsidRPr="000273B1">
        <w:rPr>
          <w:rFonts w:ascii="Book Antiqua" w:hAnsi="Book Antiqua" w:cs="Arial"/>
        </w:rPr>
        <w:sym w:font="Symbol" w:char="F06B"/>
      </w:r>
      <w:r w:rsidRPr="000273B1">
        <w:rPr>
          <w:rFonts w:ascii="Book Antiqua" w:hAnsi="Book Antiqua" w:cs="Arial"/>
        </w:rPr>
        <w:t>B</w:t>
      </w:r>
      <w:r w:rsidRPr="000273B1">
        <w:rPr>
          <w:rFonts w:ascii="Book Antiqua" w:hAnsi="Book Antiqua" w:cs="Arial"/>
        </w:rPr>
        <w:sym w:font="Symbol" w:char="F061"/>
      </w:r>
      <w:r w:rsidRPr="000273B1">
        <w:rPr>
          <w:rFonts w:ascii="Book Antiqua" w:hAnsi="Book Antiqua" w:cs="Arial"/>
        </w:rPr>
        <w:t xml:space="preserve"> and NF-</w:t>
      </w:r>
      <w:r w:rsidRPr="000273B1">
        <w:rPr>
          <w:rFonts w:ascii="Book Antiqua" w:hAnsi="Book Antiqua" w:cs="Arial"/>
        </w:rPr>
        <w:sym w:font="Symbol" w:char="F06B"/>
      </w:r>
      <w:r w:rsidRPr="000273B1">
        <w:rPr>
          <w:rFonts w:ascii="Book Antiqua" w:hAnsi="Book Antiqua" w:cs="Arial"/>
        </w:rPr>
        <w:t>B</w:t>
      </w:r>
      <w:r w:rsidRPr="000273B1">
        <w:rPr>
          <w:rFonts w:ascii="Book Antiqua" w:hAnsi="Book Antiqua" w:cs="Arial"/>
          <w:vertAlign w:val="superscript"/>
        </w:rPr>
        <w:t>[9</w:t>
      </w:r>
      <w:r w:rsidR="0004645C" w:rsidRPr="000273B1">
        <w:rPr>
          <w:rFonts w:ascii="Book Antiqua" w:hAnsi="Book Antiqua" w:cs="Arial"/>
          <w:vertAlign w:val="superscript"/>
        </w:rPr>
        <w:t>2</w:t>
      </w:r>
      <w:r w:rsidRPr="000273B1">
        <w:rPr>
          <w:rFonts w:ascii="Book Antiqua" w:hAnsi="Book Antiqua" w:cs="Arial"/>
          <w:vertAlign w:val="superscript"/>
        </w:rPr>
        <w:t>,9</w:t>
      </w:r>
      <w:r w:rsidR="0004645C" w:rsidRPr="000273B1">
        <w:rPr>
          <w:rFonts w:ascii="Book Antiqua" w:hAnsi="Book Antiqua" w:cs="Arial"/>
          <w:vertAlign w:val="superscript"/>
        </w:rPr>
        <w:t>6</w:t>
      </w:r>
      <w:r w:rsidRPr="000273B1">
        <w:rPr>
          <w:rFonts w:ascii="Book Antiqua" w:hAnsi="Book Antiqua" w:cs="Arial"/>
          <w:vertAlign w:val="superscript"/>
        </w:rPr>
        <w:t>,1</w:t>
      </w:r>
      <w:r w:rsidR="0004645C" w:rsidRPr="000273B1">
        <w:rPr>
          <w:rFonts w:ascii="Book Antiqua" w:hAnsi="Book Antiqua" w:cs="Arial"/>
          <w:vertAlign w:val="superscript"/>
        </w:rPr>
        <w:t>78</w:t>
      </w:r>
      <w:r w:rsidRPr="000273B1">
        <w:rPr>
          <w:rFonts w:ascii="Book Antiqua" w:hAnsi="Book Antiqua" w:cs="Arial"/>
          <w:vertAlign w:val="superscript"/>
        </w:rPr>
        <w:t>]</w:t>
      </w:r>
      <w:r w:rsidRPr="000273B1">
        <w:rPr>
          <w:rFonts w:ascii="Book Antiqua" w:hAnsi="Book Antiqua" w:cs="Arial"/>
        </w:rPr>
        <w:t>. Santa Coloma and colleagues report activation of NF-</w:t>
      </w:r>
      <w:r w:rsidRPr="000273B1">
        <w:rPr>
          <w:rFonts w:ascii="Book Antiqua" w:hAnsi="Book Antiqua" w:cs="Arial"/>
        </w:rPr>
        <w:sym w:font="Symbol" w:char="F06B"/>
      </w:r>
      <w:r w:rsidRPr="000273B1">
        <w:rPr>
          <w:rFonts w:ascii="Book Antiqua" w:hAnsi="Book Antiqua" w:cs="Arial"/>
        </w:rPr>
        <w:t>B as a result of autocrine signaling by IL-1</w:t>
      </w:r>
      <w:r w:rsidRPr="000273B1">
        <w:rPr>
          <w:rFonts w:ascii="Book Antiqua" w:hAnsi="Book Antiqua" w:cs="Arial"/>
        </w:rPr>
        <w:sym w:font="Symbol" w:char="F062"/>
      </w:r>
      <w:r w:rsidRPr="000273B1">
        <w:rPr>
          <w:rFonts w:ascii="Book Antiqua" w:hAnsi="Book Antiqua" w:cs="Arial"/>
          <w:vertAlign w:val="superscript"/>
        </w:rPr>
        <w:t>[1</w:t>
      </w:r>
      <w:r w:rsidR="0004645C" w:rsidRPr="000273B1">
        <w:rPr>
          <w:rFonts w:ascii="Book Antiqua" w:hAnsi="Book Antiqua" w:cs="Arial"/>
          <w:vertAlign w:val="superscript"/>
        </w:rPr>
        <w:t>79</w:t>
      </w:r>
      <w:r w:rsidRPr="000273B1">
        <w:rPr>
          <w:rFonts w:ascii="Book Antiqua" w:hAnsi="Book Antiqua" w:cs="Arial"/>
          <w:vertAlign w:val="superscript"/>
        </w:rPr>
        <w:t>]</w:t>
      </w:r>
      <w:r w:rsidRPr="000273B1">
        <w:rPr>
          <w:rFonts w:ascii="Book Antiqua" w:hAnsi="Book Antiqua" w:cs="Arial"/>
        </w:rPr>
        <w:t xml:space="preserve">. In addition, the Hedgehog pathway has recently </w:t>
      </w:r>
      <w:r w:rsidR="00D76C30" w:rsidRPr="000273B1">
        <w:rPr>
          <w:rFonts w:ascii="Book Antiqua" w:hAnsi="Book Antiqua" w:cs="Arial"/>
        </w:rPr>
        <w:t xml:space="preserve">been </w:t>
      </w:r>
      <w:r w:rsidRPr="000273B1">
        <w:rPr>
          <w:rFonts w:ascii="Book Antiqua" w:hAnsi="Book Antiqua" w:cs="Arial"/>
        </w:rPr>
        <w:t xml:space="preserve">reported to be inhibited under </w:t>
      </w:r>
      <w:r w:rsidRPr="000273B1">
        <w:rPr>
          <w:rFonts w:ascii="Book Antiqua" w:hAnsi="Book Antiqua" w:cs="Arial"/>
          <w:i/>
        </w:rPr>
        <w:t>CFTR</w:t>
      </w:r>
      <w:r w:rsidRPr="000273B1">
        <w:rPr>
          <w:rFonts w:ascii="Book Antiqua" w:hAnsi="Book Antiqua" w:cs="Arial"/>
        </w:rPr>
        <w:t xml:space="preserve">-deficient conditions which is predicted to activate inflammatory </w:t>
      </w:r>
      <w:proofErr w:type="gramStart"/>
      <w:r w:rsidRPr="000273B1">
        <w:rPr>
          <w:rFonts w:ascii="Book Antiqua" w:hAnsi="Book Antiqua" w:cs="Arial"/>
        </w:rPr>
        <w:t>signaling</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04645C" w:rsidRPr="000273B1">
        <w:rPr>
          <w:rFonts w:ascii="Book Antiqua" w:hAnsi="Book Antiqua" w:cs="Arial"/>
          <w:vertAlign w:val="superscript"/>
        </w:rPr>
        <w:t>80</w:t>
      </w:r>
      <w:r w:rsidRPr="000273B1">
        <w:rPr>
          <w:rFonts w:ascii="Book Antiqua" w:hAnsi="Book Antiqua" w:cs="Arial"/>
          <w:vertAlign w:val="superscript"/>
        </w:rPr>
        <w:t>]</w:t>
      </w:r>
      <w:r w:rsidRPr="000273B1">
        <w:rPr>
          <w:rFonts w:ascii="Book Antiqua" w:hAnsi="Book Antiqua" w:cs="Arial"/>
        </w:rPr>
        <w:t xml:space="preserve">. </w:t>
      </w:r>
    </w:p>
    <w:p w:rsidR="008C391A" w:rsidRPr="000273B1" w:rsidRDefault="008C391A" w:rsidP="003B6C9B">
      <w:pPr>
        <w:spacing w:line="360" w:lineRule="auto"/>
        <w:jc w:val="both"/>
        <w:rPr>
          <w:rFonts w:ascii="Book Antiqua" w:hAnsi="Book Antiqua" w:cs="Arial"/>
        </w:rPr>
      </w:pPr>
    </w:p>
    <w:p w:rsidR="008D0A79" w:rsidRPr="000273B1" w:rsidRDefault="008C391A" w:rsidP="003B6C9B">
      <w:pPr>
        <w:spacing w:line="360" w:lineRule="auto"/>
        <w:jc w:val="both"/>
        <w:rPr>
          <w:rFonts w:ascii="Book Antiqua" w:hAnsi="Book Antiqua" w:cs="Arial"/>
          <w:i/>
          <w:iCs/>
        </w:rPr>
      </w:pPr>
      <w:r w:rsidRPr="000273B1">
        <w:rPr>
          <w:rFonts w:ascii="Book Antiqua" w:hAnsi="Book Antiqua" w:cs="Arial"/>
          <w:b/>
          <w:i/>
          <w:iCs/>
        </w:rPr>
        <w:t>Stress responses</w:t>
      </w:r>
    </w:p>
    <w:p w:rsidR="008C391A" w:rsidRPr="000273B1" w:rsidRDefault="008C391A" w:rsidP="003B6C9B">
      <w:pPr>
        <w:spacing w:line="360" w:lineRule="auto"/>
        <w:jc w:val="both"/>
        <w:rPr>
          <w:rFonts w:ascii="Book Antiqua" w:hAnsi="Book Antiqua" w:cs="Arial"/>
        </w:rPr>
      </w:pPr>
      <w:r w:rsidRPr="000273B1">
        <w:rPr>
          <w:rFonts w:ascii="Book Antiqua" w:hAnsi="Book Antiqua" w:cs="Arial"/>
          <w:i/>
        </w:rPr>
        <w:t>CFTR</w:t>
      </w:r>
      <w:r w:rsidRPr="000273B1">
        <w:rPr>
          <w:rFonts w:ascii="Book Antiqua" w:hAnsi="Book Antiqua" w:cs="Arial"/>
        </w:rPr>
        <w:t xml:space="preserve"> deficiency has been reported to both increase oxidative stress </w:t>
      </w:r>
      <w:r w:rsidRPr="000273B1">
        <w:rPr>
          <w:rFonts w:ascii="Book Antiqua" w:hAnsi="Book Antiqua" w:cs="Arial"/>
          <w:i/>
          <w:iCs/>
        </w:rPr>
        <w:t>via</w:t>
      </w:r>
      <w:r w:rsidRPr="000273B1">
        <w:rPr>
          <w:rFonts w:ascii="Book Antiqua" w:hAnsi="Book Antiqua" w:cs="Arial"/>
        </w:rPr>
        <w:t xml:space="preserve"> impaired mitochondrial </w:t>
      </w:r>
      <w:proofErr w:type="gramStart"/>
      <w:r w:rsidRPr="000273B1">
        <w:rPr>
          <w:rFonts w:ascii="Book Antiqua" w:hAnsi="Book Antiqua" w:cs="Arial"/>
        </w:rPr>
        <w:t>activity</w:t>
      </w:r>
      <w:r w:rsidRPr="000273B1">
        <w:rPr>
          <w:rFonts w:ascii="Book Antiqua" w:hAnsi="Book Antiqua" w:cs="Arial"/>
          <w:vertAlign w:val="superscript"/>
        </w:rPr>
        <w:t>[</w:t>
      </w:r>
      <w:proofErr w:type="gramEnd"/>
      <w:r w:rsidRPr="000273B1">
        <w:rPr>
          <w:rFonts w:ascii="Book Antiqua" w:hAnsi="Book Antiqua" w:cs="Arial"/>
          <w:vertAlign w:val="superscript"/>
        </w:rPr>
        <w:t>9</w:t>
      </w:r>
      <w:r w:rsidR="0004645C" w:rsidRPr="000273B1">
        <w:rPr>
          <w:rFonts w:ascii="Book Antiqua" w:hAnsi="Book Antiqua" w:cs="Arial"/>
          <w:vertAlign w:val="superscript"/>
        </w:rPr>
        <w:t>6</w:t>
      </w:r>
      <w:r w:rsidR="008D0A79" w:rsidRPr="000273B1">
        <w:rPr>
          <w:rFonts w:ascii="Book Antiqua" w:hAnsi="Book Antiqua" w:cs="Arial"/>
          <w:vertAlign w:val="superscript"/>
        </w:rPr>
        <w:t>,</w:t>
      </w:r>
      <w:r w:rsidR="0004645C" w:rsidRPr="000273B1">
        <w:rPr>
          <w:rFonts w:ascii="Book Antiqua" w:hAnsi="Book Antiqua" w:cs="Arial"/>
          <w:vertAlign w:val="superscript"/>
        </w:rPr>
        <w:t>97</w:t>
      </w:r>
      <w:r w:rsidRPr="000273B1">
        <w:rPr>
          <w:rFonts w:ascii="Book Antiqua" w:hAnsi="Book Antiqua" w:cs="Arial"/>
          <w:vertAlign w:val="superscript"/>
        </w:rPr>
        <w:t>]</w:t>
      </w:r>
      <w:r w:rsidRPr="000273B1">
        <w:rPr>
          <w:rFonts w:ascii="Book Antiqua" w:hAnsi="Book Antiqua" w:cs="Arial"/>
        </w:rPr>
        <w:t xml:space="preserve"> and to reduce stress by cellular retention of the antioxidant GSH</w:t>
      </w:r>
      <w:r w:rsidRPr="000273B1">
        <w:rPr>
          <w:rFonts w:ascii="Book Antiqua" w:hAnsi="Book Antiqua" w:cs="Arial"/>
          <w:vertAlign w:val="superscript"/>
        </w:rPr>
        <w:t>[1</w:t>
      </w:r>
      <w:r w:rsidR="0004645C" w:rsidRPr="000273B1">
        <w:rPr>
          <w:rFonts w:ascii="Book Antiqua" w:hAnsi="Book Antiqua" w:cs="Arial"/>
          <w:vertAlign w:val="superscript"/>
        </w:rPr>
        <w:t>81</w:t>
      </w:r>
      <w:r w:rsidRPr="000273B1">
        <w:rPr>
          <w:rFonts w:ascii="Book Antiqua" w:hAnsi="Book Antiqua" w:cs="Arial"/>
          <w:vertAlign w:val="superscript"/>
        </w:rPr>
        <w:t>]</w:t>
      </w:r>
      <w:r w:rsidRPr="000273B1">
        <w:rPr>
          <w:rFonts w:ascii="Book Antiqua" w:hAnsi="Book Antiqua" w:cs="Arial"/>
        </w:rPr>
        <w:t>. In C</w:t>
      </w:r>
      <w:r w:rsidR="005C0C09" w:rsidRPr="000273B1">
        <w:rPr>
          <w:rFonts w:ascii="Book Antiqua" w:hAnsi="Book Antiqua" w:cs="Arial"/>
        </w:rPr>
        <w:t>aco-</w:t>
      </w:r>
      <w:r w:rsidRPr="000273B1">
        <w:rPr>
          <w:rFonts w:ascii="Book Antiqua" w:hAnsi="Book Antiqua" w:cs="Arial"/>
        </w:rPr>
        <w:t xml:space="preserve">2/15 cells CFTR knockdown caused an increase in lipid peroxidation levels accompanied by a decrease in oxidant defenses such as glutathione peroxidase and </w:t>
      </w:r>
      <w:proofErr w:type="gramStart"/>
      <w:r w:rsidRPr="000273B1">
        <w:rPr>
          <w:rFonts w:ascii="Book Antiqua" w:hAnsi="Book Antiqua" w:cs="Arial"/>
        </w:rPr>
        <w:t>catalase</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04645C" w:rsidRPr="000273B1">
        <w:rPr>
          <w:rFonts w:ascii="Book Antiqua" w:hAnsi="Book Antiqua" w:cs="Arial"/>
          <w:vertAlign w:val="superscript"/>
        </w:rPr>
        <w:t>82</w:t>
      </w:r>
      <w:r w:rsidRPr="000273B1">
        <w:rPr>
          <w:rFonts w:ascii="Book Antiqua" w:hAnsi="Book Antiqua" w:cs="Arial"/>
          <w:vertAlign w:val="superscript"/>
        </w:rPr>
        <w:t>]</w:t>
      </w:r>
      <w:r w:rsidRPr="000273B1">
        <w:rPr>
          <w:rFonts w:ascii="Book Antiqua" w:hAnsi="Book Antiqua" w:cs="Arial"/>
        </w:rPr>
        <w:t xml:space="preserve">. In addition, loss of CFTR has been reported to disable autophagy </w:t>
      </w:r>
      <w:r w:rsidRPr="000273B1">
        <w:rPr>
          <w:rFonts w:ascii="Book Antiqua" w:hAnsi="Book Antiqua" w:cs="Arial"/>
          <w:i/>
          <w:iCs/>
        </w:rPr>
        <w:t>via</w:t>
      </w:r>
      <w:r w:rsidRPr="000273B1">
        <w:rPr>
          <w:rFonts w:ascii="Book Antiqua" w:hAnsi="Book Antiqua" w:cs="Arial"/>
        </w:rPr>
        <w:t xml:space="preserve"> activation of Transglutaminase-2 whose cross</w:t>
      </w:r>
      <w:r w:rsidR="00160B07" w:rsidRPr="000273B1">
        <w:rPr>
          <w:rFonts w:ascii="Book Antiqua" w:hAnsi="Book Antiqua" w:cs="Arial"/>
        </w:rPr>
        <w:t>-</w:t>
      </w:r>
      <w:r w:rsidRPr="000273B1">
        <w:rPr>
          <w:rFonts w:ascii="Book Antiqua" w:hAnsi="Book Antiqua" w:cs="Arial"/>
        </w:rPr>
        <w:t xml:space="preserve">linking activity causes essential autophagy proteins to be sequestered in </w:t>
      </w:r>
      <w:proofErr w:type="gramStart"/>
      <w:r w:rsidRPr="000273B1">
        <w:rPr>
          <w:rFonts w:ascii="Book Antiqua" w:hAnsi="Book Antiqua" w:cs="Arial"/>
        </w:rPr>
        <w:t>aggresomes</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04645C" w:rsidRPr="000273B1">
        <w:rPr>
          <w:rFonts w:ascii="Book Antiqua" w:hAnsi="Book Antiqua" w:cs="Arial"/>
          <w:vertAlign w:val="superscript"/>
        </w:rPr>
        <w:t>83</w:t>
      </w:r>
      <w:r w:rsidRPr="000273B1">
        <w:rPr>
          <w:rFonts w:ascii="Book Antiqua" w:hAnsi="Book Antiqua" w:cs="Arial"/>
          <w:vertAlign w:val="superscript"/>
        </w:rPr>
        <w:t>]</w:t>
      </w:r>
      <w:r w:rsidRPr="000273B1">
        <w:rPr>
          <w:rFonts w:ascii="Book Antiqua" w:hAnsi="Book Antiqua" w:cs="Arial"/>
        </w:rPr>
        <w:t xml:space="preserve">. Finally, HIF-1-mediated repression of CFTR in intestinal epithelium resulted in a reduction in CFTR mRNA, protein and activity in hypoxic </w:t>
      </w:r>
      <w:proofErr w:type="gramStart"/>
      <w:r w:rsidRPr="000273B1">
        <w:rPr>
          <w:rFonts w:ascii="Book Antiqua" w:hAnsi="Book Antiqua" w:cs="Arial"/>
        </w:rPr>
        <w:t>epithelium</w:t>
      </w:r>
      <w:r w:rsidRPr="000273B1">
        <w:rPr>
          <w:rFonts w:ascii="Book Antiqua" w:hAnsi="Book Antiqua" w:cs="Arial"/>
          <w:vertAlign w:val="superscript"/>
        </w:rPr>
        <w:t>[</w:t>
      </w:r>
      <w:proofErr w:type="gramEnd"/>
      <w:r w:rsidR="0004645C" w:rsidRPr="000273B1">
        <w:rPr>
          <w:rFonts w:ascii="Book Antiqua" w:hAnsi="Book Antiqua" w:cs="Arial"/>
          <w:vertAlign w:val="superscript"/>
        </w:rPr>
        <w:t>184</w:t>
      </w:r>
      <w:r w:rsidRPr="000273B1">
        <w:rPr>
          <w:rFonts w:ascii="Book Antiqua" w:hAnsi="Book Antiqua" w:cs="Arial"/>
          <w:vertAlign w:val="superscript"/>
        </w:rPr>
        <w:t>]</w:t>
      </w:r>
      <w:r w:rsidRPr="000273B1">
        <w:rPr>
          <w:rFonts w:ascii="Book Antiqua" w:hAnsi="Book Antiqua" w:cs="Arial"/>
        </w:rPr>
        <w:t>. The impact of these activities on oncogenesis is not yet known.</w:t>
      </w:r>
    </w:p>
    <w:p w:rsidR="008C391A" w:rsidRPr="000273B1" w:rsidRDefault="008C391A" w:rsidP="003B6C9B">
      <w:pPr>
        <w:spacing w:line="360" w:lineRule="auto"/>
        <w:jc w:val="both"/>
        <w:rPr>
          <w:rFonts w:ascii="Book Antiqua" w:hAnsi="Book Antiqua" w:cs="Arial"/>
          <w:i/>
        </w:rPr>
      </w:pPr>
    </w:p>
    <w:p w:rsidR="008D0A79" w:rsidRPr="000273B1" w:rsidRDefault="008C391A" w:rsidP="003B6C9B">
      <w:pPr>
        <w:spacing w:line="360" w:lineRule="auto"/>
        <w:jc w:val="both"/>
        <w:rPr>
          <w:rFonts w:ascii="Book Antiqua" w:hAnsi="Book Antiqua" w:cs="Arial"/>
          <w:i/>
          <w:iCs/>
        </w:rPr>
      </w:pPr>
      <w:r w:rsidRPr="000273B1">
        <w:rPr>
          <w:rFonts w:ascii="Book Antiqua" w:hAnsi="Book Antiqua" w:cs="Arial"/>
          <w:b/>
          <w:i/>
          <w:iCs/>
        </w:rPr>
        <w:t>Relationship to CRC</w:t>
      </w:r>
    </w:p>
    <w:p w:rsidR="008C391A" w:rsidRPr="000273B1" w:rsidRDefault="008C391A" w:rsidP="003B6C9B">
      <w:pPr>
        <w:spacing w:line="360" w:lineRule="auto"/>
        <w:jc w:val="both"/>
        <w:rPr>
          <w:rFonts w:ascii="Book Antiqua" w:hAnsi="Book Antiqua" w:cs="Arial"/>
        </w:rPr>
      </w:pPr>
      <w:r w:rsidRPr="000273B1">
        <w:rPr>
          <w:rFonts w:ascii="Book Antiqua" w:hAnsi="Book Antiqua" w:cs="Arial"/>
          <w:i/>
        </w:rPr>
        <w:t>CFTR</w:t>
      </w:r>
      <w:r w:rsidRPr="000273B1">
        <w:rPr>
          <w:rFonts w:ascii="Book Antiqua" w:hAnsi="Book Antiqua" w:cs="Arial"/>
        </w:rPr>
        <w:t xml:space="preserve"> deficiency results in dysregulation of many processes that may be oncogenic. </w:t>
      </w:r>
      <w:r w:rsidR="00D76C30" w:rsidRPr="000273B1">
        <w:rPr>
          <w:rFonts w:ascii="Book Antiqua" w:hAnsi="Book Antiqua" w:cs="Arial"/>
        </w:rPr>
        <w:t xml:space="preserve">However, </w:t>
      </w:r>
      <w:r w:rsidRPr="000273B1">
        <w:rPr>
          <w:rFonts w:ascii="Book Antiqua" w:hAnsi="Book Antiqua" w:cs="Arial"/>
        </w:rPr>
        <w:t xml:space="preserve">the relative contributions of these processes to the development of CRC </w:t>
      </w:r>
      <w:r w:rsidRPr="000273B1">
        <w:rPr>
          <w:rFonts w:ascii="Book Antiqua" w:hAnsi="Book Antiqua" w:cs="Arial"/>
          <w:i/>
        </w:rPr>
        <w:t>in vivo</w:t>
      </w:r>
      <w:r w:rsidRPr="000273B1">
        <w:rPr>
          <w:rFonts w:ascii="Book Antiqua" w:hAnsi="Book Antiqua" w:cs="Arial"/>
        </w:rPr>
        <w:t xml:space="preserve"> are not </w:t>
      </w:r>
      <w:r w:rsidR="00D76C30" w:rsidRPr="000273B1">
        <w:rPr>
          <w:rFonts w:ascii="Book Antiqua" w:hAnsi="Book Antiqua" w:cs="Arial"/>
        </w:rPr>
        <w:t xml:space="preserve">yet </w:t>
      </w:r>
      <w:r w:rsidRPr="000273B1">
        <w:rPr>
          <w:rFonts w:ascii="Book Antiqua" w:hAnsi="Book Antiqua" w:cs="Arial"/>
        </w:rPr>
        <w:t xml:space="preserve">clear. In the future it will be important to study </w:t>
      </w:r>
      <w:r w:rsidRPr="000273B1">
        <w:rPr>
          <w:rFonts w:ascii="Book Antiqua" w:hAnsi="Book Antiqua" w:cs="Arial"/>
          <w:i/>
        </w:rPr>
        <w:t>CFTR</w:t>
      </w:r>
      <w:r w:rsidRPr="000273B1">
        <w:rPr>
          <w:rFonts w:ascii="Book Antiqua" w:hAnsi="Book Antiqua" w:cs="Arial"/>
        </w:rPr>
        <w:t xml:space="preserve"> in the environment in which it most likely contributes to development of CRC, the intestinal stem cell compartment. In the colon, </w:t>
      </w:r>
      <w:r w:rsidRPr="000273B1">
        <w:rPr>
          <w:rFonts w:ascii="Book Antiqua" w:hAnsi="Book Antiqua" w:cs="Arial"/>
          <w:i/>
        </w:rPr>
        <w:t>CFTR</w:t>
      </w:r>
      <w:r w:rsidRPr="000273B1">
        <w:rPr>
          <w:rFonts w:ascii="Book Antiqua" w:hAnsi="Book Antiqua" w:cs="Arial"/>
        </w:rPr>
        <w:t xml:space="preserve"> is most highly expressed in the base of the crypt which comprises the stem cell compartment and the likely site of origin of CRC. Because the crypt is </w:t>
      </w:r>
      <w:r w:rsidR="00D76C30" w:rsidRPr="000273B1">
        <w:rPr>
          <w:rFonts w:ascii="Book Antiqua" w:hAnsi="Book Antiqua" w:cs="Arial"/>
        </w:rPr>
        <w:t xml:space="preserve">the </w:t>
      </w:r>
      <w:r w:rsidRPr="000273B1">
        <w:rPr>
          <w:rFonts w:ascii="Book Antiqua" w:hAnsi="Book Antiqua" w:cs="Arial"/>
        </w:rPr>
        <w:t xml:space="preserve">environment for the intestinal stem cell it has unique protective mechanisms. The crypt maintains a unique microbiota with reduced number and diversity compared to the </w:t>
      </w:r>
      <w:proofErr w:type="gramStart"/>
      <w:r w:rsidRPr="000273B1">
        <w:rPr>
          <w:rFonts w:ascii="Book Antiqua" w:hAnsi="Book Antiqua" w:cs="Arial"/>
        </w:rPr>
        <w:t>lumen</w:t>
      </w:r>
      <w:r w:rsidRPr="000273B1">
        <w:rPr>
          <w:rFonts w:ascii="Book Antiqua" w:hAnsi="Book Antiqua" w:cs="Arial"/>
          <w:vertAlign w:val="superscript"/>
        </w:rPr>
        <w:t>[</w:t>
      </w:r>
      <w:proofErr w:type="gramEnd"/>
      <w:r w:rsidR="0004645C" w:rsidRPr="000273B1">
        <w:rPr>
          <w:rFonts w:ascii="Book Antiqua" w:hAnsi="Book Antiqua" w:cs="Arial"/>
          <w:vertAlign w:val="superscript"/>
        </w:rPr>
        <w:t>185</w:t>
      </w:r>
      <w:r w:rsidRPr="000273B1">
        <w:rPr>
          <w:rFonts w:ascii="Book Antiqua" w:hAnsi="Book Antiqua" w:cs="Arial"/>
          <w:vertAlign w:val="superscript"/>
        </w:rPr>
        <w:t>]</w:t>
      </w:r>
      <w:r w:rsidRPr="000273B1">
        <w:rPr>
          <w:rFonts w:ascii="Book Antiqua" w:hAnsi="Book Antiqua" w:cs="Arial"/>
        </w:rPr>
        <w:t xml:space="preserve">. Limited contact between bacterial products and crypt epithelial cells contributes to this protected environment. For example, goblet cells at the neck of the crypt orchestrate the release of mucin in response to contact with bacterial </w:t>
      </w:r>
      <w:proofErr w:type="gramStart"/>
      <w:r w:rsidRPr="000273B1">
        <w:rPr>
          <w:rFonts w:ascii="Book Antiqua" w:hAnsi="Book Antiqua" w:cs="Arial"/>
        </w:rPr>
        <w:t>products</w:t>
      </w:r>
      <w:r w:rsidRPr="000273B1">
        <w:rPr>
          <w:rFonts w:ascii="Book Antiqua" w:hAnsi="Book Antiqua" w:cs="Arial"/>
          <w:vertAlign w:val="superscript"/>
        </w:rPr>
        <w:t>[</w:t>
      </w:r>
      <w:proofErr w:type="gramEnd"/>
      <w:r w:rsidR="0004645C" w:rsidRPr="000273B1">
        <w:rPr>
          <w:rFonts w:ascii="Book Antiqua" w:hAnsi="Book Antiqua" w:cs="Arial"/>
          <w:vertAlign w:val="superscript"/>
        </w:rPr>
        <w:t>186</w:t>
      </w:r>
      <w:r w:rsidRPr="000273B1">
        <w:rPr>
          <w:rFonts w:ascii="Book Antiqua" w:hAnsi="Book Antiqua" w:cs="Arial"/>
          <w:vertAlign w:val="superscript"/>
        </w:rPr>
        <w:t>]</w:t>
      </w:r>
      <w:r w:rsidRPr="000273B1">
        <w:rPr>
          <w:rFonts w:ascii="Book Antiqua" w:hAnsi="Book Antiqua" w:cs="Arial"/>
        </w:rPr>
        <w:t xml:space="preserve">. The crypt also has unique mechanisms to protect from cellular stress. In the stem cell, interaction between the cytosolic </w:t>
      </w:r>
      <w:r w:rsidRPr="000273B1">
        <w:rPr>
          <w:rFonts w:ascii="Book Antiqua" w:hAnsi="Book Antiqua" w:cs="Arial"/>
        </w:rPr>
        <w:lastRenderedPageBreak/>
        <w:t xml:space="preserve">innate immune sensor Nod2 and the bacterial peptidoglycan motif MMP is necessary for stem cell survival in the face of oxidative </w:t>
      </w:r>
      <w:proofErr w:type="gramStart"/>
      <w:r w:rsidRPr="000273B1">
        <w:rPr>
          <w:rFonts w:ascii="Book Antiqua" w:hAnsi="Book Antiqua" w:cs="Arial"/>
        </w:rPr>
        <w:t>stress</w:t>
      </w:r>
      <w:r w:rsidRPr="000273B1">
        <w:rPr>
          <w:rFonts w:ascii="Book Antiqua" w:hAnsi="Book Antiqua" w:cs="Arial"/>
          <w:vertAlign w:val="superscript"/>
        </w:rPr>
        <w:t>[</w:t>
      </w:r>
      <w:proofErr w:type="gramEnd"/>
      <w:r w:rsidR="0004645C" w:rsidRPr="000273B1">
        <w:rPr>
          <w:rFonts w:ascii="Book Antiqua" w:hAnsi="Book Antiqua" w:cs="Arial"/>
          <w:vertAlign w:val="superscript"/>
        </w:rPr>
        <w:t>187</w:t>
      </w:r>
      <w:r w:rsidRPr="000273B1">
        <w:rPr>
          <w:rFonts w:ascii="Book Antiqua" w:hAnsi="Book Antiqua" w:cs="Arial"/>
          <w:vertAlign w:val="superscript"/>
        </w:rPr>
        <w:t>]</w:t>
      </w:r>
      <w:r w:rsidRPr="000273B1">
        <w:rPr>
          <w:rFonts w:ascii="Book Antiqua" w:hAnsi="Book Antiqua" w:cs="Arial"/>
        </w:rPr>
        <w:t>. Finally, cells in this compartment are uniquely susceptible to the effects of inflammatory signaling. In a mouse genetic study NF-</w:t>
      </w:r>
      <w:r w:rsidRPr="000273B1">
        <w:rPr>
          <w:rFonts w:ascii="Book Antiqua" w:hAnsi="Book Antiqua" w:cs="Arial"/>
        </w:rPr>
        <w:sym w:font="Symbol" w:char="F06B"/>
      </w:r>
      <w:r w:rsidRPr="000273B1">
        <w:rPr>
          <w:rFonts w:ascii="Book Antiqua" w:hAnsi="Book Antiqua" w:cs="Arial"/>
        </w:rPr>
        <w:t>B was shown to synergize with Wnt/</w:t>
      </w:r>
      <w:r w:rsidRPr="000273B1">
        <w:rPr>
          <w:rFonts w:ascii="Book Antiqua" w:hAnsi="Book Antiqua" w:cs="Arial"/>
        </w:rPr>
        <w:sym w:font="Symbol" w:char="F062"/>
      </w:r>
      <w:r w:rsidRPr="000273B1">
        <w:rPr>
          <w:rFonts w:ascii="Book Antiqua" w:hAnsi="Book Antiqua" w:cs="Arial"/>
        </w:rPr>
        <w:t>-catenin in intestinal crypt cells to promote conversion of progenitor cells to stem-like cells with tumor initiating capacity</w:t>
      </w:r>
      <w:r w:rsidRPr="000273B1">
        <w:rPr>
          <w:rFonts w:ascii="Book Antiqua" w:hAnsi="Book Antiqua" w:cs="Arial"/>
          <w:vertAlign w:val="superscript"/>
        </w:rPr>
        <w:t>[1</w:t>
      </w:r>
      <w:r w:rsidR="0004645C" w:rsidRPr="000273B1">
        <w:rPr>
          <w:rFonts w:ascii="Book Antiqua" w:hAnsi="Book Antiqua" w:cs="Arial"/>
          <w:vertAlign w:val="superscript"/>
        </w:rPr>
        <w:t>72</w:t>
      </w:r>
      <w:r w:rsidRPr="000273B1">
        <w:rPr>
          <w:rFonts w:ascii="Book Antiqua" w:hAnsi="Book Antiqua" w:cs="Arial"/>
          <w:vertAlign w:val="superscript"/>
        </w:rPr>
        <w:t>]</w:t>
      </w:r>
      <w:r w:rsidRPr="000273B1">
        <w:rPr>
          <w:rFonts w:ascii="Book Antiqua" w:hAnsi="Book Antiqua" w:cs="Arial"/>
        </w:rPr>
        <w:t xml:space="preserve">. These considerations highlight the importance of studying potential oncogenic phenotypes of </w:t>
      </w:r>
      <w:r w:rsidRPr="000273B1">
        <w:rPr>
          <w:rFonts w:ascii="Book Antiqua" w:hAnsi="Book Antiqua" w:cs="Arial"/>
          <w:i/>
        </w:rPr>
        <w:t>CFTR</w:t>
      </w:r>
      <w:r w:rsidRPr="000273B1">
        <w:rPr>
          <w:rFonts w:ascii="Book Antiqua" w:hAnsi="Book Antiqua" w:cs="Arial"/>
        </w:rPr>
        <w:t xml:space="preserve"> deficiency in the crypt and crypt-derived organoid models.</w:t>
      </w:r>
    </w:p>
    <w:p w:rsidR="008C391A" w:rsidRPr="000273B1" w:rsidRDefault="008C391A" w:rsidP="003B6C9B">
      <w:pPr>
        <w:spacing w:line="360" w:lineRule="auto"/>
        <w:jc w:val="both"/>
        <w:rPr>
          <w:rFonts w:ascii="Book Antiqua" w:hAnsi="Book Antiqua" w:cs="Arial"/>
        </w:rPr>
      </w:pPr>
    </w:p>
    <w:p w:rsidR="003244FC" w:rsidRPr="000273B1" w:rsidRDefault="00B4279F" w:rsidP="003B6C9B">
      <w:pPr>
        <w:spacing w:line="360" w:lineRule="auto"/>
        <w:jc w:val="both"/>
        <w:rPr>
          <w:rFonts w:ascii="Book Antiqua" w:hAnsi="Book Antiqua" w:cs="Arial"/>
          <w:b/>
          <w:i/>
        </w:rPr>
      </w:pPr>
      <w:r w:rsidRPr="000273B1">
        <w:rPr>
          <w:rFonts w:ascii="Book Antiqua" w:hAnsi="Book Antiqua" w:cs="Arial"/>
          <w:b/>
          <w:i/>
        </w:rPr>
        <w:t>CFTR and other cancers</w:t>
      </w:r>
    </w:p>
    <w:p w:rsidR="00B4279F" w:rsidRPr="000273B1" w:rsidRDefault="00B4279F" w:rsidP="003B6C9B">
      <w:pPr>
        <w:spacing w:line="360" w:lineRule="auto"/>
        <w:jc w:val="both"/>
        <w:rPr>
          <w:rFonts w:ascii="Book Antiqua" w:hAnsi="Book Antiqua" w:cs="Arial"/>
          <w:b/>
        </w:rPr>
      </w:pPr>
      <w:r w:rsidRPr="000273B1">
        <w:rPr>
          <w:rFonts w:ascii="Book Antiqua" w:hAnsi="Book Antiqua" w:cs="Arial"/>
        </w:rPr>
        <w:t xml:space="preserve">Given the widespread distribution of </w:t>
      </w:r>
      <w:r w:rsidRPr="000273B1">
        <w:rPr>
          <w:rFonts w:ascii="Book Antiqua" w:hAnsi="Book Antiqua" w:cs="Arial"/>
          <w:i/>
        </w:rPr>
        <w:t>CFTR</w:t>
      </w:r>
      <w:r w:rsidRPr="000273B1">
        <w:rPr>
          <w:rFonts w:ascii="Book Antiqua" w:hAnsi="Book Antiqua" w:cs="Arial"/>
        </w:rPr>
        <w:t xml:space="preserve"> and its impact on cellular homeostasis it is not surprising that dysregulation of </w:t>
      </w:r>
      <w:r w:rsidRPr="000273B1">
        <w:rPr>
          <w:rFonts w:ascii="Book Antiqua" w:hAnsi="Book Antiqua" w:cs="Arial"/>
          <w:i/>
        </w:rPr>
        <w:t>CFTR</w:t>
      </w:r>
      <w:r w:rsidRPr="000273B1">
        <w:rPr>
          <w:rFonts w:ascii="Book Antiqua" w:hAnsi="Book Antiqua" w:cs="Arial"/>
        </w:rPr>
        <w:t xml:space="preserve"> is implicated in many cancers. </w:t>
      </w:r>
      <w:r w:rsidRPr="000273B1">
        <w:rPr>
          <w:rFonts w:ascii="Book Antiqua" w:hAnsi="Book Antiqua" w:cs="Arial"/>
          <w:i/>
        </w:rPr>
        <w:t>CFTR</w:t>
      </w:r>
      <w:r w:rsidRPr="000273B1">
        <w:rPr>
          <w:rFonts w:ascii="Book Antiqua" w:hAnsi="Book Antiqua" w:cs="Arial"/>
        </w:rPr>
        <w:t xml:space="preserve"> overexpression has been correlated with cancer in individual studies, in particular, gastric and ovarian </w:t>
      </w:r>
      <w:proofErr w:type="gramStart"/>
      <w:r w:rsidRPr="000273B1">
        <w:rPr>
          <w:rFonts w:ascii="Book Antiqua" w:hAnsi="Book Antiqua" w:cs="Arial"/>
        </w:rPr>
        <w:t>cancers</w:t>
      </w:r>
      <w:r w:rsidRPr="000273B1">
        <w:rPr>
          <w:rFonts w:ascii="Book Antiqua" w:hAnsi="Book Antiqua" w:cs="Arial"/>
          <w:vertAlign w:val="superscript"/>
        </w:rPr>
        <w:t>[</w:t>
      </w:r>
      <w:proofErr w:type="gramEnd"/>
      <w:r w:rsidRPr="000273B1">
        <w:rPr>
          <w:rFonts w:ascii="Book Antiqua" w:hAnsi="Book Antiqua" w:cs="Arial"/>
          <w:vertAlign w:val="superscript"/>
        </w:rPr>
        <w:t>10</w:t>
      </w:r>
      <w:r w:rsidR="0004645C" w:rsidRPr="000273B1">
        <w:rPr>
          <w:rFonts w:ascii="Book Antiqua" w:hAnsi="Book Antiqua" w:cs="Arial"/>
          <w:vertAlign w:val="superscript"/>
        </w:rPr>
        <w:t>1</w:t>
      </w:r>
      <w:r w:rsidRPr="000273B1">
        <w:rPr>
          <w:rFonts w:ascii="Book Antiqua" w:hAnsi="Book Antiqua" w:cs="Arial"/>
          <w:vertAlign w:val="superscript"/>
        </w:rPr>
        <w:t>,1</w:t>
      </w:r>
      <w:r w:rsidR="0004645C" w:rsidRPr="000273B1">
        <w:rPr>
          <w:rFonts w:ascii="Book Antiqua" w:hAnsi="Book Antiqua" w:cs="Arial"/>
          <w:vertAlign w:val="superscript"/>
        </w:rPr>
        <w:t>88</w:t>
      </w:r>
      <w:r w:rsidRPr="000273B1">
        <w:rPr>
          <w:rFonts w:ascii="Book Antiqua" w:hAnsi="Book Antiqua" w:cs="Arial"/>
          <w:vertAlign w:val="superscript"/>
        </w:rPr>
        <w:t>-1</w:t>
      </w:r>
      <w:r w:rsidR="0004645C" w:rsidRPr="000273B1">
        <w:rPr>
          <w:rFonts w:ascii="Book Antiqua" w:hAnsi="Book Antiqua" w:cs="Arial"/>
          <w:vertAlign w:val="superscript"/>
        </w:rPr>
        <w:t>92</w:t>
      </w:r>
      <w:r w:rsidRPr="000273B1">
        <w:rPr>
          <w:rFonts w:ascii="Book Antiqua" w:hAnsi="Book Antiqua" w:cs="Arial"/>
          <w:vertAlign w:val="superscript"/>
        </w:rPr>
        <w:t>]</w:t>
      </w:r>
      <w:r w:rsidRPr="000273B1">
        <w:rPr>
          <w:rFonts w:ascii="Book Antiqua" w:hAnsi="Book Antiqua" w:cs="Arial"/>
        </w:rPr>
        <w:t xml:space="preserve">. However, in the vast majority of studies </w:t>
      </w:r>
      <w:r w:rsidRPr="000273B1">
        <w:rPr>
          <w:rFonts w:ascii="Book Antiqua" w:hAnsi="Book Antiqua" w:cs="Arial"/>
          <w:i/>
        </w:rPr>
        <w:t xml:space="preserve">CFTR </w:t>
      </w:r>
      <w:r w:rsidRPr="000273B1">
        <w:rPr>
          <w:rFonts w:ascii="Book Antiqua" w:hAnsi="Book Antiqua" w:cs="Arial"/>
        </w:rPr>
        <w:t xml:space="preserve">deficiency is associated with cancer occurrence, and in most of these studies, cancers with </w:t>
      </w:r>
      <w:r w:rsidRPr="000273B1">
        <w:rPr>
          <w:rFonts w:ascii="Book Antiqua" w:hAnsi="Book Antiqua" w:cs="Arial"/>
          <w:i/>
        </w:rPr>
        <w:t>CFTR</w:t>
      </w:r>
      <w:r w:rsidRPr="000273B1">
        <w:rPr>
          <w:rFonts w:ascii="Book Antiqua" w:hAnsi="Book Antiqua" w:cs="Arial"/>
        </w:rPr>
        <w:t xml:space="preserve"> mutations or down-regulation of expression in tumors are more likely to exhibit rapid expansion, EMT, decreased apoptosis, increased metabolic potential, and increased patient morbidity and mortality. Decreased </w:t>
      </w:r>
      <w:r w:rsidRPr="000273B1">
        <w:rPr>
          <w:rFonts w:ascii="Book Antiqua" w:hAnsi="Book Antiqua" w:cs="Arial"/>
          <w:i/>
        </w:rPr>
        <w:t>CFTR</w:t>
      </w:r>
      <w:r w:rsidRPr="000273B1">
        <w:rPr>
          <w:rFonts w:ascii="Book Antiqua" w:hAnsi="Book Antiqua" w:cs="Arial"/>
        </w:rPr>
        <w:t xml:space="preserve"> expression and/or inactivating mutations are associated with non-small cell lung </w:t>
      </w:r>
      <w:proofErr w:type="gramStart"/>
      <w:r w:rsidRPr="000273B1">
        <w:rPr>
          <w:rFonts w:ascii="Book Antiqua" w:hAnsi="Book Antiqua" w:cs="Arial"/>
        </w:rPr>
        <w:t>cancer</w:t>
      </w:r>
      <w:r w:rsidRPr="000273B1">
        <w:rPr>
          <w:rFonts w:ascii="Book Antiqua" w:hAnsi="Book Antiqua" w:cs="Arial"/>
          <w:vertAlign w:val="superscript"/>
        </w:rPr>
        <w:t>[</w:t>
      </w:r>
      <w:proofErr w:type="gramEnd"/>
      <w:r w:rsidRPr="000273B1">
        <w:rPr>
          <w:rFonts w:ascii="Book Antiqua" w:hAnsi="Book Antiqua" w:cs="Arial"/>
          <w:vertAlign w:val="superscript"/>
        </w:rPr>
        <w:t>13</w:t>
      </w:r>
      <w:r w:rsidR="0004645C" w:rsidRPr="000273B1">
        <w:rPr>
          <w:rFonts w:ascii="Book Antiqua" w:hAnsi="Book Antiqua" w:cs="Arial"/>
          <w:vertAlign w:val="superscript"/>
        </w:rPr>
        <w:t>0</w:t>
      </w:r>
      <w:r w:rsidRPr="000273B1">
        <w:rPr>
          <w:rFonts w:ascii="Book Antiqua" w:hAnsi="Book Antiqua" w:cs="Arial"/>
          <w:vertAlign w:val="superscript"/>
        </w:rPr>
        <w:t>,1</w:t>
      </w:r>
      <w:r w:rsidR="0004645C" w:rsidRPr="000273B1">
        <w:rPr>
          <w:rFonts w:ascii="Book Antiqua" w:hAnsi="Book Antiqua" w:cs="Arial"/>
          <w:vertAlign w:val="superscript"/>
        </w:rPr>
        <w:t>75,</w:t>
      </w:r>
      <w:r w:rsidRPr="000273B1">
        <w:rPr>
          <w:rFonts w:ascii="Book Antiqua" w:hAnsi="Book Antiqua" w:cs="Arial"/>
          <w:vertAlign w:val="superscript"/>
        </w:rPr>
        <w:t>1</w:t>
      </w:r>
      <w:r w:rsidR="0004645C" w:rsidRPr="000273B1">
        <w:rPr>
          <w:rFonts w:ascii="Book Antiqua" w:hAnsi="Book Antiqua" w:cs="Arial"/>
          <w:vertAlign w:val="superscript"/>
        </w:rPr>
        <w:t>93</w:t>
      </w:r>
      <w:r w:rsidRPr="000273B1">
        <w:rPr>
          <w:rFonts w:ascii="Book Antiqua" w:hAnsi="Book Antiqua" w:cs="Arial"/>
          <w:vertAlign w:val="superscript"/>
        </w:rPr>
        <w:t>]</w:t>
      </w:r>
      <w:r w:rsidRPr="000273B1">
        <w:rPr>
          <w:rFonts w:ascii="Book Antiqua" w:hAnsi="Book Antiqua" w:cs="Arial"/>
        </w:rPr>
        <w:t>, glioblastoma</w:t>
      </w:r>
      <w:r w:rsidRPr="000273B1">
        <w:rPr>
          <w:rFonts w:ascii="Book Antiqua" w:hAnsi="Book Antiqua" w:cs="Arial"/>
          <w:vertAlign w:val="superscript"/>
        </w:rPr>
        <w:t>[1</w:t>
      </w:r>
      <w:r w:rsidR="0004645C" w:rsidRPr="000273B1">
        <w:rPr>
          <w:rFonts w:ascii="Book Antiqua" w:hAnsi="Book Antiqua" w:cs="Arial"/>
          <w:vertAlign w:val="superscript"/>
        </w:rPr>
        <w:t>94</w:t>
      </w:r>
      <w:r w:rsidRPr="000273B1">
        <w:rPr>
          <w:rFonts w:ascii="Book Antiqua" w:hAnsi="Book Antiqua" w:cs="Arial"/>
          <w:vertAlign w:val="superscript"/>
        </w:rPr>
        <w:t>]</w:t>
      </w:r>
      <w:r w:rsidRPr="000273B1">
        <w:rPr>
          <w:rFonts w:ascii="Book Antiqua" w:hAnsi="Book Antiqua" w:cs="Arial"/>
        </w:rPr>
        <w:t>, bladder</w:t>
      </w:r>
      <w:r w:rsidRPr="000273B1">
        <w:rPr>
          <w:rFonts w:ascii="Book Antiqua" w:hAnsi="Book Antiqua" w:cs="Arial"/>
          <w:vertAlign w:val="superscript"/>
        </w:rPr>
        <w:t>[13</w:t>
      </w:r>
      <w:r w:rsidR="0004645C" w:rsidRPr="000273B1">
        <w:rPr>
          <w:rFonts w:ascii="Book Antiqua" w:hAnsi="Book Antiqua" w:cs="Arial"/>
          <w:vertAlign w:val="superscript"/>
        </w:rPr>
        <w:t>1</w:t>
      </w:r>
      <w:r w:rsidRPr="000273B1">
        <w:rPr>
          <w:rFonts w:ascii="Book Antiqua" w:hAnsi="Book Antiqua" w:cs="Arial"/>
          <w:vertAlign w:val="superscript"/>
        </w:rPr>
        <w:t>-13</w:t>
      </w:r>
      <w:r w:rsidR="0004645C" w:rsidRPr="000273B1">
        <w:rPr>
          <w:rFonts w:ascii="Book Antiqua" w:hAnsi="Book Antiqua" w:cs="Arial"/>
          <w:vertAlign w:val="superscript"/>
        </w:rPr>
        <w:t>3</w:t>
      </w:r>
      <w:r w:rsidRPr="000273B1">
        <w:rPr>
          <w:rFonts w:ascii="Book Antiqua" w:hAnsi="Book Antiqua" w:cs="Arial"/>
          <w:vertAlign w:val="superscript"/>
        </w:rPr>
        <w:t>]</w:t>
      </w:r>
      <w:r w:rsidRPr="000273B1">
        <w:rPr>
          <w:rFonts w:ascii="Book Antiqua" w:hAnsi="Book Antiqua" w:cs="Arial"/>
        </w:rPr>
        <w:t>, EC</w:t>
      </w:r>
      <w:r w:rsidRPr="000273B1">
        <w:rPr>
          <w:rFonts w:ascii="Book Antiqua" w:hAnsi="Book Antiqua" w:cs="Arial"/>
          <w:vertAlign w:val="superscript"/>
        </w:rPr>
        <w:t>[1</w:t>
      </w:r>
      <w:r w:rsidR="0004645C" w:rsidRPr="000273B1">
        <w:rPr>
          <w:rFonts w:ascii="Book Antiqua" w:hAnsi="Book Antiqua" w:cs="Arial"/>
          <w:vertAlign w:val="superscript"/>
        </w:rPr>
        <w:t>95</w:t>
      </w:r>
      <w:r w:rsidR="00806577" w:rsidRPr="000273B1">
        <w:rPr>
          <w:rFonts w:ascii="Book Antiqua" w:hAnsi="Book Antiqua" w:cs="Arial"/>
          <w:vertAlign w:val="superscript"/>
        </w:rPr>
        <w:t>,</w:t>
      </w:r>
      <w:r w:rsidRPr="000273B1">
        <w:rPr>
          <w:rFonts w:ascii="Book Antiqua" w:hAnsi="Book Antiqua" w:cs="Arial"/>
          <w:vertAlign w:val="superscript"/>
        </w:rPr>
        <w:t>1</w:t>
      </w:r>
      <w:r w:rsidR="0004645C" w:rsidRPr="000273B1">
        <w:rPr>
          <w:rFonts w:ascii="Book Antiqua" w:hAnsi="Book Antiqua" w:cs="Arial"/>
          <w:vertAlign w:val="superscript"/>
        </w:rPr>
        <w:t>96</w:t>
      </w:r>
      <w:r w:rsidRPr="000273B1">
        <w:rPr>
          <w:rFonts w:ascii="Book Antiqua" w:hAnsi="Book Antiqua" w:cs="Arial"/>
          <w:vertAlign w:val="superscript"/>
        </w:rPr>
        <w:t>]</w:t>
      </w:r>
      <w:r w:rsidRPr="000273B1">
        <w:rPr>
          <w:rFonts w:ascii="Book Antiqua" w:hAnsi="Book Antiqua" w:cs="Arial"/>
        </w:rPr>
        <w:t>, PC</w:t>
      </w:r>
      <w:r w:rsidRPr="000273B1">
        <w:rPr>
          <w:rFonts w:ascii="Book Antiqua" w:hAnsi="Book Antiqua" w:cs="Arial"/>
          <w:vertAlign w:val="superscript"/>
        </w:rPr>
        <w:t>[1</w:t>
      </w:r>
      <w:r w:rsidR="0004645C" w:rsidRPr="000273B1">
        <w:rPr>
          <w:rFonts w:ascii="Book Antiqua" w:hAnsi="Book Antiqua" w:cs="Arial"/>
          <w:vertAlign w:val="superscript"/>
        </w:rPr>
        <w:t>97</w:t>
      </w:r>
      <w:r w:rsidR="00806577" w:rsidRPr="000273B1">
        <w:rPr>
          <w:rFonts w:ascii="Book Antiqua" w:hAnsi="Book Antiqua" w:cs="Arial"/>
          <w:vertAlign w:val="superscript"/>
        </w:rPr>
        <w:t>,</w:t>
      </w:r>
      <w:r w:rsidRPr="000273B1">
        <w:rPr>
          <w:rFonts w:ascii="Book Antiqua" w:hAnsi="Book Antiqua" w:cs="Arial"/>
          <w:vertAlign w:val="superscript"/>
        </w:rPr>
        <w:t>1</w:t>
      </w:r>
      <w:r w:rsidR="0004645C" w:rsidRPr="000273B1">
        <w:rPr>
          <w:rFonts w:ascii="Book Antiqua" w:hAnsi="Book Antiqua" w:cs="Arial"/>
          <w:vertAlign w:val="superscript"/>
        </w:rPr>
        <w:t>98</w:t>
      </w:r>
      <w:r w:rsidRPr="000273B1">
        <w:rPr>
          <w:rFonts w:ascii="Book Antiqua" w:hAnsi="Book Antiqua" w:cs="Arial"/>
          <w:vertAlign w:val="superscript"/>
        </w:rPr>
        <w:t>]</w:t>
      </w:r>
      <w:r w:rsidRPr="000273B1">
        <w:rPr>
          <w:rFonts w:ascii="Book Antiqua" w:hAnsi="Book Antiqua" w:cs="Arial"/>
        </w:rPr>
        <w:t>, nasopharyngeal</w:t>
      </w:r>
      <w:r w:rsidRPr="000273B1">
        <w:rPr>
          <w:rFonts w:ascii="Book Antiqua" w:hAnsi="Book Antiqua" w:cs="Arial"/>
          <w:vertAlign w:val="superscript"/>
        </w:rPr>
        <w:t>[1</w:t>
      </w:r>
      <w:r w:rsidR="0004645C" w:rsidRPr="000273B1">
        <w:rPr>
          <w:rFonts w:ascii="Book Antiqua" w:hAnsi="Book Antiqua" w:cs="Arial"/>
          <w:vertAlign w:val="superscript"/>
        </w:rPr>
        <w:t>99</w:t>
      </w:r>
      <w:r w:rsidRPr="000273B1">
        <w:rPr>
          <w:rFonts w:ascii="Book Antiqua" w:hAnsi="Book Antiqua" w:cs="Arial"/>
          <w:vertAlign w:val="superscript"/>
        </w:rPr>
        <w:t>]</w:t>
      </w:r>
      <w:r w:rsidRPr="000273B1">
        <w:rPr>
          <w:rFonts w:ascii="Book Antiqua" w:hAnsi="Book Antiqua" w:cs="Arial"/>
        </w:rPr>
        <w:t>, prostate</w:t>
      </w:r>
      <w:r w:rsidRPr="000273B1">
        <w:rPr>
          <w:rFonts w:ascii="Book Antiqua" w:hAnsi="Book Antiqua" w:cs="Arial"/>
          <w:vertAlign w:val="superscript"/>
        </w:rPr>
        <w:t>[1</w:t>
      </w:r>
      <w:r w:rsidR="0004645C" w:rsidRPr="000273B1">
        <w:rPr>
          <w:rFonts w:ascii="Book Antiqua" w:hAnsi="Book Antiqua" w:cs="Arial"/>
          <w:vertAlign w:val="superscript"/>
        </w:rPr>
        <w:t>76</w:t>
      </w:r>
      <w:r w:rsidRPr="000273B1">
        <w:rPr>
          <w:rFonts w:ascii="Book Antiqua" w:hAnsi="Book Antiqua" w:cs="Arial"/>
          <w:vertAlign w:val="superscript"/>
        </w:rPr>
        <w:t>]</w:t>
      </w:r>
      <w:r w:rsidRPr="000273B1">
        <w:rPr>
          <w:rFonts w:ascii="Book Antiqua" w:hAnsi="Book Antiqua" w:cs="Arial"/>
        </w:rPr>
        <w:t>, and breast</w:t>
      </w:r>
      <w:r w:rsidRPr="000273B1">
        <w:rPr>
          <w:rFonts w:ascii="Book Antiqua" w:hAnsi="Book Antiqua" w:cs="Arial"/>
          <w:vertAlign w:val="superscript"/>
        </w:rPr>
        <w:t>[1</w:t>
      </w:r>
      <w:r w:rsidR="0004645C" w:rsidRPr="000273B1">
        <w:rPr>
          <w:rFonts w:ascii="Book Antiqua" w:hAnsi="Book Antiqua" w:cs="Arial"/>
          <w:vertAlign w:val="superscript"/>
        </w:rPr>
        <w:t>77</w:t>
      </w:r>
      <w:r w:rsidRPr="000273B1">
        <w:rPr>
          <w:rFonts w:ascii="Book Antiqua" w:hAnsi="Book Antiqua" w:cs="Arial"/>
          <w:vertAlign w:val="superscript"/>
        </w:rPr>
        <w:t>]</w:t>
      </w:r>
      <w:r w:rsidRPr="000273B1">
        <w:rPr>
          <w:rFonts w:ascii="Book Antiqua" w:hAnsi="Book Antiqua" w:cs="Arial"/>
        </w:rPr>
        <w:t xml:space="preserve"> cancers. In most of these cancers </w:t>
      </w:r>
      <w:r w:rsidRPr="000273B1">
        <w:rPr>
          <w:rFonts w:ascii="Book Antiqua" w:hAnsi="Book Antiqua" w:cs="Arial"/>
          <w:i/>
        </w:rPr>
        <w:t>CFTR</w:t>
      </w:r>
      <w:r w:rsidRPr="000273B1">
        <w:rPr>
          <w:rFonts w:ascii="Book Antiqua" w:hAnsi="Book Antiqua" w:cs="Arial"/>
        </w:rPr>
        <w:t xml:space="preserve"> deficiency was associated with increased tumor stage and poor survival. Germline </w:t>
      </w:r>
      <w:r w:rsidRPr="000273B1">
        <w:rPr>
          <w:rFonts w:ascii="Book Antiqua" w:hAnsi="Book Antiqua" w:cs="Arial"/>
          <w:i/>
        </w:rPr>
        <w:t>CFTR</w:t>
      </w:r>
      <w:r w:rsidRPr="000273B1">
        <w:rPr>
          <w:rFonts w:ascii="Book Antiqua" w:hAnsi="Book Antiqua" w:cs="Arial"/>
        </w:rPr>
        <w:t xml:space="preserve"> mutations, as seen in CF, have been linked to increased risk of </w:t>
      </w:r>
      <w:r w:rsidR="00092110" w:rsidRPr="000273B1">
        <w:rPr>
          <w:rFonts w:ascii="Book Antiqua" w:hAnsi="Book Antiqua" w:cs="Arial"/>
        </w:rPr>
        <w:t>PC</w:t>
      </w:r>
      <w:r w:rsidRPr="000273B1">
        <w:rPr>
          <w:rFonts w:ascii="Book Antiqua" w:hAnsi="Book Antiqua" w:cs="Arial"/>
        </w:rPr>
        <w:t xml:space="preserve"> among younger </w:t>
      </w:r>
      <w:proofErr w:type="gramStart"/>
      <w:r w:rsidRPr="000273B1">
        <w:rPr>
          <w:rFonts w:ascii="Book Antiqua" w:hAnsi="Book Antiqua" w:cs="Arial"/>
        </w:rPr>
        <w:t>patients</w:t>
      </w:r>
      <w:r w:rsidRPr="000273B1">
        <w:rPr>
          <w:rFonts w:ascii="Book Antiqua" w:hAnsi="Book Antiqua" w:cs="Arial"/>
          <w:vertAlign w:val="superscript"/>
        </w:rPr>
        <w:t>[</w:t>
      </w:r>
      <w:proofErr w:type="gramEnd"/>
      <w:r w:rsidRPr="000273B1">
        <w:rPr>
          <w:rFonts w:ascii="Book Antiqua" w:hAnsi="Book Antiqua" w:cs="Arial"/>
          <w:vertAlign w:val="superscript"/>
        </w:rPr>
        <w:t>1</w:t>
      </w:r>
      <w:r w:rsidR="0004645C" w:rsidRPr="000273B1">
        <w:rPr>
          <w:rFonts w:ascii="Book Antiqua" w:hAnsi="Book Antiqua" w:cs="Arial"/>
          <w:vertAlign w:val="superscript"/>
        </w:rPr>
        <w:t>97</w:t>
      </w:r>
      <w:r w:rsidR="00382A8D" w:rsidRPr="000273B1">
        <w:rPr>
          <w:rFonts w:ascii="Book Antiqua" w:hAnsi="Book Antiqua" w:cs="Arial"/>
          <w:vertAlign w:val="superscript"/>
        </w:rPr>
        <w:t>,</w:t>
      </w:r>
      <w:r w:rsidRPr="000273B1">
        <w:rPr>
          <w:rFonts w:ascii="Book Antiqua" w:hAnsi="Book Antiqua" w:cs="Arial"/>
          <w:vertAlign w:val="superscript"/>
        </w:rPr>
        <w:t>1</w:t>
      </w:r>
      <w:r w:rsidR="0004645C" w:rsidRPr="000273B1">
        <w:rPr>
          <w:rFonts w:ascii="Book Antiqua" w:hAnsi="Book Antiqua" w:cs="Arial"/>
          <w:vertAlign w:val="superscript"/>
        </w:rPr>
        <w:t>98</w:t>
      </w:r>
      <w:r w:rsidRPr="000273B1">
        <w:rPr>
          <w:rFonts w:ascii="Book Antiqua" w:hAnsi="Book Antiqua" w:cs="Arial"/>
          <w:vertAlign w:val="superscript"/>
        </w:rPr>
        <w:t>]</w:t>
      </w:r>
      <w:r w:rsidRPr="000273B1">
        <w:rPr>
          <w:rFonts w:ascii="Book Antiqua" w:hAnsi="Book Antiqua" w:cs="Arial"/>
        </w:rPr>
        <w:t>. Germline mutations may be an important risk factor in the general population as an estimated 3% of the U</w:t>
      </w:r>
      <w:r w:rsidR="00382A8D" w:rsidRPr="000273B1">
        <w:rPr>
          <w:rFonts w:ascii="Book Antiqua" w:hAnsi="Book Antiqua" w:cs="Arial"/>
        </w:rPr>
        <w:t>nited States</w:t>
      </w:r>
      <w:r w:rsidRPr="000273B1">
        <w:rPr>
          <w:rFonts w:ascii="Book Antiqua" w:hAnsi="Book Antiqua" w:cs="Arial"/>
        </w:rPr>
        <w:t xml:space="preserve"> population are heterozygote carriers for deleterious CF-causing </w:t>
      </w:r>
      <w:r w:rsidRPr="000273B1">
        <w:rPr>
          <w:rFonts w:ascii="Book Antiqua" w:hAnsi="Book Antiqua" w:cs="Arial"/>
          <w:i/>
        </w:rPr>
        <w:t xml:space="preserve">CFTR </w:t>
      </w:r>
      <w:r w:rsidRPr="000273B1">
        <w:rPr>
          <w:rFonts w:ascii="Book Antiqua" w:hAnsi="Book Antiqua" w:cs="Arial"/>
        </w:rPr>
        <w:t>mutations</w:t>
      </w:r>
      <w:r w:rsidRPr="000273B1">
        <w:rPr>
          <w:rFonts w:ascii="Book Antiqua" w:hAnsi="Book Antiqua" w:cs="Arial"/>
          <w:vertAlign w:val="superscript"/>
        </w:rPr>
        <w:t>[</w:t>
      </w:r>
      <w:r w:rsidR="0004645C" w:rsidRPr="000273B1">
        <w:rPr>
          <w:rFonts w:ascii="Book Antiqua" w:hAnsi="Book Antiqua" w:cs="Arial"/>
          <w:vertAlign w:val="superscript"/>
        </w:rPr>
        <w:t>200</w:t>
      </w:r>
      <w:r w:rsidRPr="000273B1">
        <w:rPr>
          <w:rFonts w:ascii="Book Antiqua" w:hAnsi="Book Antiqua" w:cs="Arial"/>
          <w:vertAlign w:val="superscript"/>
        </w:rPr>
        <w:t>]</w:t>
      </w:r>
      <w:r w:rsidRPr="000273B1">
        <w:rPr>
          <w:rFonts w:ascii="Book Antiqua" w:hAnsi="Book Antiqua" w:cs="Arial"/>
        </w:rPr>
        <w:t xml:space="preserve"> and therefore potentially at risk due to loss of heterozygosity or haploinsufficiency. However, in most studies </w:t>
      </w:r>
      <w:r w:rsidRPr="000273B1">
        <w:rPr>
          <w:rFonts w:ascii="Book Antiqua" w:hAnsi="Book Antiqua" w:cs="Arial"/>
          <w:i/>
        </w:rPr>
        <w:t>CFTR</w:t>
      </w:r>
      <w:r w:rsidRPr="000273B1">
        <w:rPr>
          <w:rFonts w:ascii="Book Antiqua" w:hAnsi="Book Antiqua" w:cs="Arial"/>
        </w:rPr>
        <w:t xml:space="preserve"> deficiency was associated with differentially decreased expression but not </w:t>
      </w:r>
      <w:r w:rsidRPr="000273B1">
        <w:rPr>
          <w:rFonts w:ascii="Book Antiqua" w:hAnsi="Book Antiqua" w:cs="Arial"/>
        </w:rPr>
        <w:lastRenderedPageBreak/>
        <w:t xml:space="preserve">specifically with germline defects. Although germline mutations were not examined in these cases it is unlikely that decreased expression was caused primarily by CF-causing germline mutations because F508del, which makes up approximately 70% of CF alleles, causes a 90% decrease in protein levels but only a modest decrease in mRNA. Known causes of decreased </w:t>
      </w:r>
      <w:r w:rsidRPr="000273B1">
        <w:rPr>
          <w:rFonts w:ascii="Book Antiqua" w:hAnsi="Book Antiqua" w:cs="Arial"/>
          <w:i/>
        </w:rPr>
        <w:t>CFTR</w:t>
      </w:r>
      <w:r w:rsidRPr="000273B1">
        <w:rPr>
          <w:rFonts w:ascii="Book Antiqua" w:hAnsi="Book Antiqua" w:cs="Arial"/>
        </w:rPr>
        <w:t xml:space="preserve"> expression include hypermethylation as seen in lung and bladder cancer </w:t>
      </w:r>
      <w:proofErr w:type="gramStart"/>
      <w:r w:rsidRPr="000273B1">
        <w:rPr>
          <w:rFonts w:ascii="Book Antiqua" w:hAnsi="Book Antiqua" w:cs="Arial"/>
        </w:rPr>
        <w:t>studies</w:t>
      </w:r>
      <w:r w:rsidRPr="000273B1">
        <w:rPr>
          <w:rFonts w:ascii="Book Antiqua" w:hAnsi="Book Antiqua" w:cs="Arial"/>
          <w:vertAlign w:val="superscript"/>
        </w:rPr>
        <w:t>[</w:t>
      </w:r>
      <w:proofErr w:type="gramEnd"/>
      <w:r w:rsidRPr="000273B1">
        <w:rPr>
          <w:rFonts w:ascii="Book Antiqua" w:hAnsi="Book Antiqua" w:cs="Arial"/>
          <w:vertAlign w:val="superscript"/>
        </w:rPr>
        <w:t>13</w:t>
      </w:r>
      <w:r w:rsidR="00D72626" w:rsidRPr="000273B1">
        <w:rPr>
          <w:rFonts w:ascii="Book Antiqua" w:hAnsi="Book Antiqua" w:cs="Arial"/>
          <w:vertAlign w:val="superscript"/>
        </w:rPr>
        <w:t>0</w:t>
      </w:r>
      <w:r w:rsidRPr="000273B1">
        <w:rPr>
          <w:rFonts w:ascii="Book Antiqua" w:hAnsi="Book Antiqua" w:cs="Arial"/>
          <w:vertAlign w:val="superscript"/>
        </w:rPr>
        <w:t>-13</w:t>
      </w:r>
      <w:r w:rsidR="00D72626" w:rsidRPr="000273B1">
        <w:rPr>
          <w:rFonts w:ascii="Book Antiqua" w:hAnsi="Book Antiqua" w:cs="Arial"/>
          <w:vertAlign w:val="superscript"/>
        </w:rPr>
        <w:t>3</w:t>
      </w:r>
      <w:r w:rsidRPr="000273B1">
        <w:rPr>
          <w:rFonts w:ascii="Book Antiqua" w:hAnsi="Book Antiqua" w:cs="Arial"/>
          <w:vertAlign w:val="superscript"/>
        </w:rPr>
        <w:t>]</w:t>
      </w:r>
      <w:r w:rsidRPr="000273B1">
        <w:rPr>
          <w:rFonts w:ascii="Book Antiqua" w:hAnsi="Book Antiqua" w:cs="Arial"/>
        </w:rPr>
        <w:t xml:space="preserve"> and somatic mutations seen in a NSCLC study</w:t>
      </w:r>
      <w:r w:rsidRPr="000273B1">
        <w:rPr>
          <w:rFonts w:ascii="Book Antiqua" w:hAnsi="Book Antiqua" w:cs="Arial"/>
          <w:vertAlign w:val="superscript"/>
        </w:rPr>
        <w:t>[13</w:t>
      </w:r>
      <w:r w:rsidR="00D72626" w:rsidRPr="000273B1">
        <w:rPr>
          <w:rFonts w:ascii="Book Antiqua" w:hAnsi="Book Antiqua" w:cs="Arial"/>
          <w:vertAlign w:val="superscript"/>
        </w:rPr>
        <w:t>0</w:t>
      </w:r>
      <w:r w:rsidRPr="000273B1">
        <w:rPr>
          <w:rFonts w:ascii="Book Antiqua" w:hAnsi="Book Antiqua" w:cs="Arial"/>
          <w:vertAlign w:val="superscript"/>
        </w:rPr>
        <w:t>]</w:t>
      </w:r>
      <w:r w:rsidRPr="000273B1">
        <w:rPr>
          <w:rFonts w:ascii="Book Antiqua" w:hAnsi="Book Antiqua" w:cs="Arial"/>
        </w:rPr>
        <w:t xml:space="preserve">. In addition, cigarette smoke (CS) has recently been shown to down regulate </w:t>
      </w:r>
      <w:r w:rsidRPr="000273B1">
        <w:rPr>
          <w:rFonts w:ascii="Book Antiqua" w:hAnsi="Book Antiqua" w:cs="Arial"/>
          <w:i/>
        </w:rPr>
        <w:t>CFTR</w:t>
      </w:r>
      <w:r w:rsidRPr="000273B1">
        <w:rPr>
          <w:rFonts w:ascii="Book Antiqua" w:hAnsi="Book Antiqua" w:cs="Arial"/>
        </w:rPr>
        <w:t xml:space="preserve"> expression and CFTR down regulation has been linked to the etiology of </w:t>
      </w:r>
      <w:proofErr w:type="gramStart"/>
      <w:r w:rsidRPr="000273B1">
        <w:rPr>
          <w:rFonts w:ascii="Book Antiqua" w:hAnsi="Book Antiqua" w:cs="Arial"/>
        </w:rPr>
        <w:t>COPD</w:t>
      </w:r>
      <w:r w:rsidRPr="000273B1">
        <w:rPr>
          <w:rFonts w:ascii="Book Antiqua" w:hAnsi="Book Antiqua" w:cs="Arial"/>
          <w:vertAlign w:val="superscript"/>
        </w:rPr>
        <w:t>[</w:t>
      </w:r>
      <w:proofErr w:type="gramEnd"/>
      <w:r w:rsidR="00D72626" w:rsidRPr="000273B1">
        <w:rPr>
          <w:rFonts w:ascii="Book Antiqua" w:hAnsi="Book Antiqua" w:cs="Arial"/>
          <w:vertAlign w:val="superscript"/>
        </w:rPr>
        <w:t>201</w:t>
      </w:r>
      <w:r w:rsidRPr="000273B1">
        <w:rPr>
          <w:rFonts w:ascii="Book Antiqua" w:hAnsi="Book Antiqua" w:cs="Arial"/>
          <w:vertAlign w:val="superscript"/>
        </w:rPr>
        <w:t>]</w:t>
      </w:r>
      <w:r w:rsidRPr="000273B1">
        <w:rPr>
          <w:rFonts w:ascii="Book Antiqua" w:hAnsi="Book Antiqua" w:cs="Arial"/>
        </w:rPr>
        <w:t xml:space="preserve">. However, a recent study also linked CS-mediated down regulation of </w:t>
      </w:r>
      <w:r w:rsidRPr="000273B1">
        <w:rPr>
          <w:rFonts w:ascii="Book Antiqua" w:hAnsi="Book Antiqua" w:cs="Arial"/>
          <w:i/>
        </w:rPr>
        <w:t>CFTR</w:t>
      </w:r>
      <w:r w:rsidRPr="000273B1">
        <w:rPr>
          <w:rFonts w:ascii="Book Antiqua" w:hAnsi="Book Antiqua" w:cs="Arial"/>
        </w:rPr>
        <w:t xml:space="preserve"> to exacerbation of oncogenic phenotypes in the A549 lung cancer cell </w:t>
      </w:r>
      <w:proofErr w:type="gramStart"/>
      <w:r w:rsidRPr="000273B1">
        <w:rPr>
          <w:rFonts w:ascii="Book Antiqua" w:hAnsi="Book Antiqua" w:cs="Arial"/>
        </w:rPr>
        <w:t>line</w:t>
      </w:r>
      <w:r w:rsidRPr="000273B1">
        <w:rPr>
          <w:rFonts w:ascii="Book Antiqua" w:hAnsi="Book Antiqua" w:cs="Arial"/>
          <w:vertAlign w:val="superscript"/>
        </w:rPr>
        <w:t>[</w:t>
      </w:r>
      <w:proofErr w:type="gramEnd"/>
      <w:r w:rsidR="00D72626" w:rsidRPr="000273B1">
        <w:rPr>
          <w:rFonts w:ascii="Book Antiqua" w:hAnsi="Book Antiqua" w:cs="Arial"/>
          <w:vertAlign w:val="superscript"/>
        </w:rPr>
        <w:t>202</w:t>
      </w:r>
      <w:r w:rsidRPr="000273B1">
        <w:rPr>
          <w:rFonts w:ascii="Book Antiqua" w:hAnsi="Book Antiqua" w:cs="Arial"/>
          <w:vertAlign w:val="superscript"/>
        </w:rPr>
        <w:t>]</w:t>
      </w:r>
      <w:r w:rsidRPr="000273B1">
        <w:rPr>
          <w:rFonts w:ascii="Book Antiqua" w:hAnsi="Book Antiqua" w:cs="Arial"/>
        </w:rPr>
        <w:t>.</w:t>
      </w:r>
    </w:p>
    <w:p w:rsidR="00B4279F" w:rsidRPr="000273B1" w:rsidRDefault="00B4279F" w:rsidP="003B6C9B">
      <w:pPr>
        <w:spacing w:line="360" w:lineRule="auto"/>
        <w:jc w:val="both"/>
        <w:rPr>
          <w:rFonts w:ascii="Book Antiqua" w:hAnsi="Book Antiqua" w:cs="Arial"/>
        </w:rPr>
      </w:pPr>
    </w:p>
    <w:p w:rsidR="00382A8D" w:rsidRPr="000273B1" w:rsidRDefault="008C391A" w:rsidP="003B6C9B">
      <w:pPr>
        <w:spacing w:line="360" w:lineRule="auto"/>
        <w:jc w:val="both"/>
        <w:rPr>
          <w:rFonts w:ascii="Book Antiqua" w:hAnsi="Book Antiqua" w:cs="Arial"/>
          <w:i/>
          <w:iCs/>
        </w:rPr>
      </w:pPr>
      <w:r w:rsidRPr="000273B1">
        <w:rPr>
          <w:rFonts w:ascii="Book Antiqua" w:hAnsi="Book Antiqua" w:cs="Arial"/>
          <w:b/>
          <w:i/>
          <w:iCs/>
        </w:rPr>
        <w:t>CFTR therapies and translational and clinical cancer implications</w:t>
      </w:r>
    </w:p>
    <w:p w:rsidR="009B4F61" w:rsidRPr="000273B1" w:rsidRDefault="008C391A" w:rsidP="003B6C9B">
      <w:pPr>
        <w:spacing w:line="360" w:lineRule="auto"/>
        <w:jc w:val="both"/>
        <w:rPr>
          <w:rFonts w:ascii="Book Antiqua" w:hAnsi="Book Antiqua" w:cs="Arial"/>
        </w:rPr>
      </w:pPr>
      <w:r w:rsidRPr="000273B1">
        <w:rPr>
          <w:rFonts w:ascii="Book Antiqua" w:hAnsi="Book Antiqua" w:cs="Arial"/>
        </w:rPr>
        <w:t xml:space="preserve">In the era of precision medicine new CF modulator therapies targeted to specific </w:t>
      </w:r>
      <w:r w:rsidRPr="000273B1">
        <w:rPr>
          <w:rFonts w:ascii="Book Antiqua" w:hAnsi="Book Antiqua" w:cs="Arial"/>
          <w:i/>
        </w:rPr>
        <w:t>CFTR</w:t>
      </w:r>
      <w:r w:rsidRPr="000273B1">
        <w:rPr>
          <w:rFonts w:ascii="Book Antiqua" w:hAnsi="Book Antiqua" w:cs="Arial"/>
        </w:rPr>
        <w:t xml:space="preserve"> mutations have entered the clinic. These include </w:t>
      </w:r>
      <w:r w:rsidR="00443F66" w:rsidRPr="000273B1">
        <w:rPr>
          <w:rFonts w:ascii="Book Antiqua" w:hAnsi="Book Antiqua" w:cs="Arial"/>
        </w:rPr>
        <w:t>potentiator</w:t>
      </w:r>
      <w:r w:rsidRPr="000273B1">
        <w:rPr>
          <w:rFonts w:ascii="Book Antiqua" w:hAnsi="Book Antiqua" w:cs="Arial"/>
        </w:rPr>
        <w:t xml:space="preserve"> drugs that increase anion flow through CFTR channels already present on the </w:t>
      </w:r>
      <w:r w:rsidR="00400E91" w:rsidRPr="000273B1">
        <w:rPr>
          <w:rFonts w:ascii="Book Antiqua" w:hAnsi="Book Antiqua" w:cs="Arial"/>
        </w:rPr>
        <w:t>PM</w:t>
      </w:r>
      <w:r w:rsidRPr="000273B1">
        <w:rPr>
          <w:rFonts w:ascii="Book Antiqua" w:hAnsi="Book Antiqua" w:cs="Arial"/>
        </w:rPr>
        <w:t xml:space="preserve"> and </w:t>
      </w:r>
      <w:r w:rsidR="00443F66" w:rsidRPr="000273B1">
        <w:rPr>
          <w:rFonts w:ascii="Book Antiqua" w:hAnsi="Book Antiqua" w:cs="Arial"/>
        </w:rPr>
        <w:t>corrector</w:t>
      </w:r>
      <w:r w:rsidRPr="000273B1">
        <w:rPr>
          <w:rFonts w:ascii="Book Antiqua" w:hAnsi="Book Antiqua" w:cs="Arial"/>
        </w:rPr>
        <w:t xml:space="preserve"> drugs that </w:t>
      </w:r>
      <w:r w:rsidR="00443F66" w:rsidRPr="000273B1">
        <w:rPr>
          <w:rFonts w:ascii="Book Antiqua" w:hAnsi="Book Antiqua" w:cs="Arial"/>
        </w:rPr>
        <w:t xml:space="preserve">promote correct folding of mutant proteins. Three modulators, ivacaftor, tezacaftor, and lumacaftor, have been approved for treatment of </w:t>
      </w:r>
      <w:proofErr w:type="gramStart"/>
      <w:r w:rsidR="00443F66" w:rsidRPr="000273B1">
        <w:rPr>
          <w:rFonts w:ascii="Book Antiqua" w:hAnsi="Book Antiqua" w:cs="Arial"/>
        </w:rPr>
        <w:t>CF</w:t>
      </w:r>
      <w:r w:rsidR="00DC4E03" w:rsidRPr="000273B1">
        <w:rPr>
          <w:rFonts w:ascii="Book Antiqua" w:hAnsi="Book Antiqua" w:cs="Arial"/>
          <w:vertAlign w:val="superscript"/>
        </w:rPr>
        <w:t>[</w:t>
      </w:r>
      <w:proofErr w:type="gramEnd"/>
      <w:r w:rsidR="00DC4E03" w:rsidRPr="000273B1">
        <w:rPr>
          <w:rFonts w:ascii="Book Antiqua" w:hAnsi="Book Antiqua" w:cs="Arial"/>
          <w:vertAlign w:val="superscript"/>
        </w:rPr>
        <w:t>20</w:t>
      </w:r>
      <w:r w:rsidR="00D72626" w:rsidRPr="000273B1">
        <w:rPr>
          <w:rFonts w:ascii="Book Antiqua" w:hAnsi="Book Antiqua" w:cs="Arial"/>
          <w:vertAlign w:val="superscript"/>
        </w:rPr>
        <w:t>3</w:t>
      </w:r>
      <w:r w:rsidR="00DC4E03" w:rsidRPr="000273B1">
        <w:rPr>
          <w:rFonts w:ascii="Book Antiqua" w:hAnsi="Book Antiqua" w:cs="Arial"/>
          <w:vertAlign w:val="superscript"/>
        </w:rPr>
        <w:t>]</w:t>
      </w:r>
      <w:r w:rsidR="00443F66" w:rsidRPr="000273B1">
        <w:rPr>
          <w:rFonts w:ascii="Book Antiqua" w:hAnsi="Book Antiqua" w:cs="Arial"/>
        </w:rPr>
        <w:t>. Ivacaftor is a potentiator approved for treatment of</w:t>
      </w:r>
      <w:r w:rsidR="00AA076B" w:rsidRPr="000273B1">
        <w:rPr>
          <w:rFonts w:ascii="Book Antiqua" w:hAnsi="Book Antiqua" w:cs="Arial"/>
        </w:rPr>
        <w:t xml:space="preserve"> </w:t>
      </w:r>
      <w:r w:rsidR="00443F66" w:rsidRPr="000273B1">
        <w:rPr>
          <w:rFonts w:ascii="Book Antiqua" w:hAnsi="Book Antiqua" w:cs="Arial"/>
        </w:rPr>
        <w:t xml:space="preserve">&gt; 25 CF-causing mutations including gating, residual function and splice mutations. Tezacaftor and lumacaftor are correctors designed to improve the function of the F508delta mutation which makes up </w:t>
      </w:r>
      <w:r w:rsidR="00346610" w:rsidRPr="000273B1">
        <w:rPr>
          <w:rFonts w:ascii="Book Antiqua" w:hAnsi="Book Antiqua" w:cs="Arial"/>
        </w:rPr>
        <w:t>approximately</w:t>
      </w:r>
      <w:r w:rsidR="00443F66" w:rsidRPr="000273B1">
        <w:rPr>
          <w:rFonts w:ascii="Book Antiqua" w:hAnsi="Book Antiqua" w:cs="Arial"/>
        </w:rPr>
        <w:t xml:space="preserve"> 70% of CF alleles. </w:t>
      </w:r>
      <w:r w:rsidRPr="000273B1">
        <w:rPr>
          <w:rFonts w:ascii="Book Antiqua" w:hAnsi="Book Antiqua" w:cs="Arial"/>
        </w:rPr>
        <w:t xml:space="preserve">As discussed by Bodewes </w:t>
      </w:r>
      <w:r w:rsidRPr="000273B1">
        <w:rPr>
          <w:rFonts w:ascii="Book Antiqua" w:hAnsi="Book Antiqua" w:cs="Arial"/>
          <w:i/>
        </w:rPr>
        <w:t xml:space="preserve">et </w:t>
      </w:r>
      <w:proofErr w:type="gramStart"/>
      <w:r w:rsidRPr="000273B1">
        <w:rPr>
          <w:rFonts w:ascii="Book Antiqua" w:hAnsi="Book Antiqua" w:cs="Arial"/>
          <w:i/>
        </w:rPr>
        <w:t>al</w:t>
      </w:r>
      <w:r w:rsidR="00346610" w:rsidRPr="000273B1">
        <w:rPr>
          <w:rFonts w:ascii="Book Antiqua" w:hAnsi="Book Antiqua" w:cs="Arial"/>
          <w:vertAlign w:val="superscript"/>
        </w:rPr>
        <w:t>[</w:t>
      </w:r>
      <w:proofErr w:type="gramEnd"/>
      <w:r w:rsidR="00346610" w:rsidRPr="000273B1">
        <w:rPr>
          <w:rFonts w:ascii="Book Antiqua" w:hAnsi="Book Antiqua" w:cs="Arial"/>
          <w:vertAlign w:val="superscript"/>
        </w:rPr>
        <w:t>204]</w:t>
      </w:r>
      <w:r w:rsidRPr="000273B1">
        <w:rPr>
          <w:rFonts w:ascii="Book Antiqua" w:hAnsi="Book Antiqua" w:cs="Arial"/>
        </w:rPr>
        <w:t xml:space="preserve"> these drugs are finally targeting CF-related GI diseases, with potential use in cancer therapy. Some examples include treatment of pancreatitis with Ivacaftor</w:t>
      </w:r>
      <w:r w:rsidRPr="000273B1">
        <w:rPr>
          <w:rFonts w:ascii="Book Antiqua" w:hAnsi="Book Antiqua" w:cs="Arial"/>
          <w:vertAlign w:val="superscript"/>
        </w:rPr>
        <w:t>[20</w:t>
      </w:r>
      <w:r w:rsidR="00D72626" w:rsidRPr="000273B1">
        <w:rPr>
          <w:rFonts w:ascii="Book Antiqua" w:hAnsi="Book Antiqua" w:cs="Arial"/>
          <w:vertAlign w:val="superscript"/>
        </w:rPr>
        <w:t>4</w:t>
      </w:r>
      <w:r w:rsidRPr="000273B1">
        <w:rPr>
          <w:rFonts w:ascii="Book Antiqua" w:hAnsi="Book Antiqua" w:cs="Arial"/>
          <w:vertAlign w:val="superscript"/>
        </w:rPr>
        <w:t>]</w:t>
      </w:r>
      <w:r w:rsidRPr="000273B1">
        <w:rPr>
          <w:rFonts w:ascii="Book Antiqua" w:hAnsi="Book Antiqua" w:cs="Arial"/>
        </w:rPr>
        <w:t xml:space="preserve">, drug treatment of CF patients </w:t>
      </w:r>
      <w:r w:rsidR="00106D1C" w:rsidRPr="000273B1">
        <w:rPr>
          <w:rFonts w:ascii="Book Antiqua" w:hAnsi="Book Antiqua" w:cs="Arial"/>
        </w:rPr>
        <w:t xml:space="preserve">that </w:t>
      </w:r>
      <w:r w:rsidRPr="000273B1">
        <w:rPr>
          <w:rFonts w:ascii="Book Antiqua" w:hAnsi="Book Antiqua" w:cs="Arial"/>
        </w:rPr>
        <w:t>improved proximal small intestine pH as a regulator of bicarbonate secretion, improvement in cell motility and clinical outcomes in patients with CFTR G551D mutations</w:t>
      </w:r>
      <w:r w:rsidRPr="000273B1">
        <w:rPr>
          <w:rFonts w:ascii="Book Antiqua" w:hAnsi="Book Antiqua" w:cs="Arial"/>
          <w:vertAlign w:val="superscript"/>
        </w:rPr>
        <w:t>[10</w:t>
      </w:r>
      <w:r w:rsidR="00D72626" w:rsidRPr="000273B1">
        <w:rPr>
          <w:rFonts w:ascii="Book Antiqua" w:hAnsi="Book Antiqua" w:cs="Arial"/>
          <w:vertAlign w:val="superscript"/>
        </w:rPr>
        <w:t>4</w:t>
      </w:r>
      <w:r w:rsidRPr="000273B1">
        <w:rPr>
          <w:rFonts w:ascii="Book Antiqua" w:hAnsi="Book Antiqua" w:cs="Arial"/>
          <w:vertAlign w:val="superscript"/>
        </w:rPr>
        <w:t>]</w:t>
      </w:r>
      <w:r w:rsidRPr="000273B1">
        <w:rPr>
          <w:rFonts w:ascii="Book Antiqua" w:hAnsi="Book Antiqua" w:cs="Arial"/>
        </w:rPr>
        <w:t>, improvement in bicarbonate permeability following Lumacaftor-rescued F508del mutations</w:t>
      </w:r>
      <w:r w:rsidRPr="000273B1">
        <w:rPr>
          <w:rFonts w:ascii="Book Antiqua" w:hAnsi="Book Antiqua" w:cs="Arial"/>
          <w:vertAlign w:val="superscript"/>
        </w:rPr>
        <w:t>[20</w:t>
      </w:r>
      <w:r w:rsidR="00D72626" w:rsidRPr="000273B1">
        <w:rPr>
          <w:rFonts w:ascii="Book Antiqua" w:hAnsi="Book Antiqua" w:cs="Arial"/>
          <w:vertAlign w:val="superscript"/>
        </w:rPr>
        <w:t>5</w:t>
      </w:r>
      <w:r w:rsidRPr="000273B1">
        <w:rPr>
          <w:rFonts w:ascii="Book Antiqua" w:hAnsi="Book Antiqua" w:cs="Arial"/>
          <w:vertAlign w:val="superscript"/>
        </w:rPr>
        <w:t>]</w:t>
      </w:r>
      <w:r w:rsidRPr="000273B1">
        <w:rPr>
          <w:rFonts w:ascii="Book Antiqua" w:hAnsi="Book Antiqua" w:cs="Arial"/>
        </w:rPr>
        <w:t xml:space="preserve">, improvement in gut microbiota and intestinal inflammation </w:t>
      </w:r>
      <w:r w:rsidRPr="000273B1">
        <w:rPr>
          <w:rFonts w:ascii="Book Antiqua" w:hAnsi="Book Antiqua" w:cs="Arial"/>
        </w:rPr>
        <w:lastRenderedPageBreak/>
        <w:t xml:space="preserve">following treatment with Ivacaftor, including an increase in </w:t>
      </w:r>
      <w:r w:rsidRPr="000273B1">
        <w:rPr>
          <w:rFonts w:ascii="Book Antiqua" w:hAnsi="Book Antiqua" w:cs="Arial"/>
          <w:i/>
        </w:rPr>
        <w:t>Akkermansia</w:t>
      </w:r>
      <w:r w:rsidRPr="000273B1">
        <w:rPr>
          <w:rFonts w:ascii="Book Antiqua" w:hAnsi="Book Antiqua" w:cs="Arial"/>
        </w:rPr>
        <w:t xml:space="preserve"> and a decrease in </w:t>
      </w:r>
      <w:r w:rsidRPr="000273B1">
        <w:rPr>
          <w:rFonts w:ascii="Book Antiqua" w:hAnsi="Book Antiqua" w:cs="Arial"/>
          <w:i/>
        </w:rPr>
        <w:t>Enterobacteriaceae</w:t>
      </w:r>
      <w:r w:rsidRPr="000273B1">
        <w:rPr>
          <w:rFonts w:ascii="Book Antiqua" w:hAnsi="Book Antiqua" w:cs="Arial"/>
        </w:rPr>
        <w:t>, and a significant reduction in inflammation in patients treated with Ivacaftor</w:t>
      </w:r>
      <w:r w:rsidRPr="000273B1">
        <w:rPr>
          <w:rFonts w:ascii="Book Antiqua" w:hAnsi="Book Antiqua" w:cs="Arial"/>
          <w:vertAlign w:val="superscript"/>
        </w:rPr>
        <w:t>[20</w:t>
      </w:r>
      <w:r w:rsidR="00D72626" w:rsidRPr="000273B1">
        <w:rPr>
          <w:rFonts w:ascii="Book Antiqua" w:hAnsi="Book Antiqua" w:cs="Arial"/>
          <w:vertAlign w:val="superscript"/>
        </w:rPr>
        <w:t>6</w:t>
      </w:r>
      <w:r w:rsidRPr="000273B1">
        <w:rPr>
          <w:rFonts w:ascii="Book Antiqua" w:hAnsi="Book Antiqua" w:cs="Arial"/>
          <w:vertAlign w:val="superscript"/>
        </w:rPr>
        <w:t>]</w:t>
      </w:r>
      <w:r w:rsidRPr="000273B1">
        <w:rPr>
          <w:rFonts w:ascii="Book Antiqua" w:hAnsi="Book Antiqua" w:cs="Arial"/>
        </w:rPr>
        <w:t xml:space="preserve">. </w:t>
      </w:r>
      <w:r w:rsidR="00443F66" w:rsidRPr="000273B1">
        <w:rPr>
          <w:rFonts w:ascii="Book Antiqua" w:hAnsi="Book Antiqua" w:cs="Arial"/>
        </w:rPr>
        <w:t>Additional modulators and combinations of mo</w:t>
      </w:r>
      <w:r w:rsidR="00741F32" w:rsidRPr="000273B1">
        <w:rPr>
          <w:rFonts w:ascii="Book Antiqua" w:hAnsi="Book Antiqua" w:cs="Arial"/>
        </w:rPr>
        <w:t>dula</w:t>
      </w:r>
      <w:r w:rsidR="00443F66" w:rsidRPr="000273B1">
        <w:rPr>
          <w:rFonts w:ascii="Book Antiqua" w:hAnsi="Book Antiqua" w:cs="Arial"/>
        </w:rPr>
        <w:t xml:space="preserve">tors are under development such as the combination of Ivacaftor with 5-Nitro-2-(3-Phenylpropylamino) Benzoate, that is reported to act synergistically in activation of G551D mutant </w:t>
      </w:r>
      <w:proofErr w:type="gramStart"/>
      <w:r w:rsidR="00443F66" w:rsidRPr="000273B1">
        <w:rPr>
          <w:rFonts w:ascii="Book Antiqua" w:hAnsi="Book Antiqua" w:cs="Arial"/>
        </w:rPr>
        <w:t>CFTR</w:t>
      </w:r>
      <w:r w:rsidR="00443F66" w:rsidRPr="000273B1">
        <w:rPr>
          <w:rFonts w:ascii="Book Antiqua" w:hAnsi="Book Antiqua" w:cs="Arial"/>
          <w:vertAlign w:val="superscript"/>
        </w:rPr>
        <w:t>[</w:t>
      </w:r>
      <w:proofErr w:type="gramEnd"/>
      <w:r w:rsidR="00443F66" w:rsidRPr="000273B1">
        <w:rPr>
          <w:rFonts w:ascii="Book Antiqua" w:hAnsi="Book Antiqua" w:cs="Arial"/>
          <w:vertAlign w:val="superscript"/>
        </w:rPr>
        <w:t>20</w:t>
      </w:r>
      <w:r w:rsidR="00D72626" w:rsidRPr="000273B1">
        <w:rPr>
          <w:rFonts w:ascii="Book Antiqua" w:hAnsi="Book Antiqua" w:cs="Arial"/>
          <w:vertAlign w:val="superscript"/>
        </w:rPr>
        <w:t>7</w:t>
      </w:r>
      <w:r w:rsidR="00443F66" w:rsidRPr="000273B1">
        <w:rPr>
          <w:rFonts w:ascii="Book Antiqua" w:hAnsi="Book Antiqua" w:cs="Arial"/>
          <w:vertAlign w:val="superscript"/>
        </w:rPr>
        <w:t>]</w:t>
      </w:r>
      <w:r w:rsidR="00443F66" w:rsidRPr="000273B1">
        <w:rPr>
          <w:rFonts w:ascii="Book Antiqua" w:hAnsi="Book Antiqua" w:cs="Arial"/>
        </w:rPr>
        <w:t>.</w:t>
      </w:r>
      <w:r w:rsidR="00741F32" w:rsidRPr="000273B1">
        <w:rPr>
          <w:rFonts w:ascii="Book Antiqua" w:hAnsi="Book Antiqua" w:cs="Arial"/>
        </w:rPr>
        <w:t xml:space="preserve"> These mutation-specific drugs are potentially applicable to the </w:t>
      </w:r>
      <w:r w:rsidR="00DC4E03" w:rsidRPr="000273B1">
        <w:rPr>
          <w:rFonts w:ascii="Book Antiqua" w:hAnsi="Book Antiqua" w:cs="Arial"/>
        </w:rPr>
        <w:t>3</w:t>
      </w:r>
      <w:r w:rsidR="00741F32" w:rsidRPr="000273B1">
        <w:rPr>
          <w:rFonts w:ascii="Book Antiqua" w:hAnsi="Book Antiqua" w:cs="Arial"/>
        </w:rPr>
        <w:t xml:space="preserve">% of Caucasians who are CF carriers, having one CF-causing CFTR mutation. These individuals are potentially at risk for developing CRC due to haploinsufficiency or loss of heterozygosity. In addition to these </w:t>
      </w:r>
      <w:r w:rsidR="00DE1E75" w:rsidRPr="000273B1">
        <w:rPr>
          <w:rFonts w:ascii="Book Antiqua" w:hAnsi="Book Antiqua" w:cs="Arial"/>
        </w:rPr>
        <w:t>Food and Drug Administration (</w:t>
      </w:r>
      <w:r w:rsidR="00741F32" w:rsidRPr="000273B1">
        <w:rPr>
          <w:rFonts w:ascii="Book Antiqua" w:hAnsi="Book Antiqua" w:cs="Arial"/>
        </w:rPr>
        <w:t>FDA</w:t>
      </w:r>
      <w:r w:rsidR="00DE1E75" w:rsidRPr="000273B1">
        <w:rPr>
          <w:rFonts w:ascii="Book Antiqua" w:hAnsi="Book Antiqua" w:cs="Arial"/>
        </w:rPr>
        <w:t>)</w:t>
      </w:r>
      <w:r w:rsidR="00741F32" w:rsidRPr="000273B1">
        <w:rPr>
          <w:rFonts w:ascii="Book Antiqua" w:hAnsi="Book Antiqua" w:cs="Arial"/>
        </w:rPr>
        <w:t xml:space="preserve">-approved therapies, another category of modulator known as amplifiers, represented by PTI-428, is in clinical trials. This drug is designed to enhance translation of CFTR mRNA to increase protein production and facilitate the activity of corrector </w:t>
      </w:r>
      <w:proofErr w:type="gramStart"/>
      <w:r w:rsidR="00741F32" w:rsidRPr="000273B1">
        <w:rPr>
          <w:rFonts w:ascii="Book Antiqua" w:hAnsi="Book Antiqua" w:cs="Arial"/>
        </w:rPr>
        <w:t>drugs</w:t>
      </w:r>
      <w:r w:rsidR="00741F32" w:rsidRPr="000273B1">
        <w:rPr>
          <w:rFonts w:ascii="Book Antiqua" w:hAnsi="Book Antiqua" w:cs="Arial"/>
          <w:vertAlign w:val="superscript"/>
        </w:rPr>
        <w:t>[</w:t>
      </w:r>
      <w:proofErr w:type="gramEnd"/>
      <w:r w:rsidR="00D72626" w:rsidRPr="000273B1">
        <w:rPr>
          <w:rFonts w:ascii="Book Antiqua" w:hAnsi="Book Antiqua" w:cs="Arial"/>
          <w:vertAlign w:val="superscript"/>
        </w:rPr>
        <w:t>99</w:t>
      </w:r>
      <w:r w:rsidR="00741F32" w:rsidRPr="000273B1">
        <w:rPr>
          <w:rFonts w:ascii="Book Antiqua" w:hAnsi="Book Antiqua" w:cs="Arial"/>
          <w:vertAlign w:val="superscript"/>
        </w:rPr>
        <w:t>]</w:t>
      </w:r>
      <w:r w:rsidR="00741F32" w:rsidRPr="000273B1">
        <w:rPr>
          <w:rFonts w:ascii="Book Antiqua" w:hAnsi="Book Antiqua" w:cs="Arial"/>
        </w:rPr>
        <w:t xml:space="preserve">. Thus, this drug has the potential to improve CFTR activity in sporadic CFTR-low CRC. In addition, testing strategies used for screening and diagnosis of CF may be applicable to early detection and even prevention of CRC. Currently genetic testing for CF-causing mutations is recommended for all pregnant couples. If carrier status proves to be a risk factor for CRC, then this genetic testing may be adaptable for early detection of CRC as well. </w:t>
      </w:r>
      <w:r w:rsidRPr="000273B1">
        <w:rPr>
          <w:rFonts w:ascii="Book Antiqua" w:hAnsi="Book Antiqua" w:cs="Arial"/>
        </w:rPr>
        <w:t>A significant technical advance to test new CF therapies has been the development of patient-derived colo</w:t>
      </w:r>
      <w:r w:rsidR="00D76C30" w:rsidRPr="000273B1">
        <w:rPr>
          <w:rFonts w:ascii="Book Antiqua" w:hAnsi="Book Antiqua" w:cs="Arial"/>
        </w:rPr>
        <w:t>rectal</w:t>
      </w:r>
      <w:r w:rsidRPr="000273B1">
        <w:rPr>
          <w:rFonts w:ascii="Book Antiqua" w:hAnsi="Book Antiqua" w:cs="Arial"/>
        </w:rPr>
        <w:t xml:space="preserve"> organoids. An example is the work of </w:t>
      </w:r>
      <w:r w:rsidR="00346610" w:rsidRPr="000273B1">
        <w:rPr>
          <w:rFonts w:ascii="Book Antiqua" w:hAnsi="Book Antiqua" w:cs="Arial"/>
          <w:bCs/>
        </w:rPr>
        <w:t>Dekkers</w:t>
      </w:r>
      <w:r w:rsidR="00346610" w:rsidRPr="000273B1">
        <w:rPr>
          <w:rFonts w:ascii="Book Antiqua" w:hAnsi="Book Antiqua" w:cs="Arial"/>
        </w:rPr>
        <w:t xml:space="preserve"> </w:t>
      </w:r>
      <w:r w:rsidR="00346610" w:rsidRPr="000273B1">
        <w:rPr>
          <w:rFonts w:ascii="Book Antiqua" w:hAnsi="Book Antiqua" w:cs="Arial"/>
          <w:i/>
          <w:iCs/>
        </w:rPr>
        <w:t xml:space="preserve">et </w:t>
      </w:r>
      <w:proofErr w:type="gramStart"/>
      <w:r w:rsidR="00346610" w:rsidRPr="000273B1">
        <w:rPr>
          <w:rFonts w:ascii="Book Antiqua" w:hAnsi="Book Antiqua" w:cs="Arial"/>
          <w:i/>
          <w:iCs/>
        </w:rPr>
        <w:t>al</w:t>
      </w:r>
      <w:r w:rsidR="00346610" w:rsidRPr="000273B1">
        <w:rPr>
          <w:rFonts w:ascii="Book Antiqua" w:hAnsi="Book Antiqua" w:cs="Arial"/>
          <w:vertAlign w:val="superscript"/>
        </w:rPr>
        <w:t>[</w:t>
      </w:r>
      <w:proofErr w:type="gramEnd"/>
      <w:r w:rsidR="00346610" w:rsidRPr="000273B1">
        <w:rPr>
          <w:rFonts w:ascii="Book Antiqua" w:hAnsi="Book Antiqua" w:cs="Arial"/>
          <w:vertAlign w:val="superscript"/>
        </w:rPr>
        <w:t>208]</w:t>
      </w:r>
      <w:r w:rsidR="00346610" w:rsidRPr="000273B1">
        <w:rPr>
          <w:rFonts w:ascii="Book Antiqua" w:hAnsi="Book Antiqua" w:cs="Arial"/>
        </w:rPr>
        <w:t xml:space="preserve"> </w:t>
      </w:r>
      <w:r w:rsidRPr="000273B1">
        <w:rPr>
          <w:rFonts w:ascii="Book Antiqua" w:hAnsi="Book Antiqua" w:cs="Arial"/>
        </w:rPr>
        <w:t xml:space="preserve">who have demonstrated proof of this idea in rectal organoids derived from CF patients to test a range of CF drugs, including Ivacaftor and Lumacaftor. While these new targeted CF therapies have yet to enter the cancer clinic, they may soon do so, along with the re-purposing of other ion channel activators and blockers as more becomes known about the precise contribution of ion channels to cancer development. </w:t>
      </w:r>
    </w:p>
    <w:p w:rsidR="009B4F61" w:rsidRPr="000273B1" w:rsidRDefault="009B4F61" w:rsidP="003B6C9B">
      <w:pPr>
        <w:spacing w:line="360" w:lineRule="auto"/>
        <w:jc w:val="both"/>
        <w:rPr>
          <w:rFonts w:ascii="Book Antiqua" w:hAnsi="Book Antiqua" w:cs="Arial"/>
          <w:b/>
        </w:rPr>
      </w:pPr>
    </w:p>
    <w:p w:rsidR="004E0E89" w:rsidRPr="000273B1" w:rsidRDefault="004E0E89" w:rsidP="003B6C9B">
      <w:pPr>
        <w:spacing w:line="360" w:lineRule="auto"/>
        <w:jc w:val="both"/>
        <w:rPr>
          <w:rFonts w:ascii="Book Antiqua" w:hAnsi="Book Antiqua" w:cs="Arial"/>
          <w:b/>
          <w:bCs/>
          <w:i/>
          <w:iCs/>
        </w:rPr>
      </w:pPr>
      <w:r w:rsidRPr="000273B1">
        <w:rPr>
          <w:rFonts w:ascii="Book Antiqua" w:hAnsi="Book Antiqua" w:cs="Arial"/>
          <w:b/>
          <w:bCs/>
          <w:i/>
          <w:iCs/>
        </w:rPr>
        <w:t>Ca</w:t>
      </w:r>
      <w:r w:rsidRPr="000273B1">
        <w:rPr>
          <w:rFonts w:ascii="Book Antiqua" w:hAnsi="Book Antiqua" w:cs="Arial"/>
          <w:b/>
          <w:bCs/>
          <w:i/>
          <w:iCs/>
          <w:vertAlign w:val="superscript"/>
        </w:rPr>
        <w:t xml:space="preserve">2+ </w:t>
      </w:r>
      <w:r w:rsidRPr="000273B1">
        <w:rPr>
          <w:rFonts w:ascii="Book Antiqua" w:hAnsi="Book Antiqua" w:cs="Arial"/>
          <w:b/>
          <w:bCs/>
          <w:i/>
          <w:iCs/>
        </w:rPr>
        <w:t xml:space="preserve">activated </w:t>
      </w:r>
      <w:r w:rsidRPr="000273B1">
        <w:rPr>
          <w:rFonts w:ascii="Book Antiqua" w:hAnsi="Book Antiqua"/>
          <w:b/>
          <w:bCs/>
          <w:i/>
          <w:iCs/>
        </w:rPr>
        <w:t>Cl</w:t>
      </w:r>
      <w:r w:rsidRPr="000273B1">
        <w:rPr>
          <w:rFonts w:ascii="Book Antiqua" w:hAnsi="Book Antiqua"/>
          <w:b/>
          <w:bCs/>
          <w:i/>
          <w:iCs/>
          <w:vertAlign w:val="superscript"/>
        </w:rPr>
        <w:t>-</w:t>
      </w:r>
      <w:r w:rsidRPr="000273B1">
        <w:rPr>
          <w:rFonts w:ascii="Book Antiqua" w:hAnsi="Book Antiqua" w:cs="Arial"/>
          <w:b/>
          <w:bCs/>
          <w:i/>
          <w:iCs/>
        </w:rPr>
        <w:t xml:space="preserve"> channels </w:t>
      </w:r>
    </w:p>
    <w:p w:rsidR="008C391A" w:rsidRPr="000273B1" w:rsidRDefault="004E0E89" w:rsidP="003B6C9B">
      <w:pPr>
        <w:spacing w:line="360" w:lineRule="auto"/>
        <w:jc w:val="both"/>
        <w:rPr>
          <w:rFonts w:ascii="Book Antiqua" w:eastAsia="Times New Roman" w:hAnsi="Book Antiqua" w:cs="Arial"/>
        </w:rPr>
      </w:pPr>
      <w:r w:rsidRPr="000273B1">
        <w:rPr>
          <w:rFonts w:ascii="Book Antiqua" w:hAnsi="Book Antiqua" w:cs="Arial"/>
        </w:rPr>
        <w:lastRenderedPageBreak/>
        <w:t>Ca</w:t>
      </w:r>
      <w:r w:rsidRPr="000273B1">
        <w:rPr>
          <w:rFonts w:ascii="Book Antiqua" w:hAnsi="Book Antiqua" w:cs="Arial"/>
          <w:vertAlign w:val="superscript"/>
        </w:rPr>
        <w:t xml:space="preserve">2+ </w:t>
      </w:r>
      <w:r w:rsidRPr="000273B1">
        <w:rPr>
          <w:rFonts w:ascii="Book Antiqua" w:hAnsi="Book Antiqua" w:cs="Arial"/>
        </w:rPr>
        <w:t xml:space="preserve">activated </w:t>
      </w:r>
      <w:r w:rsidRPr="000273B1">
        <w:rPr>
          <w:rFonts w:ascii="Book Antiqua" w:hAnsi="Book Antiqua"/>
        </w:rPr>
        <w:t>Cl</w:t>
      </w:r>
      <w:r w:rsidRPr="000273B1">
        <w:rPr>
          <w:rFonts w:ascii="Book Antiqua" w:hAnsi="Book Antiqua"/>
          <w:vertAlign w:val="superscript"/>
        </w:rPr>
        <w:t>-</w:t>
      </w:r>
      <w:r w:rsidRPr="000273B1">
        <w:rPr>
          <w:rFonts w:ascii="Book Antiqua" w:hAnsi="Book Antiqua" w:cs="Arial"/>
        </w:rPr>
        <w:t xml:space="preserve"> channels (</w:t>
      </w:r>
      <w:r w:rsidR="008C391A" w:rsidRPr="000273B1">
        <w:rPr>
          <w:rFonts w:ascii="Book Antiqua" w:hAnsi="Book Antiqua" w:cs="Arial"/>
        </w:rPr>
        <w:t>CLCAs</w:t>
      </w:r>
      <w:r w:rsidRPr="000273B1">
        <w:rPr>
          <w:rFonts w:ascii="Book Antiqua" w:hAnsi="Book Antiqua" w:cs="Arial"/>
        </w:rPr>
        <w:t>)</w:t>
      </w:r>
      <w:r w:rsidR="008C391A" w:rsidRPr="000273B1">
        <w:rPr>
          <w:rFonts w:ascii="Book Antiqua" w:hAnsi="Book Antiqua" w:cs="Arial"/>
        </w:rPr>
        <w:t xml:space="preserve"> are a family of secreted self-cleaving proteins that activate </w:t>
      </w:r>
      <w:r w:rsidR="00F9425D" w:rsidRPr="000273B1">
        <w:rPr>
          <w:rFonts w:ascii="Book Antiqua" w:hAnsi="Book Antiqua"/>
        </w:rPr>
        <w:t>Ca</w:t>
      </w:r>
      <w:r w:rsidR="00F9425D" w:rsidRPr="000273B1">
        <w:rPr>
          <w:rFonts w:ascii="Book Antiqua" w:hAnsi="Book Antiqua"/>
          <w:vertAlign w:val="superscript"/>
        </w:rPr>
        <w:t>2+</w:t>
      </w:r>
      <w:r w:rsidR="008C391A" w:rsidRPr="000273B1">
        <w:rPr>
          <w:rFonts w:ascii="Book Antiqua" w:hAnsi="Book Antiqua" w:cs="Arial"/>
        </w:rPr>
        <w:t xml:space="preserve">-dependent </w:t>
      </w:r>
      <w:r w:rsidR="00F9425D" w:rsidRPr="000273B1">
        <w:rPr>
          <w:rFonts w:ascii="Book Antiqua" w:hAnsi="Book Antiqua"/>
        </w:rPr>
        <w:t>Cl</w:t>
      </w:r>
      <w:r w:rsidR="00F9425D" w:rsidRPr="000273B1">
        <w:rPr>
          <w:rFonts w:ascii="Book Antiqua" w:hAnsi="Book Antiqua"/>
          <w:vertAlign w:val="superscript"/>
        </w:rPr>
        <w:t>-</w:t>
      </w:r>
      <w:r w:rsidR="008C391A" w:rsidRPr="000273B1">
        <w:rPr>
          <w:rFonts w:ascii="Book Antiqua" w:hAnsi="Book Antiqua" w:cs="Arial"/>
        </w:rPr>
        <w:t xml:space="preserve"> channels. </w:t>
      </w:r>
      <w:r w:rsidR="008C391A" w:rsidRPr="000273B1">
        <w:rPr>
          <w:rFonts w:ascii="Book Antiqua" w:eastAsia="Times New Roman" w:hAnsi="Book Antiqua" w:cs="Arial"/>
        </w:rPr>
        <w:t xml:space="preserve">CLCAs are involved in </w:t>
      </w:r>
      <w:r w:rsidR="00F9425D" w:rsidRPr="000273B1">
        <w:rPr>
          <w:rFonts w:ascii="Book Antiqua" w:hAnsi="Book Antiqua"/>
        </w:rPr>
        <w:t>Cl</w:t>
      </w:r>
      <w:r w:rsidR="00F9425D" w:rsidRPr="000273B1">
        <w:rPr>
          <w:rFonts w:ascii="Book Antiqua" w:hAnsi="Book Antiqua"/>
          <w:vertAlign w:val="superscript"/>
        </w:rPr>
        <w:t>-</w:t>
      </w:r>
      <w:r w:rsidR="008C391A" w:rsidRPr="000273B1">
        <w:rPr>
          <w:rFonts w:ascii="Book Antiqua" w:eastAsia="Times New Roman" w:hAnsi="Book Antiqua" w:cs="Arial"/>
        </w:rPr>
        <w:t xml:space="preserve"> conductance across epithelial cells and therefore influence epithelial fluid secretion; cell-cell adhesion, apoptosis, cell cycle control and tumorigenesis and metastasis; mucus production and cell </w:t>
      </w:r>
      <w:proofErr w:type="gramStart"/>
      <w:r w:rsidR="008C391A" w:rsidRPr="000273B1">
        <w:rPr>
          <w:rFonts w:ascii="Book Antiqua" w:eastAsia="Times New Roman" w:hAnsi="Book Antiqua" w:cs="Arial"/>
        </w:rPr>
        <w:t>signaling</w:t>
      </w:r>
      <w:r w:rsidR="008C391A" w:rsidRPr="000273B1">
        <w:rPr>
          <w:rFonts w:ascii="Book Antiqua" w:eastAsia="Times New Roman" w:hAnsi="Book Antiqua" w:cs="Arial"/>
          <w:vertAlign w:val="superscript"/>
        </w:rPr>
        <w:t>[</w:t>
      </w:r>
      <w:proofErr w:type="gramEnd"/>
      <w:r w:rsidR="008C391A" w:rsidRPr="000273B1">
        <w:rPr>
          <w:rFonts w:ascii="Book Antiqua" w:eastAsia="Times New Roman" w:hAnsi="Book Antiqua" w:cs="Arial"/>
          <w:vertAlign w:val="superscript"/>
        </w:rPr>
        <w:t>2</w:t>
      </w:r>
      <w:r w:rsidR="00D72626" w:rsidRPr="000273B1">
        <w:rPr>
          <w:rFonts w:ascii="Book Antiqua" w:eastAsia="Times New Roman" w:hAnsi="Book Antiqua" w:cs="Arial"/>
          <w:vertAlign w:val="superscript"/>
        </w:rPr>
        <w:t>09</w:t>
      </w:r>
      <w:r w:rsidRPr="000273B1">
        <w:rPr>
          <w:rFonts w:ascii="Book Antiqua" w:eastAsia="Times New Roman" w:hAnsi="Book Antiqua" w:cs="Arial"/>
          <w:vertAlign w:val="superscript"/>
        </w:rPr>
        <w:t>,</w:t>
      </w:r>
      <w:r w:rsidR="008C391A" w:rsidRPr="000273B1">
        <w:rPr>
          <w:rFonts w:ascii="Book Antiqua" w:eastAsia="Times New Roman" w:hAnsi="Book Antiqua" w:cs="Arial"/>
          <w:vertAlign w:val="superscript"/>
        </w:rPr>
        <w:t>2</w:t>
      </w:r>
      <w:r w:rsidR="00937B3C" w:rsidRPr="000273B1">
        <w:rPr>
          <w:rFonts w:ascii="Book Antiqua" w:eastAsia="Times New Roman" w:hAnsi="Book Antiqua" w:cs="Arial"/>
          <w:vertAlign w:val="superscript"/>
        </w:rPr>
        <w:t>1</w:t>
      </w:r>
      <w:r w:rsidR="00D72626" w:rsidRPr="000273B1">
        <w:rPr>
          <w:rFonts w:ascii="Book Antiqua" w:eastAsia="Times New Roman" w:hAnsi="Book Antiqua" w:cs="Arial"/>
          <w:vertAlign w:val="superscript"/>
        </w:rPr>
        <w:t>0</w:t>
      </w:r>
      <w:r w:rsidR="008C391A" w:rsidRPr="000273B1">
        <w:rPr>
          <w:rFonts w:ascii="Book Antiqua" w:eastAsia="Times New Roman" w:hAnsi="Book Antiqua" w:cs="Arial"/>
          <w:vertAlign w:val="superscript"/>
        </w:rPr>
        <w:t>]</w:t>
      </w:r>
      <w:r w:rsidR="008C391A" w:rsidRPr="000273B1">
        <w:rPr>
          <w:rFonts w:ascii="Book Antiqua" w:eastAsia="Times New Roman" w:hAnsi="Book Antiqua" w:cs="Arial"/>
        </w:rPr>
        <w:t xml:space="preserve">. There are four CLCAs (1-4) in humans and two of these family members (CLCA1,2) are implicated in GI cancers, almost invariably as tumor suppressors whose down-regulation is associated with cancer progression and poor patient prognosis. CLCA1 is down-regulated in CRC and this is associated with poor patient </w:t>
      </w:r>
      <w:proofErr w:type="gramStart"/>
      <w:r w:rsidR="008C391A" w:rsidRPr="000273B1">
        <w:rPr>
          <w:rFonts w:ascii="Book Antiqua" w:eastAsia="Times New Roman" w:hAnsi="Book Antiqua" w:cs="Arial"/>
        </w:rPr>
        <w:t>prognosis</w:t>
      </w:r>
      <w:r w:rsidR="008C391A" w:rsidRPr="000273B1">
        <w:rPr>
          <w:rFonts w:ascii="Book Antiqua" w:eastAsia="Times New Roman" w:hAnsi="Book Antiqua" w:cs="Arial"/>
          <w:vertAlign w:val="superscript"/>
        </w:rPr>
        <w:t>[</w:t>
      </w:r>
      <w:proofErr w:type="gramEnd"/>
      <w:r w:rsidR="008C391A" w:rsidRPr="000273B1">
        <w:rPr>
          <w:rFonts w:ascii="Book Antiqua" w:eastAsia="Times New Roman" w:hAnsi="Book Antiqua" w:cs="Arial"/>
          <w:vertAlign w:val="superscript"/>
        </w:rPr>
        <w:t>4,21</w:t>
      </w:r>
      <w:r w:rsidR="00D72626" w:rsidRPr="000273B1">
        <w:rPr>
          <w:rFonts w:ascii="Book Antiqua" w:eastAsia="Times New Roman" w:hAnsi="Book Antiqua" w:cs="Arial"/>
          <w:vertAlign w:val="superscript"/>
        </w:rPr>
        <w:t>1</w:t>
      </w:r>
      <w:r w:rsidRPr="000273B1">
        <w:rPr>
          <w:rFonts w:ascii="Book Antiqua" w:eastAsia="Times New Roman" w:hAnsi="Book Antiqua" w:cs="Arial"/>
          <w:vertAlign w:val="superscript"/>
        </w:rPr>
        <w:t>,</w:t>
      </w:r>
      <w:r w:rsidR="008C391A" w:rsidRPr="000273B1">
        <w:rPr>
          <w:rFonts w:ascii="Book Antiqua" w:eastAsia="Times New Roman" w:hAnsi="Book Antiqua" w:cs="Arial"/>
          <w:vertAlign w:val="superscript"/>
        </w:rPr>
        <w:t>21</w:t>
      </w:r>
      <w:r w:rsidR="00D72626" w:rsidRPr="000273B1">
        <w:rPr>
          <w:rFonts w:ascii="Book Antiqua" w:eastAsia="Times New Roman" w:hAnsi="Book Antiqua" w:cs="Arial"/>
          <w:vertAlign w:val="superscript"/>
        </w:rPr>
        <w:t>2</w:t>
      </w:r>
      <w:r w:rsidR="008C391A" w:rsidRPr="000273B1">
        <w:rPr>
          <w:rFonts w:ascii="Book Antiqua" w:eastAsia="Times New Roman" w:hAnsi="Book Antiqua" w:cs="Arial"/>
          <w:vertAlign w:val="superscript"/>
        </w:rPr>
        <w:t>]</w:t>
      </w:r>
      <w:r w:rsidR="008C391A" w:rsidRPr="000273B1">
        <w:rPr>
          <w:rFonts w:ascii="Book Antiqua" w:eastAsia="Times New Roman" w:hAnsi="Book Antiqua" w:cs="Arial"/>
        </w:rPr>
        <w:t xml:space="preserve">. CLCA1 has also been reported to suppress CRC aggressiveness </w:t>
      </w:r>
      <w:r w:rsidR="008C391A" w:rsidRPr="000273B1">
        <w:rPr>
          <w:rFonts w:ascii="Book Antiqua" w:eastAsia="Times New Roman" w:hAnsi="Book Antiqua" w:cs="Arial"/>
          <w:i/>
          <w:iCs/>
        </w:rPr>
        <w:t>via</w:t>
      </w:r>
      <w:r w:rsidR="008C391A" w:rsidRPr="000273B1">
        <w:rPr>
          <w:rFonts w:ascii="Book Antiqua" w:eastAsia="Times New Roman" w:hAnsi="Book Antiqua" w:cs="Arial"/>
        </w:rPr>
        <w:t xml:space="preserve"> inhibition of the Wnt/</w:t>
      </w:r>
      <w:r w:rsidR="008C391A" w:rsidRPr="000273B1">
        <w:rPr>
          <w:rFonts w:ascii="Book Antiqua" w:eastAsia="Times New Roman" w:hAnsi="Book Antiqua" w:cs="Arial"/>
        </w:rPr>
        <w:sym w:font="Symbol" w:char="F062"/>
      </w:r>
      <w:r w:rsidR="008C391A" w:rsidRPr="000273B1">
        <w:rPr>
          <w:rFonts w:ascii="Book Antiqua" w:eastAsia="Times New Roman" w:hAnsi="Book Antiqua" w:cs="Arial"/>
        </w:rPr>
        <w:t>-catenin signaling pathway</w:t>
      </w:r>
      <w:r w:rsidR="008C391A" w:rsidRPr="000273B1">
        <w:rPr>
          <w:rFonts w:ascii="Book Antiqua" w:eastAsia="Times New Roman" w:hAnsi="Book Antiqua" w:cs="Arial"/>
          <w:vertAlign w:val="superscript"/>
        </w:rPr>
        <w:t>[21</w:t>
      </w:r>
      <w:r w:rsidR="00D72626" w:rsidRPr="000273B1">
        <w:rPr>
          <w:rFonts w:ascii="Book Antiqua" w:eastAsia="Times New Roman" w:hAnsi="Book Antiqua" w:cs="Arial"/>
          <w:vertAlign w:val="superscript"/>
        </w:rPr>
        <w:t>3</w:t>
      </w:r>
      <w:r w:rsidR="008C391A" w:rsidRPr="000273B1">
        <w:rPr>
          <w:rFonts w:ascii="Book Antiqua" w:eastAsia="Times New Roman" w:hAnsi="Book Antiqua" w:cs="Arial"/>
          <w:vertAlign w:val="superscript"/>
        </w:rPr>
        <w:t>]</w:t>
      </w:r>
      <w:r w:rsidR="008C391A" w:rsidRPr="000273B1">
        <w:rPr>
          <w:rFonts w:ascii="Book Antiqua" w:eastAsia="Times New Roman" w:hAnsi="Book Antiqua" w:cs="Arial"/>
        </w:rPr>
        <w:t xml:space="preserve">. CLCA1 is also reported to be a prognostic biomarker for PC, with lower CLCA1 expression correlated with shorter disease-free </w:t>
      </w:r>
      <w:proofErr w:type="gramStart"/>
      <w:r w:rsidR="008C391A" w:rsidRPr="000273B1">
        <w:rPr>
          <w:rFonts w:ascii="Book Antiqua" w:eastAsia="Times New Roman" w:hAnsi="Book Antiqua" w:cs="Arial"/>
        </w:rPr>
        <w:t>survival</w:t>
      </w:r>
      <w:r w:rsidR="008C391A" w:rsidRPr="000273B1">
        <w:rPr>
          <w:rFonts w:ascii="Book Antiqua" w:eastAsia="Times New Roman" w:hAnsi="Book Antiqua" w:cs="Arial"/>
          <w:vertAlign w:val="superscript"/>
        </w:rPr>
        <w:t>[</w:t>
      </w:r>
      <w:proofErr w:type="gramEnd"/>
      <w:r w:rsidR="008C391A" w:rsidRPr="000273B1">
        <w:rPr>
          <w:rFonts w:ascii="Book Antiqua" w:eastAsia="Times New Roman" w:hAnsi="Book Antiqua" w:cs="Arial"/>
          <w:vertAlign w:val="superscript"/>
        </w:rPr>
        <w:t>21</w:t>
      </w:r>
      <w:r w:rsidR="00D72626" w:rsidRPr="000273B1">
        <w:rPr>
          <w:rFonts w:ascii="Book Antiqua" w:eastAsia="Times New Roman" w:hAnsi="Book Antiqua" w:cs="Arial"/>
          <w:vertAlign w:val="superscript"/>
        </w:rPr>
        <w:t>4</w:t>
      </w:r>
      <w:r w:rsidR="008C391A" w:rsidRPr="000273B1">
        <w:rPr>
          <w:rFonts w:ascii="Book Antiqua" w:eastAsia="Times New Roman" w:hAnsi="Book Antiqua" w:cs="Arial"/>
          <w:vertAlign w:val="superscript"/>
        </w:rPr>
        <w:t>]</w:t>
      </w:r>
      <w:r w:rsidR="008C391A" w:rsidRPr="000273B1">
        <w:rPr>
          <w:rFonts w:ascii="Book Antiqua" w:eastAsia="Times New Roman" w:hAnsi="Book Antiqua" w:cs="Arial"/>
        </w:rPr>
        <w:t xml:space="preserve">. CLCA2 is also down-regulated in </w:t>
      </w:r>
      <w:proofErr w:type="gramStart"/>
      <w:r w:rsidR="008C391A" w:rsidRPr="000273B1">
        <w:rPr>
          <w:rFonts w:ascii="Book Antiqua" w:eastAsia="Times New Roman" w:hAnsi="Book Antiqua" w:cs="Arial"/>
        </w:rPr>
        <w:t>CRC</w:t>
      </w:r>
      <w:r w:rsidR="008C391A" w:rsidRPr="000273B1">
        <w:rPr>
          <w:rFonts w:ascii="Book Antiqua" w:eastAsia="Times New Roman" w:hAnsi="Book Antiqua" w:cs="Arial"/>
          <w:vertAlign w:val="superscript"/>
        </w:rPr>
        <w:t>[</w:t>
      </w:r>
      <w:proofErr w:type="gramEnd"/>
      <w:r w:rsidR="008C391A" w:rsidRPr="000273B1">
        <w:rPr>
          <w:rFonts w:ascii="Book Antiqua" w:eastAsia="Times New Roman" w:hAnsi="Book Antiqua" w:cs="Arial"/>
          <w:vertAlign w:val="superscript"/>
        </w:rPr>
        <w:t>4,21</w:t>
      </w:r>
      <w:r w:rsidR="00D72626" w:rsidRPr="000273B1">
        <w:rPr>
          <w:rFonts w:ascii="Book Antiqua" w:eastAsia="Times New Roman" w:hAnsi="Book Antiqua" w:cs="Arial"/>
          <w:vertAlign w:val="superscript"/>
        </w:rPr>
        <w:t>2</w:t>
      </w:r>
      <w:r w:rsidR="008C391A" w:rsidRPr="000273B1">
        <w:rPr>
          <w:rFonts w:ascii="Book Antiqua" w:eastAsia="Times New Roman" w:hAnsi="Book Antiqua" w:cs="Arial"/>
          <w:vertAlign w:val="superscript"/>
        </w:rPr>
        <w:t>]</w:t>
      </w:r>
      <w:r w:rsidR="008C391A" w:rsidRPr="000273B1">
        <w:rPr>
          <w:rFonts w:ascii="Book Antiqua" w:eastAsia="Times New Roman" w:hAnsi="Book Antiqua" w:cs="Arial"/>
        </w:rPr>
        <w:t>.</w:t>
      </w:r>
    </w:p>
    <w:p w:rsidR="004E0E89" w:rsidRPr="000273B1" w:rsidRDefault="004E0E89" w:rsidP="003B6C9B">
      <w:pPr>
        <w:spacing w:line="360" w:lineRule="auto"/>
        <w:jc w:val="both"/>
        <w:rPr>
          <w:rFonts w:ascii="Book Antiqua" w:hAnsi="Book Antiqua" w:cs="Arial"/>
        </w:rPr>
      </w:pPr>
    </w:p>
    <w:p w:rsidR="004E0E89" w:rsidRPr="000273B1" w:rsidRDefault="004E0E89" w:rsidP="003B6C9B">
      <w:pPr>
        <w:pStyle w:val="a5"/>
        <w:spacing w:before="0" w:beforeAutospacing="0" w:after="0" w:afterAutospacing="0" w:line="360" w:lineRule="auto"/>
        <w:jc w:val="both"/>
        <w:rPr>
          <w:rFonts w:ascii="Book Antiqua" w:hAnsi="Book Antiqua" w:cs="Arial"/>
          <w:b/>
          <w:bCs/>
          <w:i/>
          <w:iCs/>
        </w:rPr>
      </w:pPr>
      <w:r w:rsidRPr="000273B1">
        <w:rPr>
          <w:rFonts w:ascii="Book Antiqua" w:hAnsi="Book Antiqua"/>
          <w:b/>
          <w:bCs/>
          <w:i/>
          <w:iCs/>
        </w:rPr>
        <w:t>Cl</w:t>
      </w:r>
      <w:r w:rsidRPr="000273B1">
        <w:rPr>
          <w:rFonts w:ascii="Book Antiqua" w:hAnsi="Book Antiqua"/>
          <w:b/>
          <w:bCs/>
          <w:i/>
          <w:iCs/>
          <w:vertAlign w:val="superscript"/>
        </w:rPr>
        <w:t>-</w:t>
      </w:r>
      <w:r w:rsidRPr="000273B1">
        <w:rPr>
          <w:rFonts w:ascii="Book Antiqua" w:hAnsi="Book Antiqua" w:cs="Arial"/>
          <w:b/>
          <w:bCs/>
          <w:i/>
          <w:iCs/>
        </w:rPr>
        <w:t xml:space="preserve"> intracellular channels </w:t>
      </w:r>
    </w:p>
    <w:p w:rsidR="008C391A" w:rsidRPr="000273B1" w:rsidRDefault="004E0E89" w:rsidP="003B6C9B">
      <w:pPr>
        <w:pStyle w:val="a5"/>
        <w:spacing w:before="0" w:beforeAutospacing="0" w:after="0" w:afterAutospacing="0" w:line="360" w:lineRule="auto"/>
        <w:jc w:val="both"/>
        <w:rPr>
          <w:rFonts w:ascii="Book Antiqua" w:hAnsi="Book Antiqua" w:cs="Arial"/>
        </w:rPr>
      </w:pPr>
      <w:r w:rsidRPr="000273B1">
        <w:rPr>
          <w:rFonts w:ascii="Book Antiqua" w:hAnsi="Book Antiqua"/>
        </w:rPr>
        <w:t>Cl</w:t>
      </w:r>
      <w:r w:rsidRPr="000273B1">
        <w:rPr>
          <w:rFonts w:ascii="Book Antiqua" w:hAnsi="Book Antiqua"/>
          <w:vertAlign w:val="superscript"/>
        </w:rPr>
        <w:t>-</w:t>
      </w:r>
      <w:r w:rsidRPr="000273B1">
        <w:rPr>
          <w:rFonts w:ascii="Book Antiqua" w:hAnsi="Book Antiqua" w:cs="Arial"/>
        </w:rPr>
        <w:t xml:space="preserve"> intracellular channels (</w:t>
      </w:r>
      <w:r w:rsidR="008C391A" w:rsidRPr="000273B1">
        <w:rPr>
          <w:rFonts w:ascii="Book Antiqua" w:hAnsi="Book Antiqua" w:cs="Arial"/>
        </w:rPr>
        <w:t>CLICs</w:t>
      </w:r>
      <w:r w:rsidRPr="000273B1">
        <w:rPr>
          <w:rFonts w:ascii="Book Antiqua" w:hAnsi="Book Antiqua" w:cs="Arial"/>
        </w:rPr>
        <w:t>)</w:t>
      </w:r>
      <w:r w:rsidR="008C391A" w:rsidRPr="000273B1">
        <w:rPr>
          <w:rFonts w:ascii="Book Antiqua" w:hAnsi="Book Antiqua" w:cs="Arial"/>
        </w:rPr>
        <w:t xml:space="preserve"> are novel, auto-inserting, self-assembling intracellular anion channels involved in a wide variety of fundamental cellular events including regulated secretion, cell adhesion, cell cycle and apoptosis. However, the actions of CLICs remain to be fully e</w:t>
      </w:r>
      <w:r w:rsidR="00106D1C" w:rsidRPr="000273B1">
        <w:rPr>
          <w:rFonts w:ascii="Book Antiqua" w:hAnsi="Book Antiqua" w:cs="Arial"/>
        </w:rPr>
        <w:t>xplained</w:t>
      </w:r>
      <w:r w:rsidR="008C391A" w:rsidRPr="000273B1">
        <w:rPr>
          <w:rFonts w:ascii="Book Antiqua" w:hAnsi="Book Antiqua" w:cs="Arial"/>
        </w:rPr>
        <w:t xml:space="preserve">. They are a class of intracellular anion channels that do not resemble classical ion channel proteins. CLICs can exist as both soluble globular proteins and integral membrane proteins with ion channel function. Human CLIC1 adopts at least two stable soluble structures, with redox status controlling the transition between them. CLIC proteins are characterized by the presence of a 240 residue CLIC module whose structure belongs to the glutathione S-transferase fold </w:t>
      </w:r>
      <w:proofErr w:type="gramStart"/>
      <w:r w:rsidR="008C391A" w:rsidRPr="000273B1">
        <w:rPr>
          <w:rFonts w:ascii="Book Antiqua" w:hAnsi="Book Antiqua" w:cs="Arial"/>
        </w:rPr>
        <w:t>superfamily</w:t>
      </w:r>
      <w:r w:rsidR="008C391A" w:rsidRPr="000273B1">
        <w:rPr>
          <w:rFonts w:ascii="Book Antiqua" w:hAnsi="Book Antiqua" w:cs="Arial"/>
          <w:vertAlign w:val="superscript"/>
        </w:rPr>
        <w:t>[</w:t>
      </w:r>
      <w:proofErr w:type="gramEnd"/>
      <w:r w:rsidR="008C391A" w:rsidRPr="000273B1">
        <w:rPr>
          <w:rFonts w:ascii="Book Antiqua" w:hAnsi="Book Antiqua" w:cs="Arial"/>
          <w:vertAlign w:val="superscript"/>
        </w:rPr>
        <w:t>21</w:t>
      </w:r>
      <w:r w:rsidR="00D72626" w:rsidRPr="000273B1">
        <w:rPr>
          <w:rFonts w:ascii="Book Antiqua" w:hAnsi="Book Antiqua" w:cs="Arial"/>
          <w:vertAlign w:val="superscript"/>
        </w:rPr>
        <w:t>5</w:t>
      </w:r>
      <w:r w:rsidR="008C391A" w:rsidRPr="000273B1">
        <w:rPr>
          <w:rFonts w:ascii="Book Antiqua" w:hAnsi="Book Antiqua" w:cs="Arial"/>
          <w:vertAlign w:val="superscript"/>
        </w:rPr>
        <w:t>]</w:t>
      </w:r>
      <w:r w:rsidR="008C391A" w:rsidRPr="000273B1">
        <w:rPr>
          <w:rFonts w:ascii="Book Antiqua" w:hAnsi="Book Antiqua" w:cs="Arial"/>
        </w:rPr>
        <w:t xml:space="preserve">. Three CLICs appear to be functional in humans (CLIC1,3,4) with two CLIC proteins (CLIC1 and CLIC4) </w:t>
      </w:r>
      <w:r w:rsidR="007D1254" w:rsidRPr="000273B1">
        <w:rPr>
          <w:rFonts w:ascii="Book Antiqua" w:hAnsi="Book Antiqua" w:cs="Arial"/>
        </w:rPr>
        <w:t xml:space="preserve">that </w:t>
      </w:r>
      <w:r w:rsidR="008C391A" w:rsidRPr="000273B1">
        <w:rPr>
          <w:rFonts w:ascii="Book Antiqua" w:hAnsi="Book Antiqua" w:cs="Arial"/>
        </w:rPr>
        <w:t xml:space="preserve">appear to be essential molecular components of anion channels, </w:t>
      </w:r>
      <w:r w:rsidR="007D1254" w:rsidRPr="000273B1">
        <w:rPr>
          <w:rFonts w:ascii="Book Antiqua" w:hAnsi="Book Antiqua" w:cs="Arial"/>
        </w:rPr>
        <w:t xml:space="preserve">with </w:t>
      </w:r>
      <w:r w:rsidR="008C391A" w:rsidRPr="000273B1">
        <w:rPr>
          <w:rFonts w:ascii="Book Antiqua" w:hAnsi="Book Antiqua" w:cs="Arial"/>
        </w:rPr>
        <w:t>CLIC1 ca</w:t>
      </w:r>
      <w:r w:rsidR="007D1254" w:rsidRPr="000273B1">
        <w:rPr>
          <w:rFonts w:ascii="Book Antiqua" w:hAnsi="Book Antiqua" w:cs="Arial"/>
        </w:rPr>
        <w:t>pable of forming</w:t>
      </w:r>
      <w:r w:rsidR="008C391A" w:rsidRPr="000273B1">
        <w:rPr>
          <w:rFonts w:ascii="Book Antiqua" w:hAnsi="Book Antiqua" w:cs="Arial"/>
        </w:rPr>
        <w:t xml:space="preserve"> anion channels in planar lipid bilayers in the absence of other cellular proteins. However, these putative ion </w:t>
      </w:r>
      <w:r w:rsidR="008C391A" w:rsidRPr="000273B1">
        <w:rPr>
          <w:rFonts w:ascii="Book Antiqua" w:hAnsi="Book Antiqua" w:cs="Arial"/>
        </w:rPr>
        <w:lastRenderedPageBreak/>
        <w:t xml:space="preserve">channel proteins are controversial because they exist in both soluble and membrane forms, with at least one transmembrane </w:t>
      </w:r>
      <w:proofErr w:type="gramStart"/>
      <w:r w:rsidR="008C391A" w:rsidRPr="000273B1">
        <w:rPr>
          <w:rFonts w:ascii="Book Antiqua" w:hAnsi="Book Antiqua" w:cs="Arial"/>
        </w:rPr>
        <w:t>domain</w:t>
      </w:r>
      <w:r w:rsidR="008C391A" w:rsidRPr="000273B1">
        <w:rPr>
          <w:rFonts w:ascii="Book Antiqua" w:hAnsi="Book Antiqua" w:cs="Arial"/>
          <w:vertAlign w:val="superscript"/>
        </w:rPr>
        <w:t>[</w:t>
      </w:r>
      <w:proofErr w:type="gramEnd"/>
      <w:r w:rsidR="00D72626" w:rsidRPr="000273B1">
        <w:rPr>
          <w:rFonts w:ascii="Book Antiqua" w:hAnsi="Book Antiqua" w:cs="Arial"/>
          <w:vertAlign w:val="superscript"/>
        </w:rPr>
        <w:t>209,</w:t>
      </w:r>
      <w:r w:rsidR="008C391A" w:rsidRPr="000273B1">
        <w:rPr>
          <w:rFonts w:ascii="Book Antiqua" w:hAnsi="Book Antiqua" w:cs="Arial"/>
          <w:vertAlign w:val="superscript"/>
        </w:rPr>
        <w:t>21</w:t>
      </w:r>
      <w:r w:rsidR="00D72626" w:rsidRPr="000273B1">
        <w:rPr>
          <w:rFonts w:ascii="Book Antiqua" w:hAnsi="Book Antiqua" w:cs="Arial"/>
          <w:vertAlign w:val="superscript"/>
        </w:rPr>
        <w:t>5</w:t>
      </w:r>
      <w:r w:rsidR="008C391A" w:rsidRPr="000273B1">
        <w:rPr>
          <w:rFonts w:ascii="Book Antiqua" w:hAnsi="Book Antiqua" w:cs="Arial"/>
          <w:vertAlign w:val="superscript"/>
        </w:rPr>
        <w:t>]</w:t>
      </w:r>
      <w:r w:rsidR="008C391A" w:rsidRPr="000273B1">
        <w:rPr>
          <w:rFonts w:ascii="Book Antiqua" w:hAnsi="Book Antiqua" w:cs="Arial"/>
        </w:rPr>
        <w:t xml:space="preserve">. All three CLICs are involved in GI cancers, with all implicated as oncogenes. CLIC1 is overexpressed in </w:t>
      </w:r>
      <w:proofErr w:type="gramStart"/>
      <w:r w:rsidR="008C391A" w:rsidRPr="000273B1">
        <w:rPr>
          <w:rFonts w:ascii="Book Antiqua" w:hAnsi="Book Antiqua" w:cs="Arial"/>
        </w:rPr>
        <w:t>CRC</w:t>
      </w:r>
      <w:r w:rsidR="008C391A" w:rsidRPr="000273B1">
        <w:rPr>
          <w:rFonts w:ascii="Book Antiqua" w:hAnsi="Book Antiqua" w:cs="Arial"/>
          <w:vertAlign w:val="superscript"/>
        </w:rPr>
        <w:t>[</w:t>
      </w:r>
      <w:proofErr w:type="gramEnd"/>
      <w:r w:rsidR="008C391A" w:rsidRPr="000273B1">
        <w:rPr>
          <w:rFonts w:ascii="Book Antiqua" w:hAnsi="Book Antiqua" w:cs="Arial"/>
          <w:vertAlign w:val="superscript"/>
        </w:rPr>
        <w:t>21</w:t>
      </w:r>
      <w:r w:rsidR="00D72626" w:rsidRPr="000273B1">
        <w:rPr>
          <w:rFonts w:ascii="Book Antiqua" w:hAnsi="Book Antiqua" w:cs="Arial"/>
          <w:vertAlign w:val="superscript"/>
        </w:rPr>
        <w:t>6</w:t>
      </w:r>
      <w:r w:rsidR="00386037" w:rsidRPr="000273B1">
        <w:rPr>
          <w:rFonts w:ascii="Book Antiqua" w:hAnsi="Book Antiqua" w:cs="Arial"/>
          <w:vertAlign w:val="superscript"/>
        </w:rPr>
        <w:t>-</w:t>
      </w:r>
      <w:r w:rsidR="008C391A" w:rsidRPr="000273B1">
        <w:rPr>
          <w:rFonts w:ascii="Book Antiqua" w:hAnsi="Book Antiqua" w:cs="Arial"/>
          <w:vertAlign w:val="superscript"/>
        </w:rPr>
        <w:t>2</w:t>
      </w:r>
      <w:r w:rsidR="00D72626" w:rsidRPr="000273B1">
        <w:rPr>
          <w:rFonts w:ascii="Book Antiqua" w:hAnsi="Book Antiqua" w:cs="Arial"/>
          <w:vertAlign w:val="superscript"/>
        </w:rPr>
        <w:t>19</w:t>
      </w:r>
      <w:r w:rsidR="008C391A" w:rsidRPr="000273B1">
        <w:rPr>
          <w:rFonts w:ascii="Book Antiqua" w:hAnsi="Book Antiqua" w:cs="Arial"/>
          <w:vertAlign w:val="superscript"/>
        </w:rPr>
        <w:t>]</w:t>
      </w:r>
      <w:r w:rsidR="008C391A" w:rsidRPr="000273B1">
        <w:rPr>
          <w:rFonts w:ascii="Book Antiqua" w:hAnsi="Book Antiqua" w:cs="Arial"/>
        </w:rPr>
        <w:t>; in PC</w:t>
      </w:r>
      <w:r w:rsidR="008C391A" w:rsidRPr="000273B1">
        <w:rPr>
          <w:rFonts w:ascii="Book Antiqua" w:hAnsi="Book Antiqua" w:cs="Arial"/>
          <w:vertAlign w:val="superscript"/>
        </w:rPr>
        <w:t>[6</w:t>
      </w:r>
      <w:r w:rsidR="00D72626" w:rsidRPr="000273B1">
        <w:rPr>
          <w:rFonts w:ascii="Book Antiqua" w:hAnsi="Book Antiqua" w:cs="Arial"/>
          <w:vertAlign w:val="superscript"/>
        </w:rPr>
        <w:t>5</w:t>
      </w:r>
      <w:r w:rsidR="008C391A" w:rsidRPr="000273B1">
        <w:rPr>
          <w:rFonts w:ascii="Book Antiqua" w:hAnsi="Book Antiqua" w:cs="Arial"/>
          <w:vertAlign w:val="superscript"/>
        </w:rPr>
        <w:t>,21</w:t>
      </w:r>
      <w:r w:rsidR="00D72626" w:rsidRPr="000273B1">
        <w:rPr>
          <w:rFonts w:ascii="Book Antiqua" w:hAnsi="Book Antiqua" w:cs="Arial"/>
          <w:vertAlign w:val="superscript"/>
        </w:rPr>
        <w:t>7</w:t>
      </w:r>
      <w:r w:rsidR="008C391A" w:rsidRPr="000273B1">
        <w:rPr>
          <w:rFonts w:ascii="Book Antiqua" w:hAnsi="Book Antiqua" w:cs="Arial"/>
          <w:vertAlign w:val="superscript"/>
        </w:rPr>
        <w:t>]</w:t>
      </w:r>
      <w:r w:rsidR="008C391A" w:rsidRPr="000273B1">
        <w:rPr>
          <w:rFonts w:ascii="Book Antiqua" w:hAnsi="Book Antiqua" w:cs="Arial"/>
        </w:rPr>
        <w:t xml:space="preserve">, where it was reported to be upregulated in 69% of tumors and associated with poor patient prognosis; </w:t>
      </w:r>
      <w:r w:rsidR="007D1254" w:rsidRPr="000273B1">
        <w:rPr>
          <w:rFonts w:ascii="Book Antiqua" w:hAnsi="Book Antiqua" w:cs="Arial"/>
        </w:rPr>
        <w:t xml:space="preserve">and </w:t>
      </w:r>
      <w:r w:rsidR="008C391A" w:rsidRPr="000273B1">
        <w:rPr>
          <w:rFonts w:ascii="Book Antiqua" w:hAnsi="Book Antiqua" w:cs="Arial"/>
        </w:rPr>
        <w:t>in GC</w:t>
      </w:r>
      <w:r w:rsidR="008C391A" w:rsidRPr="000273B1">
        <w:rPr>
          <w:rFonts w:ascii="Book Antiqua" w:hAnsi="Book Antiqua" w:cs="Arial"/>
          <w:vertAlign w:val="superscript"/>
        </w:rPr>
        <w:t>[6</w:t>
      </w:r>
      <w:r w:rsidR="00D72626" w:rsidRPr="000273B1">
        <w:rPr>
          <w:rFonts w:ascii="Book Antiqua" w:hAnsi="Book Antiqua" w:cs="Arial"/>
          <w:vertAlign w:val="superscript"/>
        </w:rPr>
        <w:t>5</w:t>
      </w:r>
      <w:r w:rsidR="008C391A" w:rsidRPr="000273B1">
        <w:rPr>
          <w:rFonts w:ascii="Book Antiqua" w:hAnsi="Book Antiqua" w:cs="Arial"/>
          <w:vertAlign w:val="superscript"/>
        </w:rPr>
        <w:t>,2</w:t>
      </w:r>
      <w:r w:rsidR="00D72626" w:rsidRPr="000273B1">
        <w:rPr>
          <w:rFonts w:ascii="Book Antiqua" w:hAnsi="Book Antiqua" w:cs="Arial"/>
          <w:vertAlign w:val="superscript"/>
        </w:rPr>
        <w:t>18</w:t>
      </w:r>
      <w:r w:rsidR="008C391A" w:rsidRPr="000273B1">
        <w:rPr>
          <w:rFonts w:ascii="Book Antiqua" w:hAnsi="Book Antiqua" w:cs="Arial"/>
          <w:vertAlign w:val="superscript"/>
        </w:rPr>
        <w:t>,22</w:t>
      </w:r>
      <w:r w:rsidR="00D72626" w:rsidRPr="000273B1">
        <w:rPr>
          <w:rFonts w:ascii="Book Antiqua" w:hAnsi="Book Antiqua" w:cs="Arial"/>
          <w:vertAlign w:val="superscript"/>
        </w:rPr>
        <w:t>0</w:t>
      </w:r>
      <w:r w:rsidR="008C391A" w:rsidRPr="000273B1">
        <w:rPr>
          <w:rFonts w:ascii="Book Antiqua" w:hAnsi="Book Antiqua" w:cs="Arial"/>
          <w:vertAlign w:val="superscript"/>
        </w:rPr>
        <w:t>-22</w:t>
      </w:r>
      <w:r w:rsidR="00D72626" w:rsidRPr="000273B1">
        <w:rPr>
          <w:rFonts w:ascii="Book Antiqua" w:hAnsi="Book Antiqua" w:cs="Arial"/>
          <w:vertAlign w:val="superscript"/>
        </w:rPr>
        <w:t>3</w:t>
      </w:r>
      <w:r w:rsidR="008C391A" w:rsidRPr="000273B1">
        <w:rPr>
          <w:rFonts w:ascii="Book Antiqua" w:hAnsi="Book Antiqua" w:cs="Arial"/>
          <w:vertAlign w:val="superscript"/>
        </w:rPr>
        <w:t>]</w:t>
      </w:r>
      <w:r w:rsidR="008C391A" w:rsidRPr="000273B1">
        <w:rPr>
          <w:rFonts w:ascii="Book Antiqua" w:hAnsi="Book Antiqua" w:cs="Arial"/>
        </w:rPr>
        <w:t xml:space="preserve">, where it was found upregulated in 68% of tumors, correlated with lymph node metastasis, lymphatic invasion, perineural invasion and poor patient prognosis. It was also reported to promote GC progression by regulating ROS-mediated MAPK/AKT signaling. CLIC1 was also reported to be upregulated in </w:t>
      </w:r>
      <w:proofErr w:type="gramStart"/>
      <w:r w:rsidR="008C391A" w:rsidRPr="000273B1">
        <w:rPr>
          <w:rFonts w:ascii="Book Antiqua" w:hAnsi="Book Antiqua" w:cs="Arial"/>
        </w:rPr>
        <w:t>HCC</w:t>
      </w:r>
      <w:r w:rsidR="008C391A" w:rsidRPr="000273B1">
        <w:rPr>
          <w:rFonts w:ascii="Book Antiqua" w:hAnsi="Book Antiqua" w:cs="Arial"/>
          <w:vertAlign w:val="superscript"/>
        </w:rPr>
        <w:t>[</w:t>
      </w:r>
      <w:proofErr w:type="gramEnd"/>
      <w:r w:rsidR="008C391A" w:rsidRPr="000273B1">
        <w:rPr>
          <w:rFonts w:ascii="Book Antiqua" w:hAnsi="Book Antiqua" w:cs="Arial"/>
          <w:vertAlign w:val="superscript"/>
        </w:rPr>
        <w:t>6</w:t>
      </w:r>
      <w:r w:rsidR="00D72626" w:rsidRPr="000273B1">
        <w:rPr>
          <w:rFonts w:ascii="Book Antiqua" w:hAnsi="Book Antiqua" w:cs="Arial"/>
          <w:vertAlign w:val="superscript"/>
        </w:rPr>
        <w:t>5</w:t>
      </w:r>
      <w:r w:rsidR="008C391A" w:rsidRPr="000273B1">
        <w:rPr>
          <w:rFonts w:ascii="Book Antiqua" w:hAnsi="Book Antiqua" w:cs="Arial"/>
          <w:vertAlign w:val="superscript"/>
        </w:rPr>
        <w:t>,22</w:t>
      </w:r>
      <w:r w:rsidR="00D72626" w:rsidRPr="000273B1">
        <w:rPr>
          <w:rFonts w:ascii="Book Antiqua" w:hAnsi="Book Antiqua" w:cs="Arial"/>
          <w:vertAlign w:val="superscript"/>
        </w:rPr>
        <w:t>4</w:t>
      </w:r>
      <w:r w:rsidR="008C391A" w:rsidRPr="000273B1">
        <w:rPr>
          <w:rFonts w:ascii="Book Antiqua" w:hAnsi="Book Antiqua" w:cs="Arial"/>
          <w:vertAlign w:val="superscript"/>
        </w:rPr>
        <w:t>]</w:t>
      </w:r>
      <w:r w:rsidR="008C391A" w:rsidRPr="000273B1">
        <w:rPr>
          <w:rFonts w:ascii="Book Antiqua" w:hAnsi="Book Antiqua" w:cs="Arial"/>
        </w:rPr>
        <w:t xml:space="preserve"> and gall bladder cancer</w:t>
      </w:r>
      <w:r w:rsidR="008C391A" w:rsidRPr="000273B1">
        <w:rPr>
          <w:rFonts w:ascii="Book Antiqua" w:hAnsi="Book Antiqua" w:cs="Arial"/>
          <w:vertAlign w:val="superscript"/>
        </w:rPr>
        <w:t>[22</w:t>
      </w:r>
      <w:r w:rsidR="00D72626" w:rsidRPr="000273B1">
        <w:rPr>
          <w:rFonts w:ascii="Book Antiqua" w:hAnsi="Book Antiqua" w:cs="Arial"/>
          <w:vertAlign w:val="superscript"/>
        </w:rPr>
        <w:t>5</w:t>
      </w:r>
      <w:r w:rsidR="00386037" w:rsidRPr="000273B1">
        <w:rPr>
          <w:rFonts w:ascii="Book Antiqua" w:hAnsi="Book Antiqua" w:cs="Arial"/>
          <w:vertAlign w:val="superscript"/>
        </w:rPr>
        <w:t>,</w:t>
      </w:r>
      <w:r w:rsidR="008C391A" w:rsidRPr="000273B1">
        <w:rPr>
          <w:rFonts w:ascii="Book Antiqua" w:hAnsi="Book Antiqua" w:cs="Arial"/>
          <w:vertAlign w:val="superscript"/>
        </w:rPr>
        <w:t>22</w:t>
      </w:r>
      <w:r w:rsidR="00D72626" w:rsidRPr="000273B1">
        <w:rPr>
          <w:rFonts w:ascii="Book Antiqua" w:hAnsi="Book Antiqua" w:cs="Arial"/>
          <w:vertAlign w:val="superscript"/>
        </w:rPr>
        <w:t>6</w:t>
      </w:r>
      <w:r w:rsidR="008C391A" w:rsidRPr="000273B1">
        <w:rPr>
          <w:rFonts w:ascii="Book Antiqua" w:hAnsi="Book Antiqua" w:cs="Arial"/>
          <w:vertAlign w:val="superscript"/>
        </w:rPr>
        <w:t>]</w:t>
      </w:r>
      <w:r w:rsidR="008C391A" w:rsidRPr="000273B1">
        <w:rPr>
          <w:rFonts w:ascii="Book Antiqua" w:hAnsi="Book Antiqua" w:cs="Arial"/>
        </w:rPr>
        <w:t xml:space="preserve">. CLIC3 is upregulated in PC where it was reported to promote integrin recycling from late endosomes to drive PC </w:t>
      </w:r>
      <w:proofErr w:type="gramStart"/>
      <w:r w:rsidR="008C391A" w:rsidRPr="000273B1">
        <w:rPr>
          <w:rFonts w:ascii="Book Antiqua" w:hAnsi="Book Antiqua" w:cs="Arial"/>
        </w:rPr>
        <w:t>progression</w:t>
      </w:r>
      <w:r w:rsidR="008C391A" w:rsidRPr="000273B1">
        <w:rPr>
          <w:rFonts w:ascii="Book Antiqua" w:hAnsi="Book Antiqua" w:cs="Arial"/>
          <w:vertAlign w:val="superscript"/>
        </w:rPr>
        <w:t>[</w:t>
      </w:r>
      <w:proofErr w:type="gramEnd"/>
      <w:r w:rsidR="00D72626" w:rsidRPr="000273B1">
        <w:rPr>
          <w:rFonts w:ascii="Book Antiqua" w:hAnsi="Book Antiqua" w:cs="Arial"/>
          <w:vertAlign w:val="superscript"/>
        </w:rPr>
        <w:t>65,</w:t>
      </w:r>
      <w:r w:rsidR="008C391A" w:rsidRPr="000273B1">
        <w:rPr>
          <w:rFonts w:ascii="Book Antiqua" w:hAnsi="Book Antiqua" w:cs="Arial"/>
          <w:vertAlign w:val="superscript"/>
        </w:rPr>
        <w:t>22</w:t>
      </w:r>
      <w:r w:rsidR="00D72626" w:rsidRPr="000273B1">
        <w:rPr>
          <w:rFonts w:ascii="Book Antiqua" w:hAnsi="Book Antiqua" w:cs="Arial"/>
          <w:vertAlign w:val="superscript"/>
        </w:rPr>
        <w:t>7</w:t>
      </w:r>
      <w:r w:rsidR="008C391A" w:rsidRPr="000273B1">
        <w:rPr>
          <w:rFonts w:ascii="Book Antiqua" w:hAnsi="Book Antiqua" w:cs="Arial"/>
          <w:vertAlign w:val="superscript"/>
        </w:rPr>
        <w:t>]</w:t>
      </w:r>
      <w:r w:rsidR="008C391A" w:rsidRPr="000273B1">
        <w:rPr>
          <w:rFonts w:ascii="Book Antiqua" w:hAnsi="Book Antiqua" w:cs="Arial"/>
        </w:rPr>
        <w:t xml:space="preserve">. CLIC3 is also a secreted protein that is reported to drive cancer progression through its glutathione-dependent oxireductase activity. In particular CLIC3 was identified as part of cancer associated fibroblasts secretome where it promotes the invasive behavior of endothelial cells to promote angiogenesis and invasion. CLIC3 is also secreted by cancer </w:t>
      </w:r>
      <w:proofErr w:type="gramStart"/>
      <w:r w:rsidR="008C391A" w:rsidRPr="000273B1">
        <w:rPr>
          <w:rFonts w:ascii="Book Antiqua" w:hAnsi="Book Antiqua" w:cs="Arial"/>
        </w:rPr>
        <w:t>cells</w:t>
      </w:r>
      <w:r w:rsidR="008C391A" w:rsidRPr="000273B1">
        <w:rPr>
          <w:rFonts w:ascii="Book Antiqua" w:hAnsi="Book Antiqua" w:cs="Arial"/>
          <w:vertAlign w:val="superscript"/>
        </w:rPr>
        <w:t>[</w:t>
      </w:r>
      <w:proofErr w:type="gramEnd"/>
      <w:r w:rsidR="008C391A" w:rsidRPr="000273B1">
        <w:rPr>
          <w:rFonts w:ascii="Book Antiqua" w:hAnsi="Book Antiqua" w:cs="Arial"/>
          <w:vertAlign w:val="superscript"/>
        </w:rPr>
        <w:t>2</w:t>
      </w:r>
      <w:r w:rsidR="00D72626" w:rsidRPr="000273B1">
        <w:rPr>
          <w:rFonts w:ascii="Book Antiqua" w:hAnsi="Book Antiqua" w:cs="Arial"/>
          <w:vertAlign w:val="superscript"/>
        </w:rPr>
        <w:t>28</w:t>
      </w:r>
      <w:r w:rsidR="008C391A" w:rsidRPr="000273B1">
        <w:rPr>
          <w:rFonts w:ascii="Book Antiqua" w:hAnsi="Book Antiqua" w:cs="Arial"/>
          <w:vertAlign w:val="superscript"/>
        </w:rPr>
        <w:t>]</w:t>
      </w:r>
      <w:r w:rsidR="008C391A" w:rsidRPr="000273B1">
        <w:rPr>
          <w:rFonts w:ascii="Book Antiqua" w:hAnsi="Book Antiqua" w:cs="Arial"/>
        </w:rPr>
        <w:t>, and CLI3 is described as a pH sensor, important as changes in cellular pH influence cell proliferation and the balance between cell survival and cell death</w:t>
      </w:r>
      <w:r w:rsidR="008C391A" w:rsidRPr="000273B1">
        <w:rPr>
          <w:rFonts w:ascii="Book Antiqua" w:hAnsi="Book Antiqua" w:cs="Arial"/>
          <w:vertAlign w:val="superscript"/>
        </w:rPr>
        <w:t>[2</w:t>
      </w:r>
      <w:r w:rsidR="00D72626" w:rsidRPr="000273B1">
        <w:rPr>
          <w:rFonts w:ascii="Book Antiqua" w:hAnsi="Book Antiqua" w:cs="Arial"/>
          <w:vertAlign w:val="superscript"/>
        </w:rPr>
        <w:t>29</w:t>
      </w:r>
      <w:r w:rsidR="008C391A" w:rsidRPr="000273B1">
        <w:rPr>
          <w:rFonts w:ascii="Book Antiqua" w:hAnsi="Book Antiqua" w:cs="Arial"/>
          <w:vertAlign w:val="superscript"/>
        </w:rPr>
        <w:t>]</w:t>
      </w:r>
      <w:r w:rsidR="008C391A" w:rsidRPr="000273B1">
        <w:rPr>
          <w:rFonts w:ascii="Book Antiqua" w:hAnsi="Book Antiqua" w:cs="Arial"/>
        </w:rPr>
        <w:t xml:space="preserve">. CLIC4 is upregulated in CRC where it was found to be a direct response gene for C-MYC and TP53, with its overexpression associated with poor 5-year patient </w:t>
      </w:r>
      <w:proofErr w:type="gramStart"/>
      <w:r w:rsidR="008C391A" w:rsidRPr="000273B1">
        <w:rPr>
          <w:rFonts w:ascii="Book Antiqua" w:hAnsi="Book Antiqua" w:cs="Arial"/>
        </w:rPr>
        <w:t>survival</w:t>
      </w:r>
      <w:r w:rsidR="008C391A" w:rsidRPr="000273B1">
        <w:rPr>
          <w:rFonts w:ascii="Book Antiqua" w:hAnsi="Book Antiqua" w:cs="Arial"/>
          <w:vertAlign w:val="superscript"/>
        </w:rPr>
        <w:t>[</w:t>
      </w:r>
      <w:proofErr w:type="gramEnd"/>
      <w:r w:rsidR="008C391A" w:rsidRPr="000273B1">
        <w:rPr>
          <w:rFonts w:ascii="Book Antiqua" w:hAnsi="Book Antiqua" w:cs="Arial"/>
          <w:vertAlign w:val="superscript"/>
        </w:rPr>
        <w:t>2</w:t>
      </w:r>
      <w:r w:rsidR="00D72626" w:rsidRPr="000273B1">
        <w:rPr>
          <w:rFonts w:ascii="Book Antiqua" w:hAnsi="Book Antiqua" w:cs="Arial"/>
          <w:vertAlign w:val="superscript"/>
        </w:rPr>
        <w:t>18</w:t>
      </w:r>
      <w:r w:rsidR="008C391A" w:rsidRPr="000273B1">
        <w:rPr>
          <w:rFonts w:ascii="Book Antiqua" w:hAnsi="Book Antiqua" w:cs="Arial"/>
          <w:vertAlign w:val="superscript"/>
        </w:rPr>
        <w:t>,23</w:t>
      </w:r>
      <w:r w:rsidR="00D72626" w:rsidRPr="000273B1">
        <w:rPr>
          <w:rFonts w:ascii="Book Antiqua" w:hAnsi="Book Antiqua" w:cs="Arial"/>
          <w:vertAlign w:val="superscript"/>
        </w:rPr>
        <w:t>0</w:t>
      </w:r>
      <w:r w:rsidR="008C391A" w:rsidRPr="000273B1">
        <w:rPr>
          <w:rFonts w:ascii="Book Antiqua" w:hAnsi="Book Antiqua" w:cs="Arial"/>
          <w:vertAlign w:val="superscript"/>
        </w:rPr>
        <w:t>]</w:t>
      </w:r>
      <w:r w:rsidR="008C391A" w:rsidRPr="000273B1">
        <w:rPr>
          <w:rFonts w:ascii="Book Antiqua" w:hAnsi="Book Antiqua" w:cs="Arial"/>
        </w:rPr>
        <w:t xml:space="preserve">. CLIC4 is also upregulated in PC with its expression associated with tumor grade, invasion and poor patient </w:t>
      </w:r>
      <w:proofErr w:type="gramStart"/>
      <w:r w:rsidR="008C391A" w:rsidRPr="000273B1">
        <w:rPr>
          <w:rFonts w:ascii="Book Antiqua" w:hAnsi="Book Antiqua" w:cs="Arial"/>
        </w:rPr>
        <w:t>survival</w:t>
      </w:r>
      <w:r w:rsidR="008C391A" w:rsidRPr="000273B1">
        <w:rPr>
          <w:rFonts w:ascii="Book Antiqua" w:hAnsi="Book Antiqua" w:cs="Arial"/>
          <w:vertAlign w:val="superscript"/>
        </w:rPr>
        <w:t>[</w:t>
      </w:r>
      <w:proofErr w:type="gramEnd"/>
      <w:r w:rsidR="008C391A" w:rsidRPr="000273B1">
        <w:rPr>
          <w:rFonts w:ascii="Book Antiqua" w:hAnsi="Book Antiqua" w:cs="Arial"/>
          <w:vertAlign w:val="superscript"/>
        </w:rPr>
        <w:t>23</w:t>
      </w:r>
      <w:r w:rsidR="00D72626" w:rsidRPr="000273B1">
        <w:rPr>
          <w:rFonts w:ascii="Book Antiqua" w:hAnsi="Book Antiqua" w:cs="Arial"/>
          <w:vertAlign w:val="superscript"/>
        </w:rPr>
        <w:t>1</w:t>
      </w:r>
      <w:r w:rsidR="008C391A" w:rsidRPr="000273B1">
        <w:rPr>
          <w:rFonts w:ascii="Book Antiqua" w:hAnsi="Book Antiqua" w:cs="Arial"/>
          <w:vertAlign w:val="superscript"/>
        </w:rPr>
        <w:t>]</w:t>
      </w:r>
      <w:r w:rsidR="008C391A" w:rsidRPr="000273B1">
        <w:rPr>
          <w:rFonts w:ascii="Book Antiqua" w:hAnsi="Book Antiqua" w:cs="Arial"/>
        </w:rPr>
        <w:t>. CLIC4 was also found to be expressed in mitochondria where it regulates pH and cell volume.</w:t>
      </w:r>
    </w:p>
    <w:p w:rsidR="00B75118" w:rsidRPr="000273B1" w:rsidRDefault="00B75118" w:rsidP="003B6C9B">
      <w:pPr>
        <w:pStyle w:val="a5"/>
        <w:spacing w:before="0" w:beforeAutospacing="0" w:after="0" w:afterAutospacing="0" w:line="360" w:lineRule="auto"/>
        <w:jc w:val="both"/>
        <w:rPr>
          <w:rFonts w:ascii="Book Antiqua" w:hAnsi="Book Antiqua" w:cs="Arial"/>
        </w:rPr>
      </w:pPr>
    </w:p>
    <w:p w:rsidR="00B75118" w:rsidRPr="000273B1" w:rsidRDefault="00912276" w:rsidP="003B6C9B">
      <w:pPr>
        <w:pStyle w:val="a5"/>
        <w:spacing w:before="0" w:beforeAutospacing="0" w:after="0" w:afterAutospacing="0" w:line="360" w:lineRule="auto"/>
        <w:jc w:val="both"/>
        <w:rPr>
          <w:rFonts w:ascii="Book Antiqua" w:hAnsi="Book Antiqua" w:cs="Arial"/>
          <w:b/>
          <w:i/>
          <w:iCs/>
        </w:rPr>
      </w:pPr>
      <w:r w:rsidRPr="000273B1">
        <w:rPr>
          <w:rFonts w:ascii="Book Antiqua" w:hAnsi="Book Antiqua" w:cs="Arial"/>
          <w:b/>
          <w:i/>
          <w:iCs/>
        </w:rPr>
        <w:t>ANO1</w:t>
      </w:r>
    </w:p>
    <w:p w:rsidR="008C391A" w:rsidRPr="000273B1" w:rsidRDefault="00F6208C" w:rsidP="00C3560E">
      <w:pPr>
        <w:pStyle w:val="a5"/>
        <w:spacing w:before="0" w:beforeAutospacing="0" w:after="0" w:afterAutospacing="0" w:line="360" w:lineRule="auto"/>
        <w:jc w:val="both"/>
        <w:rPr>
          <w:rFonts w:ascii="Book Antiqua" w:hAnsi="Book Antiqua" w:cs="Arial"/>
          <w:vertAlign w:val="superscript"/>
        </w:rPr>
      </w:pPr>
      <w:r w:rsidRPr="000273B1">
        <w:rPr>
          <w:rFonts w:ascii="Book Antiqua" w:hAnsi="Book Antiqua" w:cs="Arial"/>
        </w:rPr>
        <w:t xml:space="preserve">Also referred to as Anoctamin-1, DOG1 and TMEM16A. Ano1 is a </w:t>
      </w:r>
      <w:r w:rsidR="00F9425D" w:rsidRPr="000273B1">
        <w:rPr>
          <w:rFonts w:ascii="Book Antiqua" w:hAnsi="Book Antiqua"/>
        </w:rPr>
        <w:t>Ca</w:t>
      </w:r>
      <w:r w:rsidR="00F9425D" w:rsidRPr="000273B1">
        <w:rPr>
          <w:rFonts w:ascii="Book Antiqua" w:hAnsi="Book Antiqua"/>
          <w:vertAlign w:val="superscript"/>
        </w:rPr>
        <w:t>2+</w:t>
      </w:r>
      <w:r w:rsidRPr="000273B1">
        <w:rPr>
          <w:rFonts w:ascii="Book Antiqua" w:hAnsi="Book Antiqua" w:cs="Arial"/>
        </w:rPr>
        <w:t xml:space="preserve">-activated </w:t>
      </w:r>
      <w:r w:rsidR="00F9425D" w:rsidRPr="000273B1">
        <w:rPr>
          <w:rFonts w:ascii="Book Antiqua" w:hAnsi="Book Antiqua"/>
        </w:rPr>
        <w:t>Cl</w:t>
      </w:r>
      <w:r w:rsidR="00F9425D" w:rsidRPr="000273B1">
        <w:rPr>
          <w:rFonts w:ascii="Book Antiqua" w:hAnsi="Book Antiqua"/>
          <w:vertAlign w:val="superscript"/>
        </w:rPr>
        <w:t>-</w:t>
      </w:r>
      <w:r w:rsidRPr="000273B1">
        <w:rPr>
          <w:rFonts w:ascii="Book Antiqua" w:hAnsi="Book Antiqua" w:cs="Arial"/>
        </w:rPr>
        <w:t xml:space="preserve"> channel that mediates receptor-activated </w:t>
      </w:r>
      <w:r w:rsidR="00F9425D" w:rsidRPr="000273B1">
        <w:rPr>
          <w:rFonts w:ascii="Book Antiqua" w:hAnsi="Book Antiqua"/>
        </w:rPr>
        <w:t>Cl</w:t>
      </w:r>
      <w:r w:rsidR="00F9425D" w:rsidRPr="000273B1">
        <w:rPr>
          <w:rFonts w:ascii="Book Antiqua" w:hAnsi="Book Antiqua"/>
          <w:vertAlign w:val="superscript"/>
        </w:rPr>
        <w:t>-</w:t>
      </w:r>
      <w:r w:rsidRPr="000273B1">
        <w:rPr>
          <w:rFonts w:ascii="Book Antiqua" w:hAnsi="Book Antiqua" w:cs="Arial"/>
        </w:rPr>
        <w:t xml:space="preserve"> currents that are involved in a range of physiological processes. Ano1 is activated by intracellular </w:t>
      </w:r>
      <w:r w:rsidR="00F9425D" w:rsidRPr="000273B1">
        <w:rPr>
          <w:rFonts w:ascii="Book Antiqua" w:hAnsi="Book Antiqua"/>
        </w:rPr>
        <w:t>Ca</w:t>
      </w:r>
      <w:r w:rsidR="00F9425D" w:rsidRPr="000273B1">
        <w:rPr>
          <w:rFonts w:ascii="Book Antiqua" w:hAnsi="Book Antiqua"/>
          <w:vertAlign w:val="superscript"/>
        </w:rPr>
        <w:t>2+</w:t>
      </w:r>
      <w:r w:rsidRPr="000273B1">
        <w:rPr>
          <w:rFonts w:ascii="Book Antiqua" w:hAnsi="Book Antiqua" w:cs="Arial"/>
        </w:rPr>
        <w:t xml:space="preserve">. Ano1 has 8 putative transmembrane domains and demonstrates no similarity to other </w:t>
      </w:r>
      <w:r w:rsidRPr="000273B1">
        <w:rPr>
          <w:rFonts w:ascii="Book Antiqua" w:hAnsi="Book Antiqua" w:cs="Arial"/>
        </w:rPr>
        <w:lastRenderedPageBreak/>
        <w:t xml:space="preserve">ion channels. It is expressed in a variety of secretory epithelia, including the gut. Ano1 activity is implicated in regulating CFTR </w:t>
      </w:r>
      <w:r w:rsidR="00F9425D" w:rsidRPr="000273B1">
        <w:rPr>
          <w:rFonts w:ascii="Book Antiqua" w:hAnsi="Book Antiqua"/>
        </w:rPr>
        <w:t>Cl</w:t>
      </w:r>
      <w:r w:rsidR="00F9425D" w:rsidRPr="000273B1">
        <w:rPr>
          <w:rFonts w:ascii="Book Antiqua" w:hAnsi="Book Antiqua"/>
          <w:vertAlign w:val="superscript"/>
        </w:rPr>
        <w:t>-</w:t>
      </w:r>
      <w:r w:rsidRPr="000273B1">
        <w:rPr>
          <w:rFonts w:ascii="Book Antiqua" w:hAnsi="Book Antiqua" w:cs="Arial"/>
        </w:rPr>
        <w:t xml:space="preserve"> channel activity. In all of the GI cancers studied, Ano1 expression and activity has been reported to upregulated, thus Ano1 </w:t>
      </w:r>
      <w:r w:rsidR="006A4757" w:rsidRPr="000273B1">
        <w:rPr>
          <w:rFonts w:ascii="Book Antiqua" w:hAnsi="Book Antiqua" w:cs="Arial"/>
        </w:rPr>
        <w:t>can be</w:t>
      </w:r>
      <w:r w:rsidRPr="000273B1">
        <w:rPr>
          <w:rFonts w:ascii="Book Antiqua" w:hAnsi="Book Antiqua" w:cs="Arial"/>
        </w:rPr>
        <w:t xml:space="preserve"> described as an oncogene in the GI tract. In CRC, Ano1 expression is up-regulated, associated with EMT and poor patient </w:t>
      </w:r>
      <w:proofErr w:type="gramStart"/>
      <w:r w:rsidRPr="000273B1">
        <w:rPr>
          <w:rFonts w:ascii="Book Antiqua" w:hAnsi="Book Antiqua" w:cs="Arial"/>
        </w:rPr>
        <w:t>prognosis</w:t>
      </w:r>
      <w:r w:rsidR="00C20386" w:rsidRPr="000273B1">
        <w:rPr>
          <w:rFonts w:ascii="Book Antiqua" w:hAnsi="Book Antiqua" w:cs="Arial"/>
          <w:vertAlign w:val="superscript"/>
        </w:rPr>
        <w:t>[</w:t>
      </w:r>
      <w:proofErr w:type="gramEnd"/>
      <w:r w:rsidR="00C20386" w:rsidRPr="000273B1">
        <w:rPr>
          <w:rFonts w:ascii="Book Antiqua" w:hAnsi="Book Antiqua" w:cs="Arial"/>
          <w:vertAlign w:val="superscript"/>
        </w:rPr>
        <w:t>23</w:t>
      </w:r>
      <w:r w:rsidR="00D72626" w:rsidRPr="000273B1">
        <w:rPr>
          <w:rFonts w:ascii="Book Antiqua" w:hAnsi="Book Antiqua" w:cs="Arial"/>
          <w:vertAlign w:val="superscript"/>
        </w:rPr>
        <w:t>2</w:t>
      </w:r>
      <w:r w:rsidR="00C20386" w:rsidRPr="000273B1">
        <w:rPr>
          <w:rFonts w:ascii="Book Antiqua" w:hAnsi="Book Antiqua" w:cs="Arial"/>
          <w:vertAlign w:val="superscript"/>
        </w:rPr>
        <w:t>-23</w:t>
      </w:r>
      <w:r w:rsidR="00D72626" w:rsidRPr="000273B1">
        <w:rPr>
          <w:rFonts w:ascii="Book Antiqua" w:hAnsi="Book Antiqua" w:cs="Arial"/>
          <w:vertAlign w:val="superscript"/>
        </w:rPr>
        <w:t>6</w:t>
      </w:r>
      <w:r w:rsidR="00C20386" w:rsidRPr="000273B1">
        <w:rPr>
          <w:rFonts w:ascii="Book Antiqua" w:hAnsi="Book Antiqua" w:cs="Arial"/>
          <w:vertAlign w:val="superscript"/>
        </w:rPr>
        <w:t>]</w:t>
      </w:r>
      <w:r w:rsidRPr="000273B1">
        <w:rPr>
          <w:rFonts w:ascii="Book Antiqua" w:hAnsi="Book Antiqua" w:cs="Arial"/>
        </w:rPr>
        <w:t xml:space="preserve">. In PC, </w:t>
      </w:r>
      <w:r w:rsidR="00C20386" w:rsidRPr="000273B1">
        <w:rPr>
          <w:rFonts w:ascii="Book Antiqua" w:hAnsi="Book Antiqua" w:cs="Arial"/>
        </w:rPr>
        <w:t xml:space="preserve">Ano1 </w:t>
      </w:r>
      <w:r w:rsidRPr="000273B1">
        <w:rPr>
          <w:rFonts w:ascii="Book Antiqua" w:hAnsi="Book Antiqua" w:cs="Arial"/>
        </w:rPr>
        <w:t xml:space="preserve">expression is important for cell </w:t>
      </w:r>
      <w:proofErr w:type="gramStart"/>
      <w:r w:rsidRPr="000273B1">
        <w:rPr>
          <w:rFonts w:ascii="Book Antiqua" w:hAnsi="Book Antiqua" w:cs="Arial"/>
        </w:rPr>
        <w:t>migration</w:t>
      </w:r>
      <w:r w:rsidR="00C20386" w:rsidRPr="000273B1">
        <w:rPr>
          <w:rFonts w:ascii="Book Antiqua" w:hAnsi="Book Antiqua" w:cs="Arial"/>
          <w:vertAlign w:val="superscript"/>
        </w:rPr>
        <w:t>[</w:t>
      </w:r>
      <w:proofErr w:type="gramEnd"/>
      <w:r w:rsidR="00C20386" w:rsidRPr="000273B1">
        <w:rPr>
          <w:rFonts w:ascii="Book Antiqua" w:hAnsi="Book Antiqua" w:cs="Arial"/>
          <w:vertAlign w:val="superscript"/>
        </w:rPr>
        <w:t>23</w:t>
      </w:r>
      <w:r w:rsidR="00D72626" w:rsidRPr="000273B1">
        <w:rPr>
          <w:rFonts w:ascii="Book Antiqua" w:hAnsi="Book Antiqua" w:cs="Arial"/>
          <w:vertAlign w:val="superscript"/>
        </w:rPr>
        <w:t>4</w:t>
      </w:r>
      <w:r w:rsidR="00C20386" w:rsidRPr="000273B1">
        <w:rPr>
          <w:rFonts w:ascii="Book Antiqua" w:hAnsi="Book Antiqua" w:cs="Arial"/>
          <w:vertAlign w:val="superscript"/>
        </w:rPr>
        <w:t>,2</w:t>
      </w:r>
      <w:r w:rsidR="00D72626" w:rsidRPr="000273B1">
        <w:rPr>
          <w:rFonts w:ascii="Book Antiqua" w:hAnsi="Book Antiqua" w:cs="Arial"/>
          <w:vertAlign w:val="superscript"/>
        </w:rPr>
        <w:t>37</w:t>
      </w:r>
      <w:r w:rsidR="00C20386" w:rsidRPr="000273B1">
        <w:rPr>
          <w:rFonts w:ascii="Book Antiqua" w:hAnsi="Book Antiqua" w:cs="Arial"/>
          <w:vertAlign w:val="superscript"/>
        </w:rPr>
        <w:t>]</w:t>
      </w:r>
      <w:r w:rsidR="00C20386" w:rsidRPr="000273B1">
        <w:rPr>
          <w:rFonts w:ascii="Book Antiqua" w:hAnsi="Book Antiqua" w:cs="Arial"/>
        </w:rPr>
        <w:t xml:space="preserve">. In EC, Ano1 is a biomarker of EC </w:t>
      </w:r>
      <w:proofErr w:type="gramStart"/>
      <w:r w:rsidR="00C20386" w:rsidRPr="000273B1">
        <w:rPr>
          <w:rFonts w:ascii="Book Antiqua" w:hAnsi="Book Antiqua" w:cs="Arial"/>
        </w:rPr>
        <w:t>progression</w:t>
      </w:r>
      <w:r w:rsidR="00C20386" w:rsidRPr="000273B1">
        <w:rPr>
          <w:rFonts w:ascii="Book Antiqua" w:hAnsi="Book Antiqua" w:cs="Arial"/>
          <w:vertAlign w:val="superscript"/>
        </w:rPr>
        <w:t>[</w:t>
      </w:r>
      <w:proofErr w:type="gramEnd"/>
      <w:r w:rsidR="00C20386" w:rsidRPr="000273B1">
        <w:rPr>
          <w:rFonts w:ascii="Book Antiqua" w:hAnsi="Book Antiqua" w:cs="Arial"/>
          <w:vertAlign w:val="superscript"/>
        </w:rPr>
        <w:t>23</w:t>
      </w:r>
      <w:r w:rsidR="00D72626" w:rsidRPr="000273B1">
        <w:rPr>
          <w:rFonts w:ascii="Book Antiqua" w:hAnsi="Book Antiqua" w:cs="Arial"/>
          <w:vertAlign w:val="superscript"/>
        </w:rPr>
        <w:t>4</w:t>
      </w:r>
      <w:r w:rsidR="00C20386" w:rsidRPr="000273B1">
        <w:rPr>
          <w:rFonts w:ascii="Book Antiqua" w:hAnsi="Book Antiqua" w:cs="Arial"/>
          <w:vertAlign w:val="superscript"/>
        </w:rPr>
        <w:t>,2</w:t>
      </w:r>
      <w:r w:rsidR="00D72626" w:rsidRPr="000273B1">
        <w:rPr>
          <w:rFonts w:ascii="Book Antiqua" w:hAnsi="Book Antiqua" w:cs="Arial"/>
          <w:vertAlign w:val="superscript"/>
        </w:rPr>
        <w:t>38</w:t>
      </w:r>
      <w:r w:rsidR="00C20386" w:rsidRPr="000273B1">
        <w:rPr>
          <w:rFonts w:ascii="Book Antiqua" w:hAnsi="Book Antiqua" w:cs="Arial"/>
          <w:vertAlign w:val="superscript"/>
        </w:rPr>
        <w:t>]</w:t>
      </w:r>
      <w:r w:rsidR="00C20386" w:rsidRPr="000273B1">
        <w:rPr>
          <w:rFonts w:ascii="Book Antiqua" w:hAnsi="Book Antiqua" w:cs="Arial"/>
        </w:rPr>
        <w:t>. In GC, its expression is up-</w:t>
      </w:r>
      <w:proofErr w:type="gramStart"/>
      <w:r w:rsidR="00C20386" w:rsidRPr="000273B1">
        <w:rPr>
          <w:rFonts w:ascii="Book Antiqua" w:hAnsi="Book Antiqua" w:cs="Arial"/>
        </w:rPr>
        <w:t>regulated</w:t>
      </w:r>
      <w:r w:rsidR="00C20386" w:rsidRPr="000273B1">
        <w:rPr>
          <w:rFonts w:ascii="Book Antiqua" w:hAnsi="Book Antiqua" w:cs="Arial"/>
          <w:vertAlign w:val="superscript"/>
        </w:rPr>
        <w:t>[</w:t>
      </w:r>
      <w:proofErr w:type="gramEnd"/>
      <w:r w:rsidR="00C20386" w:rsidRPr="000273B1">
        <w:rPr>
          <w:rFonts w:ascii="Book Antiqua" w:hAnsi="Book Antiqua" w:cs="Arial"/>
          <w:vertAlign w:val="superscript"/>
        </w:rPr>
        <w:t>23</w:t>
      </w:r>
      <w:r w:rsidR="00D72626" w:rsidRPr="000273B1">
        <w:rPr>
          <w:rFonts w:ascii="Book Antiqua" w:hAnsi="Book Antiqua" w:cs="Arial"/>
          <w:vertAlign w:val="superscript"/>
        </w:rPr>
        <w:t>4</w:t>
      </w:r>
      <w:r w:rsidR="00C20386" w:rsidRPr="000273B1">
        <w:rPr>
          <w:rFonts w:ascii="Book Antiqua" w:hAnsi="Book Antiqua" w:cs="Arial"/>
          <w:vertAlign w:val="superscript"/>
        </w:rPr>
        <w:t>,2</w:t>
      </w:r>
      <w:r w:rsidR="00D72626" w:rsidRPr="000273B1">
        <w:rPr>
          <w:rFonts w:ascii="Book Antiqua" w:hAnsi="Book Antiqua" w:cs="Arial"/>
          <w:vertAlign w:val="superscript"/>
        </w:rPr>
        <w:t>39</w:t>
      </w:r>
      <w:r w:rsidR="00C20386" w:rsidRPr="000273B1">
        <w:rPr>
          <w:rFonts w:ascii="Book Antiqua" w:hAnsi="Book Antiqua" w:cs="Arial"/>
          <w:vertAlign w:val="superscript"/>
        </w:rPr>
        <w:t>]</w:t>
      </w:r>
      <w:r w:rsidR="00C20386" w:rsidRPr="000273B1">
        <w:rPr>
          <w:rFonts w:ascii="Book Antiqua" w:hAnsi="Book Antiqua" w:cs="Arial"/>
        </w:rPr>
        <w:t>, and in GI stromal tumors, Ano1 expression is used as a diagnostic biomarker, and it is associated with negative regulation of IGFBP5</w:t>
      </w:r>
      <w:r w:rsidR="00C20386" w:rsidRPr="000273B1">
        <w:rPr>
          <w:rFonts w:ascii="Book Antiqua" w:hAnsi="Book Antiqua" w:cs="Arial"/>
          <w:vertAlign w:val="superscript"/>
        </w:rPr>
        <w:t>[24</w:t>
      </w:r>
      <w:r w:rsidR="00D72626" w:rsidRPr="000273B1">
        <w:rPr>
          <w:rFonts w:ascii="Book Antiqua" w:hAnsi="Book Antiqua" w:cs="Arial"/>
          <w:vertAlign w:val="superscript"/>
        </w:rPr>
        <w:t>0</w:t>
      </w:r>
      <w:r w:rsidR="00C3560E" w:rsidRPr="000273B1">
        <w:rPr>
          <w:rFonts w:ascii="Book Antiqua" w:hAnsi="Book Antiqua" w:cs="Arial"/>
          <w:vertAlign w:val="superscript"/>
        </w:rPr>
        <w:t>-</w:t>
      </w:r>
      <w:r w:rsidR="00C20386" w:rsidRPr="000273B1">
        <w:rPr>
          <w:rFonts w:ascii="Book Antiqua" w:hAnsi="Book Antiqua" w:cs="Arial"/>
          <w:vertAlign w:val="superscript"/>
        </w:rPr>
        <w:t>24</w:t>
      </w:r>
      <w:r w:rsidR="00D72626" w:rsidRPr="000273B1">
        <w:rPr>
          <w:rFonts w:ascii="Book Antiqua" w:hAnsi="Book Antiqua" w:cs="Arial"/>
          <w:vertAlign w:val="superscript"/>
        </w:rPr>
        <w:t>2</w:t>
      </w:r>
      <w:r w:rsidR="00C20386" w:rsidRPr="000273B1">
        <w:rPr>
          <w:rFonts w:ascii="Book Antiqua" w:hAnsi="Book Antiqua" w:cs="Arial"/>
          <w:vertAlign w:val="superscript"/>
        </w:rPr>
        <w:t>]</w:t>
      </w:r>
      <w:r w:rsidR="00C20386" w:rsidRPr="000273B1">
        <w:rPr>
          <w:rFonts w:ascii="Book Antiqua" w:hAnsi="Book Antiqua" w:cs="Arial"/>
        </w:rPr>
        <w:t>.</w:t>
      </w:r>
      <w:r w:rsidR="00C3560E" w:rsidRPr="000273B1">
        <w:rPr>
          <w:rFonts w:ascii="Book Antiqua" w:hAnsi="Book Antiqua" w:cs="Arial"/>
        </w:rPr>
        <w:t xml:space="preserve"> </w:t>
      </w:r>
      <w:r w:rsidR="008C391A" w:rsidRPr="000273B1">
        <w:rPr>
          <w:rFonts w:ascii="Book Antiqua" w:hAnsi="Book Antiqua" w:cs="Arial"/>
        </w:rPr>
        <w:t>See Table 2 for a full listing of chloride ion channels in GI cancers.</w:t>
      </w:r>
    </w:p>
    <w:p w:rsidR="008C391A" w:rsidRPr="000273B1" w:rsidRDefault="008C391A" w:rsidP="003B6C9B">
      <w:pPr>
        <w:spacing w:line="360" w:lineRule="auto"/>
        <w:jc w:val="both"/>
        <w:rPr>
          <w:rFonts w:ascii="Book Antiqua" w:hAnsi="Book Antiqua" w:cs="Arial"/>
          <w:b/>
        </w:rPr>
      </w:pPr>
    </w:p>
    <w:p w:rsidR="0017594B" w:rsidRPr="000273B1" w:rsidRDefault="004A416C" w:rsidP="003B6C9B">
      <w:pPr>
        <w:spacing w:line="360" w:lineRule="auto"/>
        <w:jc w:val="both"/>
        <w:rPr>
          <w:rFonts w:ascii="Book Antiqua" w:hAnsi="Book Antiqua"/>
          <w:iCs/>
        </w:rPr>
      </w:pPr>
      <w:r w:rsidRPr="000273B1">
        <w:rPr>
          <w:rFonts w:ascii="Book Antiqua" w:hAnsi="Book Antiqua"/>
          <w:b/>
          <w:bCs/>
          <w:iCs/>
        </w:rPr>
        <w:t>CALCIUM CHANNELS</w:t>
      </w:r>
    </w:p>
    <w:p w:rsidR="0017594B" w:rsidRPr="000273B1" w:rsidRDefault="0017594B" w:rsidP="003B6C9B">
      <w:pPr>
        <w:spacing w:line="360" w:lineRule="auto"/>
        <w:jc w:val="both"/>
        <w:rPr>
          <w:rFonts w:ascii="Book Antiqua" w:hAnsi="Book Antiqua"/>
        </w:rPr>
      </w:pPr>
      <w:r w:rsidRPr="000273B1">
        <w:rPr>
          <w:rFonts w:ascii="Book Antiqua" w:hAnsi="Book Antiqua"/>
        </w:rPr>
        <w:t>Ca</w:t>
      </w:r>
      <w:r w:rsidRPr="000273B1">
        <w:rPr>
          <w:rFonts w:ascii="Book Antiqua" w:hAnsi="Book Antiqua"/>
          <w:vertAlign w:val="superscript"/>
        </w:rPr>
        <w:t>+</w:t>
      </w:r>
      <w:r w:rsidRPr="000273B1">
        <w:rPr>
          <w:rFonts w:ascii="Book Antiqua" w:hAnsi="Book Antiqua"/>
        </w:rPr>
        <w:t xml:space="preserve"> is a ubiquitous second messenger, serving as a signaling molecule for a variety of cellular processes such as control of the cell cycle, apoptosis, and migration. Ca</w:t>
      </w:r>
      <w:r w:rsidRPr="000273B1">
        <w:rPr>
          <w:rFonts w:ascii="Book Antiqua" w:hAnsi="Book Antiqua"/>
          <w:vertAlign w:val="superscript"/>
        </w:rPr>
        <w:t>+</w:t>
      </w:r>
      <w:r w:rsidRPr="000273B1">
        <w:rPr>
          <w:rFonts w:ascii="Book Antiqua" w:hAnsi="Book Antiqua"/>
        </w:rPr>
        <w:t xml:space="preserve"> concentrations are tightly regulated within the cell, with basal cytoplasmic levels being many orders of magnitude less than in the extracellular space. This control is essential for cellular </w:t>
      </w:r>
      <w:proofErr w:type="gramStart"/>
      <w:r w:rsidRPr="000273B1">
        <w:rPr>
          <w:rFonts w:ascii="Book Antiqua" w:hAnsi="Book Antiqua"/>
        </w:rPr>
        <w:t>homeostasis</w:t>
      </w:r>
      <w:r w:rsidRPr="000273B1">
        <w:rPr>
          <w:rFonts w:ascii="Book Antiqua" w:hAnsi="Book Antiqua"/>
          <w:vertAlign w:val="superscript"/>
        </w:rPr>
        <w:t>[</w:t>
      </w:r>
      <w:proofErr w:type="gramEnd"/>
      <w:r w:rsidR="0086548B" w:rsidRPr="000273B1">
        <w:rPr>
          <w:rFonts w:ascii="Book Antiqua" w:hAnsi="Book Antiqua"/>
          <w:vertAlign w:val="superscript"/>
        </w:rPr>
        <w:t>243-</w:t>
      </w:r>
      <w:r w:rsidRPr="000273B1">
        <w:rPr>
          <w:rFonts w:ascii="Book Antiqua" w:hAnsi="Book Antiqua"/>
          <w:vertAlign w:val="superscript"/>
        </w:rPr>
        <w:t>2</w:t>
      </w:r>
      <w:r w:rsidR="00AA076B" w:rsidRPr="000273B1">
        <w:rPr>
          <w:rFonts w:ascii="Book Antiqua" w:hAnsi="Book Antiqua"/>
          <w:vertAlign w:val="superscript"/>
        </w:rPr>
        <w:t>5</w:t>
      </w:r>
      <w:r w:rsidR="00D72626" w:rsidRPr="000273B1">
        <w:rPr>
          <w:rFonts w:ascii="Book Antiqua" w:hAnsi="Book Antiqua"/>
          <w:vertAlign w:val="superscript"/>
        </w:rPr>
        <w:t>3</w:t>
      </w:r>
      <w:r w:rsidRPr="000273B1">
        <w:rPr>
          <w:rFonts w:ascii="Book Antiqua" w:hAnsi="Book Antiqua"/>
          <w:vertAlign w:val="superscript"/>
        </w:rPr>
        <w:t>]</w:t>
      </w:r>
      <w:r w:rsidRPr="000273B1">
        <w:rPr>
          <w:rFonts w:ascii="Book Antiqua" w:hAnsi="Book Antiqua"/>
        </w:rPr>
        <w:t>. In addition to extracellular Ca</w:t>
      </w:r>
      <w:r w:rsidRPr="000273B1">
        <w:rPr>
          <w:rFonts w:ascii="Book Antiqua" w:hAnsi="Book Antiqua"/>
          <w:vertAlign w:val="superscript"/>
        </w:rPr>
        <w:t>2+</w:t>
      </w:r>
      <w:r w:rsidRPr="000273B1">
        <w:rPr>
          <w:rFonts w:ascii="Book Antiqua" w:hAnsi="Book Antiqua"/>
        </w:rPr>
        <w:t>, the endoplasmic reticulum (ER) and mitochondria are also significant stores of Ca</w:t>
      </w:r>
      <w:r w:rsidRPr="000273B1">
        <w:rPr>
          <w:rFonts w:ascii="Book Antiqua" w:hAnsi="Book Antiqua"/>
          <w:vertAlign w:val="superscript"/>
        </w:rPr>
        <w:t>2+</w:t>
      </w:r>
      <w:r w:rsidRPr="000273B1">
        <w:rPr>
          <w:rFonts w:ascii="Book Antiqua" w:hAnsi="Book Antiqua"/>
        </w:rPr>
        <w:t>. Selective distribution and activation of Ca</w:t>
      </w:r>
      <w:r w:rsidRPr="000273B1">
        <w:rPr>
          <w:rFonts w:ascii="Book Antiqua" w:hAnsi="Book Antiqua"/>
          <w:vertAlign w:val="superscript"/>
        </w:rPr>
        <w:t>2+</w:t>
      </w:r>
      <w:r w:rsidRPr="000273B1">
        <w:rPr>
          <w:rFonts w:ascii="Book Antiqua" w:hAnsi="Book Antiqua"/>
        </w:rPr>
        <w:t xml:space="preserve"> channels at any of these sources allows for Ca</w:t>
      </w:r>
      <w:r w:rsidRPr="000273B1">
        <w:rPr>
          <w:rFonts w:ascii="Book Antiqua" w:hAnsi="Book Antiqua"/>
          <w:vertAlign w:val="superscript"/>
        </w:rPr>
        <w:t>2+</w:t>
      </w:r>
      <w:r w:rsidRPr="000273B1">
        <w:rPr>
          <w:rFonts w:ascii="Book Antiqua" w:hAnsi="Book Antiqua"/>
        </w:rPr>
        <w:t xml:space="preserve"> micro-domains and adds another level of specificity to Ca</w:t>
      </w:r>
      <w:r w:rsidRPr="000273B1">
        <w:rPr>
          <w:rFonts w:ascii="Book Antiqua" w:hAnsi="Book Antiqua"/>
          <w:vertAlign w:val="superscript"/>
        </w:rPr>
        <w:t>2+</w:t>
      </w:r>
      <w:r w:rsidRPr="000273B1">
        <w:rPr>
          <w:rFonts w:ascii="Book Antiqua" w:hAnsi="Book Antiqua"/>
        </w:rPr>
        <w:t xml:space="preserve"> </w:t>
      </w:r>
      <w:proofErr w:type="gramStart"/>
      <w:r w:rsidRPr="000273B1">
        <w:rPr>
          <w:rFonts w:ascii="Book Antiqua" w:hAnsi="Book Antiqua"/>
        </w:rPr>
        <w:t>signaling</w:t>
      </w:r>
      <w:r w:rsidRPr="000273B1">
        <w:rPr>
          <w:rFonts w:ascii="Book Antiqua" w:hAnsi="Book Antiqua"/>
          <w:vertAlign w:val="superscript"/>
        </w:rPr>
        <w:t>[</w:t>
      </w:r>
      <w:proofErr w:type="gramEnd"/>
      <w:r w:rsidRPr="000273B1">
        <w:rPr>
          <w:rFonts w:ascii="Book Antiqua" w:hAnsi="Book Antiqua"/>
          <w:vertAlign w:val="superscript"/>
        </w:rPr>
        <w:t>6]</w:t>
      </w:r>
      <w:r w:rsidRPr="000273B1">
        <w:rPr>
          <w:rFonts w:ascii="Book Antiqua" w:hAnsi="Book Antiqua"/>
        </w:rPr>
        <w:t>. Because it is involved in such a broad array of processes, and signaling molecules are often sensitive to very minute changes in Ca</w:t>
      </w:r>
      <w:r w:rsidRPr="000273B1">
        <w:rPr>
          <w:rFonts w:ascii="Book Antiqua" w:hAnsi="Book Antiqua"/>
          <w:vertAlign w:val="superscript"/>
        </w:rPr>
        <w:t>2+</w:t>
      </w:r>
      <w:r w:rsidRPr="000273B1">
        <w:rPr>
          <w:rFonts w:ascii="Book Antiqua" w:hAnsi="Book Antiqua"/>
        </w:rPr>
        <w:t>, it is easy to see how perturbations in Ca</w:t>
      </w:r>
      <w:r w:rsidRPr="000273B1">
        <w:rPr>
          <w:rFonts w:ascii="Book Antiqua" w:hAnsi="Book Antiqua"/>
          <w:vertAlign w:val="superscript"/>
        </w:rPr>
        <w:t>2+</w:t>
      </w:r>
      <w:r w:rsidRPr="000273B1">
        <w:rPr>
          <w:rFonts w:ascii="Book Antiqua" w:hAnsi="Book Antiqua"/>
        </w:rPr>
        <w:t xml:space="preserve"> handling could lead to significant physiological outcomes. </w:t>
      </w:r>
    </w:p>
    <w:p w:rsidR="0017594B" w:rsidRPr="000273B1" w:rsidRDefault="00F9425D" w:rsidP="0050066A">
      <w:pPr>
        <w:spacing w:line="360" w:lineRule="auto"/>
        <w:ind w:firstLineChars="100" w:firstLine="240"/>
        <w:jc w:val="both"/>
        <w:rPr>
          <w:rFonts w:ascii="Book Antiqua" w:hAnsi="Book Antiqua"/>
        </w:rPr>
      </w:pPr>
      <w:r w:rsidRPr="000273B1">
        <w:rPr>
          <w:rFonts w:ascii="Book Antiqua" w:hAnsi="Book Antiqua"/>
        </w:rPr>
        <w:t>Ca</w:t>
      </w:r>
      <w:r w:rsidRPr="000273B1">
        <w:rPr>
          <w:rFonts w:ascii="Book Antiqua" w:hAnsi="Book Antiqua"/>
          <w:vertAlign w:val="superscript"/>
        </w:rPr>
        <w:t>2+</w:t>
      </w:r>
      <w:r w:rsidR="0017594B" w:rsidRPr="000273B1">
        <w:rPr>
          <w:rFonts w:ascii="Book Antiqua" w:hAnsi="Book Antiqua"/>
        </w:rPr>
        <w:t xml:space="preserve"> signaling is typically initiated through the ligand activation of various receptors that activate phospholipase </w:t>
      </w:r>
      <w:proofErr w:type="gramStart"/>
      <w:r w:rsidR="0017594B" w:rsidRPr="000273B1">
        <w:rPr>
          <w:rFonts w:ascii="Book Antiqua" w:hAnsi="Book Antiqua"/>
        </w:rPr>
        <w:t>C</w:t>
      </w:r>
      <w:r w:rsidR="0017594B" w:rsidRPr="000273B1">
        <w:rPr>
          <w:rFonts w:ascii="Book Antiqua" w:hAnsi="Book Antiqua"/>
          <w:vertAlign w:val="superscript"/>
        </w:rPr>
        <w:t>[</w:t>
      </w:r>
      <w:proofErr w:type="gramEnd"/>
      <w:r w:rsidR="0017594B" w:rsidRPr="000273B1">
        <w:rPr>
          <w:rFonts w:ascii="Book Antiqua" w:hAnsi="Book Antiqua"/>
          <w:vertAlign w:val="superscript"/>
        </w:rPr>
        <w:t>2</w:t>
      </w:r>
      <w:r w:rsidR="00E8460C" w:rsidRPr="000273B1">
        <w:rPr>
          <w:rFonts w:ascii="Book Antiqua" w:hAnsi="Book Antiqua"/>
          <w:vertAlign w:val="superscript"/>
        </w:rPr>
        <w:t>5</w:t>
      </w:r>
      <w:r w:rsidR="00D72626" w:rsidRPr="000273B1">
        <w:rPr>
          <w:rFonts w:ascii="Book Antiqua" w:hAnsi="Book Antiqua"/>
          <w:vertAlign w:val="superscript"/>
        </w:rPr>
        <w:t>4</w:t>
      </w:r>
      <w:r w:rsidR="0017594B" w:rsidRPr="000273B1">
        <w:rPr>
          <w:rFonts w:ascii="Book Antiqua" w:hAnsi="Book Antiqua"/>
          <w:vertAlign w:val="superscript"/>
        </w:rPr>
        <w:t>]</w:t>
      </w:r>
      <w:r w:rsidR="0017594B" w:rsidRPr="000273B1">
        <w:rPr>
          <w:rFonts w:ascii="Book Antiqua" w:hAnsi="Book Antiqua"/>
        </w:rPr>
        <w:t>. This leads to the production of inositol triphosphate, which diffuses to the ER, where it binds to and opens its receptor and Ca</w:t>
      </w:r>
      <w:r w:rsidR="0017594B" w:rsidRPr="000273B1">
        <w:rPr>
          <w:rFonts w:ascii="Book Antiqua" w:hAnsi="Book Antiqua"/>
          <w:vertAlign w:val="superscript"/>
        </w:rPr>
        <w:t>2+</w:t>
      </w:r>
      <w:r w:rsidR="0017594B" w:rsidRPr="000273B1">
        <w:rPr>
          <w:rFonts w:ascii="Book Antiqua" w:hAnsi="Book Antiqua"/>
        </w:rPr>
        <w:t xml:space="preserve"> channel. Upon its release into the intracellular space, Ca</w:t>
      </w:r>
      <w:r w:rsidR="0017594B" w:rsidRPr="000273B1">
        <w:rPr>
          <w:rFonts w:ascii="Book Antiqua" w:hAnsi="Book Antiqua"/>
          <w:vertAlign w:val="superscript"/>
        </w:rPr>
        <w:t>2+</w:t>
      </w:r>
      <w:r w:rsidR="0017594B" w:rsidRPr="000273B1">
        <w:rPr>
          <w:rFonts w:ascii="Book Antiqua" w:hAnsi="Book Antiqua"/>
        </w:rPr>
        <w:t xml:space="preserve"> binds to calmodulin and a variety of other Ca</w:t>
      </w:r>
      <w:r w:rsidR="0017594B" w:rsidRPr="000273B1">
        <w:rPr>
          <w:rFonts w:ascii="Book Antiqua" w:hAnsi="Book Antiqua"/>
          <w:vertAlign w:val="superscript"/>
        </w:rPr>
        <w:t>2+</w:t>
      </w:r>
      <w:r w:rsidR="0017594B" w:rsidRPr="000273B1">
        <w:rPr>
          <w:rFonts w:ascii="Book Antiqua" w:hAnsi="Book Antiqua"/>
        </w:rPr>
        <w:t xml:space="preserve">-activated proteins to elicit a wide </w:t>
      </w:r>
      <w:r w:rsidR="0017594B" w:rsidRPr="000273B1">
        <w:rPr>
          <w:rFonts w:ascii="Book Antiqua" w:hAnsi="Book Antiqua"/>
        </w:rPr>
        <w:lastRenderedPageBreak/>
        <w:t>variety of responses. Over time, these intracellular stores would be depleted if not for being replenished by extracellular Ca</w:t>
      </w:r>
      <w:r w:rsidR="0017594B" w:rsidRPr="000273B1">
        <w:rPr>
          <w:rFonts w:ascii="Book Antiqua" w:hAnsi="Book Antiqua"/>
          <w:vertAlign w:val="superscript"/>
        </w:rPr>
        <w:t>2+</w:t>
      </w:r>
      <w:r w:rsidR="0017594B" w:rsidRPr="000273B1">
        <w:rPr>
          <w:rFonts w:ascii="Book Antiqua" w:hAnsi="Book Antiqua"/>
        </w:rPr>
        <w:t>. The release and depletion of ER Ca</w:t>
      </w:r>
      <w:r w:rsidR="0017594B" w:rsidRPr="000273B1">
        <w:rPr>
          <w:rFonts w:ascii="Book Antiqua" w:hAnsi="Book Antiqua"/>
          <w:vertAlign w:val="superscript"/>
        </w:rPr>
        <w:t>2+</w:t>
      </w:r>
      <w:r w:rsidR="0017594B" w:rsidRPr="000273B1">
        <w:rPr>
          <w:rFonts w:ascii="Book Antiqua" w:hAnsi="Book Antiqua"/>
        </w:rPr>
        <w:t xml:space="preserve"> triggers the process of store-operated calcium entry (SOCE), in which </w:t>
      </w:r>
      <w:r w:rsidR="00400E91" w:rsidRPr="000273B1">
        <w:rPr>
          <w:rFonts w:ascii="Book Antiqua" w:hAnsi="Book Antiqua"/>
        </w:rPr>
        <w:t>PM</w:t>
      </w:r>
      <w:r w:rsidR="0017594B" w:rsidRPr="000273B1">
        <w:rPr>
          <w:rFonts w:ascii="Book Antiqua" w:hAnsi="Book Antiqua"/>
        </w:rPr>
        <w:t xml:space="preserve"> Ca</w:t>
      </w:r>
      <w:r w:rsidR="0017594B" w:rsidRPr="000273B1">
        <w:rPr>
          <w:rFonts w:ascii="Book Antiqua" w:hAnsi="Book Antiqua"/>
          <w:vertAlign w:val="superscript"/>
        </w:rPr>
        <w:t>2+</w:t>
      </w:r>
      <w:r w:rsidR="0017594B" w:rsidRPr="000273B1">
        <w:rPr>
          <w:rFonts w:ascii="Book Antiqua" w:hAnsi="Book Antiqua"/>
        </w:rPr>
        <w:t xml:space="preserve"> channels are opened in order to allow entry of extracellular Ca</w:t>
      </w:r>
      <w:r w:rsidR="0017594B" w:rsidRPr="000273B1">
        <w:rPr>
          <w:rFonts w:ascii="Book Antiqua" w:hAnsi="Book Antiqua"/>
          <w:vertAlign w:val="superscript"/>
        </w:rPr>
        <w:t>2+[2</w:t>
      </w:r>
      <w:r w:rsidR="00E8460C" w:rsidRPr="000273B1">
        <w:rPr>
          <w:rFonts w:ascii="Book Antiqua" w:hAnsi="Book Antiqua"/>
          <w:vertAlign w:val="superscript"/>
        </w:rPr>
        <w:t>5</w:t>
      </w:r>
      <w:r w:rsidR="00D72626" w:rsidRPr="000273B1">
        <w:rPr>
          <w:rFonts w:ascii="Book Antiqua" w:hAnsi="Book Antiqua"/>
          <w:vertAlign w:val="superscript"/>
        </w:rPr>
        <w:t>4</w:t>
      </w:r>
      <w:r w:rsidR="0017594B" w:rsidRPr="000273B1">
        <w:rPr>
          <w:rFonts w:ascii="Book Antiqua" w:hAnsi="Book Antiqua"/>
          <w:vertAlign w:val="superscript"/>
        </w:rPr>
        <w:t>]</w:t>
      </w:r>
      <w:r w:rsidR="0017594B" w:rsidRPr="000273B1">
        <w:rPr>
          <w:rFonts w:ascii="Book Antiqua" w:hAnsi="Book Antiqua"/>
        </w:rPr>
        <w:t>. One of the proteins responsible for sensing the depletion of ER stores, and initiating SOCE, is stromal interaction protein 1 (STIM1</w:t>
      </w:r>
      <w:proofErr w:type="gramStart"/>
      <w:r w:rsidR="0017594B" w:rsidRPr="000273B1">
        <w:rPr>
          <w:rFonts w:ascii="Book Antiqua" w:hAnsi="Book Antiqua"/>
        </w:rPr>
        <w:t>)</w:t>
      </w:r>
      <w:r w:rsidR="0017594B" w:rsidRPr="000273B1">
        <w:rPr>
          <w:rFonts w:ascii="Book Antiqua" w:hAnsi="Book Antiqua"/>
          <w:vertAlign w:val="superscript"/>
        </w:rPr>
        <w:t>[</w:t>
      </w:r>
      <w:proofErr w:type="gramEnd"/>
      <w:r w:rsidR="0017594B" w:rsidRPr="000273B1">
        <w:rPr>
          <w:rFonts w:ascii="Book Antiqua" w:hAnsi="Book Antiqua"/>
          <w:vertAlign w:val="superscript"/>
        </w:rPr>
        <w:t>2</w:t>
      </w:r>
      <w:r w:rsidR="00E8460C" w:rsidRPr="000273B1">
        <w:rPr>
          <w:rFonts w:ascii="Book Antiqua" w:hAnsi="Book Antiqua"/>
          <w:vertAlign w:val="superscript"/>
        </w:rPr>
        <w:t>5</w:t>
      </w:r>
      <w:r w:rsidR="0005024B" w:rsidRPr="000273B1">
        <w:rPr>
          <w:rFonts w:ascii="Book Antiqua" w:hAnsi="Book Antiqua"/>
          <w:vertAlign w:val="superscript"/>
        </w:rPr>
        <w:t>4</w:t>
      </w:r>
      <w:r w:rsidR="0017594B" w:rsidRPr="000273B1">
        <w:rPr>
          <w:rFonts w:ascii="Book Antiqua" w:hAnsi="Book Antiqua"/>
          <w:vertAlign w:val="superscript"/>
        </w:rPr>
        <w:t>]</w:t>
      </w:r>
      <w:r w:rsidR="0017594B" w:rsidRPr="000273B1">
        <w:rPr>
          <w:rFonts w:ascii="Book Antiqua" w:hAnsi="Book Antiqua"/>
        </w:rPr>
        <w:t xml:space="preserve">. In CRC, STIM1 over-expression has been associated with increased tumor size, depth of invasion, lymph node metastasis, and increased serum levels of carcinoembryonic </w:t>
      </w:r>
      <w:proofErr w:type="gramStart"/>
      <w:r w:rsidR="0017594B" w:rsidRPr="000273B1">
        <w:rPr>
          <w:rFonts w:ascii="Book Antiqua" w:hAnsi="Book Antiqua"/>
        </w:rPr>
        <w:t>antigen</w:t>
      </w:r>
      <w:r w:rsidR="0017594B" w:rsidRPr="000273B1">
        <w:rPr>
          <w:rFonts w:ascii="Book Antiqua" w:hAnsi="Book Antiqua"/>
          <w:vertAlign w:val="superscript"/>
        </w:rPr>
        <w:t>[</w:t>
      </w:r>
      <w:proofErr w:type="gramEnd"/>
      <w:r w:rsidR="0017594B" w:rsidRPr="000273B1">
        <w:rPr>
          <w:rFonts w:ascii="Book Antiqua" w:hAnsi="Book Antiqua"/>
          <w:vertAlign w:val="superscript"/>
        </w:rPr>
        <w:t>15,2</w:t>
      </w:r>
      <w:r w:rsidR="00E8460C" w:rsidRPr="000273B1">
        <w:rPr>
          <w:rFonts w:ascii="Book Antiqua" w:hAnsi="Book Antiqua"/>
          <w:vertAlign w:val="superscript"/>
        </w:rPr>
        <w:t>5</w:t>
      </w:r>
      <w:r w:rsidR="0005024B" w:rsidRPr="000273B1">
        <w:rPr>
          <w:rFonts w:ascii="Book Antiqua" w:hAnsi="Book Antiqua"/>
          <w:vertAlign w:val="superscript"/>
        </w:rPr>
        <w:t>5</w:t>
      </w:r>
      <w:r w:rsidR="005D658A" w:rsidRPr="000273B1">
        <w:rPr>
          <w:rFonts w:ascii="Book Antiqua" w:hAnsi="Book Antiqua"/>
          <w:vertAlign w:val="superscript"/>
        </w:rPr>
        <w:t>,</w:t>
      </w:r>
      <w:r w:rsidR="0017594B" w:rsidRPr="000273B1">
        <w:rPr>
          <w:rFonts w:ascii="Book Antiqua" w:hAnsi="Book Antiqua"/>
          <w:vertAlign w:val="superscript"/>
        </w:rPr>
        <w:t>2</w:t>
      </w:r>
      <w:r w:rsidR="00E8460C" w:rsidRPr="000273B1">
        <w:rPr>
          <w:rFonts w:ascii="Book Antiqua" w:hAnsi="Book Antiqua"/>
          <w:vertAlign w:val="superscript"/>
        </w:rPr>
        <w:t>5</w:t>
      </w:r>
      <w:r w:rsidR="0005024B" w:rsidRPr="000273B1">
        <w:rPr>
          <w:rFonts w:ascii="Book Antiqua" w:hAnsi="Book Antiqua"/>
          <w:vertAlign w:val="superscript"/>
        </w:rPr>
        <w:t>6</w:t>
      </w:r>
      <w:r w:rsidR="0017594B" w:rsidRPr="000273B1">
        <w:rPr>
          <w:rFonts w:ascii="Book Antiqua" w:hAnsi="Book Antiqua"/>
          <w:vertAlign w:val="superscript"/>
        </w:rPr>
        <w:t>]</w:t>
      </w:r>
      <w:r w:rsidR="0017594B" w:rsidRPr="000273B1">
        <w:rPr>
          <w:rFonts w:ascii="Book Antiqua" w:hAnsi="Book Antiqua"/>
        </w:rPr>
        <w:t xml:space="preserve">. When injected into immunocompromised mice, CRC cells expressing a higher level of STIM1 had a much higher incidence of lung and liver metastasis than those expressing lower </w:t>
      </w:r>
      <w:proofErr w:type="gramStart"/>
      <w:r w:rsidR="0017594B" w:rsidRPr="000273B1">
        <w:rPr>
          <w:rFonts w:ascii="Book Antiqua" w:hAnsi="Book Antiqua"/>
        </w:rPr>
        <w:t>levels</w:t>
      </w:r>
      <w:r w:rsidR="0017594B" w:rsidRPr="000273B1">
        <w:rPr>
          <w:rFonts w:ascii="Book Antiqua" w:hAnsi="Book Antiqua"/>
          <w:vertAlign w:val="superscript"/>
        </w:rPr>
        <w:t>[</w:t>
      </w:r>
      <w:proofErr w:type="gramEnd"/>
      <w:r w:rsidR="0017594B" w:rsidRPr="000273B1">
        <w:rPr>
          <w:rFonts w:ascii="Book Antiqua" w:hAnsi="Book Antiqua"/>
          <w:vertAlign w:val="superscript"/>
        </w:rPr>
        <w:t>2</w:t>
      </w:r>
      <w:r w:rsidR="0005024B" w:rsidRPr="000273B1">
        <w:rPr>
          <w:rFonts w:ascii="Book Antiqua" w:hAnsi="Book Antiqua"/>
          <w:vertAlign w:val="superscript"/>
        </w:rPr>
        <w:t>57</w:t>
      </w:r>
      <w:r w:rsidR="0017594B" w:rsidRPr="000273B1">
        <w:rPr>
          <w:rFonts w:ascii="Book Antiqua" w:hAnsi="Book Antiqua"/>
          <w:vertAlign w:val="superscript"/>
        </w:rPr>
        <w:t>]</w:t>
      </w:r>
      <w:r w:rsidR="0017594B" w:rsidRPr="000273B1">
        <w:rPr>
          <w:rFonts w:ascii="Book Antiqua" w:hAnsi="Book Antiqua"/>
        </w:rPr>
        <w:t>.</w:t>
      </w:r>
    </w:p>
    <w:p w:rsidR="0017594B" w:rsidRPr="000273B1" w:rsidRDefault="0017594B" w:rsidP="001A505B">
      <w:pPr>
        <w:spacing w:line="360" w:lineRule="auto"/>
        <w:ind w:firstLineChars="100" w:firstLine="240"/>
        <w:jc w:val="both"/>
        <w:rPr>
          <w:rFonts w:ascii="Book Antiqua" w:hAnsi="Book Antiqua"/>
        </w:rPr>
      </w:pPr>
      <w:r w:rsidRPr="000273B1">
        <w:rPr>
          <w:rFonts w:ascii="Book Antiqua" w:hAnsi="Book Antiqua"/>
        </w:rPr>
        <w:t xml:space="preserve">The </w:t>
      </w:r>
      <w:r w:rsidR="00400E91" w:rsidRPr="000273B1">
        <w:rPr>
          <w:rFonts w:ascii="Book Antiqua" w:hAnsi="Book Antiqua"/>
        </w:rPr>
        <w:t>PM</w:t>
      </w:r>
      <w:r w:rsidRPr="000273B1">
        <w:rPr>
          <w:rFonts w:ascii="Book Antiqua" w:hAnsi="Book Antiqua"/>
        </w:rPr>
        <w:t xml:space="preserve"> Ca</w:t>
      </w:r>
      <w:r w:rsidRPr="000273B1">
        <w:rPr>
          <w:rFonts w:ascii="Book Antiqua" w:hAnsi="Book Antiqua"/>
          <w:vertAlign w:val="superscript"/>
        </w:rPr>
        <w:t>2+</w:t>
      </w:r>
      <w:r w:rsidRPr="000273B1">
        <w:rPr>
          <w:rFonts w:ascii="Book Antiqua" w:hAnsi="Book Antiqua"/>
        </w:rPr>
        <w:t xml:space="preserve"> channels opened by STIM1 activation include Orai1 as well as members of the TRP superfamily of cation channels. In addition to replenishing intracellular stores, these </w:t>
      </w:r>
      <w:r w:rsidR="00400E91" w:rsidRPr="000273B1">
        <w:rPr>
          <w:rFonts w:ascii="Book Antiqua" w:hAnsi="Book Antiqua"/>
        </w:rPr>
        <w:t>PM</w:t>
      </w:r>
      <w:r w:rsidRPr="000273B1">
        <w:rPr>
          <w:rFonts w:ascii="Book Antiqua" w:hAnsi="Book Antiqua"/>
        </w:rPr>
        <w:t xml:space="preserve"> channels also contribute to </w:t>
      </w:r>
      <w:r w:rsidR="00F9425D" w:rsidRPr="000273B1">
        <w:rPr>
          <w:rFonts w:ascii="Book Antiqua" w:hAnsi="Book Antiqua"/>
        </w:rPr>
        <w:t>Ca</w:t>
      </w:r>
      <w:r w:rsidR="00F9425D" w:rsidRPr="000273B1">
        <w:rPr>
          <w:rFonts w:ascii="Book Antiqua" w:hAnsi="Book Antiqua"/>
          <w:vertAlign w:val="superscript"/>
        </w:rPr>
        <w:t>2+</w:t>
      </w:r>
      <w:r w:rsidRPr="000273B1">
        <w:rPr>
          <w:rFonts w:ascii="Book Antiqua" w:hAnsi="Book Antiqua"/>
        </w:rPr>
        <w:t xml:space="preserve"> signaling in response to intracellular or extracellular cues. Different members of the TRP superfamily are activated by physical changes such as mechanical stress, osmotic pressure, or temperature; or chemical changes such as pH, growth factors/cytokines, pO2, or </w:t>
      </w:r>
      <w:proofErr w:type="gramStart"/>
      <w:r w:rsidRPr="000273B1">
        <w:rPr>
          <w:rFonts w:ascii="Book Antiqua" w:hAnsi="Book Antiqua"/>
        </w:rPr>
        <w:t>ROS</w:t>
      </w:r>
      <w:r w:rsidRPr="000273B1">
        <w:rPr>
          <w:rFonts w:ascii="Book Antiqua" w:hAnsi="Book Antiqua"/>
          <w:vertAlign w:val="superscript"/>
        </w:rPr>
        <w:t>[</w:t>
      </w:r>
      <w:proofErr w:type="gramEnd"/>
      <w:r w:rsidRPr="000273B1">
        <w:rPr>
          <w:rFonts w:ascii="Book Antiqua" w:hAnsi="Book Antiqua"/>
          <w:vertAlign w:val="superscript"/>
        </w:rPr>
        <w:t>2</w:t>
      </w:r>
      <w:r w:rsidR="0005024B" w:rsidRPr="000273B1">
        <w:rPr>
          <w:rFonts w:ascii="Book Antiqua" w:hAnsi="Book Antiqua"/>
          <w:vertAlign w:val="superscript"/>
        </w:rPr>
        <w:t>58</w:t>
      </w:r>
      <w:r w:rsidRPr="000273B1">
        <w:rPr>
          <w:rFonts w:ascii="Book Antiqua" w:hAnsi="Book Antiqua"/>
          <w:vertAlign w:val="superscript"/>
        </w:rPr>
        <w:t>]</w:t>
      </w:r>
      <w:r w:rsidRPr="000273B1">
        <w:rPr>
          <w:rFonts w:ascii="Book Antiqua" w:hAnsi="Book Antiqua"/>
        </w:rPr>
        <w:t xml:space="preserve">. With all of these being central factors in a tumor microenvironment, how a cell alters its response to these conditions could ultimately influence the death or survival of a potentially cancerous cell. </w:t>
      </w:r>
    </w:p>
    <w:p w:rsidR="0017594B" w:rsidRPr="000273B1" w:rsidRDefault="0017594B" w:rsidP="003B6C9B">
      <w:pPr>
        <w:spacing w:line="360" w:lineRule="auto"/>
        <w:jc w:val="both"/>
        <w:rPr>
          <w:rFonts w:ascii="Book Antiqua" w:hAnsi="Book Antiqua"/>
        </w:rPr>
      </w:pPr>
    </w:p>
    <w:p w:rsidR="00F9465A" w:rsidRPr="000273B1" w:rsidRDefault="002916AA" w:rsidP="003B6C9B">
      <w:pPr>
        <w:spacing w:line="360" w:lineRule="auto"/>
        <w:jc w:val="both"/>
        <w:rPr>
          <w:rFonts w:ascii="Book Antiqua" w:hAnsi="Book Antiqua"/>
          <w:b/>
          <w:bCs/>
          <w:i/>
          <w:iCs/>
        </w:rPr>
      </w:pPr>
      <w:r w:rsidRPr="000273B1">
        <w:rPr>
          <w:rFonts w:ascii="Book Antiqua" w:hAnsi="Book Antiqua"/>
          <w:b/>
          <w:bCs/>
          <w:i/>
          <w:iCs/>
        </w:rPr>
        <w:t>Transient receptor potential</w:t>
      </w:r>
      <w:r w:rsidR="0017594B" w:rsidRPr="000273B1">
        <w:rPr>
          <w:rFonts w:ascii="Book Antiqua" w:hAnsi="Book Antiqua"/>
          <w:b/>
          <w:bCs/>
          <w:i/>
          <w:iCs/>
        </w:rPr>
        <w:t xml:space="preserve"> family</w:t>
      </w:r>
    </w:p>
    <w:p w:rsidR="0017594B" w:rsidRPr="000273B1" w:rsidRDefault="0017594B" w:rsidP="003B6C9B">
      <w:pPr>
        <w:spacing w:line="360" w:lineRule="auto"/>
        <w:jc w:val="both"/>
        <w:rPr>
          <w:rFonts w:ascii="Book Antiqua" w:hAnsi="Book Antiqua"/>
        </w:rPr>
      </w:pPr>
      <w:r w:rsidRPr="000273B1">
        <w:rPr>
          <w:rFonts w:ascii="Book Antiqua" w:hAnsi="Book Antiqua"/>
        </w:rPr>
        <w:t xml:space="preserve">Various members of the </w:t>
      </w:r>
      <w:r w:rsidR="002916AA" w:rsidRPr="000273B1">
        <w:rPr>
          <w:rFonts w:ascii="Book Antiqua" w:hAnsi="Book Antiqua"/>
        </w:rPr>
        <w:t>transient receptor potential (</w:t>
      </w:r>
      <w:r w:rsidRPr="000273B1">
        <w:rPr>
          <w:rFonts w:ascii="Book Antiqua" w:hAnsi="Book Antiqua"/>
        </w:rPr>
        <w:t>TRP</w:t>
      </w:r>
      <w:r w:rsidR="002916AA" w:rsidRPr="000273B1">
        <w:rPr>
          <w:rFonts w:ascii="Book Antiqua" w:hAnsi="Book Antiqua"/>
        </w:rPr>
        <w:t>)</w:t>
      </w:r>
      <w:r w:rsidRPr="000273B1">
        <w:rPr>
          <w:rFonts w:ascii="Book Antiqua" w:hAnsi="Book Antiqua"/>
        </w:rPr>
        <w:t xml:space="preserve"> superfamily have been implicated in GI cancers, in particular the TRPM (m = melastatin) and TRPC (c</w:t>
      </w:r>
      <w:r w:rsidR="00D76C30" w:rsidRPr="000273B1">
        <w:rPr>
          <w:rFonts w:ascii="Book Antiqua" w:hAnsi="Book Antiqua"/>
        </w:rPr>
        <w:t xml:space="preserve"> </w:t>
      </w:r>
      <w:r w:rsidRPr="000273B1">
        <w:rPr>
          <w:rFonts w:ascii="Book Antiqua" w:hAnsi="Book Antiqua"/>
        </w:rPr>
        <w:t xml:space="preserve">= canonical) sub-families. The cold-activated TRPM8, well known for its role in androgen-dependent prostate carcinoma, is also over-expressed and necessary for the proliferation and migration of </w:t>
      </w:r>
      <w:r w:rsidR="00D76C30" w:rsidRPr="000273B1">
        <w:rPr>
          <w:rFonts w:ascii="Book Antiqua" w:hAnsi="Book Antiqua"/>
        </w:rPr>
        <w:t>PC</w:t>
      </w:r>
      <w:r w:rsidRPr="000273B1">
        <w:rPr>
          <w:rFonts w:ascii="Book Antiqua" w:hAnsi="Book Antiqua"/>
        </w:rPr>
        <w:t xml:space="preserve"> </w:t>
      </w:r>
      <w:proofErr w:type="gramStart"/>
      <w:r w:rsidRPr="000273B1">
        <w:rPr>
          <w:rFonts w:ascii="Book Antiqua" w:hAnsi="Book Antiqua"/>
        </w:rPr>
        <w:t>cells</w:t>
      </w:r>
      <w:r w:rsidR="00AA076B" w:rsidRPr="000273B1">
        <w:rPr>
          <w:rFonts w:ascii="Book Antiqua" w:hAnsi="Book Antiqua"/>
          <w:vertAlign w:val="superscript"/>
        </w:rPr>
        <w:t>[</w:t>
      </w:r>
      <w:proofErr w:type="gramEnd"/>
      <w:r w:rsidRPr="000273B1">
        <w:rPr>
          <w:rFonts w:ascii="Book Antiqua" w:hAnsi="Book Antiqua"/>
          <w:vertAlign w:val="superscript"/>
        </w:rPr>
        <w:t>2</w:t>
      </w:r>
      <w:r w:rsidR="0005024B" w:rsidRPr="000273B1">
        <w:rPr>
          <w:rFonts w:ascii="Book Antiqua" w:hAnsi="Book Antiqua"/>
          <w:vertAlign w:val="superscript"/>
        </w:rPr>
        <w:t>59</w:t>
      </w:r>
      <w:r w:rsidRPr="000273B1">
        <w:rPr>
          <w:rFonts w:ascii="Book Antiqua" w:hAnsi="Book Antiqua"/>
          <w:vertAlign w:val="superscript"/>
        </w:rPr>
        <w:t>-2</w:t>
      </w:r>
      <w:r w:rsidR="00E8460C" w:rsidRPr="000273B1">
        <w:rPr>
          <w:rFonts w:ascii="Book Antiqua" w:hAnsi="Book Antiqua"/>
          <w:vertAlign w:val="superscript"/>
        </w:rPr>
        <w:t>6</w:t>
      </w:r>
      <w:r w:rsidR="0005024B" w:rsidRPr="000273B1">
        <w:rPr>
          <w:rFonts w:ascii="Book Antiqua" w:hAnsi="Book Antiqua"/>
          <w:vertAlign w:val="superscript"/>
        </w:rPr>
        <w:t>2</w:t>
      </w:r>
      <w:r w:rsidRPr="000273B1">
        <w:rPr>
          <w:rFonts w:ascii="Book Antiqua" w:hAnsi="Book Antiqua"/>
          <w:vertAlign w:val="superscript"/>
        </w:rPr>
        <w:t>]</w:t>
      </w:r>
      <w:r w:rsidRPr="000273B1">
        <w:rPr>
          <w:rFonts w:ascii="Book Antiqua" w:hAnsi="Book Antiqua"/>
        </w:rPr>
        <w:t xml:space="preserve">. TRPM7 also plays a role in </w:t>
      </w:r>
      <w:r w:rsidR="00D76C30" w:rsidRPr="000273B1">
        <w:rPr>
          <w:rFonts w:ascii="Book Antiqua" w:hAnsi="Book Antiqua"/>
        </w:rPr>
        <w:t>PC</w:t>
      </w:r>
      <w:r w:rsidRPr="000273B1">
        <w:rPr>
          <w:rFonts w:ascii="Book Antiqua" w:hAnsi="Book Antiqua"/>
        </w:rPr>
        <w:t xml:space="preserve">, but by increasing motility and thus the potential for metastasis, with its depletion causing a decrease in invasiveness through the Hsp90α/uPA/MMP-2 </w:t>
      </w:r>
      <w:r w:rsidRPr="000273B1">
        <w:rPr>
          <w:rFonts w:ascii="Book Antiqua" w:hAnsi="Book Antiqua"/>
        </w:rPr>
        <w:lastRenderedPageBreak/>
        <w:t xml:space="preserve">proteolytic axis and targeted senescence, while results vary as to its role in </w:t>
      </w:r>
      <w:proofErr w:type="gramStart"/>
      <w:r w:rsidRPr="000273B1">
        <w:rPr>
          <w:rFonts w:ascii="Book Antiqua" w:hAnsi="Book Antiqua"/>
        </w:rPr>
        <w:t>proliferation</w:t>
      </w:r>
      <w:r w:rsidRPr="000273B1">
        <w:rPr>
          <w:rFonts w:ascii="Book Antiqua" w:hAnsi="Book Antiqua"/>
          <w:vertAlign w:val="superscript"/>
        </w:rPr>
        <w:t>[</w:t>
      </w:r>
      <w:proofErr w:type="gramEnd"/>
      <w:r w:rsidRPr="000273B1">
        <w:rPr>
          <w:rFonts w:ascii="Book Antiqua" w:hAnsi="Book Antiqua"/>
          <w:vertAlign w:val="superscript"/>
        </w:rPr>
        <w:t>5,2</w:t>
      </w:r>
      <w:r w:rsidR="0005024B" w:rsidRPr="000273B1">
        <w:rPr>
          <w:rFonts w:ascii="Book Antiqua" w:hAnsi="Book Antiqua"/>
          <w:vertAlign w:val="superscript"/>
        </w:rPr>
        <w:t>58</w:t>
      </w:r>
      <w:r w:rsidRPr="000273B1">
        <w:rPr>
          <w:rFonts w:ascii="Book Antiqua" w:hAnsi="Book Antiqua"/>
          <w:vertAlign w:val="superscript"/>
        </w:rPr>
        <w:t>-2</w:t>
      </w:r>
      <w:r w:rsidR="00E8460C" w:rsidRPr="000273B1">
        <w:rPr>
          <w:rFonts w:ascii="Book Antiqua" w:hAnsi="Book Antiqua"/>
          <w:vertAlign w:val="superscript"/>
        </w:rPr>
        <w:t>6</w:t>
      </w:r>
      <w:r w:rsidR="0005024B" w:rsidRPr="000273B1">
        <w:rPr>
          <w:rFonts w:ascii="Book Antiqua" w:hAnsi="Book Antiqua"/>
          <w:vertAlign w:val="superscript"/>
        </w:rPr>
        <w:t>1</w:t>
      </w:r>
      <w:r w:rsidRPr="000273B1">
        <w:rPr>
          <w:rFonts w:ascii="Book Antiqua" w:hAnsi="Book Antiqua"/>
          <w:vertAlign w:val="superscript"/>
        </w:rPr>
        <w:t>,2</w:t>
      </w:r>
      <w:r w:rsidR="00E8460C" w:rsidRPr="000273B1">
        <w:rPr>
          <w:rFonts w:ascii="Book Antiqua" w:hAnsi="Book Antiqua"/>
          <w:vertAlign w:val="superscript"/>
        </w:rPr>
        <w:t>6</w:t>
      </w:r>
      <w:r w:rsidR="0005024B" w:rsidRPr="000273B1">
        <w:rPr>
          <w:rFonts w:ascii="Book Antiqua" w:hAnsi="Book Antiqua"/>
          <w:vertAlign w:val="superscript"/>
        </w:rPr>
        <w:t>3</w:t>
      </w:r>
      <w:r w:rsidRPr="000273B1">
        <w:rPr>
          <w:rFonts w:ascii="Book Antiqua" w:hAnsi="Book Antiqua"/>
          <w:vertAlign w:val="superscript"/>
        </w:rPr>
        <w:t>-2</w:t>
      </w:r>
      <w:r w:rsidR="0005024B" w:rsidRPr="000273B1">
        <w:rPr>
          <w:rFonts w:ascii="Book Antiqua" w:hAnsi="Book Antiqua"/>
          <w:vertAlign w:val="superscript"/>
        </w:rPr>
        <w:t>67</w:t>
      </w:r>
      <w:r w:rsidRPr="000273B1">
        <w:rPr>
          <w:rFonts w:ascii="Book Antiqua" w:hAnsi="Book Antiqua"/>
          <w:vertAlign w:val="superscript"/>
        </w:rPr>
        <w:t>]</w:t>
      </w:r>
      <w:r w:rsidRPr="000273B1">
        <w:rPr>
          <w:rFonts w:ascii="Book Antiqua" w:hAnsi="Book Antiqua"/>
        </w:rPr>
        <w:t xml:space="preserve">. </w:t>
      </w:r>
      <w:r w:rsidR="002A6D4A" w:rsidRPr="000273B1">
        <w:rPr>
          <w:rFonts w:ascii="Book Antiqua" w:hAnsi="Book Antiqua"/>
        </w:rPr>
        <w:t xml:space="preserve">TRPM7 has also been implicated as an oncogene in </w:t>
      </w:r>
      <w:proofErr w:type="gramStart"/>
      <w:r w:rsidR="002A6D4A" w:rsidRPr="000273B1">
        <w:rPr>
          <w:rFonts w:ascii="Book Antiqua" w:hAnsi="Book Antiqua"/>
        </w:rPr>
        <w:t>CRC</w:t>
      </w:r>
      <w:r w:rsidR="002A6D4A" w:rsidRPr="000273B1">
        <w:rPr>
          <w:rFonts w:ascii="Book Antiqua" w:hAnsi="Book Antiqua"/>
          <w:vertAlign w:val="superscript"/>
        </w:rPr>
        <w:t>[</w:t>
      </w:r>
      <w:proofErr w:type="gramEnd"/>
      <w:r w:rsidR="002A6D4A" w:rsidRPr="000273B1">
        <w:rPr>
          <w:rFonts w:ascii="Book Antiqua" w:hAnsi="Book Antiqua"/>
          <w:vertAlign w:val="superscript"/>
        </w:rPr>
        <w:t>2</w:t>
      </w:r>
      <w:r w:rsidR="0005024B" w:rsidRPr="000273B1">
        <w:rPr>
          <w:rFonts w:ascii="Book Antiqua" w:hAnsi="Book Antiqua"/>
          <w:vertAlign w:val="superscript"/>
        </w:rPr>
        <w:t>68</w:t>
      </w:r>
      <w:r w:rsidR="002A6D4A" w:rsidRPr="000273B1">
        <w:rPr>
          <w:rFonts w:ascii="Book Antiqua" w:hAnsi="Book Antiqua"/>
          <w:vertAlign w:val="superscript"/>
        </w:rPr>
        <w:t xml:space="preserve">] </w:t>
      </w:r>
      <w:r w:rsidR="002A6D4A" w:rsidRPr="000273B1">
        <w:rPr>
          <w:rFonts w:ascii="Book Antiqua" w:hAnsi="Book Antiqua"/>
        </w:rPr>
        <w:t>and GC</w:t>
      </w:r>
      <w:r w:rsidR="002A6D4A" w:rsidRPr="000273B1">
        <w:rPr>
          <w:rFonts w:ascii="Book Antiqua" w:hAnsi="Book Antiqua"/>
          <w:vertAlign w:val="superscript"/>
        </w:rPr>
        <w:t>[2</w:t>
      </w:r>
      <w:r w:rsidR="0005024B" w:rsidRPr="000273B1">
        <w:rPr>
          <w:rFonts w:ascii="Book Antiqua" w:hAnsi="Book Antiqua"/>
          <w:vertAlign w:val="superscript"/>
        </w:rPr>
        <w:t>69</w:t>
      </w:r>
      <w:r w:rsidR="002A6D4A" w:rsidRPr="000273B1">
        <w:rPr>
          <w:rFonts w:ascii="Book Antiqua" w:hAnsi="Book Antiqua"/>
          <w:vertAlign w:val="superscript"/>
        </w:rPr>
        <w:t>-27</w:t>
      </w:r>
      <w:r w:rsidR="0005024B" w:rsidRPr="000273B1">
        <w:rPr>
          <w:rFonts w:ascii="Book Antiqua" w:hAnsi="Book Antiqua"/>
          <w:vertAlign w:val="superscript"/>
        </w:rPr>
        <w:t>1</w:t>
      </w:r>
      <w:r w:rsidR="002A6D4A" w:rsidRPr="000273B1">
        <w:rPr>
          <w:rFonts w:ascii="Book Antiqua" w:hAnsi="Book Antiqua"/>
          <w:vertAlign w:val="superscript"/>
        </w:rPr>
        <w:t>]</w:t>
      </w:r>
      <w:r w:rsidR="002A6D4A" w:rsidRPr="000273B1">
        <w:rPr>
          <w:rFonts w:ascii="Book Antiqua" w:hAnsi="Book Antiqua"/>
        </w:rPr>
        <w:t xml:space="preserve">. </w:t>
      </w:r>
      <w:r w:rsidRPr="000273B1">
        <w:rPr>
          <w:rFonts w:ascii="Book Antiqua" w:hAnsi="Book Antiqua"/>
        </w:rPr>
        <w:t xml:space="preserve">Though a specific mechanism has not been proposed, TRPM2 over-expression has also been shown to reduce </w:t>
      </w:r>
      <w:r w:rsidR="00D76C30" w:rsidRPr="000273B1">
        <w:rPr>
          <w:rFonts w:ascii="Book Antiqua" w:hAnsi="Book Antiqua"/>
        </w:rPr>
        <w:t>PC</w:t>
      </w:r>
      <w:r w:rsidRPr="000273B1">
        <w:rPr>
          <w:rFonts w:ascii="Book Antiqua" w:hAnsi="Book Antiqua"/>
        </w:rPr>
        <w:t xml:space="preserve"> as well as </w:t>
      </w:r>
      <w:r w:rsidR="00D76C30" w:rsidRPr="000273B1">
        <w:rPr>
          <w:rFonts w:ascii="Book Antiqua" w:hAnsi="Book Antiqua"/>
        </w:rPr>
        <w:t>GC</w:t>
      </w:r>
      <w:r w:rsidRPr="000273B1">
        <w:rPr>
          <w:rFonts w:ascii="Book Antiqua" w:hAnsi="Book Antiqua"/>
        </w:rPr>
        <w:t xml:space="preserve"> patient survival by increasing invasiveness and </w:t>
      </w:r>
      <w:proofErr w:type="gramStart"/>
      <w:r w:rsidRPr="000273B1">
        <w:rPr>
          <w:rFonts w:ascii="Book Antiqua" w:hAnsi="Book Antiqua"/>
        </w:rPr>
        <w:t>proliferation</w:t>
      </w:r>
      <w:r w:rsidRPr="000273B1">
        <w:rPr>
          <w:rFonts w:ascii="Book Antiqua" w:hAnsi="Book Antiqua"/>
          <w:vertAlign w:val="superscript"/>
        </w:rPr>
        <w:t>[</w:t>
      </w:r>
      <w:proofErr w:type="gramEnd"/>
      <w:r w:rsidRPr="000273B1">
        <w:rPr>
          <w:rFonts w:ascii="Book Antiqua" w:hAnsi="Book Antiqua"/>
          <w:vertAlign w:val="superscript"/>
        </w:rPr>
        <w:t>2</w:t>
      </w:r>
      <w:r w:rsidR="00E8460C" w:rsidRPr="000273B1">
        <w:rPr>
          <w:rFonts w:ascii="Book Antiqua" w:hAnsi="Book Antiqua"/>
          <w:vertAlign w:val="superscript"/>
        </w:rPr>
        <w:t>7</w:t>
      </w:r>
      <w:r w:rsidR="0005024B" w:rsidRPr="000273B1">
        <w:rPr>
          <w:rFonts w:ascii="Book Antiqua" w:hAnsi="Book Antiqua"/>
          <w:vertAlign w:val="superscript"/>
        </w:rPr>
        <w:t>2</w:t>
      </w:r>
      <w:r w:rsidR="002824C2" w:rsidRPr="000273B1">
        <w:rPr>
          <w:rFonts w:ascii="Book Antiqua" w:hAnsi="Book Antiqua"/>
          <w:vertAlign w:val="superscript"/>
        </w:rPr>
        <w:t>,</w:t>
      </w:r>
      <w:r w:rsidRPr="000273B1">
        <w:rPr>
          <w:rFonts w:ascii="Book Antiqua" w:hAnsi="Book Antiqua"/>
          <w:vertAlign w:val="superscript"/>
        </w:rPr>
        <w:t>2</w:t>
      </w:r>
      <w:r w:rsidR="00E8460C" w:rsidRPr="000273B1">
        <w:rPr>
          <w:rFonts w:ascii="Book Antiqua" w:hAnsi="Book Antiqua"/>
          <w:vertAlign w:val="superscript"/>
        </w:rPr>
        <w:t>7</w:t>
      </w:r>
      <w:r w:rsidR="0005024B" w:rsidRPr="000273B1">
        <w:rPr>
          <w:rFonts w:ascii="Book Antiqua" w:hAnsi="Book Antiqua"/>
          <w:vertAlign w:val="superscript"/>
        </w:rPr>
        <w:t>3</w:t>
      </w:r>
      <w:r w:rsidRPr="000273B1">
        <w:rPr>
          <w:rFonts w:ascii="Book Antiqua" w:hAnsi="Book Antiqua"/>
          <w:vertAlign w:val="superscript"/>
        </w:rPr>
        <w:t>]</w:t>
      </w:r>
      <w:r w:rsidRPr="000273B1">
        <w:rPr>
          <w:rFonts w:ascii="Book Antiqua" w:hAnsi="Book Antiqua"/>
        </w:rPr>
        <w:t xml:space="preserve">. Expression of TRPC1 is reported to be up-regulated in </w:t>
      </w:r>
      <w:proofErr w:type="gramStart"/>
      <w:r w:rsidRPr="000273B1">
        <w:rPr>
          <w:rFonts w:ascii="Book Antiqua" w:hAnsi="Book Antiqua"/>
        </w:rPr>
        <w:t>CRC</w:t>
      </w:r>
      <w:r w:rsidRPr="000273B1">
        <w:rPr>
          <w:rFonts w:ascii="Book Antiqua" w:hAnsi="Book Antiqua"/>
          <w:vertAlign w:val="superscript"/>
        </w:rPr>
        <w:t>[</w:t>
      </w:r>
      <w:proofErr w:type="gramEnd"/>
      <w:r w:rsidRPr="000273B1">
        <w:rPr>
          <w:rFonts w:ascii="Book Antiqua" w:hAnsi="Book Antiqua"/>
          <w:vertAlign w:val="superscript"/>
        </w:rPr>
        <w:t>5,2</w:t>
      </w:r>
      <w:r w:rsidR="00ED313F" w:rsidRPr="000273B1">
        <w:rPr>
          <w:rFonts w:ascii="Book Antiqua" w:hAnsi="Book Antiqua"/>
          <w:vertAlign w:val="superscript"/>
        </w:rPr>
        <w:t>5</w:t>
      </w:r>
      <w:r w:rsidR="0005024B" w:rsidRPr="000273B1">
        <w:rPr>
          <w:rFonts w:ascii="Book Antiqua" w:hAnsi="Book Antiqua"/>
          <w:vertAlign w:val="superscript"/>
        </w:rPr>
        <w:t>6</w:t>
      </w:r>
      <w:r w:rsidRPr="000273B1">
        <w:rPr>
          <w:rFonts w:ascii="Book Antiqua" w:hAnsi="Book Antiqua"/>
          <w:vertAlign w:val="superscript"/>
        </w:rPr>
        <w:t>,2</w:t>
      </w:r>
      <w:r w:rsidR="00ED313F" w:rsidRPr="000273B1">
        <w:rPr>
          <w:rFonts w:ascii="Book Antiqua" w:hAnsi="Book Antiqua"/>
          <w:vertAlign w:val="superscript"/>
        </w:rPr>
        <w:t>7</w:t>
      </w:r>
      <w:r w:rsidR="0005024B" w:rsidRPr="000273B1">
        <w:rPr>
          <w:rFonts w:ascii="Book Antiqua" w:hAnsi="Book Antiqua"/>
          <w:vertAlign w:val="superscript"/>
        </w:rPr>
        <w:t>4</w:t>
      </w:r>
      <w:r w:rsidRPr="000273B1">
        <w:rPr>
          <w:rFonts w:ascii="Book Antiqua" w:hAnsi="Book Antiqua"/>
          <w:vertAlign w:val="superscript"/>
        </w:rPr>
        <w:t>]</w:t>
      </w:r>
      <w:r w:rsidRPr="000273B1">
        <w:rPr>
          <w:rFonts w:ascii="Book Antiqua" w:hAnsi="Book Antiqua"/>
        </w:rPr>
        <w:t>, where it promotes metastasis, EC</w:t>
      </w:r>
      <w:r w:rsidRPr="000273B1">
        <w:rPr>
          <w:rFonts w:ascii="Book Antiqua" w:hAnsi="Book Antiqua"/>
          <w:vertAlign w:val="superscript"/>
        </w:rPr>
        <w:t>[2</w:t>
      </w:r>
      <w:r w:rsidR="00ED313F" w:rsidRPr="000273B1">
        <w:rPr>
          <w:rFonts w:ascii="Book Antiqua" w:hAnsi="Book Antiqua"/>
          <w:vertAlign w:val="superscript"/>
        </w:rPr>
        <w:t>7</w:t>
      </w:r>
      <w:r w:rsidR="0005024B" w:rsidRPr="000273B1">
        <w:rPr>
          <w:rFonts w:ascii="Book Antiqua" w:hAnsi="Book Antiqua"/>
          <w:vertAlign w:val="superscript"/>
        </w:rPr>
        <w:t>5</w:t>
      </w:r>
      <w:r w:rsidRPr="000273B1">
        <w:rPr>
          <w:rFonts w:ascii="Book Antiqua" w:hAnsi="Book Antiqua"/>
          <w:vertAlign w:val="superscript"/>
        </w:rPr>
        <w:t>]</w:t>
      </w:r>
      <w:r w:rsidRPr="000273B1">
        <w:rPr>
          <w:rFonts w:ascii="Book Antiqua" w:hAnsi="Book Antiqua"/>
        </w:rPr>
        <w:t xml:space="preserve">, </w:t>
      </w:r>
      <w:r w:rsidR="009C548F" w:rsidRPr="000273B1">
        <w:rPr>
          <w:rFonts w:ascii="Book Antiqua" w:hAnsi="Book Antiqua"/>
        </w:rPr>
        <w:t xml:space="preserve">and </w:t>
      </w:r>
      <w:r w:rsidRPr="000273B1">
        <w:rPr>
          <w:rFonts w:ascii="Book Antiqua" w:hAnsi="Book Antiqua"/>
        </w:rPr>
        <w:t>GC</w:t>
      </w:r>
      <w:r w:rsidRPr="000273B1">
        <w:rPr>
          <w:rFonts w:ascii="Book Antiqua" w:hAnsi="Book Antiqua"/>
          <w:vertAlign w:val="superscript"/>
        </w:rPr>
        <w:t>[</w:t>
      </w:r>
      <w:r w:rsidR="0005024B" w:rsidRPr="000273B1">
        <w:rPr>
          <w:rFonts w:ascii="Book Antiqua" w:hAnsi="Book Antiqua"/>
          <w:vertAlign w:val="superscript"/>
        </w:rPr>
        <w:t>68</w:t>
      </w:r>
      <w:r w:rsidRPr="000273B1">
        <w:rPr>
          <w:rFonts w:ascii="Book Antiqua" w:hAnsi="Book Antiqua"/>
          <w:vertAlign w:val="superscript"/>
        </w:rPr>
        <w:t>]</w:t>
      </w:r>
      <w:r w:rsidRPr="000273B1">
        <w:rPr>
          <w:rFonts w:ascii="Book Antiqua" w:hAnsi="Book Antiqua"/>
        </w:rPr>
        <w:t xml:space="preserve">. TRPC6 expression is up-regulated in </w:t>
      </w:r>
      <w:proofErr w:type="gramStart"/>
      <w:r w:rsidRPr="000273B1">
        <w:rPr>
          <w:rFonts w:ascii="Book Antiqua" w:hAnsi="Book Antiqua"/>
        </w:rPr>
        <w:t>EC</w:t>
      </w:r>
      <w:r w:rsidRPr="000273B1">
        <w:rPr>
          <w:rFonts w:ascii="Book Antiqua" w:hAnsi="Book Antiqua"/>
          <w:vertAlign w:val="superscript"/>
        </w:rPr>
        <w:t>[</w:t>
      </w:r>
      <w:proofErr w:type="gramEnd"/>
      <w:r w:rsidRPr="000273B1">
        <w:rPr>
          <w:rFonts w:ascii="Book Antiqua" w:hAnsi="Book Antiqua"/>
          <w:vertAlign w:val="superscript"/>
        </w:rPr>
        <w:t>2</w:t>
      </w:r>
      <w:r w:rsidR="0005024B" w:rsidRPr="000273B1">
        <w:rPr>
          <w:rFonts w:ascii="Book Antiqua" w:hAnsi="Book Antiqua"/>
          <w:vertAlign w:val="superscript"/>
        </w:rPr>
        <w:t>76</w:t>
      </w:r>
      <w:r w:rsidR="0086548B" w:rsidRPr="000273B1">
        <w:rPr>
          <w:rFonts w:ascii="Book Antiqua" w:hAnsi="Book Antiqua"/>
          <w:vertAlign w:val="superscript"/>
        </w:rPr>
        <w:t>,</w:t>
      </w:r>
      <w:r w:rsidRPr="000273B1">
        <w:rPr>
          <w:rFonts w:ascii="Book Antiqua" w:hAnsi="Book Antiqua"/>
          <w:vertAlign w:val="superscript"/>
        </w:rPr>
        <w:t>2</w:t>
      </w:r>
      <w:r w:rsidR="0005024B" w:rsidRPr="000273B1">
        <w:rPr>
          <w:rFonts w:ascii="Book Antiqua" w:hAnsi="Book Antiqua"/>
          <w:vertAlign w:val="superscript"/>
        </w:rPr>
        <w:t>77</w:t>
      </w:r>
      <w:r w:rsidRPr="000273B1">
        <w:rPr>
          <w:rFonts w:ascii="Book Antiqua" w:hAnsi="Book Antiqua"/>
          <w:vertAlign w:val="superscript"/>
        </w:rPr>
        <w:t>]</w:t>
      </w:r>
      <w:r w:rsidRPr="000273B1">
        <w:rPr>
          <w:rFonts w:ascii="Book Antiqua" w:hAnsi="Book Antiqua"/>
        </w:rPr>
        <w:t xml:space="preserve"> where it was found to be necessary for Ca</w:t>
      </w:r>
      <w:r w:rsidRPr="000273B1">
        <w:rPr>
          <w:rFonts w:ascii="Book Antiqua" w:hAnsi="Book Antiqua"/>
          <w:vertAlign w:val="superscript"/>
        </w:rPr>
        <w:t>2+</w:t>
      </w:r>
      <w:r w:rsidRPr="000273B1">
        <w:rPr>
          <w:rFonts w:ascii="Book Antiqua" w:hAnsi="Book Antiqua"/>
        </w:rPr>
        <w:t xml:space="preserve"> increase to promote G2 progression, and association with tumor stage and poor patient prognosis, GC</w:t>
      </w:r>
      <w:r w:rsidRPr="000273B1">
        <w:rPr>
          <w:rFonts w:ascii="Book Antiqua" w:hAnsi="Book Antiqua"/>
          <w:vertAlign w:val="superscript"/>
        </w:rPr>
        <w:t>[5</w:t>
      </w:r>
      <w:r w:rsidR="00AA076B" w:rsidRPr="000273B1">
        <w:rPr>
          <w:rFonts w:ascii="Book Antiqua" w:hAnsi="Book Antiqua"/>
          <w:vertAlign w:val="superscript"/>
        </w:rPr>
        <w:t>,2</w:t>
      </w:r>
      <w:r w:rsidR="0005024B" w:rsidRPr="000273B1">
        <w:rPr>
          <w:rFonts w:ascii="Book Antiqua" w:hAnsi="Book Antiqua"/>
          <w:vertAlign w:val="superscript"/>
        </w:rPr>
        <w:t>78</w:t>
      </w:r>
      <w:r w:rsidRPr="000273B1">
        <w:rPr>
          <w:rFonts w:ascii="Book Antiqua" w:hAnsi="Book Antiqua"/>
          <w:vertAlign w:val="superscript"/>
        </w:rPr>
        <w:t>]</w:t>
      </w:r>
      <w:r w:rsidRPr="000273B1">
        <w:rPr>
          <w:rFonts w:ascii="Book Antiqua" w:hAnsi="Book Antiqua"/>
        </w:rPr>
        <w:t>, and HCC</w:t>
      </w:r>
      <w:r w:rsidRPr="000273B1">
        <w:rPr>
          <w:rFonts w:ascii="Book Antiqua" w:hAnsi="Book Antiqua"/>
          <w:vertAlign w:val="superscript"/>
        </w:rPr>
        <w:t>[4</w:t>
      </w:r>
      <w:r w:rsidR="00AA076B" w:rsidRPr="000273B1">
        <w:rPr>
          <w:rFonts w:ascii="Book Antiqua" w:hAnsi="Book Antiqua"/>
          <w:vertAlign w:val="superscript"/>
        </w:rPr>
        <w:t>]</w:t>
      </w:r>
      <w:r w:rsidRPr="000273B1">
        <w:rPr>
          <w:rFonts w:ascii="Book Antiqua" w:hAnsi="Book Antiqua"/>
        </w:rPr>
        <w:t xml:space="preserve">. </w:t>
      </w:r>
    </w:p>
    <w:p w:rsidR="00D76C30" w:rsidRPr="000273B1" w:rsidRDefault="00D76C30" w:rsidP="003B6C9B">
      <w:pPr>
        <w:spacing w:line="360" w:lineRule="auto"/>
        <w:jc w:val="both"/>
        <w:rPr>
          <w:rFonts w:ascii="Book Antiqua" w:hAnsi="Book Antiqua"/>
        </w:rPr>
      </w:pPr>
    </w:p>
    <w:p w:rsidR="002824C2" w:rsidRPr="000273B1" w:rsidRDefault="0017594B" w:rsidP="003B6C9B">
      <w:pPr>
        <w:spacing w:line="360" w:lineRule="auto"/>
        <w:jc w:val="both"/>
        <w:rPr>
          <w:rFonts w:ascii="Book Antiqua" w:hAnsi="Book Antiqua"/>
          <w:i/>
          <w:iCs/>
        </w:rPr>
      </w:pPr>
      <w:r w:rsidRPr="000273B1">
        <w:rPr>
          <w:rFonts w:ascii="Book Antiqua" w:hAnsi="Book Antiqua"/>
          <w:b/>
          <w:i/>
          <w:iCs/>
        </w:rPr>
        <w:t>Orai1</w:t>
      </w:r>
    </w:p>
    <w:p w:rsidR="0017594B" w:rsidRPr="000273B1" w:rsidRDefault="0017594B" w:rsidP="003B6C9B">
      <w:pPr>
        <w:spacing w:line="360" w:lineRule="auto"/>
        <w:jc w:val="both"/>
        <w:rPr>
          <w:rFonts w:ascii="Book Antiqua" w:hAnsi="Book Antiqua"/>
        </w:rPr>
      </w:pPr>
      <w:r w:rsidRPr="000273B1">
        <w:rPr>
          <w:rFonts w:ascii="Book Antiqua" w:hAnsi="Book Antiqua"/>
        </w:rPr>
        <w:t>Through its contribution to hyperactivity of intracellular Ca</w:t>
      </w:r>
      <w:r w:rsidRPr="000273B1">
        <w:rPr>
          <w:rFonts w:ascii="Book Antiqua" w:hAnsi="Book Antiqua"/>
          <w:vertAlign w:val="superscript"/>
        </w:rPr>
        <w:t>2+</w:t>
      </w:r>
      <w:r w:rsidRPr="000273B1">
        <w:rPr>
          <w:rFonts w:ascii="Book Antiqua" w:hAnsi="Book Antiqua"/>
        </w:rPr>
        <w:t xml:space="preserve"> oscillations, ORAI1-high cells had increased activation of ERK, AKT, and </w:t>
      </w:r>
      <w:r w:rsidR="00D76C30" w:rsidRPr="000273B1">
        <w:rPr>
          <w:rFonts w:ascii="Book Antiqua" w:hAnsi="Book Antiqua"/>
        </w:rPr>
        <w:t>myocyte enhancer factor 2D</w:t>
      </w:r>
      <w:r w:rsidRPr="000273B1">
        <w:rPr>
          <w:rFonts w:ascii="Book Antiqua" w:hAnsi="Book Antiqua"/>
        </w:rPr>
        <w:t>, indicating a possible mechanism explaining their increased proliferative and invasive phenotype</w:t>
      </w:r>
      <w:r w:rsidRPr="000273B1">
        <w:rPr>
          <w:rFonts w:ascii="Book Antiqua" w:hAnsi="Book Antiqua"/>
          <w:vertAlign w:val="superscript"/>
        </w:rPr>
        <w:t>[2</w:t>
      </w:r>
      <w:r w:rsidR="00ED313F" w:rsidRPr="000273B1">
        <w:rPr>
          <w:rFonts w:ascii="Book Antiqua" w:hAnsi="Book Antiqua"/>
          <w:vertAlign w:val="superscript"/>
        </w:rPr>
        <w:t>7</w:t>
      </w:r>
      <w:r w:rsidR="0005024B" w:rsidRPr="000273B1">
        <w:rPr>
          <w:rFonts w:ascii="Book Antiqua" w:hAnsi="Book Antiqua"/>
          <w:vertAlign w:val="superscript"/>
        </w:rPr>
        <w:t>5</w:t>
      </w:r>
      <w:r w:rsidRPr="000273B1">
        <w:rPr>
          <w:rFonts w:ascii="Book Antiqua" w:hAnsi="Book Antiqua"/>
          <w:vertAlign w:val="superscript"/>
        </w:rPr>
        <w:t>]</w:t>
      </w:r>
      <w:r w:rsidRPr="000273B1">
        <w:rPr>
          <w:rFonts w:ascii="Book Antiqua" w:hAnsi="Book Antiqua"/>
        </w:rPr>
        <w:t xml:space="preserve">. Orai1 expression is also upregulated in </w:t>
      </w:r>
      <w:proofErr w:type="gramStart"/>
      <w:r w:rsidRPr="000273B1">
        <w:rPr>
          <w:rFonts w:ascii="Book Antiqua" w:hAnsi="Book Antiqua"/>
        </w:rPr>
        <w:t>CRC</w:t>
      </w:r>
      <w:r w:rsidRPr="000273B1">
        <w:rPr>
          <w:rFonts w:ascii="Book Antiqua" w:hAnsi="Book Antiqua"/>
          <w:vertAlign w:val="superscript"/>
        </w:rPr>
        <w:t>[</w:t>
      </w:r>
      <w:proofErr w:type="gramEnd"/>
      <w:r w:rsidRPr="000273B1">
        <w:rPr>
          <w:rFonts w:ascii="Book Antiqua" w:hAnsi="Book Antiqua"/>
          <w:vertAlign w:val="superscript"/>
        </w:rPr>
        <w:t>5]</w:t>
      </w:r>
      <w:r w:rsidRPr="000273B1">
        <w:rPr>
          <w:rFonts w:ascii="Book Antiqua" w:hAnsi="Book Antiqua"/>
        </w:rPr>
        <w:t>, where it is activated by STIM1</w:t>
      </w:r>
      <w:r w:rsidR="00106D1C" w:rsidRPr="000273B1">
        <w:rPr>
          <w:rFonts w:ascii="Book Antiqua" w:hAnsi="Book Antiqua"/>
        </w:rPr>
        <w:t>;</w:t>
      </w:r>
      <w:r w:rsidRPr="000273B1">
        <w:rPr>
          <w:rFonts w:ascii="Book Antiqua" w:hAnsi="Book Antiqua"/>
        </w:rPr>
        <w:t xml:space="preserve"> PC</w:t>
      </w:r>
      <w:r w:rsidRPr="000273B1">
        <w:rPr>
          <w:rFonts w:ascii="Book Antiqua" w:hAnsi="Book Antiqua"/>
          <w:vertAlign w:val="superscript"/>
        </w:rPr>
        <w:t>[9</w:t>
      </w:r>
      <w:r w:rsidR="0005024B" w:rsidRPr="000273B1">
        <w:rPr>
          <w:rFonts w:ascii="Book Antiqua" w:hAnsi="Book Antiqua"/>
          <w:vertAlign w:val="superscript"/>
        </w:rPr>
        <w:t>2</w:t>
      </w:r>
      <w:r w:rsidRPr="000273B1">
        <w:rPr>
          <w:rFonts w:ascii="Book Antiqua" w:hAnsi="Book Antiqua"/>
          <w:vertAlign w:val="superscript"/>
        </w:rPr>
        <w:t>,2</w:t>
      </w:r>
      <w:r w:rsidR="0005024B" w:rsidRPr="000273B1">
        <w:rPr>
          <w:rFonts w:ascii="Book Antiqua" w:hAnsi="Book Antiqua"/>
          <w:vertAlign w:val="superscript"/>
        </w:rPr>
        <w:t>79</w:t>
      </w:r>
      <w:r w:rsidRPr="000273B1">
        <w:rPr>
          <w:rFonts w:ascii="Book Antiqua" w:hAnsi="Book Antiqua"/>
          <w:vertAlign w:val="superscript"/>
        </w:rPr>
        <w:t>]</w:t>
      </w:r>
      <w:r w:rsidRPr="000273B1">
        <w:rPr>
          <w:rFonts w:ascii="Book Antiqua" w:hAnsi="Book Antiqua"/>
        </w:rPr>
        <w:t>, where it mediates SOCE and promotes apoptotic resistance in PC cells</w:t>
      </w:r>
      <w:r w:rsidR="00106D1C" w:rsidRPr="000273B1">
        <w:rPr>
          <w:rFonts w:ascii="Book Antiqua" w:hAnsi="Book Antiqua"/>
        </w:rPr>
        <w:t>;</w:t>
      </w:r>
      <w:r w:rsidRPr="000273B1">
        <w:rPr>
          <w:rFonts w:ascii="Book Antiqua" w:hAnsi="Book Antiqua"/>
        </w:rPr>
        <w:t xml:space="preserve"> GC</w:t>
      </w:r>
      <w:r w:rsidRPr="000273B1">
        <w:rPr>
          <w:rFonts w:ascii="Book Antiqua" w:hAnsi="Book Antiqua"/>
          <w:vertAlign w:val="superscript"/>
        </w:rPr>
        <w:t>[</w:t>
      </w:r>
      <w:r w:rsidR="0005024B" w:rsidRPr="000273B1">
        <w:rPr>
          <w:rFonts w:ascii="Book Antiqua" w:hAnsi="Book Antiqua"/>
          <w:vertAlign w:val="superscript"/>
        </w:rPr>
        <w:t>68</w:t>
      </w:r>
      <w:r w:rsidRPr="000273B1">
        <w:rPr>
          <w:rFonts w:ascii="Book Antiqua" w:hAnsi="Book Antiqua"/>
          <w:vertAlign w:val="superscript"/>
        </w:rPr>
        <w:t>]</w:t>
      </w:r>
      <w:r w:rsidR="00D76C30" w:rsidRPr="000273B1">
        <w:rPr>
          <w:rFonts w:ascii="Book Antiqua" w:hAnsi="Book Antiqua"/>
        </w:rPr>
        <w:t>,</w:t>
      </w:r>
      <w:r w:rsidRPr="000273B1">
        <w:rPr>
          <w:rFonts w:ascii="Book Antiqua" w:hAnsi="Book Antiqua"/>
        </w:rPr>
        <w:t xml:space="preserve"> where it is associated with promoting metastasis</w:t>
      </w:r>
      <w:r w:rsidR="00106D1C" w:rsidRPr="000273B1">
        <w:rPr>
          <w:rFonts w:ascii="Book Antiqua" w:hAnsi="Book Antiqua"/>
        </w:rPr>
        <w:t xml:space="preserve">; </w:t>
      </w:r>
      <w:r w:rsidR="00090144" w:rsidRPr="000273B1">
        <w:rPr>
          <w:rFonts w:ascii="Book Antiqua" w:hAnsi="Book Antiqua"/>
        </w:rPr>
        <w:t>and i</w:t>
      </w:r>
      <w:r w:rsidR="00106D1C" w:rsidRPr="000273B1">
        <w:rPr>
          <w:rFonts w:ascii="Book Antiqua" w:hAnsi="Book Antiqua"/>
        </w:rPr>
        <w:t>n EC</w:t>
      </w:r>
      <w:r w:rsidR="00090144" w:rsidRPr="000273B1">
        <w:rPr>
          <w:rFonts w:ascii="Book Antiqua" w:hAnsi="Book Antiqua"/>
        </w:rPr>
        <w:t>, where</w:t>
      </w:r>
      <w:r w:rsidR="00106D1C" w:rsidRPr="000273B1">
        <w:rPr>
          <w:rFonts w:ascii="Book Antiqua" w:hAnsi="Book Antiqua"/>
        </w:rPr>
        <w:t xml:space="preserve"> ORAI1 over expression had a negative effect on patient prognosis.</w:t>
      </w:r>
    </w:p>
    <w:p w:rsidR="0017594B" w:rsidRPr="000273B1" w:rsidRDefault="0017594B" w:rsidP="00462D44">
      <w:pPr>
        <w:spacing w:line="360" w:lineRule="auto"/>
        <w:ind w:firstLineChars="100" w:firstLine="240"/>
        <w:jc w:val="both"/>
        <w:rPr>
          <w:rFonts w:ascii="Book Antiqua" w:hAnsi="Book Antiqua"/>
        </w:rPr>
      </w:pPr>
      <w:r w:rsidRPr="000273B1">
        <w:rPr>
          <w:rFonts w:ascii="Book Antiqua" w:hAnsi="Book Antiqua"/>
        </w:rPr>
        <w:t>Other oncogenic Ca</w:t>
      </w:r>
      <w:r w:rsidRPr="000273B1">
        <w:rPr>
          <w:rFonts w:ascii="Book Antiqua" w:hAnsi="Book Antiqua"/>
          <w:vertAlign w:val="superscript"/>
        </w:rPr>
        <w:t>2+</w:t>
      </w:r>
      <w:r w:rsidRPr="000273B1">
        <w:rPr>
          <w:rFonts w:ascii="Book Antiqua" w:hAnsi="Book Antiqua"/>
        </w:rPr>
        <w:t xml:space="preserve"> channels include SIGMAR1 in </w:t>
      </w:r>
      <w:proofErr w:type="gramStart"/>
      <w:r w:rsidRPr="000273B1">
        <w:rPr>
          <w:rFonts w:ascii="Book Antiqua" w:hAnsi="Book Antiqua"/>
        </w:rPr>
        <w:t>CRC</w:t>
      </w:r>
      <w:r w:rsidRPr="000273B1">
        <w:rPr>
          <w:rFonts w:ascii="Book Antiqua" w:hAnsi="Book Antiqua"/>
          <w:vertAlign w:val="superscript"/>
        </w:rPr>
        <w:t>[</w:t>
      </w:r>
      <w:proofErr w:type="gramEnd"/>
      <w:r w:rsidRPr="000273B1">
        <w:rPr>
          <w:rFonts w:ascii="Book Antiqua" w:hAnsi="Book Antiqua"/>
          <w:vertAlign w:val="superscript"/>
        </w:rPr>
        <w:t>2</w:t>
      </w:r>
      <w:r w:rsidR="002A6D4A" w:rsidRPr="000273B1">
        <w:rPr>
          <w:rFonts w:ascii="Book Antiqua" w:hAnsi="Book Antiqua"/>
          <w:vertAlign w:val="superscript"/>
        </w:rPr>
        <w:t>8</w:t>
      </w:r>
      <w:r w:rsidR="0005024B" w:rsidRPr="000273B1">
        <w:rPr>
          <w:rFonts w:ascii="Book Antiqua" w:hAnsi="Book Antiqua"/>
          <w:vertAlign w:val="superscript"/>
        </w:rPr>
        <w:t>0</w:t>
      </w:r>
      <w:r w:rsidRPr="000273B1">
        <w:rPr>
          <w:rFonts w:ascii="Book Antiqua" w:hAnsi="Book Antiqua"/>
          <w:vertAlign w:val="superscript"/>
        </w:rPr>
        <w:t>-2</w:t>
      </w:r>
      <w:r w:rsidR="00ED313F" w:rsidRPr="000273B1">
        <w:rPr>
          <w:rFonts w:ascii="Book Antiqua" w:hAnsi="Book Antiqua"/>
          <w:vertAlign w:val="superscript"/>
        </w:rPr>
        <w:t>8</w:t>
      </w:r>
      <w:r w:rsidR="0005024B" w:rsidRPr="000273B1">
        <w:rPr>
          <w:rFonts w:ascii="Book Antiqua" w:hAnsi="Book Antiqua"/>
          <w:vertAlign w:val="superscript"/>
        </w:rPr>
        <w:t>2</w:t>
      </w:r>
      <w:r w:rsidRPr="000273B1">
        <w:rPr>
          <w:rFonts w:ascii="Book Antiqua" w:hAnsi="Book Antiqua"/>
          <w:vertAlign w:val="superscript"/>
        </w:rPr>
        <w:t>]</w:t>
      </w:r>
      <w:r w:rsidRPr="000273B1">
        <w:rPr>
          <w:rFonts w:ascii="Book Antiqua" w:hAnsi="Book Antiqua"/>
        </w:rPr>
        <w:t>, L-TYPE CACNA1C in CRC</w:t>
      </w:r>
      <w:r w:rsidRPr="000273B1">
        <w:rPr>
          <w:rFonts w:ascii="Book Antiqua" w:hAnsi="Book Antiqua"/>
          <w:vertAlign w:val="superscript"/>
        </w:rPr>
        <w:t>[2</w:t>
      </w:r>
      <w:r w:rsidR="00ED313F" w:rsidRPr="000273B1">
        <w:rPr>
          <w:rFonts w:ascii="Book Antiqua" w:hAnsi="Book Antiqua"/>
          <w:vertAlign w:val="superscript"/>
        </w:rPr>
        <w:t>8</w:t>
      </w:r>
      <w:r w:rsidR="0005024B" w:rsidRPr="000273B1">
        <w:rPr>
          <w:rFonts w:ascii="Book Antiqua" w:hAnsi="Book Antiqua"/>
          <w:vertAlign w:val="superscript"/>
        </w:rPr>
        <w:t>3</w:t>
      </w:r>
      <w:r w:rsidRPr="000273B1">
        <w:rPr>
          <w:rFonts w:ascii="Book Antiqua" w:hAnsi="Book Antiqua"/>
          <w:vertAlign w:val="superscript"/>
        </w:rPr>
        <w:t>]</w:t>
      </w:r>
      <w:r w:rsidRPr="000273B1">
        <w:rPr>
          <w:rFonts w:ascii="Book Antiqua" w:hAnsi="Book Antiqua"/>
        </w:rPr>
        <w:t>, T-type CACNA1I in GC</w:t>
      </w:r>
      <w:r w:rsidRPr="000273B1">
        <w:rPr>
          <w:rFonts w:ascii="Book Antiqua" w:hAnsi="Book Antiqua"/>
          <w:vertAlign w:val="superscript"/>
        </w:rPr>
        <w:t>[2</w:t>
      </w:r>
      <w:r w:rsidR="00ED313F" w:rsidRPr="000273B1">
        <w:rPr>
          <w:rFonts w:ascii="Book Antiqua" w:hAnsi="Book Antiqua"/>
          <w:vertAlign w:val="superscript"/>
        </w:rPr>
        <w:t>8</w:t>
      </w:r>
      <w:r w:rsidR="0005024B" w:rsidRPr="000273B1">
        <w:rPr>
          <w:rFonts w:ascii="Book Antiqua" w:hAnsi="Book Antiqua"/>
          <w:vertAlign w:val="superscript"/>
        </w:rPr>
        <w:t>4</w:t>
      </w:r>
      <w:r w:rsidRPr="000273B1">
        <w:rPr>
          <w:rFonts w:ascii="Book Antiqua" w:hAnsi="Book Antiqua"/>
          <w:vertAlign w:val="superscript"/>
        </w:rPr>
        <w:t>]</w:t>
      </w:r>
      <w:r w:rsidRPr="000273B1">
        <w:rPr>
          <w:rFonts w:ascii="Book Antiqua" w:hAnsi="Book Antiqua"/>
        </w:rPr>
        <w:t>, where its up-regulation is associated with poor patient survival, and T-type CACNA1H in GC</w:t>
      </w:r>
      <w:r w:rsidRPr="000273B1">
        <w:rPr>
          <w:rFonts w:ascii="Book Antiqua" w:hAnsi="Book Antiqua"/>
          <w:vertAlign w:val="superscript"/>
        </w:rPr>
        <w:t>[2</w:t>
      </w:r>
      <w:r w:rsidR="00ED313F" w:rsidRPr="000273B1">
        <w:rPr>
          <w:rFonts w:ascii="Book Antiqua" w:hAnsi="Book Antiqua"/>
          <w:vertAlign w:val="superscript"/>
        </w:rPr>
        <w:t>8</w:t>
      </w:r>
      <w:r w:rsidR="0005024B" w:rsidRPr="000273B1">
        <w:rPr>
          <w:rFonts w:ascii="Book Antiqua" w:hAnsi="Book Antiqua"/>
          <w:vertAlign w:val="superscript"/>
        </w:rPr>
        <w:t>4</w:t>
      </w:r>
      <w:r w:rsidRPr="000273B1">
        <w:rPr>
          <w:rFonts w:ascii="Book Antiqua" w:hAnsi="Book Antiqua"/>
          <w:vertAlign w:val="superscript"/>
        </w:rPr>
        <w:t>]</w:t>
      </w:r>
      <w:r w:rsidRPr="000273B1">
        <w:rPr>
          <w:rFonts w:ascii="Book Antiqua" w:hAnsi="Book Antiqua"/>
        </w:rPr>
        <w:t xml:space="preserve">, where it is also associated with poor patient survival. </w:t>
      </w:r>
    </w:p>
    <w:p w:rsidR="0017594B" w:rsidRPr="000273B1" w:rsidRDefault="0017594B" w:rsidP="003B6C9B">
      <w:pPr>
        <w:spacing w:line="360" w:lineRule="auto"/>
        <w:jc w:val="both"/>
        <w:rPr>
          <w:rFonts w:ascii="Book Antiqua" w:hAnsi="Book Antiqua"/>
        </w:rPr>
      </w:pPr>
    </w:p>
    <w:p w:rsidR="00462D44" w:rsidRPr="000273B1" w:rsidRDefault="0017594B" w:rsidP="003B6C9B">
      <w:pPr>
        <w:spacing w:line="360" w:lineRule="auto"/>
        <w:jc w:val="both"/>
        <w:rPr>
          <w:rFonts w:ascii="Book Antiqua" w:hAnsi="Book Antiqua"/>
          <w:i/>
          <w:iCs/>
        </w:rPr>
      </w:pPr>
      <w:r w:rsidRPr="000273B1">
        <w:rPr>
          <w:rFonts w:ascii="Book Antiqua" w:hAnsi="Book Antiqua"/>
          <w:b/>
          <w:i/>
          <w:iCs/>
        </w:rPr>
        <w:t>Tumor suppressor Ca</w:t>
      </w:r>
      <w:r w:rsidRPr="000273B1">
        <w:rPr>
          <w:rFonts w:ascii="Book Antiqua" w:hAnsi="Book Antiqua"/>
          <w:b/>
          <w:i/>
          <w:iCs/>
          <w:vertAlign w:val="superscript"/>
        </w:rPr>
        <w:t xml:space="preserve">2+ </w:t>
      </w:r>
      <w:r w:rsidRPr="000273B1">
        <w:rPr>
          <w:rFonts w:ascii="Book Antiqua" w:hAnsi="Book Antiqua"/>
          <w:b/>
          <w:i/>
          <w:iCs/>
        </w:rPr>
        <w:t>channels</w:t>
      </w:r>
    </w:p>
    <w:p w:rsidR="0017594B" w:rsidRPr="000273B1" w:rsidRDefault="0017594B" w:rsidP="003B6C9B">
      <w:pPr>
        <w:spacing w:line="360" w:lineRule="auto"/>
        <w:jc w:val="both"/>
        <w:rPr>
          <w:rFonts w:ascii="Book Antiqua" w:hAnsi="Book Antiqua"/>
        </w:rPr>
      </w:pPr>
      <w:r w:rsidRPr="000273B1">
        <w:rPr>
          <w:rFonts w:ascii="Book Antiqua" w:hAnsi="Book Antiqua"/>
        </w:rPr>
        <w:t>While most Ca</w:t>
      </w:r>
      <w:r w:rsidRPr="000273B1">
        <w:rPr>
          <w:rFonts w:ascii="Book Antiqua" w:hAnsi="Book Antiqua"/>
          <w:vertAlign w:val="superscript"/>
        </w:rPr>
        <w:t>2+</w:t>
      </w:r>
      <w:r w:rsidRPr="000273B1">
        <w:rPr>
          <w:rFonts w:ascii="Book Antiqua" w:hAnsi="Book Antiqua"/>
        </w:rPr>
        <w:t xml:space="preserve"> channels appear to function in an oncogenic fashion when dysregulated there are several exceptions. TRPM6 has been reported to be down-regulated in CRC (16 of 20 tumors studied) with high expression associated with better patient </w:t>
      </w:r>
      <w:proofErr w:type="gramStart"/>
      <w:r w:rsidRPr="000273B1">
        <w:rPr>
          <w:rFonts w:ascii="Book Antiqua" w:hAnsi="Book Antiqua"/>
        </w:rPr>
        <w:t>survival</w:t>
      </w:r>
      <w:r w:rsidRPr="000273B1">
        <w:rPr>
          <w:rFonts w:ascii="Book Antiqua" w:hAnsi="Book Antiqua"/>
          <w:vertAlign w:val="superscript"/>
        </w:rPr>
        <w:t>[</w:t>
      </w:r>
      <w:proofErr w:type="gramEnd"/>
      <w:r w:rsidRPr="000273B1">
        <w:rPr>
          <w:rFonts w:ascii="Book Antiqua" w:hAnsi="Book Antiqua"/>
          <w:vertAlign w:val="superscript"/>
        </w:rPr>
        <w:t>2</w:t>
      </w:r>
      <w:r w:rsidR="00ED313F" w:rsidRPr="000273B1">
        <w:rPr>
          <w:rFonts w:ascii="Book Antiqua" w:hAnsi="Book Antiqua"/>
          <w:vertAlign w:val="superscript"/>
        </w:rPr>
        <w:t>8</w:t>
      </w:r>
      <w:r w:rsidR="0005024B" w:rsidRPr="000273B1">
        <w:rPr>
          <w:rFonts w:ascii="Book Antiqua" w:hAnsi="Book Antiqua"/>
          <w:vertAlign w:val="superscript"/>
        </w:rPr>
        <w:t>5</w:t>
      </w:r>
      <w:r w:rsidRPr="000273B1">
        <w:rPr>
          <w:rFonts w:ascii="Book Antiqua" w:hAnsi="Book Antiqua"/>
          <w:vertAlign w:val="superscript"/>
        </w:rPr>
        <w:t>]</w:t>
      </w:r>
      <w:r w:rsidRPr="000273B1">
        <w:rPr>
          <w:rFonts w:ascii="Book Antiqua" w:hAnsi="Book Antiqua"/>
        </w:rPr>
        <w:t xml:space="preserve">. STIM2 is reported to be down-regulated in CRC </w:t>
      </w:r>
      <w:r w:rsidR="00156860" w:rsidRPr="000273B1">
        <w:rPr>
          <w:rFonts w:ascii="Book Antiqua" w:hAnsi="Book Antiqua"/>
        </w:rPr>
        <w:lastRenderedPageBreak/>
        <w:t xml:space="preserve">leading </w:t>
      </w:r>
      <w:r w:rsidRPr="000273B1">
        <w:rPr>
          <w:rFonts w:ascii="Book Antiqua" w:hAnsi="Book Antiqua"/>
        </w:rPr>
        <w:t>to apoptosis</w:t>
      </w:r>
      <w:r w:rsidR="00156860" w:rsidRPr="000273B1">
        <w:rPr>
          <w:rFonts w:ascii="Book Antiqua" w:hAnsi="Book Antiqua"/>
        </w:rPr>
        <w:t xml:space="preserve"> </w:t>
      </w:r>
      <w:proofErr w:type="gramStart"/>
      <w:r w:rsidR="00156860" w:rsidRPr="000273B1">
        <w:rPr>
          <w:rFonts w:ascii="Book Antiqua" w:hAnsi="Book Antiqua"/>
        </w:rPr>
        <w:t>resistance</w:t>
      </w:r>
      <w:r w:rsidRPr="000273B1">
        <w:rPr>
          <w:rFonts w:ascii="Book Antiqua" w:hAnsi="Book Antiqua"/>
          <w:vertAlign w:val="superscript"/>
        </w:rPr>
        <w:t>[</w:t>
      </w:r>
      <w:proofErr w:type="gramEnd"/>
      <w:r w:rsidRPr="000273B1">
        <w:rPr>
          <w:rFonts w:ascii="Book Antiqua" w:hAnsi="Book Antiqua"/>
          <w:vertAlign w:val="superscript"/>
        </w:rPr>
        <w:t>15,2</w:t>
      </w:r>
      <w:r w:rsidR="00ED313F" w:rsidRPr="000273B1">
        <w:rPr>
          <w:rFonts w:ascii="Book Antiqua" w:hAnsi="Book Antiqua"/>
          <w:vertAlign w:val="superscript"/>
        </w:rPr>
        <w:t>5</w:t>
      </w:r>
      <w:r w:rsidR="0005024B" w:rsidRPr="000273B1">
        <w:rPr>
          <w:rFonts w:ascii="Book Antiqua" w:hAnsi="Book Antiqua"/>
          <w:vertAlign w:val="superscript"/>
        </w:rPr>
        <w:t>6</w:t>
      </w:r>
      <w:r w:rsidRPr="000273B1">
        <w:rPr>
          <w:rFonts w:ascii="Book Antiqua" w:hAnsi="Book Antiqua"/>
          <w:vertAlign w:val="superscript"/>
        </w:rPr>
        <w:t>,2</w:t>
      </w:r>
      <w:r w:rsidR="00ED313F" w:rsidRPr="000273B1">
        <w:rPr>
          <w:rFonts w:ascii="Book Antiqua" w:hAnsi="Book Antiqua"/>
          <w:vertAlign w:val="superscript"/>
        </w:rPr>
        <w:t>7</w:t>
      </w:r>
      <w:r w:rsidR="0005024B" w:rsidRPr="000273B1">
        <w:rPr>
          <w:rFonts w:ascii="Book Antiqua" w:hAnsi="Book Antiqua"/>
          <w:vertAlign w:val="superscript"/>
        </w:rPr>
        <w:t>4</w:t>
      </w:r>
      <w:r w:rsidRPr="000273B1">
        <w:rPr>
          <w:rFonts w:ascii="Book Antiqua" w:hAnsi="Book Antiqua"/>
          <w:vertAlign w:val="superscript"/>
        </w:rPr>
        <w:t>]</w:t>
      </w:r>
      <w:r w:rsidRPr="000273B1">
        <w:rPr>
          <w:rFonts w:ascii="Book Antiqua" w:hAnsi="Book Antiqua"/>
        </w:rPr>
        <w:t xml:space="preserve">. Expression of the T-type channel CACNA1G is reported to be down-regulated by promoter hypermethylation in </w:t>
      </w:r>
      <w:proofErr w:type="gramStart"/>
      <w:r w:rsidRPr="000273B1">
        <w:rPr>
          <w:rFonts w:ascii="Book Antiqua" w:hAnsi="Book Antiqua"/>
        </w:rPr>
        <w:t>CRC</w:t>
      </w:r>
      <w:r w:rsidRPr="000273B1">
        <w:rPr>
          <w:rFonts w:ascii="Book Antiqua" w:hAnsi="Book Antiqua"/>
          <w:vertAlign w:val="superscript"/>
        </w:rPr>
        <w:t>[</w:t>
      </w:r>
      <w:proofErr w:type="gramEnd"/>
      <w:r w:rsidRPr="000273B1">
        <w:rPr>
          <w:rFonts w:ascii="Book Antiqua" w:hAnsi="Book Antiqua"/>
          <w:vertAlign w:val="superscript"/>
        </w:rPr>
        <w:t>2</w:t>
      </w:r>
      <w:r w:rsidR="0005024B" w:rsidRPr="000273B1">
        <w:rPr>
          <w:rFonts w:ascii="Book Antiqua" w:hAnsi="Book Antiqua"/>
          <w:vertAlign w:val="superscript"/>
        </w:rPr>
        <w:t>86</w:t>
      </w:r>
      <w:r w:rsidRPr="000273B1">
        <w:rPr>
          <w:rFonts w:ascii="Book Antiqua" w:hAnsi="Book Antiqua"/>
          <w:vertAlign w:val="superscript"/>
        </w:rPr>
        <w:t>]</w:t>
      </w:r>
      <w:r w:rsidRPr="000273B1">
        <w:rPr>
          <w:rFonts w:ascii="Book Antiqua" w:hAnsi="Book Antiqua"/>
        </w:rPr>
        <w:t>, PAC</w:t>
      </w:r>
      <w:r w:rsidRPr="000273B1">
        <w:rPr>
          <w:rFonts w:ascii="Book Antiqua" w:hAnsi="Book Antiqua"/>
          <w:vertAlign w:val="superscript"/>
        </w:rPr>
        <w:t>[2</w:t>
      </w:r>
      <w:r w:rsidR="0005024B" w:rsidRPr="000273B1">
        <w:rPr>
          <w:rFonts w:ascii="Book Antiqua" w:hAnsi="Book Antiqua"/>
          <w:vertAlign w:val="superscript"/>
        </w:rPr>
        <w:t>87</w:t>
      </w:r>
      <w:r w:rsidRPr="000273B1">
        <w:rPr>
          <w:rFonts w:ascii="Book Antiqua" w:hAnsi="Book Antiqua"/>
          <w:vertAlign w:val="superscript"/>
        </w:rPr>
        <w:t>]</w:t>
      </w:r>
      <w:r w:rsidRPr="000273B1">
        <w:rPr>
          <w:rFonts w:ascii="Book Antiqua" w:hAnsi="Book Antiqua"/>
        </w:rPr>
        <w:t>, and GC</w:t>
      </w:r>
      <w:r w:rsidRPr="000273B1">
        <w:rPr>
          <w:rFonts w:ascii="Book Antiqua" w:hAnsi="Book Antiqua"/>
          <w:vertAlign w:val="superscript"/>
        </w:rPr>
        <w:t>[2</w:t>
      </w:r>
      <w:r w:rsidR="0005024B" w:rsidRPr="000273B1">
        <w:rPr>
          <w:rFonts w:ascii="Book Antiqua" w:hAnsi="Book Antiqua"/>
          <w:vertAlign w:val="superscript"/>
        </w:rPr>
        <w:t>88</w:t>
      </w:r>
      <w:r w:rsidRPr="000273B1">
        <w:rPr>
          <w:rFonts w:ascii="Book Antiqua" w:hAnsi="Book Antiqua"/>
          <w:vertAlign w:val="superscript"/>
        </w:rPr>
        <w:t>]</w:t>
      </w:r>
      <w:r w:rsidRPr="000273B1">
        <w:rPr>
          <w:rFonts w:ascii="Book Antiqua" w:hAnsi="Book Antiqua"/>
        </w:rPr>
        <w:t xml:space="preserve">, with high expression associated with improved overall survival. CACNA2D3 expression is down-regulated by promoter hypermethylation, associated with worse patient </w:t>
      </w:r>
      <w:proofErr w:type="gramStart"/>
      <w:r w:rsidRPr="000273B1">
        <w:rPr>
          <w:rFonts w:ascii="Book Antiqua" w:hAnsi="Book Antiqua"/>
        </w:rPr>
        <w:t>prognosis</w:t>
      </w:r>
      <w:r w:rsidRPr="000273B1">
        <w:rPr>
          <w:rFonts w:ascii="Book Antiqua" w:hAnsi="Book Antiqua"/>
          <w:vertAlign w:val="superscript"/>
        </w:rPr>
        <w:t>[</w:t>
      </w:r>
      <w:proofErr w:type="gramEnd"/>
      <w:r w:rsidRPr="000273B1">
        <w:rPr>
          <w:rFonts w:ascii="Book Antiqua" w:hAnsi="Book Antiqua"/>
          <w:vertAlign w:val="superscript"/>
        </w:rPr>
        <w:t>9</w:t>
      </w:r>
      <w:r w:rsidR="0005024B" w:rsidRPr="000273B1">
        <w:rPr>
          <w:rFonts w:ascii="Book Antiqua" w:hAnsi="Book Antiqua"/>
          <w:vertAlign w:val="superscript"/>
        </w:rPr>
        <w:t>1</w:t>
      </w:r>
      <w:r w:rsidRPr="000273B1">
        <w:rPr>
          <w:rFonts w:ascii="Book Antiqua" w:hAnsi="Book Antiqua"/>
          <w:vertAlign w:val="superscript"/>
        </w:rPr>
        <w:t>,2</w:t>
      </w:r>
      <w:r w:rsidR="0005024B" w:rsidRPr="000273B1">
        <w:rPr>
          <w:rFonts w:ascii="Book Antiqua" w:hAnsi="Book Antiqua"/>
          <w:vertAlign w:val="superscript"/>
        </w:rPr>
        <w:t>89</w:t>
      </w:r>
      <w:r w:rsidRPr="000273B1">
        <w:rPr>
          <w:rFonts w:ascii="Book Antiqua" w:hAnsi="Book Antiqua"/>
          <w:vertAlign w:val="superscript"/>
        </w:rPr>
        <w:t>]</w:t>
      </w:r>
      <w:r w:rsidRPr="000273B1">
        <w:rPr>
          <w:rFonts w:ascii="Book Antiqua" w:hAnsi="Book Antiqua"/>
        </w:rPr>
        <w:t xml:space="preserve"> and expression of CACNB2 is also reported to be down-regulated by promoter hypermethylation</w:t>
      </w:r>
      <w:r w:rsidRPr="000273B1">
        <w:rPr>
          <w:rFonts w:ascii="Book Antiqua" w:hAnsi="Book Antiqua"/>
          <w:vertAlign w:val="superscript"/>
        </w:rPr>
        <w:t>[</w:t>
      </w:r>
      <w:r w:rsidR="0005024B" w:rsidRPr="000273B1">
        <w:rPr>
          <w:rFonts w:ascii="Book Antiqua" w:hAnsi="Book Antiqua"/>
          <w:vertAlign w:val="superscript"/>
        </w:rPr>
        <w:t>90</w:t>
      </w:r>
      <w:r w:rsidRPr="000273B1">
        <w:rPr>
          <w:rFonts w:ascii="Book Antiqua" w:hAnsi="Book Antiqua"/>
          <w:vertAlign w:val="superscript"/>
        </w:rPr>
        <w:t>]</w:t>
      </w:r>
      <w:r w:rsidRPr="000273B1">
        <w:rPr>
          <w:rFonts w:ascii="Book Antiqua" w:hAnsi="Book Antiqua"/>
        </w:rPr>
        <w:t>.</w:t>
      </w:r>
      <w:r w:rsidR="004E2B89" w:rsidRPr="000273B1">
        <w:rPr>
          <w:rFonts w:ascii="Book Antiqua" w:hAnsi="Book Antiqua" w:hint="eastAsia"/>
          <w:lang w:eastAsia="zh-CN"/>
        </w:rPr>
        <w:t xml:space="preserve"> </w:t>
      </w:r>
      <w:r w:rsidRPr="000273B1">
        <w:rPr>
          <w:rFonts w:ascii="Book Antiqua" w:hAnsi="Book Antiqua" w:cs="Arial"/>
        </w:rPr>
        <w:t xml:space="preserve">See Table 3 for a full listing of the role of </w:t>
      </w:r>
      <w:r w:rsidR="005C0C09" w:rsidRPr="000273B1">
        <w:rPr>
          <w:rFonts w:ascii="Book Antiqua" w:hAnsi="Book Antiqua" w:cs="Arial"/>
        </w:rPr>
        <w:t>c</w:t>
      </w:r>
      <w:r w:rsidRPr="000273B1">
        <w:rPr>
          <w:rFonts w:ascii="Book Antiqua" w:hAnsi="Book Antiqua" w:cs="Arial"/>
        </w:rPr>
        <w:t>a</w:t>
      </w:r>
      <w:r w:rsidR="005C0C09" w:rsidRPr="000273B1">
        <w:rPr>
          <w:rFonts w:ascii="Book Antiqua" w:hAnsi="Book Antiqua" w:cs="Arial"/>
        </w:rPr>
        <w:t>lcium</w:t>
      </w:r>
      <w:r w:rsidRPr="000273B1">
        <w:rPr>
          <w:rFonts w:ascii="Book Antiqua" w:hAnsi="Book Antiqua" w:cs="Arial"/>
        </w:rPr>
        <w:t xml:space="preserve"> </w:t>
      </w:r>
      <w:r w:rsidR="005C0C09" w:rsidRPr="000273B1">
        <w:rPr>
          <w:rFonts w:ascii="Book Antiqua" w:hAnsi="Book Antiqua" w:cs="Arial"/>
        </w:rPr>
        <w:t xml:space="preserve">ion </w:t>
      </w:r>
      <w:r w:rsidRPr="000273B1">
        <w:rPr>
          <w:rFonts w:ascii="Book Antiqua" w:hAnsi="Book Antiqua" w:cs="Arial"/>
        </w:rPr>
        <w:t>channels in GI cancers.</w:t>
      </w:r>
    </w:p>
    <w:p w:rsidR="002A6FE2" w:rsidRPr="000273B1" w:rsidRDefault="002A6FE2" w:rsidP="003B6C9B">
      <w:pPr>
        <w:spacing w:line="360" w:lineRule="auto"/>
        <w:jc w:val="both"/>
        <w:rPr>
          <w:rFonts w:ascii="Book Antiqua" w:hAnsi="Book Antiqua" w:cs="Arial"/>
          <w:b/>
        </w:rPr>
      </w:pPr>
    </w:p>
    <w:p w:rsidR="0017594B" w:rsidRPr="000273B1" w:rsidRDefault="004E2B89" w:rsidP="003B6C9B">
      <w:pPr>
        <w:spacing w:line="360" w:lineRule="auto"/>
        <w:jc w:val="both"/>
        <w:rPr>
          <w:rFonts w:ascii="Book Antiqua" w:hAnsi="Book Antiqua"/>
          <w:iCs/>
        </w:rPr>
      </w:pPr>
      <w:r w:rsidRPr="000273B1">
        <w:rPr>
          <w:rFonts w:ascii="Book Antiqua" w:hAnsi="Book Antiqua"/>
          <w:b/>
          <w:bCs/>
          <w:iCs/>
        </w:rPr>
        <w:t>SODIUM CHANNELS</w:t>
      </w:r>
    </w:p>
    <w:p w:rsidR="0017594B" w:rsidRPr="000273B1" w:rsidRDefault="0017594B" w:rsidP="003B6C9B">
      <w:pPr>
        <w:spacing w:line="360" w:lineRule="auto"/>
        <w:jc w:val="both"/>
        <w:rPr>
          <w:rFonts w:ascii="Book Antiqua" w:hAnsi="Book Antiqua"/>
        </w:rPr>
      </w:pPr>
      <w:r w:rsidRPr="000273B1">
        <w:rPr>
          <w:rFonts w:ascii="Book Antiqua" w:hAnsi="Book Antiqua"/>
        </w:rPr>
        <w:t xml:space="preserve">Voltage-gated sodium channels (VGSCs) are classically associated with the initiation and conduction of action potentials in electrically excitable cells such as neurons and muscle cells. They are typically heteromeric complexes composed of one of 9 pore-forming α-subunits and one of 5 regulatory β-subunits, though the α-subunit can usually be a functional channel by itself. These channels have recently been discovered in non-excitable cell types such as glia, fibroblasts, immune cells, and cancer cells, where their function is less </w:t>
      </w:r>
      <w:proofErr w:type="gramStart"/>
      <w:r w:rsidRPr="000273B1">
        <w:rPr>
          <w:rFonts w:ascii="Book Antiqua" w:hAnsi="Book Antiqua"/>
        </w:rPr>
        <w:t>understood</w:t>
      </w:r>
      <w:r w:rsidRPr="000273B1">
        <w:rPr>
          <w:rFonts w:ascii="Book Antiqua" w:hAnsi="Book Antiqua"/>
          <w:vertAlign w:val="superscript"/>
        </w:rPr>
        <w:t>[</w:t>
      </w:r>
      <w:proofErr w:type="gramEnd"/>
      <w:r w:rsidRPr="000273B1">
        <w:rPr>
          <w:rFonts w:ascii="Book Antiqua" w:hAnsi="Book Antiqua"/>
          <w:vertAlign w:val="superscript"/>
        </w:rPr>
        <w:t>2</w:t>
      </w:r>
      <w:r w:rsidR="00ED313F" w:rsidRPr="000273B1">
        <w:rPr>
          <w:rFonts w:ascii="Book Antiqua" w:hAnsi="Book Antiqua"/>
          <w:vertAlign w:val="superscript"/>
        </w:rPr>
        <w:t>9</w:t>
      </w:r>
      <w:r w:rsidR="0005024B" w:rsidRPr="000273B1">
        <w:rPr>
          <w:rFonts w:ascii="Book Antiqua" w:hAnsi="Book Antiqua"/>
          <w:vertAlign w:val="superscript"/>
        </w:rPr>
        <w:t>0</w:t>
      </w:r>
      <w:r w:rsidRPr="000273B1">
        <w:rPr>
          <w:rFonts w:ascii="Book Antiqua" w:hAnsi="Book Antiqua"/>
          <w:vertAlign w:val="superscript"/>
        </w:rPr>
        <w:t>]</w:t>
      </w:r>
      <w:r w:rsidRPr="000273B1">
        <w:rPr>
          <w:rFonts w:ascii="Book Antiqua" w:hAnsi="Book Antiqua"/>
        </w:rPr>
        <w:t xml:space="preserve">. In the developing central nervous system, VGSCs regulate the migration and pathfinding of neurite </w:t>
      </w:r>
      <w:proofErr w:type="gramStart"/>
      <w:r w:rsidRPr="000273B1">
        <w:rPr>
          <w:rFonts w:ascii="Book Antiqua" w:hAnsi="Book Antiqua"/>
        </w:rPr>
        <w:t>outgrowth</w:t>
      </w:r>
      <w:r w:rsidRPr="000273B1">
        <w:rPr>
          <w:rFonts w:ascii="Book Antiqua" w:hAnsi="Book Antiqua"/>
          <w:vertAlign w:val="superscript"/>
        </w:rPr>
        <w:t>[</w:t>
      </w:r>
      <w:proofErr w:type="gramEnd"/>
      <w:r w:rsidRPr="000273B1">
        <w:rPr>
          <w:rFonts w:ascii="Book Antiqua" w:hAnsi="Book Antiqua"/>
          <w:vertAlign w:val="superscript"/>
        </w:rPr>
        <w:t>2</w:t>
      </w:r>
      <w:r w:rsidR="00ED313F" w:rsidRPr="000273B1">
        <w:rPr>
          <w:rFonts w:ascii="Book Antiqua" w:hAnsi="Book Antiqua"/>
          <w:vertAlign w:val="superscript"/>
        </w:rPr>
        <w:t>9</w:t>
      </w:r>
      <w:r w:rsidR="0005024B" w:rsidRPr="000273B1">
        <w:rPr>
          <w:rFonts w:ascii="Book Antiqua" w:hAnsi="Book Antiqua"/>
          <w:vertAlign w:val="superscript"/>
        </w:rPr>
        <w:t>1</w:t>
      </w:r>
      <w:r w:rsidRPr="000273B1">
        <w:rPr>
          <w:rFonts w:ascii="Book Antiqua" w:hAnsi="Book Antiqua"/>
          <w:vertAlign w:val="superscript"/>
        </w:rPr>
        <w:t>-2</w:t>
      </w:r>
      <w:r w:rsidR="00ED313F" w:rsidRPr="000273B1">
        <w:rPr>
          <w:rFonts w:ascii="Book Antiqua" w:hAnsi="Book Antiqua"/>
          <w:vertAlign w:val="superscript"/>
        </w:rPr>
        <w:t>9</w:t>
      </w:r>
      <w:r w:rsidR="0005024B" w:rsidRPr="000273B1">
        <w:rPr>
          <w:rFonts w:ascii="Book Antiqua" w:hAnsi="Book Antiqua"/>
          <w:vertAlign w:val="superscript"/>
        </w:rPr>
        <w:t>3</w:t>
      </w:r>
      <w:r w:rsidRPr="000273B1">
        <w:rPr>
          <w:rFonts w:ascii="Book Antiqua" w:hAnsi="Book Antiqua"/>
          <w:vertAlign w:val="superscript"/>
        </w:rPr>
        <w:t>]</w:t>
      </w:r>
      <w:r w:rsidRPr="000273B1">
        <w:rPr>
          <w:rFonts w:ascii="Book Antiqua" w:hAnsi="Book Antiqua"/>
        </w:rPr>
        <w:t xml:space="preserve">. Similarly, in the vast majority of cancers where these channels have been studied, their major influence has been to increase the motility and invasiveness of cancer cells. </w:t>
      </w:r>
    </w:p>
    <w:p w:rsidR="0017594B" w:rsidRPr="000273B1" w:rsidRDefault="0017594B" w:rsidP="0076604E">
      <w:pPr>
        <w:spacing w:line="360" w:lineRule="auto"/>
        <w:ind w:firstLineChars="100" w:firstLine="240"/>
        <w:jc w:val="both"/>
        <w:rPr>
          <w:rFonts w:ascii="Book Antiqua" w:hAnsi="Book Antiqua"/>
        </w:rPr>
      </w:pPr>
      <w:r w:rsidRPr="000273B1">
        <w:rPr>
          <w:rFonts w:ascii="Book Antiqua" w:hAnsi="Book Antiqua"/>
        </w:rPr>
        <w:t>The VGSC Na</w:t>
      </w:r>
      <w:r w:rsidRPr="000273B1">
        <w:rPr>
          <w:rFonts w:ascii="Book Antiqua" w:hAnsi="Book Antiqua"/>
          <w:vertAlign w:val="subscript"/>
        </w:rPr>
        <w:t>V</w:t>
      </w:r>
      <w:r w:rsidRPr="000273B1">
        <w:rPr>
          <w:rFonts w:ascii="Book Antiqua" w:hAnsi="Book Antiqua"/>
        </w:rPr>
        <w:t>1.5 is abundantly expressed in human CRC cells SW620, SW480, and HT29, as well as being highly expressed in tumor biopsies relative to adjacent normal tissue</w:t>
      </w:r>
      <w:r w:rsidRPr="000273B1">
        <w:rPr>
          <w:rFonts w:ascii="Book Antiqua" w:hAnsi="Book Antiqua"/>
          <w:vertAlign w:val="superscript"/>
        </w:rPr>
        <w:t>[2</w:t>
      </w:r>
      <w:r w:rsidR="00ED313F" w:rsidRPr="000273B1">
        <w:rPr>
          <w:rFonts w:ascii="Book Antiqua" w:hAnsi="Book Antiqua"/>
          <w:vertAlign w:val="superscript"/>
        </w:rPr>
        <w:t>9</w:t>
      </w:r>
      <w:r w:rsidR="0005024B" w:rsidRPr="000273B1">
        <w:rPr>
          <w:rFonts w:ascii="Book Antiqua" w:hAnsi="Book Antiqua"/>
          <w:vertAlign w:val="superscript"/>
        </w:rPr>
        <w:t>4</w:t>
      </w:r>
      <w:r w:rsidRPr="000273B1">
        <w:rPr>
          <w:rFonts w:ascii="Book Antiqua" w:hAnsi="Book Antiqua"/>
          <w:vertAlign w:val="superscript"/>
        </w:rPr>
        <w:t>]</w:t>
      </w:r>
      <w:r w:rsidRPr="000273B1">
        <w:rPr>
          <w:rFonts w:ascii="Book Antiqua" w:hAnsi="Book Antiqua"/>
        </w:rPr>
        <w:t>. Through pharmacological inhibition, siRNA knockdown, and controlling for Ca</w:t>
      </w:r>
      <w:r w:rsidRPr="000273B1">
        <w:rPr>
          <w:rFonts w:ascii="Book Antiqua" w:hAnsi="Book Antiqua"/>
          <w:vertAlign w:val="superscript"/>
        </w:rPr>
        <w:t>2+</w:t>
      </w:r>
      <w:r w:rsidRPr="000273B1">
        <w:rPr>
          <w:rFonts w:ascii="Book Antiqua" w:hAnsi="Book Antiqua"/>
        </w:rPr>
        <w:t xml:space="preserve"> influence, House </w:t>
      </w:r>
      <w:r w:rsidRPr="000273B1">
        <w:rPr>
          <w:rFonts w:ascii="Book Antiqua" w:hAnsi="Book Antiqua"/>
          <w:i/>
        </w:rPr>
        <w:t>et al</w:t>
      </w:r>
      <w:r w:rsidR="0076604E" w:rsidRPr="000273B1">
        <w:rPr>
          <w:rFonts w:ascii="Book Antiqua" w:hAnsi="Book Antiqua"/>
          <w:vertAlign w:val="superscript"/>
        </w:rPr>
        <w:t>[294]</w:t>
      </w:r>
      <w:r w:rsidRPr="000273B1">
        <w:rPr>
          <w:rFonts w:ascii="Book Antiqua" w:hAnsi="Book Antiqua"/>
        </w:rPr>
        <w:t xml:space="preserve"> demonstrated that conductance through Na</w:t>
      </w:r>
      <w:r w:rsidRPr="000273B1">
        <w:rPr>
          <w:rFonts w:ascii="Book Antiqua" w:hAnsi="Book Antiqua"/>
          <w:vertAlign w:val="subscript"/>
        </w:rPr>
        <w:t>V</w:t>
      </w:r>
      <w:r w:rsidRPr="000273B1">
        <w:rPr>
          <w:rFonts w:ascii="Book Antiqua" w:hAnsi="Book Antiqua"/>
        </w:rPr>
        <w:t>1.5 contributes significantly to CRC cell invasiveness and cancer progression. This group later demonstrated this contribution mechanistically through correlating Na</w:t>
      </w:r>
      <w:r w:rsidRPr="000273B1">
        <w:rPr>
          <w:rFonts w:ascii="Book Antiqua" w:hAnsi="Book Antiqua"/>
          <w:vertAlign w:val="subscript"/>
        </w:rPr>
        <w:t>V</w:t>
      </w:r>
      <w:r w:rsidRPr="000273B1">
        <w:rPr>
          <w:rFonts w:ascii="Book Antiqua" w:hAnsi="Book Antiqua"/>
        </w:rPr>
        <w:t>1.5 activity to Rap-1 mediated MAPK activation and changes in gene expression through the PKA/ERK/c-Jun/ELK-</w:t>
      </w:r>
      <w:r w:rsidRPr="000273B1">
        <w:rPr>
          <w:rFonts w:ascii="Book Antiqua" w:hAnsi="Book Antiqua"/>
        </w:rPr>
        <w:lastRenderedPageBreak/>
        <w:t xml:space="preserve">1/ETS-1 signaling </w:t>
      </w:r>
      <w:proofErr w:type="gramStart"/>
      <w:r w:rsidRPr="000273B1">
        <w:rPr>
          <w:rFonts w:ascii="Book Antiqua" w:hAnsi="Book Antiqua"/>
        </w:rPr>
        <w:t>pathway</w:t>
      </w:r>
      <w:r w:rsidRPr="000273B1">
        <w:rPr>
          <w:rFonts w:ascii="Book Antiqua" w:hAnsi="Book Antiqua"/>
          <w:vertAlign w:val="superscript"/>
        </w:rPr>
        <w:t>[</w:t>
      </w:r>
      <w:proofErr w:type="gramEnd"/>
      <w:r w:rsidR="0005024B" w:rsidRPr="000273B1">
        <w:rPr>
          <w:rFonts w:ascii="Book Antiqua" w:hAnsi="Book Antiqua"/>
          <w:vertAlign w:val="superscript"/>
        </w:rPr>
        <w:t>295</w:t>
      </w:r>
      <w:r w:rsidRPr="000273B1">
        <w:rPr>
          <w:rFonts w:ascii="Book Antiqua" w:hAnsi="Book Antiqua"/>
          <w:vertAlign w:val="superscript"/>
        </w:rPr>
        <w:t>]</w:t>
      </w:r>
      <w:r w:rsidRPr="000273B1">
        <w:rPr>
          <w:rFonts w:ascii="Book Antiqua" w:hAnsi="Book Antiqua"/>
        </w:rPr>
        <w:t>. While this group demonstrated the metastatic contribution of Na</w:t>
      </w:r>
      <w:r w:rsidRPr="000273B1">
        <w:rPr>
          <w:rFonts w:ascii="Book Antiqua" w:hAnsi="Book Antiqua"/>
          <w:vertAlign w:val="subscript"/>
        </w:rPr>
        <w:t>V</w:t>
      </w:r>
      <w:r w:rsidRPr="000273B1">
        <w:rPr>
          <w:rFonts w:ascii="Book Antiqua" w:hAnsi="Book Antiqua"/>
        </w:rPr>
        <w:t xml:space="preserve">1.5, Peng </w:t>
      </w:r>
      <w:r w:rsidRPr="000273B1">
        <w:rPr>
          <w:rFonts w:ascii="Book Antiqua" w:hAnsi="Book Antiqua"/>
          <w:i/>
        </w:rPr>
        <w:t xml:space="preserve">et </w:t>
      </w:r>
      <w:proofErr w:type="gramStart"/>
      <w:r w:rsidRPr="000273B1">
        <w:rPr>
          <w:rFonts w:ascii="Book Antiqua" w:hAnsi="Book Antiqua"/>
          <w:i/>
        </w:rPr>
        <w:t>al</w:t>
      </w:r>
      <w:r w:rsidRPr="000273B1">
        <w:rPr>
          <w:rFonts w:ascii="Book Antiqua" w:hAnsi="Book Antiqua"/>
          <w:vertAlign w:val="superscript"/>
        </w:rPr>
        <w:t>[</w:t>
      </w:r>
      <w:proofErr w:type="gramEnd"/>
      <w:r w:rsidR="0005024B" w:rsidRPr="000273B1">
        <w:rPr>
          <w:rFonts w:ascii="Book Antiqua" w:hAnsi="Book Antiqua"/>
          <w:vertAlign w:val="superscript"/>
        </w:rPr>
        <w:t>296</w:t>
      </w:r>
      <w:r w:rsidRPr="000273B1">
        <w:rPr>
          <w:rFonts w:ascii="Book Antiqua" w:hAnsi="Book Antiqua"/>
          <w:vertAlign w:val="superscript"/>
        </w:rPr>
        <w:t>]</w:t>
      </w:r>
      <w:r w:rsidRPr="000273B1">
        <w:rPr>
          <w:rFonts w:ascii="Book Antiqua" w:hAnsi="Book Antiqua"/>
        </w:rPr>
        <w:t xml:space="preserve"> have recently shown Na</w:t>
      </w:r>
      <w:r w:rsidRPr="000273B1">
        <w:rPr>
          <w:rFonts w:ascii="Book Antiqua" w:hAnsi="Book Antiqua"/>
          <w:vertAlign w:val="subscript"/>
        </w:rPr>
        <w:t>v</w:t>
      </w:r>
      <w:r w:rsidRPr="000273B1">
        <w:rPr>
          <w:rFonts w:ascii="Book Antiqua" w:hAnsi="Book Antiqua"/>
        </w:rPr>
        <w:t>1.5 expression to be predictive of clinical outcomes in non-metastatic CRC, with the potential involvement of estrogen receptor (ER)-</w:t>
      </w:r>
      <w:r w:rsidRPr="000273B1">
        <w:rPr>
          <w:rFonts w:ascii="Book Antiqua" w:eastAsia="Calibri" w:hAnsi="Book Antiqua" w:cs="Tahoma"/>
        </w:rPr>
        <w:t xml:space="preserve">β, implicating multiple roles for the same channel in different stages of cancer progression. </w:t>
      </w:r>
    </w:p>
    <w:p w:rsidR="0017594B" w:rsidRPr="000273B1" w:rsidRDefault="0017594B" w:rsidP="00DF6A7A">
      <w:pPr>
        <w:spacing w:line="360" w:lineRule="auto"/>
        <w:ind w:firstLineChars="100" w:firstLine="240"/>
        <w:jc w:val="both"/>
        <w:rPr>
          <w:rFonts w:ascii="Book Antiqua" w:hAnsi="Book Antiqua"/>
        </w:rPr>
      </w:pPr>
      <w:r w:rsidRPr="000273B1">
        <w:rPr>
          <w:rFonts w:ascii="Book Antiqua" w:hAnsi="Book Antiqua"/>
        </w:rPr>
        <w:t xml:space="preserve">In </w:t>
      </w:r>
      <w:r w:rsidR="00D76C30" w:rsidRPr="000273B1">
        <w:rPr>
          <w:rFonts w:ascii="Book Antiqua" w:hAnsi="Book Antiqua"/>
        </w:rPr>
        <w:t>GC</w:t>
      </w:r>
      <w:r w:rsidRPr="000273B1">
        <w:rPr>
          <w:rFonts w:ascii="Book Antiqua" w:hAnsi="Book Antiqua"/>
        </w:rPr>
        <w:t>, high expression of the VGSC Na</w:t>
      </w:r>
      <w:r w:rsidRPr="000273B1">
        <w:rPr>
          <w:rFonts w:ascii="Book Antiqua" w:hAnsi="Book Antiqua"/>
          <w:vertAlign w:val="subscript"/>
        </w:rPr>
        <w:t>v</w:t>
      </w:r>
      <w:r w:rsidRPr="000273B1">
        <w:rPr>
          <w:rFonts w:ascii="Book Antiqua" w:hAnsi="Book Antiqua"/>
        </w:rPr>
        <w:t xml:space="preserve">1.7 has similarly been shown to correlate with higher recurrence and reduced </w:t>
      </w:r>
      <w:proofErr w:type="gramStart"/>
      <w:r w:rsidRPr="000273B1">
        <w:rPr>
          <w:rFonts w:ascii="Book Antiqua" w:hAnsi="Book Antiqua"/>
        </w:rPr>
        <w:t>survival</w:t>
      </w:r>
      <w:r w:rsidRPr="000273B1">
        <w:rPr>
          <w:rFonts w:ascii="Book Antiqua" w:hAnsi="Book Antiqua"/>
          <w:vertAlign w:val="superscript"/>
        </w:rPr>
        <w:t>[</w:t>
      </w:r>
      <w:proofErr w:type="gramEnd"/>
      <w:r w:rsidR="0005024B" w:rsidRPr="000273B1">
        <w:rPr>
          <w:rFonts w:ascii="Book Antiqua" w:hAnsi="Book Antiqua"/>
          <w:vertAlign w:val="superscript"/>
        </w:rPr>
        <w:t>297</w:t>
      </w:r>
      <w:r w:rsidRPr="000273B1">
        <w:rPr>
          <w:rFonts w:ascii="Book Antiqua" w:hAnsi="Book Antiqua"/>
          <w:vertAlign w:val="superscript"/>
        </w:rPr>
        <w:t>]</w:t>
      </w:r>
      <w:r w:rsidRPr="000273B1">
        <w:rPr>
          <w:rFonts w:ascii="Book Antiqua" w:hAnsi="Book Antiqua"/>
        </w:rPr>
        <w:t xml:space="preserve">. The detailed mechanism proposed by Xia </w:t>
      </w:r>
      <w:r w:rsidRPr="000273B1">
        <w:rPr>
          <w:rFonts w:ascii="Book Antiqua" w:hAnsi="Book Antiqua"/>
          <w:i/>
        </w:rPr>
        <w:t xml:space="preserve">et </w:t>
      </w:r>
      <w:proofErr w:type="gramStart"/>
      <w:r w:rsidRPr="000273B1">
        <w:rPr>
          <w:rFonts w:ascii="Book Antiqua" w:hAnsi="Book Antiqua"/>
          <w:i/>
        </w:rPr>
        <w:t>al</w:t>
      </w:r>
      <w:r w:rsidR="00DF6A7A" w:rsidRPr="000273B1">
        <w:rPr>
          <w:rFonts w:ascii="Book Antiqua" w:hAnsi="Book Antiqua"/>
          <w:vertAlign w:val="superscript"/>
        </w:rPr>
        <w:t>[</w:t>
      </w:r>
      <w:proofErr w:type="gramEnd"/>
      <w:r w:rsidR="00DF6A7A" w:rsidRPr="000273B1">
        <w:rPr>
          <w:rFonts w:ascii="Book Antiqua" w:hAnsi="Book Antiqua"/>
          <w:vertAlign w:val="superscript"/>
        </w:rPr>
        <w:t>297]</w:t>
      </w:r>
      <w:r w:rsidRPr="000273B1">
        <w:rPr>
          <w:rFonts w:ascii="Book Antiqua" w:hAnsi="Book Antiqua"/>
        </w:rPr>
        <w:t xml:space="preserve"> involves increased expression of the oncoprotein metastasis-associated in colon cancer-1 (MACC1) by Na</w:t>
      </w:r>
      <w:r w:rsidRPr="000273B1">
        <w:rPr>
          <w:rFonts w:ascii="Book Antiqua" w:hAnsi="Book Antiqua"/>
          <w:vertAlign w:val="subscript"/>
        </w:rPr>
        <w:t>v</w:t>
      </w:r>
      <w:r w:rsidRPr="000273B1">
        <w:rPr>
          <w:rFonts w:ascii="Book Antiqua" w:hAnsi="Book Antiqua"/>
        </w:rPr>
        <w:t>1.7 activation in a p38/NFkB-dependent manner. Increased MACC1 expression subsequently leads to HGF/c-met/c-jun-dependent activation of another oncoprotein, the Na</w:t>
      </w:r>
      <w:r w:rsidRPr="000273B1">
        <w:rPr>
          <w:rFonts w:ascii="Book Antiqua" w:hAnsi="Book Antiqua"/>
          <w:vertAlign w:val="superscript"/>
        </w:rPr>
        <w:t>+</w:t>
      </w:r>
      <w:r w:rsidRPr="000273B1">
        <w:rPr>
          <w:rFonts w:ascii="Book Antiqua" w:hAnsi="Book Antiqua"/>
        </w:rPr>
        <w:t>/H</w:t>
      </w:r>
      <w:r w:rsidRPr="000273B1">
        <w:rPr>
          <w:rFonts w:ascii="Book Antiqua" w:hAnsi="Book Antiqua"/>
          <w:vertAlign w:val="superscript"/>
        </w:rPr>
        <w:t>+</w:t>
      </w:r>
      <w:r w:rsidRPr="000273B1">
        <w:rPr>
          <w:rFonts w:ascii="Book Antiqua" w:hAnsi="Book Antiqua"/>
        </w:rPr>
        <w:t xml:space="preserve"> exchanger-1 (NHE1) which, through its involvement in maintaining intracellular and extracellular pH, has been shown elevated in a variety of </w:t>
      </w:r>
      <w:proofErr w:type="gramStart"/>
      <w:r w:rsidRPr="000273B1">
        <w:rPr>
          <w:rFonts w:ascii="Book Antiqua" w:hAnsi="Book Antiqua"/>
        </w:rPr>
        <w:t>cancers</w:t>
      </w:r>
      <w:r w:rsidRPr="000273B1">
        <w:rPr>
          <w:rFonts w:ascii="Book Antiqua" w:hAnsi="Book Antiqua"/>
          <w:vertAlign w:val="superscript"/>
        </w:rPr>
        <w:t>[</w:t>
      </w:r>
      <w:proofErr w:type="gramEnd"/>
      <w:r w:rsidR="0005024B" w:rsidRPr="000273B1">
        <w:rPr>
          <w:rFonts w:ascii="Book Antiqua" w:hAnsi="Book Antiqua"/>
          <w:vertAlign w:val="superscript"/>
        </w:rPr>
        <w:t>298</w:t>
      </w:r>
      <w:r w:rsidRPr="000273B1">
        <w:rPr>
          <w:rFonts w:ascii="Book Antiqua" w:hAnsi="Book Antiqua"/>
          <w:vertAlign w:val="superscript"/>
        </w:rPr>
        <w:t>-</w:t>
      </w:r>
      <w:r w:rsidR="00ED313F" w:rsidRPr="000273B1">
        <w:rPr>
          <w:rFonts w:ascii="Book Antiqua" w:hAnsi="Book Antiqua"/>
          <w:vertAlign w:val="superscript"/>
        </w:rPr>
        <w:t>30</w:t>
      </w:r>
      <w:r w:rsidR="0005024B" w:rsidRPr="000273B1">
        <w:rPr>
          <w:rFonts w:ascii="Book Antiqua" w:hAnsi="Book Antiqua"/>
          <w:vertAlign w:val="superscript"/>
        </w:rPr>
        <w:t>1</w:t>
      </w:r>
      <w:r w:rsidRPr="000273B1">
        <w:rPr>
          <w:rFonts w:ascii="Book Antiqua" w:hAnsi="Book Antiqua"/>
          <w:vertAlign w:val="superscript"/>
        </w:rPr>
        <w:t>]</w:t>
      </w:r>
      <w:r w:rsidRPr="000273B1">
        <w:rPr>
          <w:rFonts w:ascii="Book Antiqua" w:hAnsi="Book Antiqua"/>
        </w:rPr>
        <w:t>.</w:t>
      </w:r>
      <w:r w:rsidR="00DF6A7A" w:rsidRPr="000273B1">
        <w:rPr>
          <w:rFonts w:ascii="Book Antiqua" w:hAnsi="Book Antiqua" w:hint="eastAsia"/>
          <w:lang w:eastAsia="zh-CN"/>
        </w:rPr>
        <w:t xml:space="preserve"> </w:t>
      </w:r>
      <w:r w:rsidRPr="000273B1">
        <w:rPr>
          <w:rFonts w:ascii="Book Antiqua" w:hAnsi="Book Antiqua"/>
        </w:rPr>
        <w:t xml:space="preserve">Reports involving other </w:t>
      </w:r>
      <w:r w:rsidRPr="000273B1">
        <w:rPr>
          <w:rFonts w:ascii="Book Antiqua" w:hAnsi="Book Antiqua" w:cs="Arial"/>
        </w:rPr>
        <w:t>Na</w:t>
      </w:r>
      <w:r w:rsidRPr="000273B1">
        <w:rPr>
          <w:rFonts w:ascii="Book Antiqua" w:hAnsi="Book Antiqua" w:cs="Arial"/>
          <w:vertAlign w:val="subscript"/>
        </w:rPr>
        <w:t>v</w:t>
      </w:r>
      <w:r w:rsidRPr="000273B1">
        <w:rPr>
          <w:rFonts w:ascii="Book Antiqua" w:hAnsi="Book Antiqua"/>
        </w:rPr>
        <w:t xml:space="preserve"> channels in GI cancer are fewer than </w:t>
      </w:r>
      <w:r w:rsidR="00D76C30" w:rsidRPr="000273B1">
        <w:rPr>
          <w:rFonts w:ascii="Book Antiqua" w:hAnsi="Book Antiqua"/>
        </w:rPr>
        <w:t xml:space="preserve">for </w:t>
      </w:r>
      <w:r w:rsidRPr="000273B1">
        <w:rPr>
          <w:rFonts w:ascii="Book Antiqua" w:hAnsi="Book Antiqua"/>
        </w:rPr>
        <w:t>Na</w:t>
      </w:r>
      <w:r w:rsidRPr="000273B1">
        <w:rPr>
          <w:rFonts w:ascii="Book Antiqua" w:hAnsi="Book Antiqua" w:cstheme="minorHAnsi"/>
        </w:rPr>
        <w:t>v</w:t>
      </w:r>
      <w:r w:rsidRPr="000273B1">
        <w:rPr>
          <w:rFonts w:ascii="Book Antiqua" w:hAnsi="Book Antiqua" w:cs="Arial"/>
        </w:rPr>
        <w:t xml:space="preserve">1.5 and </w:t>
      </w:r>
      <w:r w:rsidRPr="000273B1">
        <w:rPr>
          <w:rFonts w:ascii="Book Antiqua" w:hAnsi="Book Antiqua" w:cstheme="minorHAnsi"/>
        </w:rPr>
        <w:t>Nav1</w:t>
      </w:r>
      <w:r w:rsidRPr="000273B1">
        <w:rPr>
          <w:rFonts w:ascii="Book Antiqua" w:hAnsi="Book Antiqua" w:cs="Arial"/>
        </w:rPr>
        <w:t>.7. Na</w:t>
      </w:r>
      <w:r w:rsidRPr="000273B1">
        <w:rPr>
          <w:rFonts w:ascii="Book Antiqua" w:hAnsi="Book Antiqua" w:cs="Arial"/>
          <w:vertAlign w:val="subscript"/>
        </w:rPr>
        <w:t>v</w:t>
      </w:r>
      <w:r w:rsidRPr="000273B1">
        <w:rPr>
          <w:rFonts w:ascii="Book Antiqua" w:hAnsi="Book Antiqua" w:cs="Arial"/>
        </w:rPr>
        <w:t xml:space="preserve">1.1 has been reported to be up-regulated in </w:t>
      </w:r>
      <w:proofErr w:type="gramStart"/>
      <w:r w:rsidRPr="000273B1">
        <w:rPr>
          <w:rFonts w:ascii="Book Antiqua" w:hAnsi="Book Antiqua" w:cs="Arial"/>
        </w:rPr>
        <w:t>CRC</w:t>
      </w:r>
      <w:r w:rsidRPr="000273B1">
        <w:rPr>
          <w:rFonts w:ascii="Book Antiqua" w:hAnsi="Book Antiqua" w:cs="Arial"/>
          <w:vertAlign w:val="superscript"/>
        </w:rPr>
        <w:t>[</w:t>
      </w:r>
      <w:proofErr w:type="gramEnd"/>
      <w:r w:rsidR="00ED313F" w:rsidRPr="000273B1">
        <w:rPr>
          <w:rFonts w:ascii="Book Antiqua" w:hAnsi="Book Antiqua" w:cs="Arial"/>
          <w:vertAlign w:val="superscript"/>
        </w:rPr>
        <w:t>30</w:t>
      </w:r>
      <w:r w:rsidR="0005024B" w:rsidRPr="000273B1">
        <w:rPr>
          <w:rFonts w:ascii="Book Antiqua" w:hAnsi="Book Antiqua" w:cs="Arial"/>
          <w:vertAlign w:val="superscript"/>
        </w:rPr>
        <w:t>2</w:t>
      </w:r>
      <w:r w:rsidRPr="000273B1">
        <w:rPr>
          <w:rFonts w:ascii="Book Antiqua" w:hAnsi="Book Antiqua" w:cs="Arial"/>
          <w:vertAlign w:val="superscript"/>
        </w:rPr>
        <w:t>]</w:t>
      </w:r>
      <w:r w:rsidRPr="000273B1">
        <w:rPr>
          <w:rFonts w:ascii="Book Antiqua" w:hAnsi="Book Antiqua" w:cs="Arial"/>
        </w:rPr>
        <w:t>, associated with a shorter time to cancer recurrence in stage II and III disease. In contrast, there is one report of Na</w:t>
      </w:r>
      <w:r w:rsidRPr="000273B1">
        <w:rPr>
          <w:rFonts w:ascii="Book Antiqua" w:hAnsi="Book Antiqua" w:cs="Arial"/>
          <w:vertAlign w:val="subscript"/>
        </w:rPr>
        <w:t>v</w:t>
      </w:r>
      <w:r w:rsidRPr="000273B1">
        <w:rPr>
          <w:rFonts w:ascii="Book Antiqua" w:hAnsi="Book Antiqua" w:cs="Arial"/>
        </w:rPr>
        <w:t xml:space="preserve">1.6 being down-regulated in </w:t>
      </w:r>
      <w:proofErr w:type="gramStart"/>
      <w:r w:rsidRPr="000273B1">
        <w:rPr>
          <w:rFonts w:ascii="Book Antiqua" w:hAnsi="Book Antiqua" w:cs="Arial"/>
        </w:rPr>
        <w:t>CRC</w:t>
      </w:r>
      <w:r w:rsidRPr="000273B1">
        <w:rPr>
          <w:rFonts w:ascii="Book Antiqua" w:hAnsi="Book Antiqua" w:cs="Arial"/>
          <w:vertAlign w:val="superscript"/>
        </w:rPr>
        <w:t>[</w:t>
      </w:r>
      <w:proofErr w:type="gramEnd"/>
      <w:r w:rsidR="00ED313F" w:rsidRPr="000273B1">
        <w:rPr>
          <w:rFonts w:ascii="Book Antiqua" w:hAnsi="Book Antiqua" w:cs="Arial"/>
          <w:vertAlign w:val="superscript"/>
        </w:rPr>
        <w:t>30</w:t>
      </w:r>
      <w:r w:rsidR="0005024B" w:rsidRPr="000273B1">
        <w:rPr>
          <w:rFonts w:ascii="Book Antiqua" w:hAnsi="Book Antiqua" w:cs="Arial"/>
          <w:vertAlign w:val="superscript"/>
        </w:rPr>
        <w:t>3</w:t>
      </w:r>
      <w:r w:rsidRPr="000273B1">
        <w:rPr>
          <w:rFonts w:ascii="Book Antiqua" w:hAnsi="Book Antiqua" w:cs="Arial"/>
          <w:vertAlign w:val="superscript"/>
        </w:rPr>
        <w:t>]</w:t>
      </w:r>
      <w:r w:rsidRPr="000273B1">
        <w:rPr>
          <w:rFonts w:ascii="Book Antiqua" w:hAnsi="Book Antiqua" w:cs="Arial"/>
        </w:rPr>
        <w:t>.</w:t>
      </w:r>
    </w:p>
    <w:p w:rsidR="0017594B" w:rsidRPr="000273B1" w:rsidRDefault="0017594B" w:rsidP="00DF6A7A">
      <w:pPr>
        <w:spacing w:line="360" w:lineRule="auto"/>
        <w:ind w:firstLineChars="100" w:firstLine="240"/>
        <w:jc w:val="both"/>
        <w:rPr>
          <w:rFonts w:ascii="Book Antiqua" w:hAnsi="Book Antiqua"/>
        </w:rPr>
      </w:pPr>
      <w:r w:rsidRPr="000273B1">
        <w:rPr>
          <w:rFonts w:ascii="Book Antiqua" w:hAnsi="Book Antiqua"/>
        </w:rPr>
        <w:t xml:space="preserve">The mechanisms through which VGSC </w:t>
      </w:r>
      <w:r w:rsidRPr="000273B1">
        <w:rPr>
          <w:rFonts w:ascii="Book Antiqua" w:eastAsia="Calibri" w:hAnsi="Book Antiqua" w:cs="Tahoma"/>
        </w:rPr>
        <w:t xml:space="preserve">α and β subunits contribute to cancer progression typically differs according to their physiological functions: α subunits, through the conduction of </w:t>
      </w:r>
      <w:r w:rsidR="00F9425D" w:rsidRPr="000273B1">
        <w:rPr>
          <w:rFonts w:ascii="Book Antiqua" w:hAnsi="Book Antiqua"/>
        </w:rPr>
        <w:t>Na</w:t>
      </w:r>
      <w:r w:rsidR="00F9425D" w:rsidRPr="000273B1">
        <w:rPr>
          <w:rFonts w:ascii="Book Antiqua" w:hAnsi="Book Antiqua"/>
          <w:vertAlign w:val="superscript"/>
        </w:rPr>
        <w:t>+</w:t>
      </w:r>
      <w:r w:rsidRPr="000273B1">
        <w:rPr>
          <w:rFonts w:ascii="Book Antiqua" w:eastAsia="Calibri" w:hAnsi="Book Antiqua" w:cs="Tahoma"/>
        </w:rPr>
        <w:t xml:space="preserve"> currents, and β subunits through the regulation of adhesion interactions, though contributions of any β subunit has yet to be shown in a GI cancer. The reason that only α subunits have been associated with GI cancers may owe in part to these differences in function relative to the demands of GI epithelial physiology. This specificity may also prove advantageous in pharmacologically targeting these subsets of cancers, as drugs targeting α subunit function have proven effective in reducing metastasis in murine xenograft breast cancer </w:t>
      </w:r>
      <w:proofErr w:type="gramStart"/>
      <w:r w:rsidRPr="000273B1">
        <w:rPr>
          <w:rFonts w:ascii="Book Antiqua" w:eastAsia="Calibri" w:hAnsi="Book Antiqua" w:cs="Tahoma"/>
        </w:rPr>
        <w:t>models</w:t>
      </w:r>
      <w:r w:rsidRPr="000273B1">
        <w:rPr>
          <w:rFonts w:ascii="Book Antiqua" w:hAnsi="Book Antiqua"/>
          <w:vertAlign w:val="superscript"/>
        </w:rPr>
        <w:t>[</w:t>
      </w:r>
      <w:proofErr w:type="gramEnd"/>
      <w:r w:rsidR="00ED313F" w:rsidRPr="000273B1">
        <w:rPr>
          <w:rFonts w:ascii="Book Antiqua" w:hAnsi="Book Antiqua"/>
          <w:vertAlign w:val="superscript"/>
        </w:rPr>
        <w:t>30</w:t>
      </w:r>
      <w:r w:rsidR="0005024B" w:rsidRPr="000273B1">
        <w:rPr>
          <w:rFonts w:ascii="Book Antiqua" w:hAnsi="Book Antiqua"/>
          <w:vertAlign w:val="superscript"/>
        </w:rPr>
        <w:t>4</w:t>
      </w:r>
      <w:r w:rsidR="00DF6A7A" w:rsidRPr="000273B1">
        <w:rPr>
          <w:rFonts w:ascii="Book Antiqua" w:hAnsi="Book Antiqua"/>
          <w:vertAlign w:val="superscript"/>
        </w:rPr>
        <w:t>,</w:t>
      </w:r>
      <w:r w:rsidR="00ED313F" w:rsidRPr="000273B1">
        <w:rPr>
          <w:rFonts w:ascii="Book Antiqua" w:hAnsi="Book Antiqua"/>
          <w:vertAlign w:val="superscript"/>
        </w:rPr>
        <w:t>3</w:t>
      </w:r>
      <w:r w:rsidR="0005024B" w:rsidRPr="000273B1">
        <w:rPr>
          <w:rFonts w:ascii="Book Antiqua" w:hAnsi="Book Antiqua"/>
          <w:vertAlign w:val="superscript"/>
        </w:rPr>
        <w:t>05</w:t>
      </w:r>
      <w:r w:rsidRPr="000273B1">
        <w:rPr>
          <w:rFonts w:ascii="Book Antiqua" w:hAnsi="Book Antiqua"/>
          <w:vertAlign w:val="superscript"/>
        </w:rPr>
        <w:t>]</w:t>
      </w:r>
      <w:r w:rsidRPr="000273B1">
        <w:rPr>
          <w:rFonts w:ascii="Book Antiqua" w:hAnsi="Book Antiqua"/>
        </w:rPr>
        <w:t xml:space="preserve">. See Table 4 for a full listing of </w:t>
      </w:r>
      <w:r w:rsidR="005C0C09" w:rsidRPr="000273B1">
        <w:rPr>
          <w:rFonts w:ascii="Book Antiqua" w:hAnsi="Book Antiqua"/>
        </w:rPr>
        <w:t>sodium ion</w:t>
      </w:r>
      <w:r w:rsidRPr="000273B1">
        <w:rPr>
          <w:rFonts w:ascii="Book Antiqua" w:hAnsi="Book Antiqua"/>
        </w:rPr>
        <w:t xml:space="preserve"> channels in GI cancer.</w:t>
      </w:r>
    </w:p>
    <w:p w:rsidR="00672947" w:rsidRPr="000273B1" w:rsidRDefault="00672947" w:rsidP="003B6C9B">
      <w:pPr>
        <w:spacing w:line="360" w:lineRule="auto"/>
        <w:jc w:val="both"/>
        <w:rPr>
          <w:rFonts w:ascii="Book Antiqua" w:hAnsi="Book Antiqua"/>
          <w:b/>
          <w:i/>
        </w:rPr>
      </w:pPr>
    </w:p>
    <w:p w:rsidR="00672947" w:rsidRPr="000273B1" w:rsidRDefault="00DF6A7A" w:rsidP="003B6C9B">
      <w:pPr>
        <w:spacing w:line="360" w:lineRule="auto"/>
        <w:jc w:val="both"/>
        <w:rPr>
          <w:rFonts w:ascii="Book Antiqua" w:hAnsi="Book Antiqua"/>
          <w:b/>
          <w:iCs/>
        </w:rPr>
      </w:pPr>
      <w:r w:rsidRPr="000273B1">
        <w:rPr>
          <w:rFonts w:ascii="Book Antiqua" w:hAnsi="Book Antiqua"/>
          <w:b/>
          <w:iCs/>
        </w:rPr>
        <w:t>ZINC TRANSPORTERS</w:t>
      </w:r>
    </w:p>
    <w:p w:rsidR="00672947" w:rsidRPr="000273B1" w:rsidRDefault="00672947" w:rsidP="003B6C9B">
      <w:pPr>
        <w:spacing w:line="360" w:lineRule="auto"/>
        <w:jc w:val="both"/>
        <w:rPr>
          <w:rFonts w:ascii="Book Antiqua" w:hAnsi="Book Antiqua"/>
        </w:rPr>
      </w:pPr>
      <w:r w:rsidRPr="000273B1">
        <w:rPr>
          <w:rFonts w:ascii="Book Antiqua" w:hAnsi="Book Antiqua"/>
        </w:rPr>
        <w:t>Zinc is a key trace element in the human body</w:t>
      </w:r>
      <w:r w:rsidR="001C4C3B" w:rsidRPr="000273B1">
        <w:rPr>
          <w:rFonts w:ascii="Book Antiqua" w:hAnsi="Book Antiqua"/>
        </w:rPr>
        <w:t>.</w:t>
      </w:r>
      <w:r w:rsidRPr="000273B1">
        <w:rPr>
          <w:rFonts w:ascii="Book Antiqua" w:hAnsi="Book Antiqua"/>
        </w:rPr>
        <w:t xml:space="preserve"> </w:t>
      </w:r>
      <w:r w:rsidR="001C4C3B" w:rsidRPr="000273B1">
        <w:rPr>
          <w:rFonts w:ascii="Book Antiqua" w:hAnsi="Book Antiqua"/>
        </w:rPr>
        <w:t>Approximately 10% of human genes have the potential for zinc binding and a large number of human proteins (as many as 3000), including transcription factors, a variety of receptors, kinases, ligases and other enzymes, require zinc for their catalytic activity or tertiary structure</w:t>
      </w:r>
      <w:r w:rsidR="001C4C3B" w:rsidRPr="000273B1">
        <w:rPr>
          <w:rFonts w:ascii="Book Antiqua" w:hAnsi="Book Antiqua"/>
          <w:vertAlign w:val="superscript"/>
        </w:rPr>
        <w:t>[306</w:t>
      </w:r>
      <w:r w:rsidR="002916AA" w:rsidRPr="000273B1">
        <w:rPr>
          <w:rFonts w:ascii="Book Antiqua" w:hAnsi="Book Antiqua"/>
          <w:vertAlign w:val="superscript"/>
        </w:rPr>
        <w:t>,</w:t>
      </w:r>
      <w:r w:rsidR="001C4C3B" w:rsidRPr="000273B1">
        <w:rPr>
          <w:rFonts w:ascii="Book Antiqua" w:hAnsi="Book Antiqua"/>
          <w:vertAlign w:val="superscript"/>
        </w:rPr>
        <w:t>307]</w:t>
      </w:r>
      <w:r w:rsidR="001C4C3B" w:rsidRPr="000273B1">
        <w:rPr>
          <w:rFonts w:ascii="Book Antiqua" w:hAnsi="Book Antiqua"/>
        </w:rPr>
        <w:t xml:space="preserve">. </w:t>
      </w:r>
      <w:r w:rsidR="00716CFF" w:rsidRPr="000273B1">
        <w:rPr>
          <w:rFonts w:ascii="Book Antiqua" w:hAnsi="Book Antiqua"/>
        </w:rPr>
        <w:t>Zinc exists in cells as Zn</w:t>
      </w:r>
      <w:r w:rsidR="00716CFF" w:rsidRPr="000273B1">
        <w:rPr>
          <w:rFonts w:ascii="Book Antiqua" w:hAnsi="Book Antiqua"/>
          <w:vertAlign w:val="superscript"/>
        </w:rPr>
        <w:t xml:space="preserve">2+ </w:t>
      </w:r>
      <w:r w:rsidR="00716CFF" w:rsidRPr="000273B1">
        <w:rPr>
          <w:rFonts w:ascii="Book Antiqua" w:hAnsi="Book Antiqua"/>
        </w:rPr>
        <w:t xml:space="preserve">ions that are maintained in this valence state under all biologically relevant redox potentials and pH conditions in a cell. </w:t>
      </w:r>
      <w:r w:rsidRPr="000273B1">
        <w:rPr>
          <w:rFonts w:ascii="Book Antiqua" w:hAnsi="Book Antiqua"/>
        </w:rPr>
        <w:t xml:space="preserve">Zinc mediates a wide range of cellular processes that are important for maintenance of tissue </w:t>
      </w:r>
      <w:proofErr w:type="gramStart"/>
      <w:r w:rsidRPr="000273B1">
        <w:rPr>
          <w:rFonts w:ascii="Book Antiqua" w:hAnsi="Book Antiqua"/>
        </w:rPr>
        <w:t>homeostasis</w:t>
      </w:r>
      <w:r w:rsidR="00A13B40" w:rsidRPr="000273B1">
        <w:rPr>
          <w:rFonts w:ascii="Book Antiqua" w:hAnsi="Book Antiqua"/>
          <w:vertAlign w:val="superscript"/>
        </w:rPr>
        <w:t>[</w:t>
      </w:r>
      <w:proofErr w:type="gramEnd"/>
      <w:r w:rsidR="00A13B40" w:rsidRPr="000273B1">
        <w:rPr>
          <w:rFonts w:ascii="Book Antiqua" w:hAnsi="Book Antiqua"/>
          <w:vertAlign w:val="superscript"/>
        </w:rPr>
        <w:t>306,308</w:t>
      </w:r>
      <w:r w:rsidR="002916AA" w:rsidRPr="000273B1">
        <w:rPr>
          <w:rFonts w:ascii="Book Antiqua" w:hAnsi="Book Antiqua"/>
          <w:vertAlign w:val="superscript"/>
        </w:rPr>
        <w:t>,</w:t>
      </w:r>
      <w:r w:rsidR="00A13B40" w:rsidRPr="000273B1">
        <w:rPr>
          <w:rFonts w:ascii="Book Antiqua" w:hAnsi="Book Antiqua"/>
          <w:vertAlign w:val="superscript"/>
        </w:rPr>
        <w:t>309]</w:t>
      </w:r>
      <w:r w:rsidRPr="000273B1">
        <w:rPr>
          <w:rFonts w:ascii="Book Antiqua" w:hAnsi="Book Antiqua"/>
        </w:rPr>
        <w:t xml:space="preserve">. Therefore, alterations in cellular zinc levels, such as zinc deficiency, can disrupt cellular </w:t>
      </w:r>
      <w:proofErr w:type="gramStart"/>
      <w:r w:rsidRPr="000273B1">
        <w:rPr>
          <w:rFonts w:ascii="Book Antiqua" w:hAnsi="Book Antiqua"/>
        </w:rPr>
        <w:t>function</w:t>
      </w:r>
      <w:r w:rsidR="00A13B40" w:rsidRPr="000273B1">
        <w:rPr>
          <w:rFonts w:ascii="Book Antiqua" w:hAnsi="Book Antiqua"/>
          <w:vertAlign w:val="superscript"/>
        </w:rPr>
        <w:t>[</w:t>
      </w:r>
      <w:proofErr w:type="gramEnd"/>
      <w:r w:rsidR="00A13B40" w:rsidRPr="000273B1">
        <w:rPr>
          <w:rFonts w:ascii="Book Antiqua" w:hAnsi="Book Antiqua"/>
          <w:vertAlign w:val="superscript"/>
        </w:rPr>
        <w:t>306,308]</w:t>
      </w:r>
      <w:r w:rsidRPr="000273B1">
        <w:rPr>
          <w:rFonts w:ascii="Book Antiqua" w:hAnsi="Book Antiqua"/>
        </w:rPr>
        <w:t>. Furthermore, zinc is toxic to cells, thus zinc levels are tightly regulated within cells. As zinc cannot freely pass across cellular membranes a variety of Zn</w:t>
      </w:r>
      <w:r w:rsidRPr="000273B1">
        <w:rPr>
          <w:rFonts w:ascii="Book Antiqua" w:hAnsi="Book Antiqua"/>
          <w:vertAlign w:val="superscript"/>
        </w:rPr>
        <w:t>2+</w:t>
      </w:r>
      <w:r w:rsidRPr="000273B1">
        <w:rPr>
          <w:rFonts w:ascii="Book Antiqua" w:hAnsi="Book Antiqua"/>
        </w:rPr>
        <w:t>-permeable channels and transporters regulate Zn</w:t>
      </w:r>
      <w:r w:rsidRPr="000273B1">
        <w:rPr>
          <w:rFonts w:ascii="Book Antiqua" w:hAnsi="Book Antiqua"/>
          <w:vertAlign w:val="superscript"/>
        </w:rPr>
        <w:t xml:space="preserve">2+ </w:t>
      </w:r>
      <w:r w:rsidRPr="000273B1">
        <w:rPr>
          <w:rFonts w:ascii="Book Antiqua" w:hAnsi="Book Antiqua"/>
        </w:rPr>
        <w:t xml:space="preserve">entry and exit from </w:t>
      </w:r>
      <w:proofErr w:type="gramStart"/>
      <w:r w:rsidRPr="000273B1">
        <w:rPr>
          <w:rFonts w:ascii="Book Antiqua" w:hAnsi="Book Antiqua"/>
        </w:rPr>
        <w:t>cells</w:t>
      </w:r>
      <w:r w:rsidR="00A13B40" w:rsidRPr="000273B1">
        <w:rPr>
          <w:rFonts w:ascii="Book Antiqua" w:hAnsi="Book Antiqua"/>
          <w:vertAlign w:val="superscript"/>
        </w:rPr>
        <w:t>[</w:t>
      </w:r>
      <w:proofErr w:type="gramEnd"/>
      <w:r w:rsidR="00A13B40" w:rsidRPr="000273B1">
        <w:rPr>
          <w:rFonts w:ascii="Book Antiqua" w:hAnsi="Book Antiqua"/>
          <w:vertAlign w:val="superscript"/>
        </w:rPr>
        <w:t>306]</w:t>
      </w:r>
      <w:r w:rsidRPr="000273B1">
        <w:rPr>
          <w:rFonts w:ascii="Book Antiqua" w:hAnsi="Book Antiqua"/>
        </w:rPr>
        <w:t xml:space="preserve">. Zinc transporters include both influx and efflux </w:t>
      </w:r>
      <w:proofErr w:type="gramStart"/>
      <w:r w:rsidRPr="000273B1">
        <w:rPr>
          <w:rFonts w:ascii="Book Antiqua" w:hAnsi="Book Antiqua"/>
        </w:rPr>
        <w:t>transporters</w:t>
      </w:r>
      <w:r w:rsidR="00A13B40" w:rsidRPr="000273B1">
        <w:rPr>
          <w:rFonts w:ascii="Book Antiqua" w:hAnsi="Book Antiqua"/>
          <w:vertAlign w:val="superscript"/>
        </w:rPr>
        <w:t>[</w:t>
      </w:r>
      <w:proofErr w:type="gramEnd"/>
      <w:r w:rsidR="00A13B40" w:rsidRPr="000273B1">
        <w:rPr>
          <w:rFonts w:ascii="Book Antiqua" w:hAnsi="Book Antiqua"/>
          <w:vertAlign w:val="superscript"/>
        </w:rPr>
        <w:t>306,310</w:t>
      </w:r>
      <w:r w:rsidR="002916AA" w:rsidRPr="000273B1">
        <w:rPr>
          <w:rFonts w:ascii="Book Antiqua" w:hAnsi="Book Antiqua"/>
          <w:vertAlign w:val="superscript"/>
        </w:rPr>
        <w:t>,</w:t>
      </w:r>
      <w:r w:rsidR="00A13B40" w:rsidRPr="000273B1">
        <w:rPr>
          <w:rFonts w:ascii="Book Antiqua" w:hAnsi="Book Antiqua"/>
          <w:vertAlign w:val="superscript"/>
        </w:rPr>
        <w:t>311]</w:t>
      </w:r>
      <w:r w:rsidRPr="000273B1">
        <w:rPr>
          <w:rFonts w:ascii="Book Antiqua" w:hAnsi="Book Antiqua"/>
        </w:rPr>
        <w:t xml:space="preserve">. Zinc also enters cells </w:t>
      </w:r>
      <w:r w:rsidRPr="000273B1">
        <w:rPr>
          <w:rFonts w:ascii="Book Antiqua" w:hAnsi="Book Antiqua"/>
          <w:i/>
          <w:iCs/>
        </w:rPr>
        <w:t>via</w:t>
      </w:r>
      <w:r w:rsidRPr="000273B1">
        <w:rPr>
          <w:rFonts w:ascii="Book Antiqua" w:hAnsi="Book Antiqua"/>
        </w:rPr>
        <w:t xml:space="preserve"> other ion channels, such as Zn</w:t>
      </w:r>
      <w:r w:rsidRPr="000273B1">
        <w:rPr>
          <w:rFonts w:ascii="Book Antiqua" w:hAnsi="Book Antiqua"/>
          <w:vertAlign w:val="superscript"/>
        </w:rPr>
        <w:t>2+</w:t>
      </w:r>
      <w:r w:rsidRPr="000273B1">
        <w:rPr>
          <w:rFonts w:ascii="Book Antiqua" w:hAnsi="Book Antiqua"/>
        </w:rPr>
        <w:t xml:space="preserve"> activation of several of the Zn</w:t>
      </w:r>
      <w:r w:rsidRPr="000273B1">
        <w:rPr>
          <w:rFonts w:ascii="Book Antiqua" w:hAnsi="Book Antiqua"/>
          <w:vertAlign w:val="superscript"/>
        </w:rPr>
        <w:t>2+</w:t>
      </w:r>
      <w:r w:rsidRPr="000273B1">
        <w:rPr>
          <w:rFonts w:ascii="Book Antiqua" w:hAnsi="Book Antiqua"/>
        </w:rPr>
        <w:t>-permeable voltage-gated Ca</w:t>
      </w:r>
      <w:r w:rsidRPr="000273B1">
        <w:rPr>
          <w:rFonts w:ascii="Book Antiqua" w:hAnsi="Book Antiqua"/>
          <w:vertAlign w:val="superscript"/>
        </w:rPr>
        <w:t>2+</w:t>
      </w:r>
      <w:r w:rsidRPr="000273B1">
        <w:rPr>
          <w:rFonts w:ascii="Book Antiqua" w:hAnsi="Book Antiqua"/>
        </w:rPr>
        <w:t xml:space="preserve"> ion </w:t>
      </w:r>
      <w:proofErr w:type="gramStart"/>
      <w:r w:rsidRPr="000273B1">
        <w:rPr>
          <w:rFonts w:ascii="Book Antiqua" w:hAnsi="Book Antiqua"/>
        </w:rPr>
        <w:t>channels</w:t>
      </w:r>
      <w:r w:rsidR="00A13B40" w:rsidRPr="000273B1">
        <w:rPr>
          <w:rFonts w:ascii="Book Antiqua" w:hAnsi="Book Antiqua"/>
          <w:vertAlign w:val="superscript"/>
        </w:rPr>
        <w:t>[</w:t>
      </w:r>
      <w:proofErr w:type="gramEnd"/>
      <w:r w:rsidR="00A13B40" w:rsidRPr="000273B1">
        <w:rPr>
          <w:rFonts w:ascii="Book Antiqua" w:hAnsi="Book Antiqua"/>
          <w:vertAlign w:val="superscript"/>
        </w:rPr>
        <w:t>309]</w:t>
      </w:r>
      <w:r w:rsidRPr="000273B1">
        <w:rPr>
          <w:rFonts w:ascii="Book Antiqua" w:hAnsi="Book Antiqua"/>
        </w:rPr>
        <w:t xml:space="preserve">. </w:t>
      </w:r>
      <w:r w:rsidR="001C4C3B" w:rsidRPr="000273B1">
        <w:rPr>
          <w:rFonts w:ascii="Book Antiqua" w:hAnsi="Book Antiqua"/>
        </w:rPr>
        <w:t>Examples include</w:t>
      </w:r>
      <w:r w:rsidRPr="000273B1">
        <w:rPr>
          <w:rFonts w:ascii="Book Antiqua" w:hAnsi="Book Antiqua"/>
        </w:rPr>
        <w:t xml:space="preserve"> the store-operated Ca</w:t>
      </w:r>
      <w:r w:rsidRPr="000273B1">
        <w:rPr>
          <w:rFonts w:ascii="Book Antiqua" w:hAnsi="Book Antiqua"/>
          <w:vertAlign w:val="superscript"/>
        </w:rPr>
        <w:t>2+</w:t>
      </w:r>
      <w:r w:rsidRPr="000273B1">
        <w:rPr>
          <w:rFonts w:ascii="Book Antiqua" w:hAnsi="Book Antiqua"/>
        </w:rPr>
        <w:t xml:space="preserve"> entry (SOCE) channels</w:t>
      </w:r>
      <w:r w:rsidR="001C4C3B" w:rsidRPr="000273B1">
        <w:rPr>
          <w:rFonts w:ascii="Book Antiqua" w:hAnsi="Book Antiqua"/>
        </w:rPr>
        <w:t xml:space="preserve"> and</w:t>
      </w:r>
      <w:r w:rsidRPr="000273B1">
        <w:rPr>
          <w:rFonts w:ascii="Book Antiqua" w:hAnsi="Book Antiqua"/>
        </w:rPr>
        <w:t xml:space="preserve"> the TRP family of Ca</w:t>
      </w:r>
      <w:r w:rsidRPr="000273B1">
        <w:rPr>
          <w:rFonts w:ascii="Book Antiqua" w:hAnsi="Book Antiqua"/>
          <w:vertAlign w:val="superscript"/>
        </w:rPr>
        <w:t>2+</w:t>
      </w:r>
      <w:r w:rsidRPr="000273B1">
        <w:rPr>
          <w:rFonts w:ascii="Book Antiqua" w:hAnsi="Book Antiqua"/>
        </w:rPr>
        <w:t xml:space="preserve"> channels (discussed earlier in this review). </w:t>
      </w:r>
    </w:p>
    <w:p w:rsidR="00672947" w:rsidRPr="000273B1" w:rsidRDefault="00672947" w:rsidP="002916AA">
      <w:pPr>
        <w:spacing w:line="360" w:lineRule="auto"/>
        <w:ind w:firstLineChars="100" w:firstLine="240"/>
        <w:jc w:val="both"/>
        <w:rPr>
          <w:rFonts w:ascii="Book Antiqua" w:hAnsi="Book Antiqua"/>
        </w:rPr>
      </w:pPr>
      <w:r w:rsidRPr="000273B1">
        <w:rPr>
          <w:rFonts w:ascii="Book Antiqua" w:hAnsi="Book Antiqua"/>
        </w:rPr>
        <w:t>Here, the review will focus on the functions of the two major families of Zn</w:t>
      </w:r>
      <w:r w:rsidRPr="000273B1">
        <w:rPr>
          <w:rFonts w:ascii="Book Antiqua" w:hAnsi="Book Antiqua"/>
          <w:vertAlign w:val="superscript"/>
        </w:rPr>
        <w:t>2+</w:t>
      </w:r>
      <w:r w:rsidRPr="000273B1">
        <w:rPr>
          <w:rFonts w:ascii="Book Antiqua" w:hAnsi="Book Antiqua"/>
        </w:rPr>
        <w:t xml:space="preserve"> transporters: ZnT/SLC30A and ZIP/SLC39A. Members of both of these families of proteins are reported to be dysregulated in human cancers, including GI cancers. There are 14 ZIP proteins (ZIP1-ZIP14) and 10 ZnT proteins (ZnT1-ZnT10) in the human body with differential tissue-specific </w:t>
      </w:r>
      <w:proofErr w:type="gramStart"/>
      <w:r w:rsidRPr="000273B1">
        <w:rPr>
          <w:rFonts w:ascii="Book Antiqua" w:hAnsi="Book Antiqua"/>
        </w:rPr>
        <w:t>expression</w:t>
      </w:r>
      <w:r w:rsidR="00A13B40" w:rsidRPr="000273B1">
        <w:rPr>
          <w:rFonts w:ascii="Book Antiqua" w:hAnsi="Book Antiqua"/>
          <w:vertAlign w:val="superscript"/>
        </w:rPr>
        <w:t>[</w:t>
      </w:r>
      <w:proofErr w:type="gramEnd"/>
      <w:r w:rsidR="00A13B40" w:rsidRPr="000273B1">
        <w:rPr>
          <w:rFonts w:ascii="Book Antiqua" w:hAnsi="Book Antiqua"/>
          <w:vertAlign w:val="superscript"/>
        </w:rPr>
        <w:t>310</w:t>
      </w:r>
      <w:r w:rsidR="00E71A86" w:rsidRPr="000273B1">
        <w:rPr>
          <w:rFonts w:ascii="Book Antiqua" w:hAnsi="Book Antiqua"/>
          <w:vertAlign w:val="superscript"/>
        </w:rPr>
        <w:t>,</w:t>
      </w:r>
      <w:r w:rsidR="00A13B40" w:rsidRPr="000273B1">
        <w:rPr>
          <w:rFonts w:ascii="Book Antiqua" w:hAnsi="Book Antiqua"/>
          <w:vertAlign w:val="superscript"/>
        </w:rPr>
        <w:t>311]</w:t>
      </w:r>
      <w:r w:rsidRPr="000273B1">
        <w:rPr>
          <w:rFonts w:ascii="Book Antiqua" w:hAnsi="Book Antiqua"/>
        </w:rPr>
        <w:t>.</w:t>
      </w:r>
    </w:p>
    <w:p w:rsidR="00672947" w:rsidRPr="000273B1" w:rsidRDefault="00672947" w:rsidP="003B6C9B">
      <w:pPr>
        <w:spacing w:line="360" w:lineRule="auto"/>
        <w:jc w:val="both"/>
        <w:rPr>
          <w:rFonts w:ascii="Book Antiqua" w:hAnsi="Book Antiqua"/>
        </w:rPr>
      </w:pPr>
    </w:p>
    <w:p w:rsidR="00E71A86" w:rsidRPr="000273B1" w:rsidRDefault="00672947" w:rsidP="003B6C9B">
      <w:pPr>
        <w:spacing w:line="360" w:lineRule="auto"/>
        <w:jc w:val="both"/>
        <w:rPr>
          <w:rFonts w:ascii="Book Antiqua" w:hAnsi="Book Antiqua"/>
          <w:i/>
          <w:iCs/>
        </w:rPr>
      </w:pPr>
      <w:r w:rsidRPr="000273B1">
        <w:rPr>
          <w:rFonts w:ascii="Book Antiqua" w:hAnsi="Book Antiqua"/>
          <w:b/>
          <w:i/>
          <w:iCs/>
        </w:rPr>
        <w:t>ZIPs</w:t>
      </w:r>
    </w:p>
    <w:p w:rsidR="00672947" w:rsidRPr="000273B1" w:rsidRDefault="00672947" w:rsidP="003B6C9B">
      <w:pPr>
        <w:spacing w:line="360" w:lineRule="auto"/>
        <w:jc w:val="both"/>
        <w:rPr>
          <w:rFonts w:ascii="Book Antiqua" w:hAnsi="Book Antiqua"/>
        </w:rPr>
      </w:pPr>
      <w:r w:rsidRPr="000273B1">
        <w:rPr>
          <w:rFonts w:ascii="Book Antiqua" w:hAnsi="Book Antiqua"/>
        </w:rPr>
        <w:t xml:space="preserve">These proteins are encoded by the solute carrier family 39A genes (SLC39A1-SLC39A14). ZIPs mainly participate in the uptake of Zn into the cytoplasm from the extracellular space or from intracellular compartments such as the </w:t>
      </w:r>
      <w:r w:rsidR="00D12DF1" w:rsidRPr="000273B1">
        <w:rPr>
          <w:rFonts w:ascii="Book Antiqua" w:hAnsi="Book Antiqua"/>
        </w:rPr>
        <w:t>ER</w:t>
      </w:r>
      <w:r w:rsidRPr="000273B1">
        <w:rPr>
          <w:rFonts w:ascii="Book Antiqua" w:hAnsi="Book Antiqua"/>
        </w:rPr>
        <w:t xml:space="preserve">, Golgi </w:t>
      </w:r>
      <w:r w:rsidRPr="000273B1">
        <w:rPr>
          <w:rFonts w:ascii="Book Antiqua" w:hAnsi="Book Antiqua"/>
        </w:rPr>
        <w:lastRenderedPageBreak/>
        <w:t>or mitochondria. In the GI tract ZIPs 1, 3, 4, 5, 6, 7, 8, 9, 10, 11 and 14 are reported to be normally expressed in the intestines; ZIPs 1, 3, 4, 5, 6, 7, 8, 9, 10, and 14 in the pancreas; ZIPs 1, 2, 3, 5, 6, 7, 8, 9, and 14 in the liver; and ZIPs 1, 3, 4, 5, 6, 7, 8, 9 10, and 11 in stomach</w:t>
      </w:r>
      <w:r w:rsidR="00A13B40" w:rsidRPr="000273B1">
        <w:rPr>
          <w:rFonts w:ascii="Book Antiqua" w:hAnsi="Book Antiqua"/>
          <w:vertAlign w:val="superscript"/>
        </w:rPr>
        <w:t>[310,312</w:t>
      </w:r>
      <w:r w:rsidR="008660E4" w:rsidRPr="000273B1">
        <w:rPr>
          <w:rFonts w:ascii="Book Antiqua" w:hAnsi="Book Antiqua"/>
          <w:vertAlign w:val="superscript"/>
        </w:rPr>
        <w:t>,</w:t>
      </w:r>
      <w:r w:rsidR="00A13B40" w:rsidRPr="000273B1">
        <w:rPr>
          <w:rFonts w:ascii="Book Antiqua" w:hAnsi="Book Antiqua"/>
          <w:vertAlign w:val="superscript"/>
        </w:rPr>
        <w:t>313]</w:t>
      </w:r>
      <w:r w:rsidRPr="000273B1">
        <w:rPr>
          <w:rFonts w:ascii="Book Antiqua" w:hAnsi="Book Antiqua"/>
        </w:rPr>
        <w:t xml:space="preserve">. </w:t>
      </w:r>
    </w:p>
    <w:p w:rsidR="00672947" w:rsidRPr="000273B1" w:rsidRDefault="00672947" w:rsidP="003B6C9B">
      <w:pPr>
        <w:spacing w:line="360" w:lineRule="auto"/>
        <w:jc w:val="both"/>
        <w:rPr>
          <w:rFonts w:ascii="Book Antiqua" w:hAnsi="Book Antiqua"/>
          <w:b/>
        </w:rPr>
      </w:pPr>
    </w:p>
    <w:p w:rsidR="008660E4" w:rsidRPr="000273B1" w:rsidRDefault="00672947" w:rsidP="003B6C9B">
      <w:pPr>
        <w:spacing w:line="360" w:lineRule="auto"/>
        <w:jc w:val="both"/>
        <w:rPr>
          <w:rFonts w:ascii="Book Antiqua" w:hAnsi="Book Antiqua"/>
          <w:b/>
          <w:i/>
          <w:iCs/>
        </w:rPr>
      </w:pPr>
      <w:r w:rsidRPr="000273B1">
        <w:rPr>
          <w:rFonts w:ascii="Book Antiqua" w:hAnsi="Book Antiqua"/>
          <w:b/>
          <w:i/>
          <w:iCs/>
        </w:rPr>
        <w:t>ZnTs</w:t>
      </w:r>
    </w:p>
    <w:p w:rsidR="00672947" w:rsidRPr="000273B1" w:rsidRDefault="00672947" w:rsidP="003B6C9B">
      <w:pPr>
        <w:spacing w:line="360" w:lineRule="auto"/>
        <w:jc w:val="both"/>
        <w:rPr>
          <w:rFonts w:ascii="Book Antiqua" w:hAnsi="Book Antiqua"/>
        </w:rPr>
      </w:pPr>
      <w:r w:rsidRPr="000273B1">
        <w:rPr>
          <w:rFonts w:ascii="Book Antiqua" w:hAnsi="Book Antiqua"/>
        </w:rPr>
        <w:t>These proteins are encoded by the solute carrier family 30A genes (SLC30A1-</w:t>
      </w:r>
      <w:r w:rsidR="001C4C3B" w:rsidRPr="000273B1">
        <w:rPr>
          <w:rFonts w:ascii="Book Antiqua" w:hAnsi="Book Antiqua"/>
        </w:rPr>
        <w:t xml:space="preserve"> </w:t>
      </w:r>
      <w:r w:rsidRPr="000273B1">
        <w:rPr>
          <w:rFonts w:ascii="Book Antiqua" w:hAnsi="Book Antiqua"/>
        </w:rPr>
        <w:t>SLC30A10). ZnTs participate in the efflux of Zn from the cytoplasm into the extracellular space or to sequester Zn in intracellular compartments. In the GI tract, ZnT1 expression is normally expressed ubiquitously; ZnTs 2, 3, 5, 6, 7 and 10 are normally expressed in the intestines; ZnTs 2, 3,</w:t>
      </w:r>
      <w:r w:rsidR="008660E4" w:rsidRPr="000273B1">
        <w:rPr>
          <w:rFonts w:ascii="Book Antiqua" w:hAnsi="Book Antiqua"/>
        </w:rPr>
        <w:t xml:space="preserve"> </w:t>
      </w:r>
      <w:r w:rsidRPr="000273B1">
        <w:rPr>
          <w:rFonts w:ascii="Book Antiqua" w:hAnsi="Book Antiqua"/>
        </w:rPr>
        <w:t>5, 6, 7 and 8 in pancreas; and ZnT 5, 6,</w:t>
      </w:r>
      <w:r w:rsidR="008660E4" w:rsidRPr="000273B1">
        <w:rPr>
          <w:rFonts w:ascii="Book Antiqua" w:hAnsi="Book Antiqua"/>
        </w:rPr>
        <w:t xml:space="preserve"> </w:t>
      </w:r>
      <w:r w:rsidRPr="000273B1">
        <w:rPr>
          <w:rFonts w:ascii="Book Antiqua" w:hAnsi="Book Antiqua"/>
        </w:rPr>
        <w:t>7 and 10 in liver and ZnT 6, and 7 in stomach</w:t>
      </w:r>
      <w:r w:rsidR="00A13B40" w:rsidRPr="000273B1">
        <w:rPr>
          <w:rFonts w:ascii="Book Antiqua" w:hAnsi="Book Antiqua"/>
          <w:vertAlign w:val="superscript"/>
        </w:rPr>
        <w:t>[310,312</w:t>
      </w:r>
      <w:r w:rsidR="008660E4" w:rsidRPr="000273B1">
        <w:rPr>
          <w:rFonts w:ascii="Book Antiqua" w:hAnsi="Book Antiqua"/>
          <w:vertAlign w:val="superscript"/>
        </w:rPr>
        <w:t>,</w:t>
      </w:r>
      <w:r w:rsidR="00A13B40" w:rsidRPr="000273B1">
        <w:rPr>
          <w:rFonts w:ascii="Book Antiqua" w:hAnsi="Book Antiqua"/>
          <w:vertAlign w:val="superscript"/>
        </w:rPr>
        <w:t>313]</w:t>
      </w:r>
      <w:r w:rsidRPr="000273B1">
        <w:rPr>
          <w:rFonts w:ascii="Book Antiqua" w:hAnsi="Book Antiqua"/>
        </w:rPr>
        <w:t>.</w:t>
      </w:r>
    </w:p>
    <w:p w:rsidR="00672947" w:rsidRPr="000273B1" w:rsidRDefault="00672947" w:rsidP="003B6C9B">
      <w:pPr>
        <w:spacing w:line="360" w:lineRule="auto"/>
        <w:jc w:val="both"/>
        <w:rPr>
          <w:rFonts w:ascii="Book Antiqua" w:hAnsi="Book Antiqua"/>
        </w:rPr>
      </w:pPr>
    </w:p>
    <w:p w:rsidR="008660E4" w:rsidRPr="000273B1" w:rsidRDefault="00672947" w:rsidP="003B6C9B">
      <w:pPr>
        <w:spacing w:line="360" w:lineRule="auto"/>
        <w:jc w:val="both"/>
        <w:rPr>
          <w:rFonts w:ascii="Book Antiqua" w:hAnsi="Book Antiqua"/>
          <w:i/>
          <w:iCs/>
        </w:rPr>
      </w:pPr>
      <w:r w:rsidRPr="000273B1">
        <w:rPr>
          <w:rFonts w:ascii="Book Antiqua" w:hAnsi="Book Antiqua"/>
          <w:b/>
          <w:i/>
          <w:iCs/>
        </w:rPr>
        <w:t>Zinc and zinc transporters in the GI tract</w:t>
      </w:r>
    </w:p>
    <w:p w:rsidR="00672947" w:rsidRPr="000273B1" w:rsidRDefault="00672947" w:rsidP="003B6C9B">
      <w:pPr>
        <w:spacing w:line="360" w:lineRule="auto"/>
        <w:jc w:val="both"/>
        <w:rPr>
          <w:rFonts w:ascii="Book Antiqua" w:hAnsi="Book Antiqua"/>
        </w:rPr>
      </w:pPr>
      <w:r w:rsidRPr="000273B1">
        <w:rPr>
          <w:rFonts w:ascii="Book Antiqua" w:hAnsi="Book Antiqua"/>
        </w:rPr>
        <w:t xml:space="preserve">It is well known that dysregulation of zinc homeostasis results in GI </w:t>
      </w:r>
      <w:proofErr w:type="gramStart"/>
      <w:r w:rsidRPr="000273B1">
        <w:rPr>
          <w:rFonts w:ascii="Book Antiqua" w:hAnsi="Book Antiqua"/>
        </w:rPr>
        <w:t>dysfunction</w:t>
      </w:r>
      <w:r w:rsidR="00A13B40" w:rsidRPr="000273B1">
        <w:rPr>
          <w:rFonts w:ascii="Book Antiqua" w:hAnsi="Book Antiqua"/>
          <w:vertAlign w:val="superscript"/>
        </w:rPr>
        <w:t>[</w:t>
      </w:r>
      <w:proofErr w:type="gramEnd"/>
      <w:r w:rsidR="00A13B40" w:rsidRPr="000273B1">
        <w:rPr>
          <w:rFonts w:ascii="Book Antiqua" w:hAnsi="Book Antiqua"/>
          <w:vertAlign w:val="superscript"/>
        </w:rPr>
        <w:t>311</w:t>
      </w:r>
      <w:r w:rsidR="00391111" w:rsidRPr="000273B1">
        <w:rPr>
          <w:rFonts w:ascii="Book Antiqua" w:hAnsi="Book Antiqua"/>
          <w:vertAlign w:val="superscript"/>
        </w:rPr>
        <w:t>,</w:t>
      </w:r>
      <w:r w:rsidR="00A13B40" w:rsidRPr="000273B1">
        <w:rPr>
          <w:rFonts w:ascii="Book Antiqua" w:hAnsi="Book Antiqua"/>
          <w:vertAlign w:val="superscript"/>
        </w:rPr>
        <w:t>312,314</w:t>
      </w:r>
      <w:r w:rsidR="00391111" w:rsidRPr="000273B1">
        <w:rPr>
          <w:rFonts w:ascii="Book Antiqua" w:hAnsi="Book Antiqua"/>
          <w:vertAlign w:val="superscript"/>
        </w:rPr>
        <w:t>,</w:t>
      </w:r>
      <w:r w:rsidR="00A13B40" w:rsidRPr="000273B1">
        <w:rPr>
          <w:rFonts w:ascii="Book Antiqua" w:hAnsi="Book Antiqua"/>
          <w:vertAlign w:val="superscript"/>
        </w:rPr>
        <w:t>315]</w:t>
      </w:r>
      <w:r w:rsidRPr="000273B1">
        <w:rPr>
          <w:rFonts w:ascii="Book Antiqua" w:hAnsi="Book Antiqua"/>
        </w:rPr>
        <w:t xml:space="preserve">. Examples include zinc deficiency resulting in </w:t>
      </w:r>
      <w:proofErr w:type="gramStart"/>
      <w:r w:rsidRPr="000273B1">
        <w:rPr>
          <w:rFonts w:ascii="Book Antiqua" w:hAnsi="Book Antiqua"/>
        </w:rPr>
        <w:t>diarrhea</w:t>
      </w:r>
      <w:r w:rsidR="00A13B40" w:rsidRPr="000273B1">
        <w:rPr>
          <w:rFonts w:ascii="Book Antiqua" w:hAnsi="Book Antiqua"/>
          <w:vertAlign w:val="superscript"/>
        </w:rPr>
        <w:t>[</w:t>
      </w:r>
      <w:proofErr w:type="gramEnd"/>
      <w:r w:rsidR="00A13B40" w:rsidRPr="000273B1">
        <w:rPr>
          <w:rFonts w:ascii="Book Antiqua" w:hAnsi="Book Antiqua"/>
          <w:vertAlign w:val="superscript"/>
        </w:rPr>
        <w:t>311]</w:t>
      </w:r>
      <w:r w:rsidRPr="000273B1">
        <w:rPr>
          <w:rFonts w:ascii="Book Antiqua" w:hAnsi="Book Antiqua"/>
        </w:rPr>
        <w:t>, and inflammatory bowel disease</w:t>
      </w:r>
      <w:r w:rsidR="00A13B40" w:rsidRPr="000273B1">
        <w:rPr>
          <w:rFonts w:ascii="Book Antiqua" w:hAnsi="Book Antiqua"/>
          <w:vertAlign w:val="superscript"/>
        </w:rPr>
        <w:t>[316]</w:t>
      </w:r>
      <w:r w:rsidRPr="000273B1">
        <w:rPr>
          <w:rFonts w:ascii="Book Antiqua" w:hAnsi="Book Antiqua"/>
        </w:rPr>
        <w:t>, clinical problems that are ameliorated by zinc supplementation</w:t>
      </w:r>
      <w:r w:rsidR="00A13B40" w:rsidRPr="000273B1">
        <w:rPr>
          <w:rFonts w:ascii="Book Antiqua" w:hAnsi="Book Antiqua"/>
          <w:vertAlign w:val="superscript"/>
        </w:rPr>
        <w:t>[311,316</w:t>
      </w:r>
      <w:r w:rsidR="00391111" w:rsidRPr="000273B1">
        <w:rPr>
          <w:rFonts w:ascii="Book Antiqua" w:hAnsi="Book Antiqua"/>
          <w:vertAlign w:val="superscript"/>
        </w:rPr>
        <w:t>,</w:t>
      </w:r>
      <w:r w:rsidR="00A13B40" w:rsidRPr="000273B1">
        <w:rPr>
          <w:rFonts w:ascii="Book Antiqua" w:hAnsi="Book Antiqua"/>
          <w:vertAlign w:val="superscript"/>
        </w:rPr>
        <w:t>317]</w:t>
      </w:r>
      <w:r w:rsidRPr="000273B1">
        <w:rPr>
          <w:rFonts w:ascii="Book Antiqua" w:hAnsi="Book Antiqua"/>
        </w:rPr>
        <w:t xml:space="preserve">. This effect of zinc supplementation may be mediated by zinc sensing receptor molecule, GPR39, that is similarly shown to be protective in the </w:t>
      </w:r>
      <w:proofErr w:type="gramStart"/>
      <w:r w:rsidRPr="000273B1">
        <w:rPr>
          <w:rFonts w:ascii="Book Antiqua" w:hAnsi="Book Antiqua"/>
        </w:rPr>
        <w:t>colon</w:t>
      </w:r>
      <w:r w:rsidR="00A13B40" w:rsidRPr="000273B1">
        <w:rPr>
          <w:rFonts w:ascii="Book Antiqua" w:hAnsi="Book Antiqua"/>
          <w:vertAlign w:val="superscript"/>
        </w:rPr>
        <w:t>[</w:t>
      </w:r>
      <w:proofErr w:type="gramEnd"/>
      <w:r w:rsidR="00A13B40" w:rsidRPr="000273B1">
        <w:rPr>
          <w:rFonts w:ascii="Book Antiqua" w:hAnsi="Book Antiqua"/>
          <w:vertAlign w:val="superscript"/>
        </w:rPr>
        <w:t>318]</w:t>
      </w:r>
      <w:r w:rsidRPr="000273B1">
        <w:rPr>
          <w:rFonts w:ascii="Book Antiqua" w:hAnsi="Book Antiqua"/>
        </w:rPr>
        <w:t xml:space="preserve">. Zinc is also reported to enhance tight junctions and intestinal mucosal barrier functions in </w:t>
      </w:r>
      <w:proofErr w:type="gramStart"/>
      <w:r w:rsidRPr="000273B1">
        <w:rPr>
          <w:rFonts w:ascii="Book Antiqua" w:hAnsi="Book Antiqua"/>
        </w:rPr>
        <w:t>general</w:t>
      </w:r>
      <w:r w:rsidR="00A13B40" w:rsidRPr="000273B1">
        <w:rPr>
          <w:rFonts w:ascii="Book Antiqua" w:hAnsi="Book Antiqua"/>
          <w:vertAlign w:val="superscript"/>
        </w:rPr>
        <w:t>[</w:t>
      </w:r>
      <w:proofErr w:type="gramEnd"/>
      <w:r w:rsidR="00A13B40" w:rsidRPr="000273B1">
        <w:rPr>
          <w:rFonts w:ascii="Book Antiqua" w:hAnsi="Book Antiqua"/>
          <w:vertAlign w:val="superscript"/>
        </w:rPr>
        <w:t>319</w:t>
      </w:r>
      <w:r w:rsidR="00391111" w:rsidRPr="000273B1">
        <w:rPr>
          <w:rFonts w:ascii="Book Antiqua" w:hAnsi="Book Antiqua"/>
          <w:vertAlign w:val="superscript"/>
        </w:rPr>
        <w:t>,</w:t>
      </w:r>
      <w:r w:rsidR="00A13B40" w:rsidRPr="000273B1">
        <w:rPr>
          <w:rFonts w:ascii="Book Antiqua" w:hAnsi="Book Antiqua"/>
          <w:vertAlign w:val="superscript"/>
        </w:rPr>
        <w:t>320]</w:t>
      </w:r>
      <w:r w:rsidRPr="000273B1">
        <w:rPr>
          <w:rFonts w:ascii="Book Antiqua" w:hAnsi="Book Antiqua"/>
        </w:rPr>
        <w:t xml:space="preserve">. Maintenance of zinc homeostasis is primarily mediated by zinc transporters that act to absorb diet-derived zinc for distribution to the peripheral </w:t>
      </w:r>
      <w:proofErr w:type="gramStart"/>
      <w:r w:rsidRPr="000273B1">
        <w:rPr>
          <w:rFonts w:ascii="Book Antiqua" w:hAnsi="Book Antiqua"/>
        </w:rPr>
        <w:t>tissues</w:t>
      </w:r>
      <w:r w:rsidR="00A13B40" w:rsidRPr="000273B1">
        <w:rPr>
          <w:rFonts w:ascii="Book Antiqua" w:hAnsi="Book Antiqua"/>
          <w:vertAlign w:val="superscript"/>
        </w:rPr>
        <w:t>[</w:t>
      </w:r>
      <w:proofErr w:type="gramEnd"/>
      <w:r w:rsidR="00A13B40" w:rsidRPr="000273B1">
        <w:rPr>
          <w:rFonts w:ascii="Book Antiqua" w:hAnsi="Book Antiqua"/>
          <w:vertAlign w:val="superscript"/>
        </w:rPr>
        <w:t>321]</w:t>
      </w:r>
      <w:r w:rsidRPr="000273B1">
        <w:rPr>
          <w:rFonts w:ascii="Book Antiqua" w:hAnsi="Book Antiqua"/>
        </w:rPr>
        <w:t xml:space="preserve">. But excess zinc is toxic to both intestinal epithelial </w:t>
      </w:r>
      <w:proofErr w:type="gramStart"/>
      <w:r w:rsidRPr="000273B1">
        <w:rPr>
          <w:rFonts w:ascii="Book Antiqua" w:hAnsi="Book Antiqua"/>
        </w:rPr>
        <w:t>cells</w:t>
      </w:r>
      <w:r w:rsidR="00A13B40" w:rsidRPr="000273B1">
        <w:rPr>
          <w:rFonts w:ascii="Book Antiqua" w:hAnsi="Book Antiqua"/>
          <w:vertAlign w:val="superscript"/>
        </w:rPr>
        <w:t>[</w:t>
      </w:r>
      <w:proofErr w:type="gramEnd"/>
      <w:r w:rsidR="00A13B40" w:rsidRPr="000273B1">
        <w:rPr>
          <w:rFonts w:ascii="Book Antiqua" w:hAnsi="Book Antiqua"/>
          <w:vertAlign w:val="superscript"/>
        </w:rPr>
        <w:t>308,315]</w:t>
      </w:r>
      <w:r w:rsidRPr="000273B1">
        <w:rPr>
          <w:rFonts w:ascii="Book Antiqua" w:hAnsi="Book Antiqua"/>
        </w:rPr>
        <w:t xml:space="preserve"> </w:t>
      </w:r>
      <w:r w:rsidR="00AE20DB" w:rsidRPr="000273B1">
        <w:rPr>
          <w:rFonts w:ascii="Book Antiqua" w:hAnsi="Book Antiqua"/>
        </w:rPr>
        <w:t xml:space="preserve">and </w:t>
      </w:r>
      <w:r w:rsidRPr="000273B1">
        <w:rPr>
          <w:rFonts w:ascii="Book Antiqua" w:hAnsi="Book Antiqua"/>
        </w:rPr>
        <w:t xml:space="preserve">also peripheral tissue cells, thus zinc transporters maintain cytosolic zinc levels </w:t>
      </w:r>
      <w:r w:rsidRPr="000273B1">
        <w:rPr>
          <w:rFonts w:ascii="Book Antiqua" w:hAnsi="Book Antiqua"/>
          <w:i/>
          <w:iCs/>
        </w:rPr>
        <w:t>via</w:t>
      </w:r>
      <w:r w:rsidRPr="000273B1">
        <w:rPr>
          <w:rFonts w:ascii="Book Antiqua" w:hAnsi="Book Antiqua"/>
        </w:rPr>
        <w:t xml:space="preserve"> both influx and efflux of zinc ions</w:t>
      </w:r>
      <w:r w:rsidR="00A13B40" w:rsidRPr="000273B1">
        <w:rPr>
          <w:rFonts w:ascii="Book Antiqua" w:hAnsi="Book Antiqua"/>
          <w:vertAlign w:val="superscript"/>
        </w:rPr>
        <w:t>[306]</w:t>
      </w:r>
      <w:r w:rsidRPr="000273B1">
        <w:rPr>
          <w:rFonts w:ascii="Book Antiqua" w:hAnsi="Book Antiqua"/>
        </w:rPr>
        <w:t xml:space="preserve">. The </w:t>
      </w:r>
      <w:r w:rsidR="00A13B40" w:rsidRPr="000273B1">
        <w:rPr>
          <w:rFonts w:ascii="Book Antiqua" w:hAnsi="Book Antiqua"/>
        </w:rPr>
        <w:t xml:space="preserve">physiological </w:t>
      </w:r>
      <w:r w:rsidRPr="000273B1">
        <w:rPr>
          <w:rFonts w:ascii="Book Antiqua" w:hAnsi="Book Antiqua"/>
        </w:rPr>
        <w:t xml:space="preserve">role of zinc and zinc transporters have been best studied in the intestinal tract, where zinc is required for intestinal epithelial homeostasis, a process mediated by several zinc transporters. In intestinal absorptive enterocytes, ZIP4 and ZnT1 regulate zinc absorption, while </w:t>
      </w:r>
      <w:r w:rsidRPr="000273B1">
        <w:rPr>
          <w:rFonts w:ascii="Book Antiqua" w:hAnsi="Book Antiqua"/>
        </w:rPr>
        <w:lastRenderedPageBreak/>
        <w:t xml:space="preserve">ZIP5 and ZnT5B regulate zinc excretion. In intestinal Paneth cells, ZnT2 and ZIP4 are required for zinc accumulation in Paneth cell granules and are important for Paneth cell maintenance overall. Of potential importance to intestinal cancer, ZIP4 and ZIP7 are expressed in the intestinal crypt stem cell compartment where they contribute to Lgr5+ stem cell maintenance and help maintain transit amplifying cell </w:t>
      </w:r>
      <w:proofErr w:type="gramStart"/>
      <w:r w:rsidRPr="000273B1">
        <w:rPr>
          <w:rFonts w:ascii="Book Antiqua" w:hAnsi="Book Antiqua"/>
        </w:rPr>
        <w:t>proliferation</w:t>
      </w:r>
      <w:r w:rsidR="00A13B40" w:rsidRPr="000273B1">
        <w:rPr>
          <w:rFonts w:ascii="Book Antiqua" w:hAnsi="Book Antiqua"/>
          <w:vertAlign w:val="superscript"/>
        </w:rPr>
        <w:t>[</w:t>
      </w:r>
      <w:proofErr w:type="gramEnd"/>
      <w:r w:rsidR="00A13B40" w:rsidRPr="000273B1">
        <w:rPr>
          <w:rFonts w:ascii="Book Antiqua" w:hAnsi="Book Antiqua"/>
          <w:vertAlign w:val="superscript"/>
        </w:rPr>
        <w:t>312]</w:t>
      </w:r>
      <w:r w:rsidRPr="000273B1">
        <w:rPr>
          <w:rFonts w:ascii="Book Antiqua" w:hAnsi="Book Antiqua"/>
        </w:rPr>
        <w:t>.</w:t>
      </w:r>
    </w:p>
    <w:p w:rsidR="00672947" w:rsidRPr="000273B1" w:rsidRDefault="00672947" w:rsidP="003B6C9B">
      <w:pPr>
        <w:spacing w:line="360" w:lineRule="auto"/>
        <w:jc w:val="both"/>
        <w:rPr>
          <w:rFonts w:ascii="Book Antiqua" w:hAnsi="Book Antiqua"/>
          <w:b/>
        </w:rPr>
      </w:pPr>
    </w:p>
    <w:p w:rsidR="00391111" w:rsidRPr="000273B1" w:rsidRDefault="00672947" w:rsidP="003B6C9B">
      <w:pPr>
        <w:spacing w:line="360" w:lineRule="auto"/>
        <w:jc w:val="both"/>
        <w:rPr>
          <w:rFonts w:ascii="Book Antiqua" w:hAnsi="Book Antiqua"/>
          <w:b/>
          <w:i/>
          <w:iCs/>
        </w:rPr>
      </w:pPr>
      <w:r w:rsidRPr="000273B1">
        <w:rPr>
          <w:rFonts w:ascii="Book Antiqua" w:hAnsi="Book Antiqua"/>
          <w:b/>
          <w:i/>
          <w:iCs/>
        </w:rPr>
        <w:t>Zinc transporters and GI cancer</w:t>
      </w:r>
    </w:p>
    <w:p w:rsidR="00672947" w:rsidRPr="000273B1" w:rsidRDefault="00672947" w:rsidP="003B6C9B">
      <w:pPr>
        <w:spacing w:line="360" w:lineRule="auto"/>
        <w:jc w:val="both"/>
        <w:rPr>
          <w:rFonts w:ascii="Book Antiqua" w:hAnsi="Book Antiqua"/>
        </w:rPr>
      </w:pPr>
      <w:r w:rsidRPr="000273B1">
        <w:rPr>
          <w:rFonts w:ascii="Book Antiqua" w:hAnsi="Book Antiqua"/>
        </w:rPr>
        <w:t xml:space="preserve">The role of zinc transporters in human cancer have been best studied in prostate and breast </w:t>
      </w:r>
      <w:proofErr w:type="gramStart"/>
      <w:r w:rsidRPr="000273B1">
        <w:rPr>
          <w:rFonts w:ascii="Book Antiqua" w:hAnsi="Book Antiqua"/>
        </w:rPr>
        <w:t>cancer</w:t>
      </w:r>
      <w:r w:rsidR="00A13B40" w:rsidRPr="000273B1">
        <w:rPr>
          <w:rFonts w:ascii="Book Antiqua" w:hAnsi="Book Antiqua"/>
          <w:vertAlign w:val="superscript"/>
        </w:rPr>
        <w:t>[</w:t>
      </w:r>
      <w:proofErr w:type="gramEnd"/>
      <w:r w:rsidR="00A13B40" w:rsidRPr="000273B1">
        <w:rPr>
          <w:rFonts w:ascii="Book Antiqua" w:hAnsi="Book Antiqua"/>
          <w:vertAlign w:val="superscript"/>
        </w:rPr>
        <w:t>308,322]</w:t>
      </w:r>
      <w:r w:rsidRPr="000273B1">
        <w:rPr>
          <w:rFonts w:ascii="Book Antiqua" w:hAnsi="Book Antiqua"/>
        </w:rPr>
        <w:t xml:space="preserve">. In the prostate gland ZIPs, especially ZIP1, are considered tumor </w:t>
      </w:r>
      <w:proofErr w:type="gramStart"/>
      <w:r w:rsidRPr="000273B1">
        <w:rPr>
          <w:rFonts w:ascii="Book Antiqua" w:hAnsi="Book Antiqua"/>
        </w:rPr>
        <w:t>suppressors</w:t>
      </w:r>
      <w:r w:rsidR="00A13B40" w:rsidRPr="000273B1">
        <w:rPr>
          <w:rFonts w:ascii="Book Antiqua" w:hAnsi="Book Antiqua"/>
          <w:vertAlign w:val="superscript"/>
        </w:rPr>
        <w:t>[</w:t>
      </w:r>
      <w:proofErr w:type="gramEnd"/>
      <w:r w:rsidR="00A13B40" w:rsidRPr="000273B1">
        <w:rPr>
          <w:rFonts w:ascii="Book Antiqua" w:hAnsi="Book Antiqua"/>
          <w:vertAlign w:val="superscript"/>
        </w:rPr>
        <w:t>323]</w:t>
      </w:r>
      <w:r w:rsidRPr="000273B1">
        <w:rPr>
          <w:rFonts w:ascii="Book Antiqua" w:hAnsi="Book Antiqua"/>
        </w:rPr>
        <w:t xml:space="preserve">. In breast cancer, increased levels of zinc correspond to up-regulation of several ZIPs (and a few ZnTs as well), thus zinc transporters as a group are considered as oncogenes in breast </w:t>
      </w:r>
      <w:proofErr w:type="gramStart"/>
      <w:r w:rsidRPr="000273B1">
        <w:rPr>
          <w:rFonts w:ascii="Book Antiqua" w:hAnsi="Book Antiqua"/>
        </w:rPr>
        <w:t>cancer</w:t>
      </w:r>
      <w:r w:rsidR="00A13B40" w:rsidRPr="000273B1">
        <w:rPr>
          <w:rFonts w:ascii="Book Antiqua" w:hAnsi="Book Antiqua"/>
          <w:vertAlign w:val="superscript"/>
        </w:rPr>
        <w:t>[</w:t>
      </w:r>
      <w:proofErr w:type="gramEnd"/>
      <w:r w:rsidR="00A13B40" w:rsidRPr="000273B1">
        <w:rPr>
          <w:rFonts w:ascii="Book Antiqua" w:hAnsi="Book Antiqua"/>
          <w:vertAlign w:val="superscript"/>
        </w:rPr>
        <w:t>324]</w:t>
      </w:r>
      <w:r w:rsidRPr="000273B1">
        <w:rPr>
          <w:rFonts w:ascii="Book Antiqua" w:hAnsi="Book Antiqua"/>
        </w:rPr>
        <w:t>. In the GI tract, the majority of reports show up-regulation of both ZIPs and ZnTs in all major GI organ cancers (Table 5), although for some cancers there is clearly con</w:t>
      </w:r>
      <w:r w:rsidR="00AE20DB" w:rsidRPr="000273B1">
        <w:rPr>
          <w:rFonts w:ascii="Book Antiqua" w:hAnsi="Book Antiqua"/>
        </w:rPr>
        <w:t>flicting</w:t>
      </w:r>
      <w:r w:rsidRPr="000273B1">
        <w:rPr>
          <w:rFonts w:ascii="Book Antiqua" w:hAnsi="Book Antiqua"/>
        </w:rPr>
        <w:t xml:space="preserve"> evidence. The strongest evidence for dysregulation of zinc transporters in GI tract cancers has been for </w:t>
      </w:r>
      <w:r w:rsidR="00092110" w:rsidRPr="000273B1">
        <w:rPr>
          <w:rFonts w:ascii="Book Antiqua" w:hAnsi="Book Antiqua"/>
        </w:rPr>
        <w:t>PC</w:t>
      </w:r>
      <w:r w:rsidRPr="000273B1">
        <w:rPr>
          <w:rFonts w:ascii="Book Antiqua" w:hAnsi="Book Antiqua"/>
        </w:rPr>
        <w:t xml:space="preserve">, where zinc transporter upregulation </w:t>
      </w:r>
      <w:r w:rsidR="00AE20DB" w:rsidRPr="000273B1">
        <w:rPr>
          <w:rFonts w:ascii="Book Antiqua" w:hAnsi="Book Antiqua"/>
        </w:rPr>
        <w:t>has been</w:t>
      </w:r>
      <w:r w:rsidRPr="000273B1">
        <w:rPr>
          <w:rFonts w:ascii="Book Antiqua" w:hAnsi="Book Antiqua"/>
        </w:rPr>
        <w:t xml:space="preserve"> associated with enhanced cancer cell migration and worse patient prognosis. This is especially true for ZIP4. In one study increased mRNA expression of ZIP4 was observed in 16 of 17 pancreatic adenocarcinoma </w:t>
      </w:r>
      <w:proofErr w:type="gramStart"/>
      <w:r w:rsidRPr="000273B1">
        <w:rPr>
          <w:rFonts w:ascii="Book Antiqua" w:hAnsi="Book Antiqua"/>
        </w:rPr>
        <w:t>samples</w:t>
      </w:r>
      <w:r w:rsidR="008449C5" w:rsidRPr="000273B1">
        <w:rPr>
          <w:rFonts w:ascii="Book Antiqua" w:hAnsi="Book Antiqua"/>
          <w:vertAlign w:val="superscript"/>
        </w:rPr>
        <w:t>[</w:t>
      </w:r>
      <w:proofErr w:type="gramEnd"/>
      <w:r w:rsidR="008449C5" w:rsidRPr="000273B1">
        <w:rPr>
          <w:rFonts w:ascii="Book Antiqua" w:hAnsi="Book Antiqua"/>
          <w:vertAlign w:val="superscript"/>
        </w:rPr>
        <w:t>325]</w:t>
      </w:r>
      <w:r w:rsidRPr="000273B1">
        <w:rPr>
          <w:rFonts w:ascii="Book Antiqua" w:hAnsi="Book Antiqua"/>
        </w:rPr>
        <w:t>, a finding that was supported in ZIP4-expressing xenografts in mice that yielded larger tumors</w:t>
      </w:r>
      <w:r w:rsidR="008449C5" w:rsidRPr="000273B1">
        <w:rPr>
          <w:rFonts w:ascii="Book Antiqua" w:hAnsi="Book Antiqua"/>
          <w:vertAlign w:val="superscript"/>
        </w:rPr>
        <w:t>[326]</w:t>
      </w:r>
      <w:r w:rsidRPr="000273B1">
        <w:rPr>
          <w:rFonts w:ascii="Book Antiqua" w:hAnsi="Book Antiqua"/>
        </w:rPr>
        <w:t xml:space="preserve">. These findings were confirmed by several other </w:t>
      </w:r>
      <w:proofErr w:type="gramStart"/>
      <w:r w:rsidRPr="000273B1">
        <w:rPr>
          <w:rFonts w:ascii="Book Antiqua" w:hAnsi="Book Antiqua"/>
        </w:rPr>
        <w:t>groups</w:t>
      </w:r>
      <w:r w:rsidR="008449C5" w:rsidRPr="000273B1">
        <w:rPr>
          <w:rFonts w:ascii="Book Antiqua" w:hAnsi="Book Antiqua"/>
          <w:vertAlign w:val="superscript"/>
        </w:rPr>
        <w:t>[</w:t>
      </w:r>
      <w:proofErr w:type="gramEnd"/>
      <w:r w:rsidR="008449C5" w:rsidRPr="000273B1">
        <w:rPr>
          <w:rFonts w:ascii="Book Antiqua" w:hAnsi="Book Antiqua"/>
          <w:vertAlign w:val="superscript"/>
        </w:rPr>
        <w:t>327-329]</w:t>
      </w:r>
      <w:r w:rsidRPr="000273B1">
        <w:rPr>
          <w:rFonts w:ascii="Book Antiqua" w:hAnsi="Book Antiqua"/>
        </w:rPr>
        <w:t xml:space="preserve">, such as Xu </w:t>
      </w:r>
      <w:r w:rsidRPr="000273B1">
        <w:rPr>
          <w:rFonts w:ascii="Book Antiqua" w:hAnsi="Book Antiqua"/>
          <w:i/>
          <w:iCs/>
        </w:rPr>
        <w:t>et al</w:t>
      </w:r>
      <w:r w:rsidR="008449C5" w:rsidRPr="000273B1">
        <w:rPr>
          <w:rFonts w:ascii="Book Antiqua" w:hAnsi="Book Antiqua"/>
          <w:vertAlign w:val="superscript"/>
        </w:rPr>
        <w:t>[329]</w:t>
      </w:r>
      <w:r w:rsidRPr="000273B1">
        <w:rPr>
          <w:rFonts w:ascii="Book Antiqua" w:hAnsi="Book Antiqua"/>
        </w:rPr>
        <w:t xml:space="preserve"> who found that ZIP4 was upregulated in a set of 23 </w:t>
      </w:r>
      <w:r w:rsidR="00092110" w:rsidRPr="000273B1">
        <w:rPr>
          <w:rFonts w:ascii="Book Antiqua" w:hAnsi="Book Antiqua"/>
        </w:rPr>
        <w:t>PCs</w:t>
      </w:r>
      <w:r w:rsidRPr="000273B1">
        <w:rPr>
          <w:rFonts w:ascii="Book Antiqua" w:hAnsi="Book Antiqua"/>
        </w:rPr>
        <w:t xml:space="preserve"> and that ZIP4 expression could be used as a diagnostic and prognostic marker. While the case of ZIP4 as an oncogene is very clear</w:t>
      </w:r>
      <w:r w:rsidR="008449C5" w:rsidRPr="000273B1">
        <w:rPr>
          <w:rFonts w:ascii="Book Antiqua" w:hAnsi="Book Antiqua"/>
        </w:rPr>
        <w:t>,</w:t>
      </w:r>
      <w:r w:rsidRPr="000273B1">
        <w:rPr>
          <w:rFonts w:ascii="Book Antiqua" w:hAnsi="Book Antiqua"/>
        </w:rPr>
        <w:t xml:space="preserve"> for other zinc transporters the data is sometimes contradictory, with some reports of up-regulation and others of down-regulation of non-ZIP4 zinc </w:t>
      </w:r>
      <w:proofErr w:type="gramStart"/>
      <w:r w:rsidRPr="000273B1">
        <w:rPr>
          <w:rFonts w:ascii="Book Antiqua" w:hAnsi="Book Antiqua"/>
        </w:rPr>
        <w:t>transporters</w:t>
      </w:r>
      <w:r w:rsidR="008449C5" w:rsidRPr="000273B1">
        <w:rPr>
          <w:rFonts w:ascii="Book Antiqua" w:hAnsi="Book Antiqua"/>
          <w:vertAlign w:val="superscript"/>
        </w:rPr>
        <w:t>[</w:t>
      </w:r>
      <w:proofErr w:type="gramEnd"/>
      <w:r w:rsidR="008449C5" w:rsidRPr="000273B1">
        <w:rPr>
          <w:rFonts w:ascii="Book Antiqua" w:hAnsi="Book Antiqua"/>
          <w:vertAlign w:val="superscript"/>
        </w:rPr>
        <w:t>313,330]</w:t>
      </w:r>
      <w:r w:rsidRPr="000273B1">
        <w:rPr>
          <w:rFonts w:ascii="Book Antiqua" w:hAnsi="Book Antiqua"/>
        </w:rPr>
        <w:t xml:space="preserve">. Studies employing zinc-sensitive histochemical staining have reported a general reduction in zinc levels in </w:t>
      </w:r>
      <w:r w:rsidR="00092110" w:rsidRPr="000273B1">
        <w:rPr>
          <w:rFonts w:ascii="Book Antiqua" w:hAnsi="Book Antiqua"/>
        </w:rPr>
        <w:t>PC</w:t>
      </w:r>
      <w:r w:rsidRPr="000273B1">
        <w:rPr>
          <w:rFonts w:ascii="Book Antiqua" w:hAnsi="Book Antiqua"/>
        </w:rPr>
        <w:t xml:space="preserve"> </w:t>
      </w:r>
      <w:proofErr w:type="gramStart"/>
      <w:r w:rsidRPr="000273B1">
        <w:rPr>
          <w:rFonts w:ascii="Book Antiqua" w:hAnsi="Book Antiqua"/>
        </w:rPr>
        <w:t>samples</w:t>
      </w:r>
      <w:r w:rsidR="00391111" w:rsidRPr="000273B1">
        <w:rPr>
          <w:rFonts w:ascii="Book Antiqua" w:hAnsi="Book Antiqua"/>
          <w:vertAlign w:val="superscript"/>
        </w:rPr>
        <w:t>[</w:t>
      </w:r>
      <w:proofErr w:type="gramEnd"/>
      <w:r w:rsidR="008449C5" w:rsidRPr="000273B1">
        <w:rPr>
          <w:rFonts w:ascii="Book Antiqua" w:hAnsi="Book Antiqua"/>
          <w:vertAlign w:val="superscript"/>
        </w:rPr>
        <w:t>331</w:t>
      </w:r>
      <w:r w:rsidR="00391111" w:rsidRPr="000273B1">
        <w:rPr>
          <w:rFonts w:ascii="Book Antiqua" w:hAnsi="Book Antiqua"/>
          <w:vertAlign w:val="superscript"/>
        </w:rPr>
        <w:t>,</w:t>
      </w:r>
      <w:r w:rsidR="008449C5" w:rsidRPr="000273B1">
        <w:rPr>
          <w:rFonts w:ascii="Book Antiqua" w:hAnsi="Book Antiqua"/>
          <w:vertAlign w:val="superscript"/>
        </w:rPr>
        <w:t>332]</w:t>
      </w:r>
      <w:r w:rsidRPr="000273B1">
        <w:rPr>
          <w:rFonts w:ascii="Book Antiqua" w:hAnsi="Book Antiqua"/>
        </w:rPr>
        <w:t xml:space="preserve">, a report that is difficult to reconcile </w:t>
      </w:r>
      <w:r w:rsidRPr="000273B1">
        <w:rPr>
          <w:rFonts w:ascii="Book Antiqua" w:hAnsi="Book Antiqua"/>
        </w:rPr>
        <w:lastRenderedPageBreak/>
        <w:t>with upregulation of zinc transporters, although it has also been noted that increases in zinc transporter mRNAs do not always correspond to increased protein expression and activity as many zinc transporters, including ZIP4, are regulated by posttranslational mechanisms</w:t>
      </w:r>
      <w:r w:rsidR="008449C5" w:rsidRPr="000273B1">
        <w:rPr>
          <w:rFonts w:ascii="Book Antiqua" w:hAnsi="Book Antiqua"/>
          <w:vertAlign w:val="superscript"/>
        </w:rPr>
        <w:t>[322]</w:t>
      </w:r>
      <w:r w:rsidRPr="000273B1">
        <w:rPr>
          <w:rFonts w:ascii="Book Antiqua" w:hAnsi="Book Antiqua"/>
        </w:rPr>
        <w:t xml:space="preserve">. Further, some studies have shown down-regulation of virtually all zinc transporters in </w:t>
      </w:r>
      <w:r w:rsidR="00092110" w:rsidRPr="000273B1">
        <w:rPr>
          <w:rFonts w:ascii="Book Antiqua" w:hAnsi="Book Antiqua"/>
        </w:rPr>
        <w:t>PC</w:t>
      </w:r>
      <w:r w:rsidRPr="000273B1">
        <w:rPr>
          <w:rFonts w:ascii="Book Antiqua" w:hAnsi="Book Antiqua"/>
        </w:rPr>
        <w:t>, with the exception of ZIP4</w:t>
      </w:r>
      <w:r w:rsidR="008449C5" w:rsidRPr="000273B1">
        <w:rPr>
          <w:rFonts w:ascii="Book Antiqua" w:hAnsi="Book Antiqua"/>
          <w:vertAlign w:val="superscript"/>
        </w:rPr>
        <w:t>[313]</w:t>
      </w:r>
      <w:r w:rsidRPr="000273B1">
        <w:rPr>
          <w:rFonts w:ascii="Book Antiqua" w:hAnsi="Book Antiqua"/>
        </w:rPr>
        <w:t xml:space="preserve">. Another case for zinc transporters acting as an oncogene or tumor suppressor is in EC, where an inherited genetic variant in the 5’ untranslated region of ZIP6 results in constitutive expression of ZIP6, enhancing the malignancy of ESCC </w:t>
      </w:r>
      <w:proofErr w:type="gramStart"/>
      <w:r w:rsidRPr="000273B1">
        <w:rPr>
          <w:rFonts w:ascii="Book Antiqua" w:hAnsi="Book Antiqua"/>
        </w:rPr>
        <w:t>cells</w:t>
      </w:r>
      <w:r w:rsidR="008449C5" w:rsidRPr="000273B1">
        <w:rPr>
          <w:rFonts w:ascii="Book Antiqua" w:hAnsi="Book Antiqua"/>
          <w:vertAlign w:val="superscript"/>
        </w:rPr>
        <w:t>[</w:t>
      </w:r>
      <w:proofErr w:type="gramEnd"/>
      <w:r w:rsidR="008449C5" w:rsidRPr="000273B1">
        <w:rPr>
          <w:rFonts w:ascii="Book Antiqua" w:hAnsi="Book Antiqua"/>
          <w:vertAlign w:val="superscript"/>
        </w:rPr>
        <w:t>333]</w:t>
      </w:r>
      <w:r w:rsidRPr="000273B1">
        <w:rPr>
          <w:rFonts w:ascii="Book Antiqua" w:hAnsi="Book Antiqua"/>
        </w:rPr>
        <w:t xml:space="preserve">. In ESCC cell lines up-regulation of ZIP6 enhances proliferation, migration, and invasion of cancer cells, while down-regulation of ZIP6 suppresses these </w:t>
      </w:r>
      <w:proofErr w:type="gramStart"/>
      <w:r w:rsidRPr="000273B1">
        <w:rPr>
          <w:rFonts w:ascii="Book Antiqua" w:hAnsi="Book Antiqua"/>
        </w:rPr>
        <w:t>effects</w:t>
      </w:r>
      <w:r w:rsidR="008449C5" w:rsidRPr="000273B1">
        <w:rPr>
          <w:rFonts w:ascii="Book Antiqua" w:hAnsi="Book Antiqua"/>
          <w:vertAlign w:val="superscript"/>
        </w:rPr>
        <w:t>[</w:t>
      </w:r>
      <w:proofErr w:type="gramEnd"/>
      <w:r w:rsidR="008449C5" w:rsidRPr="000273B1">
        <w:rPr>
          <w:rFonts w:ascii="Book Antiqua" w:hAnsi="Book Antiqua"/>
          <w:vertAlign w:val="superscript"/>
        </w:rPr>
        <w:t>333]</w:t>
      </w:r>
      <w:r w:rsidRPr="000273B1">
        <w:rPr>
          <w:rFonts w:ascii="Book Antiqua" w:hAnsi="Book Antiqua"/>
        </w:rPr>
        <w:t xml:space="preserve">. Similarly, Jin </w:t>
      </w:r>
      <w:r w:rsidRPr="000273B1">
        <w:rPr>
          <w:rFonts w:ascii="Book Antiqua" w:hAnsi="Book Antiqua"/>
          <w:i/>
        </w:rPr>
        <w:t xml:space="preserve">et </w:t>
      </w:r>
      <w:proofErr w:type="gramStart"/>
      <w:r w:rsidRPr="000273B1">
        <w:rPr>
          <w:rFonts w:ascii="Book Antiqua" w:hAnsi="Book Antiqua"/>
          <w:i/>
        </w:rPr>
        <w:t>al</w:t>
      </w:r>
      <w:r w:rsidR="008449C5" w:rsidRPr="000273B1">
        <w:rPr>
          <w:rFonts w:ascii="Book Antiqua" w:hAnsi="Book Antiqua"/>
          <w:vertAlign w:val="superscript"/>
        </w:rPr>
        <w:t>[</w:t>
      </w:r>
      <w:proofErr w:type="gramEnd"/>
      <w:r w:rsidR="008449C5" w:rsidRPr="000273B1">
        <w:rPr>
          <w:rFonts w:ascii="Book Antiqua" w:hAnsi="Book Antiqua"/>
          <w:vertAlign w:val="superscript"/>
        </w:rPr>
        <w:t>334]</w:t>
      </w:r>
      <w:r w:rsidRPr="000273B1">
        <w:rPr>
          <w:rFonts w:ascii="Book Antiqua" w:hAnsi="Book Antiqua"/>
        </w:rPr>
        <w:t xml:space="preserve"> reported that knockdown of ZIP5 significantly inhibited human ESCC cell progression and Kumar </w:t>
      </w:r>
      <w:r w:rsidRPr="000273B1">
        <w:rPr>
          <w:rFonts w:ascii="Book Antiqua" w:hAnsi="Book Antiqua"/>
          <w:i/>
        </w:rPr>
        <w:t>et al</w:t>
      </w:r>
      <w:r w:rsidR="008449C5" w:rsidRPr="000273B1">
        <w:rPr>
          <w:rFonts w:ascii="Book Antiqua" w:hAnsi="Book Antiqua"/>
          <w:vertAlign w:val="superscript"/>
        </w:rPr>
        <w:t>[335]</w:t>
      </w:r>
      <w:r w:rsidRPr="000273B1">
        <w:rPr>
          <w:rFonts w:ascii="Book Antiqua" w:hAnsi="Book Antiqua"/>
        </w:rPr>
        <w:t xml:space="preserve"> reported up-regulation of ZIP7 in ESCC. In contrast, other studies have reported that zinc deficiency contributes to progression of EC. Choi </w:t>
      </w:r>
      <w:r w:rsidRPr="000273B1">
        <w:rPr>
          <w:rFonts w:ascii="Book Antiqua" w:hAnsi="Book Antiqua"/>
          <w:i/>
        </w:rPr>
        <w:t xml:space="preserve">et </w:t>
      </w:r>
      <w:proofErr w:type="gramStart"/>
      <w:r w:rsidRPr="000273B1">
        <w:rPr>
          <w:rFonts w:ascii="Book Antiqua" w:hAnsi="Book Antiqua"/>
          <w:i/>
        </w:rPr>
        <w:t>al</w:t>
      </w:r>
      <w:r w:rsidR="008449C5" w:rsidRPr="000273B1">
        <w:rPr>
          <w:rFonts w:ascii="Book Antiqua" w:hAnsi="Book Antiqua"/>
          <w:vertAlign w:val="superscript"/>
        </w:rPr>
        <w:t>[</w:t>
      </w:r>
      <w:proofErr w:type="gramEnd"/>
      <w:r w:rsidR="008449C5" w:rsidRPr="000273B1">
        <w:rPr>
          <w:rFonts w:ascii="Book Antiqua" w:hAnsi="Book Antiqua"/>
          <w:vertAlign w:val="superscript"/>
        </w:rPr>
        <w:t>336]</w:t>
      </w:r>
      <w:r w:rsidRPr="000273B1">
        <w:rPr>
          <w:rFonts w:ascii="Book Antiqua" w:hAnsi="Book Antiqua"/>
        </w:rPr>
        <w:t xml:space="preserve"> reported that zinc supplementation inhibited proliferation of ESCC cell lines, a process mediated by inhibition of Orai-mediated SOCE and subsequent Ca</w:t>
      </w:r>
      <w:r w:rsidRPr="000273B1">
        <w:rPr>
          <w:rFonts w:ascii="Book Antiqua" w:hAnsi="Book Antiqua"/>
          <w:vertAlign w:val="superscript"/>
        </w:rPr>
        <w:t>2+</w:t>
      </w:r>
      <w:r w:rsidRPr="000273B1">
        <w:rPr>
          <w:rFonts w:ascii="Book Antiqua" w:hAnsi="Book Antiqua"/>
        </w:rPr>
        <w:t xml:space="preserve"> oscillations. For other GI cancers such as CRC and GC, there is less evidence but those reports point to an oncogenic role for zinc </w:t>
      </w:r>
      <w:proofErr w:type="gramStart"/>
      <w:r w:rsidRPr="000273B1">
        <w:rPr>
          <w:rFonts w:ascii="Book Antiqua" w:hAnsi="Book Antiqua"/>
        </w:rPr>
        <w:t>transporters</w:t>
      </w:r>
      <w:r w:rsidR="008449C5" w:rsidRPr="000273B1">
        <w:rPr>
          <w:rFonts w:ascii="Book Antiqua" w:hAnsi="Book Antiqua"/>
          <w:vertAlign w:val="superscript"/>
        </w:rPr>
        <w:t>[</w:t>
      </w:r>
      <w:proofErr w:type="gramEnd"/>
      <w:r w:rsidR="008449C5" w:rsidRPr="000273B1">
        <w:rPr>
          <w:rFonts w:ascii="Book Antiqua" w:hAnsi="Book Antiqua"/>
          <w:vertAlign w:val="superscript"/>
        </w:rPr>
        <w:t>337-339]</w:t>
      </w:r>
      <w:r w:rsidRPr="000273B1">
        <w:rPr>
          <w:rFonts w:ascii="Book Antiqua" w:hAnsi="Book Antiqua"/>
        </w:rPr>
        <w:t xml:space="preserve">, despite zinc’s known protective effects against </w:t>
      </w:r>
      <w:r w:rsidR="00AE20DB" w:rsidRPr="000273B1">
        <w:rPr>
          <w:rFonts w:ascii="Book Antiqua" w:hAnsi="Book Antiqua"/>
        </w:rPr>
        <w:t xml:space="preserve">colonic </w:t>
      </w:r>
      <w:r w:rsidRPr="000273B1">
        <w:rPr>
          <w:rFonts w:ascii="Book Antiqua" w:hAnsi="Book Antiqua"/>
        </w:rPr>
        <w:t>inflammation.</w:t>
      </w:r>
    </w:p>
    <w:p w:rsidR="00672947" w:rsidRPr="000273B1" w:rsidRDefault="00672947" w:rsidP="003B6C9B">
      <w:pPr>
        <w:spacing w:line="360" w:lineRule="auto"/>
        <w:jc w:val="both"/>
        <w:rPr>
          <w:rFonts w:ascii="Book Antiqua" w:hAnsi="Book Antiqua"/>
        </w:rPr>
      </w:pPr>
    </w:p>
    <w:p w:rsidR="00514A1A" w:rsidRPr="000273B1" w:rsidRDefault="00672947" w:rsidP="003B6C9B">
      <w:pPr>
        <w:spacing w:line="360" w:lineRule="auto"/>
        <w:jc w:val="both"/>
        <w:rPr>
          <w:rFonts w:ascii="Book Antiqua" w:hAnsi="Book Antiqua"/>
          <w:i/>
          <w:iCs/>
        </w:rPr>
      </w:pPr>
      <w:r w:rsidRPr="000273B1">
        <w:rPr>
          <w:rFonts w:ascii="Book Antiqua" w:hAnsi="Book Antiqua"/>
          <w:b/>
          <w:i/>
          <w:iCs/>
        </w:rPr>
        <w:t>Mechanisms in cancer cells</w:t>
      </w:r>
    </w:p>
    <w:p w:rsidR="00BD5567" w:rsidRPr="000273B1" w:rsidRDefault="00672947" w:rsidP="003B6C9B">
      <w:pPr>
        <w:spacing w:line="360" w:lineRule="auto"/>
        <w:jc w:val="both"/>
        <w:rPr>
          <w:rFonts w:ascii="Book Antiqua" w:hAnsi="Book Antiqua"/>
        </w:rPr>
      </w:pPr>
      <w:r w:rsidRPr="000273B1">
        <w:rPr>
          <w:rFonts w:ascii="Book Antiqua" w:hAnsi="Book Antiqua"/>
        </w:rPr>
        <w:t>The mechanisms underlying the effects of dysregulation of zinc homeostasis and zinc transporter expression in cancer are unclear, and are almost certainly tissue and cancer specific as seen in the evidence that zinc transporters appear to clearly act as tumor suppressors in the prostate gland but as oncogene</w:t>
      </w:r>
      <w:r w:rsidR="008449C5" w:rsidRPr="000273B1">
        <w:rPr>
          <w:rFonts w:ascii="Book Antiqua" w:hAnsi="Book Antiqua"/>
        </w:rPr>
        <w:t>s</w:t>
      </w:r>
      <w:r w:rsidRPr="000273B1">
        <w:rPr>
          <w:rFonts w:ascii="Book Antiqua" w:hAnsi="Book Antiqua"/>
        </w:rPr>
        <w:t xml:space="preserve"> in breast cancer. Less is known in GI tract cancers, and that data is controversial (see conflicting PC and EC studies above) but some potential mechanisms of action include: </w:t>
      </w:r>
    </w:p>
    <w:p w:rsidR="00BD5567" w:rsidRPr="000273B1" w:rsidRDefault="00BD5567" w:rsidP="003B6C9B">
      <w:pPr>
        <w:spacing w:line="360" w:lineRule="auto"/>
        <w:jc w:val="both"/>
        <w:rPr>
          <w:rFonts w:ascii="Book Antiqua" w:hAnsi="Book Antiqua"/>
        </w:rPr>
      </w:pPr>
    </w:p>
    <w:p w:rsidR="00BD5567" w:rsidRPr="000273B1" w:rsidRDefault="00672947" w:rsidP="003B6C9B">
      <w:pPr>
        <w:spacing w:line="360" w:lineRule="auto"/>
        <w:jc w:val="both"/>
        <w:rPr>
          <w:rFonts w:ascii="Book Antiqua" w:hAnsi="Book Antiqua"/>
        </w:rPr>
      </w:pPr>
      <w:r w:rsidRPr="000273B1">
        <w:rPr>
          <w:rFonts w:ascii="Book Antiqua" w:hAnsi="Book Antiqua"/>
          <w:b/>
          <w:bCs/>
        </w:rPr>
        <w:lastRenderedPageBreak/>
        <w:t>Zinc signaling within cells</w:t>
      </w:r>
      <w:r w:rsidR="00BD5567" w:rsidRPr="000273B1">
        <w:rPr>
          <w:rFonts w:ascii="Book Antiqua" w:hAnsi="Book Antiqua"/>
          <w:b/>
          <w:bCs/>
        </w:rPr>
        <w:t>:</w:t>
      </w:r>
      <w:r w:rsidRPr="000273B1">
        <w:rPr>
          <w:rFonts w:ascii="Book Antiqua" w:hAnsi="Book Antiqua"/>
        </w:rPr>
        <w:t xml:space="preserve"> Changes in intracellular concentration can lead to it acting as a second messenger for external signals, including activation of mitogen-activated protein kinase (MAPK), extra-cellular signal-related kinase (ERK) and the c-Jun N-terminal kinase (JNK) pathways that can act to phosphorylate proteins involved in regulating cell proliferation, differentiation and </w:t>
      </w:r>
      <w:proofErr w:type="gramStart"/>
      <w:r w:rsidRPr="000273B1">
        <w:rPr>
          <w:rFonts w:ascii="Book Antiqua" w:hAnsi="Book Antiqua"/>
        </w:rPr>
        <w:t>apoptosis</w:t>
      </w:r>
      <w:r w:rsidR="008449C5" w:rsidRPr="000273B1">
        <w:rPr>
          <w:rFonts w:ascii="Book Antiqua" w:hAnsi="Book Antiqua"/>
          <w:vertAlign w:val="superscript"/>
        </w:rPr>
        <w:t>[</w:t>
      </w:r>
      <w:proofErr w:type="gramEnd"/>
      <w:r w:rsidR="008449C5" w:rsidRPr="000273B1">
        <w:rPr>
          <w:rFonts w:ascii="Book Antiqua" w:hAnsi="Book Antiqua"/>
          <w:vertAlign w:val="superscript"/>
        </w:rPr>
        <w:t>306,322]</w:t>
      </w:r>
      <w:r w:rsidRPr="000273B1">
        <w:rPr>
          <w:rFonts w:ascii="Book Antiqua" w:hAnsi="Book Antiqua"/>
        </w:rPr>
        <w:t xml:space="preserve">. This has been best studied in breast cancer where ZIP-mediated signaling pathways promote cell proliferation and metastasis in luminal and tamoxifen-resistant breast cancer </w:t>
      </w:r>
      <w:proofErr w:type="gramStart"/>
      <w:r w:rsidRPr="000273B1">
        <w:rPr>
          <w:rFonts w:ascii="Book Antiqua" w:hAnsi="Book Antiqua"/>
        </w:rPr>
        <w:t>cells</w:t>
      </w:r>
      <w:r w:rsidR="008449C5" w:rsidRPr="000273B1">
        <w:rPr>
          <w:rFonts w:ascii="Book Antiqua" w:hAnsi="Book Antiqua"/>
          <w:vertAlign w:val="superscript"/>
        </w:rPr>
        <w:t>[</w:t>
      </w:r>
      <w:proofErr w:type="gramEnd"/>
      <w:r w:rsidR="008449C5" w:rsidRPr="000273B1">
        <w:rPr>
          <w:rFonts w:ascii="Book Antiqua" w:hAnsi="Book Antiqua"/>
          <w:vertAlign w:val="superscript"/>
        </w:rPr>
        <w:t>322]</w:t>
      </w:r>
      <w:r w:rsidRPr="000273B1">
        <w:rPr>
          <w:rFonts w:ascii="Book Antiqua" w:hAnsi="Book Antiqua"/>
        </w:rPr>
        <w:t xml:space="preserve">. Overall, zinc is recognized as an important signaling molecule in normal cell functions as well as pathologies such as cancer. How zinc signaling is conveyed from zinc transporters to downstream signaling pathways is still largely unclear. </w:t>
      </w:r>
    </w:p>
    <w:p w:rsidR="00BD5567" w:rsidRPr="000273B1" w:rsidRDefault="00BD5567" w:rsidP="003B6C9B">
      <w:pPr>
        <w:spacing w:line="360" w:lineRule="auto"/>
        <w:jc w:val="both"/>
        <w:rPr>
          <w:rFonts w:ascii="Book Antiqua" w:hAnsi="Book Antiqua"/>
        </w:rPr>
      </w:pPr>
    </w:p>
    <w:p w:rsidR="00BD2E74" w:rsidRPr="000273B1" w:rsidRDefault="00672947" w:rsidP="003B6C9B">
      <w:pPr>
        <w:spacing w:line="360" w:lineRule="auto"/>
        <w:jc w:val="both"/>
        <w:rPr>
          <w:rFonts w:ascii="Book Antiqua" w:hAnsi="Book Antiqua"/>
        </w:rPr>
      </w:pPr>
      <w:r w:rsidRPr="000273B1">
        <w:rPr>
          <w:rFonts w:ascii="Book Antiqua" w:hAnsi="Book Antiqua"/>
          <w:b/>
          <w:bCs/>
          <w:iCs/>
        </w:rPr>
        <w:t>Regulation of the intestinal stem cell compartment</w:t>
      </w:r>
      <w:r w:rsidR="00BD5567" w:rsidRPr="000273B1">
        <w:rPr>
          <w:rFonts w:ascii="Book Antiqua" w:hAnsi="Book Antiqua"/>
          <w:b/>
          <w:bCs/>
        </w:rPr>
        <w:t>:</w:t>
      </w:r>
      <w:r w:rsidRPr="000273B1">
        <w:rPr>
          <w:rFonts w:ascii="Book Antiqua" w:hAnsi="Book Antiqua"/>
        </w:rPr>
        <w:t xml:space="preserve"> </w:t>
      </w:r>
      <w:r w:rsidR="00BD5567" w:rsidRPr="000273B1">
        <w:rPr>
          <w:rFonts w:ascii="Book Antiqua" w:hAnsi="Book Antiqua"/>
        </w:rPr>
        <w:t>B</w:t>
      </w:r>
      <w:r w:rsidRPr="000273B1">
        <w:rPr>
          <w:rFonts w:ascii="Book Antiqua" w:hAnsi="Book Antiqua"/>
        </w:rPr>
        <w:t xml:space="preserve">ased on the normal functions of several zinc transporters in maintenance of Lgr5+ stem cells and Paneth cells, which themselves are important for stem cell </w:t>
      </w:r>
      <w:proofErr w:type="gramStart"/>
      <w:r w:rsidRPr="000273B1">
        <w:rPr>
          <w:rFonts w:ascii="Book Antiqua" w:hAnsi="Book Antiqua"/>
        </w:rPr>
        <w:t>maintenance</w:t>
      </w:r>
      <w:r w:rsidR="008449C5" w:rsidRPr="000273B1">
        <w:rPr>
          <w:rFonts w:ascii="Book Antiqua" w:hAnsi="Book Antiqua"/>
          <w:vertAlign w:val="superscript"/>
        </w:rPr>
        <w:t>[</w:t>
      </w:r>
      <w:proofErr w:type="gramEnd"/>
      <w:r w:rsidR="008449C5" w:rsidRPr="000273B1">
        <w:rPr>
          <w:rFonts w:ascii="Book Antiqua" w:hAnsi="Book Antiqua"/>
          <w:vertAlign w:val="superscript"/>
        </w:rPr>
        <w:t>312]</w:t>
      </w:r>
      <w:r w:rsidRPr="000273B1">
        <w:rPr>
          <w:rFonts w:ascii="Book Antiqua" w:hAnsi="Book Antiqua"/>
        </w:rPr>
        <w:t xml:space="preserve">. Further evidence for this mechanism is the role of ZIP7 in resolving ER stress in the intestinal stem cell </w:t>
      </w:r>
      <w:proofErr w:type="gramStart"/>
      <w:r w:rsidRPr="000273B1">
        <w:rPr>
          <w:rFonts w:ascii="Book Antiqua" w:hAnsi="Book Antiqua"/>
        </w:rPr>
        <w:t>compartment</w:t>
      </w:r>
      <w:r w:rsidR="008449C5" w:rsidRPr="000273B1">
        <w:rPr>
          <w:rFonts w:ascii="Book Antiqua" w:hAnsi="Book Antiqua"/>
          <w:vertAlign w:val="superscript"/>
        </w:rPr>
        <w:t>[</w:t>
      </w:r>
      <w:proofErr w:type="gramEnd"/>
      <w:r w:rsidR="008449C5" w:rsidRPr="000273B1">
        <w:rPr>
          <w:rFonts w:ascii="Book Antiqua" w:hAnsi="Book Antiqua"/>
          <w:vertAlign w:val="superscript"/>
        </w:rPr>
        <w:t>340]</w:t>
      </w:r>
      <w:r w:rsidRPr="000273B1">
        <w:rPr>
          <w:rFonts w:ascii="Book Antiqua" w:hAnsi="Book Antiqua"/>
        </w:rPr>
        <w:t xml:space="preserve">. Mice lacking ZIP7 in intestinal epithelium triggered ER stress that led to loss of intestinal stem cells and proliferative progenitor cells. </w:t>
      </w:r>
    </w:p>
    <w:p w:rsidR="00BD2E74" w:rsidRPr="000273B1" w:rsidRDefault="00BD2E74" w:rsidP="003B6C9B">
      <w:pPr>
        <w:spacing w:line="360" w:lineRule="auto"/>
        <w:jc w:val="both"/>
        <w:rPr>
          <w:rFonts w:ascii="Book Antiqua" w:hAnsi="Book Antiqua"/>
        </w:rPr>
      </w:pPr>
    </w:p>
    <w:p w:rsidR="00BD2E74" w:rsidRPr="000273B1" w:rsidRDefault="00672947" w:rsidP="003B6C9B">
      <w:pPr>
        <w:spacing w:line="360" w:lineRule="auto"/>
        <w:jc w:val="both"/>
        <w:rPr>
          <w:rFonts w:ascii="Book Antiqua" w:hAnsi="Book Antiqua"/>
        </w:rPr>
      </w:pPr>
      <w:r w:rsidRPr="000273B1">
        <w:rPr>
          <w:rFonts w:ascii="Book Antiqua" w:hAnsi="Book Antiqua"/>
          <w:b/>
          <w:bCs/>
          <w:iCs/>
        </w:rPr>
        <w:t>Requirement for zinc in rapidly proliferating cells</w:t>
      </w:r>
      <w:r w:rsidR="00BD2E74" w:rsidRPr="000273B1">
        <w:rPr>
          <w:rFonts w:ascii="Book Antiqua" w:hAnsi="Book Antiqua"/>
          <w:b/>
          <w:bCs/>
        </w:rPr>
        <w:t>:</w:t>
      </w:r>
      <w:r w:rsidRPr="000273B1">
        <w:rPr>
          <w:rFonts w:ascii="Book Antiqua" w:hAnsi="Book Antiqua"/>
        </w:rPr>
        <w:t xml:space="preserve"> </w:t>
      </w:r>
      <w:r w:rsidR="00BD2E74" w:rsidRPr="000273B1">
        <w:rPr>
          <w:rFonts w:ascii="Book Antiqua" w:hAnsi="Book Antiqua"/>
        </w:rPr>
        <w:t>For</w:t>
      </w:r>
      <w:r w:rsidRPr="000273B1">
        <w:rPr>
          <w:rFonts w:ascii="Book Antiqua" w:hAnsi="Book Antiqua"/>
        </w:rPr>
        <w:t xml:space="preserve"> protein structure, catalytic activity, such as for zinc finger transcription factors. </w:t>
      </w:r>
    </w:p>
    <w:p w:rsidR="00BD2E74" w:rsidRPr="000273B1" w:rsidRDefault="00BD2E74" w:rsidP="003B6C9B">
      <w:pPr>
        <w:spacing w:line="360" w:lineRule="auto"/>
        <w:jc w:val="both"/>
        <w:rPr>
          <w:rFonts w:ascii="Book Antiqua" w:hAnsi="Book Antiqua"/>
        </w:rPr>
      </w:pPr>
    </w:p>
    <w:p w:rsidR="00BD2E74" w:rsidRPr="000273B1" w:rsidRDefault="00672947" w:rsidP="003B6C9B">
      <w:pPr>
        <w:spacing w:line="360" w:lineRule="auto"/>
        <w:jc w:val="both"/>
        <w:rPr>
          <w:rFonts w:ascii="Book Antiqua" w:hAnsi="Book Antiqua"/>
        </w:rPr>
      </w:pPr>
      <w:r w:rsidRPr="000273B1">
        <w:rPr>
          <w:rFonts w:ascii="Book Antiqua" w:hAnsi="Book Antiqua"/>
          <w:b/>
          <w:bCs/>
          <w:iCs/>
        </w:rPr>
        <w:t>Action of increased cellular zinc on other ion channels</w:t>
      </w:r>
      <w:r w:rsidR="00BD2E74" w:rsidRPr="000273B1">
        <w:rPr>
          <w:rFonts w:ascii="Book Antiqua" w:hAnsi="Book Antiqua"/>
          <w:b/>
          <w:bCs/>
          <w:iCs/>
        </w:rPr>
        <w:t>:</w:t>
      </w:r>
      <w:r w:rsidRPr="000273B1">
        <w:rPr>
          <w:rFonts w:ascii="Book Antiqua" w:hAnsi="Book Antiqua"/>
        </w:rPr>
        <w:t xml:space="preserve"> </w:t>
      </w:r>
      <w:r w:rsidR="00BD2E74" w:rsidRPr="000273B1">
        <w:rPr>
          <w:rFonts w:ascii="Book Antiqua" w:hAnsi="Book Antiqua"/>
        </w:rPr>
        <w:t>S</w:t>
      </w:r>
      <w:r w:rsidRPr="000273B1">
        <w:rPr>
          <w:rFonts w:ascii="Book Antiqua" w:hAnsi="Book Antiqua"/>
        </w:rPr>
        <w:t>uch as TRP Ca</w:t>
      </w:r>
      <w:r w:rsidRPr="000273B1">
        <w:rPr>
          <w:rFonts w:ascii="Book Antiqua" w:hAnsi="Book Antiqua"/>
          <w:vertAlign w:val="superscript"/>
        </w:rPr>
        <w:t>2+</w:t>
      </w:r>
      <w:r w:rsidRPr="000273B1">
        <w:rPr>
          <w:rFonts w:ascii="Book Antiqua" w:hAnsi="Book Antiqua"/>
        </w:rPr>
        <w:t xml:space="preserve"> and </w:t>
      </w:r>
      <w:r w:rsidR="00F9425D" w:rsidRPr="000273B1">
        <w:rPr>
          <w:rFonts w:ascii="Book Antiqua" w:hAnsi="Book Antiqua"/>
        </w:rPr>
        <w:t>K</w:t>
      </w:r>
      <w:r w:rsidR="00F9425D" w:rsidRPr="000273B1">
        <w:rPr>
          <w:rFonts w:ascii="Book Antiqua" w:hAnsi="Book Antiqua"/>
          <w:vertAlign w:val="superscript"/>
        </w:rPr>
        <w:t>+</w:t>
      </w:r>
      <w:r w:rsidRPr="000273B1">
        <w:rPr>
          <w:rFonts w:ascii="Book Antiqua" w:hAnsi="Book Antiqua"/>
        </w:rPr>
        <w:t xml:space="preserve"> channels that are sensitive to zinc </w:t>
      </w:r>
      <w:proofErr w:type="gramStart"/>
      <w:r w:rsidRPr="000273B1">
        <w:rPr>
          <w:rFonts w:ascii="Book Antiqua" w:hAnsi="Book Antiqua"/>
        </w:rPr>
        <w:t>activation</w:t>
      </w:r>
      <w:r w:rsidR="008449C5" w:rsidRPr="000273B1">
        <w:rPr>
          <w:rFonts w:ascii="Book Antiqua" w:hAnsi="Book Antiqua"/>
          <w:vertAlign w:val="superscript"/>
        </w:rPr>
        <w:t>[</w:t>
      </w:r>
      <w:proofErr w:type="gramEnd"/>
      <w:r w:rsidR="008449C5" w:rsidRPr="000273B1">
        <w:rPr>
          <w:rFonts w:ascii="Book Antiqua" w:hAnsi="Book Antiqua"/>
          <w:vertAlign w:val="superscript"/>
        </w:rPr>
        <w:t>308]</w:t>
      </w:r>
      <w:r w:rsidRPr="000273B1">
        <w:rPr>
          <w:rFonts w:ascii="Book Antiqua" w:hAnsi="Book Antiqua"/>
        </w:rPr>
        <w:t xml:space="preserve">. </w:t>
      </w:r>
    </w:p>
    <w:p w:rsidR="00BD2E74" w:rsidRPr="000273B1" w:rsidRDefault="00BD2E74" w:rsidP="003B6C9B">
      <w:pPr>
        <w:spacing w:line="360" w:lineRule="auto"/>
        <w:jc w:val="both"/>
        <w:rPr>
          <w:rFonts w:ascii="Book Antiqua" w:hAnsi="Book Antiqua"/>
        </w:rPr>
      </w:pPr>
    </w:p>
    <w:p w:rsidR="00672947" w:rsidRPr="000273B1" w:rsidRDefault="00672947" w:rsidP="003B6C9B">
      <w:pPr>
        <w:spacing w:line="360" w:lineRule="auto"/>
        <w:jc w:val="both"/>
        <w:rPr>
          <w:rFonts w:ascii="Book Antiqua" w:hAnsi="Book Antiqua"/>
        </w:rPr>
      </w:pPr>
      <w:r w:rsidRPr="000273B1">
        <w:rPr>
          <w:rFonts w:ascii="Book Antiqua" w:hAnsi="Book Antiqua"/>
          <w:b/>
          <w:bCs/>
          <w:iCs/>
        </w:rPr>
        <w:t>Zinc deficiency</w:t>
      </w:r>
      <w:r w:rsidR="00BD2E74" w:rsidRPr="000273B1">
        <w:rPr>
          <w:rFonts w:ascii="Book Antiqua" w:hAnsi="Book Antiqua"/>
          <w:b/>
          <w:bCs/>
          <w:iCs/>
        </w:rPr>
        <w:t>:</w:t>
      </w:r>
      <w:r w:rsidRPr="000273B1">
        <w:rPr>
          <w:rFonts w:ascii="Book Antiqua" w:hAnsi="Book Antiqua"/>
          <w:b/>
          <w:bCs/>
          <w:iCs/>
        </w:rPr>
        <w:t xml:space="preserve"> </w:t>
      </w:r>
      <w:r w:rsidR="00BD2E74" w:rsidRPr="000273B1">
        <w:rPr>
          <w:rFonts w:ascii="Book Antiqua" w:hAnsi="Book Antiqua"/>
          <w:iCs/>
        </w:rPr>
        <w:t xml:space="preserve">Zinc deficiency </w:t>
      </w:r>
      <w:r w:rsidRPr="000273B1">
        <w:rPr>
          <w:rFonts w:ascii="Book Antiqua" w:hAnsi="Book Antiqua"/>
          <w:iCs/>
        </w:rPr>
        <w:t xml:space="preserve">leading to </w:t>
      </w:r>
      <w:r w:rsidR="008449C5" w:rsidRPr="000273B1">
        <w:rPr>
          <w:rFonts w:ascii="Book Antiqua" w:hAnsi="Book Antiqua"/>
          <w:iCs/>
        </w:rPr>
        <w:t>disruption of intestinal epithelial barrier function</w:t>
      </w:r>
      <w:r w:rsidR="008449C5" w:rsidRPr="000273B1">
        <w:rPr>
          <w:rFonts w:ascii="Book Antiqua" w:hAnsi="Book Antiqua"/>
        </w:rPr>
        <w:t xml:space="preserve"> and </w:t>
      </w:r>
      <w:r w:rsidRPr="000273B1">
        <w:rPr>
          <w:rFonts w:ascii="Book Antiqua" w:hAnsi="Book Antiqua"/>
        </w:rPr>
        <w:t xml:space="preserve">enhanced colonic inflammation as zinc supplementation has </w:t>
      </w:r>
      <w:r w:rsidRPr="000273B1">
        <w:rPr>
          <w:rFonts w:ascii="Book Antiqua" w:hAnsi="Book Antiqua"/>
        </w:rPr>
        <w:lastRenderedPageBreak/>
        <w:t xml:space="preserve">been shown to improve </w:t>
      </w:r>
      <w:r w:rsidR="00BD2E74" w:rsidRPr="000273B1">
        <w:rPr>
          <w:rFonts w:ascii="Book Antiqua" w:hAnsi="Book Antiqua"/>
        </w:rPr>
        <w:t>inflammatory bowel disease</w:t>
      </w:r>
      <w:r w:rsidRPr="000273B1">
        <w:rPr>
          <w:rFonts w:ascii="Book Antiqua" w:hAnsi="Book Antiqua"/>
        </w:rPr>
        <w:t>-related phenotypes in animal models.</w:t>
      </w:r>
    </w:p>
    <w:p w:rsidR="00672947" w:rsidRPr="000273B1" w:rsidRDefault="00672947" w:rsidP="003B6C9B">
      <w:pPr>
        <w:spacing w:line="360" w:lineRule="auto"/>
        <w:jc w:val="both"/>
        <w:rPr>
          <w:rFonts w:ascii="Book Antiqua" w:hAnsi="Book Antiqua"/>
        </w:rPr>
      </w:pPr>
    </w:p>
    <w:p w:rsidR="00BD2E74" w:rsidRPr="000273B1" w:rsidRDefault="00672947" w:rsidP="003B6C9B">
      <w:pPr>
        <w:spacing w:line="360" w:lineRule="auto"/>
        <w:jc w:val="both"/>
        <w:rPr>
          <w:rFonts w:ascii="Book Antiqua" w:hAnsi="Book Antiqua"/>
          <w:i/>
          <w:iCs/>
        </w:rPr>
      </w:pPr>
      <w:r w:rsidRPr="000273B1">
        <w:rPr>
          <w:rFonts w:ascii="Book Antiqua" w:hAnsi="Book Antiqua"/>
          <w:b/>
          <w:i/>
          <w:iCs/>
        </w:rPr>
        <w:t>Therapeutic opportunities</w:t>
      </w:r>
    </w:p>
    <w:p w:rsidR="00716CFF" w:rsidRPr="000273B1" w:rsidRDefault="00672947" w:rsidP="003B6C9B">
      <w:pPr>
        <w:spacing w:line="360" w:lineRule="auto"/>
        <w:jc w:val="both"/>
        <w:rPr>
          <w:rFonts w:ascii="Book Antiqua" w:hAnsi="Book Antiqua"/>
        </w:rPr>
      </w:pPr>
      <w:r w:rsidRPr="000273B1">
        <w:rPr>
          <w:rFonts w:ascii="Book Antiqua" w:hAnsi="Book Antiqua"/>
        </w:rPr>
        <w:t xml:space="preserve">In contrast with other ion channels discussed in this review drugs targeting various zinc transporters have been slow in development. </w:t>
      </w:r>
      <w:proofErr w:type="gramStart"/>
      <w:r w:rsidRPr="000273B1">
        <w:rPr>
          <w:rFonts w:ascii="Book Antiqua" w:hAnsi="Book Antiqua"/>
        </w:rPr>
        <w:t>Myers</w:t>
      </w:r>
      <w:r w:rsidR="008449C5" w:rsidRPr="000273B1">
        <w:rPr>
          <w:rFonts w:ascii="Book Antiqua" w:hAnsi="Book Antiqua"/>
          <w:vertAlign w:val="superscript"/>
        </w:rPr>
        <w:t>[</w:t>
      </w:r>
      <w:proofErr w:type="gramEnd"/>
      <w:r w:rsidR="008449C5" w:rsidRPr="000273B1">
        <w:rPr>
          <w:rFonts w:ascii="Book Antiqua" w:hAnsi="Book Antiqua"/>
          <w:vertAlign w:val="superscript"/>
        </w:rPr>
        <w:t>341]</w:t>
      </w:r>
      <w:r w:rsidRPr="000273B1">
        <w:rPr>
          <w:rFonts w:ascii="Book Antiqua" w:hAnsi="Book Antiqua"/>
        </w:rPr>
        <w:t xml:space="preserve"> and Bin </w:t>
      </w:r>
      <w:r w:rsidRPr="000273B1">
        <w:rPr>
          <w:rFonts w:ascii="Book Antiqua" w:hAnsi="Book Antiqua"/>
          <w:i/>
        </w:rPr>
        <w:t>et al</w:t>
      </w:r>
      <w:r w:rsidR="008449C5" w:rsidRPr="000273B1">
        <w:rPr>
          <w:rFonts w:ascii="Book Antiqua" w:hAnsi="Book Antiqua"/>
          <w:vertAlign w:val="superscript"/>
        </w:rPr>
        <w:t>[342]</w:t>
      </w:r>
      <w:r w:rsidR="008449C5" w:rsidRPr="000273B1">
        <w:rPr>
          <w:rFonts w:ascii="Book Antiqua" w:hAnsi="Book Antiqua"/>
        </w:rPr>
        <w:t xml:space="preserve"> </w:t>
      </w:r>
      <w:r w:rsidRPr="000273B1">
        <w:rPr>
          <w:rFonts w:ascii="Book Antiqua" w:hAnsi="Book Antiqua"/>
        </w:rPr>
        <w:t xml:space="preserve">discuss some of the challenges </w:t>
      </w:r>
      <w:r w:rsidR="004867D0" w:rsidRPr="000273B1">
        <w:rPr>
          <w:rFonts w:ascii="Book Antiqua" w:hAnsi="Book Antiqua"/>
        </w:rPr>
        <w:t>to drug development re</w:t>
      </w:r>
      <w:r w:rsidRPr="000273B1">
        <w:rPr>
          <w:rFonts w:ascii="Book Antiqua" w:hAnsi="Book Antiqua"/>
        </w:rPr>
        <w:t xml:space="preserve">presented by zinc transporter structure. One of these, ZnT8, which is especially associated with type-2 diabetes is the subject of current drug development research. Potentially, knowledge gained from targeting ZnT8 could lead to targeting of other transporters such as ZIP4 in </w:t>
      </w:r>
      <w:r w:rsidR="00092110" w:rsidRPr="000273B1">
        <w:rPr>
          <w:rFonts w:ascii="Book Antiqua" w:hAnsi="Book Antiqua"/>
        </w:rPr>
        <w:t>PC</w:t>
      </w:r>
      <w:r w:rsidRPr="000273B1">
        <w:rPr>
          <w:rFonts w:ascii="Book Antiqua" w:hAnsi="Book Antiqua"/>
        </w:rPr>
        <w:t xml:space="preserve">. One therapeutic area that is immediately available is zinc supplementation, also discussed by Myers and Bin </w:t>
      </w:r>
      <w:r w:rsidRPr="000273B1">
        <w:rPr>
          <w:rFonts w:ascii="Book Antiqua" w:hAnsi="Book Antiqua"/>
          <w:i/>
        </w:rPr>
        <w:t xml:space="preserve">et </w:t>
      </w:r>
      <w:proofErr w:type="gramStart"/>
      <w:r w:rsidRPr="000273B1">
        <w:rPr>
          <w:rFonts w:ascii="Book Antiqua" w:hAnsi="Book Antiqua"/>
          <w:i/>
        </w:rPr>
        <w:t>al</w:t>
      </w:r>
      <w:r w:rsidR="00846E58" w:rsidRPr="000273B1">
        <w:rPr>
          <w:rFonts w:ascii="Book Antiqua" w:hAnsi="Book Antiqua"/>
          <w:vertAlign w:val="superscript"/>
        </w:rPr>
        <w:t>[</w:t>
      </w:r>
      <w:proofErr w:type="gramEnd"/>
      <w:r w:rsidR="00846E58" w:rsidRPr="000273B1">
        <w:rPr>
          <w:rFonts w:ascii="Book Antiqua" w:hAnsi="Book Antiqua"/>
          <w:vertAlign w:val="superscript"/>
        </w:rPr>
        <w:t>342]</w:t>
      </w:r>
      <w:r w:rsidR="00846E58" w:rsidRPr="000273B1">
        <w:rPr>
          <w:rFonts w:ascii="Book Antiqua" w:hAnsi="Book Antiqua" w:hint="eastAsia"/>
          <w:lang w:eastAsia="zh-CN"/>
        </w:rPr>
        <w:t>.</w:t>
      </w:r>
      <w:r w:rsidRPr="000273B1">
        <w:rPr>
          <w:rFonts w:ascii="Book Antiqua" w:hAnsi="Book Antiqua"/>
        </w:rPr>
        <w:t xml:space="preserve"> For conditions, including cancers, that demonstrate zinc deficiency, zinc supplementation may have immediate therapeutic value. This has been demonstrated for </w:t>
      </w:r>
      <w:r w:rsidR="00BD2E74" w:rsidRPr="000273B1">
        <w:rPr>
          <w:rFonts w:ascii="Book Antiqua" w:hAnsi="Book Antiqua"/>
        </w:rPr>
        <w:t xml:space="preserve">inflammatory bowel disease </w:t>
      </w:r>
      <w:r w:rsidRPr="000273B1">
        <w:rPr>
          <w:rFonts w:ascii="Book Antiqua" w:hAnsi="Book Antiqua"/>
        </w:rPr>
        <w:t>and may have utility for zinc-deficient cancers.</w:t>
      </w:r>
      <w:r w:rsidR="00846E58" w:rsidRPr="000273B1">
        <w:rPr>
          <w:rFonts w:ascii="Book Antiqua" w:hAnsi="Book Antiqua" w:hint="eastAsia"/>
          <w:lang w:eastAsia="zh-CN"/>
        </w:rPr>
        <w:t xml:space="preserve"> </w:t>
      </w:r>
      <w:r w:rsidR="00716CFF" w:rsidRPr="000273B1">
        <w:rPr>
          <w:rFonts w:ascii="Book Antiqua" w:hAnsi="Book Antiqua" w:cs="Arial"/>
        </w:rPr>
        <w:t>See Table 5 for a full listing of zinc transporters and their role in GI cancers.</w:t>
      </w:r>
    </w:p>
    <w:p w:rsidR="00716CFF" w:rsidRPr="000273B1" w:rsidRDefault="00716CFF" w:rsidP="003B6C9B">
      <w:pPr>
        <w:spacing w:line="360" w:lineRule="auto"/>
        <w:jc w:val="both"/>
        <w:rPr>
          <w:rFonts w:ascii="Book Antiqua" w:hAnsi="Book Antiqua" w:cs="Arial"/>
        </w:rPr>
      </w:pPr>
    </w:p>
    <w:p w:rsidR="00A23699" w:rsidRPr="000273B1" w:rsidRDefault="00A23699" w:rsidP="003B6C9B">
      <w:pPr>
        <w:spacing w:line="360" w:lineRule="auto"/>
        <w:jc w:val="both"/>
        <w:rPr>
          <w:rFonts w:ascii="Book Antiqua" w:hAnsi="Book Antiqua" w:cs="Arial"/>
          <w:b/>
        </w:rPr>
      </w:pPr>
      <w:r w:rsidRPr="000273B1">
        <w:rPr>
          <w:rFonts w:ascii="Book Antiqua" w:hAnsi="Book Antiqua" w:cs="Arial"/>
          <w:b/>
        </w:rPr>
        <w:t>CONCLUSION</w:t>
      </w:r>
    </w:p>
    <w:p w:rsidR="00DE1E75" w:rsidRPr="000273B1" w:rsidRDefault="004B6107" w:rsidP="00DE1E75">
      <w:pPr>
        <w:spacing w:line="360" w:lineRule="auto"/>
        <w:jc w:val="both"/>
        <w:rPr>
          <w:rFonts w:ascii="Book Antiqua" w:hAnsi="Book Antiqua" w:cs="Arial"/>
        </w:rPr>
      </w:pPr>
      <w:r w:rsidRPr="000273B1">
        <w:rPr>
          <w:rFonts w:ascii="Book Antiqua" w:hAnsi="Book Antiqua" w:cs="Arial"/>
        </w:rPr>
        <w:t>Ion channels play an essential role in the GI tract, mediating a range of cellular and tissue processes. They are also commonly dysregulated in major GI malignancies such as CRC, HCC, PC, GC and EC. In these cancers, ion channels modulate many of the well-known hallmarks of cancer, with increasing evidence that ion channels are important for the regulation of tissue and cancer stem cells. The influence of ion channels on cancer cell processes has led to cancer being described as a channelopathy</w:t>
      </w:r>
      <w:r w:rsidR="001C4C3B" w:rsidRPr="000273B1">
        <w:rPr>
          <w:rFonts w:ascii="Book Antiqua" w:hAnsi="Book Antiqua" w:cs="Arial"/>
        </w:rPr>
        <w:t>. For a summary of mechanisms of selected ion channels in GI cancer see Figure 3</w:t>
      </w:r>
      <w:r w:rsidRPr="000273B1">
        <w:rPr>
          <w:rFonts w:ascii="Book Antiqua" w:hAnsi="Book Antiqua" w:cs="Arial"/>
        </w:rPr>
        <w:t>. Notably, ion channels represent potentially important clinical targets for several reasons</w:t>
      </w:r>
      <w:r w:rsidR="00DE1E75" w:rsidRPr="000273B1">
        <w:rPr>
          <w:rFonts w:ascii="Book Antiqua" w:hAnsi="Book Antiqua" w:cs="Arial"/>
        </w:rPr>
        <w:t>.</w:t>
      </w:r>
    </w:p>
    <w:p w:rsidR="00CD7EA9" w:rsidRPr="000273B1" w:rsidRDefault="00DE1E75" w:rsidP="00CD7EA9">
      <w:pPr>
        <w:spacing w:line="360" w:lineRule="auto"/>
        <w:ind w:firstLineChars="100" w:firstLine="240"/>
        <w:jc w:val="both"/>
        <w:rPr>
          <w:rFonts w:ascii="Book Antiqua" w:hAnsi="Book Antiqua" w:cs="Arial"/>
        </w:rPr>
      </w:pPr>
      <w:r w:rsidRPr="000273B1">
        <w:rPr>
          <w:rFonts w:ascii="Book Antiqua" w:hAnsi="Book Antiqua" w:cs="Arial"/>
          <w:iCs/>
        </w:rPr>
        <w:lastRenderedPageBreak/>
        <w:t xml:space="preserve">Firstly, </w:t>
      </w:r>
      <w:r w:rsidR="004B6107" w:rsidRPr="000273B1">
        <w:rPr>
          <w:rFonts w:ascii="Book Antiqua" w:hAnsi="Book Antiqua" w:cs="Arial"/>
        </w:rPr>
        <w:t xml:space="preserve">Ion channels and transporters are predominantly found in the </w:t>
      </w:r>
      <w:r w:rsidR="00400E91" w:rsidRPr="000273B1">
        <w:rPr>
          <w:rFonts w:ascii="Book Antiqua" w:hAnsi="Book Antiqua" w:cs="Arial"/>
        </w:rPr>
        <w:t>PM</w:t>
      </w:r>
      <w:r w:rsidR="004B6107" w:rsidRPr="000273B1">
        <w:rPr>
          <w:rFonts w:ascii="Book Antiqua" w:hAnsi="Book Antiqua" w:cs="Arial"/>
        </w:rPr>
        <w:t xml:space="preserve"> of the lumens of GI tract organs thus the majority of ion channels should be accessible to therapeutic drugs</w:t>
      </w:r>
      <w:r w:rsidRPr="000273B1">
        <w:rPr>
          <w:rFonts w:ascii="Book Antiqua" w:hAnsi="Book Antiqua" w:cs="Arial"/>
        </w:rPr>
        <w:t>.</w:t>
      </w:r>
    </w:p>
    <w:p w:rsidR="00CD7EA9" w:rsidRPr="000273B1" w:rsidRDefault="00CD7EA9" w:rsidP="00CD7EA9">
      <w:pPr>
        <w:spacing w:line="360" w:lineRule="auto"/>
        <w:ind w:firstLineChars="100" w:firstLine="240"/>
        <w:jc w:val="both"/>
        <w:rPr>
          <w:rFonts w:ascii="Book Antiqua" w:hAnsi="Book Antiqua" w:cs="Arial"/>
        </w:rPr>
      </w:pPr>
      <w:r w:rsidRPr="000273B1">
        <w:rPr>
          <w:rFonts w:ascii="Book Antiqua" w:hAnsi="Book Antiqua" w:cs="Arial"/>
        </w:rPr>
        <w:t>Secondly, t</w:t>
      </w:r>
      <w:r w:rsidR="004B6107" w:rsidRPr="000273B1">
        <w:rPr>
          <w:rFonts w:ascii="Book Antiqua" w:hAnsi="Book Antiqua" w:cs="Arial"/>
        </w:rPr>
        <w:t xml:space="preserve">he structures of all of the major families of ion channels found in the GI tract are known and their functions have been well-characterized, primarily due to studies prompted by dysregulation of these ion channels outside the GI tract, </w:t>
      </w:r>
      <w:r w:rsidR="004B6107" w:rsidRPr="000273B1">
        <w:rPr>
          <w:rFonts w:ascii="Book Antiqua" w:hAnsi="Book Antiqua" w:cs="Arial"/>
          <w:i/>
        </w:rPr>
        <w:t>e.g.</w:t>
      </w:r>
      <w:r w:rsidR="004B6107" w:rsidRPr="000273B1">
        <w:rPr>
          <w:rFonts w:ascii="Book Antiqua" w:hAnsi="Book Antiqua" w:cs="Arial"/>
        </w:rPr>
        <w:t>, CFTR in CF lung pathology, thus they should be readily amenable to new drug design and preclinical and clinical testing</w:t>
      </w:r>
      <w:r w:rsidRPr="000273B1">
        <w:rPr>
          <w:rFonts w:ascii="Book Antiqua" w:hAnsi="Book Antiqua" w:cs="Arial"/>
        </w:rPr>
        <w:t>.</w:t>
      </w:r>
    </w:p>
    <w:p w:rsidR="00CD7EA9" w:rsidRPr="000273B1" w:rsidRDefault="00CD7EA9" w:rsidP="00CD7EA9">
      <w:pPr>
        <w:spacing w:line="360" w:lineRule="auto"/>
        <w:ind w:firstLineChars="100" w:firstLine="240"/>
        <w:jc w:val="both"/>
        <w:rPr>
          <w:rFonts w:ascii="Book Antiqua" w:hAnsi="Book Antiqua" w:cs="Arial"/>
        </w:rPr>
      </w:pPr>
      <w:r w:rsidRPr="000273B1">
        <w:rPr>
          <w:rFonts w:ascii="Book Antiqua" w:hAnsi="Book Antiqua" w:cs="Arial"/>
        </w:rPr>
        <w:t>Thirdly,</w:t>
      </w:r>
      <w:r w:rsidR="004B6107" w:rsidRPr="000273B1">
        <w:rPr>
          <w:rFonts w:ascii="Book Antiqua" w:hAnsi="Book Antiqua" w:cs="Arial"/>
        </w:rPr>
        <w:t xml:space="preserve"> </w:t>
      </w:r>
      <w:r w:rsidRPr="000273B1">
        <w:rPr>
          <w:rFonts w:ascii="Book Antiqua" w:hAnsi="Book Antiqua" w:cs="Arial"/>
        </w:rPr>
        <w:t>d</w:t>
      </w:r>
      <w:r w:rsidR="004B6107" w:rsidRPr="000273B1">
        <w:rPr>
          <w:rFonts w:ascii="Book Antiqua" w:hAnsi="Book Antiqua" w:cs="Arial"/>
        </w:rPr>
        <w:t>rugs are currently used to target several ion channels for disorders outside the GI tract</w:t>
      </w:r>
      <w:r w:rsidR="00631595" w:rsidRPr="000273B1">
        <w:rPr>
          <w:rFonts w:ascii="Book Antiqua" w:hAnsi="Book Antiqua" w:cs="Arial"/>
        </w:rPr>
        <w:t xml:space="preserve"> </w:t>
      </w:r>
      <w:r w:rsidR="00631595" w:rsidRPr="000273B1">
        <w:rPr>
          <w:rFonts w:ascii="Book Antiqua" w:hAnsi="Book Antiqua" w:cs="Arial"/>
          <w:i/>
        </w:rPr>
        <w:t>e.g.</w:t>
      </w:r>
      <w:r w:rsidR="00631595" w:rsidRPr="000273B1">
        <w:rPr>
          <w:rFonts w:ascii="Book Antiqua" w:hAnsi="Book Antiqua" w:cs="Arial"/>
        </w:rPr>
        <w:t>, retigabine for KCNQ1-deficiency and many other examples</w:t>
      </w:r>
      <w:r w:rsidR="004B6107" w:rsidRPr="000273B1">
        <w:rPr>
          <w:rFonts w:ascii="Book Antiqua" w:hAnsi="Book Antiqua" w:cs="Arial"/>
        </w:rPr>
        <w:t xml:space="preserve">, thus these drugs can be re-purposed for clinical use in the GI tract. Current examples of drug repurposing in the GI tract include CFTR potentiators, activators, correctors, and amplifiers such as for patients with specific CFTR mutations. These include Ivacaftor (potentiator for &gt; 25 CF-causing mutations, including G551D), and Tezacaftor and Lumacaftor (correctors for patients with F508delta mutations which account for </w:t>
      </w:r>
      <w:r w:rsidR="00FD353D" w:rsidRPr="000273B1">
        <w:rPr>
          <w:rFonts w:ascii="Book Antiqua" w:hAnsi="Book Antiqua" w:cs="Arial"/>
        </w:rPr>
        <w:t>aaproximately</w:t>
      </w:r>
      <w:r w:rsidR="004B6107" w:rsidRPr="000273B1">
        <w:rPr>
          <w:rFonts w:ascii="Book Antiqua" w:hAnsi="Book Antiqua" w:cs="Arial"/>
        </w:rPr>
        <w:t xml:space="preserve"> 70% of CF patients). These drugs have been shown to be effective in ameliorating lung pathology in CF patients and are now being used to treat several GI pathologies in CF patients. For example, Ivacaftor is being used to treat pancreatitis, and intestinal inflammation (including producing an improvement in gut microbiota) and Lumacaftor has been shown to improve intestinal bicarbonate permeability. As CF patients are highly susceptible to the development of CRC, these drugs may be readily repurposed for prevention and treatment of CRC, likely in combination with other standard therapy. Data generated by the repurposing efforts underway for non-cancer therapy will provide support for the next step into the cancer clinic</w:t>
      </w:r>
      <w:r w:rsidRPr="000273B1">
        <w:rPr>
          <w:rFonts w:ascii="Book Antiqua" w:hAnsi="Book Antiqua" w:cs="Arial"/>
        </w:rPr>
        <w:t>.</w:t>
      </w:r>
    </w:p>
    <w:p w:rsidR="004B6107" w:rsidRPr="000273B1" w:rsidRDefault="00CD7EA9" w:rsidP="00CD7EA9">
      <w:pPr>
        <w:spacing w:line="360" w:lineRule="auto"/>
        <w:ind w:firstLineChars="100" w:firstLine="240"/>
        <w:jc w:val="both"/>
        <w:rPr>
          <w:rFonts w:ascii="Book Antiqua" w:hAnsi="Book Antiqua" w:cs="Arial"/>
        </w:rPr>
      </w:pPr>
      <w:r w:rsidRPr="000273B1">
        <w:rPr>
          <w:rFonts w:ascii="Book Antiqua" w:hAnsi="Book Antiqua" w:cs="Arial"/>
        </w:rPr>
        <w:t>Fourthly, f</w:t>
      </w:r>
      <w:r w:rsidR="004B6107" w:rsidRPr="000273B1">
        <w:rPr>
          <w:rFonts w:ascii="Book Antiqua" w:hAnsi="Book Antiqua" w:cs="Arial"/>
        </w:rPr>
        <w:t xml:space="preserve">urther research into the mechanisms of action of various ion channels, including the rapidly growing utility of bioinformatics analysis, can lead to greater drug repurposing strategies. For example, through a </w:t>
      </w:r>
      <w:r w:rsidR="004B6107" w:rsidRPr="000273B1">
        <w:rPr>
          <w:rFonts w:ascii="Book Antiqua" w:hAnsi="Book Antiqua" w:cs="Arial"/>
        </w:rPr>
        <w:lastRenderedPageBreak/>
        <w:t xml:space="preserve">bioinformatics approach, tricyclic antidepressants were recently and rapidly repurposed by the FDA for use in treatment of small cell lung </w:t>
      </w:r>
      <w:proofErr w:type="gramStart"/>
      <w:r w:rsidR="004B6107" w:rsidRPr="000273B1">
        <w:rPr>
          <w:rFonts w:ascii="Book Antiqua" w:hAnsi="Book Antiqua" w:cs="Arial"/>
        </w:rPr>
        <w:t>carcinoma</w:t>
      </w:r>
      <w:r w:rsidR="004B6107" w:rsidRPr="000273B1">
        <w:rPr>
          <w:rFonts w:ascii="Book Antiqua" w:hAnsi="Book Antiqua" w:cs="Arial"/>
          <w:vertAlign w:val="superscript"/>
        </w:rPr>
        <w:t>[</w:t>
      </w:r>
      <w:proofErr w:type="gramEnd"/>
      <w:r w:rsidR="0086548B" w:rsidRPr="000273B1">
        <w:rPr>
          <w:rFonts w:ascii="Book Antiqua" w:hAnsi="Book Antiqua" w:cs="Arial"/>
          <w:vertAlign w:val="superscript"/>
        </w:rPr>
        <w:t>343-</w:t>
      </w:r>
      <w:r w:rsidR="004B6107" w:rsidRPr="000273B1">
        <w:rPr>
          <w:rFonts w:ascii="Book Antiqua" w:hAnsi="Book Antiqua" w:cs="Arial"/>
          <w:vertAlign w:val="superscript"/>
        </w:rPr>
        <w:t>349]</w:t>
      </w:r>
      <w:r w:rsidR="004B6107" w:rsidRPr="000273B1">
        <w:rPr>
          <w:rFonts w:ascii="Book Antiqua" w:hAnsi="Book Antiqua" w:cs="Arial"/>
        </w:rPr>
        <w:t xml:space="preserve">. In other cases, research into mechanisms of drug action reveals ion channels as novel mediators. For example, it has long been known that daily aspirin is protective against </w:t>
      </w:r>
      <w:r w:rsidR="00F9425D" w:rsidRPr="000273B1">
        <w:rPr>
          <w:rFonts w:ascii="Book Antiqua" w:hAnsi="Book Antiqua" w:cs="Arial"/>
        </w:rPr>
        <w:t>CRC</w:t>
      </w:r>
      <w:r w:rsidR="004B6107" w:rsidRPr="000273B1">
        <w:rPr>
          <w:rFonts w:ascii="Book Antiqua" w:hAnsi="Book Antiqua" w:cs="Arial"/>
        </w:rPr>
        <w:t xml:space="preserve">, but only recently has it been determined that the mechanism of this effect is likely through the remodeling of the SOCE </w:t>
      </w:r>
      <w:r w:rsidR="00F9425D" w:rsidRPr="000273B1">
        <w:rPr>
          <w:rFonts w:ascii="Book Antiqua" w:hAnsi="Book Antiqua"/>
        </w:rPr>
        <w:t>Ca</w:t>
      </w:r>
      <w:r w:rsidR="00F9425D" w:rsidRPr="000273B1">
        <w:rPr>
          <w:rFonts w:ascii="Book Antiqua" w:hAnsi="Book Antiqua"/>
          <w:vertAlign w:val="superscript"/>
        </w:rPr>
        <w:t>2+</w:t>
      </w:r>
      <w:r w:rsidR="004B6107" w:rsidRPr="000273B1">
        <w:rPr>
          <w:rFonts w:ascii="Book Antiqua" w:hAnsi="Book Antiqua" w:cs="Arial"/>
        </w:rPr>
        <w:t xml:space="preserve"> </w:t>
      </w:r>
      <w:proofErr w:type="gramStart"/>
      <w:r w:rsidR="004B6107" w:rsidRPr="000273B1">
        <w:rPr>
          <w:rFonts w:ascii="Book Antiqua" w:hAnsi="Book Antiqua" w:cs="Arial"/>
        </w:rPr>
        <w:t>channel</w:t>
      </w:r>
      <w:r w:rsidR="004B6107" w:rsidRPr="000273B1">
        <w:rPr>
          <w:rFonts w:ascii="Book Antiqua" w:hAnsi="Book Antiqua" w:cs="Arial"/>
          <w:vertAlign w:val="superscript"/>
        </w:rPr>
        <w:t>[</w:t>
      </w:r>
      <w:proofErr w:type="gramEnd"/>
      <w:r w:rsidR="004B6107" w:rsidRPr="000273B1">
        <w:rPr>
          <w:rFonts w:ascii="Book Antiqua" w:hAnsi="Book Antiqua" w:cs="Arial"/>
          <w:vertAlign w:val="superscript"/>
        </w:rPr>
        <w:t>256]</w:t>
      </w:r>
      <w:r w:rsidR="004B6107" w:rsidRPr="000273B1">
        <w:rPr>
          <w:rFonts w:ascii="Book Antiqua" w:hAnsi="Book Antiqua" w:cs="Arial"/>
        </w:rPr>
        <w:t xml:space="preserve">. Further understanding of the canonical and non-canonical roles that ion channels play in cancer development can lead to further repurposing of drugs to treat specific GI </w:t>
      </w:r>
      <w:proofErr w:type="gramStart"/>
      <w:r w:rsidR="004B6107" w:rsidRPr="000273B1">
        <w:rPr>
          <w:rFonts w:ascii="Book Antiqua" w:hAnsi="Book Antiqua" w:cs="Arial"/>
        </w:rPr>
        <w:t>cancers</w:t>
      </w:r>
      <w:r w:rsidR="004B6107" w:rsidRPr="000273B1">
        <w:rPr>
          <w:rFonts w:ascii="Book Antiqua" w:hAnsi="Book Antiqua" w:cs="Arial"/>
          <w:vertAlign w:val="superscript"/>
        </w:rPr>
        <w:t>[</w:t>
      </w:r>
      <w:proofErr w:type="gramEnd"/>
      <w:r w:rsidR="004B6107" w:rsidRPr="000273B1">
        <w:rPr>
          <w:rFonts w:ascii="Book Antiqua" w:hAnsi="Book Antiqua" w:cs="Arial"/>
          <w:vertAlign w:val="superscript"/>
        </w:rPr>
        <w:t>350]</w:t>
      </w:r>
      <w:r w:rsidR="004B6107" w:rsidRPr="000273B1">
        <w:rPr>
          <w:rFonts w:ascii="Book Antiqua" w:hAnsi="Book Antiqua" w:cs="Arial"/>
        </w:rPr>
        <w:t>. This is especially true as precision cancer medicine embraces combinatorial treatment modalities</w:t>
      </w:r>
      <w:r w:rsidR="00DE1E75" w:rsidRPr="000273B1">
        <w:rPr>
          <w:rFonts w:ascii="Book Antiqua" w:hAnsi="Book Antiqua" w:cs="Arial"/>
        </w:rPr>
        <w:t>;</w:t>
      </w:r>
    </w:p>
    <w:p w:rsidR="004B6107" w:rsidRPr="000273B1" w:rsidRDefault="00CD7EA9" w:rsidP="00CD7EA9">
      <w:pPr>
        <w:spacing w:line="360" w:lineRule="auto"/>
        <w:ind w:left="60" w:firstLineChars="100" w:firstLine="240"/>
        <w:jc w:val="both"/>
        <w:rPr>
          <w:rFonts w:ascii="Book Antiqua" w:hAnsi="Book Antiqua" w:cs="Arial"/>
        </w:rPr>
      </w:pPr>
      <w:r w:rsidRPr="000273B1">
        <w:rPr>
          <w:rFonts w:ascii="Book Antiqua" w:hAnsi="Book Antiqua" w:cs="Arial"/>
        </w:rPr>
        <w:t>Fifth,</w:t>
      </w:r>
      <w:r w:rsidR="004B6107" w:rsidRPr="000273B1">
        <w:rPr>
          <w:rFonts w:ascii="Book Antiqua" w:hAnsi="Book Antiqua" w:cs="Arial"/>
        </w:rPr>
        <w:t xml:space="preserve"> </w:t>
      </w:r>
      <w:r w:rsidRPr="000273B1">
        <w:rPr>
          <w:rFonts w:ascii="Book Antiqua" w:hAnsi="Book Antiqua" w:cs="Arial"/>
        </w:rPr>
        <w:t>i</w:t>
      </w:r>
      <w:r w:rsidR="004B6107" w:rsidRPr="000273B1">
        <w:rPr>
          <w:rFonts w:ascii="Book Antiqua" w:hAnsi="Book Antiqua" w:cs="Arial"/>
        </w:rPr>
        <w:t xml:space="preserve">on channels and transporters can provide novel cancer biomarkers with diagnostic and prognostic implications, </w:t>
      </w:r>
      <w:r w:rsidR="004B6107" w:rsidRPr="000273B1">
        <w:rPr>
          <w:rFonts w:ascii="Book Antiqua" w:hAnsi="Book Antiqua" w:cs="Arial"/>
          <w:i/>
          <w:iCs/>
        </w:rPr>
        <w:t>e.g</w:t>
      </w:r>
      <w:r w:rsidR="004B6107" w:rsidRPr="000273B1">
        <w:rPr>
          <w:rFonts w:ascii="Book Antiqua" w:hAnsi="Book Antiqua" w:cs="Arial"/>
          <w:i/>
        </w:rPr>
        <w:t>.</w:t>
      </w:r>
      <w:r w:rsidR="004B6107" w:rsidRPr="000273B1">
        <w:rPr>
          <w:rFonts w:ascii="Book Antiqua" w:hAnsi="Book Antiqua" w:cs="Arial"/>
        </w:rPr>
        <w:t xml:space="preserve">, KCNQ1 in later stage CRC, where patients who maintain high expression of KCNQ1 show better disease free survival at stage II and III </w:t>
      </w:r>
      <w:proofErr w:type="gramStart"/>
      <w:r w:rsidR="004B6107" w:rsidRPr="000273B1">
        <w:rPr>
          <w:rFonts w:ascii="Book Antiqua" w:hAnsi="Book Antiqua" w:cs="Arial"/>
        </w:rPr>
        <w:t>CRC</w:t>
      </w:r>
      <w:r w:rsidR="004B6107" w:rsidRPr="000273B1">
        <w:rPr>
          <w:rFonts w:ascii="Book Antiqua" w:hAnsi="Book Antiqua" w:cs="Arial"/>
          <w:vertAlign w:val="superscript"/>
        </w:rPr>
        <w:t>[</w:t>
      </w:r>
      <w:proofErr w:type="gramEnd"/>
      <w:r w:rsidR="004B6107" w:rsidRPr="000273B1">
        <w:rPr>
          <w:rFonts w:ascii="Book Antiqua" w:hAnsi="Book Antiqua" w:cs="Arial"/>
          <w:vertAlign w:val="superscript"/>
        </w:rPr>
        <w:t>38]</w:t>
      </w:r>
      <w:r w:rsidR="004B6107" w:rsidRPr="000273B1">
        <w:rPr>
          <w:rFonts w:ascii="Book Antiqua" w:hAnsi="Book Antiqua" w:cs="Arial"/>
        </w:rPr>
        <w:t>, and a 23-month survival advantage for stage IV CRC patients following hepatic resection</w:t>
      </w:r>
      <w:r w:rsidR="004B6107" w:rsidRPr="000273B1">
        <w:rPr>
          <w:rFonts w:ascii="Book Antiqua" w:hAnsi="Book Antiqua" w:cs="Arial"/>
          <w:vertAlign w:val="superscript"/>
        </w:rPr>
        <w:t>[37]</w:t>
      </w:r>
      <w:r w:rsidR="004B6107" w:rsidRPr="000273B1">
        <w:rPr>
          <w:rFonts w:ascii="Book Antiqua" w:hAnsi="Book Antiqua" w:cs="Arial"/>
        </w:rPr>
        <w:t>; CFTR in CF-related CRC</w:t>
      </w:r>
      <w:r w:rsidR="004B6107" w:rsidRPr="000273B1">
        <w:rPr>
          <w:rFonts w:ascii="Book Antiqua" w:hAnsi="Book Antiqua" w:cs="Arial"/>
          <w:vertAlign w:val="superscript"/>
        </w:rPr>
        <w:t>[122-126]</w:t>
      </w:r>
      <w:r w:rsidR="004B6107" w:rsidRPr="000273B1">
        <w:rPr>
          <w:rFonts w:ascii="Book Antiqua" w:hAnsi="Book Antiqua" w:cs="Arial"/>
        </w:rPr>
        <w:t>; hERG1 in several GI cancers</w:t>
      </w:r>
      <w:r w:rsidR="004B6107" w:rsidRPr="000273B1">
        <w:rPr>
          <w:rFonts w:ascii="Book Antiqua" w:hAnsi="Book Antiqua" w:cs="Arial"/>
          <w:vertAlign w:val="superscript"/>
        </w:rPr>
        <w:t>[59-74]</w:t>
      </w:r>
      <w:r w:rsidR="001C4C3B" w:rsidRPr="000273B1">
        <w:rPr>
          <w:rFonts w:ascii="Book Antiqua" w:hAnsi="Book Antiqua" w:cs="Arial"/>
        </w:rPr>
        <w:t>.</w:t>
      </w:r>
      <w:r w:rsidR="004B6107" w:rsidRPr="000273B1">
        <w:rPr>
          <w:rFonts w:ascii="Book Antiqua" w:hAnsi="Book Antiqua" w:cs="Arial"/>
        </w:rPr>
        <w:t xml:space="preserve"> </w:t>
      </w:r>
      <w:proofErr w:type="gramStart"/>
      <w:r w:rsidR="001C4C3B" w:rsidRPr="000273B1">
        <w:rPr>
          <w:rFonts w:ascii="Book Antiqua" w:hAnsi="Book Antiqua" w:cs="Arial"/>
        </w:rPr>
        <w:t>and</w:t>
      </w:r>
      <w:proofErr w:type="gramEnd"/>
      <w:r w:rsidR="001C4C3B" w:rsidRPr="000273B1">
        <w:rPr>
          <w:rFonts w:ascii="Book Antiqua" w:hAnsi="Book Antiqua" w:cs="Arial"/>
        </w:rPr>
        <w:t xml:space="preserve"> zinc transporters such as ZIP4 in </w:t>
      </w:r>
      <w:r w:rsidR="00092110" w:rsidRPr="000273B1">
        <w:rPr>
          <w:rFonts w:ascii="Book Antiqua" w:hAnsi="Book Antiqua" w:cs="Arial"/>
        </w:rPr>
        <w:t>PC</w:t>
      </w:r>
      <w:r w:rsidR="001C4C3B" w:rsidRPr="000273B1">
        <w:rPr>
          <w:rFonts w:ascii="Book Antiqua" w:hAnsi="Book Antiqua" w:cs="Arial"/>
          <w:vertAlign w:val="superscript"/>
        </w:rPr>
        <w:t>[325-329]</w:t>
      </w:r>
      <w:r w:rsidR="001C4C3B" w:rsidRPr="000273B1">
        <w:rPr>
          <w:rFonts w:ascii="Book Antiqua" w:hAnsi="Book Antiqua" w:cs="Arial"/>
        </w:rPr>
        <w:t>.</w:t>
      </w:r>
      <w:r w:rsidR="001C4C3B" w:rsidRPr="000273B1">
        <w:rPr>
          <w:rFonts w:ascii="Book Antiqua" w:hAnsi="Book Antiqua" w:cs="Arial"/>
          <w:vertAlign w:val="superscript"/>
        </w:rPr>
        <w:t xml:space="preserve"> </w:t>
      </w:r>
      <w:r w:rsidR="001C4C3B" w:rsidRPr="000273B1">
        <w:rPr>
          <w:rFonts w:ascii="Book Antiqua" w:hAnsi="Book Antiqua" w:cs="Arial"/>
        </w:rPr>
        <w:t xml:space="preserve">For </w:t>
      </w:r>
      <w:r w:rsidR="004B6107" w:rsidRPr="000273B1">
        <w:rPr>
          <w:rFonts w:ascii="Book Antiqua" w:hAnsi="Book Antiqua" w:cs="Arial"/>
        </w:rPr>
        <w:t>example in CRC, hERG1 is not expressed in normal colon mucosa but is upregulated in adenocarcinoma, with its highest expression in CRC metastasis</w:t>
      </w:r>
      <w:r w:rsidR="001C4C3B" w:rsidRPr="000273B1">
        <w:rPr>
          <w:rFonts w:ascii="Book Antiqua" w:hAnsi="Book Antiqua" w:cs="Arial"/>
        </w:rPr>
        <w:t>.</w:t>
      </w:r>
      <w:r w:rsidR="004B6107" w:rsidRPr="000273B1">
        <w:rPr>
          <w:rFonts w:ascii="Book Antiqua" w:hAnsi="Book Antiqua" w:cs="Arial"/>
        </w:rPr>
        <w:t xml:space="preserve"> </w:t>
      </w:r>
      <w:r w:rsidR="001C4C3B" w:rsidRPr="000273B1">
        <w:rPr>
          <w:rFonts w:ascii="Book Antiqua" w:hAnsi="Book Antiqua" w:cs="Arial"/>
        </w:rPr>
        <w:t>I</w:t>
      </w:r>
      <w:r w:rsidR="004B6107" w:rsidRPr="000273B1">
        <w:rPr>
          <w:rFonts w:ascii="Book Antiqua" w:hAnsi="Book Antiqua" w:cs="Arial"/>
        </w:rPr>
        <w:t>t is noted that stereoselective hERG1 channel blockers for treatment of cardiac arrhythmias have been used in the clinic for several decades</w:t>
      </w:r>
      <w:r w:rsidR="001C4C3B" w:rsidRPr="000273B1">
        <w:rPr>
          <w:rFonts w:ascii="Book Antiqua" w:hAnsi="Book Antiqua" w:cs="Arial"/>
        </w:rPr>
        <w:t>.</w:t>
      </w:r>
    </w:p>
    <w:p w:rsidR="004B6107" w:rsidRPr="000273B1" w:rsidRDefault="00CD7EA9" w:rsidP="00CD7EA9">
      <w:pPr>
        <w:spacing w:line="360" w:lineRule="auto"/>
        <w:ind w:left="60" w:firstLineChars="100" w:firstLine="240"/>
        <w:jc w:val="both"/>
        <w:rPr>
          <w:rFonts w:ascii="Book Antiqua" w:hAnsi="Book Antiqua" w:cs="Arial"/>
        </w:rPr>
      </w:pPr>
      <w:r w:rsidRPr="000273B1">
        <w:rPr>
          <w:rFonts w:ascii="Book Antiqua" w:hAnsi="Book Antiqua" w:cs="Arial"/>
        </w:rPr>
        <w:t>Sixth, t</w:t>
      </w:r>
      <w:r w:rsidR="004B6107" w:rsidRPr="000273B1">
        <w:rPr>
          <w:rFonts w:ascii="Book Antiqua" w:hAnsi="Book Antiqua" w:cs="Arial"/>
        </w:rPr>
        <w:t>here is research data linking several ion channels to regulation of the stem cell compartment in GI tract organs. This is especially true for the intestinal tract. For example, both CFTR</w:t>
      </w:r>
      <w:r w:rsidR="004B6107" w:rsidRPr="000273B1">
        <w:rPr>
          <w:rFonts w:ascii="Book Antiqua" w:hAnsi="Book Antiqua" w:cs="Arial"/>
          <w:vertAlign w:val="superscript"/>
        </w:rPr>
        <w:t>[93,112]</w:t>
      </w:r>
      <w:r w:rsidR="004B6107" w:rsidRPr="000273B1">
        <w:rPr>
          <w:rFonts w:ascii="Book Antiqua" w:hAnsi="Book Antiqua" w:cs="Arial"/>
        </w:rPr>
        <w:t xml:space="preserve"> and KCNQ1 (R.Cormier and P.Scott, </w:t>
      </w:r>
      <w:r w:rsidR="004B6107" w:rsidRPr="000273B1">
        <w:rPr>
          <w:rFonts w:ascii="Book Antiqua" w:hAnsi="Book Antiqua" w:cs="Arial"/>
          <w:iCs/>
        </w:rPr>
        <w:t>unpublished studies</w:t>
      </w:r>
      <w:r w:rsidR="004B6107" w:rsidRPr="000273B1">
        <w:rPr>
          <w:rFonts w:ascii="Book Antiqua" w:hAnsi="Book Antiqua" w:cs="Arial"/>
        </w:rPr>
        <w:t>) are expressed in the stem cell compartment of the colon, where they have been shown to influence stem call capacity in mouse organoids models</w:t>
      </w:r>
      <w:r w:rsidR="004B6107" w:rsidRPr="000273B1">
        <w:rPr>
          <w:rFonts w:ascii="Book Antiqua" w:hAnsi="Book Antiqua" w:cs="Arial"/>
          <w:vertAlign w:val="superscript"/>
        </w:rPr>
        <w:t>[37,128]</w:t>
      </w:r>
      <w:r w:rsidR="004B6107" w:rsidRPr="000273B1">
        <w:rPr>
          <w:rFonts w:ascii="Book Antiqua" w:hAnsi="Book Antiqua" w:cs="Arial"/>
        </w:rPr>
        <w:t>, as well as regulating the expression of stem cell related genes, again in transgenic mouse models</w:t>
      </w:r>
      <w:r w:rsidR="004B6107" w:rsidRPr="000273B1">
        <w:rPr>
          <w:rFonts w:ascii="Book Antiqua" w:hAnsi="Book Antiqua" w:cs="Arial"/>
          <w:vertAlign w:val="superscript"/>
        </w:rPr>
        <w:t>[37,128]</w:t>
      </w:r>
      <w:r w:rsidR="004B6107" w:rsidRPr="000273B1">
        <w:rPr>
          <w:rFonts w:ascii="Book Antiqua" w:hAnsi="Book Antiqua" w:cs="Arial"/>
        </w:rPr>
        <w:t xml:space="preserve">. As the intestinal stem cell is thought to be the precursor for the intestinal cancer stem cell, better understanding of the underlying mechanisms of how ion channels such as CFTR and KCNQ1 may </w:t>
      </w:r>
      <w:r w:rsidR="004B6107" w:rsidRPr="000273B1">
        <w:rPr>
          <w:rFonts w:ascii="Book Antiqua" w:hAnsi="Book Antiqua" w:cs="Arial"/>
        </w:rPr>
        <w:lastRenderedPageBreak/>
        <w:t>regulate stem cell function will be very important. A key tool in this research and a technical advance in therapeutic development has been the creation of patient-derived tissue and cancer organoid surrogate models</w:t>
      </w:r>
      <w:r w:rsidR="00631595" w:rsidRPr="000273B1">
        <w:rPr>
          <w:rFonts w:ascii="Book Antiqua" w:hAnsi="Book Antiqua" w:cs="Arial"/>
          <w:vertAlign w:val="superscript"/>
        </w:rPr>
        <w:t>[136]</w:t>
      </w:r>
      <w:r w:rsidR="004B6107" w:rsidRPr="000273B1">
        <w:rPr>
          <w:rFonts w:ascii="Book Antiqua" w:hAnsi="Book Antiqua" w:cs="Arial"/>
        </w:rPr>
        <w:t xml:space="preserve">, </w:t>
      </w:r>
      <w:r w:rsidR="004B6107" w:rsidRPr="000273B1">
        <w:rPr>
          <w:rFonts w:ascii="Book Antiqua" w:hAnsi="Book Antiqua" w:cs="Arial"/>
          <w:i/>
          <w:iCs/>
        </w:rPr>
        <w:t>e.g</w:t>
      </w:r>
      <w:r w:rsidR="004B6107" w:rsidRPr="000273B1">
        <w:rPr>
          <w:rFonts w:ascii="Book Antiqua" w:hAnsi="Book Antiqua" w:cs="Arial"/>
        </w:rPr>
        <w:t>., that ha</w:t>
      </w:r>
      <w:r w:rsidR="001C4C3B" w:rsidRPr="000273B1">
        <w:rPr>
          <w:rFonts w:ascii="Book Antiqua" w:hAnsi="Book Antiqua" w:cs="Arial"/>
        </w:rPr>
        <w:t>ve</w:t>
      </w:r>
      <w:r w:rsidR="004B6107" w:rsidRPr="000273B1">
        <w:rPr>
          <w:rFonts w:ascii="Book Antiqua" w:hAnsi="Book Antiqua" w:cs="Arial"/>
        </w:rPr>
        <w:t xml:space="preserve"> been used to test the </w:t>
      </w:r>
      <w:r w:rsidR="00631595" w:rsidRPr="000273B1">
        <w:rPr>
          <w:rFonts w:ascii="Book Antiqua" w:hAnsi="Book Antiqua" w:cs="Arial"/>
        </w:rPr>
        <w:t>function of CFTR</w:t>
      </w:r>
      <w:r w:rsidR="00631595" w:rsidRPr="000273B1">
        <w:rPr>
          <w:rFonts w:ascii="Book Antiqua" w:hAnsi="Book Antiqua" w:cs="Arial"/>
          <w:vertAlign w:val="superscript"/>
        </w:rPr>
        <w:t>[137</w:t>
      </w:r>
      <w:r w:rsidR="002926EC" w:rsidRPr="000273B1">
        <w:rPr>
          <w:rFonts w:ascii="Book Antiqua" w:hAnsi="Book Antiqua" w:cs="Arial"/>
          <w:vertAlign w:val="superscript"/>
        </w:rPr>
        <w:t>,</w:t>
      </w:r>
      <w:r w:rsidR="00631595" w:rsidRPr="000273B1">
        <w:rPr>
          <w:rFonts w:ascii="Book Antiqua" w:hAnsi="Book Antiqua" w:cs="Arial"/>
          <w:vertAlign w:val="superscript"/>
        </w:rPr>
        <w:t>138]</w:t>
      </w:r>
      <w:r w:rsidR="00631595" w:rsidRPr="000273B1">
        <w:rPr>
          <w:rFonts w:ascii="Book Antiqua" w:hAnsi="Book Antiqua" w:cs="Arial"/>
        </w:rPr>
        <w:t xml:space="preserve">, as well as the </w:t>
      </w:r>
      <w:r w:rsidR="004B6107" w:rsidRPr="000273B1">
        <w:rPr>
          <w:rFonts w:ascii="Book Antiqua" w:hAnsi="Book Antiqua" w:cs="Arial"/>
        </w:rPr>
        <w:t>efficacy of CFTR modulator drugs in CF patient-derived rectal organoids</w:t>
      </w:r>
      <w:r w:rsidR="004B6107" w:rsidRPr="000273B1">
        <w:rPr>
          <w:rFonts w:ascii="Book Antiqua" w:hAnsi="Book Antiqua" w:cs="Arial"/>
          <w:vertAlign w:val="superscript"/>
        </w:rPr>
        <w:t>[208]</w:t>
      </w:r>
      <w:r w:rsidR="004B6107" w:rsidRPr="000273B1">
        <w:rPr>
          <w:rFonts w:ascii="Book Antiqua" w:hAnsi="Book Antiqua" w:cs="Arial"/>
        </w:rPr>
        <w:t>. The same strategy of biobanking of patient-derived organoids is currently used to test patient-specific CRC treatment protocols that can include ion channel modulator drugs.</w:t>
      </w:r>
    </w:p>
    <w:p w:rsidR="004B6107" w:rsidRPr="000273B1" w:rsidRDefault="002926EC" w:rsidP="002926EC">
      <w:pPr>
        <w:spacing w:line="360" w:lineRule="auto"/>
        <w:ind w:left="60" w:firstLineChars="100" w:firstLine="240"/>
        <w:jc w:val="both"/>
        <w:rPr>
          <w:rFonts w:ascii="Book Antiqua" w:hAnsi="Book Antiqua" w:cs="Arial"/>
        </w:rPr>
      </w:pPr>
      <w:r w:rsidRPr="000273B1">
        <w:rPr>
          <w:rFonts w:ascii="Book Antiqua" w:hAnsi="Book Antiqua" w:cs="Arial"/>
        </w:rPr>
        <w:t>Seventh, a</w:t>
      </w:r>
      <w:r w:rsidR="004B6107" w:rsidRPr="000273B1">
        <w:rPr>
          <w:rFonts w:ascii="Book Antiqua" w:hAnsi="Book Antiqua" w:cs="Arial"/>
        </w:rPr>
        <w:t xml:space="preserve">s patient genomic sequencing efforts increase, more has become known about specific </w:t>
      </w:r>
      <w:r w:rsidR="00631595" w:rsidRPr="000273B1">
        <w:rPr>
          <w:rFonts w:ascii="Book Antiqua" w:hAnsi="Book Antiqua" w:cs="Arial"/>
        </w:rPr>
        <w:t xml:space="preserve">germline </w:t>
      </w:r>
      <w:r w:rsidR="004B6107" w:rsidRPr="000273B1">
        <w:rPr>
          <w:rFonts w:ascii="Book Antiqua" w:hAnsi="Book Antiqua" w:cs="Arial"/>
        </w:rPr>
        <w:t>genomic variants in ion channel genes and potential susceptibility to GI tract cancers. For example, CF patients who are homozygous for CFTR mutations are at a significantly heightened risk for developing early onset CRC. What is the risk for CRC for heterozygous carriers of CFTR mutations, a group that represents more than 10 million individuals in the United States alone? CRC patients whose cancers show reduced expression of CFTR</w:t>
      </w:r>
      <w:r w:rsidR="001C4C3B" w:rsidRPr="000273B1">
        <w:rPr>
          <w:rFonts w:ascii="Book Antiqua" w:hAnsi="Book Antiqua" w:cs="Arial"/>
        </w:rPr>
        <w:t xml:space="preserve"> </w:t>
      </w:r>
      <w:r w:rsidR="004B6107" w:rsidRPr="000273B1">
        <w:rPr>
          <w:rFonts w:ascii="Book Antiqua" w:hAnsi="Book Antiqua" w:cs="Arial"/>
        </w:rPr>
        <w:t xml:space="preserve">demonstrate worse CRC disease </w:t>
      </w:r>
      <w:proofErr w:type="gramStart"/>
      <w:r w:rsidR="004B6107" w:rsidRPr="000273B1">
        <w:rPr>
          <w:rFonts w:ascii="Book Antiqua" w:hAnsi="Book Antiqua" w:cs="Arial"/>
        </w:rPr>
        <w:t>prognosis</w:t>
      </w:r>
      <w:r w:rsidR="004B6107" w:rsidRPr="000273B1">
        <w:rPr>
          <w:rFonts w:ascii="Book Antiqua" w:hAnsi="Book Antiqua" w:cs="Arial"/>
          <w:vertAlign w:val="superscript"/>
        </w:rPr>
        <w:t>[</w:t>
      </w:r>
      <w:proofErr w:type="gramEnd"/>
      <w:r w:rsidR="004B6107" w:rsidRPr="000273B1">
        <w:rPr>
          <w:rFonts w:ascii="Book Antiqua" w:hAnsi="Book Antiqua" w:cs="Arial"/>
          <w:vertAlign w:val="superscript"/>
        </w:rPr>
        <w:t>128]</w:t>
      </w:r>
      <w:r w:rsidR="004B6107" w:rsidRPr="000273B1">
        <w:rPr>
          <w:rFonts w:ascii="Book Antiqua" w:hAnsi="Book Antiqua" w:cs="Arial"/>
        </w:rPr>
        <w:t xml:space="preserve">. Current ongoing studies of CRC risk in CFTR carriers may help inform on the lifetime risk of CRC in these patients, potentially leading to earlier screening and chemoprevention. </w:t>
      </w:r>
    </w:p>
    <w:p w:rsidR="00A23699" w:rsidRPr="000273B1" w:rsidRDefault="004B6107" w:rsidP="002926EC">
      <w:pPr>
        <w:spacing w:line="360" w:lineRule="auto"/>
        <w:ind w:firstLineChars="100" w:firstLine="240"/>
        <w:jc w:val="both"/>
        <w:rPr>
          <w:rFonts w:ascii="Book Antiqua" w:hAnsi="Book Antiqua" w:cs="Arial"/>
          <w:b/>
        </w:rPr>
      </w:pPr>
      <w:r w:rsidRPr="000273B1">
        <w:rPr>
          <w:rFonts w:ascii="Book Antiqua" w:hAnsi="Book Antiqua" w:cs="Arial"/>
        </w:rPr>
        <w:t xml:space="preserve">A final comment here, as discussed by Humphries </w:t>
      </w:r>
      <w:r w:rsidR="002926EC" w:rsidRPr="000273B1">
        <w:rPr>
          <w:rFonts w:ascii="Book Antiqua" w:hAnsi="Book Antiqua" w:cs="Arial"/>
          <w:i/>
          <w:iCs/>
        </w:rPr>
        <w:t>et al</w:t>
      </w:r>
      <w:r w:rsidRPr="000273B1">
        <w:rPr>
          <w:rFonts w:ascii="Book Antiqua" w:hAnsi="Book Antiqua" w:cs="Arial"/>
          <w:vertAlign w:val="superscript"/>
        </w:rPr>
        <w:t>[351]</w:t>
      </w:r>
      <w:r w:rsidRPr="000273B1">
        <w:rPr>
          <w:rFonts w:ascii="Book Antiqua" w:hAnsi="Book Antiqua" w:cs="Arial"/>
        </w:rPr>
        <w:t>, is that while there exists great promise in targeting ion channels in human diseases there remains significant challenges, especially related to target specificity and off-target toxicity, before development of ion channel targeting can lead to more widespread effective personalized cancer treatment.</w:t>
      </w:r>
    </w:p>
    <w:p w:rsidR="002926EC" w:rsidRPr="000273B1" w:rsidRDefault="002926EC">
      <w:pPr>
        <w:rPr>
          <w:rFonts w:ascii="Book Antiqua" w:hAnsi="Book Antiqua" w:cs="Arial"/>
        </w:rPr>
      </w:pPr>
      <w:r w:rsidRPr="000273B1">
        <w:rPr>
          <w:rFonts w:ascii="Book Antiqua" w:hAnsi="Book Antiqua" w:cs="Arial"/>
        </w:rPr>
        <w:br w:type="page"/>
      </w:r>
    </w:p>
    <w:p w:rsidR="009F0D48" w:rsidRPr="000273B1" w:rsidRDefault="009F0D48" w:rsidP="003B6C9B">
      <w:pPr>
        <w:spacing w:line="360" w:lineRule="auto"/>
        <w:jc w:val="both"/>
        <w:rPr>
          <w:rFonts w:ascii="Book Antiqua" w:hAnsi="Book Antiqua" w:cs="Arial"/>
          <w:b/>
        </w:rPr>
      </w:pPr>
      <w:r w:rsidRPr="000273B1">
        <w:rPr>
          <w:rFonts w:ascii="Book Antiqua" w:hAnsi="Book Antiqua" w:cs="Arial"/>
          <w:b/>
        </w:rPr>
        <w:lastRenderedPageBreak/>
        <w:t>R</w:t>
      </w:r>
      <w:r w:rsidR="00031379" w:rsidRPr="000273B1">
        <w:rPr>
          <w:rFonts w:ascii="Book Antiqua" w:hAnsi="Book Antiqua" w:cs="Arial"/>
          <w:b/>
        </w:rPr>
        <w:t>EFERENCES</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 </w:t>
      </w:r>
      <w:r w:rsidRPr="000273B1">
        <w:rPr>
          <w:rFonts w:ascii="Book Antiqua" w:eastAsia="等线" w:hAnsi="Book Antiqua" w:cs="Times New Roman"/>
          <w:b/>
          <w:kern w:val="2"/>
          <w:lang w:eastAsia="zh-CN"/>
        </w:rPr>
        <w:t>Siegel RL</w:t>
      </w:r>
      <w:r w:rsidRPr="000273B1">
        <w:rPr>
          <w:rFonts w:ascii="Book Antiqua" w:eastAsia="等线" w:hAnsi="Book Antiqua" w:cs="Times New Roman"/>
          <w:kern w:val="2"/>
          <w:lang w:eastAsia="zh-CN"/>
        </w:rPr>
        <w:t xml:space="preserve">, Miller KD, Jemal A. Cancer statistics, 2019. </w:t>
      </w:r>
      <w:r w:rsidRPr="000273B1">
        <w:rPr>
          <w:rFonts w:ascii="Book Antiqua" w:eastAsia="等线" w:hAnsi="Book Antiqua" w:cs="Times New Roman"/>
          <w:i/>
          <w:kern w:val="2"/>
          <w:lang w:eastAsia="zh-CN"/>
        </w:rPr>
        <w:t>CA Cancer J Clin</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69</w:t>
      </w:r>
      <w:r w:rsidRPr="000273B1">
        <w:rPr>
          <w:rFonts w:ascii="Book Antiqua" w:eastAsia="等线" w:hAnsi="Book Antiqua" w:cs="Times New Roman"/>
          <w:kern w:val="2"/>
          <w:lang w:eastAsia="zh-CN"/>
        </w:rPr>
        <w:t>: 7-34 [PMID: 30620402 DOI: 10.3322/caac.21551]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 </w:t>
      </w:r>
      <w:r w:rsidRPr="000273B1">
        <w:rPr>
          <w:rFonts w:ascii="Book Antiqua" w:eastAsia="等线" w:hAnsi="Book Antiqua" w:cs="Times New Roman"/>
          <w:b/>
          <w:kern w:val="2"/>
          <w:lang w:eastAsia="zh-CN"/>
        </w:rPr>
        <w:t>Hanahan D</w:t>
      </w:r>
      <w:r w:rsidRPr="000273B1">
        <w:rPr>
          <w:rFonts w:ascii="Book Antiqua" w:eastAsia="等线" w:hAnsi="Book Antiqua" w:cs="Times New Roman"/>
          <w:kern w:val="2"/>
          <w:lang w:eastAsia="zh-CN"/>
        </w:rPr>
        <w:t xml:space="preserve">, Weinberg RA. The hallmarks of cancer. </w:t>
      </w:r>
      <w:r w:rsidRPr="000273B1">
        <w:rPr>
          <w:rFonts w:ascii="Book Antiqua" w:eastAsia="等线" w:hAnsi="Book Antiqua" w:cs="Times New Roman"/>
          <w:i/>
          <w:kern w:val="2"/>
          <w:lang w:eastAsia="zh-CN"/>
        </w:rPr>
        <w:t>Cell</w:t>
      </w:r>
      <w:r w:rsidRPr="000273B1">
        <w:rPr>
          <w:rFonts w:ascii="Book Antiqua" w:eastAsia="等线" w:hAnsi="Book Antiqua" w:cs="Times New Roman"/>
          <w:kern w:val="2"/>
          <w:lang w:eastAsia="zh-CN"/>
        </w:rPr>
        <w:t xml:space="preserve"> 2000; </w:t>
      </w:r>
      <w:r w:rsidRPr="000273B1">
        <w:rPr>
          <w:rFonts w:ascii="Book Antiqua" w:eastAsia="等线" w:hAnsi="Book Antiqua" w:cs="Times New Roman"/>
          <w:b/>
          <w:kern w:val="2"/>
          <w:lang w:eastAsia="zh-CN"/>
        </w:rPr>
        <w:t>100</w:t>
      </w:r>
      <w:r w:rsidRPr="000273B1">
        <w:rPr>
          <w:rFonts w:ascii="Book Antiqua" w:eastAsia="等线" w:hAnsi="Book Antiqua" w:cs="Times New Roman"/>
          <w:kern w:val="2"/>
          <w:lang w:eastAsia="zh-CN"/>
        </w:rPr>
        <w:t>: 57-70 [PMID: 10647931 DOI: 10.1016/S0092-8674(00)81683-9]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 </w:t>
      </w:r>
      <w:r w:rsidRPr="000273B1">
        <w:rPr>
          <w:rFonts w:ascii="Book Antiqua" w:eastAsia="等线" w:hAnsi="Book Antiqua" w:cs="Times New Roman"/>
          <w:b/>
          <w:kern w:val="2"/>
          <w:lang w:eastAsia="zh-CN"/>
        </w:rPr>
        <w:t>Hanahan D</w:t>
      </w:r>
      <w:r w:rsidRPr="000273B1">
        <w:rPr>
          <w:rFonts w:ascii="Book Antiqua" w:eastAsia="等线" w:hAnsi="Book Antiqua" w:cs="Times New Roman"/>
          <w:kern w:val="2"/>
          <w:lang w:eastAsia="zh-CN"/>
        </w:rPr>
        <w:t xml:space="preserve">, Weinberg RA. Hallmarks of cancer: The next generation. </w:t>
      </w:r>
      <w:r w:rsidRPr="000273B1">
        <w:rPr>
          <w:rFonts w:ascii="Book Antiqua" w:eastAsia="等线" w:hAnsi="Book Antiqua" w:cs="Times New Roman"/>
          <w:i/>
          <w:kern w:val="2"/>
          <w:lang w:eastAsia="zh-CN"/>
        </w:rPr>
        <w:t>Cell</w:t>
      </w:r>
      <w:r w:rsidRPr="000273B1">
        <w:rPr>
          <w:rFonts w:ascii="Book Antiqua" w:eastAsia="等线" w:hAnsi="Book Antiqua" w:cs="Times New Roman"/>
          <w:kern w:val="2"/>
          <w:lang w:eastAsia="zh-CN"/>
        </w:rPr>
        <w:t xml:space="preserve"> 2011; </w:t>
      </w:r>
      <w:r w:rsidRPr="000273B1">
        <w:rPr>
          <w:rFonts w:ascii="Book Antiqua" w:eastAsia="等线" w:hAnsi="Book Antiqua" w:cs="Times New Roman"/>
          <w:b/>
          <w:kern w:val="2"/>
          <w:lang w:eastAsia="zh-CN"/>
        </w:rPr>
        <w:t>144</w:t>
      </w:r>
      <w:r w:rsidRPr="000273B1">
        <w:rPr>
          <w:rFonts w:ascii="Book Antiqua" w:eastAsia="等线" w:hAnsi="Book Antiqua" w:cs="Times New Roman"/>
          <w:kern w:val="2"/>
          <w:lang w:eastAsia="zh-CN"/>
        </w:rPr>
        <w:t>: 646-674 [PMID: 21376230 DOI: 10.1016/j.cell.2011.02.013]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4 </w:t>
      </w:r>
      <w:r w:rsidRPr="000273B1">
        <w:rPr>
          <w:rFonts w:ascii="Book Antiqua" w:eastAsia="等线" w:hAnsi="Book Antiqua" w:cs="Times New Roman"/>
          <w:b/>
          <w:kern w:val="2"/>
          <w:lang w:eastAsia="zh-CN"/>
        </w:rPr>
        <w:t>Litan A</w:t>
      </w:r>
      <w:r w:rsidRPr="000273B1">
        <w:rPr>
          <w:rFonts w:ascii="Book Antiqua" w:eastAsia="等线" w:hAnsi="Book Antiqua" w:cs="Times New Roman"/>
          <w:kern w:val="2"/>
          <w:lang w:eastAsia="zh-CN"/>
        </w:rPr>
        <w:t xml:space="preserve">, Langhans SA. Cancer as a channelopathy: Ion channels and pumps in tumor development and progression. </w:t>
      </w:r>
      <w:r w:rsidRPr="000273B1">
        <w:rPr>
          <w:rFonts w:ascii="Book Antiqua" w:eastAsia="等线" w:hAnsi="Book Antiqua" w:cs="Times New Roman"/>
          <w:i/>
          <w:kern w:val="2"/>
          <w:lang w:eastAsia="zh-CN"/>
        </w:rPr>
        <w:t>Front Cell Neurosci</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9</w:t>
      </w:r>
      <w:r w:rsidRPr="000273B1">
        <w:rPr>
          <w:rFonts w:ascii="Book Antiqua" w:eastAsia="等线" w:hAnsi="Book Antiqua" w:cs="Times New Roman"/>
          <w:kern w:val="2"/>
          <w:lang w:eastAsia="zh-CN"/>
        </w:rPr>
        <w:t>: 86 [PMID: 25852478 DOI: 10.3389/fncel.2015.00086]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5 </w:t>
      </w:r>
      <w:r w:rsidRPr="000273B1">
        <w:rPr>
          <w:rFonts w:ascii="Book Antiqua" w:eastAsia="等线" w:hAnsi="Book Antiqua" w:cs="Times New Roman"/>
          <w:b/>
          <w:kern w:val="2"/>
          <w:lang w:eastAsia="zh-CN"/>
        </w:rPr>
        <w:t>Prevarskaya N</w:t>
      </w:r>
      <w:r w:rsidRPr="000273B1">
        <w:rPr>
          <w:rFonts w:ascii="Book Antiqua" w:eastAsia="等线" w:hAnsi="Book Antiqua" w:cs="Times New Roman"/>
          <w:kern w:val="2"/>
          <w:lang w:eastAsia="zh-CN"/>
        </w:rPr>
        <w:t xml:space="preserve">, Skryma R, Shuba Y. Ion Channels in Cancer: Are Cancer Hallmarks Oncochannelopathies? </w:t>
      </w:r>
      <w:r w:rsidRPr="000273B1">
        <w:rPr>
          <w:rFonts w:ascii="Book Antiqua" w:eastAsia="等线" w:hAnsi="Book Antiqua" w:cs="Times New Roman"/>
          <w:i/>
          <w:kern w:val="2"/>
          <w:lang w:eastAsia="zh-CN"/>
        </w:rPr>
        <w:t>Physiol Rev</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98</w:t>
      </w:r>
      <w:r w:rsidRPr="000273B1">
        <w:rPr>
          <w:rFonts w:ascii="Book Antiqua" w:eastAsia="等线" w:hAnsi="Book Antiqua" w:cs="Times New Roman"/>
          <w:kern w:val="2"/>
          <w:lang w:eastAsia="zh-CN"/>
        </w:rPr>
        <w:t>: 559-621 [PMID: 29412049 DOI: 10.1152/physrev.00044.2016]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6 </w:t>
      </w:r>
      <w:r w:rsidRPr="000273B1">
        <w:rPr>
          <w:rFonts w:ascii="Book Antiqua" w:eastAsia="等线" w:hAnsi="Book Antiqua" w:cs="Times New Roman"/>
          <w:b/>
          <w:kern w:val="2"/>
          <w:lang w:eastAsia="zh-CN"/>
        </w:rPr>
        <w:t>Berridge MJ</w:t>
      </w:r>
      <w:r w:rsidRPr="000273B1">
        <w:rPr>
          <w:rFonts w:ascii="Book Antiqua" w:eastAsia="等线" w:hAnsi="Book Antiqua" w:cs="Times New Roman"/>
          <w:kern w:val="2"/>
          <w:lang w:eastAsia="zh-CN"/>
        </w:rPr>
        <w:t xml:space="preserve">. Calcium microdomains: Organization and function. </w:t>
      </w:r>
      <w:r w:rsidRPr="000273B1">
        <w:rPr>
          <w:rFonts w:ascii="Book Antiqua" w:eastAsia="等线" w:hAnsi="Book Antiqua" w:cs="Times New Roman"/>
          <w:i/>
          <w:kern w:val="2"/>
          <w:lang w:eastAsia="zh-CN"/>
        </w:rPr>
        <w:t>Cell Calcium</w:t>
      </w:r>
      <w:r w:rsidRPr="000273B1">
        <w:rPr>
          <w:rFonts w:ascii="Book Antiqua" w:eastAsia="等线" w:hAnsi="Book Antiqua" w:cs="Times New Roman"/>
          <w:kern w:val="2"/>
          <w:lang w:eastAsia="zh-CN"/>
        </w:rPr>
        <w:t xml:space="preserve"> 2006; </w:t>
      </w:r>
      <w:r w:rsidRPr="000273B1">
        <w:rPr>
          <w:rFonts w:ascii="Book Antiqua" w:eastAsia="等线" w:hAnsi="Book Antiqua" w:cs="Times New Roman"/>
          <w:b/>
          <w:kern w:val="2"/>
          <w:lang w:eastAsia="zh-CN"/>
        </w:rPr>
        <w:t>40</w:t>
      </w:r>
      <w:r w:rsidRPr="000273B1">
        <w:rPr>
          <w:rFonts w:ascii="Book Antiqua" w:eastAsia="等线" w:hAnsi="Book Antiqua" w:cs="Times New Roman"/>
          <w:kern w:val="2"/>
          <w:lang w:eastAsia="zh-CN"/>
        </w:rPr>
        <w:t>: 405-412 [PMID: 17030366 DOI: 10.1016/j.ceca.2006.09.002]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7 </w:t>
      </w:r>
      <w:r w:rsidRPr="000273B1">
        <w:rPr>
          <w:rFonts w:ascii="Book Antiqua" w:eastAsia="等线" w:hAnsi="Book Antiqua" w:cs="Times New Roman"/>
          <w:b/>
          <w:kern w:val="2"/>
          <w:lang w:eastAsia="zh-CN"/>
        </w:rPr>
        <w:t>McFerrin MB</w:t>
      </w:r>
      <w:r w:rsidRPr="000273B1">
        <w:rPr>
          <w:rFonts w:ascii="Book Antiqua" w:eastAsia="等线" w:hAnsi="Book Antiqua" w:cs="Times New Roman"/>
          <w:kern w:val="2"/>
          <w:lang w:eastAsia="zh-CN"/>
        </w:rPr>
        <w:t xml:space="preserve">, Sontheimer H. A role for ion channels in glioma cell invasion. </w:t>
      </w:r>
      <w:r w:rsidRPr="000273B1">
        <w:rPr>
          <w:rFonts w:ascii="Book Antiqua" w:eastAsia="等线" w:hAnsi="Book Antiqua" w:cs="Times New Roman"/>
          <w:i/>
          <w:kern w:val="2"/>
          <w:lang w:eastAsia="zh-CN"/>
        </w:rPr>
        <w:t>Neuron Glia Biol</w:t>
      </w:r>
      <w:r w:rsidRPr="000273B1">
        <w:rPr>
          <w:rFonts w:ascii="Book Antiqua" w:eastAsia="等线" w:hAnsi="Book Antiqua" w:cs="Times New Roman"/>
          <w:kern w:val="2"/>
          <w:lang w:eastAsia="zh-CN"/>
        </w:rPr>
        <w:t xml:space="preserve"> 2006; </w:t>
      </w:r>
      <w:r w:rsidRPr="000273B1">
        <w:rPr>
          <w:rFonts w:ascii="Book Antiqua" w:eastAsia="等线" w:hAnsi="Book Antiqua" w:cs="Times New Roman"/>
          <w:b/>
          <w:kern w:val="2"/>
          <w:lang w:eastAsia="zh-CN"/>
        </w:rPr>
        <w:t>2</w:t>
      </w:r>
      <w:r w:rsidRPr="000273B1">
        <w:rPr>
          <w:rFonts w:ascii="Book Antiqua" w:eastAsia="等线" w:hAnsi="Book Antiqua" w:cs="Times New Roman"/>
          <w:kern w:val="2"/>
          <w:lang w:eastAsia="zh-CN"/>
        </w:rPr>
        <w:t>: 39-49 [PMID: 16520829 DOI: 10.1017/S1740925X06000044]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8 </w:t>
      </w:r>
      <w:r w:rsidRPr="000273B1">
        <w:rPr>
          <w:rFonts w:ascii="Book Antiqua" w:eastAsia="等线" w:hAnsi="Book Antiqua" w:cs="Times New Roman"/>
          <w:b/>
          <w:kern w:val="2"/>
          <w:lang w:eastAsia="zh-CN"/>
        </w:rPr>
        <w:t>Ruan YC</w:t>
      </w:r>
      <w:r w:rsidRPr="000273B1">
        <w:rPr>
          <w:rFonts w:ascii="Book Antiqua" w:eastAsia="等线" w:hAnsi="Book Antiqua" w:cs="Times New Roman"/>
          <w:kern w:val="2"/>
          <w:lang w:eastAsia="zh-CN"/>
        </w:rPr>
        <w:t xml:space="preserve">, Wang Y, Da Silva N, Kim B, Diao RY, Hill E, Brown D, Chan HC, Breton S. CFTR interacts with ZO-1 to regulate tight junction assembly and epithelial differentiation through the ZONAB pathway. </w:t>
      </w:r>
      <w:r w:rsidRPr="000273B1">
        <w:rPr>
          <w:rFonts w:ascii="Book Antiqua" w:eastAsia="等线" w:hAnsi="Book Antiqua" w:cs="Times New Roman"/>
          <w:i/>
          <w:kern w:val="2"/>
          <w:lang w:eastAsia="zh-CN"/>
        </w:rPr>
        <w:t>J Cell Sci</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127</w:t>
      </w:r>
      <w:r w:rsidRPr="000273B1">
        <w:rPr>
          <w:rFonts w:ascii="Book Antiqua" w:eastAsia="等线" w:hAnsi="Book Antiqua" w:cs="Times New Roman"/>
          <w:kern w:val="2"/>
          <w:lang w:eastAsia="zh-CN"/>
        </w:rPr>
        <w:t>: 4396-4408 [PMID: 25107366 DOI: 10.1242/jcs.148098]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9 </w:t>
      </w:r>
      <w:r w:rsidRPr="000273B1">
        <w:rPr>
          <w:rFonts w:ascii="Book Antiqua" w:eastAsia="等线" w:hAnsi="Book Antiqua" w:cs="Times New Roman"/>
          <w:b/>
          <w:kern w:val="2"/>
          <w:lang w:eastAsia="zh-CN"/>
        </w:rPr>
        <w:t>Bates E</w:t>
      </w:r>
      <w:r w:rsidRPr="000273B1">
        <w:rPr>
          <w:rFonts w:ascii="Book Antiqua" w:eastAsia="等线" w:hAnsi="Book Antiqua" w:cs="Times New Roman"/>
          <w:kern w:val="2"/>
          <w:lang w:eastAsia="zh-CN"/>
        </w:rPr>
        <w:t xml:space="preserve">. Ion channels in development and cancer. </w:t>
      </w:r>
      <w:r w:rsidRPr="000273B1">
        <w:rPr>
          <w:rFonts w:ascii="Book Antiqua" w:eastAsia="等线" w:hAnsi="Book Antiqua" w:cs="Times New Roman"/>
          <w:i/>
          <w:kern w:val="2"/>
          <w:lang w:eastAsia="zh-CN"/>
        </w:rPr>
        <w:t>Annu Rev Cell Dev Biol</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31</w:t>
      </w:r>
      <w:r w:rsidRPr="000273B1">
        <w:rPr>
          <w:rFonts w:ascii="Book Antiqua" w:eastAsia="等线" w:hAnsi="Book Antiqua" w:cs="Times New Roman"/>
          <w:kern w:val="2"/>
          <w:lang w:eastAsia="zh-CN"/>
        </w:rPr>
        <w:t>: 231-247 [PMID: 26566112 DOI: 10.1146/annurev-cellbio-100814-125338]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10 </w:t>
      </w:r>
      <w:r w:rsidRPr="000273B1">
        <w:rPr>
          <w:rFonts w:ascii="Book Antiqua" w:eastAsia="等线" w:hAnsi="Book Antiqua" w:cs="Times New Roman"/>
          <w:b/>
          <w:kern w:val="2"/>
          <w:lang w:eastAsia="zh-CN"/>
        </w:rPr>
        <w:t>Fiorio Pla A</w:t>
      </w:r>
      <w:r w:rsidRPr="000273B1">
        <w:rPr>
          <w:rFonts w:ascii="Book Antiqua" w:eastAsia="等线" w:hAnsi="Book Antiqua" w:cs="Times New Roman"/>
          <w:kern w:val="2"/>
          <w:lang w:eastAsia="zh-CN"/>
        </w:rPr>
        <w:t xml:space="preserve">, Munaron L. Functional properties of ion channels and transporters in tumour vascularization. </w:t>
      </w:r>
      <w:r w:rsidRPr="000273B1">
        <w:rPr>
          <w:rFonts w:ascii="Book Antiqua" w:eastAsia="等线" w:hAnsi="Book Antiqua" w:cs="Times New Roman"/>
          <w:i/>
          <w:kern w:val="2"/>
          <w:lang w:eastAsia="zh-CN"/>
        </w:rPr>
        <w:t>Philos Trans R Soc Lond B Biol Sci</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369</w:t>
      </w:r>
      <w:r w:rsidRPr="000273B1">
        <w:rPr>
          <w:rFonts w:ascii="Book Antiqua" w:eastAsia="等线" w:hAnsi="Book Antiqua" w:cs="Times New Roman"/>
          <w:kern w:val="2"/>
          <w:lang w:eastAsia="zh-CN"/>
        </w:rPr>
        <w:t>: 20130103 [PMID: 24493751 DOI: 10.1098/rstb.2013.0103]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11 </w:t>
      </w:r>
      <w:r w:rsidRPr="000273B1">
        <w:rPr>
          <w:rFonts w:ascii="Book Antiqua" w:eastAsia="等线" w:hAnsi="Book Antiqua" w:cs="Times New Roman"/>
          <w:b/>
          <w:kern w:val="2"/>
          <w:lang w:eastAsia="zh-CN"/>
        </w:rPr>
        <w:t>Kunzelmann K</w:t>
      </w:r>
      <w:r w:rsidRPr="000273B1">
        <w:rPr>
          <w:rFonts w:ascii="Book Antiqua" w:eastAsia="等线" w:hAnsi="Book Antiqua" w:cs="Times New Roman"/>
          <w:kern w:val="2"/>
          <w:lang w:eastAsia="zh-CN"/>
        </w:rPr>
        <w:t xml:space="preserve">. Ion channels and cancer. </w:t>
      </w:r>
      <w:r w:rsidRPr="000273B1">
        <w:rPr>
          <w:rFonts w:ascii="Book Antiqua" w:eastAsia="等线" w:hAnsi="Book Antiqua" w:cs="Times New Roman"/>
          <w:i/>
          <w:kern w:val="2"/>
          <w:lang w:eastAsia="zh-CN"/>
        </w:rPr>
        <w:t>J Membr Biol</w:t>
      </w:r>
      <w:r w:rsidRPr="000273B1">
        <w:rPr>
          <w:rFonts w:ascii="Book Antiqua" w:eastAsia="等线" w:hAnsi="Book Antiqua" w:cs="Times New Roman"/>
          <w:kern w:val="2"/>
          <w:lang w:eastAsia="zh-CN"/>
        </w:rPr>
        <w:t xml:space="preserve"> 2005; </w:t>
      </w:r>
      <w:r w:rsidRPr="000273B1">
        <w:rPr>
          <w:rFonts w:ascii="Book Antiqua" w:eastAsia="等线" w:hAnsi="Book Antiqua" w:cs="Times New Roman"/>
          <w:b/>
          <w:kern w:val="2"/>
          <w:lang w:eastAsia="zh-CN"/>
        </w:rPr>
        <w:t>205</w:t>
      </w:r>
      <w:r w:rsidRPr="000273B1">
        <w:rPr>
          <w:rFonts w:ascii="Book Antiqua" w:eastAsia="等线" w:hAnsi="Book Antiqua" w:cs="Times New Roman"/>
          <w:kern w:val="2"/>
          <w:lang w:eastAsia="zh-CN"/>
        </w:rPr>
        <w:t>: 159-173 [PMID: 16362504 DOI: 10.1007/s00232-005-0781-4]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12 </w:t>
      </w:r>
      <w:r w:rsidRPr="000273B1">
        <w:rPr>
          <w:rFonts w:ascii="Book Antiqua" w:eastAsia="等线" w:hAnsi="Book Antiqua" w:cs="Times New Roman"/>
          <w:b/>
          <w:kern w:val="2"/>
          <w:lang w:eastAsia="zh-CN"/>
        </w:rPr>
        <w:t>Djamgoz MB</w:t>
      </w:r>
      <w:r w:rsidRPr="000273B1">
        <w:rPr>
          <w:rFonts w:ascii="Book Antiqua" w:eastAsia="等线" w:hAnsi="Book Antiqua" w:cs="Times New Roman"/>
          <w:kern w:val="2"/>
          <w:lang w:eastAsia="zh-CN"/>
        </w:rPr>
        <w:t xml:space="preserve">, Coombes RC, Schwab A. Ion transport and cancer: From </w:t>
      </w:r>
      <w:r w:rsidRPr="000273B1">
        <w:rPr>
          <w:rFonts w:ascii="Book Antiqua" w:eastAsia="等线" w:hAnsi="Book Antiqua" w:cs="Times New Roman"/>
          <w:kern w:val="2"/>
          <w:lang w:eastAsia="zh-CN"/>
        </w:rPr>
        <w:lastRenderedPageBreak/>
        <w:t xml:space="preserve">initiation to metastasis. </w:t>
      </w:r>
      <w:r w:rsidRPr="000273B1">
        <w:rPr>
          <w:rFonts w:ascii="Book Antiqua" w:eastAsia="等线" w:hAnsi="Book Antiqua" w:cs="Times New Roman"/>
          <w:i/>
          <w:kern w:val="2"/>
          <w:lang w:eastAsia="zh-CN"/>
        </w:rPr>
        <w:t>Philos Trans R Soc Lond B Biol Sci</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369</w:t>
      </w:r>
      <w:r w:rsidRPr="000273B1">
        <w:rPr>
          <w:rFonts w:ascii="Book Antiqua" w:eastAsia="等线" w:hAnsi="Book Antiqua" w:cs="Times New Roman"/>
          <w:kern w:val="2"/>
          <w:lang w:eastAsia="zh-CN"/>
        </w:rPr>
        <w:t>: 20130092 [PMID: 24493741 DOI: 10.1098/rstb.2013.0092]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13 </w:t>
      </w:r>
      <w:r w:rsidRPr="000273B1">
        <w:rPr>
          <w:rFonts w:ascii="Book Antiqua" w:eastAsia="等线" w:hAnsi="Book Antiqua" w:cs="Times New Roman"/>
          <w:b/>
          <w:kern w:val="2"/>
          <w:lang w:eastAsia="zh-CN"/>
        </w:rPr>
        <w:t>Pedersen SF</w:t>
      </w:r>
      <w:r w:rsidRPr="000273B1">
        <w:rPr>
          <w:rFonts w:ascii="Book Antiqua" w:eastAsia="等线" w:hAnsi="Book Antiqua" w:cs="Times New Roman"/>
          <w:kern w:val="2"/>
          <w:lang w:eastAsia="zh-CN"/>
        </w:rPr>
        <w:t xml:space="preserve">, Stock C. Ion channels and transporters in cancer: Pathophysiology, regulation, and clinical potential. </w:t>
      </w:r>
      <w:r w:rsidRPr="000273B1">
        <w:rPr>
          <w:rFonts w:ascii="Book Antiqua" w:eastAsia="等线" w:hAnsi="Book Antiqua" w:cs="Times New Roman"/>
          <w:i/>
          <w:kern w:val="2"/>
          <w:lang w:eastAsia="zh-CN"/>
        </w:rPr>
        <w:t>Cancer Res</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73</w:t>
      </w:r>
      <w:r w:rsidRPr="000273B1">
        <w:rPr>
          <w:rFonts w:ascii="Book Antiqua" w:eastAsia="等线" w:hAnsi="Book Antiqua" w:cs="Times New Roman"/>
          <w:kern w:val="2"/>
          <w:lang w:eastAsia="zh-CN"/>
        </w:rPr>
        <w:t>: 1658-1661 [PMID: 23302229 DOI: 10.1158/0008-5472.CAN-12-4188]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14 </w:t>
      </w:r>
      <w:r w:rsidRPr="000273B1">
        <w:rPr>
          <w:rFonts w:ascii="Book Antiqua" w:eastAsia="等线" w:hAnsi="Book Antiqua" w:cs="Times New Roman"/>
          <w:b/>
          <w:kern w:val="2"/>
          <w:lang w:eastAsia="zh-CN"/>
        </w:rPr>
        <w:t>Stock C</w:t>
      </w:r>
      <w:r w:rsidRPr="000273B1">
        <w:rPr>
          <w:rFonts w:ascii="Book Antiqua" w:eastAsia="等线" w:hAnsi="Book Antiqua" w:cs="Times New Roman"/>
          <w:kern w:val="2"/>
          <w:lang w:eastAsia="zh-CN"/>
        </w:rPr>
        <w:t xml:space="preserve">, Schwab A. Ion channels and transporters in metastasis. </w:t>
      </w:r>
      <w:r w:rsidRPr="000273B1">
        <w:rPr>
          <w:rFonts w:ascii="Book Antiqua" w:eastAsia="等线" w:hAnsi="Book Antiqua" w:cs="Times New Roman"/>
          <w:i/>
          <w:kern w:val="2"/>
          <w:lang w:eastAsia="zh-CN"/>
        </w:rPr>
        <w:t>Biochim Biophys Acta</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1848</w:t>
      </w:r>
      <w:r w:rsidRPr="000273B1">
        <w:rPr>
          <w:rFonts w:ascii="Book Antiqua" w:eastAsia="等线" w:hAnsi="Book Antiqua" w:cs="Times New Roman"/>
          <w:kern w:val="2"/>
          <w:lang w:eastAsia="zh-CN"/>
        </w:rPr>
        <w:t>: 2638-2646 [PMID: 25445667 DOI: 10.1016/j.bbamem.2014.11.012]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15 </w:t>
      </w:r>
      <w:r w:rsidRPr="000273B1">
        <w:rPr>
          <w:rFonts w:ascii="Book Antiqua" w:eastAsia="等线" w:hAnsi="Book Antiqua" w:cs="Times New Roman"/>
          <w:b/>
          <w:kern w:val="2"/>
          <w:lang w:eastAsia="zh-CN"/>
        </w:rPr>
        <w:t>Schwab A</w:t>
      </w:r>
      <w:r w:rsidRPr="000273B1">
        <w:rPr>
          <w:rFonts w:ascii="Book Antiqua" w:eastAsia="等线" w:hAnsi="Book Antiqua" w:cs="Times New Roman"/>
          <w:kern w:val="2"/>
          <w:lang w:eastAsia="zh-CN"/>
        </w:rPr>
        <w:t xml:space="preserve">, Stock C. Ion channels and transporters in tumour cell migration and invasion. </w:t>
      </w:r>
      <w:r w:rsidRPr="000273B1">
        <w:rPr>
          <w:rFonts w:ascii="Book Antiqua" w:eastAsia="等线" w:hAnsi="Book Antiqua" w:cs="Times New Roman"/>
          <w:i/>
          <w:kern w:val="2"/>
          <w:lang w:eastAsia="zh-CN"/>
        </w:rPr>
        <w:t>Philos Trans R Soc Lond B Biol Sci</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369</w:t>
      </w:r>
      <w:r w:rsidRPr="000273B1">
        <w:rPr>
          <w:rFonts w:ascii="Book Antiqua" w:eastAsia="等线" w:hAnsi="Book Antiqua" w:cs="Times New Roman"/>
          <w:kern w:val="2"/>
          <w:lang w:eastAsia="zh-CN"/>
        </w:rPr>
        <w:t>: 20130102 [PMID: 24493750 DOI: 10.1098/rstb.2013.0102]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16 </w:t>
      </w:r>
      <w:r w:rsidRPr="000273B1">
        <w:rPr>
          <w:rFonts w:ascii="Book Antiqua" w:eastAsia="等线" w:hAnsi="Book Antiqua" w:cs="Times New Roman"/>
          <w:b/>
          <w:kern w:val="2"/>
          <w:lang w:eastAsia="zh-CN"/>
        </w:rPr>
        <w:t>Pardo LA</w:t>
      </w:r>
      <w:r w:rsidRPr="000273B1">
        <w:rPr>
          <w:rFonts w:ascii="Book Antiqua" w:eastAsia="等线" w:hAnsi="Book Antiqua" w:cs="Times New Roman"/>
          <w:kern w:val="2"/>
          <w:lang w:eastAsia="zh-CN"/>
        </w:rPr>
        <w:t xml:space="preserve">, Contreras-Jurado C, Zientkowska M, Alves F, Stühmer W. Role of voltage-gated potassium channels in cancer. </w:t>
      </w:r>
      <w:r w:rsidRPr="000273B1">
        <w:rPr>
          <w:rFonts w:ascii="Book Antiqua" w:eastAsia="等线" w:hAnsi="Book Antiqua" w:cs="Times New Roman"/>
          <w:i/>
          <w:kern w:val="2"/>
          <w:lang w:eastAsia="zh-CN"/>
        </w:rPr>
        <w:t>J Membr Biol</w:t>
      </w:r>
      <w:r w:rsidRPr="000273B1">
        <w:rPr>
          <w:rFonts w:ascii="Book Antiqua" w:eastAsia="等线" w:hAnsi="Book Antiqua" w:cs="Times New Roman"/>
          <w:kern w:val="2"/>
          <w:lang w:eastAsia="zh-CN"/>
        </w:rPr>
        <w:t xml:space="preserve"> 2005; </w:t>
      </w:r>
      <w:r w:rsidRPr="000273B1">
        <w:rPr>
          <w:rFonts w:ascii="Book Antiqua" w:eastAsia="等线" w:hAnsi="Book Antiqua" w:cs="Times New Roman"/>
          <w:b/>
          <w:kern w:val="2"/>
          <w:lang w:eastAsia="zh-CN"/>
        </w:rPr>
        <w:t>205</w:t>
      </w:r>
      <w:r w:rsidRPr="000273B1">
        <w:rPr>
          <w:rFonts w:ascii="Book Antiqua" w:eastAsia="等线" w:hAnsi="Book Antiqua" w:cs="Times New Roman"/>
          <w:kern w:val="2"/>
          <w:lang w:eastAsia="zh-CN"/>
        </w:rPr>
        <w:t>: 115-124 [PMID: 16362499 DOI: 10.1007/s00232-005-0776-1]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17 </w:t>
      </w:r>
      <w:r w:rsidRPr="000273B1">
        <w:rPr>
          <w:rFonts w:ascii="Book Antiqua" w:eastAsia="等线" w:hAnsi="Book Antiqua" w:cs="Times New Roman"/>
          <w:b/>
          <w:kern w:val="2"/>
          <w:lang w:eastAsia="zh-CN"/>
        </w:rPr>
        <w:t>Comes N</w:t>
      </w:r>
      <w:r w:rsidRPr="000273B1">
        <w:rPr>
          <w:rFonts w:ascii="Book Antiqua" w:eastAsia="等线" w:hAnsi="Book Antiqua" w:cs="Times New Roman"/>
          <w:kern w:val="2"/>
          <w:lang w:eastAsia="zh-CN"/>
        </w:rPr>
        <w:t xml:space="preserve">, Serrano-Albarrás A, Capera J, Serrano-Novillo C, Condom E, Ramón Y Cajal S, Ferreres JC, Felipe A. Involvement of potassium channels in the progression of cancer to a more malignant phenotype. </w:t>
      </w:r>
      <w:r w:rsidRPr="000273B1">
        <w:rPr>
          <w:rFonts w:ascii="Book Antiqua" w:eastAsia="等线" w:hAnsi="Book Antiqua" w:cs="Times New Roman"/>
          <w:i/>
          <w:kern w:val="2"/>
          <w:lang w:eastAsia="zh-CN"/>
        </w:rPr>
        <w:t>Biochim Biophys Acta</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1848</w:t>
      </w:r>
      <w:r w:rsidRPr="000273B1">
        <w:rPr>
          <w:rFonts w:ascii="Book Antiqua" w:eastAsia="等线" w:hAnsi="Book Antiqua" w:cs="Times New Roman"/>
          <w:kern w:val="2"/>
          <w:lang w:eastAsia="zh-CN"/>
        </w:rPr>
        <w:t>: 2477-2492 [PMID: 25517985 DOI: 10.1016/j.bbamem.2014.12.008]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18 </w:t>
      </w:r>
      <w:r w:rsidRPr="000273B1">
        <w:rPr>
          <w:rFonts w:ascii="Book Antiqua" w:eastAsia="等线" w:hAnsi="Book Antiqua" w:cs="Times New Roman"/>
          <w:b/>
          <w:kern w:val="2"/>
          <w:lang w:eastAsia="zh-CN"/>
        </w:rPr>
        <w:t>Pardo LA</w:t>
      </w:r>
      <w:r w:rsidRPr="000273B1">
        <w:rPr>
          <w:rFonts w:ascii="Book Antiqua" w:eastAsia="等线" w:hAnsi="Book Antiqua" w:cs="Times New Roman"/>
          <w:kern w:val="2"/>
          <w:lang w:eastAsia="zh-CN"/>
        </w:rPr>
        <w:t xml:space="preserve">, Stühmer W. The roles of </w:t>
      </w:r>
      <w:proofErr w:type="gramStart"/>
      <w:r w:rsidRPr="000273B1">
        <w:rPr>
          <w:rFonts w:ascii="Book Antiqua" w:eastAsia="等线" w:hAnsi="Book Antiqua" w:cs="Times New Roman"/>
          <w:kern w:val="2"/>
          <w:lang w:eastAsia="zh-CN"/>
        </w:rPr>
        <w:t>K(</w:t>
      </w:r>
      <w:proofErr w:type="gramEnd"/>
      <w:r w:rsidRPr="000273B1">
        <w:rPr>
          <w:rFonts w:ascii="Book Antiqua" w:eastAsia="等线" w:hAnsi="Book Antiqua" w:cs="Times New Roman"/>
          <w:kern w:val="2"/>
          <w:lang w:eastAsia="zh-CN"/>
        </w:rPr>
        <w:t xml:space="preserve">+) channels in cancer. </w:t>
      </w:r>
      <w:r w:rsidRPr="000273B1">
        <w:rPr>
          <w:rFonts w:ascii="Book Antiqua" w:eastAsia="等线" w:hAnsi="Book Antiqua" w:cs="Times New Roman"/>
          <w:i/>
          <w:kern w:val="2"/>
          <w:lang w:eastAsia="zh-CN"/>
        </w:rPr>
        <w:t>Nat Rev Cancer</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14</w:t>
      </w:r>
      <w:r w:rsidRPr="000273B1">
        <w:rPr>
          <w:rFonts w:ascii="Book Antiqua" w:eastAsia="等线" w:hAnsi="Book Antiqua" w:cs="Times New Roman"/>
          <w:kern w:val="2"/>
          <w:lang w:eastAsia="zh-CN"/>
        </w:rPr>
        <w:t>: 39-48 [PMID: 24336491 DOI: 10.1038/nrc3635]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19 </w:t>
      </w:r>
      <w:r w:rsidRPr="000273B1">
        <w:rPr>
          <w:rFonts w:ascii="Book Antiqua" w:eastAsia="等线" w:hAnsi="Book Antiqua" w:cs="Times New Roman"/>
          <w:b/>
          <w:kern w:val="2"/>
          <w:lang w:eastAsia="zh-CN"/>
        </w:rPr>
        <w:t>Kondratskyi A</w:t>
      </w:r>
      <w:r w:rsidRPr="000273B1">
        <w:rPr>
          <w:rFonts w:ascii="Book Antiqua" w:eastAsia="等线" w:hAnsi="Book Antiqua" w:cs="Times New Roman"/>
          <w:kern w:val="2"/>
          <w:lang w:eastAsia="zh-CN"/>
        </w:rPr>
        <w:t xml:space="preserve">, Kondratska K, Skryma R, Prevarskaya N. Ion channels in the regulation of apoptosis. </w:t>
      </w:r>
      <w:r w:rsidRPr="000273B1">
        <w:rPr>
          <w:rFonts w:ascii="Book Antiqua" w:eastAsia="等线" w:hAnsi="Book Antiqua" w:cs="Times New Roman"/>
          <w:i/>
          <w:kern w:val="2"/>
          <w:lang w:eastAsia="zh-CN"/>
        </w:rPr>
        <w:t>Biochim Biophys Acta</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1848</w:t>
      </w:r>
      <w:r w:rsidRPr="000273B1">
        <w:rPr>
          <w:rFonts w:ascii="Book Antiqua" w:eastAsia="等线" w:hAnsi="Book Antiqua" w:cs="Times New Roman"/>
          <w:kern w:val="2"/>
          <w:lang w:eastAsia="zh-CN"/>
        </w:rPr>
        <w:t>: 2532-2546 [PMID: 25450339 DOI: 10.1016/j.bbamem.2014.10.030]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20 </w:t>
      </w:r>
      <w:r w:rsidRPr="000273B1">
        <w:rPr>
          <w:rFonts w:ascii="Book Antiqua" w:eastAsia="等线" w:hAnsi="Book Antiqua" w:cs="Times New Roman"/>
          <w:b/>
          <w:kern w:val="2"/>
          <w:lang w:eastAsia="zh-CN"/>
        </w:rPr>
        <w:t>Abdul Kadir L</w:t>
      </w:r>
      <w:r w:rsidRPr="000273B1">
        <w:rPr>
          <w:rFonts w:ascii="Book Antiqua" w:eastAsia="等线" w:hAnsi="Book Antiqua" w:cs="Times New Roman"/>
          <w:kern w:val="2"/>
          <w:lang w:eastAsia="zh-CN"/>
        </w:rPr>
        <w:t xml:space="preserve">, Stacey M, Barrett-Jolley R. Emerging Roles of the Membrane Potential: Action Beyond the Action Potential. </w:t>
      </w:r>
      <w:r w:rsidRPr="000273B1">
        <w:rPr>
          <w:rFonts w:ascii="Book Antiqua" w:eastAsia="等线" w:hAnsi="Book Antiqua" w:cs="Times New Roman"/>
          <w:i/>
          <w:kern w:val="2"/>
          <w:lang w:eastAsia="zh-CN"/>
        </w:rPr>
        <w:t>Front Physiol</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9</w:t>
      </w:r>
      <w:r w:rsidRPr="000273B1">
        <w:rPr>
          <w:rFonts w:ascii="Book Antiqua" w:eastAsia="等线" w:hAnsi="Book Antiqua" w:cs="Times New Roman"/>
          <w:kern w:val="2"/>
          <w:lang w:eastAsia="zh-CN"/>
        </w:rPr>
        <w:t>: 1661 [PMID: 30519193 DOI: 10.3389/fphys.2018.01661]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21 </w:t>
      </w:r>
      <w:r w:rsidRPr="000273B1">
        <w:rPr>
          <w:rFonts w:ascii="Book Antiqua" w:eastAsia="等线" w:hAnsi="Book Antiqua" w:cs="Times New Roman"/>
          <w:b/>
          <w:kern w:val="2"/>
          <w:lang w:eastAsia="zh-CN"/>
        </w:rPr>
        <w:t>Liin SI</w:t>
      </w:r>
      <w:r w:rsidRPr="000273B1">
        <w:rPr>
          <w:rFonts w:ascii="Book Antiqua" w:eastAsia="等线" w:hAnsi="Book Antiqua" w:cs="Times New Roman"/>
          <w:kern w:val="2"/>
          <w:lang w:eastAsia="zh-CN"/>
        </w:rPr>
        <w:t xml:space="preserve">, Barro-Soria R, Larsson HP. The KCNQ1 channel - remarkable flexibility in gating allows for functional versatility. </w:t>
      </w:r>
      <w:r w:rsidRPr="000273B1">
        <w:rPr>
          <w:rFonts w:ascii="Book Antiqua" w:eastAsia="等线" w:hAnsi="Book Antiqua" w:cs="Times New Roman"/>
          <w:i/>
          <w:kern w:val="2"/>
          <w:lang w:eastAsia="zh-CN"/>
        </w:rPr>
        <w:t>J Physiol</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593</w:t>
      </w:r>
      <w:r w:rsidRPr="000273B1">
        <w:rPr>
          <w:rFonts w:ascii="Book Antiqua" w:eastAsia="等线" w:hAnsi="Book Antiqua" w:cs="Times New Roman"/>
          <w:kern w:val="2"/>
          <w:lang w:eastAsia="zh-CN"/>
        </w:rPr>
        <w:t>: 2605-2615 [PMID: 25653179 DOI: 10.1113/jphysiol.2014.287607]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lastRenderedPageBreak/>
        <w:t xml:space="preserve">22 </w:t>
      </w:r>
      <w:r w:rsidRPr="000273B1">
        <w:rPr>
          <w:rFonts w:ascii="Book Antiqua" w:eastAsia="等线" w:hAnsi="Book Antiqua" w:cs="Times New Roman"/>
          <w:b/>
          <w:kern w:val="2"/>
          <w:lang w:eastAsia="zh-CN"/>
        </w:rPr>
        <w:t>Schroeder BC</w:t>
      </w:r>
      <w:r w:rsidRPr="000273B1">
        <w:rPr>
          <w:rFonts w:ascii="Book Antiqua" w:eastAsia="等线" w:hAnsi="Book Antiqua" w:cs="Times New Roman"/>
          <w:kern w:val="2"/>
          <w:lang w:eastAsia="zh-CN"/>
        </w:rPr>
        <w:t xml:space="preserve">, Waldegger S, Fehr S, Bleich M, Warth R, Greger R, Jentsch TJ. A constitutively open potassium channel formed by KCNQ1 and KCNE3. </w:t>
      </w:r>
      <w:r w:rsidRPr="000273B1">
        <w:rPr>
          <w:rFonts w:ascii="Book Antiqua" w:eastAsia="等线" w:hAnsi="Book Antiqua" w:cs="Times New Roman"/>
          <w:i/>
          <w:kern w:val="2"/>
          <w:lang w:eastAsia="zh-CN"/>
        </w:rPr>
        <w:t>Nature</w:t>
      </w:r>
      <w:r w:rsidRPr="000273B1">
        <w:rPr>
          <w:rFonts w:ascii="Book Antiqua" w:eastAsia="等线" w:hAnsi="Book Antiqua" w:cs="Times New Roman"/>
          <w:kern w:val="2"/>
          <w:lang w:eastAsia="zh-CN"/>
        </w:rPr>
        <w:t xml:space="preserve"> 2000; </w:t>
      </w:r>
      <w:r w:rsidRPr="000273B1">
        <w:rPr>
          <w:rFonts w:ascii="Book Antiqua" w:eastAsia="等线" w:hAnsi="Book Antiqua" w:cs="Times New Roman"/>
          <w:b/>
          <w:kern w:val="2"/>
          <w:lang w:eastAsia="zh-CN"/>
        </w:rPr>
        <w:t>403</w:t>
      </w:r>
      <w:r w:rsidRPr="000273B1">
        <w:rPr>
          <w:rFonts w:ascii="Book Antiqua" w:eastAsia="等线" w:hAnsi="Book Antiqua" w:cs="Times New Roman"/>
          <w:kern w:val="2"/>
          <w:lang w:eastAsia="zh-CN"/>
        </w:rPr>
        <w:t>: 196-199 [PMID: 10646604 DOI: 10.1038/35003200]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23 </w:t>
      </w:r>
      <w:r w:rsidRPr="000273B1">
        <w:rPr>
          <w:rFonts w:ascii="Book Antiqua" w:eastAsia="等线" w:hAnsi="Book Antiqua" w:cs="Times New Roman"/>
          <w:b/>
          <w:kern w:val="2"/>
          <w:lang w:eastAsia="zh-CN"/>
        </w:rPr>
        <w:t>Nanda Kumar NS</w:t>
      </w:r>
      <w:r w:rsidRPr="000273B1">
        <w:rPr>
          <w:rFonts w:ascii="Book Antiqua" w:eastAsia="等线" w:hAnsi="Book Antiqua" w:cs="Times New Roman"/>
          <w:kern w:val="2"/>
          <w:lang w:eastAsia="zh-CN"/>
        </w:rPr>
        <w:t xml:space="preserve">, Singh SK, Rajendran VM. Mucosal potassium efflux mediated via Kcnn4 channels provides the driving force for electrogenic anion secretion in colon. </w:t>
      </w:r>
      <w:r w:rsidRPr="000273B1">
        <w:rPr>
          <w:rFonts w:ascii="Book Antiqua" w:eastAsia="等线" w:hAnsi="Book Antiqua" w:cs="Times New Roman"/>
          <w:i/>
          <w:kern w:val="2"/>
          <w:lang w:eastAsia="zh-CN"/>
        </w:rPr>
        <w:t>Am J Physiol Gastrointest Liver Physiol</w:t>
      </w:r>
      <w:r w:rsidRPr="000273B1">
        <w:rPr>
          <w:rFonts w:ascii="Book Antiqua" w:eastAsia="等线" w:hAnsi="Book Antiqua" w:cs="Times New Roman"/>
          <w:kern w:val="2"/>
          <w:lang w:eastAsia="zh-CN"/>
        </w:rPr>
        <w:t xml:space="preserve"> 2010; </w:t>
      </w:r>
      <w:r w:rsidRPr="000273B1">
        <w:rPr>
          <w:rFonts w:ascii="Book Antiqua" w:eastAsia="等线" w:hAnsi="Book Antiqua" w:cs="Times New Roman"/>
          <w:b/>
          <w:kern w:val="2"/>
          <w:lang w:eastAsia="zh-CN"/>
        </w:rPr>
        <w:t>299</w:t>
      </w:r>
      <w:r w:rsidRPr="000273B1">
        <w:rPr>
          <w:rFonts w:ascii="Book Antiqua" w:eastAsia="等线" w:hAnsi="Book Antiqua" w:cs="Times New Roman"/>
          <w:kern w:val="2"/>
          <w:lang w:eastAsia="zh-CN"/>
        </w:rPr>
        <w:t>: G707-G714 [PMID: 20616305 DOI: 10.1152/ajpgi.00101.2010]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24 </w:t>
      </w:r>
      <w:r w:rsidRPr="000273B1">
        <w:rPr>
          <w:rFonts w:ascii="Book Antiqua" w:eastAsia="等线" w:hAnsi="Book Antiqua" w:cs="Times New Roman"/>
          <w:b/>
          <w:kern w:val="2"/>
          <w:lang w:eastAsia="zh-CN"/>
        </w:rPr>
        <w:t>Vallon V</w:t>
      </w:r>
      <w:r w:rsidRPr="000273B1">
        <w:rPr>
          <w:rFonts w:ascii="Book Antiqua" w:eastAsia="等线" w:hAnsi="Book Antiqua" w:cs="Times New Roman"/>
          <w:kern w:val="2"/>
          <w:lang w:eastAsia="zh-CN"/>
        </w:rPr>
        <w:t xml:space="preserve">, Grahammer F, Volkl H, Sandu CD, Richter K, Rexhepaj R, Gerlach U, Rong Q, Pfeifer K, Lang F. KCNQ1-dependent transport in renal and gastrointestinal epithelia. </w:t>
      </w:r>
      <w:r w:rsidRPr="000273B1">
        <w:rPr>
          <w:rFonts w:ascii="Book Antiqua" w:eastAsia="等线" w:hAnsi="Book Antiqua" w:cs="Times New Roman"/>
          <w:i/>
          <w:kern w:val="2"/>
          <w:lang w:eastAsia="zh-CN"/>
        </w:rPr>
        <w:t>Proc Natl Acad Sci U S A</w:t>
      </w:r>
      <w:r w:rsidRPr="000273B1">
        <w:rPr>
          <w:rFonts w:ascii="Book Antiqua" w:eastAsia="等线" w:hAnsi="Book Antiqua" w:cs="Times New Roman"/>
          <w:kern w:val="2"/>
          <w:lang w:eastAsia="zh-CN"/>
        </w:rPr>
        <w:t xml:space="preserve"> 2005; </w:t>
      </w:r>
      <w:r w:rsidRPr="000273B1">
        <w:rPr>
          <w:rFonts w:ascii="Book Antiqua" w:eastAsia="等线" w:hAnsi="Book Antiqua" w:cs="Times New Roman"/>
          <w:b/>
          <w:kern w:val="2"/>
          <w:lang w:eastAsia="zh-CN"/>
        </w:rPr>
        <w:t>102</w:t>
      </w:r>
      <w:r w:rsidRPr="000273B1">
        <w:rPr>
          <w:rFonts w:ascii="Book Antiqua" w:eastAsia="等线" w:hAnsi="Book Antiqua" w:cs="Times New Roman"/>
          <w:kern w:val="2"/>
          <w:lang w:eastAsia="zh-CN"/>
        </w:rPr>
        <w:t>: 17864-17869 [PMID: 16314573 DOI: 10.1073/pnas.0505860102]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25 </w:t>
      </w:r>
      <w:r w:rsidRPr="000273B1">
        <w:rPr>
          <w:rFonts w:ascii="Book Antiqua" w:eastAsia="等线" w:hAnsi="Book Antiqua" w:cs="Times New Roman"/>
          <w:b/>
          <w:kern w:val="2"/>
          <w:lang w:eastAsia="zh-CN"/>
        </w:rPr>
        <w:t>Julio-Kalajzić F</w:t>
      </w:r>
      <w:r w:rsidRPr="000273B1">
        <w:rPr>
          <w:rFonts w:ascii="Book Antiqua" w:eastAsia="等线" w:hAnsi="Book Antiqua" w:cs="Times New Roman"/>
          <w:kern w:val="2"/>
          <w:lang w:eastAsia="zh-CN"/>
        </w:rPr>
        <w:t xml:space="preserve">, Villanueva S, Burgos J, Ojeda M, Cid LP, Jentsch TJ, Sepúlveda FV. K2P TASK-2 and KCNQ1-KCNE3 K+ channels are major players contributing to intestinal anion and fluid secretion. </w:t>
      </w:r>
      <w:r w:rsidRPr="000273B1">
        <w:rPr>
          <w:rFonts w:ascii="Book Antiqua" w:eastAsia="等线" w:hAnsi="Book Antiqua" w:cs="Times New Roman"/>
          <w:i/>
          <w:kern w:val="2"/>
          <w:lang w:eastAsia="zh-CN"/>
        </w:rPr>
        <w:t>J Physiol</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596</w:t>
      </w:r>
      <w:r w:rsidRPr="000273B1">
        <w:rPr>
          <w:rFonts w:ascii="Book Antiqua" w:eastAsia="等线" w:hAnsi="Book Antiqua" w:cs="Times New Roman"/>
          <w:kern w:val="2"/>
          <w:lang w:eastAsia="zh-CN"/>
        </w:rPr>
        <w:t>: 393-407 [PMID: 29143340 DOI: 10.1113/JP275178]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26 </w:t>
      </w:r>
      <w:r w:rsidRPr="000273B1">
        <w:rPr>
          <w:rFonts w:ascii="Book Antiqua" w:eastAsia="等线" w:hAnsi="Book Antiqua" w:cs="Times New Roman"/>
          <w:b/>
          <w:kern w:val="2"/>
          <w:lang w:eastAsia="zh-CN"/>
        </w:rPr>
        <w:t>Winbo A</w:t>
      </w:r>
      <w:r w:rsidRPr="000273B1">
        <w:rPr>
          <w:rFonts w:ascii="Book Antiqua" w:eastAsia="等线" w:hAnsi="Book Antiqua" w:cs="Times New Roman"/>
          <w:kern w:val="2"/>
          <w:lang w:eastAsia="zh-CN"/>
        </w:rPr>
        <w:t xml:space="preserve">, Sandström O, Palmqvist R, Rydberg A. Iron-deficiency anaemia, gastric hyperplasia, and elevated gastrin levels due to potassium channel dysfunction in the Jervell and Lange-Nielsen Syndrome. </w:t>
      </w:r>
      <w:r w:rsidRPr="000273B1">
        <w:rPr>
          <w:rFonts w:ascii="Book Antiqua" w:eastAsia="等线" w:hAnsi="Book Antiqua" w:cs="Times New Roman"/>
          <w:i/>
          <w:kern w:val="2"/>
          <w:lang w:eastAsia="zh-CN"/>
        </w:rPr>
        <w:t>Cardiol Young</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23</w:t>
      </w:r>
      <w:r w:rsidRPr="000273B1">
        <w:rPr>
          <w:rFonts w:ascii="Book Antiqua" w:eastAsia="等线" w:hAnsi="Book Antiqua" w:cs="Times New Roman"/>
          <w:kern w:val="2"/>
          <w:lang w:eastAsia="zh-CN"/>
        </w:rPr>
        <w:t>: 325-334 [PMID: 22805636 DOI: 10.1017/S1047951112001060]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27 </w:t>
      </w:r>
      <w:r w:rsidRPr="000273B1">
        <w:rPr>
          <w:rFonts w:ascii="Book Antiqua" w:eastAsia="等线" w:hAnsi="Book Antiqua" w:cs="Times New Roman"/>
          <w:b/>
          <w:kern w:val="2"/>
          <w:lang w:eastAsia="zh-CN"/>
        </w:rPr>
        <w:t>Hedley PL</w:t>
      </w:r>
      <w:r w:rsidRPr="000273B1">
        <w:rPr>
          <w:rFonts w:ascii="Book Antiqua" w:eastAsia="等线" w:hAnsi="Book Antiqua" w:cs="Times New Roman"/>
          <w:kern w:val="2"/>
          <w:lang w:eastAsia="zh-CN"/>
        </w:rPr>
        <w:t xml:space="preserve">, Jørgensen P, Schlamowitz S, Wangari R, Moolman-Smook J, Brink PA, Kanters JK, Corfield VA, Christiansen M. The genetic basis of long QT and short QT syndromes: A mutation update. </w:t>
      </w:r>
      <w:r w:rsidRPr="000273B1">
        <w:rPr>
          <w:rFonts w:ascii="Book Antiqua" w:eastAsia="等线" w:hAnsi="Book Antiqua" w:cs="Times New Roman"/>
          <w:i/>
          <w:kern w:val="2"/>
          <w:lang w:eastAsia="zh-CN"/>
        </w:rPr>
        <w:t>Hum Mutat</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30</w:t>
      </w:r>
      <w:r w:rsidRPr="000273B1">
        <w:rPr>
          <w:rFonts w:ascii="Book Antiqua" w:eastAsia="等线" w:hAnsi="Book Antiqua" w:cs="Times New Roman"/>
          <w:kern w:val="2"/>
          <w:lang w:eastAsia="zh-CN"/>
        </w:rPr>
        <w:t>: 1486-1511 [PMID: 19862833 DOI: 10.1002/humu.21106]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28 </w:t>
      </w:r>
      <w:r w:rsidRPr="000273B1">
        <w:rPr>
          <w:rFonts w:ascii="Book Antiqua" w:eastAsia="等线" w:hAnsi="Book Antiqua" w:cs="Times New Roman"/>
          <w:b/>
          <w:kern w:val="2"/>
          <w:lang w:eastAsia="zh-CN"/>
        </w:rPr>
        <w:t>Asad-Ur-Rahman FN</w:t>
      </w:r>
      <w:r w:rsidRPr="000273B1">
        <w:rPr>
          <w:rFonts w:ascii="Book Antiqua" w:eastAsia="等线" w:hAnsi="Book Antiqua" w:cs="Times New Roman"/>
          <w:kern w:val="2"/>
          <w:lang w:eastAsia="zh-CN"/>
        </w:rPr>
        <w:t xml:space="preserve">, Hughes L, Talha Khan M, Khalid Hasan M, Inayat I. Long QT Syndrome and Duodenal Ampullary Adenoma: A New Association. </w:t>
      </w:r>
      <w:r w:rsidRPr="000273B1">
        <w:rPr>
          <w:rFonts w:ascii="Book Antiqua" w:eastAsia="等线" w:hAnsi="Book Antiqua" w:cs="Times New Roman"/>
          <w:i/>
          <w:kern w:val="2"/>
          <w:lang w:eastAsia="zh-CN"/>
        </w:rPr>
        <w:t>ACG Case Rep J</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3</w:t>
      </w:r>
      <w:r w:rsidRPr="000273B1">
        <w:rPr>
          <w:rFonts w:ascii="Book Antiqua" w:eastAsia="等线" w:hAnsi="Book Antiqua" w:cs="Times New Roman"/>
          <w:kern w:val="2"/>
          <w:lang w:eastAsia="zh-CN"/>
        </w:rPr>
        <w:t>: e163 [PMID: 27921062 DOI: 10.14309/crj.2016.136]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29 </w:t>
      </w:r>
      <w:r w:rsidRPr="000273B1">
        <w:rPr>
          <w:rFonts w:ascii="Book Antiqua" w:eastAsia="等线" w:hAnsi="Book Antiqua" w:cs="Times New Roman"/>
          <w:b/>
          <w:kern w:val="2"/>
          <w:lang w:eastAsia="zh-CN"/>
        </w:rPr>
        <w:t>Rice KS</w:t>
      </w:r>
      <w:r w:rsidRPr="000273B1">
        <w:rPr>
          <w:rFonts w:ascii="Book Antiqua" w:eastAsia="等线" w:hAnsi="Book Antiqua" w:cs="Times New Roman"/>
          <w:kern w:val="2"/>
          <w:lang w:eastAsia="zh-CN"/>
        </w:rPr>
        <w:t xml:space="preserve">, Dickson G, Lane M, Crawford J, Chung SK, Rees MI, Shelling AN, Love DR, Skinner JR. Elevated serum gastrin levels in Jervell and Lange-Nielsen syndrome: A marker of severe KCNQ1 dysfunction? </w:t>
      </w:r>
      <w:r w:rsidRPr="000273B1">
        <w:rPr>
          <w:rFonts w:ascii="Book Antiqua" w:eastAsia="等线" w:hAnsi="Book Antiqua" w:cs="Times New Roman"/>
          <w:i/>
          <w:kern w:val="2"/>
          <w:lang w:eastAsia="zh-CN"/>
        </w:rPr>
        <w:t>Heart Rhythm</w:t>
      </w:r>
      <w:r w:rsidRPr="000273B1">
        <w:rPr>
          <w:rFonts w:ascii="Book Antiqua" w:eastAsia="等线" w:hAnsi="Book Antiqua" w:cs="Times New Roman"/>
          <w:kern w:val="2"/>
          <w:lang w:eastAsia="zh-CN"/>
        </w:rPr>
        <w:t xml:space="preserve"> 2011; </w:t>
      </w:r>
      <w:r w:rsidRPr="000273B1">
        <w:rPr>
          <w:rFonts w:ascii="Book Antiqua" w:eastAsia="等线" w:hAnsi="Book Antiqua" w:cs="Times New Roman"/>
          <w:b/>
          <w:kern w:val="2"/>
          <w:lang w:eastAsia="zh-CN"/>
        </w:rPr>
        <w:t>8</w:t>
      </w:r>
      <w:r w:rsidRPr="000273B1">
        <w:rPr>
          <w:rFonts w:ascii="Book Antiqua" w:eastAsia="等线" w:hAnsi="Book Antiqua" w:cs="Times New Roman"/>
          <w:kern w:val="2"/>
          <w:lang w:eastAsia="zh-CN"/>
        </w:rPr>
        <w:t>: 551-</w:t>
      </w:r>
      <w:r w:rsidRPr="000273B1">
        <w:rPr>
          <w:rFonts w:ascii="Book Antiqua" w:eastAsia="等线" w:hAnsi="Book Antiqua" w:cs="Times New Roman"/>
          <w:kern w:val="2"/>
          <w:lang w:eastAsia="zh-CN"/>
        </w:rPr>
        <w:lastRenderedPageBreak/>
        <w:t>554 [PMID: 21118729 DOI: 10.1016/j.hrthm.2010.11.039]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30 </w:t>
      </w:r>
      <w:r w:rsidRPr="000273B1">
        <w:rPr>
          <w:rFonts w:ascii="Book Antiqua" w:eastAsia="等线" w:hAnsi="Book Antiqua" w:cs="Times New Roman"/>
          <w:b/>
          <w:kern w:val="2"/>
          <w:lang w:eastAsia="zh-CN"/>
        </w:rPr>
        <w:t>Nakano Y</w:t>
      </w:r>
      <w:r w:rsidRPr="000273B1">
        <w:rPr>
          <w:rFonts w:ascii="Book Antiqua" w:eastAsia="等线" w:hAnsi="Book Antiqua" w:cs="Times New Roman"/>
          <w:kern w:val="2"/>
          <w:lang w:eastAsia="zh-CN"/>
        </w:rPr>
        <w:t xml:space="preserve">, Shimizu W. Genetics of long-QT syndrome. </w:t>
      </w:r>
      <w:r w:rsidRPr="000273B1">
        <w:rPr>
          <w:rFonts w:ascii="Book Antiqua" w:eastAsia="等线" w:hAnsi="Book Antiqua" w:cs="Times New Roman"/>
          <w:i/>
          <w:kern w:val="2"/>
          <w:lang w:eastAsia="zh-CN"/>
        </w:rPr>
        <w:t>J Hum Genet</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61</w:t>
      </w:r>
      <w:r w:rsidRPr="000273B1">
        <w:rPr>
          <w:rFonts w:ascii="Book Antiqua" w:eastAsia="等线" w:hAnsi="Book Antiqua" w:cs="Times New Roman"/>
          <w:kern w:val="2"/>
          <w:lang w:eastAsia="zh-CN"/>
        </w:rPr>
        <w:t>: 51-55 [PMID: 26108145 DOI: 10.1038/jhg.2015.74]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31 </w:t>
      </w:r>
      <w:r w:rsidRPr="000273B1">
        <w:rPr>
          <w:rFonts w:ascii="Book Antiqua" w:eastAsia="等线" w:hAnsi="Book Antiqua" w:cs="Times New Roman"/>
          <w:b/>
          <w:kern w:val="2"/>
          <w:lang w:eastAsia="zh-CN"/>
        </w:rPr>
        <w:t>Lee MP</w:t>
      </w:r>
      <w:r w:rsidRPr="000273B1">
        <w:rPr>
          <w:rFonts w:ascii="Book Antiqua" w:eastAsia="等线" w:hAnsi="Book Antiqua" w:cs="Times New Roman"/>
          <w:kern w:val="2"/>
          <w:lang w:eastAsia="zh-CN"/>
        </w:rPr>
        <w:t xml:space="preserve">, Ravenel JD, Hu RJ, Lustig LR, Tomaselli G, Berger RD, Brandenburg SA, Litzi TJ, Bunton TE, Limb C, Francis H, Gorelikow M, Gu H, Washington K, Argani P, Goldenring JR, Coffey RJ, Feinberg AP. Targeted disruption of the Kvlqt1 gene causes deafness and gastric hyperplasia in mice. </w:t>
      </w:r>
      <w:r w:rsidRPr="000273B1">
        <w:rPr>
          <w:rFonts w:ascii="Book Antiqua" w:eastAsia="等线" w:hAnsi="Book Antiqua" w:cs="Times New Roman"/>
          <w:i/>
          <w:kern w:val="2"/>
          <w:lang w:eastAsia="zh-CN"/>
        </w:rPr>
        <w:t>J Clin Invest</w:t>
      </w:r>
      <w:r w:rsidRPr="000273B1">
        <w:rPr>
          <w:rFonts w:ascii="Book Antiqua" w:eastAsia="等线" w:hAnsi="Book Antiqua" w:cs="Times New Roman"/>
          <w:kern w:val="2"/>
          <w:lang w:eastAsia="zh-CN"/>
        </w:rPr>
        <w:t xml:space="preserve"> 2000; </w:t>
      </w:r>
      <w:r w:rsidRPr="000273B1">
        <w:rPr>
          <w:rFonts w:ascii="Book Antiqua" w:eastAsia="等线" w:hAnsi="Book Antiqua" w:cs="Times New Roman"/>
          <w:b/>
          <w:kern w:val="2"/>
          <w:lang w:eastAsia="zh-CN"/>
        </w:rPr>
        <w:t>106</w:t>
      </w:r>
      <w:r w:rsidRPr="000273B1">
        <w:rPr>
          <w:rFonts w:ascii="Book Antiqua" w:eastAsia="等线" w:hAnsi="Book Antiqua" w:cs="Times New Roman"/>
          <w:kern w:val="2"/>
          <w:lang w:eastAsia="zh-CN"/>
        </w:rPr>
        <w:t>: 1447-1455 [PMID: 11120752 DOI: 10.1172/JCI10897]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32 </w:t>
      </w:r>
      <w:r w:rsidRPr="000273B1">
        <w:rPr>
          <w:rFonts w:ascii="Book Antiqua" w:eastAsia="等线" w:hAnsi="Book Antiqua" w:cs="Times New Roman"/>
          <w:b/>
          <w:kern w:val="2"/>
          <w:lang w:eastAsia="zh-CN"/>
        </w:rPr>
        <w:t>Elso CM</w:t>
      </w:r>
      <w:r w:rsidRPr="000273B1">
        <w:rPr>
          <w:rFonts w:ascii="Book Antiqua" w:eastAsia="等线" w:hAnsi="Book Antiqua" w:cs="Times New Roman"/>
          <w:kern w:val="2"/>
          <w:lang w:eastAsia="zh-CN"/>
        </w:rPr>
        <w:t xml:space="preserve">, Lu X, Culiat CT, Rutledge JC, Cacheiro NL, Generoso WM, Stubbs LJ. Heightened susceptibility to chronic gastritis, hyperplasia and metaplasia in Kcnq1 mutant mice. </w:t>
      </w:r>
      <w:r w:rsidRPr="000273B1">
        <w:rPr>
          <w:rFonts w:ascii="Book Antiqua" w:eastAsia="等线" w:hAnsi="Book Antiqua" w:cs="Times New Roman"/>
          <w:i/>
          <w:kern w:val="2"/>
          <w:lang w:eastAsia="zh-CN"/>
        </w:rPr>
        <w:t>Hum Mol Genet</w:t>
      </w:r>
      <w:r w:rsidRPr="000273B1">
        <w:rPr>
          <w:rFonts w:ascii="Book Antiqua" w:eastAsia="等线" w:hAnsi="Book Antiqua" w:cs="Times New Roman"/>
          <w:kern w:val="2"/>
          <w:lang w:eastAsia="zh-CN"/>
        </w:rPr>
        <w:t xml:space="preserve"> 2004; </w:t>
      </w:r>
      <w:r w:rsidRPr="000273B1">
        <w:rPr>
          <w:rFonts w:ascii="Book Antiqua" w:eastAsia="等线" w:hAnsi="Book Antiqua" w:cs="Times New Roman"/>
          <w:b/>
          <w:kern w:val="2"/>
          <w:lang w:eastAsia="zh-CN"/>
        </w:rPr>
        <w:t>13</w:t>
      </w:r>
      <w:r w:rsidRPr="000273B1">
        <w:rPr>
          <w:rFonts w:ascii="Book Antiqua" w:eastAsia="等线" w:hAnsi="Book Antiqua" w:cs="Times New Roman"/>
          <w:kern w:val="2"/>
          <w:lang w:eastAsia="zh-CN"/>
        </w:rPr>
        <w:t>: 2813-2821 [PMID: 15385447 DOI: 10.1093/hmg/ddh307]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33 </w:t>
      </w:r>
      <w:r w:rsidRPr="000273B1">
        <w:rPr>
          <w:rFonts w:ascii="Book Antiqua" w:eastAsia="等线" w:hAnsi="Book Antiqua" w:cs="Times New Roman"/>
          <w:b/>
          <w:kern w:val="2"/>
          <w:lang w:eastAsia="zh-CN"/>
        </w:rPr>
        <w:t>Starr TK</w:t>
      </w:r>
      <w:r w:rsidRPr="000273B1">
        <w:rPr>
          <w:rFonts w:ascii="Book Antiqua" w:eastAsia="等线" w:hAnsi="Book Antiqua" w:cs="Times New Roman"/>
          <w:kern w:val="2"/>
          <w:lang w:eastAsia="zh-CN"/>
        </w:rPr>
        <w:t xml:space="preserve">, Allaei R, Silverstein KA, Staggs RA, Sarver AL, Bergemann TL, Gupta M, O'Sullivan MG, Matise I, Dupuy AJ, Collier LS, Powers S, Oberg AL, Asmann YW, Thibodeau SN, Tessarollo L, Copeland NG, Jenkins NA, Cormier RT, Largaespada DA. A transposon-based genetic screen in mice identifies genes altered in colorectal cancer. </w:t>
      </w:r>
      <w:r w:rsidRPr="000273B1">
        <w:rPr>
          <w:rFonts w:ascii="Book Antiqua" w:eastAsia="等线" w:hAnsi="Book Antiqua" w:cs="Times New Roman"/>
          <w:i/>
          <w:kern w:val="2"/>
          <w:lang w:eastAsia="zh-CN"/>
        </w:rPr>
        <w:t>Science</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323</w:t>
      </w:r>
      <w:r w:rsidRPr="000273B1">
        <w:rPr>
          <w:rFonts w:ascii="Book Antiqua" w:eastAsia="等线" w:hAnsi="Book Antiqua" w:cs="Times New Roman"/>
          <w:kern w:val="2"/>
          <w:lang w:eastAsia="zh-CN"/>
        </w:rPr>
        <w:t>: 1747-1750 [PMID: 19251594 DOI: 10.1126/science.1163040]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34 </w:t>
      </w:r>
      <w:r w:rsidRPr="000273B1">
        <w:rPr>
          <w:rFonts w:ascii="Book Antiqua" w:eastAsia="等线" w:hAnsi="Book Antiqua" w:cs="Times New Roman"/>
          <w:b/>
          <w:kern w:val="2"/>
          <w:lang w:eastAsia="zh-CN"/>
        </w:rPr>
        <w:t>March HN</w:t>
      </w:r>
      <w:r w:rsidRPr="000273B1">
        <w:rPr>
          <w:rFonts w:ascii="Book Antiqua" w:eastAsia="等线" w:hAnsi="Book Antiqua" w:cs="Times New Roman"/>
          <w:kern w:val="2"/>
          <w:lang w:eastAsia="zh-CN"/>
        </w:rPr>
        <w:t xml:space="preserve">, Rust AG, Wright NA, ten Hoeve J, de Ridder J, Eldridge M, van der Weyden L, Berns A, Gadiot J, Uren A, Kemp R, Arends MJ, Wessels LF, Winton DJ, Adams DJ. Insertional mutagenesis identifies multiple networks of cooperating genes driving intestinal tumorigenesis. </w:t>
      </w:r>
      <w:r w:rsidRPr="000273B1">
        <w:rPr>
          <w:rFonts w:ascii="Book Antiqua" w:eastAsia="等线" w:hAnsi="Book Antiqua" w:cs="Times New Roman"/>
          <w:i/>
          <w:kern w:val="2"/>
          <w:lang w:eastAsia="zh-CN"/>
        </w:rPr>
        <w:t>Nat Genet</w:t>
      </w:r>
      <w:r w:rsidRPr="000273B1">
        <w:rPr>
          <w:rFonts w:ascii="Book Antiqua" w:eastAsia="等线" w:hAnsi="Book Antiqua" w:cs="Times New Roman"/>
          <w:kern w:val="2"/>
          <w:lang w:eastAsia="zh-CN"/>
        </w:rPr>
        <w:t xml:space="preserve"> 2011; </w:t>
      </w:r>
      <w:r w:rsidRPr="000273B1">
        <w:rPr>
          <w:rFonts w:ascii="Book Antiqua" w:eastAsia="等线" w:hAnsi="Book Antiqua" w:cs="Times New Roman"/>
          <w:b/>
          <w:kern w:val="2"/>
          <w:lang w:eastAsia="zh-CN"/>
        </w:rPr>
        <w:t>43</w:t>
      </w:r>
      <w:r w:rsidRPr="000273B1">
        <w:rPr>
          <w:rFonts w:ascii="Book Antiqua" w:eastAsia="等线" w:hAnsi="Book Antiqua" w:cs="Times New Roman"/>
          <w:kern w:val="2"/>
          <w:lang w:eastAsia="zh-CN"/>
        </w:rPr>
        <w:t>: 1202-1209 [PMID: 22057237 DOI: 10.1038/ng.990]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35 </w:t>
      </w:r>
      <w:r w:rsidRPr="000273B1">
        <w:rPr>
          <w:rFonts w:ascii="Book Antiqua" w:eastAsia="等线" w:hAnsi="Book Antiqua" w:cs="Times New Roman"/>
          <w:b/>
          <w:kern w:val="2"/>
          <w:lang w:eastAsia="zh-CN"/>
        </w:rPr>
        <w:t>Takeda H</w:t>
      </w:r>
      <w:r w:rsidRPr="000273B1">
        <w:rPr>
          <w:rFonts w:ascii="Book Antiqua" w:eastAsia="等线" w:hAnsi="Book Antiqua" w:cs="Times New Roman"/>
          <w:kern w:val="2"/>
          <w:lang w:eastAsia="zh-CN"/>
        </w:rPr>
        <w:t xml:space="preserve">, Wei Z, Koso H, Rust AG, Yew CC, Mann MB, Ward JM, Adams DJ, Copeland NG, Jenkins NA. Transposon mutagenesis identifies genes and evolutionary forces driving gastrointestinal tract tumor progression. </w:t>
      </w:r>
      <w:r w:rsidRPr="000273B1">
        <w:rPr>
          <w:rFonts w:ascii="Book Antiqua" w:eastAsia="等线" w:hAnsi="Book Antiqua" w:cs="Times New Roman"/>
          <w:i/>
          <w:kern w:val="2"/>
          <w:lang w:eastAsia="zh-CN"/>
        </w:rPr>
        <w:t>Nat Genet</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47</w:t>
      </w:r>
      <w:r w:rsidRPr="000273B1">
        <w:rPr>
          <w:rFonts w:ascii="Book Antiqua" w:eastAsia="等线" w:hAnsi="Book Antiqua" w:cs="Times New Roman"/>
          <w:kern w:val="2"/>
          <w:lang w:eastAsia="zh-CN"/>
        </w:rPr>
        <w:t>: 142-150 [PMID: 25559195 DOI: 10.1038/ng.3175]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36 </w:t>
      </w:r>
      <w:r w:rsidRPr="000273B1">
        <w:rPr>
          <w:rFonts w:ascii="Book Antiqua" w:eastAsia="等线" w:hAnsi="Book Antiqua" w:cs="Times New Roman"/>
          <w:b/>
          <w:kern w:val="2"/>
          <w:lang w:eastAsia="zh-CN"/>
        </w:rPr>
        <w:t>Morris SM</w:t>
      </w:r>
      <w:r w:rsidRPr="000273B1">
        <w:rPr>
          <w:rFonts w:ascii="Book Antiqua" w:eastAsia="等线" w:hAnsi="Book Antiqua" w:cs="Times New Roman"/>
          <w:kern w:val="2"/>
          <w:lang w:eastAsia="zh-CN"/>
        </w:rPr>
        <w:t xml:space="preserve">, Davison J, Carter KT, O'Leary RM, Trobridge P, Knoblaugh SE, Myeroff LL, Markowitz SD, Brett BT, Scheetz TE, Dupuy AJ, Starr TK, Grady </w:t>
      </w:r>
      <w:r w:rsidRPr="000273B1">
        <w:rPr>
          <w:rFonts w:ascii="Book Antiqua" w:eastAsia="等线" w:hAnsi="Book Antiqua" w:cs="Times New Roman"/>
          <w:kern w:val="2"/>
          <w:lang w:eastAsia="zh-CN"/>
        </w:rPr>
        <w:lastRenderedPageBreak/>
        <w:t xml:space="preserve">WM. Transposon mutagenesis identifies candidate genes that cooperate with loss of transforming growth factor-beta signaling in mouse intestinal neoplasms. </w:t>
      </w:r>
      <w:r w:rsidRPr="000273B1">
        <w:rPr>
          <w:rFonts w:ascii="Book Antiqua" w:eastAsia="等线" w:hAnsi="Book Antiqua" w:cs="Times New Roman"/>
          <w:i/>
          <w:kern w:val="2"/>
          <w:lang w:eastAsia="zh-CN"/>
        </w:rPr>
        <w:t>Int J Cancer</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140</w:t>
      </w:r>
      <w:r w:rsidRPr="000273B1">
        <w:rPr>
          <w:rFonts w:ascii="Book Antiqua" w:eastAsia="等线" w:hAnsi="Book Antiqua" w:cs="Times New Roman"/>
          <w:kern w:val="2"/>
          <w:lang w:eastAsia="zh-CN"/>
        </w:rPr>
        <w:t>: 853-863 [PMID: 27790711 DOI: 10.1002/ijc.30491]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37 </w:t>
      </w:r>
      <w:r w:rsidRPr="000273B1">
        <w:rPr>
          <w:rFonts w:ascii="Book Antiqua" w:eastAsia="等线" w:hAnsi="Book Antiqua" w:cs="Times New Roman"/>
          <w:b/>
          <w:kern w:val="2"/>
          <w:lang w:eastAsia="zh-CN"/>
        </w:rPr>
        <w:t>Than BL</w:t>
      </w:r>
      <w:r w:rsidRPr="000273B1">
        <w:rPr>
          <w:rFonts w:ascii="Book Antiqua" w:eastAsia="等线" w:hAnsi="Book Antiqua" w:cs="Times New Roman"/>
          <w:kern w:val="2"/>
          <w:lang w:eastAsia="zh-CN"/>
        </w:rPr>
        <w:t xml:space="preserve">, Goos JA, Sarver AL, O'Sullivan MG, Rod A, Starr TK, Fijneman RJ, Meijer GA, Zhao L, Zhang Y, Largaespada DA, Scott PM, Cormier RT. The role of KCNQ1 in mouse and human gastrointestinal cancers. </w:t>
      </w:r>
      <w:r w:rsidRPr="000273B1">
        <w:rPr>
          <w:rFonts w:ascii="Book Antiqua" w:eastAsia="等线" w:hAnsi="Book Antiqua" w:cs="Times New Roman"/>
          <w:i/>
          <w:kern w:val="2"/>
          <w:lang w:eastAsia="zh-CN"/>
        </w:rPr>
        <w:t>Oncogene</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33</w:t>
      </w:r>
      <w:r w:rsidRPr="000273B1">
        <w:rPr>
          <w:rFonts w:ascii="Book Antiqua" w:eastAsia="等线" w:hAnsi="Book Antiqua" w:cs="Times New Roman"/>
          <w:kern w:val="2"/>
          <w:lang w:eastAsia="zh-CN"/>
        </w:rPr>
        <w:t>: 3861-3868 [PMID: 23975432 DOI: 10.1038/onc.2013.350]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38 </w:t>
      </w:r>
      <w:r w:rsidRPr="000273B1">
        <w:rPr>
          <w:rFonts w:ascii="Book Antiqua" w:eastAsia="等线" w:hAnsi="Book Antiqua" w:cs="Times New Roman"/>
          <w:b/>
          <w:kern w:val="2"/>
          <w:lang w:eastAsia="zh-CN"/>
        </w:rPr>
        <w:t>den Uil SH</w:t>
      </w:r>
      <w:r w:rsidRPr="000273B1">
        <w:rPr>
          <w:rFonts w:ascii="Book Antiqua" w:eastAsia="等线" w:hAnsi="Book Antiqua" w:cs="Times New Roman"/>
          <w:kern w:val="2"/>
          <w:lang w:eastAsia="zh-CN"/>
        </w:rPr>
        <w:t xml:space="preserve">, Coupé VM, Linnekamp JF, van den Broek E, Goos JA, Delis-van Diemen PM, Belt EJ, van Grieken NC, Scott PM, Vermeulen L, Medema JP, Bril H, Stockmann HB, Cormier RT, Meijer GA, Fijneman RJ. Loss of KCNQ1 expression in stage II and stage III colon cancer is a strong prognostic factor for disease recurrence. </w:t>
      </w:r>
      <w:r w:rsidRPr="000273B1">
        <w:rPr>
          <w:rFonts w:ascii="Book Antiqua" w:eastAsia="等线" w:hAnsi="Book Antiqua" w:cs="Times New Roman"/>
          <w:i/>
          <w:kern w:val="2"/>
          <w:lang w:eastAsia="zh-CN"/>
        </w:rPr>
        <w:t>Br J Cancer</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115</w:t>
      </w:r>
      <w:r w:rsidRPr="000273B1">
        <w:rPr>
          <w:rFonts w:ascii="Book Antiqua" w:eastAsia="等线" w:hAnsi="Book Antiqua" w:cs="Times New Roman"/>
          <w:kern w:val="2"/>
          <w:lang w:eastAsia="zh-CN"/>
        </w:rPr>
        <w:t>: 1565-1574 [PMID: 27855440 DOI: 10.1038/bjc.2016.376]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39 </w:t>
      </w:r>
      <w:r w:rsidRPr="000273B1">
        <w:rPr>
          <w:rFonts w:ascii="Book Antiqua" w:eastAsia="等线" w:hAnsi="Book Antiqua" w:cs="Times New Roman"/>
          <w:b/>
          <w:kern w:val="2"/>
          <w:lang w:eastAsia="zh-CN"/>
        </w:rPr>
        <w:t>Pérez-Mancera PA</w:t>
      </w:r>
      <w:r w:rsidRPr="000273B1">
        <w:rPr>
          <w:rFonts w:ascii="Book Antiqua" w:eastAsia="等线" w:hAnsi="Book Antiqua" w:cs="Times New Roman"/>
          <w:kern w:val="2"/>
          <w:lang w:eastAsia="zh-CN"/>
        </w:rPr>
        <w:t xml:space="preserve">, Rust AG, van der Weyden L, Kristiansen G, Li A, Sarver AL, Silverstein KA, Grützmann R, Aust D, Rümmele P, Knösel T, Herd C, Stemple DL, Kettleborough R, Brosnan JA, Li A, Morgan R, Knight S, Yu J, Stegeman S, Collier LS, ten Hoeve JJ, de Ridder J, Klein AP, Goggins M, Hruban RH, Chang DK, Biankin AV, Grimmond SM; Australian Pancreatic Cancer Genome Initiative, Wessels LF, Wood SA, Iacobuzio-Donahue CA, Pilarsky C, Largaespada DA, Adams DJ, Tuveson DA. The deubiquitinase USP9X suppresses pancreatic ductal adenocarcinoma. </w:t>
      </w:r>
      <w:r w:rsidRPr="000273B1">
        <w:rPr>
          <w:rFonts w:ascii="Book Antiqua" w:eastAsia="等线" w:hAnsi="Book Antiqua" w:cs="Times New Roman"/>
          <w:i/>
          <w:kern w:val="2"/>
          <w:lang w:eastAsia="zh-CN"/>
        </w:rPr>
        <w:t>Nature</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486</w:t>
      </w:r>
      <w:r w:rsidRPr="000273B1">
        <w:rPr>
          <w:rFonts w:ascii="Book Antiqua" w:eastAsia="等线" w:hAnsi="Book Antiqua" w:cs="Times New Roman"/>
          <w:kern w:val="2"/>
          <w:lang w:eastAsia="zh-CN"/>
        </w:rPr>
        <w:t>: 266-270 [PMID: 22699621 DOI: 10.1038/nature11114]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40 </w:t>
      </w:r>
      <w:r w:rsidRPr="000273B1">
        <w:rPr>
          <w:rFonts w:ascii="Book Antiqua" w:eastAsia="等线" w:hAnsi="Book Antiqua" w:cs="Times New Roman"/>
          <w:b/>
          <w:kern w:val="2"/>
          <w:lang w:eastAsia="zh-CN"/>
        </w:rPr>
        <w:t>Mann KM</w:t>
      </w:r>
      <w:r w:rsidRPr="000273B1">
        <w:rPr>
          <w:rFonts w:ascii="Book Antiqua" w:eastAsia="等线" w:hAnsi="Book Antiqua" w:cs="Times New Roman"/>
          <w:kern w:val="2"/>
          <w:lang w:eastAsia="zh-CN"/>
        </w:rPr>
        <w:t xml:space="preserve">, Ward JM, Yew CC, Kovochich A, Dawson DW, Black MA, Brett BT, Sheetz TE, Dupuy AJ; Australian Pancreatic Cancer Genome Initiative, Chang DK, Biankin AV, Waddell N, Kassahn KS, Grimmond SM, Rust AG, Adams DJ, Jenkins NA, Copeland NG. Sleeping Beauty mutagenesis reveals cooperating mutations and pathways in pancreatic adenocarcinoma. </w:t>
      </w:r>
      <w:r w:rsidRPr="000273B1">
        <w:rPr>
          <w:rFonts w:ascii="Book Antiqua" w:eastAsia="等线" w:hAnsi="Book Antiqua" w:cs="Times New Roman"/>
          <w:i/>
          <w:kern w:val="2"/>
          <w:lang w:eastAsia="zh-CN"/>
        </w:rPr>
        <w:t>Proc Natl Acad Sci U S A</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109</w:t>
      </w:r>
      <w:r w:rsidRPr="000273B1">
        <w:rPr>
          <w:rFonts w:ascii="Book Antiqua" w:eastAsia="等线" w:hAnsi="Book Antiqua" w:cs="Times New Roman"/>
          <w:kern w:val="2"/>
          <w:lang w:eastAsia="zh-CN"/>
        </w:rPr>
        <w:t>: 5934-5941 [PMID: 22421440 DOI: 10.1073/pnas.1202490109]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lastRenderedPageBreak/>
        <w:t xml:space="preserve">41 </w:t>
      </w:r>
      <w:r w:rsidRPr="000273B1">
        <w:rPr>
          <w:rFonts w:ascii="Book Antiqua" w:eastAsia="等线" w:hAnsi="Book Antiqua" w:cs="Times New Roman"/>
          <w:b/>
          <w:kern w:val="2"/>
          <w:lang w:eastAsia="zh-CN"/>
        </w:rPr>
        <w:t>Bard-Chapeau EA</w:t>
      </w:r>
      <w:r w:rsidRPr="000273B1">
        <w:rPr>
          <w:rFonts w:ascii="Book Antiqua" w:eastAsia="等线" w:hAnsi="Book Antiqua" w:cs="Times New Roman"/>
          <w:kern w:val="2"/>
          <w:lang w:eastAsia="zh-CN"/>
        </w:rPr>
        <w:t xml:space="preserve">, Nguyen AT, Rust AG, Sayadi A, Lee P, Chua BQ, New LS, de Jong J, Ward JM, Chin CK, Chew V, Toh HC, Abastado JP, Benoukraf T, Soong R, Bard FA, Dupuy AJ, Johnson RL, Radda GK, Chan EC, Wessels LF, Adams DJ, Jenkins NA, Copeland NG. Transposon mutagenesis identifies genes driving hepatocellular carcinoma in a chronic hepatitis B mouse model. </w:t>
      </w:r>
      <w:r w:rsidRPr="000273B1">
        <w:rPr>
          <w:rFonts w:ascii="Book Antiqua" w:eastAsia="等线" w:hAnsi="Book Antiqua" w:cs="Times New Roman"/>
          <w:i/>
          <w:kern w:val="2"/>
          <w:lang w:eastAsia="zh-CN"/>
        </w:rPr>
        <w:t>Nat Genet</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46</w:t>
      </w:r>
      <w:r w:rsidRPr="000273B1">
        <w:rPr>
          <w:rFonts w:ascii="Book Antiqua" w:eastAsia="等线" w:hAnsi="Book Antiqua" w:cs="Times New Roman"/>
          <w:kern w:val="2"/>
          <w:lang w:eastAsia="zh-CN"/>
        </w:rPr>
        <w:t>: 24-32 [PMID: 24316982 DOI: 10.1038/ng.2847]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42 </w:t>
      </w:r>
      <w:r w:rsidRPr="000273B1">
        <w:rPr>
          <w:rFonts w:ascii="Book Antiqua" w:eastAsia="等线" w:hAnsi="Book Antiqua" w:cs="Times New Roman"/>
          <w:b/>
          <w:kern w:val="2"/>
          <w:lang w:eastAsia="zh-CN"/>
        </w:rPr>
        <w:t>Takeda H</w:t>
      </w:r>
      <w:r w:rsidRPr="000273B1">
        <w:rPr>
          <w:rFonts w:ascii="Book Antiqua" w:eastAsia="等线" w:hAnsi="Book Antiqua" w:cs="Times New Roman"/>
          <w:kern w:val="2"/>
          <w:lang w:eastAsia="zh-CN"/>
        </w:rPr>
        <w:t xml:space="preserve">, Rust AG, Ward JM, Yew CC, Jenkins NA, Copeland NG. Sleeping Beauty transposon mutagenesis identifies genes that cooperate with mutant Smad4 in gastric cancer development. </w:t>
      </w:r>
      <w:r w:rsidRPr="000273B1">
        <w:rPr>
          <w:rFonts w:ascii="Book Antiqua" w:eastAsia="等线" w:hAnsi="Book Antiqua" w:cs="Times New Roman"/>
          <w:i/>
          <w:kern w:val="2"/>
          <w:lang w:eastAsia="zh-CN"/>
        </w:rPr>
        <w:t>Proc Natl Acad Sci U S A</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113</w:t>
      </w:r>
      <w:r w:rsidRPr="000273B1">
        <w:rPr>
          <w:rFonts w:ascii="Book Antiqua" w:eastAsia="等线" w:hAnsi="Book Antiqua" w:cs="Times New Roman"/>
          <w:kern w:val="2"/>
          <w:lang w:eastAsia="zh-CN"/>
        </w:rPr>
        <w:t>: E2057-E2065 [PMID: 27006499 DOI: 10.1073/pnas.1603223113]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43 </w:t>
      </w:r>
      <w:r w:rsidRPr="000273B1">
        <w:rPr>
          <w:rFonts w:ascii="Book Antiqua" w:eastAsia="等线" w:hAnsi="Book Antiqua" w:cs="Times New Roman"/>
          <w:b/>
          <w:kern w:val="2"/>
          <w:lang w:eastAsia="zh-CN"/>
        </w:rPr>
        <w:t>Zhang J</w:t>
      </w:r>
      <w:r w:rsidRPr="000273B1">
        <w:rPr>
          <w:rFonts w:ascii="Book Antiqua" w:eastAsia="等线" w:hAnsi="Book Antiqua" w:cs="Times New Roman"/>
          <w:kern w:val="2"/>
          <w:lang w:eastAsia="zh-CN"/>
        </w:rPr>
        <w:t xml:space="preserve">, Zhao Z, Zu C, Hu H, Shen H, Zhang M, Wang J. Atrial natriuretic peptide modulates the proliferation of human gastric cancer cells via KCNQ1 expression. </w:t>
      </w:r>
      <w:r w:rsidRPr="000273B1">
        <w:rPr>
          <w:rFonts w:ascii="Book Antiqua" w:eastAsia="等线" w:hAnsi="Book Antiqua" w:cs="Times New Roman"/>
          <w:i/>
          <w:kern w:val="2"/>
          <w:lang w:eastAsia="zh-CN"/>
        </w:rPr>
        <w:t>Oncol Lett</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6</w:t>
      </w:r>
      <w:r w:rsidRPr="000273B1">
        <w:rPr>
          <w:rFonts w:ascii="Book Antiqua" w:eastAsia="等线" w:hAnsi="Book Antiqua" w:cs="Times New Roman"/>
          <w:kern w:val="2"/>
          <w:lang w:eastAsia="zh-CN"/>
        </w:rPr>
        <w:t>: 407-414 [PMID: 24137337 DOI: 10.3892/ol.2013.1425]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44 </w:t>
      </w:r>
      <w:r w:rsidRPr="000273B1">
        <w:rPr>
          <w:rFonts w:ascii="Book Antiqua" w:eastAsia="等线" w:hAnsi="Book Antiqua" w:cs="Times New Roman"/>
          <w:b/>
          <w:kern w:val="2"/>
          <w:lang w:eastAsia="zh-CN"/>
        </w:rPr>
        <w:t>Fan H</w:t>
      </w:r>
      <w:r w:rsidRPr="000273B1">
        <w:rPr>
          <w:rFonts w:ascii="Book Antiqua" w:eastAsia="等线" w:hAnsi="Book Antiqua" w:cs="Times New Roman"/>
          <w:kern w:val="2"/>
          <w:lang w:eastAsia="zh-CN"/>
        </w:rPr>
        <w:t xml:space="preserve">, Zhang M, Liu W. Hypermethylated KCNQ1 acts as a tumor suppressor in hepatocellular carcinoma. </w:t>
      </w:r>
      <w:r w:rsidRPr="000273B1">
        <w:rPr>
          <w:rFonts w:ascii="Book Antiqua" w:eastAsia="等线" w:hAnsi="Book Antiqua" w:cs="Times New Roman"/>
          <w:i/>
          <w:kern w:val="2"/>
          <w:lang w:eastAsia="zh-CN"/>
        </w:rPr>
        <w:t>Biochem Biophys Res Commun</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503</w:t>
      </w:r>
      <w:r w:rsidRPr="000273B1">
        <w:rPr>
          <w:rFonts w:ascii="Book Antiqua" w:eastAsia="等线" w:hAnsi="Book Antiqua" w:cs="Times New Roman"/>
          <w:kern w:val="2"/>
          <w:lang w:eastAsia="zh-CN"/>
        </w:rPr>
        <w:t>: 3100-3107 [PMID: 30144972 DOI: 10.1016/j.bbrc.2018.08.099]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45 </w:t>
      </w:r>
      <w:r w:rsidRPr="000273B1">
        <w:rPr>
          <w:rFonts w:ascii="Book Antiqua" w:eastAsia="等线" w:hAnsi="Book Antiqua" w:cs="Times New Roman"/>
          <w:b/>
          <w:kern w:val="2"/>
          <w:lang w:eastAsia="zh-CN"/>
        </w:rPr>
        <w:t>Rapetti-Mauss R</w:t>
      </w:r>
      <w:r w:rsidRPr="000273B1">
        <w:rPr>
          <w:rFonts w:ascii="Book Antiqua" w:eastAsia="等线" w:hAnsi="Book Antiqua" w:cs="Times New Roman"/>
          <w:kern w:val="2"/>
          <w:lang w:eastAsia="zh-CN"/>
        </w:rPr>
        <w:t>, Bustos V, Thomas W, McBryan J, Harvey H, Lajczak N, Madden SF, Pellissier B, Borgese F, Soriani O, Harvey BJ. Bidirectional KCNQ1</w:t>
      </w:r>
      <w:proofErr w:type="gramStart"/>
      <w:r w:rsidRPr="000273B1">
        <w:rPr>
          <w:rFonts w:ascii="Book Antiqua" w:eastAsia="等线" w:hAnsi="Book Antiqua" w:cs="Times New Roman"/>
          <w:kern w:val="2"/>
          <w:lang w:eastAsia="zh-CN"/>
        </w:rPr>
        <w:t>:β</w:t>
      </w:r>
      <w:proofErr w:type="gramEnd"/>
      <w:r w:rsidRPr="000273B1">
        <w:rPr>
          <w:rFonts w:ascii="Book Antiqua" w:eastAsia="等线" w:hAnsi="Book Antiqua" w:cs="Times New Roman"/>
          <w:kern w:val="2"/>
          <w:lang w:eastAsia="zh-CN"/>
        </w:rPr>
        <w:t xml:space="preserve">-catenin interaction drives colorectal cancer cell differentiation. </w:t>
      </w:r>
      <w:r w:rsidRPr="000273B1">
        <w:rPr>
          <w:rFonts w:ascii="Book Antiqua" w:eastAsia="等线" w:hAnsi="Book Antiqua" w:cs="Times New Roman"/>
          <w:i/>
          <w:kern w:val="2"/>
          <w:lang w:eastAsia="zh-CN"/>
        </w:rPr>
        <w:t>Proc Natl Acad Sci U S A</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114</w:t>
      </w:r>
      <w:r w:rsidRPr="000273B1">
        <w:rPr>
          <w:rFonts w:ascii="Book Antiqua" w:eastAsia="等线" w:hAnsi="Book Antiqua" w:cs="Times New Roman"/>
          <w:kern w:val="2"/>
          <w:lang w:eastAsia="zh-CN"/>
        </w:rPr>
        <w:t>: 4159-4164 [PMID: 28373572 DOI: 10.1073/pnas.1702913114]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46 </w:t>
      </w:r>
      <w:r w:rsidRPr="000273B1">
        <w:rPr>
          <w:rFonts w:ascii="Book Antiqua" w:eastAsia="等线" w:hAnsi="Book Antiqua" w:cs="Times New Roman"/>
          <w:b/>
          <w:kern w:val="2"/>
          <w:lang w:eastAsia="zh-CN"/>
        </w:rPr>
        <w:t>Preston P</w:t>
      </w:r>
      <w:r w:rsidRPr="000273B1">
        <w:rPr>
          <w:rFonts w:ascii="Book Antiqua" w:eastAsia="等线" w:hAnsi="Book Antiqua" w:cs="Times New Roman"/>
          <w:kern w:val="2"/>
          <w:lang w:eastAsia="zh-CN"/>
        </w:rPr>
        <w:t xml:space="preserve">, Wartosch L, Günzel D, Fromm M, Kongsuphol P, Ousingsawat J, Kunzelmann K, Barhanin J, Warth R, Jentsch TJ. Disruption of the K+ channel beta-subunit KCNE3 reveals an important role in intestinal and tracheal Cl- transport. </w:t>
      </w:r>
      <w:r w:rsidRPr="000273B1">
        <w:rPr>
          <w:rFonts w:ascii="Book Antiqua" w:eastAsia="等线" w:hAnsi="Book Antiqua" w:cs="Times New Roman"/>
          <w:i/>
          <w:kern w:val="2"/>
          <w:lang w:eastAsia="zh-CN"/>
        </w:rPr>
        <w:t>J Biol Chem</w:t>
      </w:r>
      <w:r w:rsidRPr="000273B1">
        <w:rPr>
          <w:rFonts w:ascii="Book Antiqua" w:eastAsia="等线" w:hAnsi="Book Antiqua" w:cs="Times New Roman"/>
          <w:kern w:val="2"/>
          <w:lang w:eastAsia="zh-CN"/>
        </w:rPr>
        <w:t xml:space="preserve"> 2010; </w:t>
      </w:r>
      <w:r w:rsidRPr="000273B1">
        <w:rPr>
          <w:rFonts w:ascii="Book Antiqua" w:eastAsia="等线" w:hAnsi="Book Antiqua" w:cs="Times New Roman"/>
          <w:b/>
          <w:kern w:val="2"/>
          <w:lang w:eastAsia="zh-CN"/>
        </w:rPr>
        <w:t>285</w:t>
      </w:r>
      <w:r w:rsidRPr="000273B1">
        <w:rPr>
          <w:rFonts w:ascii="Book Antiqua" w:eastAsia="等线" w:hAnsi="Book Antiqua" w:cs="Times New Roman"/>
          <w:kern w:val="2"/>
          <w:lang w:eastAsia="zh-CN"/>
        </w:rPr>
        <w:t>: 7165-7175 [PMID: 20051516 DOI: 10.1074/jbc.M109.047829]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47 </w:t>
      </w:r>
      <w:r w:rsidRPr="000273B1">
        <w:rPr>
          <w:rFonts w:ascii="Book Antiqua" w:eastAsia="等线" w:hAnsi="Book Antiqua" w:cs="Times New Roman"/>
          <w:b/>
          <w:kern w:val="2"/>
          <w:lang w:eastAsia="zh-CN"/>
        </w:rPr>
        <w:t>Wilmes J</w:t>
      </w:r>
      <w:r w:rsidRPr="000273B1">
        <w:rPr>
          <w:rFonts w:ascii="Book Antiqua" w:eastAsia="等线" w:hAnsi="Book Antiqua" w:cs="Times New Roman"/>
          <w:kern w:val="2"/>
          <w:lang w:eastAsia="zh-CN"/>
        </w:rPr>
        <w:t xml:space="preserve">, Haddad-Tóvolli R, Alesutan I, Munoz C, Sopjani M, Pelzl L, Bogatikov E, Fedele G, Faggio C, Seebohm G, Föller M, Lang F. Regulation of KCNQ1/KCNE1 by β-catenin. </w:t>
      </w:r>
      <w:r w:rsidRPr="000273B1">
        <w:rPr>
          <w:rFonts w:ascii="Book Antiqua" w:eastAsia="等线" w:hAnsi="Book Antiqua" w:cs="Times New Roman"/>
          <w:i/>
          <w:kern w:val="2"/>
          <w:lang w:eastAsia="zh-CN"/>
        </w:rPr>
        <w:t>Mol Membr Biol</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29</w:t>
      </w:r>
      <w:r w:rsidRPr="000273B1">
        <w:rPr>
          <w:rFonts w:ascii="Book Antiqua" w:eastAsia="等线" w:hAnsi="Book Antiqua" w:cs="Times New Roman"/>
          <w:kern w:val="2"/>
          <w:lang w:eastAsia="zh-CN"/>
        </w:rPr>
        <w:t xml:space="preserve">: 87-94 [PMID: 22583083 </w:t>
      </w:r>
      <w:r w:rsidRPr="000273B1">
        <w:rPr>
          <w:rFonts w:ascii="Book Antiqua" w:eastAsia="等线" w:hAnsi="Book Antiqua" w:cs="Times New Roman"/>
          <w:kern w:val="2"/>
          <w:lang w:eastAsia="zh-CN"/>
        </w:rPr>
        <w:lastRenderedPageBreak/>
        <w:t>DOI: 10.3109/09687688.2012.678017]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48 </w:t>
      </w:r>
      <w:r w:rsidRPr="000273B1">
        <w:rPr>
          <w:rFonts w:ascii="Book Antiqua" w:eastAsia="等线" w:hAnsi="Book Antiqua" w:cs="Times New Roman"/>
          <w:b/>
          <w:kern w:val="2"/>
          <w:lang w:eastAsia="zh-CN"/>
        </w:rPr>
        <w:t>Kanduri C</w:t>
      </w:r>
      <w:r w:rsidRPr="000273B1">
        <w:rPr>
          <w:rFonts w:ascii="Book Antiqua" w:eastAsia="等线" w:hAnsi="Book Antiqua" w:cs="Times New Roman"/>
          <w:kern w:val="2"/>
          <w:lang w:eastAsia="zh-CN"/>
        </w:rPr>
        <w:t xml:space="preserve">. Kcnq1ot1: A chromatin regulatory RNA. </w:t>
      </w:r>
      <w:r w:rsidRPr="000273B1">
        <w:rPr>
          <w:rFonts w:ascii="Book Antiqua" w:eastAsia="等线" w:hAnsi="Book Antiqua" w:cs="Times New Roman"/>
          <w:i/>
          <w:kern w:val="2"/>
          <w:lang w:eastAsia="zh-CN"/>
        </w:rPr>
        <w:t>Semin Cell Dev Biol</w:t>
      </w:r>
      <w:r w:rsidRPr="000273B1">
        <w:rPr>
          <w:rFonts w:ascii="Book Antiqua" w:eastAsia="等线" w:hAnsi="Book Antiqua" w:cs="Times New Roman"/>
          <w:kern w:val="2"/>
          <w:lang w:eastAsia="zh-CN"/>
        </w:rPr>
        <w:t xml:space="preserve"> 2011; </w:t>
      </w:r>
      <w:r w:rsidRPr="000273B1">
        <w:rPr>
          <w:rFonts w:ascii="Book Antiqua" w:eastAsia="等线" w:hAnsi="Book Antiqua" w:cs="Times New Roman"/>
          <w:b/>
          <w:kern w:val="2"/>
          <w:lang w:eastAsia="zh-CN"/>
        </w:rPr>
        <w:t>22</w:t>
      </w:r>
      <w:r w:rsidRPr="000273B1">
        <w:rPr>
          <w:rFonts w:ascii="Book Antiqua" w:eastAsia="等线" w:hAnsi="Book Antiqua" w:cs="Times New Roman"/>
          <w:kern w:val="2"/>
          <w:lang w:eastAsia="zh-CN"/>
        </w:rPr>
        <w:t>: 343-350 [PMID: 21345374 DOI: 10.1016/j.semcdb.2011.02.020]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49 </w:t>
      </w:r>
      <w:r w:rsidRPr="000273B1">
        <w:rPr>
          <w:rFonts w:ascii="Book Antiqua" w:eastAsia="等线" w:hAnsi="Book Antiqua" w:cs="Times New Roman"/>
          <w:b/>
          <w:kern w:val="2"/>
          <w:lang w:eastAsia="zh-CN"/>
        </w:rPr>
        <w:t>Bian Y</w:t>
      </w:r>
      <w:r w:rsidRPr="000273B1">
        <w:rPr>
          <w:rFonts w:ascii="Book Antiqua" w:eastAsia="等线" w:hAnsi="Book Antiqua" w:cs="Times New Roman"/>
          <w:kern w:val="2"/>
          <w:lang w:eastAsia="zh-CN"/>
        </w:rPr>
        <w:t xml:space="preserve">, Gao G, Zhang Q, Qian H, Yu L, Yao N, Qian J, Liu B, Qian X. KCNQ1OT1/miR-217/ZEB1 feedback loop facilitates cell migration and epithelial-mesenchymal transition in colorectal cancer. </w:t>
      </w:r>
      <w:r w:rsidRPr="000273B1">
        <w:rPr>
          <w:rFonts w:ascii="Book Antiqua" w:eastAsia="等线" w:hAnsi="Book Antiqua" w:cs="Times New Roman"/>
          <w:i/>
          <w:kern w:val="2"/>
          <w:lang w:eastAsia="zh-CN"/>
        </w:rPr>
        <w:t>Cancer Biol Ther</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20</w:t>
      </w:r>
      <w:r w:rsidRPr="000273B1">
        <w:rPr>
          <w:rFonts w:ascii="Book Antiqua" w:eastAsia="等线" w:hAnsi="Book Antiqua" w:cs="Times New Roman"/>
          <w:kern w:val="2"/>
          <w:lang w:eastAsia="zh-CN"/>
        </w:rPr>
        <w:t>: 886-896 [PMID: 30794031 DOI: 10.1080/15384047.2019.1579959]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50 </w:t>
      </w:r>
      <w:r w:rsidRPr="000273B1">
        <w:rPr>
          <w:rFonts w:ascii="Book Antiqua" w:eastAsia="等线" w:hAnsi="Book Antiqua" w:cs="Times New Roman"/>
          <w:b/>
          <w:kern w:val="2"/>
          <w:lang w:eastAsia="zh-CN"/>
        </w:rPr>
        <w:t>Yang F</w:t>
      </w:r>
      <w:r w:rsidRPr="000273B1">
        <w:rPr>
          <w:rFonts w:ascii="Book Antiqua" w:eastAsia="等线" w:hAnsi="Book Antiqua" w:cs="Times New Roman"/>
          <w:kern w:val="2"/>
          <w:lang w:eastAsia="zh-CN"/>
        </w:rPr>
        <w:t xml:space="preserve">, Wen S, Zhang Y, Xu Y, Lv H, Zhu Y, Wang M, Su P, Huang C, Tian Z. Identifying potential metastasis-related long non-coding RNAs, microRNAs, and message RNAs in the esophageal squamous cell carcinoma. </w:t>
      </w:r>
      <w:r w:rsidRPr="000273B1">
        <w:rPr>
          <w:rFonts w:ascii="Book Antiqua" w:eastAsia="等线" w:hAnsi="Book Antiqua" w:cs="Times New Roman"/>
          <w:i/>
          <w:kern w:val="2"/>
          <w:lang w:eastAsia="zh-CN"/>
        </w:rPr>
        <w:t>J Cell Biochem</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120</w:t>
      </w:r>
      <w:r w:rsidRPr="000273B1">
        <w:rPr>
          <w:rFonts w:ascii="Book Antiqua" w:eastAsia="等线" w:hAnsi="Book Antiqua" w:cs="Times New Roman"/>
          <w:kern w:val="2"/>
          <w:lang w:eastAsia="zh-CN"/>
        </w:rPr>
        <w:t>: 13202-13215 [PMID: 30891809 DOI: 10.1002/jcb.28594]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51 </w:t>
      </w:r>
      <w:r w:rsidRPr="000273B1">
        <w:rPr>
          <w:rFonts w:ascii="Book Antiqua" w:eastAsia="等线" w:hAnsi="Book Antiqua" w:cs="Times New Roman"/>
          <w:b/>
          <w:kern w:val="2"/>
          <w:lang w:eastAsia="zh-CN"/>
        </w:rPr>
        <w:t>Li C</w:t>
      </w:r>
      <w:r w:rsidRPr="000273B1">
        <w:rPr>
          <w:rFonts w:ascii="Book Antiqua" w:eastAsia="等线" w:hAnsi="Book Antiqua" w:cs="Times New Roman"/>
          <w:kern w:val="2"/>
          <w:lang w:eastAsia="zh-CN"/>
        </w:rPr>
        <w:t xml:space="preserve">, Miao R, Zhang J, Qu K, Liu C. Long non-coding RNA KCNQ1OT1 mediates the growth of hepatocellular carcinoma by functioning as a competing endogenous RNA of miR-504. </w:t>
      </w:r>
      <w:r w:rsidRPr="000273B1">
        <w:rPr>
          <w:rFonts w:ascii="Book Antiqua" w:eastAsia="等线" w:hAnsi="Book Antiqua" w:cs="Times New Roman"/>
          <w:i/>
          <w:kern w:val="2"/>
          <w:lang w:eastAsia="zh-CN"/>
        </w:rPr>
        <w:t>Int J Oncol</w:t>
      </w:r>
      <w:r w:rsidRPr="000273B1">
        <w:rPr>
          <w:rFonts w:ascii="Book Antiqua" w:eastAsia="等线" w:hAnsi="Book Antiqua" w:cs="Times New Roman"/>
          <w:kern w:val="2"/>
          <w:lang w:eastAsia="zh-CN"/>
        </w:rPr>
        <w:t xml:space="preserve"> 2018 [PMID: 29532864 DOI: 10.3892/ijo.2018.4313]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52 </w:t>
      </w:r>
      <w:r w:rsidRPr="000273B1">
        <w:rPr>
          <w:rFonts w:ascii="Book Antiqua" w:eastAsia="等线" w:hAnsi="Book Antiqua" w:cs="Times New Roman"/>
          <w:b/>
          <w:kern w:val="2"/>
          <w:lang w:eastAsia="zh-CN"/>
        </w:rPr>
        <w:t>Sunamura N</w:t>
      </w:r>
      <w:r w:rsidRPr="000273B1">
        <w:rPr>
          <w:rFonts w:ascii="Book Antiqua" w:eastAsia="等线" w:hAnsi="Book Antiqua" w:cs="Times New Roman"/>
          <w:kern w:val="2"/>
          <w:lang w:eastAsia="zh-CN"/>
        </w:rPr>
        <w:t xml:space="preserve">, Ohira T, Kataoka M, Inaoka D, Tanabe H, Nakayama Y, Oshimura M, Kugoh H. Regulation of functional KCNQ1OT1 lncRNA by β-catenin. </w:t>
      </w:r>
      <w:r w:rsidRPr="000273B1">
        <w:rPr>
          <w:rFonts w:ascii="Book Antiqua" w:eastAsia="等线" w:hAnsi="Book Antiqua" w:cs="Times New Roman"/>
          <w:i/>
          <w:kern w:val="2"/>
          <w:lang w:eastAsia="zh-CN"/>
        </w:rPr>
        <w:t>Sci Rep</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6</w:t>
      </w:r>
      <w:r w:rsidRPr="000273B1">
        <w:rPr>
          <w:rFonts w:ascii="Book Antiqua" w:eastAsia="等线" w:hAnsi="Book Antiqua" w:cs="Times New Roman"/>
          <w:kern w:val="2"/>
          <w:lang w:eastAsia="zh-CN"/>
        </w:rPr>
        <w:t>: 20690 [PMID: 26868975 DOI: 10.1038/srep20690]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53 </w:t>
      </w:r>
      <w:r w:rsidRPr="000273B1">
        <w:rPr>
          <w:rFonts w:ascii="Book Antiqua" w:eastAsia="等线" w:hAnsi="Book Antiqua" w:cs="Times New Roman"/>
          <w:b/>
          <w:kern w:val="2"/>
          <w:lang w:eastAsia="zh-CN"/>
        </w:rPr>
        <w:t>Gunthorpe MJ</w:t>
      </w:r>
      <w:r w:rsidRPr="000273B1">
        <w:rPr>
          <w:rFonts w:ascii="Book Antiqua" w:eastAsia="等线" w:hAnsi="Book Antiqua" w:cs="Times New Roman"/>
          <w:kern w:val="2"/>
          <w:lang w:eastAsia="zh-CN"/>
        </w:rPr>
        <w:t xml:space="preserve">, Large CH, Sankar R. The mechanism of action of retigabine (ezogabine), a first-in-class K+ channel opener for the treatment of epilepsy. </w:t>
      </w:r>
      <w:r w:rsidRPr="000273B1">
        <w:rPr>
          <w:rFonts w:ascii="Book Antiqua" w:eastAsia="等线" w:hAnsi="Book Antiqua" w:cs="Times New Roman"/>
          <w:i/>
          <w:kern w:val="2"/>
          <w:lang w:eastAsia="zh-CN"/>
        </w:rPr>
        <w:t>Epilepsia</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53</w:t>
      </w:r>
      <w:r w:rsidRPr="000273B1">
        <w:rPr>
          <w:rFonts w:ascii="Book Antiqua" w:eastAsia="等线" w:hAnsi="Book Antiqua" w:cs="Times New Roman"/>
          <w:kern w:val="2"/>
          <w:lang w:eastAsia="zh-CN"/>
        </w:rPr>
        <w:t>: 412-424 [PMID: 22220513 DOI: 10.1111/j.1528-1167.2011.03365.x]</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54 </w:t>
      </w:r>
      <w:r w:rsidRPr="000273B1">
        <w:rPr>
          <w:rFonts w:ascii="Book Antiqua" w:eastAsia="等线" w:hAnsi="Book Antiqua" w:cs="Times New Roman"/>
          <w:b/>
          <w:kern w:val="2"/>
          <w:lang w:eastAsia="zh-CN"/>
        </w:rPr>
        <w:t>Roepke TK</w:t>
      </w:r>
      <w:r w:rsidRPr="000273B1">
        <w:rPr>
          <w:rFonts w:ascii="Book Antiqua" w:eastAsia="等线" w:hAnsi="Book Antiqua" w:cs="Times New Roman"/>
          <w:kern w:val="2"/>
          <w:lang w:eastAsia="zh-CN"/>
        </w:rPr>
        <w:t xml:space="preserve">, Purtell K, King EC, La Perle KM, Lerner DJ, Abbott GW. Targeted deletion of Kcne2 causes gastritis cystica profunda and gastric neoplasia. </w:t>
      </w:r>
      <w:r w:rsidRPr="000273B1">
        <w:rPr>
          <w:rFonts w:ascii="Book Antiqua" w:eastAsia="等线" w:hAnsi="Book Antiqua" w:cs="Times New Roman"/>
          <w:i/>
          <w:kern w:val="2"/>
          <w:lang w:eastAsia="zh-CN"/>
        </w:rPr>
        <w:t>PLoS One</w:t>
      </w:r>
      <w:r w:rsidRPr="000273B1">
        <w:rPr>
          <w:rFonts w:ascii="Book Antiqua" w:eastAsia="等线" w:hAnsi="Book Antiqua" w:cs="Times New Roman"/>
          <w:kern w:val="2"/>
          <w:lang w:eastAsia="zh-CN"/>
        </w:rPr>
        <w:t xml:space="preserve"> 2010; </w:t>
      </w:r>
      <w:r w:rsidRPr="000273B1">
        <w:rPr>
          <w:rFonts w:ascii="Book Antiqua" w:eastAsia="等线" w:hAnsi="Book Antiqua" w:cs="Times New Roman"/>
          <w:b/>
          <w:kern w:val="2"/>
          <w:lang w:eastAsia="zh-CN"/>
        </w:rPr>
        <w:t>5</w:t>
      </w:r>
      <w:r w:rsidRPr="000273B1">
        <w:rPr>
          <w:rFonts w:ascii="Book Antiqua" w:eastAsia="等线" w:hAnsi="Book Antiqua" w:cs="Times New Roman"/>
          <w:kern w:val="2"/>
          <w:lang w:eastAsia="zh-CN"/>
        </w:rPr>
        <w:t>: e11451 [PMID: 20625512 DOI: 10.1371/journal.pone.0011451]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55 </w:t>
      </w:r>
      <w:r w:rsidRPr="000273B1">
        <w:rPr>
          <w:rFonts w:ascii="Book Antiqua" w:eastAsia="等线" w:hAnsi="Book Antiqua" w:cs="Times New Roman"/>
          <w:b/>
          <w:kern w:val="2"/>
          <w:lang w:eastAsia="zh-CN"/>
        </w:rPr>
        <w:t>Yanglin P</w:t>
      </w:r>
      <w:r w:rsidRPr="000273B1">
        <w:rPr>
          <w:rFonts w:ascii="Book Antiqua" w:eastAsia="等线" w:hAnsi="Book Antiqua" w:cs="Times New Roman"/>
          <w:kern w:val="2"/>
          <w:lang w:eastAsia="zh-CN"/>
        </w:rPr>
        <w:t xml:space="preserve">, Lina Z, Zhiguo L, Na L, Haifeng J, Guoyun Z, Jie L, Jun W, Tao L, Li S, Taidong Q, Jianhong W, Daiming F. KCNE2, a down-regulated gene identified by in silico analysis, suppressed proliferation of gastric cancer cells. </w:t>
      </w:r>
      <w:r w:rsidRPr="000273B1">
        <w:rPr>
          <w:rFonts w:ascii="Book Antiqua" w:eastAsia="等线" w:hAnsi="Book Antiqua" w:cs="Times New Roman"/>
          <w:i/>
          <w:kern w:val="2"/>
          <w:lang w:eastAsia="zh-CN"/>
        </w:rPr>
        <w:lastRenderedPageBreak/>
        <w:t>Cancer Lett</w:t>
      </w:r>
      <w:r w:rsidRPr="000273B1">
        <w:rPr>
          <w:rFonts w:ascii="Book Antiqua" w:eastAsia="等线" w:hAnsi="Book Antiqua" w:cs="Times New Roman"/>
          <w:kern w:val="2"/>
          <w:lang w:eastAsia="zh-CN"/>
        </w:rPr>
        <w:t xml:space="preserve"> 2007; </w:t>
      </w:r>
      <w:r w:rsidRPr="000273B1">
        <w:rPr>
          <w:rFonts w:ascii="Book Antiqua" w:eastAsia="等线" w:hAnsi="Book Antiqua" w:cs="Times New Roman"/>
          <w:b/>
          <w:kern w:val="2"/>
          <w:lang w:eastAsia="zh-CN"/>
        </w:rPr>
        <w:t>246</w:t>
      </w:r>
      <w:r w:rsidRPr="000273B1">
        <w:rPr>
          <w:rFonts w:ascii="Book Antiqua" w:eastAsia="等线" w:hAnsi="Book Antiqua" w:cs="Times New Roman"/>
          <w:kern w:val="2"/>
          <w:lang w:eastAsia="zh-CN"/>
        </w:rPr>
        <w:t>: 129-138 [PMID: 16677757 DOI: 10.1016/j.canlet.2006.02.010]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56 </w:t>
      </w:r>
      <w:r w:rsidRPr="000273B1">
        <w:rPr>
          <w:rFonts w:ascii="Book Antiqua" w:eastAsia="等线" w:hAnsi="Book Antiqua" w:cs="Times New Roman"/>
          <w:b/>
          <w:kern w:val="2"/>
          <w:lang w:eastAsia="zh-CN"/>
        </w:rPr>
        <w:t>Kuwahara N</w:t>
      </w:r>
      <w:r w:rsidRPr="000273B1">
        <w:rPr>
          <w:rFonts w:ascii="Book Antiqua" w:eastAsia="等线" w:hAnsi="Book Antiqua" w:cs="Times New Roman"/>
          <w:kern w:val="2"/>
          <w:lang w:eastAsia="zh-CN"/>
        </w:rPr>
        <w:t xml:space="preserve">, Kitazawa R, Fujiishi K, Nagai Y, Haraguchi R, Kitazawa S. Gastric adenocarcinoma arising in gastritis cystica profunda presenting with selective loss of KCNE2 expression. </w:t>
      </w:r>
      <w:r w:rsidRPr="000273B1">
        <w:rPr>
          <w:rFonts w:ascii="Book Antiqua" w:eastAsia="等线" w:hAnsi="Book Antiqua" w:cs="Times New Roman"/>
          <w:i/>
          <w:kern w:val="2"/>
          <w:lang w:eastAsia="zh-CN"/>
        </w:rPr>
        <w:t>World J Gastroenterol</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19</w:t>
      </w:r>
      <w:r w:rsidRPr="000273B1">
        <w:rPr>
          <w:rFonts w:ascii="Book Antiqua" w:eastAsia="等线" w:hAnsi="Book Antiqua" w:cs="Times New Roman"/>
          <w:kern w:val="2"/>
          <w:lang w:eastAsia="zh-CN"/>
        </w:rPr>
        <w:t>: 1314-1317 [PMID: 23483772 DOI: 10.3748/wjg.v19.i8.1314]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57 </w:t>
      </w:r>
      <w:r w:rsidRPr="000273B1">
        <w:rPr>
          <w:rFonts w:ascii="Book Antiqua" w:eastAsia="等线" w:hAnsi="Book Antiqua" w:cs="Times New Roman"/>
          <w:b/>
          <w:kern w:val="2"/>
          <w:lang w:eastAsia="zh-CN"/>
        </w:rPr>
        <w:t>Li X</w:t>
      </w:r>
      <w:r w:rsidRPr="000273B1">
        <w:rPr>
          <w:rFonts w:ascii="Book Antiqua" w:eastAsia="等线" w:hAnsi="Book Antiqua" w:cs="Times New Roman"/>
          <w:kern w:val="2"/>
          <w:lang w:eastAsia="zh-CN"/>
        </w:rPr>
        <w:t xml:space="preserve">, Cai H, Zheng W, Tong M, Li H, Ao L, Li J, Hong G, Li M, Guan Q, Yang S, Yang D, Lin X, Guo Z. An individualized prognostic signature for gastric cancer patients treated with 5-Fluorouracil-based chemotherapy and distinct multi-omics characteristics of prognostic groups. </w:t>
      </w:r>
      <w:r w:rsidRPr="000273B1">
        <w:rPr>
          <w:rFonts w:ascii="Book Antiqua" w:eastAsia="等线" w:hAnsi="Book Antiqua" w:cs="Times New Roman"/>
          <w:i/>
          <w:kern w:val="2"/>
          <w:lang w:eastAsia="zh-CN"/>
        </w:rPr>
        <w:t>Oncotarget</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7</w:t>
      </w:r>
      <w:r w:rsidRPr="000273B1">
        <w:rPr>
          <w:rFonts w:ascii="Book Antiqua" w:eastAsia="等线" w:hAnsi="Book Antiqua" w:cs="Times New Roman"/>
          <w:kern w:val="2"/>
          <w:lang w:eastAsia="zh-CN"/>
        </w:rPr>
        <w:t>: 8743-8755 [PMID: 26840027 DOI: 10.18632/oncotarget.7087]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58 </w:t>
      </w:r>
      <w:r w:rsidRPr="000273B1">
        <w:rPr>
          <w:rFonts w:ascii="Book Antiqua" w:eastAsia="等线" w:hAnsi="Book Antiqua" w:cs="Times New Roman"/>
          <w:b/>
          <w:kern w:val="2"/>
          <w:lang w:eastAsia="zh-CN"/>
        </w:rPr>
        <w:t>Abbott GW</w:t>
      </w:r>
      <w:r w:rsidRPr="000273B1">
        <w:rPr>
          <w:rFonts w:ascii="Book Antiqua" w:eastAsia="等线" w:hAnsi="Book Antiqua" w:cs="Times New Roman"/>
          <w:kern w:val="2"/>
          <w:lang w:eastAsia="zh-CN"/>
        </w:rPr>
        <w:t xml:space="preserve">, Roepke TK. KCNE2 and gastric cancer: Bench to bedside. </w:t>
      </w:r>
      <w:r w:rsidRPr="000273B1">
        <w:rPr>
          <w:rFonts w:ascii="Book Antiqua" w:eastAsia="等线" w:hAnsi="Book Antiqua" w:cs="Times New Roman"/>
          <w:i/>
          <w:kern w:val="2"/>
          <w:lang w:eastAsia="zh-CN"/>
        </w:rPr>
        <w:t>Oncotarget</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7</w:t>
      </w:r>
      <w:r w:rsidRPr="000273B1">
        <w:rPr>
          <w:rFonts w:ascii="Book Antiqua" w:eastAsia="等线" w:hAnsi="Book Antiqua" w:cs="Times New Roman"/>
          <w:kern w:val="2"/>
          <w:lang w:eastAsia="zh-CN"/>
        </w:rPr>
        <w:t>: 17286-17287 [PMID: 26956055 DOI: 10.18632/oncotarget.7921]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59 </w:t>
      </w:r>
      <w:r w:rsidRPr="000273B1">
        <w:rPr>
          <w:rFonts w:ascii="Book Antiqua" w:eastAsia="等线" w:hAnsi="Book Antiqua" w:cs="Times New Roman"/>
          <w:b/>
          <w:kern w:val="2"/>
          <w:lang w:eastAsia="zh-CN"/>
        </w:rPr>
        <w:t>Lastraioli E</w:t>
      </w:r>
      <w:r w:rsidRPr="000273B1">
        <w:rPr>
          <w:rFonts w:ascii="Book Antiqua" w:eastAsia="等线" w:hAnsi="Book Antiqua" w:cs="Times New Roman"/>
          <w:kern w:val="2"/>
          <w:lang w:eastAsia="zh-CN"/>
        </w:rPr>
        <w:t xml:space="preserve">, Guasti L, Crociani O, Polvani S, Hofmann G, Witchel H, Bencini L, Calistri M, Messerini L, Scatizzi M, Moretti R, Wanke E, Olivotto M, Mugnai G, Arcangeli A. herg1 gene and HERG1 protein are overexpressed in colorectal cancers and regulate cell invasion of tumor cells. </w:t>
      </w:r>
      <w:r w:rsidRPr="000273B1">
        <w:rPr>
          <w:rFonts w:ascii="Book Antiqua" w:eastAsia="等线" w:hAnsi="Book Antiqua" w:cs="Times New Roman"/>
          <w:i/>
          <w:kern w:val="2"/>
          <w:lang w:eastAsia="zh-CN"/>
        </w:rPr>
        <w:t>Cancer Res</w:t>
      </w:r>
      <w:r w:rsidRPr="000273B1">
        <w:rPr>
          <w:rFonts w:ascii="Book Antiqua" w:eastAsia="等线" w:hAnsi="Book Antiqua" w:cs="Times New Roman"/>
          <w:kern w:val="2"/>
          <w:lang w:eastAsia="zh-CN"/>
        </w:rPr>
        <w:t xml:space="preserve"> 2004; </w:t>
      </w:r>
      <w:r w:rsidRPr="000273B1">
        <w:rPr>
          <w:rFonts w:ascii="Book Antiqua" w:eastAsia="等线" w:hAnsi="Book Antiqua" w:cs="Times New Roman"/>
          <w:b/>
          <w:kern w:val="2"/>
          <w:lang w:eastAsia="zh-CN"/>
        </w:rPr>
        <w:t>64</w:t>
      </w:r>
      <w:r w:rsidRPr="000273B1">
        <w:rPr>
          <w:rFonts w:ascii="Book Antiqua" w:eastAsia="等线" w:hAnsi="Book Antiqua" w:cs="Times New Roman"/>
          <w:kern w:val="2"/>
          <w:lang w:eastAsia="zh-CN"/>
        </w:rPr>
        <w:t>: 606-611 [PMID: 14744775 DOI: 10.1158/0008-5472.CAN-03-2360]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60 </w:t>
      </w:r>
      <w:r w:rsidRPr="000273B1">
        <w:rPr>
          <w:rFonts w:ascii="Book Antiqua" w:eastAsia="等线" w:hAnsi="Book Antiqua" w:cs="Times New Roman"/>
          <w:b/>
          <w:kern w:val="2"/>
          <w:lang w:eastAsia="zh-CN"/>
        </w:rPr>
        <w:t>Crociani O</w:t>
      </w:r>
      <w:r w:rsidRPr="000273B1">
        <w:rPr>
          <w:rFonts w:ascii="Book Antiqua" w:eastAsia="等线" w:hAnsi="Book Antiqua" w:cs="Times New Roman"/>
          <w:kern w:val="2"/>
          <w:lang w:eastAsia="zh-CN"/>
        </w:rPr>
        <w:t xml:space="preserve">, Zanieri F, Pillozzi S, Lastraioli E, Stefanini M, Fiore A, Fortunato A, D'Amico M, Masselli M, De Lorenzo E, Gasparoli L, Chiu M, Bussolati O, Becchetti A, Arcangeli A. hERG1 channels modulate integrin signaling to trigger angiogenesis and tumor progression in colorectal cancer. </w:t>
      </w:r>
      <w:r w:rsidRPr="000273B1">
        <w:rPr>
          <w:rFonts w:ascii="Book Antiqua" w:eastAsia="等线" w:hAnsi="Book Antiqua" w:cs="Times New Roman"/>
          <w:i/>
          <w:kern w:val="2"/>
          <w:lang w:eastAsia="zh-CN"/>
        </w:rPr>
        <w:t>Sci Rep</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3</w:t>
      </w:r>
      <w:r w:rsidRPr="000273B1">
        <w:rPr>
          <w:rFonts w:ascii="Book Antiqua" w:eastAsia="等线" w:hAnsi="Book Antiqua" w:cs="Times New Roman"/>
          <w:kern w:val="2"/>
          <w:lang w:eastAsia="zh-CN"/>
        </w:rPr>
        <w:t>: 3308 [PMID: 24270902 DOI: 10.1038/srep03308]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61 </w:t>
      </w:r>
      <w:r w:rsidRPr="000273B1">
        <w:rPr>
          <w:rFonts w:ascii="Book Antiqua" w:eastAsia="等线" w:hAnsi="Book Antiqua" w:cs="Times New Roman"/>
          <w:b/>
          <w:kern w:val="2"/>
          <w:lang w:eastAsia="zh-CN"/>
        </w:rPr>
        <w:t>Fiore A</w:t>
      </w:r>
      <w:r w:rsidRPr="000273B1">
        <w:rPr>
          <w:rFonts w:ascii="Book Antiqua" w:eastAsia="等线" w:hAnsi="Book Antiqua" w:cs="Times New Roman"/>
          <w:kern w:val="2"/>
          <w:lang w:eastAsia="zh-CN"/>
        </w:rPr>
        <w:t xml:space="preserve">, Carraresi L, Morabito A, Polvani S, Fortunato A, Lastraioli E, Femia AP, De Lorenzo E, Caderni G, Arcangeli A. Characterization of hERG1 channel role in mouse colorectal carcinogenesis. </w:t>
      </w:r>
      <w:r w:rsidRPr="000273B1">
        <w:rPr>
          <w:rFonts w:ascii="Book Antiqua" w:eastAsia="等线" w:hAnsi="Book Antiqua" w:cs="Times New Roman"/>
          <w:i/>
          <w:kern w:val="2"/>
          <w:lang w:eastAsia="zh-CN"/>
        </w:rPr>
        <w:t>Cancer Med</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2</w:t>
      </w:r>
      <w:r w:rsidRPr="000273B1">
        <w:rPr>
          <w:rFonts w:ascii="Book Antiqua" w:eastAsia="等线" w:hAnsi="Book Antiqua" w:cs="Times New Roman"/>
          <w:kern w:val="2"/>
          <w:lang w:eastAsia="zh-CN"/>
        </w:rPr>
        <w:t>: 583-594 [PMID: 24403225 DOI: 10.1002/cam4.72]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62 </w:t>
      </w:r>
      <w:r w:rsidRPr="000273B1">
        <w:rPr>
          <w:rFonts w:ascii="Book Antiqua" w:eastAsia="等线" w:hAnsi="Book Antiqua" w:cs="Times New Roman"/>
          <w:b/>
          <w:kern w:val="2"/>
          <w:lang w:eastAsia="zh-CN"/>
        </w:rPr>
        <w:t>Lang F</w:t>
      </w:r>
      <w:r w:rsidRPr="000273B1">
        <w:rPr>
          <w:rFonts w:ascii="Book Antiqua" w:eastAsia="等线" w:hAnsi="Book Antiqua" w:cs="Times New Roman"/>
          <w:kern w:val="2"/>
          <w:lang w:eastAsia="zh-CN"/>
        </w:rPr>
        <w:t xml:space="preserve">, Stournaras C. Ion channels in cancer: Future perspectives and clinical potential. </w:t>
      </w:r>
      <w:r w:rsidRPr="000273B1">
        <w:rPr>
          <w:rFonts w:ascii="Book Antiqua" w:eastAsia="等线" w:hAnsi="Book Antiqua" w:cs="Times New Roman"/>
          <w:i/>
          <w:kern w:val="2"/>
          <w:lang w:eastAsia="zh-CN"/>
        </w:rPr>
        <w:t>Philos Trans R Soc Lond B Biol Sci</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369</w:t>
      </w:r>
      <w:r w:rsidRPr="000273B1">
        <w:rPr>
          <w:rFonts w:ascii="Book Antiqua" w:eastAsia="等线" w:hAnsi="Book Antiqua" w:cs="Times New Roman"/>
          <w:kern w:val="2"/>
          <w:lang w:eastAsia="zh-CN"/>
        </w:rPr>
        <w:t>: 20130108 [PMID: 24493756 DOI: 10.1098/rstb.2013.0108]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lastRenderedPageBreak/>
        <w:t xml:space="preserve">63 </w:t>
      </w:r>
      <w:r w:rsidRPr="000273B1">
        <w:rPr>
          <w:rFonts w:ascii="Book Antiqua" w:eastAsia="等线" w:hAnsi="Book Antiqua" w:cs="Times New Roman"/>
          <w:b/>
          <w:kern w:val="2"/>
          <w:lang w:eastAsia="zh-CN"/>
        </w:rPr>
        <w:t>Feng J</w:t>
      </w:r>
      <w:r w:rsidRPr="000273B1">
        <w:rPr>
          <w:rFonts w:ascii="Book Antiqua" w:eastAsia="等线" w:hAnsi="Book Antiqua" w:cs="Times New Roman"/>
          <w:kern w:val="2"/>
          <w:lang w:eastAsia="zh-CN"/>
        </w:rPr>
        <w:t xml:space="preserve">, Yu J, Pan X, Li Z, Chen Z, Zhang W, Wang B, Yang L, Xu H, Zhang G, Xu Z. HERG1 functions as an oncogene in pancreatic cancer and is downregulated by miR-96. </w:t>
      </w:r>
      <w:r w:rsidRPr="000273B1">
        <w:rPr>
          <w:rFonts w:ascii="Book Antiqua" w:eastAsia="等线" w:hAnsi="Book Antiqua" w:cs="Times New Roman"/>
          <w:i/>
          <w:kern w:val="2"/>
          <w:lang w:eastAsia="zh-CN"/>
        </w:rPr>
        <w:t>Oncotarget</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5</w:t>
      </w:r>
      <w:r w:rsidRPr="000273B1">
        <w:rPr>
          <w:rFonts w:ascii="Book Antiqua" w:eastAsia="等线" w:hAnsi="Book Antiqua" w:cs="Times New Roman"/>
          <w:kern w:val="2"/>
          <w:lang w:eastAsia="zh-CN"/>
        </w:rPr>
        <w:t>: 5832-5844 [PMID: 25071021 DOI: 10.18632/oncotarget.2200]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64 </w:t>
      </w:r>
      <w:r w:rsidRPr="000273B1">
        <w:rPr>
          <w:rFonts w:ascii="Book Antiqua" w:eastAsia="等线" w:hAnsi="Book Antiqua" w:cs="Times New Roman"/>
          <w:b/>
          <w:kern w:val="2"/>
          <w:lang w:eastAsia="zh-CN"/>
        </w:rPr>
        <w:t>Manoli S</w:t>
      </w:r>
      <w:r w:rsidRPr="000273B1">
        <w:rPr>
          <w:rFonts w:ascii="Book Antiqua" w:eastAsia="等线" w:hAnsi="Book Antiqua" w:cs="Times New Roman"/>
          <w:kern w:val="2"/>
          <w:lang w:eastAsia="zh-CN"/>
        </w:rPr>
        <w:t xml:space="preserve">, Coppola S, Duranti C, Lulli M, Magni L, Kuppalu N, Nielsen N, Schmidt T, Schwab A, Becchetti A, Arcangeli A. The Activity of Kv 11.1 Potassium Channel Modulates F-Actin Organization During Cell Migration of Pancreatic Ductal Adenocarcinoma Cells. </w:t>
      </w:r>
      <w:r w:rsidRPr="000273B1">
        <w:rPr>
          <w:rFonts w:ascii="Book Antiqua" w:eastAsia="等线" w:hAnsi="Book Antiqua" w:cs="Times New Roman"/>
          <w:i/>
          <w:kern w:val="2"/>
          <w:lang w:eastAsia="zh-CN"/>
        </w:rPr>
        <w:t xml:space="preserve">Cancers </w:t>
      </w:r>
      <w:r w:rsidRPr="000273B1">
        <w:rPr>
          <w:rFonts w:ascii="Book Antiqua" w:eastAsia="等线" w:hAnsi="Book Antiqua" w:cs="Times New Roman"/>
          <w:iCs/>
          <w:kern w:val="2"/>
          <w:lang w:eastAsia="zh-CN"/>
        </w:rPr>
        <w:t>(Basel)</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11</w:t>
      </w:r>
      <w:r w:rsidRPr="000273B1">
        <w:rPr>
          <w:rFonts w:ascii="Book Antiqua" w:eastAsia="等线" w:hAnsi="Book Antiqua" w:cs="Times New Roman"/>
          <w:kern w:val="2"/>
          <w:lang w:eastAsia="zh-CN"/>
        </w:rPr>
        <w:t>: pii: E135 [PMID: 30678127 DOI: 10.3390/cancers11020135]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65 </w:t>
      </w:r>
      <w:r w:rsidRPr="000273B1">
        <w:rPr>
          <w:rFonts w:ascii="Book Antiqua" w:eastAsia="等线" w:hAnsi="Book Antiqua" w:cs="Times New Roman"/>
          <w:b/>
          <w:kern w:val="2"/>
          <w:lang w:eastAsia="zh-CN"/>
        </w:rPr>
        <w:t>Arcangeli A</w:t>
      </w:r>
      <w:r w:rsidRPr="000273B1">
        <w:rPr>
          <w:rFonts w:ascii="Book Antiqua" w:eastAsia="等线" w:hAnsi="Book Antiqua" w:cs="Times New Roman"/>
          <w:kern w:val="2"/>
          <w:lang w:eastAsia="zh-CN"/>
        </w:rPr>
        <w:t xml:space="preserve">, Crociani O, Bencini L. Interaction of tumour cells with their microenvironment: Ion channels and cell adhesion molecules. A focus on pancreatic cancer. </w:t>
      </w:r>
      <w:r w:rsidRPr="000273B1">
        <w:rPr>
          <w:rFonts w:ascii="Book Antiqua" w:eastAsia="等线" w:hAnsi="Book Antiqua" w:cs="Times New Roman"/>
          <w:i/>
          <w:kern w:val="2"/>
          <w:lang w:eastAsia="zh-CN"/>
        </w:rPr>
        <w:t>Philos Trans R Soc Lond B Biol Sci</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369</w:t>
      </w:r>
      <w:r w:rsidRPr="000273B1">
        <w:rPr>
          <w:rFonts w:ascii="Book Antiqua" w:eastAsia="等线" w:hAnsi="Book Antiqua" w:cs="Times New Roman"/>
          <w:kern w:val="2"/>
          <w:lang w:eastAsia="zh-CN"/>
        </w:rPr>
        <w:t>: 20130101 [PMID: 24493749 DOI: 10.1098/rstb.2013.0101]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66 </w:t>
      </w:r>
      <w:r w:rsidRPr="000273B1">
        <w:rPr>
          <w:rFonts w:ascii="Book Antiqua" w:eastAsia="等线" w:hAnsi="Book Antiqua" w:cs="Times New Roman"/>
          <w:b/>
          <w:kern w:val="2"/>
          <w:lang w:eastAsia="zh-CN"/>
        </w:rPr>
        <w:t>Lastraioli E</w:t>
      </w:r>
      <w:r w:rsidRPr="000273B1">
        <w:rPr>
          <w:rFonts w:ascii="Book Antiqua" w:eastAsia="等线" w:hAnsi="Book Antiqua" w:cs="Times New Roman"/>
          <w:kern w:val="2"/>
          <w:lang w:eastAsia="zh-CN"/>
        </w:rPr>
        <w:t xml:space="preserve">, Perrone G, Sette A, Fiore A, Crociani O, Manoli S, D'Amico M, Masselli M, Iorio J, Callea M, Borzomati D, Nappo G, Bartolozzi F, Santini D, Bencini L, Farsi M, Boni L, Di Costanzo F, Schwab A, Onetti Muda A, Coppola R, Arcangeli A. hERG1 channels drive tumour malignancy and may serve as prognostic factor in pancreatic ductal adenocarcinoma. </w:t>
      </w:r>
      <w:r w:rsidRPr="000273B1">
        <w:rPr>
          <w:rFonts w:ascii="Book Antiqua" w:eastAsia="等线" w:hAnsi="Book Antiqua" w:cs="Times New Roman"/>
          <w:i/>
          <w:kern w:val="2"/>
          <w:lang w:eastAsia="zh-CN"/>
        </w:rPr>
        <w:t>Br J Cancer</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112</w:t>
      </w:r>
      <w:r w:rsidRPr="000273B1">
        <w:rPr>
          <w:rFonts w:ascii="Book Antiqua" w:eastAsia="等线" w:hAnsi="Book Antiqua" w:cs="Times New Roman"/>
          <w:kern w:val="2"/>
          <w:lang w:eastAsia="zh-CN"/>
        </w:rPr>
        <w:t>: 1076-1087 [PMID: 25719829 DOI: 10.1038/bjc.2015.28]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67 </w:t>
      </w:r>
      <w:r w:rsidRPr="000273B1">
        <w:rPr>
          <w:rFonts w:ascii="Book Antiqua" w:eastAsia="等线" w:hAnsi="Book Antiqua" w:cs="Times New Roman"/>
          <w:b/>
          <w:kern w:val="2"/>
          <w:lang w:eastAsia="zh-CN"/>
        </w:rPr>
        <w:t>Ding XW</w:t>
      </w:r>
      <w:r w:rsidRPr="000273B1">
        <w:rPr>
          <w:rFonts w:ascii="Book Antiqua" w:eastAsia="等线" w:hAnsi="Book Antiqua" w:cs="Times New Roman"/>
          <w:kern w:val="2"/>
          <w:lang w:eastAsia="zh-CN"/>
        </w:rPr>
        <w:t xml:space="preserve">, Luo HS, Luo B, Xu DQ, Gao S. Overexpression of hERG1 in resected esophageal squamous cell carcinomas: A marker for poor prognosis. </w:t>
      </w:r>
      <w:r w:rsidRPr="000273B1">
        <w:rPr>
          <w:rFonts w:ascii="Book Antiqua" w:eastAsia="等线" w:hAnsi="Book Antiqua" w:cs="Times New Roman"/>
          <w:i/>
          <w:kern w:val="2"/>
          <w:lang w:eastAsia="zh-CN"/>
        </w:rPr>
        <w:t>J Surg Oncol</w:t>
      </w:r>
      <w:r w:rsidRPr="000273B1">
        <w:rPr>
          <w:rFonts w:ascii="Book Antiqua" w:eastAsia="等线" w:hAnsi="Book Antiqua" w:cs="Times New Roman"/>
          <w:kern w:val="2"/>
          <w:lang w:eastAsia="zh-CN"/>
        </w:rPr>
        <w:t xml:space="preserve"> 2008; </w:t>
      </w:r>
      <w:r w:rsidRPr="000273B1">
        <w:rPr>
          <w:rFonts w:ascii="Book Antiqua" w:eastAsia="等线" w:hAnsi="Book Antiqua" w:cs="Times New Roman"/>
          <w:b/>
          <w:kern w:val="2"/>
          <w:lang w:eastAsia="zh-CN"/>
        </w:rPr>
        <w:t>97</w:t>
      </w:r>
      <w:r w:rsidRPr="000273B1">
        <w:rPr>
          <w:rFonts w:ascii="Book Antiqua" w:eastAsia="等线" w:hAnsi="Book Antiqua" w:cs="Times New Roman"/>
          <w:kern w:val="2"/>
          <w:lang w:eastAsia="zh-CN"/>
        </w:rPr>
        <w:t>: 57-62 [PMID: 17786970 DOI: 10.1002/jso.20891]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68 </w:t>
      </w:r>
      <w:r w:rsidRPr="000273B1">
        <w:rPr>
          <w:rFonts w:ascii="Book Antiqua" w:eastAsia="等线" w:hAnsi="Book Antiqua" w:cs="Times New Roman"/>
          <w:b/>
          <w:kern w:val="2"/>
          <w:lang w:eastAsia="zh-CN"/>
        </w:rPr>
        <w:t>Xia J</w:t>
      </w:r>
      <w:r w:rsidRPr="000273B1">
        <w:rPr>
          <w:rFonts w:ascii="Book Antiqua" w:eastAsia="等线" w:hAnsi="Book Antiqua" w:cs="Times New Roman"/>
          <w:kern w:val="2"/>
          <w:lang w:eastAsia="zh-CN"/>
        </w:rPr>
        <w:t xml:space="preserve">, Wang H, Li S, Wu Q, Sun L, Huang H, Zeng M. Ion channels or aquaporins as novel molecular targets in gastric cancer. </w:t>
      </w:r>
      <w:r w:rsidRPr="000273B1">
        <w:rPr>
          <w:rFonts w:ascii="Book Antiqua" w:eastAsia="等线" w:hAnsi="Book Antiqua" w:cs="Times New Roman"/>
          <w:i/>
          <w:kern w:val="2"/>
          <w:lang w:eastAsia="zh-CN"/>
        </w:rPr>
        <w:t>Mol Cancer</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16</w:t>
      </w:r>
      <w:r w:rsidRPr="000273B1">
        <w:rPr>
          <w:rFonts w:ascii="Book Antiqua" w:eastAsia="等线" w:hAnsi="Book Antiqua" w:cs="Times New Roman"/>
          <w:kern w:val="2"/>
          <w:lang w:eastAsia="zh-CN"/>
        </w:rPr>
        <w:t>: 54 [PMID: 28264681 DOI: 10.1186/s12943-017-0622-y]</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69 </w:t>
      </w:r>
      <w:r w:rsidRPr="000273B1">
        <w:rPr>
          <w:rFonts w:ascii="Book Antiqua" w:eastAsia="等线" w:hAnsi="Book Antiqua" w:cs="Times New Roman"/>
          <w:b/>
          <w:kern w:val="2"/>
          <w:lang w:eastAsia="zh-CN"/>
        </w:rPr>
        <w:t>Lastraioli E</w:t>
      </w:r>
      <w:r w:rsidRPr="000273B1">
        <w:rPr>
          <w:rFonts w:ascii="Book Antiqua" w:eastAsia="等线" w:hAnsi="Book Antiqua" w:cs="Times New Roman"/>
          <w:kern w:val="2"/>
          <w:lang w:eastAsia="zh-CN"/>
        </w:rPr>
        <w:t xml:space="preserve">, Taddei A, Messerini L, Comin CE, Festini M, Giannelli M, Tomezzoli A, Paglierani M, Mugnai G, De Manzoni G, Bechi P, Arcangeli A. hERG1 channels in human esophagus: Evidence for their aberrant expression in the malignant progression of Barrett's esophagus. </w:t>
      </w:r>
      <w:r w:rsidRPr="000273B1">
        <w:rPr>
          <w:rFonts w:ascii="Book Antiqua" w:eastAsia="等线" w:hAnsi="Book Antiqua" w:cs="Times New Roman"/>
          <w:i/>
          <w:kern w:val="2"/>
          <w:lang w:eastAsia="zh-CN"/>
        </w:rPr>
        <w:t>J Cell Physiol</w:t>
      </w:r>
      <w:r w:rsidRPr="000273B1">
        <w:rPr>
          <w:rFonts w:ascii="Book Antiqua" w:eastAsia="等线" w:hAnsi="Book Antiqua" w:cs="Times New Roman"/>
          <w:kern w:val="2"/>
          <w:lang w:eastAsia="zh-CN"/>
        </w:rPr>
        <w:t xml:space="preserve"> 2006; </w:t>
      </w:r>
      <w:r w:rsidRPr="000273B1">
        <w:rPr>
          <w:rFonts w:ascii="Book Antiqua" w:eastAsia="等线" w:hAnsi="Book Antiqua" w:cs="Times New Roman"/>
          <w:b/>
          <w:kern w:val="2"/>
          <w:lang w:eastAsia="zh-CN"/>
        </w:rPr>
        <w:t>209</w:t>
      </w:r>
      <w:r w:rsidRPr="000273B1">
        <w:rPr>
          <w:rFonts w:ascii="Book Antiqua" w:eastAsia="等线" w:hAnsi="Book Antiqua" w:cs="Times New Roman"/>
          <w:kern w:val="2"/>
          <w:lang w:eastAsia="zh-CN"/>
        </w:rPr>
        <w:t xml:space="preserve">: 398-404 </w:t>
      </w:r>
      <w:r w:rsidRPr="000273B1">
        <w:rPr>
          <w:rFonts w:ascii="Book Antiqua" w:eastAsia="等线" w:hAnsi="Book Antiqua" w:cs="Times New Roman"/>
          <w:kern w:val="2"/>
          <w:lang w:eastAsia="zh-CN"/>
        </w:rPr>
        <w:lastRenderedPageBreak/>
        <w:t>[PMID: 16883575 DOI: 10.1002/jcp.20748]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70 </w:t>
      </w:r>
      <w:r w:rsidRPr="000273B1">
        <w:rPr>
          <w:rFonts w:ascii="Book Antiqua" w:eastAsia="等线" w:hAnsi="Book Antiqua" w:cs="Times New Roman"/>
          <w:b/>
          <w:kern w:val="2"/>
          <w:lang w:eastAsia="zh-CN"/>
        </w:rPr>
        <w:t>Lastraioli E</w:t>
      </w:r>
      <w:r w:rsidRPr="000273B1">
        <w:rPr>
          <w:rFonts w:ascii="Book Antiqua" w:eastAsia="等线" w:hAnsi="Book Antiqua" w:cs="Times New Roman"/>
          <w:kern w:val="2"/>
          <w:lang w:eastAsia="zh-CN"/>
        </w:rPr>
        <w:t xml:space="preserve">, Lottini T, Iorio J, Freschi G, Fazi M, Duranti C, Carraresi L, Messerini L, Taddei A, Ringressi MN, Salemme M, Villanacci V, Vindigni C, Tomezzoli A, La Mendola R, Bencivenga M, Compagnoni B, Chiudinelli M, Saragoni L, Manzi I, De Manzoni G, Bechi P, Boni L, Arcangeli A. hERG1 behaves as biomarker of progression to adenocarcinoma in Barrett's esophagus and can be exploited for a novel endoscopic surveillance. </w:t>
      </w:r>
      <w:r w:rsidRPr="000273B1">
        <w:rPr>
          <w:rFonts w:ascii="Book Antiqua" w:eastAsia="等线" w:hAnsi="Book Antiqua" w:cs="Times New Roman"/>
          <w:i/>
          <w:kern w:val="2"/>
          <w:lang w:eastAsia="zh-CN"/>
        </w:rPr>
        <w:t>Oncotarget</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7</w:t>
      </w:r>
      <w:r w:rsidRPr="000273B1">
        <w:rPr>
          <w:rFonts w:ascii="Book Antiqua" w:eastAsia="等线" w:hAnsi="Book Antiqua" w:cs="Times New Roman"/>
          <w:kern w:val="2"/>
          <w:lang w:eastAsia="zh-CN"/>
        </w:rPr>
        <w:t>: 59535-59547 [PMID: 27517748 DOI: 10.18632/oncotarget.11149]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71 </w:t>
      </w:r>
      <w:r w:rsidRPr="000273B1">
        <w:rPr>
          <w:rFonts w:ascii="Book Antiqua" w:eastAsia="等线" w:hAnsi="Book Antiqua" w:cs="Times New Roman"/>
          <w:b/>
          <w:kern w:val="2"/>
          <w:lang w:eastAsia="zh-CN"/>
        </w:rPr>
        <w:t>Ding XW</w:t>
      </w:r>
      <w:r w:rsidRPr="000273B1">
        <w:rPr>
          <w:rFonts w:ascii="Book Antiqua" w:eastAsia="等线" w:hAnsi="Book Antiqua" w:cs="Times New Roman"/>
          <w:kern w:val="2"/>
          <w:lang w:eastAsia="zh-CN"/>
        </w:rPr>
        <w:t xml:space="preserve">, Yang WB, Gao S, Wang W, Li Z, Hu WM, Li JJ, Luo HS. Prognostic significance of hERG1 expression in gastric cancer. </w:t>
      </w:r>
      <w:r w:rsidRPr="000273B1">
        <w:rPr>
          <w:rFonts w:ascii="Book Antiqua" w:eastAsia="等线" w:hAnsi="Book Antiqua" w:cs="Times New Roman"/>
          <w:i/>
          <w:kern w:val="2"/>
          <w:lang w:eastAsia="zh-CN"/>
        </w:rPr>
        <w:t>Dig Dis Sci</w:t>
      </w:r>
      <w:r w:rsidRPr="000273B1">
        <w:rPr>
          <w:rFonts w:ascii="Book Antiqua" w:eastAsia="等线" w:hAnsi="Book Antiqua" w:cs="Times New Roman"/>
          <w:kern w:val="2"/>
          <w:lang w:eastAsia="zh-CN"/>
        </w:rPr>
        <w:t xml:space="preserve"> 2010; </w:t>
      </w:r>
      <w:r w:rsidRPr="000273B1">
        <w:rPr>
          <w:rFonts w:ascii="Book Antiqua" w:eastAsia="等线" w:hAnsi="Book Antiqua" w:cs="Times New Roman"/>
          <w:b/>
          <w:kern w:val="2"/>
          <w:lang w:eastAsia="zh-CN"/>
        </w:rPr>
        <w:t>55</w:t>
      </w:r>
      <w:r w:rsidRPr="000273B1">
        <w:rPr>
          <w:rFonts w:ascii="Book Antiqua" w:eastAsia="等线" w:hAnsi="Book Antiqua" w:cs="Times New Roman"/>
          <w:kern w:val="2"/>
          <w:lang w:eastAsia="zh-CN"/>
        </w:rPr>
        <w:t>: 1004-1010 [PMID: 19495974 DOI: 10.1007/s10620-009-0834-0]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72 </w:t>
      </w:r>
      <w:r w:rsidRPr="000273B1">
        <w:rPr>
          <w:rFonts w:ascii="Book Antiqua" w:eastAsia="等线" w:hAnsi="Book Antiqua" w:cs="Times New Roman"/>
          <w:b/>
          <w:kern w:val="2"/>
          <w:lang w:eastAsia="zh-CN"/>
        </w:rPr>
        <w:t>Crociani O</w:t>
      </w:r>
      <w:r w:rsidRPr="000273B1">
        <w:rPr>
          <w:rFonts w:ascii="Book Antiqua" w:eastAsia="等线" w:hAnsi="Book Antiqua" w:cs="Times New Roman"/>
          <w:kern w:val="2"/>
          <w:lang w:eastAsia="zh-CN"/>
        </w:rPr>
        <w:t xml:space="preserve">, Lastraioli E, Boni L, Pillozzi S, Romoli MR, D'Amico M, Stefanini M, Crescioli S, Masi A, Taddei A, Bencini L, Bernini M, Farsi M, Beghelli S, Scarpa A, Messerini L, Tomezzoli A, Vindigni C, Morgagni P, Saragoni L, Giommoni E, Gasperoni S, Di Costanzo F, Roviello F, De Manzoni G, Bechi P, Arcangeli A. hERG1 channels regulate VEGF-A secretion in human gastric cancer: Clinicopathological correlations and therapeutical implications. </w:t>
      </w:r>
      <w:r w:rsidRPr="000273B1">
        <w:rPr>
          <w:rFonts w:ascii="Book Antiqua" w:eastAsia="等线" w:hAnsi="Book Antiqua" w:cs="Times New Roman"/>
          <w:i/>
          <w:kern w:val="2"/>
          <w:lang w:eastAsia="zh-CN"/>
        </w:rPr>
        <w:t>Clin Cancer Res</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20</w:t>
      </w:r>
      <w:r w:rsidRPr="000273B1">
        <w:rPr>
          <w:rFonts w:ascii="Book Antiqua" w:eastAsia="等线" w:hAnsi="Book Antiqua" w:cs="Times New Roman"/>
          <w:kern w:val="2"/>
          <w:lang w:eastAsia="zh-CN"/>
        </w:rPr>
        <w:t>: 1502-1512 [PMID: 24449824 DOI: 10.1158/1078-0432.CCR-13-2633]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73 </w:t>
      </w:r>
      <w:r w:rsidRPr="000273B1">
        <w:rPr>
          <w:rFonts w:ascii="Book Antiqua" w:eastAsia="等线" w:hAnsi="Book Antiqua" w:cs="Times New Roman"/>
          <w:b/>
          <w:kern w:val="2"/>
          <w:lang w:eastAsia="zh-CN"/>
        </w:rPr>
        <w:t>Arcangeli A</w:t>
      </w:r>
      <w:r w:rsidRPr="000273B1">
        <w:rPr>
          <w:rFonts w:ascii="Book Antiqua" w:eastAsia="等线" w:hAnsi="Book Antiqua" w:cs="Times New Roman"/>
          <w:kern w:val="2"/>
          <w:lang w:eastAsia="zh-CN"/>
        </w:rPr>
        <w:t xml:space="preserve">, Crociani O, Lastraioli E, Masi A, Pillozzi S, Becchetti A. Targeting ion channels in cancer: A novel frontier in antineoplastic therapy. </w:t>
      </w:r>
      <w:r w:rsidRPr="000273B1">
        <w:rPr>
          <w:rFonts w:ascii="Book Antiqua" w:eastAsia="等线" w:hAnsi="Book Antiqua" w:cs="Times New Roman"/>
          <w:i/>
          <w:kern w:val="2"/>
          <w:lang w:eastAsia="zh-CN"/>
        </w:rPr>
        <w:t>Curr Med Chem</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16</w:t>
      </w:r>
      <w:r w:rsidRPr="000273B1">
        <w:rPr>
          <w:rFonts w:ascii="Book Antiqua" w:eastAsia="等线" w:hAnsi="Book Antiqua" w:cs="Times New Roman"/>
          <w:kern w:val="2"/>
          <w:lang w:eastAsia="zh-CN"/>
        </w:rPr>
        <w:t>: 66-93 [PMID: 19149563 DOI: 10.2174/092986709787002835]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74 </w:t>
      </w:r>
      <w:r w:rsidRPr="000273B1">
        <w:rPr>
          <w:rFonts w:ascii="Book Antiqua" w:eastAsia="等线" w:hAnsi="Book Antiqua" w:cs="Times New Roman"/>
          <w:b/>
          <w:kern w:val="2"/>
          <w:lang w:eastAsia="zh-CN"/>
        </w:rPr>
        <w:t>Arcangeli A</w:t>
      </w:r>
      <w:r w:rsidRPr="000273B1">
        <w:rPr>
          <w:rFonts w:ascii="Book Antiqua" w:eastAsia="等线" w:hAnsi="Book Antiqua" w:cs="Times New Roman"/>
          <w:kern w:val="2"/>
          <w:lang w:eastAsia="zh-CN"/>
        </w:rPr>
        <w:t xml:space="preserve">, Becchetti A. hERG Channels: From Antitargets to Novel Targets for Cancer Therapy. </w:t>
      </w:r>
      <w:r w:rsidRPr="000273B1">
        <w:rPr>
          <w:rFonts w:ascii="Book Antiqua" w:eastAsia="等线" w:hAnsi="Book Antiqua" w:cs="Times New Roman"/>
          <w:i/>
          <w:kern w:val="2"/>
          <w:lang w:eastAsia="zh-CN"/>
        </w:rPr>
        <w:t>Clin Cancer Res</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23</w:t>
      </w:r>
      <w:r w:rsidRPr="000273B1">
        <w:rPr>
          <w:rFonts w:ascii="Book Antiqua" w:eastAsia="等线" w:hAnsi="Book Antiqua" w:cs="Times New Roman"/>
          <w:kern w:val="2"/>
          <w:lang w:eastAsia="zh-CN"/>
        </w:rPr>
        <w:t>: 3-5 [PMID: 27903676 DOI: 10.1158/1078-0432.CCR-16-2322]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75 </w:t>
      </w:r>
      <w:r w:rsidRPr="000273B1">
        <w:rPr>
          <w:rFonts w:ascii="Book Antiqua" w:eastAsia="等线" w:hAnsi="Book Antiqua" w:cs="Times New Roman"/>
          <w:b/>
          <w:kern w:val="2"/>
          <w:lang w:eastAsia="zh-CN"/>
        </w:rPr>
        <w:t>Hemmerlein B</w:t>
      </w:r>
      <w:r w:rsidRPr="000273B1">
        <w:rPr>
          <w:rFonts w:ascii="Book Antiqua" w:eastAsia="等线" w:hAnsi="Book Antiqua" w:cs="Times New Roman"/>
          <w:kern w:val="2"/>
          <w:lang w:eastAsia="zh-CN"/>
        </w:rPr>
        <w:t xml:space="preserve">, Weseloh RM, Mello de Queiroz F, Knötgen H, Sánchez A, Rubio ME, Martin S, Schliephacke T, Jenke M, Heinz-Joachim-Radzun, Stühmer W, Pardo LA. Overexpression of Eag1 potassium channels in clinical tumours. </w:t>
      </w:r>
      <w:r w:rsidRPr="000273B1">
        <w:rPr>
          <w:rFonts w:ascii="Book Antiqua" w:eastAsia="等线" w:hAnsi="Book Antiqua" w:cs="Times New Roman"/>
          <w:i/>
          <w:kern w:val="2"/>
          <w:lang w:eastAsia="zh-CN"/>
        </w:rPr>
        <w:t>Mol Cancer</w:t>
      </w:r>
      <w:r w:rsidRPr="000273B1">
        <w:rPr>
          <w:rFonts w:ascii="Book Antiqua" w:eastAsia="等线" w:hAnsi="Book Antiqua" w:cs="Times New Roman"/>
          <w:kern w:val="2"/>
          <w:lang w:eastAsia="zh-CN"/>
        </w:rPr>
        <w:t xml:space="preserve"> 2006; </w:t>
      </w:r>
      <w:r w:rsidRPr="000273B1">
        <w:rPr>
          <w:rFonts w:ascii="Book Antiqua" w:eastAsia="等线" w:hAnsi="Book Antiqua" w:cs="Times New Roman"/>
          <w:b/>
          <w:kern w:val="2"/>
          <w:lang w:eastAsia="zh-CN"/>
        </w:rPr>
        <w:t>5</w:t>
      </w:r>
      <w:r w:rsidRPr="000273B1">
        <w:rPr>
          <w:rFonts w:ascii="Book Antiqua" w:eastAsia="等线" w:hAnsi="Book Antiqua" w:cs="Times New Roman"/>
          <w:kern w:val="2"/>
          <w:lang w:eastAsia="zh-CN"/>
        </w:rPr>
        <w:t>: 41 [PMID: 17022810 DOI: 10.1186/1476-4598-5-41]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lastRenderedPageBreak/>
        <w:t xml:space="preserve">76 </w:t>
      </w:r>
      <w:r w:rsidRPr="000273B1">
        <w:rPr>
          <w:rFonts w:ascii="Book Antiqua" w:eastAsia="等线" w:hAnsi="Book Antiqua" w:cs="Times New Roman"/>
          <w:b/>
          <w:kern w:val="2"/>
          <w:lang w:eastAsia="zh-CN"/>
        </w:rPr>
        <w:t>Ousingsawat J</w:t>
      </w:r>
      <w:r w:rsidRPr="000273B1">
        <w:rPr>
          <w:rFonts w:ascii="Book Antiqua" w:eastAsia="等线" w:hAnsi="Book Antiqua" w:cs="Times New Roman"/>
          <w:kern w:val="2"/>
          <w:lang w:eastAsia="zh-CN"/>
        </w:rPr>
        <w:t xml:space="preserve">, Spitzner M, Puntheeranurak S, Terracciano L, Tornillo L, Bubendorf L, Kunzelmann K, Schreiber R. Expression of voltage-gated potassium channels in human and mouse colonic carcinoma. </w:t>
      </w:r>
      <w:r w:rsidRPr="000273B1">
        <w:rPr>
          <w:rFonts w:ascii="Book Antiqua" w:eastAsia="等线" w:hAnsi="Book Antiqua" w:cs="Times New Roman"/>
          <w:i/>
          <w:kern w:val="2"/>
          <w:lang w:eastAsia="zh-CN"/>
        </w:rPr>
        <w:t>Clin Cancer Res</w:t>
      </w:r>
      <w:r w:rsidRPr="000273B1">
        <w:rPr>
          <w:rFonts w:ascii="Book Antiqua" w:eastAsia="等线" w:hAnsi="Book Antiqua" w:cs="Times New Roman"/>
          <w:kern w:val="2"/>
          <w:lang w:eastAsia="zh-CN"/>
        </w:rPr>
        <w:t xml:space="preserve"> 2007; </w:t>
      </w:r>
      <w:r w:rsidRPr="000273B1">
        <w:rPr>
          <w:rFonts w:ascii="Book Antiqua" w:eastAsia="等线" w:hAnsi="Book Antiqua" w:cs="Times New Roman"/>
          <w:b/>
          <w:kern w:val="2"/>
          <w:lang w:eastAsia="zh-CN"/>
        </w:rPr>
        <w:t>13</w:t>
      </w:r>
      <w:r w:rsidRPr="000273B1">
        <w:rPr>
          <w:rFonts w:ascii="Book Antiqua" w:eastAsia="等线" w:hAnsi="Book Antiqua" w:cs="Times New Roman"/>
          <w:kern w:val="2"/>
          <w:lang w:eastAsia="zh-CN"/>
        </w:rPr>
        <w:t>: 824-831 [PMID: 17289873 DOI: 10.1158/1078-0432.CCR-06-1940]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77 </w:t>
      </w:r>
      <w:r w:rsidRPr="000273B1">
        <w:rPr>
          <w:rFonts w:ascii="Book Antiqua" w:eastAsia="等线" w:hAnsi="Book Antiqua" w:cs="Times New Roman"/>
          <w:b/>
          <w:kern w:val="2"/>
          <w:lang w:eastAsia="zh-CN"/>
        </w:rPr>
        <w:t>Chávez-López MG</w:t>
      </w:r>
      <w:r w:rsidRPr="000273B1">
        <w:rPr>
          <w:rFonts w:ascii="Book Antiqua" w:eastAsia="等线" w:hAnsi="Book Antiqua" w:cs="Times New Roman"/>
          <w:kern w:val="2"/>
          <w:lang w:eastAsia="zh-CN"/>
        </w:rPr>
        <w:t xml:space="preserve">, Zúñiga-García V, Pérez-Carreón JI, Avalos-Fuentes A, Escobar Y, Camacho J. Eag1 channels as potential early-stage biomarkers of hepatocellular carcinoma. </w:t>
      </w:r>
      <w:r w:rsidRPr="000273B1">
        <w:rPr>
          <w:rFonts w:ascii="Book Antiqua" w:eastAsia="等线" w:hAnsi="Book Antiqua" w:cs="Times New Roman"/>
          <w:i/>
          <w:kern w:val="2"/>
          <w:lang w:eastAsia="zh-CN"/>
        </w:rPr>
        <w:t>Biologics</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10</w:t>
      </w:r>
      <w:r w:rsidRPr="000273B1">
        <w:rPr>
          <w:rFonts w:ascii="Book Antiqua" w:eastAsia="等线" w:hAnsi="Book Antiqua" w:cs="Times New Roman"/>
          <w:kern w:val="2"/>
          <w:lang w:eastAsia="zh-CN"/>
        </w:rPr>
        <w:t>: 139-148 [PMID: 27703327 DOI: 10.2147/BTT.S87402]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78 </w:t>
      </w:r>
      <w:r w:rsidRPr="000273B1">
        <w:rPr>
          <w:rFonts w:ascii="Book Antiqua" w:eastAsia="等线" w:hAnsi="Book Antiqua" w:cs="Times New Roman"/>
          <w:b/>
          <w:kern w:val="2"/>
          <w:lang w:eastAsia="zh-CN"/>
        </w:rPr>
        <w:t>Han Y</w:t>
      </w:r>
      <w:r w:rsidRPr="000273B1">
        <w:rPr>
          <w:rFonts w:ascii="Book Antiqua" w:eastAsia="等线" w:hAnsi="Book Antiqua" w:cs="Times New Roman"/>
          <w:kern w:val="2"/>
          <w:lang w:eastAsia="zh-CN"/>
        </w:rPr>
        <w:t xml:space="preserve">, Shi Y, Han Z, Sun L, Fan D. Detection of potassium currents and regulation of multidrug resistance by potassium channels in human gastric cancer cells. </w:t>
      </w:r>
      <w:r w:rsidRPr="000273B1">
        <w:rPr>
          <w:rFonts w:ascii="Book Antiqua" w:eastAsia="等线" w:hAnsi="Book Antiqua" w:cs="Times New Roman"/>
          <w:i/>
          <w:kern w:val="2"/>
          <w:lang w:eastAsia="zh-CN"/>
        </w:rPr>
        <w:t>Cell Biol Int</w:t>
      </w:r>
      <w:r w:rsidRPr="000273B1">
        <w:rPr>
          <w:rFonts w:ascii="Book Antiqua" w:eastAsia="等线" w:hAnsi="Book Antiqua" w:cs="Times New Roman"/>
          <w:kern w:val="2"/>
          <w:lang w:eastAsia="zh-CN"/>
        </w:rPr>
        <w:t xml:space="preserve"> 2007; </w:t>
      </w:r>
      <w:r w:rsidRPr="000273B1">
        <w:rPr>
          <w:rFonts w:ascii="Book Antiqua" w:eastAsia="等线" w:hAnsi="Book Antiqua" w:cs="Times New Roman"/>
          <w:b/>
          <w:kern w:val="2"/>
          <w:lang w:eastAsia="zh-CN"/>
        </w:rPr>
        <w:t>31</w:t>
      </w:r>
      <w:r w:rsidRPr="000273B1">
        <w:rPr>
          <w:rFonts w:ascii="Book Antiqua" w:eastAsia="等线" w:hAnsi="Book Antiqua" w:cs="Times New Roman"/>
          <w:kern w:val="2"/>
          <w:lang w:eastAsia="zh-CN"/>
        </w:rPr>
        <w:t>: 741-747 [PMID: 17428690 DOI: 10.1016/j.cellbi.2007.01.008]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79 </w:t>
      </w:r>
      <w:r w:rsidRPr="000273B1">
        <w:rPr>
          <w:rFonts w:ascii="Book Antiqua" w:eastAsia="等线" w:hAnsi="Book Antiqua" w:cs="Times New Roman"/>
          <w:b/>
          <w:kern w:val="2"/>
          <w:lang w:eastAsia="zh-CN"/>
        </w:rPr>
        <w:t>Bielanska J</w:t>
      </w:r>
      <w:r w:rsidRPr="000273B1">
        <w:rPr>
          <w:rFonts w:ascii="Book Antiqua" w:eastAsia="等线" w:hAnsi="Book Antiqua" w:cs="Times New Roman"/>
          <w:kern w:val="2"/>
          <w:lang w:eastAsia="zh-CN"/>
        </w:rPr>
        <w:t xml:space="preserve">, Hernández-Losa J, Pérez-Verdaguer M, Moline T, Somoza R, Ramón Y Cajal S, Condom E, Ferreres JC, Felipe A. Voltage-dependent potassium channels Kv1.3 and Kv1.5 in human cancer. </w:t>
      </w:r>
      <w:r w:rsidRPr="000273B1">
        <w:rPr>
          <w:rFonts w:ascii="Book Antiqua" w:eastAsia="等线" w:hAnsi="Book Antiqua" w:cs="Times New Roman"/>
          <w:i/>
          <w:kern w:val="2"/>
          <w:lang w:eastAsia="zh-CN"/>
        </w:rPr>
        <w:t>Curr Cancer Drug Targets</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9</w:t>
      </w:r>
      <w:r w:rsidRPr="000273B1">
        <w:rPr>
          <w:rFonts w:ascii="Book Antiqua" w:eastAsia="等线" w:hAnsi="Book Antiqua" w:cs="Times New Roman"/>
          <w:kern w:val="2"/>
          <w:lang w:eastAsia="zh-CN"/>
        </w:rPr>
        <w:t>: 904-914 [PMID: 20025600 DOI: 10.2174/156800909790192400]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80 </w:t>
      </w:r>
      <w:r w:rsidRPr="000273B1">
        <w:rPr>
          <w:rFonts w:ascii="Book Antiqua" w:eastAsia="等线" w:hAnsi="Book Antiqua" w:cs="Times New Roman"/>
          <w:b/>
          <w:kern w:val="2"/>
          <w:lang w:eastAsia="zh-CN"/>
        </w:rPr>
        <w:t>Lan M</w:t>
      </w:r>
      <w:r w:rsidRPr="000273B1">
        <w:rPr>
          <w:rFonts w:ascii="Book Antiqua" w:eastAsia="等线" w:hAnsi="Book Antiqua" w:cs="Times New Roman"/>
          <w:kern w:val="2"/>
          <w:lang w:eastAsia="zh-CN"/>
        </w:rPr>
        <w:t xml:space="preserve">, Shi Y, Han Z, Hao Z, Pan Y, Liu N, Guo C, Hong L, Wang J, Qiao T, Fan D. Expression of delayed rectifier potassium channels and their possible roles in proliferation of human gastric cancer cells. </w:t>
      </w:r>
      <w:r w:rsidRPr="000273B1">
        <w:rPr>
          <w:rFonts w:ascii="Book Antiqua" w:eastAsia="等线" w:hAnsi="Book Antiqua" w:cs="Times New Roman"/>
          <w:i/>
          <w:kern w:val="2"/>
          <w:lang w:eastAsia="zh-CN"/>
        </w:rPr>
        <w:t>Cancer Biol Ther</w:t>
      </w:r>
      <w:r w:rsidRPr="000273B1">
        <w:rPr>
          <w:rFonts w:ascii="Book Antiqua" w:eastAsia="等线" w:hAnsi="Book Antiqua" w:cs="Times New Roman"/>
          <w:kern w:val="2"/>
          <w:lang w:eastAsia="zh-CN"/>
        </w:rPr>
        <w:t xml:space="preserve"> 2005; </w:t>
      </w:r>
      <w:r w:rsidRPr="000273B1">
        <w:rPr>
          <w:rFonts w:ascii="Book Antiqua" w:eastAsia="等线" w:hAnsi="Book Antiqua" w:cs="Times New Roman"/>
          <w:b/>
          <w:kern w:val="2"/>
          <w:lang w:eastAsia="zh-CN"/>
        </w:rPr>
        <w:t>4</w:t>
      </w:r>
      <w:r w:rsidRPr="000273B1">
        <w:rPr>
          <w:rFonts w:ascii="Book Antiqua" w:eastAsia="等线" w:hAnsi="Book Antiqua" w:cs="Times New Roman"/>
          <w:kern w:val="2"/>
          <w:lang w:eastAsia="zh-CN"/>
        </w:rPr>
        <w:t>: 1342-1347 [PMID: 16258262 DOI: 10.4161/cbt.4.12.2175]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81 </w:t>
      </w:r>
      <w:r w:rsidRPr="000273B1">
        <w:rPr>
          <w:rFonts w:ascii="Book Antiqua" w:eastAsia="等线" w:hAnsi="Book Antiqua" w:cs="Times New Roman"/>
          <w:b/>
          <w:kern w:val="2"/>
          <w:lang w:eastAsia="zh-CN"/>
        </w:rPr>
        <w:t>Kim HJ</w:t>
      </w:r>
      <w:r w:rsidRPr="000273B1">
        <w:rPr>
          <w:rFonts w:ascii="Book Antiqua" w:eastAsia="等线" w:hAnsi="Book Antiqua" w:cs="Times New Roman"/>
          <w:kern w:val="2"/>
          <w:lang w:eastAsia="zh-CN"/>
        </w:rPr>
        <w:t xml:space="preserve">, Jang SH, Jeong YA, Ryu PD, Kim DY, Lee SY. Involvement of Kv4.1 </w:t>
      </w:r>
      <w:proofErr w:type="gramStart"/>
      <w:r w:rsidRPr="000273B1">
        <w:rPr>
          <w:rFonts w:ascii="Book Antiqua" w:eastAsia="等线" w:hAnsi="Book Antiqua" w:cs="Times New Roman"/>
          <w:kern w:val="2"/>
          <w:lang w:eastAsia="zh-CN"/>
        </w:rPr>
        <w:t>K(</w:t>
      </w:r>
      <w:proofErr w:type="gramEnd"/>
      <w:r w:rsidRPr="000273B1">
        <w:rPr>
          <w:rFonts w:ascii="Book Antiqua" w:eastAsia="等线" w:hAnsi="Book Antiqua" w:cs="Times New Roman"/>
          <w:kern w:val="2"/>
          <w:lang w:eastAsia="zh-CN"/>
        </w:rPr>
        <w:t xml:space="preserve">+) channels in gastric cancer cell proliferation. </w:t>
      </w:r>
      <w:r w:rsidRPr="000273B1">
        <w:rPr>
          <w:rFonts w:ascii="Book Antiqua" w:eastAsia="等线" w:hAnsi="Book Antiqua" w:cs="Times New Roman"/>
          <w:i/>
          <w:kern w:val="2"/>
          <w:lang w:eastAsia="zh-CN"/>
        </w:rPr>
        <w:t>Biol Pharm Bull</w:t>
      </w:r>
      <w:r w:rsidRPr="000273B1">
        <w:rPr>
          <w:rFonts w:ascii="Book Antiqua" w:eastAsia="等线" w:hAnsi="Book Antiqua" w:cs="Times New Roman"/>
          <w:kern w:val="2"/>
          <w:lang w:eastAsia="zh-CN"/>
        </w:rPr>
        <w:t xml:space="preserve"> 2010; </w:t>
      </w:r>
      <w:r w:rsidRPr="000273B1">
        <w:rPr>
          <w:rFonts w:ascii="Book Antiqua" w:eastAsia="等线" w:hAnsi="Book Antiqua" w:cs="Times New Roman"/>
          <w:b/>
          <w:kern w:val="2"/>
          <w:lang w:eastAsia="zh-CN"/>
        </w:rPr>
        <w:t>33</w:t>
      </w:r>
      <w:r w:rsidRPr="000273B1">
        <w:rPr>
          <w:rFonts w:ascii="Book Antiqua" w:eastAsia="等线" w:hAnsi="Book Antiqua" w:cs="Times New Roman"/>
          <w:kern w:val="2"/>
          <w:lang w:eastAsia="zh-CN"/>
        </w:rPr>
        <w:t>: 1754-1757 [PMID: 20930388 DOI: 10.1248/bpb.33.1754]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82 </w:t>
      </w:r>
      <w:r w:rsidRPr="000273B1">
        <w:rPr>
          <w:rFonts w:ascii="Book Antiqua" w:eastAsia="等线" w:hAnsi="Book Antiqua" w:cs="Times New Roman"/>
          <w:b/>
          <w:kern w:val="2"/>
          <w:lang w:eastAsia="zh-CN"/>
        </w:rPr>
        <w:t>Brevet M</w:t>
      </w:r>
      <w:r w:rsidRPr="000273B1">
        <w:rPr>
          <w:rFonts w:ascii="Book Antiqua" w:eastAsia="等线" w:hAnsi="Book Antiqua" w:cs="Times New Roman"/>
          <w:kern w:val="2"/>
          <w:lang w:eastAsia="zh-CN"/>
        </w:rPr>
        <w:t xml:space="preserve">, Fucks D, Chatelain D, Regimbeau JM, Delcenserie R, Sevestre H, Ouadid-Ahidouch H. Deregulation of 2 potassium channels in pancreas adenocarcinomas: Implication of KV1.3 gene promoter methylation. </w:t>
      </w:r>
      <w:r w:rsidRPr="000273B1">
        <w:rPr>
          <w:rFonts w:ascii="Book Antiqua" w:eastAsia="等线" w:hAnsi="Book Antiqua" w:cs="Times New Roman"/>
          <w:i/>
          <w:kern w:val="2"/>
          <w:lang w:eastAsia="zh-CN"/>
        </w:rPr>
        <w:t>Pancreas</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38</w:t>
      </w:r>
      <w:r w:rsidRPr="000273B1">
        <w:rPr>
          <w:rFonts w:ascii="Book Antiqua" w:eastAsia="等线" w:hAnsi="Book Antiqua" w:cs="Times New Roman"/>
          <w:kern w:val="2"/>
          <w:lang w:eastAsia="zh-CN"/>
        </w:rPr>
        <w:t>: 649-654 [PMID: 19465885 DOI: 10.1097/MPA.0b013e3181a56ebf]</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83 </w:t>
      </w:r>
      <w:r w:rsidRPr="000273B1">
        <w:rPr>
          <w:rFonts w:ascii="Book Antiqua" w:eastAsia="等线" w:hAnsi="Book Antiqua" w:cs="Times New Roman"/>
          <w:b/>
          <w:kern w:val="2"/>
          <w:lang w:eastAsia="zh-CN"/>
        </w:rPr>
        <w:t>Lai W</w:t>
      </w:r>
      <w:r w:rsidRPr="000273B1">
        <w:rPr>
          <w:rFonts w:ascii="Book Antiqua" w:eastAsia="等线" w:hAnsi="Book Antiqua" w:cs="Times New Roman"/>
          <w:kern w:val="2"/>
          <w:lang w:eastAsia="zh-CN"/>
        </w:rPr>
        <w:t xml:space="preserve">, Liu L, Zeng Y, Wu H, Xu H, Chen S, Chu Z. KCNN4 channels participate in the EMT induced by PRL-3 in colorectal cancer. </w:t>
      </w:r>
      <w:r w:rsidRPr="000273B1">
        <w:rPr>
          <w:rFonts w:ascii="Book Antiqua" w:eastAsia="等线" w:hAnsi="Book Antiqua" w:cs="Times New Roman"/>
          <w:i/>
          <w:kern w:val="2"/>
          <w:lang w:eastAsia="zh-CN"/>
        </w:rPr>
        <w:t>Med Oncol</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30</w:t>
      </w:r>
      <w:r w:rsidRPr="000273B1">
        <w:rPr>
          <w:rFonts w:ascii="Book Antiqua" w:eastAsia="等线" w:hAnsi="Book Antiqua" w:cs="Times New Roman"/>
          <w:kern w:val="2"/>
          <w:lang w:eastAsia="zh-CN"/>
        </w:rPr>
        <w:t xml:space="preserve">: </w:t>
      </w:r>
      <w:r w:rsidRPr="000273B1">
        <w:rPr>
          <w:rFonts w:ascii="Book Antiqua" w:eastAsia="等线" w:hAnsi="Book Antiqua" w:cs="Times New Roman"/>
          <w:kern w:val="2"/>
          <w:lang w:eastAsia="zh-CN"/>
        </w:rPr>
        <w:lastRenderedPageBreak/>
        <w:t>566 [PMID: 23572150 DOI: 10.1007/s12032-013-0566-z]</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84 </w:t>
      </w:r>
      <w:r w:rsidRPr="000273B1">
        <w:rPr>
          <w:rFonts w:ascii="Book Antiqua" w:eastAsia="等线" w:hAnsi="Book Antiqua" w:cs="Times New Roman"/>
          <w:b/>
          <w:kern w:val="2"/>
          <w:lang w:eastAsia="zh-CN"/>
        </w:rPr>
        <w:t>Jäger H</w:t>
      </w:r>
      <w:r w:rsidRPr="000273B1">
        <w:rPr>
          <w:rFonts w:ascii="Book Antiqua" w:eastAsia="等线" w:hAnsi="Book Antiqua" w:cs="Times New Roman"/>
          <w:kern w:val="2"/>
          <w:lang w:eastAsia="zh-CN"/>
        </w:rPr>
        <w:t xml:space="preserve">, Dreker T, Buck A, Giehl K, Gress T, Grissmer S. Blockage of intermediate-conductance Ca2+-activated K+ channels inhibit human pancreatic cancer cell growth in vitro. </w:t>
      </w:r>
      <w:r w:rsidRPr="000273B1">
        <w:rPr>
          <w:rFonts w:ascii="Book Antiqua" w:eastAsia="等线" w:hAnsi="Book Antiqua" w:cs="Times New Roman"/>
          <w:i/>
          <w:kern w:val="2"/>
          <w:lang w:eastAsia="zh-CN"/>
        </w:rPr>
        <w:t>Mol Pharmacol</w:t>
      </w:r>
      <w:r w:rsidRPr="000273B1">
        <w:rPr>
          <w:rFonts w:ascii="Book Antiqua" w:eastAsia="等线" w:hAnsi="Book Antiqua" w:cs="Times New Roman"/>
          <w:kern w:val="2"/>
          <w:lang w:eastAsia="zh-CN"/>
        </w:rPr>
        <w:t xml:space="preserve"> 2004; </w:t>
      </w:r>
      <w:r w:rsidRPr="000273B1">
        <w:rPr>
          <w:rFonts w:ascii="Book Antiqua" w:eastAsia="等线" w:hAnsi="Book Antiqua" w:cs="Times New Roman"/>
          <w:b/>
          <w:kern w:val="2"/>
          <w:lang w:eastAsia="zh-CN"/>
        </w:rPr>
        <w:t>65</w:t>
      </w:r>
      <w:r w:rsidRPr="000273B1">
        <w:rPr>
          <w:rFonts w:ascii="Book Antiqua" w:eastAsia="等线" w:hAnsi="Book Antiqua" w:cs="Times New Roman"/>
          <w:kern w:val="2"/>
          <w:lang w:eastAsia="zh-CN"/>
        </w:rPr>
        <w:t>: 630-638 [PMID: 14978241 DOI: 10.1124/mol.65.3.630]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85 </w:t>
      </w:r>
      <w:r w:rsidRPr="000273B1">
        <w:rPr>
          <w:rFonts w:ascii="Book Antiqua" w:eastAsia="等线" w:hAnsi="Book Antiqua" w:cs="Times New Roman"/>
          <w:b/>
          <w:kern w:val="2"/>
          <w:lang w:eastAsia="zh-CN"/>
        </w:rPr>
        <w:t>Lee JH</w:t>
      </w:r>
      <w:r w:rsidRPr="000273B1">
        <w:rPr>
          <w:rFonts w:ascii="Book Antiqua" w:eastAsia="等线" w:hAnsi="Book Antiqua" w:cs="Times New Roman"/>
          <w:kern w:val="2"/>
          <w:lang w:eastAsia="zh-CN"/>
        </w:rPr>
        <w:t xml:space="preserve">, Park JW, Byun JK, Kim HK, Ryu PD, Lee SY, Kim DY. Silencing of voltage-gated potassium channel KV9.3 inhibits proliferation in human colon and lung carcinoma cells. </w:t>
      </w:r>
      <w:r w:rsidRPr="000273B1">
        <w:rPr>
          <w:rFonts w:ascii="Book Antiqua" w:eastAsia="等线" w:hAnsi="Book Antiqua" w:cs="Times New Roman"/>
          <w:i/>
          <w:kern w:val="2"/>
          <w:lang w:eastAsia="zh-CN"/>
        </w:rPr>
        <w:t>Oncotarget</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6</w:t>
      </w:r>
      <w:r w:rsidRPr="000273B1">
        <w:rPr>
          <w:rFonts w:ascii="Book Antiqua" w:eastAsia="等线" w:hAnsi="Book Antiqua" w:cs="Times New Roman"/>
          <w:kern w:val="2"/>
          <w:lang w:eastAsia="zh-CN"/>
        </w:rPr>
        <w:t>: 8132-8143 [PMID: 25924237 DOI: 10.18632/oncotarget.3517]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86 </w:t>
      </w:r>
      <w:r w:rsidRPr="000273B1">
        <w:rPr>
          <w:rFonts w:ascii="Book Antiqua" w:eastAsia="等线" w:hAnsi="Book Antiqua" w:cs="Times New Roman"/>
          <w:b/>
          <w:kern w:val="2"/>
          <w:lang w:eastAsia="zh-CN"/>
        </w:rPr>
        <w:t>Pei L</w:t>
      </w:r>
      <w:r w:rsidRPr="000273B1">
        <w:rPr>
          <w:rFonts w:ascii="Book Antiqua" w:eastAsia="等线" w:hAnsi="Book Antiqua" w:cs="Times New Roman"/>
          <w:kern w:val="2"/>
          <w:lang w:eastAsia="zh-CN"/>
        </w:rPr>
        <w:t xml:space="preserve">, Wiser O, Slavin A, Mu D, Powers S, Jan LY, Hoey T. Oncogenic potential of TASK3 (Kcnk9) depends on K+ channel function. </w:t>
      </w:r>
      <w:r w:rsidRPr="000273B1">
        <w:rPr>
          <w:rFonts w:ascii="Book Antiqua" w:eastAsia="等线" w:hAnsi="Book Antiqua" w:cs="Times New Roman"/>
          <w:i/>
          <w:kern w:val="2"/>
          <w:lang w:eastAsia="zh-CN"/>
        </w:rPr>
        <w:t>Proc Natl Acad Sci U S A</w:t>
      </w:r>
      <w:r w:rsidRPr="000273B1">
        <w:rPr>
          <w:rFonts w:ascii="Book Antiqua" w:eastAsia="等线" w:hAnsi="Book Antiqua" w:cs="Times New Roman"/>
          <w:kern w:val="2"/>
          <w:lang w:eastAsia="zh-CN"/>
        </w:rPr>
        <w:t xml:space="preserve"> 2003; </w:t>
      </w:r>
      <w:r w:rsidRPr="000273B1">
        <w:rPr>
          <w:rFonts w:ascii="Book Antiqua" w:eastAsia="等线" w:hAnsi="Book Antiqua" w:cs="Times New Roman"/>
          <w:b/>
          <w:kern w:val="2"/>
          <w:lang w:eastAsia="zh-CN"/>
        </w:rPr>
        <w:t>100</w:t>
      </w:r>
      <w:r w:rsidRPr="000273B1">
        <w:rPr>
          <w:rFonts w:ascii="Book Antiqua" w:eastAsia="等线" w:hAnsi="Book Antiqua" w:cs="Times New Roman"/>
          <w:kern w:val="2"/>
          <w:lang w:eastAsia="zh-CN"/>
        </w:rPr>
        <w:t>: 7803-7807 [PMID: 12782791 DOI: 10.1073/pnas.1232448100]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87 </w:t>
      </w:r>
      <w:r w:rsidRPr="000273B1">
        <w:rPr>
          <w:rFonts w:ascii="Book Antiqua" w:eastAsia="等线" w:hAnsi="Book Antiqua" w:cs="Times New Roman"/>
          <w:b/>
          <w:kern w:val="2"/>
          <w:lang w:eastAsia="zh-CN"/>
        </w:rPr>
        <w:t>Mu D</w:t>
      </w:r>
      <w:r w:rsidRPr="000273B1">
        <w:rPr>
          <w:rFonts w:ascii="Book Antiqua" w:eastAsia="等线" w:hAnsi="Book Antiqua" w:cs="Times New Roman"/>
          <w:kern w:val="2"/>
          <w:lang w:eastAsia="zh-CN"/>
        </w:rPr>
        <w:t xml:space="preserve">, Chen L, Zhang X, See LH, Koch CM, Yen C, Tong JJ, Spiegel L, Nguyen KC, Servoss A, Peng Y, Pei L, Marks JR, Lowe S, Hoey T, Jan LY, McCombie WR, Wigler MH, Powers S. Genomic amplification and oncogenic properties of the KCNK9 potassium channel gene. </w:t>
      </w:r>
      <w:r w:rsidRPr="000273B1">
        <w:rPr>
          <w:rFonts w:ascii="Book Antiqua" w:eastAsia="等线" w:hAnsi="Book Antiqua" w:cs="Times New Roman"/>
          <w:i/>
          <w:kern w:val="2"/>
          <w:lang w:eastAsia="zh-CN"/>
        </w:rPr>
        <w:t>Cancer Cell</w:t>
      </w:r>
      <w:r w:rsidRPr="000273B1">
        <w:rPr>
          <w:rFonts w:ascii="Book Antiqua" w:eastAsia="等线" w:hAnsi="Book Antiqua" w:cs="Times New Roman"/>
          <w:kern w:val="2"/>
          <w:lang w:eastAsia="zh-CN"/>
        </w:rPr>
        <w:t xml:space="preserve"> 2003; </w:t>
      </w:r>
      <w:r w:rsidRPr="000273B1">
        <w:rPr>
          <w:rFonts w:ascii="Book Antiqua" w:eastAsia="等线" w:hAnsi="Book Antiqua" w:cs="Times New Roman"/>
          <w:b/>
          <w:kern w:val="2"/>
          <w:lang w:eastAsia="zh-CN"/>
        </w:rPr>
        <w:t>3</w:t>
      </w:r>
      <w:r w:rsidRPr="000273B1">
        <w:rPr>
          <w:rFonts w:ascii="Book Antiqua" w:eastAsia="等线" w:hAnsi="Book Antiqua" w:cs="Times New Roman"/>
          <w:kern w:val="2"/>
          <w:lang w:eastAsia="zh-CN"/>
        </w:rPr>
        <w:t>: 297-302 [PMID: 12676587]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88 </w:t>
      </w:r>
      <w:r w:rsidRPr="000273B1">
        <w:rPr>
          <w:rFonts w:ascii="Book Antiqua" w:eastAsia="等线" w:hAnsi="Book Antiqua" w:cs="Times New Roman"/>
          <w:b/>
          <w:kern w:val="2"/>
          <w:lang w:eastAsia="zh-CN"/>
        </w:rPr>
        <w:t>He T</w:t>
      </w:r>
      <w:r w:rsidRPr="000273B1">
        <w:rPr>
          <w:rFonts w:ascii="Book Antiqua" w:eastAsia="等线" w:hAnsi="Book Antiqua" w:cs="Times New Roman"/>
          <w:kern w:val="2"/>
          <w:lang w:eastAsia="zh-CN"/>
        </w:rPr>
        <w:t xml:space="preserve">, Wang C, Zhang M, Zhang X, Zheng S, Linghu E, Guo M. Epigenetic regulation of voltage-gated potassium ion channel molecule Kv1.3 in mechanisms of colorectal cancer. </w:t>
      </w:r>
      <w:r w:rsidRPr="000273B1">
        <w:rPr>
          <w:rFonts w:ascii="Book Antiqua" w:eastAsia="等线" w:hAnsi="Book Antiqua" w:cs="Times New Roman"/>
          <w:i/>
          <w:kern w:val="2"/>
          <w:lang w:eastAsia="zh-CN"/>
        </w:rPr>
        <w:t>Discov Med</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23</w:t>
      </w:r>
      <w:r w:rsidRPr="000273B1">
        <w:rPr>
          <w:rFonts w:ascii="Book Antiqua" w:eastAsia="等线" w:hAnsi="Book Antiqua" w:cs="Times New Roman"/>
          <w:kern w:val="2"/>
          <w:lang w:eastAsia="zh-CN"/>
        </w:rPr>
        <w:t>: 155-162 [PMID: 28472608]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89 </w:t>
      </w:r>
      <w:r w:rsidRPr="000273B1">
        <w:rPr>
          <w:rFonts w:ascii="Book Antiqua" w:eastAsia="等线" w:hAnsi="Book Antiqua" w:cs="Times New Roman"/>
          <w:b/>
          <w:kern w:val="2"/>
          <w:lang w:eastAsia="zh-CN"/>
        </w:rPr>
        <w:t>Ouadid-Ahidouch H</w:t>
      </w:r>
      <w:r w:rsidRPr="000273B1">
        <w:rPr>
          <w:rFonts w:ascii="Book Antiqua" w:eastAsia="等线" w:hAnsi="Book Antiqua" w:cs="Times New Roman"/>
          <w:kern w:val="2"/>
          <w:lang w:eastAsia="zh-CN"/>
        </w:rPr>
        <w:t xml:space="preserve">, Rodat-Despoix L, Matifat F, Morin G, Ahidouch A. DNA methylation of channel-related genes in cancers. </w:t>
      </w:r>
      <w:r w:rsidRPr="000273B1">
        <w:rPr>
          <w:rFonts w:ascii="Book Antiqua" w:eastAsia="等线" w:hAnsi="Book Antiqua" w:cs="Times New Roman"/>
          <w:i/>
          <w:kern w:val="2"/>
          <w:lang w:eastAsia="zh-CN"/>
        </w:rPr>
        <w:t>Biochim Biophys Acta</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1848</w:t>
      </w:r>
      <w:r w:rsidRPr="000273B1">
        <w:rPr>
          <w:rFonts w:ascii="Book Antiqua" w:eastAsia="等线" w:hAnsi="Book Antiqua" w:cs="Times New Roman"/>
          <w:kern w:val="2"/>
          <w:lang w:eastAsia="zh-CN"/>
        </w:rPr>
        <w:t>: 2621-2628 [PMID: 25703813 DOI: 10.1016/j.bbamem.2015.02.015]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90 </w:t>
      </w:r>
      <w:r w:rsidRPr="000273B1">
        <w:rPr>
          <w:rFonts w:ascii="Book Antiqua" w:eastAsia="等线" w:hAnsi="Book Antiqua" w:cs="Times New Roman"/>
          <w:b/>
          <w:kern w:val="2"/>
          <w:lang w:eastAsia="zh-CN"/>
        </w:rPr>
        <w:t>Xu E</w:t>
      </w:r>
      <w:r w:rsidRPr="000273B1">
        <w:rPr>
          <w:rFonts w:ascii="Book Antiqua" w:eastAsia="等线" w:hAnsi="Book Antiqua" w:cs="Times New Roman"/>
          <w:kern w:val="2"/>
          <w:lang w:eastAsia="zh-CN"/>
        </w:rPr>
        <w:t xml:space="preserve">, Gu J, Hawk ET, Wang KK, Lai M, Huang M, Ajani J, Wu X. Genome-wide methylation analysis shows similar patterns in Barrett's esophagus and esophageal adenocarcinoma. </w:t>
      </w:r>
      <w:r w:rsidRPr="000273B1">
        <w:rPr>
          <w:rFonts w:ascii="Book Antiqua" w:eastAsia="等线" w:hAnsi="Book Antiqua" w:cs="Times New Roman"/>
          <w:i/>
          <w:kern w:val="2"/>
          <w:lang w:eastAsia="zh-CN"/>
        </w:rPr>
        <w:t>Carcinogenesis</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34</w:t>
      </w:r>
      <w:r w:rsidRPr="000273B1">
        <w:rPr>
          <w:rFonts w:ascii="Book Antiqua" w:eastAsia="等线" w:hAnsi="Book Antiqua" w:cs="Times New Roman"/>
          <w:kern w:val="2"/>
          <w:lang w:eastAsia="zh-CN"/>
        </w:rPr>
        <w:t>: 2750-2756 [PMID: 23996928 DOI: 10.1093/carcin/bgt286]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91 </w:t>
      </w:r>
      <w:r w:rsidRPr="000273B1">
        <w:rPr>
          <w:rFonts w:ascii="Book Antiqua" w:eastAsia="等线" w:hAnsi="Book Antiqua" w:cs="Times New Roman"/>
          <w:b/>
          <w:kern w:val="2"/>
          <w:lang w:eastAsia="zh-CN"/>
        </w:rPr>
        <w:t>Lastraioli E</w:t>
      </w:r>
      <w:r w:rsidRPr="000273B1">
        <w:rPr>
          <w:rFonts w:ascii="Book Antiqua" w:eastAsia="等线" w:hAnsi="Book Antiqua" w:cs="Times New Roman"/>
          <w:kern w:val="2"/>
          <w:lang w:eastAsia="zh-CN"/>
        </w:rPr>
        <w:t xml:space="preserve">, Iorio J, Arcangeli A. Ion channel expression as promising cancer biomarker. </w:t>
      </w:r>
      <w:r w:rsidRPr="000273B1">
        <w:rPr>
          <w:rFonts w:ascii="Book Antiqua" w:eastAsia="等线" w:hAnsi="Book Antiqua" w:cs="Times New Roman"/>
          <w:i/>
          <w:kern w:val="2"/>
          <w:lang w:eastAsia="zh-CN"/>
        </w:rPr>
        <w:t>Biochim Biophys Acta</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1848</w:t>
      </w:r>
      <w:r w:rsidRPr="000273B1">
        <w:rPr>
          <w:rFonts w:ascii="Book Antiqua" w:eastAsia="等线" w:hAnsi="Book Antiqua" w:cs="Times New Roman"/>
          <w:kern w:val="2"/>
          <w:lang w:eastAsia="zh-CN"/>
        </w:rPr>
        <w:t>: 2685-2702 [PMID: 25542783 DOI: 10.1016/j.bbamem.2014.12.016]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lastRenderedPageBreak/>
        <w:t xml:space="preserve">92 </w:t>
      </w:r>
      <w:r w:rsidRPr="000273B1">
        <w:rPr>
          <w:rFonts w:ascii="Book Antiqua" w:eastAsia="等线" w:hAnsi="Book Antiqua" w:cs="Times New Roman"/>
          <w:b/>
          <w:kern w:val="2"/>
          <w:lang w:eastAsia="zh-CN"/>
        </w:rPr>
        <w:t>Crites KS</w:t>
      </w:r>
      <w:r w:rsidRPr="000273B1">
        <w:rPr>
          <w:rFonts w:ascii="Book Antiqua" w:eastAsia="等线" w:hAnsi="Book Antiqua" w:cs="Times New Roman"/>
          <w:kern w:val="2"/>
          <w:lang w:eastAsia="zh-CN"/>
        </w:rPr>
        <w:t xml:space="preserve">, Morin G, Orlando V, Patey N, Cantin C, Martel J, Brochiero E, Mailhot G. CFTR Knockdown induces proinflammatory changes in intestinal epithelial cells. </w:t>
      </w:r>
      <w:r w:rsidRPr="000273B1">
        <w:rPr>
          <w:rFonts w:ascii="Book Antiqua" w:eastAsia="等线" w:hAnsi="Book Antiqua" w:cs="Times New Roman"/>
          <w:i/>
          <w:kern w:val="2"/>
          <w:lang w:eastAsia="zh-CN"/>
        </w:rPr>
        <w:t xml:space="preserve">J Inflamm </w:t>
      </w:r>
      <w:r w:rsidRPr="000273B1">
        <w:rPr>
          <w:rFonts w:ascii="Book Antiqua" w:eastAsia="等线" w:hAnsi="Book Antiqua" w:cs="Times New Roman"/>
          <w:iCs/>
          <w:kern w:val="2"/>
          <w:lang w:eastAsia="zh-CN"/>
        </w:rPr>
        <w:t>(Lond)</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12</w:t>
      </w:r>
      <w:r w:rsidRPr="000273B1">
        <w:rPr>
          <w:rFonts w:ascii="Book Antiqua" w:eastAsia="等线" w:hAnsi="Book Antiqua" w:cs="Times New Roman"/>
          <w:kern w:val="2"/>
          <w:lang w:eastAsia="zh-CN"/>
        </w:rPr>
        <w:t>: 62 [PMID: 26549988 DOI: 10.1186/s12950-015-0107-y]</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93 </w:t>
      </w:r>
      <w:r w:rsidRPr="000273B1">
        <w:rPr>
          <w:rFonts w:ascii="Book Antiqua" w:eastAsia="等线" w:hAnsi="Book Antiqua" w:cs="Times New Roman"/>
          <w:b/>
          <w:kern w:val="2"/>
          <w:lang w:eastAsia="zh-CN"/>
        </w:rPr>
        <w:t>Strubberg AM</w:t>
      </w:r>
      <w:r w:rsidRPr="000273B1">
        <w:rPr>
          <w:rFonts w:ascii="Book Antiqua" w:eastAsia="等线" w:hAnsi="Book Antiqua" w:cs="Times New Roman"/>
          <w:kern w:val="2"/>
          <w:lang w:eastAsia="zh-CN"/>
        </w:rPr>
        <w:t xml:space="preserve">, Liu J, Walker NM, Stefanski CD, MacLeod RJ, Magness ST, Clarke LL. Cftr Modulates Wnt/β-Catenin Signaling and Stem Cell Proliferation in Murine Intestine. </w:t>
      </w:r>
      <w:r w:rsidRPr="000273B1">
        <w:rPr>
          <w:rFonts w:ascii="Book Antiqua" w:eastAsia="等线" w:hAnsi="Book Antiqua" w:cs="Times New Roman"/>
          <w:i/>
          <w:kern w:val="2"/>
          <w:lang w:eastAsia="zh-CN"/>
        </w:rPr>
        <w:t>Cell Mol Gastroenterol Hepatol</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5</w:t>
      </w:r>
      <w:r w:rsidRPr="000273B1">
        <w:rPr>
          <w:rFonts w:ascii="Book Antiqua" w:eastAsia="等线" w:hAnsi="Book Antiqua" w:cs="Times New Roman"/>
          <w:kern w:val="2"/>
          <w:lang w:eastAsia="zh-CN"/>
        </w:rPr>
        <w:t>: 253-271 [PMID: 29675451 DOI: 10.1016/j.jcmgh.2017.11.013]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94 </w:t>
      </w:r>
      <w:r w:rsidRPr="000273B1">
        <w:rPr>
          <w:rFonts w:ascii="Book Antiqua" w:eastAsia="等线" w:hAnsi="Book Antiqua" w:cs="Times New Roman"/>
          <w:b/>
          <w:kern w:val="2"/>
          <w:lang w:eastAsia="zh-CN"/>
        </w:rPr>
        <w:t>Vernocchi P</w:t>
      </w:r>
      <w:r w:rsidRPr="000273B1">
        <w:rPr>
          <w:rFonts w:ascii="Book Antiqua" w:eastAsia="等线" w:hAnsi="Book Antiqua" w:cs="Times New Roman"/>
          <w:kern w:val="2"/>
          <w:lang w:eastAsia="zh-CN"/>
        </w:rPr>
        <w:t xml:space="preserve">, Del Chierico F, Russo A, Majo F, Rossitto M, Valerio M, Casadei L, La Storia A, De Filippis F, Rizzo C, Manetti C, Paci P, Ercolini D, Marini F, Fiscarelli EV, Dallapiccola B, Lucidi V, Miccheli A, Putignani L. Gut microbiota signatures in cystic fibrosis: Loss of host CFTR function drives the microbiota enterophenotype. </w:t>
      </w:r>
      <w:r w:rsidRPr="000273B1">
        <w:rPr>
          <w:rFonts w:ascii="Book Antiqua" w:eastAsia="等线" w:hAnsi="Book Antiqua" w:cs="Times New Roman"/>
          <w:i/>
          <w:kern w:val="2"/>
          <w:lang w:eastAsia="zh-CN"/>
        </w:rPr>
        <w:t>PLoS One</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13</w:t>
      </w:r>
      <w:r w:rsidRPr="000273B1">
        <w:rPr>
          <w:rFonts w:ascii="Book Antiqua" w:eastAsia="等线" w:hAnsi="Book Antiqua" w:cs="Times New Roman"/>
          <w:kern w:val="2"/>
          <w:lang w:eastAsia="zh-CN"/>
        </w:rPr>
        <w:t>: e0208171 [PMID: 30521551 DOI: 10.1371/journal.pone.0208171]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95 </w:t>
      </w:r>
      <w:r w:rsidRPr="000273B1">
        <w:rPr>
          <w:rFonts w:ascii="Book Antiqua" w:eastAsia="等线" w:hAnsi="Book Antiqua" w:cs="Times New Roman"/>
          <w:b/>
          <w:kern w:val="2"/>
          <w:lang w:eastAsia="zh-CN"/>
        </w:rPr>
        <w:t>Burke DG</w:t>
      </w:r>
      <w:r w:rsidRPr="000273B1">
        <w:rPr>
          <w:rFonts w:ascii="Book Antiqua" w:eastAsia="等线" w:hAnsi="Book Antiqua" w:cs="Times New Roman"/>
          <w:kern w:val="2"/>
          <w:lang w:eastAsia="zh-CN"/>
        </w:rPr>
        <w:t xml:space="preserve">, Fouhy F, Harrison MJ, Rea MC, Cotter PD, O'Sullivan O, Stanton C, Hill C, Shanahan F, Plant BJ, Ross RP. The altered gut microbiota in adults with cystic fibrosis. </w:t>
      </w:r>
      <w:r w:rsidRPr="000273B1">
        <w:rPr>
          <w:rFonts w:ascii="Book Antiqua" w:eastAsia="等线" w:hAnsi="Book Antiqua" w:cs="Times New Roman"/>
          <w:i/>
          <w:kern w:val="2"/>
          <w:lang w:eastAsia="zh-CN"/>
        </w:rPr>
        <w:t>BMC Microbiol</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17</w:t>
      </w:r>
      <w:r w:rsidRPr="000273B1">
        <w:rPr>
          <w:rFonts w:ascii="Book Antiqua" w:eastAsia="等线" w:hAnsi="Book Antiqua" w:cs="Times New Roman"/>
          <w:kern w:val="2"/>
          <w:lang w:eastAsia="zh-CN"/>
        </w:rPr>
        <w:t>: 58 [PMID: 28279152 DOI: 10.1186/s12866-017-0968-8]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96 </w:t>
      </w:r>
      <w:r w:rsidRPr="000273B1">
        <w:rPr>
          <w:rFonts w:ascii="Book Antiqua" w:eastAsia="等线" w:hAnsi="Book Antiqua" w:cs="Times New Roman"/>
          <w:b/>
          <w:kern w:val="2"/>
          <w:lang w:eastAsia="zh-CN"/>
        </w:rPr>
        <w:t>Kleme ML</w:t>
      </w:r>
      <w:r w:rsidRPr="000273B1">
        <w:rPr>
          <w:rFonts w:ascii="Book Antiqua" w:eastAsia="等线" w:hAnsi="Book Antiqua" w:cs="Times New Roman"/>
          <w:kern w:val="2"/>
          <w:lang w:eastAsia="zh-CN"/>
        </w:rPr>
        <w:t xml:space="preserve">, Sané AT, Garofalo C, Levy E. Targeted CFTR gene disruption with zinc-finger nucleases in human intestinal epithelial cells induces oxidative stress and inflammation. </w:t>
      </w:r>
      <w:r w:rsidRPr="000273B1">
        <w:rPr>
          <w:rFonts w:ascii="Book Antiqua" w:eastAsia="等线" w:hAnsi="Book Antiqua" w:cs="Times New Roman"/>
          <w:i/>
          <w:kern w:val="2"/>
          <w:lang w:eastAsia="zh-CN"/>
        </w:rPr>
        <w:t>Int J Biochem Cell Biol</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74</w:t>
      </w:r>
      <w:r w:rsidRPr="000273B1">
        <w:rPr>
          <w:rFonts w:ascii="Book Antiqua" w:eastAsia="等线" w:hAnsi="Book Antiqua" w:cs="Times New Roman"/>
          <w:kern w:val="2"/>
          <w:lang w:eastAsia="zh-CN"/>
        </w:rPr>
        <w:t>: 84-94 [PMID: 26923293 DOI: 10.1016/j.biocel.2016.02.022]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97 </w:t>
      </w:r>
      <w:r w:rsidRPr="000273B1">
        <w:rPr>
          <w:rFonts w:ascii="Book Antiqua" w:eastAsia="等线" w:hAnsi="Book Antiqua" w:cs="Times New Roman"/>
          <w:b/>
          <w:kern w:val="2"/>
          <w:lang w:eastAsia="zh-CN"/>
        </w:rPr>
        <w:t>Kleme ML</w:t>
      </w:r>
      <w:r w:rsidRPr="000273B1">
        <w:rPr>
          <w:rFonts w:ascii="Book Antiqua" w:eastAsia="等线" w:hAnsi="Book Antiqua" w:cs="Times New Roman"/>
          <w:kern w:val="2"/>
          <w:lang w:eastAsia="zh-CN"/>
        </w:rPr>
        <w:t xml:space="preserve">, Sané A, Garofalo C, Seidman E, Brochiero E, Berthiaume Y, Levy E. CFTR Deletion Confers Mitochondrial Dysfunction and Disrupts Lipid Homeostasis in Intestinal Epithelial Cells. </w:t>
      </w:r>
      <w:r w:rsidRPr="000273B1">
        <w:rPr>
          <w:rFonts w:ascii="Book Antiqua" w:eastAsia="等线" w:hAnsi="Book Antiqua" w:cs="Times New Roman"/>
          <w:i/>
          <w:kern w:val="2"/>
          <w:lang w:eastAsia="zh-CN"/>
        </w:rPr>
        <w:t>Nutrients</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10</w:t>
      </w:r>
      <w:r w:rsidRPr="000273B1">
        <w:rPr>
          <w:rFonts w:ascii="Book Antiqua" w:eastAsia="等线" w:hAnsi="Book Antiqua" w:cs="Times New Roman"/>
          <w:kern w:val="2"/>
          <w:lang w:eastAsia="zh-CN"/>
        </w:rPr>
        <w:t>: pii: E836 [PMID: 29954133 DOI: 10.3390/nu10070836]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98 </w:t>
      </w:r>
      <w:r w:rsidRPr="000273B1">
        <w:rPr>
          <w:rFonts w:ascii="Book Antiqua" w:eastAsia="等线" w:hAnsi="Book Antiqua" w:cs="Times New Roman"/>
          <w:b/>
          <w:kern w:val="2"/>
          <w:lang w:eastAsia="zh-CN"/>
        </w:rPr>
        <w:t>Xia X</w:t>
      </w:r>
      <w:r w:rsidRPr="000273B1">
        <w:rPr>
          <w:rFonts w:ascii="Book Antiqua" w:eastAsia="等线" w:hAnsi="Book Antiqua" w:cs="Times New Roman"/>
          <w:kern w:val="2"/>
          <w:lang w:eastAsia="zh-CN"/>
        </w:rPr>
        <w:t xml:space="preserve">, Wang J, Liu Y, Yue M. Lower Cystic Fibrosis Transmembrane Conductance Regulator (CFTR) Promotes the Proliferation and Migration of Endometrial Carcinoma. </w:t>
      </w:r>
      <w:r w:rsidRPr="000273B1">
        <w:rPr>
          <w:rFonts w:ascii="Book Antiqua" w:eastAsia="等线" w:hAnsi="Book Antiqua" w:cs="Times New Roman"/>
          <w:i/>
          <w:kern w:val="2"/>
          <w:lang w:eastAsia="zh-CN"/>
        </w:rPr>
        <w:t>Med Sci Monit</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23</w:t>
      </w:r>
      <w:r w:rsidRPr="000273B1">
        <w:rPr>
          <w:rFonts w:ascii="Book Antiqua" w:eastAsia="等线" w:hAnsi="Book Antiqua" w:cs="Times New Roman"/>
          <w:kern w:val="2"/>
          <w:lang w:eastAsia="zh-CN"/>
        </w:rPr>
        <w:t xml:space="preserve">: 966-974 [PMID: 28225751 DOI: </w:t>
      </w:r>
      <w:r w:rsidRPr="000273B1">
        <w:rPr>
          <w:rFonts w:ascii="Book Antiqua" w:eastAsia="等线" w:hAnsi="Book Antiqua" w:cs="Times New Roman"/>
          <w:kern w:val="2"/>
          <w:lang w:eastAsia="zh-CN"/>
        </w:rPr>
        <w:lastRenderedPageBreak/>
        <w:t>10.12659/MSM.899341]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99 </w:t>
      </w:r>
      <w:r w:rsidRPr="000273B1">
        <w:rPr>
          <w:rFonts w:ascii="Book Antiqua" w:eastAsia="等线" w:hAnsi="Book Antiqua" w:cs="Times New Roman"/>
          <w:b/>
          <w:kern w:val="2"/>
          <w:lang w:eastAsia="zh-CN"/>
        </w:rPr>
        <w:t>Liou TG</w:t>
      </w:r>
      <w:r w:rsidRPr="000273B1">
        <w:rPr>
          <w:rFonts w:ascii="Book Antiqua" w:eastAsia="等线" w:hAnsi="Book Antiqua" w:cs="Times New Roman"/>
          <w:kern w:val="2"/>
          <w:lang w:eastAsia="zh-CN"/>
        </w:rPr>
        <w:t xml:space="preserve">. The Clinical Biology of Cystic Fibrosis Transmembrane Regulator Protein: Its Role and Function in Extrapulmonary Disease. </w:t>
      </w:r>
      <w:r w:rsidRPr="000273B1">
        <w:rPr>
          <w:rFonts w:ascii="Book Antiqua" w:eastAsia="等线" w:hAnsi="Book Antiqua" w:cs="Times New Roman"/>
          <w:i/>
          <w:kern w:val="2"/>
          <w:lang w:eastAsia="zh-CN"/>
        </w:rPr>
        <w:t>Chest</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155</w:t>
      </w:r>
      <w:r w:rsidRPr="000273B1">
        <w:rPr>
          <w:rFonts w:ascii="Book Antiqua" w:eastAsia="等线" w:hAnsi="Book Antiqua" w:cs="Times New Roman"/>
          <w:kern w:val="2"/>
          <w:lang w:eastAsia="zh-CN"/>
        </w:rPr>
        <w:t>: 605-616 [PMID: 30359614 DOI: 10.1016/j.chest.2018.10.006]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100 </w:t>
      </w:r>
      <w:r w:rsidRPr="000273B1">
        <w:rPr>
          <w:rFonts w:ascii="Book Antiqua" w:eastAsia="等线" w:hAnsi="Book Antiqua" w:cs="Times New Roman"/>
          <w:b/>
          <w:kern w:val="2"/>
          <w:lang w:eastAsia="zh-CN"/>
        </w:rPr>
        <w:t>Zhang JT</w:t>
      </w:r>
      <w:r w:rsidRPr="000273B1">
        <w:rPr>
          <w:rFonts w:ascii="Book Antiqua" w:eastAsia="等线" w:hAnsi="Book Antiqua" w:cs="Times New Roman"/>
          <w:kern w:val="2"/>
          <w:lang w:eastAsia="zh-CN"/>
        </w:rPr>
        <w:t xml:space="preserve">, Wang Y, Chen JJ, Zhang XH, Dong JD, Tsang LL, Huang XR, Cai Z, Lan HY, Jiang XH, Chan HC. Defective CFTR leads to aberrant β-catenin activation and kidney fibrosis. </w:t>
      </w:r>
      <w:r w:rsidRPr="000273B1">
        <w:rPr>
          <w:rFonts w:ascii="Book Antiqua" w:eastAsia="等线" w:hAnsi="Book Antiqua" w:cs="Times New Roman"/>
          <w:i/>
          <w:kern w:val="2"/>
          <w:lang w:eastAsia="zh-CN"/>
        </w:rPr>
        <w:t>Sci Rep</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7</w:t>
      </w:r>
      <w:r w:rsidRPr="000273B1">
        <w:rPr>
          <w:rFonts w:ascii="Book Antiqua" w:eastAsia="等线" w:hAnsi="Book Antiqua" w:cs="Times New Roman"/>
          <w:kern w:val="2"/>
          <w:lang w:eastAsia="zh-CN"/>
        </w:rPr>
        <w:t>: 5233 [PMID: 28701694 DOI: 10.1038/s41598-017-05435-5]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101 </w:t>
      </w:r>
      <w:r w:rsidRPr="000273B1">
        <w:rPr>
          <w:rFonts w:ascii="Book Antiqua" w:eastAsia="等线" w:hAnsi="Book Antiqua" w:cs="Times New Roman"/>
          <w:b/>
          <w:kern w:val="2"/>
          <w:lang w:eastAsia="zh-CN"/>
        </w:rPr>
        <w:t>Zhang J</w:t>
      </w:r>
      <w:r w:rsidRPr="000273B1">
        <w:rPr>
          <w:rFonts w:ascii="Book Antiqua" w:eastAsia="等线" w:hAnsi="Book Antiqua" w:cs="Times New Roman"/>
          <w:kern w:val="2"/>
          <w:lang w:eastAsia="zh-CN"/>
        </w:rPr>
        <w:t xml:space="preserve">, Wang Y, Jiang X, Chan HC. Cystic fibrosis transmembrane conductance regulator-emerging regulator of cancer. </w:t>
      </w:r>
      <w:r w:rsidRPr="000273B1">
        <w:rPr>
          <w:rFonts w:ascii="Book Antiqua" w:eastAsia="等线" w:hAnsi="Book Antiqua" w:cs="Times New Roman"/>
          <w:i/>
          <w:kern w:val="2"/>
          <w:lang w:eastAsia="zh-CN"/>
        </w:rPr>
        <w:t>Cell Mol Life Sci</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75</w:t>
      </w:r>
      <w:r w:rsidRPr="000273B1">
        <w:rPr>
          <w:rFonts w:ascii="Book Antiqua" w:eastAsia="等线" w:hAnsi="Book Antiqua" w:cs="Times New Roman"/>
          <w:kern w:val="2"/>
          <w:lang w:eastAsia="zh-CN"/>
        </w:rPr>
        <w:t>: 1737-1756 [PMID: 29411041 DOI: 10.1007/s00018-018-2755-6]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102 </w:t>
      </w:r>
      <w:r w:rsidRPr="000273B1">
        <w:rPr>
          <w:rFonts w:ascii="Book Antiqua" w:eastAsia="等线" w:hAnsi="Book Antiqua" w:cs="Times New Roman"/>
          <w:b/>
          <w:kern w:val="2"/>
          <w:lang w:eastAsia="zh-CN"/>
        </w:rPr>
        <w:t>Villella VR</w:t>
      </w:r>
      <w:r w:rsidRPr="000273B1">
        <w:rPr>
          <w:rFonts w:ascii="Book Antiqua" w:eastAsia="等线" w:hAnsi="Book Antiqua" w:cs="Times New Roman"/>
          <w:kern w:val="2"/>
          <w:lang w:eastAsia="zh-CN"/>
        </w:rPr>
        <w:t xml:space="preserve">, Venerando A, Cozza G, Esposito S, Ferrari E, Monzani R, Spinella MC, Oikonomou V, Renga G, Tosco A, Rossin F, Guido S, Silano M, Garaci E, Chao YK, Grimm C, Luciani A, Romani L, Piacentini M, Raia V, Kroemer G, Maiuri L. A pathogenic role for cystic fibrosis transmembrane conductance regulator in celiac disease. </w:t>
      </w:r>
      <w:r w:rsidRPr="000273B1">
        <w:rPr>
          <w:rFonts w:ascii="Book Antiqua" w:eastAsia="等线" w:hAnsi="Book Antiqua" w:cs="Times New Roman"/>
          <w:i/>
          <w:kern w:val="2"/>
          <w:lang w:eastAsia="zh-CN"/>
        </w:rPr>
        <w:t>EMBO J</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38</w:t>
      </w:r>
      <w:r w:rsidRPr="000273B1">
        <w:rPr>
          <w:rFonts w:ascii="Book Antiqua" w:eastAsia="等线" w:hAnsi="Book Antiqua" w:cs="Times New Roman"/>
          <w:kern w:val="2"/>
          <w:lang w:eastAsia="zh-CN"/>
        </w:rPr>
        <w:t>: pii: e100101 [PMID: 30498130 DOI: 10.15252/embj.2018100101]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103 </w:t>
      </w:r>
      <w:r w:rsidRPr="000273B1">
        <w:rPr>
          <w:rFonts w:ascii="Book Antiqua" w:eastAsia="等线" w:hAnsi="Book Antiqua" w:cs="Times New Roman"/>
          <w:b/>
          <w:kern w:val="2"/>
          <w:lang w:eastAsia="zh-CN"/>
        </w:rPr>
        <w:t>Garg M</w:t>
      </w:r>
      <w:r w:rsidRPr="000273B1">
        <w:rPr>
          <w:rFonts w:ascii="Book Antiqua" w:eastAsia="等线" w:hAnsi="Book Antiqua" w:cs="Times New Roman"/>
          <w:kern w:val="2"/>
          <w:lang w:eastAsia="zh-CN"/>
        </w:rPr>
        <w:t xml:space="preserve">, Ooi CY. The Enigmatic Gut in Cystic Fibrosis: Linking Inflammation, Dysbiosis, and the Increased Risk of Malignancy. </w:t>
      </w:r>
      <w:r w:rsidRPr="000273B1">
        <w:rPr>
          <w:rFonts w:ascii="Book Antiqua" w:eastAsia="等线" w:hAnsi="Book Antiqua" w:cs="Times New Roman"/>
          <w:i/>
          <w:kern w:val="2"/>
          <w:lang w:eastAsia="zh-CN"/>
        </w:rPr>
        <w:t>Curr Gastroenterol Rep</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19</w:t>
      </w:r>
      <w:r w:rsidRPr="000273B1">
        <w:rPr>
          <w:rFonts w:ascii="Book Antiqua" w:eastAsia="等线" w:hAnsi="Book Antiqua" w:cs="Times New Roman"/>
          <w:kern w:val="2"/>
          <w:lang w:eastAsia="zh-CN"/>
        </w:rPr>
        <w:t>: 6 [PMID: 28155088 DOI: 10.1007/s11894-017-0546-0]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104 </w:t>
      </w:r>
      <w:r w:rsidRPr="000273B1">
        <w:rPr>
          <w:rFonts w:ascii="Book Antiqua" w:eastAsia="等线" w:hAnsi="Book Antiqua" w:cs="Times New Roman"/>
          <w:b/>
          <w:kern w:val="2"/>
          <w:lang w:eastAsia="zh-CN"/>
        </w:rPr>
        <w:t>Gelfond D</w:t>
      </w:r>
      <w:r w:rsidRPr="000273B1">
        <w:rPr>
          <w:rFonts w:ascii="Book Antiqua" w:eastAsia="等线" w:hAnsi="Book Antiqua" w:cs="Times New Roman"/>
          <w:kern w:val="2"/>
          <w:lang w:eastAsia="zh-CN"/>
        </w:rPr>
        <w:t xml:space="preserve">, Heltshe S, Ma C, Rowe SM, Frederick C, Uluer A, Sicilian L, Konstan M, Tullis E, Roach RN, Griffin K, Joseloff E, Borowitz D. Impact of CFTR Modulation on Intestinal pH, Motility, and Clinical Outcomes in Patients With Cystic Fibrosis and the G551D Mutation. </w:t>
      </w:r>
      <w:r w:rsidRPr="000273B1">
        <w:rPr>
          <w:rFonts w:ascii="Book Antiqua" w:eastAsia="等线" w:hAnsi="Book Antiqua" w:cs="Times New Roman"/>
          <w:i/>
          <w:kern w:val="2"/>
          <w:lang w:eastAsia="zh-CN"/>
        </w:rPr>
        <w:t>Clin Transl Gastroenterol</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8</w:t>
      </w:r>
      <w:r w:rsidRPr="000273B1">
        <w:rPr>
          <w:rFonts w:ascii="Book Antiqua" w:eastAsia="等线" w:hAnsi="Book Antiqua" w:cs="Times New Roman"/>
          <w:kern w:val="2"/>
          <w:lang w:eastAsia="zh-CN"/>
        </w:rPr>
        <w:t>: e81 [PMID: 28300821 DOI: 10.1038/ctg.2017.10]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105 </w:t>
      </w:r>
      <w:r w:rsidRPr="000273B1">
        <w:rPr>
          <w:rFonts w:ascii="Book Antiqua" w:eastAsia="等线" w:hAnsi="Book Antiqua" w:cs="Times New Roman"/>
          <w:b/>
          <w:kern w:val="2"/>
          <w:lang w:eastAsia="zh-CN"/>
        </w:rPr>
        <w:t>Romi H</w:t>
      </w:r>
      <w:r w:rsidRPr="000273B1">
        <w:rPr>
          <w:rFonts w:ascii="Book Antiqua" w:eastAsia="等线" w:hAnsi="Book Antiqua" w:cs="Times New Roman"/>
          <w:kern w:val="2"/>
          <w:lang w:eastAsia="zh-CN"/>
        </w:rPr>
        <w:t xml:space="preserve">, Cohen I, Landau D, Alkrinawi S, Yerushalmi B, Hershkovitz R, Newman-Heiman N, Cutting GR, Ofir R, Sivan S, Birk OS. Meconium ileus caused by mutations in GUCY2C, encoding the CFTR-activating guanylate cyclase 2C. </w:t>
      </w:r>
      <w:r w:rsidRPr="000273B1">
        <w:rPr>
          <w:rFonts w:ascii="Book Antiqua" w:eastAsia="等线" w:hAnsi="Book Antiqua" w:cs="Times New Roman"/>
          <w:i/>
          <w:kern w:val="2"/>
          <w:lang w:eastAsia="zh-CN"/>
        </w:rPr>
        <w:t>Am J Hum Genet</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90</w:t>
      </w:r>
      <w:r w:rsidRPr="000273B1">
        <w:rPr>
          <w:rFonts w:ascii="Book Antiqua" w:eastAsia="等线" w:hAnsi="Book Antiqua" w:cs="Times New Roman"/>
          <w:kern w:val="2"/>
          <w:lang w:eastAsia="zh-CN"/>
        </w:rPr>
        <w:t xml:space="preserve">: 893-899 [PMID: 22521417 DOI: </w:t>
      </w:r>
      <w:r w:rsidRPr="000273B1">
        <w:rPr>
          <w:rFonts w:ascii="Book Antiqua" w:eastAsia="等线" w:hAnsi="Book Antiqua" w:cs="Times New Roman"/>
          <w:kern w:val="2"/>
          <w:lang w:eastAsia="zh-CN"/>
        </w:rPr>
        <w:lastRenderedPageBreak/>
        <w:t>10.1016/j.ajhg.2012.03.022]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106 </w:t>
      </w:r>
      <w:r w:rsidRPr="000273B1">
        <w:rPr>
          <w:rFonts w:ascii="Book Antiqua" w:eastAsia="等线" w:hAnsi="Book Antiqua" w:cs="Times New Roman"/>
          <w:b/>
          <w:kern w:val="2"/>
          <w:lang w:eastAsia="zh-CN"/>
        </w:rPr>
        <w:t>Riordan JR</w:t>
      </w:r>
      <w:r w:rsidRPr="000273B1">
        <w:rPr>
          <w:rFonts w:ascii="Book Antiqua" w:eastAsia="等线" w:hAnsi="Book Antiqua" w:cs="Times New Roman"/>
          <w:kern w:val="2"/>
          <w:lang w:eastAsia="zh-CN"/>
        </w:rPr>
        <w:t xml:space="preserve">, Rommens JM, Kerem B, Alon N, Rozmahel R, Grzelczak Z, Zielenski J, Lok S, Plavsic N, Chou JL. Identification of the cystic fibrosis gene: Cloning and characterization of complementary DNA. </w:t>
      </w:r>
      <w:r w:rsidRPr="000273B1">
        <w:rPr>
          <w:rFonts w:ascii="Book Antiqua" w:eastAsia="等线" w:hAnsi="Book Antiqua" w:cs="Times New Roman"/>
          <w:i/>
          <w:kern w:val="2"/>
          <w:lang w:eastAsia="zh-CN"/>
        </w:rPr>
        <w:t>Science</w:t>
      </w:r>
      <w:r w:rsidRPr="000273B1">
        <w:rPr>
          <w:rFonts w:ascii="Book Antiqua" w:eastAsia="等线" w:hAnsi="Book Antiqua" w:cs="Times New Roman"/>
          <w:kern w:val="2"/>
          <w:lang w:eastAsia="zh-CN"/>
        </w:rPr>
        <w:t xml:space="preserve"> 1989; </w:t>
      </w:r>
      <w:r w:rsidRPr="000273B1">
        <w:rPr>
          <w:rFonts w:ascii="Book Antiqua" w:eastAsia="等线" w:hAnsi="Book Antiqua" w:cs="Times New Roman"/>
          <w:b/>
          <w:kern w:val="2"/>
          <w:lang w:eastAsia="zh-CN"/>
        </w:rPr>
        <w:t>245</w:t>
      </w:r>
      <w:r w:rsidRPr="000273B1">
        <w:rPr>
          <w:rFonts w:ascii="Book Antiqua" w:eastAsia="等线" w:hAnsi="Book Antiqua" w:cs="Times New Roman"/>
          <w:kern w:val="2"/>
          <w:lang w:eastAsia="zh-CN"/>
        </w:rPr>
        <w:t>: 1066-1073 [PMID: 2475911 DOI: 10.1126/science.2475911]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107 </w:t>
      </w:r>
      <w:r w:rsidRPr="000273B1">
        <w:rPr>
          <w:rFonts w:ascii="Book Antiqua" w:eastAsia="等线" w:hAnsi="Book Antiqua" w:cs="Times New Roman"/>
          <w:b/>
          <w:kern w:val="2"/>
          <w:lang w:eastAsia="zh-CN"/>
        </w:rPr>
        <w:t>Maitra A</w:t>
      </w:r>
      <w:r w:rsidRPr="000273B1">
        <w:rPr>
          <w:rFonts w:ascii="Book Antiqua" w:eastAsia="等线" w:hAnsi="Book Antiqua" w:cs="Times New Roman"/>
          <w:bCs/>
          <w:kern w:val="2"/>
          <w:lang w:eastAsia="zh-CN"/>
        </w:rPr>
        <w:t>.</w:t>
      </w:r>
      <w:r w:rsidRPr="000273B1">
        <w:rPr>
          <w:rFonts w:ascii="Book Antiqua" w:eastAsia="等线" w:hAnsi="Book Antiqua" w:cs="Times New Roman"/>
          <w:b/>
          <w:kern w:val="2"/>
          <w:lang w:eastAsia="zh-CN"/>
        </w:rPr>
        <w:t xml:space="preserve"> </w:t>
      </w:r>
      <w:r w:rsidRPr="000273B1">
        <w:rPr>
          <w:rFonts w:ascii="Book Antiqua" w:eastAsia="等线" w:hAnsi="Book Antiqua" w:cs="Times New Roman"/>
          <w:bCs/>
          <w:kern w:val="2"/>
          <w:lang w:eastAsia="zh-CN"/>
        </w:rPr>
        <w:t>Cystic Fibrosis. In: Kumar V,</w:t>
      </w:r>
      <w:r w:rsidRPr="000273B1">
        <w:rPr>
          <w:rFonts w:ascii="Book Antiqua" w:eastAsia="等线" w:hAnsi="Book Antiqua" w:cs="Times New Roman"/>
          <w:kern w:val="2"/>
          <w:lang w:eastAsia="zh-CN"/>
        </w:rPr>
        <w:t xml:space="preserve"> Abbas AK, Aster JC, eds. Robbins and Cotran Pathologic Basis of Disease. 9</w:t>
      </w:r>
      <w:r w:rsidRPr="000273B1">
        <w:rPr>
          <w:rFonts w:ascii="Book Antiqua" w:eastAsia="等线" w:hAnsi="Book Antiqua" w:cs="Times New Roman"/>
          <w:kern w:val="2"/>
          <w:vertAlign w:val="superscript"/>
          <w:lang w:eastAsia="zh-CN"/>
        </w:rPr>
        <w:t>th</w:t>
      </w:r>
      <w:r w:rsidRPr="000273B1">
        <w:rPr>
          <w:rFonts w:ascii="Book Antiqua" w:eastAsia="等线" w:hAnsi="Book Antiqua" w:cs="Times New Roman"/>
          <w:kern w:val="2"/>
          <w:lang w:eastAsia="zh-CN"/>
        </w:rPr>
        <w:t xml:space="preserve"> ed. Elsevier, 2015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108 </w:t>
      </w:r>
      <w:r w:rsidRPr="000273B1">
        <w:rPr>
          <w:rFonts w:ascii="Book Antiqua" w:eastAsia="等线" w:hAnsi="Book Antiqua" w:cs="Times New Roman"/>
          <w:b/>
          <w:kern w:val="2"/>
          <w:lang w:eastAsia="zh-CN"/>
        </w:rPr>
        <w:t>Sorscher EJ</w:t>
      </w:r>
      <w:r w:rsidRPr="000273B1">
        <w:rPr>
          <w:rFonts w:ascii="Book Antiqua" w:eastAsia="等线" w:hAnsi="Book Antiqua" w:cs="Times New Roman"/>
          <w:bCs/>
          <w:kern w:val="2"/>
          <w:lang w:eastAsia="zh-CN"/>
        </w:rPr>
        <w:t>. Cystic Fibrosis. In: Kasper D,</w:t>
      </w:r>
      <w:r w:rsidRPr="000273B1">
        <w:rPr>
          <w:rFonts w:ascii="Book Antiqua" w:eastAsia="等线" w:hAnsi="Book Antiqua" w:cs="Times New Roman"/>
          <w:kern w:val="2"/>
          <w:lang w:eastAsia="zh-CN"/>
        </w:rPr>
        <w:t xml:space="preserve"> Fauci A, Hauser S, Longo D, Jameson JL, Loscalzo J, eds. Harrison's Principles of Internal Medicine. 19</w:t>
      </w:r>
      <w:r w:rsidRPr="000273B1">
        <w:rPr>
          <w:rFonts w:ascii="Book Antiqua" w:eastAsia="等线" w:hAnsi="Book Antiqua" w:cs="Times New Roman"/>
          <w:kern w:val="2"/>
          <w:vertAlign w:val="superscript"/>
          <w:lang w:eastAsia="zh-CN"/>
        </w:rPr>
        <w:t>th</w:t>
      </w:r>
      <w:r w:rsidRPr="000273B1">
        <w:rPr>
          <w:rFonts w:ascii="Book Antiqua" w:eastAsia="等线" w:hAnsi="Book Antiqua" w:cs="Times New Roman"/>
          <w:kern w:val="2"/>
          <w:lang w:eastAsia="zh-CN"/>
        </w:rPr>
        <w:t xml:space="preserve"> ed. New York, NY: McGraw-Hill Education, 2015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109 </w:t>
      </w:r>
      <w:r w:rsidRPr="000273B1">
        <w:rPr>
          <w:rFonts w:ascii="Book Antiqua" w:eastAsia="等线" w:hAnsi="Book Antiqua" w:cs="Times New Roman"/>
          <w:b/>
          <w:kern w:val="2"/>
          <w:lang w:eastAsia="zh-CN"/>
        </w:rPr>
        <w:t>Tse CM</w:t>
      </w:r>
      <w:r w:rsidRPr="000273B1">
        <w:rPr>
          <w:rFonts w:ascii="Book Antiqua" w:eastAsia="等线" w:hAnsi="Book Antiqua" w:cs="Times New Roman"/>
          <w:kern w:val="2"/>
          <w:lang w:eastAsia="zh-CN"/>
        </w:rPr>
        <w:t xml:space="preserve">, Yin J, Singh V, Sarker R, Lin R, Verkman AS, Turner JR, Donowitz M. cAMP Stimulates SLC26A3 Activity in Human Colon by a CFTR-Dependent Mechanism That Does Not Require CFTR Activity. </w:t>
      </w:r>
      <w:r w:rsidRPr="000273B1">
        <w:rPr>
          <w:rFonts w:ascii="Book Antiqua" w:eastAsia="等线" w:hAnsi="Book Antiqua" w:cs="Times New Roman"/>
          <w:i/>
          <w:kern w:val="2"/>
          <w:lang w:eastAsia="zh-CN"/>
        </w:rPr>
        <w:t>Cell Mol Gastroenterol Hepatol</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7</w:t>
      </w:r>
      <w:r w:rsidRPr="000273B1">
        <w:rPr>
          <w:rFonts w:ascii="Book Antiqua" w:eastAsia="等线" w:hAnsi="Book Antiqua" w:cs="Times New Roman"/>
          <w:kern w:val="2"/>
          <w:lang w:eastAsia="zh-CN"/>
        </w:rPr>
        <w:t>: 641-653 [PMID: 30659943 DOI: 10.1016/j.jcmgh.2019.01.002]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110 </w:t>
      </w:r>
      <w:r w:rsidRPr="000273B1">
        <w:rPr>
          <w:rFonts w:ascii="Book Antiqua" w:eastAsia="等线" w:hAnsi="Book Antiqua" w:cs="Times New Roman"/>
          <w:b/>
          <w:kern w:val="2"/>
          <w:lang w:eastAsia="zh-CN"/>
        </w:rPr>
        <w:t>Li C</w:t>
      </w:r>
      <w:r w:rsidRPr="000273B1">
        <w:rPr>
          <w:rFonts w:ascii="Book Antiqua" w:eastAsia="等线" w:hAnsi="Book Antiqua" w:cs="Times New Roman"/>
          <w:kern w:val="2"/>
          <w:lang w:eastAsia="zh-CN"/>
        </w:rPr>
        <w:t xml:space="preserve">, Naren AP. Macromolecular complexes of cystic fibrosis transmembrane conductance regulator and its interacting partners. </w:t>
      </w:r>
      <w:r w:rsidRPr="000273B1">
        <w:rPr>
          <w:rFonts w:ascii="Book Antiqua" w:eastAsia="等线" w:hAnsi="Book Antiqua" w:cs="Times New Roman"/>
          <w:i/>
          <w:kern w:val="2"/>
          <w:lang w:eastAsia="zh-CN"/>
        </w:rPr>
        <w:t>Pharmacol Ther</w:t>
      </w:r>
      <w:r w:rsidRPr="000273B1">
        <w:rPr>
          <w:rFonts w:ascii="Book Antiqua" w:eastAsia="等线" w:hAnsi="Book Antiqua" w:cs="Times New Roman"/>
          <w:kern w:val="2"/>
          <w:lang w:eastAsia="zh-CN"/>
        </w:rPr>
        <w:t xml:space="preserve"> 2005; </w:t>
      </w:r>
      <w:r w:rsidRPr="000273B1">
        <w:rPr>
          <w:rFonts w:ascii="Book Antiqua" w:eastAsia="等线" w:hAnsi="Book Antiqua" w:cs="Times New Roman"/>
          <w:b/>
          <w:kern w:val="2"/>
          <w:lang w:eastAsia="zh-CN"/>
        </w:rPr>
        <w:t>108</w:t>
      </w:r>
      <w:r w:rsidRPr="000273B1">
        <w:rPr>
          <w:rFonts w:ascii="Book Antiqua" w:eastAsia="等线" w:hAnsi="Book Antiqua" w:cs="Times New Roman"/>
          <w:kern w:val="2"/>
          <w:lang w:eastAsia="zh-CN"/>
        </w:rPr>
        <w:t>: 208-223 [PMID: 15936089 DOI: 10.1016/j.pharmthera.2005.04.004]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111 </w:t>
      </w:r>
      <w:r w:rsidRPr="000273B1">
        <w:rPr>
          <w:rFonts w:ascii="Book Antiqua" w:eastAsia="等线" w:hAnsi="Book Antiqua" w:cs="Times New Roman"/>
          <w:b/>
          <w:kern w:val="2"/>
          <w:lang w:eastAsia="zh-CN"/>
        </w:rPr>
        <w:t>Guggino WB</w:t>
      </w:r>
      <w:r w:rsidRPr="000273B1">
        <w:rPr>
          <w:rFonts w:ascii="Book Antiqua" w:eastAsia="等线" w:hAnsi="Book Antiqua" w:cs="Times New Roman"/>
          <w:kern w:val="2"/>
          <w:lang w:eastAsia="zh-CN"/>
        </w:rPr>
        <w:t xml:space="preserve">, Stanton BA. New insights into cystic fibrosis: Molecular switches that regulate CFTR. </w:t>
      </w:r>
      <w:r w:rsidRPr="000273B1">
        <w:rPr>
          <w:rFonts w:ascii="Book Antiqua" w:eastAsia="等线" w:hAnsi="Book Antiqua" w:cs="Times New Roman"/>
          <w:i/>
          <w:kern w:val="2"/>
          <w:lang w:eastAsia="zh-CN"/>
        </w:rPr>
        <w:t>Nat Rev Mol Cell Biol</w:t>
      </w:r>
      <w:r w:rsidRPr="000273B1">
        <w:rPr>
          <w:rFonts w:ascii="Book Antiqua" w:eastAsia="等线" w:hAnsi="Book Antiqua" w:cs="Times New Roman"/>
          <w:kern w:val="2"/>
          <w:lang w:eastAsia="zh-CN"/>
        </w:rPr>
        <w:t xml:space="preserve"> 2006; </w:t>
      </w:r>
      <w:r w:rsidRPr="000273B1">
        <w:rPr>
          <w:rFonts w:ascii="Book Antiqua" w:eastAsia="等线" w:hAnsi="Book Antiqua" w:cs="Times New Roman"/>
          <w:b/>
          <w:kern w:val="2"/>
          <w:lang w:eastAsia="zh-CN"/>
        </w:rPr>
        <w:t>7</w:t>
      </w:r>
      <w:r w:rsidRPr="000273B1">
        <w:rPr>
          <w:rFonts w:ascii="Book Antiqua" w:eastAsia="等线" w:hAnsi="Book Antiqua" w:cs="Times New Roman"/>
          <w:kern w:val="2"/>
          <w:lang w:eastAsia="zh-CN"/>
        </w:rPr>
        <w:t>: 426-436 [PMID: 16723978 DOI: 10.1038/nrm1949]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112 </w:t>
      </w:r>
      <w:r w:rsidRPr="000273B1">
        <w:rPr>
          <w:rFonts w:ascii="Book Antiqua" w:eastAsia="等线" w:hAnsi="Book Antiqua" w:cs="Times New Roman"/>
          <w:b/>
          <w:kern w:val="2"/>
          <w:lang w:eastAsia="zh-CN"/>
        </w:rPr>
        <w:t>Jakab RL</w:t>
      </w:r>
      <w:r w:rsidRPr="000273B1">
        <w:rPr>
          <w:rFonts w:ascii="Book Antiqua" w:eastAsia="等线" w:hAnsi="Book Antiqua" w:cs="Times New Roman"/>
          <w:kern w:val="2"/>
          <w:lang w:eastAsia="zh-CN"/>
        </w:rPr>
        <w:t xml:space="preserve">, Collaco AM, Ameen NA. Physiological relevance of cell-specific distribution patterns of CFTR, NKCC1, NBCe1, and NHE3 along the crypt-villus axis in the intestine. </w:t>
      </w:r>
      <w:r w:rsidRPr="000273B1">
        <w:rPr>
          <w:rFonts w:ascii="Book Antiqua" w:eastAsia="等线" w:hAnsi="Book Antiqua" w:cs="Times New Roman"/>
          <w:i/>
          <w:kern w:val="2"/>
          <w:lang w:eastAsia="zh-CN"/>
        </w:rPr>
        <w:t>Am J Physiol Gastrointest Liver Physiol</w:t>
      </w:r>
      <w:r w:rsidRPr="000273B1">
        <w:rPr>
          <w:rFonts w:ascii="Book Antiqua" w:eastAsia="等线" w:hAnsi="Book Antiqua" w:cs="Times New Roman"/>
          <w:kern w:val="2"/>
          <w:lang w:eastAsia="zh-CN"/>
        </w:rPr>
        <w:t xml:space="preserve"> 2011; </w:t>
      </w:r>
      <w:r w:rsidRPr="000273B1">
        <w:rPr>
          <w:rFonts w:ascii="Book Antiqua" w:eastAsia="等线" w:hAnsi="Book Antiqua" w:cs="Times New Roman"/>
          <w:b/>
          <w:kern w:val="2"/>
          <w:lang w:eastAsia="zh-CN"/>
        </w:rPr>
        <w:t>300</w:t>
      </w:r>
      <w:r w:rsidRPr="000273B1">
        <w:rPr>
          <w:rFonts w:ascii="Book Antiqua" w:eastAsia="等线" w:hAnsi="Book Antiqua" w:cs="Times New Roman"/>
          <w:kern w:val="2"/>
          <w:lang w:eastAsia="zh-CN"/>
        </w:rPr>
        <w:t>: G82-G98 [PMID: 21030607 DOI: 10.1152/ajpgi.00245.2010]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113 </w:t>
      </w:r>
      <w:r w:rsidRPr="000273B1">
        <w:rPr>
          <w:rFonts w:ascii="Book Antiqua" w:eastAsia="等线" w:hAnsi="Book Antiqua" w:cs="Times New Roman"/>
          <w:b/>
          <w:kern w:val="2"/>
          <w:lang w:eastAsia="zh-CN"/>
        </w:rPr>
        <w:t>Jakab RL</w:t>
      </w:r>
      <w:r w:rsidRPr="000273B1">
        <w:rPr>
          <w:rFonts w:ascii="Book Antiqua" w:eastAsia="等线" w:hAnsi="Book Antiqua" w:cs="Times New Roman"/>
          <w:kern w:val="2"/>
          <w:lang w:eastAsia="zh-CN"/>
        </w:rPr>
        <w:t xml:space="preserve">, Collaco AM, Ameen NA. Characterization of CFTR High Expresser cells in the intestine. </w:t>
      </w:r>
      <w:r w:rsidRPr="000273B1">
        <w:rPr>
          <w:rFonts w:ascii="Book Antiqua" w:eastAsia="等线" w:hAnsi="Book Antiqua" w:cs="Times New Roman"/>
          <w:i/>
          <w:kern w:val="2"/>
          <w:lang w:eastAsia="zh-CN"/>
        </w:rPr>
        <w:t>Am J Physiol Gastrointest Liver Physiol</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305</w:t>
      </w:r>
      <w:r w:rsidRPr="000273B1">
        <w:rPr>
          <w:rFonts w:ascii="Book Antiqua" w:eastAsia="等线" w:hAnsi="Book Antiqua" w:cs="Times New Roman"/>
          <w:kern w:val="2"/>
          <w:lang w:eastAsia="zh-CN"/>
        </w:rPr>
        <w:t>: G453-G465 [PMID: 23868408 DOI: 10.1152/ajpgi.00094.2013]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114 </w:t>
      </w:r>
      <w:r w:rsidRPr="000273B1">
        <w:rPr>
          <w:rFonts w:ascii="Book Antiqua" w:eastAsia="等线" w:hAnsi="Book Antiqua" w:cs="Times New Roman"/>
          <w:b/>
          <w:kern w:val="2"/>
          <w:lang w:eastAsia="zh-CN"/>
        </w:rPr>
        <w:t>Barker N</w:t>
      </w:r>
      <w:r w:rsidRPr="000273B1">
        <w:rPr>
          <w:rFonts w:ascii="Book Antiqua" w:eastAsia="等线" w:hAnsi="Book Antiqua" w:cs="Times New Roman"/>
          <w:kern w:val="2"/>
          <w:lang w:eastAsia="zh-CN"/>
        </w:rPr>
        <w:t xml:space="preserve">, van Es JH, Kuipers J, Kujala P, van den Born M, Cozijnsen M, Haegebarth A, Korving J, Begthel H, Peters PJ, Clevers H. Identification of stem </w:t>
      </w:r>
      <w:r w:rsidRPr="000273B1">
        <w:rPr>
          <w:rFonts w:ascii="Book Antiqua" w:eastAsia="等线" w:hAnsi="Book Antiqua" w:cs="Times New Roman"/>
          <w:kern w:val="2"/>
          <w:lang w:eastAsia="zh-CN"/>
        </w:rPr>
        <w:lastRenderedPageBreak/>
        <w:t xml:space="preserve">cells in small intestine and colon by marker gene Lgr5. </w:t>
      </w:r>
      <w:r w:rsidRPr="000273B1">
        <w:rPr>
          <w:rFonts w:ascii="Book Antiqua" w:eastAsia="等线" w:hAnsi="Book Antiqua" w:cs="Times New Roman"/>
          <w:i/>
          <w:kern w:val="2"/>
          <w:lang w:eastAsia="zh-CN"/>
        </w:rPr>
        <w:t>Nature</w:t>
      </w:r>
      <w:r w:rsidRPr="000273B1">
        <w:rPr>
          <w:rFonts w:ascii="Book Antiqua" w:eastAsia="等线" w:hAnsi="Book Antiqua" w:cs="Times New Roman"/>
          <w:kern w:val="2"/>
          <w:lang w:eastAsia="zh-CN"/>
        </w:rPr>
        <w:t xml:space="preserve"> 2007; </w:t>
      </w:r>
      <w:r w:rsidRPr="000273B1">
        <w:rPr>
          <w:rFonts w:ascii="Book Antiqua" w:eastAsia="等线" w:hAnsi="Book Antiqua" w:cs="Times New Roman"/>
          <w:b/>
          <w:kern w:val="2"/>
          <w:lang w:eastAsia="zh-CN"/>
        </w:rPr>
        <w:t>449</w:t>
      </w:r>
      <w:r w:rsidRPr="000273B1">
        <w:rPr>
          <w:rFonts w:ascii="Book Antiqua" w:eastAsia="等线" w:hAnsi="Book Antiqua" w:cs="Times New Roman"/>
          <w:kern w:val="2"/>
          <w:lang w:eastAsia="zh-CN"/>
        </w:rPr>
        <w:t>: 1003-1007 [PMID: 17934449 DOI: 10.1038/nature06196]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115 </w:t>
      </w:r>
      <w:r w:rsidRPr="000273B1">
        <w:rPr>
          <w:rFonts w:ascii="Book Antiqua" w:eastAsia="等线" w:hAnsi="Book Antiqua" w:cs="Times New Roman"/>
          <w:b/>
          <w:kern w:val="2"/>
          <w:lang w:eastAsia="zh-CN"/>
        </w:rPr>
        <w:t>Moskowitz SM</w:t>
      </w:r>
      <w:r w:rsidRPr="000273B1">
        <w:rPr>
          <w:rFonts w:ascii="Book Antiqua" w:eastAsia="等线" w:hAnsi="Book Antiqua" w:cs="Times New Roman"/>
          <w:kern w:val="2"/>
          <w:lang w:eastAsia="zh-CN"/>
        </w:rPr>
        <w:t xml:space="preserve">, Chmiel JF, Sternen DL, Cheng E, Gibson RL, Marshall SG, Cutting GR. Clinical practice and genetic counseling for cystic fibrosis and CFTR-related disorders. </w:t>
      </w:r>
      <w:r w:rsidRPr="000273B1">
        <w:rPr>
          <w:rFonts w:ascii="Book Antiqua" w:eastAsia="等线" w:hAnsi="Book Antiqua" w:cs="Times New Roman"/>
          <w:i/>
          <w:kern w:val="2"/>
          <w:lang w:eastAsia="zh-CN"/>
        </w:rPr>
        <w:t>Genet Med</w:t>
      </w:r>
      <w:r w:rsidRPr="000273B1">
        <w:rPr>
          <w:rFonts w:ascii="Book Antiqua" w:eastAsia="等线" w:hAnsi="Book Antiqua" w:cs="Times New Roman"/>
          <w:kern w:val="2"/>
          <w:lang w:eastAsia="zh-CN"/>
        </w:rPr>
        <w:t xml:space="preserve"> 2008; </w:t>
      </w:r>
      <w:r w:rsidRPr="000273B1">
        <w:rPr>
          <w:rFonts w:ascii="Book Antiqua" w:eastAsia="等线" w:hAnsi="Book Antiqua" w:cs="Times New Roman"/>
          <w:b/>
          <w:kern w:val="2"/>
          <w:lang w:eastAsia="zh-CN"/>
        </w:rPr>
        <w:t>10</w:t>
      </w:r>
      <w:r w:rsidRPr="000273B1">
        <w:rPr>
          <w:rFonts w:ascii="Book Antiqua" w:eastAsia="等线" w:hAnsi="Book Antiqua" w:cs="Times New Roman"/>
          <w:kern w:val="2"/>
          <w:lang w:eastAsia="zh-CN"/>
        </w:rPr>
        <w:t>: 851-868 [PMID: 19092437 DOI: 10.1097/GIM.0b013e31818e55a2]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116 </w:t>
      </w:r>
      <w:r w:rsidRPr="000273B1">
        <w:rPr>
          <w:rFonts w:ascii="Book Antiqua" w:eastAsia="等线" w:hAnsi="Book Antiqua" w:cs="Times New Roman"/>
          <w:b/>
          <w:kern w:val="2"/>
          <w:lang w:eastAsia="zh-CN"/>
        </w:rPr>
        <w:t>Gibson RL</w:t>
      </w:r>
      <w:r w:rsidRPr="000273B1">
        <w:rPr>
          <w:rFonts w:ascii="Book Antiqua" w:eastAsia="等线" w:hAnsi="Book Antiqua" w:cs="Times New Roman"/>
          <w:kern w:val="2"/>
          <w:lang w:eastAsia="zh-CN"/>
        </w:rPr>
        <w:t xml:space="preserve">, Burns JL, Ramsey BW. Pathophysiology and management of pulmonary infections in cystic fibrosis. </w:t>
      </w:r>
      <w:r w:rsidRPr="000273B1">
        <w:rPr>
          <w:rFonts w:ascii="Book Antiqua" w:eastAsia="等线" w:hAnsi="Book Antiqua" w:cs="Times New Roman"/>
          <w:i/>
          <w:kern w:val="2"/>
          <w:lang w:eastAsia="zh-CN"/>
        </w:rPr>
        <w:t>Am J Respir Crit Care Med</w:t>
      </w:r>
      <w:r w:rsidRPr="000273B1">
        <w:rPr>
          <w:rFonts w:ascii="Book Antiqua" w:eastAsia="等线" w:hAnsi="Book Antiqua" w:cs="Times New Roman"/>
          <w:kern w:val="2"/>
          <w:lang w:eastAsia="zh-CN"/>
        </w:rPr>
        <w:t xml:space="preserve"> 2003; </w:t>
      </w:r>
      <w:r w:rsidRPr="000273B1">
        <w:rPr>
          <w:rFonts w:ascii="Book Antiqua" w:eastAsia="等线" w:hAnsi="Book Antiqua" w:cs="Times New Roman"/>
          <w:b/>
          <w:kern w:val="2"/>
          <w:lang w:eastAsia="zh-CN"/>
        </w:rPr>
        <w:t>168</w:t>
      </w:r>
      <w:r w:rsidRPr="000273B1">
        <w:rPr>
          <w:rFonts w:ascii="Book Antiqua" w:eastAsia="等线" w:hAnsi="Book Antiqua" w:cs="Times New Roman"/>
          <w:kern w:val="2"/>
          <w:lang w:eastAsia="zh-CN"/>
        </w:rPr>
        <w:t>: 918-951 [PMID: 14555458 DOI: 10.1164/rccm.200304-505SO]</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117 </w:t>
      </w:r>
      <w:r w:rsidRPr="000273B1">
        <w:rPr>
          <w:rFonts w:ascii="Book Antiqua" w:eastAsia="等线" w:hAnsi="Book Antiqua" w:cs="Times New Roman"/>
          <w:b/>
          <w:kern w:val="2"/>
          <w:lang w:eastAsia="zh-CN"/>
        </w:rPr>
        <w:t>Castellani C</w:t>
      </w:r>
      <w:r w:rsidRPr="000273B1">
        <w:rPr>
          <w:rFonts w:ascii="Book Antiqua" w:eastAsia="等线" w:hAnsi="Book Antiqua" w:cs="Times New Roman"/>
          <w:kern w:val="2"/>
          <w:lang w:eastAsia="zh-CN"/>
        </w:rPr>
        <w:t xml:space="preserve">, Assael BM. Cystic fibrosis: A clinical view. </w:t>
      </w:r>
      <w:r w:rsidRPr="000273B1">
        <w:rPr>
          <w:rFonts w:ascii="Book Antiqua" w:eastAsia="等线" w:hAnsi="Book Antiqua" w:cs="Times New Roman"/>
          <w:i/>
          <w:kern w:val="2"/>
          <w:lang w:eastAsia="zh-CN"/>
        </w:rPr>
        <w:t>Cell Mol Life Sci</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74</w:t>
      </w:r>
      <w:r w:rsidRPr="000273B1">
        <w:rPr>
          <w:rFonts w:ascii="Book Antiqua" w:eastAsia="等线" w:hAnsi="Book Antiqua" w:cs="Times New Roman"/>
          <w:kern w:val="2"/>
          <w:lang w:eastAsia="zh-CN"/>
        </w:rPr>
        <w:t>: 129-140 [PMID: 27709245 DOI: 10.1007/s00018-016-2393-9]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118 </w:t>
      </w:r>
      <w:r w:rsidRPr="000273B1">
        <w:rPr>
          <w:rFonts w:ascii="Book Antiqua" w:eastAsia="等线" w:hAnsi="Book Antiqua" w:cs="Times New Roman"/>
          <w:b/>
          <w:kern w:val="2"/>
          <w:lang w:eastAsia="zh-CN"/>
        </w:rPr>
        <w:t>Wilschanski M</w:t>
      </w:r>
      <w:r w:rsidRPr="000273B1">
        <w:rPr>
          <w:rFonts w:ascii="Book Antiqua" w:eastAsia="等线" w:hAnsi="Book Antiqua" w:cs="Times New Roman"/>
          <w:kern w:val="2"/>
          <w:lang w:eastAsia="zh-CN"/>
        </w:rPr>
        <w:t xml:space="preserve">, Novak I. The cystic fibrosis of exocrine pancreas. </w:t>
      </w:r>
      <w:r w:rsidRPr="000273B1">
        <w:rPr>
          <w:rFonts w:ascii="Book Antiqua" w:eastAsia="等线" w:hAnsi="Book Antiqua" w:cs="Times New Roman"/>
          <w:i/>
          <w:kern w:val="2"/>
          <w:lang w:eastAsia="zh-CN"/>
        </w:rPr>
        <w:t>Cold Spring Harb Perspect Med</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3</w:t>
      </w:r>
      <w:r w:rsidRPr="000273B1">
        <w:rPr>
          <w:rFonts w:ascii="Book Antiqua" w:eastAsia="等线" w:hAnsi="Book Antiqua" w:cs="Times New Roman"/>
          <w:kern w:val="2"/>
          <w:lang w:eastAsia="zh-CN"/>
        </w:rPr>
        <w:t>: a009746 [PMID: 23637307 DOI: 10.1101/cshperspect.a009746]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119 </w:t>
      </w:r>
      <w:r w:rsidRPr="000273B1">
        <w:rPr>
          <w:rFonts w:ascii="Book Antiqua" w:eastAsia="等线" w:hAnsi="Book Antiqua" w:cs="Times New Roman"/>
          <w:b/>
          <w:kern w:val="2"/>
          <w:lang w:eastAsia="zh-CN"/>
        </w:rPr>
        <w:t>Hou Y</w:t>
      </w:r>
      <w:r w:rsidRPr="000273B1">
        <w:rPr>
          <w:rFonts w:ascii="Book Antiqua" w:eastAsia="等线" w:hAnsi="Book Antiqua" w:cs="Times New Roman"/>
          <w:kern w:val="2"/>
          <w:lang w:eastAsia="zh-CN"/>
        </w:rPr>
        <w:t xml:space="preserve">, Guan X, Yang Z, Li C. Emerging role of cystic fibrosis transmembrane conductance regulator - an epithelial chloride channel in gastrointestinal cancers. </w:t>
      </w:r>
      <w:r w:rsidRPr="000273B1">
        <w:rPr>
          <w:rFonts w:ascii="Book Antiqua" w:eastAsia="等线" w:hAnsi="Book Antiqua" w:cs="Times New Roman"/>
          <w:i/>
          <w:kern w:val="2"/>
          <w:lang w:eastAsia="zh-CN"/>
        </w:rPr>
        <w:t>World J Gastrointest Oncol</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8</w:t>
      </w:r>
      <w:r w:rsidRPr="000273B1">
        <w:rPr>
          <w:rFonts w:ascii="Book Antiqua" w:eastAsia="等线" w:hAnsi="Book Antiqua" w:cs="Times New Roman"/>
          <w:kern w:val="2"/>
          <w:lang w:eastAsia="zh-CN"/>
        </w:rPr>
        <w:t>: 282-288 [PMID: 26989463 DOI: 10.4251/wjgo.v8.i3.282]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120 </w:t>
      </w:r>
      <w:r w:rsidRPr="000273B1">
        <w:rPr>
          <w:rFonts w:ascii="Book Antiqua" w:eastAsia="等线" w:hAnsi="Book Antiqua" w:cs="Times New Roman"/>
          <w:b/>
          <w:kern w:val="2"/>
          <w:lang w:eastAsia="zh-CN"/>
        </w:rPr>
        <w:t>De Lisle RC</w:t>
      </w:r>
      <w:r w:rsidRPr="000273B1">
        <w:rPr>
          <w:rFonts w:ascii="Book Antiqua" w:eastAsia="等线" w:hAnsi="Book Antiqua" w:cs="Times New Roman"/>
          <w:kern w:val="2"/>
          <w:lang w:eastAsia="zh-CN"/>
        </w:rPr>
        <w:t xml:space="preserve">, Borowitz D. The cystic fibrosis intestine. </w:t>
      </w:r>
      <w:r w:rsidRPr="000273B1">
        <w:rPr>
          <w:rFonts w:ascii="Book Antiqua" w:eastAsia="等线" w:hAnsi="Book Antiqua" w:cs="Times New Roman"/>
          <w:i/>
          <w:kern w:val="2"/>
          <w:lang w:eastAsia="zh-CN"/>
        </w:rPr>
        <w:t>Cold Spring Harb Perspect Med</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3</w:t>
      </w:r>
      <w:r w:rsidRPr="000273B1">
        <w:rPr>
          <w:rFonts w:ascii="Book Antiqua" w:eastAsia="等线" w:hAnsi="Book Antiqua" w:cs="Times New Roman"/>
          <w:kern w:val="2"/>
          <w:lang w:eastAsia="zh-CN"/>
        </w:rPr>
        <w:t>: a009753 [PMID: 23788646 DOI: 10.1101/cshperspect.a009753]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121 </w:t>
      </w:r>
      <w:r w:rsidRPr="000273B1">
        <w:rPr>
          <w:rFonts w:ascii="Book Antiqua" w:eastAsia="等线" w:hAnsi="Book Antiqua" w:cs="Times New Roman"/>
          <w:bCs/>
          <w:kern w:val="2"/>
          <w:lang w:eastAsia="zh-CN"/>
        </w:rPr>
        <w:t>Cystic Fibrosis Foundation. Patient Registry,</w:t>
      </w:r>
      <w:r w:rsidRPr="000273B1">
        <w:rPr>
          <w:rFonts w:ascii="Book Antiqua" w:eastAsia="等线" w:hAnsi="Book Antiqua" w:cs="Times New Roman"/>
          <w:kern w:val="2"/>
          <w:lang w:eastAsia="zh-CN"/>
        </w:rPr>
        <w:t xml:space="preserve"> 2019. Available from: https://www.cff.org/</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122 </w:t>
      </w:r>
      <w:r w:rsidRPr="000273B1">
        <w:rPr>
          <w:rFonts w:ascii="Book Antiqua" w:eastAsia="等线" w:hAnsi="Book Antiqua" w:cs="Times New Roman"/>
          <w:b/>
          <w:kern w:val="2"/>
          <w:lang w:eastAsia="zh-CN"/>
        </w:rPr>
        <w:t>Maisonneuve P</w:t>
      </w:r>
      <w:r w:rsidRPr="000273B1">
        <w:rPr>
          <w:rFonts w:ascii="Book Antiqua" w:eastAsia="等线" w:hAnsi="Book Antiqua" w:cs="Times New Roman"/>
          <w:kern w:val="2"/>
          <w:lang w:eastAsia="zh-CN"/>
        </w:rPr>
        <w:t xml:space="preserve">, Marshall BC, Knapp EA, Lowenfels AB. Cancer risk in cystic fibrosis: A 20-year nationwide study from the United States. </w:t>
      </w:r>
      <w:r w:rsidRPr="000273B1">
        <w:rPr>
          <w:rFonts w:ascii="Book Antiqua" w:eastAsia="等线" w:hAnsi="Book Antiqua" w:cs="Times New Roman"/>
          <w:i/>
          <w:kern w:val="2"/>
          <w:lang w:eastAsia="zh-CN"/>
        </w:rPr>
        <w:t>J Natl Cancer Inst</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105</w:t>
      </w:r>
      <w:r w:rsidRPr="000273B1">
        <w:rPr>
          <w:rFonts w:ascii="Book Antiqua" w:eastAsia="等线" w:hAnsi="Book Antiqua" w:cs="Times New Roman"/>
          <w:kern w:val="2"/>
          <w:lang w:eastAsia="zh-CN"/>
        </w:rPr>
        <w:t>: 122-129 [PMID: 23178438 DOI: 10.1093/jnci/djs481]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123 </w:t>
      </w:r>
      <w:r w:rsidRPr="000273B1">
        <w:rPr>
          <w:rFonts w:ascii="Book Antiqua" w:eastAsia="等线" w:hAnsi="Book Antiqua" w:cs="Times New Roman"/>
          <w:b/>
          <w:kern w:val="2"/>
          <w:lang w:eastAsia="zh-CN"/>
        </w:rPr>
        <w:t>Yamada A</w:t>
      </w:r>
      <w:r w:rsidRPr="000273B1">
        <w:rPr>
          <w:rFonts w:ascii="Book Antiqua" w:eastAsia="等线" w:hAnsi="Book Antiqua" w:cs="Times New Roman"/>
          <w:kern w:val="2"/>
          <w:lang w:eastAsia="zh-CN"/>
        </w:rPr>
        <w:t xml:space="preserve">, Komaki Y, Komaki F, Micic D, Zullow S, Sakuraba A. Risk of gastrointestinal cancers in patients with cystic fibrosis: A systematic review and meta-analysis. </w:t>
      </w:r>
      <w:r w:rsidRPr="000273B1">
        <w:rPr>
          <w:rFonts w:ascii="Book Antiqua" w:eastAsia="等线" w:hAnsi="Book Antiqua" w:cs="Times New Roman"/>
          <w:i/>
          <w:kern w:val="2"/>
          <w:lang w:eastAsia="zh-CN"/>
        </w:rPr>
        <w:t>Lancet Oncol</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19</w:t>
      </w:r>
      <w:r w:rsidRPr="000273B1">
        <w:rPr>
          <w:rFonts w:ascii="Book Antiqua" w:eastAsia="等线" w:hAnsi="Book Antiqua" w:cs="Times New Roman"/>
          <w:kern w:val="2"/>
          <w:lang w:eastAsia="zh-CN"/>
        </w:rPr>
        <w:t>: 758-767 [PMID: 29706374 DOI: 10.1016/S1470-2045(18)30188-8]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lastRenderedPageBreak/>
        <w:t xml:space="preserve">124 </w:t>
      </w:r>
      <w:r w:rsidRPr="000273B1">
        <w:rPr>
          <w:rFonts w:ascii="Book Antiqua" w:eastAsia="等线" w:hAnsi="Book Antiqua" w:cs="Times New Roman"/>
          <w:b/>
          <w:kern w:val="2"/>
          <w:lang w:eastAsia="zh-CN"/>
        </w:rPr>
        <w:t>Niccum DE</w:t>
      </w:r>
      <w:r w:rsidRPr="000273B1">
        <w:rPr>
          <w:rFonts w:ascii="Book Antiqua" w:eastAsia="等线" w:hAnsi="Book Antiqua" w:cs="Times New Roman"/>
          <w:kern w:val="2"/>
          <w:lang w:eastAsia="zh-CN"/>
        </w:rPr>
        <w:t xml:space="preserve">, Billings JL, Dunitz JM, Khoruts A. Colonoscopic screening shows increased early incidence and progression of adenomas in cystic fibrosis. </w:t>
      </w:r>
      <w:r w:rsidRPr="000273B1">
        <w:rPr>
          <w:rFonts w:ascii="Book Antiqua" w:eastAsia="等线" w:hAnsi="Book Antiqua" w:cs="Times New Roman"/>
          <w:i/>
          <w:kern w:val="2"/>
          <w:lang w:eastAsia="zh-CN"/>
        </w:rPr>
        <w:t>J Cyst Fibros</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15</w:t>
      </w:r>
      <w:r w:rsidRPr="000273B1">
        <w:rPr>
          <w:rFonts w:ascii="Book Antiqua" w:eastAsia="等线" w:hAnsi="Book Antiqua" w:cs="Times New Roman"/>
          <w:kern w:val="2"/>
          <w:lang w:eastAsia="zh-CN"/>
        </w:rPr>
        <w:t>: 548-553 [PMID: 26851188 DOI: 10.1016/j.jcf.2016.01.002]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125 </w:t>
      </w:r>
      <w:r w:rsidRPr="000273B1">
        <w:rPr>
          <w:rFonts w:ascii="Book Antiqua" w:eastAsia="等线" w:hAnsi="Book Antiqua" w:cs="Times New Roman"/>
          <w:b/>
          <w:kern w:val="2"/>
          <w:lang w:eastAsia="zh-CN"/>
        </w:rPr>
        <w:t>Billings JL</w:t>
      </w:r>
      <w:r w:rsidRPr="000273B1">
        <w:rPr>
          <w:rFonts w:ascii="Book Antiqua" w:eastAsia="等线" w:hAnsi="Book Antiqua" w:cs="Times New Roman"/>
          <w:kern w:val="2"/>
          <w:lang w:eastAsia="zh-CN"/>
        </w:rPr>
        <w:t xml:space="preserve">, Dunitz JM, McAllister S, Herzog T, Bobr A, Khoruts A. Early colon screening of adult patients with cystic fibrosis reveals high incidence of adenomatous colon polyps. </w:t>
      </w:r>
      <w:r w:rsidRPr="000273B1">
        <w:rPr>
          <w:rFonts w:ascii="Book Antiqua" w:eastAsia="等线" w:hAnsi="Book Antiqua" w:cs="Times New Roman"/>
          <w:i/>
          <w:kern w:val="2"/>
          <w:lang w:eastAsia="zh-CN"/>
        </w:rPr>
        <w:t>J Clin Gastroenterol</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48</w:t>
      </w:r>
      <w:r w:rsidRPr="000273B1">
        <w:rPr>
          <w:rFonts w:ascii="Book Antiqua" w:eastAsia="等线" w:hAnsi="Book Antiqua" w:cs="Times New Roman"/>
          <w:kern w:val="2"/>
          <w:lang w:eastAsia="zh-CN"/>
        </w:rPr>
        <w:t>: e85-e88 [PMID: 24275715 DOI: 10.1097/MCG.0000000000000034]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126 </w:t>
      </w:r>
      <w:r w:rsidRPr="000273B1">
        <w:rPr>
          <w:rFonts w:ascii="Book Antiqua" w:eastAsia="等线" w:hAnsi="Book Antiqua" w:cs="Times New Roman"/>
          <w:b/>
          <w:kern w:val="2"/>
          <w:lang w:eastAsia="zh-CN"/>
        </w:rPr>
        <w:t>Hadjiliadis D</w:t>
      </w:r>
      <w:r w:rsidRPr="000273B1">
        <w:rPr>
          <w:rFonts w:ascii="Book Antiqua" w:eastAsia="等线" w:hAnsi="Book Antiqua" w:cs="Times New Roman"/>
          <w:kern w:val="2"/>
          <w:lang w:eastAsia="zh-CN"/>
        </w:rPr>
        <w:t xml:space="preserve">, Khoruts A, Zauber AG, Hempstead SE, Maisonneuve P, Lowenfels AB; Cystic Fibrosis Colorectal Cancer Screening Task Force. Cystic Fibrosis Colorectal Cancer Screening Consensus Recommendations. </w:t>
      </w:r>
      <w:r w:rsidRPr="000273B1">
        <w:rPr>
          <w:rFonts w:ascii="Book Antiqua" w:eastAsia="等线" w:hAnsi="Book Antiqua" w:cs="Times New Roman"/>
          <w:i/>
          <w:kern w:val="2"/>
          <w:lang w:eastAsia="zh-CN"/>
        </w:rPr>
        <w:t>Gastroenterology</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154</w:t>
      </w:r>
      <w:r w:rsidRPr="000273B1">
        <w:rPr>
          <w:rFonts w:ascii="Book Antiqua" w:eastAsia="等线" w:hAnsi="Book Antiqua" w:cs="Times New Roman"/>
          <w:kern w:val="2"/>
          <w:lang w:eastAsia="zh-CN"/>
        </w:rPr>
        <w:t>: 736-745.e14 [PMID: 29289528 DOI: 10.1053/j.gastro.2017.12.012]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127 </w:t>
      </w:r>
      <w:r w:rsidRPr="000273B1">
        <w:rPr>
          <w:rFonts w:ascii="Book Antiqua" w:eastAsia="等线" w:hAnsi="Book Antiqua" w:cs="Times New Roman"/>
          <w:b/>
          <w:kern w:val="2"/>
          <w:lang w:eastAsia="zh-CN"/>
        </w:rPr>
        <w:t>Abbott KL</w:t>
      </w:r>
      <w:r w:rsidRPr="000273B1">
        <w:rPr>
          <w:rFonts w:ascii="Book Antiqua" w:eastAsia="等线" w:hAnsi="Book Antiqua" w:cs="Times New Roman"/>
          <w:kern w:val="2"/>
          <w:lang w:eastAsia="zh-CN"/>
        </w:rPr>
        <w:t xml:space="preserve">, Nyre ET, Abrahante J, Ho YY, Isaksson Vogel R, Starr TK. The Candidate Cancer Gene Database: A database of cancer driver genes from forward genetic screens in mice. </w:t>
      </w:r>
      <w:r w:rsidRPr="000273B1">
        <w:rPr>
          <w:rFonts w:ascii="Book Antiqua" w:eastAsia="等线" w:hAnsi="Book Antiqua" w:cs="Times New Roman"/>
          <w:i/>
          <w:kern w:val="2"/>
          <w:lang w:eastAsia="zh-CN"/>
        </w:rPr>
        <w:t>Nucleic Acids Res</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43</w:t>
      </w:r>
      <w:r w:rsidRPr="000273B1">
        <w:rPr>
          <w:rFonts w:ascii="Book Antiqua" w:eastAsia="等线" w:hAnsi="Book Antiqua" w:cs="Times New Roman"/>
          <w:kern w:val="2"/>
          <w:lang w:eastAsia="zh-CN"/>
        </w:rPr>
        <w:t>: D844-D848 [PMID: 25190456 DOI: 10.1093/nar/gku770]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128 </w:t>
      </w:r>
      <w:r w:rsidRPr="000273B1">
        <w:rPr>
          <w:rFonts w:ascii="Book Antiqua" w:eastAsia="等线" w:hAnsi="Book Antiqua" w:cs="Times New Roman"/>
          <w:b/>
          <w:kern w:val="2"/>
          <w:lang w:eastAsia="zh-CN"/>
        </w:rPr>
        <w:t>Than BL</w:t>
      </w:r>
      <w:r w:rsidRPr="000273B1">
        <w:rPr>
          <w:rFonts w:ascii="Book Antiqua" w:eastAsia="等线" w:hAnsi="Book Antiqua" w:cs="Times New Roman"/>
          <w:kern w:val="2"/>
          <w:lang w:eastAsia="zh-CN"/>
        </w:rPr>
        <w:t xml:space="preserve">, Linnekamp JF, Starr TK, Largaespada DA, Rod A, Zhang Y, Bruner V, Abrahante J, Schumann A, Luczak T, Walter J, Niemczyk A, O'Sullivan MG, Medema JP, Fijneman RJ, Meijer GA, Van den Broek E, Hodges CA, Scott PM, Vermeulen L, Cormier RT. CFTR is a tumor suppressor gene in murine and human intestinal cancer. </w:t>
      </w:r>
      <w:r w:rsidRPr="000273B1">
        <w:rPr>
          <w:rFonts w:ascii="Book Antiqua" w:eastAsia="等线" w:hAnsi="Book Antiqua" w:cs="Times New Roman"/>
          <w:i/>
          <w:kern w:val="2"/>
          <w:lang w:eastAsia="zh-CN"/>
        </w:rPr>
        <w:t>Oncogene</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35</w:t>
      </w:r>
      <w:r w:rsidRPr="000273B1">
        <w:rPr>
          <w:rFonts w:ascii="Book Antiqua" w:eastAsia="等线" w:hAnsi="Book Antiqua" w:cs="Times New Roman"/>
          <w:kern w:val="2"/>
          <w:lang w:eastAsia="zh-CN"/>
        </w:rPr>
        <w:t>: 4179-4187 [PMID: 26751771 DOI: 10.1038/onc.2015.483]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129 </w:t>
      </w:r>
      <w:r w:rsidRPr="000273B1">
        <w:rPr>
          <w:rFonts w:ascii="Book Antiqua" w:eastAsia="等线" w:hAnsi="Book Antiqua" w:cs="Times New Roman"/>
          <w:b/>
          <w:kern w:val="2"/>
          <w:lang w:eastAsia="zh-CN"/>
        </w:rPr>
        <w:t>Sun TT</w:t>
      </w:r>
      <w:r w:rsidRPr="000273B1">
        <w:rPr>
          <w:rFonts w:ascii="Book Antiqua" w:eastAsia="等线" w:hAnsi="Book Antiqua" w:cs="Times New Roman"/>
          <w:kern w:val="2"/>
          <w:lang w:eastAsia="zh-CN"/>
        </w:rPr>
        <w:t xml:space="preserve">, Wang Y, Cheng H, Xiao HZ, Xiang JJ, Zhang JT, Yu SB, Martin TA, Ye L, Tsang LL, Jiang WG, Xiaohua J, Chan HC. Disrupted interaction between CFTR and AF-6/afadin aggravates malignant phenotypes of colon cancer. </w:t>
      </w:r>
      <w:r w:rsidRPr="000273B1">
        <w:rPr>
          <w:rFonts w:ascii="Book Antiqua" w:eastAsia="等线" w:hAnsi="Book Antiqua" w:cs="Times New Roman"/>
          <w:i/>
          <w:kern w:val="2"/>
          <w:lang w:eastAsia="zh-CN"/>
        </w:rPr>
        <w:t>Biochim Biophys Acta</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1843</w:t>
      </w:r>
      <w:r w:rsidRPr="000273B1">
        <w:rPr>
          <w:rFonts w:ascii="Book Antiqua" w:eastAsia="等线" w:hAnsi="Book Antiqua" w:cs="Times New Roman"/>
          <w:kern w:val="2"/>
          <w:lang w:eastAsia="zh-CN"/>
        </w:rPr>
        <w:t>: 618-628 [PMID: 24373847 DOI: 10.1016/j.bbamcr.2013.12.013]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130 </w:t>
      </w:r>
      <w:r w:rsidRPr="000273B1">
        <w:rPr>
          <w:rFonts w:ascii="Book Antiqua" w:eastAsia="等线" w:hAnsi="Book Antiqua" w:cs="Times New Roman"/>
          <w:b/>
          <w:kern w:val="2"/>
          <w:lang w:eastAsia="zh-CN"/>
        </w:rPr>
        <w:t>Son JW</w:t>
      </w:r>
      <w:r w:rsidRPr="000273B1">
        <w:rPr>
          <w:rFonts w:ascii="Book Antiqua" w:eastAsia="等线" w:hAnsi="Book Antiqua" w:cs="Times New Roman"/>
          <w:kern w:val="2"/>
          <w:lang w:eastAsia="zh-CN"/>
        </w:rPr>
        <w:t xml:space="preserve">, Kim YJ, Cho HM, Lee SY, Lee SM, Kang JK, Lee JU, Lee YM, Kwon SJ, Choi E, Na MJ, Park JY, Kim DS. Promoter hypermethylation of the CFTR </w:t>
      </w:r>
      <w:r w:rsidRPr="000273B1">
        <w:rPr>
          <w:rFonts w:ascii="Book Antiqua" w:eastAsia="等线" w:hAnsi="Book Antiqua" w:cs="Times New Roman"/>
          <w:kern w:val="2"/>
          <w:lang w:eastAsia="zh-CN"/>
        </w:rPr>
        <w:lastRenderedPageBreak/>
        <w:t xml:space="preserve">gene and clinical/pathological features associated with non-small cell lung cancer. </w:t>
      </w:r>
      <w:r w:rsidRPr="000273B1">
        <w:rPr>
          <w:rFonts w:ascii="Book Antiqua" w:eastAsia="等线" w:hAnsi="Book Antiqua" w:cs="Times New Roman"/>
          <w:i/>
          <w:kern w:val="2"/>
          <w:lang w:eastAsia="zh-CN"/>
        </w:rPr>
        <w:t>Respirology</w:t>
      </w:r>
      <w:r w:rsidRPr="000273B1">
        <w:rPr>
          <w:rFonts w:ascii="Book Antiqua" w:eastAsia="等线" w:hAnsi="Book Antiqua" w:cs="Times New Roman"/>
          <w:kern w:val="2"/>
          <w:lang w:eastAsia="zh-CN"/>
        </w:rPr>
        <w:t xml:space="preserve"> 2011; </w:t>
      </w:r>
      <w:r w:rsidRPr="000273B1">
        <w:rPr>
          <w:rFonts w:ascii="Book Antiqua" w:eastAsia="等线" w:hAnsi="Book Antiqua" w:cs="Times New Roman"/>
          <w:b/>
          <w:kern w:val="2"/>
          <w:lang w:eastAsia="zh-CN"/>
        </w:rPr>
        <w:t>16</w:t>
      </w:r>
      <w:r w:rsidRPr="000273B1">
        <w:rPr>
          <w:rFonts w:ascii="Book Antiqua" w:eastAsia="等线" w:hAnsi="Book Antiqua" w:cs="Times New Roman"/>
          <w:kern w:val="2"/>
          <w:lang w:eastAsia="zh-CN"/>
        </w:rPr>
        <w:t>: 1203-1209 [PMID: 21585618 DOI: 10.1111/j.1440-1843.2011.01994.x]</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131 </w:t>
      </w:r>
      <w:r w:rsidRPr="000273B1">
        <w:rPr>
          <w:rFonts w:ascii="Book Antiqua" w:eastAsia="等线" w:hAnsi="Book Antiqua" w:cs="Times New Roman"/>
          <w:b/>
          <w:kern w:val="2"/>
          <w:lang w:eastAsia="zh-CN"/>
        </w:rPr>
        <w:t>Yu J</w:t>
      </w:r>
      <w:r w:rsidRPr="000273B1">
        <w:rPr>
          <w:rFonts w:ascii="Book Antiqua" w:eastAsia="等线" w:hAnsi="Book Antiqua" w:cs="Times New Roman"/>
          <w:kern w:val="2"/>
          <w:lang w:eastAsia="zh-CN"/>
        </w:rPr>
        <w:t xml:space="preserve">, Zhu T, Wang Z, Zhang H, Qian Z, Xu H, Gao B, Wang W, Gu L, Meng J, Wang J, Feng X, Li Y, Yao X, Zhu J. A novel set of DNA methylation markers in urine sediments for sensitive/specific detection of bladder cancer. </w:t>
      </w:r>
      <w:r w:rsidRPr="000273B1">
        <w:rPr>
          <w:rFonts w:ascii="Book Antiqua" w:eastAsia="等线" w:hAnsi="Book Antiqua" w:cs="Times New Roman"/>
          <w:i/>
          <w:kern w:val="2"/>
          <w:lang w:eastAsia="zh-CN"/>
        </w:rPr>
        <w:t>Clin Cancer Res</w:t>
      </w:r>
      <w:r w:rsidRPr="000273B1">
        <w:rPr>
          <w:rFonts w:ascii="Book Antiqua" w:eastAsia="等线" w:hAnsi="Book Antiqua" w:cs="Times New Roman"/>
          <w:kern w:val="2"/>
          <w:lang w:eastAsia="zh-CN"/>
        </w:rPr>
        <w:t xml:space="preserve"> 2007; </w:t>
      </w:r>
      <w:r w:rsidRPr="000273B1">
        <w:rPr>
          <w:rFonts w:ascii="Book Antiqua" w:eastAsia="等线" w:hAnsi="Book Antiqua" w:cs="Times New Roman"/>
          <w:b/>
          <w:kern w:val="2"/>
          <w:lang w:eastAsia="zh-CN"/>
        </w:rPr>
        <w:t>13</w:t>
      </w:r>
      <w:r w:rsidRPr="000273B1">
        <w:rPr>
          <w:rFonts w:ascii="Book Antiqua" w:eastAsia="等线" w:hAnsi="Book Antiqua" w:cs="Times New Roman"/>
          <w:kern w:val="2"/>
          <w:lang w:eastAsia="zh-CN"/>
        </w:rPr>
        <w:t>: 7296-7304 [PMID: 18094410 DOI: 10.1158/1078-0432.CCR-07-0861]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132 </w:t>
      </w:r>
      <w:r w:rsidRPr="000273B1">
        <w:rPr>
          <w:rFonts w:ascii="Book Antiqua" w:eastAsia="等线" w:hAnsi="Book Antiqua" w:cs="Times New Roman"/>
          <w:b/>
          <w:kern w:val="2"/>
          <w:lang w:eastAsia="zh-CN"/>
        </w:rPr>
        <w:t>Zhao Y</w:t>
      </w:r>
      <w:r w:rsidRPr="000273B1">
        <w:rPr>
          <w:rFonts w:ascii="Book Antiqua" w:eastAsia="等线" w:hAnsi="Book Antiqua" w:cs="Times New Roman"/>
          <w:kern w:val="2"/>
          <w:lang w:eastAsia="zh-CN"/>
        </w:rPr>
        <w:t xml:space="preserve">, Guo S, Sun J, Huang Z, Zhu T, Zhang H, Gu J, He Y, Wang W, Ma K, Wang J, Yu J. Methylcap-seq reveals novel DNA methylation markers for the diagnosis and recurrence prediction of bladder cancer in a Chinese population. </w:t>
      </w:r>
      <w:r w:rsidRPr="000273B1">
        <w:rPr>
          <w:rFonts w:ascii="Book Antiqua" w:eastAsia="等线" w:hAnsi="Book Antiqua" w:cs="Times New Roman"/>
          <w:i/>
          <w:kern w:val="2"/>
          <w:lang w:eastAsia="zh-CN"/>
        </w:rPr>
        <w:t>PLoS One</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7</w:t>
      </w:r>
      <w:r w:rsidRPr="000273B1">
        <w:rPr>
          <w:rFonts w:ascii="Book Antiqua" w:eastAsia="等线" w:hAnsi="Book Antiqua" w:cs="Times New Roman"/>
          <w:kern w:val="2"/>
          <w:lang w:eastAsia="zh-CN"/>
        </w:rPr>
        <w:t>: e35175 [PMID: 22529986 DOI: 10.1371/journal.pone.0035175]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133 </w:t>
      </w:r>
      <w:r w:rsidRPr="000273B1">
        <w:rPr>
          <w:rFonts w:ascii="Book Antiqua" w:eastAsia="等线" w:hAnsi="Book Antiqua" w:cs="Times New Roman"/>
          <w:b/>
          <w:kern w:val="2"/>
          <w:lang w:eastAsia="zh-CN"/>
        </w:rPr>
        <w:t>van der Heijden AG</w:t>
      </w:r>
      <w:r w:rsidRPr="000273B1">
        <w:rPr>
          <w:rFonts w:ascii="Book Antiqua" w:eastAsia="等线" w:hAnsi="Book Antiqua" w:cs="Times New Roman"/>
          <w:kern w:val="2"/>
          <w:lang w:eastAsia="zh-CN"/>
        </w:rPr>
        <w:t xml:space="preserve">, Mengual L, Ingelmo-Torres M, Lozano JJ, van Rijt-van de Westerlo CCM, Baixauli M, Geavlete B, Moldoveanud C, Ene C, Dinney CP, Czerniak B, Schalken JA, Kiemeney LALM, Ribal MJ, Witjes JA, Alcaraz A. Urine cell-based DNA methylation classifier for monitoring bladder cancer. </w:t>
      </w:r>
      <w:r w:rsidRPr="000273B1">
        <w:rPr>
          <w:rFonts w:ascii="Book Antiqua" w:eastAsia="等线" w:hAnsi="Book Antiqua" w:cs="Times New Roman"/>
          <w:i/>
          <w:kern w:val="2"/>
          <w:lang w:eastAsia="zh-CN"/>
        </w:rPr>
        <w:t>Clin Epigenetics</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10</w:t>
      </w:r>
      <w:r w:rsidRPr="000273B1">
        <w:rPr>
          <w:rFonts w:ascii="Book Antiqua" w:eastAsia="等线" w:hAnsi="Book Antiqua" w:cs="Times New Roman"/>
          <w:kern w:val="2"/>
          <w:lang w:eastAsia="zh-CN"/>
        </w:rPr>
        <w:t>: 71 [PMID: 29854012 DOI: 10.1186/s13148-018-0496-x]</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134 </w:t>
      </w:r>
      <w:r w:rsidRPr="000273B1">
        <w:rPr>
          <w:rFonts w:ascii="Book Antiqua" w:eastAsia="等线" w:hAnsi="Book Antiqua" w:cs="Times New Roman"/>
          <w:b/>
          <w:kern w:val="2"/>
          <w:lang w:eastAsia="zh-CN"/>
        </w:rPr>
        <w:t>Barker N</w:t>
      </w:r>
      <w:r w:rsidRPr="000273B1">
        <w:rPr>
          <w:rFonts w:ascii="Book Antiqua" w:eastAsia="等线" w:hAnsi="Book Antiqua" w:cs="Times New Roman"/>
          <w:kern w:val="2"/>
          <w:lang w:eastAsia="zh-CN"/>
        </w:rPr>
        <w:t xml:space="preserve">, Ridgway RA, van Es JH, van de Wetering M, Begthel H, van den Born M, Danenberg E, Clarke AR, Sansom OJ, Clevers H. Crypt stem cells as the cells-of-origin of intestinal cancer. </w:t>
      </w:r>
      <w:r w:rsidRPr="000273B1">
        <w:rPr>
          <w:rFonts w:ascii="Book Antiqua" w:eastAsia="等线" w:hAnsi="Book Antiqua" w:cs="Times New Roman"/>
          <w:i/>
          <w:kern w:val="2"/>
          <w:lang w:eastAsia="zh-CN"/>
        </w:rPr>
        <w:t>Nature</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457</w:t>
      </w:r>
      <w:r w:rsidRPr="000273B1">
        <w:rPr>
          <w:rFonts w:ascii="Book Antiqua" w:eastAsia="等线" w:hAnsi="Book Antiqua" w:cs="Times New Roman"/>
          <w:kern w:val="2"/>
          <w:lang w:eastAsia="zh-CN"/>
        </w:rPr>
        <w:t>: 608-611 [PMID: 19092804 DOI: 10.1038/nature07602]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135 </w:t>
      </w:r>
      <w:r w:rsidRPr="000273B1">
        <w:rPr>
          <w:rFonts w:ascii="Book Antiqua" w:eastAsia="等线" w:hAnsi="Book Antiqua" w:cs="Times New Roman"/>
          <w:b/>
          <w:kern w:val="2"/>
          <w:lang w:eastAsia="zh-CN"/>
        </w:rPr>
        <w:t>Li P</w:t>
      </w:r>
      <w:r w:rsidRPr="000273B1">
        <w:rPr>
          <w:rFonts w:ascii="Book Antiqua" w:eastAsia="等线" w:hAnsi="Book Antiqua" w:cs="Times New Roman"/>
          <w:kern w:val="2"/>
          <w:lang w:eastAsia="zh-CN"/>
        </w:rPr>
        <w:t xml:space="preserve">, Singh J, Sun Y, Ma X, Yuan P. CFTR constrains the differentiation from mouse embryonic stem cells to intestine lineage cells. </w:t>
      </w:r>
      <w:r w:rsidRPr="000273B1">
        <w:rPr>
          <w:rFonts w:ascii="Book Antiqua" w:eastAsia="等线" w:hAnsi="Book Antiqua" w:cs="Times New Roman"/>
          <w:i/>
          <w:kern w:val="2"/>
          <w:lang w:eastAsia="zh-CN"/>
        </w:rPr>
        <w:t>Biochem Biophys Res Commun</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510</w:t>
      </w:r>
      <w:r w:rsidRPr="000273B1">
        <w:rPr>
          <w:rFonts w:ascii="Book Antiqua" w:eastAsia="等线" w:hAnsi="Book Antiqua" w:cs="Times New Roman"/>
          <w:kern w:val="2"/>
          <w:lang w:eastAsia="zh-CN"/>
        </w:rPr>
        <w:t>: 322-328 [PMID: 30704755 DOI: 10.1016/j.bbrc.2019.01.100]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136 </w:t>
      </w:r>
      <w:r w:rsidRPr="000273B1">
        <w:rPr>
          <w:rFonts w:ascii="Book Antiqua" w:eastAsia="等线" w:hAnsi="Book Antiqua" w:cs="Times New Roman"/>
          <w:b/>
          <w:kern w:val="2"/>
          <w:lang w:eastAsia="zh-CN"/>
        </w:rPr>
        <w:t>Sato T</w:t>
      </w:r>
      <w:r w:rsidRPr="000273B1">
        <w:rPr>
          <w:rFonts w:ascii="Book Antiqua" w:eastAsia="等线" w:hAnsi="Book Antiqua" w:cs="Times New Roman"/>
          <w:kern w:val="2"/>
          <w:lang w:eastAsia="zh-CN"/>
        </w:rPr>
        <w:t xml:space="preserve">, Stange DE, Ferrante M, Vries RG, Van Es JH, Van den Brink S, Van Houdt WJ, Pronk A, Van Gorp J, Siersema PD, Clevers H. Long-term expansion of epithelial organoids from human colon, adenoma, adenocarcinoma, and Barrett's epithelium. </w:t>
      </w:r>
      <w:r w:rsidRPr="000273B1">
        <w:rPr>
          <w:rFonts w:ascii="Book Antiqua" w:eastAsia="等线" w:hAnsi="Book Antiqua" w:cs="Times New Roman"/>
          <w:i/>
          <w:kern w:val="2"/>
          <w:lang w:eastAsia="zh-CN"/>
        </w:rPr>
        <w:t>Gastroenterology</w:t>
      </w:r>
      <w:r w:rsidRPr="000273B1">
        <w:rPr>
          <w:rFonts w:ascii="Book Antiqua" w:eastAsia="等线" w:hAnsi="Book Antiqua" w:cs="Times New Roman"/>
          <w:kern w:val="2"/>
          <w:lang w:eastAsia="zh-CN"/>
        </w:rPr>
        <w:t xml:space="preserve"> 2011; </w:t>
      </w:r>
      <w:r w:rsidRPr="000273B1">
        <w:rPr>
          <w:rFonts w:ascii="Book Antiqua" w:eastAsia="等线" w:hAnsi="Book Antiqua" w:cs="Times New Roman"/>
          <w:b/>
          <w:kern w:val="2"/>
          <w:lang w:eastAsia="zh-CN"/>
        </w:rPr>
        <w:t>141</w:t>
      </w:r>
      <w:r w:rsidRPr="000273B1">
        <w:rPr>
          <w:rFonts w:ascii="Book Antiqua" w:eastAsia="等线" w:hAnsi="Book Antiqua" w:cs="Times New Roman"/>
          <w:kern w:val="2"/>
          <w:lang w:eastAsia="zh-CN"/>
        </w:rPr>
        <w:t>: 1762-1772 [PMID: 21889923 DOI: 10.1053/j.gastro.2011.07.050]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137 </w:t>
      </w:r>
      <w:r w:rsidRPr="000273B1">
        <w:rPr>
          <w:rFonts w:ascii="Book Antiqua" w:eastAsia="等线" w:hAnsi="Book Antiqua" w:cs="Times New Roman"/>
          <w:b/>
          <w:kern w:val="2"/>
          <w:lang w:eastAsia="zh-CN"/>
        </w:rPr>
        <w:t>Liu J</w:t>
      </w:r>
      <w:r w:rsidRPr="000273B1">
        <w:rPr>
          <w:rFonts w:ascii="Book Antiqua" w:eastAsia="等线" w:hAnsi="Book Antiqua" w:cs="Times New Roman"/>
          <w:kern w:val="2"/>
          <w:lang w:eastAsia="zh-CN"/>
        </w:rPr>
        <w:t xml:space="preserve">, Walker NM, Cook MT, Ootani A, Clarke LL. Functional Cftr in crypt </w:t>
      </w:r>
      <w:r w:rsidRPr="000273B1">
        <w:rPr>
          <w:rFonts w:ascii="Book Antiqua" w:eastAsia="等线" w:hAnsi="Book Antiqua" w:cs="Times New Roman"/>
          <w:kern w:val="2"/>
          <w:lang w:eastAsia="zh-CN"/>
        </w:rPr>
        <w:lastRenderedPageBreak/>
        <w:t xml:space="preserve">epithelium of organotypic enteroid cultures from murine small intestine. </w:t>
      </w:r>
      <w:r w:rsidRPr="000273B1">
        <w:rPr>
          <w:rFonts w:ascii="Book Antiqua" w:eastAsia="等线" w:hAnsi="Book Antiqua" w:cs="Times New Roman"/>
          <w:i/>
          <w:kern w:val="2"/>
          <w:lang w:eastAsia="zh-CN"/>
        </w:rPr>
        <w:t>Am J Physiol Cell Physiol</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302</w:t>
      </w:r>
      <w:r w:rsidRPr="000273B1">
        <w:rPr>
          <w:rFonts w:ascii="Book Antiqua" w:eastAsia="等线" w:hAnsi="Book Antiqua" w:cs="Times New Roman"/>
          <w:kern w:val="2"/>
          <w:lang w:eastAsia="zh-CN"/>
        </w:rPr>
        <w:t>: C1492-C1503 [PMID: 22403785 DOI: 10.1152/ajpcell.00392.2011]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138 </w:t>
      </w:r>
      <w:r w:rsidRPr="000273B1">
        <w:rPr>
          <w:rFonts w:ascii="Book Antiqua" w:eastAsia="等线" w:hAnsi="Book Antiqua" w:cs="Times New Roman"/>
          <w:b/>
          <w:kern w:val="2"/>
          <w:lang w:eastAsia="zh-CN"/>
        </w:rPr>
        <w:t>Dekkers JF</w:t>
      </w:r>
      <w:r w:rsidRPr="000273B1">
        <w:rPr>
          <w:rFonts w:ascii="Book Antiqua" w:eastAsia="等线" w:hAnsi="Book Antiqua" w:cs="Times New Roman"/>
          <w:kern w:val="2"/>
          <w:lang w:eastAsia="zh-CN"/>
        </w:rPr>
        <w:t xml:space="preserve">, Wiegerinck CL, de Jonge HR, Bronsveld I, Janssens HM, de Winter-de Groot KM, Brandsma AM, de Jong NW, Bijvelds MJ, Scholte BJ, Nieuwenhuis EE, van den Brink S, Clevers H, van der Ent CK, Middendorp S, Beekman JM. A functional CFTR assay using primary cystic fibrosis intestinal organoids. </w:t>
      </w:r>
      <w:r w:rsidRPr="000273B1">
        <w:rPr>
          <w:rFonts w:ascii="Book Antiqua" w:eastAsia="等线" w:hAnsi="Book Antiqua" w:cs="Times New Roman"/>
          <w:i/>
          <w:kern w:val="2"/>
          <w:lang w:eastAsia="zh-CN"/>
        </w:rPr>
        <w:t>Nat Med</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19</w:t>
      </w:r>
      <w:r w:rsidRPr="000273B1">
        <w:rPr>
          <w:rFonts w:ascii="Book Antiqua" w:eastAsia="等线" w:hAnsi="Book Antiqua" w:cs="Times New Roman"/>
          <w:kern w:val="2"/>
          <w:lang w:eastAsia="zh-CN"/>
        </w:rPr>
        <w:t>: 939-945 [PMID: 23727931 DOI: 10.1038/nm.3201]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139 </w:t>
      </w:r>
      <w:r w:rsidRPr="000273B1">
        <w:rPr>
          <w:rFonts w:ascii="Book Antiqua" w:eastAsia="等线" w:hAnsi="Book Antiqua" w:cs="Times New Roman"/>
          <w:b/>
          <w:kern w:val="2"/>
          <w:lang w:eastAsia="zh-CN"/>
        </w:rPr>
        <w:t>Berkers G</w:t>
      </w:r>
      <w:r w:rsidRPr="000273B1">
        <w:rPr>
          <w:rFonts w:ascii="Book Antiqua" w:eastAsia="等线" w:hAnsi="Book Antiqua" w:cs="Times New Roman"/>
          <w:kern w:val="2"/>
          <w:lang w:eastAsia="zh-CN"/>
        </w:rPr>
        <w:t xml:space="preserve">, van Mourik P, Vonk AM, Kruisselbrink E, Dekkers JF, de Winter-de Groot KM, Arets HGM, Marck-van der Wilt REP, Dijkema JS, Vanderschuren MM, Houwen RHJ, Heijerman HGM, van de Graaf EA, Elias SG, Majoor CJ, Koppelman GH, Roukema J, Bakker M, Janssens HM, van der Meer R, Vries RGJ, Clevers HC, de Jonge HR, Beekman JM, van der Ent CK. Rectal Organoids Enable Personalized Treatment of Cystic Fibrosis. </w:t>
      </w:r>
      <w:r w:rsidRPr="000273B1">
        <w:rPr>
          <w:rFonts w:ascii="Book Antiqua" w:eastAsia="等线" w:hAnsi="Book Antiqua" w:cs="Times New Roman"/>
          <w:i/>
          <w:kern w:val="2"/>
          <w:lang w:eastAsia="zh-CN"/>
        </w:rPr>
        <w:t>Cell Rep</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26</w:t>
      </w:r>
      <w:r w:rsidRPr="000273B1">
        <w:rPr>
          <w:rFonts w:ascii="Book Antiqua" w:eastAsia="等线" w:hAnsi="Book Antiqua" w:cs="Times New Roman"/>
          <w:kern w:val="2"/>
          <w:lang w:eastAsia="zh-CN"/>
        </w:rPr>
        <w:t>: 1701-1708.e3 [PMID: 30759382 DOI: 10.1016/j.celrep.2019.01.068]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140 </w:t>
      </w:r>
      <w:r w:rsidRPr="000273B1">
        <w:rPr>
          <w:rFonts w:ascii="Book Antiqua" w:eastAsia="等线" w:hAnsi="Book Antiqua" w:cs="Times New Roman"/>
          <w:b/>
          <w:kern w:val="2"/>
          <w:lang w:eastAsia="zh-CN"/>
        </w:rPr>
        <w:t>Beekman JM</w:t>
      </w:r>
      <w:r w:rsidRPr="000273B1">
        <w:rPr>
          <w:rFonts w:ascii="Book Antiqua" w:eastAsia="等线" w:hAnsi="Book Antiqua" w:cs="Times New Roman"/>
          <w:kern w:val="2"/>
          <w:lang w:eastAsia="zh-CN"/>
        </w:rPr>
        <w:t xml:space="preserve">. Individualized medicine using intestinal responses to CFTR potentiators and correctors. </w:t>
      </w:r>
      <w:r w:rsidRPr="000273B1">
        <w:rPr>
          <w:rFonts w:ascii="Book Antiqua" w:eastAsia="等线" w:hAnsi="Book Antiqua" w:cs="Times New Roman"/>
          <w:i/>
          <w:kern w:val="2"/>
          <w:lang w:eastAsia="zh-CN"/>
        </w:rPr>
        <w:t>Pediatr Pulmonol</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51</w:t>
      </w:r>
      <w:r w:rsidRPr="000273B1">
        <w:rPr>
          <w:rFonts w:ascii="Book Antiqua" w:eastAsia="等线" w:hAnsi="Book Antiqua" w:cs="Times New Roman"/>
          <w:kern w:val="2"/>
          <w:lang w:eastAsia="zh-CN"/>
        </w:rPr>
        <w:t>: S23-S34 [PMID: 27662101 DOI: 10.1002/ppul.23553]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141 </w:t>
      </w:r>
      <w:r w:rsidRPr="000273B1">
        <w:rPr>
          <w:rFonts w:ascii="Book Antiqua" w:eastAsia="等线" w:hAnsi="Book Antiqua" w:cs="Times New Roman"/>
          <w:b/>
          <w:kern w:val="2"/>
          <w:lang w:eastAsia="zh-CN"/>
        </w:rPr>
        <w:t>McHugh DR</w:t>
      </w:r>
      <w:r w:rsidRPr="000273B1">
        <w:rPr>
          <w:rFonts w:ascii="Book Antiqua" w:eastAsia="等线" w:hAnsi="Book Antiqua" w:cs="Times New Roman"/>
          <w:kern w:val="2"/>
          <w:lang w:eastAsia="zh-CN"/>
        </w:rPr>
        <w:t xml:space="preserve">, Steele MS, Valerio DM, Miron A, Mann RJ, LePage DF, Conlon RA, Cotton CU, Drumm ML, Hodges CA. A G542X cystic fibrosis mouse model for examining nonsense mutation directed therapies. </w:t>
      </w:r>
      <w:r w:rsidRPr="000273B1">
        <w:rPr>
          <w:rFonts w:ascii="Book Antiqua" w:eastAsia="等线" w:hAnsi="Book Antiqua" w:cs="Times New Roman"/>
          <w:i/>
          <w:kern w:val="2"/>
          <w:lang w:eastAsia="zh-CN"/>
        </w:rPr>
        <w:t>PLoS One</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13</w:t>
      </w:r>
      <w:r w:rsidRPr="000273B1">
        <w:rPr>
          <w:rFonts w:ascii="Book Antiqua" w:eastAsia="等线" w:hAnsi="Book Antiqua" w:cs="Times New Roman"/>
          <w:kern w:val="2"/>
          <w:lang w:eastAsia="zh-CN"/>
        </w:rPr>
        <w:t>: e0199573 [PMID: 29924856 DOI: 10.1371/journal.pone.0199573]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142 </w:t>
      </w:r>
      <w:r w:rsidRPr="000273B1">
        <w:rPr>
          <w:rFonts w:ascii="Book Antiqua" w:eastAsia="等线" w:hAnsi="Book Antiqua" w:cs="Times New Roman"/>
          <w:b/>
          <w:kern w:val="2"/>
          <w:lang w:eastAsia="zh-CN"/>
        </w:rPr>
        <w:t>van de Wetering M</w:t>
      </w:r>
      <w:r w:rsidRPr="000273B1">
        <w:rPr>
          <w:rFonts w:ascii="Book Antiqua" w:eastAsia="等线" w:hAnsi="Book Antiqua" w:cs="Times New Roman"/>
          <w:kern w:val="2"/>
          <w:lang w:eastAsia="zh-CN"/>
        </w:rPr>
        <w:t xml:space="preserve">, Francies HE, Francis JM, Bounova G, Iorio F, Pronk A, van Houdt W, van Gorp J, Taylor-Weiner A, Kester L, McLaren-Douglas A, Blokker J, Jaksani S, Bartfeld S, Volckman R, van Sluis P, Li VS, Seepo S, Sekhar Pedamallu C, Cibulskis K, Carter SL, McKenna A, Lawrence MS, Lichtenstein L, Stewart C, Koster J, Versteeg R, van Oudenaarden A, Saez-Rodriguez J, Vries RG, Getz G, Wessels L, Stratton MR, McDermott U, Meyerson M, Garnett MJ, Clevers H. Prospective derivation of a living organoid biobank of colorectal cancer </w:t>
      </w:r>
      <w:r w:rsidRPr="000273B1">
        <w:rPr>
          <w:rFonts w:ascii="Book Antiqua" w:eastAsia="等线" w:hAnsi="Book Antiqua" w:cs="Times New Roman"/>
          <w:kern w:val="2"/>
          <w:lang w:eastAsia="zh-CN"/>
        </w:rPr>
        <w:lastRenderedPageBreak/>
        <w:t xml:space="preserve">patients. </w:t>
      </w:r>
      <w:r w:rsidRPr="000273B1">
        <w:rPr>
          <w:rFonts w:ascii="Book Antiqua" w:eastAsia="等线" w:hAnsi="Book Antiqua" w:cs="Times New Roman"/>
          <w:i/>
          <w:kern w:val="2"/>
          <w:lang w:eastAsia="zh-CN"/>
        </w:rPr>
        <w:t>Cell</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161</w:t>
      </w:r>
      <w:r w:rsidRPr="000273B1">
        <w:rPr>
          <w:rFonts w:ascii="Book Antiqua" w:eastAsia="等线" w:hAnsi="Book Antiqua" w:cs="Times New Roman"/>
          <w:kern w:val="2"/>
          <w:lang w:eastAsia="zh-CN"/>
        </w:rPr>
        <w:t>: 933-945 [PMID: 25957691 DOI: 10.1016/j.cell.2015.03.053]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143 </w:t>
      </w:r>
      <w:r w:rsidRPr="000273B1">
        <w:rPr>
          <w:rFonts w:ascii="Book Antiqua" w:eastAsia="等线" w:hAnsi="Book Antiqua" w:cs="Times New Roman"/>
          <w:b/>
          <w:kern w:val="2"/>
          <w:lang w:eastAsia="zh-CN"/>
        </w:rPr>
        <w:t>Fujii M</w:t>
      </w:r>
      <w:r w:rsidRPr="000273B1">
        <w:rPr>
          <w:rFonts w:ascii="Book Antiqua" w:eastAsia="等线" w:hAnsi="Book Antiqua" w:cs="Times New Roman"/>
          <w:kern w:val="2"/>
          <w:lang w:eastAsia="zh-CN"/>
        </w:rPr>
        <w:t xml:space="preserve">, Shimokawa M, Date S, Takano A, Matano M, Nanki K, Ohta Y, Toshimitsu K, Nakazato Y, Kawasaki K, Uraoka T, Watanabe T, Kanai T, Sato T. A Colorectal Tumor Organoid Library Demonstrates Progressive Loss of Niche Factor Requirements during Tumorigenesis. </w:t>
      </w:r>
      <w:r w:rsidRPr="000273B1">
        <w:rPr>
          <w:rFonts w:ascii="Book Antiqua" w:eastAsia="等线" w:hAnsi="Book Antiqua" w:cs="Times New Roman"/>
          <w:i/>
          <w:kern w:val="2"/>
          <w:lang w:eastAsia="zh-CN"/>
        </w:rPr>
        <w:t>Cell Stem Cell</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18</w:t>
      </w:r>
      <w:r w:rsidRPr="000273B1">
        <w:rPr>
          <w:rFonts w:ascii="Book Antiqua" w:eastAsia="等线" w:hAnsi="Book Antiqua" w:cs="Times New Roman"/>
          <w:kern w:val="2"/>
          <w:lang w:eastAsia="zh-CN"/>
        </w:rPr>
        <w:t>: 827-838 [PMID: 27212702 DOI: 10.1016/j.stem.2016.04.003]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144 </w:t>
      </w:r>
      <w:r w:rsidRPr="000273B1">
        <w:rPr>
          <w:rFonts w:ascii="Book Antiqua" w:eastAsia="等线" w:hAnsi="Book Antiqua" w:cs="Times New Roman"/>
          <w:b/>
          <w:kern w:val="2"/>
          <w:lang w:eastAsia="zh-CN"/>
        </w:rPr>
        <w:t>Dow LE</w:t>
      </w:r>
      <w:r w:rsidRPr="000273B1">
        <w:rPr>
          <w:rFonts w:ascii="Book Antiqua" w:eastAsia="等线" w:hAnsi="Book Antiqua" w:cs="Times New Roman"/>
          <w:kern w:val="2"/>
          <w:lang w:eastAsia="zh-CN"/>
        </w:rPr>
        <w:t xml:space="preserve">, O'Rourke KP, Simon J, Tschaharganeh DF, van Es JH, Clevers H, Lowe SW. Apc Restoration Promotes Cellular Differentiation and Reestablishes Crypt Homeostasis in Colorectal Cancer. </w:t>
      </w:r>
      <w:r w:rsidRPr="000273B1">
        <w:rPr>
          <w:rFonts w:ascii="Book Antiqua" w:eastAsia="等线" w:hAnsi="Book Antiqua" w:cs="Times New Roman"/>
          <w:i/>
          <w:kern w:val="2"/>
          <w:lang w:eastAsia="zh-CN"/>
        </w:rPr>
        <w:t>Cell</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161</w:t>
      </w:r>
      <w:r w:rsidRPr="000273B1">
        <w:rPr>
          <w:rFonts w:ascii="Book Antiqua" w:eastAsia="等线" w:hAnsi="Book Antiqua" w:cs="Times New Roman"/>
          <w:kern w:val="2"/>
          <w:lang w:eastAsia="zh-CN"/>
        </w:rPr>
        <w:t>: 1539-1552 [PMID: 26091037 DOI: 10.1016/j.cell.2015.05.033]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145 </w:t>
      </w:r>
      <w:r w:rsidRPr="000273B1">
        <w:rPr>
          <w:rFonts w:ascii="Book Antiqua" w:eastAsia="等线" w:hAnsi="Book Antiqua" w:cs="Times New Roman"/>
          <w:b/>
          <w:kern w:val="2"/>
          <w:lang w:eastAsia="zh-CN"/>
        </w:rPr>
        <w:t>Liu K</w:t>
      </w:r>
      <w:r w:rsidRPr="000273B1">
        <w:rPr>
          <w:rFonts w:ascii="Book Antiqua" w:eastAsia="等线" w:hAnsi="Book Antiqua" w:cs="Times New Roman"/>
          <w:kern w:val="2"/>
          <w:lang w:eastAsia="zh-CN"/>
        </w:rPr>
        <w:t xml:space="preserve">, Zhang X, Zhang JT, Tsang LL, Jiang X, Chan HC. Defective CFTR- β-catenin interaction promotes NF-κB nuclear translocation and intestinal inflammation in cystic fibrosis. </w:t>
      </w:r>
      <w:r w:rsidRPr="000273B1">
        <w:rPr>
          <w:rFonts w:ascii="Book Antiqua" w:eastAsia="等线" w:hAnsi="Book Antiqua" w:cs="Times New Roman"/>
          <w:i/>
          <w:kern w:val="2"/>
          <w:lang w:eastAsia="zh-CN"/>
        </w:rPr>
        <w:t>Oncotarget</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7</w:t>
      </w:r>
      <w:r w:rsidRPr="000273B1">
        <w:rPr>
          <w:rFonts w:ascii="Book Antiqua" w:eastAsia="等线" w:hAnsi="Book Antiqua" w:cs="Times New Roman"/>
          <w:kern w:val="2"/>
          <w:lang w:eastAsia="zh-CN"/>
        </w:rPr>
        <w:t>: 64030-64042 [PMID: 27588407 DOI: 10.18632/oncotarget.11747]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146 </w:t>
      </w:r>
      <w:r w:rsidRPr="000273B1">
        <w:rPr>
          <w:rFonts w:ascii="Book Antiqua" w:eastAsia="等线" w:hAnsi="Book Antiqua" w:cs="Times New Roman"/>
          <w:b/>
          <w:kern w:val="2"/>
          <w:lang w:eastAsia="zh-CN"/>
        </w:rPr>
        <w:t>de Sousa E Melo F</w:t>
      </w:r>
      <w:r w:rsidRPr="000273B1">
        <w:rPr>
          <w:rFonts w:ascii="Book Antiqua" w:eastAsia="等线" w:hAnsi="Book Antiqua" w:cs="Times New Roman"/>
          <w:kern w:val="2"/>
          <w:lang w:eastAsia="zh-CN"/>
        </w:rPr>
        <w:t xml:space="preserve">, Colak S, Buikhuisen J, Koster J, Cameron K, de Jong JH, Tuynman JB, Prasetyanti PR, Fessler E, van den Bergh SP, Rodermond H, Dekker E, van der Loos CM, Pals ST, van de Vijver MJ, Versteeg R, Richel DJ, Vermeulen L, Medema JP. Methylation of cancer-stem-cell-associated Wnt target genes predicts poor prognosis in colorectal cancer patients. </w:t>
      </w:r>
      <w:r w:rsidRPr="000273B1">
        <w:rPr>
          <w:rFonts w:ascii="Book Antiqua" w:eastAsia="等线" w:hAnsi="Book Antiqua" w:cs="Times New Roman"/>
          <w:i/>
          <w:kern w:val="2"/>
          <w:lang w:eastAsia="zh-CN"/>
        </w:rPr>
        <w:t>Cell Stem Cell</w:t>
      </w:r>
      <w:r w:rsidRPr="000273B1">
        <w:rPr>
          <w:rFonts w:ascii="Book Antiqua" w:eastAsia="等线" w:hAnsi="Book Antiqua" w:cs="Times New Roman"/>
          <w:kern w:val="2"/>
          <w:lang w:eastAsia="zh-CN"/>
        </w:rPr>
        <w:t xml:space="preserve"> 2011; </w:t>
      </w:r>
      <w:r w:rsidRPr="000273B1">
        <w:rPr>
          <w:rFonts w:ascii="Book Antiqua" w:eastAsia="等线" w:hAnsi="Book Antiqua" w:cs="Times New Roman"/>
          <w:b/>
          <w:kern w:val="2"/>
          <w:lang w:eastAsia="zh-CN"/>
        </w:rPr>
        <w:t>9</w:t>
      </w:r>
      <w:r w:rsidRPr="000273B1">
        <w:rPr>
          <w:rFonts w:ascii="Book Antiqua" w:eastAsia="等线" w:hAnsi="Book Antiqua" w:cs="Times New Roman"/>
          <w:kern w:val="2"/>
          <w:lang w:eastAsia="zh-CN"/>
        </w:rPr>
        <w:t>: 476-485 [PMID: 22056143 DOI: 10.1016/j.stem.2011.10.008]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147 </w:t>
      </w:r>
      <w:r w:rsidRPr="000273B1">
        <w:rPr>
          <w:rFonts w:ascii="Book Antiqua" w:eastAsia="等线" w:hAnsi="Book Antiqua" w:cs="Times New Roman"/>
          <w:b/>
          <w:kern w:val="2"/>
          <w:lang w:eastAsia="zh-CN"/>
        </w:rPr>
        <w:t>Malladi S</w:t>
      </w:r>
      <w:r w:rsidRPr="000273B1">
        <w:rPr>
          <w:rFonts w:ascii="Book Antiqua" w:eastAsia="等线" w:hAnsi="Book Antiqua" w:cs="Times New Roman"/>
          <w:kern w:val="2"/>
          <w:lang w:eastAsia="zh-CN"/>
        </w:rPr>
        <w:t xml:space="preserve">, Macalinao DG, Jin X, He L, Basnet H, Zou Y, de Stanchina E, Massagué J. Metastatic Latency and Immune Evasion through Autocrine Inhibition of WNT. </w:t>
      </w:r>
      <w:r w:rsidRPr="000273B1">
        <w:rPr>
          <w:rFonts w:ascii="Book Antiqua" w:eastAsia="等线" w:hAnsi="Book Antiqua" w:cs="Times New Roman"/>
          <w:i/>
          <w:kern w:val="2"/>
          <w:lang w:eastAsia="zh-CN"/>
        </w:rPr>
        <w:t>Cell</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165</w:t>
      </w:r>
      <w:r w:rsidRPr="000273B1">
        <w:rPr>
          <w:rFonts w:ascii="Book Antiqua" w:eastAsia="等线" w:hAnsi="Book Antiqua" w:cs="Times New Roman"/>
          <w:kern w:val="2"/>
          <w:lang w:eastAsia="zh-CN"/>
        </w:rPr>
        <w:t>: 45-60 [PMID: 27015306 DOI: 10.1016/j.cell.2016.02.025]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148 </w:t>
      </w:r>
      <w:r w:rsidRPr="000273B1">
        <w:rPr>
          <w:rFonts w:ascii="Book Antiqua" w:eastAsia="等线" w:hAnsi="Book Antiqua" w:cs="Times New Roman"/>
          <w:b/>
          <w:kern w:val="2"/>
          <w:lang w:eastAsia="zh-CN"/>
        </w:rPr>
        <w:t>Johansson ME</w:t>
      </w:r>
      <w:r w:rsidRPr="000273B1">
        <w:rPr>
          <w:rFonts w:ascii="Book Antiqua" w:eastAsia="等线" w:hAnsi="Book Antiqua" w:cs="Times New Roman"/>
          <w:kern w:val="2"/>
          <w:lang w:eastAsia="zh-CN"/>
        </w:rPr>
        <w:t xml:space="preserve">, Larsson JM, Hansson GC. The two mucus layers of colon are organized by the MUC2 mucin, whereas the outer layer is a legislator of host-microbial interactions. </w:t>
      </w:r>
      <w:r w:rsidRPr="000273B1">
        <w:rPr>
          <w:rFonts w:ascii="Book Antiqua" w:eastAsia="等线" w:hAnsi="Book Antiqua" w:cs="Times New Roman"/>
          <w:i/>
          <w:kern w:val="2"/>
          <w:lang w:eastAsia="zh-CN"/>
        </w:rPr>
        <w:t>Proc Natl Acad Sci U S A</w:t>
      </w:r>
      <w:r w:rsidRPr="000273B1">
        <w:rPr>
          <w:rFonts w:ascii="Book Antiqua" w:eastAsia="等线" w:hAnsi="Book Antiqua" w:cs="Times New Roman"/>
          <w:kern w:val="2"/>
          <w:lang w:eastAsia="zh-CN"/>
        </w:rPr>
        <w:t xml:space="preserve"> 2011; </w:t>
      </w:r>
      <w:r w:rsidRPr="000273B1">
        <w:rPr>
          <w:rFonts w:ascii="Book Antiqua" w:eastAsia="等线" w:hAnsi="Book Antiqua" w:cs="Times New Roman"/>
          <w:b/>
          <w:kern w:val="2"/>
          <w:lang w:eastAsia="zh-CN"/>
        </w:rPr>
        <w:t xml:space="preserve">108 </w:t>
      </w:r>
      <w:r w:rsidRPr="000273B1">
        <w:rPr>
          <w:rFonts w:ascii="Book Antiqua" w:eastAsia="等线" w:hAnsi="Book Antiqua" w:cs="Times New Roman"/>
          <w:bCs/>
          <w:kern w:val="2"/>
          <w:lang w:eastAsia="zh-CN"/>
        </w:rPr>
        <w:t>Suppl 1</w:t>
      </w:r>
      <w:r w:rsidRPr="000273B1">
        <w:rPr>
          <w:rFonts w:ascii="Book Antiqua" w:eastAsia="等线" w:hAnsi="Book Antiqua" w:cs="Times New Roman"/>
          <w:kern w:val="2"/>
          <w:lang w:eastAsia="zh-CN"/>
        </w:rPr>
        <w:t>: 4659-4665 [PMID: 20615996 DOI: 10.1073/pnas.1006451107]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149 </w:t>
      </w:r>
      <w:r w:rsidRPr="000273B1">
        <w:rPr>
          <w:rFonts w:ascii="Book Antiqua" w:eastAsia="等线" w:hAnsi="Book Antiqua" w:cs="Times New Roman"/>
          <w:b/>
          <w:kern w:val="2"/>
          <w:lang w:eastAsia="zh-CN"/>
        </w:rPr>
        <w:t>Gustafsson JK</w:t>
      </w:r>
      <w:r w:rsidRPr="000273B1">
        <w:rPr>
          <w:rFonts w:ascii="Book Antiqua" w:eastAsia="等线" w:hAnsi="Book Antiqua" w:cs="Times New Roman"/>
          <w:kern w:val="2"/>
          <w:lang w:eastAsia="zh-CN"/>
        </w:rPr>
        <w:t xml:space="preserve">, Ermund A, Ambort D, Johansson ME, Nilsson HE, Thorell K, </w:t>
      </w:r>
      <w:r w:rsidRPr="000273B1">
        <w:rPr>
          <w:rFonts w:ascii="Book Antiqua" w:eastAsia="等线" w:hAnsi="Book Antiqua" w:cs="Times New Roman"/>
          <w:kern w:val="2"/>
          <w:lang w:eastAsia="zh-CN"/>
        </w:rPr>
        <w:lastRenderedPageBreak/>
        <w:t xml:space="preserve">Hebert H, Sjövall H, Hansson GC. Bicarbonate and functional CFTR channel are required for proper mucin secretion and link cystic fibrosis with its mucus phenotype. </w:t>
      </w:r>
      <w:r w:rsidRPr="000273B1">
        <w:rPr>
          <w:rFonts w:ascii="Book Antiqua" w:eastAsia="等线" w:hAnsi="Book Antiqua" w:cs="Times New Roman"/>
          <w:i/>
          <w:kern w:val="2"/>
          <w:lang w:eastAsia="zh-CN"/>
        </w:rPr>
        <w:t>J Exp Med</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209</w:t>
      </w:r>
      <w:r w:rsidRPr="000273B1">
        <w:rPr>
          <w:rFonts w:ascii="Book Antiqua" w:eastAsia="等线" w:hAnsi="Book Antiqua" w:cs="Times New Roman"/>
          <w:kern w:val="2"/>
          <w:lang w:eastAsia="zh-CN"/>
        </w:rPr>
        <w:t>: 1263-1272 [PMID: 22711878 DOI: 10.1084/jem.20120562]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150 </w:t>
      </w:r>
      <w:r w:rsidRPr="000273B1">
        <w:rPr>
          <w:rFonts w:ascii="Book Antiqua" w:eastAsia="等线" w:hAnsi="Book Antiqua" w:cs="Times New Roman"/>
          <w:b/>
          <w:kern w:val="2"/>
          <w:lang w:eastAsia="zh-CN"/>
        </w:rPr>
        <w:t>Sun X</w:t>
      </w:r>
      <w:r w:rsidRPr="000273B1">
        <w:rPr>
          <w:rFonts w:ascii="Book Antiqua" w:eastAsia="等线" w:hAnsi="Book Antiqua" w:cs="Times New Roman"/>
          <w:kern w:val="2"/>
          <w:lang w:eastAsia="zh-CN"/>
        </w:rPr>
        <w:t xml:space="preserve">, Olivier AK, Yi Y, Pope CE, Hayden HS, Liang B, Sui H, Zhou W, Hager KR, Zhang Y, Liu X, Yan Z, Fisher JT, Keiser NW, Song Y, Tyler SR, Goeken JA, Kinyon JM, Radey MC, Fligg D, Wang X, Xie W, Lynch TJ, Kaminsky PM, Brittnacher MJ, Miller SI, Parekh K, Meyerholz DK, Hoffman LR, Frana T, Stewart ZA, Engelhardt JF. Gastrointestinal pathology in juvenile and adult CFTR-knockout ferrets. </w:t>
      </w:r>
      <w:r w:rsidRPr="000273B1">
        <w:rPr>
          <w:rFonts w:ascii="Book Antiqua" w:eastAsia="等线" w:hAnsi="Book Antiqua" w:cs="Times New Roman"/>
          <w:i/>
          <w:kern w:val="2"/>
          <w:lang w:eastAsia="zh-CN"/>
        </w:rPr>
        <w:t>Am J Pathol</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184</w:t>
      </w:r>
      <w:r w:rsidRPr="000273B1">
        <w:rPr>
          <w:rFonts w:ascii="Book Antiqua" w:eastAsia="等线" w:hAnsi="Book Antiqua" w:cs="Times New Roman"/>
          <w:kern w:val="2"/>
          <w:lang w:eastAsia="zh-CN"/>
        </w:rPr>
        <w:t>: 1309-1322 [PMID: 24637292 DOI: 10.1016/j.ajpath.2014.01.035]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151 </w:t>
      </w:r>
      <w:r w:rsidRPr="000273B1">
        <w:rPr>
          <w:rFonts w:ascii="Book Antiqua" w:eastAsia="等线" w:hAnsi="Book Antiqua" w:cs="Times New Roman"/>
          <w:b/>
          <w:kern w:val="2"/>
          <w:lang w:eastAsia="zh-CN"/>
        </w:rPr>
        <w:t>Liu J</w:t>
      </w:r>
      <w:r w:rsidRPr="000273B1">
        <w:rPr>
          <w:rFonts w:ascii="Book Antiqua" w:eastAsia="等线" w:hAnsi="Book Antiqua" w:cs="Times New Roman"/>
          <w:kern w:val="2"/>
          <w:lang w:eastAsia="zh-CN"/>
        </w:rPr>
        <w:t xml:space="preserve">, Walker NM, Ootani A, Strubberg AM, Clarke LL. Defective goblet cell exocytosis contributes to murine cystic fibrosis-associated intestinal disease. </w:t>
      </w:r>
      <w:r w:rsidRPr="000273B1">
        <w:rPr>
          <w:rFonts w:ascii="Book Antiqua" w:eastAsia="等线" w:hAnsi="Book Antiqua" w:cs="Times New Roman"/>
          <w:i/>
          <w:kern w:val="2"/>
          <w:lang w:eastAsia="zh-CN"/>
        </w:rPr>
        <w:t>J Clin Invest</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125</w:t>
      </w:r>
      <w:r w:rsidRPr="000273B1">
        <w:rPr>
          <w:rFonts w:ascii="Book Antiqua" w:eastAsia="等线" w:hAnsi="Book Antiqua" w:cs="Times New Roman"/>
          <w:kern w:val="2"/>
          <w:lang w:eastAsia="zh-CN"/>
        </w:rPr>
        <w:t>: 1056-1068 [PMID: 25642775 DOI: 10.1172/JCI73193]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152 </w:t>
      </w:r>
      <w:r w:rsidRPr="000273B1">
        <w:rPr>
          <w:rFonts w:ascii="Book Antiqua" w:eastAsia="等线" w:hAnsi="Book Antiqua" w:cs="Times New Roman"/>
          <w:b/>
          <w:kern w:val="2"/>
          <w:lang w:eastAsia="zh-CN"/>
        </w:rPr>
        <w:t>De Lisle RC</w:t>
      </w:r>
      <w:r w:rsidRPr="000273B1">
        <w:rPr>
          <w:rFonts w:ascii="Book Antiqua" w:eastAsia="等线" w:hAnsi="Book Antiqua" w:cs="Times New Roman"/>
          <w:kern w:val="2"/>
          <w:lang w:eastAsia="zh-CN"/>
        </w:rPr>
        <w:t xml:space="preserve">. Disrupted tight junctions in the small intestine of cystic fibrosis mice. </w:t>
      </w:r>
      <w:r w:rsidRPr="000273B1">
        <w:rPr>
          <w:rFonts w:ascii="Book Antiqua" w:eastAsia="等线" w:hAnsi="Book Antiqua" w:cs="Times New Roman"/>
          <w:i/>
          <w:kern w:val="2"/>
          <w:lang w:eastAsia="zh-CN"/>
        </w:rPr>
        <w:t>Cell Tissue Res</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355</w:t>
      </w:r>
      <w:r w:rsidRPr="000273B1">
        <w:rPr>
          <w:rFonts w:ascii="Book Antiqua" w:eastAsia="等线" w:hAnsi="Book Antiqua" w:cs="Times New Roman"/>
          <w:kern w:val="2"/>
          <w:lang w:eastAsia="zh-CN"/>
        </w:rPr>
        <w:t>: 131-142 [PMID: 24169862 DOI: 10.1007/s00441-013-1734-3]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153 </w:t>
      </w:r>
      <w:r w:rsidRPr="000273B1">
        <w:rPr>
          <w:rFonts w:ascii="Book Antiqua" w:eastAsia="等线" w:hAnsi="Book Antiqua" w:cs="Times New Roman"/>
          <w:b/>
          <w:kern w:val="2"/>
          <w:lang w:eastAsia="zh-CN"/>
        </w:rPr>
        <w:t>Broadbent D</w:t>
      </w:r>
      <w:r w:rsidRPr="000273B1">
        <w:rPr>
          <w:rFonts w:ascii="Book Antiqua" w:eastAsia="等线" w:hAnsi="Book Antiqua" w:cs="Times New Roman"/>
          <w:kern w:val="2"/>
          <w:lang w:eastAsia="zh-CN"/>
        </w:rPr>
        <w:t xml:space="preserve">, Ahmadzai MM, Kammala AK, Yang C, Occhiuto C, Das R, Subramanian H. Roles of NHERF Family of PDZ-Binding Proteins in Regulating GPCR Functions. </w:t>
      </w:r>
      <w:r w:rsidRPr="000273B1">
        <w:rPr>
          <w:rFonts w:ascii="Book Antiqua" w:eastAsia="等线" w:hAnsi="Book Antiqua" w:cs="Times New Roman"/>
          <w:i/>
          <w:kern w:val="2"/>
          <w:lang w:eastAsia="zh-CN"/>
        </w:rPr>
        <w:t>Adv Immunol</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136</w:t>
      </w:r>
      <w:r w:rsidRPr="000273B1">
        <w:rPr>
          <w:rFonts w:ascii="Book Antiqua" w:eastAsia="等线" w:hAnsi="Book Antiqua" w:cs="Times New Roman"/>
          <w:kern w:val="2"/>
          <w:lang w:eastAsia="zh-CN"/>
        </w:rPr>
        <w:t>: 353-385 [PMID: 28950951 DOI: 10.1016/bs.ai.2017.05.008]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154 </w:t>
      </w:r>
      <w:r w:rsidRPr="000273B1">
        <w:rPr>
          <w:rFonts w:ascii="Book Antiqua" w:eastAsia="等线" w:hAnsi="Book Antiqua" w:cs="Times New Roman"/>
          <w:b/>
          <w:kern w:val="2"/>
          <w:lang w:eastAsia="zh-CN"/>
        </w:rPr>
        <w:t>Tomas J</w:t>
      </w:r>
      <w:r w:rsidRPr="000273B1">
        <w:rPr>
          <w:rFonts w:ascii="Book Antiqua" w:eastAsia="等线" w:hAnsi="Book Antiqua" w:cs="Times New Roman"/>
          <w:kern w:val="2"/>
          <w:lang w:eastAsia="zh-CN"/>
        </w:rPr>
        <w:t xml:space="preserve">, Mulet C, Saffarian A, Cavin JB, Ducroc R, Regnault B, Kun Tan C, Duszka K, Burcelin R, Wahli W, Sansonetti PJ, Pédron T. High-fat diet modifies the PPAR-γ pathway leading to disruption of microbial and physiological ecosystem in murine small intestine. </w:t>
      </w:r>
      <w:r w:rsidRPr="000273B1">
        <w:rPr>
          <w:rFonts w:ascii="Book Antiqua" w:eastAsia="等线" w:hAnsi="Book Antiqua" w:cs="Times New Roman"/>
          <w:i/>
          <w:kern w:val="2"/>
          <w:lang w:eastAsia="zh-CN"/>
        </w:rPr>
        <w:t>Proc Natl Acad Sci U S A</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113</w:t>
      </w:r>
      <w:r w:rsidRPr="000273B1">
        <w:rPr>
          <w:rFonts w:ascii="Book Antiqua" w:eastAsia="等线" w:hAnsi="Book Antiqua" w:cs="Times New Roman"/>
          <w:kern w:val="2"/>
          <w:lang w:eastAsia="zh-CN"/>
        </w:rPr>
        <w:t>: E5934-E5943 [PMID: 27638207 DOI: 10.1073/pnas.1612559113]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155 </w:t>
      </w:r>
      <w:r w:rsidRPr="000273B1">
        <w:rPr>
          <w:rFonts w:ascii="Book Antiqua" w:eastAsia="等线" w:hAnsi="Book Antiqua" w:cs="Times New Roman"/>
          <w:b/>
          <w:kern w:val="2"/>
          <w:lang w:eastAsia="zh-CN"/>
        </w:rPr>
        <w:t>Munck A</w:t>
      </w:r>
      <w:r w:rsidRPr="000273B1">
        <w:rPr>
          <w:rFonts w:ascii="Book Antiqua" w:eastAsia="等线" w:hAnsi="Book Antiqua" w:cs="Times New Roman"/>
          <w:kern w:val="2"/>
          <w:lang w:eastAsia="zh-CN"/>
        </w:rPr>
        <w:t xml:space="preserve">. Cystic fibrosis: Evidence for gut inflammation. </w:t>
      </w:r>
      <w:r w:rsidRPr="000273B1">
        <w:rPr>
          <w:rFonts w:ascii="Book Antiqua" w:eastAsia="等线" w:hAnsi="Book Antiqua" w:cs="Times New Roman"/>
          <w:i/>
          <w:kern w:val="2"/>
          <w:lang w:eastAsia="zh-CN"/>
        </w:rPr>
        <w:t>Int J Biochem Cell Biol</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52</w:t>
      </w:r>
      <w:r w:rsidRPr="000273B1">
        <w:rPr>
          <w:rFonts w:ascii="Book Antiqua" w:eastAsia="等线" w:hAnsi="Book Antiqua" w:cs="Times New Roman"/>
          <w:kern w:val="2"/>
          <w:lang w:eastAsia="zh-CN"/>
        </w:rPr>
        <w:t>: 180-183 [PMID: 24548777 DOI: 10.1016/j.biocel.2014.02.005]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156 </w:t>
      </w:r>
      <w:r w:rsidRPr="000273B1">
        <w:rPr>
          <w:rFonts w:ascii="Book Antiqua" w:eastAsia="等线" w:hAnsi="Book Antiqua" w:cs="Times New Roman"/>
          <w:b/>
          <w:kern w:val="2"/>
          <w:lang w:eastAsia="zh-CN"/>
        </w:rPr>
        <w:t>Lynch SV</w:t>
      </w:r>
      <w:r w:rsidRPr="000273B1">
        <w:rPr>
          <w:rFonts w:ascii="Book Antiqua" w:eastAsia="等线" w:hAnsi="Book Antiqua" w:cs="Times New Roman"/>
          <w:kern w:val="2"/>
          <w:lang w:eastAsia="zh-CN"/>
        </w:rPr>
        <w:t xml:space="preserve">, Goldfarb KC, Wild YK, Kong W, De Lisle RC, Brodie EL. Cystic </w:t>
      </w:r>
      <w:r w:rsidRPr="000273B1">
        <w:rPr>
          <w:rFonts w:ascii="Book Antiqua" w:eastAsia="等线" w:hAnsi="Book Antiqua" w:cs="Times New Roman"/>
          <w:kern w:val="2"/>
          <w:lang w:eastAsia="zh-CN"/>
        </w:rPr>
        <w:lastRenderedPageBreak/>
        <w:t xml:space="preserve">fibrosis transmembrane conductance regulator knockout mice exhibit aberrant gastrointestinal microbiota. </w:t>
      </w:r>
      <w:r w:rsidRPr="000273B1">
        <w:rPr>
          <w:rFonts w:ascii="Book Antiqua" w:eastAsia="等线" w:hAnsi="Book Antiqua" w:cs="Times New Roman"/>
          <w:i/>
          <w:kern w:val="2"/>
          <w:lang w:eastAsia="zh-CN"/>
        </w:rPr>
        <w:t>Gut Microbes</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4</w:t>
      </w:r>
      <w:r w:rsidRPr="000273B1">
        <w:rPr>
          <w:rFonts w:ascii="Book Antiqua" w:eastAsia="等线" w:hAnsi="Book Antiqua" w:cs="Times New Roman"/>
          <w:kern w:val="2"/>
          <w:lang w:eastAsia="zh-CN"/>
        </w:rPr>
        <w:t>: 41-47 [PMID: 23060053 DOI: 10.4161/gmic.22430]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157 </w:t>
      </w:r>
      <w:r w:rsidRPr="000273B1">
        <w:rPr>
          <w:rFonts w:ascii="Book Antiqua" w:eastAsia="等线" w:hAnsi="Book Antiqua" w:cs="Times New Roman"/>
          <w:b/>
          <w:kern w:val="2"/>
          <w:lang w:eastAsia="zh-CN"/>
        </w:rPr>
        <w:t>Norkina O</w:t>
      </w:r>
      <w:r w:rsidRPr="000273B1">
        <w:rPr>
          <w:rFonts w:ascii="Book Antiqua" w:eastAsia="等线" w:hAnsi="Book Antiqua" w:cs="Times New Roman"/>
          <w:kern w:val="2"/>
          <w:lang w:eastAsia="zh-CN"/>
        </w:rPr>
        <w:t xml:space="preserve">, Burnett TG, De Lisle RC. Bacterial overgrowth in the cystic fibrosis transmembrane conductance regulator null mouse small intestine. </w:t>
      </w:r>
      <w:r w:rsidRPr="000273B1">
        <w:rPr>
          <w:rFonts w:ascii="Book Antiqua" w:eastAsia="等线" w:hAnsi="Book Antiqua" w:cs="Times New Roman"/>
          <w:i/>
          <w:kern w:val="2"/>
          <w:lang w:eastAsia="zh-CN"/>
        </w:rPr>
        <w:t>Infect Immun</w:t>
      </w:r>
      <w:r w:rsidRPr="000273B1">
        <w:rPr>
          <w:rFonts w:ascii="Book Antiqua" w:eastAsia="等线" w:hAnsi="Book Antiqua" w:cs="Times New Roman"/>
          <w:kern w:val="2"/>
          <w:lang w:eastAsia="zh-CN"/>
        </w:rPr>
        <w:t xml:space="preserve"> 2004; </w:t>
      </w:r>
      <w:r w:rsidRPr="000273B1">
        <w:rPr>
          <w:rFonts w:ascii="Book Antiqua" w:eastAsia="等线" w:hAnsi="Book Antiqua" w:cs="Times New Roman"/>
          <w:b/>
          <w:kern w:val="2"/>
          <w:lang w:eastAsia="zh-CN"/>
        </w:rPr>
        <w:t>72</w:t>
      </w:r>
      <w:r w:rsidRPr="000273B1">
        <w:rPr>
          <w:rFonts w:ascii="Book Antiqua" w:eastAsia="等线" w:hAnsi="Book Antiqua" w:cs="Times New Roman"/>
          <w:kern w:val="2"/>
          <w:lang w:eastAsia="zh-CN"/>
        </w:rPr>
        <w:t>: 6040-6049 [PMID: 15385508 DOI: 10.1128/IAI.72.10.6040-6049.2004]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158 </w:t>
      </w:r>
      <w:r w:rsidRPr="000273B1">
        <w:rPr>
          <w:rFonts w:ascii="Book Antiqua" w:eastAsia="等线" w:hAnsi="Book Antiqua" w:cs="Times New Roman"/>
          <w:b/>
          <w:kern w:val="2"/>
          <w:lang w:eastAsia="zh-CN"/>
        </w:rPr>
        <w:t>Bruzzese E</w:t>
      </w:r>
      <w:r w:rsidRPr="000273B1">
        <w:rPr>
          <w:rFonts w:ascii="Book Antiqua" w:eastAsia="等线" w:hAnsi="Book Antiqua" w:cs="Times New Roman"/>
          <w:kern w:val="2"/>
          <w:lang w:eastAsia="zh-CN"/>
        </w:rPr>
        <w:t xml:space="preserve">, Callegari ML, Raia V, Viscovo S, Scotto R, Ferrari S, Morelli L, Buccigrossi V, Lo Vecchio A, Ruberto E, Guarino A. Disrupted intestinal microbiota and intestinal inflammation in children with cystic fibrosis and its restoration with Lactobacillus GG: A randomised clinical trial. </w:t>
      </w:r>
      <w:r w:rsidRPr="000273B1">
        <w:rPr>
          <w:rFonts w:ascii="Book Antiqua" w:eastAsia="等线" w:hAnsi="Book Antiqua" w:cs="Times New Roman"/>
          <w:i/>
          <w:kern w:val="2"/>
          <w:lang w:eastAsia="zh-CN"/>
        </w:rPr>
        <w:t>PLoS One</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9</w:t>
      </w:r>
      <w:r w:rsidRPr="000273B1">
        <w:rPr>
          <w:rFonts w:ascii="Book Antiqua" w:eastAsia="等线" w:hAnsi="Book Antiqua" w:cs="Times New Roman"/>
          <w:kern w:val="2"/>
          <w:lang w:eastAsia="zh-CN"/>
        </w:rPr>
        <w:t>: e87796 [PMID: 24586292 DOI: 10.1371/journal.pone.0087796]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159 </w:t>
      </w:r>
      <w:r w:rsidRPr="000273B1">
        <w:rPr>
          <w:rFonts w:ascii="Book Antiqua" w:eastAsia="等线" w:hAnsi="Book Antiqua" w:cs="Times New Roman"/>
          <w:b/>
          <w:kern w:val="2"/>
          <w:lang w:eastAsia="zh-CN"/>
        </w:rPr>
        <w:t>Trigo Salado C</w:t>
      </w:r>
      <w:r w:rsidRPr="000273B1">
        <w:rPr>
          <w:rFonts w:ascii="Book Antiqua" w:eastAsia="等线" w:hAnsi="Book Antiqua" w:cs="Times New Roman"/>
          <w:kern w:val="2"/>
          <w:lang w:eastAsia="zh-CN"/>
        </w:rPr>
        <w:t xml:space="preserve">, Leo Carnerero E, de la Cruz Ramírez MD. Crohn's disease and cystic fibrosis: There is still a lot to learn. </w:t>
      </w:r>
      <w:r w:rsidRPr="000273B1">
        <w:rPr>
          <w:rFonts w:ascii="Book Antiqua" w:eastAsia="等线" w:hAnsi="Book Antiqua" w:cs="Times New Roman"/>
          <w:i/>
          <w:kern w:val="2"/>
          <w:lang w:eastAsia="zh-CN"/>
        </w:rPr>
        <w:t>Rev Esp Enferm Dig</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110</w:t>
      </w:r>
      <w:r w:rsidRPr="000273B1">
        <w:rPr>
          <w:rFonts w:ascii="Book Antiqua" w:eastAsia="等线" w:hAnsi="Book Antiqua" w:cs="Times New Roman"/>
          <w:kern w:val="2"/>
          <w:lang w:eastAsia="zh-CN"/>
        </w:rPr>
        <w:t>: 835-836 [PMID: 30238759 DOI: 10.17235/reed.2018.5725/2018]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160 </w:t>
      </w:r>
      <w:r w:rsidRPr="000273B1">
        <w:rPr>
          <w:rFonts w:ascii="Book Antiqua" w:eastAsia="等线" w:hAnsi="Book Antiqua" w:cs="Times New Roman"/>
          <w:b/>
          <w:kern w:val="2"/>
          <w:lang w:eastAsia="zh-CN"/>
        </w:rPr>
        <w:t>Tilg H</w:t>
      </w:r>
      <w:r w:rsidRPr="000273B1">
        <w:rPr>
          <w:rFonts w:ascii="Book Antiqua" w:eastAsia="等线" w:hAnsi="Book Antiqua" w:cs="Times New Roman"/>
          <w:kern w:val="2"/>
          <w:lang w:eastAsia="zh-CN"/>
        </w:rPr>
        <w:t xml:space="preserve">, Adolph TE, Gerner RR, Moschen AR. The Intestinal Microbiota in Colorectal Cancer. </w:t>
      </w:r>
      <w:r w:rsidRPr="000273B1">
        <w:rPr>
          <w:rFonts w:ascii="Book Antiqua" w:eastAsia="等线" w:hAnsi="Book Antiqua" w:cs="Times New Roman"/>
          <w:i/>
          <w:kern w:val="2"/>
          <w:lang w:eastAsia="zh-CN"/>
        </w:rPr>
        <w:t>Cancer Cell</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33</w:t>
      </w:r>
      <w:r w:rsidRPr="000273B1">
        <w:rPr>
          <w:rFonts w:ascii="Book Antiqua" w:eastAsia="等线" w:hAnsi="Book Antiqua" w:cs="Times New Roman"/>
          <w:kern w:val="2"/>
          <w:lang w:eastAsia="zh-CN"/>
        </w:rPr>
        <w:t>: 954-964 [PMID: 29657127 DOI: 10.1016/j.ccell.2018.03.004]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161 </w:t>
      </w:r>
      <w:r w:rsidRPr="000273B1">
        <w:rPr>
          <w:rFonts w:ascii="Book Antiqua" w:eastAsia="等线" w:hAnsi="Book Antiqua" w:cs="Times New Roman"/>
          <w:b/>
          <w:kern w:val="2"/>
          <w:lang w:eastAsia="zh-CN"/>
        </w:rPr>
        <w:t>Werlin SL</w:t>
      </w:r>
      <w:r w:rsidRPr="000273B1">
        <w:rPr>
          <w:rFonts w:ascii="Book Antiqua" w:eastAsia="等线" w:hAnsi="Book Antiqua" w:cs="Times New Roman"/>
          <w:kern w:val="2"/>
          <w:lang w:eastAsia="zh-CN"/>
        </w:rPr>
        <w:t xml:space="preserve">, Benuri-Silbiger I, Kerem E, Adler SN, Goldin E, Zimmerman J, Malka N, Cohen L, Armoni S, Yatzkan-Israelit Y, Bergwerk A, Aviram M, Bentur L, Mussaffi H, Bjarnasson I, Wilschanski M. Evidence of intestinal inflammation in patients with cystic fibrosis. </w:t>
      </w:r>
      <w:r w:rsidRPr="000273B1">
        <w:rPr>
          <w:rFonts w:ascii="Book Antiqua" w:eastAsia="等线" w:hAnsi="Book Antiqua" w:cs="Times New Roman"/>
          <w:i/>
          <w:kern w:val="2"/>
          <w:lang w:eastAsia="zh-CN"/>
        </w:rPr>
        <w:t>J Pediatr Gastroenterol Nutr</w:t>
      </w:r>
      <w:r w:rsidRPr="000273B1">
        <w:rPr>
          <w:rFonts w:ascii="Book Antiqua" w:eastAsia="等线" w:hAnsi="Book Antiqua" w:cs="Times New Roman"/>
          <w:kern w:val="2"/>
          <w:lang w:eastAsia="zh-CN"/>
        </w:rPr>
        <w:t xml:space="preserve"> 2010; </w:t>
      </w:r>
      <w:r w:rsidRPr="000273B1">
        <w:rPr>
          <w:rFonts w:ascii="Book Antiqua" w:eastAsia="等线" w:hAnsi="Book Antiqua" w:cs="Times New Roman"/>
          <w:b/>
          <w:kern w:val="2"/>
          <w:lang w:eastAsia="zh-CN"/>
        </w:rPr>
        <w:t>51</w:t>
      </w:r>
      <w:r w:rsidRPr="000273B1">
        <w:rPr>
          <w:rFonts w:ascii="Book Antiqua" w:eastAsia="等线" w:hAnsi="Book Antiqua" w:cs="Times New Roman"/>
          <w:kern w:val="2"/>
          <w:lang w:eastAsia="zh-CN"/>
        </w:rPr>
        <w:t>: 304-308 [PMID: 20512061 DOI: 10.1097/MPG.0b013e3181d1b013]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162 </w:t>
      </w:r>
      <w:r w:rsidRPr="000273B1">
        <w:rPr>
          <w:rFonts w:ascii="Book Antiqua" w:eastAsia="等线" w:hAnsi="Book Antiqua" w:cs="Times New Roman"/>
          <w:b/>
          <w:kern w:val="2"/>
          <w:lang w:eastAsia="zh-CN"/>
        </w:rPr>
        <w:t>Norkina O</w:t>
      </w:r>
      <w:r w:rsidRPr="000273B1">
        <w:rPr>
          <w:rFonts w:ascii="Book Antiqua" w:eastAsia="等线" w:hAnsi="Book Antiqua" w:cs="Times New Roman"/>
          <w:kern w:val="2"/>
          <w:lang w:eastAsia="zh-CN"/>
        </w:rPr>
        <w:t xml:space="preserve">, Kaur S, Ziemer D, De Lisle RC. Inflammation of the cystic fibrosis mouse small intestine. </w:t>
      </w:r>
      <w:r w:rsidRPr="000273B1">
        <w:rPr>
          <w:rFonts w:ascii="Book Antiqua" w:eastAsia="等线" w:hAnsi="Book Antiqua" w:cs="Times New Roman"/>
          <w:i/>
          <w:kern w:val="2"/>
          <w:lang w:eastAsia="zh-CN"/>
        </w:rPr>
        <w:t>Am J Physiol Gastrointest Liver Physiol</w:t>
      </w:r>
      <w:r w:rsidRPr="000273B1">
        <w:rPr>
          <w:rFonts w:ascii="Book Antiqua" w:eastAsia="等线" w:hAnsi="Book Antiqua" w:cs="Times New Roman"/>
          <w:kern w:val="2"/>
          <w:lang w:eastAsia="zh-CN"/>
        </w:rPr>
        <w:t xml:space="preserve"> 2004; </w:t>
      </w:r>
      <w:r w:rsidRPr="000273B1">
        <w:rPr>
          <w:rFonts w:ascii="Book Antiqua" w:eastAsia="等线" w:hAnsi="Book Antiqua" w:cs="Times New Roman"/>
          <w:b/>
          <w:kern w:val="2"/>
          <w:lang w:eastAsia="zh-CN"/>
        </w:rPr>
        <w:t>286</w:t>
      </w:r>
      <w:r w:rsidRPr="000273B1">
        <w:rPr>
          <w:rFonts w:ascii="Book Antiqua" w:eastAsia="等线" w:hAnsi="Book Antiqua" w:cs="Times New Roman"/>
          <w:kern w:val="2"/>
          <w:lang w:eastAsia="zh-CN"/>
        </w:rPr>
        <w:t>: G1032-G1041 [PMID: 14739145 DOI: 10.1152/ajpgi.00473.2003]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163 </w:t>
      </w:r>
      <w:r w:rsidRPr="000273B1">
        <w:rPr>
          <w:rFonts w:ascii="Book Antiqua" w:eastAsia="等线" w:hAnsi="Book Antiqua" w:cs="Times New Roman"/>
          <w:b/>
          <w:kern w:val="2"/>
          <w:lang w:eastAsia="zh-CN"/>
        </w:rPr>
        <w:t>Smyth RL</w:t>
      </w:r>
      <w:r w:rsidRPr="000273B1">
        <w:rPr>
          <w:rFonts w:ascii="Book Antiqua" w:eastAsia="等线" w:hAnsi="Book Antiqua" w:cs="Times New Roman"/>
          <w:kern w:val="2"/>
          <w:lang w:eastAsia="zh-CN"/>
        </w:rPr>
        <w:t xml:space="preserve">, Croft NM, O'Hea U, Marshall TG, Ferguson A. Intestinal inflammation in cystic fibrosis. </w:t>
      </w:r>
      <w:r w:rsidRPr="000273B1">
        <w:rPr>
          <w:rFonts w:ascii="Book Antiqua" w:eastAsia="等线" w:hAnsi="Book Antiqua" w:cs="Times New Roman"/>
          <w:i/>
          <w:kern w:val="2"/>
          <w:lang w:eastAsia="zh-CN"/>
        </w:rPr>
        <w:t>Arch Dis Child</w:t>
      </w:r>
      <w:r w:rsidRPr="000273B1">
        <w:rPr>
          <w:rFonts w:ascii="Book Antiqua" w:eastAsia="等线" w:hAnsi="Book Antiqua" w:cs="Times New Roman"/>
          <w:kern w:val="2"/>
          <w:lang w:eastAsia="zh-CN"/>
        </w:rPr>
        <w:t xml:space="preserve"> 2000; </w:t>
      </w:r>
      <w:r w:rsidRPr="000273B1">
        <w:rPr>
          <w:rFonts w:ascii="Book Antiqua" w:eastAsia="等线" w:hAnsi="Book Antiqua" w:cs="Times New Roman"/>
          <w:b/>
          <w:kern w:val="2"/>
          <w:lang w:eastAsia="zh-CN"/>
        </w:rPr>
        <w:t>82</w:t>
      </w:r>
      <w:r w:rsidRPr="000273B1">
        <w:rPr>
          <w:rFonts w:ascii="Book Antiqua" w:eastAsia="等线" w:hAnsi="Book Antiqua" w:cs="Times New Roman"/>
          <w:kern w:val="2"/>
          <w:lang w:eastAsia="zh-CN"/>
        </w:rPr>
        <w:t>: 394-399 [PMID: 10799435 DOI: 10.1136/adc.82.5.394]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lastRenderedPageBreak/>
        <w:t xml:space="preserve">164 </w:t>
      </w:r>
      <w:r w:rsidRPr="000273B1">
        <w:rPr>
          <w:rFonts w:ascii="Book Antiqua" w:eastAsia="等线" w:hAnsi="Book Antiqua" w:cs="Times New Roman"/>
          <w:b/>
          <w:kern w:val="2"/>
          <w:lang w:eastAsia="zh-CN"/>
        </w:rPr>
        <w:t>Dhaliwal J</w:t>
      </w:r>
      <w:r w:rsidRPr="000273B1">
        <w:rPr>
          <w:rFonts w:ascii="Book Antiqua" w:eastAsia="等线" w:hAnsi="Book Antiqua" w:cs="Times New Roman"/>
          <w:kern w:val="2"/>
          <w:lang w:eastAsia="zh-CN"/>
        </w:rPr>
        <w:t xml:space="preserve">, Leach S, Katz T, Nahidi L, Pang T, Lee JM, Strachan R, Day AS, Jaffe A, Ooi CY. Intestinal inflammation and impact on growth in children with cystic fibrosis. </w:t>
      </w:r>
      <w:r w:rsidRPr="000273B1">
        <w:rPr>
          <w:rFonts w:ascii="Book Antiqua" w:eastAsia="等线" w:hAnsi="Book Antiqua" w:cs="Times New Roman"/>
          <w:i/>
          <w:kern w:val="2"/>
          <w:lang w:eastAsia="zh-CN"/>
        </w:rPr>
        <w:t>J Pediatr Gastroenterol Nutr</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60</w:t>
      </w:r>
      <w:r w:rsidRPr="000273B1">
        <w:rPr>
          <w:rFonts w:ascii="Book Antiqua" w:eastAsia="等线" w:hAnsi="Book Antiqua" w:cs="Times New Roman"/>
          <w:kern w:val="2"/>
          <w:lang w:eastAsia="zh-CN"/>
        </w:rPr>
        <w:t>: 521-526 [PMID: 25539196 DOI: 10.1097/MPG.0000000000000683]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165 </w:t>
      </w:r>
      <w:r w:rsidRPr="000273B1">
        <w:rPr>
          <w:rFonts w:ascii="Book Antiqua" w:eastAsia="等线" w:hAnsi="Book Antiqua" w:cs="Times New Roman"/>
          <w:b/>
          <w:kern w:val="2"/>
          <w:lang w:eastAsia="zh-CN"/>
        </w:rPr>
        <w:t>Bruzzese E</w:t>
      </w:r>
      <w:r w:rsidRPr="000273B1">
        <w:rPr>
          <w:rFonts w:ascii="Book Antiqua" w:eastAsia="等线" w:hAnsi="Book Antiqua" w:cs="Times New Roman"/>
          <w:kern w:val="2"/>
          <w:lang w:eastAsia="zh-CN"/>
        </w:rPr>
        <w:t xml:space="preserve">, Raia V, Gaudiello G, Polito G, Buccigrossi V, Formicola V, Guarino A. Intestinal inflammation is a frequent feature of cystic fibrosis and is reduced by probiotic administration. </w:t>
      </w:r>
      <w:r w:rsidRPr="000273B1">
        <w:rPr>
          <w:rFonts w:ascii="Book Antiqua" w:eastAsia="等线" w:hAnsi="Book Antiqua" w:cs="Times New Roman"/>
          <w:i/>
          <w:kern w:val="2"/>
          <w:lang w:eastAsia="zh-CN"/>
        </w:rPr>
        <w:t>Aliment Pharmacol Ther</w:t>
      </w:r>
      <w:r w:rsidRPr="000273B1">
        <w:rPr>
          <w:rFonts w:ascii="Book Antiqua" w:eastAsia="等线" w:hAnsi="Book Antiqua" w:cs="Times New Roman"/>
          <w:kern w:val="2"/>
          <w:lang w:eastAsia="zh-CN"/>
        </w:rPr>
        <w:t xml:space="preserve"> 2004; </w:t>
      </w:r>
      <w:r w:rsidRPr="000273B1">
        <w:rPr>
          <w:rFonts w:ascii="Book Antiqua" w:eastAsia="等线" w:hAnsi="Book Antiqua" w:cs="Times New Roman"/>
          <w:b/>
          <w:kern w:val="2"/>
          <w:lang w:eastAsia="zh-CN"/>
        </w:rPr>
        <w:t>20</w:t>
      </w:r>
      <w:r w:rsidRPr="000273B1">
        <w:rPr>
          <w:rFonts w:ascii="Book Antiqua" w:eastAsia="等线" w:hAnsi="Book Antiqua" w:cs="Times New Roman"/>
          <w:kern w:val="2"/>
          <w:lang w:eastAsia="zh-CN"/>
        </w:rPr>
        <w:t>: 813-819 [PMID: 15379842 DOI: 10.1111/j.1365-2036.2004.02174.x]</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166 </w:t>
      </w:r>
      <w:r w:rsidRPr="000273B1">
        <w:rPr>
          <w:rFonts w:ascii="Book Antiqua" w:eastAsia="等线" w:hAnsi="Book Antiqua" w:cs="Times New Roman"/>
          <w:b/>
          <w:kern w:val="2"/>
          <w:lang w:eastAsia="zh-CN"/>
        </w:rPr>
        <w:t>Nenci A</w:t>
      </w:r>
      <w:r w:rsidRPr="000273B1">
        <w:rPr>
          <w:rFonts w:ascii="Book Antiqua" w:eastAsia="等线" w:hAnsi="Book Antiqua" w:cs="Times New Roman"/>
          <w:kern w:val="2"/>
          <w:lang w:eastAsia="zh-CN"/>
        </w:rPr>
        <w:t xml:space="preserve">, Becker C, Wullaert A, Gareus R, van Loo G, Danese S, Huth M, Nikolaev A, Neufert C, Madison B, Gumucio D, Neurath MF, Pasparakis M. Epithelial NEMO links innate immunity to chronic intestinal inflammation. </w:t>
      </w:r>
      <w:r w:rsidRPr="000273B1">
        <w:rPr>
          <w:rFonts w:ascii="Book Antiqua" w:eastAsia="等线" w:hAnsi="Book Antiqua" w:cs="Times New Roman"/>
          <w:i/>
          <w:kern w:val="2"/>
          <w:lang w:eastAsia="zh-CN"/>
        </w:rPr>
        <w:t>Nature</w:t>
      </w:r>
      <w:r w:rsidRPr="000273B1">
        <w:rPr>
          <w:rFonts w:ascii="Book Antiqua" w:eastAsia="等线" w:hAnsi="Book Antiqua" w:cs="Times New Roman"/>
          <w:kern w:val="2"/>
          <w:lang w:eastAsia="zh-CN"/>
        </w:rPr>
        <w:t xml:space="preserve"> 2007; </w:t>
      </w:r>
      <w:r w:rsidRPr="000273B1">
        <w:rPr>
          <w:rFonts w:ascii="Book Antiqua" w:eastAsia="等线" w:hAnsi="Book Antiqua" w:cs="Times New Roman"/>
          <w:b/>
          <w:kern w:val="2"/>
          <w:lang w:eastAsia="zh-CN"/>
        </w:rPr>
        <w:t>446</w:t>
      </w:r>
      <w:r w:rsidRPr="000273B1">
        <w:rPr>
          <w:rFonts w:ascii="Book Antiqua" w:eastAsia="等线" w:hAnsi="Book Antiqua" w:cs="Times New Roman"/>
          <w:kern w:val="2"/>
          <w:lang w:eastAsia="zh-CN"/>
        </w:rPr>
        <w:t>: 557-561 [PMID: 17361131 DOI: 10.1038/nature05698]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167 </w:t>
      </w:r>
      <w:r w:rsidRPr="000273B1">
        <w:rPr>
          <w:rFonts w:ascii="Book Antiqua" w:eastAsia="等线" w:hAnsi="Book Antiqua" w:cs="Times New Roman"/>
          <w:b/>
          <w:kern w:val="2"/>
          <w:lang w:eastAsia="zh-CN"/>
        </w:rPr>
        <w:t>Laukoetter MG</w:t>
      </w:r>
      <w:r w:rsidRPr="000273B1">
        <w:rPr>
          <w:rFonts w:ascii="Book Antiqua" w:eastAsia="等线" w:hAnsi="Book Antiqua" w:cs="Times New Roman"/>
          <w:kern w:val="2"/>
          <w:lang w:eastAsia="zh-CN"/>
        </w:rPr>
        <w:t xml:space="preserve">, Nava P, Lee WY, Severson EA, Capaldo CT, Babbin BA, Williams IR, Koval M, Peatman E, Campbell JA, Dermody TS, Nusrat A, Parkos CA. JAM-A regulates permeability and inflammation in the intestine in vivo. </w:t>
      </w:r>
      <w:r w:rsidRPr="000273B1">
        <w:rPr>
          <w:rFonts w:ascii="Book Antiqua" w:eastAsia="等线" w:hAnsi="Book Antiqua" w:cs="Times New Roman"/>
          <w:i/>
          <w:kern w:val="2"/>
          <w:lang w:eastAsia="zh-CN"/>
        </w:rPr>
        <w:t>J Exp Med</w:t>
      </w:r>
      <w:r w:rsidRPr="000273B1">
        <w:rPr>
          <w:rFonts w:ascii="Book Antiqua" w:eastAsia="等线" w:hAnsi="Book Antiqua" w:cs="Times New Roman"/>
          <w:kern w:val="2"/>
          <w:lang w:eastAsia="zh-CN"/>
        </w:rPr>
        <w:t xml:space="preserve"> 2007; </w:t>
      </w:r>
      <w:r w:rsidRPr="000273B1">
        <w:rPr>
          <w:rFonts w:ascii="Book Antiqua" w:eastAsia="等线" w:hAnsi="Book Antiqua" w:cs="Times New Roman"/>
          <w:b/>
          <w:kern w:val="2"/>
          <w:lang w:eastAsia="zh-CN"/>
        </w:rPr>
        <w:t>204</w:t>
      </w:r>
      <w:r w:rsidRPr="000273B1">
        <w:rPr>
          <w:rFonts w:ascii="Book Antiqua" w:eastAsia="等线" w:hAnsi="Book Antiqua" w:cs="Times New Roman"/>
          <w:kern w:val="2"/>
          <w:lang w:eastAsia="zh-CN"/>
        </w:rPr>
        <w:t>: 3067-3076 [PMID: 18039951 DOI: 10.1084/jem.20071416]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168 </w:t>
      </w:r>
      <w:r w:rsidRPr="000273B1">
        <w:rPr>
          <w:rFonts w:ascii="Book Antiqua" w:eastAsia="等线" w:hAnsi="Book Antiqua" w:cs="Times New Roman"/>
          <w:b/>
          <w:kern w:val="2"/>
          <w:lang w:eastAsia="zh-CN"/>
        </w:rPr>
        <w:t>Su L</w:t>
      </w:r>
      <w:r w:rsidRPr="000273B1">
        <w:rPr>
          <w:rFonts w:ascii="Book Antiqua" w:eastAsia="等线" w:hAnsi="Book Antiqua" w:cs="Times New Roman"/>
          <w:kern w:val="2"/>
          <w:lang w:eastAsia="zh-CN"/>
        </w:rPr>
        <w:t xml:space="preserve">, Shen L, Clayburgh DR, Nalle SC, Sullivan EA, Meddings JB, Abraham C, Turner JR. Targeted epithelial tight junction dysfunction causes immune activation and contributes to development of experimental colitis. </w:t>
      </w:r>
      <w:r w:rsidRPr="000273B1">
        <w:rPr>
          <w:rFonts w:ascii="Book Antiqua" w:eastAsia="等线" w:hAnsi="Book Antiqua" w:cs="Times New Roman"/>
          <w:i/>
          <w:kern w:val="2"/>
          <w:lang w:eastAsia="zh-CN"/>
        </w:rPr>
        <w:t>Gastroenterology</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136</w:t>
      </w:r>
      <w:r w:rsidRPr="000273B1">
        <w:rPr>
          <w:rFonts w:ascii="Book Antiqua" w:eastAsia="等线" w:hAnsi="Book Antiqua" w:cs="Times New Roman"/>
          <w:kern w:val="2"/>
          <w:lang w:eastAsia="zh-CN"/>
        </w:rPr>
        <w:t>: 551-563 [PMID: 19027740 DOI: 10.1053/j.gastro.2008.10.081]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169 </w:t>
      </w:r>
      <w:r w:rsidRPr="000273B1">
        <w:rPr>
          <w:rFonts w:ascii="Book Antiqua" w:eastAsia="等线" w:hAnsi="Book Antiqua" w:cs="Times New Roman"/>
          <w:b/>
          <w:kern w:val="2"/>
          <w:lang w:eastAsia="zh-CN"/>
        </w:rPr>
        <w:t>Bhat AA</w:t>
      </w:r>
      <w:r w:rsidRPr="000273B1">
        <w:rPr>
          <w:rFonts w:ascii="Book Antiqua" w:eastAsia="等线" w:hAnsi="Book Antiqua" w:cs="Times New Roman"/>
          <w:kern w:val="2"/>
          <w:lang w:eastAsia="zh-CN"/>
        </w:rPr>
        <w:t xml:space="preserve">, Uppada S, Achkar IW, Hashem S, Yadav SK, Shanmugakonar M, Al-Naemi HA, Haris M, Uddin S. Tight Junction Proteins and Signaling Pathways in Cancer and Inflammation: A Functional Crosstalk. </w:t>
      </w:r>
      <w:r w:rsidRPr="000273B1">
        <w:rPr>
          <w:rFonts w:ascii="Book Antiqua" w:eastAsia="等线" w:hAnsi="Book Antiqua" w:cs="Times New Roman"/>
          <w:i/>
          <w:kern w:val="2"/>
          <w:lang w:eastAsia="zh-CN"/>
        </w:rPr>
        <w:t>Front Physiol</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9</w:t>
      </w:r>
      <w:r w:rsidRPr="000273B1">
        <w:rPr>
          <w:rFonts w:ascii="Book Antiqua" w:eastAsia="等线" w:hAnsi="Book Antiqua" w:cs="Times New Roman"/>
          <w:kern w:val="2"/>
          <w:lang w:eastAsia="zh-CN"/>
        </w:rPr>
        <w:t>: 1942 [PMID: 30728783 DOI: 10.3389/fphys.2018.01942]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170 </w:t>
      </w:r>
      <w:r w:rsidRPr="000273B1">
        <w:rPr>
          <w:rFonts w:ascii="Book Antiqua" w:eastAsia="等线" w:hAnsi="Book Antiqua" w:cs="Times New Roman"/>
          <w:b/>
          <w:kern w:val="2"/>
          <w:lang w:eastAsia="zh-CN"/>
        </w:rPr>
        <w:t>Rakoff-Nahoum S</w:t>
      </w:r>
      <w:r w:rsidRPr="000273B1">
        <w:rPr>
          <w:rFonts w:ascii="Book Antiqua" w:eastAsia="等线" w:hAnsi="Book Antiqua" w:cs="Times New Roman"/>
          <w:kern w:val="2"/>
          <w:lang w:eastAsia="zh-CN"/>
        </w:rPr>
        <w:t xml:space="preserve">, Paglino J, Eslami-Varzaneh F, Edberg S, Medzhitov R. Recognition of commensal microflora by toll-like receptors is required for intestinal homeostasis. </w:t>
      </w:r>
      <w:r w:rsidRPr="000273B1">
        <w:rPr>
          <w:rFonts w:ascii="Book Antiqua" w:eastAsia="等线" w:hAnsi="Book Antiqua" w:cs="Times New Roman"/>
          <w:i/>
          <w:kern w:val="2"/>
          <w:lang w:eastAsia="zh-CN"/>
        </w:rPr>
        <w:t>Cell</w:t>
      </w:r>
      <w:r w:rsidRPr="000273B1">
        <w:rPr>
          <w:rFonts w:ascii="Book Antiqua" w:eastAsia="等线" w:hAnsi="Book Antiqua" w:cs="Times New Roman"/>
          <w:kern w:val="2"/>
          <w:lang w:eastAsia="zh-CN"/>
        </w:rPr>
        <w:t xml:space="preserve"> 2004; </w:t>
      </w:r>
      <w:r w:rsidRPr="000273B1">
        <w:rPr>
          <w:rFonts w:ascii="Book Antiqua" w:eastAsia="等线" w:hAnsi="Book Antiqua" w:cs="Times New Roman"/>
          <w:b/>
          <w:kern w:val="2"/>
          <w:lang w:eastAsia="zh-CN"/>
        </w:rPr>
        <w:t>118</w:t>
      </w:r>
      <w:r w:rsidRPr="000273B1">
        <w:rPr>
          <w:rFonts w:ascii="Book Antiqua" w:eastAsia="等线" w:hAnsi="Book Antiqua" w:cs="Times New Roman"/>
          <w:kern w:val="2"/>
          <w:lang w:eastAsia="zh-CN"/>
        </w:rPr>
        <w:t>: 229-241 [PMID: 15260992 DOI: 10.1016/j.cell.2004.07.002]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lastRenderedPageBreak/>
        <w:t xml:space="preserve">171 </w:t>
      </w:r>
      <w:r w:rsidRPr="000273B1">
        <w:rPr>
          <w:rFonts w:ascii="Book Antiqua" w:eastAsia="等线" w:hAnsi="Book Antiqua" w:cs="Times New Roman"/>
          <w:b/>
          <w:kern w:val="2"/>
          <w:lang w:eastAsia="zh-CN"/>
        </w:rPr>
        <w:t>Fiorotto R</w:t>
      </w:r>
      <w:r w:rsidRPr="000273B1">
        <w:rPr>
          <w:rFonts w:ascii="Book Antiqua" w:eastAsia="等线" w:hAnsi="Book Antiqua" w:cs="Times New Roman"/>
          <w:kern w:val="2"/>
          <w:lang w:eastAsia="zh-CN"/>
        </w:rPr>
        <w:t xml:space="preserve">, Villani A, Kourtidis A, Scirpo R, Amenduni M, Geibel PJ, Cadamuro M, Spirli C, Anastasiadis PZ, Strazzabosco M. The cystic fibrosis transmembrane conductance regulator controls biliary epithelial inflammation and permeability by regulating Src tyrosine kinase activity. </w:t>
      </w:r>
      <w:r w:rsidRPr="000273B1">
        <w:rPr>
          <w:rFonts w:ascii="Book Antiqua" w:eastAsia="等线" w:hAnsi="Book Antiqua" w:cs="Times New Roman"/>
          <w:i/>
          <w:kern w:val="2"/>
          <w:lang w:eastAsia="zh-CN"/>
        </w:rPr>
        <w:t>Hepatology</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64</w:t>
      </w:r>
      <w:r w:rsidRPr="000273B1">
        <w:rPr>
          <w:rFonts w:ascii="Book Antiqua" w:eastAsia="等线" w:hAnsi="Book Antiqua" w:cs="Times New Roman"/>
          <w:kern w:val="2"/>
          <w:lang w:eastAsia="zh-CN"/>
        </w:rPr>
        <w:t>: 2118-2134 [PMID: 27629435 DOI: 10.1002/hep.28817]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172 </w:t>
      </w:r>
      <w:r w:rsidRPr="000273B1">
        <w:rPr>
          <w:rFonts w:ascii="Book Antiqua" w:eastAsia="等线" w:hAnsi="Book Antiqua" w:cs="Times New Roman"/>
          <w:b/>
          <w:kern w:val="2"/>
          <w:lang w:eastAsia="zh-CN"/>
        </w:rPr>
        <w:t>Schwitalla S</w:t>
      </w:r>
      <w:r w:rsidRPr="000273B1">
        <w:rPr>
          <w:rFonts w:ascii="Book Antiqua" w:eastAsia="等线" w:hAnsi="Book Antiqua" w:cs="Times New Roman"/>
          <w:kern w:val="2"/>
          <w:lang w:eastAsia="zh-CN"/>
        </w:rPr>
        <w:t xml:space="preserve">, Fingerle AA, Cammareri P, Nebelsiek T, Göktuna SI, Ziegler PK, Canli O, Heijmans J, Huels DJ, Moreaux G, Rupec RA, Gerhard M, Schmid R, Barker N, Clevers H, Lang R, Neumann J, Kirchner T, Taketo MM, van den Brink GR, Sansom OJ, Arkan MC, Greten FR. Intestinal tumorigenesis initiated by dedifferentiation and acquisition of stem-cell-like properties. </w:t>
      </w:r>
      <w:r w:rsidRPr="000273B1">
        <w:rPr>
          <w:rFonts w:ascii="Book Antiqua" w:eastAsia="等线" w:hAnsi="Book Antiqua" w:cs="Times New Roman"/>
          <w:i/>
          <w:kern w:val="2"/>
          <w:lang w:eastAsia="zh-CN"/>
        </w:rPr>
        <w:t>Cell</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152</w:t>
      </w:r>
      <w:r w:rsidRPr="000273B1">
        <w:rPr>
          <w:rFonts w:ascii="Book Antiqua" w:eastAsia="等线" w:hAnsi="Book Antiqua" w:cs="Times New Roman"/>
          <w:kern w:val="2"/>
          <w:lang w:eastAsia="zh-CN"/>
        </w:rPr>
        <w:t>: 25-38 [PMID: 23273993 DOI: 10.1016/j.cell.2012.12.012]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173 </w:t>
      </w:r>
      <w:r w:rsidRPr="000273B1">
        <w:rPr>
          <w:rFonts w:ascii="Book Antiqua" w:eastAsia="等线" w:hAnsi="Book Antiqua" w:cs="Times New Roman"/>
          <w:b/>
          <w:kern w:val="2"/>
          <w:lang w:eastAsia="zh-CN"/>
        </w:rPr>
        <w:t>Dong J</w:t>
      </w:r>
      <w:r w:rsidRPr="000273B1">
        <w:rPr>
          <w:rFonts w:ascii="Book Antiqua" w:eastAsia="等线" w:hAnsi="Book Antiqua" w:cs="Times New Roman"/>
          <w:kern w:val="2"/>
          <w:lang w:eastAsia="zh-CN"/>
        </w:rPr>
        <w:t xml:space="preserve">, Jiang X, Zhang X, Liu KS, Zhang J, Chen J, Yu MK, Tsang LL, Chung YW, Wang Y, Zhou WL, Chan HC. Dynamically Regulated CFTR Expression and Its Functional Role in Cutaneous Wound Healing. </w:t>
      </w:r>
      <w:r w:rsidRPr="000273B1">
        <w:rPr>
          <w:rFonts w:ascii="Book Antiqua" w:eastAsia="等线" w:hAnsi="Book Antiqua" w:cs="Times New Roman"/>
          <w:i/>
          <w:kern w:val="2"/>
          <w:lang w:eastAsia="zh-CN"/>
        </w:rPr>
        <w:t>J Cell Physiol</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230</w:t>
      </w:r>
      <w:r w:rsidRPr="000273B1">
        <w:rPr>
          <w:rFonts w:ascii="Book Antiqua" w:eastAsia="等线" w:hAnsi="Book Antiqua" w:cs="Times New Roman"/>
          <w:kern w:val="2"/>
          <w:lang w:eastAsia="zh-CN"/>
        </w:rPr>
        <w:t>: 2049-2058 [PMID: 25641604 DOI: 10.1002/jcp.24931]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174 </w:t>
      </w:r>
      <w:r w:rsidRPr="000273B1">
        <w:rPr>
          <w:rFonts w:ascii="Book Antiqua" w:eastAsia="等线" w:hAnsi="Book Antiqua" w:cs="Times New Roman"/>
          <w:b/>
          <w:kern w:val="2"/>
          <w:lang w:eastAsia="zh-CN"/>
        </w:rPr>
        <w:t>Chung L</w:t>
      </w:r>
      <w:r w:rsidRPr="000273B1">
        <w:rPr>
          <w:rFonts w:ascii="Book Antiqua" w:eastAsia="等线" w:hAnsi="Book Antiqua" w:cs="Times New Roman"/>
          <w:kern w:val="2"/>
          <w:lang w:eastAsia="zh-CN"/>
        </w:rPr>
        <w:t xml:space="preserve">, Thiele Orberg E, Geis AL, Chan JL, Fu K, DeStefano Shields CE, Dejea CM, Fathi P, Chen J, Finard BB, Tam AJ, McAllister F, Fan H, Wu X, Ganguly S, Lebid A, Metz P, Van Meerbeke SW, Huso DL, Wick EC, Pardoll DM, Wan F, Wu S, Sears CL, Housseau F. Bacteroides fragilis Toxin Coordinates a Pro-carcinogenic Inflammatory Cascade via Targeting of Colonic Epithelial Cells. </w:t>
      </w:r>
      <w:r w:rsidRPr="000273B1">
        <w:rPr>
          <w:rFonts w:ascii="Book Antiqua" w:eastAsia="等线" w:hAnsi="Book Antiqua" w:cs="Times New Roman"/>
          <w:i/>
          <w:kern w:val="2"/>
          <w:lang w:eastAsia="zh-CN"/>
        </w:rPr>
        <w:t>Cell Host Microbe</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23</w:t>
      </w:r>
      <w:r w:rsidRPr="000273B1">
        <w:rPr>
          <w:rFonts w:ascii="Book Antiqua" w:eastAsia="等线" w:hAnsi="Book Antiqua" w:cs="Times New Roman"/>
          <w:kern w:val="2"/>
          <w:lang w:eastAsia="zh-CN"/>
        </w:rPr>
        <w:t>: 203-214.e5 [PMID: 29398651 DOI: 10.1016/j.chom.2018.01.007]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175 </w:t>
      </w:r>
      <w:r w:rsidRPr="000273B1">
        <w:rPr>
          <w:rFonts w:ascii="Book Antiqua" w:eastAsia="等线" w:hAnsi="Book Antiqua" w:cs="Times New Roman"/>
          <w:b/>
          <w:kern w:val="2"/>
          <w:lang w:eastAsia="zh-CN"/>
        </w:rPr>
        <w:t>Govindan R</w:t>
      </w:r>
      <w:r w:rsidRPr="000273B1">
        <w:rPr>
          <w:rFonts w:ascii="Book Antiqua" w:eastAsia="等线" w:hAnsi="Book Antiqua" w:cs="Times New Roman"/>
          <w:kern w:val="2"/>
          <w:lang w:eastAsia="zh-CN"/>
        </w:rPr>
        <w:t xml:space="preserve">, Ding L, Griffith M, Subramanian J, Dees ND, Kanchi KL, Maher CA, Fulton R, Fulton L, Wallis J, Chen K, Walker J, McDonald S, Bose R, Ornitz D, Xiong D, You M, Dooling DJ, Watson M, Mardis ER, Wilson RK. Genomic landscape of non-small cell lung cancer in smokers and never-smokers. </w:t>
      </w:r>
      <w:r w:rsidRPr="000273B1">
        <w:rPr>
          <w:rFonts w:ascii="Book Antiqua" w:eastAsia="等线" w:hAnsi="Book Antiqua" w:cs="Times New Roman"/>
          <w:i/>
          <w:kern w:val="2"/>
          <w:lang w:eastAsia="zh-CN"/>
        </w:rPr>
        <w:t>Cell</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150</w:t>
      </w:r>
      <w:r w:rsidRPr="000273B1">
        <w:rPr>
          <w:rFonts w:ascii="Book Antiqua" w:eastAsia="等线" w:hAnsi="Book Antiqua" w:cs="Times New Roman"/>
          <w:kern w:val="2"/>
          <w:lang w:eastAsia="zh-CN"/>
        </w:rPr>
        <w:t>: 1121-1134 [PMID: 22980976 DOI: 10.1016/j.cell.2012.08.024]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176 </w:t>
      </w:r>
      <w:r w:rsidRPr="000273B1">
        <w:rPr>
          <w:rFonts w:ascii="Book Antiqua" w:eastAsia="等线" w:hAnsi="Book Antiqua" w:cs="Times New Roman"/>
          <w:b/>
          <w:kern w:val="2"/>
          <w:lang w:eastAsia="zh-CN"/>
        </w:rPr>
        <w:t>Xie C</w:t>
      </w:r>
      <w:r w:rsidRPr="000273B1">
        <w:rPr>
          <w:rFonts w:ascii="Book Antiqua" w:eastAsia="等线" w:hAnsi="Book Antiqua" w:cs="Times New Roman"/>
          <w:kern w:val="2"/>
          <w:lang w:eastAsia="zh-CN"/>
        </w:rPr>
        <w:t xml:space="preserve">, Jiang XH, Zhang JT, Sun TT, Dong JD, Sanders AJ, Diao RY, Wang Y, Fok KL, Tsang LL, Yu MK, Zhang XH, Chung YW, Ye L, Zhao MY, Guo JH, Xiao </w:t>
      </w:r>
      <w:r w:rsidRPr="000273B1">
        <w:rPr>
          <w:rFonts w:ascii="Book Antiqua" w:eastAsia="等线" w:hAnsi="Book Antiqua" w:cs="Times New Roman"/>
          <w:kern w:val="2"/>
          <w:lang w:eastAsia="zh-CN"/>
        </w:rPr>
        <w:lastRenderedPageBreak/>
        <w:t xml:space="preserve">ZJ, Lan HY, Ng CF, Lau KM, Cai ZM, Jiang WG, Chan HC. CFTR suppresses tumor progression through miR-193b targeting urokinase plasminogen activator (uPA) in prostate cancer. </w:t>
      </w:r>
      <w:r w:rsidRPr="000273B1">
        <w:rPr>
          <w:rFonts w:ascii="Book Antiqua" w:eastAsia="等线" w:hAnsi="Book Antiqua" w:cs="Times New Roman"/>
          <w:i/>
          <w:kern w:val="2"/>
          <w:lang w:eastAsia="zh-CN"/>
        </w:rPr>
        <w:t>Oncogene</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32</w:t>
      </w:r>
      <w:r w:rsidRPr="000273B1">
        <w:rPr>
          <w:rFonts w:ascii="Book Antiqua" w:eastAsia="等线" w:hAnsi="Book Antiqua" w:cs="Times New Roman"/>
          <w:kern w:val="2"/>
          <w:lang w:eastAsia="zh-CN"/>
        </w:rPr>
        <w:t>: 2282-2291, 2291.e1-2291.e7 [PMID: 22797075 DOI: 10.1038/onc.2012.251]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177 </w:t>
      </w:r>
      <w:r w:rsidRPr="000273B1">
        <w:rPr>
          <w:rFonts w:ascii="Book Antiqua" w:eastAsia="等线" w:hAnsi="Book Antiqua" w:cs="Times New Roman"/>
          <w:b/>
          <w:kern w:val="2"/>
          <w:lang w:eastAsia="zh-CN"/>
        </w:rPr>
        <w:t>Zhang JT</w:t>
      </w:r>
      <w:r w:rsidRPr="000273B1">
        <w:rPr>
          <w:rFonts w:ascii="Book Antiqua" w:eastAsia="等线" w:hAnsi="Book Antiqua" w:cs="Times New Roman"/>
          <w:kern w:val="2"/>
          <w:lang w:eastAsia="zh-CN"/>
        </w:rPr>
        <w:t xml:space="preserve">, Jiang XH, Xie C, Cheng H, Da Dong J, Wang Y, Fok KL, Zhang XH, Sun TT, Tsang LL, Chen H, Sun XJ, Chung YW, Cai ZM, Jiang WG, Chan HC. Downregulation of CFTR promotes epithelial-to-mesenchymal transition and is associated with poor prognosis of breast cancer. </w:t>
      </w:r>
      <w:r w:rsidRPr="000273B1">
        <w:rPr>
          <w:rFonts w:ascii="Book Antiqua" w:eastAsia="等线" w:hAnsi="Book Antiqua" w:cs="Times New Roman"/>
          <w:i/>
          <w:kern w:val="2"/>
          <w:lang w:eastAsia="zh-CN"/>
        </w:rPr>
        <w:t>Biochim Biophys Acta</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1833</w:t>
      </w:r>
      <w:r w:rsidRPr="000273B1">
        <w:rPr>
          <w:rFonts w:ascii="Book Antiqua" w:eastAsia="等线" w:hAnsi="Book Antiqua" w:cs="Times New Roman"/>
          <w:kern w:val="2"/>
          <w:lang w:eastAsia="zh-CN"/>
        </w:rPr>
        <w:t>: 2961-2969 [PMID: 23916755 DOI: 10.1016/j.bbamcr.2013.07.021]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178 </w:t>
      </w:r>
      <w:r w:rsidRPr="000273B1">
        <w:rPr>
          <w:rFonts w:ascii="Book Antiqua" w:eastAsia="等线" w:hAnsi="Book Antiqua" w:cs="Times New Roman"/>
          <w:b/>
          <w:kern w:val="2"/>
          <w:lang w:eastAsia="zh-CN"/>
        </w:rPr>
        <w:t>Vij N</w:t>
      </w:r>
      <w:r w:rsidRPr="000273B1">
        <w:rPr>
          <w:rFonts w:ascii="Book Antiqua" w:eastAsia="等线" w:hAnsi="Book Antiqua" w:cs="Times New Roman"/>
          <w:kern w:val="2"/>
          <w:lang w:eastAsia="zh-CN"/>
        </w:rPr>
        <w:t xml:space="preserve">, Mazur S, Zeitlin PL. CFTR is a negative regulator of NFkappaB mediated innate immune response. </w:t>
      </w:r>
      <w:r w:rsidRPr="000273B1">
        <w:rPr>
          <w:rFonts w:ascii="Book Antiqua" w:eastAsia="等线" w:hAnsi="Book Antiqua" w:cs="Times New Roman"/>
          <w:i/>
          <w:kern w:val="2"/>
          <w:lang w:eastAsia="zh-CN"/>
        </w:rPr>
        <w:t>PLoS One</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4</w:t>
      </w:r>
      <w:r w:rsidRPr="000273B1">
        <w:rPr>
          <w:rFonts w:ascii="Book Antiqua" w:eastAsia="等线" w:hAnsi="Book Antiqua" w:cs="Times New Roman"/>
          <w:kern w:val="2"/>
          <w:lang w:eastAsia="zh-CN"/>
        </w:rPr>
        <w:t>: e4664 [PMID: 19247502 DOI: 10.1371/journal.pone.0004664]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179 </w:t>
      </w:r>
      <w:r w:rsidRPr="000273B1">
        <w:rPr>
          <w:rFonts w:ascii="Book Antiqua" w:eastAsia="等线" w:hAnsi="Book Antiqua" w:cs="Times New Roman"/>
          <w:b/>
          <w:kern w:val="2"/>
          <w:lang w:eastAsia="zh-CN"/>
        </w:rPr>
        <w:t>Massip-Copiz MM</w:t>
      </w:r>
      <w:r w:rsidRPr="000273B1">
        <w:rPr>
          <w:rFonts w:ascii="Book Antiqua" w:eastAsia="等线" w:hAnsi="Book Antiqua" w:cs="Times New Roman"/>
          <w:kern w:val="2"/>
          <w:lang w:eastAsia="zh-CN"/>
        </w:rPr>
        <w:t xml:space="preserve">, Clauzure M, Valdivieso ÁG, Santa-Coloma TA. CFTR impairment upregulates c-Src activity through IL-1β autocrine signaling. </w:t>
      </w:r>
      <w:r w:rsidRPr="000273B1">
        <w:rPr>
          <w:rFonts w:ascii="Book Antiqua" w:eastAsia="等线" w:hAnsi="Book Antiqua" w:cs="Times New Roman"/>
          <w:i/>
          <w:kern w:val="2"/>
          <w:lang w:eastAsia="zh-CN"/>
        </w:rPr>
        <w:t>Arch Biochem Biophys</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616</w:t>
      </w:r>
      <w:r w:rsidRPr="000273B1">
        <w:rPr>
          <w:rFonts w:ascii="Book Antiqua" w:eastAsia="等线" w:hAnsi="Book Antiqua" w:cs="Times New Roman"/>
          <w:kern w:val="2"/>
          <w:lang w:eastAsia="zh-CN"/>
        </w:rPr>
        <w:t>: 1-12 [PMID: 28088327 DOI: 10.1016/j.abb.2017.01.003]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180 </w:t>
      </w:r>
      <w:r w:rsidRPr="000273B1">
        <w:rPr>
          <w:rFonts w:ascii="Book Antiqua" w:eastAsia="等线" w:hAnsi="Book Antiqua" w:cs="Times New Roman"/>
          <w:b/>
          <w:kern w:val="2"/>
          <w:lang w:eastAsia="zh-CN"/>
        </w:rPr>
        <w:t>Liu K</w:t>
      </w:r>
      <w:r w:rsidRPr="000273B1">
        <w:rPr>
          <w:rFonts w:ascii="Book Antiqua" w:eastAsia="等线" w:hAnsi="Book Antiqua" w:cs="Times New Roman"/>
          <w:kern w:val="2"/>
          <w:lang w:eastAsia="zh-CN"/>
        </w:rPr>
        <w:t xml:space="preserve">, Wang X, Zou C, Zhang J, Chen H, Tsang L, Yu MK, Chung YW, Wang J, Dai Y, Liu Y, Zhang X. Defective CFTR promotes intestinal proliferation via inhibition of the hedgehog pathway during cystic fibrosis. </w:t>
      </w:r>
      <w:r w:rsidRPr="000273B1">
        <w:rPr>
          <w:rFonts w:ascii="Book Antiqua" w:eastAsia="等线" w:hAnsi="Book Antiqua" w:cs="Times New Roman"/>
          <w:i/>
          <w:kern w:val="2"/>
          <w:lang w:eastAsia="zh-CN"/>
        </w:rPr>
        <w:t>Cancer Lett</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446</w:t>
      </w:r>
      <w:r w:rsidRPr="000273B1">
        <w:rPr>
          <w:rFonts w:ascii="Book Antiqua" w:eastAsia="等线" w:hAnsi="Book Antiqua" w:cs="Times New Roman"/>
          <w:kern w:val="2"/>
          <w:lang w:eastAsia="zh-CN"/>
        </w:rPr>
        <w:t>: 15-24 [PMID: 30639531 DOI: 10.1016/j.canlet.2018.12.018]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181 </w:t>
      </w:r>
      <w:r w:rsidRPr="000273B1">
        <w:rPr>
          <w:rFonts w:ascii="Book Antiqua" w:eastAsia="等线" w:hAnsi="Book Antiqua" w:cs="Times New Roman"/>
          <w:b/>
          <w:kern w:val="2"/>
          <w:lang w:eastAsia="zh-CN"/>
        </w:rPr>
        <w:t>Corvol H</w:t>
      </w:r>
      <w:r w:rsidRPr="000273B1">
        <w:rPr>
          <w:rFonts w:ascii="Book Antiqua" w:eastAsia="等线" w:hAnsi="Book Antiqua" w:cs="Times New Roman"/>
          <w:kern w:val="2"/>
          <w:lang w:eastAsia="zh-CN"/>
        </w:rPr>
        <w:t xml:space="preserve">, Blackman SM, Boëlle PY, Gallins PJ, Pace RG, Stonebraker JR, Accurso FJ, Clement A, Collaco JM, Dang H, Dang AT, Franca A, Gong J, Guillot L, Keenan K, Li W, Lin F, Patrone MV, Raraigh KS, Sun L, Zhou YH, O'Neal WK, Sontag MK, Levy H, Durie PR, Rommens JM, Drumm ML, Wright FA, Strug LJ, Cutting GR, Knowles MR. Genome-wide association meta-analysis identifies five modifier loci of lung disease severity in cystic fibrosis. </w:t>
      </w:r>
      <w:r w:rsidRPr="000273B1">
        <w:rPr>
          <w:rFonts w:ascii="Book Antiqua" w:eastAsia="等线" w:hAnsi="Book Antiqua" w:cs="Times New Roman"/>
          <w:i/>
          <w:kern w:val="2"/>
          <w:lang w:eastAsia="zh-CN"/>
        </w:rPr>
        <w:t>Nat Commun</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6</w:t>
      </w:r>
      <w:r w:rsidRPr="000273B1">
        <w:rPr>
          <w:rFonts w:ascii="Book Antiqua" w:eastAsia="等线" w:hAnsi="Book Antiqua" w:cs="Times New Roman"/>
          <w:kern w:val="2"/>
          <w:lang w:eastAsia="zh-CN"/>
        </w:rPr>
        <w:t>: 8382 [PMID: 26417704 DOI: 10.1038/ncomms9382]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182 </w:t>
      </w:r>
      <w:r w:rsidRPr="000273B1">
        <w:rPr>
          <w:rFonts w:ascii="Book Antiqua" w:eastAsia="等线" w:hAnsi="Book Antiqua" w:cs="Times New Roman"/>
          <w:b/>
          <w:kern w:val="2"/>
          <w:lang w:eastAsia="zh-CN"/>
        </w:rPr>
        <w:t>Fei Y</w:t>
      </w:r>
      <w:r w:rsidRPr="000273B1">
        <w:rPr>
          <w:rFonts w:ascii="Book Antiqua" w:eastAsia="等线" w:hAnsi="Book Antiqua" w:cs="Times New Roman"/>
          <w:kern w:val="2"/>
          <w:lang w:eastAsia="zh-CN"/>
        </w:rPr>
        <w:t xml:space="preserve">, Sun L, Yuan C, Jiang M, Lou Q, Xu Y. CFTR ameliorates high glucose-induced oxidative stress and inflammation by mediating the NF-κB and MAPK signaling pathways in endothelial cells. </w:t>
      </w:r>
      <w:r w:rsidRPr="000273B1">
        <w:rPr>
          <w:rFonts w:ascii="Book Antiqua" w:eastAsia="等线" w:hAnsi="Book Antiqua" w:cs="Times New Roman"/>
          <w:i/>
          <w:kern w:val="2"/>
          <w:lang w:eastAsia="zh-CN"/>
        </w:rPr>
        <w:t>Int J Mol Med</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41</w:t>
      </w:r>
      <w:r w:rsidRPr="000273B1">
        <w:rPr>
          <w:rFonts w:ascii="Book Antiqua" w:eastAsia="等线" w:hAnsi="Book Antiqua" w:cs="Times New Roman"/>
          <w:kern w:val="2"/>
          <w:lang w:eastAsia="zh-CN"/>
        </w:rPr>
        <w:t xml:space="preserve">: 3501-3508 [PMID: </w:t>
      </w:r>
      <w:r w:rsidRPr="000273B1">
        <w:rPr>
          <w:rFonts w:ascii="Book Antiqua" w:eastAsia="等线" w:hAnsi="Book Antiqua" w:cs="Times New Roman"/>
          <w:kern w:val="2"/>
          <w:lang w:eastAsia="zh-CN"/>
        </w:rPr>
        <w:lastRenderedPageBreak/>
        <w:t>29512777 DOI: 10.3892/ijmm.2018.3547]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183 </w:t>
      </w:r>
      <w:r w:rsidRPr="000273B1">
        <w:rPr>
          <w:rFonts w:ascii="Book Antiqua" w:eastAsia="等线" w:hAnsi="Book Antiqua" w:cs="Times New Roman"/>
          <w:b/>
          <w:kern w:val="2"/>
          <w:lang w:eastAsia="zh-CN"/>
        </w:rPr>
        <w:t>Luciani A</w:t>
      </w:r>
      <w:r w:rsidRPr="000273B1">
        <w:rPr>
          <w:rFonts w:ascii="Book Antiqua" w:eastAsia="等线" w:hAnsi="Book Antiqua" w:cs="Times New Roman"/>
          <w:kern w:val="2"/>
          <w:lang w:eastAsia="zh-CN"/>
        </w:rPr>
        <w:t xml:space="preserve">, Villella VR, Esposito S, Brunetti-Pierri N, Medina D, Settembre C, Gavina M, Pulze L, Giardino I, Pettoello-Mantovani M, D'Apolito M, Guido S, Masliah E, Spencer B, Quaratino S, Raia V, Ballabio A, Maiuri L. Defective CFTR induces aggresome formation and lung inflammation in cystic fibrosis through ROS-mediated autophagy inhibition. </w:t>
      </w:r>
      <w:r w:rsidRPr="000273B1">
        <w:rPr>
          <w:rFonts w:ascii="Book Antiqua" w:eastAsia="等线" w:hAnsi="Book Antiqua" w:cs="Times New Roman"/>
          <w:i/>
          <w:kern w:val="2"/>
          <w:lang w:eastAsia="zh-CN"/>
        </w:rPr>
        <w:t>Nat Cell Biol</w:t>
      </w:r>
      <w:r w:rsidRPr="000273B1">
        <w:rPr>
          <w:rFonts w:ascii="Book Antiqua" w:eastAsia="等线" w:hAnsi="Book Antiqua" w:cs="Times New Roman"/>
          <w:kern w:val="2"/>
          <w:lang w:eastAsia="zh-CN"/>
        </w:rPr>
        <w:t xml:space="preserve"> 2010; </w:t>
      </w:r>
      <w:r w:rsidRPr="000273B1">
        <w:rPr>
          <w:rFonts w:ascii="Book Antiqua" w:eastAsia="等线" w:hAnsi="Book Antiqua" w:cs="Times New Roman"/>
          <w:b/>
          <w:kern w:val="2"/>
          <w:lang w:eastAsia="zh-CN"/>
        </w:rPr>
        <w:t>12</w:t>
      </w:r>
      <w:r w:rsidRPr="000273B1">
        <w:rPr>
          <w:rFonts w:ascii="Book Antiqua" w:eastAsia="等线" w:hAnsi="Book Antiqua" w:cs="Times New Roman"/>
          <w:kern w:val="2"/>
          <w:lang w:eastAsia="zh-CN"/>
        </w:rPr>
        <w:t>: 863-875 [PMID: 20711182 DOI: 10.1038/ncb2090]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184 </w:t>
      </w:r>
      <w:r w:rsidRPr="000273B1">
        <w:rPr>
          <w:rFonts w:ascii="Book Antiqua" w:eastAsia="等线" w:hAnsi="Book Antiqua" w:cs="Times New Roman"/>
          <w:b/>
          <w:kern w:val="2"/>
          <w:lang w:eastAsia="zh-CN"/>
        </w:rPr>
        <w:t>Zheng W</w:t>
      </w:r>
      <w:r w:rsidRPr="000273B1">
        <w:rPr>
          <w:rFonts w:ascii="Book Antiqua" w:eastAsia="等线" w:hAnsi="Book Antiqua" w:cs="Times New Roman"/>
          <w:kern w:val="2"/>
          <w:lang w:eastAsia="zh-CN"/>
        </w:rPr>
        <w:t xml:space="preserve">, Kuhlicke J, Jäckel K, Eltzschig HK, Singh A, Sjöblom M, Riederer B, Weinhold C, Seidler U, Colgan SP, Karhausen J. Hypoxia inducible factor-1 (HIF-1)-mediated repression of cystic fibrosis transmembrane conductance regulator (CFTR) in the intestinal epithelium. </w:t>
      </w:r>
      <w:r w:rsidRPr="000273B1">
        <w:rPr>
          <w:rFonts w:ascii="Book Antiqua" w:eastAsia="等线" w:hAnsi="Book Antiqua" w:cs="Times New Roman"/>
          <w:i/>
          <w:kern w:val="2"/>
          <w:lang w:eastAsia="zh-CN"/>
        </w:rPr>
        <w:t>FASEB J</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23</w:t>
      </w:r>
      <w:r w:rsidRPr="000273B1">
        <w:rPr>
          <w:rFonts w:ascii="Book Antiqua" w:eastAsia="等线" w:hAnsi="Book Antiqua" w:cs="Times New Roman"/>
          <w:kern w:val="2"/>
          <w:lang w:eastAsia="zh-CN"/>
        </w:rPr>
        <w:t>: 204-213 [PMID: 18779379 DOI: 10.1096/fj.08-110221]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185 </w:t>
      </w:r>
      <w:r w:rsidRPr="000273B1">
        <w:rPr>
          <w:rFonts w:ascii="Book Antiqua" w:eastAsia="等线" w:hAnsi="Book Antiqua" w:cs="Times New Roman"/>
          <w:b/>
          <w:kern w:val="2"/>
          <w:lang w:eastAsia="zh-CN"/>
        </w:rPr>
        <w:t>Pédron T</w:t>
      </w:r>
      <w:r w:rsidRPr="000273B1">
        <w:rPr>
          <w:rFonts w:ascii="Book Antiqua" w:eastAsia="等线" w:hAnsi="Book Antiqua" w:cs="Times New Roman"/>
          <w:kern w:val="2"/>
          <w:lang w:eastAsia="zh-CN"/>
        </w:rPr>
        <w:t xml:space="preserve">, Mulet C, Dauga C, Frangeul L, Chervaux C, Grompone G, Sansonetti PJ. A crypt-specific core microbiota resides in the mouse colon. </w:t>
      </w:r>
      <w:r w:rsidRPr="000273B1">
        <w:rPr>
          <w:rFonts w:ascii="Book Antiqua" w:eastAsia="等线" w:hAnsi="Book Antiqua" w:cs="Times New Roman"/>
          <w:i/>
          <w:kern w:val="2"/>
          <w:lang w:eastAsia="zh-CN"/>
        </w:rPr>
        <w:t>MBio</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3</w:t>
      </w:r>
      <w:r w:rsidRPr="000273B1">
        <w:rPr>
          <w:rFonts w:ascii="Book Antiqua" w:eastAsia="等线" w:hAnsi="Book Antiqua" w:cs="Times New Roman"/>
          <w:kern w:val="2"/>
          <w:lang w:eastAsia="zh-CN"/>
        </w:rPr>
        <w:t>: pii: e00116-12 [PMID: 22617141 DOI: 10.1128/mBio.00116-12]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186 </w:t>
      </w:r>
      <w:r w:rsidRPr="000273B1">
        <w:rPr>
          <w:rFonts w:ascii="Book Antiqua" w:eastAsia="等线" w:hAnsi="Book Antiqua" w:cs="Times New Roman"/>
          <w:b/>
          <w:kern w:val="2"/>
          <w:lang w:eastAsia="zh-CN"/>
        </w:rPr>
        <w:t>Birchenough GM</w:t>
      </w:r>
      <w:r w:rsidRPr="000273B1">
        <w:rPr>
          <w:rFonts w:ascii="Book Antiqua" w:eastAsia="等线" w:hAnsi="Book Antiqua" w:cs="Times New Roman"/>
          <w:kern w:val="2"/>
          <w:lang w:eastAsia="zh-CN"/>
        </w:rPr>
        <w:t xml:space="preserve">, Nyström EE, Johansson ME, Hansson GC. A sentinel goblet cell guards the colonic crypt by triggering Nlrp6-dependent Muc2 secretion. </w:t>
      </w:r>
      <w:r w:rsidRPr="000273B1">
        <w:rPr>
          <w:rFonts w:ascii="Book Antiqua" w:eastAsia="等线" w:hAnsi="Book Antiqua" w:cs="Times New Roman"/>
          <w:i/>
          <w:kern w:val="2"/>
          <w:lang w:eastAsia="zh-CN"/>
        </w:rPr>
        <w:t>Science</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352</w:t>
      </w:r>
      <w:r w:rsidRPr="000273B1">
        <w:rPr>
          <w:rFonts w:ascii="Book Antiqua" w:eastAsia="等线" w:hAnsi="Book Antiqua" w:cs="Times New Roman"/>
          <w:kern w:val="2"/>
          <w:lang w:eastAsia="zh-CN"/>
        </w:rPr>
        <w:t>: 1535-1542 [PMID: 27339979 DOI: 10.1126/science.aaf7419]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187 </w:t>
      </w:r>
      <w:r w:rsidRPr="000273B1">
        <w:rPr>
          <w:rFonts w:ascii="Book Antiqua" w:eastAsia="等线" w:hAnsi="Book Antiqua" w:cs="Times New Roman"/>
          <w:b/>
          <w:kern w:val="2"/>
          <w:lang w:eastAsia="zh-CN"/>
        </w:rPr>
        <w:t>Nigro G</w:t>
      </w:r>
      <w:r w:rsidRPr="000273B1">
        <w:rPr>
          <w:rFonts w:ascii="Book Antiqua" w:eastAsia="等线" w:hAnsi="Book Antiqua" w:cs="Times New Roman"/>
          <w:kern w:val="2"/>
          <w:lang w:eastAsia="zh-CN"/>
        </w:rPr>
        <w:t xml:space="preserve">, Rossi R, Commere PH, Jay P, Sansonetti PJ. The cytosolic bacterial peptidoglycan sensor Nod2 affords stem cell protection and links microbes to gut epithelial regeneration. </w:t>
      </w:r>
      <w:r w:rsidRPr="000273B1">
        <w:rPr>
          <w:rFonts w:ascii="Book Antiqua" w:eastAsia="等线" w:hAnsi="Book Antiqua" w:cs="Times New Roman"/>
          <w:i/>
          <w:kern w:val="2"/>
          <w:lang w:eastAsia="zh-CN"/>
        </w:rPr>
        <w:t>Cell Host Microbe</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15</w:t>
      </w:r>
      <w:r w:rsidRPr="000273B1">
        <w:rPr>
          <w:rFonts w:ascii="Book Antiqua" w:eastAsia="等线" w:hAnsi="Book Antiqua" w:cs="Times New Roman"/>
          <w:kern w:val="2"/>
          <w:lang w:eastAsia="zh-CN"/>
        </w:rPr>
        <w:t>: 792-798 [PMID: 24882705 DOI: 10.1016/j.chom.2014.05.003]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188 </w:t>
      </w:r>
      <w:r w:rsidRPr="000273B1">
        <w:rPr>
          <w:rFonts w:ascii="Book Antiqua" w:eastAsia="等线" w:hAnsi="Book Antiqua" w:cs="Times New Roman"/>
          <w:b/>
          <w:kern w:val="2"/>
          <w:lang w:eastAsia="zh-CN"/>
        </w:rPr>
        <w:t>Li Y</w:t>
      </w:r>
      <w:r w:rsidRPr="000273B1">
        <w:rPr>
          <w:rFonts w:ascii="Book Antiqua" w:eastAsia="等线" w:hAnsi="Book Antiqua" w:cs="Times New Roman"/>
          <w:kern w:val="2"/>
          <w:lang w:eastAsia="zh-CN"/>
        </w:rPr>
        <w:t xml:space="preserve">, Sun Z, Wu Y, Babovic-Vuksanovic D, Li Y, Cunningham JM, Pankratz VS, Yang P. Cystic fibrosis transmembrane conductance regulator gene mutation and lung cancer risk. </w:t>
      </w:r>
      <w:r w:rsidRPr="000273B1">
        <w:rPr>
          <w:rFonts w:ascii="Book Antiqua" w:eastAsia="等线" w:hAnsi="Book Antiqua" w:cs="Times New Roman"/>
          <w:i/>
          <w:kern w:val="2"/>
          <w:lang w:eastAsia="zh-CN"/>
        </w:rPr>
        <w:t>Lung Cancer</w:t>
      </w:r>
      <w:r w:rsidRPr="000273B1">
        <w:rPr>
          <w:rFonts w:ascii="Book Antiqua" w:eastAsia="等线" w:hAnsi="Book Antiqua" w:cs="Times New Roman"/>
          <w:kern w:val="2"/>
          <w:lang w:eastAsia="zh-CN"/>
        </w:rPr>
        <w:t xml:space="preserve"> 2010; </w:t>
      </w:r>
      <w:r w:rsidRPr="000273B1">
        <w:rPr>
          <w:rFonts w:ascii="Book Antiqua" w:eastAsia="等线" w:hAnsi="Book Antiqua" w:cs="Times New Roman"/>
          <w:b/>
          <w:kern w:val="2"/>
          <w:lang w:eastAsia="zh-CN"/>
        </w:rPr>
        <w:t>70</w:t>
      </w:r>
      <w:r w:rsidRPr="000273B1">
        <w:rPr>
          <w:rFonts w:ascii="Book Antiqua" w:eastAsia="等线" w:hAnsi="Book Antiqua" w:cs="Times New Roman"/>
          <w:kern w:val="2"/>
          <w:lang w:eastAsia="zh-CN"/>
        </w:rPr>
        <w:t>: 14-21 [PMID: 20116881 DOI: 10.1016/j.lungcan.2010.01.005]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189 </w:t>
      </w:r>
      <w:r w:rsidRPr="000273B1">
        <w:rPr>
          <w:rFonts w:ascii="Book Antiqua" w:eastAsia="等线" w:hAnsi="Book Antiqua" w:cs="Times New Roman"/>
          <w:b/>
          <w:kern w:val="2"/>
          <w:lang w:eastAsia="zh-CN"/>
        </w:rPr>
        <w:t>Yang X</w:t>
      </w:r>
      <w:r w:rsidRPr="000273B1">
        <w:rPr>
          <w:rFonts w:ascii="Book Antiqua" w:eastAsia="等线" w:hAnsi="Book Antiqua" w:cs="Times New Roman"/>
          <w:kern w:val="2"/>
          <w:lang w:eastAsia="zh-CN"/>
        </w:rPr>
        <w:t xml:space="preserve">, Yan T, Gong Y, Liu X, Sun H, Xu W, Wang C, Naren D, Zheng Y. High CFTR expression in Philadelphia chromosome-positive acute leukemia </w:t>
      </w:r>
      <w:r w:rsidRPr="000273B1">
        <w:rPr>
          <w:rFonts w:ascii="Book Antiqua" w:eastAsia="等线" w:hAnsi="Book Antiqua" w:cs="Times New Roman"/>
          <w:kern w:val="2"/>
          <w:lang w:eastAsia="zh-CN"/>
        </w:rPr>
        <w:lastRenderedPageBreak/>
        <w:t xml:space="preserve">protects and maintains continuous activation of BCR-ABL and related signaling pathways in combination with PP2A. </w:t>
      </w:r>
      <w:r w:rsidRPr="000273B1">
        <w:rPr>
          <w:rFonts w:ascii="Book Antiqua" w:eastAsia="等线" w:hAnsi="Book Antiqua" w:cs="Times New Roman"/>
          <w:i/>
          <w:kern w:val="2"/>
          <w:lang w:eastAsia="zh-CN"/>
        </w:rPr>
        <w:t>Oncotarget</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8</w:t>
      </w:r>
      <w:r w:rsidRPr="000273B1">
        <w:rPr>
          <w:rFonts w:ascii="Book Antiqua" w:eastAsia="等线" w:hAnsi="Book Antiqua" w:cs="Times New Roman"/>
          <w:kern w:val="2"/>
          <w:lang w:eastAsia="zh-CN"/>
        </w:rPr>
        <w:t>: 24437-24448 [PMID: 28445932 DOI: 10.18632/oncotarget.15510]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190 </w:t>
      </w:r>
      <w:r w:rsidRPr="000273B1">
        <w:rPr>
          <w:rFonts w:ascii="Book Antiqua" w:eastAsia="等线" w:hAnsi="Book Antiqua" w:cs="Times New Roman"/>
          <w:b/>
          <w:kern w:val="2"/>
          <w:lang w:eastAsia="zh-CN"/>
        </w:rPr>
        <w:t>Peng X</w:t>
      </w:r>
      <w:r w:rsidRPr="000273B1">
        <w:rPr>
          <w:rFonts w:ascii="Book Antiqua" w:eastAsia="等线" w:hAnsi="Book Antiqua" w:cs="Times New Roman"/>
          <w:kern w:val="2"/>
          <w:lang w:eastAsia="zh-CN"/>
        </w:rPr>
        <w:t xml:space="preserve">, Wu Z, Yu L, Li J, Xu W, Chan HC, Zhang Y, Hu L. Overexpression of cystic fibrosis transmembrane conductance regulator (CFTR) is associated with human cervical cancer malignancy, progression and prognosis. </w:t>
      </w:r>
      <w:r w:rsidRPr="000273B1">
        <w:rPr>
          <w:rFonts w:ascii="Book Antiqua" w:eastAsia="等线" w:hAnsi="Book Antiqua" w:cs="Times New Roman"/>
          <w:i/>
          <w:kern w:val="2"/>
          <w:lang w:eastAsia="zh-CN"/>
        </w:rPr>
        <w:t>Gynecol Oncol</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125</w:t>
      </w:r>
      <w:r w:rsidRPr="000273B1">
        <w:rPr>
          <w:rFonts w:ascii="Book Antiqua" w:eastAsia="等线" w:hAnsi="Book Antiqua" w:cs="Times New Roman"/>
          <w:kern w:val="2"/>
          <w:lang w:eastAsia="zh-CN"/>
        </w:rPr>
        <w:t>: 470-476 [PMID: 22366595 DOI: 10.1016/j.ygyno.2012.02.015]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191 </w:t>
      </w:r>
      <w:r w:rsidRPr="000273B1">
        <w:rPr>
          <w:rFonts w:ascii="Book Antiqua" w:eastAsia="等线" w:hAnsi="Book Antiqua" w:cs="Times New Roman"/>
          <w:b/>
          <w:kern w:val="2"/>
          <w:lang w:eastAsia="zh-CN"/>
        </w:rPr>
        <w:t>Liu H</w:t>
      </w:r>
      <w:r w:rsidRPr="000273B1">
        <w:rPr>
          <w:rFonts w:ascii="Book Antiqua" w:eastAsia="等线" w:hAnsi="Book Antiqua" w:cs="Times New Roman"/>
          <w:kern w:val="2"/>
          <w:lang w:eastAsia="zh-CN"/>
        </w:rPr>
        <w:t xml:space="preserve">, Wu W, Liu Y, Zhang C, Zhou Z. Predictive value of cystic fibrosis transmembrane conductance regulator (CFTR) in the diagnosis of gastric cancer. </w:t>
      </w:r>
      <w:r w:rsidRPr="000273B1">
        <w:rPr>
          <w:rFonts w:ascii="Book Antiqua" w:eastAsia="等线" w:hAnsi="Book Antiqua" w:cs="Times New Roman"/>
          <w:i/>
          <w:kern w:val="2"/>
          <w:lang w:eastAsia="zh-CN"/>
        </w:rPr>
        <w:t>Clin Invest Med</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37</w:t>
      </w:r>
      <w:r w:rsidRPr="000273B1">
        <w:rPr>
          <w:rFonts w:ascii="Book Antiqua" w:eastAsia="等线" w:hAnsi="Book Antiqua" w:cs="Times New Roman"/>
          <w:kern w:val="2"/>
          <w:lang w:eastAsia="zh-CN"/>
        </w:rPr>
        <w:t>: E226-E232 [PMID: 25090262 DOI: 10.3928/01477447-20140225-53]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192 </w:t>
      </w:r>
      <w:r w:rsidRPr="000273B1">
        <w:rPr>
          <w:rFonts w:ascii="Book Antiqua" w:eastAsia="等线" w:hAnsi="Book Antiqua" w:cs="Times New Roman"/>
          <w:b/>
          <w:kern w:val="2"/>
          <w:lang w:eastAsia="zh-CN"/>
        </w:rPr>
        <w:t>Suh YS</w:t>
      </w:r>
      <w:r w:rsidRPr="000273B1">
        <w:rPr>
          <w:rFonts w:ascii="Book Antiqua" w:eastAsia="等线" w:hAnsi="Book Antiqua" w:cs="Times New Roman"/>
          <w:kern w:val="2"/>
          <w:lang w:eastAsia="zh-CN"/>
        </w:rPr>
        <w:t xml:space="preserve">, Yu J, Kim BC, Choi B, Han TS, Ahn HS, Kong SH, Lee HJ, Kim WH, Yang HK. Overexpression of Plasminogen Activator Inhibitor-1 in Advanced Gastric Cancer with Aggressive Lymph Node Metastasis. </w:t>
      </w:r>
      <w:r w:rsidRPr="000273B1">
        <w:rPr>
          <w:rFonts w:ascii="Book Antiqua" w:eastAsia="等线" w:hAnsi="Book Antiqua" w:cs="Times New Roman"/>
          <w:i/>
          <w:kern w:val="2"/>
          <w:lang w:eastAsia="zh-CN"/>
        </w:rPr>
        <w:t>Cancer Res Treat</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47</w:t>
      </w:r>
      <w:r w:rsidRPr="000273B1">
        <w:rPr>
          <w:rFonts w:ascii="Book Antiqua" w:eastAsia="等线" w:hAnsi="Book Antiqua" w:cs="Times New Roman"/>
          <w:kern w:val="2"/>
          <w:lang w:eastAsia="zh-CN"/>
        </w:rPr>
        <w:t>: 718-726 [PMID: 25687870 DOI: 10.4143/crt.2014.064]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193 </w:t>
      </w:r>
      <w:r w:rsidRPr="000273B1">
        <w:rPr>
          <w:rFonts w:ascii="Book Antiqua" w:eastAsia="等线" w:hAnsi="Book Antiqua" w:cs="Times New Roman"/>
          <w:b/>
          <w:kern w:val="2"/>
          <w:lang w:eastAsia="zh-CN"/>
        </w:rPr>
        <w:t>Li J</w:t>
      </w:r>
      <w:r w:rsidRPr="000273B1">
        <w:rPr>
          <w:rFonts w:ascii="Book Antiqua" w:eastAsia="等线" w:hAnsi="Book Antiqua" w:cs="Times New Roman"/>
          <w:kern w:val="2"/>
          <w:lang w:eastAsia="zh-CN"/>
        </w:rPr>
        <w:t xml:space="preserve">, Zhang JT, Jiang X, Shi X, Shen J, Feng F, Chen J, Liu G, He P, Jiang J, Tsang LL, Wang Y, Rosell R, Jiang L, He J, Chan HC. The cystic fibrosis transmembrane conductance regulator as a biomarker in non-small cell lung cancer. </w:t>
      </w:r>
      <w:r w:rsidRPr="000273B1">
        <w:rPr>
          <w:rFonts w:ascii="Book Antiqua" w:eastAsia="等线" w:hAnsi="Book Antiqua" w:cs="Times New Roman"/>
          <w:i/>
          <w:kern w:val="2"/>
          <w:lang w:eastAsia="zh-CN"/>
        </w:rPr>
        <w:t>Int J Oncol</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46</w:t>
      </w:r>
      <w:r w:rsidRPr="000273B1">
        <w:rPr>
          <w:rFonts w:ascii="Book Antiqua" w:eastAsia="等线" w:hAnsi="Book Antiqua" w:cs="Times New Roman"/>
          <w:kern w:val="2"/>
          <w:lang w:eastAsia="zh-CN"/>
        </w:rPr>
        <w:t>: 2107-2115 [PMID: 25760446 DOI: 10.3892/ijo.2015.2921]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194 </w:t>
      </w:r>
      <w:r w:rsidRPr="000273B1">
        <w:rPr>
          <w:rFonts w:ascii="Book Antiqua" w:eastAsia="等线" w:hAnsi="Book Antiqua" w:cs="Times New Roman"/>
          <w:b/>
          <w:kern w:val="2"/>
          <w:lang w:eastAsia="zh-CN"/>
        </w:rPr>
        <w:t>Zhong X</w:t>
      </w:r>
      <w:r w:rsidRPr="000273B1">
        <w:rPr>
          <w:rFonts w:ascii="Book Antiqua" w:eastAsia="等线" w:hAnsi="Book Antiqua" w:cs="Times New Roman"/>
          <w:kern w:val="2"/>
          <w:lang w:eastAsia="zh-CN"/>
        </w:rPr>
        <w:t xml:space="preserve">, Chen HQ, Yang XL, Wang Q, Chen W, Li C. CFTR activation suppresses glioblastoma cell proliferation, migration and invasion. </w:t>
      </w:r>
      <w:r w:rsidRPr="000273B1">
        <w:rPr>
          <w:rFonts w:ascii="Book Antiqua" w:eastAsia="等线" w:hAnsi="Book Antiqua" w:cs="Times New Roman"/>
          <w:i/>
          <w:kern w:val="2"/>
          <w:lang w:eastAsia="zh-CN"/>
        </w:rPr>
        <w:t>Biochem Biophys Res Commun</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508</w:t>
      </w:r>
      <w:r w:rsidRPr="000273B1">
        <w:rPr>
          <w:rFonts w:ascii="Book Antiqua" w:eastAsia="等线" w:hAnsi="Book Antiqua" w:cs="Times New Roman"/>
          <w:kern w:val="2"/>
          <w:lang w:eastAsia="zh-CN"/>
        </w:rPr>
        <w:t>: 1279-1285 [PMID: 30573361 DOI: 10.1016/j.bbrc.2018.12.080]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195 </w:t>
      </w:r>
      <w:r w:rsidRPr="000273B1">
        <w:rPr>
          <w:rFonts w:ascii="Book Antiqua" w:eastAsia="等线" w:hAnsi="Book Antiqua" w:cs="Times New Roman"/>
          <w:b/>
          <w:kern w:val="2"/>
          <w:lang w:eastAsia="zh-CN"/>
        </w:rPr>
        <w:t>Li W</w:t>
      </w:r>
      <w:r w:rsidRPr="000273B1">
        <w:rPr>
          <w:rFonts w:ascii="Book Antiqua" w:eastAsia="等线" w:hAnsi="Book Antiqua" w:cs="Times New Roman"/>
          <w:kern w:val="2"/>
          <w:lang w:eastAsia="zh-CN"/>
        </w:rPr>
        <w:t xml:space="preserve">, Wang C, Peng X, Zhang H, Huang H, Liu H. CFTR inhibits the invasion and growth of esophageal cancer cells by inhibiting the expression of NF-κB. </w:t>
      </w:r>
      <w:r w:rsidRPr="000273B1">
        <w:rPr>
          <w:rFonts w:ascii="Book Antiqua" w:eastAsia="等线" w:hAnsi="Book Antiqua" w:cs="Times New Roman"/>
          <w:i/>
          <w:kern w:val="2"/>
          <w:lang w:eastAsia="zh-CN"/>
        </w:rPr>
        <w:t>Cell Biol Int</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42</w:t>
      </w:r>
      <w:r w:rsidRPr="000273B1">
        <w:rPr>
          <w:rFonts w:ascii="Book Antiqua" w:eastAsia="等线" w:hAnsi="Book Antiqua" w:cs="Times New Roman"/>
          <w:kern w:val="2"/>
          <w:lang w:eastAsia="zh-CN"/>
        </w:rPr>
        <w:t>: 1680-1687 [PMID: 30358020 DOI: 10.1002/cbin.11069]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196 </w:t>
      </w:r>
      <w:r w:rsidRPr="000273B1">
        <w:rPr>
          <w:rFonts w:ascii="Book Antiqua" w:eastAsia="等线" w:hAnsi="Book Antiqua" w:cs="Times New Roman"/>
          <w:b/>
          <w:kern w:val="2"/>
          <w:lang w:eastAsia="zh-CN"/>
        </w:rPr>
        <w:t>Gharahkhani P</w:t>
      </w:r>
      <w:r w:rsidRPr="000273B1">
        <w:rPr>
          <w:rFonts w:ascii="Book Antiqua" w:eastAsia="等线" w:hAnsi="Book Antiqua" w:cs="Times New Roman"/>
          <w:kern w:val="2"/>
          <w:lang w:eastAsia="zh-CN"/>
        </w:rPr>
        <w:t xml:space="preserve">, Fitzgerald RC, Vaughan TL, Palles C, Gockel I, Tomlinson I, Buas MF, May A, Gerges C, Anders M, Becker J, Kreuser N, Noder T, Venerito M, </w:t>
      </w:r>
      <w:r w:rsidRPr="000273B1">
        <w:rPr>
          <w:rFonts w:ascii="Book Antiqua" w:eastAsia="等线" w:hAnsi="Book Antiqua" w:cs="Times New Roman"/>
          <w:kern w:val="2"/>
          <w:lang w:eastAsia="zh-CN"/>
        </w:rPr>
        <w:lastRenderedPageBreak/>
        <w:t xml:space="preserve">Veits L, Schmidt T, Manner H, Schmidt C, Hess T, Böhmer AC, Izbicki JR, Hölscher AH, Lang H, Lorenz D, Schumacher B, Hackelsberger A, Mayershofer R, Pech O, Vashist Y, Ott K, Vieth M, Weismüller J, Nöthen MM; Barrett's and Esophageal Adenocarcinoma Consortium (BEACON); Esophageal Adenocarcinoma GenEtics Consortium (EAGLE); Wellcome Trust Case Control Consortium 2 (WTCCC2), Attwood S, Barr H, Chegwidden L, de Caestecker J, Harrison R, Love SB, MacDonald D, Moayyedi P, Prenen H, Watson RGP, Iyer PG, Anderson LA, Bernstein L, Chow WH, Hardie LJ, Lagergren J, Liu G, Risch HA, Wu AH, Ye W, Bird NC, Shaheen NJ, Gammon MD, Corley DA, Caldas C, Moebus S, Knapp M, Peters WHM, Neuhaus H, Rösch T, Ell C, MacGregor S, Pharoah P, Whiteman DC, Jankowski J, Schumacher J. Genome-wide association studies in oesophageal adenocarcinoma and Barrett's oesophagus: A large-scale meta-analysis. </w:t>
      </w:r>
      <w:r w:rsidRPr="000273B1">
        <w:rPr>
          <w:rFonts w:ascii="Book Antiqua" w:eastAsia="等线" w:hAnsi="Book Antiqua" w:cs="Times New Roman"/>
          <w:i/>
          <w:kern w:val="2"/>
          <w:lang w:eastAsia="zh-CN"/>
        </w:rPr>
        <w:t>Lancet Oncol</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17</w:t>
      </w:r>
      <w:r w:rsidRPr="000273B1">
        <w:rPr>
          <w:rFonts w:ascii="Book Antiqua" w:eastAsia="等线" w:hAnsi="Book Antiqua" w:cs="Times New Roman"/>
          <w:kern w:val="2"/>
          <w:lang w:eastAsia="zh-CN"/>
        </w:rPr>
        <w:t>: 1363-1373 [PMID: 27527254 DOI: 10.1016/S1470-2045(16)30240-6]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197 </w:t>
      </w:r>
      <w:r w:rsidRPr="000273B1">
        <w:rPr>
          <w:rFonts w:ascii="Book Antiqua" w:eastAsia="等线" w:hAnsi="Book Antiqua" w:cs="Times New Roman"/>
          <w:b/>
          <w:kern w:val="2"/>
          <w:lang w:eastAsia="zh-CN"/>
        </w:rPr>
        <w:t>Cazacu IM</w:t>
      </w:r>
      <w:r w:rsidRPr="000273B1">
        <w:rPr>
          <w:rFonts w:ascii="Book Antiqua" w:eastAsia="等线" w:hAnsi="Book Antiqua" w:cs="Times New Roman"/>
          <w:kern w:val="2"/>
          <w:lang w:eastAsia="zh-CN"/>
        </w:rPr>
        <w:t xml:space="preserve">, Farkas N, Garami A, Balaskó M, Mosdósi B, Alizadeh H, Gyöngyi Z, Rakonczay Z Jr, Vigh É, Habon T, Czopf L, Lazarescu MA, Erőss B, Sahin-Tóth M, Hegyi P. Pancreatitis-Associated Genes and Pancreatic Cancer Risk: A Systematic Review and Meta-analysis. </w:t>
      </w:r>
      <w:r w:rsidRPr="000273B1">
        <w:rPr>
          <w:rFonts w:ascii="Book Antiqua" w:eastAsia="等线" w:hAnsi="Book Antiqua" w:cs="Times New Roman"/>
          <w:i/>
          <w:kern w:val="2"/>
          <w:lang w:eastAsia="zh-CN"/>
        </w:rPr>
        <w:t>Pancreas</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47</w:t>
      </w:r>
      <w:r w:rsidRPr="000273B1">
        <w:rPr>
          <w:rFonts w:ascii="Book Antiqua" w:eastAsia="等线" w:hAnsi="Book Antiqua" w:cs="Times New Roman"/>
          <w:kern w:val="2"/>
          <w:lang w:eastAsia="zh-CN"/>
        </w:rPr>
        <w:t>: 1078-1086 [PMID: 30134356 DOI: 10.1097/MPA.0000000000001145]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198 </w:t>
      </w:r>
      <w:r w:rsidRPr="000273B1">
        <w:rPr>
          <w:rFonts w:ascii="Book Antiqua" w:eastAsia="等线" w:hAnsi="Book Antiqua" w:cs="Times New Roman"/>
          <w:b/>
          <w:kern w:val="2"/>
          <w:lang w:eastAsia="zh-CN"/>
        </w:rPr>
        <w:t>McWilliams RR</w:t>
      </w:r>
      <w:r w:rsidRPr="000273B1">
        <w:rPr>
          <w:rFonts w:ascii="Book Antiqua" w:eastAsia="等线" w:hAnsi="Book Antiqua" w:cs="Times New Roman"/>
          <w:kern w:val="2"/>
          <w:lang w:eastAsia="zh-CN"/>
        </w:rPr>
        <w:t xml:space="preserve">, Petersen GM, Rabe KG, Holtegaard LM, Lynch PJ, Bishop MD, Highsmith WE Jr. Cystic fibrosis transmembrane conductance regulator (CFTR) gene mutations and risk for pancreatic adenocarcinoma. </w:t>
      </w:r>
      <w:r w:rsidRPr="000273B1">
        <w:rPr>
          <w:rFonts w:ascii="Book Antiqua" w:eastAsia="等线" w:hAnsi="Book Antiqua" w:cs="Times New Roman"/>
          <w:i/>
          <w:kern w:val="2"/>
          <w:lang w:eastAsia="zh-CN"/>
        </w:rPr>
        <w:t>Cancer</w:t>
      </w:r>
      <w:r w:rsidRPr="000273B1">
        <w:rPr>
          <w:rFonts w:ascii="Book Antiqua" w:eastAsia="等线" w:hAnsi="Book Antiqua" w:cs="Times New Roman"/>
          <w:kern w:val="2"/>
          <w:lang w:eastAsia="zh-CN"/>
        </w:rPr>
        <w:t xml:space="preserve"> 2010; </w:t>
      </w:r>
      <w:r w:rsidRPr="000273B1">
        <w:rPr>
          <w:rFonts w:ascii="Book Antiqua" w:eastAsia="等线" w:hAnsi="Book Antiqua" w:cs="Times New Roman"/>
          <w:b/>
          <w:kern w:val="2"/>
          <w:lang w:eastAsia="zh-CN"/>
        </w:rPr>
        <w:t>116</w:t>
      </w:r>
      <w:r w:rsidRPr="000273B1">
        <w:rPr>
          <w:rFonts w:ascii="Book Antiqua" w:eastAsia="等线" w:hAnsi="Book Antiqua" w:cs="Times New Roman"/>
          <w:kern w:val="2"/>
          <w:lang w:eastAsia="zh-CN"/>
        </w:rPr>
        <w:t>: 203-209 [PMID: 19885835 DOI: 10.1002/cncr.24697]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199 </w:t>
      </w:r>
      <w:r w:rsidRPr="000273B1">
        <w:rPr>
          <w:rFonts w:ascii="Book Antiqua" w:eastAsia="等线" w:hAnsi="Book Antiqua" w:cs="Times New Roman"/>
          <w:b/>
          <w:kern w:val="2"/>
          <w:lang w:eastAsia="zh-CN"/>
        </w:rPr>
        <w:t>Tu Z</w:t>
      </w:r>
      <w:r w:rsidRPr="000273B1">
        <w:rPr>
          <w:rFonts w:ascii="Book Antiqua" w:eastAsia="等线" w:hAnsi="Book Antiqua" w:cs="Times New Roman"/>
          <w:kern w:val="2"/>
          <w:lang w:eastAsia="zh-CN"/>
        </w:rPr>
        <w:t xml:space="preserve">, Chen Q, Zhang JT, Jiang X, Xia Y, Chan HC. CFTR is a potential marker for nasopharyngeal carcinoma prognosis and metastasis. </w:t>
      </w:r>
      <w:r w:rsidRPr="000273B1">
        <w:rPr>
          <w:rFonts w:ascii="Book Antiqua" w:eastAsia="等线" w:hAnsi="Book Antiqua" w:cs="Times New Roman"/>
          <w:i/>
          <w:kern w:val="2"/>
          <w:lang w:eastAsia="zh-CN"/>
        </w:rPr>
        <w:t>Oncotarget</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7</w:t>
      </w:r>
      <w:r w:rsidRPr="000273B1">
        <w:rPr>
          <w:rFonts w:ascii="Book Antiqua" w:eastAsia="等线" w:hAnsi="Book Antiqua" w:cs="Times New Roman"/>
          <w:kern w:val="2"/>
          <w:lang w:eastAsia="zh-CN"/>
        </w:rPr>
        <w:t>: 76955-76965 [PMID: 27769067 DOI: 10.18632/oncotarget.12762]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200 </w:t>
      </w:r>
      <w:r w:rsidRPr="000273B1">
        <w:rPr>
          <w:rFonts w:ascii="Book Antiqua" w:eastAsia="等线" w:hAnsi="Book Antiqua" w:cs="Times New Roman"/>
          <w:b/>
          <w:kern w:val="2"/>
          <w:lang w:eastAsia="zh-CN"/>
        </w:rPr>
        <w:t>Cystic Fibrosis Foundation.</w:t>
      </w:r>
      <w:r w:rsidRPr="000273B1">
        <w:rPr>
          <w:rFonts w:ascii="Book Antiqua" w:eastAsia="等线" w:hAnsi="Book Antiqua" w:cs="Times New Roman"/>
          <w:bCs/>
          <w:kern w:val="2"/>
          <w:lang w:eastAsia="zh-CN"/>
        </w:rPr>
        <w:t xml:space="preserve"> Carrier Testing for Cystic Fibrosis,</w:t>
      </w:r>
      <w:r w:rsidRPr="000273B1">
        <w:rPr>
          <w:rFonts w:ascii="Book Antiqua" w:eastAsia="等线" w:hAnsi="Book Antiqua" w:cs="Times New Roman"/>
          <w:kern w:val="2"/>
          <w:lang w:eastAsia="zh-CN"/>
        </w:rPr>
        <w:t xml:space="preserve"> 2019. Available from: </w:t>
      </w:r>
      <w:hyperlink r:id="rId9" w:history="1">
        <w:r w:rsidR="00BF5815" w:rsidRPr="000273B1">
          <w:rPr>
            <w:rStyle w:val="a4"/>
            <w:rFonts w:ascii="Book Antiqua" w:eastAsia="等线" w:hAnsi="Book Antiqua" w:cs="Times New Roman"/>
            <w:kern w:val="2"/>
            <w:lang w:eastAsia="zh-CN"/>
          </w:rPr>
          <w:t>https://www.cff.org/</w:t>
        </w:r>
      </w:hyperlink>
      <w:r w:rsidR="00BF5815" w:rsidRPr="000273B1">
        <w:rPr>
          <w:rFonts w:ascii="Book Antiqua" w:eastAsia="等线" w:hAnsi="Book Antiqua" w:cs="Times New Roman"/>
          <w:kern w:val="2"/>
          <w:lang w:eastAsia="zh-CN"/>
        </w:rPr>
        <w:t xml:space="preserve"> </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201 </w:t>
      </w:r>
      <w:r w:rsidRPr="000273B1">
        <w:rPr>
          <w:rFonts w:ascii="Book Antiqua" w:eastAsia="等线" w:hAnsi="Book Antiqua" w:cs="Times New Roman"/>
          <w:b/>
          <w:kern w:val="2"/>
          <w:lang w:eastAsia="zh-CN"/>
        </w:rPr>
        <w:t>Shi J</w:t>
      </w:r>
      <w:r w:rsidRPr="000273B1">
        <w:rPr>
          <w:rFonts w:ascii="Book Antiqua" w:eastAsia="等线" w:hAnsi="Book Antiqua" w:cs="Times New Roman"/>
          <w:kern w:val="2"/>
          <w:lang w:eastAsia="zh-CN"/>
        </w:rPr>
        <w:t xml:space="preserve">, Li H, Yuan C, Luo M, Wei J, Liu X. Cigarette Smoke-Induced Acquired </w:t>
      </w:r>
      <w:r w:rsidRPr="000273B1">
        <w:rPr>
          <w:rFonts w:ascii="Book Antiqua" w:eastAsia="等线" w:hAnsi="Book Antiqua" w:cs="Times New Roman"/>
          <w:kern w:val="2"/>
          <w:lang w:eastAsia="zh-CN"/>
        </w:rPr>
        <w:lastRenderedPageBreak/>
        <w:t xml:space="preserve">Dysfunction of Cystic Fibrosis Transmembrane Conductance Regulator in the Pathogenesis of Chronic Obstructive Pulmonary Disease. </w:t>
      </w:r>
      <w:r w:rsidRPr="000273B1">
        <w:rPr>
          <w:rFonts w:ascii="Book Antiqua" w:eastAsia="等线" w:hAnsi="Book Antiqua" w:cs="Times New Roman"/>
          <w:i/>
          <w:kern w:val="2"/>
          <w:lang w:eastAsia="zh-CN"/>
        </w:rPr>
        <w:t>Oxid Med Cell Longev</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2018</w:t>
      </w:r>
      <w:r w:rsidRPr="000273B1">
        <w:rPr>
          <w:rFonts w:ascii="Book Antiqua" w:eastAsia="等线" w:hAnsi="Book Antiqua" w:cs="Times New Roman"/>
          <w:kern w:val="2"/>
          <w:lang w:eastAsia="zh-CN"/>
        </w:rPr>
        <w:t>: 6567578 [PMID: 29849907 DOI: 10.1155/2018/6567578]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202 </w:t>
      </w:r>
      <w:r w:rsidRPr="000273B1">
        <w:rPr>
          <w:rFonts w:ascii="Book Antiqua" w:eastAsia="等线" w:hAnsi="Book Antiqua" w:cs="Times New Roman"/>
          <w:b/>
          <w:kern w:val="2"/>
          <w:lang w:eastAsia="zh-CN"/>
        </w:rPr>
        <w:t>Li H</w:t>
      </w:r>
      <w:r w:rsidRPr="000273B1">
        <w:rPr>
          <w:rFonts w:ascii="Book Antiqua" w:eastAsia="等线" w:hAnsi="Book Antiqua" w:cs="Times New Roman"/>
          <w:kern w:val="2"/>
          <w:lang w:eastAsia="zh-CN"/>
        </w:rPr>
        <w:t xml:space="preserve">, Ma N, Wang J, Wang Y, Yuan C, Wu J, Luo M, Yang J, Chen J, Shi J, Liu X. Nicotine Induces Progressive Properties of Lung Adenocarcinoma A549 Cells by Inhibiting Cystic Fibrosis Transmembrane Conductance Regulator (CFTR) Expression and Plasma Membrane Localization. </w:t>
      </w:r>
      <w:r w:rsidRPr="000273B1">
        <w:rPr>
          <w:rFonts w:ascii="Book Antiqua" w:eastAsia="等线" w:hAnsi="Book Antiqua" w:cs="Times New Roman"/>
          <w:i/>
          <w:kern w:val="2"/>
          <w:lang w:eastAsia="zh-CN"/>
        </w:rPr>
        <w:t>Technol Cancer Res Treat</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17</w:t>
      </w:r>
      <w:r w:rsidRPr="000273B1">
        <w:rPr>
          <w:rFonts w:ascii="Book Antiqua" w:eastAsia="等线" w:hAnsi="Book Antiqua" w:cs="Times New Roman"/>
          <w:kern w:val="2"/>
          <w:lang w:eastAsia="zh-CN"/>
        </w:rPr>
        <w:t>: 1533033818809984 [PMID: 30384810 DOI: 10.1177/1533033818809984]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203 </w:t>
      </w:r>
      <w:r w:rsidRPr="000273B1">
        <w:rPr>
          <w:rFonts w:ascii="Book Antiqua" w:eastAsia="等线" w:hAnsi="Book Antiqua" w:cs="Times New Roman"/>
          <w:b/>
          <w:kern w:val="2"/>
          <w:lang w:eastAsia="zh-CN"/>
        </w:rPr>
        <w:t>Cystic Fibrosis Foundation</w:t>
      </w:r>
      <w:r w:rsidRPr="000273B1">
        <w:rPr>
          <w:rFonts w:ascii="Book Antiqua" w:eastAsia="等线" w:hAnsi="Book Antiqua" w:cs="Times New Roman"/>
          <w:bCs/>
          <w:kern w:val="2"/>
          <w:lang w:eastAsia="zh-CN"/>
        </w:rPr>
        <w:t>. CFTR Modulator Therapies,</w:t>
      </w:r>
      <w:r w:rsidRPr="000273B1">
        <w:rPr>
          <w:rFonts w:ascii="Book Antiqua" w:eastAsia="等线" w:hAnsi="Book Antiqua" w:cs="Times New Roman"/>
          <w:kern w:val="2"/>
          <w:lang w:eastAsia="zh-CN"/>
        </w:rPr>
        <w:t xml:space="preserve"> 2019. Available from: https://www.cff.org</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204 </w:t>
      </w:r>
      <w:r w:rsidRPr="000273B1">
        <w:rPr>
          <w:rFonts w:ascii="Book Antiqua" w:eastAsia="等线" w:hAnsi="Book Antiqua" w:cs="Times New Roman"/>
          <w:b/>
          <w:kern w:val="2"/>
          <w:lang w:eastAsia="zh-CN"/>
        </w:rPr>
        <w:t>Bodewes F</w:t>
      </w:r>
      <w:r w:rsidRPr="000273B1">
        <w:rPr>
          <w:rFonts w:ascii="Book Antiqua" w:eastAsia="等线" w:hAnsi="Book Antiqua" w:cs="Times New Roman"/>
          <w:kern w:val="2"/>
          <w:lang w:eastAsia="zh-CN"/>
        </w:rPr>
        <w:t xml:space="preserve">, Wilschanski M. CFTR Protein Function Modulation Therapy Is Finally Targeting Cystic Fibrosis-related Gastrointestinal Disease. </w:t>
      </w:r>
      <w:r w:rsidRPr="000273B1">
        <w:rPr>
          <w:rFonts w:ascii="Book Antiqua" w:eastAsia="等线" w:hAnsi="Book Antiqua" w:cs="Times New Roman"/>
          <w:i/>
          <w:kern w:val="2"/>
          <w:lang w:eastAsia="zh-CN"/>
        </w:rPr>
        <w:t>J Pediatr Gastroenterol Nutr</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66</w:t>
      </w:r>
      <w:r w:rsidRPr="000273B1">
        <w:rPr>
          <w:rFonts w:ascii="Book Antiqua" w:eastAsia="等线" w:hAnsi="Book Antiqua" w:cs="Times New Roman"/>
          <w:kern w:val="2"/>
          <w:lang w:eastAsia="zh-CN"/>
        </w:rPr>
        <w:t>: 372-373 [PMID: 29261530 DOI: 10.1097/MPG.0000000000001868]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205 </w:t>
      </w:r>
      <w:r w:rsidRPr="000273B1">
        <w:rPr>
          <w:rFonts w:ascii="Book Antiqua" w:eastAsia="等线" w:hAnsi="Book Antiqua" w:cs="Times New Roman"/>
          <w:b/>
          <w:kern w:val="2"/>
          <w:lang w:eastAsia="zh-CN"/>
        </w:rPr>
        <w:t>Ferrera L</w:t>
      </w:r>
      <w:r w:rsidRPr="000273B1">
        <w:rPr>
          <w:rFonts w:ascii="Book Antiqua" w:eastAsia="等线" w:hAnsi="Book Antiqua" w:cs="Times New Roman"/>
          <w:kern w:val="2"/>
          <w:lang w:eastAsia="zh-CN"/>
        </w:rPr>
        <w:t xml:space="preserve">, Baroni D, Moran O. Lumacaftor-rescued F508del-CFTR has a modified bicarbonate permeability. </w:t>
      </w:r>
      <w:r w:rsidRPr="000273B1">
        <w:rPr>
          <w:rFonts w:ascii="Book Antiqua" w:eastAsia="等线" w:hAnsi="Book Antiqua" w:cs="Times New Roman"/>
          <w:i/>
          <w:kern w:val="2"/>
          <w:lang w:eastAsia="zh-CN"/>
        </w:rPr>
        <w:t>J Cyst Fibros</w:t>
      </w:r>
      <w:r w:rsidRPr="000273B1">
        <w:rPr>
          <w:rFonts w:ascii="Book Antiqua" w:eastAsia="等线" w:hAnsi="Book Antiqua" w:cs="Times New Roman"/>
          <w:kern w:val="2"/>
          <w:lang w:eastAsia="zh-CN"/>
        </w:rPr>
        <w:t xml:space="preserve"> 2019; pii: S1569-1993(18)30927-5 [PMID: </w:t>
      </w:r>
      <w:bookmarkStart w:id="47" w:name="OLE_LINK19"/>
      <w:bookmarkStart w:id="48" w:name="OLE_LINK20"/>
      <w:r w:rsidRPr="000273B1">
        <w:rPr>
          <w:rFonts w:ascii="Book Antiqua" w:eastAsia="等线" w:hAnsi="Book Antiqua" w:cs="Times New Roman"/>
          <w:kern w:val="2"/>
          <w:lang w:eastAsia="zh-CN"/>
        </w:rPr>
        <w:t>30738802</w:t>
      </w:r>
      <w:bookmarkEnd w:id="47"/>
      <w:bookmarkEnd w:id="48"/>
      <w:r w:rsidRPr="000273B1">
        <w:rPr>
          <w:rFonts w:ascii="Book Antiqua" w:eastAsia="等线" w:hAnsi="Book Antiqua" w:cs="Times New Roman"/>
          <w:kern w:val="2"/>
          <w:lang w:eastAsia="zh-CN"/>
        </w:rPr>
        <w:t xml:space="preserve"> DOI: 10.1016/j.jcf.2019.01.012]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206 </w:t>
      </w:r>
      <w:r w:rsidRPr="000273B1">
        <w:rPr>
          <w:rFonts w:ascii="Book Antiqua" w:eastAsia="等线" w:hAnsi="Book Antiqua" w:cs="Times New Roman"/>
          <w:b/>
          <w:kern w:val="2"/>
          <w:lang w:eastAsia="zh-CN"/>
        </w:rPr>
        <w:t>Ooi CY</w:t>
      </w:r>
      <w:r w:rsidRPr="000273B1">
        <w:rPr>
          <w:rFonts w:ascii="Book Antiqua" w:eastAsia="等线" w:hAnsi="Book Antiqua" w:cs="Times New Roman"/>
          <w:kern w:val="2"/>
          <w:lang w:eastAsia="zh-CN"/>
        </w:rPr>
        <w:t xml:space="preserve">, Syed SA, Rossi L, Garg M, Needham B, Avolio J, Young K, Surette MG, Gonska T. Impact of CFTR modulation with Ivacaftor on Gut Microbiota and Intestinal Inflammation. </w:t>
      </w:r>
      <w:r w:rsidRPr="000273B1">
        <w:rPr>
          <w:rFonts w:ascii="Book Antiqua" w:eastAsia="等线" w:hAnsi="Book Antiqua" w:cs="Times New Roman"/>
          <w:i/>
          <w:kern w:val="2"/>
          <w:lang w:eastAsia="zh-CN"/>
        </w:rPr>
        <w:t>Sci Rep</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8</w:t>
      </w:r>
      <w:r w:rsidRPr="000273B1">
        <w:rPr>
          <w:rFonts w:ascii="Book Antiqua" w:eastAsia="等线" w:hAnsi="Book Antiqua" w:cs="Times New Roman"/>
          <w:kern w:val="2"/>
          <w:lang w:eastAsia="zh-CN"/>
        </w:rPr>
        <w:t>: 17834 [PMID: 30546102 DOI: 10.1038/s41598-018-36364-6]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207 </w:t>
      </w:r>
      <w:r w:rsidRPr="000273B1">
        <w:rPr>
          <w:rFonts w:ascii="Book Antiqua" w:eastAsia="等线" w:hAnsi="Book Antiqua" w:cs="Times New Roman"/>
          <w:b/>
          <w:kern w:val="2"/>
          <w:lang w:eastAsia="zh-CN"/>
        </w:rPr>
        <w:t>Lin WY</w:t>
      </w:r>
      <w:r w:rsidRPr="000273B1">
        <w:rPr>
          <w:rFonts w:ascii="Book Antiqua" w:eastAsia="等线" w:hAnsi="Book Antiqua" w:cs="Times New Roman"/>
          <w:kern w:val="2"/>
          <w:lang w:eastAsia="zh-CN"/>
        </w:rPr>
        <w:t xml:space="preserve">, Sohma Y, Hwang TC. Synergistic Potentiation of Cystic Fibrosis Transmembrane Conductance Regulator Gating by Two Chemically Distinct Potentiators, Ivacaftor (VX-770) and 5-Nitro-2-(3-Phenylpropylamino) Benzoate. </w:t>
      </w:r>
      <w:r w:rsidRPr="000273B1">
        <w:rPr>
          <w:rFonts w:ascii="Book Antiqua" w:eastAsia="等线" w:hAnsi="Book Antiqua" w:cs="Times New Roman"/>
          <w:i/>
          <w:kern w:val="2"/>
          <w:lang w:eastAsia="zh-CN"/>
        </w:rPr>
        <w:t>Mol Pharmacol</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90</w:t>
      </w:r>
      <w:r w:rsidRPr="000273B1">
        <w:rPr>
          <w:rFonts w:ascii="Book Antiqua" w:eastAsia="等线" w:hAnsi="Book Antiqua" w:cs="Times New Roman"/>
          <w:kern w:val="2"/>
          <w:lang w:eastAsia="zh-CN"/>
        </w:rPr>
        <w:t>: 275-285 [PMID: 27413118 DOI: 10.1124/mol.116.104570]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208 </w:t>
      </w:r>
      <w:r w:rsidRPr="000273B1">
        <w:rPr>
          <w:rFonts w:ascii="Book Antiqua" w:eastAsia="等线" w:hAnsi="Book Antiqua" w:cs="Times New Roman"/>
          <w:b/>
          <w:kern w:val="2"/>
          <w:lang w:eastAsia="zh-CN"/>
        </w:rPr>
        <w:t>Dekkers JF</w:t>
      </w:r>
      <w:r w:rsidRPr="000273B1">
        <w:rPr>
          <w:rFonts w:ascii="Book Antiqua" w:eastAsia="等线" w:hAnsi="Book Antiqua" w:cs="Times New Roman"/>
          <w:kern w:val="2"/>
          <w:lang w:eastAsia="zh-CN"/>
        </w:rPr>
        <w:t>, Berkers G, Kruisselbrink E, Vonk A, de Jonge HR, Janssens HM, Bronsveld I, van de Graaf EA, Nieuwenhuis EE, Houwen RH, Vleggaar FP, Escher JC, de Rijke YB, Majoor CJ, Heijerman HG, de Winter-de Groot KM, Clevers H, van der Ent CK, Beekman JM. Characterizing responses to CFTR-</w:t>
      </w:r>
      <w:r w:rsidRPr="000273B1">
        <w:rPr>
          <w:rFonts w:ascii="Book Antiqua" w:eastAsia="等线" w:hAnsi="Book Antiqua" w:cs="Times New Roman"/>
          <w:kern w:val="2"/>
          <w:lang w:eastAsia="zh-CN"/>
        </w:rPr>
        <w:lastRenderedPageBreak/>
        <w:t xml:space="preserve">modulating drugs using rectal organoids derived from subjects with cystic fibrosis. </w:t>
      </w:r>
      <w:r w:rsidRPr="000273B1">
        <w:rPr>
          <w:rFonts w:ascii="Book Antiqua" w:eastAsia="等线" w:hAnsi="Book Antiqua" w:cs="Times New Roman"/>
          <w:i/>
          <w:kern w:val="2"/>
          <w:lang w:eastAsia="zh-CN"/>
        </w:rPr>
        <w:t>Sci Transl Med</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8</w:t>
      </w:r>
      <w:r w:rsidRPr="000273B1">
        <w:rPr>
          <w:rFonts w:ascii="Book Antiqua" w:eastAsia="等线" w:hAnsi="Book Antiqua" w:cs="Times New Roman"/>
          <w:kern w:val="2"/>
          <w:lang w:eastAsia="zh-CN"/>
        </w:rPr>
        <w:t>: 344ra84 [PMID: 27334259 DOI: 10.1126/scitranslmed.aad8278]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209 </w:t>
      </w:r>
      <w:r w:rsidRPr="000273B1">
        <w:rPr>
          <w:rFonts w:ascii="Book Antiqua" w:eastAsia="等线" w:hAnsi="Book Antiqua" w:cs="Times New Roman"/>
          <w:b/>
          <w:kern w:val="2"/>
          <w:lang w:eastAsia="zh-CN"/>
        </w:rPr>
        <w:t>Suh KS</w:t>
      </w:r>
      <w:r w:rsidRPr="000273B1">
        <w:rPr>
          <w:rFonts w:ascii="Book Antiqua" w:eastAsia="等线" w:hAnsi="Book Antiqua" w:cs="Times New Roman"/>
          <w:kern w:val="2"/>
          <w:lang w:eastAsia="zh-CN"/>
        </w:rPr>
        <w:t xml:space="preserve">, Yuspa SH. Intracellular chloride channels: Critical mediators of cell viability and potential targets for cancer therapy. </w:t>
      </w:r>
      <w:r w:rsidRPr="000273B1">
        <w:rPr>
          <w:rFonts w:ascii="Book Antiqua" w:eastAsia="等线" w:hAnsi="Book Antiqua" w:cs="Times New Roman"/>
          <w:i/>
          <w:kern w:val="2"/>
          <w:lang w:eastAsia="zh-CN"/>
        </w:rPr>
        <w:t>Curr Pharm Des</w:t>
      </w:r>
      <w:r w:rsidRPr="000273B1">
        <w:rPr>
          <w:rFonts w:ascii="Book Antiqua" w:eastAsia="等线" w:hAnsi="Book Antiqua" w:cs="Times New Roman"/>
          <w:kern w:val="2"/>
          <w:lang w:eastAsia="zh-CN"/>
        </w:rPr>
        <w:t xml:space="preserve"> 2005; </w:t>
      </w:r>
      <w:r w:rsidRPr="000273B1">
        <w:rPr>
          <w:rFonts w:ascii="Book Antiqua" w:eastAsia="等线" w:hAnsi="Book Antiqua" w:cs="Times New Roman"/>
          <w:b/>
          <w:kern w:val="2"/>
          <w:lang w:eastAsia="zh-CN"/>
        </w:rPr>
        <w:t>11</w:t>
      </w:r>
      <w:r w:rsidRPr="000273B1">
        <w:rPr>
          <w:rFonts w:ascii="Book Antiqua" w:eastAsia="等线" w:hAnsi="Book Antiqua" w:cs="Times New Roman"/>
          <w:kern w:val="2"/>
          <w:lang w:eastAsia="zh-CN"/>
        </w:rPr>
        <w:t>: 2753-2764 [PMID: 16101453 DOI: 10.2174/1381612054546806]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210 </w:t>
      </w:r>
      <w:r w:rsidRPr="000273B1">
        <w:rPr>
          <w:rFonts w:ascii="Book Antiqua" w:eastAsia="等线" w:hAnsi="Book Antiqua" w:cs="Times New Roman"/>
          <w:b/>
          <w:kern w:val="2"/>
          <w:lang w:eastAsia="zh-CN"/>
        </w:rPr>
        <w:t>Winpenny JP</w:t>
      </w:r>
      <w:r w:rsidRPr="000273B1">
        <w:rPr>
          <w:rFonts w:ascii="Book Antiqua" w:eastAsia="等线" w:hAnsi="Book Antiqua" w:cs="Times New Roman"/>
          <w:kern w:val="2"/>
          <w:lang w:eastAsia="zh-CN"/>
        </w:rPr>
        <w:t xml:space="preserve">, Marsey LL, Sexton DW. The CLCA gene family: Putative therapeutic target for respiratory diseases. </w:t>
      </w:r>
      <w:r w:rsidRPr="000273B1">
        <w:rPr>
          <w:rFonts w:ascii="Book Antiqua" w:eastAsia="等线" w:hAnsi="Book Antiqua" w:cs="Times New Roman"/>
          <w:i/>
          <w:kern w:val="2"/>
          <w:lang w:eastAsia="zh-CN"/>
        </w:rPr>
        <w:t>Inflamm Allergy Drug Targets</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8</w:t>
      </w:r>
      <w:r w:rsidRPr="000273B1">
        <w:rPr>
          <w:rFonts w:ascii="Book Antiqua" w:eastAsia="等线" w:hAnsi="Book Antiqua" w:cs="Times New Roman"/>
          <w:kern w:val="2"/>
          <w:lang w:eastAsia="zh-CN"/>
        </w:rPr>
        <w:t>: 146-160 [PMID: 19530997 DOI: 10.2174/187152809788462590]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211 </w:t>
      </w:r>
      <w:r w:rsidRPr="000273B1">
        <w:rPr>
          <w:rFonts w:ascii="Book Antiqua" w:eastAsia="等线" w:hAnsi="Book Antiqua" w:cs="Times New Roman"/>
          <w:b/>
          <w:kern w:val="2"/>
          <w:lang w:eastAsia="zh-CN"/>
        </w:rPr>
        <w:t>Yang B</w:t>
      </w:r>
      <w:r w:rsidRPr="000273B1">
        <w:rPr>
          <w:rFonts w:ascii="Book Antiqua" w:eastAsia="等线" w:hAnsi="Book Antiqua" w:cs="Times New Roman"/>
          <w:kern w:val="2"/>
          <w:lang w:eastAsia="zh-CN"/>
        </w:rPr>
        <w:t xml:space="preserve">, Cao L, Liu B, McCaig CD, Pu J. The transition from proliferation to differentiation in colorectal cancer is regulated by the calcium activated chloride channel A1. </w:t>
      </w:r>
      <w:r w:rsidRPr="000273B1">
        <w:rPr>
          <w:rFonts w:ascii="Book Antiqua" w:eastAsia="等线" w:hAnsi="Book Antiqua" w:cs="Times New Roman"/>
          <w:i/>
          <w:kern w:val="2"/>
          <w:lang w:eastAsia="zh-CN"/>
        </w:rPr>
        <w:t>PLoS One</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8</w:t>
      </w:r>
      <w:r w:rsidRPr="000273B1">
        <w:rPr>
          <w:rFonts w:ascii="Book Antiqua" w:eastAsia="等线" w:hAnsi="Book Antiqua" w:cs="Times New Roman"/>
          <w:kern w:val="2"/>
          <w:lang w:eastAsia="zh-CN"/>
        </w:rPr>
        <w:t>: e60861 [PMID: 23593331 DOI: 10.1371/journal.pone.0060861]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212 </w:t>
      </w:r>
      <w:r w:rsidRPr="000273B1">
        <w:rPr>
          <w:rFonts w:ascii="Book Antiqua" w:eastAsia="等线" w:hAnsi="Book Antiqua" w:cs="Times New Roman"/>
          <w:b/>
          <w:kern w:val="2"/>
          <w:lang w:eastAsia="zh-CN"/>
        </w:rPr>
        <w:t>Bustin SA</w:t>
      </w:r>
      <w:r w:rsidRPr="000273B1">
        <w:rPr>
          <w:rFonts w:ascii="Book Antiqua" w:eastAsia="等线" w:hAnsi="Book Antiqua" w:cs="Times New Roman"/>
          <w:kern w:val="2"/>
          <w:lang w:eastAsia="zh-CN"/>
        </w:rPr>
        <w:t xml:space="preserve">, Li SR, Dorudi S. Expression of the Ca2+-activated chloride channel genes CLCA1 and CLCA2 is downregulated in human colorectal cancer. </w:t>
      </w:r>
      <w:r w:rsidRPr="000273B1">
        <w:rPr>
          <w:rFonts w:ascii="Book Antiqua" w:eastAsia="等线" w:hAnsi="Book Antiqua" w:cs="Times New Roman"/>
          <w:i/>
          <w:kern w:val="2"/>
          <w:lang w:eastAsia="zh-CN"/>
        </w:rPr>
        <w:t>DNA Cell Biol</w:t>
      </w:r>
      <w:r w:rsidRPr="000273B1">
        <w:rPr>
          <w:rFonts w:ascii="Book Antiqua" w:eastAsia="等线" w:hAnsi="Book Antiqua" w:cs="Times New Roman"/>
          <w:kern w:val="2"/>
          <w:lang w:eastAsia="zh-CN"/>
        </w:rPr>
        <w:t xml:space="preserve"> 2001; </w:t>
      </w:r>
      <w:r w:rsidRPr="000273B1">
        <w:rPr>
          <w:rFonts w:ascii="Book Antiqua" w:eastAsia="等线" w:hAnsi="Book Antiqua" w:cs="Times New Roman"/>
          <w:b/>
          <w:kern w:val="2"/>
          <w:lang w:eastAsia="zh-CN"/>
        </w:rPr>
        <w:t>20</w:t>
      </w:r>
      <w:r w:rsidRPr="000273B1">
        <w:rPr>
          <w:rFonts w:ascii="Book Antiqua" w:eastAsia="等线" w:hAnsi="Book Antiqua" w:cs="Times New Roman"/>
          <w:kern w:val="2"/>
          <w:lang w:eastAsia="zh-CN"/>
        </w:rPr>
        <w:t>: 331-338 [PMID: 11445004 DOI: 10.1089/10445490152122442]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213 </w:t>
      </w:r>
      <w:r w:rsidRPr="000273B1">
        <w:rPr>
          <w:rFonts w:ascii="Book Antiqua" w:eastAsia="等线" w:hAnsi="Book Antiqua" w:cs="Times New Roman"/>
          <w:b/>
          <w:kern w:val="2"/>
          <w:lang w:eastAsia="zh-CN"/>
        </w:rPr>
        <w:t>Li X</w:t>
      </w:r>
      <w:r w:rsidRPr="000273B1">
        <w:rPr>
          <w:rFonts w:ascii="Book Antiqua" w:eastAsia="等线" w:hAnsi="Book Antiqua" w:cs="Times New Roman"/>
          <w:kern w:val="2"/>
          <w:lang w:eastAsia="zh-CN"/>
        </w:rPr>
        <w:t xml:space="preserve">, Hu W, Zhou J, Huang Y, Peng J, Yuan Y, Yu J, Zheng S. CLCA1 suppresses colorectal cancer aggressiveness via inhibition of the Wnt/beta-catenin signaling pathway. </w:t>
      </w:r>
      <w:r w:rsidRPr="000273B1">
        <w:rPr>
          <w:rFonts w:ascii="Book Antiqua" w:eastAsia="等线" w:hAnsi="Book Antiqua" w:cs="Times New Roman"/>
          <w:i/>
          <w:kern w:val="2"/>
          <w:lang w:eastAsia="zh-CN"/>
        </w:rPr>
        <w:t>Cell Commun Signal</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15</w:t>
      </w:r>
      <w:r w:rsidRPr="000273B1">
        <w:rPr>
          <w:rFonts w:ascii="Book Antiqua" w:eastAsia="等线" w:hAnsi="Book Antiqua" w:cs="Times New Roman"/>
          <w:kern w:val="2"/>
          <w:lang w:eastAsia="zh-CN"/>
        </w:rPr>
        <w:t>: 38 [PMID: 28974231 DOI: 10.1186/s12964-017-0192-z]</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214 </w:t>
      </w:r>
      <w:r w:rsidRPr="000273B1">
        <w:rPr>
          <w:rFonts w:ascii="Book Antiqua" w:eastAsia="等线" w:hAnsi="Book Antiqua" w:cs="Times New Roman"/>
          <w:b/>
          <w:kern w:val="2"/>
          <w:lang w:eastAsia="zh-CN"/>
        </w:rPr>
        <w:t>Hu D</w:t>
      </w:r>
      <w:r w:rsidRPr="000273B1">
        <w:rPr>
          <w:rFonts w:ascii="Book Antiqua" w:eastAsia="等线" w:hAnsi="Book Antiqua" w:cs="Times New Roman"/>
          <w:kern w:val="2"/>
          <w:lang w:eastAsia="zh-CN"/>
        </w:rPr>
        <w:t xml:space="preserve">, Ansari D, Zhou Q, Sasor A, Hilmersson KS, Bauden M, Jiang Y, Andersson R. Calcium-activated chloride channel regulator 1 as a prognostic biomarker in pancreatic ductal adenocarcinoma. </w:t>
      </w:r>
      <w:r w:rsidRPr="000273B1">
        <w:rPr>
          <w:rFonts w:ascii="Book Antiqua" w:eastAsia="等线" w:hAnsi="Book Antiqua" w:cs="Times New Roman"/>
          <w:i/>
          <w:kern w:val="2"/>
          <w:lang w:eastAsia="zh-CN"/>
        </w:rPr>
        <w:t>BMC Cancer</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18</w:t>
      </w:r>
      <w:r w:rsidRPr="000273B1">
        <w:rPr>
          <w:rFonts w:ascii="Book Antiqua" w:eastAsia="等线" w:hAnsi="Book Antiqua" w:cs="Times New Roman"/>
          <w:kern w:val="2"/>
          <w:lang w:eastAsia="zh-CN"/>
        </w:rPr>
        <w:t>: 1096 [PMID: 30419838 DOI: 10.1186/s12885-018-5013-2]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215 </w:t>
      </w:r>
      <w:r w:rsidRPr="000273B1">
        <w:rPr>
          <w:rFonts w:ascii="Book Antiqua" w:eastAsia="等线" w:hAnsi="Book Antiqua" w:cs="Times New Roman"/>
          <w:b/>
          <w:kern w:val="2"/>
          <w:lang w:eastAsia="zh-CN"/>
        </w:rPr>
        <w:t>Littler DR</w:t>
      </w:r>
      <w:r w:rsidRPr="000273B1">
        <w:rPr>
          <w:rFonts w:ascii="Book Antiqua" w:eastAsia="等线" w:hAnsi="Book Antiqua" w:cs="Times New Roman"/>
          <w:kern w:val="2"/>
          <w:lang w:eastAsia="zh-CN"/>
        </w:rPr>
        <w:t xml:space="preserve">, Harrop SJ, Goodchild SC, Phang JM, Mynott AV, Jiang L, Valenzuela SM, Mazzanti M, Brown LJ, Breit SN, Curmi PM. The enigma of the CLIC proteins: Ion channels, redox proteins, enzymes, scaffolding proteins? </w:t>
      </w:r>
      <w:r w:rsidRPr="000273B1">
        <w:rPr>
          <w:rFonts w:ascii="Book Antiqua" w:eastAsia="等线" w:hAnsi="Book Antiqua" w:cs="Times New Roman"/>
          <w:i/>
          <w:kern w:val="2"/>
          <w:lang w:eastAsia="zh-CN"/>
        </w:rPr>
        <w:t>FEBS Lett</w:t>
      </w:r>
      <w:r w:rsidRPr="000273B1">
        <w:rPr>
          <w:rFonts w:ascii="Book Antiqua" w:eastAsia="等线" w:hAnsi="Book Antiqua" w:cs="Times New Roman"/>
          <w:kern w:val="2"/>
          <w:lang w:eastAsia="zh-CN"/>
        </w:rPr>
        <w:t xml:space="preserve"> 2010; </w:t>
      </w:r>
      <w:r w:rsidRPr="000273B1">
        <w:rPr>
          <w:rFonts w:ascii="Book Antiqua" w:eastAsia="等线" w:hAnsi="Book Antiqua" w:cs="Times New Roman"/>
          <w:b/>
          <w:kern w:val="2"/>
          <w:lang w:eastAsia="zh-CN"/>
        </w:rPr>
        <w:t>584</w:t>
      </w:r>
      <w:r w:rsidRPr="000273B1">
        <w:rPr>
          <w:rFonts w:ascii="Book Antiqua" w:eastAsia="等线" w:hAnsi="Book Antiqua" w:cs="Times New Roman"/>
          <w:kern w:val="2"/>
          <w:lang w:eastAsia="zh-CN"/>
        </w:rPr>
        <w:t xml:space="preserve">: 2093-2101 [PMID: 20085760 DOI: </w:t>
      </w:r>
      <w:r w:rsidRPr="000273B1">
        <w:rPr>
          <w:rFonts w:ascii="Book Antiqua" w:eastAsia="等线" w:hAnsi="Book Antiqua" w:cs="Times New Roman"/>
          <w:kern w:val="2"/>
          <w:lang w:eastAsia="zh-CN"/>
        </w:rPr>
        <w:lastRenderedPageBreak/>
        <w:t>10.1016/j.febslet.2010.01.027]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216 </w:t>
      </w:r>
      <w:r w:rsidRPr="000273B1">
        <w:rPr>
          <w:rFonts w:ascii="Book Antiqua" w:eastAsia="等线" w:hAnsi="Book Antiqua" w:cs="Times New Roman"/>
          <w:b/>
          <w:kern w:val="2"/>
          <w:lang w:eastAsia="zh-CN"/>
        </w:rPr>
        <w:t>Petrova DT</w:t>
      </w:r>
      <w:r w:rsidRPr="000273B1">
        <w:rPr>
          <w:rFonts w:ascii="Book Antiqua" w:eastAsia="等线" w:hAnsi="Book Antiqua" w:cs="Times New Roman"/>
          <w:kern w:val="2"/>
          <w:lang w:eastAsia="zh-CN"/>
        </w:rPr>
        <w:t xml:space="preserve">, Asif AR, Armstrong VW, Dimova I, Toshev S, Yaramov N, Oellerich M, Toncheva D. Expression of chloride intracellular channel protein 1 (CLIC1) and tumor protein D52 (TPD52) as potential biomarkers for colorectal cancer. </w:t>
      </w:r>
      <w:r w:rsidRPr="000273B1">
        <w:rPr>
          <w:rFonts w:ascii="Book Antiqua" w:eastAsia="等线" w:hAnsi="Book Antiqua" w:cs="Times New Roman"/>
          <w:i/>
          <w:kern w:val="2"/>
          <w:lang w:eastAsia="zh-CN"/>
        </w:rPr>
        <w:t>Clin Biochem</w:t>
      </w:r>
      <w:r w:rsidRPr="000273B1">
        <w:rPr>
          <w:rFonts w:ascii="Book Antiqua" w:eastAsia="等线" w:hAnsi="Book Antiqua" w:cs="Times New Roman"/>
          <w:kern w:val="2"/>
          <w:lang w:eastAsia="zh-CN"/>
        </w:rPr>
        <w:t xml:space="preserve"> 2008; </w:t>
      </w:r>
      <w:r w:rsidRPr="000273B1">
        <w:rPr>
          <w:rFonts w:ascii="Book Antiqua" w:eastAsia="等线" w:hAnsi="Book Antiqua" w:cs="Times New Roman"/>
          <w:b/>
          <w:kern w:val="2"/>
          <w:lang w:eastAsia="zh-CN"/>
        </w:rPr>
        <w:t>41</w:t>
      </w:r>
      <w:r w:rsidRPr="000273B1">
        <w:rPr>
          <w:rFonts w:ascii="Book Antiqua" w:eastAsia="等线" w:hAnsi="Book Antiqua" w:cs="Times New Roman"/>
          <w:kern w:val="2"/>
          <w:lang w:eastAsia="zh-CN"/>
        </w:rPr>
        <w:t>: 1224-1236 [PMID: 18710659 DOI: 10.1016/j.clinbiochem.2008.07.012]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217 </w:t>
      </w:r>
      <w:r w:rsidRPr="000273B1">
        <w:rPr>
          <w:rFonts w:ascii="Book Antiqua" w:eastAsia="等线" w:hAnsi="Book Antiqua" w:cs="Times New Roman"/>
          <w:b/>
          <w:kern w:val="2"/>
          <w:lang w:eastAsia="zh-CN"/>
        </w:rPr>
        <w:t>Jia N</w:t>
      </w:r>
      <w:r w:rsidRPr="000273B1">
        <w:rPr>
          <w:rFonts w:ascii="Book Antiqua" w:eastAsia="等线" w:hAnsi="Book Antiqua" w:cs="Times New Roman"/>
          <w:kern w:val="2"/>
          <w:lang w:eastAsia="zh-CN"/>
        </w:rPr>
        <w:t xml:space="preserve">, Dong S, Zhao G, Gao H, Li X, Zhang H. CLIC1 overexpression is associated with poor prognosis in pancreatic ductal adenocarcinomas. </w:t>
      </w:r>
      <w:r w:rsidRPr="000273B1">
        <w:rPr>
          <w:rFonts w:ascii="Book Antiqua" w:eastAsia="等线" w:hAnsi="Book Antiqua" w:cs="Times New Roman"/>
          <w:i/>
          <w:kern w:val="2"/>
          <w:lang w:eastAsia="zh-CN"/>
        </w:rPr>
        <w:t>J Cancer Res Ther</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12</w:t>
      </w:r>
      <w:r w:rsidRPr="000273B1">
        <w:rPr>
          <w:rFonts w:ascii="Book Antiqua" w:eastAsia="等线" w:hAnsi="Book Antiqua" w:cs="Times New Roman"/>
          <w:kern w:val="2"/>
          <w:lang w:eastAsia="zh-CN"/>
        </w:rPr>
        <w:t>: 892-896 [PMID: 27461670 DOI: 10.4103/0973-1482.154057]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218 </w:t>
      </w:r>
      <w:r w:rsidRPr="000273B1">
        <w:rPr>
          <w:rFonts w:ascii="Book Antiqua" w:eastAsia="等线" w:hAnsi="Book Antiqua" w:cs="Times New Roman"/>
          <w:b/>
          <w:kern w:val="2"/>
          <w:lang w:eastAsia="zh-CN"/>
        </w:rPr>
        <w:t>Peretti M</w:t>
      </w:r>
      <w:r w:rsidRPr="000273B1">
        <w:rPr>
          <w:rFonts w:ascii="Book Antiqua" w:eastAsia="等线" w:hAnsi="Book Antiqua" w:cs="Times New Roman"/>
          <w:kern w:val="2"/>
          <w:lang w:eastAsia="zh-CN"/>
        </w:rPr>
        <w:t xml:space="preserve">, Angelini M, Savalli N, Florio T, Yuspa SH, Mazzanti M. Chloride channels in cancer: Focus on chloride intracellular channel 1 and 4 (CLIC1 AND CLIC4) proteins in tumor development and as novel therapeutic targets. </w:t>
      </w:r>
      <w:r w:rsidRPr="000273B1">
        <w:rPr>
          <w:rFonts w:ascii="Book Antiqua" w:eastAsia="等线" w:hAnsi="Book Antiqua" w:cs="Times New Roman"/>
          <w:i/>
          <w:kern w:val="2"/>
          <w:lang w:eastAsia="zh-CN"/>
        </w:rPr>
        <w:t>Biochim Biophys Acta</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1848</w:t>
      </w:r>
      <w:r w:rsidRPr="000273B1">
        <w:rPr>
          <w:rFonts w:ascii="Book Antiqua" w:eastAsia="等线" w:hAnsi="Book Antiqua" w:cs="Times New Roman"/>
          <w:kern w:val="2"/>
          <w:lang w:eastAsia="zh-CN"/>
        </w:rPr>
        <w:t>: 2523-2531 [PMID: 25546839 DOI: 10.1016/j.bbamem.2014.12.012]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219 </w:t>
      </w:r>
      <w:r w:rsidRPr="000273B1">
        <w:rPr>
          <w:rFonts w:ascii="Book Antiqua" w:eastAsia="等线" w:hAnsi="Book Antiqua" w:cs="Times New Roman"/>
          <w:b/>
          <w:kern w:val="2"/>
          <w:lang w:eastAsia="zh-CN"/>
        </w:rPr>
        <w:t>Lu J</w:t>
      </w:r>
      <w:r w:rsidRPr="000273B1">
        <w:rPr>
          <w:rFonts w:ascii="Book Antiqua" w:eastAsia="等线" w:hAnsi="Book Antiqua" w:cs="Times New Roman"/>
          <w:kern w:val="2"/>
          <w:lang w:eastAsia="zh-CN"/>
        </w:rPr>
        <w:t xml:space="preserve">, Dong Q, Zhang B, Wang X, Ye B, Zhang F, Song X, Gao G, Mu J, Wang Z, Ma F, Gu J. Chloride intracellular channel 1 (CLIC1) is activated and functions as an oncogene in pancreatic cancer. </w:t>
      </w:r>
      <w:r w:rsidRPr="000273B1">
        <w:rPr>
          <w:rFonts w:ascii="Book Antiqua" w:eastAsia="等线" w:hAnsi="Book Antiqua" w:cs="Times New Roman"/>
          <w:i/>
          <w:kern w:val="2"/>
          <w:lang w:eastAsia="zh-CN"/>
        </w:rPr>
        <w:t>Med Oncol</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32</w:t>
      </w:r>
      <w:r w:rsidRPr="000273B1">
        <w:rPr>
          <w:rFonts w:ascii="Book Antiqua" w:eastAsia="等线" w:hAnsi="Book Antiqua" w:cs="Times New Roman"/>
          <w:kern w:val="2"/>
          <w:lang w:eastAsia="zh-CN"/>
        </w:rPr>
        <w:t>: 616 [PMID: 25920608 DOI: 10.1007/s12032-015-0616-9]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220 </w:t>
      </w:r>
      <w:r w:rsidRPr="000273B1">
        <w:rPr>
          <w:rFonts w:ascii="Book Antiqua" w:eastAsia="等线" w:hAnsi="Book Antiqua" w:cs="Times New Roman"/>
          <w:b/>
          <w:kern w:val="2"/>
          <w:lang w:eastAsia="zh-CN"/>
        </w:rPr>
        <w:t>Ma PF</w:t>
      </w:r>
      <w:r w:rsidRPr="000273B1">
        <w:rPr>
          <w:rFonts w:ascii="Book Antiqua" w:eastAsia="等线" w:hAnsi="Book Antiqua" w:cs="Times New Roman"/>
          <w:kern w:val="2"/>
          <w:lang w:eastAsia="zh-CN"/>
        </w:rPr>
        <w:t xml:space="preserve">, Chen JQ, Wang Z, Liu JL, Li BP. Function of chloride intracellular channel 1 in gastric cancer cells. </w:t>
      </w:r>
      <w:r w:rsidRPr="000273B1">
        <w:rPr>
          <w:rFonts w:ascii="Book Antiqua" w:eastAsia="等线" w:hAnsi="Book Antiqua" w:cs="Times New Roman"/>
          <w:i/>
          <w:kern w:val="2"/>
          <w:lang w:eastAsia="zh-CN"/>
        </w:rPr>
        <w:t>World J Gastroenterol</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18</w:t>
      </w:r>
      <w:r w:rsidRPr="000273B1">
        <w:rPr>
          <w:rFonts w:ascii="Book Antiqua" w:eastAsia="等线" w:hAnsi="Book Antiqua" w:cs="Times New Roman"/>
          <w:kern w:val="2"/>
          <w:lang w:eastAsia="zh-CN"/>
        </w:rPr>
        <w:t>: 3070-3080 [PMID: 22791942 DOI: 10.3748/wjg.v18.i24.3070]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221 </w:t>
      </w:r>
      <w:r w:rsidRPr="000273B1">
        <w:rPr>
          <w:rFonts w:ascii="Book Antiqua" w:eastAsia="等线" w:hAnsi="Book Antiqua" w:cs="Times New Roman"/>
          <w:b/>
          <w:kern w:val="2"/>
          <w:lang w:eastAsia="zh-CN"/>
        </w:rPr>
        <w:t>Chen CD</w:t>
      </w:r>
      <w:r w:rsidRPr="000273B1">
        <w:rPr>
          <w:rFonts w:ascii="Book Antiqua" w:eastAsia="等线" w:hAnsi="Book Antiqua" w:cs="Times New Roman"/>
          <w:kern w:val="2"/>
          <w:lang w:eastAsia="zh-CN"/>
        </w:rPr>
        <w:t xml:space="preserve">, Wang CS, Huang YH, Chien KY, Liang Y, Chen WJ, Lin KH. Overexpression of CLIC1 in human gastric carcinoma and its clinicopathological significance. </w:t>
      </w:r>
      <w:r w:rsidRPr="000273B1">
        <w:rPr>
          <w:rFonts w:ascii="Book Antiqua" w:eastAsia="等线" w:hAnsi="Book Antiqua" w:cs="Times New Roman"/>
          <w:i/>
          <w:kern w:val="2"/>
          <w:lang w:eastAsia="zh-CN"/>
        </w:rPr>
        <w:t>Proteomics</w:t>
      </w:r>
      <w:r w:rsidRPr="000273B1">
        <w:rPr>
          <w:rFonts w:ascii="Book Antiqua" w:eastAsia="等线" w:hAnsi="Book Antiqua" w:cs="Times New Roman"/>
          <w:kern w:val="2"/>
          <w:lang w:eastAsia="zh-CN"/>
        </w:rPr>
        <w:t xml:space="preserve"> 2007; </w:t>
      </w:r>
      <w:r w:rsidRPr="000273B1">
        <w:rPr>
          <w:rFonts w:ascii="Book Antiqua" w:eastAsia="等线" w:hAnsi="Book Antiqua" w:cs="Times New Roman"/>
          <w:b/>
          <w:kern w:val="2"/>
          <w:lang w:eastAsia="zh-CN"/>
        </w:rPr>
        <w:t>7</w:t>
      </w:r>
      <w:r w:rsidRPr="000273B1">
        <w:rPr>
          <w:rFonts w:ascii="Book Antiqua" w:eastAsia="等线" w:hAnsi="Book Antiqua" w:cs="Times New Roman"/>
          <w:kern w:val="2"/>
          <w:lang w:eastAsia="zh-CN"/>
        </w:rPr>
        <w:t>: 155-167 [PMID: 17154271 DOI: 10.1002/pmic.200600663]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222 </w:t>
      </w:r>
      <w:r w:rsidRPr="000273B1">
        <w:rPr>
          <w:rFonts w:ascii="Book Antiqua" w:eastAsia="等线" w:hAnsi="Book Antiqua" w:cs="Times New Roman"/>
          <w:b/>
          <w:kern w:val="2"/>
          <w:lang w:eastAsia="zh-CN"/>
        </w:rPr>
        <w:t>Zhao W</w:t>
      </w:r>
      <w:r w:rsidRPr="000273B1">
        <w:rPr>
          <w:rFonts w:ascii="Book Antiqua" w:eastAsia="等线" w:hAnsi="Book Antiqua" w:cs="Times New Roman"/>
          <w:kern w:val="2"/>
          <w:lang w:eastAsia="zh-CN"/>
        </w:rPr>
        <w:t xml:space="preserve">, Lu M, Zhang Q. Chloride intracellular channel 1 regulates migration and invasion in gastric cancer by triggering the ROS-mediated p38 MAPK signaling pathway. </w:t>
      </w:r>
      <w:r w:rsidRPr="000273B1">
        <w:rPr>
          <w:rFonts w:ascii="Book Antiqua" w:eastAsia="等线" w:hAnsi="Book Antiqua" w:cs="Times New Roman"/>
          <w:i/>
          <w:kern w:val="2"/>
          <w:lang w:eastAsia="zh-CN"/>
        </w:rPr>
        <w:t>Mol Med Rep</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12</w:t>
      </w:r>
      <w:r w:rsidRPr="000273B1">
        <w:rPr>
          <w:rFonts w:ascii="Book Antiqua" w:eastAsia="等线" w:hAnsi="Book Antiqua" w:cs="Times New Roman"/>
          <w:kern w:val="2"/>
          <w:lang w:eastAsia="zh-CN"/>
        </w:rPr>
        <w:t>: 8041-8047 [PMID: 26497050 DOI: 10.3892/mmr.2015.4459]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lastRenderedPageBreak/>
        <w:t xml:space="preserve">223 </w:t>
      </w:r>
      <w:r w:rsidRPr="000273B1">
        <w:rPr>
          <w:rFonts w:ascii="Book Antiqua" w:eastAsia="等线" w:hAnsi="Book Antiqua" w:cs="Times New Roman"/>
          <w:b/>
          <w:kern w:val="2"/>
          <w:lang w:eastAsia="zh-CN"/>
        </w:rPr>
        <w:t>Li BP</w:t>
      </w:r>
      <w:r w:rsidRPr="000273B1">
        <w:rPr>
          <w:rFonts w:ascii="Book Antiqua" w:eastAsia="等线" w:hAnsi="Book Antiqua" w:cs="Times New Roman"/>
          <w:kern w:val="2"/>
          <w:lang w:eastAsia="zh-CN"/>
        </w:rPr>
        <w:t xml:space="preserve">, Mao YT, Wang Z, Chen YY, Wang Y, Zhai CY, Shi B, Liu SY, Liu JL, Chen JQ. CLIC1 Promotes the Progression of Gastric Cancer by Regulating the MAPK/AKT Pathways. </w:t>
      </w:r>
      <w:r w:rsidRPr="000273B1">
        <w:rPr>
          <w:rFonts w:ascii="Book Antiqua" w:eastAsia="等线" w:hAnsi="Book Antiqua" w:cs="Times New Roman"/>
          <w:i/>
          <w:kern w:val="2"/>
          <w:lang w:eastAsia="zh-CN"/>
        </w:rPr>
        <w:t>Cell Physiol Biochem</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46</w:t>
      </w:r>
      <w:r w:rsidRPr="000273B1">
        <w:rPr>
          <w:rFonts w:ascii="Book Antiqua" w:eastAsia="等线" w:hAnsi="Book Antiqua" w:cs="Times New Roman"/>
          <w:kern w:val="2"/>
          <w:lang w:eastAsia="zh-CN"/>
        </w:rPr>
        <w:t>: 907-924 [PMID: 29669336 DOI: 10.1159/000488822]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224 </w:t>
      </w:r>
      <w:r w:rsidRPr="000273B1">
        <w:rPr>
          <w:rFonts w:ascii="Book Antiqua" w:eastAsia="等线" w:hAnsi="Book Antiqua" w:cs="Times New Roman"/>
          <w:b/>
          <w:kern w:val="2"/>
          <w:lang w:eastAsia="zh-CN"/>
        </w:rPr>
        <w:t>Wei X</w:t>
      </w:r>
      <w:r w:rsidRPr="000273B1">
        <w:rPr>
          <w:rFonts w:ascii="Book Antiqua" w:eastAsia="等线" w:hAnsi="Book Antiqua" w:cs="Times New Roman"/>
          <w:kern w:val="2"/>
          <w:lang w:eastAsia="zh-CN"/>
        </w:rPr>
        <w:t xml:space="preserve">, Li J, Xie H, Wang H, Wang J, Zhang X, Zhuang R, Lu D, Ling Q, Zhou L, Xu X, Zheng S. Chloride intracellular channel 1 participates in migration and invasion of hepatocellular carcinoma by targeting maspin. </w:t>
      </w:r>
      <w:r w:rsidRPr="000273B1">
        <w:rPr>
          <w:rFonts w:ascii="Book Antiqua" w:eastAsia="等线" w:hAnsi="Book Antiqua" w:cs="Times New Roman"/>
          <w:i/>
          <w:kern w:val="2"/>
          <w:lang w:eastAsia="zh-CN"/>
        </w:rPr>
        <w:t>J Gastroenterol Hepatol</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30</w:t>
      </w:r>
      <w:r w:rsidRPr="000273B1">
        <w:rPr>
          <w:rFonts w:ascii="Book Antiqua" w:eastAsia="等线" w:hAnsi="Book Antiqua" w:cs="Times New Roman"/>
          <w:kern w:val="2"/>
          <w:lang w:eastAsia="zh-CN"/>
        </w:rPr>
        <w:t>: 208-216 [PMID: 24989236 DOI: 10.1111/jgh.12668]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225 </w:t>
      </w:r>
      <w:r w:rsidRPr="000273B1">
        <w:rPr>
          <w:rFonts w:ascii="Book Antiqua" w:eastAsia="等线" w:hAnsi="Book Antiqua" w:cs="Times New Roman"/>
          <w:b/>
          <w:kern w:val="2"/>
          <w:lang w:eastAsia="zh-CN"/>
        </w:rPr>
        <w:t>Wang JW</w:t>
      </w:r>
      <w:r w:rsidRPr="000273B1">
        <w:rPr>
          <w:rFonts w:ascii="Book Antiqua" w:eastAsia="等线" w:hAnsi="Book Antiqua" w:cs="Times New Roman"/>
          <w:kern w:val="2"/>
          <w:lang w:eastAsia="zh-CN"/>
        </w:rPr>
        <w:t xml:space="preserve">, Peng SY, Li JT, Wang Y, Zhang ZP, Cheng Y, Cheng DQ, Weng WH, Wu XS, Fei XZ, Quan ZW, Li JY, Li SG, Liu YB. Identification of metastasis-associated proteins involved in gallbladder carcinoma metastasis by proteomic analysis and functional exploration of chloride intracellular channel 1. </w:t>
      </w:r>
      <w:r w:rsidRPr="000273B1">
        <w:rPr>
          <w:rFonts w:ascii="Book Antiqua" w:eastAsia="等线" w:hAnsi="Book Antiqua" w:cs="Times New Roman"/>
          <w:i/>
          <w:kern w:val="2"/>
          <w:lang w:eastAsia="zh-CN"/>
        </w:rPr>
        <w:t>Cancer Lett</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281</w:t>
      </w:r>
      <w:r w:rsidRPr="000273B1">
        <w:rPr>
          <w:rFonts w:ascii="Book Antiqua" w:eastAsia="等线" w:hAnsi="Book Antiqua" w:cs="Times New Roman"/>
          <w:kern w:val="2"/>
          <w:lang w:eastAsia="zh-CN"/>
        </w:rPr>
        <w:t>: 71-81 [PMID: 19299076 DOI: 10.1016/j.canlet.2009.02.020]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226 </w:t>
      </w:r>
      <w:r w:rsidRPr="000273B1">
        <w:rPr>
          <w:rFonts w:ascii="Book Antiqua" w:eastAsia="等线" w:hAnsi="Book Antiqua" w:cs="Times New Roman"/>
          <w:b/>
          <w:kern w:val="2"/>
          <w:lang w:eastAsia="zh-CN"/>
        </w:rPr>
        <w:t>He YM</w:t>
      </w:r>
      <w:r w:rsidRPr="000273B1">
        <w:rPr>
          <w:rFonts w:ascii="Book Antiqua" w:eastAsia="等线" w:hAnsi="Book Antiqua" w:cs="Times New Roman"/>
          <w:kern w:val="2"/>
          <w:lang w:eastAsia="zh-CN"/>
        </w:rPr>
        <w:t xml:space="preserve">, Zhang ZL, Liu QY, Xiao YS, Wei L, Xi C, Nan X. Effect of CLIC1 gene silencing on proliferation, migration, invasion and apoptosis of human gallbladder cancer cells. </w:t>
      </w:r>
      <w:r w:rsidRPr="000273B1">
        <w:rPr>
          <w:rFonts w:ascii="Book Antiqua" w:eastAsia="等线" w:hAnsi="Book Antiqua" w:cs="Times New Roman"/>
          <w:i/>
          <w:kern w:val="2"/>
          <w:lang w:eastAsia="zh-CN"/>
        </w:rPr>
        <w:t>J Cell Mol Med</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22</w:t>
      </w:r>
      <w:r w:rsidRPr="000273B1">
        <w:rPr>
          <w:rFonts w:ascii="Book Antiqua" w:eastAsia="等线" w:hAnsi="Book Antiqua" w:cs="Times New Roman"/>
          <w:kern w:val="2"/>
          <w:lang w:eastAsia="zh-CN"/>
        </w:rPr>
        <w:t>: 2569-2579 [PMID: 29516682 DOI: 10.1111/jcmm.13499]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227 </w:t>
      </w:r>
      <w:r w:rsidRPr="000273B1">
        <w:rPr>
          <w:rFonts w:ascii="Book Antiqua" w:eastAsia="等线" w:hAnsi="Book Antiqua" w:cs="Times New Roman"/>
          <w:b/>
          <w:kern w:val="2"/>
          <w:lang w:eastAsia="zh-CN"/>
        </w:rPr>
        <w:t>Dozynkiewicz MA</w:t>
      </w:r>
      <w:r w:rsidRPr="000273B1">
        <w:rPr>
          <w:rFonts w:ascii="Book Antiqua" w:eastAsia="等线" w:hAnsi="Book Antiqua" w:cs="Times New Roman"/>
          <w:kern w:val="2"/>
          <w:lang w:eastAsia="zh-CN"/>
        </w:rPr>
        <w:t xml:space="preserve">, Jamieson NB, Macpherson I, Grindlay J, van den Berghe PV, von Thun A, Morton JP, Gourley C, Timpson P, Nixon C, McKay CJ, Carter R, Strachan D, Anderson K, Sansom OJ, Caswell PT, Norman JC. Rab25 and CLIC3 collaborate to promote integrin recycling from late endosomes/lysosomes and drive cancer progression. </w:t>
      </w:r>
      <w:r w:rsidRPr="000273B1">
        <w:rPr>
          <w:rFonts w:ascii="Book Antiqua" w:eastAsia="等线" w:hAnsi="Book Antiqua" w:cs="Times New Roman"/>
          <w:i/>
          <w:kern w:val="2"/>
          <w:lang w:eastAsia="zh-CN"/>
        </w:rPr>
        <w:t>Dev Cell</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22</w:t>
      </w:r>
      <w:r w:rsidRPr="000273B1">
        <w:rPr>
          <w:rFonts w:ascii="Book Antiqua" w:eastAsia="等线" w:hAnsi="Book Antiqua" w:cs="Times New Roman"/>
          <w:kern w:val="2"/>
          <w:lang w:eastAsia="zh-CN"/>
        </w:rPr>
        <w:t>: 131-145 [PMID: 22197222 DOI: 10.1016/j.devcel.2011.11.008]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228 </w:t>
      </w:r>
      <w:r w:rsidRPr="000273B1">
        <w:rPr>
          <w:rFonts w:ascii="Book Antiqua" w:eastAsia="等线" w:hAnsi="Book Antiqua" w:cs="Times New Roman"/>
          <w:b/>
          <w:kern w:val="2"/>
          <w:lang w:eastAsia="zh-CN"/>
        </w:rPr>
        <w:t>Hernandez-Fernaud JR</w:t>
      </w:r>
      <w:r w:rsidRPr="000273B1">
        <w:rPr>
          <w:rFonts w:ascii="Book Antiqua" w:eastAsia="等线" w:hAnsi="Book Antiqua" w:cs="Times New Roman"/>
          <w:kern w:val="2"/>
          <w:lang w:eastAsia="zh-CN"/>
        </w:rPr>
        <w:t xml:space="preserve">, Ruengeler E, Casazza A, Neilson LJ, Pulleine E, Santi A, Ismail S, Lilla S, Dhayade S, MacPherson IR, McNeish I, Ennis D, Ali H, Kugeratski FG, Al Khamici H, van den Biggelaar M, van den Berghe PV, Cloix C, McDonald L, Millan D, Hoyle A, Kuchnio A, Carmeliet P, Valenzuela SM, Blyth K, Yin H, Mazzone M, Norman JC, Zanivan S. Secreted CLIC3 drives cancer progression through its glutathione-dependent oxidoreductase activity. </w:t>
      </w:r>
      <w:r w:rsidRPr="000273B1">
        <w:rPr>
          <w:rFonts w:ascii="Book Antiqua" w:eastAsia="等线" w:hAnsi="Book Antiqua" w:cs="Times New Roman"/>
          <w:i/>
          <w:kern w:val="2"/>
          <w:lang w:eastAsia="zh-CN"/>
        </w:rPr>
        <w:t xml:space="preserve">Nat </w:t>
      </w:r>
      <w:r w:rsidRPr="000273B1">
        <w:rPr>
          <w:rFonts w:ascii="Book Antiqua" w:eastAsia="等线" w:hAnsi="Book Antiqua" w:cs="Times New Roman"/>
          <w:i/>
          <w:kern w:val="2"/>
          <w:lang w:eastAsia="zh-CN"/>
        </w:rPr>
        <w:lastRenderedPageBreak/>
        <w:t>Commun</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8</w:t>
      </w:r>
      <w:r w:rsidRPr="000273B1">
        <w:rPr>
          <w:rFonts w:ascii="Book Antiqua" w:eastAsia="等线" w:hAnsi="Book Antiqua" w:cs="Times New Roman"/>
          <w:kern w:val="2"/>
          <w:lang w:eastAsia="zh-CN"/>
        </w:rPr>
        <w:t>: 14206 [PMID: 28198360 DOI: 10.1038/ncomms14206]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229 </w:t>
      </w:r>
      <w:r w:rsidRPr="000273B1">
        <w:rPr>
          <w:rFonts w:ascii="Book Antiqua" w:eastAsia="等线" w:hAnsi="Book Antiqua" w:cs="Times New Roman"/>
          <w:b/>
          <w:kern w:val="2"/>
          <w:lang w:eastAsia="zh-CN"/>
        </w:rPr>
        <w:t>Andersen AP</w:t>
      </w:r>
      <w:r w:rsidRPr="000273B1">
        <w:rPr>
          <w:rFonts w:ascii="Book Antiqua" w:eastAsia="等线" w:hAnsi="Book Antiqua" w:cs="Times New Roman"/>
          <w:kern w:val="2"/>
          <w:lang w:eastAsia="zh-CN"/>
        </w:rPr>
        <w:t xml:space="preserve">, Moreira JM, Pedersen SF. Interactions of ion transporters and channels with cancer cell metabolism and the tumour microenvironment. </w:t>
      </w:r>
      <w:r w:rsidRPr="000273B1">
        <w:rPr>
          <w:rFonts w:ascii="Book Antiqua" w:eastAsia="等线" w:hAnsi="Book Antiqua" w:cs="Times New Roman"/>
          <w:i/>
          <w:kern w:val="2"/>
          <w:lang w:eastAsia="zh-CN"/>
        </w:rPr>
        <w:t>Philos Trans R Soc Lond B Biol Sci</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369</w:t>
      </w:r>
      <w:r w:rsidRPr="000273B1">
        <w:rPr>
          <w:rFonts w:ascii="Book Antiqua" w:eastAsia="等线" w:hAnsi="Book Antiqua" w:cs="Times New Roman"/>
          <w:kern w:val="2"/>
          <w:lang w:eastAsia="zh-CN"/>
        </w:rPr>
        <w:t>: 20130098 [PMID: 24493746 DOI: 10.1098/rstb.2013.0098]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230 </w:t>
      </w:r>
      <w:r w:rsidRPr="000273B1">
        <w:rPr>
          <w:rFonts w:ascii="Book Antiqua" w:eastAsia="等线" w:hAnsi="Book Antiqua" w:cs="Times New Roman"/>
          <w:b/>
          <w:kern w:val="2"/>
          <w:lang w:eastAsia="zh-CN"/>
        </w:rPr>
        <w:t>Deng YJ</w:t>
      </w:r>
      <w:r w:rsidRPr="000273B1">
        <w:rPr>
          <w:rFonts w:ascii="Book Antiqua" w:eastAsia="等线" w:hAnsi="Book Antiqua" w:cs="Times New Roman"/>
          <w:kern w:val="2"/>
          <w:lang w:eastAsia="zh-CN"/>
        </w:rPr>
        <w:t xml:space="preserve">, Tang N, Liu C, Zhang JY, An SL, Peng YL, Ma LL, Li GQ, Jiang Q, Hu CT, Wang YN, Liang YZ, Bian XW, Fang WG, Ding YQ. CLIC4, ERp29, and Smac/DIABLO derived from metastatic cancer stem-like cells stratify prognostic risks of colorectal cancer. </w:t>
      </w:r>
      <w:r w:rsidRPr="000273B1">
        <w:rPr>
          <w:rFonts w:ascii="Book Antiqua" w:eastAsia="等线" w:hAnsi="Book Antiqua" w:cs="Times New Roman"/>
          <w:i/>
          <w:kern w:val="2"/>
          <w:lang w:eastAsia="zh-CN"/>
        </w:rPr>
        <w:t>Clin Cancer Res</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20</w:t>
      </w:r>
      <w:r w:rsidRPr="000273B1">
        <w:rPr>
          <w:rFonts w:ascii="Book Antiqua" w:eastAsia="等线" w:hAnsi="Book Antiqua" w:cs="Times New Roman"/>
          <w:kern w:val="2"/>
          <w:lang w:eastAsia="zh-CN"/>
        </w:rPr>
        <w:t>: 3809-3817 [PMID: 24916695 DOI: 10.1158/1078-0432.CCR-13-1887]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231 </w:t>
      </w:r>
      <w:r w:rsidRPr="000273B1">
        <w:rPr>
          <w:rFonts w:ascii="Book Antiqua" w:eastAsia="等线" w:hAnsi="Book Antiqua" w:cs="Times New Roman"/>
          <w:b/>
          <w:kern w:val="2"/>
          <w:lang w:eastAsia="zh-CN"/>
        </w:rPr>
        <w:t>Zou Q</w:t>
      </w:r>
      <w:r w:rsidRPr="000273B1">
        <w:rPr>
          <w:rFonts w:ascii="Book Antiqua" w:eastAsia="等线" w:hAnsi="Book Antiqua" w:cs="Times New Roman"/>
          <w:kern w:val="2"/>
          <w:lang w:eastAsia="zh-CN"/>
        </w:rPr>
        <w:t xml:space="preserve">, Yang Z, Li D, Liu Z, Yuan Y. Association of chloride intracellular channel 4 and Indian hedgehog proteins with survival of patients with pancreatic ductal adenocarcinoma. </w:t>
      </w:r>
      <w:r w:rsidRPr="000273B1">
        <w:rPr>
          <w:rFonts w:ascii="Book Antiqua" w:eastAsia="等线" w:hAnsi="Book Antiqua" w:cs="Times New Roman"/>
          <w:i/>
          <w:kern w:val="2"/>
          <w:lang w:eastAsia="zh-CN"/>
        </w:rPr>
        <w:t>Int J Exp Pathol</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97</w:t>
      </w:r>
      <w:r w:rsidRPr="000273B1">
        <w:rPr>
          <w:rFonts w:ascii="Book Antiqua" w:eastAsia="等线" w:hAnsi="Book Antiqua" w:cs="Times New Roman"/>
          <w:kern w:val="2"/>
          <w:lang w:eastAsia="zh-CN"/>
        </w:rPr>
        <w:t>: 422-429 [PMID: 28205343 DOI: 10.1111/iep.12213]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232 </w:t>
      </w:r>
      <w:r w:rsidRPr="000273B1">
        <w:rPr>
          <w:rFonts w:ascii="Book Antiqua" w:eastAsia="等线" w:hAnsi="Book Antiqua" w:cs="Times New Roman"/>
          <w:b/>
          <w:kern w:val="2"/>
          <w:lang w:eastAsia="zh-CN"/>
        </w:rPr>
        <w:t>Sui Y</w:t>
      </w:r>
      <w:r w:rsidRPr="000273B1">
        <w:rPr>
          <w:rFonts w:ascii="Book Antiqua" w:eastAsia="等线" w:hAnsi="Book Antiqua" w:cs="Times New Roman"/>
          <w:kern w:val="2"/>
          <w:lang w:eastAsia="zh-CN"/>
        </w:rPr>
        <w:t xml:space="preserve">, Sun M, Wu F, Yang L, Di W, Zhang G, Zhong L, Ma Z, Zheng J, Fang X, Ma T. Inhibition of TMEM16A expression suppresses growth and invasion in human colorectal cancer cells. </w:t>
      </w:r>
      <w:r w:rsidRPr="000273B1">
        <w:rPr>
          <w:rFonts w:ascii="Book Antiqua" w:eastAsia="等线" w:hAnsi="Book Antiqua" w:cs="Times New Roman"/>
          <w:i/>
          <w:kern w:val="2"/>
          <w:lang w:eastAsia="zh-CN"/>
        </w:rPr>
        <w:t>PLoS One</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9</w:t>
      </w:r>
      <w:r w:rsidRPr="000273B1">
        <w:rPr>
          <w:rFonts w:ascii="Book Antiqua" w:eastAsia="等线" w:hAnsi="Book Antiqua" w:cs="Times New Roman"/>
          <w:kern w:val="2"/>
          <w:lang w:eastAsia="zh-CN"/>
        </w:rPr>
        <w:t>: e115443 [PMID: 25541940 DOI: 10.1371/journal.pone.0115443]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233 </w:t>
      </w:r>
      <w:r w:rsidRPr="000273B1">
        <w:rPr>
          <w:rFonts w:ascii="Book Antiqua" w:eastAsia="等线" w:hAnsi="Book Antiqua" w:cs="Times New Roman"/>
          <w:b/>
          <w:kern w:val="2"/>
          <w:lang w:eastAsia="zh-CN"/>
        </w:rPr>
        <w:t>Jiang Y</w:t>
      </w:r>
      <w:r w:rsidRPr="000273B1">
        <w:rPr>
          <w:rFonts w:ascii="Book Antiqua" w:eastAsia="等线" w:hAnsi="Book Antiqua" w:cs="Times New Roman"/>
          <w:kern w:val="2"/>
          <w:lang w:eastAsia="zh-CN"/>
        </w:rPr>
        <w:t>, Cai Y, Shao W, Li F, Guan Z, Zhou Y, Tang C, Feng S. MicroRNA</w:t>
      </w:r>
      <w:r w:rsidRPr="000273B1">
        <w:rPr>
          <w:rFonts w:ascii="Times New Roman" w:eastAsia="等线" w:hAnsi="Times New Roman" w:cs="Times New Roman"/>
          <w:kern w:val="2"/>
          <w:lang w:eastAsia="zh-CN"/>
        </w:rPr>
        <w:t>‑</w:t>
      </w:r>
      <w:r w:rsidRPr="000273B1">
        <w:rPr>
          <w:rFonts w:ascii="Book Antiqua" w:eastAsia="等线" w:hAnsi="Book Antiqua" w:cs="Times New Roman"/>
          <w:kern w:val="2"/>
          <w:lang w:eastAsia="zh-CN"/>
        </w:rPr>
        <w:t xml:space="preserve">144 suppresses aggressive phenotypes of tumor cells by targeting ANO1 in colorectal cancer. </w:t>
      </w:r>
      <w:r w:rsidRPr="000273B1">
        <w:rPr>
          <w:rFonts w:ascii="Book Antiqua" w:eastAsia="等线" w:hAnsi="Book Antiqua" w:cs="Times New Roman"/>
          <w:i/>
          <w:kern w:val="2"/>
          <w:lang w:eastAsia="zh-CN"/>
        </w:rPr>
        <w:t>Oncol Rep</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41</w:t>
      </w:r>
      <w:r w:rsidRPr="000273B1">
        <w:rPr>
          <w:rFonts w:ascii="Book Antiqua" w:eastAsia="等线" w:hAnsi="Book Antiqua" w:cs="Times New Roman"/>
          <w:kern w:val="2"/>
          <w:lang w:eastAsia="zh-CN"/>
        </w:rPr>
        <w:t>: 2361-2370 [PMID: 30816505 DOI: 10.3892/or.2019.7025]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234 </w:t>
      </w:r>
      <w:r w:rsidRPr="000273B1">
        <w:rPr>
          <w:rFonts w:ascii="Book Antiqua" w:eastAsia="等线" w:hAnsi="Book Antiqua" w:cs="Times New Roman"/>
          <w:b/>
          <w:kern w:val="2"/>
          <w:lang w:eastAsia="zh-CN"/>
        </w:rPr>
        <w:t>Ji Q</w:t>
      </w:r>
      <w:r w:rsidRPr="000273B1">
        <w:rPr>
          <w:rFonts w:ascii="Book Antiqua" w:eastAsia="等线" w:hAnsi="Book Antiqua" w:cs="Times New Roman"/>
          <w:kern w:val="2"/>
          <w:lang w:eastAsia="zh-CN"/>
        </w:rPr>
        <w:t xml:space="preserve">, Guo S, Wang X, Pang C, Zhan Y, Chen Y, An H. Recent advances in TMEM16A: Structure, function, and disease. </w:t>
      </w:r>
      <w:r w:rsidRPr="000273B1">
        <w:rPr>
          <w:rFonts w:ascii="Book Antiqua" w:eastAsia="等线" w:hAnsi="Book Antiqua" w:cs="Times New Roman"/>
          <w:i/>
          <w:kern w:val="2"/>
          <w:lang w:eastAsia="zh-CN"/>
        </w:rPr>
        <w:t>J Cell Physiol</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234</w:t>
      </w:r>
      <w:r w:rsidRPr="000273B1">
        <w:rPr>
          <w:rFonts w:ascii="Book Antiqua" w:eastAsia="等线" w:hAnsi="Book Antiqua" w:cs="Times New Roman"/>
          <w:kern w:val="2"/>
          <w:lang w:eastAsia="zh-CN"/>
        </w:rPr>
        <w:t>: 7856-7873 [PMID: 30515811 DOI: 10.1002/jcp.27865]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235 </w:t>
      </w:r>
      <w:r w:rsidRPr="000273B1">
        <w:rPr>
          <w:rFonts w:ascii="Book Antiqua" w:eastAsia="等线" w:hAnsi="Book Antiqua" w:cs="Times New Roman"/>
          <w:b/>
          <w:kern w:val="2"/>
          <w:lang w:eastAsia="zh-CN"/>
        </w:rPr>
        <w:t>Park YR</w:t>
      </w:r>
      <w:r w:rsidRPr="000273B1">
        <w:rPr>
          <w:rFonts w:ascii="Book Antiqua" w:eastAsia="等线" w:hAnsi="Book Antiqua" w:cs="Times New Roman"/>
          <w:kern w:val="2"/>
          <w:lang w:eastAsia="zh-CN"/>
        </w:rPr>
        <w:t xml:space="preserve">, Lee ST, Kim SL, Zhu SM, Lee MR, Kim SH, Kim IH, Lee SO, Seo SY, Kim SW. Down-regulation of miR-9 promotes epithelial mesenchymal transition via regulating anoctamin-1 (ANO1) in CRC cells. </w:t>
      </w:r>
      <w:r w:rsidRPr="000273B1">
        <w:rPr>
          <w:rFonts w:ascii="Book Antiqua" w:eastAsia="等线" w:hAnsi="Book Antiqua" w:cs="Times New Roman"/>
          <w:i/>
          <w:kern w:val="2"/>
          <w:lang w:eastAsia="zh-CN"/>
        </w:rPr>
        <w:t>Cancer Genet</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231-232</w:t>
      </w:r>
      <w:r w:rsidRPr="000273B1">
        <w:rPr>
          <w:rFonts w:ascii="Book Antiqua" w:eastAsia="等线" w:hAnsi="Book Antiqua" w:cs="Times New Roman"/>
          <w:kern w:val="2"/>
          <w:lang w:eastAsia="zh-CN"/>
        </w:rPr>
        <w:t>: 22-31 [PMID: 30803553 DOI: 10.1016/j.cancergen.2018.12.004]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lastRenderedPageBreak/>
        <w:t xml:space="preserve">236 </w:t>
      </w:r>
      <w:r w:rsidRPr="000273B1">
        <w:rPr>
          <w:rFonts w:ascii="Book Antiqua" w:eastAsia="等线" w:hAnsi="Book Antiqua" w:cs="Times New Roman"/>
          <w:b/>
          <w:kern w:val="2"/>
          <w:lang w:eastAsia="zh-CN"/>
        </w:rPr>
        <w:t>Mokutani Y</w:t>
      </w:r>
      <w:r w:rsidRPr="000273B1">
        <w:rPr>
          <w:rFonts w:ascii="Book Antiqua" w:eastAsia="等线" w:hAnsi="Book Antiqua" w:cs="Times New Roman"/>
          <w:kern w:val="2"/>
          <w:lang w:eastAsia="zh-CN"/>
        </w:rPr>
        <w:t xml:space="preserve">, Uemura M, Munakata K, Okuzaki D, Haraguchi N, Takahashi H, Nishimura J, Hata T, Murata K, Takemasa I, Mizushima T, Doki Y, Mori M, Yamamoto H. Down-Regulation of microRNA-132 is Associated with Poor Prognosis of Colorectal Cancer. </w:t>
      </w:r>
      <w:r w:rsidRPr="000273B1">
        <w:rPr>
          <w:rFonts w:ascii="Book Antiqua" w:eastAsia="等线" w:hAnsi="Book Antiqua" w:cs="Times New Roman"/>
          <w:i/>
          <w:kern w:val="2"/>
          <w:lang w:eastAsia="zh-CN"/>
        </w:rPr>
        <w:t>Ann Surg Oncol</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23</w:t>
      </w:r>
      <w:r w:rsidRPr="000273B1">
        <w:rPr>
          <w:rFonts w:ascii="Book Antiqua" w:eastAsia="等线" w:hAnsi="Book Antiqua" w:cs="Times New Roman"/>
          <w:kern w:val="2"/>
          <w:lang w:eastAsia="zh-CN"/>
        </w:rPr>
        <w:t>: 599-608 [PMID: 26868958 DOI: 10.1245/s10434-016-5133-3]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237 </w:t>
      </w:r>
      <w:r w:rsidRPr="000273B1">
        <w:rPr>
          <w:rFonts w:ascii="Book Antiqua" w:eastAsia="等线" w:hAnsi="Book Antiqua" w:cs="Times New Roman"/>
          <w:b/>
          <w:kern w:val="2"/>
          <w:lang w:eastAsia="zh-CN"/>
        </w:rPr>
        <w:t>Sauter DRP</w:t>
      </w:r>
      <w:r w:rsidRPr="000273B1">
        <w:rPr>
          <w:rFonts w:ascii="Book Antiqua" w:eastAsia="等线" w:hAnsi="Book Antiqua" w:cs="Times New Roman"/>
          <w:kern w:val="2"/>
          <w:lang w:eastAsia="zh-CN"/>
        </w:rPr>
        <w:t xml:space="preserve">, Novak I, Pedersen SF, Larsen EH, Hoffmann EK. ANO1 (TMEM16A) in pancreatic ductal adenocarcinoma (PDAC). </w:t>
      </w:r>
      <w:r w:rsidRPr="000273B1">
        <w:rPr>
          <w:rFonts w:ascii="Book Antiqua" w:eastAsia="等线" w:hAnsi="Book Antiqua" w:cs="Times New Roman"/>
          <w:i/>
          <w:kern w:val="2"/>
          <w:lang w:eastAsia="zh-CN"/>
        </w:rPr>
        <w:t>Pflugers Arch</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467</w:t>
      </w:r>
      <w:r w:rsidRPr="000273B1">
        <w:rPr>
          <w:rFonts w:ascii="Book Antiqua" w:eastAsia="等线" w:hAnsi="Book Antiqua" w:cs="Times New Roman"/>
          <w:kern w:val="2"/>
          <w:lang w:eastAsia="zh-CN"/>
        </w:rPr>
        <w:t>: 1495-1508 [PMID: 25163766 DOI: 10.1007/s00424-014-1598-8]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238 </w:t>
      </w:r>
      <w:r w:rsidRPr="000273B1">
        <w:rPr>
          <w:rFonts w:ascii="Book Antiqua" w:eastAsia="等线" w:hAnsi="Book Antiqua" w:cs="Times New Roman"/>
          <w:b/>
          <w:kern w:val="2"/>
          <w:lang w:eastAsia="zh-CN"/>
        </w:rPr>
        <w:t>Shang L</w:t>
      </w:r>
      <w:r w:rsidRPr="000273B1">
        <w:rPr>
          <w:rFonts w:ascii="Book Antiqua" w:eastAsia="等线" w:hAnsi="Book Antiqua" w:cs="Times New Roman"/>
          <w:kern w:val="2"/>
          <w:lang w:eastAsia="zh-CN"/>
        </w:rPr>
        <w:t xml:space="preserve">, Hao JJ, Zhao XK, He JZ, Shi ZZ, Liu HJ, Wu LF, Jiang YY, Shi F, Yang H, Zhang Y, Liu YZ, Zhang TT, Xu X, Cai Y, Jia XM, Li M, Zhan QM, Li EM, Wang LD, Wei WQ, Wang MR. ANO1 protein as a potential biomarker for esophageal cancer prognosis and precancerous lesion development prediction. </w:t>
      </w:r>
      <w:r w:rsidRPr="000273B1">
        <w:rPr>
          <w:rFonts w:ascii="Book Antiqua" w:eastAsia="等线" w:hAnsi="Book Antiqua" w:cs="Times New Roman"/>
          <w:i/>
          <w:kern w:val="2"/>
          <w:lang w:eastAsia="zh-CN"/>
        </w:rPr>
        <w:t>Oncotarget</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7</w:t>
      </w:r>
      <w:r w:rsidRPr="000273B1">
        <w:rPr>
          <w:rFonts w:ascii="Book Antiqua" w:eastAsia="等线" w:hAnsi="Book Antiqua" w:cs="Times New Roman"/>
          <w:kern w:val="2"/>
          <w:lang w:eastAsia="zh-CN"/>
        </w:rPr>
        <w:t>: 24374-24382 [PMID: 27016410 DOI: 10.18632/oncotarget.8223]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239 </w:t>
      </w:r>
      <w:r w:rsidRPr="000273B1">
        <w:rPr>
          <w:rFonts w:ascii="Book Antiqua" w:eastAsia="等线" w:hAnsi="Book Antiqua" w:cs="Times New Roman"/>
          <w:b/>
          <w:kern w:val="2"/>
          <w:lang w:eastAsia="zh-CN"/>
        </w:rPr>
        <w:t>Lu G</w:t>
      </w:r>
      <w:r w:rsidRPr="000273B1">
        <w:rPr>
          <w:rFonts w:ascii="Book Antiqua" w:eastAsia="等线" w:hAnsi="Book Antiqua" w:cs="Times New Roman"/>
          <w:kern w:val="2"/>
          <w:lang w:eastAsia="zh-CN"/>
        </w:rPr>
        <w:t xml:space="preserve">, Shi W, Zheng H. Inhibition of STAT6/Anoctamin-1 Activation Suppresses Proliferation and Invasion of Gastric Cancer Cells. </w:t>
      </w:r>
      <w:r w:rsidRPr="000273B1">
        <w:rPr>
          <w:rFonts w:ascii="Book Antiqua" w:eastAsia="等线" w:hAnsi="Book Antiqua" w:cs="Times New Roman"/>
          <w:i/>
          <w:kern w:val="2"/>
          <w:lang w:eastAsia="zh-CN"/>
        </w:rPr>
        <w:t>Cancer Biother Radiopharm</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33</w:t>
      </w:r>
      <w:r w:rsidRPr="000273B1">
        <w:rPr>
          <w:rFonts w:ascii="Book Antiqua" w:eastAsia="等线" w:hAnsi="Book Antiqua" w:cs="Times New Roman"/>
          <w:kern w:val="2"/>
          <w:lang w:eastAsia="zh-CN"/>
        </w:rPr>
        <w:t>: 3-7 [PMID: 29466035 DOI: 10.1089/cbr.2017.2287]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240 </w:t>
      </w:r>
      <w:r w:rsidRPr="000273B1">
        <w:rPr>
          <w:rFonts w:ascii="Book Antiqua" w:eastAsia="等线" w:hAnsi="Book Antiqua" w:cs="Times New Roman"/>
          <w:b/>
          <w:kern w:val="2"/>
          <w:lang w:eastAsia="zh-CN"/>
        </w:rPr>
        <w:t>Berglund E</w:t>
      </w:r>
      <w:r w:rsidRPr="000273B1">
        <w:rPr>
          <w:rFonts w:ascii="Book Antiqua" w:eastAsia="等线" w:hAnsi="Book Antiqua" w:cs="Times New Roman"/>
          <w:kern w:val="2"/>
          <w:lang w:eastAsia="zh-CN"/>
        </w:rPr>
        <w:t>, Akcakaya P, Berglund D, Karlsson F, Vukojević V, Lee L, Bogdanović D, Lui WO, Larsson C, Zedenius J, Fröbom R, Bränström R. Functional role of the Ca²</w:t>
      </w:r>
      <w:r w:rsidRPr="000273B1">
        <w:rPr>
          <w:rFonts w:ascii="Times New Roman" w:eastAsia="等线" w:hAnsi="Times New Roman" w:cs="Times New Roman"/>
          <w:kern w:val="2"/>
          <w:lang w:eastAsia="zh-CN"/>
        </w:rPr>
        <w:t>⁺</w:t>
      </w:r>
      <w:r w:rsidRPr="000273B1">
        <w:rPr>
          <w:rFonts w:ascii="Book Antiqua" w:eastAsia="等线" w:hAnsi="Book Antiqua" w:cs="Times New Roman"/>
          <w:kern w:val="2"/>
          <w:lang w:eastAsia="zh-CN"/>
        </w:rPr>
        <w:t>-activated Cl</w:t>
      </w:r>
      <w:r w:rsidRPr="000273B1">
        <w:rPr>
          <w:rFonts w:ascii="Times New Roman" w:eastAsia="等线" w:hAnsi="Times New Roman" w:cs="Times New Roman"/>
          <w:kern w:val="2"/>
          <w:lang w:eastAsia="zh-CN"/>
        </w:rPr>
        <w:t>⁻</w:t>
      </w:r>
      <w:r w:rsidRPr="000273B1">
        <w:rPr>
          <w:rFonts w:ascii="Book Antiqua" w:eastAsia="等线" w:hAnsi="Book Antiqua" w:cs="Times New Roman"/>
          <w:kern w:val="2"/>
          <w:lang w:eastAsia="zh-CN"/>
        </w:rPr>
        <w:t xml:space="preserve"> channel DOG1/TMEM16A in gastrointestinal stromal tumor cells. </w:t>
      </w:r>
      <w:r w:rsidRPr="000273B1">
        <w:rPr>
          <w:rFonts w:ascii="Book Antiqua" w:eastAsia="等线" w:hAnsi="Book Antiqua" w:cs="Times New Roman"/>
          <w:i/>
          <w:kern w:val="2"/>
          <w:lang w:eastAsia="zh-CN"/>
        </w:rPr>
        <w:t>Exp Cell Res</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326</w:t>
      </w:r>
      <w:r w:rsidRPr="000273B1">
        <w:rPr>
          <w:rFonts w:ascii="Book Antiqua" w:eastAsia="等线" w:hAnsi="Book Antiqua" w:cs="Times New Roman"/>
          <w:kern w:val="2"/>
          <w:lang w:eastAsia="zh-CN"/>
        </w:rPr>
        <w:t>: 315-325 [PMID: 24825187 DOI: 10.1016/j.yexcr.2014.05.003]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241 </w:t>
      </w:r>
      <w:r w:rsidRPr="000273B1">
        <w:rPr>
          <w:rFonts w:ascii="Book Antiqua" w:eastAsia="等线" w:hAnsi="Book Antiqua" w:cs="Times New Roman"/>
          <w:b/>
          <w:kern w:val="2"/>
          <w:lang w:eastAsia="zh-CN"/>
        </w:rPr>
        <w:t>Simon S</w:t>
      </w:r>
      <w:r w:rsidRPr="000273B1">
        <w:rPr>
          <w:rFonts w:ascii="Book Antiqua" w:eastAsia="等线" w:hAnsi="Book Antiqua" w:cs="Times New Roman"/>
          <w:kern w:val="2"/>
          <w:lang w:eastAsia="zh-CN"/>
        </w:rPr>
        <w:t xml:space="preserve">, Grabellus F, Ferrera L, Galietta L, Schwindenhammer B, Mühlenberg T, Taeger G, Eilers G, Treckmann J, Breitenbuecher F, Schuler M, Taguchi T, Fletcher JA, Bauer S. DOG1 regulates growth and IGFBP5 in gastrointestinal stromal tumors. </w:t>
      </w:r>
      <w:r w:rsidRPr="000273B1">
        <w:rPr>
          <w:rFonts w:ascii="Book Antiqua" w:eastAsia="等线" w:hAnsi="Book Antiqua" w:cs="Times New Roman"/>
          <w:i/>
          <w:kern w:val="2"/>
          <w:lang w:eastAsia="zh-CN"/>
        </w:rPr>
        <w:t>Cancer Res</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73</w:t>
      </w:r>
      <w:r w:rsidRPr="000273B1">
        <w:rPr>
          <w:rFonts w:ascii="Book Antiqua" w:eastAsia="等线" w:hAnsi="Book Antiqua" w:cs="Times New Roman"/>
          <w:kern w:val="2"/>
          <w:lang w:eastAsia="zh-CN"/>
        </w:rPr>
        <w:t>: 3661-3670 [PMID: 23576565 DOI: 10.1158/0008-5472.CAN-12-3839]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242 </w:t>
      </w:r>
      <w:r w:rsidRPr="000273B1">
        <w:rPr>
          <w:rFonts w:ascii="Book Antiqua" w:eastAsia="等线" w:hAnsi="Book Antiqua" w:cs="Times New Roman"/>
          <w:b/>
          <w:kern w:val="2"/>
          <w:lang w:eastAsia="zh-CN"/>
        </w:rPr>
        <w:t>West RB</w:t>
      </w:r>
      <w:r w:rsidRPr="000273B1">
        <w:rPr>
          <w:rFonts w:ascii="Book Antiqua" w:eastAsia="等线" w:hAnsi="Book Antiqua" w:cs="Times New Roman"/>
          <w:kern w:val="2"/>
          <w:lang w:eastAsia="zh-CN"/>
        </w:rPr>
        <w:t xml:space="preserve">, Corless CL, Chen X, Rubin BP, Subramanian S, Montgomery K, Zhu S, Ball CA, Nielsen TO, Patel R, Goldblum JR, Brown PO, Heinrich MC, van de Rijn M. The novel marker, DOG1, is expressed ubiquitously in gastrointestinal </w:t>
      </w:r>
      <w:r w:rsidRPr="000273B1">
        <w:rPr>
          <w:rFonts w:ascii="Book Antiqua" w:eastAsia="等线" w:hAnsi="Book Antiqua" w:cs="Times New Roman"/>
          <w:kern w:val="2"/>
          <w:lang w:eastAsia="zh-CN"/>
        </w:rPr>
        <w:lastRenderedPageBreak/>
        <w:t xml:space="preserve">stromal tumors irrespective of KIT or PDGFRA mutation status. </w:t>
      </w:r>
      <w:r w:rsidRPr="000273B1">
        <w:rPr>
          <w:rFonts w:ascii="Book Antiqua" w:eastAsia="等线" w:hAnsi="Book Antiqua" w:cs="Times New Roman"/>
          <w:i/>
          <w:kern w:val="2"/>
          <w:lang w:eastAsia="zh-CN"/>
        </w:rPr>
        <w:t>Am J Pathol</w:t>
      </w:r>
      <w:r w:rsidRPr="000273B1">
        <w:rPr>
          <w:rFonts w:ascii="Book Antiqua" w:eastAsia="等线" w:hAnsi="Book Antiqua" w:cs="Times New Roman"/>
          <w:kern w:val="2"/>
          <w:lang w:eastAsia="zh-CN"/>
        </w:rPr>
        <w:t xml:space="preserve"> 2004; </w:t>
      </w:r>
      <w:r w:rsidRPr="000273B1">
        <w:rPr>
          <w:rFonts w:ascii="Book Antiqua" w:eastAsia="等线" w:hAnsi="Book Antiqua" w:cs="Times New Roman"/>
          <w:b/>
          <w:kern w:val="2"/>
          <w:lang w:eastAsia="zh-CN"/>
        </w:rPr>
        <w:t>165</w:t>
      </w:r>
      <w:r w:rsidRPr="000273B1">
        <w:rPr>
          <w:rFonts w:ascii="Book Antiqua" w:eastAsia="等线" w:hAnsi="Book Antiqua" w:cs="Times New Roman"/>
          <w:kern w:val="2"/>
          <w:lang w:eastAsia="zh-CN"/>
        </w:rPr>
        <w:t>: 107-113 [PMID: 15215166 DOI: 10.1016/S0002-9440(10)63279-8]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243 </w:t>
      </w:r>
      <w:r w:rsidRPr="000273B1">
        <w:rPr>
          <w:rFonts w:ascii="Book Antiqua" w:eastAsia="等线" w:hAnsi="Book Antiqua" w:cs="Times New Roman"/>
          <w:b/>
          <w:kern w:val="2"/>
          <w:lang w:eastAsia="zh-CN"/>
        </w:rPr>
        <w:t>Fink AK</w:t>
      </w:r>
      <w:r w:rsidRPr="000273B1">
        <w:rPr>
          <w:rFonts w:ascii="Book Antiqua" w:eastAsia="等线" w:hAnsi="Book Antiqua" w:cs="Times New Roman"/>
          <w:kern w:val="2"/>
          <w:lang w:eastAsia="zh-CN"/>
        </w:rPr>
        <w:t xml:space="preserve">, Yanik EL, Marshall BC, Wilschanski M, Lynch CF, Austin AA, Copeland G, Safaeian M, Engels EA. Cancer risk among lung transplant recipients with cystic fibrosis. </w:t>
      </w:r>
      <w:r w:rsidRPr="000273B1">
        <w:rPr>
          <w:rFonts w:ascii="Book Antiqua" w:eastAsia="等线" w:hAnsi="Book Antiqua" w:cs="Times New Roman"/>
          <w:i/>
          <w:kern w:val="2"/>
          <w:lang w:eastAsia="zh-CN"/>
        </w:rPr>
        <w:t>J Cyst Fibros</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16</w:t>
      </w:r>
      <w:r w:rsidRPr="000273B1">
        <w:rPr>
          <w:rFonts w:ascii="Book Antiqua" w:eastAsia="等线" w:hAnsi="Book Antiqua" w:cs="Times New Roman"/>
          <w:kern w:val="2"/>
          <w:lang w:eastAsia="zh-CN"/>
        </w:rPr>
        <w:t>: 91-97 [PMID: 27539828 DOI: 10.1016/j.jcf.2016.07.011]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244 </w:t>
      </w:r>
      <w:r w:rsidRPr="000273B1">
        <w:rPr>
          <w:rFonts w:ascii="Book Antiqua" w:eastAsia="等线" w:hAnsi="Book Antiqua" w:cs="Times New Roman"/>
          <w:b/>
          <w:kern w:val="2"/>
          <w:lang w:eastAsia="zh-CN"/>
        </w:rPr>
        <w:t>Ibele AR</w:t>
      </w:r>
      <w:r w:rsidRPr="000273B1">
        <w:rPr>
          <w:rFonts w:ascii="Book Antiqua" w:eastAsia="等线" w:hAnsi="Book Antiqua" w:cs="Times New Roman"/>
          <w:kern w:val="2"/>
          <w:lang w:eastAsia="zh-CN"/>
        </w:rPr>
        <w:t xml:space="preserve">, Koplin SA, Slaughenhoupt BL, Kryger JV, Friedl A, Lund DP. Colonic adenocarcinoma in a 13-year-old with cystic fibrosis. </w:t>
      </w:r>
      <w:r w:rsidRPr="000273B1">
        <w:rPr>
          <w:rFonts w:ascii="Book Antiqua" w:eastAsia="等线" w:hAnsi="Book Antiqua" w:cs="Times New Roman"/>
          <w:i/>
          <w:kern w:val="2"/>
          <w:lang w:eastAsia="zh-CN"/>
        </w:rPr>
        <w:t>J Pediatr Surg</w:t>
      </w:r>
      <w:r w:rsidRPr="000273B1">
        <w:rPr>
          <w:rFonts w:ascii="Book Antiqua" w:eastAsia="等线" w:hAnsi="Book Antiqua" w:cs="Times New Roman"/>
          <w:kern w:val="2"/>
          <w:lang w:eastAsia="zh-CN"/>
        </w:rPr>
        <w:t xml:space="preserve"> 2007; </w:t>
      </w:r>
      <w:r w:rsidRPr="000273B1">
        <w:rPr>
          <w:rFonts w:ascii="Book Antiqua" w:eastAsia="等线" w:hAnsi="Book Antiqua" w:cs="Times New Roman"/>
          <w:b/>
          <w:kern w:val="2"/>
          <w:lang w:eastAsia="zh-CN"/>
        </w:rPr>
        <w:t>42</w:t>
      </w:r>
      <w:r w:rsidRPr="000273B1">
        <w:rPr>
          <w:rFonts w:ascii="Book Antiqua" w:eastAsia="等线" w:hAnsi="Book Antiqua" w:cs="Times New Roman"/>
          <w:kern w:val="2"/>
          <w:lang w:eastAsia="zh-CN"/>
        </w:rPr>
        <w:t>: E1-E3 [PMID: 17923181 DOI: 10.1016/j.jpedsurg.2007.07.024]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245 </w:t>
      </w:r>
      <w:r w:rsidRPr="000273B1">
        <w:rPr>
          <w:rFonts w:ascii="Book Antiqua" w:eastAsia="等线" w:hAnsi="Book Antiqua" w:cs="Times New Roman"/>
          <w:b/>
          <w:kern w:val="2"/>
          <w:lang w:eastAsia="zh-CN"/>
        </w:rPr>
        <w:t>Chaun H</w:t>
      </w:r>
      <w:r w:rsidRPr="000273B1">
        <w:rPr>
          <w:rFonts w:ascii="Book Antiqua" w:eastAsia="等线" w:hAnsi="Book Antiqua" w:cs="Times New Roman"/>
          <w:kern w:val="2"/>
          <w:lang w:eastAsia="zh-CN"/>
        </w:rPr>
        <w:t xml:space="preserve">, Paty B, Nakielna EM, Schmidt N, Holden JK, Melosky B. Colonic carcinoma in two adult cystic fibrosis patients. </w:t>
      </w:r>
      <w:r w:rsidRPr="000273B1">
        <w:rPr>
          <w:rFonts w:ascii="Book Antiqua" w:eastAsia="等线" w:hAnsi="Book Antiqua" w:cs="Times New Roman"/>
          <w:i/>
          <w:kern w:val="2"/>
          <w:lang w:eastAsia="zh-CN"/>
        </w:rPr>
        <w:t>Can J Gastroenterol</w:t>
      </w:r>
      <w:r w:rsidRPr="000273B1">
        <w:rPr>
          <w:rFonts w:ascii="Book Antiqua" w:eastAsia="等线" w:hAnsi="Book Antiqua" w:cs="Times New Roman"/>
          <w:kern w:val="2"/>
          <w:lang w:eastAsia="zh-CN"/>
        </w:rPr>
        <w:t xml:space="preserve"> 1996; </w:t>
      </w:r>
      <w:r w:rsidRPr="000273B1">
        <w:rPr>
          <w:rFonts w:ascii="Book Antiqua" w:eastAsia="等线" w:hAnsi="Book Antiqua" w:cs="Times New Roman"/>
          <w:b/>
          <w:kern w:val="2"/>
          <w:lang w:eastAsia="zh-CN"/>
        </w:rPr>
        <w:t>10</w:t>
      </w:r>
      <w:r w:rsidRPr="000273B1">
        <w:rPr>
          <w:rFonts w:ascii="Book Antiqua" w:eastAsia="等线" w:hAnsi="Book Antiqua" w:cs="Times New Roman"/>
          <w:kern w:val="2"/>
          <w:lang w:eastAsia="zh-CN"/>
        </w:rPr>
        <w:t>: 440-442 [PMID: 9113885 DOI: 10.1155/1996/372704]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246 </w:t>
      </w:r>
      <w:r w:rsidRPr="000273B1">
        <w:rPr>
          <w:rFonts w:ascii="Book Antiqua" w:eastAsia="等线" w:hAnsi="Book Antiqua" w:cs="Times New Roman"/>
          <w:b/>
          <w:kern w:val="2"/>
          <w:lang w:eastAsia="zh-CN"/>
        </w:rPr>
        <w:t>McKenna PB</w:t>
      </w:r>
      <w:r w:rsidRPr="000273B1">
        <w:rPr>
          <w:rFonts w:ascii="Book Antiqua" w:eastAsia="等线" w:hAnsi="Book Antiqua" w:cs="Times New Roman"/>
          <w:kern w:val="2"/>
          <w:lang w:eastAsia="zh-CN"/>
        </w:rPr>
        <w:t xml:space="preserve">, Mulcahy E, Waldron D. Early onset of colonic adenocarcinoma associated with cystic fibrosis--a case report. </w:t>
      </w:r>
      <w:r w:rsidRPr="000273B1">
        <w:rPr>
          <w:rFonts w:ascii="Book Antiqua" w:eastAsia="等线" w:hAnsi="Book Antiqua" w:cs="Times New Roman"/>
          <w:i/>
          <w:kern w:val="2"/>
          <w:lang w:eastAsia="zh-CN"/>
        </w:rPr>
        <w:t>Ir Med J</w:t>
      </w:r>
      <w:r w:rsidRPr="000273B1">
        <w:rPr>
          <w:rFonts w:ascii="Book Antiqua" w:eastAsia="等线" w:hAnsi="Book Antiqua" w:cs="Times New Roman"/>
          <w:kern w:val="2"/>
          <w:lang w:eastAsia="zh-CN"/>
        </w:rPr>
        <w:t xml:space="preserve"> 2006; </w:t>
      </w:r>
      <w:r w:rsidRPr="000273B1">
        <w:rPr>
          <w:rFonts w:ascii="Book Antiqua" w:eastAsia="等线" w:hAnsi="Book Antiqua" w:cs="Times New Roman"/>
          <w:b/>
          <w:kern w:val="2"/>
          <w:lang w:eastAsia="zh-CN"/>
        </w:rPr>
        <w:t>99</w:t>
      </w:r>
      <w:r w:rsidRPr="000273B1">
        <w:rPr>
          <w:rFonts w:ascii="Book Antiqua" w:eastAsia="等线" w:hAnsi="Book Antiqua" w:cs="Times New Roman"/>
          <w:kern w:val="2"/>
          <w:lang w:eastAsia="zh-CN"/>
        </w:rPr>
        <w:t>: 310-311 [PMID: 17274176]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247 </w:t>
      </w:r>
      <w:r w:rsidRPr="000273B1">
        <w:rPr>
          <w:rFonts w:ascii="Book Antiqua" w:eastAsia="等线" w:hAnsi="Book Antiqua" w:cs="Times New Roman"/>
          <w:b/>
          <w:kern w:val="2"/>
          <w:lang w:eastAsia="zh-CN"/>
        </w:rPr>
        <w:t>Breuer W</w:t>
      </w:r>
      <w:r w:rsidRPr="000273B1">
        <w:rPr>
          <w:rFonts w:ascii="Book Antiqua" w:eastAsia="等线" w:hAnsi="Book Antiqua" w:cs="Times New Roman"/>
          <w:kern w:val="2"/>
          <w:lang w:eastAsia="zh-CN"/>
        </w:rPr>
        <w:t xml:space="preserve">, Slotki IN, Ausiello DA, Cabantchik IZ. Induction of multidrug resistance downregulates the expression of CFTR in colon epithelial cells. </w:t>
      </w:r>
      <w:r w:rsidRPr="000273B1">
        <w:rPr>
          <w:rFonts w:ascii="Book Antiqua" w:eastAsia="等线" w:hAnsi="Book Antiqua" w:cs="Times New Roman"/>
          <w:i/>
          <w:kern w:val="2"/>
          <w:lang w:eastAsia="zh-CN"/>
        </w:rPr>
        <w:t>Am J Physiol</w:t>
      </w:r>
      <w:r w:rsidRPr="000273B1">
        <w:rPr>
          <w:rFonts w:ascii="Book Antiqua" w:eastAsia="等线" w:hAnsi="Book Antiqua" w:cs="Times New Roman"/>
          <w:kern w:val="2"/>
          <w:lang w:eastAsia="zh-CN"/>
        </w:rPr>
        <w:t xml:space="preserve"> 1993; </w:t>
      </w:r>
      <w:r w:rsidRPr="000273B1">
        <w:rPr>
          <w:rFonts w:ascii="Book Antiqua" w:eastAsia="等线" w:hAnsi="Book Antiqua" w:cs="Times New Roman"/>
          <w:b/>
          <w:kern w:val="2"/>
          <w:lang w:eastAsia="zh-CN"/>
        </w:rPr>
        <w:t>265</w:t>
      </w:r>
      <w:r w:rsidRPr="000273B1">
        <w:rPr>
          <w:rFonts w:ascii="Book Antiqua" w:eastAsia="等线" w:hAnsi="Book Antiqua" w:cs="Times New Roman"/>
          <w:kern w:val="2"/>
          <w:lang w:eastAsia="zh-CN"/>
        </w:rPr>
        <w:t>: C1711-C1715 [PMID: 7506492 DOI: 10.1152/ajpcell.1993.265.6.C1711]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248 </w:t>
      </w:r>
      <w:r w:rsidRPr="000273B1">
        <w:rPr>
          <w:rFonts w:ascii="Book Antiqua" w:eastAsia="等线" w:hAnsi="Book Antiqua" w:cs="Times New Roman"/>
          <w:b/>
          <w:kern w:val="2"/>
          <w:lang w:eastAsia="zh-CN"/>
        </w:rPr>
        <w:t>McWilliams R</w:t>
      </w:r>
      <w:r w:rsidRPr="000273B1">
        <w:rPr>
          <w:rFonts w:ascii="Book Antiqua" w:eastAsia="等线" w:hAnsi="Book Antiqua" w:cs="Times New Roman"/>
          <w:kern w:val="2"/>
          <w:lang w:eastAsia="zh-CN"/>
        </w:rPr>
        <w:t xml:space="preserve">, Highsmith WE, Rabe KG, de Andrade M, Tordsen LA, Holtegaard LM, Petersen GM. Cystic fibrosis transmembrane regulator gene carrier status is a risk factor for young onset pancreatic adenocarcinoma. </w:t>
      </w:r>
      <w:r w:rsidRPr="000273B1">
        <w:rPr>
          <w:rFonts w:ascii="Book Antiqua" w:eastAsia="等线" w:hAnsi="Book Antiqua" w:cs="Times New Roman"/>
          <w:i/>
          <w:kern w:val="2"/>
          <w:lang w:eastAsia="zh-CN"/>
        </w:rPr>
        <w:t>Gut</w:t>
      </w:r>
      <w:r w:rsidRPr="000273B1">
        <w:rPr>
          <w:rFonts w:ascii="Book Antiqua" w:eastAsia="等线" w:hAnsi="Book Antiqua" w:cs="Times New Roman"/>
          <w:kern w:val="2"/>
          <w:lang w:eastAsia="zh-CN"/>
        </w:rPr>
        <w:t xml:space="preserve"> 2005; </w:t>
      </w:r>
      <w:r w:rsidRPr="000273B1">
        <w:rPr>
          <w:rFonts w:ascii="Book Antiqua" w:eastAsia="等线" w:hAnsi="Book Antiqua" w:cs="Times New Roman"/>
          <w:b/>
          <w:kern w:val="2"/>
          <w:lang w:eastAsia="zh-CN"/>
        </w:rPr>
        <w:t>54</w:t>
      </w:r>
      <w:r w:rsidRPr="000273B1">
        <w:rPr>
          <w:rFonts w:ascii="Book Antiqua" w:eastAsia="等线" w:hAnsi="Book Antiqua" w:cs="Times New Roman"/>
          <w:kern w:val="2"/>
          <w:lang w:eastAsia="zh-CN"/>
        </w:rPr>
        <w:t>: 1661-1662 [PMID: 16227367 DOI: 10.1136/gut.2005.074534]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249 </w:t>
      </w:r>
      <w:r w:rsidRPr="000273B1">
        <w:rPr>
          <w:rFonts w:ascii="Book Antiqua" w:eastAsia="等线" w:hAnsi="Book Antiqua" w:cs="Times New Roman"/>
          <w:b/>
          <w:kern w:val="2"/>
          <w:lang w:eastAsia="zh-CN"/>
        </w:rPr>
        <w:t>Singh AP</w:t>
      </w:r>
      <w:r w:rsidRPr="000273B1">
        <w:rPr>
          <w:rFonts w:ascii="Book Antiqua" w:eastAsia="等线" w:hAnsi="Book Antiqua" w:cs="Times New Roman"/>
          <w:kern w:val="2"/>
          <w:lang w:eastAsia="zh-CN"/>
        </w:rPr>
        <w:t xml:space="preserve">, Chauhan SC, Andrianifahanana M, Moniaux N, Meza JL, Copin MC, van Seuningen I, Hollingsworth MA, Aubert JP, Batra SK. MUC4 expression is regulated by cystic fibrosis transmembrane conductance regulator in pancreatic adenocarcinoma cells via transcriptional and post-translational mechanisms. </w:t>
      </w:r>
      <w:r w:rsidRPr="000273B1">
        <w:rPr>
          <w:rFonts w:ascii="Book Antiqua" w:eastAsia="等线" w:hAnsi="Book Antiqua" w:cs="Times New Roman"/>
          <w:i/>
          <w:kern w:val="2"/>
          <w:lang w:eastAsia="zh-CN"/>
        </w:rPr>
        <w:t>Oncogene</w:t>
      </w:r>
      <w:r w:rsidRPr="000273B1">
        <w:rPr>
          <w:rFonts w:ascii="Book Antiqua" w:eastAsia="等线" w:hAnsi="Book Antiqua" w:cs="Times New Roman"/>
          <w:kern w:val="2"/>
          <w:lang w:eastAsia="zh-CN"/>
        </w:rPr>
        <w:t xml:space="preserve"> 2007; </w:t>
      </w:r>
      <w:r w:rsidRPr="000273B1">
        <w:rPr>
          <w:rFonts w:ascii="Book Antiqua" w:eastAsia="等线" w:hAnsi="Book Antiqua" w:cs="Times New Roman"/>
          <w:b/>
          <w:kern w:val="2"/>
          <w:lang w:eastAsia="zh-CN"/>
        </w:rPr>
        <w:t>26</w:t>
      </w:r>
      <w:r w:rsidRPr="000273B1">
        <w:rPr>
          <w:rFonts w:ascii="Book Antiqua" w:eastAsia="等线" w:hAnsi="Book Antiqua" w:cs="Times New Roman"/>
          <w:kern w:val="2"/>
          <w:lang w:eastAsia="zh-CN"/>
        </w:rPr>
        <w:t>: 30-41 [PMID: 16799633 DOI: 10.1038/sj.onc.1209764]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lastRenderedPageBreak/>
        <w:t xml:space="preserve">250 </w:t>
      </w:r>
      <w:r w:rsidRPr="000273B1">
        <w:rPr>
          <w:rFonts w:ascii="Book Antiqua" w:eastAsia="等线" w:hAnsi="Book Antiqua" w:cs="Times New Roman"/>
          <w:b/>
          <w:kern w:val="2"/>
          <w:lang w:eastAsia="zh-CN"/>
        </w:rPr>
        <w:t>Hamoir C</w:t>
      </w:r>
      <w:r w:rsidRPr="000273B1">
        <w:rPr>
          <w:rFonts w:ascii="Book Antiqua" w:eastAsia="等线" w:hAnsi="Book Antiqua" w:cs="Times New Roman"/>
          <w:kern w:val="2"/>
          <w:lang w:eastAsia="zh-CN"/>
        </w:rPr>
        <w:t xml:space="preserve">, Pepermans X, Piessevaux H, Jouret-Mourin A, Weynand B, Habyalimana JB, Leal T, Geubel A, Gigot JF, Deprez PH. Clinical and morphological characteristics of sporadic genetically determined pancreatitis as compared to idiopathic pancreatitis: Higher risk of pancreatic cancer in CFTR variants. </w:t>
      </w:r>
      <w:r w:rsidRPr="000273B1">
        <w:rPr>
          <w:rFonts w:ascii="Book Antiqua" w:eastAsia="等线" w:hAnsi="Book Antiqua" w:cs="Times New Roman"/>
          <w:i/>
          <w:kern w:val="2"/>
          <w:lang w:eastAsia="zh-CN"/>
        </w:rPr>
        <w:t>Digestion</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87</w:t>
      </w:r>
      <w:r w:rsidRPr="000273B1">
        <w:rPr>
          <w:rFonts w:ascii="Book Antiqua" w:eastAsia="等线" w:hAnsi="Book Antiqua" w:cs="Times New Roman"/>
          <w:kern w:val="2"/>
          <w:lang w:eastAsia="zh-CN"/>
        </w:rPr>
        <w:t>: 229-239 [PMID: 23751316 DOI: 10.1159/000348439]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251 </w:t>
      </w:r>
      <w:r w:rsidRPr="000273B1">
        <w:rPr>
          <w:rFonts w:ascii="Book Antiqua" w:eastAsia="等线" w:hAnsi="Book Antiqua" w:cs="Times New Roman"/>
          <w:b/>
          <w:kern w:val="2"/>
          <w:lang w:eastAsia="zh-CN"/>
        </w:rPr>
        <w:t>Johannesson M</w:t>
      </w:r>
      <w:r w:rsidRPr="000273B1">
        <w:rPr>
          <w:rFonts w:ascii="Book Antiqua" w:eastAsia="等线" w:hAnsi="Book Antiqua" w:cs="Times New Roman"/>
          <w:kern w:val="2"/>
          <w:lang w:eastAsia="zh-CN"/>
        </w:rPr>
        <w:t xml:space="preserve">, Askling J, Montgomery SM, Ekbom A, Bahmanyar S. Cancer risk among patients with cystic fibrosis and their first-degree relatives. </w:t>
      </w:r>
      <w:r w:rsidRPr="000273B1">
        <w:rPr>
          <w:rFonts w:ascii="Book Antiqua" w:eastAsia="等线" w:hAnsi="Book Antiqua" w:cs="Times New Roman"/>
          <w:i/>
          <w:kern w:val="2"/>
          <w:lang w:eastAsia="zh-CN"/>
        </w:rPr>
        <w:t>Int J Cancer</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125</w:t>
      </w:r>
      <w:r w:rsidRPr="000273B1">
        <w:rPr>
          <w:rFonts w:ascii="Book Antiqua" w:eastAsia="等线" w:hAnsi="Book Antiqua" w:cs="Times New Roman"/>
          <w:kern w:val="2"/>
          <w:lang w:eastAsia="zh-CN"/>
        </w:rPr>
        <w:t>: 2953-2956 [PMID: 19551859 DOI: 10.1002/ijc.24679]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252 </w:t>
      </w:r>
      <w:r w:rsidRPr="000273B1">
        <w:rPr>
          <w:rFonts w:ascii="Book Antiqua" w:eastAsia="等线" w:hAnsi="Book Antiqua" w:cs="Times New Roman"/>
          <w:b/>
          <w:kern w:val="2"/>
          <w:lang w:eastAsia="zh-CN"/>
        </w:rPr>
        <w:t>Moribe T</w:t>
      </w:r>
      <w:r w:rsidRPr="000273B1">
        <w:rPr>
          <w:rFonts w:ascii="Book Antiqua" w:eastAsia="等线" w:hAnsi="Book Antiqua" w:cs="Times New Roman"/>
          <w:kern w:val="2"/>
          <w:lang w:eastAsia="zh-CN"/>
        </w:rPr>
        <w:t xml:space="preserve">, Iizuka N, Miura T, Kimura N, Tamatsukuri S, Ishitsuka H, Hamamoto Y, Sakamoto K, Tamesa T, Oka M. Methylation of multiple genes as molecular markers for diagnosis of a small, well-differentiated hepatocellular carcinoma. </w:t>
      </w:r>
      <w:r w:rsidRPr="000273B1">
        <w:rPr>
          <w:rFonts w:ascii="Book Antiqua" w:eastAsia="等线" w:hAnsi="Book Antiqua" w:cs="Times New Roman"/>
          <w:i/>
          <w:kern w:val="2"/>
          <w:lang w:eastAsia="zh-CN"/>
        </w:rPr>
        <w:t>Int J Cancer</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125</w:t>
      </w:r>
      <w:r w:rsidRPr="000273B1">
        <w:rPr>
          <w:rFonts w:ascii="Book Antiqua" w:eastAsia="等线" w:hAnsi="Book Antiqua" w:cs="Times New Roman"/>
          <w:kern w:val="2"/>
          <w:lang w:eastAsia="zh-CN"/>
        </w:rPr>
        <w:t>: 388-397 [PMID: 19384946 DOI: 10.1002/ijc.24394]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253 </w:t>
      </w:r>
      <w:r w:rsidRPr="000273B1">
        <w:rPr>
          <w:rFonts w:ascii="Book Antiqua" w:eastAsia="等线" w:hAnsi="Book Antiqua" w:cs="Times New Roman"/>
          <w:b/>
          <w:kern w:val="2"/>
          <w:lang w:eastAsia="zh-CN"/>
        </w:rPr>
        <w:t>Mignen O</w:t>
      </w:r>
      <w:r w:rsidRPr="000273B1">
        <w:rPr>
          <w:rFonts w:ascii="Book Antiqua" w:eastAsia="等线" w:hAnsi="Book Antiqua" w:cs="Times New Roman"/>
          <w:kern w:val="2"/>
          <w:lang w:eastAsia="zh-CN"/>
        </w:rPr>
        <w:t xml:space="preserve">, Constantin B, Potier-Cartereau M, Penna A, Gautier M, Guéguinou M, Renaudineau Y, Shoji KF, Félix R, Bayet E, Buscaglia P, Debant M, Chantôme A, Vandier C. Constitutive calcium entry and cancer: Updated views and insights. </w:t>
      </w:r>
      <w:r w:rsidRPr="000273B1">
        <w:rPr>
          <w:rFonts w:ascii="Book Antiqua" w:eastAsia="等线" w:hAnsi="Book Antiqua" w:cs="Times New Roman"/>
          <w:i/>
          <w:kern w:val="2"/>
          <w:lang w:eastAsia="zh-CN"/>
        </w:rPr>
        <w:t>Eur Biophys J</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46</w:t>
      </w:r>
      <w:r w:rsidRPr="000273B1">
        <w:rPr>
          <w:rFonts w:ascii="Book Antiqua" w:eastAsia="等线" w:hAnsi="Book Antiqua" w:cs="Times New Roman"/>
          <w:kern w:val="2"/>
          <w:lang w:eastAsia="zh-CN"/>
        </w:rPr>
        <w:t>: 395-413 [PMID: 28516266 DOI: 10.1007/s00249-017-1216-8]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254 </w:t>
      </w:r>
      <w:r w:rsidRPr="000273B1">
        <w:rPr>
          <w:rFonts w:ascii="Book Antiqua" w:eastAsia="等线" w:hAnsi="Book Antiqua" w:cs="Times New Roman"/>
          <w:b/>
          <w:kern w:val="2"/>
          <w:lang w:eastAsia="zh-CN"/>
        </w:rPr>
        <w:t>Xie J</w:t>
      </w:r>
      <w:r w:rsidRPr="000273B1">
        <w:rPr>
          <w:rFonts w:ascii="Book Antiqua" w:eastAsia="等线" w:hAnsi="Book Antiqua" w:cs="Times New Roman"/>
          <w:kern w:val="2"/>
          <w:lang w:eastAsia="zh-CN"/>
        </w:rPr>
        <w:t xml:space="preserve">, Pan H, Yao J, Zhou Y, Han W. SOCE and cancer: Recent progress and new perspectives. </w:t>
      </w:r>
      <w:r w:rsidRPr="000273B1">
        <w:rPr>
          <w:rFonts w:ascii="Book Antiqua" w:eastAsia="等线" w:hAnsi="Book Antiqua" w:cs="Times New Roman"/>
          <w:i/>
          <w:kern w:val="2"/>
          <w:lang w:eastAsia="zh-CN"/>
        </w:rPr>
        <w:t>Int J Cancer</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138</w:t>
      </w:r>
      <w:r w:rsidRPr="000273B1">
        <w:rPr>
          <w:rFonts w:ascii="Book Antiqua" w:eastAsia="等线" w:hAnsi="Book Antiqua" w:cs="Times New Roman"/>
          <w:kern w:val="2"/>
          <w:lang w:eastAsia="zh-CN"/>
        </w:rPr>
        <w:t>: 2067-2077 [PMID: 26355642 DOI: 10.1002/ijc.29840]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255 </w:t>
      </w:r>
      <w:r w:rsidRPr="000273B1">
        <w:rPr>
          <w:rFonts w:ascii="Book Antiqua" w:eastAsia="等线" w:hAnsi="Book Antiqua" w:cs="Times New Roman"/>
          <w:b/>
          <w:kern w:val="2"/>
          <w:lang w:eastAsia="zh-CN"/>
        </w:rPr>
        <w:t>Wang CY</w:t>
      </w:r>
      <w:r w:rsidRPr="000273B1">
        <w:rPr>
          <w:rFonts w:ascii="Book Antiqua" w:eastAsia="等线" w:hAnsi="Book Antiqua" w:cs="Times New Roman"/>
          <w:kern w:val="2"/>
          <w:lang w:eastAsia="zh-CN"/>
        </w:rPr>
        <w:t xml:space="preserve">, Lai MD, Phan NN, Sun Z, Lin YC. Meta-Analysis of Public Microarray Datasets Reveals Voltage-Gated Calcium Gene Signatures in Clinical Cancer Patients. </w:t>
      </w:r>
      <w:r w:rsidRPr="000273B1">
        <w:rPr>
          <w:rFonts w:ascii="Book Antiqua" w:eastAsia="等线" w:hAnsi="Book Antiqua" w:cs="Times New Roman"/>
          <w:i/>
          <w:kern w:val="2"/>
          <w:lang w:eastAsia="zh-CN"/>
        </w:rPr>
        <w:t>PLoS One</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10</w:t>
      </w:r>
      <w:r w:rsidRPr="000273B1">
        <w:rPr>
          <w:rFonts w:ascii="Book Antiqua" w:eastAsia="等线" w:hAnsi="Book Antiqua" w:cs="Times New Roman"/>
          <w:kern w:val="2"/>
          <w:lang w:eastAsia="zh-CN"/>
        </w:rPr>
        <w:t>: e0125766 [PMID: 26147197 DOI: 10.1371/journal.pone.0125766]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256 </w:t>
      </w:r>
      <w:r w:rsidRPr="000273B1">
        <w:rPr>
          <w:rFonts w:ascii="Book Antiqua" w:eastAsia="等线" w:hAnsi="Book Antiqua" w:cs="Times New Roman"/>
          <w:b/>
          <w:kern w:val="2"/>
          <w:lang w:eastAsia="zh-CN"/>
        </w:rPr>
        <w:t>Villalobos C</w:t>
      </w:r>
      <w:r w:rsidRPr="000273B1">
        <w:rPr>
          <w:rFonts w:ascii="Book Antiqua" w:eastAsia="等线" w:hAnsi="Book Antiqua" w:cs="Times New Roman"/>
          <w:kern w:val="2"/>
          <w:lang w:eastAsia="zh-CN"/>
        </w:rPr>
        <w:t xml:space="preserve">, Sobradillo D, Hernández-Morales M, Núñez L. Calcium remodeling in colorectal cancer. </w:t>
      </w:r>
      <w:r w:rsidRPr="000273B1">
        <w:rPr>
          <w:rFonts w:ascii="Book Antiqua" w:eastAsia="等线" w:hAnsi="Book Antiqua" w:cs="Times New Roman"/>
          <w:i/>
          <w:kern w:val="2"/>
          <w:lang w:eastAsia="zh-CN"/>
        </w:rPr>
        <w:t>Biochim Biophys Acta Mol Cell Res</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1864</w:t>
      </w:r>
      <w:r w:rsidRPr="000273B1">
        <w:rPr>
          <w:rFonts w:ascii="Book Antiqua" w:eastAsia="等线" w:hAnsi="Book Antiqua" w:cs="Times New Roman"/>
          <w:kern w:val="2"/>
          <w:lang w:eastAsia="zh-CN"/>
        </w:rPr>
        <w:t>: 843-849 [PMID: 28087343 DOI: 10.1016/j.bbamcr.2017.01.005]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257 </w:t>
      </w:r>
      <w:r w:rsidRPr="000273B1">
        <w:rPr>
          <w:rFonts w:ascii="Book Antiqua" w:eastAsia="等线" w:hAnsi="Book Antiqua" w:cs="Times New Roman"/>
          <w:b/>
          <w:kern w:val="2"/>
          <w:lang w:eastAsia="zh-CN"/>
        </w:rPr>
        <w:t>Zhang Z</w:t>
      </w:r>
      <w:r w:rsidRPr="000273B1">
        <w:rPr>
          <w:rFonts w:ascii="Book Antiqua" w:eastAsia="等线" w:hAnsi="Book Antiqua" w:cs="Times New Roman"/>
          <w:kern w:val="2"/>
          <w:lang w:eastAsia="zh-CN"/>
        </w:rPr>
        <w:t xml:space="preserve">, Liu X, Feng B, Liu N, Wu Q, Han Y, Nie Y, Wu K, Shi Y, Fan D. </w:t>
      </w:r>
      <w:r w:rsidRPr="000273B1">
        <w:rPr>
          <w:rFonts w:ascii="Book Antiqua" w:eastAsia="等线" w:hAnsi="Book Antiqua" w:cs="Times New Roman"/>
          <w:kern w:val="2"/>
          <w:lang w:eastAsia="zh-CN"/>
        </w:rPr>
        <w:lastRenderedPageBreak/>
        <w:t xml:space="preserve">STIM1, a direct target of microRNA-185, promotes tumor metastasis and is associated with poor prognosis in colorectal cancer. </w:t>
      </w:r>
      <w:r w:rsidRPr="000273B1">
        <w:rPr>
          <w:rFonts w:ascii="Book Antiqua" w:eastAsia="等线" w:hAnsi="Book Antiqua" w:cs="Times New Roman"/>
          <w:i/>
          <w:kern w:val="2"/>
          <w:lang w:eastAsia="zh-CN"/>
        </w:rPr>
        <w:t>Oncogene</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34</w:t>
      </w:r>
      <w:r w:rsidRPr="000273B1">
        <w:rPr>
          <w:rFonts w:ascii="Book Antiqua" w:eastAsia="等线" w:hAnsi="Book Antiqua" w:cs="Times New Roman"/>
          <w:kern w:val="2"/>
          <w:lang w:eastAsia="zh-CN"/>
        </w:rPr>
        <w:t>: 4808-4820 [PMID: 25531324 DOI: 10.1038/onc.2014.404]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258 </w:t>
      </w:r>
      <w:r w:rsidRPr="000273B1">
        <w:rPr>
          <w:rFonts w:ascii="Book Antiqua" w:eastAsia="等线" w:hAnsi="Book Antiqua" w:cs="Times New Roman"/>
          <w:b/>
          <w:kern w:val="2"/>
          <w:lang w:eastAsia="zh-CN"/>
        </w:rPr>
        <w:t>Shapovalov G</w:t>
      </w:r>
      <w:r w:rsidRPr="000273B1">
        <w:rPr>
          <w:rFonts w:ascii="Book Antiqua" w:eastAsia="等线" w:hAnsi="Book Antiqua" w:cs="Times New Roman"/>
          <w:kern w:val="2"/>
          <w:lang w:eastAsia="zh-CN"/>
        </w:rPr>
        <w:t xml:space="preserve">, Ritaine A, Skryma R, Prevarskaya N. Role of TRP ion channels in cancer and tumorigenesis. </w:t>
      </w:r>
      <w:r w:rsidRPr="000273B1">
        <w:rPr>
          <w:rFonts w:ascii="Book Antiqua" w:eastAsia="等线" w:hAnsi="Book Antiqua" w:cs="Times New Roman"/>
          <w:i/>
          <w:kern w:val="2"/>
          <w:lang w:eastAsia="zh-CN"/>
        </w:rPr>
        <w:t>Semin Immunopathol</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38</w:t>
      </w:r>
      <w:r w:rsidRPr="000273B1">
        <w:rPr>
          <w:rFonts w:ascii="Book Antiqua" w:eastAsia="等线" w:hAnsi="Book Antiqua" w:cs="Times New Roman"/>
          <w:kern w:val="2"/>
          <w:lang w:eastAsia="zh-CN"/>
        </w:rPr>
        <w:t>: 357-369 [PMID: 26842901 DOI: 10.1007/s00281-015-0525-1]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259 </w:t>
      </w:r>
      <w:r w:rsidRPr="000273B1">
        <w:rPr>
          <w:rFonts w:ascii="Book Antiqua" w:eastAsia="等线" w:hAnsi="Book Antiqua" w:cs="Times New Roman"/>
          <w:b/>
          <w:kern w:val="2"/>
          <w:lang w:eastAsia="zh-CN"/>
        </w:rPr>
        <w:t>Yee NS</w:t>
      </w:r>
      <w:r w:rsidRPr="000273B1">
        <w:rPr>
          <w:rFonts w:ascii="Book Antiqua" w:eastAsia="等线" w:hAnsi="Book Antiqua" w:cs="Times New Roman"/>
          <w:kern w:val="2"/>
          <w:lang w:eastAsia="zh-CN"/>
        </w:rPr>
        <w:t xml:space="preserve">, Chan AS, Yee JD, Yee RK. TRPM7 and TRPM8 Ion Channels in Pancreatic Adenocarcinoma: Potential Roles as Cancer Biomarkers and Targets. </w:t>
      </w:r>
      <w:r w:rsidRPr="000273B1">
        <w:rPr>
          <w:rFonts w:ascii="Book Antiqua" w:eastAsia="等线" w:hAnsi="Book Antiqua" w:cs="Times New Roman"/>
          <w:i/>
          <w:kern w:val="2"/>
          <w:lang w:eastAsia="zh-CN"/>
        </w:rPr>
        <w:t>Scientifica (Cairo)</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2012</w:t>
      </w:r>
      <w:r w:rsidRPr="000273B1">
        <w:rPr>
          <w:rFonts w:ascii="Book Antiqua" w:eastAsia="等线" w:hAnsi="Book Antiqua" w:cs="Times New Roman"/>
          <w:kern w:val="2"/>
          <w:lang w:eastAsia="zh-CN"/>
        </w:rPr>
        <w:t>: 415158 [PMID: 24278689 DOI: 10.6064/2012/415158]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260 </w:t>
      </w:r>
      <w:r w:rsidRPr="000273B1">
        <w:rPr>
          <w:rFonts w:ascii="Book Antiqua" w:eastAsia="等线" w:hAnsi="Book Antiqua" w:cs="Times New Roman"/>
          <w:b/>
          <w:kern w:val="2"/>
          <w:lang w:eastAsia="zh-CN"/>
        </w:rPr>
        <w:t>Wong KK</w:t>
      </w:r>
      <w:r w:rsidRPr="000273B1">
        <w:rPr>
          <w:rFonts w:ascii="Book Antiqua" w:eastAsia="等线" w:hAnsi="Book Antiqua" w:cs="Times New Roman"/>
          <w:kern w:val="2"/>
          <w:lang w:eastAsia="zh-CN"/>
        </w:rPr>
        <w:t xml:space="preserve">, Banham AH, Yaacob NS, Nur Husna SM. The oncogenic roles of TRPM ion channels in cancer. </w:t>
      </w:r>
      <w:r w:rsidRPr="000273B1">
        <w:rPr>
          <w:rFonts w:ascii="Book Antiqua" w:eastAsia="等线" w:hAnsi="Book Antiqua" w:cs="Times New Roman"/>
          <w:i/>
          <w:kern w:val="2"/>
          <w:lang w:eastAsia="zh-CN"/>
        </w:rPr>
        <w:t>J Cell Physiol</w:t>
      </w:r>
      <w:r w:rsidRPr="000273B1">
        <w:rPr>
          <w:rFonts w:ascii="Book Antiqua" w:eastAsia="等线" w:hAnsi="Book Antiqua" w:cs="Times New Roman"/>
          <w:kern w:val="2"/>
          <w:lang w:eastAsia="zh-CN"/>
        </w:rPr>
        <w:t xml:space="preserve"> 2019 [PMID: </w:t>
      </w:r>
      <w:bookmarkStart w:id="49" w:name="OLE_LINK21"/>
      <w:r w:rsidRPr="000273B1">
        <w:rPr>
          <w:rFonts w:ascii="Book Antiqua" w:eastAsia="等线" w:hAnsi="Book Antiqua" w:cs="Times New Roman"/>
          <w:kern w:val="2"/>
          <w:lang w:eastAsia="zh-CN"/>
        </w:rPr>
        <w:t>30710353</w:t>
      </w:r>
      <w:bookmarkEnd w:id="49"/>
      <w:r w:rsidRPr="000273B1">
        <w:rPr>
          <w:rFonts w:ascii="Book Antiqua" w:eastAsia="等线" w:hAnsi="Book Antiqua" w:cs="Times New Roman"/>
          <w:kern w:val="2"/>
          <w:lang w:eastAsia="zh-CN"/>
        </w:rPr>
        <w:t xml:space="preserve"> DOI: 10.1002/jcp.28168]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261 </w:t>
      </w:r>
      <w:r w:rsidRPr="000273B1">
        <w:rPr>
          <w:rFonts w:ascii="Book Antiqua" w:eastAsia="等线" w:hAnsi="Book Antiqua" w:cs="Times New Roman"/>
          <w:b/>
          <w:kern w:val="2"/>
          <w:lang w:eastAsia="zh-CN"/>
        </w:rPr>
        <w:t>Hantute-Ghesquier A</w:t>
      </w:r>
      <w:r w:rsidRPr="000273B1">
        <w:rPr>
          <w:rFonts w:ascii="Book Antiqua" w:eastAsia="等线" w:hAnsi="Book Antiqua" w:cs="Times New Roman"/>
          <w:kern w:val="2"/>
          <w:lang w:eastAsia="zh-CN"/>
        </w:rPr>
        <w:t xml:space="preserve">, Haustrate A, Prevarskaya N, Lehen'kyi V. TRPM Family Channels in Cancer. </w:t>
      </w:r>
      <w:r w:rsidRPr="000273B1">
        <w:rPr>
          <w:rFonts w:ascii="Book Antiqua" w:eastAsia="等线" w:hAnsi="Book Antiqua" w:cs="Times New Roman"/>
          <w:i/>
          <w:kern w:val="2"/>
          <w:lang w:eastAsia="zh-CN"/>
        </w:rPr>
        <w:t>Pharmaceuticals (Basel)</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11</w:t>
      </w:r>
      <w:r w:rsidRPr="000273B1">
        <w:rPr>
          <w:rFonts w:ascii="Book Antiqua" w:eastAsia="等线" w:hAnsi="Book Antiqua" w:cs="Times New Roman"/>
          <w:kern w:val="2"/>
          <w:lang w:eastAsia="zh-CN"/>
        </w:rPr>
        <w:t xml:space="preserve">: pii: E58 [PMID: </w:t>
      </w:r>
      <w:bookmarkStart w:id="50" w:name="OLE_LINK22"/>
      <w:r w:rsidRPr="000273B1">
        <w:rPr>
          <w:rFonts w:ascii="Book Antiqua" w:eastAsia="等线" w:hAnsi="Book Antiqua" w:cs="Times New Roman"/>
          <w:kern w:val="2"/>
          <w:lang w:eastAsia="zh-CN"/>
        </w:rPr>
        <w:t>29875336</w:t>
      </w:r>
      <w:bookmarkEnd w:id="50"/>
      <w:r w:rsidRPr="000273B1">
        <w:rPr>
          <w:rFonts w:ascii="Book Antiqua" w:eastAsia="等线" w:hAnsi="Book Antiqua" w:cs="Times New Roman"/>
          <w:kern w:val="2"/>
          <w:lang w:eastAsia="zh-CN"/>
        </w:rPr>
        <w:t xml:space="preserve"> DOI: 10.3390/ph11020058]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262 </w:t>
      </w:r>
      <w:r w:rsidRPr="000273B1">
        <w:rPr>
          <w:rFonts w:ascii="Book Antiqua" w:eastAsia="等线" w:hAnsi="Book Antiqua" w:cs="Times New Roman"/>
          <w:b/>
          <w:kern w:val="2"/>
          <w:lang w:eastAsia="zh-CN"/>
        </w:rPr>
        <w:t>Yee NS</w:t>
      </w:r>
      <w:r w:rsidRPr="000273B1">
        <w:rPr>
          <w:rFonts w:ascii="Book Antiqua" w:eastAsia="等线" w:hAnsi="Book Antiqua" w:cs="Times New Roman"/>
          <w:kern w:val="2"/>
          <w:lang w:eastAsia="zh-CN"/>
        </w:rPr>
        <w:t xml:space="preserve">, Zhou W, Lee M. Transient receptor potential channel TRPM8 is over-expressed and required for cellular proliferation in pancreatic adenocarcinoma. </w:t>
      </w:r>
      <w:r w:rsidRPr="000273B1">
        <w:rPr>
          <w:rFonts w:ascii="Book Antiqua" w:eastAsia="等线" w:hAnsi="Book Antiqua" w:cs="Times New Roman"/>
          <w:i/>
          <w:kern w:val="2"/>
          <w:lang w:eastAsia="zh-CN"/>
        </w:rPr>
        <w:t>Cancer Lett</w:t>
      </w:r>
      <w:r w:rsidRPr="000273B1">
        <w:rPr>
          <w:rFonts w:ascii="Book Antiqua" w:eastAsia="等线" w:hAnsi="Book Antiqua" w:cs="Times New Roman"/>
          <w:kern w:val="2"/>
          <w:lang w:eastAsia="zh-CN"/>
        </w:rPr>
        <w:t xml:space="preserve"> 2010; </w:t>
      </w:r>
      <w:r w:rsidRPr="000273B1">
        <w:rPr>
          <w:rFonts w:ascii="Book Antiqua" w:eastAsia="等线" w:hAnsi="Book Antiqua" w:cs="Times New Roman"/>
          <w:b/>
          <w:kern w:val="2"/>
          <w:lang w:eastAsia="zh-CN"/>
        </w:rPr>
        <w:t>297</w:t>
      </w:r>
      <w:r w:rsidRPr="000273B1">
        <w:rPr>
          <w:rFonts w:ascii="Book Antiqua" w:eastAsia="等线" w:hAnsi="Book Antiqua" w:cs="Times New Roman"/>
          <w:kern w:val="2"/>
          <w:lang w:eastAsia="zh-CN"/>
        </w:rPr>
        <w:t>: 49-55 [PMID: 20605675 DOI: 10.1016/j.canlet.2010.04.023]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263 </w:t>
      </w:r>
      <w:r w:rsidRPr="000273B1">
        <w:rPr>
          <w:rFonts w:ascii="Book Antiqua" w:eastAsia="等线" w:hAnsi="Book Antiqua" w:cs="Times New Roman"/>
          <w:b/>
          <w:kern w:val="2"/>
          <w:lang w:eastAsia="zh-CN"/>
        </w:rPr>
        <w:t>Rybarczyk P</w:t>
      </w:r>
      <w:r w:rsidRPr="000273B1">
        <w:rPr>
          <w:rFonts w:ascii="Book Antiqua" w:eastAsia="等线" w:hAnsi="Book Antiqua" w:cs="Times New Roman"/>
          <w:kern w:val="2"/>
          <w:lang w:eastAsia="zh-CN"/>
        </w:rPr>
        <w:t xml:space="preserve">, Gautier M, Hague F, Dhennin-Duthille I, Chatelain D, Kerr-Conte J, Pattou F, Regimbeau JM, Sevestre H, Ouadid-Ahidouch H. Transient receptor potential melastatin-related 7 channel is overexpressed in human pancreatic ductal adenocarcinomas and regulates human pancreatic cancer cell migration. </w:t>
      </w:r>
      <w:r w:rsidRPr="000273B1">
        <w:rPr>
          <w:rFonts w:ascii="Book Antiqua" w:eastAsia="等线" w:hAnsi="Book Antiqua" w:cs="Times New Roman"/>
          <w:i/>
          <w:kern w:val="2"/>
          <w:lang w:eastAsia="zh-CN"/>
        </w:rPr>
        <w:t>Int J Cancer</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131</w:t>
      </w:r>
      <w:r w:rsidRPr="000273B1">
        <w:rPr>
          <w:rFonts w:ascii="Book Antiqua" w:eastAsia="等线" w:hAnsi="Book Antiqua" w:cs="Times New Roman"/>
          <w:kern w:val="2"/>
          <w:lang w:eastAsia="zh-CN"/>
        </w:rPr>
        <w:t>: E851-E861 [PMID: 22323115 DOI: 10.1002/ijc.27487]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264 </w:t>
      </w:r>
      <w:r w:rsidRPr="000273B1">
        <w:rPr>
          <w:rFonts w:ascii="Book Antiqua" w:eastAsia="等线" w:hAnsi="Book Antiqua" w:cs="Times New Roman"/>
          <w:b/>
          <w:kern w:val="2"/>
          <w:lang w:eastAsia="zh-CN"/>
        </w:rPr>
        <w:t>Rybarczyk P</w:t>
      </w:r>
      <w:r w:rsidRPr="000273B1">
        <w:rPr>
          <w:rFonts w:ascii="Book Antiqua" w:eastAsia="等线" w:hAnsi="Book Antiqua" w:cs="Times New Roman"/>
          <w:kern w:val="2"/>
          <w:lang w:eastAsia="zh-CN"/>
        </w:rPr>
        <w:t xml:space="preserve">, Vanlaeys A, Brassart B, Dhennin-Duthille I, Chatelain D, Sevestre H, Ouadid-Ahidouch H, Gautier M. The Transient Receptor Potential Melastatin 7 Channel Regulates Pancreatic Cancer Cell Invasion through the Hsp90α/uPA/MMP2 pathway. </w:t>
      </w:r>
      <w:r w:rsidRPr="000273B1">
        <w:rPr>
          <w:rFonts w:ascii="Book Antiqua" w:eastAsia="等线" w:hAnsi="Book Antiqua" w:cs="Times New Roman"/>
          <w:i/>
          <w:kern w:val="2"/>
          <w:lang w:eastAsia="zh-CN"/>
        </w:rPr>
        <w:t>Neoplasia</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19</w:t>
      </w:r>
      <w:r w:rsidRPr="000273B1">
        <w:rPr>
          <w:rFonts w:ascii="Book Antiqua" w:eastAsia="等线" w:hAnsi="Book Antiqua" w:cs="Times New Roman"/>
          <w:kern w:val="2"/>
          <w:lang w:eastAsia="zh-CN"/>
        </w:rPr>
        <w:t xml:space="preserve">: 288-300 [PMID: 28284058 DOI: </w:t>
      </w:r>
      <w:r w:rsidRPr="000273B1">
        <w:rPr>
          <w:rFonts w:ascii="Book Antiqua" w:eastAsia="等线" w:hAnsi="Book Antiqua" w:cs="Times New Roman"/>
          <w:kern w:val="2"/>
          <w:lang w:eastAsia="zh-CN"/>
        </w:rPr>
        <w:lastRenderedPageBreak/>
        <w:t>10.1016/j.neo.2017.01.004]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265 </w:t>
      </w:r>
      <w:r w:rsidRPr="000273B1">
        <w:rPr>
          <w:rFonts w:ascii="Book Antiqua" w:eastAsia="等线" w:hAnsi="Book Antiqua" w:cs="Times New Roman"/>
          <w:b/>
          <w:kern w:val="2"/>
          <w:lang w:eastAsia="zh-CN"/>
        </w:rPr>
        <w:t>Yee NS</w:t>
      </w:r>
      <w:r w:rsidRPr="000273B1">
        <w:rPr>
          <w:rFonts w:ascii="Book Antiqua" w:eastAsia="等线" w:hAnsi="Book Antiqua" w:cs="Times New Roman"/>
          <w:kern w:val="2"/>
          <w:lang w:eastAsia="zh-CN"/>
        </w:rPr>
        <w:t xml:space="preserve">, Kazi AA, Li Q, Yang Z, Berg A, Yee RK. Aberrant over-expression of TRPM7 ion channels in pancreatic cancer: Required for cancer cell invasion and implicated in tumor growth and metastasis. </w:t>
      </w:r>
      <w:r w:rsidRPr="000273B1">
        <w:rPr>
          <w:rFonts w:ascii="Book Antiqua" w:eastAsia="等线" w:hAnsi="Book Antiqua" w:cs="Times New Roman"/>
          <w:i/>
          <w:kern w:val="2"/>
          <w:lang w:eastAsia="zh-CN"/>
        </w:rPr>
        <w:t>Biol Open</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4</w:t>
      </w:r>
      <w:r w:rsidRPr="000273B1">
        <w:rPr>
          <w:rFonts w:ascii="Book Antiqua" w:eastAsia="等线" w:hAnsi="Book Antiqua" w:cs="Times New Roman"/>
          <w:kern w:val="2"/>
          <w:lang w:eastAsia="zh-CN"/>
        </w:rPr>
        <w:t>: 507-514 [PMID: 25770184 DOI: 10.1242/bio.20137088]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266 </w:t>
      </w:r>
      <w:r w:rsidRPr="000273B1">
        <w:rPr>
          <w:rFonts w:ascii="Book Antiqua" w:eastAsia="等线" w:hAnsi="Book Antiqua" w:cs="Times New Roman"/>
          <w:b/>
          <w:kern w:val="2"/>
          <w:lang w:eastAsia="zh-CN"/>
        </w:rPr>
        <w:t>Yee NS</w:t>
      </w:r>
      <w:r w:rsidRPr="000273B1">
        <w:rPr>
          <w:rFonts w:ascii="Book Antiqua" w:eastAsia="等线" w:hAnsi="Book Antiqua" w:cs="Times New Roman"/>
          <w:kern w:val="2"/>
          <w:lang w:eastAsia="zh-CN"/>
        </w:rPr>
        <w:t xml:space="preserve">, Zhou W, Lee M, Yee RK. Targeted silencing of TRPM7 ion channel induces replicative senescence and produces enhanced cytotoxicity with gemcitabine in pancreatic adenocarcinoma. </w:t>
      </w:r>
      <w:r w:rsidRPr="000273B1">
        <w:rPr>
          <w:rFonts w:ascii="Book Antiqua" w:eastAsia="等线" w:hAnsi="Book Antiqua" w:cs="Times New Roman"/>
          <w:i/>
          <w:kern w:val="2"/>
          <w:lang w:eastAsia="zh-CN"/>
        </w:rPr>
        <w:t>Cancer Lett</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318</w:t>
      </w:r>
      <w:r w:rsidRPr="000273B1">
        <w:rPr>
          <w:rFonts w:ascii="Book Antiqua" w:eastAsia="等线" w:hAnsi="Book Antiqua" w:cs="Times New Roman"/>
          <w:kern w:val="2"/>
          <w:lang w:eastAsia="zh-CN"/>
        </w:rPr>
        <w:t>: 99-105 [PMID: 22166235 DOI: 10.1016/j.canlet.2011.12.007]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267 </w:t>
      </w:r>
      <w:r w:rsidRPr="000273B1">
        <w:rPr>
          <w:rFonts w:ascii="Book Antiqua" w:eastAsia="等线" w:hAnsi="Book Antiqua" w:cs="Times New Roman"/>
          <w:b/>
          <w:kern w:val="2"/>
          <w:lang w:eastAsia="zh-CN"/>
        </w:rPr>
        <w:t>Yee NS</w:t>
      </w:r>
      <w:r w:rsidRPr="000273B1">
        <w:rPr>
          <w:rFonts w:ascii="Book Antiqua" w:eastAsia="等线" w:hAnsi="Book Antiqua" w:cs="Times New Roman"/>
          <w:kern w:val="2"/>
          <w:lang w:eastAsia="zh-CN"/>
        </w:rPr>
        <w:t xml:space="preserve">. Role of TRPM7 in Cancer: Potential as Molecular Biomarker and Therapeutic Target. </w:t>
      </w:r>
      <w:r w:rsidRPr="000273B1">
        <w:rPr>
          <w:rFonts w:ascii="Book Antiqua" w:eastAsia="等线" w:hAnsi="Book Antiqua" w:cs="Times New Roman"/>
          <w:i/>
          <w:kern w:val="2"/>
          <w:lang w:eastAsia="zh-CN"/>
        </w:rPr>
        <w:t xml:space="preserve">Pharmaceuticals </w:t>
      </w:r>
      <w:r w:rsidRPr="000273B1">
        <w:rPr>
          <w:rFonts w:ascii="Book Antiqua" w:eastAsia="等线" w:hAnsi="Book Antiqua" w:cs="Times New Roman"/>
          <w:iCs/>
          <w:kern w:val="2"/>
          <w:lang w:eastAsia="zh-CN"/>
        </w:rPr>
        <w:t>(Basel)</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10</w:t>
      </w:r>
      <w:r w:rsidRPr="000273B1">
        <w:rPr>
          <w:rFonts w:ascii="Book Antiqua" w:eastAsia="等线" w:hAnsi="Book Antiqua" w:cs="Times New Roman"/>
          <w:kern w:val="2"/>
          <w:lang w:eastAsia="zh-CN"/>
        </w:rPr>
        <w:t xml:space="preserve">: pii: E39 [PMID: </w:t>
      </w:r>
      <w:bookmarkStart w:id="51" w:name="OLE_LINK23"/>
      <w:r w:rsidRPr="000273B1">
        <w:rPr>
          <w:rFonts w:ascii="Book Antiqua" w:eastAsia="等线" w:hAnsi="Book Antiqua" w:cs="Times New Roman"/>
          <w:kern w:val="2"/>
          <w:lang w:eastAsia="zh-CN"/>
        </w:rPr>
        <w:t>28379203</w:t>
      </w:r>
      <w:bookmarkEnd w:id="51"/>
      <w:r w:rsidRPr="000273B1">
        <w:rPr>
          <w:rFonts w:ascii="Book Antiqua" w:eastAsia="等线" w:hAnsi="Book Antiqua" w:cs="Times New Roman"/>
          <w:kern w:val="2"/>
          <w:lang w:eastAsia="zh-CN"/>
        </w:rPr>
        <w:t xml:space="preserve"> DOI: 10.3390/ph10020039]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268 </w:t>
      </w:r>
      <w:r w:rsidRPr="000273B1">
        <w:rPr>
          <w:rFonts w:ascii="Book Antiqua" w:eastAsia="等线" w:hAnsi="Book Antiqua" w:cs="Times New Roman"/>
          <w:b/>
          <w:kern w:val="2"/>
          <w:lang w:eastAsia="zh-CN"/>
        </w:rPr>
        <w:t>Dai Q</w:t>
      </w:r>
      <w:r w:rsidRPr="000273B1">
        <w:rPr>
          <w:rFonts w:ascii="Book Antiqua" w:eastAsia="等线" w:hAnsi="Book Antiqua" w:cs="Times New Roman"/>
          <w:kern w:val="2"/>
          <w:lang w:eastAsia="zh-CN"/>
        </w:rPr>
        <w:t xml:space="preserve">, Shrubsole MJ, Ness RM, Schlundt D, Cai Q, Smalley WE, Li M, Shyr Y, Zheng W. The relation of magnesium and calcium intakes and a genetic polymorphism in the magnesium transporter to colorectal neoplasia risk. </w:t>
      </w:r>
      <w:r w:rsidRPr="000273B1">
        <w:rPr>
          <w:rFonts w:ascii="Book Antiqua" w:eastAsia="等线" w:hAnsi="Book Antiqua" w:cs="Times New Roman"/>
          <w:i/>
          <w:kern w:val="2"/>
          <w:lang w:eastAsia="zh-CN"/>
        </w:rPr>
        <w:t>Am J Clin Nutr</w:t>
      </w:r>
      <w:r w:rsidRPr="000273B1">
        <w:rPr>
          <w:rFonts w:ascii="Book Antiqua" w:eastAsia="等线" w:hAnsi="Book Antiqua" w:cs="Times New Roman"/>
          <w:kern w:val="2"/>
          <w:lang w:eastAsia="zh-CN"/>
        </w:rPr>
        <w:t xml:space="preserve"> 2007; </w:t>
      </w:r>
      <w:r w:rsidRPr="000273B1">
        <w:rPr>
          <w:rFonts w:ascii="Book Antiqua" w:eastAsia="等线" w:hAnsi="Book Antiqua" w:cs="Times New Roman"/>
          <w:b/>
          <w:kern w:val="2"/>
          <w:lang w:eastAsia="zh-CN"/>
        </w:rPr>
        <w:t>86</w:t>
      </w:r>
      <w:r w:rsidRPr="000273B1">
        <w:rPr>
          <w:rFonts w:ascii="Book Antiqua" w:eastAsia="等线" w:hAnsi="Book Antiqua" w:cs="Times New Roman"/>
          <w:kern w:val="2"/>
          <w:lang w:eastAsia="zh-CN"/>
        </w:rPr>
        <w:t>: 743-751 [PMID: 17823441 DOI: 10.1093/ajcn/86.3.743]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269 </w:t>
      </w:r>
      <w:r w:rsidRPr="000273B1">
        <w:rPr>
          <w:rFonts w:ascii="Book Antiqua" w:eastAsia="等线" w:hAnsi="Book Antiqua" w:cs="Times New Roman"/>
          <w:b/>
          <w:kern w:val="2"/>
          <w:lang w:eastAsia="zh-CN"/>
        </w:rPr>
        <w:t>Kim BJ</w:t>
      </w:r>
      <w:r w:rsidRPr="000273B1">
        <w:rPr>
          <w:rFonts w:ascii="Book Antiqua" w:eastAsia="等线" w:hAnsi="Book Antiqua" w:cs="Times New Roman"/>
          <w:kern w:val="2"/>
          <w:lang w:eastAsia="zh-CN"/>
        </w:rPr>
        <w:t xml:space="preserve">, Park EJ, Lee JH, Jeon JH, Kim SJ, So I. Suppression of transient receptor potential melastatin 7 channel induces cell death in gastric cancer. </w:t>
      </w:r>
      <w:r w:rsidRPr="000273B1">
        <w:rPr>
          <w:rFonts w:ascii="Book Antiqua" w:eastAsia="等线" w:hAnsi="Book Antiqua" w:cs="Times New Roman"/>
          <w:i/>
          <w:kern w:val="2"/>
          <w:lang w:eastAsia="zh-CN"/>
        </w:rPr>
        <w:t>Cancer Sci</w:t>
      </w:r>
      <w:r w:rsidRPr="000273B1">
        <w:rPr>
          <w:rFonts w:ascii="Book Antiqua" w:eastAsia="等线" w:hAnsi="Book Antiqua" w:cs="Times New Roman"/>
          <w:kern w:val="2"/>
          <w:lang w:eastAsia="zh-CN"/>
        </w:rPr>
        <w:t xml:space="preserve"> 2008; </w:t>
      </w:r>
      <w:r w:rsidRPr="000273B1">
        <w:rPr>
          <w:rFonts w:ascii="Book Antiqua" w:eastAsia="等线" w:hAnsi="Book Antiqua" w:cs="Times New Roman"/>
          <w:b/>
          <w:kern w:val="2"/>
          <w:lang w:eastAsia="zh-CN"/>
        </w:rPr>
        <w:t>99</w:t>
      </w:r>
      <w:r w:rsidRPr="000273B1">
        <w:rPr>
          <w:rFonts w:ascii="Book Antiqua" w:eastAsia="等线" w:hAnsi="Book Antiqua" w:cs="Times New Roman"/>
          <w:kern w:val="2"/>
          <w:lang w:eastAsia="zh-CN"/>
        </w:rPr>
        <w:t>: 2502-2509 [PMID: 19032368 DOI: 10.1111/j.1349-7006.2008.00982.x]</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270 </w:t>
      </w:r>
      <w:r w:rsidRPr="000273B1">
        <w:rPr>
          <w:rFonts w:ascii="Book Antiqua" w:eastAsia="等线" w:hAnsi="Book Antiqua" w:cs="Times New Roman"/>
          <w:b/>
          <w:kern w:val="2"/>
          <w:lang w:eastAsia="zh-CN"/>
        </w:rPr>
        <w:t>Kim BJ</w:t>
      </w:r>
      <w:r w:rsidRPr="000273B1">
        <w:rPr>
          <w:rFonts w:ascii="Book Antiqua" w:eastAsia="等线" w:hAnsi="Book Antiqua" w:cs="Times New Roman"/>
          <w:kern w:val="2"/>
          <w:lang w:eastAsia="zh-CN"/>
        </w:rPr>
        <w:t xml:space="preserve">, Kim SY, Lee S, Jeon JH, Matsui H, Kwon YK, Kim SJ, So I. The role of transient receptor potential channel blockers in human gastric cancer cell viability. </w:t>
      </w:r>
      <w:r w:rsidRPr="000273B1">
        <w:rPr>
          <w:rFonts w:ascii="Book Antiqua" w:eastAsia="等线" w:hAnsi="Book Antiqua" w:cs="Times New Roman"/>
          <w:i/>
          <w:kern w:val="2"/>
          <w:lang w:eastAsia="zh-CN"/>
        </w:rPr>
        <w:t>Can J Physiol Pharmacol</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90</w:t>
      </w:r>
      <w:r w:rsidRPr="000273B1">
        <w:rPr>
          <w:rFonts w:ascii="Book Antiqua" w:eastAsia="等线" w:hAnsi="Book Antiqua" w:cs="Times New Roman"/>
          <w:kern w:val="2"/>
          <w:lang w:eastAsia="zh-CN"/>
        </w:rPr>
        <w:t>: 175-186 [PMID: 22308955 DOI: 10.1139/y11-114]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271 </w:t>
      </w:r>
      <w:r w:rsidRPr="000273B1">
        <w:rPr>
          <w:rFonts w:ascii="Book Antiqua" w:eastAsia="等线" w:hAnsi="Book Antiqua" w:cs="Times New Roman"/>
          <w:b/>
          <w:kern w:val="2"/>
          <w:lang w:eastAsia="zh-CN"/>
        </w:rPr>
        <w:t>Kim BJ</w:t>
      </w:r>
      <w:r w:rsidRPr="000273B1">
        <w:rPr>
          <w:rFonts w:ascii="Book Antiqua" w:eastAsia="等线" w:hAnsi="Book Antiqua" w:cs="Times New Roman"/>
          <w:kern w:val="2"/>
          <w:lang w:eastAsia="zh-CN"/>
        </w:rPr>
        <w:t xml:space="preserve">, Hong C. Role of transient receptor potential melastatin type 7 channel in gastric cancer. </w:t>
      </w:r>
      <w:r w:rsidRPr="000273B1">
        <w:rPr>
          <w:rFonts w:ascii="Book Antiqua" w:eastAsia="等线" w:hAnsi="Book Antiqua" w:cs="Times New Roman"/>
          <w:i/>
          <w:kern w:val="2"/>
          <w:lang w:eastAsia="zh-CN"/>
        </w:rPr>
        <w:t>Integr Med Res</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5</w:t>
      </w:r>
      <w:r w:rsidRPr="000273B1">
        <w:rPr>
          <w:rFonts w:ascii="Book Antiqua" w:eastAsia="等线" w:hAnsi="Book Antiqua" w:cs="Times New Roman"/>
          <w:kern w:val="2"/>
          <w:lang w:eastAsia="zh-CN"/>
        </w:rPr>
        <w:t>: 124-130 [PMID: 28462107 DOI: 10.1016/j.imr.2016.04.004]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272 </w:t>
      </w:r>
      <w:r w:rsidRPr="000273B1">
        <w:rPr>
          <w:rFonts w:ascii="Book Antiqua" w:eastAsia="等线" w:hAnsi="Book Antiqua" w:cs="Times New Roman"/>
          <w:b/>
          <w:kern w:val="2"/>
          <w:lang w:eastAsia="zh-CN"/>
        </w:rPr>
        <w:t>Lin R</w:t>
      </w:r>
      <w:r w:rsidRPr="000273B1">
        <w:rPr>
          <w:rFonts w:ascii="Book Antiqua" w:eastAsia="等线" w:hAnsi="Book Antiqua" w:cs="Times New Roman"/>
          <w:kern w:val="2"/>
          <w:lang w:eastAsia="zh-CN"/>
        </w:rPr>
        <w:t xml:space="preserve">, Wang Y, Chen Q, Liu Z, Xiao S, Wang B, Shi B. TRPM2 promotes the proliferation and invasion of pancreatic ductal adenocarcinoma. </w:t>
      </w:r>
      <w:r w:rsidRPr="000273B1">
        <w:rPr>
          <w:rFonts w:ascii="Book Antiqua" w:eastAsia="等线" w:hAnsi="Book Antiqua" w:cs="Times New Roman"/>
          <w:i/>
          <w:kern w:val="2"/>
          <w:lang w:eastAsia="zh-CN"/>
        </w:rPr>
        <w:t>Mol Med Rep</w:t>
      </w:r>
      <w:r w:rsidRPr="000273B1">
        <w:rPr>
          <w:rFonts w:ascii="Book Antiqua" w:eastAsia="等线" w:hAnsi="Book Antiqua" w:cs="Times New Roman"/>
          <w:kern w:val="2"/>
          <w:lang w:eastAsia="zh-CN"/>
        </w:rPr>
        <w:t xml:space="preserve"> </w:t>
      </w:r>
      <w:r w:rsidRPr="000273B1">
        <w:rPr>
          <w:rFonts w:ascii="Book Antiqua" w:eastAsia="等线" w:hAnsi="Book Antiqua" w:cs="Times New Roman"/>
          <w:kern w:val="2"/>
          <w:lang w:eastAsia="zh-CN"/>
        </w:rPr>
        <w:lastRenderedPageBreak/>
        <w:t xml:space="preserve">2018; </w:t>
      </w:r>
      <w:r w:rsidRPr="000273B1">
        <w:rPr>
          <w:rFonts w:ascii="Book Antiqua" w:eastAsia="等线" w:hAnsi="Book Antiqua" w:cs="Times New Roman"/>
          <w:b/>
          <w:kern w:val="2"/>
          <w:lang w:eastAsia="zh-CN"/>
        </w:rPr>
        <w:t>17</w:t>
      </w:r>
      <w:r w:rsidRPr="000273B1">
        <w:rPr>
          <w:rFonts w:ascii="Book Antiqua" w:eastAsia="等线" w:hAnsi="Book Antiqua" w:cs="Times New Roman"/>
          <w:kern w:val="2"/>
          <w:lang w:eastAsia="zh-CN"/>
        </w:rPr>
        <w:t>: 7537-7544 [PMID: 29620272 DOI: 10.3892/mmr.2018.8816]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273 </w:t>
      </w:r>
      <w:r w:rsidRPr="000273B1">
        <w:rPr>
          <w:rFonts w:ascii="Book Antiqua" w:eastAsia="等线" w:hAnsi="Book Antiqua" w:cs="Times New Roman"/>
          <w:b/>
          <w:kern w:val="2"/>
          <w:lang w:eastAsia="zh-CN"/>
        </w:rPr>
        <w:t>Almasi S</w:t>
      </w:r>
      <w:r w:rsidRPr="000273B1">
        <w:rPr>
          <w:rFonts w:ascii="Book Antiqua" w:eastAsia="等线" w:hAnsi="Book Antiqua" w:cs="Times New Roman"/>
          <w:kern w:val="2"/>
          <w:lang w:eastAsia="zh-CN"/>
        </w:rPr>
        <w:t xml:space="preserve">, Kennedy BE, El-Aghil M, Sterea AM, Gujar S, Partida-Sánchez S, El Hiani Y. TRPM2 channel-mediated regulation of autophagy maintains mitochondrial function and promotes gastric cancer cell survival via the JNK-signaling pathway. </w:t>
      </w:r>
      <w:r w:rsidRPr="000273B1">
        <w:rPr>
          <w:rFonts w:ascii="Book Antiqua" w:eastAsia="等线" w:hAnsi="Book Antiqua" w:cs="Times New Roman"/>
          <w:i/>
          <w:kern w:val="2"/>
          <w:lang w:eastAsia="zh-CN"/>
        </w:rPr>
        <w:t>J Biol Chem</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293</w:t>
      </w:r>
      <w:r w:rsidRPr="000273B1">
        <w:rPr>
          <w:rFonts w:ascii="Book Antiqua" w:eastAsia="等线" w:hAnsi="Book Antiqua" w:cs="Times New Roman"/>
          <w:kern w:val="2"/>
          <w:lang w:eastAsia="zh-CN"/>
        </w:rPr>
        <w:t>: 3637-3650 [PMID: 29343514 DOI: 10.1074/jbc.M117.817635]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274 </w:t>
      </w:r>
      <w:r w:rsidRPr="000273B1">
        <w:rPr>
          <w:rFonts w:ascii="Book Antiqua" w:eastAsia="等线" w:hAnsi="Book Antiqua" w:cs="Times New Roman"/>
          <w:b/>
          <w:kern w:val="2"/>
          <w:lang w:eastAsia="zh-CN"/>
        </w:rPr>
        <w:t>Sobradillo D</w:t>
      </w:r>
      <w:r w:rsidRPr="000273B1">
        <w:rPr>
          <w:rFonts w:ascii="Book Antiqua" w:eastAsia="等线" w:hAnsi="Book Antiqua" w:cs="Times New Roman"/>
          <w:kern w:val="2"/>
          <w:lang w:eastAsia="zh-CN"/>
        </w:rPr>
        <w:t xml:space="preserve">, Hernández-Morales M, Ubierna D, Moyer MP, Núñez L, Villalobos C. A reciprocal shift in transient receptor potential channel 1 (TRPC1) and stromal interaction molecule 2 (STIM2) contributes to Ca2+ remodeling and cancer hallmarks in colorectal carcinoma cells. </w:t>
      </w:r>
      <w:r w:rsidRPr="000273B1">
        <w:rPr>
          <w:rFonts w:ascii="Book Antiqua" w:eastAsia="等线" w:hAnsi="Book Antiqua" w:cs="Times New Roman"/>
          <w:i/>
          <w:kern w:val="2"/>
          <w:lang w:eastAsia="zh-CN"/>
        </w:rPr>
        <w:t>J Biol Chem</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289</w:t>
      </w:r>
      <w:r w:rsidRPr="000273B1">
        <w:rPr>
          <w:rFonts w:ascii="Book Antiqua" w:eastAsia="等线" w:hAnsi="Book Antiqua" w:cs="Times New Roman"/>
          <w:kern w:val="2"/>
          <w:lang w:eastAsia="zh-CN"/>
        </w:rPr>
        <w:t>: 28765-28782 [PMID: 25143380 DOI: 10.1074/jbc.M114.581678]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275 </w:t>
      </w:r>
      <w:r w:rsidRPr="000273B1">
        <w:rPr>
          <w:rFonts w:ascii="Book Antiqua" w:eastAsia="等线" w:hAnsi="Book Antiqua" w:cs="Times New Roman"/>
          <w:b/>
          <w:kern w:val="2"/>
          <w:lang w:eastAsia="zh-CN"/>
        </w:rPr>
        <w:t>Zhu H</w:t>
      </w:r>
      <w:r w:rsidRPr="000273B1">
        <w:rPr>
          <w:rFonts w:ascii="Book Antiqua" w:eastAsia="等线" w:hAnsi="Book Antiqua" w:cs="Times New Roman"/>
          <w:kern w:val="2"/>
          <w:lang w:eastAsia="zh-CN"/>
        </w:rPr>
        <w:t xml:space="preserve">, Zhang H, Jin F, Fang M, Huang M, Yang CS, Chen T, Fu L, Pan Z. Elevated Orai1 expression mediates tumor-promoting intracellular Ca2+ oscillations in human esophageal squamous cell carcinoma. </w:t>
      </w:r>
      <w:r w:rsidRPr="000273B1">
        <w:rPr>
          <w:rFonts w:ascii="Book Antiqua" w:eastAsia="等线" w:hAnsi="Book Antiqua" w:cs="Times New Roman"/>
          <w:i/>
          <w:kern w:val="2"/>
          <w:lang w:eastAsia="zh-CN"/>
        </w:rPr>
        <w:t>Oncotarget</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5</w:t>
      </w:r>
      <w:r w:rsidRPr="000273B1">
        <w:rPr>
          <w:rFonts w:ascii="Book Antiqua" w:eastAsia="等线" w:hAnsi="Book Antiqua" w:cs="Times New Roman"/>
          <w:kern w:val="2"/>
          <w:lang w:eastAsia="zh-CN"/>
        </w:rPr>
        <w:t>: 3455-3471 [PMID: 24797725 DOI: 10.18632/oncotarget.1903]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276 </w:t>
      </w:r>
      <w:r w:rsidRPr="000273B1">
        <w:rPr>
          <w:rFonts w:ascii="Book Antiqua" w:eastAsia="等线" w:hAnsi="Book Antiqua" w:cs="Times New Roman"/>
          <w:b/>
          <w:kern w:val="2"/>
          <w:lang w:eastAsia="zh-CN"/>
        </w:rPr>
        <w:t>Shi Y</w:t>
      </w:r>
      <w:r w:rsidRPr="000273B1">
        <w:rPr>
          <w:rFonts w:ascii="Book Antiqua" w:eastAsia="等线" w:hAnsi="Book Antiqua" w:cs="Times New Roman"/>
          <w:kern w:val="2"/>
          <w:lang w:eastAsia="zh-CN"/>
        </w:rPr>
        <w:t xml:space="preserve">, Ding X, He ZH, Zhou KC, Wang Q, Wang YZ. Critical role of TRPC6 channels in G2 phase transition and the development of human oesophageal cancer. </w:t>
      </w:r>
      <w:r w:rsidRPr="000273B1">
        <w:rPr>
          <w:rFonts w:ascii="Book Antiqua" w:eastAsia="等线" w:hAnsi="Book Antiqua" w:cs="Times New Roman"/>
          <w:i/>
          <w:kern w:val="2"/>
          <w:lang w:eastAsia="zh-CN"/>
        </w:rPr>
        <w:t>Gut</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58</w:t>
      </w:r>
      <w:r w:rsidRPr="000273B1">
        <w:rPr>
          <w:rFonts w:ascii="Book Antiqua" w:eastAsia="等线" w:hAnsi="Book Antiqua" w:cs="Times New Roman"/>
          <w:kern w:val="2"/>
          <w:lang w:eastAsia="zh-CN"/>
        </w:rPr>
        <w:t>: 1443-1450 [PMID: 19651628 DOI: 10.1136/gut.2009.181735]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277 </w:t>
      </w:r>
      <w:r w:rsidRPr="000273B1">
        <w:rPr>
          <w:rFonts w:ascii="Book Antiqua" w:eastAsia="等线" w:hAnsi="Book Antiqua" w:cs="Times New Roman"/>
          <w:b/>
          <w:kern w:val="2"/>
          <w:lang w:eastAsia="zh-CN"/>
        </w:rPr>
        <w:t>Zhang SS</w:t>
      </w:r>
      <w:r w:rsidRPr="000273B1">
        <w:rPr>
          <w:rFonts w:ascii="Book Antiqua" w:eastAsia="等线" w:hAnsi="Book Antiqua" w:cs="Times New Roman"/>
          <w:kern w:val="2"/>
          <w:lang w:eastAsia="zh-CN"/>
        </w:rPr>
        <w:t xml:space="preserve">, Wen J, Yang F, Cai XL, Yang H, Luo KJ, Liu QW, Hu RG, Xie X, Huang QY, Chen JY, Fu JH, Hu Y. High expression of transient potential receptor C6 correlated with poor prognosis in patients with esophageal squamous cell carcinoma. </w:t>
      </w:r>
      <w:r w:rsidRPr="000273B1">
        <w:rPr>
          <w:rFonts w:ascii="Book Antiqua" w:eastAsia="等线" w:hAnsi="Book Antiqua" w:cs="Times New Roman"/>
          <w:i/>
          <w:kern w:val="2"/>
          <w:lang w:eastAsia="zh-CN"/>
        </w:rPr>
        <w:t>Med Oncol</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30</w:t>
      </w:r>
      <w:r w:rsidRPr="000273B1">
        <w:rPr>
          <w:rFonts w:ascii="Book Antiqua" w:eastAsia="等线" w:hAnsi="Book Antiqua" w:cs="Times New Roman"/>
          <w:kern w:val="2"/>
          <w:lang w:eastAsia="zh-CN"/>
        </w:rPr>
        <w:t>: 607 [PMID: 23686700 DOI: 10.1007/s12032-013-0607-7]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278 </w:t>
      </w:r>
      <w:r w:rsidRPr="000273B1">
        <w:rPr>
          <w:rFonts w:ascii="Book Antiqua" w:eastAsia="等线" w:hAnsi="Book Antiqua" w:cs="Times New Roman"/>
          <w:b/>
          <w:kern w:val="2"/>
          <w:lang w:eastAsia="zh-CN"/>
        </w:rPr>
        <w:t>Cai R</w:t>
      </w:r>
      <w:r w:rsidRPr="000273B1">
        <w:rPr>
          <w:rFonts w:ascii="Book Antiqua" w:eastAsia="等线" w:hAnsi="Book Antiqua" w:cs="Times New Roman"/>
          <w:kern w:val="2"/>
          <w:lang w:eastAsia="zh-CN"/>
        </w:rPr>
        <w:t xml:space="preserve">, Ding X, Zhou K, Shi Y, Ge R, Ren G, Jin Y, Wang Y. Blockade of TRPC6 channels induced G2/M phase arrest and suppressed growth in human gastric cancer cells. </w:t>
      </w:r>
      <w:r w:rsidRPr="000273B1">
        <w:rPr>
          <w:rFonts w:ascii="Book Antiqua" w:eastAsia="等线" w:hAnsi="Book Antiqua" w:cs="Times New Roman"/>
          <w:i/>
          <w:kern w:val="2"/>
          <w:lang w:eastAsia="zh-CN"/>
        </w:rPr>
        <w:t>Int J Cancer</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125</w:t>
      </w:r>
      <w:r w:rsidRPr="000273B1">
        <w:rPr>
          <w:rFonts w:ascii="Book Antiqua" w:eastAsia="等线" w:hAnsi="Book Antiqua" w:cs="Times New Roman"/>
          <w:kern w:val="2"/>
          <w:lang w:eastAsia="zh-CN"/>
        </w:rPr>
        <w:t>: 2281-2287 [PMID: 19610066 DOI: 10.1002/ijc.24551]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279 </w:t>
      </w:r>
      <w:r w:rsidRPr="000273B1">
        <w:rPr>
          <w:rFonts w:ascii="Book Antiqua" w:eastAsia="等线" w:hAnsi="Book Antiqua" w:cs="Times New Roman"/>
          <w:b/>
          <w:kern w:val="2"/>
          <w:lang w:eastAsia="zh-CN"/>
        </w:rPr>
        <w:t>Kondratska K</w:t>
      </w:r>
      <w:r w:rsidRPr="000273B1">
        <w:rPr>
          <w:rFonts w:ascii="Book Antiqua" w:eastAsia="等线" w:hAnsi="Book Antiqua" w:cs="Times New Roman"/>
          <w:kern w:val="2"/>
          <w:lang w:eastAsia="zh-CN"/>
        </w:rPr>
        <w:t xml:space="preserve">, Kondratskyi A, Yassine M, Lemonnier L, Lepage G, Morabito A, Skryma R, Prevarskaya N. Orai1 and STIM1 mediate SOCE and contribute to </w:t>
      </w:r>
      <w:r w:rsidRPr="000273B1">
        <w:rPr>
          <w:rFonts w:ascii="Book Antiqua" w:eastAsia="等线" w:hAnsi="Book Antiqua" w:cs="Times New Roman"/>
          <w:kern w:val="2"/>
          <w:lang w:eastAsia="zh-CN"/>
        </w:rPr>
        <w:lastRenderedPageBreak/>
        <w:t xml:space="preserve">apoptotic resistance of pancreatic adenocarcinoma. </w:t>
      </w:r>
      <w:r w:rsidRPr="000273B1">
        <w:rPr>
          <w:rFonts w:ascii="Book Antiqua" w:eastAsia="等线" w:hAnsi="Book Antiqua" w:cs="Times New Roman"/>
          <w:i/>
          <w:kern w:val="2"/>
          <w:lang w:eastAsia="zh-CN"/>
        </w:rPr>
        <w:t>Biochim Biophys Acta</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1843</w:t>
      </w:r>
      <w:r w:rsidRPr="000273B1">
        <w:rPr>
          <w:rFonts w:ascii="Book Antiqua" w:eastAsia="等线" w:hAnsi="Book Antiqua" w:cs="Times New Roman"/>
          <w:kern w:val="2"/>
          <w:lang w:eastAsia="zh-CN"/>
        </w:rPr>
        <w:t>: 2263-2269 [PMID: 24583265 DOI: 10.1016/j.bbamcr.2014.02.012]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280 </w:t>
      </w:r>
      <w:r w:rsidRPr="000273B1">
        <w:rPr>
          <w:rFonts w:ascii="Book Antiqua" w:eastAsia="等线" w:hAnsi="Book Antiqua" w:cs="Times New Roman"/>
          <w:b/>
          <w:kern w:val="2"/>
          <w:lang w:eastAsia="zh-CN"/>
        </w:rPr>
        <w:t>Crottès D</w:t>
      </w:r>
      <w:r w:rsidRPr="000273B1">
        <w:rPr>
          <w:rFonts w:ascii="Book Antiqua" w:eastAsia="等线" w:hAnsi="Book Antiqua" w:cs="Times New Roman"/>
          <w:kern w:val="2"/>
          <w:lang w:eastAsia="zh-CN"/>
        </w:rPr>
        <w:t xml:space="preserve">, Rapetti-Mauss R, Alcaraz-Perez F, Tichet M, Gariano G, Martial S, Guizouarn H, Pellissier B, Loubat A, Popa A, Paquet A, Presta M, Tartare-Deckert S, Cayuela ML, Martin P, Borgese F, Soriani O. SIGMAR1 Regulates Membrane Electrical Activity in Response to Extracellular Matrix Stimulation to Drive Cancer Cell Invasiveness. </w:t>
      </w:r>
      <w:r w:rsidRPr="000273B1">
        <w:rPr>
          <w:rFonts w:ascii="Book Antiqua" w:eastAsia="等线" w:hAnsi="Book Antiqua" w:cs="Times New Roman"/>
          <w:i/>
          <w:kern w:val="2"/>
          <w:lang w:eastAsia="zh-CN"/>
        </w:rPr>
        <w:t>Cancer Res</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76</w:t>
      </w:r>
      <w:r w:rsidRPr="000273B1">
        <w:rPr>
          <w:rFonts w:ascii="Book Antiqua" w:eastAsia="等线" w:hAnsi="Book Antiqua" w:cs="Times New Roman"/>
          <w:kern w:val="2"/>
          <w:lang w:eastAsia="zh-CN"/>
        </w:rPr>
        <w:t>: 607-618 [PMID: 26645564 DOI: 10.1158/0008-5472.CAN-15-1465]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281 </w:t>
      </w:r>
      <w:r w:rsidRPr="000273B1">
        <w:rPr>
          <w:rFonts w:ascii="Book Antiqua" w:eastAsia="等线" w:hAnsi="Book Antiqua" w:cs="Times New Roman"/>
          <w:b/>
          <w:kern w:val="2"/>
          <w:lang w:eastAsia="zh-CN"/>
        </w:rPr>
        <w:t>Skrzycki M</w:t>
      </w:r>
      <w:r w:rsidRPr="000273B1">
        <w:rPr>
          <w:rFonts w:ascii="Book Antiqua" w:eastAsia="等线" w:hAnsi="Book Antiqua" w:cs="Times New Roman"/>
          <w:kern w:val="2"/>
          <w:lang w:eastAsia="zh-CN"/>
        </w:rPr>
        <w:t xml:space="preserve">, Czeczot H. Altered expression level of Sigma1 receptor gene in human colorectal cancer. </w:t>
      </w:r>
      <w:r w:rsidRPr="000273B1">
        <w:rPr>
          <w:rFonts w:ascii="Book Antiqua" w:eastAsia="等线" w:hAnsi="Book Antiqua" w:cs="Times New Roman"/>
          <w:i/>
          <w:kern w:val="2"/>
          <w:lang w:eastAsia="zh-CN"/>
        </w:rPr>
        <w:t>J Recept Signal Transduct Res</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33</w:t>
      </w:r>
      <w:r w:rsidRPr="000273B1">
        <w:rPr>
          <w:rFonts w:ascii="Book Antiqua" w:eastAsia="等线" w:hAnsi="Book Antiqua" w:cs="Times New Roman"/>
          <w:kern w:val="2"/>
          <w:lang w:eastAsia="zh-CN"/>
        </w:rPr>
        <w:t>: 313-318 [PMID: 23906352 DOI: 10.3109/10799893.2013.822891]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282 </w:t>
      </w:r>
      <w:r w:rsidRPr="000273B1">
        <w:rPr>
          <w:rFonts w:ascii="Book Antiqua" w:eastAsia="等线" w:hAnsi="Book Antiqua" w:cs="Times New Roman"/>
          <w:b/>
          <w:kern w:val="2"/>
          <w:lang w:eastAsia="zh-CN"/>
        </w:rPr>
        <w:t>Gueguinou M</w:t>
      </w:r>
      <w:r w:rsidRPr="000273B1">
        <w:rPr>
          <w:rFonts w:ascii="Book Antiqua" w:eastAsia="等线" w:hAnsi="Book Antiqua" w:cs="Times New Roman"/>
          <w:kern w:val="2"/>
          <w:lang w:eastAsia="zh-CN"/>
        </w:rPr>
        <w:t xml:space="preserve">, Crottès D, Chantôme A, Rapetti-Mauss R, Potier-Cartereau M, Clarysse L, Girault A, Fourbon Y, Jézéquel P, Guérin-Charbonnel C, Fromont G, Martin P, Pellissier B, Schiappa R, Chamorey E, Mignen O, Uguen A, Borgese F, Vandier C, Soriani O. The SigmaR1 chaperone drives breast and colorectal cancer cell migration by tuning SK3-dependent Ca2+ homeostasis. </w:t>
      </w:r>
      <w:r w:rsidRPr="000273B1">
        <w:rPr>
          <w:rFonts w:ascii="Book Antiqua" w:eastAsia="等线" w:hAnsi="Book Antiqua" w:cs="Times New Roman"/>
          <w:i/>
          <w:kern w:val="2"/>
          <w:lang w:eastAsia="zh-CN"/>
        </w:rPr>
        <w:t>Oncogene</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36</w:t>
      </w:r>
      <w:r w:rsidRPr="000273B1">
        <w:rPr>
          <w:rFonts w:ascii="Book Antiqua" w:eastAsia="等线" w:hAnsi="Book Antiqua" w:cs="Times New Roman"/>
          <w:kern w:val="2"/>
          <w:lang w:eastAsia="zh-CN"/>
        </w:rPr>
        <w:t>: 3640-3647 [PMID: 28114279 DOI: 10.1038/onc.2016.501]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283 </w:t>
      </w:r>
      <w:r w:rsidRPr="000273B1">
        <w:rPr>
          <w:rFonts w:ascii="Book Antiqua" w:eastAsia="等线" w:hAnsi="Book Antiqua" w:cs="Times New Roman"/>
          <w:b/>
          <w:kern w:val="2"/>
          <w:lang w:eastAsia="zh-CN"/>
        </w:rPr>
        <w:t>Wang XT</w:t>
      </w:r>
      <w:r w:rsidRPr="000273B1">
        <w:rPr>
          <w:rFonts w:ascii="Book Antiqua" w:eastAsia="等线" w:hAnsi="Book Antiqua" w:cs="Times New Roman"/>
          <w:kern w:val="2"/>
          <w:lang w:eastAsia="zh-CN"/>
        </w:rPr>
        <w:t xml:space="preserve">, Nagaba Y, Cross HS, Wrba F, Zhang L, Guggino SE. The mRNA of L-type calcium channel elevated in colon cancer: Protein distribution in normal and cancerous colon. </w:t>
      </w:r>
      <w:r w:rsidRPr="000273B1">
        <w:rPr>
          <w:rFonts w:ascii="Book Antiqua" w:eastAsia="等线" w:hAnsi="Book Antiqua" w:cs="Times New Roman"/>
          <w:i/>
          <w:kern w:val="2"/>
          <w:lang w:eastAsia="zh-CN"/>
        </w:rPr>
        <w:t>Am J Pathol</w:t>
      </w:r>
      <w:r w:rsidRPr="000273B1">
        <w:rPr>
          <w:rFonts w:ascii="Book Antiqua" w:eastAsia="等线" w:hAnsi="Book Antiqua" w:cs="Times New Roman"/>
          <w:kern w:val="2"/>
          <w:lang w:eastAsia="zh-CN"/>
        </w:rPr>
        <w:t xml:space="preserve"> 2000; </w:t>
      </w:r>
      <w:r w:rsidRPr="000273B1">
        <w:rPr>
          <w:rFonts w:ascii="Book Antiqua" w:eastAsia="等线" w:hAnsi="Book Antiqua" w:cs="Times New Roman"/>
          <w:b/>
          <w:kern w:val="2"/>
          <w:lang w:eastAsia="zh-CN"/>
        </w:rPr>
        <w:t>157</w:t>
      </w:r>
      <w:r w:rsidRPr="000273B1">
        <w:rPr>
          <w:rFonts w:ascii="Book Antiqua" w:eastAsia="等线" w:hAnsi="Book Antiqua" w:cs="Times New Roman"/>
          <w:kern w:val="2"/>
          <w:lang w:eastAsia="zh-CN"/>
        </w:rPr>
        <w:t>: 1549-1562 [PMID: 11073814 DOI: 10.1016/S0002-9440(10)64792-X]</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284 </w:t>
      </w:r>
      <w:r w:rsidRPr="000273B1">
        <w:rPr>
          <w:rFonts w:ascii="Book Antiqua" w:eastAsia="等线" w:hAnsi="Book Antiqua" w:cs="Times New Roman"/>
          <w:b/>
          <w:kern w:val="2"/>
          <w:lang w:eastAsia="zh-CN"/>
        </w:rPr>
        <w:t>Fornaro L</w:t>
      </w:r>
      <w:r w:rsidRPr="000273B1">
        <w:rPr>
          <w:rFonts w:ascii="Book Antiqua" w:eastAsia="等线" w:hAnsi="Book Antiqua" w:cs="Times New Roman"/>
          <w:kern w:val="2"/>
          <w:lang w:eastAsia="zh-CN"/>
        </w:rPr>
        <w:t xml:space="preserve">, Vivaldi C, Lin D, Xue H, Falcone A, Wang Y, Crea F, Bootman MD. Prognostic relevance of a T-type calcium channels gene signature in solid tumours: A correlation ready for clinical validation. </w:t>
      </w:r>
      <w:r w:rsidRPr="000273B1">
        <w:rPr>
          <w:rFonts w:ascii="Book Antiqua" w:eastAsia="等线" w:hAnsi="Book Antiqua" w:cs="Times New Roman"/>
          <w:i/>
          <w:kern w:val="2"/>
          <w:lang w:eastAsia="zh-CN"/>
        </w:rPr>
        <w:t>PLoS One</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12</w:t>
      </w:r>
      <w:r w:rsidRPr="000273B1">
        <w:rPr>
          <w:rFonts w:ascii="Book Antiqua" w:eastAsia="等线" w:hAnsi="Book Antiqua" w:cs="Times New Roman"/>
          <w:kern w:val="2"/>
          <w:lang w:eastAsia="zh-CN"/>
        </w:rPr>
        <w:t>: e0182818 [PMID: 28846697 DOI: 10.1371/journal.pone.0182818]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285 </w:t>
      </w:r>
      <w:r w:rsidRPr="000273B1">
        <w:rPr>
          <w:rFonts w:ascii="Book Antiqua" w:eastAsia="等线" w:hAnsi="Book Antiqua" w:cs="Times New Roman"/>
          <w:b/>
          <w:kern w:val="2"/>
          <w:lang w:eastAsia="zh-CN"/>
        </w:rPr>
        <w:t>Xie B</w:t>
      </w:r>
      <w:r w:rsidRPr="000273B1">
        <w:rPr>
          <w:rFonts w:ascii="Book Antiqua" w:eastAsia="等线" w:hAnsi="Book Antiqua" w:cs="Times New Roman"/>
          <w:kern w:val="2"/>
          <w:lang w:eastAsia="zh-CN"/>
        </w:rPr>
        <w:t>, Zhao R, Bai B, Wu Y, Xu Y, Lu S, Fang Y, Wang Z, Maswikiti EP, Zhou X, Pan H, Han W. Identification of key tumorigenesis</w:t>
      </w:r>
      <w:r w:rsidRPr="000273B1">
        <w:rPr>
          <w:rFonts w:ascii="Times New Roman" w:eastAsia="等线" w:hAnsi="Times New Roman" w:cs="Times New Roman"/>
          <w:kern w:val="2"/>
          <w:lang w:eastAsia="zh-CN"/>
        </w:rPr>
        <w:t>‑</w:t>
      </w:r>
      <w:r w:rsidRPr="000273B1">
        <w:rPr>
          <w:rFonts w:ascii="Book Antiqua" w:eastAsia="等线" w:hAnsi="Book Antiqua" w:cs="Times New Roman"/>
          <w:kern w:val="2"/>
          <w:lang w:eastAsia="zh-CN"/>
        </w:rPr>
        <w:t xml:space="preserve">related genes and their microRNAs in colon cancer. </w:t>
      </w:r>
      <w:r w:rsidRPr="000273B1">
        <w:rPr>
          <w:rFonts w:ascii="Book Antiqua" w:eastAsia="等线" w:hAnsi="Book Antiqua" w:cs="Times New Roman"/>
          <w:i/>
          <w:kern w:val="2"/>
          <w:lang w:eastAsia="zh-CN"/>
        </w:rPr>
        <w:t>Oncol Rep</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40</w:t>
      </w:r>
      <w:r w:rsidRPr="000273B1">
        <w:rPr>
          <w:rFonts w:ascii="Book Antiqua" w:eastAsia="等线" w:hAnsi="Book Antiqua" w:cs="Times New Roman"/>
          <w:kern w:val="2"/>
          <w:lang w:eastAsia="zh-CN"/>
        </w:rPr>
        <w:t>: 3551-3560 [PMID: 30272358 DOI: 10.3892/or.2018.6726]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lastRenderedPageBreak/>
        <w:t xml:space="preserve">286 </w:t>
      </w:r>
      <w:r w:rsidRPr="000273B1">
        <w:rPr>
          <w:rFonts w:ascii="Book Antiqua" w:eastAsia="等线" w:hAnsi="Book Antiqua" w:cs="Times New Roman"/>
          <w:b/>
          <w:kern w:val="2"/>
          <w:lang w:eastAsia="zh-CN"/>
        </w:rPr>
        <w:t>Toyota M</w:t>
      </w:r>
      <w:r w:rsidRPr="000273B1">
        <w:rPr>
          <w:rFonts w:ascii="Book Antiqua" w:eastAsia="等线" w:hAnsi="Book Antiqua" w:cs="Times New Roman"/>
          <w:kern w:val="2"/>
          <w:lang w:eastAsia="zh-CN"/>
        </w:rPr>
        <w:t xml:space="preserve">, Ho C, Ohe-Toyota M, Baylin SB, Issa JP. Inactivation of CACNA1G, a T-type calcium channel gene, by aberrant methylation of its 5' CpG island in human tumors. </w:t>
      </w:r>
      <w:r w:rsidRPr="000273B1">
        <w:rPr>
          <w:rFonts w:ascii="Book Antiqua" w:eastAsia="等线" w:hAnsi="Book Antiqua" w:cs="Times New Roman"/>
          <w:i/>
          <w:kern w:val="2"/>
          <w:lang w:eastAsia="zh-CN"/>
        </w:rPr>
        <w:t>Cancer Res</w:t>
      </w:r>
      <w:r w:rsidRPr="000273B1">
        <w:rPr>
          <w:rFonts w:ascii="Book Antiqua" w:eastAsia="等线" w:hAnsi="Book Antiqua" w:cs="Times New Roman"/>
          <w:kern w:val="2"/>
          <w:lang w:eastAsia="zh-CN"/>
        </w:rPr>
        <w:t xml:space="preserve"> 1999; </w:t>
      </w:r>
      <w:r w:rsidRPr="000273B1">
        <w:rPr>
          <w:rFonts w:ascii="Book Antiqua" w:eastAsia="等线" w:hAnsi="Book Antiqua" w:cs="Times New Roman"/>
          <w:b/>
          <w:kern w:val="2"/>
          <w:lang w:eastAsia="zh-CN"/>
        </w:rPr>
        <w:t>59</w:t>
      </w:r>
      <w:r w:rsidRPr="000273B1">
        <w:rPr>
          <w:rFonts w:ascii="Book Antiqua" w:eastAsia="等线" w:hAnsi="Book Antiqua" w:cs="Times New Roman"/>
          <w:kern w:val="2"/>
          <w:lang w:eastAsia="zh-CN"/>
        </w:rPr>
        <w:t>: 4535-4541 [PMID: 10493502]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287 </w:t>
      </w:r>
      <w:r w:rsidRPr="000273B1">
        <w:rPr>
          <w:rFonts w:ascii="Book Antiqua" w:eastAsia="等线" w:hAnsi="Book Antiqua" w:cs="Times New Roman"/>
          <w:b/>
          <w:kern w:val="2"/>
          <w:lang w:eastAsia="zh-CN"/>
        </w:rPr>
        <w:t>Ueki T</w:t>
      </w:r>
      <w:r w:rsidRPr="000273B1">
        <w:rPr>
          <w:rFonts w:ascii="Book Antiqua" w:eastAsia="等线" w:hAnsi="Book Antiqua" w:cs="Times New Roman"/>
          <w:kern w:val="2"/>
          <w:lang w:eastAsia="zh-CN"/>
        </w:rPr>
        <w:t xml:space="preserve">, Toyota M, Sohn T, Yeo CJ, Issa JP, Hruban RH, Goggins M. Hypermethylation of multiple genes in pancreatic adenocarcinoma. </w:t>
      </w:r>
      <w:r w:rsidRPr="000273B1">
        <w:rPr>
          <w:rFonts w:ascii="Book Antiqua" w:eastAsia="等线" w:hAnsi="Book Antiqua" w:cs="Times New Roman"/>
          <w:i/>
          <w:kern w:val="2"/>
          <w:lang w:eastAsia="zh-CN"/>
        </w:rPr>
        <w:t>Cancer Res</w:t>
      </w:r>
      <w:r w:rsidRPr="000273B1">
        <w:rPr>
          <w:rFonts w:ascii="Book Antiqua" w:eastAsia="等线" w:hAnsi="Book Antiqua" w:cs="Times New Roman"/>
          <w:kern w:val="2"/>
          <w:lang w:eastAsia="zh-CN"/>
        </w:rPr>
        <w:t xml:space="preserve"> 2000; </w:t>
      </w:r>
      <w:r w:rsidRPr="000273B1">
        <w:rPr>
          <w:rFonts w:ascii="Book Antiqua" w:eastAsia="等线" w:hAnsi="Book Antiqua" w:cs="Times New Roman"/>
          <w:b/>
          <w:kern w:val="2"/>
          <w:lang w:eastAsia="zh-CN"/>
        </w:rPr>
        <w:t>60</w:t>
      </w:r>
      <w:r w:rsidRPr="000273B1">
        <w:rPr>
          <w:rFonts w:ascii="Book Antiqua" w:eastAsia="等线" w:hAnsi="Book Antiqua" w:cs="Times New Roman"/>
          <w:kern w:val="2"/>
          <w:lang w:eastAsia="zh-CN"/>
        </w:rPr>
        <w:t>: 1835-1839 [PMID: 10766168 DOI: 10.1097/00002820-200004000-00012]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288 </w:t>
      </w:r>
      <w:r w:rsidRPr="000273B1">
        <w:rPr>
          <w:rFonts w:ascii="Book Antiqua" w:eastAsia="等线" w:hAnsi="Book Antiqua" w:cs="Times New Roman"/>
          <w:b/>
          <w:kern w:val="2"/>
          <w:lang w:eastAsia="zh-CN"/>
        </w:rPr>
        <w:t>Yuasa Y</w:t>
      </w:r>
      <w:r w:rsidRPr="000273B1">
        <w:rPr>
          <w:rFonts w:ascii="Book Antiqua" w:eastAsia="等线" w:hAnsi="Book Antiqua" w:cs="Times New Roman"/>
          <w:kern w:val="2"/>
          <w:lang w:eastAsia="zh-CN"/>
        </w:rPr>
        <w:t xml:space="preserve">, Nagasaki H, Akiyama Y, Hashimoto Y, Takizawa T, Kojima K, Kawano T, Sugihara K, Imai K, Nakachi K. DNA methylation status is inversely correlated with green tea intake and physical activity in gastric cancer patients. </w:t>
      </w:r>
      <w:r w:rsidRPr="000273B1">
        <w:rPr>
          <w:rFonts w:ascii="Book Antiqua" w:eastAsia="等线" w:hAnsi="Book Antiqua" w:cs="Times New Roman"/>
          <w:i/>
          <w:kern w:val="2"/>
          <w:lang w:eastAsia="zh-CN"/>
        </w:rPr>
        <w:t>Int J Cancer</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124</w:t>
      </w:r>
      <w:r w:rsidRPr="000273B1">
        <w:rPr>
          <w:rFonts w:ascii="Book Antiqua" w:eastAsia="等线" w:hAnsi="Book Antiqua" w:cs="Times New Roman"/>
          <w:kern w:val="2"/>
          <w:lang w:eastAsia="zh-CN"/>
        </w:rPr>
        <w:t>: 2677-2682 [PMID: 19170207 DOI: 10.1002/ijc.24231]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289 </w:t>
      </w:r>
      <w:r w:rsidRPr="000273B1">
        <w:rPr>
          <w:rFonts w:ascii="Book Antiqua" w:eastAsia="等线" w:hAnsi="Book Antiqua" w:cs="Times New Roman"/>
          <w:b/>
          <w:kern w:val="2"/>
          <w:lang w:eastAsia="zh-CN"/>
        </w:rPr>
        <w:t>Wanajo A</w:t>
      </w:r>
      <w:r w:rsidRPr="000273B1">
        <w:rPr>
          <w:rFonts w:ascii="Book Antiqua" w:eastAsia="等线" w:hAnsi="Book Antiqua" w:cs="Times New Roman"/>
          <w:kern w:val="2"/>
          <w:lang w:eastAsia="zh-CN"/>
        </w:rPr>
        <w:t xml:space="preserve">, Sasaki A, Nagasaki H, Shimada S, Otsubo T, Owaki S, Shimizu Y, Eishi Y, Kojima K, Nakajima Y, Kawano T, Yuasa Y, Akiyama Y. Methylation of the calcium channel-related gene, CACNA2D3, is frequent and a poor prognostic factor in gastric cancer. </w:t>
      </w:r>
      <w:r w:rsidRPr="000273B1">
        <w:rPr>
          <w:rFonts w:ascii="Book Antiqua" w:eastAsia="等线" w:hAnsi="Book Antiqua" w:cs="Times New Roman"/>
          <w:i/>
          <w:kern w:val="2"/>
          <w:lang w:eastAsia="zh-CN"/>
        </w:rPr>
        <w:t>Gastroenterology</w:t>
      </w:r>
      <w:r w:rsidRPr="000273B1">
        <w:rPr>
          <w:rFonts w:ascii="Book Antiqua" w:eastAsia="等线" w:hAnsi="Book Antiqua" w:cs="Times New Roman"/>
          <w:kern w:val="2"/>
          <w:lang w:eastAsia="zh-CN"/>
        </w:rPr>
        <w:t xml:space="preserve"> 2008; </w:t>
      </w:r>
      <w:r w:rsidRPr="000273B1">
        <w:rPr>
          <w:rFonts w:ascii="Book Antiqua" w:eastAsia="等线" w:hAnsi="Book Antiqua" w:cs="Times New Roman"/>
          <w:b/>
          <w:kern w:val="2"/>
          <w:lang w:eastAsia="zh-CN"/>
        </w:rPr>
        <w:t>135</w:t>
      </w:r>
      <w:r w:rsidRPr="000273B1">
        <w:rPr>
          <w:rFonts w:ascii="Book Antiqua" w:eastAsia="等线" w:hAnsi="Book Antiqua" w:cs="Times New Roman"/>
          <w:kern w:val="2"/>
          <w:lang w:eastAsia="zh-CN"/>
        </w:rPr>
        <w:t>: 580-590 [PMID: 18588891 DOI: 10.1053/j.gastro.2008.05.041]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290 </w:t>
      </w:r>
      <w:r w:rsidRPr="000273B1">
        <w:rPr>
          <w:rFonts w:ascii="Book Antiqua" w:eastAsia="等线" w:hAnsi="Book Antiqua" w:cs="Times New Roman"/>
          <w:b/>
          <w:kern w:val="2"/>
          <w:lang w:eastAsia="zh-CN"/>
        </w:rPr>
        <w:t>Patel F</w:t>
      </w:r>
      <w:r w:rsidRPr="000273B1">
        <w:rPr>
          <w:rFonts w:ascii="Book Antiqua" w:eastAsia="等线" w:hAnsi="Book Antiqua" w:cs="Times New Roman"/>
          <w:kern w:val="2"/>
          <w:lang w:eastAsia="zh-CN"/>
        </w:rPr>
        <w:t xml:space="preserve">, Brackenbury WJ. Dual roles of voltage-gated sodium channels in development and cancer. </w:t>
      </w:r>
      <w:r w:rsidRPr="000273B1">
        <w:rPr>
          <w:rFonts w:ascii="Book Antiqua" w:eastAsia="等线" w:hAnsi="Book Antiqua" w:cs="Times New Roman"/>
          <w:i/>
          <w:kern w:val="2"/>
          <w:lang w:eastAsia="zh-CN"/>
        </w:rPr>
        <w:t>Int J Dev Biol</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59</w:t>
      </w:r>
      <w:r w:rsidRPr="000273B1">
        <w:rPr>
          <w:rFonts w:ascii="Book Antiqua" w:eastAsia="等线" w:hAnsi="Book Antiqua" w:cs="Times New Roman"/>
          <w:kern w:val="2"/>
          <w:lang w:eastAsia="zh-CN"/>
        </w:rPr>
        <w:t>: 357-366 [PMID: 26009234 DOI: 10.1387/ijdb.150171wb]</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291 </w:t>
      </w:r>
      <w:r w:rsidRPr="000273B1">
        <w:rPr>
          <w:rFonts w:ascii="Book Antiqua" w:eastAsia="等线" w:hAnsi="Book Antiqua" w:cs="Times New Roman"/>
          <w:b/>
          <w:kern w:val="2"/>
          <w:lang w:eastAsia="zh-CN"/>
        </w:rPr>
        <w:t>Winters JJ</w:t>
      </w:r>
      <w:r w:rsidRPr="000273B1">
        <w:rPr>
          <w:rFonts w:ascii="Book Antiqua" w:eastAsia="等线" w:hAnsi="Book Antiqua" w:cs="Times New Roman"/>
          <w:kern w:val="2"/>
          <w:lang w:eastAsia="zh-CN"/>
        </w:rPr>
        <w:t xml:space="preserve">, Isom LL. Developmental and Regulatory Functions of </w:t>
      </w:r>
      <w:proofErr w:type="gramStart"/>
      <w:r w:rsidRPr="000273B1">
        <w:rPr>
          <w:rFonts w:ascii="Book Antiqua" w:eastAsia="等线" w:hAnsi="Book Antiqua" w:cs="Times New Roman"/>
          <w:kern w:val="2"/>
          <w:lang w:eastAsia="zh-CN"/>
        </w:rPr>
        <w:t>Na(</w:t>
      </w:r>
      <w:proofErr w:type="gramEnd"/>
      <w:r w:rsidRPr="000273B1">
        <w:rPr>
          <w:rFonts w:ascii="Book Antiqua" w:eastAsia="等线" w:hAnsi="Book Antiqua" w:cs="Times New Roman"/>
          <w:kern w:val="2"/>
          <w:lang w:eastAsia="zh-CN"/>
        </w:rPr>
        <w:t xml:space="preserve">+) Channel Non-pore-forming β Subunits. </w:t>
      </w:r>
      <w:r w:rsidRPr="000273B1">
        <w:rPr>
          <w:rFonts w:ascii="Book Antiqua" w:eastAsia="等线" w:hAnsi="Book Antiqua" w:cs="Times New Roman"/>
          <w:i/>
          <w:kern w:val="2"/>
          <w:lang w:eastAsia="zh-CN"/>
        </w:rPr>
        <w:t>Curr Top Membr</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78</w:t>
      </w:r>
      <w:r w:rsidRPr="000273B1">
        <w:rPr>
          <w:rFonts w:ascii="Book Antiqua" w:eastAsia="等线" w:hAnsi="Book Antiqua" w:cs="Times New Roman"/>
          <w:kern w:val="2"/>
          <w:lang w:eastAsia="zh-CN"/>
        </w:rPr>
        <w:t>: 315-351 [PMID: 27586289 DOI: 10.1016/bs.ctm.2016.07.003]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292 </w:t>
      </w:r>
      <w:r w:rsidRPr="000273B1">
        <w:rPr>
          <w:rFonts w:ascii="Book Antiqua" w:eastAsia="等线" w:hAnsi="Book Antiqua" w:cs="Times New Roman"/>
          <w:b/>
          <w:kern w:val="2"/>
          <w:lang w:eastAsia="zh-CN"/>
        </w:rPr>
        <w:t>Patino GA</w:t>
      </w:r>
      <w:r w:rsidRPr="000273B1">
        <w:rPr>
          <w:rFonts w:ascii="Book Antiqua" w:eastAsia="等线" w:hAnsi="Book Antiqua" w:cs="Times New Roman"/>
          <w:kern w:val="2"/>
          <w:lang w:eastAsia="zh-CN"/>
        </w:rPr>
        <w:t xml:space="preserve">, Isom LL. Electrophysiology and beyond: Multiple roles of Na+ channel β subunits in development and disease. </w:t>
      </w:r>
      <w:r w:rsidRPr="000273B1">
        <w:rPr>
          <w:rFonts w:ascii="Book Antiqua" w:eastAsia="等线" w:hAnsi="Book Antiqua" w:cs="Times New Roman"/>
          <w:i/>
          <w:kern w:val="2"/>
          <w:lang w:eastAsia="zh-CN"/>
        </w:rPr>
        <w:t>Neurosci Lett</w:t>
      </w:r>
      <w:r w:rsidRPr="000273B1">
        <w:rPr>
          <w:rFonts w:ascii="Book Antiqua" w:eastAsia="等线" w:hAnsi="Book Antiqua" w:cs="Times New Roman"/>
          <w:kern w:val="2"/>
          <w:lang w:eastAsia="zh-CN"/>
        </w:rPr>
        <w:t xml:space="preserve"> 2010; </w:t>
      </w:r>
      <w:r w:rsidRPr="000273B1">
        <w:rPr>
          <w:rFonts w:ascii="Book Antiqua" w:eastAsia="等线" w:hAnsi="Book Antiqua" w:cs="Times New Roman"/>
          <w:b/>
          <w:kern w:val="2"/>
          <w:lang w:eastAsia="zh-CN"/>
        </w:rPr>
        <w:t>486</w:t>
      </w:r>
      <w:r w:rsidRPr="000273B1">
        <w:rPr>
          <w:rFonts w:ascii="Book Antiqua" w:eastAsia="等线" w:hAnsi="Book Antiqua" w:cs="Times New Roman"/>
          <w:kern w:val="2"/>
          <w:lang w:eastAsia="zh-CN"/>
        </w:rPr>
        <w:t>: 53-59 [PMID: 20600605 DOI: 10.1016/j.neulet.2010.06.050]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293 </w:t>
      </w:r>
      <w:r w:rsidRPr="000273B1">
        <w:rPr>
          <w:rFonts w:ascii="Book Antiqua" w:eastAsia="等线" w:hAnsi="Book Antiqua" w:cs="Times New Roman"/>
          <w:b/>
          <w:kern w:val="2"/>
          <w:lang w:eastAsia="zh-CN"/>
        </w:rPr>
        <w:t>Wang W</w:t>
      </w:r>
      <w:r w:rsidRPr="000273B1">
        <w:rPr>
          <w:rFonts w:ascii="Book Antiqua" w:eastAsia="等线" w:hAnsi="Book Antiqua" w:cs="Times New Roman"/>
          <w:kern w:val="2"/>
          <w:lang w:eastAsia="zh-CN"/>
        </w:rPr>
        <w:t xml:space="preserve">, Takashima S, Segawa Y, Itoh M, Shi X, Hwang SK, Nabeshima K, Takeshita M, Hirose S. The developmental changes of Na(v)1.1 and Na(v)1.2 expression in the human hippocampus and temporal lobe. </w:t>
      </w:r>
      <w:r w:rsidRPr="000273B1">
        <w:rPr>
          <w:rFonts w:ascii="Book Antiqua" w:eastAsia="等线" w:hAnsi="Book Antiqua" w:cs="Times New Roman"/>
          <w:i/>
          <w:kern w:val="2"/>
          <w:lang w:eastAsia="zh-CN"/>
        </w:rPr>
        <w:t>Brain Res</w:t>
      </w:r>
      <w:r w:rsidRPr="000273B1">
        <w:rPr>
          <w:rFonts w:ascii="Book Antiqua" w:eastAsia="等线" w:hAnsi="Book Antiqua" w:cs="Times New Roman"/>
          <w:kern w:val="2"/>
          <w:lang w:eastAsia="zh-CN"/>
        </w:rPr>
        <w:t xml:space="preserve"> 2011; </w:t>
      </w:r>
      <w:r w:rsidRPr="000273B1">
        <w:rPr>
          <w:rFonts w:ascii="Book Antiqua" w:eastAsia="等线" w:hAnsi="Book Antiqua" w:cs="Times New Roman"/>
          <w:b/>
          <w:kern w:val="2"/>
          <w:lang w:eastAsia="zh-CN"/>
        </w:rPr>
        <w:t>1389</w:t>
      </w:r>
      <w:r w:rsidRPr="000273B1">
        <w:rPr>
          <w:rFonts w:ascii="Book Antiqua" w:eastAsia="等线" w:hAnsi="Book Antiqua" w:cs="Times New Roman"/>
          <w:kern w:val="2"/>
          <w:lang w:eastAsia="zh-CN"/>
        </w:rPr>
        <w:t>: 61-70 [PMID: 21377452 DOI: 10.1016/j.brainres.2011.02.083]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294 </w:t>
      </w:r>
      <w:r w:rsidRPr="000273B1">
        <w:rPr>
          <w:rFonts w:ascii="Book Antiqua" w:eastAsia="等线" w:hAnsi="Book Antiqua" w:cs="Times New Roman"/>
          <w:b/>
          <w:kern w:val="2"/>
          <w:lang w:eastAsia="zh-CN"/>
        </w:rPr>
        <w:t>House CD</w:t>
      </w:r>
      <w:r w:rsidRPr="000273B1">
        <w:rPr>
          <w:rFonts w:ascii="Book Antiqua" w:eastAsia="等线" w:hAnsi="Book Antiqua" w:cs="Times New Roman"/>
          <w:kern w:val="2"/>
          <w:lang w:eastAsia="zh-CN"/>
        </w:rPr>
        <w:t xml:space="preserve">, Vaske CJ, Schwartz AM, Obias V, Frank B, Luu T, Sarvazyan N, </w:t>
      </w:r>
      <w:r w:rsidRPr="000273B1">
        <w:rPr>
          <w:rFonts w:ascii="Book Antiqua" w:eastAsia="等线" w:hAnsi="Book Antiqua" w:cs="Times New Roman"/>
          <w:kern w:val="2"/>
          <w:lang w:eastAsia="zh-CN"/>
        </w:rPr>
        <w:lastRenderedPageBreak/>
        <w:t xml:space="preserve">Irby R, Strausberg RL, Hales TG, Stuart JM, Lee NH. Voltage-gated Na+ channel SCN5A is a key regulator of a gene transcriptional network that controls colon cancer invasion. </w:t>
      </w:r>
      <w:r w:rsidRPr="000273B1">
        <w:rPr>
          <w:rFonts w:ascii="Book Antiqua" w:eastAsia="等线" w:hAnsi="Book Antiqua" w:cs="Times New Roman"/>
          <w:i/>
          <w:kern w:val="2"/>
          <w:lang w:eastAsia="zh-CN"/>
        </w:rPr>
        <w:t>Cancer Res</w:t>
      </w:r>
      <w:r w:rsidRPr="000273B1">
        <w:rPr>
          <w:rFonts w:ascii="Book Antiqua" w:eastAsia="等线" w:hAnsi="Book Antiqua" w:cs="Times New Roman"/>
          <w:kern w:val="2"/>
          <w:lang w:eastAsia="zh-CN"/>
        </w:rPr>
        <w:t xml:space="preserve"> 2010; </w:t>
      </w:r>
      <w:r w:rsidRPr="000273B1">
        <w:rPr>
          <w:rFonts w:ascii="Book Antiqua" w:eastAsia="等线" w:hAnsi="Book Antiqua" w:cs="Times New Roman"/>
          <w:b/>
          <w:kern w:val="2"/>
          <w:lang w:eastAsia="zh-CN"/>
        </w:rPr>
        <w:t>70</w:t>
      </w:r>
      <w:r w:rsidRPr="000273B1">
        <w:rPr>
          <w:rFonts w:ascii="Book Antiqua" w:eastAsia="等线" w:hAnsi="Book Antiqua" w:cs="Times New Roman"/>
          <w:kern w:val="2"/>
          <w:lang w:eastAsia="zh-CN"/>
        </w:rPr>
        <w:t>: 6957-6967 [PMID: 20651255 DOI: 10.1158/0008-5472.CAN-10-1169]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295 </w:t>
      </w:r>
      <w:r w:rsidRPr="000273B1">
        <w:rPr>
          <w:rFonts w:ascii="Book Antiqua" w:eastAsia="等线" w:hAnsi="Book Antiqua" w:cs="Times New Roman"/>
          <w:b/>
          <w:kern w:val="2"/>
          <w:lang w:eastAsia="zh-CN"/>
        </w:rPr>
        <w:t>House CD</w:t>
      </w:r>
      <w:r w:rsidRPr="000273B1">
        <w:rPr>
          <w:rFonts w:ascii="Book Antiqua" w:eastAsia="等线" w:hAnsi="Book Antiqua" w:cs="Times New Roman"/>
          <w:kern w:val="2"/>
          <w:lang w:eastAsia="zh-CN"/>
        </w:rPr>
        <w:t xml:space="preserve">, Wang BD, Ceniccola K, Williams R, Simaan M, Olender J, Patel V, Baptista-Hon DT, Annunziata CM, Gutkind JS, Hales TG, Lee NH. Voltage-gated Na+ Channel Activity Increases Colon Cancer Transcriptional Activity and Invasion Via Persistent MAPK Signaling. </w:t>
      </w:r>
      <w:r w:rsidRPr="000273B1">
        <w:rPr>
          <w:rFonts w:ascii="Book Antiqua" w:eastAsia="等线" w:hAnsi="Book Antiqua" w:cs="Times New Roman"/>
          <w:i/>
          <w:kern w:val="2"/>
          <w:lang w:eastAsia="zh-CN"/>
        </w:rPr>
        <w:t>Sci Rep</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5</w:t>
      </w:r>
      <w:r w:rsidRPr="000273B1">
        <w:rPr>
          <w:rFonts w:ascii="Book Antiqua" w:eastAsia="等线" w:hAnsi="Book Antiqua" w:cs="Times New Roman"/>
          <w:kern w:val="2"/>
          <w:lang w:eastAsia="zh-CN"/>
        </w:rPr>
        <w:t>: 11541 [PMID: 26096612 DOI: 10.1038/srep11541]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296 </w:t>
      </w:r>
      <w:r w:rsidRPr="000273B1">
        <w:rPr>
          <w:rFonts w:ascii="Book Antiqua" w:eastAsia="等线" w:hAnsi="Book Antiqua" w:cs="Times New Roman"/>
          <w:b/>
          <w:kern w:val="2"/>
          <w:lang w:eastAsia="zh-CN"/>
        </w:rPr>
        <w:t>Peng J</w:t>
      </w:r>
      <w:r w:rsidRPr="000273B1">
        <w:rPr>
          <w:rFonts w:ascii="Book Antiqua" w:eastAsia="等线" w:hAnsi="Book Antiqua" w:cs="Times New Roman"/>
          <w:kern w:val="2"/>
          <w:lang w:eastAsia="zh-CN"/>
        </w:rPr>
        <w:t xml:space="preserve">, Ou Q, Wu X, Zhang R, Zhao Q, Jiang W, Lu Z, Wan D, Pan Z, Fang Y. Expression of voltage-gated sodium channel Nav1.5 in non-metastatic colon cancer and its associations with estrogen receptor (ER)-β expression and clinical outcomes. </w:t>
      </w:r>
      <w:r w:rsidRPr="000273B1">
        <w:rPr>
          <w:rFonts w:ascii="Book Antiqua" w:eastAsia="等线" w:hAnsi="Book Antiqua" w:cs="Times New Roman"/>
          <w:i/>
          <w:kern w:val="2"/>
          <w:lang w:eastAsia="zh-CN"/>
        </w:rPr>
        <w:t>Chin J Cancer</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36</w:t>
      </w:r>
      <w:r w:rsidRPr="000273B1">
        <w:rPr>
          <w:rFonts w:ascii="Book Antiqua" w:eastAsia="等线" w:hAnsi="Book Antiqua" w:cs="Times New Roman"/>
          <w:kern w:val="2"/>
          <w:lang w:eastAsia="zh-CN"/>
        </w:rPr>
        <w:t>: 89 [PMID: 29122010 DOI: 10.1186/s40880-017-0253-0]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297 </w:t>
      </w:r>
      <w:r w:rsidRPr="000273B1">
        <w:rPr>
          <w:rFonts w:ascii="Book Antiqua" w:eastAsia="等线" w:hAnsi="Book Antiqua" w:cs="Times New Roman"/>
          <w:b/>
          <w:kern w:val="2"/>
          <w:lang w:eastAsia="zh-CN"/>
        </w:rPr>
        <w:t>Xia J</w:t>
      </w:r>
      <w:r w:rsidRPr="000273B1">
        <w:rPr>
          <w:rFonts w:ascii="Book Antiqua" w:eastAsia="等线" w:hAnsi="Book Antiqua" w:cs="Times New Roman"/>
          <w:kern w:val="2"/>
          <w:lang w:eastAsia="zh-CN"/>
        </w:rPr>
        <w:t xml:space="preserve">, Huang N, Huang H, Sun L, Dong S, Su J, Zhang J, Wang L, Lin L, Shi M, Bin J, Liao Y, Li N, Liao W. Voltage-gated sodium channel Nav 1.7 promotes gastric cancer progression through MACC1-mediated upregulation of NHE1. </w:t>
      </w:r>
      <w:r w:rsidRPr="000273B1">
        <w:rPr>
          <w:rFonts w:ascii="Book Antiqua" w:eastAsia="等线" w:hAnsi="Book Antiqua" w:cs="Times New Roman"/>
          <w:i/>
          <w:kern w:val="2"/>
          <w:lang w:eastAsia="zh-CN"/>
        </w:rPr>
        <w:t>Int J Cancer</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139</w:t>
      </w:r>
      <w:r w:rsidRPr="000273B1">
        <w:rPr>
          <w:rFonts w:ascii="Book Antiqua" w:eastAsia="等线" w:hAnsi="Book Antiqua" w:cs="Times New Roman"/>
          <w:kern w:val="2"/>
          <w:lang w:eastAsia="zh-CN"/>
        </w:rPr>
        <w:t>: 2553-2569 [PMID: 27529686 DOI: 10.1002/ijc.30381]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298 </w:t>
      </w:r>
      <w:r w:rsidRPr="000273B1">
        <w:rPr>
          <w:rFonts w:ascii="Book Antiqua" w:eastAsia="等线" w:hAnsi="Book Antiqua" w:cs="Times New Roman"/>
          <w:b/>
          <w:kern w:val="2"/>
          <w:lang w:eastAsia="zh-CN"/>
        </w:rPr>
        <w:t>Luo AJ</w:t>
      </w:r>
      <w:r w:rsidRPr="000273B1">
        <w:rPr>
          <w:rFonts w:ascii="Book Antiqua" w:eastAsia="等线" w:hAnsi="Book Antiqua" w:cs="Times New Roman"/>
          <w:kern w:val="2"/>
          <w:lang w:eastAsia="zh-CN"/>
        </w:rPr>
        <w:t xml:space="preserve">, Tan J, He LY, Jiang XZ, Jiang ZQ, Zeng Q, Yao K, Xue J. Suppression of Tescalcin inhibits growth and metastasis in renal cell carcinoma via downregulating NHE1 and NF-kB signaling. </w:t>
      </w:r>
      <w:r w:rsidRPr="000273B1">
        <w:rPr>
          <w:rFonts w:ascii="Book Antiqua" w:eastAsia="等线" w:hAnsi="Book Antiqua" w:cs="Times New Roman"/>
          <w:i/>
          <w:kern w:val="2"/>
          <w:lang w:eastAsia="zh-CN"/>
        </w:rPr>
        <w:t>Exp Mol Pathol</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107</w:t>
      </w:r>
      <w:r w:rsidRPr="000273B1">
        <w:rPr>
          <w:rFonts w:ascii="Book Antiqua" w:eastAsia="等线" w:hAnsi="Book Antiqua" w:cs="Times New Roman"/>
          <w:kern w:val="2"/>
          <w:lang w:eastAsia="zh-CN"/>
        </w:rPr>
        <w:t>: 110-117 [PMID: 30594602 DOI: 10.1016/j.yexmp.2018.12.004]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299 </w:t>
      </w:r>
      <w:r w:rsidRPr="000273B1">
        <w:rPr>
          <w:rFonts w:ascii="Book Antiqua" w:eastAsia="等线" w:hAnsi="Book Antiqua" w:cs="Times New Roman"/>
          <w:b/>
          <w:kern w:val="2"/>
          <w:lang w:eastAsia="zh-CN"/>
        </w:rPr>
        <w:t>Wang H</w:t>
      </w:r>
      <w:r w:rsidRPr="000273B1">
        <w:rPr>
          <w:rFonts w:ascii="Book Antiqua" w:eastAsia="等线" w:hAnsi="Book Antiqua" w:cs="Times New Roman"/>
          <w:kern w:val="2"/>
          <w:lang w:eastAsia="zh-CN"/>
        </w:rPr>
        <w:t xml:space="preserve">, Long X, Wang D, Lou M, Zou D, Chen R, Nian W, Zhou Q. Increased expression of Na+/H+ exchanger isoform 1 predicts tumor aggressiveness and unfavorable prognosis in epithelial ovarian cancer. </w:t>
      </w:r>
      <w:r w:rsidRPr="000273B1">
        <w:rPr>
          <w:rFonts w:ascii="Book Antiqua" w:eastAsia="等线" w:hAnsi="Book Antiqua" w:cs="Times New Roman"/>
          <w:i/>
          <w:kern w:val="2"/>
          <w:lang w:eastAsia="zh-CN"/>
        </w:rPr>
        <w:t>Oncol Lett</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16</w:t>
      </w:r>
      <w:r w:rsidRPr="000273B1">
        <w:rPr>
          <w:rFonts w:ascii="Book Antiqua" w:eastAsia="等线" w:hAnsi="Book Antiqua" w:cs="Times New Roman"/>
          <w:kern w:val="2"/>
          <w:lang w:eastAsia="zh-CN"/>
        </w:rPr>
        <w:t>: 6713-6720 [PMID: 30405813 DOI: 10.3892/ol.2018.9500]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300 </w:t>
      </w:r>
      <w:r w:rsidRPr="000273B1">
        <w:rPr>
          <w:rFonts w:ascii="Book Antiqua" w:eastAsia="等线" w:hAnsi="Book Antiqua" w:cs="Times New Roman"/>
          <w:b/>
          <w:kern w:val="2"/>
          <w:lang w:eastAsia="zh-CN"/>
        </w:rPr>
        <w:t>Flinck M</w:t>
      </w:r>
      <w:r w:rsidRPr="000273B1">
        <w:rPr>
          <w:rFonts w:ascii="Book Antiqua" w:eastAsia="等线" w:hAnsi="Book Antiqua" w:cs="Times New Roman"/>
          <w:kern w:val="2"/>
          <w:lang w:eastAsia="zh-CN"/>
        </w:rPr>
        <w:t xml:space="preserve">, Kramer SH, Schnipper J, Andersen AP, Pedersen SF. The acid-base transport proteins NHE1 and NBCn1 regulate cell cycle progression in human breast cancer cells. </w:t>
      </w:r>
      <w:r w:rsidRPr="000273B1">
        <w:rPr>
          <w:rFonts w:ascii="Book Antiqua" w:eastAsia="等线" w:hAnsi="Book Antiqua" w:cs="Times New Roman"/>
          <w:i/>
          <w:kern w:val="2"/>
          <w:lang w:eastAsia="zh-CN"/>
        </w:rPr>
        <w:t>Cell Cycle</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17</w:t>
      </w:r>
      <w:r w:rsidRPr="000273B1">
        <w:rPr>
          <w:rFonts w:ascii="Book Antiqua" w:eastAsia="等线" w:hAnsi="Book Antiqua" w:cs="Times New Roman"/>
          <w:kern w:val="2"/>
          <w:lang w:eastAsia="zh-CN"/>
        </w:rPr>
        <w:t xml:space="preserve">: 1056-1067 [PMID: 29895196 DOI: </w:t>
      </w:r>
      <w:r w:rsidRPr="000273B1">
        <w:rPr>
          <w:rFonts w:ascii="Book Antiqua" w:eastAsia="等线" w:hAnsi="Book Antiqua" w:cs="Times New Roman"/>
          <w:kern w:val="2"/>
          <w:lang w:eastAsia="zh-CN"/>
        </w:rPr>
        <w:lastRenderedPageBreak/>
        <w:t>10.1080/15384101.2018.1464850]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301 </w:t>
      </w:r>
      <w:r w:rsidRPr="000273B1">
        <w:rPr>
          <w:rFonts w:ascii="Book Antiqua" w:eastAsia="等线" w:hAnsi="Book Antiqua" w:cs="Times New Roman"/>
          <w:b/>
          <w:kern w:val="2"/>
          <w:lang w:eastAsia="zh-CN"/>
        </w:rPr>
        <w:t>Xie R</w:t>
      </w:r>
      <w:r w:rsidRPr="000273B1">
        <w:rPr>
          <w:rFonts w:ascii="Book Antiqua" w:eastAsia="等线" w:hAnsi="Book Antiqua" w:cs="Times New Roman"/>
          <w:kern w:val="2"/>
          <w:lang w:eastAsia="zh-CN"/>
        </w:rPr>
        <w:t xml:space="preserve">, Wang H, Jin H, Wen G, Tuo B, Xu J. NHE1 is upregulated in gastric cancer and regulates gastric cancer cell proliferation, migration and invasion. </w:t>
      </w:r>
      <w:r w:rsidRPr="000273B1">
        <w:rPr>
          <w:rFonts w:ascii="Book Antiqua" w:eastAsia="等线" w:hAnsi="Book Antiqua" w:cs="Times New Roman"/>
          <w:i/>
          <w:kern w:val="2"/>
          <w:lang w:eastAsia="zh-CN"/>
        </w:rPr>
        <w:t>Oncol Rep</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37</w:t>
      </w:r>
      <w:r w:rsidRPr="000273B1">
        <w:rPr>
          <w:rFonts w:ascii="Book Antiqua" w:eastAsia="等线" w:hAnsi="Book Antiqua" w:cs="Times New Roman"/>
          <w:kern w:val="2"/>
          <w:lang w:eastAsia="zh-CN"/>
        </w:rPr>
        <w:t>: 1451-1460 [PMID: 28098891 DOI: 10.3892/or.2017.5386]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302 </w:t>
      </w:r>
      <w:r w:rsidRPr="000273B1">
        <w:rPr>
          <w:rFonts w:ascii="Book Antiqua" w:eastAsia="等线" w:hAnsi="Book Antiqua" w:cs="Times New Roman"/>
          <w:b/>
          <w:kern w:val="2"/>
          <w:lang w:eastAsia="zh-CN"/>
        </w:rPr>
        <w:t>Benhaim L</w:t>
      </w:r>
      <w:r w:rsidRPr="000273B1">
        <w:rPr>
          <w:rFonts w:ascii="Book Antiqua" w:eastAsia="等线" w:hAnsi="Book Antiqua" w:cs="Times New Roman"/>
          <w:kern w:val="2"/>
          <w:lang w:eastAsia="zh-CN"/>
        </w:rPr>
        <w:t xml:space="preserve">, Gerger A, Bohanes P, Paez D, Wakatsuki T, Yang D, Labonte MJ, Ning Y, El-Khoueiry R, Loupakis F, Zhang W, Laurent-Puig P, Lenz HJ. Gender-specific profiling in SCN1A polymorphisms and time-to-recurrence in patients with stage II/III colorectal cancer treated with adjuvant 5-fluoruracil chemotherapy. </w:t>
      </w:r>
      <w:r w:rsidRPr="000273B1">
        <w:rPr>
          <w:rFonts w:ascii="Book Antiqua" w:eastAsia="等线" w:hAnsi="Book Antiqua" w:cs="Times New Roman"/>
          <w:i/>
          <w:kern w:val="2"/>
          <w:lang w:eastAsia="zh-CN"/>
        </w:rPr>
        <w:t>Pharmacogenomics J</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14</w:t>
      </w:r>
      <w:r w:rsidRPr="000273B1">
        <w:rPr>
          <w:rFonts w:ascii="Book Antiqua" w:eastAsia="等线" w:hAnsi="Book Antiqua" w:cs="Times New Roman"/>
          <w:kern w:val="2"/>
          <w:lang w:eastAsia="zh-CN"/>
        </w:rPr>
        <w:t>: 135-141 [PMID: 23752739 DOI: 10.1038/tpj.2013.21]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303 </w:t>
      </w:r>
      <w:r w:rsidRPr="000273B1">
        <w:rPr>
          <w:rFonts w:ascii="Book Antiqua" w:eastAsia="等线" w:hAnsi="Book Antiqua" w:cs="Times New Roman"/>
          <w:b/>
          <w:kern w:val="2"/>
          <w:lang w:eastAsia="zh-CN"/>
        </w:rPr>
        <w:t>Igci YZ</w:t>
      </w:r>
      <w:r w:rsidRPr="000273B1">
        <w:rPr>
          <w:rFonts w:ascii="Book Antiqua" w:eastAsia="等线" w:hAnsi="Book Antiqua" w:cs="Times New Roman"/>
          <w:kern w:val="2"/>
          <w:lang w:eastAsia="zh-CN"/>
        </w:rPr>
        <w:t xml:space="preserve">, Bozgeyik E, Borazan E, Pala E, Suner A, Ulasli M, Gurses SA, Yumrutas O, Balik AA, Igci M. Expression profiling of SCN8A and NDUFC2 genes in colorectal carcinoma. </w:t>
      </w:r>
      <w:r w:rsidRPr="000273B1">
        <w:rPr>
          <w:rFonts w:ascii="Book Antiqua" w:eastAsia="等线" w:hAnsi="Book Antiqua" w:cs="Times New Roman"/>
          <w:i/>
          <w:kern w:val="2"/>
          <w:lang w:eastAsia="zh-CN"/>
        </w:rPr>
        <w:t>Exp Oncol</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37</w:t>
      </w:r>
      <w:r w:rsidRPr="000273B1">
        <w:rPr>
          <w:rFonts w:ascii="Book Antiqua" w:eastAsia="等线" w:hAnsi="Book Antiqua" w:cs="Times New Roman"/>
          <w:kern w:val="2"/>
          <w:lang w:eastAsia="zh-CN"/>
        </w:rPr>
        <w:t>: 77-80 [PMID: 25804238 DOI: 10.31768/2312-8852.2015.37(1):77-80]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304 </w:t>
      </w:r>
      <w:r w:rsidRPr="000273B1">
        <w:rPr>
          <w:rFonts w:ascii="Book Antiqua" w:eastAsia="等线" w:hAnsi="Book Antiqua" w:cs="Times New Roman"/>
          <w:b/>
          <w:kern w:val="2"/>
          <w:lang w:eastAsia="zh-CN"/>
        </w:rPr>
        <w:t>Driffort V</w:t>
      </w:r>
      <w:r w:rsidRPr="000273B1">
        <w:rPr>
          <w:rFonts w:ascii="Book Antiqua" w:eastAsia="等线" w:hAnsi="Book Antiqua" w:cs="Times New Roman"/>
          <w:kern w:val="2"/>
          <w:lang w:eastAsia="zh-CN"/>
        </w:rPr>
        <w:t xml:space="preserve">, Gillet L, Bon E, Marionneau-Lambot S, Oullier T, Joulin V, Collin C, Pagès JC, Jourdan ML, Chevalier S, Bougnoux P, Le Guennec JY, Besson P, Roger S. Ranolazine inhibits NaV1.5-mediated breast cancer cell invasiveness and lung colonization. </w:t>
      </w:r>
      <w:r w:rsidRPr="000273B1">
        <w:rPr>
          <w:rFonts w:ascii="Book Antiqua" w:eastAsia="等线" w:hAnsi="Book Antiqua" w:cs="Times New Roman"/>
          <w:i/>
          <w:kern w:val="2"/>
          <w:lang w:eastAsia="zh-CN"/>
        </w:rPr>
        <w:t>Mol Cancer</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13</w:t>
      </w:r>
      <w:r w:rsidRPr="000273B1">
        <w:rPr>
          <w:rFonts w:ascii="Book Antiqua" w:eastAsia="等线" w:hAnsi="Book Antiqua" w:cs="Times New Roman"/>
          <w:kern w:val="2"/>
          <w:lang w:eastAsia="zh-CN"/>
        </w:rPr>
        <w:t>: 264 [PMID: 25496128 DOI: 10.1186/1476-4598-13-264]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305 </w:t>
      </w:r>
      <w:r w:rsidRPr="000273B1">
        <w:rPr>
          <w:rFonts w:ascii="Book Antiqua" w:eastAsia="等线" w:hAnsi="Book Antiqua" w:cs="Times New Roman"/>
          <w:b/>
          <w:kern w:val="2"/>
          <w:lang w:eastAsia="zh-CN"/>
        </w:rPr>
        <w:t>Nelson M</w:t>
      </w:r>
      <w:r w:rsidRPr="000273B1">
        <w:rPr>
          <w:rFonts w:ascii="Book Antiqua" w:eastAsia="等线" w:hAnsi="Book Antiqua" w:cs="Times New Roman"/>
          <w:kern w:val="2"/>
          <w:lang w:eastAsia="zh-CN"/>
        </w:rPr>
        <w:t xml:space="preserve">, Yang M, Millican-Slater R, Brackenbury WJ. Nav1.5 regulates breast tumor growth and metastatic dissemination in vivo. </w:t>
      </w:r>
      <w:r w:rsidRPr="000273B1">
        <w:rPr>
          <w:rFonts w:ascii="Book Antiqua" w:eastAsia="等线" w:hAnsi="Book Antiqua" w:cs="Times New Roman"/>
          <w:i/>
          <w:kern w:val="2"/>
          <w:lang w:eastAsia="zh-CN"/>
        </w:rPr>
        <w:t>Oncotarget</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6</w:t>
      </w:r>
      <w:r w:rsidRPr="000273B1">
        <w:rPr>
          <w:rFonts w:ascii="Book Antiqua" w:eastAsia="等线" w:hAnsi="Book Antiqua" w:cs="Times New Roman"/>
          <w:kern w:val="2"/>
          <w:lang w:eastAsia="zh-CN"/>
        </w:rPr>
        <w:t>: 32914-32929 [PMID: 26452220 DOI: 10.18632/oncotarget.5441]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306 </w:t>
      </w:r>
      <w:r w:rsidRPr="000273B1">
        <w:rPr>
          <w:rFonts w:ascii="Book Antiqua" w:eastAsia="等线" w:hAnsi="Book Antiqua" w:cs="Times New Roman"/>
          <w:b/>
          <w:kern w:val="2"/>
          <w:lang w:eastAsia="zh-CN"/>
        </w:rPr>
        <w:t>Levaot N</w:t>
      </w:r>
      <w:r w:rsidRPr="000273B1">
        <w:rPr>
          <w:rFonts w:ascii="Book Antiqua" w:eastAsia="等线" w:hAnsi="Book Antiqua" w:cs="Times New Roman"/>
          <w:kern w:val="2"/>
          <w:lang w:eastAsia="zh-CN"/>
        </w:rPr>
        <w:t xml:space="preserve">, Hershfinkel M. How cellular Zn2+ signaling drives physiological functions. </w:t>
      </w:r>
      <w:r w:rsidRPr="000273B1">
        <w:rPr>
          <w:rFonts w:ascii="Book Antiqua" w:eastAsia="等线" w:hAnsi="Book Antiqua" w:cs="Times New Roman"/>
          <w:i/>
          <w:kern w:val="2"/>
          <w:lang w:eastAsia="zh-CN"/>
        </w:rPr>
        <w:t>Cell Calcium</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75</w:t>
      </w:r>
      <w:r w:rsidRPr="000273B1">
        <w:rPr>
          <w:rFonts w:ascii="Book Antiqua" w:eastAsia="等线" w:hAnsi="Book Antiqua" w:cs="Times New Roman"/>
          <w:kern w:val="2"/>
          <w:lang w:eastAsia="zh-CN"/>
        </w:rPr>
        <w:t>: 53-63 [PMID: 30145429 DOI: 10.1016/j.ceca.2018.08.004]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307 </w:t>
      </w:r>
      <w:r w:rsidRPr="000273B1">
        <w:rPr>
          <w:rFonts w:ascii="Book Antiqua" w:eastAsia="等线" w:hAnsi="Book Antiqua" w:cs="Times New Roman"/>
          <w:b/>
          <w:kern w:val="2"/>
          <w:lang w:eastAsia="zh-CN"/>
        </w:rPr>
        <w:t>Hershfinkel M</w:t>
      </w:r>
      <w:r w:rsidRPr="000273B1">
        <w:rPr>
          <w:rFonts w:ascii="Book Antiqua" w:eastAsia="等线" w:hAnsi="Book Antiqua" w:cs="Times New Roman"/>
          <w:kern w:val="2"/>
          <w:lang w:eastAsia="zh-CN"/>
        </w:rPr>
        <w:t xml:space="preserve">. The Zinc Sensing Receptor, ZnR/GPR39, in Health and Disease. </w:t>
      </w:r>
      <w:r w:rsidRPr="000273B1">
        <w:rPr>
          <w:rFonts w:ascii="Book Antiqua" w:eastAsia="等线" w:hAnsi="Book Antiqua" w:cs="Times New Roman"/>
          <w:i/>
          <w:kern w:val="2"/>
          <w:lang w:eastAsia="zh-CN"/>
        </w:rPr>
        <w:t>Int J Mol Sci</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19</w:t>
      </w:r>
      <w:r w:rsidRPr="000273B1">
        <w:rPr>
          <w:rFonts w:ascii="Book Antiqua" w:eastAsia="等线" w:hAnsi="Book Antiqua" w:cs="Times New Roman"/>
          <w:kern w:val="2"/>
          <w:lang w:eastAsia="zh-CN"/>
        </w:rPr>
        <w:t xml:space="preserve">: pii: E439 [PMID: </w:t>
      </w:r>
      <w:bookmarkStart w:id="52" w:name="OLE_LINK24"/>
      <w:r w:rsidRPr="000273B1">
        <w:rPr>
          <w:rFonts w:ascii="Book Antiqua" w:eastAsia="等线" w:hAnsi="Book Antiqua" w:cs="Times New Roman"/>
          <w:kern w:val="2"/>
          <w:lang w:eastAsia="zh-CN"/>
        </w:rPr>
        <w:t>29389900</w:t>
      </w:r>
      <w:bookmarkEnd w:id="52"/>
      <w:r w:rsidRPr="000273B1">
        <w:rPr>
          <w:rFonts w:ascii="Book Antiqua" w:eastAsia="等线" w:hAnsi="Book Antiqua" w:cs="Times New Roman"/>
          <w:kern w:val="2"/>
          <w:lang w:eastAsia="zh-CN"/>
        </w:rPr>
        <w:t xml:space="preserve"> DOI: 10.3390/ijms19020439]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308 </w:t>
      </w:r>
      <w:r w:rsidRPr="000273B1">
        <w:rPr>
          <w:rFonts w:ascii="Book Antiqua" w:eastAsia="等线" w:hAnsi="Book Antiqua" w:cs="Times New Roman"/>
          <w:b/>
          <w:kern w:val="2"/>
          <w:lang w:eastAsia="zh-CN"/>
        </w:rPr>
        <w:t>Pan Z</w:t>
      </w:r>
      <w:r w:rsidRPr="000273B1">
        <w:rPr>
          <w:rFonts w:ascii="Book Antiqua" w:eastAsia="等线" w:hAnsi="Book Antiqua" w:cs="Times New Roman"/>
          <w:kern w:val="2"/>
          <w:lang w:eastAsia="zh-CN"/>
        </w:rPr>
        <w:t xml:space="preserve">, Choi S, Ouadid-Ahidouch H, Yang JM, Beattie JH, Korichneva I. Zinc </w:t>
      </w:r>
      <w:r w:rsidRPr="000273B1">
        <w:rPr>
          <w:rFonts w:ascii="Book Antiqua" w:eastAsia="等线" w:hAnsi="Book Antiqua" w:cs="Times New Roman"/>
          <w:kern w:val="2"/>
          <w:lang w:eastAsia="zh-CN"/>
        </w:rPr>
        <w:lastRenderedPageBreak/>
        <w:t xml:space="preserve">transporters and dysregulated channels in cancers. </w:t>
      </w:r>
      <w:r w:rsidRPr="000273B1">
        <w:rPr>
          <w:rFonts w:ascii="Book Antiqua" w:eastAsia="等线" w:hAnsi="Book Antiqua" w:cs="Times New Roman"/>
          <w:i/>
          <w:kern w:val="2"/>
          <w:lang w:eastAsia="zh-CN"/>
        </w:rPr>
        <w:t>Front Biosci (Landmark Ed)</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22</w:t>
      </w:r>
      <w:r w:rsidRPr="000273B1">
        <w:rPr>
          <w:rFonts w:ascii="Book Antiqua" w:eastAsia="等线" w:hAnsi="Book Antiqua" w:cs="Times New Roman"/>
          <w:kern w:val="2"/>
          <w:lang w:eastAsia="zh-CN"/>
        </w:rPr>
        <w:t>: 623-643 [PMID: 27814637 DOI: 10.2741/4507]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309 </w:t>
      </w:r>
      <w:r w:rsidRPr="000273B1">
        <w:rPr>
          <w:rFonts w:ascii="Book Antiqua" w:eastAsia="等线" w:hAnsi="Book Antiqua" w:cs="Times New Roman"/>
          <w:b/>
          <w:kern w:val="2"/>
          <w:lang w:eastAsia="zh-CN"/>
        </w:rPr>
        <w:t>Inoue K</w:t>
      </w:r>
      <w:r w:rsidRPr="000273B1">
        <w:rPr>
          <w:rFonts w:ascii="Book Antiqua" w:eastAsia="等线" w:hAnsi="Book Antiqua" w:cs="Times New Roman"/>
          <w:kern w:val="2"/>
          <w:lang w:eastAsia="zh-CN"/>
        </w:rPr>
        <w:t xml:space="preserve">, O'Bryant Z, Xiong ZG. Zinc-permeable ion channels: Effects on intracellular zinc dynamics and potential physiological/pathophysiological significance. </w:t>
      </w:r>
      <w:r w:rsidRPr="000273B1">
        <w:rPr>
          <w:rFonts w:ascii="Book Antiqua" w:eastAsia="等线" w:hAnsi="Book Antiqua" w:cs="Times New Roman"/>
          <w:i/>
          <w:kern w:val="2"/>
          <w:lang w:eastAsia="zh-CN"/>
        </w:rPr>
        <w:t>Curr Med Chem</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22</w:t>
      </w:r>
      <w:r w:rsidRPr="000273B1">
        <w:rPr>
          <w:rFonts w:ascii="Book Antiqua" w:eastAsia="等线" w:hAnsi="Book Antiqua" w:cs="Times New Roman"/>
          <w:kern w:val="2"/>
          <w:lang w:eastAsia="zh-CN"/>
        </w:rPr>
        <w:t>: 1248-1257 [PMID: 25666796 DOI: 10.2174/0929867322666150209153750]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310 </w:t>
      </w:r>
      <w:r w:rsidRPr="000273B1">
        <w:rPr>
          <w:rFonts w:ascii="Book Antiqua" w:eastAsia="等线" w:hAnsi="Book Antiqua" w:cs="Times New Roman"/>
          <w:b/>
          <w:kern w:val="2"/>
          <w:lang w:eastAsia="zh-CN"/>
        </w:rPr>
        <w:t>Schweigel-Röntgen M</w:t>
      </w:r>
      <w:r w:rsidRPr="000273B1">
        <w:rPr>
          <w:rFonts w:ascii="Book Antiqua" w:eastAsia="等线" w:hAnsi="Book Antiqua" w:cs="Times New Roman"/>
          <w:kern w:val="2"/>
          <w:lang w:eastAsia="zh-CN"/>
        </w:rPr>
        <w:t xml:space="preserve">. The families of zinc (SLC30 and SLC39) and copper (SLC31) transporters. </w:t>
      </w:r>
      <w:r w:rsidRPr="000273B1">
        <w:rPr>
          <w:rFonts w:ascii="Book Antiqua" w:eastAsia="等线" w:hAnsi="Book Antiqua" w:cs="Times New Roman"/>
          <w:i/>
          <w:kern w:val="2"/>
          <w:lang w:eastAsia="zh-CN"/>
        </w:rPr>
        <w:t>Curr Top Membr</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73</w:t>
      </w:r>
      <w:r w:rsidRPr="000273B1">
        <w:rPr>
          <w:rFonts w:ascii="Book Antiqua" w:eastAsia="等线" w:hAnsi="Book Antiqua" w:cs="Times New Roman"/>
          <w:kern w:val="2"/>
          <w:lang w:eastAsia="zh-CN"/>
        </w:rPr>
        <w:t>: 321-355 [PMID: 24745988 DOI: 10.1016/B978-0-12-800223-0.00009-8]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311 </w:t>
      </w:r>
      <w:r w:rsidRPr="000273B1">
        <w:rPr>
          <w:rFonts w:ascii="Book Antiqua" w:eastAsia="等线" w:hAnsi="Book Antiqua" w:cs="Times New Roman"/>
          <w:b/>
          <w:kern w:val="2"/>
          <w:lang w:eastAsia="zh-CN"/>
        </w:rPr>
        <w:t>Fukada T</w:t>
      </w:r>
      <w:r w:rsidRPr="000273B1">
        <w:rPr>
          <w:rFonts w:ascii="Book Antiqua" w:eastAsia="等线" w:hAnsi="Book Antiqua" w:cs="Times New Roman"/>
          <w:kern w:val="2"/>
          <w:lang w:eastAsia="zh-CN"/>
        </w:rPr>
        <w:t xml:space="preserve">, Kambe T. Molecular and genetic features of zinc transporters in physiology and pathogenesis. </w:t>
      </w:r>
      <w:r w:rsidRPr="000273B1">
        <w:rPr>
          <w:rFonts w:ascii="Book Antiqua" w:eastAsia="等线" w:hAnsi="Book Antiqua" w:cs="Times New Roman"/>
          <w:i/>
          <w:kern w:val="2"/>
          <w:lang w:eastAsia="zh-CN"/>
        </w:rPr>
        <w:t>Metallomics</w:t>
      </w:r>
      <w:r w:rsidRPr="000273B1">
        <w:rPr>
          <w:rFonts w:ascii="Book Antiqua" w:eastAsia="等线" w:hAnsi="Book Antiqua" w:cs="Times New Roman"/>
          <w:kern w:val="2"/>
          <w:lang w:eastAsia="zh-CN"/>
        </w:rPr>
        <w:t xml:space="preserve"> 2011; </w:t>
      </w:r>
      <w:r w:rsidRPr="000273B1">
        <w:rPr>
          <w:rFonts w:ascii="Book Antiqua" w:eastAsia="等线" w:hAnsi="Book Antiqua" w:cs="Times New Roman"/>
          <w:b/>
          <w:kern w:val="2"/>
          <w:lang w:eastAsia="zh-CN"/>
        </w:rPr>
        <w:t>3</w:t>
      </w:r>
      <w:r w:rsidRPr="000273B1">
        <w:rPr>
          <w:rFonts w:ascii="Book Antiqua" w:eastAsia="等线" w:hAnsi="Book Antiqua" w:cs="Times New Roman"/>
          <w:kern w:val="2"/>
          <w:lang w:eastAsia="zh-CN"/>
        </w:rPr>
        <w:t>: 662-674 [PMID: 21566827 DOI: 10.1039/c1mt00011j]</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312 </w:t>
      </w:r>
      <w:r w:rsidRPr="000273B1">
        <w:rPr>
          <w:rFonts w:ascii="Book Antiqua" w:eastAsia="等线" w:hAnsi="Book Antiqua" w:cs="Times New Roman"/>
          <w:b/>
          <w:kern w:val="2"/>
          <w:lang w:eastAsia="zh-CN"/>
        </w:rPr>
        <w:t>Ohashi W</w:t>
      </w:r>
      <w:r w:rsidRPr="000273B1">
        <w:rPr>
          <w:rFonts w:ascii="Book Antiqua" w:eastAsia="等线" w:hAnsi="Book Antiqua" w:cs="Times New Roman"/>
          <w:kern w:val="2"/>
          <w:lang w:eastAsia="zh-CN"/>
        </w:rPr>
        <w:t xml:space="preserve">, Hara T, Takagishi T, Hase K, Fukada T. Maintenance of Intestinal Epithelial Homeostasis by Zinc Transporters. </w:t>
      </w:r>
      <w:r w:rsidRPr="000273B1">
        <w:rPr>
          <w:rFonts w:ascii="Book Antiqua" w:eastAsia="等线" w:hAnsi="Book Antiqua" w:cs="Times New Roman"/>
          <w:i/>
          <w:kern w:val="2"/>
          <w:lang w:eastAsia="zh-CN"/>
        </w:rPr>
        <w:t>Dig Dis Sci</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64</w:t>
      </w:r>
      <w:r w:rsidRPr="000273B1">
        <w:rPr>
          <w:rFonts w:ascii="Book Antiqua" w:eastAsia="等线" w:hAnsi="Book Antiqua" w:cs="Times New Roman"/>
          <w:kern w:val="2"/>
          <w:lang w:eastAsia="zh-CN"/>
        </w:rPr>
        <w:t>: 2404-2415 [PMID: 30830525 DOI: 10.1007/s10620-019-05561-2]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313 </w:t>
      </w:r>
      <w:r w:rsidRPr="000273B1">
        <w:rPr>
          <w:rFonts w:ascii="Book Antiqua" w:eastAsia="等线" w:hAnsi="Book Antiqua" w:cs="Times New Roman"/>
          <w:b/>
          <w:kern w:val="2"/>
          <w:lang w:eastAsia="zh-CN"/>
        </w:rPr>
        <w:t>Yang J</w:t>
      </w:r>
      <w:r w:rsidRPr="000273B1">
        <w:rPr>
          <w:rFonts w:ascii="Book Antiqua" w:eastAsia="等线" w:hAnsi="Book Antiqua" w:cs="Times New Roman"/>
          <w:kern w:val="2"/>
          <w:lang w:eastAsia="zh-CN"/>
        </w:rPr>
        <w:t xml:space="preserve">, Zhang Y, Cui X, Yao W, Yu X, Cen P, Hodges SE, Fisher WE, Brunicardi FC, Chen C, Yao Q, Li M. Gene profile identifies zinc transporters differentially expressed in normal human organs and human pancreatic cancer. </w:t>
      </w:r>
      <w:r w:rsidRPr="000273B1">
        <w:rPr>
          <w:rFonts w:ascii="Book Antiqua" w:eastAsia="等线" w:hAnsi="Book Antiqua" w:cs="Times New Roman"/>
          <w:i/>
          <w:kern w:val="2"/>
          <w:lang w:eastAsia="zh-CN"/>
        </w:rPr>
        <w:t>Curr Mol Med</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13</w:t>
      </w:r>
      <w:r w:rsidRPr="000273B1">
        <w:rPr>
          <w:rFonts w:ascii="Book Antiqua" w:eastAsia="等线" w:hAnsi="Book Antiqua" w:cs="Times New Roman"/>
          <w:kern w:val="2"/>
          <w:lang w:eastAsia="zh-CN"/>
        </w:rPr>
        <w:t>: 401-409 [PMID: 23331012 DOI: 10.2174/156652413805076786]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314 </w:t>
      </w:r>
      <w:r w:rsidRPr="000273B1">
        <w:rPr>
          <w:rFonts w:ascii="Book Antiqua" w:eastAsia="等线" w:hAnsi="Book Antiqua" w:cs="Times New Roman"/>
          <w:b/>
          <w:kern w:val="2"/>
          <w:lang w:eastAsia="zh-CN"/>
        </w:rPr>
        <w:t>Semrad CE</w:t>
      </w:r>
      <w:r w:rsidRPr="000273B1">
        <w:rPr>
          <w:rFonts w:ascii="Book Antiqua" w:eastAsia="等线" w:hAnsi="Book Antiqua" w:cs="Times New Roman"/>
          <w:kern w:val="2"/>
          <w:lang w:eastAsia="zh-CN"/>
        </w:rPr>
        <w:t xml:space="preserve">. Zinc and intestinal function. </w:t>
      </w:r>
      <w:r w:rsidRPr="000273B1">
        <w:rPr>
          <w:rFonts w:ascii="Book Antiqua" w:eastAsia="等线" w:hAnsi="Book Antiqua" w:cs="Times New Roman"/>
          <w:i/>
          <w:kern w:val="2"/>
          <w:lang w:eastAsia="zh-CN"/>
        </w:rPr>
        <w:t>Curr Gastroenterol Rep</w:t>
      </w:r>
      <w:r w:rsidRPr="000273B1">
        <w:rPr>
          <w:rFonts w:ascii="Book Antiqua" w:eastAsia="等线" w:hAnsi="Book Antiqua" w:cs="Times New Roman"/>
          <w:kern w:val="2"/>
          <w:lang w:eastAsia="zh-CN"/>
        </w:rPr>
        <w:t xml:space="preserve"> 1999; </w:t>
      </w:r>
      <w:r w:rsidRPr="000273B1">
        <w:rPr>
          <w:rFonts w:ascii="Book Antiqua" w:eastAsia="等线" w:hAnsi="Book Antiqua" w:cs="Times New Roman"/>
          <w:b/>
          <w:kern w:val="2"/>
          <w:lang w:eastAsia="zh-CN"/>
        </w:rPr>
        <w:t>1</w:t>
      </w:r>
      <w:r w:rsidRPr="000273B1">
        <w:rPr>
          <w:rFonts w:ascii="Book Antiqua" w:eastAsia="等线" w:hAnsi="Book Antiqua" w:cs="Times New Roman"/>
          <w:kern w:val="2"/>
          <w:lang w:eastAsia="zh-CN"/>
        </w:rPr>
        <w:t>: 398-403 [PMID: 10980978 DOI: 10.1007/s11894-999-0021-7]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315 </w:t>
      </w:r>
      <w:r w:rsidRPr="000273B1">
        <w:rPr>
          <w:rFonts w:ascii="Book Antiqua" w:eastAsia="等线" w:hAnsi="Book Antiqua" w:cs="Times New Roman"/>
          <w:b/>
          <w:kern w:val="2"/>
          <w:lang w:eastAsia="zh-CN"/>
        </w:rPr>
        <w:t>Myers S</w:t>
      </w:r>
      <w:r w:rsidRPr="000273B1">
        <w:rPr>
          <w:rFonts w:ascii="Book Antiqua" w:eastAsia="等线" w:hAnsi="Book Antiqua" w:cs="Times New Roman"/>
          <w:kern w:val="2"/>
          <w:lang w:eastAsia="zh-CN"/>
        </w:rPr>
        <w:t xml:space="preserve">, Shastri MD, Adulcikas J, Sohal SS, Norouzi S. Zinc and Gastrointestinal Disorders: A Role for the Zinc Transporters Zips and ZnTs. </w:t>
      </w:r>
      <w:r w:rsidRPr="000273B1">
        <w:rPr>
          <w:rFonts w:ascii="Book Antiqua" w:eastAsia="等线" w:hAnsi="Book Antiqua" w:cs="Times New Roman"/>
          <w:i/>
          <w:kern w:val="2"/>
          <w:lang w:eastAsia="zh-CN"/>
        </w:rPr>
        <w:t>Curr Pharm Des</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23</w:t>
      </w:r>
      <w:r w:rsidRPr="000273B1">
        <w:rPr>
          <w:rFonts w:ascii="Book Antiqua" w:eastAsia="等线" w:hAnsi="Book Antiqua" w:cs="Times New Roman"/>
          <w:kern w:val="2"/>
          <w:lang w:eastAsia="zh-CN"/>
        </w:rPr>
        <w:t>: 2328-2332 [PMID: 28120719 DOI: 10.2174/1381612823666170124115850]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316 </w:t>
      </w:r>
      <w:r w:rsidRPr="000273B1">
        <w:rPr>
          <w:rFonts w:ascii="Book Antiqua" w:eastAsia="等线" w:hAnsi="Book Antiqua" w:cs="Times New Roman"/>
          <w:b/>
          <w:kern w:val="2"/>
          <w:lang w:eastAsia="zh-CN"/>
        </w:rPr>
        <w:t>Goh J</w:t>
      </w:r>
      <w:r w:rsidRPr="000273B1">
        <w:rPr>
          <w:rFonts w:ascii="Book Antiqua" w:eastAsia="等线" w:hAnsi="Book Antiqua" w:cs="Times New Roman"/>
          <w:kern w:val="2"/>
          <w:lang w:eastAsia="zh-CN"/>
        </w:rPr>
        <w:t xml:space="preserve">, O'Morain CA. Review article: Nutrition and adult inflammatory bowel disease. </w:t>
      </w:r>
      <w:r w:rsidRPr="000273B1">
        <w:rPr>
          <w:rFonts w:ascii="Book Antiqua" w:eastAsia="等线" w:hAnsi="Book Antiqua" w:cs="Times New Roman"/>
          <w:i/>
          <w:kern w:val="2"/>
          <w:lang w:eastAsia="zh-CN"/>
        </w:rPr>
        <w:t>Aliment Pharmacol Ther</w:t>
      </w:r>
      <w:r w:rsidRPr="000273B1">
        <w:rPr>
          <w:rFonts w:ascii="Book Antiqua" w:eastAsia="等线" w:hAnsi="Book Antiqua" w:cs="Times New Roman"/>
          <w:kern w:val="2"/>
          <w:lang w:eastAsia="zh-CN"/>
        </w:rPr>
        <w:t xml:space="preserve"> 2003; </w:t>
      </w:r>
      <w:r w:rsidRPr="000273B1">
        <w:rPr>
          <w:rFonts w:ascii="Book Antiqua" w:eastAsia="等线" w:hAnsi="Book Antiqua" w:cs="Times New Roman"/>
          <w:b/>
          <w:kern w:val="2"/>
          <w:lang w:eastAsia="zh-CN"/>
        </w:rPr>
        <w:t>17</w:t>
      </w:r>
      <w:r w:rsidRPr="000273B1">
        <w:rPr>
          <w:rFonts w:ascii="Book Antiqua" w:eastAsia="等线" w:hAnsi="Book Antiqua" w:cs="Times New Roman"/>
          <w:kern w:val="2"/>
          <w:lang w:eastAsia="zh-CN"/>
        </w:rPr>
        <w:t>: 307-320 [PMID: 12562443 DOI: 10.1046/j.1365-2036.2003.01482.x]</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lastRenderedPageBreak/>
        <w:t xml:space="preserve">317 </w:t>
      </w:r>
      <w:r w:rsidRPr="000273B1">
        <w:rPr>
          <w:rFonts w:ascii="Book Antiqua" w:eastAsia="等线" w:hAnsi="Book Antiqua" w:cs="Times New Roman"/>
          <w:b/>
          <w:kern w:val="2"/>
          <w:lang w:eastAsia="zh-CN"/>
        </w:rPr>
        <w:t>Hering NA</w:t>
      </w:r>
      <w:r w:rsidRPr="000273B1">
        <w:rPr>
          <w:rFonts w:ascii="Book Antiqua" w:eastAsia="等线" w:hAnsi="Book Antiqua" w:cs="Times New Roman"/>
          <w:kern w:val="2"/>
          <w:lang w:eastAsia="zh-CN"/>
        </w:rPr>
        <w:t xml:space="preserve">, Schulzke JD. Therapeutic options to modulate barrier defects in inflammatory bowel disease. </w:t>
      </w:r>
      <w:r w:rsidRPr="000273B1">
        <w:rPr>
          <w:rFonts w:ascii="Book Antiqua" w:eastAsia="等线" w:hAnsi="Book Antiqua" w:cs="Times New Roman"/>
          <w:i/>
          <w:kern w:val="2"/>
          <w:lang w:eastAsia="zh-CN"/>
        </w:rPr>
        <w:t>Dig Dis</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27</w:t>
      </w:r>
      <w:r w:rsidRPr="000273B1">
        <w:rPr>
          <w:rFonts w:ascii="Book Antiqua" w:eastAsia="等线" w:hAnsi="Book Antiqua" w:cs="Times New Roman"/>
          <w:kern w:val="2"/>
          <w:lang w:eastAsia="zh-CN"/>
        </w:rPr>
        <w:t>: 450-454 [PMID: 19897959 DOI: 10.1159/000233283]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318 </w:t>
      </w:r>
      <w:r w:rsidRPr="000273B1">
        <w:rPr>
          <w:rFonts w:ascii="Book Antiqua" w:eastAsia="等线" w:hAnsi="Book Antiqua" w:cs="Times New Roman"/>
          <w:b/>
          <w:kern w:val="2"/>
          <w:lang w:eastAsia="zh-CN"/>
        </w:rPr>
        <w:t>Cohen L</w:t>
      </w:r>
      <w:r w:rsidRPr="000273B1">
        <w:rPr>
          <w:rFonts w:ascii="Book Antiqua" w:eastAsia="等线" w:hAnsi="Book Antiqua" w:cs="Times New Roman"/>
          <w:kern w:val="2"/>
          <w:lang w:eastAsia="zh-CN"/>
        </w:rPr>
        <w:t xml:space="preserve">, Azriel-Tamir H, Arotsker N, Sekler I, Hershfinkel M. Zinc sensing receptor signaling, mediated by GPR39, reduces butyrate-induced cell death in HT29 colonocytes via upregulation of clusterin. </w:t>
      </w:r>
      <w:r w:rsidRPr="000273B1">
        <w:rPr>
          <w:rFonts w:ascii="Book Antiqua" w:eastAsia="等线" w:hAnsi="Book Antiqua" w:cs="Times New Roman"/>
          <w:i/>
          <w:kern w:val="2"/>
          <w:lang w:eastAsia="zh-CN"/>
        </w:rPr>
        <w:t>PLoS One</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7</w:t>
      </w:r>
      <w:r w:rsidRPr="000273B1">
        <w:rPr>
          <w:rFonts w:ascii="Book Antiqua" w:eastAsia="等线" w:hAnsi="Book Antiqua" w:cs="Times New Roman"/>
          <w:kern w:val="2"/>
          <w:lang w:eastAsia="zh-CN"/>
        </w:rPr>
        <w:t>: e35482 [PMID: 22545109 DOI: 10.1371/journal.pone.0035482]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319 </w:t>
      </w:r>
      <w:r w:rsidRPr="000273B1">
        <w:rPr>
          <w:rFonts w:ascii="Book Antiqua" w:eastAsia="等线" w:hAnsi="Book Antiqua" w:cs="Times New Roman"/>
          <w:b/>
          <w:kern w:val="2"/>
          <w:lang w:eastAsia="zh-CN"/>
        </w:rPr>
        <w:t>Cohen L</w:t>
      </w:r>
      <w:r w:rsidRPr="000273B1">
        <w:rPr>
          <w:rFonts w:ascii="Book Antiqua" w:eastAsia="等线" w:hAnsi="Book Antiqua" w:cs="Times New Roman"/>
          <w:kern w:val="2"/>
          <w:lang w:eastAsia="zh-CN"/>
        </w:rPr>
        <w:t xml:space="preserve">, Sekler I, Hershfinkel M. The zinc sensing receptor, ZnR/GPR39, controls proliferation and differentiation of colonocytes and thereby tight junction formation in the colon. </w:t>
      </w:r>
      <w:r w:rsidRPr="000273B1">
        <w:rPr>
          <w:rFonts w:ascii="Book Antiqua" w:eastAsia="等线" w:hAnsi="Book Antiqua" w:cs="Times New Roman"/>
          <w:i/>
          <w:kern w:val="2"/>
          <w:lang w:eastAsia="zh-CN"/>
        </w:rPr>
        <w:t>Cell Death Dis</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5</w:t>
      </w:r>
      <w:r w:rsidRPr="000273B1">
        <w:rPr>
          <w:rFonts w:ascii="Book Antiqua" w:eastAsia="等线" w:hAnsi="Book Antiqua" w:cs="Times New Roman"/>
          <w:kern w:val="2"/>
          <w:lang w:eastAsia="zh-CN"/>
        </w:rPr>
        <w:t>: e1307 [PMID: 24967969 DOI: 10.1038/cddis.2014.262]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320 </w:t>
      </w:r>
      <w:r w:rsidRPr="000273B1">
        <w:rPr>
          <w:rFonts w:ascii="Book Antiqua" w:eastAsia="等线" w:hAnsi="Book Antiqua" w:cs="Times New Roman"/>
          <w:b/>
          <w:kern w:val="2"/>
          <w:lang w:eastAsia="zh-CN"/>
        </w:rPr>
        <w:t>Pongkorpsakol P</w:t>
      </w:r>
      <w:r w:rsidRPr="000273B1">
        <w:rPr>
          <w:rFonts w:ascii="Book Antiqua" w:eastAsia="等线" w:hAnsi="Book Antiqua" w:cs="Times New Roman"/>
          <w:kern w:val="2"/>
          <w:lang w:eastAsia="zh-CN"/>
        </w:rPr>
        <w:t xml:space="preserve">, Buasakdi C, Chantivas T, Chatsudthipong V, Muanprasat C. An agonist of a zinc-sensing receptor GPR39 enhances tight junction assembly in intestinal epithelial cells via an AMPK-dependent mechanism. </w:t>
      </w:r>
      <w:r w:rsidRPr="000273B1">
        <w:rPr>
          <w:rFonts w:ascii="Book Antiqua" w:eastAsia="等线" w:hAnsi="Book Antiqua" w:cs="Times New Roman"/>
          <w:i/>
          <w:kern w:val="2"/>
          <w:lang w:eastAsia="zh-CN"/>
        </w:rPr>
        <w:t>Eur J Pharmacol</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842</w:t>
      </w:r>
      <w:r w:rsidRPr="000273B1">
        <w:rPr>
          <w:rFonts w:ascii="Book Antiqua" w:eastAsia="等线" w:hAnsi="Book Antiqua" w:cs="Times New Roman"/>
          <w:kern w:val="2"/>
          <w:lang w:eastAsia="zh-CN"/>
        </w:rPr>
        <w:t>: 306-313 [PMID: 30459126 DOI: 10.1016/j.ejphar.2018.10.038]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321 </w:t>
      </w:r>
      <w:r w:rsidRPr="000273B1">
        <w:rPr>
          <w:rFonts w:ascii="Book Antiqua" w:eastAsia="等线" w:hAnsi="Book Antiqua" w:cs="Times New Roman"/>
          <w:b/>
          <w:kern w:val="2"/>
          <w:lang w:eastAsia="zh-CN"/>
        </w:rPr>
        <w:t>Cousins RJ</w:t>
      </w:r>
      <w:r w:rsidRPr="000273B1">
        <w:rPr>
          <w:rFonts w:ascii="Book Antiqua" w:eastAsia="等线" w:hAnsi="Book Antiqua" w:cs="Times New Roman"/>
          <w:kern w:val="2"/>
          <w:lang w:eastAsia="zh-CN"/>
        </w:rPr>
        <w:t xml:space="preserve">, Liuzzi JP, Lichten LA. Mammalian zinc transport, trafficking, and signals. </w:t>
      </w:r>
      <w:r w:rsidRPr="000273B1">
        <w:rPr>
          <w:rFonts w:ascii="Book Antiqua" w:eastAsia="等线" w:hAnsi="Book Antiqua" w:cs="Times New Roman"/>
          <w:i/>
          <w:kern w:val="2"/>
          <w:lang w:eastAsia="zh-CN"/>
        </w:rPr>
        <w:t>J Biol Chem</w:t>
      </w:r>
      <w:r w:rsidRPr="000273B1">
        <w:rPr>
          <w:rFonts w:ascii="Book Antiqua" w:eastAsia="等线" w:hAnsi="Book Antiqua" w:cs="Times New Roman"/>
          <w:kern w:val="2"/>
          <w:lang w:eastAsia="zh-CN"/>
        </w:rPr>
        <w:t xml:space="preserve"> 2006; </w:t>
      </w:r>
      <w:r w:rsidRPr="000273B1">
        <w:rPr>
          <w:rFonts w:ascii="Book Antiqua" w:eastAsia="等线" w:hAnsi="Book Antiqua" w:cs="Times New Roman"/>
          <w:b/>
          <w:kern w:val="2"/>
          <w:lang w:eastAsia="zh-CN"/>
        </w:rPr>
        <w:t>281</w:t>
      </w:r>
      <w:r w:rsidRPr="000273B1">
        <w:rPr>
          <w:rFonts w:ascii="Book Antiqua" w:eastAsia="等线" w:hAnsi="Book Antiqua" w:cs="Times New Roman"/>
          <w:kern w:val="2"/>
          <w:lang w:eastAsia="zh-CN"/>
        </w:rPr>
        <w:t>: 24085-24089 [PMID: 16793761 DOI: 10.1074/jbc.R600011200]</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322 </w:t>
      </w:r>
      <w:r w:rsidRPr="000273B1">
        <w:rPr>
          <w:rFonts w:ascii="Book Antiqua" w:eastAsia="等线" w:hAnsi="Book Antiqua" w:cs="Times New Roman"/>
          <w:b/>
          <w:kern w:val="2"/>
          <w:lang w:eastAsia="zh-CN"/>
        </w:rPr>
        <w:t>Bafaro E</w:t>
      </w:r>
      <w:r w:rsidRPr="000273B1">
        <w:rPr>
          <w:rFonts w:ascii="Book Antiqua" w:eastAsia="等线" w:hAnsi="Book Antiqua" w:cs="Times New Roman"/>
          <w:kern w:val="2"/>
          <w:lang w:eastAsia="zh-CN"/>
        </w:rPr>
        <w:t xml:space="preserve">, Liu Y, Xu Y, Dempski RE. The emerging role of zinc transporters in cellular homeostasis and cancer. </w:t>
      </w:r>
      <w:r w:rsidRPr="000273B1">
        <w:rPr>
          <w:rFonts w:ascii="Book Antiqua" w:eastAsia="等线" w:hAnsi="Book Antiqua" w:cs="Times New Roman"/>
          <w:i/>
          <w:kern w:val="2"/>
          <w:lang w:eastAsia="zh-CN"/>
        </w:rPr>
        <w:t>Signal Transduct Target Ther</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2</w:t>
      </w:r>
      <w:r w:rsidRPr="000273B1">
        <w:rPr>
          <w:rFonts w:ascii="Book Antiqua" w:eastAsia="等线" w:hAnsi="Book Antiqua" w:cs="Times New Roman"/>
          <w:kern w:val="2"/>
          <w:lang w:eastAsia="zh-CN"/>
        </w:rPr>
        <w:t xml:space="preserve">: pii: 17029 [PMID: </w:t>
      </w:r>
      <w:bookmarkStart w:id="53" w:name="OLE_LINK25"/>
      <w:r w:rsidRPr="000273B1">
        <w:rPr>
          <w:rFonts w:ascii="Book Antiqua" w:eastAsia="等线" w:hAnsi="Book Antiqua" w:cs="Times New Roman"/>
          <w:kern w:val="2"/>
          <w:lang w:eastAsia="zh-CN"/>
        </w:rPr>
        <w:t>29218234</w:t>
      </w:r>
      <w:bookmarkEnd w:id="53"/>
      <w:r w:rsidRPr="000273B1">
        <w:rPr>
          <w:rFonts w:ascii="Book Antiqua" w:eastAsia="等线" w:hAnsi="Book Antiqua" w:cs="Times New Roman"/>
          <w:kern w:val="2"/>
          <w:lang w:eastAsia="zh-CN"/>
        </w:rPr>
        <w:t xml:space="preserve"> DOI: 10.1038/sigtrans.2017.29]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323 </w:t>
      </w:r>
      <w:r w:rsidRPr="000273B1">
        <w:rPr>
          <w:rFonts w:ascii="Book Antiqua" w:eastAsia="等线" w:hAnsi="Book Antiqua" w:cs="Times New Roman"/>
          <w:b/>
          <w:kern w:val="2"/>
          <w:lang w:eastAsia="zh-CN"/>
        </w:rPr>
        <w:t>Bhutia YD</w:t>
      </w:r>
      <w:r w:rsidRPr="000273B1">
        <w:rPr>
          <w:rFonts w:ascii="Book Antiqua" w:eastAsia="等线" w:hAnsi="Book Antiqua" w:cs="Times New Roman"/>
          <w:kern w:val="2"/>
          <w:lang w:eastAsia="zh-CN"/>
        </w:rPr>
        <w:t xml:space="preserve">, Babu E, Ramachandran S, Yang S, Thangaraju M, Ganapathy V. SLC transporters as a novel class of tumour suppressors: Identity, function and molecular mechanisms. </w:t>
      </w:r>
      <w:r w:rsidRPr="000273B1">
        <w:rPr>
          <w:rFonts w:ascii="Book Antiqua" w:eastAsia="等线" w:hAnsi="Book Antiqua" w:cs="Times New Roman"/>
          <w:i/>
          <w:kern w:val="2"/>
          <w:lang w:eastAsia="zh-CN"/>
        </w:rPr>
        <w:t>Biochem J</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473</w:t>
      </w:r>
      <w:r w:rsidRPr="000273B1">
        <w:rPr>
          <w:rFonts w:ascii="Book Antiqua" w:eastAsia="等线" w:hAnsi="Book Antiqua" w:cs="Times New Roman"/>
          <w:kern w:val="2"/>
          <w:lang w:eastAsia="zh-CN"/>
        </w:rPr>
        <w:t>: 1113-1124 [PMID: 27118869 DOI: 10.1042/BJ20150751]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324 </w:t>
      </w:r>
      <w:r w:rsidRPr="000273B1">
        <w:rPr>
          <w:rFonts w:ascii="Book Antiqua" w:eastAsia="等线" w:hAnsi="Book Antiqua" w:cs="Times New Roman"/>
          <w:b/>
          <w:kern w:val="2"/>
          <w:lang w:eastAsia="zh-CN"/>
        </w:rPr>
        <w:t>Takatani-Nakase T</w:t>
      </w:r>
      <w:r w:rsidRPr="000273B1">
        <w:rPr>
          <w:rFonts w:ascii="Book Antiqua" w:eastAsia="等线" w:hAnsi="Book Antiqua" w:cs="Times New Roman"/>
          <w:kern w:val="2"/>
          <w:lang w:eastAsia="zh-CN"/>
        </w:rPr>
        <w:t xml:space="preserve">. Zinc Transporters and the Progression of Breast Cancers. </w:t>
      </w:r>
      <w:r w:rsidRPr="000273B1">
        <w:rPr>
          <w:rFonts w:ascii="Book Antiqua" w:eastAsia="等线" w:hAnsi="Book Antiqua" w:cs="Times New Roman"/>
          <w:i/>
          <w:kern w:val="2"/>
          <w:lang w:eastAsia="zh-CN"/>
        </w:rPr>
        <w:t>Biol Pharm Bull</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41</w:t>
      </w:r>
      <w:r w:rsidRPr="000273B1">
        <w:rPr>
          <w:rFonts w:ascii="Book Antiqua" w:eastAsia="等线" w:hAnsi="Book Antiqua" w:cs="Times New Roman"/>
          <w:kern w:val="2"/>
          <w:lang w:eastAsia="zh-CN"/>
        </w:rPr>
        <w:t>: 1517-1522 [PMID: 30270320 DOI: 10.1248/bpb.b18-00086]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325 </w:t>
      </w:r>
      <w:r w:rsidRPr="000273B1">
        <w:rPr>
          <w:rFonts w:ascii="Book Antiqua" w:eastAsia="等线" w:hAnsi="Book Antiqua" w:cs="Times New Roman"/>
          <w:b/>
          <w:kern w:val="2"/>
          <w:lang w:eastAsia="zh-CN"/>
        </w:rPr>
        <w:t>Li M</w:t>
      </w:r>
      <w:r w:rsidRPr="000273B1">
        <w:rPr>
          <w:rFonts w:ascii="Book Antiqua" w:eastAsia="等线" w:hAnsi="Book Antiqua" w:cs="Times New Roman"/>
          <w:kern w:val="2"/>
          <w:lang w:eastAsia="zh-CN"/>
        </w:rPr>
        <w:t xml:space="preserve">, Zhang Y, Liu Z, Bharadwaj U, Wang H, Wang X, Zhang S, Liuzzi JP, Chang SM, Cousins RJ, Fisher WE, Brunicardi FC, Logsdon CD, Chen C, Yao Q. </w:t>
      </w:r>
      <w:r w:rsidRPr="000273B1">
        <w:rPr>
          <w:rFonts w:ascii="Book Antiqua" w:eastAsia="等线" w:hAnsi="Book Antiqua" w:cs="Times New Roman"/>
          <w:kern w:val="2"/>
          <w:lang w:eastAsia="zh-CN"/>
        </w:rPr>
        <w:lastRenderedPageBreak/>
        <w:t xml:space="preserve">Aberrant expression of zinc transporter ZIP4 (SLC39A4) significantly contributes to human pancreatic cancer pathogenesis and progression. </w:t>
      </w:r>
      <w:r w:rsidRPr="000273B1">
        <w:rPr>
          <w:rFonts w:ascii="Book Antiqua" w:eastAsia="等线" w:hAnsi="Book Antiqua" w:cs="Times New Roman"/>
          <w:i/>
          <w:kern w:val="2"/>
          <w:lang w:eastAsia="zh-CN"/>
        </w:rPr>
        <w:t>Proc Natl Acad Sci U S A</w:t>
      </w:r>
      <w:r w:rsidRPr="000273B1">
        <w:rPr>
          <w:rFonts w:ascii="Book Antiqua" w:eastAsia="等线" w:hAnsi="Book Antiqua" w:cs="Times New Roman"/>
          <w:kern w:val="2"/>
          <w:lang w:eastAsia="zh-CN"/>
        </w:rPr>
        <w:t xml:space="preserve"> 2007; </w:t>
      </w:r>
      <w:r w:rsidRPr="000273B1">
        <w:rPr>
          <w:rFonts w:ascii="Book Antiqua" w:eastAsia="等线" w:hAnsi="Book Antiqua" w:cs="Times New Roman"/>
          <w:b/>
          <w:kern w:val="2"/>
          <w:lang w:eastAsia="zh-CN"/>
        </w:rPr>
        <w:t>104</w:t>
      </w:r>
      <w:r w:rsidRPr="000273B1">
        <w:rPr>
          <w:rFonts w:ascii="Book Antiqua" w:eastAsia="等线" w:hAnsi="Book Antiqua" w:cs="Times New Roman"/>
          <w:kern w:val="2"/>
          <w:lang w:eastAsia="zh-CN"/>
        </w:rPr>
        <w:t>: 18636-18641 [PMID: 18003899 DOI: 10.1073/pnas.0709307104]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326 </w:t>
      </w:r>
      <w:r w:rsidRPr="000273B1">
        <w:rPr>
          <w:rFonts w:ascii="Book Antiqua" w:eastAsia="等线" w:hAnsi="Book Antiqua" w:cs="Times New Roman"/>
          <w:b/>
          <w:kern w:val="2"/>
          <w:lang w:eastAsia="zh-CN"/>
        </w:rPr>
        <w:t>Li M</w:t>
      </w:r>
      <w:r w:rsidRPr="000273B1">
        <w:rPr>
          <w:rFonts w:ascii="Book Antiqua" w:eastAsia="等线" w:hAnsi="Book Antiqua" w:cs="Times New Roman"/>
          <w:kern w:val="2"/>
          <w:lang w:eastAsia="zh-CN"/>
        </w:rPr>
        <w:t xml:space="preserve">, Zhang Y, Bharadwaj U, Zhai QJ, Ahern CH, Fisher WE, Brunicardi FC, Logsdon CD, Chen C, Yao Q. Down-regulation of ZIP4 by RNA interference inhibits pancreatic cancer growth and increases the survival of nude mice with pancreatic cancer xenografts. </w:t>
      </w:r>
      <w:r w:rsidRPr="000273B1">
        <w:rPr>
          <w:rFonts w:ascii="Book Antiqua" w:eastAsia="等线" w:hAnsi="Book Antiqua" w:cs="Times New Roman"/>
          <w:i/>
          <w:kern w:val="2"/>
          <w:lang w:eastAsia="zh-CN"/>
        </w:rPr>
        <w:t>Clin Cancer Res</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15</w:t>
      </w:r>
      <w:r w:rsidRPr="000273B1">
        <w:rPr>
          <w:rFonts w:ascii="Book Antiqua" w:eastAsia="等线" w:hAnsi="Book Antiqua" w:cs="Times New Roman"/>
          <w:kern w:val="2"/>
          <w:lang w:eastAsia="zh-CN"/>
        </w:rPr>
        <w:t>: 5993-6001 [PMID: 19755388 DOI: 10.1158/1078-0432.CCR-09-0557]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327 </w:t>
      </w:r>
      <w:r w:rsidRPr="000273B1">
        <w:rPr>
          <w:rFonts w:ascii="Book Antiqua" w:eastAsia="等线" w:hAnsi="Book Antiqua" w:cs="Times New Roman"/>
          <w:b/>
          <w:kern w:val="2"/>
          <w:lang w:eastAsia="zh-CN"/>
        </w:rPr>
        <w:t>Jin H</w:t>
      </w:r>
      <w:r w:rsidRPr="000273B1">
        <w:rPr>
          <w:rFonts w:ascii="Book Antiqua" w:eastAsia="等线" w:hAnsi="Book Antiqua" w:cs="Times New Roman"/>
          <w:kern w:val="2"/>
          <w:lang w:eastAsia="zh-CN"/>
        </w:rPr>
        <w:t xml:space="preserve">, Liu P, Wu Y, Meng X, Wu M, Han J, Tan X. Exosomal zinc transporter ZIP4 promotes cancer growth and is a novel diagnostic biomarker for pancreatic cancer. </w:t>
      </w:r>
      <w:r w:rsidRPr="000273B1">
        <w:rPr>
          <w:rFonts w:ascii="Book Antiqua" w:eastAsia="等线" w:hAnsi="Book Antiqua" w:cs="Times New Roman"/>
          <w:i/>
          <w:kern w:val="2"/>
          <w:lang w:eastAsia="zh-CN"/>
        </w:rPr>
        <w:t>Cancer Sci</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109</w:t>
      </w:r>
      <w:r w:rsidRPr="000273B1">
        <w:rPr>
          <w:rFonts w:ascii="Book Antiqua" w:eastAsia="等线" w:hAnsi="Book Antiqua" w:cs="Times New Roman"/>
          <w:kern w:val="2"/>
          <w:lang w:eastAsia="zh-CN"/>
        </w:rPr>
        <w:t>: 2946-2956 [PMID: 30007115 DOI: 10.1111/cas.13737]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328 </w:t>
      </w:r>
      <w:r w:rsidRPr="000273B1">
        <w:rPr>
          <w:rFonts w:ascii="Book Antiqua" w:eastAsia="等线" w:hAnsi="Book Antiqua" w:cs="Times New Roman"/>
          <w:b/>
          <w:kern w:val="2"/>
          <w:lang w:eastAsia="zh-CN"/>
        </w:rPr>
        <w:t>Zhang Y</w:t>
      </w:r>
      <w:r w:rsidRPr="000273B1">
        <w:rPr>
          <w:rFonts w:ascii="Book Antiqua" w:eastAsia="等线" w:hAnsi="Book Antiqua" w:cs="Times New Roman"/>
          <w:kern w:val="2"/>
          <w:lang w:eastAsia="zh-CN"/>
        </w:rPr>
        <w:t xml:space="preserve">, Yang J, Cui X, Chen Y, Zhu VF, Hagan JP, Wang H, Yu X, Hodges SE, Fang J, Chiao PJ, Logsdon CD, Fisher WE, Brunicardi FC, Chen C, Yao Q, Fernandez-Zapico ME, Li M. A novel epigenetic CREB-miR-373 axis mediates ZIP4-induced pancreatic cancer growth. </w:t>
      </w:r>
      <w:r w:rsidRPr="000273B1">
        <w:rPr>
          <w:rFonts w:ascii="Book Antiqua" w:eastAsia="等线" w:hAnsi="Book Antiqua" w:cs="Times New Roman"/>
          <w:i/>
          <w:kern w:val="2"/>
          <w:lang w:eastAsia="zh-CN"/>
        </w:rPr>
        <w:t>EMBO Mol Med</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5</w:t>
      </w:r>
      <w:r w:rsidRPr="000273B1">
        <w:rPr>
          <w:rFonts w:ascii="Book Antiqua" w:eastAsia="等线" w:hAnsi="Book Antiqua" w:cs="Times New Roman"/>
          <w:kern w:val="2"/>
          <w:lang w:eastAsia="zh-CN"/>
        </w:rPr>
        <w:t>: 1322-1334 [PMID: 23857777 DOI: 10.1002/emmm.201302507]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329 </w:t>
      </w:r>
      <w:r w:rsidRPr="000273B1">
        <w:rPr>
          <w:rFonts w:ascii="Book Antiqua" w:eastAsia="等线" w:hAnsi="Book Antiqua" w:cs="Times New Roman"/>
          <w:b/>
          <w:kern w:val="2"/>
          <w:lang w:eastAsia="zh-CN"/>
        </w:rPr>
        <w:t>Xu C</w:t>
      </w:r>
      <w:r w:rsidRPr="000273B1">
        <w:rPr>
          <w:rFonts w:ascii="Book Antiqua" w:eastAsia="等线" w:hAnsi="Book Antiqua" w:cs="Times New Roman"/>
          <w:kern w:val="2"/>
          <w:lang w:eastAsia="zh-CN"/>
        </w:rPr>
        <w:t xml:space="preserve">, Wallace MB, Yang J, Jiang L, Zhai Q, Zhang Y, Hong C, Chen Y, Frank TS, Stauffer JA, Asbun HJ, Raimondo M, Woodward TA, Li Z, Guha S, Zheng L, Li M. ZIP4 is a novel diagnostic and prognostic marker in human pancreatic cancer: A systemic comparison between EUS-FNA and surgical specimens. </w:t>
      </w:r>
      <w:r w:rsidRPr="000273B1">
        <w:rPr>
          <w:rFonts w:ascii="Book Antiqua" w:eastAsia="等线" w:hAnsi="Book Antiqua" w:cs="Times New Roman"/>
          <w:i/>
          <w:kern w:val="2"/>
          <w:lang w:eastAsia="zh-CN"/>
        </w:rPr>
        <w:t>Curr Mol Med</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14</w:t>
      </w:r>
      <w:r w:rsidRPr="000273B1">
        <w:rPr>
          <w:rFonts w:ascii="Book Antiqua" w:eastAsia="等线" w:hAnsi="Book Antiqua" w:cs="Times New Roman"/>
          <w:kern w:val="2"/>
          <w:lang w:eastAsia="zh-CN"/>
        </w:rPr>
        <w:t>: 309-315 [PMID: 24345208 DOI: 10.2174/1566524013666131217112921]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330 </w:t>
      </w:r>
      <w:r w:rsidRPr="000273B1">
        <w:rPr>
          <w:rFonts w:ascii="Book Antiqua" w:eastAsia="等线" w:hAnsi="Book Antiqua" w:cs="Times New Roman"/>
          <w:b/>
          <w:kern w:val="2"/>
          <w:lang w:eastAsia="zh-CN"/>
        </w:rPr>
        <w:t>Unno J</w:t>
      </w:r>
      <w:r w:rsidRPr="000273B1">
        <w:rPr>
          <w:rFonts w:ascii="Book Antiqua" w:eastAsia="等线" w:hAnsi="Book Antiqua" w:cs="Times New Roman"/>
          <w:kern w:val="2"/>
          <w:lang w:eastAsia="zh-CN"/>
        </w:rPr>
        <w:t xml:space="preserve">, Satoh K, Hirota M, Kanno A, Hamada S, Ito H, Masamune A, Tsukamoto N, Motoi F, Egawa S, Unno M, Horii A, Shimosegawa T. LIV-1 enhances the aggressive phenotype through the induction of epithelial to mesenchymal transition in human pancreatic carcinoma cells. </w:t>
      </w:r>
      <w:r w:rsidRPr="000273B1">
        <w:rPr>
          <w:rFonts w:ascii="Book Antiqua" w:eastAsia="等线" w:hAnsi="Book Antiqua" w:cs="Times New Roman"/>
          <w:i/>
          <w:kern w:val="2"/>
          <w:lang w:eastAsia="zh-CN"/>
        </w:rPr>
        <w:t>Int J Oncol</w:t>
      </w:r>
      <w:r w:rsidRPr="000273B1">
        <w:rPr>
          <w:rFonts w:ascii="Book Antiqua" w:eastAsia="等线" w:hAnsi="Book Antiqua" w:cs="Times New Roman"/>
          <w:kern w:val="2"/>
          <w:lang w:eastAsia="zh-CN"/>
        </w:rPr>
        <w:t xml:space="preserve"> 2009; </w:t>
      </w:r>
      <w:r w:rsidRPr="000273B1">
        <w:rPr>
          <w:rFonts w:ascii="Book Antiqua" w:eastAsia="等线" w:hAnsi="Book Antiqua" w:cs="Times New Roman"/>
          <w:b/>
          <w:kern w:val="2"/>
          <w:lang w:eastAsia="zh-CN"/>
        </w:rPr>
        <w:t>35</w:t>
      </w:r>
      <w:r w:rsidRPr="000273B1">
        <w:rPr>
          <w:rFonts w:ascii="Book Antiqua" w:eastAsia="等线" w:hAnsi="Book Antiqua" w:cs="Times New Roman"/>
          <w:kern w:val="2"/>
          <w:lang w:eastAsia="zh-CN"/>
        </w:rPr>
        <w:t>: 813-821 [PMID: 19724917 DOI: 10.3892/ijo]</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331 </w:t>
      </w:r>
      <w:r w:rsidRPr="000273B1">
        <w:rPr>
          <w:rFonts w:ascii="Book Antiqua" w:eastAsia="等线" w:hAnsi="Book Antiqua" w:cs="Times New Roman"/>
          <w:b/>
          <w:kern w:val="2"/>
          <w:lang w:eastAsia="zh-CN"/>
        </w:rPr>
        <w:t>Costello LC</w:t>
      </w:r>
      <w:r w:rsidRPr="000273B1">
        <w:rPr>
          <w:rFonts w:ascii="Book Antiqua" w:eastAsia="等线" w:hAnsi="Book Antiqua" w:cs="Times New Roman"/>
          <w:kern w:val="2"/>
          <w:lang w:eastAsia="zh-CN"/>
        </w:rPr>
        <w:t xml:space="preserve">, Levy BA, Desouki MM, Zou J, Bagasra O, Johnson LA, Hanna N, Franklin RB. Decreased zinc and downregulation of ZIP3 zinc uptake </w:t>
      </w:r>
      <w:r w:rsidRPr="000273B1">
        <w:rPr>
          <w:rFonts w:ascii="Book Antiqua" w:eastAsia="等线" w:hAnsi="Book Antiqua" w:cs="Times New Roman"/>
          <w:kern w:val="2"/>
          <w:lang w:eastAsia="zh-CN"/>
        </w:rPr>
        <w:lastRenderedPageBreak/>
        <w:t xml:space="preserve">transporter in the development of pancreatic adenocarcinoma. </w:t>
      </w:r>
      <w:r w:rsidRPr="000273B1">
        <w:rPr>
          <w:rFonts w:ascii="Book Antiqua" w:eastAsia="等线" w:hAnsi="Book Antiqua" w:cs="Times New Roman"/>
          <w:i/>
          <w:kern w:val="2"/>
          <w:lang w:eastAsia="zh-CN"/>
        </w:rPr>
        <w:t>Cancer Biol Ther</w:t>
      </w:r>
      <w:r w:rsidRPr="000273B1">
        <w:rPr>
          <w:rFonts w:ascii="Book Antiqua" w:eastAsia="等线" w:hAnsi="Book Antiqua" w:cs="Times New Roman"/>
          <w:kern w:val="2"/>
          <w:lang w:eastAsia="zh-CN"/>
        </w:rPr>
        <w:t xml:space="preserve"> 2011; </w:t>
      </w:r>
      <w:r w:rsidRPr="000273B1">
        <w:rPr>
          <w:rFonts w:ascii="Book Antiqua" w:eastAsia="等线" w:hAnsi="Book Antiqua" w:cs="Times New Roman"/>
          <w:b/>
          <w:kern w:val="2"/>
          <w:lang w:eastAsia="zh-CN"/>
        </w:rPr>
        <w:t>12</w:t>
      </w:r>
      <w:r w:rsidRPr="000273B1">
        <w:rPr>
          <w:rFonts w:ascii="Book Antiqua" w:eastAsia="等线" w:hAnsi="Book Antiqua" w:cs="Times New Roman"/>
          <w:kern w:val="2"/>
          <w:lang w:eastAsia="zh-CN"/>
        </w:rPr>
        <w:t>: 297-303 [PMID: 21613827 DOI: 10.4161/cbt.12.4.16356]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332 </w:t>
      </w:r>
      <w:r w:rsidRPr="000273B1">
        <w:rPr>
          <w:rFonts w:ascii="Book Antiqua" w:eastAsia="等线" w:hAnsi="Book Antiqua" w:cs="Times New Roman"/>
          <w:b/>
          <w:kern w:val="2"/>
          <w:lang w:eastAsia="zh-CN"/>
        </w:rPr>
        <w:t>Costello LC</w:t>
      </w:r>
      <w:r w:rsidRPr="000273B1">
        <w:rPr>
          <w:rFonts w:ascii="Book Antiqua" w:eastAsia="等线" w:hAnsi="Book Antiqua" w:cs="Times New Roman"/>
          <w:kern w:val="2"/>
          <w:lang w:eastAsia="zh-CN"/>
        </w:rPr>
        <w:t xml:space="preserve">, Zou J, Desouki MM, Franklin RB. Evidence for changes in RREB-1, ZIP3, and Zinc in the early development of pancreatic adenocarcinoma. </w:t>
      </w:r>
      <w:r w:rsidRPr="000273B1">
        <w:rPr>
          <w:rFonts w:ascii="Book Antiqua" w:eastAsia="等线" w:hAnsi="Book Antiqua" w:cs="Times New Roman"/>
          <w:i/>
          <w:kern w:val="2"/>
          <w:lang w:eastAsia="zh-CN"/>
        </w:rPr>
        <w:t>J Gastrointest Cancer</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43</w:t>
      </w:r>
      <w:r w:rsidRPr="000273B1">
        <w:rPr>
          <w:rFonts w:ascii="Book Antiqua" w:eastAsia="等线" w:hAnsi="Book Antiqua" w:cs="Times New Roman"/>
          <w:kern w:val="2"/>
          <w:lang w:eastAsia="zh-CN"/>
        </w:rPr>
        <w:t>: 570-578 [PMID: 22427155 DOI: 10.1007/s12029-012-9378-1]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333 </w:t>
      </w:r>
      <w:r w:rsidRPr="000273B1">
        <w:rPr>
          <w:rFonts w:ascii="Book Antiqua" w:eastAsia="等线" w:hAnsi="Book Antiqua" w:cs="Times New Roman"/>
          <w:b/>
          <w:kern w:val="2"/>
          <w:lang w:eastAsia="zh-CN"/>
        </w:rPr>
        <w:t>Wu C</w:t>
      </w:r>
      <w:r w:rsidRPr="000273B1">
        <w:rPr>
          <w:rFonts w:ascii="Book Antiqua" w:eastAsia="等线" w:hAnsi="Book Antiqua" w:cs="Times New Roman"/>
          <w:kern w:val="2"/>
          <w:lang w:eastAsia="zh-CN"/>
        </w:rPr>
        <w:t xml:space="preserve">, Li D, Jia W, Hu Z, Zhou Y, Yu D, Tong T, Wang M, Lin D, Qiao Y, Zhou Y, Chang J, Zhai K, Wang M, Wei L, Tan W, Shen H, Zeng Y, Lin D. Genome-wide association study identifies common variants in SLC39A6 associated with length of survival in esophageal squamous-cell carcinoma. </w:t>
      </w:r>
      <w:r w:rsidRPr="000273B1">
        <w:rPr>
          <w:rFonts w:ascii="Book Antiqua" w:eastAsia="等线" w:hAnsi="Book Antiqua" w:cs="Times New Roman"/>
          <w:i/>
          <w:kern w:val="2"/>
          <w:lang w:eastAsia="zh-CN"/>
        </w:rPr>
        <w:t>Nat Genet</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45</w:t>
      </w:r>
      <w:r w:rsidRPr="000273B1">
        <w:rPr>
          <w:rFonts w:ascii="Book Antiqua" w:eastAsia="等线" w:hAnsi="Book Antiqua" w:cs="Times New Roman"/>
          <w:kern w:val="2"/>
          <w:lang w:eastAsia="zh-CN"/>
        </w:rPr>
        <w:t>: 632-638 [PMID: 23644492 DOI: 10.1038/ng.2638]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334 </w:t>
      </w:r>
      <w:r w:rsidRPr="000273B1">
        <w:rPr>
          <w:rFonts w:ascii="Book Antiqua" w:eastAsia="等线" w:hAnsi="Book Antiqua" w:cs="Times New Roman"/>
          <w:b/>
          <w:kern w:val="2"/>
          <w:lang w:eastAsia="zh-CN"/>
        </w:rPr>
        <w:t>Jin J</w:t>
      </w:r>
      <w:r w:rsidRPr="000273B1">
        <w:rPr>
          <w:rFonts w:ascii="Book Antiqua" w:eastAsia="等线" w:hAnsi="Book Antiqua" w:cs="Times New Roman"/>
          <w:kern w:val="2"/>
          <w:lang w:eastAsia="zh-CN"/>
        </w:rPr>
        <w:t xml:space="preserve">, Li Z, Liu J, Wu Y, Gao X, He Y. Knockdown of zinc transporter ZIP5 (SLC39A5) expression significantly inhibits human esophageal cancer progression. </w:t>
      </w:r>
      <w:r w:rsidRPr="000273B1">
        <w:rPr>
          <w:rFonts w:ascii="Book Antiqua" w:eastAsia="等线" w:hAnsi="Book Antiqua" w:cs="Times New Roman"/>
          <w:i/>
          <w:kern w:val="2"/>
          <w:lang w:eastAsia="zh-CN"/>
        </w:rPr>
        <w:t>Oncol Rep</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34</w:t>
      </w:r>
      <w:r w:rsidRPr="000273B1">
        <w:rPr>
          <w:rFonts w:ascii="Book Antiqua" w:eastAsia="等线" w:hAnsi="Book Antiqua" w:cs="Times New Roman"/>
          <w:kern w:val="2"/>
          <w:lang w:eastAsia="zh-CN"/>
        </w:rPr>
        <w:t>: 1431-1439 [PMID: 26133979 DOI: 10.3892/or.2015.4097]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335 </w:t>
      </w:r>
      <w:r w:rsidRPr="000273B1">
        <w:rPr>
          <w:rFonts w:ascii="Book Antiqua" w:eastAsia="等线" w:hAnsi="Book Antiqua" w:cs="Times New Roman"/>
          <w:b/>
          <w:kern w:val="2"/>
          <w:lang w:eastAsia="zh-CN"/>
        </w:rPr>
        <w:t>Kumar A</w:t>
      </w:r>
      <w:r w:rsidRPr="000273B1">
        <w:rPr>
          <w:rFonts w:ascii="Book Antiqua" w:eastAsia="等线" w:hAnsi="Book Antiqua" w:cs="Times New Roman"/>
          <w:kern w:val="2"/>
          <w:lang w:eastAsia="zh-CN"/>
        </w:rPr>
        <w:t xml:space="preserve">, Chatopadhyay T, Raziuddin M, Ralhan R. Discovery of deregulation of zinc homeostasis and its associated genes in esophageal squamous cell carcinoma using cDNA microarray. </w:t>
      </w:r>
      <w:r w:rsidRPr="000273B1">
        <w:rPr>
          <w:rFonts w:ascii="Book Antiqua" w:eastAsia="等线" w:hAnsi="Book Antiqua" w:cs="Times New Roman"/>
          <w:i/>
          <w:kern w:val="2"/>
          <w:lang w:eastAsia="zh-CN"/>
        </w:rPr>
        <w:t>Int J Cancer</w:t>
      </w:r>
      <w:r w:rsidRPr="000273B1">
        <w:rPr>
          <w:rFonts w:ascii="Book Antiqua" w:eastAsia="等线" w:hAnsi="Book Antiqua" w:cs="Times New Roman"/>
          <w:kern w:val="2"/>
          <w:lang w:eastAsia="zh-CN"/>
        </w:rPr>
        <w:t xml:space="preserve"> 2007; </w:t>
      </w:r>
      <w:r w:rsidRPr="000273B1">
        <w:rPr>
          <w:rFonts w:ascii="Book Antiqua" w:eastAsia="等线" w:hAnsi="Book Antiqua" w:cs="Times New Roman"/>
          <w:b/>
          <w:kern w:val="2"/>
          <w:lang w:eastAsia="zh-CN"/>
        </w:rPr>
        <w:t>120</w:t>
      </w:r>
      <w:r w:rsidRPr="000273B1">
        <w:rPr>
          <w:rFonts w:ascii="Book Antiqua" w:eastAsia="等线" w:hAnsi="Book Antiqua" w:cs="Times New Roman"/>
          <w:kern w:val="2"/>
          <w:lang w:eastAsia="zh-CN"/>
        </w:rPr>
        <w:t>: 230-242 [PMID: 17068819 DOI: 10.1002/ijc.22246]</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336 </w:t>
      </w:r>
      <w:r w:rsidRPr="000273B1">
        <w:rPr>
          <w:rFonts w:ascii="Book Antiqua" w:eastAsia="等线" w:hAnsi="Book Antiqua" w:cs="Times New Roman"/>
          <w:b/>
          <w:kern w:val="2"/>
          <w:lang w:eastAsia="zh-CN"/>
        </w:rPr>
        <w:t>Choi S</w:t>
      </w:r>
      <w:r w:rsidRPr="000273B1">
        <w:rPr>
          <w:rFonts w:ascii="Book Antiqua" w:eastAsia="等线" w:hAnsi="Book Antiqua" w:cs="Times New Roman"/>
          <w:kern w:val="2"/>
          <w:lang w:eastAsia="zh-CN"/>
        </w:rPr>
        <w:t xml:space="preserve">, Cui C, Luo Y, Kim SH, Ko JK, Huo X, Ma J, Fu LW, Souza RF, Korichneva I, Pan Z. Selective inhibitory effects of zinc on cell proliferation in esophageal squamous cell carcinoma through Orai1. </w:t>
      </w:r>
      <w:r w:rsidRPr="000273B1">
        <w:rPr>
          <w:rFonts w:ascii="Book Antiqua" w:eastAsia="等线" w:hAnsi="Book Antiqua" w:cs="Times New Roman"/>
          <w:i/>
          <w:kern w:val="2"/>
          <w:lang w:eastAsia="zh-CN"/>
        </w:rPr>
        <w:t>FASEB J</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32</w:t>
      </w:r>
      <w:r w:rsidRPr="000273B1">
        <w:rPr>
          <w:rFonts w:ascii="Book Antiqua" w:eastAsia="等线" w:hAnsi="Book Antiqua" w:cs="Times New Roman"/>
          <w:kern w:val="2"/>
          <w:lang w:eastAsia="zh-CN"/>
        </w:rPr>
        <w:t>: 404-416 [PMID: 28928244 DOI: 10.1096/fj.201700227RRR]</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337 </w:t>
      </w:r>
      <w:r w:rsidRPr="000273B1">
        <w:rPr>
          <w:rFonts w:ascii="Book Antiqua" w:eastAsia="等线" w:hAnsi="Book Antiqua" w:cs="Times New Roman"/>
          <w:b/>
          <w:kern w:val="2"/>
          <w:lang w:eastAsia="zh-CN"/>
        </w:rPr>
        <w:t>Barresi V</w:t>
      </w:r>
      <w:r w:rsidRPr="000273B1">
        <w:rPr>
          <w:rFonts w:ascii="Book Antiqua" w:eastAsia="等线" w:hAnsi="Book Antiqua" w:cs="Times New Roman"/>
          <w:kern w:val="2"/>
          <w:lang w:eastAsia="zh-CN"/>
        </w:rPr>
        <w:t xml:space="preserve">, Valenti G, Spampinato G, Musso N, Castorina S, Rizzarelli E, Condorelli DF. Transcriptome analysis reveals an altered expression profile of zinc transporters in colorectal cancer. </w:t>
      </w:r>
      <w:r w:rsidRPr="000273B1">
        <w:rPr>
          <w:rFonts w:ascii="Book Antiqua" w:eastAsia="等线" w:hAnsi="Book Antiqua" w:cs="Times New Roman"/>
          <w:i/>
          <w:kern w:val="2"/>
          <w:lang w:eastAsia="zh-CN"/>
        </w:rPr>
        <w:t>J Cell Biochem</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119</w:t>
      </w:r>
      <w:r w:rsidRPr="000273B1">
        <w:rPr>
          <w:rFonts w:ascii="Book Antiqua" w:eastAsia="等线" w:hAnsi="Book Antiqua" w:cs="Times New Roman"/>
          <w:kern w:val="2"/>
          <w:lang w:eastAsia="zh-CN"/>
        </w:rPr>
        <w:t>: 9707-9719 [PMID: 30129075 DOI: 10.1002/jcb.27285]</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338 </w:t>
      </w:r>
      <w:r w:rsidRPr="000273B1">
        <w:rPr>
          <w:rFonts w:ascii="Book Antiqua" w:eastAsia="等线" w:hAnsi="Book Antiqua" w:cs="Times New Roman"/>
          <w:b/>
          <w:kern w:val="2"/>
          <w:lang w:eastAsia="zh-CN"/>
        </w:rPr>
        <w:t>Ding B</w:t>
      </w:r>
      <w:r w:rsidRPr="000273B1">
        <w:rPr>
          <w:rFonts w:ascii="Book Antiqua" w:eastAsia="等线" w:hAnsi="Book Antiqua" w:cs="Times New Roman"/>
          <w:kern w:val="2"/>
          <w:lang w:eastAsia="zh-CN"/>
        </w:rPr>
        <w:t xml:space="preserve">, Lou W, Xu L, Li R, Fan W. Analysis the prognostic values of solute carrier (SLC) family 39 genes in gastric cancer. </w:t>
      </w:r>
      <w:r w:rsidRPr="000273B1">
        <w:rPr>
          <w:rFonts w:ascii="Book Antiqua" w:eastAsia="等线" w:hAnsi="Book Antiqua" w:cs="Times New Roman"/>
          <w:i/>
          <w:kern w:val="2"/>
          <w:lang w:eastAsia="zh-CN"/>
        </w:rPr>
        <w:t>Am J Transl Res</w:t>
      </w:r>
      <w:r w:rsidRPr="000273B1">
        <w:rPr>
          <w:rFonts w:ascii="Book Antiqua" w:eastAsia="等线" w:hAnsi="Book Antiqua" w:cs="Times New Roman"/>
          <w:kern w:val="2"/>
          <w:lang w:eastAsia="zh-CN"/>
        </w:rPr>
        <w:t xml:space="preserve"> 2019; </w:t>
      </w:r>
      <w:r w:rsidRPr="000273B1">
        <w:rPr>
          <w:rFonts w:ascii="Book Antiqua" w:eastAsia="等线" w:hAnsi="Book Antiqua" w:cs="Times New Roman"/>
          <w:b/>
          <w:kern w:val="2"/>
          <w:lang w:eastAsia="zh-CN"/>
        </w:rPr>
        <w:t>11</w:t>
      </w:r>
      <w:r w:rsidRPr="000273B1">
        <w:rPr>
          <w:rFonts w:ascii="Book Antiqua" w:eastAsia="等线" w:hAnsi="Book Antiqua" w:cs="Times New Roman"/>
          <w:kern w:val="2"/>
          <w:lang w:eastAsia="zh-CN"/>
        </w:rPr>
        <w:t xml:space="preserve">: 486-498 </w:t>
      </w:r>
      <w:r w:rsidRPr="000273B1">
        <w:rPr>
          <w:rFonts w:ascii="Book Antiqua" w:eastAsia="等线" w:hAnsi="Book Antiqua" w:cs="Times New Roman"/>
          <w:kern w:val="2"/>
          <w:lang w:eastAsia="zh-CN"/>
        </w:rPr>
        <w:lastRenderedPageBreak/>
        <w:t>[PMID: 30788004]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339 </w:t>
      </w:r>
      <w:r w:rsidRPr="000273B1">
        <w:rPr>
          <w:rFonts w:ascii="Book Antiqua" w:eastAsia="等线" w:hAnsi="Book Antiqua" w:cs="Times New Roman"/>
          <w:b/>
          <w:kern w:val="2"/>
          <w:lang w:eastAsia="zh-CN"/>
        </w:rPr>
        <w:t>Sheng N</w:t>
      </w:r>
      <w:r w:rsidRPr="000273B1">
        <w:rPr>
          <w:rFonts w:ascii="Book Antiqua" w:eastAsia="等线" w:hAnsi="Book Antiqua" w:cs="Times New Roman"/>
          <w:kern w:val="2"/>
          <w:lang w:eastAsia="zh-CN"/>
        </w:rPr>
        <w:t xml:space="preserve">, Yan L, You W, Tan G, Gong J, Chen H, Yang Y, Hu L, Wang Z. Knockdown of SLC39A7 inhibits cell growth and induces apoptosis in human colorectal cancer cells. </w:t>
      </w:r>
      <w:r w:rsidRPr="000273B1">
        <w:rPr>
          <w:rFonts w:ascii="Book Antiqua" w:eastAsia="等线" w:hAnsi="Book Antiqua" w:cs="Times New Roman"/>
          <w:i/>
          <w:kern w:val="2"/>
          <w:lang w:eastAsia="zh-CN"/>
        </w:rPr>
        <w:t>Acta Biochim Biophys Sin (Shanghai)</w:t>
      </w:r>
      <w:r w:rsidRPr="000273B1">
        <w:rPr>
          <w:rFonts w:ascii="Book Antiqua" w:eastAsia="等线" w:hAnsi="Book Antiqua" w:cs="Times New Roman"/>
          <w:kern w:val="2"/>
          <w:lang w:eastAsia="zh-CN"/>
        </w:rPr>
        <w:t xml:space="preserve"> 2017; </w:t>
      </w:r>
      <w:r w:rsidRPr="000273B1">
        <w:rPr>
          <w:rFonts w:ascii="Book Antiqua" w:eastAsia="等线" w:hAnsi="Book Antiqua" w:cs="Times New Roman"/>
          <w:b/>
          <w:kern w:val="2"/>
          <w:lang w:eastAsia="zh-CN"/>
        </w:rPr>
        <w:t>49</w:t>
      </w:r>
      <w:r w:rsidRPr="000273B1">
        <w:rPr>
          <w:rFonts w:ascii="Book Antiqua" w:eastAsia="等线" w:hAnsi="Book Antiqua" w:cs="Times New Roman"/>
          <w:kern w:val="2"/>
          <w:lang w:eastAsia="zh-CN"/>
        </w:rPr>
        <w:t>: 926-934 [PMID: 28981607 DOI: 10.1093/abbs/gmx094]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340 </w:t>
      </w:r>
      <w:r w:rsidRPr="000273B1">
        <w:rPr>
          <w:rFonts w:ascii="Book Antiqua" w:eastAsia="等线" w:hAnsi="Book Antiqua" w:cs="Times New Roman"/>
          <w:b/>
          <w:kern w:val="2"/>
          <w:lang w:eastAsia="zh-CN"/>
        </w:rPr>
        <w:t>Ohashi W</w:t>
      </w:r>
      <w:r w:rsidRPr="000273B1">
        <w:rPr>
          <w:rFonts w:ascii="Book Antiqua" w:eastAsia="等线" w:hAnsi="Book Antiqua" w:cs="Times New Roman"/>
          <w:kern w:val="2"/>
          <w:lang w:eastAsia="zh-CN"/>
        </w:rPr>
        <w:t xml:space="preserve">, Kimura S, Iwanaga T, Furusawa Y, Irié T, Izumi H, Watanabe T, Hijikata A, Hara T, Ohara O, Koseki H, Sato T, Robine S, Mori H, Hattori Y, Watarai H, Mishima K, Ohno H, Hase K, Fukada T. Zinc Transporter SLC39A7/ZIP7 Promotes Intestinal Epithelial Self-Renewal by Resolving ER Stress. </w:t>
      </w:r>
      <w:r w:rsidRPr="000273B1">
        <w:rPr>
          <w:rFonts w:ascii="Book Antiqua" w:eastAsia="等线" w:hAnsi="Book Antiqua" w:cs="Times New Roman"/>
          <w:i/>
          <w:kern w:val="2"/>
          <w:lang w:eastAsia="zh-CN"/>
        </w:rPr>
        <w:t>PLoS Genet</w:t>
      </w:r>
      <w:r w:rsidRPr="000273B1">
        <w:rPr>
          <w:rFonts w:ascii="Book Antiqua" w:eastAsia="等线" w:hAnsi="Book Antiqua" w:cs="Times New Roman"/>
          <w:kern w:val="2"/>
          <w:lang w:eastAsia="zh-CN"/>
        </w:rPr>
        <w:t xml:space="preserve"> 2016; </w:t>
      </w:r>
      <w:r w:rsidRPr="000273B1">
        <w:rPr>
          <w:rFonts w:ascii="Book Antiqua" w:eastAsia="等线" w:hAnsi="Book Antiqua" w:cs="Times New Roman"/>
          <w:b/>
          <w:kern w:val="2"/>
          <w:lang w:eastAsia="zh-CN"/>
        </w:rPr>
        <w:t>12</w:t>
      </w:r>
      <w:r w:rsidRPr="000273B1">
        <w:rPr>
          <w:rFonts w:ascii="Book Antiqua" w:eastAsia="等线" w:hAnsi="Book Antiqua" w:cs="Times New Roman"/>
          <w:kern w:val="2"/>
          <w:lang w:eastAsia="zh-CN"/>
        </w:rPr>
        <w:t>: e1006349 [PMID: 27736879 DOI: 10.1371/journal.pgen.1006349]</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341 </w:t>
      </w:r>
      <w:r w:rsidRPr="000273B1">
        <w:rPr>
          <w:rFonts w:ascii="Book Antiqua" w:eastAsia="等线" w:hAnsi="Book Antiqua" w:cs="Times New Roman"/>
          <w:b/>
          <w:kern w:val="2"/>
          <w:lang w:eastAsia="zh-CN"/>
        </w:rPr>
        <w:t>Myers SA</w:t>
      </w:r>
      <w:r w:rsidRPr="000273B1">
        <w:rPr>
          <w:rFonts w:ascii="Book Antiqua" w:eastAsia="等线" w:hAnsi="Book Antiqua" w:cs="Times New Roman"/>
          <w:kern w:val="2"/>
          <w:lang w:eastAsia="zh-CN"/>
        </w:rPr>
        <w:t xml:space="preserve">. Zinc transporters and zinc signaling: New insights into their role in type 2 diabetes. </w:t>
      </w:r>
      <w:r w:rsidRPr="000273B1">
        <w:rPr>
          <w:rFonts w:ascii="Book Antiqua" w:eastAsia="等线" w:hAnsi="Book Antiqua" w:cs="Times New Roman"/>
          <w:i/>
          <w:kern w:val="2"/>
          <w:lang w:eastAsia="zh-CN"/>
        </w:rPr>
        <w:t>Int J Endocrinol</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2015</w:t>
      </w:r>
      <w:r w:rsidRPr="000273B1">
        <w:rPr>
          <w:rFonts w:ascii="Book Antiqua" w:eastAsia="等线" w:hAnsi="Book Antiqua" w:cs="Times New Roman"/>
          <w:kern w:val="2"/>
          <w:lang w:eastAsia="zh-CN"/>
        </w:rPr>
        <w:t>: 167503 [PMID: 25983752 DOI: 10.1155/2015/167503]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342 </w:t>
      </w:r>
      <w:r w:rsidRPr="000273B1">
        <w:rPr>
          <w:rFonts w:ascii="Book Antiqua" w:eastAsia="等线" w:hAnsi="Book Antiqua" w:cs="Times New Roman"/>
          <w:b/>
          <w:kern w:val="2"/>
          <w:lang w:eastAsia="zh-CN"/>
        </w:rPr>
        <w:t>Bin BH</w:t>
      </w:r>
      <w:r w:rsidRPr="000273B1">
        <w:rPr>
          <w:rFonts w:ascii="Book Antiqua" w:eastAsia="等线" w:hAnsi="Book Antiqua" w:cs="Times New Roman"/>
          <w:kern w:val="2"/>
          <w:lang w:eastAsia="zh-CN"/>
        </w:rPr>
        <w:t xml:space="preserve">, Seo J, Kim ST. Function, Structure, and Transport Aspects of ZIP and ZnT Zinc Transporters in Immune Cells. </w:t>
      </w:r>
      <w:r w:rsidRPr="000273B1">
        <w:rPr>
          <w:rFonts w:ascii="Book Antiqua" w:eastAsia="等线" w:hAnsi="Book Antiqua" w:cs="Times New Roman"/>
          <w:i/>
          <w:kern w:val="2"/>
          <w:lang w:eastAsia="zh-CN"/>
        </w:rPr>
        <w:t>J Immunol Res</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2018</w:t>
      </w:r>
      <w:r w:rsidRPr="000273B1">
        <w:rPr>
          <w:rFonts w:ascii="Book Antiqua" w:eastAsia="等线" w:hAnsi="Book Antiqua" w:cs="Times New Roman"/>
          <w:kern w:val="2"/>
          <w:lang w:eastAsia="zh-CN"/>
        </w:rPr>
        <w:t>: 9365747 [PMID: 30370308 DOI: 10.1155/2018/9365747]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343 </w:t>
      </w:r>
      <w:r w:rsidRPr="000273B1">
        <w:rPr>
          <w:rFonts w:ascii="Book Antiqua" w:eastAsia="等线" w:hAnsi="Book Antiqua" w:cs="Times New Roman"/>
          <w:b/>
          <w:kern w:val="2"/>
          <w:lang w:eastAsia="zh-CN"/>
        </w:rPr>
        <w:t>Franklin RB</w:t>
      </w:r>
      <w:r w:rsidRPr="000273B1">
        <w:rPr>
          <w:rFonts w:ascii="Book Antiqua" w:eastAsia="等线" w:hAnsi="Book Antiqua" w:cs="Times New Roman"/>
          <w:kern w:val="2"/>
          <w:lang w:eastAsia="zh-CN"/>
        </w:rPr>
        <w:t xml:space="preserve">, Zou J, Costello LC. The cytotoxic role of RREB1, ZIP3 zinc transporter, and zinc in human pancreatic adenocarcinoma. </w:t>
      </w:r>
      <w:r w:rsidRPr="000273B1">
        <w:rPr>
          <w:rFonts w:ascii="Book Antiqua" w:eastAsia="等线" w:hAnsi="Book Antiqua" w:cs="Times New Roman"/>
          <w:i/>
          <w:kern w:val="2"/>
          <w:lang w:eastAsia="zh-CN"/>
        </w:rPr>
        <w:t>Cancer Biol Ther</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15</w:t>
      </w:r>
      <w:r w:rsidRPr="000273B1">
        <w:rPr>
          <w:rFonts w:ascii="Book Antiqua" w:eastAsia="等线" w:hAnsi="Book Antiqua" w:cs="Times New Roman"/>
          <w:kern w:val="2"/>
          <w:lang w:eastAsia="zh-CN"/>
        </w:rPr>
        <w:t>: 1431-1437 [PMID: 25050557 DOI: 10.4161/cbt.29927]</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344 </w:t>
      </w:r>
      <w:r w:rsidRPr="000273B1">
        <w:rPr>
          <w:rFonts w:ascii="Book Antiqua" w:eastAsia="等线" w:hAnsi="Book Antiqua" w:cs="Times New Roman"/>
          <w:b/>
          <w:kern w:val="2"/>
          <w:lang w:eastAsia="zh-CN"/>
        </w:rPr>
        <w:t>Weaver BP</w:t>
      </w:r>
      <w:r w:rsidRPr="000273B1">
        <w:rPr>
          <w:rFonts w:ascii="Book Antiqua" w:eastAsia="等线" w:hAnsi="Book Antiqua" w:cs="Times New Roman"/>
          <w:kern w:val="2"/>
          <w:lang w:eastAsia="zh-CN"/>
        </w:rPr>
        <w:t xml:space="preserve">, Zhang Y, Hiscox S, Guo GL, Apte U, Taylor KM, Sheline CT, Wang L, Andrews GK. Zip4 (Slc39a4) expression is activated in hepatocellular carcinomas and functions to repress apoptosis, enhance cell cycle and increase migration. </w:t>
      </w:r>
      <w:r w:rsidRPr="000273B1">
        <w:rPr>
          <w:rFonts w:ascii="Book Antiqua" w:eastAsia="等线" w:hAnsi="Book Antiqua" w:cs="Times New Roman"/>
          <w:i/>
          <w:kern w:val="2"/>
          <w:lang w:eastAsia="zh-CN"/>
        </w:rPr>
        <w:t>PLoS One</w:t>
      </w:r>
      <w:r w:rsidRPr="000273B1">
        <w:rPr>
          <w:rFonts w:ascii="Book Antiqua" w:eastAsia="等线" w:hAnsi="Book Antiqua" w:cs="Times New Roman"/>
          <w:kern w:val="2"/>
          <w:lang w:eastAsia="zh-CN"/>
        </w:rPr>
        <w:t xml:space="preserve"> 2010; </w:t>
      </w:r>
      <w:r w:rsidRPr="000273B1">
        <w:rPr>
          <w:rFonts w:ascii="Book Antiqua" w:eastAsia="等线" w:hAnsi="Book Antiqua" w:cs="Times New Roman"/>
          <w:b/>
          <w:kern w:val="2"/>
          <w:lang w:eastAsia="zh-CN"/>
        </w:rPr>
        <w:t>5</w:t>
      </w:r>
      <w:r w:rsidRPr="000273B1">
        <w:rPr>
          <w:rFonts w:ascii="Book Antiqua" w:eastAsia="等线" w:hAnsi="Book Antiqua" w:cs="Times New Roman"/>
          <w:kern w:val="2"/>
          <w:lang w:eastAsia="zh-CN"/>
        </w:rPr>
        <w:t xml:space="preserve">: pii: e13158 [PMID: </w:t>
      </w:r>
      <w:bookmarkStart w:id="54" w:name="OLE_LINK26"/>
      <w:r w:rsidRPr="000273B1">
        <w:rPr>
          <w:rFonts w:ascii="Book Antiqua" w:eastAsia="等线" w:hAnsi="Book Antiqua" w:cs="Times New Roman"/>
          <w:kern w:val="2"/>
          <w:lang w:eastAsia="zh-CN"/>
        </w:rPr>
        <w:t>20957146</w:t>
      </w:r>
      <w:bookmarkEnd w:id="54"/>
      <w:r w:rsidRPr="000273B1">
        <w:rPr>
          <w:rFonts w:ascii="Book Antiqua" w:eastAsia="等线" w:hAnsi="Book Antiqua" w:cs="Times New Roman"/>
          <w:kern w:val="2"/>
          <w:lang w:eastAsia="zh-CN"/>
        </w:rPr>
        <w:t xml:space="preserve"> DOI: 10.1371/journal.pone.0013158]</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345 </w:t>
      </w:r>
      <w:r w:rsidRPr="000273B1">
        <w:rPr>
          <w:rFonts w:ascii="Book Antiqua" w:eastAsia="等线" w:hAnsi="Book Antiqua" w:cs="Times New Roman"/>
          <w:b/>
          <w:kern w:val="2"/>
          <w:lang w:eastAsia="zh-CN"/>
        </w:rPr>
        <w:t>Xu X</w:t>
      </w:r>
      <w:r w:rsidRPr="000273B1">
        <w:rPr>
          <w:rFonts w:ascii="Book Antiqua" w:eastAsia="等线" w:hAnsi="Book Antiqua" w:cs="Times New Roman"/>
          <w:kern w:val="2"/>
          <w:lang w:eastAsia="zh-CN"/>
        </w:rPr>
        <w:t xml:space="preserve">, Guo HJ, Xie HY, Li J, Zhuang RZ, Ling Q, Zhou L, Wei XY, Liu ZK, Ding SM, Chen KJ, Xu ZY, Zheng SS. ZIP4, a novel determinant of tumor invasion in hepatocellular carcinoma, contributes to tumor recurrence after liver transplantation. </w:t>
      </w:r>
      <w:r w:rsidRPr="000273B1">
        <w:rPr>
          <w:rFonts w:ascii="Book Antiqua" w:eastAsia="等线" w:hAnsi="Book Antiqua" w:cs="Times New Roman"/>
          <w:i/>
          <w:kern w:val="2"/>
          <w:lang w:eastAsia="zh-CN"/>
        </w:rPr>
        <w:t>Int J Biol Sci</w:t>
      </w:r>
      <w:r w:rsidRPr="000273B1">
        <w:rPr>
          <w:rFonts w:ascii="Book Antiqua" w:eastAsia="等线" w:hAnsi="Book Antiqua" w:cs="Times New Roman"/>
          <w:kern w:val="2"/>
          <w:lang w:eastAsia="zh-CN"/>
        </w:rPr>
        <w:t xml:space="preserve"> 2014; </w:t>
      </w:r>
      <w:r w:rsidRPr="000273B1">
        <w:rPr>
          <w:rFonts w:ascii="Book Antiqua" w:eastAsia="等线" w:hAnsi="Book Antiqua" w:cs="Times New Roman"/>
          <w:b/>
          <w:kern w:val="2"/>
          <w:lang w:eastAsia="zh-CN"/>
        </w:rPr>
        <w:t>10</w:t>
      </w:r>
      <w:r w:rsidRPr="000273B1">
        <w:rPr>
          <w:rFonts w:ascii="Book Antiqua" w:eastAsia="等线" w:hAnsi="Book Antiqua" w:cs="Times New Roman"/>
          <w:kern w:val="2"/>
          <w:lang w:eastAsia="zh-CN"/>
        </w:rPr>
        <w:t xml:space="preserve">: 245-256 [PMID: 24643086 DOI: </w:t>
      </w:r>
      <w:r w:rsidRPr="000273B1">
        <w:rPr>
          <w:rFonts w:ascii="Book Antiqua" w:eastAsia="等线" w:hAnsi="Book Antiqua" w:cs="Times New Roman"/>
          <w:kern w:val="2"/>
          <w:lang w:eastAsia="zh-CN"/>
        </w:rPr>
        <w:lastRenderedPageBreak/>
        <w:t>10.7150/ijbs.7401]</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346 </w:t>
      </w:r>
      <w:r w:rsidRPr="000273B1">
        <w:rPr>
          <w:rFonts w:ascii="Book Antiqua" w:eastAsia="等线" w:hAnsi="Book Antiqua" w:cs="Times New Roman"/>
          <w:b/>
          <w:kern w:val="2"/>
          <w:lang w:eastAsia="zh-CN"/>
        </w:rPr>
        <w:t>Gartmann L</w:t>
      </w:r>
      <w:r w:rsidRPr="000273B1">
        <w:rPr>
          <w:rFonts w:ascii="Book Antiqua" w:eastAsia="等线" w:hAnsi="Book Antiqua" w:cs="Times New Roman"/>
          <w:kern w:val="2"/>
          <w:lang w:eastAsia="zh-CN"/>
        </w:rPr>
        <w:t xml:space="preserve">, Wex T, Grüngreiff K, Reinhold D, Kalinski T, Malfertheiner P, Schütte K. Expression of zinc transporters ZIP4, ZIP14 and ZnT9 in hepatic carcinogenesis-An immunohistochemical study. </w:t>
      </w:r>
      <w:r w:rsidRPr="000273B1">
        <w:rPr>
          <w:rFonts w:ascii="Book Antiqua" w:eastAsia="等线" w:hAnsi="Book Antiqua" w:cs="Times New Roman"/>
          <w:i/>
          <w:kern w:val="2"/>
          <w:lang w:eastAsia="zh-CN"/>
        </w:rPr>
        <w:t>J Trace Elem Med Biol</w:t>
      </w:r>
      <w:r w:rsidRPr="000273B1">
        <w:rPr>
          <w:rFonts w:ascii="Book Antiqua" w:eastAsia="等线" w:hAnsi="Book Antiqua" w:cs="Times New Roman"/>
          <w:kern w:val="2"/>
          <w:lang w:eastAsia="zh-CN"/>
        </w:rPr>
        <w:t xml:space="preserve"> 2018; </w:t>
      </w:r>
      <w:r w:rsidRPr="000273B1">
        <w:rPr>
          <w:rFonts w:ascii="Book Antiqua" w:eastAsia="等线" w:hAnsi="Book Antiqua" w:cs="Times New Roman"/>
          <w:b/>
          <w:kern w:val="2"/>
          <w:lang w:eastAsia="zh-CN"/>
        </w:rPr>
        <w:t>49</w:t>
      </w:r>
      <w:r w:rsidRPr="000273B1">
        <w:rPr>
          <w:rFonts w:ascii="Book Antiqua" w:eastAsia="等线" w:hAnsi="Book Antiqua" w:cs="Times New Roman"/>
          <w:kern w:val="2"/>
          <w:lang w:eastAsia="zh-CN"/>
        </w:rPr>
        <w:t>: 35-42 [PMID: 29895370 DOI: 10.1016/j.jtemb.2018.04.034]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347 </w:t>
      </w:r>
      <w:r w:rsidRPr="000273B1">
        <w:rPr>
          <w:rFonts w:ascii="Book Antiqua" w:eastAsia="等线" w:hAnsi="Book Antiqua" w:cs="Times New Roman"/>
          <w:b/>
          <w:kern w:val="2"/>
          <w:lang w:eastAsia="zh-CN"/>
        </w:rPr>
        <w:t>Shen R</w:t>
      </w:r>
      <w:r w:rsidRPr="000273B1">
        <w:rPr>
          <w:rFonts w:ascii="Book Antiqua" w:eastAsia="等线" w:hAnsi="Book Antiqua" w:cs="Times New Roman"/>
          <w:kern w:val="2"/>
          <w:lang w:eastAsia="zh-CN"/>
        </w:rPr>
        <w:t xml:space="preserve">, Xie F, Shen H, liu Q, Zheng T, Kou X, Wang D, Yang J. Negative correlation of LIV-1 and E-cadherin expression in hepatocellular carcinoma cells. </w:t>
      </w:r>
      <w:r w:rsidRPr="000273B1">
        <w:rPr>
          <w:rFonts w:ascii="Book Antiqua" w:eastAsia="等线" w:hAnsi="Book Antiqua" w:cs="Times New Roman"/>
          <w:i/>
          <w:kern w:val="2"/>
          <w:lang w:eastAsia="zh-CN"/>
        </w:rPr>
        <w:t>PLoS One</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8</w:t>
      </w:r>
      <w:r w:rsidRPr="000273B1">
        <w:rPr>
          <w:rFonts w:ascii="Book Antiqua" w:eastAsia="等线" w:hAnsi="Book Antiqua" w:cs="Times New Roman"/>
          <w:kern w:val="2"/>
          <w:lang w:eastAsia="zh-CN"/>
        </w:rPr>
        <w:t>: e56542 [PMID: 23437163 DOI: 10.1371/journal.pone.0056542]</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348 </w:t>
      </w:r>
      <w:r w:rsidRPr="000273B1">
        <w:rPr>
          <w:rFonts w:ascii="Book Antiqua" w:eastAsia="等线" w:hAnsi="Book Antiqua" w:cs="Times New Roman"/>
          <w:b/>
          <w:kern w:val="2"/>
          <w:lang w:eastAsia="zh-CN"/>
        </w:rPr>
        <w:t>Franklin RB</w:t>
      </w:r>
      <w:r w:rsidRPr="000273B1">
        <w:rPr>
          <w:rFonts w:ascii="Book Antiqua" w:eastAsia="等线" w:hAnsi="Book Antiqua" w:cs="Times New Roman"/>
          <w:kern w:val="2"/>
          <w:lang w:eastAsia="zh-CN"/>
        </w:rPr>
        <w:t xml:space="preserve">, Levy BA, Zou J, Hanna N, Desouki MM, Bagasra O, Johnson LA, Costello LC. ZIP14 zinc transporter downregulation and zinc depletion in the development and progression of hepatocellular cancer. </w:t>
      </w:r>
      <w:r w:rsidRPr="000273B1">
        <w:rPr>
          <w:rFonts w:ascii="Book Antiqua" w:eastAsia="等线" w:hAnsi="Book Antiqua" w:cs="Times New Roman"/>
          <w:i/>
          <w:kern w:val="2"/>
          <w:lang w:eastAsia="zh-CN"/>
        </w:rPr>
        <w:t>J Gastrointest Cancer</w:t>
      </w:r>
      <w:r w:rsidRPr="000273B1">
        <w:rPr>
          <w:rFonts w:ascii="Book Antiqua" w:eastAsia="等线" w:hAnsi="Book Antiqua" w:cs="Times New Roman"/>
          <w:kern w:val="2"/>
          <w:lang w:eastAsia="zh-CN"/>
        </w:rPr>
        <w:t xml:space="preserve"> 2012; </w:t>
      </w:r>
      <w:r w:rsidRPr="000273B1">
        <w:rPr>
          <w:rFonts w:ascii="Book Antiqua" w:eastAsia="等线" w:hAnsi="Book Antiqua" w:cs="Times New Roman"/>
          <w:b/>
          <w:kern w:val="2"/>
          <w:lang w:eastAsia="zh-CN"/>
        </w:rPr>
        <w:t>43</w:t>
      </w:r>
      <w:r w:rsidRPr="000273B1">
        <w:rPr>
          <w:rFonts w:ascii="Book Antiqua" w:eastAsia="等线" w:hAnsi="Book Antiqua" w:cs="Times New Roman"/>
          <w:kern w:val="2"/>
          <w:lang w:eastAsia="zh-CN"/>
        </w:rPr>
        <w:t>: 249-257 [PMID: 21373779 DOI: 10.1007/s12029-011-9269-x]</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349 </w:t>
      </w:r>
      <w:r w:rsidRPr="000273B1">
        <w:rPr>
          <w:rFonts w:ascii="Book Antiqua" w:eastAsia="等线" w:hAnsi="Book Antiqua" w:cs="Times New Roman"/>
          <w:b/>
          <w:kern w:val="2"/>
          <w:lang w:eastAsia="zh-CN"/>
        </w:rPr>
        <w:t>Jahchan NS</w:t>
      </w:r>
      <w:r w:rsidRPr="000273B1">
        <w:rPr>
          <w:rFonts w:ascii="Book Antiqua" w:eastAsia="等线" w:hAnsi="Book Antiqua" w:cs="Times New Roman"/>
          <w:kern w:val="2"/>
          <w:lang w:eastAsia="zh-CN"/>
        </w:rPr>
        <w:t xml:space="preserve">, Dudley JT, Mazur PK, Flores N, Yang D, Palmerton A, Zmoos AF, Vaka D, Tran KQ, Zhou M, Krasinska K, Riess JW, Neal JW, Khatri P, Park KS, Butte AJ, Sage J. A drug repositioning approach identifies tricyclic antidepressants as inhibitors of small cell lung cancer and other neuroendocrine tumors. </w:t>
      </w:r>
      <w:r w:rsidRPr="000273B1">
        <w:rPr>
          <w:rFonts w:ascii="Book Antiqua" w:eastAsia="等线" w:hAnsi="Book Antiqua" w:cs="Times New Roman"/>
          <w:i/>
          <w:kern w:val="2"/>
          <w:lang w:eastAsia="zh-CN"/>
        </w:rPr>
        <w:t>Cancer Discov</w:t>
      </w:r>
      <w:r w:rsidRPr="000273B1">
        <w:rPr>
          <w:rFonts w:ascii="Book Antiqua" w:eastAsia="等线" w:hAnsi="Book Antiqua" w:cs="Times New Roman"/>
          <w:kern w:val="2"/>
          <w:lang w:eastAsia="zh-CN"/>
        </w:rPr>
        <w:t xml:space="preserve"> 2013; </w:t>
      </w:r>
      <w:r w:rsidRPr="000273B1">
        <w:rPr>
          <w:rFonts w:ascii="Book Antiqua" w:eastAsia="等线" w:hAnsi="Book Antiqua" w:cs="Times New Roman"/>
          <w:b/>
          <w:kern w:val="2"/>
          <w:lang w:eastAsia="zh-CN"/>
        </w:rPr>
        <w:t>3</w:t>
      </w:r>
      <w:r w:rsidRPr="000273B1">
        <w:rPr>
          <w:rFonts w:ascii="Book Antiqua" w:eastAsia="等线" w:hAnsi="Book Antiqua" w:cs="Times New Roman"/>
          <w:kern w:val="2"/>
          <w:lang w:eastAsia="zh-CN"/>
        </w:rPr>
        <w:t>: 1364-1377 [PMID: 24078773 DOI: 10.1158/2159-8290.CD-13-0183]</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350 </w:t>
      </w:r>
      <w:r w:rsidRPr="000273B1">
        <w:rPr>
          <w:rFonts w:ascii="Book Antiqua" w:eastAsia="等线" w:hAnsi="Book Antiqua" w:cs="Times New Roman"/>
          <w:b/>
          <w:kern w:val="2"/>
          <w:lang w:eastAsia="zh-CN"/>
        </w:rPr>
        <w:t>Kale VP</w:t>
      </w:r>
      <w:r w:rsidRPr="000273B1">
        <w:rPr>
          <w:rFonts w:ascii="Book Antiqua" w:eastAsia="等线" w:hAnsi="Book Antiqua" w:cs="Times New Roman"/>
          <w:kern w:val="2"/>
          <w:lang w:eastAsia="zh-CN"/>
        </w:rPr>
        <w:t xml:space="preserve">, Amin SG, Pandey MK. Targeting ion channels for cancer therapy by repurposing the approved drugs. </w:t>
      </w:r>
      <w:r w:rsidRPr="000273B1">
        <w:rPr>
          <w:rFonts w:ascii="Book Antiqua" w:eastAsia="等线" w:hAnsi="Book Antiqua" w:cs="Times New Roman"/>
          <w:i/>
          <w:kern w:val="2"/>
          <w:lang w:eastAsia="zh-CN"/>
        </w:rPr>
        <w:t>Biochim Biophys Acta</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1848</w:t>
      </w:r>
      <w:r w:rsidRPr="000273B1">
        <w:rPr>
          <w:rFonts w:ascii="Book Antiqua" w:eastAsia="等线" w:hAnsi="Book Antiqua" w:cs="Times New Roman"/>
          <w:kern w:val="2"/>
          <w:lang w:eastAsia="zh-CN"/>
        </w:rPr>
        <w:t>: 2747-2755 [PMID: 25843679 DOI: 10.1016/j.bbamem.2015.03.034]</w:t>
      </w:r>
    </w:p>
    <w:p w:rsidR="00D228D5" w:rsidRPr="000273B1" w:rsidRDefault="00D228D5" w:rsidP="00D228D5">
      <w:pPr>
        <w:widowControl w:val="0"/>
        <w:spacing w:line="360" w:lineRule="auto"/>
        <w:jc w:val="both"/>
        <w:rPr>
          <w:rFonts w:ascii="Book Antiqua" w:eastAsia="等线" w:hAnsi="Book Antiqua" w:cs="Times New Roman"/>
          <w:kern w:val="2"/>
          <w:lang w:eastAsia="zh-CN"/>
        </w:rPr>
      </w:pPr>
      <w:r w:rsidRPr="000273B1">
        <w:rPr>
          <w:rFonts w:ascii="Book Antiqua" w:eastAsia="等线" w:hAnsi="Book Antiqua" w:cs="Times New Roman"/>
          <w:kern w:val="2"/>
          <w:lang w:eastAsia="zh-CN"/>
        </w:rPr>
        <w:t xml:space="preserve">351 </w:t>
      </w:r>
      <w:r w:rsidRPr="000273B1">
        <w:rPr>
          <w:rFonts w:ascii="Book Antiqua" w:eastAsia="等线" w:hAnsi="Book Antiqua" w:cs="Times New Roman"/>
          <w:b/>
          <w:kern w:val="2"/>
          <w:lang w:eastAsia="zh-CN"/>
        </w:rPr>
        <w:t>Humphries ES</w:t>
      </w:r>
      <w:r w:rsidRPr="000273B1">
        <w:rPr>
          <w:rFonts w:ascii="Book Antiqua" w:eastAsia="等线" w:hAnsi="Book Antiqua" w:cs="Times New Roman"/>
          <w:kern w:val="2"/>
          <w:lang w:eastAsia="zh-CN"/>
        </w:rPr>
        <w:t xml:space="preserve">, Dart C. Neuronal and Cardiovascular Potassium Channels as Therapeutic Drug Targets: Promise and Pitfalls. </w:t>
      </w:r>
      <w:r w:rsidRPr="000273B1">
        <w:rPr>
          <w:rFonts w:ascii="Book Antiqua" w:eastAsia="等线" w:hAnsi="Book Antiqua" w:cs="Times New Roman"/>
          <w:i/>
          <w:kern w:val="2"/>
          <w:lang w:eastAsia="zh-CN"/>
        </w:rPr>
        <w:t>J Biomol Screen</w:t>
      </w:r>
      <w:r w:rsidRPr="000273B1">
        <w:rPr>
          <w:rFonts w:ascii="Book Antiqua" w:eastAsia="等线" w:hAnsi="Book Antiqua" w:cs="Times New Roman"/>
          <w:kern w:val="2"/>
          <w:lang w:eastAsia="zh-CN"/>
        </w:rPr>
        <w:t xml:space="preserve"> 2015; </w:t>
      </w:r>
      <w:r w:rsidRPr="000273B1">
        <w:rPr>
          <w:rFonts w:ascii="Book Antiqua" w:eastAsia="等线" w:hAnsi="Book Antiqua" w:cs="Times New Roman"/>
          <w:b/>
          <w:kern w:val="2"/>
          <w:lang w:eastAsia="zh-CN"/>
        </w:rPr>
        <w:t>20</w:t>
      </w:r>
      <w:r w:rsidRPr="000273B1">
        <w:rPr>
          <w:rFonts w:ascii="Book Antiqua" w:eastAsia="等线" w:hAnsi="Book Antiqua" w:cs="Times New Roman"/>
          <w:kern w:val="2"/>
          <w:lang w:eastAsia="zh-CN"/>
        </w:rPr>
        <w:t>: 1055-1073 [PMID: 26303307 DOI: 10.1177/1087057115601677]</w:t>
      </w:r>
    </w:p>
    <w:p w:rsidR="001F0EF3" w:rsidRPr="000273B1" w:rsidRDefault="001F0EF3" w:rsidP="00CA2904">
      <w:pPr>
        <w:widowControl w:val="0"/>
        <w:adjustRightInd w:val="0"/>
        <w:snapToGrid w:val="0"/>
        <w:spacing w:line="360" w:lineRule="auto"/>
        <w:jc w:val="right"/>
        <w:rPr>
          <w:rFonts w:ascii="Book Antiqua" w:eastAsia="宋体" w:hAnsi="Book Antiqua" w:cs="Times New Roman"/>
          <w:b/>
          <w:bCs/>
          <w:color w:val="000000"/>
          <w:kern w:val="2"/>
          <w:lang w:eastAsia="zh-CN"/>
        </w:rPr>
      </w:pPr>
      <w:bookmarkStart w:id="55" w:name="OLE_LINK139"/>
      <w:bookmarkStart w:id="56" w:name="OLE_LINK140"/>
      <w:bookmarkStart w:id="57" w:name="OLE_LINK287"/>
      <w:bookmarkStart w:id="58" w:name="OLE_LINK288"/>
      <w:bookmarkStart w:id="59" w:name="OLE_LINK70"/>
      <w:bookmarkStart w:id="60" w:name="OLE_LINK110"/>
      <w:bookmarkStart w:id="61" w:name="OLE_LINK109"/>
      <w:bookmarkStart w:id="62" w:name="OLE_LINK138"/>
      <w:bookmarkStart w:id="63" w:name="OLE_LINK72"/>
      <w:bookmarkStart w:id="64" w:name="OLE_LINK116"/>
      <w:bookmarkStart w:id="65" w:name="OLE_LINK95"/>
      <w:bookmarkStart w:id="66" w:name="OLE_LINK118"/>
      <w:bookmarkStart w:id="67" w:name="OLE_LINK198"/>
      <w:bookmarkStart w:id="68" w:name="OLE_LINK154"/>
      <w:bookmarkStart w:id="69" w:name="OLE_LINK251"/>
      <w:bookmarkStart w:id="70" w:name="OLE_LINK167"/>
      <w:bookmarkStart w:id="71" w:name="OLE_LINK126"/>
      <w:bookmarkStart w:id="72" w:name="OLE_LINK234"/>
      <w:bookmarkStart w:id="73" w:name="OLE_LINK157"/>
      <w:bookmarkStart w:id="74" w:name="OLE_LINK187"/>
      <w:bookmarkStart w:id="75" w:name="OLE_LINK204"/>
      <w:bookmarkStart w:id="76" w:name="OLE_LINK255"/>
      <w:bookmarkStart w:id="77" w:name="OLE_LINK229"/>
      <w:bookmarkStart w:id="78" w:name="OLE_LINK268"/>
      <w:bookmarkStart w:id="79" w:name="OLE_LINK310"/>
      <w:bookmarkStart w:id="80" w:name="OLE_LINK338"/>
      <w:bookmarkStart w:id="81" w:name="OLE_LINK340"/>
      <w:bookmarkStart w:id="82" w:name="OLE_LINK264"/>
      <w:bookmarkStart w:id="83" w:name="OLE_LINK345"/>
      <w:bookmarkStart w:id="84" w:name="OLE_LINK256"/>
      <w:bookmarkStart w:id="85" w:name="OLE_LINK299"/>
      <w:bookmarkStart w:id="86" w:name="OLE_LINK265"/>
      <w:bookmarkStart w:id="87" w:name="OLE_LINK254"/>
      <w:bookmarkStart w:id="88" w:name="OLE_LINK357"/>
      <w:bookmarkStart w:id="89" w:name="OLE_LINK382"/>
      <w:bookmarkStart w:id="90" w:name="OLE_LINK333"/>
      <w:bookmarkStart w:id="91" w:name="OLE_LINK334"/>
      <w:bookmarkStart w:id="92" w:name="OLE_LINK400"/>
      <w:bookmarkStart w:id="93" w:name="OLE_LINK365"/>
      <w:bookmarkStart w:id="94" w:name="OLE_LINK467"/>
      <w:bookmarkStart w:id="95" w:name="OLE_LINK399"/>
      <w:bookmarkStart w:id="96" w:name="OLE_LINK443"/>
      <w:bookmarkStart w:id="97" w:name="OLE_LINK372"/>
      <w:bookmarkStart w:id="98" w:name="OLE_LINK425"/>
      <w:bookmarkStart w:id="99" w:name="OLE_LINK450"/>
      <w:bookmarkStart w:id="100" w:name="OLE_LINK402"/>
      <w:bookmarkStart w:id="101" w:name="OLE_LINK385"/>
      <w:bookmarkStart w:id="102" w:name="OLE_LINK396"/>
      <w:bookmarkStart w:id="103" w:name="OLE_LINK436"/>
      <w:bookmarkStart w:id="104" w:name="OLE_LINK421"/>
      <w:bookmarkStart w:id="105" w:name="OLE_LINK426"/>
      <w:bookmarkStart w:id="106" w:name="OLE_LINK456"/>
      <w:bookmarkStart w:id="107" w:name="OLE_LINK505"/>
      <w:bookmarkStart w:id="108" w:name="OLE_LINK490"/>
      <w:bookmarkStart w:id="109" w:name="OLE_LINK531"/>
      <w:bookmarkStart w:id="110" w:name="OLE_LINK460"/>
      <w:bookmarkStart w:id="111" w:name="OLE_LINK463"/>
      <w:bookmarkStart w:id="112" w:name="OLE_LINK487"/>
      <w:bookmarkStart w:id="113" w:name="OLE_LINK515"/>
      <w:bookmarkStart w:id="114" w:name="OLE_LINK509"/>
      <w:bookmarkStart w:id="115" w:name="OLE_LINK538"/>
      <w:bookmarkStart w:id="116" w:name="OLE_LINK606"/>
      <w:bookmarkStart w:id="117" w:name="OLE_LINK662"/>
      <w:bookmarkStart w:id="118" w:name="OLE_LINK663"/>
      <w:bookmarkStart w:id="119" w:name="OLE_LINK738"/>
      <w:bookmarkStart w:id="120" w:name="OLE_LINK666"/>
      <w:bookmarkStart w:id="121" w:name="OLE_LINK667"/>
      <w:bookmarkStart w:id="122" w:name="OLE_LINK672"/>
      <w:bookmarkStart w:id="123" w:name="OLE_LINK727"/>
      <w:bookmarkStart w:id="124" w:name="OLE_LINK703"/>
      <w:bookmarkStart w:id="125" w:name="OLE_LINK765"/>
      <w:bookmarkStart w:id="126" w:name="OLE_LINK724"/>
      <w:bookmarkStart w:id="127" w:name="OLE_LINK771"/>
      <w:bookmarkStart w:id="128" w:name="OLE_LINK879"/>
      <w:bookmarkStart w:id="129" w:name="OLE_LINK903"/>
      <w:bookmarkStart w:id="130" w:name="OLE_LINK880"/>
      <w:bookmarkStart w:id="131" w:name="OLE_LINK944"/>
      <w:bookmarkStart w:id="132" w:name="OLE_LINK881"/>
      <w:bookmarkStart w:id="133" w:name="OLE_LINK882"/>
      <w:bookmarkStart w:id="134" w:name="OLE_LINK883"/>
      <w:bookmarkStart w:id="135" w:name="OLE_LINK884"/>
      <w:bookmarkStart w:id="136" w:name="OLE_LINK907"/>
      <w:bookmarkStart w:id="137" w:name="OLE_LINK941"/>
      <w:bookmarkStart w:id="138" w:name="OLE_LINK886"/>
      <w:bookmarkStart w:id="139" w:name="OLE_LINK887"/>
      <w:bookmarkStart w:id="140" w:name="OLE_LINK918"/>
      <w:bookmarkStart w:id="141" w:name="OLE_LINK894"/>
      <w:bookmarkStart w:id="142" w:name="OLE_LINK899"/>
      <w:bookmarkStart w:id="143" w:name="OLE_LINK954"/>
      <w:bookmarkStart w:id="144" w:name="OLE_LINK977"/>
      <w:bookmarkStart w:id="145" w:name="OLE_LINK978"/>
      <w:bookmarkStart w:id="146" w:name="OLE_LINK1034"/>
      <w:bookmarkStart w:id="147" w:name="OLE_LINK991"/>
      <w:bookmarkStart w:id="148" w:name="OLE_LINK1013"/>
      <w:bookmarkStart w:id="149" w:name="OLE_LINK1022"/>
      <w:bookmarkStart w:id="150" w:name="OLE_LINK1030"/>
      <w:bookmarkStart w:id="151" w:name="OLE_LINK1063"/>
      <w:bookmarkStart w:id="152" w:name="OLE_LINK1009"/>
      <w:bookmarkStart w:id="153" w:name="OLE_LINK1064"/>
      <w:bookmarkStart w:id="154" w:name="OLE_LINK1035"/>
      <w:bookmarkStart w:id="155" w:name="OLE_LINK1012"/>
      <w:r w:rsidRPr="000273B1">
        <w:rPr>
          <w:rFonts w:ascii="Book Antiqua" w:eastAsia="宋体" w:hAnsi="Book Antiqua" w:cs="Times New Roman"/>
          <w:b/>
          <w:bCs/>
          <w:color w:val="000000"/>
          <w:kern w:val="2"/>
          <w:lang w:eastAsia="zh-CN"/>
        </w:rPr>
        <w:t>P-Reviewer:</w:t>
      </w:r>
      <w:r w:rsidRPr="000273B1">
        <w:rPr>
          <w:rFonts w:ascii="Book Antiqua" w:eastAsia="宋体" w:hAnsi="Book Antiqua" w:cs="Times New Roman"/>
          <w:bCs/>
          <w:color w:val="000000"/>
          <w:kern w:val="2"/>
          <w:lang w:eastAsia="zh-CN"/>
        </w:rPr>
        <w:t xml:space="preserve"> Camacho J, Ding MX, Sun XT </w:t>
      </w:r>
      <w:r w:rsidRPr="000273B1">
        <w:rPr>
          <w:rFonts w:ascii="Book Antiqua" w:eastAsia="宋体" w:hAnsi="Book Antiqua" w:cs="Times New Roman"/>
          <w:b/>
          <w:bCs/>
          <w:color w:val="000000"/>
          <w:kern w:val="2"/>
          <w:lang w:eastAsia="zh-CN"/>
        </w:rPr>
        <w:t>S-Editor:</w:t>
      </w:r>
      <w:r w:rsidRPr="000273B1">
        <w:rPr>
          <w:rFonts w:ascii="Book Antiqua" w:eastAsia="宋体" w:hAnsi="Book Antiqua" w:cs="Times New Roman"/>
          <w:color w:val="000000"/>
          <w:kern w:val="2"/>
          <w:lang w:eastAsia="zh-CN"/>
        </w:rPr>
        <w:t xml:space="preserve"> Yan JP</w:t>
      </w:r>
      <w:r w:rsidR="00CA2904" w:rsidRPr="000273B1">
        <w:rPr>
          <w:rFonts w:ascii="Book Antiqua" w:eastAsia="宋体" w:hAnsi="Book Antiqua" w:cs="Times New Roman" w:hint="eastAsia"/>
          <w:color w:val="000000"/>
          <w:kern w:val="2"/>
          <w:lang w:eastAsia="zh-CN"/>
        </w:rPr>
        <w:t xml:space="preserve"> </w:t>
      </w:r>
      <w:r w:rsidRPr="000273B1">
        <w:rPr>
          <w:rFonts w:ascii="Book Antiqua" w:eastAsia="宋体" w:hAnsi="Book Antiqua" w:cs="Times New Roman"/>
          <w:b/>
          <w:bCs/>
          <w:color w:val="000000"/>
          <w:kern w:val="2"/>
          <w:lang w:eastAsia="zh-CN"/>
        </w:rPr>
        <w:t>L-Editor:</w:t>
      </w:r>
      <w:r w:rsidR="00CA2904" w:rsidRPr="000273B1">
        <w:rPr>
          <w:rFonts w:ascii="Book Antiqua" w:eastAsia="宋体" w:hAnsi="Book Antiqua" w:cs="Times New Roman" w:hint="eastAsia"/>
          <w:b/>
          <w:bCs/>
          <w:color w:val="000000"/>
          <w:kern w:val="2"/>
          <w:lang w:eastAsia="zh-CN"/>
        </w:rPr>
        <w:t xml:space="preserve"> </w:t>
      </w:r>
      <w:r w:rsidR="00CA2904" w:rsidRPr="000273B1">
        <w:rPr>
          <w:rFonts w:ascii="Book Antiqua" w:eastAsia="宋体" w:hAnsi="Book Antiqua" w:cs="Times New Roman" w:hint="eastAsia"/>
          <w:bCs/>
          <w:color w:val="000000"/>
          <w:kern w:val="2"/>
          <w:lang w:eastAsia="zh-CN"/>
        </w:rPr>
        <w:t>A</w:t>
      </w:r>
      <w:r w:rsidRPr="000273B1">
        <w:rPr>
          <w:rFonts w:ascii="Book Antiqua" w:eastAsia="宋体" w:hAnsi="Book Antiqua" w:cs="Times New Roman"/>
          <w:color w:val="000000"/>
          <w:kern w:val="2"/>
          <w:lang w:eastAsia="zh-CN"/>
        </w:rPr>
        <w:t xml:space="preserve"> </w:t>
      </w:r>
      <w:r w:rsidRPr="000273B1">
        <w:rPr>
          <w:rFonts w:ascii="Book Antiqua" w:eastAsia="宋体" w:hAnsi="Book Antiqua" w:cs="Times New Roman"/>
          <w:b/>
          <w:bCs/>
          <w:color w:val="000000"/>
          <w:kern w:val="2"/>
          <w:lang w:eastAsia="zh-CN"/>
        </w:rPr>
        <w:t>E-Editor:</w:t>
      </w:r>
      <w:r w:rsidR="00CA2904" w:rsidRPr="000273B1">
        <w:rPr>
          <w:rFonts w:ascii="Book Antiqua" w:eastAsia="宋体" w:hAnsi="Book Antiqua" w:cs="Times New Roman" w:hint="eastAsia"/>
          <w:b/>
          <w:bCs/>
          <w:color w:val="000000"/>
          <w:kern w:val="2"/>
          <w:lang w:eastAsia="zh-CN"/>
        </w:rPr>
        <w:t xml:space="preserve"> </w:t>
      </w:r>
      <w:r w:rsidR="00CA2904" w:rsidRPr="000273B1">
        <w:rPr>
          <w:rFonts w:ascii="Book Antiqua" w:eastAsia="宋体" w:hAnsi="Book Antiqua" w:cs="Times New Roman"/>
          <w:bCs/>
          <w:color w:val="000000"/>
          <w:kern w:val="2"/>
          <w:lang w:eastAsia="zh-CN"/>
        </w:rPr>
        <w:t>Zhang YL</w:t>
      </w:r>
    </w:p>
    <w:bookmarkEnd w:id="55"/>
    <w:bookmarkEnd w:id="56"/>
    <w:p w:rsidR="00E84B20" w:rsidRPr="000273B1" w:rsidRDefault="001F0EF3" w:rsidP="001F0EF3">
      <w:pPr>
        <w:spacing w:line="360" w:lineRule="auto"/>
        <w:rPr>
          <w:rFonts w:ascii="Book Antiqua" w:eastAsia="宋体" w:hAnsi="Book Antiqua" w:cs="宋体"/>
          <w:lang w:eastAsia="zh-CN"/>
        </w:rPr>
      </w:pPr>
      <w:r w:rsidRPr="000273B1">
        <w:rPr>
          <w:rFonts w:ascii="Book Antiqua" w:eastAsia="宋体" w:hAnsi="Book Antiqua" w:cs="宋体"/>
          <w:b/>
          <w:lang w:eastAsia="zh-CN"/>
        </w:rPr>
        <w:t xml:space="preserve">Specialty type: </w:t>
      </w:r>
      <w:r w:rsidRPr="000273B1">
        <w:rPr>
          <w:rFonts w:ascii="Book Antiqua" w:eastAsia="微软雅黑" w:hAnsi="Book Antiqua" w:cs="宋体"/>
          <w:lang w:eastAsia="zh-CN"/>
        </w:rPr>
        <w:t>Gastroenterology and hepatology</w:t>
      </w:r>
      <w:r w:rsidRPr="000273B1">
        <w:rPr>
          <w:rFonts w:ascii="Book Antiqua" w:eastAsia="宋体" w:hAnsi="Book Antiqua" w:cs="宋体"/>
          <w:lang w:eastAsia="zh-CN"/>
        </w:rPr>
        <w:t xml:space="preserve"> </w:t>
      </w:r>
      <w:r w:rsidRPr="000273B1">
        <w:rPr>
          <w:rFonts w:ascii="Book Antiqua" w:eastAsia="宋体" w:hAnsi="Book Antiqua" w:cs="宋体"/>
          <w:lang w:eastAsia="zh-CN"/>
        </w:rPr>
        <w:br/>
      </w:r>
      <w:r w:rsidRPr="000273B1">
        <w:rPr>
          <w:rFonts w:ascii="Book Antiqua" w:eastAsia="宋体" w:hAnsi="Book Antiqua" w:cs="宋体"/>
          <w:b/>
          <w:lang w:eastAsia="zh-CN"/>
        </w:rPr>
        <w:t xml:space="preserve">Country of origin: </w:t>
      </w:r>
      <w:r w:rsidRPr="000273B1">
        <w:rPr>
          <w:rFonts w:ascii="Book Antiqua" w:eastAsia="宋体" w:hAnsi="Book Antiqua" w:cs="宋体"/>
          <w:lang w:eastAsia="zh-CN"/>
        </w:rPr>
        <w:t>United States</w:t>
      </w:r>
      <w:r w:rsidRPr="000273B1">
        <w:rPr>
          <w:rFonts w:ascii="Book Antiqua" w:eastAsia="宋体" w:hAnsi="Book Antiqua" w:cs="宋体"/>
          <w:lang w:eastAsia="zh-CN"/>
        </w:rPr>
        <w:br/>
      </w:r>
      <w:r w:rsidRPr="000273B1">
        <w:rPr>
          <w:rFonts w:ascii="Book Antiqua" w:eastAsia="宋体" w:hAnsi="Book Antiqua" w:cs="宋体"/>
          <w:b/>
          <w:lang w:eastAsia="zh-CN"/>
        </w:rPr>
        <w:t>Peer-review report classification</w:t>
      </w:r>
      <w:r w:rsidRPr="000273B1">
        <w:rPr>
          <w:rFonts w:ascii="Book Antiqua" w:eastAsia="宋体" w:hAnsi="Book Antiqua" w:cs="宋体"/>
          <w:lang w:eastAsia="zh-CN"/>
        </w:rPr>
        <w:br/>
      </w:r>
      <w:r w:rsidRPr="000273B1">
        <w:rPr>
          <w:rFonts w:ascii="Book Antiqua" w:eastAsia="宋体" w:hAnsi="Book Antiqua" w:cs="宋体"/>
          <w:b/>
          <w:lang w:eastAsia="zh-CN"/>
        </w:rPr>
        <w:lastRenderedPageBreak/>
        <w:t xml:space="preserve">Grade A (Excellent): </w:t>
      </w:r>
      <w:r w:rsidRPr="000273B1">
        <w:rPr>
          <w:rFonts w:ascii="Book Antiqua" w:eastAsia="宋体" w:hAnsi="Book Antiqua" w:cs="宋体"/>
          <w:lang w:eastAsia="zh-CN"/>
        </w:rPr>
        <w:t>0</w:t>
      </w:r>
      <w:r w:rsidRPr="000273B1">
        <w:rPr>
          <w:rFonts w:ascii="Book Antiqua" w:eastAsia="宋体" w:hAnsi="Book Antiqua" w:cs="宋体"/>
          <w:lang w:eastAsia="zh-CN"/>
        </w:rPr>
        <w:br/>
      </w:r>
      <w:r w:rsidRPr="000273B1">
        <w:rPr>
          <w:rFonts w:ascii="Book Antiqua" w:eastAsia="宋体" w:hAnsi="Book Antiqua" w:cs="宋体"/>
          <w:b/>
          <w:lang w:eastAsia="zh-CN"/>
        </w:rPr>
        <w:t xml:space="preserve">Grade B (Very good): </w:t>
      </w:r>
      <w:r w:rsidRPr="000273B1">
        <w:rPr>
          <w:rFonts w:ascii="Book Antiqua" w:eastAsia="宋体" w:hAnsi="Book Antiqua" w:cs="宋体"/>
          <w:lang w:eastAsia="zh-CN"/>
        </w:rPr>
        <w:t>B, B</w:t>
      </w:r>
      <w:r w:rsidRPr="000273B1">
        <w:rPr>
          <w:rFonts w:ascii="Book Antiqua" w:eastAsia="宋体" w:hAnsi="Book Antiqua" w:cs="宋体"/>
          <w:lang w:eastAsia="zh-CN"/>
        </w:rPr>
        <w:br/>
      </w:r>
      <w:r w:rsidRPr="000273B1">
        <w:rPr>
          <w:rFonts w:ascii="Book Antiqua" w:eastAsia="宋体" w:hAnsi="Book Antiqua" w:cs="宋体"/>
          <w:b/>
          <w:lang w:eastAsia="zh-CN"/>
        </w:rPr>
        <w:t xml:space="preserve">Grade C (Good): </w:t>
      </w:r>
      <w:r w:rsidRPr="000273B1">
        <w:rPr>
          <w:rFonts w:ascii="Book Antiqua" w:eastAsia="宋体" w:hAnsi="Book Antiqua" w:cs="宋体"/>
          <w:lang w:eastAsia="zh-CN"/>
        </w:rPr>
        <w:t>0</w:t>
      </w:r>
      <w:r w:rsidRPr="000273B1">
        <w:rPr>
          <w:rFonts w:ascii="Book Antiqua" w:eastAsia="宋体" w:hAnsi="Book Antiqua" w:cs="宋体"/>
          <w:lang w:eastAsia="zh-CN"/>
        </w:rPr>
        <w:br/>
      </w:r>
      <w:r w:rsidRPr="000273B1">
        <w:rPr>
          <w:rFonts w:ascii="Book Antiqua" w:eastAsia="宋体" w:hAnsi="Book Antiqua" w:cs="宋体"/>
          <w:b/>
          <w:lang w:eastAsia="zh-CN"/>
        </w:rPr>
        <w:t xml:space="preserve">Grade D (Fair): </w:t>
      </w:r>
      <w:r w:rsidRPr="000273B1">
        <w:rPr>
          <w:rFonts w:ascii="Book Antiqua" w:eastAsia="宋体" w:hAnsi="Book Antiqua" w:cs="宋体"/>
          <w:lang w:eastAsia="zh-CN"/>
        </w:rPr>
        <w:t>D</w:t>
      </w:r>
      <w:r w:rsidRPr="000273B1">
        <w:rPr>
          <w:rFonts w:ascii="Book Antiqua" w:eastAsia="宋体" w:hAnsi="Book Antiqua" w:cs="宋体"/>
          <w:b/>
          <w:lang w:eastAsia="zh-CN"/>
        </w:rPr>
        <w:br/>
        <w:t xml:space="preserve">Grade E (Poor): </w:t>
      </w:r>
      <w:r w:rsidRPr="000273B1">
        <w:rPr>
          <w:rFonts w:ascii="Book Antiqua" w:eastAsia="宋体" w:hAnsi="Book Antiqua" w:cs="宋体"/>
          <w:lang w:eastAsia="zh-CN"/>
        </w:rPr>
        <w:t>0</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581BCA" w:rsidRPr="000273B1" w:rsidRDefault="00581BCA">
      <w:pPr>
        <w:rPr>
          <w:rFonts w:ascii="Book Antiqua" w:hAnsi="Book Antiqua" w:cs="Arial"/>
        </w:rPr>
      </w:pPr>
      <w:r w:rsidRPr="000273B1">
        <w:rPr>
          <w:rFonts w:ascii="Book Antiqua" w:hAnsi="Book Antiqua" w:cs="Arial"/>
        </w:rPr>
        <w:br w:type="page"/>
      </w:r>
    </w:p>
    <w:p w:rsidR="00AF7010" w:rsidRPr="000273B1" w:rsidRDefault="00AF7010" w:rsidP="00AF7010">
      <w:pPr>
        <w:spacing w:line="360" w:lineRule="auto"/>
        <w:jc w:val="both"/>
        <w:rPr>
          <w:rFonts w:ascii="Book Antiqua" w:hAnsi="Book Antiqua" w:cs="Arial"/>
          <w:b/>
          <w:bCs/>
        </w:rPr>
      </w:pPr>
      <w:r w:rsidRPr="000273B1">
        <w:rPr>
          <w:rFonts w:ascii="Book Antiqua" w:hAnsi="Book Antiqua" w:cs="Arial"/>
          <w:noProof/>
          <w:lang w:eastAsia="zh-CN"/>
        </w:rPr>
        <w:lastRenderedPageBreak/>
        <w:drawing>
          <wp:inline distT="0" distB="0" distL="0" distR="0" wp14:anchorId="4DD8516E" wp14:editId="7EB8CC16">
            <wp:extent cx="5431480" cy="26716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6-27 at 11.25.53 AM.png"/>
                    <pic:cNvPicPr/>
                  </pic:nvPicPr>
                  <pic:blipFill rotWithShape="1">
                    <a:blip r:embed="rId10">
                      <a:extLst>
                        <a:ext uri="{28A0092B-C50C-407E-A947-70E740481C1C}">
                          <a14:useLocalDpi xmlns:a14="http://schemas.microsoft.com/office/drawing/2010/main" val="0"/>
                        </a:ext>
                      </a:extLst>
                    </a:blip>
                    <a:srcRect b="42590"/>
                    <a:stretch/>
                  </pic:blipFill>
                  <pic:spPr bwMode="auto">
                    <a:xfrm>
                      <a:off x="0" y="0"/>
                      <a:ext cx="5438557" cy="2675119"/>
                    </a:xfrm>
                    <a:prstGeom prst="rect">
                      <a:avLst/>
                    </a:prstGeom>
                    <a:ln>
                      <a:noFill/>
                    </a:ln>
                    <a:extLst>
                      <a:ext uri="{53640926-AAD7-44D8-BBD7-CCE9431645EC}">
                        <a14:shadowObscured xmlns:a14="http://schemas.microsoft.com/office/drawing/2010/main"/>
                      </a:ext>
                    </a:extLst>
                  </pic:spPr>
                </pic:pic>
              </a:graphicData>
            </a:graphic>
          </wp:inline>
        </w:drawing>
      </w:r>
    </w:p>
    <w:p w:rsidR="00E84B20" w:rsidRPr="000273B1" w:rsidRDefault="00AF7010" w:rsidP="003B6C9B">
      <w:pPr>
        <w:spacing w:line="360" w:lineRule="auto"/>
        <w:jc w:val="both"/>
        <w:rPr>
          <w:rFonts w:ascii="Book Antiqua" w:hAnsi="Book Antiqua" w:cs="Arial"/>
        </w:rPr>
      </w:pPr>
      <w:r w:rsidRPr="000273B1">
        <w:rPr>
          <w:rFonts w:ascii="Book Antiqua" w:hAnsi="Book Antiqua" w:cs="Arial"/>
          <w:b/>
          <w:bCs/>
        </w:rPr>
        <w:t>Figure 1 Two models for the effect of CFTR deficiency on Wnt/</w:t>
      </w:r>
      <w:r w:rsidRPr="000273B1">
        <w:rPr>
          <w:rFonts w:ascii="Book Antiqua" w:hAnsi="Book Antiqua" w:cs="Arial"/>
          <w:b/>
          <w:bCs/>
        </w:rPr>
        <w:sym w:font="Symbol" w:char="F062"/>
      </w:r>
      <w:r w:rsidRPr="000273B1">
        <w:rPr>
          <w:rFonts w:ascii="Book Antiqua" w:hAnsi="Book Antiqua" w:cs="Arial"/>
          <w:b/>
          <w:bCs/>
        </w:rPr>
        <w:t>-catenin signaling.</w:t>
      </w:r>
      <w:r w:rsidRPr="000273B1">
        <w:rPr>
          <w:rFonts w:ascii="Book Antiqua" w:hAnsi="Book Antiqua" w:cs="Arial"/>
        </w:rPr>
        <w:t xml:space="preserve"> A: CFTR deficiency promotes Wnt/</w:t>
      </w:r>
      <w:r w:rsidRPr="000273B1">
        <w:rPr>
          <w:rFonts w:ascii="Book Antiqua" w:hAnsi="Book Antiqua" w:cs="Arial"/>
        </w:rPr>
        <w:sym w:font="Symbol" w:char="F062"/>
      </w:r>
      <w:r w:rsidRPr="000273B1">
        <w:rPr>
          <w:rFonts w:ascii="Book Antiqua" w:hAnsi="Book Antiqua" w:cs="Arial"/>
        </w:rPr>
        <w:t>-catenin signaling. CFTR deficiency causes increased intracellular pH. Increased pH promotes association with Dishevelled (DVL) at the membrane and with the Wnt receptor Frizzled (FZD). DVL association with FZD enhances Wnt/</w:t>
      </w:r>
      <w:r w:rsidRPr="000273B1">
        <w:rPr>
          <w:rFonts w:ascii="Book Antiqua" w:hAnsi="Book Antiqua" w:cs="Arial"/>
        </w:rPr>
        <w:sym w:font="Symbol" w:char="F062"/>
      </w:r>
      <w:r w:rsidRPr="000273B1">
        <w:rPr>
          <w:rFonts w:ascii="Book Antiqua" w:hAnsi="Book Antiqua" w:cs="Arial"/>
        </w:rPr>
        <w:t xml:space="preserve">-catenin signaling leading to increased nuclear localization of </w:t>
      </w:r>
      <w:r w:rsidRPr="000273B1">
        <w:rPr>
          <w:rFonts w:ascii="Book Antiqua" w:hAnsi="Book Antiqua" w:cs="Arial"/>
        </w:rPr>
        <w:sym w:font="Symbol" w:char="F062"/>
      </w:r>
      <w:r w:rsidRPr="000273B1">
        <w:rPr>
          <w:rFonts w:ascii="Book Antiqua" w:hAnsi="Book Antiqua" w:cs="Arial"/>
        </w:rPr>
        <w:t xml:space="preserve">-catenin. Nuclear </w:t>
      </w:r>
      <w:r w:rsidRPr="000273B1">
        <w:rPr>
          <w:rFonts w:ascii="Book Antiqua" w:hAnsi="Book Antiqua" w:cs="Arial"/>
        </w:rPr>
        <w:sym w:font="Symbol" w:char="F062"/>
      </w:r>
      <w:r w:rsidRPr="000273B1">
        <w:rPr>
          <w:rFonts w:ascii="Book Antiqua" w:hAnsi="Book Antiqua" w:cs="Arial"/>
        </w:rPr>
        <w:t>-catenin promotes transcription of genes involved in proliferation, survival and stemness</w:t>
      </w:r>
      <w:r w:rsidRPr="000273B1">
        <w:rPr>
          <w:rFonts w:ascii="Book Antiqua" w:hAnsi="Book Antiqua" w:cs="Arial"/>
          <w:vertAlign w:val="superscript"/>
        </w:rPr>
        <w:t>[93]</w:t>
      </w:r>
      <w:r w:rsidRPr="000273B1">
        <w:rPr>
          <w:rFonts w:ascii="Book Antiqua" w:hAnsi="Book Antiqua" w:cs="Arial"/>
        </w:rPr>
        <w:t>; B: CFTR deficiency inhibits Wnt/</w:t>
      </w:r>
      <w:r w:rsidRPr="000273B1">
        <w:rPr>
          <w:rFonts w:ascii="Book Antiqua" w:hAnsi="Book Antiqua" w:cs="Arial"/>
        </w:rPr>
        <w:sym w:font="Symbol" w:char="F062"/>
      </w:r>
      <w:r w:rsidRPr="000273B1">
        <w:rPr>
          <w:rFonts w:ascii="Book Antiqua" w:hAnsi="Book Antiqua" w:cs="Arial"/>
        </w:rPr>
        <w:t xml:space="preserve">-catenin signaling. CFTR deficiency releases membrane associated </w:t>
      </w:r>
      <w:r w:rsidRPr="000273B1">
        <w:rPr>
          <w:rFonts w:ascii="Book Antiqua" w:hAnsi="Book Antiqua" w:cs="Arial"/>
        </w:rPr>
        <w:sym w:font="Symbol" w:char="F062"/>
      </w:r>
      <w:r w:rsidRPr="000273B1">
        <w:rPr>
          <w:rFonts w:ascii="Book Antiqua" w:hAnsi="Book Antiqua" w:cs="Arial"/>
        </w:rPr>
        <w:t>-catenin to the cytosol where it is degraded thus decreasing Wnt/</w:t>
      </w:r>
      <w:r w:rsidRPr="000273B1">
        <w:rPr>
          <w:rFonts w:ascii="Book Antiqua" w:hAnsi="Book Antiqua" w:cs="Arial"/>
        </w:rPr>
        <w:sym w:font="Symbol" w:char="F062"/>
      </w:r>
      <w:r w:rsidRPr="000273B1">
        <w:rPr>
          <w:rFonts w:ascii="Book Antiqua" w:hAnsi="Book Antiqua" w:cs="Arial"/>
        </w:rPr>
        <w:t xml:space="preserve">-catenin activity. Loss of </w:t>
      </w:r>
      <w:r w:rsidRPr="000273B1">
        <w:rPr>
          <w:rFonts w:ascii="Book Antiqua" w:hAnsi="Book Antiqua" w:cs="Arial"/>
        </w:rPr>
        <w:sym w:font="Symbol" w:char="F062"/>
      </w:r>
      <w:r w:rsidRPr="000273B1">
        <w:rPr>
          <w:rFonts w:ascii="Book Antiqua" w:hAnsi="Book Antiqua" w:cs="Arial"/>
        </w:rPr>
        <w:t>-catenin releases NF-</w:t>
      </w:r>
      <w:r w:rsidRPr="000273B1">
        <w:rPr>
          <w:rFonts w:ascii="Book Antiqua" w:hAnsi="Book Antiqua" w:cs="Arial"/>
        </w:rPr>
        <w:sym w:font="Symbol" w:char="F06B"/>
      </w:r>
      <w:r w:rsidRPr="000273B1">
        <w:rPr>
          <w:rFonts w:ascii="Book Antiqua" w:hAnsi="Book Antiqua" w:cs="Arial"/>
        </w:rPr>
        <w:t>B which translocates to the nucleus where it promotes transcription of inflammatory targets</w:t>
      </w:r>
      <w:r w:rsidRPr="000273B1">
        <w:rPr>
          <w:rFonts w:ascii="Book Antiqua" w:hAnsi="Book Antiqua" w:cs="Arial"/>
          <w:vertAlign w:val="superscript"/>
        </w:rPr>
        <w:t>[145]</w:t>
      </w:r>
      <w:r w:rsidRPr="000273B1">
        <w:rPr>
          <w:rFonts w:ascii="Book Antiqua" w:hAnsi="Book Antiqua" w:cs="Arial"/>
        </w:rPr>
        <w:t>. FZD: Frizzled; DVL: Dishevelled</w:t>
      </w:r>
      <w:r w:rsidR="001E472F" w:rsidRPr="000273B1">
        <w:rPr>
          <w:rFonts w:ascii="Book Antiqua" w:hAnsi="Book Antiqua" w:cs="Arial"/>
        </w:rPr>
        <w:t>; AJ: Adherens junctions.</w:t>
      </w:r>
    </w:p>
    <w:p w:rsidR="00AF7010" w:rsidRPr="000273B1" w:rsidRDefault="00AF7010">
      <w:pPr>
        <w:rPr>
          <w:rFonts w:ascii="Book Antiqua" w:hAnsi="Book Antiqua" w:cs="Arial"/>
        </w:rPr>
      </w:pPr>
      <w:r w:rsidRPr="000273B1">
        <w:rPr>
          <w:rFonts w:ascii="Book Antiqua" w:hAnsi="Book Antiqua" w:cs="Arial"/>
        </w:rPr>
        <w:br w:type="page"/>
      </w:r>
    </w:p>
    <w:p w:rsidR="000743AE" w:rsidRPr="000273B1" w:rsidRDefault="002121CC" w:rsidP="003B6C9B">
      <w:pPr>
        <w:spacing w:line="360" w:lineRule="auto"/>
        <w:jc w:val="both"/>
        <w:rPr>
          <w:rFonts w:ascii="Book Antiqua" w:hAnsi="Book Antiqua" w:cs="Arial"/>
        </w:rPr>
      </w:pPr>
      <w:r w:rsidRPr="000273B1">
        <w:rPr>
          <w:rFonts w:ascii="Book Antiqua" w:hAnsi="Book Antiqua" w:cs="Arial"/>
          <w:noProof/>
          <w:lang w:eastAsia="zh-CN"/>
        </w:rPr>
        <w:lastRenderedPageBreak/>
        <w:drawing>
          <wp:inline distT="0" distB="0" distL="0" distR="0" wp14:anchorId="127A741C" wp14:editId="7EC52345">
            <wp:extent cx="3198375" cy="353702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6-27 at 11.26.24 AM.png"/>
                    <pic:cNvPicPr/>
                  </pic:nvPicPr>
                  <pic:blipFill rotWithShape="1">
                    <a:blip r:embed="rId11">
                      <a:extLst>
                        <a:ext uri="{28A0092B-C50C-407E-A947-70E740481C1C}">
                          <a14:useLocalDpi xmlns:a14="http://schemas.microsoft.com/office/drawing/2010/main" val="0"/>
                        </a:ext>
                      </a:extLst>
                    </a:blip>
                    <a:srcRect b="35739"/>
                    <a:stretch/>
                  </pic:blipFill>
                  <pic:spPr bwMode="auto">
                    <a:xfrm>
                      <a:off x="0" y="0"/>
                      <a:ext cx="3198670" cy="3537346"/>
                    </a:xfrm>
                    <a:prstGeom prst="rect">
                      <a:avLst/>
                    </a:prstGeom>
                    <a:ln>
                      <a:noFill/>
                    </a:ln>
                    <a:extLst>
                      <a:ext uri="{53640926-AAD7-44D8-BBD7-CCE9431645EC}">
                        <a14:shadowObscured xmlns:a14="http://schemas.microsoft.com/office/drawing/2010/main"/>
                      </a:ext>
                    </a:extLst>
                  </pic:spPr>
                </pic:pic>
              </a:graphicData>
            </a:graphic>
          </wp:inline>
        </w:drawing>
      </w:r>
    </w:p>
    <w:p w:rsidR="00AF7010" w:rsidRPr="000273B1" w:rsidRDefault="005F426F" w:rsidP="003B6C9B">
      <w:pPr>
        <w:spacing w:line="360" w:lineRule="auto"/>
        <w:jc w:val="both"/>
        <w:rPr>
          <w:rFonts w:ascii="Book Antiqua" w:hAnsi="Book Antiqua" w:cs="Arial"/>
        </w:rPr>
      </w:pPr>
      <w:r w:rsidRPr="000273B1">
        <w:rPr>
          <w:rFonts w:ascii="Book Antiqua" w:hAnsi="Book Antiqua" w:cs="Arial"/>
          <w:b/>
          <w:bCs/>
        </w:rPr>
        <w:t>Figure 2 CFTR deficiency disrupts epithelial barrier integrity</w:t>
      </w:r>
      <w:r w:rsidRPr="000273B1">
        <w:rPr>
          <w:rFonts w:ascii="Book Antiqua" w:hAnsi="Book Antiqua" w:cs="Arial"/>
        </w:rPr>
        <w:t xml:space="preserve">. CFTR deficiency disrupts the mucin barrier and adherens junctions. This allows bacterial contact with the apical and basal surfaces of the epithelial layer. Contact with the apical layer stimulates inflammatory signaling </w:t>
      </w:r>
      <w:r w:rsidRPr="000273B1">
        <w:rPr>
          <w:rFonts w:ascii="Book Antiqua" w:hAnsi="Book Antiqua" w:cs="Arial"/>
          <w:i/>
          <w:iCs/>
        </w:rPr>
        <w:t>via</w:t>
      </w:r>
      <w:r w:rsidRPr="000273B1">
        <w:rPr>
          <w:rFonts w:ascii="Book Antiqua" w:hAnsi="Book Antiqua" w:cs="Arial"/>
        </w:rPr>
        <w:t xml:space="preserve"> toll-like receptors. Contact with the basal layer leads to immune cell infiltration which results in additional inflammatory signaling. AJ: Adherens junctions; TLR: Toll-like receptors.</w:t>
      </w:r>
    </w:p>
    <w:p w:rsidR="00AF7010" w:rsidRPr="000273B1" w:rsidRDefault="00AF7010">
      <w:pPr>
        <w:rPr>
          <w:rFonts w:ascii="Book Antiqua" w:hAnsi="Book Antiqua" w:cs="Arial"/>
        </w:rPr>
      </w:pPr>
      <w:r w:rsidRPr="000273B1">
        <w:rPr>
          <w:rFonts w:ascii="Book Antiqua" w:hAnsi="Book Antiqua" w:cs="Arial"/>
        </w:rPr>
        <w:br w:type="page"/>
      </w:r>
    </w:p>
    <w:p w:rsidR="001E472F" w:rsidRPr="000273B1" w:rsidRDefault="00CF5F26" w:rsidP="003B6C9B">
      <w:pPr>
        <w:spacing w:line="360" w:lineRule="auto"/>
        <w:jc w:val="both"/>
        <w:rPr>
          <w:rFonts w:ascii="Book Antiqua" w:hAnsi="Book Antiqua" w:cs="Arial"/>
        </w:rPr>
      </w:pPr>
      <w:r w:rsidRPr="000273B1">
        <w:rPr>
          <w:rFonts w:ascii="Book Antiqua" w:hAnsi="Book Antiqua" w:cs="Arial"/>
          <w:noProof/>
          <w:lang w:eastAsia="zh-CN"/>
        </w:rPr>
        <w:lastRenderedPageBreak/>
        <w:drawing>
          <wp:inline distT="0" distB="0" distL="0" distR="0" wp14:anchorId="6BE70ABF" wp14:editId="199424D2">
            <wp:extent cx="4915560" cy="42515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6645" cy="4261160"/>
                    </a:xfrm>
                    <a:prstGeom prst="rect">
                      <a:avLst/>
                    </a:prstGeom>
                    <a:noFill/>
                    <a:ln>
                      <a:noFill/>
                    </a:ln>
                  </pic:spPr>
                </pic:pic>
              </a:graphicData>
            </a:graphic>
          </wp:inline>
        </w:drawing>
      </w:r>
    </w:p>
    <w:p w:rsidR="00CF5F26" w:rsidRPr="000273B1" w:rsidRDefault="001E472F" w:rsidP="005F7730">
      <w:pPr>
        <w:spacing w:line="360" w:lineRule="auto"/>
        <w:jc w:val="both"/>
        <w:rPr>
          <w:rFonts w:ascii="Book Antiqua" w:hAnsi="Book Antiqua" w:cs="Arial"/>
          <w:bCs/>
        </w:rPr>
      </w:pPr>
      <w:r w:rsidRPr="000273B1">
        <w:rPr>
          <w:rFonts w:ascii="Book Antiqua" w:hAnsi="Book Antiqua" w:cs="Arial"/>
          <w:b/>
          <w:bCs/>
        </w:rPr>
        <w:t>Figure 3 Oncogenic mechanisms of selected ion channels.</w:t>
      </w:r>
      <w:r w:rsidRPr="000273B1">
        <w:rPr>
          <w:rFonts w:ascii="Book Antiqua" w:hAnsi="Book Antiqua" w:cs="Arial"/>
          <w:b/>
        </w:rPr>
        <w:t xml:space="preserve"> </w:t>
      </w:r>
      <w:r w:rsidRPr="000273B1">
        <w:rPr>
          <w:rFonts w:ascii="Book Antiqua" w:hAnsi="Book Antiqua" w:cs="Arial"/>
          <w:bCs/>
        </w:rPr>
        <w:t>Because ion channels influence the basic biochemical environment of the cell as well as complex interactions with other proteins, they have profound and pleiotropic effects on cell function. As a result, it is often difficult to determine specific mechanisms for oncogenic phenotypes. However, progress has been made in defining mechanisms in some cases. This figure shows examples from each category of channels with accompanying pathways linking dysregulation of channel function to tumorigenesis. For additional information and references please see text and Tables 1-5.</w:t>
      </w:r>
      <w:r w:rsidR="00CF5F26" w:rsidRPr="000273B1">
        <w:rPr>
          <w:rFonts w:ascii="Book Antiqua" w:hAnsi="Book Antiqua" w:cs="Arial"/>
          <w:bCs/>
        </w:rPr>
        <w:t xml:space="preserve"> GI: </w:t>
      </w:r>
      <w:r w:rsidR="00865619" w:rsidRPr="000273B1">
        <w:rPr>
          <w:rFonts w:ascii="Book Antiqua" w:hAnsi="Book Antiqua" w:cs="Arial"/>
          <w:bCs/>
        </w:rPr>
        <w:t xml:space="preserve">Gastrointestinal; </w:t>
      </w:r>
      <w:r w:rsidR="00CF5F26" w:rsidRPr="000273B1">
        <w:rPr>
          <w:rFonts w:ascii="Book Antiqua" w:hAnsi="Book Antiqua" w:cs="Arial"/>
          <w:bCs/>
        </w:rPr>
        <w:t xml:space="preserve">EMT: Epithelial to mesenchymal transition; TRP: Transient receptor potential; SOCE: </w:t>
      </w:r>
      <w:r w:rsidR="002715DC" w:rsidRPr="000273B1">
        <w:rPr>
          <w:rFonts w:ascii="Book Antiqua" w:hAnsi="Book Antiqua"/>
        </w:rPr>
        <w:t xml:space="preserve">Store-operated calcium entry; </w:t>
      </w:r>
      <w:r w:rsidR="00CF5F26" w:rsidRPr="000273B1">
        <w:rPr>
          <w:rFonts w:ascii="Book Antiqua" w:hAnsi="Book Antiqua" w:cs="Arial"/>
          <w:bCs/>
        </w:rPr>
        <w:t xml:space="preserve">VGSC: </w:t>
      </w:r>
      <w:r w:rsidR="009511D5" w:rsidRPr="000273B1">
        <w:rPr>
          <w:rFonts w:ascii="Book Antiqua" w:hAnsi="Book Antiqua" w:cs="Arial"/>
        </w:rPr>
        <w:t>Voltage-gated sodium channels;</w:t>
      </w:r>
      <w:r w:rsidR="009511D5" w:rsidRPr="000273B1">
        <w:rPr>
          <w:rFonts w:ascii="Book Antiqua" w:hAnsi="Book Antiqua" w:cs="Arial"/>
          <w:bCs/>
        </w:rPr>
        <w:t xml:space="preserve"> STIM1: </w:t>
      </w:r>
      <w:r w:rsidR="009511D5" w:rsidRPr="000273B1">
        <w:rPr>
          <w:rFonts w:ascii="Book Antiqua" w:hAnsi="Book Antiqua"/>
        </w:rPr>
        <w:t>Stromal interaction protein 1.</w:t>
      </w:r>
    </w:p>
    <w:p w:rsidR="009511D5" w:rsidRPr="000273B1" w:rsidRDefault="00AF7010" w:rsidP="005F7730">
      <w:pPr>
        <w:spacing w:line="360" w:lineRule="auto"/>
        <w:jc w:val="both"/>
        <w:rPr>
          <w:rFonts w:ascii="Book Antiqua" w:hAnsi="Book Antiqua" w:cs="Arial"/>
          <w:b/>
        </w:rPr>
        <w:sectPr w:rsidR="009511D5" w:rsidRPr="000273B1" w:rsidSect="001F1362">
          <w:footerReference w:type="even" r:id="rId13"/>
          <w:footerReference w:type="default" r:id="rId14"/>
          <w:pgSz w:w="12240" w:h="15840"/>
          <w:pgMar w:top="1440" w:right="1800" w:bottom="1440" w:left="1800" w:header="720" w:footer="720" w:gutter="0"/>
          <w:cols w:space="720"/>
          <w:docGrid w:linePitch="360"/>
        </w:sectPr>
      </w:pPr>
      <w:r w:rsidRPr="000273B1">
        <w:rPr>
          <w:rFonts w:ascii="Book Antiqua" w:hAnsi="Book Antiqua" w:cs="Arial"/>
          <w:b/>
        </w:rPr>
        <w:br w:type="page"/>
      </w:r>
    </w:p>
    <w:p w:rsidR="00090675" w:rsidRPr="000273B1" w:rsidRDefault="009511D5" w:rsidP="003B6C9B">
      <w:pPr>
        <w:spacing w:line="360" w:lineRule="auto"/>
        <w:jc w:val="both"/>
        <w:rPr>
          <w:rFonts w:ascii="Book Antiqua" w:hAnsi="Book Antiqua" w:cs="Arial"/>
          <w:bCs/>
        </w:rPr>
      </w:pPr>
      <w:r w:rsidRPr="000273B1">
        <w:rPr>
          <w:rFonts w:ascii="Book Antiqua" w:hAnsi="Book Antiqua" w:cs="Arial"/>
          <w:b/>
          <w:bCs/>
        </w:rPr>
        <w:lastRenderedPageBreak/>
        <w:t>Table 1</w:t>
      </w:r>
      <w:r w:rsidR="00B9443C" w:rsidRPr="000273B1">
        <w:rPr>
          <w:rFonts w:ascii="Book Antiqua" w:hAnsi="Book Antiqua" w:cs="Arial"/>
          <w:b/>
          <w:bCs/>
        </w:rPr>
        <w:t xml:space="preserve"> P</w:t>
      </w:r>
      <w:r w:rsidRPr="000273B1">
        <w:rPr>
          <w:rFonts w:ascii="Book Antiqua" w:hAnsi="Book Antiqua" w:cs="Arial"/>
          <w:b/>
          <w:bCs/>
        </w:rPr>
        <w:t>otassium channels</w:t>
      </w:r>
    </w:p>
    <w:tbl>
      <w:tblPr>
        <w:tblStyle w:val="a9"/>
        <w:tblW w:w="132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1880"/>
        <w:gridCol w:w="2131"/>
        <w:gridCol w:w="5572"/>
      </w:tblGrid>
      <w:tr w:rsidR="00DF1B50" w:rsidRPr="000273B1" w:rsidTr="00C361DF">
        <w:trPr>
          <w:trHeight w:val="452"/>
          <w:jc w:val="center"/>
        </w:trPr>
        <w:tc>
          <w:tcPr>
            <w:tcW w:w="3656" w:type="dxa"/>
            <w:tcBorders>
              <w:top w:val="single" w:sz="4" w:space="0" w:color="auto"/>
              <w:bottom w:val="single" w:sz="4" w:space="0" w:color="auto"/>
            </w:tcBorders>
            <w:vAlign w:val="center"/>
          </w:tcPr>
          <w:p w:rsidR="00DF1B50" w:rsidRPr="000273B1" w:rsidRDefault="009511D5" w:rsidP="003B6C9B">
            <w:pPr>
              <w:spacing w:line="360" w:lineRule="auto"/>
              <w:jc w:val="both"/>
              <w:rPr>
                <w:rFonts w:ascii="Book Antiqua" w:hAnsi="Book Antiqua" w:cs="Arial"/>
                <w:b/>
                <w:bCs/>
              </w:rPr>
            </w:pPr>
            <w:r w:rsidRPr="000273B1">
              <w:rPr>
                <w:rFonts w:ascii="Book Antiqua" w:hAnsi="Book Antiqua" w:cs="Arial"/>
                <w:b/>
                <w:bCs/>
              </w:rPr>
              <w:t>G</w:t>
            </w:r>
            <w:r w:rsidR="00DF1B50" w:rsidRPr="000273B1">
              <w:rPr>
                <w:rFonts w:ascii="Book Antiqua" w:hAnsi="Book Antiqua" w:cs="Arial"/>
                <w:b/>
                <w:bCs/>
              </w:rPr>
              <w:t>ene name (s)</w:t>
            </w:r>
          </w:p>
        </w:tc>
        <w:tc>
          <w:tcPr>
            <w:tcW w:w="1880" w:type="dxa"/>
            <w:tcBorders>
              <w:top w:val="single" w:sz="4" w:space="0" w:color="auto"/>
              <w:bottom w:val="single" w:sz="4" w:space="0" w:color="auto"/>
            </w:tcBorders>
            <w:vAlign w:val="center"/>
          </w:tcPr>
          <w:p w:rsidR="00DF1B50" w:rsidRPr="000273B1" w:rsidRDefault="009511D5" w:rsidP="003B6C9B">
            <w:pPr>
              <w:spacing w:line="360" w:lineRule="auto"/>
              <w:jc w:val="both"/>
              <w:rPr>
                <w:rFonts w:ascii="Book Antiqua" w:hAnsi="Book Antiqua" w:cs="Arial"/>
                <w:b/>
                <w:bCs/>
              </w:rPr>
            </w:pPr>
            <w:r w:rsidRPr="000273B1">
              <w:rPr>
                <w:rFonts w:ascii="Book Antiqua" w:hAnsi="Book Antiqua" w:cs="Arial"/>
                <w:b/>
                <w:bCs/>
              </w:rPr>
              <w:t>C</w:t>
            </w:r>
            <w:r w:rsidR="00DF1B50" w:rsidRPr="000273B1">
              <w:rPr>
                <w:rFonts w:ascii="Book Antiqua" w:hAnsi="Book Antiqua" w:cs="Arial"/>
                <w:b/>
                <w:bCs/>
              </w:rPr>
              <w:t>ancer</w:t>
            </w:r>
          </w:p>
        </w:tc>
        <w:tc>
          <w:tcPr>
            <w:tcW w:w="2131" w:type="dxa"/>
            <w:tcBorders>
              <w:top w:val="single" w:sz="4" w:space="0" w:color="auto"/>
              <w:bottom w:val="single" w:sz="4" w:space="0" w:color="auto"/>
            </w:tcBorders>
            <w:vAlign w:val="center"/>
          </w:tcPr>
          <w:p w:rsidR="00DF1B50" w:rsidRPr="000273B1" w:rsidRDefault="00DF1B50" w:rsidP="003B6C9B">
            <w:pPr>
              <w:spacing w:line="360" w:lineRule="auto"/>
              <w:jc w:val="both"/>
              <w:rPr>
                <w:rFonts w:ascii="Book Antiqua" w:hAnsi="Book Antiqua" w:cs="Arial"/>
                <w:b/>
                <w:bCs/>
              </w:rPr>
            </w:pPr>
            <w:r w:rsidRPr="000273B1">
              <w:rPr>
                <w:rFonts w:ascii="Book Antiqua" w:hAnsi="Book Antiqua" w:cs="Arial"/>
                <w:b/>
                <w:bCs/>
              </w:rPr>
              <w:t>Role</w:t>
            </w:r>
          </w:p>
        </w:tc>
        <w:tc>
          <w:tcPr>
            <w:tcW w:w="5572" w:type="dxa"/>
            <w:tcBorders>
              <w:top w:val="single" w:sz="4" w:space="0" w:color="auto"/>
              <w:bottom w:val="single" w:sz="4" w:space="0" w:color="auto"/>
            </w:tcBorders>
            <w:vAlign w:val="center"/>
          </w:tcPr>
          <w:p w:rsidR="00DF1B50" w:rsidRPr="000273B1" w:rsidRDefault="009511D5" w:rsidP="003B6C9B">
            <w:pPr>
              <w:spacing w:line="360" w:lineRule="auto"/>
              <w:jc w:val="both"/>
              <w:rPr>
                <w:rFonts w:ascii="Book Antiqua" w:hAnsi="Book Antiqua" w:cs="Arial"/>
                <w:b/>
                <w:bCs/>
              </w:rPr>
            </w:pPr>
            <w:r w:rsidRPr="000273B1">
              <w:rPr>
                <w:rFonts w:ascii="Book Antiqua" w:hAnsi="Book Antiqua" w:cs="Arial"/>
                <w:b/>
                <w:bCs/>
              </w:rPr>
              <w:t>F</w:t>
            </w:r>
            <w:r w:rsidR="00DF1B50" w:rsidRPr="000273B1">
              <w:rPr>
                <w:rFonts w:ascii="Book Antiqua" w:hAnsi="Book Antiqua" w:cs="Arial"/>
                <w:b/>
                <w:bCs/>
              </w:rPr>
              <w:t>unctional activity</w:t>
            </w:r>
          </w:p>
        </w:tc>
      </w:tr>
      <w:tr w:rsidR="00DF1B50" w:rsidRPr="000273B1" w:rsidTr="00C361DF">
        <w:trPr>
          <w:trHeight w:val="1651"/>
          <w:jc w:val="center"/>
        </w:trPr>
        <w:tc>
          <w:tcPr>
            <w:tcW w:w="3656" w:type="dxa"/>
            <w:tcBorders>
              <w:top w:val="single" w:sz="4" w:space="0" w:color="auto"/>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KCNA3</w:t>
            </w:r>
            <w:r w:rsidRPr="000273B1">
              <w:rPr>
                <w:rFonts w:ascii="Book Antiqua" w:hAnsi="Book Antiqua" w:cs="Arial"/>
              </w:rPr>
              <w:t>/Kv1.3</w:t>
            </w:r>
          </w:p>
        </w:tc>
        <w:tc>
          <w:tcPr>
            <w:tcW w:w="1880" w:type="dxa"/>
            <w:tcBorders>
              <w:top w:val="single" w:sz="4" w:space="0" w:color="auto"/>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2131" w:type="dxa"/>
            <w:tcBorders>
              <w:top w:val="single" w:sz="4" w:space="0" w:color="auto"/>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Unclear</w:t>
            </w:r>
          </w:p>
        </w:tc>
        <w:tc>
          <w:tcPr>
            <w:tcW w:w="5572" w:type="dxa"/>
            <w:tcBorders>
              <w:top w:val="single" w:sz="4" w:space="0" w:color="auto"/>
            </w:tcBorders>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O</w:t>
            </w:r>
            <w:r w:rsidR="00DF1B50" w:rsidRPr="000273B1">
              <w:rPr>
                <w:rFonts w:ascii="Book Antiqua" w:hAnsi="Book Antiqua" w:cs="Arial"/>
              </w:rPr>
              <w:t>ne report that Kv1.3 is frequently hypermethylated and expression down-regulated in CRC; a different report that Kv1.3 is upregulated in human and mouse colon carcinomas</w:t>
            </w:r>
            <w:r w:rsidR="00DF1B50" w:rsidRPr="000273B1">
              <w:rPr>
                <w:rFonts w:ascii="Book Antiqua" w:hAnsi="Book Antiqua" w:cs="Arial"/>
                <w:vertAlign w:val="superscript"/>
              </w:rPr>
              <w:t>[4,7</w:t>
            </w:r>
            <w:r w:rsidR="00DE6664" w:rsidRPr="000273B1">
              <w:rPr>
                <w:rFonts w:ascii="Book Antiqua" w:hAnsi="Book Antiqua" w:cs="Arial"/>
                <w:vertAlign w:val="superscript"/>
              </w:rPr>
              <w:t>6</w:t>
            </w:r>
            <w:r w:rsidR="00DF1B50" w:rsidRPr="000273B1">
              <w:rPr>
                <w:rFonts w:ascii="Book Antiqua" w:hAnsi="Book Antiqua" w:cs="Arial"/>
                <w:vertAlign w:val="superscript"/>
              </w:rPr>
              <w:t>,8</w:t>
            </w:r>
            <w:r w:rsidR="0065437D" w:rsidRPr="000273B1">
              <w:rPr>
                <w:rFonts w:ascii="Book Antiqua" w:hAnsi="Book Antiqua" w:cs="Arial"/>
                <w:vertAlign w:val="superscript"/>
              </w:rPr>
              <w:t>8</w:t>
            </w:r>
            <w:r w:rsidR="00DF1B50" w:rsidRPr="000273B1">
              <w:rPr>
                <w:rFonts w:ascii="Book Antiqua" w:hAnsi="Book Antiqua" w:cs="Arial"/>
                <w:vertAlign w:val="superscript"/>
              </w:rPr>
              <w:t>]</w:t>
            </w:r>
          </w:p>
        </w:tc>
      </w:tr>
      <w:tr w:rsidR="00DF1B50" w:rsidRPr="000273B1" w:rsidTr="00C361DF">
        <w:trPr>
          <w:trHeight w:val="697"/>
          <w:jc w:val="center"/>
        </w:trPr>
        <w:tc>
          <w:tcPr>
            <w:tcW w:w="3656" w:type="dxa"/>
            <w:vAlign w:val="center"/>
          </w:tcPr>
          <w:p w:rsidR="00DF1B50" w:rsidRPr="000273B1" w:rsidRDefault="00DF1B50" w:rsidP="003B6C9B">
            <w:pPr>
              <w:spacing w:line="360" w:lineRule="auto"/>
              <w:jc w:val="both"/>
              <w:rPr>
                <w:rFonts w:ascii="Book Antiqua" w:hAnsi="Book Antiqua" w:cs="Arial"/>
              </w:rPr>
            </w:pP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down-regulated by promoter hypermethylation; promotes metastasis</w:t>
            </w:r>
            <w:r w:rsidR="00DF1B50" w:rsidRPr="000273B1">
              <w:rPr>
                <w:rFonts w:ascii="Book Antiqua" w:hAnsi="Book Antiqua" w:cs="Arial"/>
                <w:vertAlign w:val="superscript"/>
              </w:rPr>
              <w:t>[6</w:t>
            </w:r>
            <w:r w:rsidR="0065437D" w:rsidRPr="000273B1">
              <w:rPr>
                <w:rFonts w:ascii="Book Antiqua" w:hAnsi="Book Antiqua" w:cs="Arial"/>
                <w:vertAlign w:val="superscript"/>
              </w:rPr>
              <w:t>5</w:t>
            </w:r>
            <w:r w:rsidR="00DF1B50" w:rsidRPr="000273B1">
              <w:rPr>
                <w:rFonts w:ascii="Book Antiqua" w:hAnsi="Book Antiqua" w:cs="Arial"/>
                <w:vertAlign w:val="superscript"/>
              </w:rPr>
              <w:t>,8</w:t>
            </w:r>
            <w:r w:rsidR="0065437D" w:rsidRPr="000273B1">
              <w:rPr>
                <w:rFonts w:ascii="Book Antiqua" w:hAnsi="Book Antiqua" w:cs="Arial"/>
                <w:vertAlign w:val="superscript"/>
              </w:rPr>
              <w:t>2</w:t>
            </w:r>
            <w:r w:rsidR="00DF1B50" w:rsidRPr="000273B1">
              <w:rPr>
                <w:rFonts w:ascii="Book Antiqua" w:hAnsi="Book Antiqua" w:cs="Arial"/>
                <w:vertAlign w:val="superscript"/>
              </w:rPr>
              <w:t>,</w:t>
            </w:r>
            <w:r w:rsidR="0065437D" w:rsidRPr="000273B1">
              <w:rPr>
                <w:rFonts w:ascii="Book Antiqua" w:hAnsi="Book Antiqua" w:cs="Arial"/>
                <w:vertAlign w:val="superscript"/>
              </w:rPr>
              <w:t>89</w:t>
            </w:r>
            <w:r w:rsidR="00DF1B50" w:rsidRPr="000273B1">
              <w:rPr>
                <w:rFonts w:ascii="Book Antiqua" w:hAnsi="Book Antiqua" w:cs="Arial"/>
                <w:vertAlign w:val="superscript"/>
              </w:rPr>
              <w:t>]</w:t>
            </w:r>
          </w:p>
        </w:tc>
      </w:tr>
      <w:tr w:rsidR="00DF1B50" w:rsidRPr="000273B1" w:rsidTr="00C361DF">
        <w:trPr>
          <w:trHeight w:val="924"/>
          <w:jc w:val="center"/>
        </w:trPr>
        <w:tc>
          <w:tcPr>
            <w:tcW w:w="365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KCNA5</w:t>
            </w:r>
            <w:r w:rsidRPr="000273B1">
              <w:rPr>
                <w:rFonts w:ascii="Book Antiqua" w:hAnsi="Book Antiqua" w:cs="Arial"/>
              </w:rPr>
              <w:t>/Kv1.5</w:t>
            </w: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 silencing in GC cells inhibits proliferation; alters drug resistance</w:t>
            </w:r>
            <w:r w:rsidR="00DF1B50" w:rsidRPr="000273B1">
              <w:rPr>
                <w:rFonts w:ascii="Book Antiqua" w:hAnsi="Book Antiqua" w:cs="Arial"/>
                <w:vertAlign w:val="superscript"/>
              </w:rPr>
              <w:t>[</w:t>
            </w:r>
            <w:r w:rsidR="00AF2B91" w:rsidRPr="000273B1">
              <w:rPr>
                <w:rFonts w:ascii="Book Antiqua" w:hAnsi="Book Antiqua" w:cs="Arial"/>
                <w:vertAlign w:val="superscript"/>
              </w:rPr>
              <w:t>7</w:t>
            </w:r>
            <w:r w:rsidR="0065437D" w:rsidRPr="000273B1">
              <w:rPr>
                <w:rFonts w:ascii="Book Antiqua" w:hAnsi="Book Antiqua" w:cs="Arial"/>
                <w:vertAlign w:val="superscript"/>
              </w:rPr>
              <w:t>3</w:t>
            </w:r>
            <w:r w:rsidR="00AF2B91" w:rsidRPr="000273B1">
              <w:rPr>
                <w:rFonts w:ascii="Book Antiqua" w:hAnsi="Book Antiqua" w:cs="Arial"/>
                <w:vertAlign w:val="superscript"/>
              </w:rPr>
              <w:t>,</w:t>
            </w:r>
            <w:r w:rsidR="00DF1B50" w:rsidRPr="000273B1">
              <w:rPr>
                <w:rFonts w:ascii="Book Antiqua" w:hAnsi="Book Antiqua" w:cs="Arial"/>
                <w:vertAlign w:val="superscript"/>
              </w:rPr>
              <w:t>7</w:t>
            </w:r>
            <w:r w:rsidR="0065437D" w:rsidRPr="000273B1">
              <w:rPr>
                <w:rFonts w:ascii="Book Antiqua" w:hAnsi="Book Antiqua" w:cs="Arial"/>
                <w:vertAlign w:val="superscript"/>
              </w:rPr>
              <w:t>8</w:t>
            </w:r>
            <w:r w:rsidRPr="000273B1">
              <w:rPr>
                <w:rFonts w:ascii="Book Antiqua" w:hAnsi="Book Antiqua" w:cs="Arial"/>
                <w:vertAlign w:val="superscript"/>
              </w:rPr>
              <w:t>-</w:t>
            </w:r>
            <w:r w:rsidR="00C24A1E" w:rsidRPr="000273B1">
              <w:rPr>
                <w:rFonts w:ascii="Book Antiqua" w:hAnsi="Book Antiqua" w:cs="Arial"/>
                <w:vertAlign w:val="superscript"/>
              </w:rPr>
              <w:t>8</w:t>
            </w:r>
            <w:r w:rsidR="0065437D" w:rsidRPr="000273B1">
              <w:rPr>
                <w:rFonts w:ascii="Book Antiqua" w:hAnsi="Book Antiqua" w:cs="Arial"/>
                <w:vertAlign w:val="superscript"/>
              </w:rPr>
              <w:t>0</w:t>
            </w:r>
            <w:r w:rsidR="00DF1B50" w:rsidRPr="000273B1">
              <w:rPr>
                <w:rFonts w:ascii="Book Antiqua" w:hAnsi="Book Antiqua" w:cs="Arial"/>
                <w:vertAlign w:val="superscript"/>
              </w:rPr>
              <w:t>]</w:t>
            </w:r>
          </w:p>
        </w:tc>
      </w:tr>
      <w:tr w:rsidR="00DF1B50" w:rsidRPr="000273B1" w:rsidTr="00C361DF">
        <w:trPr>
          <w:trHeight w:val="452"/>
          <w:jc w:val="center"/>
        </w:trPr>
        <w:tc>
          <w:tcPr>
            <w:tcW w:w="3656" w:type="dxa"/>
            <w:vAlign w:val="center"/>
          </w:tcPr>
          <w:p w:rsidR="00DF1B50" w:rsidRPr="000273B1" w:rsidRDefault="00DF1B50" w:rsidP="003B6C9B">
            <w:pPr>
              <w:spacing w:line="360" w:lineRule="auto"/>
              <w:jc w:val="both"/>
              <w:rPr>
                <w:rFonts w:ascii="Book Antiqua" w:hAnsi="Book Antiqua" w:cs="Arial"/>
              </w:rPr>
            </w:pP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w:t>
            </w:r>
            <w:r w:rsidR="0065437D" w:rsidRPr="000273B1">
              <w:rPr>
                <w:rFonts w:ascii="Book Antiqua" w:hAnsi="Book Antiqua" w:cs="Arial"/>
                <w:vertAlign w:val="superscript"/>
              </w:rPr>
              <w:t>79</w:t>
            </w:r>
            <w:r w:rsidR="00DF1B50" w:rsidRPr="000273B1">
              <w:rPr>
                <w:rFonts w:ascii="Book Antiqua" w:hAnsi="Book Antiqua" w:cs="Arial"/>
                <w:vertAlign w:val="superscript"/>
              </w:rPr>
              <w:t>]</w:t>
            </w:r>
          </w:p>
        </w:tc>
      </w:tr>
      <w:tr w:rsidR="00DF1B50" w:rsidRPr="000273B1" w:rsidTr="00C361DF">
        <w:trPr>
          <w:trHeight w:val="439"/>
          <w:jc w:val="center"/>
        </w:trPr>
        <w:tc>
          <w:tcPr>
            <w:tcW w:w="365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KCNC1</w:t>
            </w:r>
            <w:r w:rsidRPr="000273B1">
              <w:rPr>
                <w:rFonts w:ascii="Book Antiqua" w:hAnsi="Book Antiqua" w:cs="Arial"/>
              </w:rPr>
              <w:t>/Kv3.1</w:t>
            </w: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w:t>
            </w:r>
            <w:r w:rsidR="0065437D" w:rsidRPr="000273B1">
              <w:rPr>
                <w:rFonts w:ascii="Book Antiqua" w:hAnsi="Book Antiqua" w:cs="Arial"/>
                <w:vertAlign w:val="superscript"/>
              </w:rPr>
              <w:t>76</w:t>
            </w:r>
            <w:r w:rsidR="00DF1B50" w:rsidRPr="000273B1">
              <w:rPr>
                <w:rFonts w:ascii="Book Antiqua" w:hAnsi="Book Antiqua" w:cs="Arial"/>
                <w:vertAlign w:val="superscript"/>
              </w:rPr>
              <w:t>]</w:t>
            </w:r>
          </w:p>
        </w:tc>
      </w:tr>
      <w:tr w:rsidR="00DF1B50" w:rsidRPr="000273B1" w:rsidTr="00C361DF">
        <w:trPr>
          <w:trHeight w:val="452"/>
          <w:jc w:val="center"/>
        </w:trPr>
        <w:tc>
          <w:tcPr>
            <w:tcW w:w="365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KCND1</w:t>
            </w:r>
            <w:r w:rsidRPr="000273B1">
              <w:rPr>
                <w:rFonts w:ascii="Book Antiqua" w:hAnsi="Book Antiqua" w:cs="Arial"/>
              </w:rPr>
              <w:t>/Kv4.1</w:t>
            </w: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[8</w:t>
            </w:r>
            <w:r w:rsidR="0065437D" w:rsidRPr="000273B1">
              <w:rPr>
                <w:rFonts w:ascii="Book Antiqua" w:hAnsi="Book Antiqua" w:cs="Arial"/>
                <w:vertAlign w:val="superscript"/>
              </w:rPr>
              <w:t>1</w:t>
            </w:r>
            <w:r w:rsidR="00DF1B50" w:rsidRPr="000273B1">
              <w:rPr>
                <w:rFonts w:ascii="Book Antiqua" w:hAnsi="Book Antiqua" w:cs="Arial"/>
                <w:vertAlign w:val="superscript"/>
              </w:rPr>
              <w:t>]</w:t>
            </w:r>
          </w:p>
        </w:tc>
      </w:tr>
      <w:tr w:rsidR="00DF1B50" w:rsidRPr="000273B1" w:rsidTr="00C361DF">
        <w:trPr>
          <w:trHeight w:val="3392"/>
          <w:jc w:val="center"/>
        </w:trPr>
        <w:tc>
          <w:tcPr>
            <w:tcW w:w="365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lastRenderedPageBreak/>
              <w:t>KCNE2</w:t>
            </w:r>
            <w:r w:rsidRPr="000273B1">
              <w:rPr>
                <w:rFonts w:ascii="Book Antiqua" w:hAnsi="Book Antiqua" w:cs="Arial"/>
              </w:rPr>
              <w:t>/MiRP1</w:t>
            </w: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 xml:space="preserve">xpression down-regulated; deficiency promotes tumor progression; knockout mice develop gastritis cystic profundal and neoplasia, pyloric polyadenomas; invasive adenocarcinomas; upregulation of cyclin D1; down-regulated in gastric cancer tissues </w:t>
            </w:r>
            <w:r w:rsidRPr="000273B1">
              <w:rPr>
                <w:rFonts w:ascii="Book Antiqua" w:hAnsi="Book Antiqua" w:cs="Arial"/>
              </w:rPr>
              <w:t>and</w:t>
            </w:r>
            <w:r w:rsidR="00DF1B50" w:rsidRPr="000273B1">
              <w:rPr>
                <w:rFonts w:ascii="Book Antiqua" w:hAnsi="Book Antiqua" w:cs="Arial"/>
              </w:rPr>
              <w:t xml:space="preserve"> cell lines; overexpression in cell lines suppressed growth in soft agar </w:t>
            </w:r>
            <w:r w:rsidRPr="000273B1">
              <w:rPr>
                <w:rFonts w:ascii="Book Antiqua" w:hAnsi="Book Antiqua" w:cs="Arial"/>
              </w:rPr>
              <w:t>and</w:t>
            </w:r>
            <w:r w:rsidR="00DF1B50" w:rsidRPr="000273B1">
              <w:rPr>
                <w:rFonts w:ascii="Book Antiqua" w:hAnsi="Book Antiqua" w:cs="Arial"/>
              </w:rPr>
              <w:t xml:space="preserve"> mouse tumor xenografts</w:t>
            </w:r>
            <w:r w:rsidR="00DF1B50" w:rsidRPr="000273B1">
              <w:rPr>
                <w:rFonts w:ascii="Book Antiqua" w:hAnsi="Book Antiqua" w:cs="Arial"/>
                <w:vertAlign w:val="superscript"/>
              </w:rPr>
              <w:t>[5</w:t>
            </w:r>
            <w:r w:rsidR="0065437D" w:rsidRPr="000273B1">
              <w:rPr>
                <w:rFonts w:ascii="Book Antiqua" w:hAnsi="Book Antiqua" w:cs="Arial"/>
                <w:vertAlign w:val="superscript"/>
              </w:rPr>
              <w:t>4-58</w:t>
            </w:r>
            <w:r w:rsidR="00DF1B50" w:rsidRPr="000273B1">
              <w:rPr>
                <w:rFonts w:ascii="Book Antiqua" w:hAnsi="Book Antiqua" w:cs="Arial"/>
                <w:vertAlign w:val="superscript"/>
              </w:rPr>
              <w:t>]</w:t>
            </w:r>
            <w:r w:rsidR="00DF1B50" w:rsidRPr="000273B1">
              <w:rPr>
                <w:rFonts w:ascii="Book Antiqua" w:hAnsi="Book Antiqua" w:cs="Arial"/>
              </w:rPr>
              <w:t xml:space="preserve"> </w:t>
            </w:r>
          </w:p>
        </w:tc>
      </w:tr>
      <w:tr w:rsidR="00DF1B50" w:rsidRPr="000273B1" w:rsidTr="00C361DF">
        <w:trPr>
          <w:trHeight w:val="1377"/>
          <w:jc w:val="center"/>
        </w:trPr>
        <w:tc>
          <w:tcPr>
            <w:tcW w:w="365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KCNH1</w:t>
            </w:r>
            <w:r w:rsidRPr="000273B1">
              <w:rPr>
                <w:rFonts w:ascii="Book Antiqua" w:hAnsi="Book Antiqua" w:cs="Arial"/>
              </w:rPr>
              <w:t>/EAG1/Kv10.1</w:t>
            </w: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U</w:t>
            </w:r>
            <w:r w:rsidR="00DF1B50" w:rsidRPr="000273B1">
              <w:rPr>
                <w:rFonts w:ascii="Book Antiqua" w:hAnsi="Book Antiqua" w:cs="Arial"/>
              </w:rPr>
              <w:t>p-regulated; one report showed 75% of CRC tumors positive for Eag1; another report found overexpression in 3.4% of adenocarcinomas</w:t>
            </w:r>
            <w:r w:rsidR="00DF1B50" w:rsidRPr="000273B1">
              <w:rPr>
                <w:rFonts w:ascii="Book Antiqua" w:hAnsi="Book Antiqua" w:cs="Arial"/>
                <w:vertAlign w:val="superscript"/>
              </w:rPr>
              <w:t>[1</w:t>
            </w:r>
            <w:r w:rsidR="0065437D" w:rsidRPr="000273B1">
              <w:rPr>
                <w:rFonts w:ascii="Book Antiqua" w:hAnsi="Book Antiqua" w:cs="Arial"/>
                <w:vertAlign w:val="superscript"/>
              </w:rPr>
              <w:t>8</w:t>
            </w:r>
            <w:r w:rsidR="00DF1B50" w:rsidRPr="000273B1">
              <w:rPr>
                <w:rFonts w:ascii="Book Antiqua" w:hAnsi="Book Antiqua" w:cs="Arial"/>
                <w:vertAlign w:val="superscript"/>
              </w:rPr>
              <w:t>,7</w:t>
            </w:r>
            <w:r w:rsidR="0065437D" w:rsidRPr="000273B1">
              <w:rPr>
                <w:rFonts w:ascii="Book Antiqua" w:hAnsi="Book Antiqua" w:cs="Arial"/>
                <w:vertAlign w:val="superscript"/>
              </w:rPr>
              <w:t>5</w:t>
            </w:r>
            <w:r w:rsidRPr="000273B1">
              <w:rPr>
                <w:rFonts w:ascii="Book Antiqua" w:hAnsi="Book Antiqua" w:cs="Arial"/>
                <w:vertAlign w:val="superscript"/>
              </w:rPr>
              <w:t>,</w:t>
            </w:r>
            <w:r w:rsidR="00C24A1E" w:rsidRPr="000273B1">
              <w:rPr>
                <w:rFonts w:ascii="Book Antiqua" w:hAnsi="Book Antiqua" w:cs="Arial"/>
                <w:vertAlign w:val="superscript"/>
              </w:rPr>
              <w:t>7</w:t>
            </w:r>
            <w:r w:rsidR="0065437D" w:rsidRPr="000273B1">
              <w:rPr>
                <w:rFonts w:ascii="Book Antiqua" w:hAnsi="Book Antiqua" w:cs="Arial"/>
                <w:vertAlign w:val="superscript"/>
              </w:rPr>
              <w:t>6</w:t>
            </w:r>
            <w:r w:rsidR="00DF1B50" w:rsidRPr="000273B1">
              <w:rPr>
                <w:rFonts w:ascii="Book Antiqua" w:hAnsi="Book Antiqua" w:cs="Arial"/>
                <w:vertAlign w:val="superscript"/>
              </w:rPr>
              <w:t>]</w:t>
            </w:r>
          </w:p>
        </w:tc>
      </w:tr>
      <w:tr w:rsidR="00DF1B50" w:rsidRPr="000273B1" w:rsidTr="00C361DF">
        <w:trPr>
          <w:trHeight w:val="1113"/>
          <w:jc w:val="center"/>
        </w:trPr>
        <w:tc>
          <w:tcPr>
            <w:tcW w:w="3656" w:type="dxa"/>
            <w:vAlign w:val="center"/>
          </w:tcPr>
          <w:p w:rsidR="00DF1B50" w:rsidRPr="000273B1" w:rsidRDefault="00DF1B50" w:rsidP="003B6C9B">
            <w:pPr>
              <w:spacing w:line="360" w:lineRule="auto"/>
              <w:jc w:val="both"/>
              <w:rPr>
                <w:rFonts w:ascii="Book Antiqua" w:hAnsi="Book Antiqua" w:cs="Arial"/>
              </w:rPr>
            </w:pP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esophageal</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 associated with depth of invasion; independent negative prognostic factor</w:t>
            </w:r>
            <w:r w:rsidR="00DF1B50" w:rsidRPr="000273B1">
              <w:rPr>
                <w:rFonts w:ascii="Book Antiqua" w:hAnsi="Book Antiqua" w:cs="Arial"/>
                <w:vertAlign w:val="superscript"/>
              </w:rPr>
              <w:t>[</w:t>
            </w:r>
            <w:r w:rsidR="00AF2B91" w:rsidRPr="000273B1">
              <w:rPr>
                <w:rFonts w:ascii="Book Antiqua" w:hAnsi="Book Antiqua" w:cs="Arial"/>
                <w:vertAlign w:val="superscript"/>
              </w:rPr>
              <w:t>7</w:t>
            </w:r>
            <w:r w:rsidR="0065437D" w:rsidRPr="000273B1">
              <w:rPr>
                <w:rFonts w:ascii="Book Antiqua" w:hAnsi="Book Antiqua" w:cs="Arial"/>
                <w:vertAlign w:val="superscript"/>
              </w:rPr>
              <w:t>5</w:t>
            </w:r>
            <w:r w:rsidR="00DF1B50" w:rsidRPr="000273B1">
              <w:rPr>
                <w:rFonts w:ascii="Book Antiqua" w:hAnsi="Book Antiqua" w:cs="Arial"/>
                <w:vertAlign w:val="superscript"/>
              </w:rPr>
              <w:t>]</w:t>
            </w:r>
          </w:p>
        </w:tc>
      </w:tr>
      <w:tr w:rsidR="00DF1B50" w:rsidRPr="000273B1" w:rsidTr="00C361DF">
        <w:trPr>
          <w:trHeight w:val="452"/>
          <w:jc w:val="center"/>
        </w:trPr>
        <w:tc>
          <w:tcPr>
            <w:tcW w:w="3656" w:type="dxa"/>
            <w:vAlign w:val="center"/>
          </w:tcPr>
          <w:p w:rsidR="00DF1B50" w:rsidRPr="000273B1" w:rsidRDefault="00DF1B50" w:rsidP="003B6C9B">
            <w:pPr>
              <w:spacing w:line="360" w:lineRule="auto"/>
              <w:jc w:val="both"/>
              <w:rPr>
                <w:rFonts w:ascii="Book Antiqua" w:hAnsi="Book Antiqua" w:cs="Arial"/>
              </w:rPr>
            </w:pP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hepatocellular</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[1</w:t>
            </w:r>
            <w:r w:rsidR="0065437D" w:rsidRPr="000273B1">
              <w:rPr>
                <w:rFonts w:ascii="Book Antiqua" w:hAnsi="Book Antiqua" w:cs="Arial"/>
                <w:vertAlign w:val="superscript"/>
              </w:rPr>
              <w:t>6</w:t>
            </w:r>
            <w:r w:rsidR="00DF1B50" w:rsidRPr="000273B1">
              <w:rPr>
                <w:rFonts w:ascii="Book Antiqua" w:hAnsi="Book Antiqua" w:cs="Arial"/>
                <w:vertAlign w:val="superscript"/>
              </w:rPr>
              <w:t>,6</w:t>
            </w:r>
            <w:r w:rsidR="0065437D" w:rsidRPr="000273B1">
              <w:rPr>
                <w:rFonts w:ascii="Book Antiqua" w:hAnsi="Book Antiqua" w:cs="Arial"/>
                <w:vertAlign w:val="superscript"/>
              </w:rPr>
              <w:t>2</w:t>
            </w:r>
            <w:r w:rsidR="00DF1B50" w:rsidRPr="000273B1">
              <w:rPr>
                <w:rFonts w:ascii="Book Antiqua" w:hAnsi="Book Antiqua" w:cs="Arial"/>
                <w:vertAlign w:val="superscript"/>
              </w:rPr>
              <w:t>,7</w:t>
            </w:r>
            <w:r w:rsidR="0065437D" w:rsidRPr="000273B1">
              <w:rPr>
                <w:rFonts w:ascii="Book Antiqua" w:hAnsi="Book Antiqua" w:cs="Arial"/>
                <w:vertAlign w:val="superscript"/>
              </w:rPr>
              <w:t>5</w:t>
            </w:r>
            <w:r w:rsidR="00C24A1E" w:rsidRPr="000273B1">
              <w:rPr>
                <w:rFonts w:ascii="Book Antiqua" w:hAnsi="Book Antiqua" w:cs="Arial"/>
                <w:vertAlign w:val="superscript"/>
              </w:rPr>
              <w:t>,7</w:t>
            </w:r>
            <w:r w:rsidR="0065437D" w:rsidRPr="000273B1">
              <w:rPr>
                <w:rFonts w:ascii="Book Antiqua" w:hAnsi="Book Antiqua" w:cs="Arial"/>
                <w:vertAlign w:val="superscript"/>
              </w:rPr>
              <w:t>7</w:t>
            </w:r>
            <w:r w:rsidR="00DF1B50" w:rsidRPr="000273B1">
              <w:rPr>
                <w:rFonts w:ascii="Book Antiqua" w:hAnsi="Book Antiqua" w:cs="Arial"/>
                <w:vertAlign w:val="superscript"/>
              </w:rPr>
              <w:t>]</w:t>
            </w:r>
          </w:p>
        </w:tc>
      </w:tr>
      <w:tr w:rsidR="00DF1B50" w:rsidRPr="000273B1" w:rsidTr="00C361DF">
        <w:trPr>
          <w:trHeight w:val="983"/>
          <w:jc w:val="center"/>
        </w:trPr>
        <w:tc>
          <w:tcPr>
            <w:tcW w:w="365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KCNH2</w:t>
            </w:r>
            <w:r w:rsidRPr="000273B1">
              <w:rPr>
                <w:rFonts w:ascii="Book Antiqua" w:hAnsi="Book Antiqua" w:cs="Arial"/>
              </w:rPr>
              <w:t>/hERG1/Kv11.1</w:t>
            </w: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 xml:space="preserve">xpression up-regulated; triggers angiogenesis and tumor progression via inducement of PI3K/AKT signaling and HIF1-induced activation of VEGF-A; associated with invasiveness, poor </w:t>
            </w:r>
            <w:r w:rsidR="00DF1B50" w:rsidRPr="000273B1">
              <w:rPr>
                <w:rFonts w:ascii="Book Antiqua" w:hAnsi="Book Antiqua" w:cs="Arial"/>
              </w:rPr>
              <w:lastRenderedPageBreak/>
              <w:t xml:space="preserve">prognosis for stage I and II; up-regulation in </w:t>
            </w:r>
            <w:r w:rsidR="00DF1B50" w:rsidRPr="000273B1">
              <w:rPr>
                <w:rFonts w:ascii="Book Antiqua" w:hAnsi="Book Antiqua" w:cs="Arial"/>
                <w:i/>
              </w:rPr>
              <w:t>Apc</w:t>
            </w:r>
            <w:r w:rsidR="00DF1B50" w:rsidRPr="000273B1">
              <w:rPr>
                <w:rFonts w:ascii="Book Antiqua" w:hAnsi="Book Antiqua" w:cs="Arial"/>
                <w:i/>
                <w:vertAlign w:val="superscript"/>
              </w:rPr>
              <w:t>Min</w:t>
            </w:r>
            <w:r w:rsidR="00DF1B50" w:rsidRPr="000273B1">
              <w:rPr>
                <w:rFonts w:ascii="Book Antiqua" w:hAnsi="Book Antiqua" w:cs="Arial"/>
                <w:i/>
              </w:rPr>
              <w:t xml:space="preserve"> </w:t>
            </w:r>
            <w:r w:rsidR="00DF1B50" w:rsidRPr="000273B1">
              <w:rPr>
                <w:rFonts w:ascii="Book Antiqua" w:hAnsi="Book Antiqua" w:cs="Arial"/>
              </w:rPr>
              <w:t>and AOM mouse models enhanced cancer phenotypes</w:t>
            </w:r>
            <w:r w:rsidR="00DF1B50" w:rsidRPr="000273B1">
              <w:rPr>
                <w:rFonts w:ascii="Book Antiqua" w:hAnsi="Book Antiqua" w:cs="Arial"/>
                <w:vertAlign w:val="superscript"/>
              </w:rPr>
              <w:t>[</w:t>
            </w:r>
            <w:r w:rsidR="0065437D" w:rsidRPr="000273B1">
              <w:rPr>
                <w:rFonts w:ascii="Book Antiqua" w:hAnsi="Book Antiqua" w:cs="Arial"/>
                <w:vertAlign w:val="superscript"/>
              </w:rPr>
              <w:t>59</w:t>
            </w:r>
            <w:r w:rsidR="00C24A1E" w:rsidRPr="000273B1">
              <w:rPr>
                <w:rFonts w:ascii="Book Antiqua" w:hAnsi="Book Antiqua" w:cs="Arial"/>
                <w:vertAlign w:val="superscript"/>
              </w:rPr>
              <w:t>-6</w:t>
            </w:r>
            <w:r w:rsidR="0065437D" w:rsidRPr="000273B1">
              <w:rPr>
                <w:rFonts w:ascii="Book Antiqua" w:hAnsi="Book Antiqua" w:cs="Arial"/>
                <w:vertAlign w:val="superscript"/>
              </w:rPr>
              <w:t>2</w:t>
            </w:r>
            <w:r w:rsidR="00DF1B50" w:rsidRPr="000273B1">
              <w:rPr>
                <w:rFonts w:ascii="Book Antiqua" w:hAnsi="Book Antiqua" w:cs="Arial"/>
                <w:vertAlign w:val="superscript"/>
              </w:rPr>
              <w:t>]</w:t>
            </w:r>
          </w:p>
        </w:tc>
      </w:tr>
      <w:tr w:rsidR="00DF1B50" w:rsidRPr="000273B1" w:rsidTr="00C361DF">
        <w:trPr>
          <w:trHeight w:val="3047"/>
          <w:jc w:val="center"/>
        </w:trPr>
        <w:tc>
          <w:tcPr>
            <w:tcW w:w="3656" w:type="dxa"/>
            <w:vAlign w:val="center"/>
          </w:tcPr>
          <w:p w:rsidR="00DF1B50" w:rsidRPr="000273B1" w:rsidRDefault="00DF1B50" w:rsidP="003B6C9B">
            <w:pPr>
              <w:spacing w:line="360" w:lineRule="auto"/>
              <w:jc w:val="both"/>
              <w:rPr>
                <w:rFonts w:ascii="Book Antiqua" w:hAnsi="Book Antiqua" w:cs="Arial"/>
              </w:rPr>
            </w:pP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 in 59% of pancreatic cancers; promotes migration of cancer cells by modulation of f-actin organization; associated with lymph node involvement, tumor grade, TNM stage, poor patient prognosis; linked to EGFR pathway; down-regulated by miR-96; overexpressed in pancreatic cancer cell lines</w:t>
            </w:r>
            <w:r w:rsidR="00DF1B50" w:rsidRPr="000273B1">
              <w:rPr>
                <w:rFonts w:ascii="Book Antiqua" w:hAnsi="Book Antiqua" w:cs="Arial"/>
                <w:vertAlign w:val="superscript"/>
              </w:rPr>
              <w:t>[6</w:t>
            </w:r>
            <w:r w:rsidR="0065437D" w:rsidRPr="000273B1">
              <w:rPr>
                <w:rFonts w:ascii="Book Antiqua" w:hAnsi="Book Antiqua" w:cs="Arial"/>
                <w:vertAlign w:val="superscript"/>
              </w:rPr>
              <w:t>2</w:t>
            </w:r>
            <w:r w:rsidR="00C24A1E" w:rsidRPr="000273B1">
              <w:rPr>
                <w:rFonts w:ascii="Book Antiqua" w:hAnsi="Book Antiqua" w:cs="Arial"/>
                <w:vertAlign w:val="superscript"/>
              </w:rPr>
              <w:t>-6</w:t>
            </w:r>
            <w:r w:rsidR="0065437D" w:rsidRPr="000273B1">
              <w:rPr>
                <w:rFonts w:ascii="Book Antiqua" w:hAnsi="Book Antiqua" w:cs="Arial"/>
                <w:vertAlign w:val="superscript"/>
              </w:rPr>
              <w:t>6</w:t>
            </w:r>
            <w:r w:rsidR="00DF1B50" w:rsidRPr="000273B1">
              <w:rPr>
                <w:rFonts w:ascii="Book Antiqua" w:hAnsi="Book Antiqua" w:cs="Arial"/>
                <w:vertAlign w:val="superscript"/>
              </w:rPr>
              <w:t>]</w:t>
            </w:r>
          </w:p>
        </w:tc>
      </w:tr>
      <w:tr w:rsidR="00DF1B50" w:rsidRPr="000273B1" w:rsidTr="00C361DF">
        <w:trPr>
          <w:trHeight w:val="1345"/>
          <w:jc w:val="center"/>
        </w:trPr>
        <w:tc>
          <w:tcPr>
            <w:tcW w:w="3656" w:type="dxa"/>
            <w:vAlign w:val="center"/>
          </w:tcPr>
          <w:p w:rsidR="00DF1B50" w:rsidRPr="000273B1" w:rsidRDefault="00DF1B50" w:rsidP="003B6C9B">
            <w:pPr>
              <w:spacing w:line="360" w:lineRule="auto"/>
              <w:jc w:val="both"/>
              <w:rPr>
                <w:rFonts w:ascii="Book Antiqua" w:hAnsi="Book Antiqua" w:cs="Arial"/>
              </w:rPr>
            </w:pP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esophageal</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 promotes progression from Barrett’s esophagus to esophageal cancer; associated with poor patient prognosis</w:t>
            </w:r>
            <w:r w:rsidR="00DF1B50" w:rsidRPr="000273B1">
              <w:rPr>
                <w:rFonts w:ascii="Book Antiqua" w:hAnsi="Book Antiqua" w:cs="Arial"/>
                <w:vertAlign w:val="superscript"/>
              </w:rPr>
              <w:t>[6</w:t>
            </w:r>
            <w:r w:rsidR="0065437D" w:rsidRPr="000273B1">
              <w:rPr>
                <w:rFonts w:ascii="Book Antiqua" w:hAnsi="Book Antiqua" w:cs="Arial"/>
                <w:vertAlign w:val="superscript"/>
              </w:rPr>
              <w:t>7</w:t>
            </w:r>
            <w:r w:rsidR="00C24A1E" w:rsidRPr="000273B1">
              <w:rPr>
                <w:rFonts w:ascii="Book Antiqua" w:hAnsi="Book Antiqua" w:cs="Arial"/>
                <w:vertAlign w:val="superscript"/>
              </w:rPr>
              <w:t>-7</w:t>
            </w:r>
            <w:r w:rsidR="0065437D" w:rsidRPr="000273B1">
              <w:rPr>
                <w:rFonts w:ascii="Book Antiqua" w:hAnsi="Book Antiqua" w:cs="Arial"/>
                <w:vertAlign w:val="superscript"/>
              </w:rPr>
              <w:t>0</w:t>
            </w:r>
            <w:r w:rsidR="00DF1B50" w:rsidRPr="000273B1">
              <w:rPr>
                <w:rFonts w:ascii="Book Antiqua" w:hAnsi="Book Antiqua" w:cs="Arial"/>
                <w:vertAlign w:val="superscript"/>
              </w:rPr>
              <w:t>]</w:t>
            </w:r>
          </w:p>
        </w:tc>
      </w:tr>
      <w:tr w:rsidR="00DF1B50" w:rsidRPr="000273B1" w:rsidTr="00C361DF">
        <w:trPr>
          <w:trHeight w:val="1345"/>
          <w:jc w:val="center"/>
        </w:trPr>
        <w:tc>
          <w:tcPr>
            <w:tcW w:w="3656" w:type="dxa"/>
            <w:vAlign w:val="center"/>
          </w:tcPr>
          <w:p w:rsidR="00DF1B50" w:rsidRPr="000273B1" w:rsidRDefault="00DF1B50" w:rsidP="003B6C9B">
            <w:pPr>
              <w:spacing w:line="360" w:lineRule="auto"/>
              <w:jc w:val="both"/>
              <w:rPr>
                <w:rFonts w:ascii="Book Antiqua" w:hAnsi="Book Antiqua" w:cs="Arial"/>
              </w:rPr>
            </w:pP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 stimulates angiogenesis by promoting VEGF-A secretion via AKT-dependent regulation of HIF1; positive in 69% of gastric cancers; associated with poor patient prognosis</w:t>
            </w:r>
            <w:r w:rsidR="00DF1B50" w:rsidRPr="000273B1">
              <w:rPr>
                <w:rFonts w:ascii="Book Antiqua" w:hAnsi="Book Antiqua" w:cs="Arial"/>
                <w:vertAlign w:val="superscript"/>
              </w:rPr>
              <w:t>[6</w:t>
            </w:r>
            <w:r w:rsidR="0065437D" w:rsidRPr="000273B1">
              <w:rPr>
                <w:rFonts w:ascii="Book Antiqua" w:hAnsi="Book Antiqua" w:cs="Arial"/>
                <w:vertAlign w:val="superscript"/>
              </w:rPr>
              <w:t>2</w:t>
            </w:r>
            <w:r w:rsidR="00DF1B50" w:rsidRPr="000273B1">
              <w:rPr>
                <w:rFonts w:ascii="Book Antiqua" w:hAnsi="Book Antiqua" w:cs="Arial"/>
                <w:vertAlign w:val="superscript"/>
              </w:rPr>
              <w:t>,</w:t>
            </w:r>
            <w:r w:rsidR="00C24A1E" w:rsidRPr="000273B1">
              <w:rPr>
                <w:rFonts w:ascii="Book Antiqua" w:hAnsi="Book Antiqua" w:cs="Arial"/>
                <w:vertAlign w:val="superscript"/>
              </w:rPr>
              <w:t>7</w:t>
            </w:r>
            <w:r w:rsidR="0065437D" w:rsidRPr="000273B1">
              <w:rPr>
                <w:rFonts w:ascii="Book Antiqua" w:hAnsi="Book Antiqua" w:cs="Arial"/>
                <w:vertAlign w:val="superscript"/>
              </w:rPr>
              <w:t>1</w:t>
            </w:r>
            <w:r w:rsidR="00C24A1E" w:rsidRPr="000273B1">
              <w:rPr>
                <w:rFonts w:ascii="Book Antiqua" w:hAnsi="Book Antiqua" w:cs="Arial"/>
                <w:vertAlign w:val="superscript"/>
              </w:rPr>
              <w:t>-7</w:t>
            </w:r>
            <w:r w:rsidR="0065437D" w:rsidRPr="000273B1">
              <w:rPr>
                <w:rFonts w:ascii="Book Antiqua" w:hAnsi="Book Antiqua" w:cs="Arial"/>
                <w:vertAlign w:val="superscript"/>
              </w:rPr>
              <w:t>4</w:t>
            </w:r>
            <w:r w:rsidR="00DF1B50" w:rsidRPr="000273B1">
              <w:rPr>
                <w:rFonts w:ascii="Book Antiqua" w:hAnsi="Book Antiqua" w:cs="Arial"/>
                <w:vertAlign w:val="superscript"/>
              </w:rPr>
              <w:t>]</w:t>
            </w:r>
            <w:r w:rsidR="00DF1B50" w:rsidRPr="000273B1">
              <w:rPr>
                <w:rFonts w:ascii="Book Antiqua" w:hAnsi="Book Antiqua" w:cs="Arial"/>
              </w:rPr>
              <w:t xml:space="preserve"> </w:t>
            </w:r>
          </w:p>
        </w:tc>
      </w:tr>
      <w:tr w:rsidR="00DF1B50" w:rsidRPr="000273B1" w:rsidTr="00C361DF">
        <w:trPr>
          <w:trHeight w:val="905"/>
          <w:jc w:val="center"/>
        </w:trPr>
        <w:tc>
          <w:tcPr>
            <w:tcW w:w="365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lastRenderedPageBreak/>
              <w:t>KCNH5</w:t>
            </w:r>
            <w:r w:rsidRPr="000273B1">
              <w:rPr>
                <w:rFonts w:ascii="Book Antiqua" w:hAnsi="Book Antiqua" w:cs="Arial"/>
              </w:rPr>
              <w:t>/EAG2/Kv10.2</w:t>
            </w: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esophageal</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down-regulated by promoter hypermethylation</w:t>
            </w:r>
            <w:r w:rsidR="00DF1B50" w:rsidRPr="000273B1">
              <w:rPr>
                <w:rFonts w:ascii="Book Antiqua" w:hAnsi="Book Antiqua" w:cs="Arial"/>
                <w:vertAlign w:val="superscript"/>
              </w:rPr>
              <w:t>[</w:t>
            </w:r>
            <w:r w:rsidR="00C24A1E" w:rsidRPr="000273B1">
              <w:rPr>
                <w:rFonts w:ascii="Book Antiqua" w:hAnsi="Book Antiqua" w:cs="Arial"/>
                <w:vertAlign w:val="superscript"/>
              </w:rPr>
              <w:t>9</w:t>
            </w:r>
            <w:r w:rsidR="0065437D" w:rsidRPr="000273B1">
              <w:rPr>
                <w:rFonts w:ascii="Book Antiqua" w:hAnsi="Book Antiqua" w:cs="Arial"/>
                <w:vertAlign w:val="superscript"/>
              </w:rPr>
              <w:t>0</w:t>
            </w:r>
            <w:r w:rsidR="00DF1B50" w:rsidRPr="000273B1">
              <w:rPr>
                <w:rFonts w:ascii="Book Antiqua" w:hAnsi="Book Antiqua" w:cs="Arial"/>
                <w:vertAlign w:val="superscript"/>
              </w:rPr>
              <w:t>]</w:t>
            </w:r>
          </w:p>
        </w:tc>
      </w:tr>
      <w:tr w:rsidR="00DF1B50" w:rsidRPr="000273B1" w:rsidTr="00C361DF">
        <w:trPr>
          <w:trHeight w:val="439"/>
          <w:jc w:val="center"/>
        </w:trPr>
        <w:tc>
          <w:tcPr>
            <w:tcW w:w="365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KCNJ3</w:t>
            </w:r>
            <w:r w:rsidRPr="000273B1">
              <w:rPr>
                <w:rFonts w:ascii="Book Antiqua" w:hAnsi="Book Antiqua" w:cs="Arial"/>
              </w:rPr>
              <w:t>/Kir3.1</w:t>
            </w: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[6</w:t>
            </w:r>
            <w:r w:rsidR="0065437D" w:rsidRPr="000273B1">
              <w:rPr>
                <w:rFonts w:ascii="Book Antiqua" w:hAnsi="Book Antiqua" w:cs="Arial"/>
                <w:vertAlign w:val="superscript"/>
              </w:rPr>
              <w:t>2</w:t>
            </w:r>
            <w:r w:rsidR="00AF2B91" w:rsidRPr="000273B1">
              <w:rPr>
                <w:rFonts w:ascii="Book Antiqua" w:hAnsi="Book Antiqua" w:cs="Arial"/>
                <w:vertAlign w:val="superscript"/>
              </w:rPr>
              <w:t>,8</w:t>
            </w:r>
            <w:r w:rsidR="0065437D" w:rsidRPr="000273B1">
              <w:rPr>
                <w:rFonts w:ascii="Book Antiqua" w:hAnsi="Book Antiqua" w:cs="Arial"/>
                <w:vertAlign w:val="superscript"/>
              </w:rPr>
              <w:t>2</w:t>
            </w:r>
            <w:r w:rsidR="00DF1B50" w:rsidRPr="000273B1">
              <w:rPr>
                <w:rFonts w:ascii="Book Antiqua" w:hAnsi="Book Antiqua" w:cs="Arial"/>
                <w:vertAlign w:val="superscript"/>
              </w:rPr>
              <w:t>]</w:t>
            </w:r>
          </w:p>
        </w:tc>
      </w:tr>
      <w:tr w:rsidR="00DF1B50" w:rsidRPr="000273B1" w:rsidTr="00C361DF">
        <w:trPr>
          <w:trHeight w:val="452"/>
          <w:jc w:val="center"/>
        </w:trPr>
        <w:tc>
          <w:tcPr>
            <w:tcW w:w="365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KCNN4/</w:t>
            </w:r>
            <w:r w:rsidRPr="000273B1">
              <w:rPr>
                <w:rFonts w:ascii="Book Antiqua" w:hAnsi="Book Antiqua" w:cs="Arial"/>
              </w:rPr>
              <w:t>Kca3.1</w:t>
            </w: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 promotes EMT</w:t>
            </w:r>
            <w:r w:rsidR="00DF1B50" w:rsidRPr="000273B1">
              <w:rPr>
                <w:rFonts w:ascii="Book Antiqua" w:hAnsi="Book Antiqua" w:cs="Arial"/>
                <w:vertAlign w:val="superscript"/>
              </w:rPr>
              <w:t>[5,14,8</w:t>
            </w:r>
            <w:r w:rsidR="0065437D" w:rsidRPr="000273B1">
              <w:rPr>
                <w:rFonts w:ascii="Book Antiqua" w:hAnsi="Book Antiqua" w:cs="Arial"/>
                <w:vertAlign w:val="superscript"/>
              </w:rPr>
              <w:t>3</w:t>
            </w:r>
            <w:r w:rsidR="00DF1B50" w:rsidRPr="000273B1">
              <w:rPr>
                <w:rFonts w:ascii="Book Antiqua" w:hAnsi="Book Antiqua" w:cs="Arial"/>
                <w:vertAlign w:val="superscript"/>
              </w:rPr>
              <w:t>]</w:t>
            </w:r>
          </w:p>
        </w:tc>
      </w:tr>
      <w:tr w:rsidR="00DF1B50" w:rsidRPr="000273B1" w:rsidTr="00C361DF">
        <w:trPr>
          <w:trHeight w:val="439"/>
          <w:jc w:val="center"/>
        </w:trPr>
        <w:tc>
          <w:tcPr>
            <w:tcW w:w="3656" w:type="dxa"/>
            <w:vAlign w:val="center"/>
          </w:tcPr>
          <w:p w:rsidR="00DF1B50" w:rsidRPr="000273B1" w:rsidRDefault="00DF1B50" w:rsidP="003B6C9B">
            <w:pPr>
              <w:spacing w:line="360" w:lineRule="auto"/>
              <w:jc w:val="both"/>
              <w:rPr>
                <w:rFonts w:ascii="Book Antiqua" w:hAnsi="Book Antiqua" w:cs="Arial"/>
              </w:rPr>
            </w:pP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[6</w:t>
            </w:r>
            <w:r w:rsidR="0065437D" w:rsidRPr="000273B1">
              <w:rPr>
                <w:rFonts w:ascii="Book Antiqua" w:hAnsi="Book Antiqua" w:cs="Arial"/>
                <w:vertAlign w:val="superscript"/>
              </w:rPr>
              <w:t>5</w:t>
            </w:r>
            <w:r w:rsidR="00DF1B50" w:rsidRPr="000273B1">
              <w:rPr>
                <w:rFonts w:ascii="Book Antiqua" w:hAnsi="Book Antiqua" w:cs="Arial"/>
                <w:vertAlign w:val="superscript"/>
              </w:rPr>
              <w:t>,8</w:t>
            </w:r>
            <w:r w:rsidR="0065437D" w:rsidRPr="000273B1">
              <w:rPr>
                <w:rFonts w:ascii="Book Antiqua" w:hAnsi="Book Antiqua" w:cs="Arial"/>
                <w:vertAlign w:val="superscript"/>
              </w:rPr>
              <w:t>4</w:t>
            </w:r>
            <w:r w:rsidR="00DF1B50" w:rsidRPr="000273B1">
              <w:rPr>
                <w:rFonts w:ascii="Book Antiqua" w:hAnsi="Book Antiqua" w:cs="Arial"/>
                <w:vertAlign w:val="superscript"/>
              </w:rPr>
              <w:t>]</w:t>
            </w:r>
          </w:p>
        </w:tc>
      </w:tr>
      <w:tr w:rsidR="00DF1B50" w:rsidRPr="000273B1" w:rsidTr="00C361DF">
        <w:trPr>
          <w:trHeight w:val="452"/>
          <w:jc w:val="center"/>
        </w:trPr>
        <w:tc>
          <w:tcPr>
            <w:tcW w:w="3656" w:type="dxa"/>
            <w:vAlign w:val="center"/>
          </w:tcPr>
          <w:p w:rsidR="00DF1B50" w:rsidRPr="000273B1" w:rsidRDefault="00DF1B50" w:rsidP="003B6C9B">
            <w:pPr>
              <w:spacing w:line="360" w:lineRule="auto"/>
              <w:jc w:val="both"/>
              <w:rPr>
                <w:rFonts w:ascii="Book Antiqua" w:hAnsi="Book Antiqua" w:cs="Arial"/>
              </w:rPr>
            </w:pP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hepatocellular</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[6</w:t>
            </w:r>
            <w:r w:rsidR="0065437D" w:rsidRPr="000273B1">
              <w:rPr>
                <w:rFonts w:ascii="Book Antiqua" w:hAnsi="Book Antiqua" w:cs="Arial"/>
                <w:vertAlign w:val="superscript"/>
              </w:rPr>
              <w:t>2</w:t>
            </w:r>
            <w:r w:rsidR="00DF1B50" w:rsidRPr="000273B1">
              <w:rPr>
                <w:rFonts w:ascii="Book Antiqua" w:hAnsi="Book Antiqua" w:cs="Arial"/>
                <w:vertAlign w:val="superscript"/>
              </w:rPr>
              <w:t>]</w:t>
            </w:r>
          </w:p>
        </w:tc>
      </w:tr>
      <w:tr w:rsidR="00DF1B50" w:rsidRPr="000273B1" w:rsidTr="00C361DF">
        <w:trPr>
          <w:trHeight w:val="892"/>
          <w:jc w:val="center"/>
        </w:trPr>
        <w:tc>
          <w:tcPr>
            <w:tcW w:w="365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KCNS3/</w:t>
            </w:r>
            <w:r w:rsidRPr="000273B1">
              <w:rPr>
                <w:rFonts w:ascii="Book Antiqua" w:hAnsi="Book Antiqua" w:cs="Arial"/>
              </w:rPr>
              <w:t>Kv9.3</w:t>
            </w: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S</w:t>
            </w:r>
            <w:r w:rsidR="00DF1B50" w:rsidRPr="000273B1">
              <w:rPr>
                <w:rFonts w:ascii="Book Antiqua" w:hAnsi="Book Antiqua" w:cs="Arial"/>
              </w:rPr>
              <w:t>ilencing causes inhibition of proliferation of HCT15 CRC cells</w:t>
            </w:r>
            <w:r w:rsidR="00DF1B50" w:rsidRPr="000273B1">
              <w:rPr>
                <w:rFonts w:ascii="Book Antiqua" w:hAnsi="Book Antiqua" w:cs="Arial"/>
                <w:vertAlign w:val="superscript"/>
              </w:rPr>
              <w:t>[8</w:t>
            </w:r>
            <w:r w:rsidR="0065437D" w:rsidRPr="000273B1">
              <w:rPr>
                <w:rFonts w:ascii="Book Antiqua" w:hAnsi="Book Antiqua" w:cs="Arial"/>
                <w:vertAlign w:val="superscript"/>
              </w:rPr>
              <w:t>5</w:t>
            </w:r>
            <w:r w:rsidR="00DF1B50" w:rsidRPr="000273B1">
              <w:rPr>
                <w:rFonts w:ascii="Book Antiqua" w:hAnsi="Book Antiqua" w:cs="Arial"/>
                <w:vertAlign w:val="superscript"/>
              </w:rPr>
              <w:t>]</w:t>
            </w:r>
          </w:p>
        </w:tc>
      </w:tr>
      <w:tr w:rsidR="00DF1B50" w:rsidRPr="000273B1" w:rsidTr="00C361DF">
        <w:trPr>
          <w:trHeight w:val="452"/>
          <w:jc w:val="center"/>
        </w:trPr>
        <w:tc>
          <w:tcPr>
            <w:tcW w:w="365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KCNK9/</w:t>
            </w:r>
            <w:r w:rsidRPr="000273B1">
              <w:rPr>
                <w:rFonts w:ascii="Book Antiqua" w:hAnsi="Book Antiqua" w:cs="Arial"/>
              </w:rPr>
              <w:t>K2p9.1/Task3</w:t>
            </w: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[5,8</w:t>
            </w:r>
            <w:r w:rsidR="0065437D" w:rsidRPr="000273B1">
              <w:rPr>
                <w:rFonts w:ascii="Book Antiqua" w:hAnsi="Book Antiqua" w:cs="Arial"/>
                <w:vertAlign w:val="superscript"/>
              </w:rPr>
              <w:t>6</w:t>
            </w:r>
            <w:r w:rsidRPr="000273B1">
              <w:rPr>
                <w:rFonts w:ascii="Book Antiqua" w:hAnsi="Book Antiqua" w:cs="Arial"/>
                <w:vertAlign w:val="superscript"/>
              </w:rPr>
              <w:t>,</w:t>
            </w:r>
            <w:r w:rsidR="007553EF" w:rsidRPr="000273B1">
              <w:rPr>
                <w:rFonts w:ascii="Book Antiqua" w:hAnsi="Book Antiqua" w:cs="Arial"/>
                <w:vertAlign w:val="superscript"/>
              </w:rPr>
              <w:t>8</w:t>
            </w:r>
            <w:r w:rsidR="0065437D" w:rsidRPr="000273B1">
              <w:rPr>
                <w:rFonts w:ascii="Book Antiqua" w:hAnsi="Book Antiqua" w:cs="Arial"/>
                <w:vertAlign w:val="superscript"/>
              </w:rPr>
              <w:t>7</w:t>
            </w:r>
            <w:r w:rsidR="00DF1B50" w:rsidRPr="000273B1">
              <w:rPr>
                <w:rFonts w:ascii="Book Antiqua" w:hAnsi="Book Antiqua" w:cs="Arial"/>
                <w:vertAlign w:val="superscript"/>
              </w:rPr>
              <w:t>]</w:t>
            </w:r>
          </w:p>
        </w:tc>
      </w:tr>
      <w:tr w:rsidR="00DF1B50" w:rsidRPr="000273B1" w:rsidTr="00C361DF">
        <w:trPr>
          <w:trHeight w:val="846"/>
          <w:jc w:val="center"/>
        </w:trPr>
        <w:tc>
          <w:tcPr>
            <w:tcW w:w="365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KCNN3</w:t>
            </w:r>
            <w:r w:rsidRPr="000273B1">
              <w:rPr>
                <w:rFonts w:ascii="Book Antiqua" w:hAnsi="Book Antiqua" w:cs="Arial"/>
              </w:rPr>
              <w:t>/Kca2.3/SK3</w:t>
            </w: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9511D5"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and activity up-regulated; regulated by SigmaR1; physically coupled to Orai1</w:t>
            </w:r>
            <w:r w:rsidR="00DF1B50" w:rsidRPr="000273B1">
              <w:rPr>
                <w:rFonts w:ascii="Book Antiqua" w:hAnsi="Book Antiqua" w:cs="Arial"/>
                <w:vertAlign w:val="superscript"/>
              </w:rPr>
              <w:t>[5,9</w:t>
            </w:r>
            <w:r w:rsidR="0065437D" w:rsidRPr="000273B1">
              <w:rPr>
                <w:rFonts w:ascii="Book Antiqua" w:hAnsi="Book Antiqua" w:cs="Arial"/>
                <w:vertAlign w:val="superscript"/>
              </w:rPr>
              <w:t>1</w:t>
            </w:r>
            <w:r w:rsidR="00DF1B50" w:rsidRPr="000273B1">
              <w:rPr>
                <w:rFonts w:ascii="Book Antiqua" w:hAnsi="Book Antiqua" w:cs="Arial"/>
                <w:vertAlign w:val="superscript"/>
              </w:rPr>
              <w:t>]</w:t>
            </w:r>
          </w:p>
        </w:tc>
      </w:tr>
      <w:tr w:rsidR="00DF1B50" w:rsidRPr="000273B1" w:rsidTr="00C361DF">
        <w:trPr>
          <w:trHeight w:val="1269"/>
          <w:jc w:val="center"/>
        </w:trPr>
        <w:tc>
          <w:tcPr>
            <w:tcW w:w="365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KCNQ1</w:t>
            </w:r>
            <w:r w:rsidRPr="000273B1">
              <w:rPr>
                <w:rFonts w:ascii="Book Antiqua" w:hAnsi="Book Antiqua" w:cs="Arial"/>
              </w:rPr>
              <w:t>/KvLqt1</w:t>
            </w: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5572"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 xml:space="preserve">Identified as a top 10 common insertion site (CIS) gene in a </w:t>
            </w:r>
            <w:r w:rsidR="00C361DF" w:rsidRPr="000273B1">
              <w:rPr>
                <w:rFonts w:ascii="Book Antiqua" w:hAnsi="Book Antiqua" w:cs="Arial"/>
                <w:iCs/>
              </w:rPr>
              <w:t>sleeping beauty</w:t>
            </w:r>
            <w:r w:rsidR="00C361DF" w:rsidRPr="000273B1">
              <w:rPr>
                <w:rFonts w:ascii="Book Antiqua" w:hAnsi="Book Antiqua" w:cs="Arial"/>
                <w:i/>
              </w:rPr>
              <w:t xml:space="preserve"> </w:t>
            </w:r>
            <w:r w:rsidRPr="000273B1">
              <w:rPr>
                <w:rFonts w:ascii="Book Antiqua" w:hAnsi="Book Antiqua" w:cs="Arial"/>
              </w:rPr>
              <w:t xml:space="preserve">transposon mutagenesis screen in mice; predicted loss of function in the screen; knockout mouse developed enhanced GI cancer phenotype in </w:t>
            </w:r>
            <w:r w:rsidRPr="000273B1">
              <w:rPr>
                <w:rFonts w:ascii="Book Antiqua" w:hAnsi="Book Antiqua" w:cs="Arial"/>
                <w:i/>
              </w:rPr>
              <w:t>Apc</w:t>
            </w:r>
            <w:r w:rsidRPr="000273B1">
              <w:rPr>
                <w:rFonts w:ascii="Book Antiqua" w:hAnsi="Book Antiqua" w:cs="Arial"/>
                <w:i/>
                <w:vertAlign w:val="superscript"/>
              </w:rPr>
              <w:t>Min</w:t>
            </w:r>
            <w:r w:rsidRPr="000273B1">
              <w:rPr>
                <w:rFonts w:ascii="Book Antiqua" w:hAnsi="Book Antiqua" w:cs="Arial"/>
              </w:rPr>
              <w:t xml:space="preserve"> model; expression down-regulated in human colorectal cancer, associated with poor prognosis in stage II, III, and IV disease; found to be down-regulated by </w:t>
            </w:r>
            <w:r w:rsidRPr="000273B1">
              <w:rPr>
                <w:rFonts w:ascii="Book Antiqua" w:hAnsi="Book Antiqua" w:cs="Arial"/>
              </w:rPr>
              <w:sym w:font="Symbol" w:char="F062"/>
            </w:r>
            <w:r w:rsidRPr="000273B1">
              <w:rPr>
                <w:rFonts w:ascii="Book Antiqua" w:hAnsi="Book Antiqua" w:cs="Arial"/>
              </w:rPr>
              <w:t xml:space="preserve">- </w:t>
            </w:r>
            <w:r w:rsidRPr="000273B1">
              <w:rPr>
                <w:rFonts w:ascii="Book Antiqua" w:hAnsi="Book Antiqua" w:cs="Arial"/>
              </w:rPr>
              <w:lastRenderedPageBreak/>
              <w:t xml:space="preserve">catenin, which promotes EMT; in turn, KCNQ1 physically interacts with </w:t>
            </w:r>
            <w:r w:rsidRPr="000273B1">
              <w:rPr>
                <w:rFonts w:ascii="Book Antiqua" w:hAnsi="Book Antiqua" w:cs="Arial"/>
              </w:rPr>
              <w:sym w:font="Symbol" w:char="F062"/>
            </w:r>
            <w:r w:rsidRPr="000273B1">
              <w:rPr>
                <w:rFonts w:ascii="Book Antiqua" w:hAnsi="Book Antiqua" w:cs="Arial"/>
              </w:rPr>
              <w:t xml:space="preserve">-catenin, sequestering </w:t>
            </w:r>
            <w:r w:rsidRPr="000273B1">
              <w:rPr>
                <w:rFonts w:ascii="Book Antiqua" w:hAnsi="Book Antiqua" w:cs="Arial"/>
              </w:rPr>
              <w:sym w:font="Symbol" w:char="F062"/>
            </w:r>
            <w:r w:rsidRPr="000273B1">
              <w:rPr>
                <w:rFonts w:ascii="Book Antiqua" w:hAnsi="Book Antiqua" w:cs="Arial"/>
              </w:rPr>
              <w:t>-catenin at the plasma membrane</w:t>
            </w:r>
            <w:r w:rsidRPr="000273B1">
              <w:rPr>
                <w:rFonts w:ascii="Book Antiqua" w:hAnsi="Book Antiqua" w:cs="Arial"/>
                <w:vertAlign w:val="superscript"/>
              </w:rPr>
              <w:t>[3</w:t>
            </w:r>
            <w:r w:rsidR="0065437D" w:rsidRPr="000273B1">
              <w:rPr>
                <w:rFonts w:ascii="Book Antiqua" w:hAnsi="Book Antiqua" w:cs="Arial"/>
                <w:vertAlign w:val="superscript"/>
              </w:rPr>
              <w:t>3</w:t>
            </w:r>
            <w:r w:rsidRPr="000273B1">
              <w:rPr>
                <w:rFonts w:ascii="Book Antiqua" w:hAnsi="Book Antiqua" w:cs="Arial"/>
                <w:vertAlign w:val="superscript"/>
              </w:rPr>
              <w:t>-3</w:t>
            </w:r>
            <w:r w:rsidR="0065437D" w:rsidRPr="000273B1">
              <w:rPr>
                <w:rFonts w:ascii="Book Antiqua" w:hAnsi="Book Antiqua" w:cs="Arial"/>
                <w:vertAlign w:val="superscript"/>
              </w:rPr>
              <w:t>8</w:t>
            </w:r>
            <w:r w:rsidRPr="000273B1">
              <w:rPr>
                <w:rFonts w:ascii="Book Antiqua" w:hAnsi="Book Antiqua" w:cs="Arial"/>
                <w:vertAlign w:val="superscript"/>
              </w:rPr>
              <w:t>,4</w:t>
            </w:r>
            <w:r w:rsidR="0065437D" w:rsidRPr="000273B1">
              <w:rPr>
                <w:rFonts w:ascii="Book Antiqua" w:hAnsi="Book Antiqua" w:cs="Arial"/>
                <w:vertAlign w:val="superscript"/>
              </w:rPr>
              <w:t>5</w:t>
            </w:r>
            <w:r w:rsidRPr="000273B1">
              <w:rPr>
                <w:rFonts w:ascii="Book Antiqua" w:hAnsi="Book Antiqua" w:cs="Arial"/>
                <w:vertAlign w:val="superscript"/>
              </w:rPr>
              <w:t>]</w:t>
            </w:r>
          </w:p>
        </w:tc>
      </w:tr>
      <w:tr w:rsidR="00DF1B50" w:rsidRPr="000273B1" w:rsidTr="00C361DF">
        <w:trPr>
          <w:trHeight w:val="1048"/>
          <w:jc w:val="center"/>
        </w:trPr>
        <w:tc>
          <w:tcPr>
            <w:tcW w:w="3656" w:type="dxa"/>
            <w:vAlign w:val="center"/>
          </w:tcPr>
          <w:p w:rsidR="00DF1B50" w:rsidRPr="000273B1" w:rsidRDefault="00DF1B50" w:rsidP="003B6C9B">
            <w:pPr>
              <w:spacing w:line="360" w:lineRule="auto"/>
              <w:jc w:val="both"/>
              <w:rPr>
                <w:rFonts w:ascii="Book Antiqua" w:hAnsi="Book Antiqua" w:cs="Arial"/>
              </w:rPr>
            </w:pP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not determined</w:t>
            </w:r>
          </w:p>
        </w:tc>
        <w:tc>
          <w:tcPr>
            <w:tcW w:w="5572" w:type="dxa"/>
            <w:vAlign w:val="center"/>
          </w:tcPr>
          <w:p w:rsidR="00DF1B50" w:rsidRPr="000273B1" w:rsidRDefault="00C361DF" w:rsidP="003B6C9B">
            <w:pPr>
              <w:spacing w:line="360" w:lineRule="auto"/>
              <w:jc w:val="both"/>
              <w:rPr>
                <w:rFonts w:ascii="Book Antiqua" w:hAnsi="Book Antiqua" w:cs="Arial"/>
              </w:rPr>
            </w:pPr>
            <w:r w:rsidRPr="000273B1">
              <w:rPr>
                <w:rFonts w:ascii="Book Antiqua" w:hAnsi="Book Antiqua" w:cs="Arial"/>
              </w:rPr>
              <w:t>I</w:t>
            </w:r>
            <w:r w:rsidR="00DF1B50" w:rsidRPr="000273B1">
              <w:rPr>
                <w:rFonts w:ascii="Book Antiqua" w:hAnsi="Book Antiqua" w:cs="Arial"/>
              </w:rPr>
              <w:t xml:space="preserve">dentified as a common insertion site (CIS) gene in two </w:t>
            </w:r>
            <w:r w:rsidRPr="000273B1">
              <w:rPr>
                <w:rFonts w:ascii="Book Antiqua" w:hAnsi="Book Antiqua" w:cs="Arial"/>
                <w:iCs/>
              </w:rPr>
              <w:t>sleeping beauty</w:t>
            </w:r>
            <w:r w:rsidRPr="000273B1">
              <w:rPr>
                <w:rFonts w:ascii="Book Antiqua" w:hAnsi="Book Antiqua" w:cs="Arial"/>
              </w:rPr>
              <w:t xml:space="preserve"> </w:t>
            </w:r>
            <w:r w:rsidR="00DF1B50" w:rsidRPr="000273B1">
              <w:rPr>
                <w:rFonts w:ascii="Book Antiqua" w:hAnsi="Book Antiqua" w:cs="Arial"/>
              </w:rPr>
              <w:t>transposon mutagenesis screens in mice</w:t>
            </w:r>
            <w:r w:rsidR="00DF1B50" w:rsidRPr="000273B1">
              <w:rPr>
                <w:rFonts w:ascii="Book Antiqua" w:hAnsi="Book Antiqua" w:cs="Arial"/>
                <w:vertAlign w:val="superscript"/>
              </w:rPr>
              <w:t>[</w:t>
            </w:r>
            <w:r w:rsidR="0065437D" w:rsidRPr="000273B1">
              <w:rPr>
                <w:rFonts w:ascii="Book Antiqua" w:hAnsi="Book Antiqua" w:cs="Arial"/>
                <w:vertAlign w:val="superscript"/>
              </w:rPr>
              <w:t>39</w:t>
            </w:r>
            <w:r w:rsidRPr="000273B1">
              <w:rPr>
                <w:rFonts w:ascii="Book Antiqua" w:hAnsi="Book Antiqua" w:cs="Arial"/>
                <w:vertAlign w:val="superscript"/>
              </w:rPr>
              <w:t>,</w:t>
            </w:r>
            <w:r w:rsidR="00DF1B50" w:rsidRPr="000273B1">
              <w:rPr>
                <w:rFonts w:ascii="Book Antiqua" w:hAnsi="Book Antiqua" w:cs="Arial"/>
                <w:vertAlign w:val="superscript"/>
              </w:rPr>
              <w:t>4</w:t>
            </w:r>
            <w:r w:rsidR="0065437D" w:rsidRPr="000273B1">
              <w:rPr>
                <w:rFonts w:ascii="Book Antiqua" w:hAnsi="Book Antiqua" w:cs="Arial"/>
                <w:vertAlign w:val="superscript"/>
              </w:rPr>
              <w:t>0</w:t>
            </w:r>
            <w:r w:rsidR="00DF1B50" w:rsidRPr="000273B1">
              <w:rPr>
                <w:rFonts w:ascii="Book Antiqua" w:hAnsi="Book Antiqua" w:cs="Arial"/>
                <w:vertAlign w:val="superscript"/>
              </w:rPr>
              <w:t>]</w:t>
            </w:r>
          </w:p>
        </w:tc>
      </w:tr>
      <w:tr w:rsidR="00DF1B50" w:rsidRPr="000273B1" w:rsidTr="00C361DF">
        <w:trPr>
          <w:trHeight w:val="2398"/>
          <w:jc w:val="center"/>
        </w:trPr>
        <w:tc>
          <w:tcPr>
            <w:tcW w:w="3656" w:type="dxa"/>
            <w:vAlign w:val="center"/>
          </w:tcPr>
          <w:p w:rsidR="00DF1B50" w:rsidRPr="000273B1" w:rsidRDefault="00DF1B50" w:rsidP="003B6C9B">
            <w:pPr>
              <w:spacing w:line="360" w:lineRule="auto"/>
              <w:jc w:val="both"/>
              <w:rPr>
                <w:rFonts w:ascii="Book Antiqua" w:hAnsi="Book Antiqua" w:cs="Arial"/>
              </w:rPr>
            </w:pP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5572" w:type="dxa"/>
            <w:vAlign w:val="center"/>
          </w:tcPr>
          <w:p w:rsidR="00DF1B50" w:rsidRPr="000273B1" w:rsidRDefault="00C361DF" w:rsidP="003B6C9B">
            <w:pPr>
              <w:spacing w:line="360" w:lineRule="auto"/>
              <w:jc w:val="both"/>
              <w:rPr>
                <w:rFonts w:ascii="Book Antiqua" w:hAnsi="Book Antiqua" w:cs="Arial"/>
              </w:rPr>
            </w:pPr>
            <w:r w:rsidRPr="000273B1">
              <w:rPr>
                <w:rFonts w:ascii="Book Antiqua" w:hAnsi="Book Antiqua" w:cs="Arial"/>
              </w:rPr>
              <w:t>I</w:t>
            </w:r>
            <w:r w:rsidR="00DF1B50" w:rsidRPr="000273B1">
              <w:rPr>
                <w:rFonts w:ascii="Book Antiqua" w:hAnsi="Book Antiqua" w:cs="Arial"/>
              </w:rPr>
              <w:t xml:space="preserve">dentified as a CIS gene in a </w:t>
            </w:r>
            <w:r w:rsidR="00DF1B50" w:rsidRPr="000273B1">
              <w:rPr>
                <w:rFonts w:ascii="Book Antiqua" w:hAnsi="Book Antiqua" w:cs="Arial"/>
                <w:i/>
              </w:rPr>
              <w:t>Sleeping Beauty</w:t>
            </w:r>
            <w:r w:rsidR="00DF1B50" w:rsidRPr="000273B1">
              <w:rPr>
                <w:rFonts w:ascii="Book Antiqua" w:hAnsi="Book Antiqua" w:cs="Arial"/>
              </w:rPr>
              <w:t xml:space="preserve"> transposon mutagenesis screen; predicted loss of function; knockout mouse susceptible to chronic gastritis, hyperplasia and metaplasia; atrial natriuretic peptide reduced proliferation of gastric cancer cells by upregulating KCNQ1</w:t>
            </w:r>
            <w:r w:rsidR="00DF1B50" w:rsidRPr="000273B1">
              <w:rPr>
                <w:rFonts w:ascii="Book Antiqua" w:hAnsi="Book Antiqua" w:cs="Arial"/>
                <w:vertAlign w:val="superscript"/>
              </w:rPr>
              <w:t>[3</w:t>
            </w:r>
            <w:r w:rsidR="0065437D" w:rsidRPr="000273B1">
              <w:rPr>
                <w:rFonts w:ascii="Book Antiqua" w:hAnsi="Book Antiqua" w:cs="Arial"/>
                <w:vertAlign w:val="superscript"/>
              </w:rPr>
              <w:t>1</w:t>
            </w:r>
            <w:r w:rsidRPr="000273B1">
              <w:rPr>
                <w:rFonts w:ascii="Book Antiqua" w:hAnsi="Book Antiqua" w:cs="Arial"/>
                <w:vertAlign w:val="superscript"/>
              </w:rPr>
              <w:t>,</w:t>
            </w:r>
            <w:r w:rsidR="00DF1B50" w:rsidRPr="000273B1">
              <w:rPr>
                <w:rFonts w:ascii="Book Antiqua" w:hAnsi="Book Antiqua" w:cs="Arial"/>
                <w:vertAlign w:val="superscript"/>
              </w:rPr>
              <w:t>3</w:t>
            </w:r>
            <w:r w:rsidR="0065437D" w:rsidRPr="000273B1">
              <w:rPr>
                <w:rFonts w:ascii="Book Antiqua" w:hAnsi="Book Antiqua" w:cs="Arial"/>
                <w:vertAlign w:val="superscript"/>
              </w:rPr>
              <w:t>2</w:t>
            </w:r>
            <w:r w:rsidR="00DF1B50" w:rsidRPr="000273B1">
              <w:rPr>
                <w:rFonts w:ascii="Book Antiqua" w:hAnsi="Book Antiqua" w:cs="Arial"/>
                <w:vertAlign w:val="superscript"/>
              </w:rPr>
              <w:t>,4</w:t>
            </w:r>
            <w:r w:rsidR="0065437D" w:rsidRPr="000273B1">
              <w:rPr>
                <w:rFonts w:ascii="Book Antiqua" w:hAnsi="Book Antiqua" w:cs="Arial"/>
                <w:vertAlign w:val="superscript"/>
              </w:rPr>
              <w:t>2</w:t>
            </w:r>
            <w:r w:rsidRPr="000273B1">
              <w:rPr>
                <w:rFonts w:ascii="Book Antiqua" w:hAnsi="Book Antiqua" w:cs="Arial"/>
                <w:vertAlign w:val="superscript"/>
              </w:rPr>
              <w:t>,</w:t>
            </w:r>
            <w:r w:rsidR="007553EF" w:rsidRPr="000273B1">
              <w:rPr>
                <w:rFonts w:ascii="Book Antiqua" w:hAnsi="Book Antiqua" w:cs="Arial"/>
                <w:vertAlign w:val="superscript"/>
              </w:rPr>
              <w:t>4</w:t>
            </w:r>
            <w:r w:rsidR="0065437D" w:rsidRPr="000273B1">
              <w:rPr>
                <w:rFonts w:ascii="Book Antiqua" w:hAnsi="Book Antiqua" w:cs="Arial"/>
                <w:vertAlign w:val="superscript"/>
              </w:rPr>
              <w:t>3</w:t>
            </w:r>
            <w:r w:rsidR="00DF1B50" w:rsidRPr="000273B1">
              <w:rPr>
                <w:rFonts w:ascii="Book Antiqua" w:hAnsi="Book Antiqua" w:cs="Arial"/>
                <w:vertAlign w:val="superscript"/>
              </w:rPr>
              <w:t>]</w:t>
            </w:r>
            <w:r w:rsidR="00DF1B50" w:rsidRPr="000273B1">
              <w:rPr>
                <w:rFonts w:ascii="Book Antiqua" w:hAnsi="Book Antiqua" w:cs="Arial"/>
              </w:rPr>
              <w:t xml:space="preserve"> </w:t>
            </w:r>
          </w:p>
        </w:tc>
      </w:tr>
      <w:tr w:rsidR="00DF1B50" w:rsidRPr="000273B1" w:rsidTr="00C361DF">
        <w:trPr>
          <w:trHeight w:val="892"/>
          <w:jc w:val="center"/>
        </w:trPr>
        <w:tc>
          <w:tcPr>
            <w:tcW w:w="3656" w:type="dxa"/>
            <w:vAlign w:val="center"/>
          </w:tcPr>
          <w:p w:rsidR="00DF1B50" w:rsidRPr="000273B1" w:rsidRDefault="00DF1B50" w:rsidP="003B6C9B">
            <w:pPr>
              <w:spacing w:line="360" w:lineRule="auto"/>
              <w:jc w:val="both"/>
              <w:rPr>
                <w:rFonts w:ascii="Book Antiqua" w:hAnsi="Book Antiqua" w:cs="Arial"/>
              </w:rPr>
            </w:pP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hepatocellular</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5572" w:type="dxa"/>
            <w:vAlign w:val="center"/>
          </w:tcPr>
          <w:p w:rsidR="00DF1B50" w:rsidRPr="000273B1" w:rsidRDefault="00C361DF"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 xml:space="preserve">xpression down-regulated by promoter hypermethylation; associated with poor patient prognosis; KCNQ1 regulated EMT; KCNQ1 regulates </w:t>
            </w:r>
            <w:r w:rsidR="00DF1B50" w:rsidRPr="000273B1">
              <w:rPr>
                <w:rFonts w:ascii="Book Antiqua" w:hAnsi="Book Antiqua" w:cs="Arial"/>
              </w:rPr>
              <w:sym w:font="Symbol" w:char="F062"/>
            </w:r>
            <w:r w:rsidR="00DF1B50" w:rsidRPr="000273B1">
              <w:rPr>
                <w:rFonts w:ascii="Book Antiqua" w:hAnsi="Book Antiqua" w:cs="Arial"/>
              </w:rPr>
              <w:t>-catenin physical interactions at the plasma membrane</w:t>
            </w:r>
            <w:r w:rsidR="00DF1B50" w:rsidRPr="000273B1">
              <w:rPr>
                <w:rFonts w:ascii="Book Antiqua" w:hAnsi="Book Antiqua" w:cs="Arial"/>
                <w:vertAlign w:val="superscript"/>
              </w:rPr>
              <w:t>[</w:t>
            </w:r>
            <w:r w:rsidR="007553EF" w:rsidRPr="000273B1">
              <w:rPr>
                <w:rFonts w:ascii="Book Antiqua" w:hAnsi="Book Antiqua" w:cs="Arial"/>
                <w:vertAlign w:val="superscript"/>
              </w:rPr>
              <w:t>4</w:t>
            </w:r>
            <w:r w:rsidR="0065437D" w:rsidRPr="000273B1">
              <w:rPr>
                <w:rFonts w:ascii="Book Antiqua" w:hAnsi="Book Antiqua" w:cs="Arial"/>
                <w:vertAlign w:val="superscript"/>
              </w:rPr>
              <w:t>1</w:t>
            </w:r>
            <w:r w:rsidR="007553EF" w:rsidRPr="000273B1">
              <w:rPr>
                <w:rFonts w:ascii="Book Antiqua" w:hAnsi="Book Antiqua" w:cs="Arial"/>
                <w:vertAlign w:val="superscript"/>
              </w:rPr>
              <w:t>,</w:t>
            </w:r>
            <w:r w:rsidR="00DF1B50" w:rsidRPr="000273B1">
              <w:rPr>
                <w:rFonts w:ascii="Book Antiqua" w:hAnsi="Book Antiqua" w:cs="Arial"/>
                <w:vertAlign w:val="superscript"/>
              </w:rPr>
              <w:t>4</w:t>
            </w:r>
            <w:r w:rsidR="0065437D" w:rsidRPr="000273B1">
              <w:rPr>
                <w:rFonts w:ascii="Book Antiqua" w:hAnsi="Book Antiqua" w:cs="Arial"/>
                <w:vertAlign w:val="superscript"/>
              </w:rPr>
              <w:t>4</w:t>
            </w:r>
            <w:r w:rsidR="00DF1B50" w:rsidRPr="000273B1">
              <w:rPr>
                <w:rFonts w:ascii="Book Antiqua" w:hAnsi="Book Antiqua" w:cs="Arial"/>
                <w:vertAlign w:val="superscript"/>
              </w:rPr>
              <w:t>]</w:t>
            </w:r>
          </w:p>
        </w:tc>
      </w:tr>
      <w:tr w:rsidR="00DF1B50" w:rsidRPr="000273B1" w:rsidTr="00C361DF">
        <w:trPr>
          <w:trHeight w:val="1357"/>
          <w:jc w:val="center"/>
        </w:trPr>
        <w:tc>
          <w:tcPr>
            <w:tcW w:w="3656" w:type="dxa"/>
            <w:vAlign w:val="center"/>
          </w:tcPr>
          <w:p w:rsidR="00DF1B50" w:rsidRPr="000273B1" w:rsidRDefault="00DF1B50" w:rsidP="003B6C9B">
            <w:pPr>
              <w:spacing w:line="360" w:lineRule="auto"/>
              <w:jc w:val="both"/>
              <w:rPr>
                <w:rFonts w:ascii="Book Antiqua" w:hAnsi="Book Antiqua" w:cs="Arial"/>
                <w:i/>
              </w:rPr>
            </w:pPr>
            <w:r w:rsidRPr="000273B1">
              <w:rPr>
                <w:rFonts w:ascii="Book Antiqua" w:hAnsi="Book Antiqua" w:cs="Arial"/>
                <w:i/>
              </w:rPr>
              <w:lastRenderedPageBreak/>
              <w:t>KCNQ1OT1</w:t>
            </w: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C361DF"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 promotes Wnt/</w:t>
            </w:r>
            <w:r w:rsidR="00DF1B50" w:rsidRPr="000273B1">
              <w:rPr>
                <w:rFonts w:ascii="Book Antiqua" w:hAnsi="Book Antiqua" w:cs="Arial"/>
              </w:rPr>
              <w:sym w:font="Symbol" w:char="F062"/>
            </w:r>
            <w:r w:rsidR="00DF1B50" w:rsidRPr="000273B1">
              <w:rPr>
                <w:rFonts w:ascii="Book Antiqua" w:hAnsi="Book Antiqua" w:cs="Arial"/>
              </w:rPr>
              <w:t>-catenin signaling and migration, poor patient prognosis</w:t>
            </w:r>
            <w:r w:rsidR="00DF1B50" w:rsidRPr="000273B1">
              <w:rPr>
                <w:rFonts w:ascii="Book Antiqua" w:hAnsi="Book Antiqua" w:cs="Arial"/>
                <w:vertAlign w:val="superscript"/>
              </w:rPr>
              <w:t>[</w:t>
            </w:r>
            <w:r w:rsidR="0065437D" w:rsidRPr="000273B1">
              <w:rPr>
                <w:rFonts w:ascii="Book Antiqua" w:hAnsi="Book Antiqua" w:cs="Arial"/>
                <w:vertAlign w:val="superscript"/>
              </w:rPr>
              <w:t>49</w:t>
            </w:r>
            <w:r w:rsidR="007553EF" w:rsidRPr="000273B1">
              <w:rPr>
                <w:rFonts w:ascii="Book Antiqua" w:hAnsi="Book Antiqua" w:cs="Arial"/>
                <w:vertAlign w:val="superscript"/>
              </w:rPr>
              <w:t>,5</w:t>
            </w:r>
            <w:r w:rsidR="0065437D" w:rsidRPr="000273B1">
              <w:rPr>
                <w:rFonts w:ascii="Book Antiqua" w:hAnsi="Book Antiqua" w:cs="Arial"/>
                <w:vertAlign w:val="superscript"/>
              </w:rPr>
              <w:t>2</w:t>
            </w:r>
            <w:r w:rsidR="00DF1B50" w:rsidRPr="000273B1">
              <w:rPr>
                <w:rFonts w:ascii="Book Antiqua" w:hAnsi="Book Antiqua" w:cs="Arial"/>
                <w:vertAlign w:val="superscript"/>
              </w:rPr>
              <w:t>]</w:t>
            </w:r>
          </w:p>
        </w:tc>
      </w:tr>
      <w:tr w:rsidR="00DF1B50" w:rsidRPr="000273B1" w:rsidTr="00C361DF">
        <w:trPr>
          <w:trHeight w:val="892"/>
          <w:jc w:val="center"/>
        </w:trPr>
        <w:tc>
          <w:tcPr>
            <w:tcW w:w="3656" w:type="dxa"/>
            <w:vAlign w:val="center"/>
          </w:tcPr>
          <w:p w:rsidR="00DF1B50" w:rsidRPr="000273B1" w:rsidRDefault="00DF1B50" w:rsidP="003B6C9B">
            <w:pPr>
              <w:spacing w:line="360" w:lineRule="auto"/>
              <w:jc w:val="both"/>
              <w:rPr>
                <w:rFonts w:ascii="Book Antiqua" w:hAnsi="Book Antiqua" w:cs="Arial"/>
              </w:rPr>
            </w:pPr>
          </w:p>
        </w:tc>
        <w:tc>
          <w:tcPr>
            <w:tcW w:w="1880"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esophageal</w:t>
            </w:r>
          </w:p>
        </w:tc>
        <w:tc>
          <w:tcPr>
            <w:tcW w:w="2131"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vAlign w:val="center"/>
          </w:tcPr>
          <w:p w:rsidR="00DF1B50" w:rsidRPr="000273B1" w:rsidRDefault="00C361DF"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 promotion of metastasis; poor patient prognosis</w:t>
            </w:r>
            <w:r w:rsidR="00DF1B50" w:rsidRPr="000273B1">
              <w:rPr>
                <w:rFonts w:ascii="Book Antiqua" w:hAnsi="Book Antiqua" w:cs="Arial"/>
                <w:vertAlign w:val="superscript"/>
              </w:rPr>
              <w:t>[5</w:t>
            </w:r>
            <w:r w:rsidR="0065437D" w:rsidRPr="000273B1">
              <w:rPr>
                <w:rFonts w:ascii="Book Antiqua" w:hAnsi="Book Antiqua" w:cs="Arial"/>
                <w:vertAlign w:val="superscript"/>
              </w:rPr>
              <w:t>0</w:t>
            </w:r>
            <w:r w:rsidR="00DF1B50" w:rsidRPr="000273B1">
              <w:rPr>
                <w:rFonts w:ascii="Book Antiqua" w:hAnsi="Book Antiqua" w:cs="Arial"/>
                <w:vertAlign w:val="superscript"/>
              </w:rPr>
              <w:t>]</w:t>
            </w:r>
          </w:p>
        </w:tc>
      </w:tr>
      <w:tr w:rsidR="00DF1B50" w:rsidRPr="000273B1" w:rsidTr="00C361DF">
        <w:trPr>
          <w:trHeight w:val="1272"/>
          <w:jc w:val="center"/>
        </w:trPr>
        <w:tc>
          <w:tcPr>
            <w:tcW w:w="3656" w:type="dxa"/>
            <w:tcBorders>
              <w:bottom w:val="single" w:sz="4" w:space="0" w:color="auto"/>
            </w:tcBorders>
            <w:vAlign w:val="center"/>
          </w:tcPr>
          <w:p w:rsidR="00DF1B50" w:rsidRPr="000273B1" w:rsidRDefault="00DF1B50" w:rsidP="003B6C9B">
            <w:pPr>
              <w:spacing w:line="360" w:lineRule="auto"/>
              <w:jc w:val="both"/>
              <w:rPr>
                <w:rFonts w:ascii="Book Antiqua" w:hAnsi="Book Antiqua" w:cs="Arial"/>
              </w:rPr>
            </w:pPr>
          </w:p>
        </w:tc>
        <w:tc>
          <w:tcPr>
            <w:tcW w:w="1880" w:type="dxa"/>
            <w:tcBorders>
              <w:bottom w:val="single" w:sz="4" w:space="0" w:color="auto"/>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hepatocellular</w:t>
            </w:r>
          </w:p>
        </w:tc>
        <w:tc>
          <w:tcPr>
            <w:tcW w:w="2131" w:type="dxa"/>
            <w:tcBorders>
              <w:bottom w:val="single" w:sz="4" w:space="0" w:color="auto"/>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5572" w:type="dxa"/>
            <w:tcBorders>
              <w:bottom w:val="single" w:sz="4" w:space="0" w:color="auto"/>
            </w:tcBorders>
            <w:vAlign w:val="center"/>
          </w:tcPr>
          <w:p w:rsidR="00DF1B50" w:rsidRPr="000273B1" w:rsidRDefault="00C361DF"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 competes with endogenous miR-504; promotes cell proliferation, associated with TNM stage and poor survival</w:t>
            </w:r>
            <w:r w:rsidR="00DF1B50" w:rsidRPr="000273B1">
              <w:rPr>
                <w:rFonts w:ascii="Book Antiqua" w:hAnsi="Book Antiqua" w:cs="Arial"/>
                <w:vertAlign w:val="superscript"/>
              </w:rPr>
              <w:t>[5</w:t>
            </w:r>
            <w:r w:rsidR="0065437D" w:rsidRPr="000273B1">
              <w:rPr>
                <w:rFonts w:ascii="Book Antiqua" w:hAnsi="Book Antiqua" w:cs="Arial"/>
                <w:vertAlign w:val="superscript"/>
              </w:rPr>
              <w:t>1</w:t>
            </w:r>
            <w:r w:rsidR="00DF1B50" w:rsidRPr="000273B1">
              <w:rPr>
                <w:rFonts w:ascii="Book Antiqua" w:hAnsi="Book Antiqua" w:cs="Arial"/>
                <w:vertAlign w:val="superscript"/>
              </w:rPr>
              <w:t>]</w:t>
            </w:r>
          </w:p>
        </w:tc>
      </w:tr>
    </w:tbl>
    <w:p w:rsidR="009511D5" w:rsidRPr="000273B1" w:rsidRDefault="00044420" w:rsidP="003B6C9B">
      <w:pPr>
        <w:spacing w:line="360" w:lineRule="auto"/>
        <w:jc w:val="both"/>
        <w:rPr>
          <w:rFonts w:ascii="Book Antiqua" w:hAnsi="Book Antiqua" w:cs="Arial"/>
        </w:rPr>
      </w:pPr>
      <w:r w:rsidRPr="000273B1">
        <w:rPr>
          <w:rFonts w:ascii="Book Antiqua" w:hAnsi="Book Antiqua" w:cs="Arial"/>
        </w:rPr>
        <w:t>CRC</w:t>
      </w:r>
      <w:r w:rsidR="00C361DF" w:rsidRPr="000273B1">
        <w:rPr>
          <w:rFonts w:ascii="Book Antiqua" w:hAnsi="Book Antiqua" w:cs="Arial"/>
        </w:rPr>
        <w:t>:</w:t>
      </w:r>
      <w:r w:rsidRPr="000273B1">
        <w:rPr>
          <w:rFonts w:ascii="Book Antiqua" w:hAnsi="Book Antiqua" w:cs="Arial"/>
        </w:rPr>
        <w:t xml:space="preserve"> </w:t>
      </w:r>
      <w:r w:rsidR="00C361DF" w:rsidRPr="000273B1">
        <w:rPr>
          <w:rFonts w:ascii="Book Antiqua" w:hAnsi="Book Antiqua" w:cs="Arial"/>
        </w:rPr>
        <w:t>C</w:t>
      </w:r>
      <w:r w:rsidRPr="000273B1">
        <w:rPr>
          <w:rFonts w:ascii="Book Antiqua" w:hAnsi="Book Antiqua" w:cs="Arial"/>
        </w:rPr>
        <w:t>olorectal cancer; GC</w:t>
      </w:r>
      <w:r w:rsidR="00C361DF" w:rsidRPr="000273B1">
        <w:rPr>
          <w:rFonts w:ascii="Book Antiqua" w:hAnsi="Book Antiqua" w:cs="Arial"/>
        </w:rPr>
        <w:t>:</w:t>
      </w:r>
      <w:r w:rsidRPr="000273B1">
        <w:rPr>
          <w:rFonts w:ascii="Book Antiqua" w:hAnsi="Book Antiqua" w:cs="Arial"/>
        </w:rPr>
        <w:t xml:space="preserve"> </w:t>
      </w:r>
      <w:r w:rsidR="00C361DF" w:rsidRPr="000273B1">
        <w:rPr>
          <w:rFonts w:ascii="Book Antiqua" w:hAnsi="Book Antiqua" w:cs="Arial"/>
        </w:rPr>
        <w:t>G</w:t>
      </w:r>
      <w:r w:rsidRPr="000273B1">
        <w:rPr>
          <w:rFonts w:ascii="Book Antiqua" w:hAnsi="Book Antiqua" w:cs="Arial"/>
        </w:rPr>
        <w:t>astric cancer</w:t>
      </w:r>
      <w:r w:rsidR="00865619" w:rsidRPr="000273B1">
        <w:rPr>
          <w:rFonts w:ascii="Book Antiqua" w:hAnsi="Book Antiqua" w:cs="Arial"/>
        </w:rPr>
        <w:t xml:space="preserve">; CIS: Common insertion site; EMT: Epithelial to mesenchymal transition; GI: Gastrointestinal. </w:t>
      </w:r>
    </w:p>
    <w:p w:rsidR="009511D5" w:rsidRPr="000273B1" w:rsidRDefault="009511D5">
      <w:pPr>
        <w:rPr>
          <w:rFonts w:ascii="Book Antiqua" w:hAnsi="Book Antiqua" w:cs="Arial"/>
        </w:rPr>
      </w:pPr>
      <w:r w:rsidRPr="000273B1">
        <w:rPr>
          <w:rFonts w:ascii="Book Antiqua" w:hAnsi="Book Antiqua" w:cs="Arial"/>
        </w:rPr>
        <w:br w:type="page"/>
      </w:r>
    </w:p>
    <w:p w:rsidR="009511D5" w:rsidRPr="000273B1" w:rsidRDefault="006607ED" w:rsidP="003B6C9B">
      <w:pPr>
        <w:spacing w:line="360" w:lineRule="auto"/>
        <w:jc w:val="both"/>
        <w:rPr>
          <w:rFonts w:ascii="Book Antiqua" w:hAnsi="Book Antiqua" w:cs="Arial"/>
        </w:rPr>
      </w:pPr>
      <w:r w:rsidRPr="000273B1">
        <w:rPr>
          <w:rFonts w:ascii="Book Antiqua" w:hAnsi="Book Antiqua" w:cs="Arial"/>
          <w:b/>
        </w:rPr>
        <w:lastRenderedPageBreak/>
        <w:t>Table 2 Chloride channels</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1996"/>
        <w:gridCol w:w="1988"/>
        <w:gridCol w:w="6807"/>
      </w:tblGrid>
      <w:tr w:rsidR="00DF1B50" w:rsidRPr="000273B1" w:rsidTr="00673D77">
        <w:trPr>
          <w:trHeight w:val="450"/>
          <w:jc w:val="center"/>
        </w:trPr>
        <w:tc>
          <w:tcPr>
            <w:tcW w:w="2553" w:type="dxa"/>
            <w:tcBorders>
              <w:top w:val="single" w:sz="4" w:space="0" w:color="auto"/>
              <w:bottom w:val="single" w:sz="4" w:space="0" w:color="auto"/>
            </w:tcBorders>
            <w:vAlign w:val="center"/>
          </w:tcPr>
          <w:p w:rsidR="00DF1B50" w:rsidRPr="000273B1" w:rsidRDefault="006607ED" w:rsidP="003B6C9B">
            <w:pPr>
              <w:spacing w:line="360" w:lineRule="auto"/>
              <w:jc w:val="both"/>
              <w:rPr>
                <w:rFonts w:ascii="Book Antiqua" w:hAnsi="Book Antiqua" w:cs="Arial"/>
                <w:b/>
                <w:bCs/>
              </w:rPr>
            </w:pPr>
            <w:r w:rsidRPr="000273B1">
              <w:rPr>
                <w:rFonts w:ascii="Book Antiqua" w:hAnsi="Book Antiqua" w:cs="Arial"/>
                <w:b/>
                <w:bCs/>
              </w:rPr>
              <w:t>G</w:t>
            </w:r>
            <w:r w:rsidR="00DF1B50" w:rsidRPr="000273B1">
              <w:rPr>
                <w:rFonts w:ascii="Book Antiqua" w:hAnsi="Book Antiqua" w:cs="Arial"/>
                <w:b/>
                <w:bCs/>
              </w:rPr>
              <w:t>ene name (s)</w:t>
            </w:r>
          </w:p>
        </w:tc>
        <w:tc>
          <w:tcPr>
            <w:tcW w:w="1996" w:type="dxa"/>
            <w:tcBorders>
              <w:top w:val="single" w:sz="4" w:space="0" w:color="auto"/>
              <w:bottom w:val="single" w:sz="4" w:space="0" w:color="auto"/>
            </w:tcBorders>
            <w:vAlign w:val="center"/>
          </w:tcPr>
          <w:p w:rsidR="00DF1B50" w:rsidRPr="000273B1" w:rsidRDefault="006607ED" w:rsidP="003B6C9B">
            <w:pPr>
              <w:spacing w:line="360" w:lineRule="auto"/>
              <w:jc w:val="both"/>
              <w:rPr>
                <w:rFonts w:ascii="Book Antiqua" w:hAnsi="Book Antiqua" w:cs="Arial"/>
                <w:b/>
                <w:bCs/>
              </w:rPr>
            </w:pPr>
            <w:r w:rsidRPr="000273B1">
              <w:rPr>
                <w:rFonts w:ascii="Book Antiqua" w:hAnsi="Book Antiqua" w:cs="Arial"/>
                <w:b/>
                <w:bCs/>
              </w:rPr>
              <w:t>C</w:t>
            </w:r>
            <w:r w:rsidR="00DF1B50" w:rsidRPr="000273B1">
              <w:rPr>
                <w:rFonts w:ascii="Book Antiqua" w:hAnsi="Book Antiqua" w:cs="Arial"/>
                <w:b/>
                <w:bCs/>
              </w:rPr>
              <w:t>ancer</w:t>
            </w:r>
          </w:p>
        </w:tc>
        <w:tc>
          <w:tcPr>
            <w:tcW w:w="1988" w:type="dxa"/>
            <w:tcBorders>
              <w:top w:val="single" w:sz="4" w:space="0" w:color="auto"/>
              <w:bottom w:val="single" w:sz="4" w:space="0" w:color="auto"/>
            </w:tcBorders>
            <w:vAlign w:val="center"/>
          </w:tcPr>
          <w:p w:rsidR="00DF1B50" w:rsidRPr="000273B1" w:rsidRDefault="00FB3469" w:rsidP="003B6C9B">
            <w:pPr>
              <w:spacing w:line="360" w:lineRule="auto"/>
              <w:jc w:val="both"/>
              <w:rPr>
                <w:rFonts w:ascii="Book Antiqua" w:hAnsi="Book Antiqua" w:cs="Arial"/>
                <w:b/>
                <w:bCs/>
              </w:rPr>
            </w:pPr>
            <w:r w:rsidRPr="000273B1">
              <w:rPr>
                <w:rFonts w:ascii="Book Antiqua" w:hAnsi="Book Antiqua" w:cs="Arial"/>
                <w:b/>
                <w:bCs/>
              </w:rPr>
              <w:t>R</w:t>
            </w:r>
            <w:r w:rsidR="00DF1B50" w:rsidRPr="000273B1">
              <w:rPr>
                <w:rFonts w:ascii="Book Antiqua" w:hAnsi="Book Antiqua" w:cs="Arial"/>
                <w:b/>
                <w:bCs/>
              </w:rPr>
              <w:t>ole</w:t>
            </w:r>
          </w:p>
        </w:tc>
        <w:tc>
          <w:tcPr>
            <w:tcW w:w="6807" w:type="dxa"/>
            <w:tcBorders>
              <w:top w:val="single" w:sz="4" w:space="0" w:color="auto"/>
              <w:bottom w:val="single" w:sz="4" w:space="0" w:color="auto"/>
            </w:tcBorders>
            <w:vAlign w:val="center"/>
          </w:tcPr>
          <w:p w:rsidR="00DF1B50" w:rsidRPr="000273B1" w:rsidRDefault="006607ED" w:rsidP="003B6C9B">
            <w:pPr>
              <w:spacing w:line="360" w:lineRule="auto"/>
              <w:jc w:val="both"/>
              <w:rPr>
                <w:rFonts w:ascii="Book Antiqua" w:hAnsi="Book Antiqua" w:cs="Arial"/>
                <w:b/>
                <w:bCs/>
              </w:rPr>
            </w:pPr>
            <w:r w:rsidRPr="000273B1">
              <w:rPr>
                <w:rFonts w:ascii="Book Antiqua" w:hAnsi="Book Antiqua" w:cs="Arial"/>
                <w:b/>
                <w:bCs/>
              </w:rPr>
              <w:t>F</w:t>
            </w:r>
            <w:r w:rsidR="00DF1B50" w:rsidRPr="000273B1">
              <w:rPr>
                <w:rFonts w:ascii="Book Antiqua" w:hAnsi="Book Antiqua" w:cs="Arial"/>
                <w:b/>
                <w:bCs/>
              </w:rPr>
              <w:t>unctional activity</w:t>
            </w:r>
          </w:p>
        </w:tc>
      </w:tr>
      <w:tr w:rsidR="00DF1B50" w:rsidRPr="000273B1" w:rsidTr="00673D77">
        <w:trPr>
          <w:trHeight w:val="2242"/>
          <w:jc w:val="center"/>
        </w:trPr>
        <w:tc>
          <w:tcPr>
            <w:tcW w:w="2553" w:type="dxa"/>
            <w:tcBorders>
              <w:top w:val="single" w:sz="4" w:space="0" w:color="auto"/>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CLCA1</w:t>
            </w:r>
            <w:r w:rsidRPr="000273B1">
              <w:rPr>
                <w:rFonts w:ascii="Book Antiqua" w:hAnsi="Book Antiqua" w:cs="Arial"/>
              </w:rPr>
              <w:t>/chloride channel accessory 1</w:t>
            </w:r>
          </w:p>
        </w:tc>
        <w:tc>
          <w:tcPr>
            <w:tcW w:w="1996" w:type="dxa"/>
            <w:tcBorders>
              <w:top w:val="single" w:sz="4" w:space="0" w:color="auto"/>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988" w:type="dxa"/>
            <w:tcBorders>
              <w:top w:val="single" w:sz="4" w:space="0" w:color="auto"/>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6807" w:type="dxa"/>
            <w:tcBorders>
              <w:top w:val="single" w:sz="4" w:space="0" w:color="auto"/>
            </w:tcBorders>
            <w:vAlign w:val="center"/>
          </w:tcPr>
          <w:p w:rsidR="00DF1B50" w:rsidRPr="000273B1" w:rsidRDefault="00697863"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down-regulated; down regulated in primary tumors and CRC cells; acts via inhibition of Wnt/</w:t>
            </w:r>
            <w:r w:rsidR="00DF1B50" w:rsidRPr="000273B1">
              <w:rPr>
                <w:rFonts w:ascii="Book Antiqua" w:hAnsi="Book Antiqua" w:cs="Arial"/>
              </w:rPr>
              <w:sym w:font="Symbol" w:char="F062"/>
            </w:r>
            <w:r w:rsidR="00DF1B50" w:rsidRPr="000273B1">
              <w:rPr>
                <w:rFonts w:ascii="Book Antiqua" w:hAnsi="Book Antiqua" w:cs="Arial"/>
              </w:rPr>
              <w:t>-catenin signaling; there is one report that high expression associated with non-response to chemo radiation therapy in rectal cancer</w:t>
            </w:r>
            <w:r w:rsidR="00DF1B50" w:rsidRPr="000273B1">
              <w:rPr>
                <w:rFonts w:ascii="Book Antiqua" w:hAnsi="Book Antiqua" w:cs="Arial"/>
                <w:vertAlign w:val="superscript"/>
              </w:rPr>
              <w:t>[4,21</w:t>
            </w:r>
            <w:r w:rsidR="0065437D" w:rsidRPr="000273B1">
              <w:rPr>
                <w:rFonts w:ascii="Book Antiqua" w:hAnsi="Book Antiqua" w:cs="Arial"/>
                <w:vertAlign w:val="superscript"/>
              </w:rPr>
              <w:t>1</w:t>
            </w:r>
            <w:r w:rsidR="00DF1B50" w:rsidRPr="000273B1">
              <w:rPr>
                <w:rFonts w:ascii="Book Antiqua" w:hAnsi="Book Antiqua" w:cs="Arial"/>
                <w:vertAlign w:val="superscript"/>
              </w:rPr>
              <w:t>-21</w:t>
            </w:r>
            <w:r w:rsidR="0065437D" w:rsidRPr="000273B1">
              <w:rPr>
                <w:rFonts w:ascii="Book Antiqua" w:hAnsi="Book Antiqua" w:cs="Arial"/>
                <w:vertAlign w:val="superscript"/>
              </w:rPr>
              <w:t>3</w:t>
            </w:r>
            <w:r w:rsidR="00DF1B50" w:rsidRPr="000273B1">
              <w:rPr>
                <w:rFonts w:ascii="Book Antiqua" w:hAnsi="Book Antiqua" w:cs="Arial"/>
                <w:vertAlign w:val="superscript"/>
              </w:rPr>
              <w:t>]</w:t>
            </w:r>
          </w:p>
        </w:tc>
      </w:tr>
      <w:tr w:rsidR="00DF1B50" w:rsidRPr="000273B1" w:rsidTr="00673D77">
        <w:trPr>
          <w:trHeight w:val="900"/>
          <w:jc w:val="center"/>
        </w:trPr>
        <w:tc>
          <w:tcPr>
            <w:tcW w:w="2553" w:type="dxa"/>
            <w:vAlign w:val="center"/>
          </w:tcPr>
          <w:p w:rsidR="00DF1B50" w:rsidRPr="000273B1" w:rsidRDefault="00DF1B50" w:rsidP="003B6C9B">
            <w:pPr>
              <w:spacing w:line="360" w:lineRule="auto"/>
              <w:jc w:val="both"/>
              <w:rPr>
                <w:rFonts w:ascii="Book Antiqua" w:hAnsi="Book Antiqua" w:cs="Arial"/>
              </w:rPr>
            </w:pP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6807" w:type="dxa"/>
            <w:vAlign w:val="center"/>
          </w:tcPr>
          <w:p w:rsidR="00DF1B50" w:rsidRPr="000273B1" w:rsidRDefault="00697863"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down-regulated; low expression associated with poor patient prognosis</w:t>
            </w:r>
            <w:r w:rsidR="00DF1B50" w:rsidRPr="000273B1">
              <w:rPr>
                <w:rFonts w:ascii="Book Antiqua" w:hAnsi="Book Antiqua" w:cs="Arial"/>
                <w:vertAlign w:val="superscript"/>
              </w:rPr>
              <w:t>[21</w:t>
            </w:r>
            <w:r w:rsidR="0065437D" w:rsidRPr="000273B1">
              <w:rPr>
                <w:rFonts w:ascii="Book Antiqua" w:hAnsi="Book Antiqua" w:cs="Arial"/>
                <w:vertAlign w:val="superscript"/>
              </w:rPr>
              <w:t>4</w:t>
            </w:r>
            <w:r w:rsidR="00DF1B50" w:rsidRPr="000273B1">
              <w:rPr>
                <w:rFonts w:ascii="Book Antiqua" w:hAnsi="Book Antiqua" w:cs="Arial"/>
                <w:vertAlign w:val="superscript"/>
              </w:rPr>
              <w:t>]</w:t>
            </w:r>
          </w:p>
        </w:tc>
      </w:tr>
      <w:tr w:rsidR="00DF1B50" w:rsidRPr="000273B1" w:rsidTr="00673D77">
        <w:trPr>
          <w:trHeight w:val="745"/>
          <w:jc w:val="center"/>
        </w:trPr>
        <w:tc>
          <w:tcPr>
            <w:tcW w:w="255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CLCA2</w:t>
            </w:r>
            <w:r w:rsidRPr="000273B1">
              <w:rPr>
                <w:rFonts w:ascii="Book Antiqua" w:hAnsi="Book Antiqua" w:cs="Arial"/>
              </w:rPr>
              <w:t>/chloride channel accessory 2</w:t>
            </w: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6807" w:type="dxa"/>
            <w:vAlign w:val="center"/>
          </w:tcPr>
          <w:p w:rsidR="00DF1B50" w:rsidRPr="000273B1" w:rsidRDefault="00697863"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down-regulated</w:t>
            </w:r>
            <w:r w:rsidR="00DF1B50" w:rsidRPr="000273B1">
              <w:rPr>
                <w:rFonts w:ascii="Book Antiqua" w:hAnsi="Book Antiqua" w:cs="Arial"/>
                <w:vertAlign w:val="superscript"/>
              </w:rPr>
              <w:t>[4,21</w:t>
            </w:r>
            <w:r w:rsidR="0065437D" w:rsidRPr="000273B1">
              <w:rPr>
                <w:rFonts w:ascii="Book Antiqua" w:hAnsi="Book Antiqua" w:cs="Arial"/>
                <w:vertAlign w:val="superscript"/>
              </w:rPr>
              <w:t>2</w:t>
            </w:r>
            <w:r w:rsidR="00DF1B50" w:rsidRPr="000273B1">
              <w:rPr>
                <w:rFonts w:ascii="Book Antiqua" w:hAnsi="Book Antiqua" w:cs="Arial"/>
                <w:vertAlign w:val="superscript"/>
              </w:rPr>
              <w:t>]</w:t>
            </w:r>
          </w:p>
        </w:tc>
      </w:tr>
      <w:tr w:rsidR="00DF1B50" w:rsidRPr="000273B1" w:rsidTr="00673D77">
        <w:trPr>
          <w:trHeight w:val="1341"/>
          <w:jc w:val="center"/>
        </w:trPr>
        <w:tc>
          <w:tcPr>
            <w:tcW w:w="255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CLIC1</w:t>
            </w:r>
            <w:r w:rsidRPr="000273B1">
              <w:rPr>
                <w:rFonts w:ascii="Book Antiqua" w:hAnsi="Book Antiqua" w:cs="Arial"/>
              </w:rPr>
              <w:t>/chloride intracellular channel 1</w:t>
            </w: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988" w:type="dxa"/>
            <w:vAlign w:val="center"/>
          </w:tcPr>
          <w:p w:rsidR="00DF1B50" w:rsidRPr="000273B1" w:rsidRDefault="00FB3469" w:rsidP="003B6C9B">
            <w:pPr>
              <w:spacing w:line="360" w:lineRule="auto"/>
              <w:jc w:val="both"/>
              <w:rPr>
                <w:rFonts w:ascii="Book Antiqua" w:hAnsi="Book Antiqua" w:cs="Arial"/>
              </w:rPr>
            </w:pPr>
            <w:r w:rsidRPr="000273B1">
              <w:rPr>
                <w:rFonts w:ascii="Book Antiqua" w:hAnsi="Book Antiqua" w:cs="Arial"/>
              </w:rPr>
              <w:t>O</w:t>
            </w:r>
            <w:r w:rsidR="00DF1B50" w:rsidRPr="000273B1">
              <w:rPr>
                <w:rFonts w:ascii="Book Antiqua" w:hAnsi="Book Antiqua" w:cs="Arial"/>
              </w:rPr>
              <w:t>ncogene</w:t>
            </w:r>
          </w:p>
        </w:tc>
        <w:tc>
          <w:tcPr>
            <w:tcW w:w="6807" w:type="dxa"/>
            <w:vAlign w:val="center"/>
          </w:tcPr>
          <w:p w:rsidR="00DF1B50" w:rsidRPr="000273B1" w:rsidRDefault="00697863"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overexpressed</w:t>
            </w:r>
            <w:r w:rsidR="007553EF" w:rsidRPr="000273B1">
              <w:rPr>
                <w:rFonts w:ascii="Book Antiqua" w:hAnsi="Book Antiqua" w:cs="Arial"/>
              </w:rPr>
              <w:t xml:space="preserve"> </w:t>
            </w:r>
            <w:r w:rsidR="00DF1B50" w:rsidRPr="000273B1">
              <w:rPr>
                <w:rFonts w:ascii="Book Antiqua" w:hAnsi="Book Antiqua" w:cs="Arial"/>
              </w:rPr>
              <w:t>by MS analysis of human CRCs; expressed on nuclear and plasma membranes</w:t>
            </w:r>
            <w:r w:rsidR="00DF1B50" w:rsidRPr="000273B1">
              <w:rPr>
                <w:rFonts w:ascii="Book Antiqua" w:hAnsi="Book Antiqua" w:cs="Arial"/>
                <w:vertAlign w:val="superscript"/>
              </w:rPr>
              <w:t>[21</w:t>
            </w:r>
            <w:r w:rsidR="0065437D" w:rsidRPr="000273B1">
              <w:rPr>
                <w:rFonts w:ascii="Book Antiqua" w:hAnsi="Book Antiqua" w:cs="Arial"/>
                <w:vertAlign w:val="superscript"/>
              </w:rPr>
              <w:t>6</w:t>
            </w:r>
            <w:r w:rsidR="00FB5378" w:rsidRPr="000273B1">
              <w:rPr>
                <w:rFonts w:ascii="Book Antiqua" w:hAnsi="Book Antiqua" w:cs="Arial"/>
                <w:vertAlign w:val="superscript"/>
              </w:rPr>
              <w:t>-2</w:t>
            </w:r>
            <w:r w:rsidR="0065437D" w:rsidRPr="000273B1">
              <w:rPr>
                <w:rFonts w:ascii="Book Antiqua" w:hAnsi="Book Antiqua" w:cs="Arial"/>
                <w:vertAlign w:val="superscript"/>
              </w:rPr>
              <w:t>19</w:t>
            </w:r>
            <w:r w:rsidR="00DF1B50" w:rsidRPr="000273B1">
              <w:rPr>
                <w:rFonts w:ascii="Book Antiqua" w:hAnsi="Book Antiqua" w:cs="Arial"/>
                <w:vertAlign w:val="superscript"/>
              </w:rPr>
              <w:t>]</w:t>
            </w:r>
          </w:p>
        </w:tc>
      </w:tr>
      <w:tr w:rsidR="00DF1B50" w:rsidRPr="000273B1" w:rsidTr="00673D77">
        <w:trPr>
          <w:trHeight w:val="1351"/>
          <w:jc w:val="center"/>
        </w:trPr>
        <w:tc>
          <w:tcPr>
            <w:tcW w:w="2553" w:type="dxa"/>
            <w:vAlign w:val="center"/>
          </w:tcPr>
          <w:p w:rsidR="00DF1B50" w:rsidRPr="000273B1" w:rsidRDefault="00DF1B50" w:rsidP="003B6C9B">
            <w:pPr>
              <w:spacing w:line="360" w:lineRule="auto"/>
              <w:jc w:val="both"/>
              <w:rPr>
                <w:rFonts w:ascii="Book Antiqua" w:hAnsi="Book Antiqua" w:cs="Arial"/>
              </w:rPr>
            </w:pP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1988" w:type="dxa"/>
            <w:vAlign w:val="center"/>
          </w:tcPr>
          <w:p w:rsidR="00DF1B50" w:rsidRPr="000273B1" w:rsidRDefault="00FB3469" w:rsidP="003B6C9B">
            <w:pPr>
              <w:spacing w:line="360" w:lineRule="auto"/>
              <w:jc w:val="both"/>
              <w:rPr>
                <w:rFonts w:ascii="Book Antiqua" w:hAnsi="Book Antiqua" w:cs="Arial"/>
              </w:rPr>
            </w:pPr>
            <w:r w:rsidRPr="000273B1">
              <w:rPr>
                <w:rFonts w:ascii="Book Antiqua" w:hAnsi="Book Antiqua" w:cs="Arial"/>
              </w:rPr>
              <w:t>O</w:t>
            </w:r>
            <w:r w:rsidR="00DF1B50" w:rsidRPr="000273B1">
              <w:rPr>
                <w:rFonts w:ascii="Book Antiqua" w:hAnsi="Book Antiqua" w:cs="Arial"/>
              </w:rPr>
              <w:t>ncogene</w:t>
            </w:r>
          </w:p>
        </w:tc>
        <w:tc>
          <w:tcPr>
            <w:tcW w:w="6807" w:type="dxa"/>
            <w:vAlign w:val="center"/>
          </w:tcPr>
          <w:p w:rsidR="00DF1B50" w:rsidRPr="000273B1" w:rsidRDefault="00697863"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over expression associated with poor patient prognosis, tumor grade and size; overexpression in 69% of tumors; knockdown of PC cells reduced cell proliferation and anchorage-independent growth on soft agar, and cell migration</w:t>
            </w:r>
            <w:r w:rsidR="00DF1B50" w:rsidRPr="000273B1">
              <w:rPr>
                <w:rFonts w:ascii="Book Antiqua" w:hAnsi="Book Antiqua" w:cs="Arial"/>
                <w:vertAlign w:val="superscript"/>
              </w:rPr>
              <w:t>[6</w:t>
            </w:r>
            <w:r w:rsidR="0065437D" w:rsidRPr="000273B1">
              <w:rPr>
                <w:rFonts w:ascii="Book Antiqua" w:hAnsi="Book Antiqua" w:cs="Arial"/>
                <w:vertAlign w:val="superscript"/>
              </w:rPr>
              <w:t>5</w:t>
            </w:r>
            <w:r w:rsidR="00DF1B50" w:rsidRPr="000273B1">
              <w:rPr>
                <w:rFonts w:ascii="Book Antiqua" w:hAnsi="Book Antiqua" w:cs="Arial"/>
                <w:vertAlign w:val="superscript"/>
              </w:rPr>
              <w:t>,2</w:t>
            </w:r>
            <w:r w:rsidR="007553EF" w:rsidRPr="000273B1">
              <w:rPr>
                <w:rFonts w:ascii="Book Antiqua" w:hAnsi="Book Antiqua" w:cs="Arial"/>
                <w:vertAlign w:val="superscript"/>
              </w:rPr>
              <w:t>1</w:t>
            </w:r>
            <w:r w:rsidR="0065437D" w:rsidRPr="000273B1">
              <w:rPr>
                <w:rFonts w:ascii="Book Antiqua" w:hAnsi="Book Antiqua" w:cs="Arial"/>
                <w:vertAlign w:val="superscript"/>
              </w:rPr>
              <w:t>7</w:t>
            </w:r>
            <w:r w:rsidR="00DF1B50" w:rsidRPr="000273B1">
              <w:rPr>
                <w:rFonts w:ascii="Book Antiqua" w:hAnsi="Book Antiqua" w:cs="Arial"/>
                <w:vertAlign w:val="superscript"/>
              </w:rPr>
              <w:t>-2</w:t>
            </w:r>
            <w:r w:rsidR="0065437D" w:rsidRPr="000273B1">
              <w:rPr>
                <w:rFonts w:ascii="Book Antiqua" w:hAnsi="Book Antiqua" w:cs="Arial"/>
                <w:vertAlign w:val="superscript"/>
              </w:rPr>
              <w:t>19</w:t>
            </w:r>
            <w:r w:rsidR="00DF1B50" w:rsidRPr="000273B1">
              <w:rPr>
                <w:rFonts w:ascii="Book Antiqua" w:hAnsi="Book Antiqua" w:cs="Arial"/>
                <w:vertAlign w:val="superscript"/>
              </w:rPr>
              <w:t>]</w:t>
            </w:r>
          </w:p>
        </w:tc>
      </w:tr>
      <w:tr w:rsidR="00DF1B50" w:rsidRPr="000273B1" w:rsidTr="00673D77">
        <w:trPr>
          <w:trHeight w:val="3583"/>
          <w:jc w:val="center"/>
        </w:trPr>
        <w:tc>
          <w:tcPr>
            <w:tcW w:w="2553" w:type="dxa"/>
            <w:vAlign w:val="center"/>
          </w:tcPr>
          <w:p w:rsidR="00DF1B50" w:rsidRPr="000273B1" w:rsidRDefault="00DF1B50" w:rsidP="003B6C9B">
            <w:pPr>
              <w:spacing w:line="360" w:lineRule="auto"/>
              <w:jc w:val="both"/>
              <w:rPr>
                <w:rFonts w:ascii="Book Antiqua" w:hAnsi="Book Antiqua" w:cs="Arial"/>
              </w:rPr>
            </w:pP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1988" w:type="dxa"/>
            <w:vAlign w:val="center"/>
          </w:tcPr>
          <w:p w:rsidR="00DF1B50" w:rsidRPr="000273B1" w:rsidRDefault="00FB3469" w:rsidP="003B6C9B">
            <w:pPr>
              <w:spacing w:line="360" w:lineRule="auto"/>
              <w:jc w:val="both"/>
              <w:rPr>
                <w:rFonts w:ascii="Book Antiqua" w:hAnsi="Book Antiqua" w:cs="Arial"/>
              </w:rPr>
            </w:pPr>
            <w:r w:rsidRPr="000273B1">
              <w:rPr>
                <w:rFonts w:ascii="Book Antiqua" w:hAnsi="Book Antiqua" w:cs="Arial"/>
              </w:rPr>
              <w:t>O</w:t>
            </w:r>
            <w:r w:rsidR="00DF1B50" w:rsidRPr="000273B1">
              <w:rPr>
                <w:rFonts w:ascii="Book Antiqua" w:hAnsi="Book Antiqua" w:cs="Arial"/>
              </w:rPr>
              <w:t>ncogene</w:t>
            </w:r>
          </w:p>
        </w:tc>
        <w:tc>
          <w:tcPr>
            <w:tcW w:w="6807" w:type="dxa"/>
            <w:vAlign w:val="center"/>
          </w:tcPr>
          <w:p w:rsidR="00DF1B50" w:rsidRPr="000273B1" w:rsidRDefault="00697863"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overexpression associated with poor patient prognosis; upregulated in 68% of gastric cancer, correlates with lymph node metastasis, lymphatic invasion, perineural invasion and pathological staging; induced proliferation, apoptosis, invasion and migration of GC cells in culture; promotes progression by regulating MAPK/AKT pathway; regulates migration and invasion via ROS-mediated P38 MAPK pathway</w:t>
            </w:r>
            <w:r w:rsidR="00AA6116" w:rsidRPr="000273B1">
              <w:rPr>
                <w:rFonts w:ascii="Book Antiqua" w:hAnsi="Book Antiqua" w:cs="Arial"/>
                <w:vertAlign w:val="superscript"/>
              </w:rPr>
              <w:t>[</w:t>
            </w:r>
            <w:r w:rsidR="00DF1B50" w:rsidRPr="000273B1">
              <w:rPr>
                <w:rFonts w:ascii="Book Antiqua" w:hAnsi="Book Antiqua" w:cs="Arial"/>
                <w:vertAlign w:val="superscript"/>
              </w:rPr>
              <w:t>6</w:t>
            </w:r>
            <w:r w:rsidR="0065437D" w:rsidRPr="000273B1">
              <w:rPr>
                <w:rFonts w:ascii="Book Antiqua" w:hAnsi="Book Antiqua" w:cs="Arial"/>
                <w:vertAlign w:val="superscript"/>
              </w:rPr>
              <w:t>5</w:t>
            </w:r>
            <w:r w:rsidR="00DF1B50" w:rsidRPr="000273B1">
              <w:rPr>
                <w:rFonts w:ascii="Book Antiqua" w:hAnsi="Book Antiqua" w:cs="Arial"/>
                <w:vertAlign w:val="superscript"/>
              </w:rPr>
              <w:t>,22</w:t>
            </w:r>
            <w:r w:rsidR="0065437D" w:rsidRPr="000273B1">
              <w:rPr>
                <w:rFonts w:ascii="Book Antiqua" w:hAnsi="Book Antiqua" w:cs="Arial"/>
                <w:vertAlign w:val="superscript"/>
              </w:rPr>
              <w:t>0</w:t>
            </w:r>
            <w:r w:rsidR="00DF1B50" w:rsidRPr="000273B1">
              <w:rPr>
                <w:rFonts w:ascii="Book Antiqua" w:hAnsi="Book Antiqua" w:cs="Arial"/>
                <w:vertAlign w:val="superscript"/>
              </w:rPr>
              <w:t>-22</w:t>
            </w:r>
            <w:r w:rsidR="0065437D" w:rsidRPr="000273B1">
              <w:rPr>
                <w:rFonts w:ascii="Book Antiqua" w:hAnsi="Book Antiqua" w:cs="Arial"/>
                <w:vertAlign w:val="superscript"/>
              </w:rPr>
              <w:t>3</w:t>
            </w:r>
            <w:r w:rsidR="00DF1B50" w:rsidRPr="000273B1">
              <w:rPr>
                <w:rFonts w:ascii="Book Antiqua" w:hAnsi="Book Antiqua" w:cs="Arial"/>
                <w:vertAlign w:val="superscript"/>
              </w:rPr>
              <w:t>]</w:t>
            </w:r>
          </w:p>
        </w:tc>
      </w:tr>
      <w:tr w:rsidR="00DF1B50" w:rsidRPr="000273B1" w:rsidTr="00673D77">
        <w:trPr>
          <w:trHeight w:val="526"/>
          <w:jc w:val="center"/>
        </w:trPr>
        <w:tc>
          <w:tcPr>
            <w:tcW w:w="2553" w:type="dxa"/>
            <w:vAlign w:val="center"/>
          </w:tcPr>
          <w:p w:rsidR="00DF1B50" w:rsidRPr="000273B1" w:rsidRDefault="00DF1B50" w:rsidP="003B6C9B">
            <w:pPr>
              <w:spacing w:line="360" w:lineRule="auto"/>
              <w:jc w:val="both"/>
              <w:rPr>
                <w:rFonts w:ascii="Book Antiqua" w:hAnsi="Book Antiqua" w:cs="Arial"/>
              </w:rPr>
            </w:pP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hepatocellular</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6807" w:type="dxa"/>
            <w:vAlign w:val="center"/>
          </w:tcPr>
          <w:p w:rsidR="00DF1B50" w:rsidRPr="000273B1" w:rsidRDefault="00697863"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w:t>
            </w:r>
            <w:r w:rsidR="00FB5378" w:rsidRPr="000273B1">
              <w:rPr>
                <w:rFonts w:ascii="Book Antiqua" w:hAnsi="Book Antiqua" w:cs="Arial"/>
                <w:vertAlign w:val="superscript"/>
              </w:rPr>
              <w:t>6</w:t>
            </w:r>
            <w:r w:rsidR="0065437D" w:rsidRPr="000273B1">
              <w:rPr>
                <w:rFonts w:ascii="Book Antiqua" w:hAnsi="Book Antiqua" w:cs="Arial"/>
                <w:vertAlign w:val="superscript"/>
              </w:rPr>
              <w:t>5</w:t>
            </w:r>
            <w:r w:rsidR="00FB5378" w:rsidRPr="000273B1">
              <w:rPr>
                <w:rFonts w:ascii="Book Antiqua" w:hAnsi="Book Antiqua" w:cs="Arial"/>
                <w:vertAlign w:val="superscript"/>
              </w:rPr>
              <w:t>,</w:t>
            </w:r>
            <w:r w:rsidR="00DF1B50" w:rsidRPr="000273B1">
              <w:rPr>
                <w:rFonts w:ascii="Book Antiqua" w:hAnsi="Book Antiqua" w:cs="Arial"/>
                <w:vertAlign w:val="superscript"/>
              </w:rPr>
              <w:t>22</w:t>
            </w:r>
            <w:r w:rsidR="0065437D" w:rsidRPr="000273B1">
              <w:rPr>
                <w:rFonts w:ascii="Book Antiqua" w:hAnsi="Book Antiqua" w:cs="Arial"/>
                <w:vertAlign w:val="superscript"/>
              </w:rPr>
              <w:t>4</w:t>
            </w:r>
            <w:r w:rsidR="00DF1B50" w:rsidRPr="000273B1">
              <w:rPr>
                <w:rFonts w:ascii="Book Antiqua" w:hAnsi="Book Antiqua" w:cs="Arial"/>
                <w:vertAlign w:val="superscript"/>
              </w:rPr>
              <w:t>]</w:t>
            </w:r>
          </w:p>
        </w:tc>
      </w:tr>
      <w:tr w:rsidR="00DF1B50" w:rsidRPr="000273B1" w:rsidTr="00673D77">
        <w:trPr>
          <w:trHeight w:val="1341"/>
          <w:jc w:val="center"/>
        </w:trPr>
        <w:tc>
          <w:tcPr>
            <w:tcW w:w="2553" w:type="dxa"/>
            <w:vAlign w:val="center"/>
          </w:tcPr>
          <w:p w:rsidR="00DF1B50" w:rsidRPr="000273B1" w:rsidRDefault="00DF1B50" w:rsidP="003B6C9B">
            <w:pPr>
              <w:spacing w:line="360" w:lineRule="auto"/>
              <w:jc w:val="both"/>
              <w:rPr>
                <w:rFonts w:ascii="Book Antiqua" w:hAnsi="Book Antiqua" w:cs="Arial"/>
              </w:rPr>
            </w:pP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gall bladder</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6807" w:type="dxa"/>
            <w:vAlign w:val="center"/>
          </w:tcPr>
          <w:p w:rsidR="00DF1B50" w:rsidRPr="000273B1" w:rsidRDefault="00697863"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knockdown in GBC cells reduced proliferation, migration and invasion of cells; associated with metastasis, based on proteomic analysis</w:t>
            </w:r>
            <w:r w:rsidR="00DF1B50" w:rsidRPr="000273B1">
              <w:rPr>
                <w:rFonts w:ascii="Book Antiqua" w:hAnsi="Book Antiqua" w:cs="Arial"/>
                <w:vertAlign w:val="superscript"/>
              </w:rPr>
              <w:t>[2</w:t>
            </w:r>
            <w:r w:rsidR="007553EF" w:rsidRPr="000273B1">
              <w:rPr>
                <w:rFonts w:ascii="Book Antiqua" w:hAnsi="Book Antiqua" w:cs="Arial"/>
                <w:vertAlign w:val="superscript"/>
              </w:rPr>
              <w:t>8</w:t>
            </w:r>
            <w:r w:rsidR="0065437D" w:rsidRPr="000273B1">
              <w:rPr>
                <w:rFonts w:ascii="Book Antiqua" w:hAnsi="Book Antiqua" w:cs="Arial"/>
                <w:vertAlign w:val="superscript"/>
              </w:rPr>
              <w:t>4</w:t>
            </w:r>
            <w:r w:rsidR="00DF1B50" w:rsidRPr="000273B1">
              <w:rPr>
                <w:rFonts w:ascii="Book Antiqua" w:hAnsi="Book Antiqua" w:cs="Arial"/>
                <w:vertAlign w:val="superscript"/>
              </w:rPr>
              <w:t>-2</w:t>
            </w:r>
            <w:r w:rsidR="0065437D" w:rsidRPr="000273B1">
              <w:rPr>
                <w:rFonts w:ascii="Book Antiqua" w:hAnsi="Book Antiqua" w:cs="Arial"/>
                <w:vertAlign w:val="superscript"/>
              </w:rPr>
              <w:t>86</w:t>
            </w:r>
            <w:r w:rsidR="00DF1B50" w:rsidRPr="000273B1">
              <w:rPr>
                <w:rFonts w:ascii="Book Antiqua" w:hAnsi="Book Antiqua" w:cs="Arial"/>
                <w:vertAlign w:val="superscript"/>
              </w:rPr>
              <w:t>]</w:t>
            </w:r>
          </w:p>
        </w:tc>
      </w:tr>
      <w:tr w:rsidR="00DF1B50" w:rsidRPr="000273B1" w:rsidTr="00673D77">
        <w:trPr>
          <w:trHeight w:val="1341"/>
          <w:jc w:val="center"/>
        </w:trPr>
        <w:tc>
          <w:tcPr>
            <w:tcW w:w="255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CLIC3</w:t>
            </w:r>
            <w:r w:rsidRPr="000273B1">
              <w:rPr>
                <w:rFonts w:ascii="Book Antiqua" w:hAnsi="Book Antiqua" w:cs="Arial"/>
              </w:rPr>
              <w:t>/chloride intracellular channel 3</w:t>
            </w: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6807" w:type="dxa"/>
            <w:vAlign w:val="center"/>
          </w:tcPr>
          <w:p w:rsidR="00DF1B50" w:rsidRPr="000273B1" w:rsidRDefault="00697863"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CLIC3 and Rab25 collaborate to promote integrin recycling from late endosomes/lysosomes to drive PaC progression</w:t>
            </w:r>
            <w:r w:rsidR="00DF1B50" w:rsidRPr="000273B1">
              <w:rPr>
                <w:rFonts w:ascii="Book Antiqua" w:hAnsi="Book Antiqua" w:cs="Arial"/>
                <w:vertAlign w:val="superscript"/>
              </w:rPr>
              <w:t>[</w:t>
            </w:r>
            <w:r w:rsidR="0065437D" w:rsidRPr="000273B1">
              <w:rPr>
                <w:rFonts w:ascii="Book Antiqua" w:hAnsi="Book Antiqua" w:cs="Arial"/>
                <w:vertAlign w:val="superscript"/>
              </w:rPr>
              <w:t>65</w:t>
            </w:r>
            <w:r w:rsidR="00DF1B50" w:rsidRPr="000273B1">
              <w:rPr>
                <w:rFonts w:ascii="Book Antiqua" w:hAnsi="Book Antiqua" w:cs="Arial"/>
                <w:vertAlign w:val="superscript"/>
              </w:rPr>
              <w:t>,2</w:t>
            </w:r>
            <w:r w:rsidR="0065437D" w:rsidRPr="000273B1">
              <w:rPr>
                <w:rFonts w:ascii="Book Antiqua" w:hAnsi="Book Antiqua" w:cs="Arial"/>
                <w:vertAlign w:val="superscript"/>
              </w:rPr>
              <w:t>27</w:t>
            </w:r>
            <w:r w:rsidR="00DF1B50" w:rsidRPr="000273B1">
              <w:rPr>
                <w:rFonts w:ascii="Book Antiqua" w:hAnsi="Book Antiqua" w:cs="Arial"/>
                <w:vertAlign w:val="superscript"/>
              </w:rPr>
              <w:t>]</w:t>
            </w:r>
          </w:p>
        </w:tc>
      </w:tr>
      <w:tr w:rsidR="00DF1B50" w:rsidRPr="000273B1" w:rsidTr="00673D77">
        <w:trPr>
          <w:trHeight w:val="1341"/>
          <w:jc w:val="center"/>
        </w:trPr>
        <w:tc>
          <w:tcPr>
            <w:tcW w:w="255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CLIC4</w:t>
            </w:r>
            <w:r w:rsidRPr="000273B1">
              <w:rPr>
                <w:rFonts w:ascii="Book Antiqua" w:hAnsi="Book Antiqua" w:cs="Arial"/>
              </w:rPr>
              <w:t>/chloride intracellular 4</w:t>
            </w: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6807" w:type="dxa"/>
            <w:vAlign w:val="center"/>
          </w:tcPr>
          <w:p w:rsidR="00DF1B50" w:rsidRPr="000273B1" w:rsidRDefault="00697863"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associated with poor 5</w:t>
            </w:r>
            <w:r w:rsidR="00942832" w:rsidRPr="000273B1">
              <w:rPr>
                <w:rFonts w:ascii="Book Antiqua" w:hAnsi="Book Antiqua" w:cs="Arial"/>
              </w:rPr>
              <w:t>-</w:t>
            </w:r>
            <w:r w:rsidR="00DF1B50" w:rsidRPr="000273B1">
              <w:rPr>
                <w:rFonts w:ascii="Book Antiqua" w:hAnsi="Book Antiqua" w:cs="Arial"/>
              </w:rPr>
              <w:t>yr patient survival; CLIC4 regulated by TP53 and TNF-alpha and is a direct response gene for C-MYC and TP53</w:t>
            </w:r>
            <w:r w:rsidR="00DF1B50" w:rsidRPr="000273B1">
              <w:rPr>
                <w:rFonts w:ascii="Book Antiqua" w:hAnsi="Book Antiqua" w:cs="Arial"/>
                <w:vertAlign w:val="superscript"/>
              </w:rPr>
              <w:t>[2</w:t>
            </w:r>
            <w:r w:rsidR="0065437D" w:rsidRPr="000273B1">
              <w:rPr>
                <w:rFonts w:ascii="Book Antiqua" w:hAnsi="Book Antiqua" w:cs="Arial"/>
                <w:vertAlign w:val="superscript"/>
              </w:rPr>
              <w:t>18</w:t>
            </w:r>
            <w:r w:rsidR="00DF1B50" w:rsidRPr="000273B1">
              <w:rPr>
                <w:rFonts w:ascii="Book Antiqua" w:hAnsi="Book Antiqua" w:cs="Arial"/>
                <w:vertAlign w:val="superscript"/>
              </w:rPr>
              <w:t>,</w:t>
            </w:r>
            <w:r w:rsidR="00942832" w:rsidRPr="000273B1">
              <w:rPr>
                <w:rFonts w:ascii="Book Antiqua" w:hAnsi="Book Antiqua" w:cs="Arial"/>
                <w:vertAlign w:val="superscript"/>
              </w:rPr>
              <w:t>23</w:t>
            </w:r>
            <w:r w:rsidR="0065437D" w:rsidRPr="000273B1">
              <w:rPr>
                <w:rFonts w:ascii="Book Antiqua" w:hAnsi="Book Antiqua" w:cs="Arial"/>
                <w:vertAlign w:val="superscript"/>
              </w:rPr>
              <w:t>0</w:t>
            </w:r>
            <w:r w:rsidR="00DF1B50" w:rsidRPr="000273B1">
              <w:rPr>
                <w:rFonts w:ascii="Book Antiqua" w:hAnsi="Book Antiqua" w:cs="Arial"/>
                <w:vertAlign w:val="superscript"/>
              </w:rPr>
              <w:t>]</w:t>
            </w:r>
          </w:p>
        </w:tc>
      </w:tr>
      <w:tr w:rsidR="00DF1B50" w:rsidRPr="000273B1" w:rsidTr="00673D77">
        <w:trPr>
          <w:trHeight w:val="1791"/>
          <w:jc w:val="center"/>
        </w:trPr>
        <w:tc>
          <w:tcPr>
            <w:tcW w:w="2553" w:type="dxa"/>
            <w:vAlign w:val="center"/>
          </w:tcPr>
          <w:p w:rsidR="00DF1B50" w:rsidRPr="000273B1" w:rsidRDefault="00DF1B50" w:rsidP="003B6C9B">
            <w:pPr>
              <w:spacing w:line="360" w:lineRule="auto"/>
              <w:jc w:val="both"/>
              <w:rPr>
                <w:rFonts w:ascii="Book Antiqua" w:hAnsi="Book Antiqua" w:cs="Arial"/>
              </w:rPr>
            </w:pP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6807" w:type="dxa"/>
            <w:vAlign w:val="center"/>
          </w:tcPr>
          <w:p w:rsidR="00DF1B50" w:rsidRPr="000273B1" w:rsidRDefault="00F726C0"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associated with tumor grade, lymph node metastasis, tumor invasion and poor patient survival; expressed in mitochondria and regulates pH and cell volume</w:t>
            </w:r>
            <w:r w:rsidR="00DF1B50" w:rsidRPr="000273B1">
              <w:rPr>
                <w:rFonts w:ascii="Book Antiqua" w:hAnsi="Book Antiqua" w:cs="Arial"/>
                <w:vertAlign w:val="superscript"/>
              </w:rPr>
              <w:t>[23</w:t>
            </w:r>
            <w:r w:rsidR="0065437D" w:rsidRPr="000273B1">
              <w:rPr>
                <w:rFonts w:ascii="Book Antiqua" w:hAnsi="Book Antiqua" w:cs="Arial"/>
                <w:vertAlign w:val="superscript"/>
              </w:rPr>
              <w:t>1</w:t>
            </w:r>
            <w:r w:rsidR="00DF1B50" w:rsidRPr="000273B1">
              <w:rPr>
                <w:rFonts w:ascii="Book Antiqua" w:hAnsi="Book Antiqua" w:cs="Arial"/>
                <w:vertAlign w:val="superscript"/>
              </w:rPr>
              <w:t>]</w:t>
            </w:r>
          </w:p>
        </w:tc>
      </w:tr>
      <w:tr w:rsidR="00DF1B50" w:rsidRPr="000273B1" w:rsidTr="00673D77">
        <w:trPr>
          <w:trHeight w:val="844"/>
          <w:jc w:val="center"/>
        </w:trPr>
        <w:tc>
          <w:tcPr>
            <w:tcW w:w="255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CFTR</w:t>
            </w:r>
            <w:r w:rsidRPr="000273B1">
              <w:rPr>
                <w:rFonts w:ascii="Book Antiqua" w:hAnsi="Book Antiqua" w:cs="Arial"/>
              </w:rPr>
              <w:t>/cystic fibrosis transmembrane conductance regulator</w:t>
            </w: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6807" w:type="dxa"/>
            <w:vAlign w:val="center"/>
          </w:tcPr>
          <w:p w:rsidR="00DF1B50" w:rsidRPr="000273B1" w:rsidRDefault="00F726C0"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down-regulated; CF patients at significant risk of early aggressive colorectal tumors based on colonoscop</w:t>
            </w:r>
            <w:r w:rsidR="00AA6116" w:rsidRPr="000273B1">
              <w:rPr>
                <w:rFonts w:ascii="Book Antiqua" w:hAnsi="Book Antiqua" w:cs="Arial"/>
              </w:rPr>
              <w:t>y</w:t>
            </w:r>
            <w:r w:rsidR="00DF1B50" w:rsidRPr="000273B1">
              <w:rPr>
                <w:rFonts w:ascii="Book Antiqua" w:hAnsi="Book Antiqua" w:cs="Arial"/>
              </w:rPr>
              <w:t xml:space="preserve"> screening and other clinical findings; CFTR down-regulated in sporadic CRC, associated with worse prognosis; CFTR was a CIS gene in four </w:t>
            </w:r>
            <w:r w:rsidR="00697863" w:rsidRPr="000273B1">
              <w:rPr>
                <w:rFonts w:ascii="Book Antiqua" w:hAnsi="Book Antiqua" w:cs="Arial"/>
                <w:iCs/>
              </w:rPr>
              <w:t>sleeping beauty</w:t>
            </w:r>
            <w:r w:rsidR="00697863" w:rsidRPr="000273B1">
              <w:rPr>
                <w:rFonts w:ascii="Book Antiqua" w:hAnsi="Book Antiqua" w:cs="Arial"/>
              </w:rPr>
              <w:t xml:space="preserve"> </w:t>
            </w:r>
            <w:r w:rsidR="00DF1B50" w:rsidRPr="000273B1">
              <w:rPr>
                <w:rFonts w:ascii="Book Antiqua" w:hAnsi="Book Antiqua" w:cs="Arial"/>
              </w:rPr>
              <w:t xml:space="preserve">transposon mutagenesis screens in mice, both CRC and GC; &gt; 60% conditional CFTR KO mice develop intestinal tumors and crossing to </w:t>
            </w:r>
            <w:r w:rsidR="00DF1B50" w:rsidRPr="000273B1">
              <w:rPr>
                <w:rFonts w:ascii="Book Antiqua" w:hAnsi="Book Antiqua" w:cs="Arial"/>
                <w:i/>
              </w:rPr>
              <w:t>Apc</w:t>
            </w:r>
            <w:r w:rsidR="00DF1B50" w:rsidRPr="000273B1">
              <w:rPr>
                <w:rFonts w:ascii="Book Antiqua" w:hAnsi="Book Antiqua" w:cs="Arial"/>
                <w:i/>
                <w:vertAlign w:val="superscript"/>
              </w:rPr>
              <w:t>Min</w:t>
            </w:r>
            <w:r w:rsidR="00DF1B50" w:rsidRPr="000273B1">
              <w:rPr>
                <w:rFonts w:ascii="Book Antiqua" w:hAnsi="Book Antiqua" w:cs="Arial"/>
              </w:rPr>
              <w:t xml:space="preserve"> model causes an enhanced tumor phenotype and the development of adenocarcinomas; enhanced organoid outgrowth; CFTR deficiency causes an invasive phenotype in CRC cells; loss of CFTR causes upregulation of NF-</w:t>
            </w:r>
            <w:r w:rsidR="00DF1B50" w:rsidRPr="000273B1">
              <w:rPr>
                <w:rFonts w:ascii="Book Antiqua" w:hAnsi="Book Antiqua" w:cs="Arial"/>
              </w:rPr>
              <w:sym w:font="Symbol" w:char="F06B"/>
            </w:r>
            <w:r w:rsidR="00DF1B50" w:rsidRPr="000273B1">
              <w:rPr>
                <w:rFonts w:ascii="Book Antiqua" w:hAnsi="Book Antiqua" w:cs="Arial"/>
              </w:rPr>
              <w:t>B; CFTR modulates Wnt/</w:t>
            </w:r>
            <w:r w:rsidR="00DF1B50" w:rsidRPr="000273B1">
              <w:rPr>
                <w:rFonts w:ascii="Book Antiqua" w:hAnsi="Book Antiqua" w:cs="Arial"/>
              </w:rPr>
              <w:sym w:font="Symbol" w:char="F062"/>
            </w:r>
            <w:r w:rsidR="00DF1B50" w:rsidRPr="000273B1">
              <w:rPr>
                <w:rFonts w:ascii="Book Antiqua" w:hAnsi="Book Antiqua" w:cs="Arial"/>
              </w:rPr>
              <w:t>-catenin signaling and stem cell proliferation; enhanced risk of CRC in CF patients following lung transplants</w:t>
            </w:r>
            <w:r w:rsidR="00DF1B50" w:rsidRPr="000273B1">
              <w:rPr>
                <w:rFonts w:ascii="Book Antiqua" w:hAnsi="Book Antiqua" w:cs="Arial"/>
                <w:vertAlign w:val="superscript"/>
              </w:rPr>
              <w:t>[3</w:t>
            </w:r>
            <w:r w:rsidR="0065437D" w:rsidRPr="000273B1">
              <w:rPr>
                <w:rFonts w:ascii="Book Antiqua" w:hAnsi="Book Antiqua" w:cs="Arial"/>
                <w:vertAlign w:val="superscript"/>
              </w:rPr>
              <w:t>3</w:t>
            </w:r>
            <w:r w:rsidR="00DF1B50" w:rsidRPr="000273B1">
              <w:rPr>
                <w:rFonts w:ascii="Book Antiqua" w:hAnsi="Book Antiqua" w:cs="Arial"/>
                <w:vertAlign w:val="superscript"/>
              </w:rPr>
              <w:t>-</w:t>
            </w:r>
            <w:r w:rsidR="00FB5378" w:rsidRPr="000273B1">
              <w:rPr>
                <w:rFonts w:ascii="Book Antiqua" w:hAnsi="Book Antiqua" w:cs="Arial"/>
                <w:vertAlign w:val="superscript"/>
              </w:rPr>
              <w:t>3</w:t>
            </w:r>
            <w:r w:rsidR="0065437D" w:rsidRPr="000273B1">
              <w:rPr>
                <w:rFonts w:ascii="Book Antiqua" w:hAnsi="Book Antiqua" w:cs="Arial"/>
                <w:vertAlign w:val="superscript"/>
              </w:rPr>
              <w:t>4</w:t>
            </w:r>
            <w:r w:rsidR="00FB5378" w:rsidRPr="000273B1">
              <w:rPr>
                <w:rFonts w:ascii="Book Antiqua" w:hAnsi="Book Antiqua" w:cs="Arial"/>
                <w:vertAlign w:val="superscript"/>
              </w:rPr>
              <w:t>,</w:t>
            </w:r>
            <w:r w:rsidR="00DF1B50" w:rsidRPr="000273B1">
              <w:rPr>
                <w:rFonts w:ascii="Book Antiqua" w:hAnsi="Book Antiqua" w:cs="Arial"/>
                <w:vertAlign w:val="superscript"/>
              </w:rPr>
              <w:t>3</w:t>
            </w:r>
            <w:r w:rsidR="0065437D" w:rsidRPr="000273B1">
              <w:rPr>
                <w:rFonts w:ascii="Book Antiqua" w:hAnsi="Book Antiqua" w:cs="Arial"/>
                <w:vertAlign w:val="superscript"/>
              </w:rPr>
              <w:t>6</w:t>
            </w:r>
            <w:r w:rsidR="00DF1B50" w:rsidRPr="000273B1">
              <w:rPr>
                <w:rFonts w:ascii="Book Antiqua" w:hAnsi="Book Antiqua" w:cs="Arial"/>
                <w:vertAlign w:val="superscript"/>
              </w:rPr>
              <w:t>,9</w:t>
            </w:r>
            <w:r w:rsidR="0065437D" w:rsidRPr="000273B1">
              <w:rPr>
                <w:rFonts w:ascii="Book Antiqua" w:hAnsi="Book Antiqua" w:cs="Arial"/>
                <w:vertAlign w:val="superscript"/>
              </w:rPr>
              <w:t>3</w:t>
            </w:r>
            <w:r w:rsidR="00DF1B50" w:rsidRPr="000273B1">
              <w:rPr>
                <w:rFonts w:ascii="Book Antiqua" w:hAnsi="Book Antiqua" w:cs="Arial"/>
                <w:vertAlign w:val="superscript"/>
              </w:rPr>
              <w:t>,10</w:t>
            </w:r>
            <w:r w:rsidR="0065437D" w:rsidRPr="000273B1">
              <w:rPr>
                <w:rFonts w:ascii="Book Antiqua" w:hAnsi="Book Antiqua" w:cs="Arial"/>
                <w:vertAlign w:val="superscript"/>
              </w:rPr>
              <w:t>3</w:t>
            </w:r>
            <w:r w:rsidR="00DF1B50" w:rsidRPr="000273B1">
              <w:rPr>
                <w:rFonts w:ascii="Book Antiqua" w:hAnsi="Book Antiqua" w:cs="Arial"/>
                <w:vertAlign w:val="superscript"/>
              </w:rPr>
              <w:t>,1</w:t>
            </w:r>
            <w:r w:rsidR="0065437D" w:rsidRPr="000273B1">
              <w:rPr>
                <w:rFonts w:ascii="Book Antiqua" w:hAnsi="Book Antiqua" w:cs="Arial"/>
                <w:vertAlign w:val="superscript"/>
              </w:rPr>
              <w:t>19</w:t>
            </w:r>
            <w:r w:rsidR="00DF1B50" w:rsidRPr="000273B1">
              <w:rPr>
                <w:rFonts w:ascii="Book Antiqua" w:hAnsi="Book Antiqua" w:cs="Arial"/>
                <w:vertAlign w:val="superscript"/>
              </w:rPr>
              <w:t>,12</w:t>
            </w:r>
            <w:r w:rsidR="00FB5378" w:rsidRPr="000273B1">
              <w:rPr>
                <w:rFonts w:ascii="Book Antiqua" w:hAnsi="Book Antiqua" w:cs="Arial"/>
                <w:vertAlign w:val="superscript"/>
              </w:rPr>
              <w:t>3</w:t>
            </w:r>
            <w:r w:rsidR="00DF1B50" w:rsidRPr="000273B1">
              <w:rPr>
                <w:rFonts w:ascii="Book Antiqua" w:hAnsi="Book Antiqua" w:cs="Arial"/>
                <w:vertAlign w:val="superscript"/>
              </w:rPr>
              <w:t>-</w:t>
            </w:r>
            <w:r w:rsidR="0097270C" w:rsidRPr="000273B1">
              <w:rPr>
                <w:rFonts w:ascii="Book Antiqua" w:hAnsi="Book Antiqua" w:cs="Arial"/>
                <w:vertAlign w:val="superscript"/>
              </w:rPr>
              <w:t>12</w:t>
            </w:r>
            <w:r w:rsidR="0065437D" w:rsidRPr="000273B1">
              <w:rPr>
                <w:rFonts w:ascii="Book Antiqua" w:hAnsi="Book Antiqua" w:cs="Arial"/>
                <w:vertAlign w:val="superscript"/>
              </w:rPr>
              <w:t>6</w:t>
            </w:r>
            <w:r w:rsidR="0097270C" w:rsidRPr="000273B1">
              <w:rPr>
                <w:rFonts w:ascii="Book Antiqua" w:hAnsi="Book Antiqua" w:cs="Arial"/>
                <w:vertAlign w:val="superscript"/>
              </w:rPr>
              <w:t>,</w:t>
            </w:r>
            <w:r w:rsidR="00DF1B50" w:rsidRPr="000273B1">
              <w:rPr>
                <w:rFonts w:ascii="Book Antiqua" w:hAnsi="Book Antiqua" w:cs="Arial"/>
                <w:vertAlign w:val="superscript"/>
              </w:rPr>
              <w:t>12</w:t>
            </w:r>
            <w:r w:rsidR="0065437D" w:rsidRPr="000273B1">
              <w:rPr>
                <w:rFonts w:ascii="Book Antiqua" w:hAnsi="Book Antiqua" w:cs="Arial"/>
                <w:vertAlign w:val="superscript"/>
              </w:rPr>
              <w:t>8</w:t>
            </w:r>
            <w:r w:rsidR="00DF1B50" w:rsidRPr="000273B1">
              <w:rPr>
                <w:rFonts w:ascii="Book Antiqua" w:hAnsi="Book Antiqua" w:cs="Arial"/>
                <w:vertAlign w:val="superscript"/>
              </w:rPr>
              <w:t>,2</w:t>
            </w:r>
            <w:r w:rsidR="0097270C" w:rsidRPr="000273B1">
              <w:rPr>
                <w:rFonts w:ascii="Book Antiqua" w:hAnsi="Book Antiqua" w:cs="Arial"/>
                <w:vertAlign w:val="superscript"/>
              </w:rPr>
              <w:t>4</w:t>
            </w:r>
            <w:r w:rsidR="0065437D" w:rsidRPr="000273B1">
              <w:rPr>
                <w:rFonts w:ascii="Book Antiqua" w:hAnsi="Book Antiqua" w:cs="Arial"/>
                <w:vertAlign w:val="superscript"/>
              </w:rPr>
              <w:t>3</w:t>
            </w:r>
            <w:r w:rsidR="00DF1B50" w:rsidRPr="000273B1">
              <w:rPr>
                <w:rFonts w:ascii="Book Antiqua" w:hAnsi="Book Antiqua" w:cs="Arial"/>
                <w:vertAlign w:val="superscript"/>
              </w:rPr>
              <w:t>-2</w:t>
            </w:r>
            <w:r w:rsidR="0065437D" w:rsidRPr="000273B1">
              <w:rPr>
                <w:rFonts w:ascii="Book Antiqua" w:hAnsi="Book Antiqua" w:cs="Arial"/>
                <w:vertAlign w:val="superscript"/>
              </w:rPr>
              <w:t>47</w:t>
            </w:r>
            <w:r w:rsidR="00DF1B50" w:rsidRPr="000273B1">
              <w:rPr>
                <w:rFonts w:ascii="Book Antiqua" w:hAnsi="Book Antiqua" w:cs="Arial"/>
                <w:vertAlign w:val="superscript"/>
              </w:rPr>
              <w:t>]</w:t>
            </w:r>
          </w:p>
        </w:tc>
      </w:tr>
      <w:tr w:rsidR="00DF1B50" w:rsidRPr="000273B1" w:rsidTr="00673D77">
        <w:trPr>
          <w:trHeight w:val="900"/>
          <w:jc w:val="center"/>
        </w:trPr>
        <w:tc>
          <w:tcPr>
            <w:tcW w:w="2553" w:type="dxa"/>
            <w:vAlign w:val="center"/>
          </w:tcPr>
          <w:p w:rsidR="00DF1B50" w:rsidRPr="000273B1" w:rsidRDefault="00DF1B50" w:rsidP="003B6C9B">
            <w:pPr>
              <w:spacing w:line="360" w:lineRule="auto"/>
              <w:jc w:val="both"/>
              <w:rPr>
                <w:rFonts w:ascii="Book Antiqua" w:hAnsi="Book Antiqua" w:cs="Arial"/>
              </w:rPr>
            </w:pP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6807" w:type="dxa"/>
            <w:vAlign w:val="center"/>
          </w:tcPr>
          <w:p w:rsidR="00DF1B50" w:rsidRPr="000273B1" w:rsidRDefault="00F726C0"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down-regulated; increased risk of PC in carriers of 4 specific CFTR mutations</w:t>
            </w:r>
            <w:r w:rsidR="00DF1B50" w:rsidRPr="000273B1">
              <w:rPr>
                <w:rFonts w:ascii="Book Antiqua" w:hAnsi="Book Antiqua" w:cs="Arial"/>
                <w:vertAlign w:val="superscript"/>
              </w:rPr>
              <w:t>[10</w:t>
            </w:r>
            <w:r w:rsidR="0065437D" w:rsidRPr="000273B1">
              <w:rPr>
                <w:rFonts w:ascii="Book Antiqua" w:hAnsi="Book Antiqua" w:cs="Arial"/>
                <w:vertAlign w:val="superscript"/>
              </w:rPr>
              <w:t>1</w:t>
            </w:r>
            <w:r w:rsidR="00DF1B50" w:rsidRPr="000273B1">
              <w:rPr>
                <w:rFonts w:ascii="Book Antiqua" w:hAnsi="Book Antiqua" w:cs="Arial"/>
                <w:vertAlign w:val="superscript"/>
              </w:rPr>
              <w:t>,11</w:t>
            </w:r>
            <w:r w:rsidR="0065437D" w:rsidRPr="000273B1">
              <w:rPr>
                <w:rFonts w:ascii="Book Antiqua" w:hAnsi="Book Antiqua" w:cs="Arial"/>
                <w:vertAlign w:val="superscript"/>
              </w:rPr>
              <w:t>8</w:t>
            </w:r>
            <w:r w:rsidR="00DF1B50" w:rsidRPr="000273B1">
              <w:rPr>
                <w:rFonts w:ascii="Book Antiqua" w:hAnsi="Book Antiqua" w:cs="Arial"/>
                <w:vertAlign w:val="superscript"/>
              </w:rPr>
              <w:t>,12</w:t>
            </w:r>
            <w:r w:rsidR="0065437D" w:rsidRPr="000273B1">
              <w:rPr>
                <w:rFonts w:ascii="Book Antiqua" w:hAnsi="Book Antiqua" w:cs="Arial"/>
                <w:vertAlign w:val="superscript"/>
              </w:rPr>
              <w:t>2</w:t>
            </w:r>
            <w:r w:rsidRPr="000273B1">
              <w:rPr>
                <w:rFonts w:ascii="Book Antiqua" w:hAnsi="Book Antiqua" w:cs="Arial"/>
                <w:vertAlign w:val="superscript"/>
              </w:rPr>
              <w:t>,</w:t>
            </w:r>
            <w:r w:rsidR="00DF1B50" w:rsidRPr="000273B1">
              <w:rPr>
                <w:rFonts w:ascii="Book Antiqua" w:hAnsi="Book Antiqua" w:cs="Arial"/>
                <w:vertAlign w:val="superscript"/>
              </w:rPr>
              <w:t>12</w:t>
            </w:r>
            <w:r w:rsidR="0065437D" w:rsidRPr="000273B1">
              <w:rPr>
                <w:rFonts w:ascii="Book Antiqua" w:hAnsi="Book Antiqua" w:cs="Arial"/>
                <w:vertAlign w:val="superscript"/>
              </w:rPr>
              <w:t>3</w:t>
            </w:r>
            <w:r w:rsidR="00DF1B50" w:rsidRPr="000273B1">
              <w:rPr>
                <w:rFonts w:ascii="Book Antiqua" w:hAnsi="Book Antiqua" w:cs="Arial"/>
                <w:vertAlign w:val="superscript"/>
              </w:rPr>
              <w:t>,1</w:t>
            </w:r>
            <w:r w:rsidR="0065437D" w:rsidRPr="000273B1">
              <w:rPr>
                <w:rFonts w:ascii="Book Antiqua" w:hAnsi="Book Antiqua" w:cs="Arial"/>
                <w:vertAlign w:val="superscript"/>
              </w:rPr>
              <w:t>97</w:t>
            </w:r>
            <w:r w:rsidRPr="000273B1">
              <w:rPr>
                <w:rFonts w:ascii="Book Antiqua" w:hAnsi="Book Antiqua" w:cs="Arial"/>
                <w:vertAlign w:val="superscript"/>
              </w:rPr>
              <w:t>,</w:t>
            </w:r>
            <w:r w:rsidR="0065437D" w:rsidRPr="000273B1">
              <w:rPr>
                <w:rFonts w:ascii="Book Antiqua" w:hAnsi="Book Antiqua" w:cs="Arial"/>
                <w:vertAlign w:val="superscript"/>
              </w:rPr>
              <w:t>198</w:t>
            </w:r>
            <w:r w:rsidR="00DF1B50" w:rsidRPr="000273B1">
              <w:rPr>
                <w:rFonts w:ascii="Book Antiqua" w:hAnsi="Book Antiqua" w:cs="Arial"/>
                <w:vertAlign w:val="superscript"/>
              </w:rPr>
              <w:t>,2</w:t>
            </w:r>
            <w:r w:rsidR="00F66257" w:rsidRPr="000273B1">
              <w:rPr>
                <w:rFonts w:ascii="Book Antiqua" w:hAnsi="Book Antiqua" w:cs="Arial"/>
                <w:vertAlign w:val="superscript"/>
              </w:rPr>
              <w:t>48</w:t>
            </w:r>
            <w:r w:rsidR="00DF1B50" w:rsidRPr="000273B1">
              <w:rPr>
                <w:rFonts w:ascii="Book Antiqua" w:hAnsi="Book Antiqua" w:cs="Arial"/>
                <w:vertAlign w:val="superscript"/>
              </w:rPr>
              <w:t>-2</w:t>
            </w:r>
            <w:r w:rsidR="0097270C" w:rsidRPr="000273B1">
              <w:rPr>
                <w:rFonts w:ascii="Book Antiqua" w:hAnsi="Book Antiqua" w:cs="Arial"/>
                <w:vertAlign w:val="superscript"/>
              </w:rPr>
              <w:t>5</w:t>
            </w:r>
            <w:r w:rsidR="00F66257" w:rsidRPr="000273B1">
              <w:rPr>
                <w:rFonts w:ascii="Book Antiqua" w:hAnsi="Book Antiqua" w:cs="Arial"/>
                <w:vertAlign w:val="superscript"/>
              </w:rPr>
              <w:t>0</w:t>
            </w:r>
            <w:r w:rsidR="00DF1B50" w:rsidRPr="000273B1">
              <w:rPr>
                <w:rFonts w:ascii="Book Antiqua" w:hAnsi="Book Antiqua" w:cs="Arial"/>
                <w:vertAlign w:val="superscript"/>
              </w:rPr>
              <w:t>]</w:t>
            </w:r>
          </w:p>
        </w:tc>
      </w:tr>
      <w:tr w:rsidR="00DF1B50" w:rsidRPr="000273B1" w:rsidTr="00673D77">
        <w:trPr>
          <w:trHeight w:val="890"/>
          <w:jc w:val="center"/>
        </w:trPr>
        <w:tc>
          <w:tcPr>
            <w:tcW w:w="2553" w:type="dxa"/>
            <w:vAlign w:val="center"/>
          </w:tcPr>
          <w:p w:rsidR="00DF1B50" w:rsidRPr="000273B1" w:rsidRDefault="00DF1B50" w:rsidP="003B6C9B">
            <w:pPr>
              <w:spacing w:line="360" w:lineRule="auto"/>
              <w:jc w:val="both"/>
              <w:rPr>
                <w:rFonts w:ascii="Book Antiqua" w:hAnsi="Book Antiqua" w:cs="Arial"/>
              </w:rPr>
            </w:pP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small intestine</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6807" w:type="dxa"/>
            <w:vAlign w:val="center"/>
          </w:tcPr>
          <w:p w:rsidR="00DF1B50" w:rsidRPr="000273B1" w:rsidRDefault="00F726C0"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down-regulated</w:t>
            </w:r>
            <w:r w:rsidR="00DF1B50" w:rsidRPr="000273B1">
              <w:rPr>
                <w:rFonts w:ascii="Book Antiqua" w:hAnsi="Book Antiqua" w:cs="Arial"/>
                <w:vertAlign w:val="superscript"/>
              </w:rPr>
              <w:t>[12</w:t>
            </w:r>
            <w:r w:rsidR="00F66257" w:rsidRPr="000273B1">
              <w:rPr>
                <w:rFonts w:ascii="Book Antiqua" w:hAnsi="Book Antiqua" w:cs="Arial"/>
                <w:vertAlign w:val="superscript"/>
              </w:rPr>
              <w:t>2</w:t>
            </w:r>
            <w:r w:rsidR="00DF1B50" w:rsidRPr="000273B1">
              <w:rPr>
                <w:rFonts w:ascii="Book Antiqua" w:hAnsi="Book Antiqua" w:cs="Arial"/>
                <w:vertAlign w:val="superscript"/>
              </w:rPr>
              <w:t>-12</w:t>
            </w:r>
            <w:r w:rsidR="00F66257" w:rsidRPr="000273B1">
              <w:rPr>
                <w:rFonts w:ascii="Book Antiqua" w:hAnsi="Book Antiqua" w:cs="Arial"/>
                <w:vertAlign w:val="superscript"/>
              </w:rPr>
              <w:t>3</w:t>
            </w:r>
            <w:r w:rsidR="00DF1B50" w:rsidRPr="000273B1">
              <w:rPr>
                <w:rFonts w:ascii="Book Antiqua" w:hAnsi="Book Antiqua" w:cs="Arial"/>
                <w:vertAlign w:val="superscript"/>
              </w:rPr>
              <w:t>,2</w:t>
            </w:r>
            <w:r w:rsidR="0097270C" w:rsidRPr="000273B1">
              <w:rPr>
                <w:rFonts w:ascii="Book Antiqua" w:hAnsi="Book Antiqua" w:cs="Arial"/>
                <w:vertAlign w:val="superscript"/>
              </w:rPr>
              <w:t>4</w:t>
            </w:r>
            <w:r w:rsidR="00F66257" w:rsidRPr="000273B1">
              <w:rPr>
                <w:rFonts w:ascii="Book Antiqua" w:hAnsi="Book Antiqua" w:cs="Arial"/>
                <w:vertAlign w:val="superscript"/>
              </w:rPr>
              <w:t>3</w:t>
            </w:r>
            <w:r w:rsidR="00DF1B50" w:rsidRPr="000273B1">
              <w:rPr>
                <w:rFonts w:ascii="Book Antiqua" w:hAnsi="Book Antiqua" w:cs="Arial"/>
                <w:vertAlign w:val="superscript"/>
              </w:rPr>
              <w:t>]</w:t>
            </w:r>
          </w:p>
        </w:tc>
      </w:tr>
      <w:tr w:rsidR="00DF1B50" w:rsidRPr="000273B1" w:rsidTr="00673D77">
        <w:trPr>
          <w:trHeight w:val="450"/>
          <w:jc w:val="center"/>
        </w:trPr>
        <w:tc>
          <w:tcPr>
            <w:tcW w:w="2553" w:type="dxa"/>
            <w:vAlign w:val="center"/>
          </w:tcPr>
          <w:p w:rsidR="00DF1B50" w:rsidRPr="000273B1" w:rsidRDefault="00DF1B50" w:rsidP="003B6C9B">
            <w:pPr>
              <w:spacing w:line="360" w:lineRule="auto"/>
              <w:jc w:val="both"/>
              <w:rPr>
                <w:rFonts w:ascii="Book Antiqua" w:hAnsi="Book Antiqua" w:cs="Arial"/>
              </w:rPr>
            </w:pP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6807" w:type="dxa"/>
            <w:vAlign w:val="center"/>
          </w:tcPr>
          <w:p w:rsidR="00DF1B50" w:rsidRPr="000273B1" w:rsidRDefault="00F726C0"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in late stage</w:t>
            </w:r>
            <w:r w:rsidR="00DF1B50" w:rsidRPr="000273B1">
              <w:rPr>
                <w:rFonts w:ascii="Book Antiqua" w:hAnsi="Book Antiqua" w:cs="Arial"/>
                <w:vertAlign w:val="superscript"/>
              </w:rPr>
              <w:t>[10</w:t>
            </w:r>
            <w:r w:rsidR="00F66257" w:rsidRPr="000273B1">
              <w:rPr>
                <w:rFonts w:ascii="Book Antiqua" w:hAnsi="Book Antiqua" w:cs="Arial"/>
                <w:vertAlign w:val="superscript"/>
              </w:rPr>
              <w:t>1</w:t>
            </w:r>
            <w:r w:rsidR="00DF1B50" w:rsidRPr="000273B1">
              <w:rPr>
                <w:rFonts w:ascii="Book Antiqua" w:hAnsi="Book Antiqua" w:cs="Arial"/>
                <w:vertAlign w:val="superscript"/>
              </w:rPr>
              <w:t>,1</w:t>
            </w:r>
            <w:r w:rsidR="00F66257" w:rsidRPr="000273B1">
              <w:rPr>
                <w:rFonts w:ascii="Book Antiqua" w:hAnsi="Book Antiqua" w:cs="Arial"/>
                <w:vertAlign w:val="superscript"/>
              </w:rPr>
              <w:t>91</w:t>
            </w:r>
            <w:r w:rsidRPr="000273B1">
              <w:rPr>
                <w:rFonts w:ascii="Book Antiqua" w:hAnsi="Book Antiqua" w:cs="Arial"/>
                <w:vertAlign w:val="superscript"/>
              </w:rPr>
              <w:t>,</w:t>
            </w:r>
            <w:r w:rsidR="0097270C" w:rsidRPr="000273B1">
              <w:rPr>
                <w:rFonts w:ascii="Book Antiqua" w:hAnsi="Book Antiqua" w:cs="Arial"/>
                <w:vertAlign w:val="superscript"/>
              </w:rPr>
              <w:t>1</w:t>
            </w:r>
            <w:r w:rsidR="00F66257" w:rsidRPr="000273B1">
              <w:rPr>
                <w:rFonts w:ascii="Book Antiqua" w:hAnsi="Book Antiqua" w:cs="Arial"/>
                <w:vertAlign w:val="superscript"/>
              </w:rPr>
              <w:t>92</w:t>
            </w:r>
            <w:r w:rsidR="00DF1B50" w:rsidRPr="000273B1">
              <w:rPr>
                <w:rFonts w:ascii="Book Antiqua" w:hAnsi="Book Antiqua" w:cs="Arial"/>
                <w:vertAlign w:val="superscript"/>
              </w:rPr>
              <w:t>]</w:t>
            </w:r>
          </w:p>
        </w:tc>
      </w:tr>
      <w:tr w:rsidR="00DF1B50" w:rsidRPr="000273B1" w:rsidTr="00673D77">
        <w:trPr>
          <w:trHeight w:val="2242"/>
          <w:jc w:val="center"/>
        </w:trPr>
        <w:tc>
          <w:tcPr>
            <w:tcW w:w="2553" w:type="dxa"/>
            <w:vAlign w:val="center"/>
          </w:tcPr>
          <w:p w:rsidR="00DF1B50" w:rsidRPr="000273B1" w:rsidRDefault="00DF1B50" w:rsidP="003B6C9B">
            <w:pPr>
              <w:spacing w:line="360" w:lineRule="auto"/>
              <w:jc w:val="both"/>
              <w:rPr>
                <w:rFonts w:ascii="Book Antiqua" w:hAnsi="Book Antiqua" w:cs="Arial"/>
              </w:rPr>
            </w:pP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esophageal</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6807" w:type="dxa"/>
            <w:vAlign w:val="center"/>
          </w:tcPr>
          <w:p w:rsidR="00DF1B50" w:rsidRPr="000273B1" w:rsidRDefault="00F726C0"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down-regulated; silencing of CFTR caused upregulation of NFKB; CFTR inhibitors caused enhanced growth of EC cell mouse xenografts; enhanced risk of EC in CF patients following lung transplants; CFTR heterozygous carriers at enhanced risk of EC</w:t>
            </w:r>
            <w:r w:rsidR="00DF1B50" w:rsidRPr="000273B1">
              <w:rPr>
                <w:rFonts w:ascii="Book Antiqua" w:hAnsi="Book Antiqua" w:cs="Arial"/>
                <w:vertAlign w:val="superscript"/>
              </w:rPr>
              <w:t>[1</w:t>
            </w:r>
            <w:r w:rsidR="00F66257" w:rsidRPr="000273B1">
              <w:rPr>
                <w:rFonts w:ascii="Book Antiqua" w:hAnsi="Book Antiqua" w:cs="Arial"/>
                <w:vertAlign w:val="superscript"/>
              </w:rPr>
              <w:t>95</w:t>
            </w:r>
            <w:r w:rsidRPr="000273B1">
              <w:rPr>
                <w:rFonts w:ascii="Book Antiqua" w:hAnsi="Book Antiqua" w:cs="Arial"/>
                <w:vertAlign w:val="superscript"/>
              </w:rPr>
              <w:t>,</w:t>
            </w:r>
            <w:r w:rsidR="00F66257" w:rsidRPr="000273B1">
              <w:rPr>
                <w:rFonts w:ascii="Book Antiqua" w:hAnsi="Book Antiqua" w:cs="Arial"/>
                <w:vertAlign w:val="superscript"/>
              </w:rPr>
              <w:t>196</w:t>
            </w:r>
            <w:r w:rsidR="00DF1B50" w:rsidRPr="000273B1">
              <w:rPr>
                <w:rFonts w:ascii="Book Antiqua" w:hAnsi="Book Antiqua" w:cs="Arial"/>
                <w:vertAlign w:val="superscript"/>
              </w:rPr>
              <w:t>,2</w:t>
            </w:r>
            <w:r w:rsidR="0097270C" w:rsidRPr="000273B1">
              <w:rPr>
                <w:rFonts w:ascii="Book Antiqua" w:hAnsi="Book Antiqua" w:cs="Arial"/>
                <w:vertAlign w:val="superscript"/>
              </w:rPr>
              <w:t>4</w:t>
            </w:r>
            <w:r w:rsidR="00F66257" w:rsidRPr="000273B1">
              <w:rPr>
                <w:rFonts w:ascii="Book Antiqua" w:hAnsi="Book Antiqua" w:cs="Arial"/>
                <w:vertAlign w:val="superscript"/>
              </w:rPr>
              <w:t>3</w:t>
            </w:r>
            <w:r w:rsidR="00DF1B50" w:rsidRPr="000273B1">
              <w:rPr>
                <w:rFonts w:ascii="Book Antiqua" w:hAnsi="Book Antiqua" w:cs="Arial"/>
                <w:vertAlign w:val="superscript"/>
              </w:rPr>
              <w:t>,2</w:t>
            </w:r>
            <w:r w:rsidR="0097270C" w:rsidRPr="000273B1">
              <w:rPr>
                <w:rFonts w:ascii="Book Antiqua" w:hAnsi="Book Antiqua" w:cs="Arial"/>
                <w:vertAlign w:val="superscript"/>
              </w:rPr>
              <w:t>5</w:t>
            </w:r>
            <w:r w:rsidR="00F66257" w:rsidRPr="000273B1">
              <w:rPr>
                <w:rFonts w:ascii="Book Antiqua" w:hAnsi="Book Antiqua" w:cs="Arial"/>
                <w:vertAlign w:val="superscript"/>
              </w:rPr>
              <w:t>1</w:t>
            </w:r>
            <w:r w:rsidR="00DF1B50" w:rsidRPr="000273B1">
              <w:rPr>
                <w:rFonts w:ascii="Book Antiqua" w:hAnsi="Book Antiqua" w:cs="Arial"/>
                <w:vertAlign w:val="superscript"/>
              </w:rPr>
              <w:t>]</w:t>
            </w:r>
          </w:p>
        </w:tc>
      </w:tr>
      <w:tr w:rsidR="00DF1B50" w:rsidRPr="000273B1" w:rsidTr="00673D77">
        <w:trPr>
          <w:trHeight w:val="890"/>
          <w:jc w:val="center"/>
        </w:trPr>
        <w:tc>
          <w:tcPr>
            <w:tcW w:w="2553" w:type="dxa"/>
            <w:vAlign w:val="center"/>
          </w:tcPr>
          <w:p w:rsidR="00DF1B50" w:rsidRPr="000273B1" w:rsidRDefault="00DF1B50" w:rsidP="003B6C9B">
            <w:pPr>
              <w:spacing w:line="360" w:lineRule="auto"/>
              <w:jc w:val="both"/>
              <w:rPr>
                <w:rFonts w:ascii="Book Antiqua" w:hAnsi="Book Antiqua" w:cs="Arial"/>
              </w:rPr>
            </w:pP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hepatocellular</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6807" w:type="dxa"/>
            <w:vAlign w:val="center"/>
          </w:tcPr>
          <w:p w:rsidR="00DF1B50" w:rsidRPr="000273B1" w:rsidRDefault="00F726C0"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down-regulated by promoter hypermethylation</w:t>
            </w:r>
            <w:r w:rsidR="00DF1B50" w:rsidRPr="000273B1">
              <w:rPr>
                <w:rFonts w:ascii="Book Antiqua" w:hAnsi="Book Antiqua" w:cs="Arial"/>
                <w:vertAlign w:val="superscript"/>
              </w:rPr>
              <w:t>[</w:t>
            </w:r>
            <w:r w:rsidR="00F66257" w:rsidRPr="000273B1">
              <w:rPr>
                <w:rFonts w:ascii="Book Antiqua" w:hAnsi="Book Antiqua" w:cs="Arial"/>
                <w:vertAlign w:val="superscript"/>
              </w:rPr>
              <w:t>89</w:t>
            </w:r>
            <w:r w:rsidR="00DF1B50" w:rsidRPr="000273B1">
              <w:rPr>
                <w:rFonts w:ascii="Book Antiqua" w:hAnsi="Book Antiqua" w:cs="Arial"/>
                <w:vertAlign w:val="superscript"/>
              </w:rPr>
              <w:t>,2</w:t>
            </w:r>
            <w:r w:rsidR="0097270C" w:rsidRPr="000273B1">
              <w:rPr>
                <w:rFonts w:ascii="Book Antiqua" w:hAnsi="Book Antiqua" w:cs="Arial"/>
                <w:vertAlign w:val="superscript"/>
              </w:rPr>
              <w:t>5</w:t>
            </w:r>
            <w:r w:rsidR="00F66257" w:rsidRPr="000273B1">
              <w:rPr>
                <w:rFonts w:ascii="Book Antiqua" w:hAnsi="Book Antiqua" w:cs="Arial"/>
                <w:vertAlign w:val="superscript"/>
              </w:rPr>
              <w:t>2</w:t>
            </w:r>
            <w:r w:rsidR="00DF1B50" w:rsidRPr="000273B1">
              <w:rPr>
                <w:rFonts w:ascii="Book Antiqua" w:hAnsi="Book Antiqua" w:cs="Arial"/>
                <w:vertAlign w:val="superscript"/>
              </w:rPr>
              <w:t>]</w:t>
            </w:r>
          </w:p>
        </w:tc>
      </w:tr>
      <w:tr w:rsidR="00DF1B50" w:rsidRPr="000273B1" w:rsidTr="00673D77">
        <w:trPr>
          <w:trHeight w:val="1174"/>
          <w:jc w:val="center"/>
        </w:trPr>
        <w:tc>
          <w:tcPr>
            <w:tcW w:w="255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ANO1</w:t>
            </w:r>
            <w:r w:rsidRPr="000273B1">
              <w:rPr>
                <w:rFonts w:ascii="Book Antiqua" w:hAnsi="Book Antiqua" w:cs="Arial"/>
              </w:rPr>
              <w:t>/anoctamin1/TMEM16A/DOG1</w:t>
            </w: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6807" w:type="dxa"/>
            <w:vAlign w:val="center"/>
          </w:tcPr>
          <w:p w:rsidR="00DF1B50" w:rsidRPr="000273B1" w:rsidRDefault="00F726C0"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negatively regulated by miR-144 miR-9, and miR-132; associated with EMT and poor patient prognosis</w:t>
            </w:r>
            <w:r w:rsidR="00DF1B50" w:rsidRPr="000273B1">
              <w:rPr>
                <w:rFonts w:ascii="Book Antiqua" w:hAnsi="Book Antiqua" w:cs="Arial"/>
                <w:vertAlign w:val="superscript"/>
              </w:rPr>
              <w:t>[2</w:t>
            </w:r>
            <w:r w:rsidR="00EB6084" w:rsidRPr="000273B1">
              <w:rPr>
                <w:rFonts w:ascii="Book Antiqua" w:hAnsi="Book Antiqua" w:cs="Arial"/>
                <w:vertAlign w:val="superscript"/>
              </w:rPr>
              <w:t>3</w:t>
            </w:r>
            <w:r w:rsidR="00F66257" w:rsidRPr="000273B1">
              <w:rPr>
                <w:rFonts w:ascii="Book Antiqua" w:hAnsi="Book Antiqua" w:cs="Arial"/>
                <w:vertAlign w:val="superscript"/>
              </w:rPr>
              <w:t>2</w:t>
            </w:r>
            <w:r w:rsidR="00DF1B50" w:rsidRPr="000273B1">
              <w:rPr>
                <w:rFonts w:ascii="Book Antiqua" w:hAnsi="Book Antiqua" w:cs="Arial"/>
                <w:vertAlign w:val="superscript"/>
              </w:rPr>
              <w:t>-</w:t>
            </w:r>
            <w:r w:rsidR="00703F9B" w:rsidRPr="000273B1">
              <w:rPr>
                <w:rFonts w:ascii="Book Antiqua" w:hAnsi="Book Antiqua" w:cs="Arial"/>
                <w:vertAlign w:val="superscript"/>
              </w:rPr>
              <w:t>23</w:t>
            </w:r>
            <w:r w:rsidR="00F66257" w:rsidRPr="000273B1">
              <w:rPr>
                <w:rFonts w:ascii="Book Antiqua" w:hAnsi="Book Antiqua" w:cs="Arial"/>
                <w:vertAlign w:val="superscript"/>
              </w:rPr>
              <w:t>6</w:t>
            </w:r>
            <w:r w:rsidR="00DF1B50" w:rsidRPr="000273B1">
              <w:rPr>
                <w:rFonts w:ascii="Book Antiqua" w:hAnsi="Book Antiqua" w:cs="Arial"/>
                <w:vertAlign w:val="superscript"/>
              </w:rPr>
              <w:t>]</w:t>
            </w:r>
          </w:p>
        </w:tc>
      </w:tr>
      <w:tr w:rsidR="00DF1B50" w:rsidRPr="000273B1" w:rsidTr="00673D77">
        <w:trPr>
          <w:trHeight w:val="890"/>
          <w:jc w:val="center"/>
        </w:trPr>
        <w:tc>
          <w:tcPr>
            <w:tcW w:w="2553" w:type="dxa"/>
            <w:vAlign w:val="center"/>
          </w:tcPr>
          <w:p w:rsidR="00DF1B50" w:rsidRPr="000273B1" w:rsidRDefault="00DF1B50" w:rsidP="003B6C9B">
            <w:pPr>
              <w:spacing w:line="360" w:lineRule="auto"/>
              <w:jc w:val="both"/>
              <w:rPr>
                <w:rFonts w:ascii="Book Antiqua" w:hAnsi="Book Antiqua" w:cs="Arial"/>
              </w:rPr>
            </w:pP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6807" w:type="dxa"/>
            <w:vAlign w:val="center"/>
          </w:tcPr>
          <w:p w:rsidR="00DF1B50" w:rsidRPr="000273B1" w:rsidRDefault="00F726C0"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important for cell migration</w:t>
            </w:r>
            <w:r w:rsidR="00DF1B50" w:rsidRPr="000273B1">
              <w:rPr>
                <w:rFonts w:ascii="Book Antiqua" w:hAnsi="Book Antiqua" w:cs="Arial"/>
                <w:vertAlign w:val="superscript"/>
              </w:rPr>
              <w:t>[2</w:t>
            </w:r>
            <w:r w:rsidR="00703F9B" w:rsidRPr="000273B1">
              <w:rPr>
                <w:rFonts w:ascii="Book Antiqua" w:hAnsi="Book Antiqua" w:cs="Arial"/>
                <w:vertAlign w:val="superscript"/>
              </w:rPr>
              <w:t>3</w:t>
            </w:r>
            <w:r w:rsidR="00F66257" w:rsidRPr="000273B1">
              <w:rPr>
                <w:rFonts w:ascii="Book Antiqua" w:hAnsi="Book Antiqua" w:cs="Arial"/>
                <w:vertAlign w:val="superscript"/>
              </w:rPr>
              <w:t>4</w:t>
            </w:r>
            <w:r w:rsidR="00DF1B50" w:rsidRPr="000273B1">
              <w:rPr>
                <w:rFonts w:ascii="Book Antiqua" w:hAnsi="Book Antiqua" w:cs="Arial"/>
                <w:vertAlign w:val="superscript"/>
              </w:rPr>
              <w:t>,</w:t>
            </w:r>
            <w:r w:rsidR="00703F9B" w:rsidRPr="000273B1">
              <w:rPr>
                <w:rFonts w:ascii="Book Antiqua" w:hAnsi="Book Antiqua" w:cs="Arial"/>
                <w:vertAlign w:val="superscript"/>
              </w:rPr>
              <w:t>2</w:t>
            </w:r>
            <w:r w:rsidR="00F66257" w:rsidRPr="000273B1">
              <w:rPr>
                <w:rFonts w:ascii="Book Antiqua" w:hAnsi="Book Antiqua" w:cs="Arial"/>
                <w:vertAlign w:val="superscript"/>
              </w:rPr>
              <w:t>37</w:t>
            </w:r>
            <w:r w:rsidR="00DF1B50" w:rsidRPr="000273B1">
              <w:rPr>
                <w:rFonts w:ascii="Book Antiqua" w:hAnsi="Book Antiqua" w:cs="Arial"/>
                <w:vertAlign w:val="superscript"/>
              </w:rPr>
              <w:t>]</w:t>
            </w:r>
          </w:p>
        </w:tc>
      </w:tr>
      <w:tr w:rsidR="00DF1B50" w:rsidRPr="000273B1" w:rsidTr="00673D77">
        <w:trPr>
          <w:trHeight w:val="900"/>
          <w:jc w:val="center"/>
        </w:trPr>
        <w:tc>
          <w:tcPr>
            <w:tcW w:w="2553" w:type="dxa"/>
            <w:vAlign w:val="center"/>
          </w:tcPr>
          <w:p w:rsidR="00DF1B50" w:rsidRPr="000273B1" w:rsidRDefault="00DF1B50" w:rsidP="003B6C9B">
            <w:pPr>
              <w:spacing w:line="360" w:lineRule="auto"/>
              <w:jc w:val="both"/>
              <w:rPr>
                <w:rFonts w:ascii="Book Antiqua" w:hAnsi="Book Antiqua" w:cs="Arial"/>
              </w:rPr>
            </w:pP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esophageal</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6807" w:type="dxa"/>
            <w:vAlign w:val="center"/>
          </w:tcPr>
          <w:p w:rsidR="00DF1B50" w:rsidRPr="000273B1" w:rsidRDefault="00F726C0"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biomarker for EC progression</w:t>
            </w:r>
            <w:r w:rsidR="00DF1B50" w:rsidRPr="000273B1">
              <w:rPr>
                <w:rFonts w:ascii="Book Antiqua" w:hAnsi="Book Antiqua" w:cs="Arial"/>
                <w:vertAlign w:val="superscript"/>
              </w:rPr>
              <w:t>[2</w:t>
            </w:r>
            <w:r w:rsidR="00703F9B" w:rsidRPr="000273B1">
              <w:rPr>
                <w:rFonts w:ascii="Book Antiqua" w:hAnsi="Book Antiqua" w:cs="Arial"/>
                <w:vertAlign w:val="superscript"/>
              </w:rPr>
              <w:t>3</w:t>
            </w:r>
            <w:r w:rsidR="00F66257" w:rsidRPr="000273B1">
              <w:rPr>
                <w:rFonts w:ascii="Book Antiqua" w:hAnsi="Book Antiqua" w:cs="Arial"/>
                <w:vertAlign w:val="superscript"/>
              </w:rPr>
              <w:t>4</w:t>
            </w:r>
            <w:r w:rsidR="00DF1B50" w:rsidRPr="000273B1">
              <w:rPr>
                <w:rFonts w:ascii="Book Antiqua" w:hAnsi="Book Antiqua" w:cs="Arial"/>
                <w:vertAlign w:val="superscript"/>
              </w:rPr>
              <w:t>,</w:t>
            </w:r>
            <w:r w:rsidR="00703F9B" w:rsidRPr="000273B1">
              <w:rPr>
                <w:rFonts w:ascii="Book Antiqua" w:hAnsi="Book Antiqua" w:cs="Arial"/>
                <w:vertAlign w:val="superscript"/>
              </w:rPr>
              <w:t>2</w:t>
            </w:r>
            <w:r w:rsidR="00F66257" w:rsidRPr="000273B1">
              <w:rPr>
                <w:rFonts w:ascii="Book Antiqua" w:hAnsi="Book Antiqua" w:cs="Arial"/>
                <w:vertAlign w:val="superscript"/>
              </w:rPr>
              <w:t>38</w:t>
            </w:r>
            <w:r w:rsidR="00DF1B50" w:rsidRPr="000273B1">
              <w:rPr>
                <w:rFonts w:ascii="Book Antiqua" w:hAnsi="Book Antiqua" w:cs="Arial"/>
                <w:vertAlign w:val="superscript"/>
              </w:rPr>
              <w:t>]</w:t>
            </w:r>
          </w:p>
        </w:tc>
      </w:tr>
      <w:tr w:rsidR="00DF1B50" w:rsidRPr="000273B1" w:rsidTr="00673D77">
        <w:trPr>
          <w:trHeight w:val="450"/>
          <w:jc w:val="center"/>
        </w:trPr>
        <w:tc>
          <w:tcPr>
            <w:tcW w:w="2553" w:type="dxa"/>
            <w:vAlign w:val="center"/>
          </w:tcPr>
          <w:p w:rsidR="00DF1B50" w:rsidRPr="000273B1" w:rsidRDefault="00DF1B50" w:rsidP="003B6C9B">
            <w:pPr>
              <w:spacing w:line="360" w:lineRule="auto"/>
              <w:jc w:val="both"/>
              <w:rPr>
                <w:rFonts w:ascii="Book Antiqua" w:hAnsi="Book Antiqua" w:cs="Arial"/>
              </w:rPr>
            </w:pPr>
          </w:p>
        </w:tc>
        <w:tc>
          <w:tcPr>
            <w:tcW w:w="199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198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6807" w:type="dxa"/>
            <w:vAlign w:val="center"/>
          </w:tcPr>
          <w:p w:rsidR="00DF1B50" w:rsidRPr="000273B1" w:rsidRDefault="00F726C0"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[2</w:t>
            </w:r>
            <w:r w:rsidR="00703F9B" w:rsidRPr="000273B1">
              <w:rPr>
                <w:rFonts w:ascii="Book Antiqua" w:hAnsi="Book Antiqua" w:cs="Arial"/>
                <w:vertAlign w:val="superscript"/>
              </w:rPr>
              <w:t>3</w:t>
            </w:r>
            <w:r w:rsidR="00F66257" w:rsidRPr="000273B1">
              <w:rPr>
                <w:rFonts w:ascii="Book Antiqua" w:hAnsi="Book Antiqua" w:cs="Arial"/>
                <w:vertAlign w:val="superscript"/>
              </w:rPr>
              <w:t>4</w:t>
            </w:r>
            <w:r w:rsidR="00DF1B50" w:rsidRPr="000273B1">
              <w:rPr>
                <w:rFonts w:ascii="Book Antiqua" w:hAnsi="Book Antiqua" w:cs="Arial"/>
                <w:vertAlign w:val="superscript"/>
              </w:rPr>
              <w:t>,</w:t>
            </w:r>
            <w:r w:rsidR="00703F9B" w:rsidRPr="000273B1">
              <w:rPr>
                <w:rFonts w:ascii="Book Antiqua" w:hAnsi="Book Antiqua" w:cs="Arial"/>
                <w:vertAlign w:val="superscript"/>
              </w:rPr>
              <w:t>2</w:t>
            </w:r>
            <w:r w:rsidR="00F66257" w:rsidRPr="000273B1">
              <w:rPr>
                <w:rFonts w:ascii="Book Antiqua" w:hAnsi="Book Antiqua" w:cs="Arial"/>
                <w:vertAlign w:val="superscript"/>
              </w:rPr>
              <w:t>39</w:t>
            </w:r>
            <w:r w:rsidR="00DF1B50" w:rsidRPr="000273B1">
              <w:rPr>
                <w:rFonts w:ascii="Book Antiqua" w:hAnsi="Book Antiqua" w:cs="Arial"/>
                <w:vertAlign w:val="superscript"/>
              </w:rPr>
              <w:t>]</w:t>
            </w:r>
          </w:p>
        </w:tc>
      </w:tr>
      <w:tr w:rsidR="00DF1B50" w:rsidRPr="000273B1" w:rsidTr="00673D77">
        <w:trPr>
          <w:trHeight w:val="890"/>
          <w:jc w:val="center"/>
        </w:trPr>
        <w:tc>
          <w:tcPr>
            <w:tcW w:w="2553" w:type="dxa"/>
            <w:tcBorders>
              <w:bottom w:val="single" w:sz="4" w:space="0" w:color="auto"/>
            </w:tcBorders>
            <w:vAlign w:val="center"/>
          </w:tcPr>
          <w:p w:rsidR="00DF1B50" w:rsidRPr="000273B1" w:rsidRDefault="00DF1B50" w:rsidP="003B6C9B">
            <w:pPr>
              <w:spacing w:line="360" w:lineRule="auto"/>
              <w:jc w:val="both"/>
              <w:rPr>
                <w:rFonts w:ascii="Book Antiqua" w:hAnsi="Book Antiqua" w:cs="Arial"/>
              </w:rPr>
            </w:pPr>
          </w:p>
        </w:tc>
        <w:tc>
          <w:tcPr>
            <w:tcW w:w="1996" w:type="dxa"/>
            <w:tcBorders>
              <w:bottom w:val="single" w:sz="4" w:space="0" w:color="auto"/>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GI stromal (GIST)</w:t>
            </w:r>
          </w:p>
        </w:tc>
        <w:tc>
          <w:tcPr>
            <w:tcW w:w="1988" w:type="dxa"/>
            <w:tcBorders>
              <w:bottom w:val="single" w:sz="4" w:space="0" w:color="auto"/>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6807" w:type="dxa"/>
            <w:tcBorders>
              <w:bottom w:val="single" w:sz="4" w:space="0" w:color="auto"/>
            </w:tcBorders>
            <w:vAlign w:val="center"/>
          </w:tcPr>
          <w:p w:rsidR="00DF1B50" w:rsidRPr="000273B1" w:rsidRDefault="00F726C0"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used as a diagnostic biomarker; associated with negative regulation of IGFBP5</w:t>
            </w:r>
            <w:r w:rsidR="00DF1B50" w:rsidRPr="000273B1">
              <w:rPr>
                <w:rFonts w:ascii="Book Antiqua" w:hAnsi="Book Antiqua" w:cs="Arial"/>
                <w:vertAlign w:val="superscript"/>
              </w:rPr>
              <w:t>[</w:t>
            </w:r>
            <w:r w:rsidR="00703F9B" w:rsidRPr="000273B1">
              <w:rPr>
                <w:rFonts w:ascii="Book Antiqua" w:hAnsi="Book Antiqua" w:cs="Arial"/>
                <w:vertAlign w:val="superscript"/>
              </w:rPr>
              <w:t>24</w:t>
            </w:r>
            <w:r w:rsidR="00F66257" w:rsidRPr="000273B1">
              <w:rPr>
                <w:rFonts w:ascii="Book Antiqua" w:hAnsi="Book Antiqua" w:cs="Arial"/>
                <w:vertAlign w:val="superscript"/>
              </w:rPr>
              <w:t>0</w:t>
            </w:r>
            <w:r w:rsidR="00703F9B" w:rsidRPr="000273B1">
              <w:rPr>
                <w:rFonts w:ascii="Book Antiqua" w:hAnsi="Book Antiqua" w:cs="Arial"/>
                <w:vertAlign w:val="superscript"/>
              </w:rPr>
              <w:t>-24</w:t>
            </w:r>
            <w:r w:rsidR="00F66257" w:rsidRPr="000273B1">
              <w:rPr>
                <w:rFonts w:ascii="Book Antiqua" w:hAnsi="Book Antiqua" w:cs="Arial"/>
                <w:vertAlign w:val="superscript"/>
              </w:rPr>
              <w:t>2</w:t>
            </w:r>
            <w:r w:rsidR="00DF1B50" w:rsidRPr="000273B1">
              <w:rPr>
                <w:rFonts w:ascii="Book Antiqua" w:hAnsi="Book Antiqua" w:cs="Arial"/>
                <w:vertAlign w:val="superscript"/>
              </w:rPr>
              <w:t>]</w:t>
            </w:r>
          </w:p>
        </w:tc>
      </w:tr>
    </w:tbl>
    <w:p w:rsidR="00DF1B50" w:rsidRPr="000273B1" w:rsidRDefault="00044420" w:rsidP="003B6C9B">
      <w:pPr>
        <w:spacing w:line="360" w:lineRule="auto"/>
        <w:jc w:val="both"/>
        <w:rPr>
          <w:rFonts w:ascii="Book Antiqua" w:hAnsi="Book Antiqua" w:cs="Arial"/>
        </w:rPr>
      </w:pPr>
      <w:r w:rsidRPr="000273B1">
        <w:rPr>
          <w:rFonts w:ascii="Book Antiqua" w:hAnsi="Book Antiqua" w:cs="Arial"/>
        </w:rPr>
        <w:t>CRC</w:t>
      </w:r>
      <w:r w:rsidR="00F726C0" w:rsidRPr="000273B1">
        <w:rPr>
          <w:rFonts w:ascii="Book Antiqua" w:hAnsi="Book Antiqua" w:cs="Arial"/>
        </w:rPr>
        <w:t>: C</w:t>
      </w:r>
      <w:r w:rsidRPr="000273B1">
        <w:rPr>
          <w:rFonts w:ascii="Book Antiqua" w:hAnsi="Book Antiqua" w:cs="Arial"/>
        </w:rPr>
        <w:t>olorectal cancer; PC</w:t>
      </w:r>
      <w:r w:rsidR="00F726C0" w:rsidRPr="000273B1">
        <w:rPr>
          <w:rFonts w:ascii="Book Antiqua" w:hAnsi="Book Antiqua" w:cs="Arial"/>
        </w:rPr>
        <w:t>: P</w:t>
      </w:r>
      <w:r w:rsidRPr="000273B1">
        <w:rPr>
          <w:rFonts w:ascii="Book Antiqua" w:hAnsi="Book Antiqua" w:cs="Arial"/>
        </w:rPr>
        <w:t>ancreatic cancer; GC</w:t>
      </w:r>
      <w:r w:rsidR="00F726C0" w:rsidRPr="000273B1">
        <w:rPr>
          <w:rFonts w:ascii="Book Antiqua" w:hAnsi="Book Antiqua" w:cs="Arial"/>
        </w:rPr>
        <w:t>: G</w:t>
      </w:r>
      <w:r w:rsidRPr="000273B1">
        <w:rPr>
          <w:rFonts w:ascii="Book Antiqua" w:hAnsi="Book Antiqua" w:cs="Arial"/>
        </w:rPr>
        <w:t>astric cancer; GBC</w:t>
      </w:r>
      <w:r w:rsidR="00F726C0" w:rsidRPr="000273B1">
        <w:rPr>
          <w:rFonts w:ascii="Book Antiqua" w:hAnsi="Book Antiqua" w:cs="Arial"/>
        </w:rPr>
        <w:t>:</w:t>
      </w:r>
      <w:r w:rsidRPr="000273B1">
        <w:rPr>
          <w:rFonts w:ascii="Book Antiqua" w:hAnsi="Book Antiqua" w:cs="Arial"/>
        </w:rPr>
        <w:t xml:space="preserve"> </w:t>
      </w:r>
      <w:r w:rsidR="00F726C0" w:rsidRPr="000273B1">
        <w:rPr>
          <w:rFonts w:ascii="Book Antiqua" w:hAnsi="Book Antiqua" w:cs="Arial"/>
        </w:rPr>
        <w:t>G</w:t>
      </w:r>
      <w:r w:rsidRPr="000273B1">
        <w:rPr>
          <w:rFonts w:ascii="Book Antiqua" w:hAnsi="Book Antiqua" w:cs="Arial"/>
        </w:rPr>
        <w:t>all bladder cancer; EMT</w:t>
      </w:r>
      <w:r w:rsidR="00F726C0" w:rsidRPr="000273B1">
        <w:rPr>
          <w:rFonts w:ascii="Book Antiqua" w:hAnsi="Book Antiqua" w:cs="Arial"/>
        </w:rPr>
        <w:t>:</w:t>
      </w:r>
      <w:r w:rsidRPr="000273B1">
        <w:rPr>
          <w:rFonts w:ascii="Book Antiqua" w:hAnsi="Book Antiqua" w:cs="Arial"/>
        </w:rPr>
        <w:t xml:space="preserve"> </w:t>
      </w:r>
      <w:r w:rsidR="00F726C0" w:rsidRPr="000273B1">
        <w:rPr>
          <w:rFonts w:ascii="Book Antiqua" w:hAnsi="Book Antiqua" w:cs="Arial"/>
        </w:rPr>
        <w:t>E</w:t>
      </w:r>
      <w:r w:rsidRPr="000273B1">
        <w:rPr>
          <w:rFonts w:ascii="Book Antiqua" w:hAnsi="Book Antiqua" w:cs="Arial"/>
        </w:rPr>
        <w:t>pithelial to mesenchymal transition; EC</w:t>
      </w:r>
      <w:r w:rsidR="00F726C0" w:rsidRPr="000273B1">
        <w:rPr>
          <w:rFonts w:ascii="Book Antiqua" w:hAnsi="Book Antiqua" w:cs="Arial"/>
        </w:rPr>
        <w:t>: E</w:t>
      </w:r>
      <w:r w:rsidRPr="000273B1">
        <w:rPr>
          <w:rFonts w:ascii="Book Antiqua" w:hAnsi="Book Antiqua" w:cs="Arial"/>
        </w:rPr>
        <w:t>sophageal cancer</w:t>
      </w:r>
      <w:r w:rsidR="00F726C0" w:rsidRPr="000273B1">
        <w:rPr>
          <w:rFonts w:ascii="Book Antiqua" w:hAnsi="Book Antiqua" w:cs="Arial"/>
        </w:rPr>
        <w:t xml:space="preserve">; </w:t>
      </w:r>
      <w:r w:rsidR="00673D77" w:rsidRPr="000273B1">
        <w:rPr>
          <w:rFonts w:ascii="Book Antiqua" w:hAnsi="Book Antiqua" w:cs="Arial"/>
        </w:rPr>
        <w:t>GIST: Gastrointestinal stromal tumors;</w:t>
      </w:r>
      <w:r w:rsidR="00673D77" w:rsidRPr="000273B1">
        <w:rPr>
          <w:rFonts w:ascii="Book Antiqua" w:hAnsi="Book Antiqua" w:cs="Arial" w:hint="eastAsia"/>
          <w:lang w:eastAsia="zh-CN"/>
        </w:rPr>
        <w:t xml:space="preserve"> </w:t>
      </w:r>
      <w:r w:rsidR="00673D77" w:rsidRPr="000273B1">
        <w:rPr>
          <w:rFonts w:ascii="Book Antiqua" w:hAnsi="Book Antiqua" w:cs="Arial"/>
        </w:rPr>
        <w:t xml:space="preserve">CF: </w:t>
      </w:r>
      <w:r w:rsidR="00673D77" w:rsidRPr="000273B1">
        <w:rPr>
          <w:rFonts w:ascii="Book Antiqua" w:hAnsi="Book Antiqua" w:cs="Arial"/>
          <w:bCs/>
        </w:rPr>
        <w:t>Cystic fibrosis.</w:t>
      </w:r>
    </w:p>
    <w:p w:rsidR="009511D5" w:rsidRPr="000273B1" w:rsidRDefault="009511D5">
      <w:pPr>
        <w:rPr>
          <w:rFonts w:ascii="Book Antiqua" w:hAnsi="Book Antiqua" w:cs="Arial"/>
        </w:rPr>
      </w:pPr>
      <w:r w:rsidRPr="000273B1">
        <w:rPr>
          <w:rFonts w:ascii="Book Antiqua" w:hAnsi="Book Antiqua" w:cs="Arial"/>
        </w:rPr>
        <w:br w:type="page"/>
      </w:r>
    </w:p>
    <w:p w:rsidR="009511D5" w:rsidRPr="000273B1" w:rsidRDefault="00B5638D" w:rsidP="003B6C9B">
      <w:pPr>
        <w:spacing w:line="360" w:lineRule="auto"/>
        <w:jc w:val="both"/>
        <w:rPr>
          <w:rFonts w:ascii="Book Antiqua" w:hAnsi="Book Antiqua" w:cs="Arial"/>
        </w:rPr>
      </w:pPr>
      <w:r w:rsidRPr="000273B1">
        <w:rPr>
          <w:rFonts w:ascii="Book Antiqua" w:hAnsi="Book Antiqua" w:cs="Arial"/>
          <w:b/>
        </w:rPr>
        <w:lastRenderedPageBreak/>
        <w:t>Table 3 Calcium channels</w:t>
      </w:r>
    </w:p>
    <w:tbl>
      <w:tblPr>
        <w:tblStyle w:val="GridTable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1794"/>
        <w:gridCol w:w="1673"/>
        <w:gridCol w:w="7017"/>
      </w:tblGrid>
      <w:tr w:rsidR="00DF1B50" w:rsidRPr="000273B1" w:rsidTr="00B5638D">
        <w:trPr>
          <w:trHeight w:val="451"/>
          <w:jc w:val="center"/>
        </w:trPr>
        <w:tc>
          <w:tcPr>
            <w:tcW w:w="2458" w:type="dxa"/>
            <w:tcBorders>
              <w:top w:val="single" w:sz="4" w:space="0" w:color="000000" w:themeColor="text1"/>
              <w:bottom w:val="single" w:sz="4" w:space="0" w:color="000000" w:themeColor="text1"/>
            </w:tcBorders>
            <w:vAlign w:val="center"/>
          </w:tcPr>
          <w:p w:rsidR="00DF1B50" w:rsidRPr="000273B1" w:rsidRDefault="00B5638D" w:rsidP="003B6C9B">
            <w:pPr>
              <w:spacing w:line="360" w:lineRule="auto"/>
              <w:jc w:val="both"/>
              <w:rPr>
                <w:rFonts w:ascii="Book Antiqua" w:hAnsi="Book Antiqua" w:cs="Arial"/>
                <w:b/>
                <w:bCs/>
              </w:rPr>
            </w:pPr>
            <w:r w:rsidRPr="000273B1">
              <w:rPr>
                <w:rFonts w:ascii="Book Antiqua" w:hAnsi="Book Antiqua" w:cs="Arial"/>
                <w:b/>
                <w:bCs/>
              </w:rPr>
              <w:t>G</w:t>
            </w:r>
            <w:r w:rsidR="00DF1B50" w:rsidRPr="000273B1">
              <w:rPr>
                <w:rFonts w:ascii="Book Antiqua" w:hAnsi="Book Antiqua" w:cs="Arial"/>
                <w:b/>
                <w:bCs/>
              </w:rPr>
              <w:t>ene name (s)</w:t>
            </w:r>
          </w:p>
        </w:tc>
        <w:tc>
          <w:tcPr>
            <w:tcW w:w="1794" w:type="dxa"/>
            <w:tcBorders>
              <w:top w:val="single" w:sz="4" w:space="0" w:color="000000" w:themeColor="text1"/>
              <w:bottom w:val="single" w:sz="4" w:space="0" w:color="000000" w:themeColor="text1"/>
            </w:tcBorders>
            <w:vAlign w:val="center"/>
          </w:tcPr>
          <w:p w:rsidR="00DF1B50" w:rsidRPr="000273B1" w:rsidRDefault="00B5638D" w:rsidP="003B6C9B">
            <w:pPr>
              <w:spacing w:line="360" w:lineRule="auto"/>
              <w:jc w:val="both"/>
              <w:rPr>
                <w:rFonts w:ascii="Book Antiqua" w:hAnsi="Book Antiqua" w:cs="Arial"/>
                <w:b/>
                <w:bCs/>
              </w:rPr>
            </w:pPr>
            <w:r w:rsidRPr="000273B1">
              <w:rPr>
                <w:rFonts w:ascii="Book Antiqua" w:hAnsi="Book Antiqua" w:cs="Arial"/>
                <w:b/>
                <w:bCs/>
              </w:rPr>
              <w:t>C</w:t>
            </w:r>
            <w:r w:rsidR="00DF1B50" w:rsidRPr="000273B1">
              <w:rPr>
                <w:rFonts w:ascii="Book Antiqua" w:hAnsi="Book Antiqua" w:cs="Arial"/>
                <w:b/>
                <w:bCs/>
              </w:rPr>
              <w:t>ancer</w:t>
            </w:r>
          </w:p>
        </w:tc>
        <w:tc>
          <w:tcPr>
            <w:tcW w:w="1673" w:type="dxa"/>
            <w:tcBorders>
              <w:top w:val="single" w:sz="4" w:space="0" w:color="000000" w:themeColor="text1"/>
              <w:bottom w:val="single" w:sz="4" w:space="0" w:color="000000" w:themeColor="text1"/>
            </w:tcBorders>
            <w:vAlign w:val="center"/>
          </w:tcPr>
          <w:p w:rsidR="00DF1B50" w:rsidRPr="000273B1" w:rsidRDefault="00B5638D" w:rsidP="003B6C9B">
            <w:pPr>
              <w:spacing w:line="360" w:lineRule="auto"/>
              <w:jc w:val="both"/>
              <w:rPr>
                <w:rFonts w:ascii="Book Antiqua" w:hAnsi="Book Antiqua" w:cs="Arial"/>
                <w:b/>
                <w:bCs/>
              </w:rPr>
            </w:pPr>
            <w:r w:rsidRPr="000273B1">
              <w:rPr>
                <w:rFonts w:ascii="Book Antiqua" w:hAnsi="Book Antiqua" w:cs="Arial"/>
                <w:b/>
                <w:bCs/>
              </w:rPr>
              <w:t>R</w:t>
            </w:r>
            <w:r w:rsidR="00DF1B50" w:rsidRPr="000273B1">
              <w:rPr>
                <w:rFonts w:ascii="Book Antiqua" w:hAnsi="Book Antiqua" w:cs="Arial"/>
                <w:b/>
                <w:bCs/>
              </w:rPr>
              <w:t>ole</w:t>
            </w:r>
          </w:p>
        </w:tc>
        <w:tc>
          <w:tcPr>
            <w:tcW w:w="7017" w:type="dxa"/>
            <w:tcBorders>
              <w:top w:val="single" w:sz="4" w:space="0" w:color="000000" w:themeColor="text1"/>
              <w:bottom w:val="single" w:sz="4" w:space="0" w:color="000000" w:themeColor="text1"/>
            </w:tcBorders>
            <w:vAlign w:val="center"/>
          </w:tcPr>
          <w:p w:rsidR="00DF1B50" w:rsidRPr="000273B1" w:rsidRDefault="00B5638D" w:rsidP="003B6C9B">
            <w:pPr>
              <w:spacing w:line="360" w:lineRule="auto"/>
              <w:jc w:val="both"/>
              <w:rPr>
                <w:rFonts w:ascii="Book Antiqua" w:hAnsi="Book Antiqua" w:cs="Arial"/>
                <w:b/>
                <w:bCs/>
              </w:rPr>
            </w:pPr>
            <w:r w:rsidRPr="000273B1">
              <w:rPr>
                <w:rFonts w:ascii="Book Antiqua" w:hAnsi="Book Antiqua" w:cs="Arial"/>
                <w:b/>
                <w:bCs/>
              </w:rPr>
              <w:t>F</w:t>
            </w:r>
            <w:r w:rsidR="00DF1B50" w:rsidRPr="000273B1">
              <w:rPr>
                <w:rFonts w:ascii="Book Antiqua" w:hAnsi="Book Antiqua" w:cs="Arial"/>
                <w:b/>
                <w:bCs/>
              </w:rPr>
              <w:t>unctional activity</w:t>
            </w:r>
          </w:p>
        </w:tc>
      </w:tr>
      <w:tr w:rsidR="00DF1B50" w:rsidRPr="000273B1" w:rsidTr="00B5638D">
        <w:trPr>
          <w:trHeight w:val="441"/>
          <w:jc w:val="center"/>
        </w:trPr>
        <w:tc>
          <w:tcPr>
            <w:tcW w:w="2458" w:type="dxa"/>
            <w:tcBorders>
              <w:top w:val="single" w:sz="4" w:space="0" w:color="000000" w:themeColor="text1"/>
            </w:tcBorders>
            <w:vAlign w:val="center"/>
          </w:tcPr>
          <w:p w:rsidR="00DF1B50" w:rsidRPr="000273B1" w:rsidRDefault="00DF1B50" w:rsidP="003B6C9B">
            <w:pPr>
              <w:spacing w:line="360" w:lineRule="auto"/>
              <w:jc w:val="both"/>
              <w:rPr>
                <w:rFonts w:ascii="Book Antiqua" w:hAnsi="Book Antiqua" w:cs="Arial"/>
                <w:i/>
              </w:rPr>
            </w:pPr>
            <w:r w:rsidRPr="000273B1">
              <w:rPr>
                <w:rFonts w:ascii="Book Antiqua" w:hAnsi="Book Antiqua" w:cs="Arial"/>
                <w:i/>
              </w:rPr>
              <w:t>TRPC1</w:t>
            </w:r>
          </w:p>
        </w:tc>
        <w:tc>
          <w:tcPr>
            <w:tcW w:w="1794" w:type="dxa"/>
            <w:tcBorders>
              <w:top w:val="single" w:sz="4" w:space="0" w:color="000000" w:themeColor="text1"/>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673" w:type="dxa"/>
            <w:tcBorders>
              <w:top w:val="single" w:sz="4" w:space="0" w:color="000000" w:themeColor="text1"/>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tcBorders>
              <w:top w:val="single" w:sz="4" w:space="0" w:color="000000" w:themeColor="text1"/>
            </w:tcBorders>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promotes metastasis</w:t>
            </w:r>
            <w:r w:rsidR="00DF1B50" w:rsidRPr="000273B1">
              <w:rPr>
                <w:rFonts w:ascii="Book Antiqua" w:hAnsi="Book Antiqua" w:cs="Arial"/>
                <w:vertAlign w:val="superscript"/>
              </w:rPr>
              <w:t>[5,2</w:t>
            </w:r>
            <w:r w:rsidR="00703F9B" w:rsidRPr="000273B1">
              <w:rPr>
                <w:rFonts w:ascii="Book Antiqua" w:hAnsi="Book Antiqua" w:cs="Arial"/>
                <w:vertAlign w:val="superscript"/>
              </w:rPr>
              <w:t>5</w:t>
            </w:r>
            <w:r w:rsidR="00F66257" w:rsidRPr="000273B1">
              <w:rPr>
                <w:rFonts w:ascii="Book Antiqua" w:hAnsi="Book Antiqua" w:cs="Arial"/>
                <w:vertAlign w:val="superscript"/>
              </w:rPr>
              <w:t>6</w:t>
            </w:r>
            <w:r w:rsidR="00DF1B50" w:rsidRPr="000273B1">
              <w:rPr>
                <w:rFonts w:ascii="Book Antiqua" w:hAnsi="Book Antiqua" w:cs="Arial"/>
                <w:vertAlign w:val="superscript"/>
              </w:rPr>
              <w:t>,2</w:t>
            </w:r>
            <w:r w:rsidR="00703F9B" w:rsidRPr="000273B1">
              <w:rPr>
                <w:rFonts w:ascii="Book Antiqua" w:hAnsi="Book Antiqua" w:cs="Arial"/>
                <w:vertAlign w:val="superscript"/>
              </w:rPr>
              <w:t>7</w:t>
            </w:r>
            <w:r w:rsidR="00F66257" w:rsidRPr="000273B1">
              <w:rPr>
                <w:rFonts w:ascii="Book Antiqua" w:hAnsi="Book Antiqua" w:cs="Arial"/>
                <w:vertAlign w:val="superscript"/>
              </w:rPr>
              <w:t>4</w:t>
            </w:r>
            <w:r w:rsidR="00DF1B50" w:rsidRPr="000273B1">
              <w:rPr>
                <w:rFonts w:ascii="Book Antiqua" w:hAnsi="Book Antiqua" w:cs="Arial"/>
                <w:vertAlign w:val="superscript"/>
              </w:rPr>
              <w:t>]</w:t>
            </w:r>
          </w:p>
        </w:tc>
      </w:tr>
      <w:tr w:rsidR="00DF1B50" w:rsidRPr="000273B1" w:rsidTr="00B5638D">
        <w:trPr>
          <w:trHeight w:val="451"/>
          <w:jc w:val="center"/>
        </w:trPr>
        <w:tc>
          <w:tcPr>
            <w:tcW w:w="2458" w:type="dxa"/>
            <w:vAlign w:val="center"/>
          </w:tcPr>
          <w:p w:rsidR="00DF1B50" w:rsidRPr="000273B1" w:rsidRDefault="00DF1B50" w:rsidP="003B6C9B">
            <w:pPr>
              <w:spacing w:line="360" w:lineRule="auto"/>
              <w:jc w:val="both"/>
              <w:rPr>
                <w:rFonts w:ascii="Book Antiqua" w:hAnsi="Book Antiqua" w:cs="Arial"/>
              </w:rPr>
            </w:pP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esophageal</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[2</w:t>
            </w:r>
            <w:r w:rsidR="00703F9B" w:rsidRPr="000273B1">
              <w:rPr>
                <w:rFonts w:ascii="Book Antiqua" w:hAnsi="Book Antiqua" w:cs="Arial"/>
                <w:vertAlign w:val="superscript"/>
              </w:rPr>
              <w:t>7</w:t>
            </w:r>
            <w:r w:rsidR="00F66257" w:rsidRPr="000273B1">
              <w:rPr>
                <w:rFonts w:ascii="Book Antiqua" w:hAnsi="Book Antiqua" w:cs="Arial"/>
                <w:vertAlign w:val="superscript"/>
              </w:rPr>
              <w:t>5</w:t>
            </w:r>
            <w:r w:rsidR="00DF1B50" w:rsidRPr="000273B1">
              <w:rPr>
                <w:rFonts w:ascii="Book Antiqua" w:hAnsi="Book Antiqua" w:cs="Arial"/>
                <w:vertAlign w:val="superscript"/>
              </w:rPr>
              <w:t>]</w:t>
            </w:r>
          </w:p>
        </w:tc>
      </w:tr>
      <w:tr w:rsidR="00DF1B50" w:rsidRPr="000273B1" w:rsidTr="00B5638D">
        <w:trPr>
          <w:trHeight w:val="451"/>
          <w:jc w:val="center"/>
        </w:trPr>
        <w:tc>
          <w:tcPr>
            <w:tcW w:w="2458" w:type="dxa"/>
            <w:vAlign w:val="center"/>
          </w:tcPr>
          <w:p w:rsidR="00DF1B50" w:rsidRPr="000273B1" w:rsidRDefault="00DF1B50" w:rsidP="003B6C9B">
            <w:pPr>
              <w:spacing w:line="360" w:lineRule="auto"/>
              <w:jc w:val="both"/>
              <w:rPr>
                <w:rFonts w:ascii="Book Antiqua" w:hAnsi="Book Antiqua" w:cs="Arial"/>
              </w:rPr>
            </w:pP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[2</w:t>
            </w:r>
            <w:r w:rsidR="00703F9B" w:rsidRPr="000273B1">
              <w:rPr>
                <w:rFonts w:ascii="Book Antiqua" w:hAnsi="Book Antiqua" w:cs="Arial"/>
                <w:vertAlign w:val="superscript"/>
              </w:rPr>
              <w:t>7</w:t>
            </w:r>
            <w:r w:rsidR="00F66257" w:rsidRPr="000273B1">
              <w:rPr>
                <w:rFonts w:ascii="Book Antiqua" w:hAnsi="Book Antiqua" w:cs="Arial"/>
                <w:vertAlign w:val="superscript"/>
              </w:rPr>
              <w:t>6</w:t>
            </w:r>
            <w:r w:rsidR="00DF1B50" w:rsidRPr="000273B1">
              <w:rPr>
                <w:rFonts w:ascii="Book Antiqua" w:hAnsi="Book Antiqua" w:cs="Arial"/>
                <w:vertAlign w:val="superscript"/>
              </w:rPr>
              <w:t>]</w:t>
            </w:r>
          </w:p>
        </w:tc>
      </w:tr>
      <w:tr w:rsidR="00DF1B50" w:rsidRPr="000273B1" w:rsidTr="00B5638D">
        <w:trPr>
          <w:trHeight w:val="451"/>
          <w:jc w:val="center"/>
        </w:trPr>
        <w:tc>
          <w:tcPr>
            <w:tcW w:w="2458" w:type="dxa"/>
            <w:vAlign w:val="center"/>
          </w:tcPr>
          <w:p w:rsidR="00DF1B50" w:rsidRPr="000273B1" w:rsidRDefault="00DF1B50" w:rsidP="003B6C9B">
            <w:pPr>
              <w:spacing w:line="360" w:lineRule="auto"/>
              <w:jc w:val="both"/>
              <w:rPr>
                <w:rFonts w:ascii="Book Antiqua" w:hAnsi="Book Antiqua" w:cs="Arial"/>
              </w:rPr>
            </w:pP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hepatocellular</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[2</w:t>
            </w:r>
            <w:r w:rsidR="00F66257" w:rsidRPr="000273B1">
              <w:rPr>
                <w:rFonts w:ascii="Book Antiqua" w:hAnsi="Book Antiqua" w:cs="Arial"/>
                <w:vertAlign w:val="superscript"/>
              </w:rPr>
              <w:t>49</w:t>
            </w:r>
            <w:r w:rsidR="00DF1B50" w:rsidRPr="000273B1">
              <w:rPr>
                <w:rFonts w:ascii="Book Antiqua" w:hAnsi="Book Antiqua" w:cs="Arial"/>
                <w:vertAlign w:val="superscript"/>
              </w:rPr>
              <w:t>]</w:t>
            </w:r>
          </w:p>
        </w:tc>
      </w:tr>
      <w:tr w:rsidR="00DF1B50" w:rsidRPr="000273B1" w:rsidTr="00B5638D">
        <w:trPr>
          <w:trHeight w:val="1343"/>
          <w:jc w:val="center"/>
        </w:trPr>
        <w:tc>
          <w:tcPr>
            <w:tcW w:w="2458" w:type="dxa"/>
            <w:vAlign w:val="center"/>
          </w:tcPr>
          <w:p w:rsidR="00DF1B50" w:rsidRPr="000273B1" w:rsidRDefault="00DF1B50" w:rsidP="003B6C9B">
            <w:pPr>
              <w:spacing w:line="360" w:lineRule="auto"/>
              <w:jc w:val="both"/>
              <w:rPr>
                <w:rFonts w:ascii="Book Antiqua" w:hAnsi="Book Antiqua" w:cs="Arial"/>
                <w:i/>
              </w:rPr>
            </w:pPr>
            <w:r w:rsidRPr="000273B1">
              <w:rPr>
                <w:rFonts w:ascii="Book Antiqua" w:hAnsi="Book Antiqua" w:cs="Arial"/>
                <w:i/>
              </w:rPr>
              <w:t>TRPC6</w:t>
            </w: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esophageal</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necessary for Ca</w:t>
            </w:r>
            <w:r w:rsidR="00DF1B50" w:rsidRPr="000273B1">
              <w:rPr>
                <w:rFonts w:ascii="Book Antiqua" w:hAnsi="Book Antiqua" w:cs="Arial"/>
                <w:vertAlign w:val="superscript"/>
              </w:rPr>
              <w:t>2+</w:t>
            </w:r>
            <w:r w:rsidR="00DF1B50" w:rsidRPr="000273B1">
              <w:rPr>
                <w:rFonts w:ascii="Book Antiqua" w:hAnsi="Book Antiqua" w:cs="Arial"/>
              </w:rPr>
              <w:t xml:space="preserve"> increase to promote G2 progression; associated with tumor stage </w:t>
            </w:r>
            <w:r w:rsidRPr="000273B1">
              <w:rPr>
                <w:rFonts w:ascii="Book Antiqua" w:hAnsi="Book Antiqua" w:cs="Arial"/>
              </w:rPr>
              <w:t>and</w:t>
            </w:r>
            <w:r w:rsidR="00DF1B50" w:rsidRPr="000273B1">
              <w:rPr>
                <w:rFonts w:ascii="Book Antiqua" w:hAnsi="Book Antiqua" w:cs="Arial"/>
              </w:rPr>
              <w:t xml:space="preserve"> poor prognosis</w:t>
            </w:r>
            <w:r w:rsidR="00DF1B50" w:rsidRPr="000273B1">
              <w:rPr>
                <w:rFonts w:ascii="Book Antiqua" w:hAnsi="Book Antiqua" w:cs="Arial"/>
                <w:vertAlign w:val="superscript"/>
              </w:rPr>
              <w:t>[2</w:t>
            </w:r>
            <w:r w:rsidR="00F66257" w:rsidRPr="000273B1">
              <w:rPr>
                <w:rFonts w:ascii="Book Antiqua" w:hAnsi="Book Antiqua" w:cs="Arial"/>
                <w:vertAlign w:val="superscript"/>
              </w:rPr>
              <w:t>76</w:t>
            </w:r>
            <w:r w:rsidRPr="000273B1">
              <w:rPr>
                <w:rFonts w:ascii="Book Antiqua" w:hAnsi="Book Antiqua" w:cs="Arial"/>
                <w:vertAlign w:val="superscript"/>
              </w:rPr>
              <w:t>,</w:t>
            </w:r>
            <w:r w:rsidR="00F66257" w:rsidRPr="000273B1">
              <w:rPr>
                <w:rFonts w:ascii="Book Antiqua" w:hAnsi="Book Antiqua" w:cs="Arial"/>
                <w:vertAlign w:val="superscript"/>
              </w:rPr>
              <w:t>277</w:t>
            </w:r>
            <w:r w:rsidR="00DF1B50" w:rsidRPr="000273B1">
              <w:rPr>
                <w:rFonts w:ascii="Book Antiqua" w:hAnsi="Book Antiqua" w:cs="Arial"/>
                <w:vertAlign w:val="superscript"/>
              </w:rPr>
              <w:t>]</w:t>
            </w:r>
          </w:p>
        </w:tc>
      </w:tr>
      <w:tr w:rsidR="00DF1B50" w:rsidRPr="000273B1" w:rsidTr="00B5638D">
        <w:trPr>
          <w:trHeight w:val="451"/>
          <w:jc w:val="center"/>
        </w:trPr>
        <w:tc>
          <w:tcPr>
            <w:tcW w:w="2458" w:type="dxa"/>
            <w:vAlign w:val="center"/>
          </w:tcPr>
          <w:p w:rsidR="00DF1B50" w:rsidRPr="000273B1" w:rsidRDefault="00DF1B50" w:rsidP="003B6C9B">
            <w:pPr>
              <w:spacing w:line="360" w:lineRule="auto"/>
              <w:jc w:val="both"/>
              <w:rPr>
                <w:rFonts w:ascii="Book Antiqua" w:hAnsi="Book Antiqua" w:cs="Arial"/>
              </w:rPr>
            </w:pP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[5</w:t>
            </w:r>
            <w:r w:rsidR="00703F9B" w:rsidRPr="000273B1">
              <w:rPr>
                <w:rFonts w:ascii="Book Antiqua" w:hAnsi="Book Antiqua" w:cs="Arial"/>
                <w:vertAlign w:val="superscript"/>
              </w:rPr>
              <w:t>,2</w:t>
            </w:r>
            <w:r w:rsidR="00F66257" w:rsidRPr="000273B1">
              <w:rPr>
                <w:rFonts w:ascii="Book Antiqua" w:hAnsi="Book Antiqua" w:cs="Arial"/>
                <w:vertAlign w:val="superscript"/>
              </w:rPr>
              <w:t>78</w:t>
            </w:r>
            <w:r w:rsidR="00DF1B50" w:rsidRPr="000273B1">
              <w:rPr>
                <w:rFonts w:ascii="Book Antiqua" w:hAnsi="Book Antiqua" w:cs="Arial"/>
                <w:vertAlign w:val="superscript"/>
              </w:rPr>
              <w:t>]</w:t>
            </w:r>
          </w:p>
        </w:tc>
      </w:tr>
      <w:tr w:rsidR="00DF1B50" w:rsidRPr="000273B1" w:rsidTr="00B5638D">
        <w:trPr>
          <w:trHeight w:val="441"/>
          <w:jc w:val="center"/>
        </w:trPr>
        <w:tc>
          <w:tcPr>
            <w:tcW w:w="2458" w:type="dxa"/>
            <w:vAlign w:val="center"/>
          </w:tcPr>
          <w:p w:rsidR="00DF1B50" w:rsidRPr="000273B1" w:rsidRDefault="00DF1B50" w:rsidP="003B6C9B">
            <w:pPr>
              <w:spacing w:line="360" w:lineRule="auto"/>
              <w:jc w:val="both"/>
              <w:rPr>
                <w:rFonts w:ascii="Book Antiqua" w:hAnsi="Book Antiqua" w:cs="Arial"/>
              </w:rPr>
            </w:pP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hepatocellular</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[4]</w:t>
            </w:r>
          </w:p>
        </w:tc>
      </w:tr>
      <w:tr w:rsidR="00DF1B50" w:rsidRPr="000273B1" w:rsidTr="00B5638D">
        <w:trPr>
          <w:trHeight w:val="451"/>
          <w:jc w:val="center"/>
        </w:trPr>
        <w:tc>
          <w:tcPr>
            <w:tcW w:w="2458" w:type="dxa"/>
            <w:vAlign w:val="center"/>
          </w:tcPr>
          <w:p w:rsidR="00DF1B50" w:rsidRPr="000273B1" w:rsidRDefault="00DF1B50" w:rsidP="003B6C9B">
            <w:pPr>
              <w:spacing w:line="360" w:lineRule="auto"/>
              <w:jc w:val="both"/>
              <w:rPr>
                <w:rFonts w:ascii="Book Antiqua" w:hAnsi="Book Antiqua" w:cs="Arial"/>
                <w:i/>
              </w:rPr>
            </w:pPr>
            <w:r w:rsidRPr="000273B1">
              <w:rPr>
                <w:rFonts w:ascii="Book Antiqua" w:hAnsi="Book Antiqua" w:cs="Arial"/>
                <w:i/>
              </w:rPr>
              <w:t>TRPM2</w:t>
            </w: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[2</w:t>
            </w:r>
            <w:r w:rsidR="00703F9B" w:rsidRPr="000273B1">
              <w:rPr>
                <w:rFonts w:ascii="Book Antiqua" w:hAnsi="Book Antiqua" w:cs="Arial"/>
                <w:vertAlign w:val="superscript"/>
              </w:rPr>
              <w:t>7</w:t>
            </w:r>
            <w:r w:rsidR="00F66257" w:rsidRPr="000273B1">
              <w:rPr>
                <w:rFonts w:ascii="Book Antiqua" w:hAnsi="Book Antiqua" w:cs="Arial"/>
                <w:vertAlign w:val="superscript"/>
              </w:rPr>
              <w:t>0</w:t>
            </w:r>
            <w:r w:rsidR="00DF1B50" w:rsidRPr="000273B1">
              <w:rPr>
                <w:rFonts w:ascii="Book Antiqua" w:hAnsi="Book Antiqua" w:cs="Arial"/>
                <w:vertAlign w:val="superscript"/>
              </w:rPr>
              <w:t>]</w:t>
            </w:r>
          </w:p>
        </w:tc>
      </w:tr>
      <w:tr w:rsidR="00DF1B50" w:rsidRPr="000273B1" w:rsidTr="00B5638D">
        <w:trPr>
          <w:trHeight w:val="902"/>
          <w:jc w:val="center"/>
        </w:trPr>
        <w:tc>
          <w:tcPr>
            <w:tcW w:w="2458" w:type="dxa"/>
            <w:vAlign w:val="center"/>
          </w:tcPr>
          <w:p w:rsidR="00DF1B50" w:rsidRPr="000273B1" w:rsidRDefault="00DF1B50" w:rsidP="003B6C9B">
            <w:pPr>
              <w:spacing w:line="360" w:lineRule="auto"/>
              <w:jc w:val="both"/>
              <w:rPr>
                <w:rFonts w:ascii="Book Antiqua" w:hAnsi="Book Antiqua" w:cs="Arial"/>
              </w:rPr>
            </w:pP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enhanced proliferation, invasion &amp; metastasis</w:t>
            </w:r>
            <w:r w:rsidR="00DF1B50" w:rsidRPr="000273B1">
              <w:rPr>
                <w:rFonts w:ascii="Book Antiqua" w:hAnsi="Book Antiqua" w:cs="Arial"/>
                <w:vertAlign w:val="superscript"/>
              </w:rPr>
              <w:t>[2</w:t>
            </w:r>
            <w:r w:rsidR="00703F9B" w:rsidRPr="000273B1">
              <w:rPr>
                <w:rFonts w:ascii="Book Antiqua" w:hAnsi="Book Antiqua" w:cs="Arial"/>
                <w:vertAlign w:val="superscript"/>
              </w:rPr>
              <w:t>7</w:t>
            </w:r>
            <w:r w:rsidR="00F66257" w:rsidRPr="000273B1">
              <w:rPr>
                <w:rFonts w:ascii="Book Antiqua" w:hAnsi="Book Antiqua" w:cs="Arial"/>
                <w:vertAlign w:val="superscript"/>
              </w:rPr>
              <w:t>2</w:t>
            </w:r>
            <w:r w:rsidRPr="000273B1">
              <w:rPr>
                <w:rFonts w:ascii="Book Antiqua" w:hAnsi="Book Antiqua" w:cs="Arial"/>
                <w:vertAlign w:val="superscript"/>
              </w:rPr>
              <w:t>,</w:t>
            </w:r>
            <w:r w:rsidR="00703F9B" w:rsidRPr="000273B1">
              <w:rPr>
                <w:rFonts w:ascii="Book Antiqua" w:hAnsi="Book Antiqua" w:cs="Arial"/>
                <w:vertAlign w:val="superscript"/>
              </w:rPr>
              <w:t>27</w:t>
            </w:r>
            <w:r w:rsidR="00F66257" w:rsidRPr="000273B1">
              <w:rPr>
                <w:rFonts w:ascii="Book Antiqua" w:hAnsi="Book Antiqua" w:cs="Arial"/>
                <w:vertAlign w:val="superscript"/>
              </w:rPr>
              <w:t>3</w:t>
            </w:r>
            <w:r w:rsidR="00DF1B50" w:rsidRPr="000273B1">
              <w:rPr>
                <w:rFonts w:ascii="Book Antiqua" w:hAnsi="Book Antiqua" w:cs="Arial"/>
                <w:vertAlign w:val="superscript"/>
              </w:rPr>
              <w:t>]</w:t>
            </w:r>
          </w:p>
        </w:tc>
      </w:tr>
      <w:tr w:rsidR="00DF1B50" w:rsidRPr="000273B1" w:rsidTr="00B5638D">
        <w:trPr>
          <w:trHeight w:val="1343"/>
          <w:jc w:val="center"/>
        </w:trPr>
        <w:tc>
          <w:tcPr>
            <w:tcW w:w="2458" w:type="dxa"/>
            <w:vAlign w:val="center"/>
          </w:tcPr>
          <w:p w:rsidR="00DF1B50" w:rsidRPr="000273B1" w:rsidRDefault="00DF1B50" w:rsidP="003B6C9B">
            <w:pPr>
              <w:spacing w:line="360" w:lineRule="auto"/>
              <w:jc w:val="both"/>
              <w:rPr>
                <w:rFonts w:ascii="Book Antiqua" w:hAnsi="Book Antiqua" w:cs="Arial"/>
              </w:rPr>
            </w:pP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w:t>
            </w:r>
            <w:r w:rsidR="00703F9B" w:rsidRPr="000273B1">
              <w:rPr>
                <w:rFonts w:ascii="Book Antiqua" w:hAnsi="Book Antiqua" w:cs="Arial"/>
              </w:rPr>
              <w:t>late</w:t>
            </w:r>
            <w:r w:rsidR="00DF1B50" w:rsidRPr="000273B1">
              <w:rPr>
                <w:rFonts w:ascii="Book Antiqua" w:hAnsi="Book Antiqua" w:cs="Arial"/>
              </w:rPr>
              <w:t xml:space="preserve">d; inhibition reduced proliferation of gastric cancer cells, increased autophagy and sensitized cells to paxlitaxel </w:t>
            </w:r>
            <w:r w:rsidRPr="000273B1">
              <w:rPr>
                <w:rFonts w:ascii="Book Antiqua" w:hAnsi="Book Antiqua" w:cs="Arial"/>
              </w:rPr>
              <w:t>and</w:t>
            </w:r>
            <w:r w:rsidR="00DF1B50" w:rsidRPr="000273B1">
              <w:rPr>
                <w:rFonts w:ascii="Book Antiqua" w:hAnsi="Book Antiqua" w:cs="Arial"/>
              </w:rPr>
              <w:t xml:space="preserve"> doxorubicin</w:t>
            </w:r>
            <w:r w:rsidR="00DF1B50" w:rsidRPr="000273B1">
              <w:rPr>
                <w:rFonts w:ascii="Book Antiqua" w:hAnsi="Book Antiqua" w:cs="Arial"/>
                <w:vertAlign w:val="superscript"/>
              </w:rPr>
              <w:t>[</w:t>
            </w:r>
            <w:r w:rsidR="00F66257" w:rsidRPr="000273B1">
              <w:rPr>
                <w:rFonts w:ascii="Book Antiqua" w:hAnsi="Book Antiqua" w:cs="Arial"/>
                <w:vertAlign w:val="superscript"/>
              </w:rPr>
              <w:t>68,</w:t>
            </w:r>
            <w:r w:rsidR="00DF1B50" w:rsidRPr="000273B1">
              <w:rPr>
                <w:rFonts w:ascii="Book Antiqua" w:hAnsi="Book Antiqua" w:cs="Arial"/>
                <w:vertAlign w:val="superscript"/>
              </w:rPr>
              <w:t>2</w:t>
            </w:r>
            <w:r w:rsidR="00703F9B" w:rsidRPr="000273B1">
              <w:rPr>
                <w:rFonts w:ascii="Book Antiqua" w:hAnsi="Book Antiqua" w:cs="Arial"/>
                <w:vertAlign w:val="superscript"/>
              </w:rPr>
              <w:t>7</w:t>
            </w:r>
            <w:r w:rsidR="00F66257" w:rsidRPr="000273B1">
              <w:rPr>
                <w:rFonts w:ascii="Book Antiqua" w:hAnsi="Book Antiqua" w:cs="Arial"/>
                <w:vertAlign w:val="superscript"/>
              </w:rPr>
              <w:t>2</w:t>
            </w:r>
            <w:r w:rsidRPr="000273B1">
              <w:rPr>
                <w:rFonts w:ascii="Book Antiqua" w:hAnsi="Book Antiqua" w:cs="Arial"/>
                <w:vertAlign w:val="superscript"/>
              </w:rPr>
              <w:t>,</w:t>
            </w:r>
            <w:r w:rsidR="00703F9B" w:rsidRPr="000273B1">
              <w:rPr>
                <w:rFonts w:ascii="Book Antiqua" w:hAnsi="Book Antiqua" w:cs="Arial"/>
                <w:vertAlign w:val="superscript"/>
              </w:rPr>
              <w:t>27</w:t>
            </w:r>
            <w:r w:rsidR="00F66257" w:rsidRPr="000273B1">
              <w:rPr>
                <w:rFonts w:ascii="Book Antiqua" w:hAnsi="Book Antiqua" w:cs="Arial"/>
                <w:vertAlign w:val="superscript"/>
              </w:rPr>
              <w:t>3</w:t>
            </w:r>
            <w:r w:rsidR="00DF1B50" w:rsidRPr="000273B1">
              <w:rPr>
                <w:rFonts w:ascii="Book Antiqua" w:hAnsi="Book Antiqua" w:cs="Arial"/>
                <w:vertAlign w:val="superscript"/>
              </w:rPr>
              <w:t>]</w:t>
            </w:r>
          </w:p>
        </w:tc>
      </w:tr>
      <w:tr w:rsidR="00DF1B50" w:rsidRPr="000273B1" w:rsidTr="00B5638D">
        <w:trPr>
          <w:trHeight w:val="892"/>
          <w:jc w:val="center"/>
        </w:trPr>
        <w:tc>
          <w:tcPr>
            <w:tcW w:w="2458" w:type="dxa"/>
            <w:vAlign w:val="center"/>
          </w:tcPr>
          <w:p w:rsidR="00DF1B50" w:rsidRPr="000273B1" w:rsidRDefault="00DF1B50" w:rsidP="003B6C9B">
            <w:pPr>
              <w:spacing w:line="360" w:lineRule="auto"/>
              <w:jc w:val="both"/>
              <w:rPr>
                <w:rFonts w:ascii="Book Antiqua" w:hAnsi="Book Antiqua" w:cs="Arial"/>
                <w:i/>
              </w:rPr>
            </w:pPr>
            <w:r w:rsidRPr="000273B1">
              <w:rPr>
                <w:rFonts w:ascii="Book Antiqua" w:hAnsi="Book Antiqua" w:cs="Arial"/>
                <w:i/>
              </w:rPr>
              <w:t>TRPM6</w:t>
            </w: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down-regulated in 16/20 (80%) of primary tumors; high expression associated with better patient survival</w:t>
            </w:r>
            <w:r w:rsidR="00DF1B50" w:rsidRPr="000273B1">
              <w:rPr>
                <w:rFonts w:ascii="Book Antiqua" w:hAnsi="Book Antiqua" w:cs="Arial"/>
                <w:vertAlign w:val="superscript"/>
              </w:rPr>
              <w:t>[2</w:t>
            </w:r>
            <w:r w:rsidR="00703F9B" w:rsidRPr="000273B1">
              <w:rPr>
                <w:rFonts w:ascii="Book Antiqua" w:hAnsi="Book Antiqua" w:cs="Arial"/>
                <w:vertAlign w:val="superscript"/>
              </w:rPr>
              <w:t>8</w:t>
            </w:r>
            <w:r w:rsidR="00F66257" w:rsidRPr="000273B1">
              <w:rPr>
                <w:rFonts w:ascii="Book Antiqua" w:hAnsi="Book Antiqua" w:cs="Arial"/>
                <w:vertAlign w:val="superscript"/>
              </w:rPr>
              <w:t>5</w:t>
            </w:r>
            <w:r w:rsidR="00DF1B50" w:rsidRPr="000273B1">
              <w:rPr>
                <w:rFonts w:ascii="Book Antiqua" w:hAnsi="Book Antiqua" w:cs="Arial"/>
                <w:vertAlign w:val="superscript"/>
              </w:rPr>
              <w:t>]</w:t>
            </w:r>
          </w:p>
        </w:tc>
      </w:tr>
      <w:tr w:rsidR="00DF1B50" w:rsidRPr="000273B1" w:rsidTr="00B5638D">
        <w:trPr>
          <w:trHeight w:val="892"/>
          <w:jc w:val="center"/>
        </w:trPr>
        <w:tc>
          <w:tcPr>
            <w:tcW w:w="2458" w:type="dxa"/>
            <w:vAlign w:val="center"/>
          </w:tcPr>
          <w:p w:rsidR="00DF1B50" w:rsidRPr="000273B1" w:rsidRDefault="00DF1B50" w:rsidP="003B6C9B">
            <w:pPr>
              <w:spacing w:line="360" w:lineRule="auto"/>
              <w:jc w:val="both"/>
              <w:rPr>
                <w:rFonts w:ascii="Book Antiqua" w:hAnsi="Book Antiqua" w:cs="Arial"/>
                <w:i/>
              </w:rPr>
            </w:pPr>
            <w:r w:rsidRPr="000273B1">
              <w:rPr>
                <w:rFonts w:ascii="Book Antiqua" w:hAnsi="Book Antiqua" w:cs="Arial"/>
                <w:i/>
              </w:rPr>
              <w:lastRenderedPageBreak/>
              <w:t>TRPM7</w:t>
            </w: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not determined</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G</w:t>
            </w:r>
            <w:r w:rsidR="00DF1B50" w:rsidRPr="000273B1">
              <w:rPr>
                <w:rFonts w:ascii="Book Antiqua" w:hAnsi="Book Antiqua" w:cs="Arial"/>
              </w:rPr>
              <w:t>enetic polymorphism associated with enhanced risk of adenomas, linked to high Ca</w:t>
            </w:r>
            <w:r w:rsidR="00DF1B50" w:rsidRPr="000273B1">
              <w:rPr>
                <w:rFonts w:ascii="Book Antiqua" w:hAnsi="Book Antiqua" w:cs="Arial"/>
                <w:vertAlign w:val="superscript"/>
              </w:rPr>
              <w:t>2+</w:t>
            </w:r>
            <w:r w:rsidR="00DF1B50" w:rsidRPr="000273B1">
              <w:rPr>
                <w:rFonts w:ascii="Book Antiqua" w:hAnsi="Book Antiqua" w:cs="Arial"/>
              </w:rPr>
              <w:t>:Mg</w:t>
            </w:r>
            <w:r w:rsidR="00DF1B50" w:rsidRPr="000273B1">
              <w:rPr>
                <w:rFonts w:ascii="Book Antiqua" w:hAnsi="Book Antiqua" w:cs="Arial"/>
                <w:vertAlign w:val="superscript"/>
              </w:rPr>
              <w:t>2+</w:t>
            </w:r>
            <w:r w:rsidR="00DF1B50" w:rsidRPr="000273B1">
              <w:rPr>
                <w:rFonts w:ascii="Book Antiqua" w:hAnsi="Book Antiqua" w:cs="Arial"/>
              </w:rPr>
              <w:t xml:space="preserve"> ratio in diet</w:t>
            </w:r>
            <w:r w:rsidR="00DF1B50" w:rsidRPr="000273B1">
              <w:rPr>
                <w:rFonts w:ascii="Book Antiqua" w:hAnsi="Book Antiqua" w:cs="Arial"/>
                <w:vertAlign w:val="superscript"/>
              </w:rPr>
              <w:t>[</w:t>
            </w:r>
            <w:r w:rsidR="00703F9B" w:rsidRPr="000273B1">
              <w:rPr>
                <w:rFonts w:ascii="Book Antiqua" w:hAnsi="Book Antiqua" w:cs="Arial"/>
                <w:vertAlign w:val="superscript"/>
              </w:rPr>
              <w:t>2</w:t>
            </w:r>
            <w:r w:rsidR="00F66257" w:rsidRPr="000273B1">
              <w:rPr>
                <w:rFonts w:ascii="Book Antiqua" w:hAnsi="Book Antiqua" w:cs="Arial"/>
                <w:vertAlign w:val="superscript"/>
              </w:rPr>
              <w:t>68</w:t>
            </w:r>
            <w:r w:rsidR="00DF1B50" w:rsidRPr="000273B1">
              <w:rPr>
                <w:rFonts w:ascii="Book Antiqua" w:hAnsi="Book Antiqua" w:cs="Arial"/>
                <w:vertAlign w:val="superscript"/>
              </w:rPr>
              <w:t>]</w:t>
            </w:r>
          </w:p>
        </w:tc>
      </w:tr>
      <w:tr w:rsidR="00DF1B50" w:rsidRPr="000273B1" w:rsidTr="00B5638D">
        <w:trPr>
          <w:trHeight w:val="1353"/>
          <w:jc w:val="center"/>
        </w:trPr>
        <w:tc>
          <w:tcPr>
            <w:tcW w:w="2458" w:type="dxa"/>
            <w:vAlign w:val="center"/>
          </w:tcPr>
          <w:p w:rsidR="00DF1B50" w:rsidRPr="000273B1" w:rsidRDefault="00DF1B50" w:rsidP="003B6C9B">
            <w:pPr>
              <w:spacing w:line="360" w:lineRule="auto"/>
              <w:jc w:val="both"/>
              <w:rPr>
                <w:rFonts w:ascii="Book Antiqua" w:hAnsi="Book Antiqua" w:cs="Arial"/>
              </w:rPr>
            </w:pP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 xml:space="preserve">xpression up-regulated; increased tumor growth, invasiveness </w:t>
            </w:r>
            <w:r w:rsidRPr="000273B1">
              <w:rPr>
                <w:rFonts w:ascii="Book Antiqua" w:hAnsi="Book Antiqua" w:cs="Arial"/>
              </w:rPr>
              <w:t>and</w:t>
            </w:r>
            <w:r w:rsidR="00DF1B50" w:rsidRPr="000273B1">
              <w:rPr>
                <w:rFonts w:ascii="Book Antiqua" w:hAnsi="Book Antiqua" w:cs="Arial"/>
              </w:rPr>
              <w:t xml:space="preserve"> metastasis; targeted silencing induced replicative senescence</w:t>
            </w:r>
            <w:r w:rsidR="00DF1B50" w:rsidRPr="000273B1">
              <w:rPr>
                <w:rFonts w:ascii="Book Antiqua" w:hAnsi="Book Antiqua" w:cs="Arial"/>
                <w:vertAlign w:val="superscript"/>
              </w:rPr>
              <w:t>[5,2</w:t>
            </w:r>
            <w:r w:rsidR="00F66257" w:rsidRPr="000273B1">
              <w:rPr>
                <w:rFonts w:ascii="Book Antiqua" w:hAnsi="Book Antiqua" w:cs="Arial"/>
                <w:vertAlign w:val="superscript"/>
              </w:rPr>
              <w:t>58</w:t>
            </w:r>
            <w:r w:rsidR="00703F9B" w:rsidRPr="000273B1">
              <w:rPr>
                <w:rFonts w:ascii="Book Antiqua" w:hAnsi="Book Antiqua" w:cs="Arial"/>
                <w:vertAlign w:val="superscript"/>
              </w:rPr>
              <w:t>-26</w:t>
            </w:r>
            <w:r w:rsidR="00F66257" w:rsidRPr="000273B1">
              <w:rPr>
                <w:rFonts w:ascii="Book Antiqua" w:hAnsi="Book Antiqua" w:cs="Arial"/>
                <w:vertAlign w:val="superscript"/>
              </w:rPr>
              <w:t>1</w:t>
            </w:r>
            <w:r w:rsidR="00703F9B" w:rsidRPr="000273B1">
              <w:rPr>
                <w:rFonts w:ascii="Book Antiqua" w:hAnsi="Book Antiqua" w:cs="Arial"/>
                <w:vertAlign w:val="superscript"/>
              </w:rPr>
              <w:t>,26</w:t>
            </w:r>
            <w:r w:rsidR="00F66257" w:rsidRPr="000273B1">
              <w:rPr>
                <w:rFonts w:ascii="Book Antiqua" w:hAnsi="Book Antiqua" w:cs="Arial"/>
                <w:vertAlign w:val="superscript"/>
              </w:rPr>
              <w:t>3</w:t>
            </w:r>
            <w:r w:rsidR="00703F9B" w:rsidRPr="000273B1">
              <w:rPr>
                <w:rFonts w:ascii="Book Antiqua" w:hAnsi="Book Antiqua" w:cs="Arial"/>
                <w:vertAlign w:val="superscript"/>
              </w:rPr>
              <w:t>-2</w:t>
            </w:r>
            <w:r w:rsidR="00F66257" w:rsidRPr="000273B1">
              <w:rPr>
                <w:rFonts w:ascii="Book Antiqua" w:hAnsi="Book Antiqua" w:cs="Arial"/>
                <w:vertAlign w:val="superscript"/>
              </w:rPr>
              <w:t>67</w:t>
            </w:r>
            <w:r w:rsidR="00DF1B50" w:rsidRPr="000273B1">
              <w:rPr>
                <w:rFonts w:ascii="Book Antiqua" w:hAnsi="Book Antiqua" w:cs="Arial"/>
                <w:vertAlign w:val="superscript"/>
              </w:rPr>
              <w:t>]</w:t>
            </w:r>
          </w:p>
        </w:tc>
      </w:tr>
      <w:tr w:rsidR="00DF1B50" w:rsidRPr="000273B1" w:rsidTr="00B5638D">
        <w:trPr>
          <w:trHeight w:val="1343"/>
          <w:jc w:val="center"/>
        </w:trPr>
        <w:tc>
          <w:tcPr>
            <w:tcW w:w="2458" w:type="dxa"/>
            <w:vAlign w:val="center"/>
          </w:tcPr>
          <w:p w:rsidR="00DF1B50" w:rsidRPr="000273B1" w:rsidRDefault="00DF1B50" w:rsidP="003B6C9B">
            <w:pPr>
              <w:spacing w:line="360" w:lineRule="auto"/>
              <w:jc w:val="both"/>
              <w:rPr>
                <w:rFonts w:ascii="Book Antiqua" w:hAnsi="Book Antiqua" w:cs="Arial"/>
              </w:rPr>
            </w:pP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H</w:t>
            </w:r>
            <w:r w:rsidR="00DF1B50" w:rsidRPr="000273B1">
              <w:rPr>
                <w:rFonts w:ascii="Book Antiqua" w:hAnsi="Book Antiqua" w:cs="Arial"/>
              </w:rPr>
              <w:t>ighly expressed in gastric cancer cell lines; required for GC survival linked to Mg; suppression induces cell death in culture</w:t>
            </w:r>
            <w:r w:rsidR="00DF1B50" w:rsidRPr="000273B1">
              <w:rPr>
                <w:rFonts w:ascii="Book Antiqua" w:hAnsi="Book Antiqua" w:cs="Arial"/>
                <w:vertAlign w:val="superscript"/>
              </w:rPr>
              <w:t>[4,</w:t>
            </w:r>
            <w:r w:rsidR="00703F9B" w:rsidRPr="000273B1">
              <w:rPr>
                <w:rFonts w:ascii="Book Antiqua" w:hAnsi="Book Antiqua" w:cs="Arial"/>
                <w:vertAlign w:val="superscript"/>
              </w:rPr>
              <w:t>2</w:t>
            </w:r>
            <w:r w:rsidR="00F66257" w:rsidRPr="000273B1">
              <w:rPr>
                <w:rFonts w:ascii="Book Antiqua" w:hAnsi="Book Antiqua" w:cs="Arial"/>
                <w:vertAlign w:val="superscript"/>
              </w:rPr>
              <w:t>69</w:t>
            </w:r>
            <w:r w:rsidR="00703F9B" w:rsidRPr="000273B1">
              <w:rPr>
                <w:rFonts w:ascii="Book Antiqua" w:hAnsi="Book Antiqua" w:cs="Arial"/>
                <w:vertAlign w:val="superscript"/>
              </w:rPr>
              <w:t>-27</w:t>
            </w:r>
            <w:r w:rsidR="00F66257" w:rsidRPr="000273B1">
              <w:rPr>
                <w:rFonts w:ascii="Book Antiqua" w:hAnsi="Book Antiqua" w:cs="Arial"/>
                <w:vertAlign w:val="superscript"/>
              </w:rPr>
              <w:t>1</w:t>
            </w:r>
            <w:r w:rsidR="00DF1B50" w:rsidRPr="000273B1">
              <w:rPr>
                <w:rFonts w:ascii="Book Antiqua" w:hAnsi="Book Antiqua" w:cs="Arial"/>
                <w:vertAlign w:val="superscript"/>
              </w:rPr>
              <w:t>]</w:t>
            </w:r>
          </w:p>
        </w:tc>
      </w:tr>
      <w:tr w:rsidR="00DF1B50" w:rsidRPr="000273B1" w:rsidTr="00B5638D">
        <w:trPr>
          <w:trHeight w:val="1134"/>
          <w:jc w:val="center"/>
        </w:trPr>
        <w:tc>
          <w:tcPr>
            <w:tcW w:w="2458" w:type="dxa"/>
            <w:vAlign w:val="center"/>
          </w:tcPr>
          <w:p w:rsidR="00DF1B50" w:rsidRPr="000273B1" w:rsidRDefault="00DF1B50" w:rsidP="003B6C9B">
            <w:pPr>
              <w:spacing w:line="360" w:lineRule="auto"/>
              <w:jc w:val="both"/>
              <w:rPr>
                <w:rFonts w:ascii="Book Antiqua" w:hAnsi="Book Antiqua" w:cs="Arial"/>
                <w:i/>
              </w:rPr>
            </w:pPr>
            <w:r w:rsidRPr="000273B1">
              <w:rPr>
                <w:rFonts w:ascii="Book Antiqua" w:hAnsi="Book Antiqua" w:cs="Arial"/>
                <w:i/>
              </w:rPr>
              <w:t>TRPM8</w:t>
            </w: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regulates proliferation and migration; silencing in cell lines induces replicative senescence</w:t>
            </w:r>
            <w:r w:rsidR="00792E98" w:rsidRPr="000273B1">
              <w:rPr>
                <w:rFonts w:ascii="Book Antiqua" w:hAnsi="Book Antiqua" w:cs="Arial"/>
              </w:rPr>
              <w:t xml:space="preserve"> </w:t>
            </w:r>
            <w:r w:rsidR="00DF1B50" w:rsidRPr="000273B1">
              <w:rPr>
                <w:rFonts w:ascii="Book Antiqua" w:hAnsi="Book Antiqua" w:cs="Arial"/>
                <w:vertAlign w:val="superscript"/>
              </w:rPr>
              <w:t>[2</w:t>
            </w:r>
            <w:r w:rsidR="00F66257" w:rsidRPr="000273B1">
              <w:rPr>
                <w:rFonts w:ascii="Book Antiqua" w:hAnsi="Book Antiqua" w:cs="Arial"/>
                <w:vertAlign w:val="superscript"/>
              </w:rPr>
              <w:t>59</w:t>
            </w:r>
            <w:r w:rsidR="00703F9B" w:rsidRPr="000273B1">
              <w:rPr>
                <w:rFonts w:ascii="Book Antiqua" w:hAnsi="Book Antiqua" w:cs="Arial"/>
                <w:vertAlign w:val="superscript"/>
              </w:rPr>
              <w:t>-26</w:t>
            </w:r>
            <w:r w:rsidR="00F66257" w:rsidRPr="000273B1">
              <w:rPr>
                <w:rFonts w:ascii="Book Antiqua" w:hAnsi="Book Antiqua" w:cs="Arial"/>
                <w:vertAlign w:val="superscript"/>
              </w:rPr>
              <w:t>2</w:t>
            </w:r>
            <w:r w:rsidR="00DF1B50" w:rsidRPr="000273B1">
              <w:rPr>
                <w:rFonts w:ascii="Book Antiqua" w:hAnsi="Book Antiqua" w:cs="Arial"/>
                <w:vertAlign w:val="superscript"/>
              </w:rPr>
              <w:t>]</w:t>
            </w:r>
          </w:p>
        </w:tc>
      </w:tr>
      <w:tr w:rsidR="00DF1B50" w:rsidRPr="000273B1" w:rsidTr="00B5638D">
        <w:trPr>
          <w:trHeight w:val="902"/>
          <w:jc w:val="center"/>
        </w:trPr>
        <w:tc>
          <w:tcPr>
            <w:tcW w:w="245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L-type/a1c subunit/</w:t>
            </w:r>
            <w:r w:rsidRPr="000273B1">
              <w:rPr>
                <w:rFonts w:ascii="Book Antiqua" w:hAnsi="Book Antiqua" w:cs="Arial"/>
                <w:i/>
              </w:rPr>
              <w:t>CACNA1C</w:t>
            </w: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w:t>
            </w:r>
            <w:r w:rsidR="00DF1B50" w:rsidRPr="000273B1">
              <w:rPr>
                <w:rFonts w:ascii="Book Antiqua" w:hAnsi="Book Antiqua" w:cs="Arial"/>
                <w:vertAlign w:val="superscript"/>
              </w:rPr>
              <w:t>[2</w:t>
            </w:r>
            <w:r w:rsidR="00703F9B" w:rsidRPr="000273B1">
              <w:rPr>
                <w:rFonts w:ascii="Book Antiqua" w:hAnsi="Book Antiqua" w:cs="Arial"/>
                <w:vertAlign w:val="superscript"/>
              </w:rPr>
              <w:t>8</w:t>
            </w:r>
            <w:r w:rsidR="00F66257" w:rsidRPr="000273B1">
              <w:rPr>
                <w:rFonts w:ascii="Book Antiqua" w:hAnsi="Book Antiqua" w:cs="Arial"/>
                <w:vertAlign w:val="superscript"/>
              </w:rPr>
              <w:t>3</w:t>
            </w:r>
            <w:r w:rsidR="00DF1B50" w:rsidRPr="000273B1">
              <w:rPr>
                <w:rFonts w:ascii="Book Antiqua" w:hAnsi="Book Antiqua" w:cs="Arial"/>
                <w:vertAlign w:val="superscript"/>
              </w:rPr>
              <w:t>]</w:t>
            </w:r>
          </w:p>
        </w:tc>
      </w:tr>
      <w:tr w:rsidR="00DF1B50" w:rsidRPr="000273B1" w:rsidTr="00B5638D">
        <w:trPr>
          <w:trHeight w:val="892"/>
          <w:jc w:val="center"/>
        </w:trPr>
        <w:tc>
          <w:tcPr>
            <w:tcW w:w="245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Sig1R</w:t>
            </w:r>
            <w:r w:rsidRPr="000273B1">
              <w:rPr>
                <w:rFonts w:ascii="Book Antiqua" w:hAnsi="Book Antiqua" w:cs="Arial"/>
              </w:rPr>
              <w:t>/SIGMAR1</w:t>
            </w: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in CRC cell lines and primary CRC tumors</w:t>
            </w:r>
            <w:r w:rsidR="00DF1B50" w:rsidRPr="000273B1">
              <w:rPr>
                <w:rFonts w:ascii="Book Antiqua" w:hAnsi="Book Antiqua" w:cs="Arial"/>
                <w:vertAlign w:val="superscript"/>
              </w:rPr>
              <w:t>[2</w:t>
            </w:r>
            <w:r w:rsidR="00703F9B" w:rsidRPr="000273B1">
              <w:rPr>
                <w:rFonts w:ascii="Book Antiqua" w:hAnsi="Book Antiqua" w:cs="Arial"/>
                <w:vertAlign w:val="superscript"/>
              </w:rPr>
              <w:t>8</w:t>
            </w:r>
            <w:r w:rsidR="00F66257" w:rsidRPr="000273B1">
              <w:rPr>
                <w:rFonts w:ascii="Book Antiqua" w:hAnsi="Book Antiqua" w:cs="Arial"/>
                <w:vertAlign w:val="superscript"/>
              </w:rPr>
              <w:t>0</w:t>
            </w:r>
            <w:r w:rsidR="00703F9B" w:rsidRPr="000273B1">
              <w:rPr>
                <w:rFonts w:ascii="Book Antiqua" w:hAnsi="Book Antiqua" w:cs="Arial"/>
                <w:vertAlign w:val="superscript"/>
              </w:rPr>
              <w:t>-28</w:t>
            </w:r>
            <w:r w:rsidR="00F66257" w:rsidRPr="000273B1">
              <w:rPr>
                <w:rFonts w:ascii="Book Antiqua" w:hAnsi="Book Antiqua" w:cs="Arial"/>
                <w:vertAlign w:val="superscript"/>
              </w:rPr>
              <w:t>2</w:t>
            </w:r>
            <w:r w:rsidR="00DF1B50" w:rsidRPr="000273B1">
              <w:rPr>
                <w:rFonts w:ascii="Book Antiqua" w:hAnsi="Book Antiqua" w:cs="Arial"/>
                <w:vertAlign w:val="superscript"/>
              </w:rPr>
              <w:t>]</w:t>
            </w:r>
          </w:p>
        </w:tc>
      </w:tr>
      <w:tr w:rsidR="00DF1B50" w:rsidRPr="000273B1" w:rsidTr="00B5638D">
        <w:trPr>
          <w:trHeight w:val="1794"/>
          <w:jc w:val="center"/>
        </w:trPr>
        <w:tc>
          <w:tcPr>
            <w:tcW w:w="245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Stim1</w:t>
            </w:r>
            <w:r w:rsidRPr="000273B1">
              <w:rPr>
                <w:rFonts w:ascii="Book Antiqua" w:hAnsi="Book Antiqua" w:cs="Arial"/>
              </w:rPr>
              <w:t>/stromal interaction protein 1</w:t>
            </w: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increased CRC cell motility; STIM1 overexpression enhanced lung and liver metastases in mouse xenograft models; also associated with poor prognosis in CRC patients</w:t>
            </w:r>
            <w:r w:rsidR="00DF1B50" w:rsidRPr="000273B1">
              <w:rPr>
                <w:rFonts w:ascii="Book Antiqua" w:hAnsi="Book Antiqua" w:cs="Arial"/>
                <w:vertAlign w:val="superscript"/>
              </w:rPr>
              <w:t>[15,2</w:t>
            </w:r>
            <w:r w:rsidR="000C2EC6" w:rsidRPr="000273B1">
              <w:rPr>
                <w:rFonts w:ascii="Book Antiqua" w:hAnsi="Book Antiqua" w:cs="Arial"/>
                <w:vertAlign w:val="superscript"/>
              </w:rPr>
              <w:t>5</w:t>
            </w:r>
            <w:r w:rsidR="00F66257" w:rsidRPr="000273B1">
              <w:rPr>
                <w:rFonts w:ascii="Book Antiqua" w:hAnsi="Book Antiqua" w:cs="Arial"/>
                <w:vertAlign w:val="superscript"/>
              </w:rPr>
              <w:t>5</w:t>
            </w:r>
            <w:r w:rsidRPr="000273B1">
              <w:rPr>
                <w:rFonts w:ascii="Book Antiqua" w:hAnsi="Book Antiqua" w:cs="Arial"/>
                <w:vertAlign w:val="superscript"/>
              </w:rPr>
              <w:t>,</w:t>
            </w:r>
            <w:r w:rsidR="000C2EC6" w:rsidRPr="000273B1">
              <w:rPr>
                <w:rFonts w:ascii="Book Antiqua" w:hAnsi="Book Antiqua" w:cs="Arial"/>
                <w:vertAlign w:val="superscript"/>
              </w:rPr>
              <w:t>25</w:t>
            </w:r>
            <w:r w:rsidR="00F66257" w:rsidRPr="000273B1">
              <w:rPr>
                <w:rFonts w:ascii="Book Antiqua" w:hAnsi="Book Antiqua" w:cs="Arial"/>
                <w:vertAlign w:val="superscript"/>
              </w:rPr>
              <w:t>6</w:t>
            </w:r>
            <w:r w:rsidR="00DF1B50" w:rsidRPr="000273B1">
              <w:rPr>
                <w:rFonts w:ascii="Book Antiqua" w:hAnsi="Book Antiqua" w:cs="Arial"/>
                <w:vertAlign w:val="superscript"/>
              </w:rPr>
              <w:t>]</w:t>
            </w:r>
          </w:p>
        </w:tc>
      </w:tr>
      <w:tr w:rsidR="00DF1B50" w:rsidRPr="000273B1" w:rsidTr="00B5638D">
        <w:trPr>
          <w:trHeight w:val="892"/>
          <w:jc w:val="center"/>
        </w:trPr>
        <w:tc>
          <w:tcPr>
            <w:tcW w:w="2458" w:type="dxa"/>
            <w:vAlign w:val="center"/>
          </w:tcPr>
          <w:p w:rsidR="00DF1B50" w:rsidRPr="000273B1" w:rsidRDefault="00DF1B50" w:rsidP="003B6C9B">
            <w:pPr>
              <w:spacing w:line="360" w:lineRule="auto"/>
              <w:jc w:val="both"/>
              <w:rPr>
                <w:rFonts w:ascii="Book Antiqua" w:hAnsi="Book Antiqua" w:cs="Arial"/>
              </w:rPr>
            </w:pP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 xml:space="preserve">xpression up-regulated; promotes invasion </w:t>
            </w:r>
            <w:r w:rsidRPr="000273B1">
              <w:rPr>
                <w:rFonts w:ascii="Book Antiqua" w:hAnsi="Book Antiqua" w:cs="Arial"/>
              </w:rPr>
              <w:t>and</w:t>
            </w:r>
            <w:r w:rsidR="00DF1B50" w:rsidRPr="000273B1">
              <w:rPr>
                <w:rFonts w:ascii="Book Antiqua" w:hAnsi="Book Antiqua" w:cs="Arial"/>
              </w:rPr>
              <w:t xml:space="preserve"> metastasis; STIM1 and Orai1 are the molecular components of SOCE</w:t>
            </w:r>
            <w:r w:rsidR="00DF1B50" w:rsidRPr="000273B1">
              <w:rPr>
                <w:rFonts w:ascii="Book Antiqua" w:hAnsi="Book Antiqua" w:cs="Arial"/>
                <w:vertAlign w:val="superscript"/>
              </w:rPr>
              <w:t>[14]</w:t>
            </w:r>
          </w:p>
        </w:tc>
      </w:tr>
      <w:tr w:rsidR="00DF1B50" w:rsidRPr="000273B1" w:rsidTr="00B5638D">
        <w:trPr>
          <w:trHeight w:val="902"/>
          <w:jc w:val="center"/>
        </w:trPr>
        <w:tc>
          <w:tcPr>
            <w:tcW w:w="245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Stim2</w:t>
            </w:r>
            <w:r w:rsidRPr="000273B1">
              <w:rPr>
                <w:rFonts w:ascii="Book Antiqua" w:hAnsi="Book Antiqua" w:cs="Arial"/>
              </w:rPr>
              <w:t>/stromal interaction protein 2</w:t>
            </w: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down-regulated; depletion causes apoptosis resistance</w:t>
            </w:r>
            <w:r w:rsidR="00DF1B50" w:rsidRPr="000273B1">
              <w:rPr>
                <w:rFonts w:ascii="Book Antiqua" w:hAnsi="Book Antiqua" w:cs="Arial"/>
                <w:vertAlign w:val="superscript"/>
              </w:rPr>
              <w:t>[15,2</w:t>
            </w:r>
            <w:r w:rsidR="000C2EC6" w:rsidRPr="000273B1">
              <w:rPr>
                <w:rFonts w:ascii="Book Antiqua" w:hAnsi="Book Antiqua" w:cs="Arial"/>
                <w:vertAlign w:val="superscript"/>
              </w:rPr>
              <w:t>5</w:t>
            </w:r>
            <w:r w:rsidR="00F66257" w:rsidRPr="000273B1">
              <w:rPr>
                <w:rFonts w:ascii="Book Antiqua" w:hAnsi="Book Antiqua" w:cs="Arial"/>
                <w:vertAlign w:val="superscript"/>
              </w:rPr>
              <w:t>6</w:t>
            </w:r>
            <w:r w:rsidR="00DF1B50" w:rsidRPr="000273B1">
              <w:rPr>
                <w:rFonts w:ascii="Book Antiqua" w:hAnsi="Book Antiqua" w:cs="Arial"/>
                <w:vertAlign w:val="superscript"/>
              </w:rPr>
              <w:t>,2</w:t>
            </w:r>
            <w:r w:rsidR="000C2EC6" w:rsidRPr="000273B1">
              <w:rPr>
                <w:rFonts w:ascii="Book Antiqua" w:hAnsi="Book Antiqua" w:cs="Arial"/>
                <w:vertAlign w:val="superscript"/>
              </w:rPr>
              <w:t>7</w:t>
            </w:r>
            <w:r w:rsidR="00F66257" w:rsidRPr="000273B1">
              <w:rPr>
                <w:rFonts w:ascii="Book Antiqua" w:hAnsi="Book Antiqua" w:cs="Arial"/>
                <w:vertAlign w:val="superscript"/>
              </w:rPr>
              <w:t>4</w:t>
            </w:r>
            <w:r w:rsidR="00DF1B50" w:rsidRPr="000273B1">
              <w:rPr>
                <w:rFonts w:ascii="Book Antiqua" w:hAnsi="Book Antiqua" w:cs="Arial"/>
                <w:vertAlign w:val="superscript"/>
              </w:rPr>
              <w:t>]</w:t>
            </w:r>
          </w:p>
        </w:tc>
      </w:tr>
      <w:tr w:rsidR="00DF1B50" w:rsidRPr="000273B1" w:rsidTr="00B5638D">
        <w:trPr>
          <w:trHeight w:val="451"/>
          <w:jc w:val="center"/>
        </w:trPr>
        <w:tc>
          <w:tcPr>
            <w:tcW w:w="245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Orai1</w:t>
            </w:r>
            <w:r w:rsidRPr="000273B1">
              <w:rPr>
                <w:rFonts w:ascii="Book Antiqua" w:hAnsi="Book Antiqua" w:cs="Arial"/>
              </w:rPr>
              <w:t>/CRAMC1</w:t>
            </w: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activated by STIM1</w:t>
            </w:r>
            <w:r w:rsidR="00DF1B50" w:rsidRPr="000273B1">
              <w:rPr>
                <w:rFonts w:ascii="Book Antiqua" w:hAnsi="Book Antiqua" w:cs="Arial"/>
                <w:vertAlign w:val="superscript"/>
              </w:rPr>
              <w:t>[5]</w:t>
            </w:r>
          </w:p>
        </w:tc>
      </w:tr>
      <w:tr w:rsidR="00DF1B50" w:rsidRPr="000273B1" w:rsidTr="00B5638D">
        <w:trPr>
          <w:trHeight w:val="892"/>
          <w:jc w:val="center"/>
        </w:trPr>
        <w:tc>
          <w:tcPr>
            <w:tcW w:w="2458" w:type="dxa"/>
            <w:vAlign w:val="center"/>
          </w:tcPr>
          <w:p w:rsidR="00DF1B50" w:rsidRPr="000273B1" w:rsidRDefault="00DF1B50" w:rsidP="003B6C9B">
            <w:pPr>
              <w:spacing w:line="360" w:lineRule="auto"/>
              <w:jc w:val="both"/>
              <w:rPr>
                <w:rFonts w:ascii="Book Antiqua" w:hAnsi="Book Antiqua" w:cs="Arial"/>
              </w:rPr>
            </w:pP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mediate SOCE and promote apoptotic resistance in pancreatic cancer cells</w:t>
            </w:r>
            <w:r w:rsidR="00DF1B50" w:rsidRPr="000273B1">
              <w:rPr>
                <w:rFonts w:ascii="Book Antiqua" w:hAnsi="Book Antiqua" w:cs="Arial"/>
                <w:vertAlign w:val="superscript"/>
              </w:rPr>
              <w:t>[9</w:t>
            </w:r>
            <w:r w:rsidR="00F66257" w:rsidRPr="000273B1">
              <w:rPr>
                <w:rFonts w:ascii="Book Antiqua" w:hAnsi="Book Antiqua" w:cs="Arial"/>
                <w:vertAlign w:val="superscript"/>
              </w:rPr>
              <w:t>1</w:t>
            </w:r>
            <w:r w:rsidR="00DF1B50" w:rsidRPr="000273B1">
              <w:rPr>
                <w:rFonts w:ascii="Book Antiqua" w:hAnsi="Book Antiqua" w:cs="Arial"/>
                <w:vertAlign w:val="superscript"/>
              </w:rPr>
              <w:t>,2</w:t>
            </w:r>
            <w:r w:rsidR="00F66257" w:rsidRPr="000273B1">
              <w:rPr>
                <w:rFonts w:ascii="Book Antiqua" w:hAnsi="Book Antiqua" w:cs="Arial"/>
                <w:vertAlign w:val="superscript"/>
              </w:rPr>
              <w:t>79</w:t>
            </w:r>
            <w:r w:rsidR="00DF1B50" w:rsidRPr="000273B1">
              <w:rPr>
                <w:rFonts w:ascii="Book Antiqua" w:hAnsi="Book Antiqua" w:cs="Arial"/>
                <w:vertAlign w:val="superscript"/>
              </w:rPr>
              <w:t>]</w:t>
            </w:r>
          </w:p>
        </w:tc>
      </w:tr>
      <w:tr w:rsidR="00DF1B50" w:rsidRPr="000273B1" w:rsidTr="00B5638D">
        <w:trPr>
          <w:trHeight w:val="902"/>
          <w:jc w:val="center"/>
        </w:trPr>
        <w:tc>
          <w:tcPr>
            <w:tcW w:w="2458" w:type="dxa"/>
            <w:vAlign w:val="center"/>
          </w:tcPr>
          <w:p w:rsidR="00DF1B50" w:rsidRPr="000273B1" w:rsidRDefault="00DF1B50" w:rsidP="003B6C9B">
            <w:pPr>
              <w:spacing w:line="360" w:lineRule="auto"/>
              <w:jc w:val="both"/>
              <w:rPr>
                <w:rFonts w:ascii="Book Antiqua" w:hAnsi="Book Antiqua" w:cs="Arial"/>
              </w:rPr>
            </w:pP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esophageal</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promotes tumor-promoting Ca</w:t>
            </w:r>
            <w:r w:rsidR="00DF1B50" w:rsidRPr="000273B1">
              <w:rPr>
                <w:rFonts w:ascii="Book Antiqua" w:hAnsi="Book Antiqua" w:cs="Arial"/>
                <w:vertAlign w:val="superscript"/>
              </w:rPr>
              <w:t>2+</w:t>
            </w:r>
            <w:r w:rsidR="00DF1B50" w:rsidRPr="000273B1">
              <w:rPr>
                <w:rFonts w:ascii="Book Antiqua" w:hAnsi="Book Antiqua" w:cs="Arial"/>
              </w:rPr>
              <w:t xml:space="preserve"> oscillations in EC</w:t>
            </w:r>
            <w:r w:rsidR="00DF1B50" w:rsidRPr="000273B1">
              <w:rPr>
                <w:rFonts w:ascii="Book Antiqua" w:hAnsi="Book Antiqua" w:cs="Arial"/>
                <w:vertAlign w:val="superscript"/>
              </w:rPr>
              <w:t>[2</w:t>
            </w:r>
            <w:r w:rsidR="000C2EC6" w:rsidRPr="000273B1">
              <w:rPr>
                <w:rFonts w:ascii="Book Antiqua" w:hAnsi="Book Antiqua" w:cs="Arial"/>
                <w:vertAlign w:val="superscript"/>
              </w:rPr>
              <w:t>7</w:t>
            </w:r>
            <w:r w:rsidR="00F66257" w:rsidRPr="000273B1">
              <w:rPr>
                <w:rFonts w:ascii="Book Antiqua" w:hAnsi="Book Antiqua" w:cs="Arial"/>
                <w:vertAlign w:val="superscript"/>
              </w:rPr>
              <w:t>5</w:t>
            </w:r>
            <w:r w:rsidR="00DF1B50" w:rsidRPr="000273B1">
              <w:rPr>
                <w:rFonts w:ascii="Book Antiqua" w:hAnsi="Book Antiqua" w:cs="Arial"/>
                <w:vertAlign w:val="superscript"/>
              </w:rPr>
              <w:t>]</w:t>
            </w:r>
          </w:p>
        </w:tc>
      </w:tr>
      <w:tr w:rsidR="00DF1B50" w:rsidRPr="000273B1" w:rsidTr="00B5638D">
        <w:trPr>
          <w:trHeight w:val="441"/>
          <w:jc w:val="center"/>
        </w:trPr>
        <w:tc>
          <w:tcPr>
            <w:tcW w:w="2458" w:type="dxa"/>
            <w:vAlign w:val="center"/>
          </w:tcPr>
          <w:p w:rsidR="00DF1B50" w:rsidRPr="000273B1" w:rsidRDefault="00DF1B50" w:rsidP="003B6C9B">
            <w:pPr>
              <w:spacing w:line="360" w:lineRule="auto"/>
              <w:jc w:val="both"/>
              <w:rPr>
                <w:rFonts w:ascii="Book Antiqua" w:hAnsi="Book Antiqua" w:cs="Arial"/>
              </w:rPr>
            </w:pP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rPr>
            </w:pPr>
            <w:r w:rsidRPr="000273B1">
              <w:rPr>
                <w:rFonts w:ascii="Book Antiqua" w:hAnsi="Book Antiqua" w:cs="Arial"/>
              </w:rPr>
              <w:t>E</w:t>
            </w:r>
            <w:r w:rsidR="00DF1B50" w:rsidRPr="000273B1">
              <w:rPr>
                <w:rFonts w:ascii="Book Antiqua" w:hAnsi="Book Antiqua" w:cs="Arial"/>
              </w:rPr>
              <w:t>xpression up-regulated; promotes metastasis</w:t>
            </w:r>
            <w:r w:rsidR="00DF1B50" w:rsidRPr="000273B1">
              <w:rPr>
                <w:rFonts w:ascii="Book Antiqua" w:hAnsi="Book Antiqua" w:cs="Arial"/>
                <w:vertAlign w:val="superscript"/>
              </w:rPr>
              <w:t>[</w:t>
            </w:r>
            <w:r w:rsidR="00F66257" w:rsidRPr="000273B1">
              <w:rPr>
                <w:rFonts w:ascii="Book Antiqua" w:hAnsi="Book Antiqua" w:cs="Arial"/>
                <w:vertAlign w:val="superscript"/>
              </w:rPr>
              <w:t>68</w:t>
            </w:r>
            <w:r w:rsidR="00DF1B50" w:rsidRPr="000273B1">
              <w:rPr>
                <w:rFonts w:ascii="Book Antiqua" w:hAnsi="Book Antiqua" w:cs="Arial"/>
                <w:vertAlign w:val="superscript"/>
              </w:rPr>
              <w:t>]</w:t>
            </w:r>
            <w:r w:rsidR="00DF1B50" w:rsidRPr="000273B1">
              <w:rPr>
                <w:rFonts w:ascii="Book Antiqua" w:hAnsi="Book Antiqua" w:cs="Arial"/>
              </w:rPr>
              <w:t xml:space="preserve"> </w:t>
            </w:r>
          </w:p>
        </w:tc>
      </w:tr>
      <w:tr w:rsidR="00DF1B50" w:rsidRPr="000273B1" w:rsidTr="00B5638D">
        <w:trPr>
          <w:trHeight w:val="902"/>
          <w:jc w:val="center"/>
        </w:trPr>
        <w:tc>
          <w:tcPr>
            <w:tcW w:w="245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 xml:space="preserve">T-type </w:t>
            </w:r>
            <w:r w:rsidRPr="000273B1">
              <w:rPr>
                <w:rFonts w:ascii="Book Antiqua" w:hAnsi="Book Antiqua" w:cs="Arial"/>
                <w:i/>
              </w:rPr>
              <w:t>CACNA1G</w:t>
            </w:r>
            <w:r w:rsidRPr="000273B1">
              <w:rPr>
                <w:rFonts w:ascii="Book Antiqua" w:hAnsi="Book Antiqua" w:cs="Arial"/>
              </w:rPr>
              <w:t>/CaV3.1</w:t>
            </w: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p w:rsidR="00DF1B50" w:rsidRPr="000273B1" w:rsidRDefault="00DF1B50" w:rsidP="003B6C9B">
            <w:pPr>
              <w:spacing w:line="360" w:lineRule="auto"/>
              <w:jc w:val="both"/>
              <w:rPr>
                <w:rFonts w:ascii="Book Antiqua" w:hAnsi="Book Antiqua" w:cs="Arial"/>
              </w:rPr>
            </w:pP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7017" w:type="dxa"/>
            <w:vAlign w:val="center"/>
          </w:tcPr>
          <w:p w:rsidR="00DF1B50" w:rsidRPr="000273B1" w:rsidRDefault="00DF1B50" w:rsidP="003B6C9B">
            <w:pPr>
              <w:spacing w:line="360" w:lineRule="auto"/>
              <w:jc w:val="both"/>
              <w:rPr>
                <w:rFonts w:ascii="Book Antiqua" w:hAnsi="Book Antiqua" w:cs="Arial"/>
                <w:vertAlign w:val="superscript"/>
              </w:rPr>
            </w:pPr>
            <w:r w:rsidRPr="000273B1">
              <w:rPr>
                <w:rFonts w:ascii="Book Antiqua" w:hAnsi="Book Antiqua" w:cs="Arial"/>
              </w:rPr>
              <w:t>expression down-regulated by promoter hypermethylation</w:t>
            </w:r>
            <w:r w:rsidRPr="000273B1">
              <w:rPr>
                <w:rFonts w:ascii="Book Antiqua" w:hAnsi="Book Antiqua" w:cs="Arial"/>
                <w:vertAlign w:val="superscript"/>
              </w:rPr>
              <w:t>[</w:t>
            </w:r>
            <w:r w:rsidR="000C2EC6" w:rsidRPr="000273B1">
              <w:rPr>
                <w:rFonts w:ascii="Book Antiqua" w:hAnsi="Book Antiqua" w:cs="Arial"/>
                <w:vertAlign w:val="superscript"/>
              </w:rPr>
              <w:t>28</w:t>
            </w:r>
            <w:r w:rsidR="00F66257" w:rsidRPr="000273B1">
              <w:rPr>
                <w:rFonts w:ascii="Book Antiqua" w:hAnsi="Book Antiqua" w:cs="Arial"/>
                <w:vertAlign w:val="superscript"/>
              </w:rPr>
              <w:t>4</w:t>
            </w:r>
            <w:r w:rsidR="000C2EC6" w:rsidRPr="000273B1">
              <w:rPr>
                <w:rFonts w:ascii="Book Antiqua" w:hAnsi="Book Antiqua" w:cs="Arial"/>
                <w:vertAlign w:val="superscript"/>
              </w:rPr>
              <w:t>,2</w:t>
            </w:r>
            <w:r w:rsidR="00F66257" w:rsidRPr="000273B1">
              <w:rPr>
                <w:rFonts w:ascii="Book Antiqua" w:hAnsi="Book Antiqua" w:cs="Arial"/>
                <w:vertAlign w:val="superscript"/>
              </w:rPr>
              <w:t>86</w:t>
            </w:r>
            <w:r w:rsidRPr="000273B1">
              <w:rPr>
                <w:rFonts w:ascii="Book Antiqua" w:hAnsi="Book Antiqua" w:cs="Arial"/>
                <w:vertAlign w:val="superscript"/>
              </w:rPr>
              <w:t>]</w:t>
            </w:r>
          </w:p>
        </w:tc>
      </w:tr>
      <w:tr w:rsidR="00DF1B50" w:rsidRPr="000273B1" w:rsidTr="00B5638D">
        <w:trPr>
          <w:trHeight w:val="892"/>
          <w:jc w:val="center"/>
        </w:trPr>
        <w:tc>
          <w:tcPr>
            <w:tcW w:w="2458" w:type="dxa"/>
            <w:vAlign w:val="center"/>
          </w:tcPr>
          <w:p w:rsidR="00DF1B50" w:rsidRPr="000273B1" w:rsidRDefault="00DF1B50" w:rsidP="003B6C9B">
            <w:pPr>
              <w:spacing w:line="360" w:lineRule="auto"/>
              <w:jc w:val="both"/>
              <w:rPr>
                <w:rFonts w:ascii="Book Antiqua" w:hAnsi="Book Antiqua" w:cs="Arial"/>
              </w:rPr>
            </w:pP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pancreatic</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down-regulated by promoter hypermethylation</w:t>
            </w:r>
            <w:r w:rsidR="00DF1B50" w:rsidRPr="000273B1">
              <w:rPr>
                <w:rFonts w:ascii="Book Antiqua" w:hAnsi="Book Antiqua" w:cs="Arial"/>
                <w:vertAlign w:val="superscript"/>
              </w:rPr>
              <w:t>[2</w:t>
            </w:r>
            <w:r w:rsidR="000C2EC6" w:rsidRPr="000273B1">
              <w:rPr>
                <w:rFonts w:ascii="Book Antiqua" w:hAnsi="Book Antiqua" w:cs="Arial"/>
                <w:vertAlign w:val="superscript"/>
              </w:rPr>
              <w:t>8</w:t>
            </w:r>
            <w:r w:rsidR="00F66257" w:rsidRPr="000273B1">
              <w:rPr>
                <w:rFonts w:ascii="Book Antiqua" w:hAnsi="Book Antiqua" w:cs="Arial"/>
                <w:vertAlign w:val="superscript"/>
              </w:rPr>
              <w:t>4</w:t>
            </w:r>
            <w:r w:rsidR="000C2EC6" w:rsidRPr="000273B1">
              <w:rPr>
                <w:rFonts w:ascii="Book Antiqua" w:hAnsi="Book Antiqua" w:cs="Arial"/>
                <w:vertAlign w:val="superscript"/>
              </w:rPr>
              <w:t>,2</w:t>
            </w:r>
            <w:r w:rsidR="00F66257" w:rsidRPr="000273B1">
              <w:rPr>
                <w:rFonts w:ascii="Book Antiqua" w:hAnsi="Book Antiqua" w:cs="Arial"/>
                <w:vertAlign w:val="superscript"/>
              </w:rPr>
              <w:t>87</w:t>
            </w:r>
            <w:r w:rsidR="00DF1B50" w:rsidRPr="000273B1">
              <w:rPr>
                <w:rFonts w:ascii="Book Antiqua" w:hAnsi="Book Antiqua" w:cs="Arial"/>
                <w:vertAlign w:val="superscript"/>
              </w:rPr>
              <w:t>]</w:t>
            </w:r>
          </w:p>
        </w:tc>
      </w:tr>
      <w:tr w:rsidR="00DF1B50" w:rsidRPr="000273B1" w:rsidTr="00B5638D">
        <w:trPr>
          <w:trHeight w:val="1353"/>
          <w:jc w:val="center"/>
        </w:trPr>
        <w:tc>
          <w:tcPr>
            <w:tcW w:w="2458" w:type="dxa"/>
            <w:vAlign w:val="center"/>
          </w:tcPr>
          <w:p w:rsidR="00DF1B50" w:rsidRPr="000273B1" w:rsidRDefault="00DF1B50" w:rsidP="003B6C9B">
            <w:pPr>
              <w:spacing w:line="360" w:lineRule="auto"/>
              <w:jc w:val="both"/>
              <w:rPr>
                <w:rFonts w:ascii="Book Antiqua" w:hAnsi="Book Antiqua" w:cs="Arial"/>
              </w:rPr>
            </w:pP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down-regulated by promoter hypermethylation; high expression associated with improved overall survival</w:t>
            </w:r>
            <w:r w:rsidR="00DF1B50" w:rsidRPr="000273B1">
              <w:rPr>
                <w:rFonts w:ascii="Book Antiqua" w:hAnsi="Book Antiqua" w:cs="Arial"/>
                <w:vertAlign w:val="superscript"/>
              </w:rPr>
              <w:t>[2</w:t>
            </w:r>
            <w:r w:rsidR="000C2EC6" w:rsidRPr="000273B1">
              <w:rPr>
                <w:rFonts w:ascii="Book Antiqua" w:hAnsi="Book Antiqua" w:cs="Arial"/>
                <w:vertAlign w:val="superscript"/>
              </w:rPr>
              <w:t>8</w:t>
            </w:r>
            <w:r w:rsidR="00F66257" w:rsidRPr="000273B1">
              <w:rPr>
                <w:rFonts w:ascii="Book Antiqua" w:hAnsi="Book Antiqua" w:cs="Arial"/>
                <w:vertAlign w:val="superscript"/>
              </w:rPr>
              <w:t>4</w:t>
            </w:r>
            <w:r w:rsidR="000C2EC6" w:rsidRPr="000273B1">
              <w:rPr>
                <w:rFonts w:ascii="Book Antiqua" w:hAnsi="Book Antiqua" w:cs="Arial"/>
                <w:vertAlign w:val="superscript"/>
              </w:rPr>
              <w:t>,2</w:t>
            </w:r>
            <w:r w:rsidR="00F66257" w:rsidRPr="000273B1">
              <w:rPr>
                <w:rFonts w:ascii="Book Antiqua" w:hAnsi="Book Antiqua" w:cs="Arial"/>
                <w:vertAlign w:val="superscript"/>
              </w:rPr>
              <w:t>88</w:t>
            </w:r>
            <w:r w:rsidR="00DF1B50" w:rsidRPr="000273B1">
              <w:rPr>
                <w:rFonts w:ascii="Book Antiqua" w:hAnsi="Book Antiqua" w:cs="Arial"/>
                <w:vertAlign w:val="superscript"/>
              </w:rPr>
              <w:t>]</w:t>
            </w:r>
          </w:p>
        </w:tc>
      </w:tr>
      <w:tr w:rsidR="00DF1B50" w:rsidRPr="000273B1" w:rsidTr="00B5638D">
        <w:trPr>
          <w:trHeight w:val="892"/>
          <w:jc w:val="center"/>
        </w:trPr>
        <w:tc>
          <w:tcPr>
            <w:tcW w:w="245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 xml:space="preserve">T-type </w:t>
            </w:r>
            <w:r w:rsidRPr="000273B1">
              <w:rPr>
                <w:rFonts w:ascii="Book Antiqua" w:hAnsi="Book Antiqua" w:cs="Arial"/>
                <w:i/>
              </w:rPr>
              <w:t>CACNA1I</w:t>
            </w:r>
            <w:r w:rsidRPr="000273B1">
              <w:rPr>
                <w:rFonts w:ascii="Book Antiqua" w:hAnsi="Book Antiqua" w:cs="Arial"/>
              </w:rPr>
              <w:t>/CaV3.3</w:t>
            </w: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H</w:t>
            </w:r>
            <w:r w:rsidR="00DF1B50" w:rsidRPr="000273B1">
              <w:rPr>
                <w:rFonts w:ascii="Book Antiqua" w:hAnsi="Book Antiqua" w:cs="Arial"/>
              </w:rPr>
              <w:t>igh expression associated with poor survival</w:t>
            </w:r>
            <w:r w:rsidR="00DF1B50" w:rsidRPr="000273B1">
              <w:rPr>
                <w:rFonts w:ascii="Book Antiqua" w:hAnsi="Book Antiqua" w:cs="Arial"/>
                <w:vertAlign w:val="superscript"/>
              </w:rPr>
              <w:t>[2</w:t>
            </w:r>
            <w:r w:rsidR="000C2EC6" w:rsidRPr="000273B1">
              <w:rPr>
                <w:rFonts w:ascii="Book Antiqua" w:hAnsi="Book Antiqua" w:cs="Arial"/>
                <w:vertAlign w:val="superscript"/>
              </w:rPr>
              <w:t>8</w:t>
            </w:r>
            <w:r w:rsidR="00F66257" w:rsidRPr="000273B1">
              <w:rPr>
                <w:rFonts w:ascii="Book Antiqua" w:hAnsi="Book Antiqua" w:cs="Arial"/>
                <w:vertAlign w:val="superscript"/>
              </w:rPr>
              <w:t>4</w:t>
            </w:r>
            <w:r w:rsidR="00DF1B50" w:rsidRPr="000273B1">
              <w:rPr>
                <w:rFonts w:ascii="Book Antiqua" w:hAnsi="Book Antiqua" w:cs="Arial"/>
                <w:vertAlign w:val="superscript"/>
              </w:rPr>
              <w:t>]</w:t>
            </w:r>
          </w:p>
        </w:tc>
      </w:tr>
      <w:tr w:rsidR="00DF1B50" w:rsidRPr="000273B1" w:rsidTr="00B5638D">
        <w:trPr>
          <w:trHeight w:val="892"/>
          <w:jc w:val="center"/>
        </w:trPr>
        <w:tc>
          <w:tcPr>
            <w:tcW w:w="2458"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lastRenderedPageBreak/>
              <w:t xml:space="preserve">T-type </w:t>
            </w:r>
            <w:r w:rsidRPr="000273B1">
              <w:rPr>
                <w:rFonts w:ascii="Book Antiqua" w:hAnsi="Book Antiqua" w:cs="Arial"/>
                <w:i/>
              </w:rPr>
              <w:t>CACNA1H</w:t>
            </w:r>
            <w:r w:rsidRPr="000273B1">
              <w:rPr>
                <w:rFonts w:ascii="Book Antiqua" w:hAnsi="Book Antiqua" w:cs="Arial"/>
              </w:rPr>
              <w:t>/CaV3.2</w:t>
            </w: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 xml:space="preserve">oncogene </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H</w:t>
            </w:r>
            <w:r w:rsidR="00DF1B50" w:rsidRPr="000273B1">
              <w:rPr>
                <w:rFonts w:ascii="Book Antiqua" w:hAnsi="Book Antiqua" w:cs="Arial"/>
              </w:rPr>
              <w:t>igh expression associated with poor survival</w:t>
            </w:r>
            <w:r w:rsidR="00DF1B50" w:rsidRPr="000273B1">
              <w:rPr>
                <w:rFonts w:ascii="Book Antiqua" w:hAnsi="Book Antiqua" w:cs="Arial"/>
                <w:vertAlign w:val="superscript"/>
              </w:rPr>
              <w:t>[2</w:t>
            </w:r>
            <w:r w:rsidR="000C2EC6" w:rsidRPr="000273B1">
              <w:rPr>
                <w:rFonts w:ascii="Book Antiqua" w:hAnsi="Book Antiqua" w:cs="Arial"/>
                <w:vertAlign w:val="superscript"/>
              </w:rPr>
              <w:t>8</w:t>
            </w:r>
            <w:r w:rsidR="00F66257" w:rsidRPr="000273B1">
              <w:rPr>
                <w:rFonts w:ascii="Book Antiqua" w:hAnsi="Book Antiqua" w:cs="Arial"/>
                <w:vertAlign w:val="superscript"/>
              </w:rPr>
              <w:t>4</w:t>
            </w:r>
            <w:r w:rsidR="00DF1B50" w:rsidRPr="000273B1">
              <w:rPr>
                <w:rFonts w:ascii="Book Antiqua" w:hAnsi="Book Antiqua" w:cs="Arial"/>
                <w:vertAlign w:val="superscript"/>
              </w:rPr>
              <w:t>]</w:t>
            </w:r>
          </w:p>
        </w:tc>
      </w:tr>
      <w:tr w:rsidR="00DF1B50" w:rsidRPr="000273B1" w:rsidTr="00B5638D">
        <w:trPr>
          <w:trHeight w:val="902"/>
          <w:jc w:val="center"/>
        </w:trPr>
        <w:tc>
          <w:tcPr>
            <w:tcW w:w="2458" w:type="dxa"/>
            <w:vAlign w:val="center"/>
          </w:tcPr>
          <w:p w:rsidR="00DF1B50" w:rsidRPr="000273B1" w:rsidRDefault="00DF1B50" w:rsidP="003B6C9B">
            <w:pPr>
              <w:spacing w:line="360" w:lineRule="auto"/>
              <w:jc w:val="both"/>
              <w:rPr>
                <w:rFonts w:ascii="Book Antiqua" w:hAnsi="Book Antiqua" w:cs="Arial"/>
                <w:i/>
              </w:rPr>
            </w:pPr>
            <w:r w:rsidRPr="000273B1">
              <w:rPr>
                <w:rFonts w:ascii="Book Antiqua" w:hAnsi="Book Antiqua" w:cs="Arial"/>
                <w:i/>
              </w:rPr>
              <w:t>CACNA2D3</w:t>
            </w:r>
          </w:p>
        </w:tc>
        <w:tc>
          <w:tcPr>
            <w:tcW w:w="1794"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1673"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7017" w:type="dxa"/>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down-regulated by promoter hypermethylation, associated with worse prognosis</w:t>
            </w:r>
            <w:r w:rsidR="00DF1B50" w:rsidRPr="000273B1">
              <w:rPr>
                <w:rFonts w:ascii="Book Antiqua" w:hAnsi="Book Antiqua" w:cs="Arial"/>
                <w:vertAlign w:val="superscript"/>
              </w:rPr>
              <w:t>[9</w:t>
            </w:r>
            <w:r w:rsidR="00F66257" w:rsidRPr="000273B1">
              <w:rPr>
                <w:rFonts w:ascii="Book Antiqua" w:hAnsi="Book Antiqua" w:cs="Arial"/>
                <w:vertAlign w:val="superscript"/>
              </w:rPr>
              <w:t>1</w:t>
            </w:r>
            <w:r w:rsidR="00DF1B50" w:rsidRPr="000273B1">
              <w:rPr>
                <w:rFonts w:ascii="Book Antiqua" w:hAnsi="Book Antiqua" w:cs="Arial"/>
                <w:vertAlign w:val="superscript"/>
              </w:rPr>
              <w:t>,2</w:t>
            </w:r>
            <w:r w:rsidR="00F66257" w:rsidRPr="000273B1">
              <w:rPr>
                <w:rFonts w:ascii="Book Antiqua" w:hAnsi="Book Antiqua" w:cs="Arial"/>
                <w:vertAlign w:val="superscript"/>
              </w:rPr>
              <w:t>89</w:t>
            </w:r>
            <w:r w:rsidR="00DF1B50" w:rsidRPr="000273B1">
              <w:rPr>
                <w:rFonts w:ascii="Book Antiqua" w:hAnsi="Book Antiqua" w:cs="Arial"/>
                <w:vertAlign w:val="superscript"/>
              </w:rPr>
              <w:t>]</w:t>
            </w:r>
          </w:p>
        </w:tc>
      </w:tr>
      <w:tr w:rsidR="00DF1B50" w:rsidRPr="000273B1" w:rsidTr="00B5638D">
        <w:trPr>
          <w:trHeight w:val="892"/>
          <w:jc w:val="center"/>
        </w:trPr>
        <w:tc>
          <w:tcPr>
            <w:tcW w:w="2458" w:type="dxa"/>
            <w:tcBorders>
              <w:bottom w:val="single" w:sz="4" w:space="0" w:color="000000" w:themeColor="text1"/>
            </w:tcBorders>
            <w:vAlign w:val="center"/>
          </w:tcPr>
          <w:p w:rsidR="00DF1B50" w:rsidRPr="000273B1" w:rsidRDefault="00DF1B50" w:rsidP="003B6C9B">
            <w:pPr>
              <w:spacing w:line="360" w:lineRule="auto"/>
              <w:jc w:val="both"/>
              <w:rPr>
                <w:rFonts w:ascii="Book Antiqua" w:hAnsi="Book Antiqua" w:cs="Arial"/>
                <w:i/>
              </w:rPr>
            </w:pPr>
            <w:r w:rsidRPr="000273B1">
              <w:rPr>
                <w:rFonts w:ascii="Book Antiqua" w:hAnsi="Book Antiqua" w:cs="Arial"/>
                <w:i/>
              </w:rPr>
              <w:t>CACNB2</w:t>
            </w:r>
          </w:p>
        </w:tc>
        <w:tc>
          <w:tcPr>
            <w:tcW w:w="1794" w:type="dxa"/>
            <w:tcBorders>
              <w:bottom w:val="single" w:sz="4" w:space="0" w:color="000000" w:themeColor="text1"/>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esophageal</w:t>
            </w:r>
          </w:p>
        </w:tc>
        <w:tc>
          <w:tcPr>
            <w:tcW w:w="1673" w:type="dxa"/>
            <w:tcBorders>
              <w:bottom w:val="single" w:sz="4" w:space="0" w:color="000000" w:themeColor="text1"/>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7017" w:type="dxa"/>
            <w:tcBorders>
              <w:bottom w:val="single" w:sz="4" w:space="0" w:color="000000" w:themeColor="text1"/>
            </w:tcBorders>
            <w:vAlign w:val="center"/>
          </w:tcPr>
          <w:p w:rsidR="00DF1B50" w:rsidRPr="000273B1" w:rsidRDefault="00B5638D"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down-regulated by promoter hypermethylation</w:t>
            </w:r>
            <w:r w:rsidR="00DF1B50" w:rsidRPr="000273B1">
              <w:rPr>
                <w:rFonts w:ascii="Book Antiqua" w:hAnsi="Book Antiqua" w:cs="Arial"/>
                <w:vertAlign w:val="superscript"/>
              </w:rPr>
              <w:t>[</w:t>
            </w:r>
            <w:r w:rsidR="00F66257" w:rsidRPr="000273B1">
              <w:rPr>
                <w:rFonts w:ascii="Book Antiqua" w:hAnsi="Book Antiqua" w:cs="Arial"/>
                <w:vertAlign w:val="superscript"/>
              </w:rPr>
              <w:t>90</w:t>
            </w:r>
            <w:r w:rsidR="00DF1B50" w:rsidRPr="000273B1">
              <w:rPr>
                <w:rFonts w:ascii="Book Antiqua" w:hAnsi="Book Antiqua" w:cs="Arial"/>
                <w:vertAlign w:val="superscript"/>
              </w:rPr>
              <w:t>]</w:t>
            </w:r>
          </w:p>
        </w:tc>
      </w:tr>
    </w:tbl>
    <w:p w:rsidR="009511D5" w:rsidRPr="000273B1" w:rsidRDefault="00044420" w:rsidP="003B6C9B">
      <w:pPr>
        <w:spacing w:line="360" w:lineRule="auto"/>
        <w:jc w:val="both"/>
        <w:rPr>
          <w:rFonts w:ascii="Book Antiqua" w:hAnsi="Book Antiqua" w:cs="Arial"/>
          <w:bCs/>
        </w:rPr>
      </w:pPr>
      <w:r w:rsidRPr="000273B1">
        <w:rPr>
          <w:rFonts w:ascii="Book Antiqua" w:hAnsi="Book Antiqua" w:cs="Arial"/>
        </w:rPr>
        <w:t>GC</w:t>
      </w:r>
      <w:r w:rsidR="00B5638D" w:rsidRPr="000273B1">
        <w:rPr>
          <w:rFonts w:ascii="Book Antiqua" w:hAnsi="Book Antiqua" w:cs="Arial"/>
        </w:rPr>
        <w:t>: G</w:t>
      </w:r>
      <w:r w:rsidRPr="000273B1">
        <w:rPr>
          <w:rFonts w:ascii="Book Antiqua" w:hAnsi="Book Antiqua" w:cs="Arial"/>
        </w:rPr>
        <w:t>astric cancer; CRC</w:t>
      </w:r>
      <w:r w:rsidR="00B5638D" w:rsidRPr="000273B1">
        <w:rPr>
          <w:rFonts w:ascii="Book Antiqua" w:hAnsi="Book Antiqua" w:cs="Arial"/>
        </w:rPr>
        <w:t>: C</w:t>
      </w:r>
      <w:r w:rsidRPr="000273B1">
        <w:rPr>
          <w:rFonts w:ascii="Book Antiqua" w:hAnsi="Book Antiqua" w:cs="Arial"/>
        </w:rPr>
        <w:t>olorectal cancer; EC</w:t>
      </w:r>
      <w:r w:rsidR="00B5638D" w:rsidRPr="000273B1">
        <w:rPr>
          <w:rFonts w:ascii="Book Antiqua" w:hAnsi="Book Antiqua" w:cs="Arial"/>
        </w:rPr>
        <w:t>: E</w:t>
      </w:r>
      <w:r w:rsidRPr="000273B1">
        <w:rPr>
          <w:rFonts w:ascii="Book Antiqua" w:hAnsi="Book Antiqua" w:cs="Arial"/>
        </w:rPr>
        <w:t>sophageal cancer</w:t>
      </w:r>
      <w:r w:rsidR="00B5638D" w:rsidRPr="000273B1">
        <w:rPr>
          <w:rFonts w:ascii="Book Antiqua" w:hAnsi="Book Antiqua" w:cs="Arial"/>
        </w:rPr>
        <w:t>;</w:t>
      </w:r>
      <w:r w:rsidR="00B5638D" w:rsidRPr="000273B1">
        <w:rPr>
          <w:rFonts w:ascii="Book Antiqua" w:hAnsi="Book Antiqua" w:cs="Arial"/>
          <w:bCs/>
        </w:rPr>
        <w:t xml:space="preserve"> SOCE: </w:t>
      </w:r>
      <w:r w:rsidR="00B5638D" w:rsidRPr="000273B1">
        <w:rPr>
          <w:rFonts w:ascii="Book Antiqua" w:hAnsi="Book Antiqua"/>
        </w:rPr>
        <w:t xml:space="preserve">Store-operated calcium entry; </w:t>
      </w:r>
      <w:r w:rsidR="00B5638D" w:rsidRPr="000273B1">
        <w:rPr>
          <w:rFonts w:ascii="Book Antiqua" w:hAnsi="Book Antiqua" w:cs="Arial"/>
          <w:bCs/>
        </w:rPr>
        <w:t xml:space="preserve">STIM1: </w:t>
      </w:r>
      <w:r w:rsidR="00B5638D" w:rsidRPr="000273B1">
        <w:rPr>
          <w:rFonts w:ascii="Book Antiqua" w:hAnsi="Book Antiqua"/>
        </w:rPr>
        <w:t>Stromal interaction protein 1.</w:t>
      </w:r>
    </w:p>
    <w:p w:rsidR="009511D5" w:rsidRPr="000273B1" w:rsidRDefault="009511D5">
      <w:pPr>
        <w:rPr>
          <w:rFonts w:ascii="Book Antiqua" w:hAnsi="Book Antiqua" w:cs="Arial"/>
        </w:rPr>
      </w:pPr>
      <w:r w:rsidRPr="000273B1">
        <w:rPr>
          <w:rFonts w:ascii="Book Antiqua" w:hAnsi="Book Antiqua" w:cs="Arial"/>
        </w:rPr>
        <w:br w:type="page"/>
      </w:r>
    </w:p>
    <w:p w:rsidR="009511D5" w:rsidRPr="000273B1" w:rsidRDefault="00FE4CD8" w:rsidP="003B6C9B">
      <w:pPr>
        <w:spacing w:line="360" w:lineRule="auto"/>
        <w:jc w:val="both"/>
        <w:rPr>
          <w:rFonts w:ascii="Book Antiqua" w:hAnsi="Book Antiqua" w:cs="Arial"/>
        </w:rPr>
      </w:pPr>
      <w:r w:rsidRPr="000273B1">
        <w:rPr>
          <w:rFonts w:ascii="Book Antiqua" w:hAnsi="Book Antiqua" w:cs="Arial"/>
          <w:b/>
        </w:rPr>
        <w:lastRenderedPageBreak/>
        <w:t>Table 4 Sodium channels</w:t>
      </w:r>
    </w:p>
    <w:tbl>
      <w:tblPr>
        <w:tblStyle w:val="a9"/>
        <w:tblW w:w="12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1525"/>
        <w:gridCol w:w="1645"/>
        <w:gridCol w:w="7068"/>
      </w:tblGrid>
      <w:tr w:rsidR="00DF1B50" w:rsidRPr="000273B1" w:rsidTr="00FE4CD8">
        <w:trPr>
          <w:trHeight w:val="445"/>
          <w:jc w:val="center"/>
        </w:trPr>
        <w:tc>
          <w:tcPr>
            <w:tcW w:w="2236" w:type="dxa"/>
            <w:tcBorders>
              <w:top w:val="single" w:sz="4" w:space="0" w:color="000000" w:themeColor="text1"/>
              <w:bottom w:val="single" w:sz="4" w:space="0" w:color="000000" w:themeColor="text1"/>
            </w:tcBorders>
            <w:vAlign w:val="center"/>
          </w:tcPr>
          <w:p w:rsidR="00DF1B50" w:rsidRPr="000273B1" w:rsidRDefault="00FE4CD8" w:rsidP="003B6C9B">
            <w:pPr>
              <w:spacing w:line="360" w:lineRule="auto"/>
              <w:jc w:val="both"/>
              <w:rPr>
                <w:rFonts w:ascii="Book Antiqua" w:hAnsi="Book Antiqua" w:cs="Arial"/>
                <w:b/>
                <w:bCs/>
              </w:rPr>
            </w:pPr>
            <w:r w:rsidRPr="000273B1">
              <w:rPr>
                <w:rFonts w:ascii="Book Antiqua" w:hAnsi="Book Antiqua" w:cs="Arial"/>
                <w:b/>
                <w:bCs/>
              </w:rPr>
              <w:t>G</w:t>
            </w:r>
            <w:r w:rsidR="00DF1B50" w:rsidRPr="000273B1">
              <w:rPr>
                <w:rFonts w:ascii="Book Antiqua" w:hAnsi="Book Antiqua" w:cs="Arial"/>
                <w:b/>
                <w:bCs/>
              </w:rPr>
              <w:t>ene name (s)</w:t>
            </w:r>
          </w:p>
        </w:tc>
        <w:tc>
          <w:tcPr>
            <w:tcW w:w="1525" w:type="dxa"/>
            <w:tcBorders>
              <w:top w:val="single" w:sz="4" w:space="0" w:color="000000" w:themeColor="text1"/>
              <w:bottom w:val="single" w:sz="4" w:space="0" w:color="000000" w:themeColor="text1"/>
            </w:tcBorders>
            <w:vAlign w:val="center"/>
          </w:tcPr>
          <w:p w:rsidR="00DF1B50" w:rsidRPr="000273B1" w:rsidRDefault="00FE4CD8" w:rsidP="003B6C9B">
            <w:pPr>
              <w:spacing w:line="360" w:lineRule="auto"/>
              <w:jc w:val="both"/>
              <w:rPr>
                <w:rFonts w:ascii="Book Antiqua" w:hAnsi="Book Antiqua" w:cs="Arial"/>
                <w:b/>
                <w:bCs/>
              </w:rPr>
            </w:pPr>
            <w:r w:rsidRPr="000273B1">
              <w:rPr>
                <w:rFonts w:ascii="Book Antiqua" w:hAnsi="Book Antiqua" w:cs="Arial"/>
                <w:b/>
                <w:bCs/>
              </w:rPr>
              <w:t>C</w:t>
            </w:r>
            <w:r w:rsidR="00DF1B50" w:rsidRPr="000273B1">
              <w:rPr>
                <w:rFonts w:ascii="Book Antiqua" w:hAnsi="Book Antiqua" w:cs="Arial"/>
                <w:b/>
                <w:bCs/>
              </w:rPr>
              <w:t>ancer</w:t>
            </w:r>
          </w:p>
        </w:tc>
        <w:tc>
          <w:tcPr>
            <w:tcW w:w="1645" w:type="dxa"/>
            <w:tcBorders>
              <w:top w:val="single" w:sz="4" w:space="0" w:color="000000" w:themeColor="text1"/>
              <w:bottom w:val="single" w:sz="4" w:space="0" w:color="000000" w:themeColor="text1"/>
            </w:tcBorders>
            <w:vAlign w:val="center"/>
          </w:tcPr>
          <w:p w:rsidR="00DF1B50" w:rsidRPr="000273B1" w:rsidRDefault="00FE4CD8" w:rsidP="003B6C9B">
            <w:pPr>
              <w:spacing w:line="360" w:lineRule="auto"/>
              <w:jc w:val="both"/>
              <w:rPr>
                <w:rFonts w:ascii="Book Antiqua" w:hAnsi="Book Antiqua" w:cs="Arial"/>
                <w:b/>
                <w:bCs/>
              </w:rPr>
            </w:pPr>
            <w:r w:rsidRPr="000273B1">
              <w:rPr>
                <w:rFonts w:ascii="Book Antiqua" w:hAnsi="Book Antiqua" w:cs="Arial"/>
                <w:b/>
                <w:bCs/>
              </w:rPr>
              <w:t>R</w:t>
            </w:r>
            <w:r w:rsidR="00DF1B50" w:rsidRPr="000273B1">
              <w:rPr>
                <w:rFonts w:ascii="Book Antiqua" w:hAnsi="Book Antiqua" w:cs="Arial"/>
                <w:b/>
                <w:bCs/>
              </w:rPr>
              <w:t>ole</w:t>
            </w:r>
          </w:p>
        </w:tc>
        <w:tc>
          <w:tcPr>
            <w:tcW w:w="7068" w:type="dxa"/>
            <w:tcBorders>
              <w:top w:val="single" w:sz="4" w:space="0" w:color="000000" w:themeColor="text1"/>
              <w:bottom w:val="single" w:sz="4" w:space="0" w:color="000000" w:themeColor="text1"/>
            </w:tcBorders>
            <w:vAlign w:val="center"/>
          </w:tcPr>
          <w:p w:rsidR="00DF1B50" w:rsidRPr="000273B1" w:rsidRDefault="00FE4CD8" w:rsidP="003B6C9B">
            <w:pPr>
              <w:spacing w:line="360" w:lineRule="auto"/>
              <w:jc w:val="both"/>
              <w:rPr>
                <w:rFonts w:ascii="Book Antiqua" w:hAnsi="Book Antiqua" w:cs="Arial"/>
                <w:b/>
                <w:bCs/>
              </w:rPr>
            </w:pPr>
            <w:r w:rsidRPr="000273B1">
              <w:rPr>
                <w:rFonts w:ascii="Book Antiqua" w:hAnsi="Book Antiqua" w:cs="Arial"/>
                <w:b/>
                <w:bCs/>
              </w:rPr>
              <w:t>F</w:t>
            </w:r>
            <w:r w:rsidR="00DF1B50" w:rsidRPr="000273B1">
              <w:rPr>
                <w:rFonts w:ascii="Book Antiqua" w:hAnsi="Book Antiqua" w:cs="Arial"/>
                <w:b/>
                <w:bCs/>
              </w:rPr>
              <w:t>unctional activity</w:t>
            </w:r>
          </w:p>
        </w:tc>
      </w:tr>
      <w:tr w:rsidR="00DF1B50" w:rsidRPr="000273B1" w:rsidTr="00FE4CD8">
        <w:trPr>
          <w:trHeight w:val="1281"/>
          <w:jc w:val="center"/>
        </w:trPr>
        <w:tc>
          <w:tcPr>
            <w:tcW w:w="2236" w:type="dxa"/>
            <w:tcBorders>
              <w:top w:val="single" w:sz="4" w:space="0" w:color="000000" w:themeColor="text1"/>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SCN1A</w:t>
            </w:r>
            <w:r w:rsidRPr="000273B1">
              <w:rPr>
                <w:rFonts w:ascii="Book Antiqua" w:hAnsi="Book Antiqua" w:cs="Arial"/>
              </w:rPr>
              <w:t>/Nav1.1</w:t>
            </w:r>
          </w:p>
        </w:tc>
        <w:tc>
          <w:tcPr>
            <w:tcW w:w="1525" w:type="dxa"/>
            <w:tcBorders>
              <w:top w:val="single" w:sz="4" w:space="0" w:color="000000" w:themeColor="text1"/>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645" w:type="dxa"/>
            <w:tcBorders>
              <w:top w:val="single" w:sz="4" w:space="0" w:color="000000" w:themeColor="text1"/>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68" w:type="dxa"/>
            <w:tcBorders>
              <w:top w:val="single" w:sz="4" w:space="0" w:color="000000" w:themeColor="text1"/>
            </w:tcBorders>
            <w:vAlign w:val="center"/>
          </w:tcPr>
          <w:p w:rsidR="00DF1B50" w:rsidRPr="000273B1" w:rsidRDefault="00FE4CD8" w:rsidP="003B6C9B">
            <w:pPr>
              <w:spacing w:line="360" w:lineRule="auto"/>
              <w:jc w:val="both"/>
              <w:rPr>
                <w:rFonts w:ascii="Book Antiqua" w:hAnsi="Book Antiqua" w:cs="Arial"/>
                <w:vertAlign w:val="superscript"/>
              </w:rPr>
            </w:pPr>
            <w:r w:rsidRPr="000273B1">
              <w:rPr>
                <w:rFonts w:ascii="Book Antiqua" w:hAnsi="Book Antiqua" w:cs="Arial"/>
              </w:rPr>
              <w:t>T</w:t>
            </w:r>
            <w:r w:rsidR="00DF1B50" w:rsidRPr="000273B1">
              <w:rPr>
                <w:rFonts w:ascii="Book Antiqua" w:hAnsi="Book Antiqua" w:cs="Arial"/>
              </w:rPr>
              <w:t xml:space="preserve">ime to reoccurrence of stage II </w:t>
            </w:r>
            <w:r w:rsidRPr="000273B1">
              <w:rPr>
                <w:rFonts w:ascii="Book Antiqua" w:hAnsi="Book Antiqua" w:cs="Arial"/>
              </w:rPr>
              <w:t>and</w:t>
            </w:r>
            <w:r w:rsidR="00DF1B50" w:rsidRPr="000273B1">
              <w:rPr>
                <w:rFonts w:ascii="Book Antiqua" w:hAnsi="Book Antiqua" w:cs="Arial"/>
              </w:rPr>
              <w:t xml:space="preserve"> III CRC is shorter in patients carrying Nav1.1 variants</w:t>
            </w:r>
            <w:r w:rsidR="00DF1B50" w:rsidRPr="000273B1">
              <w:rPr>
                <w:rFonts w:ascii="Book Antiqua" w:hAnsi="Book Antiqua" w:cs="Arial"/>
                <w:vertAlign w:val="superscript"/>
              </w:rPr>
              <w:t>[</w:t>
            </w:r>
            <w:r w:rsidR="000C2EC6" w:rsidRPr="000273B1">
              <w:rPr>
                <w:rFonts w:ascii="Book Antiqua" w:hAnsi="Book Antiqua" w:cs="Arial"/>
                <w:vertAlign w:val="superscript"/>
              </w:rPr>
              <w:t>30</w:t>
            </w:r>
            <w:r w:rsidR="00F66257" w:rsidRPr="000273B1">
              <w:rPr>
                <w:rFonts w:ascii="Book Antiqua" w:hAnsi="Book Antiqua" w:cs="Arial"/>
                <w:vertAlign w:val="superscript"/>
              </w:rPr>
              <w:t>2</w:t>
            </w:r>
            <w:r w:rsidR="00DF1B50" w:rsidRPr="000273B1">
              <w:rPr>
                <w:rFonts w:ascii="Book Antiqua" w:hAnsi="Book Antiqua" w:cs="Arial"/>
                <w:vertAlign w:val="superscript"/>
              </w:rPr>
              <w:t>]</w:t>
            </w:r>
          </w:p>
        </w:tc>
      </w:tr>
      <w:tr w:rsidR="00DF1B50" w:rsidRPr="000273B1" w:rsidTr="00FE4CD8">
        <w:trPr>
          <w:trHeight w:val="1281"/>
          <w:jc w:val="center"/>
        </w:trPr>
        <w:tc>
          <w:tcPr>
            <w:tcW w:w="223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SCN5A</w:t>
            </w:r>
            <w:r w:rsidRPr="000273B1">
              <w:rPr>
                <w:rFonts w:ascii="Book Antiqua" w:hAnsi="Book Antiqua" w:cs="Arial"/>
              </w:rPr>
              <w:t>/Nav1.5</w:t>
            </w:r>
          </w:p>
        </w:tc>
        <w:tc>
          <w:tcPr>
            <w:tcW w:w="1525"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645"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68" w:type="dxa"/>
            <w:vAlign w:val="center"/>
          </w:tcPr>
          <w:p w:rsidR="00DF1B50" w:rsidRPr="000273B1" w:rsidRDefault="00FE4CD8"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mediates invasion via MAPK signaling; key regulator of a transcriptional network that includes Wnt/</w:t>
            </w:r>
            <w:r w:rsidR="00DF1B50" w:rsidRPr="000273B1">
              <w:rPr>
                <w:rFonts w:ascii="Book Antiqua" w:hAnsi="Book Antiqua" w:cs="Arial"/>
              </w:rPr>
              <w:sym w:font="Symbol" w:char="F062"/>
            </w:r>
            <w:r w:rsidR="00DF1B50" w:rsidRPr="000273B1">
              <w:rPr>
                <w:rFonts w:ascii="Book Antiqua" w:hAnsi="Book Antiqua" w:cs="Arial"/>
              </w:rPr>
              <w:t>-catenin signaling; associated with poor patient prognosis; linked to upregulation of ER-</w:t>
            </w:r>
            <w:r w:rsidR="00DF1B50" w:rsidRPr="000273B1">
              <w:rPr>
                <w:rFonts w:ascii="Book Antiqua" w:hAnsi="Book Antiqua" w:cs="Arial"/>
              </w:rPr>
              <w:sym w:font="Symbol" w:char="F062"/>
            </w:r>
            <w:r w:rsidR="00DF1B50" w:rsidRPr="000273B1">
              <w:rPr>
                <w:rFonts w:ascii="Book Antiqua" w:hAnsi="Book Antiqua" w:cs="Arial"/>
                <w:vertAlign w:val="superscript"/>
              </w:rPr>
              <w:t>[5,2</w:t>
            </w:r>
            <w:r w:rsidR="000C2EC6" w:rsidRPr="000273B1">
              <w:rPr>
                <w:rFonts w:ascii="Book Antiqua" w:hAnsi="Book Antiqua" w:cs="Arial"/>
                <w:vertAlign w:val="superscript"/>
              </w:rPr>
              <w:t>9</w:t>
            </w:r>
            <w:r w:rsidR="00F66257" w:rsidRPr="000273B1">
              <w:rPr>
                <w:rFonts w:ascii="Book Antiqua" w:hAnsi="Book Antiqua" w:cs="Arial"/>
                <w:vertAlign w:val="superscript"/>
              </w:rPr>
              <w:t>4</w:t>
            </w:r>
            <w:r w:rsidR="000C2EC6" w:rsidRPr="000273B1">
              <w:rPr>
                <w:rFonts w:ascii="Book Antiqua" w:hAnsi="Book Antiqua" w:cs="Arial"/>
                <w:vertAlign w:val="superscript"/>
              </w:rPr>
              <w:t>-</w:t>
            </w:r>
            <w:r w:rsidR="00F66257" w:rsidRPr="000273B1">
              <w:rPr>
                <w:rFonts w:ascii="Book Antiqua" w:hAnsi="Book Antiqua" w:cs="Arial"/>
                <w:vertAlign w:val="superscript"/>
              </w:rPr>
              <w:t>296</w:t>
            </w:r>
            <w:r w:rsidR="00DF1B50" w:rsidRPr="000273B1">
              <w:rPr>
                <w:rFonts w:ascii="Book Antiqua" w:hAnsi="Book Antiqua" w:cs="Arial"/>
                <w:vertAlign w:val="superscript"/>
              </w:rPr>
              <w:t>]</w:t>
            </w:r>
          </w:p>
        </w:tc>
      </w:tr>
      <w:tr w:rsidR="00DF1B50" w:rsidRPr="000273B1" w:rsidTr="00FE4CD8">
        <w:trPr>
          <w:trHeight w:val="1349"/>
          <w:jc w:val="center"/>
        </w:trPr>
        <w:tc>
          <w:tcPr>
            <w:tcW w:w="2236"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SCN8A</w:t>
            </w:r>
            <w:r w:rsidRPr="000273B1">
              <w:rPr>
                <w:rFonts w:ascii="Book Antiqua" w:hAnsi="Book Antiqua" w:cs="Arial"/>
              </w:rPr>
              <w:t>/Nav1.6</w:t>
            </w:r>
          </w:p>
        </w:tc>
        <w:tc>
          <w:tcPr>
            <w:tcW w:w="1525"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colorectal</w:t>
            </w:r>
          </w:p>
        </w:tc>
        <w:tc>
          <w:tcPr>
            <w:tcW w:w="1645" w:type="dxa"/>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tumor suppressor</w:t>
            </w:r>
          </w:p>
        </w:tc>
        <w:tc>
          <w:tcPr>
            <w:tcW w:w="7068" w:type="dxa"/>
            <w:vAlign w:val="center"/>
          </w:tcPr>
          <w:p w:rsidR="00DF1B50" w:rsidRPr="000273B1" w:rsidRDefault="00FE4CD8"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down-regulated in CRC tumor tissues compared with control</w:t>
            </w:r>
            <w:r w:rsidR="00DF1B50" w:rsidRPr="000273B1">
              <w:rPr>
                <w:rFonts w:ascii="Book Antiqua" w:hAnsi="Book Antiqua" w:cs="Arial"/>
                <w:vertAlign w:val="superscript"/>
              </w:rPr>
              <w:t>[</w:t>
            </w:r>
            <w:r w:rsidR="000C2EC6" w:rsidRPr="000273B1">
              <w:rPr>
                <w:rFonts w:ascii="Book Antiqua" w:hAnsi="Book Antiqua" w:cs="Arial"/>
                <w:vertAlign w:val="superscript"/>
              </w:rPr>
              <w:t>30</w:t>
            </w:r>
            <w:r w:rsidR="00F66257" w:rsidRPr="000273B1">
              <w:rPr>
                <w:rFonts w:ascii="Book Antiqua" w:hAnsi="Book Antiqua" w:cs="Arial"/>
                <w:vertAlign w:val="superscript"/>
              </w:rPr>
              <w:t>3</w:t>
            </w:r>
            <w:r w:rsidR="00DF1B50" w:rsidRPr="000273B1">
              <w:rPr>
                <w:rFonts w:ascii="Book Antiqua" w:hAnsi="Book Antiqua" w:cs="Arial"/>
                <w:vertAlign w:val="superscript"/>
              </w:rPr>
              <w:t>]</w:t>
            </w:r>
          </w:p>
        </w:tc>
      </w:tr>
      <w:tr w:rsidR="00DF1B50" w:rsidRPr="000273B1" w:rsidTr="00FE4CD8">
        <w:trPr>
          <w:trHeight w:val="1349"/>
          <w:jc w:val="center"/>
        </w:trPr>
        <w:tc>
          <w:tcPr>
            <w:tcW w:w="2236" w:type="dxa"/>
            <w:tcBorders>
              <w:bottom w:val="single" w:sz="4" w:space="0" w:color="000000" w:themeColor="text1"/>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i/>
              </w:rPr>
              <w:t>SCN9A</w:t>
            </w:r>
            <w:r w:rsidRPr="000273B1">
              <w:rPr>
                <w:rFonts w:ascii="Book Antiqua" w:hAnsi="Book Antiqua" w:cs="Arial"/>
              </w:rPr>
              <w:t>/Nav1.7</w:t>
            </w:r>
          </w:p>
        </w:tc>
        <w:tc>
          <w:tcPr>
            <w:tcW w:w="1525" w:type="dxa"/>
            <w:tcBorders>
              <w:bottom w:val="single" w:sz="4" w:space="0" w:color="000000" w:themeColor="text1"/>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gastric</w:t>
            </w:r>
          </w:p>
        </w:tc>
        <w:tc>
          <w:tcPr>
            <w:tcW w:w="1645" w:type="dxa"/>
            <w:tcBorders>
              <w:bottom w:val="single" w:sz="4" w:space="0" w:color="000000" w:themeColor="text1"/>
            </w:tcBorders>
            <w:vAlign w:val="center"/>
          </w:tcPr>
          <w:p w:rsidR="00DF1B50" w:rsidRPr="000273B1" w:rsidRDefault="00DF1B50" w:rsidP="003B6C9B">
            <w:pPr>
              <w:spacing w:line="360" w:lineRule="auto"/>
              <w:jc w:val="both"/>
              <w:rPr>
                <w:rFonts w:ascii="Book Antiqua" w:hAnsi="Book Antiqua" w:cs="Arial"/>
              </w:rPr>
            </w:pPr>
            <w:r w:rsidRPr="000273B1">
              <w:rPr>
                <w:rFonts w:ascii="Book Antiqua" w:hAnsi="Book Antiqua" w:cs="Arial"/>
              </w:rPr>
              <w:t>oncogene</w:t>
            </w:r>
          </w:p>
        </w:tc>
        <w:tc>
          <w:tcPr>
            <w:tcW w:w="7068" w:type="dxa"/>
            <w:tcBorders>
              <w:bottom w:val="single" w:sz="4" w:space="0" w:color="000000" w:themeColor="text1"/>
            </w:tcBorders>
            <w:vAlign w:val="center"/>
          </w:tcPr>
          <w:p w:rsidR="00DF1B50" w:rsidRPr="000273B1" w:rsidRDefault="00FE4CD8" w:rsidP="003B6C9B">
            <w:pPr>
              <w:spacing w:line="360" w:lineRule="auto"/>
              <w:jc w:val="both"/>
              <w:rPr>
                <w:rFonts w:ascii="Book Antiqua" w:hAnsi="Book Antiqua" w:cs="Arial"/>
                <w:vertAlign w:val="superscript"/>
              </w:rPr>
            </w:pPr>
            <w:r w:rsidRPr="000273B1">
              <w:rPr>
                <w:rFonts w:ascii="Book Antiqua" w:hAnsi="Book Antiqua" w:cs="Arial"/>
              </w:rPr>
              <w:t>E</w:t>
            </w:r>
            <w:r w:rsidR="00DF1B50" w:rsidRPr="000273B1">
              <w:rPr>
                <w:rFonts w:ascii="Book Antiqua" w:hAnsi="Book Antiqua" w:cs="Arial"/>
              </w:rPr>
              <w:t>xpression up-regulated; mechanistically related to upregulation of MACC1 and NHE1</w:t>
            </w:r>
            <w:r w:rsidR="00DF1B50" w:rsidRPr="000273B1">
              <w:rPr>
                <w:rFonts w:ascii="Book Antiqua" w:hAnsi="Book Antiqua" w:cs="Arial"/>
                <w:vertAlign w:val="superscript"/>
              </w:rPr>
              <w:t>[</w:t>
            </w:r>
            <w:r w:rsidR="00F66257" w:rsidRPr="000273B1">
              <w:rPr>
                <w:rFonts w:ascii="Book Antiqua" w:hAnsi="Book Antiqua" w:cs="Arial"/>
                <w:vertAlign w:val="superscript"/>
              </w:rPr>
              <w:t>297</w:t>
            </w:r>
            <w:r w:rsidR="00DF1B50" w:rsidRPr="000273B1">
              <w:rPr>
                <w:rFonts w:ascii="Book Antiqua" w:hAnsi="Book Antiqua" w:cs="Arial"/>
                <w:vertAlign w:val="superscript"/>
              </w:rPr>
              <w:t>]</w:t>
            </w:r>
          </w:p>
        </w:tc>
      </w:tr>
    </w:tbl>
    <w:p w:rsidR="003D025E" w:rsidRPr="000273B1" w:rsidRDefault="00044420" w:rsidP="003B6C9B">
      <w:pPr>
        <w:spacing w:line="360" w:lineRule="auto"/>
        <w:jc w:val="both"/>
        <w:rPr>
          <w:rFonts w:ascii="Book Antiqua" w:hAnsi="Book Antiqua" w:cs="Arial"/>
        </w:rPr>
      </w:pPr>
      <w:r w:rsidRPr="000273B1">
        <w:rPr>
          <w:rFonts w:ascii="Book Antiqua" w:hAnsi="Book Antiqua" w:cs="Arial"/>
        </w:rPr>
        <w:t>CRC</w:t>
      </w:r>
      <w:r w:rsidR="00FE4CD8" w:rsidRPr="000273B1">
        <w:rPr>
          <w:rFonts w:ascii="Book Antiqua" w:hAnsi="Book Antiqua" w:cs="Arial"/>
        </w:rPr>
        <w:t>: C</w:t>
      </w:r>
      <w:r w:rsidRPr="000273B1">
        <w:rPr>
          <w:rFonts w:ascii="Book Antiqua" w:hAnsi="Book Antiqua" w:cs="Arial"/>
        </w:rPr>
        <w:t>olorectal cancer</w:t>
      </w:r>
      <w:r w:rsidR="00FE4CD8" w:rsidRPr="000273B1">
        <w:rPr>
          <w:rFonts w:ascii="Book Antiqua" w:hAnsi="Book Antiqua" w:cs="Arial"/>
        </w:rPr>
        <w:t>.</w:t>
      </w:r>
    </w:p>
    <w:p w:rsidR="009511D5" w:rsidRPr="000273B1" w:rsidRDefault="009511D5">
      <w:r w:rsidRPr="000273B1">
        <w:br w:type="page"/>
      </w:r>
    </w:p>
    <w:p w:rsidR="00FE4CD8" w:rsidRPr="000273B1" w:rsidRDefault="00FE4CD8" w:rsidP="00F314F4">
      <w:pPr>
        <w:spacing w:line="360" w:lineRule="auto"/>
        <w:jc w:val="both"/>
        <w:rPr>
          <w:rFonts w:ascii="Book Antiqua" w:hAnsi="Book Antiqua"/>
          <w:b/>
        </w:rPr>
      </w:pPr>
      <w:r w:rsidRPr="000273B1">
        <w:rPr>
          <w:rFonts w:ascii="Book Antiqua" w:hAnsi="Book Antiqua"/>
          <w:b/>
        </w:rPr>
        <w:lastRenderedPageBreak/>
        <w:t>Table 5</w:t>
      </w:r>
      <w:r w:rsidRPr="000273B1">
        <w:rPr>
          <w:rFonts w:ascii="Book Antiqua" w:hAnsi="Book Antiqua"/>
          <w:b/>
          <w:lang w:eastAsia="zh-CN"/>
        </w:rPr>
        <w:t xml:space="preserve"> </w:t>
      </w:r>
      <w:r w:rsidRPr="000273B1">
        <w:rPr>
          <w:rFonts w:ascii="Book Antiqua" w:hAnsi="Book Antiqua"/>
          <w:b/>
        </w:rPr>
        <w:t>Zinc transporters</w:t>
      </w:r>
    </w:p>
    <w:tbl>
      <w:tblPr>
        <w:tblStyle w:val="a9"/>
        <w:tblW w:w="13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843"/>
        <w:gridCol w:w="2410"/>
        <w:gridCol w:w="6547"/>
      </w:tblGrid>
      <w:tr w:rsidR="003D025E" w:rsidRPr="000273B1" w:rsidTr="00797B36">
        <w:trPr>
          <w:jc w:val="center"/>
        </w:trPr>
        <w:tc>
          <w:tcPr>
            <w:tcW w:w="2410" w:type="dxa"/>
            <w:tcBorders>
              <w:top w:val="single" w:sz="4" w:space="0" w:color="000000" w:themeColor="text1"/>
              <w:bottom w:val="single" w:sz="4" w:space="0" w:color="000000" w:themeColor="text1"/>
            </w:tcBorders>
          </w:tcPr>
          <w:p w:rsidR="003D025E" w:rsidRPr="000273B1" w:rsidRDefault="00F314F4" w:rsidP="003B6C9B">
            <w:pPr>
              <w:spacing w:line="360" w:lineRule="auto"/>
              <w:jc w:val="both"/>
              <w:rPr>
                <w:rFonts w:ascii="Book Antiqua" w:hAnsi="Book Antiqua"/>
                <w:b/>
                <w:bCs/>
              </w:rPr>
            </w:pPr>
            <w:r w:rsidRPr="000273B1">
              <w:rPr>
                <w:rFonts w:ascii="Book Antiqua" w:hAnsi="Book Antiqua"/>
                <w:b/>
                <w:bCs/>
              </w:rPr>
              <w:t>G</w:t>
            </w:r>
            <w:r w:rsidR="003D025E" w:rsidRPr="000273B1">
              <w:rPr>
                <w:rFonts w:ascii="Book Antiqua" w:hAnsi="Book Antiqua"/>
                <w:b/>
                <w:bCs/>
              </w:rPr>
              <w:t>ene name</w:t>
            </w:r>
          </w:p>
        </w:tc>
        <w:tc>
          <w:tcPr>
            <w:tcW w:w="1843" w:type="dxa"/>
            <w:tcBorders>
              <w:top w:val="single" w:sz="4" w:space="0" w:color="000000" w:themeColor="text1"/>
              <w:bottom w:val="single" w:sz="4" w:space="0" w:color="000000" w:themeColor="text1"/>
            </w:tcBorders>
          </w:tcPr>
          <w:p w:rsidR="003D025E" w:rsidRPr="000273B1" w:rsidRDefault="00F314F4" w:rsidP="003B6C9B">
            <w:pPr>
              <w:spacing w:line="360" w:lineRule="auto"/>
              <w:jc w:val="both"/>
              <w:rPr>
                <w:rFonts w:ascii="Book Antiqua" w:hAnsi="Book Antiqua"/>
                <w:b/>
                <w:bCs/>
              </w:rPr>
            </w:pPr>
            <w:r w:rsidRPr="000273B1">
              <w:rPr>
                <w:rFonts w:ascii="Book Antiqua" w:hAnsi="Book Antiqua"/>
                <w:b/>
                <w:bCs/>
              </w:rPr>
              <w:t>C</w:t>
            </w:r>
            <w:r w:rsidR="003D025E" w:rsidRPr="000273B1">
              <w:rPr>
                <w:rFonts w:ascii="Book Antiqua" w:hAnsi="Book Antiqua"/>
                <w:b/>
                <w:bCs/>
              </w:rPr>
              <w:t>ancer</w:t>
            </w:r>
          </w:p>
        </w:tc>
        <w:tc>
          <w:tcPr>
            <w:tcW w:w="2410" w:type="dxa"/>
            <w:tcBorders>
              <w:top w:val="single" w:sz="4" w:space="0" w:color="000000" w:themeColor="text1"/>
              <w:bottom w:val="single" w:sz="4" w:space="0" w:color="000000" w:themeColor="text1"/>
            </w:tcBorders>
          </w:tcPr>
          <w:p w:rsidR="003D025E" w:rsidRPr="000273B1" w:rsidRDefault="00F314F4" w:rsidP="003B6C9B">
            <w:pPr>
              <w:spacing w:line="360" w:lineRule="auto"/>
              <w:jc w:val="both"/>
              <w:rPr>
                <w:rFonts w:ascii="Book Antiqua" w:hAnsi="Book Antiqua"/>
                <w:b/>
                <w:bCs/>
              </w:rPr>
            </w:pPr>
            <w:r w:rsidRPr="000273B1">
              <w:rPr>
                <w:rFonts w:ascii="Book Antiqua" w:hAnsi="Book Antiqua"/>
                <w:b/>
                <w:bCs/>
              </w:rPr>
              <w:t>R</w:t>
            </w:r>
            <w:r w:rsidR="003D025E" w:rsidRPr="000273B1">
              <w:rPr>
                <w:rFonts w:ascii="Book Antiqua" w:hAnsi="Book Antiqua"/>
                <w:b/>
                <w:bCs/>
              </w:rPr>
              <w:t>ole</w:t>
            </w:r>
          </w:p>
        </w:tc>
        <w:tc>
          <w:tcPr>
            <w:tcW w:w="6547" w:type="dxa"/>
            <w:tcBorders>
              <w:top w:val="single" w:sz="4" w:space="0" w:color="000000" w:themeColor="text1"/>
              <w:bottom w:val="single" w:sz="4" w:space="0" w:color="000000" w:themeColor="text1"/>
            </w:tcBorders>
          </w:tcPr>
          <w:p w:rsidR="003D025E" w:rsidRPr="000273B1" w:rsidRDefault="00F314F4" w:rsidP="003B6C9B">
            <w:pPr>
              <w:spacing w:line="360" w:lineRule="auto"/>
              <w:jc w:val="both"/>
              <w:rPr>
                <w:rFonts w:ascii="Book Antiqua" w:hAnsi="Book Antiqua"/>
                <w:b/>
                <w:bCs/>
              </w:rPr>
            </w:pPr>
            <w:r w:rsidRPr="000273B1">
              <w:rPr>
                <w:rFonts w:ascii="Book Antiqua" w:hAnsi="Book Antiqua"/>
                <w:b/>
                <w:bCs/>
              </w:rPr>
              <w:t>F</w:t>
            </w:r>
            <w:r w:rsidR="003D025E" w:rsidRPr="000273B1">
              <w:rPr>
                <w:rFonts w:ascii="Book Antiqua" w:hAnsi="Book Antiqua"/>
                <w:b/>
                <w:bCs/>
              </w:rPr>
              <w:t>unctional activity</w:t>
            </w:r>
          </w:p>
        </w:tc>
      </w:tr>
      <w:tr w:rsidR="003D025E" w:rsidRPr="000273B1" w:rsidTr="00797B36">
        <w:trPr>
          <w:jc w:val="center"/>
        </w:trPr>
        <w:tc>
          <w:tcPr>
            <w:tcW w:w="2410" w:type="dxa"/>
            <w:tcBorders>
              <w:top w:val="single" w:sz="4" w:space="0" w:color="000000" w:themeColor="text1"/>
            </w:tcBorders>
          </w:tcPr>
          <w:p w:rsidR="003D025E" w:rsidRPr="000273B1" w:rsidRDefault="003D025E" w:rsidP="003B6C9B">
            <w:pPr>
              <w:spacing w:line="360" w:lineRule="auto"/>
              <w:jc w:val="both"/>
              <w:rPr>
                <w:rFonts w:ascii="Book Antiqua" w:hAnsi="Book Antiqua"/>
              </w:rPr>
            </w:pPr>
            <w:r w:rsidRPr="000273B1">
              <w:rPr>
                <w:rFonts w:ascii="Book Antiqua" w:hAnsi="Book Antiqua"/>
              </w:rPr>
              <w:t>ZnT1/SLC30A1</w:t>
            </w:r>
          </w:p>
        </w:tc>
        <w:tc>
          <w:tcPr>
            <w:tcW w:w="1843" w:type="dxa"/>
            <w:tcBorders>
              <w:top w:val="single" w:sz="4" w:space="0" w:color="000000" w:themeColor="text1"/>
            </w:tcBorders>
          </w:tcPr>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tc>
        <w:tc>
          <w:tcPr>
            <w:tcW w:w="2410" w:type="dxa"/>
            <w:tcBorders>
              <w:top w:val="single" w:sz="4" w:space="0" w:color="000000" w:themeColor="text1"/>
            </w:tcBorders>
          </w:tcPr>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tc>
        <w:tc>
          <w:tcPr>
            <w:tcW w:w="6547" w:type="dxa"/>
            <w:tcBorders>
              <w:top w:val="single" w:sz="4" w:space="0" w:color="000000" w:themeColor="text1"/>
            </w:tcBorders>
          </w:tcPr>
          <w:p w:rsidR="003D025E" w:rsidRPr="000273B1" w:rsidRDefault="00F314F4"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mRNA expression in tumors</w:t>
            </w:r>
            <w:r w:rsidR="000E086A" w:rsidRPr="000273B1">
              <w:rPr>
                <w:rFonts w:ascii="Book Antiqua" w:hAnsi="Book Antiqua"/>
                <w:vertAlign w:val="superscript"/>
              </w:rPr>
              <w:t>[313]</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ZnT2/SLC30A2</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tc>
        <w:tc>
          <w:tcPr>
            <w:tcW w:w="6547" w:type="dxa"/>
          </w:tcPr>
          <w:p w:rsidR="003D025E" w:rsidRPr="000273B1" w:rsidRDefault="00F314F4"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mRNA expression in tumors</w:t>
            </w:r>
            <w:r w:rsidR="000E086A" w:rsidRPr="000273B1">
              <w:rPr>
                <w:rFonts w:ascii="Book Antiqua" w:hAnsi="Book Antiqua"/>
                <w:vertAlign w:val="superscript"/>
              </w:rPr>
              <w:t>[313]</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ZnT3/SLC30A3</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tc>
        <w:tc>
          <w:tcPr>
            <w:tcW w:w="6547" w:type="dxa"/>
          </w:tcPr>
          <w:p w:rsidR="003D025E" w:rsidRPr="000273B1" w:rsidRDefault="00F314F4"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mRNA expression in tumors</w:t>
            </w:r>
            <w:r w:rsidR="000E086A" w:rsidRPr="000273B1">
              <w:rPr>
                <w:rFonts w:ascii="Book Antiqua" w:hAnsi="Book Antiqua"/>
                <w:vertAlign w:val="superscript"/>
              </w:rPr>
              <w:t>[313]</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ZnT4/SLC30A4</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tc>
        <w:tc>
          <w:tcPr>
            <w:tcW w:w="6547" w:type="dxa"/>
          </w:tcPr>
          <w:p w:rsidR="003D025E" w:rsidRPr="000273B1" w:rsidRDefault="00F314F4"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mRNA expression in tumors</w:t>
            </w:r>
            <w:r w:rsidR="000E086A" w:rsidRPr="000273B1">
              <w:rPr>
                <w:rFonts w:ascii="Book Antiqua" w:hAnsi="Book Antiqua"/>
                <w:vertAlign w:val="superscript"/>
              </w:rPr>
              <w:t>[313]</w:t>
            </w:r>
            <w:r w:rsidR="003D025E" w:rsidRPr="000273B1">
              <w:rPr>
                <w:rFonts w:ascii="Book Antiqua" w:hAnsi="Book Antiqua"/>
              </w:rPr>
              <w:t xml:space="preserve"> </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ZnT5/SLC30A5</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colorectal</w:t>
            </w: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tc>
        <w:tc>
          <w:tcPr>
            <w:tcW w:w="6547" w:type="dxa"/>
          </w:tcPr>
          <w:p w:rsidR="003D025E" w:rsidRPr="000273B1" w:rsidRDefault="00F314F4"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mRNA expression</w:t>
            </w:r>
            <w:r w:rsidR="000E086A" w:rsidRPr="000273B1">
              <w:rPr>
                <w:rFonts w:ascii="Book Antiqua" w:hAnsi="Book Antiqua"/>
              </w:rPr>
              <w:t xml:space="preserve"> in tumors</w:t>
            </w:r>
            <w:r w:rsidR="000E086A" w:rsidRPr="000273B1">
              <w:rPr>
                <w:rFonts w:ascii="Book Antiqua" w:hAnsi="Book Antiqua"/>
                <w:vertAlign w:val="superscript"/>
              </w:rPr>
              <w:t>[337]</w:t>
            </w:r>
            <w:r w:rsidR="003D025E" w:rsidRPr="000273B1">
              <w:rPr>
                <w:rFonts w:ascii="Book Antiqua" w:hAnsi="Book Antiqua"/>
              </w:rPr>
              <w:t xml:space="preserve"> </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ZnT6/SLC30A6</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colorectal</w:t>
            </w: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tc>
        <w:tc>
          <w:tcPr>
            <w:tcW w:w="6547" w:type="dxa"/>
          </w:tcPr>
          <w:p w:rsidR="003D025E" w:rsidRPr="000273B1" w:rsidRDefault="00F314F4"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mRNA expression</w:t>
            </w:r>
            <w:r w:rsidR="000E086A" w:rsidRPr="000273B1">
              <w:rPr>
                <w:rFonts w:ascii="Book Antiqua" w:hAnsi="Book Antiqua"/>
              </w:rPr>
              <w:t xml:space="preserve"> in tumors</w:t>
            </w:r>
            <w:r w:rsidR="000E086A" w:rsidRPr="000273B1">
              <w:rPr>
                <w:rFonts w:ascii="Book Antiqua" w:hAnsi="Book Antiqua"/>
                <w:vertAlign w:val="superscript"/>
              </w:rPr>
              <w:t>[337]</w:t>
            </w:r>
            <w:r w:rsidR="003D025E" w:rsidRPr="000273B1">
              <w:rPr>
                <w:rFonts w:ascii="Book Antiqua" w:hAnsi="Book Antiqua"/>
              </w:rPr>
              <w:t xml:space="preserve"> </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ZnT7/SLC30A7</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esophageal</w:t>
            </w:r>
          </w:p>
          <w:p w:rsidR="003D025E" w:rsidRPr="000273B1" w:rsidRDefault="003D025E" w:rsidP="003B6C9B">
            <w:pPr>
              <w:spacing w:line="360" w:lineRule="auto"/>
              <w:jc w:val="both"/>
              <w:rPr>
                <w:rFonts w:ascii="Book Antiqua" w:hAnsi="Book Antiqua"/>
              </w:rPr>
            </w:pPr>
            <w:r w:rsidRPr="000273B1">
              <w:rPr>
                <w:rFonts w:ascii="Book Antiqua" w:hAnsi="Book Antiqua"/>
              </w:rPr>
              <w:t>colorectal</w:t>
            </w: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tc>
        <w:tc>
          <w:tcPr>
            <w:tcW w:w="6547" w:type="dxa"/>
          </w:tcPr>
          <w:p w:rsidR="003D025E" w:rsidRPr="000273B1" w:rsidRDefault="00F314F4"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mRNA expression</w:t>
            </w:r>
            <w:r w:rsidR="000E086A" w:rsidRPr="000273B1">
              <w:rPr>
                <w:rFonts w:ascii="Book Antiqua" w:hAnsi="Book Antiqua"/>
              </w:rPr>
              <w:t xml:space="preserve"> in tumors</w:t>
            </w:r>
            <w:r w:rsidR="000E086A" w:rsidRPr="000273B1">
              <w:rPr>
                <w:rFonts w:ascii="Book Antiqua" w:hAnsi="Book Antiqua"/>
                <w:vertAlign w:val="superscript"/>
              </w:rPr>
              <w:t>[308,335]</w:t>
            </w:r>
          </w:p>
          <w:p w:rsidR="003D025E" w:rsidRPr="000273B1" w:rsidRDefault="00F314F4"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mRNA expression</w:t>
            </w:r>
            <w:r w:rsidR="000E086A" w:rsidRPr="000273B1">
              <w:rPr>
                <w:rFonts w:ascii="Book Antiqua" w:hAnsi="Book Antiqua"/>
              </w:rPr>
              <w:t xml:space="preserve"> in tumors</w:t>
            </w:r>
            <w:r w:rsidR="000E086A" w:rsidRPr="000273B1">
              <w:rPr>
                <w:rFonts w:ascii="Book Antiqua" w:hAnsi="Book Antiqua"/>
                <w:vertAlign w:val="superscript"/>
              </w:rPr>
              <w:t>[337]</w:t>
            </w:r>
            <w:r w:rsidR="003D025E" w:rsidRPr="000273B1">
              <w:rPr>
                <w:rFonts w:ascii="Book Antiqua" w:hAnsi="Book Antiqua"/>
              </w:rPr>
              <w:t xml:space="preserve"> </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ZnT8/SLC30A8</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tc>
        <w:tc>
          <w:tcPr>
            <w:tcW w:w="6547" w:type="dxa"/>
          </w:tcPr>
          <w:p w:rsidR="003D025E" w:rsidRPr="000273B1" w:rsidRDefault="00F314F4"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mRNA expression in tumors</w:t>
            </w:r>
            <w:r w:rsidR="000E086A" w:rsidRPr="000273B1">
              <w:rPr>
                <w:rFonts w:ascii="Book Antiqua" w:hAnsi="Book Antiqua"/>
                <w:vertAlign w:val="superscript"/>
              </w:rPr>
              <w:t>[313]</w:t>
            </w:r>
            <w:r w:rsidR="003D025E" w:rsidRPr="000273B1">
              <w:rPr>
                <w:rFonts w:ascii="Book Antiqua" w:hAnsi="Book Antiqua"/>
              </w:rPr>
              <w:t xml:space="preserve"> </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ZnT9/SLC30A9</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tc>
        <w:tc>
          <w:tcPr>
            <w:tcW w:w="6547" w:type="dxa"/>
          </w:tcPr>
          <w:p w:rsidR="003D025E" w:rsidRPr="000273B1" w:rsidRDefault="00F314F4"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mRNA expression in tumors</w:t>
            </w:r>
            <w:r w:rsidR="000E086A" w:rsidRPr="000273B1">
              <w:rPr>
                <w:rFonts w:ascii="Book Antiqua" w:hAnsi="Book Antiqua"/>
                <w:vertAlign w:val="superscript"/>
              </w:rPr>
              <w:t>[313]</w:t>
            </w:r>
            <w:r w:rsidR="003D025E" w:rsidRPr="000273B1">
              <w:rPr>
                <w:rFonts w:ascii="Book Antiqua" w:hAnsi="Book Antiqua"/>
              </w:rPr>
              <w:t xml:space="preserve"> </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ZIP1/SLC39A1</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gastric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tc>
        <w:tc>
          <w:tcPr>
            <w:tcW w:w="6547" w:type="dxa"/>
          </w:tcPr>
          <w:p w:rsidR="003D025E" w:rsidRPr="000273B1" w:rsidRDefault="00F314F4"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mRNA expression</w:t>
            </w:r>
            <w:r w:rsidR="000E086A" w:rsidRPr="000273B1">
              <w:rPr>
                <w:rFonts w:ascii="Book Antiqua" w:hAnsi="Book Antiqua"/>
              </w:rPr>
              <w:t xml:space="preserve"> in tumors</w:t>
            </w:r>
            <w:r w:rsidR="003D025E" w:rsidRPr="000273B1">
              <w:rPr>
                <w:rFonts w:ascii="Book Antiqua" w:hAnsi="Book Antiqua"/>
              </w:rPr>
              <w:t>, worse patient prognosis</w:t>
            </w:r>
            <w:r w:rsidR="000E086A" w:rsidRPr="000273B1">
              <w:rPr>
                <w:rFonts w:ascii="Book Antiqua" w:hAnsi="Book Antiqua"/>
                <w:vertAlign w:val="superscript"/>
              </w:rPr>
              <w:t>[338]</w:t>
            </w:r>
          </w:p>
          <w:p w:rsidR="003D025E" w:rsidRPr="000273B1" w:rsidRDefault="00F314F4"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own regulated mRNA expression in tumors</w:t>
            </w:r>
            <w:r w:rsidR="000E086A" w:rsidRPr="000273B1">
              <w:rPr>
                <w:rFonts w:ascii="Book Antiqua" w:hAnsi="Book Antiqua"/>
                <w:vertAlign w:val="superscript"/>
              </w:rPr>
              <w:t>[313]</w:t>
            </w:r>
            <w:r w:rsidR="003D025E" w:rsidRPr="000273B1">
              <w:rPr>
                <w:rFonts w:ascii="Book Antiqua" w:hAnsi="Book Antiqua"/>
              </w:rPr>
              <w:t xml:space="preserve"> </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ZIP2/SLC39A2</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gastric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tc>
        <w:tc>
          <w:tcPr>
            <w:tcW w:w="6547" w:type="dxa"/>
          </w:tcPr>
          <w:p w:rsidR="003D025E" w:rsidRPr="000273B1" w:rsidRDefault="00F314F4"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mRNA expression</w:t>
            </w:r>
            <w:r w:rsidR="000E086A" w:rsidRPr="000273B1">
              <w:rPr>
                <w:rFonts w:ascii="Book Antiqua" w:hAnsi="Book Antiqua"/>
              </w:rPr>
              <w:t xml:space="preserve"> in tumors</w:t>
            </w:r>
            <w:r w:rsidR="003D025E" w:rsidRPr="000273B1">
              <w:rPr>
                <w:rFonts w:ascii="Book Antiqua" w:hAnsi="Book Antiqua"/>
              </w:rPr>
              <w:t>, worse patient prognosis</w:t>
            </w:r>
            <w:r w:rsidR="000E086A" w:rsidRPr="000273B1">
              <w:rPr>
                <w:rFonts w:ascii="Book Antiqua" w:hAnsi="Book Antiqua"/>
                <w:vertAlign w:val="superscript"/>
              </w:rPr>
              <w:t>[338]</w:t>
            </w:r>
          </w:p>
          <w:p w:rsidR="003D025E" w:rsidRPr="000273B1" w:rsidRDefault="003D025E" w:rsidP="003B6C9B">
            <w:pPr>
              <w:spacing w:line="360" w:lineRule="auto"/>
              <w:jc w:val="both"/>
              <w:rPr>
                <w:rFonts w:ascii="Book Antiqua" w:hAnsi="Book Antiqua"/>
              </w:rPr>
            </w:pPr>
            <w:r w:rsidRPr="000273B1">
              <w:rPr>
                <w:rFonts w:ascii="Book Antiqua" w:hAnsi="Book Antiqua"/>
              </w:rPr>
              <w:t>mRNA expression down-regulated in tumors</w:t>
            </w:r>
            <w:r w:rsidR="000E086A" w:rsidRPr="000273B1">
              <w:rPr>
                <w:rFonts w:ascii="Book Antiqua" w:hAnsi="Book Antiqua"/>
                <w:vertAlign w:val="superscript"/>
              </w:rPr>
              <w:t>[313]</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ZIP3/SLC39A3</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lastRenderedPageBreak/>
              <w:t>tumor suppressor</w:t>
            </w:r>
          </w:p>
          <w:p w:rsidR="003D025E" w:rsidRPr="000273B1" w:rsidRDefault="003D025E" w:rsidP="003B6C9B">
            <w:pPr>
              <w:spacing w:line="360" w:lineRule="auto"/>
              <w:jc w:val="both"/>
              <w:rPr>
                <w:rFonts w:ascii="Book Antiqua" w:hAnsi="Book Antiqua"/>
              </w:rPr>
            </w:pPr>
            <w:r w:rsidRPr="000273B1">
              <w:rPr>
                <w:rFonts w:ascii="Book Antiqua" w:hAnsi="Book Antiqua"/>
              </w:rPr>
              <w:lastRenderedPageBreak/>
              <w:t>oncogene</w:t>
            </w:r>
          </w:p>
        </w:tc>
        <w:tc>
          <w:tcPr>
            <w:tcW w:w="6547" w:type="dxa"/>
          </w:tcPr>
          <w:p w:rsidR="003D025E" w:rsidRPr="000273B1" w:rsidRDefault="00F314F4" w:rsidP="003B6C9B">
            <w:pPr>
              <w:spacing w:line="360" w:lineRule="auto"/>
              <w:jc w:val="both"/>
              <w:rPr>
                <w:rFonts w:ascii="Book Antiqua" w:hAnsi="Book Antiqua"/>
              </w:rPr>
            </w:pPr>
            <w:r w:rsidRPr="000273B1">
              <w:rPr>
                <w:rFonts w:ascii="Book Antiqua" w:hAnsi="Book Antiqua"/>
              </w:rPr>
              <w:lastRenderedPageBreak/>
              <w:t>D</w:t>
            </w:r>
            <w:r w:rsidR="003D025E" w:rsidRPr="000273B1">
              <w:rPr>
                <w:rFonts w:ascii="Book Antiqua" w:hAnsi="Book Antiqua"/>
              </w:rPr>
              <w:t>ecreased expression in adenocarcinoma</w:t>
            </w:r>
            <w:r w:rsidR="00A0079D" w:rsidRPr="000273B1">
              <w:rPr>
                <w:rFonts w:ascii="Book Antiqua" w:hAnsi="Book Antiqua"/>
                <w:vertAlign w:val="superscript"/>
              </w:rPr>
              <w:t>[308,313,331,343]</w:t>
            </w:r>
            <w:r w:rsidR="003D025E" w:rsidRPr="000273B1">
              <w:rPr>
                <w:rFonts w:ascii="Book Antiqua" w:hAnsi="Book Antiqua"/>
              </w:rPr>
              <w:t xml:space="preserve"> </w:t>
            </w:r>
          </w:p>
          <w:p w:rsidR="003D025E" w:rsidRPr="000273B1" w:rsidRDefault="00F314F4" w:rsidP="003B6C9B">
            <w:pPr>
              <w:spacing w:line="360" w:lineRule="auto"/>
              <w:jc w:val="both"/>
              <w:rPr>
                <w:rFonts w:ascii="Book Antiqua" w:hAnsi="Book Antiqua"/>
              </w:rPr>
            </w:pPr>
            <w:r w:rsidRPr="000273B1">
              <w:rPr>
                <w:rFonts w:ascii="Book Antiqua" w:hAnsi="Book Antiqua"/>
              </w:rPr>
              <w:lastRenderedPageBreak/>
              <w:t>M</w:t>
            </w:r>
            <w:r w:rsidR="003D025E" w:rsidRPr="000273B1">
              <w:rPr>
                <w:rFonts w:ascii="Book Antiqua" w:hAnsi="Book Antiqua"/>
              </w:rPr>
              <w:t>edium to high mRNA expression in multiple human PC cell lines</w:t>
            </w:r>
            <w:r w:rsidR="00A0079D" w:rsidRPr="000273B1">
              <w:rPr>
                <w:rFonts w:ascii="Book Antiqua" w:hAnsi="Book Antiqua"/>
                <w:vertAlign w:val="superscript"/>
              </w:rPr>
              <w:t>[313]</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lastRenderedPageBreak/>
              <w:t>ZIP4/SLC39A4</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hepatocellular</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gastric</w:t>
            </w:r>
          </w:p>
          <w:p w:rsidR="003D025E" w:rsidRPr="000273B1" w:rsidRDefault="003D025E" w:rsidP="003B6C9B">
            <w:pPr>
              <w:spacing w:line="360" w:lineRule="auto"/>
              <w:jc w:val="both"/>
              <w:rPr>
                <w:rFonts w:ascii="Book Antiqua" w:hAnsi="Book Antiqua"/>
              </w:rPr>
            </w:pP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tc>
        <w:tc>
          <w:tcPr>
            <w:tcW w:w="6547" w:type="dxa"/>
          </w:tcPr>
          <w:p w:rsidR="003D025E" w:rsidRPr="000273B1" w:rsidRDefault="003D025E" w:rsidP="003B6C9B">
            <w:pPr>
              <w:spacing w:line="360" w:lineRule="auto"/>
              <w:jc w:val="both"/>
              <w:rPr>
                <w:rFonts w:ascii="Book Antiqua" w:hAnsi="Book Antiqua"/>
              </w:rPr>
            </w:pPr>
            <w:r w:rsidRPr="000273B1">
              <w:rPr>
                <w:rFonts w:ascii="Book Antiqua" w:hAnsi="Book Antiqua"/>
              </w:rPr>
              <w:t>increased mRNA and protein expression, repressed apoptosis, enhanced cell cycle and migration</w:t>
            </w:r>
            <w:r w:rsidR="00A0079D" w:rsidRPr="000273B1">
              <w:rPr>
                <w:rFonts w:ascii="Book Antiqua" w:hAnsi="Book Antiqua"/>
                <w:vertAlign w:val="superscript"/>
              </w:rPr>
              <w:t>[308,325,344-346]</w:t>
            </w:r>
          </w:p>
          <w:p w:rsidR="00F314F4" w:rsidRPr="000273B1" w:rsidRDefault="00F314F4"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expression in PDAC and PC cell lines, link to CREB-miR-373 axis, promotes cancer xenograft growth in nude mice</w:t>
            </w:r>
            <w:r w:rsidR="00A0079D" w:rsidRPr="000273B1">
              <w:rPr>
                <w:rFonts w:ascii="Book Antiqua" w:hAnsi="Book Antiqua"/>
                <w:vertAlign w:val="superscript"/>
              </w:rPr>
              <w:t>[313,325-327]</w:t>
            </w:r>
            <w:r w:rsidR="003D025E" w:rsidRPr="000273B1">
              <w:rPr>
                <w:rFonts w:ascii="Book Antiqua" w:hAnsi="Book Antiqua"/>
              </w:rPr>
              <w:t xml:space="preserve"> </w:t>
            </w:r>
          </w:p>
          <w:p w:rsidR="003D025E" w:rsidRPr="000273B1" w:rsidRDefault="00F314F4"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mRNA expression</w:t>
            </w:r>
            <w:r w:rsidR="00A0079D" w:rsidRPr="000273B1">
              <w:rPr>
                <w:rFonts w:ascii="Book Antiqua" w:hAnsi="Book Antiqua"/>
              </w:rPr>
              <w:t xml:space="preserve"> in tumors</w:t>
            </w:r>
            <w:r w:rsidR="003D025E" w:rsidRPr="000273B1">
              <w:rPr>
                <w:rFonts w:ascii="Book Antiqua" w:hAnsi="Book Antiqua"/>
              </w:rPr>
              <w:t>, worse patient prognosis</w:t>
            </w:r>
            <w:r w:rsidR="00A0079D" w:rsidRPr="000273B1">
              <w:rPr>
                <w:rFonts w:ascii="Book Antiqua" w:hAnsi="Book Antiqua"/>
                <w:vertAlign w:val="superscript"/>
              </w:rPr>
              <w:t>[338]</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ZIP5/SLC39A5</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esophageal</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gastric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tc>
        <w:tc>
          <w:tcPr>
            <w:tcW w:w="6547" w:type="dxa"/>
          </w:tcPr>
          <w:p w:rsidR="003D025E" w:rsidRPr="000273B1" w:rsidRDefault="00F314F4"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expression in ESCC, knockdown in cell lines inhibited migration and invasion</w:t>
            </w:r>
            <w:r w:rsidR="00A0079D" w:rsidRPr="000273B1">
              <w:rPr>
                <w:rFonts w:ascii="Book Antiqua" w:hAnsi="Book Antiqua"/>
                <w:vertAlign w:val="superscript"/>
              </w:rPr>
              <w:t>[308,334]</w:t>
            </w:r>
          </w:p>
          <w:p w:rsidR="003D025E" w:rsidRPr="000273B1" w:rsidRDefault="00F314F4"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mRNA expression</w:t>
            </w:r>
            <w:r w:rsidR="00A0079D" w:rsidRPr="000273B1">
              <w:rPr>
                <w:rFonts w:ascii="Book Antiqua" w:hAnsi="Book Antiqua"/>
              </w:rPr>
              <w:t xml:space="preserve"> in tumors</w:t>
            </w:r>
            <w:r w:rsidR="003D025E" w:rsidRPr="000273B1">
              <w:rPr>
                <w:rFonts w:ascii="Book Antiqua" w:hAnsi="Book Antiqua"/>
              </w:rPr>
              <w:t>, worse patient prognosis</w:t>
            </w:r>
            <w:r w:rsidR="00A0079D" w:rsidRPr="000273B1">
              <w:rPr>
                <w:rFonts w:ascii="Book Antiqua" w:hAnsi="Book Antiqua"/>
                <w:vertAlign w:val="superscript"/>
              </w:rPr>
              <w:t>[338]</w:t>
            </w:r>
          </w:p>
          <w:p w:rsidR="003D025E" w:rsidRPr="000273B1" w:rsidRDefault="00F314F4"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mRNA expression in tumors</w:t>
            </w:r>
            <w:r w:rsidR="00A0079D" w:rsidRPr="000273B1">
              <w:rPr>
                <w:rFonts w:ascii="Book Antiqua" w:hAnsi="Book Antiqua"/>
                <w:vertAlign w:val="superscript"/>
              </w:rPr>
              <w:t>[313]</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ZIP6/LIV-1/SLC39A6</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hepatocellular</w:t>
            </w:r>
          </w:p>
          <w:p w:rsidR="003D025E" w:rsidRPr="000273B1" w:rsidRDefault="003D025E" w:rsidP="003B6C9B">
            <w:pPr>
              <w:spacing w:line="360" w:lineRule="auto"/>
              <w:jc w:val="both"/>
              <w:rPr>
                <w:rFonts w:ascii="Book Antiqua" w:hAnsi="Book Antiqua"/>
              </w:rPr>
            </w:pPr>
            <w:r w:rsidRPr="000273B1">
              <w:rPr>
                <w:rFonts w:ascii="Book Antiqua" w:hAnsi="Book Antiqua"/>
              </w:rPr>
              <w:t>esophageal</w:t>
            </w:r>
          </w:p>
          <w:p w:rsidR="003D025E" w:rsidRPr="000273B1" w:rsidRDefault="003D025E" w:rsidP="003B6C9B">
            <w:pPr>
              <w:spacing w:line="360" w:lineRule="auto"/>
              <w:jc w:val="both"/>
              <w:rPr>
                <w:rFonts w:ascii="Book Antiqua" w:hAnsi="Book Antiqua"/>
              </w:rPr>
            </w:pPr>
            <w:r w:rsidRPr="000273B1">
              <w:rPr>
                <w:rFonts w:ascii="Book Antiqua" w:hAnsi="Book Antiqua"/>
              </w:rPr>
              <w:t>colorectal</w:t>
            </w:r>
          </w:p>
          <w:p w:rsidR="003D025E" w:rsidRPr="000273B1" w:rsidRDefault="003D025E" w:rsidP="003B6C9B">
            <w:pPr>
              <w:spacing w:line="360" w:lineRule="auto"/>
              <w:jc w:val="both"/>
              <w:rPr>
                <w:rFonts w:ascii="Book Antiqua" w:hAnsi="Book Antiqua"/>
              </w:rPr>
            </w:pPr>
            <w:r w:rsidRPr="000273B1">
              <w:rPr>
                <w:rFonts w:ascii="Book Antiqua" w:hAnsi="Book Antiqua"/>
              </w:rPr>
              <w:lastRenderedPageBreak/>
              <w:t>gastric</w:t>
            </w: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lastRenderedPageBreak/>
              <w:t>oncogene</w:t>
            </w:r>
          </w:p>
          <w:p w:rsidR="003D025E" w:rsidRPr="000273B1" w:rsidRDefault="003D025E" w:rsidP="003B6C9B">
            <w:pPr>
              <w:spacing w:line="360" w:lineRule="auto"/>
              <w:jc w:val="both"/>
              <w:rPr>
                <w:rFonts w:ascii="Book Antiqua" w:hAnsi="Book Antiqua"/>
              </w:rPr>
            </w:pPr>
            <w:r w:rsidRPr="000273B1">
              <w:rPr>
                <w:rFonts w:ascii="Book Antiqua" w:hAnsi="Book Antiqua"/>
              </w:rPr>
              <w:t>tumor</w:t>
            </w:r>
            <w:r w:rsidR="00407235" w:rsidRPr="000273B1">
              <w:rPr>
                <w:rFonts w:ascii="Book Antiqua" w:hAnsi="Book Antiqua" w:hint="eastAsia"/>
                <w:lang w:eastAsia="zh-CN"/>
              </w:rPr>
              <w:t xml:space="preserve"> </w:t>
            </w:r>
            <w:r w:rsidRPr="000273B1">
              <w:rPr>
                <w:rFonts w:ascii="Book Antiqua" w:hAnsi="Book Antiqua"/>
              </w:rPr>
              <w:t>suppressor</w:t>
            </w:r>
          </w:p>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r w:rsidRPr="000273B1">
              <w:rPr>
                <w:rFonts w:ascii="Book Antiqua" w:hAnsi="Book Antiqua"/>
              </w:rPr>
              <w:lastRenderedPageBreak/>
              <w:t>oncogene</w:t>
            </w:r>
          </w:p>
        </w:tc>
        <w:tc>
          <w:tcPr>
            <w:tcW w:w="6547" w:type="dxa"/>
          </w:tcPr>
          <w:p w:rsidR="00A0079D" w:rsidRPr="000273B1" w:rsidRDefault="00850B6F" w:rsidP="003B6C9B">
            <w:pPr>
              <w:spacing w:line="360" w:lineRule="auto"/>
              <w:jc w:val="both"/>
              <w:rPr>
                <w:rFonts w:ascii="Book Antiqua" w:hAnsi="Book Antiqua"/>
              </w:rPr>
            </w:pPr>
            <w:r w:rsidRPr="000273B1">
              <w:rPr>
                <w:rFonts w:ascii="Book Antiqua" w:hAnsi="Book Antiqua"/>
              </w:rPr>
              <w:lastRenderedPageBreak/>
              <w:t>I</w:t>
            </w:r>
            <w:r w:rsidR="003D025E" w:rsidRPr="000273B1">
              <w:rPr>
                <w:rFonts w:ascii="Book Antiqua" w:hAnsi="Book Antiqua"/>
              </w:rPr>
              <w:t>ncreased expression in tumors and cell lines</w:t>
            </w:r>
            <w:r w:rsidR="00A0079D" w:rsidRPr="000273B1">
              <w:rPr>
                <w:rFonts w:ascii="Book Antiqua" w:hAnsi="Book Antiqua"/>
                <w:vertAlign w:val="superscript"/>
              </w:rPr>
              <w:t>[313,330]</w:t>
            </w:r>
            <w:r w:rsidR="003D025E" w:rsidRPr="000273B1">
              <w:rPr>
                <w:rFonts w:ascii="Book Antiqua" w:hAnsi="Book Antiqua"/>
              </w:rPr>
              <w:t xml:space="preserve"> </w:t>
            </w:r>
          </w:p>
          <w:p w:rsidR="003D025E" w:rsidRPr="000273B1" w:rsidRDefault="00F314F4"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mRNA expression in tumors</w:t>
            </w:r>
            <w:r w:rsidR="00A0079D" w:rsidRPr="000273B1">
              <w:rPr>
                <w:rFonts w:ascii="Book Antiqua" w:hAnsi="Book Antiqua"/>
                <w:vertAlign w:val="superscript"/>
              </w:rPr>
              <w:t>[313]</w:t>
            </w:r>
            <w:r w:rsidR="003D025E" w:rsidRPr="000273B1">
              <w:rPr>
                <w:rFonts w:ascii="Book Antiqua" w:hAnsi="Book Antiqua"/>
              </w:rPr>
              <w:t xml:space="preserve"> </w:t>
            </w:r>
          </w:p>
          <w:p w:rsidR="003D025E" w:rsidRPr="000273B1" w:rsidRDefault="00F314F4"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mRNA and protein expression</w:t>
            </w:r>
            <w:r w:rsidR="00A0079D" w:rsidRPr="000273B1">
              <w:rPr>
                <w:rFonts w:ascii="Book Antiqua" w:hAnsi="Book Antiqua"/>
                <w:vertAlign w:val="superscript"/>
              </w:rPr>
              <w:t>[308,347]</w:t>
            </w:r>
            <w:r w:rsidR="003D025E" w:rsidRPr="000273B1">
              <w:rPr>
                <w:rFonts w:ascii="Book Antiqua" w:hAnsi="Book Antiqua"/>
              </w:rPr>
              <w:t xml:space="preserve"> </w:t>
            </w:r>
          </w:p>
          <w:p w:rsidR="003D025E" w:rsidRPr="000273B1" w:rsidRDefault="00F314F4"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expression in ESCC</w:t>
            </w:r>
            <w:r w:rsidR="00A0079D" w:rsidRPr="000273B1">
              <w:rPr>
                <w:rFonts w:ascii="Book Antiqua" w:hAnsi="Book Antiqua"/>
                <w:vertAlign w:val="superscript"/>
              </w:rPr>
              <w:t>[308,333]</w:t>
            </w:r>
          </w:p>
          <w:p w:rsidR="003D025E" w:rsidRPr="000273B1" w:rsidRDefault="00F314F4" w:rsidP="003B6C9B">
            <w:pPr>
              <w:spacing w:line="360" w:lineRule="auto"/>
              <w:jc w:val="both"/>
              <w:rPr>
                <w:rFonts w:ascii="Book Antiqua" w:hAnsi="Book Antiqua"/>
                <w:vertAlign w:val="superscript"/>
              </w:rPr>
            </w:pPr>
            <w:r w:rsidRPr="000273B1">
              <w:rPr>
                <w:rFonts w:ascii="Book Antiqua" w:hAnsi="Book Antiqua"/>
              </w:rPr>
              <w:t>I</w:t>
            </w:r>
            <w:r w:rsidR="003D025E" w:rsidRPr="000273B1">
              <w:rPr>
                <w:rFonts w:ascii="Book Antiqua" w:hAnsi="Book Antiqua"/>
              </w:rPr>
              <w:t>ncreased mRNA expression</w:t>
            </w:r>
            <w:r w:rsidR="00A0079D" w:rsidRPr="000273B1">
              <w:rPr>
                <w:rFonts w:ascii="Book Antiqua" w:hAnsi="Book Antiqua"/>
              </w:rPr>
              <w:t xml:space="preserve"> in tumors</w:t>
            </w:r>
            <w:r w:rsidR="00A0079D" w:rsidRPr="000273B1">
              <w:rPr>
                <w:rFonts w:ascii="Book Antiqua" w:hAnsi="Book Antiqua"/>
                <w:vertAlign w:val="superscript"/>
              </w:rPr>
              <w:t>[337]</w:t>
            </w:r>
          </w:p>
          <w:p w:rsidR="003D025E" w:rsidRPr="000273B1" w:rsidRDefault="00F314F4" w:rsidP="003B6C9B">
            <w:pPr>
              <w:spacing w:line="360" w:lineRule="auto"/>
              <w:jc w:val="both"/>
              <w:rPr>
                <w:rFonts w:ascii="Book Antiqua" w:hAnsi="Book Antiqua"/>
              </w:rPr>
            </w:pPr>
            <w:r w:rsidRPr="000273B1">
              <w:rPr>
                <w:rFonts w:ascii="Book Antiqua" w:hAnsi="Book Antiqua"/>
              </w:rPr>
              <w:lastRenderedPageBreak/>
              <w:t>I</w:t>
            </w:r>
            <w:r w:rsidR="003D025E" w:rsidRPr="000273B1">
              <w:rPr>
                <w:rFonts w:ascii="Book Antiqua" w:hAnsi="Book Antiqua"/>
              </w:rPr>
              <w:t>ncreased mRNA expression</w:t>
            </w:r>
            <w:r w:rsidR="00A0079D" w:rsidRPr="000273B1">
              <w:rPr>
                <w:rFonts w:ascii="Book Antiqua" w:hAnsi="Book Antiqua"/>
              </w:rPr>
              <w:t xml:space="preserve"> in tumors</w:t>
            </w:r>
            <w:r w:rsidR="003D025E" w:rsidRPr="000273B1">
              <w:rPr>
                <w:rFonts w:ascii="Book Antiqua" w:hAnsi="Book Antiqua"/>
              </w:rPr>
              <w:t>, worse patient prognosis</w:t>
            </w:r>
            <w:r w:rsidR="00A0079D" w:rsidRPr="000273B1">
              <w:rPr>
                <w:rFonts w:ascii="Book Antiqua" w:hAnsi="Book Antiqua"/>
                <w:vertAlign w:val="superscript"/>
              </w:rPr>
              <w:t>[338]</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lastRenderedPageBreak/>
              <w:t>ZIP7/SLC39A7</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colorectal</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gastric</w:t>
            </w: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undetermined</w:t>
            </w:r>
          </w:p>
        </w:tc>
        <w:tc>
          <w:tcPr>
            <w:tcW w:w="6547" w:type="dxa"/>
          </w:tcPr>
          <w:p w:rsidR="003D025E" w:rsidRPr="000273B1" w:rsidRDefault="00F314F4"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mRNA expression in tumors</w:t>
            </w:r>
            <w:r w:rsidR="00A0079D" w:rsidRPr="000273B1">
              <w:rPr>
                <w:rFonts w:ascii="Book Antiqua" w:hAnsi="Book Antiqua"/>
                <w:vertAlign w:val="superscript"/>
              </w:rPr>
              <w:t>[313]</w:t>
            </w:r>
            <w:r w:rsidR="003D025E" w:rsidRPr="000273B1">
              <w:rPr>
                <w:rFonts w:ascii="Book Antiqua" w:hAnsi="Book Antiqua"/>
              </w:rPr>
              <w:t xml:space="preserve"> </w:t>
            </w:r>
          </w:p>
          <w:p w:rsidR="003D025E" w:rsidRPr="000273B1" w:rsidRDefault="00F314F4" w:rsidP="003B6C9B">
            <w:pPr>
              <w:spacing w:line="360" w:lineRule="auto"/>
              <w:jc w:val="both"/>
              <w:rPr>
                <w:rFonts w:ascii="Book Antiqua" w:hAnsi="Book Antiqua"/>
              </w:rPr>
            </w:pPr>
            <w:r w:rsidRPr="000273B1">
              <w:rPr>
                <w:rFonts w:ascii="Book Antiqua" w:hAnsi="Book Antiqua"/>
              </w:rPr>
              <w:t>M</w:t>
            </w:r>
            <w:r w:rsidR="003D025E" w:rsidRPr="000273B1">
              <w:rPr>
                <w:rFonts w:ascii="Book Antiqua" w:hAnsi="Book Antiqua"/>
              </w:rPr>
              <w:t>edium to high mRNA expression in multiple human cell lines</w:t>
            </w:r>
            <w:r w:rsidR="00A0079D" w:rsidRPr="000273B1">
              <w:rPr>
                <w:rFonts w:ascii="Book Antiqua" w:hAnsi="Book Antiqua"/>
                <w:vertAlign w:val="superscript"/>
              </w:rPr>
              <w:t>[313]</w:t>
            </w:r>
            <w:r w:rsidR="003D025E" w:rsidRPr="000273B1">
              <w:rPr>
                <w:rFonts w:ascii="Book Antiqua" w:hAnsi="Book Antiqua"/>
              </w:rPr>
              <w:t xml:space="preserve"> </w:t>
            </w:r>
          </w:p>
          <w:p w:rsidR="003D025E" w:rsidRPr="000273B1" w:rsidRDefault="00F314F4"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mRNA expression in tumors and CRC cell lines, knockdown inhibits cell growth and induces apoptosis in cell lines</w:t>
            </w:r>
            <w:r w:rsidR="00A0079D" w:rsidRPr="000273B1">
              <w:rPr>
                <w:rFonts w:ascii="Book Antiqua" w:hAnsi="Book Antiqua"/>
                <w:vertAlign w:val="superscript"/>
              </w:rPr>
              <w:t>[339]</w:t>
            </w:r>
          </w:p>
          <w:p w:rsidR="003D025E" w:rsidRPr="000273B1" w:rsidRDefault="00F314F4"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mRNA expression, but better patient prognosis</w:t>
            </w:r>
            <w:r w:rsidR="00A0079D" w:rsidRPr="000273B1">
              <w:rPr>
                <w:rFonts w:ascii="Book Antiqua" w:hAnsi="Book Antiqua"/>
                <w:vertAlign w:val="superscript"/>
              </w:rPr>
              <w:t>[338]</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ZIP8/SLC39A8</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gastric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tc>
        <w:tc>
          <w:tcPr>
            <w:tcW w:w="6547" w:type="dxa"/>
          </w:tcPr>
          <w:p w:rsidR="003D025E" w:rsidRPr="000273B1" w:rsidRDefault="006860A5"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mRNA expression</w:t>
            </w:r>
            <w:r w:rsidR="00A0079D" w:rsidRPr="000273B1">
              <w:rPr>
                <w:rFonts w:ascii="Book Antiqua" w:hAnsi="Book Antiqua"/>
              </w:rPr>
              <w:t xml:space="preserve"> in tumors</w:t>
            </w:r>
            <w:r w:rsidR="003D025E" w:rsidRPr="000273B1">
              <w:rPr>
                <w:rFonts w:ascii="Book Antiqua" w:hAnsi="Book Antiqua"/>
              </w:rPr>
              <w:t>, worse patient prognosis</w:t>
            </w:r>
            <w:r w:rsidR="00A0079D" w:rsidRPr="000273B1">
              <w:rPr>
                <w:rFonts w:ascii="Book Antiqua" w:hAnsi="Book Antiqua"/>
                <w:vertAlign w:val="superscript"/>
              </w:rPr>
              <w:t>[338]</w:t>
            </w:r>
          </w:p>
          <w:p w:rsidR="003D025E" w:rsidRPr="000273B1" w:rsidRDefault="006860A5"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mRNA expression in tumors</w:t>
            </w:r>
            <w:r w:rsidR="00A0079D" w:rsidRPr="000273B1">
              <w:rPr>
                <w:rFonts w:ascii="Book Antiqua" w:hAnsi="Book Antiqua"/>
                <w:vertAlign w:val="superscript"/>
              </w:rPr>
              <w:t>[313]</w:t>
            </w:r>
          </w:p>
          <w:p w:rsidR="003D025E" w:rsidRPr="000273B1" w:rsidRDefault="006860A5" w:rsidP="003B6C9B">
            <w:pPr>
              <w:spacing w:line="360" w:lineRule="auto"/>
              <w:jc w:val="both"/>
              <w:rPr>
                <w:rFonts w:ascii="Book Antiqua" w:hAnsi="Book Antiqua"/>
              </w:rPr>
            </w:pPr>
            <w:r w:rsidRPr="000273B1">
              <w:rPr>
                <w:rFonts w:ascii="Book Antiqua" w:hAnsi="Book Antiqua"/>
              </w:rPr>
              <w:t>M</w:t>
            </w:r>
            <w:r w:rsidR="003D025E" w:rsidRPr="000273B1">
              <w:rPr>
                <w:rFonts w:ascii="Book Antiqua" w:hAnsi="Book Antiqua"/>
              </w:rPr>
              <w:t>edium to high mRNA expression in multiple human cell lines</w:t>
            </w:r>
            <w:r w:rsidR="00A0079D" w:rsidRPr="000273B1">
              <w:rPr>
                <w:rFonts w:ascii="Book Antiqua" w:hAnsi="Book Antiqua"/>
                <w:vertAlign w:val="superscript"/>
              </w:rPr>
              <w:t>[313]</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ZIP9/SLC39A9</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colorectal</w:t>
            </w:r>
          </w:p>
          <w:p w:rsidR="003D025E" w:rsidRPr="000273B1" w:rsidRDefault="003D025E" w:rsidP="003B6C9B">
            <w:pPr>
              <w:spacing w:line="360" w:lineRule="auto"/>
              <w:jc w:val="both"/>
              <w:rPr>
                <w:rFonts w:ascii="Book Antiqua" w:hAnsi="Book Antiqua"/>
              </w:rPr>
            </w:pPr>
            <w:r w:rsidRPr="000273B1">
              <w:rPr>
                <w:rFonts w:ascii="Book Antiqua" w:hAnsi="Book Antiqua"/>
              </w:rPr>
              <w:t>gastric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lastRenderedPageBreak/>
              <w:t>oncogene</w:t>
            </w:r>
          </w:p>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p w:rsidR="003D025E" w:rsidRPr="000273B1" w:rsidRDefault="003D025E" w:rsidP="003B6C9B">
            <w:pPr>
              <w:spacing w:line="360" w:lineRule="auto"/>
              <w:jc w:val="both"/>
              <w:rPr>
                <w:rFonts w:ascii="Book Antiqua" w:hAnsi="Book Antiqua"/>
              </w:rPr>
            </w:pPr>
            <w:r w:rsidRPr="000273B1">
              <w:rPr>
                <w:rFonts w:ascii="Book Antiqua" w:hAnsi="Book Antiqua"/>
              </w:rPr>
              <w:lastRenderedPageBreak/>
              <w:t>oncogene</w:t>
            </w:r>
          </w:p>
        </w:tc>
        <w:tc>
          <w:tcPr>
            <w:tcW w:w="6547" w:type="dxa"/>
          </w:tcPr>
          <w:p w:rsidR="003D025E" w:rsidRPr="000273B1" w:rsidRDefault="007859EA" w:rsidP="003B6C9B">
            <w:pPr>
              <w:spacing w:line="360" w:lineRule="auto"/>
              <w:jc w:val="both"/>
              <w:rPr>
                <w:rFonts w:ascii="Book Antiqua" w:hAnsi="Book Antiqua"/>
                <w:vertAlign w:val="superscript"/>
              </w:rPr>
            </w:pPr>
            <w:r w:rsidRPr="000273B1">
              <w:rPr>
                <w:rFonts w:ascii="Book Antiqua" w:hAnsi="Book Antiqua"/>
              </w:rPr>
              <w:lastRenderedPageBreak/>
              <w:t>I</w:t>
            </w:r>
            <w:r w:rsidR="003D025E" w:rsidRPr="000273B1">
              <w:rPr>
                <w:rFonts w:ascii="Book Antiqua" w:hAnsi="Book Antiqua"/>
              </w:rPr>
              <w:t>ncreased mRNA expression</w:t>
            </w:r>
            <w:r w:rsidR="00763F16" w:rsidRPr="000273B1">
              <w:rPr>
                <w:rFonts w:ascii="Book Antiqua" w:hAnsi="Book Antiqua"/>
              </w:rPr>
              <w:t xml:space="preserve"> in tumors</w:t>
            </w:r>
            <w:r w:rsidR="00763F16" w:rsidRPr="000273B1">
              <w:rPr>
                <w:rFonts w:ascii="Book Antiqua" w:hAnsi="Book Antiqua"/>
                <w:vertAlign w:val="superscript"/>
              </w:rPr>
              <w:t>[337]</w:t>
            </w:r>
          </w:p>
          <w:p w:rsidR="003D025E" w:rsidRPr="000273B1" w:rsidRDefault="007859EA"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mRNA expression</w:t>
            </w:r>
            <w:r w:rsidR="00763F16" w:rsidRPr="000273B1">
              <w:rPr>
                <w:rFonts w:ascii="Book Antiqua" w:hAnsi="Book Antiqua"/>
              </w:rPr>
              <w:t xml:space="preserve"> in tumors</w:t>
            </w:r>
            <w:r w:rsidR="003D025E" w:rsidRPr="000273B1">
              <w:rPr>
                <w:rFonts w:ascii="Book Antiqua" w:hAnsi="Book Antiqua"/>
              </w:rPr>
              <w:t>, worse patient prognosis</w:t>
            </w:r>
            <w:r w:rsidR="00763F16" w:rsidRPr="000273B1">
              <w:rPr>
                <w:rFonts w:ascii="Book Antiqua" w:hAnsi="Book Antiqua"/>
                <w:vertAlign w:val="superscript"/>
              </w:rPr>
              <w:t>[338]</w:t>
            </w:r>
          </w:p>
          <w:p w:rsidR="00763F16" w:rsidRPr="000273B1" w:rsidRDefault="007859EA"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mRNA expression in tumors</w:t>
            </w:r>
            <w:r w:rsidR="00763F16" w:rsidRPr="000273B1">
              <w:rPr>
                <w:rFonts w:ascii="Book Antiqua" w:hAnsi="Book Antiqua"/>
                <w:vertAlign w:val="superscript"/>
              </w:rPr>
              <w:t>[313]</w:t>
            </w:r>
            <w:r w:rsidR="00763F16" w:rsidRPr="000273B1">
              <w:rPr>
                <w:rFonts w:ascii="Book Antiqua" w:hAnsi="Book Antiqua"/>
              </w:rPr>
              <w:t xml:space="preserve"> </w:t>
            </w:r>
          </w:p>
          <w:p w:rsidR="003D025E" w:rsidRPr="000273B1" w:rsidRDefault="007859EA" w:rsidP="003B6C9B">
            <w:pPr>
              <w:spacing w:line="360" w:lineRule="auto"/>
              <w:jc w:val="both"/>
              <w:rPr>
                <w:rFonts w:ascii="Book Antiqua" w:hAnsi="Book Antiqua"/>
              </w:rPr>
            </w:pPr>
            <w:r w:rsidRPr="000273B1">
              <w:rPr>
                <w:rFonts w:ascii="Book Antiqua" w:hAnsi="Book Antiqua"/>
              </w:rPr>
              <w:lastRenderedPageBreak/>
              <w:t>M</w:t>
            </w:r>
            <w:r w:rsidR="003D025E" w:rsidRPr="000273B1">
              <w:rPr>
                <w:rFonts w:ascii="Book Antiqua" w:hAnsi="Book Antiqua"/>
              </w:rPr>
              <w:t>edium to high mRNA expression in multiple human cell lines</w:t>
            </w:r>
            <w:r w:rsidR="00763F16" w:rsidRPr="000273B1">
              <w:rPr>
                <w:rFonts w:ascii="Book Antiqua" w:hAnsi="Book Antiqua"/>
                <w:vertAlign w:val="superscript"/>
              </w:rPr>
              <w:t>[313]</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lastRenderedPageBreak/>
              <w:t>ZIP10/SLC39A10</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colorectal</w:t>
            </w:r>
          </w:p>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tc>
        <w:tc>
          <w:tcPr>
            <w:tcW w:w="6547" w:type="dxa"/>
          </w:tcPr>
          <w:p w:rsidR="003D025E" w:rsidRPr="000273B1" w:rsidRDefault="007859EA" w:rsidP="003B6C9B">
            <w:pPr>
              <w:spacing w:line="360" w:lineRule="auto"/>
              <w:jc w:val="both"/>
              <w:rPr>
                <w:rFonts w:ascii="Book Antiqua" w:hAnsi="Book Antiqua"/>
                <w:vertAlign w:val="superscript"/>
              </w:rPr>
            </w:pPr>
            <w:r w:rsidRPr="000273B1">
              <w:rPr>
                <w:rFonts w:ascii="Book Antiqua" w:hAnsi="Book Antiqua"/>
              </w:rPr>
              <w:t>I</w:t>
            </w:r>
            <w:r w:rsidR="003D025E" w:rsidRPr="000273B1">
              <w:rPr>
                <w:rFonts w:ascii="Book Antiqua" w:hAnsi="Book Antiqua"/>
              </w:rPr>
              <w:t>ncreased mRNA expression</w:t>
            </w:r>
            <w:r w:rsidR="00763F16" w:rsidRPr="000273B1">
              <w:rPr>
                <w:rFonts w:ascii="Book Antiqua" w:hAnsi="Book Antiqua"/>
              </w:rPr>
              <w:t xml:space="preserve"> in tumors</w:t>
            </w:r>
            <w:r w:rsidR="00763F16" w:rsidRPr="000273B1">
              <w:rPr>
                <w:rFonts w:ascii="Book Antiqua" w:hAnsi="Book Antiqua"/>
                <w:vertAlign w:val="superscript"/>
              </w:rPr>
              <w:t>[337]</w:t>
            </w:r>
          </w:p>
          <w:p w:rsidR="003D025E" w:rsidRPr="000273B1" w:rsidRDefault="007859EA"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mRNA expression in tumors</w:t>
            </w:r>
            <w:r w:rsidR="00763F16" w:rsidRPr="000273B1">
              <w:rPr>
                <w:rFonts w:ascii="Book Antiqua" w:hAnsi="Book Antiqua"/>
                <w:vertAlign w:val="superscript"/>
              </w:rPr>
              <w:t>[313]</w:t>
            </w:r>
          </w:p>
          <w:p w:rsidR="003D025E" w:rsidRPr="000273B1" w:rsidRDefault="007859EA" w:rsidP="003B6C9B">
            <w:pPr>
              <w:spacing w:line="360" w:lineRule="auto"/>
              <w:jc w:val="both"/>
              <w:rPr>
                <w:rFonts w:ascii="Book Antiqua" w:hAnsi="Book Antiqua"/>
              </w:rPr>
            </w:pPr>
            <w:r w:rsidRPr="000273B1">
              <w:rPr>
                <w:rFonts w:ascii="Book Antiqua" w:hAnsi="Book Antiqua"/>
              </w:rPr>
              <w:t>M</w:t>
            </w:r>
            <w:r w:rsidR="003D025E" w:rsidRPr="000273B1">
              <w:rPr>
                <w:rFonts w:ascii="Book Antiqua" w:hAnsi="Book Antiqua"/>
              </w:rPr>
              <w:t>edium to high mRNA expression in multiple human cell lines</w:t>
            </w:r>
            <w:r w:rsidR="00763F16" w:rsidRPr="000273B1">
              <w:rPr>
                <w:rFonts w:ascii="Book Antiqua" w:hAnsi="Book Antiqua"/>
                <w:vertAlign w:val="superscript"/>
              </w:rPr>
              <w:t>[313]</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ZIP11/SLC39A11</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colorectal</w:t>
            </w:r>
          </w:p>
          <w:p w:rsidR="003D025E" w:rsidRPr="000273B1" w:rsidRDefault="003D025E" w:rsidP="003B6C9B">
            <w:pPr>
              <w:spacing w:line="360" w:lineRule="auto"/>
              <w:jc w:val="both"/>
              <w:rPr>
                <w:rFonts w:ascii="Book Antiqua" w:hAnsi="Book Antiqua"/>
              </w:rPr>
            </w:pPr>
            <w:r w:rsidRPr="000273B1">
              <w:rPr>
                <w:rFonts w:ascii="Book Antiqua" w:hAnsi="Book Antiqua"/>
              </w:rPr>
              <w:t>gastric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r w:rsidRPr="000273B1">
              <w:rPr>
                <w:rFonts w:ascii="Book Antiqua" w:hAnsi="Book Antiqua"/>
              </w:rPr>
              <w:t>undetermined</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tc>
        <w:tc>
          <w:tcPr>
            <w:tcW w:w="6547" w:type="dxa"/>
          </w:tcPr>
          <w:p w:rsidR="003D025E" w:rsidRPr="000273B1" w:rsidRDefault="007859EA" w:rsidP="003B6C9B">
            <w:pPr>
              <w:spacing w:line="360" w:lineRule="auto"/>
              <w:jc w:val="both"/>
              <w:rPr>
                <w:rFonts w:ascii="Book Antiqua" w:hAnsi="Book Antiqua"/>
                <w:vertAlign w:val="superscript"/>
              </w:rPr>
            </w:pPr>
            <w:r w:rsidRPr="000273B1">
              <w:rPr>
                <w:rFonts w:ascii="Book Antiqua" w:hAnsi="Book Antiqua"/>
              </w:rPr>
              <w:t>I</w:t>
            </w:r>
            <w:r w:rsidR="003D025E" w:rsidRPr="000273B1">
              <w:rPr>
                <w:rFonts w:ascii="Book Antiqua" w:hAnsi="Book Antiqua"/>
              </w:rPr>
              <w:t>ncreased mRNA expression</w:t>
            </w:r>
            <w:r w:rsidR="00763F16" w:rsidRPr="000273B1">
              <w:rPr>
                <w:rFonts w:ascii="Book Antiqua" w:hAnsi="Book Antiqua"/>
              </w:rPr>
              <w:t xml:space="preserve"> in tumors</w:t>
            </w:r>
            <w:r w:rsidR="00763F16" w:rsidRPr="000273B1">
              <w:rPr>
                <w:rFonts w:ascii="Book Antiqua" w:hAnsi="Book Antiqua"/>
                <w:vertAlign w:val="superscript"/>
              </w:rPr>
              <w:t>[337]</w:t>
            </w:r>
          </w:p>
          <w:p w:rsidR="003D025E" w:rsidRPr="000273B1" w:rsidRDefault="007859EA"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mRNA expression</w:t>
            </w:r>
            <w:r w:rsidR="00763F16" w:rsidRPr="000273B1">
              <w:rPr>
                <w:rFonts w:ascii="Book Antiqua" w:hAnsi="Book Antiqua"/>
              </w:rPr>
              <w:t xml:space="preserve"> in tumors</w:t>
            </w:r>
            <w:r w:rsidR="003D025E" w:rsidRPr="000273B1">
              <w:rPr>
                <w:rFonts w:ascii="Book Antiqua" w:hAnsi="Book Antiqua"/>
              </w:rPr>
              <w:t>, better patient prognosis</w:t>
            </w:r>
            <w:r w:rsidR="00763F16" w:rsidRPr="000273B1">
              <w:rPr>
                <w:rFonts w:ascii="Book Antiqua" w:hAnsi="Book Antiqua"/>
                <w:vertAlign w:val="superscript"/>
              </w:rPr>
              <w:t>[338]</w:t>
            </w:r>
          </w:p>
          <w:p w:rsidR="00763F16" w:rsidRPr="000273B1" w:rsidRDefault="00407235"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mRNA expression in tumors</w:t>
            </w:r>
            <w:r w:rsidR="00763F16" w:rsidRPr="000273B1">
              <w:rPr>
                <w:rFonts w:ascii="Book Antiqua" w:hAnsi="Book Antiqua"/>
                <w:vertAlign w:val="superscript"/>
              </w:rPr>
              <w:t>[313]</w:t>
            </w:r>
            <w:r w:rsidR="003D025E" w:rsidRPr="000273B1">
              <w:rPr>
                <w:rFonts w:ascii="Book Antiqua" w:hAnsi="Book Antiqua"/>
              </w:rPr>
              <w:t xml:space="preserve"> </w:t>
            </w:r>
          </w:p>
          <w:p w:rsidR="003D025E" w:rsidRPr="000273B1" w:rsidRDefault="00407235" w:rsidP="003B6C9B">
            <w:pPr>
              <w:spacing w:line="360" w:lineRule="auto"/>
              <w:jc w:val="both"/>
              <w:rPr>
                <w:rFonts w:ascii="Book Antiqua" w:hAnsi="Book Antiqua"/>
                <w:vertAlign w:val="superscript"/>
              </w:rPr>
            </w:pPr>
            <w:r w:rsidRPr="000273B1">
              <w:rPr>
                <w:rFonts w:ascii="Book Antiqua" w:hAnsi="Book Antiqua"/>
              </w:rPr>
              <w:t>M</w:t>
            </w:r>
            <w:r w:rsidR="003D025E" w:rsidRPr="000273B1">
              <w:rPr>
                <w:rFonts w:ascii="Book Antiqua" w:hAnsi="Book Antiqua"/>
              </w:rPr>
              <w:t>edium to high mRNA expression in multiple human cell lines</w:t>
            </w:r>
            <w:r w:rsidR="00763F16" w:rsidRPr="000273B1">
              <w:rPr>
                <w:rFonts w:ascii="Book Antiqua" w:hAnsi="Book Antiqua"/>
                <w:vertAlign w:val="superscript"/>
              </w:rPr>
              <w:t>[313]</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ZIP12/SLC39A12</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gastric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tc>
        <w:tc>
          <w:tcPr>
            <w:tcW w:w="6547" w:type="dxa"/>
          </w:tcPr>
          <w:p w:rsidR="003D025E" w:rsidRPr="000273B1" w:rsidRDefault="00407235"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mRNA expression</w:t>
            </w:r>
            <w:r w:rsidR="00763F16" w:rsidRPr="000273B1">
              <w:rPr>
                <w:rFonts w:ascii="Book Antiqua" w:hAnsi="Book Antiqua"/>
              </w:rPr>
              <w:t xml:space="preserve"> in tumors</w:t>
            </w:r>
            <w:r w:rsidR="003D025E" w:rsidRPr="000273B1">
              <w:rPr>
                <w:rFonts w:ascii="Book Antiqua" w:hAnsi="Book Antiqua"/>
              </w:rPr>
              <w:t>, worse patient prognosis</w:t>
            </w:r>
            <w:r w:rsidR="00763F16" w:rsidRPr="000273B1">
              <w:rPr>
                <w:rFonts w:ascii="Book Antiqua" w:hAnsi="Book Antiqua"/>
                <w:vertAlign w:val="superscript"/>
              </w:rPr>
              <w:t>[338]</w:t>
            </w:r>
          </w:p>
          <w:p w:rsidR="003D025E" w:rsidRPr="000273B1" w:rsidRDefault="00407235"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mRNA expression in tumors</w:t>
            </w:r>
            <w:r w:rsidR="00763F16" w:rsidRPr="000273B1">
              <w:rPr>
                <w:rFonts w:ascii="Book Antiqua" w:hAnsi="Book Antiqua"/>
                <w:vertAlign w:val="superscript"/>
              </w:rPr>
              <w:t>[313]</w:t>
            </w:r>
          </w:p>
        </w:tc>
      </w:tr>
      <w:tr w:rsidR="003D025E" w:rsidRPr="000273B1" w:rsidTr="00797B36">
        <w:trPr>
          <w:jc w:val="center"/>
        </w:trPr>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ZIP13/SLC39A13</w:t>
            </w:r>
          </w:p>
        </w:tc>
        <w:tc>
          <w:tcPr>
            <w:tcW w:w="1843" w:type="dxa"/>
          </w:tcPr>
          <w:p w:rsidR="003D025E" w:rsidRPr="000273B1" w:rsidRDefault="003D025E" w:rsidP="003B6C9B">
            <w:pPr>
              <w:spacing w:line="360" w:lineRule="auto"/>
              <w:jc w:val="both"/>
              <w:rPr>
                <w:rFonts w:ascii="Book Antiqua" w:hAnsi="Book Antiqua"/>
              </w:rPr>
            </w:pPr>
            <w:r w:rsidRPr="000273B1">
              <w:rPr>
                <w:rFonts w:ascii="Book Antiqua" w:hAnsi="Book Antiqua"/>
              </w:rPr>
              <w:t>gastric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tc>
        <w:tc>
          <w:tcPr>
            <w:tcW w:w="2410" w:type="dxa"/>
          </w:tcPr>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tc>
        <w:tc>
          <w:tcPr>
            <w:tcW w:w="6547" w:type="dxa"/>
          </w:tcPr>
          <w:p w:rsidR="003D025E" w:rsidRPr="000273B1" w:rsidRDefault="003D025E" w:rsidP="003B6C9B">
            <w:pPr>
              <w:spacing w:line="360" w:lineRule="auto"/>
              <w:jc w:val="both"/>
              <w:rPr>
                <w:rFonts w:ascii="Book Antiqua" w:hAnsi="Book Antiqua"/>
              </w:rPr>
            </w:pPr>
            <w:r w:rsidRPr="000273B1">
              <w:rPr>
                <w:rFonts w:ascii="Book Antiqua" w:hAnsi="Book Antiqua"/>
              </w:rPr>
              <w:t>Increased mRNA expression</w:t>
            </w:r>
            <w:r w:rsidR="00763F16" w:rsidRPr="000273B1">
              <w:rPr>
                <w:rFonts w:ascii="Book Antiqua" w:hAnsi="Book Antiqua"/>
              </w:rPr>
              <w:t xml:space="preserve"> in tumors</w:t>
            </w:r>
            <w:r w:rsidRPr="000273B1">
              <w:rPr>
                <w:rFonts w:ascii="Book Antiqua" w:hAnsi="Book Antiqua"/>
              </w:rPr>
              <w:t>, worse patient prognosis</w:t>
            </w:r>
            <w:r w:rsidR="00763F16" w:rsidRPr="000273B1">
              <w:rPr>
                <w:rFonts w:ascii="Book Antiqua" w:hAnsi="Book Antiqua"/>
                <w:vertAlign w:val="superscript"/>
              </w:rPr>
              <w:t>[338]</w:t>
            </w:r>
          </w:p>
          <w:p w:rsidR="003D025E" w:rsidRPr="000273B1" w:rsidRDefault="00407235"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mRNA expression in tumors</w:t>
            </w:r>
            <w:r w:rsidR="00763F16" w:rsidRPr="000273B1">
              <w:rPr>
                <w:rFonts w:ascii="Book Antiqua" w:hAnsi="Book Antiqua"/>
                <w:vertAlign w:val="superscript"/>
              </w:rPr>
              <w:t>[313]</w:t>
            </w:r>
          </w:p>
          <w:p w:rsidR="003D025E" w:rsidRPr="000273B1" w:rsidRDefault="00407235" w:rsidP="003B6C9B">
            <w:pPr>
              <w:spacing w:line="360" w:lineRule="auto"/>
              <w:jc w:val="both"/>
              <w:rPr>
                <w:rFonts w:ascii="Book Antiqua" w:hAnsi="Book Antiqua"/>
              </w:rPr>
            </w:pPr>
            <w:r w:rsidRPr="000273B1">
              <w:rPr>
                <w:rFonts w:ascii="Book Antiqua" w:hAnsi="Book Antiqua"/>
              </w:rPr>
              <w:t>M</w:t>
            </w:r>
            <w:r w:rsidR="003D025E" w:rsidRPr="000273B1">
              <w:rPr>
                <w:rFonts w:ascii="Book Antiqua" w:hAnsi="Book Antiqua"/>
              </w:rPr>
              <w:t xml:space="preserve">edium to high mRNA expression in multiple human cell </w:t>
            </w:r>
            <w:r w:rsidR="003D025E" w:rsidRPr="000273B1">
              <w:rPr>
                <w:rFonts w:ascii="Book Antiqua" w:hAnsi="Book Antiqua"/>
              </w:rPr>
              <w:lastRenderedPageBreak/>
              <w:t>lines</w:t>
            </w:r>
            <w:r w:rsidR="00763F16" w:rsidRPr="000273B1">
              <w:rPr>
                <w:rFonts w:ascii="Book Antiqua" w:hAnsi="Book Antiqua"/>
                <w:vertAlign w:val="superscript"/>
              </w:rPr>
              <w:t>[313]</w:t>
            </w:r>
            <w:r w:rsidR="003D025E" w:rsidRPr="000273B1">
              <w:rPr>
                <w:rFonts w:ascii="Book Antiqua" w:hAnsi="Book Antiqua"/>
              </w:rPr>
              <w:t xml:space="preserve"> </w:t>
            </w:r>
          </w:p>
        </w:tc>
      </w:tr>
      <w:tr w:rsidR="003D025E" w:rsidRPr="000273B1" w:rsidTr="00797B36">
        <w:trPr>
          <w:jc w:val="center"/>
        </w:trPr>
        <w:tc>
          <w:tcPr>
            <w:tcW w:w="2410" w:type="dxa"/>
            <w:tcBorders>
              <w:bottom w:val="single" w:sz="4" w:space="0" w:color="000000" w:themeColor="text1"/>
            </w:tcBorders>
          </w:tcPr>
          <w:p w:rsidR="003D025E" w:rsidRPr="000273B1" w:rsidRDefault="003D025E" w:rsidP="003B6C9B">
            <w:pPr>
              <w:spacing w:line="360" w:lineRule="auto"/>
              <w:jc w:val="both"/>
              <w:rPr>
                <w:rFonts w:ascii="Book Antiqua" w:hAnsi="Book Antiqua"/>
              </w:rPr>
            </w:pPr>
            <w:r w:rsidRPr="000273B1">
              <w:rPr>
                <w:rFonts w:ascii="Book Antiqua" w:hAnsi="Book Antiqua"/>
              </w:rPr>
              <w:lastRenderedPageBreak/>
              <w:t>ZIP14/SLC39A14</w:t>
            </w:r>
          </w:p>
        </w:tc>
        <w:tc>
          <w:tcPr>
            <w:tcW w:w="1843" w:type="dxa"/>
            <w:tcBorders>
              <w:bottom w:val="single" w:sz="4" w:space="0" w:color="000000" w:themeColor="text1"/>
            </w:tcBorders>
          </w:tcPr>
          <w:p w:rsidR="003D025E" w:rsidRPr="000273B1" w:rsidRDefault="003D025E" w:rsidP="003B6C9B">
            <w:pPr>
              <w:spacing w:line="360" w:lineRule="auto"/>
              <w:jc w:val="both"/>
              <w:rPr>
                <w:rFonts w:ascii="Book Antiqua" w:hAnsi="Book Antiqua"/>
              </w:rPr>
            </w:pPr>
            <w:r w:rsidRPr="000273B1">
              <w:rPr>
                <w:rFonts w:ascii="Book Antiqua" w:hAnsi="Book Antiqua"/>
              </w:rPr>
              <w:t>hepatocellular</w:t>
            </w:r>
          </w:p>
          <w:p w:rsidR="003D025E" w:rsidRPr="000273B1" w:rsidRDefault="003D025E" w:rsidP="003B6C9B">
            <w:pPr>
              <w:spacing w:line="360" w:lineRule="auto"/>
              <w:jc w:val="both"/>
              <w:rPr>
                <w:rFonts w:ascii="Book Antiqua" w:hAnsi="Book Antiqua"/>
              </w:rPr>
            </w:pPr>
            <w:r w:rsidRPr="000273B1">
              <w:rPr>
                <w:rFonts w:ascii="Book Antiqua" w:hAnsi="Book Antiqua"/>
              </w:rPr>
              <w:t>gastric</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pancreatic</w:t>
            </w:r>
          </w:p>
        </w:tc>
        <w:tc>
          <w:tcPr>
            <w:tcW w:w="2410" w:type="dxa"/>
            <w:tcBorders>
              <w:bottom w:val="single" w:sz="4" w:space="0" w:color="000000" w:themeColor="text1"/>
            </w:tcBorders>
          </w:tcPr>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p w:rsidR="003D025E" w:rsidRPr="000273B1" w:rsidRDefault="003D025E" w:rsidP="003B6C9B">
            <w:pPr>
              <w:spacing w:line="360" w:lineRule="auto"/>
              <w:jc w:val="both"/>
              <w:rPr>
                <w:rFonts w:ascii="Book Antiqua" w:hAnsi="Book Antiqua"/>
              </w:rPr>
            </w:pPr>
            <w:r w:rsidRPr="000273B1">
              <w:rPr>
                <w:rFonts w:ascii="Book Antiqua" w:hAnsi="Book Antiqua"/>
              </w:rPr>
              <w:t>undetermined</w:t>
            </w:r>
          </w:p>
          <w:p w:rsidR="003D025E" w:rsidRPr="000273B1" w:rsidRDefault="003D025E" w:rsidP="003B6C9B">
            <w:pPr>
              <w:spacing w:line="360" w:lineRule="auto"/>
              <w:jc w:val="both"/>
              <w:rPr>
                <w:rFonts w:ascii="Book Antiqua" w:hAnsi="Book Antiqua"/>
              </w:rPr>
            </w:pPr>
          </w:p>
          <w:p w:rsidR="003D025E" w:rsidRPr="000273B1" w:rsidRDefault="003D025E" w:rsidP="003B6C9B">
            <w:pPr>
              <w:spacing w:line="360" w:lineRule="auto"/>
              <w:jc w:val="both"/>
              <w:rPr>
                <w:rFonts w:ascii="Book Antiqua" w:hAnsi="Book Antiqua"/>
              </w:rPr>
            </w:pPr>
            <w:r w:rsidRPr="000273B1">
              <w:rPr>
                <w:rFonts w:ascii="Book Antiqua" w:hAnsi="Book Antiqua"/>
              </w:rPr>
              <w:t>tumor suppressor</w:t>
            </w:r>
          </w:p>
          <w:p w:rsidR="003D025E" w:rsidRPr="000273B1" w:rsidRDefault="003D025E" w:rsidP="003B6C9B">
            <w:pPr>
              <w:spacing w:line="360" w:lineRule="auto"/>
              <w:jc w:val="both"/>
              <w:rPr>
                <w:rFonts w:ascii="Book Antiqua" w:hAnsi="Book Antiqua"/>
              </w:rPr>
            </w:pPr>
            <w:r w:rsidRPr="000273B1">
              <w:rPr>
                <w:rFonts w:ascii="Book Antiqua" w:hAnsi="Book Antiqua"/>
              </w:rPr>
              <w:t>oncogene</w:t>
            </w:r>
          </w:p>
        </w:tc>
        <w:tc>
          <w:tcPr>
            <w:tcW w:w="6547" w:type="dxa"/>
            <w:tcBorders>
              <w:bottom w:val="single" w:sz="4" w:space="0" w:color="000000" w:themeColor="text1"/>
            </w:tcBorders>
          </w:tcPr>
          <w:p w:rsidR="003D025E" w:rsidRPr="000273B1" w:rsidRDefault="00407235"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expression in hepatoma tissues</w:t>
            </w:r>
            <w:r w:rsidR="00763F16" w:rsidRPr="000273B1">
              <w:rPr>
                <w:rFonts w:ascii="Book Antiqua" w:hAnsi="Book Antiqua"/>
                <w:vertAlign w:val="superscript"/>
              </w:rPr>
              <w:t>[308,348]</w:t>
            </w:r>
            <w:r w:rsidR="003D025E" w:rsidRPr="000273B1">
              <w:rPr>
                <w:rFonts w:ascii="Book Antiqua" w:hAnsi="Book Antiqua"/>
              </w:rPr>
              <w:t xml:space="preserve"> </w:t>
            </w:r>
          </w:p>
          <w:p w:rsidR="003D025E" w:rsidRPr="000273B1" w:rsidRDefault="00407235" w:rsidP="003B6C9B">
            <w:pPr>
              <w:spacing w:line="360" w:lineRule="auto"/>
              <w:jc w:val="both"/>
              <w:rPr>
                <w:rFonts w:ascii="Book Antiqua" w:hAnsi="Book Antiqua"/>
              </w:rPr>
            </w:pPr>
            <w:r w:rsidRPr="000273B1">
              <w:rPr>
                <w:rFonts w:ascii="Book Antiqua" w:hAnsi="Book Antiqua"/>
              </w:rPr>
              <w:t>I</w:t>
            </w:r>
            <w:r w:rsidR="003D025E" w:rsidRPr="000273B1">
              <w:rPr>
                <w:rFonts w:ascii="Book Antiqua" w:hAnsi="Book Antiqua"/>
              </w:rPr>
              <w:t>ncreased mRNA expression</w:t>
            </w:r>
            <w:r w:rsidR="00763F16" w:rsidRPr="000273B1">
              <w:rPr>
                <w:rFonts w:ascii="Book Antiqua" w:hAnsi="Book Antiqua"/>
              </w:rPr>
              <w:t xml:space="preserve"> in tumors</w:t>
            </w:r>
            <w:r w:rsidR="003D025E" w:rsidRPr="000273B1">
              <w:rPr>
                <w:rFonts w:ascii="Book Antiqua" w:hAnsi="Book Antiqua"/>
              </w:rPr>
              <w:t>, but better patient prognosis</w:t>
            </w:r>
            <w:r w:rsidR="00763F16" w:rsidRPr="000273B1">
              <w:rPr>
                <w:rFonts w:ascii="Book Antiqua" w:hAnsi="Book Antiqua"/>
                <w:vertAlign w:val="superscript"/>
              </w:rPr>
              <w:t>[338]</w:t>
            </w:r>
          </w:p>
          <w:p w:rsidR="00763F16" w:rsidRPr="000273B1" w:rsidRDefault="00407235" w:rsidP="003B6C9B">
            <w:pPr>
              <w:spacing w:line="360" w:lineRule="auto"/>
              <w:jc w:val="both"/>
              <w:rPr>
                <w:rFonts w:ascii="Book Antiqua" w:hAnsi="Book Antiqua"/>
              </w:rPr>
            </w:pPr>
            <w:r w:rsidRPr="000273B1">
              <w:rPr>
                <w:rFonts w:ascii="Book Antiqua" w:hAnsi="Book Antiqua"/>
              </w:rPr>
              <w:t>D</w:t>
            </w:r>
            <w:r w:rsidR="003D025E" w:rsidRPr="000273B1">
              <w:rPr>
                <w:rFonts w:ascii="Book Antiqua" w:hAnsi="Book Antiqua"/>
              </w:rPr>
              <w:t>ecreased mRNA expression in tumors</w:t>
            </w:r>
            <w:r w:rsidR="00763F16" w:rsidRPr="000273B1">
              <w:rPr>
                <w:rFonts w:ascii="Book Antiqua" w:hAnsi="Book Antiqua"/>
                <w:vertAlign w:val="superscript"/>
              </w:rPr>
              <w:t>[313]</w:t>
            </w:r>
            <w:r w:rsidR="003D025E" w:rsidRPr="000273B1">
              <w:rPr>
                <w:rFonts w:ascii="Book Antiqua" w:hAnsi="Book Antiqua"/>
              </w:rPr>
              <w:t xml:space="preserve"> </w:t>
            </w:r>
          </w:p>
          <w:p w:rsidR="003D025E" w:rsidRPr="000273B1" w:rsidRDefault="00407235" w:rsidP="003B6C9B">
            <w:pPr>
              <w:spacing w:line="360" w:lineRule="auto"/>
              <w:jc w:val="both"/>
              <w:rPr>
                <w:rFonts w:ascii="Book Antiqua" w:hAnsi="Book Antiqua"/>
              </w:rPr>
            </w:pPr>
            <w:r w:rsidRPr="000273B1">
              <w:rPr>
                <w:rFonts w:ascii="Book Antiqua" w:hAnsi="Book Antiqua"/>
              </w:rPr>
              <w:t>M</w:t>
            </w:r>
            <w:r w:rsidR="003D025E" w:rsidRPr="000273B1">
              <w:rPr>
                <w:rFonts w:ascii="Book Antiqua" w:hAnsi="Book Antiqua"/>
              </w:rPr>
              <w:t>edium to high mRNA expression in multiple human cell lines</w:t>
            </w:r>
            <w:r w:rsidR="00763F16" w:rsidRPr="000273B1">
              <w:rPr>
                <w:rFonts w:ascii="Book Antiqua" w:hAnsi="Book Antiqua"/>
                <w:vertAlign w:val="superscript"/>
              </w:rPr>
              <w:t>[313]</w:t>
            </w:r>
          </w:p>
        </w:tc>
      </w:tr>
    </w:tbl>
    <w:p w:rsidR="0030666C" w:rsidRPr="00797B36" w:rsidRDefault="003D025E" w:rsidP="003B6C9B">
      <w:pPr>
        <w:spacing w:line="360" w:lineRule="auto"/>
        <w:jc w:val="both"/>
        <w:rPr>
          <w:rFonts w:ascii="Book Antiqua" w:hAnsi="Book Antiqua"/>
        </w:rPr>
      </w:pPr>
      <w:r w:rsidRPr="000273B1">
        <w:rPr>
          <w:rFonts w:ascii="Book Antiqua" w:hAnsi="Book Antiqua"/>
        </w:rPr>
        <w:t>PDAC</w:t>
      </w:r>
      <w:r w:rsidR="00797B36" w:rsidRPr="000273B1">
        <w:rPr>
          <w:rFonts w:ascii="Book Antiqua" w:hAnsi="Book Antiqua"/>
        </w:rPr>
        <w:t>: P</w:t>
      </w:r>
      <w:r w:rsidRPr="000273B1">
        <w:rPr>
          <w:rFonts w:ascii="Book Antiqua" w:hAnsi="Book Antiqua"/>
        </w:rPr>
        <w:t>ancreatic ductal adenocarcinoma; ESCC</w:t>
      </w:r>
      <w:r w:rsidR="00797B36" w:rsidRPr="000273B1">
        <w:rPr>
          <w:rFonts w:ascii="Book Antiqua" w:hAnsi="Book Antiqua"/>
        </w:rPr>
        <w:t>: E</w:t>
      </w:r>
      <w:r w:rsidRPr="000273B1">
        <w:rPr>
          <w:rFonts w:ascii="Book Antiqua" w:hAnsi="Book Antiqua"/>
        </w:rPr>
        <w:t>sophageal squamous cell carcinoma; CRC</w:t>
      </w:r>
      <w:r w:rsidR="00797B36" w:rsidRPr="000273B1">
        <w:rPr>
          <w:rFonts w:ascii="Book Antiqua" w:hAnsi="Book Antiqua"/>
        </w:rPr>
        <w:t>: C</w:t>
      </w:r>
      <w:r w:rsidRPr="000273B1">
        <w:rPr>
          <w:rFonts w:ascii="Book Antiqua" w:hAnsi="Book Antiqua"/>
        </w:rPr>
        <w:t>olorectal cancer</w:t>
      </w:r>
      <w:r w:rsidR="00797B36" w:rsidRPr="000273B1">
        <w:rPr>
          <w:rFonts w:ascii="Book Antiqua" w:hAnsi="Book Antiqua"/>
        </w:rPr>
        <w:t xml:space="preserve">; </w:t>
      </w:r>
      <w:r w:rsidR="00797B36" w:rsidRPr="000273B1">
        <w:rPr>
          <w:rFonts w:ascii="Book Antiqua" w:hAnsi="Book Antiqua" w:cs="Arial"/>
        </w:rPr>
        <w:t>PC: Pancreatic cancer.</w:t>
      </w:r>
    </w:p>
    <w:sectPr w:rsidR="0030666C" w:rsidRPr="00797B36" w:rsidSect="009511D5">
      <w:headerReference w:type="default" r:id="rId1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B7" w:rsidRDefault="006D52B7" w:rsidP="00D21D00">
      <w:r>
        <w:separator/>
      </w:r>
    </w:p>
  </w:endnote>
  <w:endnote w:type="continuationSeparator" w:id="0">
    <w:p w:rsidR="006D52B7" w:rsidRDefault="006D52B7" w:rsidP="00D2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DengXian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903417541"/>
      <w:docPartObj>
        <w:docPartGallery w:val="Page Numbers (Bottom of Page)"/>
        <w:docPartUnique/>
      </w:docPartObj>
    </w:sdtPr>
    <w:sdtContent>
      <w:p w:rsidR="000273B1" w:rsidRDefault="000273B1" w:rsidP="0084233E">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0273B1" w:rsidRDefault="000273B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471751579"/>
      <w:docPartObj>
        <w:docPartGallery w:val="Page Numbers (Bottom of Page)"/>
        <w:docPartUnique/>
      </w:docPartObj>
    </w:sdtPr>
    <w:sdtContent>
      <w:p w:rsidR="000273B1" w:rsidRDefault="000273B1" w:rsidP="0084233E">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B01FF">
          <w:rPr>
            <w:rStyle w:val="a8"/>
            <w:noProof/>
          </w:rPr>
          <w:t>96</w:t>
        </w:r>
        <w:r>
          <w:rPr>
            <w:rStyle w:val="a8"/>
          </w:rPr>
          <w:fldChar w:fldCharType="end"/>
        </w:r>
      </w:p>
    </w:sdtContent>
  </w:sdt>
  <w:p w:rsidR="000273B1" w:rsidRDefault="000273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B7" w:rsidRDefault="006D52B7" w:rsidP="00D21D00">
      <w:r>
        <w:separator/>
      </w:r>
    </w:p>
  </w:footnote>
  <w:footnote w:type="continuationSeparator" w:id="0">
    <w:p w:rsidR="006D52B7" w:rsidRDefault="006D52B7" w:rsidP="00D21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B1" w:rsidRDefault="000273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F50A7"/>
    <w:multiLevelType w:val="multilevel"/>
    <w:tmpl w:val="C8AC12F2"/>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30CB1AD1"/>
    <w:multiLevelType w:val="multilevel"/>
    <w:tmpl w:val="F312A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50"/>
    <w:rsid w:val="00006795"/>
    <w:rsid w:val="000247DE"/>
    <w:rsid w:val="000273B1"/>
    <w:rsid w:val="00031379"/>
    <w:rsid w:val="00033415"/>
    <w:rsid w:val="000402BD"/>
    <w:rsid w:val="00044420"/>
    <w:rsid w:val="0004645C"/>
    <w:rsid w:val="0005024B"/>
    <w:rsid w:val="0005348C"/>
    <w:rsid w:val="00071D21"/>
    <w:rsid w:val="000743AE"/>
    <w:rsid w:val="00090144"/>
    <w:rsid w:val="00090675"/>
    <w:rsid w:val="00092110"/>
    <w:rsid w:val="000B55F1"/>
    <w:rsid w:val="000C2EC6"/>
    <w:rsid w:val="000D2F50"/>
    <w:rsid w:val="000D7148"/>
    <w:rsid w:val="000E086A"/>
    <w:rsid w:val="000F157E"/>
    <w:rsid w:val="00106D1C"/>
    <w:rsid w:val="00133C89"/>
    <w:rsid w:val="00152A24"/>
    <w:rsid w:val="00156860"/>
    <w:rsid w:val="00160B07"/>
    <w:rsid w:val="0017594B"/>
    <w:rsid w:val="001921B9"/>
    <w:rsid w:val="001A3F1C"/>
    <w:rsid w:val="001A505B"/>
    <w:rsid w:val="001B76BF"/>
    <w:rsid w:val="001B77D8"/>
    <w:rsid w:val="001C4C3B"/>
    <w:rsid w:val="001C5CCE"/>
    <w:rsid w:val="001D5540"/>
    <w:rsid w:val="001E472F"/>
    <w:rsid w:val="001E5D2C"/>
    <w:rsid w:val="001F0EF3"/>
    <w:rsid w:val="001F1362"/>
    <w:rsid w:val="001F2DE7"/>
    <w:rsid w:val="002071A6"/>
    <w:rsid w:val="002079F2"/>
    <w:rsid w:val="002121CC"/>
    <w:rsid w:val="00222C57"/>
    <w:rsid w:val="00223A39"/>
    <w:rsid w:val="002301D3"/>
    <w:rsid w:val="002715DC"/>
    <w:rsid w:val="002732EE"/>
    <w:rsid w:val="00273D03"/>
    <w:rsid w:val="00281202"/>
    <w:rsid w:val="002824C2"/>
    <w:rsid w:val="002916AA"/>
    <w:rsid w:val="002926EC"/>
    <w:rsid w:val="002A6D4A"/>
    <w:rsid w:val="002A6FE2"/>
    <w:rsid w:val="002F6BCA"/>
    <w:rsid w:val="00303822"/>
    <w:rsid w:val="00304024"/>
    <w:rsid w:val="0030666C"/>
    <w:rsid w:val="00310338"/>
    <w:rsid w:val="003244FC"/>
    <w:rsid w:val="00333F35"/>
    <w:rsid w:val="00346610"/>
    <w:rsid w:val="00347066"/>
    <w:rsid w:val="00382A8D"/>
    <w:rsid w:val="00386037"/>
    <w:rsid w:val="00391111"/>
    <w:rsid w:val="00394654"/>
    <w:rsid w:val="00397B2D"/>
    <w:rsid w:val="003A35D9"/>
    <w:rsid w:val="003A5B43"/>
    <w:rsid w:val="003B01FF"/>
    <w:rsid w:val="003B627D"/>
    <w:rsid w:val="003B6C9B"/>
    <w:rsid w:val="003C3570"/>
    <w:rsid w:val="003C402C"/>
    <w:rsid w:val="003D025E"/>
    <w:rsid w:val="003D74E0"/>
    <w:rsid w:val="003F308E"/>
    <w:rsid w:val="00400E91"/>
    <w:rsid w:val="00406692"/>
    <w:rsid w:val="00407235"/>
    <w:rsid w:val="00417EEC"/>
    <w:rsid w:val="00427DAC"/>
    <w:rsid w:val="004422F2"/>
    <w:rsid w:val="00443F66"/>
    <w:rsid w:val="00456644"/>
    <w:rsid w:val="00462D44"/>
    <w:rsid w:val="004867D0"/>
    <w:rsid w:val="00486801"/>
    <w:rsid w:val="004A416C"/>
    <w:rsid w:val="004B2795"/>
    <w:rsid w:val="004B6107"/>
    <w:rsid w:val="004D07B0"/>
    <w:rsid w:val="004E0E89"/>
    <w:rsid w:val="004E2B89"/>
    <w:rsid w:val="004F4E0D"/>
    <w:rsid w:val="0050066A"/>
    <w:rsid w:val="00514A1A"/>
    <w:rsid w:val="00534EAD"/>
    <w:rsid w:val="00550F9D"/>
    <w:rsid w:val="005553E9"/>
    <w:rsid w:val="00571C20"/>
    <w:rsid w:val="00581BCA"/>
    <w:rsid w:val="00586B65"/>
    <w:rsid w:val="00595B8C"/>
    <w:rsid w:val="0059707B"/>
    <w:rsid w:val="005B60FB"/>
    <w:rsid w:val="005C0B09"/>
    <w:rsid w:val="005C0C09"/>
    <w:rsid w:val="005C661F"/>
    <w:rsid w:val="005D4C50"/>
    <w:rsid w:val="005D658A"/>
    <w:rsid w:val="005E2311"/>
    <w:rsid w:val="005F426F"/>
    <w:rsid w:val="005F7730"/>
    <w:rsid w:val="006112FE"/>
    <w:rsid w:val="00617CEB"/>
    <w:rsid w:val="00620715"/>
    <w:rsid w:val="00625DFE"/>
    <w:rsid w:val="00631595"/>
    <w:rsid w:val="006327C4"/>
    <w:rsid w:val="0065437D"/>
    <w:rsid w:val="006607ED"/>
    <w:rsid w:val="006638D2"/>
    <w:rsid w:val="00672947"/>
    <w:rsid w:val="00673D77"/>
    <w:rsid w:val="006860A5"/>
    <w:rsid w:val="00697863"/>
    <w:rsid w:val="006A35E0"/>
    <w:rsid w:val="006A4757"/>
    <w:rsid w:val="006B0AFC"/>
    <w:rsid w:val="006C031B"/>
    <w:rsid w:val="006C0DD7"/>
    <w:rsid w:val="006C7311"/>
    <w:rsid w:val="006D52B7"/>
    <w:rsid w:val="006F08F1"/>
    <w:rsid w:val="006F2B6D"/>
    <w:rsid w:val="00703F9B"/>
    <w:rsid w:val="00716CFF"/>
    <w:rsid w:val="0072134D"/>
    <w:rsid w:val="00736C5A"/>
    <w:rsid w:val="00741F32"/>
    <w:rsid w:val="007553EF"/>
    <w:rsid w:val="00763F16"/>
    <w:rsid w:val="0076604E"/>
    <w:rsid w:val="007859EA"/>
    <w:rsid w:val="00792E98"/>
    <w:rsid w:val="00797B36"/>
    <w:rsid w:val="007A293C"/>
    <w:rsid w:val="007B25BD"/>
    <w:rsid w:val="007C79E9"/>
    <w:rsid w:val="007D1254"/>
    <w:rsid w:val="007D6BF3"/>
    <w:rsid w:val="007F66F7"/>
    <w:rsid w:val="007F67A9"/>
    <w:rsid w:val="00806577"/>
    <w:rsid w:val="0081292A"/>
    <w:rsid w:val="0081629C"/>
    <w:rsid w:val="00831D48"/>
    <w:rsid w:val="0084233E"/>
    <w:rsid w:val="008449C5"/>
    <w:rsid w:val="00846E58"/>
    <w:rsid w:val="0085011E"/>
    <w:rsid w:val="00850B6F"/>
    <w:rsid w:val="008539D4"/>
    <w:rsid w:val="008618B3"/>
    <w:rsid w:val="0086548B"/>
    <w:rsid w:val="00865619"/>
    <w:rsid w:val="008660E4"/>
    <w:rsid w:val="0087726E"/>
    <w:rsid w:val="00883EDF"/>
    <w:rsid w:val="008A0B63"/>
    <w:rsid w:val="008A6E13"/>
    <w:rsid w:val="008C391A"/>
    <w:rsid w:val="008D0A79"/>
    <w:rsid w:val="008D7A4C"/>
    <w:rsid w:val="008F3266"/>
    <w:rsid w:val="00912276"/>
    <w:rsid w:val="009163E6"/>
    <w:rsid w:val="00937B3C"/>
    <w:rsid w:val="00942377"/>
    <w:rsid w:val="00942832"/>
    <w:rsid w:val="009511D5"/>
    <w:rsid w:val="0097270C"/>
    <w:rsid w:val="00975F02"/>
    <w:rsid w:val="0098320C"/>
    <w:rsid w:val="00997209"/>
    <w:rsid w:val="009A5C42"/>
    <w:rsid w:val="009A6937"/>
    <w:rsid w:val="009A6FEF"/>
    <w:rsid w:val="009B4F61"/>
    <w:rsid w:val="009C1AAB"/>
    <w:rsid w:val="009C548F"/>
    <w:rsid w:val="009E3837"/>
    <w:rsid w:val="009F0D48"/>
    <w:rsid w:val="009F4BF6"/>
    <w:rsid w:val="009F5FDA"/>
    <w:rsid w:val="00A0079D"/>
    <w:rsid w:val="00A13B40"/>
    <w:rsid w:val="00A23699"/>
    <w:rsid w:val="00A473C7"/>
    <w:rsid w:val="00A47D68"/>
    <w:rsid w:val="00A62306"/>
    <w:rsid w:val="00A919AB"/>
    <w:rsid w:val="00AA076B"/>
    <w:rsid w:val="00AA6116"/>
    <w:rsid w:val="00AA6B23"/>
    <w:rsid w:val="00AC015A"/>
    <w:rsid w:val="00AE20DB"/>
    <w:rsid w:val="00AF2B91"/>
    <w:rsid w:val="00AF2DD1"/>
    <w:rsid w:val="00AF54E2"/>
    <w:rsid w:val="00AF7010"/>
    <w:rsid w:val="00AF7AB7"/>
    <w:rsid w:val="00B03138"/>
    <w:rsid w:val="00B07E87"/>
    <w:rsid w:val="00B22984"/>
    <w:rsid w:val="00B3782B"/>
    <w:rsid w:val="00B4279F"/>
    <w:rsid w:val="00B5638D"/>
    <w:rsid w:val="00B5733E"/>
    <w:rsid w:val="00B66EE6"/>
    <w:rsid w:val="00B75118"/>
    <w:rsid w:val="00B87525"/>
    <w:rsid w:val="00B910DF"/>
    <w:rsid w:val="00B9443C"/>
    <w:rsid w:val="00BA4474"/>
    <w:rsid w:val="00BA6095"/>
    <w:rsid w:val="00BA76DC"/>
    <w:rsid w:val="00BC3900"/>
    <w:rsid w:val="00BD13D5"/>
    <w:rsid w:val="00BD1FAF"/>
    <w:rsid w:val="00BD2E74"/>
    <w:rsid w:val="00BD4FA3"/>
    <w:rsid w:val="00BD5567"/>
    <w:rsid w:val="00BF5815"/>
    <w:rsid w:val="00C01721"/>
    <w:rsid w:val="00C0210B"/>
    <w:rsid w:val="00C034B8"/>
    <w:rsid w:val="00C0721F"/>
    <w:rsid w:val="00C103AC"/>
    <w:rsid w:val="00C20386"/>
    <w:rsid w:val="00C24A1E"/>
    <w:rsid w:val="00C30B1F"/>
    <w:rsid w:val="00C3560E"/>
    <w:rsid w:val="00C361DF"/>
    <w:rsid w:val="00C42AA8"/>
    <w:rsid w:val="00C433D8"/>
    <w:rsid w:val="00C4374A"/>
    <w:rsid w:val="00C630C1"/>
    <w:rsid w:val="00C752DA"/>
    <w:rsid w:val="00C77597"/>
    <w:rsid w:val="00CA1252"/>
    <w:rsid w:val="00CA2904"/>
    <w:rsid w:val="00CA2B54"/>
    <w:rsid w:val="00CB6A5B"/>
    <w:rsid w:val="00CD7EA9"/>
    <w:rsid w:val="00CF5F26"/>
    <w:rsid w:val="00D12DF1"/>
    <w:rsid w:val="00D21D00"/>
    <w:rsid w:val="00D228D5"/>
    <w:rsid w:val="00D377E3"/>
    <w:rsid w:val="00D47F1C"/>
    <w:rsid w:val="00D72626"/>
    <w:rsid w:val="00D76C30"/>
    <w:rsid w:val="00DA6EEB"/>
    <w:rsid w:val="00DB3BBE"/>
    <w:rsid w:val="00DC1557"/>
    <w:rsid w:val="00DC4E03"/>
    <w:rsid w:val="00DD35C6"/>
    <w:rsid w:val="00DE1E75"/>
    <w:rsid w:val="00DE2402"/>
    <w:rsid w:val="00DE3079"/>
    <w:rsid w:val="00DE6664"/>
    <w:rsid w:val="00DF1B50"/>
    <w:rsid w:val="00DF6A7A"/>
    <w:rsid w:val="00E020A5"/>
    <w:rsid w:val="00E138A8"/>
    <w:rsid w:val="00E254BC"/>
    <w:rsid w:val="00E34748"/>
    <w:rsid w:val="00E5458F"/>
    <w:rsid w:val="00E56EE3"/>
    <w:rsid w:val="00E71A86"/>
    <w:rsid w:val="00E72317"/>
    <w:rsid w:val="00E73673"/>
    <w:rsid w:val="00E8460C"/>
    <w:rsid w:val="00E84B20"/>
    <w:rsid w:val="00E94A18"/>
    <w:rsid w:val="00EB0A01"/>
    <w:rsid w:val="00EB2AAA"/>
    <w:rsid w:val="00EB34FB"/>
    <w:rsid w:val="00EB6084"/>
    <w:rsid w:val="00ED0FAB"/>
    <w:rsid w:val="00ED313F"/>
    <w:rsid w:val="00ED5AD4"/>
    <w:rsid w:val="00ED6FB5"/>
    <w:rsid w:val="00F314F4"/>
    <w:rsid w:val="00F34A22"/>
    <w:rsid w:val="00F40EAE"/>
    <w:rsid w:val="00F44FF6"/>
    <w:rsid w:val="00F6208C"/>
    <w:rsid w:val="00F66257"/>
    <w:rsid w:val="00F726C0"/>
    <w:rsid w:val="00F84F6B"/>
    <w:rsid w:val="00F863D8"/>
    <w:rsid w:val="00F9425D"/>
    <w:rsid w:val="00F9465A"/>
    <w:rsid w:val="00F9486E"/>
    <w:rsid w:val="00FA70E6"/>
    <w:rsid w:val="00FB3469"/>
    <w:rsid w:val="00FB5378"/>
    <w:rsid w:val="00FB7AA6"/>
    <w:rsid w:val="00FD353D"/>
    <w:rsid w:val="00FE4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C30B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C50"/>
    <w:pPr>
      <w:ind w:left="720"/>
      <w:contextualSpacing/>
    </w:pPr>
  </w:style>
  <w:style w:type="character" w:styleId="a4">
    <w:name w:val="Hyperlink"/>
    <w:basedOn w:val="a0"/>
    <w:uiPriority w:val="99"/>
    <w:unhideWhenUsed/>
    <w:rsid w:val="003D74E0"/>
    <w:rPr>
      <w:color w:val="0563C1" w:themeColor="hyperlink"/>
      <w:u w:val="single"/>
    </w:rPr>
  </w:style>
  <w:style w:type="character" w:customStyle="1" w:styleId="1">
    <w:name w:val="未处理的提及1"/>
    <w:basedOn w:val="a0"/>
    <w:uiPriority w:val="99"/>
    <w:rsid w:val="003D74E0"/>
    <w:rPr>
      <w:color w:val="605E5C"/>
      <w:shd w:val="clear" w:color="auto" w:fill="E1DFDD"/>
    </w:rPr>
  </w:style>
  <w:style w:type="paragraph" w:styleId="a5">
    <w:name w:val="Normal (Web)"/>
    <w:basedOn w:val="a"/>
    <w:uiPriority w:val="99"/>
    <w:unhideWhenUsed/>
    <w:rsid w:val="008C391A"/>
    <w:pPr>
      <w:spacing w:before="100" w:beforeAutospacing="1" w:after="100" w:afterAutospacing="1"/>
    </w:pPr>
    <w:rPr>
      <w:rFonts w:ascii="Times New Roman" w:eastAsia="Times New Roman" w:hAnsi="Times New Roman" w:cs="Times New Roman"/>
    </w:rPr>
  </w:style>
  <w:style w:type="character" w:customStyle="1" w:styleId="3Char">
    <w:name w:val="标题 3 Char"/>
    <w:basedOn w:val="a0"/>
    <w:link w:val="3"/>
    <w:uiPriority w:val="9"/>
    <w:rsid w:val="00C30B1F"/>
    <w:rPr>
      <w:rFonts w:ascii="Times New Roman" w:eastAsia="Times New Roman" w:hAnsi="Times New Roman" w:cs="Times New Roman"/>
      <w:b/>
      <w:bCs/>
      <w:sz w:val="27"/>
      <w:szCs w:val="27"/>
    </w:rPr>
  </w:style>
  <w:style w:type="character" w:customStyle="1" w:styleId="highlight">
    <w:name w:val="highlight"/>
    <w:basedOn w:val="a0"/>
    <w:rsid w:val="00C30B1F"/>
  </w:style>
  <w:style w:type="character" w:styleId="a6">
    <w:name w:val="FollowedHyperlink"/>
    <w:basedOn w:val="a0"/>
    <w:uiPriority w:val="99"/>
    <w:semiHidden/>
    <w:unhideWhenUsed/>
    <w:rsid w:val="00B22984"/>
    <w:rPr>
      <w:color w:val="954F72" w:themeColor="followedHyperlink"/>
      <w:u w:val="single"/>
    </w:rPr>
  </w:style>
  <w:style w:type="paragraph" w:styleId="a7">
    <w:name w:val="footer"/>
    <w:basedOn w:val="a"/>
    <w:link w:val="Char"/>
    <w:uiPriority w:val="99"/>
    <w:unhideWhenUsed/>
    <w:rsid w:val="00D21D00"/>
    <w:pPr>
      <w:tabs>
        <w:tab w:val="center" w:pos="4680"/>
        <w:tab w:val="right" w:pos="9360"/>
      </w:tabs>
    </w:pPr>
  </w:style>
  <w:style w:type="character" w:customStyle="1" w:styleId="Char">
    <w:name w:val="页脚 Char"/>
    <w:basedOn w:val="a0"/>
    <w:link w:val="a7"/>
    <w:uiPriority w:val="99"/>
    <w:rsid w:val="00D21D00"/>
  </w:style>
  <w:style w:type="character" w:styleId="a8">
    <w:name w:val="page number"/>
    <w:basedOn w:val="a0"/>
    <w:uiPriority w:val="99"/>
    <w:semiHidden/>
    <w:unhideWhenUsed/>
    <w:rsid w:val="00D21D00"/>
  </w:style>
  <w:style w:type="table" w:styleId="a9">
    <w:name w:val="Table Grid"/>
    <w:basedOn w:val="a1"/>
    <w:uiPriority w:val="39"/>
    <w:rsid w:val="00DF1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DF1B50"/>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paragraph" w:styleId="aa">
    <w:name w:val="header"/>
    <w:basedOn w:val="a"/>
    <w:link w:val="Char0"/>
    <w:uiPriority w:val="99"/>
    <w:unhideWhenUsed/>
    <w:rsid w:val="00F942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F9425D"/>
    <w:rPr>
      <w:sz w:val="18"/>
      <w:szCs w:val="18"/>
    </w:rPr>
  </w:style>
  <w:style w:type="numbering" w:customStyle="1" w:styleId="10">
    <w:name w:val="无列表1"/>
    <w:next w:val="a2"/>
    <w:uiPriority w:val="99"/>
    <w:semiHidden/>
    <w:unhideWhenUsed/>
    <w:rsid w:val="00D228D5"/>
  </w:style>
  <w:style w:type="paragraph" w:styleId="ab">
    <w:name w:val="Balloon Text"/>
    <w:basedOn w:val="a"/>
    <w:link w:val="Char1"/>
    <w:uiPriority w:val="99"/>
    <w:semiHidden/>
    <w:unhideWhenUsed/>
    <w:rsid w:val="00CA2904"/>
    <w:rPr>
      <w:sz w:val="18"/>
      <w:szCs w:val="18"/>
    </w:rPr>
  </w:style>
  <w:style w:type="character" w:customStyle="1" w:styleId="Char1">
    <w:name w:val="批注框文本 Char"/>
    <w:basedOn w:val="a0"/>
    <w:link w:val="ab"/>
    <w:uiPriority w:val="99"/>
    <w:semiHidden/>
    <w:rsid w:val="00CA29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C30B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C50"/>
    <w:pPr>
      <w:ind w:left="720"/>
      <w:contextualSpacing/>
    </w:pPr>
  </w:style>
  <w:style w:type="character" w:styleId="a4">
    <w:name w:val="Hyperlink"/>
    <w:basedOn w:val="a0"/>
    <w:uiPriority w:val="99"/>
    <w:unhideWhenUsed/>
    <w:rsid w:val="003D74E0"/>
    <w:rPr>
      <w:color w:val="0563C1" w:themeColor="hyperlink"/>
      <w:u w:val="single"/>
    </w:rPr>
  </w:style>
  <w:style w:type="character" w:customStyle="1" w:styleId="1">
    <w:name w:val="未处理的提及1"/>
    <w:basedOn w:val="a0"/>
    <w:uiPriority w:val="99"/>
    <w:rsid w:val="003D74E0"/>
    <w:rPr>
      <w:color w:val="605E5C"/>
      <w:shd w:val="clear" w:color="auto" w:fill="E1DFDD"/>
    </w:rPr>
  </w:style>
  <w:style w:type="paragraph" w:styleId="a5">
    <w:name w:val="Normal (Web)"/>
    <w:basedOn w:val="a"/>
    <w:uiPriority w:val="99"/>
    <w:unhideWhenUsed/>
    <w:rsid w:val="008C391A"/>
    <w:pPr>
      <w:spacing w:before="100" w:beforeAutospacing="1" w:after="100" w:afterAutospacing="1"/>
    </w:pPr>
    <w:rPr>
      <w:rFonts w:ascii="Times New Roman" w:eastAsia="Times New Roman" w:hAnsi="Times New Roman" w:cs="Times New Roman"/>
    </w:rPr>
  </w:style>
  <w:style w:type="character" w:customStyle="1" w:styleId="3Char">
    <w:name w:val="标题 3 Char"/>
    <w:basedOn w:val="a0"/>
    <w:link w:val="3"/>
    <w:uiPriority w:val="9"/>
    <w:rsid w:val="00C30B1F"/>
    <w:rPr>
      <w:rFonts w:ascii="Times New Roman" w:eastAsia="Times New Roman" w:hAnsi="Times New Roman" w:cs="Times New Roman"/>
      <w:b/>
      <w:bCs/>
      <w:sz w:val="27"/>
      <w:szCs w:val="27"/>
    </w:rPr>
  </w:style>
  <w:style w:type="character" w:customStyle="1" w:styleId="highlight">
    <w:name w:val="highlight"/>
    <w:basedOn w:val="a0"/>
    <w:rsid w:val="00C30B1F"/>
  </w:style>
  <w:style w:type="character" w:styleId="a6">
    <w:name w:val="FollowedHyperlink"/>
    <w:basedOn w:val="a0"/>
    <w:uiPriority w:val="99"/>
    <w:semiHidden/>
    <w:unhideWhenUsed/>
    <w:rsid w:val="00B22984"/>
    <w:rPr>
      <w:color w:val="954F72" w:themeColor="followedHyperlink"/>
      <w:u w:val="single"/>
    </w:rPr>
  </w:style>
  <w:style w:type="paragraph" w:styleId="a7">
    <w:name w:val="footer"/>
    <w:basedOn w:val="a"/>
    <w:link w:val="Char"/>
    <w:uiPriority w:val="99"/>
    <w:unhideWhenUsed/>
    <w:rsid w:val="00D21D00"/>
    <w:pPr>
      <w:tabs>
        <w:tab w:val="center" w:pos="4680"/>
        <w:tab w:val="right" w:pos="9360"/>
      </w:tabs>
    </w:pPr>
  </w:style>
  <w:style w:type="character" w:customStyle="1" w:styleId="Char">
    <w:name w:val="页脚 Char"/>
    <w:basedOn w:val="a0"/>
    <w:link w:val="a7"/>
    <w:uiPriority w:val="99"/>
    <w:rsid w:val="00D21D00"/>
  </w:style>
  <w:style w:type="character" w:styleId="a8">
    <w:name w:val="page number"/>
    <w:basedOn w:val="a0"/>
    <w:uiPriority w:val="99"/>
    <w:semiHidden/>
    <w:unhideWhenUsed/>
    <w:rsid w:val="00D21D00"/>
  </w:style>
  <w:style w:type="table" w:styleId="a9">
    <w:name w:val="Table Grid"/>
    <w:basedOn w:val="a1"/>
    <w:uiPriority w:val="39"/>
    <w:rsid w:val="00DF1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DF1B50"/>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paragraph" w:styleId="aa">
    <w:name w:val="header"/>
    <w:basedOn w:val="a"/>
    <w:link w:val="Char0"/>
    <w:uiPriority w:val="99"/>
    <w:unhideWhenUsed/>
    <w:rsid w:val="00F942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F9425D"/>
    <w:rPr>
      <w:sz w:val="18"/>
      <w:szCs w:val="18"/>
    </w:rPr>
  </w:style>
  <w:style w:type="numbering" w:customStyle="1" w:styleId="10">
    <w:name w:val="无列表1"/>
    <w:next w:val="a2"/>
    <w:uiPriority w:val="99"/>
    <w:semiHidden/>
    <w:unhideWhenUsed/>
    <w:rsid w:val="00D228D5"/>
  </w:style>
  <w:style w:type="paragraph" w:styleId="ab">
    <w:name w:val="Balloon Text"/>
    <w:basedOn w:val="a"/>
    <w:link w:val="Char1"/>
    <w:uiPriority w:val="99"/>
    <w:semiHidden/>
    <w:unhideWhenUsed/>
    <w:rsid w:val="00CA2904"/>
    <w:rPr>
      <w:sz w:val="18"/>
      <w:szCs w:val="18"/>
    </w:rPr>
  </w:style>
  <w:style w:type="character" w:customStyle="1" w:styleId="Char1">
    <w:name w:val="批注框文本 Char"/>
    <w:basedOn w:val="a0"/>
    <w:link w:val="ab"/>
    <w:uiPriority w:val="99"/>
    <w:semiHidden/>
    <w:rsid w:val="00CA29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812291">
      <w:bodyDiv w:val="1"/>
      <w:marLeft w:val="0"/>
      <w:marRight w:val="0"/>
      <w:marTop w:val="0"/>
      <w:marBottom w:val="0"/>
      <w:divBdr>
        <w:top w:val="none" w:sz="0" w:space="0" w:color="auto"/>
        <w:left w:val="none" w:sz="0" w:space="0" w:color="auto"/>
        <w:bottom w:val="none" w:sz="0" w:space="0" w:color="auto"/>
        <w:right w:val="none" w:sz="0" w:space="0" w:color="auto"/>
      </w:divBdr>
    </w:div>
    <w:div w:id="1255162289">
      <w:bodyDiv w:val="1"/>
      <w:marLeft w:val="0"/>
      <w:marRight w:val="0"/>
      <w:marTop w:val="0"/>
      <w:marBottom w:val="0"/>
      <w:divBdr>
        <w:top w:val="none" w:sz="0" w:space="0" w:color="auto"/>
        <w:left w:val="none" w:sz="0" w:space="0" w:color="auto"/>
        <w:bottom w:val="none" w:sz="0" w:space="0" w:color="auto"/>
        <w:right w:val="none" w:sz="0" w:space="0" w:color="auto"/>
      </w:divBdr>
    </w:div>
    <w:div w:id="1390298511">
      <w:bodyDiv w:val="1"/>
      <w:marLeft w:val="0"/>
      <w:marRight w:val="0"/>
      <w:marTop w:val="0"/>
      <w:marBottom w:val="0"/>
      <w:divBdr>
        <w:top w:val="none" w:sz="0" w:space="0" w:color="auto"/>
        <w:left w:val="none" w:sz="0" w:space="0" w:color="auto"/>
        <w:bottom w:val="none" w:sz="0" w:space="0" w:color="auto"/>
        <w:right w:val="none" w:sz="0" w:space="0" w:color="auto"/>
      </w:divBdr>
    </w:div>
    <w:div w:id="1691108491">
      <w:bodyDiv w:val="1"/>
      <w:marLeft w:val="0"/>
      <w:marRight w:val="0"/>
      <w:marTop w:val="0"/>
      <w:marBottom w:val="0"/>
      <w:divBdr>
        <w:top w:val="none" w:sz="0" w:space="0" w:color="auto"/>
        <w:left w:val="none" w:sz="0" w:space="0" w:color="auto"/>
        <w:bottom w:val="none" w:sz="0" w:space="0" w:color="auto"/>
        <w:right w:val="none" w:sz="0" w:space="0" w:color="auto"/>
      </w:divBdr>
    </w:div>
    <w:div w:id="19149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ott@d.umn.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ff.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118</Pages>
  <Words>30353</Words>
  <Characters>173017</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cp:lastPrinted>2019-04-26T21:41:00Z</cp:lastPrinted>
  <dcterms:created xsi:type="dcterms:W3CDTF">2019-09-27T04:00:00Z</dcterms:created>
  <dcterms:modified xsi:type="dcterms:W3CDTF">2019-10-14T07:45:00Z</dcterms:modified>
</cp:coreProperties>
</file>