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FF5" w:rsidRPr="00E7201D" w:rsidRDefault="000E6FF5" w:rsidP="000E6FF5">
      <w:pPr>
        <w:spacing w:after="0" w:line="360" w:lineRule="auto"/>
        <w:jc w:val="both"/>
        <w:rPr>
          <w:rFonts w:ascii="Book Antiqua" w:eastAsia="宋体" w:hAnsi="Book Antiqua" w:cs="Arial"/>
          <w:b/>
          <w:bCs/>
          <w:i/>
          <w:sz w:val="24"/>
          <w:szCs w:val="24"/>
          <w:lang w:val="en-US" w:eastAsia="zh-CN"/>
        </w:rPr>
      </w:pPr>
      <w:r w:rsidRPr="00E7201D">
        <w:rPr>
          <w:rFonts w:ascii="Book Antiqua" w:eastAsia="宋体" w:hAnsi="Book Antiqua" w:cs="Arial"/>
          <w:b/>
          <w:bCs/>
          <w:sz w:val="24"/>
          <w:szCs w:val="24"/>
          <w:lang w:val="en-US" w:eastAsia="zh-CN"/>
        </w:rPr>
        <w:t xml:space="preserve">Name of Journal: </w:t>
      </w:r>
      <w:r w:rsidRPr="00E7201D">
        <w:rPr>
          <w:rFonts w:ascii="Book Antiqua" w:eastAsia="宋体" w:hAnsi="Book Antiqua" w:cs="Arial"/>
          <w:bCs/>
          <w:i/>
          <w:sz w:val="24"/>
          <w:szCs w:val="24"/>
          <w:lang w:val="en-US" w:eastAsia="zh-CN"/>
        </w:rPr>
        <w:t>World Journal of Gastrointestinal Pathophysiology</w:t>
      </w:r>
    </w:p>
    <w:p w:rsidR="000E6FF5" w:rsidRPr="00E7201D" w:rsidRDefault="000E6FF5" w:rsidP="000E6FF5">
      <w:pPr>
        <w:spacing w:after="0" w:line="360" w:lineRule="auto"/>
        <w:jc w:val="both"/>
        <w:rPr>
          <w:rFonts w:ascii="Book Antiqua" w:eastAsia="宋体" w:hAnsi="Book Antiqua" w:cs="Arial"/>
          <w:b/>
          <w:bCs/>
          <w:sz w:val="24"/>
          <w:szCs w:val="24"/>
          <w:lang w:val="en-US" w:eastAsia="zh-CN"/>
        </w:rPr>
      </w:pPr>
      <w:r w:rsidRPr="00E7201D">
        <w:rPr>
          <w:rFonts w:ascii="Book Antiqua" w:eastAsia="宋体" w:hAnsi="Book Antiqua" w:cs="Arial"/>
          <w:b/>
          <w:bCs/>
          <w:sz w:val="24"/>
          <w:szCs w:val="24"/>
          <w:lang w:val="en-US" w:eastAsia="zh-CN"/>
        </w:rPr>
        <w:t xml:space="preserve">Manuscript NO: </w:t>
      </w:r>
      <w:r w:rsidRPr="00E7201D">
        <w:rPr>
          <w:rFonts w:ascii="Book Antiqua" w:eastAsia="宋体" w:hAnsi="Book Antiqua" w:cs="Arial" w:hint="eastAsia"/>
          <w:bCs/>
          <w:sz w:val="24"/>
          <w:szCs w:val="24"/>
          <w:lang w:val="en-US" w:eastAsia="zh-CN"/>
        </w:rPr>
        <w:t>52081</w:t>
      </w:r>
    </w:p>
    <w:p w:rsidR="000E6FF5" w:rsidRPr="00E7201D" w:rsidRDefault="000E6FF5" w:rsidP="000E6FF5">
      <w:pPr>
        <w:spacing w:after="0" w:line="360" w:lineRule="auto"/>
        <w:jc w:val="both"/>
        <w:rPr>
          <w:rFonts w:ascii="Book Antiqua" w:eastAsia="宋体" w:hAnsi="Book Antiqua" w:cs="Arial"/>
          <w:b/>
          <w:bCs/>
          <w:sz w:val="24"/>
          <w:szCs w:val="24"/>
          <w:lang w:val="en-US" w:eastAsia="zh-CN"/>
        </w:rPr>
      </w:pPr>
      <w:bookmarkStart w:id="0" w:name="OLE_LINK4"/>
      <w:r w:rsidRPr="00E7201D">
        <w:rPr>
          <w:rFonts w:ascii="Book Antiqua" w:eastAsia="宋体" w:hAnsi="Book Antiqua"/>
          <w:b/>
          <w:color w:val="000000"/>
          <w:sz w:val="24"/>
          <w:szCs w:val="24"/>
          <w:shd w:val="clear" w:color="auto" w:fill="FFFFFF"/>
          <w:lang w:val="en-US"/>
        </w:rPr>
        <w:t>Manuscript Type</w:t>
      </w:r>
      <w:bookmarkEnd w:id="0"/>
      <w:r w:rsidRPr="00E7201D">
        <w:rPr>
          <w:rFonts w:ascii="Book Antiqua" w:eastAsia="宋体" w:hAnsi="Book Antiqua" w:cs="Arial"/>
          <w:b/>
          <w:bCs/>
          <w:sz w:val="24"/>
          <w:szCs w:val="24"/>
          <w:lang w:val="en-US" w:eastAsia="zh-CN"/>
        </w:rPr>
        <w:t xml:space="preserve">: </w:t>
      </w:r>
      <w:r w:rsidRPr="00E7201D">
        <w:rPr>
          <w:rFonts w:ascii="Book Antiqua" w:eastAsia="宋体" w:hAnsi="Book Antiqua" w:cs="Arial"/>
          <w:bCs/>
          <w:sz w:val="24"/>
          <w:szCs w:val="24"/>
          <w:lang w:val="en-US" w:eastAsia="zh-CN"/>
        </w:rPr>
        <w:t>MINIREVIEWS</w:t>
      </w:r>
    </w:p>
    <w:p w:rsidR="000E6FF5" w:rsidRPr="00E7201D" w:rsidRDefault="000E6FF5"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C70376" w:rsidRPr="00E7201D" w:rsidRDefault="005B73B9"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bookmarkStart w:id="1" w:name="OLE_LINK69"/>
      <w:bookmarkStart w:id="2" w:name="OLE_LINK70"/>
      <w:r w:rsidRPr="00E7201D">
        <w:rPr>
          <w:rFonts w:ascii="Book Antiqua" w:hAnsi="Book Antiqua" w:cstheme="minorHAnsi"/>
          <w:b/>
          <w:color w:val="000000"/>
          <w:sz w:val="24"/>
          <w:szCs w:val="24"/>
          <w:lang w:val="en-US"/>
        </w:rPr>
        <w:t xml:space="preserve">Non-alcoholic fatty liver disease </w:t>
      </w:r>
      <w:r w:rsidR="00310CC7" w:rsidRPr="00E7201D">
        <w:rPr>
          <w:rFonts w:ascii="Book Antiqua" w:hAnsi="Book Antiqua" w:cstheme="minorHAnsi"/>
          <w:b/>
          <w:color w:val="000000"/>
          <w:sz w:val="24"/>
          <w:szCs w:val="24"/>
          <w:lang w:val="en-US"/>
        </w:rPr>
        <w:t>and Atherosclerosis</w:t>
      </w:r>
      <w:r w:rsidR="00B62042" w:rsidRPr="00E7201D">
        <w:rPr>
          <w:rFonts w:ascii="Book Antiqua" w:hAnsi="Book Antiqua" w:cstheme="minorHAnsi"/>
          <w:b/>
          <w:color w:val="000000"/>
          <w:sz w:val="24"/>
          <w:szCs w:val="24"/>
          <w:lang w:val="en-US"/>
        </w:rPr>
        <w:t xml:space="preserve"> at a crossroad</w:t>
      </w:r>
      <w:r w:rsidR="00481606" w:rsidRPr="00E7201D">
        <w:rPr>
          <w:rFonts w:ascii="Book Antiqua" w:hAnsi="Book Antiqua" w:cstheme="minorHAnsi" w:hint="eastAsia"/>
          <w:b/>
          <w:color w:val="000000"/>
          <w:sz w:val="24"/>
          <w:szCs w:val="24"/>
          <w:lang w:val="en-US" w:eastAsia="zh-CN"/>
        </w:rPr>
        <w:t>:</w:t>
      </w:r>
      <w:r w:rsidR="00481606" w:rsidRPr="00E7201D">
        <w:rPr>
          <w:rFonts w:ascii="Book Antiqua" w:hAnsi="Book Antiqua" w:cstheme="minorHAnsi"/>
          <w:b/>
          <w:color w:val="000000"/>
          <w:sz w:val="24"/>
          <w:szCs w:val="24"/>
          <w:lang w:val="en-US" w:eastAsia="zh-CN"/>
        </w:rPr>
        <w:t xml:space="preserve"> </w:t>
      </w:r>
      <w:r w:rsidR="00B62042" w:rsidRPr="00E7201D">
        <w:rPr>
          <w:rFonts w:ascii="Book Antiqua" w:hAnsi="Book Antiqua" w:cstheme="minorHAnsi"/>
          <w:b/>
          <w:color w:val="000000"/>
          <w:sz w:val="24"/>
          <w:szCs w:val="24"/>
          <w:lang w:val="en-US"/>
        </w:rPr>
        <w:t>The overlap of a theory of change and bioinformatics</w:t>
      </w:r>
    </w:p>
    <w:bookmarkEnd w:id="1"/>
    <w:bookmarkEnd w:id="2"/>
    <w:p w:rsidR="00B7501B" w:rsidRPr="00E7201D" w:rsidRDefault="00B7501B"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7A3ADC" w:rsidRPr="00E7201D" w:rsidRDefault="007A3ADC" w:rsidP="00331BCB">
      <w:pPr>
        <w:autoSpaceDE w:val="0"/>
        <w:autoSpaceDN w:val="0"/>
        <w:adjustRightInd w:val="0"/>
        <w:snapToGrid w:val="0"/>
        <w:spacing w:after="0" w:line="360" w:lineRule="auto"/>
        <w:jc w:val="both"/>
        <w:rPr>
          <w:rFonts w:ascii="Book Antiqua" w:hAnsi="Book Antiqua" w:cstheme="minorHAnsi"/>
          <w:sz w:val="24"/>
          <w:szCs w:val="24"/>
          <w:lang w:val="en-US" w:eastAsia="zh-CN"/>
        </w:rPr>
      </w:pPr>
      <w:proofErr w:type="spellStart"/>
      <w:r w:rsidRPr="00E7201D">
        <w:rPr>
          <w:rFonts w:ascii="Book Antiqua" w:hAnsi="Book Antiqua" w:cstheme="minorHAnsi"/>
          <w:sz w:val="24"/>
          <w:szCs w:val="24"/>
          <w:lang w:val="en-US"/>
        </w:rPr>
        <w:t>Trovato</w:t>
      </w:r>
      <w:proofErr w:type="spellEnd"/>
      <w:r w:rsidRPr="00E7201D">
        <w:rPr>
          <w:rFonts w:ascii="Book Antiqua" w:hAnsi="Book Antiqua" w:cstheme="minorHAnsi"/>
          <w:sz w:val="24"/>
          <w:szCs w:val="24"/>
          <w:lang w:val="en-US"/>
        </w:rPr>
        <w:t xml:space="preserve"> GM</w:t>
      </w:r>
      <w:r w:rsidRPr="00E7201D">
        <w:rPr>
          <w:rFonts w:ascii="Book Antiqua" w:hAnsi="Book Antiqua" w:cstheme="minorHAnsi"/>
          <w:i/>
          <w:sz w:val="24"/>
          <w:szCs w:val="24"/>
          <w:lang w:val="en-US" w:eastAsia="zh-CN"/>
        </w:rPr>
        <w:t xml:space="preserve">. </w:t>
      </w:r>
      <w:r w:rsidRPr="00E7201D">
        <w:rPr>
          <w:rFonts w:ascii="Book Antiqua" w:hAnsi="Book Antiqua" w:cstheme="minorHAnsi"/>
          <w:sz w:val="24"/>
          <w:szCs w:val="24"/>
          <w:lang w:val="en-US" w:eastAsia="zh-CN"/>
        </w:rPr>
        <w:t>NAFLD and atherosclerosis</w:t>
      </w:r>
    </w:p>
    <w:p w:rsidR="00877EBA" w:rsidRPr="00E7201D" w:rsidRDefault="00877EBA" w:rsidP="00331BCB">
      <w:pPr>
        <w:autoSpaceDE w:val="0"/>
        <w:autoSpaceDN w:val="0"/>
        <w:adjustRightInd w:val="0"/>
        <w:snapToGrid w:val="0"/>
        <w:spacing w:after="0" w:line="360" w:lineRule="auto"/>
        <w:jc w:val="both"/>
        <w:rPr>
          <w:rFonts w:ascii="Book Antiqua" w:hAnsi="Book Antiqua" w:cstheme="minorHAnsi"/>
          <w:sz w:val="24"/>
          <w:szCs w:val="24"/>
          <w:lang w:val="en-US" w:eastAsia="zh-CN"/>
        </w:rPr>
      </w:pPr>
    </w:p>
    <w:p w:rsidR="00877EBA" w:rsidRPr="00E7201D" w:rsidRDefault="00877EBA"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roofErr w:type="spellStart"/>
      <w:r w:rsidRPr="00E7201D">
        <w:rPr>
          <w:rFonts w:ascii="Book Antiqua" w:hAnsi="Book Antiqua" w:cstheme="minorHAnsi"/>
          <w:sz w:val="24"/>
          <w:szCs w:val="24"/>
          <w:lang w:val="en-US"/>
        </w:rPr>
        <w:t>Guglielmo</w:t>
      </w:r>
      <w:proofErr w:type="spellEnd"/>
      <w:r w:rsidRPr="00E7201D">
        <w:rPr>
          <w:rFonts w:ascii="Book Antiqua" w:hAnsi="Book Antiqua" w:cstheme="minorHAnsi"/>
          <w:sz w:val="24"/>
          <w:szCs w:val="24"/>
          <w:lang w:val="en-US"/>
        </w:rPr>
        <w:t xml:space="preserve"> M </w:t>
      </w:r>
      <w:proofErr w:type="spellStart"/>
      <w:r w:rsidRPr="00E7201D">
        <w:rPr>
          <w:rFonts w:ascii="Book Antiqua" w:hAnsi="Book Antiqua" w:cstheme="minorHAnsi"/>
          <w:sz w:val="24"/>
          <w:szCs w:val="24"/>
          <w:lang w:val="en-US"/>
        </w:rPr>
        <w:t>Trovato</w:t>
      </w:r>
      <w:proofErr w:type="spellEnd"/>
    </w:p>
    <w:p w:rsidR="00C70376" w:rsidRPr="00E7201D"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B7501B" w:rsidRPr="00E7201D" w:rsidRDefault="00C70376" w:rsidP="00331BCB">
      <w:pPr>
        <w:autoSpaceDE w:val="0"/>
        <w:autoSpaceDN w:val="0"/>
        <w:adjustRightInd w:val="0"/>
        <w:snapToGrid w:val="0"/>
        <w:spacing w:after="0" w:line="360" w:lineRule="auto"/>
        <w:jc w:val="both"/>
        <w:rPr>
          <w:rFonts w:ascii="Book Antiqua" w:hAnsi="Book Antiqua" w:cstheme="minorHAnsi"/>
          <w:iCs/>
          <w:color w:val="000000"/>
          <w:sz w:val="24"/>
          <w:szCs w:val="24"/>
          <w:lang w:val="en-US"/>
        </w:rPr>
      </w:pPr>
      <w:bookmarkStart w:id="3" w:name="OLE_LINK71"/>
      <w:bookmarkStart w:id="4" w:name="OLE_LINK72"/>
      <w:proofErr w:type="spellStart"/>
      <w:r w:rsidRPr="00E7201D">
        <w:rPr>
          <w:rFonts w:ascii="Book Antiqua" w:hAnsi="Book Antiqua" w:cstheme="minorHAnsi"/>
          <w:b/>
          <w:sz w:val="24"/>
          <w:szCs w:val="24"/>
          <w:lang w:val="en-US"/>
        </w:rPr>
        <w:t>Guglielmo</w:t>
      </w:r>
      <w:proofErr w:type="spellEnd"/>
      <w:r w:rsidRPr="00E7201D">
        <w:rPr>
          <w:rFonts w:ascii="Book Antiqua" w:hAnsi="Book Antiqua" w:cstheme="minorHAnsi"/>
          <w:b/>
          <w:sz w:val="24"/>
          <w:szCs w:val="24"/>
          <w:lang w:val="en-US"/>
        </w:rPr>
        <w:t xml:space="preserve"> M </w:t>
      </w:r>
      <w:proofErr w:type="spellStart"/>
      <w:r w:rsidRPr="00E7201D">
        <w:rPr>
          <w:rFonts w:ascii="Book Antiqua" w:hAnsi="Book Antiqua" w:cstheme="minorHAnsi"/>
          <w:b/>
          <w:sz w:val="24"/>
          <w:szCs w:val="24"/>
          <w:lang w:val="en-US"/>
        </w:rPr>
        <w:t>Trovato</w:t>
      </w:r>
      <w:bookmarkEnd w:id="3"/>
      <w:bookmarkEnd w:id="4"/>
      <w:proofErr w:type="spellEnd"/>
      <w:r w:rsidR="007A3ADC" w:rsidRPr="00E7201D">
        <w:rPr>
          <w:rFonts w:ascii="Book Antiqua" w:hAnsi="Book Antiqua" w:cstheme="minorHAnsi"/>
          <w:b/>
          <w:sz w:val="24"/>
          <w:szCs w:val="24"/>
          <w:lang w:val="en-US"/>
        </w:rPr>
        <w:t>,</w:t>
      </w:r>
      <w:r w:rsidR="007A3ADC" w:rsidRPr="00E7201D">
        <w:rPr>
          <w:rFonts w:ascii="Book Antiqua" w:hAnsi="Book Antiqua" w:cstheme="minorHAnsi"/>
          <w:sz w:val="24"/>
          <w:szCs w:val="24"/>
          <w:lang w:val="en-US"/>
        </w:rPr>
        <w:t xml:space="preserve"> Department of Clinical and Experimental Medicine</w:t>
      </w:r>
      <w:r w:rsidR="00211887" w:rsidRPr="00E7201D">
        <w:rPr>
          <w:rFonts w:ascii="Book Antiqua" w:hAnsi="Book Antiqua" w:cstheme="minorHAnsi"/>
          <w:sz w:val="24"/>
          <w:szCs w:val="24"/>
          <w:lang w:val="en-US"/>
        </w:rPr>
        <w:t>,</w:t>
      </w:r>
      <w:r w:rsidR="00211887" w:rsidRPr="00E7201D">
        <w:rPr>
          <w:rFonts w:ascii="Book Antiqua" w:hAnsi="Book Antiqua" w:cstheme="minorHAnsi" w:hint="eastAsia"/>
          <w:sz w:val="24"/>
          <w:szCs w:val="24"/>
          <w:lang w:val="en-US" w:eastAsia="zh-CN"/>
        </w:rPr>
        <w:t xml:space="preserve"> </w:t>
      </w:r>
      <w:r w:rsidR="00211887" w:rsidRPr="00E7201D">
        <w:rPr>
          <w:rFonts w:ascii="Book Antiqua" w:hAnsi="Book Antiqua" w:cstheme="minorHAnsi"/>
          <w:iCs/>
          <w:color w:val="000000"/>
          <w:sz w:val="24"/>
          <w:szCs w:val="24"/>
          <w:lang w:val="en-US"/>
        </w:rPr>
        <w:t>t</w:t>
      </w:r>
      <w:r w:rsidRPr="00E7201D">
        <w:rPr>
          <w:rFonts w:ascii="Book Antiqua" w:hAnsi="Book Antiqua" w:cstheme="minorHAnsi"/>
          <w:iCs/>
          <w:color w:val="000000"/>
          <w:sz w:val="24"/>
          <w:szCs w:val="24"/>
          <w:lang w:val="en-US"/>
        </w:rPr>
        <w:t>he School of Medicine of the University of Catania</w:t>
      </w:r>
      <w:r w:rsidR="00211887" w:rsidRPr="00E7201D">
        <w:rPr>
          <w:rFonts w:ascii="Book Antiqua" w:hAnsi="Book Antiqua" w:cstheme="minorHAnsi"/>
          <w:iCs/>
          <w:color w:val="000000"/>
          <w:sz w:val="24"/>
          <w:szCs w:val="24"/>
          <w:lang w:val="en-US"/>
        </w:rPr>
        <w:t xml:space="preserve">, Catania </w:t>
      </w:r>
      <w:r w:rsidR="008604D5" w:rsidRPr="00E7201D">
        <w:rPr>
          <w:rFonts w:ascii="Book Antiqua" w:hAnsi="Book Antiqua" w:cstheme="minorHAnsi"/>
          <w:iCs/>
          <w:color w:val="000000"/>
          <w:sz w:val="24"/>
          <w:szCs w:val="24"/>
        </w:rPr>
        <w:t>95125</w:t>
      </w:r>
      <w:r w:rsidR="00211887" w:rsidRPr="00E7201D">
        <w:rPr>
          <w:rFonts w:ascii="Book Antiqua" w:hAnsi="Book Antiqua" w:cstheme="minorHAnsi"/>
          <w:iCs/>
          <w:color w:val="000000"/>
          <w:sz w:val="24"/>
          <w:szCs w:val="24"/>
          <w:lang w:val="en-US"/>
        </w:rPr>
        <w:t>,</w:t>
      </w:r>
      <w:r w:rsidRPr="00E7201D">
        <w:rPr>
          <w:rFonts w:ascii="Book Antiqua" w:hAnsi="Book Antiqua" w:cstheme="minorHAnsi"/>
          <w:iCs/>
          <w:color w:val="000000"/>
          <w:sz w:val="24"/>
          <w:szCs w:val="24"/>
          <w:lang w:val="en-US"/>
        </w:rPr>
        <w:t xml:space="preserve"> Italy</w:t>
      </w:r>
    </w:p>
    <w:p w:rsidR="00211887" w:rsidRPr="00E7201D" w:rsidRDefault="00211887" w:rsidP="00331BCB">
      <w:pPr>
        <w:autoSpaceDE w:val="0"/>
        <w:autoSpaceDN w:val="0"/>
        <w:adjustRightInd w:val="0"/>
        <w:snapToGrid w:val="0"/>
        <w:spacing w:after="0" w:line="360" w:lineRule="auto"/>
        <w:jc w:val="both"/>
        <w:rPr>
          <w:rFonts w:ascii="Book Antiqua" w:hAnsi="Book Antiqua" w:cstheme="minorHAnsi"/>
          <w:sz w:val="24"/>
          <w:szCs w:val="24"/>
          <w:lang w:val="en-US"/>
        </w:rPr>
      </w:pPr>
    </w:p>
    <w:p w:rsidR="00B7501B" w:rsidRPr="00E7201D" w:rsidRDefault="00B7501B" w:rsidP="00B7501B">
      <w:pPr>
        <w:autoSpaceDE w:val="0"/>
        <w:autoSpaceDN w:val="0"/>
        <w:adjustRightInd w:val="0"/>
        <w:snapToGrid w:val="0"/>
        <w:spacing w:after="0" w:line="360" w:lineRule="auto"/>
        <w:jc w:val="both"/>
        <w:rPr>
          <w:rFonts w:ascii="Book Antiqua" w:hAnsi="Book Antiqua" w:cstheme="minorHAnsi"/>
          <w:sz w:val="24"/>
          <w:szCs w:val="24"/>
          <w:lang w:val="en-US" w:eastAsia="zh-CN"/>
        </w:rPr>
      </w:pPr>
      <w:bookmarkStart w:id="5" w:name="OLE_LINK20"/>
      <w:bookmarkStart w:id="6" w:name="OLE_LINK18"/>
      <w:r w:rsidRPr="00E7201D">
        <w:rPr>
          <w:rFonts w:ascii="Book Antiqua" w:hAnsi="Book Antiqua"/>
          <w:b/>
          <w:color w:val="000000"/>
          <w:sz w:val="24"/>
          <w:szCs w:val="24"/>
          <w:lang w:val="en-GB"/>
        </w:rPr>
        <w:t>Author contributions:</w:t>
      </w:r>
      <w:bookmarkEnd w:id="5"/>
      <w:bookmarkEnd w:id="6"/>
      <w:r w:rsidRPr="00E7201D">
        <w:rPr>
          <w:rFonts w:ascii="Book Antiqua" w:hAnsi="Book Antiqua"/>
          <w:b/>
          <w:color w:val="000000"/>
          <w:sz w:val="24"/>
          <w:szCs w:val="24"/>
          <w:lang w:val="en-GB"/>
        </w:rPr>
        <w:t xml:space="preserve"> </w:t>
      </w:r>
      <w:proofErr w:type="spellStart"/>
      <w:r w:rsidRPr="00E7201D">
        <w:rPr>
          <w:rFonts w:ascii="Book Antiqua" w:hAnsi="Book Antiqua" w:cstheme="minorHAnsi"/>
          <w:sz w:val="24"/>
          <w:szCs w:val="24"/>
          <w:lang w:val="en-US"/>
        </w:rPr>
        <w:t>Guglielmo</w:t>
      </w:r>
      <w:proofErr w:type="spellEnd"/>
      <w:r w:rsidRPr="00E7201D">
        <w:rPr>
          <w:rFonts w:ascii="Book Antiqua" w:hAnsi="Book Antiqua" w:cstheme="minorHAnsi"/>
          <w:sz w:val="24"/>
          <w:szCs w:val="24"/>
          <w:lang w:val="en-US"/>
        </w:rPr>
        <w:t xml:space="preserve"> M </w:t>
      </w:r>
      <w:proofErr w:type="spellStart"/>
      <w:r w:rsidRPr="00E7201D">
        <w:rPr>
          <w:rFonts w:ascii="Book Antiqua" w:hAnsi="Book Antiqua" w:cstheme="minorHAnsi"/>
          <w:sz w:val="24"/>
          <w:szCs w:val="24"/>
          <w:lang w:val="en-US"/>
        </w:rPr>
        <w:t>Trovato</w:t>
      </w:r>
      <w:proofErr w:type="spellEnd"/>
      <w:r w:rsidRPr="00E7201D">
        <w:rPr>
          <w:rFonts w:ascii="Book Antiqua" w:hAnsi="Book Antiqua" w:cstheme="minorHAnsi"/>
          <w:sz w:val="24"/>
          <w:szCs w:val="24"/>
          <w:lang w:val="en-US"/>
        </w:rPr>
        <w:t xml:space="preserve"> designed, wrote and edited this article.</w:t>
      </w:r>
    </w:p>
    <w:p w:rsidR="00C70376" w:rsidRPr="00E7201D" w:rsidRDefault="00C70376" w:rsidP="00331BCB">
      <w:pPr>
        <w:autoSpaceDE w:val="0"/>
        <w:autoSpaceDN w:val="0"/>
        <w:adjustRightInd w:val="0"/>
        <w:snapToGrid w:val="0"/>
        <w:spacing w:after="0" w:line="360" w:lineRule="auto"/>
        <w:jc w:val="both"/>
        <w:rPr>
          <w:rFonts w:ascii="Book Antiqua" w:hAnsi="Book Antiqua" w:cstheme="minorHAnsi"/>
          <w:i/>
          <w:iCs/>
          <w:color w:val="000000"/>
          <w:sz w:val="24"/>
          <w:szCs w:val="24"/>
          <w:lang w:val="en-US"/>
        </w:rPr>
      </w:pPr>
    </w:p>
    <w:p w:rsidR="00C70376" w:rsidRPr="00E7201D" w:rsidRDefault="00C70376" w:rsidP="00331BCB">
      <w:pPr>
        <w:autoSpaceDE w:val="0"/>
        <w:autoSpaceDN w:val="0"/>
        <w:adjustRightInd w:val="0"/>
        <w:snapToGrid w:val="0"/>
        <w:spacing w:after="0" w:line="360" w:lineRule="auto"/>
        <w:jc w:val="both"/>
        <w:rPr>
          <w:rFonts w:ascii="Book Antiqua" w:hAnsi="Book Antiqua" w:cstheme="minorHAnsi"/>
          <w:iCs/>
          <w:color w:val="000000"/>
          <w:sz w:val="24"/>
          <w:szCs w:val="24"/>
          <w:lang w:val="en-US"/>
        </w:rPr>
      </w:pPr>
      <w:r w:rsidRPr="00E7201D">
        <w:rPr>
          <w:rFonts w:ascii="Book Antiqua" w:hAnsi="Book Antiqua" w:cstheme="minorHAnsi"/>
          <w:b/>
          <w:color w:val="000000"/>
          <w:sz w:val="24"/>
          <w:szCs w:val="24"/>
          <w:lang w:val="en-US"/>
        </w:rPr>
        <w:t>Corresponding author:</w:t>
      </w:r>
      <w:r w:rsidRPr="00E7201D">
        <w:rPr>
          <w:rFonts w:ascii="Book Antiqua" w:hAnsi="Book Antiqua" w:cstheme="minorHAnsi"/>
          <w:color w:val="000000"/>
          <w:sz w:val="24"/>
          <w:szCs w:val="24"/>
          <w:lang w:val="en-US"/>
        </w:rPr>
        <w:t xml:space="preserve"> </w:t>
      </w:r>
      <w:proofErr w:type="spellStart"/>
      <w:r w:rsidRPr="00E7201D">
        <w:rPr>
          <w:rFonts w:ascii="Book Antiqua" w:hAnsi="Book Antiqua" w:cstheme="minorHAnsi"/>
          <w:b/>
          <w:iCs/>
          <w:color w:val="000000"/>
          <w:sz w:val="24"/>
          <w:szCs w:val="24"/>
          <w:lang w:val="en-US"/>
        </w:rPr>
        <w:t>Guglielmo</w:t>
      </w:r>
      <w:proofErr w:type="spellEnd"/>
      <w:r w:rsidRPr="00E7201D">
        <w:rPr>
          <w:rFonts w:ascii="Book Antiqua" w:hAnsi="Book Antiqua" w:cstheme="minorHAnsi"/>
          <w:b/>
          <w:iCs/>
          <w:color w:val="000000"/>
          <w:sz w:val="24"/>
          <w:szCs w:val="24"/>
          <w:lang w:val="en-US"/>
        </w:rPr>
        <w:t xml:space="preserve"> M </w:t>
      </w:r>
      <w:proofErr w:type="spellStart"/>
      <w:r w:rsidRPr="00E7201D">
        <w:rPr>
          <w:rFonts w:ascii="Book Antiqua" w:hAnsi="Book Antiqua" w:cstheme="minorHAnsi"/>
          <w:b/>
          <w:iCs/>
          <w:color w:val="000000"/>
          <w:sz w:val="24"/>
          <w:szCs w:val="24"/>
          <w:lang w:val="en-US"/>
        </w:rPr>
        <w:t>Trovato</w:t>
      </w:r>
      <w:proofErr w:type="spellEnd"/>
      <w:r w:rsidRPr="00E7201D">
        <w:rPr>
          <w:rFonts w:ascii="Book Antiqua" w:hAnsi="Book Antiqua" w:cstheme="minorHAnsi"/>
          <w:b/>
          <w:iCs/>
          <w:color w:val="000000"/>
          <w:sz w:val="24"/>
          <w:szCs w:val="24"/>
          <w:lang w:val="en-US"/>
        </w:rPr>
        <w:t xml:space="preserve">, </w:t>
      </w:r>
      <w:r w:rsidR="00B7501B" w:rsidRPr="00E7201D">
        <w:rPr>
          <w:rFonts w:ascii="Book Antiqua" w:hAnsi="Book Antiqua" w:cstheme="minorHAnsi"/>
          <w:b/>
          <w:iCs/>
          <w:color w:val="000000"/>
          <w:sz w:val="24"/>
          <w:szCs w:val="24"/>
          <w:lang w:val="en-US"/>
        </w:rPr>
        <w:t>MD, Professor,</w:t>
      </w:r>
      <w:r w:rsidR="00B7501B" w:rsidRPr="00E7201D">
        <w:rPr>
          <w:rFonts w:ascii="Book Antiqua" w:hAnsi="Book Antiqua" w:cstheme="minorHAnsi" w:hint="eastAsia"/>
          <w:iCs/>
          <w:color w:val="000000"/>
          <w:sz w:val="24"/>
          <w:szCs w:val="24"/>
          <w:lang w:val="en-US" w:eastAsia="zh-CN"/>
        </w:rPr>
        <w:t xml:space="preserve"> </w:t>
      </w:r>
      <w:r w:rsidR="00B7501B" w:rsidRPr="00E7201D">
        <w:rPr>
          <w:rFonts w:ascii="Book Antiqua" w:hAnsi="Book Antiqua" w:cstheme="minorHAnsi"/>
          <w:sz w:val="24"/>
          <w:szCs w:val="24"/>
          <w:lang w:val="en-US"/>
        </w:rPr>
        <w:t>Department of Clinical and Experimental Medicine</w:t>
      </w:r>
      <w:r w:rsidR="00B7501B" w:rsidRPr="00E7201D">
        <w:rPr>
          <w:rFonts w:ascii="Book Antiqua" w:hAnsi="Book Antiqua" w:cstheme="minorHAnsi"/>
          <w:iCs/>
          <w:color w:val="000000"/>
          <w:sz w:val="24"/>
          <w:szCs w:val="24"/>
          <w:lang w:val="en-US"/>
        </w:rPr>
        <w:t>, t</w:t>
      </w:r>
      <w:r w:rsidRPr="00E7201D">
        <w:rPr>
          <w:rFonts w:ascii="Book Antiqua" w:hAnsi="Book Antiqua" w:cstheme="minorHAnsi"/>
          <w:iCs/>
          <w:color w:val="000000"/>
          <w:sz w:val="24"/>
          <w:szCs w:val="24"/>
          <w:lang w:val="en-US"/>
        </w:rPr>
        <w:t>he School of Medicine of the University of Catania</w:t>
      </w:r>
      <w:r w:rsidR="008604D5" w:rsidRPr="00E7201D">
        <w:rPr>
          <w:rFonts w:ascii="Book Antiqua" w:hAnsi="Book Antiqua" w:cstheme="minorHAnsi" w:hint="eastAsia"/>
          <w:iCs/>
          <w:color w:val="000000"/>
          <w:sz w:val="24"/>
          <w:szCs w:val="24"/>
          <w:lang w:val="en-US" w:eastAsia="zh-CN"/>
        </w:rPr>
        <w:t>,</w:t>
      </w:r>
      <w:r w:rsidR="008604D5" w:rsidRPr="00E7201D">
        <w:rPr>
          <w:rFonts w:ascii="Book Antiqua" w:hAnsi="Book Antiqua" w:cstheme="minorHAnsi"/>
          <w:iCs/>
          <w:color w:val="000000"/>
          <w:sz w:val="24"/>
          <w:szCs w:val="24"/>
          <w:lang w:val="en-US" w:eastAsia="zh-CN"/>
        </w:rPr>
        <w:t xml:space="preserve"> </w:t>
      </w:r>
      <w:r w:rsidRPr="00E7201D">
        <w:rPr>
          <w:rFonts w:ascii="Book Antiqua" w:hAnsi="Book Antiqua" w:cstheme="minorHAnsi"/>
          <w:iCs/>
          <w:color w:val="000000"/>
          <w:sz w:val="24"/>
          <w:szCs w:val="24"/>
        </w:rPr>
        <w:t>Policlinico Città Universitaria–Via Santa Sofia 78, Catania</w:t>
      </w:r>
      <w:r w:rsidR="008604D5" w:rsidRPr="00E7201D">
        <w:rPr>
          <w:rFonts w:ascii="Book Antiqua" w:hAnsi="Book Antiqua" w:cstheme="minorHAnsi"/>
          <w:iCs/>
          <w:color w:val="000000"/>
          <w:sz w:val="24"/>
          <w:szCs w:val="24"/>
        </w:rPr>
        <w:t xml:space="preserve"> 95125, Italy.</w:t>
      </w:r>
      <w:r w:rsidR="008604D5" w:rsidRPr="00E7201D">
        <w:rPr>
          <w:rFonts w:ascii="Book Antiqua" w:hAnsi="Book Antiqua" w:cstheme="minorHAnsi" w:hint="eastAsia"/>
          <w:iCs/>
          <w:color w:val="000000"/>
          <w:sz w:val="24"/>
          <w:szCs w:val="24"/>
          <w:lang w:val="en-US" w:eastAsia="zh-CN"/>
        </w:rPr>
        <w:t xml:space="preserve"> </w:t>
      </w:r>
      <w:r w:rsidRPr="00E7201D">
        <w:rPr>
          <w:rStyle w:val="a3"/>
          <w:rFonts w:ascii="Book Antiqua" w:hAnsi="Book Antiqua" w:cstheme="minorHAnsi"/>
          <w:iCs/>
          <w:color w:val="auto"/>
          <w:sz w:val="24"/>
          <w:szCs w:val="24"/>
          <w:u w:val="none"/>
          <w:lang w:val="en-US"/>
        </w:rPr>
        <w:t>guglielmotrovato@unict.it</w:t>
      </w:r>
    </w:p>
    <w:p w:rsidR="00C70376" w:rsidRPr="00E7201D"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F7099D" w:rsidRPr="00E7201D" w:rsidRDefault="00F7099D" w:rsidP="00F7099D">
      <w:pPr>
        <w:spacing w:after="0" w:line="360" w:lineRule="auto"/>
        <w:jc w:val="both"/>
        <w:rPr>
          <w:rFonts w:ascii="Book Antiqua" w:eastAsia="宋体" w:hAnsi="Book Antiqua"/>
          <w:b/>
          <w:sz w:val="24"/>
          <w:szCs w:val="24"/>
          <w:lang w:val="en-US" w:eastAsia="zh-CN"/>
        </w:rPr>
      </w:pPr>
      <w:r w:rsidRPr="00E7201D">
        <w:rPr>
          <w:rFonts w:ascii="Book Antiqua" w:eastAsia="宋体" w:hAnsi="Book Antiqua"/>
          <w:b/>
          <w:sz w:val="24"/>
          <w:szCs w:val="24"/>
          <w:lang w:val="en-US"/>
        </w:rPr>
        <w:t xml:space="preserve">Received: </w:t>
      </w:r>
      <w:r w:rsidRPr="00E7201D">
        <w:rPr>
          <w:rFonts w:ascii="Book Antiqua" w:eastAsia="宋体" w:hAnsi="Book Antiqua"/>
          <w:sz w:val="24"/>
          <w:szCs w:val="24"/>
          <w:lang w:val="en-US" w:eastAsia="zh-CN"/>
        </w:rPr>
        <w:t>October</w:t>
      </w:r>
      <w:r w:rsidRPr="00E7201D">
        <w:rPr>
          <w:rFonts w:ascii="Book Antiqua" w:eastAsia="宋体" w:hAnsi="Book Antiqua" w:hint="eastAsia"/>
          <w:sz w:val="24"/>
          <w:szCs w:val="24"/>
          <w:lang w:val="en-US" w:eastAsia="zh-CN"/>
        </w:rPr>
        <w:t xml:space="preserve"> </w:t>
      </w:r>
      <w:r w:rsidRPr="00E7201D">
        <w:rPr>
          <w:rFonts w:ascii="Book Antiqua" w:eastAsia="宋体" w:hAnsi="Book Antiqua"/>
          <w:sz w:val="24"/>
          <w:szCs w:val="24"/>
          <w:lang w:val="en-US" w:eastAsia="zh-CN"/>
        </w:rPr>
        <w:t>15</w:t>
      </w:r>
      <w:r w:rsidRPr="00E7201D">
        <w:rPr>
          <w:rFonts w:ascii="Book Antiqua" w:eastAsia="宋体" w:hAnsi="Book Antiqua" w:hint="eastAsia"/>
          <w:sz w:val="24"/>
          <w:szCs w:val="24"/>
          <w:lang w:val="en-US" w:eastAsia="zh-CN"/>
        </w:rPr>
        <w:t>, 201</w:t>
      </w:r>
      <w:r w:rsidRPr="00E7201D">
        <w:rPr>
          <w:rFonts w:ascii="Book Antiqua" w:eastAsia="宋体" w:hAnsi="Book Antiqua"/>
          <w:sz w:val="24"/>
          <w:szCs w:val="24"/>
          <w:lang w:val="en-US" w:eastAsia="zh-CN"/>
        </w:rPr>
        <w:t>9</w:t>
      </w:r>
    </w:p>
    <w:p w:rsidR="00F7099D" w:rsidRPr="00E7201D" w:rsidRDefault="00F7099D" w:rsidP="00F7099D">
      <w:pPr>
        <w:spacing w:after="0" w:line="360" w:lineRule="auto"/>
        <w:jc w:val="both"/>
        <w:rPr>
          <w:rFonts w:ascii="Book Antiqua" w:eastAsia="宋体" w:hAnsi="Book Antiqua"/>
          <w:b/>
          <w:sz w:val="24"/>
          <w:szCs w:val="24"/>
          <w:lang w:val="en-US" w:eastAsia="zh-CN"/>
        </w:rPr>
      </w:pPr>
      <w:r w:rsidRPr="00E7201D">
        <w:rPr>
          <w:rFonts w:ascii="Book Antiqua" w:eastAsia="宋体" w:hAnsi="Book Antiqua"/>
          <w:b/>
          <w:sz w:val="24"/>
          <w:szCs w:val="24"/>
          <w:lang w:val="en-US"/>
        </w:rPr>
        <w:t xml:space="preserve">Revised: </w:t>
      </w:r>
      <w:r w:rsidRPr="00E7201D">
        <w:rPr>
          <w:rFonts w:ascii="Book Antiqua" w:eastAsia="宋体" w:hAnsi="Book Antiqua"/>
          <w:sz w:val="24"/>
          <w:szCs w:val="24"/>
          <w:lang w:val="en-US" w:eastAsia="zh-CN"/>
        </w:rPr>
        <w:t>February</w:t>
      </w:r>
      <w:r w:rsidRPr="00E7201D">
        <w:rPr>
          <w:rFonts w:ascii="Book Antiqua" w:eastAsia="宋体" w:hAnsi="Book Antiqua" w:hint="eastAsia"/>
          <w:sz w:val="24"/>
          <w:szCs w:val="24"/>
          <w:lang w:val="en-US" w:eastAsia="zh-CN"/>
        </w:rPr>
        <w:t xml:space="preserve"> </w:t>
      </w:r>
      <w:r w:rsidRPr="00E7201D">
        <w:rPr>
          <w:rFonts w:ascii="Book Antiqua" w:eastAsia="宋体" w:hAnsi="Book Antiqua"/>
          <w:sz w:val="24"/>
          <w:szCs w:val="24"/>
          <w:lang w:val="en-US" w:eastAsia="zh-CN"/>
        </w:rPr>
        <w:t>3</w:t>
      </w:r>
      <w:r w:rsidRPr="00E7201D">
        <w:rPr>
          <w:rFonts w:ascii="Book Antiqua" w:eastAsia="宋体" w:hAnsi="Book Antiqua" w:hint="eastAsia"/>
          <w:sz w:val="24"/>
          <w:szCs w:val="24"/>
          <w:lang w:val="en-US" w:eastAsia="zh-CN"/>
        </w:rPr>
        <w:t>, 20</w:t>
      </w:r>
      <w:r w:rsidRPr="00E7201D">
        <w:rPr>
          <w:rFonts w:ascii="Book Antiqua" w:eastAsia="宋体" w:hAnsi="Book Antiqua"/>
          <w:sz w:val="24"/>
          <w:szCs w:val="24"/>
          <w:lang w:val="en-US" w:eastAsia="zh-CN"/>
        </w:rPr>
        <w:t>20</w:t>
      </w:r>
    </w:p>
    <w:p w:rsidR="00F7099D" w:rsidRPr="00E7201D" w:rsidRDefault="00F7099D" w:rsidP="00F7099D">
      <w:pPr>
        <w:spacing w:after="0" w:line="360" w:lineRule="auto"/>
        <w:jc w:val="both"/>
        <w:rPr>
          <w:rFonts w:ascii="Book Antiqua" w:eastAsia="宋体" w:hAnsi="Book Antiqua"/>
          <w:color w:val="000000"/>
          <w:sz w:val="24"/>
          <w:szCs w:val="24"/>
          <w:lang w:val="en-US"/>
        </w:rPr>
      </w:pPr>
      <w:r w:rsidRPr="00E7201D">
        <w:rPr>
          <w:rFonts w:ascii="Book Antiqua" w:eastAsia="宋体" w:hAnsi="Book Antiqua"/>
          <w:b/>
          <w:sz w:val="24"/>
          <w:szCs w:val="24"/>
          <w:lang w:val="en-US"/>
        </w:rPr>
        <w:t xml:space="preserve">Accepted: </w:t>
      </w:r>
      <w:r w:rsidR="00E45B28" w:rsidRPr="00E7201D">
        <w:rPr>
          <w:rFonts w:ascii="Book Antiqua" w:eastAsia="宋体" w:hAnsi="Book Antiqua"/>
          <w:sz w:val="24"/>
          <w:szCs w:val="24"/>
          <w:lang w:val="en-US"/>
        </w:rPr>
        <w:t>March 1, 2020</w:t>
      </w:r>
    </w:p>
    <w:p w:rsidR="00F7099D" w:rsidRPr="00E7201D" w:rsidRDefault="00F7099D" w:rsidP="00F7099D">
      <w:pPr>
        <w:spacing w:after="0" w:line="360" w:lineRule="auto"/>
        <w:jc w:val="both"/>
        <w:rPr>
          <w:rFonts w:ascii="Book Antiqua" w:eastAsia="宋体" w:hAnsi="Book Antiqua"/>
          <w:sz w:val="24"/>
          <w:szCs w:val="24"/>
          <w:lang w:val="en-US" w:eastAsia="zh-CN"/>
        </w:rPr>
      </w:pPr>
      <w:r w:rsidRPr="00E7201D">
        <w:rPr>
          <w:rFonts w:ascii="Book Antiqua" w:eastAsia="宋体" w:hAnsi="Book Antiqua"/>
          <w:b/>
          <w:sz w:val="24"/>
          <w:szCs w:val="24"/>
          <w:lang w:val="en-US"/>
        </w:rPr>
        <w:t xml:space="preserve">Published online: </w:t>
      </w:r>
      <w:r w:rsidR="009F38C6" w:rsidRPr="00E7201D">
        <w:rPr>
          <w:rFonts w:ascii="Book Antiqua" w:eastAsia="宋体" w:hAnsi="Book Antiqua" w:hint="eastAsia"/>
          <w:sz w:val="24"/>
          <w:szCs w:val="24"/>
          <w:lang w:val="en-US" w:eastAsia="zh-CN"/>
        </w:rPr>
        <w:t>May</w:t>
      </w:r>
      <w:r w:rsidR="0046660B" w:rsidRPr="00E7201D">
        <w:rPr>
          <w:rFonts w:ascii="Book Antiqua" w:eastAsia="宋体" w:hAnsi="Book Antiqua" w:hint="eastAsia"/>
          <w:sz w:val="24"/>
          <w:szCs w:val="24"/>
          <w:lang w:val="en-US" w:eastAsia="zh-CN"/>
        </w:rPr>
        <w:t xml:space="preserve"> 12, 2020</w:t>
      </w:r>
    </w:p>
    <w:p w:rsidR="00C70376" w:rsidRPr="00E7201D"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C70376" w:rsidRPr="00E7201D" w:rsidRDefault="00C70376" w:rsidP="00331BCB">
      <w:pPr>
        <w:adjustRightInd w:val="0"/>
        <w:snapToGrid w:val="0"/>
        <w:spacing w:after="0" w:line="360" w:lineRule="auto"/>
        <w:jc w:val="both"/>
        <w:rPr>
          <w:rFonts w:ascii="Book Antiqua" w:hAnsi="Book Antiqua" w:cstheme="minorHAnsi"/>
          <w:b/>
          <w:color w:val="000000"/>
          <w:sz w:val="24"/>
          <w:szCs w:val="24"/>
          <w:lang w:val="en-US"/>
        </w:rPr>
      </w:pPr>
      <w:r w:rsidRPr="00E7201D">
        <w:rPr>
          <w:rFonts w:ascii="Book Antiqua" w:hAnsi="Book Antiqua" w:cstheme="minorHAnsi"/>
          <w:b/>
          <w:color w:val="000000"/>
          <w:sz w:val="24"/>
          <w:szCs w:val="24"/>
          <w:lang w:val="en-US"/>
        </w:rPr>
        <w:br w:type="page"/>
      </w:r>
    </w:p>
    <w:p w:rsidR="00C70376" w:rsidRPr="00E7201D"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r w:rsidRPr="00E7201D">
        <w:rPr>
          <w:rFonts w:ascii="Book Antiqua" w:hAnsi="Book Antiqua" w:cstheme="minorHAnsi"/>
          <w:b/>
          <w:color w:val="000000"/>
          <w:sz w:val="24"/>
          <w:szCs w:val="24"/>
          <w:lang w:val="en-US"/>
        </w:rPr>
        <w:lastRenderedPageBreak/>
        <w:t>A</w:t>
      </w:r>
      <w:r w:rsidR="00F7099D" w:rsidRPr="00E7201D">
        <w:rPr>
          <w:rFonts w:ascii="Book Antiqua" w:hAnsi="Book Antiqua" w:cstheme="minorHAnsi"/>
          <w:b/>
          <w:color w:val="000000"/>
          <w:sz w:val="24"/>
          <w:szCs w:val="24"/>
          <w:lang w:val="en-US"/>
        </w:rPr>
        <w:t>bstract</w:t>
      </w:r>
    </w:p>
    <w:p w:rsidR="008D2788" w:rsidRPr="00E7201D"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Atherosclerosis (ATH) and non-alcoholic fatty liver disease (NAFLD) are medical conditions that straddle a communal epidemiology, underlying mechanism and a clinical syndrome that has protean manifestations, touching every organ in the body.</w:t>
      </w:r>
      <w:r w:rsidR="00F7099D" w:rsidRPr="00E7201D">
        <w:rPr>
          <w:rFonts w:ascii="Book Antiqua" w:hAnsi="Book Antiqua" w:cstheme="minorHAnsi" w:hint="eastAsia"/>
          <w:color w:val="000000"/>
          <w:sz w:val="24"/>
          <w:szCs w:val="24"/>
          <w:lang w:val="en-US" w:eastAsia="zh-CN"/>
        </w:rPr>
        <w:t xml:space="preserve"> </w:t>
      </w:r>
      <w:r w:rsidRPr="00E7201D">
        <w:rPr>
          <w:rFonts w:ascii="Book Antiqua" w:hAnsi="Book Antiqua" w:cstheme="minorHAnsi"/>
          <w:color w:val="000000"/>
          <w:sz w:val="24"/>
          <w:szCs w:val="24"/>
          <w:lang w:val="en-US"/>
        </w:rPr>
        <w:t>These twin partners, ATH and NAFLD, are seemingly straightforward and relatively simple topics when considered alone, but their interdependence calls for more thought. The study of the mutual relationship of NAFLD and ATH should involve big data analytics approaches, given that they encompass a constellation of diseases and are related to several recognized risk factors and health determinants</w:t>
      </w:r>
      <w:r w:rsidR="00727859" w:rsidRPr="00E7201D">
        <w:rPr>
          <w:rFonts w:ascii="Book Antiqua" w:hAnsi="Book Antiqua" w:cstheme="minorHAnsi"/>
          <w:color w:val="000000"/>
          <w:sz w:val="24"/>
          <w:szCs w:val="24"/>
          <w:lang w:val="en-US"/>
        </w:rPr>
        <w:t xml:space="preserve"> and </w:t>
      </w:r>
      <w:r w:rsidR="00591E58" w:rsidRPr="00E7201D">
        <w:rPr>
          <w:rFonts w:ascii="Book Antiqua" w:hAnsi="Book Antiqua" w:cstheme="minorHAnsi"/>
          <w:color w:val="000000"/>
          <w:sz w:val="24"/>
          <w:szCs w:val="24"/>
          <w:lang w:val="en-US"/>
        </w:rPr>
        <w:t xml:space="preserve">calls to </w:t>
      </w:r>
      <w:r w:rsidR="00727859" w:rsidRPr="00E7201D">
        <w:rPr>
          <w:rFonts w:ascii="Book Antiqua" w:hAnsi="Book Antiqua" w:cstheme="minorHAnsi"/>
          <w:color w:val="000000"/>
          <w:sz w:val="24"/>
          <w:szCs w:val="24"/>
          <w:lang w:val="en-US"/>
        </w:rPr>
        <w:t>an explicit theory of change, to justify intervention</w:t>
      </w:r>
      <w:r w:rsidR="00DA6FCC" w:rsidRPr="00E7201D">
        <w:rPr>
          <w:rFonts w:ascii="Book Antiqua" w:hAnsi="Book Antiqua" w:cstheme="minorHAnsi"/>
          <w:color w:val="000000"/>
          <w:sz w:val="24"/>
          <w:szCs w:val="24"/>
          <w:lang w:val="en-US"/>
        </w:rPr>
        <w:t>.</w:t>
      </w:r>
      <w:r w:rsidRPr="00E7201D">
        <w:rPr>
          <w:rFonts w:ascii="Book Antiqua" w:hAnsi="Book Antiqua" w:cstheme="minorHAnsi"/>
          <w:color w:val="000000"/>
          <w:sz w:val="24"/>
          <w:szCs w:val="24"/>
          <w:lang w:val="en-US"/>
        </w:rPr>
        <w:t xml:space="preserve"> Research studies on the “association between aortic stiffness and liver steatosis in morbidly obese patients”</w:t>
      </w:r>
      <w:r w:rsidR="00727859"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published recently</w:t>
      </w:r>
      <w:r w:rsidR="00727859" w:rsidRPr="00E7201D">
        <w:rPr>
          <w:rFonts w:ascii="Book Antiqua" w:hAnsi="Book Antiqua" w:cstheme="minorHAnsi"/>
          <w:color w:val="000000"/>
          <w:sz w:val="24"/>
          <w:szCs w:val="24"/>
          <w:lang w:val="en-US"/>
        </w:rPr>
        <w:t xml:space="preserve">, sparsely </w:t>
      </w:r>
      <w:r w:rsidR="00DA6FCC" w:rsidRPr="00E7201D">
        <w:rPr>
          <w:rFonts w:ascii="Book Antiqua" w:hAnsi="Book Antiqua" w:cstheme="minorHAnsi"/>
          <w:color w:val="000000"/>
          <w:sz w:val="24"/>
          <w:szCs w:val="24"/>
          <w:lang w:val="en-US"/>
        </w:rPr>
        <w:t>hypothesize</w:t>
      </w:r>
      <w:r w:rsidRPr="00E7201D">
        <w:rPr>
          <w:rFonts w:ascii="Book Antiqua" w:hAnsi="Book Antiqua" w:cstheme="minorHAnsi"/>
          <w:color w:val="000000"/>
          <w:sz w:val="24"/>
          <w:szCs w:val="24"/>
          <w:lang w:val="en-US"/>
        </w:rPr>
        <w:t xml:space="preserve"> new mechanisms of disease, claiming the “long shadow of NAFLD” as a risk factor, if not as a causative factor of arterial stiffness and </w:t>
      </w:r>
      <w:r w:rsidR="00214AB9" w:rsidRPr="00E7201D">
        <w:rPr>
          <w:rFonts w:ascii="Book Antiqua" w:hAnsi="Book Antiqua" w:cstheme="minorHAnsi"/>
          <w:color w:val="000000"/>
          <w:sz w:val="24"/>
          <w:szCs w:val="24"/>
          <w:lang w:val="en-US"/>
        </w:rPr>
        <w:t>ATH</w:t>
      </w:r>
      <w:r w:rsidR="00727859" w:rsidRPr="00E7201D">
        <w:rPr>
          <w:rFonts w:ascii="Book Antiqua" w:hAnsi="Book Antiqua" w:cstheme="minorHAnsi"/>
          <w:color w:val="000000"/>
          <w:sz w:val="24"/>
          <w:szCs w:val="24"/>
          <w:lang w:val="en-US"/>
        </w:rPr>
        <w:t>. This statement is</w:t>
      </w:r>
      <w:r w:rsidRPr="00E7201D">
        <w:rPr>
          <w:rFonts w:ascii="Book Antiqua" w:hAnsi="Book Antiqua" w:cstheme="minorHAnsi"/>
          <w:color w:val="000000"/>
          <w:sz w:val="24"/>
          <w:szCs w:val="24"/>
          <w:lang w:val="en-US"/>
        </w:rPr>
        <w:t xml:space="preserve"> probably overreaching the argument and harmful for the scientific credence of this area of medicine. Despite the verification that NAFLD and cardiovascular disease are strongly interrelated, current evidence is that NAFLD may be a useful indicator for flagging early arteriosclerosis, and not a likely causative factor. Greater sustainable contribution by precision medicine tools, by validated bioinformatics approaches, is needed for substantiating conjecture</w:t>
      </w:r>
      <w:r w:rsidR="003F7E7D" w:rsidRPr="00E7201D">
        <w:rPr>
          <w:rFonts w:ascii="Book Antiqua" w:hAnsi="Book Antiqua" w:cstheme="minorHAnsi"/>
          <w:color w:val="000000"/>
          <w:sz w:val="24"/>
          <w:szCs w:val="24"/>
          <w:lang w:val="en-US"/>
        </w:rPr>
        <w:t>s</w:t>
      </w:r>
      <w:r w:rsidR="00727859" w:rsidRPr="00E7201D">
        <w:rPr>
          <w:rFonts w:ascii="Book Antiqua" w:hAnsi="Book Antiqua" w:cstheme="minorHAnsi"/>
          <w:color w:val="000000"/>
          <w:sz w:val="24"/>
          <w:szCs w:val="24"/>
          <w:lang w:val="en-US"/>
        </w:rPr>
        <w:t>, assumptions</w:t>
      </w:r>
      <w:r w:rsidRPr="00E7201D">
        <w:rPr>
          <w:rFonts w:ascii="Book Antiqua" w:hAnsi="Book Antiqua" w:cstheme="minorHAnsi"/>
          <w:color w:val="000000"/>
          <w:sz w:val="24"/>
          <w:szCs w:val="24"/>
          <w:lang w:val="en-US"/>
        </w:rPr>
        <w:t xml:space="preserve"> and inferences related to the management of big data</w:t>
      </w:r>
      <w:r w:rsidR="00591E58" w:rsidRPr="00E7201D">
        <w:rPr>
          <w:rFonts w:ascii="Book Antiqua" w:hAnsi="Book Antiqua" w:cstheme="minorHAnsi"/>
          <w:color w:val="000000"/>
          <w:sz w:val="24"/>
          <w:szCs w:val="24"/>
          <w:lang w:val="en-US"/>
        </w:rPr>
        <w:t xml:space="preserve"> a</w:t>
      </w:r>
      <w:r w:rsidR="003F7E7D" w:rsidRPr="00E7201D">
        <w:rPr>
          <w:rFonts w:ascii="Book Antiqua" w:hAnsi="Book Antiqua" w:cstheme="minorHAnsi"/>
          <w:color w:val="000000"/>
          <w:sz w:val="24"/>
          <w:szCs w:val="24"/>
          <w:lang w:val="en-US"/>
        </w:rPr>
        <w:t>n</w:t>
      </w:r>
      <w:r w:rsidR="00591E58" w:rsidRPr="00E7201D">
        <w:rPr>
          <w:rFonts w:ascii="Book Antiqua" w:hAnsi="Book Antiqua" w:cstheme="minorHAnsi"/>
          <w:color w:val="000000"/>
          <w:sz w:val="24"/>
          <w:szCs w:val="24"/>
          <w:lang w:val="en-US"/>
        </w:rPr>
        <w:t>d addressed to intervention for behavioral changes</w:t>
      </w:r>
      <w:r w:rsidR="003F7E7D" w:rsidRPr="00E7201D">
        <w:rPr>
          <w:rFonts w:ascii="Book Antiqua" w:hAnsi="Book Antiqua" w:cstheme="minorHAnsi"/>
          <w:color w:val="000000"/>
          <w:sz w:val="24"/>
          <w:szCs w:val="24"/>
          <w:lang w:val="en-US"/>
        </w:rPr>
        <w:t xml:space="preserve"> within an explicit theory of change</w:t>
      </w:r>
      <w:r w:rsidRPr="00E7201D">
        <w:rPr>
          <w:rFonts w:ascii="Book Antiqua" w:hAnsi="Book Antiqua" w:cstheme="minorHAnsi"/>
          <w:color w:val="000000"/>
          <w:sz w:val="24"/>
          <w:szCs w:val="24"/>
          <w:lang w:val="en-US"/>
        </w:rPr>
        <w:t>.</w:t>
      </w:r>
    </w:p>
    <w:p w:rsidR="00F7099D" w:rsidRPr="00E7201D" w:rsidRDefault="00F7099D"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F7099D" w:rsidRPr="00E7201D" w:rsidRDefault="00F7099D"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E7201D">
        <w:rPr>
          <w:rFonts w:ascii="Book Antiqua" w:hAnsi="Book Antiqua" w:cstheme="minorHAnsi"/>
          <w:b/>
          <w:color w:val="000000"/>
          <w:sz w:val="24"/>
          <w:szCs w:val="24"/>
          <w:lang w:val="en-US"/>
        </w:rPr>
        <w:t>Key words:</w:t>
      </w:r>
      <w:r w:rsidRPr="00E7201D">
        <w:rPr>
          <w:rFonts w:ascii="Book Antiqua" w:hAnsi="Book Antiqua" w:cstheme="minorHAnsi"/>
          <w:color w:val="000000"/>
          <w:sz w:val="24"/>
          <w:szCs w:val="24"/>
          <w:lang w:val="en-US"/>
        </w:rPr>
        <w:t xml:space="preserve"> </w:t>
      </w:r>
      <w:r w:rsidR="008367DB" w:rsidRPr="00E7201D">
        <w:rPr>
          <w:rFonts w:ascii="Book Antiqua" w:hAnsi="Book Antiqua" w:cstheme="minorHAnsi"/>
          <w:color w:val="000000"/>
          <w:sz w:val="24"/>
          <w:szCs w:val="24"/>
          <w:lang w:val="en-US"/>
        </w:rPr>
        <w:t>Non-alcoholic fatty liver disease</w:t>
      </w:r>
      <w:r w:rsidRPr="00E7201D">
        <w:rPr>
          <w:rFonts w:ascii="Book Antiqua" w:hAnsi="Book Antiqua" w:cstheme="minorHAnsi"/>
          <w:color w:val="000000"/>
          <w:sz w:val="24"/>
          <w:szCs w:val="24"/>
          <w:lang w:val="en-US"/>
        </w:rPr>
        <w:t>; Fatty liver; Arterial stiffness; Bioinformatics; Methodology of research</w:t>
      </w:r>
    </w:p>
    <w:p w:rsidR="00F7099D" w:rsidRPr="00E7201D" w:rsidRDefault="00F7099D"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1E44C4" w:rsidRPr="00E7201D" w:rsidRDefault="001E44C4" w:rsidP="00F7099D">
      <w:pPr>
        <w:autoSpaceDE w:val="0"/>
        <w:autoSpaceDN w:val="0"/>
        <w:adjustRightInd w:val="0"/>
        <w:snapToGrid w:val="0"/>
        <w:spacing w:after="0" w:line="360" w:lineRule="auto"/>
        <w:jc w:val="both"/>
        <w:rPr>
          <w:rFonts w:ascii="Book Antiqua" w:hAnsi="Book Antiqua" w:cstheme="minorHAnsi" w:hint="eastAsia"/>
          <w:color w:val="000000"/>
          <w:sz w:val="24"/>
          <w:szCs w:val="24"/>
          <w:lang w:val="en-US" w:eastAsia="zh-CN"/>
        </w:rPr>
      </w:pPr>
      <w:r w:rsidRPr="00E7201D">
        <w:rPr>
          <w:rFonts w:ascii="Book Antiqua" w:hAnsi="Book Antiqua" w:cstheme="minorHAnsi" w:hint="eastAsia"/>
          <w:b/>
          <w:sz w:val="24"/>
          <w:szCs w:val="24"/>
          <w:lang w:val="en-US" w:eastAsia="zh-CN"/>
        </w:rPr>
        <w:t xml:space="preserve">Citation: </w:t>
      </w:r>
      <w:proofErr w:type="spellStart"/>
      <w:r w:rsidR="00F7099D" w:rsidRPr="00E7201D">
        <w:rPr>
          <w:rFonts w:ascii="Book Antiqua" w:hAnsi="Book Antiqua" w:cstheme="minorHAnsi"/>
          <w:sz w:val="24"/>
          <w:szCs w:val="24"/>
          <w:lang w:val="en-US"/>
        </w:rPr>
        <w:t>Trovato</w:t>
      </w:r>
      <w:proofErr w:type="spellEnd"/>
      <w:r w:rsidR="00F7099D" w:rsidRPr="00E7201D">
        <w:rPr>
          <w:rFonts w:ascii="Book Antiqua" w:hAnsi="Book Antiqua" w:cstheme="minorHAnsi"/>
          <w:sz w:val="24"/>
          <w:szCs w:val="24"/>
          <w:lang w:val="en-US"/>
        </w:rPr>
        <w:t xml:space="preserve"> GM. </w:t>
      </w:r>
      <w:r w:rsidR="00C50C12" w:rsidRPr="00E7201D">
        <w:rPr>
          <w:rFonts w:ascii="Book Antiqua" w:hAnsi="Book Antiqua" w:cstheme="minorHAnsi" w:hint="eastAsia"/>
          <w:color w:val="000000"/>
          <w:sz w:val="24"/>
          <w:szCs w:val="24"/>
          <w:lang w:val="en-US"/>
        </w:rPr>
        <w:t>Non-alcoholic fatty liver disease and Atherosclerosis at a crossroad</w:t>
      </w:r>
      <w:r w:rsidR="00A40155" w:rsidRPr="00E7201D">
        <w:rPr>
          <w:rFonts w:ascii="Book Antiqua" w:hAnsi="Book Antiqua" w:cstheme="minorHAnsi" w:hint="eastAsia"/>
          <w:color w:val="000000"/>
          <w:sz w:val="24"/>
          <w:szCs w:val="24"/>
          <w:lang w:val="en-US" w:eastAsia="zh-CN"/>
        </w:rPr>
        <w:t>:</w:t>
      </w:r>
      <w:r w:rsidR="00A40155" w:rsidRPr="00E7201D">
        <w:rPr>
          <w:rFonts w:ascii="Book Antiqua" w:hAnsi="Book Antiqua" w:cstheme="minorHAnsi"/>
          <w:color w:val="000000"/>
          <w:sz w:val="24"/>
          <w:szCs w:val="24"/>
          <w:lang w:val="en-US" w:eastAsia="zh-CN"/>
        </w:rPr>
        <w:t xml:space="preserve"> </w:t>
      </w:r>
      <w:r w:rsidR="00C50C12" w:rsidRPr="00E7201D">
        <w:rPr>
          <w:rFonts w:ascii="Book Antiqua" w:hAnsi="Book Antiqua" w:cstheme="minorHAnsi" w:hint="eastAsia"/>
          <w:color w:val="000000"/>
          <w:sz w:val="24"/>
          <w:szCs w:val="24"/>
          <w:lang w:val="en-US"/>
        </w:rPr>
        <w:t>The overlap of a theory of change and bioinformatics</w:t>
      </w:r>
      <w:r w:rsidR="00F7099D" w:rsidRPr="00E7201D">
        <w:rPr>
          <w:rFonts w:ascii="Book Antiqua" w:hAnsi="Book Antiqua" w:cstheme="minorHAnsi"/>
          <w:color w:val="000000"/>
          <w:sz w:val="24"/>
          <w:szCs w:val="24"/>
          <w:lang w:val="en-US"/>
        </w:rPr>
        <w:t xml:space="preserve">. </w:t>
      </w:r>
      <w:r w:rsidR="00F7099D" w:rsidRPr="00E7201D">
        <w:rPr>
          <w:rFonts w:ascii="Book Antiqua" w:hAnsi="Book Antiqua" w:cstheme="minorHAnsi"/>
          <w:i/>
          <w:color w:val="000000"/>
          <w:sz w:val="24"/>
          <w:szCs w:val="24"/>
          <w:lang w:val="en-US"/>
        </w:rPr>
        <w:t xml:space="preserve">World J </w:t>
      </w:r>
      <w:proofErr w:type="spellStart"/>
      <w:r w:rsidR="00F7099D" w:rsidRPr="00E7201D">
        <w:rPr>
          <w:rFonts w:ascii="Book Antiqua" w:hAnsi="Book Antiqua" w:cstheme="minorHAnsi"/>
          <w:i/>
          <w:color w:val="000000"/>
          <w:sz w:val="24"/>
          <w:szCs w:val="24"/>
          <w:lang w:val="en-US"/>
        </w:rPr>
        <w:t>Gastrointest</w:t>
      </w:r>
      <w:proofErr w:type="spellEnd"/>
      <w:r w:rsidR="00F7099D" w:rsidRPr="00E7201D">
        <w:rPr>
          <w:rFonts w:ascii="Book Antiqua" w:hAnsi="Book Antiqua" w:cstheme="minorHAnsi"/>
          <w:i/>
          <w:color w:val="000000"/>
          <w:sz w:val="24"/>
          <w:szCs w:val="24"/>
          <w:lang w:val="en-US"/>
        </w:rPr>
        <w:t xml:space="preserve"> </w:t>
      </w:r>
      <w:proofErr w:type="spellStart"/>
      <w:r w:rsidR="00F7099D" w:rsidRPr="00E7201D">
        <w:rPr>
          <w:rFonts w:ascii="Book Antiqua" w:hAnsi="Book Antiqua" w:cstheme="minorHAnsi"/>
          <w:i/>
          <w:color w:val="000000"/>
          <w:sz w:val="24"/>
          <w:szCs w:val="24"/>
          <w:lang w:val="en-US"/>
        </w:rPr>
        <w:t>Pathophysiol</w:t>
      </w:r>
      <w:proofErr w:type="spellEnd"/>
      <w:r w:rsidR="00F7099D" w:rsidRPr="00E7201D">
        <w:rPr>
          <w:rFonts w:ascii="Book Antiqua" w:hAnsi="Book Antiqua" w:cstheme="minorHAnsi"/>
          <w:i/>
          <w:color w:val="000000"/>
          <w:sz w:val="24"/>
          <w:szCs w:val="24"/>
          <w:lang w:val="en-US"/>
        </w:rPr>
        <w:t xml:space="preserve"> </w:t>
      </w:r>
      <w:r w:rsidR="009F38C6" w:rsidRPr="00E7201D">
        <w:rPr>
          <w:rFonts w:ascii="Book Antiqua" w:hAnsi="Book Antiqua" w:cstheme="minorHAnsi"/>
          <w:color w:val="000000"/>
          <w:sz w:val="24"/>
          <w:szCs w:val="24"/>
          <w:lang w:val="en-US"/>
        </w:rPr>
        <w:t>2020; 11(</w:t>
      </w:r>
      <w:r w:rsidR="009F38C6" w:rsidRPr="00E7201D">
        <w:rPr>
          <w:rFonts w:ascii="Book Antiqua" w:hAnsi="Book Antiqua" w:cstheme="minorHAnsi" w:hint="eastAsia"/>
          <w:color w:val="000000"/>
          <w:sz w:val="24"/>
          <w:szCs w:val="24"/>
          <w:lang w:val="en-US" w:eastAsia="zh-CN"/>
        </w:rPr>
        <w:t>3</w:t>
      </w:r>
      <w:r w:rsidRPr="00E7201D">
        <w:rPr>
          <w:rFonts w:ascii="Book Antiqua" w:hAnsi="Book Antiqua" w:cstheme="minorHAnsi"/>
          <w:color w:val="000000"/>
          <w:sz w:val="24"/>
          <w:szCs w:val="24"/>
          <w:lang w:val="en-US"/>
        </w:rPr>
        <w:t xml:space="preserve">): </w:t>
      </w:r>
      <w:r w:rsidRPr="00E7201D">
        <w:rPr>
          <w:rFonts w:ascii="Book Antiqua" w:hAnsi="Book Antiqua" w:cstheme="minorHAnsi" w:hint="eastAsia"/>
          <w:color w:val="000000"/>
          <w:sz w:val="24"/>
          <w:szCs w:val="24"/>
          <w:lang w:val="en-US" w:eastAsia="zh-CN"/>
        </w:rPr>
        <w:t>57</w:t>
      </w:r>
      <w:r w:rsidRPr="00E7201D">
        <w:rPr>
          <w:rFonts w:ascii="Book Antiqua" w:hAnsi="Book Antiqua" w:cstheme="minorHAnsi"/>
          <w:color w:val="000000"/>
          <w:sz w:val="24"/>
          <w:szCs w:val="24"/>
          <w:lang w:val="en-US"/>
        </w:rPr>
        <w:t>-</w:t>
      </w:r>
      <w:r w:rsidRPr="00E7201D">
        <w:rPr>
          <w:rFonts w:ascii="Book Antiqua" w:hAnsi="Book Antiqua" w:cstheme="minorHAnsi" w:hint="eastAsia"/>
          <w:color w:val="000000"/>
          <w:sz w:val="24"/>
          <w:szCs w:val="24"/>
          <w:lang w:val="en-US" w:eastAsia="zh-CN"/>
        </w:rPr>
        <w:t>63</w:t>
      </w:r>
    </w:p>
    <w:p w:rsidR="001E44C4" w:rsidRPr="00E7201D" w:rsidRDefault="00E2657C" w:rsidP="00F7099D">
      <w:pPr>
        <w:autoSpaceDE w:val="0"/>
        <w:autoSpaceDN w:val="0"/>
        <w:adjustRightInd w:val="0"/>
        <w:snapToGrid w:val="0"/>
        <w:spacing w:after="0" w:line="360" w:lineRule="auto"/>
        <w:jc w:val="both"/>
        <w:rPr>
          <w:rFonts w:ascii="Book Antiqua" w:hAnsi="Book Antiqua" w:cstheme="minorHAnsi" w:hint="eastAsia"/>
          <w:color w:val="000000"/>
          <w:sz w:val="24"/>
          <w:szCs w:val="24"/>
          <w:lang w:val="en-US" w:eastAsia="zh-CN"/>
        </w:rPr>
      </w:pPr>
      <w:r w:rsidRPr="00E7201D">
        <w:rPr>
          <w:rFonts w:ascii="Book Antiqua" w:hAnsi="Book Antiqua" w:cstheme="minorHAnsi"/>
          <w:color w:val="000000"/>
          <w:sz w:val="24"/>
          <w:szCs w:val="24"/>
          <w:lang w:val="en-US"/>
        </w:rPr>
        <w:t xml:space="preserve">URL: </w:t>
      </w:r>
      <w:hyperlink r:id="rId9" w:history="1">
        <w:r w:rsidR="001E44C4" w:rsidRPr="00E7201D">
          <w:rPr>
            <w:rStyle w:val="a3"/>
            <w:rFonts w:ascii="Book Antiqua" w:hAnsi="Book Antiqua" w:cstheme="minorHAnsi"/>
            <w:sz w:val="24"/>
            <w:szCs w:val="24"/>
            <w:lang w:val="en-US"/>
          </w:rPr>
          <w:t>https://www.wjgnet.com/2150-5330/full/v11/i</w:t>
        </w:r>
        <w:r w:rsidR="001E44C4" w:rsidRPr="00E7201D">
          <w:rPr>
            <w:rStyle w:val="a3"/>
            <w:rFonts w:ascii="Book Antiqua" w:hAnsi="Book Antiqua" w:cstheme="minorHAnsi" w:hint="eastAsia"/>
            <w:sz w:val="24"/>
            <w:szCs w:val="24"/>
            <w:lang w:val="en-US" w:eastAsia="zh-CN"/>
          </w:rPr>
          <w:t>3</w:t>
        </w:r>
        <w:r w:rsidR="001E44C4" w:rsidRPr="00E7201D">
          <w:rPr>
            <w:rStyle w:val="a3"/>
            <w:rFonts w:ascii="Book Antiqua" w:hAnsi="Book Antiqua" w:cstheme="minorHAnsi"/>
            <w:sz w:val="24"/>
            <w:szCs w:val="24"/>
            <w:lang w:val="en-US"/>
          </w:rPr>
          <w:t>/</w:t>
        </w:r>
        <w:r w:rsidR="001E44C4" w:rsidRPr="00E7201D">
          <w:rPr>
            <w:rStyle w:val="a3"/>
            <w:rFonts w:ascii="Book Antiqua" w:hAnsi="Book Antiqua" w:cstheme="minorHAnsi" w:hint="eastAsia"/>
            <w:sz w:val="24"/>
            <w:szCs w:val="24"/>
            <w:lang w:val="en-US" w:eastAsia="zh-CN"/>
          </w:rPr>
          <w:t>57</w:t>
        </w:r>
        <w:r w:rsidR="001E44C4" w:rsidRPr="00E7201D">
          <w:rPr>
            <w:rStyle w:val="a3"/>
            <w:rFonts w:ascii="Book Antiqua" w:hAnsi="Book Antiqua" w:cstheme="minorHAnsi"/>
            <w:sz w:val="24"/>
            <w:szCs w:val="24"/>
            <w:lang w:val="en-US"/>
          </w:rPr>
          <w:t>.htm</w:t>
        </w:r>
      </w:hyperlink>
    </w:p>
    <w:p w:rsidR="00F7099D" w:rsidRPr="00E7201D" w:rsidRDefault="00E2657C"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eastAsia="zh-CN"/>
        </w:rPr>
      </w:pPr>
      <w:r w:rsidRPr="00E7201D">
        <w:rPr>
          <w:rFonts w:ascii="Book Antiqua" w:hAnsi="Book Antiqua" w:cstheme="minorHAnsi"/>
          <w:color w:val="000000"/>
          <w:sz w:val="24"/>
          <w:szCs w:val="24"/>
          <w:lang w:val="en-US"/>
        </w:rPr>
        <w:t xml:space="preserve">DOI: </w:t>
      </w:r>
      <w:hyperlink r:id="rId10" w:history="1">
        <w:r w:rsidR="00E7201D" w:rsidRPr="00E7201D">
          <w:rPr>
            <w:rStyle w:val="a3"/>
            <w:rFonts w:ascii="Book Antiqua" w:hAnsi="Book Antiqua" w:cstheme="minorHAnsi"/>
            <w:sz w:val="24"/>
            <w:szCs w:val="24"/>
            <w:lang w:val="en-US"/>
          </w:rPr>
          <w:t>https://dx.doi.org/10.4291/wjgp.v11.i</w:t>
        </w:r>
        <w:r w:rsidR="00E7201D" w:rsidRPr="00E7201D">
          <w:rPr>
            <w:rStyle w:val="a3"/>
            <w:rFonts w:ascii="Book Antiqua" w:hAnsi="Book Antiqua" w:cstheme="minorHAnsi" w:hint="eastAsia"/>
            <w:sz w:val="24"/>
            <w:szCs w:val="24"/>
            <w:lang w:val="en-US" w:eastAsia="zh-CN"/>
          </w:rPr>
          <w:t>3</w:t>
        </w:r>
        <w:r w:rsidR="00E7201D" w:rsidRPr="00E7201D">
          <w:rPr>
            <w:rStyle w:val="a3"/>
            <w:rFonts w:ascii="Book Antiqua" w:hAnsi="Book Antiqua" w:cstheme="minorHAnsi"/>
            <w:sz w:val="24"/>
            <w:szCs w:val="24"/>
            <w:lang w:val="en-US"/>
          </w:rPr>
          <w:t>.</w:t>
        </w:r>
        <w:r w:rsidR="00E7201D" w:rsidRPr="00E7201D">
          <w:rPr>
            <w:rStyle w:val="a3"/>
            <w:rFonts w:ascii="Book Antiqua" w:hAnsi="Book Antiqua" w:cstheme="minorHAnsi" w:hint="eastAsia"/>
            <w:sz w:val="24"/>
            <w:szCs w:val="24"/>
            <w:lang w:val="en-US" w:eastAsia="zh-CN"/>
          </w:rPr>
          <w:t>57</w:t>
        </w:r>
      </w:hyperlink>
    </w:p>
    <w:p w:rsidR="00E2657C" w:rsidRPr="00E7201D" w:rsidRDefault="00E2657C"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eastAsia="zh-CN"/>
        </w:rPr>
      </w:pPr>
    </w:p>
    <w:p w:rsidR="00F7099D" w:rsidRPr="00E7201D" w:rsidRDefault="00F51869" w:rsidP="00F51869">
      <w:pPr>
        <w:autoSpaceDE w:val="0"/>
        <w:autoSpaceDN w:val="0"/>
        <w:adjustRightInd w:val="0"/>
        <w:snapToGrid w:val="0"/>
        <w:spacing w:after="0" w:line="360" w:lineRule="auto"/>
        <w:jc w:val="both"/>
        <w:rPr>
          <w:rFonts w:ascii="Book Antiqua" w:hAnsi="Book Antiqua" w:cstheme="minorHAnsi"/>
          <w:color w:val="000000"/>
          <w:sz w:val="24"/>
          <w:szCs w:val="24"/>
          <w:lang w:val="en-US" w:eastAsia="zh-CN"/>
        </w:rPr>
      </w:pPr>
      <w:r w:rsidRPr="00E7201D">
        <w:rPr>
          <w:rFonts w:ascii="Book Antiqua" w:hAnsi="Book Antiqua" w:cstheme="minorHAnsi" w:hint="eastAsia"/>
          <w:b/>
          <w:color w:val="000000"/>
          <w:sz w:val="24"/>
          <w:szCs w:val="24"/>
          <w:lang w:val="en-US" w:eastAsia="zh-CN"/>
        </w:rPr>
        <w:t>C</w:t>
      </w:r>
      <w:r w:rsidRPr="00E7201D">
        <w:rPr>
          <w:rFonts w:ascii="Book Antiqua" w:hAnsi="Book Antiqua" w:cstheme="minorHAnsi"/>
          <w:b/>
          <w:color w:val="000000"/>
          <w:sz w:val="24"/>
          <w:szCs w:val="24"/>
          <w:lang w:val="en-US" w:eastAsia="zh-CN"/>
        </w:rPr>
        <w:t xml:space="preserve">ore tip: </w:t>
      </w:r>
      <w:r w:rsidRPr="00E7201D">
        <w:rPr>
          <w:rFonts w:ascii="Book Antiqua" w:hAnsi="Book Antiqua" w:cstheme="minorHAnsi"/>
          <w:color w:val="000000"/>
          <w:sz w:val="24"/>
          <w:szCs w:val="24"/>
          <w:lang w:val="en-US" w:eastAsia="zh-CN"/>
        </w:rPr>
        <w:t xml:space="preserve">Atherosclerosis and </w:t>
      </w:r>
      <w:bookmarkStart w:id="7" w:name="_Hlk31991403"/>
      <w:r w:rsidRPr="00E7201D">
        <w:rPr>
          <w:rFonts w:ascii="Book Antiqua" w:hAnsi="Book Antiqua" w:cstheme="minorHAnsi"/>
          <w:color w:val="000000"/>
          <w:sz w:val="24"/>
          <w:szCs w:val="24"/>
          <w:lang w:val="en-US" w:eastAsia="zh-CN"/>
        </w:rPr>
        <w:t>non-alcoholic fatty liver disease</w:t>
      </w:r>
      <w:bookmarkEnd w:id="7"/>
      <w:r w:rsidRPr="00E7201D">
        <w:rPr>
          <w:rFonts w:ascii="Book Antiqua" w:hAnsi="Book Antiqua" w:cstheme="minorHAnsi"/>
          <w:color w:val="000000"/>
          <w:sz w:val="24"/>
          <w:szCs w:val="24"/>
          <w:lang w:val="en-US" w:eastAsia="zh-CN"/>
        </w:rPr>
        <w:t xml:space="preserve"> straddle a communal epidemiology, underlying mechanism and a clinical syndrome with protean </w:t>
      </w:r>
      <w:r w:rsidRPr="00E7201D">
        <w:rPr>
          <w:rFonts w:ascii="Book Antiqua" w:hAnsi="Book Antiqua" w:cstheme="minorHAnsi"/>
          <w:color w:val="000000"/>
          <w:sz w:val="24"/>
          <w:szCs w:val="24"/>
          <w:lang w:val="en-US" w:eastAsia="zh-CN"/>
        </w:rPr>
        <w:lastRenderedPageBreak/>
        <w:t>manifestations, touching every organ in the body.</w:t>
      </w:r>
      <w:r w:rsidRPr="00E7201D">
        <w:rPr>
          <w:rFonts w:ascii="Book Antiqua" w:hAnsi="Book Antiqua" w:cstheme="minorHAnsi" w:hint="eastAsia"/>
          <w:color w:val="000000"/>
          <w:sz w:val="24"/>
          <w:szCs w:val="24"/>
          <w:lang w:val="en-US" w:eastAsia="zh-CN"/>
        </w:rPr>
        <w:t xml:space="preserve"> </w:t>
      </w:r>
      <w:r w:rsidRPr="00E7201D">
        <w:rPr>
          <w:rFonts w:ascii="Book Antiqua" w:hAnsi="Book Antiqua" w:cstheme="minorHAnsi"/>
          <w:color w:val="000000"/>
          <w:sz w:val="24"/>
          <w:szCs w:val="24"/>
          <w:lang w:val="en-US" w:eastAsia="zh-CN"/>
        </w:rPr>
        <w:t xml:space="preserve">Current therapeutic evidence supports the recommendation of addressing changes toward healthier lifestyles, including diet and physical exercise, in </w:t>
      </w:r>
      <w:r w:rsidR="00A97703" w:rsidRPr="00E7201D">
        <w:rPr>
          <w:rFonts w:ascii="Book Antiqua" w:hAnsi="Book Antiqua" w:cstheme="minorHAnsi"/>
          <w:color w:val="000000"/>
          <w:sz w:val="24"/>
          <w:szCs w:val="24"/>
          <w:lang w:val="en-US" w:eastAsia="zh-CN"/>
        </w:rPr>
        <w:t>a</w:t>
      </w:r>
      <w:r w:rsidR="00ED2E92" w:rsidRPr="00E7201D">
        <w:rPr>
          <w:rFonts w:ascii="Book Antiqua" w:hAnsi="Book Antiqua" w:cstheme="minorHAnsi"/>
          <w:color w:val="000000"/>
          <w:sz w:val="24"/>
          <w:szCs w:val="24"/>
          <w:lang w:val="en-US" w:eastAsia="zh-CN"/>
        </w:rPr>
        <w:t xml:space="preserve">therosclerosis </w:t>
      </w:r>
      <w:r w:rsidRPr="00E7201D">
        <w:rPr>
          <w:rFonts w:ascii="Book Antiqua" w:hAnsi="Book Antiqua" w:cstheme="minorHAnsi"/>
          <w:color w:val="000000"/>
          <w:sz w:val="24"/>
          <w:szCs w:val="24"/>
          <w:lang w:val="en-US" w:eastAsia="zh-CN"/>
        </w:rPr>
        <w:t xml:space="preserve">and </w:t>
      </w:r>
      <w:r w:rsidR="00A97703" w:rsidRPr="00E7201D">
        <w:rPr>
          <w:rFonts w:ascii="Book Antiqua" w:hAnsi="Book Antiqua" w:cstheme="minorHAnsi"/>
          <w:color w:val="000000"/>
          <w:sz w:val="24"/>
          <w:szCs w:val="24"/>
          <w:lang w:val="en-US" w:eastAsia="zh-CN"/>
        </w:rPr>
        <w:t>non-alcoholic fatty liver disease</w:t>
      </w:r>
      <w:r w:rsidRPr="00E7201D">
        <w:rPr>
          <w:rFonts w:ascii="Book Antiqua" w:hAnsi="Book Antiqua" w:cstheme="minorHAnsi"/>
          <w:color w:val="000000"/>
          <w:sz w:val="24"/>
          <w:szCs w:val="24"/>
          <w:lang w:val="en-US" w:eastAsia="zh-CN"/>
        </w:rPr>
        <w:t>, even when defined only by non-invasive methodology.</w:t>
      </w:r>
      <w:r w:rsidRPr="00E7201D">
        <w:rPr>
          <w:rFonts w:ascii="Book Antiqua" w:hAnsi="Book Antiqua" w:cstheme="minorHAnsi" w:hint="eastAsia"/>
          <w:color w:val="000000"/>
          <w:sz w:val="24"/>
          <w:szCs w:val="24"/>
          <w:lang w:val="en-US" w:eastAsia="zh-CN"/>
        </w:rPr>
        <w:t xml:space="preserve"> </w:t>
      </w:r>
      <w:r w:rsidRPr="00E7201D">
        <w:rPr>
          <w:rFonts w:ascii="Book Antiqua" w:hAnsi="Book Antiqua" w:cstheme="minorHAnsi"/>
          <w:color w:val="000000"/>
          <w:sz w:val="24"/>
          <w:szCs w:val="24"/>
          <w:lang w:val="en-US" w:eastAsia="zh-CN"/>
        </w:rPr>
        <w:t>Pathway-based analysis are elucidating key molecular mechanisms underlying complex diseases addressing the joint effect and integrality as function unit of multiple genes, exploring large-scale “-omics” data.</w:t>
      </w:r>
      <w:r w:rsidRPr="00E7201D">
        <w:rPr>
          <w:rFonts w:ascii="Book Antiqua" w:hAnsi="Book Antiqua" w:cstheme="minorHAnsi" w:hint="eastAsia"/>
          <w:color w:val="000000"/>
          <w:sz w:val="24"/>
          <w:szCs w:val="24"/>
          <w:lang w:val="en-US" w:eastAsia="zh-CN"/>
        </w:rPr>
        <w:t xml:space="preserve"> </w:t>
      </w:r>
      <w:r w:rsidRPr="00E7201D">
        <w:rPr>
          <w:rFonts w:ascii="Book Antiqua" w:hAnsi="Book Antiqua" w:cstheme="minorHAnsi"/>
          <w:color w:val="000000"/>
          <w:sz w:val="24"/>
          <w:szCs w:val="24"/>
          <w:lang w:val="en-US" w:eastAsia="zh-CN"/>
        </w:rPr>
        <w:t>No element suggests, apart from naïve statistics, that one condition affects the other directly by any mechanism.</w:t>
      </w:r>
    </w:p>
    <w:p w:rsidR="008D2788" w:rsidRPr="00E7201D" w:rsidRDefault="008D2788"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8D2788" w:rsidRPr="00E7201D" w:rsidRDefault="00C70376" w:rsidP="00331BCB">
      <w:pPr>
        <w:adjustRightInd w:val="0"/>
        <w:snapToGrid w:val="0"/>
        <w:spacing w:after="0" w:line="360" w:lineRule="auto"/>
        <w:jc w:val="both"/>
        <w:rPr>
          <w:rFonts w:ascii="Book Antiqua" w:hAnsi="Book Antiqua" w:cstheme="minorHAnsi"/>
          <w:b/>
          <w:color w:val="000000"/>
          <w:sz w:val="24"/>
          <w:szCs w:val="24"/>
          <w:lang w:val="en-US"/>
        </w:rPr>
      </w:pPr>
      <w:r w:rsidRPr="00E7201D">
        <w:rPr>
          <w:rFonts w:ascii="Book Antiqua" w:hAnsi="Book Antiqua" w:cstheme="minorHAnsi"/>
          <w:b/>
          <w:color w:val="000000"/>
          <w:sz w:val="24"/>
          <w:szCs w:val="24"/>
          <w:lang w:val="en-US"/>
        </w:rPr>
        <w:br w:type="page"/>
      </w:r>
    </w:p>
    <w:p w:rsidR="008D5A78" w:rsidRPr="00E7201D" w:rsidRDefault="008D5A78"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E7201D">
        <w:rPr>
          <w:rFonts w:ascii="Book Antiqua" w:hAnsi="Book Antiqua"/>
          <w:b/>
          <w:sz w:val="24"/>
          <w:szCs w:val="24"/>
          <w:u w:val="single"/>
        </w:rPr>
        <w:lastRenderedPageBreak/>
        <w:t>INTRODUCTION</w:t>
      </w:r>
    </w:p>
    <w:p w:rsidR="00BD3714" w:rsidRPr="00E7201D" w:rsidRDefault="00BD3714"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According to </w:t>
      </w:r>
      <w:r w:rsidR="00FD55FE" w:rsidRPr="00E7201D">
        <w:rPr>
          <w:rFonts w:ascii="Book Antiqua" w:hAnsi="Book Antiqua" w:cstheme="minorHAnsi"/>
          <w:color w:val="000000"/>
          <w:sz w:val="24"/>
          <w:szCs w:val="24"/>
          <w:lang w:val="en-US"/>
        </w:rPr>
        <w:t>World Health Organization</w:t>
      </w:r>
      <w:r w:rsidRPr="00E7201D">
        <w:rPr>
          <w:rFonts w:ascii="Book Antiqua" w:hAnsi="Book Antiqua" w:cstheme="minorHAnsi"/>
          <w:color w:val="000000"/>
          <w:sz w:val="24"/>
          <w:szCs w:val="24"/>
          <w:lang w:val="en-US"/>
        </w:rPr>
        <w:t xml:space="preserve">, ICD-11 for Mortality and Morbidity Statistics (Version: 04/2019), </w:t>
      </w:r>
      <w:r w:rsidR="00C50C12" w:rsidRPr="00E7201D">
        <w:rPr>
          <w:rFonts w:ascii="Book Antiqua" w:hAnsi="Book Antiqua" w:cstheme="minorHAnsi"/>
          <w:color w:val="000000"/>
          <w:sz w:val="24"/>
          <w:szCs w:val="24"/>
          <w:lang w:val="en-US"/>
        </w:rPr>
        <w:t>non-alcoholic fatty liver dis</w:t>
      </w:r>
      <w:r w:rsidR="0083088B" w:rsidRPr="00E7201D">
        <w:rPr>
          <w:rFonts w:ascii="Book Antiqua" w:hAnsi="Book Antiqua" w:cstheme="minorHAnsi"/>
          <w:color w:val="000000"/>
          <w:sz w:val="24"/>
          <w:szCs w:val="24"/>
          <w:lang w:val="en-US"/>
        </w:rPr>
        <w:t>ease (NAFLD)</w:t>
      </w:r>
      <w:r w:rsidRPr="00E7201D">
        <w:rPr>
          <w:rFonts w:ascii="Book Antiqua" w:hAnsi="Book Antiqua" w:cstheme="minorHAnsi"/>
          <w:color w:val="000000"/>
          <w:sz w:val="24"/>
          <w:szCs w:val="24"/>
          <w:lang w:val="en-US"/>
        </w:rPr>
        <w:t xml:space="preserve"> is characterized by fatty liver related to insulin resistance in the absence of significant alcohol consumption. It embraces a pathological spectrum from simple steatosis to steatohepatitis. 10</w:t>
      </w:r>
      <w:r w:rsidR="008D5A78" w:rsidRPr="00E7201D">
        <w:rPr>
          <w:rFonts w:ascii="Book Antiqua" w:hAnsi="Book Antiqua" w:cstheme="minorHAnsi"/>
          <w:color w:val="000000"/>
          <w:sz w:val="24"/>
          <w:szCs w:val="24"/>
          <w:lang w:val="en-US"/>
        </w:rPr>
        <w:t>%-</w:t>
      </w:r>
      <w:r w:rsidRPr="00E7201D">
        <w:rPr>
          <w:rFonts w:ascii="Book Antiqua" w:hAnsi="Book Antiqua" w:cstheme="minorHAnsi"/>
          <w:color w:val="000000"/>
          <w:sz w:val="24"/>
          <w:szCs w:val="24"/>
          <w:lang w:val="en-US"/>
        </w:rPr>
        <w:t xml:space="preserve">20% have steatohepatitis (non-alcoholic steatohepatitis), which can progress to cirrhosis and hepatocellular </w:t>
      </w:r>
      <w:proofErr w:type="gramStart"/>
      <w:r w:rsidRPr="00E7201D">
        <w:rPr>
          <w:rFonts w:ascii="Book Antiqua" w:hAnsi="Book Antiqua" w:cstheme="minorHAnsi"/>
          <w:color w:val="000000"/>
          <w:sz w:val="24"/>
          <w:szCs w:val="24"/>
          <w:lang w:val="en-US"/>
        </w:rPr>
        <w:t>carcinoma</w:t>
      </w:r>
      <w:r w:rsidRPr="00E7201D">
        <w:rPr>
          <w:rFonts w:ascii="Book Antiqua" w:hAnsi="Book Antiqua" w:cstheme="minorHAnsi"/>
          <w:sz w:val="24"/>
          <w:szCs w:val="24"/>
          <w:vertAlign w:val="superscript"/>
          <w:lang w:val="en-US"/>
        </w:rPr>
        <w:t>[</w:t>
      </w:r>
      <w:proofErr w:type="gramEnd"/>
      <w:r w:rsidR="00035712" w:rsidRPr="00E7201D">
        <w:rPr>
          <w:rFonts w:ascii="Book Antiqua" w:hAnsi="Book Antiqua" w:cstheme="minorHAnsi"/>
          <w:sz w:val="24"/>
          <w:szCs w:val="24"/>
          <w:vertAlign w:val="superscript"/>
          <w:lang w:val="en-US"/>
        </w:rPr>
        <w:t>1</w:t>
      </w:r>
      <w:r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w:t>
      </w:r>
      <w:r w:rsidR="00035712" w:rsidRPr="00E7201D">
        <w:rPr>
          <w:rFonts w:ascii="Book Antiqua" w:hAnsi="Book Antiqua" w:cstheme="minorHAnsi"/>
          <w:color w:val="000000"/>
          <w:sz w:val="24"/>
          <w:szCs w:val="24"/>
          <w:lang w:val="en-US"/>
        </w:rPr>
        <w:t xml:space="preserve"> NAFLD and non-alcoholic steatohepatitis are increasingly a cause of cirrhosis and hepatocellular carcinoma globally. This burden is expected to increase as epidemics of obesity, diabetes and metabolic syndrome continue to </w:t>
      </w:r>
      <w:proofErr w:type="gramStart"/>
      <w:r w:rsidR="00035712" w:rsidRPr="00E7201D">
        <w:rPr>
          <w:rFonts w:ascii="Book Antiqua" w:hAnsi="Book Antiqua" w:cstheme="minorHAnsi"/>
          <w:color w:val="000000"/>
          <w:sz w:val="24"/>
          <w:szCs w:val="24"/>
          <w:lang w:val="en-US"/>
        </w:rPr>
        <w:t>grow</w:t>
      </w:r>
      <w:r w:rsidR="00035712" w:rsidRPr="00E7201D">
        <w:rPr>
          <w:rFonts w:ascii="Book Antiqua" w:hAnsi="Book Antiqua" w:cstheme="minorHAnsi"/>
          <w:sz w:val="24"/>
          <w:szCs w:val="24"/>
          <w:vertAlign w:val="superscript"/>
          <w:lang w:val="en-US"/>
        </w:rPr>
        <w:t>[</w:t>
      </w:r>
      <w:proofErr w:type="gramEnd"/>
      <w:r w:rsidR="00035712" w:rsidRPr="00E7201D">
        <w:rPr>
          <w:rFonts w:ascii="Book Antiqua" w:hAnsi="Book Antiqua" w:cstheme="minorHAnsi"/>
          <w:sz w:val="24"/>
          <w:szCs w:val="24"/>
          <w:vertAlign w:val="superscript"/>
          <w:lang w:val="en-US"/>
        </w:rPr>
        <w:t>2]</w:t>
      </w:r>
      <w:r w:rsidR="00035712" w:rsidRPr="00E7201D">
        <w:rPr>
          <w:rFonts w:ascii="Book Antiqua" w:hAnsi="Book Antiqua" w:cstheme="minorHAnsi"/>
          <w:color w:val="000000"/>
          <w:sz w:val="24"/>
          <w:szCs w:val="24"/>
          <w:lang w:val="en-US"/>
        </w:rPr>
        <w:t>.</w:t>
      </w:r>
      <w:r w:rsidR="003745ED" w:rsidRPr="00E7201D">
        <w:rPr>
          <w:rFonts w:ascii="Book Antiqua" w:hAnsi="Book Antiqua" w:cstheme="minorHAnsi"/>
          <w:color w:val="000000"/>
          <w:sz w:val="24"/>
          <w:szCs w:val="24"/>
          <w:lang w:val="en-US"/>
        </w:rPr>
        <w:t xml:space="preserve"> </w:t>
      </w:r>
      <w:r w:rsidR="00190D12" w:rsidRPr="00E7201D">
        <w:rPr>
          <w:rFonts w:ascii="Book Antiqua" w:hAnsi="Book Antiqua" w:cstheme="minorHAnsi"/>
          <w:color w:val="000000"/>
          <w:sz w:val="24"/>
          <w:szCs w:val="24"/>
          <w:lang w:val="en-US"/>
        </w:rPr>
        <w:t>Atherosclerosis</w:t>
      </w:r>
      <w:r w:rsidR="005B73B9" w:rsidRPr="00E7201D">
        <w:rPr>
          <w:rFonts w:ascii="Book Antiqua" w:hAnsi="Book Antiqua" w:cstheme="minorHAnsi"/>
          <w:color w:val="000000"/>
          <w:sz w:val="24"/>
          <w:szCs w:val="24"/>
          <w:lang w:val="en-US"/>
        </w:rPr>
        <w:t xml:space="preserve"> (</w:t>
      </w:r>
      <w:bookmarkStart w:id="8" w:name="_Hlk32246840"/>
      <w:r w:rsidR="005B73B9" w:rsidRPr="00E7201D">
        <w:rPr>
          <w:rFonts w:ascii="Book Antiqua" w:hAnsi="Book Antiqua" w:cstheme="minorHAnsi"/>
          <w:color w:val="000000"/>
          <w:sz w:val="24"/>
          <w:szCs w:val="24"/>
          <w:lang w:val="en-US"/>
        </w:rPr>
        <w:t>ATH</w:t>
      </w:r>
      <w:bookmarkEnd w:id="8"/>
      <w:r w:rsidR="005B73B9" w:rsidRPr="00E7201D">
        <w:rPr>
          <w:rFonts w:ascii="Book Antiqua" w:hAnsi="Book Antiqua" w:cstheme="minorHAnsi"/>
          <w:color w:val="000000"/>
          <w:sz w:val="24"/>
          <w:szCs w:val="24"/>
          <w:lang w:val="en-US"/>
        </w:rPr>
        <w:t>)</w:t>
      </w:r>
      <w:r w:rsidR="00190D12" w:rsidRPr="00E7201D">
        <w:rPr>
          <w:rFonts w:ascii="Book Antiqua" w:hAnsi="Book Antiqua" w:cstheme="minorHAnsi"/>
          <w:color w:val="000000"/>
          <w:sz w:val="24"/>
          <w:szCs w:val="24"/>
          <w:lang w:val="en-US"/>
        </w:rPr>
        <w:t xml:space="preserve"> is a chronic disease of the arterial </w:t>
      </w:r>
      <w:proofErr w:type="gramStart"/>
      <w:r w:rsidR="00190D12" w:rsidRPr="00E7201D">
        <w:rPr>
          <w:rFonts w:ascii="Book Antiqua" w:hAnsi="Book Antiqua" w:cstheme="minorHAnsi"/>
          <w:color w:val="000000"/>
          <w:sz w:val="24"/>
          <w:szCs w:val="24"/>
          <w:lang w:val="en-US"/>
        </w:rPr>
        <w:t>wall,</w:t>
      </w:r>
      <w:proofErr w:type="gramEnd"/>
      <w:r w:rsidR="00190D12" w:rsidRPr="00E7201D">
        <w:rPr>
          <w:rFonts w:ascii="Book Antiqua" w:hAnsi="Book Antiqua" w:cstheme="minorHAnsi"/>
          <w:color w:val="000000"/>
          <w:sz w:val="24"/>
          <w:szCs w:val="24"/>
          <w:lang w:val="en-US"/>
        </w:rPr>
        <w:t xml:space="preserve"> and a leading cause of death and loss of productive life years worldwide. Its distinctive feature </w:t>
      </w:r>
      <w:r w:rsidR="003745ED" w:rsidRPr="00E7201D">
        <w:rPr>
          <w:rFonts w:ascii="Book Antiqua" w:hAnsi="Book Antiqua" w:cstheme="minorHAnsi"/>
          <w:color w:val="000000"/>
          <w:sz w:val="24"/>
          <w:szCs w:val="24"/>
          <w:lang w:val="en-US"/>
        </w:rPr>
        <w:t xml:space="preserve">is a hardening of </w:t>
      </w:r>
      <w:r w:rsidR="0083088B" w:rsidRPr="00E7201D">
        <w:rPr>
          <w:rFonts w:ascii="Book Antiqua" w:hAnsi="Book Antiqua" w:cstheme="minorHAnsi"/>
          <w:color w:val="000000"/>
          <w:sz w:val="24"/>
          <w:szCs w:val="24"/>
          <w:lang w:val="en-US"/>
        </w:rPr>
        <w:t xml:space="preserve">any </w:t>
      </w:r>
      <w:r w:rsidR="003745ED" w:rsidRPr="00E7201D">
        <w:rPr>
          <w:rFonts w:ascii="Book Antiqua" w:hAnsi="Book Antiqua" w:cstheme="minorHAnsi"/>
          <w:color w:val="000000"/>
          <w:sz w:val="24"/>
          <w:szCs w:val="24"/>
          <w:lang w:val="en-US"/>
        </w:rPr>
        <w:t xml:space="preserve">artery specifically due to atheromatous </w:t>
      </w:r>
      <w:proofErr w:type="gramStart"/>
      <w:r w:rsidR="003745ED" w:rsidRPr="00E7201D">
        <w:rPr>
          <w:rFonts w:ascii="Book Antiqua" w:hAnsi="Book Antiqua" w:cstheme="minorHAnsi"/>
          <w:color w:val="000000"/>
          <w:sz w:val="24"/>
          <w:szCs w:val="24"/>
          <w:lang w:val="en-US"/>
        </w:rPr>
        <w:t>plaque</w:t>
      </w:r>
      <w:r w:rsidR="0083088B" w:rsidRPr="00E7201D">
        <w:rPr>
          <w:rFonts w:ascii="Book Antiqua" w:hAnsi="Book Antiqua" w:cstheme="minorHAnsi"/>
          <w:color w:val="000000"/>
          <w:sz w:val="24"/>
          <w:szCs w:val="24"/>
          <w:lang w:val="en-US"/>
        </w:rPr>
        <w:t>s</w:t>
      </w:r>
      <w:r w:rsidR="003745ED" w:rsidRPr="00E7201D">
        <w:rPr>
          <w:rFonts w:ascii="Book Antiqua" w:hAnsi="Book Antiqua" w:cstheme="minorHAnsi"/>
          <w:sz w:val="24"/>
          <w:szCs w:val="24"/>
          <w:vertAlign w:val="superscript"/>
          <w:lang w:val="en-US"/>
        </w:rPr>
        <w:t>[</w:t>
      </w:r>
      <w:proofErr w:type="gramEnd"/>
      <w:r w:rsidR="003745ED" w:rsidRPr="00E7201D">
        <w:rPr>
          <w:rFonts w:ascii="Book Antiqua" w:hAnsi="Book Antiqua" w:cstheme="minorHAnsi"/>
          <w:sz w:val="24"/>
          <w:szCs w:val="24"/>
          <w:vertAlign w:val="superscript"/>
          <w:lang w:val="en-US"/>
        </w:rPr>
        <w:t>3]</w:t>
      </w:r>
      <w:r w:rsidR="003745ED" w:rsidRPr="00E7201D">
        <w:rPr>
          <w:rFonts w:ascii="Book Antiqua" w:hAnsi="Book Antiqua" w:cstheme="minorHAnsi"/>
          <w:color w:val="000000"/>
          <w:sz w:val="24"/>
          <w:szCs w:val="24"/>
          <w:lang w:val="en-US"/>
        </w:rPr>
        <w:t>.</w:t>
      </w:r>
    </w:p>
    <w:p w:rsidR="00154D1D" w:rsidRPr="00E7201D" w:rsidRDefault="00154D1D"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These conditions are increasingly </w:t>
      </w:r>
      <w:r w:rsidR="0083088B" w:rsidRPr="00E7201D">
        <w:rPr>
          <w:rFonts w:ascii="Book Antiqua" w:hAnsi="Book Antiqua" w:cstheme="minorHAnsi"/>
          <w:color w:val="000000"/>
          <w:sz w:val="24"/>
          <w:szCs w:val="24"/>
          <w:lang w:val="en-US"/>
        </w:rPr>
        <w:t>recognized</w:t>
      </w:r>
      <w:r w:rsidRPr="00E7201D">
        <w:rPr>
          <w:rFonts w:ascii="Book Antiqua" w:hAnsi="Book Antiqua" w:cstheme="minorHAnsi"/>
          <w:color w:val="000000"/>
          <w:sz w:val="24"/>
          <w:szCs w:val="24"/>
          <w:lang w:val="en-US"/>
        </w:rPr>
        <w:t xml:space="preserve"> in primary care and specialist practice, which is largely due to the greater availability of non-invasive diagnostic tools. Nonetheless, quantifying future disease burden has always been challenging due to paucity of data in important areas, mandating an international, concerted effort to improve our </w:t>
      </w:r>
      <w:proofErr w:type="gramStart"/>
      <w:r w:rsidRPr="00E7201D">
        <w:rPr>
          <w:rFonts w:ascii="Book Antiqua" w:hAnsi="Book Antiqua" w:cstheme="minorHAnsi"/>
          <w:color w:val="000000"/>
          <w:sz w:val="24"/>
          <w:szCs w:val="24"/>
          <w:lang w:val="en-US"/>
        </w:rPr>
        <w:t>understanding</w:t>
      </w:r>
      <w:r w:rsidRPr="00E7201D">
        <w:rPr>
          <w:rFonts w:ascii="Book Antiqua" w:hAnsi="Book Antiqua" w:cstheme="minorHAnsi"/>
          <w:sz w:val="24"/>
          <w:szCs w:val="24"/>
          <w:vertAlign w:val="superscript"/>
          <w:lang w:val="en-US"/>
        </w:rPr>
        <w:t>[</w:t>
      </w:r>
      <w:proofErr w:type="gramEnd"/>
      <w:r w:rsidRPr="00E7201D">
        <w:rPr>
          <w:rFonts w:ascii="Book Antiqua" w:hAnsi="Book Antiqua" w:cstheme="minorHAnsi"/>
          <w:sz w:val="24"/>
          <w:szCs w:val="24"/>
          <w:vertAlign w:val="superscript"/>
          <w:lang w:val="en-US"/>
        </w:rPr>
        <w:t>4]</w:t>
      </w:r>
      <w:r w:rsidRPr="00E7201D">
        <w:rPr>
          <w:rFonts w:ascii="Book Antiqua" w:hAnsi="Book Antiqua" w:cstheme="minorHAnsi"/>
          <w:color w:val="000000"/>
          <w:sz w:val="24"/>
          <w:szCs w:val="24"/>
          <w:lang w:val="en-US"/>
        </w:rPr>
        <w:t xml:space="preserve">. </w:t>
      </w:r>
    </w:p>
    <w:p w:rsidR="008D2788" w:rsidRPr="00E7201D" w:rsidRDefault="005B73B9"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ATH </w:t>
      </w:r>
      <w:r w:rsidR="00C70376" w:rsidRPr="00E7201D">
        <w:rPr>
          <w:rFonts w:ascii="Book Antiqua" w:hAnsi="Book Antiqua" w:cstheme="minorHAnsi"/>
          <w:color w:val="000000"/>
          <w:sz w:val="24"/>
          <w:szCs w:val="24"/>
          <w:lang w:val="en-US"/>
        </w:rPr>
        <w:t xml:space="preserve">and </w:t>
      </w:r>
      <w:r w:rsidR="00084536" w:rsidRPr="00E7201D">
        <w:rPr>
          <w:rFonts w:ascii="Book Antiqua" w:hAnsi="Book Antiqua" w:cstheme="minorHAnsi"/>
          <w:color w:val="000000"/>
          <w:sz w:val="24"/>
          <w:szCs w:val="24"/>
          <w:lang w:val="en-US"/>
        </w:rPr>
        <w:t>NAFLD</w:t>
      </w:r>
      <w:r w:rsidR="003E7096" w:rsidRPr="00E7201D">
        <w:rPr>
          <w:rFonts w:ascii="Book Antiqua" w:hAnsi="Book Antiqua" w:cstheme="minorHAnsi"/>
          <w:color w:val="000000"/>
          <w:sz w:val="24"/>
          <w:szCs w:val="24"/>
          <w:lang w:val="en-US"/>
        </w:rPr>
        <w:t xml:space="preserve"> </w:t>
      </w:r>
      <w:r w:rsidR="00C70376" w:rsidRPr="00E7201D">
        <w:rPr>
          <w:rFonts w:ascii="Book Antiqua" w:hAnsi="Book Antiqua" w:cstheme="minorHAnsi"/>
          <w:color w:val="000000"/>
          <w:sz w:val="24"/>
          <w:szCs w:val="24"/>
          <w:lang w:val="en-US"/>
        </w:rPr>
        <w:t xml:space="preserve">are medical conditions that straddle a communal epidemiology, underlying mechanism and a clinical syndrome that has protean manifestations, touching every organ in the </w:t>
      </w:r>
      <w:proofErr w:type="gramStart"/>
      <w:r w:rsidR="00C70376" w:rsidRPr="00E7201D">
        <w:rPr>
          <w:rFonts w:ascii="Book Antiqua" w:hAnsi="Book Antiqua" w:cstheme="minorHAnsi"/>
          <w:color w:val="000000"/>
          <w:sz w:val="24"/>
          <w:szCs w:val="24"/>
          <w:lang w:val="en-US"/>
        </w:rPr>
        <w:t>body</w:t>
      </w:r>
      <w:r w:rsidR="00F656B1" w:rsidRPr="00E7201D">
        <w:rPr>
          <w:rFonts w:ascii="Book Antiqua" w:hAnsi="Book Antiqua" w:cstheme="minorHAnsi"/>
          <w:sz w:val="24"/>
          <w:szCs w:val="24"/>
          <w:vertAlign w:val="superscript"/>
          <w:lang w:val="en-US"/>
        </w:rPr>
        <w:t>[</w:t>
      </w:r>
      <w:proofErr w:type="gramEnd"/>
      <w:r w:rsidR="00045D9F" w:rsidRPr="00E7201D">
        <w:rPr>
          <w:rFonts w:ascii="Book Antiqua" w:hAnsi="Book Antiqua" w:cstheme="minorHAnsi"/>
          <w:sz w:val="24"/>
          <w:szCs w:val="24"/>
          <w:vertAlign w:val="superscript"/>
          <w:lang w:val="en-US"/>
        </w:rPr>
        <w:t>5</w:t>
      </w:r>
      <w:r w:rsidR="00F656B1" w:rsidRPr="00E7201D">
        <w:rPr>
          <w:rFonts w:ascii="Book Antiqua" w:hAnsi="Book Antiqua" w:cstheme="minorHAnsi"/>
          <w:sz w:val="24"/>
          <w:szCs w:val="24"/>
          <w:vertAlign w:val="superscript"/>
          <w:lang w:val="en-US"/>
        </w:rPr>
        <w:t>]</w:t>
      </w:r>
      <w:r w:rsidR="00C70376" w:rsidRPr="00E7201D">
        <w:rPr>
          <w:rFonts w:ascii="Book Antiqua" w:hAnsi="Book Antiqua" w:cstheme="minorHAnsi"/>
          <w:color w:val="000000"/>
          <w:sz w:val="24"/>
          <w:szCs w:val="24"/>
          <w:lang w:val="en-US"/>
        </w:rPr>
        <w:t xml:space="preserve">. Both entities stem from pathology, which seems certain and unarguable when considered alone, but when considered together, areas of uncertainty </w:t>
      </w:r>
      <w:proofErr w:type="gramStart"/>
      <w:r w:rsidR="00C70376" w:rsidRPr="00E7201D">
        <w:rPr>
          <w:rFonts w:ascii="Book Antiqua" w:hAnsi="Book Antiqua" w:cstheme="minorHAnsi"/>
          <w:color w:val="000000"/>
          <w:sz w:val="24"/>
          <w:szCs w:val="24"/>
          <w:lang w:val="en-US"/>
        </w:rPr>
        <w:t>arise</w:t>
      </w:r>
      <w:r w:rsidR="00045D9F" w:rsidRPr="00E7201D">
        <w:rPr>
          <w:rFonts w:ascii="Book Antiqua" w:hAnsi="Book Antiqua" w:cstheme="minorHAnsi"/>
          <w:sz w:val="24"/>
          <w:szCs w:val="24"/>
          <w:vertAlign w:val="superscript"/>
          <w:lang w:val="en-US"/>
        </w:rPr>
        <w:t>[</w:t>
      </w:r>
      <w:proofErr w:type="gramEnd"/>
      <w:r w:rsidR="00045D9F" w:rsidRPr="00E7201D">
        <w:rPr>
          <w:rFonts w:ascii="Book Antiqua" w:hAnsi="Book Antiqua" w:cstheme="minorHAnsi"/>
          <w:sz w:val="24"/>
          <w:szCs w:val="24"/>
          <w:vertAlign w:val="superscript"/>
          <w:lang w:val="en-US"/>
        </w:rPr>
        <w:t>6]</w:t>
      </w:r>
      <w:r w:rsidR="00C70376" w:rsidRPr="00E7201D">
        <w:rPr>
          <w:rFonts w:ascii="Book Antiqua" w:hAnsi="Book Antiqua" w:cstheme="minorHAnsi"/>
          <w:color w:val="000000"/>
          <w:sz w:val="24"/>
          <w:szCs w:val="24"/>
          <w:lang w:val="en-US"/>
        </w:rPr>
        <w:t xml:space="preserve">. </w:t>
      </w:r>
      <w:r w:rsidR="00310CC7" w:rsidRPr="00E7201D">
        <w:rPr>
          <w:rFonts w:ascii="Book Antiqua" w:hAnsi="Book Antiqua" w:cstheme="minorHAnsi"/>
          <w:color w:val="000000"/>
          <w:sz w:val="24"/>
          <w:szCs w:val="24"/>
          <w:lang w:val="en-US"/>
        </w:rPr>
        <w:t>I</w:t>
      </w:r>
      <w:r w:rsidR="00C70376" w:rsidRPr="00E7201D">
        <w:rPr>
          <w:rFonts w:ascii="Book Antiqua" w:hAnsi="Book Antiqua" w:cstheme="minorHAnsi"/>
          <w:color w:val="000000"/>
          <w:sz w:val="24"/>
          <w:szCs w:val="24"/>
          <w:lang w:val="en-US"/>
        </w:rPr>
        <w:t>nterrelationship between the two conditions</w:t>
      </w:r>
      <w:r w:rsidR="00310CC7" w:rsidRPr="00E7201D">
        <w:rPr>
          <w:rFonts w:ascii="Book Antiqua" w:hAnsi="Book Antiqua" w:cstheme="minorHAnsi"/>
          <w:color w:val="000000"/>
          <w:sz w:val="24"/>
          <w:szCs w:val="24"/>
          <w:lang w:val="en-US"/>
        </w:rPr>
        <w:t xml:space="preserve"> are many, sharing epidemiology and risk factors</w:t>
      </w:r>
      <w:r w:rsidR="00310CC7" w:rsidRPr="00E7201D">
        <w:rPr>
          <w:rFonts w:ascii="Book Antiqua" w:hAnsi="Book Antiqua" w:cstheme="minorHAnsi"/>
          <w:sz w:val="24"/>
          <w:szCs w:val="24"/>
          <w:vertAlign w:val="superscript"/>
          <w:lang w:val="en-US"/>
        </w:rPr>
        <w:t>[</w:t>
      </w:r>
      <w:r w:rsidR="00045D9F" w:rsidRPr="00E7201D">
        <w:rPr>
          <w:rFonts w:ascii="Book Antiqua" w:hAnsi="Book Antiqua" w:cstheme="minorHAnsi"/>
          <w:sz w:val="24"/>
          <w:szCs w:val="24"/>
          <w:vertAlign w:val="superscript"/>
          <w:lang w:val="en-US"/>
        </w:rPr>
        <w:t>7</w:t>
      </w:r>
      <w:r w:rsidR="00310CC7" w:rsidRPr="00E7201D">
        <w:rPr>
          <w:rFonts w:ascii="Book Antiqua" w:hAnsi="Book Antiqua" w:cstheme="minorHAnsi"/>
          <w:sz w:val="24"/>
          <w:szCs w:val="24"/>
          <w:vertAlign w:val="superscript"/>
          <w:lang w:val="en-US"/>
        </w:rPr>
        <w:t>]</w:t>
      </w:r>
      <w:r w:rsidR="007A1303" w:rsidRPr="00E7201D">
        <w:rPr>
          <w:rFonts w:ascii="Book Antiqua" w:hAnsi="Book Antiqua" w:cstheme="minorHAnsi"/>
          <w:sz w:val="24"/>
          <w:szCs w:val="24"/>
          <w:lang w:val="en-US"/>
        </w:rPr>
        <w:t xml:space="preserve"> </w:t>
      </w:r>
      <w:r w:rsidR="00310CC7" w:rsidRPr="00E7201D">
        <w:rPr>
          <w:rFonts w:ascii="Book Antiqua" w:hAnsi="Book Antiqua" w:cstheme="minorHAnsi"/>
          <w:sz w:val="24"/>
          <w:szCs w:val="24"/>
          <w:lang w:val="en-US"/>
        </w:rPr>
        <w:t xml:space="preserve">which call for behavioral change interventions both in prevention and in therapy, </w:t>
      </w:r>
      <w:r w:rsidR="002B3E0F" w:rsidRPr="00E7201D">
        <w:rPr>
          <w:rFonts w:ascii="Book Antiqua" w:hAnsi="Book Antiqua" w:cstheme="minorHAnsi"/>
          <w:sz w:val="24"/>
          <w:szCs w:val="24"/>
          <w:lang w:val="en-US"/>
        </w:rPr>
        <w:t xml:space="preserve">but also challenging </w:t>
      </w:r>
      <w:r w:rsidR="00310CC7" w:rsidRPr="00E7201D">
        <w:rPr>
          <w:rFonts w:ascii="Book Antiqua" w:hAnsi="Book Antiqua" w:cstheme="minorHAnsi"/>
          <w:sz w:val="24"/>
          <w:szCs w:val="24"/>
          <w:lang w:val="en-US"/>
        </w:rPr>
        <w:t xml:space="preserve">multi-factorial mechanisms </w:t>
      </w:r>
      <w:r w:rsidR="002B3E0F" w:rsidRPr="00E7201D">
        <w:rPr>
          <w:rFonts w:ascii="Book Antiqua" w:hAnsi="Book Antiqua" w:cstheme="minorHAnsi"/>
          <w:sz w:val="24"/>
          <w:szCs w:val="24"/>
          <w:lang w:val="en-US"/>
        </w:rPr>
        <w:t>by the quest of omics approaches</w:t>
      </w:r>
      <w:r w:rsidR="002B3E0F" w:rsidRPr="00E7201D">
        <w:rPr>
          <w:rFonts w:ascii="Book Antiqua" w:hAnsi="Book Antiqua" w:cstheme="minorHAnsi"/>
          <w:sz w:val="24"/>
          <w:szCs w:val="24"/>
          <w:vertAlign w:val="superscript"/>
          <w:lang w:val="en-US"/>
        </w:rPr>
        <w:t>[</w:t>
      </w:r>
      <w:r w:rsidR="00045D9F" w:rsidRPr="00E7201D">
        <w:rPr>
          <w:rFonts w:ascii="Book Antiqua" w:hAnsi="Book Antiqua" w:cstheme="minorHAnsi"/>
          <w:sz w:val="24"/>
          <w:szCs w:val="24"/>
          <w:vertAlign w:val="superscript"/>
          <w:lang w:val="en-US"/>
        </w:rPr>
        <w:t>8</w:t>
      </w:r>
      <w:r w:rsidR="002B3E0F" w:rsidRPr="00E7201D">
        <w:rPr>
          <w:rFonts w:ascii="Book Antiqua" w:hAnsi="Book Antiqua" w:cstheme="minorHAnsi"/>
          <w:sz w:val="24"/>
          <w:szCs w:val="24"/>
          <w:vertAlign w:val="superscript"/>
          <w:lang w:val="en-US"/>
        </w:rPr>
        <w:t>]</w:t>
      </w:r>
      <w:r w:rsidR="00A35B57" w:rsidRPr="00E7201D">
        <w:rPr>
          <w:rFonts w:ascii="Book Antiqua" w:hAnsi="Book Antiqua" w:cstheme="minorHAnsi"/>
          <w:sz w:val="24"/>
          <w:szCs w:val="24"/>
          <w:lang w:val="en-US"/>
        </w:rPr>
        <w:t>, requiring</w:t>
      </w:r>
      <w:r w:rsidR="002B3E0F" w:rsidRPr="00E7201D">
        <w:rPr>
          <w:rFonts w:ascii="Book Antiqua" w:hAnsi="Book Antiqua" w:cstheme="minorHAnsi"/>
          <w:sz w:val="24"/>
          <w:szCs w:val="24"/>
          <w:lang w:val="en-US"/>
        </w:rPr>
        <w:t xml:space="preserve"> computational biology analysis</w:t>
      </w:r>
      <w:r w:rsidR="00A85BF8" w:rsidRPr="00E7201D">
        <w:rPr>
          <w:rFonts w:ascii="Book Antiqua" w:hAnsi="Book Antiqua" w:cstheme="minorHAnsi"/>
          <w:sz w:val="24"/>
          <w:szCs w:val="24"/>
          <w:vertAlign w:val="superscript"/>
          <w:lang w:val="en-US"/>
        </w:rPr>
        <w:t>[9]</w:t>
      </w:r>
      <w:r w:rsidR="002B3E0F" w:rsidRPr="00E7201D">
        <w:rPr>
          <w:rFonts w:ascii="Book Antiqua" w:hAnsi="Book Antiqua" w:cstheme="minorHAnsi"/>
          <w:sz w:val="24"/>
          <w:szCs w:val="24"/>
          <w:lang w:val="en-US"/>
        </w:rPr>
        <w:t xml:space="preserve">. The conceptual milieu implies the overlap of a realistic theory of change, </w:t>
      </w:r>
      <w:r w:rsidR="003E7096" w:rsidRPr="00E7201D">
        <w:rPr>
          <w:rFonts w:ascii="Book Antiqua" w:hAnsi="Book Antiqua" w:cstheme="minorHAnsi"/>
          <w:sz w:val="24"/>
          <w:szCs w:val="24"/>
          <w:lang w:val="en-US"/>
        </w:rPr>
        <w:t xml:space="preserve">because implies </w:t>
      </w:r>
      <w:r w:rsidR="002B3E0F" w:rsidRPr="00E7201D">
        <w:rPr>
          <w:rFonts w:ascii="Book Antiqua" w:hAnsi="Book Antiqua" w:cstheme="minorHAnsi"/>
          <w:sz w:val="24"/>
          <w:szCs w:val="24"/>
          <w:lang w:val="en-US"/>
        </w:rPr>
        <w:t>lifestyle interventions focused</w:t>
      </w:r>
      <w:r w:rsidR="00A35B57" w:rsidRPr="00E7201D">
        <w:rPr>
          <w:rFonts w:ascii="Book Antiqua" w:hAnsi="Book Antiqua" w:cstheme="minorHAnsi"/>
          <w:sz w:val="24"/>
          <w:szCs w:val="24"/>
          <w:lang w:val="en-US"/>
        </w:rPr>
        <w:t xml:space="preserve"> on risk factors, with </w:t>
      </w:r>
      <w:r w:rsidR="002B3E0F" w:rsidRPr="00E7201D">
        <w:rPr>
          <w:rFonts w:ascii="Book Antiqua" w:hAnsi="Book Antiqua" w:cstheme="minorHAnsi"/>
          <w:sz w:val="24"/>
          <w:szCs w:val="24"/>
          <w:lang w:val="en-US"/>
        </w:rPr>
        <w:t>bioinformatics tool</w:t>
      </w:r>
      <w:r w:rsidR="00A35B57" w:rsidRPr="00E7201D">
        <w:rPr>
          <w:rFonts w:ascii="Book Antiqua" w:hAnsi="Book Antiqua" w:cstheme="minorHAnsi"/>
          <w:sz w:val="24"/>
          <w:szCs w:val="24"/>
          <w:lang w:val="en-US"/>
        </w:rPr>
        <w:t>s</w:t>
      </w:r>
      <w:r w:rsidR="002B3E0F" w:rsidRPr="00E7201D">
        <w:rPr>
          <w:rFonts w:ascii="Book Antiqua" w:hAnsi="Book Antiqua" w:cstheme="minorHAnsi"/>
          <w:sz w:val="24"/>
          <w:szCs w:val="24"/>
          <w:lang w:val="en-US"/>
        </w:rPr>
        <w:t xml:space="preserve"> for the management of big data</w:t>
      </w:r>
      <w:r w:rsidR="007A1303" w:rsidRPr="00E7201D">
        <w:rPr>
          <w:rFonts w:ascii="Book Antiqua" w:hAnsi="Book Antiqua" w:cstheme="minorHAnsi"/>
          <w:sz w:val="24"/>
          <w:szCs w:val="24"/>
          <w:lang w:val="en-US"/>
        </w:rPr>
        <w:t xml:space="preserve"> </w:t>
      </w:r>
      <w:r w:rsidR="00C412B1" w:rsidRPr="00E7201D">
        <w:rPr>
          <w:rFonts w:ascii="Book Antiqua" w:hAnsi="Book Antiqua" w:cstheme="minorHAnsi"/>
          <w:sz w:val="24"/>
          <w:szCs w:val="24"/>
          <w:lang w:val="en-US"/>
        </w:rPr>
        <w:t xml:space="preserve">not comprehensive of all recognized risk components and </w:t>
      </w:r>
      <w:proofErr w:type="gramStart"/>
      <w:r w:rsidR="00C412B1" w:rsidRPr="00E7201D">
        <w:rPr>
          <w:rFonts w:ascii="Book Antiqua" w:hAnsi="Book Antiqua" w:cstheme="minorHAnsi"/>
          <w:sz w:val="24"/>
          <w:szCs w:val="24"/>
          <w:lang w:val="en-US"/>
        </w:rPr>
        <w:t>indexes</w:t>
      </w:r>
      <w:r w:rsidR="00DB0616" w:rsidRPr="00E7201D">
        <w:rPr>
          <w:rFonts w:ascii="Book Antiqua" w:hAnsi="Book Antiqua" w:cstheme="minorHAnsi"/>
          <w:sz w:val="24"/>
          <w:szCs w:val="24"/>
          <w:vertAlign w:val="superscript"/>
          <w:lang w:val="en-US"/>
        </w:rPr>
        <w:t>[</w:t>
      </w:r>
      <w:proofErr w:type="gramEnd"/>
      <w:r w:rsidR="00A85BF8" w:rsidRPr="00E7201D">
        <w:rPr>
          <w:rFonts w:ascii="Book Antiqua" w:hAnsi="Book Antiqua" w:cstheme="minorHAnsi"/>
          <w:sz w:val="24"/>
          <w:szCs w:val="24"/>
          <w:vertAlign w:val="superscript"/>
          <w:lang w:val="en-US"/>
        </w:rPr>
        <w:t>10</w:t>
      </w:r>
      <w:r w:rsidR="00DB0616" w:rsidRPr="00E7201D">
        <w:rPr>
          <w:rFonts w:ascii="Book Antiqua" w:hAnsi="Book Antiqua" w:cstheme="minorHAnsi"/>
          <w:sz w:val="24"/>
          <w:szCs w:val="24"/>
          <w:vertAlign w:val="superscript"/>
          <w:lang w:val="en-US"/>
        </w:rPr>
        <w:t>]</w:t>
      </w:r>
      <w:r w:rsidR="002B3E0F" w:rsidRPr="00E7201D">
        <w:rPr>
          <w:rFonts w:ascii="Book Antiqua" w:hAnsi="Book Antiqua" w:cstheme="minorHAnsi"/>
          <w:sz w:val="24"/>
          <w:szCs w:val="24"/>
          <w:lang w:val="en-US"/>
        </w:rPr>
        <w:t>.</w:t>
      </w:r>
    </w:p>
    <w:p w:rsidR="005620CB" w:rsidRPr="00E7201D" w:rsidRDefault="006452CC"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In the real clinical world, easy-to-assess proxies of </w:t>
      </w:r>
      <w:r w:rsidR="005B73B9" w:rsidRPr="00E7201D">
        <w:rPr>
          <w:rFonts w:ascii="Book Antiqua" w:hAnsi="Book Antiqua" w:cstheme="minorHAnsi"/>
          <w:color w:val="000000"/>
          <w:sz w:val="24"/>
          <w:szCs w:val="24"/>
          <w:lang w:val="en-US"/>
        </w:rPr>
        <w:t xml:space="preserve">ATH </w:t>
      </w:r>
      <w:r w:rsidRPr="00E7201D">
        <w:rPr>
          <w:rFonts w:ascii="Book Antiqua" w:hAnsi="Book Antiqua" w:cstheme="minorHAnsi"/>
          <w:color w:val="000000"/>
          <w:sz w:val="24"/>
          <w:szCs w:val="24"/>
          <w:lang w:val="en-US"/>
        </w:rPr>
        <w:t xml:space="preserve">are </w:t>
      </w:r>
      <w:r w:rsidR="00A35B57" w:rsidRPr="00E7201D">
        <w:rPr>
          <w:rFonts w:ascii="Book Antiqua" w:hAnsi="Book Antiqua" w:cstheme="minorHAnsi"/>
          <w:color w:val="000000"/>
          <w:sz w:val="24"/>
          <w:szCs w:val="24"/>
          <w:lang w:val="en-US"/>
        </w:rPr>
        <w:t xml:space="preserve">frequently preferred: it is needed to have </w:t>
      </w:r>
      <w:r w:rsidRPr="00E7201D">
        <w:rPr>
          <w:rFonts w:ascii="Book Antiqua" w:hAnsi="Book Antiqua" w:cstheme="minorHAnsi"/>
          <w:color w:val="000000"/>
          <w:sz w:val="24"/>
          <w:szCs w:val="24"/>
          <w:lang w:val="en-US"/>
        </w:rPr>
        <w:t>the awareness of using them as assumption</w:t>
      </w:r>
      <w:r w:rsidR="00A35B57" w:rsidRPr="00E7201D">
        <w:rPr>
          <w:rFonts w:ascii="Book Antiqua" w:hAnsi="Book Antiqua" w:cstheme="minorHAnsi"/>
          <w:color w:val="000000"/>
          <w:sz w:val="24"/>
          <w:szCs w:val="24"/>
          <w:lang w:val="en-US"/>
        </w:rPr>
        <w:t>s</w:t>
      </w:r>
      <w:r w:rsidRPr="00E7201D">
        <w:rPr>
          <w:rFonts w:ascii="Book Antiqua" w:hAnsi="Book Antiqua" w:cstheme="minorHAnsi"/>
          <w:color w:val="000000"/>
          <w:sz w:val="24"/>
          <w:szCs w:val="24"/>
          <w:lang w:val="en-US"/>
        </w:rPr>
        <w:t xml:space="preserve"> more than as well supported reference </w:t>
      </w:r>
      <w:proofErr w:type="gramStart"/>
      <w:r w:rsidRPr="00E7201D">
        <w:rPr>
          <w:rFonts w:ascii="Book Antiqua" w:hAnsi="Book Antiqua" w:cstheme="minorHAnsi"/>
          <w:color w:val="000000"/>
          <w:sz w:val="24"/>
          <w:szCs w:val="24"/>
          <w:lang w:val="en-US"/>
        </w:rPr>
        <w:t>standard</w:t>
      </w:r>
      <w:r w:rsidR="00A35B57" w:rsidRPr="00E7201D">
        <w:rPr>
          <w:rFonts w:ascii="Book Antiqua" w:hAnsi="Book Antiqua" w:cstheme="minorHAnsi"/>
          <w:color w:val="000000"/>
          <w:sz w:val="24"/>
          <w:szCs w:val="24"/>
          <w:lang w:val="en-US"/>
        </w:rPr>
        <w:t>s</w:t>
      </w:r>
      <w:r w:rsidRPr="00E7201D">
        <w:rPr>
          <w:rFonts w:ascii="Book Antiqua" w:hAnsi="Book Antiqua" w:cstheme="minorHAnsi"/>
          <w:sz w:val="24"/>
          <w:szCs w:val="24"/>
          <w:vertAlign w:val="superscript"/>
          <w:lang w:val="en-US"/>
        </w:rPr>
        <w:t>[</w:t>
      </w:r>
      <w:proofErr w:type="gramEnd"/>
      <w:r w:rsidR="00E321F7" w:rsidRPr="00E7201D">
        <w:rPr>
          <w:rFonts w:ascii="Book Antiqua" w:hAnsi="Book Antiqua" w:cstheme="minorHAnsi"/>
          <w:sz w:val="24"/>
          <w:szCs w:val="24"/>
          <w:vertAlign w:val="superscript"/>
          <w:lang w:val="en-US"/>
        </w:rPr>
        <w:t>11</w:t>
      </w:r>
      <w:r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w:t>
      </w:r>
      <w:r w:rsidR="00A35B57" w:rsidRPr="00E7201D">
        <w:rPr>
          <w:rFonts w:ascii="Book Antiqua" w:hAnsi="Book Antiqua" w:cstheme="minorHAnsi"/>
          <w:color w:val="000000"/>
          <w:sz w:val="24"/>
          <w:szCs w:val="24"/>
          <w:lang w:val="en-US"/>
        </w:rPr>
        <w:t xml:space="preserve">Accordingly, </w:t>
      </w:r>
      <w:r w:rsidR="005620CB" w:rsidRPr="00E7201D">
        <w:rPr>
          <w:rFonts w:ascii="Book Antiqua" w:hAnsi="Book Antiqua" w:cstheme="minorHAnsi"/>
          <w:color w:val="000000"/>
          <w:sz w:val="24"/>
          <w:szCs w:val="24"/>
          <w:lang w:val="en-US"/>
        </w:rPr>
        <w:t>the present</w:t>
      </w:r>
      <w:r w:rsidR="00A35B57" w:rsidRPr="00E7201D">
        <w:rPr>
          <w:rFonts w:ascii="Book Antiqua" w:hAnsi="Book Antiqua" w:cstheme="minorHAnsi"/>
          <w:color w:val="000000"/>
          <w:sz w:val="24"/>
          <w:szCs w:val="24"/>
          <w:lang w:val="en-US"/>
        </w:rPr>
        <w:t xml:space="preserve"> overview </w:t>
      </w:r>
      <w:r w:rsidR="005620CB" w:rsidRPr="00E7201D">
        <w:rPr>
          <w:rFonts w:ascii="Book Antiqua" w:hAnsi="Book Antiqua" w:cstheme="minorHAnsi"/>
          <w:color w:val="000000"/>
          <w:sz w:val="24"/>
          <w:szCs w:val="24"/>
          <w:lang w:val="en-US"/>
        </w:rPr>
        <w:t xml:space="preserve">focuses to </w:t>
      </w:r>
      <w:r w:rsidR="00A35B57" w:rsidRPr="00E7201D">
        <w:rPr>
          <w:rFonts w:ascii="Book Antiqua" w:hAnsi="Book Antiqua" w:cstheme="minorHAnsi"/>
          <w:color w:val="000000"/>
          <w:sz w:val="24"/>
          <w:szCs w:val="24"/>
          <w:lang w:val="en-US"/>
        </w:rPr>
        <w:t>briefly delimit</w:t>
      </w:r>
      <w:r w:rsidR="005620CB" w:rsidRPr="00E7201D">
        <w:rPr>
          <w:rFonts w:ascii="Book Antiqua" w:hAnsi="Book Antiqua" w:cstheme="minorHAnsi"/>
          <w:color w:val="000000"/>
          <w:sz w:val="24"/>
          <w:szCs w:val="24"/>
          <w:lang w:val="en-US"/>
        </w:rPr>
        <w:t xml:space="preserve"> the </w:t>
      </w:r>
      <w:r w:rsidR="005620CB" w:rsidRPr="00E7201D">
        <w:rPr>
          <w:rFonts w:ascii="Book Antiqua" w:hAnsi="Book Antiqua" w:cstheme="minorHAnsi"/>
          <w:color w:val="000000"/>
          <w:sz w:val="24"/>
          <w:szCs w:val="24"/>
          <w:lang w:val="en-US"/>
        </w:rPr>
        <w:lastRenderedPageBreak/>
        <w:t xml:space="preserve">area of the subject matter explicitly addressing which </w:t>
      </w:r>
      <w:r w:rsidR="00A35B57" w:rsidRPr="00E7201D">
        <w:rPr>
          <w:rFonts w:ascii="Book Antiqua" w:hAnsi="Book Antiqua" w:cstheme="minorHAnsi"/>
          <w:color w:val="000000"/>
          <w:sz w:val="24"/>
          <w:szCs w:val="24"/>
          <w:lang w:val="en-US"/>
        </w:rPr>
        <w:t>assumptions</w:t>
      </w:r>
      <w:r w:rsidR="005620CB" w:rsidRPr="00E7201D">
        <w:rPr>
          <w:rFonts w:ascii="Book Antiqua" w:hAnsi="Book Antiqua" w:cstheme="minorHAnsi"/>
          <w:color w:val="000000"/>
          <w:sz w:val="24"/>
          <w:szCs w:val="24"/>
          <w:lang w:val="en-US"/>
        </w:rPr>
        <w:t xml:space="preserve"> are still waiting for a demonstration, beyond frail demonstrations of association or correlation. </w:t>
      </w:r>
    </w:p>
    <w:p w:rsidR="008D2788" w:rsidRPr="00E7201D" w:rsidRDefault="00C70376"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Arterial stiffness is deemed to occur as a consequence of both biological ageing and </w:t>
      </w:r>
      <w:proofErr w:type="gramStart"/>
      <w:r w:rsidRPr="00E7201D">
        <w:rPr>
          <w:rFonts w:ascii="Book Antiqua" w:hAnsi="Book Antiqua" w:cstheme="minorHAnsi"/>
          <w:color w:val="000000"/>
          <w:sz w:val="24"/>
          <w:szCs w:val="24"/>
          <w:lang w:val="en-US"/>
        </w:rPr>
        <w:t>arteriosclerosis</w:t>
      </w:r>
      <w:r w:rsidR="00F656B1" w:rsidRPr="00E7201D">
        <w:rPr>
          <w:rFonts w:ascii="Book Antiqua" w:hAnsi="Book Antiqua" w:cstheme="minorHAnsi"/>
          <w:sz w:val="24"/>
          <w:szCs w:val="24"/>
          <w:vertAlign w:val="superscript"/>
          <w:lang w:val="en-US"/>
        </w:rPr>
        <w:t>[</w:t>
      </w:r>
      <w:proofErr w:type="gramEnd"/>
      <w:r w:rsidR="00E321F7" w:rsidRPr="00E7201D">
        <w:rPr>
          <w:rFonts w:ascii="Book Antiqua" w:hAnsi="Book Antiqua" w:cstheme="minorHAnsi"/>
          <w:sz w:val="24"/>
          <w:szCs w:val="24"/>
          <w:vertAlign w:val="superscript"/>
          <w:lang w:val="en-US"/>
        </w:rPr>
        <w:t>12</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Stiffened arteries require a greater amount of force to permit them to accommodate the stroke volume of the heart. The main consequence is an increase in pulse pressure which damages blood vessels in target organs such as the heart, brain or </w:t>
      </w:r>
      <w:proofErr w:type="gramStart"/>
      <w:r w:rsidRPr="00E7201D">
        <w:rPr>
          <w:rFonts w:ascii="Book Antiqua" w:hAnsi="Book Antiqua" w:cstheme="minorHAnsi"/>
          <w:color w:val="000000"/>
          <w:sz w:val="24"/>
          <w:szCs w:val="24"/>
          <w:lang w:val="en-US"/>
        </w:rPr>
        <w:t>kidneys</w:t>
      </w:r>
      <w:r w:rsidR="00F656B1" w:rsidRPr="00E7201D">
        <w:rPr>
          <w:rFonts w:ascii="Book Antiqua" w:hAnsi="Book Antiqua" w:cstheme="minorHAnsi"/>
          <w:sz w:val="24"/>
          <w:szCs w:val="24"/>
          <w:vertAlign w:val="superscript"/>
          <w:lang w:val="en-US"/>
        </w:rPr>
        <w:t>[</w:t>
      </w:r>
      <w:proofErr w:type="gramEnd"/>
      <w:r w:rsidR="0042428F" w:rsidRPr="00E7201D">
        <w:rPr>
          <w:rFonts w:ascii="Book Antiqua" w:hAnsi="Book Antiqua" w:cstheme="minorHAnsi"/>
          <w:sz w:val="24"/>
          <w:szCs w:val="24"/>
          <w:vertAlign w:val="superscript"/>
          <w:lang w:val="en-US"/>
        </w:rPr>
        <w:t>13</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w:t>
      </w:r>
    </w:p>
    <w:p w:rsidR="008D2788" w:rsidRPr="00E7201D" w:rsidRDefault="00C70376"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Measurement of aortic </w:t>
      </w:r>
      <w:bookmarkStart w:id="9" w:name="_Hlk32247288"/>
      <w:r w:rsidRPr="00E7201D">
        <w:rPr>
          <w:rFonts w:ascii="Book Antiqua" w:hAnsi="Book Antiqua" w:cstheme="minorHAnsi"/>
          <w:color w:val="000000"/>
          <w:sz w:val="24"/>
          <w:szCs w:val="24"/>
          <w:lang w:val="en-US"/>
        </w:rPr>
        <w:t>pulse wave velocity</w:t>
      </w:r>
      <w:bookmarkEnd w:id="9"/>
      <w:r w:rsidRPr="00E7201D">
        <w:rPr>
          <w:rFonts w:ascii="Book Antiqua" w:hAnsi="Book Antiqua" w:cstheme="minorHAnsi"/>
          <w:color w:val="000000"/>
          <w:sz w:val="24"/>
          <w:szCs w:val="24"/>
          <w:lang w:val="en-US"/>
        </w:rPr>
        <w:t xml:space="preserve"> (PWV) is conceptually related to arterial </w:t>
      </w:r>
      <w:proofErr w:type="gramStart"/>
      <w:r w:rsidRPr="00E7201D">
        <w:rPr>
          <w:rFonts w:ascii="Book Antiqua" w:hAnsi="Book Antiqua" w:cstheme="minorHAnsi"/>
          <w:color w:val="000000"/>
          <w:sz w:val="24"/>
          <w:szCs w:val="24"/>
          <w:lang w:val="en-US"/>
        </w:rPr>
        <w:t>stiffness</w:t>
      </w:r>
      <w:r w:rsidR="00F656B1" w:rsidRPr="00E7201D">
        <w:rPr>
          <w:rFonts w:ascii="Book Antiqua" w:hAnsi="Book Antiqua" w:cstheme="minorHAnsi"/>
          <w:sz w:val="24"/>
          <w:szCs w:val="24"/>
          <w:vertAlign w:val="superscript"/>
          <w:lang w:val="en-US"/>
        </w:rPr>
        <w:t>[</w:t>
      </w:r>
      <w:proofErr w:type="gramEnd"/>
      <w:r w:rsidR="0042428F" w:rsidRPr="00E7201D">
        <w:rPr>
          <w:rFonts w:ascii="Book Antiqua" w:hAnsi="Book Antiqua" w:cstheme="minorHAnsi"/>
          <w:sz w:val="24"/>
          <w:szCs w:val="24"/>
          <w:vertAlign w:val="superscript"/>
          <w:lang w:val="en-US"/>
        </w:rPr>
        <w:t>13</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By this acknowledgment, PWV, as a proxy of arterial stiffness, is credited to provide statistical evidence concerning the likelihood of occurrence of cardiovascular disease, and in some cases, of </w:t>
      </w:r>
      <w:proofErr w:type="spellStart"/>
      <w:r w:rsidRPr="00E7201D">
        <w:rPr>
          <w:rFonts w:ascii="Book Antiqua" w:hAnsi="Book Antiqua" w:cstheme="minorHAnsi"/>
          <w:color w:val="000000"/>
          <w:sz w:val="24"/>
          <w:szCs w:val="24"/>
          <w:lang w:val="en-US"/>
        </w:rPr>
        <w:t>all cause</w:t>
      </w:r>
      <w:proofErr w:type="spellEnd"/>
      <w:r w:rsidRPr="00E7201D">
        <w:rPr>
          <w:rFonts w:ascii="Book Antiqua" w:hAnsi="Book Antiqua" w:cstheme="minorHAnsi"/>
          <w:color w:val="000000"/>
          <w:sz w:val="24"/>
          <w:szCs w:val="24"/>
          <w:lang w:val="en-US"/>
        </w:rPr>
        <w:t xml:space="preserve"> </w:t>
      </w:r>
      <w:proofErr w:type="gramStart"/>
      <w:r w:rsidRPr="00E7201D">
        <w:rPr>
          <w:rFonts w:ascii="Book Antiqua" w:hAnsi="Book Antiqua" w:cstheme="minorHAnsi"/>
          <w:color w:val="000000"/>
          <w:sz w:val="24"/>
          <w:szCs w:val="24"/>
          <w:lang w:val="en-US"/>
        </w:rPr>
        <w:t>mortality</w:t>
      </w:r>
      <w:r w:rsidRPr="00E7201D">
        <w:rPr>
          <w:rFonts w:ascii="Book Antiqua" w:hAnsi="Book Antiqua" w:cstheme="minorHAnsi"/>
          <w:color w:val="000000"/>
          <w:sz w:val="24"/>
          <w:szCs w:val="24"/>
          <w:vertAlign w:val="superscript"/>
          <w:lang w:val="en-US"/>
        </w:rPr>
        <w:t>[</w:t>
      </w:r>
      <w:proofErr w:type="gramEnd"/>
      <w:r w:rsidRPr="00E7201D">
        <w:rPr>
          <w:rFonts w:ascii="Book Antiqua" w:hAnsi="Book Antiqua" w:cstheme="minorHAnsi"/>
          <w:color w:val="000000"/>
          <w:sz w:val="24"/>
          <w:szCs w:val="24"/>
          <w:vertAlign w:val="superscript"/>
          <w:lang w:val="en-US"/>
        </w:rPr>
        <w:t>1</w:t>
      </w:r>
      <w:r w:rsidR="00E57BE0" w:rsidRPr="00E7201D">
        <w:rPr>
          <w:rFonts w:ascii="Book Antiqua" w:hAnsi="Book Antiqua" w:cstheme="minorHAnsi"/>
          <w:color w:val="000000"/>
          <w:sz w:val="24"/>
          <w:szCs w:val="24"/>
          <w:vertAlign w:val="superscript"/>
          <w:lang w:val="en-US"/>
        </w:rPr>
        <w:t>3</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This notion has some epidemiological support: regretfully, and surprisingly, no PWV measurement is currently recommended for any practical and accepted general </w:t>
      </w:r>
      <w:proofErr w:type="gramStart"/>
      <w:r w:rsidRPr="00E7201D">
        <w:rPr>
          <w:rFonts w:ascii="Book Antiqua" w:hAnsi="Book Antiqua" w:cstheme="minorHAnsi"/>
          <w:color w:val="000000"/>
          <w:sz w:val="24"/>
          <w:szCs w:val="24"/>
          <w:lang w:val="en-US"/>
        </w:rPr>
        <w:t>use</w:t>
      </w:r>
      <w:r w:rsidR="00F656B1" w:rsidRPr="00E7201D">
        <w:rPr>
          <w:rFonts w:ascii="Book Antiqua" w:hAnsi="Book Antiqua" w:cstheme="minorHAnsi"/>
          <w:sz w:val="24"/>
          <w:szCs w:val="24"/>
          <w:vertAlign w:val="superscript"/>
          <w:lang w:val="en-US"/>
        </w:rPr>
        <w:t>[</w:t>
      </w:r>
      <w:proofErr w:type="gramEnd"/>
      <w:r w:rsidR="0042428F" w:rsidRPr="00E7201D">
        <w:rPr>
          <w:rFonts w:ascii="Book Antiqua" w:hAnsi="Book Antiqua" w:cstheme="minorHAnsi"/>
          <w:sz w:val="24"/>
          <w:szCs w:val="24"/>
          <w:vertAlign w:val="superscript"/>
          <w:lang w:val="en-US"/>
        </w:rPr>
        <w:t>1</w:t>
      </w:r>
      <w:r w:rsidR="006C4B45" w:rsidRPr="00E7201D">
        <w:rPr>
          <w:rFonts w:ascii="Book Antiqua" w:hAnsi="Book Antiqua" w:cstheme="minorHAnsi"/>
          <w:sz w:val="24"/>
          <w:szCs w:val="24"/>
          <w:vertAlign w:val="superscript"/>
          <w:lang w:val="en-US"/>
        </w:rPr>
        <w:t>4</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w:t>
      </w:r>
    </w:p>
    <w:p w:rsidR="008D2788" w:rsidRPr="00E7201D" w:rsidRDefault="00C70376"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Imaging measures of fat liver content have considerable </w:t>
      </w:r>
      <w:proofErr w:type="gramStart"/>
      <w:r w:rsidRPr="00E7201D">
        <w:rPr>
          <w:rFonts w:ascii="Book Antiqua" w:hAnsi="Book Antiqua" w:cstheme="minorHAnsi"/>
          <w:color w:val="000000"/>
          <w:sz w:val="24"/>
          <w:szCs w:val="24"/>
          <w:lang w:val="en-US"/>
        </w:rPr>
        <w:t>weaknesses</w:t>
      </w:r>
      <w:r w:rsidRPr="00E7201D">
        <w:rPr>
          <w:rFonts w:ascii="Book Antiqua" w:hAnsi="Book Antiqua" w:cstheme="minorHAnsi"/>
          <w:color w:val="000000"/>
          <w:sz w:val="24"/>
          <w:szCs w:val="24"/>
          <w:vertAlign w:val="superscript"/>
          <w:lang w:val="en-US"/>
        </w:rPr>
        <w:t>[</w:t>
      </w:r>
      <w:proofErr w:type="gramEnd"/>
      <w:r w:rsidR="0042428F" w:rsidRPr="00E7201D">
        <w:rPr>
          <w:rFonts w:ascii="Book Antiqua" w:hAnsi="Book Antiqua" w:cstheme="minorHAnsi"/>
          <w:color w:val="000000"/>
          <w:sz w:val="24"/>
          <w:szCs w:val="24"/>
          <w:vertAlign w:val="superscript"/>
          <w:lang w:val="en-US"/>
        </w:rPr>
        <w:t>1</w:t>
      </w:r>
      <w:r w:rsidR="006C4B45" w:rsidRPr="00E7201D">
        <w:rPr>
          <w:rFonts w:ascii="Book Antiqua" w:hAnsi="Book Antiqua" w:cstheme="minorHAnsi"/>
          <w:color w:val="000000"/>
          <w:sz w:val="24"/>
          <w:szCs w:val="24"/>
          <w:vertAlign w:val="superscript"/>
          <w:lang w:val="en-US"/>
        </w:rPr>
        <w:t>5</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given that they do not have complete correspondence to histology: </w:t>
      </w:r>
      <w:r w:rsidR="00E1374D" w:rsidRPr="00E7201D">
        <w:rPr>
          <w:rFonts w:ascii="Book Antiqua" w:hAnsi="Book Antiqua" w:cstheme="minorHAnsi"/>
          <w:color w:val="000000"/>
          <w:sz w:val="24"/>
          <w:szCs w:val="24"/>
          <w:lang w:val="en-US"/>
        </w:rPr>
        <w:t>N</w:t>
      </w:r>
      <w:r w:rsidRPr="00E7201D">
        <w:rPr>
          <w:rFonts w:ascii="Book Antiqua" w:hAnsi="Book Antiqua" w:cstheme="minorHAnsi"/>
          <w:color w:val="000000"/>
          <w:sz w:val="24"/>
          <w:szCs w:val="24"/>
          <w:lang w:val="en-US"/>
        </w:rPr>
        <w:t xml:space="preserve">onetheless, they have a key role in medical practice, which is extensive and well appreciated, providing </w:t>
      </w:r>
      <w:r w:rsidR="006C4B45" w:rsidRPr="00E7201D">
        <w:rPr>
          <w:rFonts w:ascii="Book Antiqua" w:hAnsi="Book Antiqua" w:cstheme="minorHAnsi"/>
          <w:color w:val="000000"/>
          <w:sz w:val="24"/>
          <w:szCs w:val="24"/>
          <w:lang w:val="en-US"/>
        </w:rPr>
        <w:t xml:space="preserve">a </w:t>
      </w:r>
      <w:r w:rsidRPr="00E7201D">
        <w:rPr>
          <w:rFonts w:ascii="Book Antiqua" w:hAnsi="Book Antiqua" w:cstheme="minorHAnsi"/>
          <w:color w:val="000000"/>
          <w:sz w:val="24"/>
          <w:szCs w:val="24"/>
          <w:lang w:val="en-US"/>
        </w:rPr>
        <w:t xml:space="preserve">suitable </w:t>
      </w:r>
      <w:r w:rsidR="006C4B45" w:rsidRPr="00E7201D">
        <w:rPr>
          <w:rFonts w:ascii="Book Antiqua" w:hAnsi="Book Antiqua" w:cstheme="minorHAnsi"/>
          <w:color w:val="000000"/>
          <w:sz w:val="24"/>
          <w:szCs w:val="24"/>
          <w:lang w:val="en-US"/>
        </w:rPr>
        <w:t>way</w:t>
      </w:r>
      <w:r w:rsidRPr="00E7201D">
        <w:rPr>
          <w:rFonts w:ascii="Book Antiqua" w:hAnsi="Book Antiqua" w:cstheme="minorHAnsi"/>
          <w:color w:val="000000"/>
          <w:sz w:val="24"/>
          <w:szCs w:val="24"/>
          <w:lang w:val="en-US"/>
        </w:rPr>
        <w:t xml:space="preserve"> for monitoring liver fatty content over time and after therapeutic interventions</w:t>
      </w:r>
      <w:r w:rsidR="00F656B1" w:rsidRPr="00E7201D">
        <w:rPr>
          <w:rFonts w:ascii="Book Antiqua" w:hAnsi="Book Antiqua" w:cstheme="minorHAnsi"/>
          <w:sz w:val="24"/>
          <w:szCs w:val="24"/>
          <w:vertAlign w:val="superscript"/>
          <w:lang w:val="en-US"/>
        </w:rPr>
        <w:t>[</w:t>
      </w:r>
      <w:r w:rsidR="0042428F" w:rsidRPr="00E7201D">
        <w:rPr>
          <w:rFonts w:ascii="Book Antiqua" w:hAnsi="Book Antiqua" w:cstheme="minorHAnsi"/>
          <w:sz w:val="24"/>
          <w:szCs w:val="24"/>
          <w:vertAlign w:val="superscript"/>
          <w:lang w:val="en-US"/>
        </w:rPr>
        <w:t>1</w:t>
      </w:r>
      <w:r w:rsidR="00E57BE0" w:rsidRPr="00E7201D">
        <w:rPr>
          <w:rFonts w:ascii="Book Antiqua" w:hAnsi="Book Antiqua" w:cstheme="minorHAnsi"/>
          <w:sz w:val="24"/>
          <w:szCs w:val="24"/>
          <w:vertAlign w:val="superscript"/>
          <w:lang w:val="en-US"/>
        </w:rPr>
        <w:t>6</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w:t>
      </w:r>
    </w:p>
    <w:p w:rsidR="00701184" w:rsidRPr="00E7201D" w:rsidRDefault="00701184"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p>
    <w:p w:rsidR="008D2788" w:rsidRPr="00E7201D"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u w:val="single"/>
          <w:lang w:val="en-US"/>
        </w:rPr>
      </w:pPr>
      <w:r w:rsidRPr="00E7201D">
        <w:rPr>
          <w:rFonts w:ascii="Book Antiqua" w:hAnsi="Book Antiqua" w:cstheme="minorHAnsi"/>
          <w:b/>
          <w:color w:val="000000"/>
          <w:sz w:val="24"/>
          <w:szCs w:val="24"/>
          <w:u w:val="single"/>
          <w:lang w:val="en-US"/>
        </w:rPr>
        <w:t>CURRENT EVIDENCE</w:t>
      </w:r>
    </w:p>
    <w:p w:rsidR="008D2788" w:rsidRPr="00E7201D" w:rsidRDefault="00C70376" w:rsidP="00331BCB">
      <w:pPr>
        <w:autoSpaceDE w:val="0"/>
        <w:autoSpaceDN w:val="0"/>
        <w:adjustRightInd w:val="0"/>
        <w:snapToGrid w:val="0"/>
        <w:spacing w:after="0" w:line="360" w:lineRule="auto"/>
        <w:jc w:val="both"/>
        <w:rPr>
          <w:rFonts w:ascii="Book Antiqua" w:hAnsi="Book Antiqua" w:cstheme="minorHAnsi"/>
          <w:sz w:val="24"/>
          <w:szCs w:val="24"/>
          <w:vertAlign w:val="superscript"/>
          <w:lang w:val="en-US"/>
        </w:rPr>
      </w:pPr>
      <w:r w:rsidRPr="00E7201D">
        <w:rPr>
          <w:rFonts w:ascii="Book Antiqua" w:hAnsi="Book Antiqua" w:cstheme="minorHAnsi"/>
          <w:color w:val="000000"/>
          <w:sz w:val="24"/>
          <w:szCs w:val="24"/>
          <w:lang w:val="en-US"/>
        </w:rPr>
        <w:t xml:space="preserve">Current therapeutic evidence supports the recommendation of addressing changes toward healthier lifestyles, including diet and physical exercise, in both ATH and NAFLD, even when defined by non-invasive </w:t>
      </w:r>
      <w:proofErr w:type="gramStart"/>
      <w:r w:rsidRPr="00E7201D">
        <w:rPr>
          <w:rFonts w:ascii="Book Antiqua" w:hAnsi="Book Antiqua" w:cstheme="minorHAnsi"/>
          <w:color w:val="000000"/>
          <w:sz w:val="24"/>
          <w:szCs w:val="24"/>
          <w:lang w:val="en-US"/>
        </w:rPr>
        <w:t>methodology</w:t>
      </w:r>
      <w:r w:rsidR="006C4B45" w:rsidRPr="00E7201D">
        <w:rPr>
          <w:rFonts w:ascii="Book Antiqua" w:hAnsi="Book Antiqua" w:cstheme="minorHAnsi"/>
          <w:color w:val="000000"/>
          <w:sz w:val="24"/>
          <w:szCs w:val="24"/>
          <w:vertAlign w:val="superscript"/>
          <w:lang w:val="en-US"/>
        </w:rPr>
        <w:t>[</w:t>
      </w:r>
      <w:proofErr w:type="gramEnd"/>
      <w:r w:rsidR="006C4B45" w:rsidRPr="00E7201D">
        <w:rPr>
          <w:rFonts w:ascii="Book Antiqua" w:hAnsi="Book Antiqua" w:cstheme="minorHAnsi"/>
          <w:color w:val="000000"/>
          <w:sz w:val="24"/>
          <w:szCs w:val="24"/>
          <w:vertAlign w:val="superscript"/>
          <w:lang w:val="en-US"/>
        </w:rPr>
        <w:t>15]</w:t>
      </w:r>
      <w:r w:rsidRPr="00E7201D">
        <w:rPr>
          <w:rFonts w:ascii="Book Antiqua" w:hAnsi="Book Antiqua" w:cstheme="minorHAnsi"/>
          <w:color w:val="000000"/>
          <w:sz w:val="24"/>
          <w:szCs w:val="24"/>
          <w:lang w:val="en-US"/>
        </w:rPr>
        <w:t xml:space="preserve">. Although such lifestyle approaches are acknowledged as effective interventions, they are </w:t>
      </w:r>
      <w:r w:rsidR="00571B39" w:rsidRPr="00E7201D">
        <w:rPr>
          <w:rFonts w:ascii="Book Antiqua" w:hAnsi="Book Antiqua" w:cstheme="minorHAnsi"/>
          <w:color w:val="000000"/>
          <w:sz w:val="24"/>
          <w:szCs w:val="24"/>
          <w:lang w:val="en-US"/>
        </w:rPr>
        <w:t xml:space="preserve">questionably </w:t>
      </w:r>
      <w:r w:rsidRPr="00E7201D">
        <w:rPr>
          <w:rFonts w:ascii="Book Antiqua" w:hAnsi="Book Antiqua" w:cstheme="minorHAnsi"/>
          <w:color w:val="000000"/>
          <w:sz w:val="24"/>
          <w:szCs w:val="24"/>
          <w:lang w:val="en-US"/>
        </w:rPr>
        <w:t xml:space="preserve">demonstrated by few clinical </w:t>
      </w:r>
      <w:proofErr w:type="gramStart"/>
      <w:r w:rsidRPr="00E7201D">
        <w:rPr>
          <w:rFonts w:ascii="Book Antiqua" w:hAnsi="Book Antiqua" w:cstheme="minorHAnsi"/>
          <w:color w:val="000000"/>
          <w:sz w:val="24"/>
          <w:szCs w:val="24"/>
          <w:lang w:val="en-US"/>
        </w:rPr>
        <w:t>trials</w:t>
      </w:r>
      <w:r w:rsidRPr="00E7201D">
        <w:rPr>
          <w:rFonts w:ascii="Book Antiqua" w:hAnsi="Book Antiqua" w:cstheme="minorHAnsi"/>
          <w:color w:val="000000"/>
          <w:sz w:val="24"/>
          <w:szCs w:val="24"/>
          <w:vertAlign w:val="superscript"/>
          <w:lang w:val="en-US"/>
        </w:rPr>
        <w:t>[</w:t>
      </w:r>
      <w:proofErr w:type="gramEnd"/>
      <w:r w:rsidR="002E55D3" w:rsidRPr="00E7201D">
        <w:rPr>
          <w:rFonts w:ascii="Book Antiqua" w:hAnsi="Book Antiqua" w:cstheme="minorHAnsi"/>
          <w:color w:val="000000"/>
          <w:sz w:val="24"/>
          <w:szCs w:val="24"/>
          <w:vertAlign w:val="superscript"/>
          <w:lang w:val="en-US"/>
        </w:rPr>
        <w:t>17</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w:t>
      </w:r>
      <w:r w:rsidR="005620CB"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 xml:space="preserve">Disappointingly, such studies do not appear to be fully adequate due to limitations of size, duration and </w:t>
      </w:r>
      <w:proofErr w:type="gramStart"/>
      <w:r w:rsidRPr="00E7201D">
        <w:rPr>
          <w:rFonts w:ascii="Book Antiqua" w:hAnsi="Book Antiqua" w:cstheme="minorHAnsi"/>
          <w:color w:val="000000"/>
          <w:sz w:val="24"/>
          <w:szCs w:val="24"/>
          <w:lang w:val="en-US"/>
        </w:rPr>
        <w:t>methods</w:t>
      </w:r>
      <w:r w:rsidR="00F656B1" w:rsidRPr="00E7201D">
        <w:rPr>
          <w:rFonts w:ascii="Book Antiqua" w:hAnsi="Book Antiqua" w:cstheme="minorHAnsi"/>
          <w:sz w:val="24"/>
          <w:szCs w:val="24"/>
          <w:vertAlign w:val="superscript"/>
          <w:lang w:val="en-US"/>
        </w:rPr>
        <w:t>[</w:t>
      </w:r>
      <w:proofErr w:type="gramEnd"/>
      <w:r w:rsidR="002E55D3" w:rsidRPr="00E7201D">
        <w:rPr>
          <w:rFonts w:ascii="Book Antiqua" w:hAnsi="Book Antiqua" w:cstheme="minorHAnsi"/>
          <w:sz w:val="24"/>
          <w:szCs w:val="24"/>
          <w:vertAlign w:val="superscript"/>
          <w:lang w:val="en-US"/>
        </w:rPr>
        <w:t>18</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Accordingly, seemingly, none is currently considered suitable for promoting definitive</w:t>
      </w:r>
      <w:r w:rsidR="00F656B1" w:rsidRPr="00E7201D">
        <w:rPr>
          <w:rFonts w:ascii="Book Antiqua" w:hAnsi="Book Antiqua" w:cstheme="minorHAnsi"/>
          <w:color w:val="000000"/>
          <w:sz w:val="24"/>
          <w:szCs w:val="24"/>
          <w:lang w:val="en-US"/>
        </w:rPr>
        <w:t xml:space="preserve"> and worldwide shared</w:t>
      </w:r>
      <w:r w:rsidRPr="00E7201D">
        <w:rPr>
          <w:rFonts w:ascii="Book Antiqua" w:hAnsi="Book Antiqua" w:cstheme="minorHAnsi"/>
          <w:color w:val="000000"/>
          <w:sz w:val="24"/>
          <w:szCs w:val="24"/>
          <w:lang w:val="en-US"/>
        </w:rPr>
        <w:t xml:space="preserve"> </w:t>
      </w:r>
      <w:proofErr w:type="gramStart"/>
      <w:r w:rsidRPr="00E7201D">
        <w:rPr>
          <w:rFonts w:ascii="Book Antiqua" w:hAnsi="Book Antiqua" w:cstheme="minorHAnsi"/>
          <w:color w:val="000000"/>
          <w:sz w:val="24"/>
          <w:szCs w:val="24"/>
          <w:lang w:val="en-US"/>
        </w:rPr>
        <w:t>guidelines</w:t>
      </w:r>
      <w:r w:rsidR="004F0E3B" w:rsidRPr="00E7201D">
        <w:rPr>
          <w:rFonts w:ascii="Book Antiqua" w:hAnsi="Book Antiqua" w:cstheme="minorHAnsi"/>
          <w:color w:val="000000"/>
          <w:sz w:val="24"/>
          <w:szCs w:val="24"/>
          <w:vertAlign w:val="superscript"/>
          <w:lang w:val="en-US"/>
        </w:rPr>
        <w:t>[</w:t>
      </w:r>
      <w:proofErr w:type="gramEnd"/>
      <w:r w:rsidR="004F0E3B" w:rsidRPr="00E7201D">
        <w:rPr>
          <w:rFonts w:ascii="Book Antiqua" w:hAnsi="Book Antiqua" w:cstheme="minorHAnsi"/>
          <w:color w:val="000000"/>
          <w:sz w:val="24"/>
          <w:szCs w:val="24"/>
          <w:vertAlign w:val="superscript"/>
          <w:lang w:val="en-US"/>
        </w:rPr>
        <w:t>15]</w:t>
      </w:r>
      <w:r w:rsidRPr="00E7201D">
        <w:rPr>
          <w:rFonts w:ascii="Book Antiqua" w:hAnsi="Book Antiqua" w:cstheme="minorHAnsi"/>
          <w:color w:val="000000"/>
          <w:sz w:val="24"/>
          <w:szCs w:val="24"/>
          <w:lang w:val="en-US"/>
        </w:rPr>
        <w:t>.</w:t>
      </w:r>
    </w:p>
    <w:p w:rsidR="008D2788" w:rsidRPr="00E7201D" w:rsidRDefault="00C70376"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Research studies on the “association between aortic stiffness and liver steatosis in morbidly obese patients” have been published in several journals recently. One of </w:t>
      </w:r>
      <w:proofErr w:type="gramStart"/>
      <w:r w:rsidRPr="00E7201D">
        <w:rPr>
          <w:rFonts w:ascii="Book Antiqua" w:hAnsi="Book Antiqua" w:cstheme="minorHAnsi"/>
          <w:color w:val="000000"/>
          <w:sz w:val="24"/>
          <w:szCs w:val="24"/>
          <w:lang w:val="en-US"/>
        </w:rPr>
        <w:t>them</w:t>
      </w:r>
      <w:r w:rsidRPr="00E7201D">
        <w:rPr>
          <w:rFonts w:ascii="Book Antiqua" w:hAnsi="Book Antiqua" w:cstheme="minorHAnsi"/>
          <w:color w:val="000000"/>
          <w:sz w:val="24"/>
          <w:szCs w:val="24"/>
          <w:vertAlign w:val="superscript"/>
          <w:lang w:val="en-US"/>
        </w:rPr>
        <w:t>[</w:t>
      </w:r>
      <w:proofErr w:type="gramEnd"/>
      <w:r w:rsidR="00034F2C" w:rsidRPr="00E7201D">
        <w:rPr>
          <w:rFonts w:ascii="Book Antiqua" w:hAnsi="Book Antiqua" w:cstheme="minorHAnsi"/>
          <w:color w:val="000000"/>
          <w:sz w:val="24"/>
          <w:szCs w:val="24"/>
          <w:vertAlign w:val="superscript"/>
          <w:lang w:val="en-US"/>
        </w:rPr>
        <w:t>19</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deserves greater consideration because it is based on a realistic anatomic measure of fat content, and because, despite its goal and careful design and development, it recognizes that any independent relationship between aortic stiffness and fatty liver are missing in the results achieved. Both conditions depend, as expected, on better known, and lasting, </w:t>
      </w:r>
      <w:r w:rsidRPr="00E7201D">
        <w:rPr>
          <w:rFonts w:ascii="Book Antiqua" w:hAnsi="Book Antiqua" w:cstheme="minorHAnsi"/>
          <w:color w:val="000000"/>
          <w:sz w:val="24"/>
          <w:szCs w:val="24"/>
          <w:lang w:val="en-US"/>
        </w:rPr>
        <w:lastRenderedPageBreak/>
        <w:t xml:space="preserve">risk factors: </w:t>
      </w:r>
      <w:r w:rsidR="00701184" w:rsidRPr="00E7201D">
        <w:rPr>
          <w:rFonts w:ascii="Book Antiqua" w:hAnsi="Book Antiqua" w:cstheme="minorHAnsi"/>
          <w:color w:val="000000"/>
          <w:sz w:val="24"/>
          <w:szCs w:val="24"/>
          <w:lang w:val="en-US"/>
        </w:rPr>
        <w:t>N</w:t>
      </w:r>
      <w:r w:rsidRPr="00E7201D">
        <w:rPr>
          <w:rFonts w:ascii="Book Antiqua" w:hAnsi="Book Antiqua" w:cstheme="minorHAnsi"/>
          <w:color w:val="000000"/>
          <w:sz w:val="24"/>
          <w:szCs w:val="24"/>
          <w:lang w:val="en-US"/>
        </w:rPr>
        <w:t xml:space="preserve">amely, arterial hypertension, increased body weight and </w:t>
      </w:r>
      <w:proofErr w:type="gramStart"/>
      <w:r w:rsidRPr="00E7201D">
        <w:rPr>
          <w:rFonts w:ascii="Book Antiqua" w:hAnsi="Book Antiqua" w:cstheme="minorHAnsi"/>
          <w:color w:val="000000"/>
          <w:sz w:val="24"/>
          <w:szCs w:val="24"/>
          <w:lang w:val="en-US"/>
        </w:rPr>
        <w:t>diabetes</w:t>
      </w:r>
      <w:r w:rsidRPr="00E7201D">
        <w:rPr>
          <w:rFonts w:ascii="Book Antiqua" w:hAnsi="Book Antiqua" w:cstheme="minorHAnsi"/>
          <w:color w:val="000000"/>
          <w:sz w:val="24"/>
          <w:szCs w:val="24"/>
          <w:vertAlign w:val="superscript"/>
          <w:lang w:val="en-US"/>
        </w:rPr>
        <w:t>[</w:t>
      </w:r>
      <w:proofErr w:type="gramEnd"/>
      <w:r w:rsidR="00034F2C" w:rsidRPr="00E7201D">
        <w:rPr>
          <w:rFonts w:ascii="Book Antiqua" w:hAnsi="Book Antiqua" w:cstheme="minorHAnsi"/>
          <w:color w:val="000000"/>
          <w:sz w:val="24"/>
          <w:szCs w:val="24"/>
          <w:vertAlign w:val="superscript"/>
          <w:lang w:val="en-US"/>
        </w:rPr>
        <w:t>19</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Apart from these points, this study is very valuable because its reference is not only that an appropriate liver histology sampling was available, but also because the measure of aortic stiffness was done by a reliable imaging-dependent tool, using an appropriate distance-based velocity measurement. These relevant features are very well displayed and justified within the </w:t>
      </w:r>
      <w:proofErr w:type="gramStart"/>
      <w:r w:rsidRPr="00E7201D">
        <w:rPr>
          <w:rFonts w:ascii="Book Antiqua" w:hAnsi="Book Antiqua" w:cstheme="minorHAnsi"/>
          <w:color w:val="000000"/>
          <w:sz w:val="24"/>
          <w:szCs w:val="24"/>
          <w:lang w:val="en-US"/>
        </w:rPr>
        <w:t>article</w:t>
      </w:r>
      <w:r w:rsidRPr="00E7201D">
        <w:rPr>
          <w:rFonts w:ascii="Book Antiqua" w:hAnsi="Book Antiqua" w:cstheme="minorHAnsi"/>
          <w:color w:val="000000"/>
          <w:sz w:val="24"/>
          <w:szCs w:val="24"/>
          <w:vertAlign w:val="superscript"/>
          <w:lang w:val="en-US"/>
        </w:rPr>
        <w:t>[</w:t>
      </w:r>
      <w:proofErr w:type="gramEnd"/>
      <w:r w:rsidR="00034F2C" w:rsidRPr="00E7201D">
        <w:rPr>
          <w:rFonts w:ascii="Book Antiqua" w:hAnsi="Book Antiqua" w:cstheme="minorHAnsi"/>
          <w:color w:val="000000"/>
          <w:sz w:val="24"/>
          <w:szCs w:val="24"/>
          <w:vertAlign w:val="superscript"/>
          <w:lang w:val="en-US"/>
        </w:rPr>
        <w:t>19</w:t>
      </w:r>
      <w:r w:rsidRPr="00E7201D">
        <w:rPr>
          <w:rFonts w:ascii="Book Antiqua" w:hAnsi="Book Antiqua" w:cstheme="minorHAnsi"/>
          <w:color w:val="000000"/>
          <w:sz w:val="24"/>
          <w:szCs w:val="24"/>
          <w:vertAlign w:val="superscript"/>
          <w:lang w:val="en-US"/>
        </w:rPr>
        <w:t>]</w:t>
      </w:r>
      <w:r w:rsidR="00A16491" w:rsidRPr="00E7201D">
        <w:rPr>
          <w:rFonts w:ascii="Book Antiqua" w:hAnsi="Book Antiqua" w:cstheme="minorHAnsi"/>
          <w:color w:val="000000"/>
          <w:sz w:val="24"/>
          <w:szCs w:val="24"/>
          <w:lang w:val="en-US"/>
        </w:rPr>
        <w:t>, and its lack is a major flaw of previous studies</w:t>
      </w:r>
      <w:r w:rsidRPr="00E7201D">
        <w:rPr>
          <w:rFonts w:ascii="Book Antiqua" w:hAnsi="Book Antiqua" w:cstheme="minorHAnsi"/>
          <w:color w:val="000000"/>
          <w:sz w:val="24"/>
          <w:szCs w:val="24"/>
          <w:lang w:val="en-US"/>
        </w:rPr>
        <w:t>.</w:t>
      </w:r>
      <w:r w:rsidR="00A16491"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 xml:space="preserve">Such combined approach is an advance, since previous studies have been performed with similar purposes but with more biased, “qualitative” and “subjective” </w:t>
      </w:r>
      <w:proofErr w:type="gramStart"/>
      <w:r w:rsidRPr="00E7201D">
        <w:rPr>
          <w:rFonts w:ascii="Book Antiqua" w:hAnsi="Book Antiqua" w:cstheme="minorHAnsi"/>
          <w:color w:val="000000"/>
          <w:sz w:val="24"/>
          <w:szCs w:val="24"/>
          <w:lang w:val="en-US"/>
        </w:rPr>
        <w:t>methods</w:t>
      </w:r>
      <w:r w:rsidRPr="00E7201D">
        <w:rPr>
          <w:rFonts w:ascii="Book Antiqua" w:hAnsi="Book Antiqua" w:cstheme="minorHAnsi"/>
          <w:color w:val="000000"/>
          <w:sz w:val="24"/>
          <w:szCs w:val="24"/>
          <w:vertAlign w:val="superscript"/>
          <w:lang w:val="en-US"/>
        </w:rPr>
        <w:t>[</w:t>
      </w:r>
      <w:proofErr w:type="gramEnd"/>
      <w:r w:rsidR="00034F2C" w:rsidRPr="00E7201D">
        <w:rPr>
          <w:rFonts w:ascii="Book Antiqua" w:hAnsi="Book Antiqua" w:cstheme="minorHAnsi"/>
          <w:color w:val="000000"/>
          <w:sz w:val="24"/>
          <w:szCs w:val="24"/>
          <w:vertAlign w:val="superscript"/>
          <w:lang w:val="en-US"/>
        </w:rPr>
        <w:t>20</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The effort made in better understanding and facing the challenge of these two frequently overlapping diseases, even in the specific subset of extremely obese people, as in this investigation, promotes a negative answer to the claim of a causative relationship between ATH and NAFLD, if any, and, more, to the inclusion of NAFLD as a suitable concurrent risk factor for </w:t>
      </w:r>
      <w:proofErr w:type="gramStart"/>
      <w:r w:rsidR="005B73B9" w:rsidRPr="00E7201D">
        <w:rPr>
          <w:rFonts w:ascii="Book Antiqua" w:hAnsi="Book Antiqua" w:cstheme="minorHAnsi"/>
          <w:color w:val="000000"/>
          <w:sz w:val="24"/>
          <w:szCs w:val="24"/>
          <w:lang w:val="en-US"/>
        </w:rPr>
        <w:t>ATH</w:t>
      </w:r>
      <w:r w:rsidRPr="00E7201D">
        <w:rPr>
          <w:rFonts w:ascii="Book Antiqua" w:hAnsi="Book Antiqua" w:cstheme="minorHAnsi"/>
          <w:color w:val="000000"/>
          <w:sz w:val="24"/>
          <w:szCs w:val="24"/>
          <w:vertAlign w:val="superscript"/>
          <w:lang w:val="en-US"/>
        </w:rPr>
        <w:t>[</w:t>
      </w:r>
      <w:proofErr w:type="gramEnd"/>
      <w:r w:rsidR="00F334B0" w:rsidRPr="00E7201D">
        <w:rPr>
          <w:rFonts w:ascii="Book Antiqua" w:hAnsi="Book Antiqua" w:cstheme="minorHAnsi"/>
          <w:color w:val="000000"/>
          <w:sz w:val="24"/>
          <w:szCs w:val="24"/>
          <w:vertAlign w:val="superscript"/>
          <w:lang w:val="en-US"/>
        </w:rPr>
        <w:t>19</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w:t>
      </w:r>
    </w:p>
    <w:p w:rsidR="008D2788" w:rsidRPr="00E7201D" w:rsidRDefault="00C70376"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Investigations and publications, using very indirect </w:t>
      </w:r>
      <w:r w:rsidR="005B73B9" w:rsidRPr="00E7201D">
        <w:rPr>
          <w:rFonts w:ascii="Book Antiqua" w:hAnsi="Book Antiqua" w:cstheme="minorHAnsi"/>
          <w:color w:val="000000"/>
          <w:sz w:val="24"/>
          <w:szCs w:val="24"/>
          <w:lang w:val="en-US"/>
        </w:rPr>
        <w:t xml:space="preserve">ATH </w:t>
      </w:r>
      <w:r w:rsidRPr="00E7201D">
        <w:rPr>
          <w:rFonts w:ascii="Book Antiqua" w:hAnsi="Book Antiqua" w:cstheme="minorHAnsi"/>
          <w:color w:val="000000"/>
          <w:sz w:val="24"/>
          <w:szCs w:val="24"/>
          <w:lang w:val="en-US"/>
        </w:rPr>
        <w:t xml:space="preserve">and fatty liver imaging to assess patients' risk, may have also the aim of facilitating future drug </w:t>
      </w:r>
      <w:proofErr w:type="gramStart"/>
      <w:r w:rsidRPr="00E7201D">
        <w:rPr>
          <w:rFonts w:ascii="Book Antiqua" w:hAnsi="Book Antiqua" w:cstheme="minorHAnsi"/>
          <w:color w:val="000000"/>
          <w:sz w:val="24"/>
          <w:szCs w:val="24"/>
          <w:lang w:val="en-US"/>
        </w:rPr>
        <w:t>trials</w:t>
      </w:r>
      <w:r w:rsidR="00F334B0" w:rsidRPr="00E7201D">
        <w:rPr>
          <w:rFonts w:ascii="Book Antiqua" w:hAnsi="Book Antiqua" w:cstheme="minorHAnsi"/>
          <w:sz w:val="24"/>
          <w:szCs w:val="24"/>
          <w:vertAlign w:val="superscript"/>
          <w:lang w:val="en-US"/>
        </w:rPr>
        <w:t>[</w:t>
      </w:r>
      <w:proofErr w:type="gramEnd"/>
      <w:r w:rsidR="00F334B0" w:rsidRPr="00E7201D">
        <w:rPr>
          <w:rFonts w:ascii="Book Antiqua" w:hAnsi="Book Antiqua" w:cstheme="minorHAnsi"/>
          <w:sz w:val="24"/>
          <w:szCs w:val="24"/>
          <w:vertAlign w:val="superscript"/>
          <w:lang w:val="en-US"/>
        </w:rPr>
        <w:t>20</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However, there are many pros and cons, and a matter of concern is the disproportionately big and continuous flood of scientific </w:t>
      </w:r>
      <w:proofErr w:type="gramStart"/>
      <w:r w:rsidRPr="00E7201D">
        <w:rPr>
          <w:rFonts w:ascii="Book Antiqua" w:hAnsi="Book Antiqua" w:cstheme="minorHAnsi"/>
          <w:color w:val="000000"/>
          <w:sz w:val="24"/>
          <w:szCs w:val="24"/>
          <w:lang w:val="en-US"/>
        </w:rPr>
        <w:t>contributions</w:t>
      </w:r>
      <w:r w:rsidRPr="00E7201D">
        <w:rPr>
          <w:rFonts w:ascii="Book Antiqua" w:hAnsi="Book Antiqua" w:cstheme="minorHAnsi"/>
          <w:color w:val="000000"/>
          <w:sz w:val="24"/>
          <w:szCs w:val="24"/>
          <w:vertAlign w:val="superscript"/>
          <w:lang w:val="en-US"/>
        </w:rPr>
        <w:t>[</w:t>
      </w:r>
      <w:proofErr w:type="gramEnd"/>
      <w:r w:rsidR="00F334B0" w:rsidRPr="00E7201D">
        <w:rPr>
          <w:rFonts w:ascii="Book Antiqua" w:hAnsi="Book Antiqua" w:cstheme="minorHAnsi"/>
          <w:color w:val="000000"/>
          <w:sz w:val="24"/>
          <w:szCs w:val="24"/>
          <w:vertAlign w:val="superscript"/>
          <w:lang w:val="en-US"/>
        </w:rPr>
        <w:t>20</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w:t>
      </w:r>
      <w:r w:rsidR="00701184" w:rsidRPr="00E7201D">
        <w:rPr>
          <w:rFonts w:ascii="Book Antiqua" w:hAnsi="Book Antiqua" w:cstheme="minorHAnsi"/>
          <w:color w:val="000000"/>
          <w:sz w:val="24"/>
          <w:szCs w:val="24"/>
          <w:lang w:val="en-US"/>
        </w:rPr>
        <w:t>T</w:t>
      </w:r>
      <w:r w:rsidRPr="00E7201D">
        <w:rPr>
          <w:rFonts w:ascii="Book Antiqua" w:hAnsi="Book Antiqua" w:cstheme="minorHAnsi"/>
          <w:color w:val="000000"/>
          <w:sz w:val="24"/>
          <w:szCs w:val="24"/>
          <w:lang w:val="en-US"/>
        </w:rPr>
        <w:t xml:space="preserve">his, by itself, may impair an appreciation of the usefulness of these procedures to be used. The core of this valuable debate is mostly concealed by a kind of implicit but not evidence-based acceptance of the diagnostic merit of such very indirect measurement </w:t>
      </w:r>
      <w:proofErr w:type="gramStart"/>
      <w:r w:rsidRPr="00E7201D">
        <w:rPr>
          <w:rFonts w:ascii="Book Antiqua" w:hAnsi="Book Antiqua" w:cstheme="minorHAnsi"/>
          <w:color w:val="000000"/>
          <w:sz w:val="24"/>
          <w:szCs w:val="24"/>
          <w:lang w:val="en-US"/>
        </w:rPr>
        <w:t>tools</w:t>
      </w:r>
      <w:r w:rsidR="00F656B1" w:rsidRPr="00E7201D">
        <w:rPr>
          <w:rFonts w:ascii="Book Antiqua" w:hAnsi="Book Antiqua" w:cstheme="minorHAnsi"/>
          <w:sz w:val="24"/>
          <w:szCs w:val="24"/>
          <w:vertAlign w:val="superscript"/>
          <w:lang w:val="en-US"/>
        </w:rPr>
        <w:t>[</w:t>
      </w:r>
      <w:proofErr w:type="gramEnd"/>
      <w:r w:rsidR="00F334B0" w:rsidRPr="00E7201D">
        <w:rPr>
          <w:rFonts w:ascii="Book Antiqua" w:hAnsi="Book Antiqua" w:cstheme="minorHAnsi"/>
          <w:sz w:val="24"/>
          <w:szCs w:val="24"/>
          <w:vertAlign w:val="superscript"/>
          <w:lang w:val="en-US"/>
        </w:rPr>
        <w:t>15</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Nonetheless, several researchers unexpectedly are converging towards some agreement for accepting them as sustainable reference and indexes of </w:t>
      </w:r>
      <w:proofErr w:type="gramStart"/>
      <w:r w:rsidRPr="00E7201D">
        <w:rPr>
          <w:rFonts w:ascii="Book Antiqua" w:hAnsi="Book Antiqua" w:cstheme="minorHAnsi"/>
          <w:color w:val="000000"/>
          <w:sz w:val="24"/>
          <w:szCs w:val="24"/>
          <w:lang w:val="en-US"/>
        </w:rPr>
        <w:t>outcome</w:t>
      </w:r>
      <w:r w:rsidR="00F656B1" w:rsidRPr="00E7201D">
        <w:rPr>
          <w:rFonts w:ascii="Book Antiqua" w:hAnsi="Book Antiqua" w:cstheme="minorHAnsi"/>
          <w:sz w:val="24"/>
          <w:szCs w:val="24"/>
          <w:vertAlign w:val="superscript"/>
          <w:lang w:val="en-US"/>
        </w:rPr>
        <w:t>[</w:t>
      </w:r>
      <w:proofErr w:type="gramEnd"/>
      <w:r w:rsidR="00F334B0" w:rsidRPr="00E7201D">
        <w:rPr>
          <w:rFonts w:ascii="Book Antiqua" w:hAnsi="Book Antiqua" w:cstheme="minorHAnsi"/>
          <w:sz w:val="24"/>
          <w:szCs w:val="24"/>
          <w:vertAlign w:val="superscript"/>
          <w:lang w:val="en-US"/>
        </w:rPr>
        <w:t>15</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w:t>
      </w:r>
    </w:p>
    <w:p w:rsidR="008D2788" w:rsidRPr="00E7201D" w:rsidRDefault="00C70376" w:rsidP="006B17FB">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Even in a relatively limited field of knowledge and science, such as medical approaches to the development of a mostly affluent disease, a warning regarding the misuse of methods, alleged paradigms and unsupported axioms is </w:t>
      </w:r>
      <w:proofErr w:type="gramStart"/>
      <w:r w:rsidRPr="00E7201D">
        <w:rPr>
          <w:rFonts w:ascii="Book Antiqua" w:hAnsi="Book Antiqua" w:cstheme="minorHAnsi"/>
          <w:color w:val="000000"/>
          <w:sz w:val="24"/>
          <w:szCs w:val="24"/>
          <w:lang w:val="en-US"/>
        </w:rPr>
        <w:t>needed</w:t>
      </w:r>
      <w:r w:rsidR="00F656B1" w:rsidRPr="00E7201D">
        <w:rPr>
          <w:rFonts w:ascii="Book Antiqua" w:hAnsi="Book Antiqua" w:cstheme="minorHAnsi"/>
          <w:sz w:val="24"/>
          <w:szCs w:val="24"/>
          <w:vertAlign w:val="superscript"/>
          <w:lang w:val="en-US"/>
        </w:rPr>
        <w:t>[</w:t>
      </w:r>
      <w:proofErr w:type="gramEnd"/>
      <w:r w:rsidR="00C6315A" w:rsidRPr="00E7201D">
        <w:rPr>
          <w:rFonts w:ascii="Book Antiqua" w:hAnsi="Book Antiqua" w:cstheme="minorHAnsi"/>
          <w:sz w:val="24"/>
          <w:szCs w:val="24"/>
          <w:vertAlign w:val="superscript"/>
          <w:lang w:val="en-US"/>
        </w:rPr>
        <w:t>21</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w:t>
      </w:r>
      <w:r w:rsidR="00F656B1" w:rsidRPr="00E7201D">
        <w:rPr>
          <w:rFonts w:ascii="Book Antiqua" w:hAnsi="Book Antiqua" w:cstheme="minorHAnsi"/>
          <w:color w:val="000000"/>
          <w:sz w:val="24"/>
          <w:szCs w:val="24"/>
          <w:lang w:val="en-US"/>
        </w:rPr>
        <w:t>Actually, s</w:t>
      </w:r>
      <w:r w:rsidRPr="00E7201D">
        <w:rPr>
          <w:rFonts w:ascii="Book Antiqua" w:hAnsi="Book Antiqua" w:cstheme="minorHAnsi"/>
          <w:color w:val="000000"/>
          <w:sz w:val="24"/>
          <w:szCs w:val="24"/>
          <w:lang w:val="en-US"/>
        </w:rPr>
        <w:t xml:space="preserve">cientific research, both basic and applied, is a dynamic process, constantly evolving and changing perspective, with critical thinking being at the core of the scientific method. In their daily work, scientists of every field are urged to keep pace with a broad spectrum of available </w:t>
      </w:r>
      <w:proofErr w:type="gramStart"/>
      <w:r w:rsidRPr="00E7201D">
        <w:rPr>
          <w:rFonts w:ascii="Book Antiqua" w:hAnsi="Book Antiqua" w:cstheme="minorHAnsi"/>
          <w:color w:val="000000"/>
          <w:sz w:val="24"/>
          <w:szCs w:val="24"/>
          <w:lang w:val="en-US"/>
        </w:rPr>
        <w:t>data</w:t>
      </w:r>
      <w:r w:rsidRPr="00E7201D">
        <w:rPr>
          <w:rFonts w:ascii="Book Antiqua" w:hAnsi="Book Antiqua" w:cstheme="minorHAnsi"/>
          <w:color w:val="000000"/>
          <w:sz w:val="24"/>
          <w:szCs w:val="24"/>
          <w:vertAlign w:val="superscript"/>
          <w:lang w:val="en-US"/>
        </w:rPr>
        <w:t>[</w:t>
      </w:r>
      <w:proofErr w:type="gramEnd"/>
      <w:r w:rsidR="00C6315A" w:rsidRPr="00E7201D">
        <w:rPr>
          <w:rFonts w:ascii="Book Antiqua" w:hAnsi="Book Antiqua" w:cstheme="minorHAnsi"/>
          <w:color w:val="000000"/>
          <w:sz w:val="24"/>
          <w:szCs w:val="24"/>
          <w:vertAlign w:val="superscript"/>
          <w:lang w:val="en-US"/>
        </w:rPr>
        <w:t>22</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Interaction and overlap between these two fields of research, basic and applied, may allow us to solve particular problems or questions, and both may</w:t>
      </w:r>
      <w:r w:rsidR="00F656B1"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 xml:space="preserve">enhance novel knowledge and </w:t>
      </w:r>
      <w:proofErr w:type="gramStart"/>
      <w:r w:rsidRPr="00E7201D">
        <w:rPr>
          <w:rFonts w:ascii="Book Antiqua" w:hAnsi="Book Antiqua" w:cstheme="minorHAnsi"/>
          <w:color w:val="000000"/>
          <w:sz w:val="24"/>
          <w:szCs w:val="24"/>
          <w:lang w:val="en-US"/>
        </w:rPr>
        <w:t>information</w:t>
      </w:r>
      <w:r w:rsidR="00F656B1" w:rsidRPr="00E7201D">
        <w:rPr>
          <w:rFonts w:ascii="Book Antiqua" w:hAnsi="Book Antiqua" w:cstheme="minorHAnsi"/>
          <w:sz w:val="24"/>
          <w:szCs w:val="24"/>
          <w:vertAlign w:val="superscript"/>
          <w:lang w:val="en-US"/>
        </w:rPr>
        <w:t>[</w:t>
      </w:r>
      <w:proofErr w:type="gramEnd"/>
      <w:r w:rsidR="00C6315A" w:rsidRPr="00E7201D">
        <w:rPr>
          <w:rFonts w:ascii="Book Antiqua" w:hAnsi="Book Antiqua" w:cstheme="minorHAnsi"/>
          <w:sz w:val="24"/>
          <w:szCs w:val="24"/>
          <w:vertAlign w:val="superscript"/>
          <w:lang w:val="en-US"/>
        </w:rPr>
        <w:t>22</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The twin partners, ATH and NAFLD, are only apparently straightforward and relatively simple topics, and their interdependence calls for </w:t>
      </w:r>
      <w:r w:rsidRPr="00E7201D">
        <w:rPr>
          <w:rFonts w:ascii="Book Antiqua" w:hAnsi="Book Antiqua" w:cstheme="minorHAnsi"/>
          <w:color w:val="000000"/>
          <w:sz w:val="24"/>
          <w:szCs w:val="24"/>
          <w:lang w:val="en-US"/>
        </w:rPr>
        <w:lastRenderedPageBreak/>
        <w:t>definitions without biases. Actually, encompassing many prevalent diseases and being related to</w:t>
      </w:r>
      <w:r w:rsidR="006B17FB" w:rsidRPr="00E7201D">
        <w:rPr>
          <w:rFonts w:ascii="Book Antiqua" w:hAnsi="Book Antiqua" w:cstheme="minorHAnsi" w:hint="eastAsia"/>
          <w:color w:val="000000"/>
          <w:sz w:val="24"/>
          <w:szCs w:val="24"/>
          <w:lang w:val="en-US" w:eastAsia="zh-CN"/>
        </w:rPr>
        <w:t xml:space="preserve"> </w:t>
      </w:r>
      <w:r w:rsidRPr="00E7201D">
        <w:rPr>
          <w:rFonts w:ascii="Book Antiqua" w:hAnsi="Book Antiqua" w:cstheme="minorHAnsi"/>
          <w:color w:val="000000"/>
          <w:sz w:val="24"/>
          <w:szCs w:val="24"/>
          <w:lang w:val="en-US"/>
        </w:rPr>
        <w:t xml:space="preserve">several and recognized risk factors and health determinants, the study of the mutual relationship between NAFLD and ATH should involve big data analytics </w:t>
      </w:r>
      <w:proofErr w:type="gramStart"/>
      <w:r w:rsidRPr="00E7201D">
        <w:rPr>
          <w:rFonts w:ascii="Book Antiqua" w:hAnsi="Book Antiqua" w:cstheme="minorHAnsi"/>
          <w:color w:val="000000"/>
          <w:sz w:val="24"/>
          <w:szCs w:val="24"/>
          <w:lang w:val="en-US"/>
        </w:rPr>
        <w:t>approaches</w:t>
      </w:r>
      <w:r w:rsidRPr="00E7201D">
        <w:rPr>
          <w:rFonts w:ascii="Book Antiqua" w:hAnsi="Book Antiqua" w:cstheme="minorHAnsi"/>
          <w:color w:val="000000"/>
          <w:sz w:val="24"/>
          <w:szCs w:val="24"/>
          <w:vertAlign w:val="superscript"/>
          <w:lang w:val="en-US"/>
        </w:rPr>
        <w:t>[</w:t>
      </w:r>
      <w:proofErr w:type="gramEnd"/>
      <w:r w:rsidR="00C6315A" w:rsidRPr="00E7201D">
        <w:rPr>
          <w:rFonts w:ascii="Book Antiqua" w:hAnsi="Book Antiqua" w:cstheme="minorHAnsi"/>
          <w:color w:val="000000"/>
          <w:sz w:val="24"/>
          <w:szCs w:val="24"/>
          <w:vertAlign w:val="superscript"/>
          <w:lang w:val="en-US"/>
        </w:rPr>
        <w:t>23</w:t>
      </w:r>
      <w:r w:rsidR="00701184" w:rsidRPr="00E7201D">
        <w:rPr>
          <w:rFonts w:ascii="Book Antiqua" w:hAnsi="Book Antiqua" w:cstheme="minorHAnsi"/>
          <w:color w:val="000000"/>
          <w:sz w:val="24"/>
          <w:szCs w:val="24"/>
          <w:vertAlign w:val="superscript"/>
          <w:lang w:val="en-US"/>
        </w:rPr>
        <w:t>,</w:t>
      </w:r>
      <w:r w:rsidR="00C6315A" w:rsidRPr="00E7201D">
        <w:rPr>
          <w:rFonts w:ascii="Book Antiqua" w:hAnsi="Book Antiqua" w:cstheme="minorHAnsi"/>
          <w:color w:val="000000"/>
          <w:sz w:val="24"/>
          <w:szCs w:val="24"/>
          <w:vertAlign w:val="superscript"/>
          <w:lang w:val="en-US"/>
        </w:rPr>
        <w:t>24</w:t>
      </w:r>
      <w:r w:rsidRPr="00E7201D">
        <w:rPr>
          <w:rFonts w:ascii="Book Antiqua" w:hAnsi="Book Antiqua" w:cstheme="minorHAnsi"/>
          <w:color w:val="000000"/>
          <w:sz w:val="24"/>
          <w:szCs w:val="24"/>
          <w:vertAlign w:val="superscript"/>
          <w:lang w:val="en-US"/>
        </w:rPr>
        <w:t>]</w:t>
      </w:r>
      <w:r w:rsidR="00A01118" w:rsidRPr="00E7201D">
        <w:rPr>
          <w:rFonts w:ascii="Book Antiqua" w:hAnsi="Book Antiqua" w:cstheme="minorHAnsi"/>
          <w:color w:val="000000"/>
          <w:sz w:val="24"/>
          <w:szCs w:val="24"/>
          <w:lang w:val="en-US"/>
        </w:rPr>
        <w:t xml:space="preserve">. Regretfully, </w:t>
      </w:r>
      <w:r w:rsidR="00701184" w:rsidRPr="00E7201D">
        <w:rPr>
          <w:rFonts w:ascii="Book Antiqua" w:hAnsi="Book Antiqua" w:cstheme="minorHAnsi"/>
          <w:color w:val="000000"/>
          <w:sz w:val="24"/>
          <w:szCs w:val="24"/>
          <w:lang w:val="en-US"/>
        </w:rPr>
        <w:t>a</w:t>
      </w:r>
      <w:r w:rsidR="00A01118" w:rsidRPr="00E7201D">
        <w:rPr>
          <w:rFonts w:ascii="Book Antiqua" w:hAnsi="Book Antiqua" w:cstheme="minorHAnsi"/>
          <w:color w:val="000000"/>
          <w:sz w:val="24"/>
          <w:szCs w:val="24"/>
          <w:lang w:val="en-US"/>
        </w:rPr>
        <w:t xml:space="preserve">vailable studies </w:t>
      </w:r>
      <w:r w:rsidR="00083F62" w:rsidRPr="00E7201D">
        <w:rPr>
          <w:rFonts w:ascii="Book Antiqua" w:hAnsi="Book Antiqua" w:cstheme="minorHAnsi"/>
          <w:color w:val="000000"/>
          <w:sz w:val="24"/>
          <w:szCs w:val="24"/>
          <w:lang w:val="en-US"/>
        </w:rPr>
        <w:t xml:space="preserve">are not sufficiently comprehensive, </w:t>
      </w:r>
      <w:r w:rsidR="00A01118" w:rsidRPr="00E7201D">
        <w:rPr>
          <w:rFonts w:ascii="Book Antiqua" w:hAnsi="Book Antiqua" w:cstheme="minorHAnsi"/>
          <w:color w:val="000000"/>
          <w:sz w:val="24"/>
          <w:szCs w:val="24"/>
          <w:lang w:val="en-US"/>
        </w:rPr>
        <w:t xml:space="preserve">not including </w:t>
      </w:r>
      <w:r w:rsidR="00083F62" w:rsidRPr="00E7201D">
        <w:rPr>
          <w:rFonts w:ascii="Book Antiqua" w:hAnsi="Book Antiqua" w:cstheme="minorHAnsi"/>
          <w:color w:val="000000"/>
          <w:sz w:val="24"/>
          <w:szCs w:val="24"/>
          <w:lang w:val="en-US"/>
        </w:rPr>
        <w:t xml:space="preserve">even </w:t>
      </w:r>
      <w:r w:rsidR="00A01118" w:rsidRPr="00E7201D">
        <w:rPr>
          <w:rFonts w:ascii="Book Antiqua" w:hAnsi="Book Antiqua" w:cstheme="minorHAnsi"/>
          <w:color w:val="000000"/>
          <w:sz w:val="24"/>
          <w:szCs w:val="24"/>
          <w:lang w:val="en-US"/>
        </w:rPr>
        <w:t xml:space="preserve">part </w:t>
      </w:r>
      <w:r w:rsidR="00083F62" w:rsidRPr="00E7201D">
        <w:rPr>
          <w:rFonts w:ascii="Book Antiqua" w:hAnsi="Book Antiqua" w:cstheme="minorHAnsi"/>
          <w:color w:val="000000"/>
          <w:sz w:val="24"/>
          <w:szCs w:val="24"/>
          <w:lang w:val="en-US"/>
        </w:rPr>
        <w:t>of the data actually available in the specific database</w:t>
      </w:r>
      <w:r w:rsidRPr="00E7201D">
        <w:rPr>
          <w:rFonts w:ascii="Book Antiqua" w:hAnsi="Book Antiqua" w:cstheme="minorHAnsi"/>
          <w:color w:val="000000"/>
          <w:sz w:val="24"/>
          <w:szCs w:val="24"/>
          <w:lang w:val="en-US"/>
        </w:rPr>
        <w:t>.</w:t>
      </w:r>
      <w:r w:rsidR="00083F62"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 xml:space="preserve">There is a general context that may have effects on both fatty liver- and obesity- and on arteriosclerosis and related heart, brain and kidney diseases. This context encompasses the environment at </w:t>
      </w:r>
      <w:proofErr w:type="gramStart"/>
      <w:r w:rsidRPr="00E7201D">
        <w:rPr>
          <w:rFonts w:ascii="Book Antiqua" w:hAnsi="Book Antiqua" w:cstheme="minorHAnsi"/>
          <w:color w:val="000000"/>
          <w:sz w:val="24"/>
          <w:szCs w:val="24"/>
          <w:lang w:val="en-US"/>
        </w:rPr>
        <w:t>large</w:t>
      </w:r>
      <w:r w:rsidR="00701184" w:rsidRPr="00E7201D">
        <w:rPr>
          <w:rFonts w:ascii="Book Antiqua" w:hAnsi="Book Antiqua" w:cstheme="minorHAnsi"/>
          <w:color w:val="000000"/>
          <w:sz w:val="24"/>
          <w:szCs w:val="24"/>
          <w:vertAlign w:val="superscript"/>
          <w:lang w:val="en-US"/>
        </w:rPr>
        <w:t>[</w:t>
      </w:r>
      <w:proofErr w:type="gramEnd"/>
      <w:r w:rsidR="00701184" w:rsidRPr="00E7201D">
        <w:rPr>
          <w:rFonts w:ascii="Book Antiqua" w:hAnsi="Book Antiqua" w:cstheme="minorHAnsi"/>
          <w:color w:val="000000"/>
          <w:sz w:val="24"/>
          <w:szCs w:val="24"/>
          <w:vertAlign w:val="superscript"/>
          <w:lang w:val="en-US"/>
        </w:rPr>
        <w:t>25]</w:t>
      </w:r>
      <w:r w:rsidRPr="00E7201D">
        <w:rPr>
          <w:rFonts w:ascii="Book Antiqua" w:hAnsi="Book Antiqua" w:cstheme="minorHAnsi"/>
          <w:color w:val="000000"/>
          <w:sz w:val="24"/>
          <w:szCs w:val="24"/>
          <w:lang w:val="en-US"/>
        </w:rPr>
        <w:t>,</w:t>
      </w:r>
      <w:r w:rsidR="00F656B1"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behavioral factors</w:t>
      </w:r>
      <w:r w:rsidR="00F656B1" w:rsidRPr="00E7201D">
        <w:rPr>
          <w:rFonts w:ascii="Book Antiqua" w:hAnsi="Book Antiqua" w:cstheme="minorHAnsi"/>
          <w:sz w:val="24"/>
          <w:szCs w:val="24"/>
          <w:vertAlign w:val="superscript"/>
          <w:lang w:val="en-US"/>
        </w:rPr>
        <w:t>[</w:t>
      </w:r>
      <w:r w:rsidR="00B63527" w:rsidRPr="00E7201D">
        <w:rPr>
          <w:rFonts w:ascii="Book Antiqua" w:hAnsi="Book Antiqua" w:cstheme="minorHAnsi"/>
          <w:sz w:val="24"/>
          <w:szCs w:val="24"/>
          <w:vertAlign w:val="superscript"/>
          <w:lang w:val="en-US"/>
        </w:rPr>
        <w:t>26</w:t>
      </w:r>
      <w:r w:rsidR="00F656B1"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quantity and quality of dietary intake</w:t>
      </w:r>
      <w:r w:rsidRPr="00E7201D">
        <w:rPr>
          <w:rFonts w:ascii="Book Antiqua" w:hAnsi="Book Antiqua" w:cstheme="minorHAnsi"/>
          <w:color w:val="000000"/>
          <w:sz w:val="24"/>
          <w:szCs w:val="24"/>
          <w:vertAlign w:val="superscript"/>
          <w:lang w:val="en-US"/>
        </w:rPr>
        <w:t>[</w:t>
      </w:r>
      <w:r w:rsidR="00B63527" w:rsidRPr="00E7201D">
        <w:rPr>
          <w:rFonts w:ascii="Book Antiqua" w:hAnsi="Book Antiqua" w:cstheme="minorHAnsi"/>
          <w:color w:val="000000"/>
          <w:sz w:val="24"/>
          <w:szCs w:val="24"/>
          <w:vertAlign w:val="superscript"/>
          <w:lang w:val="en-US"/>
        </w:rPr>
        <w:t>27</w:t>
      </w:r>
      <w:r w:rsidRPr="00E7201D">
        <w:rPr>
          <w:rFonts w:ascii="Book Antiqua" w:hAnsi="Book Antiqua" w:cstheme="minorHAnsi"/>
          <w:color w:val="000000"/>
          <w:sz w:val="24"/>
          <w:szCs w:val="24"/>
          <w:vertAlign w:val="superscript"/>
          <w:lang w:val="en-US"/>
        </w:rPr>
        <w:t>]</w:t>
      </w:r>
      <w:r w:rsidR="00B63527" w:rsidRPr="00E7201D">
        <w:rPr>
          <w:rFonts w:ascii="Book Antiqua" w:hAnsi="Book Antiqua" w:cstheme="minorHAnsi"/>
          <w:color w:val="000000"/>
          <w:sz w:val="24"/>
          <w:szCs w:val="24"/>
          <w:lang w:val="en-US"/>
        </w:rPr>
        <w:t>,</w:t>
      </w:r>
      <w:r w:rsidRPr="00E7201D">
        <w:rPr>
          <w:rFonts w:ascii="Book Antiqua" w:hAnsi="Book Antiqua" w:cstheme="minorHAnsi"/>
          <w:color w:val="000000"/>
          <w:sz w:val="24"/>
          <w:szCs w:val="24"/>
          <w:lang w:val="en-US"/>
        </w:rPr>
        <w:t xml:space="preserve"> with consequent obesity or nutritional-related disturbance</w:t>
      </w:r>
      <w:r w:rsidR="00701184" w:rsidRPr="00E7201D">
        <w:rPr>
          <w:rFonts w:ascii="Book Antiqua" w:hAnsi="Book Antiqua" w:cstheme="minorHAnsi"/>
          <w:color w:val="000000"/>
          <w:sz w:val="24"/>
          <w:szCs w:val="24"/>
          <w:vertAlign w:val="superscript"/>
          <w:lang w:val="en-US"/>
        </w:rPr>
        <w:t>[28]</w:t>
      </w:r>
      <w:r w:rsidRPr="00E7201D">
        <w:rPr>
          <w:rFonts w:ascii="Book Antiqua" w:hAnsi="Book Antiqua" w:cstheme="minorHAnsi"/>
          <w:color w:val="000000"/>
          <w:sz w:val="24"/>
          <w:szCs w:val="24"/>
          <w:lang w:val="en-US"/>
        </w:rPr>
        <w:t>, sedentary life, stress, detrimental levels of physical activity, sleep deprivation and night shifts for work or leisure</w:t>
      </w:r>
      <w:r w:rsidRPr="00E7201D">
        <w:rPr>
          <w:rFonts w:ascii="Book Antiqua" w:hAnsi="Book Antiqua" w:cstheme="minorHAnsi"/>
          <w:color w:val="000000"/>
          <w:sz w:val="24"/>
          <w:szCs w:val="24"/>
          <w:vertAlign w:val="superscript"/>
          <w:lang w:val="en-US"/>
        </w:rPr>
        <w:t>[</w:t>
      </w:r>
      <w:r w:rsidR="00B63527" w:rsidRPr="00E7201D">
        <w:rPr>
          <w:rFonts w:ascii="Book Antiqua" w:hAnsi="Book Antiqua" w:cstheme="minorHAnsi"/>
          <w:color w:val="000000"/>
          <w:sz w:val="24"/>
          <w:szCs w:val="24"/>
          <w:vertAlign w:val="superscript"/>
          <w:lang w:val="en-US"/>
        </w:rPr>
        <w:t>29</w:t>
      </w:r>
      <w:r w:rsidRPr="00E7201D">
        <w:rPr>
          <w:rFonts w:ascii="Book Antiqua" w:hAnsi="Book Antiqua" w:cstheme="minorHAnsi"/>
          <w:color w:val="000000"/>
          <w:sz w:val="24"/>
          <w:szCs w:val="24"/>
          <w:vertAlign w:val="superscript"/>
          <w:lang w:val="en-US"/>
        </w:rPr>
        <w:t>]</w:t>
      </w:r>
      <w:r w:rsidR="00083F62" w:rsidRPr="00E7201D">
        <w:rPr>
          <w:rFonts w:ascii="Book Antiqua" w:hAnsi="Book Antiqua" w:cstheme="minorHAnsi"/>
          <w:color w:val="000000"/>
          <w:sz w:val="24"/>
          <w:szCs w:val="24"/>
          <w:lang w:val="en-US"/>
        </w:rPr>
        <w:t>, and certainly many others</w:t>
      </w:r>
      <w:r w:rsidRPr="00E7201D">
        <w:rPr>
          <w:rFonts w:ascii="Book Antiqua" w:hAnsi="Book Antiqua" w:cstheme="minorHAnsi"/>
          <w:color w:val="000000"/>
          <w:sz w:val="24"/>
          <w:szCs w:val="24"/>
          <w:lang w:val="en-US"/>
        </w:rPr>
        <w:t xml:space="preserve">. </w:t>
      </w:r>
      <w:r w:rsidR="00083F62" w:rsidRPr="00E7201D">
        <w:rPr>
          <w:rFonts w:ascii="Book Antiqua" w:hAnsi="Book Antiqua" w:cstheme="minorHAnsi"/>
          <w:color w:val="000000"/>
          <w:sz w:val="24"/>
          <w:szCs w:val="24"/>
          <w:lang w:val="en-US"/>
        </w:rPr>
        <w:t>Despite these limitations, o</w:t>
      </w:r>
      <w:r w:rsidR="00F656B1" w:rsidRPr="00E7201D">
        <w:rPr>
          <w:rFonts w:ascii="Book Antiqua" w:hAnsi="Book Antiqua" w:cstheme="minorHAnsi"/>
          <w:color w:val="000000"/>
          <w:sz w:val="24"/>
          <w:szCs w:val="24"/>
          <w:lang w:val="en-US"/>
        </w:rPr>
        <w:t>verall, t</w:t>
      </w:r>
      <w:r w:rsidRPr="00E7201D">
        <w:rPr>
          <w:rFonts w:ascii="Book Antiqua" w:hAnsi="Book Antiqua" w:cstheme="minorHAnsi"/>
          <w:color w:val="000000"/>
          <w:sz w:val="24"/>
          <w:szCs w:val="24"/>
          <w:lang w:val="en-US"/>
        </w:rPr>
        <w:t xml:space="preserve">he effects of well-addressed intervention are reported as </w:t>
      </w:r>
      <w:proofErr w:type="gramStart"/>
      <w:r w:rsidRPr="00E7201D">
        <w:rPr>
          <w:rFonts w:ascii="Book Antiqua" w:hAnsi="Book Antiqua" w:cstheme="minorHAnsi"/>
          <w:color w:val="000000"/>
          <w:sz w:val="24"/>
          <w:szCs w:val="24"/>
          <w:lang w:val="en-US"/>
        </w:rPr>
        <w:t>beneficial</w:t>
      </w:r>
      <w:r w:rsidRPr="00E7201D">
        <w:rPr>
          <w:rFonts w:ascii="Book Antiqua" w:hAnsi="Book Antiqua" w:cstheme="minorHAnsi"/>
          <w:color w:val="000000"/>
          <w:sz w:val="24"/>
          <w:szCs w:val="24"/>
          <w:vertAlign w:val="superscript"/>
          <w:lang w:val="en-US"/>
        </w:rPr>
        <w:t>[</w:t>
      </w:r>
      <w:proofErr w:type="gramEnd"/>
      <w:r w:rsidR="00125141" w:rsidRPr="00E7201D">
        <w:rPr>
          <w:rFonts w:ascii="Book Antiqua" w:hAnsi="Book Antiqua" w:cstheme="minorHAnsi"/>
          <w:color w:val="000000"/>
          <w:sz w:val="24"/>
          <w:szCs w:val="24"/>
          <w:vertAlign w:val="superscript"/>
          <w:lang w:val="en-US"/>
        </w:rPr>
        <w:t>30-32</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w:t>
      </w:r>
    </w:p>
    <w:p w:rsidR="008D2788" w:rsidRPr="00E7201D" w:rsidRDefault="00EE2978"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In brief,</w:t>
      </w:r>
      <w:r w:rsidR="00083F62" w:rsidRPr="00E7201D">
        <w:rPr>
          <w:rFonts w:ascii="Book Antiqua" w:hAnsi="Book Antiqua" w:cstheme="minorHAnsi"/>
          <w:color w:val="000000"/>
          <w:sz w:val="24"/>
          <w:szCs w:val="24"/>
          <w:lang w:val="en-US"/>
        </w:rPr>
        <w:t xml:space="preserve"> r</w:t>
      </w:r>
      <w:r w:rsidR="00C70376" w:rsidRPr="00E7201D">
        <w:rPr>
          <w:rFonts w:ascii="Book Antiqua" w:hAnsi="Book Antiqua" w:cstheme="minorHAnsi"/>
          <w:color w:val="000000"/>
          <w:sz w:val="24"/>
          <w:szCs w:val="24"/>
          <w:lang w:val="en-US"/>
        </w:rPr>
        <w:t>egarding the mutual relationship of ATH and NAFLD, no element reasonably suggests, apart from quite na</w:t>
      </w:r>
      <w:r w:rsidR="00701184" w:rsidRPr="00E7201D">
        <w:rPr>
          <w:rFonts w:ascii="Book Antiqua" w:hAnsi="Book Antiqua" w:cstheme="minorHAnsi"/>
          <w:color w:val="000000"/>
          <w:sz w:val="24"/>
          <w:szCs w:val="24"/>
          <w:lang w:val="en-US"/>
        </w:rPr>
        <w:t>i</w:t>
      </w:r>
      <w:r w:rsidR="00C70376" w:rsidRPr="00E7201D">
        <w:rPr>
          <w:rFonts w:ascii="Book Antiqua" w:hAnsi="Book Antiqua" w:cstheme="minorHAnsi"/>
          <w:color w:val="000000"/>
          <w:sz w:val="24"/>
          <w:szCs w:val="24"/>
          <w:lang w:val="en-US"/>
        </w:rPr>
        <w:t xml:space="preserve">ve statistics, that one condition affects the other directly, despite the attractive hypothesis that fatty liver in itself may cause vascular damage. In these matters, it is always unsafe to treat contemporaneous events as </w:t>
      </w:r>
      <w:proofErr w:type="gramStart"/>
      <w:r w:rsidR="00C70376" w:rsidRPr="00E7201D">
        <w:rPr>
          <w:rFonts w:ascii="Book Antiqua" w:hAnsi="Book Antiqua" w:cstheme="minorHAnsi"/>
          <w:color w:val="000000"/>
          <w:sz w:val="24"/>
          <w:szCs w:val="24"/>
          <w:lang w:val="en-US"/>
        </w:rPr>
        <w:t>causation</w:t>
      </w:r>
      <w:r w:rsidR="00C70376" w:rsidRPr="00E7201D">
        <w:rPr>
          <w:rFonts w:ascii="Book Antiqua" w:hAnsi="Book Antiqua" w:cstheme="minorHAnsi"/>
          <w:color w:val="000000"/>
          <w:sz w:val="24"/>
          <w:szCs w:val="24"/>
          <w:vertAlign w:val="superscript"/>
          <w:lang w:val="en-US"/>
        </w:rPr>
        <w:t>[</w:t>
      </w:r>
      <w:proofErr w:type="gramEnd"/>
      <w:r w:rsidR="00661B97" w:rsidRPr="00E7201D">
        <w:rPr>
          <w:rFonts w:ascii="Book Antiqua" w:hAnsi="Book Antiqua" w:cstheme="minorHAnsi"/>
          <w:color w:val="000000"/>
          <w:sz w:val="24"/>
          <w:szCs w:val="24"/>
          <w:vertAlign w:val="superscript"/>
          <w:lang w:val="en-US"/>
        </w:rPr>
        <w:t>33</w:t>
      </w:r>
      <w:r w:rsidR="00701184" w:rsidRPr="00E7201D">
        <w:rPr>
          <w:rFonts w:ascii="Book Antiqua" w:hAnsi="Book Antiqua" w:cstheme="minorHAnsi"/>
          <w:color w:val="000000"/>
          <w:sz w:val="24"/>
          <w:szCs w:val="24"/>
          <w:vertAlign w:val="superscript"/>
          <w:lang w:val="en-US"/>
        </w:rPr>
        <w:t>,</w:t>
      </w:r>
      <w:r w:rsidR="00661B97" w:rsidRPr="00E7201D">
        <w:rPr>
          <w:rFonts w:ascii="Book Antiqua" w:hAnsi="Book Antiqua" w:cstheme="minorHAnsi"/>
          <w:color w:val="000000"/>
          <w:sz w:val="24"/>
          <w:szCs w:val="24"/>
          <w:vertAlign w:val="superscript"/>
          <w:lang w:val="en-US"/>
        </w:rPr>
        <w:t>34</w:t>
      </w:r>
      <w:r w:rsidR="00C70376" w:rsidRPr="00E7201D">
        <w:rPr>
          <w:rFonts w:ascii="Book Antiqua" w:hAnsi="Book Antiqua" w:cstheme="minorHAnsi"/>
          <w:color w:val="000000"/>
          <w:sz w:val="24"/>
          <w:szCs w:val="24"/>
          <w:vertAlign w:val="superscript"/>
          <w:lang w:val="en-US"/>
        </w:rPr>
        <w:t>]</w:t>
      </w:r>
      <w:r w:rsidR="00C70376" w:rsidRPr="00E7201D">
        <w:rPr>
          <w:rFonts w:ascii="Book Antiqua" w:hAnsi="Book Antiqua" w:cstheme="minorHAnsi"/>
          <w:color w:val="000000"/>
          <w:sz w:val="24"/>
          <w:szCs w:val="24"/>
          <w:lang w:val="en-US"/>
        </w:rPr>
        <w:t>.</w:t>
      </w:r>
    </w:p>
    <w:p w:rsidR="008D2788" w:rsidRPr="00E7201D" w:rsidRDefault="008D2788" w:rsidP="00701184">
      <w:pPr>
        <w:autoSpaceDE w:val="0"/>
        <w:autoSpaceDN w:val="0"/>
        <w:adjustRightInd w:val="0"/>
        <w:snapToGrid w:val="0"/>
        <w:spacing w:after="0" w:line="360" w:lineRule="auto"/>
        <w:ind w:firstLineChars="100" w:firstLine="241"/>
        <w:jc w:val="both"/>
        <w:rPr>
          <w:rFonts w:ascii="Book Antiqua" w:hAnsi="Book Antiqua" w:cstheme="minorHAnsi"/>
          <w:b/>
          <w:color w:val="000000"/>
          <w:sz w:val="24"/>
          <w:szCs w:val="24"/>
          <w:lang w:val="en-US"/>
        </w:rPr>
      </w:pPr>
    </w:p>
    <w:p w:rsidR="008D2788" w:rsidRPr="00E7201D"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u w:val="single"/>
          <w:lang w:val="en-US"/>
        </w:rPr>
      </w:pPr>
      <w:r w:rsidRPr="00E7201D">
        <w:rPr>
          <w:rFonts w:ascii="Book Antiqua" w:hAnsi="Book Antiqua" w:cstheme="minorHAnsi"/>
          <w:b/>
          <w:color w:val="000000"/>
          <w:sz w:val="24"/>
          <w:szCs w:val="24"/>
          <w:u w:val="single"/>
          <w:lang w:val="en-US"/>
        </w:rPr>
        <w:t>IMPLICATIONS, CHALLENGES AND BIASES</w:t>
      </w:r>
    </w:p>
    <w:p w:rsidR="008D2788" w:rsidRPr="00E7201D"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E7201D">
        <w:rPr>
          <w:rFonts w:ascii="Book Antiqua" w:hAnsi="Book Antiqua" w:cstheme="minorHAnsi"/>
          <w:color w:val="000000"/>
          <w:sz w:val="24"/>
          <w:szCs w:val="24"/>
          <w:lang w:val="en-US"/>
        </w:rPr>
        <w:t xml:space="preserve">Within other backgrounds and perspectives, the scientific community is the silent bystander of determined, even unreasonable, anti-science strain and </w:t>
      </w:r>
      <w:proofErr w:type="gramStart"/>
      <w:r w:rsidRPr="00E7201D">
        <w:rPr>
          <w:rFonts w:ascii="Book Antiqua" w:hAnsi="Book Antiqua" w:cstheme="minorHAnsi"/>
          <w:color w:val="000000"/>
          <w:sz w:val="24"/>
          <w:szCs w:val="24"/>
          <w:lang w:val="en-US"/>
        </w:rPr>
        <w:t>campaigns</w:t>
      </w:r>
      <w:r w:rsidR="009C29AB" w:rsidRPr="00E7201D">
        <w:rPr>
          <w:rFonts w:ascii="Book Antiqua" w:hAnsi="Book Antiqua" w:cstheme="minorHAnsi"/>
          <w:sz w:val="24"/>
          <w:szCs w:val="24"/>
          <w:vertAlign w:val="superscript"/>
          <w:lang w:val="en-US"/>
        </w:rPr>
        <w:t>[</w:t>
      </w:r>
      <w:proofErr w:type="gramEnd"/>
      <w:r w:rsidR="00010E15" w:rsidRPr="00E7201D">
        <w:rPr>
          <w:rFonts w:ascii="Book Antiqua" w:hAnsi="Book Antiqua" w:cstheme="minorHAnsi"/>
          <w:sz w:val="24"/>
          <w:szCs w:val="24"/>
          <w:vertAlign w:val="superscript"/>
          <w:lang w:val="en-US"/>
        </w:rPr>
        <w:t>21</w:t>
      </w:r>
      <w:r w:rsidR="009C29AB"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xml:space="preserve">. Rejection of scientific method as an objective tool that can generate universal knowledge is of great concern for scientists and health </w:t>
      </w:r>
      <w:proofErr w:type="gramStart"/>
      <w:r w:rsidRPr="00E7201D">
        <w:rPr>
          <w:rFonts w:ascii="Book Antiqua" w:hAnsi="Book Antiqua" w:cstheme="minorHAnsi"/>
          <w:color w:val="000000"/>
          <w:sz w:val="24"/>
          <w:szCs w:val="24"/>
          <w:lang w:val="en-US"/>
        </w:rPr>
        <w:t>professionals</w:t>
      </w:r>
      <w:r w:rsidR="009C29AB" w:rsidRPr="00E7201D">
        <w:rPr>
          <w:rFonts w:ascii="Book Antiqua" w:hAnsi="Book Antiqua" w:cstheme="minorHAnsi"/>
          <w:sz w:val="24"/>
          <w:szCs w:val="24"/>
          <w:vertAlign w:val="superscript"/>
          <w:lang w:val="en-US"/>
        </w:rPr>
        <w:t>[</w:t>
      </w:r>
      <w:proofErr w:type="gramEnd"/>
      <w:r w:rsidR="00010E15" w:rsidRPr="00E7201D">
        <w:rPr>
          <w:rFonts w:ascii="Book Antiqua" w:hAnsi="Book Antiqua" w:cstheme="minorHAnsi"/>
          <w:sz w:val="24"/>
          <w:szCs w:val="24"/>
          <w:vertAlign w:val="superscript"/>
          <w:lang w:val="en-US"/>
        </w:rPr>
        <w:t>21</w:t>
      </w:r>
      <w:r w:rsidR="009C29AB" w:rsidRPr="00E7201D">
        <w:rPr>
          <w:rFonts w:ascii="Book Antiqua" w:hAnsi="Book Antiqua" w:cstheme="minorHAnsi"/>
          <w:sz w:val="24"/>
          <w:szCs w:val="24"/>
          <w:vertAlign w:val="superscript"/>
          <w:lang w:val="en-US"/>
        </w:rPr>
        <w:t>]</w:t>
      </w:r>
      <w:r w:rsidRPr="00E7201D">
        <w:rPr>
          <w:rFonts w:ascii="Book Antiqua" w:hAnsi="Book Antiqua" w:cstheme="minorHAnsi"/>
          <w:color w:val="000000"/>
          <w:sz w:val="24"/>
          <w:szCs w:val="24"/>
          <w:lang w:val="en-US"/>
        </w:rPr>
        <w:t>. This eschewal may originate from the idea that scientific reductionism is inherently limited in reaching understanding of complex problems and, namely, health and disease topics. The very relevant ongoing debate on the “misuse of statistical significance</w:t>
      </w:r>
      <w:proofErr w:type="gramStart"/>
      <w:r w:rsidR="00701184" w:rsidRPr="00E7201D">
        <w:rPr>
          <w:rFonts w:ascii="Book Antiqua" w:hAnsi="Book Antiqua" w:cstheme="minorHAnsi"/>
          <w:color w:val="000000"/>
          <w:sz w:val="24"/>
          <w:szCs w:val="24"/>
          <w:lang w:val="en-US"/>
        </w:rPr>
        <w:t>”</w:t>
      </w:r>
      <w:r w:rsidRPr="00E7201D">
        <w:rPr>
          <w:rFonts w:ascii="Book Antiqua" w:hAnsi="Book Antiqua" w:cstheme="minorHAnsi"/>
          <w:color w:val="000000"/>
          <w:sz w:val="24"/>
          <w:szCs w:val="24"/>
          <w:vertAlign w:val="superscript"/>
          <w:lang w:val="en-US"/>
        </w:rPr>
        <w:t>[</w:t>
      </w:r>
      <w:proofErr w:type="gramEnd"/>
      <w:r w:rsidR="00661B97" w:rsidRPr="00E7201D">
        <w:rPr>
          <w:rFonts w:ascii="Book Antiqua" w:hAnsi="Book Antiqua" w:cstheme="minorHAnsi"/>
          <w:color w:val="000000"/>
          <w:sz w:val="24"/>
          <w:szCs w:val="24"/>
          <w:vertAlign w:val="superscript"/>
          <w:lang w:val="en-US"/>
        </w:rPr>
        <w:t>35</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leading sometimes to discarding of genuine discoveries, may add further fuel to mistrust in science and medicine. Reciprocally, suggesting conjectural “mechanisms of disease”, such as claiming the long shadow of NAFLD as a “risk factor”, if not as a causative factor of arterial stiffness and </w:t>
      </w:r>
      <w:r w:rsidR="005B73B9" w:rsidRPr="00E7201D">
        <w:rPr>
          <w:rFonts w:ascii="Book Antiqua" w:hAnsi="Book Antiqua" w:cstheme="minorHAnsi"/>
          <w:color w:val="000000"/>
          <w:sz w:val="24"/>
          <w:szCs w:val="24"/>
          <w:lang w:val="en-US"/>
        </w:rPr>
        <w:t>ATH</w:t>
      </w:r>
      <w:r w:rsidRPr="00E7201D">
        <w:rPr>
          <w:rFonts w:ascii="Book Antiqua" w:hAnsi="Book Antiqua" w:cstheme="minorHAnsi"/>
          <w:color w:val="000000"/>
          <w:sz w:val="24"/>
          <w:szCs w:val="24"/>
          <w:lang w:val="en-US"/>
        </w:rPr>
        <w:t>, is probably very much overreaching reality and is harmful for the scientific credence of this area of medicine. “As long as different positions are discussed scientifically, controversy has a chance to move forward</w:t>
      </w:r>
      <w:proofErr w:type="gramStart"/>
      <w:r w:rsidRPr="00E7201D">
        <w:rPr>
          <w:rFonts w:ascii="Book Antiqua" w:hAnsi="Book Antiqua" w:cstheme="minorHAnsi"/>
          <w:color w:val="000000"/>
          <w:sz w:val="24"/>
          <w:szCs w:val="24"/>
          <w:lang w:val="en-US"/>
        </w:rPr>
        <w:t>”</w:t>
      </w:r>
      <w:r w:rsidRPr="00E7201D">
        <w:rPr>
          <w:rFonts w:ascii="Book Antiqua" w:hAnsi="Book Antiqua" w:cstheme="minorHAnsi"/>
          <w:color w:val="000000"/>
          <w:sz w:val="24"/>
          <w:szCs w:val="24"/>
          <w:vertAlign w:val="superscript"/>
          <w:lang w:val="en-US"/>
        </w:rPr>
        <w:t>[</w:t>
      </w:r>
      <w:proofErr w:type="gramEnd"/>
      <w:r w:rsidR="00010E15" w:rsidRPr="00E7201D">
        <w:rPr>
          <w:rFonts w:ascii="Book Antiqua" w:hAnsi="Book Antiqua" w:cstheme="minorHAnsi"/>
          <w:color w:val="000000"/>
          <w:sz w:val="24"/>
          <w:szCs w:val="24"/>
          <w:vertAlign w:val="superscript"/>
          <w:lang w:val="en-US"/>
        </w:rPr>
        <w:t>22</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xml:space="preserve">. This is a very important commitment for the physician, the researcher, the research projects evaluator and the reviewer. No golden </w:t>
      </w:r>
      <w:r w:rsidRPr="00E7201D">
        <w:rPr>
          <w:rFonts w:ascii="Book Antiqua" w:hAnsi="Book Antiqua" w:cstheme="minorHAnsi"/>
          <w:color w:val="000000"/>
          <w:sz w:val="24"/>
          <w:szCs w:val="24"/>
          <w:lang w:val="en-US"/>
        </w:rPr>
        <w:lastRenderedPageBreak/>
        <w:t>rule is available, but the use of “na</w:t>
      </w:r>
      <w:r w:rsidR="00701184" w:rsidRPr="00E7201D">
        <w:rPr>
          <w:rFonts w:ascii="Book Antiqua" w:hAnsi="Book Antiqua" w:cstheme="minorHAnsi"/>
          <w:color w:val="000000"/>
          <w:sz w:val="24"/>
          <w:szCs w:val="24"/>
          <w:lang w:val="en-US"/>
        </w:rPr>
        <w:t>i</w:t>
      </w:r>
      <w:r w:rsidRPr="00E7201D">
        <w:rPr>
          <w:rFonts w:ascii="Book Antiqua" w:hAnsi="Book Antiqua" w:cstheme="minorHAnsi"/>
          <w:color w:val="000000"/>
          <w:sz w:val="24"/>
          <w:szCs w:val="24"/>
          <w:lang w:val="en-US"/>
        </w:rPr>
        <w:t>ve” methods, not sufficiently adequate for the purposes of the scientific questions, when detected as inappropriate or frankly biased, should be reasonably discouraged and discarded.</w:t>
      </w:r>
    </w:p>
    <w:p w:rsidR="008D2788" w:rsidRPr="00E7201D" w:rsidRDefault="008D2788"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8D2788" w:rsidRPr="00E7201D"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u w:val="single"/>
          <w:lang w:val="en-US"/>
        </w:rPr>
      </w:pPr>
      <w:r w:rsidRPr="00E7201D">
        <w:rPr>
          <w:rFonts w:ascii="Book Antiqua" w:hAnsi="Book Antiqua" w:cstheme="minorHAnsi"/>
          <w:b/>
          <w:color w:val="000000"/>
          <w:sz w:val="24"/>
          <w:szCs w:val="24"/>
          <w:u w:val="single"/>
          <w:lang w:val="en-US"/>
        </w:rPr>
        <w:t>CONCLUSION</w:t>
      </w:r>
    </w:p>
    <w:p w:rsidR="002F12E4" w:rsidRPr="00E7201D" w:rsidRDefault="00101FC3" w:rsidP="00331BCB">
      <w:pPr>
        <w:autoSpaceDE w:val="0"/>
        <w:autoSpaceDN w:val="0"/>
        <w:adjustRightInd w:val="0"/>
        <w:snapToGrid w:val="0"/>
        <w:spacing w:after="0" w:line="360" w:lineRule="auto"/>
        <w:jc w:val="both"/>
        <w:rPr>
          <w:rFonts w:ascii="Book Antiqua" w:hAnsi="Book Antiqua" w:cstheme="minorHAnsi"/>
          <w:sz w:val="24"/>
          <w:szCs w:val="24"/>
          <w:lang w:val="en-US"/>
        </w:rPr>
      </w:pPr>
      <w:r w:rsidRPr="00E7201D">
        <w:rPr>
          <w:rFonts w:ascii="Book Antiqua" w:hAnsi="Book Antiqua" w:cstheme="minorHAnsi"/>
          <w:color w:val="000000"/>
          <w:sz w:val="24"/>
          <w:szCs w:val="24"/>
          <w:lang w:val="en-US"/>
        </w:rPr>
        <w:t xml:space="preserve">Disease study processes are often too rigid, we must agree. In fact, the aim is to collect sufficient evidence, best </w:t>
      </w:r>
      <w:r w:rsidR="00A91C81" w:rsidRPr="00E7201D">
        <w:rPr>
          <w:rFonts w:ascii="Book Antiqua" w:hAnsi="Book Antiqua" w:cstheme="minorHAnsi"/>
          <w:color w:val="000000"/>
          <w:sz w:val="24"/>
          <w:szCs w:val="24"/>
          <w:lang w:val="en-US"/>
        </w:rPr>
        <w:t xml:space="preserve">if </w:t>
      </w:r>
      <w:r w:rsidRPr="00E7201D">
        <w:rPr>
          <w:rFonts w:ascii="Book Antiqua" w:hAnsi="Book Antiqua" w:cstheme="minorHAnsi"/>
          <w:color w:val="000000"/>
          <w:sz w:val="24"/>
          <w:szCs w:val="24"/>
          <w:lang w:val="en-US"/>
        </w:rPr>
        <w:t>coordinated in a convincing architecture, relationships and support, in ways very similar to the theory of change. In fact, the study of diseases often, as in our case, includes the quantitative observation of numerous data and of the changes that are determined with interventions, spontaneous or within clinical trials. In this sense it is acceptable that there are assumptions that are not strongly supported, but it is quite possible that these assumptions are inconsistent and misleading</w:t>
      </w:r>
      <w:r w:rsidR="00083F62" w:rsidRPr="00E7201D">
        <w:rPr>
          <w:rFonts w:ascii="Book Antiqua" w:hAnsi="Book Antiqua" w:cstheme="minorHAnsi"/>
          <w:color w:val="000000"/>
          <w:sz w:val="24"/>
          <w:szCs w:val="24"/>
          <w:lang w:val="en-US"/>
        </w:rPr>
        <w:t xml:space="preserve"> </w:t>
      </w:r>
      <w:r w:rsidR="00A91C81" w:rsidRPr="00E7201D">
        <w:rPr>
          <w:rFonts w:ascii="Book Antiqua" w:hAnsi="Book Antiqua" w:cstheme="minorHAnsi"/>
          <w:color w:val="000000"/>
          <w:sz w:val="24"/>
          <w:szCs w:val="24"/>
          <w:lang w:val="en-US"/>
        </w:rPr>
        <w:t>so that</w:t>
      </w:r>
      <w:r w:rsidR="00083F62" w:rsidRPr="00E7201D">
        <w:rPr>
          <w:rFonts w:ascii="Book Antiqua" w:hAnsi="Book Antiqua" w:cstheme="minorHAnsi"/>
          <w:color w:val="000000"/>
          <w:sz w:val="24"/>
          <w:szCs w:val="24"/>
          <w:lang w:val="en-US"/>
        </w:rPr>
        <w:t>, when detected, must be included as bias</w:t>
      </w:r>
      <w:r w:rsidR="00A91C81" w:rsidRPr="00E7201D">
        <w:rPr>
          <w:rFonts w:ascii="Book Antiqua" w:hAnsi="Book Antiqua" w:cstheme="minorHAnsi"/>
          <w:color w:val="000000"/>
          <w:sz w:val="24"/>
          <w:szCs w:val="24"/>
          <w:lang w:val="en-US"/>
        </w:rPr>
        <w:t>es</w:t>
      </w:r>
      <w:r w:rsidR="00083F62" w:rsidRPr="00E7201D">
        <w:rPr>
          <w:rFonts w:ascii="Book Antiqua" w:hAnsi="Book Antiqua" w:cstheme="minorHAnsi"/>
          <w:color w:val="000000"/>
          <w:sz w:val="24"/>
          <w:szCs w:val="24"/>
          <w:lang w:val="en-US"/>
        </w:rPr>
        <w:t xml:space="preserve"> or mistakes in the proposed rationale of the dependent intervention for change</w:t>
      </w:r>
      <w:r w:rsidRPr="00E7201D">
        <w:rPr>
          <w:rFonts w:ascii="Book Antiqua" w:hAnsi="Book Antiqua" w:cstheme="minorHAnsi"/>
          <w:color w:val="000000"/>
          <w:sz w:val="24"/>
          <w:szCs w:val="24"/>
          <w:lang w:val="en-US"/>
        </w:rPr>
        <w:t xml:space="preserve">. </w:t>
      </w:r>
      <w:r w:rsidR="00C70376" w:rsidRPr="00E7201D">
        <w:rPr>
          <w:rFonts w:ascii="Book Antiqua" w:hAnsi="Book Antiqua" w:cstheme="minorHAnsi"/>
          <w:color w:val="000000"/>
          <w:sz w:val="24"/>
          <w:szCs w:val="24"/>
          <w:lang w:val="en-US"/>
        </w:rPr>
        <w:t xml:space="preserve">Despite the verification that NAFLD and cardiovascular disease are strongly </w:t>
      </w:r>
      <w:proofErr w:type="gramStart"/>
      <w:r w:rsidR="00C70376" w:rsidRPr="00E7201D">
        <w:rPr>
          <w:rFonts w:ascii="Book Antiqua" w:hAnsi="Book Antiqua" w:cstheme="minorHAnsi"/>
          <w:color w:val="000000"/>
          <w:sz w:val="24"/>
          <w:szCs w:val="24"/>
          <w:lang w:val="en-US"/>
        </w:rPr>
        <w:t>interrelated</w:t>
      </w:r>
      <w:r w:rsidR="00C70376" w:rsidRPr="00E7201D">
        <w:rPr>
          <w:rFonts w:ascii="Book Antiqua" w:hAnsi="Book Antiqua" w:cstheme="minorHAnsi"/>
          <w:color w:val="000000"/>
          <w:sz w:val="24"/>
          <w:szCs w:val="24"/>
          <w:vertAlign w:val="superscript"/>
          <w:lang w:val="en-US"/>
        </w:rPr>
        <w:t>[</w:t>
      </w:r>
      <w:proofErr w:type="gramEnd"/>
      <w:r w:rsidR="00661B97" w:rsidRPr="00E7201D">
        <w:rPr>
          <w:rFonts w:ascii="Book Antiqua" w:hAnsi="Book Antiqua" w:cstheme="minorHAnsi"/>
          <w:color w:val="000000"/>
          <w:sz w:val="24"/>
          <w:szCs w:val="24"/>
          <w:vertAlign w:val="superscript"/>
          <w:lang w:val="en-US"/>
        </w:rPr>
        <w:t>36</w:t>
      </w:r>
      <w:r w:rsidR="00C70376" w:rsidRPr="00E7201D">
        <w:rPr>
          <w:rFonts w:ascii="Book Antiqua" w:hAnsi="Book Antiqua" w:cstheme="minorHAnsi"/>
          <w:color w:val="000000"/>
          <w:sz w:val="24"/>
          <w:szCs w:val="24"/>
          <w:vertAlign w:val="superscript"/>
          <w:lang w:val="en-US"/>
        </w:rPr>
        <w:t>]</w:t>
      </w:r>
      <w:r w:rsidR="00C70376" w:rsidRPr="00E7201D">
        <w:rPr>
          <w:rFonts w:ascii="Book Antiqua" w:hAnsi="Book Antiqua" w:cstheme="minorHAnsi"/>
          <w:color w:val="000000"/>
          <w:sz w:val="24"/>
          <w:szCs w:val="24"/>
          <w:lang w:val="en-US"/>
        </w:rPr>
        <w:t xml:space="preserve">, current evidence is that NAFLD may be </w:t>
      </w:r>
      <w:r w:rsidR="00A91C81" w:rsidRPr="00E7201D">
        <w:rPr>
          <w:rFonts w:ascii="Book Antiqua" w:hAnsi="Book Antiqua" w:cstheme="minorHAnsi"/>
          <w:color w:val="000000"/>
          <w:sz w:val="24"/>
          <w:szCs w:val="24"/>
          <w:lang w:val="en-US"/>
        </w:rPr>
        <w:t xml:space="preserve">only </w:t>
      </w:r>
      <w:r w:rsidR="00C70376" w:rsidRPr="00E7201D">
        <w:rPr>
          <w:rFonts w:ascii="Book Antiqua" w:hAnsi="Book Antiqua" w:cstheme="minorHAnsi"/>
          <w:color w:val="000000"/>
          <w:sz w:val="24"/>
          <w:szCs w:val="24"/>
          <w:lang w:val="en-US"/>
        </w:rPr>
        <w:t xml:space="preserve">a </w:t>
      </w:r>
      <w:r w:rsidR="00083F62" w:rsidRPr="00E7201D">
        <w:rPr>
          <w:rFonts w:ascii="Book Antiqua" w:hAnsi="Book Antiqua" w:cstheme="minorHAnsi"/>
          <w:color w:val="000000"/>
          <w:sz w:val="24"/>
          <w:szCs w:val="24"/>
          <w:lang w:val="en-US"/>
        </w:rPr>
        <w:t xml:space="preserve">possibly </w:t>
      </w:r>
      <w:r w:rsidR="00C70376" w:rsidRPr="00E7201D">
        <w:rPr>
          <w:rFonts w:ascii="Book Antiqua" w:hAnsi="Book Antiqua" w:cstheme="minorHAnsi"/>
          <w:color w:val="000000"/>
          <w:sz w:val="24"/>
          <w:szCs w:val="24"/>
          <w:lang w:val="en-US"/>
        </w:rPr>
        <w:t>useful indicator for flagging early arteriosclerosis</w:t>
      </w:r>
      <w:r w:rsidR="00C70376" w:rsidRPr="00E7201D">
        <w:rPr>
          <w:rFonts w:ascii="Book Antiqua" w:hAnsi="Book Antiqua" w:cstheme="minorHAnsi"/>
          <w:color w:val="000000"/>
          <w:sz w:val="24"/>
          <w:szCs w:val="24"/>
          <w:vertAlign w:val="superscript"/>
          <w:lang w:val="en-US"/>
        </w:rPr>
        <w:t>[</w:t>
      </w:r>
      <w:r w:rsidR="00661B97" w:rsidRPr="00E7201D">
        <w:rPr>
          <w:rFonts w:ascii="Book Antiqua" w:hAnsi="Book Antiqua" w:cstheme="minorHAnsi"/>
          <w:color w:val="000000"/>
          <w:sz w:val="24"/>
          <w:szCs w:val="24"/>
          <w:vertAlign w:val="superscript"/>
          <w:lang w:val="en-US"/>
        </w:rPr>
        <w:t>37</w:t>
      </w:r>
      <w:r w:rsidR="00C70376" w:rsidRPr="00E7201D">
        <w:rPr>
          <w:rFonts w:ascii="Book Antiqua" w:hAnsi="Book Antiqua" w:cstheme="minorHAnsi"/>
          <w:color w:val="000000"/>
          <w:sz w:val="24"/>
          <w:szCs w:val="24"/>
          <w:vertAlign w:val="superscript"/>
          <w:lang w:val="en-US"/>
        </w:rPr>
        <w:t>]</w:t>
      </w:r>
      <w:r w:rsidR="00C70376" w:rsidRPr="00E7201D">
        <w:rPr>
          <w:rFonts w:ascii="Book Antiqua" w:hAnsi="Book Antiqua" w:cstheme="minorHAnsi"/>
          <w:color w:val="000000"/>
          <w:sz w:val="24"/>
          <w:szCs w:val="24"/>
          <w:lang w:val="en-US"/>
        </w:rPr>
        <w:t xml:space="preserve">, and not a likely causative factor. Greater sustainable contributions by precision medicine tools, </w:t>
      </w:r>
      <w:r w:rsidR="00083F62" w:rsidRPr="00E7201D">
        <w:rPr>
          <w:rFonts w:ascii="Book Antiqua" w:hAnsi="Book Antiqua" w:cstheme="minorHAnsi"/>
          <w:i/>
          <w:color w:val="000000"/>
          <w:sz w:val="24"/>
          <w:szCs w:val="24"/>
          <w:lang w:val="en-US"/>
        </w:rPr>
        <w:t>i.e.</w:t>
      </w:r>
      <w:r w:rsidR="00701184" w:rsidRPr="00E7201D">
        <w:rPr>
          <w:rFonts w:ascii="Book Antiqua" w:hAnsi="Book Antiqua" w:cstheme="minorHAnsi"/>
          <w:color w:val="000000"/>
          <w:sz w:val="24"/>
          <w:szCs w:val="24"/>
          <w:lang w:val="en-US"/>
        </w:rPr>
        <w:t>,</w:t>
      </w:r>
      <w:r w:rsidR="00083F62" w:rsidRPr="00E7201D">
        <w:rPr>
          <w:rFonts w:ascii="Book Antiqua" w:hAnsi="Book Antiqua" w:cstheme="minorHAnsi"/>
          <w:color w:val="000000"/>
          <w:sz w:val="24"/>
          <w:szCs w:val="24"/>
          <w:lang w:val="en-US"/>
        </w:rPr>
        <w:t xml:space="preserve"> </w:t>
      </w:r>
      <w:r w:rsidR="00C70376" w:rsidRPr="00E7201D">
        <w:rPr>
          <w:rFonts w:ascii="Book Antiqua" w:hAnsi="Book Antiqua" w:cstheme="minorHAnsi"/>
          <w:color w:val="000000"/>
          <w:sz w:val="24"/>
          <w:szCs w:val="24"/>
          <w:lang w:val="en-US"/>
        </w:rPr>
        <w:t xml:space="preserve">by validated bioinformatics approaches and expertise, are needed to allow consideration of any role of big data and how they should be </w:t>
      </w:r>
      <w:proofErr w:type="gramStart"/>
      <w:r w:rsidR="00C70376" w:rsidRPr="00E7201D">
        <w:rPr>
          <w:rFonts w:ascii="Book Antiqua" w:hAnsi="Book Antiqua" w:cstheme="minorHAnsi"/>
          <w:color w:val="000000"/>
          <w:sz w:val="24"/>
          <w:szCs w:val="24"/>
          <w:lang w:val="en-US"/>
        </w:rPr>
        <w:t>managed</w:t>
      </w:r>
      <w:r w:rsidR="00C70376" w:rsidRPr="00E7201D">
        <w:rPr>
          <w:rFonts w:ascii="Book Antiqua" w:hAnsi="Book Antiqua" w:cstheme="minorHAnsi"/>
          <w:color w:val="000000"/>
          <w:sz w:val="24"/>
          <w:szCs w:val="24"/>
          <w:vertAlign w:val="superscript"/>
          <w:lang w:val="en-US"/>
        </w:rPr>
        <w:t>[</w:t>
      </w:r>
      <w:proofErr w:type="gramEnd"/>
      <w:r w:rsidR="00661B97" w:rsidRPr="00E7201D">
        <w:rPr>
          <w:rFonts w:ascii="Book Antiqua" w:hAnsi="Book Antiqua" w:cstheme="minorHAnsi"/>
          <w:color w:val="000000"/>
          <w:sz w:val="24"/>
          <w:szCs w:val="24"/>
          <w:vertAlign w:val="superscript"/>
          <w:lang w:val="en-US"/>
        </w:rPr>
        <w:t>38</w:t>
      </w:r>
      <w:r w:rsidR="00C70376" w:rsidRPr="00E7201D">
        <w:rPr>
          <w:rFonts w:ascii="Book Antiqua" w:hAnsi="Book Antiqua" w:cstheme="minorHAnsi"/>
          <w:color w:val="000000"/>
          <w:sz w:val="24"/>
          <w:szCs w:val="24"/>
          <w:vertAlign w:val="superscript"/>
          <w:lang w:val="en-US"/>
        </w:rPr>
        <w:t>]</w:t>
      </w:r>
      <w:r w:rsidR="00C70376" w:rsidRPr="00E7201D">
        <w:rPr>
          <w:rFonts w:ascii="Book Antiqua" w:hAnsi="Book Antiqua" w:cstheme="minorHAnsi"/>
          <w:color w:val="000000"/>
          <w:sz w:val="24"/>
          <w:szCs w:val="24"/>
          <w:lang w:val="en-US"/>
        </w:rPr>
        <w:t>. Very valuable investigations are already available, providing</w:t>
      </w:r>
      <w:r w:rsidR="00C70376" w:rsidRPr="00E7201D">
        <w:rPr>
          <w:rFonts w:ascii="Book Antiqua" w:hAnsi="Book Antiqua" w:cstheme="minorHAnsi"/>
          <w:sz w:val="24"/>
          <w:szCs w:val="24"/>
          <w:lang w:val="en-US"/>
        </w:rPr>
        <w:t xml:space="preserve"> new insights into the relationship of NAFLD, fibrosis and </w:t>
      </w:r>
      <w:proofErr w:type="gramStart"/>
      <w:r w:rsidR="005B73B9" w:rsidRPr="00E7201D">
        <w:rPr>
          <w:rFonts w:ascii="Book Antiqua" w:hAnsi="Book Antiqua" w:cstheme="minorHAnsi"/>
          <w:sz w:val="24"/>
          <w:szCs w:val="24"/>
          <w:lang w:val="en-US"/>
        </w:rPr>
        <w:t>ATH</w:t>
      </w:r>
      <w:r w:rsidR="00C70376" w:rsidRPr="00E7201D">
        <w:rPr>
          <w:rFonts w:ascii="Book Antiqua" w:hAnsi="Book Antiqua" w:cstheme="minorHAnsi"/>
          <w:sz w:val="24"/>
          <w:szCs w:val="24"/>
          <w:vertAlign w:val="superscript"/>
          <w:lang w:val="en-US"/>
        </w:rPr>
        <w:t>[</w:t>
      </w:r>
      <w:proofErr w:type="gramEnd"/>
      <w:r w:rsidR="00661B97" w:rsidRPr="00E7201D">
        <w:rPr>
          <w:rFonts w:ascii="Book Antiqua" w:hAnsi="Book Antiqua" w:cstheme="minorHAnsi"/>
          <w:sz w:val="24"/>
          <w:szCs w:val="24"/>
          <w:vertAlign w:val="superscript"/>
          <w:lang w:val="en-US"/>
        </w:rPr>
        <w:t>39</w:t>
      </w:r>
      <w:r w:rsidR="00C70376" w:rsidRPr="00E7201D">
        <w:rPr>
          <w:rFonts w:ascii="Book Antiqua" w:hAnsi="Book Antiqua" w:cstheme="minorHAnsi"/>
          <w:sz w:val="24"/>
          <w:szCs w:val="24"/>
          <w:vertAlign w:val="superscript"/>
          <w:lang w:val="en-US"/>
        </w:rPr>
        <w:t>]</w:t>
      </w:r>
      <w:r w:rsidR="00C70376" w:rsidRPr="00E7201D">
        <w:rPr>
          <w:rFonts w:ascii="Book Antiqua" w:hAnsi="Book Antiqua" w:cstheme="minorHAnsi"/>
          <w:sz w:val="24"/>
          <w:szCs w:val="24"/>
          <w:lang w:val="en-US"/>
        </w:rPr>
        <w:t xml:space="preserve">. Also the shared molecular basis for </w:t>
      </w:r>
      <w:r w:rsidR="005B73B9" w:rsidRPr="00E7201D">
        <w:rPr>
          <w:rFonts w:ascii="Book Antiqua" w:hAnsi="Book Antiqua" w:cstheme="minorHAnsi"/>
          <w:sz w:val="24"/>
          <w:szCs w:val="24"/>
          <w:lang w:val="en-US"/>
        </w:rPr>
        <w:t xml:space="preserve">ATH </w:t>
      </w:r>
      <w:r w:rsidR="00C70376" w:rsidRPr="00E7201D">
        <w:rPr>
          <w:rFonts w:ascii="Book Antiqua" w:hAnsi="Book Antiqua" w:cstheme="minorHAnsi"/>
          <w:sz w:val="24"/>
          <w:szCs w:val="24"/>
          <w:lang w:val="en-US"/>
        </w:rPr>
        <w:t>and vascular disease and its molecular relationships with several related diseases, namely NAFLD and Alzheimer’s disease</w:t>
      </w:r>
      <w:r w:rsidR="0037399F" w:rsidRPr="00E7201D">
        <w:rPr>
          <w:rFonts w:ascii="Book Antiqua" w:hAnsi="Book Antiqua" w:cstheme="minorHAnsi"/>
          <w:sz w:val="24"/>
          <w:szCs w:val="24"/>
          <w:lang w:val="en-US"/>
        </w:rPr>
        <w:t>,</w:t>
      </w:r>
      <w:r w:rsidR="00C70376" w:rsidRPr="00E7201D">
        <w:rPr>
          <w:rFonts w:ascii="Book Antiqua" w:hAnsi="Book Antiqua" w:cstheme="minorHAnsi"/>
          <w:sz w:val="24"/>
          <w:szCs w:val="24"/>
          <w:lang w:val="en-US"/>
        </w:rPr>
        <w:t xml:space="preserve"> are the focus of frontiers research in very well planned and managed </w:t>
      </w:r>
      <w:proofErr w:type="gramStart"/>
      <w:r w:rsidR="00C70376" w:rsidRPr="00E7201D">
        <w:rPr>
          <w:rFonts w:ascii="Book Antiqua" w:hAnsi="Book Antiqua" w:cstheme="minorHAnsi"/>
          <w:sz w:val="24"/>
          <w:szCs w:val="24"/>
          <w:lang w:val="en-US"/>
        </w:rPr>
        <w:t>investigations</w:t>
      </w:r>
      <w:r w:rsidR="00C70376" w:rsidRPr="00E7201D">
        <w:rPr>
          <w:rFonts w:ascii="Book Antiqua" w:hAnsi="Book Antiqua" w:cstheme="minorHAnsi"/>
          <w:sz w:val="24"/>
          <w:szCs w:val="24"/>
          <w:vertAlign w:val="superscript"/>
          <w:lang w:val="en-US"/>
        </w:rPr>
        <w:t>[</w:t>
      </w:r>
      <w:proofErr w:type="gramEnd"/>
      <w:r w:rsidR="00F101FB" w:rsidRPr="00E7201D">
        <w:rPr>
          <w:rFonts w:ascii="Book Antiqua" w:hAnsi="Book Antiqua" w:cstheme="minorHAnsi"/>
          <w:sz w:val="24"/>
          <w:szCs w:val="24"/>
          <w:vertAlign w:val="superscript"/>
          <w:lang w:val="en-US"/>
        </w:rPr>
        <w:t>39</w:t>
      </w:r>
      <w:r w:rsidR="00701184" w:rsidRPr="00E7201D">
        <w:rPr>
          <w:rFonts w:ascii="Book Antiqua" w:hAnsi="Book Antiqua" w:cstheme="minorHAnsi"/>
          <w:sz w:val="24"/>
          <w:szCs w:val="24"/>
          <w:vertAlign w:val="superscript"/>
          <w:lang w:val="en-US"/>
        </w:rPr>
        <w:t>,</w:t>
      </w:r>
      <w:r w:rsidR="00661B97" w:rsidRPr="00E7201D">
        <w:rPr>
          <w:rFonts w:ascii="Book Antiqua" w:hAnsi="Book Antiqua" w:cstheme="minorHAnsi"/>
          <w:sz w:val="24"/>
          <w:szCs w:val="24"/>
          <w:vertAlign w:val="superscript"/>
          <w:lang w:val="en-US"/>
        </w:rPr>
        <w:t>40</w:t>
      </w:r>
      <w:r w:rsidR="00C70376" w:rsidRPr="00E7201D">
        <w:rPr>
          <w:rFonts w:ascii="Book Antiqua" w:hAnsi="Book Antiqua" w:cstheme="minorHAnsi"/>
          <w:sz w:val="24"/>
          <w:szCs w:val="24"/>
          <w:vertAlign w:val="superscript"/>
          <w:lang w:val="en-US"/>
        </w:rPr>
        <w:t>]</w:t>
      </w:r>
      <w:r w:rsidR="00C70376" w:rsidRPr="00E7201D">
        <w:rPr>
          <w:rFonts w:ascii="Book Antiqua" w:hAnsi="Book Antiqua" w:cstheme="minorHAnsi"/>
          <w:sz w:val="24"/>
          <w:szCs w:val="24"/>
          <w:lang w:val="en-US"/>
        </w:rPr>
        <w:t>. Currently, pathway-based analysis are elucidating key molecular mechanisms underlying complex diseases addressing the joint effect and integrality as function unit of multiple genes by extensive studies exploring large-scale “-omics” data</w:t>
      </w:r>
      <w:r w:rsidR="00C70376" w:rsidRPr="00E7201D">
        <w:rPr>
          <w:rFonts w:ascii="Book Antiqua" w:hAnsi="Book Antiqua" w:cstheme="minorHAnsi"/>
          <w:sz w:val="24"/>
          <w:szCs w:val="24"/>
          <w:vertAlign w:val="superscript"/>
          <w:lang w:val="en-US"/>
        </w:rPr>
        <w:t>[</w:t>
      </w:r>
      <w:r w:rsidR="00661B97" w:rsidRPr="00E7201D">
        <w:rPr>
          <w:rFonts w:ascii="Book Antiqua" w:hAnsi="Book Antiqua" w:cstheme="minorHAnsi"/>
          <w:sz w:val="24"/>
          <w:szCs w:val="24"/>
          <w:vertAlign w:val="superscript"/>
          <w:lang w:val="en-US"/>
        </w:rPr>
        <w:t>41</w:t>
      </w:r>
      <w:r w:rsidR="00C70376" w:rsidRPr="00E7201D">
        <w:rPr>
          <w:rFonts w:ascii="Book Antiqua" w:hAnsi="Book Antiqua" w:cstheme="minorHAnsi"/>
          <w:sz w:val="24"/>
          <w:szCs w:val="24"/>
          <w:vertAlign w:val="superscript"/>
          <w:lang w:val="en-US"/>
        </w:rPr>
        <w:t>]</w:t>
      </w:r>
      <w:r w:rsidR="00C70376" w:rsidRPr="00E7201D">
        <w:rPr>
          <w:rFonts w:ascii="Book Antiqua" w:hAnsi="Book Antiqua" w:cstheme="minorHAnsi"/>
          <w:sz w:val="24"/>
          <w:szCs w:val="24"/>
          <w:lang w:val="en-US"/>
        </w:rPr>
        <w:t>.</w:t>
      </w:r>
      <w:r w:rsidR="00342BD9" w:rsidRPr="00E7201D">
        <w:rPr>
          <w:rFonts w:ascii="Book Antiqua" w:hAnsi="Book Antiqua" w:cstheme="minorHAnsi"/>
          <w:sz w:val="24"/>
          <w:szCs w:val="24"/>
          <w:lang w:val="en-US"/>
        </w:rPr>
        <w:t xml:space="preserve"> </w:t>
      </w:r>
      <w:r w:rsidR="00C70376" w:rsidRPr="00E7201D">
        <w:rPr>
          <w:rFonts w:ascii="Book Antiqua" w:hAnsi="Book Antiqua" w:cstheme="minorHAnsi"/>
          <w:color w:val="000000"/>
          <w:sz w:val="24"/>
          <w:szCs w:val="24"/>
          <w:lang w:val="en-US"/>
        </w:rPr>
        <w:t>In the mind and perception of most people, what matters is if such information and measures may guide the daily choices of physicians and if they may empower the adherence of patients to prescriptions, therapeutic pathways or lifestyle choices. The answer may be yes, but this is more a real world practice affair than the conclusion of any existing or ongoing trial</w:t>
      </w:r>
      <w:r w:rsidR="00BF149D" w:rsidRPr="00E7201D">
        <w:rPr>
          <w:rFonts w:ascii="Book Antiqua" w:hAnsi="Book Antiqua" w:cstheme="minorHAnsi"/>
          <w:color w:val="000000"/>
          <w:sz w:val="24"/>
          <w:szCs w:val="24"/>
          <w:lang w:val="en-US"/>
        </w:rPr>
        <w:t xml:space="preserve"> or of any computational statistics analysis and prediction</w:t>
      </w:r>
      <w:r w:rsidR="00C70376" w:rsidRPr="00E7201D">
        <w:rPr>
          <w:rFonts w:ascii="Book Antiqua" w:hAnsi="Book Antiqua" w:cstheme="minorHAnsi"/>
          <w:color w:val="000000"/>
          <w:sz w:val="24"/>
          <w:szCs w:val="24"/>
          <w:lang w:val="en-US"/>
        </w:rPr>
        <w:t xml:space="preserve">. The methodology described above, as in </w:t>
      </w:r>
      <w:proofErr w:type="gramStart"/>
      <w:r w:rsidR="00C70376" w:rsidRPr="00E7201D">
        <w:rPr>
          <w:rFonts w:ascii="Book Antiqua" w:hAnsi="Book Antiqua" w:cstheme="minorHAnsi"/>
          <w:color w:val="000000"/>
          <w:sz w:val="24"/>
          <w:szCs w:val="24"/>
          <w:lang w:val="en-US"/>
        </w:rPr>
        <w:t>most more</w:t>
      </w:r>
      <w:proofErr w:type="gramEnd"/>
      <w:r w:rsidR="00C70376" w:rsidRPr="00E7201D">
        <w:rPr>
          <w:rFonts w:ascii="Book Antiqua" w:hAnsi="Book Antiqua" w:cstheme="minorHAnsi"/>
          <w:color w:val="000000"/>
          <w:sz w:val="24"/>
          <w:szCs w:val="24"/>
          <w:lang w:val="en-US"/>
        </w:rPr>
        <w:t xml:space="preserve"> traditional research investigating associations and relationships, alludes </w:t>
      </w:r>
      <w:r w:rsidR="00C70376" w:rsidRPr="00E7201D">
        <w:rPr>
          <w:rFonts w:ascii="Book Antiqua" w:hAnsi="Book Antiqua" w:cstheme="minorHAnsi"/>
          <w:color w:val="000000"/>
          <w:sz w:val="24"/>
          <w:szCs w:val="24"/>
          <w:lang w:val="en-US"/>
        </w:rPr>
        <w:lastRenderedPageBreak/>
        <w:t xml:space="preserve">implicitly to the assertion that where shadows overlap, they appear darker: </w:t>
      </w:r>
      <w:r w:rsidR="00701184" w:rsidRPr="00E7201D">
        <w:rPr>
          <w:rFonts w:ascii="Book Antiqua" w:hAnsi="Book Antiqua" w:cstheme="minorHAnsi"/>
          <w:color w:val="000000"/>
          <w:sz w:val="24"/>
          <w:szCs w:val="24"/>
          <w:lang w:val="en-US"/>
        </w:rPr>
        <w:t>W</w:t>
      </w:r>
      <w:r w:rsidR="00C70376" w:rsidRPr="00E7201D">
        <w:rPr>
          <w:rFonts w:ascii="Book Antiqua" w:hAnsi="Book Antiqua" w:cstheme="minorHAnsi"/>
          <w:color w:val="000000"/>
          <w:sz w:val="24"/>
          <w:szCs w:val="24"/>
          <w:lang w:val="en-US"/>
        </w:rPr>
        <w:t xml:space="preserve">hich should mean better visible, if not “clearer”. However, this is not necessarily true. Actually, something is problematic in this </w:t>
      </w:r>
      <w:proofErr w:type="gramStart"/>
      <w:r w:rsidR="00C70376" w:rsidRPr="00E7201D">
        <w:rPr>
          <w:rFonts w:ascii="Book Antiqua" w:hAnsi="Book Antiqua" w:cstheme="minorHAnsi"/>
          <w:color w:val="000000"/>
          <w:sz w:val="24"/>
          <w:szCs w:val="24"/>
          <w:lang w:val="en-US"/>
        </w:rPr>
        <w:t>assertion,</w:t>
      </w:r>
      <w:proofErr w:type="gramEnd"/>
      <w:r w:rsidR="00C70376" w:rsidRPr="00E7201D">
        <w:rPr>
          <w:rFonts w:ascii="Book Antiqua" w:hAnsi="Book Antiqua" w:cstheme="minorHAnsi"/>
          <w:color w:val="000000"/>
          <w:sz w:val="24"/>
          <w:szCs w:val="24"/>
          <w:lang w:val="en-US"/>
        </w:rPr>
        <w:t xml:space="preserve"> and, more important, we may argue that it is </w:t>
      </w:r>
      <w:r w:rsidR="00C70376" w:rsidRPr="00E7201D">
        <w:rPr>
          <w:rFonts w:ascii="Book Antiqua" w:hAnsi="Book Antiqua" w:cstheme="minorHAnsi"/>
          <w:iCs/>
          <w:color w:val="000000"/>
          <w:sz w:val="24"/>
          <w:szCs w:val="24"/>
          <w:lang w:val="en-US"/>
        </w:rPr>
        <w:t xml:space="preserve">where </w:t>
      </w:r>
      <w:r w:rsidR="00C70376" w:rsidRPr="00E7201D">
        <w:rPr>
          <w:rFonts w:ascii="Book Antiqua" w:hAnsi="Book Antiqua" w:cstheme="minorHAnsi"/>
          <w:color w:val="000000"/>
          <w:sz w:val="24"/>
          <w:szCs w:val="24"/>
          <w:lang w:val="en-US"/>
        </w:rPr>
        <w:t xml:space="preserve">shadows overlap, that may matter. The need to integrate </w:t>
      </w:r>
      <w:r w:rsidR="00B73A45" w:rsidRPr="00E7201D">
        <w:rPr>
          <w:rFonts w:ascii="Book Antiqua" w:hAnsi="Book Antiqua" w:cstheme="minorHAnsi"/>
          <w:sz w:val="24"/>
          <w:szCs w:val="24"/>
          <w:lang w:val="en-US"/>
        </w:rPr>
        <w:t xml:space="preserve">more </w:t>
      </w:r>
      <w:r w:rsidR="00C70376" w:rsidRPr="00E7201D">
        <w:rPr>
          <w:rFonts w:ascii="Book Antiqua" w:hAnsi="Book Antiqua" w:cstheme="minorHAnsi"/>
          <w:sz w:val="24"/>
          <w:szCs w:val="24"/>
          <w:lang w:val="en-US"/>
        </w:rPr>
        <w:t xml:space="preserve">omics data with different ones, such as epigenetic or epidemiological data, </w:t>
      </w:r>
      <w:r w:rsidR="00BF149D" w:rsidRPr="00E7201D">
        <w:rPr>
          <w:rFonts w:ascii="Book Antiqua" w:hAnsi="Book Antiqua" w:cstheme="minorHAnsi"/>
          <w:sz w:val="24"/>
          <w:szCs w:val="24"/>
          <w:lang w:val="en-US"/>
        </w:rPr>
        <w:t xml:space="preserve">by bioinformatics, </w:t>
      </w:r>
      <w:r w:rsidR="00C70376" w:rsidRPr="00E7201D">
        <w:rPr>
          <w:rFonts w:ascii="Book Antiqua" w:hAnsi="Book Antiqua" w:cstheme="minorHAnsi"/>
          <w:sz w:val="24"/>
          <w:szCs w:val="24"/>
          <w:lang w:val="en-US"/>
        </w:rPr>
        <w:t>is evident when dealing with mechanisms and processes involving long cascades of multiple biological pathways</w:t>
      </w:r>
      <w:r w:rsidR="00C70376" w:rsidRPr="00E7201D">
        <w:rPr>
          <w:rFonts w:ascii="Book Antiqua" w:hAnsi="Book Antiqua" w:cstheme="minorHAnsi"/>
          <w:sz w:val="24"/>
          <w:szCs w:val="24"/>
          <w:vertAlign w:val="superscript"/>
          <w:lang w:val="en-US"/>
        </w:rPr>
        <w:t>[</w:t>
      </w:r>
      <w:r w:rsidR="00661B97" w:rsidRPr="00E7201D">
        <w:rPr>
          <w:rFonts w:ascii="Book Antiqua" w:hAnsi="Book Antiqua" w:cstheme="minorHAnsi"/>
          <w:sz w:val="24"/>
          <w:szCs w:val="24"/>
          <w:vertAlign w:val="superscript"/>
          <w:lang w:val="en-US"/>
        </w:rPr>
        <w:t>42</w:t>
      </w:r>
      <w:r w:rsidR="00C70376" w:rsidRPr="00E7201D">
        <w:rPr>
          <w:rFonts w:ascii="Book Antiqua" w:hAnsi="Book Antiqua" w:cstheme="minorHAnsi"/>
          <w:sz w:val="24"/>
          <w:szCs w:val="24"/>
          <w:vertAlign w:val="superscript"/>
          <w:lang w:val="en-US"/>
        </w:rPr>
        <w:t>]</w:t>
      </w:r>
      <w:r w:rsidR="007A1C3A" w:rsidRPr="00E7201D">
        <w:rPr>
          <w:rFonts w:ascii="Book Antiqua" w:hAnsi="Book Antiqua" w:cstheme="minorHAnsi" w:hint="eastAsia"/>
          <w:sz w:val="24"/>
          <w:szCs w:val="24"/>
          <w:vertAlign w:val="superscript"/>
          <w:lang w:val="en-US" w:eastAsia="zh-CN"/>
        </w:rPr>
        <w:t xml:space="preserve"> </w:t>
      </w:r>
      <w:r w:rsidR="007A1C3A" w:rsidRPr="00E7201D">
        <w:rPr>
          <w:rFonts w:ascii="Book Antiqua" w:hAnsi="Book Antiqua" w:cstheme="minorHAnsi" w:hint="eastAsia"/>
          <w:sz w:val="24"/>
          <w:szCs w:val="24"/>
          <w:lang w:val="en-US" w:eastAsia="zh-CN"/>
        </w:rPr>
        <w:t>(Figure 1)</w:t>
      </w:r>
      <w:r w:rsidR="00C70376" w:rsidRPr="00E7201D">
        <w:rPr>
          <w:rFonts w:ascii="Book Antiqua" w:hAnsi="Book Antiqua" w:cstheme="minorHAnsi"/>
          <w:sz w:val="24"/>
          <w:szCs w:val="24"/>
          <w:lang w:val="en-US"/>
        </w:rPr>
        <w:t xml:space="preserve">. </w:t>
      </w:r>
    </w:p>
    <w:p w:rsidR="008D2788" w:rsidRPr="00E7201D" w:rsidRDefault="00C70376"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E7201D">
        <w:rPr>
          <w:rFonts w:ascii="Book Antiqua" w:hAnsi="Book Antiqua" w:cstheme="minorHAnsi"/>
          <w:sz w:val="24"/>
          <w:szCs w:val="24"/>
          <w:lang w:val="en-US"/>
        </w:rPr>
        <w:t>The unpredictability of synergy among different pathways and the possibility of over-fitting</w:t>
      </w:r>
      <w:r w:rsidR="00CA501C" w:rsidRPr="00E7201D">
        <w:rPr>
          <w:rFonts w:ascii="Book Antiqua" w:hAnsi="Book Antiqua" w:cstheme="minorHAnsi"/>
          <w:sz w:val="24"/>
          <w:szCs w:val="24"/>
          <w:lang w:val="en-US"/>
        </w:rPr>
        <w:t xml:space="preserve">, </w:t>
      </w:r>
      <w:r w:rsidR="00CA501C" w:rsidRPr="00E7201D">
        <w:rPr>
          <w:rFonts w:ascii="Book Antiqua" w:hAnsi="Book Antiqua" w:cstheme="minorHAnsi"/>
          <w:i/>
          <w:sz w:val="24"/>
          <w:szCs w:val="24"/>
          <w:lang w:val="en-US"/>
        </w:rPr>
        <w:t>i.e.</w:t>
      </w:r>
      <w:r w:rsidR="00701184" w:rsidRPr="00E7201D">
        <w:rPr>
          <w:rFonts w:ascii="Book Antiqua" w:hAnsi="Book Antiqua" w:cstheme="minorHAnsi"/>
          <w:sz w:val="24"/>
          <w:szCs w:val="24"/>
          <w:lang w:val="en-US"/>
        </w:rPr>
        <w:t>,</w:t>
      </w:r>
      <w:r w:rsidR="00CA501C" w:rsidRPr="00E7201D">
        <w:rPr>
          <w:rFonts w:ascii="Book Antiqua" w:hAnsi="Book Antiqua" w:cstheme="minorHAnsi"/>
          <w:sz w:val="24"/>
          <w:szCs w:val="24"/>
          <w:lang w:val="en-US"/>
        </w:rPr>
        <w:t xml:space="preserve"> </w:t>
      </w:r>
      <w:r w:rsidR="002F12E4" w:rsidRPr="00E7201D">
        <w:rPr>
          <w:rFonts w:ascii="Book Antiqua" w:hAnsi="Book Antiqua" w:cstheme="minorHAnsi"/>
          <w:sz w:val="24"/>
          <w:szCs w:val="24"/>
          <w:lang w:val="en-US"/>
        </w:rPr>
        <w:t>the production of an analysis that corresponds too closely or exactly to a particular set of data, and may therefore fail to fit additional data or predict future observations reliably,</w:t>
      </w:r>
      <w:r w:rsidRPr="00E7201D">
        <w:rPr>
          <w:rFonts w:ascii="Book Antiqua" w:hAnsi="Book Antiqua" w:cstheme="minorHAnsi"/>
          <w:sz w:val="24"/>
          <w:szCs w:val="24"/>
          <w:lang w:val="en-US"/>
        </w:rPr>
        <w:t xml:space="preserve"> </w:t>
      </w:r>
      <w:r w:rsidR="00654D20" w:rsidRPr="00E7201D">
        <w:rPr>
          <w:rFonts w:ascii="Book Antiqua" w:hAnsi="Book Antiqua" w:cstheme="minorHAnsi"/>
          <w:sz w:val="24"/>
          <w:szCs w:val="24"/>
          <w:lang w:val="en-US"/>
        </w:rPr>
        <w:t>must</w:t>
      </w:r>
      <w:r w:rsidRPr="00E7201D">
        <w:rPr>
          <w:rFonts w:ascii="Book Antiqua" w:hAnsi="Book Antiqua" w:cstheme="minorHAnsi"/>
          <w:sz w:val="24"/>
          <w:szCs w:val="24"/>
          <w:lang w:val="en-US"/>
        </w:rPr>
        <w:t xml:space="preserve"> be appropriately considered </w:t>
      </w:r>
      <w:r w:rsidR="002F12E4" w:rsidRPr="00E7201D">
        <w:rPr>
          <w:rFonts w:ascii="Book Antiqua" w:hAnsi="Book Antiqua" w:cstheme="minorHAnsi"/>
          <w:sz w:val="24"/>
          <w:szCs w:val="24"/>
          <w:lang w:val="en-US"/>
        </w:rPr>
        <w:t>when trying</w:t>
      </w:r>
      <w:r w:rsidRPr="00E7201D">
        <w:rPr>
          <w:rFonts w:ascii="Book Antiqua" w:hAnsi="Book Antiqua" w:cstheme="minorHAnsi"/>
          <w:sz w:val="24"/>
          <w:szCs w:val="24"/>
          <w:lang w:val="en-US"/>
        </w:rPr>
        <w:t xml:space="preserve"> to illustrate the genetic, epigenetic, and environmental determinants of trigger and development of any </w:t>
      </w:r>
      <w:proofErr w:type="gramStart"/>
      <w:r w:rsidRPr="00E7201D">
        <w:rPr>
          <w:rFonts w:ascii="Book Antiqua" w:hAnsi="Book Antiqua" w:cstheme="minorHAnsi"/>
          <w:sz w:val="24"/>
          <w:szCs w:val="24"/>
          <w:lang w:val="en-US"/>
        </w:rPr>
        <w:t>disease</w:t>
      </w:r>
      <w:r w:rsidR="002F12E4" w:rsidRPr="00E7201D">
        <w:rPr>
          <w:rFonts w:ascii="Book Antiqua" w:hAnsi="Book Antiqua" w:cstheme="minorHAnsi"/>
          <w:sz w:val="24"/>
          <w:szCs w:val="24"/>
          <w:vertAlign w:val="superscript"/>
          <w:lang w:val="en-US"/>
        </w:rPr>
        <w:t>[</w:t>
      </w:r>
      <w:proofErr w:type="gramEnd"/>
      <w:r w:rsidR="002F12E4" w:rsidRPr="00E7201D">
        <w:rPr>
          <w:rFonts w:ascii="Book Antiqua" w:hAnsi="Book Antiqua" w:cstheme="minorHAnsi"/>
          <w:sz w:val="24"/>
          <w:szCs w:val="24"/>
          <w:vertAlign w:val="superscript"/>
          <w:lang w:val="en-US"/>
        </w:rPr>
        <w:t>43]</w:t>
      </w:r>
      <w:r w:rsidRPr="00E7201D">
        <w:rPr>
          <w:rFonts w:ascii="Book Antiqua" w:hAnsi="Book Antiqua" w:cstheme="minorHAnsi"/>
          <w:sz w:val="24"/>
          <w:szCs w:val="24"/>
          <w:lang w:val="en-US"/>
        </w:rPr>
        <w:t xml:space="preserve">. </w:t>
      </w:r>
      <w:r w:rsidRPr="00E7201D">
        <w:rPr>
          <w:rFonts w:ascii="Book Antiqua" w:hAnsi="Book Antiqua" w:cstheme="minorHAnsi"/>
          <w:color w:val="000000"/>
          <w:sz w:val="24"/>
          <w:szCs w:val="24"/>
          <w:lang w:val="en-US"/>
        </w:rPr>
        <w:t xml:space="preserve">Conceivably, when dealing with cross-talk of liver with </w:t>
      </w:r>
      <w:r w:rsidR="005B73B9" w:rsidRPr="00E7201D">
        <w:rPr>
          <w:rFonts w:ascii="Book Antiqua" w:hAnsi="Book Antiqua" w:cstheme="minorHAnsi"/>
          <w:color w:val="000000"/>
          <w:sz w:val="24"/>
          <w:szCs w:val="24"/>
          <w:lang w:val="en-US"/>
        </w:rPr>
        <w:t xml:space="preserve">ATH </w:t>
      </w:r>
      <w:r w:rsidRPr="00E7201D">
        <w:rPr>
          <w:rFonts w:ascii="Book Antiqua" w:hAnsi="Book Antiqua" w:cstheme="minorHAnsi"/>
          <w:color w:val="000000"/>
          <w:sz w:val="24"/>
          <w:szCs w:val="24"/>
          <w:lang w:val="en-US"/>
        </w:rPr>
        <w:t>and fat cells</w:t>
      </w:r>
      <w:r w:rsidR="00122B73" w:rsidRPr="00E7201D">
        <w:rPr>
          <w:rFonts w:ascii="Book Antiqua" w:hAnsi="Book Antiqua" w:cstheme="minorHAnsi"/>
          <w:color w:val="000000"/>
          <w:sz w:val="24"/>
          <w:szCs w:val="24"/>
          <w:vertAlign w:val="superscript"/>
          <w:lang w:val="en-US"/>
        </w:rPr>
        <w:t>[44]</w:t>
      </w:r>
      <w:r w:rsidRPr="00E7201D">
        <w:rPr>
          <w:rFonts w:ascii="Book Antiqua" w:hAnsi="Book Antiqua" w:cstheme="minorHAnsi"/>
          <w:color w:val="000000"/>
          <w:sz w:val="24"/>
          <w:szCs w:val="24"/>
          <w:lang w:val="en-US"/>
        </w:rPr>
        <w:t>,</w:t>
      </w:r>
      <w:r w:rsidRPr="00E7201D">
        <w:rPr>
          <w:rFonts w:ascii="Book Antiqua" w:hAnsi="Book Antiqua" w:cstheme="minorHAnsi"/>
          <w:color w:val="000000"/>
          <w:sz w:val="24"/>
          <w:szCs w:val="24"/>
          <w:vertAlign w:val="superscript"/>
          <w:lang w:val="en-US"/>
        </w:rPr>
        <w:t xml:space="preserve"> </w:t>
      </w:r>
      <w:r w:rsidRPr="00E7201D">
        <w:rPr>
          <w:rFonts w:ascii="Book Antiqua" w:hAnsi="Book Antiqua" w:cstheme="minorHAnsi"/>
          <w:color w:val="000000"/>
          <w:sz w:val="24"/>
          <w:szCs w:val="24"/>
          <w:lang w:val="en-US"/>
        </w:rPr>
        <w:t xml:space="preserve">we should take into account </w:t>
      </w:r>
      <w:r w:rsidRPr="00E7201D">
        <w:rPr>
          <w:rFonts w:ascii="Book Antiqua" w:hAnsi="Book Antiqua" w:cstheme="minorHAnsi"/>
          <w:iCs/>
          <w:color w:val="000000"/>
          <w:sz w:val="24"/>
          <w:szCs w:val="24"/>
          <w:lang w:val="en-US"/>
        </w:rPr>
        <w:t xml:space="preserve">what </w:t>
      </w:r>
      <w:r w:rsidRPr="00E7201D">
        <w:rPr>
          <w:rFonts w:ascii="Book Antiqua" w:hAnsi="Book Antiqua" w:cstheme="minorHAnsi"/>
          <w:color w:val="000000"/>
          <w:sz w:val="24"/>
          <w:szCs w:val="24"/>
          <w:lang w:val="en-US"/>
        </w:rPr>
        <w:t xml:space="preserve">is actually overlapping, </w:t>
      </w:r>
      <w:r w:rsidRPr="00E7201D">
        <w:rPr>
          <w:rFonts w:ascii="Book Antiqua" w:hAnsi="Book Antiqua" w:cstheme="minorHAnsi"/>
          <w:iCs/>
          <w:color w:val="000000"/>
          <w:sz w:val="24"/>
          <w:szCs w:val="24"/>
          <w:lang w:val="en-US"/>
        </w:rPr>
        <w:t>when</w:t>
      </w:r>
      <w:r w:rsidRPr="00E7201D">
        <w:rPr>
          <w:rFonts w:ascii="Book Antiqua" w:hAnsi="Book Antiqua" w:cstheme="minorHAnsi"/>
          <w:color w:val="000000"/>
          <w:sz w:val="24"/>
          <w:szCs w:val="24"/>
          <w:lang w:val="en-US"/>
        </w:rPr>
        <w:t xml:space="preserve">, </w:t>
      </w:r>
      <w:r w:rsidR="00B73A45" w:rsidRPr="00E7201D">
        <w:rPr>
          <w:rFonts w:ascii="Book Antiqua" w:hAnsi="Book Antiqua" w:cstheme="minorHAnsi"/>
          <w:color w:val="000000"/>
          <w:sz w:val="24"/>
          <w:szCs w:val="24"/>
          <w:lang w:val="en-US"/>
        </w:rPr>
        <w:t xml:space="preserve">where, </w:t>
      </w:r>
      <w:r w:rsidRPr="00E7201D">
        <w:rPr>
          <w:rFonts w:ascii="Book Antiqua" w:hAnsi="Book Antiqua" w:cstheme="minorHAnsi"/>
          <w:iCs/>
          <w:color w:val="000000"/>
          <w:sz w:val="24"/>
          <w:szCs w:val="24"/>
          <w:lang w:val="en-US"/>
        </w:rPr>
        <w:t xml:space="preserve">how </w:t>
      </w:r>
      <w:r w:rsidRPr="00E7201D">
        <w:rPr>
          <w:rFonts w:ascii="Book Antiqua" w:hAnsi="Book Antiqua" w:cstheme="minorHAnsi"/>
          <w:color w:val="000000"/>
          <w:sz w:val="24"/>
          <w:szCs w:val="24"/>
          <w:lang w:val="en-US"/>
        </w:rPr>
        <w:t xml:space="preserve">and </w:t>
      </w:r>
      <w:r w:rsidRPr="00E7201D">
        <w:rPr>
          <w:rFonts w:ascii="Book Antiqua" w:hAnsi="Book Antiqua" w:cstheme="minorHAnsi"/>
          <w:iCs/>
          <w:color w:val="000000"/>
          <w:sz w:val="24"/>
          <w:szCs w:val="24"/>
          <w:lang w:val="en-US"/>
        </w:rPr>
        <w:t>why</w:t>
      </w:r>
      <w:r w:rsidRPr="00E7201D">
        <w:rPr>
          <w:rFonts w:ascii="Book Antiqua" w:hAnsi="Book Antiqua" w:cstheme="minorHAnsi"/>
          <w:color w:val="000000"/>
          <w:sz w:val="24"/>
          <w:szCs w:val="24"/>
          <w:lang w:val="en-US"/>
        </w:rPr>
        <w:t xml:space="preserve">. </w:t>
      </w:r>
      <w:proofErr w:type="gramStart"/>
      <w:r w:rsidRPr="00E7201D">
        <w:rPr>
          <w:rFonts w:ascii="Book Antiqua" w:hAnsi="Book Antiqua" w:cstheme="minorHAnsi"/>
          <w:color w:val="000000"/>
          <w:sz w:val="24"/>
          <w:szCs w:val="24"/>
          <w:lang w:val="en-US"/>
        </w:rPr>
        <w:t xml:space="preserve">Mirroring the shadows of concepts, as we do using indirect or surrogate measures of </w:t>
      </w:r>
      <w:r w:rsidR="005B73B9" w:rsidRPr="00E7201D">
        <w:rPr>
          <w:rFonts w:ascii="Book Antiqua" w:hAnsi="Book Antiqua" w:cstheme="minorHAnsi"/>
          <w:color w:val="000000"/>
          <w:sz w:val="24"/>
          <w:szCs w:val="24"/>
          <w:lang w:val="en-US"/>
        </w:rPr>
        <w:t xml:space="preserve">ATH </w:t>
      </w:r>
      <w:r w:rsidRPr="00E7201D">
        <w:rPr>
          <w:rFonts w:ascii="Book Antiqua" w:hAnsi="Book Antiqua" w:cstheme="minorHAnsi"/>
          <w:color w:val="000000"/>
          <w:sz w:val="24"/>
          <w:szCs w:val="24"/>
          <w:lang w:val="en-US"/>
        </w:rPr>
        <w:t>and of fatty liver, respectively, might be an unreliable and even misleading approach.</w:t>
      </w:r>
      <w:proofErr w:type="gramEnd"/>
      <w:r w:rsidRPr="00E7201D">
        <w:rPr>
          <w:rFonts w:ascii="Book Antiqua" w:hAnsi="Book Antiqua" w:cstheme="minorHAnsi"/>
          <w:color w:val="000000"/>
          <w:sz w:val="24"/>
          <w:szCs w:val="24"/>
          <w:lang w:val="en-US"/>
        </w:rPr>
        <w:t xml:space="preserve"> Indeed,</w:t>
      </w:r>
      <w:r w:rsidR="00730C04"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we are still waiting for</w:t>
      </w:r>
      <w:r w:rsidR="00122B73"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high quality prospective studies in diverse racial-ethnic groups to further elucidate whether or not NAFLD is in fact causally related to</w:t>
      </w:r>
      <w:r w:rsidR="00122B73" w:rsidRPr="00E7201D">
        <w:rPr>
          <w:rFonts w:ascii="Book Antiqua" w:hAnsi="Book Antiqua" w:cstheme="minorHAnsi"/>
          <w:color w:val="000000"/>
          <w:sz w:val="24"/>
          <w:szCs w:val="24"/>
          <w:lang w:val="en-US"/>
        </w:rPr>
        <w:t xml:space="preserve"> </w:t>
      </w:r>
      <w:r w:rsidR="005B73B9" w:rsidRPr="00E7201D">
        <w:rPr>
          <w:rFonts w:ascii="Book Antiqua" w:hAnsi="Book Antiqua" w:cstheme="minorHAnsi"/>
          <w:color w:val="000000"/>
          <w:sz w:val="24"/>
          <w:szCs w:val="24"/>
          <w:lang w:val="en-US"/>
        </w:rPr>
        <w:t>ATH</w:t>
      </w:r>
      <w:r w:rsidRPr="00E7201D">
        <w:rPr>
          <w:rFonts w:ascii="Book Antiqua" w:hAnsi="Book Antiqua" w:cstheme="minorHAnsi"/>
          <w:color w:val="000000"/>
          <w:sz w:val="24"/>
          <w:szCs w:val="24"/>
          <w:lang w:val="en-US"/>
        </w:rPr>
        <w:t>,</w:t>
      </w:r>
      <w:r w:rsidR="00122B73"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while actual information provides some suggestion of limited associations</w:t>
      </w:r>
      <w:r w:rsidRPr="00E7201D">
        <w:rPr>
          <w:rFonts w:ascii="Book Antiqua" w:hAnsi="Book Antiqua" w:cstheme="minorHAnsi"/>
          <w:color w:val="000000"/>
          <w:sz w:val="24"/>
          <w:szCs w:val="24"/>
          <w:vertAlign w:val="superscript"/>
          <w:lang w:val="en-US"/>
        </w:rPr>
        <w:t>[</w:t>
      </w:r>
      <w:r w:rsidR="00661B97" w:rsidRPr="00E7201D">
        <w:rPr>
          <w:rFonts w:ascii="Book Antiqua" w:hAnsi="Book Antiqua" w:cstheme="minorHAnsi"/>
          <w:color w:val="000000"/>
          <w:sz w:val="24"/>
          <w:szCs w:val="24"/>
          <w:vertAlign w:val="superscript"/>
          <w:lang w:val="en-US"/>
        </w:rPr>
        <w:t>4</w:t>
      </w:r>
      <w:r w:rsidR="002F12E4" w:rsidRPr="00E7201D">
        <w:rPr>
          <w:rFonts w:ascii="Book Antiqua" w:hAnsi="Book Antiqua" w:cstheme="minorHAnsi"/>
          <w:color w:val="000000"/>
          <w:sz w:val="24"/>
          <w:szCs w:val="24"/>
          <w:vertAlign w:val="superscript"/>
          <w:lang w:val="en-US"/>
        </w:rPr>
        <w:t>5</w:t>
      </w:r>
      <w:r w:rsidR="00122B73" w:rsidRPr="00E7201D">
        <w:rPr>
          <w:rFonts w:ascii="Book Antiqua" w:hAnsi="Book Antiqua" w:cstheme="minorHAnsi"/>
          <w:color w:val="000000"/>
          <w:sz w:val="24"/>
          <w:szCs w:val="24"/>
          <w:vertAlign w:val="superscript"/>
          <w:lang w:val="en-US"/>
        </w:rPr>
        <w:t>,</w:t>
      </w:r>
      <w:r w:rsidR="00DE0127" w:rsidRPr="00E7201D">
        <w:rPr>
          <w:rFonts w:ascii="Book Antiqua" w:hAnsi="Book Antiqua" w:cstheme="minorHAnsi"/>
          <w:color w:val="000000"/>
          <w:sz w:val="24"/>
          <w:szCs w:val="24"/>
          <w:vertAlign w:val="superscript"/>
          <w:lang w:val="en-US"/>
        </w:rPr>
        <w:t>46</w:t>
      </w:r>
      <w:r w:rsidRPr="00E7201D">
        <w:rPr>
          <w:rFonts w:ascii="Book Antiqua" w:hAnsi="Book Antiqua" w:cstheme="minorHAnsi"/>
          <w:color w:val="000000"/>
          <w:sz w:val="24"/>
          <w:szCs w:val="24"/>
          <w:vertAlign w:val="superscript"/>
          <w:lang w:val="en-US"/>
        </w:rPr>
        <w:t>]</w:t>
      </w:r>
      <w:r w:rsidRPr="00E7201D">
        <w:rPr>
          <w:rFonts w:ascii="Book Antiqua" w:hAnsi="Book Antiqua" w:cstheme="minorHAnsi"/>
          <w:color w:val="000000"/>
          <w:sz w:val="24"/>
          <w:szCs w:val="24"/>
          <w:lang w:val="en-US"/>
        </w:rPr>
        <w:t>. The risk and the bias</w:t>
      </w:r>
      <w:r w:rsidR="00122B73"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 xml:space="preserve">of a </w:t>
      </w:r>
      <w:r w:rsidR="00654D20" w:rsidRPr="00E7201D">
        <w:rPr>
          <w:rFonts w:ascii="Book Antiqua" w:hAnsi="Book Antiqua" w:cstheme="minorHAnsi"/>
          <w:color w:val="000000"/>
          <w:sz w:val="24"/>
          <w:szCs w:val="24"/>
          <w:lang w:val="en-US"/>
        </w:rPr>
        <w:t xml:space="preserve">this </w:t>
      </w:r>
      <w:r w:rsidRPr="00E7201D">
        <w:rPr>
          <w:rFonts w:ascii="Book Antiqua" w:hAnsi="Book Antiqua" w:cstheme="minorHAnsi"/>
          <w:color w:val="000000"/>
          <w:sz w:val="24"/>
          <w:szCs w:val="24"/>
          <w:lang w:val="en-US"/>
        </w:rPr>
        <w:t>clinical research tale are</w:t>
      </w:r>
      <w:r w:rsidR="00122B73" w:rsidRPr="00E7201D">
        <w:rPr>
          <w:rFonts w:ascii="Book Antiqua" w:hAnsi="Book Antiqua" w:cstheme="minorHAnsi"/>
          <w:color w:val="000000"/>
          <w:sz w:val="24"/>
          <w:szCs w:val="24"/>
          <w:lang w:val="en-US"/>
        </w:rPr>
        <w:t xml:space="preserve"> </w:t>
      </w:r>
      <w:r w:rsidRPr="00E7201D">
        <w:rPr>
          <w:rFonts w:ascii="Book Antiqua" w:hAnsi="Book Antiqua" w:cstheme="minorHAnsi"/>
          <w:color w:val="000000"/>
          <w:sz w:val="24"/>
          <w:szCs w:val="24"/>
          <w:lang w:val="en-US"/>
        </w:rPr>
        <w:t>that, at last, some conclusion</w:t>
      </w:r>
      <w:r w:rsidR="00010E15" w:rsidRPr="00E7201D">
        <w:rPr>
          <w:rFonts w:ascii="Book Antiqua" w:hAnsi="Book Antiqua" w:cstheme="minorHAnsi"/>
          <w:color w:val="000000"/>
          <w:sz w:val="24"/>
          <w:szCs w:val="24"/>
          <w:lang w:val="en-US"/>
        </w:rPr>
        <w:t>, as equally some intervention,</w:t>
      </w:r>
      <w:r w:rsidR="005D4090" w:rsidRPr="00E7201D">
        <w:rPr>
          <w:rFonts w:ascii="Book Antiqua" w:hAnsi="Book Antiqua" w:cstheme="minorHAnsi"/>
          <w:color w:val="000000"/>
          <w:sz w:val="24"/>
          <w:szCs w:val="24"/>
          <w:lang w:val="en-US"/>
        </w:rPr>
        <w:t xml:space="preserve"> based on uncertain assumptions</w:t>
      </w:r>
      <w:r w:rsidRPr="00E7201D">
        <w:rPr>
          <w:rFonts w:ascii="Book Antiqua" w:hAnsi="Book Antiqua" w:cstheme="minorHAnsi"/>
          <w:color w:val="000000"/>
          <w:sz w:val="24"/>
          <w:szCs w:val="24"/>
          <w:lang w:val="en-US"/>
        </w:rPr>
        <w:t xml:space="preserve"> might ultimately succeed in darkening or obscuring, certainly not enlightening concepts and mechanisms</w:t>
      </w:r>
      <w:r w:rsidR="00654D20" w:rsidRPr="00E7201D">
        <w:rPr>
          <w:rFonts w:ascii="Book Antiqua" w:hAnsi="Book Antiqua" w:cstheme="minorHAnsi"/>
          <w:color w:val="000000"/>
          <w:sz w:val="24"/>
          <w:szCs w:val="24"/>
          <w:lang w:val="en-US"/>
        </w:rPr>
        <w:t>. The result will be</w:t>
      </w:r>
      <w:r w:rsidRPr="00E7201D">
        <w:rPr>
          <w:rFonts w:ascii="Book Antiqua" w:hAnsi="Book Antiqua" w:cstheme="minorHAnsi"/>
          <w:color w:val="000000"/>
          <w:sz w:val="24"/>
          <w:szCs w:val="24"/>
          <w:lang w:val="en-US"/>
        </w:rPr>
        <w:t xml:space="preserve"> weakening the strength of consequent warranted intervention</w:t>
      </w:r>
      <w:r w:rsidR="005D4090" w:rsidRPr="00E7201D">
        <w:rPr>
          <w:rFonts w:ascii="Book Antiqua" w:hAnsi="Book Antiqua" w:cstheme="minorHAnsi"/>
          <w:color w:val="000000"/>
          <w:sz w:val="24"/>
          <w:szCs w:val="24"/>
          <w:lang w:val="en-US"/>
        </w:rPr>
        <w:t xml:space="preserve"> which are still based on </w:t>
      </w:r>
      <w:r w:rsidR="00B73A45" w:rsidRPr="00E7201D">
        <w:rPr>
          <w:rFonts w:ascii="Book Antiqua" w:hAnsi="Book Antiqua" w:cstheme="minorHAnsi"/>
          <w:color w:val="000000"/>
          <w:sz w:val="24"/>
          <w:szCs w:val="24"/>
          <w:lang w:val="en-US"/>
        </w:rPr>
        <w:t xml:space="preserve">awareness and </w:t>
      </w:r>
      <w:r w:rsidR="00654D20" w:rsidRPr="00E7201D">
        <w:rPr>
          <w:rFonts w:ascii="Book Antiqua" w:hAnsi="Book Antiqua" w:cstheme="minorHAnsi"/>
          <w:color w:val="000000"/>
          <w:sz w:val="24"/>
          <w:szCs w:val="24"/>
          <w:lang w:val="en-US"/>
        </w:rPr>
        <w:t xml:space="preserve">participatory </w:t>
      </w:r>
      <w:r w:rsidR="005D4090" w:rsidRPr="00E7201D">
        <w:rPr>
          <w:rFonts w:ascii="Book Antiqua" w:hAnsi="Book Antiqua" w:cstheme="minorHAnsi"/>
          <w:color w:val="000000"/>
          <w:sz w:val="24"/>
          <w:szCs w:val="24"/>
          <w:lang w:val="en-US"/>
        </w:rPr>
        <w:t xml:space="preserve">behavioral </w:t>
      </w:r>
      <w:proofErr w:type="gramStart"/>
      <w:r w:rsidR="005D4090" w:rsidRPr="00E7201D">
        <w:rPr>
          <w:rFonts w:ascii="Book Antiqua" w:hAnsi="Book Antiqua" w:cstheme="minorHAnsi"/>
          <w:color w:val="000000"/>
          <w:sz w:val="24"/>
          <w:szCs w:val="24"/>
          <w:lang w:val="en-US"/>
        </w:rPr>
        <w:t>changes</w:t>
      </w:r>
      <w:r w:rsidR="005D4090" w:rsidRPr="00E7201D">
        <w:rPr>
          <w:rFonts w:ascii="Book Antiqua" w:hAnsi="Book Antiqua" w:cstheme="minorHAnsi"/>
          <w:color w:val="000000"/>
          <w:sz w:val="24"/>
          <w:szCs w:val="24"/>
          <w:vertAlign w:val="superscript"/>
          <w:lang w:val="en-US"/>
        </w:rPr>
        <w:t>[</w:t>
      </w:r>
      <w:proofErr w:type="gramEnd"/>
      <w:r w:rsidR="005D4090" w:rsidRPr="00E7201D">
        <w:rPr>
          <w:rFonts w:ascii="Book Antiqua" w:hAnsi="Book Antiqua" w:cstheme="minorHAnsi"/>
          <w:color w:val="000000"/>
          <w:sz w:val="24"/>
          <w:szCs w:val="24"/>
          <w:vertAlign w:val="superscript"/>
          <w:lang w:val="en-US"/>
        </w:rPr>
        <w:t>4</w:t>
      </w:r>
      <w:r w:rsidR="00DE0127" w:rsidRPr="00E7201D">
        <w:rPr>
          <w:rFonts w:ascii="Book Antiqua" w:hAnsi="Book Antiqua" w:cstheme="minorHAnsi"/>
          <w:color w:val="000000"/>
          <w:sz w:val="24"/>
          <w:szCs w:val="24"/>
          <w:vertAlign w:val="superscript"/>
          <w:lang w:val="en-US"/>
        </w:rPr>
        <w:t>7</w:t>
      </w:r>
      <w:r w:rsidR="005D4090" w:rsidRPr="00E7201D">
        <w:rPr>
          <w:rFonts w:ascii="Book Antiqua" w:hAnsi="Book Antiqua" w:cstheme="minorHAnsi"/>
          <w:color w:val="000000"/>
          <w:sz w:val="24"/>
          <w:szCs w:val="24"/>
          <w:vertAlign w:val="superscript"/>
          <w:lang w:val="en-US"/>
        </w:rPr>
        <w:t>]</w:t>
      </w:r>
      <w:r w:rsidR="00EC6D71" w:rsidRPr="00E7201D">
        <w:rPr>
          <w:rFonts w:ascii="Book Antiqua" w:hAnsi="Book Antiqua" w:cstheme="minorHAnsi"/>
          <w:color w:val="000000"/>
          <w:sz w:val="24"/>
          <w:szCs w:val="24"/>
          <w:vertAlign w:val="superscript"/>
          <w:lang w:val="en-US"/>
        </w:rPr>
        <w:t xml:space="preserve"> </w:t>
      </w:r>
      <w:r w:rsidR="00EC6D71" w:rsidRPr="00E7201D">
        <w:rPr>
          <w:rFonts w:ascii="Book Antiqua" w:hAnsi="Book Antiqua" w:cstheme="minorHAnsi"/>
          <w:color w:val="000000"/>
          <w:sz w:val="24"/>
          <w:szCs w:val="24"/>
          <w:lang w:val="en-US"/>
        </w:rPr>
        <w:t>and on intervention models based on a theory of change</w:t>
      </w:r>
      <w:r w:rsidR="00EC6D71" w:rsidRPr="00E7201D">
        <w:rPr>
          <w:rFonts w:ascii="Book Antiqua" w:hAnsi="Book Antiqua" w:cstheme="minorHAnsi"/>
          <w:color w:val="000000"/>
          <w:sz w:val="24"/>
          <w:szCs w:val="24"/>
          <w:vertAlign w:val="superscript"/>
          <w:lang w:val="en-US"/>
        </w:rPr>
        <w:t>[4</w:t>
      </w:r>
      <w:r w:rsidR="00DE0127" w:rsidRPr="00E7201D">
        <w:rPr>
          <w:rFonts w:ascii="Book Antiqua" w:hAnsi="Book Antiqua" w:cstheme="minorHAnsi"/>
          <w:color w:val="000000"/>
          <w:sz w:val="24"/>
          <w:szCs w:val="24"/>
          <w:vertAlign w:val="superscript"/>
          <w:lang w:val="en-US"/>
        </w:rPr>
        <w:t>8</w:t>
      </w:r>
      <w:r w:rsidR="00EC6D71" w:rsidRPr="00E7201D">
        <w:rPr>
          <w:rFonts w:ascii="Book Antiqua" w:hAnsi="Book Antiqua" w:cstheme="minorHAnsi"/>
          <w:color w:val="000000"/>
          <w:sz w:val="24"/>
          <w:szCs w:val="24"/>
          <w:vertAlign w:val="superscript"/>
          <w:lang w:val="en-US"/>
        </w:rPr>
        <w:t>]</w:t>
      </w:r>
      <w:r w:rsidR="00B73A45" w:rsidRPr="00E7201D">
        <w:rPr>
          <w:rFonts w:ascii="Book Antiqua" w:hAnsi="Book Antiqua" w:cstheme="minorHAnsi"/>
          <w:color w:val="000000"/>
          <w:sz w:val="24"/>
          <w:szCs w:val="24"/>
          <w:lang w:val="en-US"/>
        </w:rPr>
        <w:t xml:space="preserve">, </w:t>
      </w:r>
      <w:r w:rsidR="00654D20" w:rsidRPr="00E7201D">
        <w:rPr>
          <w:rFonts w:ascii="Book Antiqua" w:hAnsi="Book Antiqua" w:cstheme="minorHAnsi"/>
          <w:color w:val="000000"/>
          <w:sz w:val="24"/>
          <w:szCs w:val="24"/>
          <w:lang w:val="en-US"/>
        </w:rPr>
        <w:t>which usually is not clearly developed and monitored, as needed</w:t>
      </w:r>
      <w:r w:rsidRPr="00E7201D">
        <w:rPr>
          <w:rFonts w:ascii="Book Antiqua" w:hAnsi="Book Antiqua" w:cstheme="minorHAnsi"/>
          <w:color w:val="000000"/>
          <w:sz w:val="24"/>
          <w:szCs w:val="24"/>
          <w:lang w:val="en-US"/>
        </w:rPr>
        <w:t>.</w:t>
      </w:r>
    </w:p>
    <w:p w:rsidR="00380234" w:rsidRPr="00E7201D" w:rsidRDefault="00380234">
      <w:pPr>
        <w:spacing w:after="0" w:line="240" w:lineRule="auto"/>
        <w:rPr>
          <w:rFonts w:ascii="Book Antiqua" w:hAnsi="Book Antiqua" w:cstheme="minorHAnsi"/>
          <w:b/>
          <w:bCs/>
          <w:color w:val="000000"/>
          <w:sz w:val="24"/>
          <w:szCs w:val="24"/>
          <w:lang w:val="en-US"/>
        </w:rPr>
      </w:pPr>
    </w:p>
    <w:p w:rsidR="00842FDE" w:rsidRPr="00E7201D" w:rsidRDefault="00842FDE" w:rsidP="00331BCB">
      <w:pPr>
        <w:autoSpaceDE w:val="0"/>
        <w:autoSpaceDN w:val="0"/>
        <w:adjustRightInd w:val="0"/>
        <w:snapToGrid w:val="0"/>
        <w:spacing w:after="0" w:line="360" w:lineRule="auto"/>
        <w:jc w:val="both"/>
        <w:rPr>
          <w:rFonts w:ascii="Book Antiqua" w:hAnsi="Book Antiqua" w:cstheme="minorHAnsi"/>
          <w:b/>
          <w:bCs/>
          <w:color w:val="000000"/>
          <w:sz w:val="24"/>
          <w:szCs w:val="24"/>
          <w:lang w:val="en-US"/>
        </w:rPr>
      </w:pPr>
      <w:r w:rsidRPr="00E7201D">
        <w:rPr>
          <w:rFonts w:ascii="Book Antiqua" w:hAnsi="Book Antiqua" w:cstheme="minorHAnsi"/>
          <w:b/>
          <w:bCs/>
          <w:color w:val="000000"/>
          <w:sz w:val="24"/>
          <w:szCs w:val="24"/>
          <w:lang w:val="en-US"/>
        </w:rPr>
        <w:t>REFERENCES</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 </w:t>
      </w:r>
      <w:proofErr w:type="spellStart"/>
      <w:r w:rsidRPr="00E7201D">
        <w:rPr>
          <w:rFonts w:ascii="Book Antiqua" w:hAnsi="Book Antiqua" w:cstheme="minorHAnsi"/>
          <w:b/>
          <w:bCs/>
          <w:color w:val="000000"/>
          <w:sz w:val="24"/>
          <w:szCs w:val="24"/>
          <w:lang w:val="en-US"/>
        </w:rPr>
        <w:t>Pimpin</w:t>
      </w:r>
      <w:proofErr w:type="spellEnd"/>
      <w:r w:rsidRPr="00E7201D">
        <w:rPr>
          <w:rFonts w:ascii="Book Antiqua" w:hAnsi="Book Antiqua" w:cstheme="minorHAnsi"/>
          <w:b/>
          <w:bCs/>
          <w:color w:val="000000"/>
          <w:sz w:val="24"/>
          <w:szCs w:val="24"/>
          <w:lang w:val="en-US"/>
        </w:rPr>
        <w:t xml:space="preserve"> L</w:t>
      </w:r>
      <w:r w:rsidRPr="00E7201D">
        <w:rPr>
          <w:rFonts w:ascii="Book Antiqua" w:hAnsi="Book Antiqua" w:cstheme="minorHAnsi"/>
          <w:bCs/>
          <w:color w:val="000000"/>
          <w:sz w:val="24"/>
          <w:szCs w:val="24"/>
          <w:lang w:val="en-US"/>
        </w:rPr>
        <w:t xml:space="preserve">, Cortez-Pinto H, Negro F, </w:t>
      </w:r>
      <w:proofErr w:type="spellStart"/>
      <w:r w:rsidRPr="00E7201D">
        <w:rPr>
          <w:rFonts w:ascii="Book Antiqua" w:hAnsi="Book Antiqua" w:cstheme="minorHAnsi"/>
          <w:bCs/>
          <w:color w:val="000000"/>
          <w:sz w:val="24"/>
          <w:szCs w:val="24"/>
          <w:lang w:val="en-US"/>
        </w:rPr>
        <w:t>Corbould</w:t>
      </w:r>
      <w:proofErr w:type="spellEnd"/>
      <w:r w:rsidRPr="00E7201D">
        <w:rPr>
          <w:rFonts w:ascii="Book Antiqua" w:hAnsi="Book Antiqua" w:cstheme="minorHAnsi"/>
          <w:bCs/>
          <w:color w:val="000000"/>
          <w:sz w:val="24"/>
          <w:szCs w:val="24"/>
          <w:lang w:val="en-US"/>
        </w:rPr>
        <w:t xml:space="preserve"> E, Lazarus JV, Webber L, Sheron N; EASL HEPAHEALTH Steering Committee. Burden of liver disease in Europe: Epidemiology and analysis of risk factors to identify prevention policies. </w:t>
      </w:r>
      <w:r w:rsidRPr="00E7201D">
        <w:rPr>
          <w:rFonts w:ascii="Book Antiqua" w:hAnsi="Book Antiqua" w:cstheme="minorHAnsi"/>
          <w:bCs/>
          <w:i/>
          <w:iCs/>
          <w:color w:val="000000"/>
          <w:sz w:val="24"/>
          <w:szCs w:val="24"/>
          <w:lang w:val="en-US"/>
        </w:rPr>
        <w:t xml:space="preserve">J </w:t>
      </w:r>
      <w:proofErr w:type="spellStart"/>
      <w:r w:rsidRPr="00E7201D">
        <w:rPr>
          <w:rFonts w:ascii="Book Antiqua" w:hAnsi="Book Antiqua" w:cstheme="minorHAnsi"/>
          <w:bCs/>
          <w:i/>
          <w:iCs/>
          <w:color w:val="000000"/>
          <w:sz w:val="24"/>
          <w:szCs w:val="24"/>
          <w:lang w:val="en-US"/>
        </w:rPr>
        <w:t>Hepatol</w:t>
      </w:r>
      <w:proofErr w:type="spellEnd"/>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69</w:t>
      </w:r>
      <w:r w:rsidRPr="00E7201D">
        <w:rPr>
          <w:rFonts w:ascii="Book Antiqua" w:hAnsi="Book Antiqua" w:cstheme="minorHAnsi"/>
          <w:bCs/>
          <w:color w:val="000000"/>
          <w:sz w:val="24"/>
          <w:szCs w:val="24"/>
          <w:lang w:val="en-US"/>
        </w:rPr>
        <w:t>: 718-735 [PMID: 29777749 DOI: 10.1016/j.jhep.2018.05.011]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lastRenderedPageBreak/>
        <w:t xml:space="preserve">2 </w:t>
      </w:r>
      <w:r w:rsidRPr="00E7201D">
        <w:rPr>
          <w:rFonts w:ascii="Book Antiqua" w:hAnsi="Book Antiqua" w:cstheme="minorHAnsi"/>
          <w:b/>
          <w:bCs/>
          <w:color w:val="000000"/>
          <w:sz w:val="24"/>
          <w:szCs w:val="24"/>
          <w:lang w:val="en-US"/>
        </w:rPr>
        <w:t>Estes C</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Anstee</w:t>
      </w:r>
      <w:proofErr w:type="spellEnd"/>
      <w:r w:rsidRPr="00E7201D">
        <w:rPr>
          <w:rFonts w:ascii="Book Antiqua" w:hAnsi="Book Antiqua" w:cstheme="minorHAnsi"/>
          <w:bCs/>
          <w:color w:val="000000"/>
          <w:sz w:val="24"/>
          <w:szCs w:val="24"/>
          <w:lang w:val="en-US"/>
        </w:rPr>
        <w:t xml:space="preserve"> QM, Arias-</w:t>
      </w:r>
      <w:proofErr w:type="spellStart"/>
      <w:r w:rsidRPr="00E7201D">
        <w:rPr>
          <w:rFonts w:ascii="Book Antiqua" w:hAnsi="Book Antiqua" w:cstheme="minorHAnsi"/>
          <w:bCs/>
          <w:color w:val="000000"/>
          <w:sz w:val="24"/>
          <w:szCs w:val="24"/>
          <w:lang w:val="en-US"/>
        </w:rPr>
        <w:t>Loste</w:t>
      </w:r>
      <w:proofErr w:type="spellEnd"/>
      <w:r w:rsidRPr="00E7201D">
        <w:rPr>
          <w:rFonts w:ascii="Book Antiqua" w:hAnsi="Book Antiqua" w:cstheme="minorHAnsi"/>
          <w:bCs/>
          <w:color w:val="000000"/>
          <w:sz w:val="24"/>
          <w:szCs w:val="24"/>
          <w:lang w:val="en-US"/>
        </w:rPr>
        <w:t xml:space="preserve"> MT, </w:t>
      </w:r>
      <w:proofErr w:type="spellStart"/>
      <w:r w:rsidRPr="00E7201D">
        <w:rPr>
          <w:rFonts w:ascii="Book Antiqua" w:hAnsi="Book Antiqua" w:cstheme="minorHAnsi"/>
          <w:bCs/>
          <w:color w:val="000000"/>
          <w:sz w:val="24"/>
          <w:szCs w:val="24"/>
          <w:lang w:val="en-US"/>
        </w:rPr>
        <w:t>Bantel</w:t>
      </w:r>
      <w:proofErr w:type="spellEnd"/>
      <w:r w:rsidRPr="00E7201D">
        <w:rPr>
          <w:rFonts w:ascii="Book Antiqua" w:hAnsi="Book Antiqua" w:cstheme="minorHAnsi"/>
          <w:bCs/>
          <w:color w:val="000000"/>
          <w:sz w:val="24"/>
          <w:szCs w:val="24"/>
          <w:lang w:val="en-US"/>
        </w:rPr>
        <w:t xml:space="preserve"> H, </w:t>
      </w:r>
      <w:proofErr w:type="spellStart"/>
      <w:r w:rsidRPr="00E7201D">
        <w:rPr>
          <w:rFonts w:ascii="Book Antiqua" w:hAnsi="Book Antiqua" w:cstheme="minorHAnsi"/>
          <w:bCs/>
          <w:color w:val="000000"/>
          <w:sz w:val="24"/>
          <w:szCs w:val="24"/>
          <w:lang w:val="en-US"/>
        </w:rPr>
        <w:t>Bellentani</w:t>
      </w:r>
      <w:proofErr w:type="spellEnd"/>
      <w:r w:rsidRPr="00E7201D">
        <w:rPr>
          <w:rFonts w:ascii="Book Antiqua" w:hAnsi="Book Antiqua" w:cstheme="minorHAnsi"/>
          <w:bCs/>
          <w:color w:val="000000"/>
          <w:sz w:val="24"/>
          <w:szCs w:val="24"/>
          <w:lang w:val="en-US"/>
        </w:rPr>
        <w:t xml:space="preserve"> S, Caballeria J, Colombo M, </w:t>
      </w:r>
      <w:proofErr w:type="spellStart"/>
      <w:r w:rsidRPr="00E7201D">
        <w:rPr>
          <w:rFonts w:ascii="Book Antiqua" w:hAnsi="Book Antiqua" w:cstheme="minorHAnsi"/>
          <w:bCs/>
          <w:color w:val="000000"/>
          <w:sz w:val="24"/>
          <w:szCs w:val="24"/>
          <w:lang w:val="en-US"/>
        </w:rPr>
        <w:t>Craxi</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Crespo</w:t>
      </w:r>
      <w:proofErr w:type="spellEnd"/>
      <w:r w:rsidRPr="00E7201D">
        <w:rPr>
          <w:rFonts w:ascii="Book Antiqua" w:hAnsi="Book Antiqua" w:cstheme="minorHAnsi"/>
          <w:bCs/>
          <w:color w:val="000000"/>
          <w:sz w:val="24"/>
          <w:szCs w:val="24"/>
          <w:lang w:val="en-US"/>
        </w:rPr>
        <w:t xml:space="preserve"> J, Day CP, </w:t>
      </w:r>
      <w:proofErr w:type="spellStart"/>
      <w:r w:rsidRPr="00E7201D">
        <w:rPr>
          <w:rFonts w:ascii="Book Antiqua" w:hAnsi="Book Antiqua" w:cstheme="minorHAnsi"/>
          <w:bCs/>
          <w:color w:val="000000"/>
          <w:sz w:val="24"/>
          <w:szCs w:val="24"/>
          <w:lang w:val="en-US"/>
        </w:rPr>
        <w:t>Eguchi</w:t>
      </w:r>
      <w:proofErr w:type="spellEnd"/>
      <w:r w:rsidRPr="00E7201D">
        <w:rPr>
          <w:rFonts w:ascii="Book Antiqua" w:hAnsi="Book Antiqua" w:cstheme="minorHAnsi"/>
          <w:bCs/>
          <w:color w:val="000000"/>
          <w:sz w:val="24"/>
          <w:szCs w:val="24"/>
          <w:lang w:val="en-US"/>
        </w:rPr>
        <w:t xml:space="preserve"> Y, </w:t>
      </w:r>
      <w:proofErr w:type="spellStart"/>
      <w:r w:rsidRPr="00E7201D">
        <w:rPr>
          <w:rFonts w:ascii="Book Antiqua" w:hAnsi="Book Antiqua" w:cstheme="minorHAnsi"/>
          <w:bCs/>
          <w:color w:val="000000"/>
          <w:sz w:val="24"/>
          <w:szCs w:val="24"/>
          <w:lang w:val="en-US"/>
        </w:rPr>
        <w:t>Geier</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Kondili</w:t>
      </w:r>
      <w:proofErr w:type="spellEnd"/>
      <w:r w:rsidRPr="00E7201D">
        <w:rPr>
          <w:rFonts w:ascii="Book Antiqua" w:hAnsi="Book Antiqua" w:cstheme="minorHAnsi"/>
          <w:bCs/>
          <w:color w:val="000000"/>
          <w:sz w:val="24"/>
          <w:szCs w:val="24"/>
          <w:lang w:val="en-US"/>
        </w:rPr>
        <w:t xml:space="preserve"> LA, </w:t>
      </w:r>
      <w:proofErr w:type="spellStart"/>
      <w:r w:rsidRPr="00E7201D">
        <w:rPr>
          <w:rFonts w:ascii="Book Antiqua" w:hAnsi="Book Antiqua" w:cstheme="minorHAnsi"/>
          <w:bCs/>
          <w:color w:val="000000"/>
          <w:sz w:val="24"/>
          <w:szCs w:val="24"/>
          <w:lang w:val="en-US"/>
        </w:rPr>
        <w:t>Kroy</w:t>
      </w:r>
      <w:proofErr w:type="spellEnd"/>
      <w:r w:rsidRPr="00E7201D">
        <w:rPr>
          <w:rFonts w:ascii="Book Antiqua" w:hAnsi="Book Antiqua" w:cstheme="minorHAnsi"/>
          <w:bCs/>
          <w:color w:val="000000"/>
          <w:sz w:val="24"/>
          <w:szCs w:val="24"/>
          <w:lang w:val="en-US"/>
        </w:rPr>
        <w:t xml:space="preserve"> DC, Lazarus JV, </w:t>
      </w:r>
      <w:proofErr w:type="spellStart"/>
      <w:r w:rsidRPr="00E7201D">
        <w:rPr>
          <w:rFonts w:ascii="Book Antiqua" w:hAnsi="Book Antiqua" w:cstheme="minorHAnsi"/>
          <w:bCs/>
          <w:color w:val="000000"/>
          <w:sz w:val="24"/>
          <w:szCs w:val="24"/>
          <w:lang w:val="en-US"/>
        </w:rPr>
        <w:t>Loomba</w:t>
      </w:r>
      <w:proofErr w:type="spellEnd"/>
      <w:r w:rsidRPr="00E7201D">
        <w:rPr>
          <w:rFonts w:ascii="Book Antiqua" w:hAnsi="Book Antiqua" w:cstheme="minorHAnsi"/>
          <w:bCs/>
          <w:color w:val="000000"/>
          <w:sz w:val="24"/>
          <w:szCs w:val="24"/>
          <w:lang w:val="en-US"/>
        </w:rPr>
        <w:t xml:space="preserve"> R, </w:t>
      </w:r>
      <w:proofErr w:type="spellStart"/>
      <w:r w:rsidRPr="00E7201D">
        <w:rPr>
          <w:rFonts w:ascii="Book Antiqua" w:hAnsi="Book Antiqua" w:cstheme="minorHAnsi"/>
          <w:bCs/>
          <w:color w:val="000000"/>
          <w:sz w:val="24"/>
          <w:szCs w:val="24"/>
          <w:lang w:val="en-US"/>
        </w:rPr>
        <w:t>Manns</w:t>
      </w:r>
      <w:proofErr w:type="spellEnd"/>
      <w:r w:rsidRPr="00E7201D">
        <w:rPr>
          <w:rFonts w:ascii="Book Antiqua" w:hAnsi="Book Antiqua" w:cstheme="minorHAnsi"/>
          <w:bCs/>
          <w:color w:val="000000"/>
          <w:sz w:val="24"/>
          <w:szCs w:val="24"/>
          <w:lang w:val="en-US"/>
        </w:rPr>
        <w:t xml:space="preserve"> MP, </w:t>
      </w:r>
      <w:proofErr w:type="spellStart"/>
      <w:r w:rsidRPr="00E7201D">
        <w:rPr>
          <w:rFonts w:ascii="Book Antiqua" w:hAnsi="Book Antiqua" w:cstheme="minorHAnsi"/>
          <w:bCs/>
          <w:color w:val="000000"/>
          <w:sz w:val="24"/>
          <w:szCs w:val="24"/>
          <w:lang w:val="en-US"/>
        </w:rPr>
        <w:t>Marchesini</w:t>
      </w:r>
      <w:proofErr w:type="spellEnd"/>
      <w:r w:rsidRPr="00E7201D">
        <w:rPr>
          <w:rFonts w:ascii="Book Antiqua" w:hAnsi="Book Antiqua" w:cstheme="minorHAnsi"/>
          <w:bCs/>
          <w:color w:val="000000"/>
          <w:sz w:val="24"/>
          <w:szCs w:val="24"/>
          <w:lang w:val="en-US"/>
        </w:rPr>
        <w:t xml:space="preserve"> G, Nakajima A, Negro F, </w:t>
      </w:r>
      <w:proofErr w:type="spellStart"/>
      <w:r w:rsidRPr="00E7201D">
        <w:rPr>
          <w:rFonts w:ascii="Book Antiqua" w:hAnsi="Book Antiqua" w:cstheme="minorHAnsi"/>
          <w:bCs/>
          <w:color w:val="000000"/>
          <w:sz w:val="24"/>
          <w:szCs w:val="24"/>
          <w:lang w:val="en-US"/>
        </w:rPr>
        <w:t>Petta</w:t>
      </w:r>
      <w:proofErr w:type="spellEnd"/>
      <w:r w:rsidRPr="00E7201D">
        <w:rPr>
          <w:rFonts w:ascii="Book Antiqua" w:hAnsi="Book Antiqua" w:cstheme="minorHAnsi"/>
          <w:bCs/>
          <w:color w:val="000000"/>
          <w:sz w:val="24"/>
          <w:szCs w:val="24"/>
          <w:lang w:val="en-US"/>
        </w:rPr>
        <w:t xml:space="preserve"> S, </w:t>
      </w:r>
      <w:proofErr w:type="spellStart"/>
      <w:r w:rsidRPr="00E7201D">
        <w:rPr>
          <w:rFonts w:ascii="Book Antiqua" w:hAnsi="Book Antiqua" w:cstheme="minorHAnsi"/>
          <w:bCs/>
          <w:color w:val="000000"/>
          <w:sz w:val="24"/>
          <w:szCs w:val="24"/>
          <w:lang w:val="en-US"/>
        </w:rPr>
        <w:t>Ratziu</w:t>
      </w:r>
      <w:proofErr w:type="spellEnd"/>
      <w:r w:rsidRPr="00E7201D">
        <w:rPr>
          <w:rFonts w:ascii="Book Antiqua" w:hAnsi="Book Antiqua" w:cstheme="minorHAnsi"/>
          <w:bCs/>
          <w:color w:val="000000"/>
          <w:sz w:val="24"/>
          <w:szCs w:val="24"/>
          <w:lang w:val="en-US"/>
        </w:rPr>
        <w:t xml:space="preserve"> V, Romero-Gomez M, </w:t>
      </w:r>
      <w:proofErr w:type="spellStart"/>
      <w:r w:rsidRPr="00E7201D">
        <w:rPr>
          <w:rFonts w:ascii="Book Antiqua" w:hAnsi="Book Antiqua" w:cstheme="minorHAnsi"/>
          <w:bCs/>
          <w:color w:val="000000"/>
          <w:sz w:val="24"/>
          <w:szCs w:val="24"/>
          <w:lang w:val="en-US"/>
        </w:rPr>
        <w:t>Sanyal</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Schattenberg</w:t>
      </w:r>
      <w:proofErr w:type="spellEnd"/>
      <w:r w:rsidRPr="00E7201D">
        <w:rPr>
          <w:rFonts w:ascii="Book Antiqua" w:hAnsi="Book Antiqua" w:cstheme="minorHAnsi"/>
          <w:bCs/>
          <w:color w:val="000000"/>
          <w:sz w:val="24"/>
          <w:szCs w:val="24"/>
          <w:lang w:val="en-US"/>
        </w:rPr>
        <w:t xml:space="preserve"> JM, </w:t>
      </w:r>
      <w:proofErr w:type="spellStart"/>
      <w:r w:rsidRPr="00E7201D">
        <w:rPr>
          <w:rFonts w:ascii="Book Antiqua" w:hAnsi="Book Antiqua" w:cstheme="minorHAnsi"/>
          <w:bCs/>
          <w:color w:val="000000"/>
          <w:sz w:val="24"/>
          <w:szCs w:val="24"/>
          <w:lang w:val="en-US"/>
        </w:rPr>
        <w:t>Tacke</w:t>
      </w:r>
      <w:proofErr w:type="spellEnd"/>
      <w:r w:rsidRPr="00E7201D">
        <w:rPr>
          <w:rFonts w:ascii="Book Antiqua" w:hAnsi="Book Antiqua" w:cstheme="minorHAnsi"/>
          <w:bCs/>
          <w:color w:val="000000"/>
          <w:sz w:val="24"/>
          <w:szCs w:val="24"/>
          <w:lang w:val="en-US"/>
        </w:rPr>
        <w:t xml:space="preserve"> F, Tanaka J, </w:t>
      </w:r>
      <w:proofErr w:type="spellStart"/>
      <w:r w:rsidRPr="00E7201D">
        <w:rPr>
          <w:rFonts w:ascii="Book Antiqua" w:hAnsi="Book Antiqua" w:cstheme="minorHAnsi"/>
          <w:bCs/>
          <w:color w:val="000000"/>
          <w:sz w:val="24"/>
          <w:szCs w:val="24"/>
          <w:lang w:val="en-US"/>
        </w:rPr>
        <w:t>Trautwein</w:t>
      </w:r>
      <w:proofErr w:type="spellEnd"/>
      <w:r w:rsidRPr="00E7201D">
        <w:rPr>
          <w:rFonts w:ascii="Book Antiqua" w:hAnsi="Book Antiqua" w:cstheme="minorHAnsi"/>
          <w:bCs/>
          <w:color w:val="000000"/>
          <w:sz w:val="24"/>
          <w:szCs w:val="24"/>
          <w:lang w:val="en-US"/>
        </w:rPr>
        <w:t xml:space="preserve"> C, Wei L, </w:t>
      </w:r>
      <w:proofErr w:type="spellStart"/>
      <w:r w:rsidRPr="00E7201D">
        <w:rPr>
          <w:rFonts w:ascii="Book Antiqua" w:hAnsi="Book Antiqua" w:cstheme="minorHAnsi"/>
          <w:bCs/>
          <w:color w:val="000000"/>
          <w:sz w:val="24"/>
          <w:szCs w:val="24"/>
          <w:lang w:val="en-US"/>
        </w:rPr>
        <w:t>Zeuzem</w:t>
      </w:r>
      <w:proofErr w:type="spellEnd"/>
      <w:r w:rsidRPr="00E7201D">
        <w:rPr>
          <w:rFonts w:ascii="Book Antiqua" w:hAnsi="Book Antiqua" w:cstheme="minorHAnsi"/>
          <w:bCs/>
          <w:color w:val="000000"/>
          <w:sz w:val="24"/>
          <w:szCs w:val="24"/>
          <w:lang w:val="en-US"/>
        </w:rPr>
        <w:t xml:space="preserve"> S, </w:t>
      </w:r>
      <w:proofErr w:type="spellStart"/>
      <w:r w:rsidRPr="00E7201D">
        <w:rPr>
          <w:rFonts w:ascii="Book Antiqua" w:hAnsi="Book Antiqua" w:cstheme="minorHAnsi"/>
          <w:bCs/>
          <w:color w:val="000000"/>
          <w:sz w:val="24"/>
          <w:szCs w:val="24"/>
          <w:lang w:val="en-US"/>
        </w:rPr>
        <w:t>Razavi</w:t>
      </w:r>
      <w:proofErr w:type="spellEnd"/>
      <w:r w:rsidRPr="00E7201D">
        <w:rPr>
          <w:rFonts w:ascii="Book Antiqua" w:hAnsi="Book Antiqua" w:cstheme="minorHAnsi"/>
          <w:bCs/>
          <w:color w:val="000000"/>
          <w:sz w:val="24"/>
          <w:szCs w:val="24"/>
          <w:lang w:val="en-US"/>
        </w:rPr>
        <w:t xml:space="preserve"> H. Modeling NAFLD disease burden in China, France, Germany, Italy, Japan, Spain, United Kingdom, and United States for the period 2016-2030. </w:t>
      </w:r>
      <w:r w:rsidRPr="00E7201D">
        <w:rPr>
          <w:rFonts w:ascii="Book Antiqua" w:hAnsi="Book Antiqua" w:cstheme="minorHAnsi"/>
          <w:bCs/>
          <w:i/>
          <w:iCs/>
          <w:color w:val="000000"/>
          <w:sz w:val="24"/>
          <w:szCs w:val="24"/>
          <w:lang w:val="en-US"/>
        </w:rPr>
        <w:t xml:space="preserve">J </w:t>
      </w:r>
      <w:proofErr w:type="spellStart"/>
      <w:r w:rsidRPr="00E7201D">
        <w:rPr>
          <w:rFonts w:ascii="Book Antiqua" w:hAnsi="Book Antiqua" w:cstheme="minorHAnsi"/>
          <w:bCs/>
          <w:i/>
          <w:iCs/>
          <w:color w:val="000000"/>
          <w:sz w:val="24"/>
          <w:szCs w:val="24"/>
          <w:lang w:val="en-US"/>
        </w:rPr>
        <w:t>Hepatol</w:t>
      </w:r>
      <w:proofErr w:type="spellEnd"/>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69</w:t>
      </w:r>
      <w:r w:rsidRPr="00E7201D">
        <w:rPr>
          <w:rFonts w:ascii="Book Antiqua" w:hAnsi="Book Antiqua" w:cstheme="minorHAnsi"/>
          <w:bCs/>
          <w:color w:val="000000"/>
          <w:sz w:val="24"/>
          <w:szCs w:val="24"/>
          <w:lang w:val="en-US"/>
        </w:rPr>
        <w:t>: 896-904 [PMID: 29886156 DOI: 10.1016/j.jhep.2018.05.036]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 </w:t>
      </w:r>
      <w:r w:rsidRPr="00E7201D">
        <w:rPr>
          <w:rFonts w:ascii="Book Antiqua" w:hAnsi="Book Antiqua" w:cstheme="minorHAnsi"/>
          <w:b/>
          <w:bCs/>
          <w:color w:val="000000"/>
          <w:sz w:val="24"/>
          <w:szCs w:val="24"/>
          <w:lang w:val="en-US"/>
        </w:rPr>
        <w:t>Libby P</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Ridker</w:t>
      </w:r>
      <w:proofErr w:type="spellEnd"/>
      <w:r w:rsidRPr="00E7201D">
        <w:rPr>
          <w:rFonts w:ascii="Book Antiqua" w:hAnsi="Book Antiqua" w:cstheme="minorHAnsi"/>
          <w:bCs/>
          <w:color w:val="000000"/>
          <w:sz w:val="24"/>
          <w:szCs w:val="24"/>
          <w:lang w:val="en-US"/>
        </w:rPr>
        <w:t xml:space="preserve"> PM, Hansson GK. Progress and challenges in translating the biology of atherosclerosis. </w:t>
      </w:r>
      <w:r w:rsidRPr="00E7201D">
        <w:rPr>
          <w:rFonts w:ascii="Book Antiqua" w:hAnsi="Book Antiqua" w:cstheme="minorHAnsi"/>
          <w:bCs/>
          <w:i/>
          <w:iCs/>
          <w:color w:val="000000"/>
          <w:sz w:val="24"/>
          <w:szCs w:val="24"/>
          <w:lang w:val="en-US"/>
        </w:rPr>
        <w:t>Nature</w:t>
      </w:r>
      <w:r w:rsidRPr="00E7201D">
        <w:rPr>
          <w:rFonts w:ascii="Book Antiqua" w:hAnsi="Book Antiqua" w:cstheme="minorHAnsi"/>
          <w:bCs/>
          <w:color w:val="000000"/>
          <w:sz w:val="24"/>
          <w:szCs w:val="24"/>
          <w:lang w:val="en-US"/>
        </w:rPr>
        <w:t xml:space="preserve"> 2011; </w:t>
      </w:r>
      <w:r w:rsidRPr="00E7201D">
        <w:rPr>
          <w:rFonts w:ascii="Book Antiqua" w:hAnsi="Book Antiqua" w:cstheme="minorHAnsi"/>
          <w:b/>
          <w:bCs/>
          <w:color w:val="000000"/>
          <w:sz w:val="24"/>
          <w:szCs w:val="24"/>
          <w:lang w:val="en-US"/>
        </w:rPr>
        <w:t>473</w:t>
      </w:r>
      <w:r w:rsidRPr="00E7201D">
        <w:rPr>
          <w:rFonts w:ascii="Book Antiqua" w:hAnsi="Book Antiqua" w:cstheme="minorHAnsi"/>
          <w:bCs/>
          <w:color w:val="000000"/>
          <w:sz w:val="24"/>
          <w:szCs w:val="24"/>
          <w:lang w:val="en-US"/>
        </w:rPr>
        <w:t>: 317-325 [PMID: 21593864 DOI: 10.1038/nature10146]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 </w:t>
      </w:r>
      <w:proofErr w:type="spellStart"/>
      <w:r w:rsidRPr="00E7201D">
        <w:rPr>
          <w:rFonts w:ascii="Book Antiqua" w:hAnsi="Book Antiqua" w:cstheme="minorHAnsi"/>
          <w:b/>
          <w:bCs/>
          <w:color w:val="000000"/>
          <w:sz w:val="24"/>
          <w:szCs w:val="24"/>
          <w:lang w:val="en-US"/>
        </w:rPr>
        <w:t>Mahady</w:t>
      </w:r>
      <w:proofErr w:type="spellEnd"/>
      <w:r w:rsidRPr="00E7201D">
        <w:rPr>
          <w:rFonts w:ascii="Book Antiqua" w:hAnsi="Book Antiqua" w:cstheme="minorHAnsi"/>
          <w:b/>
          <w:bCs/>
          <w:color w:val="000000"/>
          <w:sz w:val="24"/>
          <w:szCs w:val="24"/>
          <w:lang w:val="en-US"/>
        </w:rPr>
        <w:t xml:space="preserve"> SE</w:t>
      </w:r>
      <w:r w:rsidRPr="00E7201D">
        <w:rPr>
          <w:rFonts w:ascii="Book Antiqua" w:hAnsi="Book Antiqua" w:cstheme="minorHAnsi"/>
          <w:bCs/>
          <w:color w:val="000000"/>
          <w:sz w:val="24"/>
          <w:szCs w:val="24"/>
          <w:lang w:val="en-US"/>
        </w:rPr>
        <w:t xml:space="preserve">, George J. Predicting the future burden of NAFLD and NASH. </w:t>
      </w:r>
      <w:r w:rsidRPr="00E7201D">
        <w:rPr>
          <w:rFonts w:ascii="Book Antiqua" w:hAnsi="Book Antiqua" w:cstheme="minorHAnsi"/>
          <w:bCs/>
          <w:i/>
          <w:iCs/>
          <w:color w:val="000000"/>
          <w:sz w:val="24"/>
          <w:szCs w:val="24"/>
          <w:lang w:val="en-US"/>
        </w:rPr>
        <w:t xml:space="preserve">J </w:t>
      </w:r>
      <w:proofErr w:type="spellStart"/>
      <w:r w:rsidRPr="00E7201D">
        <w:rPr>
          <w:rFonts w:ascii="Book Antiqua" w:hAnsi="Book Antiqua" w:cstheme="minorHAnsi"/>
          <w:bCs/>
          <w:i/>
          <w:iCs/>
          <w:color w:val="000000"/>
          <w:sz w:val="24"/>
          <w:szCs w:val="24"/>
          <w:lang w:val="en-US"/>
        </w:rPr>
        <w:t>Hepatol</w:t>
      </w:r>
      <w:proofErr w:type="spellEnd"/>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69</w:t>
      </w:r>
      <w:r w:rsidRPr="00E7201D">
        <w:rPr>
          <w:rFonts w:ascii="Book Antiqua" w:hAnsi="Book Antiqua" w:cstheme="minorHAnsi"/>
          <w:bCs/>
          <w:color w:val="000000"/>
          <w:sz w:val="24"/>
          <w:szCs w:val="24"/>
          <w:lang w:val="en-US"/>
        </w:rPr>
        <w:t>: 774-775 [PMID: 30025620 DOI: 10.1016/j.jhep.2018.06.025]</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5 </w:t>
      </w:r>
      <w:proofErr w:type="spellStart"/>
      <w:r w:rsidRPr="00E7201D">
        <w:rPr>
          <w:rFonts w:ascii="Book Antiqua" w:hAnsi="Book Antiqua" w:cstheme="minorHAnsi"/>
          <w:b/>
          <w:bCs/>
          <w:color w:val="000000"/>
          <w:sz w:val="24"/>
          <w:szCs w:val="24"/>
          <w:lang w:val="en-US"/>
        </w:rPr>
        <w:t>Tana</w:t>
      </w:r>
      <w:proofErr w:type="spellEnd"/>
      <w:r w:rsidRPr="00E7201D">
        <w:rPr>
          <w:rFonts w:ascii="Book Antiqua" w:hAnsi="Book Antiqua" w:cstheme="minorHAnsi"/>
          <w:b/>
          <w:bCs/>
          <w:color w:val="000000"/>
          <w:sz w:val="24"/>
          <w:szCs w:val="24"/>
          <w:lang w:val="en-US"/>
        </w:rPr>
        <w:t xml:space="preserve"> C</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Ballestri</w:t>
      </w:r>
      <w:proofErr w:type="spellEnd"/>
      <w:r w:rsidRPr="00E7201D">
        <w:rPr>
          <w:rFonts w:ascii="Book Antiqua" w:hAnsi="Book Antiqua" w:cstheme="minorHAnsi"/>
          <w:bCs/>
          <w:color w:val="000000"/>
          <w:sz w:val="24"/>
          <w:szCs w:val="24"/>
          <w:lang w:val="en-US"/>
        </w:rPr>
        <w:t xml:space="preserve"> S, Ricci F, Di Vincenzo A, </w:t>
      </w:r>
      <w:proofErr w:type="spellStart"/>
      <w:r w:rsidRPr="00E7201D">
        <w:rPr>
          <w:rFonts w:ascii="Book Antiqua" w:hAnsi="Book Antiqua" w:cstheme="minorHAnsi"/>
          <w:bCs/>
          <w:color w:val="000000"/>
          <w:sz w:val="24"/>
          <w:szCs w:val="24"/>
          <w:lang w:val="en-US"/>
        </w:rPr>
        <w:t>Ticinesi</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Gallina</w:t>
      </w:r>
      <w:proofErr w:type="spellEnd"/>
      <w:r w:rsidRPr="00E7201D">
        <w:rPr>
          <w:rFonts w:ascii="Book Antiqua" w:hAnsi="Book Antiqua" w:cstheme="minorHAnsi"/>
          <w:bCs/>
          <w:color w:val="000000"/>
          <w:sz w:val="24"/>
          <w:szCs w:val="24"/>
          <w:lang w:val="en-US"/>
        </w:rPr>
        <w:t xml:space="preserve"> S, </w:t>
      </w:r>
      <w:proofErr w:type="spellStart"/>
      <w:r w:rsidRPr="00E7201D">
        <w:rPr>
          <w:rFonts w:ascii="Book Antiqua" w:hAnsi="Book Antiqua" w:cstheme="minorHAnsi"/>
          <w:bCs/>
          <w:color w:val="000000"/>
          <w:sz w:val="24"/>
          <w:szCs w:val="24"/>
          <w:lang w:val="en-US"/>
        </w:rPr>
        <w:t>Giamberardino</w:t>
      </w:r>
      <w:proofErr w:type="spellEnd"/>
      <w:r w:rsidRPr="00E7201D">
        <w:rPr>
          <w:rFonts w:ascii="Book Antiqua" w:hAnsi="Book Antiqua" w:cstheme="minorHAnsi"/>
          <w:bCs/>
          <w:color w:val="000000"/>
          <w:sz w:val="24"/>
          <w:szCs w:val="24"/>
          <w:lang w:val="en-US"/>
        </w:rPr>
        <w:t xml:space="preserve"> MA, </w:t>
      </w:r>
      <w:proofErr w:type="spellStart"/>
      <w:r w:rsidRPr="00E7201D">
        <w:rPr>
          <w:rFonts w:ascii="Book Antiqua" w:hAnsi="Book Antiqua" w:cstheme="minorHAnsi"/>
          <w:bCs/>
          <w:color w:val="000000"/>
          <w:sz w:val="24"/>
          <w:szCs w:val="24"/>
          <w:lang w:val="en-US"/>
        </w:rPr>
        <w:t>Cipollone</w:t>
      </w:r>
      <w:proofErr w:type="spellEnd"/>
      <w:r w:rsidRPr="00E7201D">
        <w:rPr>
          <w:rFonts w:ascii="Book Antiqua" w:hAnsi="Book Antiqua" w:cstheme="minorHAnsi"/>
          <w:bCs/>
          <w:color w:val="000000"/>
          <w:sz w:val="24"/>
          <w:szCs w:val="24"/>
          <w:lang w:val="en-US"/>
        </w:rPr>
        <w:t xml:space="preserve"> F, Sutton R, </w:t>
      </w:r>
      <w:proofErr w:type="spellStart"/>
      <w:r w:rsidRPr="00E7201D">
        <w:rPr>
          <w:rFonts w:ascii="Book Antiqua" w:hAnsi="Book Antiqua" w:cstheme="minorHAnsi"/>
          <w:bCs/>
          <w:color w:val="000000"/>
          <w:sz w:val="24"/>
          <w:szCs w:val="24"/>
          <w:lang w:val="en-US"/>
        </w:rPr>
        <w:t>Vettor</w:t>
      </w:r>
      <w:proofErr w:type="spellEnd"/>
      <w:r w:rsidRPr="00E7201D">
        <w:rPr>
          <w:rFonts w:ascii="Book Antiqua" w:hAnsi="Book Antiqua" w:cstheme="minorHAnsi"/>
          <w:bCs/>
          <w:color w:val="000000"/>
          <w:sz w:val="24"/>
          <w:szCs w:val="24"/>
          <w:lang w:val="en-US"/>
        </w:rPr>
        <w:t xml:space="preserve"> R, </w:t>
      </w:r>
      <w:proofErr w:type="spellStart"/>
      <w:r w:rsidRPr="00E7201D">
        <w:rPr>
          <w:rFonts w:ascii="Book Antiqua" w:hAnsi="Book Antiqua" w:cstheme="minorHAnsi"/>
          <w:bCs/>
          <w:color w:val="000000"/>
          <w:sz w:val="24"/>
          <w:szCs w:val="24"/>
          <w:lang w:val="en-US"/>
        </w:rPr>
        <w:t>Fedorowski</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Meschi</w:t>
      </w:r>
      <w:proofErr w:type="spellEnd"/>
      <w:r w:rsidRPr="00E7201D">
        <w:rPr>
          <w:rFonts w:ascii="Book Antiqua" w:hAnsi="Book Antiqua" w:cstheme="minorHAnsi"/>
          <w:bCs/>
          <w:color w:val="000000"/>
          <w:sz w:val="24"/>
          <w:szCs w:val="24"/>
          <w:lang w:val="en-US"/>
        </w:rPr>
        <w:t xml:space="preserve"> T. Cardiovascular Risk in Non-Alcoholic Fatty Liver Disease: Mechanisms and Therapeutic Implications. </w:t>
      </w:r>
      <w:r w:rsidRPr="00E7201D">
        <w:rPr>
          <w:rFonts w:ascii="Book Antiqua" w:hAnsi="Book Antiqua" w:cstheme="minorHAnsi"/>
          <w:bCs/>
          <w:i/>
          <w:iCs/>
          <w:color w:val="000000"/>
          <w:sz w:val="24"/>
          <w:szCs w:val="24"/>
          <w:lang w:val="en-US"/>
        </w:rPr>
        <w:t>Int J Environ Res Public Health</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16</w:t>
      </w:r>
      <w:r w:rsidRPr="00E7201D">
        <w:rPr>
          <w:rFonts w:ascii="Book Antiqua" w:hAnsi="Book Antiqua" w:cstheme="minorHAnsi"/>
          <w:bCs/>
          <w:color w:val="000000"/>
          <w:sz w:val="24"/>
          <w:szCs w:val="24"/>
          <w:lang w:val="en-US"/>
        </w:rPr>
        <w:t>: [PMID: 31455011 DOI: 10.3390/ijerph16173104]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6 </w:t>
      </w:r>
      <w:r w:rsidRPr="00E7201D">
        <w:rPr>
          <w:rFonts w:ascii="Book Antiqua" w:hAnsi="Book Antiqua" w:cstheme="minorHAnsi"/>
          <w:b/>
          <w:bCs/>
          <w:color w:val="000000"/>
          <w:sz w:val="24"/>
          <w:szCs w:val="24"/>
          <w:lang w:val="en-US"/>
        </w:rPr>
        <w:t>Oni ET</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Agatston</w:t>
      </w:r>
      <w:proofErr w:type="spellEnd"/>
      <w:r w:rsidRPr="00E7201D">
        <w:rPr>
          <w:rFonts w:ascii="Book Antiqua" w:hAnsi="Book Antiqua" w:cstheme="minorHAnsi"/>
          <w:bCs/>
          <w:color w:val="000000"/>
          <w:sz w:val="24"/>
          <w:szCs w:val="24"/>
          <w:lang w:val="en-US"/>
        </w:rPr>
        <w:t xml:space="preserve"> AS, </w:t>
      </w:r>
      <w:proofErr w:type="spellStart"/>
      <w:r w:rsidRPr="00E7201D">
        <w:rPr>
          <w:rFonts w:ascii="Book Antiqua" w:hAnsi="Book Antiqua" w:cstheme="minorHAnsi"/>
          <w:bCs/>
          <w:color w:val="000000"/>
          <w:sz w:val="24"/>
          <w:szCs w:val="24"/>
          <w:lang w:val="en-US"/>
        </w:rPr>
        <w:t>Blaha</w:t>
      </w:r>
      <w:proofErr w:type="spellEnd"/>
      <w:r w:rsidRPr="00E7201D">
        <w:rPr>
          <w:rFonts w:ascii="Book Antiqua" w:hAnsi="Book Antiqua" w:cstheme="minorHAnsi"/>
          <w:bCs/>
          <w:color w:val="000000"/>
          <w:sz w:val="24"/>
          <w:szCs w:val="24"/>
          <w:lang w:val="en-US"/>
        </w:rPr>
        <w:t xml:space="preserve"> MJ, </w:t>
      </w:r>
      <w:proofErr w:type="spellStart"/>
      <w:r w:rsidRPr="00E7201D">
        <w:rPr>
          <w:rFonts w:ascii="Book Antiqua" w:hAnsi="Book Antiqua" w:cstheme="minorHAnsi"/>
          <w:bCs/>
          <w:color w:val="000000"/>
          <w:sz w:val="24"/>
          <w:szCs w:val="24"/>
          <w:lang w:val="en-US"/>
        </w:rPr>
        <w:t>Fialkow</w:t>
      </w:r>
      <w:proofErr w:type="spellEnd"/>
      <w:r w:rsidRPr="00E7201D">
        <w:rPr>
          <w:rFonts w:ascii="Book Antiqua" w:hAnsi="Book Antiqua" w:cstheme="minorHAnsi"/>
          <w:bCs/>
          <w:color w:val="000000"/>
          <w:sz w:val="24"/>
          <w:szCs w:val="24"/>
          <w:lang w:val="en-US"/>
        </w:rPr>
        <w:t xml:space="preserve"> J, </w:t>
      </w:r>
      <w:proofErr w:type="spellStart"/>
      <w:r w:rsidRPr="00E7201D">
        <w:rPr>
          <w:rFonts w:ascii="Book Antiqua" w:hAnsi="Book Antiqua" w:cstheme="minorHAnsi"/>
          <w:bCs/>
          <w:color w:val="000000"/>
          <w:sz w:val="24"/>
          <w:szCs w:val="24"/>
          <w:lang w:val="en-US"/>
        </w:rPr>
        <w:t>Cury</w:t>
      </w:r>
      <w:proofErr w:type="spellEnd"/>
      <w:r w:rsidRPr="00E7201D">
        <w:rPr>
          <w:rFonts w:ascii="Book Antiqua" w:hAnsi="Book Antiqua" w:cstheme="minorHAnsi"/>
          <w:bCs/>
          <w:color w:val="000000"/>
          <w:sz w:val="24"/>
          <w:szCs w:val="24"/>
          <w:lang w:val="en-US"/>
        </w:rPr>
        <w:t xml:space="preserve"> R, </w:t>
      </w:r>
      <w:proofErr w:type="spellStart"/>
      <w:r w:rsidRPr="00E7201D">
        <w:rPr>
          <w:rFonts w:ascii="Book Antiqua" w:hAnsi="Book Antiqua" w:cstheme="minorHAnsi"/>
          <w:bCs/>
          <w:color w:val="000000"/>
          <w:sz w:val="24"/>
          <w:szCs w:val="24"/>
          <w:lang w:val="en-US"/>
        </w:rPr>
        <w:t>Sposito</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Erbel</w:t>
      </w:r>
      <w:proofErr w:type="spellEnd"/>
      <w:r w:rsidRPr="00E7201D">
        <w:rPr>
          <w:rFonts w:ascii="Book Antiqua" w:hAnsi="Book Antiqua" w:cstheme="minorHAnsi"/>
          <w:bCs/>
          <w:color w:val="000000"/>
          <w:sz w:val="24"/>
          <w:szCs w:val="24"/>
          <w:lang w:val="en-US"/>
        </w:rPr>
        <w:t xml:space="preserve"> R, </w:t>
      </w:r>
      <w:proofErr w:type="spellStart"/>
      <w:r w:rsidRPr="00E7201D">
        <w:rPr>
          <w:rFonts w:ascii="Book Antiqua" w:hAnsi="Book Antiqua" w:cstheme="minorHAnsi"/>
          <w:bCs/>
          <w:color w:val="000000"/>
          <w:sz w:val="24"/>
          <w:szCs w:val="24"/>
          <w:lang w:val="en-US"/>
        </w:rPr>
        <w:t>Blankstein</w:t>
      </w:r>
      <w:proofErr w:type="spellEnd"/>
      <w:r w:rsidRPr="00E7201D">
        <w:rPr>
          <w:rFonts w:ascii="Book Antiqua" w:hAnsi="Book Antiqua" w:cstheme="minorHAnsi"/>
          <w:bCs/>
          <w:color w:val="000000"/>
          <w:sz w:val="24"/>
          <w:szCs w:val="24"/>
          <w:lang w:val="en-US"/>
        </w:rPr>
        <w:t xml:space="preserve"> R, Feldman T, Al-</w:t>
      </w:r>
      <w:proofErr w:type="spellStart"/>
      <w:r w:rsidRPr="00E7201D">
        <w:rPr>
          <w:rFonts w:ascii="Book Antiqua" w:hAnsi="Book Antiqua" w:cstheme="minorHAnsi"/>
          <w:bCs/>
          <w:color w:val="000000"/>
          <w:sz w:val="24"/>
          <w:szCs w:val="24"/>
          <w:lang w:val="en-US"/>
        </w:rPr>
        <w:t>Mallah</w:t>
      </w:r>
      <w:proofErr w:type="spellEnd"/>
      <w:r w:rsidRPr="00E7201D">
        <w:rPr>
          <w:rFonts w:ascii="Book Antiqua" w:hAnsi="Book Antiqua" w:cstheme="minorHAnsi"/>
          <w:bCs/>
          <w:color w:val="000000"/>
          <w:sz w:val="24"/>
          <w:szCs w:val="24"/>
          <w:lang w:val="en-US"/>
        </w:rPr>
        <w:t xml:space="preserve"> MH, Santos RD, </w:t>
      </w:r>
      <w:proofErr w:type="spellStart"/>
      <w:r w:rsidRPr="00E7201D">
        <w:rPr>
          <w:rFonts w:ascii="Book Antiqua" w:hAnsi="Book Antiqua" w:cstheme="minorHAnsi"/>
          <w:bCs/>
          <w:color w:val="000000"/>
          <w:sz w:val="24"/>
          <w:szCs w:val="24"/>
          <w:lang w:val="en-US"/>
        </w:rPr>
        <w:t>Budoff</w:t>
      </w:r>
      <w:proofErr w:type="spellEnd"/>
      <w:r w:rsidRPr="00E7201D">
        <w:rPr>
          <w:rFonts w:ascii="Book Antiqua" w:hAnsi="Book Antiqua" w:cstheme="minorHAnsi"/>
          <w:bCs/>
          <w:color w:val="000000"/>
          <w:sz w:val="24"/>
          <w:szCs w:val="24"/>
          <w:lang w:val="en-US"/>
        </w:rPr>
        <w:t xml:space="preserve"> MJ, </w:t>
      </w:r>
      <w:proofErr w:type="spellStart"/>
      <w:r w:rsidRPr="00E7201D">
        <w:rPr>
          <w:rFonts w:ascii="Book Antiqua" w:hAnsi="Book Antiqua" w:cstheme="minorHAnsi"/>
          <w:bCs/>
          <w:color w:val="000000"/>
          <w:sz w:val="24"/>
          <w:szCs w:val="24"/>
          <w:lang w:val="en-US"/>
        </w:rPr>
        <w:t>Nasir</w:t>
      </w:r>
      <w:proofErr w:type="spellEnd"/>
      <w:r w:rsidRPr="00E7201D">
        <w:rPr>
          <w:rFonts w:ascii="Book Antiqua" w:hAnsi="Book Antiqua" w:cstheme="minorHAnsi"/>
          <w:bCs/>
          <w:color w:val="000000"/>
          <w:sz w:val="24"/>
          <w:szCs w:val="24"/>
          <w:lang w:val="en-US"/>
        </w:rPr>
        <w:t xml:space="preserve"> K. A systematic review: burden and severity of subclinical cardiovascular disease among those with nonalcoholic fatty liver; should we care?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2013; </w:t>
      </w:r>
      <w:r w:rsidRPr="00E7201D">
        <w:rPr>
          <w:rFonts w:ascii="Book Antiqua" w:hAnsi="Book Antiqua" w:cstheme="minorHAnsi"/>
          <w:b/>
          <w:bCs/>
          <w:color w:val="000000"/>
          <w:sz w:val="24"/>
          <w:szCs w:val="24"/>
          <w:lang w:val="en-US"/>
        </w:rPr>
        <w:t>230</w:t>
      </w:r>
      <w:r w:rsidRPr="00E7201D">
        <w:rPr>
          <w:rFonts w:ascii="Book Antiqua" w:hAnsi="Book Antiqua" w:cstheme="minorHAnsi"/>
          <w:bCs/>
          <w:color w:val="000000"/>
          <w:sz w:val="24"/>
          <w:szCs w:val="24"/>
          <w:lang w:val="en-US"/>
        </w:rPr>
        <w:t>: 258-267 [PMID: 24075754 DOI: 10.1016/j.atherosclerosis.2013.07.052]</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7 </w:t>
      </w:r>
      <w:proofErr w:type="spellStart"/>
      <w:r w:rsidRPr="00E7201D">
        <w:rPr>
          <w:rFonts w:ascii="Book Antiqua" w:hAnsi="Book Antiqua" w:cstheme="minorHAnsi"/>
          <w:b/>
          <w:bCs/>
          <w:color w:val="000000"/>
          <w:sz w:val="24"/>
          <w:szCs w:val="24"/>
          <w:lang w:val="en-US"/>
        </w:rPr>
        <w:t>Patil</w:t>
      </w:r>
      <w:proofErr w:type="spellEnd"/>
      <w:r w:rsidRPr="00E7201D">
        <w:rPr>
          <w:rFonts w:ascii="Book Antiqua" w:hAnsi="Book Antiqua" w:cstheme="minorHAnsi"/>
          <w:b/>
          <w:bCs/>
          <w:color w:val="000000"/>
          <w:sz w:val="24"/>
          <w:szCs w:val="24"/>
          <w:lang w:val="en-US"/>
        </w:rPr>
        <w:t xml:space="preserve"> R</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Sood</w:t>
      </w:r>
      <w:proofErr w:type="spellEnd"/>
      <w:r w:rsidRPr="00E7201D">
        <w:rPr>
          <w:rFonts w:ascii="Book Antiqua" w:hAnsi="Book Antiqua" w:cstheme="minorHAnsi"/>
          <w:bCs/>
          <w:color w:val="000000"/>
          <w:sz w:val="24"/>
          <w:szCs w:val="24"/>
          <w:lang w:val="en-US"/>
        </w:rPr>
        <w:t xml:space="preserve"> GK.</w:t>
      </w:r>
      <w:proofErr w:type="gramEnd"/>
      <w:r w:rsidRPr="00E7201D">
        <w:rPr>
          <w:rFonts w:ascii="Book Antiqua" w:hAnsi="Book Antiqua" w:cstheme="minorHAnsi"/>
          <w:bCs/>
          <w:color w:val="000000"/>
          <w:sz w:val="24"/>
          <w:szCs w:val="24"/>
          <w:lang w:val="en-US"/>
        </w:rPr>
        <w:t xml:space="preserve"> </w:t>
      </w:r>
      <w:proofErr w:type="gramStart"/>
      <w:r w:rsidRPr="00E7201D">
        <w:rPr>
          <w:rFonts w:ascii="Book Antiqua" w:hAnsi="Book Antiqua" w:cstheme="minorHAnsi"/>
          <w:bCs/>
          <w:color w:val="000000"/>
          <w:sz w:val="24"/>
          <w:szCs w:val="24"/>
          <w:lang w:val="en-US"/>
        </w:rPr>
        <w:t>Non-alcoholic fatty liver disease and cardiovascular risk.</w:t>
      </w:r>
      <w:proofErr w:type="gramEnd"/>
      <w:r w:rsidRPr="00E7201D">
        <w:rPr>
          <w:rFonts w:ascii="Book Antiqua" w:hAnsi="Book Antiqua" w:cstheme="minorHAnsi"/>
          <w:bCs/>
          <w:color w:val="000000"/>
          <w:sz w:val="24"/>
          <w:szCs w:val="24"/>
          <w:lang w:val="en-US"/>
        </w:rPr>
        <w:t xml:space="preserve"> </w:t>
      </w:r>
      <w:r w:rsidRPr="00E7201D">
        <w:rPr>
          <w:rFonts w:ascii="Book Antiqua" w:hAnsi="Book Antiqua" w:cstheme="minorHAnsi"/>
          <w:bCs/>
          <w:i/>
          <w:iCs/>
          <w:color w:val="000000"/>
          <w:sz w:val="24"/>
          <w:szCs w:val="24"/>
          <w:lang w:val="en-US"/>
        </w:rPr>
        <w:t xml:space="preserve">World J </w:t>
      </w:r>
      <w:proofErr w:type="spellStart"/>
      <w:r w:rsidRPr="00E7201D">
        <w:rPr>
          <w:rFonts w:ascii="Book Antiqua" w:hAnsi="Book Antiqua" w:cstheme="minorHAnsi"/>
          <w:bCs/>
          <w:i/>
          <w:iCs/>
          <w:color w:val="000000"/>
          <w:sz w:val="24"/>
          <w:szCs w:val="24"/>
          <w:lang w:val="en-US"/>
        </w:rPr>
        <w:t>Gastrointest</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Pathophysiol</w:t>
      </w:r>
      <w:proofErr w:type="spellEnd"/>
      <w:r w:rsidRPr="00E7201D">
        <w:rPr>
          <w:rFonts w:ascii="Book Antiqua" w:hAnsi="Book Antiqua" w:cstheme="minorHAnsi"/>
          <w:bCs/>
          <w:color w:val="000000"/>
          <w:sz w:val="24"/>
          <w:szCs w:val="24"/>
          <w:lang w:val="en-US"/>
        </w:rPr>
        <w:t xml:space="preserve"> 2017; </w:t>
      </w:r>
      <w:r w:rsidRPr="00E7201D">
        <w:rPr>
          <w:rFonts w:ascii="Book Antiqua" w:hAnsi="Book Antiqua" w:cstheme="minorHAnsi"/>
          <w:b/>
          <w:bCs/>
          <w:color w:val="000000"/>
          <w:sz w:val="24"/>
          <w:szCs w:val="24"/>
          <w:lang w:val="en-US"/>
        </w:rPr>
        <w:t>8</w:t>
      </w:r>
      <w:r w:rsidRPr="00E7201D">
        <w:rPr>
          <w:rFonts w:ascii="Book Antiqua" w:hAnsi="Book Antiqua" w:cstheme="minorHAnsi"/>
          <w:bCs/>
          <w:color w:val="000000"/>
          <w:sz w:val="24"/>
          <w:szCs w:val="24"/>
          <w:lang w:val="en-US"/>
        </w:rPr>
        <w:t>: 51-58 [PMID: 28573067 DOI: 10.4291/wjgp.v8.i2.51]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8 </w:t>
      </w:r>
      <w:r w:rsidRPr="00E7201D">
        <w:rPr>
          <w:rFonts w:ascii="Book Antiqua" w:hAnsi="Book Antiqua" w:cstheme="minorHAnsi"/>
          <w:b/>
          <w:bCs/>
          <w:color w:val="000000"/>
          <w:sz w:val="24"/>
          <w:szCs w:val="24"/>
          <w:lang w:val="en-US"/>
        </w:rPr>
        <w:t>Han J</w:t>
      </w:r>
      <w:r w:rsidRPr="00E7201D">
        <w:rPr>
          <w:rFonts w:ascii="Book Antiqua" w:hAnsi="Book Antiqua" w:cstheme="minorHAnsi"/>
          <w:bCs/>
          <w:color w:val="000000"/>
          <w:sz w:val="24"/>
          <w:szCs w:val="24"/>
          <w:lang w:val="en-US"/>
        </w:rPr>
        <w:t xml:space="preserve">, Wang Y, Yuan Z, Liu L, Zhao M, Guan Q, Zhang H, Li Q, Xu J, Gao L, Zhao J, Zhang X. Nonalcoholic fatty liver disease represents a greater metabolic burden in patients with atherosclerosis: A cross-sectional study. </w:t>
      </w:r>
      <w:r w:rsidRPr="00E7201D">
        <w:rPr>
          <w:rFonts w:ascii="Book Antiqua" w:hAnsi="Book Antiqua" w:cstheme="minorHAnsi"/>
          <w:bCs/>
          <w:i/>
          <w:iCs/>
          <w:color w:val="000000"/>
          <w:sz w:val="24"/>
          <w:szCs w:val="24"/>
          <w:lang w:val="en-US"/>
        </w:rPr>
        <w:t>Medicine (Baltimore)</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98</w:t>
      </w:r>
      <w:r w:rsidRPr="00E7201D">
        <w:rPr>
          <w:rFonts w:ascii="Book Antiqua" w:hAnsi="Book Antiqua" w:cstheme="minorHAnsi"/>
          <w:bCs/>
          <w:color w:val="000000"/>
          <w:sz w:val="24"/>
          <w:szCs w:val="24"/>
          <w:lang w:val="en-US"/>
        </w:rPr>
        <w:t>: e14896 [PMID: 30882706 DOI: 10.1097/MD.0000000000014896]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9 </w:t>
      </w:r>
      <w:proofErr w:type="spellStart"/>
      <w:r w:rsidRPr="00E7201D">
        <w:rPr>
          <w:rFonts w:ascii="Book Antiqua" w:hAnsi="Book Antiqua" w:cstheme="minorHAnsi"/>
          <w:b/>
          <w:bCs/>
          <w:color w:val="000000"/>
          <w:sz w:val="24"/>
          <w:szCs w:val="24"/>
          <w:lang w:val="en-US"/>
        </w:rPr>
        <w:t>Blencowe</w:t>
      </w:r>
      <w:proofErr w:type="spellEnd"/>
      <w:r w:rsidRPr="00E7201D">
        <w:rPr>
          <w:rFonts w:ascii="Book Antiqua" w:hAnsi="Book Antiqua" w:cstheme="minorHAnsi"/>
          <w:b/>
          <w:bCs/>
          <w:color w:val="000000"/>
          <w:sz w:val="24"/>
          <w:szCs w:val="24"/>
          <w:lang w:val="en-US"/>
        </w:rPr>
        <w:t xml:space="preserve"> M</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Karunanayake</w:t>
      </w:r>
      <w:proofErr w:type="spellEnd"/>
      <w:r w:rsidRPr="00E7201D">
        <w:rPr>
          <w:rFonts w:ascii="Book Antiqua" w:hAnsi="Book Antiqua" w:cstheme="minorHAnsi"/>
          <w:bCs/>
          <w:color w:val="000000"/>
          <w:sz w:val="24"/>
          <w:szCs w:val="24"/>
          <w:lang w:val="en-US"/>
        </w:rPr>
        <w:t xml:space="preserve"> T, </w:t>
      </w:r>
      <w:proofErr w:type="spellStart"/>
      <w:r w:rsidRPr="00E7201D">
        <w:rPr>
          <w:rFonts w:ascii="Book Antiqua" w:hAnsi="Book Antiqua" w:cstheme="minorHAnsi"/>
          <w:bCs/>
          <w:color w:val="000000"/>
          <w:sz w:val="24"/>
          <w:szCs w:val="24"/>
          <w:lang w:val="en-US"/>
        </w:rPr>
        <w:t>Wier</w:t>
      </w:r>
      <w:proofErr w:type="spellEnd"/>
      <w:r w:rsidRPr="00E7201D">
        <w:rPr>
          <w:rFonts w:ascii="Book Antiqua" w:hAnsi="Book Antiqua" w:cstheme="minorHAnsi"/>
          <w:bCs/>
          <w:color w:val="000000"/>
          <w:sz w:val="24"/>
          <w:szCs w:val="24"/>
          <w:lang w:val="en-US"/>
        </w:rPr>
        <w:t xml:space="preserve"> J, Hsu N, Yang X. Network Modeling Approaches and Applications to Unravelling Non-Alcoholic Fatty Liver Disease. </w:t>
      </w:r>
      <w:r w:rsidRPr="00E7201D">
        <w:rPr>
          <w:rFonts w:ascii="Book Antiqua" w:hAnsi="Book Antiqua" w:cstheme="minorHAnsi"/>
          <w:bCs/>
          <w:i/>
          <w:iCs/>
          <w:color w:val="000000"/>
          <w:sz w:val="24"/>
          <w:szCs w:val="24"/>
          <w:lang w:val="en-US"/>
        </w:rPr>
        <w:t>Genes (Basel)</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10</w:t>
      </w:r>
      <w:r w:rsidRPr="00E7201D">
        <w:rPr>
          <w:rFonts w:ascii="Book Antiqua" w:hAnsi="Book Antiqua" w:cstheme="minorHAnsi"/>
          <w:bCs/>
          <w:color w:val="000000"/>
          <w:sz w:val="24"/>
          <w:szCs w:val="24"/>
          <w:lang w:val="en-US"/>
        </w:rPr>
        <w:t>: [PMID: 31771247 DOI: 10.3390/genes10120966]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10 </w:t>
      </w:r>
      <w:proofErr w:type="spellStart"/>
      <w:r w:rsidRPr="00E7201D">
        <w:rPr>
          <w:rFonts w:ascii="Book Antiqua" w:hAnsi="Book Antiqua" w:cstheme="minorHAnsi"/>
          <w:b/>
          <w:bCs/>
          <w:color w:val="000000"/>
          <w:sz w:val="24"/>
          <w:szCs w:val="24"/>
          <w:lang w:val="en-US"/>
        </w:rPr>
        <w:t>Aromatario</w:t>
      </w:r>
      <w:proofErr w:type="spellEnd"/>
      <w:r w:rsidRPr="00E7201D">
        <w:rPr>
          <w:rFonts w:ascii="Book Antiqua" w:hAnsi="Book Antiqua" w:cstheme="minorHAnsi"/>
          <w:b/>
          <w:bCs/>
          <w:color w:val="000000"/>
          <w:sz w:val="24"/>
          <w:szCs w:val="24"/>
          <w:lang w:val="en-US"/>
        </w:rPr>
        <w:t xml:space="preserve"> O</w:t>
      </w:r>
      <w:r w:rsidRPr="00E7201D">
        <w:rPr>
          <w:rFonts w:ascii="Book Antiqua" w:hAnsi="Book Antiqua" w:cstheme="minorHAnsi"/>
          <w:bCs/>
          <w:color w:val="000000"/>
          <w:sz w:val="24"/>
          <w:szCs w:val="24"/>
          <w:lang w:val="en-US"/>
        </w:rPr>
        <w:t xml:space="preserve">, Van </w:t>
      </w:r>
      <w:proofErr w:type="spellStart"/>
      <w:r w:rsidRPr="00E7201D">
        <w:rPr>
          <w:rFonts w:ascii="Book Antiqua" w:hAnsi="Book Antiqua" w:cstheme="minorHAnsi"/>
          <w:bCs/>
          <w:color w:val="000000"/>
          <w:sz w:val="24"/>
          <w:szCs w:val="24"/>
          <w:lang w:val="en-US"/>
        </w:rPr>
        <w:t>Hoye</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Vuillemin</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Foucaut</w:t>
      </w:r>
      <w:proofErr w:type="spellEnd"/>
      <w:r w:rsidRPr="00E7201D">
        <w:rPr>
          <w:rFonts w:ascii="Book Antiqua" w:hAnsi="Book Antiqua" w:cstheme="minorHAnsi"/>
          <w:bCs/>
          <w:color w:val="000000"/>
          <w:sz w:val="24"/>
          <w:szCs w:val="24"/>
          <w:lang w:val="en-US"/>
        </w:rPr>
        <w:t xml:space="preserve"> AM, </w:t>
      </w:r>
      <w:proofErr w:type="spellStart"/>
      <w:r w:rsidRPr="00E7201D">
        <w:rPr>
          <w:rFonts w:ascii="Book Antiqua" w:hAnsi="Book Antiqua" w:cstheme="minorHAnsi"/>
          <w:bCs/>
          <w:color w:val="000000"/>
          <w:sz w:val="24"/>
          <w:szCs w:val="24"/>
          <w:lang w:val="en-US"/>
        </w:rPr>
        <w:t>Pommier</w:t>
      </w:r>
      <w:proofErr w:type="spellEnd"/>
      <w:r w:rsidRPr="00E7201D">
        <w:rPr>
          <w:rFonts w:ascii="Book Antiqua" w:hAnsi="Book Antiqua" w:cstheme="minorHAnsi"/>
          <w:bCs/>
          <w:color w:val="000000"/>
          <w:sz w:val="24"/>
          <w:szCs w:val="24"/>
          <w:lang w:val="en-US"/>
        </w:rPr>
        <w:t xml:space="preserve"> J, </w:t>
      </w:r>
      <w:proofErr w:type="spellStart"/>
      <w:r w:rsidRPr="00E7201D">
        <w:rPr>
          <w:rFonts w:ascii="Book Antiqua" w:hAnsi="Book Antiqua" w:cstheme="minorHAnsi"/>
          <w:bCs/>
          <w:color w:val="000000"/>
          <w:sz w:val="24"/>
          <w:szCs w:val="24"/>
          <w:lang w:val="en-US"/>
        </w:rPr>
        <w:t>Cambon</w:t>
      </w:r>
      <w:proofErr w:type="spellEnd"/>
      <w:r w:rsidRPr="00E7201D">
        <w:rPr>
          <w:rFonts w:ascii="Book Antiqua" w:hAnsi="Book Antiqua" w:cstheme="minorHAnsi"/>
          <w:bCs/>
          <w:color w:val="000000"/>
          <w:sz w:val="24"/>
          <w:szCs w:val="24"/>
          <w:lang w:val="en-US"/>
        </w:rPr>
        <w:t xml:space="preserve"> L. Using theory of change to develop an intervention theory for designing and evaluating behavior </w:t>
      </w:r>
      <w:r w:rsidRPr="00E7201D">
        <w:rPr>
          <w:rFonts w:ascii="Book Antiqua" w:hAnsi="Book Antiqua" w:cstheme="minorHAnsi"/>
          <w:bCs/>
          <w:color w:val="000000"/>
          <w:sz w:val="24"/>
          <w:szCs w:val="24"/>
          <w:lang w:val="en-US"/>
        </w:rPr>
        <w:lastRenderedPageBreak/>
        <w:t xml:space="preserve">change </w:t>
      </w:r>
      <w:proofErr w:type="spellStart"/>
      <w:r w:rsidRPr="00E7201D">
        <w:rPr>
          <w:rFonts w:ascii="Book Antiqua" w:hAnsi="Book Antiqua" w:cstheme="minorHAnsi"/>
          <w:bCs/>
          <w:color w:val="000000"/>
          <w:sz w:val="24"/>
          <w:szCs w:val="24"/>
          <w:lang w:val="en-US"/>
        </w:rPr>
        <w:t>SDApps</w:t>
      </w:r>
      <w:proofErr w:type="spellEnd"/>
      <w:r w:rsidRPr="00E7201D">
        <w:rPr>
          <w:rFonts w:ascii="Book Antiqua" w:hAnsi="Book Antiqua" w:cstheme="minorHAnsi"/>
          <w:bCs/>
          <w:color w:val="000000"/>
          <w:sz w:val="24"/>
          <w:szCs w:val="24"/>
          <w:lang w:val="en-US"/>
        </w:rPr>
        <w:t xml:space="preserve"> for healthy eating and physical exercise: the OCAPREV theory. </w:t>
      </w:r>
      <w:r w:rsidRPr="00E7201D">
        <w:rPr>
          <w:rFonts w:ascii="Book Antiqua" w:hAnsi="Book Antiqua" w:cstheme="minorHAnsi"/>
          <w:bCs/>
          <w:i/>
          <w:iCs/>
          <w:color w:val="000000"/>
          <w:sz w:val="24"/>
          <w:szCs w:val="24"/>
          <w:lang w:val="en-US"/>
        </w:rPr>
        <w:t>BMC Public Health</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19</w:t>
      </w:r>
      <w:r w:rsidRPr="00E7201D">
        <w:rPr>
          <w:rFonts w:ascii="Book Antiqua" w:hAnsi="Book Antiqua" w:cstheme="minorHAnsi"/>
          <w:bCs/>
          <w:color w:val="000000"/>
          <w:sz w:val="24"/>
          <w:szCs w:val="24"/>
          <w:lang w:val="en-US"/>
        </w:rPr>
        <w:t>: 1435 [PMID: 31675951 DOI: 10.1186/s12889-019-7828-4]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11 </w:t>
      </w:r>
      <w:proofErr w:type="spellStart"/>
      <w:r w:rsidRPr="00E7201D">
        <w:rPr>
          <w:rFonts w:ascii="Book Antiqua" w:hAnsi="Book Antiqua" w:cstheme="minorHAnsi"/>
          <w:b/>
          <w:bCs/>
          <w:color w:val="000000"/>
          <w:sz w:val="24"/>
          <w:szCs w:val="24"/>
          <w:lang w:val="en-US"/>
        </w:rPr>
        <w:t>Trovato</w:t>
      </w:r>
      <w:proofErr w:type="spellEnd"/>
      <w:r w:rsidRPr="00E7201D">
        <w:rPr>
          <w:rFonts w:ascii="Book Antiqua" w:hAnsi="Book Antiqua" w:cstheme="minorHAnsi"/>
          <w:b/>
          <w:bCs/>
          <w:color w:val="000000"/>
          <w:sz w:val="24"/>
          <w:szCs w:val="24"/>
          <w:lang w:val="en-US"/>
        </w:rPr>
        <w:t xml:space="preserve"> GM</w:t>
      </w:r>
      <w:r w:rsidRPr="00E7201D">
        <w:rPr>
          <w:rFonts w:ascii="Book Antiqua" w:hAnsi="Book Antiqua" w:cstheme="minorHAnsi"/>
          <w:bCs/>
          <w:color w:val="000000"/>
          <w:sz w:val="24"/>
          <w:szCs w:val="24"/>
          <w:lang w:val="en-US"/>
        </w:rPr>
        <w:t>, Tamura K.</w:t>
      </w:r>
      <w:proofErr w:type="gramEnd"/>
      <w:r w:rsidRPr="00E7201D">
        <w:rPr>
          <w:rFonts w:ascii="Book Antiqua" w:hAnsi="Book Antiqua" w:cstheme="minorHAnsi"/>
          <w:bCs/>
          <w:color w:val="000000"/>
          <w:sz w:val="24"/>
          <w:szCs w:val="24"/>
          <w:lang w:val="en-US"/>
        </w:rPr>
        <w:t xml:space="preserve"> The lesson of ankle-brachial index for long-term clinical outcomes: Time is not a line, but a series of now-points.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250</w:t>
      </w:r>
      <w:r w:rsidRPr="00E7201D">
        <w:rPr>
          <w:rFonts w:ascii="Book Antiqua" w:hAnsi="Book Antiqua" w:cstheme="minorHAnsi"/>
          <w:bCs/>
          <w:color w:val="000000"/>
          <w:sz w:val="24"/>
          <w:szCs w:val="24"/>
          <w:lang w:val="en-US"/>
        </w:rPr>
        <w:t>: 186-188 [PMID: 27179581 DOI: 10.1016/j.atherosclerosis.2016.05.013]</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12 </w:t>
      </w:r>
      <w:proofErr w:type="spellStart"/>
      <w:r w:rsidRPr="00E7201D">
        <w:rPr>
          <w:rFonts w:ascii="Book Antiqua" w:hAnsi="Book Antiqua" w:cstheme="minorHAnsi"/>
          <w:b/>
          <w:bCs/>
          <w:color w:val="000000"/>
          <w:sz w:val="24"/>
          <w:szCs w:val="24"/>
          <w:lang w:val="en-US"/>
        </w:rPr>
        <w:t>Motau</w:t>
      </w:r>
      <w:proofErr w:type="spellEnd"/>
      <w:r w:rsidRPr="00E7201D">
        <w:rPr>
          <w:rFonts w:ascii="Book Antiqua" w:hAnsi="Book Antiqua" w:cstheme="minorHAnsi"/>
          <w:b/>
          <w:bCs/>
          <w:color w:val="000000"/>
          <w:sz w:val="24"/>
          <w:szCs w:val="24"/>
          <w:lang w:val="en-US"/>
        </w:rPr>
        <w:t xml:space="preserve"> TH</w:t>
      </w:r>
      <w:r w:rsidRPr="00E7201D">
        <w:rPr>
          <w:rFonts w:ascii="Book Antiqua" w:hAnsi="Book Antiqua" w:cstheme="minorHAnsi"/>
          <w:bCs/>
          <w:color w:val="000000"/>
          <w:sz w:val="24"/>
          <w:szCs w:val="24"/>
          <w:lang w:val="en-US"/>
        </w:rPr>
        <w:t xml:space="preserve">, Norton GR, </w:t>
      </w:r>
      <w:proofErr w:type="spellStart"/>
      <w:r w:rsidRPr="00E7201D">
        <w:rPr>
          <w:rFonts w:ascii="Book Antiqua" w:hAnsi="Book Antiqua" w:cstheme="minorHAnsi"/>
          <w:bCs/>
          <w:color w:val="000000"/>
          <w:sz w:val="24"/>
          <w:szCs w:val="24"/>
          <w:lang w:val="en-US"/>
        </w:rPr>
        <w:t>Sareli</w:t>
      </w:r>
      <w:proofErr w:type="spellEnd"/>
      <w:r w:rsidRPr="00E7201D">
        <w:rPr>
          <w:rFonts w:ascii="Book Antiqua" w:hAnsi="Book Antiqua" w:cstheme="minorHAnsi"/>
          <w:bCs/>
          <w:color w:val="000000"/>
          <w:sz w:val="24"/>
          <w:szCs w:val="24"/>
          <w:lang w:val="en-US"/>
        </w:rPr>
        <w:t xml:space="preserve"> P, </w:t>
      </w:r>
      <w:proofErr w:type="spellStart"/>
      <w:r w:rsidRPr="00E7201D">
        <w:rPr>
          <w:rFonts w:ascii="Book Antiqua" w:hAnsi="Book Antiqua" w:cstheme="minorHAnsi"/>
          <w:bCs/>
          <w:color w:val="000000"/>
          <w:sz w:val="24"/>
          <w:szCs w:val="24"/>
          <w:lang w:val="en-US"/>
        </w:rPr>
        <w:t>Woodiwiss</w:t>
      </w:r>
      <w:proofErr w:type="spellEnd"/>
      <w:r w:rsidRPr="00E7201D">
        <w:rPr>
          <w:rFonts w:ascii="Book Antiqua" w:hAnsi="Book Antiqua" w:cstheme="minorHAnsi"/>
          <w:bCs/>
          <w:color w:val="000000"/>
          <w:sz w:val="24"/>
          <w:szCs w:val="24"/>
          <w:lang w:val="en-US"/>
        </w:rPr>
        <w:t xml:space="preserve"> AJ.</w:t>
      </w:r>
      <w:proofErr w:type="gramEnd"/>
      <w:r w:rsidRPr="00E7201D">
        <w:rPr>
          <w:rFonts w:ascii="Book Antiqua" w:hAnsi="Book Antiqua" w:cstheme="minorHAnsi"/>
          <w:bCs/>
          <w:color w:val="000000"/>
          <w:sz w:val="24"/>
          <w:szCs w:val="24"/>
          <w:lang w:val="en-US"/>
        </w:rPr>
        <w:t xml:space="preserve"> Aortic Pulse Pressure Does Not Adequately Index Cardiovascular Risk Factor-Related Changes in Aortic Stiffness and Forward Wave Pressure. </w:t>
      </w:r>
      <w:r w:rsidRPr="00E7201D">
        <w:rPr>
          <w:rFonts w:ascii="Book Antiqua" w:hAnsi="Book Antiqua" w:cstheme="minorHAnsi"/>
          <w:bCs/>
          <w:i/>
          <w:iCs/>
          <w:color w:val="000000"/>
          <w:sz w:val="24"/>
          <w:szCs w:val="24"/>
          <w:lang w:val="en-US"/>
        </w:rPr>
        <w:t xml:space="preserve">Am J </w:t>
      </w:r>
      <w:proofErr w:type="spellStart"/>
      <w:r w:rsidRPr="00E7201D">
        <w:rPr>
          <w:rFonts w:ascii="Book Antiqua" w:hAnsi="Book Antiqua" w:cstheme="minorHAnsi"/>
          <w:bCs/>
          <w:i/>
          <w:iCs/>
          <w:color w:val="000000"/>
          <w:sz w:val="24"/>
          <w:szCs w:val="24"/>
          <w:lang w:val="en-US"/>
        </w:rPr>
        <w:t>Hypertens</w:t>
      </w:r>
      <w:proofErr w:type="spellEnd"/>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31</w:t>
      </w:r>
      <w:r w:rsidRPr="00E7201D">
        <w:rPr>
          <w:rFonts w:ascii="Book Antiqua" w:hAnsi="Book Antiqua" w:cstheme="minorHAnsi"/>
          <w:bCs/>
          <w:color w:val="000000"/>
          <w:sz w:val="24"/>
          <w:szCs w:val="24"/>
          <w:lang w:val="en-US"/>
        </w:rPr>
        <w:t>: 981-987 [PMID: 29684105 DOI: 10.1093/</w:t>
      </w:r>
      <w:proofErr w:type="spellStart"/>
      <w:r w:rsidRPr="00E7201D">
        <w:rPr>
          <w:rFonts w:ascii="Book Antiqua" w:hAnsi="Book Antiqua" w:cstheme="minorHAnsi"/>
          <w:bCs/>
          <w:color w:val="000000"/>
          <w:sz w:val="24"/>
          <w:szCs w:val="24"/>
          <w:lang w:val="en-US"/>
        </w:rPr>
        <w:t>ajh</w:t>
      </w:r>
      <w:proofErr w:type="spellEnd"/>
      <w:r w:rsidRPr="00E7201D">
        <w:rPr>
          <w:rFonts w:ascii="Book Antiqua" w:hAnsi="Book Antiqua" w:cstheme="minorHAnsi"/>
          <w:bCs/>
          <w:color w:val="000000"/>
          <w:sz w:val="24"/>
          <w:szCs w:val="24"/>
          <w:lang w:val="en-US"/>
        </w:rPr>
        <w:t>/hpy061]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13 </w:t>
      </w:r>
      <w:proofErr w:type="spellStart"/>
      <w:r w:rsidRPr="00E7201D">
        <w:rPr>
          <w:rFonts w:ascii="Book Antiqua" w:hAnsi="Book Antiqua" w:cstheme="minorHAnsi"/>
          <w:b/>
          <w:bCs/>
          <w:color w:val="000000"/>
          <w:sz w:val="24"/>
          <w:szCs w:val="24"/>
          <w:lang w:val="en-US"/>
        </w:rPr>
        <w:t>Mattace-Raso</w:t>
      </w:r>
      <w:proofErr w:type="spellEnd"/>
      <w:r w:rsidRPr="00E7201D">
        <w:rPr>
          <w:rFonts w:ascii="Book Antiqua" w:hAnsi="Book Antiqua" w:cstheme="minorHAnsi"/>
          <w:b/>
          <w:bCs/>
          <w:color w:val="000000"/>
          <w:sz w:val="24"/>
          <w:szCs w:val="24"/>
          <w:lang w:val="en-US"/>
        </w:rPr>
        <w:t xml:space="preserve"> FU</w:t>
      </w:r>
      <w:r w:rsidRPr="00E7201D">
        <w:rPr>
          <w:rFonts w:ascii="Book Antiqua" w:hAnsi="Book Antiqua" w:cstheme="minorHAnsi"/>
          <w:bCs/>
          <w:color w:val="000000"/>
          <w:sz w:val="24"/>
          <w:szCs w:val="24"/>
          <w:lang w:val="en-US"/>
        </w:rPr>
        <w:t xml:space="preserve">, van der </w:t>
      </w:r>
      <w:proofErr w:type="spellStart"/>
      <w:r w:rsidRPr="00E7201D">
        <w:rPr>
          <w:rFonts w:ascii="Book Antiqua" w:hAnsi="Book Antiqua" w:cstheme="minorHAnsi"/>
          <w:bCs/>
          <w:color w:val="000000"/>
          <w:sz w:val="24"/>
          <w:szCs w:val="24"/>
          <w:lang w:val="en-US"/>
        </w:rPr>
        <w:t>Cammen</w:t>
      </w:r>
      <w:proofErr w:type="spellEnd"/>
      <w:r w:rsidRPr="00E7201D">
        <w:rPr>
          <w:rFonts w:ascii="Book Antiqua" w:hAnsi="Book Antiqua" w:cstheme="minorHAnsi"/>
          <w:bCs/>
          <w:color w:val="000000"/>
          <w:sz w:val="24"/>
          <w:szCs w:val="24"/>
          <w:lang w:val="en-US"/>
        </w:rPr>
        <w:t xml:space="preserve"> TJ, </w:t>
      </w:r>
      <w:proofErr w:type="spellStart"/>
      <w:r w:rsidRPr="00E7201D">
        <w:rPr>
          <w:rFonts w:ascii="Book Antiqua" w:hAnsi="Book Antiqua" w:cstheme="minorHAnsi"/>
          <w:bCs/>
          <w:color w:val="000000"/>
          <w:sz w:val="24"/>
          <w:szCs w:val="24"/>
          <w:lang w:val="en-US"/>
        </w:rPr>
        <w:t>Hofman</w:t>
      </w:r>
      <w:proofErr w:type="spellEnd"/>
      <w:r w:rsidRPr="00E7201D">
        <w:rPr>
          <w:rFonts w:ascii="Book Antiqua" w:hAnsi="Book Antiqua" w:cstheme="minorHAnsi"/>
          <w:bCs/>
          <w:color w:val="000000"/>
          <w:sz w:val="24"/>
          <w:szCs w:val="24"/>
          <w:lang w:val="en-US"/>
        </w:rPr>
        <w:t xml:space="preserve"> A, van </w:t>
      </w:r>
      <w:proofErr w:type="spellStart"/>
      <w:r w:rsidRPr="00E7201D">
        <w:rPr>
          <w:rFonts w:ascii="Book Antiqua" w:hAnsi="Book Antiqua" w:cstheme="minorHAnsi"/>
          <w:bCs/>
          <w:color w:val="000000"/>
          <w:sz w:val="24"/>
          <w:szCs w:val="24"/>
          <w:lang w:val="en-US"/>
        </w:rPr>
        <w:t>Popele</w:t>
      </w:r>
      <w:proofErr w:type="spellEnd"/>
      <w:r w:rsidRPr="00E7201D">
        <w:rPr>
          <w:rFonts w:ascii="Book Antiqua" w:hAnsi="Book Antiqua" w:cstheme="minorHAnsi"/>
          <w:bCs/>
          <w:color w:val="000000"/>
          <w:sz w:val="24"/>
          <w:szCs w:val="24"/>
          <w:lang w:val="en-US"/>
        </w:rPr>
        <w:t xml:space="preserve"> NM, </w:t>
      </w:r>
      <w:proofErr w:type="spellStart"/>
      <w:r w:rsidRPr="00E7201D">
        <w:rPr>
          <w:rFonts w:ascii="Book Antiqua" w:hAnsi="Book Antiqua" w:cstheme="minorHAnsi"/>
          <w:bCs/>
          <w:color w:val="000000"/>
          <w:sz w:val="24"/>
          <w:szCs w:val="24"/>
          <w:lang w:val="en-US"/>
        </w:rPr>
        <w:t>Bos</w:t>
      </w:r>
      <w:proofErr w:type="spellEnd"/>
      <w:r w:rsidRPr="00E7201D">
        <w:rPr>
          <w:rFonts w:ascii="Book Antiqua" w:hAnsi="Book Antiqua" w:cstheme="minorHAnsi"/>
          <w:bCs/>
          <w:color w:val="000000"/>
          <w:sz w:val="24"/>
          <w:szCs w:val="24"/>
          <w:lang w:val="en-US"/>
        </w:rPr>
        <w:t xml:space="preserve"> ML, </w:t>
      </w:r>
      <w:proofErr w:type="spellStart"/>
      <w:r w:rsidRPr="00E7201D">
        <w:rPr>
          <w:rFonts w:ascii="Book Antiqua" w:hAnsi="Book Antiqua" w:cstheme="minorHAnsi"/>
          <w:bCs/>
          <w:color w:val="000000"/>
          <w:sz w:val="24"/>
          <w:szCs w:val="24"/>
          <w:lang w:val="en-US"/>
        </w:rPr>
        <w:t>Schalekamp</w:t>
      </w:r>
      <w:proofErr w:type="spellEnd"/>
      <w:r w:rsidRPr="00E7201D">
        <w:rPr>
          <w:rFonts w:ascii="Book Antiqua" w:hAnsi="Book Antiqua" w:cstheme="minorHAnsi"/>
          <w:bCs/>
          <w:color w:val="000000"/>
          <w:sz w:val="24"/>
          <w:szCs w:val="24"/>
          <w:lang w:val="en-US"/>
        </w:rPr>
        <w:t xml:space="preserve"> MA, </w:t>
      </w:r>
      <w:proofErr w:type="spellStart"/>
      <w:r w:rsidRPr="00E7201D">
        <w:rPr>
          <w:rFonts w:ascii="Book Antiqua" w:hAnsi="Book Antiqua" w:cstheme="minorHAnsi"/>
          <w:bCs/>
          <w:color w:val="000000"/>
          <w:sz w:val="24"/>
          <w:szCs w:val="24"/>
          <w:lang w:val="en-US"/>
        </w:rPr>
        <w:t>Asmar</w:t>
      </w:r>
      <w:proofErr w:type="spellEnd"/>
      <w:r w:rsidRPr="00E7201D">
        <w:rPr>
          <w:rFonts w:ascii="Book Antiqua" w:hAnsi="Book Antiqua" w:cstheme="minorHAnsi"/>
          <w:bCs/>
          <w:color w:val="000000"/>
          <w:sz w:val="24"/>
          <w:szCs w:val="24"/>
          <w:lang w:val="en-US"/>
        </w:rPr>
        <w:t xml:space="preserve"> R, </w:t>
      </w:r>
      <w:proofErr w:type="spellStart"/>
      <w:r w:rsidRPr="00E7201D">
        <w:rPr>
          <w:rFonts w:ascii="Book Antiqua" w:hAnsi="Book Antiqua" w:cstheme="minorHAnsi"/>
          <w:bCs/>
          <w:color w:val="000000"/>
          <w:sz w:val="24"/>
          <w:szCs w:val="24"/>
          <w:lang w:val="en-US"/>
        </w:rPr>
        <w:t>Reneman</w:t>
      </w:r>
      <w:proofErr w:type="spellEnd"/>
      <w:r w:rsidRPr="00E7201D">
        <w:rPr>
          <w:rFonts w:ascii="Book Antiqua" w:hAnsi="Book Antiqua" w:cstheme="minorHAnsi"/>
          <w:bCs/>
          <w:color w:val="000000"/>
          <w:sz w:val="24"/>
          <w:szCs w:val="24"/>
          <w:lang w:val="en-US"/>
        </w:rPr>
        <w:t xml:space="preserve"> RS, </w:t>
      </w:r>
      <w:proofErr w:type="spellStart"/>
      <w:r w:rsidRPr="00E7201D">
        <w:rPr>
          <w:rFonts w:ascii="Book Antiqua" w:hAnsi="Book Antiqua" w:cstheme="minorHAnsi"/>
          <w:bCs/>
          <w:color w:val="000000"/>
          <w:sz w:val="24"/>
          <w:szCs w:val="24"/>
          <w:lang w:val="en-US"/>
        </w:rPr>
        <w:t>Hoeks</w:t>
      </w:r>
      <w:proofErr w:type="spellEnd"/>
      <w:r w:rsidRPr="00E7201D">
        <w:rPr>
          <w:rFonts w:ascii="Book Antiqua" w:hAnsi="Book Antiqua" w:cstheme="minorHAnsi"/>
          <w:bCs/>
          <w:color w:val="000000"/>
          <w:sz w:val="24"/>
          <w:szCs w:val="24"/>
          <w:lang w:val="en-US"/>
        </w:rPr>
        <w:t xml:space="preserve"> AP, </w:t>
      </w:r>
      <w:proofErr w:type="spellStart"/>
      <w:r w:rsidRPr="00E7201D">
        <w:rPr>
          <w:rFonts w:ascii="Book Antiqua" w:hAnsi="Book Antiqua" w:cstheme="minorHAnsi"/>
          <w:bCs/>
          <w:color w:val="000000"/>
          <w:sz w:val="24"/>
          <w:szCs w:val="24"/>
          <w:lang w:val="en-US"/>
        </w:rPr>
        <w:t>Breteler</w:t>
      </w:r>
      <w:proofErr w:type="spellEnd"/>
      <w:r w:rsidRPr="00E7201D">
        <w:rPr>
          <w:rFonts w:ascii="Book Antiqua" w:hAnsi="Book Antiqua" w:cstheme="minorHAnsi"/>
          <w:bCs/>
          <w:color w:val="000000"/>
          <w:sz w:val="24"/>
          <w:szCs w:val="24"/>
          <w:lang w:val="en-US"/>
        </w:rPr>
        <w:t xml:space="preserve"> MM, </w:t>
      </w:r>
      <w:proofErr w:type="spellStart"/>
      <w:r w:rsidRPr="00E7201D">
        <w:rPr>
          <w:rFonts w:ascii="Book Antiqua" w:hAnsi="Book Antiqua" w:cstheme="minorHAnsi"/>
          <w:bCs/>
          <w:color w:val="000000"/>
          <w:sz w:val="24"/>
          <w:szCs w:val="24"/>
          <w:lang w:val="en-US"/>
        </w:rPr>
        <w:t>Witteman</w:t>
      </w:r>
      <w:proofErr w:type="spellEnd"/>
      <w:r w:rsidRPr="00E7201D">
        <w:rPr>
          <w:rFonts w:ascii="Book Antiqua" w:hAnsi="Book Antiqua" w:cstheme="minorHAnsi"/>
          <w:bCs/>
          <w:color w:val="000000"/>
          <w:sz w:val="24"/>
          <w:szCs w:val="24"/>
          <w:lang w:val="en-US"/>
        </w:rPr>
        <w:t xml:space="preserve"> JC. Arterial stiffness and risk of coronary heart disease and stroke: the Rotterdam Study. </w:t>
      </w:r>
      <w:r w:rsidRPr="00E7201D">
        <w:rPr>
          <w:rFonts w:ascii="Book Antiqua" w:hAnsi="Book Antiqua" w:cstheme="minorHAnsi"/>
          <w:bCs/>
          <w:i/>
          <w:iCs/>
          <w:color w:val="000000"/>
          <w:sz w:val="24"/>
          <w:szCs w:val="24"/>
          <w:lang w:val="en-US"/>
        </w:rPr>
        <w:t>Circulation</w:t>
      </w:r>
      <w:r w:rsidRPr="00E7201D">
        <w:rPr>
          <w:rFonts w:ascii="Book Antiqua" w:hAnsi="Book Antiqua" w:cstheme="minorHAnsi"/>
          <w:bCs/>
          <w:color w:val="000000"/>
          <w:sz w:val="24"/>
          <w:szCs w:val="24"/>
          <w:lang w:val="en-US"/>
        </w:rPr>
        <w:t xml:space="preserve"> 2006; </w:t>
      </w:r>
      <w:r w:rsidRPr="00E7201D">
        <w:rPr>
          <w:rFonts w:ascii="Book Antiqua" w:hAnsi="Book Antiqua" w:cstheme="minorHAnsi"/>
          <w:b/>
          <w:bCs/>
          <w:color w:val="000000"/>
          <w:sz w:val="24"/>
          <w:szCs w:val="24"/>
          <w:lang w:val="en-US"/>
        </w:rPr>
        <w:t>113</w:t>
      </w:r>
      <w:r w:rsidRPr="00E7201D">
        <w:rPr>
          <w:rFonts w:ascii="Book Antiqua" w:hAnsi="Book Antiqua" w:cstheme="minorHAnsi"/>
          <w:bCs/>
          <w:color w:val="000000"/>
          <w:sz w:val="24"/>
          <w:szCs w:val="24"/>
          <w:lang w:val="en-US"/>
        </w:rPr>
        <w:t>: 657-663 [PMID: 16461838</w:t>
      </w:r>
      <w:r w:rsidR="004A1532" w:rsidRPr="00E7201D">
        <w:rPr>
          <w:rFonts w:ascii="Book Antiqua" w:hAnsi="Book Antiqua" w:cstheme="minorHAnsi"/>
          <w:bCs/>
          <w:color w:val="000000"/>
          <w:sz w:val="24"/>
          <w:szCs w:val="24"/>
          <w:lang w:val="en-US"/>
        </w:rPr>
        <w:t xml:space="preserve"> DOI: 10.1161/CIRCULATIONAHA.105.555235</w:t>
      </w:r>
      <w:r w:rsidRPr="00E7201D">
        <w:rPr>
          <w:rFonts w:ascii="Book Antiqua" w:hAnsi="Book Antiqua" w:cstheme="minorHAnsi"/>
          <w:bCs/>
          <w:color w:val="000000"/>
          <w:sz w:val="24"/>
          <w:szCs w:val="24"/>
          <w:lang w:val="en-US"/>
        </w:rPr>
        <w:t>]</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14 </w:t>
      </w:r>
      <w:proofErr w:type="spellStart"/>
      <w:r w:rsidRPr="00E7201D">
        <w:rPr>
          <w:rFonts w:ascii="Book Antiqua" w:hAnsi="Book Antiqua" w:cstheme="minorHAnsi"/>
          <w:b/>
          <w:bCs/>
          <w:color w:val="000000"/>
          <w:sz w:val="24"/>
          <w:szCs w:val="24"/>
          <w:lang w:val="en-US"/>
        </w:rPr>
        <w:t>Trovato</w:t>
      </w:r>
      <w:proofErr w:type="spellEnd"/>
      <w:r w:rsidRPr="00E7201D">
        <w:rPr>
          <w:rFonts w:ascii="Book Antiqua" w:hAnsi="Book Antiqua" w:cstheme="minorHAnsi"/>
          <w:b/>
          <w:bCs/>
          <w:color w:val="000000"/>
          <w:sz w:val="24"/>
          <w:szCs w:val="24"/>
          <w:lang w:val="en-US"/>
        </w:rPr>
        <w:t xml:space="preserve"> GM</w:t>
      </w:r>
      <w:r w:rsidRPr="00E7201D">
        <w:rPr>
          <w:rFonts w:ascii="Book Antiqua" w:hAnsi="Book Antiqua" w:cstheme="minorHAnsi"/>
          <w:bCs/>
          <w:color w:val="000000"/>
          <w:sz w:val="24"/>
          <w:szCs w:val="24"/>
          <w:lang w:val="en-US"/>
        </w:rPr>
        <w:t>. Clinical research and methodology.</w:t>
      </w:r>
      <w:proofErr w:type="gramEnd"/>
      <w:r w:rsidRPr="00E7201D">
        <w:rPr>
          <w:rFonts w:ascii="Book Antiqua" w:hAnsi="Book Antiqua" w:cstheme="minorHAnsi"/>
          <w:bCs/>
          <w:color w:val="000000"/>
          <w:sz w:val="24"/>
          <w:szCs w:val="24"/>
          <w:lang w:val="en-US"/>
        </w:rPr>
        <w:t xml:space="preserve"> </w:t>
      </w:r>
      <w:proofErr w:type="gramStart"/>
      <w:r w:rsidRPr="00E7201D">
        <w:rPr>
          <w:rFonts w:ascii="Book Antiqua" w:hAnsi="Book Antiqua" w:cstheme="minorHAnsi"/>
          <w:bCs/>
          <w:color w:val="000000"/>
          <w:sz w:val="24"/>
          <w:szCs w:val="24"/>
          <w:lang w:val="en-US"/>
        </w:rPr>
        <w:t>The paradigm of fatty liver and atherosclerosis behind the chicken or the egg dilemma.</w:t>
      </w:r>
      <w:proofErr w:type="gramEnd"/>
      <w:r w:rsidRPr="00E7201D">
        <w:rPr>
          <w:rFonts w:ascii="Book Antiqua" w:hAnsi="Book Antiqua" w:cstheme="minorHAnsi"/>
          <w:bCs/>
          <w:color w:val="000000"/>
          <w:sz w:val="24"/>
          <w:szCs w:val="24"/>
          <w:lang w:val="en-US"/>
        </w:rPr>
        <w:t xml:space="preserve">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249</w:t>
      </w:r>
      <w:r w:rsidRPr="00E7201D">
        <w:rPr>
          <w:rFonts w:ascii="Book Antiqua" w:hAnsi="Book Antiqua" w:cstheme="minorHAnsi"/>
          <w:bCs/>
          <w:color w:val="000000"/>
          <w:sz w:val="24"/>
          <w:szCs w:val="24"/>
          <w:lang w:val="en-US"/>
        </w:rPr>
        <w:t>: 228-229 [PMID: 27012655 DOI: 10.1016/j.atherosclerosis.2016.02.031]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15 </w:t>
      </w:r>
      <w:r w:rsidRPr="00E7201D">
        <w:rPr>
          <w:rFonts w:ascii="Book Antiqua" w:hAnsi="Book Antiqua" w:cstheme="minorHAnsi"/>
          <w:b/>
          <w:bCs/>
          <w:color w:val="000000"/>
          <w:sz w:val="24"/>
          <w:szCs w:val="24"/>
          <w:lang w:val="en-US"/>
        </w:rPr>
        <w:t>Buckley AJ</w:t>
      </w:r>
      <w:r w:rsidRPr="00E7201D">
        <w:rPr>
          <w:rFonts w:ascii="Book Antiqua" w:hAnsi="Book Antiqua" w:cstheme="minorHAnsi"/>
          <w:bCs/>
          <w:color w:val="000000"/>
          <w:sz w:val="24"/>
          <w:szCs w:val="24"/>
          <w:lang w:val="en-US"/>
        </w:rPr>
        <w:t xml:space="preserve">, Thomas EL, </w:t>
      </w:r>
      <w:proofErr w:type="spellStart"/>
      <w:r w:rsidRPr="00E7201D">
        <w:rPr>
          <w:rFonts w:ascii="Book Antiqua" w:hAnsi="Book Antiqua" w:cstheme="minorHAnsi"/>
          <w:bCs/>
          <w:color w:val="000000"/>
          <w:sz w:val="24"/>
          <w:szCs w:val="24"/>
          <w:lang w:val="en-US"/>
        </w:rPr>
        <w:t>Lessan</w:t>
      </w:r>
      <w:proofErr w:type="spellEnd"/>
      <w:r w:rsidRPr="00E7201D">
        <w:rPr>
          <w:rFonts w:ascii="Book Antiqua" w:hAnsi="Book Antiqua" w:cstheme="minorHAnsi"/>
          <w:bCs/>
          <w:color w:val="000000"/>
          <w:sz w:val="24"/>
          <w:szCs w:val="24"/>
          <w:lang w:val="en-US"/>
        </w:rPr>
        <w:t xml:space="preserve"> N,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FM,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GM, Taylor-Robinson SD. Non-alcoholic fatty liver disease: Relationship with cardiovascular risk markers and clinical endpoints. </w:t>
      </w:r>
      <w:r w:rsidRPr="00E7201D">
        <w:rPr>
          <w:rFonts w:ascii="Book Antiqua" w:hAnsi="Book Antiqua" w:cstheme="minorHAnsi"/>
          <w:bCs/>
          <w:i/>
          <w:iCs/>
          <w:color w:val="000000"/>
          <w:sz w:val="24"/>
          <w:szCs w:val="24"/>
          <w:lang w:val="en-US"/>
        </w:rPr>
        <w:t xml:space="preserve">Diabetes Res </w:t>
      </w:r>
      <w:proofErr w:type="spellStart"/>
      <w:r w:rsidRPr="00E7201D">
        <w:rPr>
          <w:rFonts w:ascii="Book Antiqua" w:hAnsi="Book Antiqua" w:cstheme="minorHAnsi"/>
          <w:bCs/>
          <w:i/>
          <w:iCs/>
          <w:color w:val="000000"/>
          <w:sz w:val="24"/>
          <w:szCs w:val="24"/>
          <w:lang w:val="en-US"/>
        </w:rPr>
        <w:t>Clin</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Pract</w:t>
      </w:r>
      <w:proofErr w:type="spellEnd"/>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144</w:t>
      </w:r>
      <w:r w:rsidRPr="00E7201D">
        <w:rPr>
          <w:rFonts w:ascii="Book Antiqua" w:hAnsi="Book Antiqua" w:cstheme="minorHAnsi"/>
          <w:bCs/>
          <w:color w:val="000000"/>
          <w:sz w:val="24"/>
          <w:szCs w:val="24"/>
          <w:lang w:val="en-US"/>
        </w:rPr>
        <w:t>: 144-152 [PMID: 30170074 DOI: 10.1016/j.diabres.2018.08.011]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16 </w:t>
      </w:r>
      <w:proofErr w:type="spellStart"/>
      <w:r w:rsidRPr="00E7201D">
        <w:rPr>
          <w:rFonts w:ascii="Book Antiqua" w:hAnsi="Book Antiqua" w:cstheme="minorHAnsi"/>
          <w:b/>
          <w:bCs/>
          <w:color w:val="000000"/>
          <w:sz w:val="24"/>
          <w:szCs w:val="24"/>
          <w:lang w:val="en-US"/>
        </w:rPr>
        <w:t>Castera</w:t>
      </w:r>
      <w:proofErr w:type="spellEnd"/>
      <w:r w:rsidRPr="00E7201D">
        <w:rPr>
          <w:rFonts w:ascii="Book Antiqua" w:hAnsi="Book Antiqua" w:cstheme="minorHAnsi"/>
          <w:b/>
          <w:bCs/>
          <w:color w:val="000000"/>
          <w:sz w:val="24"/>
          <w:szCs w:val="24"/>
          <w:lang w:val="en-US"/>
        </w:rPr>
        <w:t xml:space="preserve"> L</w:t>
      </w:r>
      <w:r w:rsidRPr="00E7201D">
        <w:rPr>
          <w:rFonts w:ascii="Book Antiqua" w:hAnsi="Book Antiqua" w:cstheme="minorHAnsi"/>
          <w:bCs/>
          <w:color w:val="000000"/>
          <w:sz w:val="24"/>
          <w:szCs w:val="24"/>
          <w:lang w:val="en-US"/>
        </w:rPr>
        <w:t xml:space="preserve">, Friedrich-Rust M, Loomba R. Noninvasive Assessment of Liver Disease in Patients </w:t>
      </w:r>
      <w:proofErr w:type="gramStart"/>
      <w:r w:rsidRPr="00E7201D">
        <w:rPr>
          <w:rFonts w:ascii="Book Antiqua" w:hAnsi="Book Antiqua" w:cstheme="minorHAnsi"/>
          <w:bCs/>
          <w:color w:val="000000"/>
          <w:sz w:val="24"/>
          <w:szCs w:val="24"/>
          <w:lang w:val="en-US"/>
        </w:rPr>
        <w:t>With</w:t>
      </w:r>
      <w:proofErr w:type="gramEnd"/>
      <w:r w:rsidRPr="00E7201D">
        <w:rPr>
          <w:rFonts w:ascii="Book Antiqua" w:hAnsi="Book Antiqua" w:cstheme="minorHAnsi"/>
          <w:bCs/>
          <w:color w:val="000000"/>
          <w:sz w:val="24"/>
          <w:szCs w:val="24"/>
          <w:lang w:val="en-US"/>
        </w:rPr>
        <w:t xml:space="preserve"> Nonalcoholic Fatty Liver Disease. </w:t>
      </w:r>
      <w:r w:rsidRPr="00E7201D">
        <w:rPr>
          <w:rFonts w:ascii="Book Antiqua" w:hAnsi="Book Antiqua" w:cstheme="minorHAnsi"/>
          <w:bCs/>
          <w:i/>
          <w:iCs/>
          <w:color w:val="000000"/>
          <w:sz w:val="24"/>
          <w:szCs w:val="24"/>
          <w:lang w:val="en-US"/>
        </w:rPr>
        <w:t>Gastroenterology</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156</w:t>
      </w:r>
      <w:r w:rsidRPr="00E7201D">
        <w:rPr>
          <w:rFonts w:ascii="Book Antiqua" w:hAnsi="Book Antiqua" w:cstheme="minorHAnsi"/>
          <w:bCs/>
          <w:color w:val="000000"/>
          <w:sz w:val="24"/>
          <w:szCs w:val="24"/>
          <w:lang w:val="en-US"/>
        </w:rPr>
        <w:t>: 1264-1281.e4 [PMID: 30660725 DOI: 10.1053/j.gastro.2018.12.036]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17 </w:t>
      </w:r>
      <w:proofErr w:type="spellStart"/>
      <w:r w:rsidRPr="00E7201D">
        <w:rPr>
          <w:rFonts w:ascii="Book Antiqua" w:hAnsi="Book Antiqua" w:cstheme="minorHAnsi"/>
          <w:b/>
          <w:bCs/>
          <w:color w:val="000000"/>
          <w:sz w:val="24"/>
          <w:szCs w:val="24"/>
          <w:lang w:val="en-US"/>
        </w:rPr>
        <w:t>Karimi</w:t>
      </w:r>
      <w:proofErr w:type="spellEnd"/>
      <w:r w:rsidRPr="00E7201D">
        <w:rPr>
          <w:rFonts w:ascii="Book Antiqua" w:hAnsi="Book Antiqua" w:cstheme="minorHAnsi"/>
          <w:b/>
          <w:bCs/>
          <w:color w:val="000000"/>
          <w:sz w:val="24"/>
          <w:szCs w:val="24"/>
          <w:lang w:val="en-US"/>
        </w:rPr>
        <w:t xml:space="preserve"> L</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Mattace-Raso</w:t>
      </w:r>
      <w:proofErr w:type="spellEnd"/>
      <w:r w:rsidRPr="00E7201D">
        <w:rPr>
          <w:rFonts w:ascii="Book Antiqua" w:hAnsi="Book Antiqua" w:cstheme="minorHAnsi"/>
          <w:bCs/>
          <w:color w:val="000000"/>
          <w:sz w:val="24"/>
          <w:szCs w:val="24"/>
          <w:lang w:val="en-US"/>
        </w:rPr>
        <w:t xml:space="preserve"> FU, van </w:t>
      </w:r>
      <w:proofErr w:type="spellStart"/>
      <w:r w:rsidRPr="00E7201D">
        <w:rPr>
          <w:rFonts w:ascii="Book Antiqua" w:hAnsi="Book Antiqua" w:cstheme="minorHAnsi"/>
          <w:bCs/>
          <w:color w:val="000000"/>
          <w:sz w:val="24"/>
          <w:szCs w:val="24"/>
          <w:lang w:val="en-US"/>
        </w:rPr>
        <w:t>Rosmalen</w:t>
      </w:r>
      <w:proofErr w:type="spellEnd"/>
      <w:r w:rsidRPr="00E7201D">
        <w:rPr>
          <w:rFonts w:ascii="Book Antiqua" w:hAnsi="Book Antiqua" w:cstheme="minorHAnsi"/>
          <w:bCs/>
          <w:color w:val="000000"/>
          <w:sz w:val="24"/>
          <w:szCs w:val="24"/>
          <w:lang w:val="en-US"/>
        </w:rPr>
        <w:t xml:space="preserve"> J, van </w:t>
      </w:r>
      <w:proofErr w:type="spellStart"/>
      <w:r w:rsidRPr="00E7201D">
        <w:rPr>
          <w:rFonts w:ascii="Book Antiqua" w:hAnsi="Book Antiqua" w:cstheme="minorHAnsi"/>
          <w:bCs/>
          <w:color w:val="000000"/>
          <w:sz w:val="24"/>
          <w:szCs w:val="24"/>
          <w:lang w:val="en-US"/>
        </w:rPr>
        <w:t>Rooij</w:t>
      </w:r>
      <w:proofErr w:type="spellEnd"/>
      <w:r w:rsidRPr="00E7201D">
        <w:rPr>
          <w:rFonts w:ascii="Book Antiqua" w:hAnsi="Book Antiqua" w:cstheme="minorHAnsi"/>
          <w:bCs/>
          <w:color w:val="000000"/>
          <w:sz w:val="24"/>
          <w:szCs w:val="24"/>
          <w:lang w:val="en-US"/>
        </w:rPr>
        <w:t xml:space="preserve"> F, </w:t>
      </w:r>
      <w:proofErr w:type="spellStart"/>
      <w:r w:rsidRPr="00E7201D">
        <w:rPr>
          <w:rFonts w:ascii="Book Antiqua" w:hAnsi="Book Antiqua" w:cstheme="minorHAnsi"/>
          <w:bCs/>
          <w:color w:val="000000"/>
          <w:sz w:val="24"/>
          <w:szCs w:val="24"/>
          <w:lang w:val="en-US"/>
        </w:rPr>
        <w:t>Hofman</w:t>
      </w:r>
      <w:proofErr w:type="spellEnd"/>
      <w:r w:rsidRPr="00E7201D">
        <w:rPr>
          <w:rFonts w:ascii="Book Antiqua" w:hAnsi="Book Antiqua" w:cstheme="minorHAnsi"/>
          <w:bCs/>
          <w:color w:val="000000"/>
          <w:sz w:val="24"/>
          <w:szCs w:val="24"/>
          <w:lang w:val="en-US"/>
        </w:rPr>
        <w:t xml:space="preserve"> A, Franco OH. Effects of combined healthy lifestyle factors on functional vascular aging: the Rotterdam Study. </w:t>
      </w:r>
      <w:r w:rsidRPr="00E7201D">
        <w:rPr>
          <w:rFonts w:ascii="Book Antiqua" w:hAnsi="Book Antiqua" w:cstheme="minorHAnsi"/>
          <w:bCs/>
          <w:i/>
          <w:iCs/>
          <w:color w:val="000000"/>
          <w:sz w:val="24"/>
          <w:szCs w:val="24"/>
          <w:lang w:val="en-US"/>
        </w:rPr>
        <w:t xml:space="preserve">J </w:t>
      </w:r>
      <w:proofErr w:type="spellStart"/>
      <w:r w:rsidRPr="00E7201D">
        <w:rPr>
          <w:rFonts w:ascii="Book Antiqua" w:hAnsi="Book Antiqua" w:cstheme="minorHAnsi"/>
          <w:bCs/>
          <w:i/>
          <w:iCs/>
          <w:color w:val="000000"/>
          <w:sz w:val="24"/>
          <w:szCs w:val="24"/>
          <w:lang w:val="en-US"/>
        </w:rPr>
        <w:t>Hypertens</w:t>
      </w:r>
      <w:proofErr w:type="spellEnd"/>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34</w:t>
      </w:r>
      <w:r w:rsidRPr="00E7201D">
        <w:rPr>
          <w:rFonts w:ascii="Book Antiqua" w:hAnsi="Book Antiqua" w:cstheme="minorHAnsi"/>
          <w:bCs/>
          <w:color w:val="000000"/>
          <w:sz w:val="24"/>
          <w:szCs w:val="24"/>
          <w:lang w:val="en-US"/>
        </w:rPr>
        <w:t>: 853-859 [PMID: 26882039 DOI: 10.1097/HJH.0000000000000861]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18 </w:t>
      </w:r>
      <w:r w:rsidRPr="00E7201D">
        <w:rPr>
          <w:rFonts w:ascii="Book Antiqua" w:hAnsi="Book Antiqua" w:cstheme="minorHAnsi"/>
          <w:b/>
          <w:bCs/>
          <w:color w:val="000000"/>
          <w:sz w:val="24"/>
          <w:szCs w:val="24"/>
          <w:lang w:val="en-US"/>
        </w:rPr>
        <w:t>Hawkes C</w:t>
      </w:r>
      <w:r w:rsidRPr="00E7201D">
        <w:rPr>
          <w:rFonts w:ascii="Book Antiqua" w:hAnsi="Book Antiqua" w:cstheme="minorHAnsi"/>
          <w:bCs/>
          <w:color w:val="000000"/>
          <w:sz w:val="24"/>
          <w:szCs w:val="24"/>
          <w:lang w:val="en-US"/>
        </w:rPr>
        <w:t xml:space="preserve">, Smith TG, Jewell J, Wardle J, Hammond RA, </w:t>
      </w:r>
      <w:proofErr w:type="spellStart"/>
      <w:r w:rsidRPr="00E7201D">
        <w:rPr>
          <w:rFonts w:ascii="Book Antiqua" w:hAnsi="Book Antiqua" w:cstheme="minorHAnsi"/>
          <w:bCs/>
          <w:color w:val="000000"/>
          <w:sz w:val="24"/>
          <w:szCs w:val="24"/>
          <w:lang w:val="en-US"/>
        </w:rPr>
        <w:t>Friel</w:t>
      </w:r>
      <w:proofErr w:type="spellEnd"/>
      <w:r w:rsidRPr="00E7201D">
        <w:rPr>
          <w:rFonts w:ascii="Book Antiqua" w:hAnsi="Book Antiqua" w:cstheme="minorHAnsi"/>
          <w:bCs/>
          <w:color w:val="000000"/>
          <w:sz w:val="24"/>
          <w:szCs w:val="24"/>
          <w:lang w:val="en-US"/>
        </w:rPr>
        <w:t xml:space="preserve"> S, </w:t>
      </w:r>
      <w:proofErr w:type="spellStart"/>
      <w:r w:rsidRPr="00E7201D">
        <w:rPr>
          <w:rFonts w:ascii="Book Antiqua" w:hAnsi="Book Antiqua" w:cstheme="minorHAnsi"/>
          <w:bCs/>
          <w:color w:val="000000"/>
          <w:sz w:val="24"/>
          <w:szCs w:val="24"/>
          <w:lang w:val="en-US"/>
        </w:rPr>
        <w:t>Thow</w:t>
      </w:r>
      <w:proofErr w:type="spellEnd"/>
      <w:r w:rsidRPr="00E7201D">
        <w:rPr>
          <w:rFonts w:ascii="Book Antiqua" w:hAnsi="Book Antiqua" w:cstheme="minorHAnsi"/>
          <w:bCs/>
          <w:color w:val="000000"/>
          <w:sz w:val="24"/>
          <w:szCs w:val="24"/>
          <w:lang w:val="en-US"/>
        </w:rPr>
        <w:t xml:space="preserve"> AM, </w:t>
      </w:r>
      <w:proofErr w:type="spellStart"/>
      <w:r w:rsidRPr="00E7201D">
        <w:rPr>
          <w:rFonts w:ascii="Book Antiqua" w:hAnsi="Book Antiqua" w:cstheme="minorHAnsi"/>
          <w:bCs/>
          <w:color w:val="000000"/>
          <w:sz w:val="24"/>
          <w:szCs w:val="24"/>
          <w:lang w:val="en-US"/>
        </w:rPr>
        <w:t>Kain</w:t>
      </w:r>
      <w:proofErr w:type="spellEnd"/>
      <w:r w:rsidRPr="00E7201D">
        <w:rPr>
          <w:rFonts w:ascii="Book Antiqua" w:hAnsi="Book Antiqua" w:cstheme="minorHAnsi"/>
          <w:bCs/>
          <w:color w:val="000000"/>
          <w:sz w:val="24"/>
          <w:szCs w:val="24"/>
          <w:lang w:val="en-US"/>
        </w:rPr>
        <w:t xml:space="preserve"> J. Smart food policies for obesity prevention. </w:t>
      </w:r>
      <w:r w:rsidRPr="00E7201D">
        <w:rPr>
          <w:rFonts w:ascii="Book Antiqua" w:hAnsi="Book Antiqua" w:cstheme="minorHAnsi"/>
          <w:bCs/>
          <w:i/>
          <w:iCs/>
          <w:color w:val="000000"/>
          <w:sz w:val="24"/>
          <w:szCs w:val="24"/>
          <w:lang w:val="en-US"/>
        </w:rPr>
        <w:t>Lancet</w:t>
      </w:r>
      <w:r w:rsidRPr="00E7201D">
        <w:rPr>
          <w:rFonts w:ascii="Book Antiqua" w:hAnsi="Book Antiqua" w:cstheme="minorHAnsi"/>
          <w:bCs/>
          <w:color w:val="000000"/>
          <w:sz w:val="24"/>
          <w:szCs w:val="24"/>
          <w:lang w:val="en-US"/>
        </w:rPr>
        <w:t xml:space="preserve"> 2015; </w:t>
      </w:r>
      <w:r w:rsidRPr="00E7201D">
        <w:rPr>
          <w:rFonts w:ascii="Book Antiqua" w:hAnsi="Book Antiqua" w:cstheme="minorHAnsi"/>
          <w:b/>
          <w:bCs/>
          <w:color w:val="000000"/>
          <w:sz w:val="24"/>
          <w:szCs w:val="24"/>
          <w:lang w:val="en-US"/>
        </w:rPr>
        <w:t>385</w:t>
      </w:r>
      <w:r w:rsidRPr="00E7201D">
        <w:rPr>
          <w:rFonts w:ascii="Book Antiqua" w:hAnsi="Book Antiqua" w:cstheme="minorHAnsi"/>
          <w:bCs/>
          <w:color w:val="000000"/>
          <w:sz w:val="24"/>
          <w:szCs w:val="24"/>
          <w:lang w:val="en-US"/>
        </w:rPr>
        <w:t>: 2410-2421 [PMID: 25703109 DOI: 10.1016/S0140-6736(14)61745-1]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19 </w:t>
      </w:r>
      <w:proofErr w:type="spellStart"/>
      <w:r w:rsidRPr="00E7201D">
        <w:rPr>
          <w:rFonts w:ascii="Book Antiqua" w:hAnsi="Book Antiqua" w:cstheme="minorHAnsi"/>
          <w:b/>
          <w:bCs/>
          <w:color w:val="000000"/>
          <w:sz w:val="24"/>
          <w:szCs w:val="24"/>
          <w:lang w:val="en-US"/>
        </w:rPr>
        <w:t>Styczyński</w:t>
      </w:r>
      <w:proofErr w:type="spellEnd"/>
      <w:r w:rsidRPr="00E7201D">
        <w:rPr>
          <w:rFonts w:ascii="Book Antiqua" w:hAnsi="Book Antiqua" w:cstheme="minorHAnsi"/>
          <w:b/>
          <w:bCs/>
          <w:color w:val="000000"/>
          <w:sz w:val="24"/>
          <w:szCs w:val="24"/>
          <w:lang w:val="en-US"/>
        </w:rPr>
        <w:t xml:space="preserve"> G</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Kalinowski</w:t>
      </w:r>
      <w:proofErr w:type="spellEnd"/>
      <w:r w:rsidRPr="00E7201D">
        <w:rPr>
          <w:rFonts w:ascii="Book Antiqua" w:hAnsi="Book Antiqua" w:cstheme="minorHAnsi"/>
          <w:bCs/>
          <w:color w:val="000000"/>
          <w:sz w:val="24"/>
          <w:szCs w:val="24"/>
          <w:lang w:val="en-US"/>
        </w:rPr>
        <w:t xml:space="preserve"> P, </w:t>
      </w:r>
      <w:proofErr w:type="spellStart"/>
      <w:r w:rsidRPr="00E7201D">
        <w:rPr>
          <w:rFonts w:ascii="Book Antiqua" w:hAnsi="Book Antiqua" w:cstheme="minorHAnsi"/>
          <w:bCs/>
          <w:color w:val="000000"/>
          <w:sz w:val="24"/>
          <w:szCs w:val="24"/>
          <w:lang w:val="en-US"/>
        </w:rPr>
        <w:t>Michałowski</w:t>
      </w:r>
      <w:proofErr w:type="spellEnd"/>
      <w:r w:rsidRPr="00E7201D">
        <w:rPr>
          <w:rFonts w:ascii="Book Antiqua" w:hAnsi="Book Antiqua" w:cstheme="minorHAnsi"/>
          <w:bCs/>
          <w:color w:val="000000"/>
          <w:sz w:val="24"/>
          <w:szCs w:val="24"/>
          <w:lang w:val="en-US"/>
        </w:rPr>
        <w:t xml:space="preserve"> Ł, </w:t>
      </w:r>
      <w:proofErr w:type="spellStart"/>
      <w:r w:rsidRPr="00E7201D">
        <w:rPr>
          <w:rFonts w:ascii="Book Antiqua" w:hAnsi="Book Antiqua" w:cstheme="minorHAnsi"/>
          <w:bCs/>
          <w:color w:val="000000"/>
          <w:sz w:val="24"/>
          <w:szCs w:val="24"/>
          <w:lang w:val="en-US"/>
        </w:rPr>
        <w:t>Paluszkiewicz</w:t>
      </w:r>
      <w:proofErr w:type="spellEnd"/>
      <w:r w:rsidRPr="00E7201D">
        <w:rPr>
          <w:rFonts w:ascii="Book Antiqua" w:hAnsi="Book Antiqua" w:cstheme="minorHAnsi"/>
          <w:bCs/>
          <w:color w:val="000000"/>
          <w:sz w:val="24"/>
          <w:szCs w:val="24"/>
          <w:lang w:val="en-US"/>
        </w:rPr>
        <w:t xml:space="preserve"> R, </w:t>
      </w:r>
      <w:proofErr w:type="spellStart"/>
      <w:r w:rsidRPr="00E7201D">
        <w:rPr>
          <w:rFonts w:ascii="Book Antiqua" w:hAnsi="Book Antiqua" w:cstheme="minorHAnsi"/>
          <w:bCs/>
          <w:color w:val="000000"/>
          <w:sz w:val="24"/>
          <w:szCs w:val="24"/>
          <w:lang w:val="en-US"/>
        </w:rPr>
        <w:t>Ziarkiewicz-Wróblewska</w:t>
      </w:r>
      <w:proofErr w:type="spellEnd"/>
      <w:r w:rsidRPr="00E7201D">
        <w:rPr>
          <w:rFonts w:ascii="Book Antiqua" w:hAnsi="Book Antiqua" w:cstheme="minorHAnsi"/>
          <w:bCs/>
          <w:color w:val="000000"/>
          <w:sz w:val="24"/>
          <w:szCs w:val="24"/>
          <w:lang w:val="en-US"/>
        </w:rPr>
        <w:t xml:space="preserve"> B, </w:t>
      </w:r>
      <w:proofErr w:type="spellStart"/>
      <w:r w:rsidRPr="00E7201D">
        <w:rPr>
          <w:rFonts w:ascii="Book Antiqua" w:hAnsi="Book Antiqua" w:cstheme="minorHAnsi"/>
          <w:bCs/>
          <w:color w:val="000000"/>
          <w:sz w:val="24"/>
          <w:szCs w:val="24"/>
          <w:lang w:val="en-US"/>
        </w:rPr>
        <w:t>Zieniewicz</w:t>
      </w:r>
      <w:proofErr w:type="spellEnd"/>
      <w:r w:rsidRPr="00E7201D">
        <w:rPr>
          <w:rFonts w:ascii="Book Antiqua" w:hAnsi="Book Antiqua" w:cstheme="minorHAnsi"/>
          <w:bCs/>
          <w:color w:val="000000"/>
          <w:sz w:val="24"/>
          <w:szCs w:val="24"/>
          <w:lang w:val="en-US"/>
        </w:rPr>
        <w:t xml:space="preserve"> K, </w:t>
      </w:r>
      <w:proofErr w:type="spellStart"/>
      <w:r w:rsidRPr="00E7201D">
        <w:rPr>
          <w:rFonts w:ascii="Book Antiqua" w:hAnsi="Book Antiqua" w:cstheme="minorHAnsi"/>
          <w:bCs/>
          <w:color w:val="000000"/>
          <w:sz w:val="24"/>
          <w:szCs w:val="24"/>
          <w:lang w:val="en-US"/>
        </w:rPr>
        <w:t>Tataj</w:t>
      </w:r>
      <w:proofErr w:type="spellEnd"/>
      <w:r w:rsidRPr="00E7201D">
        <w:rPr>
          <w:rFonts w:ascii="Book Antiqua" w:hAnsi="Book Antiqua" w:cstheme="minorHAnsi"/>
          <w:bCs/>
          <w:color w:val="000000"/>
          <w:sz w:val="24"/>
          <w:szCs w:val="24"/>
          <w:lang w:val="en-US"/>
        </w:rPr>
        <w:t xml:space="preserve"> E, </w:t>
      </w:r>
      <w:proofErr w:type="spellStart"/>
      <w:r w:rsidRPr="00E7201D">
        <w:rPr>
          <w:rFonts w:ascii="Book Antiqua" w:hAnsi="Book Antiqua" w:cstheme="minorHAnsi"/>
          <w:bCs/>
          <w:color w:val="000000"/>
          <w:sz w:val="24"/>
          <w:szCs w:val="24"/>
          <w:lang w:val="en-US"/>
        </w:rPr>
        <w:t>Szmigielski</w:t>
      </w:r>
      <w:proofErr w:type="spellEnd"/>
      <w:r w:rsidRPr="00E7201D">
        <w:rPr>
          <w:rFonts w:ascii="Book Antiqua" w:hAnsi="Book Antiqua" w:cstheme="minorHAnsi"/>
          <w:bCs/>
          <w:color w:val="000000"/>
          <w:sz w:val="24"/>
          <w:szCs w:val="24"/>
          <w:lang w:val="en-US"/>
        </w:rPr>
        <w:t xml:space="preserve"> C, </w:t>
      </w:r>
      <w:proofErr w:type="spellStart"/>
      <w:r w:rsidRPr="00E7201D">
        <w:rPr>
          <w:rFonts w:ascii="Book Antiqua" w:hAnsi="Book Antiqua" w:cstheme="minorHAnsi"/>
          <w:bCs/>
          <w:color w:val="000000"/>
          <w:sz w:val="24"/>
          <w:szCs w:val="24"/>
          <w:lang w:val="en-US"/>
        </w:rPr>
        <w:t>Jędrusik</w:t>
      </w:r>
      <w:proofErr w:type="spellEnd"/>
      <w:r w:rsidRPr="00E7201D">
        <w:rPr>
          <w:rFonts w:ascii="Book Antiqua" w:hAnsi="Book Antiqua" w:cstheme="minorHAnsi"/>
          <w:bCs/>
          <w:color w:val="000000"/>
          <w:sz w:val="24"/>
          <w:szCs w:val="24"/>
          <w:lang w:val="en-US"/>
        </w:rPr>
        <w:t xml:space="preserve"> P. No association between </w:t>
      </w:r>
      <w:r w:rsidRPr="00E7201D">
        <w:rPr>
          <w:rFonts w:ascii="Book Antiqua" w:hAnsi="Book Antiqua" w:cstheme="minorHAnsi"/>
          <w:bCs/>
          <w:color w:val="000000"/>
          <w:sz w:val="24"/>
          <w:szCs w:val="24"/>
          <w:lang w:val="en-US"/>
        </w:rPr>
        <w:lastRenderedPageBreak/>
        <w:t xml:space="preserve">aortic stiffness and liver steatosis in morbidly obese patients.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287</w:t>
      </w:r>
      <w:r w:rsidRPr="00E7201D">
        <w:rPr>
          <w:rFonts w:ascii="Book Antiqua" w:hAnsi="Book Antiqua" w:cstheme="minorHAnsi"/>
          <w:bCs/>
          <w:color w:val="000000"/>
          <w:sz w:val="24"/>
          <w:szCs w:val="24"/>
          <w:lang w:val="en-US"/>
        </w:rPr>
        <w:t>: 165-170 [PMID: 31040024 DOI: 10.1016/j.atherosclerosis.2019.04.206]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20 </w:t>
      </w:r>
      <w:proofErr w:type="spellStart"/>
      <w:r w:rsidRPr="00E7201D">
        <w:rPr>
          <w:rFonts w:ascii="Book Antiqua" w:hAnsi="Book Antiqua" w:cstheme="minorHAnsi"/>
          <w:b/>
          <w:bCs/>
          <w:color w:val="000000"/>
          <w:sz w:val="24"/>
          <w:szCs w:val="24"/>
          <w:lang w:val="en-US"/>
        </w:rPr>
        <w:t>Nanchen</w:t>
      </w:r>
      <w:proofErr w:type="spellEnd"/>
      <w:r w:rsidRPr="00E7201D">
        <w:rPr>
          <w:rFonts w:ascii="Book Antiqua" w:hAnsi="Book Antiqua" w:cstheme="minorHAnsi"/>
          <w:b/>
          <w:bCs/>
          <w:color w:val="000000"/>
          <w:sz w:val="24"/>
          <w:szCs w:val="24"/>
          <w:lang w:val="en-US"/>
        </w:rPr>
        <w:t xml:space="preserve"> D</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Raggi</w:t>
      </w:r>
      <w:proofErr w:type="spellEnd"/>
      <w:r w:rsidRPr="00E7201D">
        <w:rPr>
          <w:rFonts w:ascii="Book Antiqua" w:hAnsi="Book Antiqua" w:cstheme="minorHAnsi"/>
          <w:bCs/>
          <w:color w:val="000000"/>
          <w:sz w:val="24"/>
          <w:szCs w:val="24"/>
          <w:lang w:val="en-US"/>
        </w:rPr>
        <w:t xml:space="preserve"> P.</w:t>
      </w:r>
      <w:proofErr w:type="gramEnd"/>
      <w:r w:rsidRPr="00E7201D">
        <w:rPr>
          <w:rFonts w:ascii="Book Antiqua" w:hAnsi="Book Antiqua" w:cstheme="minorHAnsi"/>
          <w:bCs/>
          <w:color w:val="000000"/>
          <w:sz w:val="24"/>
          <w:szCs w:val="24"/>
          <w:lang w:val="en-US"/>
        </w:rPr>
        <w:t xml:space="preserve"> Is atherosclerosis imaging the most sensitive way to assess patients' risk and the best way to conduct future drug trials? </w:t>
      </w:r>
      <w:proofErr w:type="gramStart"/>
      <w:r w:rsidRPr="00E7201D">
        <w:rPr>
          <w:rFonts w:ascii="Book Antiqua" w:hAnsi="Book Antiqua" w:cstheme="minorHAnsi"/>
          <w:bCs/>
          <w:color w:val="000000"/>
          <w:sz w:val="24"/>
          <w:szCs w:val="24"/>
          <w:lang w:val="en-US"/>
        </w:rPr>
        <w:t>A pros-and-cons debate.</w:t>
      </w:r>
      <w:proofErr w:type="gramEnd"/>
      <w:r w:rsidRPr="00E7201D">
        <w:rPr>
          <w:rFonts w:ascii="Book Antiqua" w:hAnsi="Book Antiqua" w:cstheme="minorHAnsi"/>
          <w:bCs/>
          <w:color w:val="000000"/>
          <w:sz w:val="24"/>
          <w:szCs w:val="24"/>
          <w:lang w:val="en-US"/>
        </w:rPr>
        <w:t xml:space="preserve">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2017; </w:t>
      </w:r>
      <w:r w:rsidRPr="00E7201D">
        <w:rPr>
          <w:rFonts w:ascii="Book Antiqua" w:hAnsi="Book Antiqua" w:cstheme="minorHAnsi"/>
          <w:b/>
          <w:bCs/>
          <w:color w:val="000000"/>
          <w:sz w:val="24"/>
          <w:szCs w:val="24"/>
          <w:lang w:val="en-US"/>
        </w:rPr>
        <w:t>266</w:t>
      </w:r>
      <w:r w:rsidRPr="00E7201D">
        <w:rPr>
          <w:rFonts w:ascii="Book Antiqua" w:hAnsi="Book Antiqua" w:cstheme="minorHAnsi"/>
          <w:bCs/>
          <w:color w:val="000000"/>
          <w:sz w:val="24"/>
          <w:szCs w:val="24"/>
          <w:lang w:val="en-US"/>
        </w:rPr>
        <w:t>: 229-233 [PMID: 28882315 DOI: 10.1016/j.atherosclerosis.2017.08.024]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21 </w:t>
      </w:r>
      <w:r w:rsidRPr="00E7201D">
        <w:rPr>
          <w:rFonts w:ascii="Book Antiqua" w:hAnsi="Book Antiqua" w:cstheme="minorHAnsi"/>
          <w:b/>
          <w:bCs/>
          <w:color w:val="000000"/>
          <w:sz w:val="24"/>
          <w:szCs w:val="24"/>
          <w:lang w:val="en-US"/>
        </w:rPr>
        <w:t>Baron RJ</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Berinsky</w:t>
      </w:r>
      <w:proofErr w:type="spellEnd"/>
      <w:r w:rsidRPr="00E7201D">
        <w:rPr>
          <w:rFonts w:ascii="Book Antiqua" w:hAnsi="Book Antiqua" w:cstheme="minorHAnsi"/>
          <w:bCs/>
          <w:color w:val="000000"/>
          <w:sz w:val="24"/>
          <w:szCs w:val="24"/>
          <w:lang w:val="en-US"/>
        </w:rPr>
        <w:t xml:space="preserve"> AJ. Mistrust in Science - A Threat to the Patient-Physician Relationship. </w:t>
      </w:r>
      <w:r w:rsidRPr="00E7201D">
        <w:rPr>
          <w:rFonts w:ascii="Book Antiqua" w:hAnsi="Book Antiqua" w:cstheme="minorHAnsi"/>
          <w:bCs/>
          <w:i/>
          <w:iCs/>
          <w:color w:val="000000"/>
          <w:sz w:val="24"/>
          <w:szCs w:val="24"/>
          <w:lang w:val="en-US"/>
        </w:rPr>
        <w:t xml:space="preserve">N </w:t>
      </w:r>
      <w:proofErr w:type="spellStart"/>
      <w:r w:rsidRPr="00E7201D">
        <w:rPr>
          <w:rFonts w:ascii="Book Antiqua" w:hAnsi="Book Antiqua" w:cstheme="minorHAnsi"/>
          <w:bCs/>
          <w:i/>
          <w:iCs/>
          <w:color w:val="000000"/>
          <w:sz w:val="24"/>
          <w:szCs w:val="24"/>
          <w:lang w:val="en-US"/>
        </w:rPr>
        <w:t>Engl</w:t>
      </w:r>
      <w:proofErr w:type="spellEnd"/>
      <w:r w:rsidRPr="00E7201D">
        <w:rPr>
          <w:rFonts w:ascii="Book Antiqua" w:hAnsi="Book Antiqua" w:cstheme="minorHAnsi"/>
          <w:bCs/>
          <w:i/>
          <w:iCs/>
          <w:color w:val="000000"/>
          <w:sz w:val="24"/>
          <w:szCs w:val="24"/>
          <w:lang w:val="en-US"/>
        </w:rPr>
        <w:t xml:space="preserve"> J Med</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381</w:t>
      </w:r>
      <w:r w:rsidRPr="00E7201D">
        <w:rPr>
          <w:rFonts w:ascii="Book Antiqua" w:hAnsi="Book Antiqua" w:cstheme="minorHAnsi"/>
          <w:bCs/>
          <w:color w:val="000000"/>
          <w:sz w:val="24"/>
          <w:szCs w:val="24"/>
          <w:lang w:val="en-US"/>
        </w:rPr>
        <w:t>: 182-185 [PMID: 31291524 DOI: 10.1056/NEJMms1813043]</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22 </w:t>
      </w:r>
      <w:r w:rsidRPr="00E7201D">
        <w:rPr>
          <w:rFonts w:ascii="Book Antiqua" w:hAnsi="Book Antiqua" w:cstheme="minorHAnsi"/>
          <w:b/>
          <w:bCs/>
          <w:color w:val="000000"/>
          <w:sz w:val="24"/>
          <w:szCs w:val="24"/>
          <w:lang w:val="en-US"/>
        </w:rPr>
        <w:t xml:space="preserve">von </w:t>
      </w:r>
      <w:proofErr w:type="spellStart"/>
      <w:r w:rsidRPr="00E7201D">
        <w:rPr>
          <w:rFonts w:ascii="Book Antiqua" w:hAnsi="Book Antiqua" w:cstheme="minorHAnsi"/>
          <w:b/>
          <w:bCs/>
          <w:color w:val="000000"/>
          <w:sz w:val="24"/>
          <w:szCs w:val="24"/>
          <w:lang w:val="en-US"/>
        </w:rPr>
        <w:t>Eckardstein</w:t>
      </w:r>
      <w:proofErr w:type="spellEnd"/>
      <w:r w:rsidRPr="00E7201D">
        <w:rPr>
          <w:rFonts w:ascii="Book Antiqua" w:hAnsi="Book Antiqua" w:cstheme="minorHAnsi"/>
          <w:b/>
          <w:bCs/>
          <w:color w:val="000000"/>
          <w:sz w:val="24"/>
          <w:szCs w:val="24"/>
          <w:lang w:val="en-US"/>
        </w:rPr>
        <w:t xml:space="preserve"> A</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Negrini</w:t>
      </w:r>
      <w:proofErr w:type="spellEnd"/>
      <w:r w:rsidRPr="00E7201D">
        <w:rPr>
          <w:rFonts w:ascii="Book Antiqua" w:hAnsi="Book Antiqua" w:cstheme="minorHAnsi"/>
          <w:bCs/>
          <w:color w:val="000000"/>
          <w:sz w:val="24"/>
          <w:szCs w:val="24"/>
          <w:lang w:val="en-US"/>
        </w:rPr>
        <w:t xml:space="preserve"> S. Clinical and scientific debates on atherosclerosis: The truth lies somewhere in the middle.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2017; </w:t>
      </w:r>
      <w:r w:rsidRPr="00E7201D">
        <w:rPr>
          <w:rFonts w:ascii="Book Antiqua" w:hAnsi="Book Antiqua" w:cstheme="minorHAnsi"/>
          <w:b/>
          <w:bCs/>
          <w:color w:val="000000"/>
          <w:sz w:val="24"/>
          <w:szCs w:val="24"/>
          <w:lang w:val="en-US"/>
        </w:rPr>
        <w:t>266</w:t>
      </w:r>
      <w:r w:rsidRPr="00E7201D">
        <w:rPr>
          <w:rFonts w:ascii="Book Antiqua" w:hAnsi="Book Antiqua" w:cstheme="minorHAnsi"/>
          <w:bCs/>
          <w:color w:val="000000"/>
          <w:sz w:val="24"/>
          <w:szCs w:val="24"/>
          <w:lang w:val="en-US"/>
        </w:rPr>
        <w:t>: 228 [PMID: 28992940 DOI: 10.1016/j.atherosclerosis.2017.09.026]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23 </w:t>
      </w:r>
      <w:r w:rsidRPr="00E7201D">
        <w:rPr>
          <w:rFonts w:ascii="Book Antiqua" w:hAnsi="Book Antiqua" w:cstheme="minorHAnsi"/>
          <w:b/>
          <w:bCs/>
          <w:color w:val="000000"/>
          <w:sz w:val="24"/>
          <w:szCs w:val="24"/>
          <w:lang w:val="en-US"/>
        </w:rPr>
        <w:t>Moore JB</w:t>
      </w:r>
      <w:r w:rsidRPr="00E7201D">
        <w:rPr>
          <w:rFonts w:ascii="Book Antiqua" w:hAnsi="Book Antiqua" w:cstheme="minorHAnsi"/>
          <w:bCs/>
          <w:color w:val="000000"/>
          <w:sz w:val="24"/>
          <w:szCs w:val="24"/>
          <w:lang w:val="en-US"/>
        </w:rPr>
        <w:t>.</w:t>
      </w:r>
      <w:proofErr w:type="gramEnd"/>
      <w:r w:rsidRPr="00E7201D">
        <w:rPr>
          <w:rFonts w:ascii="Book Antiqua" w:hAnsi="Book Antiqua" w:cstheme="minorHAnsi"/>
          <w:bCs/>
          <w:color w:val="000000"/>
          <w:sz w:val="24"/>
          <w:szCs w:val="24"/>
          <w:lang w:val="en-US"/>
        </w:rPr>
        <w:t xml:space="preserve"> From sugar to liver fat and public health: systems biology driven studies in understanding non-alcoholic fatty liver disease pathogenesis. </w:t>
      </w:r>
      <w:proofErr w:type="spellStart"/>
      <w:r w:rsidRPr="00E7201D">
        <w:rPr>
          <w:rFonts w:ascii="Book Antiqua" w:hAnsi="Book Antiqua" w:cstheme="minorHAnsi"/>
          <w:bCs/>
          <w:i/>
          <w:iCs/>
          <w:color w:val="000000"/>
          <w:sz w:val="24"/>
          <w:szCs w:val="24"/>
          <w:lang w:val="en-US"/>
        </w:rPr>
        <w:t>Proc</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Nutr</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Soc</w:t>
      </w:r>
      <w:proofErr w:type="spellEnd"/>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78</w:t>
      </w:r>
      <w:r w:rsidRPr="00E7201D">
        <w:rPr>
          <w:rFonts w:ascii="Book Antiqua" w:hAnsi="Book Antiqua" w:cstheme="minorHAnsi"/>
          <w:bCs/>
          <w:color w:val="000000"/>
          <w:sz w:val="24"/>
          <w:szCs w:val="24"/>
          <w:lang w:val="en-US"/>
        </w:rPr>
        <w:t>: 290-304 [PMID: 30924429 DOI: 10.1017/S0029665119000570]</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24 </w:t>
      </w:r>
      <w:r w:rsidRPr="00E7201D">
        <w:rPr>
          <w:rFonts w:ascii="Book Antiqua" w:hAnsi="Book Antiqua" w:cstheme="minorHAnsi"/>
          <w:b/>
          <w:bCs/>
          <w:color w:val="000000"/>
          <w:sz w:val="24"/>
          <w:szCs w:val="24"/>
          <w:lang w:val="en-US"/>
        </w:rPr>
        <w:t>Zhang Z,</w:t>
      </w:r>
      <w:r w:rsidRPr="00E7201D">
        <w:rPr>
          <w:rFonts w:ascii="Book Antiqua" w:hAnsi="Book Antiqua" w:cstheme="minorHAnsi"/>
          <w:bCs/>
          <w:color w:val="000000"/>
          <w:sz w:val="24"/>
          <w:szCs w:val="24"/>
          <w:lang w:val="en-US"/>
        </w:rPr>
        <w:t xml:space="preserve"> Salisbury D, </w:t>
      </w:r>
      <w:proofErr w:type="spellStart"/>
      <w:r w:rsidRPr="00E7201D">
        <w:rPr>
          <w:rFonts w:ascii="Book Antiqua" w:hAnsi="Book Antiqua" w:cstheme="minorHAnsi"/>
          <w:bCs/>
          <w:color w:val="000000"/>
          <w:sz w:val="24"/>
          <w:szCs w:val="24"/>
          <w:lang w:val="en-US"/>
        </w:rPr>
        <w:t>Sallam</w:t>
      </w:r>
      <w:proofErr w:type="spellEnd"/>
      <w:r w:rsidRPr="00E7201D">
        <w:rPr>
          <w:rFonts w:ascii="Book Antiqua" w:hAnsi="Book Antiqua" w:cstheme="minorHAnsi"/>
          <w:bCs/>
          <w:color w:val="000000"/>
          <w:sz w:val="24"/>
          <w:szCs w:val="24"/>
          <w:lang w:val="en-US"/>
        </w:rPr>
        <w:t xml:space="preserve"> T. Long Noncoding RNAs in Atherosclerosis: JACC Review Topic of the Week. </w:t>
      </w:r>
      <w:r w:rsidRPr="00E7201D">
        <w:rPr>
          <w:rFonts w:ascii="Book Antiqua" w:hAnsi="Book Antiqua" w:cstheme="minorHAnsi"/>
          <w:bCs/>
          <w:i/>
          <w:color w:val="000000"/>
          <w:sz w:val="24"/>
          <w:szCs w:val="24"/>
          <w:lang w:val="en-US"/>
        </w:rPr>
        <w:t xml:space="preserve">J Am </w:t>
      </w:r>
      <w:proofErr w:type="spellStart"/>
      <w:r w:rsidRPr="00E7201D">
        <w:rPr>
          <w:rFonts w:ascii="Book Antiqua" w:hAnsi="Book Antiqua" w:cstheme="minorHAnsi"/>
          <w:bCs/>
          <w:i/>
          <w:color w:val="000000"/>
          <w:sz w:val="24"/>
          <w:szCs w:val="24"/>
          <w:lang w:val="en-US"/>
        </w:rPr>
        <w:t>Coll</w:t>
      </w:r>
      <w:proofErr w:type="spellEnd"/>
      <w:r w:rsidRPr="00E7201D">
        <w:rPr>
          <w:rFonts w:ascii="Book Antiqua" w:hAnsi="Book Antiqua" w:cstheme="minorHAnsi"/>
          <w:bCs/>
          <w:i/>
          <w:color w:val="000000"/>
          <w:sz w:val="24"/>
          <w:szCs w:val="24"/>
          <w:lang w:val="en-US"/>
        </w:rPr>
        <w:t xml:space="preserve"> </w:t>
      </w:r>
      <w:proofErr w:type="spellStart"/>
      <w:r w:rsidRPr="00E7201D">
        <w:rPr>
          <w:rFonts w:ascii="Book Antiqua" w:hAnsi="Book Antiqua" w:cstheme="minorHAnsi"/>
          <w:bCs/>
          <w:i/>
          <w:color w:val="000000"/>
          <w:sz w:val="24"/>
          <w:szCs w:val="24"/>
          <w:lang w:val="en-US"/>
        </w:rPr>
        <w:t>Cardiol</w:t>
      </w:r>
      <w:proofErr w:type="spellEnd"/>
      <w:r w:rsidRPr="00E7201D">
        <w:rPr>
          <w:rFonts w:ascii="Book Antiqua" w:hAnsi="Book Antiqua" w:cstheme="minorHAnsi"/>
          <w:bCs/>
          <w:i/>
          <w:color w:val="000000"/>
          <w:sz w:val="24"/>
          <w:szCs w:val="24"/>
          <w:lang w:val="en-US"/>
        </w:rPr>
        <w:t xml:space="preserve"> </w:t>
      </w:r>
      <w:r w:rsidRPr="00E7201D">
        <w:rPr>
          <w:rFonts w:ascii="Book Antiqua" w:hAnsi="Book Antiqua" w:cstheme="minorHAnsi"/>
          <w:bCs/>
          <w:color w:val="000000"/>
          <w:sz w:val="24"/>
          <w:szCs w:val="24"/>
          <w:lang w:val="en-US"/>
        </w:rPr>
        <w:t xml:space="preserve">2018; </w:t>
      </w:r>
      <w:r w:rsidRPr="00E7201D">
        <w:rPr>
          <w:rFonts w:ascii="Book Antiqua" w:hAnsi="Book Antiqua" w:cstheme="minorHAnsi"/>
          <w:b/>
          <w:bCs/>
          <w:color w:val="000000"/>
          <w:sz w:val="24"/>
          <w:szCs w:val="24"/>
          <w:lang w:val="en-US"/>
        </w:rPr>
        <w:t>72</w:t>
      </w:r>
      <w:r w:rsidRPr="00E7201D">
        <w:rPr>
          <w:rFonts w:ascii="Book Antiqua" w:hAnsi="Book Antiqua" w:cstheme="minorHAnsi"/>
          <w:bCs/>
          <w:color w:val="000000"/>
          <w:sz w:val="24"/>
          <w:szCs w:val="24"/>
          <w:lang w:val="en-US"/>
        </w:rPr>
        <w:t>: 2380-2390 [</w:t>
      </w:r>
      <w:r w:rsidR="004A1532" w:rsidRPr="00E7201D">
        <w:rPr>
          <w:rFonts w:ascii="Book Antiqua" w:hAnsi="Book Antiqua" w:cstheme="minorHAnsi"/>
          <w:bCs/>
          <w:color w:val="000000"/>
          <w:sz w:val="24"/>
          <w:szCs w:val="24"/>
          <w:lang w:val="en-US"/>
        </w:rPr>
        <w:t xml:space="preserve">PMID: 30384894 </w:t>
      </w:r>
      <w:r w:rsidR="00DA04F4" w:rsidRPr="00E7201D">
        <w:rPr>
          <w:rFonts w:ascii="Book Antiqua" w:hAnsi="Book Antiqua" w:cstheme="minorHAnsi"/>
          <w:bCs/>
          <w:color w:val="000000"/>
          <w:sz w:val="24"/>
          <w:szCs w:val="24"/>
          <w:lang w:val="en-US"/>
        </w:rPr>
        <w:t>DOI</w:t>
      </w:r>
      <w:r w:rsidRPr="00E7201D">
        <w:rPr>
          <w:rFonts w:ascii="Book Antiqua" w:hAnsi="Book Antiqua" w:cstheme="minorHAnsi"/>
          <w:bCs/>
          <w:color w:val="000000"/>
          <w:sz w:val="24"/>
          <w:szCs w:val="24"/>
          <w:lang w:val="en-US"/>
        </w:rPr>
        <w:t>: 10.1016/j.jacc.2018.08.2161]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25 </w:t>
      </w:r>
      <w:proofErr w:type="spellStart"/>
      <w:r w:rsidRPr="00E7201D">
        <w:rPr>
          <w:rFonts w:ascii="Book Antiqua" w:hAnsi="Book Antiqua" w:cstheme="minorHAnsi"/>
          <w:b/>
          <w:bCs/>
          <w:color w:val="000000"/>
          <w:sz w:val="24"/>
          <w:szCs w:val="24"/>
          <w:lang w:val="en-US"/>
        </w:rPr>
        <w:t>Vlachopoulos</w:t>
      </w:r>
      <w:proofErr w:type="spellEnd"/>
      <w:r w:rsidRPr="00E7201D">
        <w:rPr>
          <w:rFonts w:ascii="Book Antiqua" w:hAnsi="Book Antiqua" w:cstheme="minorHAnsi"/>
          <w:b/>
          <w:bCs/>
          <w:color w:val="000000"/>
          <w:sz w:val="24"/>
          <w:szCs w:val="24"/>
          <w:lang w:val="en-US"/>
        </w:rPr>
        <w:t xml:space="preserve"> C</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Aggelakas</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Ioakeimidis</w:t>
      </w:r>
      <w:proofErr w:type="spellEnd"/>
      <w:r w:rsidRPr="00E7201D">
        <w:rPr>
          <w:rFonts w:ascii="Book Antiqua" w:hAnsi="Book Antiqua" w:cstheme="minorHAnsi"/>
          <w:bCs/>
          <w:color w:val="000000"/>
          <w:sz w:val="24"/>
          <w:szCs w:val="24"/>
          <w:lang w:val="en-US"/>
        </w:rPr>
        <w:t xml:space="preserve"> N, </w:t>
      </w:r>
      <w:proofErr w:type="spellStart"/>
      <w:r w:rsidRPr="00E7201D">
        <w:rPr>
          <w:rFonts w:ascii="Book Antiqua" w:hAnsi="Book Antiqua" w:cstheme="minorHAnsi"/>
          <w:bCs/>
          <w:color w:val="000000"/>
          <w:sz w:val="24"/>
          <w:szCs w:val="24"/>
          <w:lang w:val="en-US"/>
        </w:rPr>
        <w:t>Xaplanteris</w:t>
      </w:r>
      <w:proofErr w:type="spellEnd"/>
      <w:r w:rsidRPr="00E7201D">
        <w:rPr>
          <w:rFonts w:ascii="Book Antiqua" w:hAnsi="Book Antiqua" w:cstheme="minorHAnsi"/>
          <w:bCs/>
          <w:color w:val="000000"/>
          <w:sz w:val="24"/>
          <w:szCs w:val="24"/>
          <w:lang w:val="en-US"/>
        </w:rPr>
        <w:t xml:space="preserve"> P, </w:t>
      </w:r>
      <w:proofErr w:type="spellStart"/>
      <w:r w:rsidRPr="00E7201D">
        <w:rPr>
          <w:rFonts w:ascii="Book Antiqua" w:hAnsi="Book Antiqua" w:cstheme="minorHAnsi"/>
          <w:bCs/>
          <w:color w:val="000000"/>
          <w:sz w:val="24"/>
          <w:szCs w:val="24"/>
          <w:lang w:val="en-US"/>
        </w:rPr>
        <w:t>Terentes-Printzios</w:t>
      </w:r>
      <w:proofErr w:type="spellEnd"/>
      <w:r w:rsidRPr="00E7201D">
        <w:rPr>
          <w:rFonts w:ascii="Book Antiqua" w:hAnsi="Book Antiqua" w:cstheme="minorHAnsi"/>
          <w:bCs/>
          <w:color w:val="000000"/>
          <w:sz w:val="24"/>
          <w:szCs w:val="24"/>
          <w:lang w:val="en-US"/>
        </w:rPr>
        <w:t xml:space="preserve"> D, </w:t>
      </w:r>
      <w:proofErr w:type="spellStart"/>
      <w:r w:rsidRPr="00E7201D">
        <w:rPr>
          <w:rFonts w:ascii="Book Antiqua" w:hAnsi="Book Antiqua" w:cstheme="minorHAnsi"/>
          <w:bCs/>
          <w:color w:val="000000"/>
          <w:sz w:val="24"/>
          <w:szCs w:val="24"/>
          <w:lang w:val="en-US"/>
        </w:rPr>
        <w:t>Abdelrasoul</w:t>
      </w:r>
      <w:proofErr w:type="spellEnd"/>
      <w:r w:rsidRPr="00E7201D">
        <w:rPr>
          <w:rFonts w:ascii="Book Antiqua" w:hAnsi="Book Antiqua" w:cstheme="minorHAnsi"/>
          <w:bCs/>
          <w:color w:val="000000"/>
          <w:sz w:val="24"/>
          <w:szCs w:val="24"/>
          <w:lang w:val="en-US"/>
        </w:rPr>
        <w:t xml:space="preserve"> M, </w:t>
      </w:r>
      <w:proofErr w:type="spellStart"/>
      <w:r w:rsidRPr="00E7201D">
        <w:rPr>
          <w:rFonts w:ascii="Book Antiqua" w:hAnsi="Book Antiqua" w:cstheme="minorHAnsi"/>
          <w:bCs/>
          <w:color w:val="000000"/>
          <w:sz w:val="24"/>
          <w:szCs w:val="24"/>
          <w:lang w:val="en-US"/>
        </w:rPr>
        <w:t>Lazaros</w:t>
      </w:r>
      <w:proofErr w:type="spellEnd"/>
      <w:r w:rsidRPr="00E7201D">
        <w:rPr>
          <w:rFonts w:ascii="Book Antiqua" w:hAnsi="Book Antiqua" w:cstheme="minorHAnsi"/>
          <w:bCs/>
          <w:color w:val="000000"/>
          <w:sz w:val="24"/>
          <w:szCs w:val="24"/>
          <w:lang w:val="en-US"/>
        </w:rPr>
        <w:t xml:space="preserve"> G, </w:t>
      </w:r>
      <w:proofErr w:type="spellStart"/>
      <w:r w:rsidRPr="00E7201D">
        <w:rPr>
          <w:rFonts w:ascii="Book Antiqua" w:hAnsi="Book Antiqua" w:cstheme="minorHAnsi"/>
          <w:bCs/>
          <w:color w:val="000000"/>
          <w:sz w:val="24"/>
          <w:szCs w:val="24"/>
          <w:lang w:val="en-US"/>
        </w:rPr>
        <w:t>Tousoulis</w:t>
      </w:r>
      <w:proofErr w:type="spellEnd"/>
      <w:r w:rsidRPr="00E7201D">
        <w:rPr>
          <w:rFonts w:ascii="Book Antiqua" w:hAnsi="Book Antiqua" w:cstheme="minorHAnsi"/>
          <w:bCs/>
          <w:color w:val="000000"/>
          <w:sz w:val="24"/>
          <w:szCs w:val="24"/>
          <w:lang w:val="en-US"/>
        </w:rPr>
        <w:t xml:space="preserve"> D. Music decreases aortic stiffness and wave reflections.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2015; </w:t>
      </w:r>
      <w:r w:rsidRPr="00E7201D">
        <w:rPr>
          <w:rFonts w:ascii="Book Antiqua" w:hAnsi="Book Antiqua" w:cstheme="minorHAnsi"/>
          <w:b/>
          <w:bCs/>
          <w:color w:val="000000"/>
          <w:sz w:val="24"/>
          <w:szCs w:val="24"/>
          <w:lang w:val="en-US"/>
        </w:rPr>
        <w:t>240</w:t>
      </w:r>
      <w:r w:rsidRPr="00E7201D">
        <w:rPr>
          <w:rFonts w:ascii="Book Antiqua" w:hAnsi="Book Antiqua" w:cstheme="minorHAnsi"/>
          <w:bCs/>
          <w:color w:val="000000"/>
          <w:sz w:val="24"/>
          <w:szCs w:val="24"/>
          <w:lang w:val="en-US"/>
        </w:rPr>
        <w:t>: 184-189 [PMID: 25796036 DOI: 10.1016/j.atherosclerosis.2015.03.010]</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26 </w:t>
      </w:r>
      <w:proofErr w:type="spellStart"/>
      <w:r w:rsidRPr="00E7201D">
        <w:rPr>
          <w:rFonts w:ascii="Book Antiqua" w:hAnsi="Book Antiqua" w:cstheme="minorHAnsi"/>
          <w:b/>
          <w:bCs/>
          <w:color w:val="000000"/>
          <w:sz w:val="24"/>
          <w:szCs w:val="24"/>
          <w:lang w:val="en-US"/>
        </w:rPr>
        <w:t>Trovato</w:t>
      </w:r>
      <w:proofErr w:type="spellEnd"/>
      <w:r w:rsidRPr="00E7201D">
        <w:rPr>
          <w:rFonts w:ascii="Book Antiqua" w:hAnsi="Book Antiqua" w:cstheme="minorHAnsi"/>
          <w:b/>
          <w:bCs/>
          <w:color w:val="000000"/>
          <w:sz w:val="24"/>
          <w:szCs w:val="24"/>
          <w:lang w:val="en-US"/>
        </w:rPr>
        <w:t xml:space="preserve"> GM</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Martines</w:t>
      </w:r>
      <w:proofErr w:type="spellEnd"/>
      <w:r w:rsidRPr="00E7201D">
        <w:rPr>
          <w:rFonts w:ascii="Book Antiqua" w:hAnsi="Book Antiqua" w:cstheme="minorHAnsi"/>
          <w:bCs/>
          <w:color w:val="000000"/>
          <w:sz w:val="24"/>
          <w:szCs w:val="24"/>
          <w:lang w:val="en-US"/>
        </w:rPr>
        <w:t xml:space="preserve"> GF,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FM, Catalano D. Re: "Relation of the traditional Mediterranean diet to cerebrovascular disease in a Mediterranean population". </w:t>
      </w:r>
      <w:r w:rsidRPr="00E7201D">
        <w:rPr>
          <w:rFonts w:ascii="Book Antiqua" w:hAnsi="Book Antiqua" w:cstheme="minorHAnsi"/>
          <w:bCs/>
          <w:i/>
          <w:iCs/>
          <w:color w:val="000000"/>
          <w:sz w:val="24"/>
          <w:szCs w:val="24"/>
          <w:lang w:val="en-US"/>
        </w:rPr>
        <w:t>Am J Epidemiol</w:t>
      </w:r>
      <w:r w:rsidRPr="00E7201D">
        <w:rPr>
          <w:rFonts w:ascii="Book Antiqua" w:hAnsi="Book Antiqua" w:cstheme="minorHAnsi"/>
          <w:bCs/>
          <w:color w:val="000000"/>
          <w:sz w:val="24"/>
          <w:szCs w:val="24"/>
          <w:lang w:val="en-US"/>
        </w:rPr>
        <w:t xml:space="preserve"> 2013; </w:t>
      </w:r>
      <w:r w:rsidRPr="00E7201D">
        <w:rPr>
          <w:rFonts w:ascii="Book Antiqua" w:hAnsi="Book Antiqua" w:cstheme="minorHAnsi"/>
          <w:b/>
          <w:bCs/>
          <w:color w:val="000000"/>
          <w:sz w:val="24"/>
          <w:szCs w:val="24"/>
          <w:lang w:val="en-US"/>
        </w:rPr>
        <w:t>178</w:t>
      </w:r>
      <w:r w:rsidRPr="00E7201D">
        <w:rPr>
          <w:rFonts w:ascii="Book Antiqua" w:hAnsi="Book Antiqua" w:cstheme="minorHAnsi"/>
          <w:bCs/>
          <w:color w:val="000000"/>
          <w:sz w:val="24"/>
          <w:szCs w:val="24"/>
          <w:lang w:val="en-US"/>
        </w:rPr>
        <w:t>: 661 [PMID: 23788673 DOI: 10.1093/</w:t>
      </w:r>
      <w:proofErr w:type="spellStart"/>
      <w:r w:rsidRPr="00E7201D">
        <w:rPr>
          <w:rFonts w:ascii="Book Antiqua" w:hAnsi="Book Antiqua" w:cstheme="minorHAnsi"/>
          <w:bCs/>
          <w:color w:val="000000"/>
          <w:sz w:val="24"/>
          <w:szCs w:val="24"/>
          <w:lang w:val="en-US"/>
        </w:rPr>
        <w:t>aje</w:t>
      </w:r>
      <w:proofErr w:type="spellEnd"/>
      <w:r w:rsidRPr="00E7201D">
        <w:rPr>
          <w:rFonts w:ascii="Book Antiqua" w:hAnsi="Book Antiqua" w:cstheme="minorHAnsi"/>
          <w:bCs/>
          <w:color w:val="000000"/>
          <w:sz w:val="24"/>
          <w:szCs w:val="24"/>
          <w:lang w:val="en-US"/>
        </w:rPr>
        <w:t>/kwt125]</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27 </w:t>
      </w:r>
      <w:r w:rsidRPr="00E7201D">
        <w:rPr>
          <w:rFonts w:ascii="Book Antiqua" w:hAnsi="Book Antiqua" w:cstheme="minorHAnsi"/>
          <w:b/>
          <w:bCs/>
          <w:color w:val="000000"/>
          <w:sz w:val="24"/>
          <w:szCs w:val="24"/>
          <w:lang w:val="en-US"/>
        </w:rPr>
        <w:t>Catalano D</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GM, Pace P, </w:t>
      </w:r>
      <w:proofErr w:type="spellStart"/>
      <w:r w:rsidRPr="00E7201D">
        <w:rPr>
          <w:rFonts w:ascii="Book Antiqua" w:hAnsi="Book Antiqua" w:cstheme="minorHAnsi"/>
          <w:bCs/>
          <w:color w:val="000000"/>
          <w:sz w:val="24"/>
          <w:szCs w:val="24"/>
          <w:lang w:val="en-US"/>
        </w:rPr>
        <w:t>Martines</w:t>
      </w:r>
      <w:proofErr w:type="spellEnd"/>
      <w:r w:rsidRPr="00E7201D">
        <w:rPr>
          <w:rFonts w:ascii="Book Antiqua" w:hAnsi="Book Antiqua" w:cstheme="minorHAnsi"/>
          <w:bCs/>
          <w:color w:val="000000"/>
          <w:sz w:val="24"/>
          <w:szCs w:val="24"/>
          <w:lang w:val="en-US"/>
        </w:rPr>
        <w:t xml:space="preserve"> GF,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FM. Mediterranean diet and physical activity: an intervention study. Does olive oil exercise the body through the mind? </w:t>
      </w:r>
      <w:proofErr w:type="spellStart"/>
      <w:r w:rsidRPr="00E7201D">
        <w:rPr>
          <w:rFonts w:ascii="Book Antiqua" w:hAnsi="Book Antiqua" w:cstheme="minorHAnsi"/>
          <w:bCs/>
          <w:i/>
          <w:iCs/>
          <w:color w:val="000000"/>
          <w:sz w:val="24"/>
          <w:szCs w:val="24"/>
          <w:lang w:val="en-US"/>
        </w:rPr>
        <w:t>Int</w:t>
      </w:r>
      <w:proofErr w:type="spellEnd"/>
      <w:r w:rsidRPr="00E7201D">
        <w:rPr>
          <w:rFonts w:ascii="Book Antiqua" w:hAnsi="Book Antiqua" w:cstheme="minorHAnsi"/>
          <w:bCs/>
          <w:i/>
          <w:iCs/>
          <w:color w:val="000000"/>
          <w:sz w:val="24"/>
          <w:szCs w:val="24"/>
          <w:lang w:val="en-US"/>
        </w:rPr>
        <w:t xml:space="preserve"> J </w:t>
      </w:r>
      <w:proofErr w:type="spellStart"/>
      <w:r w:rsidRPr="00E7201D">
        <w:rPr>
          <w:rFonts w:ascii="Book Antiqua" w:hAnsi="Book Antiqua" w:cstheme="minorHAnsi"/>
          <w:bCs/>
          <w:i/>
          <w:iCs/>
          <w:color w:val="000000"/>
          <w:sz w:val="24"/>
          <w:szCs w:val="24"/>
          <w:lang w:val="en-US"/>
        </w:rPr>
        <w:t>Cardiol</w:t>
      </w:r>
      <w:proofErr w:type="spellEnd"/>
      <w:r w:rsidRPr="00E7201D">
        <w:rPr>
          <w:rFonts w:ascii="Book Antiqua" w:hAnsi="Book Antiqua" w:cstheme="minorHAnsi"/>
          <w:bCs/>
          <w:color w:val="000000"/>
          <w:sz w:val="24"/>
          <w:szCs w:val="24"/>
          <w:lang w:val="en-US"/>
        </w:rPr>
        <w:t xml:space="preserve"> 2013; </w:t>
      </w:r>
      <w:r w:rsidRPr="00E7201D">
        <w:rPr>
          <w:rFonts w:ascii="Book Antiqua" w:hAnsi="Book Antiqua" w:cstheme="minorHAnsi"/>
          <w:b/>
          <w:bCs/>
          <w:color w:val="000000"/>
          <w:sz w:val="24"/>
          <w:szCs w:val="24"/>
          <w:lang w:val="en-US"/>
        </w:rPr>
        <w:t>168</w:t>
      </w:r>
      <w:r w:rsidRPr="00E7201D">
        <w:rPr>
          <w:rFonts w:ascii="Book Antiqua" w:hAnsi="Book Antiqua" w:cstheme="minorHAnsi"/>
          <w:bCs/>
          <w:color w:val="000000"/>
          <w:sz w:val="24"/>
          <w:szCs w:val="24"/>
          <w:lang w:val="en-US"/>
        </w:rPr>
        <w:t>: 4408-4409 [PMID: 23714600 DOI: 10.1016/j.ijcard.2013.05.034]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28 </w:t>
      </w:r>
      <w:r w:rsidRPr="00E7201D">
        <w:rPr>
          <w:rFonts w:ascii="Book Antiqua" w:hAnsi="Book Antiqua" w:cstheme="minorHAnsi"/>
          <w:b/>
          <w:bCs/>
          <w:color w:val="000000"/>
          <w:sz w:val="24"/>
          <w:szCs w:val="24"/>
          <w:lang w:val="en-US"/>
        </w:rPr>
        <w:t>Levin A</w:t>
      </w:r>
      <w:r w:rsidRPr="00E7201D">
        <w:rPr>
          <w:rFonts w:ascii="Book Antiqua" w:hAnsi="Book Antiqua" w:cstheme="minorHAnsi"/>
          <w:bCs/>
          <w:color w:val="000000"/>
          <w:sz w:val="24"/>
          <w:szCs w:val="24"/>
          <w:lang w:val="en-US"/>
        </w:rPr>
        <w:t xml:space="preserve">, Tang M, Perry T, </w:t>
      </w:r>
      <w:proofErr w:type="spellStart"/>
      <w:r w:rsidRPr="00E7201D">
        <w:rPr>
          <w:rFonts w:ascii="Book Antiqua" w:hAnsi="Book Antiqua" w:cstheme="minorHAnsi"/>
          <w:bCs/>
          <w:color w:val="000000"/>
          <w:sz w:val="24"/>
          <w:szCs w:val="24"/>
          <w:lang w:val="en-US"/>
        </w:rPr>
        <w:t>Zalunardo</w:t>
      </w:r>
      <w:proofErr w:type="spellEnd"/>
      <w:r w:rsidRPr="00E7201D">
        <w:rPr>
          <w:rFonts w:ascii="Book Antiqua" w:hAnsi="Book Antiqua" w:cstheme="minorHAnsi"/>
          <w:bCs/>
          <w:color w:val="000000"/>
          <w:sz w:val="24"/>
          <w:szCs w:val="24"/>
          <w:lang w:val="en-US"/>
        </w:rPr>
        <w:t xml:space="preserve"> N, Beaulieu M, </w:t>
      </w:r>
      <w:proofErr w:type="spellStart"/>
      <w:r w:rsidRPr="00E7201D">
        <w:rPr>
          <w:rFonts w:ascii="Book Antiqua" w:hAnsi="Book Antiqua" w:cstheme="minorHAnsi"/>
          <w:bCs/>
          <w:color w:val="000000"/>
          <w:sz w:val="24"/>
          <w:szCs w:val="24"/>
          <w:lang w:val="en-US"/>
        </w:rPr>
        <w:t>Dubland</w:t>
      </w:r>
      <w:proofErr w:type="spellEnd"/>
      <w:r w:rsidRPr="00E7201D">
        <w:rPr>
          <w:rFonts w:ascii="Book Antiqua" w:hAnsi="Book Antiqua" w:cstheme="minorHAnsi"/>
          <w:bCs/>
          <w:color w:val="000000"/>
          <w:sz w:val="24"/>
          <w:szCs w:val="24"/>
          <w:lang w:val="en-US"/>
        </w:rPr>
        <w:t xml:space="preserve"> JA, </w:t>
      </w:r>
      <w:proofErr w:type="spellStart"/>
      <w:r w:rsidRPr="00E7201D">
        <w:rPr>
          <w:rFonts w:ascii="Book Antiqua" w:hAnsi="Book Antiqua" w:cstheme="minorHAnsi"/>
          <w:bCs/>
          <w:color w:val="000000"/>
          <w:sz w:val="24"/>
          <w:szCs w:val="24"/>
          <w:lang w:val="en-US"/>
        </w:rPr>
        <w:t>Zerr</w:t>
      </w:r>
      <w:proofErr w:type="spellEnd"/>
      <w:r w:rsidRPr="00E7201D">
        <w:rPr>
          <w:rFonts w:ascii="Book Antiqua" w:hAnsi="Book Antiqua" w:cstheme="minorHAnsi"/>
          <w:bCs/>
          <w:color w:val="000000"/>
          <w:sz w:val="24"/>
          <w:szCs w:val="24"/>
          <w:lang w:val="en-US"/>
        </w:rPr>
        <w:t xml:space="preserve"> K, </w:t>
      </w:r>
      <w:proofErr w:type="spellStart"/>
      <w:r w:rsidRPr="00E7201D">
        <w:rPr>
          <w:rFonts w:ascii="Book Antiqua" w:hAnsi="Book Antiqua" w:cstheme="minorHAnsi"/>
          <w:bCs/>
          <w:color w:val="000000"/>
          <w:sz w:val="24"/>
          <w:szCs w:val="24"/>
          <w:lang w:val="en-US"/>
        </w:rPr>
        <w:t>Djurdjev</w:t>
      </w:r>
      <w:proofErr w:type="spellEnd"/>
      <w:r w:rsidRPr="00E7201D">
        <w:rPr>
          <w:rFonts w:ascii="Book Antiqua" w:hAnsi="Book Antiqua" w:cstheme="minorHAnsi"/>
          <w:bCs/>
          <w:color w:val="000000"/>
          <w:sz w:val="24"/>
          <w:szCs w:val="24"/>
          <w:lang w:val="en-US"/>
        </w:rPr>
        <w:t xml:space="preserve"> O. Randomized Controlled Trial for the Effect of Vitamin D Supplementation on Vascular Stiffness in CKD. </w:t>
      </w:r>
      <w:proofErr w:type="spellStart"/>
      <w:r w:rsidRPr="00E7201D">
        <w:rPr>
          <w:rFonts w:ascii="Book Antiqua" w:hAnsi="Book Antiqua" w:cstheme="minorHAnsi"/>
          <w:bCs/>
          <w:i/>
          <w:iCs/>
          <w:color w:val="000000"/>
          <w:sz w:val="24"/>
          <w:szCs w:val="24"/>
          <w:lang w:val="en-US"/>
        </w:rPr>
        <w:t>Clin</w:t>
      </w:r>
      <w:proofErr w:type="spellEnd"/>
      <w:r w:rsidRPr="00E7201D">
        <w:rPr>
          <w:rFonts w:ascii="Book Antiqua" w:hAnsi="Book Antiqua" w:cstheme="minorHAnsi"/>
          <w:bCs/>
          <w:i/>
          <w:iCs/>
          <w:color w:val="000000"/>
          <w:sz w:val="24"/>
          <w:szCs w:val="24"/>
          <w:lang w:val="en-US"/>
        </w:rPr>
        <w:t xml:space="preserve"> J Am </w:t>
      </w:r>
      <w:proofErr w:type="spellStart"/>
      <w:r w:rsidRPr="00E7201D">
        <w:rPr>
          <w:rFonts w:ascii="Book Antiqua" w:hAnsi="Book Antiqua" w:cstheme="minorHAnsi"/>
          <w:bCs/>
          <w:i/>
          <w:iCs/>
          <w:color w:val="000000"/>
          <w:sz w:val="24"/>
          <w:szCs w:val="24"/>
          <w:lang w:val="en-US"/>
        </w:rPr>
        <w:t>Soc</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Nephrol</w:t>
      </w:r>
      <w:proofErr w:type="spellEnd"/>
      <w:r w:rsidRPr="00E7201D">
        <w:rPr>
          <w:rFonts w:ascii="Book Antiqua" w:hAnsi="Book Antiqua" w:cstheme="minorHAnsi"/>
          <w:bCs/>
          <w:color w:val="000000"/>
          <w:sz w:val="24"/>
          <w:szCs w:val="24"/>
          <w:lang w:val="en-US"/>
        </w:rPr>
        <w:t xml:space="preserve"> 2017; </w:t>
      </w:r>
      <w:r w:rsidRPr="00E7201D">
        <w:rPr>
          <w:rFonts w:ascii="Book Antiqua" w:hAnsi="Book Antiqua" w:cstheme="minorHAnsi"/>
          <w:b/>
          <w:bCs/>
          <w:color w:val="000000"/>
          <w:sz w:val="24"/>
          <w:szCs w:val="24"/>
          <w:lang w:val="en-US"/>
        </w:rPr>
        <w:t>12</w:t>
      </w:r>
      <w:r w:rsidRPr="00E7201D">
        <w:rPr>
          <w:rFonts w:ascii="Book Antiqua" w:hAnsi="Book Antiqua" w:cstheme="minorHAnsi"/>
          <w:bCs/>
          <w:color w:val="000000"/>
          <w:sz w:val="24"/>
          <w:szCs w:val="24"/>
          <w:lang w:val="en-US"/>
        </w:rPr>
        <w:t>: 1447-1460 [PMID: 28550081 DOI: 10.2215/CJN.10791016]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lastRenderedPageBreak/>
        <w:t xml:space="preserve">29 </w:t>
      </w:r>
      <w:proofErr w:type="spellStart"/>
      <w:r w:rsidRPr="00E7201D">
        <w:rPr>
          <w:rFonts w:ascii="Book Antiqua" w:hAnsi="Book Antiqua" w:cstheme="minorHAnsi"/>
          <w:b/>
          <w:bCs/>
          <w:color w:val="000000"/>
          <w:sz w:val="24"/>
          <w:szCs w:val="24"/>
          <w:lang w:val="en-US"/>
        </w:rPr>
        <w:t>Trovato</w:t>
      </w:r>
      <w:proofErr w:type="spellEnd"/>
      <w:r w:rsidRPr="00E7201D">
        <w:rPr>
          <w:rFonts w:ascii="Book Antiqua" w:hAnsi="Book Antiqua" w:cstheme="minorHAnsi"/>
          <w:b/>
          <w:bCs/>
          <w:color w:val="000000"/>
          <w:sz w:val="24"/>
          <w:szCs w:val="24"/>
          <w:lang w:val="en-US"/>
        </w:rPr>
        <w:t xml:space="preserve"> FM</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Martines</w:t>
      </w:r>
      <w:proofErr w:type="spellEnd"/>
      <w:r w:rsidRPr="00E7201D">
        <w:rPr>
          <w:rFonts w:ascii="Book Antiqua" w:hAnsi="Book Antiqua" w:cstheme="minorHAnsi"/>
          <w:bCs/>
          <w:color w:val="000000"/>
          <w:sz w:val="24"/>
          <w:szCs w:val="24"/>
          <w:lang w:val="en-US"/>
        </w:rPr>
        <w:t xml:space="preserve"> GF, </w:t>
      </w:r>
      <w:proofErr w:type="spellStart"/>
      <w:r w:rsidRPr="00E7201D">
        <w:rPr>
          <w:rFonts w:ascii="Book Antiqua" w:hAnsi="Book Antiqua" w:cstheme="minorHAnsi"/>
          <w:bCs/>
          <w:color w:val="000000"/>
          <w:sz w:val="24"/>
          <w:szCs w:val="24"/>
          <w:lang w:val="en-US"/>
        </w:rPr>
        <w:t>Brischetto</w:t>
      </w:r>
      <w:proofErr w:type="spellEnd"/>
      <w:r w:rsidRPr="00E7201D">
        <w:rPr>
          <w:rFonts w:ascii="Book Antiqua" w:hAnsi="Book Antiqua" w:cstheme="minorHAnsi"/>
          <w:bCs/>
          <w:color w:val="000000"/>
          <w:sz w:val="24"/>
          <w:szCs w:val="24"/>
          <w:lang w:val="en-US"/>
        </w:rPr>
        <w:t xml:space="preserve"> D, Catalano D, </w:t>
      </w:r>
      <w:proofErr w:type="spellStart"/>
      <w:r w:rsidRPr="00E7201D">
        <w:rPr>
          <w:rFonts w:ascii="Book Antiqua" w:hAnsi="Book Antiqua" w:cstheme="minorHAnsi"/>
          <w:bCs/>
          <w:color w:val="000000"/>
          <w:sz w:val="24"/>
          <w:szCs w:val="24"/>
          <w:lang w:val="en-US"/>
        </w:rPr>
        <w:t>Musumeci</w:t>
      </w:r>
      <w:proofErr w:type="spellEnd"/>
      <w:r w:rsidRPr="00E7201D">
        <w:rPr>
          <w:rFonts w:ascii="Book Antiqua" w:hAnsi="Book Antiqua" w:cstheme="minorHAnsi"/>
          <w:bCs/>
          <w:color w:val="000000"/>
          <w:sz w:val="24"/>
          <w:szCs w:val="24"/>
          <w:lang w:val="en-US"/>
        </w:rPr>
        <w:t xml:space="preserve"> G,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GM. Fatty liver disease and lifestyle in youngsters: diet, food intake frequency, exercise, sleep shortage and fashion. </w:t>
      </w:r>
      <w:r w:rsidRPr="00E7201D">
        <w:rPr>
          <w:rFonts w:ascii="Book Antiqua" w:hAnsi="Book Antiqua" w:cstheme="minorHAnsi"/>
          <w:bCs/>
          <w:i/>
          <w:iCs/>
          <w:color w:val="000000"/>
          <w:sz w:val="24"/>
          <w:szCs w:val="24"/>
          <w:lang w:val="en-US"/>
        </w:rPr>
        <w:t>Liver Int</w:t>
      </w:r>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36</w:t>
      </w:r>
      <w:r w:rsidRPr="00E7201D">
        <w:rPr>
          <w:rFonts w:ascii="Book Antiqua" w:hAnsi="Book Antiqua" w:cstheme="minorHAnsi"/>
          <w:bCs/>
          <w:color w:val="000000"/>
          <w:sz w:val="24"/>
          <w:szCs w:val="24"/>
          <w:lang w:val="en-US"/>
        </w:rPr>
        <w:t>: 427-433 [PMID: 26346413 DOI: 10.1111/liv.12957]</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30 </w:t>
      </w:r>
      <w:proofErr w:type="spellStart"/>
      <w:r w:rsidRPr="00E7201D">
        <w:rPr>
          <w:rFonts w:ascii="Book Antiqua" w:hAnsi="Book Antiqua" w:cstheme="minorHAnsi"/>
          <w:b/>
          <w:bCs/>
          <w:color w:val="000000"/>
          <w:sz w:val="24"/>
          <w:szCs w:val="24"/>
          <w:lang w:val="en-US"/>
        </w:rPr>
        <w:t>Trovato</w:t>
      </w:r>
      <w:proofErr w:type="spellEnd"/>
      <w:r w:rsidRPr="00E7201D">
        <w:rPr>
          <w:rFonts w:ascii="Book Antiqua" w:hAnsi="Book Antiqua" w:cstheme="minorHAnsi"/>
          <w:b/>
          <w:bCs/>
          <w:color w:val="000000"/>
          <w:sz w:val="24"/>
          <w:szCs w:val="24"/>
          <w:lang w:val="en-US"/>
        </w:rPr>
        <w:t xml:space="preserve"> GM</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Pirri</w:t>
      </w:r>
      <w:proofErr w:type="spellEnd"/>
      <w:r w:rsidRPr="00E7201D">
        <w:rPr>
          <w:rFonts w:ascii="Book Antiqua" w:hAnsi="Book Antiqua" w:cstheme="minorHAnsi"/>
          <w:bCs/>
          <w:color w:val="000000"/>
          <w:sz w:val="24"/>
          <w:szCs w:val="24"/>
          <w:lang w:val="en-US"/>
        </w:rPr>
        <w:t xml:space="preserve"> C, </w:t>
      </w:r>
      <w:proofErr w:type="spellStart"/>
      <w:r w:rsidRPr="00E7201D">
        <w:rPr>
          <w:rFonts w:ascii="Book Antiqua" w:hAnsi="Book Antiqua" w:cstheme="minorHAnsi"/>
          <w:bCs/>
          <w:color w:val="000000"/>
          <w:sz w:val="24"/>
          <w:szCs w:val="24"/>
          <w:lang w:val="en-US"/>
        </w:rPr>
        <w:t>Martines</w:t>
      </w:r>
      <w:proofErr w:type="spellEnd"/>
      <w:r w:rsidRPr="00E7201D">
        <w:rPr>
          <w:rFonts w:ascii="Book Antiqua" w:hAnsi="Book Antiqua" w:cstheme="minorHAnsi"/>
          <w:bCs/>
          <w:color w:val="000000"/>
          <w:sz w:val="24"/>
          <w:szCs w:val="24"/>
          <w:lang w:val="en-US"/>
        </w:rPr>
        <w:t xml:space="preserve"> GF, </w:t>
      </w:r>
      <w:proofErr w:type="spellStart"/>
      <w:r w:rsidRPr="00E7201D">
        <w:rPr>
          <w:rFonts w:ascii="Book Antiqua" w:hAnsi="Book Antiqua" w:cstheme="minorHAnsi"/>
          <w:bCs/>
          <w:color w:val="000000"/>
          <w:sz w:val="24"/>
          <w:szCs w:val="24"/>
          <w:lang w:val="en-US"/>
        </w:rPr>
        <w:t>Tonzuso</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F, Catalano D. Lifestyle interventions, insulin resistance, and renal artery stiffness in essential hypertension. </w:t>
      </w:r>
      <w:proofErr w:type="spellStart"/>
      <w:r w:rsidRPr="00E7201D">
        <w:rPr>
          <w:rFonts w:ascii="Book Antiqua" w:hAnsi="Book Antiqua" w:cstheme="minorHAnsi"/>
          <w:bCs/>
          <w:i/>
          <w:iCs/>
          <w:color w:val="000000"/>
          <w:sz w:val="24"/>
          <w:szCs w:val="24"/>
          <w:lang w:val="en-US"/>
        </w:rPr>
        <w:t>Clin</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Exp</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Hypertens</w:t>
      </w:r>
      <w:proofErr w:type="spellEnd"/>
      <w:r w:rsidRPr="00E7201D">
        <w:rPr>
          <w:rFonts w:ascii="Book Antiqua" w:hAnsi="Book Antiqua" w:cstheme="minorHAnsi"/>
          <w:bCs/>
          <w:color w:val="000000"/>
          <w:sz w:val="24"/>
          <w:szCs w:val="24"/>
          <w:lang w:val="en-US"/>
        </w:rPr>
        <w:t xml:space="preserve"> 2010; </w:t>
      </w:r>
      <w:r w:rsidRPr="00E7201D">
        <w:rPr>
          <w:rFonts w:ascii="Book Antiqua" w:hAnsi="Book Antiqua" w:cstheme="minorHAnsi"/>
          <w:b/>
          <w:bCs/>
          <w:color w:val="000000"/>
          <w:sz w:val="24"/>
          <w:szCs w:val="24"/>
          <w:lang w:val="en-US"/>
        </w:rPr>
        <w:t>32</w:t>
      </w:r>
      <w:r w:rsidRPr="00E7201D">
        <w:rPr>
          <w:rFonts w:ascii="Book Antiqua" w:hAnsi="Book Antiqua" w:cstheme="minorHAnsi"/>
          <w:bCs/>
          <w:color w:val="000000"/>
          <w:sz w:val="24"/>
          <w:szCs w:val="24"/>
          <w:lang w:val="en-US"/>
        </w:rPr>
        <w:t>: 262-269 [PMID: 20662726 DOI: 10.3109/10641960903265204]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31 </w:t>
      </w:r>
      <w:r w:rsidRPr="00E7201D">
        <w:rPr>
          <w:rFonts w:ascii="Book Antiqua" w:hAnsi="Book Antiqua" w:cstheme="minorHAnsi"/>
          <w:b/>
          <w:bCs/>
          <w:color w:val="000000"/>
          <w:sz w:val="24"/>
          <w:szCs w:val="24"/>
          <w:lang w:val="en-US"/>
        </w:rPr>
        <w:t>Oliveira NL</w:t>
      </w:r>
      <w:r w:rsidRPr="00E7201D">
        <w:rPr>
          <w:rFonts w:ascii="Book Antiqua" w:hAnsi="Book Antiqua" w:cstheme="minorHAnsi"/>
          <w:bCs/>
          <w:color w:val="000000"/>
          <w:sz w:val="24"/>
          <w:szCs w:val="24"/>
          <w:lang w:val="en-US"/>
        </w:rPr>
        <w:t xml:space="preserve">, Ribeiro F, Silva G, Alves AJ, Silva N, </w:t>
      </w:r>
      <w:proofErr w:type="spellStart"/>
      <w:r w:rsidRPr="00E7201D">
        <w:rPr>
          <w:rFonts w:ascii="Book Antiqua" w:hAnsi="Book Antiqua" w:cstheme="minorHAnsi"/>
          <w:bCs/>
          <w:color w:val="000000"/>
          <w:sz w:val="24"/>
          <w:szCs w:val="24"/>
          <w:lang w:val="en-US"/>
        </w:rPr>
        <w:t>Guimarães</w:t>
      </w:r>
      <w:proofErr w:type="spellEnd"/>
      <w:r w:rsidRPr="00E7201D">
        <w:rPr>
          <w:rFonts w:ascii="Book Antiqua" w:hAnsi="Book Antiqua" w:cstheme="minorHAnsi"/>
          <w:bCs/>
          <w:color w:val="000000"/>
          <w:sz w:val="24"/>
          <w:szCs w:val="24"/>
          <w:lang w:val="en-US"/>
        </w:rPr>
        <w:t xml:space="preserve"> JT, Teixeira M, Oliveira J. Effect of exercise-based cardiac rehabilitation on arterial stiffness and inflammatory and endothelial dysfunction biomarkers: a randomized controlled trial of myocardial infarction patients.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2015; </w:t>
      </w:r>
      <w:r w:rsidRPr="00E7201D">
        <w:rPr>
          <w:rFonts w:ascii="Book Antiqua" w:hAnsi="Book Antiqua" w:cstheme="minorHAnsi"/>
          <w:b/>
          <w:bCs/>
          <w:color w:val="000000"/>
          <w:sz w:val="24"/>
          <w:szCs w:val="24"/>
          <w:lang w:val="en-US"/>
        </w:rPr>
        <w:t>239</w:t>
      </w:r>
      <w:r w:rsidRPr="00E7201D">
        <w:rPr>
          <w:rFonts w:ascii="Book Antiqua" w:hAnsi="Book Antiqua" w:cstheme="minorHAnsi"/>
          <w:bCs/>
          <w:color w:val="000000"/>
          <w:sz w:val="24"/>
          <w:szCs w:val="24"/>
          <w:lang w:val="en-US"/>
        </w:rPr>
        <w:t>: 150-157 [PMID: 25602857 DOI: 10.1016/j.atherosclerosis.2014.12.057]</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32 </w:t>
      </w:r>
      <w:r w:rsidRPr="00E7201D">
        <w:rPr>
          <w:rFonts w:ascii="Book Antiqua" w:hAnsi="Book Antiqua" w:cstheme="minorHAnsi"/>
          <w:b/>
          <w:bCs/>
          <w:color w:val="000000"/>
          <w:sz w:val="24"/>
          <w:szCs w:val="24"/>
          <w:lang w:val="en-US"/>
        </w:rPr>
        <w:t>Laskey W</w:t>
      </w:r>
      <w:r w:rsidRPr="00E7201D">
        <w:rPr>
          <w:rFonts w:ascii="Book Antiqua" w:hAnsi="Book Antiqua" w:cstheme="minorHAnsi"/>
          <w:bCs/>
          <w:color w:val="000000"/>
          <w:sz w:val="24"/>
          <w:szCs w:val="24"/>
          <w:lang w:val="en-US"/>
        </w:rPr>
        <w:t xml:space="preserve">, Siddiqi S, Wells C, </w:t>
      </w:r>
      <w:proofErr w:type="spellStart"/>
      <w:r w:rsidRPr="00E7201D">
        <w:rPr>
          <w:rFonts w:ascii="Book Antiqua" w:hAnsi="Book Antiqua" w:cstheme="minorHAnsi"/>
          <w:bCs/>
          <w:color w:val="000000"/>
          <w:sz w:val="24"/>
          <w:szCs w:val="24"/>
          <w:lang w:val="en-US"/>
        </w:rPr>
        <w:t>Lueker</w:t>
      </w:r>
      <w:proofErr w:type="spellEnd"/>
      <w:r w:rsidRPr="00E7201D">
        <w:rPr>
          <w:rFonts w:ascii="Book Antiqua" w:hAnsi="Book Antiqua" w:cstheme="minorHAnsi"/>
          <w:bCs/>
          <w:color w:val="000000"/>
          <w:sz w:val="24"/>
          <w:szCs w:val="24"/>
          <w:lang w:val="en-US"/>
        </w:rPr>
        <w:t xml:space="preserve"> R. Improvement in arterial stiffness following cardiac rehabilitation. </w:t>
      </w:r>
      <w:proofErr w:type="spellStart"/>
      <w:r w:rsidRPr="00E7201D">
        <w:rPr>
          <w:rFonts w:ascii="Book Antiqua" w:hAnsi="Book Antiqua" w:cstheme="minorHAnsi"/>
          <w:bCs/>
          <w:i/>
          <w:iCs/>
          <w:color w:val="000000"/>
          <w:sz w:val="24"/>
          <w:szCs w:val="24"/>
          <w:lang w:val="en-US"/>
        </w:rPr>
        <w:t>Int</w:t>
      </w:r>
      <w:proofErr w:type="spellEnd"/>
      <w:r w:rsidRPr="00E7201D">
        <w:rPr>
          <w:rFonts w:ascii="Book Antiqua" w:hAnsi="Book Antiqua" w:cstheme="minorHAnsi"/>
          <w:bCs/>
          <w:i/>
          <w:iCs/>
          <w:color w:val="000000"/>
          <w:sz w:val="24"/>
          <w:szCs w:val="24"/>
          <w:lang w:val="en-US"/>
        </w:rPr>
        <w:t xml:space="preserve"> J </w:t>
      </w:r>
      <w:proofErr w:type="spellStart"/>
      <w:r w:rsidRPr="00E7201D">
        <w:rPr>
          <w:rFonts w:ascii="Book Antiqua" w:hAnsi="Book Antiqua" w:cstheme="minorHAnsi"/>
          <w:bCs/>
          <w:i/>
          <w:iCs/>
          <w:color w:val="000000"/>
          <w:sz w:val="24"/>
          <w:szCs w:val="24"/>
          <w:lang w:val="en-US"/>
        </w:rPr>
        <w:t>Cardiol</w:t>
      </w:r>
      <w:proofErr w:type="spellEnd"/>
      <w:r w:rsidRPr="00E7201D">
        <w:rPr>
          <w:rFonts w:ascii="Book Antiqua" w:hAnsi="Book Antiqua" w:cstheme="minorHAnsi"/>
          <w:bCs/>
          <w:color w:val="000000"/>
          <w:sz w:val="24"/>
          <w:szCs w:val="24"/>
          <w:lang w:val="en-US"/>
        </w:rPr>
        <w:t xml:space="preserve"> 2013; </w:t>
      </w:r>
      <w:r w:rsidRPr="00E7201D">
        <w:rPr>
          <w:rFonts w:ascii="Book Antiqua" w:hAnsi="Book Antiqua" w:cstheme="minorHAnsi"/>
          <w:b/>
          <w:bCs/>
          <w:color w:val="000000"/>
          <w:sz w:val="24"/>
          <w:szCs w:val="24"/>
          <w:lang w:val="en-US"/>
        </w:rPr>
        <w:t>167</w:t>
      </w:r>
      <w:r w:rsidRPr="00E7201D">
        <w:rPr>
          <w:rFonts w:ascii="Book Antiqua" w:hAnsi="Book Antiqua" w:cstheme="minorHAnsi"/>
          <w:bCs/>
          <w:color w:val="000000"/>
          <w:sz w:val="24"/>
          <w:szCs w:val="24"/>
          <w:lang w:val="en-US"/>
        </w:rPr>
        <w:t>: 2734-2738 [PMID: 22795404 DOI: 10.1016/j.ijcard.2012.06.104]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33 </w:t>
      </w:r>
      <w:proofErr w:type="spellStart"/>
      <w:r w:rsidRPr="00E7201D">
        <w:rPr>
          <w:rFonts w:ascii="Book Antiqua" w:hAnsi="Book Antiqua" w:cstheme="minorHAnsi"/>
          <w:b/>
          <w:bCs/>
          <w:color w:val="000000"/>
          <w:sz w:val="24"/>
          <w:szCs w:val="24"/>
          <w:lang w:val="en-US"/>
        </w:rPr>
        <w:t>Trovato</w:t>
      </w:r>
      <w:proofErr w:type="spellEnd"/>
      <w:r w:rsidRPr="00E7201D">
        <w:rPr>
          <w:rFonts w:ascii="Book Antiqua" w:hAnsi="Book Antiqua" w:cstheme="minorHAnsi"/>
          <w:b/>
          <w:bCs/>
          <w:color w:val="000000"/>
          <w:sz w:val="24"/>
          <w:szCs w:val="24"/>
          <w:lang w:val="en-US"/>
        </w:rPr>
        <w:t xml:space="preserve"> FM</w:t>
      </w:r>
      <w:r w:rsidRPr="00E7201D">
        <w:rPr>
          <w:rFonts w:ascii="Book Antiqua" w:hAnsi="Book Antiqua" w:cstheme="minorHAnsi"/>
          <w:bCs/>
          <w:color w:val="000000"/>
          <w:sz w:val="24"/>
          <w:szCs w:val="24"/>
          <w:lang w:val="en-US"/>
        </w:rPr>
        <w:t xml:space="preserve">, Catalano D, </w:t>
      </w:r>
      <w:proofErr w:type="spellStart"/>
      <w:r w:rsidRPr="00E7201D">
        <w:rPr>
          <w:rFonts w:ascii="Book Antiqua" w:hAnsi="Book Antiqua" w:cstheme="minorHAnsi"/>
          <w:bCs/>
          <w:color w:val="000000"/>
          <w:sz w:val="24"/>
          <w:szCs w:val="24"/>
          <w:lang w:val="en-US"/>
        </w:rPr>
        <w:t>Musumeci</w:t>
      </w:r>
      <w:proofErr w:type="spellEnd"/>
      <w:r w:rsidRPr="00E7201D">
        <w:rPr>
          <w:rFonts w:ascii="Book Antiqua" w:hAnsi="Book Antiqua" w:cstheme="minorHAnsi"/>
          <w:bCs/>
          <w:color w:val="000000"/>
          <w:sz w:val="24"/>
          <w:szCs w:val="24"/>
          <w:lang w:val="en-US"/>
        </w:rPr>
        <w:t xml:space="preserve"> G, </w:t>
      </w:r>
      <w:proofErr w:type="spellStart"/>
      <w:r w:rsidRPr="00E7201D">
        <w:rPr>
          <w:rFonts w:ascii="Book Antiqua" w:hAnsi="Book Antiqua" w:cstheme="minorHAnsi"/>
          <w:bCs/>
          <w:color w:val="000000"/>
          <w:sz w:val="24"/>
          <w:szCs w:val="24"/>
          <w:lang w:val="en-US"/>
        </w:rPr>
        <w:t>Trovato</w:t>
      </w:r>
      <w:proofErr w:type="spellEnd"/>
      <w:r w:rsidRPr="00E7201D">
        <w:rPr>
          <w:rFonts w:ascii="Book Antiqua" w:hAnsi="Book Antiqua" w:cstheme="minorHAnsi"/>
          <w:bCs/>
          <w:color w:val="000000"/>
          <w:sz w:val="24"/>
          <w:szCs w:val="24"/>
          <w:lang w:val="en-US"/>
        </w:rPr>
        <w:t xml:space="preserve"> GM. 4Ps medicine of the fatty liver: the research model of predictive, preventive, personalized and participatory medicine-recommendations for facing obesity, fatty liver and fibrosis epidemics. </w:t>
      </w:r>
      <w:r w:rsidRPr="00E7201D">
        <w:rPr>
          <w:rFonts w:ascii="Book Antiqua" w:hAnsi="Book Antiqua" w:cstheme="minorHAnsi"/>
          <w:bCs/>
          <w:i/>
          <w:iCs/>
          <w:color w:val="000000"/>
          <w:sz w:val="24"/>
          <w:szCs w:val="24"/>
          <w:lang w:val="en-US"/>
        </w:rPr>
        <w:t>EPMA J</w:t>
      </w:r>
      <w:r w:rsidRPr="00E7201D">
        <w:rPr>
          <w:rFonts w:ascii="Book Antiqua" w:hAnsi="Book Antiqua" w:cstheme="minorHAnsi"/>
          <w:bCs/>
          <w:color w:val="000000"/>
          <w:sz w:val="24"/>
          <w:szCs w:val="24"/>
          <w:lang w:val="en-US"/>
        </w:rPr>
        <w:t xml:space="preserve"> 2014; </w:t>
      </w:r>
      <w:r w:rsidRPr="00E7201D">
        <w:rPr>
          <w:rFonts w:ascii="Book Antiqua" w:hAnsi="Book Antiqua" w:cstheme="minorHAnsi"/>
          <w:b/>
          <w:bCs/>
          <w:color w:val="000000"/>
          <w:sz w:val="24"/>
          <w:szCs w:val="24"/>
          <w:lang w:val="en-US"/>
        </w:rPr>
        <w:t>5</w:t>
      </w:r>
      <w:r w:rsidRPr="00E7201D">
        <w:rPr>
          <w:rFonts w:ascii="Book Antiqua" w:hAnsi="Book Antiqua" w:cstheme="minorHAnsi"/>
          <w:bCs/>
          <w:color w:val="000000"/>
          <w:sz w:val="24"/>
          <w:szCs w:val="24"/>
          <w:lang w:val="en-US"/>
        </w:rPr>
        <w:t>: 21 [PMID: 25937854 DOI: 10.1186/1878-5085-5-21]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34 </w:t>
      </w:r>
      <w:proofErr w:type="spellStart"/>
      <w:r w:rsidRPr="00E7201D">
        <w:rPr>
          <w:rFonts w:ascii="Book Antiqua" w:hAnsi="Book Antiqua" w:cstheme="minorHAnsi"/>
          <w:b/>
          <w:bCs/>
          <w:color w:val="000000"/>
          <w:sz w:val="24"/>
          <w:szCs w:val="24"/>
          <w:lang w:val="en-US"/>
        </w:rPr>
        <w:t>Cvitanović</w:t>
      </w:r>
      <w:proofErr w:type="spellEnd"/>
      <w:r w:rsidRPr="00E7201D">
        <w:rPr>
          <w:rFonts w:ascii="Book Antiqua" w:hAnsi="Book Antiqua" w:cstheme="minorHAnsi"/>
          <w:b/>
          <w:bCs/>
          <w:color w:val="000000"/>
          <w:sz w:val="24"/>
          <w:szCs w:val="24"/>
          <w:lang w:val="en-US"/>
        </w:rPr>
        <w:t xml:space="preserve"> T</w:t>
      </w:r>
      <w:r w:rsidRPr="00E7201D">
        <w:rPr>
          <w:rFonts w:ascii="Book Antiqua" w:hAnsi="Book Antiqua" w:cstheme="minorHAnsi"/>
          <w:bCs/>
          <w:color w:val="000000"/>
          <w:sz w:val="24"/>
          <w:szCs w:val="24"/>
          <w:lang w:val="en-US"/>
        </w:rPr>
        <w:t xml:space="preserve">, Reichert MC, </w:t>
      </w:r>
      <w:proofErr w:type="spellStart"/>
      <w:r w:rsidRPr="00E7201D">
        <w:rPr>
          <w:rFonts w:ascii="Book Antiqua" w:hAnsi="Book Antiqua" w:cstheme="minorHAnsi"/>
          <w:bCs/>
          <w:color w:val="000000"/>
          <w:sz w:val="24"/>
          <w:szCs w:val="24"/>
          <w:lang w:val="en-US"/>
        </w:rPr>
        <w:t>Moškon</w:t>
      </w:r>
      <w:proofErr w:type="spellEnd"/>
      <w:r w:rsidRPr="00E7201D">
        <w:rPr>
          <w:rFonts w:ascii="Book Antiqua" w:hAnsi="Book Antiqua" w:cstheme="minorHAnsi"/>
          <w:bCs/>
          <w:color w:val="000000"/>
          <w:sz w:val="24"/>
          <w:szCs w:val="24"/>
          <w:lang w:val="en-US"/>
        </w:rPr>
        <w:t xml:space="preserve"> M, </w:t>
      </w:r>
      <w:proofErr w:type="spellStart"/>
      <w:r w:rsidRPr="00E7201D">
        <w:rPr>
          <w:rFonts w:ascii="Book Antiqua" w:hAnsi="Book Antiqua" w:cstheme="minorHAnsi"/>
          <w:bCs/>
          <w:color w:val="000000"/>
          <w:sz w:val="24"/>
          <w:szCs w:val="24"/>
          <w:lang w:val="en-US"/>
        </w:rPr>
        <w:t>Mraz</w:t>
      </w:r>
      <w:proofErr w:type="spellEnd"/>
      <w:r w:rsidRPr="00E7201D">
        <w:rPr>
          <w:rFonts w:ascii="Book Antiqua" w:hAnsi="Book Antiqua" w:cstheme="minorHAnsi"/>
          <w:bCs/>
          <w:color w:val="000000"/>
          <w:sz w:val="24"/>
          <w:szCs w:val="24"/>
          <w:lang w:val="en-US"/>
        </w:rPr>
        <w:t xml:space="preserve"> M, </w:t>
      </w:r>
      <w:proofErr w:type="spellStart"/>
      <w:r w:rsidRPr="00E7201D">
        <w:rPr>
          <w:rFonts w:ascii="Book Antiqua" w:hAnsi="Book Antiqua" w:cstheme="minorHAnsi"/>
          <w:bCs/>
          <w:color w:val="000000"/>
          <w:sz w:val="24"/>
          <w:szCs w:val="24"/>
          <w:lang w:val="en-US"/>
        </w:rPr>
        <w:t>Lammert</w:t>
      </w:r>
      <w:proofErr w:type="spellEnd"/>
      <w:r w:rsidRPr="00E7201D">
        <w:rPr>
          <w:rFonts w:ascii="Book Antiqua" w:hAnsi="Book Antiqua" w:cstheme="minorHAnsi"/>
          <w:bCs/>
          <w:color w:val="000000"/>
          <w:sz w:val="24"/>
          <w:szCs w:val="24"/>
          <w:lang w:val="en-US"/>
        </w:rPr>
        <w:t xml:space="preserve"> F, </w:t>
      </w:r>
      <w:proofErr w:type="spellStart"/>
      <w:r w:rsidRPr="00E7201D">
        <w:rPr>
          <w:rFonts w:ascii="Book Antiqua" w:hAnsi="Book Antiqua" w:cstheme="minorHAnsi"/>
          <w:bCs/>
          <w:color w:val="000000"/>
          <w:sz w:val="24"/>
          <w:szCs w:val="24"/>
          <w:lang w:val="en-US"/>
        </w:rPr>
        <w:t>Rozman</w:t>
      </w:r>
      <w:proofErr w:type="spellEnd"/>
      <w:r w:rsidRPr="00E7201D">
        <w:rPr>
          <w:rFonts w:ascii="Book Antiqua" w:hAnsi="Book Antiqua" w:cstheme="minorHAnsi"/>
          <w:bCs/>
          <w:color w:val="000000"/>
          <w:sz w:val="24"/>
          <w:szCs w:val="24"/>
          <w:lang w:val="en-US"/>
        </w:rPr>
        <w:t xml:space="preserve"> D. Large-scale computational models of liver metabolism: How far from the clinics? </w:t>
      </w:r>
      <w:r w:rsidRPr="00E7201D">
        <w:rPr>
          <w:rFonts w:ascii="Book Antiqua" w:hAnsi="Book Antiqua" w:cstheme="minorHAnsi"/>
          <w:bCs/>
          <w:i/>
          <w:iCs/>
          <w:color w:val="000000"/>
          <w:sz w:val="24"/>
          <w:szCs w:val="24"/>
          <w:lang w:val="en-US"/>
        </w:rPr>
        <w:t>Hepatology</w:t>
      </w:r>
      <w:r w:rsidRPr="00E7201D">
        <w:rPr>
          <w:rFonts w:ascii="Book Antiqua" w:hAnsi="Book Antiqua" w:cstheme="minorHAnsi"/>
          <w:bCs/>
          <w:color w:val="000000"/>
          <w:sz w:val="24"/>
          <w:szCs w:val="24"/>
          <w:lang w:val="en-US"/>
        </w:rPr>
        <w:t xml:space="preserve"> 2017; </w:t>
      </w:r>
      <w:r w:rsidRPr="00E7201D">
        <w:rPr>
          <w:rFonts w:ascii="Book Antiqua" w:hAnsi="Book Antiqua" w:cstheme="minorHAnsi"/>
          <w:b/>
          <w:bCs/>
          <w:color w:val="000000"/>
          <w:sz w:val="24"/>
          <w:szCs w:val="24"/>
          <w:lang w:val="en-US"/>
        </w:rPr>
        <w:t>66</w:t>
      </w:r>
      <w:r w:rsidRPr="00E7201D">
        <w:rPr>
          <w:rFonts w:ascii="Book Antiqua" w:hAnsi="Book Antiqua" w:cstheme="minorHAnsi"/>
          <w:bCs/>
          <w:color w:val="000000"/>
          <w:sz w:val="24"/>
          <w:szCs w:val="24"/>
          <w:lang w:val="en-US"/>
        </w:rPr>
        <w:t>: 1323-1334 [PMID: 28520105 DOI: 10.1002/hep.29268]</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35 </w:t>
      </w:r>
      <w:proofErr w:type="spellStart"/>
      <w:r w:rsidRPr="00E7201D">
        <w:rPr>
          <w:rFonts w:ascii="Book Antiqua" w:hAnsi="Book Antiqua" w:cstheme="minorHAnsi"/>
          <w:b/>
          <w:bCs/>
          <w:color w:val="000000"/>
          <w:sz w:val="24"/>
          <w:szCs w:val="24"/>
          <w:lang w:val="en-US"/>
        </w:rPr>
        <w:t>Amrhein</w:t>
      </w:r>
      <w:proofErr w:type="spellEnd"/>
      <w:r w:rsidRPr="00E7201D">
        <w:rPr>
          <w:rFonts w:ascii="Book Antiqua" w:hAnsi="Book Antiqua" w:cstheme="minorHAnsi"/>
          <w:b/>
          <w:bCs/>
          <w:color w:val="000000"/>
          <w:sz w:val="24"/>
          <w:szCs w:val="24"/>
          <w:lang w:val="en-US"/>
        </w:rPr>
        <w:t xml:space="preserve"> V</w:t>
      </w:r>
      <w:r w:rsidRPr="00E7201D">
        <w:rPr>
          <w:rFonts w:ascii="Book Antiqua" w:hAnsi="Book Antiqua" w:cstheme="minorHAnsi"/>
          <w:bCs/>
          <w:color w:val="000000"/>
          <w:sz w:val="24"/>
          <w:szCs w:val="24"/>
          <w:lang w:val="en-US"/>
        </w:rPr>
        <w:t xml:space="preserve">, Greenland S, McShane B. Scientists rise up against statistical significance. </w:t>
      </w:r>
      <w:r w:rsidRPr="00E7201D">
        <w:rPr>
          <w:rFonts w:ascii="Book Antiqua" w:hAnsi="Book Antiqua" w:cstheme="minorHAnsi"/>
          <w:bCs/>
          <w:i/>
          <w:iCs/>
          <w:color w:val="000000"/>
          <w:sz w:val="24"/>
          <w:szCs w:val="24"/>
          <w:lang w:val="en-US"/>
        </w:rPr>
        <w:t>Nature</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567</w:t>
      </w:r>
      <w:r w:rsidRPr="00E7201D">
        <w:rPr>
          <w:rFonts w:ascii="Book Antiqua" w:hAnsi="Book Antiqua" w:cstheme="minorHAnsi"/>
          <w:bCs/>
          <w:color w:val="000000"/>
          <w:sz w:val="24"/>
          <w:szCs w:val="24"/>
          <w:lang w:val="en-US"/>
        </w:rPr>
        <w:t>: 305-307 [PMID: 30894741 DOI: 10.1038/d41586-019-00857-9]</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36 </w:t>
      </w:r>
      <w:proofErr w:type="spellStart"/>
      <w:r w:rsidRPr="00E7201D">
        <w:rPr>
          <w:rFonts w:ascii="Book Antiqua" w:hAnsi="Book Antiqua" w:cstheme="minorHAnsi"/>
          <w:b/>
          <w:bCs/>
          <w:color w:val="000000"/>
          <w:sz w:val="24"/>
          <w:szCs w:val="24"/>
          <w:lang w:val="en-US"/>
        </w:rPr>
        <w:t>Lonardo</w:t>
      </w:r>
      <w:proofErr w:type="spellEnd"/>
      <w:r w:rsidRPr="00E7201D">
        <w:rPr>
          <w:rFonts w:ascii="Book Antiqua" w:hAnsi="Book Antiqua" w:cstheme="minorHAnsi"/>
          <w:b/>
          <w:bCs/>
          <w:color w:val="000000"/>
          <w:sz w:val="24"/>
          <w:szCs w:val="24"/>
          <w:lang w:val="en-US"/>
        </w:rPr>
        <w:t xml:space="preserve"> A</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Ballestri</w:t>
      </w:r>
      <w:proofErr w:type="spellEnd"/>
      <w:r w:rsidRPr="00E7201D">
        <w:rPr>
          <w:rFonts w:ascii="Book Antiqua" w:hAnsi="Book Antiqua" w:cstheme="minorHAnsi"/>
          <w:bCs/>
          <w:color w:val="000000"/>
          <w:sz w:val="24"/>
          <w:szCs w:val="24"/>
          <w:lang w:val="en-US"/>
        </w:rPr>
        <w:t xml:space="preserve"> S, </w:t>
      </w:r>
      <w:proofErr w:type="spellStart"/>
      <w:r w:rsidRPr="00E7201D">
        <w:rPr>
          <w:rFonts w:ascii="Book Antiqua" w:hAnsi="Book Antiqua" w:cstheme="minorHAnsi"/>
          <w:bCs/>
          <w:color w:val="000000"/>
          <w:sz w:val="24"/>
          <w:szCs w:val="24"/>
          <w:lang w:val="en-US"/>
        </w:rPr>
        <w:t>Guaraldi</w:t>
      </w:r>
      <w:proofErr w:type="spellEnd"/>
      <w:r w:rsidRPr="00E7201D">
        <w:rPr>
          <w:rFonts w:ascii="Book Antiqua" w:hAnsi="Book Antiqua" w:cstheme="minorHAnsi"/>
          <w:bCs/>
          <w:color w:val="000000"/>
          <w:sz w:val="24"/>
          <w:szCs w:val="24"/>
          <w:lang w:val="en-US"/>
        </w:rPr>
        <w:t xml:space="preserve"> G, </w:t>
      </w:r>
      <w:proofErr w:type="spellStart"/>
      <w:r w:rsidRPr="00E7201D">
        <w:rPr>
          <w:rFonts w:ascii="Book Antiqua" w:hAnsi="Book Antiqua" w:cstheme="minorHAnsi"/>
          <w:bCs/>
          <w:color w:val="000000"/>
          <w:sz w:val="24"/>
          <w:szCs w:val="24"/>
          <w:lang w:val="en-US"/>
        </w:rPr>
        <w:t>Nascimbeni</w:t>
      </w:r>
      <w:proofErr w:type="spellEnd"/>
      <w:r w:rsidRPr="00E7201D">
        <w:rPr>
          <w:rFonts w:ascii="Book Antiqua" w:hAnsi="Book Antiqua" w:cstheme="minorHAnsi"/>
          <w:bCs/>
          <w:color w:val="000000"/>
          <w:sz w:val="24"/>
          <w:szCs w:val="24"/>
          <w:lang w:val="en-US"/>
        </w:rPr>
        <w:t xml:space="preserve"> F, </w:t>
      </w:r>
      <w:proofErr w:type="spellStart"/>
      <w:r w:rsidRPr="00E7201D">
        <w:rPr>
          <w:rFonts w:ascii="Book Antiqua" w:hAnsi="Book Antiqua" w:cstheme="minorHAnsi"/>
          <w:bCs/>
          <w:color w:val="000000"/>
          <w:sz w:val="24"/>
          <w:szCs w:val="24"/>
          <w:lang w:val="en-US"/>
        </w:rPr>
        <w:t>Romagnoli</w:t>
      </w:r>
      <w:proofErr w:type="spellEnd"/>
      <w:r w:rsidRPr="00E7201D">
        <w:rPr>
          <w:rFonts w:ascii="Book Antiqua" w:hAnsi="Book Antiqua" w:cstheme="minorHAnsi"/>
          <w:bCs/>
          <w:color w:val="000000"/>
          <w:sz w:val="24"/>
          <w:szCs w:val="24"/>
          <w:lang w:val="en-US"/>
        </w:rPr>
        <w:t xml:space="preserve"> D, </w:t>
      </w:r>
      <w:proofErr w:type="spellStart"/>
      <w:r w:rsidRPr="00E7201D">
        <w:rPr>
          <w:rFonts w:ascii="Book Antiqua" w:hAnsi="Book Antiqua" w:cstheme="minorHAnsi"/>
          <w:bCs/>
          <w:color w:val="000000"/>
          <w:sz w:val="24"/>
          <w:szCs w:val="24"/>
          <w:lang w:val="en-US"/>
        </w:rPr>
        <w:t>Zona</w:t>
      </w:r>
      <w:proofErr w:type="spellEnd"/>
      <w:r w:rsidRPr="00E7201D">
        <w:rPr>
          <w:rFonts w:ascii="Book Antiqua" w:hAnsi="Book Antiqua" w:cstheme="minorHAnsi"/>
          <w:bCs/>
          <w:color w:val="000000"/>
          <w:sz w:val="24"/>
          <w:szCs w:val="24"/>
          <w:lang w:val="en-US"/>
        </w:rPr>
        <w:t xml:space="preserve"> S, </w:t>
      </w:r>
      <w:proofErr w:type="spellStart"/>
      <w:r w:rsidRPr="00E7201D">
        <w:rPr>
          <w:rFonts w:ascii="Book Antiqua" w:hAnsi="Book Antiqua" w:cstheme="minorHAnsi"/>
          <w:bCs/>
          <w:color w:val="000000"/>
          <w:sz w:val="24"/>
          <w:szCs w:val="24"/>
          <w:lang w:val="en-US"/>
        </w:rPr>
        <w:t>Targher</w:t>
      </w:r>
      <w:proofErr w:type="spellEnd"/>
      <w:r w:rsidRPr="00E7201D">
        <w:rPr>
          <w:rFonts w:ascii="Book Antiqua" w:hAnsi="Book Antiqua" w:cstheme="minorHAnsi"/>
          <w:bCs/>
          <w:color w:val="000000"/>
          <w:sz w:val="24"/>
          <w:szCs w:val="24"/>
          <w:lang w:val="en-US"/>
        </w:rPr>
        <w:t xml:space="preserve"> G. Fatty liver is associated with an increased risk of diabetes and cardiovascular disease - Evidence from three different disease models: NAFLD, HCV and HIV. </w:t>
      </w:r>
      <w:r w:rsidRPr="00E7201D">
        <w:rPr>
          <w:rFonts w:ascii="Book Antiqua" w:hAnsi="Book Antiqua" w:cstheme="minorHAnsi"/>
          <w:bCs/>
          <w:i/>
          <w:iCs/>
          <w:color w:val="000000"/>
          <w:sz w:val="24"/>
          <w:szCs w:val="24"/>
          <w:lang w:val="en-US"/>
        </w:rPr>
        <w:t>World J Gastroenterol</w:t>
      </w:r>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22</w:t>
      </w:r>
      <w:r w:rsidRPr="00E7201D">
        <w:rPr>
          <w:rFonts w:ascii="Book Antiqua" w:hAnsi="Book Antiqua" w:cstheme="minorHAnsi"/>
          <w:bCs/>
          <w:color w:val="000000"/>
          <w:sz w:val="24"/>
          <w:szCs w:val="24"/>
          <w:lang w:val="en-US"/>
        </w:rPr>
        <w:t>: 9674-9693 [PMID: 27956792</w:t>
      </w:r>
      <w:r w:rsidR="004A1532" w:rsidRPr="00E7201D">
        <w:rPr>
          <w:rFonts w:ascii="Book Antiqua" w:hAnsi="Book Antiqua" w:cstheme="minorHAnsi"/>
          <w:bCs/>
          <w:color w:val="000000"/>
          <w:sz w:val="24"/>
          <w:szCs w:val="24"/>
          <w:lang w:val="en-US"/>
        </w:rPr>
        <w:t xml:space="preserve"> DOI: 10.3748/wjg.v22.i44.9674</w:t>
      </w:r>
      <w:r w:rsidRPr="00E7201D">
        <w:rPr>
          <w:rFonts w:ascii="Book Antiqua" w:hAnsi="Book Antiqua" w:cstheme="minorHAnsi"/>
          <w:bCs/>
          <w:color w:val="000000"/>
          <w:sz w:val="24"/>
          <w:szCs w:val="24"/>
          <w:lang w:val="en-US"/>
        </w:rPr>
        <w:t>]</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37 </w:t>
      </w:r>
      <w:r w:rsidRPr="00E7201D">
        <w:rPr>
          <w:rFonts w:ascii="Book Antiqua" w:hAnsi="Book Antiqua" w:cstheme="minorHAnsi"/>
          <w:b/>
          <w:bCs/>
          <w:color w:val="000000"/>
          <w:sz w:val="24"/>
          <w:szCs w:val="24"/>
          <w:lang w:val="en-US"/>
        </w:rPr>
        <w:t>Zhu WH</w:t>
      </w:r>
      <w:r w:rsidRPr="00E7201D">
        <w:rPr>
          <w:rFonts w:ascii="Book Antiqua" w:hAnsi="Book Antiqua" w:cstheme="minorHAnsi"/>
          <w:bCs/>
          <w:color w:val="000000"/>
          <w:sz w:val="24"/>
          <w:szCs w:val="24"/>
          <w:lang w:val="en-US"/>
        </w:rPr>
        <w:t xml:space="preserve">, Fang LZ, Lu CR, Dai HL, Chen JH, </w:t>
      </w:r>
      <w:proofErr w:type="spellStart"/>
      <w:r w:rsidRPr="00E7201D">
        <w:rPr>
          <w:rFonts w:ascii="Book Antiqua" w:hAnsi="Book Antiqua" w:cstheme="minorHAnsi"/>
          <w:bCs/>
          <w:color w:val="000000"/>
          <w:sz w:val="24"/>
          <w:szCs w:val="24"/>
          <w:lang w:val="en-US"/>
        </w:rPr>
        <w:t>Qiao</w:t>
      </w:r>
      <w:proofErr w:type="spellEnd"/>
      <w:r w:rsidRPr="00E7201D">
        <w:rPr>
          <w:rFonts w:ascii="Book Antiqua" w:hAnsi="Book Antiqua" w:cstheme="minorHAnsi"/>
          <w:bCs/>
          <w:color w:val="000000"/>
          <w:sz w:val="24"/>
          <w:szCs w:val="24"/>
          <w:lang w:val="en-US"/>
        </w:rPr>
        <w:t xml:space="preserve"> QH, Chen LY. </w:t>
      </w:r>
      <w:proofErr w:type="gramStart"/>
      <w:r w:rsidRPr="00E7201D">
        <w:rPr>
          <w:rFonts w:ascii="Book Antiqua" w:hAnsi="Book Antiqua" w:cstheme="minorHAnsi"/>
          <w:bCs/>
          <w:color w:val="000000"/>
          <w:sz w:val="24"/>
          <w:szCs w:val="24"/>
          <w:lang w:val="en-US"/>
        </w:rPr>
        <w:t>Correlation between non-alcoholic fatty liver with metabolic risk factors and brachial-ankle pulse wave velocity.</w:t>
      </w:r>
      <w:proofErr w:type="gramEnd"/>
      <w:r w:rsidRPr="00E7201D">
        <w:rPr>
          <w:rFonts w:ascii="Book Antiqua" w:hAnsi="Book Antiqua" w:cstheme="minorHAnsi"/>
          <w:bCs/>
          <w:color w:val="000000"/>
          <w:sz w:val="24"/>
          <w:szCs w:val="24"/>
          <w:lang w:val="en-US"/>
        </w:rPr>
        <w:t xml:space="preserve"> </w:t>
      </w:r>
      <w:r w:rsidRPr="00E7201D">
        <w:rPr>
          <w:rFonts w:ascii="Book Antiqua" w:hAnsi="Book Antiqua" w:cstheme="minorHAnsi"/>
          <w:bCs/>
          <w:i/>
          <w:iCs/>
          <w:color w:val="000000"/>
          <w:sz w:val="24"/>
          <w:szCs w:val="24"/>
          <w:lang w:val="en-US"/>
        </w:rPr>
        <w:t>World J Gastroenterol</w:t>
      </w:r>
      <w:r w:rsidRPr="00E7201D">
        <w:rPr>
          <w:rFonts w:ascii="Book Antiqua" w:hAnsi="Book Antiqua" w:cstheme="minorHAnsi"/>
          <w:bCs/>
          <w:color w:val="000000"/>
          <w:sz w:val="24"/>
          <w:szCs w:val="24"/>
          <w:lang w:val="en-US"/>
        </w:rPr>
        <w:t xml:space="preserve"> 2015; </w:t>
      </w:r>
      <w:r w:rsidRPr="00E7201D">
        <w:rPr>
          <w:rFonts w:ascii="Book Antiqua" w:hAnsi="Book Antiqua" w:cstheme="minorHAnsi"/>
          <w:b/>
          <w:bCs/>
          <w:color w:val="000000"/>
          <w:sz w:val="24"/>
          <w:szCs w:val="24"/>
          <w:lang w:val="en-US"/>
        </w:rPr>
        <w:t>21</w:t>
      </w:r>
      <w:r w:rsidRPr="00E7201D">
        <w:rPr>
          <w:rFonts w:ascii="Book Antiqua" w:hAnsi="Book Antiqua" w:cstheme="minorHAnsi"/>
          <w:bCs/>
          <w:color w:val="000000"/>
          <w:sz w:val="24"/>
          <w:szCs w:val="24"/>
          <w:lang w:val="en-US"/>
        </w:rPr>
        <w:t>: 10192-10199 [PMID: 26401084 DOI: 10.3748/wjg.v21.i35.10192]</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lastRenderedPageBreak/>
        <w:t xml:space="preserve">38 </w:t>
      </w:r>
      <w:r w:rsidRPr="00E7201D">
        <w:rPr>
          <w:rFonts w:ascii="Book Antiqua" w:hAnsi="Book Antiqua" w:cstheme="minorHAnsi"/>
          <w:b/>
          <w:bCs/>
          <w:color w:val="000000"/>
          <w:sz w:val="24"/>
          <w:szCs w:val="24"/>
          <w:lang w:val="en-US"/>
        </w:rPr>
        <w:t>Chen Y</w:t>
      </w:r>
      <w:r w:rsidRPr="00E7201D">
        <w:rPr>
          <w:rFonts w:ascii="Book Antiqua" w:hAnsi="Book Antiqua" w:cstheme="minorHAnsi"/>
          <w:bCs/>
          <w:color w:val="000000"/>
          <w:sz w:val="24"/>
          <w:szCs w:val="24"/>
          <w:lang w:val="en-US"/>
        </w:rPr>
        <w:t xml:space="preserve">, Xu M, Wang T, Sun J, Sun W, Xu B, Huang X, Xu Y, Lu J, Li X, Wang W, Bi Y, Ning G. Advanced fibrosis associates with atherosclerosis in subjects with nonalcoholic fatty liver disease. </w:t>
      </w:r>
      <w:r w:rsidRPr="00E7201D">
        <w:rPr>
          <w:rFonts w:ascii="Book Antiqua" w:hAnsi="Book Antiqua" w:cstheme="minorHAnsi"/>
          <w:bCs/>
          <w:i/>
          <w:iCs/>
          <w:color w:val="000000"/>
          <w:sz w:val="24"/>
          <w:szCs w:val="24"/>
          <w:lang w:val="en-US"/>
        </w:rPr>
        <w:t>Atherosclerosis</w:t>
      </w:r>
      <w:r w:rsidRPr="00E7201D">
        <w:rPr>
          <w:rFonts w:ascii="Book Antiqua" w:hAnsi="Book Antiqua" w:cstheme="minorHAnsi"/>
          <w:bCs/>
          <w:color w:val="000000"/>
          <w:sz w:val="24"/>
          <w:szCs w:val="24"/>
          <w:lang w:val="en-US"/>
        </w:rPr>
        <w:t xml:space="preserve"> 2015; </w:t>
      </w:r>
      <w:r w:rsidRPr="00E7201D">
        <w:rPr>
          <w:rFonts w:ascii="Book Antiqua" w:hAnsi="Book Antiqua" w:cstheme="minorHAnsi"/>
          <w:b/>
          <w:bCs/>
          <w:color w:val="000000"/>
          <w:sz w:val="24"/>
          <w:szCs w:val="24"/>
          <w:lang w:val="en-US"/>
        </w:rPr>
        <w:t>241</w:t>
      </w:r>
      <w:r w:rsidRPr="00E7201D">
        <w:rPr>
          <w:rFonts w:ascii="Book Antiqua" w:hAnsi="Book Antiqua" w:cstheme="minorHAnsi"/>
          <w:bCs/>
          <w:color w:val="000000"/>
          <w:sz w:val="24"/>
          <w:szCs w:val="24"/>
          <w:lang w:val="en-US"/>
        </w:rPr>
        <w:t>: 145-150 [PMID: 25988358 DOI: 10.1016/j.atherosclerosis.2015.05.002]</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39 </w:t>
      </w:r>
      <w:r w:rsidRPr="00E7201D">
        <w:rPr>
          <w:rFonts w:ascii="Book Antiqua" w:hAnsi="Book Antiqua" w:cstheme="minorHAnsi"/>
          <w:b/>
          <w:bCs/>
          <w:color w:val="000000"/>
          <w:sz w:val="24"/>
          <w:szCs w:val="24"/>
          <w:lang w:val="en-US"/>
        </w:rPr>
        <w:t>Zhao X</w:t>
      </w:r>
      <w:r w:rsidRPr="00E7201D">
        <w:rPr>
          <w:rFonts w:ascii="Book Antiqua" w:hAnsi="Book Antiqua" w:cstheme="minorHAnsi"/>
          <w:bCs/>
          <w:color w:val="000000"/>
          <w:sz w:val="24"/>
          <w:szCs w:val="24"/>
          <w:lang w:val="en-US"/>
        </w:rPr>
        <w:t xml:space="preserve">, Luan YZ, </w:t>
      </w:r>
      <w:proofErr w:type="spellStart"/>
      <w:r w:rsidRPr="00E7201D">
        <w:rPr>
          <w:rFonts w:ascii="Book Antiqua" w:hAnsi="Book Antiqua" w:cstheme="minorHAnsi"/>
          <w:bCs/>
          <w:color w:val="000000"/>
          <w:sz w:val="24"/>
          <w:szCs w:val="24"/>
          <w:lang w:val="en-US"/>
        </w:rPr>
        <w:t>Zuo</w:t>
      </w:r>
      <w:proofErr w:type="spellEnd"/>
      <w:r w:rsidRPr="00E7201D">
        <w:rPr>
          <w:rFonts w:ascii="Book Antiqua" w:hAnsi="Book Antiqua" w:cstheme="minorHAnsi"/>
          <w:bCs/>
          <w:color w:val="000000"/>
          <w:sz w:val="24"/>
          <w:szCs w:val="24"/>
          <w:lang w:val="en-US"/>
        </w:rPr>
        <w:t xml:space="preserve"> X, Chen YD, Qin J, Jin L, Tan Y, Lin M, Zhang N, Liang Y, Rao SQ. Identification of Risk Pathways and Functional Modules for Coronary Artery Disease Based on Genome-wide SNP Data. </w:t>
      </w:r>
      <w:r w:rsidRPr="00E7201D">
        <w:rPr>
          <w:rFonts w:ascii="Book Antiqua" w:hAnsi="Book Antiqua" w:cstheme="minorHAnsi"/>
          <w:bCs/>
          <w:i/>
          <w:iCs/>
          <w:color w:val="000000"/>
          <w:sz w:val="24"/>
          <w:szCs w:val="24"/>
          <w:lang w:val="en-US"/>
        </w:rPr>
        <w:t>Genomics Proteomics Bioinformatics</w:t>
      </w:r>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14</w:t>
      </w:r>
      <w:r w:rsidRPr="00E7201D">
        <w:rPr>
          <w:rFonts w:ascii="Book Antiqua" w:hAnsi="Book Antiqua" w:cstheme="minorHAnsi"/>
          <w:bCs/>
          <w:color w:val="000000"/>
          <w:sz w:val="24"/>
          <w:szCs w:val="24"/>
          <w:lang w:val="en-US"/>
        </w:rPr>
        <w:t>: 349-356 [PMID: 27965104 DOI: 10.1016/j.gpb.2016.04.008]</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40 </w:t>
      </w:r>
      <w:proofErr w:type="spellStart"/>
      <w:r w:rsidRPr="00E7201D">
        <w:rPr>
          <w:rFonts w:ascii="Book Antiqua" w:hAnsi="Book Antiqua" w:cstheme="minorHAnsi"/>
          <w:b/>
          <w:bCs/>
          <w:color w:val="000000"/>
          <w:sz w:val="24"/>
          <w:szCs w:val="24"/>
          <w:lang w:val="en-US"/>
        </w:rPr>
        <w:t>Xu</w:t>
      </w:r>
      <w:proofErr w:type="spellEnd"/>
      <w:r w:rsidRPr="00E7201D">
        <w:rPr>
          <w:rFonts w:ascii="Book Antiqua" w:hAnsi="Book Antiqua" w:cstheme="minorHAnsi"/>
          <w:b/>
          <w:bCs/>
          <w:color w:val="000000"/>
          <w:sz w:val="24"/>
          <w:szCs w:val="24"/>
          <w:lang w:val="en-US"/>
        </w:rPr>
        <w:t xml:space="preserve"> P</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Zhai</w:t>
      </w:r>
      <w:proofErr w:type="spellEnd"/>
      <w:r w:rsidRPr="00E7201D">
        <w:rPr>
          <w:rFonts w:ascii="Book Antiqua" w:hAnsi="Book Antiqua" w:cstheme="minorHAnsi"/>
          <w:bCs/>
          <w:color w:val="000000"/>
          <w:sz w:val="24"/>
          <w:szCs w:val="24"/>
          <w:lang w:val="en-US"/>
        </w:rPr>
        <w:t xml:space="preserve"> Y, Wang J. </w:t>
      </w:r>
      <w:proofErr w:type="gramStart"/>
      <w:r w:rsidRPr="00E7201D">
        <w:rPr>
          <w:rFonts w:ascii="Book Antiqua" w:hAnsi="Book Antiqua" w:cstheme="minorHAnsi"/>
          <w:bCs/>
          <w:color w:val="000000"/>
          <w:sz w:val="24"/>
          <w:szCs w:val="24"/>
          <w:lang w:val="en-US"/>
        </w:rPr>
        <w:t>The Role of PPAR and Its Cross-Talk with CAR and LXR in Obesity and Atherosclerosis.</w:t>
      </w:r>
      <w:proofErr w:type="gramEnd"/>
      <w:r w:rsidRPr="00E7201D">
        <w:rPr>
          <w:rFonts w:ascii="Book Antiqua" w:hAnsi="Book Antiqua" w:cstheme="minorHAnsi"/>
          <w:bCs/>
          <w:color w:val="000000"/>
          <w:sz w:val="24"/>
          <w:szCs w:val="24"/>
          <w:lang w:val="en-US"/>
        </w:rPr>
        <w:t xml:space="preserve"> </w:t>
      </w:r>
      <w:r w:rsidRPr="00E7201D">
        <w:rPr>
          <w:rFonts w:ascii="Book Antiqua" w:hAnsi="Book Antiqua" w:cstheme="minorHAnsi"/>
          <w:bCs/>
          <w:i/>
          <w:iCs/>
          <w:color w:val="000000"/>
          <w:sz w:val="24"/>
          <w:szCs w:val="24"/>
          <w:lang w:val="en-US"/>
        </w:rPr>
        <w:t>Int J Mol Sci</w:t>
      </w:r>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19</w:t>
      </w:r>
      <w:r w:rsidRPr="00E7201D">
        <w:rPr>
          <w:rFonts w:ascii="Book Antiqua" w:hAnsi="Book Antiqua" w:cstheme="minorHAnsi"/>
          <w:bCs/>
          <w:color w:val="000000"/>
          <w:sz w:val="24"/>
          <w:szCs w:val="24"/>
          <w:lang w:val="en-US"/>
        </w:rPr>
        <w:t>: [PMID: 29690611 DOI: 10.3390/ijms19041260]</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proofErr w:type="gramStart"/>
      <w:r w:rsidRPr="00E7201D">
        <w:rPr>
          <w:rFonts w:ascii="Book Antiqua" w:hAnsi="Book Antiqua" w:cstheme="minorHAnsi"/>
          <w:bCs/>
          <w:color w:val="000000"/>
          <w:sz w:val="24"/>
          <w:szCs w:val="24"/>
          <w:lang w:val="en-US"/>
        </w:rPr>
        <w:t xml:space="preserve">41 </w:t>
      </w:r>
      <w:proofErr w:type="spellStart"/>
      <w:r w:rsidRPr="00E7201D">
        <w:rPr>
          <w:rFonts w:ascii="Book Antiqua" w:hAnsi="Book Antiqua" w:cstheme="minorHAnsi"/>
          <w:b/>
          <w:bCs/>
          <w:color w:val="000000"/>
          <w:sz w:val="24"/>
          <w:szCs w:val="24"/>
          <w:lang w:val="en-US"/>
        </w:rPr>
        <w:t>VanWagner</w:t>
      </w:r>
      <w:proofErr w:type="spellEnd"/>
      <w:r w:rsidRPr="00E7201D">
        <w:rPr>
          <w:rFonts w:ascii="Book Antiqua" w:hAnsi="Book Antiqua" w:cstheme="minorHAnsi"/>
          <w:b/>
          <w:bCs/>
          <w:color w:val="000000"/>
          <w:sz w:val="24"/>
          <w:szCs w:val="24"/>
          <w:lang w:val="en-US"/>
        </w:rPr>
        <w:t xml:space="preserve"> LB</w:t>
      </w:r>
      <w:r w:rsidRPr="00E7201D">
        <w:rPr>
          <w:rFonts w:ascii="Book Antiqua" w:hAnsi="Book Antiqua" w:cstheme="minorHAnsi"/>
          <w:bCs/>
          <w:color w:val="000000"/>
          <w:sz w:val="24"/>
          <w:szCs w:val="24"/>
          <w:lang w:val="en-US"/>
        </w:rPr>
        <w:t>.</w:t>
      </w:r>
      <w:proofErr w:type="gramEnd"/>
      <w:r w:rsidRPr="00E7201D">
        <w:rPr>
          <w:rFonts w:ascii="Book Antiqua" w:hAnsi="Book Antiqua" w:cstheme="minorHAnsi"/>
          <w:bCs/>
          <w:color w:val="000000"/>
          <w:sz w:val="24"/>
          <w:szCs w:val="24"/>
          <w:lang w:val="en-US"/>
        </w:rPr>
        <w:t xml:space="preserve"> </w:t>
      </w:r>
      <w:proofErr w:type="gramStart"/>
      <w:r w:rsidRPr="00E7201D">
        <w:rPr>
          <w:rFonts w:ascii="Book Antiqua" w:hAnsi="Book Antiqua" w:cstheme="minorHAnsi"/>
          <w:bCs/>
          <w:color w:val="000000"/>
          <w:sz w:val="24"/>
          <w:szCs w:val="24"/>
          <w:lang w:val="en-US"/>
        </w:rPr>
        <w:t>New insights into NAFLD and subclinical coronary atherosclerosis.</w:t>
      </w:r>
      <w:proofErr w:type="gramEnd"/>
      <w:r w:rsidRPr="00E7201D">
        <w:rPr>
          <w:rFonts w:ascii="Book Antiqua" w:hAnsi="Book Antiqua" w:cstheme="minorHAnsi"/>
          <w:bCs/>
          <w:color w:val="000000"/>
          <w:sz w:val="24"/>
          <w:szCs w:val="24"/>
          <w:lang w:val="en-US"/>
        </w:rPr>
        <w:t xml:space="preserve"> </w:t>
      </w:r>
      <w:r w:rsidRPr="00E7201D">
        <w:rPr>
          <w:rFonts w:ascii="Book Antiqua" w:hAnsi="Book Antiqua" w:cstheme="minorHAnsi"/>
          <w:bCs/>
          <w:i/>
          <w:iCs/>
          <w:color w:val="000000"/>
          <w:sz w:val="24"/>
          <w:szCs w:val="24"/>
          <w:lang w:val="en-US"/>
        </w:rPr>
        <w:t xml:space="preserve">J </w:t>
      </w:r>
      <w:proofErr w:type="spellStart"/>
      <w:r w:rsidRPr="00E7201D">
        <w:rPr>
          <w:rFonts w:ascii="Book Antiqua" w:hAnsi="Book Antiqua" w:cstheme="minorHAnsi"/>
          <w:bCs/>
          <w:i/>
          <w:iCs/>
          <w:color w:val="000000"/>
          <w:sz w:val="24"/>
          <w:szCs w:val="24"/>
          <w:lang w:val="en-US"/>
        </w:rPr>
        <w:t>Hepatol</w:t>
      </w:r>
      <w:proofErr w:type="spellEnd"/>
      <w:r w:rsidRPr="00E7201D">
        <w:rPr>
          <w:rFonts w:ascii="Book Antiqua" w:hAnsi="Book Antiqua" w:cstheme="minorHAnsi"/>
          <w:bCs/>
          <w:color w:val="000000"/>
          <w:sz w:val="24"/>
          <w:szCs w:val="24"/>
          <w:lang w:val="en-US"/>
        </w:rPr>
        <w:t xml:space="preserve"> 2018; </w:t>
      </w:r>
      <w:r w:rsidRPr="00E7201D">
        <w:rPr>
          <w:rFonts w:ascii="Book Antiqua" w:hAnsi="Book Antiqua" w:cstheme="minorHAnsi"/>
          <w:b/>
          <w:bCs/>
          <w:color w:val="000000"/>
          <w:sz w:val="24"/>
          <w:szCs w:val="24"/>
          <w:lang w:val="en-US"/>
        </w:rPr>
        <w:t>68</w:t>
      </w:r>
      <w:r w:rsidRPr="00E7201D">
        <w:rPr>
          <w:rFonts w:ascii="Book Antiqua" w:hAnsi="Book Antiqua" w:cstheme="minorHAnsi"/>
          <w:bCs/>
          <w:color w:val="000000"/>
          <w:sz w:val="24"/>
          <w:szCs w:val="24"/>
          <w:lang w:val="en-US"/>
        </w:rPr>
        <w:t>: 890-892 [PMID: 29410378 DOI: 10.1016/j.jhep.2018.01.023]</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42 </w:t>
      </w:r>
      <w:proofErr w:type="spellStart"/>
      <w:r w:rsidRPr="00E7201D">
        <w:rPr>
          <w:rFonts w:ascii="Book Antiqua" w:hAnsi="Book Antiqua" w:cstheme="minorHAnsi"/>
          <w:b/>
          <w:bCs/>
          <w:color w:val="000000"/>
          <w:sz w:val="24"/>
          <w:szCs w:val="24"/>
          <w:lang w:val="en-US"/>
        </w:rPr>
        <w:t>Pais</w:t>
      </w:r>
      <w:proofErr w:type="spellEnd"/>
      <w:r w:rsidRPr="00E7201D">
        <w:rPr>
          <w:rFonts w:ascii="Book Antiqua" w:hAnsi="Book Antiqua" w:cstheme="minorHAnsi"/>
          <w:b/>
          <w:bCs/>
          <w:color w:val="000000"/>
          <w:sz w:val="24"/>
          <w:szCs w:val="24"/>
          <w:lang w:val="en-US"/>
        </w:rPr>
        <w:t xml:space="preserve"> R</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Redheuil</w:t>
      </w:r>
      <w:proofErr w:type="spellEnd"/>
      <w:r w:rsidRPr="00E7201D">
        <w:rPr>
          <w:rFonts w:ascii="Book Antiqua" w:hAnsi="Book Antiqua" w:cstheme="minorHAnsi"/>
          <w:bCs/>
          <w:color w:val="000000"/>
          <w:sz w:val="24"/>
          <w:szCs w:val="24"/>
          <w:lang w:val="en-US"/>
        </w:rPr>
        <w:t xml:space="preserve"> A, </w:t>
      </w:r>
      <w:proofErr w:type="spellStart"/>
      <w:r w:rsidRPr="00E7201D">
        <w:rPr>
          <w:rFonts w:ascii="Book Antiqua" w:hAnsi="Book Antiqua" w:cstheme="minorHAnsi"/>
          <w:bCs/>
          <w:color w:val="000000"/>
          <w:sz w:val="24"/>
          <w:szCs w:val="24"/>
          <w:lang w:val="en-US"/>
        </w:rPr>
        <w:t>Cluzel</w:t>
      </w:r>
      <w:proofErr w:type="spellEnd"/>
      <w:r w:rsidRPr="00E7201D">
        <w:rPr>
          <w:rFonts w:ascii="Book Antiqua" w:hAnsi="Book Antiqua" w:cstheme="minorHAnsi"/>
          <w:bCs/>
          <w:color w:val="000000"/>
          <w:sz w:val="24"/>
          <w:szCs w:val="24"/>
          <w:lang w:val="en-US"/>
        </w:rPr>
        <w:t xml:space="preserve"> P, </w:t>
      </w:r>
      <w:proofErr w:type="spellStart"/>
      <w:r w:rsidRPr="00E7201D">
        <w:rPr>
          <w:rFonts w:ascii="Book Antiqua" w:hAnsi="Book Antiqua" w:cstheme="minorHAnsi"/>
          <w:bCs/>
          <w:color w:val="000000"/>
          <w:sz w:val="24"/>
          <w:szCs w:val="24"/>
          <w:lang w:val="en-US"/>
        </w:rPr>
        <w:t>Ratziu</w:t>
      </w:r>
      <w:proofErr w:type="spellEnd"/>
      <w:r w:rsidRPr="00E7201D">
        <w:rPr>
          <w:rFonts w:ascii="Book Antiqua" w:hAnsi="Book Antiqua" w:cstheme="minorHAnsi"/>
          <w:bCs/>
          <w:color w:val="000000"/>
          <w:sz w:val="24"/>
          <w:szCs w:val="24"/>
          <w:lang w:val="en-US"/>
        </w:rPr>
        <w:t xml:space="preserve"> V, </w:t>
      </w:r>
      <w:proofErr w:type="spellStart"/>
      <w:r w:rsidRPr="00E7201D">
        <w:rPr>
          <w:rFonts w:ascii="Book Antiqua" w:hAnsi="Book Antiqua" w:cstheme="minorHAnsi"/>
          <w:bCs/>
          <w:color w:val="000000"/>
          <w:sz w:val="24"/>
          <w:szCs w:val="24"/>
          <w:lang w:val="en-US"/>
        </w:rPr>
        <w:t>Giral</w:t>
      </w:r>
      <w:proofErr w:type="spellEnd"/>
      <w:r w:rsidRPr="00E7201D">
        <w:rPr>
          <w:rFonts w:ascii="Book Antiqua" w:hAnsi="Book Antiqua" w:cstheme="minorHAnsi"/>
          <w:bCs/>
          <w:color w:val="000000"/>
          <w:sz w:val="24"/>
          <w:szCs w:val="24"/>
          <w:lang w:val="en-US"/>
        </w:rPr>
        <w:t xml:space="preserve"> P. Relationship Among Fatty Liver, Specific and Multiple-Site Atherosclerosis, and 10-Year Framingham Score. </w:t>
      </w:r>
      <w:r w:rsidRPr="00E7201D">
        <w:rPr>
          <w:rFonts w:ascii="Book Antiqua" w:hAnsi="Book Antiqua" w:cstheme="minorHAnsi"/>
          <w:bCs/>
          <w:i/>
          <w:iCs/>
          <w:color w:val="000000"/>
          <w:sz w:val="24"/>
          <w:szCs w:val="24"/>
          <w:lang w:val="en-US"/>
        </w:rPr>
        <w:t>Hepatology</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69</w:t>
      </w:r>
      <w:r w:rsidRPr="00E7201D">
        <w:rPr>
          <w:rFonts w:ascii="Book Antiqua" w:hAnsi="Book Antiqua" w:cstheme="minorHAnsi"/>
          <w:bCs/>
          <w:color w:val="000000"/>
          <w:sz w:val="24"/>
          <w:szCs w:val="24"/>
          <w:lang w:val="en-US"/>
        </w:rPr>
        <w:t>: 1453-1463 [PMID: 30125370 DOI: 10.1002/hep.30223]</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43 </w:t>
      </w:r>
      <w:r w:rsidRPr="00E7201D">
        <w:rPr>
          <w:rFonts w:ascii="Book Antiqua" w:hAnsi="Book Antiqua" w:cstheme="minorHAnsi"/>
          <w:b/>
          <w:bCs/>
          <w:color w:val="000000"/>
          <w:sz w:val="24"/>
          <w:szCs w:val="24"/>
          <w:lang w:val="en-US"/>
        </w:rPr>
        <w:t>Subramanian J</w:t>
      </w:r>
      <w:r w:rsidRPr="00E7201D">
        <w:rPr>
          <w:rFonts w:ascii="Book Antiqua" w:hAnsi="Book Antiqua" w:cstheme="minorHAnsi"/>
          <w:bCs/>
          <w:color w:val="000000"/>
          <w:sz w:val="24"/>
          <w:szCs w:val="24"/>
          <w:lang w:val="en-US"/>
        </w:rPr>
        <w:t xml:space="preserve">, Simon R. Overfitting in prediction models - is it a problem only in high dimensions? </w:t>
      </w:r>
      <w:proofErr w:type="spellStart"/>
      <w:r w:rsidRPr="00E7201D">
        <w:rPr>
          <w:rFonts w:ascii="Book Antiqua" w:hAnsi="Book Antiqua" w:cstheme="minorHAnsi"/>
          <w:bCs/>
          <w:i/>
          <w:iCs/>
          <w:color w:val="000000"/>
          <w:sz w:val="24"/>
          <w:szCs w:val="24"/>
          <w:lang w:val="en-US"/>
        </w:rPr>
        <w:t>Contemp</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Clin</w:t>
      </w:r>
      <w:proofErr w:type="spellEnd"/>
      <w:r w:rsidRPr="00E7201D">
        <w:rPr>
          <w:rFonts w:ascii="Book Antiqua" w:hAnsi="Book Antiqua" w:cstheme="minorHAnsi"/>
          <w:bCs/>
          <w:i/>
          <w:iCs/>
          <w:color w:val="000000"/>
          <w:sz w:val="24"/>
          <w:szCs w:val="24"/>
          <w:lang w:val="en-US"/>
        </w:rPr>
        <w:t xml:space="preserve"> Trials</w:t>
      </w:r>
      <w:r w:rsidRPr="00E7201D">
        <w:rPr>
          <w:rFonts w:ascii="Book Antiqua" w:hAnsi="Book Antiqua" w:cstheme="minorHAnsi"/>
          <w:bCs/>
          <w:color w:val="000000"/>
          <w:sz w:val="24"/>
          <w:szCs w:val="24"/>
          <w:lang w:val="en-US"/>
        </w:rPr>
        <w:t xml:space="preserve"> 2013; </w:t>
      </w:r>
      <w:r w:rsidRPr="00E7201D">
        <w:rPr>
          <w:rFonts w:ascii="Book Antiqua" w:hAnsi="Book Antiqua" w:cstheme="minorHAnsi"/>
          <w:b/>
          <w:bCs/>
          <w:color w:val="000000"/>
          <w:sz w:val="24"/>
          <w:szCs w:val="24"/>
          <w:lang w:val="en-US"/>
        </w:rPr>
        <w:t>36</w:t>
      </w:r>
      <w:r w:rsidRPr="00E7201D">
        <w:rPr>
          <w:rFonts w:ascii="Book Antiqua" w:hAnsi="Book Antiqua" w:cstheme="minorHAnsi"/>
          <w:bCs/>
          <w:color w:val="000000"/>
          <w:sz w:val="24"/>
          <w:szCs w:val="24"/>
          <w:lang w:val="en-US"/>
        </w:rPr>
        <w:t>: 636-641 [PMID: 23811117 DOI: 10.1016/j.cct.2013.06.011]</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44 </w:t>
      </w:r>
      <w:r w:rsidRPr="00E7201D">
        <w:rPr>
          <w:rFonts w:ascii="Book Antiqua" w:hAnsi="Book Antiqua" w:cstheme="minorHAnsi"/>
          <w:b/>
          <w:bCs/>
          <w:color w:val="000000"/>
          <w:sz w:val="24"/>
          <w:szCs w:val="24"/>
          <w:lang w:val="en-US"/>
        </w:rPr>
        <w:t>Lim S</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Taskinen</w:t>
      </w:r>
      <w:proofErr w:type="spellEnd"/>
      <w:r w:rsidRPr="00E7201D">
        <w:rPr>
          <w:rFonts w:ascii="Book Antiqua" w:hAnsi="Book Antiqua" w:cstheme="minorHAnsi"/>
          <w:bCs/>
          <w:color w:val="000000"/>
          <w:sz w:val="24"/>
          <w:szCs w:val="24"/>
          <w:lang w:val="en-US"/>
        </w:rPr>
        <w:t xml:space="preserve"> MR, </w:t>
      </w:r>
      <w:proofErr w:type="spellStart"/>
      <w:r w:rsidRPr="00E7201D">
        <w:rPr>
          <w:rFonts w:ascii="Book Antiqua" w:hAnsi="Book Antiqua" w:cstheme="minorHAnsi"/>
          <w:bCs/>
          <w:color w:val="000000"/>
          <w:sz w:val="24"/>
          <w:szCs w:val="24"/>
          <w:lang w:val="en-US"/>
        </w:rPr>
        <w:t>Borén</w:t>
      </w:r>
      <w:proofErr w:type="spellEnd"/>
      <w:r w:rsidRPr="00E7201D">
        <w:rPr>
          <w:rFonts w:ascii="Book Antiqua" w:hAnsi="Book Antiqua" w:cstheme="minorHAnsi"/>
          <w:bCs/>
          <w:color w:val="000000"/>
          <w:sz w:val="24"/>
          <w:szCs w:val="24"/>
          <w:lang w:val="en-US"/>
        </w:rPr>
        <w:t xml:space="preserve"> J. Crosstalk between nonalcoholic fatty liver disease and cardiometabolic syndrome. </w:t>
      </w:r>
      <w:proofErr w:type="spellStart"/>
      <w:r w:rsidRPr="00E7201D">
        <w:rPr>
          <w:rFonts w:ascii="Book Antiqua" w:hAnsi="Book Antiqua" w:cstheme="minorHAnsi"/>
          <w:bCs/>
          <w:i/>
          <w:iCs/>
          <w:color w:val="000000"/>
          <w:sz w:val="24"/>
          <w:szCs w:val="24"/>
          <w:lang w:val="en-US"/>
        </w:rPr>
        <w:t>Obes</w:t>
      </w:r>
      <w:proofErr w:type="spellEnd"/>
      <w:r w:rsidRPr="00E7201D">
        <w:rPr>
          <w:rFonts w:ascii="Book Antiqua" w:hAnsi="Book Antiqua" w:cstheme="minorHAnsi"/>
          <w:bCs/>
          <w:i/>
          <w:iCs/>
          <w:color w:val="000000"/>
          <w:sz w:val="24"/>
          <w:szCs w:val="24"/>
          <w:lang w:val="en-US"/>
        </w:rPr>
        <w:t xml:space="preserve"> Rev</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20</w:t>
      </w:r>
      <w:r w:rsidRPr="00E7201D">
        <w:rPr>
          <w:rFonts w:ascii="Book Antiqua" w:hAnsi="Book Antiqua" w:cstheme="minorHAnsi"/>
          <w:bCs/>
          <w:color w:val="000000"/>
          <w:sz w:val="24"/>
          <w:szCs w:val="24"/>
          <w:lang w:val="en-US"/>
        </w:rPr>
        <w:t>: 599-611 [PMID: 30589487 DOI: 10.1111/obr.12820]</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45 </w:t>
      </w:r>
      <w:r w:rsidRPr="00E7201D">
        <w:rPr>
          <w:rFonts w:ascii="Book Antiqua" w:hAnsi="Book Antiqua" w:cstheme="minorHAnsi"/>
          <w:b/>
          <w:bCs/>
          <w:color w:val="000000"/>
          <w:sz w:val="24"/>
          <w:szCs w:val="24"/>
          <w:lang w:val="en-US"/>
        </w:rPr>
        <w:t>Chang Y</w:t>
      </w:r>
      <w:r w:rsidRPr="00E7201D">
        <w:rPr>
          <w:rFonts w:ascii="Book Antiqua" w:hAnsi="Book Antiqua" w:cstheme="minorHAnsi"/>
          <w:bCs/>
          <w:color w:val="000000"/>
          <w:sz w:val="24"/>
          <w:szCs w:val="24"/>
          <w:lang w:val="en-US"/>
        </w:rPr>
        <w:t xml:space="preserve">, Ryu S, Sung KC, Cho YK, Sung E, Kim HN, Jung HS, Yun KE, </w:t>
      </w:r>
      <w:proofErr w:type="spellStart"/>
      <w:r w:rsidRPr="00E7201D">
        <w:rPr>
          <w:rFonts w:ascii="Book Antiqua" w:hAnsi="Book Antiqua" w:cstheme="minorHAnsi"/>
          <w:bCs/>
          <w:color w:val="000000"/>
          <w:sz w:val="24"/>
          <w:szCs w:val="24"/>
          <w:lang w:val="en-US"/>
        </w:rPr>
        <w:t>Ahn</w:t>
      </w:r>
      <w:proofErr w:type="spellEnd"/>
      <w:r w:rsidRPr="00E7201D">
        <w:rPr>
          <w:rFonts w:ascii="Book Antiqua" w:hAnsi="Book Antiqua" w:cstheme="minorHAnsi"/>
          <w:bCs/>
          <w:color w:val="000000"/>
          <w:sz w:val="24"/>
          <w:szCs w:val="24"/>
          <w:lang w:val="en-US"/>
        </w:rPr>
        <w:t xml:space="preserve"> J, Shin H, Wild SH, Byrne CD. Alcoholic and non-alcoholic fatty liver disease and associations with coronary artery calcification: evidence from the </w:t>
      </w:r>
      <w:proofErr w:type="spellStart"/>
      <w:r w:rsidRPr="00E7201D">
        <w:rPr>
          <w:rFonts w:ascii="Book Antiqua" w:hAnsi="Book Antiqua" w:cstheme="minorHAnsi"/>
          <w:bCs/>
          <w:color w:val="000000"/>
          <w:sz w:val="24"/>
          <w:szCs w:val="24"/>
          <w:lang w:val="en-US"/>
        </w:rPr>
        <w:t>Kangbuk</w:t>
      </w:r>
      <w:proofErr w:type="spellEnd"/>
      <w:r w:rsidRPr="00E7201D">
        <w:rPr>
          <w:rFonts w:ascii="Book Antiqua" w:hAnsi="Book Antiqua" w:cstheme="minorHAnsi"/>
          <w:bCs/>
          <w:color w:val="000000"/>
          <w:sz w:val="24"/>
          <w:szCs w:val="24"/>
          <w:lang w:val="en-US"/>
        </w:rPr>
        <w:t xml:space="preserve"> Samsung Health Study. </w:t>
      </w:r>
      <w:r w:rsidRPr="00E7201D">
        <w:rPr>
          <w:rFonts w:ascii="Book Antiqua" w:hAnsi="Book Antiqua" w:cstheme="minorHAnsi"/>
          <w:bCs/>
          <w:i/>
          <w:iCs/>
          <w:color w:val="000000"/>
          <w:sz w:val="24"/>
          <w:szCs w:val="24"/>
          <w:lang w:val="en-US"/>
        </w:rPr>
        <w:t>Gut</w:t>
      </w:r>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68</w:t>
      </w:r>
      <w:r w:rsidRPr="00E7201D">
        <w:rPr>
          <w:rFonts w:ascii="Book Antiqua" w:hAnsi="Book Antiqua" w:cstheme="minorHAnsi"/>
          <w:bCs/>
          <w:color w:val="000000"/>
          <w:sz w:val="24"/>
          <w:szCs w:val="24"/>
          <w:lang w:val="en-US"/>
        </w:rPr>
        <w:t>: 1667-1675 [PMID: 30472683 DOI: 10.1136/gutjnl-2018-317666]</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46 </w:t>
      </w:r>
      <w:proofErr w:type="spellStart"/>
      <w:r w:rsidRPr="00E7201D">
        <w:rPr>
          <w:rFonts w:ascii="Book Antiqua" w:hAnsi="Book Antiqua" w:cstheme="minorHAnsi"/>
          <w:b/>
          <w:bCs/>
          <w:color w:val="000000"/>
          <w:sz w:val="24"/>
          <w:szCs w:val="24"/>
          <w:lang w:val="en-US"/>
        </w:rPr>
        <w:t>Leite</w:t>
      </w:r>
      <w:proofErr w:type="spellEnd"/>
      <w:r w:rsidRPr="00E7201D">
        <w:rPr>
          <w:rFonts w:ascii="Book Antiqua" w:hAnsi="Book Antiqua" w:cstheme="minorHAnsi"/>
          <w:b/>
          <w:bCs/>
          <w:color w:val="000000"/>
          <w:sz w:val="24"/>
          <w:szCs w:val="24"/>
          <w:lang w:val="en-US"/>
        </w:rPr>
        <w:t xml:space="preserve"> NC</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Villela-Nogueira</w:t>
      </w:r>
      <w:proofErr w:type="spellEnd"/>
      <w:r w:rsidRPr="00E7201D">
        <w:rPr>
          <w:rFonts w:ascii="Book Antiqua" w:hAnsi="Book Antiqua" w:cstheme="minorHAnsi"/>
          <w:bCs/>
          <w:color w:val="000000"/>
          <w:sz w:val="24"/>
          <w:szCs w:val="24"/>
          <w:lang w:val="en-US"/>
        </w:rPr>
        <w:t xml:space="preserve"> CA, Ferreira MT, Cardoso CR, Salles GF. Increasing aortic stiffness is predictive of advanced liver fibrosis in patients with type 2 diabetes: the Rio-T2DM cohort study. </w:t>
      </w:r>
      <w:r w:rsidRPr="00E7201D">
        <w:rPr>
          <w:rFonts w:ascii="Book Antiqua" w:hAnsi="Book Antiqua" w:cstheme="minorHAnsi"/>
          <w:bCs/>
          <w:i/>
          <w:iCs/>
          <w:color w:val="000000"/>
          <w:sz w:val="24"/>
          <w:szCs w:val="24"/>
          <w:lang w:val="en-US"/>
        </w:rPr>
        <w:t>Liver Int</w:t>
      </w:r>
      <w:r w:rsidRPr="00E7201D">
        <w:rPr>
          <w:rFonts w:ascii="Book Antiqua" w:hAnsi="Book Antiqua" w:cstheme="minorHAnsi"/>
          <w:bCs/>
          <w:color w:val="000000"/>
          <w:sz w:val="24"/>
          <w:szCs w:val="24"/>
          <w:lang w:val="en-US"/>
        </w:rPr>
        <w:t xml:space="preserve"> 2016; </w:t>
      </w:r>
      <w:r w:rsidRPr="00E7201D">
        <w:rPr>
          <w:rFonts w:ascii="Book Antiqua" w:hAnsi="Book Antiqua" w:cstheme="minorHAnsi"/>
          <w:b/>
          <w:bCs/>
          <w:color w:val="000000"/>
          <w:sz w:val="24"/>
          <w:szCs w:val="24"/>
          <w:lang w:val="en-US"/>
        </w:rPr>
        <w:t>36</w:t>
      </w:r>
      <w:r w:rsidRPr="00E7201D">
        <w:rPr>
          <w:rFonts w:ascii="Book Antiqua" w:hAnsi="Book Antiqua" w:cstheme="minorHAnsi"/>
          <w:bCs/>
          <w:color w:val="000000"/>
          <w:sz w:val="24"/>
          <w:szCs w:val="24"/>
          <w:lang w:val="en-US"/>
        </w:rPr>
        <w:t>: 977-985 [PMID: 26509555 DOI: 10.1111/liv.12994]</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t xml:space="preserve">47 </w:t>
      </w:r>
      <w:r w:rsidRPr="00E7201D">
        <w:rPr>
          <w:rFonts w:ascii="Book Antiqua" w:hAnsi="Book Antiqua" w:cstheme="minorHAnsi"/>
          <w:b/>
          <w:bCs/>
          <w:color w:val="000000"/>
          <w:sz w:val="24"/>
          <w:szCs w:val="24"/>
          <w:lang w:val="en-US"/>
        </w:rPr>
        <w:t>Wang C</w:t>
      </w:r>
      <w:r w:rsidRPr="00E7201D">
        <w:rPr>
          <w:rFonts w:ascii="Book Antiqua" w:hAnsi="Book Antiqua" w:cstheme="minorHAnsi"/>
          <w:bCs/>
          <w:color w:val="000000"/>
          <w:sz w:val="24"/>
          <w:szCs w:val="24"/>
          <w:lang w:val="en-US"/>
        </w:rPr>
        <w:t xml:space="preserve">, Bowen DJ, </w:t>
      </w:r>
      <w:proofErr w:type="spellStart"/>
      <w:r w:rsidRPr="00E7201D">
        <w:rPr>
          <w:rFonts w:ascii="Book Antiqua" w:hAnsi="Book Antiqua" w:cstheme="minorHAnsi"/>
          <w:bCs/>
          <w:color w:val="000000"/>
          <w:sz w:val="24"/>
          <w:szCs w:val="24"/>
          <w:lang w:val="en-US"/>
        </w:rPr>
        <w:t>Kardia</w:t>
      </w:r>
      <w:proofErr w:type="spellEnd"/>
      <w:r w:rsidRPr="00E7201D">
        <w:rPr>
          <w:rFonts w:ascii="Book Antiqua" w:hAnsi="Book Antiqua" w:cstheme="minorHAnsi"/>
          <w:bCs/>
          <w:color w:val="000000"/>
          <w:sz w:val="24"/>
          <w:szCs w:val="24"/>
          <w:lang w:val="en-US"/>
        </w:rPr>
        <w:t xml:space="preserve"> SL. Research and practice opportunities at the intersection of health education, health behavior, and genomics. </w:t>
      </w:r>
      <w:r w:rsidRPr="00E7201D">
        <w:rPr>
          <w:rFonts w:ascii="Book Antiqua" w:hAnsi="Book Antiqua" w:cstheme="minorHAnsi"/>
          <w:bCs/>
          <w:i/>
          <w:iCs/>
          <w:color w:val="000000"/>
          <w:sz w:val="24"/>
          <w:szCs w:val="24"/>
          <w:lang w:val="en-US"/>
        </w:rPr>
        <w:t xml:space="preserve">Health </w:t>
      </w:r>
      <w:proofErr w:type="spellStart"/>
      <w:r w:rsidRPr="00E7201D">
        <w:rPr>
          <w:rFonts w:ascii="Book Antiqua" w:hAnsi="Book Antiqua" w:cstheme="minorHAnsi"/>
          <w:bCs/>
          <w:i/>
          <w:iCs/>
          <w:color w:val="000000"/>
          <w:sz w:val="24"/>
          <w:szCs w:val="24"/>
          <w:lang w:val="en-US"/>
        </w:rPr>
        <w:t>Educ</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Behav</w:t>
      </w:r>
      <w:proofErr w:type="spellEnd"/>
      <w:r w:rsidRPr="00E7201D">
        <w:rPr>
          <w:rFonts w:ascii="Book Antiqua" w:hAnsi="Book Antiqua" w:cstheme="minorHAnsi"/>
          <w:bCs/>
          <w:color w:val="000000"/>
          <w:sz w:val="24"/>
          <w:szCs w:val="24"/>
          <w:lang w:val="en-US"/>
        </w:rPr>
        <w:t xml:space="preserve"> 2005; </w:t>
      </w:r>
      <w:r w:rsidRPr="00E7201D">
        <w:rPr>
          <w:rFonts w:ascii="Book Antiqua" w:hAnsi="Book Antiqua" w:cstheme="minorHAnsi"/>
          <w:b/>
          <w:bCs/>
          <w:color w:val="000000"/>
          <w:sz w:val="24"/>
          <w:szCs w:val="24"/>
          <w:lang w:val="en-US"/>
        </w:rPr>
        <w:t>32</w:t>
      </w:r>
      <w:r w:rsidRPr="00E7201D">
        <w:rPr>
          <w:rFonts w:ascii="Book Antiqua" w:hAnsi="Book Antiqua" w:cstheme="minorHAnsi"/>
          <w:bCs/>
          <w:color w:val="000000"/>
          <w:sz w:val="24"/>
          <w:szCs w:val="24"/>
          <w:lang w:val="en-US"/>
        </w:rPr>
        <w:t>: 686-701 [PMID: 16148214</w:t>
      </w:r>
      <w:r w:rsidR="004A1532" w:rsidRPr="00E7201D">
        <w:rPr>
          <w:rFonts w:ascii="Book Antiqua" w:hAnsi="Book Antiqua" w:cstheme="minorHAnsi"/>
          <w:bCs/>
          <w:color w:val="000000"/>
          <w:sz w:val="24"/>
          <w:szCs w:val="24"/>
          <w:lang w:val="en-US"/>
        </w:rPr>
        <w:t xml:space="preserve"> DOI: 10.1177/1090198105278827</w:t>
      </w:r>
      <w:r w:rsidRPr="00E7201D">
        <w:rPr>
          <w:rFonts w:ascii="Book Antiqua" w:hAnsi="Book Antiqua" w:cstheme="minorHAnsi"/>
          <w:bCs/>
          <w:color w:val="000000"/>
          <w:sz w:val="24"/>
          <w:szCs w:val="24"/>
          <w:lang w:val="en-US"/>
        </w:rPr>
        <w:t>]</w:t>
      </w:r>
    </w:p>
    <w:p w:rsidR="00BC2B2C" w:rsidRPr="00E7201D"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lastRenderedPageBreak/>
        <w:t xml:space="preserve">48 </w:t>
      </w:r>
      <w:r w:rsidRPr="00E7201D">
        <w:rPr>
          <w:rFonts w:ascii="Book Antiqua" w:hAnsi="Book Antiqua" w:cstheme="minorHAnsi"/>
          <w:b/>
          <w:bCs/>
          <w:color w:val="000000"/>
          <w:sz w:val="24"/>
          <w:szCs w:val="24"/>
          <w:lang w:val="en-US"/>
        </w:rPr>
        <w:t>Asada Y</w:t>
      </w:r>
      <w:r w:rsidRPr="00E7201D">
        <w:rPr>
          <w:rFonts w:ascii="Book Antiqua" w:hAnsi="Book Antiqua" w:cstheme="minorHAnsi"/>
          <w:bCs/>
          <w:color w:val="000000"/>
          <w:sz w:val="24"/>
          <w:szCs w:val="24"/>
          <w:lang w:val="en-US"/>
        </w:rPr>
        <w:t xml:space="preserve">, </w:t>
      </w:r>
      <w:proofErr w:type="spellStart"/>
      <w:r w:rsidRPr="00E7201D">
        <w:rPr>
          <w:rFonts w:ascii="Book Antiqua" w:hAnsi="Book Antiqua" w:cstheme="minorHAnsi"/>
          <w:bCs/>
          <w:color w:val="000000"/>
          <w:sz w:val="24"/>
          <w:szCs w:val="24"/>
          <w:lang w:val="en-US"/>
        </w:rPr>
        <w:t>Gilmet</w:t>
      </w:r>
      <w:proofErr w:type="spellEnd"/>
      <w:r w:rsidRPr="00E7201D">
        <w:rPr>
          <w:rFonts w:ascii="Book Antiqua" w:hAnsi="Book Antiqua" w:cstheme="minorHAnsi"/>
          <w:bCs/>
          <w:color w:val="000000"/>
          <w:sz w:val="24"/>
          <w:szCs w:val="24"/>
          <w:lang w:val="en-US"/>
        </w:rPr>
        <w:t xml:space="preserve"> K, Welter C, </w:t>
      </w:r>
      <w:proofErr w:type="spellStart"/>
      <w:r w:rsidRPr="00E7201D">
        <w:rPr>
          <w:rFonts w:ascii="Book Antiqua" w:hAnsi="Book Antiqua" w:cstheme="minorHAnsi"/>
          <w:bCs/>
          <w:color w:val="000000"/>
          <w:sz w:val="24"/>
          <w:szCs w:val="24"/>
          <w:lang w:val="en-US"/>
        </w:rPr>
        <w:t>Massuda</w:t>
      </w:r>
      <w:proofErr w:type="spellEnd"/>
      <w:r w:rsidRPr="00E7201D">
        <w:rPr>
          <w:rFonts w:ascii="Book Antiqua" w:hAnsi="Book Antiqua" w:cstheme="minorHAnsi"/>
          <w:bCs/>
          <w:color w:val="000000"/>
          <w:sz w:val="24"/>
          <w:szCs w:val="24"/>
          <w:lang w:val="en-US"/>
        </w:rPr>
        <w:t xml:space="preserve">-Barnett G, </w:t>
      </w:r>
      <w:proofErr w:type="spellStart"/>
      <w:r w:rsidRPr="00E7201D">
        <w:rPr>
          <w:rFonts w:ascii="Book Antiqua" w:hAnsi="Book Antiqua" w:cstheme="minorHAnsi"/>
          <w:bCs/>
          <w:color w:val="000000"/>
          <w:sz w:val="24"/>
          <w:szCs w:val="24"/>
          <w:lang w:val="en-US"/>
        </w:rPr>
        <w:t>Kapadia</w:t>
      </w:r>
      <w:proofErr w:type="spellEnd"/>
      <w:r w:rsidRPr="00E7201D">
        <w:rPr>
          <w:rFonts w:ascii="Book Antiqua" w:hAnsi="Book Antiqua" w:cstheme="minorHAnsi"/>
          <w:bCs/>
          <w:color w:val="000000"/>
          <w:sz w:val="24"/>
          <w:szCs w:val="24"/>
          <w:lang w:val="en-US"/>
        </w:rPr>
        <w:t xml:space="preserve"> DA, </w:t>
      </w:r>
      <w:proofErr w:type="spellStart"/>
      <w:r w:rsidRPr="00E7201D">
        <w:rPr>
          <w:rFonts w:ascii="Book Antiqua" w:hAnsi="Book Antiqua" w:cstheme="minorHAnsi"/>
          <w:bCs/>
          <w:color w:val="000000"/>
          <w:sz w:val="24"/>
          <w:szCs w:val="24"/>
          <w:lang w:val="en-US"/>
        </w:rPr>
        <w:t>Fagen</w:t>
      </w:r>
      <w:proofErr w:type="spellEnd"/>
      <w:r w:rsidRPr="00E7201D">
        <w:rPr>
          <w:rFonts w:ascii="Book Antiqua" w:hAnsi="Book Antiqua" w:cstheme="minorHAnsi"/>
          <w:bCs/>
          <w:color w:val="000000"/>
          <w:sz w:val="24"/>
          <w:szCs w:val="24"/>
          <w:lang w:val="en-US"/>
        </w:rPr>
        <w:t xml:space="preserve"> M. Applying Theory of Change to a Structural Change Initiative: Evaluation of Model Communities in a Diverse County. </w:t>
      </w:r>
      <w:r w:rsidRPr="00E7201D">
        <w:rPr>
          <w:rFonts w:ascii="Book Antiqua" w:hAnsi="Book Antiqua" w:cstheme="minorHAnsi"/>
          <w:bCs/>
          <w:i/>
          <w:iCs/>
          <w:color w:val="000000"/>
          <w:sz w:val="24"/>
          <w:szCs w:val="24"/>
          <w:lang w:val="en-US"/>
        </w:rPr>
        <w:t xml:space="preserve">Health </w:t>
      </w:r>
      <w:proofErr w:type="spellStart"/>
      <w:r w:rsidRPr="00E7201D">
        <w:rPr>
          <w:rFonts w:ascii="Book Antiqua" w:hAnsi="Book Antiqua" w:cstheme="minorHAnsi"/>
          <w:bCs/>
          <w:i/>
          <w:iCs/>
          <w:color w:val="000000"/>
          <w:sz w:val="24"/>
          <w:szCs w:val="24"/>
          <w:lang w:val="en-US"/>
        </w:rPr>
        <w:t>Educ</w:t>
      </w:r>
      <w:proofErr w:type="spellEnd"/>
      <w:r w:rsidRPr="00E7201D">
        <w:rPr>
          <w:rFonts w:ascii="Book Antiqua" w:hAnsi="Book Antiqua" w:cstheme="minorHAnsi"/>
          <w:bCs/>
          <w:i/>
          <w:iCs/>
          <w:color w:val="000000"/>
          <w:sz w:val="24"/>
          <w:szCs w:val="24"/>
          <w:lang w:val="en-US"/>
        </w:rPr>
        <w:t xml:space="preserve"> </w:t>
      </w:r>
      <w:proofErr w:type="spellStart"/>
      <w:r w:rsidRPr="00E7201D">
        <w:rPr>
          <w:rFonts w:ascii="Book Antiqua" w:hAnsi="Book Antiqua" w:cstheme="minorHAnsi"/>
          <w:bCs/>
          <w:i/>
          <w:iCs/>
          <w:color w:val="000000"/>
          <w:sz w:val="24"/>
          <w:szCs w:val="24"/>
          <w:lang w:val="en-US"/>
        </w:rPr>
        <w:t>Behav</w:t>
      </w:r>
      <w:proofErr w:type="spellEnd"/>
      <w:r w:rsidRPr="00E7201D">
        <w:rPr>
          <w:rFonts w:ascii="Book Antiqua" w:hAnsi="Book Antiqua" w:cstheme="minorHAnsi"/>
          <w:bCs/>
          <w:color w:val="000000"/>
          <w:sz w:val="24"/>
          <w:szCs w:val="24"/>
          <w:lang w:val="en-US"/>
        </w:rPr>
        <w:t xml:space="preserve"> 2019; </w:t>
      </w:r>
      <w:r w:rsidRPr="00E7201D">
        <w:rPr>
          <w:rFonts w:ascii="Book Antiqua" w:hAnsi="Book Antiqua" w:cstheme="minorHAnsi"/>
          <w:b/>
          <w:bCs/>
          <w:color w:val="000000"/>
          <w:sz w:val="24"/>
          <w:szCs w:val="24"/>
          <w:lang w:val="en-US"/>
        </w:rPr>
        <w:t>46</w:t>
      </w:r>
      <w:r w:rsidRPr="00E7201D">
        <w:rPr>
          <w:rFonts w:ascii="Book Antiqua" w:hAnsi="Book Antiqua" w:cstheme="minorHAnsi"/>
          <w:bCs/>
          <w:color w:val="000000"/>
          <w:sz w:val="24"/>
          <w:szCs w:val="24"/>
          <w:lang w:val="en-US"/>
        </w:rPr>
        <w:t>: 377-387 [PMID: 30592224 DOI: 10.1177/1090198118818233]</w:t>
      </w:r>
    </w:p>
    <w:p w:rsidR="000A16E9" w:rsidRPr="00E7201D" w:rsidRDefault="000A16E9" w:rsidP="00331BCB">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br w:type="page"/>
      </w:r>
    </w:p>
    <w:p w:rsidR="00B17DD5" w:rsidRPr="00E7201D" w:rsidRDefault="00B17DD5" w:rsidP="00211887">
      <w:pPr>
        <w:pStyle w:val="1"/>
        <w:widowControl w:val="0"/>
        <w:adjustRightInd w:val="0"/>
        <w:snapToGrid w:val="0"/>
        <w:spacing w:line="360" w:lineRule="auto"/>
        <w:jc w:val="both"/>
        <w:rPr>
          <w:rFonts w:ascii="Book Antiqua" w:hAnsi="Book Antiqua" w:cstheme="minorHAnsi"/>
          <w:b/>
          <w:bCs/>
          <w:iCs/>
          <w:sz w:val="24"/>
          <w:szCs w:val="24"/>
          <w:lang w:val="en-US" w:eastAsia="zh-CN"/>
        </w:rPr>
      </w:pPr>
      <w:bookmarkStart w:id="10" w:name="OLE_LINK235"/>
      <w:bookmarkStart w:id="11" w:name="OLE_LINK236"/>
      <w:bookmarkStart w:id="12" w:name="OLE_LINK684"/>
      <w:bookmarkStart w:id="13" w:name="OLE_LINK44"/>
      <w:r w:rsidRPr="00E7201D">
        <w:rPr>
          <w:rFonts w:ascii="Book Antiqua" w:hAnsi="Book Antiqua"/>
          <w:b/>
          <w:sz w:val="24"/>
          <w:szCs w:val="24"/>
        </w:rPr>
        <w:lastRenderedPageBreak/>
        <w:t>Footnotes</w:t>
      </w:r>
    </w:p>
    <w:p w:rsidR="00211887" w:rsidRPr="00E7201D" w:rsidRDefault="00211887" w:rsidP="00211887">
      <w:pPr>
        <w:pStyle w:val="1"/>
        <w:widowControl w:val="0"/>
        <w:adjustRightInd w:val="0"/>
        <w:snapToGrid w:val="0"/>
        <w:spacing w:line="360" w:lineRule="auto"/>
        <w:jc w:val="both"/>
        <w:rPr>
          <w:rFonts w:ascii="Book Antiqua" w:hAnsi="Book Antiqua" w:cstheme="minorHAnsi"/>
          <w:bCs/>
          <w:iCs/>
          <w:sz w:val="24"/>
          <w:szCs w:val="24"/>
          <w:lang w:val="en-US" w:eastAsia="zh-CN"/>
        </w:rPr>
      </w:pPr>
      <w:r w:rsidRPr="00E7201D">
        <w:rPr>
          <w:rFonts w:ascii="Book Antiqua" w:hAnsi="Book Antiqua" w:cstheme="minorHAnsi"/>
          <w:b/>
          <w:bCs/>
          <w:iCs/>
          <w:sz w:val="24"/>
          <w:szCs w:val="24"/>
          <w:lang w:val="en-US" w:eastAsia="zh-CN"/>
        </w:rPr>
        <w:t xml:space="preserve">Conflict-of-interest statement: </w:t>
      </w:r>
      <w:r w:rsidRPr="00E7201D">
        <w:rPr>
          <w:rFonts w:ascii="Book Antiqua" w:hAnsi="Book Antiqua" w:cstheme="minorHAnsi"/>
          <w:sz w:val="24"/>
          <w:szCs w:val="24"/>
        </w:rPr>
        <w:t xml:space="preserve">Guglielmo M Trovato </w:t>
      </w:r>
      <w:r w:rsidRPr="00E7201D">
        <w:rPr>
          <w:rFonts w:ascii="Book Antiqua" w:hAnsi="Book Antiqua" w:cstheme="minorHAnsi"/>
          <w:bCs/>
          <w:iCs/>
          <w:sz w:val="24"/>
          <w:szCs w:val="24"/>
          <w:lang w:val="en-US" w:eastAsia="zh-CN"/>
        </w:rPr>
        <w:t>has nothing to disclose.</w:t>
      </w:r>
    </w:p>
    <w:p w:rsidR="00B17DD5" w:rsidRPr="00E7201D" w:rsidRDefault="00B17DD5" w:rsidP="00211887">
      <w:pPr>
        <w:pStyle w:val="1"/>
        <w:widowControl w:val="0"/>
        <w:adjustRightInd w:val="0"/>
        <w:snapToGrid w:val="0"/>
        <w:spacing w:line="360" w:lineRule="auto"/>
        <w:jc w:val="both"/>
        <w:rPr>
          <w:rFonts w:ascii="Book Antiqua" w:hAnsi="Book Antiqua" w:cstheme="minorHAnsi"/>
          <w:bCs/>
          <w:iCs/>
          <w:sz w:val="24"/>
          <w:szCs w:val="24"/>
          <w:lang w:val="en-US" w:eastAsia="zh-CN"/>
        </w:rPr>
      </w:pPr>
    </w:p>
    <w:p w:rsidR="00B17DD5" w:rsidRPr="00E7201D" w:rsidRDefault="00B17DD5" w:rsidP="00B17DD5">
      <w:pPr>
        <w:spacing w:after="0" w:line="360" w:lineRule="auto"/>
        <w:jc w:val="both"/>
        <w:rPr>
          <w:rFonts w:ascii="宋体" w:eastAsia="宋体" w:hAnsi="宋体" w:cs="宋体"/>
          <w:color w:val="000000"/>
          <w:sz w:val="24"/>
          <w:szCs w:val="24"/>
          <w:lang w:val="en-US" w:eastAsia="zh-CN"/>
        </w:rPr>
      </w:pPr>
      <w:r w:rsidRPr="00E7201D">
        <w:rPr>
          <w:rFonts w:ascii="Book Antiqua" w:eastAsia="宋体" w:hAnsi="Book Antiqua"/>
          <w:b/>
          <w:color w:val="000000"/>
          <w:sz w:val="24"/>
          <w:szCs w:val="24"/>
          <w:lang w:val="en-US"/>
        </w:rPr>
        <w:t>Open-Access:</w:t>
      </w:r>
      <w:r w:rsidRPr="00E7201D">
        <w:rPr>
          <w:rFonts w:ascii="Book Antiqua" w:eastAsia="宋体" w:hAnsi="Book Antiqua"/>
          <w:color w:val="000000"/>
          <w:sz w:val="24"/>
          <w:szCs w:val="24"/>
          <w:lang w:val="en-US"/>
        </w:rPr>
        <w:t xml:space="preserve"> This article is an open-access </w:t>
      </w:r>
      <w:r w:rsidRPr="00E7201D">
        <w:rPr>
          <w:rFonts w:ascii="Book Antiqua" w:eastAsia="宋体" w:hAnsi="Book Antiqua"/>
          <w:sz w:val="24"/>
          <w:szCs w:val="24"/>
          <w:lang w:val="en-US"/>
        </w:rPr>
        <w:t xml:space="preserve">article that was selected </w:t>
      </w:r>
      <w:r w:rsidRPr="00E7201D">
        <w:rPr>
          <w:rFonts w:ascii="Book Antiqua" w:eastAsia="宋体" w:hAnsi="Book Antiqua"/>
          <w:color w:val="000000"/>
          <w:sz w:val="24"/>
          <w:szCs w:val="24"/>
          <w:lang w:val="en-US"/>
        </w:rPr>
        <w:t xml:space="preserve">by an in-house editor and fully peer-reviewed by external reviewers. It is distributed in accordance with the Creative Commons Attribution </w:t>
      </w:r>
      <w:proofErr w:type="spellStart"/>
      <w:r w:rsidRPr="00E7201D">
        <w:rPr>
          <w:rFonts w:ascii="Book Antiqua" w:eastAsia="宋体" w:hAnsi="Book Antiqua"/>
          <w:color w:val="000000"/>
          <w:sz w:val="24"/>
          <w:szCs w:val="24"/>
          <w:lang w:val="en-US"/>
        </w:rPr>
        <w:t>NonCommercial</w:t>
      </w:r>
      <w:proofErr w:type="spellEnd"/>
      <w:r w:rsidRPr="00E7201D">
        <w:rPr>
          <w:rFonts w:ascii="Book Antiqua" w:eastAsia="宋体" w:hAnsi="Book Antiqua"/>
          <w:color w:val="000000"/>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17DD5" w:rsidRPr="00E7201D" w:rsidRDefault="00B17DD5" w:rsidP="00B17DD5">
      <w:pPr>
        <w:spacing w:after="0" w:line="360" w:lineRule="auto"/>
        <w:jc w:val="both"/>
        <w:rPr>
          <w:rFonts w:ascii="Book Antiqua" w:eastAsia="宋体" w:hAnsi="Book Antiqua"/>
          <w:sz w:val="24"/>
          <w:szCs w:val="24"/>
          <w:lang w:val="en-US"/>
        </w:rPr>
      </w:pPr>
    </w:p>
    <w:p w:rsidR="00211887" w:rsidRPr="00E7201D" w:rsidRDefault="00B17DD5" w:rsidP="00B17DD5">
      <w:pPr>
        <w:adjustRightInd w:val="0"/>
        <w:snapToGrid w:val="0"/>
        <w:spacing w:after="0" w:line="360" w:lineRule="auto"/>
        <w:jc w:val="both"/>
        <w:rPr>
          <w:rFonts w:ascii="Book Antiqua" w:eastAsia="宋体" w:hAnsi="Book Antiqua"/>
          <w:bCs/>
          <w:color w:val="000000"/>
          <w:sz w:val="24"/>
          <w:szCs w:val="24"/>
          <w:lang w:val="en-US" w:eastAsia="zh-CN"/>
        </w:rPr>
      </w:pPr>
      <w:r w:rsidRPr="00E7201D">
        <w:rPr>
          <w:rFonts w:ascii="Book Antiqua" w:eastAsia="宋体" w:hAnsi="Book Antiqua"/>
          <w:b/>
          <w:bCs/>
          <w:color w:val="000000"/>
          <w:sz w:val="24"/>
          <w:szCs w:val="24"/>
          <w:lang w:val="en-US" w:eastAsia="pl-PL"/>
        </w:rPr>
        <w:t>Manuscript source:</w:t>
      </w:r>
      <w:r w:rsidRPr="00E7201D">
        <w:rPr>
          <w:rFonts w:ascii="Book Antiqua" w:eastAsia="宋体" w:hAnsi="Book Antiqua"/>
          <w:b/>
          <w:bCs/>
          <w:color w:val="000000"/>
          <w:sz w:val="24"/>
          <w:szCs w:val="24"/>
          <w:lang w:val="en-US" w:eastAsia="zh-CN"/>
        </w:rPr>
        <w:t xml:space="preserve"> </w:t>
      </w:r>
      <w:r w:rsidR="00E7201D" w:rsidRPr="00E7201D">
        <w:rPr>
          <w:rFonts w:ascii="Book Antiqua" w:hAnsi="Book Antiqua"/>
          <w:sz w:val="24"/>
          <w:szCs w:val="24"/>
        </w:rPr>
        <w:t>Invited manuscript</w:t>
      </w:r>
      <w:bookmarkStart w:id="14" w:name="_GoBack"/>
      <w:bookmarkEnd w:id="14"/>
    </w:p>
    <w:p w:rsidR="00B17DD5" w:rsidRPr="00E7201D" w:rsidRDefault="00B17DD5" w:rsidP="00B17DD5">
      <w:pPr>
        <w:adjustRightInd w:val="0"/>
        <w:snapToGrid w:val="0"/>
        <w:spacing w:after="0" w:line="360" w:lineRule="auto"/>
        <w:jc w:val="both"/>
        <w:rPr>
          <w:rFonts w:ascii="Book Antiqua" w:hAnsi="Book Antiqua" w:cstheme="minorHAnsi"/>
          <w:bCs/>
          <w:iCs/>
          <w:sz w:val="24"/>
          <w:szCs w:val="24"/>
          <w:lang w:val="en-US" w:eastAsia="zh-CN"/>
        </w:rPr>
      </w:pPr>
    </w:p>
    <w:p w:rsidR="00B17DD5" w:rsidRPr="00E7201D" w:rsidRDefault="00B17DD5" w:rsidP="00B17DD5">
      <w:pPr>
        <w:spacing w:after="0" w:line="360" w:lineRule="auto"/>
        <w:jc w:val="both"/>
        <w:rPr>
          <w:rFonts w:ascii="Book Antiqua" w:eastAsia="宋体" w:hAnsi="Book Antiqua"/>
          <w:b/>
          <w:sz w:val="24"/>
          <w:szCs w:val="24"/>
          <w:lang w:val="en-US"/>
        </w:rPr>
      </w:pPr>
      <w:r w:rsidRPr="00E7201D">
        <w:rPr>
          <w:rFonts w:ascii="Book Antiqua" w:eastAsia="宋体" w:hAnsi="Book Antiqua" w:hint="eastAsia"/>
          <w:b/>
          <w:sz w:val="24"/>
          <w:szCs w:val="24"/>
          <w:lang w:val="en-US"/>
        </w:rPr>
        <w:t>Peer-review started</w:t>
      </w:r>
      <w:r w:rsidRPr="00E7201D">
        <w:rPr>
          <w:rFonts w:ascii="Book Antiqua" w:eastAsia="宋体" w:hAnsi="Book Antiqua"/>
          <w:b/>
          <w:sz w:val="24"/>
          <w:szCs w:val="24"/>
          <w:lang w:val="en-US"/>
        </w:rPr>
        <w:t>:</w:t>
      </w:r>
      <w:r w:rsidRPr="00E7201D">
        <w:rPr>
          <w:rFonts w:ascii="Book Antiqua" w:eastAsia="宋体" w:hAnsi="Book Antiqua" w:hint="eastAsia"/>
          <w:sz w:val="24"/>
          <w:szCs w:val="24"/>
          <w:lang w:val="en-US" w:eastAsia="zh-CN"/>
        </w:rPr>
        <w:t xml:space="preserve"> </w:t>
      </w:r>
      <w:r w:rsidRPr="00E7201D">
        <w:rPr>
          <w:rFonts w:ascii="Book Antiqua" w:eastAsia="宋体" w:hAnsi="Book Antiqua"/>
          <w:sz w:val="24"/>
          <w:szCs w:val="24"/>
          <w:lang w:val="en-US" w:eastAsia="zh-CN"/>
        </w:rPr>
        <w:t>October</w:t>
      </w:r>
      <w:r w:rsidRPr="00E7201D">
        <w:rPr>
          <w:rFonts w:ascii="Book Antiqua" w:eastAsia="宋体" w:hAnsi="Book Antiqua" w:hint="eastAsia"/>
          <w:sz w:val="24"/>
          <w:szCs w:val="24"/>
          <w:lang w:val="en-US" w:eastAsia="zh-CN"/>
        </w:rPr>
        <w:t xml:space="preserve"> </w:t>
      </w:r>
      <w:r w:rsidRPr="00E7201D">
        <w:rPr>
          <w:rFonts w:ascii="Book Antiqua" w:eastAsia="宋体" w:hAnsi="Book Antiqua"/>
          <w:sz w:val="24"/>
          <w:szCs w:val="24"/>
          <w:lang w:val="en-US" w:eastAsia="zh-CN"/>
        </w:rPr>
        <w:t>15</w:t>
      </w:r>
      <w:r w:rsidRPr="00E7201D">
        <w:rPr>
          <w:rFonts w:ascii="Book Antiqua" w:eastAsia="宋体" w:hAnsi="Book Antiqua" w:hint="eastAsia"/>
          <w:sz w:val="24"/>
          <w:szCs w:val="24"/>
          <w:lang w:val="en-US" w:eastAsia="zh-CN"/>
        </w:rPr>
        <w:t>, 201</w:t>
      </w:r>
      <w:r w:rsidRPr="00E7201D">
        <w:rPr>
          <w:rFonts w:ascii="Book Antiqua" w:eastAsia="宋体" w:hAnsi="Book Antiqua"/>
          <w:sz w:val="24"/>
          <w:szCs w:val="24"/>
          <w:lang w:val="en-US" w:eastAsia="zh-CN"/>
        </w:rPr>
        <w:t>9</w:t>
      </w:r>
    </w:p>
    <w:p w:rsidR="00B17DD5" w:rsidRPr="00E7201D" w:rsidRDefault="00B17DD5" w:rsidP="00B17DD5">
      <w:pPr>
        <w:spacing w:after="0" w:line="360" w:lineRule="auto"/>
        <w:jc w:val="both"/>
        <w:rPr>
          <w:rFonts w:ascii="Book Antiqua" w:eastAsia="宋体" w:hAnsi="Book Antiqua"/>
          <w:sz w:val="24"/>
          <w:szCs w:val="24"/>
          <w:lang w:val="en-US" w:eastAsia="zh-CN"/>
        </w:rPr>
      </w:pPr>
      <w:bookmarkStart w:id="15" w:name="OLE_LINK21"/>
      <w:bookmarkStart w:id="16" w:name="OLE_LINK22"/>
      <w:r w:rsidRPr="00E7201D">
        <w:rPr>
          <w:rFonts w:ascii="Book Antiqua" w:eastAsia="宋体" w:hAnsi="Book Antiqua"/>
          <w:b/>
          <w:sz w:val="24"/>
          <w:szCs w:val="24"/>
          <w:lang w:val="en-US"/>
        </w:rPr>
        <w:t>First decision:</w:t>
      </w:r>
      <w:r w:rsidRPr="00E7201D">
        <w:rPr>
          <w:rFonts w:ascii="Book Antiqua" w:eastAsia="宋体" w:hAnsi="Book Antiqua" w:hint="eastAsia"/>
          <w:b/>
          <w:sz w:val="24"/>
          <w:szCs w:val="24"/>
          <w:lang w:val="en-US" w:eastAsia="zh-CN"/>
        </w:rPr>
        <w:t xml:space="preserve"> </w:t>
      </w:r>
      <w:r w:rsidRPr="00E7201D">
        <w:rPr>
          <w:rFonts w:ascii="Book Antiqua" w:eastAsia="宋体" w:hAnsi="Book Antiqua"/>
          <w:sz w:val="24"/>
          <w:szCs w:val="24"/>
          <w:lang w:val="en-US" w:eastAsia="zh-CN"/>
        </w:rPr>
        <w:t>December</w:t>
      </w:r>
      <w:r w:rsidRPr="00E7201D">
        <w:rPr>
          <w:rFonts w:ascii="Book Antiqua" w:eastAsia="宋体" w:hAnsi="Book Antiqua" w:hint="eastAsia"/>
          <w:sz w:val="24"/>
          <w:szCs w:val="24"/>
          <w:lang w:val="en-US" w:eastAsia="zh-CN"/>
        </w:rPr>
        <w:t xml:space="preserve"> </w:t>
      </w:r>
      <w:r w:rsidRPr="00E7201D">
        <w:rPr>
          <w:rFonts w:ascii="Book Antiqua" w:eastAsia="宋体" w:hAnsi="Book Antiqua"/>
          <w:sz w:val="24"/>
          <w:szCs w:val="24"/>
          <w:lang w:val="en-US" w:eastAsia="zh-CN"/>
        </w:rPr>
        <w:t>4</w:t>
      </w:r>
      <w:r w:rsidRPr="00E7201D">
        <w:rPr>
          <w:rFonts w:ascii="Book Antiqua" w:eastAsia="宋体" w:hAnsi="Book Antiqua" w:hint="eastAsia"/>
          <w:sz w:val="24"/>
          <w:szCs w:val="24"/>
          <w:lang w:val="en-US" w:eastAsia="zh-CN"/>
        </w:rPr>
        <w:t>, 201</w:t>
      </w:r>
      <w:r w:rsidRPr="00E7201D">
        <w:rPr>
          <w:rFonts w:ascii="Book Antiqua" w:eastAsia="宋体" w:hAnsi="Book Antiqua"/>
          <w:sz w:val="24"/>
          <w:szCs w:val="24"/>
          <w:lang w:val="en-US" w:eastAsia="zh-CN"/>
        </w:rPr>
        <w:t>9</w:t>
      </w:r>
    </w:p>
    <w:bookmarkEnd w:id="15"/>
    <w:bookmarkEnd w:id="16"/>
    <w:p w:rsidR="00B17DD5" w:rsidRPr="00E7201D" w:rsidRDefault="00B17DD5" w:rsidP="00B17DD5">
      <w:pPr>
        <w:spacing w:after="0" w:line="360" w:lineRule="auto"/>
        <w:jc w:val="both"/>
        <w:rPr>
          <w:rFonts w:ascii="Book Antiqua" w:eastAsia="宋体" w:hAnsi="Book Antiqua"/>
          <w:color w:val="000000"/>
          <w:sz w:val="24"/>
          <w:szCs w:val="24"/>
          <w:lang w:val="en-US" w:eastAsia="zh-CN"/>
        </w:rPr>
      </w:pPr>
      <w:r w:rsidRPr="00E7201D">
        <w:rPr>
          <w:rFonts w:ascii="Book Antiqua" w:eastAsia="宋体" w:hAnsi="Book Antiqua"/>
          <w:b/>
          <w:sz w:val="24"/>
          <w:szCs w:val="24"/>
          <w:lang w:val="en-US"/>
        </w:rPr>
        <w:t>Article in press:</w:t>
      </w:r>
      <w:r w:rsidR="009811B7" w:rsidRPr="00E7201D">
        <w:rPr>
          <w:rFonts w:ascii="Book Antiqua" w:eastAsia="宋体" w:hAnsi="Book Antiqua" w:hint="eastAsia"/>
          <w:b/>
          <w:sz w:val="24"/>
          <w:szCs w:val="24"/>
          <w:lang w:val="en-US" w:eastAsia="zh-CN"/>
        </w:rPr>
        <w:t xml:space="preserve"> </w:t>
      </w:r>
      <w:r w:rsidR="009811B7" w:rsidRPr="00E7201D">
        <w:rPr>
          <w:rFonts w:ascii="Book Antiqua" w:eastAsia="宋体" w:hAnsi="Book Antiqua"/>
          <w:sz w:val="24"/>
          <w:szCs w:val="24"/>
          <w:lang w:val="en-US"/>
        </w:rPr>
        <w:t>March 1, 2020</w:t>
      </w:r>
    </w:p>
    <w:p w:rsidR="00B17DD5" w:rsidRPr="00E7201D" w:rsidRDefault="00B17DD5" w:rsidP="00B17DD5">
      <w:pPr>
        <w:adjustRightInd w:val="0"/>
        <w:snapToGrid w:val="0"/>
        <w:spacing w:after="0" w:line="360" w:lineRule="auto"/>
        <w:ind w:right="239"/>
        <w:jc w:val="both"/>
        <w:rPr>
          <w:rFonts w:ascii="Book Antiqua" w:eastAsia="宋体" w:hAnsi="Book Antiqua" w:cs="Arial"/>
          <w:b/>
          <w:bCs/>
          <w:noProof/>
          <w:sz w:val="24"/>
          <w:szCs w:val="24"/>
          <w:lang w:val="en-US" w:eastAsia="zh-CN"/>
        </w:rPr>
      </w:pPr>
    </w:p>
    <w:p w:rsidR="00B17DD5" w:rsidRPr="00E7201D" w:rsidRDefault="00B17DD5" w:rsidP="00B17DD5">
      <w:pPr>
        <w:widowControl w:val="0"/>
        <w:adjustRightInd w:val="0"/>
        <w:snapToGrid w:val="0"/>
        <w:spacing w:after="0" w:line="360" w:lineRule="auto"/>
        <w:jc w:val="both"/>
        <w:rPr>
          <w:rFonts w:ascii="Book Antiqua" w:eastAsia="微软雅黑" w:hAnsi="Book Antiqua" w:cs="宋体"/>
          <w:sz w:val="24"/>
          <w:szCs w:val="24"/>
          <w:lang w:val="en-US" w:eastAsia="zh-CN"/>
        </w:rPr>
      </w:pPr>
      <w:r w:rsidRPr="00E7201D">
        <w:rPr>
          <w:rFonts w:ascii="Book Antiqua" w:eastAsia="宋体" w:hAnsi="Book Antiqua" w:cs="宋体"/>
          <w:b/>
          <w:sz w:val="24"/>
          <w:szCs w:val="24"/>
          <w:lang w:val="en-US" w:eastAsia="zh-CN"/>
        </w:rPr>
        <w:t xml:space="preserve">Specialty type: </w:t>
      </w:r>
      <w:r w:rsidRPr="00E7201D">
        <w:rPr>
          <w:rFonts w:ascii="Book Antiqua" w:eastAsia="微软雅黑" w:hAnsi="Book Antiqua" w:cs="宋体"/>
          <w:sz w:val="24"/>
          <w:szCs w:val="24"/>
          <w:lang w:val="en-US" w:eastAsia="zh-CN"/>
        </w:rPr>
        <w:t>Gastroenterology and hepatology</w:t>
      </w:r>
    </w:p>
    <w:p w:rsidR="00B17DD5" w:rsidRPr="00E7201D" w:rsidRDefault="00B17DD5" w:rsidP="00B17DD5">
      <w:pPr>
        <w:widowControl w:val="0"/>
        <w:adjustRightInd w:val="0"/>
        <w:snapToGrid w:val="0"/>
        <w:spacing w:after="0" w:line="360" w:lineRule="auto"/>
        <w:jc w:val="both"/>
        <w:rPr>
          <w:rFonts w:ascii="Book Antiqua" w:eastAsia="宋体" w:hAnsi="Book Antiqua" w:cs="宋体"/>
          <w:sz w:val="24"/>
          <w:szCs w:val="24"/>
          <w:lang w:val="en-US" w:eastAsia="zh-CN"/>
        </w:rPr>
      </w:pPr>
      <w:r w:rsidRPr="00E7201D">
        <w:rPr>
          <w:rFonts w:ascii="Book Antiqua" w:eastAsia="宋体" w:hAnsi="Book Antiqua" w:cs="宋体"/>
          <w:b/>
          <w:sz w:val="24"/>
          <w:szCs w:val="24"/>
          <w:lang w:val="en-US" w:eastAsia="zh-CN"/>
        </w:rPr>
        <w:t xml:space="preserve">Country of origin: </w:t>
      </w:r>
      <w:r w:rsidRPr="00E7201D">
        <w:rPr>
          <w:rFonts w:ascii="Book Antiqua" w:eastAsia="宋体" w:hAnsi="Book Antiqua" w:cs="宋体"/>
          <w:sz w:val="24"/>
          <w:szCs w:val="24"/>
          <w:lang w:val="en-US" w:eastAsia="zh-CN"/>
        </w:rPr>
        <w:t>Italy</w:t>
      </w:r>
    </w:p>
    <w:p w:rsidR="00B17DD5" w:rsidRPr="00E7201D" w:rsidRDefault="00B17DD5" w:rsidP="00B17DD5">
      <w:pPr>
        <w:widowControl w:val="0"/>
        <w:adjustRightInd w:val="0"/>
        <w:snapToGrid w:val="0"/>
        <w:spacing w:after="0" w:line="360" w:lineRule="auto"/>
        <w:jc w:val="both"/>
        <w:rPr>
          <w:rFonts w:ascii="Book Antiqua" w:eastAsia="宋体" w:hAnsi="Book Antiqua" w:cs="宋体"/>
          <w:b/>
          <w:sz w:val="24"/>
          <w:szCs w:val="24"/>
          <w:lang w:val="en-US" w:eastAsia="zh-CN"/>
        </w:rPr>
      </w:pPr>
      <w:r w:rsidRPr="00E7201D">
        <w:rPr>
          <w:rFonts w:ascii="Book Antiqua" w:eastAsia="宋体" w:hAnsi="Book Antiqua" w:cs="宋体"/>
          <w:b/>
          <w:sz w:val="24"/>
          <w:szCs w:val="24"/>
          <w:lang w:val="en-US" w:eastAsia="zh-CN"/>
        </w:rPr>
        <w:t>Peer-review report classification</w:t>
      </w:r>
    </w:p>
    <w:p w:rsidR="00B17DD5" w:rsidRPr="00E7201D" w:rsidRDefault="00B17DD5" w:rsidP="00B17DD5">
      <w:pPr>
        <w:widowControl w:val="0"/>
        <w:adjustRightInd w:val="0"/>
        <w:snapToGrid w:val="0"/>
        <w:spacing w:after="0" w:line="360" w:lineRule="auto"/>
        <w:jc w:val="both"/>
        <w:rPr>
          <w:rFonts w:ascii="Book Antiqua" w:eastAsia="宋体" w:hAnsi="Book Antiqua" w:cs="宋体"/>
          <w:sz w:val="24"/>
          <w:szCs w:val="24"/>
          <w:lang w:val="en-US" w:eastAsia="zh-CN"/>
        </w:rPr>
      </w:pPr>
      <w:r w:rsidRPr="00E7201D">
        <w:rPr>
          <w:rFonts w:ascii="Book Antiqua" w:eastAsia="宋体" w:hAnsi="Book Antiqua" w:cs="宋体"/>
          <w:sz w:val="24"/>
          <w:szCs w:val="24"/>
          <w:lang w:val="en-US" w:eastAsia="zh-CN"/>
        </w:rPr>
        <w:t>Grade </w:t>
      </w:r>
      <w:proofErr w:type="gramStart"/>
      <w:r w:rsidRPr="00E7201D">
        <w:rPr>
          <w:rFonts w:ascii="Book Antiqua" w:eastAsia="宋体" w:hAnsi="Book Antiqua" w:cs="宋体"/>
          <w:sz w:val="24"/>
          <w:szCs w:val="24"/>
          <w:lang w:val="en-US" w:eastAsia="zh-CN"/>
        </w:rPr>
        <w:t>A</w:t>
      </w:r>
      <w:proofErr w:type="gramEnd"/>
      <w:r w:rsidRPr="00E7201D">
        <w:rPr>
          <w:rFonts w:ascii="Book Antiqua" w:eastAsia="宋体" w:hAnsi="Book Antiqua" w:cs="宋体"/>
          <w:sz w:val="24"/>
          <w:szCs w:val="24"/>
          <w:lang w:val="en-US" w:eastAsia="zh-CN"/>
        </w:rPr>
        <w:t> (Excellent): 0</w:t>
      </w:r>
    </w:p>
    <w:p w:rsidR="00B17DD5" w:rsidRPr="00E7201D" w:rsidRDefault="00B17DD5" w:rsidP="00B17DD5">
      <w:pPr>
        <w:widowControl w:val="0"/>
        <w:adjustRightInd w:val="0"/>
        <w:snapToGrid w:val="0"/>
        <w:spacing w:after="0" w:line="360" w:lineRule="auto"/>
        <w:jc w:val="both"/>
        <w:rPr>
          <w:rFonts w:ascii="Book Antiqua" w:eastAsia="宋体" w:hAnsi="Book Antiqua" w:cs="宋体"/>
          <w:sz w:val="24"/>
          <w:szCs w:val="24"/>
          <w:lang w:val="en-US" w:eastAsia="zh-CN"/>
        </w:rPr>
      </w:pPr>
      <w:r w:rsidRPr="00E7201D">
        <w:rPr>
          <w:rFonts w:ascii="Book Antiqua" w:eastAsia="宋体" w:hAnsi="Book Antiqua" w:cs="宋体"/>
          <w:sz w:val="24"/>
          <w:szCs w:val="24"/>
          <w:lang w:val="en-US" w:eastAsia="zh-CN"/>
        </w:rPr>
        <w:t xml:space="preserve">Grade B (Very good): </w:t>
      </w:r>
      <w:r w:rsidRPr="00E7201D">
        <w:rPr>
          <w:rFonts w:ascii="Book Antiqua" w:eastAsia="宋体" w:hAnsi="Book Antiqua" w:cs="宋体" w:hint="eastAsia"/>
          <w:sz w:val="24"/>
          <w:szCs w:val="24"/>
          <w:lang w:val="en-US" w:eastAsia="zh-CN"/>
        </w:rPr>
        <w:t>B</w:t>
      </w:r>
    </w:p>
    <w:p w:rsidR="00B17DD5" w:rsidRPr="00E7201D" w:rsidRDefault="00B17DD5" w:rsidP="00B17DD5">
      <w:pPr>
        <w:widowControl w:val="0"/>
        <w:adjustRightInd w:val="0"/>
        <w:snapToGrid w:val="0"/>
        <w:spacing w:after="0" w:line="360" w:lineRule="auto"/>
        <w:jc w:val="both"/>
        <w:rPr>
          <w:rFonts w:ascii="Book Antiqua" w:eastAsia="宋体" w:hAnsi="Book Antiqua" w:cs="宋体"/>
          <w:sz w:val="24"/>
          <w:szCs w:val="24"/>
          <w:lang w:val="en-US" w:eastAsia="zh-CN"/>
        </w:rPr>
      </w:pPr>
      <w:r w:rsidRPr="00E7201D">
        <w:rPr>
          <w:rFonts w:ascii="Book Antiqua" w:eastAsia="宋体" w:hAnsi="Book Antiqua" w:cs="宋体"/>
          <w:sz w:val="24"/>
          <w:szCs w:val="24"/>
          <w:lang w:val="en-US" w:eastAsia="zh-CN"/>
        </w:rPr>
        <w:t>Grade C (Good): 0</w:t>
      </w:r>
    </w:p>
    <w:p w:rsidR="00B17DD5" w:rsidRPr="00E7201D" w:rsidRDefault="00B17DD5" w:rsidP="00B17DD5">
      <w:pPr>
        <w:widowControl w:val="0"/>
        <w:adjustRightInd w:val="0"/>
        <w:snapToGrid w:val="0"/>
        <w:spacing w:after="0" w:line="360" w:lineRule="auto"/>
        <w:jc w:val="both"/>
        <w:rPr>
          <w:rFonts w:ascii="Book Antiqua" w:eastAsia="宋体" w:hAnsi="Book Antiqua" w:cs="宋体"/>
          <w:sz w:val="24"/>
          <w:szCs w:val="24"/>
          <w:lang w:val="en-US" w:eastAsia="zh-CN"/>
        </w:rPr>
      </w:pPr>
      <w:r w:rsidRPr="00E7201D">
        <w:rPr>
          <w:rFonts w:ascii="Book Antiqua" w:eastAsia="宋体" w:hAnsi="Book Antiqua" w:cs="宋体"/>
          <w:sz w:val="24"/>
          <w:szCs w:val="24"/>
          <w:lang w:val="en-US" w:eastAsia="zh-CN"/>
        </w:rPr>
        <w:t>Grade D (Fair): D</w:t>
      </w:r>
    </w:p>
    <w:p w:rsidR="00B17DD5" w:rsidRPr="00E7201D" w:rsidRDefault="00B17DD5" w:rsidP="00B17DD5">
      <w:pPr>
        <w:widowControl w:val="0"/>
        <w:adjustRightInd w:val="0"/>
        <w:snapToGrid w:val="0"/>
        <w:spacing w:after="0" w:line="360" w:lineRule="auto"/>
        <w:jc w:val="both"/>
        <w:rPr>
          <w:rFonts w:ascii="Book Antiqua" w:eastAsia="等线" w:hAnsi="Book Antiqua"/>
          <w:kern w:val="2"/>
          <w:sz w:val="24"/>
          <w:szCs w:val="24"/>
          <w:lang w:val="hu-HU" w:eastAsia="zh-CN"/>
        </w:rPr>
      </w:pPr>
      <w:r w:rsidRPr="00E7201D">
        <w:rPr>
          <w:rFonts w:ascii="Book Antiqua" w:eastAsia="宋体" w:hAnsi="Book Antiqua" w:cs="宋体"/>
          <w:sz w:val="24"/>
          <w:szCs w:val="24"/>
          <w:lang w:val="en-US" w:eastAsia="zh-CN"/>
        </w:rPr>
        <w:t>Grade E (Poor): 0</w:t>
      </w:r>
    </w:p>
    <w:p w:rsidR="00B17DD5" w:rsidRPr="00E7201D" w:rsidRDefault="00B17DD5" w:rsidP="00B17DD5">
      <w:pPr>
        <w:adjustRightInd w:val="0"/>
        <w:snapToGrid w:val="0"/>
        <w:spacing w:after="0" w:line="360" w:lineRule="auto"/>
        <w:ind w:right="239"/>
        <w:jc w:val="both"/>
        <w:rPr>
          <w:rFonts w:ascii="Book Antiqua" w:eastAsia="宋体" w:hAnsi="Book Antiqua" w:cs="Arial"/>
          <w:b/>
          <w:bCs/>
          <w:noProof/>
          <w:sz w:val="24"/>
          <w:szCs w:val="24"/>
          <w:lang w:val="hu-HU" w:eastAsia="zh-CN"/>
        </w:rPr>
      </w:pPr>
    </w:p>
    <w:p w:rsidR="00B17DD5" w:rsidRPr="00E7201D" w:rsidRDefault="00B17DD5" w:rsidP="00B17DD5">
      <w:pPr>
        <w:adjustRightInd w:val="0"/>
        <w:snapToGrid w:val="0"/>
        <w:spacing w:after="0" w:line="360" w:lineRule="auto"/>
        <w:ind w:right="239"/>
        <w:rPr>
          <w:rFonts w:ascii="Book Antiqua" w:eastAsia="宋体" w:hAnsi="Book Antiqua"/>
          <w:bCs/>
          <w:sz w:val="24"/>
          <w:szCs w:val="24"/>
          <w:lang w:val="en-US" w:eastAsia="zh-CN"/>
        </w:rPr>
      </w:pPr>
      <w:r w:rsidRPr="00E7201D">
        <w:rPr>
          <w:rFonts w:ascii="Book Antiqua" w:eastAsia="宋体" w:hAnsi="Book Antiqua" w:cs="Arial"/>
          <w:b/>
          <w:bCs/>
          <w:noProof/>
          <w:sz w:val="24"/>
          <w:szCs w:val="24"/>
          <w:lang w:val="en-GB"/>
        </w:rPr>
        <w:t>P-Reviewer:</w:t>
      </w:r>
      <w:r w:rsidRPr="00E7201D">
        <w:rPr>
          <w:rFonts w:ascii="Book Antiqua" w:eastAsia="宋体" w:hAnsi="Book Antiqua" w:hint="eastAsia"/>
          <w:color w:val="000000"/>
          <w:sz w:val="24"/>
          <w:szCs w:val="24"/>
          <w:lang w:val="en-GB"/>
        </w:rPr>
        <w:t xml:space="preserve"> </w:t>
      </w:r>
      <w:proofErr w:type="spellStart"/>
      <w:r w:rsidRPr="00E7201D">
        <w:rPr>
          <w:rFonts w:ascii="Book Antiqua" w:eastAsia="宋体" w:hAnsi="Book Antiqua"/>
          <w:color w:val="000000"/>
          <w:sz w:val="24"/>
          <w:szCs w:val="24"/>
          <w:lang w:val="en-GB"/>
        </w:rPr>
        <w:t>Rezaee-Zavareh</w:t>
      </w:r>
      <w:proofErr w:type="spellEnd"/>
      <w:r w:rsidRPr="00E7201D">
        <w:rPr>
          <w:rFonts w:ascii="Book Antiqua" w:eastAsia="宋体" w:hAnsi="Book Antiqua"/>
          <w:color w:val="000000"/>
          <w:sz w:val="24"/>
          <w:szCs w:val="24"/>
          <w:lang w:val="en-GB"/>
        </w:rPr>
        <w:t xml:space="preserve"> MS, </w:t>
      </w:r>
      <w:proofErr w:type="spellStart"/>
      <w:r w:rsidRPr="00E7201D">
        <w:rPr>
          <w:rFonts w:ascii="Book Antiqua" w:eastAsia="宋体" w:hAnsi="Book Antiqua"/>
          <w:color w:val="000000"/>
          <w:sz w:val="24"/>
          <w:szCs w:val="24"/>
          <w:lang w:val="en-GB"/>
        </w:rPr>
        <w:t>Villela-Nogueira</w:t>
      </w:r>
      <w:proofErr w:type="spellEnd"/>
      <w:r w:rsidRPr="00E7201D">
        <w:rPr>
          <w:rFonts w:ascii="Book Antiqua" w:eastAsia="宋体" w:hAnsi="Book Antiqua"/>
          <w:color w:val="000000"/>
          <w:sz w:val="24"/>
          <w:szCs w:val="24"/>
          <w:lang w:val="en-GB"/>
        </w:rPr>
        <w:t xml:space="preserve"> C</w:t>
      </w:r>
      <w:r w:rsidRPr="00E7201D">
        <w:rPr>
          <w:rFonts w:ascii="Book Antiqua" w:eastAsia="宋体" w:hAnsi="Book Antiqua" w:hint="eastAsia"/>
          <w:bCs/>
          <w:sz w:val="24"/>
          <w:szCs w:val="24"/>
          <w:lang w:val="en-GB"/>
        </w:rPr>
        <w:t xml:space="preserve"> </w:t>
      </w:r>
      <w:r w:rsidRPr="00E7201D">
        <w:rPr>
          <w:rFonts w:ascii="Book Antiqua" w:eastAsia="宋体" w:hAnsi="Book Antiqua"/>
          <w:b/>
          <w:bCs/>
          <w:sz w:val="24"/>
          <w:szCs w:val="24"/>
          <w:lang w:val="en-GB"/>
        </w:rPr>
        <w:t>S-Editor:</w:t>
      </w:r>
      <w:r w:rsidRPr="00E7201D">
        <w:rPr>
          <w:rFonts w:ascii="Book Antiqua" w:eastAsia="宋体" w:hAnsi="Book Antiqua"/>
          <w:bCs/>
          <w:sz w:val="24"/>
          <w:szCs w:val="24"/>
          <w:lang w:val="en-GB"/>
        </w:rPr>
        <w:t xml:space="preserve"> Tang JZ</w:t>
      </w:r>
      <w:r w:rsidRPr="00E7201D">
        <w:rPr>
          <w:rFonts w:ascii="Book Antiqua" w:eastAsia="宋体" w:hAnsi="Book Antiqua" w:hint="eastAsia"/>
          <w:bCs/>
          <w:sz w:val="24"/>
          <w:szCs w:val="24"/>
          <w:lang w:val="en-GB" w:eastAsia="zh-CN"/>
        </w:rPr>
        <w:t xml:space="preserve"> </w:t>
      </w:r>
      <w:r w:rsidR="00855682" w:rsidRPr="00E7201D">
        <w:rPr>
          <w:rFonts w:ascii="Book Antiqua" w:eastAsia="宋体" w:hAnsi="Book Antiqua"/>
          <w:b/>
          <w:bCs/>
          <w:sz w:val="24"/>
          <w:szCs w:val="24"/>
          <w:lang w:val="en-US"/>
        </w:rPr>
        <w:t>L-Editor:</w:t>
      </w:r>
      <w:r w:rsidRPr="00E7201D">
        <w:rPr>
          <w:rFonts w:ascii="Book Antiqua" w:eastAsia="宋体" w:hAnsi="Book Antiqua"/>
          <w:b/>
          <w:bCs/>
          <w:sz w:val="24"/>
          <w:szCs w:val="24"/>
          <w:lang w:val="en-US"/>
        </w:rPr>
        <w:t xml:space="preserve"> </w:t>
      </w:r>
      <w:r w:rsidR="00855682" w:rsidRPr="00E7201D">
        <w:rPr>
          <w:rFonts w:ascii="Book Antiqua" w:eastAsia="宋体" w:hAnsi="Book Antiqua" w:hint="eastAsia"/>
          <w:bCs/>
          <w:sz w:val="24"/>
          <w:szCs w:val="24"/>
          <w:lang w:val="en-US" w:eastAsia="zh-CN"/>
        </w:rPr>
        <w:t xml:space="preserve">A </w:t>
      </w:r>
      <w:r w:rsidRPr="00E7201D">
        <w:rPr>
          <w:rFonts w:ascii="Book Antiqua" w:eastAsia="宋体" w:hAnsi="Book Antiqua"/>
          <w:b/>
          <w:bCs/>
          <w:sz w:val="24"/>
          <w:szCs w:val="24"/>
          <w:lang w:val="en-US"/>
        </w:rPr>
        <w:t>E-Editor:</w:t>
      </w:r>
      <w:r w:rsidR="00855682" w:rsidRPr="00E7201D">
        <w:rPr>
          <w:rFonts w:ascii="Book Antiqua" w:eastAsia="宋体" w:hAnsi="Book Antiqua" w:hint="eastAsia"/>
          <w:b/>
          <w:bCs/>
          <w:sz w:val="24"/>
          <w:szCs w:val="24"/>
          <w:lang w:val="en-US" w:eastAsia="zh-CN"/>
        </w:rPr>
        <w:t xml:space="preserve"> </w:t>
      </w:r>
      <w:r w:rsidR="00855682" w:rsidRPr="00E7201D">
        <w:rPr>
          <w:rFonts w:ascii="Book Antiqua" w:eastAsia="宋体" w:hAnsi="Book Antiqua" w:hint="eastAsia"/>
          <w:bCs/>
          <w:sz w:val="24"/>
          <w:szCs w:val="24"/>
          <w:lang w:val="en-US" w:eastAsia="zh-CN"/>
        </w:rPr>
        <w:t>Liu MY</w:t>
      </w:r>
    </w:p>
    <w:p w:rsidR="00B17DD5" w:rsidRPr="00E7201D" w:rsidRDefault="00B17DD5" w:rsidP="00B17DD5">
      <w:pPr>
        <w:adjustRightInd w:val="0"/>
        <w:snapToGrid w:val="0"/>
        <w:spacing w:after="0" w:line="360" w:lineRule="auto"/>
        <w:jc w:val="both"/>
        <w:rPr>
          <w:rFonts w:ascii="Book Antiqua" w:hAnsi="Book Antiqua" w:cstheme="minorHAnsi"/>
          <w:bCs/>
          <w:iCs/>
          <w:sz w:val="24"/>
          <w:szCs w:val="24"/>
          <w:lang w:val="en-US" w:eastAsia="zh-CN"/>
        </w:rPr>
      </w:pPr>
    </w:p>
    <w:bookmarkEnd w:id="10"/>
    <w:bookmarkEnd w:id="11"/>
    <w:bookmarkEnd w:id="12"/>
    <w:bookmarkEnd w:id="13"/>
    <w:p w:rsidR="00211887" w:rsidRPr="00E7201D" w:rsidRDefault="00211887">
      <w:pPr>
        <w:spacing w:after="0" w:line="240" w:lineRule="auto"/>
        <w:rPr>
          <w:rFonts w:ascii="Book Antiqua" w:hAnsi="Book Antiqua" w:cstheme="minorHAnsi"/>
          <w:bCs/>
          <w:color w:val="000000"/>
          <w:sz w:val="24"/>
          <w:szCs w:val="24"/>
          <w:lang w:val="en-US"/>
        </w:rPr>
      </w:pPr>
      <w:r w:rsidRPr="00E7201D">
        <w:rPr>
          <w:rFonts w:ascii="Book Antiqua" w:hAnsi="Book Antiqua" w:cstheme="minorHAnsi"/>
          <w:bCs/>
          <w:color w:val="000000"/>
          <w:sz w:val="24"/>
          <w:szCs w:val="24"/>
          <w:lang w:val="en-US"/>
        </w:rPr>
        <w:br w:type="page"/>
      </w:r>
    </w:p>
    <w:p w:rsidR="00211887" w:rsidRPr="00E7201D" w:rsidRDefault="006B07DD" w:rsidP="00331BCB">
      <w:pPr>
        <w:adjustRightInd w:val="0"/>
        <w:snapToGrid w:val="0"/>
        <w:spacing w:after="0" w:line="360" w:lineRule="auto"/>
        <w:jc w:val="both"/>
        <w:rPr>
          <w:rFonts w:ascii="Book Antiqua" w:hAnsi="Book Antiqua" w:cstheme="minorHAnsi"/>
          <w:bCs/>
          <w:color w:val="000000"/>
          <w:sz w:val="24"/>
          <w:szCs w:val="24"/>
          <w:lang w:val="en-US"/>
        </w:rPr>
      </w:pPr>
      <w:r w:rsidRPr="00E7201D">
        <w:rPr>
          <w:rFonts w:ascii="Book Antiqua" w:hAnsi="Book Antiqua"/>
          <w:b/>
          <w:sz w:val="24"/>
          <w:szCs w:val="24"/>
        </w:rPr>
        <w:lastRenderedPageBreak/>
        <w:t>Figure Legends</w:t>
      </w:r>
    </w:p>
    <w:p w:rsidR="000A16E9" w:rsidRPr="00E7201D" w:rsidRDefault="007349EE" w:rsidP="00331BCB">
      <w:pPr>
        <w:adjustRightInd w:val="0"/>
        <w:snapToGrid w:val="0"/>
        <w:spacing w:after="0" w:line="360" w:lineRule="auto"/>
        <w:jc w:val="both"/>
        <w:rPr>
          <w:rFonts w:ascii="Book Antiqua" w:hAnsi="Book Antiqua" w:cstheme="minorHAnsi"/>
          <w:color w:val="000000"/>
          <w:sz w:val="24"/>
          <w:szCs w:val="24"/>
          <w:lang w:val="en-US"/>
        </w:rPr>
      </w:pPr>
      <w:r w:rsidRPr="00E7201D">
        <w:rPr>
          <w:rFonts w:ascii="Book Antiqua" w:hAnsi="Book Antiqua" w:cstheme="minorHAnsi"/>
          <w:noProof/>
          <w:color w:val="000000"/>
          <w:sz w:val="24"/>
          <w:szCs w:val="24"/>
          <w:lang w:val="en-US" w:eastAsia="zh-CN"/>
        </w:rPr>
        <w:drawing>
          <wp:inline distT="0" distB="0" distL="0" distR="0" wp14:anchorId="7FD047D3" wp14:editId="74605C11">
            <wp:extent cx="6120130" cy="4614545"/>
            <wp:effectExtent l="0" t="0" r="0" b="0"/>
            <wp:docPr id="4" name="Immagine 0" descr="FIG. 1 - Trovato -.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DE1A4-5D2F-48B2-9F6C-A209E992C6F6}"/>
                </a:ext>
              </a:extLst>
            </wp:docPr>
            <wp:cNvGraphicFramePr/>
            <a:graphic xmlns:a="http://schemas.openxmlformats.org/drawingml/2006/main">
              <a:graphicData uri="http://schemas.openxmlformats.org/drawingml/2006/picture">
                <pic:pic xmlns:pic="http://schemas.openxmlformats.org/drawingml/2006/picture">
                  <pic:nvPicPr>
                    <pic:cNvPr id="4" name="Immagine 0" descr="FIG. 1 - Trovato -.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DE1A4-5D2F-48B2-9F6C-A209E992C6F6}"/>
                        </a:ext>
                      </a:extLst>
                    </pic:cNvPr>
                    <pic:cNvPicPr/>
                  </pic:nvPicPr>
                  <pic:blipFill>
                    <a:blip r:embed="rId11"/>
                    <a:stretch>
                      <a:fillRect/>
                    </a:stretch>
                  </pic:blipFill>
                  <pic:spPr>
                    <a:xfrm>
                      <a:off x="0" y="0"/>
                      <a:ext cx="6120130" cy="4614545"/>
                    </a:xfrm>
                    <a:prstGeom prst="rect">
                      <a:avLst/>
                    </a:prstGeom>
                  </pic:spPr>
                </pic:pic>
              </a:graphicData>
            </a:graphic>
          </wp:inline>
        </w:drawing>
      </w:r>
    </w:p>
    <w:p w:rsidR="000A16E9" w:rsidRPr="00C50C12" w:rsidRDefault="000A16E9" w:rsidP="00331BCB">
      <w:pPr>
        <w:adjustRightInd w:val="0"/>
        <w:snapToGrid w:val="0"/>
        <w:spacing w:after="0" w:line="360" w:lineRule="auto"/>
        <w:jc w:val="both"/>
        <w:rPr>
          <w:rFonts w:ascii="Book Antiqua" w:hAnsi="Book Antiqua" w:cstheme="minorHAnsi"/>
          <w:i/>
          <w:iCs/>
          <w:color w:val="000000"/>
          <w:sz w:val="24"/>
          <w:szCs w:val="24"/>
          <w:lang w:val="en-GB" w:eastAsia="zh-CN"/>
        </w:rPr>
      </w:pPr>
      <w:r w:rsidRPr="00E7201D">
        <w:rPr>
          <w:rFonts w:ascii="Book Antiqua" w:hAnsi="Book Antiqua" w:cstheme="minorHAnsi"/>
          <w:b/>
          <w:color w:val="000000"/>
          <w:sz w:val="24"/>
          <w:szCs w:val="24"/>
          <w:lang w:val="en-US"/>
        </w:rPr>
        <w:t>Figure 1</w:t>
      </w:r>
      <w:r w:rsidRPr="00E7201D">
        <w:rPr>
          <w:rFonts w:ascii="Book Antiqua" w:hAnsi="Book Antiqua" w:cstheme="minorHAnsi"/>
          <w:color w:val="000000"/>
          <w:sz w:val="24"/>
          <w:szCs w:val="24"/>
          <w:lang w:val="en-US"/>
        </w:rPr>
        <w:t xml:space="preserve"> </w:t>
      </w:r>
      <w:proofErr w:type="gramStart"/>
      <w:r w:rsidRPr="00E7201D">
        <w:rPr>
          <w:rFonts w:ascii="Book Antiqua" w:hAnsi="Book Antiqua" w:cstheme="minorHAnsi"/>
          <w:b/>
          <w:iCs/>
          <w:color w:val="000000"/>
          <w:sz w:val="24"/>
          <w:szCs w:val="24"/>
          <w:lang w:val="en-US"/>
        </w:rPr>
        <w:t>The</w:t>
      </w:r>
      <w:proofErr w:type="gramEnd"/>
      <w:r w:rsidRPr="00E7201D">
        <w:rPr>
          <w:rFonts w:ascii="Book Antiqua" w:hAnsi="Book Antiqua" w:cstheme="minorHAnsi"/>
          <w:b/>
          <w:iCs/>
          <w:color w:val="000000"/>
          <w:sz w:val="24"/>
          <w:szCs w:val="24"/>
          <w:lang w:val="en-US"/>
        </w:rPr>
        <w:t xml:space="preserve"> na</w:t>
      </w:r>
      <w:r w:rsidR="006B07DD" w:rsidRPr="00E7201D">
        <w:rPr>
          <w:rFonts w:ascii="Book Antiqua" w:hAnsi="Book Antiqua" w:cstheme="minorHAnsi"/>
          <w:b/>
          <w:iCs/>
          <w:color w:val="000000"/>
          <w:sz w:val="24"/>
          <w:szCs w:val="24"/>
          <w:lang w:val="en-US"/>
        </w:rPr>
        <w:t>i</w:t>
      </w:r>
      <w:r w:rsidRPr="00E7201D">
        <w:rPr>
          <w:rFonts w:ascii="Book Antiqua" w:hAnsi="Book Antiqua" w:cstheme="minorHAnsi"/>
          <w:b/>
          <w:iCs/>
          <w:color w:val="000000"/>
          <w:sz w:val="24"/>
          <w:szCs w:val="24"/>
          <w:lang w:val="en-US"/>
        </w:rPr>
        <w:t>ve and surreal “vision” of the artist displays in this drawing a tale of bodies and shadows.</w:t>
      </w:r>
      <w:r w:rsidRPr="00E7201D">
        <w:rPr>
          <w:rFonts w:ascii="Book Antiqua" w:hAnsi="Book Antiqua" w:cstheme="minorHAnsi"/>
          <w:i/>
          <w:iCs/>
          <w:color w:val="000000"/>
          <w:sz w:val="24"/>
          <w:szCs w:val="24"/>
          <w:lang w:val="en-US"/>
        </w:rPr>
        <w:t xml:space="preserve"> </w:t>
      </w:r>
      <w:r w:rsidRPr="00E7201D">
        <w:rPr>
          <w:rFonts w:ascii="Book Antiqua" w:hAnsi="Book Antiqua" w:cstheme="minorHAnsi"/>
          <w:iCs/>
          <w:color w:val="000000"/>
          <w:sz w:val="24"/>
          <w:szCs w:val="24"/>
          <w:lang w:val="en-US"/>
        </w:rPr>
        <w:t xml:space="preserve">The researchers are exploring directly the liver of an obese patient, while the shadows of atherosclerosis and of arterial stiffness, </w:t>
      </w:r>
      <w:r w:rsidRPr="00E7201D">
        <w:rPr>
          <w:rFonts w:ascii="Book Antiqua" w:hAnsi="Book Antiqua" w:cstheme="minorHAnsi"/>
          <w:i/>
          <w:iCs/>
          <w:color w:val="000000"/>
          <w:sz w:val="24"/>
          <w:szCs w:val="24"/>
          <w:lang w:val="en-US"/>
        </w:rPr>
        <w:t>i.e.</w:t>
      </w:r>
      <w:r w:rsidR="006B07DD" w:rsidRPr="00E7201D">
        <w:rPr>
          <w:rFonts w:ascii="Book Antiqua" w:hAnsi="Book Antiqua" w:cstheme="minorHAnsi"/>
          <w:iCs/>
          <w:color w:val="000000"/>
          <w:sz w:val="24"/>
          <w:szCs w:val="24"/>
          <w:lang w:val="en-US"/>
        </w:rPr>
        <w:t>,</w:t>
      </w:r>
      <w:r w:rsidRPr="00E7201D">
        <w:rPr>
          <w:rFonts w:ascii="Book Antiqua" w:hAnsi="Book Antiqua" w:cstheme="minorHAnsi"/>
          <w:iCs/>
          <w:color w:val="000000"/>
          <w:sz w:val="24"/>
          <w:szCs w:val="24"/>
          <w:lang w:val="en-US"/>
        </w:rPr>
        <w:t xml:space="preserve"> numbers, amazingly leak out from the liver and graphs of non</w:t>
      </w:r>
      <w:r w:rsidR="00C1017B" w:rsidRPr="00E7201D">
        <w:rPr>
          <w:rFonts w:ascii="Book Antiqua" w:hAnsi="Book Antiqua" w:cstheme="minorHAnsi"/>
          <w:iCs/>
          <w:color w:val="000000"/>
          <w:sz w:val="24"/>
          <w:szCs w:val="24"/>
          <w:lang w:val="en-US"/>
        </w:rPr>
        <w:t>-</w:t>
      </w:r>
      <w:r w:rsidRPr="00E7201D">
        <w:rPr>
          <w:rFonts w:ascii="Book Antiqua" w:hAnsi="Book Antiqua" w:cstheme="minorHAnsi"/>
          <w:iCs/>
          <w:color w:val="000000"/>
          <w:sz w:val="24"/>
          <w:szCs w:val="24"/>
          <w:lang w:val="en-US"/>
        </w:rPr>
        <w:t xml:space="preserve">invasive measurements appear at the operating table’s headboard. </w:t>
      </w:r>
      <w:proofErr w:type="gramStart"/>
      <w:r w:rsidRPr="00E7201D">
        <w:rPr>
          <w:rFonts w:ascii="Book Antiqua" w:hAnsi="Book Antiqua" w:cstheme="minorHAnsi"/>
          <w:iCs/>
          <w:color w:val="000000"/>
          <w:sz w:val="24"/>
          <w:szCs w:val="24"/>
          <w:lang w:val="en-US"/>
        </w:rPr>
        <w:t>The theory that fatty liver in itself may hurt the vessels, as in the drawing of the anatomical drawing behind, lacks currently consistent supporting statistics.</w:t>
      </w:r>
      <w:proofErr w:type="gramEnd"/>
      <w:r w:rsidRPr="00E7201D">
        <w:rPr>
          <w:rFonts w:ascii="Book Antiqua" w:hAnsi="Book Antiqua" w:cstheme="minorHAnsi"/>
          <w:iCs/>
          <w:color w:val="000000"/>
          <w:sz w:val="24"/>
          <w:szCs w:val="24"/>
          <w:lang w:val="en-US"/>
        </w:rPr>
        <w:t xml:space="preserve"> In these topics it is always unsafe to treat simultaneity as causation. The use of straightforward diagnostic methods for </w:t>
      </w:r>
      <w:r w:rsidR="00C50C12" w:rsidRPr="00E7201D">
        <w:rPr>
          <w:rFonts w:ascii="Book Antiqua" w:hAnsi="Book Antiqua" w:cstheme="minorHAnsi"/>
          <w:iCs/>
          <w:color w:val="000000"/>
          <w:sz w:val="24"/>
          <w:szCs w:val="24"/>
          <w:lang w:val="en-US"/>
        </w:rPr>
        <w:t>non-alcoholic fatty liver disease</w:t>
      </w:r>
      <w:r w:rsidRPr="00E7201D">
        <w:rPr>
          <w:rFonts w:ascii="Book Antiqua" w:hAnsi="Book Antiqua" w:cstheme="minorHAnsi"/>
          <w:iCs/>
          <w:color w:val="000000"/>
          <w:sz w:val="24"/>
          <w:szCs w:val="24"/>
          <w:lang w:val="en-US"/>
        </w:rPr>
        <w:t xml:space="preserve"> (surgical liver biopsy) and indirect measurements of aortic stiffness, </w:t>
      </w:r>
      <w:r w:rsidR="00084536" w:rsidRPr="00E7201D">
        <w:rPr>
          <w:rFonts w:ascii="Book Antiqua" w:hAnsi="Book Antiqua" w:cstheme="minorHAnsi"/>
          <w:iCs/>
          <w:color w:val="000000"/>
          <w:sz w:val="24"/>
          <w:szCs w:val="24"/>
          <w:lang w:val="en-US"/>
        </w:rPr>
        <w:t>pulse wave velocity</w:t>
      </w:r>
      <w:r w:rsidRPr="00E7201D">
        <w:rPr>
          <w:rFonts w:ascii="Book Antiqua" w:hAnsi="Book Antiqua" w:cstheme="minorHAnsi"/>
          <w:iCs/>
          <w:color w:val="000000"/>
          <w:sz w:val="24"/>
          <w:szCs w:val="24"/>
          <w:lang w:val="en-US"/>
        </w:rPr>
        <w:t xml:space="preserve">, fails to demonstrate a direct independent relationship between the two conditions. The conjectural hypothesis of labeling </w:t>
      </w:r>
      <w:r w:rsidR="00C50C12" w:rsidRPr="00E7201D">
        <w:rPr>
          <w:rFonts w:ascii="Book Antiqua" w:hAnsi="Book Antiqua" w:cstheme="minorHAnsi"/>
          <w:iCs/>
          <w:color w:val="000000"/>
          <w:sz w:val="24"/>
          <w:szCs w:val="24"/>
          <w:lang w:val="en-US"/>
        </w:rPr>
        <w:t>non-alcoholic fatty liver disease</w:t>
      </w:r>
      <w:r w:rsidRPr="00E7201D">
        <w:rPr>
          <w:rFonts w:ascii="Book Antiqua" w:hAnsi="Book Antiqua" w:cstheme="minorHAnsi"/>
          <w:iCs/>
          <w:color w:val="000000"/>
          <w:sz w:val="24"/>
          <w:szCs w:val="24"/>
          <w:lang w:val="en-US"/>
        </w:rPr>
        <w:t xml:space="preserve"> as a novel risk factor for atherosclerosis, defined by the proxy of arterial stiffness,</w:t>
      </w:r>
      <w:r w:rsidR="003573BD" w:rsidRPr="00E7201D">
        <w:rPr>
          <w:rFonts w:ascii="Book Antiqua" w:hAnsi="Book Antiqua" w:cstheme="minorHAnsi"/>
          <w:iCs/>
          <w:color w:val="000000"/>
          <w:sz w:val="24"/>
          <w:szCs w:val="24"/>
          <w:lang w:val="en-US"/>
        </w:rPr>
        <w:t xml:space="preserve"> is far away to be demonstrated</w:t>
      </w:r>
      <w:r w:rsidRPr="00E7201D">
        <w:rPr>
          <w:rFonts w:ascii="Book Antiqua" w:hAnsi="Book Antiqua" w:cstheme="minorHAnsi"/>
          <w:iCs/>
          <w:color w:val="000000"/>
          <w:sz w:val="24"/>
          <w:szCs w:val="24"/>
          <w:lang w:val="en-US"/>
        </w:rPr>
        <w:t xml:space="preserve"> </w:t>
      </w:r>
      <w:r w:rsidR="00943DC4" w:rsidRPr="00E7201D">
        <w:rPr>
          <w:rFonts w:ascii="Book Antiqua" w:hAnsi="Book Antiqua" w:cstheme="minorHAnsi"/>
          <w:iCs/>
          <w:color w:val="000000"/>
          <w:sz w:val="24"/>
          <w:szCs w:val="24"/>
          <w:lang w:val="en-US"/>
        </w:rPr>
        <w:t>(drawing by Giuliano Cangiano-</w:t>
      </w:r>
      <w:r w:rsidRPr="00E7201D">
        <w:rPr>
          <w:rFonts w:ascii="Book Antiqua" w:hAnsi="Book Antiqua" w:cstheme="minorHAnsi"/>
          <w:iCs/>
          <w:color w:val="000000"/>
          <w:sz w:val="24"/>
          <w:szCs w:val="24"/>
          <w:lang w:val="en-US"/>
        </w:rPr>
        <w:t>Kanjano)</w:t>
      </w:r>
      <w:r w:rsidR="009361CA" w:rsidRPr="00E7201D">
        <w:rPr>
          <w:rFonts w:ascii="Book Antiqua" w:hAnsi="Book Antiqua" w:cstheme="minorHAnsi" w:hint="eastAsia"/>
          <w:iCs/>
          <w:color w:val="000000"/>
          <w:sz w:val="24"/>
          <w:szCs w:val="24"/>
          <w:lang w:val="en-US" w:eastAsia="zh-CN"/>
        </w:rPr>
        <w:t>.</w:t>
      </w:r>
    </w:p>
    <w:p w:rsidR="00842FDE" w:rsidRPr="00C50C12" w:rsidRDefault="00842FDE" w:rsidP="00331BCB">
      <w:pPr>
        <w:autoSpaceDE w:val="0"/>
        <w:autoSpaceDN w:val="0"/>
        <w:adjustRightInd w:val="0"/>
        <w:snapToGrid w:val="0"/>
        <w:spacing w:after="0" w:line="360" w:lineRule="auto"/>
        <w:jc w:val="both"/>
        <w:rPr>
          <w:rFonts w:ascii="Book Antiqua" w:hAnsi="Book Antiqua" w:cstheme="minorHAnsi"/>
          <w:bCs/>
          <w:color w:val="000000"/>
          <w:sz w:val="24"/>
          <w:szCs w:val="24"/>
          <w:lang w:val="en-US"/>
        </w:rPr>
      </w:pPr>
    </w:p>
    <w:sectPr w:rsidR="00842FDE" w:rsidRPr="00C50C12" w:rsidSect="000735AD">
      <w:footerReference w:type="even"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25D" w:rsidRDefault="0035425D">
      <w:r>
        <w:separator/>
      </w:r>
    </w:p>
  </w:endnote>
  <w:endnote w:type="continuationSeparator" w:id="0">
    <w:p w:rsidR="0035425D" w:rsidRDefault="00354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376" w:rsidRDefault="00073744" w:rsidP="000720B8">
    <w:pPr>
      <w:pStyle w:val="a8"/>
      <w:framePr w:wrap="around" w:vAnchor="text" w:hAnchor="margin" w:xAlign="right" w:y="1"/>
      <w:rPr>
        <w:rStyle w:val="a9"/>
      </w:rPr>
    </w:pPr>
    <w:r>
      <w:rPr>
        <w:rStyle w:val="a9"/>
      </w:rPr>
      <w:fldChar w:fldCharType="begin"/>
    </w:r>
    <w:r w:rsidR="00C70376">
      <w:rPr>
        <w:rStyle w:val="a9"/>
      </w:rPr>
      <w:instrText xml:space="preserve">PAGE  </w:instrText>
    </w:r>
    <w:r>
      <w:rPr>
        <w:rStyle w:val="a9"/>
      </w:rPr>
      <w:fldChar w:fldCharType="end"/>
    </w:r>
  </w:p>
  <w:p w:rsidR="008D2788" w:rsidRDefault="008D2788">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788" w:rsidRDefault="008D2788">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25D" w:rsidRDefault="0035425D">
      <w:r>
        <w:separator/>
      </w:r>
    </w:p>
  </w:footnote>
  <w:footnote w:type="continuationSeparator" w:id="0">
    <w:p w:rsidR="0035425D" w:rsidRDefault="003542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4B43"/>
    <w:multiLevelType w:val="hybridMultilevel"/>
    <w:tmpl w:val="C338BF9C"/>
    <w:lvl w:ilvl="0" w:tplc="9D24E76C">
      <w:start w:val="1"/>
      <w:numFmt w:val="decimal"/>
      <w:lvlText w:val="%1."/>
      <w:lvlJc w:val="righ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nsid w:val="113970F6"/>
    <w:multiLevelType w:val="hybridMultilevel"/>
    <w:tmpl w:val="C338BF9C"/>
    <w:lvl w:ilvl="0" w:tplc="9D24E76C">
      <w:start w:val="1"/>
      <w:numFmt w:val="decimal"/>
      <w:lvlText w:val="%1."/>
      <w:lvlJc w:val="righ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20B87227"/>
    <w:multiLevelType w:val="hybridMultilevel"/>
    <w:tmpl w:val="C338BF9C"/>
    <w:lvl w:ilvl="0" w:tplc="9D24E76C">
      <w:start w:val="1"/>
      <w:numFmt w:val="decimal"/>
      <w:lvlText w:val="%1."/>
      <w:lvlJc w:val="righ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518B0B04"/>
    <w:multiLevelType w:val="hybridMultilevel"/>
    <w:tmpl w:val="9EBC28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56B47446"/>
    <w:multiLevelType w:val="hybridMultilevel"/>
    <w:tmpl w:val="DE8C4158"/>
    <w:lvl w:ilvl="0" w:tplc="0410000F">
      <w:start w:val="2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E5"/>
    <w:rsid w:val="00010E15"/>
    <w:rsid w:val="00034F2C"/>
    <w:rsid w:val="00035712"/>
    <w:rsid w:val="00044389"/>
    <w:rsid w:val="00045D9F"/>
    <w:rsid w:val="000651F5"/>
    <w:rsid w:val="000720B8"/>
    <w:rsid w:val="000735AD"/>
    <w:rsid w:val="00073744"/>
    <w:rsid w:val="0007588C"/>
    <w:rsid w:val="00083F62"/>
    <w:rsid w:val="00084536"/>
    <w:rsid w:val="00097B07"/>
    <w:rsid w:val="000A16E9"/>
    <w:rsid w:val="000C689B"/>
    <w:rsid w:val="000E6FF5"/>
    <w:rsid w:val="00101FC3"/>
    <w:rsid w:val="001025B2"/>
    <w:rsid w:val="00115D42"/>
    <w:rsid w:val="00122B73"/>
    <w:rsid w:val="00124640"/>
    <w:rsid w:val="00125141"/>
    <w:rsid w:val="00154D1D"/>
    <w:rsid w:val="001626A3"/>
    <w:rsid w:val="0016680D"/>
    <w:rsid w:val="00174687"/>
    <w:rsid w:val="00175E43"/>
    <w:rsid w:val="001779CC"/>
    <w:rsid w:val="00187980"/>
    <w:rsid w:val="00190D12"/>
    <w:rsid w:val="00194108"/>
    <w:rsid w:val="00194570"/>
    <w:rsid w:val="00197C56"/>
    <w:rsid w:val="001B70D8"/>
    <w:rsid w:val="001E44C4"/>
    <w:rsid w:val="001F7F8F"/>
    <w:rsid w:val="00204711"/>
    <w:rsid w:val="0020682B"/>
    <w:rsid w:val="00211887"/>
    <w:rsid w:val="00214AB9"/>
    <w:rsid w:val="002313A3"/>
    <w:rsid w:val="00254D99"/>
    <w:rsid w:val="0025540B"/>
    <w:rsid w:val="00261A94"/>
    <w:rsid w:val="00275D18"/>
    <w:rsid w:val="00276BAD"/>
    <w:rsid w:val="0028196C"/>
    <w:rsid w:val="0029146C"/>
    <w:rsid w:val="002B3E0F"/>
    <w:rsid w:val="002C1799"/>
    <w:rsid w:val="002E0452"/>
    <w:rsid w:val="002E55D3"/>
    <w:rsid w:val="002F12E4"/>
    <w:rsid w:val="002F7DBC"/>
    <w:rsid w:val="00310CC7"/>
    <w:rsid w:val="003112B6"/>
    <w:rsid w:val="00313A04"/>
    <w:rsid w:val="00331BCB"/>
    <w:rsid w:val="00342BD9"/>
    <w:rsid w:val="003469F2"/>
    <w:rsid w:val="0035425D"/>
    <w:rsid w:val="003573BD"/>
    <w:rsid w:val="00357599"/>
    <w:rsid w:val="00363D14"/>
    <w:rsid w:val="0037399F"/>
    <w:rsid w:val="003745ED"/>
    <w:rsid w:val="00380234"/>
    <w:rsid w:val="00383008"/>
    <w:rsid w:val="0039644E"/>
    <w:rsid w:val="00396685"/>
    <w:rsid w:val="003B125F"/>
    <w:rsid w:val="003C5717"/>
    <w:rsid w:val="003E2447"/>
    <w:rsid w:val="003E7096"/>
    <w:rsid w:val="003F7E7D"/>
    <w:rsid w:val="004049AE"/>
    <w:rsid w:val="00412269"/>
    <w:rsid w:val="0042428F"/>
    <w:rsid w:val="004272D7"/>
    <w:rsid w:val="00442358"/>
    <w:rsid w:val="0046660B"/>
    <w:rsid w:val="00473FBC"/>
    <w:rsid w:val="00481606"/>
    <w:rsid w:val="004A1532"/>
    <w:rsid w:val="004A6219"/>
    <w:rsid w:val="004B148B"/>
    <w:rsid w:val="004C66D0"/>
    <w:rsid w:val="004D3E85"/>
    <w:rsid w:val="004D7CCB"/>
    <w:rsid w:val="004E2D8F"/>
    <w:rsid w:val="004F0662"/>
    <w:rsid w:val="004F0E3B"/>
    <w:rsid w:val="004F6C8A"/>
    <w:rsid w:val="0050064D"/>
    <w:rsid w:val="00525657"/>
    <w:rsid w:val="0053024D"/>
    <w:rsid w:val="00540488"/>
    <w:rsid w:val="005620CB"/>
    <w:rsid w:val="00571B39"/>
    <w:rsid w:val="0058023E"/>
    <w:rsid w:val="00591E58"/>
    <w:rsid w:val="005B4EDB"/>
    <w:rsid w:val="005B68C9"/>
    <w:rsid w:val="005B73B9"/>
    <w:rsid w:val="005C410B"/>
    <w:rsid w:val="005D4090"/>
    <w:rsid w:val="005D6C57"/>
    <w:rsid w:val="005E192F"/>
    <w:rsid w:val="00631EDC"/>
    <w:rsid w:val="006452CC"/>
    <w:rsid w:val="00654D20"/>
    <w:rsid w:val="00661B97"/>
    <w:rsid w:val="00663C65"/>
    <w:rsid w:val="00676FBE"/>
    <w:rsid w:val="006778E9"/>
    <w:rsid w:val="00680E6E"/>
    <w:rsid w:val="006B07DD"/>
    <w:rsid w:val="006B17FB"/>
    <w:rsid w:val="006C22B9"/>
    <w:rsid w:val="006C492A"/>
    <w:rsid w:val="006C4B45"/>
    <w:rsid w:val="006D1850"/>
    <w:rsid w:val="006E142F"/>
    <w:rsid w:val="006F7485"/>
    <w:rsid w:val="00701184"/>
    <w:rsid w:val="007103EA"/>
    <w:rsid w:val="007151BA"/>
    <w:rsid w:val="007165E3"/>
    <w:rsid w:val="00727859"/>
    <w:rsid w:val="00730C04"/>
    <w:rsid w:val="007349EE"/>
    <w:rsid w:val="00740050"/>
    <w:rsid w:val="00751231"/>
    <w:rsid w:val="00765204"/>
    <w:rsid w:val="0078793F"/>
    <w:rsid w:val="007A1303"/>
    <w:rsid w:val="007A1C3A"/>
    <w:rsid w:val="007A1D78"/>
    <w:rsid w:val="007A3ADC"/>
    <w:rsid w:val="007B2562"/>
    <w:rsid w:val="007B7D3C"/>
    <w:rsid w:val="007E175A"/>
    <w:rsid w:val="007E3943"/>
    <w:rsid w:val="008009DA"/>
    <w:rsid w:val="00830151"/>
    <w:rsid w:val="0083088B"/>
    <w:rsid w:val="00835B00"/>
    <w:rsid w:val="008367DB"/>
    <w:rsid w:val="008376B3"/>
    <w:rsid w:val="008416FA"/>
    <w:rsid w:val="00842FDE"/>
    <w:rsid w:val="00844618"/>
    <w:rsid w:val="00855682"/>
    <w:rsid w:val="008576C0"/>
    <w:rsid w:val="00857ADB"/>
    <w:rsid w:val="008604D5"/>
    <w:rsid w:val="00877EBA"/>
    <w:rsid w:val="00892872"/>
    <w:rsid w:val="008B7739"/>
    <w:rsid w:val="008D2788"/>
    <w:rsid w:val="008D5A78"/>
    <w:rsid w:val="008D7321"/>
    <w:rsid w:val="008E02E8"/>
    <w:rsid w:val="008E4F25"/>
    <w:rsid w:val="00917999"/>
    <w:rsid w:val="00917AD7"/>
    <w:rsid w:val="009259C3"/>
    <w:rsid w:val="00936047"/>
    <w:rsid w:val="009361CA"/>
    <w:rsid w:val="00936A00"/>
    <w:rsid w:val="00941A53"/>
    <w:rsid w:val="009437F2"/>
    <w:rsid w:val="00943DC4"/>
    <w:rsid w:val="0094547A"/>
    <w:rsid w:val="00966BBD"/>
    <w:rsid w:val="009811B7"/>
    <w:rsid w:val="009A450D"/>
    <w:rsid w:val="009C29AB"/>
    <w:rsid w:val="009D43CC"/>
    <w:rsid w:val="009F38C6"/>
    <w:rsid w:val="009F4171"/>
    <w:rsid w:val="00A01118"/>
    <w:rsid w:val="00A07407"/>
    <w:rsid w:val="00A10FE9"/>
    <w:rsid w:val="00A12562"/>
    <w:rsid w:val="00A15372"/>
    <w:rsid w:val="00A16491"/>
    <w:rsid w:val="00A253BC"/>
    <w:rsid w:val="00A35B57"/>
    <w:rsid w:val="00A40155"/>
    <w:rsid w:val="00A5032F"/>
    <w:rsid w:val="00A74AFD"/>
    <w:rsid w:val="00A85BF8"/>
    <w:rsid w:val="00A85E35"/>
    <w:rsid w:val="00A91C81"/>
    <w:rsid w:val="00A97703"/>
    <w:rsid w:val="00AB6AE9"/>
    <w:rsid w:val="00AE14D3"/>
    <w:rsid w:val="00AE7FCE"/>
    <w:rsid w:val="00B17AD0"/>
    <w:rsid w:val="00B17DD5"/>
    <w:rsid w:val="00B229EA"/>
    <w:rsid w:val="00B27710"/>
    <w:rsid w:val="00B31C03"/>
    <w:rsid w:val="00B31F04"/>
    <w:rsid w:val="00B3673D"/>
    <w:rsid w:val="00B411E7"/>
    <w:rsid w:val="00B45ABC"/>
    <w:rsid w:val="00B47DE7"/>
    <w:rsid w:val="00B523FF"/>
    <w:rsid w:val="00B52B89"/>
    <w:rsid w:val="00B56AC7"/>
    <w:rsid w:val="00B62042"/>
    <w:rsid w:val="00B63527"/>
    <w:rsid w:val="00B73A45"/>
    <w:rsid w:val="00B7501B"/>
    <w:rsid w:val="00B9105F"/>
    <w:rsid w:val="00BA532B"/>
    <w:rsid w:val="00BC2B2C"/>
    <w:rsid w:val="00BD3714"/>
    <w:rsid w:val="00BD5A82"/>
    <w:rsid w:val="00BF149D"/>
    <w:rsid w:val="00BF220E"/>
    <w:rsid w:val="00C01CBE"/>
    <w:rsid w:val="00C1017B"/>
    <w:rsid w:val="00C12BE0"/>
    <w:rsid w:val="00C23CC5"/>
    <w:rsid w:val="00C412B1"/>
    <w:rsid w:val="00C46444"/>
    <w:rsid w:val="00C50C12"/>
    <w:rsid w:val="00C6190A"/>
    <w:rsid w:val="00C6315A"/>
    <w:rsid w:val="00C65F06"/>
    <w:rsid w:val="00C66105"/>
    <w:rsid w:val="00C70376"/>
    <w:rsid w:val="00CA501C"/>
    <w:rsid w:val="00CB72C8"/>
    <w:rsid w:val="00CC40BA"/>
    <w:rsid w:val="00D15067"/>
    <w:rsid w:val="00D31156"/>
    <w:rsid w:val="00D40A4E"/>
    <w:rsid w:val="00D40D28"/>
    <w:rsid w:val="00D44296"/>
    <w:rsid w:val="00D52CB9"/>
    <w:rsid w:val="00D560EC"/>
    <w:rsid w:val="00D80636"/>
    <w:rsid w:val="00DA04F4"/>
    <w:rsid w:val="00DA36E9"/>
    <w:rsid w:val="00DA41FA"/>
    <w:rsid w:val="00DA6FCC"/>
    <w:rsid w:val="00DB0616"/>
    <w:rsid w:val="00DD077D"/>
    <w:rsid w:val="00DD5E0A"/>
    <w:rsid w:val="00DE0127"/>
    <w:rsid w:val="00DE27EE"/>
    <w:rsid w:val="00E116F7"/>
    <w:rsid w:val="00E1374D"/>
    <w:rsid w:val="00E1498F"/>
    <w:rsid w:val="00E2657C"/>
    <w:rsid w:val="00E321F7"/>
    <w:rsid w:val="00E3487E"/>
    <w:rsid w:val="00E45B28"/>
    <w:rsid w:val="00E46588"/>
    <w:rsid w:val="00E57BE0"/>
    <w:rsid w:val="00E623B0"/>
    <w:rsid w:val="00E67711"/>
    <w:rsid w:val="00E7201D"/>
    <w:rsid w:val="00E74B9F"/>
    <w:rsid w:val="00EA1479"/>
    <w:rsid w:val="00EA6EC8"/>
    <w:rsid w:val="00EB3CCD"/>
    <w:rsid w:val="00EC4147"/>
    <w:rsid w:val="00EC6D71"/>
    <w:rsid w:val="00ED16E5"/>
    <w:rsid w:val="00ED2E92"/>
    <w:rsid w:val="00ED4D7D"/>
    <w:rsid w:val="00EE1263"/>
    <w:rsid w:val="00EE2978"/>
    <w:rsid w:val="00EF0013"/>
    <w:rsid w:val="00F044D5"/>
    <w:rsid w:val="00F05C14"/>
    <w:rsid w:val="00F101FB"/>
    <w:rsid w:val="00F10F65"/>
    <w:rsid w:val="00F17950"/>
    <w:rsid w:val="00F334B0"/>
    <w:rsid w:val="00F51869"/>
    <w:rsid w:val="00F656B1"/>
    <w:rsid w:val="00F66447"/>
    <w:rsid w:val="00F7099D"/>
    <w:rsid w:val="00F73767"/>
    <w:rsid w:val="00F75418"/>
    <w:rsid w:val="00F756B1"/>
    <w:rsid w:val="00F7718C"/>
    <w:rsid w:val="00FA439C"/>
    <w:rsid w:val="00FA5AAE"/>
    <w:rsid w:val="00FB6CFA"/>
    <w:rsid w:val="00FD55FE"/>
    <w:rsid w:val="00FE1B0A"/>
    <w:rsid w:val="00FE656C"/>
    <w:rsid w:val="00FF4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5AD"/>
    <w:pPr>
      <w:spacing w:after="200" w:line="276" w:lineRule="auto"/>
    </w:pPr>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F7DBC"/>
    <w:rPr>
      <w:rFonts w:cs="Times New Roman"/>
      <w:color w:val="0000FF"/>
      <w:u w:val="single"/>
    </w:rPr>
  </w:style>
  <w:style w:type="paragraph" w:customStyle="1" w:styleId="1">
    <w:name w:val="正文1"/>
    <w:uiPriority w:val="99"/>
    <w:rsid w:val="002F7DBC"/>
    <w:pPr>
      <w:spacing w:line="276" w:lineRule="auto"/>
    </w:pPr>
    <w:rPr>
      <w:rFonts w:ascii="Arial" w:eastAsia="宋体" w:hAnsi="Arial" w:cs="Arial"/>
      <w:color w:val="000000"/>
      <w:szCs w:val="20"/>
      <w:lang w:val="pl-PL" w:eastAsia="pl-PL"/>
    </w:rPr>
  </w:style>
  <w:style w:type="paragraph" w:styleId="HTML">
    <w:name w:val="HTML Preformatted"/>
    <w:basedOn w:val="a"/>
    <w:link w:val="HTMLChar"/>
    <w:uiPriority w:val="99"/>
    <w:rsid w:val="0085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a0"/>
    <w:link w:val="HTML"/>
    <w:uiPriority w:val="99"/>
    <w:locked/>
    <w:rsid w:val="00857ADB"/>
    <w:rPr>
      <w:rFonts w:ascii="Courier New" w:hAnsi="Courier New" w:cs="Courier New"/>
      <w:sz w:val="20"/>
      <w:szCs w:val="20"/>
      <w:lang w:eastAsia="it-IT"/>
    </w:rPr>
  </w:style>
  <w:style w:type="paragraph" w:styleId="a4">
    <w:name w:val="List Paragraph"/>
    <w:basedOn w:val="a"/>
    <w:uiPriority w:val="99"/>
    <w:qFormat/>
    <w:rsid w:val="00BF220E"/>
    <w:pPr>
      <w:ind w:left="720"/>
      <w:contextualSpacing/>
    </w:pPr>
  </w:style>
  <w:style w:type="paragraph" w:styleId="a5">
    <w:name w:val="Normal (Web)"/>
    <w:basedOn w:val="a"/>
    <w:uiPriority w:val="99"/>
    <w:rsid w:val="005D6C57"/>
    <w:pPr>
      <w:spacing w:before="100" w:beforeAutospacing="1" w:after="100" w:afterAutospacing="1" w:line="240" w:lineRule="auto"/>
    </w:pPr>
    <w:rPr>
      <w:rFonts w:ascii="Times New Roman" w:eastAsia="Times New Roman" w:hAnsi="Times New Roman"/>
      <w:sz w:val="24"/>
      <w:szCs w:val="24"/>
      <w:lang w:eastAsia="it-IT"/>
    </w:rPr>
  </w:style>
  <w:style w:type="character" w:styleId="a6">
    <w:name w:val="Emphasis"/>
    <w:basedOn w:val="a0"/>
    <w:uiPriority w:val="20"/>
    <w:qFormat/>
    <w:rsid w:val="005D6C57"/>
    <w:rPr>
      <w:rFonts w:cs="Times New Roman"/>
      <w:i/>
      <w:iCs/>
    </w:rPr>
  </w:style>
  <w:style w:type="paragraph" w:styleId="a7">
    <w:name w:val="Balloon Text"/>
    <w:basedOn w:val="a"/>
    <w:link w:val="Char"/>
    <w:uiPriority w:val="99"/>
    <w:semiHidden/>
    <w:rsid w:val="002E0452"/>
    <w:rPr>
      <w:rFonts w:ascii="Tahoma" w:hAnsi="Tahoma" w:cs="Tahoma"/>
      <w:sz w:val="16"/>
      <w:szCs w:val="16"/>
    </w:rPr>
  </w:style>
  <w:style w:type="character" w:customStyle="1" w:styleId="Char">
    <w:name w:val="批注框文本 Char"/>
    <w:basedOn w:val="a0"/>
    <w:link w:val="a7"/>
    <w:uiPriority w:val="99"/>
    <w:semiHidden/>
    <w:rsid w:val="005F5B18"/>
    <w:rPr>
      <w:rFonts w:ascii="Times New Roman" w:hAnsi="Times New Roman"/>
      <w:sz w:val="0"/>
      <w:szCs w:val="0"/>
      <w:lang w:val="it-IT"/>
    </w:rPr>
  </w:style>
  <w:style w:type="paragraph" w:styleId="a8">
    <w:name w:val="footer"/>
    <w:basedOn w:val="a"/>
    <w:link w:val="Char0"/>
    <w:uiPriority w:val="99"/>
    <w:rsid w:val="00357599"/>
    <w:pPr>
      <w:tabs>
        <w:tab w:val="center" w:pos="4320"/>
        <w:tab w:val="right" w:pos="8640"/>
      </w:tabs>
    </w:pPr>
  </w:style>
  <w:style w:type="character" w:customStyle="1" w:styleId="Char0">
    <w:name w:val="页脚 Char"/>
    <w:basedOn w:val="a0"/>
    <w:link w:val="a8"/>
    <w:uiPriority w:val="99"/>
    <w:semiHidden/>
    <w:rsid w:val="005F5B18"/>
    <w:rPr>
      <w:lang w:val="it-IT"/>
    </w:rPr>
  </w:style>
  <w:style w:type="character" w:styleId="a9">
    <w:name w:val="page number"/>
    <w:basedOn w:val="a0"/>
    <w:uiPriority w:val="99"/>
    <w:rsid w:val="00357599"/>
    <w:rPr>
      <w:rFonts w:cs="Times New Roman"/>
    </w:rPr>
  </w:style>
  <w:style w:type="paragraph" w:styleId="aa">
    <w:name w:val="header"/>
    <w:basedOn w:val="a"/>
    <w:link w:val="Char1"/>
    <w:uiPriority w:val="99"/>
    <w:unhideWhenUsed/>
    <w:rsid w:val="00F5186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a"/>
    <w:uiPriority w:val="99"/>
    <w:rsid w:val="00F51869"/>
    <w:rPr>
      <w:sz w:val="18"/>
      <w:szCs w:val="18"/>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5AD"/>
    <w:pPr>
      <w:spacing w:after="200" w:line="276" w:lineRule="auto"/>
    </w:pPr>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F7DBC"/>
    <w:rPr>
      <w:rFonts w:cs="Times New Roman"/>
      <w:color w:val="0000FF"/>
      <w:u w:val="single"/>
    </w:rPr>
  </w:style>
  <w:style w:type="paragraph" w:customStyle="1" w:styleId="1">
    <w:name w:val="正文1"/>
    <w:uiPriority w:val="99"/>
    <w:rsid w:val="002F7DBC"/>
    <w:pPr>
      <w:spacing w:line="276" w:lineRule="auto"/>
    </w:pPr>
    <w:rPr>
      <w:rFonts w:ascii="Arial" w:eastAsia="宋体" w:hAnsi="Arial" w:cs="Arial"/>
      <w:color w:val="000000"/>
      <w:szCs w:val="20"/>
      <w:lang w:val="pl-PL" w:eastAsia="pl-PL"/>
    </w:rPr>
  </w:style>
  <w:style w:type="paragraph" w:styleId="HTML">
    <w:name w:val="HTML Preformatted"/>
    <w:basedOn w:val="a"/>
    <w:link w:val="HTMLChar"/>
    <w:uiPriority w:val="99"/>
    <w:rsid w:val="0085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Char">
    <w:name w:val="HTML 预设格式 Char"/>
    <w:basedOn w:val="a0"/>
    <w:link w:val="HTML"/>
    <w:uiPriority w:val="99"/>
    <w:locked/>
    <w:rsid w:val="00857ADB"/>
    <w:rPr>
      <w:rFonts w:ascii="Courier New" w:hAnsi="Courier New" w:cs="Courier New"/>
      <w:sz w:val="20"/>
      <w:szCs w:val="20"/>
      <w:lang w:eastAsia="it-IT"/>
    </w:rPr>
  </w:style>
  <w:style w:type="paragraph" w:styleId="a4">
    <w:name w:val="List Paragraph"/>
    <w:basedOn w:val="a"/>
    <w:uiPriority w:val="99"/>
    <w:qFormat/>
    <w:rsid w:val="00BF220E"/>
    <w:pPr>
      <w:ind w:left="720"/>
      <w:contextualSpacing/>
    </w:pPr>
  </w:style>
  <w:style w:type="paragraph" w:styleId="a5">
    <w:name w:val="Normal (Web)"/>
    <w:basedOn w:val="a"/>
    <w:uiPriority w:val="99"/>
    <w:rsid w:val="005D6C57"/>
    <w:pPr>
      <w:spacing w:before="100" w:beforeAutospacing="1" w:after="100" w:afterAutospacing="1" w:line="240" w:lineRule="auto"/>
    </w:pPr>
    <w:rPr>
      <w:rFonts w:ascii="Times New Roman" w:eastAsia="Times New Roman" w:hAnsi="Times New Roman"/>
      <w:sz w:val="24"/>
      <w:szCs w:val="24"/>
      <w:lang w:eastAsia="it-IT"/>
    </w:rPr>
  </w:style>
  <w:style w:type="character" w:styleId="a6">
    <w:name w:val="Emphasis"/>
    <w:basedOn w:val="a0"/>
    <w:uiPriority w:val="20"/>
    <w:qFormat/>
    <w:rsid w:val="005D6C57"/>
    <w:rPr>
      <w:rFonts w:cs="Times New Roman"/>
      <w:i/>
      <w:iCs/>
    </w:rPr>
  </w:style>
  <w:style w:type="paragraph" w:styleId="a7">
    <w:name w:val="Balloon Text"/>
    <w:basedOn w:val="a"/>
    <w:link w:val="Char"/>
    <w:uiPriority w:val="99"/>
    <w:semiHidden/>
    <w:rsid w:val="002E0452"/>
    <w:rPr>
      <w:rFonts w:ascii="Tahoma" w:hAnsi="Tahoma" w:cs="Tahoma"/>
      <w:sz w:val="16"/>
      <w:szCs w:val="16"/>
    </w:rPr>
  </w:style>
  <w:style w:type="character" w:customStyle="1" w:styleId="Char">
    <w:name w:val="批注框文本 Char"/>
    <w:basedOn w:val="a0"/>
    <w:link w:val="a7"/>
    <w:uiPriority w:val="99"/>
    <w:semiHidden/>
    <w:rsid w:val="005F5B18"/>
    <w:rPr>
      <w:rFonts w:ascii="Times New Roman" w:hAnsi="Times New Roman"/>
      <w:sz w:val="0"/>
      <w:szCs w:val="0"/>
      <w:lang w:val="it-IT"/>
    </w:rPr>
  </w:style>
  <w:style w:type="paragraph" w:styleId="a8">
    <w:name w:val="footer"/>
    <w:basedOn w:val="a"/>
    <w:link w:val="Char0"/>
    <w:uiPriority w:val="99"/>
    <w:rsid w:val="00357599"/>
    <w:pPr>
      <w:tabs>
        <w:tab w:val="center" w:pos="4320"/>
        <w:tab w:val="right" w:pos="8640"/>
      </w:tabs>
    </w:pPr>
  </w:style>
  <w:style w:type="character" w:customStyle="1" w:styleId="Char0">
    <w:name w:val="页脚 Char"/>
    <w:basedOn w:val="a0"/>
    <w:link w:val="a8"/>
    <w:uiPriority w:val="99"/>
    <w:semiHidden/>
    <w:rsid w:val="005F5B18"/>
    <w:rPr>
      <w:lang w:val="it-IT"/>
    </w:rPr>
  </w:style>
  <w:style w:type="character" w:styleId="a9">
    <w:name w:val="page number"/>
    <w:basedOn w:val="a0"/>
    <w:uiPriority w:val="99"/>
    <w:rsid w:val="00357599"/>
    <w:rPr>
      <w:rFonts w:cs="Times New Roman"/>
    </w:rPr>
  </w:style>
  <w:style w:type="paragraph" w:styleId="aa">
    <w:name w:val="header"/>
    <w:basedOn w:val="a"/>
    <w:link w:val="Char1"/>
    <w:uiPriority w:val="99"/>
    <w:unhideWhenUsed/>
    <w:rsid w:val="00F51869"/>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a"/>
    <w:uiPriority w:val="99"/>
    <w:rsid w:val="00F51869"/>
    <w:rPr>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6939">
      <w:bodyDiv w:val="1"/>
      <w:marLeft w:val="0"/>
      <w:marRight w:val="0"/>
      <w:marTop w:val="0"/>
      <w:marBottom w:val="0"/>
      <w:divBdr>
        <w:top w:val="none" w:sz="0" w:space="0" w:color="auto"/>
        <w:left w:val="none" w:sz="0" w:space="0" w:color="auto"/>
        <w:bottom w:val="none" w:sz="0" w:space="0" w:color="auto"/>
        <w:right w:val="none" w:sz="0" w:space="0" w:color="auto"/>
      </w:divBdr>
      <w:divsChild>
        <w:div w:id="46035305">
          <w:marLeft w:val="0"/>
          <w:marRight w:val="0"/>
          <w:marTop w:val="0"/>
          <w:marBottom w:val="0"/>
          <w:divBdr>
            <w:top w:val="none" w:sz="0" w:space="0" w:color="auto"/>
            <w:left w:val="none" w:sz="0" w:space="0" w:color="auto"/>
            <w:bottom w:val="none" w:sz="0" w:space="0" w:color="auto"/>
            <w:right w:val="none" w:sz="0" w:space="0" w:color="auto"/>
          </w:divBdr>
          <w:divsChild>
            <w:div w:id="1722171330">
              <w:marLeft w:val="0"/>
              <w:marRight w:val="0"/>
              <w:marTop w:val="0"/>
              <w:marBottom w:val="0"/>
              <w:divBdr>
                <w:top w:val="none" w:sz="0" w:space="0" w:color="auto"/>
                <w:left w:val="none" w:sz="0" w:space="0" w:color="auto"/>
                <w:bottom w:val="none" w:sz="0" w:space="0" w:color="auto"/>
                <w:right w:val="none" w:sz="0" w:space="0" w:color="auto"/>
              </w:divBdr>
              <w:divsChild>
                <w:div w:id="413552231">
                  <w:marLeft w:val="0"/>
                  <w:marRight w:val="0"/>
                  <w:marTop w:val="0"/>
                  <w:marBottom w:val="0"/>
                  <w:divBdr>
                    <w:top w:val="none" w:sz="0" w:space="0" w:color="auto"/>
                    <w:left w:val="none" w:sz="0" w:space="0" w:color="auto"/>
                    <w:bottom w:val="none" w:sz="0" w:space="0" w:color="auto"/>
                    <w:right w:val="none" w:sz="0" w:space="0" w:color="auto"/>
                  </w:divBdr>
                  <w:divsChild>
                    <w:div w:id="945162438">
                      <w:marLeft w:val="0"/>
                      <w:marRight w:val="0"/>
                      <w:marTop w:val="0"/>
                      <w:marBottom w:val="0"/>
                      <w:divBdr>
                        <w:top w:val="none" w:sz="0" w:space="0" w:color="auto"/>
                        <w:left w:val="none" w:sz="0" w:space="0" w:color="auto"/>
                        <w:bottom w:val="none" w:sz="0" w:space="0" w:color="auto"/>
                        <w:right w:val="none" w:sz="0" w:space="0" w:color="auto"/>
                      </w:divBdr>
                      <w:divsChild>
                        <w:div w:id="7378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84413">
      <w:bodyDiv w:val="1"/>
      <w:marLeft w:val="0"/>
      <w:marRight w:val="0"/>
      <w:marTop w:val="0"/>
      <w:marBottom w:val="0"/>
      <w:divBdr>
        <w:top w:val="none" w:sz="0" w:space="0" w:color="auto"/>
        <w:left w:val="none" w:sz="0" w:space="0" w:color="auto"/>
        <w:bottom w:val="none" w:sz="0" w:space="0" w:color="auto"/>
        <w:right w:val="none" w:sz="0" w:space="0" w:color="auto"/>
      </w:divBdr>
    </w:div>
    <w:div w:id="205602612">
      <w:bodyDiv w:val="1"/>
      <w:marLeft w:val="0"/>
      <w:marRight w:val="0"/>
      <w:marTop w:val="0"/>
      <w:marBottom w:val="0"/>
      <w:divBdr>
        <w:top w:val="none" w:sz="0" w:space="0" w:color="auto"/>
        <w:left w:val="none" w:sz="0" w:space="0" w:color="auto"/>
        <w:bottom w:val="none" w:sz="0" w:space="0" w:color="auto"/>
        <w:right w:val="none" w:sz="0" w:space="0" w:color="auto"/>
      </w:divBdr>
    </w:div>
    <w:div w:id="353848139">
      <w:bodyDiv w:val="1"/>
      <w:marLeft w:val="0"/>
      <w:marRight w:val="0"/>
      <w:marTop w:val="0"/>
      <w:marBottom w:val="0"/>
      <w:divBdr>
        <w:top w:val="none" w:sz="0" w:space="0" w:color="auto"/>
        <w:left w:val="none" w:sz="0" w:space="0" w:color="auto"/>
        <w:bottom w:val="none" w:sz="0" w:space="0" w:color="auto"/>
        <w:right w:val="none" w:sz="0" w:space="0" w:color="auto"/>
      </w:divBdr>
    </w:div>
    <w:div w:id="413361994">
      <w:bodyDiv w:val="1"/>
      <w:marLeft w:val="0"/>
      <w:marRight w:val="0"/>
      <w:marTop w:val="0"/>
      <w:marBottom w:val="0"/>
      <w:divBdr>
        <w:top w:val="none" w:sz="0" w:space="0" w:color="auto"/>
        <w:left w:val="none" w:sz="0" w:space="0" w:color="auto"/>
        <w:bottom w:val="none" w:sz="0" w:space="0" w:color="auto"/>
        <w:right w:val="none" w:sz="0" w:space="0" w:color="auto"/>
      </w:divBdr>
    </w:div>
    <w:div w:id="470945612">
      <w:bodyDiv w:val="1"/>
      <w:marLeft w:val="0"/>
      <w:marRight w:val="0"/>
      <w:marTop w:val="0"/>
      <w:marBottom w:val="0"/>
      <w:divBdr>
        <w:top w:val="none" w:sz="0" w:space="0" w:color="auto"/>
        <w:left w:val="none" w:sz="0" w:space="0" w:color="auto"/>
        <w:bottom w:val="none" w:sz="0" w:space="0" w:color="auto"/>
        <w:right w:val="none" w:sz="0" w:space="0" w:color="auto"/>
      </w:divBdr>
    </w:div>
    <w:div w:id="525095498">
      <w:bodyDiv w:val="1"/>
      <w:marLeft w:val="0"/>
      <w:marRight w:val="0"/>
      <w:marTop w:val="0"/>
      <w:marBottom w:val="0"/>
      <w:divBdr>
        <w:top w:val="none" w:sz="0" w:space="0" w:color="auto"/>
        <w:left w:val="none" w:sz="0" w:space="0" w:color="auto"/>
        <w:bottom w:val="none" w:sz="0" w:space="0" w:color="auto"/>
        <w:right w:val="none" w:sz="0" w:space="0" w:color="auto"/>
      </w:divBdr>
    </w:div>
    <w:div w:id="527448697">
      <w:bodyDiv w:val="1"/>
      <w:marLeft w:val="0"/>
      <w:marRight w:val="0"/>
      <w:marTop w:val="0"/>
      <w:marBottom w:val="0"/>
      <w:divBdr>
        <w:top w:val="none" w:sz="0" w:space="0" w:color="auto"/>
        <w:left w:val="none" w:sz="0" w:space="0" w:color="auto"/>
        <w:bottom w:val="none" w:sz="0" w:space="0" w:color="auto"/>
        <w:right w:val="none" w:sz="0" w:space="0" w:color="auto"/>
      </w:divBdr>
    </w:div>
    <w:div w:id="565454589">
      <w:bodyDiv w:val="1"/>
      <w:marLeft w:val="0"/>
      <w:marRight w:val="0"/>
      <w:marTop w:val="0"/>
      <w:marBottom w:val="0"/>
      <w:divBdr>
        <w:top w:val="none" w:sz="0" w:space="0" w:color="auto"/>
        <w:left w:val="none" w:sz="0" w:space="0" w:color="auto"/>
        <w:bottom w:val="none" w:sz="0" w:space="0" w:color="auto"/>
        <w:right w:val="none" w:sz="0" w:space="0" w:color="auto"/>
      </w:divBdr>
    </w:div>
    <w:div w:id="632172567">
      <w:bodyDiv w:val="1"/>
      <w:marLeft w:val="0"/>
      <w:marRight w:val="0"/>
      <w:marTop w:val="0"/>
      <w:marBottom w:val="0"/>
      <w:divBdr>
        <w:top w:val="none" w:sz="0" w:space="0" w:color="auto"/>
        <w:left w:val="none" w:sz="0" w:space="0" w:color="auto"/>
        <w:bottom w:val="none" w:sz="0" w:space="0" w:color="auto"/>
        <w:right w:val="none" w:sz="0" w:space="0" w:color="auto"/>
      </w:divBdr>
    </w:div>
    <w:div w:id="684407084">
      <w:bodyDiv w:val="1"/>
      <w:marLeft w:val="0"/>
      <w:marRight w:val="0"/>
      <w:marTop w:val="0"/>
      <w:marBottom w:val="0"/>
      <w:divBdr>
        <w:top w:val="none" w:sz="0" w:space="0" w:color="auto"/>
        <w:left w:val="none" w:sz="0" w:space="0" w:color="auto"/>
        <w:bottom w:val="none" w:sz="0" w:space="0" w:color="auto"/>
        <w:right w:val="none" w:sz="0" w:space="0" w:color="auto"/>
      </w:divBdr>
    </w:div>
    <w:div w:id="806971156">
      <w:bodyDiv w:val="1"/>
      <w:marLeft w:val="0"/>
      <w:marRight w:val="0"/>
      <w:marTop w:val="0"/>
      <w:marBottom w:val="0"/>
      <w:divBdr>
        <w:top w:val="none" w:sz="0" w:space="0" w:color="auto"/>
        <w:left w:val="none" w:sz="0" w:space="0" w:color="auto"/>
        <w:bottom w:val="none" w:sz="0" w:space="0" w:color="auto"/>
        <w:right w:val="none" w:sz="0" w:space="0" w:color="auto"/>
      </w:divBdr>
    </w:div>
    <w:div w:id="875505937">
      <w:bodyDiv w:val="1"/>
      <w:marLeft w:val="0"/>
      <w:marRight w:val="0"/>
      <w:marTop w:val="0"/>
      <w:marBottom w:val="0"/>
      <w:divBdr>
        <w:top w:val="none" w:sz="0" w:space="0" w:color="auto"/>
        <w:left w:val="none" w:sz="0" w:space="0" w:color="auto"/>
        <w:bottom w:val="none" w:sz="0" w:space="0" w:color="auto"/>
        <w:right w:val="none" w:sz="0" w:space="0" w:color="auto"/>
      </w:divBdr>
    </w:div>
    <w:div w:id="963541389">
      <w:bodyDiv w:val="1"/>
      <w:marLeft w:val="0"/>
      <w:marRight w:val="0"/>
      <w:marTop w:val="0"/>
      <w:marBottom w:val="0"/>
      <w:divBdr>
        <w:top w:val="none" w:sz="0" w:space="0" w:color="auto"/>
        <w:left w:val="none" w:sz="0" w:space="0" w:color="auto"/>
        <w:bottom w:val="none" w:sz="0" w:space="0" w:color="auto"/>
        <w:right w:val="none" w:sz="0" w:space="0" w:color="auto"/>
      </w:divBdr>
    </w:div>
    <w:div w:id="1029572165">
      <w:bodyDiv w:val="1"/>
      <w:marLeft w:val="0"/>
      <w:marRight w:val="0"/>
      <w:marTop w:val="0"/>
      <w:marBottom w:val="0"/>
      <w:divBdr>
        <w:top w:val="none" w:sz="0" w:space="0" w:color="auto"/>
        <w:left w:val="none" w:sz="0" w:space="0" w:color="auto"/>
        <w:bottom w:val="none" w:sz="0" w:space="0" w:color="auto"/>
        <w:right w:val="none" w:sz="0" w:space="0" w:color="auto"/>
      </w:divBdr>
    </w:div>
    <w:div w:id="1041519218">
      <w:bodyDiv w:val="1"/>
      <w:marLeft w:val="0"/>
      <w:marRight w:val="0"/>
      <w:marTop w:val="0"/>
      <w:marBottom w:val="0"/>
      <w:divBdr>
        <w:top w:val="none" w:sz="0" w:space="0" w:color="auto"/>
        <w:left w:val="none" w:sz="0" w:space="0" w:color="auto"/>
        <w:bottom w:val="none" w:sz="0" w:space="0" w:color="auto"/>
        <w:right w:val="none" w:sz="0" w:space="0" w:color="auto"/>
      </w:divBdr>
    </w:div>
    <w:div w:id="1054625218">
      <w:bodyDiv w:val="1"/>
      <w:marLeft w:val="0"/>
      <w:marRight w:val="0"/>
      <w:marTop w:val="0"/>
      <w:marBottom w:val="0"/>
      <w:divBdr>
        <w:top w:val="none" w:sz="0" w:space="0" w:color="auto"/>
        <w:left w:val="none" w:sz="0" w:space="0" w:color="auto"/>
        <w:bottom w:val="none" w:sz="0" w:space="0" w:color="auto"/>
        <w:right w:val="none" w:sz="0" w:space="0" w:color="auto"/>
      </w:divBdr>
    </w:div>
    <w:div w:id="1087842674">
      <w:bodyDiv w:val="1"/>
      <w:marLeft w:val="0"/>
      <w:marRight w:val="0"/>
      <w:marTop w:val="0"/>
      <w:marBottom w:val="0"/>
      <w:divBdr>
        <w:top w:val="none" w:sz="0" w:space="0" w:color="auto"/>
        <w:left w:val="none" w:sz="0" w:space="0" w:color="auto"/>
        <w:bottom w:val="none" w:sz="0" w:space="0" w:color="auto"/>
        <w:right w:val="none" w:sz="0" w:space="0" w:color="auto"/>
      </w:divBdr>
    </w:div>
    <w:div w:id="1088889633">
      <w:bodyDiv w:val="1"/>
      <w:marLeft w:val="0"/>
      <w:marRight w:val="0"/>
      <w:marTop w:val="0"/>
      <w:marBottom w:val="0"/>
      <w:divBdr>
        <w:top w:val="none" w:sz="0" w:space="0" w:color="auto"/>
        <w:left w:val="none" w:sz="0" w:space="0" w:color="auto"/>
        <w:bottom w:val="none" w:sz="0" w:space="0" w:color="auto"/>
        <w:right w:val="none" w:sz="0" w:space="0" w:color="auto"/>
      </w:divBdr>
    </w:div>
    <w:div w:id="1171025516">
      <w:bodyDiv w:val="1"/>
      <w:marLeft w:val="0"/>
      <w:marRight w:val="0"/>
      <w:marTop w:val="0"/>
      <w:marBottom w:val="0"/>
      <w:divBdr>
        <w:top w:val="none" w:sz="0" w:space="0" w:color="auto"/>
        <w:left w:val="none" w:sz="0" w:space="0" w:color="auto"/>
        <w:bottom w:val="none" w:sz="0" w:space="0" w:color="auto"/>
        <w:right w:val="none" w:sz="0" w:space="0" w:color="auto"/>
      </w:divBdr>
    </w:div>
    <w:div w:id="1175145998">
      <w:bodyDiv w:val="1"/>
      <w:marLeft w:val="0"/>
      <w:marRight w:val="0"/>
      <w:marTop w:val="0"/>
      <w:marBottom w:val="0"/>
      <w:divBdr>
        <w:top w:val="none" w:sz="0" w:space="0" w:color="auto"/>
        <w:left w:val="none" w:sz="0" w:space="0" w:color="auto"/>
        <w:bottom w:val="none" w:sz="0" w:space="0" w:color="auto"/>
        <w:right w:val="none" w:sz="0" w:space="0" w:color="auto"/>
      </w:divBdr>
    </w:div>
    <w:div w:id="1219783701">
      <w:bodyDiv w:val="1"/>
      <w:marLeft w:val="0"/>
      <w:marRight w:val="0"/>
      <w:marTop w:val="0"/>
      <w:marBottom w:val="0"/>
      <w:divBdr>
        <w:top w:val="none" w:sz="0" w:space="0" w:color="auto"/>
        <w:left w:val="none" w:sz="0" w:space="0" w:color="auto"/>
        <w:bottom w:val="none" w:sz="0" w:space="0" w:color="auto"/>
        <w:right w:val="none" w:sz="0" w:space="0" w:color="auto"/>
      </w:divBdr>
    </w:div>
    <w:div w:id="1279416269">
      <w:bodyDiv w:val="1"/>
      <w:marLeft w:val="0"/>
      <w:marRight w:val="0"/>
      <w:marTop w:val="0"/>
      <w:marBottom w:val="0"/>
      <w:divBdr>
        <w:top w:val="none" w:sz="0" w:space="0" w:color="auto"/>
        <w:left w:val="none" w:sz="0" w:space="0" w:color="auto"/>
        <w:bottom w:val="none" w:sz="0" w:space="0" w:color="auto"/>
        <w:right w:val="none" w:sz="0" w:space="0" w:color="auto"/>
      </w:divBdr>
    </w:div>
    <w:div w:id="1299993999">
      <w:bodyDiv w:val="1"/>
      <w:marLeft w:val="0"/>
      <w:marRight w:val="0"/>
      <w:marTop w:val="0"/>
      <w:marBottom w:val="0"/>
      <w:divBdr>
        <w:top w:val="none" w:sz="0" w:space="0" w:color="auto"/>
        <w:left w:val="none" w:sz="0" w:space="0" w:color="auto"/>
        <w:bottom w:val="none" w:sz="0" w:space="0" w:color="auto"/>
        <w:right w:val="none" w:sz="0" w:space="0" w:color="auto"/>
      </w:divBdr>
    </w:div>
    <w:div w:id="1314064458">
      <w:bodyDiv w:val="1"/>
      <w:marLeft w:val="0"/>
      <w:marRight w:val="0"/>
      <w:marTop w:val="0"/>
      <w:marBottom w:val="0"/>
      <w:divBdr>
        <w:top w:val="none" w:sz="0" w:space="0" w:color="auto"/>
        <w:left w:val="none" w:sz="0" w:space="0" w:color="auto"/>
        <w:bottom w:val="none" w:sz="0" w:space="0" w:color="auto"/>
        <w:right w:val="none" w:sz="0" w:space="0" w:color="auto"/>
      </w:divBdr>
    </w:div>
    <w:div w:id="1325547965">
      <w:bodyDiv w:val="1"/>
      <w:marLeft w:val="0"/>
      <w:marRight w:val="0"/>
      <w:marTop w:val="0"/>
      <w:marBottom w:val="0"/>
      <w:divBdr>
        <w:top w:val="none" w:sz="0" w:space="0" w:color="auto"/>
        <w:left w:val="none" w:sz="0" w:space="0" w:color="auto"/>
        <w:bottom w:val="none" w:sz="0" w:space="0" w:color="auto"/>
        <w:right w:val="none" w:sz="0" w:space="0" w:color="auto"/>
      </w:divBdr>
    </w:div>
    <w:div w:id="1333070924">
      <w:bodyDiv w:val="1"/>
      <w:marLeft w:val="0"/>
      <w:marRight w:val="0"/>
      <w:marTop w:val="0"/>
      <w:marBottom w:val="0"/>
      <w:divBdr>
        <w:top w:val="none" w:sz="0" w:space="0" w:color="auto"/>
        <w:left w:val="none" w:sz="0" w:space="0" w:color="auto"/>
        <w:bottom w:val="none" w:sz="0" w:space="0" w:color="auto"/>
        <w:right w:val="none" w:sz="0" w:space="0" w:color="auto"/>
      </w:divBdr>
    </w:div>
    <w:div w:id="1342925647">
      <w:bodyDiv w:val="1"/>
      <w:marLeft w:val="0"/>
      <w:marRight w:val="0"/>
      <w:marTop w:val="0"/>
      <w:marBottom w:val="0"/>
      <w:divBdr>
        <w:top w:val="none" w:sz="0" w:space="0" w:color="auto"/>
        <w:left w:val="none" w:sz="0" w:space="0" w:color="auto"/>
        <w:bottom w:val="none" w:sz="0" w:space="0" w:color="auto"/>
        <w:right w:val="none" w:sz="0" w:space="0" w:color="auto"/>
      </w:divBdr>
    </w:div>
    <w:div w:id="1378823573">
      <w:bodyDiv w:val="1"/>
      <w:marLeft w:val="0"/>
      <w:marRight w:val="0"/>
      <w:marTop w:val="0"/>
      <w:marBottom w:val="0"/>
      <w:divBdr>
        <w:top w:val="none" w:sz="0" w:space="0" w:color="auto"/>
        <w:left w:val="none" w:sz="0" w:space="0" w:color="auto"/>
        <w:bottom w:val="none" w:sz="0" w:space="0" w:color="auto"/>
        <w:right w:val="none" w:sz="0" w:space="0" w:color="auto"/>
      </w:divBdr>
    </w:div>
    <w:div w:id="1400832705">
      <w:bodyDiv w:val="1"/>
      <w:marLeft w:val="0"/>
      <w:marRight w:val="0"/>
      <w:marTop w:val="0"/>
      <w:marBottom w:val="0"/>
      <w:divBdr>
        <w:top w:val="none" w:sz="0" w:space="0" w:color="auto"/>
        <w:left w:val="none" w:sz="0" w:space="0" w:color="auto"/>
        <w:bottom w:val="none" w:sz="0" w:space="0" w:color="auto"/>
        <w:right w:val="none" w:sz="0" w:space="0" w:color="auto"/>
      </w:divBdr>
    </w:div>
    <w:div w:id="1575358146">
      <w:bodyDiv w:val="1"/>
      <w:marLeft w:val="0"/>
      <w:marRight w:val="0"/>
      <w:marTop w:val="0"/>
      <w:marBottom w:val="0"/>
      <w:divBdr>
        <w:top w:val="none" w:sz="0" w:space="0" w:color="auto"/>
        <w:left w:val="none" w:sz="0" w:space="0" w:color="auto"/>
        <w:bottom w:val="none" w:sz="0" w:space="0" w:color="auto"/>
        <w:right w:val="none" w:sz="0" w:space="0" w:color="auto"/>
      </w:divBdr>
    </w:div>
    <w:div w:id="1583416653">
      <w:bodyDiv w:val="1"/>
      <w:marLeft w:val="0"/>
      <w:marRight w:val="0"/>
      <w:marTop w:val="0"/>
      <w:marBottom w:val="0"/>
      <w:divBdr>
        <w:top w:val="none" w:sz="0" w:space="0" w:color="auto"/>
        <w:left w:val="none" w:sz="0" w:space="0" w:color="auto"/>
        <w:bottom w:val="none" w:sz="0" w:space="0" w:color="auto"/>
        <w:right w:val="none" w:sz="0" w:space="0" w:color="auto"/>
      </w:divBdr>
    </w:div>
    <w:div w:id="1611820508">
      <w:bodyDiv w:val="1"/>
      <w:marLeft w:val="0"/>
      <w:marRight w:val="0"/>
      <w:marTop w:val="0"/>
      <w:marBottom w:val="0"/>
      <w:divBdr>
        <w:top w:val="none" w:sz="0" w:space="0" w:color="auto"/>
        <w:left w:val="none" w:sz="0" w:space="0" w:color="auto"/>
        <w:bottom w:val="none" w:sz="0" w:space="0" w:color="auto"/>
        <w:right w:val="none" w:sz="0" w:space="0" w:color="auto"/>
      </w:divBdr>
    </w:div>
    <w:div w:id="1627348593">
      <w:bodyDiv w:val="1"/>
      <w:marLeft w:val="0"/>
      <w:marRight w:val="0"/>
      <w:marTop w:val="0"/>
      <w:marBottom w:val="0"/>
      <w:divBdr>
        <w:top w:val="none" w:sz="0" w:space="0" w:color="auto"/>
        <w:left w:val="none" w:sz="0" w:space="0" w:color="auto"/>
        <w:bottom w:val="none" w:sz="0" w:space="0" w:color="auto"/>
        <w:right w:val="none" w:sz="0" w:space="0" w:color="auto"/>
      </w:divBdr>
    </w:div>
    <w:div w:id="1629241697">
      <w:bodyDiv w:val="1"/>
      <w:marLeft w:val="0"/>
      <w:marRight w:val="0"/>
      <w:marTop w:val="0"/>
      <w:marBottom w:val="0"/>
      <w:divBdr>
        <w:top w:val="none" w:sz="0" w:space="0" w:color="auto"/>
        <w:left w:val="none" w:sz="0" w:space="0" w:color="auto"/>
        <w:bottom w:val="none" w:sz="0" w:space="0" w:color="auto"/>
        <w:right w:val="none" w:sz="0" w:space="0" w:color="auto"/>
      </w:divBdr>
    </w:div>
    <w:div w:id="1695954521">
      <w:bodyDiv w:val="1"/>
      <w:marLeft w:val="0"/>
      <w:marRight w:val="0"/>
      <w:marTop w:val="0"/>
      <w:marBottom w:val="0"/>
      <w:divBdr>
        <w:top w:val="none" w:sz="0" w:space="0" w:color="auto"/>
        <w:left w:val="none" w:sz="0" w:space="0" w:color="auto"/>
        <w:bottom w:val="none" w:sz="0" w:space="0" w:color="auto"/>
        <w:right w:val="none" w:sz="0" w:space="0" w:color="auto"/>
      </w:divBdr>
    </w:div>
    <w:div w:id="1739940736">
      <w:bodyDiv w:val="1"/>
      <w:marLeft w:val="0"/>
      <w:marRight w:val="0"/>
      <w:marTop w:val="0"/>
      <w:marBottom w:val="0"/>
      <w:divBdr>
        <w:top w:val="none" w:sz="0" w:space="0" w:color="auto"/>
        <w:left w:val="none" w:sz="0" w:space="0" w:color="auto"/>
        <w:bottom w:val="none" w:sz="0" w:space="0" w:color="auto"/>
        <w:right w:val="none" w:sz="0" w:space="0" w:color="auto"/>
      </w:divBdr>
    </w:div>
    <w:div w:id="1795253705">
      <w:bodyDiv w:val="1"/>
      <w:marLeft w:val="0"/>
      <w:marRight w:val="0"/>
      <w:marTop w:val="0"/>
      <w:marBottom w:val="0"/>
      <w:divBdr>
        <w:top w:val="none" w:sz="0" w:space="0" w:color="auto"/>
        <w:left w:val="none" w:sz="0" w:space="0" w:color="auto"/>
        <w:bottom w:val="none" w:sz="0" w:space="0" w:color="auto"/>
        <w:right w:val="none" w:sz="0" w:space="0" w:color="auto"/>
      </w:divBdr>
    </w:div>
    <w:div w:id="1858696935">
      <w:marLeft w:val="0"/>
      <w:marRight w:val="0"/>
      <w:marTop w:val="0"/>
      <w:marBottom w:val="0"/>
      <w:divBdr>
        <w:top w:val="none" w:sz="0" w:space="0" w:color="auto"/>
        <w:left w:val="none" w:sz="0" w:space="0" w:color="auto"/>
        <w:bottom w:val="none" w:sz="0" w:space="0" w:color="auto"/>
        <w:right w:val="none" w:sz="0" w:space="0" w:color="auto"/>
      </w:divBdr>
    </w:div>
    <w:div w:id="1858696936">
      <w:marLeft w:val="0"/>
      <w:marRight w:val="0"/>
      <w:marTop w:val="0"/>
      <w:marBottom w:val="0"/>
      <w:divBdr>
        <w:top w:val="none" w:sz="0" w:space="0" w:color="auto"/>
        <w:left w:val="none" w:sz="0" w:space="0" w:color="auto"/>
        <w:bottom w:val="none" w:sz="0" w:space="0" w:color="auto"/>
        <w:right w:val="none" w:sz="0" w:space="0" w:color="auto"/>
      </w:divBdr>
    </w:div>
    <w:div w:id="1858696937">
      <w:marLeft w:val="0"/>
      <w:marRight w:val="0"/>
      <w:marTop w:val="0"/>
      <w:marBottom w:val="0"/>
      <w:divBdr>
        <w:top w:val="none" w:sz="0" w:space="0" w:color="auto"/>
        <w:left w:val="none" w:sz="0" w:space="0" w:color="auto"/>
        <w:bottom w:val="none" w:sz="0" w:space="0" w:color="auto"/>
        <w:right w:val="none" w:sz="0" w:space="0" w:color="auto"/>
      </w:divBdr>
    </w:div>
    <w:div w:id="1858696938">
      <w:marLeft w:val="0"/>
      <w:marRight w:val="0"/>
      <w:marTop w:val="0"/>
      <w:marBottom w:val="0"/>
      <w:divBdr>
        <w:top w:val="none" w:sz="0" w:space="0" w:color="auto"/>
        <w:left w:val="none" w:sz="0" w:space="0" w:color="auto"/>
        <w:bottom w:val="none" w:sz="0" w:space="0" w:color="auto"/>
        <w:right w:val="none" w:sz="0" w:space="0" w:color="auto"/>
      </w:divBdr>
    </w:div>
    <w:div w:id="1858696939">
      <w:marLeft w:val="0"/>
      <w:marRight w:val="0"/>
      <w:marTop w:val="0"/>
      <w:marBottom w:val="0"/>
      <w:divBdr>
        <w:top w:val="none" w:sz="0" w:space="0" w:color="auto"/>
        <w:left w:val="none" w:sz="0" w:space="0" w:color="auto"/>
        <w:bottom w:val="none" w:sz="0" w:space="0" w:color="auto"/>
        <w:right w:val="none" w:sz="0" w:space="0" w:color="auto"/>
      </w:divBdr>
    </w:div>
    <w:div w:id="1858696940">
      <w:marLeft w:val="0"/>
      <w:marRight w:val="0"/>
      <w:marTop w:val="0"/>
      <w:marBottom w:val="0"/>
      <w:divBdr>
        <w:top w:val="none" w:sz="0" w:space="0" w:color="auto"/>
        <w:left w:val="none" w:sz="0" w:space="0" w:color="auto"/>
        <w:bottom w:val="none" w:sz="0" w:space="0" w:color="auto"/>
        <w:right w:val="none" w:sz="0" w:space="0" w:color="auto"/>
      </w:divBdr>
    </w:div>
    <w:div w:id="1858696941">
      <w:marLeft w:val="0"/>
      <w:marRight w:val="0"/>
      <w:marTop w:val="0"/>
      <w:marBottom w:val="0"/>
      <w:divBdr>
        <w:top w:val="none" w:sz="0" w:space="0" w:color="auto"/>
        <w:left w:val="none" w:sz="0" w:space="0" w:color="auto"/>
        <w:bottom w:val="none" w:sz="0" w:space="0" w:color="auto"/>
        <w:right w:val="none" w:sz="0" w:space="0" w:color="auto"/>
      </w:divBdr>
    </w:div>
    <w:div w:id="1858696942">
      <w:marLeft w:val="0"/>
      <w:marRight w:val="0"/>
      <w:marTop w:val="0"/>
      <w:marBottom w:val="0"/>
      <w:divBdr>
        <w:top w:val="none" w:sz="0" w:space="0" w:color="auto"/>
        <w:left w:val="none" w:sz="0" w:space="0" w:color="auto"/>
        <w:bottom w:val="none" w:sz="0" w:space="0" w:color="auto"/>
        <w:right w:val="none" w:sz="0" w:space="0" w:color="auto"/>
      </w:divBdr>
    </w:div>
    <w:div w:id="1858696943">
      <w:marLeft w:val="0"/>
      <w:marRight w:val="0"/>
      <w:marTop w:val="0"/>
      <w:marBottom w:val="0"/>
      <w:divBdr>
        <w:top w:val="none" w:sz="0" w:space="0" w:color="auto"/>
        <w:left w:val="none" w:sz="0" w:space="0" w:color="auto"/>
        <w:bottom w:val="none" w:sz="0" w:space="0" w:color="auto"/>
        <w:right w:val="none" w:sz="0" w:space="0" w:color="auto"/>
      </w:divBdr>
    </w:div>
    <w:div w:id="1858696944">
      <w:marLeft w:val="0"/>
      <w:marRight w:val="0"/>
      <w:marTop w:val="0"/>
      <w:marBottom w:val="0"/>
      <w:divBdr>
        <w:top w:val="none" w:sz="0" w:space="0" w:color="auto"/>
        <w:left w:val="none" w:sz="0" w:space="0" w:color="auto"/>
        <w:bottom w:val="none" w:sz="0" w:space="0" w:color="auto"/>
        <w:right w:val="none" w:sz="0" w:space="0" w:color="auto"/>
      </w:divBdr>
    </w:div>
    <w:div w:id="1858696945">
      <w:marLeft w:val="0"/>
      <w:marRight w:val="0"/>
      <w:marTop w:val="0"/>
      <w:marBottom w:val="0"/>
      <w:divBdr>
        <w:top w:val="none" w:sz="0" w:space="0" w:color="auto"/>
        <w:left w:val="none" w:sz="0" w:space="0" w:color="auto"/>
        <w:bottom w:val="none" w:sz="0" w:space="0" w:color="auto"/>
        <w:right w:val="none" w:sz="0" w:space="0" w:color="auto"/>
      </w:divBdr>
    </w:div>
    <w:div w:id="1858696946">
      <w:marLeft w:val="0"/>
      <w:marRight w:val="0"/>
      <w:marTop w:val="0"/>
      <w:marBottom w:val="0"/>
      <w:divBdr>
        <w:top w:val="none" w:sz="0" w:space="0" w:color="auto"/>
        <w:left w:val="none" w:sz="0" w:space="0" w:color="auto"/>
        <w:bottom w:val="none" w:sz="0" w:space="0" w:color="auto"/>
        <w:right w:val="none" w:sz="0" w:space="0" w:color="auto"/>
      </w:divBdr>
    </w:div>
    <w:div w:id="1858696947">
      <w:marLeft w:val="0"/>
      <w:marRight w:val="0"/>
      <w:marTop w:val="0"/>
      <w:marBottom w:val="0"/>
      <w:divBdr>
        <w:top w:val="none" w:sz="0" w:space="0" w:color="auto"/>
        <w:left w:val="none" w:sz="0" w:space="0" w:color="auto"/>
        <w:bottom w:val="none" w:sz="0" w:space="0" w:color="auto"/>
        <w:right w:val="none" w:sz="0" w:space="0" w:color="auto"/>
      </w:divBdr>
    </w:div>
    <w:div w:id="1858696948">
      <w:marLeft w:val="0"/>
      <w:marRight w:val="0"/>
      <w:marTop w:val="0"/>
      <w:marBottom w:val="0"/>
      <w:divBdr>
        <w:top w:val="none" w:sz="0" w:space="0" w:color="auto"/>
        <w:left w:val="none" w:sz="0" w:space="0" w:color="auto"/>
        <w:bottom w:val="none" w:sz="0" w:space="0" w:color="auto"/>
        <w:right w:val="none" w:sz="0" w:space="0" w:color="auto"/>
      </w:divBdr>
    </w:div>
    <w:div w:id="1858696949">
      <w:marLeft w:val="0"/>
      <w:marRight w:val="0"/>
      <w:marTop w:val="0"/>
      <w:marBottom w:val="0"/>
      <w:divBdr>
        <w:top w:val="none" w:sz="0" w:space="0" w:color="auto"/>
        <w:left w:val="none" w:sz="0" w:space="0" w:color="auto"/>
        <w:bottom w:val="none" w:sz="0" w:space="0" w:color="auto"/>
        <w:right w:val="none" w:sz="0" w:space="0" w:color="auto"/>
      </w:divBdr>
    </w:div>
    <w:div w:id="1858696950">
      <w:marLeft w:val="0"/>
      <w:marRight w:val="0"/>
      <w:marTop w:val="0"/>
      <w:marBottom w:val="0"/>
      <w:divBdr>
        <w:top w:val="none" w:sz="0" w:space="0" w:color="auto"/>
        <w:left w:val="none" w:sz="0" w:space="0" w:color="auto"/>
        <w:bottom w:val="none" w:sz="0" w:space="0" w:color="auto"/>
        <w:right w:val="none" w:sz="0" w:space="0" w:color="auto"/>
      </w:divBdr>
    </w:div>
    <w:div w:id="1858696951">
      <w:marLeft w:val="0"/>
      <w:marRight w:val="0"/>
      <w:marTop w:val="0"/>
      <w:marBottom w:val="0"/>
      <w:divBdr>
        <w:top w:val="none" w:sz="0" w:space="0" w:color="auto"/>
        <w:left w:val="none" w:sz="0" w:space="0" w:color="auto"/>
        <w:bottom w:val="none" w:sz="0" w:space="0" w:color="auto"/>
        <w:right w:val="none" w:sz="0" w:space="0" w:color="auto"/>
      </w:divBdr>
    </w:div>
    <w:div w:id="1858696952">
      <w:marLeft w:val="0"/>
      <w:marRight w:val="0"/>
      <w:marTop w:val="0"/>
      <w:marBottom w:val="0"/>
      <w:divBdr>
        <w:top w:val="none" w:sz="0" w:space="0" w:color="auto"/>
        <w:left w:val="none" w:sz="0" w:space="0" w:color="auto"/>
        <w:bottom w:val="none" w:sz="0" w:space="0" w:color="auto"/>
        <w:right w:val="none" w:sz="0" w:space="0" w:color="auto"/>
      </w:divBdr>
    </w:div>
    <w:div w:id="1858696953">
      <w:marLeft w:val="0"/>
      <w:marRight w:val="0"/>
      <w:marTop w:val="0"/>
      <w:marBottom w:val="0"/>
      <w:divBdr>
        <w:top w:val="none" w:sz="0" w:space="0" w:color="auto"/>
        <w:left w:val="none" w:sz="0" w:space="0" w:color="auto"/>
        <w:bottom w:val="none" w:sz="0" w:space="0" w:color="auto"/>
        <w:right w:val="none" w:sz="0" w:space="0" w:color="auto"/>
      </w:divBdr>
    </w:div>
    <w:div w:id="1858696954">
      <w:marLeft w:val="0"/>
      <w:marRight w:val="0"/>
      <w:marTop w:val="0"/>
      <w:marBottom w:val="0"/>
      <w:divBdr>
        <w:top w:val="none" w:sz="0" w:space="0" w:color="auto"/>
        <w:left w:val="none" w:sz="0" w:space="0" w:color="auto"/>
        <w:bottom w:val="none" w:sz="0" w:space="0" w:color="auto"/>
        <w:right w:val="none" w:sz="0" w:space="0" w:color="auto"/>
      </w:divBdr>
    </w:div>
    <w:div w:id="1858696955">
      <w:marLeft w:val="0"/>
      <w:marRight w:val="0"/>
      <w:marTop w:val="0"/>
      <w:marBottom w:val="0"/>
      <w:divBdr>
        <w:top w:val="none" w:sz="0" w:space="0" w:color="auto"/>
        <w:left w:val="none" w:sz="0" w:space="0" w:color="auto"/>
        <w:bottom w:val="none" w:sz="0" w:space="0" w:color="auto"/>
        <w:right w:val="none" w:sz="0" w:space="0" w:color="auto"/>
      </w:divBdr>
    </w:div>
    <w:div w:id="1858696956">
      <w:marLeft w:val="0"/>
      <w:marRight w:val="0"/>
      <w:marTop w:val="0"/>
      <w:marBottom w:val="0"/>
      <w:divBdr>
        <w:top w:val="none" w:sz="0" w:space="0" w:color="auto"/>
        <w:left w:val="none" w:sz="0" w:space="0" w:color="auto"/>
        <w:bottom w:val="none" w:sz="0" w:space="0" w:color="auto"/>
        <w:right w:val="none" w:sz="0" w:space="0" w:color="auto"/>
      </w:divBdr>
    </w:div>
    <w:div w:id="1858696957">
      <w:marLeft w:val="0"/>
      <w:marRight w:val="0"/>
      <w:marTop w:val="0"/>
      <w:marBottom w:val="0"/>
      <w:divBdr>
        <w:top w:val="none" w:sz="0" w:space="0" w:color="auto"/>
        <w:left w:val="none" w:sz="0" w:space="0" w:color="auto"/>
        <w:bottom w:val="none" w:sz="0" w:space="0" w:color="auto"/>
        <w:right w:val="none" w:sz="0" w:space="0" w:color="auto"/>
      </w:divBdr>
    </w:div>
    <w:div w:id="1858696958">
      <w:marLeft w:val="0"/>
      <w:marRight w:val="0"/>
      <w:marTop w:val="0"/>
      <w:marBottom w:val="0"/>
      <w:divBdr>
        <w:top w:val="none" w:sz="0" w:space="0" w:color="auto"/>
        <w:left w:val="none" w:sz="0" w:space="0" w:color="auto"/>
        <w:bottom w:val="none" w:sz="0" w:space="0" w:color="auto"/>
        <w:right w:val="none" w:sz="0" w:space="0" w:color="auto"/>
      </w:divBdr>
    </w:div>
    <w:div w:id="1858696959">
      <w:marLeft w:val="0"/>
      <w:marRight w:val="0"/>
      <w:marTop w:val="0"/>
      <w:marBottom w:val="0"/>
      <w:divBdr>
        <w:top w:val="none" w:sz="0" w:space="0" w:color="auto"/>
        <w:left w:val="none" w:sz="0" w:space="0" w:color="auto"/>
        <w:bottom w:val="none" w:sz="0" w:space="0" w:color="auto"/>
        <w:right w:val="none" w:sz="0" w:space="0" w:color="auto"/>
      </w:divBdr>
    </w:div>
    <w:div w:id="1858696960">
      <w:marLeft w:val="0"/>
      <w:marRight w:val="0"/>
      <w:marTop w:val="0"/>
      <w:marBottom w:val="0"/>
      <w:divBdr>
        <w:top w:val="none" w:sz="0" w:space="0" w:color="auto"/>
        <w:left w:val="none" w:sz="0" w:space="0" w:color="auto"/>
        <w:bottom w:val="none" w:sz="0" w:space="0" w:color="auto"/>
        <w:right w:val="none" w:sz="0" w:space="0" w:color="auto"/>
      </w:divBdr>
    </w:div>
    <w:div w:id="1858696961">
      <w:marLeft w:val="0"/>
      <w:marRight w:val="0"/>
      <w:marTop w:val="0"/>
      <w:marBottom w:val="0"/>
      <w:divBdr>
        <w:top w:val="none" w:sz="0" w:space="0" w:color="auto"/>
        <w:left w:val="none" w:sz="0" w:space="0" w:color="auto"/>
        <w:bottom w:val="none" w:sz="0" w:space="0" w:color="auto"/>
        <w:right w:val="none" w:sz="0" w:space="0" w:color="auto"/>
      </w:divBdr>
    </w:div>
    <w:div w:id="1858696962">
      <w:marLeft w:val="0"/>
      <w:marRight w:val="0"/>
      <w:marTop w:val="0"/>
      <w:marBottom w:val="0"/>
      <w:divBdr>
        <w:top w:val="none" w:sz="0" w:space="0" w:color="auto"/>
        <w:left w:val="none" w:sz="0" w:space="0" w:color="auto"/>
        <w:bottom w:val="none" w:sz="0" w:space="0" w:color="auto"/>
        <w:right w:val="none" w:sz="0" w:space="0" w:color="auto"/>
      </w:divBdr>
    </w:div>
    <w:div w:id="1858696963">
      <w:marLeft w:val="0"/>
      <w:marRight w:val="0"/>
      <w:marTop w:val="0"/>
      <w:marBottom w:val="0"/>
      <w:divBdr>
        <w:top w:val="none" w:sz="0" w:space="0" w:color="auto"/>
        <w:left w:val="none" w:sz="0" w:space="0" w:color="auto"/>
        <w:bottom w:val="none" w:sz="0" w:space="0" w:color="auto"/>
        <w:right w:val="none" w:sz="0" w:space="0" w:color="auto"/>
      </w:divBdr>
    </w:div>
    <w:div w:id="1858696964">
      <w:marLeft w:val="0"/>
      <w:marRight w:val="0"/>
      <w:marTop w:val="0"/>
      <w:marBottom w:val="0"/>
      <w:divBdr>
        <w:top w:val="none" w:sz="0" w:space="0" w:color="auto"/>
        <w:left w:val="none" w:sz="0" w:space="0" w:color="auto"/>
        <w:bottom w:val="none" w:sz="0" w:space="0" w:color="auto"/>
        <w:right w:val="none" w:sz="0" w:space="0" w:color="auto"/>
      </w:divBdr>
    </w:div>
    <w:div w:id="1858696965">
      <w:marLeft w:val="0"/>
      <w:marRight w:val="0"/>
      <w:marTop w:val="0"/>
      <w:marBottom w:val="0"/>
      <w:divBdr>
        <w:top w:val="none" w:sz="0" w:space="0" w:color="auto"/>
        <w:left w:val="none" w:sz="0" w:space="0" w:color="auto"/>
        <w:bottom w:val="none" w:sz="0" w:space="0" w:color="auto"/>
        <w:right w:val="none" w:sz="0" w:space="0" w:color="auto"/>
      </w:divBdr>
    </w:div>
    <w:div w:id="1858696966">
      <w:marLeft w:val="0"/>
      <w:marRight w:val="0"/>
      <w:marTop w:val="0"/>
      <w:marBottom w:val="0"/>
      <w:divBdr>
        <w:top w:val="none" w:sz="0" w:space="0" w:color="auto"/>
        <w:left w:val="none" w:sz="0" w:space="0" w:color="auto"/>
        <w:bottom w:val="none" w:sz="0" w:space="0" w:color="auto"/>
        <w:right w:val="none" w:sz="0" w:space="0" w:color="auto"/>
      </w:divBdr>
    </w:div>
    <w:div w:id="1858696967">
      <w:marLeft w:val="0"/>
      <w:marRight w:val="0"/>
      <w:marTop w:val="0"/>
      <w:marBottom w:val="0"/>
      <w:divBdr>
        <w:top w:val="none" w:sz="0" w:space="0" w:color="auto"/>
        <w:left w:val="none" w:sz="0" w:space="0" w:color="auto"/>
        <w:bottom w:val="none" w:sz="0" w:space="0" w:color="auto"/>
        <w:right w:val="none" w:sz="0" w:space="0" w:color="auto"/>
      </w:divBdr>
    </w:div>
    <w:div w:id="1858696968">
      <w:marLeft w:val="0"/>
      <w:marRight w:val="0"/>
      <w:marTop w:val="0"/>
      <w:marBottom w:val="0"/>
      <w:divBdr>
        <w:top w:val="none" w:sz="0" w:space="0" w:color="auto"/>
        <w:left w:val="none" w:sz="0" w:space="0" w:color="auto"/>
        <w:bottom w:val="none" w:sz="0" w:space="0" w:color="auto"/>
        <w:right w:val="none" w:sz="0" w:space="0" w:color="auto"/>
      </w:divBdr>
    </w:div>
    <w:div w:id="1858696969">
      <w:marLeft w:val="0"/>
      <w:marRight w:val="0"/>
      <w:marTop w:val="0"/>
      <w:marBottom w:val="0"/>
      <w:divBdr>
        <w:top w:val="none" w:sz="0" w:space="0" w:color="auto"/>
        <w:left w:val="none" w:sz="0" w:space="0" w:color="auto"/>
        <w:bottom w:val="none" w:sz="0" w:space="0" w:color="auto"/>
        <w:right w:val="none" w:sz="0" w:space="0" w:color="auto"/>
      </w:divBdr>
    </w:div>
    <w:div w:id="1858696970">
      <w:marLeft w:val="0"/>
      <w:marRight w:val="0"/>
      <w:marTop w:val="0"/>
      <w:marBottom w:val="0"/>
      <w:divBdr>
        <w:top w:val="none" w:sz="0" w:space="0" w:color="auto"/>
        <w:left w:val="none" w:sz="0" w:space="0" w:color="auto"/>
        <w:bottom w:val="none" w:sz="0" w:space="0" w:color="auto"/>
        <w:right w:val="none" w:sz="0" w:space="0" w:color="auto"/>
      </w:divBdr>
    </w:div>
    <w:div w:id="1858696971">
      <w:marLeft w:val="0"/>
      <w:marRight w:val="0"/>
      <w:marTop w:val="0"/>
      <w:marBottom w:val="0"/>
      <w:divBdr>
        <w:top w:val="none" w:sz="0" w:space="0" w:color="auto"/>
        <w:left w:val="none" w:sz="0" w:space="0" w:color="auto"/>
        <w:bottom w:val="none" w:sz="0" w:space="0" w:color="auto"/>
        <w:right w:val="none" w:sz="0" w:space="0" w:color="auto"/>
      </w:divBdr>
    </w:div>
    <w:div w:id="1858696972">
      <w:marLeft w:val="0"/>
      <w:marRight w:val="0"/>
      <w:marTop w:val="0"/>
      <w:marBottom w:val="0"/>
      <w:divBdr>
        <w:top w:val="none" w:sz="0" w:space="0" w:color="auto"/>
        <w:left w:val="none" w:sz="0" w:space="0" w:color="auto"/>
        <w:bottom w:val="none" w:sz="0" w:space="0" w:color="auto"/>
        <w:right w:val="none" w:sz="0" w:space="0" w:color="auto"/>
      </w:divBdr>
    </w:div>
    <w:div w:id="1858696973">
      <w:marLeft w:val="0"/>
      <w:marRight w:val="0"/>
      <w:marTop w:val="0"/>
      <w:marBottom w:val="0"/>
      <w:divBdr>
        <w:top w:val="none" w:sz="0" w:space="0" w:color="auto"/>
        <w:left w:val="none" w:sz="0" w:space="0" w:color="auto"/>
        <w:bottom w:val="none" w:sz="0" w:space="0" w:color="auto"/>
        <w:right w:val="none" w:sz="0" w:space="0" w:color="auto"/>
      </w:divBdr>
    </w:div>
    <w:div w:id="1858696974">
      <w:marLeft w:val="0"/>
      <w:marRight w:val="0"/>
      <w:marTop w:val="0"/>
      <w:marBottom w:val="0"/>
      <w:divBdr>
        <w:top w:val="none" w:sz="0" w:space="0" w:color="auto"/>
        <w:left w:val="none" w:sz="0" w:space="0" w:color="auto"/>
        <w:bottom w:val="none" w:sz="0" w:space="0" w:color="auto"/>
        <w:right w:val="none" w:sz="0" w:space="0" w:color="auto"/>
      </w:divBdr>
    </w:div>
    <w:div w:id="1858696975">
      <w:marLeft w:val="0"/>
      <w:marRight w:val="0"/>
      <w:marTop w:val="0"/>
      <w:marBottom w:val="0"/>
      <w:divBdr>
        <w:top w:val="none" w:sz="0" w:space="0" w:color="auto"/>
        <w:left w:val="none" w:sz="0" w:space="0" w:color="auto"/>
        <w:bottom w:val="none" w:sz="0" w:space="0" w:color="auto"/>
        <w:right w:val="none" w:sz="0" w:space="0" w:color="auto"/>
      </w:divBdr>
    </w:div>
    <w:div w:id="1858696976">
      <w:marLeft w:val="0"/>
      <w:marRight w:val="0"/>
      <w:marTop w:val="0"/>
      <w:marBottom w:val="0"/>
      <w:divBdr>
        <w:top w:val="none" w:sz="0" w:space="0" w:color="auto"/>
        <w:left w:val="none" w:sz="0" w:space="0" w:color="auto"/>
        <w:bottom w:val="none" w:sz="0" w:space="0" w:color="auto"/>
        <w:right w:val="none" w:sz="0" w:space="0" w:color="auto"/>
      </w:divBdr>
    </w:div>
    <w:div w:id="1858696977">
      <w:marLeft w:val="0"/>
      <w:marRight w:val="0"/>
      <w:marTop w:val="0"/>
      <w:marBottom w:val="0"/>
      <w:divBdr>
        <w:top w:val="none" w:sz="0" w:space="0" w:color="auto"/>
        <w:left w:val="none" w:sz="0" w:space="0" w:color="auto"/>
        <w:bottom w:val="none" w:sz="0" w:space="0" w:color="auto"/>
        <w:right w:val="none" w:sz="0" w:space="0" w:color="auto"/>
      </w:divBdr>
    </w:div>
    <w:div w:id="1858696978">
      <w:marLeft w:val="0"/>
      <w:marRight w:val="0"/>
      <w:marTop w:val="0"/>
      <w:marBottom w:val="0"/>
      <w:divBdr>
        <w:top w:val="none" w:sz="0" w:space="0" w:color="auto"/>
        <w:left w:val="none" w:sz="0" w:space="0" w:color="auto"/>
        <w:bottom w:val="none" w:sz="0" w:space="0" w:color="auto"/>
        <w:right w:val="none" w:sz="0" w:space="0" w:color="auto"/>
      </w:divBdr>
    </w:div>
    <w:div w:id="1858696979">
      <w:marLeft w:val="0"/>
      <w:marRight w:val="0"/>
      <w:marTop w:val="0"/>
      <w:marBottom w:val="0"/>
      <w:divBdr>
        <w:top w:val="none" w:sz="0" w:space="0" w:color="auto"/>
        <w:left w:val="none" w:sz="0" w:space="0" w:color="auto"/>
        <w:bottom w:val="none" w:sz="0" w:space="0" w:color="auto"/>
        <w:right w:val="none" w:sz="0" w:space="0" w:color="auto"/>
      </w:divBdr>
    </w:div>
    <w:div w:id="1858696980">
      <w:marLeft w:val="0"/>
      <w:marRight w:val="0"/>
      <w:marTop w:val="0"/>
      <w:marBottom w:val="0"/>
      <w:divBdr>
        <w:top w:val="none" w:sz="0" w:space="0" w:color="auto"/>
        <w:left w:val="none" w:sz="0" w:space="0" w:color="auto"/>
        <w:bottom w:val="none" w:sz="0" w:space="0" w:color="auto"/>
        <w:right w:val="none" w:sz="0" w:space="0" w:color="auto"/>
      </w:divBdr>
    </w:div>
    <w:div w:id="1858696981">
      <w:marLeft w:val="0"/>
      <w:marRight w:val="0"/>
      <w:marTop w:val="0"/>
      <w:marBottom w:val="0"/>
      <w:divBdr>
        <w:top w:val="none" w:sz="0" w:space="0" w:color="auto"/>
        <w:left w:val="none" w:sz="0" w:space="0" w:color="auto"/>
        <w:bottom w:val="none" w:sz="0" w:space="0" w:color="auto"/>
        <w:right w:val="none" w:sz="0" w:space="0" w:color="auto"/>
      </w:divBdr>
    </w:div>
    <w:div w:id="1858696982">
      <w:marLeft w:val="0"/>
      <w:marRight w:val="0"/>
      <w:marTop w:val="0"/>
      <w:marBottom w:val="0"/>
      <w:divBdr>
        <w:top w:val="none" w:sz="0" w:space="0" w:color="auto"/>
        <w:left w:val="none" w:sz="0" w:space="0" w:color="auto"/>
        <w:bottom w:val="none" w:sz="0" w:space="0" w:color="auto"/>
        <w:right w:val="none" w:sz="0" w:space="0" w:color="auto"/>
      </w:divBdr>
    </w:div>
    <w:div w:id="1858696983">
      <w:marLeft w:val="0"/>
      <w:marRight w:val="0"/>
      <w:marTop w:val="0"/>
      <w:marBottom w:val="0"/>
      <w:divBdr>
        <w:top w:val="none" w:sz="0" w:space="0" w:color="auto"/>
        <w:left w:val="none" w:sz="0" w:space="0" w:color="auto"/>
        <w:bottom w:val="none" w:sz="0" w:space="0" w:color="auto"/>
        <w:right w:val="none" w:sz="0" w:space="0" w:color="auto"/>
      </w:divBdr>
    </w:div>
    <w:div w:id="1858696984">
      <w:marLeft w:val="0"/>
      <w:marRight w:val="0"/>
      <w:marTop w:val="0"/>
      <w:marBottom w:val="0"/>
      <w:divBdr>
        <w:top w:val="none" w:sz="0" w:space="0" w:color="auto"/>
        <w:left w:val="none" w:sz="0" w:space="0" w:color="auto"/>
        <w:bottom w:val="none" w:sz="0" w:space="0" w:color="auto"/>
        <w:right w:val="none" w:sz="0" w:space="0" w:color="auto"/>
      </w:divBdr>
    </w:div>
    <w:div w:id="1858696985">
      <w:marLeft w:val="0"/>
      <w:marRight w:val="0"/>
      <w:marTop w:val="0"/>
      <w:marBottom w:val="0"/>
      <w:divBdr>
        <w:top w:val="none" w:sz="0" w:space="0" w:color="auto"/>
        <w:left w:val="none" w:sz="0" w:space="0" w:color="auto"/>
        <w:bottom w:val="none" w:sz="0" w:space="0" w:color="auto"/>
        <w:right w:val="none" w:sz="0" w:space="0" w:color="auto"/>
      </w:divBdr>
    </w:div>
    <w:div w:id="1858696986">
      <w:marLeft w:val="0"/>
      <w:marRight w:val="0"/>
      <w:marTop w:val="0"/>
      <w:marBottom w:val="0"/>
      <w:divBdr>
        <w:top w:val="none" w:sz="0" w:space="0" w:color="auto"/>
        <w:left w:val="none" w:sz="0" w:space="0" w:color="auto"/>
        <w:bottom w:val="none" w:sz="0" w:space="0" w:color="auto"/>
        <w:right w:val="none" w:sz="0" w:space="0" w:color="auto"/>
      </w:divBdr>
    </w:div>
    <w:div w:id="1858696987">
      <w:marLeft w:val="0"/>
      <w:marRight w:val="0"/>
      <w:marTop w:val="0"/>
      <w:marBottom w:val="0"/>
      <w:divBdr>
        <w:top w:val="none" w:sz="0" w:space="0" w:color="auto"/>
        <w:left w:val="none" w:sz="0" w:space="0" w:color="auto"/>
        <w:bottom w:val="none" w:sz="0" w:space="0" w:color="auto"/>
        <w:right w:val="none" w:sz="0" w:space="0" w:color="auto"/>
      </w:divBdr>
    </w:div>
    <w:div w:id="1858696988">
      <w:marLeft w:val="0"/>
      <w:marRight w:val="0"/>
      <w:marTop w:val="0"/>
      <w:marBottom w:val="0"/>
      <w:divBdr>
        <w:top w:val="none" w:sz="0" w:space="0" w:color="auto"/>
        <w:left w:val="none" w:sz="0" w:space="0" w:color="auto"/>
        <w:bottom w:val="none" w:sz="0" w:space="0" w:color="auto"/>
        <w:right w:val="none" w:sz="0" w:space="0" w:color="auto"/>
      </w:divBdr>
    </w:div>
    <w:div w:id="1858696989">
      <w:marLeft w:val="0"/>
      <w:marRight w:val="0"/>
      <w:marTop w:val="0"/>
      <w:marBottom w:val="0"/>
      <w:divBdr>
        <w:top w:val="none" w:sz="0" w:space="0" w:color="auto"/>
        <w:left w:val="none" w:sz="0" w:space="0" w:color="auto"/>
        <w:bottom w:val="none" w:sz="0" w:space="0" w:color="auto"/>
        <w:right w:val="none" w:sz="0" w:space="0" w:color="auto"/>
      </w:divBdr>
    </w:div>
    <w:div w:id="1858696990">
      <w:marLeft w:val="0"/>
      <w:marRight w:val="0"/>
      <w:marTop w:val="0"/>
      <w:marBottom w:val="0"/>
      <w:divBdr>
        <w:top w:val="none" w:sz="0" w:space="0" w:color="auto"/>
        <w:left w:val="none" w:sz="0" w:space="0" w:color="auto"/>
        <w:bottom w:val="none" w:sz="0" w:space="0" w:color="auto"/>
        <w:right w:val="none" w:sz="0" w:space="0" w:color="auto"/>
      </w:divBdr>
    </w:div>
    <w:div w:id="1858696991">
      <w:marLeft w:val="0"/>
      <w:marRight w:val="0"/>
      <w:marTop w:val="0"/>
      <w:marBottom w:val="0"/>
      <w:divBdr>
        <w:top w:val="none" w:sz="0" w:space="0" w:color="auto"/>
        <w:left w:val="none" w:sz="0" w:space="0" w:color="auto"/>
        <w:bottom w:val="none" w:sz="0" w:space="0" w:color="auto"/>
        <w:right w:val="none" w:sz="0" w:space="0" w:color="auto"/>
      </w:divBdr>
    </w:div>
    <w:div w:id="1858696992">
      <w:marLeft w:val="0"/>
      <w:marRight w:val="0"/>
      <w:marTop w:val="0"/>
      <w:marBottom w:val="0"/>
      <w:divBdr>
        <w:top w:val="none" w:sz="0" w:space="0" w:color="auto"/>
        <w:left w:val="none" w:sz="0" w:space="0" w:color="auto"/>
        <w:bottom w:val="none" w:sz="0" w:space="0" w:color="auto"/>
        <w:right w:val="none" w:sz="0" w:space="0" w:color="auto"/>
      </w:divBdr>
    </w:div>
    <w:div w:id="1858696993">
      <w:marLeft w:val="0"/>
      <w:marRight w:val="0"/>
      <w:marTop w:val="0"/>
      <w:marBottom w:val="0"/>
      <w:divBdr>
        <w:top w:val="none" w:sz="0" w:space="0" w:color="auto"/>
        <w:left w:val="none" w:sz="0" w:space="0" w:color="auto"/>
        <w:bottom w:val="none" w:sz="0" w:space="0" w:color="auto"/>
        <w:right w:val="none" w:sz="0" w:space="0" w:color="auto"/>
      </w:divBdr>
    </w:div>
    <w:div w:id="1858696994">
      <w:marLeft w:val="0"/>
      <w:marRight w:val="0"/>
      <w:marTop w:val="0"/>
      <w:marBottom w:val="0"/>
      <w:divBdr>
        <w:top w:val="none" w:sz="0" w:space="0" w:color="auto"/>
        <w:left w:val="none" w:sz="0" w:space="0" w:color="auto"/>
        <w:bottom w:val="none" w:sz="0" w:space="0" w:color="auto"/>
        <w:right w:val="none" w:sz="0" w:space="0" w:color="auto"/>
      </w:divBdr>
    </w:div>
    <w:div w:id="1858696995">
      <w:marLeft w:val="0"/>
      <w:marRight w:val="0"/>
      <w:marTop w:val="0"/>
      <w:marBottom w:val="0"/>
      <w:divBdr>
        <w:top w:val="none" w:sz="0" w:space="0" w:color="auto"/>
        <w:left w:val="none" w:sz="0" w:space="0" w:color="auto"/>
        <w:bottom w:val="none" w:sz="0" w:space="0" w:color="auto"/>
        <w:right w:val="none" w:sz="0" w:space="0" w:color="auto"/>
      </w:divBdr>
    </w:div>
    <w:div w:id="1858696996">
      <w:marLeft w:val="0"/>
      <w:marRight w:val="0"/>
      <w:marTop w:val="0"/>
      <w:marBottom w:val="0"/>
      <w:divBdr>
        <w:top w:val="none" w:sz="0" w:space="0" w:color="auto"/>
        <w:left w:val="none" w:sz="0" w:space="0" w:color="auto"/>
        <w:bottom w:val="none" w:sz="0" w:space="0" w:color="auto"/>
        <w:right w:val="none" w:sz="0" w:space="0" w:color="auto"/>
      </w:divBdr>
    </w:div>
    <w:div w:id="1858696997">
      <w:marLeft w:val="0"/>
      <w:marRight w:val="0"/>
      <w:marTop w:val="0"/>
      <w:marBottom w:val="0"/>
      <w:divBdr>
        <w:top w:val="none" w:sz="0" w:space="0" w:color="auto"/>
        <w:left w:val="none" w:sz="0" w:space="0" w:color="auto"/>
        <w:bottom w:val="none" w:sz="0" w:space="0" w:color="auto"/>
        <w:right w:val="none" w:sz="0" w:space="0" w:color="auto"/>
      </w:divBdr>
    </w:div>
    <w:div w:id="1888639891">
      <w:bodyDiv w:val="1"/>
      <w:marLeft w:val="0"/>
      <w:marRight w:val="0"/>
      <w:marTop w:val="0"/>
      <w:marBottom w:val="0"/>
      <w:divBdr>
        <w:top w:val="none" w:sz="0" w:space="0" w:color="auto"/>
        <w:left w:val="none" w:sz="0" w:space="0" w:color="auto"/>
        <w:bottom w:val="none" w:sz="0" w:space="0" w:color="auto"/>
        <w:right w:val="none" w:sz="0" w:space="0" w:color="auto"/>
      </w:divBdr>
    </w:div>
    <w:div w:id="1915696346">
      <w:bodyDiv w:val="1"/>
      <w:marLeft w:val="0"/>
      <w:marRight w:val="0"/>
      <w:marTop w:val="0"/>
      <w:marBottom w:val="0"/>
      <w:divBdr>
        <w:top w:val="none" w:sz="0" w:space="0" w:color="auto"/>
        <w:left w:val="none" w:sz="0" w:space="0" w:color="auto"/>
        <w:bottom w:val="none" w:sz="0" w:space="0" w:color="auto"/>
        <w:right w:val="none" w:sz="0" w:space="0" w:color="auto"/>
      </w:divBdr>
    </w:div>
    <w:div w:id="1928541303">
      <w:bodyDiv w:val="1"/>
      <w:marLeft w:val="0"/>
      <w:marRight w:val="0"/>
      <w:marTop w:val="0"/>
      <w:marBottom w:val="0"/>
      <w:divBdr>
        <w:top w:val="none" w:sz="0" w:space="0" w:color="auto"/>
        <w:left w:val="none" w:sz="0" w:space="0" w:color="auto"/>
        <w:bottom w:val="none" w:sz="0" w:space="0" w:color="auto"/>
        <w:right w:val="none" w:sz="0" w:space="0" w:color="auto"/>
      </w:divBdr>
    </w:div>
    <w:div w:id="1934825439">
      <w:bodyDiv w:val="1"/>
      <w:marLeft w:val="0"/>
      <w:marRight w:val="0"/>
      <w:marTop w:val="0"/>
      <w:marBottom w:val="0"/>
      <w:divBdr>
        <w:top w:val="none" w:sz="0" w:space="0" w:color="auto"/>
        <w:left w:val="none" w:sz="0" w:space="0" w:color="auto"/>
        <w:bottom w:val="none" w:sz="0" w:space="0" w:color="auto"/>
        <w:right w:val="none" w:sz="0" w:space="0" w:color="auto"/>
      </w:divBdr>
    </w:div>
    <w:div w:id="2002729653">
      <w:bodyDiv w:val="1"/>
      <w:marLeft w:val="0"/>
      <w:marRight w:val="0"/>
      <w:marTop w:val="0"/>
      <w:marBottom w:val="0"/>
      <w:divBdr>
        <w:top w:val="none" w:sz="0" w:space="0" w:color="auto"/>
        <w:left w:val="none" w:sz="0" w:space="0" w:color="auto"/>
        <w:bottom w:val="none" w:sz="0" w:space="0" w:color="auto"/>
        <w:right w:val="none" w:sz="0" w:space="0" w:color="auto"/>
      </w:divBdr>
    </w:div>
    <w:div w:id="2015300159">
      <w:bodyDiv w:val="1"/>
      <w:marLeft w:val="0"/>
      <w:marRight w:val="0"/>
      <w:marTop w:val="0"/>
      <w:marBottom w:val="0"/>
      <w:divBdr>
        <w:top w:val="none" w:sz="0" w:space="0" w:color="auto"/>
        <w:left w:val="none" w:sz="0" w:space="0" w:color="auto"/>
        <w:bottom w:val="none" w:sz="0" w:space="0" w:color="auto"/>
        <w:right w:val="none" w:sz="0" w:space="0" w:color="auto"/>
      </w:divBdr>
    </w:div>
    <w:div w:id="2070759622">
      <w:bodyDiv w:val="1"/>
      <w:marLeft w:val="0"/>
      <w:marRight w:val="0"/>
      <w:marTop w:val="0"/>
      <w:marBottom w:val="0"/>
      <w:divBdr>
        <w:top w:val="none" w:sz="0" w:space="0" w:color="auto"/>
        <w:left w:val="none" w:sz="0" w:space="0" w:color="auto"/>
        <w:bottom w:val="none" w:sz="0" w:space="0" w:color="auto"/>
        <w:right w:val="none" w:sz="0" w:space="0" w:color="auto"/>
      </w:divBdr>
    </w:div>
    <w:div w:id="2088765541">
      <w:bodyDiv w:val="1"/>
      <w:marLeft w:val="0"/>
      <w:marRight w:val="0"/>
      <w:marTop w:val="0"/>
      <w:marBottom w:val="0"/>
      <w:divBdr>
        <w:top w:val="none" w:sz="0" w:space="0" w:color="auto"/>
        <w:left w:val="none" w:sz="0" w:space="0" w:color="auto"/>
        <w:bottom w:val="none" w:sz="0" w:space="0" w:color="auto"/>
        <w:right w:val="none" w:sz="0" w:space="0" w:color="auto"/>
      </w:divBdr>
    </w:div>
    <w:div w:id="211343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dx.doi.org/10.4291/wjgp.v11.i3.57" TargetMode="External"/><Relationship Id="rId4" Type="http://schemas.microsoft.com/office/2007/relationships/stylesWithEffects" Target="stylesWithEffects.xml"/><Relationship Id="rId9" Type="http://schemas.openxmlformats.org/officeDocument/2006/relationships/hyperlink" Target="https://www.wjgnet.com/2150-5330/full/v11/i3/57.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6AABA-F3E8-4234-AB91-B21DB92E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5007</Words>
  <Characters>28541</Characters>
  <Application>Microsoft Office Word</Application>
  <DocSecurity>0</DocSecurity>
  <Lines>237</Lines>
  <Paragraphs>66</Paragraphs>
  <ScaleCrop>false</ScaleCrop>
  <HeadingPairs>
    <vt:vector size="2" baseType="variant">
      <vt:variant>
        <vt:lpstr>Titolo</vt:lpstr>
      </vt:variant>
      <vt:variant>
        <vt:i4>1</vt:i4>
      </vt:variant>
    </vt:vector>
  </HeadingPairs>
  <TitlesOfParts>
    <vt:vector size="1" baseType="lpstr">
      <vt:lpstr>The clinical research tale of NAFLD and atherosclerosis</vt:lpstr>
    </vt:vector>
  </TitlesOfParts>
  <Company>MTM</Company>
  <LinksUpToDate>false</LinksUpToDate>
  <CharactersWithSpaces>33482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clinical research tale of NAFLD and atherosclerosis</dc:title>
  <dc:creator>Utente Windows</dc:creator>
  <cp:lastModifiedBy>马玉杰</cp:lastModifiedBy>
  <cp:revision>15</cp:revision>
  <dcterms:created xsi:type="dcterms:W3CDTF">2020-03-01T21:25:00Z</dcterms:created>
  <dcterms:modified xsi:type="dcterms:W3CDTF">2020-05-11T07:54:00Z</dcterms:modified>
</cp:coreProperties>
</file>