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12F4A" w14:textId="77777777" w:rsidR="005972A6" w:rsidRPr="00607C56" w:rsidRDefault="00401D7F" w:rsidP="00B75611">
      <w:pPr>
        <w:snapToGrid w:val="0"/>
        <w:ind w:firstLine="0"/>
        <w:rPr>
          <w:lang w:val="en-US"/>
        </w:rPr>
      </w:pPr>
      <w:r w:rsidRPr="00607C56">
        <w:rPr>
          <w:b/>
          <w:color w:val="000000"/>
          <w:lang w:val="en-US"/>
        </w:rPr>
        <w:t>Name of Journal:</w:t>
      </w:r>
      <w:r w:rsidRPr="00607C56">
        <w:rPr>
          <w:lang w:val="en-US"/>
        </w:rPr>
        <w:t xml:space="preserve"> </w:t>
      </w:r>
      <w:r w:rsidRPr="00607C56">
        <w:rPr>
          <w:i/>
          <w:lang w:val="en-US"/>
        </w:rPr>
        <w:t>World Journal of Gastrointestinal Oncology</w:t>
      </w:r>
    </w:p>
    <w:p w14:paraId="696FEA8B" w14:textId="77777777" w:rsidR="005972A6" w:rsidRPr="00607C56" w:rsidRDefault="00401D7F" w:rsidP="00B75611">
      <w:pPr>
        <w:snapToGrid w:val="0"/>
        <w:ind w:firstLine="0"/>
        <w:rPr>
          <w:lang w:val="en-US"/>
        </w:rPr>
      </w:pPr>
      <w:r w:rsidRPr="00607C56">
        <w:rPr>
          <w:b/>
          <w:lang w:val="en-US"/>
        </w:rPr>
        <w:t xml:space="preserve">Manuscript NO: </w:t>
      </w:r>
      <w:r w:rsidRPr="00607C56">
        <w:rPr>
          <w:lang w:val="en-US"/>
        </w:rPr>
        <w:t>54460</w:t>
      </w:r>
    </w:p>
    <w:p w14:paraId="0585CD56" w14:textId="77777777" w:rsidR="003175C6" w:rsidRPr="00607C56" w:rsidRDefault="00401D7F" w:rsidP="00B75611">
      <w:pPr>
        <w:snapToGrid w:val="0"/>
        <w:ind w:firstLine="0"/>
        <w:rPr>
          <w:b/>
          <w:color w:val="000000"/>
          <w:lang w:val="en-US"/>
        </w:rPr>
      </w:pPr>
      <w:bookmarkStart w:id="0" w:name="OLE_LINK3"/>
      <w:bookmarkStart w:id="1" w:name="OLE_LINK4"/>
      <w:r w:rsidRPr="00607C56">
        <w:rPr>
          <w:b/>
          <w:color w:val="000000"/>
          <w:shd w:val="clear" w:color="auto" w:fill="FFFFFF"/>
          <w:lang w:val="en-US"/>
        </w:rPr>
        <w:t>Manuscript Type</w:t>
      </w:r>
      <w:bookmarkEnd w:id="0"/>
      <w:bookmarkEnd w:id="1"/>
      <w:r w:rsidRPr="00607C56">
        <w:rPr>
          <w:b/>
          <w:color w:val="000000"/>
          <w:lang w:val="en-US"/>
        </w:rPr>
        <w:t xml:space="preserve">: </w:t>
      </w:r>
      <w:r w:rsidRPr="00607C56">
        <w:rPr>
          <w:color w:val="000000"/>
          <w:lang w:val="en-US"/>
        </w:rPr>
        <w:t>REVIEW</w:t>
      </w:r>
    </w:p>
    <w:p w14:paraId="792312DD" w14:textId="77777777" w:rsidR="005972A6" w:rsidRPr="00607C56" w:rsidRDefault="005972A6" w:rsidP="00B75611">
      <w:pPr>
        <w:snapToGrid w:val="0"/>
        <w:ind w:firstLine="0"/>
        <w:rPr>
          <w:lang w:val="en-US"/>
        </w:rPr>
      </w:pPr>
    </w:p>
    <w:p w14:paraId="51979215" w14:textId="77777777" w:rsidR="00DA03FA" w:rsidRPr="00607C56" w:rsidRDefault="00401D7F" w:rsidP="00B75611">
      <w:pPr>
        <w:snapToGrid w:val="0"/>
        <w:ind w:firstLine="0"/>
        <w:rPr>
          <w:rStyle w:val="a4"/>
          <w:b/>
          <w:bCs/>
          <w:i w:val="0"/>
          <w:iCs w:val="0"/>
          <w:lang w:val="en-US"/>
        </w:rPr>
      </w:pPr>
      <w:r w:rsidRPr="00607C56">
        <w:rPr>
          <w:rStyle w:val="a4"/>
          <w:b/>
          <w:bCs/>
          <w:i w:val="0"/>
          <w:iCs w:val="0"/>
          <w:lang w:val="en-US"/>
        </w:rPr>
        <w:t xml:space="preserve">One size does not fit all for pancreatic cancers: </w:t>
      </w:r>
      <w:r w:rsidRPr="00607C56">
        <w:rPr>
          <w:rStyle w:val="a4"/>
          <w:b/>
          <w:bCs/>
          <w:i w:val="0"/>
          <w:iCs w:val="0"/>
          <w:caps/>
          <w:lang w:val="en-US"/>
        </w:rPr>
        <w:t>a</w:t>
      </w:r>
      <w:r w:rsidRPr="00607C56">
        <w:rPr>
          <w:rStyle w:val="a4"/>
          <w:b/>
          <w:bCs/>
          <w:i w:val="0"/>
          <w:iCs w:val="0"/>
          <w:lang w:val="en-US"/>
        </w:rPr>
        <w:t xml:space="preserve"> review on rare histologies and therapeutic approaches</w:t>
      </w:r>
    </w:p>
    <w:p w14:paraId="3ECC1BC0" w14:textId="77777777" w:rsidR="002A5A4E" w:rsidRPr="00607C56" w:rsidRDefault="002A5A4E" w:rsidP="00B75611">
      <w:pPr>
        <w:snapToGrid w:val="0"/>
        <w:ind w:firstLine="0"/>
        <w:rPr>
          <w:i/>
          <w:iCs/>
          <w:lang w:val="en-US"/>
        </w:rPr>
      </w:pPr>
    </w:p>
    <w:p w14:paraId="375172B6" w14:textId="77777777" w:rsidR="002A5A4E" w:rsidRPr="00607C56" w:rsidRDefault="00401D7F" w:rsidP="00B75611">
      <w:pPr>
        <w:snapToGrid w:val="0"/>
        <w:ind w:firstLine="0"/>
        <w:rPr>
          <w:i/>
          <w:iCs/>
          <w:lang w:val="en-US"/>
        </w:rPr>
      </w:pPr>
      <w:proofErr w:type="gramStart"/>
      <w:r w:rsidRPr="00607C56">
        <w:rPr>
          <w:iCs/>
          <w:lang w:val="en-US"/>
        </w:rPr>
        <w:t>Niger</w:t>
      </w:r>
      <w:r w:rsidRPr="00607C56">
        <w:rPr>
          <w:rStyle w:val="a4"/>
          <w:b/>
          <w:bCs/>
          <w:i w:val="0"/>
          <w:iCs w:val="0"/>
          <w:lang w:val="en-US"/>
        </w:rPr>
        <w:t xml:space="preserve"> </w:t>
      </w:r>
      <w:r w:rsidRPr="00607C56">
        <w:rPr>
          <w:rStyle w:val="a4"/>
          <w:bCs/>
          <w:i w:val="0"/>
          <w:iCs w:val="0"/>
          <w:lang w:val="en-US"/>
        </w:rPr>
        <w:t xml:space="preserve">M </w:t>
      </w:r>
      <w:r w:rsidRPr="00607C56">
        <w:rPr>
          <w:rStyle w:val="a4"/>
          <w:bCs/>
          <w:iCs w:val="0"/>
          <w:lang w:val="en-US"/>
        </w:rPr>
        <w:t>et al</w:t>
      </w:r>
      <w:r w:rsidRPr="00607C56">
        <w:rPr>
          <w:rStyle w:val="a4"/>
          <w:bCs/>
          <w:i w:val="0"/>
          <w:iCs w:val="0"/>
          <w:lang w:val="en-US"/>
        </w:rPr>
        <w:t>.</w:t>
      </w:r>
      <w:bookmarkStart w:id="2" w:name="OLE_LINK39"/>
      <w:bookmarkStart w:id="3" w:name="OLE_LINK40"/>
      <w:proofErr w:type="gramEnd"/>
      <w:r w:rsidRPr="00607C56">
        <w:rPr>
          <w:rStyle w:val="a4"/>
          <w:bCs/>
          <w:i w:val="0"/>
          <w:iCs w:val="0"/>
          <w:lang w:val="en-US"/>
        </w:rPr>
        <w:t xml:space="preserve"> One size does not fit all for pancreatic cancers</w:t>
      </w:r>
      <w:bookmarkEnd w:id="2"/>
      <w:bookmarkEnd w:id="3"/>
    </w:p>
    <w:p w14:paraId="4AAA816A" w14:textId="77777777" w:rsidR="002A5A4E" w:rsidRPr="00607C56" w:rsidRDefault="002A5A4E" w:rsidP="00B75611">
      <w:pPr>
        <w:snapToGrid w:val="0"/>
        <w:ind w:firstLine="0"/>
        <w:rPr>
          <w:i/>
          <w:iCs/>
          <w:lang w:val="en-US"/>
        </w:rPr>
      </w:pPr>
    </w:p>
    <w:p w14:paraId="0A339C6C" w14:textId="77777777" w:rsidR="00DA03FA" w:rsidRPr="00607C56" w:rsidRDefault="00401D7F" w:rsidP="00B75611">
      <w:pPr>
        <w:snapToGrid w:val="0"/>
        <w:ind w:firstLine="0"/>
        <w:rPr>
          <w:rFonts w:cs="Times New Roman"/>
          <w:bCs/>
          <w:iCs/>
          <w:color w:val="231F20"/>
          <w:lang w:val="en-US"/>
        </w:rPr>
      </w:pPr>
      <w:r w:rsidRPr="00607C56">
        <w:rPr>
          <w:iCs/>
          <w:lang w:val="en-US"/>
        </w:rPr>
        <w:t>Monica Niger, Michele Prisciandaro, Maria Antista, Melissa Anna Teresa Monica, Laura Cattaneo, Natalie Prinzi, Sara Manglaviti, Federico Nichetti, Marta Brambilla, Martina Torchio, Francesca Corti, Sara Pusceddu, Jorgelina Coppa, Vincenzo Mazzaferro, Filippo de Braud, Maria Di Bartolomeo</w:t>
      </w:r>
    </w:p>
    <w:p w14:paraId="790497B3" w14:textId="77777777" w:rsidR="00EB00FF" w:rsidRPr="00607C56" w:rsidRDefault="00EB00FF" w:rsidP="00B75611">
      <w:pPr>
        <w:snapToGrid w:val="0"/>
        <w:rPr>
          <w:lang w:val="en-US"/>
        </w:rPr>
      </w:pPr>
    </w:p>
    <w:p w14:paraId="403C9E45" w14:textId="77777777" w:rsidR="001113C4" w:rsidRPr="00607C56" w:rsidRDefault="00401D7F" w:rsidP="00B75611">
      <w:pPr>
        <w:snapToGrid w:val="0"/>
        <w:ind w:firstLine="0"/>
        <w:rPr>
          <w:rFonts w:cs="Times New Roman"/>
          <w:bCs/>
          <w:iCs/>
          <w:color w:val="231F20"/>
          <w:lang w:val="en-US"/>
        </w:rPr>
      </w:pPr>
      <w:r w:rsidRPr="00607C56">
        <w:rPr>
          <w:b/>
          <w:iCs/>
          <w:lang w:val="en-US"/>
        </w:rPr>
        <w:t>Monica Niger, Michele Prisciandaro, Maria Antista,</w:t>
      </w:r>
      <w:r w:rsidRPr="00607C56">
        <w:rPr>
          <w:b/>
          <w:lang w:val="en-US"/>
        </w:rPr>
        <w:t xml:space="preserve"> </w:t>
      </w:r>
      <w:r w:rsidRPr="00607C56">
        <w:rPr>
          <w:b/>
          <w:iCs/>
          <w:lang w:val="en-US"/>
        </w:rPr>
        <w:t>Natalie Prinzi, Sara Manglaviti, Federico Nichetti, Marta Brambilla, Martina Torchio, Francesca Corti, Sara Pusceddu,</w:t>
      </w:r>
      <w:r w:rsidRPr="00607C56">
        <w:rPr>
          <w:b/>
          <w:lang w:val="en-US"/>
        </w:rPr>
        <w:t xml:space="preserve"> </w:t>
      </w:r>
      <w:r w:rsidRPr="00607C56">
        <w:rPr>
          <w:b/>
          <w:iCs/>
          <w:lang w:val="en-US"/>
        </w:rPr>
        <w:t>Filippo de Braud, Maria Di Bartolomeo,</w:t>
      </w:r>
      <w:r w:rsidRPr="00607C56">
        <w:rPr>
          <w:b/>
          <w:iCs/>
          <w:vertAlign w:val="superscript"/>
          <w:lang w:val="en-US"/>
        </w:rPr>
        <w:t xml:space="preserve"> </w:t>
      </w:r>
      <w:r w:rsidRPr="00607C56">
        <w:rPr>
          <w:lang w:val="en-US"/>
        </w:rPr>
        <w:t>Medical Oncology Department, Fondazione IRCCS Istituto Nazionale dei Tumori, Milan 20133, Italy</w:t>
      </w:r>
    </w:p>
    <w:p w14:paraId="70909ACD" w14:textId="77777777" w:rsidR="002A5A4E" w:rsidRPr="00607C56" w:rsidRDefault="002A5A4E" w:rsidP="00B75611">
      <w:pPr>
        <w:snapToGrid w:val="0"/>
        <w:ind w:firstLine="0"/>
        <w:rPr>
          <w:lang w:val="en-US"/>
        </w:rPr>
      </w:pPr>
    </w:p>
    <w:p w14:paraId="768F8D3A" w14:textId="77777777" w:rsidR="001113C4" w:rsidRPr="00607C56" w:rsidRDefault="00401D7F" w:rsidP="00B75611">
      <w:pPr>
        <w:snapToGrid w:val="0"/>
        <w:ind w:firstLine="0"/>
        <w:rPr>
          <w:lang w:val="en-US"/>
        </w:rPr>
      </w:pPr>
      <w:r w:rsidRPr="00607C56">
        <w:rPr>
          <w:b/>
          <w:iCs/>
          <w:lang w:val="en-US"/>
        </w:rPr>
        <w:t>Melissa Anna Teresa Monica, Laura Cattaneo,</w:t>
      </w:r>
      <w:r w:rsidRPr="00607C56">
        <w:rPr>
          <w:iCs/>
          <w:lang w:val="en-US"/>
        </w:rPr>
        <w:t xml:space="preserve"> </w:t>
      </w:r>
      <w:r w:rsidR="00B95CA0" w:rsidRPr="00607C56">
        <w:rPr>
          <w:lang w:val="en-US"/>
        </w:rPr>
        <w:t xml:space="preserve">First Pathology Division, </w:t>
      </w:r>
      <w:r w:rsidR="003649AB" w:rsidRPr="00607C56">
        <w:rPr>
          <w:lang w:val="en-US"/>
        </w:rPr>
        <w:t>Department</w:t>
      </w:r>
      <w:r w:rsidR="00B95CA0" w:rsidRPr="00607C56">
        <w:rPr>
          <w:lang w:val="en-US"/>
        </w:rPr>
        <w:t xml:space="preserve"> of Pathology and Laboratory Medicine</w:t>
      </w:r>
      <w:r w:rsidR="003649AB" w:rsidRPr="00607C56">
        <w:rPr>
          <w:lang w:val="en-US"/>
        </w:rPr>
        <w:t>, Fondazione IRCCS</w:t>
      </w:r>
      <w:r w:rsidR="00B2323C" w:rsidRPr="00607C56">
        <w:rPr>
          <w:lang w:val="en-US"/>
        </w:rPr>
        <w:t xml:space="preserve"> Istituto Nazionale dei Tumori, </w:t>
      </w:r>
      <w:bookmarkStart w:id="4" w:name="OLE_LINK1"/>
      <w:r w:rsidR="00B2323C" w:rsidRPr="00607C56">
        <w:rPr>
          <w:lang w:val="en-US"/>
        </w:rPr>
        <w:t>Milan 20133, Italy</w:t>
      </w:r>
      <w:bookmarkEnd w:id="4"/>
    </w:p>
    <w:p w14:paraId="7C29D37E" w14:textId="77777777" w:rsidR="002A5A4E" w:rsidRPr="00607C56" w:rsidRDefault="002A5A4E" w:rsidP="00B75611">
      <w:pPr>
        <w:snapToGrid w:val="0"/>
        <w:ind w:firstLine="0"/>
        <w:rPr>
          <w:lang w:val="en-US"/>
        </w:rPr>
      </w:pPr>
    </w:p>
    <w:p w14:paraId="6BA3787D" w14:textId="77777777" w:rsidR="003649AB" w:rsidRPr="00607C56" w:rsidRDefault="00401D7F" w:rsidP="00B75611">
      <w:pPr>
        <w:snapToGrid w:val="0"/>
        <w:ind w:firstLine="0"/>
        <w:rPr>
          <w:lang w:val="en-US"/>
        </w:rPr>
      </w:pPr>
      <w:r w:rsidRPr="00607C56">
        <w:rPr>
          <w:b/>
          <w:iCs/>
          <w:lang w:val="en-US"/>
        </w:rPr>
        <w:t>Jorgelina Coppa, Vincenzo Mazzaferro,</w:t>
      </w:r>
      <w:r w:rsidRPr="00607C56">
        <w:rPr>
          <w:lang w:val="en-US"/>
        </w:rPr>
        <w:t xml:space="preserve"> Hepato-biliary-pancreatic Surgery and Liver Transplantation Department, Fondazione IRCCS Istituto Nazionale dei Tumori, </w:t>
      </w:r>
      <w:r w:rsidR="00B2323C" w:rsidRPr="00607C56">
        <w:rPr>
          <w:lang w:val="en-US"/>
        </w:rPr>
        <w:t xml:space="preserve">Milan 20133, </w:t>
      </w:r>
      <w:r w:rsidRPr="00607C56">
        <w:rPr>
          <w:lang w:val="en-US"/>
        </w:rPr>
        <w:t>Italy</w:t>
      </w:r>
    </w:p>
    <w:p w14:paraId="79524D04" w14:textId="77777777" w:rsidR="002A5A4E" w:rsidRPr="00607C56" w:rsidRDefault="002A5A4E" w:rsidP="00B75611">
      <w:pPr>
        <w:snapToGrid w:val="0"/>
        <w:ind w:firstLine="0"/>
        <w:rPr>
          <w:lang w:val="en-US"/>
        </w:rPr>
      </w:pPr>
    </w:p>
    <w:p w14:paraId="65618B29" w14:textId="77777777" w:rsidR="001113C4" w:rsidRPr="00607C56" w:rsidRDefault="00401D7F" w:rsidP="00B75611">
      <w:pPr>
        <w:snapToGrid w:val="0"/>
        <w:ind w:firstLine="0"/>
        <w:rPr>
          <w:lang w:val="en-US"/>
        </w:rPr>
      </w:pPr>
      <w:r w:rsidRPr="00607C56">
        <w:rPr>
          <w:b/>
          <w:iCs/>
          <w:lang w:val="en-US"/>
        </w:rPr>
        <w:t>Vincenzo Mazzaferro, Filippo de Braud,</w:t>
      </w:r>
      <w:r w:rsidRPr="00607C56">
        <w:rPr>
          <w:b/>
          <w:lang w:val="en-US"/>
        </w:rPr>
        <w:t xml:space="preserve"> </w:t>
      </w:r>
      <w:r w:rsidRPr="00607C56">
        <w:rPr>
          <w:lang w:val="en-US"/>
        </w:rPr>
        <w:t>Università degli studi di Milano, Milan 20133, Italy</w:t>
      </w:r>
    </w:p>
    <w:p w14:paraId="6A2495B5" w14:textId="77777777" w:rsidR="00676EDB" w:rsidRPr="00607C56" w:rsidRDefault="00676EDB" w:rsidP="00B75611">
      <w:pPr>
        <w:snapToGrid w:val="0"/>
        <w:ind w:firstLine="0"/>
        <w:rPr>
          <w:b/>
          <w:bCs/>
          <w:lang w:val="en-US"/>
        </w:rPr>
      </w:pPr>
    </w:p>
    <w:p w14:paraId="18903D96" w14:textId="47F47675" w:rsidR="00B2323C" w:rsidRPr="00985000" w:rsidRDefault="00401D7F" w:rsidP="00B75611">
      <w:pPr>
        <w:snapToGrid w:val="0"/>
        <w:ind w:firstLine="0"/>
        <w:rPr>
          <w:b/>
          <w:bCs/>
          <w:lang w:val="en-US"/>
        </w:rPr>
      </w:pPr>
      <w:r w:rsidRPr="00607C56">
        <w:rPr>
          <w:b/>
          <w:bCs/>
          <w:lang w:val="en-US"/>
        </w:rPr>
        <w:lastRenderedPageBreak/>
        <w:t xml:space="preserve">Author contributions: </w:t>
      </w:r>
      <w:r w:rsidRPr="00607C56">
        <w:rPr>
          <w:bCs/>
          <w:lang w:val="en-US"/>
        </w:rPr>
        <w:t xml:space="preserve">Niger M </w:t>
      </w:r>
      <w:r w:rsidRPr="00607C56">
        <w:rPr>
          <w:lang w:val="en-US"/>
        </w:rPr>
        <w:t xml:space="preserve">designed and wrote the final version of the manuscript; Antista M, Prisciandaro M, Niger M, Monica MAT, and Cattaneo L were critical </w:t>
      </w:r>
      <w:r w:rsidR="002B1D0B" w:rsidRPr="00607C56">
        <w:rPr>
          <w:lang w:val="en-US"/>
        </w:rPr>
        <w:t>for</w:t>
      </w:r>
      <w:r w:rsidRPr="00607C56">
        <w:rPr>
          <w:lang w:val="en-US"/>
        </w:rPr>
        <w:t xml:space="preserve"> the acquisition of data and drafting the manuscript; Prinzi N, Manglaviti S, Coppa J, Brambilla M, Torchio M, Corti F, Nichetti F, and Pusceddu S contributed to the analysis and interpretation of the literature; Mazzaferro V, de Braud F, and Di Bartolomeo M made critical revision</w:t>
      </w:r>
      <w:r w:rsidR="002321FE" w:rsidRPr="00607C56">
        <w:rPr>
          <w:lang w:val="en-US"/>
        </w:rPr>
        <w:t>s</w:t>
      </w:r>
      <w:r w:rsidRPr="00607C56">
        <w:rPr>
          <w:lang w:val="en-US"/>
        </w:rPr>
        <w:t xml:space="preserve"> </w:t>
      </w:r>
      <w:r w:rsidR="00F44EDE" w:rsidRPr="00607C56">
        <w:rPr>
          <w:lang w:val="en-US"/>
        </w:rPr>
        <w:t xml:space="preserve">to </w:t>
      </w:r>
      <w:r w:rsidRPr="00607C56">
        <w:rPr>
          <w:lang w:val="en-US"/>
        </w:rPr>
        <w:t xml:space="preserve">the design and gave final approval for the article to be submitted. </w:t>
      </w:r>
    </w:p>
    <w:p w14:paraId="70976E7E" w14:textId="77777777" w:rsidR="00B2323C" w:rsidRPr="00607C56" w:rsidRDefault="00B2323C" w:rsidP="00B75611">
      <w:pPr>
        <w:snapToGrid w:val="0"/>
        <w:ind w:firstLine="0"/>
        <w:rPr>
          <w:b/>
          <w:bCs/>
          <w:lang w:val="en-US"/>
        </w:rPr>
      </w:pPr>
    </w:p>
    <w:p w14:paraId="7C76D127" w14:textId="77777777" w:rsidR="00676EDB" w:rsidRPr="00607C56" w:rsidRDefault="00401D7F" w:rsidP="00B75611">
      <w:pPr>
        <w:snapToGrid w:val="0"/>
        <w:ind w:firstLine="0"/>
        <w:rPr>
          <w:b/>
          <w:bCs/>
          <w:u w:val="single"/>
          <w:lang w:val="en-US"/>
        </w:rPr>
      </w:pPr>
      <w:r w:rsidRPr="00607C56">
        <w:rPr>
          <w:b/>
          <w:lang w:val="en-US"/>
        </w:rPr>
        <w:t>Corresponding author:</w:t>
      </w:r>
      <w:r w:rsidRPr="00607C56">
        <w:rPr>
          <w:b/>
          <w:bCs/>
          <w:lang w:val="en-US"/>
        </w:rPr>
        <w:t xml:space="preserve"> Maria Di Bartolomeo, MD, Doctor, </w:t>
      </w:r>
      <w:r w:rsidRPr="00607C56">
        <w:rPr>
          <w:lang w:val="en-US"/>
        </w:rPr>
        <w:t xml:space="preserve">Medical Oncology Department, Fondazione IRCCS Istituto Nazionale dei Tumori, </w:t>
      </w:r>
      <w:bookmarkStart w:id="5" w:name="OLE_LINK2"/>
      <w:bookmarkStart w:id="6" w:name="OLE_LINK5"/>
      <w:r w:rsidRPr="00607C56">
        <w:rPr>
          <w:lang w:val="en-US"/>
        </w:rPr>
        <w:t>Via Giacomo Venezian 1</w:t>
      </w:r>
      <w:bookmarkEnd w:id="5"/>
      <w:bookmarkEnd w:id="6"/>
      <w:r w:rsidRPr="00607C56">
        <w:rPr>
          <w:lang w:val="en-US"/>
        </w:rPr>
        <w:t xml:space="preserve">, Milan 20133, Italy. </w:t>
      </w:r>
      <w:r w:rsidRPr="00607C56">
        <w:rPr>
          <w:u w:val="single"/>
          <w:lang w:val="en-US"/>
        </w:rPr>
        <w:t>maria.dibartolomeo@istitutotumori.mi.it</w:t>
      </w:r>
    </w:p>
    <w:p w14:paraId="7542CF42" w14:textId="77777777" w:rsidR="005972A6" w:rsidRPr="00607C56" w:rsidRDefault="005972A6" w:rsidP="00B75611">
      <w:pPr>
        <w:pStyle w:val="Default"/>
        <w:snapToGrid w:val="0"/>
        <w:spacing w:line="360" w:lineRule="auto"/>
        <w:jc w:val="both"/>
        <w:rPr>
          <w:lang w:val="en-US"/>
        </w:rPr>
      </w:pPr>
    </w:p>
    <w:p w14:paraId="1F160E31" w14:textId="77777777" w:rsidR="00B2323C" w:rsidRPr="00607C56" w:rsidRDefault="00401D7F" w:rsidP="00B75611">
      <w:pPr>
        <w:snapToGrid w:val="0"/>
        <w:ind w:firstLine="0"/>
        <w:rPr>
          <w:b/>
          <w:lang w:val="en-US"/>
        </w:rPr>
      </w:pPr>
      <w:r w:rsidRPr="00607C56">
        <w:rPr>
          <w:b/>
          <w:lang w:val="en-US"/>
        </w:rPr>
        <w:t>Received:</w:t>
      </w:r>
      <w:r w:rsidRPr="00607C56">
        <w:rPr>
          <w:rFonts w:eastAsia="宋体"/>
          <w:b/>
          <w:lang w:val="en-US" w:eastAsia="zh-CN"/>
        </w:rPr>
        <w:t xml:space="preserve"> </w:t>
      </w:r>
      <w:r w:rsidRPr="00607C56">
        <w:rPr>
          <w:rFonts w:eastAsia="宋体"/>
          <w:lang w:val="en-US" w:eastAsia="zh-CN"/>
        </w:rPr>
        <w:t>January 31, 2020</w:t>
      </w:r>
    </w:p>
    <w:p w14:paraId="2C2B20FA" w14:textId="77777777" w:rsidR="00B2323C" w:rsidRPr="00607C56" w:rsidRDefault="00401D7F" w:rsidP="00B75611">
      <w:pPr>
        <w:snapToGrid w:val="0"/>
        <w:ind w:firstLine="0"/>
        <w:rPr>
          <w:rFonts w:eastAsia="宋体"/>
          <w:b/>
          <w:lang w:val="en-US" w:eastAsia="zh-CN"/>
        </w:rPr>
      </w:pPr>
      <w:r w:rsidRPr="00607C56">
        <w:rPr>
          <w:b/>
          <w:lang w:val="en-US"/>
        </w:rPr>
        <w:t xml:space="preserve">Revised: </w:t>
      </w:r>
      <w:r w:rsidRPr="00607C56">
        <w:rPr>
          <w:rFonts w:eastAsia="宋体"/>
          <w:lang w:val="en-US" w:eastAsia="zh-CN"/>
        </w:rPr>
        <w:t>May 1, 2020</w:t>
      </w:r>
    </w:p>
    <w:p w14:paraId="0D9CF2FC" w14:textId="77777777" w:rsidR="00B2323C" w:rsidRPr="00607C56" w:rsidRDefault="00401D7F" w:rsidP="00B75611">
      <w:pPr>
        <w:snapToGrid w:val="0"/>
        <w:ind w:firstLine="0"/>
        <w:rPr>
          <w:color w:val="000000"/>
          <w:lang w:val="en-US"/>
        </w:rPr>
      </w:pPr>
      <w:r w:rsidRPr="00607C56">
        <w:rPr>
          <w:b/>
          <w:lang w:val="en-US"/>
        </w:rPr>
        <w:t>Accepted:</w:t>
      </w:r>
      <w:bookmarkStart w:id="7" w:name="OLE_LINK98"/>
      <w:bookmarkStart w:id="8" w:name="OLE_LINK99"/>
      <w:bookmarkStart w:id="9" w:name="OLE_LINK104"/>
      <w:bookmarkStart w:id="10" w:name="OLE_LINK110"/>
      <w:bookmarkStart w:id="11" w:name="OLE_LINK111"/>
      <w:bookmarkStart w:id="12" w:name="OLE_LINK115"/>
      <w:bookmarkStart w:id="13" w:name="OLE_LINK116"/>
      <w:r w:rsidRPr="00607C56">
        <w:rPr>
          <w:color w:val="000000"/>
          <w:lang w:val="en-US"/>
        </w:rPr>
        <w:t xml:space="preserve"> </w:t>
      </w:r>
      <w:bookmarkEnd w:id="7"/>
      <w:bookmarkEnd w:id="8"/>
      <w:bookmarkEnd w:id="9"/>
      <w:bookmarkEnd w:id="10"/>
      <w:bookmarkEnd w:id="11"/>
      <w:bookmarkEnd w:id="12"/>
      <w:bookmarkEnd w:id="13"/>
      <w:r w:rsidRPr="00607C56">
        <w:rPr>
          <w:color w:val="000000"/>
          <w:lang w:val="en-US"/>
        </w:rPr>
        <w:t>May 19, 2020</w:t>
      </w:r>
    </w:p>
    <w:p w14:paraId="5922710E" w14:textId="0B6450CA" w:rsidR="00B2323C" w:rsidRPr="00607C56" w:rsidRDefault="00401D7F" w:rsidP="00B75611">
      <w:pPr>
        <w:snapToGrid w:val="0"/>
        <w:ind w:firstLine="0"/>
        <w:rPr>
          <w:b/>
          <w:lang w:val="en-US"/>
        </w:rPr>
      </w:pPr>
      <w:r w:rsidRPr="00607C56">
        <w:rPr>
          <w:b/>
          <w:lang w:val="en-US"/>
        </w:rPr>
        <w:t xml:space="preserve">Published online: </w:t>
      </w:r>
      <w:r w:rsidR="003108A0" w:rsidRPr="00C9490C">
        <w:rPr>
          <w:color w:val="000000"/>
        </w:rPr>
        <w:t>August 15, 2020</w:t>
      </w:r>
    </w:p>
    <w:p w14:paraId="1958192E" w14:textId="77777777" w:rsidR="00B2323C" w:rsidRPr="00607C56" w:rsidRDefault="00B2323C" w:rsidP="00B75611">
      <w:pPr>
        <w:snapToGrid w:val="0"/>
        <w:ind w:firstLine="0"/>
        <w:rPr>
          <w:lang w:val="en-US"/>
        </w:rPr>
      </w:pPr>
      <w:r w:rsidRPr="00607C56">
        <w:rPr>
          <w:lang w:val="en-US"/>
        </w:rPr>
        <w:br w:type="page"/>
      </w:r>
    </w:p>
    <w:p w14:paraId="63CAAD2F" w14:textId="77777777" w:rsidR="00F11266" w:rsidRPr="00607C56" w:rsidRDefault="00401D7F" w:rsidP="00B75611">
      <w:pPr>
        <w:snapToGrid w:val="0"/>
        <w:ind w:firstLine="0"/>
        <w:rPr>
          <w:lang w:val="en-US"/>
        </w:rPr>
      </w:pPr>
      <w:r w:rsidRPr="00607C56">
        <w:rPr>
          <w:b/>
          <w:bCs/>
          <w:lang w:val="en-US" w:eastAsia="es-ES"/>
        </w:rPr>
        <w:lastRenderedPageBreak/>
        <w:t>Abstract</w:t>
      </w:r>
    </w:p>
    <w:p w14:paraId="7162DC1B" w14:textId="4A2901A3" w:rsidR="00CB4A02" w:rsidRPr="0019580D" w:rsidRDefault="00401D7F" w:rsidP="00B75611">
      <w:pPr>
        <w:snapToGrid w:val="0"/>
        <w:ind w:firstLine="0"/>
        <w:rPr>
          <w:lang w:val="en-US"/>
        </w:rPr>
      </w:pPr>
      <w:r w:rsidRPr="00607C56">
        <w:rPr>
          <w:lang w:val="en-US"/>
        </w:rPr>
        <w:t xml:space="preserve">Exocrine pancreatic neoplasms represent up to 95% of pancreatic cancers (PCs) and are widely recognized among the most lethal solid cancers, with a very poor 5-year survival rate of 5%-10%. The remaining &lt; 5% of PCs </w:t>
      </w:r>
      <w:proofErr w:type="gramStart"/>
      <w:r w:rsidRPr="00607C56">
        <w:rPr>
          <w:lang w:val="en-US"/>
        </w:rPr>
        <w:t>are</w:t>
      </w:r>
      <w:proofErr w:type="gramEnd"/>
      <w:r w:rsidRPr="00607C56">
        <w:rPr>
          <w:lang w:val="en-US"/>
        </w:rPr>
        <w:t xml:space="preserve"> neuroendocrine tumors that are </w:t>
      </w:r>
      <w:r w:rsidR="00FE2234" w:rsidRPr="00607C56">
        <w:rPr>
          <w:lang w:val="en-US"/>
        </w:rPr>
        <w:t xml:space="preserve">usually </w:t>
      </w:r>
      <w:r w:rsidRPr="00607C56">
        <w:rPr>
          <w:lang w:val="en-US"/>
        </w:rPr>
        <w:t xml:space="preserve">characterized by a better prognosis, with a median overall survival </w:t>
      </w:r>
      <w:r w:rsidR="00FD75AC" w:rsidRPr="00607C56">
        <w:rPr>
          <w:lang w:val="en-US"/>
        </w:rPr>
        <w:t>of 3.6 years.</w:t>
      </w:r>
      <w:r w:rsidRPr="00607C56">
        <w:rPr>
          <w:lang w:val="en-US"/>
        </w:rPr>
        <w:t xml:space="preserve"> The most common </w:t>
      </w:r>
      <w:r w:rsidR="002321FE" w:rsidRPr="00607C56">
        <w:rPr>
          <w:lang w:val="en-US"/>
        </w:rPr>
        <w:t>type</w:t>
      </w:r>
      <w:r w:rsidRPr="00607C56">
        <w:rPr>
          <w:lang w:val="en-US"/>
        </w:rPr>
        <w:t xml:space="preserve"> of PC is pancreatic ductal adenocarcinoma (PDAC), which accounts for roughly 85% of </w:t>
      </w:r>
      <w:r w:rsidR="00FE2234" w:rsidRPr="00607C56">
        <w:rPr>
          <w:lang w:val="en-US"/>
        </w:rPr>
        <w:t xml:space="preserve">all </w:t>
      </w:r>
      <w:r w:rsidRPr="00607C56">
        <w:rPr>
          <w:lang w:val="en-US"/>
        </w:rPr>
        <w:t>exocrine PCs</w:t>
      </w:r>
      <w:r w:rsidR="00C25640" w:rsidRPr="00607C56">
        <w:rPr>
          <w:lang w:val="en-US"/>
        </w:rPr>
        <w:t>.</w:t>
      </w:r>
      <w:r w:rsidRPr="00607C56">
        <w:rPr>
          <w:lang w:val="en-US"/>
        </w:rPr>
        <w:t xml:space="preserve"> </w:t>
      </w:r>
      <w:r w:rsidR="00C25640" w:rsidRPr="00607C56">
        <w:rPr>
          <w:lang w:val="en-US"/>
        </w:rPr>
        <w:t>H</w:t>
      </w:r>
      <w:r w:rsidR="00FE2234" w:rsidRPr="00607C56">
        <w:rPr>
          <w:lang w:val="en-US"/>
        </w:rPr>
        <w:t xml:space="preserve">owever </w:t>
      </w:r>
      <w:r w:rsidRPr="00607C56">
        <w:rPr>
          <w:lang w:val="en-US"/>
        </w:rPr>
        <w:t xml:space="preserve">up to 10% of exocrine PCs </w:t>
      </w:r>
      <w:r w:rsidR="005F5DCB" w:rsidRPr="00607C56">
        <w:rPr>
          <w:lang w:val="en-US"/>
        </w:rPr>
        <w:t>have rare</w:t>
      </w:r>
      <w:r w:rsidRPr="00607C56">
        <w:rPr>
          <w:lang w:val="en-US"/>
        </w:rPr>
        <w:t xml:space="preserve"> histotypes, which are </w:t>
      </w:r>
      <w:r w:rsidR="00FE2234" w:rsidRPr="00607C56">
        <w:rPr>
          <w:lang w:val="en-US"/>
        </w:rPr>
        <w:t xml:space="preserve">still </w:t>
      </w:r>
      <w:r w:rsidRPr="00607C56">
        <w:rPr>
          <w:lang w:val="en-US"/>
        </w:rPr>
        <w:t>poorly understood. These subtypes can be distinguished from PDAC in terms of pathology, imaging, clinical presentation</w:t>
      </w:r>
      <w:r w:rsidR="00FE2234" w:rsidRPr="00607C56">
        <w:rPr>
          <w:lang w:val="en-US"/>
        </w:rPr>
        <w:t xml:space="preserve"> </w:t>
      </w:r>
      <w:r w:rsidRPr="00607C56">
        <w:rPr>
          <w:lang w:val="en-US"/>
        </w:rPr>
        <w:t xml:space="preserve">and prognosis. </w:t>
      </w:r>
      <w:r w:rsidR="005F5DCB" w:rsidRPr="00607C56">
        <w:rPr>
          <w:lang w:val="en-US"/>
        </w:rPr>
        <w:t>Additionally,</w:t>
      </w:r>
      <w:r w:rsidR="00077898" w:rsidRPr="0019580D">
        <w:rPr>
          <w:lang w:val="en-US"/>
        </w:rPr>
        <w:t xml:space="preserve"> due to their rarity, </w:t>
      </w:r>
      <w:r w:rsidR="004B4E97" w:rsidRPr="00607C56">
        <w:rPr>
          <w:lang w:val="en-US"/>
        </w:rPr>
        <w:t xml:space="preserve">any </w:t>
      </w:r>
      <w:r w:rsidRPr="00607C56">
        <w:rPr>
          <w:lang w:val="en-US"/>
        </w:rPr>
        <w:t xml:space="preserve">knowledge regarding </w:t>
      </w:r>
      <w:r w:rsidR="00120532" w:rsidRPr="00607C56">
        <w:rPr>
          <w:lang w:val="en-US"/>
        </w:rPr>
        <w:t>th</w:t>
      </w:r>
      <w:r w:rsidR="00BB6DA3" w:rsidRPr="00607C56">
        <w:rPr>
          <w:lang w:val="en-US"/>
        </w:rPr>
        <w:t>e</w:t>
      </w:r>
      <w:r w:rsidR="00120532" w:rsidRPr="00607C56">
        <w:rPr>
          <w:lang w:val="en-US"/>
        </w:rPr>
        <w:t>s</w:t>
      </w:r>
      <w:r w:rsidR="00BB6DA3" w:rsidRPr="00607C56">
        <w:rPr>
          <w:lang w:val="en-US"/>
        </w:rPr>
        <w:t>e</w:t>
      </w:r>
      <w:r w:rsidR="00120532" w:rsidRPr="00985000">
        <w:rPr>
          <w:lang w:val="en-US"/>
        </w:rPr>
        <w:t xml:space="preserve"> </w:t>
      </w:r>
      <w:r w:rsidRPr="00985000">
        <w:rPr>
          <w:lang w:val="en-US"/>
        </w:rPr>
        <w:t xml:space="preserve">specific histotypes is mostly based on case reports and </w:t>
      </w:r>
      <w:r w:rsidR="00F44EDE" w:rsidRPr="00607C56">
        <w:rPr>
          <w:lang w:val="en-US"/>
        </w:rPr>
        <w:t xml:space="preserve">a </w:t>
      </w:r>
      <w:r w:rsidRPr="00607C56">
        <w:rPr>
          <w:lang w:val="en-US"/>
        </w:rPr>
        <w:t xml:space="preserve">small series </w:t>
      </w:r>
      <w:r w:rsidR="001761DC" w:rsidRPr="00607C56">
        <w:rPr>
          <w:lang w:val="en-US"/>
        </w:rPr>
        <w:t xml:space="preserve">of </w:t>
      </w:r>
      <w:r w:rsidRPr="00607C56">
        <w:rPr>
          <w:lang w:val="en-US"/>
        </w:rPr>
        <w:t>retrospective analyses. Therefore, treatment strategies are generally deduced from those used for PDAC, even if these patients are often excluded or not clearly represented in clinical trials</w:t>
      </w:r>
      <w:r w:rsidR="004D5B8D" w:rsidRPr="00607C56">
        <w:rPr>
          <w:lang w:val="en-US"/>
        </w:rPr>
        <w:t xml:space="preserve"> for PDAC</w:t>
      </w:r>
      <w:r w:rsidRPr="00607C56">
        <w:rPr>
          <w:lang w:val="en-US"/>
        </w:rPr>
        <w:t xml:space="preserve">. </w:t>
      </w:r>
      <w:r w:rsidR="004D5B8D" w:rsidRPr="00607C56">
        <w:rPr>
          <w:lang w:val="en-US"/>
        </w:rPr>
        <w:t>For these reasons, i</w:t>
      </w:r>
      <w:r w:rsidR="00077898" w:rsidRPr="0019580D">
        <w:rPr>
          <w:lang w:val="en-US"/>
        </w:rPr>
        <w:t xml:space="preserve">t is essential to </w:t>
      </w:r>
      <w:r w:rsidR="00F44EDE" w:rsidRPr="00607C56">
        <w:rPr>
          <w:lang w:val="en-US"/>
        </w:rPr>
        <w:t>collect</w:t>
      </w:r>
      <w:r w:rsidR="00F44EDE" w:rsidRPr="0019580D">
        <w:rPr>
          <w:lang w:val="en-US"/>
        </w:rPr>
        <w:t xml:space="preserve"> </w:t>
      </w:r>
      <w:r w:rsidR="00077898" w:rsidRPr="0019580D">
        <w:rPr>
          <w:lang w:val="en-US"/>
        </w:rPr>
        <w:t xml:space="preserve">as much information as possible </w:t>
      </w:r>
      <w:r w:rsidR="00F44EDE" w:rsidRPr="00607C56">
        <w:rPr>
          <w:lang w:val="en-US"/>
        </w:rPr>
        <w:t xml:space="preserve">on the </w:t>
      </w:r>
      <w:r w:rsidR="002321FE" w:rsidRPr="00607C56">
        <w:rPr>
          <w:lang w:val="en-US"/>
        </w:rPr>
        <w:t>manage</w:t>
      </w:r>
      <w:r w:rsidR="00F44EDE" w:rsidRPr="00607C56">
        <w:rPr>
          <w:lang w:val="en-US"/>
        </w:rPr>
        <w:t>ment of</w:t>
      </w:r>
      <w:r w:rsidR="002321FE" w:rsidRPr="00607C56">
        <w:rPr>
          <w:lang w:val="en-US"/>
        </w:rPr>
        <w:t xml:space="preserve"> </w:t>
      </w:r>
      <w:r w:rsidR="00242120" w:rsidRPr="00607C56">
        <w:rPr>
          <w:lang w:val="en-US"/>
        </w:rPr>
        <w:t>PC</w:t>
      </w:r>
      <w:r w:rsidRPr="00607C56">
        <w:rPr>
          <w:lang w:val="en-US"/>
        </w:rPr>
        <w:t xml:space="preserve">, </w:t>
      </w:r>
      <w:r w:rsidR="00F44EDE" w:rsidRPr="00607C56">
        <w:rPr>
          <w:lang w:val="en-US"/>
        </w:rPr>
        <w:t xml:space="preserve">as </w:t>
      </w:r>
      <w:r w:rsidRPr="00607C56">
        <w:rPr>
          <w:lang w:val="en-US"/>
        </w:rPr>
        <w:t xml:space="preserve">assimilating </w:t>
      </w:r>
      <w:r w:rsidR="00242120" w:rsidRPr="00607C56">
        <w:rPr>
          <w:lang w:val="en-US"/>
        </w:rPr>
        <w:t xml:space="preserve">it </w:t>
      </w:r>
      <w:r w:rsidRPr="00607C56">
        <w:rPr>
          <w:lang w:val="en-US"/>
        </w:rPr>
        <w:t xml:space="preserve">with PDAC may lead to </w:t>
      </w:r>
      <w:r w:rsidR="00F44EDE" w:rsidRPr="00607C56">
        <w:rPr>
          <w:lang w:val="en-US"/>
        </w:rPr>
        <w:t>the</w:t>
      </w:r>
      <w:r w:rsidR="004D5B8D" w:rsidRPr="00607C56">
        <w:rPr>
          <w:lang w:val="en-US"/>
        </w:rPr>
        <w:t xml:space="preserve"> potential</w:t>
      </w:r>
      <w:r w:rsidR="00077898" w:rsidRPr="0019580D">
        <w:rPr>
          <w:lang w:val="en-US"/>
        </w:rPr>
        <w:t xml:space="preserve"> mistreatment of these patients. Here, we report the most significant literature regarding </w:t>
      </w:r>
      <w:r w:rsidR="004D5B8D" w:rsidRPr="00607C56">
        <w:rPr>
          <w:lang w:val="en-US"/>
        </w:rPr>
        <w:t xml:space="preserve">the </w:t>
      </w:r>
      <w:r w:rsidR="00077898" w:rsidRPr="0019580D">
        <w:rPr>
          <w:lang w:val="en-US"/>
        </w:rPr>
        <w:t xml:space="preserve">epidemiology, typical presentation, possible treatment strategies, and prognosis of the most relevant histotypes </w:t>
      </w:r>
      <w:r w:rsidR="004D5B8D" w:rsidRPr="00607C56">
        <w:rPr>
          <w:lang w:val="en-US"/>
        </w:rPr>
        <w:t>among</w:t>
      </w:r>
      <w:r w:rsidR="00077898" w:rsidRPr="0019580D">
        <w:rPr>
          <w:lang w:val="en-US"/>
        </w:rPr>
        <w:t xml:space="preserve"> rare</w:t>
      </w:r>
      <w:r w:rsidR="00E81F12" w:rsidRPr="00607C56">
        <w:rPr>
          <w:lang w:val="en-US"/>
        </w:rPr>
        <w:t xml:space="preserve"> </w:t>
      </w:r>
      <w:r w:rsidR="00077898" w:rsidRPr="0019580D">
        <w:rPr>
          <w:lang w:val="en-US"/>
        </w:rPr>
        <w:t>PC</w:t>
      </w:r>
      <w:r w:rsidR="00E81F12" w:rsidRPr="00607C56">
        <w:rPr>
          <w:lang w:val="en-US"/>
        </w:rPr>
        <w:t>s</w:t>
      </w:r>
      <w:r w:rsidR="00077898" w:rsidRPr="0019580D">
        <w:rPr>
          <w:lang w:val="en-US"/>
        </w:rPr>
        <w:t>.</w:t>
      </w:r>
    </w:p>
    <w:p w14:paraId="78A2F78F" w14:textId="77777777" w:rsidR="00E212F3" w:rsidRPr="0019580D" w:rsidRDefault="00E212F3" w:rsidP="00B75611">
      <w:pPr>
        <w:snapToGrid w:val="0"/>
        <w:ind w:firstLine="0"/>
        <w:rPr>
          <w:b/>
          <w:lang w:val="en-US"/>
        </w:rPr>
      </w:pPr>
    </w:p>
    <w:p w14:paraId="1F001D9D" w14:textId="2230B13E" w:rsidR="00B2323C" w:rsidRPr="00607C56" w:rsidRDefault="00401D7F" w:rsidP="00B75611">
      <w:pPr>
        <w:snapToGrid w:val="0"/>
        <w:ind w:firstLine="0"/>
        <w:rPr>
          <w:lang w:val="en-US"/>
        </w:rPr>
      </w:pPr>
      <w:r w:rsidRPr="00607C56">
        <w:rPr>
          <w:b/>
          <w:iCs/>
          <w:lang w:val="en-US" w:eastAsia="es-ES_tradnl"/>
        </w:rPr>
        <w:t>Key words:</w:t>
      </w:r>
      <w:r w:rsidRPr="00607C56">
        <w:rPr>
          <w:lang w:val="en-US"/>
        </w:rPr>
        <w:t xml:space="preserve"> Rare pancreatic cancers; </w:t>
      </w:r>
      <w:proofErr w:type="gramStart"/>
      <w:r w:rsidRPr="00607C56">
        <w:rPr>
          <w:lang w:val="en-US"/>
        </w:rPr>
        <w:t>Pancreatic</w:t>
      </w:r>
      <w:proofErr w:type="gramEnd"/>
      <w:r w:rsidRPr="00607C56">
        <w:rPr>
          <w:lang w:val="en-US"/>
        </w:rPr>
        <w:t xml:space="preserve"> acinar cell cancer; Pancreatic adenosquamous cancer; Undifferentiated pancreatic cancer; Pancreatoblastoma; </w:t>
      </w:r>
      <w:r w:rsidR="005F5DCB" w:rsidRPr="00607C56">
        <w:rPr>
          <w:lang w:val="en-US"/>
        </w:rPr>
        <w:t>Pseudopapillary</w:t>
      </w:r>
      <w:r w:rsidRPr="00607C56">
        <w:rPr>
          <w:lang w:val="en-US"/>
        </w:rPr>
        <w:t xml:space="preserve"> pancreatic cancer</w:t>
      </w:r>
    </w:p>
    <w:p w14:paraId="627CE2D4" w14:textId="77777777" w:rsidR="00E212F3" w:rsidRPr="00607C56" w:rsidRDefault="00E212F3" w:rsidP="00B75611">
      <w:pPr>
        <w:snapToGrid w:val="0"/>
        <w:ind w:firstLine="0"/>
        <w:rPr>
          <w:b/>
          <w:lang w:val="en-US"/>
        </w:rPr>
      </w:pPr>
    </w:p>
    <w:p w14:paraId="776F68C7" w14:textId="0435DE85" w:rsidR="003108A0" w:rsidRDefault="00965DCD" w:rsidP="00B75611">
      <w:pPr>
        <w:snapToGrid w:val="0"/>
        <w:ind w:firstLine="0"/>
        <w:rPr>
          <w:lang w:eastAsia="zh-CN"/>
        </w:rPr>
      </w:pPr>
      <w:r w:rsidRPr="00965DCD">
        <w:rPr>
          <w:b/>
          <w:iCs/>
          <w:lang w:val="en-US"/>
        </w:rPr>
        <w:t>Citation</w:t>
      </w:r>
      <w:r w:rsidRPr="00965DCD">
        <w:rPr>
          <w:rFonts w:hint="eastAsia"/>
          <w:b/>
          <w:iCs/>
          <w:lang w:val="en-US" w:eastAsia="zh-CN"/>
        </w:rPr>
        <w:t>:</w:t>
      </w:r>
      <w:r>
        <w:rPr>
          <w:rFonts w:hint="eastAsia"/>
          <w:iCs/>
          <w:lang w:val="en-US" w:eastAsia="zh-CN"/>
        </w:rPr>
        <w:t xml:space="preserve"> </w:t>
      </w:r>
      <w:r w:rsidR="00401D7F" w:rsidRPr="00607C56">
        <w:rPr>
          <w:iCs/>
          <w:lang w:val="en-US"/>
        </w:rPr>
        <w:t xml:space="preserve">Niger M, Prisciandaro M, Antista M, Monica MAT, Cattaneo L, Prinzi N, Manglaviti S, Nichetti F, Brambilla M, Torchio M, Corti F, Pusceddu S, Coppa J, Mazzaferro V, de Braud F, Di Bartolomeo M. </w:t>
      </w:r>
      <w:r w:rsidR="00401D7F" w:rsidRPr="00607C56">
        <w:rPr>
          <w:rStyle w:val="a4"/>
          <w:bCs/>
          <w:i w:val="0"/>
          <w:iCs w:val="0"/>
          <w:lang w:val="en-US"/>
        </w:rPr>
        <w:t xml:space="preserve">One size does not fit all for pancreatic cancers: </w:t>
      </w:r>
      <w:r w:rsidR="00401D7F" w:rsidRPr="00607C56">
        <w:rPr>
          <w:rStyle w:val="a4"/>
          <w:bCs/>
          <w:i w:val="0"/>
          <w:iCs w:val="0"/>
          <w:caps/>
          <w:lang w:val="en-US"/>
        </w:rPr>
        <w:t>a</w:t>
      </w:r>
      <w:r w:rsidR="00401D7F" w:rsidRPr="00607C56">
        <w:rPr>
          <w:rStyle w:val="a4"/>
          <w:bCs/>
          <w:i w:val="0"/>
          <w:iCs w:val="0"/>
          <w:lang w:val="en-US"/>
        </w:rPr>
        <w:t xml:space="preserve"> review on rare histologies and therapeutic approaches.</w:t>
      </w:r>
      <w:r w:rsidR="00401D7F" w:rsidRPr="00607C56">
        <w:rPr>
          <w:rStyle w:val="a4"/>
          <w:bCs/>
          <w:i w:val="0"/>
          <w:iCs w:val="0"/>
          <w:lang w:val="en-US" w:eastAsia="zh-CN"/>
        </w:rPr>
        <w:t xml:space="preserve"> </w:t>
      </w:r>
      <w:r w:rsidR="00401D7F" w:rsidRPr="00607C56">
        <w:rPr>
          <w:rStyle w:val="a4"/>
          <w:bCs/>
          <w:iCs w:val="0"/>
          <w:lang w:val="en-US" w:eastAsia="zh-CN"/>
        </w:rPr>
        <w:t xml:space="preserve">World J Gastrointest Oncol </w:t>
      </w:r>
      <w:r w:rsidR="003108A0" w:rsidRPr="00C9490C">
        <w:t>2020; 12(</w:t>
      </w:r>
      <w:r w:rsidR="003108A0">
        <w:rPr>
          <w:rFonts w:hint="eastAsia"/>
        </w:rPr>
        <w:t>8</w:t>
      </w:r>
      <w:r w:rsidR="003108A0" w:rsidRPr="00C9490C">
        <w:t xml:space="preserve">): </w:t>
      </w:r>
      <w:r>
        <w:rPr>
          <w:rFonts w:hint="eastAsia"/>
          <w:lang w:eastAsia="zh-CN"/>
        </w:rPr>
        <w:t>833</w:t>
      </w:r>
      <w:r w:rsidR="003108A0" w:rsidRPr="00C9490C">
        <w:t>-</w:t>
      </w:r>
      <w:r>
        <w:rPr>
          <w:rFonts w:hint="eastAsia"/>
          <w:lang w:eastAsia="zh-CN"/>
        </w:rPr>
        <w:t>849</w:t>
      </w:r>
      <w:r w:rsidR="003108A0" w:rsidRPr="00C9490C">
        <w:t xml:space="preserve">  </w:t>
      </w:r>
    </w:p>
    <w:p w14:paraId="72B91047" w14:textId="4B6E0525" w:rsidR="003108A0" w:rsidRDefault="003108A0" w:rsidP="00B75611">
      <w:pPr>
        <w:snapToGrid w:val="0"/>
        <w:ind w:firstLine="0"/>
        <w:rPr>
          <w:lang w:eastAsia="zh-CN"/>
        </w:rPr>
      </w:pPr>
      <w:r w:rsidRPr="00965DCD">
        <w:rPr>
          <w:b/>
        </w:rPr>
        <w:t>URL:</w:t>
      </w:r>
      <w:r w:rsidRPr="00C9490C">
        <w:t xml:space="preserve"> https://www.wjgnet.com/1948-5204/full/v12/i</w:t>
      </w:r>
      <w:r>
        <w:rPr>
          <w:rFonts w:hint="eastAsia"/>
        </w:rPr>
        <w:t>8</w:t>
      </w:r>
      <w:r w:rsidRPr="00C9490C">
        <w:t>/</w:t>
      </w:r>
      <w:r w:rsidR="00965DCD">
        <w:rPr>
          <w:rFonts w:hint="eastAsia"/>
          <w:lang w:eastAsia="zh-CN"/>
        </w:rPr>
        <w:t>833</w:t>
      </w:r>
      <w:r w:rsidRPr="00C9490C">
        <w:t xml:space="preserve">.htm  </w:t>
      </w:r>
    </w:p>
    <w:p w14:paraId="6C16D433" w14:textId="502CD92E" w:rsidR="003E6483" w:rsidRPr="00607C56" w:rsidRDefault="003108A0" w:rsidP="00B75611">
      <w:pPr>
        <w:snapToGrid w:val="0"/>
        <w:ind w:firstLine="0"/>
        <w:rPr>
          <w:rFonts w:hint="eastAsia"/>
          <w:bCs/>
          <w:i/>
          <w:lang w:val="en-US" w:eastAsia="zh-CN"/>
        </w:rPr>
      </w:pPr>
      <w:r w:rsidRPr="00965DCD">
        <w:rPr>
          <w:b/>
        </w:rPr>
        <w:t>DOI:</w:t>
      </w:r>
      <w:r w:rsidRPr="00C9490C">
        <w:t xml:space="preserve"> https://dx.doi.org/10.4251/wjgo.v12.i</w:t>
      </w:r>
      <w:r>
        <w:rPr>
          <w:rFonts w:hint="eastAsia"/>
        </w:rPr>
        <w:t>8</w:t>
      </w:r>
      <w:r w:rsidRPr="00C9490C">
        <w:t>.</w:t>
      </w:r>
      <w:r w:rsidR="00965DCD">
        <w:rPr>
          <w:rFonts w:hint="eastAsia"/>
          <w:lang w:eastAsia="zh-CN"/>
        </w:rPr>
        <w:t>833</w:t>
      </w:r>
      <w:bookmarkStart w:id="14" w:name="_GoBack"/>
      <w:bookmarkEnd w:id="14"/>
    </w:p>
    <w:p w14:paraId="42D7AC07" w14:textId="77777777" w:rsidR="003E6483" w:rsidRPr="00607C56" w:rsidRDefault="003E6483" w:rsidP="00B75611">
      <w:pPr>
        <w:snapToGrid w:val="0"/>
        <w:ind w:firstLine="0"/>
        <w:rPr>
          <w:b/>
          <w:lang w:val="en-US"/>
        </w:rPr>
      </w:pPr>
    </w:p>
    <w:p w14:paraId="66EF59FD" w14:textId="77777777" w:rsidR="00CB4A02" w:rsidRPr="00607C56" w:rsidRDefault="00401D7F" w:rsidP="00B75611">
      <w:pPr>
        <w:snapToGrid w:val="0"/>
        <w:ind w:firstLine="0"/>
        <w:rPr>
          <w:lang w:val="en-US"/>
        </w:rPr>
      </w:pPr>
      <w:r w:rsidRPr="00607C56">
        <w:rPr>
          <w:b/>
          <w:lang w:val="en-US"/>
        </w:rPr>
        <w:lastRenderedPageBreak/>
        <w:t xml:space="preserve">Core tip: </w:t>
      </w:r>
      <w:r w:rsidRPr="00607C56">
        <w:rPr>
          <w:lang w:val="en-US"/>
        </w:rPr>
        <w:t>Due to their rarity and lack of consistent literature, rare subtypes of exocrine pancreatic cancer are often assimilated with the more frequent pancreatic ductal adenocarcinoma, even if they have peculiarities in their presentation and treatment strategy. The aim of this review was to summarize the most relevant literature regarding these rare subtypes of pancreatic cancers.</w:t>
      </w:r>
    </w:p>
    <w:p w14:paraId="075C29C3" w14:textId="77777777" w:rsidR="00A134B9" w:rsidRPr="0019580D" w:rsidRDefault="00A134B9" w:rsidP="00B75611">
      <w:pPr>
        <w:pStyle w:val="1"/>
        <w:snapToGrid w:val="0"/>
        <w:rPr>
          <w:lang w:val="en-US"/>
        </w:rPr>
      </w:pPr>
    </w:p>
    <w:p w14:paraId="3C643DA0" w14:textId="77777777" w:rsidR="00607C56" w:rsidRPr="00607C56" w:rsidRDefault="00607C56">
      <w:pPr>
        <w:spacing w:after="160" w:line="259" w:lineRule="auto"/>
        <w:ind w:firstLine="0"/>
        <w:jc w:val="left"/>
        <w:rPr>
          <w:lang w:val="en-US"/>
        </w:rPr>
      </w:pPr>
      <w:r w:rsidRPr="00607C56">
        <w:rPr>
          <w:lang w:val="en-US"/>
        </w:rPr>
        <w:br w:type="page"/>
      </w:r>
    </w:p>
    <w:p w14:paraId="75BAD210" w14:textId="410C67FF" w:rsidR="00660E68" w:rsidRPr="0019580D" w:rsidRDefault="00077898" w:rsidP="00B75611">
      <w:pPr>
        <w:snapToGrid w:val="0"/>
        <w:ind w:firstLine="0"/>
        <w:rPr>
          <w:b/>
          <w:bCs/>
          <w:lang w:val="en-US"/>
        </w:rPr>
      </w:pPr>
      <w:r w:rsidRPr="0019580D">
        <w:rPr>
          <w:b/>
          <w:u w:val="single"/>
          <w:lang w:val="en-US"/>
        </w:rPr>
        <w:lastRenderedPageBreak/>
        <w:t>INTRODUCTION</w:t>
      </w:r>
    </w:p>
    <w:p w14:paraId="1B19A0CF" w14:textId="1D7D5330" w:rsidR="00DA03FA" w:rsidRPr="0019580D" w:rsidRDefault="00077898" w:rsidP="00B75611">
      <w:pPr>
        <w:snapToGrid w:val="0"/>
        <w:ind w:firstLine="0"/>
        <w:rPr>
          <w:lang w:val="en-US"/>
        </w:rPr>
      </w:pPr>
      <w:r w:rsidRPr="0019580D">
        <w:rPr>
          <w:lang w:val="en-US"/>
        </w:rPr>
        <w:t xml:space="preserve">Traditionally, when speaking about pancreatic cancer (PC), we refer to exocrine pancreatic neoplasms, which represent up to 95% of </w:t>
      </w:r>
      <w:r w:rsidR="004D5B8D" w:rsidRPr="00607C56">
        <w:rPr>
          <w:lang w:val="en-US"/>
        </w:rPr>
        <w:t xml:space="preserve">all </w:t>
      </w:r>
      <w:r w:rsidRPr="0019580D">
        <w:rPr>
          <w:lang w:val="en-US"/>
        </w:rPr>
        <w:t>PCs and are widely recognized among the most lethal solid cancers, with a very poor 5-year survival rate of 10%</w:t>
      </w:r>
      <w:r w:rsidRPr="0019580D">
        <w:rPr>
          <w:lang w:val="en-US"/>
        </w:rPr>
        <w:fldChar w:fldCharType="begin"/>
      </w:r>
      <w:r w:rsidRPr="0019580D">
        <w:rPr>
          <w:lang w:val="en-US"/>
        </w:rPr>
        <w:instrText xml:space="preserve"> ADDIN EN.CITE &lt;EndNote&gt;&lt;Cite&gt;&lt;Author&gt;Siegel&lt;/Author&gt;&lt;Year&gt;2020&lt;/Year&gt;&lt;RecNum&gt;1392&lt;/RecNum&gt;&lt;DisplayText&gt;&lt;style face="superscript"&gt;[1]&lt;/style&gt;&lt;/DisplayText&gt;&lt;record&gt;&lt;rec-number&gt;1392&lt;/rec-number&gt;&lt;foreign-keys&gt;&lt;key app="EN" db-id="v52trs5dvw5exdeaffpxrxdheapsapdaet9s" timestamp="1580508880"&gt;1392&lt;/key&gt;&lt;/foreign-keys&gt;&lt;ref-type name="Journal Article"&gt;17&lt;/ref-type&gt;&lt;contributors&gt;&lt;authors&gt;&lt;author&gt;Siegel, Rebecca L.&lt;/author&gt;&lt;author&gt;Miller, Kimberly D.&lt;/author&gt;&lt;author&gt;Jemal, Ahmedin&lt;/author&gt;&lt;/authors&gt;&lt;/contributors&gt;&lt;titles&gt;&lt;title&gt;Cancer statistics, 2020&lt;/title&gt;&lt;secondary-title&gt;CA: A Cancer Journal for Clinicians&lt;/secondary-title&gt;&lt;/titles&gt;&lt;periodical&gt;&lt;full-title&gt;CA: A Cancer Journal for Clinicians&lt;/full-title&gt;&lt;/periodical&gt;&lt;pages&gt;7-30&lt;/pages&gt;&lt;volume&gt;70&lt;/volume&gt;&lt;number&gt;1&lt;/number&gt;&lt;dates&gt;&lt;year&gt;2020&lt;/year&gt;&lt;/dates&gt;&lt;isbn&gt;0007-9235&lt;/isbn&gt;&lt;urls&gt;&lt;related-urls&gt;&lt;url&gt;https://acsjournals.onlinelibrary.wiley.com/doi/abs/10.3322/caac.21590&lt;/url&gt;&lt;/related-urls&gt;&lt;/urls&gt;&lt;electronic-resource-num&gt;10.3322/caac.21590&lt;/electronic-resource-num&gt;&lt;/record&gt;&lt;/Cite&gt;&lt;/EndNote&gt;</w:instrText>
      </w:r>
      <w:r w:rsidRPr="0019580D">
        <w:rPr>
          <w:lang w:val="en-US"/>
        </w:rPr>
        <w:fldChar w:fldCharType="separate"/>
      </w:r>
      <w:r w:rsidRPr="0019580D">
        <w:rPr>
          <w:vertAlign w:val="superscript"/>
          <w:lang w:val="en-US"/>
        </w:rPr>
        <w:t>[1]</w:t>
      </w:r>
      <w:r w:rsidRPr="0019580D">
        <w:rPr>
          <w:lang w:val="en-US"/>
        </w:rPr>
        <w:fldChar w:fldCharType="end"/>
      </w:r>
      <w:r w:rsidRPr="0019580D">
        <w:rPr>
          <w:lang w:val="en-US"/>
        </w:rPr>
        <w:t>. Exocrine PC</w:t>
      </w:r>
      <w:r w:rsidR="004D5B8D" w:rsidRPr="00607C56">
        <w:rPr>
          <w:lang w:val="en-US"/>
        </w:rPr>
        <w:t>s</w:t>
      </w:r>
      <w:r w:rsidRPr="0019580D">
        <w:rPr>
          <w:lang w:val="en-US"/>
        </w:rPr>
        <w:t xml:space="preserve"> account for 7.8 new cases every 100</w:t>
      </w:r>
      <w:r w:rsidR="004D5B8D" w:rsidRPr="00607C56">
        <w:rPr>
          <w:lang w:val="en-US"/>
        </w:rPr>
        <w:t>,</w:t>
      </w:r>
      <w:r w:rsidRPr="0019580D">
        <w:rPr>
          <w:lang w:val="en-US"/>
        </w:rPr>
        <w:t>000 people and is the 11</w:t>
      </w:r>
      <w:r w:rsidRPr="0019580D">
        <w:rPr>
          <w:vertAlign w:val="superscript"/>
          <w:lang w:val="en-US"/>
        </w:rPr>
        <w:t>th</w:t>
      </w:r>
      <w:r w:rsidRPr="0019580D">
        <w:rPr>
          <w:lang w:val="en-US"/>
        </w:rPr>
        <w:t xml:space="preserve"> most common cancer worldwide</w:t>
      </w:r>
      <w:r w:rsidRPr="0019580D">
        <w:rPr>
          <w:vertAlign w:val="superscript"/>
          <w:lang w:val="en-US"/>
        </w:rPr>
        <w:fldChar w:fldCharType="begin"/>
      </w:r>
      <w:r w:rsidRPr="0019580D">
        <w:rPr>
          <w:vertAlign w:val="superscript"/>
          <w:lang w:val="en-US"/>
        </w:rPr>
        <w:instrText xml:space="preserve"> ADDIN EN.CITE &lt;EndNote&gt;&lt;Cite&gt;&lt;Author&gt;Bray&lt;/Author&gt;&lt;Year&gt;2018&lt;/Year&gt;&lt;RecNum&gt;1&lt;/RecNum&gt;&lt;DisplayText&gt;&lt;style face="superscript"&gt;[2]&lt;/style&gt;&lt;/DisplayText&gt;&lt;record&gt;&lt;rec-number&gt;1&lt;/rec-number&gt;&lt;foreign-keys&gt;&lt;key app="EN" db-id="59d5wpezdtazr4e5edwvf5pbtadefd220z2e" timestamp="1577527727"&gt;1&lt;/key&gt;&lt;/foreign-keys&gt;&lt;ref-type name="Journal Article"&gt;17&lt;/ref-type&gt;&lt;contributors&gt;&lt;authors&gt;&lt;author&gt;Bray, Freddie&lt;/author&gt;&lt;author&gt;Ferlay, Jacques&lt;/author&gt;&lt;author&gt;Soerjomataram, Isabelle&lt;/author&gt;&lt;author&gt;Siegel, Rebecca L.&lt;/author&gt;&lt;author&gt;Torre, Lindsey A.&lt;/author&gt;&lt;author&gt;Jemal, Ahmedin&lt;/author&gt;&lt;/authors&gt;&lt;/contributors&gt;&lt;titles&gt;&lt;title&gt;Global cancer statistics 2018: GLOBOCAN estimates of incidence and mortality worldwide for 36 cancers in 185 countries&lt;/title&gt;&lt;secondary-title&gt;CA: A Cancer Journal for Clinicians&lt;/secondary-title&gt;&lt;/titles&gt;&lt;periodical&gt;&lt;full-title&gt;CA: A Cancer Journal for Clinicians&lt;/full-title&gt;&lt;/periodical&gt;&lt;pages&gt;394-424&lt;/pages&gt;&lt;volume&gt;68&lt;/volume&gt;&lt;number&gt;6&lt;/number&gt;&lt;keywords&gt;&lt;keyword&gt;cancer&lt;/keyword&gt;&lt;keyword&gt;epidemiology&lt;/keyword&gt;&lt;keyword&gt;incidence&lt;/keyword&gt;&lt;keyword&gt;survival&lt;/keyword&gt;&lt;/keywords&gt;&lt;dates&gt;&lt;year&gt;2018&lt;/year&gt;&lt;pub-dates&gt;&lt;date&gt;2018/11/01&lt;/date&gt;&lt;/pub-dates&gt;&lt;/dates&gt;&lt;publisher&gt;American Cancer Society&lt;/publisher&gt;&lt;isbn&gt;0007-9235&lt;/isbn&gt;&lt;urls&gt;&lt;related-urls&gt;&lt;url&gt;https://doi.org/10.3322/caac.21492&lt;/url&gt;&lt;/related-urls&gt;&lt;/urls&gt;&lt;electronic-resource-num&gt;10.3322/caac.21492&lt;/electronic-resource-num&gt;&lt;access-date&gt;2019/11/05&lt;/access-date&gt;&lt;/record&gt;&lt;/Cite&gt;&lt;/EndNote&gt;</w:instrText>
      </w:r>
      <w:r w:rsidRPr="0019580D">
        <w:rPr>
          <w:vertAlign w:val="superscript"/>
          <w:lang w:val="en-US"/>
        </w:rPr>
        <w:fldChar w:fldCharType="separate"/>
      </w:r>
      <w:r w:rsidRPr="0019580D">
        <w:rPr>
          <w:vertAlign w:val="superscript"/>
          <w:lang w:val="en-US"/>
        </w:rPr>
        <w:t>[2]</w:t>
      </w:r>
      <w:r w:rsidRPr="0019580D">
        <w:rPr>
          <w:vertAlign w:val="superscript"/>
          <w:lang w:val="en-US"/>
        </w:rPr>
        <w:fldChar w:fldCharType="end"/>
      </w:r>
      <w:r w:rsidRPr="0019580D">
        <w:rPr>
          <w:lang w:val="en-US"/>
        </w:rPr>
        <w:t xml:space="preserve">. The remaining </w:t>
      </w:r>
      <w:r w:rsidRPr="0019580D">
        <w:rPr>
          <w:lang w:val="en-US"/>
        </w:rPr>
        <w:sym w:font="Symbol" w:char="F07E"/>
      </w:r>
      <w:r w:rsidRPr="0019580D">
        <w:rPr>
          <w:lang w:val="en-US"/>
        </w:rPr>
        <w:t>&lt; 5% of PC</w:t>
      </w:r>
      <w:r w:rsidR="004D5B8D" w:rsidRPr="00607C56">
        <w:rPr>
          <w:lang w:val="en-US"/>
        </w:rPr>
        <w:t>s</w:t>
      </w:r>
      <w:r w:rsidRPr="0019580D">
        <w:rPr>
          <w:lang w:val="en-US"/>
        </w:rPr>
        <w:t xml:space="preserve"> are neuroendocrine tumors, which are characterized by a better overall survival</w:t>
      </w:r>
      <w:r w:rsidR="002759C4" w:rsidRPr="00607C56">
        <w:rPr>
          <w:lang w:val="en-US"/>
        </w:rPr>
        <w:t xml:space="preserve"> (OS)</w:t>
      </w:r>
      <w:r w:rsidRPr="0019580D">
        <w:rPr>
          <w:lang w:val="en-US"/>
        </w:rPr>
        <w:t xml:space="preserve">, with a median </w:t>
      </w:r>
      <w:r w:rsidR="002759C4" w:rsidRPr="00607C56">
        <w:rPr>
          <w:lang w:val="en-US"/>
        </w:rPr>
        <w:t>OS</w:t>
      </w:r>
      <w:r w:rsidRPr="0019580D">
        <w:rPr>
          <w:lang w:val="en-US"/>
        </w:rPr>
        <w:t xml:space="preserve"> (mOS) of 3.6 years (ranging from 15 mo for grade 3 disease to 140 mo for grade 1 disease)</w:t>
      </w:r>
      <w:r w:rsidRPr="0019580D">
        <w:rPr>
          <w:lang w:val="en-US"/>
        </w:rPr>
        <w:fldChar w:fldCharType="begin">
          <w:fldData xml:space="preserve">PEVuZE5vdGU+PENpdGU+PEF1dGhvcj5EYXNhcmk8L0F1dGhvcj48WWVhcj4yMDE3PC9ZZWFyPjxS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</w:fldData>
        </w:fldChar>
      </w:r>
      <w:r w:rsidRPr="0019580D">
        <w:rPr>
          <w:lang w:val="en-US"/>
        </w:rPr>
        <w:instrText xml:space="preserve"> ADDIN EN.CITE </w:instrText>
      </w:r>
      <w:r w:rsidRPr="0019580D">
        <w:rPr>
          <w:lang w:val="en-US"/>
        </w:rPr>
        <w:fldChar w:fldCharType="begin">
          <w:fldData xml:space="preserve">PEVuZE5vdGU+PENpdGU+PEF1dGhvcj5EYXNhcmk8L0F1dGhvcj48WWVhcj4yMDE3PC9ZZWFyPjxS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</w:fldData>
        </w:fldChar>
      </w:r>
      <w:r w:rsidRPr="0019580D">
        <w:rPr>
          <w:lang w:val="en-US"/>
        </w:rPr>
        <w:instrText xml:space="preserve"> ADDIN EN.CITE.DATA </w:instrText>
      </w:r>
      <w:r w:rsidRPr="0019580D">
        <w:rPr>
          <w:lang w:val="en-US"/>
        </w:rPr>
      </w:r>
      <w:r w:rsidRPr="0019580D">
        <w:rPr>
          <w:lang w:val="en-US"/>
        </w:rPr>
        <w:fldChar w:fldCharType="end"/>
      </w:r>
      <w:r w:rsidRPr="0019580D">
        <w:rPr>
          <w:lang w:val="en-US"/>
        </w:rPr>
      </w:r>
      <w:r w:rsidRPr="0019580D">
        <w:rPr>
          <w:lang w:val="en-US"/>
        </w:rPr>
        <w:fldChar w:fldCharType="separate"/>
      </w:r>
      <w:r w:rsidRPr="0019580D">
        <w:rPr>
          <w:vertAlign w:val="superscript"/>
          <w:lang w:val="en-US"/>
        </w:rPr>
        <w:t>[3]</w:t>
      </w:r>
      <w:r w:rsidRPr="0019580D">
        <w:rPr>
          <w:lang w:val="en-US"/>
        </w:rPr>
        <w:fldChar w:fldCharType="end"/>
      </w:r>
      <w:r w:rsidRPr="0019580D">
        <w:rPr>
          <w:lang w:val="en-US"/>
        </w:rPr>
        <w:t>.</w:t>
      </w:r>
    </w:p>
    <w:p w14:paraId="413AD561" w14:textId="30BC6DC7" w:rsidR="008B5B5F" w:rsidRPr="0019580D" w:rsidRDefault="00077898" w:rsidP="00B75611">
      <w:pPr>
        <w:snapToGrid w:val="0"/>
        <w:ind w:firstLineChars="100" w:firstLine="240"/>
        <w:rPr>
          <w:lang w:val="en-US"/>
        </w:rPr>
      </w:pPr>
      <w:r w:rsidRPr="0019580D">
        <w:rPr>
          <w:lang w:val="en-US"/>
        </w:rPr>
        <w:t xml:space="preserve">Since roughly 85% of exocrine </w:t>
      </w:r>
      <w:r w:rsidR="002759C4" w:rsidRPr="00607C56">
        <w:rPr>
          <w:lang w:val="en-US"/>
        </w:rPr>
        <w:t>PCs</w:t>
      </w:r>
      <w:r w:rsidRPr="0019580D">
        <w:rPr>
          <w:lang w:val="en-US"/>
        </w:rPr>
        <w:t xml:space="preserve"> are </w:t>
      </w:r>
      <w:r w:rsidR="002759C4" w:rsidRPr="00607C56">
        <w:rPr>
          <w:lang w:val="en-US"/>
        </w:rPr>
        <w:t xml:space="preserve">pancreatic </w:t>
      </w:r>
      <w:r w:rsidRPr="0019580D">
        <w:rPr>
          <w:lang w:val="en-US"/>
        </w:rPr>
        <w:t xml:space="preserve">ductal adenocarcinomas (PDACs), </w:t>
      </w:r>
      <w:r w:rsidR="004D5B8D" w:rsidRPr="00607C56">
        <w:rPr>
          <w:lang w:val="en-US"/>
        </w:rPr>
        <w:t xml:space="preserve">the vast majority of </w:t>
      </w:r>
      <w:r w:rsidRPr="0019580D">
        <w:rPr>
          <w:lang w:val="en-US"/>
        </w:rPr>
        <w:t xml:space="preserve">literature and data from clinical trials and basic research are focused on this </w:t>
      </w:r>
      <w:r w:rsidR="004D5B8D" w:rsidRPr="00607C56">
        <w:rPr>
          <w:lang w:val="en-US"/>
        </w:rPr>
        <w:t xml:space="preserve">particular </w:t>
      </w:r>
      <w:r w:rsidRPr="0019580D">
        <w:rPr>
          <w:lang w:val="en-US"/>
        </w:rPr>
        <w:t xml:space="preserve">histotype. However, up to 10% of </w:t>
      </w:r>
      <w:r w:rsidR="002759C4" w:rsidRPr="00607C56">
        <w:rPr>
          <w:lang w:val="en-US"/>
        </w:rPr>
        <w:t>PCs</w:t>
      </w:r>
      <w:r w:rsidRPr="0019580D">
        <w:rPr>
          <w:lang w:val="en-US"/>
        </w:rPr>
        <w:t xml:space="preserve"> </w:t>
      </w:r>
      <w:r w:rsidR="004D5B8D" w:rsidRPr="00607C56">
        <w:rPr>
          <w:lang w:val="en-US"/>
        </w:rPr>
        <w:t>have a</w:t>
      </w:r>
      <w:r w:rsidRPr="0019580D">
        <w:rPr>
          <w:lang w:val="en-US"/>
        </w:rPr>
        <w:t xml:space="preserve"> rare histotype</w:t>
      </w:r>
      <w:r w:rsidR="002759C4" w:rsidRPr="00607C56">
        <w:rPr>
          <w:lang w:val="en-US"/>
        </w:rPr>
        <w:t xml:space="preserve"> </w:t>
      </w:r>
      <w:r w:rsidRPr="0019580D">
        <w:rPr>
          <w:lang w:val="en-US"/>
        </w:rPr>
        <w:t>such as adenosquamous carcinoma, undifferentiated carcinoma</w:t>
      </w:r>
      <w:r w:rsidR="00607C56">
        <w:rPr>
          <w:lang w:val="en-US"/>
        </w:rPr>
        <w:t xml:space="preserve"> (UC)</w:t>
      </w:r>
      <w:r w:rsidRPr="0019580D">
        <w:rPr>
          <w:lang w:val="en-US"/>
        </w:rPr>
        <w:t>, acinar cell carcinoma</w:t>
      </w:r>
      <w:r w:rsidR="00DA39A0" w:rsidRPr="00607C56">
        <w:rPr>
          <w:lang w:val="en-US"/>
        </w:rPr>
        <w:t xml:space="preserve"> (ACC)</w:t>
      </w:r>
      <w:r w:rsidRPr="0019580D">
        <w:rPr>
          <w:lang w:val="en-US"/>
        </w:rPr>
        <w:t>, cystic tumors, papillary adenocarcinoma, and other exocrine variants</w:t>
      </w:r>
      <w:r w:rsidRPr="0019580D">
        <w:rPr>
          <w:vertAlign w:val="superscript"/>
          <w:lang w:val="en-US"/>
        </w:rPr>
        <w:fldChar w:fldCharType="begin"/>
      </w:r>
      <w:r w:rsidRPr="0019580D">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Pr="0019580D">
        <w:rPr>
          <w:vertAlign w:val="superscript"/>
          <w:lang w:val="en-US"/>
        </w:rPr>
        <w:fldChar w:fldCharType="separate"/>
      </w:r>
      <w:r w:rsidRPr="0019580D">
        <w:rPr>
          <w:vertAlign w:val="superscript"/>
          <w:lang w:val="en-US"/>
        </w:rPr>
        <w:t>[4]</w:t>
      </w:r>
      <w:r w:rsidRPr="0019580D">
        <w:rPr>
          <w:vertAlign w:val="superscript"/>
          <w:lang w:val="en-US"/>
        </w:rPr>
        <w:fldChar w:fldCharType="end"/>
      </w:r>
      <w:r w:rsidRPr="0019580D">
        <w:rPr>
          <w:lang w:val="en-US"/>
        </w:rPr>
        <w:t xml:space="preserve">. As reported in Table 1, the World Health Organization (WHO) </w:t>
      </w:r>
      <w:r w:rsidR="00DA39A0" w:rsidRPr="00607C56">
        <w:rPr>
          <w:lang w:val="en-US"/>
        </w:rPr>
        <w:t xml:space="preserve">has </w:t>
      </w:r>
      <w:r w:rsidR="004D5B8D" w:rsidRPr="00607C56">
        <w:rPr>
          <w:lang w:val="en-US"/>
        </w:rPr>
        <w:t>identifie</w:t>
      </w:r>
      <w:r w:rsidR="00DA39A0" w:rsidRPr="00607C56">
        <w:rPr>
          <w:lang w:val="en-US"/>
        </w:rPr>
        <w:t>d</w:t>
      </w:r>
      <w:r w:rsidR="004D5B8D" w:rsidRPr="00607C56">
        <w:rPr>
          <w:lang w:val="en-US"/>
        </w:rPr>
        <w:t xml:space="preserve"> more than 10 subtypes of </w:t>
      </w:r>
      <w:r w:rsidRPr="0019580D">
        <w:rPr>
          <w:lang w:val="en-US"/>
        </w:rPr>
        <w:t>PC</w:t>
      </w:r>
      <w:r w:rsidR="004D5B8D" w:rsidRPr="00607C56">
        <w:rPr>
          <w:lang w:val="en-US"/>
        </w:rPr>
        <w:t>s</w:t>
      </w:r>
      <w:r w:rsidRPr="0019580D">
        <w:rPr>
          <w:lang w:val="en-US"/>
        </w:rPr>
        <w:t xml:space="preserve"> </w:t>
      </w:r>
      <w:r w:rsidR="00401D7F" w:rsidRPr="00607C56">
        <w:rPr>
          <w:lang w:val="en-US"/>
        </w:rPr>
        <w:t xml:space="preserve">according to their </w:t>
      </w:r>
      <w:r w:rsidR="005F5DCB" w:rsidRPr="00607C56">
        <w:rPr>
          <w:lang w:val="en-US"/>
        </w:rPr>
        <w:t>anatomopathological</w:t>
      </w:r>
      <w:r w:rsidR="00401D7F" w:rsidRPr="00607C56">
        <w:rPr>
          <w:lang w:val="en-US"/>
        </w:rPr>
        <w:t xml:space="preserve"> characteristics</w:t>
      </w:r>
      <w:r w:rsidRPr="00607C56">
        <w:rPr>
          <w:lang w:val="en-US"/>
        </w:rPr>
        <w:fldChar w:fldCharType="begin"/>
      </w:r>
      <w:r w:rsidR="00401D7F" w:rsidRPr="00607C56">
        <w:rPr>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Pr="00607C56">
        <w:rPr>
          <w:lang w:val="en-US"/>
        </w:rPr>
        <w:fldChar w:fldCharType="separate"/>
      </w:r>
      <w:r w:rsidR="00401D7F" w:rsidRPr="00607C56">
        <w:rPr>
          <w:vertAlign w:val="superscript"/>
          <w:lang w:val="en-US"/>
        </w:rPr>
        <w:t>[4]</w:t>
      </w:r>
      <w:r w:rsidRPr="00607C56">
        <w:rPr>
          <w:lang w:val="en-US"/>
        </w:rPr>
        <w:fldChar w:fldCharType="end"/>
      </w:r>
      <w:r w:rsidR="00401D7F" w:rsidRPr="00607C56">
        <w:rPr>
          <w:lang w:val="en-US"/>
        </w:rPr>
        <w:t xml:space="preserve"> (Figure 1). Due to their very low incidence, </w:t>
      </w:r>
      <w:r w:rsidR="00144975" w:rsidRPr="00607C56">
        <w:rPr>
          <w:lang w:val="en-US"/>
        </w:rPr>
        <w:t xml:space="preserve">the </w:t>
      </w:r>
      <w:r w:rsidR="00401D7F" w:rsidRPr="00607C56">
        <w:rPr>
          <w:lang w:val="en-US"/>
        </w:rPr>
        <w:t>biological and clinical features of these rare types of PC are still poorly understood. Furth</w:t>
      </w:r>
      <w:r w:rsidR="00401D7F" w:rsidRPr="00985000">
        <w:rPr>
          <w:lang w:val="en-US"/>
        </w:rPr>
        <w:t xml:space="preserve">ermore, since patients with rare histotypes of PC are often excluded or not well represented in clinical trials for PDAC, there are limited data regarding the best </w:t>
      </w:r>
      <w:r w:rsidRPr="0019580D">
        <w:rPr>
          <w:lang w:val="en-US"/>
        </w:rPr>
        <w:t>treatment strategy</w:t>
      </w:r>
      <w:r w:rsidR="006A1C8A" w:rsidRPr="00607C56">
        <w:rPr>
          <w:lang w:val="en-US"/>
        </w:rPr>
        <w:t xml:space="preserve"> and m</w:t>
      </w:r>
      <w:r w:rsidRPr="0019580D">
        <w:rPr>
          <w:lang w:val="en-US"/>
        </w:rPr>
        <w:t xml:space="preserve">ost information </w:t>
      </w:r>
      <w:r w:rsidR="00401D7F" w:rsidRPr="00607C56">
        <w:rPr>
          <w:lang w:val="en-US"/>
        </w:rPr>
        <w:t xml:space="preserve">is from case reports or small case series. The aim of this review was to discuss the most relevant rare subtypes and their peculiarities in terms of epidemiology, diagnosis, prognosis, and treatment. </w:t>
      </w:r>
    </w:p>
    <w:p w14:paraId="0918BC37" w14:textId="77777777" w:rsidR="003649AB" w:rsidRPr="0019580D" w:rsidRDefault="003649AB" w:rsidP="00B75611">
      <w:pPr>
        <w:snapToGrid w:val="0"/>
        <w:rPr>
          <w:lang w:val="en-US"/>
        </w:rPr>
      </w:pPr>
    </w:p>
    <w:p w14:paraId="14F93285" w14:textId="47CC486E" w:rsidR="008B5B5F" w:rsidRPr="0019580D" w:rsidRDefault="00DA39A0" w:rsidP="00B75611">
      <w:pPr>
        <w:pStyle w:val="1"/>
        <w:snapToGrid w:val="0"/>
        <w:rPr>
          <w:u w:val="single"/>
          <w:lang w:val="en-US"/>
        </w:rPr>
      </w:pPr>
      <w:r w:rsidRPr="00607C56">
        <w:rPr>
          <w:u w:val="single"/>
          <w:lang w:val="en-US"/>
        </w:rPr>
        <w:t>ACC</w:t>
      </w:r>
    </w:p>
    <w:p w14:paraId="3713D60F" w14:textId="77777777" w:rsidR="00296CB1" w:rsidRPr="0019580D" w:rsidRDefault="00077898" w:rsidP="00B75611">
      <w:pPr>
        <w:pStyle w:val="2"/>
        <w:snapToGrid w:val="0"/>
        <w:rPr>
          <w:i/>
          <w:lang w:val="en-US"/>
        </w:rPr>
      </w:pPr>
      <w:r w:rsidRPr="0019580D">
        <w:rPr>
          <w:i/>
          <w:lang w:val="en-US"/>
        </w:rPr>
        <w:t>Epidemiology and prognosis</w:t>
      </w:r>
    </w:p>
    <w:p w14:paraId="0F07CAB4" w14:textId="67CFCFB4" w:rsidR="00296CB1" w:rsidRPr="00607C56" w:rsidRDefault="00077898" w:rsidP="00B75611">
      <w:pPr>
        <w:snapToGrid w:val="0"/>
        <w:ind w:firstLine="0"/>
        <w:rPr>
          <w:lang w:val="en-US"/>
        </w:rPr>
      </w:pPr>
      <w:r w:rsidRPr="0019580D">
        <w:rPr>
          <w:lang w:val="en-US"/>
        </w:rPr>
        <w:t xml:space="preserve">ACC of the pancreas represents &lt; 2% of all </w:t>
      </w:r>
      <w:r w:rsidR="006A1C8A" w:rsidRPr="00607C56">
        <w:rPr>
          <w:lang w:val="en-US"/>
        </w:rPr>
        <w:t>PCs</w:t>
      </w:r>
      <w:r w:rsidRPr="0019580D">
        <w:rPr>
          <w:lang w:val="en-US"/>
        </w:rPr>
        <w:t>. As for most rare cancers, there are no prospective data and nearly all of the information is from small single-</w:t>
      </w:r>
      <w:r w:rsidR="006A1C8A" w:rsidRPr="00607C56">
        <w:rPr>
          <w:lang w:val="en-US"/>
        </w:rPr>
        <w:t xml:space="preserve">center </w:t>
      </w:r>
      <w:r w:rsidR="00401D7F" w:rsidRPr="00607C56">
        <w:rPr>
          <w:lang w:val="en-US"/>
        </w:rPr>
        <w:t xml:space="preserve">series and the United States </w:t>
      </w:r>
      <w:r w:rsidR="0042424D" w:rsidRPr="00607C56">
        <w:rPr>
          <w:lang w:val="en-US"/>
        </w:rPr>
        <w:t>N</w:t>
      </w:r>
      <w:r w:rsidR="00401D7F" w:rsidRPr="00607C56">
        <w:rPr>
          <w:lang w:val="en-US"/>
        </w:rPr>
        <w:t xml:space="preserve">ational </w:t>
      </w:r>
      <w:r w:rsidR="0042424D" w:rsidRPr="00607C56">
        <w:rPr>
          <w:lang w:val="en-US"/>
        </w:rPr>
        <w:t>R</w:t>
      </w:r>
      <w:r w:rsidR="00401D7F" w:rsidRPr="00607C56">
        <w:rPr>
          <w:lang w:val="en-US"/>
        </w:rPr>
        <w:t>e</w:t>
      </w:r>
      <w:r w:rsidRPr="0019580D">
        <w:rPr>
          <w:lang w:val="en-US"/>
        </w:rPr>
        <w:t xml:space="preserve">gistry of </w:t>
      </w:r>
      <w:proofErr w:type="gramStart"/>
      <w:r w:rsidRPr="0019580D">
        <w:rPr>
          <w:lang w:val="en-US"/>
        </w:rPr>
        <w:t>PC</w:t>
      </w:r>
      <w:proofErr w:type="gramEnd"/>
      <w:r w:rsidRPr="0019580D">
        <w:rPr>
          <w:lang w:val="en-US"/>
        </w:rPr>
        <w:fldChar w:fldCharType="begin">
          <w:fldData xml:space="preserve">PEVuZE5vdGU+PENpdGU+PEF1dGhvcj5Ib2xlbjwvQXV0aG9yPjxZZWFyPjIwMDI8L1llYXI+PFJl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</w:fldData>
        </w:fldChar>
      </w:r>
      <w:r w:rsidRPr="0019580D">
        <w:rPr>
          <w:lang w:val="en-US"/>
        </w:rPr>
        <w:instrText xml:space="preserve"> ADDIN EN.CITE </w:instrText>
      </w:r>
      <w:r w:rsidRPr="0019580D">
        <w:rPr>
          <w:lang w:val="en-US"/>
        </w:rPr>
        <w:fldChar w:fldCharType="begin">
          <w:fldData xml:space="preserve">PEVuZE5vdGU+PENpdGU+PEF1dGhvcj5Ib2xlbjwvQXV0aG9yPjxZZWFyPjIwMDI8L1llYXI+PFJl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</w:fldData>
        </w:fldChar>
      </w:r>
      <w:r w:rsidRPr="0019580D">
        <w:rPr>
          <w:lang w:val="en-US"/>
        </w:rPr>
        <w:instrText xml:space="preserve"> ADDIN EN.CITE.DATA </w:instrText>
      </w:r>
      <w:r w:rsidRPr="0019580D">
        <w:rPr>
          <w:lang w:val="en-US"/>
        </w:rPr>
      </w:r>
      <w:r w:rsidRPr="0019580D">
        <w:rPr>
          <w:lang w:val="en-US"/>
        </w:rPr>
        <w:fldChar w:fldCharType="end"/>
      </w:r>
      <w:r w:rsidRPr="0019580D">
        <w:rPr>
          <w:lang w:val="en-US"/>
        </w:rPr>
      </w:r>
      <w:r w:rsidRPr="0019580D">
        <w:rPr>
          <w:lang w:val="en-US"/>
        </w:rPr>
        <w:fldChar w:fldCharType="separate"/>
      </w:r>
      <w:r w:rsidRPr="0019580D">
        <w:rPr>
          <w:vertAlign w:val="superscript"/>
          <w:lang w:val="en-US"/>
        </w:rPr>
        <w:t>[5-8]</w:t>
      </w:r>
      <w:r w:rsidRPr="0019580D">
        <w:rPr>
          <w:lang w:val="en-US"/>
        </w:rPr>
        <w:fldChar w:fldCharType="end"/>
      </w:r>
      <w:r w:rsidRPr="0019580D">
        <w:rPr>
          <w:lang w:val="en-US"/>
        </w:rPr>
        <w:t xml:space="preserve">. </w:t>
      </w:r>
      <w:r w:rsidR="00401D7F" w:rsidRPr="00607C56">
        <w:rPr>
          <w:lang w:val="en-US"/>
        </w:rPr>
        <w:t xml:space="preserve">Compared to </w:t>
      </w:r>
      <w:r w:rsidR="00205307" w:rsidRPr="00607C56">
        <w:rPr>
          <w:lang w:val="en-US"/>
        </w:rPr>
        <w:t xml:space="preserve">patients </w:t>
      </w:r>
      <w:r w:rsidR="00401D7F" w:rsidRPr="00607C56">
        <w:rPr>
          <w:lang w:val="en-US"/>
        </w:rPr>
        <w:t>with PDAC, those with ACC appear to be younger, with a median age of 60</w:t>
      </w:r>
      <w:r w:rsidR="00205307" w:rsidRPr="00607C56">
        <w:rPr>
          <w:lang w:val="en-US"/>
        </w:rPr>
        <w:t>-</w:t>
      </w:r>
      <w:r w:rsidR="00401D7F" w:rsidRPr="00607C56">
        <w:rPr>
          <w:lang w:val="en-US"/>
        </w:rPr>
        <w:t xml:space="preserve">67 years, and more frequently male. Additionally, </w:t>
      </w:r>
      <w:r w:rsidR="00205307" w:rsidRPr="00607C56">
        <w:rPr>
          <w:lang w:val="en-US"/>
        </w:rPr>
        <w:t xml:space="preserve">patients </w:t>
      </w:r>
      <w:r w:rsidR="00401D7F" w:rsidRPr="00607C56">
        <w:rPr>
          <w:lang w:val="en-US"/>
        </w:rPr>
        <w:t xml:space="preserve">with ACC tend to have larger tumors, </w:t>
      </w:r>
      <w:r w:rsidR="00401D7F" w:rsidRPr="00607C56">
        <w:rPr>
          <w:lang w:val="en-US"/>
        </w:rPr>
        <w:lastRenderedPageBreak/>
        <w:t xml:space="preserve">with a median diameter ranging from 8 to 10 cm. Despite previous evidence stating that these tumors </w:t>
      </w:r>
      <w:r w:rsidR="007E1D7A" w:rsidRPr="00607C56">
        <w:rPr>
          <w:lang w:val="en-US"/>
        </w:rPr>
        <w:t>a</w:t>
      </w:r>
      <w:r w:rsidR="00205307" w:rsidRPr="00607C56">
        <w:rPr>
          <w:lang w:val="en-US"/>
        </w:rPr>
        <w:t xml:space="preserve">re </w:t>
      </w:r>
      <w:r w:rsidR="00401D7F" w:rsidRPr="00607C56">
        <w:rPr>
          <w:lang w:val="en-US"/>
        </w:rPr>
        <w:t xml:space="preserve">more frequently located in the tail of the pancreas, the </w:t>
      </w:r>
      <w:r w:rsidR="0042424D" w:rsidRPr="00607C56">
        <w:rPr>
          <w:lang w:val="en-US"/>
        </w:rPr>
        <w:t>most recent</w:t>
      </w:r>
      <w:r w:rsidR="00401D7F" w:rsidRPr="00607C56">
        <w:rPr>
          <w:lang w:val="en-US"/>
        </w:rPr>
        <w:t xml:space="preserve"> WHO classification states that </w:t>
      </w:r>
      <w:r w:rsidR="00205307" w:rsidRPr="00607C56">
        <w:rPr>
          <w:lang w:val="en-US"/>
        </w:rPr>
        <w:t xml:space="preserve">this specific histotype </w:t>
      </w:r>
      <w:r w:rsidR="00401D7F" w:rsidRPr="00607C56">
        <w:rPr>
          <w:lang w:val="en-US"/>
        </w:rPr>
        <w:t xml:space="preserve">is more often </w:t>
      </w:r>
      <w:r w:rsidR="00205307" w:rsidRPr="00607C56">
        <w:rPr>
          <w:lang w:val="en-US"/>
        </w:rPr>
        <w:t xml:space="preserve">located </w:t>
      </w:r>
      <w:r w:rsidR="00401D7F" w:rsidRPr="00607C56">
        <w:rPr>
          <w:lang w:val="en-US"/>
        </w:rPr>
        <w:t>in the head of the pancreas. However, these cancers do</w:t>
      </w:r>
      <w:r w:rsidR="0042424D" w:rsidRPr="00607C56">
        <w:rPr>
          <w:lang w:val="en-US"/>
        </w:rPr>
        <w:t xml:space="preserve"> not</w:t>
      </w:r>
      <w:r w:rsidR="00401D7F" w:rsidRPr="00607C56">
        <w:rPr>
          <w:lang w:val="en-US"/>
        </w:rPr>
        <w:t xml:space="preserve"> usually cause jaundice, and p</w:t>
      </w:r>
      <w:r w:rsidR="00205307" w:rsidRPr="00607C56">
        <w:rPr>
          <w:lang w:val="en-US"/>
        </w:rPr>
        <w:t>atient</w:t>
      </w:r>
      <w:r w:rsidR="00401D7F" w:rsidRPr="00607C56">
        <w:rPr>
          <w:lang w:val="en-US"/>
        </w:rPr>
        <w:t>s typically have several non</w:t>
      </w:r>
      <w:r w:rsidR="00205307" w:rsidRPr="00607C56">
        <w:rPr>
          <w:lang w:val="en-US"/>
        </w:rPr>
        <w:t>-</w:t>
      </w:r>
      <w:r w:rsidR="00401D7F" w:rsidRPr="00607C56">
        <w:rPr>
          <w:lang w:val="en-US"/>
        </w:rPr>
        <w:t xml:space="preserve">specific symptoms, such as weight loss and abdominal pain. Despite this, </w:t>
      </w:r>
      <w:r w:rsidR="00E10EA0" w:rsidRPr="00607C56">
        <w:rPr>
          <w:lang w:val="en-US"/>
        </w:rPr>
        <w:t>compare</w:t>
      </w:r>
      <w:r w:rsidR="000F1527" w:rsidRPr="00607C56">
        <w:rPr>
          <w:lang w:val="en-US"/>
        </w:rPr>
        <w:t>d</w:t>
      </w:r>
      <w:r w:rsidR="00E10EA0" w:rsidRPr="00607C56">
        <w:rPr>
          <w:lang w:val="en-US"/>
        </w:rPr>
        <w:t xml:space="preserve"> to PDAC, </w:t>
      </w:r>
      <w:r w:rsidR="00401D7F" w:rsidRPr="00607C56">
        <w:rPr>
          <w:lang w:val="en-US"/>
        </w:rPr>
        <w:t xml:space="preserve">ACC is less likely to have distant disease at diagnosis and is more frequently diagnosed at an earlier stage, allowing for surgical resection in about 38% of </w:t>
      </w:r>
      <w:proofErr w:type="gramStart"/>
      <w:r w:rsidR="00401D7F" w:rsidRPr="00607C56">
        <w:rPr>
          <w:lang w:val="en-US"/>
        </w:rPr>
        <w:t>p</w:t>
      </w:r>
      <w:r w:rsidR="00E10EA0" w:rsidRPr="00607C56">
        <w:rPr>
          <w:lang w:val="en-US"/>
        </w:rPr>
        <w:t>atients</w:t>
      </w:r>
      <w:proofErr w:type="gramEnd"/>
      <w:r w:rsidRPr="00607C56">
        <w:rPr>
          <w:lang w:val="en-US"/>
        </w:rPr>
        <w:fldChar w:fldCharType="begin">
          <w:fldData xml:space="preserve">PEVuZE5vdGU+PENpdGU+PEF1dGhvcj5TY2htaWR0PC9BdXRob3I+PFllYXI+MjAwODwvWWVhcj48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</w:fldData>
        </w:fldChar>
      </w:r>
      <w:r w:rsidR="00401D7F" w:rsidRPr="00607C56">
        <w:rPr>
          <w:lang w:val="en-US"/>
        </w:rPr>
        <w:instrText xml:space="preserve"> ADDIN EN.CITE </w:instrText>
      </w:r>
      <w:r w:rsidRPr="0019580D">
        <w:rPr>
          <w:lang w:val="en-US"/>
        </w:rPr>
        <w:fldChar w:fldCharType="begin">
          <w:fldData xml:space="preserve">PEVuZE5vdGU+PENpdGU+PEF1dGhvcj5TY2htaWR0PC9BdXRob3I+PFllYXI+MjAwODwvWWVhcj48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</w:fldData>
        </w:fldChar>
      </w:r>
      <w:r w:rsidR="00401D7F" w:rsidRPr="00607C56">
        <w:rPr>
          <w:lang w:val="en-US"/>
        </w:rPr>
        <w:instrText xml:space="preserve"> ADDIN EN.CITE.DATA </w:instrText>
      </w:r>
      <w:r w:rsidRPr="0019580D">
        <w:rPr>
          <w:lang w:val="en-US"/>
        </w:rPr>
      </w:r>
      <w:r w:rsidRPr="0019580D">
        <w:rPr>
          <w:lang w:val="en-US"/>
        </w:rPr>
        <w:fldChar w:fldCharType="end"/>
      </w:r>
      <w:r w:rsidRPr="00607C56">
        <w:rPr>
          <w:lang w:val="en-US"/>
        </w:rPr>
      </w:r>
      <w:r w:rsidRPr="00607C56">
        <w:rPr>
          <w:lang w:val="en-US"/>
        </w:rPr>
        <w:fldChar w:fldCharType="separate"/>
      </w:r>
      <w:r w:rsidR="00401D7F" w:rsidRPr="00607C56">
        <w:rPr>
          <w:vertAlign w:val="superscript"/>
          <w:lang w:val="en-US"/>
        </w:rPr>
        <w:t>[7,8]</w:t>
      </w:r>
      <w:r w:rsidRPr="00607C56">
        <w:rPr>
          <w:lang w:val="en-US"/>
        </w:rPr>
        <w:fldChar w:fldCharType="end"/>
      </w:r>
      <w:r w:rsidR="00401D7F" w:rsidRPr="00607C56">
        <w:rPr>
          <w:lang w:val="en-US"/>
        </w:rPr>
        <w:t>.</w:t>
      </w:r>
    </w:p>
    <w:p w14:paraId="38F81948" w14:textId="286C4EDE" w:rsidR="00B07574" w:rsidRPr="00607C56" w:rsidRDefault="00401D7F" w:rsidP="00B75611">
      <w:pPr>
        <w:snapToGrid w:val="0"/>
        <w:ind w:firstLineChars="100" w:firstLine="240"/>
        <w:rPr>
          <w:lang w:val="en-US"/>
        </w:rPr>
      </w:pPr>
      <w:r w:rsidRPr="00985000">
        <w:rPr>
          <w:lang w:val="en-US"/>
        </w:rPr>
        <w:t xml:space="preserve">These tumors seem to be </w:t>
      </w:r>
      <w:r w:rsidRPr="00607C56">
        <w:rPr>
          <w:lang w:val="en-US"/>
        </w:rPr>
        <w:t xml:space="preserve">less aggressive than the most common PDAC, even if their prognosis is still poor. In particular, in previously reported series, the </w:t>
      </w:r>
      <w:r w:rsidR="00234B6F" w:rsidRPr="00607C56">
        <w:rPr>
          <w:lang w:val="en-US"/>
        </w:rPr>
        <w:t>m</w:t>
      </w:r>
      <w:r w:rsidRPr="00607C56">
        <w:rPr>
          <w:lang w:val="en-US"/>
        </w:rPr>
        <w:t xml:space="preserve">OS of ACC </w:t>
      </w:r>
      <w:r w:rsidR="00E10EA0" w:rsidRPr="00607C56">
        <w:rPr>
          <w:lang w:val="en-US"/>
        </w:rPr>
        <w:t xml:space="preserve">patients </w:t>
      </w:r>
      <w:r w:rsidRPr="00607C56">
        <w:rPr>
          <w:lang w:val="en-US"/>
        </w:rPr>
        <w:t>range</w:t>
      </w:r>
      <w:r w:rsidR="006A5A24" w:rsidRPr="00607C56">
        <w:rPr>
          <w:lang w:val="en-US"/>
        </w:rPr>
        <w:t>d</w:t>
      </w:r>
      <w:r w:rsidRPr="00607C56">
        <w:rPr>
          <w:lang w:val="en-US"/>
        </w:rPr>
        <w:t xml:space="preserve"> from 17 to 19 mo, reaching 47 mo in those who unde</w:t>
      </w:r>
      <w:r w:rsidR="00BB6DA3" w:rsidRPr="00607C56">
        <w:rPr>
          <w:lang w:val="en-US"/>
        </w:rPr>
        <w:t>r</w:t>
      </w:r>
      <w:r w:rsidR="006A5A24" w:rsidRPr="00607C56">
        <w:rPr>
          <w:lang w:val="en-US"/>
        </w:rPr>
        <w:t>went</w:t>
      </w:r>
      <w:r w:rsidRPr="00607C56">
        <w:rPr>
          <w:lang w:val="en-US"/>
        </w:rPr>
        <w:t xml:space="preserve"> surgical </w:t>
      </w:r>
      <w:proofErr w:type="gramStart"/>
      <w:r w:rsidRPr="00607C56">
        <w:rPr>
          <w:lang w:val="en-US"/>
        </w:rPr>
        <w:t>resection</w:t>
      </w:r>
      <w:proofErr w:type="gramEnd"/>
      <w:r w:rsidR="00077898" w:rsidRPr="00607C56">
        <w:rPr>
          <w:lang w:val="en-US"/>
        </w:rPr>
        <w:fldChar w:fldCharType="begin">
          <w:fldData xml:space="preserve">PEVuZE5vdGU+PENpdGU+PEF1dGhvcj5Ib2xlbjwvQXV0aG9yPjxZZWFyPjIwMDI8L1llYXI+PFJl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</w:fldData>
        </w:fldChar>
      </w:r>
      <w:r w:rsidRPr="00607C56">
        <w:rPr>
          <w:lang w:val="en-US"/>
        </w:rPr>
        <w:instrText xml:space="preserve"> ADDIN EN.CITE </w:instrText>
      </w:r>
      <w:r w:rsidR="00077898" w:rsidRPr="0019580D">
        <w:rPr>
          <w:lang w:val="en-US"/>
        </w:rPr>
        <w:fldChar w:fldCharType="begin">
          <w:fldData xml:space="preserve">PEVuZE5vdGU+PENpdGU+PEF1dGhvcj5Ib2xlbjwvQXV0aG9yPjxZZWFyPjIwMDI8L1llYXI+PFJl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[5-9]</w:t>
      </w:r>
      <w:r w:rsidR="00077898" w:rsidRPr="00607C56">
        <w:rPr>
          <w:lang w:val="en-US"/>
        </w:rPr>
        <w:fldChar w:fldCharType="end"/>
      </w:r>
      <w:r w:rsidRPr="00607C56">
        <w:rPr>
          <w:lang w:val="en-US"/>
        </w:rPr>
        <w:t xml:space="preserve">. Based on </w:t>
      </w:r>
      <w:r w:rsidR="006A5A24" w:rsidRPr="00607C56">
        <w:rPr>
          <w:lang w:val="en-US"/>
        </w:rPr>
        <w:t>a</w:t>
      </w:r>
      <w:r w:rsidRPr="00607C56">
        <w:rPr>
          <w:lang w:val="en-US"/>
        </w:rPr>
        <w:t xml:space="preserve"> more recent analysis of 57</w:t>
      </w:r>
      <w:r w:rsidR="00E10EA0" w:rsidRPr="00607C56">
        <w:rPr>
          <w:lang w:val="en-US"/>
        </w:rPr>
        <w:t>,</w:t>
      </w:r>
      <w:r w:rsidRPr="00607C56">
        <w:rPr>
          <w:lang w:val="en-US"/>
        </w:rPr>
        <w:t xml:space="preserve">804 PC </w:t>
      </w:r>
      <w:r w:rsidR="00E10EA0" w:rsidRPr="00607C56">
        <w:rPr>
          <w:lang w:val="en-US"/>
        </w:rPr>
        <w:t>patient</w:t>
      </w:r>
      <w:r w:rsidRPr="00607C56">
        <w:rPr>
          <w:lang w:val="en-US"/>
        </w:rPr>
        <w:t>s who underwent surgical resection, ACC achieve</w:t>
      </w:r>
      <w:r w:rsidR="006A5A24" w:rsidRPr="00607C56">
        <w:rPr>
          <w:lang w:val="en-US"/>
        </w:rPr>
        <w:t>d</w:t>
      </w:r>
      <w:r w:rsidRPr="00607C56">
        <w:rPr>
          <w:lang w:val="en-US"/>
        </w:rPr>
        <w:t xml:space="preserve"> a</w:t>
      </w:r>
      <w:r w:rsidR="006A5A24" w:rsidRPr="00607C56">
        <w:rPr>
          <w:lang w:val="en-US"/>
        </w:rPr>
        <w:t>n</w:t>
      </w:r>
      <w:r w:rsidRPr="00607C56">
        <w:rPr>
          <w:lang w:val="en-US"/>
        </w:rPr>
        <w:t xml:space="preserve"> mOS of 67.5 mo (51% 5-year OS)</w:t>
      </w:r>
      <w:r w:rsidR="00077898" w:rsidRPr="00607C56">
        <w:rPr>
          <w:rStyle w:val="h2"/>
          <w:bCs/>
          <w:color w:val="232323"/>
          <w:lang w:val="en-US"/>
        </w:rPr>
        <w:fldChar w:fldCharType="begin"/>
      </w:r>
      <w:r w:rsidR="00A05EC9" w:rsidRPr="00607C56">
        <w:rPr>
          <w:rStyle w:val="h2"/>
          <w:bCs/>
          <w:color w:val="232323"/>
          <w:lang w:val="en-US"/>
        </w:rPr>
        <w:instrText xml:space="preserve"> ADDIN EN.CITE &lt;EndNote&gt;&lt;Cite&gt;&lt;Author&gt;Pokrzywa&lt;/Author&gt;&lt;Year&gt;2019&lt;/Year&gt;&lt;RecNum&gt;87&lt;/RecNum&gt;&lt;DisplayText&gt;&lt;style face="superscript"&gt;[10]&lt;/style&gt;&lt;/DisplayText&gt;&lt;record&gt;&lt;rec-number&gt;87&lt;/rec-number&gt;&lt;foreign-keys&gt;&lt;key app="EN" db-id="59d5wpezdtazr4e5edwvf5pbtadefd220z2e" timestamp="1577527728"&gt;87&lt;/key&gt;&lt;/foreign-keys&gt;&lt;ref-type name="Journal Article"&gt;17&lt;/ref-type&gt;&lt;contributors&gt;&lt;authors&gt;&lt;author&gt;Pokrzywa, Courtney J.&lt;/author&gt;&lt;author&gt;Abbott, Daniel E.&lt;/author&gt;&lt;author&gt;Matkowskyj, Kristina A.&lt;/author&gt;&lt;author&gt;Ronnekleiv-Kelly, Sean M.&lt;/author&gt;&lt;author&gt;Winslow, Emily R.&lt;/author&gt;&lt;author&gt;Weber, Sharon M.&lt;/author&gt;&lt;author&gt;Fisher, Alexander V.&lt;/author&gt;&lt;/authors&gt;&lt;/contributors&gt;&lt;titles&gt;&lt;title&gt;Natural History and Treatment Trends in Pancreatic Cancer Subtypes&lt;/title&gt;&lt;secondary-title&gt;Journal of Gastrointestinal Surgery&lt;/secondary-title&gt;&lt;/titles&gt;&lt;periodical&gt;&lt;full-title&gt;Journal of Gastrointestinal Surgery&lt;/full-title&gt;&lt;/periodical&gt;&lt;pages&gt;768-778&lt;/pages&gt;&lt;volume&gt;23&lt;/volume&gt;&lt;number&gt;4&lt;/number&gt;&lt;dates&gt;&lt;year&gt;2019&lt;/year&gt;&lt;pub-dates&gt;&lt;date&gt;2019/04/01&lt;/date&gt;&lt;/pub-dates&gt;&lt;/dates&gt;&lt;isbn&gt;1873-4626&lt;/isbn&gt;&lt;urls&gt;&lt;related-urls&gt;&lt;url&gt;https://doi.org/10.1007/s11605-019-04113-3&lt;/url&gt;&lt;/related-urls&gt;&lt;/urls&gt;&lt;electronic-resource-num&gt;10.1007/s11605-019-04113-3&lt;/electronic-resource-num&gt;&lt;/record&gt;&lt;/Cite&gt;&lt;/EndNote&gt;</w:instrText>
      </w:r>
      <w:r w:rsidR="00077898" w:rsidRPr="00607C56">
        <w:rPr>
          <w:rStyle w:val="h2"/>
          <w:bCs/>
          <w:color w:val="232323"/>
          <w:lang w:val="en-US"/>
        </w:rPr>
        <w:fldChar w:fldCharType="separate"/>
      </w:r>
      <w:r w:rsidR="00A05EC9" w:rsidRPr="00607C56">
        <w:rPr>
          <w:rStyle w:val="h2"/>
          <w:bCs/>
          <w:color w:val="232323"/>
          <w:vertAlign w:val="superscript"/>
          <w:lang w:val="en-US"/>
        </w:rPr>
        <w:t>[10]</w:t>
      </w:r>
      <w:r w:rsidR="00077898" w:rsidRPr="00607C56">
        <w:rPr>
          <w:rStyle w:val="h2"/>
          <w:bCs/>
          <w:color w:val="232323"/>
          <w:lang w:val="en-US"/>
        </w:rPr>
        <w:fldChar w:fldCharType="end"/>
      </w:r>
      <w:r w:rsidRPr="00607C56">
        <w:rPr>
          <w:lang w:val="en-US"/>
        </w:rPr>
        <w:t xml:space="preserve">. In </w:t>
      </w:r>
      <w:r w:rsidR="007E1D7A" w:rsidRPr="00607C56">
        <w:rPr>
          <w:lang w:val="en-US"/>
        </w:rPr>
        <w:t xml:space="preserve">a </w:t>
      </w:r>
      <w:r w:rsidRPr="00607C56">
        <w:rPr>
          <w:lang w:val="en-US"/>
        </w:rPr>
        <w:t>few case reports, OS reache</w:t>
      </w:r>
      <w:r w:rsidR="006A5A24" w:rsidRPr="00607C56">
        <w:rPr>
          <w:lang w:val="en-US"/>
        </w:rPr>
        <w:t>d</w:t>
      </w:r>
      <w:r w:rsidRPr="00607C56">
        <w:rPr>
          <w:lang w:val="en-US"/>
        </w:rPr>
        <w:t xml:space="preserve"> up to 123 </w:t>
      </w:r>
      <w:proofErr w:type="gramStart"/>
      <w:r w:rsidRPr="00607C56">
        <w:rPr>
          <w:lang w:val="en-US"/>
        </w:rPr>
        <w:t>mo</w:t>
      </w:r>
      <w:proofErr w:type="gramEnd"/>
      <w:r w:rsidRPr="00607C56">
        <w:rPr>
          <w:lang w:val="en-US"/>
        </w:rPr>
        <w:t xml:space="preserve">. </w:t>
      </w:r>
      <w:r w:rsidR="006A5A24" w:rsidRPr="00607C56">
        <w:rPr>
          <w:lang w:val="en-US"/>
        </w:rPr>
        <w:t>To date</w:t>
      </w:r>
      <w:r w:rsidRPr="00607C56">
        <w:rPr>
          <w:lang w:val="en-US"/>
        </w:rPr>
        <w:t xml:space="preserve">, there are no variables that </w:t>
      </w:r>
      <w:r w:rsidR="006A5A24" w:rsidRPr="00607C56">
        <w:rPr>
          <w:lang w:val="en-US"/>
        </w:rPr>
        <w:t xml:space="preserve">can </w:t>
      </w:r>
      <w:r w:rsidRPr="00607C56">
        <w:rPr>
          <w:lang w:val="en-US"/>
        </w:rPr>
        <w:t xml:space="preserve">help select </w:t>
      </w:r>
      <w:r w:rsidR="00B17C93" w:rsidRPr="00607C56">
        <w:rPr>
          <w:lang w:val="en-US"/>
        </w:rPr>
        <w:t xml:space="preserve">these </w:t>
      </w:r>
      <w:r w:rsidR="007E1D7A" w:rsidRPr="00607C56">
        <w:rPr>
          <w:lang w:val="en-US"/>
        </w:rPr>
        <w:t xml:space="preserve">patients with </w:t>
      </w:r>
      <w:r w:rsidR="005F5DCB" w:rsidRPr="00607C56">
        <w:rPr>
          <w:lang w:val="en-US"/>
        </w:rPr>
        <w:t>long</w:t>
      </w:r>
      <w:r w:rsidR="007E1D7A" w:rsidRPr="00607C56">
        <w:rPr>
          <w:lang w:val="en-US"/>
        </w:rPr>
        <w:t xml:space="preserve"> OS</w:t>
      </w:r>
      <w:r w:rsidRPr="00607C56">
        <w:rPr>
          <w:lang w:val="en-US"/>
        </w:rPr>
        <w:t xml:space="preserve">. </w:t>
      </w:r>
      <w:r w:rsidR="007E1D7A" w:rsidRPr="00607C56">
        <w:rPr>
          <w:lang w:val="en-US"/>
        </w:rPr>
        <w:t>T</w:t>
      </w:r>
      <w:r w:rsidRPr="00607C56">
        <w:rPr>
          <w:lang w:val="en-US"/>
        </w:rPr>
        <w:t xml:space="preserve">hese data might encourage a more aggressive approach </w:t>
      </w:r>
      <w:r w:rsidR="007E1D7A" w:rsidRPr="00607C56">
        <w:rPr>
          <w:lang w:val="en-US"/>
        </w:rPr>
        <w:t>for</w:t>
      </w:r>
      <w:r w:rsidR="00B17C93" w:rsidRPr="00607C56">
        <w:rPr>
          <w:lang w:val="en-US"/>
        </w:rPr>
        <w:t xml:space="preserve"> </w:t>
      </w:r>
      <w:r w:rsidRPr="00607C56">
        <w:rPr>
          <w:lang w:val="en-US"/>
        </w:rPr>
        <w:t>evaluat</w:t>
      </w:r>
      <w:r w:rsidR="00B17C93" w:rsidRPr="00607C56">
        <w:rPr>
          <w:lang w:val="en-US"/>
        </w:rPr>
        <w:t>ing</w:t>
      </w:r>
      <w:r w:rsidRPr="00607C56">
        <w:rPr>
          <w:lang w:val="en-US"/>
        </w:rPr>
        <w:t xml:space="preserve"> and treat</w:t>
      </w:r>
      <w:r w:rsidR="00B17C93" w:rsidRPr="00607C56">
        <w:rPr>
          <w:lang w:val="en-US"/>
        </w:rPr>
        <w:t>ing</w:t>
      </w:r>
      <w:r w:rsidRPr="00607C56">
        <w:rPr>
          <w:lang w:val="en-US"/>
        </w:rPr>
        <w:t xml:space="preserve"> these </w:t>
      </w:r>
      <w:proofErr w:type="gramStart"/>
      <w:r w:rsidRPr="00607C56">
        <w:rPr>
          <w:lang w:val="en-US"/>
        </w:rPr>
        <w:t>tumors</w:t>
      </w:r>
      <w:proofErr w:type="gramEnd"/>
      <w:r w:rsidR="00077898" w:rsidRPr="00607C56">
        <w:rPr>
          <w:lang w:val="en-US"/>
        </w:rPr>
        <w:fldChar w:fldCharType="begin">
          <w:fldData xml:space="preserve">PEVuZE5vdGU+PENpdGU+PEF1dGhvcj5Bcm1zdHJvbmc8L0F1dGhvcj48WWVhcj4yMDExPC9ZZWFy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=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PEVuZE5vdGU+PENpdGU+PEF1dGhvcj5Bcm1zdHJvbmc8L0F1dGhvcj48WWVhcj4yMDExPC9ZZWFy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=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[11,12]</w:t>
      </w:r>
      <w:r w:rsidR="00077898" w:rsidRPr="00607C56">
        <w:rPr>
          <w:lang w:val="en-US"/>
        </w:rPr>
        <w:fldChar w:fldCharType="end"/>
      </w:r>
      <w:r w:rsidRPr="00607C56">
        <w:rPr>
          <w:lang w:val="en-US"/>
        </w:rPr>
        <w:t>.</w:t>
      </w:r>
    </w:p>
    <w:p w14:paraId="20EEBA59" w14:textId="77777777" w:rsidR="003A1016" w:rsidRPr="00985000" w:rsidRDefault="003A1016" w:rsidP="00B75611">
      <w:pPr>
        <w:pStyle w:val="2"/>
        <w:snapToGrid w:val="0"/>
        <w:rPr>
          <w:lang w:val="en-US"/>
        </w:rPr>
      </w:pPr>
    </w:p>
    <w:p w14:paraId="016F9DFC" w14:textId="77777777" w:rsidR="004C32E6" w:rsidRPr="00607C56" w:rsidRDefault="00077898" w:rsidP="00B75611">
      <w:pPr>
        <w:pStyle w:val="2"/>
        <w:snapToGrid w:val="0"/>
        <w:rPr>
          <w:i/>
          <w:lang w:val="en-US"/>
        </w:rPr>
      </w:pPr>
      <w:r w:rsidRPr="0019580D">
        <w:rPr>
          <w:i/>
          <w:lang w:val="en-US"/>
        </w:rPr>
        <w:t>Pathology and molecular biology</w:t>
      </w:r>
    </w:p>
    <w:p w14:paraId="320C821F" w14:textId="5186C315" w:rsidR="00670CE6" w:rsidRPr="00607C56" w:rsidRDefault="00401D7F" w:rsidP="00B75611">
      <w:pPr>
        <w:snapToGrid w:val="0"/>
        <w:ind w:firstLine="0"/>
        <w:rPr>
          <w:lang w:val="en-US"/>
        </w:rPr>
      </w:pPr>
      <w:r w:rsidRPr="00607C56">
        <w:rPr>
          <w:lang w:val="en-US"/>
        </w:rPr>
        <w:t>Macroscopically, ACC</w:t>
      </w:r>
      <w:r w:rsidR="00321B1A" w:rsidRPr="00607C56">
        <w:rPr>
          <w:lang w:val="en-US"/>
        </w:rPr>
        <w:t>s</w:t>
      </w:r>
      <w:r w:rsidRPr="00607C56">
        <w:rPr>
          <w:lang w:val="en-US"/>
        </w:rPr>
        <w:t xml:space="preserve"> are </w:t>
      </w:r>
      <w:r w:rsidR="00B17C93" w:rsidRPr="00607C56">
        <w:rPr>
          <w:lang w:val="en-US"/>
        </w:rPr>
        <w:t xml:space="preserve">large </w:t>
      </w:r>
      <w:r w:rsidRPr="00607C56">
        <w:rPr>
          <w:lang w:val="en-US"/>
        </w:rPr>
        <w:t xml:space="preserve">tumors, </w:t>
      </w:r>
      <w:r w:rsidR="00BE5F2A" w:rsidRPr="00607C56">
        <w:rPr>
          <w:lang w:val="en-US"/>
        </w:rPr>
        <w:t xml:space="preserve">which are </w:t>
      </w:r>
      <w:r w:rsidRPr="00607C56">
        <w:rPr>
          <w:lang w:val="en-US"/>
        </w:rPr>
        <w:t xml:space="preserve">frequently well circumscribed and partially encapsulated. The cut surface is usually homogeneous, </w:t>
      </w:r>
      <w:r w:rsidR="00321B1A" w:rsidRPr="00607C56">
        <w:rPr>
          <w:lang w:val="en-US"/>
        </w:rPr>
        <w:t xml:space="preserve">and </w:t>
      </w:r>
      <w:r w:rsidRPr="00607C56">
        <w:rPr>
          <w:lang w:val="en-US"/>
        </w:rPr>
        <w:t>pink to tan with a fleshy or friable consistency. Necrosis, cystic evolution</w:t>
      </w:r>
      <w:r w:rsidR="00321B1A" w:rsidRPr="00607C56">
        <w:rPr>
          <w:lang w:val="en-US"/>
        </w:rPr>
        <w:t>,</w:t>
      </w:r>
      <w:r w:rsidRPr="00607C56">
        <w:rPr>
          <w:lang w:val="en-US"/>
        </w:rPr>
        <w:t xml:space="preserve"> and hemorrhage </w:t>
      </w:r>
      <w:r w:rsidR="00B17C93" w:rsidRPr="00607C56">
        <w:rPr>
          <w:lang w:val="en-US"/>
        </w:rPr>
        <w:t xml:space="preserve">are </w:t>
      </w:r>
      <w:r w:rsidRPr="00607C56">
        <w:rPr>
          <w:lang w:val="en-US"/>
        </w:rPr>
        <w:t xml:space="preserve">sometimes observed. </w:t>
      </w:r>
      <w:r w:rsidR="00D13F13" w:rsidRPr="00607C56">
        <w:rPr>
          <w:lang w:val="en-US"/>
        </w:rPr>
        <w:t>Upon</w:t>
      </w:r>
      <w:r w:rsidRPr="00607C56">
        <w:rPr>
          <w:lang w:val="en-US"/>
        </w:rPr>
        <w:t xml:space="preserve"> histological examination</w:t>
      </w:r>
      <w:r w:rsidR="00BE5F2A" w:rsidRPr="00607C56">
        <w:rPr>
          <w:lang w:val="en-US"/>
        </w:rPr>
        <w:t>,</w:t>
      </w:r>
      <w:r w:rsidRPr="00607C56">
        <w:rPr>
          <w:lang w:val="en-US"/>
        </w:rPr>
        <w:t xml:space="preserve"> the most frequent feature is </w:t>
      </w:r>
      <w:r w:rsidR="00B17C93" w:rsidRPr="00607C56">
        <w:rPr>
          <w:lang w:val="en-US"/>
        </w:rPr>
        <w:t xml:space="preserve">an </w:t>
      </w:r>
      <w:r w:rsidRPr="00607C56">
        <w:rPr>
          <w:lang w:val="en-US"/>
        </w:rPr>
        <w:t xml:space="preserve">acinar pattern, with neoplastic cells arranged in small glandular units, followed by </w:t>
      </w:r>
      <w:r w:rsidR="00B17C93" w:rsidRPr="00607C56">
        <w:rPr>
          <w:lang w:val="en-US"/>
        </w:rPr>
        <w:t xml:space="preserve">a </w:t>
      </w:r>
      <w:r w:rsidRPr="00607C56">
        <w:rPr>
          <w:lang w:val="en-US"/>
        </w:rPr>
        <w:t>trabecular, glandular</w:t>
      </w:r>
      <w:r w:rsidR="00BE5F2A" w:rsidRPr="00607C56">
        <w:rPr>
          <w:lang w:val="en-US"/>
        </w:rPr>
        <w:t xml:space="preserve">, </w:t>
      </w:r>
      <w:r w:rsidRPr="00607C56">
        <w:rPr>
          <w:lang w:val="en-US"/>
        </w:rPr>
        <w:t>and solid architecture. Nonetheless, some case series</w:t>
      </w:r>
      <w:r w:rsidR="005C672C" w:rsidRPr="00607C56">
        <w:rPr>
          <w:lang w:val="en-US"/>
        </w:rPr>
        <w:t xml:space="preserve"> have also</w:t>
      </w:r>
      <w:r w:rsidRPr="00607C56">
        <w:rPr>
          <w:lang w:val="en-US"/>
        </w:rPr>
        <w:t xml:space="preserve"> show</w:t>
      </w:r>
      <w:r w:rsidR="005C672C" w:rsidRPr="00607C56">
        <w:rPr>
          <w:lang w:val="en-US"/>
        </w:rPr>
        <w:t>n</w:t>
      </w:r>
      <w:r w:rsidRPr="00607C56">
        <w:rPr>
          <w:lang w:val="en-US"/>
        </w:rPr>
        <w:t xml:space="preserve"> that </w:t>
      </w:r>
      <w:r w:rsidR="005C672C" w:rsidRPr="00607C56">
        <w:rPr>
          <w:lang w:val="en-US"/>
        </w:rPr>
        <w:t xml:space="preserve">ACC can </w:t>
      </w:r>
      <w:r w:rsidRPr="00607C56">
        <w:rPr>
          <w:lang w:val="en-US"/>
        </w:rPr>
        <w:t xml:space="preserve">rarely show pleomorphic or spindle </w:t>
      </w:r>
      <w:proofErr w:type="gramStart"/>
      <w:r w:rsidRPr="00607C56">
        <w:rPr>
          <w:lang w:val="en-US"/>
        </w:rPr>
        <w:t>cells</w:t>
      </w:r>
      <w:proofErr w:type="gramEnd"/>
      <w:r w:rsidR="00077898" w:rsidRPr="00607C56">
        <w:rPr>
          <w:lang w:val="en-US"/>
        </w:rPr>
        <w:fldChar w:fldCharType="begin">
          <w:fldData xml:space="preserve">PEVuZE5vdGU+PENpdGU+PEF1dGhvcj5LbGltc3RyYTwvQXV0aG9yPjxZZWFyPjE5OTI8L1llYXI+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PEVuZE5vdGU+PENpdGU+PEF1dGhvcj5LbGltc3RyYTwvQXV0aG9yPjxZZWFyPjE5OTI8L1llYXI+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[4,13,14]</w:t>
      </w:r>
      <w:r w:rsidR="00077898" w:rsidRPr="00607C56">
        <w:rPr>
          <w:lang w:val="en-US"/>
        </w:rPr>
        <w:fldChar w:fldCharType="end"/>
      </w:r>
      <w:r w:rsidRPr="00607C56">
        <w:rPr>
          <w:lang w:val="en-US"/>
        </w:rPr>
        <w:t>. Furthermore, neoplastic cells have a moderate amphophilic to eosinophilic granular cytoplasm rich in zymogen granules</w:t>
      </w:r>
      <w:r w:rsidR="005C672C" w:rsidRPr="00985000">
        <w:rPr>
          <w:lang w:val="en-US"/>
        </w:rPr>
        <w:t>,</w:t>
      </w:r>
      <w:r w:rsidRPr="00607C56">
        <w:rPr>
          <w:lang w:val="en-US"/>
        </w:rPr>
        <w:t xml:space="preserve"> which are usually positive with periodic-acid Schiff and are resistant to diastase. When present, this feature is highly supportive of ACC diagnosis. However, the milestone </w:t>
      </w:r>
      <w:proofErr w:type="gramStart"/>
      <w:r w:rsidRPr="00607C56">
        <w:rPr>
          <w:lang w:val="en-US"/>
        </w:rPr>
        <w:t xml:space="preserve">for </w:t>
      </w:r>
      <w:r w:rsidR="00892B05" w:rsidRPr="00607C56">
        <w:rPr>
          <w:lang w:val="en-US"/>
        </w:rPr>
        <w:t xml:space="preserve"> </w:t>
      </w:r>
      <w:r w:rsidRPr="00607C56">
        <w:rPr>
          <w:lang w:val="en-US"/>
        </w:rPr>
        <w:t>diagnosis</w:t>
      </w:r>
      <w:proofErr w:type="gramEnd"/>
      <w:r w:rsidRPr="00607C56">
        <w:rPr>
          <w:lang w:val="en-US"/>
        </w:rPr>
        <w:t xml:space="preserve"> of ACC is </w:t>
      </w:r>
      <w:r w:rsidR="00892B05" w:rsidRPr="00607C56">
        <w:rPr>
          <w:lang w:val="en-US"/>
        </w:rPr>
        <w:t xml:space="preserve">the </w:t>
      </w:r>
      <w:r w:rsidRPr="00607C56">
        <w:rPr>
          <w:lang w:val="en-US"/>
        </w:rPr>
        <w:t xml:space="preserve">immunohistochemical identification of pancreatic enzyme. </w:t>
      </w:r>
      <w:r w:rsidR="0097098F" w:rsidRPr="00607C56">
        <w:rPr>
          <w:lang w:val="en-US"/>
        </w:rPr>
        <w:t>Upon</w:t>
      </w:r>
      <w:r w:rsidRPr="00607C56">
        <w:rPr>
          <w:lang w:val="en-US"/>
        </w:rPr>
        <w:t xml:space="preserve"> analysis with</w:t>
      </w:r>
      <w:r w:rsidR="00360566" w:rsidRPr="00607C56">
        <w:rPr>
          <w:lang w:val="en-US"/>
        </w:rPr>
        <w:t xml:space="preserve"> a</w:t>
      </w:r>
      <w:r w:rsidRPr="00607C56">
        <w:rPr>
          <w:lang w:val="en-US"/>
        </w:rPr>
        <w:t xml:space="preserve"> specific antibody, </w:t>
      </w:r>
      <w:r w:rsidR="00B844F9" w:rsidRPr="00607C56">
        <w:rPr>
          <w:lang w:val="en-US"/>
        </w:rPr>
        <w:t>trypsin</w:t>
      </w:r>
      <w:r w:rsidRPr="00607C56">
        <w:rPr>
          <w:lang w:val="en-US"/>
        </w:rPr>
        <w:t xml:space="preserve"> and </w:t>
      </w:r>
      <w:r w:rsidR="005F5DCB" w:rsidRPr="00607C56">
        <w:rPr>
          <w:lang w:val="en-US"/>
        </w:rPr>
        <w:t>chymotrypsin</w:t>
      </w:r>
      <w:r w:rsidRPr="00607C56">
        <w:rPr>
          <w:lang w:val="en-US"/>
        </w:rPr>
        <w:t xml:space="preserve"> can be useful for diagnosis</w:t>
      </w:r>
      <w:r w:rsidR="00F8256E" w:rsidRPr="00607C56">
        <w:rPr>
          <w:lang w:val="en-US"/>
        </w:rPr>
        <w:t>,</w:t>
      </w:r>
      <w:r w:rsidRPr="00607C56">
        <w:rPr>
          <w:lang w:val="en-US"/>
        </w:rPr>
        <w:t xml:space="preserve"> but </w:t>
      </w:r>
      <w:r w:rsidR="009C28D2" w:rsidRPr="00607C56">
        <w:rPr>
          <w:rFonts w:eastAsia="Times New Roman" w:cs="Times New Roman"/>
          <w:lang w:val="en-US"/>
        </w:rPr>
        <w:t xml:space="preserve">B-cell </w:t>
      </w:r>
      <w:r w:rsidR="009C28D2" w:rsidRPr="00607C56">
        <w:rPr>
          <w:rFonts w:eastAsia="Times New Roman" w:cs="Times New Roman"/>
          <w:lang w:val="en-US"/>
        </w:rPr>
        <w:lastRenderedPageBreak/>
        <w:t>lymphoma/leukemia 10</w:t>
      </w:r>
      <w:r w:rsidR="009C28D2" w:rsidRPr="00607C56">
        <w:rPr>
          <w:lang w:val="en-US"/>
        </w:rPr>
        <w:t xml:space="preserve"> (</w:t>
      </w:r>
      <w:r w:rsidRPr="00607C56">
        <w:rPr>
          <w:lang w:val="en-US"/>
        </w:rPr>
        <w:t>BCL-10</w:t>
      </w:r>
      <w:r w:rsidR="009C28D2" w:rsidRPr="00607C56">
        <w:rPr>
          <w:lang w:val="en-US"/>
        </w:rPr>
        <w:t>)</w:t>
      </w:r>
      <w:r w:rsidRPr="00607C56">
        <w:rPr>
          <w:lang w:val="en-US"/>
        </w:rPr>
        <w:t xml:space="preserve"> shows high specificity</w:t>
      </w:r>
      <w:r w:rsidR="00077898" w:rsidRPr="00607C56">
        <w:rPr>
          <w:lang w:val="en-US"/>
        </w:rPr>
        <w:fldChar w:fldCharType="begin"/>
      </w:r>
      <w:r w:rsidRPr="00607C56">
        <w:rPr>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607C56">
        <w:rPr>
          <w:lang w:val="en-US"/>
        </w:rPr>
        <w:fldChar w:fldCharType="separate"/>
      </w:r>
      <w:r w:rsidRPr="00607C56">
        <w:rPr>
          <w:vertAlign w:val="superscript"/>
          <w:lang w:val="en-US"/>
        </w:rPr>
        <w:t>[4]</w:t>
      </w:r>
      <w:r w:rsidR="00077898" w:rsidRPr="00607C56">
        <w:rPr>
          <w:lang w:val="en-US"/>
        </w:rPr>
        <w:fldChar w:fldCharType="end"/>
      </w:r>
      <w:r w:rsidRPr="00607C56">
        <w:rPr>
          <w:lang w:val="en-US"/>
        </w:rPr>
        <w:t>. Cytokeratin (CK) 19 and CK 7 can also</w:t>
      </w:r>
      <w:r w:rsidR="00F8256E" w:rsidRPr="00607C56">
        <w:rPr>
          <w:lang w:val="en-US"/>
        </w:rPr>
        <w:t xml:space="preserve"> be</w:t>
      </w:r>
      <w:r w:rsidRPr="00607C56">
        <w:rPr>
          <w:lang w:val="en-US"/>
        </w:rPr>
        <w:t xml:space="preserve"> expressed, </w:t>
      </w:r>
      <w:r w:rsidR="003B6708" w:rsidRPr="00607C56">
        <w:rPr>
          <w:lang w:val="en-US"/>
        </w:rPr>
        <w:t>as in PDAC</w:t>
      </w:r>
      <w:r w:rsidRPr="00607C56">
        <w:rPr>
          <w:lang w:val="en-US"/>
        </w:rPr>
        <w:t>.</w:t>
      </w:r>
    </w:p>
    <w:p w14:paraId="24E8B43C" w14:textId="39F6DD70" w:rsidR="009D04F9" w:rsidRPr="00607C56" w:rsidRDefault="00401D7F" w:rsidP="00B75611">
      <w:pPr>
        <w:snapToGrid w:val="0"/>
        <w:ind w:firstLineChars="100" w:firstLine="240"/>
        <w:rPr>
          <w:lang w:val="en-US"/>
        </w:rPr>
      </w:pPr>
      <w:r w:rsidRPr="00607C56">
        <w:rPr>
          <w:lang w:val="en-US"/>
        </w:rPr>
        <w:t xml:space="preserve">Recent studies with whole-exome sequencing, even with the limits of small numbers, </w:t>
      </w:r>
      <w:r w:rsidR="009C28D2" w:rsidRPr="00607C56">
        <w:rPr>
          <w:lang w:val="en-US"/>
        </w:rPr>
        <w:t xml:space="preserve">have </w:t>
      </w:r>
      <w:r w:rsidRPr="00607C56">
        <w:rPr>
          <w:lang w:val="en-US"/>
        </w:rPr>
        <w:t>revealed specific molecular patterns of ACC that apparently differ from those known for PDAC</w:t>
      </w:r>
      <w:r w:rsidR="00077898" w:rsidRPr="00607C56">
        <w:rPr>
          <w:lang w:val="en-US"/>
        </w:rPr>
        <w:fldChar w:fldCharType="begin">
          <w:fldData xml:space="preserve">PEVuZE5vdGU+PENpdGU+PEF1dGhvcj5KaWFvPC9BdXRob3I+PFllYXI+MjAxNDwvWWVhcj48UmVj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</w:fldData>
        </w:fldChar>
      </w:r>
      <w:r w:rsidRPr="00607C56">
        <w:rPr>
          <w:lang w:val="en-US"/>
        </w:rPr>
        <w:instrText xml:space="preserve"> ADDIN EN.CITE </w:instrText>
      </w:r>
      <w:r w:rsidR="00077898" w:rsidRPr="0019580D">
        <w:rPr>
          <w:lang w:val="en-US"/>
        </w:rPr>
        <w:fldChar w:fldCharType="begin">
          <w:fldData xml:space="preserve">PEVuZE5vdGU+PENpdGU+PEF1dGhvcj5KaWFvPC9BdXRob3I+PFllYXI+MjAxNDwvWWVhcj48UmVj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[15-17]</w:t>
      </w:r>
      <w:r w:rsidR="00077898" w:rsidRPr="00607C56">
        <w:rPr>
          <w:lang w:val="en-US"/>
        </w:rPr>
        <w:fldChar w:fldCharType="end"/>
      </w:r>
      <w:r w:rsidRPr="00607C56">
        <w:rPr>
          <w:lang w:val="en-US"/>
        </w:rPr>
        <w:t>. First of all, ACC seems to be characterized by a higher mutational frequency than PDAC, comparable to those of other digestive tract ca</w:t>
      </w:r>
      <w:r w:rsidRPr="00985000">
        <w:rPr>
          <w:lang w:val="en-US"/>
        </w:rPr>
        <w:t xml:space="preserve">ncer such as colorectal cancer. Additionally, typical PDAC mutations such as </w:t>
      </w:r>
      <w:r w:rsidRPr="00607C56">
        <w:rPr>
          <w:i/>
          <w:lang w:val="en-US"/>
        </w:rPr>
        <w:t>KRAS</w:t>
      </w:r>
      <w:r w:rsidRPr="00607C56">
        <w:rPr>
          <w:lang w:val="en-US"/>
        </w:rPr>
        <w:t xml:space="preserve"> </w:t>
      </w:r>
      <w:r w:rsidR="00AC0928" w:rsidRPr="00607C56">
        <w:rPr>
          <w:lang w:val="en-US"/>
        </w:rPr>
        <w:t>a</w:t>
      </w:r>
      <w:r w:rsidRPr="00607C56">
        <w:rPr>
          <w:lang w:val="en-US"/>
        </w:rPr>
        <w:t xml:space="preserve">re not as frequent in these small series of ACC. </w:t>
      </w:r>
      <w:r w:rsidR="00892B05" w:rsidRPr="00607C56">
        <w:rPr>
          <w:lang w:val="en-US"/>
        </w:rPr>
        <w:t>In particular</w:t>
      </w:r>
      <w:r w:rsidRPr="00607C56">
        <w:rPr>
          <w:lang w:val="en-US"/>
        </w:rPr>
        <w:t xml:space="preserve">, Jiao </w:t>
      </w:r>
      <w:r w:rsidRPr="00607C56">
        <w:rPr>
          <w:i/>
          <w:lang w:val="en-US"/>
        </w:rPr>
        <w:t xml:space="preserve">et </w:t>
      </w:r>
      <w:proofErr w:type="gramStart"/>
      <w:r w:rsidRPr="00607C56">
        <w:rPr>
          <w:i/>
          <w:lang w:val="en-US"/>
        </w:rPr>
        <w:t>al</w:t>
      </w:r>
      <w:r w:rsidRPr="00607C56">
        <w:rPr>
          <w:vertAlign w:val="superscript"/>
          <w:lang w:val="en-US"/>
        </w:rPr>
        <w:t>[</w:t>
      </w:r>
      <w:proofErr w:type="gramEnd"/>
      <w:r w:rsidRPr="00607C56">
        <w:rPr>
          <w:vertAlign w:val="superscript"/>
          <w:lang w:val="en-US"/>
        </w:rPr>
        <w:t>15]</w:t>
      </w:r>
      <w:r w:rsidRPr="00607C56">
        <w:rPr>
          <w:lang w:val="en-US"/>
        </w:rPr>
        <w:t xml:space="preserve"> analy</w:t>
      </w:r>
      <w:r w:rsidR="00AC0928" w:rsidRPr="00607C56">
        <w:rPr>
          <w:lang w:val="en-US"/>
        </w:rPr>
        <w:t>z</w:t>
      </w:r>
      <w:r w:rsidRPr="00607C56">
        <w:rPr>
          <w:lang w:val="en-US"/>
        </w:rPr>
        <w:t>ed 17 ACC</w:t>
      </w:r>
      <w:r w:rsidR="00AC0928" w:rsidRPr="00607C56">
        <w:rPr>
          <w:lang w:val="en-US"/>
        </w:rPr>
        <w:t>s</w:t>
      </w:r>
      <w:r w:rsidRPr="00607C56">
        <w:rPr>
          <w:lang w:val="en-US"/>
        </w:rPr>
        <w:t xml:space="preserve">, identifying somatic mutations in </w:t>
      </w:r>
      <w:r w:rsidRPr="00607C56">
        <w:rPr>
          <w:i/>
          <w:lang w:val="en-US"/>
        </w:rPr>
        <w:t xml:space="preserve">SMAD4 </w:t>
      </w:r>
      <w:r w:rsidRPr="00607C56">
        <w:rPr>
          <w:iCs/>
          <w:lang w:val="en-US"/>
        </w:rPr>
        <w:t>(23%)</w:t>
      </w:r>
      <w:r w:rsidRPr="00607C56">
        <w:rPr>
          <w:lang w:val="en-US"/>
        </w:rPr>
        <w:t xml:space="preserve">, </w:t>
      </w:r>
      <w:r w:rsidRPr="00607C56">
        <w:rPr>
          <w:i/>
          <w:lang w:val="en-US"/>
        </w:rPr>
        <w:t>JAK1</w:t>
      </w:r>
      <w:r w:rsidRPr="00607C56">
        <w:rPr>
          <w:lang w:val="en-US"/>
        </w:rPr>
        <w:t xml:space="preserve">, </w:t>
      </w:r>
      <w:r w:rsidRPr="00607C56">
        <w:rPr>
          <w:i/>
          <w:lang w:val="en-US"/>
        </w:rPr>
        <w:t>RB1</w:t>
      </w:r>
      <w:r w:rsidRPr="00607C56">
        <w:rPr>
          <w:lang w:val="en-US"/>
        </w:rPr>
        <w:t xml:space="preserve"> or </w:t>
      </w:r>
      <w:r w:rsidRPr="00607C56">
        <w:rPr>
          <w:i/>
          <w:lang w:val="en-US"/>
        </w:rPr>
        <w:t>TP53</w:t>
      </w:r>
      <w:r w:rsidRPr="00607C56">
        <w:rPr>
          <w:iCs/>
          <w:lang w:val="en-US"/>
        </w:rPr>
        <w:t xml:space="preserve"> (17%)</w:t>
      </w:r>
      <w:r w:rsidRPr="00607C56">
        <w:rPr>
          <w:lang w:val="en-US"/>
        </w:rPr>
        <w:t xml:space="preserve"> </w:t>
      </w:r>
      <w:r w:rsidRPr="00607C56">
        <w:rPr>
          <w:i/>
          <w:lang w:val="en-US"/>
        </w:rPr>
        <w:t>APC</w:t>
      </w:r>
      <w:r w:rsidRPr="00607C56">
        <w:rPr>
          <w:lang w:val="en-US"/>
        </w:rPr>
        <w:t xml:space="preserve">, </w:t>
      </w:r>
      <w:r w:rsidRPr="00607C56">
        <w:rPr>
          <w:i/>
          <w:lang w:val="en-US"/>
        </w:rPr>
        <w:t>ARID1A</w:t>
      </w:r>
      <w:r w:rsidRPr="00607C56">
        <w:rPr>
          <w:lang w:val="en-US"/>
        </w:rPr>
        <w:t xml:space="preserve">, </w:t>
      </w:r>
      <w:r w:rsidRPr="00607C56">
        <w:rPr>
          <w:i/>
          <w:lang w:val="en-US"/>
        </w:rPr>
        <w:t>GNAS</w:t>
      </w:r>
      <w:r w:rsidRPr="00607C56">
        <w:rPr>
          <w:lang w:val="en-US"/>
        </w:rPr>
        <w:t xml:space="preserve">, </w:t>
      </w:r>
      <w:r w:rsidRPr="00607C56">
        <w:rPr>
          <w:i/>
          <w:lang w:val="en-US"/>
        </w:rPr>
        <w:t>MLL3</w:t>
      </w:r>
      <w:r w:rsidRPr="00607C56">
        <w:rPr>
          <w:lang w:val="en-US"/>
        </w:rPr>
        <w:t xml:space="preserve">, </w:t>
      </w:r>
      <w:r w:rsidRPr="00607C56">
        <w:rPr>
          <w:i/>
          <w:lang w:val="en-US"/>
        </w:rPr>
        <w:t>PTEN</w:t>
      </w:r>
      <w:r w:rsidRPr="00607C56">
        <w:rPr>
          <w:lang w:val="en-US"/>
        </w:rPr>
        <w:t xml:space="preserve">, </w:t>
      </w:r>
      <w:r w:rsidRPr="00607C56">
        <w:rPr>
          <w:i/>
          <w:lang w:val="en-US"/>
        </w:rPr>
        <w:t>FAT4</w:t>
      </w:r>
      <w:r w:rsidR="00B31016" w:rsidRPr="00607C56">
        <w:rPr>
          <w:lang w:val="en-US"/>
        </w:rPr>
        <w:t>,</w:t>
      </w:r>
      <w:r w:rsidRPr="00607C56">
        <w:rPr>
          <w:lang w:val="en-US"/>
        </w:rPr>
        <w:t xml:space="preserve"> and </w:t>
      </w:r>
      <w:r w:rsidRPr="00607C56">
        <w:rPr>
          <w:i/>
          <w:lang w:val="en-US"/>
        </w:rPr>
        <w:t xml:space="preserve">CTNNB1 </w:t>
      </w:r>
      <w:r w:rsidRPr="00607C56">
        <w:rPr>
          <w:iCs/>
          <w:lang w:val="en-US"/>
        </w:rPr>
        <w:t xml:space="preserve">(11%) as </w:t>
      </w:r>
      <w:r w:rsidR="00B31016" w:rsidRPr="00607C56">
        <w:rPr>
          <w:iCs/>
          <w:lang w:val="en-US"/>
        </w:rPr>
        <w:t xml:space="preserve">the </w:t>
      </w:r>
      <w:r w:rsidRPr="00607C56">
        <w:rPr>
          <w:iCs/>
          <w:lang w:val="en-US"/>
        </w:rPr>
        <w:t>most frequent alterations</w:t>
      </w:r>
      <w:r w:rsidR="00077898" w:rsidRPr="00607C56">
        <w:rPr>
          <w:lang w:val="en-US"/>
        </w:rPr>
        <w:fldChar w:fldCharType="begin"/>
      </w:r>
      <w:r w:rsidRPr="00607C56">
        <w:rPr>
          <w:lang w:val="en-US"/>
        </w:rPr>
        <w:instrText xml:space="preserve"> ADDIN EN.CITE &lt;EndNote&gt;&lt;Cite&gt;&lt;Author&gt;Jiao&lt;/Author&gt;&lt;Year&gt;2014&lt;/Year&gt;&lt;RecNum&gt;754&lt;/RecNum&gt;&lt;DisplayText&gt;&lt;style face="superscript"&gt;[15]&lt;/style&gt;&lt;/DisplayText&gt;&lt;record&gt;&lt;rec-number&gt;754&lt;/rec-number&gt;&lt;foreign-keys&gt;&lt;key app="EN" db-id="v52trs5dvw5exdeaffpxrxdheapsapdaet9s" timestamp="1572981602"&gt;754&lt;/key&gt;&lt;/foreign-keys&gt;&lt;ref-type name="Journal Article"&gt;17&lt;/ref-type&gt;&lt;contributors&gt;&lt;authors&gt;&lt;author&gt;Jiao, Yuchen&lt;/author&gt;&lt;author&gt;Yonescu, Raluca&lt;/author&gt;&lt;author&gt;Offerhaus, G Johan A&lt;/author&gt;&lt;author&gt;Klimstra, David S&lt;/author&gt;&lt;author&gt;Maitra, Anirban&lt;/author&gt;&lt;author&gt;Eshleman, James R&lt;/author&gt;&lt;author&gt;Herman, James G&lt;/author&gt;&lt;author&gt;Poh, Weijie&lt;/author&gt;&lt;author&gt;Pelosof, Lorraine&lt;/author&gt;&lt;author&gt;Wolfgang, Christopher L&lt;/author&gt;&lt;author&gt;Vogelstein, Bert&lt;/author&gt;&lt;author&gt;Kinzler, Kenneth W&lt;/author&gt;&lt;author&gt;Hruban, Ralph H&lt;/author&gt;&lt;author&gt;Papadopoulos, Nickolas&lt;/author&gt;&lt;author&gt;Wood, Laura D&lt;/author&gt;&lt;/authors&gt;&lt;/contributors&gt;&lt;titles&gt;&lt;title&gt;Whole-exome sequencing of pancreatic neoplasms with acinar differentiation&lt;/title&gt;&lt;secondary-title&gt;The Journal of Pathology&lt;/secondary-title&gt;&lt;/titles&gt;&lt;periodical&gt;&lt;full-title&gt;The Journal of pathology&lt;/full-title&gt;&lt;/periodical&gt;&lt;pages&gt;428-435&lt;/pages&gt;&lt;volume&gt;232&lt;/volume&gt;&lt;number&gt;4&lt;/number&gt;&lt;dates&gt;&lt;year&gt;2014&lt;/year&gt;&lt;/dates&gt;&lt;isbn&gt;0022-3417&lt;/isbn&gt;&lt;urls&gt;&lt;related-urls&gt;&lt;url&gt;https://onlinelibrary.wiley.com/doi/abs/10.1002/path.4310&lt;/url&gt;&lt;/related-urls&gt;&lt;/urls&gt;&lt;electronic-resource-num&gt;10.1002/path.4310&lt;/electronic-resource-num&gt;&lt;/record&gt;&lt;/Cite&gt;&lt;/EndNote&gt;</w:instrText>
      </w:r>
      <w:r w:rsidR="00077898" w:rsidRPr="00607C56">
        <w:rPr>
          <w:lang w:val="en-US"/>
        </w:rPr>
        <w:fldChar w:fldCharType="separate"/>
      </w:r>
      <w:r w:rsidRPr="00607C56">
        <w:rPr>
          <w:vertAlign w:val="superscript"/>
          <w:lang w:val="en-US"/>
        </w:rPr>
        <w:t>[15]</w:t>
      </w:r>
      <w:r w:rsidR="00077898" w:rsidRPr="00607C56">
        <w:rPr>
          <w:lang w:val="en-US"/>
        </w:rPr>
        <w:fldChar w:fldCharType="end"/>
      </w:r>
      <w:r w:rsidRPr="00607C56">
        <w:rPr>
          <w:lang w:val="en-US"/>
        </w:rPr>
        <w:t xml:space="preserve">. In addition, Furukawa </w:t>
      </w:r>
      <w:r w:rsidRPr="00607C56">
        <w:rPr>
          <w:i/>
          <w:lang w:val="en-US"/>
        </w:rPr>
        <w:t>et al</w:t>
      </w:r>
      <w:r w:rsidRPr="00607C56">
        <w:rPr>
          <w:vertAlign w:val="superscript"/>
          <w:lang w:val="en-US"/>
        </w:rPr>
        <w:t>[16]</w:t>
      </w:r>
      <w:r w:rsidRPr="00607C56">
        <w:rPr>
          <w:lang w:val="en-US"/>
        </w:rPr>
        <w:t xml:space="preserve"> described somatic or germline mutations of </w:t>
      </w:r>
      <w:r w:rsidRPr="00985000">
        <w:rPr>
          <w:i/>
          <w:lang w:val="en-US"/>
        </w:rPr>
        <w:t>BRCA2</w:t>
      </w:r>
      <w:r w:rsidRPr="00985000">
        <w:rPr>
          <w:lang w:val="en-US"/>
        </w:rPr>
        <w:t xml:space="preserve"> (3 of 7 cases) and </w:t>
      </w:r>
      <w:r w:rsidRPr="00607C56">
        <w:rPr>
          <w:i/>
          <w:lang w:val="en-US"/>
        </w:rPr>
        <w:t>FAT</w:t>
      </w:r>
      <w:r w:rsidRPr="00607C56">
        <w:rPr>
          <w:lang w:val="en-US"/>
        </w:rPr>
        <w:t xml:space="preserve"> genes (4 of 7 cases)</w:t>
      </w:r>
      <w:r w:rsidR="00077898" w:rsidRPr="00607C56">
        <w:rPr>
          <w:lang w:val="en-US"/>
        </w:rPr>
        <w:fldChar w:fldCharType="begin"/>
      </w:r>
      <w:r w:rsidRPr="00607C56">
        <w:rPr>
          <w:lang w:val="en-US"/>
        </w:rPr>
        <w:instrText xml:space="preserve"> ADDIN EN.CITE &lt;EndNote&gt;&lt;Cite&gt;&lt;Author&gt;Furukawa&lt;/Author&gt;&lt;Year&gt;2015&lt;/Year&gt;&lt;RecNum&gt;755&lt;/RecNum&gt;&lt;DisplayText&gt;&lt;style face="superscript"&gt;[16]&lt;/style&gt;&lt;/DisplayText&gt;&lt;record&gt;&lt;rec-number&gt;755&lt;/rec-number&gt;&lt;foreign-keys&gt;&lt;key app="EN" db-id="v52trs5dvw5exdeaffpxrxdheapsapdaet9s" timestamp="1572981648"&gt;755&lt;/key&gt;&lt;/foreign-keys&gt;&lt;ref-type name="Journal Article"&gt;17&lt;/ref-type&gt;&lt;contributors&gt;&lt;authors&gt;&lt;author&gt;Furukawa, Toru&lt;/author&gt;&lt;author&gt;Sakamoto, Hitomi&lt;/author&gt;&lt;author&gt;Takeuchi, Shoko&lt;/author&gt;&lt;author&gt;Ameri, Mitra&lt;/author&gt;&lt;author&gt;Kuboki, Yuko&lt;/author&gt;&lt;author&gt;Yamamoto, Toshiyuki&lt;/author&gt;&lt;author&gt;Hatori, Takashi&lt;/author&gt;&lt;author&gt;Yamamoto, Masakazu&lt;/author&gt;&lt;author&gt;Sugiyama, Masanori&lt;/author&gt;&lt;author&gt;Ohike, Nobuyuki&lt;/author&gt;&lt;author&gt;Yamaguchi, Hiroshi&lt;/author&gt;&lt;author&gt;Shimizu, Michio&lt;/author&gt;&lt;author&gt;Shibata, Noriyuki&lt;/author&gt;&lt;author&gt;Shimizu, Kyoko&lt;/author&gt;&lt;author&gt;Shiratori, Keiko&lt;/author&gt;&lt;/authors&gt;&lt;/contributors&gt;&lt;titles&gt;&lt;title&gt;Whole exome sequencing reveals recurrent mutations in BRCA2 and FAT genes in acinar cell carcinomas of the pancreas&lt;/title&gt;&lt;secondary-title&gt;Scientific Reports&lt;/secondary-title&gt;&lt;/titles&gt;&lt;periodical&gt;&lt;full-title&gt;Scientific Reports&lt;/full-title&gt;&lt;/periodical&gt;&lt;pages&gt;8829&lt;/pages&gt;&lt;volume&gt;5&lt;/volume&gt;&lt;dates&gt;&lt;year&gt;2015&lt;/year&gt;&lt;pub-dates&gt;&lt;date&gt;03/06/online&lt;/date&gt;&lt;/pub-dates&gt;&lt;/dates&gt;&lt;publisher&gt;The Author(s)&lt;/publisher&gt;&lt;work-type&gt;Article&lt;/work-type&gt;&lt;urls&gt;&lt;related-urls&gt;&lt;url&gt;https://doi.org/10.1038/srep08829&lt;/url&gt;&lt;/related-urls&gt;&lt;/urls&gt;&lt;electronic-resource-num&gt;10.1038/srep08829&amp;#xD;https://www.nature.com/articles/srep08829#supplementary-information&lt;/electronic-resource-num&gt;&lt;/record&gt;&lt;/Cite&gt;&lt;/EndNote&gt;</w:instrText>
      </w:r>
      <w:r w:rsidR="00077898" w:rsidRPr="00607C56">
        <w:rPr>
          <w:lang w:val="en-US"/>
        </w:rPr>
        <w:fldChar w:fldCharType="separate"/>
      </w:r>
      <w:r w:rsidRPr="00607C56">
        <w:rPr>
          <w:vertAlign w:val="superscript"/>
          <w:lang w:val="en-US"/>
        </w:rPr>
        <w:t>[16]</w:t>
      </w:r>
      <w:r w:rsidR="00077898" w:rsidRPr="00607C56">
        <w:rPr>
          <w:lang w:val="en-US"/>
        </w:rPr>
        <w:fldChar w:fldCharType="end"/>
      </w:r>
      <w:r w:rsidRPr="00607C56">
        <w:rPr>
          <w:lang w:val="en-US"/>
        </w:rPr>
        <w:t xml:space="preserve">. Finally, Jäkel </w:t>
      </w:r>
      <w:r w:rsidRPr="00985000">
        <w:rPr>
          <w:i/>
          <w:lang w:val="en-US"/>
        </w:rPr>
        <w:t>et al</w:t>
      </w:r>
      <w:r w:rsidRPr="00985000">
        <w:rPr>
          <w:vertAlign w:val="superscript"/>
          <w:lang w:val="en-US" w:eastAsia="zh-CN"/>
        </w:rPr>
        <w:t>[17]</w:t>
      </w:r>
      <w:r w:rsidRPr="00607C56">
        <w:rPr>
          <w:lang w:val="en-US"/>
        </w:rPr>
        <w:t xml:space="preserve"> showed that ACC is also characterized by chromosomal alterations with a numerous copy number variations, an aberrantly DNA methylation</w:t>
      </w:r>
      <w:r w:rsidR="00B31016" w:rsidRPr="00607C56">
        <w:rPr>
          <w:lang w:val="en-US"/>
        </w:rPr>
        <w:t>,</w:t>
      </w:r>
      <w:r w:rsidRPr="00607C56">
        <w:rPr>
          <w:lang w:val="en-US"/>
        </w:rPr>
        <w:t xml:space="preserve"> and downregulation of </w:t>
      </w:r>
      <w:r w:rsidR="00A61574" w:rsidRPr="00607C56">
        <w:rPr>
          <w:lang w:val="en-US"/>
        </w:rPr>
        <w:t xml:space="preserve">the </w:t>
      </w:r>
      <w:r w:rsidRPr="00607C56">
        <w:rPr>
          <w:lang w:val="en-US"/>
        </w:rPr>
        <w:t xml:space="preserve">tumor suppressor genes </w:t>
      </w:r>
      <w:r w:rsidRPr="00607C56">
        <w:rPr>
          <w:i/>
          <w:lang w:val="en-US"/>
        </w:rPr>
        <w:t>ID3</w:t>
      </w:r>
      <w:r w:rsidRPr="00607C56">
        <w:rPr>
          <w:lang w:val="en-US"/>
        </w:rPr>
        <w:t xml:space="preserve">, </w:t>
      </w:r>
      <w:r w:rsidRPr="00607C56">
        <w:rPr>
          <w:i/>
          <w:lang w:val="en-US"/>
        </w:rPr>
        <w:t>ARIDI1A</w:t>
      </w:r>
      <w:r w:rsidRPr="00607C56">
        <w:rPr>
          <w:lang w:val="en-US"/>
        </w:rPr>
        <w:t xml:space="preserve">, </w:t>
      </w:r>
      <w:r w:rsidRPr="00607C56">
        <w:rPr>
          <w:i/>
          <w:lang w:val="en-US"/>
        </w:rPr>
        <w:t>APC</w:t>
      </w:r>
      <w:r w:rsidR="00A61574" w:rsidRPr="00607C56">
        <w:rPr>
          <w:lang w:val="en-US"/>
        </w:rPr>
        <w:t>,</w:t>
      </w:r>
      <w:r w:rsidRPr="00607C56">
        <w:rPr>
          <w:lang w:val="en-US"/>
        </w:rPr>
        <w:t xml:space="preserve"> and </w:t>
      </w:r>
      <w:r w:rsidRPr="00607C56">
        <w:rPr>
          <w:i/>
          <w:lang w:val="en-US"/>
        </w:rPr>
        <w:t>CDKN2A</w:t>
      </w:r>
      <w:r w:rsidR="00A61574" w:rsidRPr="00607C56">
        <w:rPr>
          <w:lang w:val="en-US"/>
        </w:rPr>
        <w:t>,</w:t>
      </w:r>
      <w:r w:rsidRPr="00607C56">
        <w:rPr>
          <w:lang w:val="en-US"/>
        </w:rPr>
        <w:t xml:space="preserve"> which may be related to </w:t>
      </w:r>
      <w:r w:rsidR="00A61574" w:rsidRPr="00607C56">
        <w:rPr>
          <w:lang w:val="en-US"/>
        </w:rPr>
        <w:t xml:space="preserve">the </w:t>
      </w:r>
      <w:r w:rsidRPr="00607C56">
        <w:rPr>
          <w:lang w:val="en-US"/>
        </w:rPr>
        <w:t>loss of function of DNA repair systems</w:t>
      </w:r>
      <w:r w:rsidR="00077898" w:rsidRPr="00607C56">
        <w:rPr>
          <w:lang w:val="en-US"/>
        </w:rPr>
        <w:fldChar w:fldCharType="begin"/>
      </w:r>
      <w:r w:rsidRPr="00607C56">
        <w:rPr>
          <w:lang w:val="en-US"/>
        </w:rPr>
        <w:instrText xml:space="preserve"> ADDIN EN.CITE &lt;EndNote&gt;&lt;Cite&gt;&lt;Author&gt;Jäkel&lt;/Author&gt;&lt;Year&gt;2017&lt;/Year&gt;&lt;RecNum&gt;756&lt;/RecNum&gt;&lt;DisplayText&gt;&lt;style face="superscript"&gt;[17]&lt;/style&gt;&lt;/DisplayText&gt;&lt;record&gt;&lt;rec-number&gt;756&lt;/rec-number&gt;&lt;foreign-keys&gt;&lt;key app="EN" db-id="v52trs5dvw5exdeaffpxrxdheapsapdaet9s" timestamp="1572981716"&gt;756&lt;/key&gt;&lt;/foreign-keys&gt;&lt;ref-type name="Journal Article"&gt;17&lt;/ref-type&gt;&lt;contributors&gt;&lt;authors&gt;&lt;author&gt;Jäkel, Cornelia&lt;/author&gt;&lt;author&gt;Bergmann, Frank&lt;/author&gt;&lt;author&gt;Toth, Reka&lt;/author&gt;&lt;author&gt;Assenov, Yassen&lt;/author&gt;&lt;author&gt;van der Duin, Daniel&lt;/author&gt;&lt;author&gt;Strobel, Oliver&lt;/author&gt;&lt;author&gt;Hank, Thomas&lt;/author&gt;&lt;author&gt;Klöppel, Günter&lt;/author&gt;&lt;author&gt;Dorrell, Craig&lt;/author&gt;&lt;author&gt;Grompe, Markus&lt;/author&gt;&lt;author&gt;Moss, Joshua&lt;/author&gt;&lt;author&gt;Dor, Yuval&lt;/author&gt;&lt;author&gt;Schirmacher, Peter&lt;/author&gt;&lt;author&gt;Plass, Christoph&lt;/author&gt;&lt;author&gt;Popanda, Odilia&lt;/author&gt;&lt;author&gt;Schmezer, Peter&lt;/author&gt;&lt;/authors&gt;&lt;/contributors&gt;&lt;titles&gt;&lt;title&gt;Genome-wide genetic and epigenetic analyses of pancreatic acinar cell carcinomas reveal aberrations in genome stability&lt;/title&gt;&lt;secondary-title&gt;Nature Communications&lt;/secondary-title&gt;&lt;/titles&gt;&lt;periodical&gt;&lt;full-title&gt;Nature Communications&lt;/full-title&gt;&lt;/periodical&gt;&lt;pages&gt;1323&lt;/pages&gt;&lt;volume&gt;8&lt;/volume&gt;&lt;number&gt;1&lt;/number&gt;&lt;dates&gt;&lt;year&gt;2017&lt;/year&gt;&lt;pub-dates&gt;&lt;date&gt;2017/11/06&lt;/date&gt;&lt;/pub-dates&gt;&lt;/dates&gt;&lt;isbn&gt;2041-1723&lt;/isbn&gt;&lt;urls&gt;&lt;related-urls&gt;&lt;url&gt;https://doi.org/10.1038/s41467-017-01118-x&lt;/url&gt;&lt;/related-urls&gt;&lt;/urls&gt;&lt;electronic-resource-num&gt;10.1038/s41467-017-01118-x&lt;/electronic-resource-num&gt;&lt;/record&gt;&lt;/Cite&gt;&lt;/EndNote&gt;</w:instrText>
      </w:r>
      <w:r w:rsidR="00077898" w:rsidRPr="00607C56">
        <w:rPr>
          <w:lang w:val="en-US"/>
        </w:rPr>
        <w:fldChar w:fldCharType="separate"/>
      </w:r>
      <w:r w:rsidRPr="00607C56">
        <w:rPr>
          <w:vertAlign w:val="superscript"/>
          <w:lang w:val="en-US"/>
        </w:rPr>
        <w:t>[17]</w:t>
      </w:r>
      <w:r w:rsidR="00077898" w:rsidRPr="00607C56">
        <w:rPr>
          <w:lang w:val="en-US"/>
        </w:rPr>
        <w:fldChar w:fldCharType="end"/>
      </w:r>
      <w:r w:rsidRPr="00607C56">
        <w:rPr>
          <w:lang w:val="en-US"/>
        </w:rPr>
        <w:t>. Chromosom</w:t>
      </w:r>
      <w:r w:rsidR="00A61574" w:rsidRPr="00985000">
        <w:rPr>
          <w:lang w:val="en-US"/>
        </w:rPr>
        <w:t>al</w:t>
      </w:r>
      <w:r w:rsidRPr="00985000">
        <w:rPr>
          <w:lang w:val="en-US"/>
        </w:rPr>
        <w:t xml:space="preserve"> alterations </w:t>
      </w:r>
      <w:r w:rsidR="00A61574" w:rsidRPr="00607C56">
        <w:rPr>
          <w:lang w:val="en-US"/>
        </w:rPr>
        <w:t>were</w:t>
      </w:r>
      <w:r w:rsidRPr="00607C56">
        <w:rPr>
          <w:lang w:val="en-US"/>
        </w:rPr>
        <w:t xml:space="preserve"> well explored in several </w:t>
      </w:r>
      <w:r w:rsidR="00A61574" w:rsidRPr="00607C56">
        <w:rPr>
          <w:lang w:val="en-US"/>
        </w:rPr>
        <w:t xml:space="preserve">other </w:t>
      </w:r>
      <w:r w:rsidRPr="00607C56">
        <w:rPr>
          <w:lang w:val="en-US"/>
        </w:rPr>
        <w:t>studies</w:t>
      </w:r>
      <w:r w:rsidR="00A61574" w:rsidRPr="00607C56">
        <w:rPr>
          <w:lang w:val="en-US"/>
        </w:rPr>
        <w:t>,</w:t>
      </w:r>
      <w:r w:rsidRPr="00607C56">
        <w:rPr>
          <w:lang w:val="en-US"/>
        </w:rPr>
        <w:t xml:space="preserve"> which demonstrated </w:t>
      </w:r>
      <w:r w:rsidRPr="00607C56">
        <w:rPr>
          <w:i/>
          <w:lang w:val="en-US"/>
        </w:rPr>
        <w:t>BRAF</w:t>
      </w:r>
      <w:r w:rsidRPr="00607C56">
        <w:rPr>
          <w:lang w:val="en-US"/>
        </w:rPr>
        <w:t xml:space="preserve"> (about 20%)</w:t>
      </w:r>
      <w:r w:rsidR="00077898" w:rsidRPr="00607C56">
        <w:rPr>
          <w:lang w:val="en-US"/>
        </w:rPr>
        <w:fldChar w:fldCharType="begin">
          <w:fldData xml:space="preserve">PEVuZE5vdGU+PENpdGU+PEF1dGhvcj5DaG1pZWxlY2tpPC9BdXRob3I+PFllYXI+MjAxNDwvWWVh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cGVyaW9kaWNhbD48ZnVsbC10aXRsZT5Nb2QgUGF0aG9sPC9mdWxsLXRpdGxlPjwvcGVyaW9kaWNh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PEVuZE5vdGU+PENpdGU+PEF1dGhvcj5DaG1pZWxlY2tpPC9BdXRob3I+PFllYXI+MjAxNDwvWWVh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[18,19]</w:t>
      </w:r>
      <w:r w:rsidR="00077898" w:rsidRPr="00607C56">
        <w:rPr>
          <w:lang w:val="en-US"/>
        </w:rPr>
        <w:fldChar w:fldCharType="end"/>
      </w:r>
      <w:r w:rsidRPr="00607C56">
        <w:rPr>
          <w:lang w:val="en-US"/>
        </w:rPr>
        <w:t xml:space="preserve"> and </w:t>
      </w:r>
      <w:r w:rsidRPr="00607C56">
        <w:rPr>
          <w:i/>
          <w:lang w:val="en-US"/>
        </w:rPr>
        <w:t>RET</w:t>
      </w:r>
      <w:r w:rsidRPr="00607C56">
        <w:rPr>
          <w:lang w:val="en-US"/>
        </w:rPr>
        <w:t xml:space="preserve"> (7.5%) rearrangements</w:t>
      </w:r>
      <w:r w:rsidR="00077898" w:rsidRPr="00607C56">
        <w:rPr>
          <w:lang w:val="en-US"/>
        </w:rPr>
        <w:fldChar w:fldCharType="begin"/>
      </w:r>
      <w:r w:rsidRPr="00607C56">
        <w:rPr>
          <w:lang w:val="en-US"/>
        </w:rPr>
        <w:instrText xml:space="preserve"> ADDIN EN.CITE &lt;EndNote&gt;&lt;Cite&gt;&lt;Author&gt;Chou&lt;/Author&gt;&lt;Year&gt;2019&lt;/Year&gt;&lt;RecNum&gt;753&lt;/RecNum&gt;&lt;DisplayText&gt;&lt;style face="superscript"&gt;[20]&lt;/style&gt;&lt;/DisplayText&gt;&lt;record&gt;&lt;rec-number&gt;753&lt;/rec-number&gt;&lt;foreign-keys&gt;&lt;key app="EN" db-id="v52trs5dvw5exdeaffpxrxdheapsapdaet9s" timestamp="1572981400"&gt;753&lt;/key&gt;&lt;/foreign-keys&gt;&lt;ref-type name="Journal Article"&gt;17&lt;/ref-type&gt;&lt;contributors&gt;&lt;authors&gt;&lt;author&gt;Chou, Angela&lt;/author&gt;&lt;author&gt;Brown, Ian S.&lt;/author&gt;&lt;author&gt;Kumarasinghe, M. Priyanthi&lt;/author&gt;&lt;author&gt;Perren, Aurel&lt;/author&gt;&lt;author&gt;Riley, Denise&lt;/author&gt;&lt;author&gt;Kim, Yoomee&lt;/author&gt;&lt;author&gt;Pajic, Marina&lt;/author&gt;&lt;author&gt;Steinmann, Angela&lt;/author&gt;&lt;author&gt;Rathi, Vivek&lt;/author&gt;&lt;author&gt;Jamieson, Nigel B.&lt;/author&gt;&lt;author&gt;Verheij, Joanne&lt;/author&gt;&lt;author&gt;van Roessel, Stijn&lt;/author&gt;&lt;author&gt;Nahm, Chris B.&lt;/author&gt;&lt;author&gt;Mittal, Anubhav&lt;/author&gt;&lt;author&gt;Samra, Jaswinder&lt;/author&gt;&lt;author&gt;Gill, Anthony J.&lt;/author&gt;&lt;/authors&gt;&lt;/contributors&gt;&lt;titles&gt;&lt;title&gt;RET gene rearrangements occur in a subset of pancreatic acinar cell carcinomas&lt;/title&gt;&lt;secondary-title&gt;Modern Pathology&lt;/secondary-title&gt;&lt;/titles&gt;&lt;periodical&gt;&lt;full-title&gt;Modern Pathology&lt;/full-title&gt;&lt;/periodical&gt;&lt;dates&gt;&lt;year&gt;2019&lt;/year&gt;&lt;pub-dates&gt;&lt;date&gt;2019/09/26&lt;/date&gt;&lt;/pub-dates&gt;&lt;/dates&gt;&lt;isbn&gt;1530-0285&lt;/isbn&gt;&lt;urls&gt;&lt;related-urls&gt;&lt;url&gt;https://doi.org/10.1038/s41379-019-0373-y&lt;/url&gt;&lt;/related-urls&gt;&lt;/urls&gt;&lt;electronic-resource-num&gt;10.1038/s41379-019-0373-y&lt;/electronic-resource-num&gt;&lt;/record&gt;&lt;/Cite&gt;&lt;/EndNote&gt;</w:instrText>
      </w:r>
      <w:r w:rsidR="00077898" w:rsidRPr="00607C56">
        <w:rPr>
          <w:lang w:val="en-US"/>
        </w:rPr>
        <w:fldChar w:fldCharType="separate"/>
      </w:r>
      <w:r w:rsidRPr="00607C56">
        <w:rPr>
          <w:vertAlign w:val="superscript"/>
          <w:lang w:val="en-US"/>
        </w:rPr>
        <w:t>[20]</w:t>
      </w:r>
      <w:r w:rsidR="00077898" w:rsidRPr="00607C56">
        <w:rPr>
          <w:lang w:val="en-US"/>
        </w:rPr>
        <w:fldChar w:fldCharType="end"/>
      </w:r>
      <w:r w:rsidRPr="00607C56">
        <w:rPr>
          <w:lang w:val="en-US"/>
        </w:rPr>
        <w:t xml:space="preserve">. Although these alterations were found in very small series, some of them may be susceptible </w:t>
      </w:r>
      <w:r w:rsidR="00A61574" w:rsidRPr="00985000">
        <w:rPr>
          <w:lang w:val="en-US"/>
        </w:rPr>
        <w:t>to</w:t>
      </w:r>
      <w:r w:rsidRPr="00985000">
        <w:rPr>
          <w:lang w:val="en-US"/>
        </w:rPr>
        <w:t xml:space="preserve"> targeted therapy, opening the door to</w:t>
      </w:r>
      <w:r w:rsidRPr="00607C56">
        <w:rPr>
          <w:lang w:val="en-US"/>
        </w:rPr>
        <w:t xml:space="preserve"> possible new treatment developments in ACC.</w:t>
      </w:r>
    </w:p>
    <w:p w14:paraId="0E572007" w14:textId="77777777" w:rsidR="0006372E" w:rsidRPr="00607C56" w:rsidRDefault="0006372E" w:rsidP="00B75611">
      <w:pPr>
        <w:snapToGrid w:val="0"/>
        <w:ind w:firstLine="0"/>
        <w:rPr>
          <w:lang w:val="en-US"/>
        </w:rPr>
      </w:pPr>
    </w:p>
    <w:p w14:paraId="3F746D8B" w14:textId="77777777" w:rsidR="0033620B" w:rsidRPr="00607C56" w:rsidRDefault="00401D7F" w:rsidP="00B75611">
      <w:pPr>
        <w:pStyle w:val="2"/>
        <w:snapToGrid w:val="0"/>
        <w:rPr>
          <w:i/>
          <w:lang w:val="en-US"/>
        </w:rPr>
      </w:pPr>
      <w:r w:rsidRPr="00607C56">
        <w:rPr>
          <w:i/>
          <w:lang w:val="en-US"/>
        </w:rPr>
        <w:t>Imaging</w:t>
      </w:r>
    </w:p>
    <w:p w14:paraId="709B4A24" w14:textId="001600EE" w:rsidR="00BC5B26" w:rsidRPr="00607C56" w:rsidRDefault="002B7A99" w:rsidP="00B75611">
      <w:pPr>
        <w:snapToGrid w:val="0"/>
        <w:ind w:firstLine="0"/>
        <w:rPr>
          <w:lang w:val="en-US"/>
        </w:rPr>
      </w:pPr>
      <w:r w:rsidRPr="00607C56">
        <w:rPr>
          <w:lang w:val="en-US"/>
        </w:rPr>
        <w:t xml:space="preserve">On </w:t>
      </w:r>
      <w:r w:rsidR="00892B05" w:rsidRPr="00607C56">
        <w:rPr>
          <w:lang w:val="en-US"/>
        </w:rPr>
        <w:t xml:space="preserve">computed </w:t>
      </w:r>
      <w:r w:rsidR="00401D7F" w:rsidRPr="00607C56">
        <w:rPr>
          <w:lang w:val="en-US"/>
        </w:rPr>
        <w:t>tomography (CT), ACC lesions tend to be large, partial</w:t>
      </w:r>
      <w:r w:rsidR="002E18FD" w:rsidRPr="00607C56">
        <w:rPr>
          <w:lang w:val="en-US"/>
        </w:rPr>
        <w:t>ly</w:t>
      </w:r>
      <w:r w:rsidR="006806A7" w:rsidRPr="00607C56">
        <w:rPr>
          <w:lang w:val="en-US"/>
        </w:rPr>
        <w:t>,</w:t>
      </w:r>
      <w:r w:rsidR="00401D7F" w:rsidRPr="00607C56">
        <w:rPr>
          <w:lang w:val="en-US"/>
        </w:rPr>
        <w:t xml:space="preserve"> or completely exophytic and mostly hypodense due to relative hypovascularity in comparison to the surrounding pancreas, on both arterial and venous phase images. A sizeable proportion </w:t>
      </w:r>
      <w:r w:rsidR="002E18FD" w:rsidRPr="00607C56">
        <w:rPr>
          <w:lang w:val="en-US"/>
        </w:rPr>
        <w:t>has</w:t>
      </w:r>
      <w:r w:rsidR="00401D7F" w:rsidRPr="00607C56">
        <w:rPr>
          <w:lang w:val="en-US"/>
        </w:rPr>
        <w:t xml:space="preserve"> an enhancing capsule, cystic, hemorrhage or necrotic component, which may be related to the digestive effect of the pancreatic enzymes released by neoplastic cells</w:t>
      </w:r>
      <w:r w:rsidR="00077898" w:rsidRPr="00607C56">
        <w:rPr>
          <w:lang w:val="en-US"/>
        </w:rPr>
        <w:fldChar w:fldCharType="begin"/>
      </w:r>
      <w:r w:rsidR="00401D7F" w:rsidRPr="00607C56">
        <w:rPr>
          <w:lang w:val="en-US"/>
        </w:rPr>
        <w:instrText xml:space="preserve"> ADDIN EN.CITE &lt;EndNote&gt;&lt;Cite&gt;&lt;Author&gt;Liu&lt;/Author&gt;&lt;Year&gt;2013&lt;/Year&gt;&lt;RecNum&gt;759&lt;/RecNum&gt;&lt;DisplayText&gt;&lt;style face="superscript"&gt;[21]&lt;/style&gt;&lt;/DisplayText&gt;&lt;record&gt;&lt;rec-number&gt;759&lt;/rec-number&gt;&lt;foreign-keys&gt;&lt;key app="EN" db-id="v52trs5dvw5exdeaffpxrxdheapsapdaet9s" timestamp="1573309689"&gt;759&lt;/key&gt;&lt;/foreign-keys&gt;&lt;ref-type name="Journal Article"&gt;17&lt;/ref-type&gt;&lt;contributors&gt;&lt;authors&gt;&lt;author&gt;Liu, Kefu&lt;/author&gt;&lt;author&gt;Peng, Weijun&lt;/author&gt;&lt;author&gt;Zhou, Zhengrong&lt;/author&gt;&lt;/authors&gt;&lt;/contributors&gt;&lt;titles&gt;&lt;title&gt;The CT findings of pancreatic acinar cell carcinoma in five cases&lt;/title&gt;&lt;secondary-title&gt;Clinical Imaging&lt;/secondary-title&gt;&lt;/titles&gt;&lt;periodical&gt;&lt;full-title&gt;Clinical Imaging&lt;/full-title&gt;&lt;/periodical&gt;&lt;pages&gt;302-307&lt;/pages&gt;&lt;volume&gt;37&lt;/volume&gt;&lt;number&gt;2&lt;/number&gt;&lt;dates&gt;&lt;year&gt;2013&lt;/year&gt;&lt;/dates&gt;&lt;publisher&gt;Elsevier&lt;/publisher&gt;&lt;isbn&gt;0899-7071&lt;/isbn&gt;&lt;urls&gt;&lt;related-urls&gt;&lt;url&gt;https://doi.org/10.1016/j.clinimag.2012.06.003&lt;/url&gt;&lt;/related-urls&gt;&lt;/urls&gt;&lt;electronic-resource-num&gt;10.1016/j.clinimag.2012.06.003&lt;/electronic-resource-num&gt;&lt;access-date&gt;2019/11/09&lt;/access-date&gt;&lt;/record&gt;&lt;/Cite&gt;&lt;/EndNote&gt;</w:instrText>
      </w:r>
      <w:r w:rsidR="00077898" w:rsidRPr="00607C56">
        <w:rPr>
          <w:lang w:val="en-US"/>
        </w:rPr>
        <w:fldChar w:fldCharType="separate"/>
      </w:r>
      <w:r w:rsidR="00401D7F" w:rsidRPr="00607C56">
        <w:rPr>
          <w:vertAlign w:val="superscript"/>
          <w:lang w:val="en-US"/>
        </w:rPr>
        <w:t>[21]</w:t>
      </w:r>
      <w:r w:rsidR="00077898" w:rsidRPr="00607C56">
        <w:rPr>
          <w:lang w:val="en-US"/>
        </w:rPr>
        <w:fldChar w:fldCharType="end"/>
      </w:r>
      <w:r w:rsidR="00401D7F" w:rsidRPr="00607C56">
        <w:rPr>
          <w:lang w:val="en-US"/>
        </w:rPr>
        <w:t xml:space="preserve">. Moreover, lesions located in the </w:t>
      </w:r>
      <w:r w:rsidR="00892B05" w:rsidRPr="00607C56">
        <w:rPr>
          <w:lang w:val="en-US"/>
        </w:rPr>
        <w:t xml:space="preserve">pancreas </w:t>
      </w:r>
      <w:r w:rsidR="00401D7F" w:rsidRPr="00607C56">
        <w:rPr>
          <w:lang w:val="en-US"/>
        </w:rPr>
        <w:t xml:space="preserve">head or uncinate process unfrequently cause severe pancreatic or biliary ductal </w:t>
      </w:r>
      <w:proofErr w:type="gramStart"/>
      <w:r w:rsidR="00401D7F" w:rsidRPr="00607C56">
        <w:rPr>
          <w:lang w:val="en-US"/>
        </w:rPr>
        <w:t>dilatation</w:t>
      </w:r>
      <w:proofErr w:type="gramEnd"/>
      <w:r w:rsidR="00077898" w:rsidRPr="00607C56">
        <w:rPr>
          <w:lang w:val="en-US"/>
        </w:rPr>
        <w:fldChar w:fldCharType="begin">
          <w:fldData xml:space="preserve">PEVuZE5vdGU+PENpdGU+PEF1dGhvcj5MaXU8L0F1dGhvcj48WWVhcj4yMDEzPC9ZZWFyPjxSZWNO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</w:fldData>
        </w:fldChar>
      </w:r>
      <w:r w:rsidR="00401D7F" w:rsidRPr="00607C56">
        <w:rPr>
          <w:lang w:val="en-US"/>
        </w:rPr>
        <w:instrText xml:space="preserve"> ADDIN EN.CITE </w:instrText>
      </w:r>
      <w:r w:rsidR="00077898" w:rsidRPr="0019580D">
        <w:rPr>
          <w:lang w:val="en-US"/>
        </w:rPr>
        <w:fldChar w:fldCharType="begin">
          <w:fldData xml:space="preserve">PEVuZE5vdGU+PENpdGU+PEF1dGhvcj5MaXU8L0F1dGhvcj48WWVhcj4yMDEzPC9ZZWFyPjxSZWNO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401D7F" w:rsidRPr="00607C56">
        <w:rPr>
          <w:vertAlign w:val="superscript"/>
          <w:lang w:val="en-US"/>
        </w:rPr>
        <w:t>[21-24]</w:t>
      </w:r>
      <w:r w:rsidR="00077898" w:rsidRPr="00607C56">
        <w:rPr>
          <w:lang w:val="en-US"/>
        </w:rPr>
        <w:fldChar w:fldCharType="end"/>
      </w:r>
      <w:r w:rsidR="00401D7F" w:rsidRPr="00607C56">
        <w:rPr>
          <w:lang w:val="en-US"/>
        </w:rPr>
        <w:t>.</w:t>
      </w:r>
    </w:p>
    <w:p w14:paraId="10784B1B" w14:textId="5716FE09" w:rsidR="00BC5B26" w:rsidRPr="00607C56" w:rsidRDefault="00401D7F" w:rsidP="00B75611">
      <w:pPr>
        <w:snapToGrid w:val="0"/>
        <w:ind w:firstLineChars="100" w:firstLine="240"/>
        <w:rPr>
          <w:lang w:val="en-US"/>
        </w:rPr>
      </w:pPr>
      <w:r w:rsidRPr="00985000">
        <w:rPr>
          <w:lang w:val="en-US"/>
        </w:rPr>
        <w:lastRenderedPageBreak/>
        <w:t xml:space="preserve">On </w:t>
      </w:r>
      <w:r w:rsidR="002E18FD" w:rsidRPr="00985000">
        <w:rPr>
          <w:lang w:val="en-US"/>
        </w:rPr>
        <w:t>m</w:t>
      </w:r>
      <w:r w:rsidRPr="00607C56">
        <w:rPr>
          <w:lang w:val="en-US"/>
        </w:rPr>
        <w:t>agnetic resonance imaging (MRI), ACC predominantly presents as an oval, large, well-marginated exophytic mass with moderate and heterogeneous enhancement after intravenous administration of contrast. It is frequently characterized by cystic and necrotic areas</w:t>
      </w:r>
      <w:r w:rsidR="004C5CBE" w:rsidRPr="00607C56">
        <w:rPr>
          <w:lang w:val="en-US"/>
        </w:rPr>
        <w:t>,</w:t>
      </w:r>
      <w:r w:rsidRPr="00607C56">
        <w:rPr>
          <w:lang w:val="en-US"/>
        </w:rPr>
        <w:t xml:space="preserve"> and hemorrhage can be observed. Interestingly, ACC is clearly visible in diffuse</w:t>
      </w:r>
      <w:r w:rsidR="002E18FD" w:rsidRPr="00607C56">
        <w:rPr>
          <w:lang w:val="en-US"/>
        </w:rPr>
        <w:t>-</w:t>
      </w:r>
      <w:r w:rsidRPr="00607C56">
        <w:rPr>
          <w:lang w:val="en-US"/>
        </w:rPr>
        <w:t xml:space="preserve">weighted MRI, which may be a promising useful tool </w:t>
      </w:r>
      <w:r w:rsidR="002E18FD" w:rsidRPr="00607C56">
        <w:rPr>
          <w:lang w:val="en-US"/>
        </w:rPr>
        <w:t>for</w:t>
      </w:r>
      <w:r w:rsidRPr="00607C56">
        <w:rPr>
          <w:lang w:val="en-US"/>
        </w:rPr>
        <w:t xml:space="preserve"> ACC </w:t>
      </w:r>
      <w:proofErr w:type="gramStart"/>
      <w:r w:rsidRPr="00607C56">
        <w:rPr>
          <w:lang w:val="en-US"/>
        </w:rPr>
        <w:t>diagnosis</w:t>
      </w:r>
      <w:proofErr w:type="gramEnd"/>
      <w:r w:rsidR="00077898" w:rsidRPr="00607C56">
        <w:rPr>
          <w:lang w:val="en-US"/>
        </w:rPr>
        <w:fldChar w:fldCharType="begin">
          <w:fldData xml:space="preserve">PEVuZE5vdGU+PENpdGU+PEF1dGhvcj5Ic3U8L0F1dGhvcj48WWVhcj4yMDEwPC9ZZWFyPjxSZWNO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PEVuZE5vdGU+PENpdGU+PEF1dGhvcj5Ic3U8L0F1dGhvcj48WWVhcj4yMDEwPC9ZZWFyPjxSZWNO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[23,24]</w:t>
      </w:r>
      <w:r w:rsidR="00077898" w:rsidRPr="00607C56">
        <w:rPr>
          <w:lang w:val="en-US"/>
        </w:rPr>
        <w:fldChar w:fldCharType="end"/>
      </w:r>
      <w:r w:rsidRPr="00607C56">
        <w:rPr>
          <w:lang w:val="en-US"/>
        </w:rPr>
        <w:t>.</w:t>
      </w:r>
    </w:p>
    <w:p w14:paraId="71E60061" w14:textId="281C70DE" w:rsidR="00C47B89" w:rsidRPr="00607C56" w:rsidRDefault="00401D7F" w:rsidP="00B75611">
      <w:pPr>
        <w:snapToGrid w:val="0"/>
        <w:ind w:firstLineChars="100" w:firstLine="240"/>
        <w:rPr>
          <w:lang w:val="en-US"/>
        </w:rPr>
      </w:pPr>
      <w:r w:rsidRPr="00985000">
        <w:rPr>
          <w:lang w:val="en-US"/>
        </w:rPr>
        <w:t>MRI yields excellent soft tissue contrast and appears</w:t>
      </w:r>
      <w:r w:rsidRPr="00607C56">
        <w:rPr>
          <w:lang w:val="en-US"/>
        </w:rPr>
        <w:t xml:space="preserve"> to be superior to CT in showing the tumor margin, cystic and necrotic areas, peripancreatic extension, and vascular involvement even without the administration of contrast. Imaging of ACC is so characteristic that it may have a key role in suggesting the diagnosis of this rare histotype. However, some exceptions have been reported</w:t>
      </w:r>
      <w:r w:rsidR="00077898" w:rsidRPr="00607C56">
        <w:rPr>
          <w:lang w:val="en-US"/>
        </w:rPr>
        <w:fldChar w:fldCharType="begin"/>
      </w:r>
      <w:r w:rsidRPr="00607C56">
        <w:rPr>
          <w:lang w:val="en-US"/>
        </w:rPr>
        <w:instrText xml:space="preserve"> ADDIN EN.CITE &lt;EndNote&gt;&lt;Cite&gt;&lt;Author&gt;Hsu&lt;/Author&gt;&lt;Year&gt;2010&lt;/Year&gt;&lt;RecNum&gt;761&lt;/RecNum&gt;&lt;DisplayText&gt;&lt;style face="superscript"&gt;[23]&lt;/style&gt;&lt;/DisplayText&gt;&lt;record&gt;&lt;rec-number&gt;761&lt;/rec-number&gt;&lt;foreign-keys&gt;&lt;key app="EN" db-id="v52trs5dvw5exdeaffpxrxdheapsapdaet9s" timestamp="1573309826"&gt;761&lt;/key&gt;&lt;/foreign-keys&gt;&lt;ref-type name="Journal Article"&gt;17&lt;/ref-type&gt;&lt;contributors&gt;&lt;authors&gt;&lt;author&gt;Hsu, M. Y.&lt;/author&gt;&lt;author&gt;Pan, K. T.&lt;/author&gt;&lt;author&gt;Chu, S. Y.&lt;/author&gt;&lt;author&gt;Hung, C. F.&lt;/author&gt;&lt;author&gt;Wu, R. C.&lt;/author&gt;&lt;author&gt;Tseng, J. H.&lt;/author&gt;&lt;/authors&gt;&lt;/contributors&gt;&lt;titles&gt;&lt;title&gt;CT and MRI features of acinar cell carcinoma of the pancreas with pathological correlations&lt;/title&gt;&lt;secondary-title&gt;Clinical Radiology&lt;/secondary-title&gt;&lt;/titles&gt;&lt;periodical&gt;&lt;full-title&gt;Clinical Radiology&lt;/full-title&gt;&lt;/periodical&gt;&lt;pages&gt;223-229&lt;/pages&gt;&lt;volume&gt;65&lt;/volume&gt;&lt;number&gt;3&lt;/number&gt;&lt;dates&gt;&lt;year&gt;2010&lt;/year&gt;&lt;/dates&gt;&lt;publisher&gt;Elsevier&lt;/publisher&gt;&lt;isbn&gt;0009-9260&lt;/isbn&gt;&lt;urls&gt;&lt;related-urls&gt;&lt;url&gt;https://doi.org/10.1016/j.crad.2009.11.010&lt;/url&gt;&lt;/related-urls&gt;&lt;/urls&gt;&lt;electronic-resource-num&gt;10.1016/j.crad.2009.11.010&lt;/electronic-resource-num&gt;&lt;access-date&gt;2019/11/09&lt;/access-date&gt;&lt;/record&gt;&lt;/Cite&gt;&lt;/EndNote&gt;</w:instrText>
      </w:r>
      <w:r w:rsidR="00077898" w:rsidRPr="00607C56">
        <w:rPr>
          <w:lang w:val="en-US"/>
        </w:rPr>
        <w:fldChar w:fldCharType="separate"/>
      </w:r>
      <w:r w:rsidRPr="00607C56">
        <w:rPr>
          <w:vertAlign w:val="superscript"/>
          <w:lang w:val="en-US"/>
        </w:rPr>
        <w:t>[23]</w:t>
      </w:r>
      <w:r w:rsidR="00077898" w:rsidRPr="00607C56">
        <w:rPr>
          <w:lang w:val="en-US"/>
        </w:rPr>
        <w:fldChar w:fldCharType="end"/>
      </w:r>
      <w:r w:rsidRPr="00607C56">
        <w:rPr>
          <w:lang w:val="en-US"/>
        </w:rPr>
        <w:t>.</w:t>
      </w:r>
    </w:p>
    <w:p w14:paraId="1FA98493" w14:textId="77777777" w:rsidR="00C47B89" w:rsidRPr="00985000" w:rsidRDefault="00C47B89" w:rsidP="00B75611">
      <w:pPr>
        <w:snapToGrid w:val="0"/>
        <w:ind w:firstLine="0"/>
        <w:rPr>
          <w:lang w:val="en-US"/>
        </w:rPr>
      </w:pPr>
    </w:p>
    <w:p w14:paraId="454FAE47" w14:textId="77777777" w:rsidR="0033620B" w:rsidRPr="00607C56" w:rsidRDefault="00401D7F" w:rsidP="00B75611">
      <w:pPr>
        <w:pStyle w:val="2"/>
        <w:snapToGrid w:val="0"/>
        <w:rPr>
          <w:i/>
          <w:lang w:val="en-US"/>
        </w:rPr>
      </w:pPr>
      <w:r w:rsidRPr="00607C56">
        <w:rPr>
          <w:i/>
          <w:lang w:val="en-US"/>
        </w:rPr>
        <w:t>Treatment</w:t>
      </w:r>
    </w:p>
    <w:p w14:paraId="1CDDC072" w14:textId="6622C711" w:rsidR="00A05864" w:rsidRPr="00607C56" w:rsidRDefault="00401D7F" w:rsidP="00B75611">
      <w:pPr>
        <w:snapToGrid w:val="0"/>
        <w:ind w:firstLine="0"/>
        <w:rPr>
          <w:lang w:val="en-US"/>
        </w:rPr>
      </w:pPr>
      <w:r w:rsidRPr="00607C56">
        <w:rPr>
          <w:lang w:val="en-US"/>
        </w:rPr>
        <w:t xml:space="preserve">Overall, surgical resection for localized disease remains the only curative treatment. </w:t>
      </w:r>
      <w:r w:rsidR="004C5CBE" w:rsidRPr="00607C56">
        <w:rPr>
          <w:lang w:val="en-US"/>
        </w:rPr>
        <w:t>To date</w:t>
      </w:r>
      <w:r w:rsidRPr="00607C56">
        <w:rPr>
          <w:lang w:val="en-US"/>
        </w:rPr>
        <w:t xml:space="preserve">, the contribution of adjuvant chemotherapy and radiotherapy has not been well investigated. However, considering the available data, resection and adjuvant chemotherapy </w:t>
      </w:r>
      <w:r w:rsidR="004C5CBE" w:rsidRPr="00607C56">
        <w:rPr>
          <w:lang w:val="en-US"/>
        </w:rPr>
        <w:t>a</w:t>
      </w:r>
      <w:r w:rsidRPr="00607C56">
        <w:rPr>
          <w:lang w:val="en-US"/>
        </w:rPr>
        <w:t xml:space="preserve">re associated with the longest rate of </w:t>
      </w:r>
      <w:r w:rsidR="004C5CBE" w:rsidRPr="00607C56">
        <w:rPr>
          <w:lang w:val="en-US"/>
        </w:rPr>
        <w:t>mOS</w:t>
      </w:r>
      <w:r w:rsidRPr="00607C56">
        <w:rPr>
          <w:lang w:val="en-US"/>
        </w:rPr>
        <w:t>, whereas</w:t>
      </w:r>
      <w:r w:rsidR="004C5CBE" w:rsidRPr="00607C56">
        <w:rPr>
          <w:lang w:val="en-US"/>
        </w:rPr>
        <w:t xml:space="preserve"> in some cases,</w:t>
      </w:r>
      <w:r w:rsidRPr="00607C56">
        <w:rPr>
          <w:lang w:val="en-US"/>
        </w:rPr>
        <w:t xml:space="preserve"> chemoradiation </w:t>
      </w:r>
      <w:r w:rsidR="004C5CBE" w:rsidRPr="00607C56">
        <w:rPr>
          <w:lang w:val="en-US"/>
        </w:rPr>
        <w:t>has shown</w:t>
      </w:r>
      <w:r w:rsidRPr="00607C56">
        <w:rPr>
          <w:lang w:val="en-US"/>
        </w:rPr>
        <w:t xml:space="preserve"> activity in </w:t>
      </w:r>
      <w:r w:rsidR="00DC045A" w:rsidRPr="00607C56">
        <w:rPr>
          <w:lang w:val="en-US"/>
        </w:rPr>
        <w:t xml:space="preserve">both the </w:t>
      </w:r>
      <w:r w:rsidRPr="00607C56">
        <w:rPr>
          <w:lang w:val="en-US"/>
        </w:rPr>
        <w:t>neoadjuvant and locally advance</w:t>
      </w:r>
      <w:r w:rsidR="004C5CBE" w:rsidRPr="00607C56">
        <w:rPr>
          <w:lang w:val="en-US"/>
        </w:rPr>
        <w:t>d</w:t>
      </w:r>
      <w:r w:rsidRPr="00607C56">
        <w:rPr>
          <w:lang w:val="en-US"/>
        </w:rPr>
        <w:t xml:space="preserve"> </w:t>
      </w:r>
      <w:proofErr w:type="gramStart"/>
      <w:r w:rsidRPr="00607C56">
        <w:rPr>
          <w:lang w:val="en-US"/>
        </w:rPr>
        <w:t>settings</w:t>
      </w:r>
      <w:proofErr w:type="gramEnd"/>
      <w:r w:rsidR="00077898" w:rsidRPr="00607C56">
        <w:rPr>
          <w:lang w:val="en-US"/>
        </w:rPr>
        <w:fldChar w:fldCharType="begin">
          <w:fldData xml:space="preserve">PEVuZE5vdGU+PENpdGU+PEF1dGhvcj5Ib2xlbjwvQXV0aG9yPjxZZWFyPjIwMDI8L1llYXI+PFJl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MTA2MzwvZWxlY3Ryb25pYy1yZXNvdXJjZS1udW0+PC9yZWNvcmQ+PC9DaXRlPjxDaXRlPjxBdXRo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PEVuZE5vdGU+PENpdGU+PEF1dGhvcj5Ib2xlbjwvQXV0aG9yPjxZZWFyPjIwMDI8L1llYXI+PFJl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MTA2MzwvZWxlY3Ryb25pYy1yZXNvdXJjZS1udW0+PC9yZWNvcmQ+PC9DaXRlPjxDaXRlPjxBdXRo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[5,8,9,25-28]</w:t>
      </w:r>
      <w:r w:rsidR="00077898" w:rsidRPr="00607C56">
        <w:rPr>
          <w:lang w:val="en-US"/>
        </w:rPr>
        <w:fldChar w:fldCharType="end"/>
      </w:r>
      <w:r w:rsidRPr="00607C56">
        <w:rPr>
          <w:lang w:val="en-US"/>
        </w:rPr>
        <w:t>.</w:t>
      </w:r>
    </w:p>
    <w:p w14:paraId="022CA96A" w14:textId="27E8622E" w:rsidR="002714DE" w:rsidRPr="00607C56" w:rsidRDefault="00401D7F" w:rsidP="00B75611">
      <w:pPr>
        <w:snapToGrid w:val="0"/>
        <w:ind w:firstLineChars="100" w:firstLine="240"/>
        <w:rPr>
          <w:lang w:val="en-US"/>
        </w:rPr>
      </w:pPr>
      <w:r w:rsidRPr="00607C56">
        <w:rPr>
          <w:lang w:val="en-US"/>
        </w:rPr>
        <w:t xml:space="preserve">In metastatic </w:t>
      </w:r>
      <w:r w:rsidR="006F09D8" w:rsidRPr="00607C56">
        <w:rPr>
          <w:lang w:val="en-US"/>
        </w:rPr>
        <w:t>patients</w:t>
      </w:r>
      <w:r w:rsidRPr="00607C56">
        <w:rPr>
          <w:lang w:val="en-US"/>
        </w:rPr>
        <w:t>, various first</w:t>
      </w:r>
      <w:r w:rsidR="000069CE" w:rsidRPr="00607C56">
        <w:rPr>
          <w:lang w:val="en-US"/>
        </w:rPr>
        <w:t>-</w:t>
      </w:r>
      <w:r w:rsidRPr="00607C56">
        <w:rPr>
          <w:lang w:val="en-US"/>
        </w:rPr>
        <w:t>line treatment</w:t>
      </w:r>
      <w:r w:rsidR="00DC045A" w:rsidRPr="00607C56">
        <w:rPr>
          <w:lang w:val="en-US"/>
        </w:rPr>
        <w:t>s</w:t>
      </w:r>
      <w:r w:rsidRPr="00607C56">
        <w:rPr>
          <w:lang w:val="en-US"/>
        </w:rPr>
        <w:t xml:space="preserve"> </w:t>
      </w:r>
      <w:r w:rsidR="00DC045A" w:rsidRPr="00607C56">
        <w:rPr>
          <w:lang w:val="en-US"/>
        </w:rPr>
        <w:t xml:space="preserve">have </w:t>
      </w:r>
      <w:r w:rsidRPr="00607C56">
        <w:rPr>
          <w:lang w:val="en-US"/>
        </w:rPr>
        <w:t>been reported, even if only in small series and case reports. Most of the time, these p</w:t>
      </w:r>
      <w:r w:rsidR="00DC045A" w:rsidRPr="00607C56">
        <w:rPr>
          <w:lang w:val="en-US"/>
        </w:rPr>
        <w:t>a</w:t>
      </w:r>
      <w:r w:rsidRPr="00607C56">
        <w:rPr>
          <w:lang w:val="en-US"/>
        </w:rPr>
        <w:t>t</w:t>
      </w:r>
      <w:r w:rsidR="00DC045A" w:rsidRPr="00607C56">
        <w:rPr>
          <w:lang w:val="en-US"/>
        </w:rPr>
        <w:t>ient</w:t>
      </w:r>
      <w:r w:rsidRPr="00607C56">
        <w:rPr>
          <w:lang w:val="en-US"/>
        </w:rPr>
        <w:t xml:space="preserve">s are treated with regimens commonly used for PDAC, such as capecitabine </w:t>
      </w:r>
      <w:r w:rsidR="00DC045A" w:rsidRPr="00607C56">
        <w:rPr>
          <w:lang w:val="en-US"/>
        </w:rPr>
        <w:t xml:space="preserve">or </w:t>
      </w:r>
      <w:r w:rsidRPr="00607C56">
        <w:rPr>
          <w:lang w:val="en-US"/>
        </w:rPr>
        <w:t xml:space="preserve">gemcitabine monotherapy or Gemcitabine- (gemcitabine/nab-paclitaxel, </w:t>
      </w:r>
      <w:bookmarkStart w:id="15" w:name="OLE_LINK6"/>
      <w:bookmarkStart w:id="16" w:name="OLE_LINK7"/>
      <w:r w:rsidRPr="00607C56">
        <w:rPr>
          <w:lang w:val="en-US"/>
        </w:rPr>
        <w:t>GEMOX</w:t>
      </w:r>
      <w:bookmarkEnd w:id="15"/>
      <w:bookmarkEnd w:id="16"/>
      <w:r w:rsidRPr="00607C56">
        <w:rPr>
          <w:lang w:val="en-US"/>
        </w:rPr>
        <w:t xml:space="preserve">) or fluoropyrimidine-based (FOLFOX, FOLFIRI, FOLFIRINOX) regimens. There are very few data available for the second-line setting. In 2002, Holen </w:t>
      </w:r>
      <w:r w:rsidRPr="00607C56">
        <w:rPr>
          <w:i/>
          <w:lang w:val="en-US"/>
        </w:rPr>
        <w:t>et al</w:t>
      </w:r>
      <w:r w:rsidRPr="00607C56">
        <w:rPr>
          <w:vertAlign w:val="superscript"/>
          <w:lang w:val="en-US"/>
        </w:rPr>
        <w:t>[5]</w:t>
      </w:r>
      <w:r w:rsidRPr="00607C56">
        <w:rPr>
          <w:lang w:val="en-US"/>
        </w:rPr>
        <w:t xml:space="preserve"> published a retrospective </w:t>
      </w:r>
      <w:r w:rsidR="00DC045A" w:rsidRPr="00607C56">
        <w:rPr>
          <w:lang w:val="en-US"/>
        </w:rPr>
        <w:t xml:space="preserve">monocentric </w:t>
      </w:r>
      <w:r w:rsidRPr="00607C56">
        <w:rPr>
          <w:lang w:val="en-US"/>
        </w:rPr>
        <w:t xml:space="preserve">series of 18 </w:t>
      </w:r>
      <w:r w:rsidR="006F09D8" w:rsidRPr="00607C56">
        <w:rPr>
          <w:lang w:val="en-US"/>
        </w:rPr>
        <w:t>patients</w:t>
      </w:r>
      <w:r w:rsidRPr="00607C56">
        <w:rPr>
          <w:lang w:val="en-US"/>
        </w:rPr>
        <w:t xml:space="preserve"> treated with various regimens: only 2 </w:t>
      </w:r>
      <w:r w:rsidR="000069CE" w:rsidRPr="00607C56">
        <w:rPr>
          <w:lang w:val="en-US"/>
        </w:rPr>
        <w:t xml:space="preserve">patients had a </w:t>
      </w:r>
      <w:r w:rsidRPr="00607C56">
        <w:rPr>
          <w:lang w:val="en-US"/>
        </w:rPr>
        <w:t>partial response (PR) obtained respectively with FOLFIRI and the combination of cytarabine plus cisplatin and caffeine</w:t>
      </w:r>
      <w:r w:rsidR="00077898" w:rsidRPr="00607C56">
        <w:rPr>
          <w:lang w:val="en-US"/>
        </w:rPr>
        <w:fldChar w:fldCharType="begin"/>
      </w:r>
      <w:r w:rsidRPr="00607C56">
        <w:rPr>
          <w:lang w:val="en-US"/>
        </w:rPr>
        <w:instrText xml:space="preserve"> ADDIN EN.CITE &lt;EndNote&gt;&lt;Cite&gt;&lt;Author&gt;Holen&lt;/Author&gt;&lt;Year&gt;2002&lt;/Year&gt;&lt;RecNum&gt;743&lt;/RecNum&gt;&lt;DisplayText&gt;&lt;style face="superscript"&gt;[5]&lt;/style&gt;&lt;/DisplayText&gt;&lt;record&gt;&lt;rec-number&gt;743&lt;/rec-number&gt;&lt;foreign-keys&gt;&lt;key app="EN" db-id="v52trs5dvw5exdeaffpxrxdheapsapdaet9s" timestamp="1572980319"&gt;743&lt;/key&gt;&lt;/foreign-keys&gt;&lt;ref-type name="Journal Article"&gt;17&lt;/ref-type&gt;&lt;contributors&gt;&lt;authors&gt;&lt;author&gt;Kyle D. Holen&lt;/author&gt;&lt;author&gt;David S. Klimstra&lt;/author&gt;&lt;author&gt;Amanda Hummer&lt;/author&gt;&lt;author&gt;Mithat Gonen&lt;/author&gt;&lt;author&gt;Kevin Conlon&lt;/author&gt;&lt;author&gt;Murray Brennan&lt;/author&gt;&lt;author&gt;Leonard B. Saltz&lt;/author&gt;&lt;/authors&gt;&lt;/contributors&gt;&lt;titles&gt;&lt;title&gt;Clinical Characteristics and Outcomes From an Institutional Series of Acinar Cell Carcinoma of the Pancreas and Related Tumors&lt;/title&gt;&lt;secondary-title&gt;Journal of Clinical Oncology&lt;/secondary-title&gt;&lt;/titles&gt;&lt;periodical&gt;&lt;full-title&gt;Journal of Clinical Oncology&lt;/full-title&gt;&lt;/periodical&gt;&lt;pages&gt;4673-4678&lt;/pages&gt;&lt;volume&gt;20&lt;/volume&gt;&lt;number&gt;24&lt;/number&gt;&lt;dates&gt;&lt;year&gt;2002&lt;/year&gt;&lt;/dates&gt;&lt;accession-num&gt;12488412&lt;/accession-num&gt;&lt;urls&gt;&lt;related-urls&gt;&lt;url&gt;https://ascopubs.org/doi/abs/10.1200/JCO.2002.02.005&lt;/url&gt;&lt;/related-urls&gt;&lt;/urls&gt;&lt;electronic-resource-num&gt;10.1200/jco.2002.02.005&lt;/electronic-resource-num&gt;&lt;/record&gt;&lt;/Cite&gt;&lt;/EndNote&gt;</w:instrText>
      </w:r>
      <w:r w:rsidR="00077898" w:rsidRPr="00607C56">
        <w:rPr>
          <w:lang w:val="en-US"/>
        </w:rPr>
        <w:fldChar w:fldCharType="separate"/>
      </w:r>
      <w:r w:rsidRPr="00607C56">
        <w:rPr>
          <w:vertAlign w:val="superscript"/>
          <w:lang w:val="en-US"/>
        </w:rPr>
        <w:t>[5]</w:t>
      </w:r>
      <w:r w:rsidR="00077898" w:rsidRPr="00607C56">
        <w:rPr>
          <w:lang w:val="en-US"/>
        </w:rPr>
        <w:fldChar w:fldCharType="end"/>
      </w:r>
      <w:r w:rsidRPr="00607C56">
        <w:rPr>
          <w:lang w:val="en-US"/>
        </w:rPr>
        <w:t xml:space="preserve">. In 2011, Lowery </w:t>
      </w:r>
      <w:r w:rsidRPr="00607C56">
        <w:rPr>
          <w:i/>
          <w:lang w:val="en-US"/>
        </w:rPr>
        <w:t xml:space="preserve">et </w:t>
      </w:r>
      <w:proofErr w:type="gramStart"/>
      <w:r w:rsidRPr="00607C56">
        <w:rPr>
          <w:i/>
          <w:lang w:val="en-US"/>
        </w:rPr>
        <w:t>al</w:t>
      </w:r>
      <w:r w:rsidRPr="00607C56">
        <w:rPr>
          <w:vertAlign w:val="superscript"/>
          <w:lang w:val="en-US"/>
        </w:rPr>
        <w:t>[</w:t>
      </w:r>
      <w:proofErr w:type="gramEnd"/>
      <w:r w:rsidRPr="00607C56">
        <w:rPr>
          <w:vertAlign w:val="superscript"/>
          <w:lang w:val="en-US"/>
        </w:rPr>
        <w:t>29]</w:t>
      </w:r>
      <w:r w:rsidRPr="00607C56">
        <w:rPr>
          <w:lang w:val="en-US"/>
        </w:rPr>
        <w:t xml:space="preserve"> published a new retrospect</w:t>
      </w:r>
      <w:r w:rsidRPr="00985000">
        <w:rPr>
          <w:lang w:val="en-US"/>
        </w:rPr>
        <w:t>ive study, from the same institution, describing the results obtained in 25 p</w:t>
      </w:r>
      <w:r w:rsidR="00DC045A" w:rsidRPr="00607C56">
        <w:rPr>
          <w:lang w:val="en-US"/>
        </w:rPr>
        <w:t>a</w:t>
      </w:r>
      <w:r w:rsidRPr="00607C56">
        <w:rPr>
          <w:lang w:val="en-US"/>
        </w:rPr>
        <w:t>t</w:t>
      </w:r>
      <w:r w:rsidR="00DC045A" w:rsidRPr="00607C56">
        <w:rPr>
          <w:lang w:val="en-US"/>
        </w:rPr>
        <w:t>ient</w:t>
      </w:r>
      <w:r w:rsidRPr="00607C56">
        <w:rPr>
          <w:lang w:val="en-US"/>
        </w:rPr>
        <w:t xml:space="preserve">s treated with various regimens in first- and/or second-line. </w:t>
      </w:r>
      <w:r w:rsidR="000069CE" w:rsidRPr="00607C56">
        <w:rPr>
          <w:lang w:val="en-US"/>
        </w:rPr>
        <w:t>The m</w:t>
      </w:r>
      <w:r w:rsidRPr="00607C56">
        <w:rPr>
          <w:lang w:val="en-US"/>
        </w:rPr>
        <w:t xml:space="preserve">OS of </w:t>
      </w:r>
      <w:r w:rsidR="006F09D8" w:rsidRPr="00607C56">
        <w:rPr>
          <w:lang w:val="en-US"/>
        </w:rPr>
        <w:t>patients</w:t>
      </w:r>
      <w:r w:rsidRPr="00607C56">
        <w:rPr>
          <w:lang w:val="en-US"/>
        </w:rPr>
        <w:t xml:space="preserve"> with metastatic disease was 19.6 </w:t>
      </w:r>
      <w:proofErr w:type="gramStart"/>
      <w:r w:rsidRPr="00607C56">
        <w:rPr>
          <w:lang w:val="en-US"/>
        </w:rPr>
        <w:t>mo</w:t>
      </w:r>
      <w:proofErr w:type="gramEnd"/>
      <w:r w:rsidRPr="00607C56">
        <w:rPr>
          <w:lang w:val="en-US"/>
        </w:rPr>
        <w:t>, with</w:t>
      </w:r>
      <w:r w:rsidR="00DC045A" w:rsidRPr="00607C56">
        <w:rPr>
          <w:lang w:val="en-US"/>
        </w:rPr>
        <w:t xml:space="preserve"> </w:t>
      </w:r>
      <w:r w:rsidRPr="00607C56">
        <w:rPr>
          <w:lang w:val="en-US"/>
        </w:rPr>
        <w:t xml:space="preserve">survival up to 57 </w:t>
      </w:r>
      <w:r w:rsidRPr="00607C56">
        <w:rPr>
          <w:lang w:val="en-US"/>
        </w:rPr>
        <w:lastRenderedPageBreak/>
        <w:t xml:space="preserve">mo in the 11 </w:t>
      </w:r>
      <w:r w:rsidR="006F09D8" w:rsidRPr="00607C56">
        <w:rPr>
          <w:lang w:val="en-US"/>
        </w:rPr>
        <w:t>patients</w:t>
      </w:r>
      <w:r w:rsidRPr="00607C56">
        <w:rPr>
          <w:lang w:val="en-US"/>
        </w:rPr>
        <w:t xml:space="preserve"> who had PR or confirmed prolonged stable disease (SD). These p</w:t>
      </w:r>
      <w:r w:rsidR="00DC045A" w:rsidRPr="00607C56">
        <w:rPr>
          <w:lang w:val="en-US"/>
        </w:rPr>
        <w:t>a</w:t>
      </w:r>
      <w:r w:rsidRPr="00607C56">
        <w:rPr>
          <w:lang w:val="en-US"/>
        </w:rPr>
        <w:t>t</w:t>
      </w:r>
      <w:r w:rsidR="00DC045A" w:rsidRPr="00607C56">
        <w:rPr>
          <w:lang w:val="en-US"/>
        </w:rPr>
        <w:t>ient</w:t>
      </w:r>
      <w:r w:rsidRPr="00607C56">
        <w:rPr>
          <w:lang w:val="en-US"/>
        </w:rPr>
        <w:t xml:space="preserve">s were treated with GEMOX, gemcitabine-docetaxel-capecitabine, cisplatin plus gemcitabine, gemcitabine plus erlotinib and cisplatin plus </w:t>
      </w:r>
      <w:proofErr w:type="gramStart"/>
      <w:r w:rsidRPr="00607C56">
        <w:rPr>
          <w:lang w:val="en-US"/>
        </w:rPr>
        <w:t>irinotecan</w:t>
      </w:r>
      <w:proofErr w:type="gramEnd"/>
      <w:r w:rsidR="00077898" w:rsidRPr="00607C56">
        <w:rPr>
          <w:lang w:val="en-US"/>
        </w:rPr>
        <w:fldChar w:fldCharType="begin">
          <w:fldData xml:space="preserve">PEVuZE5vdGU+PENpdGU+PEF1dGhvcj5Mb3dlcnk8L0F1dGhvcj48WWVhcj4yMDExPC9ZZWFyPjxS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=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PEVuZE5vdGU+PENpdGU+PEF1dGhvcj5Mb3dlcnk8L0F1dGhvcj48WWVhcj4yMDExPC9ZZWFyPjxS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=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[29]</w:t>
      </w:r>
      <w:r w:rsidR="00077898" w:rsidRPr="00607C56">
        <w:rPr>
          <w:lang w:val="en-US"/>
        </w:rPr>
        <w:fldChar w:fldCharType="end"/>
      </w:r>
      <w:r w:rsidRPr="00607C56">
        <w:rPr>
          <w:lang w:val="en-US"/>
        </w:rPr>
        <w:t xml:space="preserve">. The potential activity of regimens containing fluoropyrimidine and/or platin-based compounds was confirmed by Kruger </w:t>
      </w:r>
      <w:r w:rsidRPr="00985000">
        <w:rPr>
          <w:i/>
          <w:lang w:val="en-US"/>
        </w:rPr>
        <w:t xml:space="preserve">et </w:t>
      </w:r>
      <w:proofErr w:type="gramStart"/>
      <w:r w:rsidRPr="00985000">
        <w:rPr>
          <w:i/>
          <w:lang w:val="en-US"/>
        </w:rPr>
        <w:t>al</w:t>
      </w:r>
      <w:r w:rsidRPr="00985000">
        <w:rPr>
          <w:vertAlign w:val="superscript"/>
          <w:lang w:val="en-US"/>
        </w:rPr>
        <w:t>[</w:t>
      </w:r>
      <w:proofErr w:type="gramEnd"/>
      <w:r w:rsidRPr="00985000">
        <w:rPr>
          <w:vertAlign w:val="superscript"/>
          <w:lang w:val="en-US"/>
        </w:rPr>
        <w:t>30]</w:t>
      </w:r>
      <w:r w:rsidRPr="00607C56">
        <w:rPr>
          <w:lang w:val="en-US"/>
        </w:rPr>
        <w:t>, who reported PR to first- and second-line treatments. In first-line</w:t>
      </w:r>
      <w:r w:rsidR="006A39F6" w:rsidRPr="00607C56">
        <w:rPr>
          <w:lang w:val="en-US"/>
        </w:rPr>
        <w:t xml:space="preserve"> setting</w:t>
      </w:r>
      <w:r w:rsidRPr="00607C56">
        <w:rPr>
          <w:lang w:val="en-US"/>
        </w:rPr>
        <w:t>, th</w:t>
      </w:r>
      <w:r w:rsidR="00DC045A" w:rsidRPr="00607C56">
        <w:rPr>
          <w:lang w:val="en-US"/>
        </w:rPr>
        <w:t>e authors</w:t>
      </w:r>
      <w:r w:rsidRPr="00607C56">
        <w:rPr>
          <w:lang w:val="en-US"/>
        </w:rPr>
        <w:t xml:space="preserve"> reported PR </w:t>
      </w:r>
      <w:r w:rsidR="00DC045A" w:rsidRPr="00607C56">
        <w:rPr>
          <w:lang w:val="en-US"/>
        </w:rPr>
        <w:t xml:space="preserve">with </w:t>
      </w:r>
      <w:r w:rsidRPr="00607C56">
        <w:rPr>
          <w:lang w:val="en-US"/>
        </w:rPr>
        <w:t>FOLFIRINOX in two p</w:t>
      </w:r>
      <w:r w:rsidR="00DC045A" w:rsidRPr="00607C56">
        <w:rPr>
          <w:lang w:val="en-US"/>
        </w:rPr>
        <w:t>a</w:t>
      </w:r>
      <w:r w:rsidRPr="00607C56">
        <w:rPr>
          <w:lang w:val="en-US"/>
        </w:rPr>
        <w:t>t</w:t>
      </w:r>
      <w:r w:rsidR="00DC045A" w:rsidRPr="00607C56">
        <w:rPr>
          <w:lang w:val="en-US"/>
        </w:rPr>
        <w:t>ient</w:t>
      </w:r>
      <w:r w:rsidRPr="00607C56">
        <w:rPr>
          <w:lang w:val="en-US"/>
        </w:rPr>
        <w:t xml:space="preserve">s (maintained for up to 14 mo) and </w:t>
      </w:r>
      <w:r w:rsidR="00DC045A" w:rsidRPr="00607C56">
        <w:rPr>
          <w:lang w:val="en-US"/>
        </w:rPr>
        <w:t xml:space="preserve">with </w:t>
      </w:r>
      <w:r w:rsidRPr="00607C56">
        <w:rPr>
          <w:lang w:val="en-US"/>
        </w:rPr>
        <w:t>GEMOX and capecitabine in two other p</w:t>
      </w:r>
      <w:r w:rsidR="00DC045A" w:rsidRPr="00607C56">
        <w:rPr>
          <w:lang w:val="en-US"/>
        </w:rPr>
        <w:t>a</w:t>
      </w:r>
      <w:r w:rsidRPr="00607C56">
        <w:rPr>
          <w:lang w:val="en-US"/>
        </w:rPr>
        <w:t>t</w:t>
      </w:r>
      <w:r w:rsidR="00DC045A" w:rsidRPr="00607C56">
        <w:rPr>
          <w:lang w:val="en-US"/>
        </w:rPr>
        <w:t>ient</w:t>
      </w:r>
      <w:r w:rsidRPr="00607C56">
        <w:rPr>
          <w:lang w:val="en-US"/>
        </w:rPr>
        <w:t>s (maintained for up to about 6 and 13 mo, respectively</w:t>
      </w:r>
      <w:r w:rsidR="00DC045A" w:rsidRPr="00607C56">
        <w:rPr>
          <w:lang w:val="en-US"/>
        </w:rPr>
        <w:t xml:space="preserve">). </w:t>
      </w:r>
      <w:r w:rsidRPr="00607C56">
        <w:rPr>
          <w:lang w:val="en-US"/>
        </w:rPr>
        <w:t xml:space="preserve">In the second-line setting, </w:t>
      </w:r>
      <w:r w:rsidR="00682F78" w:rsidRPr="00607C56">
        <w:rPr>
          <w:lang w:val="en-US"/>
        </w:rPr>
        <w:t xml:space="preserve">the </w:t>
      </w:r>
      <w:r w:rsidRPr="00607C56">
        <w:rPr>
          <w:lang w:val="en-US"/>
        </w:rPr>
        <w:t xml:space="preserve">objective response was reported in </w:t>
      </w:r>
      <w:r w:rsidR="00682F78" w:rsidRPr="00607C56">
        <w:rPr>
          <w:lang w:val="en-US"/>
        </w:rPr>
        <w:t xml:space="preserve">three </w:t>
      </w:r>
      <w:r w:rsidRPr="00607C56">
        <w:rPr>
          <w:lang w:val="en-US"/>
        </w:rPr>
        <w:t>p</w:t>
      </w:r>
      <w:r w:rsidR="00DC045A" w:rsidRPr="00607C56">
        <w:rPr>
          <w:lang w:val="en-US"/>
        </w:rPr>
        <w:t>a</w:t>
      </w:r>
      <w:r w:rsidRPr="00607C56">
        <w:rPr>
          <w:lang w:val="en-US"/>
        </w:rPr>
        <w:t>t</w:t>
      </w:r>
      <w:r w:rsidR="00DC045A" w:rsidRPr="00607C56">
        <w:rPr>
          <w:lang w:val="en-US"/>
        </w:rPr>
        <w:t>ient</w:t>
      </w:r>
      <w:r w:rsidRPr="00607C56">
        <w:rPr>
          <w:lang w:val="en-US"/>
        </w:rPr>
        <w:t xml:space="preserve">s treated with FOLFOX and FOLFIRINOX, with </w:t>
      </w:r>
      <w:bookmarkStart w:id="17" w:name="OLE_LINK8"/>
      <w:r w:rsidRPr="00607C56">
        <w:rPr>
          <w:lang w:val="en-US"/>
        </w:rPr>
        <w:t>progression</w:t>
      </w:r>
      <w:r w:rsidR="005D5882" w:rsidRPr="00607C56">
        <w:rPr>
          <w:lang w:val="en-US"/>
        </w:rPr>
        <w:t>-</w:t>
      </w:r>
      <w:r w:rsidRPr="00607C56">
        <w:rPr>
          <w:lang w:val="en-US"/>
        </w:rPr>
        <w:t>free survival</w:t>
      </w:r>
      <w:bookmarkEnd w:id="17"/>
      <w:r w:rsidRPr="00607C56">
        <w:rPr>
          <w:lang w:val="en-US"/>
        </w:rPr>
        <w:t xml:space="preserve"> ranging from 9 to 12 mo</w:t>
      </w:r>
      <w:r w:rsidR="00077898" w:rsidRPr="00607C56">
        <w:rPr>
          <w:lang w:val="en-US"/>
        </w:rPr>
        <w:fldChar w:fldCharType="begin"/>
      </w:r>
      <w:r w:rsidRPr="00607C56">
        <w:rPr>
          <w:lang w:val="en-US"/>
        </w:rPr>
        <w:instrText xml:space="preserve"> ADDIN EN.CITE &lt;EndNote&gt;&lt;Cite&gt;&lt;Author&gt;Kruger&lt;/Author&gt;&lt;Year&gt;2016&lt;/Year&gt;&lt;RecNum&gt;1075&lt;/RecNum&gt;&lt;DisplayText&gt;&lt;style face="superscript"&gt;[30]&lt;/style&gt;&lt;/DisplayText&gt;&lt;record&gt;&lt;rec-number&gt;1075&lt;/rec-number&gt;&lt;foreign-keys&gt;&lt;key app="EN" db-id="v52trs5dvw5exdeaffpxrxdheapsapdaet9s" timestamp="1573919033"&gt;1075&lt;/key&gt;&lt;/foreign-keys&gt;&lt;ref-type name="Journal Article"&gt;17&lt;/ref-type&gt;&lt;contributors&gt;&lt;authors&gt;&lt;author&gt;Kruger, Stephan&lt;/author&gt;&lt;author&gt;Haas, Michael&lt;/author&gt;&lt;author&gt;Burger, Philipp Johannes&lt;/author&gt;&lt;author&gt;Ormanns, Steffen&lt;/author&gt;&lt;author&gt;Modest, Dominik Paul&lt;/author&gt;&lt;author&gt;Westphalen, Christoph Benedikt&lt;/author&gt;&lt;author&gt;Kleespies, Axel&lt;/author&gt;&lt;author&gt;Angele, Martin Kurt&lt;/author&gt;&lt;author&gt;Hartwig, Werner&lt;/author&gt;&lt;author&gt;Bruns, Christiane Josephine&lt;/author&gt;&lt;author&gt;Kirchner, Thomas&lt;/author&gt;&lt;author&gt;Werner, Jens&lt;/author&gt;&lt;author&gt;Heinemann, Volker&lt;/author&gt;&lt;author&gt;Boeck, Stefan&lt;/author&gt;&lt;/authors&gt;&lt;/contributors&gt;&lt;titles&gt;&lt;title&gt;Acinar cell carcinoma of the pancreas: a rare disease with different diagnostic and therapeutic implications than ductal adenocarcinoma&lt;/title&gt;&lt;secondary-title&gt;Journal of Cancer Research and Clinical Oncology&lt;/secondary-title&gt;&lt;/titles&gt;&lt;periodical&gt;&lt;full-title&gt;Journal of Cancer Research and Clinical Oncology&lt;/full-title&gt;&lt;/periodical&gt;&lt;pages&gt;2585-2591&lt;/pages&gt;&lt;volume&gt;142&lt;/volume&gt;&lt;number&gt;12&lt;/number&gt;&lt;dates&gt;&lt;year&gt;2016&lt;/year&gt;&lt;pub-dates&gt;&lt;date&gt;December 01&lt;/date&gt;&lt;/pub-dates&gt;&lt;/dates&gt;&lt;isbn&gt;1432-1335&lt;/isbn&gt;&lt;label&gt;Kruger2016&lt;/label&gt;&lt;work-type&gt;journal article&lt;/work-type&gt;&lt;urls&gt;&lt;related-urls&gt;&lt;url&gt;https://doi.org/10.1007/s00432-016-2264-7&lt;/url&gt;&lt;/related-urls&gt;&lt;/urls&gt;&lt;electronic-resource-num&gt;10.1007/s00432-016-2264-7&lt;/electronic-resource-num&gt;&lt;/record&gt;&lt;/Cite&gt;&lt;/EndNote&gt;</w:instrText>
      </w:r>
      <w:r w:rsidR="00077898" w:rsidRPr="00607C56">
        <w:rPr>
          <w:lang w:val="en-US"/>
        </w:rPr>
        <w:fldChar w:fldCharType="separate"/>
      </w:r>
      <w:r w:rsidRPr="00607C56">
        <w:rPr>
          <w:vertAlign w:val="superscript"/>
          <w:lang w:val="en-US"/>
        </w:rPr>
        <w:t>[30]</w:t>
      </w:r>
      <w:r w:rsidR="00077898" w:rsidRPr="00607C56">
        <w:rPr>
          <w:lang w:val="en-US"/>
        </w:rPr>
        <w:fldChar w:fldCharType="end"/>
      </w:r>
      <w:r w:rsidRPr="00607C56">
        <w:rPr>
          <w:lang w:val="en-US"/>
        </w:rPr>
        <w:t xml:space="preserve">. This </w:t>
      </w:r>
      <w:r w:rsidR="00DC045A" w:rsidRPr="00607C56">
        <w:rPr>
          <w:lang w:val="en-US"/>
        </w:rPr>
        <w:t xml:space="preserve">work </w:t>
      </w:r>
      <w:r w:rsidRPr="00607C56">
        <w:rPr>
          <w:lang w:val="en-US"/>
        </w:rPr>
        <w:t>is not the only report of FOLFIRINOX</w:t>
      </w:r>
      <w:r w:rsidR="00682F78" w:rsidRPr="00607C56">
        <w:rPr>
          <w:lang w:val="en-US"/>
        </w:rPr>
        <w:t xml:space="preserve"> activity</w:t>
      </w:r>
      <w:r w:rsidRPr="00607C56">
        <w:rPr>
          <w:lang w:val="en-US"/>
        </w:rPr>
        <w:t xml:space="preserve"> in this setting, as there are at least three case reports in which prolonged SD </w:t>
      </w:r>
      <w:r w:rsidR="006A39F6" w:rsidRPr="00607C56">
        <w:rPr>
          <w:lang w:val="en-US"/>
        </w:rPr>
        <w:t>(</w:t>
      </w:r>
      <w:r w:rsidRPr="00607C56">
        <w:rPr>
          <w:lang w:val="en-US"/>
        </w:rPr>
        <w:t xml:space="preserve">time to progression </w:t>
      </w:r>
      <w:r w:rsidR="006A39F6" w:rsidRPr="00607C56">
        <w:rPr>
          <w:lang w:val="en-US"/>
        </w:rPr>
        <w:t>[</w:t>
      </w:r>
      <w:r w:rsidRPr="00607C56">
        <w:rPr>
          <w:lang w:val="en-US"/>
        </w:rPr>
        <w:t>TTP</w:t>
      </w:r>
      <w:r w:rsidR="006A39F6" w:rsidRPr="00607C56">
        <w:rPr>
          <w:lang w:val="en-US"/>
        </w:rPr>
        <w:t>]</w:t>
      </w:r>
      <w:r w:rsidRPr="00607C56">
        <w:rPr>
          <w:lang w:val="en-US"/>
        </w:rPr>
        <w:t xml:space="preserve"> of 9 mo</w:t>
      </w:r>
      <w:r w:rsidR="006A39F6" w:rsidRPr="00607C56">
        <w:rPr>
          <w:lang w:val="en-US"/>
        </w:rPr>
        <w:t>)</w:t>
      </w:r>
      <w:r w:rsidRPr="00607C56">
        <w:rPr>
          <w:lang w:val="en-US"/>
        </w:rPr>
        <w:t xml:space="preserve"> and two PRs </w:t>
      </w:r>
      <w:r w:rsidR="00682F78" w:rsidRPr="00607C56">
        <w:rPr>
          <w:lang w:val="en-US"/>
        </w:rPr>
        <w:t>were</w:t>
      </w:r>
      <w:r w:rsidR="006A39F6" w:rsidRPr="00607C56">
        <w:rPr>
          <w:lang w:val="en-US"/>
        </w:rPr>
        <w:t xml:space="preserve"> </w:t>
      </w:r>
      <w:proofErr w:type="gramStart"/>
      <w:r w:rsidRPr="00607C56">
        <w:rPr>
          <w:lang w:val="en-US"/>
        </w:rPr>
        <w:t>observed</w:t>
      </w:r>
      <w:proofErr w:type="gramEnd"/>
      <w:r w:rsidR="00077898" w:rsidRPr="00607C56">
        <w:rPr>
          <w:lang w:val="en-US"/>
        </w:rPr>
        <w:fldChar w:fldCharType="begin">
          <w:fldData xml:space="preserve">PEVuZE5vdGU+PENpdGU+PEF1dGhvcj5DYWxsYXRhLUNhcmh1YXBvbWE8L0F1dGhvcj48WWVhcj4y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PEVuZE5vdGU+PENpdGU+PEF1dGhvcj5DYWxsYXRhLUNhcmh1YXBvbWE8L0F1dGhvcj48WWVhcj4y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[31-33]</w:t>
      </w:r>
      <w:r w:rsidR="00077898" w:rsidRPr="00607C56">
        <w:rPr>
          <w:lang w:val="en-US"/>
        </w:rPr>
        <w:fldChar w:fldCharType="end"/>
      </w:r>
      <w:r w:rsidRPr="00607C56">
        <w:rPr>
          <w:lang w:val="en-US"/>
        </w:rPr>
        <w:t xml:space="preserve">. Similarly, Yoo </w:t>
      </w:r>
      <w:r w:rsidRPr="00607C56">
        <w:rPr>
          <w:i/>
          <w:lang w:val="en-US"/>
        </w:rPr>
        <w:t xml:space="preserve">et </w:t>
      </w:r>
      <w:proofErr w:type="gramStart"/>
      <w:r w:rsidRPr="00607C56">
        <w:rPr>
          <w:i/>
          <w:lang w:val="en-US"/>
        </w:rPr>
        <w:t>al</w:t>
      </w:r>
      <w:r w:rsidRPr="00607C56">
        <w:rPr>
          <w:vertAlign w:val="superscript"/>
          <w:lang w:val="en-US"/>
        </w:rPr>
        <w:t>[</w:t>
      </w:r>
      <w:proofErr w:type="gramEnd"/>
      <w:r w:rsidRPr="00607C56">
        <w:rPr>
          <w:vertAlign w:val="superscript"/>
          <w:lang w:val="en-US"/>
        </w:rPr>
        <w:t>28]</w:t>
      </w:r>
      <w:r w:rsidRPr="00607C56">
        <w:rPr>
          <w:lang w:val="en-US"/>
        </w:rPr>
        <w:t xml:space="preserve"> observed </w:t>
      </w:r>
      <w:r w:rsidR="00682F78" w:rsidRPr="00607C56">
        <w:rPr>
          <w:lang w:val="en-US"/>
        </w:rPr>
        <w:t xml:space="preserve">a </w:t>
      </w:r>
      <w:r w:rsidRPr="00607C56">
        <w:rPr>
          <w:lang w:val="en-US"/>
        </w:rPr>
        <w:t xml:space="preserve">PR in </w:t>
      </w:r>
      <w:r w:rsidR="006A39F6" w:rsidRPr="00607C56">
        <w:rPr>
          <w:lang w:val="en-US"/>
        </w:rPr>
        <w:t>three</w:t>
      </w:r>
      <w:r w:rsidRPr="00607C56">
        <w:rPr>
          <w:lang w:val="en-US"/>
        </w:rPr>
        <w:t xml:space="preserve"> of </w:t>
      </w:r>
      <w:r w:rsidR="006A39F6" w:rsidRPr="00607C56">
        <w:rPr>
          <w:lang w:val="en-US"/>
        </w:rPr>
        <w:t xml:space="preserve">four </w:t>
      </w:r>
      <w:r w:rsidRPr="00607C56">
        <w:rPr>
          <w:lang w:val="en-US"/>
        </w:rPr>
        <w:t>p</w:t>
      </w:r>
      <w:r w:rsidR="00DC045A" w:rsidRPr="00607C56">
        <w:rPr>
          <w:lang w:val="en-US"/>
        </w:rPr>
        <w:t>a</w:t>
      </w:r>
      <w:r w:rsidRPr="00607C56">
        <w:rPr>
          <w:lang w:val="en-US"/>
        </w:rPr>
        <w:t>t</w:t>
      </w:r>
      <w:r w:rsidR="00DC045A" w:rsidRPr="00607C56">
        <w:rPr>
          <w:lang w:val="en-US"/>
        </w:rPr>
        <w:t>ient</w:t>
      </w:r>
      <w:r w:rsidRPr="00607C56">
        <w:rPr>
          <w:lang w:val="en-US"/>
        </w:rPr>
        <w:t xml:space="preserve">s treated with FOLFOX in second-line, with 6.5 mo (95%CI, 2.8 to 10.2 </w:t>
      </w:r>
      <w:r w:rsidR="006A39F6" w:rsidRPr="00607C56">
        <w:rPr>
          <w:lang w:val="en-US"/>
        </w:rPr>
        <w:t>mo</w:t>
      </w:r>
      <w:r w:rsidRPr="00607C56">
        <w:rPr>
          <w:lang w:val="en-US"/>
        </w:rPr>
        <w:t xml:space="preserve">) of </w:t>
      </w:r>
      <w:r w:rsidR="006A39F6" w:rsidRPr="00607C56">
        <w:rPr>
          <w:lang w:val="en-US"/>
        </w:rPr>
        <w:t>progression-free survival</w:t>
      </w:r>
      <w:r w:rsidR="00077898" w:rsidRPr="00607C56">
        <w:rPr>
          <w:lang w:val="en-US"/>
        </w:rPr>
        <w:fldChar w:fldCharType="begin">
          <w:fldData xml:space="preserve">PEVuZE5vdGU+PENpdGU+PEF1dGhvcj5Zb288L0F1dGhvcj48WWVhcj4yMDE3PC9ZZWFyPjxSZWNO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PEVuZE5vdGU+PENpdGU+PEF1dGhvcj5Zb288L0F1dGhvcj48WWVhcj4yMDE3PC9ZZWFyPjxSZWNO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[28]</w:t>
      </w:r>
      <w:r w:rsidR="00077898" w:rsidRPr="00607C56">
        <w:rPr>
          <w:lang w:val="en-US"/>
        </w:rPr>
        <w:fldChar w:fldCharType="end"/>
      </w:r>
      <w:r w:rsidRPr="00607C56">
        <w:rPr>
          <w:lang w:val="en-US"/>
        </w:rPr>
        <w:t xml:space="preserve">. Finally, in a recent </w:t>
      </w:r>
      <w:r w:rsidR="00B844F9" w:rsidRPr="00607C56">
        <w:rPr>
          <w:lang w:val="en-US"/>
        </w:rPr>
        <w:t>multicenter</w:t>
      </w:r>
      <w:r w:rsidRPr="00607C56">
        <w:rPr>
          <w:lang w:val="en-US"/>
        </w:rPr>
        <w:t xml:space="preserve"> Italian retrospective study </w:t>
      </w:r>
      <w:r w:rsidR="00DC045A" w:rsidRPr="00607C56">
        <w:rPr>
          <w:lang w:val="en-US"/>
        </w:rPr>
        <w:t xml:space="preserve">including </w:t>
      </w:r>
      <w:r w:rsidRPr="00607C56">
        <w:rPr>
          <w:lang w:val="en-US"/>
        </w:rPr>
        <w:t>p</w:t>
      </w:r>
      <w:r w:rsidR="00DC045A" w:rsidRPr="00607C56">
        <w:rPr>
          <w:lang w:val="en-US"/>
        </w:rPr>
        <w:t>a</w:t>
      </w:r>
      <w:r w:rsidRPr="00607C56">
        <w:rPr>
          <w:lang w:val="en-US"/>
        </w:rPr>
        <w:t>t</w:t>
      </w:r>
      <w:r w:rsidR="00DC045A" w:rsidRPr="00607C56">
        <w:rPr>
          <w:lang w:val="en-US"/>
        </w:rPr>
        <w:t>ient</w:t>
      </w:r>
      <w:r w:rsidRPr="00607C56">
        <w:rPr>
          <w:lang w:val="en-US"/>
        </w:rPr>
        <w:t xml:space="preserve">s with rare pancreatic histotype tumors, Brunetti </w:t>
      </w:r>
      <w:r w:rsidRPr="00607C56">
        <w:rPr>
          <w:i/>
          <w:lang w:val="en-US"/>
        </w:rPr>
        <w:t xml:space="preserve">et </w:t>
      </w:r>
      <w:proofErr w:type="gramStart"/>
      <w:r w:rsidRPr="00607C56">
        <w:rPr>
          <w:i/>
          <w:lang w:val="en-US"/>
        </w:rPr>
        <w:t>al</w:t>
      </w:r>
      <w:r w:rsidRPr="00607C56">
        <w:rPr>
          <w:vertAlign w:val="superscript"/>
          <w:lang w:val="en-US"/>
        </w:rPr>
        <w:t>[</w:t>
      </w:r>
      <w:proofErr w:type="gramEnd"/>
      <w:r w:rsidRPr="00607C56">
        <w:rPr>
          <w:vertAlign w:val="superscript"/>
          <w:lang w:val="en-US"/>
        </w:rPr>
        <w:t>26]</w:t>
      </w:r>
      <w:r w:rsidRPr="00607C56">
        <w:rPr>
          <w:lang w:val="en-US"/>
        </w:rPr>
        <w:t xml:space="preserve"> showed that PR was achieved in first-line in 2 of 23 p</w:t>
      </w:r>
      <w:r w:rsidR="00DC045A" w:rsidRPr="00607C56">
        <w:rPr>
          <w:lang w:val="en-US"/>
        </w:rPr>
        <w:t>a</w:t>
      </w:r>
      <w:r w:rsidRPr="00607C56">
        <w:rPr>
          <w:lang w:val="en-US"/>
        </w:rPr>
        <w:t>t</w:t>
      </w:r>
      <w:r w:rsidR="00DC045A" w:rsidRPr="00607C56">
        <w:rPr>
          <w:lang w:val="en-US"/>
        </w:rPr>
        <w:t>ient</w:t>
      </w:r>
      <w:r w:rsidRPr="00607C56">
        <w:rPr>
          <w:lang w:val="en-US"/>
        </w:rPr>
        <w:t>s treated with GEMOX and gemcitabine-fluorouracil</w:t>
      </w:r>
      <w:r w:rsidR="00682F78" w:rsidRPr="00607C56">
        <w:rPr>
          <w:lang w:val="en-US"/>
        </w:rPr>
        <w:t>,</w:t>
      </w:r>
      <w:r w:rsidRPr="00607C56">
        <w:rPr>
          <w:lang w:val="en-US"/>
        </w:rPr>
        <w:t xml:space="preserve"> and in second-line in </w:t>
      </w:r>
      <w:r w:rsidR="00682F78" w:rsidRPr="00607C56">
        <w:rPr>
          <w:lang w:val="en-US"/>
        </w:rPr>
        <w:t xml:space="preserve">1 </w:t>
      </w:r>
      <w:r w:rsidRPr="00607C56">
        <w:rPr>
          <w:lang w:val="en-US"/>
        </w:rPr>
        <w:t>p</w:t>
      </w:r>
      <w:r w:rsidR="00DC045A" w:rsidRPr="00607C56">
        <w:rPr>
          <w:lang w:val="en-US"/>
        </w:rPr>
        <w:t>a</w:t>
      </w:r>
      <w:r w:rsidRPr="00607C56">
        <w:rPr>
          <w:lang w:val="en-US"/>
        </w:rPr>
        <w:t>t</w:t>
      </w:r>
      <w:r w:rsidR="00DC045A" w:rsidRPr="00607C56">
        <w:rPr>
          <w:lang w:val="en-US"/>
        </w:rPr>
        <w:t>ient</w:t>
      </w:r>
      <w:r w:rsidRPr="00607C56">
        <w:rPr>
          <w:lang w:val="en-US"/>
        </w:rPr>
        <w:t xml:space="preserve"> treated with FOLFIRINOX</w:t>
      </w:r>
      <w:r w:rsidR="00077898" w:rsidRPr="00607C56">
        <w:rPr>
          <w:lang w:val="en-US"/>
        </w:rPr>
        <w:fldChar w:fldCharType="begin">
          <w:fldData xml:space="preserve">PEVuZE5vdGU+PENpdGU+PEF1dGhvcj5CcnVuZXR0aTwvQXV0aG9yPjxZZWFyPjIwMTg8L1llYXI+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==
</w:fldData>
        </w:fldChar>
      </w:r>
      <w:r w:rsidRPr="00607C56">
        <w:rPr>
          <w:lang w:val="en-US"/>
        </w:rPr>
        <w:instrText xml:space="preserve"> ADDIN EN.CITE </w:instrText>
      </w:r>
      <w:r w:rsidR="00077898" w:rsidRPr="0019580D">
        <w:rPr>
          <w:lang w:val="en-US"/>
        </w:rPr>
        <w:fldChar w:fldCharType="begin">
          <w:fldData xml:space="preserve">PEVuZE5vdGU+PENpdGU+PEF1dGhvcj5CcnVuZXR0aTwvQXV0aG9yPjxZZWFyPjIwMTg8L1llYXI+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==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[26]</w:t>
      </w:r>
      <w:r w:rsidR="00077898" w:rsidRPr="00607C56">
        <w:rPr>
          <w:lang w:val="en-US"/>
        </w:rPr>
        <w:fldChar w:fldCharType="end"/>
      </w:r>
      <w:r w:rsidRPr="00607C56">
        <w:rPr>
          <w:lang w:val="en-US"/>
        </w:rPr>
        <w:t xml:space="preserve">. </w:t>
      </w:r>
    </w:p>
    <w:p w14:paraId="066BEC60" w14:textId="763A6B43" w:rsidR="009A5B96" w:rsidRPr="00607C56" w:rsidRDefault="00682F78" w:rsidP="00B75611">
      <w:pPr>
        <w:snapToGrid w:val="0"/>
        <w:ind w:firstLineChars="100" w:firstLine="240"/>
        <w:rPr>
          <w:lang w:val="en-US"/>
        </w:rPr>
      </w:pPr>
      <w:r w:rsidRPr="00607C56">
        <w:rPr>
          <w:lang w:val="en-US"/>
        </w:rPr>
        <w:t>Regarding</w:t>
      </w:r>
      <w:r w:rsidR="00401D7F" w:rsidRPr="00607C56">
        <w:rPr>
          <w:lang w:val="en-US"/>
        </w:rPr>
        <w:t xml:space="preserve"> the use of single-agent gemcitabine, three small series report</w:t>
      </w:r>
      <w:r w:rsidRPr="00607C56">
        <w:rPr>
          <w:lang w:val="en-US"/>
        </w:rPr>
        <w:t>ed</w:t>
      </w:r>
      <w:r w:rsidR="00401D7F" w:rsidRPr="00607C56">
        <w:rPr>
          <w:lang w:val="en-US"/>
        </w:rPr>
        <w:t xml:space="preserve"> poor </w:t>
      </w:r>
      <w:proofErr w:type="gramStart"/>
      <w:r w:rsidR="00401D7F" w:rsidRPr="00607C56">
        <w:rPr>
          <w:lang w:val="en-US"/>
        </w:rPr>
        <w:t>activity</w:t>
      </w:r>
      <w:proofErr w:type="gramEnd"/>
      <w:r w:rsidR="00077898" w:rsidRPr="00607C56">
        <w:rPr>
          <w:lang w:val="en-US"/>
        </w:rPr>
        <w:fldChar w:fldCharType="begin">
          <w:fldData xml:space="preserve">PEVuZE5vdGU+PENpdGU+PEF1dGhvcj5Zb288L0F1dGhvcj48WWVhcj4yMDE3PC9ZZWFyPjxSZWNO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</w:fldData>
        </w:fldChar>
      </w:r>
      <w:r w:rsidR="00401D7F" w:rsidRPr="00607C56">
        <w:rPr>
          <w:lang w:val="en-US"/>
        </w:rPr>
        <w:instrText xml:space="preserve"> ADDIN EN.CITE </w:instrText>
      </w:r>
      <w:r w:rsidR="00077898" w:rsidRPr="0019580D">
        <w:rPr>
          <w:lang w:val="en-US"/>
        </w:rPr>
        <w:fldChar w:fldCharType="begin">
          <w:fldData xml:space="preserve">PEVuZE5vdGU+PENpdGU+PEF1dGhvcj5Zb288L0F1dGhvcj48WWVhcj4yMDE3PC9ZZWFyPjxSZWNO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401D7F" w:rsidRPr="00607C56">
        <w:rPr>
          <w:vertAlign w:val="superscript"/>
          <w:lang w:val="en-US"/>
        </w:rPr>
        <w:t>[28,30,34]</w:t>
      </w:r>
      <w:r w:rsidR="00077898" w:rsidRPr="00607C56">
        <w:rPr>
          <w:lang w:val="en-US"/>
        </w:rPr>
        <w:fldChar w:fldCharType="end"/>
      </w:r>
      <w:r w:rsidR="00401D7F" w:rsidRPr="00607C56">
        <w:rPr>
          <w:lang w:val="en-US"/>
        </w:rPr>
        <w:t xml:space="preserve">. Finally, there </w:t>
      </w:r>
      <w:r w:rsidRPr="00607C56">
        <w:rPr>
          <w:lang w:val="en-US"/>
        </w:rPr>
        <w:t xml:space="preserve">have been </w:t>
      </w:r>
      <w:r w:rsidR="00401D7F" w:rsidRPr="00607C56">
        <w:rPr>
          <w:lang w:val="en-US"/>
        </w:rPr>
        <w:t xml:space="preserve">reports of </w:t>
      </w:r>
      <w:r w:rsidR="00DC045A" w:rsidRPr="00607C56">
        <w:rPr>
          <w:lang w:val="en-US"/>
        </w:rPr>
        <w:t xml:space="preserve">the potential </w:t>
      </w:r>
      <w:r w:rsidR="00401D7F" w:rsidRPr="00607C56">
        <w:rPr>
          <w:lang w:val="en-US"/>
        </w:rPr>
        <w:t>activity of S-1 in first and second-line setting</w:t>
      </w:r>
      <w:r w:rsidRPr="00607C56">
        <w:rPr>
          <w:lang w:val="en-US"/>
        </w:rPr>
        <w:t>s</w:t>
      </w:r>
      <w:r w:rsidR="00077898" w:rsidRPr="00607C56">
        <w:rPr>
          <w:lang w:val="en-US"/>
        </w:rPr>
        <w:fldChar w:fldCharType="begin"/>
      </w:r>
      <w:r w:rsidR="00401D7F" w:rsidRPr="00607C56">
        <w:rPr>
          <w:lang w:val="en-US"/>
        </w:rPr>
        <w:instrText xml:space="preserve"> ADDIN EN.CITE &lt;EndNote&gt;&lt;Cite&gt;&lt;Author&gt;Seki&lt;/Author&gt;&lt;Year&gt;2009&lt;/Year&gt;&lt;RecNum&gt;787&lt;/RecNum&gt;&lt;DisplayText&gt;&lt;style face="superscript"&gt;[34]&lt;/style&gt;&lt;/DisplayText&gt;&lt;record&gt;&lt;rec-number&gt;787&lt;/rec-number&gt;&lt;foreign-keys&gt;&lt;key app="EN" db-id="v52trs5dvw5exdeaffpxrxdheapsapdaet9s" timestamp="1573323916"&gt;787&lt;/key&gt;&lt;/foreign-keys&gt;&lt;ref-type name="Journal Article"&gt;17&lt;/ref-type&gt;&lt;contributors&gt;&lt;authors&gt;&lt;author&gt;Seki, Yoshitaka&lt;/author&gt;&lt;author&gt;Okusaka, Takuji&lt;/author&gt;&lt;author&gt;Ikeda, Masafumi&lt;/author&gt;&lt;author&gt;Morizane, Chigusa&lt;/author&gt;&lt;author&gt;Ueno, Hideki&lt;/author&gt;&lt;/authors&gt;&lt;/contributors&gt;&lt;titles&gt;&lt;title&gt;Four Cases of Pancreatic Acinar Cell Carcinoma Treated with Gemcitabine or S-1 as a Single Agent&lt;/title&gt;&lt;secondary-title&gt;Japanese Journal of Clinical Oncology&lt;/secondary-title&gt;&lt;/titles&gt;&lt;periodical&gt;&lt;full-title&gt;Japanese Journal of Clinical Oncology&lt;/full-title&gt;&lt;/periodical&gt;&lt;pages&gt;751-755&lt;/pages&gt;&lt;volume&gt;39&lt;/volume&gt;&lt;number&gt;11&lt;/number&gt;&lt;dates&gt;&lt;year&gt;2009&lt;/year&gt;&lt;/dates&gt;&lt;isbn&gt;0368-2811&lt;/isbn&gt;&lt;urls&gt;&lt;related-urls&gt;&lt;url&gt;https://doi.org/10.1093/jjco/hyp085&lt;/url&gt;&lt;/related-urls&gt;&lt;/urls&gt;&lt;electronic-resource-num&gt;10.1093/jjco/hyp085&lt;/electronic-resource-num&gt;&lt;access-date&gt;11/9/2019&lt;/access-date&gt;&lt;/record&gt;&lt;/Cite&gt;&lt;/EndNote&gt;</w:instrText>
      </w:r>
      <w:r w:rsidR="00077898" w:rsidRPr="00607C56">
        <w:rPr>
          <w:lang w:val="en-US"/>
        </w:rPr>
        <w:fldChar w:fldCharType="separate"/>
      </w:r>
      <w:r w:rsidR="00401D7F" w:rsidRPr="00607C56">
        <w:rPr>
          <w:vertAlign w:val="superscript"/>
          <w:lang w:val="en-US"/>
        </w:rPr>
        <w:t>[34-36]</w:t>
      </w:r>
      <w:r w:rsidR="00077898" w:rsidRPr="00607C56">
        <w:rPr>
          <w:lang w:val="en-US"/>
        </w:rPr>
        <w:fldChar w:fldCharType="end"/>
      </w:r>
      <w:r w:rsidR="00401D7F" w:rsidRPr="00607C56">
        <w:rPr>
          <w:lang w:val="en-US"/>
        </w:rPr>
        <w:t>.</w:t>
      </w:r>
    </w:p>
    <w:p w14:paraId="7557E070" w14:textId="3512B49A" w:rsidR="00E369E3" w:rsidRPr="00607C56" w:rsidRDefault="00401D7F" w:rsidP="00B75611">
      <w:pPr>
        <w:snapToGrid w:val="0"/>
        <w:ind w:firstLineChars="100" w:firstLine="240"/>
        <w:rPr>
          <w:lang w:val="en-US"/>
        </w:rPr>
      </w:pPr>
      <w:r w:rsidRPr="00607C56">
        <w:rPr>
          <w:lang w:val="en-US"/>
        </w:rPr>
        <w:t xml:space="preserve">In conclusion, </w:t>
      </w:r>
      <w:r w:rsidR="00307184" w:rsidRPr="00607C56">
        <w:rPr>
          <w:lang w:val="en-US"/>
        </w:rPr>
        <w:t xml:space="preserve">the </w:t>
      </w:r>
      <w:r w:rsidRPr="00607C56">
        <w:rPr>
          <w:lang w:val="en-US"/>
        </w:rPr>
        <w:t>published literature show</w:t>
      </w:r>
      <w:r w:rsidR="00307184" w:rsidRPr="00607C56">
        <w:rPr>
          <w:lang w:val="en-US"/>
        </w:rPr>
        <w:t>s</w:t>
      </w:r>
      <w:r w:rsidRPr="00607C56">
        <w:rPr>
          <w:lang w:val="en-US"/>
        </w:rPr>
        <w:t xml:space="preserve"> promising activity of combination treatments, particular</w:t>
      </w:r>
      <w:r w:rsidR="00307184" w:rsidRPr="00607C56">
        <w:rPr>
          <w:lang w:val="en-US"/>
        </w:rPr>
        <w:t>ly</w:t>
      </w:r>
      <w:r w:rsidRPr="00607C56">
        <w:rPr>
          <w:lang w:val="en-US"/>
        </w:rPr>
        <w:t xml:space="preserve"> regimen</w:t>
      </w:r>
      <w:r w:rsidR="00307184" w:rsidRPr="00607C56">
        <w:rPr>
          <w:lang w:val="en-US"/>
        </w:rPr>
        <w:t>s</w:t>
      </w:r>
      <w:r w:rsidRPr="00607C56">
        <w:rPr>
          <w:lang w:val="en-US"/>
        </w:rPr>
        <w:t xml:space="preserve"> based </w:t>
      </w:r>
      <w:r w:rsidR="00DC045A" w:rsidRPr="00607C56">
        <w:rPr>
          <w:lang w:val="en-US"/>
        </w:rPr>
        <w:t xml:space="preserve">on </w:t>
      </w:r>
      <w:r w:rsidRPr="00607C56">
        <w:rPr>
          <w:lang w:val="en-US"/>
        </w:rPr>
        <w:t xml:space="preserve">fluoropyrimidine and oxaliplatin. In addition, </w:t>
      </w:r>
      <w:r w:rsidR="00307184" w:rsidRPr="00607C56">
        <w:rPr>
          <w:lang w:val="en-US"/>
        </w:rPr>
        <w:t>studies have also</w:t>
      </w:r>
      <w:r w:rsidRPr="00607C56">
        <w:rPr>
          <w:lang w:val="en-US"/>
        </w:rPr>
        <w:t xml:space="preserve"> show</w:t>
      </w:r>
      <w:r w:rsidR="00307184" w:rsidRPr="00607C56">
        <w:rPr>
          <w:lang w:val="en-US"/>
        </w:rPr>
        <w:t>n</w:t>
      </w:r>
      <w:r w:rsidRPr="00607C56">
        <w:rPr>
          <w:lang w:val="en-US"/>
        </w:rPr>
        <w:t xml:space="preserve"> signs of activity for gemcitabine-based regimens, whereas no data support the efficacy </w:t>
      </w:r>
      <w:r w:rsidR="00307184" w:rsidRPr="00607C56">
        <w:rPr>
          <w:lang w:val="en-US"/>
        </w:rPr>
        <w:t xml:space="preserve">of </w:t>
      </w:r>
      <w:r w:rsidRPr="00607C56">
        <w:rPr>
          <w:lang w:val="en-US"/>
        </w:rPr>
        <w:t xml:space="preserve">its use as </w:t>
      </w:r>
      <w:r w:rsidR="00307184" w:rsidRPr="00607C56">
        <w:rPr>
          <w:lang w:val="en-US"/>
        </w:rPr>
        <w:t xml:space="preserve">a </w:t>
      </w:r>
      <w:r w:rsidRPr="00607C56">
        <w:rPr>
          <w:lang w:val="en-US"/>
        </w:rPr>
        <w:t>single</w:t>
      </w:r>
      <w:r w:rsidR="00307184" w:rsidRPr="00607C56">
        <w:rPr>
          <w:lang w:val="en-US"/>
        </w:rPr>
        <w:t xml:space="preserve"> </w:t>
      </w:r>
      <w:r w:rsidRPr="00607C56">
        <w:rPr>
          <w:lang w:val="en-US"/>
        </w:rPr>
        <w:t>agent in</w:t>
      </w:r>
      <w:r w:rsidR="00307184" w:rsidRPr="00607C56">
        <w:rPr>
          <w:lang w:val="en-US"/>
        </w:rPr>
        <w:t xml:space="preserve"> the</w:t>
      </w:r>
      <w:r w:rsidRPr="00607C56">
        <w:rPr>
          <w:lang w:val="en-US"/>
        </w:rPr>
        <w:t xml:space="preserve"> first-line treatment</w:t>
      </w:r>
      <w:r w:rsidR="00307184" w:rsidRPr="00607C56">
        <w:rPr>
          <w:lang w:val="en-US"/>
        </w:rPr>
        <w:t xml:space="preserve"> of</w:t>
      </w:r>
      <w:r w:rsidRPr="00607C56">
        <w:rPr>
          <w:lang w:val="en-US"/>
        </w:rPr>
        <w:t xml:space="preserve"> </w:t>
      </w:r>
      <w:r w:rsidR="006F09D8" w:rsidRPr="00607C56">
        <w:rPr>
          <w:lang w:val="en-US"/>
        </w:rPr>
        <w:t>patients</w:t>
      </w:r>
      <w:r w:rsidRPr="00607C56">
        <w:rPr>
          <w:lang w:val="en-US"/>
        </w:rPr>
        <w:t xml:space="preserve"> with ACC. As more data regarding molecular classification and alterations involving DNA repair genes arise</w:t>
      </w:r>
      <w:r w:rsidR="00307184" w:rsidRPr="00607C56">
        <w:rPr>
          <w:lang w:val="en-US"/>
        </w:rPr>
        <w:t xml:space="preserve"> </w:t>
      </w:r>
      <w:r w:rsidRPr="00607C56">
        <w:rPr>
          <w:lang w:val="en-US"/>
        </w:rPr>
        <w:t xml:space="preserve">such as </w:t>
      </w:r>
      <w:r w:rsidRPr="00607C56">
        <w:rPr>
          <w:i/>
          <w:iCs/>
          <w:lang w:val="en-US"/>
        </w:rPr>
        <w:t>BRCA2</w:t>
      </w:r>
      <w:r w:rsidRPr="00607C56">
        <w:rPr>
          <w:lang w:val="en-US"/>
        </w:rPr>
        <w:t xml:space="preserve"> mutations</w:t>
      </w:r>
      <w:r w:rsidR="00077898" w:rsidRPr="00607C56">
        <w:rPr>
          <w:lang w:val="en-US"/>
        </w:rPr>
        <w:fldChar w:fldCharType="begin"/>
      </w:r>
      <w:r w:rsidRPr="00607C56">
        <w:rPr>
          <w:lang w:val="en-US"/>
        </w:rPr>
        <w:instrText xml:space="preserve"> ADDIN EN.CITE &lt;EndNote&gt;&lt;Cite&gt;&lt;Author&gt;Furukawa&lt;/Author&gt;&lt;Year&gt;2015&lt;/Year&gt;&lt;RecNum&gt;755&lt;/RecNum&gt;&lt;DisplayText&gt;&lt;style face="superscript"&gt;[16]&lt;/style&gt;&lt;/DisplayText&gt;&lt;record&gt;&lt;rec-number&gt;755&lt;/rec-number&gt;&lt;foreign-keys&gt;&lt;key app="EN" db-id="v52trs5dvw5exdeaffpxrxdheapsapdaet9s" timestamp="1572981648"&gt;755&lt;/key&gt;&lt;/foreign-keys&gt;&lt;ref-type name="Journal Article"&gt;17&lt;/ref-type&gt;&lt;contributors&gt;&lt;authors&gt;&lt;author&gt;Furukawa, Toru&lt;/author&gt;&lt;author&gt;Sakamoto, Hitomi&lt;/author&gt;&lt;author&gt;Takeuchi, Shoko&lt;/author&gt;&lt;author&gt;Ameri, Mitra&lt;/author&gt;&lt;author&gt;Kuboki, Yuko&lt;/author&gt;&lt;author&gt;Yamamoto, Toshiyuki&lt;/author&gt;&lt;author&gt;Hatori, Takashi&lt;/author&gt;&lt;author&gt;Yamamoto, Masakazu&lt;/author&gt;&lt;author&gt;Sugiyama, Masanori&lt;/author&gt;&lt;author&gt;Ohike, Nobuyuki&lt;/author&gt;&lt;author&gt;Yamaguchi, Hiroshi&lt;/author&gt;&lt;author&gt;Shimizu, Michio&lt;/author&gt;&lt;author&gt;Shibata, Noriyuki&lt;/author&gt;&lt;author&gt;Shimizu, Kyoko&lt;/author&gt;&lt;author&gt;Shiratori, Keiko&lt;/author&gt;&lt;/authors&gt;&lt;/contributors&gt;&lt;titles&gt;&lt;title&gt;Whole exome sequencing reveals recurrent mutations in BRCA2 and FAT genes in acinar cell carcinomas of the pancreas&lt;/title&gt;&lt;secondary-title&gt;Scientific Reports&lt;/secondary-title&gt;&lt;/titles&gt;&lt;periodical&gt;&lt;full-title&gt;Scientific Reports&lt;/full-title&gt;&lt;/periodical&gt;&lt;pages&gt;8829&lt;/pages&gt;&lt;volume&gt;5&lt;/volume&gt;&lt;dates&gt;&lt;year&gt;2015&lt;/year&gt;&lt;pub-dates&gt;&lt;date&gt;03/06/online&lt;/date&gt;&lt;/pub-dates&gt;&lt;/dates&gt;&lt;publisher&gt;The Author(s)&lt;/publisher&gt;&lt;work-type&gt;Article&lt;/work-type&gt;&lt;urls&gt;&lt;related-urls&gt;&lt;url&gt;https://doi.org/10.1038/srep08829&lt;/url&gt;&lt;/related-urls&gt;&lt;/urls&gt;&lt;electronic-resource-num&gt;10.1038/srep08829&amp;#xD;https://www.nature.com/articles/srep08829#supplementary-information&lt;/electronic-resource-num&gt;&lt;/record&gt;&lt;/Cite&gt;&lt;/EndNote&gt;</w:instrText>
      </w:r>
      <w:r w:rsidR="00077898" w:rsidRPr="00607C56">
        <w:rPr>
          <w:lang w:val="en-US"/>
        </w:rPr>
        <w:fldChar w:fldCharType="separate"/>
      </w:r>
      <w:r w:rsidRPr="00607C56">
        <w:rPr>
          <w:vertAlign w:val="superscript"/>
          <w:lang w:val="en-US"/>
        </w:rPr>
        <w:t>[16]</w:t>
      </w:r>
      <w:r w:rsidR="00077898" w:rsidRPr="00607C56">
        <w:rPr>
          <w:lang w:val="en-US"/>
        </w:rPr>
        <w:fldChar w:fldCharType="end"/>
      </w:r>
      <w:r w:rsidRPr="00607C56">
        <w:rPr>
          <w:lang w:val="en-US"/>
        </w:rPr>
        <w:t>, there is interest in</w:t>
      </w:r>
      <w:r w:rsidR="00DC045A" w:rsidRPr="00607C56">
        <w:rPr>
          <w:lang w:val="en-US"/>
        </w:rPr>
        <w:t xml:space="preserve"> the</w:t>
      </w:r>
      <w:r w:rsidRPr="00607C56">
        <w:rPr>
          <w:lang w:val="en-US"/>
        </w:rPr>
        <w:t xml:space="preserve"> development of n</w:t>
      </w:r>
      <w:r w:rsidR="00307184" w:rsidRPr="00607C56">
        <w:rPr>
          <w:lang w:val="en-US"/>
        </w:rPr>
        <w:t>ovel</w:t>
      </w:r>
      <w:r w:rsidRPr="00607C56">
        <w:rPr>
          <w:lang w:val="en-US"/>
        </w:rPr>
        <w:t xml:space="preserve"> therapeutic strategies that can exploit these characteristic</w:t>
      </w:r>
      <w:r w:rsidR="00307184" w:rsidRPr="00607C56">
        <w:rPr>
          <w:lang w:val="en-US"/>
        </w:rPr>
        <w:t>s</w:t>
      </w:r>
      <w:r w:rsidRPr="00607C56">
        <w:rPr>
          <w:lang w:val="en-US"/>
        </w:rPr>
        <w:t>.</w:t>
      </w:r>
    </w:p>
    <w:p w14:paraId="474A170C" w14:textId="77777777" w:rsidR="00250EFB" w:rsidRPr="00607C56" w:rsidRDefault="00250EFB" w:rsidP="00B75611">
      <w:pPr>
        <w:snapToGrid w:val="0"/>
        <w:rPr>
          <w:lang w:val="en-US"/>
        </w:rPr>
      </w:pPr>
    </w:p>
    <w:p w14:paraId="00630759" w14:textId="77777777" w:rsidR="00D40867" w:rsidRPr="00607C56" w:rsidRDefault="00401D7F" w:rsidP="00B75611">
      <w:pPr>
        <w:pStyle w:val="1"/>
        <w:snapToGrid w:val="0"/>
        <w:rPr>
          <w:u w:val="single"/>
          <w:lang w:val="en-US"/>
        </w:rPr>
      </w:pPr>
      <w:r w:rsidRPr="00607C56">
        <w:rPr>
          <w:u w:val="single"/>
          <w:lang w:val="en-US"/>
        </w:rPr>
        <w:lastRenderedPageBreak/>
        <w:t xml:space="preserve">PSEUDOPAPILLARY </w:t>
      </w:r>
    </w:p>
    <w:p w14:paraId="721D8897" w14:textId="77777777" w:rsidR="00D40867" w:rsidRPr="00607C56" w:rsidRDefault="00401D7F" w:rsidP="00B75611">
      <w:pPr>
        <w:pStyle w:val="2"/>
        <w:snapToGrid w:val="0"/>
        <w:rPr>
          <w:i/>
          <w:lang w:val="en-US"/>
        </w:rPr>
      </w:pPr>
      <w:r w:rsidRPr="00607C56">
        <w:rPr>
          <w:i/>
          <w:lang w:val="en-US"/>
        </w:rPr>
        <w:t>Epidemiology and prognosis</w:t>
      </w:r>
    </w:p>
    <w:p w14:paraId="720E0FF3" w14:textId="5E4498AE" w:rsidR="00D40867" w:rsidRPr="00607C56" w:rsidRDefault="00401D7F" w:rsidP="00B75611">
      <w:pPr>
        <w:snapToGrid w:val="0"/>
        <w:ind w:firstLine="0"/>
        <w:rPr>
          <w:lang w:val="en-US"/>
        </w:rPr>
      </w:pPr>
      <w:r w:rsidRPr="00607C56">
        <w:rPr>
          <w:lang w:val="en-US"/>
        </w:rPr>
        <w:t>Pseudopapillary tumor</w:t>
      </w:r>
      <w:r w:rsidR="00307184" w:rsidRPr="00607C56">
        <w:rPr>
          <w:lang w:val="en-US"/>
        </w:rPr>
        <w:t>s</w:t>
      </w:r>
      <w:r w:rsidRPr="00607C56">
        <w:rPr>
          <w:lang w:val="en-US"/>
        </w:rPr>
        <w:t xml:space="preserve"> (PT</w:t>
      </w:r>
      <w:r w:rsidR="00307184" w:rsidRPr="00607C56">
        <w:rPr>
          <w:lang w:val="en-US"/>
        </w:rPr>
        <w:t>s</w:t>
      </w:r>
      <w:r w:rsidRPr="00607C56">
        <w:rPr>
          <w:lang w:val="en-US"/>
        </w:rPr>
        <w:t>) account for about 3% of all exocrine PC</w:t>
      </w:r>
      <w:r w:rsidR="00DC045A" w:rsidRPr="00607C56">
        <w:rPr>
          <w:lang w:val="en-US"/>
        </w:rPr>
        <w:t>s</w:t>
      </w:r>
      <w:r w:rsidRPr="00607C56">
        <w:rPr>
          <w:lang w:val="en-US"/>
        </w:rPr>
        <w:t>, with increasing prevalence due to improvement</w:t>
      </w:r>
      <w:r w:rsidR="00307184" w:rsidRPr="00607C56">
        <w:rPr>
          <w:lang w:val="en-US"/>
        </w:rPr>
        <w:t>s</w:t>
      </w:r>
      <w:r w:rsidRPr="00607C56">
        <w:rPr>
          <w:lang w:val="en-US"/>
        </w:rPr>
        <w:t xml:space="preserve"> </w:t>
      </w:r>
      <w:r w:rsidR="00307184" w:rsidRPr="00607C56">
        <w:rPr>
          <w:lang w:val="en-US"/>
        </w:rPr>
        <w:t xml:space="preserve">in </w:t>
      </w:r>
      <w:r w:rsidRPr="00607C56">
        <w:rPr>
          <w:lang w:val="en-US"/>
        </w:rPr>
        <w:t xml:space="preserve">imaging devices. PTs are more frequent in adolescent girls and young women, with a median age of 28 years at diagnosis, whereas less than 10% of PTs are diagnosed in slightly older men (median age 35). There is no known association with ethnic origin or clinical or genetic syndromes, </w:t>
      </w:r>
      <w:r w:rsidR="00307184" w:rsidRPr="00607C56">
        <w:rPr>
          <w:lang w:val="en-US"/>
        </w:rPr>
        <w:t xml:space="preserve">although </w:t>
      </w:r>
      <w:r w:rsidRPr="00607C56">
        <w:rPr>
          <w:lang w:val="en-US"/>
        </w:rPr>
        <w:t>very rare cases have been reported in the setting of familial adenomatous polyposis</w:t>
      </w:r>
      <w:r w:rsidR="00077898" w:rsidRPr="00607C56">
        <w:rPr>
          <w:lang w:val="en-US"/>
        </w:rPr>
        <w:fldChar w:fldCharType="begin"/>
      </w:r>
      <w:r w:rsidRPr="00607C56">
        <w:rPr>
          <w:lang w:val="en-US"/>
        </w:rPr>
        <w:instrText xml:space="preserve"> ADDIN EN.CITE &lt;EndNote&gt;&lt;Cite&gt;&lt;Author&gt;Ruo&lt;/Author&gt;&lt;Year&gt;2002&lt;/Year&gt;&lt;RecNum&gt;1136&lt;/RecNum&gt;&lt;DisplayText&gt;&lt;style face="superscript"&gt;[37]&lt;/style&gt;&lt;/DisplayText&gt;&lt;record&gt;&lt;rec-number&gt;1136&lt;/rec-number&gt;&lt;foreign-keys&gt;&lt;key app="EN" db-id="v52trs5dvw5exdeaffpxrxdheapsapdaet9s" timestamp="1575822749"&gt;1136&lt;/key&gt;&lt;/foreign-keys&gt;&lt;ref-type name="Journal Article"&gt;17&lt;/ref-type&gt;&lt;contributors&gt;&lt;authors&gt;&lt;author&gt;Ruo, L.&lt;/author&gt;&lt;author&gt;Coit, D. G.&lt;/author&gt;&lt;author&gt;Brennan, M. F.&lt;/author&gt;&lt;author&gt;Guillem, J. G.&lt;/author&gt;&lt;/authors&gt;&lt;/contributors&gt;&lt;auth-address&gt;Department of Surgery, Memorial Sloan-Kettering Cancer Center, New York, New York 10021, USA.&lt;/auth-address&gt;&lt;titles&gt;&lt;title&gt;Long-term follow-up of patients with familial adenomatous polyposis undergoing pancreaticoduodenal surgery&lt;/title&gt;&lt;secondary-title&gt;J Gastrointest Surg&lt;/secondary-title&gt;&lt;/titles&gt;&lt;periodical&gt;&lt;full-title&gt;J Gastrointest Surg&lt;/full-title&gt;&lt;/periodical&gt;&lt;pages&gt;671-5&lt;/pages&gt;&lt;volume&gt;6&lt;/volume&gt;&lt;number&gt;5&lt;/number&gt;&lt;edition&gt;2002/10/26&lt;/edition&gt;&lt;keywords&gt;&lt;keyword&gt;Adenoma/mortality/*surgery&lt;/keyword&gt;&lt;keyword&gt;Adenomatous Polyposis Coli/mortality/*surgery&lt;/keyword&gt;&lt;keyword&gt;Adult&lt;/keyword&gt;&lt;keyword&gt;Aged&lt;/keyword&gt;&lt;keyword&gt;Duodenal Neoplasms/mortality/*surgery&lt;/keyword&gt;&lt;keyword&gt;Female&lt;/keyword&gt;&lt;keyword&gt;Follow-Up Studies&lt;/keyword&gt;&lt;keyword&gt;Humans&lt;/keyword&gt;&lt;keyword&gt;Male&lt;/keyword&gt;&lt;keyword&gt;Middle Aged&lt;/keyword&gt;&lt;keyword&gt;*Neoplasm Recurrence, Local&lt;/keyword&gt;&lt;keyword&gt;Neoplasm Staging&lt;/keyword&gt;&lt;keyword&gt;Pancreaticoduodenectomy/*methods&lt;/keyword&gt;&lt;keyword&gt;Precancerous Conditions/surgery&lt;/keyword&gt;&lt;keyword&gt;Retrospective Studies&lt;/keyword&gt;&lt;keyword&gt;Survival Rate&lt;/keyword&gt;&lt;keyword&gt;Time Factors&lt;/keyword&gt;&lt;keyword&gt;Treatment Outcome&lt;/keyword&gt;&lt;/keywords&gt;&lt;dates&gt;&lt;year&gt;2002&lt;/year&gt;&lt;pub-dates&gt;&lt;date&gt;Sep-Oct&lt;/date&gt;&lt;/pub-dates&gt;&lt;/dates&gt;&lt;isbn&gt;1091-255X (Print)&amp;#xD;1091-255X (Linking)&lt;/isbn&gt;&lt;accession-num&gt;12399055&lt;/accession-num&gt;&lt;urls&gt;&lt;related-urls&gt;&lt;url&gt;https://www.ncbi.nlm.nih.gov/pubmed/12399055&lt;/url&gt;&lt;/related-urls&gt;&lt;/urls&gt;&lt;electronic-resource-num&gt;10.1016/s1091-255x(02)00045-8&lt;/electronic-resource-num&gt;&lt;/record&gt;&lt;/Cite&gt;&lt;/EndNote&gt;</w:instrText>
      </w:r>
      <w:r w:rsidR="00077898" w:rsidRPr="00607C56">
        <w:rPr>
          <w:lang w:val="en-US"/>
        </w:rPr>
        <w:fldChar w:fldCharType="separate"/>
      </w:r>
      <w:r w:rsidRPr="00607C56">
        <w:rPr>
          <w:vertAlign w:val="superscript"/>
          <w:lang w:val="en-US"/>
        </w:rPr>
        <w:t>[37]</w:t>
      </w:r>
      <w:r w:rsidR="00077898" w:rsidRPr="00607C56">
        <w:rPr>
          <w:lang w:val="en-US"/>
        </w:rPr>
        <w:fldChar w:fldCharType="end"/>
      </w:r>
      <w:r w:rsidRPr="00607C56">
        <w:rPr>
          <w:lang w:val="en-US"/>
        </w:rPr>
        <w:t xml:space="preserve">. At diagnosis, PT is characterized by a large round solid or mixed solid cystic lesion frequently located in </w:t>
      </w:r>
      <w:r w:rsidR="00307184" w:rsidRPr="00985000">
        <w:rPr>
          <w:lang w:val="en-US"/>
        </w:rPr>
        <w:t xml:space="preserve">the </w:t>
      </w:r>
      <w:r w:rsidRPr="00985000">
        <w:rPr>
          <w:lang w:val="en-US"/>
        </w:rPr>
        <w:t>pan</w:t>
      </w:r>
      <w:r w:rsidRPr="00607C56">
        <w:rPr>
          <w:lang w:val="en-US"/>
        </w:rPr>
        <w:t xml:space="preserve">creatic tail, which may be the reason </w:t>
      </w:r>
      <w:r w:rsidR="00307184" w:rsidRPr="00607C56">
        <w:rPr>
          <w:lang w:val="en-US"/>
        </w:rPr>
        <w:t xml:space="preserve">that </w:t>
      </w:r>
      <w:r w:rsidRPr="00607C56">
        <w:rPr>
          <w:lang w:val="en-US"/>
        </w:rPr>
        <w:t>p</w:t>
      </w:r>
      <w:r w:rsidR="003041C1" w:rsidRPr="00607C56">
        <w:rPr>
          <w:lang w:val="en-US"/>
        </w:rPr>
        <w:t>a</w:t>
      </w:r>
      <w:r w:rsidRPr="00607C56">
        <w:rPr>
          <w:lang w:val="en-US"/>
        </w:rPr>
        <w:t>t</w:t>
      </w:r>
      <w:r w:rsidR="003041C1" w:rsidRPr="00607C56">
        <w:rPr>
          <w:lang w:val="en-US"/>
        </w:rPr>
        <w:t>ient</w:t>
      </w:r>
      <w:r w:rsidRPr="00607C56">
        <w:rPr>
          <w:lang w:val="en-US"/>
        </w:rPr>
        <w:t xml:space="preserve">s infrequently </w:t>
      </w:r>
      <w:r w:rsidR="003041C1" w:rsidRPr="00607C56">
        <w:rPr>
          <w:lang w:val="en-US"/>
        </w:rPr>
        <w:t xml:space="preserve">experience </w:t>
      </w:r>
      <w:r w:rsidRPr="00607C56">
        <w:rPr>
          <w:lang w:val="en-US"/>
        </w:rPr>
        <w:t>jaundice. Additionally, there are no specific symptoms of PT</w:t>
      </w:r>
      <w:r w:rsidR="00307184" w:rsidRPr="00607C56">
        <w:rPr>
          <w:lang w:val="en-US"/>
        </w:rPr>
        <w:t xml:space="preserve"> and it</w:t>
      </w:r>
      <w:r w:rsidRPr="00607C56">
        <w:rPr>
          <w:lang w:val="en-US"/>
        </w:rPr>
        <w:t xml:space="preserve"> often present</w:t>
      </w:r>
      <w:r w:rsidR="00307184" w:rsidRPr="00607C56">
        <w:rPr>
          <w:lang w:val="en-US"/>
        </w:rPr>
        <w:t>s</w:t>
      </w:r>
      <w:r w:rsidRPr="00607C56">
        <w:rPr>
          <w:lang w:val="en-US"/>
        </w:rPr>
        <w:t xml:space="preserve"> </w:t>
      </w:r>
      <w:r w:rsidR="00307184" w:rsidRPr="00607C56">
        <w:rPr>
          <w:lang w:val="en-US"/>
        </w:rPr>
        <w:t xml:space="preserve">as a </w:t>
      </w:r>
      <w:r w:rsidRPr="00607C56">
        <w:rPr>
          <w:lang w:val="en-US"/>
        </w:rPr>
        <w:t>palpable abdominal mass, abdominal discomfort and pain, nausea, vomiting, asthenia, weight loss, back pain</w:t>
      </w:r>
      <w:r w:rsidR="00307184" w:rsidRPr="00607C56">
        <w:rPr>
          <w:lang w:val="en-US"/>
        </w:rPr>
        <w:t>,</w:t>
      </w:r>
      <w:r w:rsidRPr="00607C56">
        <w:rPr>
          <w:lang w:val="en-US"/>
        </w:rPr>
        <w:t xml:space="preserve"> or pancreatitis.</w:t>
      </w:r>
    </w:p>
    <w:p w14:paraId="2086D8B0" w14:textId="4D7B018B" w:rsidR="00D40867" w:rsidRPr="00607C56" w:rsidRDefault="00401D7F" w:rsidP="00B75611">
      <w:pPr>
        <w:snapToGrid w:val="0"/>
        <w:ind w:firstLineChars="100" w:firstLine="240"/>
        <w:rPr>
          <w:rFonts w:cs="Verdana"/>
          <w:lang w:val="en-US"/>
        </w:rPr>
      </w:pPr>
      <w:r w:rsidRPr="00607C56">
        <w:rPr>
          <w:lang w:val="en-US"/>
        </w:rPr>
        <w:t xml:space="preserve">Despite </w:t>
      </w:r>
      <w:r w:rsidR="003041C1" w:rsidRPr="00607C56">
        <w:rPr>
          <w:lang w:val="en-US"/>
        </w:rPr>
        <w:t>being</w:t>
      </w:r>
      <w:r w:rsidRPr="00607C56">
        <w:rPr>
          <w:lang w:val="en-US"/>
        </w:rPr>
        <w:t xml:space="preserve"> counted </w:t>
      </w:r>
      <w:r w:rsidR="004A4F8A" w:rsidRPr="00607C56">
        <w:rPr>
          <w:lang w:val="en-US"/>
        </w:rPr>
        <w:t xml:space="preserve">among </w:t>
      </w:r>
      <w:r w:rsidRPr="00607C56">
        <w:rPr>
          <w:lang w:val="en-US"/>
        </w:rPr>
        <w:t>malignant pancreatic neoplasms,</w:t>
      </w:r>
      <w:r w:rsidR="003041C1" w:rsidRPr="00607C56">
        <w:rPr>
          <w:lang w:val="en-US"/>
        </w:rPr>
        <w:t xml:space="preserve"> PT</w:t>
      </w:r>
      <w:r w:rsidR="00293B1A" w:rsidRPr="00607C56">
        <w:rPr>
          <w:lang w:val="en-US"/>
        </w:rPr>
        <w:t>s</w:t>
      </w:r>
      <w:r w:rsidRPr="00607C56">
        <w:rPr>
          <w:lang w:val="en-US"/>
        </w:rPr>
        <w:t xml:space="preserve"> </w:t>
      </w:r>
      <w:r w:rsidR="00293B1A" w:rsidRPr="00607C56">
        <w:rPr>
          <w:lang w:val="en-US"/>
        </w:rPr>
        <w:t xml:space="preserve">are </w:t>
      </w:r>
      <w:r w:rsidRPr="00607C56">
        <w:rPr>
          <w:lang w:val="en-US"/>
        </w:rPr>
        <w:t>considered to be a low</w:t>
      </w:r>
      <w:r w:rsidR="00293B1A" w:rsidRPr="00607C56">
        <w:rPr>
          <w:lang w:val="en-US"/>
        </w:rPr>
        <w:t>-</w:t>
      </w:r>
      <w:r w:rsidRPr="00607C56">
        <w:rPr>
          <w:lang w:val="en-US"/>
        </w:rPr>
        <w:t xml:space="preserve">grade, indolent disease. Indeed, only 10% to 15% of cases recur or metastasize and </w:t>
      </w:r>
      <w:r w:rsidR="003041C1" w:rsidRPr="00607C56">
        <w:rPr>
          <w:lang w:val="en-US"/>
        </w:rPr>
        <w:t xml:space="preserve">the </w:t>
      </w:r>
      <w:r w:rsidRPr="00607C56">
        <w:rPr>
          <w:lang w:val="en-US"/>
        </w:rPr>
        <w:t>overall 5-year survival is about 97% even in the presence of metastasis. These survival rates are definitely better and more encouraging than those of PDAC</w:t>
      </w:r>
      <w:r w:rsidR="00AA5639" w:rsidRPr="00607C56">
        <w:rPr>
          <w:lang w:val="en-US"/>
        </w:rPr>
        <w:t>s</w:t>
      </w:r>
      <w:r w:rsidRPr="00607C56">
        <w:rPr>
          <w:lang w:val="en-US"/>
        </w:rPr>
        <w:t xml:space="preserve"> or other aggressive histotypes. Furthermore, the more aggressive cases are often tumors that </w:t>
      </w:r>
      <w:r w:rsidR="00B844F9" w:rsidRPr="00607C56">
        <w:rPr>
          <w:lang w:val="en-US"/>
        </w:rPr>
        <w:t>harbor</w:t>
      </w:r>
      <w:r w:rsidRPr="00607C56">
        <w:rPr>
          <w:lang w:val="en-US"/>
        </w:rPr>
        <w:t xml:space="preserve"> an undifferentiated component or have </w:t>
      </w:r>
      <w:r w:rsidR="00AA5639" w:rsidRPr="00607C56">
        <w:rPr>
          <w:lang w:val="en-US"/>
        </w:rPr>
        <w:t xml:space="preserve">peculiar </w:t>
      </w:r>
      <w:r w:rsidRPr="00607C56">
        <w:rPr>
          <w:lang w:val="en-US"/>
        </w:rPr>
        <w:t>pathological</w:t>
      </w:r>
      <w:r w:rsidRPr="00607C56">
        <w:rPr>
          <w:rFonts w:cs="Verdana"/>
          <w:lang w:val="en-US"/>
        </w:rPr>
        <w:t xml:space="preserve"> </w:t>
      </w:r>
      <w:r w:rsidRPr="00607C56">
        <w:rPr>
          <w:lang w:val="en-US"/>
        </w:rPr>
        <w:t xml:space="preserve">features </w:t>
      </w:r>
      <w:r w:rsidR="00AA5639" w:rsidRPr="00607C56">
        <w:rPr>
          <w:lang w:val="en-US"/>
        </w:rPr>
        <w:t xml:space="preserve">usually associated with an </w:t>
      </w:r>
      <w:r w:rsidRPr="00607C56">
        <w:rPr>
          <w:lang w:val="en-US"/>
        </w:rPr>
        <w:t xml:space="preserve">aggressive </w:t>
      </w:r>
      <w:r w:rsidR="00B844F9" w:rsidRPr="00607C56">
        <w:rPr>
          <w:lang w:val="en-US"/>
        </w:rPr>
        <w:t>behavior</w:t>
      </w:r>
      <w:r w:rsidR="00AA5639" w:rsidRPr="00607C56">
        <w:rPr>
          <w:lang w:val="en-US"/>
        </w:rPr>
        <w:t xml:space="preserve"> such as </w:t>
      </w:r>
      <w:r w:rsidRPr="00607C56">
        <w:rPr>
          <w:lang w:val="en-US"/>
        </w:rPr>
        <w:t>diffuse growth pattern, high mitotic activity, nuclear atypia</w:t>
      </w:r>
      <w:r w:rsidR="004A4F8A" w:rsidRPr="00607C56">
        <w:rPr>
          <w:lang w:val="en-US"/>
        </w:rPr>
        <w:t>,</w:t>
      </w:r>
      <w:r w:rsidRPr="00607C56">
        <w:rPr>
          <w:lang w:val="en-US"/>
        </w:rPr>
        <w:t xml:space="preserve"> and tumor </w:t>
      </w:r>
      <w:proofErr w:type="gramStart"/>
      <w:r w:rsidRPr="00607C56">
        <w:rPr>
          <w:lang w:val="en-US"/>
        </w:rPr>
        <w:t>necrosis</w:t>
      </w:r>
      <w:proofErr w:type="gramEnd"/>
      <w:r w:rsidR="00077898" w:rsidRPr="00607C56">
        <w:rPr>
          <w:lang w:val="en-US"/>
        </w:rPr>
        <w:fldChar w:fldCharType="begin">
          <w:fldData xml:space="preserve">PEVuZE5vdGU+PENpdGU+PEF1dGhvcj5MYW5rZTwvQXV0aG9yPjxZZWFyPjIwMTg8L1llYXI+PFJl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PEVuZE5vdGU+PENpdGU+PEF1dGhvcj5MYW5rZTwvQXV0aG9yPjxZZWFyPjIwMTg8L1llYXI+PFJl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[4,38,39]</w:t>
      </w:r>
      <w:r w:rsidR="00077898" w:rsidRPr="00607C56">
        <w:rPr>
          <w:lang w:val="en-US"/>
        </w:rPr>
        <w:fldChar w:fldCharType="end"/>
      </w:r>
      <w:r w:rsidRPr="00607C56">
        <w:rPr>
          <w:lang w:val="en-US"/>
        </w:rPr>
        <w:t>.</w:t>
      </w:r>
    </w:p>
    <w:p w14:paraId="703391B4" w14:textId="77777777" w:rsidR="00D40867" w:rsidRPr="00985000" w:rsidRDefault="00D40867" w:rsidP="00B75611">
      <w:pPr>
        <w:snapToGrid w:val="0"/>
        <w:ind w:firstLine="0"/>
        <w:rPr>
          <w:lang w:val="en-US"/>
        </w:rPr>
      </w:pPr>
    </w:p>
    <w:p w14:paraId="0569A852" w14:textId="77777777" w:rsidR="00D40867" w:rsidRPr="00607C56" w:rsidRDefault="00401D7F" w:rsidP="00B75611">
      <w:pPr>
        <w:pStyle w:val="2"/>
        <w:snapToGrid w:val="0"/>
        <w:rPr>
          <w:i/>
          <w:lang w:val="en-US"/>
        </w:rPr>
      </w:pPr>
      <w:r w:rsidRPr="00607C56">
        <w:rPr>
          <w:i/>
          <w:lang w:val="en-US"/>
        </w:rPr>
        <w:t>Pathology and molecular biology</w:t>
      </w:r>
    </w:p>
    <w:p w14:paraId="416B0411" w14:textId="3CB3A42A" w:rsidR="00D40867" w:rsidRPr="00607C56" w:rsidRDefault="00401D7F" w:rsidP="00B75611">
      <w:pPr>
        <w:snapToGrid w:val="0"/>
        <w:ind w:firstLine="0"/>
        <w:rPr>
          <w:lang w:val="en-US"/>
        </w:rPr>
      </w:pPr>
      <w:r w:rsidRPr="00607C56">
        <w:rPr>
          <w:lang w:val="en-US"/>
        </w:rPr>
        <w:t xml:space="preserve">Grossly, PTs appear as large lesions with solid and cystic components, they are usually very soft, but may be firm and sclerotic. They are well-demarcated with a rim of fibrous capsule and </w:t>
      </w:r>
      <w:r w:rsidR="00C1598C" w:rsidRPr="00607C56">
        <w:rPr>
          <w:lang w:val="en-US"/>
        </w:rPr>
        <w:t xml:space="preserve">adjacent organs </w:t>
      </w:r>
      <w:r w:rsidRPr="00607C56">
        <w:rPr>
          <w:lang w:val="en-US"/>
        </w:rPr>
        <w:t xml:space="preserve">invasion is </w:t>
      </w:r>
      <w:proofErr w:type="gramStart"/>
      <w:r w:rsidRPr="00607C56">
        <w:rPr>
          <w:lang w:val="en-US"/>
        </w:rPr>
        <w:t>rare</w:t>
      </w:r>
      <w:proofErr w:type="gramEnd"/>
      <w:r w:rsidR="00077898" w:rsidRPr="00607C56">
        <w:rPr>
          <w:lang w:val="en-US"/>
        </w:rPr>
        <w:fldChar w:fldCharType="begin">
          <w:fldData xml:space="preserve">PEVuZE5vdGU+PENpdGU+PEF1dGhvcj5TYW50aW5pPC9BdXRob3I+PFllYXI+MjAwNjwvWWVhcj48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PEVuZE5vdGU+PENpdGU+PEF1dGhvcj5TYW50aW5pPC9BdXRob3I+PFllYXI+MjAwNjwvWWVhcj48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[4,40,41]</w:t>
      </w:r>
      <w:r w:rsidR="00077898" w:rsidRPr="00607C56">
        <w:rPr>
          <w:lang w:val="en-US"/>
        </w:rPr>
        <w:fldChar w:fldCharType="end"/>
      </w:r>
      <w:r w:rsidRPr="00607C56">
        <w:rPr>
          <w:lang w:val="en-US"/>
        </w:rPr>
        <w:t>. Cut sections of PT show alternate solid and yellow areas with cystic, necrotic</w:t>
      </w:r>
      <w:r w:rsidR="00F23729" w:rsidRPr="00607C56">
        <w:rPr>
          <w:lang w:val="en-US"/>
        </w:rPr>
        <w:t>,</w:t>
      </w:r>
      <w:r w:rsidRPr="00607C56">
        <w:rPr>
          <w:lang w:val="en-US"/>
        </w:rPr>
        <w:t xml:space="preserve"> and </w:t>
      </w:r>
      <w:r w:rsidR="00B844F9" w:rsidRPr="00607C56">
        <w:rPr>
          <w:lang w:val="en-US"/>
        </w:rPr>
        <w:t>hemorrhagic</w:t>
      </w:r>
      <w:r w:rsidRPr="00607C56">
        <w:rPr>
          <w:lang w:val="en-US"/>
        </w:rPr>
        <w:t xml:space="preserve"> zones which sometimes may be</w:t>
      </w:r>
      <w:r w:rsidR="00F23729" w:rsidRPr="00607C56">
        <w:rPr>
          <w:lang w:val="en-US"/>
        </w:rPr>
        <w:t xml:space="preserve"> as</w:t>
      </w:r>
      <w:r w:rsidR="00BB6DA3" w:rsidRPr="00607C56">
        <w:rPr>
          <w:lang w:val="en-US"/>
        </w:rPr>
        <w:t xml:space="preserve"> large</w:t>
      </w:r>
      <w:r w:rsidRPr="00607C56">
        <w:rPr>
          <w:lang w:val="en-US"/>
        </w:rPr>
        <w:t xml:space="preserve"> as a pseudocyst. Calcifications are also frequently </w:t>
      </w:r>
      <w:proofErr w:type="gramStart"/>
      <w:r w:rsidRPr="00607C56">
        <w:rPr>
          <w:lang w:val="en-US"/>
        </w:rPr>
        <w:t>observed</w:t>
      </w:r>
      <w:proofErr w:type="gramEnd"/>
      <w:r w:rsidR="00077898" w:rsidRPr="00607C56">
        <w:rPr>
          <w:lang w:val="en-US"/>
        </w:rPr>
        <w:fldChar w:fldCharType="begin">
          <w:fldData xml:space="preserve">PEVuZE5vdGU+PENpdGU+PEF1dGhvcj5UYW5nPC9BdXRob3I+PFllYXI+MjAwNTwvWWVhcj48UmVj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PEVuZE5vdGU+PENpdGU+PEF1dGhvcj5UYW5nPC9BdXRob3I+PFllYXI+MjAwNTwvWWVhcj48UmVj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[39]</w:t>
      </w:r>
      <w:r w:rsidR="00077898" w:rsidRPr="00607C56">
        <w:rPr>
          <w:lang w:val="en-US"/>
        </w:rPr>
        <w:fldChar w:fldCharType="end"/>
      </w:r>
      <w:r w:rsidRPr="00607C56">
        <w:rPr>
          <w:lang w:val="en-US"/>
        </w:rPr>
        <w:t>.</w:t>
      </w:r>
    </w:p>
    <w:p w14:paraId="4187D572" w14:textId="40E39800" w:rsidR="00387AC4" w:rsidRPr="00607C56" w:rsidRDefault="00401D7F" w:rsidP="00B75611">
      <w:pPr>
        <w:snapToGrid w:val="0"/>
        <w:ind w:firstLineChars="100" w:firstLine="240"/>
        <w:rPr>
          <w:lang w:val="en-US"/>
        </w:rPr>
      </w:pPr>
      <w:r w:rsidRPr="00607C56">
        <w:rPr>
          <w:lang w:val="en-US"/>
        </w:rPr>
        <w:lastRenderedPageBreak/>
        <w:t xml:space="preserve">Histologically, the solid component of PT </w:t>
      </w:r>
      <w:r w:rsidR="00C1598C" w:rsidRPr="00607C56">
        <w:rPr>
          <w:lang w:val="en-US"/>
        </w:rPr>
        <w:t xml:space="preserve">consists </w:t>
      </w:r>
      <w:r w:rsidR="00F23729" w:rsidRPr="00607C56">
        <w:rPr>
          <w:lang w:val="en-US"/>
        </w:rPr>
        <w:t xml:space="preserve">of </w:t>
      </w:r>
      <w:r w:rsidRPr="00607C56">
        <w:rPr>
          <w:lang w:val="en-US"/>
        </w:rPr>
        <w:t>poorly cohesive epithelioid cells with oval nuclei, finely dispersed chromatin low nucleus and either eosinophilic or clear vacuolated cytoplasm and perivascular pseudo papillae. Some of the neoplastic cells contain eosinophilic, diastase-resistant PAS</w:t>
      </w:r>
      <w:r w:rsidR="00886FE6" w:rsidRPr="00607C56">
        <w:rPr>
          <w:lang w:val="en-US"/>
        </w:rPr>
        <w:t>-</w:t>
      </w:r>
      <w:r w:rsidRPr="00607C56">
        <w:rPr>
          <w:lang w:val="en-US"/>
        </w:rPr>
        <w:t xml:space="preserve">positive globules of varying size, which may also occur extracellularly, sometimes in large amounts. Glycogen is not prominent and mucin is absent. </w:t>
      </w:r>
      <w:r w:rsidR="005F5910" w:rsidRPr="00607C56">
        <w:rPr>
          <w:lang w:val="en-US"/>
        </w:rPr>
        <w:t xml:space="preserve">Mitotic figures might be present, although they are usually </w:t>
      </w:r>
      <w:proofErr w:type="gramStart"/>
      <w:r w:rsidR="005F5910" w:rsidRPr="00607C56">
        <w:rPr>
          <w:lang w:val="en-US"/>
        </w:rPr>
        <w:t>rare</w:t>
      </w:r>
      <w:proofErr w:type="gramEnd"/>
      <w:r w:rsidR="00077898" w:rsidRPr="00607C56">
        <w:rPr>
          <w:lang w:val="en-US"/>
        </w:rPr>
        <w:fldChar w:fldCharType="begin">
          <w:fldData xml:space="preserve">PEVuZE5vdGU+PENpdGU+PEF1dGhvcj5UYW5nPC9BdXRob3I+PFllYXI+MjAwNTwvWWVhcj48UmVj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</w:fldData>
        </w:fldChar>
      </w:r>
      <w:r w:rsidRPr="00607C56">
        <w:rPr>
          <w:lang w:val="en-US"/>
        </w:rPr>
        <w:instrText xml:space="preserve"> ADDIN EN.CITE </w:instrText>
      </w:r>
      <w:r w:rsidR="00077898" w:rsidRPr="0019580D">
        <w:rPr>
          <w:lang w:val="en-US"/>
        </w:rPr>
        <w:fldChar w:fldCharType="begin">
          <w:fldData xml:space="preserve">PEVuZE5vdGU+PENpdGU+PEF1dGhvcj5UYW5nPC9BdXRob3I+PFllYXI+MjAwNTwvWWVhcj48UmVj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[4,39,42]</w:t>
      </w:r>
      <w:r w:rsidR="00077898" w:rsidRPr="00607C56">
        <w:rPr>
          <w:lang w:val="en-US"/>
        </w:rPr>
        <w:fldChar w:fldCharType="end"/>
      </w:r>
      <w:r w:rsidRPr="00607C56">
        <w:rPr>
          <w:lang w:val="en-US"/>
        </w:rPr>
        <w:t>.</w:t>
      </w:r>
    </w:p>
    <w:p w14:paraId="13144504" w14:textId="267B5A6B" w:rsidR="00D40867" w:rsidRPr="00607C56" w:rsidRDefault="008A6D64" w:rsidP="00B75611">
      <w:pPr>
        <w:snapToGrid w:val="0"/>
        <w:ind w:firstLineChars="100" w:firstLine="240"/>
        <w:rPr>
          <w:lang w:val="en-US"/>
        </w:rPr>
      </w:pPr>
      <w:r w:rsidRPr="00607C56">
        <w:rPr>
          <w:lang w:val="en-US"/>
        </w:rPr>
        <w:t>I</w:t>
      </w:r>
      <w:r w:rsidR="00401D7F" w:rsidRPr="00607C56">
        <w:rPr>
          <w:lang w:val="en-US"/>
        </w:rPr>
        <w:t>mmunohistochemistry analysis</w:t>
      </w:r>
      <w:r w:rsidRPr="00607C56">
        <w:rPr>
          <w:lang w:val="en-US"/>
        </w:rPr>
        <w:t xml:space="preserve"> has shown that</w:t>
      </w:r>
      <w:r w:rsidR="00401D7F" w:rsidRPr="00607C56">
        <w:rPr>
          <w:lang w:val="en-US"/>
        </w:rPr>
        <w:t xml:space="preserve"> PT has a low Mib1/Ki67 rate and is positive for beta-catenin (nuclear and cytoplasmic), vimentin, synaptophysin, progesterone receptor (nuclear), CD56, neuron-specific enolase, CD10, </w:t>
      </w:r>
      <w:r w:rsidRPr="00607C56">
        <w:rPr>
          <w:lang w:val="en-US"/>
        </w:rPr>
        <w:t xml:space="preserve">and </w:t>
      </w:r>
      <w:r w:rsidR="00401D7F" w:rsidRPr="00607C56">
        <w:rPr>
          <w:lang w:val="en-US"/>
        </w:rPr>
        <w:t>nuclear E-cadherin. Extracellular expression of e-cadherin is lost due to mechanisms that are not clear yet</w:t>
      </w:r>
      <w:r w:rsidR="00077898" w:rsidRPr="00607C56">
        <w:rPr>
          <w:lang w:val="en-US"/>
        </w:rPr>
        <w:fldChar w:fldCharType="begin">
          <w:fldData xml:space="preserve">PEVuZE5vdGU+PENpdGU+PEF1dGhvcj5LYXR6PC9BdXRob3I+PFllYXI+MjAwODwvWWVhcj48UmVj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</w:fldData>
        </w:fldChar>
      </w:r>
      <w:r w:rsidR="00401D7F" w:rsidRPr="00607C56">
        <w:rPr>
          <w:lang w:val="en-US"/>
        </w:rPr>
        <w:instrText xml:space="preserve"> ADDIN EN.CITE </w:instrText>
      </w:r>
      <w:r w:rsidR="00077898" w:rsidRPr="0019580D">
        <w:rPr>
          <w:lang w:val="en-US"/>
        </w:rPr>
        <w:fldChar w:fldCharType="begin">
          <w:fldData xml:space="preserve">PEVuZE5vdGU+PENpdGU+PEF1dGhvcj5LYXR6PC9BdXRob3I+PFllYXI+MjAwODwvWWVhcj48UmVj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401D7F" w:rsidRPr="00607C56">
        <w:rPr>
          <w:vertAlign w:val="superscript"/>
          <w:lang w:val="en-US"/>
        </w:rPr>
        <w:t>[4,42,43]</w:t>
      </w:r>
      <w:r w:rsidR="00077898" w:rsidRPr="00607C56">
        <w:rPr>
          <w:lang w:val="en-US"/>
        </w:rPr>
        <w:fldChar w:fldCharType="end"/>
      </w:r>
      <w:r w:rsidR="00401D7F" w:rsidRPr="00607C56">
        <w:rPr>
          <w:rFonts w:cs="TimesNewRomanPSMT"/>
          <w:lang w:val="en-US"/>
        </w:rPr>
        <w:t xml:space="preserve">, </w:t>
      </w:r>
      <w:r w:rsidR="00401D7F" w:rsidRPr="00607C56">
        <w:rPr>
          <w:lang w:val="en-US"/>
        </w:rPr>
        <w:t xml:space="preserve">E-cadherin is a transmembrane protein </w:t>
      </w:r>
      <w:r w:rsidR="00242D5F" w:rsidRPr="00607C56">
        <w:rPr>
          <w:lang w:val="en-US"/>
        </w:rPr>
        <w:t xml:space="preserve">that </w:t>
      </w:r>
      <w:r w:rsidR="00401D7F" w:rsidRPr="00607C56">
        <w:rPr>
          <w:lang w:val="en-US"/>
        </w:rPr>
        <w:t>has a pivotal role in cell adhesion through interactions with catenins</w:t>
      </w:r>
      <w:r w:rsidR="00242D5F" w:rsidRPr="00607C56">
        <w:rPr>
          <w:lang w:val="en-US"/>
        </w:rPr>
        <w:t>,</w:t>
      </w:r>
      <w:r w:rsidR="00401D7F" w:rsidRPr="00607C56">
        <w:rPr>
          <w:lang w:val="en-US"/>
        </w:rPr>
        <w:t xml:space="preserve"> and its extracellular los</w:t>
      </w:r>
      <w:r w:rsidR="00242D5F" w:rsidRPr="00607C56">
        <w:rPr>
          <w:lang w:val="en-US"/>
        </w:rPr>
        <w:t>s</w:t>
      </w:r>
      <w:r w:rsidR="00401D7F" w:rsidRPr="00607C56">
        <w:rPr>
          <w:lang w:val="en-US"/>
        </w:rPr>
        <w:t xml:space="preserve"> may explain the loss of cell cohesiveness of pseudopapillary pattern</w:t>
      </w:r>
      <w:r w:rsidR="00077898" w:rsidRPr="00607C56">
        <w:rPr>
          <w:rFonts w:cs="Verdana"/>
          <w:lang w:val="en-US"/>
        </w:rPr>
        <w:fldChar w:fldCharType="begin">
          <w:fldData xml:space="preserve">PEVuZE5vdGU+PENpdGU+PEF1dGhvcj5PaGFyYTwvQXV0aG9yPjxZZWFyPjIwMTY8L1llYXI+PFJl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=
</w:fldData>
        </w:fldChar>
      </w:r>
      <w:r w:rsidR="00401D7F" w:rsidRPr="00607C56">
        <w:rPr>
          <w:rFonts w:cs="Verdana"/>
          <w:lang w:val="en-US"/>
        </w:rPr>
        <w:instrText xml:space="preserve"> ADDIN EN.CITE </w:instrText>
      </w:r>
      <w:r w:rsidR="00077898" w:rsidRPr="0019580D">
        <w:rPr>
          <w:rFonts w:cs="Verdana"/>
          <w:lang w:val="en-US"/>
        </w:rPr>
        <w:fldChar w:fldCharType="begin">
          <w:fldData xml:space="preserve">PEVuZE5vdGU+PENpdGU+PEF1dGhvcj5PaGFyYTwvQXV0aG9yPjxZZWFyPjIwMTY8L1llYXI+PFJl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=
</w:fldData>
        </w:fldChar>
      </w:r>
      <w:r w:rsidR="00401D7F" w:rsidRPr="00607C56">
        <w:rPr>
          <w:rFonts w:cs="Verdana"/>
          <w:lang w:val="en-US"/>
        </w:rPr>
        <w:instrText xml:space="preserve"> ADDIN EN.CITE.DATA </w:instrText>
      </w:r>
      <w:r w:rsidR="00077898" w:rsidRPr="0019580D">
        <w:rPr>
          <w:rFonts w:cs="Verdana"/>
          <w:lang w:val="en-US"/>
        </w:rPr>
      </w:r>
      <w:r w:rsidR="00077898" w:rsidRPr="0019580D">
        <w:rPr>
          <w:rFonts w:cs="Verdana"/>
          <w:lang w:val="en-US"/>
        </w:rPr>
        <w:fldChar w:fldCharType="end"/>
      </w:r>
      <w:r w:rsidR="00077898" w:rsidRPr="00607C56">
        <w:rPr>
          <w:rFonts w:cs="Verdana"/>
          <w:lang w:val="en-US"/>
        </w:rPr>
      </w:r>
      <w:r w:rsidR="00077898" w:rsidRPr="00607C56">
        <w:rPr>
          <w:rFonts w:cs="Verdana"/>
          <w:lang w:val="en-US"/>
        </w:rPr>
        <w:fldChar w:fldCharType="separate"/>
      </w:r>
      <w:r w:rsidR="00401D7F" w:rsidRPr="00607C56">
        <w:rPr>
          <w:rFonts w:cs="Verdana"/>
          <w:vertAlign w:val="superscript"/>
          <w:lang w:val="en-US"/>
        </w:rPr>
        <w:t>[44]</w:t>
      </w:r>
      <w:r w:rsidR="00077898" w:rsidRPr="00607C56">
        <w:rPr>
          <w:rFonts w:cs="Verdana"/>
          <w:lang w:val="en-US"/>
        </w:rPr>
        <w:fldChar w:fldCharType="end"/>
      </w:r>
      <w:r w:rsidR="00242D5F" w:rsidRPr="00607C56">
        <w:rPr>
          <w:rFonts w:cs="Verdana"/>
          <w:lang w:val="en-US"/>
        </w:rPr>
        <w:t xml:space="preserve">, making it </w:t>
      </w:r>
      <w:r w:rsidR="00401D7F" w:rsidRPr="00607C56">
        <w:rPr>
          <w:lang w:val="en-US"/>
        </w:rPr>
        <w:t>useful in distinguishing PT from other histotypes</w:t>
      </w:r>
      <w:r w:rsidR="00077898" w:rsidRPr="00607C56">
        <w:rPr>
          <w:rFonts w:cs="Verdana"/>
          <w:lang w:val="en-US"/>
        </w:rPr>
        <w:fldChar w:fldCharType="begin"/>
      </w:r>
      <w:r w:rsidR="00401D7F" w:rsidRPr="00607C56">
        <w:rPr>
          <w:rFonts w:cs="Verdana"/>
          <w:lang w:val="en-US"/>
        </w:rPr>
        <w:instrText xml:space="preserve"> ADDIN EN.CITE &lt;EndNote&gt;&lt;Cite&gt;&lt;Author&gt;Kim&lt;/Author&gt;&lt;Year&gt;2008&lt;/Year&gt;&lt;RecNum&gt;1144&lt;/RecNum&gt;&lt;DisplayText&gt;&lt;style face="superscript"&gt;[45]&lt;/style&gt;&lt;/DisplayText&gt;&lt;record&gt;&lt;rec-number&gt;1144&lt;/rec-number&gt;&lt;foreign-keys&gt;&lt;key app="EN" db-id="v52trs5dvw5exdeaffpxrxdheapsapdaet9s" timestamp="1575823786"&gt;1144&lt;/key&gt;&lt;/foreign-keys&gt;&lt;ref-type name="Journal Article"&gt;17&lt;/ref-type&gt;&lt;contributors&gt;&lt;authors&gt;&lt;author&gt;Kim, Mi-Jung&lt;/author&gt;&lt;author&gt;Jang, Se-Jin&lt;/author&gt;&lt;author&gt;Yu, Eunsil&lt;/author&gt;&lt;/authors&gt;&lt;/contributors&gt;&lt;titles&gt;&lt;title&gt;Loss of E-cadherin and cytoplasmic-nuclear expression of β-catenin are the most useful immunoprofiles in the diagnosis of solid-pseudopapillary neoplasm of the pancreas&lt;/title&gt;&lt;secondary-title&gt;Human Pathology&lt;/secondary-title&gt;&lt;/titles&gt;&lt;periodical&gt;&lt;full-title&gt;Human Pathology&lt;/full-title&gt;&lt;/periodical&gt;&lt;pages&gt;251-258&lt;/pages&gt;&lt;volume&gt;39&lt;/volume&gt;&lt;number&gt;2&lt;/number&gt;&lt;keywords&gt;&lt;keyword&gt;Solid-pseudopapillary neoplasm&lt;/keyword&gt;&lt;keyword&gt;E-cadherin&lt;/keyword&gt;&lt;keyword&gt;-catenin&lt;/keyword&gt;&lt;keyword&gt;Tissue microarray&lt;/keyword&gt;&lt;keyword&gt;Immunohistochemistry&lt;/keyword&gt;&lt;keyword&gt;Pancreas&lt;/keyword&gt;&lt;/keywords&gt;&lt;dates&gt;&lt;year&gt;2008&lt;/year&gt;&lt;pub-dates&gt;&lt;date&gt;2008/02/01/&lt;/date&gt;&lt;/pub-dates&gt;&lt;/dates&gt;&lt;isbn&gt;0046-8177&lt;/isbn&gt;&lt;urls&gt;&lt;related-urls&gt;&lt;url&gt;http://www.sciencedirect.com/science/article/pii/S0046817707003516&lt;/url&gt;&lt;/related-urls&gt;&lt;/urls&gt;&lt;electronic-resource-num&gt;https://doi.org/10.1016/j.humpath.2007.06.014&lt;/electronic-resource-num&gt;&lt;/record&gt;&lt;/Cite&gt;&lt;/EndNote&gt;</w:instrText>
      </w:r>
      <w:r w:rsidR="00077898" w:rsidRPr="00607C56">
        <w:rPr>
          <w:rFonts w:cs="Verdana"/>
          <w:lang w:val="en-US"/>
        </w:rPr>
        <w:fldChar w:fldCharType="separate"/>
      </w:r>
      <w:r w:rsidR="00401D7F" w:rsidRPr="00607C56">
        <w:rPr>
          <w:rFonts w:cs="Verdana"/>
          <w:vertAlign w:val="superscript"/>
          <w:lang w:val="en-US"/>
        </w:rPr>
        <w:t>[45]</w:t>
      </w:r>
      <w:r w:rsidR="00077898" w:rsidRPr="00607C56">
        <w:rPr>
          <w:rFonts w:cs="Verdana"/>
          <w:lang w:val="en-US"/>
        </w:rPr>
        <w:fldChar w:fldCharType="end"/>
      </w:r>
      <w:r w:rsidR="00401D7F" w:rsidRPr="00607C56">
        <w:rPr>
          <w:rFonts w:cs="Verdana"/>
          <w:lang w:val="en-US"/>
        </w:rPr>
        <w:t>.</w:t>
      </w:r>
    </w:p>
    <w:p w14:paraId="0BA872B0" w14:textId="0CB4313D" w:rsidR="00D40867" w:rsidRPr="00607C56" w:rsidRDefault="00401D7F" w:rsidP="00B75611">
      <w:pPr>
        <w:snapToGrid w:val="0"/>
        <w:ind w:firstLineChars="100" w:firstLine="240"/>
        <w:rPr>
          <w:rFonts w:cs="TimesNewRomanPSMT"/>
          <w:lang w:val="en-US"/>
        </w:rPr>
      </w:pPr>
      <w:r w:rsidRPr="00985000">
        <w:rPr>
          <w:lang w:val="en-US"/>
        </w:rPr>
        <w:t xml:space="preserve">Immunohistochemical beta-catenin overexpression is </w:t>
      </w:r>
      <w:r w:rsidRPr="00607C56">
        <w:rPr>
          <w:lang w:val="en-US"/>
        </w:rPr>
        <w:t xml:space="preserve">strongly correlated with mutations of its gene which frequently occur in PT, mostly on exon-3. This mutation leads to hyperactivation of </w:t>
      </w:r>
      <w:r w:rsidR="00242D5F" w:rsidRPr="00607C56">
        <w:rPr>
          <w:lang w:val="en-US"/>
        </w:rPr>
        <w:t xml:space="preserve">the </w:t>
      </w:r>
      <w:r w:rsidRPr="00607C56">
        <w:rPr>
          <w:lang w:val="en-US"/>
        </w:rPr>
        <w:t xml:space="preserve">beta-catenin/Wnt pathway and subsequent activation of the transcription of several oncogenic genes, </w:t>
      </w:r>
      <w:r w:rsidR="00242D5F" w:rsidRPr="00607C56">
        <w:rPr>
          <w:lang w:val="en-US"/>
        </w:rPr>
        <w:t>such as</w:t>
      </w:r>
      <w:r w:rsidRPr="00607C56">
        <w:rPr>
          <w:lang w:val="en-US"/>
        </w:rPr>
        <w:t xml:space="preserve"> cyclin D1. The consequent deregulation of cell cycle plays an important role in </w:t>
      </w:r>
      <w:r w:rsidR="005F5910" w:rsidRPr="00607C56">
        <w:rPr>
          <w:lang w:val="en-US"/>
        </w:rPr>
        <w:t xml:space="preserve">PT </w:t>
      </w:r>
      <w:proofErr w:type="gramStart"/>
      <w:r w:rsidRPr="00607C56">
        <w:rPr>
          <w:lang w:val="en-US"/>
        </w:rPr>
        <w:t>develop</w:t>
      </w:r>
      <w:r w:rsidR="00242D5F" w:rsidRPr="00607C56">
        <w:rPr>
          <w:lang w:val="en-US"/>
        </w:rPr>
        <w:t>ment</w:t>
      </w:r>
      <w:proofErr w:type="gramEnd"/>
      <w:r w:rsidR="00077898" w:rsidRPr="00607C56">
        <w:rPr>
          <w:lang w:val="en-US"/>
        </w:rPr>
        <w:fldChar w:fldCharType="begin">
          <w:fldData xml:space="preserve">PEVuZE5vdGU+PENpdGU+PEF1dGhvcj5UYW5ha2E8L0F1dGhvcj48WWVhcj4yMDAxPC9ZZWFyPjxS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</w:fldData>
        </w:fldChar>
      </w:r>
      <w:r w:rsidRPr="00607C56">
        <w:rPr>
          <w:lang w:val="en-US"/>
        </w:rPr>
        <w:instrText xml:space="preserve"> ADDIN EN.CITE </w:instrText>
      </w:r>
      <w:r w:rsidR="00077898" w:rsidRPr="0019580D">
        <w:rPr>
          <w:lang w:val="en-US"/>
        </w:rPr>
        <w:fldChar w:fldCharType="begin">
          <w:fldData xml:space="preserve">PEVuZE5vdGU+PENpdGU+PEF1dGhvcj5UYW5ha2E8L0F1dGhvcj48WWVhcj4yMDAxPC9ZZWFyPjxS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[46-48]</w:t>
      </w:r>
      <w:r w:rsidR="00077898" w:rsidRPr="00607C56">
        <w:rPr>
          <w:lang w:val="en-US"/>
        </w:rPr>
        <w:fldChar w:fldCharType="end"/>
      </w:r>
      <w:r w:rsidRPr="00607C56">
        <w:rPr>
          <w:lang w:val="en-US"/>
        </w:rPr>
        <w:t>.</w:t>
      </w:r>
      <w:r w:rsidRPr="00607C56">
        <w:rPr>
          <w:rFonts w:cs="TimesNewRomanPSMT"/>
          <w:lang w:val="en-US"/>
        </w:rPr>
        <w:t xml:space="preserve"> </w:t>
      </w:r>
      <w:r w:rsidRPr="00607C56">
        <w:rPr>
          <w:lang w:val="en-US"/>
        </w:rPr>
        <w:t xml:space="preserve">However, several studies </w:t>
      </w:r>
      <w:r w:rsidR="00CC3A7A" w:rsidRPr="00607C56">
        <w:rPr>
          <w:lang w:val="en-US"/>
        </w:rPr>
        <w:t xml:space="preserve">have </w:t>
      </w:r>
      <w:r w:rsidRPr="00607C56">
        <w:rPr>
          <w:lang w:val="en-US"/>
        </w:rPr>
        <w:t>show</w:t>
      </w:r>
      <w:r w:rsidR="00CC3A7A" w:rsidRPr="00607C56">
        <w:rPr>
          <w:lang w:val="en-US"/>
        </w:rPr>
        <w:t>n</w:t>
      </w:r>
      <w:r w:rsidRPr="00607C56">
        <w:rPr>
          <w:lang w:val="en-US"/>
        </w:rPr>
        <w:t xml:space="preserve"> that PT</w:t>
      </w:r>
      <w:r w:rsidR="005F5910" w:rsidRPr="00607C56">
        <w:rPr>
          <w:lang w:val="en-US"/>
        </w:rPr>
        <w:t>s</w:t>
      </w:r>
      <w:r w:rsidRPr="00607C56">
        <w:rPr>
          <w:lang w:val="en-US"/>
        </w:rPr>
        <w:t xml:space="preserve"> are also characterized by the overexpression </w:t>
      </w:r>
      <w:r w:rsidR="00CC3A7A" w:rsidRPr="00607C56">
        <w:rPr>
          <w:lang w:val="en-US"/>
        </w:rPr>
        <w:t xml:space="preserve">of </w:t>
      </w:r>
      <w:r w:rsidRPr="00607C56">
        <w:rPr>
          <w:lang w:val="en-US"/>
        </w:rPr>
        <w:t>cyclin-dependent kinase inhibitors p21 and p27</w:t>
      </w:r>
      <w:r w:rsidR="00CC3A7A" w:rsidRPr="00607C56">
        <w:rPr>
          <w:lang w:val="en-US"/>
        </w:rPr>
        <w:t>,</w:t>
      </w:r>
      <w:r w:rsidRPr="00607C56">
        <w:rPr>
          <w:lang w:val="en-US"/>
        </w:rPr>
        <w:t xml:space="preserve"> which have inhibitory effect</w:t>
      </w:r>
      <w:r w:rsidR="00CC3A7A" w:rsidRPr="00607C56">
        <w:rPr>
          <w:lang w:val="en-US"/>
        </w:rPr>
        <w:t>s</w:t>
      </w:r>
      <w:r w:rsidRPr="00607C56">
        <w:rPr>
          <w:lang w:val="en-US"/>
        </w:rPr>
        <w:t xml:space="preserve"> on cyclin D1 and its cyclin-dependent kinases complex. Although the mechanism of p21 and p27</w:t>
      </w:r>
      <w:r w:rsidR="00CC3A7A" w:rsidRPr="00607C56">
        <w:rPr>
          <w:lang w:val="en-US"/>
        </w:rPr>
        <w:t xml:space="preserve"> upregulation</w:t>
      </w:r>
      <w:r w:rsidRPr="00607C56">
        <w:rPr>
          <w:lang w:val="en-US"/>
        </w:rPr>
        <w:t xml:space="preserve"> is unknown, it may explain the low growth rate of this rare histotype of </w:t>
      </w:r>
      <w:r w:rsidR="00CC3A7A" w:rsidRPr="00607C56">
        <w:rPr>
          <w:lang w:val="en-US"/>
        </w:rPr>
        <w:t>PC</w:t>
      </w:r>
      <w:r w:rsidR="00077898" w:rsidRPr="00607C56">
        <w:rPr>
          <w:lang w:val="en-US"/>
        </w:rPr>
        <w:fldChar w:fldCharType="begin"/>
      </w:r>
      <w:r w:rsidRPr="00607C56">
        <w:rPr>
          <w:lang w:val="en-US"/>
        </w:rPr>
        <w:instrText xml:space="preserve"> ADDIN EN.CITE &lt;EndNote&gt;&lt;Cite&gt;&lt;Author&gt;Tiemann&lt;/Author&gt;&lt;Year&gt;2007&lt;/Year&gt;&lt;RecNum&gt;1147&lt;/RecNum&gt;&lt;DisplayText&gt;&lt;style face="superscript"&gt;[48]&lt;/style&gt;&lt;/DisplayText&gt;&lt;record&gt;&lt;rec-number&gt;1147&lt;/rec-number&gt;&lt;foreign-keys&gt;&lt;key app="EN" db-id="v52trs5dvw5exdeaffpxrxdheapsapdaet9s" timestamp="1575823980"&gt;1147&lt;/key&gt;&lt;/foreign-keys&gt;&lt;ref-type name="Journal Article"&gt;17&lt;/ref-type&gt;&lt;contributors&gt;&lt;authors&gt;&lt;author&gt;Tiemann, Katharina&lt;/author&gt;&lt;author&gt;Heitling, Ulrike&lt;/author&gt;&lt;author&gt;Kosmahl, Markus&lt;/author&gt;&lt;author&gt;Klöppel, Günter&lt;/author&gt;&lt;/authors&gt;&lt;/contributors&gt;&lt;titles&gt;&lt;title&gt;Solid pseudopapillary neoplasms of the pancreas show an interruption of the Wnt-signaling pathway and express gene products of 11q&lt;/title&gt;&lt;secondary-title&gt;Modern Pathology&lt;/secondary-title&gt;&lt;/titles&gt;&lt;periodical&gt;&lt;full-title&gt;Modern Pathology&lt;/full-title&gt;&lt;/periodical&gt;&lt;pages&gt;955-960&lt;/pages&gt;&lt;volume&gt;20&lt;/volume&gt;&lt;number&gt;9&lt;/number&gt;&lt;dates&gt;&lt;year&gt;2007&lt;/year&gt;&lt;pub-dates&gt;&lt;date&gt;2007/09/01&lt;/date&gt;&lt;/pub-dates&gt;&lt;/dates&gt;&lt;isbn&gt;1530-0285&lt;/isbn&gt;&lt;urls&gt;&lt;related-urls&gt;&lt;url&gt;https://doi.org/10.1038/modpathol.3800902&lt;/url&gt;&lt;/related-urls&gt;&lt;/urls&gt;&lt;electronic-resource-num&gt;10.1038/modpathol.3800902&lt;/electronic-resource-num&gt;&lt;/record&gt;&lt;/Cite&gt;&lt;/EndNote&gt;</w:instrText>
      </w:r>
      <w:r w:rsidR="00077898" w:rsidRPr="00607C56">
        <w:rPr>
          <w:lang w:val="en-US"/>
        </w:rPr>
        <w:fldChar w:fldCharType="separate"/>
      </w:r>
      <w:r w:rsidRPr="00607C56">
        <w:rPr>
          <w:vertAlign w:val="superscript"/>
          <w:lang w:val="en-US"/>
        </w:rPr>
        <w:t>[48]</w:t>
      </w:r>
      <w:r w:rsidR="00077898" w:rsidRPr="00607C56">
        <w:rPr>
          <w:lang w:val="en-US"/>
        </w:rPr>
        <w:fldChar w:fldCharType="end"/>
      </w:r>
      <w:r w:rsidRPr="00607C56">
        <w:rPr>
          <w:lang w:val="en-US"/>
        </w:rPr>
        <w:t xml:space="preserve">. </w:t>
      </w:r>
      <w:r w:rsidR="00CC3A7A" w:rsidRPr="00607C56">
        <w:rPr>
          <w:lang w:val="en-US"/>
        </w:rPr>
        <w:t>By</w:t>
      </w:r>
      <w:r w:rsidRPr="00607C56">
        <w:rPr>
          <w:lang w:val="en-US"/>
        </w:rPr>
        <w:t xml:space="preserve"> contra</w:t>
      </w:r>
      <w:r w:rsidR="00CC3A7A" w:rsidRPr="00607C56">
        <w:rPr>
          <w:lang w:val="en-US"/>
        </w:rPr>
        <w:t>st</w:t>
      </w:r>
      <w:r w:rsidRPr="00607C56">
        <w:rPr>
          <w:lang w:val="en-US"/>
        </w:rPr>
        <w:t xml:space="preserve">, molecular changes often detected in </w:t>
      </w:r>
      <w:r w:rsidR="00927153" w:rsidRPr="00607C56">
        <w:rPr>
          <w:lang w:val="en-US"/>
        </w:rPr>
        <w:t>P</w:t>
      </w:r>
      <w:r w:rsidRPr="00607C56">
        <w:rPr>
          <w:lang w:val="en-US"/>
        </w:rPr>
        <w:t>DAC, such as alterations of p53 and K-</w:t>
      </w:r>
      <w:r w:rsidR="00B844F9" w:rsidRPr="00607C56">
        <w:rPr>
          <w:lang w:val="en-US"/>
        </w:rPr>
        <w:t>RAS</w:t>
      </w:r>
      <w:r w:rsidRPr="00607C56">
        <w:rPr>
          <w:lang w:val="en-US"/>
        </w:rPr>
        <w:t>, have not been detected in PT</w:t>
      </w:r>
      <w:r w:rsidR="00077898" w:rsidRPr="00607C56">
        <w:rPr>
          <w:lang w:val="en-US"/>
        </w:rPr>
        <w:fldChar w:fldCharType="begin"/>
      </w:r>
      <w:r w:rsidRPr="00607C56">
        <w:rPr>
          <w:lang w:val="en-US"/>
        </w:rPr>
        <w:instrText xml:space="preserve"> ADDIN EN.CITE &lt;EndNote&gt;&lt;Cite&gt;&lt;Author&gt;Tanaka&lt;/Author&gt;&lt;Year&gt;2001&lt;/Year&gt;&lt;RecNum&gt;1145&lt;/RecNum&gt;&lt;DisplayText&gt;&lt;style face="superscript"&gt;[46]&lt;/style&gt;&lt;/DisplayText&gt;&lt;record&gt;&lt;rec-number&gt;1145&lt;/rec-number&gt;&lt;foreign-keys&gt;&lt;key app="EN" db-id="v52trs5dvw5exdeaffpxrxdheapsapdaet9s" timestamp="1575823852"&gt;1145&lt;/key&gt;&lt;/foreign-keys&gt;&lt;ref-type name="Journal Article"&gt;17&lt;/ref-type&gt;&lt;contributors&gt;&lt;authors&gt;&lt;author&gt;Tanaka, Yukichi&lt;/author&gt;&lt;author&gt;Kato, Keisuke&lt;/author&gt;&lt;author&gt;Notohara, Kenji&lt;/author&gt;&lt;author&gt;Hojo, Hiroshi&lt;/author&gt;&lt;author&gt;Ijiri, Rieko&lt;/author&gt;&lt;author&gt;Miyake, Tetsumi&lt;/author&gt;&lt;author&gt;Nagahara, Noriyuki&lt;/author&gt;&lt;author&gt;Sasaki, Fumiakai&lt;/author&gt;&lt;author&gt;Kitagawa, Norihiko&lt;/author&gt;&lt;author&gt;Nakatani, Yukio&lt;/author&gt;&lt;author&gt;Kobayashi, Yasutsugu&lt;/author&gt;&lt;/authors&gt;&lt;/contributors&gt;&lt;titles&gt;&lt;title&gt;Frequent β-Catenin Mutation and Cytoplasmic/Nuclear Accumulation in Pancreatic Solid-Pseudopapillary Neoplasm&lt;/title&gt;&lt;secondary-title&gt;Cancer Research&lt;/secondary-title&gt;&lt;/titles&gt;&lt;periodical&gt;&lt;full-title&gt;Cancer Research&lt;/full-title&gt;&lt;/periodical&gt;&lt;pages&gt;8401-8404&lt;/pages&gt;&lt;volume&gt;61&lt;/volume&gt;&lt;number&gt;23&lt;/number&gt;&lt;dates&gt;&lt;year&gt;2001&lt;/year&gt;&lt;/dates&gt;&lt;urls&gt;&lt;related-urls&gt;&lt;url&gt;https://cancerres.aacrjournals.org/content/canres/61/23/8401.full.pdf&lt;/url&gt;&lt;/related-urls&gt;&lt;/urls&gt;&lt;/record&gt;&lt;/Cite&gt;&lt;/EndNote&gt;</w:instrText>
      </w:r>
      <w:r w:rsidR="00077898" w:rsidRPr="00607C56">
        <w:rPr>
          <w:lang w:val="en-US"/>
        </w:rPr>
        <w:fldChar w:fldCharType="separate"/>
      </w:r>
      <w:r w:rsidRPr="00607C56">
        <w:rPr>
          <w:vertAlign w:val="superscript"/>
          <w:lang w:val="en-US"/>
        </w:rPr>
        <w:t>[46]</w:t>
      </w:r>
      <w:r w:rsidR="00077898" w:rsidRPr="00607C56">
        <w:rPr>
          <w:lang w:val="en-US"/>
        </w:rPr>
        <w:fldChar w:fldCharType="end"/>
      </w:r>
      <w:r w:rsidRPr="00607C56">
        <w:rPr>
          <w:lang w:val="en-US"/>
        </w:rPr>
        <w:t>.</w:t>
      </w:r>
    </w:p>
    <w:p w14:paraId="5844814F" w14:textId="77777777" w:rsidR="00D40867" w:rsidRPr="00985000" w:rsidRDefault="00D40867" w:rsidP="00B75611">
      <w:pPr>
        <w:snapToGrid w:val="0"/>
        <w:ind w:firstLine="0"/>
        <w:rPr>
          <w:lang w:val="en-US"/>
        </w:rPr>
      </w:pPr>
    </w:p>
    <w:p w14:paraId="57219674" w14:textId="77777777" w:rsidR="00D40867" w:rsidRPr="00607C56" w:rsidRDefault="00401D7F" w:rsidP="00B75611">
      <w:pPr>
        <w:pStyle w:val="2"/>
        <w:snapToGrid w:val="0"/>
        <w:rPr>
          <w:i/>
          <w:lang w:val="en-US"/>
        </w:rPr>
      </w:pPr>
      <w:r w:rsidRPr="00607C56">
        <w:rPr>
          <w:i/>
          <w:lang w:val="en-US"/>
        </w:rPr>
        <w:t>Imaging</w:t>
      </w:r>
    </w:p>
    <w:p w14:paraId="3E95C96A" w14:textId="6C64EA62" w:rsidR="00D40867" w:rsidRPr="00607C56" w:rsidRDefault="00401D7F" w:rsidP="00B75611">
      <w:pPr>
        <w:snapToGrid w:val="0"/>
        <w:ind w:firstLine="0"/>
        <w:rPr>
          <w:lang w:val="en-US"/>
        </w:rPr>
      </w:pPr>
      <w:r w:rsidRPr="00607C56">
        <w:rPr>
          <w:lang w:val="en-US"/>
        </w:rPr>
        <w:t xml:space="preserve">CT features of PT include </w:t>
      </w:r>
      <w:r w:rsidR="00EE7E29" w:rsidRPr="00607C56">
        <w:rPr>
          <w:lang w:val="en-US"/>
        </w:rPr>
        <w:t xml:space="preserve">both solid and cystic </w:t>
      </w:r>
      <w:r w:rsidRPr="00607C56">
        <w:rPr>
          <w:lang w:val="en-US"/>
        </w:rPr>
        <w:t xml:space="preserve">lesions without any internal septation, secondary to </w:t>
      </w:r>
      <w:r w:rsidR="00B844F9" w:rsidRPr="00607C56">
        <w:rPr>
          <w:lang w:val="en-US"/>
        </w:rPr>
        <w:t>hemorrhagic</w:t>
      </w:r>
      <w:r w:rsidRPr="00607C56">
        <w:rPr>
          <w:lang w:val="en-US"/>
        </w:rPr>
        <w:t xml:space="preserve"> degeneration, </w:t>
      </w:r>
      <w:r w:rsidR="00EE7E29" w:rsidRPr="00607C56">
        <w:rPr>
          <w:lang w:val="en-US"/>
        </w:rPr>
        <w:t xml:space="preserve">which are </w:t>
      </w:r>
      <w:r w:rsidRPr="00607C56">
        <w:rPr>
          <w:lang w:val="en-US"/>
        </w:rPr>
        <w:t xml:space="preserve">well demarcated by a surrounding capsule. At the </w:t>
      </w:r>
      <w:r w:rsidR="00E96CC2" w:rsidRPr="00607C56">
        <w:rPr>
          <w:lang w:val="en-US"/>
        </w:rPr>
        <w:t xml:space="preserve">margin </w:t>
      </w:r>
      <w:r w:rsidRPr="00607C56">
        <w:rPr>
          <w:lang w:val="en-US"/>
        </w:rPr>
        <w:t xml:space="preserve">of the mass, calcification and solid areas can be </w:t>
      </w:r>
      <w:proofErr w:type="gramStart"/>
      <w:r w:rsidRPr="00607C56">
        <w:rPr>
          <w:lang w:val="en-US"/>
        </w:rPr>
        <w:lastRenderedPageBreak/>
        <w:t>identified</w:t>
      </w:r>
      <w:proofErr w:type="gramEnd"/>
      <w:r w:rsidR="00077898" w:rsidRPr="00607C56">
        <w:rPr>
          <w:lang w:val="en-US"/>
        </w:rPr>
        <w:fldChar w:fldCharType="begin">
          <w:fldData xml:space="preserve">PEVuZE5vdGU+PENpdGU+PEF1dGhvcj5DaG9pPC9BdXRob3I+PFllYXI+MjAwNjwvWWVhcj48UmVj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</w:fldData>
        </w:fldChar>
      </w:r>
      <w:r w:rsidRPr="00607C56">
        <w:rPr>
          <w:lang w:val="en-US"/>
        </w:rPr>
        <w:instrText xml:space="preserve"> ADDIN EN.CITE </w:instrText>
      </w:r>
      <w:r w:rsidR="00077898" w:rsidRPr="0019580D">
        <w:rPr>
          <w:lang w:val="en-US"/>
        </w:rPr>
        <w:fldChar w:fldCharType="begin">
          <w:fldData xml:space="preserve">PEVuZE5vdGU+PENpdGU+PEF1dGhvcj5DaG9pPC9BdXRob3I+PFllYXI+MjAwNjwvWWVhcj48UmVj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[49,50]</w:t>
      </w:r>
      <w:r w:rsidR="00077898" w:rsidRPr="00607C56">
        <w:rPr>
          <w:lang w:val="en-US"/>
        </w:rPr>
        <w:fldChar w:fldCharType="end"/>
      </w:r>
      <w:r w:rsidRPr="00607C56">
        <w:rPr>
          <w:lang w:val="en-US"/>
        </w:rPr>
        <w:t xml:space="preserve">. During </w:t>
      </w:r>
      <w:r w:rsidR="00EE7E29" w:rsidRPr="00607C56">
        <w:rPr>
          <w:lang w:val="en-US"/>
        </w:rPr>
        <w:t xml:space="preserve">the </w:t>
      </w:r>
      <w:r w:rsidRPr="00607C56">
        <w:rPr>
          <w:lang w:val="en-US"/>
        </w:rPr>
        <w:t>CT pancreatic phase, there is weak enhancement compared to the surrounding pancreatic parenchyma, which gradually increase</w:t>
      </w:r>
      <w:r w:rsidR="00EE7E29" w:rsidRPr="00607C56">
        <w:rPr>
          <w:lang w:val="en-US"/>
        </w:rPr>
        <w:t>s</w:t>
      </w:r>
      <w:r w:rsidRPr="00607C56">
        <w:rPr>
          <w:lang w:val="en-US"/>
        </w:rPr>
        <w:t xml:space="preserve"> in </w:t>
      </w:r>
      <w:r w:rsidR="00EE7E29" w:rsidRPr="00607C56">
        <w:rPr>
          <w:lang w:val="en-US"/>
        </w:rPr>
        <w:t xml:space="preserve">the </w:t>
      </w:r>
      <w:r w:rsidRPr="00607C56">
        <w:rPr>
          <w:lang w:val="en-US"/>
        </w:rPr>
        <w:t>hepatic venous phase</w:t>
      </w:r>
      <w:r w:rsidR="00077898" w:rsidRPr="00607C56">
        <w:rPr>
          <w:lang w:val="en-US"/>
        </w:rPr>
        <w:fldChar w:fldCharType="begin"/>
      </w:r>
      <w:r w:rsidRPr="00607C56">
        <w:rPr>
          <w:lang w:val="en-US"/>
        </w:rPr>
        <w:instrText xml:space="preserve"> ADDIN EN.CITE &lt;EndNote&gt;&lt;Cite&gt;&lt;Author&gt;Baek&lt;/Author&gt;&lt;Year&gt;2010&lt;/Year&gt;&lt;RecNum&gt;1160&lt;/RecNum&gt;&lt;DisplayText&gt;&lt;style face="superscript"&gt;[51]&lt;/style&gt;&lt;/DisplayText&gt;&lt;record&gt;&lt;rec-number&gt;1160&lt;/rec-number&gt;&lt;foreign-keys&gt;&lt;key app="EN" db-id="v52trs5dvw5exdeaffpxrxdheapsapdaet9s" timestamp="1575826775"&gt;1160&lt;/key&gt;&lt;/foreign-keys&gt;&lt;ref-type name="Journal Article"&gt;17&lt;/ref-type&gt;&lt;contributors&gt;&lt;authors&gt;&lt;author&gt;Jee Hyun Baek&lt;/author&gt;&lt;author&gt;Jeong Min Lee&lt;/author&gt;&lt;author&gt;Seung Ho Kim&lt;/author&gt;&lt;author&gt;Soo Jin Kim&lt;/author&gt;&lt;author&gt;Se Hyung Kim&lt;/author&gt;&lt;author&gt;Jae Young Lee&lt;/author&gt;&lt;author&gt;Joon Koo Han&lt;/author&gt;&lt;author&gt;Byung-Ihn Choi&lt;/author&gt;&lt;/authors&gt;&lt;/contributors&gt;&lt;titles&gt;&lt;title&gt;</w:instrText>
      </w:r>
      <w:r w:rsidRPr="00607C56">
        <w:rPr>
          <w:rFonts w:hint="eastAsia"/>
          <w:lang w:val="en-US"/>
        </w:rPr>
        <w:instrText>Small (</w:instrText>
      </w:r>
      <w:r w:rsidRPr="00607C56">
        <w:rPr>
          <w:rFonts w:hint="eastAsia"/>
          <w:lang w:val="en-US"/>
        </w:rPr>
        <w:instrText>≤</w:instrText>
      </w:r>
      <w:r w:rsidRPr="00607C56">
        <w:rPr>
          <w:rFonts w:hint="eastAsia"/>
          <w:lang w:val="en-US"/>
        </w:rPr>
        <w:instrText>3 cm) Solid Pseudopapillary Tumors of the Pancreas at Multiphasic Multidetector CT</w:instrText>
      </w:r>
      <w:r w:rsidRPr="00607C56">
        <w:rPr>
          <w:lang w:val="en-US"/>
        </w:rPr>
        <w:instrText>&lt;/title&gt;&lt;secondary-title&gt;Radiology&lt;/secondary-title&gt;&lt;/titles&gt;&lt;periodical&gt;&lt;full-title&gt;Radiology&lt;/full-title&gt;&lt;/periodical&gt;&lt;pages&gt;97-106&lt;/pages&gt;&lt;volume&gt;257&lt;/volume&gt;&lt;number&gt;1&lt;/number&gt;&lt;dates&gt;&lt;year&gt;2010&lt;/year&gt;&lt;/dates&gt;&lt;accession-num&gt;20663966&lt;/accession-num&gt;&lt;urls&gt;&lt;related-urls&gt;&lt;url&gt;https://pubs.rsna.org/doi/abs/10.1148/radiol.10092089&lt;/url&gt;&lt;/related-urls&gt;&lt;/urls&gt;&lt;electronic-resource-num&gt;10.1148/radiol.10092089&lt;/electronic-resource-num&gt;&lt;/record&gt;&lt;/Cite&gt;&lt;/EndNote&gt;</w:instrText>
      </w:r>
      <w:r w:rsidR="00077898" w:rsidRPr="00607C56">
        <w:rPr>
          <w:lang w:val="en-US"/>
        </w:rPr>
        <w:fldChar w:fldCharType="separate"/>
      </w:r>
      <w:r w:rsidRPr="00607C56">
        <w:rPr>
          <w:vertAlign w:val="superscript"/>
          <w:lang w:val="en-US"/>
        </w:rPr>
        <w:t>[51]</w:t>
      </w:r>
      <w:r w:rsidR="00077898" w:rsidRPr="00607C56">
        <w:rPr>
          <w:lang w:val="en-US"/>
        </w:rPr>
        <w:fldChar w:fldCharType="end"/>
      </w:r>
      <w:r w:rsidRPr="00607C56">
        <w:rPr>
          <w:lang w:val="en-US"/>
        </w:rPr>
        <w:t>. Atypical PT</w:t>
      </w:r>
      <w:r w:rsidR="00E10A28" w:rsidRPr="00607C56">
        <w:rPr>
          <w:lang w:val="en-US"/>
        </w:rPr>
        <w:t>s</w:t>
      </w:r>
      <w:r w:rsidRPr="00607C56">
        <w:rPr>
          <w:lang w:val="en-US"/>
        </w:rPr>
        <w:t xml:space="preserve"> on CT have no surrounding capsule, solid or cystic component, with</w:t>
      </w:r>
      <w:r w:rsidR="00E10A28" w:rsidRPr="00607C56">
        <w:rPr>
          <w:lang w:val="en-US"/>
        </w:rPr>
        <w:t xml:space="preserve"> </w:t>
      </w:r>
      <w:r w:rsidRPr="00607C56">
        <w:rPr>
          <w:lang w:val="en-US"/>
        </w:rPr>
        <w:t xml:space="preserve">hyperattenuation during </w:t>
      </w:r>
      <w:r w:rsidR="00E10A28" w:rsidRPr="00607C56">
        <w:rPr>
          <w:lang w:val="en-US"/>
        </w:rPr>
        <w:t xml:space="preserve">the </w:t>
      </w:r>
      <w:r w:rsidRPr="00607C56">
        <w:rPr>
          <w:lang w:val="en-US"/>
        </w:rPr>
        <w:t>pancreatic phase and dense internal calcification with no defined margin</w:t>
      </w:r>
      <w:r w:rsidR="00077898" w:rsidRPr="00607C56">
        <w:rPr>
          <w:lang w:val="en-US"/>
        </w:rPr>
        <w:fldChar w:fldCharType="begin"/>
      </w:r>
      <w:r w:rsidRPr="00607C56">
        <w:rPr>
          <w:lang w:val="en-US"/>
        </w:rPr>
        <w:instrText xml:space="preserve"> ADDIN EN.CITE &lt;EndNote&gt;&lt;Cite&gt;&lt;Author&gt;Baek&lt;/Author&gt;&lt;Year&gt;2010&lt;/Year&gt;&lt;RecNum&gt;1160&lt;/RecNum&gt;&lt;DisplayText&gt;&lt;style face="superscript"&gt;[51]&lt;/style&gt;&lt;/DisplayText&gt;&lt;record&gt;&lt;rec-number&gt;1160&lt;/rec-number&gt;&lt;foreign-keys&gt;&lt;key app="EN" db-id="v52trs5dvw5exdeaffpxrxdheapsapdaet9s" timestamp="1575826775"&gt;1160&lt;/key&gt;&lt;/foreign-keys&gt;&lt;ref-type name="Journal Article"&gt;17&lt;/ref-type&gt;&lt;contributors&gt;&lt;authors&gt;&lt;author&gt;Jee Hyun Baek&lt;/author&gt;&lt;author&gt;Jeong Min Lee&lt;/author&gt;&lt;author&gt;Seung Ho Kim&lt;/author&gt;&lt;author&gt;Soo Jin Kim&lt;/author&gt;&lt;author&gt;Se Hyung Kim&lt;/author&gt;&lt;author&gt;Jae Young Lee&lt;/author&gt;&lt;author&gt;Joon Koo Han&lt;/author&gt;&lt;author&gt;Byung-Ihn Choi&lt;/author&gt;&lt;/authors&gt;&lt;/contributors&gt;&lt;titles&gt;&lt;title&gt;</w:instrText>
      </w:r>
      <w:r w:rsidRPr="00607C56">
        <w:rPr>
          <w:rFonts w:hint="eastAsia"/>
          <w:lang w:val="en-US"/>
        </w:rPr>
        <w:instrText>Small (</w:instrText>
      </w:r>
      <w:r w:rsidRPr="00607C56">
        <w:rPr>
          <w:rFonts w:hint="eastAsia"/>
          <w:lang w:val="en-US"/>
        </w:rPr>
        <w:instrText>≤</w:instrText>
      </w:r>
      <w:r w:rsidRPr="00607C56">
        <w:rPr>
          <w:rFonts w:hint="eastAsia"/>
          <w:lang w:val="en-US"/>
        </w:rPr>
        <w:instrText>3 cm) Solid Pseudopapillary Tumors of the Pancreas at Multiphasic Multidetector CT</w:instrText>
      </w:r>
      <w:r w:rsidRPr="00607C56">
        <w:rPr>
          <w:lang w:val="en-US"/>
        </w:rPr>
        <w:instrText>&lt;/title&gt;&lt;secondary-title&gt;Radiology&lt;/secondary-title&gt;&lt;/titles&gt;&lt;periodical&gt;&lt;full-title&gt;Radiology&lt;/full-title&gt;&lt;/periodical&gt;&lt;pages&gt;97-106&lt;/pages&gt;&lt;volume&gt;257&lt;/volume&gt;&lt;number&gt;1&lt;/number&gt;&lt;dates&gt;&lt;year&gt;2010&lt;/year&gt;&lt;/dates&gt;&lt;accession-num&gt;20663966&lt;/accession-num&gt;&lt;urls&gt;&lt;related-urls&gt;&lt;url&gt;https://pubs.rsna.org/doi/abs/10.1148/radiol.10092089&lt;/url&gt;&lt;/related-urls&gt;&lt;/urls&gt;&lt;electronic-resource-num&gt;10.1148/radiol.10092089&lt;/electronic-resource-num&gt;&lt;/record&gt;&lt;/Cite&gt;&lt;/EndNote&gt;</w:instrText>
      </w:r>
      <w:r w:rsidR="00077898" w:rsidRPr="00607C56">
        <w:rPr>
          <w:lang w:val="en-US"/>
        </w:rPr>
        <w:fldChar w:fldCharType="separate"/>
      </w:r>
      <w:r w:rsidRPr="00607C56">
        <w:rPr>
          <w:vertAlign w:val="superscript"/>
          <w:lang w:val="en-US"/>
        </w:rPr>
        <w:t>[51]</w:t>
      </w:r>
      <w:r w:rsidR="00077898" w:rsidRPr="00607C56">
        <w:rPr>
          <w:lang w:val="en-US"/>
        </w:rPr>
        <w:fldChar w:fldCharType="end"/>
      </w:r>
      <w:r w:rsidRPr="00607C56">
        <w:rPr>
          <w:lang w:val="en-US"/>
        </w:rPr>
        <w:t>.</w:t>
      </w:r>
    </w:p>
    <w:p w14:paraId="135CC938" w14:textId="44D4A94C" w:rsidR="00D40867" w:rsidRPr="00607C56" w:rsidRDefault="00401D7F" w:rsidP="00B75611">
      <w:pPr>
        <w:snapToGrid w:val="0"/>
        <w:ind w:firstLineChars="100" w:firstLine="240"/>
        <w:rPr>
          <w:lang w:val="en-US"/>
        </w:rPr>
      </w:pPr>
      <w:r w:rsidRPr="00985000">
        <w:rPr>
          <w:lang w:val="en-US"/>
        </w:rPr>
        <w:t>Otherwise, on MRI</w:t>
      </w:r>
      <w:r w:rsidR="00E10A28" w:rsidRPr="00985000">
        <w:rPr>
          <w:lang w:val="en-US"/>
        </w:rPr>
        <w:t>,</w:t>
      </w:r>
      <w:r w:rsidRPr="00607C56">
        <w:rPr>
          <w:lang w:val="en-US"/>
        </w:rPr>
        <w:t xml:space="preserve"> PT is defined as an encapsulated lesion with both</w:t>
      </w:r>
      <w:r w:rsidR="00E10A28" w:rsidRPr="00607C56">
        <w:rPr>
          <w:lang w:val="en-US"/>
        </w:rPr>
        <w:t xml:space="preserve"> a</w:t>
      </w:r>
      <w:r w:rsidRPr="00607C56">
        <w:rPr>
          <w:lang w:val="en-US"/>
        </w:rPr>
        <w:t xml:space="preserve"> solid and cystic component as well as </w:t>
      </w:r>
      <w:r w:rsidR="00B844F9" w:rsidRPr="00607C56">
        <w:rPr>
          <w:lang w:val="en-US"/>
        </w:rPr>
        <w:t>hemorrhage</w:t>
      </w:r>
      <w:r w:rsidRPr="00607C56">
        <w:rPr>
          <w:lang w:val="en-US"/>
        </w:rPr>
        <w:t xml:space="preserve"> without internal </w:t>
      </w:r>
      <w:proofErr w:type="gramStart"/>
      <w:r w:rsidRPr="00607C56">
        <w:rPr>
          <w:lang w:val="en-US"/>
        </w:rPr>
        <w:t>septation</w:t>
      </w:r>
      <w:proofErr w:type="gramEnd"/>
      <w:r w:rsidR="00077898" w:rsidRPr="00607C56">
        <w:rPr>
          <w:lang w:val="en-US"/>
        </w:rPr>
        <w:fldChar w:fldCharType="begin">
          <w:fldData xml:space="preserve">PEVuZE5vdGU+PENpdGU+PEF1dGhvcj5ZdTwvQXV0aG9yPjxZZWFyPjIwMDc8L1llYXI+PFJlY051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=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PEVuZE5vdGU+PENpdGU+PEF1dGhvcj5ZdTwvQXV0aG9yPjxZZWFyPjIwMDc8L1llYXI+PFJlY051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=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[52]</w:t>
      </w:r>
      <w:r w:rsidR="00077898" w:rsidRPr="00607C56">
        <w:rPr>
          <w:lang w:val="en-US"/>
        </w:rPr>
        <w:fldChar w:fldCharType="end"/>
      </w:r>
      <w:r w:rsidRPr="00607C56">
        <w:rPr>
          <w:lang w:val="en-US"/>
        </w:rPr>
        <w:t>. Interesting</w:t>
      </w:r>
      <w:r w:rsidR="00E10A28" w:rsidRPr="00607C56">
        <w:rPr>
          <w:lang w:val="en-US"/>
        </w:rPr>
        <w:t>ly</w:t>
      </w:r>
      <w:r w:rsidRPr="00607C56">
        <w:rPr>
          <w:lang w:val="en-US"/>
        </w:rPr>
        <w:t xml:space="preserve">, Yu </w:t>
      </w:r>
      <w:r w:rsidRPr="00985000">
        <w:rPr>
          <w:i/>
          <w:lang w:val="en-US"/>
        </w:rPr>
        <w:t xml:space="preserve">et </w:t>
      </w:r>
      <w:proofErr w:type="gramStart"/>
      <w:r w:rsidRPr="00985000">
        <w:rPr>
          <w:i/>
          <w:lang w:val="en-US"/>
        </w:rPr>
        <w:t>al</w:t>
      </w:r>
      <w:r w:rsidRPr="00985000">
        <w:rPr>
          <w:vertAlign w:val="superscript"/>
          <w:lang w:val="en-US"/>
        </w:rPr>
        <w:t>[</w:t>
      </w:r>
      <w:proofErr w:type="gramEnd"/>
      <w:r w:rsidRPr="00985000">
        <w:rPr>
          <w:vertAlign w:val="superscript"/>
          <w:lang w:val="en-US"/>
        </w:rPr>
        <w:t>52]</w:t>
      </w:r>
      <w:r w:rsidRPr="00607C56">
        <w:rPr>
          <w:lang w:val="en-US"/>
        </w:rPr>
        <w:t xml:space="preserve"> proposed an MRI classification in which PT lesions were separated in three main classes by specific MRI features on T1- and T2-weighted image</w:t>
      </w:r>
      <w:r w:rsidR="00EE7E29" w:rsidRPr="00607C56">
        <w:rPr>
          <w:lang w:val="en-US"/>
        </w:rPr>
        <w:t>s</w:t>
      </w:r>
      <w:r w:rsidRPr="00607C56">
        <w:rPr>
          <w:lang w:val="en-US"/>
        </w:rPr>
        <w:t xml:space="preserve"> related to the predominance of solid or </w:t>
      </w:r>
      <w:r w:rsidR="00B844F9" w:rsidRPr="00607C56">
        <w:rPr>
          <w:lang w:val="en-US"/>
        </w:rPr>
        <w:t>hemorrhagic</w:t>
      </w:r>
      <w:r w:rsidRPr="00607C56">
        <w:rPr>
          <w:lang w:val="en-US"/>
        </w:rPr>
        <w:t xml:space="preserve"> areas. According to their study, MRI may be considered superior to CT in terms of correlation of clinicopathological and radiological findings of </w:t>
      </w:r>
      <w:proofErr w:type="gramStart"/>
      <w:r w:rsidRPr="00607C56">
        <w:rPr>
          <w:lang w:val="en-US"/>
        </w:rPr>
        <w:t>PT</w:t>
      </w:r>
      <w:proofErr w:type="gramEnd"/>
      <w:r w:rsidR="00077898" w:rsidRPr="00607C56">
        <w:rPr>
          <w:lang w:val="en-US"/>
        </w:rPr>
        <w:fldChar w:fldCharType="begin">
          <w:fldData xml:space="preserve">PEVuZE5vdGU+PENpdGU+PEF1dGhvcj5ZdTwvQXV0aG9yPjxZZWFyPjIwMDc8L1llYXI+PFJlY051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</w:fldData>
        </w:fldChar>
      </w:r>
      <w:r w:rsidRPr="00607C56">
        <w:rPr>
          <w:lang w:val="en-US"/>
        </w:rPr>
        <w:instrText xml:space="preserve"> ADDIN EN.CITE </w:instrText>
      </w:r>
      <w:r w:rsidR="00077898" w:rsidRPr="0019580D">
        <w:rPr>
          <w:lang w:val="en-US"/>
        </w:rPr>
        <w:fldChar w:fldCharType="begin">
          <w:fldData xml:space="preserve">PEVuZE5vdGU+PENpdGU+PEF1dGhvcj5ZdTwvQXV0aG9yPjxZZWFyPjIwMDc8L1llYXI+PFJlY051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[52]</w:t>
      </w:r>
      <w:r w:rsidR="00077898" w:rsidRPr="00607C56">
        <w:rPr>
          <w:lang w:val="en-US"/>
        </w:rPr>
        <w:fldChar w:fldCharType="end"/>
      </w:r>
      <w:r w:rsidRPr="00607C56">
        <w:rPr>
          <w:lang w:val="en-US"/>
        </w:rPr>
        <w:t>.</w:t>
      </w:r>
    </w:p>
    <w:p w14:paraId="69A0176C" w14:textId="77777777" w:rsidR="00D40867" w:rsidRPr="00985000" w:rsidRDefault="00D40867" w:rsidP="00B75611">
      <w:pPr>
        <w:snapToGrid w:val="0"/>
        <w:ind w:firstLine="0"/>
        <w:rPr>
          <w:lang w:val="en-US"/>
        </w:rPr>
      </w:pPr>
    </w:p>
    <w:p w14:paraId="3DAF7F46" w14:textId="77777777" w:rsidR="00D40867" w:rsidRPr="00607C56" w:rsidRDefault="00401D7F" w:rsidP="00B75611">
      <w:pPr>
        <w:pStyle w:val="2"/>
        <w:snapToGrid w:val="0"/>
        <w:rPr>
          <w:i/>
          <w:lang w:val="en-US"/>
        </w:rPr>
      </w:pPr>
      <w:r w:rsidRPr="00607C56">
        <w:rPr>
          <w:i/>
          <w:lang w:val="en-US"/>
        </w:rPr>
        <w:t>Treatment</w:t>
      </w:r>
    </w:p>
    <w:p w14:paraId="10B26FA2" w14:textId="18CA2176" w:rsidR="00D40867" w:rsidRPr="00607C56" w:rsidRDefault="00401D7F" w:rsidP="00B75611">
      <w:pPr>
        <w:snapToGrid w:val="0"/>
        <w:ind w:firstLine="0"/>
        <w:rPr>
          <w:lang w:val="en-US"/>
        </w:rPr>
      </w:pPr>
      <w:r w:rsidRPr="00607C56">
        <w:rPr>
          <w:lang w:val="en-US"/>
        </w:rPr>
        <w:t>For localized disease, surgery is the treatment of choice and more than 95% of p</w:t>
      </w:r>
      <w:r w:rsidR="00E10A28" w:rsidRPr="00607C56">
        <w:rPr>
          <w:lang w:val="en-US"/>
        </w:rPr>
        <w:t>a</w:t>
      </w:r>
      <w:r w:rsidRPr="00607C56">
        <w:rPr>
          <w:lang w:val="en-US"/>
        </w:rPr>
        <w:t>t</w:t>
      </w:r>
      <w:r w:rsidR="00E10A28" w:rsidRPr="00607C56">
        <w:rPr>
          <w:lang w:val="en-US"/>
        </w:rPr>
        <w:t>ient</w:t>
      </w:r>
      <w:r w:rsidRPr="00607C56">
        <w:rPr>
          <w:lang w:val="en-US"/>
        </w:rPr>
        <w:t xml:space="preserve">s can be cured after radical resection. Due to the </w:t>
      </w:r>
      <w:r w:rsidR="00B844F9" w:rsidRPr="00607C56">
        <w:rPr>
          <w:lang w:val="en-US"/>
        </w:rPr>
        <w:t>favorable</w:t>
      </w:r>
      <w:r w:rsidRPr="00607C56">
        <w:rPr>
          <w:lang w:val="en-US"/>
        </w:rPr>
        <w:t xml:space="preserve"> </w:t>
      </w:r>
      <w:r w:rsidR="00B844F9" w:rsidRPr="00607C56">
        <w:rPr>
          <w:lang w:val="en-US"/>
        </w:rPr>
        <w:t>behavior</w:t>
      </w:r>
      <w:r w:rsidRPr="00607C56">
        <w:rPr>
          <w:lang w:val="en-US"/>
        </w:rPr>
        <w:t xml:space="preserve"> of this disease, surgery with organ preservation is indicated when feasible</w:t>
      </w:r>
      <w:r w:rsidR="00077898" w:rsidRPr="00607C56">
        <w:rPr>
          <w:lang w:val="en-US"/>
        </w:rPr>
        <w:fldChar w:fldCharType="begin"/>
      </w:r>
      <w:r w:rsidRPr="00607C56">
        <w:rPr>
          <w:lang w:val="en-US"/>
        </w:rPr>
        <w:instrText xml:space="preserve"> ADDIN EN.CITE &lt;EndNote&gt;&lt;Cite&gt;&lt;Author&gt;Romics&lt;/Author&gt;&lt;Year&gt;2010&lt;/Year&gt;&lt;RecNum&gt;1164&lt;/RecNum&gt;&lt;DisplayText&gt;&lt;style face="superscript"&gt;[53]&lt;/style&gt;&lt;/DisplayText&gt;&lt;record&gt;&lt;rec-number&gt;1164&lt;/rec-number&gt;&lt;foreign-keys&gt;&lt;key app="EN" db-id="v52trs5dvw5exdeaffpxrxdheapsapdaet9s" timestamp="1576011690"&gt;1164&lt;/key&gt;&lt;/foreign-keys&gt;&lt;ref-type name="Journal Article"&gt;17&lt;/ref-type&gt;&lt;contributors&gt;&lt;authors&gt;&lt;author&gt;Romics, László&lt;/author&gt;&lt;author&gt;Oláh, Attila&lt;/author&gt;&lt;author&gt;Belágyi, Tibor&lt;/author&gt;&lt;author&gt;Hajdú, Nóra&lt;/author&gt;&lt;author&gt;Gyűrűs, Péter&lt;/author&gt;&lt;author&gt;Ruszinkó, Viktória&lt;/author&gt;&lt;/authors&gt;&lt;/contributors&gt;&lt;titles&gt;&lt;title&gt;Solid pseudopapillary neoplasm of the pancreas—proposed algorithms for diagnosis and surgical treatment&lt;/title&gt;&lt;secondary-title&gt;Langenbeck&amp;apos;s Archives of Surgery&lt;/secondary-title&gt;&lt;/titles&gt;&lt;periodical&gt;&lt;full-title&gt;Langenbeck&amp;apos;s Archives of Surgery&lt;/full-title&gt;&lt;/periodical&gt;&lt;pages&gt;747-755&lt;/pages&gt;&lt;volume&gt;395&lt;/volume&gt;&lt;number&gt;6&lt;/number&gt;&lt;dates&gt;&lt;year&gt;2010&lt;/year&gt;&lt;pub-dates&gt;&lt;date&gt;2010/08/01&lt;/date&gt;&lt;/pub-dates&gt;&lt;/dates&gt;&lt;isbn&gt;1435-2451&lt;/isbn&gt;&lt;urls&gt;&lt;related-urls&gt;&lt;url&gt;https://doi.org/10.1007/s00423-010-0599-0&lt;/url&gt;&lt;/related-urls&gt;&lt;/urls&gt;&lt;electronic-resource-num&gt;10.1007/s00423-010-0599-0&lt;/electronic-resource-num&gt;&lt;/record&gt;&lt;/Cite&gt;&lt;/EndNote&gt;</w:instrText>
      </w:r>
      <w:r w:rsidR="00077898" w:rsidRPr="00607C56">
        <w:rPr>
          <w:lang w:val="en-US"/>
        </w:rPr>
        <w:fldChar w:fldCharType="separate"/>
      </w:r>
      <w:r w:rsidRPr="00607C56">
        <w:rPr>
          <w:vertAlign w:val="superscript"/>
          <w:lang w:val="en-US"/>
        </w:rPr>
        <w:t>[53]</w:t>
      </w:r>
      <w:r w:rsidR="00077898" w:rsidRPr="00607C56">
        <w:rPr>
          <w:lang w:val="en-US"/>
        </w:rPr>
        <w:fldChar w:fldCharType="end"/>
      </w:r>
      <w:r w:rsidRPr="00607C56">
        <w:rPr>
          <w:lang w:val="en-US"/>
        </w:rPr>
        <w:t xml:space="preserve">. Moreover, since evidence of lymph node metastasis is extremely </w:t>
      </w:r>
      <w:proofErr w:type="gramStart"/>
      <w:r w:rsidRPr="00607C56">
        <w:rPr>
          <w:lang w:val="en-US"/>
        </w:rPr>
        <w:t>rare</w:t>
      </w:r>
      <w:proofErr w:type="gramEnd"/>
      <w:r w:rsidR="00077898" w:rsidRPr="00607C56">
        <w:rPr>
          <w:lang w:val="en-US"/>
        </w:rPr>
        <w:fldChar w:fldCharType="begin">
          <w:fldData xml:space="preserve">PEVuZE5vdGU+PENpdGU+PEF1dGhvcj5LYXR6PC9BdXRob3I+PFllYXI+MjAwODwvWWVhcj48UmVj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PEVuZE5vdGU+PENpdGU+PEF1dGhvcj5LYXR6PC9BdXRob3I+PFllYXI+MjAwODwvWWVhcj48UmVj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[42,54]</w:t>
      </w:r>
      <w:r w:rsidR="00077898" w:rsidRPr="00607C56">
        <w:rPr>
          <w:lang w:val="en-US"/>
        </w:rPr>
        <w:fldChar w:fldCharType="end"/>
      </w:r>
      <w:r w:rsidRPr="00607C56">
        <w:rPr>
          <w:spacing w:val="1"/>
          <w:lang w:val="en-US"/>
        </w:rPr>
        <w:t xml:space="preserve"> </w:t>
      </w:r>
      <w:r w:rsidRPr="00607C56">
        <w:rPr>
          <w:lang w:val="en-US"/>
        </w:rPr>
        <w:t>a formal lymphadenectomy should not be routinely performed</w:t>
      </w:r>
      <w:r w:rsidR="00077898" w:rsidRPr="00607C56">
        <w:rPr>
          <w:lang w:val="en-US"/>
        </w:rPr>
        <w:fldChar w:fldCharType="begin">
          <w:fldData xml:space="preserve">PEVuZE5vdGU+PENpdGU+PEF1dGhvcj5Sb21pY3M8L0F1dGhvcj48WWVhcj4yMDEwPC9ZZWFyPjxS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PEVuZE5vdGU+PENpdGU+PEF1dGhvcj5Sb21pY3M8L0F1dGhvcj48WWVhcj4yMDEwPC9ZZWFyPjxS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[42,53]</w:t>
      </w:r>
      <w:r w:rsidR="00077898" w:rsidRPr="00607C56">
        <w:rPr>
          <w:lang w:val="en-US"/>
        </w:rPr>
        <w:fldChar w:fldCharType="end"/>
      </w:r>
      <w:r w:rsidRPr="00607C56">
        <w:rPr>
          <w:lang w:val="en-US"/>
        </w:rPr>
        <w:t>. Considering the excellent long-term prognosis even for metastatic disease, which is mostly confined to the liver, mesentery, and peritoneum, surgical approaches</w:t>
      </w:r>
      <w:r w:rsidR="00077898" w:rsidRPr="00607C56">
        <w:rPr>
          <w:lang w:val="en-US"/>
        </w:rPr>
        <w:fldChar w:fldCharType="begin">
          <w:fldData xml:space="preserve">PEVuZE5vdGU+PENpdGU+PEF1dGhvcj5Sb21pY3M8L0F1dGhvcj48WWVhcj4yMDEwPC9ZZWFyPjxS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</w:fldData>
        </w:fldChar>
      </w:r>
      <w:r w:rsidRPr="00607C56">
        <w:rPr>
          <w:lang w:val="en-US"/>
        </w:rPr>
        <w:instrText xml:space="preserve"> ADDIN EN.CITE </w:instrText>
      </w:r>
      <w:r w:rsidR="00077898" w:rsidRPr="0019580D">
        <w:rPr>
          <w:lang w:val="en-US"/>
        </w:rPr>
        <w:fldChar w:fldCharType="begin">
          <w:fldData xml:space="preserve">PEVuZE5vdGU+PENpdGU+PEF1dGhvcj5Sb21pY3M8L0F1dGhvcj48WWVhcj4yMDEwPC9ZZWFyPjxS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[53,55]</w:t>
      </w:r>
      <w:r w:rsidR="00077898" w:rsidRPr="00607C56">
        <w:rPr>
          <w:lang w:val="en-US"/>
        </w:rPr>
        <w:fldChar w:fldCharType="end"/>
      </w:r>
      <w:r w:rsidRPr="00607C56">
        <w:rPr>
          <w:spacing w:val="1"/>
          <w:lang w:val="en-US"/>
        </w:rPr>
        <w:t xml:space="preserve"> </w:t>
      </w:r>
      <w:r w:rsidRPr="00607C56">
        <w:rPr>
          <w:lang w:val="en-US"/>
        </w:rPr>
        <w:t>or locoregional treatments</w:t>
      </w:r>
      <w:r w:rsidR="00077898" w:rsidRPr="00607C56">
        <w:rPr>
          <w:lang w:val="en-US"/>
        </w:rPr>
        <w:fldChar w:fldCharType="begin"/>
      </w:r>
      <w:r w:rsidRPr="00607C56">
        <w:rPr>
          <w:lang w:val="en-US"/>
        </w:rPr>
        <w:instrText xml:space="preserve"> ADDIN EN.CITE &lt;EndNote&gt;&lt;Cite&gt;&lt;Author&gt;Prasad&lt;/Author&gt;&lt;Year&gt;2015&lt;/Year&gt;&lt;RecNum&gt;1167&lt;/RecNum&gt;&lt;DisplayText&gt;&lt;style face="superscript"&gt;[56]&lt;/style&gt;&lt;/DisplayText&gt;&lt;record&gt;&lt;rec-number&gt;1167&lt;/rec-number&gt;&lt;foreign-keys&gt;&lt;key app="EN" db-id="v52trs5dvw5exdeaffpxrxdheapsapdaet9s" timestamp="1576012404"&gt;1167&lt;/key&gt;&lt;/foreign-keys&gt;&lt;ref-type name="Journal Article"&gt;17&lt;/ref-type&gt;&lt;contributors&gt;&lt;authors&gt;&lt;author&gt;Prasad, T. V.&lt;/author&gt;&lt;author&gt;Madhusudhan, K. S.&lt;/author&gt;&lt;author&gt;Srivastava, D. N.&lt;/author&gt;&lt;author&gt;Dash, N. R.&lt;/author&gt;&lt;author&gt;Gupta, A. K.&lt;/author&gt;&lt;/authors&gt;&lt;/contributors&gt;&lt;auth-address&gt;TV Prasad, KS Madhusudhan, Deep N Srivastava, Arun K Gupta, Department of Radiology, All India Institute of Medical Sciences, New Delhi 110029, India.&lt;/auth-address&gt;&lt;titles&gt;&lt;title&gt;Transarterial chemoembolization for liver metastases from solid pseudopapillary epithelial neoplasm of pancreas: A case report&lt;/title&gt;&lt;secondary-title&gt;World J Radiol&lt;/secondary-title&gt;&lt;/titles&gt;&lt;periodical&gt;&lt;full-title&gt;World J Radiol&lt;/full-title&gt;&lt;/periodical&gt;&lt;pages&gt;61-5&lt;/pages&gt;&lt;volume&gt;7&lt;/volume&gt;&lt;number&gt;3&lt;/number&gt;&lt;edition&gt;2015/04/01&lt;/edition&gt;&lt;keywords&gt;&lt;keyword&gt;Gemcitabine&lt;/keyword&gt;&lt;keyword&gt;Liver metastases&lt;/keyword&gt;&lt;keyword&gt;Solid pseudopapillary epithelial neoplasm&lt;/keyword&gt;&lt;keyword&gt;Transarterial chemoembolization&lt;/keyword&gt;&lt;/keywords&gt;&lt;dates&gt;&lt;year&gt;2015&lt;/year&gt;&lt;pub-dates&gt;&lt;date&gt;Mar 28&lt;/date&gt;&lt;/pub-dates&gt;&lt;/dates&gt;&lt;isbn&gt;1949-8470 (Print)&amp;#xD;1949-8470 (Linking)&lt;/isbn&gt;&lt;accession-num&gt;25825635&lt;/accession-num&gt;&lt;urls&gt;&lt;related-urls&gt;&lt;url&gt;https://www.ncbi.nlm.nih.gov/pubmed/25825635&lt;/url&gt;&lt;/related-urls&gt;&lt;/urls&gt;&lt;custom2&gt;PMC4374090&lt;/custom2&gt;&lt;electronic-resource-num&gt;10.4329/wjr.v7.i3.61&lt;/electronic-resource-num&gt;&lt;/record&gt;&lt;/Cite&gt;&lt;/EndNote&gt;</w:instrText>
      </w:r>
      <w:r w:rsidR="00077898" w:rsidRPr="00607C56">
        <w:rPr>
          <w:lang w:val="en-US"/>
        </w:rPr>
        <w:fldChar w:fldCharType="separate"/>
      </w:r>
      <w:r w:rsidRPr="00607C56">
        <w:rPr>
          <w:vertAlign w:val="superscript"/>
          <w:lang w:val="en-US"/>
        </w:rPr>
        <w:t>[56]</w:t>
      </w:r>
      <w:r w:rsidR="00077898" w:rsidRPr="00607C56">
        <w:rPr>
          <w:lang w:val="en-US"/>
        </w:rPr>
        <w:fldChar w:fldCharType="end"/>
      </w:r>
      <w:r w:rsidRPr="00607C56">
        <w:rPr>
          <w:lang w:val="en-US"/>
        </w:rPr>
        <w:t xml:space="preserve"> are reported to be potentially </w:t>
      </w:r>
      <w:r w:rsidR="00E10A28" w:rsidRPr="00607C56">
        <w:rPr>
          <w:lang w:val="en-US"/>
        </w:rPr>
        <w:t xml:space="preserve">effective </w:t>
      </w:r>
      <w:r w:rsidRPr="00607C56">
        <w:rPr>
          <w:lang w:val="en-US"/>
        </w:rPr>
        <w:t>even in this setting,</w:t>
      </w:r>
      <w:r w:rsidRPr="00607C56">
        <w:rPr>
          <w:spacing w:val="1"/>
          <w:lang w:val="en-US"/>
        </w:rPr>
        <w:t xml:space="preserve"> with </w:t>
      </w:r>
      <w:r w:rsidR="00C91A1B" w:rsidRPr="00607C56">
        <w:rPr>
          <w:spacing w:val="1"/>
          <w:lang w:val="en-US"/>
        </w:rPr>
        <w:t xml:space="preserve">a </w:t>
      </w:r>
      <w:r w:rsidRPr="00607C56">
        <w:rPr>
          <w:lang w:val="en-US"/>
        </w:rPr>
        <w:t>high 5-year survival rate with en bloc resection of locally progressed PT</w:t>
      </w:r>
      <w:r w:rsidR="00BB6DA3" w:rsidRPr="00607C56">
        <w:rPr>
          <w:lang w:val="en-US"/>
        </w:rPr>
        <w:t>s</w:t>
      </w:r>
      <w:r w:rsidRPr="00607C56">
        <w:rPr>
          <w:lang w:val="en-US"/>
        </w:rPr>
        <w:t xml:space="preserve"> or with synchronous or metachronous resection of distant metastases</w:t>
      </w:r>
      <w:r w:rsidR="00077898" w:rsidRPr="00607C56">
        <w:rPr>
          <w:lang w:val="en-US"/>
        </w:rPr>
        <w:fldChar w:fldCharType="begin">
          <w:fldData xml:space="preserve">PEVuZE5vdGU+PENpdGU+PEF1dGhvcj5LbGltc3RyYTwvQXV0aG9yPjxZZWFyPjIwMDA8L1llYXI+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</w:fldData>
        </w:fldChar>
      </w:r>
      <w:r w:rsidRPr="00607C56">
        <w:rPr>
          <w:lang w:val="en-US"/>
        </w:rPr>
        <w:instrText xml:space="preserve"> ADDIN EN.CITE </w:instrText>
      </w:r>
      <w:r w:rsidR="00077898" w:rsidRPr="0019580D">
        <w:rPr>
          <w:lang w:val="en-US"/>
        </w:rPr>
        <w:fldChar w:fldCharType="begin">
          <w:fldData xml:space="preserve">PEVuZE5vdGU+PENpdGU+PEF1dGhvcj5LbGltc3RyYTwvQXV0aG9yPjxZZWFyPjIwMDA8L1llYXI+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[57-60]</w:t>
      </w:r>
      <w:r w:rsidR="00077898" w:rsidRPr="00607C56">
        <w:rPr>
          <w:lang w:val="en-US"/>
        </w:rPr>
        <w:fldChar w:fldCharType="end"/>
      </w:r>
      <w:r w:rsidRPr="00607C56">
        <w:rPr>
          <w:lang w:val="en-US"/>
        </w:rPr>
        <w:t xml:space="preserve">. Furthermore, in highly selected cases, </w:t>
      </w:r>
      <w:r w:rsidR="00E10A28" w:rsidRPr="00985000">
        <w:rPr>
          <w:lang w:val="en-US"/>
        </w:rPr>
        <w:t xml:space="preserve">even orthotopic liver transplantation (OLT) may be taken into </w:t>
      </w:r>
      <w:proofErr w:type="gramStart"/>
      <w:r w:rsidR="00E10A28" w:rsidRPr="00985000">
        <w:rPr>
          <w:lang w:val="en-US"/>
        </w:rPr>
        <w:t>account  for</w:t>
      </w:r>
      <w:proofErr w:type="gramEnd"/>
      <w:r w:rsidR="00E10A28" w:rsidRPr="00985000">
        <w:rPr>
          <w:lang w:val="en-US"/>
        </w:rPr>
        <w:t xml:space="preserve"> </w:t>
      </w:r>
      <w:r w:rsidRPr="00607C56">
        <w:rPr>
          <w:lang w:val="en-US"/>
        </w:rPr>
        <w:t>p</w:t>
      </w:r>
      <w:r w:rsidR="00E10A28" w:rsidRPr="00607C56">
        <w:rPr>
          <w:lang w:val="en-US"/>
        </w:rPr>
        <w:t>a</w:t>
      </w:r>
      <w:r w:rsidRPr="00607C56">
        <w:rPr>
          <w:lang w:val="en-US"/>
        </w:rPr>
        <w:t>t</w:t>
      </w:r>
      <w:r w:rsidR="00E10A28" w:rsidRPr="00607C56">
        <w:rPr>
          <w:lang w:val="en-US"/>
        </w:rPr>
        <w:t>ient</w:t>
      </w:r>
      <w:r w:rsidRPr="00607C56">
        <w:rPr>
          <w:lang w:val="en-US"/>
        </w:rPr>
        <w:t xml:space="preserve">s with unresectable liver metastases. </w:t>
      </w:r>
      <w:r w:rsidR="00C91A1B" w:rsidRPr="00607C56">
        <w:rPr>
          <w:lang w:val="en-US"/>
        </w:rPr>
        <w:t>To date</w:t>
      </w:r>
      <w:r w:rsidRPr="00607C56">
        <w:rPr>
          <w:lang w:val="en-US"/>
        </w:rPr>
        <w:t>, four cases of p</w:t>
      </w:r>
      <w:r w:rsidR="00E10A28" w:rsidRPr="00607C56">
        <w:rPr>
          <w:lang w:val="en-US"/>
        </w:rPr>
        <w:t>a</w:t>
      </w:r>
      <w:r w:rsidRPr="00607C56">
        <w:rPr>
          <w:lang w:val="en-US"/>
        </w:rPr>
        <w:t>t</w:t>
      </w:r>
      <w:r w:rsidR="00E10A28" w:rsidRPr="00607C56">
        <w:rPr>
          <w:lang w:val="en-US"/>
        </w:rPr>
        <w:t>ient</w:t>
      </w:r>
      <w:r w:rsidRPr="00607C56">
        <w:rPr>
          <w:lang w:val="en-US"/>
        </w:rPr>
        <w:t xml:space="preserve">s with liver metastatic PT who underwent OLT have been published. In the first two reports, young </w:t>
      </w:r>
      <w:r w:rsidR="00C91A1B" w:rsidRPr="00607C56">
        <w:rPr>
          <w:lang w:val="en-US"/>
        </w:rPr>
        <w:t xml:space="preserve">14- and 21-year-old </w:t>
      </w:r>
      <w:r w:rsidRPr="00607C56">
        <w:rPr>
          <w:lang w:val="en-US"/>
        </w:rPr>
        <w:t>p</w:t>
      </w:r>
      <w:r w:rsidR="00E10A28" w:rsidRPr="00607C56">
        <w:rPr>
          <w:lang w:val="en-US"/>
        </w:rPr>
        <w:t>a</w:t>
      </w:r>
      <w:r w:rsidRPr="00607C56">
        <w:rPr>
          <w:lang w:val="en-US"/>
        </w:rPr>
        <w:t>t</w:t>
      </w:r>
      <w:r w:rsidR="00E10A28" w:rsidRPr="00607C56">
        <w:rPr>
          <w:lang w:val="en-US"/>
        </w:rPr>
        <w:t>ient</w:t>
      </w:r>
      <w:r w:rsidRPr="00607C56">
        <w:rPr>
          <w:lang w:val="en-US"/>
        </w:rPr>
        <w:t>s with PT</w:t>
      </w:r>
      <w:r w:rsidR="00BB6DA3" w:rsidRPr="00607C56">
        <w:rPr>
          <w:lang w:val="en-US"/>
        </w:rPr>
        <w:t>s</w:t>
      </w:r>
      <w:r w:rsidRPr="00607C56">
        <w:rPr>
          <w:lang w:val="en-US"/>
        </w:rPr>
        <w:t xml:space="preserve"> and multiple unresectable hepatic metastases were successfully treated with partial liver transplantation </w:t>
      </w:r>
      <w:r w:rsidR="00E10A28" w:rsidRPr="00607C56">
        <w:rPr>
          <w:lang w:val="en-US"/>
        </w:rPr>
        <w:t xml:space="preserve">from a living donor </w:t>
      </w:r>
      <w:r w:rsidRPr="00607C56">
        <w:rPr>
          <w:lang w:val="en-US"/>
        </w:rPr>
        <w:t>without any sign of disease recurrence after 2 years of follow up</w:t>
      </w:r>
      <w:r w:rsidR="00077898" w:rsidRPr="00607C56">
        <w:rPr>
          <w:lang w:val="en-US"/>
        </w:rPr>
        <w:fldChar w:fldCharType="begin">
          <w:fldData xml:space="preserve">PEVuZE5vdGU+PENpdGU+PEF1dGhvcj5TdW1pZGE8L0F1dGhvcj48WWVhcj4yMDA3PC9ZZWFyPjxS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PEVuZE5vdGU+PENpdGU+PEF1dGhvcj5TdW1pZGE8L0F1dGhvcj48WWVhcj4yMDA3PC9ZZWFyPjxS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[61,62]</w:t>
      </w:r>
      <w:r w:rsidR="00077898" w:rsidRPr="00607C56">
        <w:rPr>
          <w:lang w:val="en-US"/>
        </w:rPr>
        <w:fldChar w:fldCharType="end"/>
      </w:r>
      <w:r w:rsidRPr="00607C56">
        <w:rPr>
          <w:lang w:val="en-US"/>
        </w:rPr>
        <w:t xml:space="preserve">. </w:t>
      </w:r>
      <w:r w:rsidR="00D63E06" w:rsidRPr="00607C56">
        <w:rPr>
          <w:lang w:val="en-US"/>
        </w:rPr>
        <w:t>L</w:t>
      </w:r>
      <w:r w:rsidRPr="00607C56">
        <w:rPr>
          <w:lang w:val="en-US"/>
        </w:rPr>
        <w:t>onger recurrence</w:t>
      </w:r>
      <w:r w:rsidR="00D63E06" w:rsidRPr="00607C56">
        <w:rPr>
          <w:lang w:val="en-US"/>
        </w:rPr>
        <w:t>-</w:t>
      </w:r>
      <w:r w:rsidRPr="00607C56">
        <w:rPr>
          <w:lang w:val="en-US"/>
        </w:rPr>
        <w:t>free survival was later reported by</w:t>
      </w:r>
      <w:r w:rsidRPr="00607C56">
        <w:rPr>
          <w:rFonts w:cs="Cambria"/>
          <w:lang w:val="en-US"/>
        </w:rPr>
        <w:t xml:space="preserve"> </w:t>
      </w:r>
      <w:r w:rsidRPr="00607C56">
        <w:rPr>
          <w:rFonts w:cs="Cambria"/>
          <w:lang w:val="en-US"/>
        </w:rPr>
        <w:lastRenderedPageBreak/>
        <w:t>Łą</w:t>
      </w:r>
      <w:r w:rsidRPr="00607C56">
        <w:rPr>
          <w:lang w:val="en-US"/>
        </w:rPr>
        <w:t xml:space="preserve">giewska </w:t>
      </w:r>
      <w:r w:rsidRPr="00607C56">
        <w:rPr>
          <w:i/>
          <w:lang w:val="en-US"/>
        </w:rPr>
        <w:t>et</w:t>
      </w:r>
      <w:r w:rsidRPr="00607C56">
        <w:rPr>
          <w:lang w:val="en-US"/>
        </w:rPr>
        <w:t xml:space="preserve"> </w:t>
      </w:r>
      <w:proofErr w:type="gramStart"/>
      <w:r w:rsidRPr="00607C56">
        <w:rPr>
          <w:i/>
          <w:lang w:val="en-US"/>
        </w:rPr>
        <w:t>al</w:t>
      </w:r>
      <w:r w:rsidRPr="00607C56">
        <w:rPr>
          <w:vertAlign w:val="superscript"/>
          <w:lang w:val="en-US"/>
        </w:rPr>
        <w:t>[</w:t>
      </w:r>
      <w:proofErr w:type="gramEnd"/>
      <w:r w:rsidRPr="00607C56">
        <w:rPr>
          <w:vertAlign w:val="superscript"/>
          <w:lang w:val="en-US"/>
        </w:rPr>
        <w:t>63]</w:t>
      </w:r>
      <w:r w:rsidRPr="00607C56">
        <w:rPr>
          <w:lang w:val="en-US"/>
        </w:rPr>
        <w:t xml:space="preserve">, whose patient was free of disease after 5 years from cadaveric OLT. </w:t>
      </w:r>
      <w:r w:rsidR="00E10A28" w:rsidRPr="00607C56">
        <w:rPr>
          <w:lang w:val="en-US"/>
        </w:rPr>
        <w:t>However</w:t>
      </w:r>
      <w:r w:rsidRPr="00607C56">
        <w:rPr>
          <w:lang w:val="en-US"/>
        </w:rPr>
        <w:t xml:space="preserve">, in two </w:t>
      </w:r>
      <w:r w:rsidR="00E10A28" w:rsidRPr="00607C56">
        <w:rPr>
          <w:lang w:val="en-US"/>
        </w:rPr>
        <w:t xml:space="preserve">other </w:t>
      </w:r>
      <w:r w:rsidRPr="00607C56">
        <w:rPr>
          <w:lang w:val="en-US"/>
        </w:rPr>
        <w:t>p</w:t>
      </w:r>
      <w:r w:rsidR="00E10A28" w:rsidRPr="00607C56">
        <w:rPr>
          <w:lang w:val="en-US"/>
        </w:rPr>
        <w:t>a</w:t>
      </w:r>
      <w:r w:rsidRPr="00607C56">
        <w:rPr>
          <w:lang w:val="en-US"/>
        </w:rPr>
        <w:t>t</w:t>
      </w:r>
      <w:r w:rsidR="00E10A28" w:rsidRPr="00607C56">
        <w:rPr>
          <w:lang w:val="en-US"/>
        </w:rPr>
        <w:t>ient</w:t>
      </w:r>
      <w:r w:rsidRPr="00607C56">
        <w:rPr>
          <w:lang w:val="en-US"/>
        </w:rPr>
        <w:t>s</w:t>
      </w:r>
      <w:r w:rsidR="00D63E06" w:rsidRPr="00607C56">
        <w:rPr>
          <w:lang w:val="en-US"/>
        </w:rPr>
        <w:t>,</w:t>
      </w:r>
      <w:r w:rsidRPr="00607C56">
        <w:rPr>
          <w:lang w:val="en-US"/>
        </w:rPr>
        <w:t xml:space="preserve"> disease recurred within 1 and 4 </w:t>
      </w:r>
      <w:proofErr w:type="gramStart"/>
      <w:r w:rsidRPr="00607C56">
        <w:rPr>
          <w:lang w:val="en-US"/>
        </w:rPr>
        <w:t>years</w:t>
      </w:r>
      <w:proofErr w:type="gramEnd"/>
      <w:r w:rsidR="00077898" w:rsidRPr="00607C56">
        <w:rPr>
          <w:rStyle w:val="element-citation"/>
          <w:lang w:val="en-US"/>
        </w:rPr>
        <w:fldChar w:fldCharType="begin">
          <w:fldData xml:space="preserve">PEVuZE5vdGU+PENpdGU+PEF1dGhvcj5Eb3ZpZ288L0F1dGhvcj48WWVhcj4yMDExPC9ZZWFyPjxS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</w:fldData>
        </w:fldChar>
      </w:r>
      <w:r w:rsidRPr="00607C56">
        <w:rPr>
          <w:rStyle w:val="element-citation"/>
          <w:lang w:val="en-US"/>
        </w:rPr>
        <w:instrText xml:space="preserve"> ADDIN EN.CITE </w:instrText>
      </w:r>
      <w:r w:rsidR="00077898" w:rsidRPr="0019580D">
        <w:rPr>
          <w:rStyle w:val="element-citation"/>
          <w:lang w:val="en-US"/>
        </w:rPr>
        <w:fldChar w:fldCharType="begin">
          <w:fldData xml:space="preserve">PEVuZE5vdGU+PENpdGU+PEF1dGhvcj5Eb3ZpZ288L0F1dGhvcj48WWVhcj4yMDExPC9ZZWFyPjxS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</w:fldData>
        </w:fldChar>
      </w:r>
      <w:r w:rsidRPr="00607C56">
        <w:rPr>
          <w:rStyle w:val="element-citation"/>
          <w:lang w:val="en-US"/>
        </w:rPr>
        <w:instrText xml:space="preserve"> ADDIN EN.CITE.DATA </w:instrText>
      </w:r>
      <w:r w:rsidR="00077898" w:rsidRPr="0019580D">
        <w:rPr>
          <w:rStyle w:val="element-citation"/>
          <w:lang w:val="en-US"/>
        </w:rPr>
      </w:r>
      <w:r w:rsidR="00077898" w:rsidRPr="0019580D">
        <w:rPr>
          <w:rStyle w:val="element-citation"/>
          <w:lang w:val="en-US"/>
        </w:rPr>
        <w:fldChar w:fldCharType="end"/>
      </w:r>
      <w:r w:rsidR="00077898" w:rsidRPr="00607C56">
        <w:rPr>
          <w:rStyle w:val="element-citation"/>
          <w:lang w:val="en-US"/>
        </w:rPr>
      </w:r>
      <w:r w:rsidR="00077898" w:rsidRPr="00607C56">
        <w:rPr>
          <w:rStyle w:val="element-citation"/>
          <w:lang w:val="en-US"/>
        </w:rPr>
        <w:fldChar w:fldCharType="separate"/>
      </w:r>
      <w:r w:rsidRPr="00607C56">
        <w:rPr>
          <w:rStyle w:val="element-citation"/>
          <w:vertAlign w:val="superscript"/>
          <w:lang w:val="en-US"/>
        </w:rPr>
        <w:t>[64,65]</w:t>
      </w:r>
      <w:r w:rsidR="00077898" w:rsidRPr="00607C56">
        <w:rPr>
          <w:rStyle w:val="element-citation"/>
          <w:lang w:val="en-US"/>
        </w:rPr>
        <w:fldChar w:fldCharType="end"/>
      </w:r>
      <w:r w:rsidRPr="00607C56">
        <w:rPr>
          <w:rStyle w:val="element-citation"/>
          <w:lang w:val="en-US"/>
        </w:rPr>
        <w:t>.</w:t>
      </w:r>
    </w:p>
    <w:p w14:paraId="28714D1B" w14:textId="048FD18F" w:rsidR="00D40867" w:rsidRPr="00607C56" w:rsidRDefault="00401D7F" w:rsidP="00B75611">
      <w:pPr>
        <w:snapToGrid w:val="0"/>
        <w:ind w:firstLineChars="100" w:firstLine="240"/>
        <w:rPr>
          <w:spacing w:val="1"/>
          <w:lang w:val="en-US"/>
        </w:rPr>
      </w:pPr>
      <w:r w:rsidRPr="00607C56">
        <w:rPr>
          <w:lang w:val="en-US"/>
        </w:rPr>
        <w:t>There are only anecdotal data o</w:t>
      </w:r>
      <w:r w:rsidR="00E10A28" w:rsidRPr="00607C56">
        <w:rPr>
          <w:lang w:val="en-US"/>
        </w:rPr>
        <w:t>n</w:t>
      </w:r>
      <w:r w:rsidRPr="00607C56">
        <w:rPr>
          <w:lang w:val="en-US"/>
        </w:rPr>
        <w:t xml:space="preserve"> the role of systemic treatment in neoadjuvant, adjuvant and metastatic settings. Tumor response to preoperative chemotherapy using cisplatin in combination with 5-fluorouracil </w:t>
      </w:r>
      <w:r w:rsidR="00BB6DA3" w:rsidRPr="00607C56">
        <w:rPr>
          <w:lang w:val="en-US"/>
        </w:rPr>
        <w:t xml:space="preserve">(5-FU) </w:t>
      </w:r>
      <w:r w:rsidRPr="00607C56">
        <w:rPr>
          <w:lang w:val="en-US"/>
        </w:rPr>
        <w:t xml:space="preserve">or gemcitabine were </w:t>
      </w:r>
      <w:proofErr w:type="gramStart"/>
      <w:r w:rsidRPr="00607C56">
        <w:rPr>
          <w:lang w:val="en-US"/>
        </w:rPr>
        <w:t>reported</w:t>
      </w:r>
      <w:proofErr w:type="gramEnd"/>
      <w:r w:rsidR="00077898" w:rsidRPr="00607C56">
        <w:rPr>
          <w:lang w:val="en-US"/>
        </w:rPr>
        <w:fldChar w:fldCharType="begin">
          <w:fldData xml:space="preserve">PEVuZE5vdGU+PENpdGU+PEF1dGhvcj5TdHJhdXNzPC9BdXRob3I+PFllYXI+MTk5MzwvWWVhcj48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PEVuZE5vdGU+PENpdGU+PEF1dGhvcj5TdHJhdXNzPC9BdXRob3I+PFllYXI+MTk5MzwvWWVhcj48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[66-68]</w:t>
      </w:r>
      <w:r w:rsidR="00077898" w:rsidRPr="00607C56">
        <w:rPr>
          <w:lang w:val="en-US"/>
        </w:rPr>
        <w:fldChar w:fldCharType="end"/>
      </w:r>
      <w:r w:rsidRPr="00607C56">
        <w:rPr>
          <w:lang w:val="en-US"/>
        </w:rPr>
        <w:t>.</w:t>
      </w:r>
      <w:r w:rsidRPr="00607C56">
        <w:rPr>
          <w:spacing w:val="1"/>
          <w:lang w:val="en-US"/>
        </w:rPr>
        <w:t xml:space="preserve"> </w:t>
      </w:r>
      <w:r w:rsidR="00B844F9" w:rsidRPr="00607C56">
        <w:rPr>
          <w:lang w:val="en-US"/>
        </w:rPr>
        <w:t>Similar results were observed in a patient treated with a combination of etoposide, cisplatin, cyclophosphamide, doxorubicin, and vincristine</w:t>
      </w:r>
      <w:r w:rsidR="00077898" w:rsidRPr="00607C56">
        <w:rPr>
          <w:lang w:val="en-US"/>
        </w:rPr>
        <w:fldChar w:fldCharType="begin"/>
      </w:r>
      <w:r w:rsidR="00B844F9" w:rsidRPr="00607C56">
        <w:rPr>
          <w:lang w:val="en-US"/>
        </w:rPr>
        <w:instrText xml:space="preserve"> ADDIN EN.CITE &lt;EndNote&gt;&lt;Cite&gt;&lt;Author&gt;Tipton&lt;/Author&gt;&lt;Year&gt;2006&lt;/Year&gt;&lt;RecNum&gt;1165&lt;/RecNum&gt;&lt;DisplayText&gt;&lt;style face="superscript"&gt;[54]&lt;/style&gt;&lt;/DisplayText&gt;&lt;record&gt;&lt;rec-number&gt;1165&lt;/rec-number&gt;&lt;foreign-keys&gt;&lt;key app="EN" db-id="v52trs5dvw5exdeaffpxrxdheapsapdaet9s" timestamp="1576012083"&gt;1165&lt;/key&gt;&lt;/foreign-keys&gt;&lt;ref-type name="Journal Article"&gt;17&lt;/ref-type&gt;&lt;contributors&gt;&lt;authors&gt;&lt;author&gt;Tipton, S. G.&lt;/author&gt;&lt;author&gt;Smyrk, T. C.&lt;/author&gt;&lt;author&gt;Sarr, M. G.&lt;/author&gt;&lt;author&gt;Thompson, G. B.&lt;/author&gt;&lt;/authors&gt;&lt;/contributors&gt;&lt;titles&gt;&lt;title&gt;Malignant potential of solid pseudopapillary neoplasm of the pancreas&lt;/title&gt;&lt;secondary-title&gt;BJS (British Journal of Surgery)&lt;/secondary-title&gt;&lt;/titles&gt;&lt;periodical&gt;&lt;full-title&gt;BJS (British Journal of Surgery)&lt;/full-title&gt;&lt;/periodical&gt;&lt;pages&gt;733-737&lt;/pages&gt;&lt;volume&gt;93&lt;/volume&gt;&lt;number&gt;6&lt;/number&gt;&lt;dates&gt;&lt;year&gt;2006&lt;/year&gt;&lt;/dates&gt;&lt;isbn&gt;0007-1323&lt;/isbn&gt;&lt;urls&gt;&lt;related-urls&gt;&lt;url&gt;https://bjssjournals.onlinelibrary.wiley.com/doi/abs/10.1002/bjs.5334&lt;/url&gt;&lt;/related-urls&gt;&lt;/urls&gt;&lt;electronic-resource-num&gt;10.1002/bjs.5334&lt;/electronic-resource-num&gt;&lt;/record&gt;&lt;/Cite&gt;&lt;/EndNote&gt;</w:instrText>
      </w:r>
      <w:r w:rsidR="00077898" w:rsidRPr="00607C56">
        <w:rPr>
          <w:lang w:val="en-US"/>
        </w:rPr>
        <w:fldChar w:fldCharType="separate"/>
      </w:r>
      <w:r w:rsidR="00B844F9" w:rsidRPr="00607C56">
        <w:rPr>
          <w:vertAlign w:val="superscript"/>
          <w:lang w:val="en-US"/>
        </w:rPr>
        <w:t>[54]</w:t>
      </w:r>
      <w:r w:rsidR="00077898" w:rsidRPr="00607C56">
        <w:rPr>
          <w:lang w:val="en-US"/>
        </w:rPr>
        <w:fldChar w:fldCharType="end"/>
      </w:r>
      <w:r w:rsidR="00B844F9" w:rsidRPr="00607C56">
        <w:rPr>
          <w:spacing w:val="1"/>
          <w:lang w:val="en-US"/>
        </w:rPr>
        <w:t xml:space="preserve"> and combination of </w:t>
      </w:r>
      <w:r w:rsidR="00B844F9" w:rsidRPr="00607C56">
        <w:rPr>
          <w:lang w:val="en-US"/>
        </w:rPr>
        <w:t>cisplatin, ifosfamide</w:t>
      </w:r>
      <w:r w:rsidR="004A4F8A" w:rsidRPr="00607C56">
        <w:rPr>
          <w:lang w:val="en-US"/>
        </w:rPr>
        <w:t xml:space="preserve">, </w:t>
      </w:r>
      <w:r w:rsidR="00B844F9" w:rsidRPr="00607C56">
        <w:rPr>
          <w:lang w:val="en-US"/>
        </w:rPr>
        <w:t>etoposide, and vincristine followed by intraoperative radiofrequency ablation</w:t>
      </w:r>
      <w:r w:rsidR="00077898" w:rsidRPr="00607C56">
        <w:rPr>
          <w:lang w:val="en-US"/>
        </w:rPr>
        <w:fldChar w:fldCharType="begin"/>
      </w:r>
      <w:r w:rsidR="00B844F9" w:rsidRPr="00607C56">
        <w:rPr>
          <w:lang w:val="en-US"/>
        </w:rPr>
        <w:instrText xml:space="preserve"> ADDIN EN.CITE &lt;EndNote&gt;&lt;Cite&gt;&lt;Author&gt;Hah&lt;/Author&gt;&lt;Year&gt;2007&lt;/Year&gt;&lt;RecNum&gt;1175&lt;/RecNum&gt;&lt;DisplayText&gt;&lt;style face="superscript"&gt;[69]&lt;/style&gt;&lt;/DisplayText&gt;&lt;record&gt;&lt;rec-number&gt;1175&lt;/rec-number&gt;&lt;foreign-keys&gt;&lt;key app="EN" db-id="v52trs5dvw5exdeaffpxrxdheapsapdaet9s" timestamp="1576013032"&gt;1175&lt;/key&gt;&lt;/foreign-keys&gt;&lt;ref-type name="Journal Article"&gt;17&lt;/ref-type&gt;&lt;contributors&gt;&lt;authors&gt;&lt;author&gt;Hah, J. O.&lt;/author&gt;&lt;author&gt;Park, W. K.&lt;/author&gt;&lt;author&gt;Lee, N. H.&lt;/author&gt;&lt;author&gt;Choi, J. H.&lt;/author&gt;&lt;/authors&gt;&lt;/contributors&gt;&lt;auth-address&gt;Department of Pediatrics, College of Medicine, Yeungnam University, Daegu, Korea. johah@med.yu.ac.kr&lt;/auth-address&gt;&lt;titles&gt;&lt;title&gt;Preoperative chemotherapy and intraoperative radiofrequency ablation for unresectable solid pseudopapillary tumor of the pancreas&lt;/title&gt;&lt;secondary-title&gt;J Pediatr Hematol Oncol&lt;/secondary-title&gt;&lt;/titles&gt;&lt;periodical&gt;&lt;full-title&gt;J Pediatr Hematol Oncol&lt;/full-title&gt;&lt;/periodical&gt;&lt;pages&gt;851-3&lt;/pages&gt;&lt;volume&gt;29&lt;/volume&gt;&lt;number&gt;12&lt;/number&gt;&lt;edition&gt;2007/12/20&lt;/edition&gt;&lt;keywords&gt;&lt;keyword&gt;Adult&lt;/keyword&gt;&lt;keyword&gt;Antineoplastic Agents/therapeutic use&lt;/keyword&gt;&lt;keyword&gt;Carcinoma, Papillary/drug therapy/*surgery/*therapy&lt;/keyword&gt;&lt;keyword&gt;*Catheter Ablation&lt;/keyword&gt;&lt;keyword&gt;Cisplatin/therapeutic use&lt;/keyword&gt;&lt;keyword&gt;Combined Modality Therapy&lt;/keyword&gt;&lt;keyword&gt;Female&lt;/keyword&gt;&lt;keyword&gt;Follow-Up Studies&lt;/keyword&gt;&lt;keyword&gt;Humans&lt;/keyword&gt;&lt;keyword&gt;Pancreatic Neoplasms/drug therapy/*surgery/*therapy&lt;/keyword&gt;&lt;keyword&gt;Tomography, X-Ray Computed&lt;/keyword&gt;&lt;keyword&gt;Treatment Outcome&lt;/keyword&gt;&lt;/keywords&gt;&lt;dates&gt;&lt;year&gt;2007&lt;/year&gt;&lt;pub-dates&gt;&lt;date&gt;Dec&lt;/date&gt;&lt;/pub-dates&gt;&lt;/dates&gt;&lt;isbn&gt;1077-4114 (Print)&amp;#xD;1077-4114 (Linking)&lt;/isbn&gt;&lt;accession-num&gt;18090937&lt;/accession-num&gt;&lt;urls&gt;&lt;related-urls&gt;&lt;url&gt;https://www.ncbi.nlm.nih.gov/pubmed/18090937&lt;/url&gt;&lt;/related-urls&gt;&lt;/urls&gt;&lt;electronic-resource-num&gt;10.1097/MPH.0b013e318158159c&lt;/electronic-resource-num&gt;&lt;/record&gt;&lt;/Cite&gt;&lt;/EndNote&gt;</w:instrText>
      </w:r>
      <w:r w:rsidR="00077898" w:rsidRPr="00607C56">
        <w:rPr>
          <w:lang w:val="en-US"/>
        </w:rPr>
        <w:fldChar w:fldCharType="separate"/>
      </w:r>
      <w:r w:rsidR="00B844F9" w:rsidRPr="00607C56">
        <w:rPr>
          <w:vertAlign w:val="superscript"/>
          <w:lang w:val="en-US"/>
        </w:rPr>
        <w:t>[69]</w:t>
      </w:r>
      <w:r w:rsidR="00077898" w:rsidRPr="00607C56">
        <w:rPr>
          <w:lang w:val="en-US"/>
        </w:rPr>
        <w:fldChar w:fldCharType="end"/>
      </w:r>
      <w:r w:rsidR="00B844F9" w:rsidRPr="00607C56">
        <w:rPr>
          <w:lang w:val="en-US"/>
        </w:rPr>
        <w:t xml:space="preserve">. </w:t>
      </w:r>
      <w:r w:rsidR="00B22669" w:rsidRPr="00607C56">
        <w:rPr>
          <w:lang w:val="en-US"/>
        </w:rPr>
        <w:t>By contrast</w:t>
      </w:r>
      <w:r w:rsidRPr="00607C56">
        <w:rPr>
          <w:lang w:val="en-US"/>
        </w:rPr>
        <w:t>, no response to multiple agents was seen in another case report</w:t>
      </w:r>
      <w:r w:rsidR="00077898" w:rsidRPr="00607C56">
        <w:rPr>
          <w:lang w:val="en-US"/>
        </w:rPr>
        <w:fldChar w:fldCharType="begin"/>
      </w:r>
      <w:r w:rsidRPr="00607C56">
        <w:rPr>
          <w:lang w:val="en-US"/>
        </w:rPr>
        <w:instrText xml:space="preserve"> ADDIN EN.CITE &lt;EndNote&gt;&lt;Cite&gt;&lt;Author&gt;Martin&lt;/Author&gt;&lt;Year&gt;2002&lt;/Year&gt;&lt;RecNum&gt;1169&lt;/RecNum&gt;&lt;DisplayText&gt;&lt;style face="superscript"&gt;[58]&lt;/style&gt;&lt;/DisplayText&gt;&lt;record&gt;&lt;rec-number&gt;1169&lt;/rec-number&gt;&lt;foreign-keys&gt;&lt;key app="EN" db-id="v52trs5dvw5exdeaffpxrxdheapsapdaet9s" timestamp="1576012545"&gt;1169&lt;/key&gt;&lt;/foreign-keys&gt;&lt;ref-type name="Journal Article"&gt;17&lt;/ref-type&gt;&lt;contributors&gt;&lt;authors&gt;&lt;author&gt;Martin, Robert C. G.&lt;/author&gt;&lt;author&gt;Klimstra, David S.&lt;/author&gt;&lt;author&gt;Brennan, Murray F.&lt;/author&gt;&lt;author&gt;Conlon, Kevin C.&lt;/author&gt;&lt;/authors&gt;&lt;/contributors&gt;&lt;titles&gt;&lt;title&gt;Solid-pseudopapillary tumor of the pancreas: A surgical enigma?&lt;/title&gt;&lt;secondary-title&gt;Annals of Surgical Oncology&lt;/secondary-title&gt;&lt;/titles&gt;&lt;periodical&gt;&lt;full-title&gt;Annals of Surgical Oncology&lt;/full-title&gt;&lt;/periodical&gt;&lt;pages&gt;35-40&lt;/pages&gt;&lt;volume&gt;9&lt;/volume&gt;&lt;number&gt;1&lt;/number&gt;&lt;dates&gt;&lt;year&gt;2002&lt;/year&gt;&lt;pub-dates&gt;&lt;date&gt;2002/01/01&lt;/date&gt;&lt;/pub-dates&gt;&lt;/dates&gt;&lt;isbn&gt;1534-4681&lt;/isbn&gt;&lt;urls&gt;&lt;related-urls&gt;&lt;url&gt;https://doi.org/10.1245/aso.2002.9.1.35&lt;/url&gt;&lt;/related-urls&gt;&lt;/urls&gt;&lt;electronic-resource-num&gt;10.1245/aso.2002.9.1.35&lt;/electronic-resource-num&gt;&lt;/record&gt;&lt;/Cite&gt;&lt;/EndNote&gt;</w:instrText>
      </w:r>
      <w:r w:rsidR="00077898" w:rsidRPr="00607C56">
        <w:rPr>
          <w:lang w:val="en-US"/>
        </w:rPr>
        <w:fldChar w:fldCharType="separate"/>
      </w:r>
      <w:r w:rsidRPr="00607C56">
        <w:rPr>
          <w:vertAlign w:val="superscript"/>
          <w:lang w:val="en-US"/>
        </w:rPr>
        <w:t>[58]</w:t>
      </w:r>
      <w:r w:rsidR="00077898" w:rsidRPr="00607C56">
        <w:rPr>
          <w:lang w:val="en-US"/>
        </w:rPr>
        <w:fldChar w:fldCharType="end"/>
      </w:r>
      <w:r w:rsidRPr="00607C56">
        <w:rPr>
          <w:lang w:val="en-US"/>
        </w:rPr>
        <w:t>.</w:t>
      </w:r>
      <w:r w:rsidRPr="00607C56">
        <w:rPr>
          <w:spacing w:val="1"/>
          <w:lang w:val="en-US"/>
        </w:rPr>
        <w:t xml:space="preserve"> </w:t>
      </w:r>
      <w:r w:rsidRPr="00607C56">
        <w:rPr>
          <w:lang w:val="en-US"/>
        </w:rPr>
        <w:t>Radiotherapy showed activity in a single case of a locally advanced unresectable disease</w:t>
      </w:r>
      <w:r w:rsidR="00077898" w:rsidRPr="00607C56">
        <w:rPr>
          <w:lang w:val="en-US"/>
        </w:rPr>
        <w:fldChar w:fldCharType="begin"/>
      </w:r>
      <w:r w:rsidRPr="00607C56">
        <w:rPr>
          <w:lang w:val="en-US"/>
        </w:rPr>
        <w:instrText xml:space="preserve"> ADDIN EN.CITE &lt;EndNote&gt;&lt;Cite&gt;&lt;Author&gt;Fried&lt;/Author&gt;&lt;Year&gt;1985&lt;/Year&gt;&lt;RecNum&gt;1176&lt;/RecNum&gt;&lt;DisplayText&gt;&lt;style face="superscript"&gt;[70]&lt;/style&gt;&lt;/DisplayText&gt;&lt;record&gt;&lt;rec-number&gt;1176&lt;/rec-number&gt;&lt;foreign-keys&gt;&lt;key app="EN" db-id="v52trs5dvw5exdeaffpxrxdheapsapdaet9s" timestamp="1576013161"&gt;1176&lt;/key&gt;&lt;/foreign-keys&gt;&lt;ref-type name="Journal Article"&gt;17&lt;/ref-type&gt;&lt;contributors&gt;&lt;authors&gt;&lt;author&gt;Fried, P.&lt;/author&gt;&lt;author&gt;Cooper, J.&lt;/author&gt;&lt;author&gt;Balthazar, E.&lt;/author&gt;&lt;author&gt;Fazzini, E.&lt;/author&gt;&lt;author&gt;Newall, J.&lt;/author&gt;&lt;/authors&gt;&lt;/contributors&gt;&lt;titles&gt;&lt;title&gt;A role for radiotherapy in the treatment of solid and papillary neoplasms of the pancreas&lt;/title&gt;&lt;secondary-title&gt;Cancer&lt;/secondary-title&gt;&lt;/titles&gt;&lt;periodical&gt;&lt;full-title&gt;Cancer&lt;/full-title&gt;&lt;/periodical&gt;&lt;pages&gt;2783-5&lt;/pages&gt;&lt;volume&gt;56&lt;/volume&gt;&lt;number&gt;12&lt;/number&gt;&lt;edition&gt;1985/12/15&lt;/edition&gt;&lt;keywords&gt;&lt;keyword&gt;Adolescent&lt;/keyword&gt;&lt;keyword&gt;Carcinoma, Papillary/diagnostic imaging/pathology/*radiotherapy&lt;/keyword&gt;&lt;keyword&gt;Female&lt;/keyword&gt;&lt;keyword&gt;Humans&lt;/keyword&gt;&lt;keyword&gt;Pancreatic Neoplasms/diagnostic imaging/pathology/*radiotherapy&lt;/keyword&gt;&lt;keyword&gt;Radiation Tolerance&lt;/keyword&gt;&lt;keyword&gt;Tomography, X-Ray Computed&lt;/keyword&gt;&lt;/keywords&gt;&lt;dates&gt;&lt;year&gt;1985&lt;/year&gt;&lt;pub-dates&gt;&lt;date&gt;Dec 15&lt;/date&gt;&lt;/pub-dates&gt;&lt;/dates&gt;&lt;isbn&gt;0008-543X (Print)&amp;#xD;0008-543X (Linking)&lt;/isbn&gt;&lt;accession-num&gt;4052952&lt;/accession-num&gt;&lt;urls&gt;&lt;related-urls&gt;&lt;url&gt;https://www.ncbi.nlm.nih.gov/pubmed/4052952&lt;/url&gt;&lt;/related-urls&gt;&lt;/urls&gt;&lt;electronic-resource-num&gt;10.1002/1097-0142(19851215)56:12&amp;lt;2783::aid-cncr2820561211&amp;gt;3.0.co;2-q&lt;/electronic-resource-num&gt;&lt;/record&gt;&lt;/Cite&gt;&lt;/EndNote&gt;</w:instrText>
      </w:r>
      <w:r w:rsidR="00077898" w:rsidRPr="00607C56">
        <w:rPr>
          <w:lang w:val="en-US"/>
        </w:rPr>
        <w:fldChar w:fldCharType="separate"/>
      </w:r>
      <w:r w:rsidRPr="00607C56">
        <w:rPr>
          <w:vertAlign w:val="superscript"/>
          <w:lang w:val="en-US"/>
        </w:rPr>
        <w:t>[70]</w:t>
      </w:r>
      <w:r w:rsidR="00077898" w:rsidRPr="00607C56">
        <w:rPr>
          <w:lang w:val="en-US"/>
        </w:rPr>
        <w:fldChar w:fldCharType="end"/>
      </w:r>
      <w:r w:rsidRPr="00607C56">
        <w:rPr>
          <w:lang w:val="en-US"/>
        </w:rPr>
        <w:t>.</w:t>
      </w:r>
    </w:p>
    <w:p w14:paraId="1DA7C194" w14:textId="0FBA1E74" w:rsidR="00D40867" w:rsidRPr="00607C56" w:rsidRDefault="00401D7F" w:rsidP="00B75611">
      <w:pPr>
        <w:snapToGrid w:val="0"/>
        <w:ind w:firstLineChars="100" w:firstLine="240"/>
        <w:rPr>
          <w:lang w:val="en-US"/>
        </w:rPr>
      </w:pPr>
      <w:r w:rsidRPr="00985000">
        <w:rPr>
          <w:lang w:val="en-US"/>
        </w:rPr>
        <w:t xml:space="preserve">Regarding </w:t>
      </w:r>
      <w:r w:rsidR="00E87BEE" w:rsidRPr="00985000">
        <w:rPr>
          <w:lang w:val="en-US"/>
        </w:rPr>
        <w:t xml:space="preserve">the </w:t>
      </w:r>
      <w:r w:rsidRPr="00607C56">
        <w:rPr>
          <w:lang w:val="en-US"/>
        </w:rPr>
        <w:t>metastatic setting, in a small series</w:t>
      </w:r>
      <w:r w:rsidR="00B22669" w:rsidRPr="00607C56">
        <w:rPr>
          <w:lang w:val="en-US"/>
        </w:rPr>
        <w:t>,</w:t>
      </w:r>
      <w:r w:rsidRPr="00607C56">
        <w:rPr>
          <w:lang w:val="en-US"/>
        </w:rPr>
        <w:t xml:space="preserve"> Brunetti </w:t>
      </w:r>
      <w:r w:rsidRPr="00607C56">
        <w:rPr>
          <w:i/>
          <w:lang w:val="en-US"/>
        </w:rPr>
        <w:t xml:space="preserve">et </w:t>
      </w:r>
      <w:proofErr w:type="gramStart"/>
      <w:r w:rsidRPr="00607C56">
        <w:rPr>
          <w:i/>
          <w:lang w:val="en-US"/>
        </w:rPr>
        <w:t>al</w:t>
      </w:r>
      <w:r w:rsidRPr="00607C56">
        <w:rPr>
          <w:vertAlign w:val="superscript"/>
          <w:lang w:val="en-US"/>
        </w:rPr>
        <w:t>[</w:t>
      </w:r>
      <w:proofErr w:type="gramEnd"/>
      <w:r w:rsidRPr="00607C56">
        <w:rPr>
          <w:vertAlign w:val="superscript"/>
          <w:lang w:val="en-US"/>
        </w:rPr>
        <w:t>26]</w:t>
      </w:r>
      <w:r w:rsidRPr="00607C56">
        <w:rPr>
          <w:lang w:val="en-US"/>
        </w:rPr>
        <w:t xml:space="preserve"> treated two </w:t>
      </w:r>
      <w:r w:rsidR="00E87BEE" w:rsidRPr="00607C56">
        <w:rPr>
          <w:lang w:val="en-US"/>
        </w:rPr>
        <w:t xml:space="preserve">patients with </w:t>
      </w:r>
      <w:r w:rsidRPr="00607C56">
        <w:rPr>
          <w:lang w:val="en-US"/>
        </w:rPr>
        <w:t xml:space="preserve">GEMOX, achieving 1 SD and 1 progressive disease (PD) with a </w:t>
      </w:r>
      <w:bookmarkStart w:id="18" w:name="OLE_LINK9"/>
      <w:bookmarkStart w:id="19" w:name="OLE_LINK10"/>
      <w:r w:rsidRPr="00607C56">
        <w:rPr>
          <w:lang w:val="en-US"/>
        </w:rPr>
        <w:t>TTP</w:t>
      </w:r>
      <w:bookmarkEnd w:id="18"/>
      <w:bookmarkEnd w:id="19"/>
      <w:r w:rsidRPr="00607C56">
        <w:rPr>
          <w:lang w:val="en-US"/>
        </w:rPr>
        <w:t xml:space="preserve"> of 5 and 2 mo, respectively</w:t>
      </w:r>
      <w:r w:rsidR="00E87BEE" w:rsidRPr="00607C56">
        <w:rPr>
          <w:lang w:val="en-US"/>
        </w:rPr>
        <w:t>:</w:t>
      </w:r>
      <w:r w:rsidRPr="00607C56">
        <w:rPr>
          <w:lang w:val="en-US"/>
        </w:rPr>
        <w:t xml:space="preserve"> one patient received first-line treatment with gemcitabine plus 5</w:t>
      </w:r>
      <w:r w:rsidR="00E87BEE" w:rsidRPr="00607C56">
        <w:rPr>
          <w:lang w:val="en-US"/>
        </w:rPr>
        <w:t>-</w:t>
      </w:r>
      <w:r w:rsidR="00B22669" w:rsidRPr="00607C56">
        <w:rPr>
          <w:lang w:val="en-US"/>
        </w:rPr>
        <w:t xml:space="preserve">FU </w:t>
      </w:r>
      <w:r w:rsidRPr="00607C56">
        <w:rPr>
          <w:lang w:val="en-US"/>
        </w:rPr>
        <w:t>with SD</w:t>
      </w:r>
      <w:r w:rsidR="00B22669" w:rsidRPr="00607C56">
        <w:rPr>
          <w:lang w:val="en-US"/>
        </w:rPr>
        <w:t>,</w:t>
      </w:r>
      <w:r w:rsidRPr="00607C56">
        <w:rPr>
          <w:lang w:val="en-US"/>
        </w:rPr>
        <w:t xml:space="preserve"> and the last one interestingly achieved a </w:t>
      </w:r>
      <w:r w:rsidR="00E87BEE" w:rsidRPr="00607C56">
        <w:rPr>
          <w:lang w:val="en-US"/>
        </w:rPr>
        <w:t>22</w:t>
      </w:r>
      <w:r w:rsidR="00B22669" w:rsidRPr="00607C56">
        <w:rPr>
          <w:lang w:val="en-US"/>
        </w:rPr>
        <w:t>-</w:t>
      </w:r>
      <w:r w:rsidR="00E87BEE" w:rsidRPr="00607C56">
        <w:rPr>
          <w:lang w:val="en-US"/>
        </w:rPr>
        <w:t xml:space="preserve">mo </w:t>
      </w:r>
      <w:r w:rsidRPr="00607C56">
        <w:rPr>
          <w:lang w:val="en-US"/>
        </w:rPr>
        <w:t xml:space="preserve">SD with </w:t>
      </w:r>
      <w:r w:rsidR="00E87BEE" w:rsidRPr="00607C56">
        <w:rPr>
          <w:lang w:val="en-US"/>
        </w:rPr>
        <w:t xml:space="preserve">single agent </w:t>
      </w:r>
      <w:r w:rsidRPr="00607C56">
        <w:rPr>
          <w:lang w:val="en-US"/>
        </w:rPr>
        <w:t>gemcitabine</w:t>
      </w:r>
      <w:r w:rsidR="00077898" w:rsidRPr="00607C56">
        <w:rPr>
          <w:lang w:val="en-US"/>
        </w:rPr>
        <w:fldChar w:fldCharType="begin">
          <w:fldData xml:space="preserve">PEVuZE5vdGU+PENpdGU+PEF1dGhvcj5CcnVuZXR0aTwvQXV0aG9yPjxZZWFyPjIwMTg8L1llYXI+
PFJlY051bT43ODY8L1JlY051bT48RGlzcGxheVRleHQ+PHN0eWxlIGZhY2U9InN1cGVyc2NyaXB0
Ij5bMjZdPC9zdHlsZT48L0Rpc3BsYXlUZXh0PjxyZWNvcmQ+PHJlYy1udW1iZXI+Nzg2PC9yZWMt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PEVuZE5vdGU+PENpdGU+PEF1dGhvcj5CcnVuZXR0aTwvQXV0aG9yPjxZZWFyPjIwMTg8L1llYXI+
PFJlY051bT43ODY8L1JlY051bT48RGlzcGxheVRleHQ+PHN0eWxlIGZhY2U9InN1cGVyc2NyaXB0
Ij5bMjZdPC9zdHlsZT48L0Rpc3BsYXlUZXh0PjxyZWNvcmQ+PHJlYy1udW1iZXI+Nzg2PC9yZWMt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[26]</w:t>
      </w:r>
      <w:r w:rsidR="00077898" w:rsidRPr="00607C56">
        <w:rPr>
          <w:lang w:val="en-US"/>
        </w:rPr>
        <w:fldChar w:fldCharType="end"/>
      </w:r>
      <w:r w:rsidRPr="00607C56">
        <w:rPr>
          <w:lang w:val="en-US"/>
        </w:rPr>
        <w:t>. In the same study</w:t>
      </w:r>
      <w:r w:rsidR="00E87BEE" w:rsidRPr="00607C56">
        <w:rPr>
          <w:lang w:val="en-US"/>
        </w:rPr>
        <w:t>,</w:t>
      </w:r>
      <w:r w:rsidRPr="00607C56">
        <w:rPr>
          <w:lang w:val="en-US"/>
        </w:rPr>
        <w:t xml:space="preserve"> those p</w:t>
      </w:r>
      <w:r w:rsidR="00E87BEE" w:rsidRPr="00607C56">
        <w:rPr>
          <w:lang w:val="en-US"/>
        </w:rPr>
        <w:t>a</w:t>
      </w:r>
      <w:r w:rsidRPr="00607C56">
        <w:rPr>
          <w:lang w:val="en-US"/>
        </w:rPr>
        <w:t>t</w:t>
      </w:r>
      <w:r w:rsidR="00E87BEE" w:rsidRPr="00607C56">
        <w:rPr>
          <w:lang w:val="en-US"/>
        </w:rPr>
        <w:t>ient</w:t>
      </w:r>
      <w:r w:rsidRPr="00607C56">
        <w:rPr>
          <w:lang w:val="en-US"/>
        </w:rPr>
        <w:t xml:space="preserve">s who progressed to GEMOX received second line with gemcitabine plus 5-FU with SD reaching a TTP of 9 and 8 </w:t>
      </w:r>
      <w:proofErr w:type="gramStart"/>
      <w:r w:rsidRPr="00607C56">
        <w:rPr>
          <w:lang w:val="en-US"/>
        </w:rPr>
        <w:t>mo</w:t>
      </w:r>
      <w:proofErr w:type="gramEnd"/>
      <w:r w:rsidRPr="00607C56">
        <w:rPr>
          <w:lang w:val="en-US"/>
        </w:rPr>
        <w:t xml:space="preserve">, respectively. Similar results were also observed with capecitabine </w:t>
      </w:r>
      <w:r w:rsidR="00E87BEE" w:rsidRPr="00607C56">
        <w:rPr>
          <w:lang w:val="en-US"/>
        </w:rPr>
        <w:t xml:space="preserve">used </w:t>
      </w:r>
      <w:r w:rsidRPr="00607C56">
        <w:rPr>
          <w:lang w:val="en-US"/>
        </w:rPr>
        <w:t xml:space="preserve">as second line after progression to gemcitabine plus 5-FU with SD and a TTP of 6 </w:t>
      </w:r>
      <w:proofErr w:type="gramStart"/>
      <w:r w:rsidRPr="00607C56">
        <w:rPr>
          <w:lang w:val="en-US"/>
        </w:rPr>
        <w:t>mo</w:t>
      </w:r>
      <w:proofErr w:type="gramEnd"/>
      <w:r w:rsidR="00077898" w:rsidRPr="00607C56">
        <w:rPr>
          <w:lang w:val="en-US"/>
        </w:rPr>
        <w:fldChar w:fldCharType="begin">
          <w:fldData xml:space="preserve">PEVuZE5vdGU+PENpdGU+PEF1dGhvcj5CcnVuZXR0aTwvQXV0aG9yPjxZZWFyPjIwMTg8L1llYXI+
PFJlY051bT43ODY8L1JlY051bT48RGlzcGxheVRleHQ+PHN0eWxlIGZhY2U9InN1cGVyc2NyaXB0
Ij5bMjZdPC9zdHlsZT48L0Rpc3BsYXlUZXh0PjxyZWNvcmQ+PHJlYy1udW1iZXI+Nzg2PC9yZWMt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PEVuZE5vdGU+PENpdGU+PEF1dGhvcj5CcnVuZXR0aTwvQXV0aG9yPjxZZWFyPjIwMTg8L1llYXI+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[26]</w:t>
      </w:r>
      <w:r w:rsidR="00077898" w:rsidRPr="00607C56">
        <w:rPr>
          <w:lang w:val="en-US"/>
        </w:rPr>
        <w:fldChar w:fldCharType="end"/>
      </w:r>
      <w:r w:rsidRPr="00607C56">
        <w:rPr>
          <w:lang w:val="en-US"/>
        </w:rPr>
        <w:t>. Moreover</w:t>
      </w:r>
      <w:r w:rsidR="00E87BEE" w:rsidRPr="00607C56">
        <w:rPr>
          <w:lang w:val="en-US"/>
        </w:rPr>
        <w:t>,</w:t>
      </w:r>
      <w:r w:rsidRPr="00607C56">
        <w:rPr>
          <w:lang w:val="en-US"/>
        </w:rPr>
        <w:t xml:space="preserve"> Morikawa </w:t>
      </w:r>
      <w:r w:rsidRPr="00607C56">
        <w:rPr>
          <w:i/>
          <w:lang w:val="en-US"/>
        </w:rPr>
        <w:t>et al</w:t>
      </w:r>
      <w:r w:rsidRPr="00607C56">
        <w:rPr>
          <w:vertAlign w:val="superscript"/>
          <w:lang w:val="en-US"/>
        </w:rPr>
        <w:t>[71]</w:t>
      </w:r>
      <w:r w:rsidRPr="00607C56">
        <w:rPr>
          <w:lang w:val="en-US"/>
        </w:rPr>
        <w:t xml:space="preserve"> described a case of a patient treated with pacli</w:t>
      </w:r>
      <w:r w:rsidRPr="00985000">
        <w:rPr>
          <w:lang w:val="en-US"/>
        </w:rPr>
        <w:t>taxel as second line after S1 and gemcitabine, who was alive and without progression after 20 mo of follow</w:t>
      </w:r>
      <w:r w:rsidR="00B22669" w:rsidRPr="00607C56">
        <w:rPr>
          <w:lang w:val="en-US"/>
        </w:rPr>
        <w:t>-</w:t>
      </w:r>
      <w:r w:rsidRPr="00607C56">
        <w:rPr>
          <w:lang w:val="en-US"/>
        </w:rPr>
        <w:t>up</w:t>
      </w:r>
      <w:r w:rsidR="00077898" w:rsidRPr="00607C56">
        <w:rPr>
          <w:lang w:val="en-US"/>
        </w:rPr>
        <w:fldChar w:fldCharType="begin"/>
      </w:r>
      <w:r w:rsidRPr="00607C56">
        <w:rPr>
          <w:lang w:val="en-US"/>
        </w:rPr>
        <w:instrText xml:space="preserve"> ADDIN EN.CITE &lt;EndNote&gt;&lt;Cite&gt;&lt;Author&gt;Morikawa&lt;/Author&gt;&lt;Year&gt;2013&lt;/Year&gt;&lt;RecNum&gt;1177&lt;/RecNum&gt;&lt;DisplayText&gt;&lt;style face="superscript"&gt;[71]&lt;/style&gt;&lt;/DisplayText&gt;&lt;record&gt;&lt;rec-number&gt;1177&lt;/rec-number&gt;&lt;foreign-keys&gt;&lt;key app="EN" db-id="v52trs5dvw5exdeaffpxrxdheapsapdaet9s" timestamp="1576013296"&gt;1177&lt;/key&gt;&lt;/foreign-keys&gt;&lt;ref-type name="Journal Article"&gt;17&lt;/ref-type&gt;&lt;contributors&gt;&lt;authors&gt;&lt;author&gt;Morikawa, Takanori&lt;/author&gt;&lt;author&gt;Onogawa, Tohru&lt;/author&gt;&lt;author&gt;Maeda, Shimpei&lt;/author&gt;&lt;author&gt;Takadate, Tatsuyuki&lt;/author&gt;&lt;author&gt;Shirasaki, Keiichi&lt;/author&gt;&lt;author&gt;Yoshida, Hiroshi&lt;/author&gt;&lt;author&gt;Ishida, Kazuyuki&lt;/author&gt;&lt;author&gt;Motoi, Fuyuhiko&lt;/author&gt;&lt;author&gt;Naitoh, Takeshi&lt;/author&gt;&lt;author&gt;Rikiyama, Toshiki&lt;/author&gt;&lt;author&gt;Katayose, Yu&lt;/author&gt;&lt;author&gt;Egawa, Shinichi&lt;/author&gt;&lt;author&gt;Unno, Michiaki&lt;/author&gt;&lt;/authors&gt;&lt;/contributors&gt;&lt;titles&gt;&lt;title&gt;Solid pseudopapillary neoplasms of the pancreas: an 18-year experience at a single Japanese Institution&lt;/title&gt;&lt;secondary-title&gt;Surgery Today&lt;/secondary-title&gt;&lt;/titles&gt;&lt;periodical&gt;&lt;full-title&gt;Surgery Today&lt;/full-title&gt;&lt;/periodical&gt;&lt;pages&gt;26-32&lt;/pages&gt;&lt;volume&gt;43&lt;/volume&gt;&lt;number&gt;1&lt;/number&gt;&lt;dates&gt;&lt;year&gt;2013&lt;/year&gt;&lt;pub-dates&gt;&lt;date&gt;2013/01/01&lt;/date&gt;&lt;/pub-dates&gt;&lt;/dates&gt;&lt;isbn&gt;1436-2813&lt;/isbn&gt;&lt;urls&gt;&lt;related-urls&gt;&lt;url&gt;https://doi.org/10.1007/s00595-012-0345-z&lt;/url&gt;&lt;/related-urls&gt;&lt;/urls&gt;&lt;electronic-resource-num&gt;10.1007/s00595-012-0345-z&lt;/electronic-resource-num&gt;&lt;/record&gt;&lt;/Cite&gt;&lt;/EndNote&gt;</w:instrText>
      </w:r>
      <w:r w:rsidR="00077898" w:rsidRPr="00607C56">
        <w:rPr>
          <w:lang w:val="en-US"/>
        </w:rPr>
        <w:fldChar w:fldCharType="separate"/>
      </w:r>
      <w:r w:rsidRPr="00607C56">
        <w:rPr>
          <w:vertAlign w:val="superscript"/>
          <w:lang w:val="en-US"/>
        </w:rPr>
        <w:t>[71]</w:t>
      </w:r>
      <w:r w:rsidR="00077898" w:rsidRPr="00607C56">
        <w:rPr>
          <w:lang w:val="en-US"/>
        </w:rPr>
        <w:fldChar w:fldCharType="end"/>
      </w:r>
      <w:r w:rsidRPr="00607C56">
        <w:rPr>
          <w:lang w:val="en-US"/>
        </w:rPr>
        <w:t xml:space="preserve">. The low malignant potential of PT was also confirmed by an interesting case of a patient with long survival </w:t>
      </w:r>
      <w:r w:rsidR="00E87BEE" w:rsidRPr="00607C56">
        <w:rPr>
          <w:lang w:val="en-US"/>
        </w:rPr>
        <w:t xml:space="preserve">after </w:t>
      </w:r>
      <w:r w:rsidRPr="00607C56">
        <w:rPr>
          <w:lang w:val="en-US"/>
        </w:rPr>
        <w:t>several lines of treatment: gemcitabine alone (6 cycles), gemcitabine plus irinotecan (3 cycles), oxaliplatin plus irinotecan and capecitabine (8 cycles), gemcitabine plus capecitabine (6 cycles), weekly 5-FU and lastly, until publication of the data, capecitabine alone</w:t>
      </w:r>
      <w:r w:rsidR="00077898" w:rsidRPr="00607C56">
        <w:rPr>
          <w:lang w:val="en-US"/>
        </w:rPr>
        <w:fldChar w:fldCharType="begin"/>
      </w:r>
      <w:r w:rsidRPr="00607C56">
        <w:rPr>
          <w:lang w:val="en-US"/>
        </w:rPr>
        <w:instrText xml:space="preserve"> ADDIN EN.CITE &lt;EndNote&gt;&lt;Cite&gt;&lt;Author&gt;Sperti&lt;/Author&gt;&lt;Year&gt;2008&lt;/Year&gt;&lt;RecNum&gt;1178&lt;/RecNum&gt;&lt;DisplayText&gt;&lt;style face="superscript"&gt;[72]&lt;/style&gt;&lt;/DisplayText&gt;&lt;record&gt;&lt;rec-number&gt;1178&lt;/rec-number&gt;&lt;foreign-keys&gt;&lt;key app="EN" db-id="v52trs5dvw5exdeaffpxrxdheapsapdaet9s" timestamp="1576013364"&gt;1178&lt;/key&gt;&lt;/foreign-keys&gt;&lt;ref-type name="Journal Article"&gt;17&lt;/ref-type&gt;&lt;contributors&gt;&lt;authors&gt;&lt;author&gt;Sperti, Cosimo&lt;/author&gt;&lt;author&gt;Berselli, Mattia&lt;/author&gt;&lt;author&gt;Pasquali, Claudio&lt;/author&gt;&lt;author&gt;Pastorelli, Davide&lt;/author&gt;&lt;author&gt;Pedrazzoli, Sergio&lt;/author&gt;&lt;/authors&gt;&lt;/contributors&gt;&lt;titles&gt;&lt;title&gt;Aggressive behaviour of solid-pseudopapillary tumor of the pancreas in adults: a case report and review of the literature&lt;/title&gt;&lt;secondary-title&gt;World journal of gastroenterology&lt;/secondary-title&gt;&lt;alt-title&gt;World J Gastroenterol&lt;/alt-title&gt;&lt;/titles&gt;&lt;periodical&gt;&lt;full-title&gt;World journal of gastroenterology&lt;/full-title&gt;&lt;abbr-1&gt;World J Gastroenterol&lt;/abbr-1&gt;&lt;/periodical&gt;&lt;alt-periodical&gt;&lt;full-title&gt;World journal of gastroenterology&lt;/full-title&gt;&lt;abbr-1&gt;World J Gastroenterol&lt;/abbr-1&gt;&lt;/alt-periodical&gt;&lt;pages&gt;960-965&lt;/pages&gt;&lt;volume&gt;14&lt;/volume&gt;&lt;number&gt;6&lt;/number&gt;&lt;keywords&gt;&lt;keyword&gt;Adult&lt;/keyword&gt;&lt;keyword&gt;Cystadenoma, Papillary/diagnosis/*pathology/therapy&lt;/keyword&gt;&lt;keyword&gt;Female&lt;/keyword&gt;&lt;keyword&gt;Humans&lt;/keyword&gt;&lt;keyword&gt;Liver Neoplasms/drug therapy/secondary&lt;/keyword&gt;&lt;keyword&gt;Middle Aged&lt;/keyword&gt;&lt;keyword&gt;Pancreatic Neoplasms/diagnosis/*pathology/therapy&lt;/keyword&gt;&lt;keyword&gt;Recurrence&lt;/keyword&gt;&lt;keyword&gt;Treatment Outcome&lt;/keyword&gt;&lt;/keywords&gt;&lt;dates&gt;&lt;year&gt;2008&lt;/year&gt;&lt;/dates&gt;&lt;publisher&gt;The WJG Press and Baishideng&lt;/publisher&gt;&lt;isbn&gt;1007-9327&lt;/isbn&gt;&lt;accession-num&gt;18240360&lt;/accession-num&gt;&lt;urls&gt;&lt;related-urls&gt;&lt;url&gt;https://www.ncbi.nlm.nih.gov/pubmed/18240360&lt;/url&gt;&lt;url&gt;https://www.ncbi.nlm.nih.gov/pmc/articles/PMC2687069/&lt;/url&gt;&lt;/related-urls&gt;&lt;/urls&gt;&lt;electronic-resource-num&gt;10.3748/wjg.14.960&lt;/electronic-resource-num&gt;&lt;remote-database-name&gt;PubMed&lt;/remote-database-name&gt;&lt;language&gt;eng&lt;/language&gt;&lt;/record&gt;&lt;/Cite&gt;&lt;/EndNote&gt;</w:instrText>
      </w:r>
      <w:r w:rsidR="00077898" w:rsidRPr="00607C56">
        <w:rPr>
          <w:lang w:val="en-US"/>
        </w:rPr>
        <w:fldChar w:fldCharType="separate"/>
      </w:r>
      <w:r w:rsidRPr="00607C56">
        <w:rPr>
          <w:vertAlign w:val="superscript"/>
          <w:lang w:val="en-US"/>
        </w:rPr>
        <w:t>[72]</w:t>
      </w:r>
      <w:r w:rsidR="00077898" w:rsidRPr="00607C56">
        <w:rPr>
          <w:lang w:val="en-US"/>
        </w:rPr>
        <w:fldChar w:fldCharType="end"/>
      </w:r>
      <w:r w:rsidRPr="00607C56">
        <w:rPr>
          <w:lang w:val="en-US"/>
        </w:rPr>
        <w:t>.</w:t>
      </w:r>
    </w:p>
    <w:p w14:paraId="47BA0A28" w14:textId="77777777" w:rsidR="00D40867" w:rsidRPr="00607C56" w:rsidRDefault="00D40867" w:rsidP="00B75611">
      <w:pPr>
        <w:pStyle w:val="1"/>
        <w:snapToGrid w:val="0"/>
        <w:rPr>
          <w:lang w:val="en-US"/>
        </w:rPr>
      </w:pPr>
    </w:p>
    <w:p w14:paraId="47246DA2" w14:textId="722EF4DF" w:rsidR="00E369E3" w:rsidRPr="00607C56" w:rsidRDefault="00607C56" w:rsidP="00B75611">
      <w:pPr>
        <w:pStyle w:val="1"/>
        <w:snapToGrid w:val="0"/>
        <w:rPr>
          <w:u w:val="single"/>
          <w:lang w:val="en-US"/>
        </w:rPr>
      </w:pPr>
      <w:r>
        <w:rPr>
          <w:u w:val="single"/>
          <w:lang w:val="en-US"/>
        </w:rPr>
        <w:t>UC</w:t>
      </w:r>
    </w:p>
    <w:p w14:paraId="5B8EB62B" w14:textId="77777777" w:rsidR="00E369E3" w:rsidRPr="00607C56" w:rsidRDefault="00401D7F" w:rsidP="00B75611">
      <w:pPr>
        <w:pStyle w:val="2"/>
        <w:snapToGrid w:val="0"/>
        <w:rPr>
          <w:i/>
          <w:lang w:val="en-US"/>
        </w:rPr>
      </w:pPr>
      <w:r w:rsidRPr="00607C56">
        <w:rPr>
          <w:i/>
          <w:lang w:val="en-US"/>
        </w:rPr>
        <w:t>Epidemiology and prognosis</w:t>
      </w:r>
    </w:p>
    <w:p w14:paraId="0CEF730E" w14:textId="57A6D972" w:rsidR="00EB00FF" w:rsidRPr="00607C56" w:rsidRDefault="00401D7F" w:rsidP="00B75611">
      <w:pPr>
        <w:snapToGrid w:val="0"/>
        <w:ind w:firstLine="0"/>
        <w:rPr>
          <w:lang w:val="en-US"/>
        </w:rPr>
      </w:pPr>
      <w:r w:rsidRPr="00607C56">
        <w:rPr>
          <w:lang w:val="en-US"/>
        </w:rPr>
        <w:t xml:space="preserve">UC is a histological variant of PDAC </w:t>
      </w:r>
      <w:r w:rsidR="00B22669" w:rsidRPr="00607C56">
        <w:rPr>
          <w:lang w:val="en-US"/>
        </w:rPr>
        <w:t>that</w:t>
      </w:r>
      <w:r w:rsidRPr="00607C56">
        <w:rPr>
          <w:lang w:val="en-US"/>
        </w:rPr>
        <w:t xml:space="preserve"> accounts for 1% to 7% of all exocrine PC</w:t>
      </w:r>
      <w:r w:rsidR="00FF557E" w:rsidRPr="00607C56">
        <w:rPr>
          <w:lang w:val="en-US"/>
        </w:rPr>
        <w:t>s</w:t>
      </w:r>
      <w:r w:rsidRPr="00607C56">
        <w:rPr>
          <w:lang w:val="en-US"/>
        </w:rPr>
        <w:t>. Anaplastic, sarcomatoid</w:t>
      </w:r>
      <w:r w:rsidR="00B22669" w:rsidRPr="00607C56">
        <w:rPr>
          <w:lang w:val="en-US"/>
        </w:rPr>
        <w:t>,</w:t>
      </w:r>
      <w:r w:rsidRPr="00607C56">
        <w:rPr>
          <w:lang w:val="en-US"/>
        </w:rPr>
        <w:t xml:space="preserve"> and carcinosarcomas are </w:t>
      </w:r>
      <w:r w:rsidR="00B844F9" w:rsidRPr="00607C56">
        <w:rPr>
          <w:lang w:val="en-US"/>
        </w:rPr>
        <w:t>recognized</w:t>
      </w:r>
      <w:r w:rsidRPr="00607C56">
        <w:rPr>
          <w:lang w:val="en-US"/>
        </w:rPr>
        <w:t xml:space="preserve"> morphological </w:t>
      </w:r>
      <w:r w:rsidRPr="00607C56">
        <w:rPr>
          <w:lang w:val="en-US"/>
        </w:rPr>
        <w:lastRenderedPageBreak/>
        <w:t>variant</w:t>
      </w:r>
      <w:r w:rsidR="00B22669" w:rsidRPr="00607C56">
        <w:rPr>
          <w:lang w:val="en-US"/>
        </w:rPr>
        <w:t>s</w:t>
      </w:r>
      <w:r w:rsidRPr="00607C56">
        <w:rPr>
          <w:lang w:val="en-US"/>
        </w:rPr>
        <w:t xml:space="preserve"> of UC composed </w:t>
      </w:r>
      <w:r w:rsidR="00B22669" w:rsidRPr="00607C56">
        <w:rPr>
          <w:lang w:val="en-US"/>
        </w:rPr>
        <w:t xml:space="preserve">of </w:t>
      </w:r>
      <w:r w:rsidRPr="00607C56">
        <w:rPr>
          <w:lang w:val="en-US"/>
        </w:rPr>
        <w:t xml:space="preserve">pleomorphic mononuclear cells admixed with bizarre giant cells or spindle and rhabdoid cells. UC of the pancreas has been defined as an epithelial neoplasm without a definitive direction of differentiation with a diffuse sheet-like growth pattern without overt glandular differentiation. </w:t>
      </w:r>
      <w:r w:rsidR="00BF424B" w:rsidRPr="00607C56">
        <w:rPr>
          <w:lang w:val="en-US"/>
        </w:rPr>
        <w:t xml:space="preserve">UC with osteoclast like giant cells (OCGC) is another </w:t>
      </w:r>
      <w:r w:rsidRPr="00607C56">
        <w:rPr>
          <w:lang w:val="en-US"/>
        </w:rPr>
        <w:t xml:space="preserve">histologic subtype of PDAC, with different morphologic features and clinical </w:t>
      </w:r>
      <w:r w:rsidR="005F5DCB" w:rsidRPr="00607C56">
        <w:rPr>
          <w:lang w:val="en-US"/>
        </w:rPr>
        <w:t>behavior</w:t>
      </w:r>
      <w:r w:rsidRPr="00607C56">
        <w:rPr>
          <w:lang w:val="en-US"/>
        </w:rPr>
        <w:t xml:space="preserve">. UC is usually diagnosed at </w:t>
      </w:r>
      <w:r w:rsidR="005B6B45" w:rsidRPr="00607C56">
        <w:rPr>
          <w:lang w:val="en-US"/>
        </w:rPr>
        <w:t xml:space="preserve">a </w:t>
      </w:r>
      <w:r w:rsidRPr="00607C56">
        <w:rPr>
          <w:lang w:val="en-US"/>
        </w:rPr>
        <w:t>median age of 61 years</w:t>
      </w:r>
      <w:r w:rsidR="00BF424B" w:rsidRPr="00607C56">
        <w:rPr>
          <w:lang w:val="en-US"/>
        </w:rPr>
        <w:t xml:space="preserve"> and </w:t>
      </w:r>
      <w:r w:rsidR="005B6B45" w:rsidRPr="00607C56">
        <w:rPr>
          <w:lang w:val="en-US"/>
        </w:rPr>
        <w:t>t</w:t>
      </w:r>
      <w:r w:rsidRPr="00607C56">
        <w:rPr>
          <w:lang w:val="en-US"/>
        </w:rPr>
        <w:t xml:space="preserve">ends to be more frequent in males and </w:t>
      </w:r>
      <w:r w:rsidR="005B6B45" w:rsidRPr="00607C56">
        <w:rPr>
          <w:lang w:val="en-US"/>
        </w:rPr>
        <w:t>Caucasians</w:t>
      </w:r>
      <w:r w:rsidRPr="00607C56">
        <w:rPr>
          <w:lang w:val="en-US"/>
        </w:rPr>
        <w:t xml:space="preserve">. At diagnosis, it is observed as a bulky </w:t>
      </w:r>
      <w:r w:rsidR="00FF557E" w:rsidRPr="00607C56">
        <w:rPr>
          <w:lang w:val="en-US"/>
        </w:rPr>
        <w:t>tumor</w:t>
      </w:r>
      <w:r w:rsidRPr="00607C56">
        <w:rPr>
          <w:lang w:val="en-US"/>
        </w:rPr>
        <w:t xml:space="preserve">, usually involving </w:t>
      </w:r>
      <w:r w:rsidR="005B6B45" w:rsidRPr="00607C56">
        <w:rPr>
          <w:lang w:val="en-US"/>
        </w:rPr>
        <w:t xml:space="preserve">the </w:t>
      </w:r>
      <w:r w:rsidRPr="00607C56">
        <w:rPr>
          <w:lang w:val="en-US"/>
        </w:rPr>
        <w:t xml:space="preserve">pancreatic head. Its clinical presentation is similar to </w:t>
      </w:r>
      <w:r w:rsidR="00BF424B" w:rsidRPr="00607C56">
        <w:rPr>
          <w:lang w:val="en-US"/>
        </w:rPr>
        <w:t xml:space="preserve">that of </w:t>
      </w:r>
      <w:r w:rsidRPr="00607C56">
        <w:rPr>
          <w:lang w:val="en-US"/>
        </w:rPr>
        <w:t>PDAC and is characterized by abdominal pain, jaundice, weight loss</w:t>
      </w:r>
      <w:r w:rsidR="005B6B45" w:rsidRPr="00607C56">
        <w:rPr>
          <w:lang w:val="en-US"/>
        </w:rPr>
        <w:t>,</w:t>
      </w:r>
      <w:r w:rsidRPr="00607C56">
        <w:rPr>
          <w:lang w:val="en-US"/>
        </w:rPr>
        <w:t xml:space="preserve"> and </w:t>
      </w:r>
      <w:proofErr w:type="gramStart"/>
      <w:r w:rsidRPr="00607C56">
        <w:rPr>
          <w:lang w:val="en-US"/>
        </w:rPr>
        <w:t>fatigue</w:t>
      </w:r>
      <w:proofErr w:type="gramEnd"/>
      <w:r w:rsidR="00077898" w:rsidRPr="00607C56">
        <w:rPr>
          <w:lang w:val="en-US"/>
        </w:rPr>
        <w:fldChar w:fldCharType="begin">
          <w:fldData xml:space="preserve">PEVuZE5vdGU+PENpdGU+PEF1dGhvcj5QYWFsPC9BdXRob3I+PFllYXI+MjAwMTwvWWVhcj48UmVj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</w:fldData>
        </w:fldChar>
      </w:r>
      <w:r w:rsidRPr="00607C56">
        <w:rPr>
          <w:lang w:val="en-US"/>
        </w:rPr>
        <w:instrText xml:space="preserve"> ADDIN EN.CITE </w:instrText>
      </w:r>
      <w:r w:rsidR="00077898" w:rsidRPr="0019580D">
        <w:rPr>
          <w:lang w:val="en-US"/>
        </w:rPr>
        <w:fldChar w:fldCharType="begin">
          <w:fldData xml:space="preserve">PEVuZE5vdGU+PENpdGU+PEF1dGhvcj5QYWFsPC9BdXRob3I+PFllYXI+MjAwMTwvWWVhcj48UmVj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[73-76]</w:t>
      </w:r>
      <w:r w:rsidR="00077898" w:rsidRPr="00607C56">
        <w:rPr>
          <w:lang w:val="en-US"/>
        </w:rPr>
        <w:fldChar w:fldCharType="end"/>
      </w:r>
      <w:r w:rsidRPr="00607C56">
        <w:rPr>
          <w:lang w:val="en-US"/>
        </w:rPr>
        <w:t>. In addition, anemia and elevated leukocyte count have been reported</w:t>
      </w:r>
      <w:r w:rsidR="00BF424B" w:rsidRPr="00607C56">
        <w:rPr>
          <w:lang w:val="en-US"/>
        </w:rPr>
        <w:t xml:space="preserve">, possibly </w:t>
      </w:r>
      <w:r w:rsidRPr="00607C56">
        <w:rPr>
          <w:lang w:val="en-US"/>
        </w:rPr>
        <w:t xml:space="preserve">related to </w:t>
      </w:r>
      <w:r w:rsidR="005F5DCB" w:rsidRPr="00607C56">
        <w:rPr>
          <w:lang w:val="en-US"/>
        </w:rPr>
        <w:t>hemorrhage</w:t>
      </w:r>
      <w:r w:rsidRPr="00607C56">
        <w:rPr>
          <w:lang w:val="en-US"/>
        </w:rPr>
        <w:t xml:space="preserve"> and necrosis that follow the rapid and uncontrolled </w:t>
      </w:r>
      <w:r w:rsidR="00FF557E" w:rsidRPr="00607C56">
        <w:rPr>
          <w:lang w:val="en-US"/>
        </w:rPr>
        <w:t>tumor</w:t>
      </w:r>
      <w:r w:rsidRPr="00607C56">
        <w:rPr>
          <w:lang w:val="en-US"/>
        </w:rPr>
        <w:t xml:space="preserve"> </w:t>
      </w:r>
      <w:proofErr w:type="gramStart"/>
      <w:r w:rsidRPr="00607C56">
        <w:rPr>
          <w:lang w:val="en-US"/>
        </w:rPr>
        <w:t>growth</w:t>
      </w:r>
      <w:proofErr w:type="gramEnd"/>
      <w:r w:rsidR="00077898" w:rsidRPr="00607C56">
        <w:rPr>
          <w:lang w:val="en-US"/>
        </w:rPr>
        <w:fldChar w:fldCharType="begin">
          <w:fldData xml:space="preserve">PEVuZE5vdGU+PENpdGU+PEF1dGhvcj5Ib3NoaW1vdG88L0F1dGhvcj48WWVhcj4yMDE2PC9ZZWFy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PEVuZE5vdGU+PENpdGU+PEF1dGhvcj5Ib3NoaW1vdG88L0F1dGhvcj48WWVhcj4yMDE2PC9ZZWFy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[75]</w:t>
      </w:r>
      <w:r w:rsidR="00077898" w:rsidRPr="00607C56">
        <w:rPr>
          <w:lang w:val="en-US"/>
        </w:rPr>
        <w:fldChar w:fldCharType="end"/>
      </w:r>
      <w:r w:rsidRPr="00607C56">
        <w:rPr>
          <w:lang w:val="en-US"/>
        </w:rPr>
        <w:t>. Some authors also reported increased secretion of granulocyte colony</w:t>
      </w:r>
      <w:r w:rsidR="005B6B45" w:rsidRPr="00607C56">
        <w:rPr>
          <w:lang w:val="en-US"/>
        </w:rPr>
        <w:t>-</w:t>
      </w:r>
      <w:r w:rsidRPr="00607C56">
        <w:rPr>
          <w:lang w:val="en-US"/>
        </w:rPr>
        <w:t xml:space="preserve">stimulating factor, which may contribute to </w:t>
      </w:r>
      <w:r w:rsidR="005F5DCB" w:rsidRPr="00607C56">
        <w:rPr>
          <w:lang w:val="en-US"/>
        </w:rPr>
        <w:t>leukocytosis</w:t>
      </w:r>
      <w:r w:rsidRPr="00607C56">
        <w:rPr>
          <w:lang w:val="en-US"/>
        </w:rPr>
        <w:t xml:space="preserve"> and is correlated </w:t>
      </w:r>
      <w:r w:rsidR="005B6B45" w:rsidRPr="00607C56">
        <w:rPr>
          <w:lang w:val="en-US"/>
        </w:rPr>
        <w:t xml:space="preserve">with </w:t>
      </w:r>
      <w:r w:rsidRPr="00607C56">
        <w:rPr>
          <w:lang w:val="en-US"/>
        </w:rPr>
        <w:t xml:space="preserve">a worse </w:t>
      </w:r>
      <w:proofErr w:type="gramStart"/>
      <w:r w:rsidRPr="00607C56">
        <w:rPr>
          <w:lang w:val="en-US"/>
        </w:rPr>
        <w:t>prognosis</w:t>
      </w:r>
      <w:proofErr w:type="gramEnd"/>
      <w:r w:rsidR="00077898" w:rsidRPr="00607C56">
        <w:rPr>
          <w:lang w:val="en-US"/>
        </w:rPr>
        <w:fldChar w:fldCharType="begin">
          <w:fldData xml:space="preserve">PEVuZE5vdGU+PENpdGU+PEF1dGhvcj5Ib3NoaW1vdG88L0F1dGhvcj48WWVhcj4yMDE2PC9ZZWFy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PEVuZE5vdGU+PENpdGU+PEF1dGhvcj5Ib3NoaW1vdG88L0F1dGhvcj48WWVhcj4yMDE2PC9ZZWFy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[75,77,78]</w:t>
      </w:r>
      <w:r w:rsidR="00077898" w:rsidRPr="00607C56">
        <w:rPr>
          <w:lang w:val="en-US"/>
        </w:rPr>
        <w:fldChar w:fldCharType="end"/>
      </w:r>
      <w:r w:rsidRPr="00607C56">
        <w:rPr>
          <w:lang w:val="en-US"/>
        </w:rPr>
        <w:t xml:space="preserve">. </w:t>
      </w:r>
      <w:r w:rsidR="00BF424B" w:rsidRPr="00607C56">
        <w:rPr>
          <w:lang w:val="en-US"/>
        </w:rPr>
        <w:t xml:space="preserve"> However</w:t>
      </w:r>
      <w:r w:rsidRPr="00607C56">
        <w:rPr>
          <w:lang w:val="en-US"/>
        </w:rPr>
        <w:t xml:space="preserve">, even with some discrepancies in </w:t>
      </w:r>
      <w:r w:rsidR="005B6B45" w:rsidRPr="00607C56">
        <w:rPr>
          <w:lang w:val="en-US"/>
        </w:rPr>
        <w:t xml:space="preserve">the </w:t>
      </w:r>
      <w:r w:rsidRPr="00607C56">
        <w:rPr>
          <w:lang w:val="en-US"/>
        </w:rPr>
        <w:t xml:space="preserve">literature, </w:t>
      </w:r>
      <w:r w:rsidR="005B6B45" w:rsidRPr="00607C56">
        <w:rPr>
          <w:lang w:val="en-US"/>
        </w:rPr>
        <w:t>cancer antigen 19-9 (</w:t>
      </w:r>
      <w:r w:rsidRPr="00607C56">
        <w:rPr>
          <w:lang w:val="en-US"/>
        </w:rPr>
        <w:t>CA</w:t>
      </w:r>
      <w:r w:rsidR="005B6B45" w:rsidRPr="00607C56">
        <w:rPr>
          <w:lang w:val="en-US"/>
        </w:rPr>
        <w:t xml:space="preserve"> </w:t>
      </w:r>
      <w:r w:rsidRPr="00607C56">
        <w:rPr>
          <w:lang w:val="en-US"/>
        </w:rPr>
        <w:t>19</w:t>
      </w:r>
      <w:r w:rsidR="005B6B45" w:rsidRPr="00607C56">
        <w:rPr>
          <w:lang w:val="en-US"/>
        </w:rPr>
        <w:t>-</w:t>
      </w:r>
      <w:r w:rsidRPr="00607C56">
        <w:rPr>
          <w:lang w:val="en-US"/>
        </w:rPr>
        <w:t>9</w:t>
      </w:r>
      <w:r w:rsidR="005B6B45" w:rsidRPr="00607C56">
        <w:rPr>
          <w:lang w:val="en-US"/>
        </w:rPr>
        <w:t>)</w:t>
      </w:r>
      <w:r w:rsidRPr="00607C56">
        <w:rPr>
          <w:lang w:val="en-US"/>
        </w:rPr>
        <w:t xml:space="preserve"> and </w:t>
      </w:r>
      <w:r w:rsidR="005B6B45" w:rsidRPr="00607C56">
        <w:rPr>
          <w:lang w:val="en-US"/>
        </w:rPr>
        <w:t>carcinoembryonic antigen (</w:t>
      </w:r>
      <w:r w:rsidRPr="00607C56">
        <w:rPr>
          <w:lang w:val="en-US"/>
        </w:rPr>
        <w:t>CEA</w:t>
      </w:r>
      <w:r w:rsidR="005B6B45" w:rsidRPr="00607C56">
        <w:rPr>
          <w:lang w:val="en-US"/>
        </w:rPr>
        <w:t>)</w:t>
      </w:r>
      <w:r w:rsidRPr="00607C56">
        <w:rPr>
          <w:lang w:val="en-US"/>
        </w:rPr>
        <w:t xml:space="preserve"> levels are reported</w:t>
      </w:r>
      <w:r w:rsidR="005B6B45" w:rsidRPr="00607C56">
        <w:rPr>
          <w:lang w:val="en-US"/>
        </w:rPr>
        <w:t>ly</w:t>
      </w:r>
      <w:r w:rsidRPr="00607C56">
        <w:rPr>
          <w:lang w:val="en-US"/>
        </w:rPr>
        <w:t xml:space="preserve"> lower than those found in PDAC</w:t>
      </w:r>
      <w:r w:rsidR="00077898" w:rsidRPr="00607C56">
        <w:rPr>
          <w:lang w:val="en-US"/>
        </w:rPr>
        <w:fldChar w:fldCharType="begin"/>
      </w:r>
      <w:r w:rsidRPr="00607C56">
        <w:rPr>
          <w:lang w:val="en-US"/>
        </w:rPr>
        <w:instrText xml:space="preserve"> ADDIN EN.CITE &lt;EndNote&gt;&lt;Cite&gt;&lt;Author&gt;Strobel&lt;/Author&gt;&lt;Year&gt;2011&lt;/Year&gt;&lt;RecNum&gt;1099&lt;/RecNum&gt;&lt;DisplayText&gt;&lt;style face="superscript"&gt;[74]&lt;/style&gt;&lt;/DisplayText&gt;&lt;record&gt;&lt;rec-number&gt;1099&lt;/rec-number&gt;&lt;foreign-keys&gt;&lt;key app="EN" db-id="v52trs5dvw5exdeaffpxrxdheapsapdaet9s" timestamp="1574696541"&gt;1099&lt;/key&gt;&lt;/foreign-keys&gt;&lt;ref-type name="Journal Article"&gt;17&lt;/ref-type&gt;&lt;contributors&gt;&lt;authors&gt;&lt;author&gt;Strobel, Oliver&lt;/author&gt;&lt;author&gt;Hartwig, Werner&lt;/author&gt;&lt;author&gt;Bergmann, Frank&lt;/author&gt;&lt;author&gt;Hinz, Ulf&lt;/author&gt;&lt;author&gt;Hackert, Thilo&lt;/author&gt;&lt;author&gt;Grenacher, Lars&lt;/author&gt;&lt;author&gt;Schneider, Lutz&lt;/author&gt;&lt;author&gt;Fritz, Stefan&lt;/author&gt;&lt;author&gt;Gaida, Matthias M.&lt;/author&gt;&lt;author&gt;Büchler, Markus W.&lt;/author&gt;&lt;author&gt;Werner, Jens&lt;/author&gt;&lt;/authors&gt;&lt;/contributors&gt;&lt;titles&gt;&lt;title&gt;Anaplastic pancreatic cancer: Presentation, surgical management, and outcome&lt;/title&gt;&lt;secondary-title&gt;Surgery&lt;/secondary-title&gt;&lt;/titles&gt;&lt;periodical&gt;&lt;full-title&gt;Surgery&lt;/full-title&gt;&lt;/periodical&gt;&lt;pages&gt;200-208&lt;/pages&gt;&lt;volume&gt;149&lt;/volume&gt;&lt;number&gt;2&lt;/number&gt;&lt;dates&gt;&lt;year&gt;2011&lt;/year&gt;&lt;/dates&gt;&lt;publisher&gt;Elsevier&lt;/publisher&gt;&lt;isbn&gt;0039-6060&lt;/isbn&gt;&lt;urls&gt;&lt;related-urls&gt;&lt;url&gt;https://doi.org/10.1016/j.surg.2010.04.026&lt;/url&gt;&lt;/related-urls&gt;&lt;/urls&gt;&lt;electronic-resource-num&gt;10.1016/j.surg.2010.04.026&lt;/electronic-resource-num&gt;&lt;access-date&gt;2019/11/25&lt;/access-date&gt;&lt;/record&gt;&lt;/Cite&gt;&lt;/EndNote&gt;</w:instrText>
      </w:r>
      <w:r w:rsidR="00077898" w:rsidRPr="00607C56">
        <w:rPr>
          <w:lang w:val="en-US"/>
        </w:rPr>
        <w:fldChar w:fldCharType="separate"/>
      </w:r>
      <w:r w:rsidRPr="00607C56">
        <w:rPr>
          <w:vertAlign w:val="superscript"/>
          <w:lang w:val="en-US"/>
        </w:rPr>
        <w:t>[74]</w:t>
      </w:r>
      <w:r w:rsidR="00077898" w:rsidRPr="00607C56">
        <w:rPr>
          <w:lang w:val="en-US"/>
        </w:rPr>
        <w:fldChar w:fldCharType="end"/>
      </w:r>
      <w:r w:rsidRPr="00607C56">
        <w:rPr>
          <w:lang w:val="en-US"/>
        </w:rPr>
        <w:t>.</w:t>
      </w:r>
    </w:p>
    <w:p w14:paraId="591D94FC" w14:textId="70A0BF5B" w:rsidR="00911556" w:rsidRPr="00607C56" w:rsidRDefault="00401D7F" w:rsidP="00B75611">
      <w:pPr>
        <w:snapToGrid w:val="0"/>
        <w:ind w:firstLineChars="100" w:firstLine="240"/>
        <w:rPr>
          <w:lang w:val="en-US"/>
        </w:rPr>
      </w:pPr>
      <w:r w:rsidRPr="00607C56">
        <w:rPr>
          <w:lang w:val="en-US"/>
        </w:rPr>
        <w:t>Considering the rarity and aggress</w:t>
      </w:r>
      <w:r w:rsidR="006F2CDE" w:rsidRPr="00607C56">
        <w:rPr>
          <w:lang w:val="en-US"/>
        </w:rPr>
        <w:t>ive behavior</w:t>
      </w:r>
      <w:r w:rsidRPr="00607C56">
        <w:rPr>
          <w:lang w:val="en-US"/>
        </w:rPr>
        <w:t xml:space="preserve"> of this histotype, survival data about UC </w:t>
      </w:r>
      <w:r w:rsidR="005B6B45" w:rsidRPr="00607C56">
        <w:rPr>
          <w:lang w:val="en-US"/>
        </w:rPr>
        <w:t xml:space="preserve">are </w:t>
      </w:r>
      <w:r w:rsidRPr="00607C56">
        <w:rPr>
          <w:lang w:val="en-US"/>
        </w:rPr>
        <w:t>mostly represented by single case reports or small case series</w:t>
      </w:r>
      <w:r w:rsidR="00BF424B" w:rsidRPr="00607C56">
        <w:rPr>
          <w:lang w:val="en-US"/>
        </w:rPr>
        <w:t>. To</w:t>
      </w:r>
      <w:r w:rsidRPr="00607C56">
        <w:rPr>
          <w:lang w:val="en-US"/>
        </w:rPr>
        <w:t xml:space="preserve"> date, there are no large</w:t>
      </w:r>
      <w:r w:rsidR="00193C41" w:rsidRPr="00607C56">
        <w:rPr>
          <w:lang w:val="en-US"/>
        </w:rPr>
        <w:t xml:space="preserve"> prospective</w:t>
      </w:r>
      <w:r w:rsidRPr="00607C56">
        <w:rPr>
          <w:lang w:val="en-US"/>
        </w:rPr>
        <w:t xml:space="preserve"> clinical studies. </w:t>
      </w:r>
      <w:r w:rsidR="00DF1A60" w:rsidRPr="00607C56">
        <w:rPr>
          <w:lang w:val="en-US"/>
        </w:rPr>
        <w:t>The o</w:t>
      </w:r>
      <w:r w:rsidRPr="00607C56">
        <w:rPr>
          <w:lang w:val="en-US"/>
        </w:rPr>
        <w:t xml:space="preserve">verall prognosis of </w:t>
      </w:r>
      <w:r w:rsidR="006F09D8" w:rsidRPr="00607C56">
        <w:rPr>
          <w:lang w:val="en-US"/>
        </w:rPr>
        <w:t>patients</w:t>
      </w:r>
      <w:r w:rsidRPr="00607C56">
        <w:rPr>
          <w:lang w:val="en-US"/>
        </w:rPr>
        <w:t xml:space="preserve"> affected by UC appears to be worse than those affected by PDAC, with </w:t>
      </w:r>
      <w:r w:rsidR="00ED4672" w:rsidRPr="00607C56">
        <w:rPr>
          <w:lang w:val="en-US"/>
        </w:rPr>
        <w:t xml:space="preserve">a median OS of </w:t>
      </w:r>
      <w:r w:rsidRPr="00607C56">
        <w:rPr>
          <w:lang w:val="en-US"/>
        </w:rPr>
        <w:t xml:space="preserve">about 5.5 </w:t>
      </w:r>
      <w:proofErr w:type="gramStart"/>
      <w:r w:rsidRPr="00607C56">
        <w:rPr>
          <w:lang w:val="en-US"/>
        </w:rPr>
        <w:t>mo</w:t>
      </w:r>
      <w:proofErr w:type="gramEnd"/>
      <w:r w:rsidR="00ED4672" w:rsidRPr="00607C56">
        <w:rPr>
          <w:lang w:val="en-US"/>
        </w:rPr>
        <w:t xml:space="preserve">. </w:t>
      </w:r>
      <w:r w:rsidR="006B32EC" w:rsidRPr="00607C56">
        <w:rPr>
          <w:lang w:val="en-US"/>
        </w:rPr>
        <w:t>T</w:t>
      </w:r>
      <w:r w:rsidR="00ED4672" w:rsidRPr="00607C56">
        <w:rPr>
          <w:lang w:val="en-US"/>
        </w:rPr>
        <w:t xml:space="preserve">here are </w:t>
      </w:r>
      <w:r w:rsidRPr="00607C56">
        <w:rPr>
          <w:lang w:val="en-US"/>
        </w:rPr>
        <w:t xml:space="preserve">reports of advanced </w:t>
      </w:r>
      <w:r w:rsidR="006F09D8" w:rsidRPr="00607C56">
        <w:rPr>
          <w:lang w:val="en-US"/>
        </w:rPr>
        <w:t>patients</w:t>
      </w:r>
      <w:r w:rsidRPr="00607C56">
        <w:rPr>
          <w:lang w:val="en-US"/>
        </w:rPr>
        <w:t xml:space="preserve"> dying within weeks from the onset of symptoms. However, </w:t>
      </w:r>
      <w:r w:rsidR="006F09D8" w:rsidRPr="00607C56">
        <w:rPr>
          <w:lang w:val="en-US"/>
        </w:rPr>
        <w:t>patients</w:t>
      </w:r>
      <w:r w:rsidRPr="00607C56">
        <w:rPr>
          <w:lang w:val="en-US"/>
        </w:rPr>
        <w:t xml:space="preserve"> who undergo surgical resection have a mOS similar to</w:t>
      </w:r>
      <w:r w:rsidR="00FB3717" w:rsidRPr="00607C56">
        <w:rPr>
          <w:lang w:val="en-US"/>
        </w:rPr>
        <w:t xml:space="preserve"> that of</w:t>
      </w:r>
      <w:r w:rsidRPr="00607C56">
        <w:rPr>
          <w:lang w:val="en-US"/>
        </w:rPr>
        <w:t xml:space="preserve"> </w:t>
      </w:r>
      <w:proofErr w:type="gramStart"/>
      <w:r w:rsidRPr="00607C56">
        <w:rPr>
          <w:lang w:val="en-US"/>
        </w:rPr>
        <w:t>PDAC</w:t>
      </w:r>
      <w:proofErr w:type="gramEnd"/>
      <w:r w:rsidR="00077898" w:rsidRPr="00607C56">
        <w:rPr>
          <w:lang w:val="en-US"/>
        </w:rPr>
        <w:fldChar w:fldCharType="begin">
          <w:fldData xml:space="preserve">PEVuZE5vdGU+PENpdGU+PEF1dGhvcj5DbGFyazwvQXV0aG9yPjxZZWFyPjIwMTI8L1llYXI+PFJl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</w:fldData>
        </w:fldChar>
      </w:r>
      <w:r w:rsidRPr="00607C56">
        <w:rPr>
          <w:lang w:val="en-US"/>
        </w:rPr>
        <w:instrText xml:space="preserve"> ADDIN EN.CITE </w:instrText>
      </w:r>
      <w:r w:rsidR="00077898" w:rsidRPr="0019580D">
        <w:rPr>
          <w:lang w:val="en-US"/>
        </w:rPr>
        <w:fldChar w:fldCharType="begin">
          <w:fldData xml:space="preserve">PEVuZE5vdGU+PENpdGU+PEF1dGhvcj5DbGFyazwvQXV0aG9yPjxZZWFyPjIwMTI8L1llYXI+PFJl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[74,75,79]</w:t>
      </w:r>
      <w:r w:rsidR="00077898" w:rsidRPr="00607C56">
        <w:rPr>
          <w:lang w:val="en-US"/>
        </w:rPr>
        <w:fldChar w:fldCharType="end"/>
      </w:r>
      <w:r w:rsidRPr="00607C56">
        <w:rPr>
          <w:lang w:val="en-US"/>
        </w:rPr>
        <w:t xml:space="preserve">. Several reports </w:t>
      </w:r>
      <w:r w:rsidR="00D449DC" w:rsidRPr="00607C56">
        <w:rPr>
          <w:lang w:val="en-US"/>
        </w:rPr>
        <w:t xml:space="preserve">have </w:t>
      </w:r>
      <w:r w:rsidRPr="00607C56">
        <w:rPr>
          <w:lang w:val="en-US"/>
        </w:rPr>
        <w:t>show</w:t>
      </w:r>
      <w:r w:rsidR="00D449DC" w:rsidRPr="00607C56">
        <w:rPr>
          <w:lang w:val="en-US"/>
        </w:rPr>
        <w:t>n</w:t>
      </w:r>
      <w:r w:rsidRPr="00607C56">
        <w:rPr>
          <w:lang w:val="en-US"/>
        </w:rPr>
        <w:t xml:space="preserve"> that among UC </w:t>
      </w:r>
      <w:r w:rsidR="006F09D8" w:rsidRPr="00607C56">
        <w:rPr>
          <w:lang w:val="en-US"/>
        </w:rPr>
        <w:t>patients</w:t>
      </w:r>
      <w:r w:rsidRPr="00607C56">
        <w:rPr>
          <w:lang w:val="en-US"/>
        </w:rPr>
        <w:t xml:space="preserve">, those with OCGC tend to have a longer survival. This may be related to </w:t>
      </w:r>
      <w:r w:rsidR="00D449DC" w:rsidRPr="00607C56">
        <w:rPr>
          <w:lang w:val="en-US"/>
        </w:rPr>
        <w:t xml:space="preserve">the </w:t>
      </w:r>
      <w:r w:rsidRPr="00607C56">
        <w:rPr>
          <w:lang w:val="en-US"/>
        </w:rPr>
        <w:t xml:space="preserve">more indolent biological </w:t>
      </w:r>
      <w:r w:rsidR="005F5DCB" w:rsidRPr="00607C56">
        <w:rPr>
          <w:lang w:val="en-US"/>
        </w:rPr>
        <w:t>behavior</w:t>
      </w:r>
      <w:r w:rsidRPr="00607C56">
        <w:rPr>
          <w:lang w:val="en-US"/>
        </w:rPr>
        <w:t xml:space="preserve"> of this specific subtype</w:t>
      </w:r>
      <w:r w:rsidR="00D449DC" w:rsidRPr="00607C56">
        <w:rPr>
          <w:lang w:val="en-US"/>
        </w:rPr>
        <w:t>, which</w:t>
      </w:r>
      <w:r w:rsidRPr="00607C56">
        <w:rPr>
          <w:lang w:val="en-US"/>
        </w:rPr>
        <w:t xml:space="preserve"> allows a higher rate of curative resections or slower</w:t>
      </w:r>
      <w:r w:rsidR="005D3663" w:rsidRPr="00607C56">
        <w:rPr>
          <w:lang w:val="en-US"/>
        </w:rPr>
        <w:t xml:space="preserve"> disease</w:t>
      </w:r>
      <w:r w:rsidRPr="00607C56">
        <w:rPr>
          <w:lang w:val="en-US"/>
        </w:rPr>
        <w:t xml:space="preserve"> progression in the metastatic </w:t>
      </w:r>
      <w:proofErr w:type="gramStart"/>
      <w:r w:rsidRPr="00607C56">
        <w:rPr>
          <w:lang w:val="en-US"/>
        </w:rPr>
        <w:t>setting</w:t>
      </w:r>
      <w:proofErr w:type="gramEnd"/>
      <w:r w:rsidR="00077898" w:rsidRPr="00607C56">
        <w:rPr>
          <w:lang w:val="en-US"/>
        </w:rPr>
        <w:fldChar w:fldCharType="begin">
          <w:fldData xml:space="preserve">PEVuZE5vdGU+PENpdGU+PEF1dGhvcj5DbGFyazwvQXV0aG9yPjxZZWFyPjIwMTI8L1llYXI+PFJl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</w:fldData>
        </w:fldChar>
      </w:r>
      <w:r w:rsidRPr="00607C56">
        <w:rPr>
          <w:lang w:val="en-US"/>
        </w:rPr>
        <w:instrText xml:space="preserve"> ADDIN EN.CITE </w:instrText>
      </w:r>
      <w:r w:rsidR="00077898" w:rsidRPr="0019580D">
        <w:rPr>
          <w:lang w:val="en-US"/>
        </w:rPr>
        <w:fldChar w:fldCharType="begin">
          <w:fldData xml:space="preserve">PEVuZE5vdGU+PENpdGU+PEF1dGhvcj5DbGFyazwvQXV0aG9yPjxZZWFyPjIwMTI8L1llYXI+PFJl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[73,75,79,80]</w:t>
      </w:r>
      <w:r w:rsidR="00077898" w:rsidRPr="00607C56">
        <w:rPr>
          <w:lang w:val="en-US"/>
        </w:rPr>
        <w:fldChar w:fldCharType="end"/>
      </w:r>
      <w:r w:rsidRPr="00607C56">
        <w:rPr>
          <w:lang w:val="en-US"/>
        </w:rPr>
        <w:t>.</w:t>
      </w:r>
    </w:p>
    <w:p w14:paraId="5EE96A87" w14:textId="77777777" w:rsidR="009928C2" w:rsidRPr="00985000" w:rsidRDefault="009928C2" w:rsidP="00B75611">
      <w:pPr>
        <w:snapToGrid w:val="0"/>
        <w:ind w:firstLine="0"/>
        <w:rPr>
          <w:lang w:val="en-US"/>
        </w:rPr>
      </w:pPr>
    </w:p>
    <w:p w14:paraId="3BA894DC" w14:textId="77777777" w:rsidR="0005309C" w:rsidRPr="00607C56" w:rsidRDefault="00401D7F" w:rsidP="00B75611">
      <w:pPr>
        <w:snapToGrid w:val="0"/>
        <w:ind w:firstLine="0"/>
        <w:rPr>
          <w:b/>
          <w:i/>
          <w:lang w:val="en-US"/>
        </w:rPr>
      </w:pPr>
      <w:r w:rsidRPr="00607C56">
        <w:rPr>
          <w:b/>
          <w:i/>
          <w:lang w:val="en-US"/>
        </w:rPr>
        <w:t>Pathology and molecular biology</w:t>
      </w:r>
    </w:p>
    <w:p w14:paraId="4D639144" w14:textId="74AD082E" w:rsidR="0005309C" w:rsidRPr="00607C56" w:rsidRDefault="00401D7F" w:rsidP="00B75611">
      <w:pPr>
        <w:snapToGrid w:val="0"/>
        <w:ind w:firstLine="0"/>
        <w:rPr>
          <w:lang w:val="en-US"/>
        </w:rPr>
      </w:pPr>
      <w:r w:rsidRPr="00607C56">
        <w:rPr>
          <w:lang w:val="en-US"/>
        </w:rPr>
        <w:t>Since the first description in 1954, UC ha</w:t>
      </w:r>
      <w:r w:rsidR="004D105C" w:rsidRPr="00607C56">
        <w:rPr>
          <w:lang w:val="en-US"/>
        </w:rPr>
        <w:t>s</w:t>
      </w:r>
      <w:r w:rsidRPr="00607C56">
        <w:rPr>
          <w:lang w:val="en-US"/>
        </w:rPr>
        <w:t xml:space="preserve"> been described using various terms including anaplastic, spindle cell, giant cell, pleomorphic giant cell, and round cell. </w:t>
      </w:r>
      <w:r w:rsidRPr="00607C56">
        <w:rPr>
          <w:lang w:val="en-US"/>
        </w:rPr>
        <w:lastRenderedPageBreak/>
        <w:t xml:space="preserve">In 2019, </w:t>
      </w:r>
      <w:r w:rsidR="00782F00" w:rsidRPr="00607C56">
        <w:rPr>
          <w:lang w:val="en-US"/>
        </w:rPr>
        <w:t xml:space="preserve">the </w:t>
      </w:r>
      <w:r w:rsidRPr="00607C56">
        <w:rPr>
          <w:lang w:val="en-US"/>
        </w:rPr>
        <w:t xml:space="preserve">WHO classified this heterogeneous neoplasm as a subtype of PDAC under the name of </w:t>
      </w:r>
      <w:r w:rsidR="00607C56">
        <w:rPr>
          <w:lang w:val="en-US"/>
        </w:rPr>
        <w:t>UC</w:t>
      </w:r>
      <w:r w:rsidR="00077898" w:rsidRPr="00607C56">
        <w:rPr>
          <w:vertAlign w:val="superscript"/>
          <w:lang w:val="en-US"/>
        </w:rPr>
        <w:fldChar w:fldCharType="begin"/>
      </w:r>
      <w:r w:rsidRPr="00607C56">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607C56">
        <w:rPr>
          <w:vertAlign w:val="superscript"/>
          <w:lang w:val="en-US"/>
        </w:rPr>
        <w:fldChar w:fldCharType="separate"/>
      </w:r>
      <w:r w:rsidRPr="00607C56">
        <w:rPr>
          <w:vertAlign w:val="superscript"/>
          <w:lang w:val="en-US"/>
        </w:rPr>
        <w:t>[4]</w:t>
      </w:r>
      <w:r w:rsidR="00077898" w:rsidRPr="00607C56">
        <w:rPr>
          <w:vertAlign w:val="superscript"/>
          <w:lang w:val="en-US"/>
        </w:rPr>
        <w:fldChar w:fldCharType="end"/>
      </w:r>
      <w:r w:rsidRPr="00607C56">
        <w:rPr>
          <w:lang w:val="en-US"/>
        </w:rPr>
        <w:t xml:space="preserve">. As mentioned above, however, OCGC is described as a separate variant of PDAC due to its different biological and clinical </w:t>
      </w:r>
      <w:r w:rsidR="005F5DCB" w:rsidRPr="00607C56">
        <w:rPr>
          <w:lang w:val="en-US"/>
        </w:rPr>
        <w:t>behavior</w:t>
      </w:r>
      <w:r w:rsidR="004D105C" w:rsidRPr="00607C56">
        <w:rPr>
          <w:lang w:val="en-US"/>
        </w:rPr>
        <w:t>s</w:t>
      </w:r>
      <w:r w:rsidRPr="00607C56">
        <w:rPr>
          <w:lang w:val="en-US"/>
        </w:rPr>
        <w:t>.</w:t>
      </w:r>
    </w:p>
    <w:p w14:paraId="7FC8B345" w14:textId="3D4F2E10" w:rsidR="00165651" w:rsidRPr="00607C56" w:rsidRDefault="004D105C" w:rsidP="00B75611">
      <w:pPr>
        <w:snapToGrid w:val="0"/>
        <w:ind w:firstLineChars="100" w:firstLine="240"/>
        <w:rPr>
          <w:lang w:val="en-US"/>
        </w:rPr>
      </w:pPr>
      <w:r w:rsidRPr="00607C56">
        <w:rPr>
          <w:lang w:val="en-US"/>
        </w:rPr>
        <w:t>M</w:t>
      </w:r>
      <w:r w:rsidR="00401D7F" w:rsidRPr="00607C56">
        <w:rPr>
          <w:lang w:val="en-US"/>
        </w:rPr>
        <w:t xml:space="preserve">acroscopic examination </w:t>
      </w:r>
      <w:r w:rsidRPr="00607C56">
        <w:rPr>
          <w:lang w:val="en-US"/>
        </w:rPr>
        <w:t xml:space="preserve">of </w:t>
      </w:r>
      <w:r w:rsidR="00401D7F" w:rsidRPr="00607C56">
        <w:rPr>
          <w:lang w:val="en-US"/>
        </w:rPr>
        <w:t>UC</w:t>
      </w:r>
      <w:r w:rsidRPr="00607C56">
        <w:rPr>
          <w:lang w:val="en-US"/>
        </w:rPr>
        <w:t xml:space="preserve"> has shown that it</w:t>
      </w:r>
      <w:r w:rsidR="00401D7F" w:rsidRPr="00607C56">
        <w:rPr>
          <w:lang w:val="en-US"/>
        </w:rPr>
        <w:t xml:space="preserve"> can be a large solid or cystic lesion, or a mixture of both. Cystic evolution is consequent to the rapid uncontrolled growth of neoplastic cells that are highly prone to degeneration, </w:t>
      </w:r>
      <w:r w:rsidR="005F5DCB" w:rsidRPr="00607C56">
        <w:rPr>
          <w:lang w:val="en-US"/>
        </w:rPr>
        <w:t>hemorrhage</w:t>
      </w:r>
      <w:r w:rsidRPr="00607C56">
        <w:rPr>
          <w:lang w:val="en-US"/>
        </w:rPr>
        <w:t>,</w:t>
      </w:r>
      <w:r w:rsidR="00401D7F" w:rsidRPr="00607C56">
        <w:rPr>
          <w:lang w:val="en-US"/>
        </w:rPr>
        <w:t xml:space="preserve"> and necrosis. This feature may help to distinguish UC from PDAC, in which cystic components are infrequent (&lt; 1%). The histological examination of UC is remarkably heterogeneous and characterized by the presence of pleomorphic and/or spindle cells, whose predominance differentiates the two main subtypes (anaplastic UC/sarcomatoid UC), </w:t>
      </w:r>
      <w:r w:rsidRPr="00607C56">
        <w:rPr>
          <w:lang w:val="en-US"/>
        </w:rPr>
        <w:t xml:space="preserve">which </w:t>
      </w:r>
      <w:r w:rsidR="00401D7F" w:rsidRPr="00607C56">
        <w:rPr>
          <w:lang w:val="en-US"/>
        </w:rPr>
        <w:t xml:space="preserve">grow in poorly cohesive nests supported by scanty fibrous stroma. Pleomorphic cells are usually arranged in solid sheets without gland formation showing markedly pleomorphic nuclei and abundant eosinophilic cytoplasm. On the contrary, spindle cells tend to arrange in a storiform pattern and to be more uniform, ovoid to spindle shaped. Furthermore, areas of infiltrating ductal adenocarcinoma at the periphery of the lesions, </w:t>
      </w:r>
      <w:r w:rsidR="005F5DCB" w:rsidRPr="00607C56">
        <w:rPr>
          <w:lang w:val="en-US"/>
        </w:rPr>
        <w:t>squamous</w:t>
      </w:r>
      <w:r w:rsidR="00401D7F" w:rsidRPr="00607C56">
        <w:rPr>
          <w:lang w:val="en-US"/>
        </w:rPr>
        <w:t xml:space="preserve"> differentiation</w:t>
      </w:r>
      <w:r w:rsidRPr="00607C56">
        <w:rPr>
          <w:lang w:val="en-US"/>
        </w:rPr>
        <w:t>,</w:t>
      </w:r>
      <w:r w:rsidR="00401D7F" w:rsidRPr="00607C56">
        <w:rPr>
          <w:lang w:val="en-US"/>
        </w:rPr>
        <w:t xml:space="preserve"> and areas of phagocytic activity are frequently </w:t>
      </w:r>
      <w:proofErr w:type="gramStart"/>
      <w:r w:rsidR="00401D7F" w:rsidRPr="00607C56">
        <w:rPr>
          <w:lang w:val="en-US"/>
        </w:rPr>
        <w:t>observed</w:t>
      </w:r>
      <w:proofErr w:type="gramEnd"/>
      <w:r w:rsidR="00077898" w:rsidRPr="00607C56">
        <w:rPr>
          <w:lang w:val="en-US"/>
        </w:rPr>
        <w:fldChar w:fldCharType="begin">
          <w:fldData xml:space="preserve">PEVuZE5vdGU+PENpdGU+PEF1dGhvcj5QYWFsPC9BdXRob3I+PFllYXI+MjAwMTwvWWVhcj48UmVj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</w:fldData>
        </w:fldChar>
      </w:r>
      <w:r w:rsidR="00401D7F" w:rsidRPr="00607C56">
        <w:rPr>
          <w:lang w:val="en-US"/>
        </w:rPr>
        <w:instrText xml:space="preserve"> ADDIN EN.CITE </w:instrText>
      </w:r>
      <w:r w:rsidR="00077898" w:rsidRPr="0019580D">
        <w:rPr>
          <w:lang w:val="en-US"/>
        </w:rPr>
        <w:fldChar w:fldCharType="begin">
          <w:fldData xml:space="preserve">PEVuZE5vdGU+PENpdGU+PEF1dGhvcj5QYWFsPC9BdXRob3I+PFllYXI+MjAwMTwvWWVhcj48UmVj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401D7F" w:rsidRPr="00607C56">
        <w:rPr>
          <w:vertAlign w:val="superscript"/>
          <w:lang w:val="en-US"/>
        </w:rPr>
        <w:t>[73,81,82]</w:t>
      </w:r>
      <w:r w:rsidR="00077898" w:rsidRPr="00607C56">
        <w:rPr>
          <w:lang w:val="en-US"/>
        </w:rPr>
        <w:fldChar w:fldCharType="end"/>
      </w:r>
      <w:r w:rsidR="00401D7F" w:rsidRPr="00607C56">
        <w:rPr>
          <w:lang w:val="en-US"/>
        </w:rPr>
        <w:t xml:space="preserve">. </w:t>
      </w:r>
      <w:proofErr w:type="gramStart"/>
      <w:r w:rsidR="00401D7F" w:rsidRPr="00607C56">
        <w:rPr>
          <w:lang w:val="en-US"/>
        </w:rPr>
        <w:t>Although this bizarre morphology, electron microscopy</w:t>
      </w:r>
      <w:r w:rsidRPr="00607C56">
        <w:rPr>
          <w:lang w:val="en-US"/>
        </w:rPr>
        <w:t>,</w:t>
      </w:r>
      <w:r w:rsidR="00401D7F" w:rsidRPr="00607C56">
        <w:rPr>
          <w:lang w:val="en-US"/>
        </w:rPr>
        <w:t xml:space="preserve"> and above all, immunohistochemistry analysis </w:t>
      </w:r>
      <w:r w:rsidRPr="00607C56">
        <w:rPr>
          <w:lang w:val="en-US"/>
        </w:rPr>
        <w:t xml:space="preserve">have </w:t>
      </w:r>
      <w:r w:rsidR="00401D7F" w:rsidRPr="00607C56">
        <w:rPr>
          <w:lang w:val="en-US"/>
        </w:rPr>
        <w:t>demonstrate</w:t>
      </w:r>
      <w:r w:rsidRPr="00607C56">
        <w:rPr>
          <w:lang w:val="en-US"/>
        </w:rPr>
        <w:t>d</w:t>
      </w:r>
      <w:r w:rsidR="00401D7F" w:rsidRPr="00607C56">
        <w:rPr>
          <w:lang w:val="en-US"/>
        </w:rPr>
        <w:t xml:space="preserve"> the epithelial origin of UC neoplastic cells.</w:t>
      </w:r>
      <w:proofErr w:type="gramEnd"/>
      <w:r w:rsidR="00401D7F" w:rsidRPr="00607C56">
        <w:rPr>
          <w:lang w:val="en-US"/>
        </w:rPr>
        <w:t xml:space="preserve"> In particular, </w:t>
      </w:r>
      <w:r w:rsidR="008000EA" w:rsidRPr="00607C56">
        <w:rPr>
          <w:lang w:val="en-US"/>
        </w:rPr>
        <w:t>similar to</w:t>
      </w:r>
      <w:r w:rsidR="00401D7F" w:rsidRPr="00607C56">
        <w:rPr>
          <w:lang w:val="en-US"/>
        </w:rPr>
        <w:t xml:space="preserve"> </w:t>
      </w:r>
      <w:r w:rsidR="008000EA" w:rsidRPr="00607C56">
        <w:rPr>
          <w:lang w:val="en-US"/>
        </w:rPr>
        <w:t>P</w:t>
      </w:r>
      <w:r w:rsidR="00401D7F" w:rsidRPr="00607C56">
        <w:rPr>
          <w:lang w:val="en-US"/>
        </w:rPr>
        <w:t xml:space="preserve">DAC, these cells express CKs </w:t>
      </w:r>
      <w:r w:rsidRPr="00607C56">
        <w:rPr>
          <w:lang w:val="en-US"/>
        </w:rPr>
        <w:t xml:space="preserve">such as </w:t>
      </w:r>
      <w:r w:rsidR="00401D7F" w:rsidRPr="00607C56">
        <w:rPr>
          <w:lang w:val="en-US"/>
        </w:rPr>
        <w:t xml:space="preserve">CK7, </w:t>
      </w:r>
      <w:r w:rsidRPr="00607C56">
        <w:rPr>
          <w:lang w:val="en-US"/>
        </w:rPr>
        <w:t>CK</w:t>
      </w:r>
      <w:r w:rsidR="00401D7F" w:rsidRPr="00607C56">
        <w:rPr>
          <w:lang w:val="en-US"/>
        </w:rPr>
        <w:t xml:space="preserve">8, </w:t>
      </w:r>
      <w:r w:rsidRPr="00607C56">
        <w:rPr>
          <w:lang w:val="en-US"/>
        </w:rPr>
        <w:t>CK</w:t>
      </w:r>
      <w:r w:rsidR="00401D7F" w:rsidRPr="00607C56">
        <w:rPr>
          <w:lang w:val="en-US"/>
        </w:rPr>
        <w:t xml:space="preserve">18 and </w:t>
      </w:r>
      <w:r w:rsidRPr="00607C56">
        <w:rPr>
          <w:lang w:val="en-US"/>
        </w:rPr>
        <w:t>CK</w:t>
      </w:r>
      <w:r w:rsidR="00401D7F" w:rsidRPr="00607C56">
        <w:rPr>
          <w:lang w:val="en-US"/>
        </w:rPr>
        <w:t>19. Vimentin, CA 19.9, CEA</w:t>
      </w:r>
      <w:r w:rsidRPr="00607C56">
        <w:rPr>
          <w:lang w:val="en-US"/>
        </w:rPr>
        <w:t>,</w:t>
      </w:r>
      <w:r w:rsidR="00401D7F" w:rsidRPr="00607C56">
        <w:rPr>
          <w:lang w:val="en-US"/>
        </w:rPr>
        <w:t xml:space="preserve"> and p53 may also be expressed. In addition, similar to </w:t>
      </w:r>
      <w:r w:rsidR="008000EA" w:rsidRPr="00607C56">
        <w:rPr>
          <w:lang w:val="en-US"/>
        </w:rPr>
        <w:t>P</w:t>
      </w:r>
      <w:r w:rsidR="00401D7F" w:rsidRPr="00607C56">
        <w:rPr>
          <w:lang w:val="en-US"/>
        </w:rPr>
        <w:t xml:space="preserve">DAC, KRAS point mutations are frequently observed </w:t>
      </w:r>
      <w:r w:rsidR="008000EA" w:rsidRPr="00607C56">
        <w:rPr>
          <w:lang w:val="en-US"/>
        </w:rPr>
        <w:t>upon</w:t>
      </w:r>
      <w:r w:rsidR="00401D7F" w:rsidRPr="00607C56">
        <w:rPr>
          <w:lang w:val="en-US"/>
        </w:rPr>
        <w:t xml:space="preserve"> molecular </w:t>
      </w:r>
      <w:proofErr w:type="gramStart"/>
      <w:r w:rsidR="00401D7F" w:rsidRPr="00607C56">
        <w:rPr>
          <w:lang w:val="en-US"/>
        </w:rPr>
        <w:t>analysis</w:t>
      </w:r>
      <w:proofErr w:type="gramEnd"/>
      <w:r w:rsidR="00077898" w:rsidRPr="00607C56">
        <w:rPr>
          <w:lang w:val="en-US"/>
        </w:rPr>
        <w:fldChar w:fldCharType="begin">
          <w:fldData xml:space="preserve">PEVuZE5vdGU+PENpdGU+PEF1dGhvcj5Ib29yZW5zPC9BdXRob3I+PFllYXI+MTk5ODwvWWVhcj48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</w:fldData>
        </w:fldChar>
      </w:r>
      <w:r w:rsidR="00401D7F" w:rsidRPr="00607C56">
        <w:rPr>
          <w:lang w:val="en-US"/>
        </w:rPr>
        <w:instrText xml:space="preserve"> ADDIN EN.CITE </w:instrText>
      </w:r>
      <w:r w:rsidR="00077898" w:rsidRPr="0019580D">
        <w:rPr>
          <w:lang w:val="en-US"/>
        </w:rPr>
        <w:fldChar w:fldCharType="begin">
          <w:fldData xml:space="preserve">PEVuZE5vdGU+PENpdGU+PEF1dGhvcj5Ib29yZW5zPC9BdXRob3I+PFllYXI+MTk5ODwvWWVhcj48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401D7F" w:rsidRPr="00607C56">
        <w:rPr>
          <w:vertAlign w:val="superscript"/>
          <w:lang w:val="en-US"/>
        </w:rPr>
        <w:t>[73,82]</w:t>
      </w:r>
      <w:r w:rsidR="00077898" w:rsidRPr="00607C56">
        <w:rPr>
          <w:lang w:val="en-US"/>
        </w:rPr>
        <w:fldChar w:fldCharType="end"/>
      </w:r>
      <w:r w:rsidR="00401D7F" w:rsidRPr="00607C56">
        <w:rPr>
          <w:lang w:val="en-US"/>
        </w:rPr>
        <w:t xml:space="preserve">. </w:t>
      </w:r>
      <w:r w:rsidR="008000EA" w:rsidRPr="00607C56">
        <w:rPr>
          <w:lang w:val="en-US"/>
        </w:rPr>
        <w:t xml:space="preserve">Although </w:t>
      </w:r>
      <w:r w:rsidR="00401D7F" w:rsidRPr="00607C56">
        <w:rPr>
          <w:lang w:val="en-US"/>
        </w:rPr>
        <w:t>further studies are still needed, these specific features support the hypothesis that these cells may be the result of a dedifferentiation process of a preceding ductal adenocarcinoma.</w:t>
      </w:r>
    </w:p>
    <w:p w14:paraId="5192488A" w14:textId="45727727" w:rsidR="00502B67" w:rsidRPr="00607C56" w:rsidRDefault="00401D7F" w:rsidP="00B75611">
      <w:pPr>
        <w:snapToGrid w:val="0"/>
        <w:ind w:firstLineChars="100" w:firstLine="240"/>
        <w:rPr>
          <w:lang w:val="en-US"/>
        </w:rPr>
      </w:pPr>
      <w:r w:rsidRPr="00607C56">
        <w:rPr>
          <w:lang w:val="en-US"/>
        </w:rPr>
        <w:t>On the other end, UC with OCGC is defined by the abundance of non-neoplastic osteoclast-like multinucleated giant cells admixed with a mononuclear histiocytic component and a neoplastic mononuclear cell component</w:t>
      </w:r>
      <w:r w:rsidR="00077898" w:rsidRPr="00607C56">
        <w:rPr>
          <w:lang w:val="en-US"/>
        </w:rPr>
        <w:fldChar w:fldCharType="begin"/>
      </w:r>
      <w:r w:rsidRPr="00607C56">
        <w:rPr>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607C56">
        <w:rPr>
          <w:lang w:val="en-US"/>
        </w:rPr>
        <w:fldChar w:fldCharType="separate"/>
      </w:r>
      <w:r w:rsidRPr="00607C56">
        <w:rPr>
          <w:vertAlign w:val="superscript"/>
          <w:lang w:val="en-US"/>
        </w:rPr>
        <w:t>[4]</w:t>
      </w:r>
      <w:r w:rsidR="00077898" w:rsidRPr="00607C56">
        <w:rPr>
          <w:lang w:val="en-US"/>
        </w:rPr>
        <w:fldChar w:fldCharType="end"/>
      </w:r>
      <w:r w:rsidRPr="00607C56">
        <w:rPr>
          <w:lang w:val="en-US"/>
        </w:rPr>
        <w:t xml:space="preserve">. OCGC is frequently located in the junction between necrotic </w:t>
      </w:r>
      <w:r w:rsidR="005F5DCB" w:rsidRPr="00607C56">
        <w:rPr>
          <w:lang w:val="en-US"/>
        </w:rPr>
        <w:t>hemorrhagic</w:t>
      </w:r>
      <w:r w:rsidRPr="00607C56">
        <w:rPr>
          <w:lang w:val="en-US"/>
        </w:rPr>
        <w:t xml:space="preserve"> areas and viable areas of the </w:t>
      </w:r>
      <w:r w:rsidR="00FF557E" w:rsidRPr="00607C56">
        <w:rPr>
          <w:lang w:val="en-US"/>
        </w:rPr>
        <w:t>tumor</w:t>
      </w:r>
      <w:r w:rsidRPr="00607C56">
        <w:rPr>
          <w:lang w:val="en-US"/>
        </w:rPr>
        <w:t xml:space="preserve">. Abundant hemosiderin pigment is scattered throughout the </w:t>
      </w:r>
      <w:r w:rsidR="00FF557E" w:rsidRPr="00607C56">
        <w:rPr>
          <w:lang w:val="en-US"/>
        </w:rPr>
        <w:t>tumor</w:t>
      </w:r>
      <w:r w:rsidRPr="00607C56">
        <w:rPr>
          <w:lang w:val="en-US"/>
        </w:rPr>
        <w:t xml:space="preserve">; moreover, osteoid formation and foci of </w:t>
      </w:r>
      <w:r w:rsidRPr="0019580D">
        <w:rPr>
          <w:i/>
          <w:iCs/>
          <w:lang w:val="en-US"/>
        </w:rPr>
        <w:t>in situ</w:t>
      </w:r>
      <w:r w:rsidRPr="00607C56">
        <w:rPr>
          <w:lang w:val="en-US"/>
        </w:rPr>
        <w:t xml:space="preserve"> or invasive adenocarcinoma may also be found. </w:t>
      </w:r>
      <w:r w:rsidRPr="00607C56">
        <w:rPr>
          <w:lang w:val="en-US"/>
        </w:rPr>
        <w:lastRenderedPageBreak/>
        <w:t>To date, the real origin of th</w:t>
      </w:r>
      <w:r w:rsidR="00E61FA9" w:rsidRPr="00607C56">
        <w:rPr>
          <w:lang w:val="en-US"/>
        </w:rPr>
        <w:t>ese</w:t>
      </w:r>
      <w:r w:rsidRPr="00607C56">
        <w:rPr>
          <w:lang w:val="en-US"/>
        </w:rPr>
        <w:t xml:space="preserve"> cells is still </w:t>
      </w:r>
      <w:r w:rsidR="000E4C0E" w:rsidRPr="00607C56">
        <w:rPr>
          <w:lang w:val="en-US"/>
        </w:rPr>
        <w:t>not clear</w:t>
      </w:r>
      <w:r w:rsidRPr="00607C56">
        <w:rPr>
          <w:lang w:val="en-US"/>
        </w:rPr>
        <w:t xml:space="preserve">. In contrast to pleomorphic and spindle cells, OCGC is immunohistochemically negative for CKs, but positive for </w:t>
      </w:r>
      <w:r w:rsidR="0055657A" w:rsidRPr="00607C56">
        <w:rPr>
          <w:lang w:val="en-US"/>
        </w:rPr>
        <w:t>h</w:t>
      </w:r>
      <w:r w:rsidRPr="00607C56">
        <w:rPr>
          <w:lang w:val="en-US"/>
        </w:rPr>
        <w:t xml:space="preserve">istiocytic markers, </w:t>
      </w:r>
      <w:r w:rsidR="00E61FA9" w:rsidRPr="00607C56">
        <w:rPr>
          <w:lang w:val="en-US"/>
        </w:rPr>
        <w:t>supporting</w:t>
      </w:r>
      <w:r w:rsidRPr="00607C56">
        <w:rPr>
          <w:lang w:val="en-US"/>
        </w:rPr>
        <w:t xml:space="preserve"> the hypothesis of a histiocytic origin. Indeed, some authors </w:t>
      </w:r>
      <w:r w:rsidR="00E61FA9" w:rsidRPr="00607C56">
        <w:rPr>
          <w:lang w:val="en-US"/>
        </w:rPr>
        <w:t xml:space="preserve">have </w:t>
      </w:r>
      <w:r w:rsidR="005F5DCB" w:rsidRPr="00607C56">
        <w:rPr>
          <w:lang w:val="en-US"/>
        </w:rPr>
        <w:t>hypothesized</w:t>
      </w:r>
      <w:r w:rsidRPr="00607C56">
        <w:rPr>
          <w:lang w:val="en-US"/>
        </w:rPr>
        <w:t xml:space="preserve"> that OCGC may result from </w:t>
      </w:r>
      <w:r w:rsidR="00E61FA9" w:rsidRPr="00607C56">
        <w:rPr>
          <w:lang w:val="en-US"/>
        </w:rPr>
        <w:t xml:space="preserve">the </w:t>
      </w:r>
      <w:r w:rsidRPr="00607C56">
        <w:rPr>
          <w:lang w:val="en-US"/>
        </w:rPr>
        <w:t xml:space="preserve">fusion of histiocyte/macrophages chemoattracted </w:t>
      </w:r>
      <w:r w:rsidR="00E61FA9" w:rsidRPr="00607C56">
        <w:rPr>
          <w:lang w:val="en-US"/>
        </w:rPr>
        <w:t xml:space="preserve">to </w:t>
      </w:r>
      <w:r w:rsidRPr="00607C56">
        <w:rPr>
          <w:lang w:val="en-US"/>
        </w:rPr>
        <w:t xml:space="preserve">the </w:t>
      </w:r>
      <w:r w:rsidR="00FF557E" w:rsidRPr="00607C56">
        <w:rPr>
          <w:lang w:val="en-US"/>
        </w:rPr>
        <w:t>tumor</w:t>
      </w:r>
      <w:r w:rsidRPr="00607C56">
        <w:rPr>
          <w:lang w:val="en-US"/>
        </w:rPr>
        <w:t xml:space="preserve"> site by factors released by neoplastic cells</w:t>
      </w:r>
      <w:r w:rsidR="00E61FA9" w:rsidRPr="00607C56">
        <w:rPr>
          <w:lang w:val="en-US"/>
        </w:rPr>
        <w:t>,</w:t>
      </w:r>
      <w:r w:rsidRPr="00607C56">
        <w:rPr>
          <w:lang w:val="en-US"/>
        </w:rPr>
        <w:t xml:space="preserve"> and this may be the reason why phagocytic areas are commonly described</w:t>
      </w:r>
      <w:r w:rsidR="00077898" w:rsidRPr="00607C56">
        <w:rPr>
          <w:lang w:val="en-US"/>
        </w:rPr>
        <w:fldChar w:fldCharType="begin"/>
      </w:r>
      <w:r w:rsidRPr="00607C56">
        <w:rPr>
          <w:lang w:val="en-US"/>
        </w:rPr>
        <w:instrText xml:space="preserve"> ADDIN EN.CITE &lt;EndNote&gt;&lt;Cite&gt;&lt;Author&gt;Newbould&lt;/Author&gt;&lt;Year&gt;1992&lt;/Year&gt;&lt;RecNum&gt;1127&lt;/RecNum&gt;&lt;DisplayText&gt;&lt;style face="superscript"&gt;[83]&lt;/style&gt;&lt;/DisplayText&gt;&lt;record&gt;&lt;rec-number&gt;1127&lt;/rec-number&gt;&lt;foreign-keys&gt;&lt;key app="EN" db-id="v52trs5dvw5exdeaffpxrxdheapsapdaet9s" timestamp="1575495841"&gt;1127&lt;/key&gt;&lt;/foreign-keys&gt;&lt;ref-type name="Journal Article"&gt;17&lt;/ref-type&gt;&lt;contributors&gt;&lt;authors&gt;&lt;author&gt;Newbould, M. J.&lt;/author&gt;&lt;author&gt;Benbow, E. W.&lt;/author&gt;&lt;author&gt;Sene, A.&lt;/author&gt;&lt;author&gt;Young, M.&lt;/author&gt;&lt;author&gt;Taylor, T. V.&lt;/author&gt;&lt;/authors&gt;&lt;/contributors&gt;&lt;titles&gt;&lt;title&gt;Adenocarcinoma of the Pancreas with Osteoclast-like Giant Cells: A Case Report with Immunocytochemistry&lt;/title&gt;&lt;secondary-title&gt;Pancreas&lt;/secondary-title&gt;&lt;/titles&gt;&lt;periodical&gt;&lt;full-title&gt;Pancreas&lt;/full-title&gt;&lt;/periodical&gt;&lt;pages&gt;611-615&lt;/pages&gt;&lt;volume&gt;7&lt;/volume&gt;&lt;number&gt;5&lt;/number&gt;&lt;keywords&gt;&lt;keyword&gt;Adenocarcinoma&lt;/keyword&gt;&lt;keyword&gt;Giant cell&lt;/keyword&gt;&lt;keyword&gt;Immunocytochemistry&lt;/keyword&gt;&lt;keyword&gt;Osteo-clast&lt;/keyword&gt;&lt;keyword&gt;Pancreas&lt;/keyword&gt;&lt;keyword&gt;Tumor&lt;/keyword&gt;&lt;/keywords&gt;&lt;dates&gt;&lt;year&gt;1992&lt;/year&gt;&lt;/dates&gt;&lt;isbn&gt;0885-3177&lt;/isbn&gt;&lt;accession-num&gt;00006676-199209000-00015&lt;/accession-num&gt;&lt;urls&gt;&lt;related-urls&gt;&lt;url&gt;https://journals.lww.com/pancreasjournal/Fulltext/1992/09000/Adenocarcinoma_of_the_Pancreas_with.15.aspx&lt;/url&gt;&lt;/related-urls&gt;&lt;/urls&gt;&lt;/record&gt;&lt;/Cite&gt;&lt;/EndNote&gt;</w:instrText>
      </w:r>
      <w:r w:rsidR="00077898" w:rsidRPr="00607C56">
        <w:rPr>
          <w:lang w:val="en-US"/>
        </w:rPr>
        <w:fldChar w:fldCharType="separate"/>
      </w:r>
      <w:r w:rsidRPr="00607C56">
        <w:rPr>
          <w:vertAlign w:val="superscript"/>
          <w:lang w:val="en-US"/>
        </w:rPr>
        <w:t>[83]</w:t>
      </w:r>
      <w:r w:rsidR="00077898" w:rsidRPr="00607C56">
        <w:rPr>
          <w:lang w:val="en-US"/>
        </w:rPr>
        <w:fldChar w:fldCharType="end"/>
      </w:r>
      <w:r w:rsidRPr="00607C56">
        <w:rPr>
          <w:lang w:val="en-US"/>
        </w:rPr>
        <w:t>. Neoplastic cells may be spindle-shaped or epithelioid and can be very large and pleomorphic</w:t>
      </w:r>
      <w:r w:rsidR="00E61FA9" w:rsidRPr="00607C56">
        <w:rPr>
          <w:lang w:val="en-US"/>
        </w:rPr>
        <w:t>; t</w:t>
      </w:r>
      <w:r w:rsidRPr="00607C56">
        <w:rPr>
          <w:lang w:val="en-US"/>
        </w:rPr>
        <w:t>hese cells can show keratin positivity and have a high Ki-67 proliferation index.</w:t>
      </w:r>
    </w:p>
    <w:p w14:paraId="73F5B451" w14:textId="77777777" w:rsidR="00620ABC" w:rsidRPr="00607C56" w:rsidRDefault="00620ABC" w:rsidP="00B75611">
      <w:pPr>
        <w:snapToGrid w:val="0"/>
        <w:ind w:firstLine="0"/>
        <w:rPr>
          <w:lang w:val="en-US"/>
        </w:rPr>
      </w:pPr>
    </w:p>
    <w:p w14:paraId="34136DA1" w14:textId="77777777" w:rsidR="00E369E3" w:rsidRPr="00607C56" w:rsidRDefault="00401D7F" w:rsidP="00B75611">
      <w:pPr>
        <w:pStyle w:val="2"/>
        <w:snapToGrid w:val="0"/>
        <w:rPr>
          <w:i/>
          <w:lang w:val="en-US"/>
        </w:rPr>
      </w:pPr>
      <w:r w:rsidRPr="00607C56">
        <w:rPr>
          <w:i/>
          <w:lang w:val="en-US"/>
        </w:rPr>
        <w:t>Imaging</w:t>
      </w:r>
    </w:p>
    <w:p w14:paraId="68618A09" w14:textId="0979D1D7" w:rsidR="00E369E3" w:rsidRPr="00607C56" w:rsidRDefault="00401D7F" w:rsidP="00B75611">
      <w:pPr>
        <w:snapToGrid w:val="0"/>
        <w:ind w:firstLine="0"/>
        <w:rPr>
          <w:lang w:val="en-US"/>
        </w:rPr>
      </w:pPr>
      <w:r w:rsidRPr="00607C56">
        <w:rPr>
          <w:lang w:val="en-US"/>
        </w:rPr>
        <w:t xml:space="preserve">In reported imaging series, on enhanced CT scan, UC is described as a large mass, usually in the pancreatic head, with relative hypodensity </w:t>
      </w:r>
      <w:r w:rsidR="00F6465B" w:rsidRPr="00607C56">
        <w:rPr>
          <w:lang w:val="en-US"/>
        </w:rPr>
        <w:t xml:space="preserve">compared </w:t>
      </w:r>
      <w:r w:rsidRPr="00607C56">
        <w:rPr>
          <w:lang w:val="en-US"/>
        </w:rPr>
        <w:t>to normal parenchyma during the pancreatic and portal vein phases</w:t>
      </w:r>
      <w:r w:rsidR="00F6465B" w:rsidRPr="00607C56">
        <w:rPr>
          <w:lang w:val="en-US"/>
        </w:rPr>
        <w:t>,</w:t>
      </w:r>
      <w:r w:rsidRPr="00607C56">
        <w:rPr>
          <w:lang w:val="en-US"/>
        </w:rPr>
        <w:t xml:space="preserve"> with a peripheral contrast enhancement. Therefore, it may sometimes be difficult to distinguish UC from cystic lesions. Additionally, pancreatic duct dilatation and rare calcifications was </w:t>
      </w:r>
      <w:proofErr w:type="gramStart"/>
      <w:r w:rsidRPr="00607C56">
        <w:rPr>
          <w:lang w:val="en-US"/>
        </w:rPr>
        <w:t>observed</w:t>
      </w:r>
      <w:proofErr w:type="gramEnd"/>
      <w:r w:rsidR="00077898" w:rsidRPr="00607C56">
        <w:rPr>
          <w:lang w:val="en-US"/>
        </w:rPr>
        <w:fldChar w:fldCharType="begin">
          <w:fldData xml:space="preserve">PEVuZE5vdGU+PENpdGU+PEF1dGhvcj5JY2hpa2F3YTwvQXV0aG9yPjxZZWFyPjIwMDA8L1llYXI+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PEVuZE5vdGU+PENpdGU+PEF1dGhvcj5JY2hpa2F3YTwvQXV0aG9yPjxZZWFyPjIwMDA8L1llYXI+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[84-86]</w:t>
      </w:r>
      <w:r w:rsidR="00077898" w:rsidRPr="00607C56">
        <w:rPr>
          <w:lang w:val="en-US"/>
        </w:rPr>
        <w:fldChar w:fldCharType="end"/>
      </w:r>
      <w:r w:rsidRPr="00607C56">
        <w:rPr>
          <w:lang w:val="en-US"/>
        </w:rPr>
        <w:t>.</w:t>
      </w:r>
    </w:p>
    <w:p w14:paraId="00F95F3A" w14:textId="0AD6C833" w:rsidR="00372042" w:rsidRPr="00607C56" w:rsidRDefault="00401D7F" w:rsidP="00B75611">
      <w:pPr>
        <w:snapToGrid w:val="0"/>
        <w:ind w:firstLineChars="100" w:firstLine="240"/>
        <w:rPr>
          <w:rFonts w:cs="AdvPS-CGS"/>
          <w:lang w:val="en-US"/>
        </w:rPr>
      </w:pPr>
      <w:r w:rsidRPr="00985000">
        <w:rPr>
          <w:lang w:val="en-US"/>
        </w:rPr>
        <w:t xml:space="preserve">At MRI, several authors </w:t>
      </w:r>
      <w:r w:rsidR="00941981" w:rsidRPr="00985000">
        <w:rPr>
          <w:lang w:val="en-US"/>
        </w:rPr>
        <w:t xml:space="preserve">have </w:t>
      </w:r>
      <w:r w:rsidRPr="00607C56">
        <w:rPr>
          <w:lang w:val="en-US"/>
        </w:rPr>
        <w:t xml:space="preserve">described UC as a well-defined lesion with low intensity on T1-, T2-, </w:t>
      </w:r>
      <w:r w:rsidR="00941981" w:rsidRPr="00607C56">
        <w:rPr>
          <w:lang w:val="en-US"/>
        </w:rPr>
        <w:t xml:space="preserve">and </w:t>
      </w:r>
      <w:r w:rsidRPr="00607C56">
        <w:rPr>
          <w:lang w:val="en-US"/>
        </w:rPr>
        <w:t>diffusion-weighted</w:t>
      </w:r>
      <w:r w:rsidR="00941981" w:rsidRPr="00607C56">
        <w:rPr>
          <w:lang w:val="en-US"/>
        </w:rPr>
        <w:t xml:space="preserve"> images</w:t>
      </w:r>
      <w:r w:rsidRPr="00607C56">
        <w:rPr>
          <w:lang w:val="en-US"/>
        </w:rPr>
        <w:t xml:space="preserve">. This last feature, in particular, may be related to hemosiderin deposits on mononuclear histiocytic and OCGC and may be helpful for the differential diagnosis between UC and cystic lesions, in which </w:t>
      </w:r>
      <w:r w:rsidR="005F5DCB" w:rsidRPr="00607C56">
        <w:rPr>
          <w:lang w:val="en-US"/>
        </w:rPr>
        <w:t>hemorrhage</w:t>
      </w:r>
      <w:r w:rsidRPr="00607C56">
        <w:rPr>
          <w:lang w:val="en-US"/>
        </w:rPr>
        <w:t xml:space="preserve"> and hemosiderin deposits are unusual. Calcifications are also occasionally </w:t>
      </w:r>
      <w:proofErr w:type="gramStart"/>
      <w:r w:rsidRPr="00607C56">
        <w:rPr>
          <w:lang w:val="en-US"/>
        </w:rPr>
        <w:t>described</w:t>
      </w:r>
      <w:proofErr w:type="gramEnd"/>
      <w:r w:rsidR="00077898" w:rsidRPr="00607C56">
        <w:rPr>
          <w:lang w:val="en-US"/>
        </w:rPr>
        <w:fldChar w:fldCharType="begin">
          <w:fldData xml:space="preserve">PEVuZE5vdGU+PENpdGU+PEF1dGhvcj5Jc2hpZ2FtaTwvQXV0aG9yPjxZZWFyPjIwMTk8L1llYXI+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PEVuZE5vdGU+PENpdGU+PEF1dGhvcj5Jc2hpZ2FtaTwvQXV0aG9yPjxZZWFyPjIwMTk8L1llYXI+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[85,86]</w:t>
      </w:r>
      <w:r w:rsidR="00077898" w:rsidRPr="00607C56">
        <w:rPr>
          <w:lang w:val="en-US"/>
        </w:rPr>
        <w:fldChar w:fldCharType="end"/>
      </w:r>
      <w:r w:rsidRPr="00607C56">
        <w:rPr>
          <w:lang w:val="en-US"/>
        </w:rPr>
        <w:t>.</w:t>
      </w:r>
    </w:p>
    <w:p w14:paraId="79C6F362" w14:textId="77777777" w:rsidR="00296CB1" w:rsidRPr="00985000" w:rsidRDefault="00296CB1" w:rsidP="00B75611">
      <w:pPr>
        <w:snapToGrid w:val="0"/>
        <w:ind w:firstLine="0"/>
        <w:rPr>
          <w:rFonts w:cs="AdvPS-CGS"/>
          <w:lang w:val="en-US"/>
        </w:rPr>
      </w:pPr>
    </w:p>
    <w:p w14:paraId="6073E319" w14:textId="77777777" w:rsidR="004C32E6" w:rsidRPr="00607C56" w:rsidRDefault="00401D7F" w:rsidP="00B75611">
      <w:pPr>
        <w:pStyle w:val="2"/>
        <w:snapToGrid w:val="0"/>
        <w:rPr>
          <w:i/>
          <w:lang w:val="en-US"/>
        </w:rPr>
      </w:pPr>
      <w:r w:rsidRPr="00607C56">
        <w:rPr>
          <w:i/>
          <w:lang w:val="en-US"/>
        </w:rPr>
        <w:t>Treatment</w:t>
      </w:r>
    </w:p>
    <w:p w14:paraId="58DC1C0F" w14:textId="216B8024" w:rsidR="00D95495" w:rsidRPr="00607C56" w:rsidRDefault="00401D7F" w:rsidP="00B75611">
      <w:pPr>
        <w:snapToGrid w:val="0"/>
        <w:ind w:firstLine="0"/>
        <w:rPr>
          <w:lang w:val="en-US"/>
        </w:rPr>
      </w:pPr>
      <w:r w:rsidRPr="00607C56">
        <w:rPr>
          <w:lang w:val="en-US"/>
        </w:rPr>
        <w:t xml:space="preserve">To date, there is no a standard treatment for UC. For </w:t>
      </w:r>
      <w:r w:rsidR="006F09D8" w:rsidRPr="00607C56">
        <w:rPr>
          <w:lang w:val="en-US"/>
        </w:rPr>
        <w:t>patients</w:t>
      </w:r>
      <w:r w:rsidRPr="00607C56">
        <w:rPr>
          <w:lang w:val="en-US"/>
        </w:rPr>
        <w:t xml:space="preserve"> with resectable disease, surgery represents the only curative option, with </w:t>
      </w:r>
      <w:r w:rsidR="00941981" w:rsidRPr="00607C56">
        <w:rPr>
          <w:lang w:val="en-US"/>
        </w:rPr>
        <w:t xml:space="preserve">a </w:t>
      </w:r>
      <w:r w:rsidRPr="00607C56">
        <w:rPr>
          <w:lang w:val="en-US"/>
        </w:rPr>
        <w:t xml:space="preserve">survival rate that </w:t>
      </w:r>
      <w:r w:rsidR="00941981" w:rsidRPr="00607C56">
        <w:rPr>
          <w:lang w:val="en-US"/>
        </w:rPr>
        <w:t>is</w:t>
      </w:r>
      <w:r w:rsidRPr="00607C56">
        <w:rPr>
          <w:lang w:val="en-US"/>
        </w:rPr>
        <w:t xml:space="preserve"> comparable with </w:t>
      </w:r>
      <w:r w:rsidR="00941981" w:rsidRPr="00607C56">
        <w:rPr>
          <w:lang w:val="en-US"/>
        </w:rPr>
        <w:t>that of patients with P</w:t>
      </w:r>
      <w:r w:rsidRPr="00607C56">
        <w:rPr>
          <w:lang w:val="en-US"/>
        </w:rPr>
        <w:t xml:space="preserve">DAC who undergo R0 resection. </w:t>
      </w:r>
      <w:r w:rsidR="00941981" w:rsidRPr="00607C56">
        <w:rPr>
          <w:lang w:val="en-US"/>
        </w:rPr>
        <w:t>N</w:t>
      </w:r>
      <w:r w:rsidRPr="00607C56">
        <w:rPr>
          <w:lang w:val="en-US"/>
        </w:rPr>
        <w:t xml:space="preserve">o significant benefits </w:t>
      </w:r>
      <w:r w:rsidR="00941981" w:rsidRPr="00607C56">
        <w:rPr>
          <w:lang w:val="en-US"/>
        </w:rPr>
        <w:t xml:space="preserve">have been </w:t>
      </w:r>
      <w:r w:rsidRPr="00607C56">
        <w:rPr>
          <w:lang w:val="en-US"/>
        </w:rPr>
        <w:t xml:space="preserve">reported for neoadjuvant/adjuvant treatments or palliative </w:t>
      </w:r>
      <w:proofErr w:type="gramStart"/>
      <w:r w:rsidRPr="00607C56">
        <w:rPr>
          <w:lang w:val="en-US"/>
        </w:rPr>
        <w:t>surgery</w:t>
      </w:r>
      <w:proofErr w:type="gramEnd"/>
      <w:r w:rsidR="00077898" w:rsidRPr="00607C56">
        <w:rPr>
          <w:lang w:val="en-US"/>
        </w:rPr>
        <w:fldChar w:fldCharType="begin">
          <w:fldData xml:space="preserve">PEVuZE5vdGU+PENpdGU+PEF1dGhvcj5LaGFzaGFiPC9BdXRob3I+PFllYXI+MjAxMDwvWWVhcj48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</w:fldData>
        </w:fldChar>
      </w:r>
      <w:r w:rsidRPr="00607C56">
        <w:rPr>
          <w:lang w:val="en-US"/>
        </w:rPr>
        <w:instrText xml:space="preserve"> ADDIN EN.CITE </w:instrText>
      </w:r>
      <w:r w:rsidR="00077898" w:rsidRPr="0019580D">
        <w:rPr>
          <w:lang w:val="en-US"/>
        </w:rPr>
        <w:fldChar w:fldCharType="begin">
          <w:fldData xml:space="preserve">PEVuZE5vdGU+PENpdGU+PEF1dGhvcj5LaGFzaGFiPC9BdXRob3I+PFllYXI+MjAxMDwvWWVhcj48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[74,87]</w:t>
      </w:r>
      <w:r w:rsidR="00077898" w:rsidRPr="00607C56">
        <w:rPr>
          <w:lang w:val="en-US"/>
        </w:rPr>
        <w:fldChar w:fldCharType="end"/>
      </w:r>
      <w:r w:rsidRPr="00607C56">
        <w:rPr>
          <w:lang w:val="en-US"/>
        </w:rPr>
        <w:t>.</w:t>
      </w:r>
    </w:p>
    <w:p w14:paraId="0F2D4D75" w14:textId="336123F7" w:rsidR="00AB73C7" w:rsidRPr="00607C56" w:rsidRDefault="00941981" w:rsidP="00B75611">
      <w:pPr>
        <w:snapToGrid w:val="0"/>
        <w:ind w:firstLineChars="100" w:firstLine="240"/>
        <w:rPr>
          <w:rFonts w:cs="AdvTT7c3c51d9"/>
          <w:color w:val="231F20"/>
          <w:lang w:val="en-US"/>
        </w:rPr>
      </w:pPr>
      <w:r w:rsidRPr="00607C56">
        <w:rPr>
          <w:lang w:val="en-US"/>
        </w:rPr>
        <w:t xml:space="preserve">For </w:t>
      </w:r>
      <w:r w:rsidR="00401D7F" w:rsidRPr="00985000">
        <w:rPr>
          <w:lang w:val="en-US"/>
        </w:rPr>
        <w:t>advance</w:t>
      </w:r>
      <w:r w:rsidRPr="00985000">
        <w:rPr>
          <w:lang w:val="en-US"/>
        </w:rPr>
        <w:t>d</w:t>
      </w:r>
      <w:r w:rsidR="00401D7F" w:rsidRPr="00607C56">
        <w:rPr>
          <w:lang w:val="en-US"/>
        </w:rPr>
        <w:t xml:space="preserve"> disease, only few case reports with various systemic treatment </w:t>
      </w:r>
      <w:r w:rsidRPr="00607C56">
        <w:rPr>
          <w:lang w:val="en-US"/>
        </w:rPr>
        <w:t xml:space="preserve">have been </w:t>
      </w:r>
      <w:proofErr w:type="gramStart"/>
      <w:r w:rsidR="00401D7F" w:rsidRPr="00607C56">
        <w:rPr>
          <w:lang w:val="en-US"/>
        </w:rPr>
        <w:t>reported</w:t>
      </w:r>
      <w:proofErr w:type="gramEnd"/>
      <w:r w:rsidR="00077898" w:rsidRPr="00607C56">
        <w:rPr>
          <w:lang w:val="en-US"/>
        </w:rPr>
        <w:fldChar w:fldCharType="begin">
          <w:fldData xml:space="preserve">PEVuZE5vdGU+PENpdGU+PEF1dGhvcj5LaGFzaGFiPC9BdXRob3I+PFllYXI+MjAxMDwvWWVhcj48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</w:fldData>
        </w:fldChar>
      </w:r>
      <w:r w:rsidR="00401D7F" w:rsidRPr="00607C56">
        <w:rPr>
          <w:lang w:val="en-US"/>
        </w:rPr>
        <w:instrText xml:space="preserve"> ADDIN EN.CITE </w:instrText>
      </w:r>
      <w:r w:rsidR="00077898" w:rsidRPr="0019580D">
        <w:rPr>
          <w:lang w:val="en-US"/>
        </w:rPr>
        <w:fldChar w:fldCharType="begin">
          <w:fldData xml:space="preserve">PEVuZE5vdGU+PENpdGU+PEF1dGhvcj5LaGFzaGFiPC9BdXRob3I+PFllYXI+MjAxMDwvWWVhcj48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401D7F" w:rsidRPr="00607C56">
        <w:rPr>
          <w:vertAlign w:val="superscript"/>
          <w:lang w:val="en-US"/>
        </w:rPr>
        <w:t>[80,87]</w:t>
      </w:r>
      <w:r w:rsidR="00077898" w:rsidRPr="00607C56">
        <w:rPr>
          <w:lang w:val="en-US"/>
        </w:rPr>
        <w:fldChar w:fldCharType="end"/>
      </w:r>
      <w:r w:rsidR="00401D7F" w:rsidRPr="00607C56">
        <w:rPr>
          <w:lang w:val="en-US"/>
        </w:rPr>
        <w:t xml:space="preserve">. For example, Wong </w:t>
      </w:r>
      <w:r w:rsidR="00401D7F" w:rsidRPr="00607C56">
        <w:rPr>
          <w:i/>
          <w:lang w:val="en-US"/>
        </w:rPr>
        <w:t>et al</w:t>
      </w:r>
      <w:r w:rsidR="00401D7F" w:rsidRPr="00607C56">
        <w:rPr>
          <w:vertAlign w:val="superscript"/>
          <w:lang w:val="en-US"/>
        </w:rPr>
        <w:t>[88]</w:t>
      </w:r>
      <w:r w:rsidR="00401D7F" w:rsidRPr="00607C56">
        <w:rPr>
          <w:lang w:val="en-US"/>
        </w:rPr>
        <w:t xml:space="preserve"> treated a </w:t>
      </w:r>
      <w:r w:rsidR="005F5DCB" w:rsidRPr="00985000">
        <w:rPr>
          <w:lang w:val="en-US"/>
        </w:rPr>
        <w:t>patient</w:t>
      </w:r>
      <w:r w:rsidR="00401D7F" w:rsidRPr="00607C56">
        <w:rPr>
          <w:lang w:val="en-US"/>
        </w:rPr>
        <w:t xml:space="preserve"> with GEMOX in </w:t>
      </w:r>
      <w:r w:rsidR="00401D7F" w:rsidRPr="00607C56">
        <w:rPr>
          <w:lang w:val="en-US"/>
        </w:rPr>
        <w:lastRenderedPageBreak/>
        <w:t xml:space="preserve">combination with radiofrequency ablation of liver metastases, reaching SD with an OS of 15 </w:t>
      </w:r>
      <w:r w:rsidR="005F5DCB" w:rsidRPr="00607C56">
        <w:rPr>
          <w:lang w:val="en-US"/>
        </w:rPr>
        <w:t>mo</w:t>
      </w:r>
      <w:r w:rsidR="00077898" w:rsidRPr="00607C56">
        <w:rPr>
          <w:lang w:val="en-US"/>
        </w:rPr>
        <w:fldChar w:fldCharType="begin"/>
      </w:r>
      <w:r w:rsidR="00401D7F" w:rsidRPr="00607C56">
        <w:rPr>
          <w:lang w:val="en-US"/>
        </w:rPr>
        <w:instrText xml:space="preserve"> ADDIN EN.CITE &lt;EndNote&gt;&lt;Cite&gt;&lt;Author&gt;Wong&lt;/Author&gt;&lt;Year&gt;2008&lt;/Year&gt;&lt;RecNum&gt;1132&lt;/RecNum&gt;&lt;DisplayText&gt;&lt;style face="superscript"&gt;[88]&lt;/style&gt;&lt;/DisplayText&gt;&lt;record&gt;&lt;rec-number&gt;1132&lt;/rec-number&gt;&lt;foreign-keys&gt;&lt;key app="EN" db-id="v52trs5dvw5exdeaffpxrxdheapsapdaet9s" timestamp="1575822287"&gt;1132&lt;/key&gt;&lt;/foreign-keys&gt;&lt;ref-type name="Journal Article"&gt;17&lt;/ref-type&gt;&lt;contributors&gt;&lt;authors&gt;&lt;author&gt;Wong, M.&lt;/author&gt;&lt;author&gt;See, J. Y.&lt;/author&gt;&lt;author&gt;Sufyan, W.&lt;/author&gt;&lt;author&gt;Diddapur, R. K.&lt;/author&gt;&lt;/authors&gt;&lt;/contributors&gt;&lt;auth-address&gt;Department of Surgery, National University Hospital, Singapore, Singapore.&lt;/auth-address&gt;&lt;titles&gt;&lt;title&gt;Splenic infarction. A rare presentation of anaplastic pancreatic carcinoma and a review of the literature&lt;/title&gt;&lt;secondary-title&gt;JOP&lt;/secondary-title&gt;&lt;/titles&gt;&lt;periodical&gt;&lt;full-title&gt;JOP&lt;/full-title&gt;&lt;/periodical&gt;&lt;pages&gt;493-8&lt;/pages&gt;&lt;volume&gt;9&lt;/volume&gt;&lt;number&gt;4&lt;/number&gt;&lt;edition&gt;2008/07/24&lt;/edition&gt;&lt;keywords&gt;&lt;keyword&gt;Abdomen, Acute/*etiology/surgery&lt;/keyword&gt;&lt;keyword&gt;Adult&lt;/keyword&gt;&lt;keyword&gt;Carcinoma/*complications/*pathology/surgery&lt;/keyword&gt;&lt;keyword&gt;Disease Progression&lt;/keyword&gt;&lt;keyword&gt;Fatal Outcome&lt;/keyword&gt;&lt;keyword&gt;Humans&lt;/keyword&gt;&lt;keyword&gt;Male&lt;/keyword&gt;&lt;keyword&gt;Pancreatic Neoplasms/*complications/*pathology/surgery&lt;/keyword&gt;&lt;keyword&gt;Rare Diseases&lt;/keyword&gt;&lt;keyword&gt;Splenic Infarction/diagnosis/*etiology/surgery&lt;/keyword&gt;&lt;/keywords&gt;&lt;dates&gt;&lt;year&gt;2008&lt;/year&gt;&lt;pub-dates&gt;&lt;date&gt;Jul 10&lt;/date&gt;&lt;/pub-dates&gt;&lt;/dates&gt;&lt;isbn&gt;1590-8577 (Electronic)&amp;#xD;1590-8577 (Linking)&lt;/isbn&gt;&lt;accession-num&gt;18648141&lt;/accession-num&gt;&lt;urls&gt;&lt;related-urls&gt;&lt;url&gt;https://www.ncbi.nlm.nih.gov/pubmed/18648141&lt;/url&gt;&lt;/related-urls&gt;&lt;/urls&gt;&lt;/record&gt;&lt;/Cite&gt;&lt;/EndNote&gt;</w:instrText>
      </w:r>
      <w:r w:rsidR="00077898" w:rsidRPr="00607C56">
        <w:rPr>
          <w:lang w:val="en-US"/>
        </w:rPr>
        <w:fldChar w:fldCharType="separate"/>
      </w:r>
      <w:r w:rsidR="00401D7F" w:rsidRPr="00607C56">
        <w:rPr>
          <w:vertAlign w:val="superscript"/>
          <w:lang w:val="en-US"/>
        </w:rPr>
        <w:t>[88]</w:t>
      </w:r>
      <w:r w:rsidR="00077898" w:rsidRPr="00607C56">
        <w:rPr>
          <w:lang w:val="en-US"/>
        </w:rPr>
        <w:fldChar w:fldCharType="end"/>
      </w:r>
      <w:r w:rsidR="00401D7F" w:rsidRPr="00607C56">
        <w:rPr>
          <w:lang w:val="en-US"/>
        </w:rPr>
        <w:t xml:space="preserve">. Gemcitabine-base regimes was also explored by Brunetti </w:t>
      </w:r>
      <w:r w:rsidR="00401D7F" w:rsidRPr="00607C56">
        <w:rPr>
          <w:i/>
          <w:lang w:val="en-US"/>
        </w:rPr>
        <w:t>et al</w:t>
      </w:r>
      <w:r w:rsidR="00401D7F" w:rsidRPr="00607C56">
        <w:rPr>
          <w:vertAlign w:val="superscript"/>
          <w:lang w:val="en-US"/>
        </w:rPr>
        <w:t>[26]</w:t>
      </w:r>
      <w:r w:rsidR="00401D7F" w:rsidRPr="00607C56">
        <w:rPr>
          <w:lang w:val="en-US"/>
        </w:rPr>
        <w:t xml:space="preserve">, who reported PR with an OS of 14 </w:t>
      </w:r>
      <w:r w:rsidR="005F5DCB" w:rsidRPr="00607C56">
        <w:rPr>
          <w:lang w:val="en-US"/>
        </w:rPr>
        <w:t>mo</w:t>
      </w:r>
      <w:r w:rsidR="00401D7F" w:rsidRPr="00607C56">
        <w:rPr>
          <w:lang w:val="en-US"/>
        </w:rPr>
        <w:t xml:space="preserve"> and SD with OS of 8 mo in two </w:t>
      </w:r>
      <w:r w:rsidR="006F09D8" w:rsidRPr="00607C56">
        <w:rPr>
          <w:lang w:val="en-US"/>
        </w:rPr>
        <w:t>patients</w:t>
      </w:r>
      <w:r w:rsidR="00401D7F" w:rsidRPr="00607C56">
        <w:rPr>
          <w:lang w:val="en-US"/>
        </w:rPr>
        <w:t xml:space="preserve"> treated with gemcitabine plus nab-paclitaxel. Furthermore, there are case reports showing benefits of first-line and second-line therapy with FOLFIRINOX</w:t>
      </w:r>
      <w:r w:rsidR="00077898" w:rsidRPr="00607C56">
        <w:rPr>
          <w:lang w:val="en-US"/>
        </w:rPr>
        <w:fldChar w:fldCharType="begin"/>
      </w:r>
      <w:r w:rsidR="00401D7F" w:rsidRPr="00607C56">
        <w:rPr>
          <w:lang w:val="en-US"/>
        </w:rPr>
        <w:instrText xml:space="preserve"> ADDIN EN.CITE &lt;EndNote&gt;&lt;Cite&gt;&lt;Author&gt;Shinagare&lt;/Author&gt;&lt;Year&gt;2012&lt;/Year&gt;&lt;RecNum&gt;1134&lt;/RecNum&gt;&lt;DisplayText&gt;&lt;style face="superscript"&gt;[89]&lt;/style&gt;&lt;/DisplayText&gt;&lt;record&gt;&lt;rec-number&gt;1134&lt;/rec-number&gt;&lt;foreign-keys&gt;&lt;key app="EN" db-id="v52trs5dvw5exdeaffpxrxdheapsapdaet9s" timestamp="1575822576"&gt;1134&lt;/key&gt;&lt;/foreign-keys&gt;&lt;ref-type name="Journal Article"&gt;17&lt;/ref-type&gt;&lt;contributors&gt;&lt;authors&gt;&lt;author&gt;Shinagare, Atul B.&lt;/author&gt;&lt;author&gt;Ramaiya, Nikhil H.&lt;/author&gt;&lt;author&gt;Bellizzi, Andrew M.&lt;/author&gt;&lt;author&gt;Mayer, Robert J.&lt;/author&gt;&lt;/authors&gt;&lt;/contributors&gt;&lt;titles&gt;&lt;title&gt;Locally advanced anaplastic pancreatic adenocarcinoma with initial response to FOLFIRINOX and rapid progression after five months&lt;/title&gt;&lt;secondary-title&gt;Pancreatology&lt;/secondary-title&gt;&lt;/titles&gt;&lt;periodical&gt;&lt;full-title&gt;Pancreatology&lt;/full-title&gt;&lt;/periodical&gt;&lt;pages&gt;35-38&lt;/pages&gt;&lt;volume&gt;12&lt;/volume&gt;&lt;number&gt;1&lt;/number&gt;&lt;keywords&gt;&lt;keyword&gt;Anaplastic pancreatic carcinoma&lt;/keyword&gt;&lt;keyword&gt;FOLFIRINOX&lt;/keyword&gt;&lt;keyword&gt;CT&lt;/keyword&gt;&lt;keyword&gt;FDG-PET/CT&lt;/keyword&gt;&lt;/keywords&gt;&lt;dates&gt;&lt;year&gt;2012&lt;/year&gt;&lt;pub-dates&gt;&lt;date&gt;2012/01/01/&lt;/date&gt;&lt;/pub-dates&gt;&lt;/dates&gt;&lt;isbn&gt;1424-3903&lt;/isbn&gt;&lt;urls&gt;&lt;related-urls&gt;&lt;url&gt;http://www.sciencedirect.com/science/article/pii/S142439031200018X&lt;/url&gt;&lt;/related-urls&gt;&lt;/urls&gt;&lt;electronic-resource-num&gt;https://doi.org/10.1016/j.pan.2012.01.001&lt;/electronic-resource-num&gt;&lt;/record&gt;&lt;/Cite&gt;&lt;/EndNote&gt;</w:instrText>
      </w:r>
      <w:r w:rsidR="00077898" w:rsidRPr="00607C56">
        <w:rPr>
          <w:lang w:val="en-US"/>
        </w:rPr>
        <w:fldChar w:fldCharType="separate"/>
      </w:r>
      <w:r w:rsidR="00401D7F" w:rsidRPr="00607C56">
        <w:rPr>
          <w:vertAlign w:val="superscript"/>
          <w:lang w:val="en-US"/>
        </w:rPr>
        <w:t>[89]</w:t>
      </w:r>
      <w:r w:rsidR="00077898" w:rsidRPr="00607C56">
        <w:rPr>
          <w:lang w:val="en-US"/>
        </w:rPr>
        <w:fldChar w:fldCharType="end"/>
      </w:r>
      <w:r w:rsidR="00401D7F" w:rsidRPr="00607C56">
        <w:rPr>
          <w:lang w:val="en-US"/>
        </w:rPr>
        <w:t xml:space="preserve"> and FOLFIRI</w:t>
      </w:r>
      <w:r w:rsidR="00077898" w:rsidRPr="00607C56">
        <w:rPr>
          <w:lang w:val="en-US"/>
        </w:rPr>
        <w:fldChar w:fldCharType="begin">
          <w:fldData xml:space="preserve">PEVuZE5vdGU+PENpdGU+PEF1dGhvcj5CcnVuZXR0aTwvQXV0aG9yPjxZZWFyPjIwMTg8L1llYXI+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</w:fldData>
        </w:fldChar>
      </w:r>
      <w:r w:rsidR="00401D7F" w:rsidRPr="00607C56">
        <w:rPr>
          <w:lang w:val="en-US"/>
        </w:rPr>
        <w:instrText xml:space="preserve"> ADDIN EN.CITE </w:instrText>
      </w:r>
      <w:r w:rsidR="00077898" w:rsidRPr="0019580D">
        <w:rPr>
          <w:lang w:val="en-US"/>
        </w:rPr>
        <w:fldChar w:fldCharType="begin">
          <w:fldData xml:space="preserve">PEVuZE5vdGU+PENpdGU+PEF1dGhvcj5CcnVuZXR0aTwvQXV0aG9yPjxZZWFyPjIwMTg8L1llYXI+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401D7F" w:rsidRPr="00607C56">
        <w:rPr>
          <w:vertAlign w:val="superscript"/>
          <w:lang w:val="en-US"/>
        </w:rPr>
        <w:t>[90]</w:t>
      </w:r>
      <w:r w:rsidR="00077898" w:rsidRPr="00607C56">
        <w:rPr>
          <w:lang w:val="en-US"/>
        </w:rPr>
        <w:fldChar w:fldCharType="end"/>
      </w:r>
      <w:r w:rsidR="00401D7F" w:rsidRPr="00607C56">
        <w:rPr>
          <w:lang w:val="en-US"/>
        </w:rPr>
        <w:t>, respectively. Finally, an inte</w:t>
      </w:r>
      <w:r w:rsidR="00401D7F" w:rsidRPr="00985000">
        <w:rPr>
          <w:lang w:val="en-US"/>
        </w:rPr>
        <w:t xml:space="preserve">resting approach presented by Wakatsuki </w:t>
      </w:r>
      <w:r w:rsidR="00401D7F" w:rsidRPr="00607C56">
        <w:rPr>
          <w:i/>
          <w:lang w:val="en-US"/>
        </w:rPr>
        <w:t xml:space="preserve">et </w:t>
      </w:r>
      <w:proofErr w:type="gramStart"/>
      <w:r w:rsidR="00401D7F" w:rsidRPr="00607C56">
        <w:rPr>
          <w:i/>
          <w:lang w:val="en-US"/>
        </w:rPr>
        <w:t>al</w:t>
      </w:r>
      <w:r w:rsidR="00401D7F" w:rsidRPr="00607C56">
        <w:rPr>
          <w:vertAlign w:val="superscript"/>
          <w:lang w:val="en-US"/>
        </w:rPr>
        <w:t>[</w:t>
      </w:r>
      <w:proofErr w:type="gramEnd"/>
      <w:r w:rsidR="00401D7F" w:rsidRPr="00607C56">
        <w:rPr>
          <w:vertAlign w:val="superscript"/>
          <w:lang w:val="en-US"/>
        </w:rPr>
        <w:t>91]</w:t>
      </w:r>
      <w:r w:rsidR="00401D7F" w:rsidRPr="00607C56">
        <w:rPr>
          <w:lang w:val="en-US"/>
        </w:rPr>
        <w:t>. In their case report</w:t>
      </w:r>
      <w:r w:rsidR="00B81605" w:rsidRPr="00607C56">
        <w:rPr>
          <w:lang w:val="en-US"/>
        </w:rPr>
        <w:t>,</w:t>
      </w:r>
      <w:r w:rsidR="00401D7F" w:rsidRPr="00607C56">
        <w:rPr>
          <w:lang w:val="en-US"/>
        </w:rPr>
        <w:t xml:space="preserve"> paclitaxel as </w:t>
      </w:r>
      <w:r w:rsidR="00B81605" w:rsidRPr="00607C56">
        <w:rPr>
          <w:lang w:val="en-US"/>
        </w:rPr>
        <w:t xml:space="preserve">a </w:t>
      </w:r>
      <w:r w:rsidR="00401D7F" w:rsidRPr="00607C56">
        <w:rPr>
          <w:lang w:val="en-US"/>
        </w:rPr>
        <w:t xml:space="preserve">single agent was selected to treat the patient, using </w:t>
      </w:r>
      <w:r w:rsidR="00B81605" w:rsidRPr="00607C56">
        <w:rPr>
          <w:lang w:val="en-US"/>
        </w:rPr>
        <w:t xml:space="preserve">a </w:t>
      </w:r>
      <w:r w:rsidR="00401D7F" w:rsidRPr="00607C56">
        <w:rPr>
          <w:lang w:val="en-US"/>
        </w:rPr>
        <w:t xml:space="preserve">chemosensitivity test with </w:t>
      </w:r>
      <w:r w:rsidR="00B81605" w:rsidRPr="00607C56">
        <w:rPr>
          <w:lang w:val="en-US"/>
        </w:rPr>
        <w:t>the a</w:t>
      </w:r>
      <w:r w:rsidR="00401D7F" w:rsidRPr="00607C56">
        <w:rPr>
          <w:lang w:val="en-US"/>
        </w:rPr>
        <w:t xml:space="preserve">denosine triphosphate assay achieving a complete response after </w:t>
      </w:r>
      <w:r w:rsidR="00B81605" w:rsidRPr="00607C56">
        <w:rPr>
          <w:lang w:val="en-US"/>
        </w:rPr>
        <w:t>two</w:t>
      </w:r>
      <w:r w:rsidR="00401D7F" w:rsidRPr="00607C56">
        <w:rPr>
          <w:lang w:val="en-US"/>
        </w:rPr>
        <w:t xml:space="preserve"> cycles and a disease-free survival of 23 </w:t>
      </w:r>
      <w:r w:rsidR="005F5DCB" w:rsidRPr="00607C56">
        <w:rPr>
          <w:lang w:val="en-US"/>
        </w:rPr>
        <w:t>m</w:t>
      </w:r>
      <w:r w:rsidR="00B81605" w:rsidRPr="00607C56">
        <w:rPr>
          <w:lang w:val="en-US"/>
        </w:rPr>
        <w:t>o</w:t>
      </w:r>
      <w:r w:rsidR="00077898" w:rsidRPr="00607C56">
        <w:rPr>
          <w:lang w:val="en-US"/>
        </w:rPr>
        <w:fldChar w:fldCharType="begin"/>
      </w:r>
      <w:r w:rsidR="00401D7F" w:rsidRPr="00607C56">
        <w:rPr>
          <w:lang w:val="en-US"/>
        </w:rPr>
        <w:instrText xml:space="preserve"> ADDIN EN.CITE &lt;EndNote&gt;&lt;Cite&gt;&lt;Author&gt;Wakatsuki&lt;/Author&gt;&lt;Year&gt;2010&lt;/Year&gt;&lt;RecNum&gt;1135&lt;/RecNum&gt;&lt;DisplayText&gt;&lt;style face="superscript"&gt;[91]&lt;/style&gt;&lt;/DisplayText&gt;&lt;record&gt;&lt;rec-number&gt;1135&lt;/rec-number&gt;&lt;foreign-keys&gt;&lt;key app="EN" db-id="v52trs5dvw5exdeaffpxrxdheapsapdaet9s" timestamp="1575822692"&gt;1135&lt;/key&gt;&lt;/foreign-keys&gt;&lt;ref-type name="Journal Article"&gt;17&lt;/ref-type&gt;&lt;contributors&gt;&lt;authors&gt;&lt;author&gt;Wakatsuki, Takeru&lt;/author&gt;&lt;author&gt;Irisawa, Atsushi&lt;/author&gt;&lt;author&gt;Imamura, Hidemichi&lt;/author&gt;&lt;author&gt;Terashima, Masanori&lt;/author&gt;&lt;author&gt;Shibukawa, Goro&lt;/author&gt;&lt;author&gt;Takagi, Tadayuki&lt;/author&gt;&lt;author&gt;Takahashi, Yuta&lt;/author&gt;&lt;author&gt;Sato, Ai&lt;/author&gt;&lt;author&gt;Sato, Masaki&lt;/author&gt;&lt;author&gt;Ikeda, Tsunehiko&lt;/author&gt;&lt;author&gt;Suzuki, Rei&lt;/author&gt;&lt;author&gt;Hikichi, Takuto&lt;/author&gt;&lt;author&gt;Obara, Katsutoshi&lt;/author&gt;&lt;author&gt;Ohira, Hiromasa&lt;/author&gt;&lt;/authors&gt;&lt;/contributors&gt;&lt;titles&gt;&lt;title&gt;Complete response of anaplastic pancreatic carcinoma to paclitaxel treatment selected by chemosensitivity testing&lt;/title&gt;&lt;secondary-title&gt;International Journal of Clinical Oncology&lt;/secondary-title&gt;&lt;/titles&gt;&lt;periodical&gt;&lt;full-title&gt;International Journal of Clinical Oncology&lt;/full-title&gt;&lt;/periodical&gt;&lt;pages&gt;310-313&lt;/pages&gt;&lt;volume&gt;15&lt;/volume&gt;&lt;number&gt;3&lt;/number&gt;&lt;dates&gt;&lt;year&gt;2010&lt;/year&gt;&lt;pub-dates&gt;&lt;date&gt;June 01&lt;/date&gt;&lt;/pub-dates&gt;&lt;/dates&gt;&lt;isbn&gt;1437-7772&lt;/isbn&gt;&lt;label&gt;Wakatsuki2010&lt;/label&gt;&lt;work-type&gt;journal article&lt;/work-type&gt;&lt;urls&gt;&lt;related-urls&gt;&lt;url&gt;https://doi.org/10.1007/s10147-010-0038-9&lt;/url&gt;&lt;/related-urls&gt;&lt;/urls&gt;&lt;electronic-resource-num&gt;10.1007/s10147-010-0038-9&lt;/electronic-resource-num&gt;&lt;/record&gt;&lt;/Cite&gt;&lt;/EndNote&gt;</w:instrText>
      </w:r>
      <w:r w:rsidR="00077898" w:rsidRPr="00607C56">
        <w:rPr>
          <w:lang w:val="en-US"/>
        </w:rPr>
        <w:fldChar w:fldCharType="separate"/>
      </w:r>
      <w:r w:rsidR="00401D7F" w:rsidRPr="00607C56">
        <w:rPr>
          <w:vertAlign w:val="superscript"/>
          <w:lang w:val="en-US"/>
        </w:rPr>
        <w:t>[91]</w:t>
      </w:r>
      <w:r w:rsidR="00077898" w:rsidRPr="00607C56">
        <w:rPr>
          <w:lang w:val="en-US"/>
        </w:rPr>
        <w:fldChar w:fldCharType="end"/>
      </w:r>
      <w:r w:rsidR="00401D7F" w:rsidRPr="00607C56">
        <w:rPr>
          <w:lang w:val="en-US"/>
        </w:rPr>
        <w:t>.</w:t>
      </w:r>
    </w:p>
    <w:p w14:paraId="58014B75" w14:textId="77777777" w:rsidR="00611AD3" w:rsidRPr="00985000" w:rsidRDefault="00611AD3" w:rsidP="00B75611">
      <w:pPr>
        <w:pStyle w:val="1"/>
        <w:snapToGrid w:val="0"/>
        <w:rPr>
          <w:lang w:val="en-US"/>
        </w:rPr>
      </w:pPr>
    </w:p>
    <w:p w14:paraId="44B8AC0F" w14:textId="77777777" w:rsidR="00F85CC8" w:rsidRPr="00607C56" w:rsidRDefault="00401D7F" w:rsidP="00B75611">
      <w:pPr>
        <w:pStyle w:val="1"/>
        <w:snapToGrid w:val="0"/>
        <w:rPr>
          <w:u w:val="single"/>
          <w:lang w:val="en-US"/>
        </w:rPr>
      </w:pPr>
      <w:r w:rsidRPr="00607C56">
        <w:rPr>
          <w:u w:val="single"/>
          <w:lang w:val="en-US"/>
        </w:rPr>
        <w:t>PANCREATOBLASTOMA</w:t>
      </w:r>
    </w:p>
    <w:p w14:paraId="7BAD8C25" w14:textId="77777777" w:rsidR="00F85CC8" w:rsidRPr="00607C56" w:rsidRDefault="00401D7F" w:rsidP="00B75611">
      <w:pPr>
        <w:pStyle w:val="2"/>
        <w:snapToGrid w:val="0"/>
        <w:rPr>
          <w:i/>
          <w:lang w:val="en-US"/>
        </w:rPr>
      </w:pPr>
      <w:r w:rsidRPr="00607C56">
        <w:rPr>
          <w:i/>
          <w:lang w:val="en-US"/>
        </w:rPr>
        <w:t>Epidemiology and prognosis</w:t>
      </w:r>
    </w:p>
    <w:p w14:paraId="4BE65955" w14:textId="4E0D5196" w:rsidR="00F85CC8" w:rsidRPr="00607C56" w:rsidRDefault="00401D7F" w:rsidP="00B75611">
      <w:pPr>
        <w:snapToGrid w:val="0"/>
        <w:ind w:firstLine="0"/>
        <w:rPr>
          <w:rStyle w:val="headingendmark"/>
          <w:rFonts w:cs="Calibri"/>
          <w:color w:val="232323"/>
          <w:lang w:val="en-US"/>
        </w:rPr>
      </w:pPr>
      <w:r w:rsidRPr="00607C56">
        <w:rPr>
          <w:lang w:val="en-US"/>
        </w:rPr>
        <w:t>Pancreatoblastoma (PBL) presents more often in children, where it accounts for 25% of all pancreatic tumors</w:t>
      </w:r>
      <w:r w:rsidR="00077898" w:rsidRPr="00607C56">
        <w:rPr>
          <w:lang w:val="en-US"/>
        </w:rPr>
        <w:fldChar w:fldCharType="begin"/>
      </w:r>
      <w:r w:rsidRPr="00607C56">
        <w:rPr>
          <w:lang w:val="en-US"/>
        </w:rPr>
        <w:instrText xml:space="preserve"> ADDIN EN.CITE &lt;EndNote&gt;&lt;Cite&gt;&lt;Author&gt;Shorter&lt;/Author&gt;&lt;Year&gt;2002&lt;/Year&gt;&lt;RecNum&gt;89&lt;/RecNum&gt;&lt;DisplayText&gt;&lt;style face="superscript"&gt;[92]&lt;/style&gt;&lt;/DisplayText&gt;&lt;record&gt;&lt;rec-number&gt;89&lt;/rec-number&gt;&lt;foreign-keys&gt;&lt;key app="EN" db-id="59d5wpezdtazr4e5edwvf5pbtadefd220z2e" timestamp="1577527728"&gt;89&lt;/key&gt;&lt;/foreign-keys&gt;&lt;ref-type name="Journal Article"&gt;17&lt;/ref-type&gt;&lt;contributors&gt;&lt;authors&gt;&lt;author&gt;Shorter, Nicholas A.&lt;/author&gt;&lt;author&gt;Glick, Richard D.&lt;/author&gt;&lt;author&gt;Klimstra, David S.&lt;/author&gt;&lt;author&gt;Brennan, Murray F.&lt;/author&gt;&lt;author&gt;LaQuaglia, Michael P.&lt;/author&gt;&lt;/authors&gt;&lt;/contributors&gt;&lt;titles&gt;&lt;title&gt;Malignant pancreatic tumors in childhood and adolescence: The Memorial Sloan-Kettering experience, 1967 to present&lt;/title&gt;&lt;secondary-title&gt;Journal of Pediatric Surgery&lt;/secondary-title&gt;&lt;/titles&gt;&lt;periodical&gt;&lt;full-title&gt;Journal of Pediatric Surgery&lt;/full-title&gt;&lt;/periodical&gt;&lt;pages&gt;887-892&lt;/pages&gt;&lt;volume&gt;37&lt;/volume&gt;&lt;number&gt;6&lt;/number&gt;&lt;keywords&gt;&lt;keyword&gt;Pancreas&lt;/keyword&gt;&lt;keyword&gt;tumors&lt;/keyword&gt;&lt;/keywords&gt;&lt;dates&gt;&lt;year&gt;2002&lt;/year&gt;&lt;pub-dates&gt;&lt;date&gt;2002/06/01/&lt;/date&gt;&lt;/pub-dates&gt;&lt;/dates&gt;&lt;isbn&gt;0022-3468&lt;/isbn&gt;&lt;urls&gt;&lt;related-urls&gt;&lt;url&gt;http://www.sciencedirect.com/science/article/pii/S002234680279920X&lt;/url&gt;&lt;/related-urls&gt;&lt;/urls&gt;&lt;electronic-resource-num&gt;https://doi.org/10.1053/jpsu.2002.32897&lt;/electronic-resource-num&gt;&lt;/record&gt;&lt;/Cite&gt;&lt;/EndNote&gt;</w:instrText>
      </w:r>
      <w:r w:rsidR="00077898" w:rsidRPr="00607C56">
        <w:rPr>
          <w:lang w:val="en-US"/>
        </w:rPr>
        <w:fldChar w:fldCharType="separate"/>
      </w:r>
      <w:r w:rsidRPr="00607C56">
        <w:rPr>
          <w:vertAlign w:val="superscript"/>
          <w:lang w:val="en-US"/>
        </w:rPr>
        <w:t>[92]</w:t>
      </w:r>
      <w:r w:rsidR="00077898" w:rsidRPr="00607C56">
        <w:rPr>
          <w:lang w:val="en-US"/>
        </w:rPr>
        <w:fldChar w:fldCharType="end"/>
      </w:r>
      <w:r w:rsidRPr="00607C56">
        <w:rPr>
          <w:lang w:val="en-US"/>
        </w:rPr>
        <w:t>, whereas it is an extremely rare histotype in adults, accounting for less than 1% of PC. In the few series available in English literature (account</w:t>
      </w:r>
      <w:r w:rsidR="00F83E9D" w:rsidRPr="00607C56">
        <w:rPr>
          <w:lang w:val="en-US"/>
        </w:rPr>
        <w:t>ing</w:t>
      </w:r>
      <w:r w:rsidRPr="00607C56">
        <w:rPr>
          <w:lang w:val="en-US"/>
        </w:rPr>
        <w:t xml:space="preserve"> for &lt; 100 </w:t>
      </w:r>
      <w:r w:rsidR="006F09D8" w:rsidRPr="00607C56">
        <w:rPr>
          <w:lang w:val="en-US"/>
        </w:rPr>
        <w:t>patients</w:t>
      </w:r>
      <w:r w:rsidRPr="00607C56">
        <w:rPr>
          <w:lang w:val="en-US"/>
        </w:rPr>
        <w:t xml:space="preserve"> in total), PBL </w:t>
      </w:r>
      <w:r w:rsidR="00531778" w:rsidRPr="00607C56">
        <w:rPr>
          <w:lang w:val="en-US"/>
        </w:rPr>
        <w:t xml:space="preserve">typically </w:t>
      </w:r>
      <w:r w:rsidRPr="00607C56">
        <w:rPr>
          <w:lang w:val="en-US"/>
        </w:rPr>
        <w:t xml:space="preserve">appears as a large </w:t>
      </w:r>
      <w:r w:rsidR="00FF557E" w:rsidRPr="00607C56">
        <w:rPr>
          <w:lang w:val="en-US"/>
        </w:rPr>
        <w:t>tumor</w:t>
      </w:r>
      <w:r w:rsidRPr="00607C56">
        <w:rPr>
          <w:lang w:val="en-US"/>
        </w:rPr>
        <w:t xml:space="preserve"> (up to 20 cm),</w:t>
      </w:r>
      <w:r w:rsidR="00531778" w:rsidRPr="00607C56">
        <w:rPr>
          <w:lang w:val="en-US"/>
        </w:rPr>
        <w:t xml:space="preserve"> which is</w:t>
      </w:r>
      <w:r w:rsidRPr="00607C56">
        <w:rPr>
          <w:lang w:val="en-US"/>
        </w:rPr>
        <w:t xml:space="preserve"> more frequently </w:t>
      </w:r>
      <w:r w:rsidR="007E697C" w:rsidRPr="00607C56">
        <w:rPr>
          <w:lang w:val="en-US"/>
        </w:rPr>
        <w:t xml:space="preserve">localized </w:t>
      </w:r>
      <w:r w:rsidRPr="00607C56">
        <w:rPr>
          <w:lang w:val="en-US"/>
        </w:rPr>
        <w:t>in the pancreatic head</w:t>
      </w:r>
      <w:r w:rsidR="0016412B" w:rsidRPr="00607C56">
        <w:rPr>
          <w:lang w:val="en-US"/>
        </w:rPr>
        <w:t>. It</w:t>
      </w:r>
      <w:r w:rsidRPr="00607C56">
        <w:rPr>
          <w:lang w:val="en-US"/>
        </w:rPr>
        <w:t xml:space="preserve"> </w:t>
      </w:r>
      <w:r w:rsidR="0016412B" w:rsidRPr="00607C56">
        <w:rPr>
          <w:lang w:val="en-US"/>
        </w:rPr>
        <w:t xml:space="preserve">usually presents </w:t>
      </w:r>
      <w:r w:rsidRPr="00607C56">
        <w:rPr>
          <w:lang w:val="en-US"/>
        </w:rPr>
        <w:t xml:space="preserve">with nonspecific signs and symptoms such as abdominal pain, abdominal mass, jaundice, weight loss, chronic </w:t>
      </w:r>
      <w:r w:rsidR="005F5DCB" w:rsidRPr="00607C56">
        <w:rPr>
          <w:lang w:val="en-US"/>
        </w:rPr>
        <w:t>diarrhea</w:t>
      </w:r>
      <w:r w:rsidRPr="00607C56">
        <w:rPr>
          <w:lang w:val="en-US"/>
        </w:rPr>
        <w:t xml:space="preserve"> and upper gastrointestinal </w:t>
      </w:r>
      <w:proofErr w:type="gramStart"/>
      <w:r w:rsidRPr="00607C56">
        <w:rPr>
          <w:lang w:val="en-US"/>
        </w:rPr>
        <w:t>bleeding</w:t>
      </w:r>
      <w:proofErr w:type="gramEnd"/>
      <w:r w:rsidR="00077898" w:rsidRPr="00607C56">
        <w:rPr>
          <w:rStyle w:val="headingendmark"/>
          <w:rFonts w:cs="Calibri"/>
          <w:color w:val="232323"/>
          <w:lang w:val="en-US"/>
        </w:rPr>
        <w:fldChar w:fldCharType="begin">
          <w:fldData xml:space="preserve">PEVuZE5vdGU+PENpdGU+PEF1dGhvcj5SZWlkPC9BdXRob3I+PFllYXI+MjAxOTwvWWVhcj48UmVj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</w:fldData>
        </w:fldChar>
      </w:r>
      <w:r w:rsidR="00A61A18" w:rsidRPr="00607C56">
        <w:rPr>
          <w:rStyle w:val="headingendmark"/>
          <w:rFonts w:cs="Calibri"/>
          <w:color w:val="232323"/>
          <w:lang w:val="en-US"/>
        </w:rPr>
        <w:instrText xml:space="preserve"> ADDIN EN.CITE </w:instrText>
      </w:r>
      <w:r w:rsidR="00077898" w:rsidRPr="0019580D">
        <w:rPr>
          <w:rStyle w:val="headingendmark"/>
          <w:rFonts w:cs="Calibri"/>
          <w:color w:val="232323"/>
          <w:lang w:val="en-US"/>
        </w:rPr>
        <w:fldChar w:fldCharType="begin">
          <w:fldData xml:space="preserve">PEVuZE5vdGU+PENpdGU+PEF1dGhvcj5SZWlkPC9BdXRob3I+PFllYXI+MjAxOTwvWWVhcj48UmVj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</w:fldData>
        </w:fldChar>
      </w:r>
      <w:r w:rsidR="00A61A18" w:rsidRPr="00607C56">
        <w:rPr>
          <w:rStyle w:val="headingendmark"/>
          <w:rFonts w:cs="Calibri"/>
          <w:color w:val="232323"/>
          <w:lang w:val="en-US"/>
        </w:rPr>
        <w:instrText xml:space="preserve"> ADDIN EN.CITE.DATA </w:instrText>
      </w:r>
      <w:r w:rsidR="00077898" w:rsidRPr="0019580D">
        <w:rPr>
          <w:rStyle w:val="headingendmark"/>
          <w:rFonts w:cs="Calibri"/>
          <w:color w:val="232323"/>
          <w:lang w:val="en-US"/>
        </w:rPr>
      </w:r>
      <w:r w:rsidR="00077898" w:rsidRPr="0019580D">
        <w:rPr>
          <w:rStyle w:val="headingendmark"/>
          <w:rFonts w:cs="Calibri"/>
          <w:color w:val="232323"/>
          <w:lang w:val="en-US"/>
        </w:rPr>
        <w:fldChar w:fldCharType="end"/>
      </w:r>
      <w:r w:rsidR="00077898" w:rsidRPr="00607C56">
        <w:rPr>
          <w:rStyle w:val="headingendmark"/>
          <w:rFonts w:cs="Calibri"/>
          <w:color w:val="232323"/>
          <w:lang w:val="en-US"/>
        </w:rPr>
      </w:r>
      <w:r w:rsidR="00077898" w:rsidRPr="00607C56">
        <w:rPr>
          <w:rStyle w:val="headingendmark"/>
          <w:rFonts w:cs="Calibri"/>
          <w:color w:val="232323"/>
          <w:lang w:val="en-US"/>
        </w:rPr>
        <w:fldChar w:fldCharType="separate"/>
      </w:r>
      <w:r w:rsidR="00A61A18" w:rsidRPr="00607C56">
        <w:rPr>
          <w:rStyle w:val="headingendmark"/>
          <w:rFonts w:cs="Calibri"/>
          <w:color w:val="232323"/>
          <w:vertAlign w:val="superscript"/>
          <w:lang w:val="en-US"/>
        </w:rPr>
        <w:t>[93-96]</w:t>
      </w:r>
      <w:r w:rsidR="00077898" w:rsidRPr="00607C56">
        <w:rPr>
          <w:rStyle w:val="headingendmark"/>
          <w:rFonts w:cs="Calibri"/>
          <w:color w:val="232323"/>
          <w:lang w:val="en-US"/>
        </w:rPr>
        <w:fldChar w:fldCharType="end"/>
      </w:r>
      <w:r w:rsidR="00736478" w:rsidRPr="00607C56">
        <w:rPr>
          <w:rStyle w:val="headingendmark"/>
          <w:rFonts w:cs="Calibri"/>
          <w:color w:val="232323"/>
          <w:lang w:val="en-US"/>
        </w:rPr>
        <w:t>.</w:t>
      </w:r>
      <w:r w:rsidR="007A0D30" w:rsidRPr="00607C56">
        <w:rPr>
          <w:rStyle w:val="headingendmark"/>
          <w:rFonts w:cs="Calibri"/>
          <w:color w:val="232323"/>
          <w:lang w:val="en-US"/>
        </w:rPr>
        <w:t xml:space="preserve"> </w:t>
      </w:r>
      <w:r w:rsidRPr="00607C56">
        <w:rPr>
          <w:lang w:val="en-US"/>
        </w:rPr>
        <w:t xml:space="preserve">The prognosis is poor, with </w:t>
      </w:r>
      <w:proofErr w:type="gramStart"/>
      <w:r w:rsidRPr="00607C56">
        <w:rPr>
          <w:lang w:val="en-US"/>
        </w:rPr>
        <w:t>a</w:t>
      </w:r>
      <w:r w:rsidR="00531778" w:rsidRPr="00607C56">
        <w:rPr>
          <w:lang w:val="en-US"/>
        </w:rPr>
        <w:t>n</w:t>
      </w:r>
      <w:proofErr w:type="gramEnd"/>
      <w:r w:rsidRPr="00607C56">
        <w:rPr>
          <w:lang w:val="en-US"/>
        </w:rPr>
        <w:t xml:space="preserve"> mOS of 5 </w:t>
      </w:r>
      <w:r w:rsidR="005F5DCB" w:rsidRPr="00607C56">
        <w:rPr>
          <w:lang w:val="en-US"/>
        </w:rPr>
        <w:t>mo</w:t>
      </w:r>
      <w:r w:rsidRPr="00607C56">
        <w:rPr>
          <w:lang w:val="en-US"/>
        </w:rPr>
        <w:t xml:space="preserve"> in </w:t>
      </w:r>
      <w:r w:rsidR="006F09D8" w:rsidRPr="00607C56">
        <w:rPr>
          <w:lang w:val="en-US"/>
        </w:rPr>
        <w:t>patients</w:t>
      </w:r>
      <w:r w:rsidRPr="00607C56">
        <w:rPr>
          <w:lang w:val="en-US"/>
        </w:rPr>
        <w:t xml:space="preserve"> who c</w:t>
      </w:r>
      <w:r w:rsidR="00531778" w:rsidRPr="00607C56">
        <w:rPr>
          <w:lang w:val="en-US"/>
        </w:rPr>
        <w:t>annot</w:t>
      </w:r>
      <w:r w:rsidRPr="00607C56">
        <w:rPr>
          <w:lang w:val="en-US"/>
        </w:rPr>
        <w:t xml:space="preserve"> undergo surgery. About 40% of </w:t>
      </w:r>
      <w:r w:rsidR="006F09D8" w:rsidRPr="00607C56">
        <w:rPr>
          <w:lang w:val="en-US"/>
        </w:rPr>
        <w:t>patients</w:t>
      </w:r>
      <w:r w:rsidRPr="00607C56">
        <w:rPr>
          <w:lang w:val="en-US"/>
        </w:rPr>
        <w:t xml:space="preserve"> are metastatic at diagnosis, with the liver being the most common site of secondary involvement; local infiltration of surrounding tissues is also frequent</w:t>
      </w:r>
      <w:r w:rsidR="00077898" w:rsidRPr="00607C56">
        <w:rPr>
          <w:rStyle w:val="headingendmark"/>
          <w:rFonts w:cs="Calibri"/>
          <w:color w:val="232323"/>
          <w:lang w:val="en-US"/>
        </w:rPr>
        <w:fldChar w:fldCharType="begin"/>
      </w:r>
      <w:r w:rsidR="00A61A18" w:rsidRPr="00607C56">
        <w:rPr>
          <w:rStyle w:val="headingendmark"/>
          <w:rFonts w:cs="Calibri"/>
          <w:color w:val="232323"/>
          <w:lang w:val="en-US"/>
        </w:rPr>
        <w:instrText xml:space="preserve"> ADDIN EN.CITE &lt;EndNote&gt;&lt;Cite&gt;&lt;Author&gt;Balasundaram&lt;/Author&gt;&lt;Year&gt;2012&lt;/Year&gt;&lt;RecNum&gt;140&lt;/RecNum&gt;&lt;DisplayText&gt;&lt;style face="superscript"&gt;[97]&lt;/style&gt;&lt;/DisplayText&gt;&lt;record&gt;&lt;rec-number&gt;140&lt;/rec-number&gt;&lt;foreign-keys&gt;&lt;key app="EN" db-id="59d5wpezdtazr4e5edwvf5pbtadefd220z2e" timestamp="1579865041"&gt;140&lt;/key&gt;&lt;/foreign-keys&gt;&lt;ref-type name="Journal Article"&gt;17&lt;/ref-type&gt;&lt;contributors&gt;&lt;authors&gt;&lt;author&gt;Balasundaram, C.&lt;/author&gt;&lt;author&gt;Luthra, M.&lt;/author&gt;&lt;author&gt;Chavalitdhamrong, D.&lt;/author&gt;&lt;author&gt;Chow, J.&lt;/author&gt;&lt;author&gt;Khan, H.&lt;/author&gt;&lt;author&gt;Endres, P. J.&lt;/author&gt;&lt;/authors&gt;&lt;/contributors&gt;&lt;auth-address&gt;Department of Internal Medicine, Mount Sinai School of Medicine. Bronx, New York, NY, USA. chitrabreddy@yahoo.com&lt;/auth-address&gt;&lt;titles&gt;&lt;title&gt;Pancreatoblastoma: a rare tumor still evolving in clinical presentation and histology&lt;/title&gt;&lt;secondary-title&gt;JOP&lt;/secondary-title&gt;&lt;/titles&gt;&lt;periodical&gt;&lt;full-title&gt;JOP&lt;/full-title&gt;&lt;/periodical&gt;&lt;pages&gt;301-3&lt;/pages&gt;&lt;volume&gt;13&lt;/volume&gt;&lt;number&gt;3&lt;/number&gt;&lt;edition&gt;2012/05/11&lt;/edition&gt;&lt;keywords&gt;&lt;keyword&gt;Adult&lt;/keyword&gt;&lt;keyword&gt;Biomarkers/metabolism&lt;/keyword&gt;&lt;keyword&gt;Fatal Outcome&lt;/keyword&gt;&lt;keyword&gt;Female&lt;/keyword&gt;&lt;keyword&gt;Humans&lt;/keyword&gt;&lt;keyword&gt;Keratins/metabolism&lt;/keyword&gt;&lt;keyword&gt;Neoplasm Metastasis&lt;/keyword&gt;&lt;keyword&gt;Pancreatic Neoplasms/metabolism/*pathology&lt;/keyword&gt;&lt;/keywords&gt;&lt;dates&gt;&lt;year&gt;2012&lt;/year&gt;&lt;pub-dates&gt;&lt;date&gt;May 10&lt;/date&gt;&lt;/pub-dates&gt;&lt;/dates&gt;&lt;isbn&gt;1590-8577 (Electronic)&amp;#xD;1590-8577 (Linking)&lt;/isbn&gt;&lt;accession-num&gt;22572137&lt;/accession-num&gt;&lt;urls&gt;&lt;related-urls&gt;&lt;url&gt;https://www.ncbi.nlm.nih.gov/pubmed/22572137&lt;/url&gt;&lt;/related-urls&gt;&lt;/urls&gt;&lt;/record&gt;&lt;/Cite&gt;&lt;/EndNote&gt;</w:instrText>
      </w:r>
      <w:r w:rsidR="00077898" w:rsidRPr="00607C56">
        <w:rPr>
          <w:rStyle w:val="headingendmark"/>
          <w:rFonts w:cs="Calibri"/>
          <w:color w:val="232323"/>
          <w:lang w:val="en-US"/>
        </w:rPr>
        <w:fldChar w:fldCharType="separate"/>
      </w:r>
      <w:r w:rsidR="00A61A18" w:rsidRPr="00607C56">
        <w:rPr>
          <w:rStyle w:val="headingendmark"/>
          <w:rFonts w:cs="Calibri"/>
          <w:color w:val="232323"/>
          <w:vertAlign w:val="superscript"/>
          <w:lang w:val="en-US"/>
        </w:rPr>
        <w:t>[97]</w:t>
      </w:r>
      <w:r w:rsidR="00077898" w:rsidRPr="00607C56">
        <w:rPr>
          <w:rStyle w:val="headingendmark"/>
          <w:rFonts w:cs="Calibri"/>
          <w:color w:val="232323"/>
          <w:lang w:val="en-US"/>
        </w:rPr>
        <w:fldChar w:fldCharType="end"/>
      </w:r>
      <w:r w:rsidR="00042458" w:rsidRPr="00607C56">
        <w:rPr>
          <w:rStyle w:val="headingendmark"/>
          <w:rFonts w:cs="Calibri"/>
          <w:color w:val="232323"/>
          <w:lang w:val="en-US"/>
        </w:rPr>
        <w:t xml:space="preserve">. </w:t>
      </w:r>
      <w:r w:rsidRPr="00607C56">
        <w:rPr>
          <w:lang w:val="en-US"/>
        </w:rPr>
        <w:t xml:space="preserve">Of note, even if PBL is considered to be a sporadic </w:t>
      </w:r>
      <w:r w:rsidR="00FF557E" w:rsidRPr="00607C56">
        <w:rPr>
          <w:lang w:val="en-US"/>
        </w:rPr>
        <w:t>tumor</w:t>
      </w:r>
      <w:r w:rsidRPr="00607C56">
        <w:rPr>
          <w:lang w:val="en-US"/>
        </w:rPr>
        <w:t>, there have been reports of its association with familial adenomatous polyposis syndrome</w:t>
      </w:r>
      <w:r w:rsidR="00077898" w:rsidRPr="00607C56">
        <w:rPr>
          <w:rStyle w:val="headingendmark"/>
          <w:rFonts w:cs="Calibri"/>
          <w:color w:val="232323"/>
          <w:lang w:val="en-US"/>
        </w:rPr>
        <w:fldChar w:fldCharType="begin">
          <w:fldData xml:space="preserve">PEVuZE5vdGU+PENpdGU+PEF1dGhvcj5BYnJhaGFtPC9BdXRob3I+PFllYXI+MjAwMTwvWWVhcj48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</w:fldData>
        </w:fldChar>
      </w:r>
      <w:r w:rsidR="00A61A18" w:rsidRPr="00607C56">
        <w:rPr>
          <w:rStyle w:val="headingendmark"/>
          <w:rFonts w:cs="Calibri"/>
          <w:color w:val="232323"/>
          <w:lang w:val="en-US"/>
        </w:rPr>
        <w:instrText xml:space="preserve"> ADDIN EN.CITE </w:instrText>
      </w:r>
      <w:r w:rsidR="00077898" w:rsidRPr="0019580D">
        <w:rPr>
          <w:rStyle w:val="headingendmark"/>
          <w:rFonts w:cs="Calibri"/>
          <w:color w:val="232323"/>
          <w:lang w:val="en-US"/>
        </w:rPr>
        <w:fldChar w:fldCharType="begin">
          <w:fldData xml:space="preserve">PEVuZE5vdGU+PENpdGU+PEF1dGhvcj5BYnJhaGFtPC9BdXRob3I+PFllYXI+MjAwMTwvWWVhcj48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</w:fldData>
        </w:fldChar>
      </w:r>
      <w:r w:rsidR="00A61A18" w:rsidRPr="00607C56">
        <w:rPr>
          <w:rStyle w:val="headingendmark"/>
          <w:rFonts w:cs="Calibri"/>
          <w:color w:val="232323"/>
          <w:lang w:val="en-US"/>
        </w:rPr>
        <w:instrText xml:space="preserve"> ADDIN EN.CITE.DATA </w:instrText>
      </w:r>
      <w:r w:rsidR="00077898" w:rsidRPr="0019580D">
        <w:rPr>
          <w:rStyle w:val="headingendmark"/>
          <w:rFonts w:cs="Calibri"/>
          <w:color w:val="232323"/>
          <w:lang w:val="en-US"/>
        </w:rPr>
      </w:r>
      <w:r w:rsidR="00077898" w:rsidRPr="0019580D">
        <w:rPr>
          <w:rStyle w:val="headingendmark"/>
          <w:rFonts w:cs="Calibri"/>
          <w:color w:val="232323"/>
          <w:lang w:val="en-US"/>
        </w:rPr>
        <w:fldChar w:fldCharType="end"/>
      </w:r>
      <w:r w:rsidR="00077898" w:rsidRPr="00607C56">
        <w:rPr>
          <w:rStyle w:val="headingendmark"/>
          <w:rFonts w:cs="Calibri"/>
          <w:color w:val="232323"/>
          <w:lang w:val="en-US"/>
        </w:rPr>
      </w:r>
      <w:r w:rsidR="00077898" w:rsidRPr="00607C56">
        <w:rPr>
          <w:rStyle w:val="headingendmark"/>
          <w:rFonts w:cs="Calibri"/>
          <w:color w:val="232323"/>
          <w:lang w:val="en-US"/>
        </w:rPr>
        <w:fldChar w:fldCharType="separate"/>
      </w:r>
      <w:r w:rsidR="00E628AA" w:rsidRPr="00607C56">
        <w:rPr>
          <w:rStyle w:val="headingendmark"/>
          <w:rFonts w:cs="Calibri"/>
          <w:color w:val="232323"/>
          <w:vertAlign w:val="superscript"/>
          <w:lang w:val="en-US"/>
        </w:rPr>
        <w:t>[93,</w:t>
      </w:r>
      <w:r w:rsidR="00A61A18" w:rsidRPr="00607C56">
        <w:rPr>
          <w:rStyle w:val="headingendmark"/>
          <w:rFonts w:cs="Calibri"/>
          <w:color w:val="232323"/>
          <w:vertAlign w:val="superscript"/>
          <w:lang w:val="en-US"/>
        </w:rPr>
        <w:t>98]</w:t>
      </w:r>
      <w:r w:rsidR="00077898" w:rsidRPr="00607C56">
        <w:rPr>
          <w:rStyle w:val="headingendmark"/>
          <w:rFonts w:cs="Calibri"/>
          <w:color w:val="232323"/>
          <w:lang w:val="en-US"/>
        </w:rPr>
        <w:fldChar w:fldCharType="end"/>
      </w:r>
      <w:r w:rsidR="00E628AA" w:rsidRPr="00607C56">
        <w:rPr>
          <w:rStyle w:val="headingendmark"/>
          <w:rFonts w:cs="Calibri"/>
          <w:color w:val="232323"/>
          <w:lang w:val="en-US"/>
        </w:rPr>
        <w:t xml:space="preserve"> </w:t>
      </w:r>
      <w:r w:rsidRPr="00607C56">
        <w:rPr>
          <w:lang w:val="en-US"/>
        </w:rPr>
        <w:t>and Beckwith-Weidemann syndrome</w:t>
      </w:r>
      <w:r w:rsidR="00077898" w:rsidRPr="00607C56">
        <w:rPr>
          <w:rStyle w:val="headingendmark"/>
          <w:rFonts w:cs="Calibri"/>
          <w:color w:val="232323"/>
          <w:lang w:val="en-US"/>
        </w:rPr>
        <w:fldChar w:fldCharType="begin"/>
      </w:r>
      <w:r w:rsidR="00A61A18" w:rsidRPr="00607C56">
        <w:rPr>
          <w:rStyle w:val="headingendmark"/>
          <w:rFonts w:cs="Calibri"/>
          <w:color w:val="232323"/>
          <w:lang w:val="en-US"/>
        </w:rPr>
        <w:instrText xml:space="preserve"> ADDIN EN.CITE &lt;EndNote&gt;&lt;Cite&gt;&lt;Author&gt;Kohda&lt;/Author&gt;&lt;Year&gt;2000&lt;/Year&gt;&lt;RecNum&gt;146&lt;/RecNum&gt;&lt;DisplayText&gt;&lt;style face="superscript"&gt;[99]&lt;/style&gt;&lt;/DisplayText&gt;&lt;record&gt;&lt;rec-number&gt;146&lt;/rec-number&gt;&lt;foreign-keys&gt;&lt;key app="EN" db-id="59d5wpezdtazr4e5edwvf5pbtadefd220z2e" timestamp="1579865779"&gt;146&lt;/key&gt;&lt;/foreign-keys&gt;&lt;ref-type name="Journal Article"&gt;17&lt;/ref-type&gt;&lt;contributors&gt;&lt;authors&gt;&lt;author&gt;Kohda, E.&lt;/author&gt;&lt;author&gt;Iseki, M.&lt;/author&gt;&lt;author&gt;Ikawa, H.&lt;/author&gt;&lt;author&gt;Endoh, M.&lt;/author&gt;&lt;author&gt;Yokoyama, J.&lt;/author&gt;&lt;author&gt;Mukai, M.&lt;/author&gt;&lt;author&gt;Hata, J.&lt;/author&gt;&lt;author&gt;Yamazaki, H.&lt;/author&gt;&lt;author&gt;Miyauchi, J.&lt;/author&gt;&lt;author&gt;Saeki, M.&lt;/author&gt;&lt;/authors&gt;&lt;/contributors&gt;&lt;auth-address&gt;Department of Radiology, Keio University School of Medicine, Tokyo, Japan.&lt;/auth-address&gt;&lt;titles&gt;&lt;title&gt;Pancreatoblastoma. Three original cases and review of the literature&lt;/title&gt;&lt;secondary-title&gt;Acta Radiol&lt;/secondary-title&gt;&lt;/titles&gt;&lt;periodical&gt;&lt;full-title&gt;Acta Radiol&lt;/full-title&gt;&lt;/periodical&gt;&lt;pages&gt;334-7&lt;/pages&gt;&lt;volume&gt;41&lt;/volume&gt;&lt;number&gt;4&lt;/number&gt;&lt;edition&gt;2000/08/11&lt;/edition&gt;&lt;keywords&gt;&lt;keyword&gt;Child&lt;/keyword&gt;&lt;keyword&gt;Child, Preschool&lt;/keyword&gt;&lt;keyword&gt;Female&lt;/keyword&gt;&lt;keyword&gt;Humans&lt;/keyword&gt;&lt;keyword&gt;Male&lt;/keyword&gt;&lt;keyword&gt;Pancreatic Neoplasms/*diagnostic imaging/pathology&lt;/keyword&gt;&lt;keyword&gt;Radiography&lt;/keyword&gt;&lt;/keywords&gt;&lt;dates&gt;&lt;year&gt;2000&lt;/year&gt;&lt;pub-dates&gt;&lt;date&gt;Jul&lt;/date&gt;&lt;/pub-dates&gt;&lt;/dates&gt;&lt;isbn&gt;0284-1851 (Print)&amp;#xD;0284-1851 (Linking)&lt;/isbn&gt;&lt;accession-num&gt;10937753&lt;/accession-num&gt;&lt;urls&gt;&lt;related-urls&gt;&lt;url&gt;https://www.ncbi.nlm.nih.gov/pubmed/10937753&lt;/url&gt;&lt;/related-urls&gt;&lt;/urls&gt;&lt;electronic-resource-num&gt;10.1080/028418500127345604&lt;/electronic-resource-num&gt;&lt;/record&gt;&lt;/Cite&gt;&lt;/EndNote&gt;</w:instrText>
      </w:r>
      <w:r w:rsidR="00077898" w:rsidRPr="00607C56">
        <w:rPr>
          <w:rStyle w:val="headingendmark"/>
          <w:rFonts w:cs="Calibri"/>
          <w:color w:val="232323"/>
          <w:lang w:val="en-US"/>
        </w:rPr>
        <w:fldChar w:fldCharType="separate"/>
      </w:r>
      <w:r w:rsidR="00A61A18" w:rsidRPr="00607C56">
        <w:rPr>
          <w:rStyle w:val="headingendmark"/>
          <w:rFonts w:cs="Calibri"/>
          <w:color w:val="232323"/>
          <w:vertAlign w:val="superscript"/>
          <w:lang w:val="en-US"/>
        </w:rPr>
        <w:t>[99]</w:t>
      </w:r>
      <w:r w:rsidR="00077898" w:rsidRPr="00607C56">
        <w:rPr>
          <w:rStyle w:val="headingendmark"/>
          <w:rFonts w:cs="Calibri"/>
          <w:color w:val="232323"/>
          <w:lang w:val="en-US"/>
        </w:rPr>
        <w:fldChar w:fldCharType="end"/>
      </w:r>
      <w:r w:rsidR="00E628AA" w:rsidRPr="00607C56">
        <w:rPr>
          <w:rStyle w:val="headingendmark"/>
          <w:rFonts w:cs="Calibri"/>
          <w:color w:val="232323"/>
          <w:lang w:val="en-US"/>
        </w:rPr>
        <w:t>.</w:t>
      </w:r>
    </w:p>
    <w:p w14:paraId="5EFDEF50" w14:textId="77777777" w:rsidR="00296CB1" w:rsidRPr="00985000" w:rsidRDefault="00296CB1" w:rsidP="00B75611">
      <w:pPr>
        <w:snapToGrid w:val="0"/>
        <w:ind w:firstLine="0"/>
        <w:rPr>
          <w:rFonts w:cs="Calibri"/>
          <w:color w:val="232323"/>
          <w:lang w:val="en-US"/>
        </w:rPr>
      </w:pPr>
    </w:p>
    <w:p w14:paraId="4ED2BD4F" w14:textId="77777777" w:rsidR="00296CB1" w:rsidRPr="00607C56" w:rsidRDefault="00401D7F" w:rsidP="00B75611">
      <w:pPr>
        <w:snapToGrid w:val="0"/>
        <w:ind w:firstLine="0"/>
        <w:rPr>
          <w:i/>
          <w:lang w:val="en-US"/>
        </w:rPr>
      </w:pPr>
      <w:r w:rsidRPr="00607C56">
        <w:rPr>
          <w:rStyle w:val="2Char"/>
          <w:i/>
          <w:lang w:val="en-US"/>
        </w:rPr>
        <w:t>Pathology and molecular biology</w:t>
      </w:r>
    </w:p>
    <w:p w14:paraId="05B55319" w14:textId="35190347" w:rsidR="00B418D4" w:rsidRPr="00607C56" w:rsidRDefault="00401D7F" w:rsidP="00B75611">
      <w:pPr>
        <w:snapToGrid w:val="0"/>
        <w:ind w:firstLine="0"/>
        <w:rPr>
          <w:rStyle w:val="headingendmark"/>
          <w:color w:val="232323"/>
          <w:lang w:val="en-US"/>
        </w:rPr>
      </w:pPr>
      <w:r w:rsidRPr="00607C56">
        <w:rPr>
          <w:lang w:val="en-US"/>
        </w:rPr>
        <w:t>There are two populations</w:t>
      </w:r>
      <w:r w:rsidR="00531778" w:rsidRPr="00607C56">
        <w:rPr>
          <w:lang w:val="en-US"/>
        </w:rPr>
        <w:t xml:space="preserve"> of</w:t>
      </w:r>
      <w:r w:rsidRPr="00607C56">
        <w:rPr>
          <w:lang w:val="en-US"/>
        </w:rPr>
        <w:t xml:space="preserve"> cell</w:t>
      </w:r>
      <w:r w:rsidR="00531778" w:rsidRPr="00607C56">
        <w:rPr>
          <w:lang w:val="en-US"/>
        </w:rPr>
        <w:t>s</w:t>
      </w:r>
      <w:r w:rsidRPr="00607C56">
        <w:rPr>
          <w:lang w:val="en-US"/>
        </w:rPr>
        <w:t xml:space="preserve"> with distinctive characteristics: blast-like tumor cells and </w:t>
      </w:r>
      <w:r w:rsidR="005F5DCB" w:rsidRPr="00607C56">
        <w:rPr>
          <w:lang w:val="en-US"/>
        </w:rPr>
        <w:t>squamous</w:t>
      </w:r>
      <w:r w:rsidRPr="00607C56">
        <w:rPr>
          <w:lang w:val="en-US"/>
        </w:rPr>
        <w:t xml:space="preserve"> morules. In particular</w:t>
      </w:r>
      <w:r w:rsidR="00531778" w:rsidRPr="00607C56">
        <w:rPr>
          <w:lang w:val="en-US"/>
        </w:rPr>
        <w:t>,</w:t>
      </w:r>
      <w:r w:rsidRPr="00607C56">
        <w:rPr>
          <w:lang w:val="en-US"/>
        </w:rPr>
        <w:t xml:space="preserve"> blast-like cells are monotonous, round</w:t>
      </w:r>
      <w:r w:rsidR="00531778" w:rsidRPr="00607C56">
        <w:rPr>
          <w:lang w:val="en-US"/>
        </w:rPr>
        <w:t>,</w:t>
      </w:r>
      <w:r w:rsidRPr="00607C56">
        <w:rPr>
          <w:lang w:val="en-US"/>
        </w:rPr>
        <w:t xml:space="preserve"> and small (1.5-2.0 times the size of a red blood cell), with </w:t>
      </w:r>
      <w:r w:rsidR="00531778" w:rsidRPr="00607C56">
        <w:rPr>
          <w:lang w:val="en-US"/>
        </w:rPr>
        <w:t xml:space="preserve">a </w:t>
      </w:r>
      <w:r w:rsidRPr="00607C56">
        <w:rPr>
          <w:lang w:val="en-US"/>
        </w:rPr>
        <w:t xml:space="preserve">high nuclear-to-cytoplasmic ratio, scant cytoplasm, and infrequent anisonucleosis. Focal nuclear </w:t>
      </w:r>
      <w:r w:rsidRPr="00607C56">
        <w:rPr>
          <w:lang w:val="en-US"/>
        </w:rPr>
        <w:lastRenderedPageBreak/>
        <w:t xml:space="preserve">molding and crushing resembling small-cell carcinoma are seen in all cases. Abnormal mitotic figures were occasionally </w:t>
      </w:r>
      <w:r w:rsidR="001C66E6" w:rsidRPr="00607C56">
        <w:rPr>
          <w:lang w:val="en-US"/>
        </w:rPr>
        <w:t xml:space="preserve">described </w:t>
      </w:r>
      <w:r w:rsidRPr="00607C56">
        <w:rPr>
          <w:lang w:val="en-US"/>
        </w:rPr>
        <w:t xml:space="preserve">in a case with metastatic disease with a </w:t>
      </w:r>
      <w:r w:rsidR="00531778" w:rsidRPr="00607C56">
        <w:rPr>
          <w:lang w:val="en-US"/>
        </w:rPr>
        <w:t xml:space="preserve">poor </w:t>
      </w:r>
      <w:r w:rsidRPr="00607C56">
        <w:rPr>
          <w:lang w:val="en-US"/>
        </w:rPr>
        <w:t xml:space="preserve">prognosis </w:t>
      </w:r>
      <w:r w:rsidR="004E1FCC" w:rsidRPr="00607C56">
        <w:rPr>
          <w:lang w:val="en-US"/>
        </w:rPr>
        <w:t>(</w:t>
      </w:r>
      <w:r w:rsidR="00F83E9D" w:rsidRPr="00607C56">
        <w:rPr>
          <w:lang w:val="en-US"/>
        </w:rPr>
        <w:t>&lt;</w:t>
      </w:r>
      <w:r w:rsidR="004E1FCC" w:rsidRPr="00607C56">
        <w:rPr>
          <w:lang w:val="en-US"/>
        </w:rPr>
        <w:t xml:space="preserve"> 10 d)</w:t>
      </w:r>
      <w:r w:rsidRPr="00607C56">
        <w:rPr>
          <w:lang w:val="en-US"/>
        </w:rPr>
        <w:t xml:space="preserve">. The immunohistochemical staining </w:t>
      </w:r>
      <w:r w:rsidR="00F83E9D" w:rsidRPr="00607C56">
        <w:rPr>
          <w:lang w:val="en-US"/>
        </w:rPr>
        <w:t xml:space="preserve">was </w:t>
      </w:r>
      <w:r w:rsidRPr="00607C56">
        <w:rPr>
          <w:lang w:val="en-US"/>
        </w:rPr>
        <w:t xml:space="preserve">positive for trypsin, chymotrypsin, lipase, BCL10 and alpha-fetoprotein. </w:t>
      </w:r>
      <w:r w:rsidR="005F5DCB" w:rsidRPr="00607C56">
        <w:rPr>
          <w:lang w:val="en-US"/>
        </w:rPr>
        <w:t>Squamous</w:t>
      </w:r>
      <w:r w:rsidRPr="00607C56">
        <w:rPr>
          <w:lang w:val="en-US"/>
        </w:rPr>
        <w:t xml:space="preserve"> morules were seen in 75% of </w:t>
      </w:r>
      <w:r w:rsidR="006F09D8" w:rsidRPr="00607C56">
        <w:rPr>
          <w:lang w:val="en-US"/>
        </w:rPr>
        <w:t>patients</w:t>
      </w:r>
      <w:r w:rsidRPr="00607C56">
        <w:rPr>
          <w:lang w:val="en-US"/>
        </w:rPr>
        <w:t xml:space="preserve">. They were composed of whorling or streaming epithelioid cells with abundant, dense, granular cytoplasm; syncytial arrangement; low nuclear to cytoplasmic ratio; and elongated nuclei with blunted </w:t>
      </w:r>
      <w:r w:rsidR="005F5DCB" w:rsidRPr="00607C56">
        <w:rPr>
          <w:lang w:val="en-US"/>
        </w:rPr>
        <w:t>ends and</w:t>
      </w:r>
      <w:r w:rsidRPr="00607C56">
        <w:rPr>
          <w:lang w:val="en-US"/>
        </w:rPr>
        <w:t xml:space="preserve"> vesicular chromatin. Morule overexpress estrogen receptor beta and </w:t>
      </w:r>
      <w:r w:rsidR="00531778" w:rsidRPr="00607C56">
        <w:rPr>
          <w:lang w:val="en-US"/>
        </w:rPr>
        <w:t xml:space="preserve">have </w:t>
      </w:r>
      <w:r w:rsidRPr="00607C56">
        <w:rPr>
          <w:lang w:val="en-US"/>
        </w:rPr>
        <w:t>aberrant nuclear/</w:t>
      </w:r>
      <w:r w:rsidR="005F5DCB" w:rsidRPr="00607C56">
        <w:rPr>
          <w:lang w:val="en-US"/>
        </w:rPr>
        <w:t>cytoplasmatic</w:t>
      </w:r>
      <w:r w:rsidRPr="00607C56">
        <w:rPr>
          <w:lang w:val="en-US"/>
        </w:rPr>
        <w:t xml:space="preserve"> B catenin staining. </w:t>
      </w:r>
      <w:proofErr w:type="gramStart"/>
      <w:r w:rsidRPr="00607C56">
        <w:rPr>
          <w:lang w:val="en-US"/>
        </w:rPr>
        <w:t xml:space="preserve">Aberrant Wnt pathway activation manifest as somatic </w:t>
      </w:r>
      <w:r w:rsidRPr="00607C56">
        <w:rPr>
          <w:i/>
          <w:lang w:val="en-US"/>
        </w:rPr>
        <w:t>CTNNB1</w:t>
      </w:r>
      <w:r w:rsidRPr="00607C56">
        <w:rPr>
          <w:lang w:val="en-US"/>
        </w:rPr>
        <w:t xml:space="preserve"> mutations (in 90% of cases) and loss of heterozygosity (LOH) of </w:t>
      </w:r>
      <w:r w:rsidRPr="00607C56">
        <w:rPr>
          <w:i/>
          <w:lang w:val="en-US"/>
        </w:rPr>
        <w:t>APC</w:t>
      </w:r>
      <w:r w:rsidRPr="00607C56">
        <w:rPr>
          <w:lang w:val="en-US"/>
        </w:rPr>
        <w:t xml:space="preserve"> (in 10%).</w:t>
      </w:r>
      <w:proofErr w:type="gramEnd"/>
      <w:r w:rsidRPr="00607C56">
        <w:rPr>
          <w:lang w:val="en-US"/>
        </w:rPr>
        <w:t xml:space="preserve"> Other abnormalities include upregulation of the R-spondin/LGR5/RNF43 module, a progenitor-like pancreatic cell expression profile, and LOH of chromosome 11p. APC/</w:t>
      </w:r>
      <w:r w:rsidR="002C32B3" w:rsidRPr="0019580D">
        <w:rPr>
          <w:rFonts w:ascii="Symbol" w:hAnsi="Symbol"/>
          <w:lang w:val="en-US"/>
        </w:rPr>
        <w:t></w:t>
      </w:r>
      <w:r w:rsidRPr="00607C56">
        <w:rPr>
          <w:lang w:val="en-US"/>
        </w:rPr>
        <w:t xml:space="preserve">-catenin pathway alterations are seen in </w:t>
      </w:r>
      <w:r w:rsidR="006F09D8" w:rsidRPr="00607C56">
        <w:rPr>
          <w:lang w:val="en-US"/>
        </w:rPr>
        <w:t>patients</w:t>
      </w:r>
      <w:r w:rsidRPr="00607C56">
        <w:rPr>
          <w:lang w:val="en-US"/>
        </w:rPr>
        <w:t xml:space="preserve"> with and without</w:t>
      </w:r>
      <w:r w:rsidR="009C7DBC" w:rsidRPr="00607C56">
        <w:rPr>
          <w:lang w:val="en-US"/>
        </w:rPr>
        <w:t xml:space="preserve"> familial adenomatous polyposis</w:t>
      </w:r>
      <w:r w:rsidRPr="00607C56">
        <w:rPr>
          <w:lang w:val="en-US"/>
        </w:rPr>
        <w:t>. Another syndrome seen in childhood PBL is Beckwith-Wiedemann syndrome, which is also associated with chromosome 11p LOH</w:t>
      </w:r>
      <w:r w:rsidR="00E628AA" w:rsidRPr="00607C56">
        <w:rPr>
          <w:rStyle w:val="headingendmark"/>
          <w:rFonts w:cs="Calibri"/>
          <w:color w:val="232323"/>
          <w:lang w:val="en-US"/>
        </w:rPr>
        <w:t>.</w:t>
      </w:r>
    </w:p>
    <w:p w14:paraId="18419FEE" w14:textId="449B7BAA" w:rsidR="00B418D4" w:rsidRPr="00607C56" w:rsidRDefault="00401D7F" w:rsidP="00B75611">
      <w:pPr>
        <w:snapToGrid w:val="0"/>
        <w:ind w:firstLineChars="100" w:firstLine="240"/>
        <w:rPr>
          <w:lang w:val="en-US"/>
        </w:rPr>
      </w:pPr>
      <w:r w:rsidRPr="00607C56">
        <w:rPr>
          <w:rStyle w:val="headingendmark"/>
          <w:rFonts w:eastAsia="Times New Roman"/>
          <w:color w:val="232323"/>
          <w:lang w:val="en-US"/>
        </w:rPr>
        <w:t>Previous data on nine case of pancreatoblastoma showed in 78% of cases strong nuclear and cytoplasmic accumulation of b-catenin protein, 86% had LOH for TH and D11S1984, microsatellite markers near the WT-2 locus on chromosome 11p15.5</w:t>
      </w:r>
      <w:r w:rsidR="00EB4B5C" w:rsidRPr="00607C56">
        <w:rPr>
          <w:rStyle w:val="headingendmark"/>
          <w:rFonts w:eastAsia="Times New Roman"/>
          <w:color w:val="232323"/>
          <w:lang w:val="en-US"/>
        </w:rPr>
        <w:t>.</w:t>
      </w:r>
      <w:r w:rsidRPr="00607C56">
        <w:rPr>
          <w:rStyle w:val="headingendmark"/>
          <w:rFonts w:eastAsia="Times New Roman"/>
          <w:color w:val="232323"/>
          <w:lang w:val="en-US"/>
        </w:rPr>
        <w:t xml:space="preserve"> </w:t>
      </w:r>
      <w:r w:rsidR="00EB4B5C" w:rsidRPr="00607C56">
        <w:rPr>
          <w:rStyle w:val="headingendmark"/>
          <w:rFonts w:eastAsia="Times New Roman"/>
          <w:color w:val="232323"/>
          <w:lang w:val="en-US"/>
        </w:rPr>
        <w:t>There is</w:t>
      </w:r>
      <w:r w:rsidRPr="00607C56">
        <w:rPr>
          <w:rStyle w:val="headingendmark"/>
          <w:rFonts w:eastAsia="Times New Roman"/>
          <w:color w:val="232323"/>
          <w:lang w:val="en-US"/>
        </w:rPr>
        <w:t xml:space="preserve"> frequent involvement of the APC/</w:t>
      </w:r>
      <w:r w:rsidRPr="0019580D">
        <w:rPr>
          <w:rStyle w:val="headingendmark"/>
          <w:rFonts w:ascii="Symbol" w:eastAsia="Times New Roman" w:hAnsi="Symbol"/>
          <w:color w:val="232323"/>
          <w:lang w:val="en-US"/>
        </w:rPr>
        <w:t></w:t>
      </w:r>
      <w:r w:rsidRPr="00607C56">
        <w:rPr>
          <w:rStyle w:val="headingendmark"/>
          <w:rFonts w:eastAsia="Times New Roman"/>
          <w:color w:val="232323"/>
          <w:lang w:val="en-US"/>
        </w:rPr>
        <w:t>-catenin pathway</w:t>
      </w:r>
      <w:r w:rsidR="00EB4B5C" w:rsidRPr="00607C56">
        <w:rPr>
          <w:rStyle w:val="headingendmark"/>
          <w:rFonts w:eastAsia="Times New Roman"/>
          <w:color w:val="232323"/>
          <w:lang w:val="en-US"/>
        </w:rPr>
        <w:t>, with</w:t>
      </w:r>
      <w:r w:rsidRPr="00607C56">
        <w:rPr>
          <w:rStyle w:val="headingendmark"/>
          <w:rFonts w:eastAsia="Times New Roman"/>
          <w:color w:val="232323"/>
          <w:lang w:val="en-US"/>
        </w:rPr>
        <w:t xml:space="preserve"> no evidence for </w:t>
      </w:r>
      <w:r w:rsidRPr="00607C56">
        <w:rPr>
          <w:rStyle w:val="headingendmark"/>
          <w:rFonts w:eastAsia="Times New Roman"/>
          <w:i/>
          <w:color w:val="232323"/>
          <w:lang w:val="en-US"/>
        </w:rPr>
        <w:t>KRAS</w:t>
      </w:r>
      <w:r w:rsidRPr="00607C56">
        <w:rPr>
          <w:rStyle w:val="headingendmark"/>
          <w:rFonts w:eastAsia="Times New Roman"/>
          <w:color w:val="232323"/>
          <w:lang w:val="en-US"/>
        </w:rPr>
        <w:t xml:space="preserve"> mutations or </w:t>
      </w:r>
      <w:r w:rsidRPr="00607C56">
        <w:rPr>
          <w:rStyle w:val="headingendmark"/>
          <w:rFonts w:eastAsia="Times New Roman"/>
          <w:i/>
          <w:color w:val="232323"/>
          <w:lang w:val="en-US"/>
        </w:rPr>
        <w:t>TP53</w:t>
      </w:r>
      <w:r w:rsidRPr="00607C56">
        <w:rPr>
          <w:rStyle w:val="headingendmark"/>
          <w:rFonts w:eastAsia="Times New Roman"/>
          <w:color w:val="232323"/>
          <w:lang w:val="en-US"/>
        </w:rPr>
        <w:t xml:space="preserve"> </w:t>
      </w:r>
      <w:r w:rsidR="00FF557E" w:rsidRPr="00607C56">
        <w:rPr>
          <w:rStyle w:val="headingendmark"/>
          <w:rFonts w:eastAsia="Times New Roman"/>
          <w:color w:val="232323"/>
          <w:lang w:val="en-US"/>
        </w:rPr>
        <w:t>tumor</w:t>
      </w:r>
      <w:r w:rsidRPr="00607C56">
        <w:rPr>
          <w:rStyle w:val="headingendmark"/>
          <w:rFonts w:eastAsia="Times New Roman"/>
          <w:color w:val="232323"/>
          <w:lang w:val="en-US"/>
        </w:rPr>
        <w:t xml:space="preserve"> suppressor gene alterations </w:t>
      </w:r>
      <w:r w:rsidR="00077898" w:rsidRPr="00607C56">
        <w:rPr>
          <w:rStyle w:val="headingendmark"/>
          <w:rFonts w:eastAsia="Times New Roman"/>
          <w:color w:val="232323"/>
          <w:lang w:val="en-US"/>
        </w:rPr>
        <w:fldChar w:fldCharType="begin">
          <w:fldData xml:space="preserve">PEVuZE5vdGU+PENpdGU+PEF1dGhvcj5ZYW1hZ3VjaGk8L0F1dGhvcj48WWVhcj4yMDE4PC9ZZWFy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</w:fldData>
        </w:fldChar>
      </w:r>
      <w:r w:rsidRPr="00607C56">
        <w:rPr>
          <w:rStyle w:val="headingendmark"/>
          <w:rFonts w:eastAsia="Times New Roman"/>
          <w:color w:val="232323"/>
          <w:lang w:val="en-US"/>
        </w:rPr>
        <w:instrText xml:space="preserve"> ADDIN EN.CITE </w:instrText>
      </w:r>
      <w:r w:rsidR="00077898" w:rsidRPr="0019580D">
        <w:rPr>
          <w:rStyle w:val="headingendmark"/>
          <w:rFonts w:eastAsia="Times New Roman"/>
          <w:color w:val="232323"/>
          <w:lang w:val="en-US"/>
        </w:rPr>
        <w:fldChar w:fldCharType="begin">
          <w:fldData xml:space="preserve">PEVuZE5vdGU+PENpdGU+PEF1dGhvcj5ZYW1hZ3VjaGk8L0F1dGhvcj48WWVhcj4yMDE4PC9ZZWFy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</w:fldData>
        </w:fldChar>
      </w:r>
      <w:r w:rsidRPr="00607C56">
        <w:rPr>
          <w:rStyle w:val="headingendmark"/>
          <w:rFonts w:eastAsia="Times New Roman"/>
          <w:color w:val="232323"/>
          <w:lang w:val="en-US"/>
        </w:rPr>
        <w:instrText xml:space="preserve"> ADDIN EN.CITE.DATA </w:instrText>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end"/>
      </w:r>
      <w:r w:rsidR="00077898" w:rsidRPr="00607C56">
        <w:rPr>
          <w:rStyle w:val="headingendmark"/>
          <w:rFonts w:eastAsia="Times New Roman"/>
          <w:color w:val="232323"/>
          <w:lang w:val="en-US"/>
        </w:rPr>
      </w:r>
      <w:r w:rsidR="00077898" w:rsidRPr="00607C56">
        <w:rPr>
          <w:rStyle w:val="headingendmark"/>
          <w:rFonts w:eastAsia="Times New Roman"/>
          <w:color w:val="232323"/>
          <w:lang w:val="en-US"/>
        </w:rPr>
        <w:fldChar w:fldCharType="separate"/>
      </w:r>
      <w:r w:rsidRPr="00607C56">
        <w:rPr>
          <w:rStyle w:val="headingendmark"/>
          <w:rFonts w:eastAsia="Times New Roman"/>
          <w:color w:val="232323"/>
          <w:vertAlign w:val="superscript"/>
          <w:lang w:val="en-US"/>
        </w:rPr>
        <w:t>[98,100]</w:t>
      </w:r>
      <w:r w:rsidR="00077898" w:rsidRPr="00607C56">
        <w:rPr>
          <w:rStyle w:val="headingendmark"/>
          <w:rFonts w:eastAsia="Times New Roman"/>
          <w:color w:val="232323"/>
          <w:lang w:val="en-US"/>
        </w:rPr>
        <w:fldChar w:fldCharType="end"/>
      </w:r>
      <w:r w:rsidRPr="00607C56">
        <w:rPr>
          <w:lang w:val="en-US"/>
        </w:rPr>
        <w:t>.</w:t>
      </w:r>
    </w:p>
    <w:p w14:paraId="28A129A1" w14:textId="77777777" w:rsidR="00B418D4" w:rsidRPr="00985000" w:rsidRDefault="00B418D4" w:rsidP="00B75611">
      <w:pPr>
        <w:snapToGrid w:val="0"/>
        <w:ind w:firstLine="0"/>
        <w:rPr>
          <w:lang w:val="en-US"/>
        </w:rPr>
      </w:pPr>
    </w:p>
    <w:p w14:paraId="49C6D9DB" w14:textId="77777777" w:rsidR="00B418D4" w:rsidRPr="0019580D" w:rsidRDefault="00401D7F" w:rsidP="00B75611">
      <w:pPr>
        <w:pStyle w:val="2"/>
        <w:snapToGrid w:val="0"/>
        <w:rPr>
          <w:rStyle w:val="headingendmark"/>
          <w:rFonts w:eastAsia="Times New Roman"/>
          <w:bCs w:val="0"/>
          <w:i/>
          <w:color w:val="232323"/>
          <w:lang w:val="en-US"/>
        </w:rPr>
      </w:pPr>
      <w:r w:rsidRPr="00607C56">
        <w:rPr>
          <w:rStyle w:val="headingendmark"/>
          <w:rFonts w:eastAsia="Times New Roman"/>
          <w:i/>
          <w:color w:val="232323"/>
          <w:lang w:val="en-US"/>
        </w:rPr>
        <w:t>Imaging</w:t>
      </w:r>
    </w:p>
    <w:p w14:paraId="6CA094A0" w14:textId="7F0BA91B" w:rsidR="00B54B4D" w:rsidRPr="00607C56" w:rsidRDefault="00007A94" w:rsidP="00B75611">
      <w:pPr>
        <w:snapToGrid w:val="0"/>
        <w:ind w:firstLine="0"/>
        <w:rPr>
          <w:lang w:val="en-US"/>
        </w:rPr>
      </w:pPr>
      <w:r w:rsidRPr="00607C56">
        <w:rPr>
          <w:rStyle w:val="headingendmark"/>
          <w:rFonts w:eastAsia="Times New Roman"/>
          <w:color w:val="232323"/>
          <w:lang w:val="en-US"/>
        </w:rPr>
        <w:t xml:space="preserve">On </w:t>
      </w:r>
      <w:r w:rsidR="00401D7F" w:rsidRPr="00607C56">
        <w:rPr>
          <w:rStyle w:val="headingendmark"/>
          <w:rFonts w:eastAsia="Times New Roman"/>
          <w:color w:val="232323"/>
          <w:lang w:val="en-US"/>
        </w:rPr>
        <w:t>ultrasound, PBL appears as a solid inseparable pancreatic mass, with mixed echotexture</w:t>
      </w:r>
      <w:r w:rsidR="00077898" w:rsidRPr="00607C56">
        <w:rPr>
          <w:rStyle w:val="headingendmark"/>
          <w:rFonts w:eastAsia="Times New Roman"/>
          <w:color w:val="232323"/>
          <w:lang w:val="en-US"/>
        </w:rPr>
        <w:fldChar w:fldCharType="begin"/>
      </w:r>
      <w:r w:rsidR="00401D7F" w:rsidRPr="00607C56">
        <w:rPr>
          <w:rStyle w:val="headingendmark"/>
          <w:rFonts w:eastAsia="Times New Roman"/>
          <w:color w:val="232323"/>
          <w:lang w:val="en-US"/>
        </w:rPr>
        <w:instrText xml:space="preserve"> ADDIN EN.CITE &lt;EndNote&gt;&lt;Cite&gt;&lt;Author&gt;Lee&lt;/Author&gt;&lt;Year&gt;1996&lt;/Year&gt;&lt;RecNum&gt;152&lt;/RecNum&gt;&lt;DisplayText&gt;&lt;style face="superscript"&gt;[101]&lt;/style&gt;&lt;/DisplayText&gt;&lt;record&gt;&lt;rec-number&gt;152&lt;/rec-number&gt;&lt;foreign-keys&gt;&lt;key app="EN" db-id="59d5wpezdtazr4e5edwvf5pbtadefd220z2e" timestamp="1579873474"&gt;152&lt;/key&gt;&lt;/foreign-keys&gt;&lt;ref-type name="Journal Article"&gt;17&lt;/ref-type&gt;&lt;contributors&gt;&lt;authors&gt;&lt;author&gt;Lee, J. Y.&lt;/author&gt;&lt;author&gt;Kim, I. O.&lt;/author&gt;&lt;author&gt;Kim, W. S.&lt;/author&gt;&lt;author&gt;Kim, C. W.&lt;/author&gt;&lt;author&gt;Yeon, K. M.&lt;/author&gt;&lt;/authors&gt;&lt;/contributors&gt;&lt;auth-address&gt;Department of Radiology, Seoul National University, College of Medicine Chongro-ku.&lt;/auth-address&gt;&lt;titles&gt;&lt;title&gt;CT and US findings of pancreatoblastoma&lt;/title&gt;&lt;secondary-title&gt;J Comput Assist Tomogr&lt;/secondary-title&gt;&lt;/titles&gt;&lt;periodical&gt;&lt;full-title&gt;J Comput Assist Tomogr&lt;/full-title&gt;&lt;/periodical&gt;&lt;pages&gt;370-4&lt;/pages&gt;&lt;volume&gt;20&lt;/volume&gt;&lt;number&gt;3&lt;/number&gt;&lt;edition&gt;1996/05/01&lt;/edition&gt;&lt;keywords&gt;&lt;keyword&gt;Child, Preschool&lt;/keyword&gt;&lt;keyword&gt;Female&lt;/keyword&gt;&lt;keyword&gt;Humans&lt;/keyword&gt;&lt;keyword&gt;Male&lt;/keyword&gt;&lt;keyword&gt;Pancreas/diagnostic imaging/pathology&lt;/keyword&gt;&lt;keyword&gt;Pancreatic Neoplasms/*diagnostic imaging/pathology&lt;/keyword&gt;&lt;keyword&gt;Tomography, X-Ray Computed&lt;/keyword&gt;&lt;keyword&gt;Ultrasonography&lt;/keyword&gt;&lt;/keywords&gt;&lt;dates&gt;&lt;year&gt;1996&lt;/year&gt;&lt;pub-dates&gt;&lt;date&gt;May-Jun&lt;/date&gt;&lt;/pub-dates&gt;&lt;/dates&gt;&lt;isbn&gt;0363-8715 (Print)&amp;#xD;0363-8715 (Linking)&lt;/isbn&gt;&lt;accession-num&gt;8626892&lt;/accession-num&gt;&lt;urls&gt;&lt;related-urls&gt;&lt;url&gt;https://www.ncbi.nlm.nih.gov/pubmed/8626892&lt;/url&gt;&lt;/related-urls&gt;&lt;/urls&gt;&lt;electronic-resource-num&gt;10.1097/00004728-199605000-00007&lt;/electronic-resource-num&gt;&lt;/record&gt;&lt;/Cite&gt;&lt;/EndNote&gt;</w:instrText>
      </w:r>
      <w:r w:rsidR="00077898" w:rsidRPr="00607C56">
        <w:rPr>
          <w:rStyle w:val="headingendmark"/>
          <w:rFonts w:eastAsia="Times New Roman"/>
          <w:color w:val="232323"/>
          <w:lang w:val="en-US"/>
        </w:rPr>
        <w:fldChar w:fldCharType="separate"/>
      </w:r>
      <w:r w:rsidR="00401D7F" w:rsidRPr="00607C56">
        <w:rPr>
          <w:rStyle w:val="headingendmark"/>
          <w:rFonts w:eastAsia="Times New Roman"/>
          <w:color w:val="232323"/>
          <w:vertAlign w:val="superscript"/>
          <w:lang w:val="en-US"/>
        </w:rPr>
        <w:t>[101]</w:t>
      </w:r>
      <w:r w:rsidR="00077898" w:rsidRPr="00607C56">
        <w:rPr>
          <w:rStyle w:val="headingendmark"/>
          <w:rFonts w:eastAsia="Times New Roman"/>
          <w:color w:val="232323"/>
          <w:lang w:val="en-US"/>
        </w:rPr>
        <w:fldChar w:fldCharType="end"/>
      </w:r>
      <w:r w:rsidR="00401D7F" w:rsidRPr="00607C56">
        <w:rPr>
          <w:rStyle w:val="headingendmark"/>
          <w:rFonts w:eastAsia="Times New Roman"/>
          <w:color w:val="232323"/>
          <w:lang w:val="en-US"/>
        </w:rPr>
        <w:t xml:space="preserve">. </w:t>
      </w:r>
      <w:r w:rsidRPr="00607C56">
        <w:rPr>
          <w:rStyle w:val="headingendmark"/>
          <w:rFonts w:eastAsia="Times New Roman"/>
          <w:color w:val="232323"/>
          <w:lang w:val="en-US"/>
        </w:rPr>
        <w:t xml:space="preserve">On </w:t>
      </w:r>
      <w:r w:rsidR="00401D7F" w:rsidRPr="00607C56">
        <w:rPr>
          <w:rStyle w:val="headingendmark"/>
          <w:rFonts w:eastAsia="Times New Roman"/>
          <w:color w:val="232323"/>
          <w:lang w:val="en-US"/>
        </w:rPr>
        <w:t xml:space="preserve">CT scan, it is usually a large, well-circumscribed, and heterogeneous mass, with both solid and cystic </w:t>
      </w:r>
      <w:proofErr w:type="gramStart"/>
      <w:r w:rsidR="00401D7F" w:rsidRPr="00607C56">
        <w:rPr>
          <w:rStyle w:val="headingendmark"/>
          <w:rFonts w:eastAsia="Times New Roman"/>
          <w:color w:val="232323"/>
          <w:lang w:val="en-US"/>
        </w:rPr>
        <w:t>components</w:t>
      </w:r>
      <w:proofErr w:type="gramEnd"/>
      <w:r w:rsidR="00077898" w:rsidRPr="00607C56">
        <w:rPr>
          <w:rStyle w:val="headingendmark"/>
          <w:rFonts w:eastAsia="Times New Roman"/>
          <w:color w:val="232323"/>
          <w:lang w:val="en-US"/>
        </w:rPr>
        <w:fldChar w:fldCharType="begin">
          <w:fldData xml:space="preserve">PEVuZE5vdGU+PENpdGU+PEF1dGhvcj5Nb250ZW1hcmFubzwvQXV0aG9yPjxZZWFyPjIwMDA8L1ll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</w:fldData>
        </w:fldChar>
      </w:r>
      <w:r w:rsidR="00401D7F" w:rsidRPr="00607C56">
        <w:rPr>
          <w:rStyle w:val="headingendmark"/>
          <w:rFonts w:eastAsia="Times New Roman"/>
          <w:color w:val="232323"/>
          <w:lang w:val="en-US"/>
        </w:rPr>
        <w:instrText xml:space="preserve"> ADDIN EN.CITE </w:instrText>
      </w:r>
      <w:r w:rsidR="00077898" w:rsidRPr="0019580D">
        <w:rPr>
          <w:rStyle w:val="headingendmark"/>
          <w:rFonts w:eastAsia="Times New Roman"/>
          <w:color w:val="232323"/>
          <w:lang w:val="en-US"/>
        </w:rPr>
        <w:fldChar w:fldCharType="begin">
          <w:fldData xml:space="preserve">PEVuZE5vdGU+PENpdGU+PEF1dGhvcj5Nb250ZW1hcmFubzwvQXV0aG9yPjxZZWFyPjIwMDA8L1ll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</w:fldData>
        </w:fldChar>
      </w:r>
      <w:r w:rsidR="00401D7F" w:rsidRPr="00607C56">
        <w:rPr>
          <w:rStyle w:val="headingendmark"/>
          <w:rFonts w:eastAsia="Times New Roman"/>
          <w:color w:val="232323"/>
          <w:lang w:val="en-US"/>
        </w:rPr>
        <w:instrText xml:space="preserve"> ADDIN EN.CITE.DATA </w:instrText>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end"/>
      </w:r>
      <w:r w:rsidR="00077898" w:rsidRPr="00607C56">
        <w:rPr>
          <w:rStyle w:val="headingendmark"/>
          <w:rFonts w:eastAsia="Times New Roman"/>
          <w:color w:val="232323"/>
          <w:lang w:val="en-US"/>
        </w:rPr>
      </w:r>
      <w:r w:rsidR="00077898" w:rsidRPr="00607C56">
        <w:rPr>
          <w:rStyle w:val="headingendmark"/>
          <w:rFonts w:eastAsia="Times New Roman"/>
          <w:color w:val="232323"/>
          <w:lang w:val="en-US"/>
        </w:rPr>
        <w:fldChar w:fldCharType="separate"/>
      </w:r>
      <w:r w:rsidR="00401D7F" w:rsidRPr="00607C56">
        <w:rPr>
          <w:rStyle w:val="headingendmark"/>
          <w:rFonts w:eastAsia="Times New Roman"/>
          <w:color w:val="232323"/>
          <w:vertAlign w:val="superscript"/>
          <w:lang w:val="en-US"/>
        </w:rPr>
        <w:t>[102]</w:t>
      </w:r>
      <w:r w:rsidR="00077898" w:rsidRPr="00607C56">
        <w:rPr>
          <w:rStyle w:val="headingendmark"/>
          <w:rFonts w:eastAsia="Times New Roman"/>
          <w:color w:val="232323"/>
          <w:lang w:val="en-US"/>
        </w:rPr>
        <w:fldChar w:fldCharType="end"/>
      </w:r>
      <w:r w:rsidR="00401D7F" w:rsidRPr="00607C56">
        <w:rPr>
          <w:rStyle w:val="headingendmark"/>
          <w:rFonts w:eastAsia="Times New Roman"/>
          <w:color w:val="232323"/>
          <w:lang w:val="en-US"/>
        </w:rPr>
        <w:t xml:space="preserve">. MRI can be used to </w:t>
      </w:r>
      <w:r w:rsidR="00401D7F" w:rsidRPr="00607C56">
        <w:rPr>
          <w:color w:val="000000"/>
          <w:shd w:val="clear" w:color="auto" w:fill="FFFFFF"/>
          <w:lang w:val="en-US"/>
        </w:rPr>
        <w:t xml:space="preserve">delineate intratumoral </w:t>
      </w:r>
      <w:r w:rsidR="005F5DCB" w:rsidRPr="00607C56">
        <w:rPr>
          <w:color w:val="000000"/>
          <w:shd w:val="clear" w:color="auto" w:fill="FFFFFF"/>
          <w:lang w:val="en-US"/>
        </w:rPr>
        <w:t>hemorrhage</w:t>
      </w:r>
      <w:r w:rsidR="00401D7F" w:rsidRPr="00607C56">
        <w:rPr>
          <w:color w:val="000000"/>
          <w:shd w:val="clear" w:color="auto" w:fill="FFFFFF"/>
          <w:lang w:val="en-US"/>
        </w:rPr>
        <w:t xml:space="preserve"> and necrotic areas.</w:t>
      </w:r>
    </w:p>
    <w:p w14:paraId="6772B7CE" w14:textId="77777777" w:rsidR="00B418D4" w:rsidRPr="00607C56" w:rsidRDefault="00B418D4" w:rsidP="00B75611">
      <w:pPr>
        <w:snapToGrid w:val="0"/>
        <w:ind w:firstLine="0"/>
        <w:rPr>
          <w:lang w:val="en-US"/>
        </w:rPr>
      </w:pPr>
    </w:p>
    <w:p w14:paraId="37025971" w14:textId="77777777" w:rsidR="00B418D4" w:rsidRPr="0019580D" w:rsidRDefault="00401D7F" w:rsidP="00B75611">
      <w:pPr>
        <w:pStyle w:val="2"/>
        <w:snapToGrid w:val="0"/>
        <w:rPr>
          <w:rStyle w:val="headingendmark"/>
          <w:rFonts w:eastAsia="Times New Roman"/>
          <w:bCs w:val="0"/>
          <w:i/>
          <w:color w:val="232323"/>
          <w:lang w:val="en-US"/>
        </w:rPr>
      </w:pPr>
      <w:r w:rsidRPr="00607C56">
        <w:rPr>
          <w:rStyle w:val="headingendmark"/>
          <w:rFonts w:eastAsia="Times New Roman"/>
          <w:i/>
          <w:color w:val="232323"/>
          <w:lang w:val="en-US"/>
        </w:rPr>
        <w:t>Treatments</w:t>
      </w:r>
    </w:p>
    <w:p w14:paraId="702E0456" w14:textId="1AB518FC" w:rsidR="00B418D4" w:rsidRPr="00607C56" w:rsidRDefault="00401D7F" w:rsidP="00B75611">
      <w:pPr>
        <w:snapToGrid w:val="0"/>
        <w:ind w:firstLine="0"/>
        <w:rPr>
          <w:rStyle w:val="headingendmark"/>
          <w:rFonts w:eastAsia="Times New Roman"/>
          <w:color w:val="232323"/>
          <w:lang w:val="en-US"/>
        </w:rPr>
      </w:pPr>
      <w:r w:rsidRPr="00607C56">
        <w:rPr>
          <w:rStyle w:val="headingendmark"/>
          <w:rFonts w:eastAsia="Times New Roman"/>
          <w:color w:val="232323"/>
          <w:lang w:val="en-US"/>
        </w:rPr>
        <w:t xml:space="preserve">Due to the rarity of this histology there is no guideline treatment for this cancer. The only curative therapy remains surgical resection. The role of postoperative </w:t>
      </w:r>
      <w:r w:rsidRPr="00607C56">
        <w:rPr>
          <w:rStyle w:val="headingendmark"/>
          <w:rFonts w:eastAsia="Times New Roman"/>
          <w:color w:val="232323"/>
          <w:lang w:val="en-US"/>
        </w:rPr>
        <w:lastRenderedPageBreak/>
        <w:t xml:space="preserve">chemoradiotherapies </w:t>
      </w:r>
      <w:r w:rsidR="00634B05" w:rsidRPr="00607C56">
        <w:rPr>
          <w:rStyle w:val="headingendmark"/>
          <w:rFonts w:eastAsia="Times New Roman"/>
          <w:color w:val="232323"/>
          <w:lang w:val="en-US"/>
        </w:rPr>
        <w:t xml:space="preserve">is </w:t>
      </w:r>
      <w:r w:rsidRPr="00607C56">
        <w:rPr>
          <w:rStyle w:val="headingendmark"/>
          <w:rFonts w:eastAsia="Times New Roman"/>
          <w:color w:val="232323"/>
          <w:lang w:val="en-US"/>
        </w:rPr>
        <w:t>still unclear and there is no consensus on the best chemo regimen</w:t>
      </w:r>
      <w:r w:rsidRPr="00607C56">
        <w:rPr>
          <w:rFonts w:cs="Georgia"/>
          <w:color w:val="333333"/>
          <w:spacing w:val="1"/>
          <w:shd w:val="clear" w:color="auto" w:fill="FCFCFC"/>
          <w:lang w:val="en-US"/>
        </w:rPr>
        <w:t xml:space="preserve"> </w:t>
      </w:r>
      <w:r w:rsidRPr="00607C56">
        <w:rPr>
          <w:rStyle w:val="headingendmark"/>
          <w:rFonts w:eastAsia="Times New Roman"/>
          <w:color w:val="232323"/>
          <w:lang w:val="en-US"/>
        </w:rPr>
        <w:t>neither in adjuvant nor in palliative setting. There are clinical case reports describing the use of regimens containing platinum and/or doxorubicin and fluorouracil (</w:t>
      </w:r>
      <w:r w:rsidRPr="00607C56">
        <w:rPr>
          <w:rStyle w:val="headingendmark"/>
          <w:rFonts w:eastAsia="Times New Roman"/>
          <w:i/>
          <w:color w:val="232323"/>
          <w:lang w:val="en-US"/>
        </w:rPr>
        <w:t>e.g.</w:t>
      </w:r>
      <w:r w:rsidR="00607C56">
        <w:rPr>
          <w:rStyle w:val="headingendmark"/>
          <w:rFonts w:eastAsia="Times New Roman"/>
          <w:iCs/>
          <w:color w:val="232323"/>
          <w:lang w:val="en-US"/>
        </w:rPr>
        <w:t>,</w:t>
      </w:r>
      <w:r w:rsidRPr="00607C56">
        <w:rPr>
          <w:rStyle w:val="headingendmark"/>
          <w:rFonts w:eastAsia="Times New Roman"/>
          <w:color w:val="232323"/>
          <w:lang w:val="en-US"/>
        </w:rPr>
        <w:t xml:space="preserve"> cisplatin/vincristine/bleomycin,</w:t>
      </w:r>
      <w:r w:rsidR="00090BEC" w:rsidRPr="00607C56">
        <w:rPr>
          <w:rStyle w:val="headingendmark"/>
          <w:rFonts w:eastAsia="Times New Roman"/>
          <w:color w:val="232323"/>
          <w:lang w:val="en-US"/>
        </w:rPr>
        <w:t xml:space="preserve"> </w:t>
      </w:r>
      <w:r w:rsidRPr="00607C56">
        <w:rPr>
          <w:rStyle w:val="headingendmark"/>
          <w:rFonts w:eastAsia="Times New Roman"/>
          <w:color w:val="232323"/>
          <w:lang w:val="en-US"/>
        </w:rPr>
        <w:t>5-</w:t>
      </w:r>
      <w:r w:rsidR="006161D0" w:rsidRPr="00607C56">
        <w:rPr>
          <w:rStyle w:val="headingendmark"/>
          <w:rFonts w:eastAsia="Times New Roman"/>
          <w:color w:val="232323"/>
          <w:lang w:val="en-US"/>
        </w:rPr>
        <w:t>FU</w:t>
      </w:r>
      <w:r w:rsidRPr="00607C56">
        <w:rPr>
          <w:rStyle w:val="headingendmark"/>
          <w:rFonts w:eastAsia="Times New Roman"/>
          <w:color w:val="232323"/>
          <w:lang w:val="en-US"/>
        </w:rPr>
        <w:t xml:space="preserve">/doxorubicin/mitomycin, doxorubicin/carboplatin, cisplatin/doxorubicin), with mixed </w:t>
      </w:r>
      <w:proofErr w:type="gramStart"/>
      <w:r w:rsidRPr="00607C56">
        <w:rPr>
          <w:rStyle w:val="headingendmark"/>
          <w:rFonts w:eastAsia="Times New Roman"/>
          <w:color w:val="232323"/>
          <w:lang w:val="en-US"/>
        </w:rPr>
        <w:t>results</w:t>
      </w:r>
      <w:proofErr w:type="gramEnd"/>
      <w:r w:rsidR="00077898" w:rsidRPr="00607C56">
        <w:rPr>
          <w:rStyle w:val="headingendmark"/>
          <w:rFonts w:eastAsia="Times New Roman"/>
          <w:color w:val="232323"/>
          <w:lang w:val="en-US"/>
        </w:rPr>
        <w:fldChar w:fldCharType="begin">
          <w:fldData xml:space="preserve">PEVuZE5vdGU+PENpdGU+PEF1dGhvcj5aaGFuZzwvQXV0aG9yPjxZZWFyPjIwMTU8L1llYXI+PFJl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</w:fldData>
        </w:fldChar>
      </w:r>
      <w:r w:rsidRPr="00607C56">
        <w:rPr>
          <w:rStyle w:val="headingendmark"/>
          <w:rFonts w:eastAsia="Times New Roman"/>
          <w:color w:val="232323"/>
          <w:lang w:val="en-US"/>
        </w:rPr>
        <w:instrText xml:space="preserve"> ADDIN EN.CITE </w:instrText>
      </w:r>
      <w:r w:rsidR="00077898" w:rsidRPr="0019580D">
        <w:rPr>
          <w:rStyle w:val="headingendmark"/>
          <w:rFonts w:eastAsia="Times New Roman"/>
          <w:color w:val="232323"/>
          <w:lang w:val="en-US"/>
        </w:rPr>
        <w:fldChar w:fldCharType="begin">
          <w:fldData xml:space="preserve">PEVuZE5vdGU+PENpdGU+PEF1dGhvcj5aaGFuZzwvQXV0aG9yPjxZZWFyPjIwMTU8L1llYXI+PFJl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</w:fldData>
        </w:fldChar>
      </w:r>
      <w:r w:rsidRPr="00607C56">
        <w:rPr>
          <w:rStyle w:val="headingendmark"/>
          <w:rFonts w:eastAsia="Times New Roman"/>
          <w:color w:val="232323"/>
          <w:lang w:val="en-US"/>
        </w:rPr>
        <w:instrText xml:space="preserve"> ADDIN EN.CITE.DATA </w:instrText>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end"/>
      </w:r>
      <w:r w:rsidR="00077898" w:rsidRPr="00607C56">
        <w:rPr>
          <w:rStyle w:val="headingendmark"/>
          <w:rFonts w:eastAsia="Times New Roman"/>
          <w:color w:val="232323"/>
          <w:lang w:val="en-US"/>
        </w:rPr>
      </w:r>
      <w:r w:rsidR="00077898" w:rsidRPr="00607C56">
        <w:rPr>
          <w:rStyle w:val="headingendmark"/>
          <w:rFonts w:eastAsia="Times New Roman"/>
          <w:color w:val="232323"/>
          <w:lang w:val="en-US"/>
        </w:rPr>
        <w:fldChar w:fldCharType="separate"/>
      </w:r>
      <w:r w:rsidRPr="00607C56">
        <w:rPr>
          <w:rStyle w:val="headingendmark"/>
          <w:rFonts w:eastAsia="Times New Roman"/>
          <w:color w:val="232323"/>
          <w:vertAlign w:val="superscript"/>
          <w:lang w:val="en-US"/>
        </w:rPr>
        <w:t>[103,104]</w:t>
      </w:r>
      <w:r w:rsidR="00077898" w:rsidRPr="00607C56">
        <w:rPr>
          <w:rStyle w:val="headingendmark"/>
          <w:rFonts w:eastAsia="Times New Roman"/>
          <w:color w:val="232323"/>
          <w:lang w:val="en-US"/>
        </w:rPr>
        <w:fldChar w:fldCharType="end"/>
      </w:r>
      <w:r w:rsidRPr="00607C56">
        <w:rPr>
          <w:rStyle w:val="headingendmark"/>
          <w:rFonts w:eastAsia="Times New Roman"/>
          <w:color w:val="232323"/>
          <w:lang w:val="en-US"/>
        </w:rPr>
        <w:t xml:space="preserve">. Furthermore, there are reports of long-term disease-free survival for </w:t>
      </w:r>
      <w:r w:rsidR="006F09D8" w:rsidRPr="00607C56">
        <w:rPr>
          <w:rStyle w:val="headingendmark"/>
          <w:rFonts w:eastAsia="Times New Roman"/>
          <w:color w:val="232323"/>
          <w:lang w:val="en-US"/>
        </w:rPr>
        <w:t>patients</w:t>
      </w:r>
      <w:r w:rsidRPr="00607C56">
        <w:rPr>
          <w:rStyle w:val="headingendmark"/>
          <w:rFonts w:eastAsia="Times New Roman"/>
          <w:color w:val="232323"/>
          <w:lang w:val="en-US"/>
        </w:rPr>
        <w:t xml:space="preserve"> with liver metastases undergoing surgical resection of primary and metastatic lesions, suggesting a role for aggressive surgical </w:t>
      </w:r>
      <w:proofErr w:type="gramStart"/>
      <w:r w:rsidRPr="00607C56">
        <w:rPr>
          <w:rStyle w:val="headingendmark"/>
          <w:rFonts w:eastAsia="Times New Roman"/>
          <w:color w:val="232323"/>
          <w:lang w:val="en-US"/>
        </w:rPr>
        <w:t>approach</w:t>
      </w:r>
      <w:proofErr w:type="gramEnd"/>
      <w:r w:rsidR="00077898" w:rsidRPr="00607C56">
        <w:rPr>
          <w:rStyle w:val="headingendmark"/>
          <w:rFonts w:eastAsia="Times New Roman"/>
          <w:color w:val="232323"/>
          <w:lang w:val="en-US"/>
        </w:rPr>
        <w:fldChar w:fldCharType="begin">
          <w:fldData xml:space="preserve">PEVuZE5vdGU+PENpdGU+PEF1dGhvcj5CZW5vaXN0PC9BdXRob3I+PFllYXI+MjAwMTwvWWVhcj48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</w:fldData>
        </w:fldChar>
      </w:r>
      <w:r w:rsidRPr="00607C56">
        <w:rPr>
          <w:rStyle w:val="headingendmark"/>
          <w:rFonts w:eastAsia="Times New Roman"/>
          <w:color w:val="232323"/>
          <w:lang w:val="en-US"/>
        </w:rPr>
        <w:instrText xml:space="preserve"> ADDIN EN.CITE </w:instrText>
      </w:r>
      <w:r w:rsidR="00077898" w:rsidRPr="0019580D">
        <w:rPr>
          <w:rStyle w:val="headingendmark"/>
          <w:rFonts w:eastAsia="Times New Roman"/>
          <w:color w:val="232323"/>
          <w:lang w:val="en-US"/>
        </w:rPr>
        <w:fldChar w:fldCharType="begin">
          <w:fldData xml:space="preserve">PEVuZE5vdGU+PENpdGU+PEF1dGhvcj5CZW5vaXN0PC9BdXRob3I+PFllYXI+MjAwMTwvWWVhcj48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</w:fldData>
        </w:fldChar>
      </w:r>
      <w:r w:rsidRPr="00607C56">
        <w:rPr>
          <w:rStyle w:val="headingendmark"/>
          <w:rFonts w:eastAsia="Times New Roman"/>
          <w:color w:val="232323"/>
          <w:lang w:val="en-US"/>
        </w:rPr>
        <w:instrText xml:space="preserve"> ADDIN EN.CITE.DATA </w:instrText>
      </w:r>
      <w:r w:rsidR="00077898" w:rsidRPr="0019580D">
        <w:rPr>
          <w:rStyle w:val="headingendmark"/>
          <w:rFonts w:eastAsia="Times New Roman"/>
          <w:color w:val="232323"/>
          <w:lang w:val="en-US"/>
        </w:rPr>
      </w:r>
      <w:r w:rsidR="00077898" w:rsidRPr="0019580D">
        <w:rPr>
          <w:rStyle w:val="headingendmark"/>
          <w:rFonts w:eastAsia="Times New Roman"/>
          <w:color w:val="232323"/>
          <w:lang w:val="en-US"/>
        </w:rPr>
        <w:fldChar w:fldCharType="end"/>
      </w:r>
      <w:r w:rsidR="00077898" w:rsidRPr="00607C56">
        <w:rPr>
          <w:rStyle w:val="headingendmark"/>
          <w:rFonts w:eastAsia="Times New Roman"/>
          <w:color w:val="232323"/>
          <w:lang w:val="en-US"/>
        </w:rPr>
      </w:r>
      <w:r w:rsidR="00077898" w:rsidRPr="00607C56">
        <w:rPr>
          <w:rStyle w:val="headingendmark"/>
          <w:rFonts w:eastAsia="Times New Roman"/>
          <w:color w:val="232323"/>
          <w:lang w:val="en-US"/>
        </w:rPr>
        <w:fldChar w:fldCharType="separate"/>
      </w:r>
      <w:r w:rsidRPr="00607C56">
        <w:rPr>
          <w:rStyle w:val="headingendmark"/>
          <w:rFonts w:eastAsia="Times New Roman"/>
          <w:color w:val="232323"/>
          <w:vertAlign w:val="superscript"/>
          <w:lang w:val="en-US"/>
        </w:rPr>
        <w:t>[105,106]</w:t>
      </w:r>
      <w:r w:rsidR="00077898" w:rsidRPr="00607C56">
        <w:rPr>
          <w:rStyle w:val="headingendmark"/>
          <w:rFonts w:eastAsia="Times New Roman"/>
          <w:color w:val="232323"/>
          <w:lang w:val="en-US"/>
        </w:rPr>
        <w:fldChar w:fldCharType="end"/>
      </w:r>
      <w:r w:rsidRPr="00607C56">
        <w:rPr>
          <w:rStyle w:val="headingendmark"/>
          <w:rFonts w:eastAsia="Times New Roman"/>
          <w:color w:val="232323"/>
          <w:lang w:val="en-US"/>
        </w:rPr>
        <w:t>.</w:t>
      </w:r>
    </w:p>
    <w:p w14:paraId="3069519A" w14:textId="77777777" w:rsidR="006E7436" w:rsidRPr="00985000" w:rsidRDefault="006E7436" w:rsidP="00B75611">
      <w:pPr>
        <w:pStyle w:val="1"/>
        <w:snapToGrid w:val="0"/>
        <w:rPr>
          <w:lang w:val="en-US"/>
        </w:rPr>
      </w:pPr>
    </w:p>
    <w:p w14:paraId="536C4C3F" w14:textId="77777777" w:rsidR="00B418D4" w:rsidRPr="00607C56" w:rsidRDefault="006E7436" w:rsidP="00B75611">
      <w:pPr>
        <w:pStyle w:val="1"/>
        <w:snapToGrid w:val="0"/>
        <w:rPr>
          <w:u w:val="single"/>
          <w:lang w:val="en-US"/>
        </w:rPr>
      </w:pPr>
      <w:r w:rsidRPr="00607C56">
        <w:rPr>
          <w:u w:val="single"/>
          <w:lang w:val="en-US"/>
        </w:rPr>
        <w:t>ADENOSQUAMOUS CARCINOMA AND SQUAMOUS CELL PANCREATIC CARCINOMA</w:t>
      </w:r>
    </w:p>
    <w:p w14:paraId="7CB5FBC7" w14:textId="77777777" w:rsidR="003649AB" w:rsidRPr="00607C56" w:rsidRDefault="00401D7F" w:rsidP="00B75611">
      <w:pPr>
        <w:pStyle w:val="2"/>
        <w:snapToGrid w:val="0"/>
        <w:rPr>
          <w:i/>
          <w:lang w:val="en-US"/>
        </w:rPr>
      </w:pPr>
      <w:r w:rsidRPr="00607C56">
        <w:rPr>
          <w:i/>
          <w:lang w:val="en-US"/>
        </w:rPr>
        <w:t>Epidemiology and prognosis</w:t>
      </w:r>
    </w:p>
    <w:p w14:paraId="6C88FAE6" w14:textId="7221C8D3" w:rsidR="00B26286" w:rsidRPr="00607C56" w:rsidRDefault="00401D7F" w:rsidP="00B75611">
      <w:pPr>
        <w:snapToGrid w:val="0"/>
        <w:ind w:firstLine="0"/>
        <w:rPr>
          <w:lang w:val="en-US"/>
        </w:rPr>
      </w:pPr>
      <w:r w:rsidRPr="00607C56">
        <w:rPr>
          <w:lang w:val="en-US"/>
        </w:rPr>
        <w:t xml:space="preserve">Adenosquamous pancreatic cancer (ASPC) accounts for about 1%-4% of all pancreatic cancer and it is defined as a mixture of the adenocarcinoma and the squamous cell carcinoma </w:t>
      </w:r>
      <w:proofErr w:type="gramStart"/>
      <w:r w:rsidRPr="00607C56">
        <w:rPr>
          <w:lang w:val="en-US"/>
        </w:rPr>
        <w:t>components</w:t>
      </w:r>
      <w:proofErr w:type="gramEnd"/>
      <w:r w:rsidR="00077898" w:rsidRPr="00607C56">
        <w:rPr>
          <w:lang w:val="en-US"/>
        </w:rPr>
        <w:fldChar w:fldCharType="begin">
          <w:fldData xml:space="preserve">PEVuZE5vdGU+PENpdGU+PEF1dGhvcj5Cb3lkPC9BdXRob3I+PFllYXI+MjAxMjwvWWVhcj48UmVj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PEVuZE5vdGU+PENpdGU+PEF1dGhvcj5Cb3lkPC9BdXRob3I+PFllYXI+MjAxMjwvWWVhcj48UmVj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[107]</w:t>
      </w:r>
      <w:r w:rsidR="00077898" w:rsidRPr="00607C56">
        <w:rPr>
          <w:lang w:val="en-US"/>
        </w:rPr>
        <w:fldChar w:fldCharType="end"/>
      </w:r>
      <w:r w:rsidRPr="00607C56">
        <w:rPr>
          <w:lang w:val="en-US"/>
        </w:rPr>
        <w:t>. Based on data from the National Cancer Database and Surveillance, Epidemiology and End Results database, ASPC tends to</w:t>
      </w:r>
      <w:r w:rsidRPr="00985000">
        <w:rPr>
          <w:lang w:val="en-US"/>
        </w:rPr>
        <w:t xml:space="preserve"> be larger, more fr</w:t>
      </w:r>
      <w:r w:rsidRPr="00607C56">
        <w:rPr>
          <w:lang w:val="en-US"/>
        </w:rPr>
        <w:t xml:space="preserve">equently in body/tail, undifferentiated and in early stage at diagnosis </w:t>
      </w:r>
      <w:proofErr w:type="gramStart"/>
      <w:r w:rsidRPr="00607C56">
        <w:rPr>
          <w:lang w:val="en-US"/>
        </w:rPr>
        <w:t>time</w:t>
      </w:r>
      <w:proofErr w:type="gramEnd"/>
      <w:r w:rsidR="00077898" w:rsidRPr="00607C56">
        <w:rPr>
          <w:lang w:val="en-US"/>
        </w:rPr>
        <w:fldChar w:fldCharType="begin">
          <w:fldData xml:space="preserve">PEVuZE5vdGU+PENpdGU+PEF1dGhvcj5GYW5nPC9BdXRob3I+PFllYXI+MjAxOTwvWWVhcj48UmVj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PEVuZE5vdGU+PENpdGU+PEF1dGhvcj5GYW5nPC9BdXRob3I+PFllYXI+MjAxOTwvWWVhcj48UmVj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[108,109]</w:t>
      </w:r>
      <w:r w:rsidR="00077898" w:rsidRPr="00607C56">
        <w:rPr>
          <w:lang w:val="en-US"/>
        </w:rPr>
        <w:fldChar w:fldCharType="end"/>
      </w:r>
      <w:r w:rsidRPr="00607C56">
        <w:rPr>
          <w:lang w:val="en-US"/>
        </w:rPr>
        <w:t xml:space="preserve">. When compared to the 205328 PDAC present in the NCBD, overall prognosis of the 1745 ASPC is similarly poor, </w:t>
      </w:r>
      <w:proofErr w:type="gramStart"/>
      <w:r w:rsidRPr="00607C56">
        <w:rPr>
          <w:lang w:val="en-US"/>
        </w:rPr>
        <w:t>with a mOS</w:t>
      </w:r>
      <w:proofErr w:type="gramEnd"/>
      <w:r w:rsidRPr="00607C56">
        <w:rPr>
          <w:lang w:val="en-US"/>
        </w:rPr>
        <w:t xml:space="preserve"> of 5.7 m</w:t>
      </w:r>
      <w:r w:rsidRPr="00985000">
        <w:rPr>
          <w:lang w:val="en-US"/>
        </w:rPr>
        <w:t xml:space="preserve">o. In </w:t>
      </w:r>
      <w:r w:rsidR="006F09D8" w:rsidRPr="00607C56">
        <w:rPr>
          <w:lang w:val="en-US"/>
        </w:rPr>
        <w:t>patients</w:t>
      </w:r>
      <w:r w:rsidRPr="00607C56">
        <w:rPr>
          <w:lang w:val="en-US"/>
        </w:rPr>
        <w:t xml:space="preserve"> who underwent surgery, ASCP had worse OS (14.8 </w:t>
      </w:r>
      <w:r w:rsidR="005F5DCB" w:rsidRPr="00607C56">
        <w:rPr>
          <w:lang w:val="en-US"/>
        </w:rPr>
        <w:t>mo</w:t>
      </w:r>
      <w:r w:rsidRPr="00607C56">
        <w:rPr>
          <w:lang w:val="en-US"/>
        </w:rPr>
        <w:t xml:space="preserve"> </w:t>
      </w:r>
      <w:r w:rsidRPr="00607C56">
        <w:rPr>
          <w:i/>
          <w:lang w:val="en-US"/>
        </w:rPr>
        <w:t>vs</w:t>
      </w:r>
      <w:r w:rsidRPr="00607C56">
        <w:rPr>
          <w:lang w:val="en-US"/>
        </w:rPr>
        <w:t xml:space="preserve"> 20.5 </w:t>
      </w:r>
      <w:r w:rsidR="005F5DCB" w:rsidRPr="00607C56">
        <w:rPr>
          <w:lang w:val="en-US"/>
        </w:rPr>
        <w:t>mo</w:t>
      </w:r>
      <w:r w:rsidRPr="00607C56">
        <w:rPr>
          <w:lang w:val="en-US"/>
        </w:rPr>
        <w:t xml:space="preserve">, </w:t>
      </w:r>
      <w:r w:rsidRPr="00607C56">
        <w:rPr>
          <w:i/>
          <w:lang w:val="en-US"/>
        </w:rPr>
        <w:t>P</w:t>
      </w:r>
      <w:r w:rsidRPr="00607C56">
        <w:rPr>
          <w:lang w:val="en-US"/>
        </w:rPr>
        <w:t xml:space="preserve"> &lt; 0.001) than PDAC, unless there was negative lymph node status, R0 surgical resection, and receipt of </w:t>
      </w:r>
      <w:proofErr w:type="gramStart"/>
      <w:r w:rsidRPr="00607C56">
        <w:rPr>
          <w:lang w:val="en-US"/>
        </w:rPr>
        <w:t>chemotherapy</w:t>
      </w:r>
      <w:proofErr w:type="gramEnd"/>
      <w:r w:rsidR="00077898" w:rsidRPr="00607C56">
        <w:rPr>
          <w:lang w:val="en-US"/>
        </w:rPr>
        <w:fldChar w:fldCharType="begin">
          <w:fldData xml:space="preserve">PEVuZE5vdGU+PENpdGU+PEF1dGhvcj5IZXN0ZXI8L0F1dGhvcj48WWVhcj4yMDE4PC9ZZWFyPjxS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</w:fldData>
        </w:fldChar>
      </w:r>
      <w:r w:rsidRPr="00607C56">
        <w:rPr>
          <w:lang w:val="en-US"/>
        </w:rPr>
        <w:instrText xml:space="preserve"> ADDIN EN.CITE </w:instrText>
      </w:r>
      <w:r w:rsidR="00077898" w:rsidRPr="0019580D">
        <w:rPr>
          <w:lang w:val="en-US"/>
        </w:rPr>
        <w:fldChar w:fldCharType="begin">
          <w:fldData xml:space="preserve">PEVuZE5vdGU+PENpdGU+PEF1dGhvcj5IZXN0ZXI8L0F1dGhvcj48WWVhcj4yMDE4PC9ZZWFyPjxS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[109]</w:t>
      </w:r>
      <w:r w:rsidR="00077898" w:rsidRPr="00607C56">
        <w:rPr>
          <w:lang w:val="en-US"/>
        </w:rPr>
        <w:fldChar w:fldCharType="end"/>
      </w:r>
      <w:r w:rsidRPr="00607C56">
        <w:rPr>
          <w:lang w:val="en-US"/>
        </w:rPr>
        <w:t xml:space="preserve">. In surgical </w:t>
      </w:r>
      <w:r w:rsidR="006F09D8" w:rsidRPr="00607C56">
        <w:rPr>
          <w:lang w:val="en-US"/>
        </w:rPr>
        <w:t>patients</w:t>
      </w:r>
      <w:r w:rsidRPr="00607C56">
        <w:rPr>
          <w:lang w:val="en-US"/>
        </w:rPr>
        <w:t xml:space="preserve"> retrieved from the Surveillance, Epidemiology and End Results database between 2004 and 2015, mOS was 12 </w:t>
      </w:r>
      <w:r w:rsidR="005F5DCB" w:rsidRPr="00607C56">
        <w:rPr>
          <w:lang w:val="en-US"/>
        </w:rPr>
        <w:t>mo</w:t>
      </w:r>
      <w:r w:rsidRPr="00607C56">
        <w:rPr>
          <w:lang w:val="en-US"/>
        </w:rPr>
        <w:t>, with a median cancer specific survival of 16 mo.</w:t>
      </w:r>
    </w:p>
    <w:p w14:paraId="5E0E4243" w14:textId="15222D62" w:rsidR="00B418D4" w:rsidRPr="00607C56" w:rsidRDefault="00401D7F" w:rsidP="00B75611">
      <w:pPr>
        <w:snapToGrid w:val="0"/>
        <w:ind w:firstLineChars="100" w:firstLine="240"/>
        <w:rPr>
          <w:lang w:val="en-US"/>
        </w:rPr>
      </w:pPr>
      <w:r w:rsidRPr="00607C56">
        <w:rPr>
          <w:lang w:val="en-US"/>
        </w:rPr>
        <w:t xml:space="preserve">Pure primary pancreatic squamous cell carcinoma is extremely rare and accounts for 0.5% to 5% of all exocrine PC. It is characterized by a worse prognosis than PDAC, with reported overall mOS of about 4-7 mo. Squamous cell carcinoma is more frequently located in the head of the pancreas, commonly presenting with pain, weight loss and jaundice. More than half </w:t>
      </w:r>
      <w:r w:rsidR="006F09D8" w:rsidRPr="00607C56">
        <w:rPr>
          <w:lang w:val="en-US"/>
        </w:rPr>
        <w:t>patients</w:t>
      </w:r>
      <w:r w:rsidRPr="00607C56">
        <w:rPr>
          <w:lang w:val="en-US"/>
        </w:rPr>
        <w:t xml:space="preserve"> are diagnosed in stage IV, with liver being the most frequent site of metastasis, and the median age at diagnosis is 69 </w:t>
      </w:r>
      <w:proofErr w:type="gramStart"/>
      <w:r w:rsidRPr="00607C56">
        <w:rPr>
          <w:lang w:val="en-US"/>
        </w:rPr>
        <w:t>years</w:t>
      </w:r>
      <w:proofErr w:type="gramEnd"/>
      <w:r w:rsidR="00077898" w:rsidRPr="00607C56">
        <w:rPr>
          <w:lang w:val="en-US"/>
        </w:rPr>
        <w:fldChar w:fldCharType="begin">
          <w:fldData xml:space="preserve">PEVuZE5vdGU+PENpdGU+PEF1dGhvcj5OdGFuYXNpcy1TdGF0aG9wb3Vsb3M8L0F1dGhvcj48WWVh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</w:fldData>
        </w:fldChar>
      </w:r>
      <w:r w:rsidRPr="00607C56">
        <w:rPr>
          <w:lang w:val="en-US"/>
        </w:rPr>
        <w:instrText xml:space="preserve"> ADDIN EN.CITE </w:instrText>
      </w:r>
      <w:r w:rsidR="00077898" w:rsidRPr="0019580D">
        <w:rPr>
          <w:lang w:val="en-US"/>
        </w:rPr>
        <w:fldChar w:fldCharType="begin">
          <w:fldData xml:space="preserve">PEVuZE5vdGU+PENpdGU+PEF1dGhvcj5OdGFuYXNpcy1TdGF0aG9wb3Vsb3M8L0F1dGhvcj48WWVh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[10,110,111]</w:t>
      </w:r>
      <w:r w:rsidR="00077898" w:rsidRPr="00607C56">
        <w:rPr>
          <w:lang w:val="en-US"/>
        </w:rPr>
        <w:fldChar w:fldCharType="end"/>
      </w:r>
      <w:r w:rsidRPr="00607C56">
        <w:rPr>
          <w:lang w:val="en-US"/>
        </w:rPr>
        <w:t>.</w:t>
      </w:r>
    </w:p>
    <w:p w14:paraId="6410F627" w14:textId="77777777" w:rsidR="00B418D4" w:rsidRPr="00985000" w:rsidRDefault="00B418D4" w:rsidP="00B75611">
      <w:pPr>
        <w:snapToGrid w:val="0"/>
        <w:ind w:firstLine="0"/>
        <w:rPr>
          <w:lang w:val="en-US"/>
        </w:rPr>
      </w:pPr>
    </w:p>
    <w:p w14:paraId="79C032FF" w14:textId="77777777" w:rsidR="00B418D4" w:rsidRPr="00607C56" w:rsidRDefault="00401D7F" w:rsidP="00B75611">
      <w:pPr>
        <w:pStyle w:val="2"/>
        <w:snapToGrid w:val="0"/>
        <w:rPr>
          <w:i/>
          <w:lang w:val="en-US"/>
        </w:rPr>
      </w:pPr>
      <w:r w:rsidRPr="00607C56">
        <w:rPr>
          <w:i/>
          <w:lang w:val="en-US"/>
        </w:rPr>
        <w:t>Pathology and molecular biology</w:t>
      </w:r>
    </w:p>
    <w:p w14:paraId="5D715200" w14:textId="77777777" w:rsidR="002C4166" w:rsidRPr="00607C56" w:rsidRDefault="00401D7F" w:rsidP="00B75611">
      <w:pPr>
        <w:snapToGrid w:val="0"/>
        <w:ind w:firstLine="0"/>
        <w:rPr>
          <w:lang w:val="en-US"/>
        </w:rPr>
      </w:pPr>
      <w:r w:rsidRPr="00607C56">
        <w:rPr>
          <w:lang w:val="en-US"/>
        </w:rPr>
        <w:t>Squamous differentiation in PC usually occurs in association with conventional PDAC, in which a squamous component of at least 30% of the neoplasm should be detected in order to classify it as an adenosquamous carcinoma</w:t>
      </w:r>
      <w:r w:rsidR="00077898" w:rsidRPr="00607C56">
        <w:rPr>
          <w:vertAlign w:val="superscript"/>
          <w:lang w:val="en-US"/>
        </w:rPr>
        <w:fldChar w:fldCharType="begin"/>
      </w:r>
      <w:r w:rsidRPr="00607C56">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607C56">
        <w:rPr>
          <w:vertAlign w:val="superscript"/>
          <w:lang w:val="en-US"/>
        </w:rPr>
        <w:fldChar w:fldCharType="separate"/>
      </w:r>
      <w:r w:rsidRPr="00607C56">
        <w:rPr>
          <w:vertAlign w:val="superscript"/>
          <w:lang w:val="en-US"/>
        </w:rPr>
        <w:t>[4]</w:t>
      </w:r>
      <w:r w:rsidR="00077898" w:rsidRPr="00607C56">
        <w:rPr>
          <w:vertAlign w:val="superscript"/>
          <w:lang w:val="en-US"/>
        </w:rPr>
        <w:fldChar w:fldCharType="end"/>
      </w:r>
      <w:r w:rsidRPr="00607C56">
        <w:rPr>
          <w:lang w:val="en-US"/>
        </w:rPr>
        <w:t>.</w:t>
      </w:r>
    </w:p>
    <w:p w14:paraId="5F63C375" w14:textId="77777777" w:rsidR="002C4166" w:rsidRPr="00607C56" w:rsidRDefault="00401D7F" w:rsidP="00B75611">
      <w:pPr>
        <w:snapToGrid w:val="0"/>
        <w:ind w:firstLineChars="100" w:firstLine="240"/>
        <w:rPr>
          <w:lang w:val="en-US"/>
        </w:rPr>
      </w:pPr>
      <w:r w:rsidRPr="00985000">
        <w:rPr>
          <w:lang w:val="en-US"/>
        </w:rPr>
        <w:t>On macroscopy, ASPC made of is yellowish-white to gray, firm masses. Common findings are central nec</w:t>
      </w:r>
      <w:r w:rsidRPr="00607C56">
        <w:rPr>
          <w:lang w:val="en-US"/>
        </w:rPr>
        <w:t>rosis and cystic degeneration.</w:t>
      </w:r>
    </w:p>
    <w:p w14:paraId="114E4A34" w14:textId="77777777" w:rsidR="002C4166" w:rsidRPr="00607C56" w:rsidRDefault="00401D7F" w:rsidP="00B75611">
      <w:pPr>
        <w:snapToGrid w:val="0"/>
        <w:ind w:firstLineChars="100" w:firstLine="240"/>
        <w:rPr>
          <w:lang w:val="en-US"/>
        </w:rPr>
      </w:pPr>
      <w:r w:rsidRPr="00607C56">
        <w:rPr>
          <w:lang w:val="en-US"/>
        </w:rPr>
        <w:t>Histologically, the adenocarcinoma component forms glandular structures, while squamous differentiation is detected by sheets of cells with distinct cellular borders, prominent intercellular junctions, dense eosinophilic cytoplasm and keratinization, expressing p63, p40 and low molecular weight cytokeratins</w:t>
      </w:r>
      <w:r w:rsidR="00077898" w:rsidRPr="00607C56">
        <w:rPr>
          <w:vertAlign w:val="superscript"/>
          <w:lang w:val="en-US"/>
        </w:rPr>
        <w:fldChar w:fldCharType="begin"/>
      </w:r>
      <w:r w:rsidRPr="00607C56">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607C56">
        <w:rPr>
          <w:vertAlign w:val="superscript"/>
          <w:lang w:val="en-US"/>
        </w:rPr>
        <w:fldChar w:fldCharType="separate"/>
      </w:r>
      <w:r w:rsidRPr="00607C56">
        <w:rPr>
          <w:vertAlign w:val="superscript"/>
          <w:lang w:val="en-US"/>
        </w:rPr>
        <w:t>[4]</w:t>
      </w:r>
      <w:r w:rsidR="00077898" w:rsidRPr="00607C56">
        <w:rPr>
          <w:vertAlign w:val="superscript"/>
          <w:lang w:val="en-US"/>
        </w:rPr>
        <w:fldChar w:fldCharType="end"/>
      </w:r>
      <w:r w:rsidRPr="00607C56">
        <w:rPr>
          <w:lang w:val="en-US"/>
        </w:rPr>
        <w:t>.</w:t>
      </w:r>
    </w:p>
    <w:p w14:paraId="0381798C" w14:textId="5B33BD46" w:rsidR="002C4166" w:rsidRPr="00607C56" w:rsidRDefault="00634B05" w:rsidP="00B75611">
      <w:pPr>
        <w:snapToGrid w:val="0"/>
        <w:ind w:firstLineChars="100" w:firstLine="240"/>
        <w:rPr>
          <w:lang w:val="en-US"/>
        </w:rPr>
      </w:pPr>
      <w:r w:rsidRPr="00607C56">
        <w:rPr>
          <w:lang w:val="en-US"/>
        </w:rPr>
        <w:t xml:space="preserve">The immunohistochemistry analysis demonstrate </w:t>
      </w:r>
      <w:r w:rsidR="00401D7F" w:rsidRPr="00607C56">
        <w:rPr>
          <w:lang w:val="en-US"/>
        </w:rPr>
        <w:t xml:space="preserve">loss of p16 protein expression and strong reactivity for p53, </w:t>
      </w:r>
      <w:r w:rsidRPr="00607C56">
        <w:rPr>
          <w:lang w:val="en-US"/>
        </w:rPr>
        <w:t xml:space="preserve">with </w:t>
      </w:r>
      <w:r w:rsidR="00401D7F" w:rsidRPr="00607C56">
        <w:rPr>
          <w:lang w:val="en-US"/>
        </w:rPr>
        <w:t>a profile similar to PDAC</w:t>
      </w:r>
      <w:r w:rsidR="00077898" w:rsidRPr="00607C56">
        <w:rPr>
          <w:vertAlign w:val="superscript"/>
          <w:lang w:val="en-US"/>
        </w:rPr>
        <w:fldChar w:fldCharType="begin"/>
      </w:r>
      <w:r w:rsidR="00401D7F" w:rsidRPr="00607C56">
        <w:rPr>
          <w:vertAlign w:val="superscript"/>
          <w:lang w:val="en-US"/>
        </w:rPr>
        <w:instrText xml:space="preserve"> ADDIN EN.CITE &lt;EndNote&gt;&lt;Cite&gt;&lt;Author&gt;Cancer&lt;/Author&gt;&lt;Year&gt;2019&lt;/Year&gt;&lt;RecNum&gt;1391&lt;/RecNum&gt;&lt;DisplayText&gt;&lt;style face="superscript"&gt;[4]&lt;/style&gt;&lt;/DisplayText&gt;&lt;record&gt;&lt;rec-number&gt;1391&lt;/rec-number&gt;&lt;foreign-keys&gt;&lt;key app="EN" db-id="v52trs5dvw5exdeaffpxrxdheapsapdaet9s" timestamp="1580329166"&gt;1391&lt;/key&gt;&lt;/foreign-keys&gt;&lt;ref-type name="Book"&gt;6&lt;/ref-type&gt;&lt;contributors&gt;&lt;authors&gt;&lt;author&gt;International Agency for Research on Cancer&lt;/author&gt;&lt;/authors&gt;&lt;/contributors&gt;&lt;titles&gt;&lt;title&gt;WHO classification of tumours of the digestive system&lt;/title&gt;&lt;/titles&gt;&lt;dates&gt;&lt;year&gt;2019&lt;/year&gt;&lt;/dates&gt;&lt;publisher&gt;International Agency for Research on Cancer&lt;/publisher&gt;&lt;isbn&gt;9283244990&lt;/isbn&gt;&lt;urls&gt;&lt;/urls&gt;&lt;/record&gt;&lt;/Cite&gt;&lt;/EndNote&gt;</w:instrText>
      </w:r>
      <w:r w:rsidR="00077898" w:rsidRPr="00607C56">
        <w:rPr>
          <w:vertAlign w:val="superscript"/>
          <w:lang w:val="en-US"/>
        </w:rPr>
        <w:fldChar w:fldCharType="separate"/>
      </w:r>
      <w:r w:rsidR="00401D7F" w:rsidRPr="00607C56">
        <w:rPr>
          <w:vertAlign w:val="superscript"/>
          <w:lang w:val="en-US"/>
        </w:rPr>
        <w:t>[4]</w:t>
      </w:r>
      <w:r w:rsidR="00077898" w:rsidRPr="00607C56">
        <w:rPr>
          <w:vertAlign w:val="superscript"/>
          <w:lang w:val="en-US"/>
        </w:rPr>
        <w:fldChar w:fldCharType="end"/>
      </w:r>
      <w:r w:rsidR="00401D7F" w:rsidRPr="00607C56">
        <w:rPr>
          <w:lang w:val="en-US"/>
        </w:rPr>
        <w:t>.</w:t>
      </w:r>
    </w:p>
    <w:p w14:paraId="19209C5F" w14:textId="3EA09AD4" w:rsidR="002C4166" w:rsidRPr="00607C56" w:rsidRDefault="00401D7F" w:rsidP="00B75611">
      <w:pPr>
        <w:snapToGrid w:val="0"/>
        <w:ind w:firstLineChars="100" w:firstLine="240"/>
        <w:rPr>
          <w:lang w:val="en-US"/>
        </w:rPr>
      </w:pPr>
      <w:r w:rsidRPr="00607C56">
        <w:rPr>
          <w:lang w:val="en-US"/>
        </w:rPr>
        <w:t xml:space="preserve">Almost all cases </w:t>
      </w:r>
      <w:r w:rsidR="005F5DCB" w:rsidRPr="00607C56">
        <w:rPr>
          <w:lang w:val="en-US"/>
        </w:rPr>
        <w:t>harbor</w:t>
      </w:r>
      <w:r w:rsidRPr="00607C56">
        <w:rPr>
          <w:lang w:val="en-US"/>
        </w:rPr>
        <w:t xml:space="preserve"> </w:t>
      </w:r>
      <w:r w:rsidRPr="00607C56">
        <w:rPr>
          <w:i/>
          <w:iCs/>
          <w:lang w:val="en-US"/>
        </w:rPr>
        <w:t>KRAS</w:t>
      </w:r>
      <w:r w:rsidRPr="00607C56">
        <w:rPr>
          <w:lang w:val="en-US"/>
        </w:rPr>
        <w:t xml:space="preserve"> mutation at codon 12 and </w:t>
      </w:r>
      <w:r w:rsidRPr="00607C56">
        <w:rPr>
          <w:i/>
          <w:iCs/>
          <w:lang w:val="en-US"/>
        </w:rPr>
        <w:t>TP53</w:t>
      </w:r>
      <w:r w:rsidRPr="00607C56">
        <w:rPr>
          <w:lang w:val="en-US"/>
        </w:rPr>
        <w:t xml:space="preserve"> mutations. There are reports showing that the adenous and the squamous part of the adenosquamous cancer had similar molecular alteration</w:t>
      </w:r>
      <w:r w:rsidR="00786ED2" w:rsidRPr="00607C56">
        <w:rPr>
          <w:lang w:val="en-US"/>
        </w:rPr>
        <w:t>s</w:t>
      </w:r>
      <w:r w:rsidRPr="00607C56">
        <w:rPr>
          <w:lang w:val="en-US"/>
        </w:rPr>
        <w:t xml:space="preserve">, suggesting that the two components may results from the same progenitor cancer cell </w:t>
      </w:r>
      <w:proofErr w:type="gramStart"/>
      <w:r w:rsidRPr="00607C56">
        <w:rPr>
          <w:lang w:val="en-US"/>
        </w:rPr>
        <w:t>origin</w:t>
      </w:r>
      <w:proofErr w:type="gramEnd"/>
      <w:r w:rsidR="00077898" w:rsidRPr="00607C56">
        <w:rPr>
          <w:lang w:val="en-US"/>
        </w:rPr>
        <w:fldChar w:fldCharType="begin">
          <w:fldData xml:space="preserve">PEVuZE5vdGU+PENpdGU+PEF1dGhvcj5GYW5nPC9BdXRob3I+PFllYXI+MjAxNzwvWWVhcj48UmVj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</w:fldData>
        </w:fldChar>
      </w:r>
      <w:r w:rsidRPr="00607C56">
        <w:rPr>
          <w:lang w:val="en-US"/>
        </w:rPr>
        <w:instrText xml:space="preserve"> ADDIN EN.CITE </w:instrText>
      </w:r>
      <w:r w:rsidR="00077898" w:rsidRPr="0019580D">
        <w:rPr>
          <w:lang w:val="en-US"/>
        </w:rPr>
        <w:fldChar w:fldCharType="begin">
          <w:fldData xml:space="preserve">PEVuZE5vdGU+PENpdGU+PEF1dGhvcj5GYW5nPC9BdXRob3I+PFllYXI+MjAxNzwvWWVhcj48UmVj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[112]</w:t>
      </w:r>
      <w:r w:rsidR="00077898" w:rsidRPr="00607C56">
        <w:rPr>
          <w:lang w:val="en-US"/>
        </w:rPr>
        <w:fldChar w:fldCharType="end"/>
      </w:r>
      <w:r w:rsidRPr="00607C56">
        <w:rPr>
          <w:lang w:val="en-US"/>
        </w:rPr>
        <w:t>.</w:t>
      </w:r>
    </w:p>
    <w:p w14:paraId="131B97F2" w14:textId="77777777" w:rsidR="009252E0" w:rsidRPr="00607C56" w:rsidRDefault="000F5681" w:rsidP="00B75611">
      <w:pPr>
        <w:snapToGrid w:val="0"/>
        <w:ind w:firstLineChars="100" w:firstLine="240"/>
        <w:rPr>
          <w:lang w:val="en-US"/>
        </w:rPr>
      </w:pPr>
      <w:r w:rsidRPr="00607C56">
        <w:rPr>
          <w:lang w:val="en-US"/>
        </w:rPr>
        <w:t>The a</w:t>
      </w:r>
      <w:r w:rsidR="002C4166" w:rsidRPr="00607C56">
        <w:rPr>
          <w:lang w:val="en-US"/>
        </w:rPr>
        <w:t xml:space="preserve">ngiogenic pattern </w:t>
      </w:r>
      <w:r w:rsidRPr="00607C56">
        <w:rPr>
          <w:lang w:val="en-US"/>
        </w:rPr>
        <w:t>appears</w:t>
      </w:r>
      <w:r w:rsidRPr="00985000">
        <w:rPr>
          <w:lang w:val="en-US"/>
        </w:rPr>
        <w:t xml:space="preserve"> to be more active</w:t>
      </w:r>
      <w:r w:rsidR="002C4166" w:rsidRPr="00985000">
        <w:rPr>
          <w:lang w:val="en-US"/>
        </w:rPr>
        <w:t xml:space="preserve"> in ASCP </w:t>
      </w:r>
      <w:r w:rsidR="00F727FD" w:rsidRPr="00985000">
        <w:rPr>
          <w:lang w:val="en-US"/>
        </w:rPr>
        <w:t xml:space="preserve">than </w:t>
      </w:r>
      <w:proofErr w:type="gramStart"/>
      <w:r w:rsidR="00F727FD" w:rsidRPr="00985000">
        <w:rPr>
          <w:lang w:val="en-US"/>
        </w:rPr>
        <w:t>PDAC</w:t>
      </w:r>
      <w:proofErr w:type="gramEnd"/>
      <w:r w:rsidR="00077898" w:rsidRPr="00607C56">
        <w:rPr>
          <w:lang w:val="en-US"/>
        </w:rPr>
        <w:fldChar w:fldCharType="begin">
          <w:fldData xml:space="preserve">PEVuZE5vdGU+PENpdGU+PEF1dGhvcj5TaWx2ZXN0cmlzPC9BdXRob3I+PFllYXI+MjAxNzwvWWVh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==
</w:fldData>
        </w:fldChar>
      </w:r>
      <w:r w:rsidR="002B744E" w:rsidRPr="00607C56">
        <w:rPr>
          <w:lang w:val="en-US"/>
        </w:rPr>
        <w:instrText xml:space="preserve"> ADDIN EN.CITE </w:instrText>
      </w:r>
      <w:r w:rsidR="00077898" w:rsidRPr="0019580D">
        <w:rPr>
          <w:lang w:val="en-US"/>
        </w:rPr>
        <w:fldChar w:fldCharType="begin">
          <w:fldData xml:space="preserve">PEVuZE5vdGU+PENpdGU+PEF1dGhvcj5TaWx2ZXN0cmlzPC9BdXRob3I+PFllYXI+MjAxNzwvWWVh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==
</w:fldData>
        </w:fldChar>
      </w:r>
      <w:r w:rsidR="002B744E"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2B744E" w:rsidRPr="00607C56">
        <w:rPr>
          <w:vertAlign w:val="superscript"/>
          <w:lang w:val="en-US"/>
        </w:rPr>
        <w:t>[113]</w:t>
      </w:r>
      <w:r w:rsidR="00077898" w:rsidRPr="00607C56">
        <w:rPr>
          <w:lang w:val="en-US"/>
        </w:rPr>
        <w:fldChar w:fldCharType="end"/>
      </w:r>
      <w:r w:rsidRPr="00607C56">
        <w:rPr>
          <w:lang w:val="en-US"/>
        </w:rPr>
        <w:t xml:space="preserve">, while there are data showing high PD-L1 expression mostly in the </w:t>
      </w:r>
      <w:r w:rsidR="00401D7F" w:rsidRPr="00985000">
        <w:rPr>
          <w:lang w:val="en-US"/>
        </w:rPr>
        <w:t>squamous cell carcinoma component of ASPC</w:t>
      </w:r>
      <w:r w:rsidR="00077898" w:rsidRPr="00607C56">
        <w:rPr>
          <w:lang w:val="en-US"/>
        </w:rPr>
        <w:fldChar w:fldCharType="begin">
          <w:fldData xml:space="preserve">PEVuZE5vdGU+PENpdGU+PEF1dGhvcj5UYW5pZ2F3YTwvQXV0aG9yPjxZZWFyPjIwMTg8L1llYXI+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</w:fldData>
        </w:fldChar>
      </w:r>
      <w:r w:rsidR="00401D7F" w:rsidRPr="00607C56">
        <w:rPr>
          <w:lang w:val="en-US"/>
        </w:rPr>
        <w:instrText xml:space="preserve"> ADDIN EN.CITE </w:instrText>
      </w:r>
      <w:r w:rsidR="00077898" w:rsidRPr="0019580D">
        <w:rPr>
          <w:lang w:val="en-US"/>
        </w:rPr>
        <w:fldChar w:fldCharType="begin">
          <w:fldData xml:space="preserve">PEVuZE5vdGU+PENpdGU+PEF1dGhvcj5UYW5pZ2F3YTwvQXV0aG9yPjxZZWFyPjIwMTg8L1llYXI+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</w:fldData>
        </w:fldChar>
      </w:r>
      <w:r w:rsidR="00401D7F"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401D7F" w:rsidRPr="00607C56">
        <w:rPr>
          <w:vertAlign w:val="superscript"/>
          <w:lang w:val="en-US"/>
        </w:rPr>
        <w:t>[114]</w:t>
      </w:r>
      <w:r w:rsidR="00077898" w:rsidRPr="00607C56">
        <w:rPr>
          <w:lang w:val="en-US"/>
        </w:rPr>
        <w:fldChar w:fldCharType="end"/>
      </w:r>
      <w:r w:rsidR="00401D7F" w:rsidRPr="00607C56">
        <w:rPr>
          <w:lang w:val="en-US"/>
        </w:rPr>
        <w:t>.</w:t>
      </w:r>
    </w:p>
    <w:p w14:paraId="24A0D191" w14:textId="41D46D2F" w:rsidR="009C263F" w:rsidRPr="00607C56" w:rsidRDefault="00401D7F" w:rsidP="00B75611">
      <w:pPr>
        <w:snapToGrid w:val="0"/>
        <w:ind w:firstLineChars="100" w:firstLine="240"/>
        <w:rPr>
          <w:lang w:val="en-US"/>
        </w:rPr>
      </w:pPr>
      <w:r w:rsidRPr="00607C56">
        <w:rPr>
          <w:lang w:val="en-US"/>
        </w:rPr>
        <w:t xml:space="preserve">Of note, in the integrated evaluation about </w:t>
      </w:r>
      <w:r w:rsidR="005F5DCB" w:rsidRPr="00607C56">
        <w:rPr>
          <w:lang w:val="en-US"/>
        </w:rPr>
        <w:t>histopathological</w:t>
      </w:r>
      <w:r w:rsidRPr="00607C56">
        <w:rPr>
          <w:lang w:val="en-US"/>
        </w:rPr>
        <w:t xml:space="preserve"> pancreatic cancer and whole-genome and deep-exome sequencing of PC, ASCPs were mostly represented in the </w:t>
      </w:r>
      <w:r w:rsidRPr="00607C56">
        <w:rPr>
          <w:rFonts w:eastAsia="Times New Roman"/>
          <w:lang w:val="en-US"/>
        </w:rPr>
        <w:t xml:space="preserve">squamous subtype, that was also an </w:t>
      </w:r>
      <w:r w:rsidRPr="00607C56">
        <w:rPr>
          <w:lang w:val="en-US"/>
        </w:rPr>
        <w:t xml:space="preserve">independent poor prognostic </w:t>
      </w:r>
      <w:proofErr w:type="gramStart"/>
      <w:r w:rsidRPr="00607C56">
        <w:rPr>
          <w:lang w:val="en-US"/>
        </w:rPr>
        <w:t>factor</w:t>
      </w:r>
      <w:proofErr w:type="gramEnd"/>
      <w:r w:rsidR="00077898" w:rsidRPr="00607C56">
        <w:rPr>
          <w:lang w:val="en-US"/>
        </w:rPr>
        <w:fldChar w:fldCharType="begin">
          <w:fldData xml:space="preserve">PEVuZE5vdGU+PENpdGU+PEF1dGhvcj5CYWlsZXk8L0F1dGhvcj48WWVhcj4yMDE2PC9ZZWFyPjxS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</w:fldData>
        </w:fldChar>
      </w:r>
      <w:r w:rsidRPr="00607C56">
        <w:rPr>
          <w:lang w:val="en-US"/>
        </w:rPr>
        <w:instrText xml:space="preserve"> ADDIN EN.CITE </w:instrText>
      </w:r>
      <w:r w:rsidR="00077898" w:rsidRPr="0019580D">
        <w:rPr>
          <w:lang w:val="en-US"/>
        </w:rPr>
        <w:fldChar w:fldCharType="begin">
          <w:fldData xml:space="preserve">PEVuZE5vdGU+PENpdGU+PEF1dGhvcj5CYWlsZXk8L0F1dGhvcj48WWVhcj4yMDE2PC9ZZWFyPjxS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</w:fldData>
        </w:fldChar>
      </w:r>
      <w:r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Pr="00607C56">
        <w:rPr>
          <w:vertAlign w:val="superscript"/>
          <w:lang w:val="en-US"/>
        </w:rPr>
        <w:t>[115]</w:t>
      </w:r>
      <w:r w:rsidR="00077898" w:rsidRPr="00607C56">
        <w:rPr>
          <w:lang w:val="en-US"/>
        </w:rPr>
        <w:fldChar w:fldCharType="end"/>
      </w:r>
      <w:r w:rsidRPr="00607C56">
        <w:rPr>
          <w:lang w:val="en-US"/>
        </w:rPr>
        <w:t xml:space="preserve">. Squamous </w:t>
      </w:r>
      <w:r w:rsidR="00FF557E" w:rsidRPr="00607C56">
        <w:rPr>
          <w:lang w:val="en-US"/>
        </w:rPr>
        <w:t>tumor</w:t>
      </w:r>
      <w:r w:rsidRPr="00607C56">
        <w:rPr>
          <w:lang w:val="en-US"/>
        </w:rPr>
        <w:t xml:space="preserve">s are </w:t>
      </w:r>
      <w:r w:rsidR="005F5DCB" w:rsidRPr="00607C56">
        <w:rPr>
          <w:lang w:val="en-US"/>
        </w:rPr>
        <w:t>characterized</w:t>
      </w:r>
      <w:r w:rsidRPr="00607C56">
        <w:rPr>
          <w:lang w:val="en-US"/>
        </w:rPr>
        <w:t xml:space="preserve"> by alterations in four core gene </w:t>
      </w:r>
      <w:r w:rsidR="00985000" w:rsidRPr="00607C56">
        <w:rPr>
          <w:lang w:val="en-US"/>
        </w:rPr>
        <w:t>programs</w:t>
      </w:r>
      <w:r w:rsidRPr="00607C56">
        <w:rPr>
          <w:lang w:val="en-US"/>
        </w:rPr>
        <w:t xml:space="preserve">, including gene networks involved in inflammation, hypoxia response, metabolic reprogramming, TGF-β </w:t>
      </w:r>
      <w:r w:rsidR="005F5DCB" w:rsidRPr="00607C56">
        <w:rPr>
          <w:lang w:val="en-US"/>
        </w:rPr>
        <w:t>signaling</w:t>
      </w:r>
      <w:r w:rsidRPr="00607C56">
        <w:rPr>
          <w:lang w:val="en-US"/>
        </w:rPr>
        <w:t>, MYC pathway activation, autophagy and upregulated expression of TP63∆N and its target genes.</w:t>
      </w:r>
    </w:p>
    <w:p w14:paraId="4894796C" w14:textId="77777777" w:rsidR="00FC6B6E" w:rsidRPr="00607C56" w:rsidRDefault="00FC6B6E" w:rsidP="00B75611">
      <w:pPr>
        <w:pStyle w:val="2"/>
        <w:snapToGrid w:val="0"/>
        <w:rPr>
          <w:lang w:val="en-US"/>
        </w:rPr>
      </w:pPr>
    </w:p>
    <w:p w14:paraId="03030499" w14:textId="77777777" w:rsidR="00B418D4" w:rsidRPr="00607C56" w:rsidRDefault="00401D7F" w:rsidP="00B75611">
      <w:pPr>
        <w:pStyle w:val="2"/>
        <w:snapToGrid w:val="0"/>
        <w:rPr>
          <w:i/>
          <w:lang w:val="en-US"/>
        </w:rPr>
      </w:pPr>
      <w:r w:rsidRPr="00607C56">
        <w:rPr>
          <w:i/>
          <w:lang w:val="en-US"/>
        </w:rPr>
        <w:t>Imaging</w:t>
      </w:r>
    </w:p>
    <w:p w14:paraId="25D40553" w14:textId="70938951" w:rsidR="002C4166" w:rsidRPr="00607C56" w:rsidRDefault="002C4166" w:rsidP="00B75611">
      <w:pPr>
        <w:snapToGrid w:val="0"/>
        <w:ind w:firstLine="0"/>
        <w:rPr>
          <w:lang w:val="en-US"/>
        </w:rPr>
      </w:pPr>
      <w:r w:rsidRPr="00607C56">
        <w:rPr>
          <w:lang w:val="en-US"/>
        </w:rPr>
        <w:t>A</w:t>
      </w:r>
      <w:r w:rsidR="009252E0" w:rsidRPr="00607C56">
        <w:rPr>
          <w:lang w:val="en-US"/>
        </w:rPr>
        <w:t xml:space="preserve">SPC is a </w:t>
      </w:r>
      <w:r w:rsidRPr="00607C56">
        <w:rPr>
          <w:lang w:val="en-US"/>
        </w:rPr>
        <w:t xml:space="preserve">hyper-vascular </w:t>
      </w:r>
      <w:r w:rsidR="00FF557E" w:rsidRPr="00607C56">
        <w:rPr>
          <w:lang w:val="en-US"/>
        </w:rPr>
        <w:t>tumor</w:t>
      </w:r>
      <w:r w:rsidRPr="00607C56">
        <w:rPr>
          <w:lang w:val="en-US"/>
        </w:rPr>
        <w:t>. On CT scan with contrast enhancement</w:t>
      </w:r>
      <w:r w:rsidR="009252E0" w:rsidRPr="00607C56">
        <w:rPr>
          <w:lang w:val="en-US"/>
        </w:rPr>
        <w:t>,</w:t>
      </w:r>
      <w:r w:rsidRPr="00607C56">
        <w:rPr>
          <w:lang w:val="en-US"/>
        </w:rPr>
        <w:t xml:space="preserve"> it </w:t>
      </w:r>
      <w:r w:rsidR="009252E0" w:rsidRPr="00607C56">
        <w:rPr>
          <w:lang w:val="en-US"/>
        </w:rPr>
        <w:t>appears as a</w:t>
      </w:r>
      <w:r w:rsidRPr="00607C56">
        <w:rPr>
          <w:lang w:val="en-US"/>
        </w:rPr>
        <w:t xml:space="preserve"> large well defined predominantly solid and lobulated mass with ring </w:t>
      </w:r>
      <w:r w:rsidRPr="00607C56">
        <w:rPr>
          <w:lang w:val="en-US"/>
        </w:rPr>
        <w:lastRenderedPageBreak/>
        <w:t xml:space="preserve">enhancement in the peripheral area and central necrosis. </w:t>
      </w:r>
      <w:r w:rsidR="006F09D8" w:rsidRPr="00607C56">
        <w:rPr>
          <w:lang w:val="en-US"/>
        </w:rPr>
        <w:t>Patients</w:t>
      </w:r>
      <w:r w:rsidRPr="00607C56">
        <w:rPr>
          <w:lang w:val="en-US"/>
        </w:rPr>
        <w:t xml:space="preserve"> with vessel invasion have a poor </w:t>
      </w:r>
      <w:proofErr w:type="gramStart"/>
      <w:r w:rsidRPr="00607C56">
        <w:rPr>
          <w:lang w:val="en-US"/>
        </w:rPr>
        <w:t>prognosis</w:t>
      </w:r>
      <w:proofErr w:type="gramEnd"/>
      <w:r w:rsidR="00077898" w:rsidRPr="00607C56">
        <w:rPr>
          <w:lang w:val="en-US"/>
        </w:rPr>
        <w:fldChar w:fldCharType="begin">
          <w:fldData xml:space="preserve">PEVuZE5vdGU+PENpdGU+PEF1dGhvcj5aaGFvPC9BdXRob3I+PFllYXI+MjAxOTwvWWVhcj48UmVj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=
</w:fldData>
        </w:fldChar>
      </w:r>
      <w:r w:rsidR="002B744E" w:rsidRPr="00607C56">
        <w:rPr>
          <w:lang w:val="en-US"/>
        </w:rPr>
        <w:instrText xml:space="preserve"> ADDIN EN.CITE </w:instrText>
      </w:r>
      <w:r w:rsidR="00077898" w:rsidRPr="0019580D">
        <w:rPr>
          <w:lang w:val="en-US"/>
        </w:rPr>
        <w:fldChar w:fldCharType="begin">
          <w:fldData xml:space="preserve">PEVuZE5vdGU+PENpdGU+PEF1dGhvcj5aaGFvPC9BdXRob3I+PFllYXI+MjAxOTwvWWVhcj48UmVj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=
</w:fldData>
        </w:fldChar>
      </w:r>
      <w:r w:rsidR="002B744E"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2B744E" w:rsidRPr="00607C56">
        <w:rPr>
          <w:vertAlign w:val="superscript"/>
          <w:lang w:val="en-US"/>
        </w:rPr>
        <w:t>[116]</w:t>
      </w:r>
      <w:r w:rsidR="00077898" w:rsidRPr="00607C56">
        <w:rPr>
          <w:lang w:val="en-US"/>
        </w:rPr>
        <w:fldChar w:fldCharType="end"/>
      </w:r>
      <w:r w:rsidR="00F727FD" w:rsidRPr="00607C56">
        <w:rPr>
          <w:lang w:val="en-US"/>
        </w:rPr>
        <w:t>.</w:t>
      </w:r>
    </w:p>
    <w:p w14:paraId="51DD0D48" w14:textId="1B730AE2" w:rsidR="002C4166" w:rsidRPr="00607C56" w:rsidRDefault="002C4166" w:rsidP="00B75611">
      <w:pPr>
        <w:snapToGrid w:val="0"/>
        <w:ind w:firstLineChars="100" w:firstLine="240"/>
        <w:rPr>
          <w:lang w:val="en-US"/>
        </w:rPr>
      </w:pPr>
      <w:r w:rsidRPr="00607C56">
        <w:rPr>
          <w:lang w:val="en-US"/>
        </w:rPr>
        <w:t xml:space="preserve">Usually </w:t>
      </w:r>
      <w:r w:rsidR="00644F7E" w:rsidRPr="00607C56">
        <w:rPr>
          <w:lang w:val="en-US"/>
        </w:rPr>
        <w:t xml:space="preserve">ASPC presents as a </w:t>
      </w:r>
      <w:r w:rsidRPr="00607C56">
        <w:rPr>
          <w:lang w:val="en-US"/>
        </w:rPr>
        <w:t xml:space="preserve">large mass in </w:t>
      </w:r>
      <w:r w:rsidR="00786ED2" w:rsidRPr="00607C56">
        <w:rPr>
          <w:lang w:val="en-US"/>
        </w:rPr>
        <w:t xml:space="preserve">the </w:t>
      </w:r>
      <w:r w:rsidRPr="00607C56">
        <w:rPr>
          <w:lang w:val="en-US"/>
        </w:rPr>
        <w:t xml:space="preserve">pancreatic tail; </w:t>
      </w:r>
      <w:r w:rsidR="006F5544" w:rsidRPr="00607C56">
        <w:rPr>
          <w:lang w:val="en-US"/>
        </w:rPr>
        <w:t xml:space="preserve">small </w:t>
      </w:r>
      <w:r w:rsidRPr="00607C56">
        <w:rPr>
          <w:lang w:val="en-US"/>
        </w:rPr>
        <w:t>adenosquamous lesion</w:t>
      </w:r>
      <w:r w:rsidR="006F5544" w:rsidRPr="00607C56">
        <w:rPr>
          <w:lang w:val="en-US"/>
        </w:rPr>
        <w:t>s</w:t>
      </w:r>
      <w:r w:rsidRPr="00607C56">
        <w:rPr>
          <w:lang w:val="en-US"/>
        </w:rPr>
        <w:t xml:space="preserve"> </w:t>
      </w:r>
      <w:r w:rsidR="0062089C" w:rsidRPr="00607C56">
        <w:rPr>
          <w:lang w:val="en-US"/>
        </w:rPr>
        <w:t xml:space="preserve">appear to be </w:t>
      </w:r>
      <w:r w:rsidRPr="00607C56">
        <w:rPr>
          <w:lang w:val="en-US"/>
        </w:rPr>
        <w:t>more frequently in</w:t>
      </w:r>
      <w:r w:rsidR="006F5544" w:rsidRPr="00607C56">
        <w:rPr>
          <w:lang w:val="en-US"/>
        </w:rPr>
        <w:t xml:space="preserve"> the</w:t>
      </w:r>
      <w:r w:rsidRPr="00607C56">
        <w:rPr>
          <w:lang w:val="en-US"/>
        </w:rPr>
        <w:t xml:space="preserve"> head of pancreas. Venous tumor thrombus was seen only in large </w:t>
      </w:r>
      <w:proofErr w:type="gramStart"/>
      <w:r w:rsidRPr="00607C56">
        <w:rPr>
          <w:lang w:val="en-US"/>
        </w:rPr>
        <w:t>mass</w:t>
      </w:r>
      <w:r w:rsidR="001F1723" w:rsidRPr="00607C56">
        <w:rPr>
          <w:lang w:val="en-US"/>
        </w:rPr>
        <w:t>es</w:t>
      </w:r>
      <w:proofErr w:type="gramEnd"/>
      <w:r w:rsidR="00077898" w:rsidRPr="00607C56">
        <w:rPr>
          <w:lang w:val="en-US"/>
        </w:rPr>
        <w:fldChar w:fldCharType="begin">
          <w:fldData xml:space="preserve">PEVuZE5vdGU+PENpdGU+PEF1dGhvcj5GZW5nPC9BdXRob3I+PFllYXI+MjAxOTwvWWVhcj48UmVj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</w:fldData>
        </w:fldChar>
      </w:r>
      <w:r w:rsidR="002B744E" w:rsidRPr="00607C56">
        <w:rPr>
          <w:lang w:val="en-US"/>
        </w:rPr>
        <w:instrText xml:space="preserve"> ADDIN EN.CITE </w:instrText>
      </w:r>
      <w:r w:rsidR="00077898" w:rsidRPr="0019580D">
        <w:rPr>
          <w:lang w:val="en-US"/>
        </w:rPr>
        <w:fldChar w:fldCharType="begin">
          <w:fldData xml:space="preserve">PEVuZE5vdGU+PENpdGU+PEF1dGhvcj5GZW5nPC9BdXRob3I+PFllYXI+MjAxOTwvWWVhcj48UmVj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</w:fldData>
        </w:fldChar>
      </w:r>
      <w:r w:rsidR="002B744E" w:rsidRPr="00607C56">
        <w:rPr>
          <w:lang w:val="en-US"/>
        </w:rPr>
        <w:instrText xml:space="preserve"> ADDIN EN.CITE.DATA </w:instrText>
      </w:r>
      <w:r w:rsidR="00077898" w:rsidRPr="0019580D">
        <w:rPr>
          <w:lang w:val="en-US"/>
        </w:rPr>
      </w:r>
      <w:r w:rsidR="00077898" w:rsidRPr="0019580D">
        <w:rPr>
          <w:lang w:val="en-US"/>
        </w:rPr>
        <w:fldChar w:fldCharType="end"/>
      </w:r>
      <w:r w:rsidR="00077898" w:rsidRPr="00607C56">
        <w:rPr>
          <w:lang w:val="en-US"/>
        </w:rPr>
      </w:r>
      <w:r w:rsidR="00077898" w:rsidRPr="00607C56">
        <w:rPr>
          <w:lang w:val="en-US"/>
        </w:rPr>
        <w:fldChar w:fldCharType="separate"/>
      </w:r>
      <w:r w:rsidR="002B744E" w:rsidRPr="00607C56">
        <w:rPr>
          <w:vertAlign w:val="superscript"/>
          <w:lang w:val="en-US"/>
        </w:rPr>
        <w:t>[117]</w:t>
      </w:r>
      <w:r w:rsidR="00077898" w:rsidRPr="00607C56">
        <w:rPr>
          <w:lang w:val="en-US"/>
        </w:rPr>
        <w:fldChar w:fldCharType="end"/>
      </w:r>
      <w:r w:rsidR="00F727FD" w:rsidRPr="00607C56">
        <w:rPr>
          <w:lang w:val="en-US"/>
        </w:rPr>
        <w:t>.</w:t>
      </w:r>
    </w:p>
    <w:p w14:paraId="2853629E" w14:textId="27753CCC" w:rsidR="00B418D4" w:rsidRPr="00607C56" w:rsidRDefault="00401D7F" w:rsidP="00B75611">
      <w:pPr>
        <w:snapToGrid w:val="0"/>
        <w:ind w:firstLineChars="100" w:firstLine="240"/>
        <w:rPr>
          <w:color w:val="000000"/>
          <w:lang w:val="en-US"/>
        </w:rPr>
      </w:pPr>
      <w:r w:rsidRPr="00985000">
        <w:rPr>
          <w:lang w:val="en-US"/>
        </w:rPr>
        <w:t xml:space="preserve">At CT scan hypervascularity can be observed. Fajardo </w:t>
      </w:r>
      <w:r w:rsidRPr="00985000">
        <w:rPr>
          <w:i/>
          <w:lang w:val="en-US"/>
        </w:rPr>
        <w:t>et al</w:t>
      </w:r>
      <w:r w:rsidRPr="00985000">
        <w:rPr>
          <w:vertAlign w:val="superscript"/>
          <w:lang w:val="en-US"/>
        </w:rPr>
        <w:t>[118]</w:t>
      </w:r>
      <w:r w:rsidRPr="00607C56">
        <w:rPr>
          <w:lang w:val="en-US"/>
        </w:rPr>
        <w:t xml:space="preserve"> reported the use of dynamic CT scan with a bolus injection of intravenous contrast to examine a patient with pancreatic squamous cell carcinoma: the attenuation of this </w:t>
      </w:r>
      <w:r w:rsidR="00FF557E" w:rsidRPr="00607C56">
        <w:rPr>
          <w:lang w:val="en-US"/>
        </w:rPr>
        <w:t>tumor</w:t>
      </w:r>
      <w:r w:rsidRPr="00607C56">
        <w:rPr>
          <w:lang w:val="en-US"/>
        </w:rPr>
        <w:t xml:space="preserve"> increased from 35 HU to 61 HU</w:t>
      </w:r>
      <w:r w:rsidR="00077898" w:rsidRPr="00607C56">
        <w:rPr>
          <w:lang w:val="en-US"/>
        </w:rPr>
        <w:fldChar w:fldCharType="begin"/>
      </w:r>
      <w:r w:rsidRPr="00607C56">
        <w:rPr>
          <w:lang w:val="en-US"/>
        </w:rPr>
        <w:instrText xml:space="preserve"> ADDIN EN.CITE &lt;EndNote&gt;&lt;Cite&gt;&lt;Author&gt;Fajardo&lt;/Author&gt;&lt;Year&gt;1988&lt;/Year&gt;&lt;RecNum&gt;100&lt;/RecNum&gt;&lt;DisplayText&gt;&lt;style face="superscript"&gt;[118]&lt;/style&gt;&lt;/DisplayText&gt;&lt;record&gt;&lt;rec-number&gt;100&lt;/rec-number&gt;&lt;foreign-keys&gt;&lt;key app="EN" db-id="59d5wpezdtazr4e5edwvf5pbtadefd220z2e" timestamp="1577527728"&gt;100&lt;/key&gt;&lt;/foreign-keys&gt;&lt;ref-type name="Journal Article"&gt;17&lt;/ref-type&gt;&lt;contributors&gt;&lt;authors&gt;&lt;author&gt;Fajardo, L. L.&lt;/author&gt;&lt;author&gt;Yoshino, M. T.&lt;/author&gt;&lt;author&gt;Chernin, M. M.&lt;/author&gt;&lt;/authors&gt;&lt;/contributors&gt;&lt;auth-address&gt;Department of Radiology, University of Arizona, Tucson 85724.&lt;/auth-address&gt;&lt;titles&gt;&lt;title&gt;Computed tomography findings in squamous cell carcinoma of the pancreas&lt;/title&gt;&lt;secondary-title&gt;J Comput Tomogr&lt;/secondary-title&gt;&lt;/titles&gt;&lt;periodical&gt;&lt;full-title&gt;J Comput Tomogr&lt;/full-title&gt;&lt;/periodical&gt;&lt;pages&gt;138-9&lt;/pages&gt;&lt;volume&gt;12&lt;/volume&gt;&lt;number&gt;2&lt;/number&gt;&lt;edition&gt;1988/04/01&lt;/edition&gt;&lt;keywords&gt;&lt;keyword&gt;Biopsy, Needle&lt;/keyword&gt;&lt;keyword&gt;Carcinoma, Squamous Cell/*diagnostic imaging/pathology&lt;/keyword&gt;&lt;keyword&gt;Humans&lt;/keyword&gt;&lt;keyword&gt;Male&lt;/keyword&gt;&lt;keyword&gt;Middle Aged&lt;/keyword&gt;&lt;keyword&gt;Pancreas/pathology&lt;/keyword&gt;&lt;keyword&gt;Pancreatic Neoplasms/*diagnostic imaging/pathology&lt;/keyword&gt;&lt;keyword&gt;*Tomography, X-Ray Computed&lt;/keyword&gt;&lt;/keywords&gt;&lt;dates&gt;&lt;year&gt;1988&lt;/year&gt;&lt;pub-dates&gt;&lt;date&gt;Apr&lt;/date&gt;&lt;/pub-dates&gt;&lt;/dates&gt;&lt;isbn&gt;0149-936X (Print)&amp;#xD;0149-936x&lt;/isbn&gt;&lt;accession-num&gt;3168524&lt;/accession-num&gt;&lt;urls&gt;&lt;/urls&gt;&lt;electronic-resource-num&gt;10.1016/0149-936x(88)90068-9&lt;/electronic-resource-num&gt;&lt;remote-database-provider&gt;NLM&lt;/remote-database-provider&gt;&lt;language&gt;eng&lt;/language&gt;&lt;/record&gt;&lt;/Cite&gt;&lt;/EndNote&gt;</w:instrText>
      </w:r>
      <w:r w:rsidR="00077898" w:rsidRPr="00607C56">
        <w:rPr>
          <w:lang w:val="en-US"/>
        </w:rPr>
        <w:fldChar w:fldCharType="separate"/>
      </w:r>
      <w:r w:rsidRPr="00607C56">
        <w:rPr>
          <w:vertAlign w:val="superscript"/>
          <w:lang w:val="en-US"/>
        </w:rPr>
        <w:t>[118]</w:t>
      </w:r>
      <w:r w:rsidR="00077898" w:rsidRPr="00607C56">
        <w:rPr>
          <w:lang w:val="en-US"/>
        </w:rPr>
        <w:fldChar w:fldCharType="end"/>
      </w:r>
      <w:r w:rsidRPr="00607C56">
        <w:rPr>
          <w:lang w:val="en-US"/>
        </w:rPr>
        <w:t>.</w:t>
      </w:r>
    </w:p>
    <w:p w14:paraId="21FB0A9C" w14:textId="77777777" w:rsidR="00B418D4" w:rsidRPr="00985000" w:rsidRDefault="00B418D4" w:rsidP="00B75611">
      <w:pPr>
        <w:snapToGrid w:val="0"/>
        <w:ind w:firstLine="0"/>
        <w:rPr>
          <w:lang w:val="en-US"/>
        </w:rPr>
      </w:pPr>
    </w:p>
    <w:p w14:paraId="36D2D9E4" w14:textId="77777777" w:rsidR="00B418D4" w:rsidRPr="00607C56" w:rsidRDefault="00401D7F" w:rsidP="00B75611">
      <w:pPr>
        <w:pStyle w:val="2"/>
        <w:snapToGrid w:val="0"/>
        <w:rPr>
          <w:i/>
          <w:lang w:val="en-US"/>
        </w:rPr>
      </w:pPr>
      <w:r w:rsidRPr="00607C56">
        <w:rPr>
          <w:i/>
          <w:lang w:val="en-US"/>
        </w:rPr>
        <w:t>Treatment</w:t>
      </w:r>
    </w:p>
    <w:p w14:paraId="51FDC3CA" w14:textId="3469666F" w:rsidR="002C4166" w:rsidRPr="00607C56" w:rsidRDefault="00401D7F" w:rsidP="00B75611">
      <w:pPr>
        <w:snapToGrid w:val="0"/>
        <w:ind w:firstLine="0"/>
        <w:rPr>
          <w:lang w:val="en-US"/>
        </w:rPr>
      </w:pPr>
      <w:r w:rsidRPr="00607C56">
        <w:rPr>
          <w:lang w:val="en-US"/>
        </w:rPr>
        <w:t>As per the other types of PC, surgical resection is the only curative approach for ASPC and SCC , that can significantly improve survival</w:t>
      </w:r>
      <w:r w:rsidR="00077898" w:rsidRPr="00607C56">
        <w:rPr>
          <w:lang w:val="en-US"/>
        </w:rPr>
        <w:fldChar w:fldCharType="begin"/>
      </w:r>
      <w:r w:rsidRPr="00607C56">
        <w:rPr>
          <w:lang w:val="en-US"/>
        </w:rPr>
        <w:instrText xml:space="preserve"> ADDIN EN.CITE &lt;EndNote&gt;&lt;Cite&gt;&lt;Author&gt;Boyd&lt;/Author&gt;&lt;Year&gt;2012&lt;/Year&gt;&lt;RecNum&gt;22&lt;/RecNum&gt;&lt;DisplayText&gt;&lt;style face="superscript"&gt;[107]&lt;/style&gt;&lt;/DisplayText&gt;&lt;record&gt;&lt;rec-number&gt;22&lt;/rec-number&gt;&lt;foreign-keys&gt;&lt;key app="EN" db-id="efpdpdadxa2apiewsduvdevhadffp2w05rdd" timestamp="1576830725"&gt;22&lt;/key&gt;&lt;/foreign-keys&gt;&lt;ref-type name="Journal Article"&gt;17&lt;/ref-type&gt;&lt;contributors&gt;&lt;authors&gt;&lt;author&gt;Boyd, C. A.&lt;/author&gt;&lt;author&gt;Benarroch-Gampel, J.&lt;/author&gt;&lt;author&gt;Sheffield, K. M.&lt;/author&gt;&lt;author&gt;Cooksley, C. D.&lt;/author&gt;&lt;author&gt;Riall, T. S.&lt;/author&gt;&lt;/authors&gt;&lt;/contributors&gt;&lt;auth-address&gt;Department of Surgery, The University of Texas Medical Branch, Galveston, TX 77555-0541, USA.&lt;/auth-address&gt;&lt;titles&gt;&lt;title&gt;415 patients with adenosquamous carcinoma of the pancreas: a population-based analysis of prognosis and survival&lt;/title&gt;&lt;secondary-title&gt;J Surg Res&lt;/secondary-title&gt;&lt;/titles&gt;&lt;periodical&gt;&lt;full-title&gt;J Surg Res&lt;/full-title&gt;&lt;/periodical&gt;&lt;pages&gt;12-9&lt;/pages&gt;&lt;volume&gt;174&lt;/volume&gt;&lt;number&gt;1&lt;/number&gt;&lt;edition&gt;2011/08/06&lt;/edition&gt;&lt;keywords&gt;&lt;keyword&gt;Adult&lt;/keyword&gt;&lt;keyword&gt;Aged&lt;/keyword&gt;&lt;keyword&gt;Carcinoma, Adenosquamous/*mortality/pathology/surgery&lt;/keyword&gt;&lt;keyword&gt;Female&lt;/keyword&gt;&lt;keyword&gt;Humans&lt;/keyword&gt;&lt;keyword&gt;Male&lt;/keyword&gt;&lt;keyword&gt;Middle Aged&lt;/keyword&gt;&lt;keyword&gt;Neoplasm Staging&lt;/keyword&gt;&lt;keyword&gt;Pancreatic Neoplasms/*mortality/pathology/surgery&lt;/keyword&gt;&lt;keyword&gt;Prognosis&lt;/keyword&gt;&lt;keyword&gt;Survival Rate&lt;/keyword&gt;&lt;/keywords&gt;&lt;dates&gt;&lt;year&gt;2012&lt;/year&gt;&lt;pub-dates&gt;&lt;date&gt;May 1&lt;/date&gt;&lt;/pub-dates&gt;&lt;/dates&gt;&lt;isbn&gt;0022-4804&lt;/isbn&gt;&lt;accession-num&gt;21816433&lt;/accession-num&gt;&lt;urls&gt;&lt;/urls&gt;&lt;custom2&gt;PMC3210865&lt;/custom2&gt;&lt;custom6&gt;NIHMS304835&lt;/custom6&gt;&lt;electronic-resource-num&gt;10.1016/j.jss.2011.06.015&lt;/electronic-resource-num&gt;&lt;remote-database-provider&gt;NLM&lt;/remote-database-provider&gt;&lt;language&gt;eng&lt;/language&gt;&lt;/record&gt;&lt;/Cite&gt;&lt;/EndNote&gt;</w:instrText>
      </w:r>
      <w:r w:rsidR="00077898" w:rsidRPr="00607C56">
        <w:rPr>
          <w:lang w:val="en-US"/>
        </w:rPr>
        <w:fldChar w:fldCharType="separate"/>
      </w:r>
      <w:r w:rsidRPr="00607C56">
        <w:rPr>
          <w:vertAlign w:val="superscript"/>
          <w:lang w:val="en-US"/>
        </w:rPr>
        <w:t>[107,110,119,120]</w:t>
      </w:r>
      <w:r w:rsidR="00077898" w:rsidRPr="00607C56">
        <w:rPr>
          <w:lang w:val="en-US"/>
        </w:rPr>
        <w:fldChar w:fldCharType="end"/>
      </w:r>
      <w:r w:rsidRPr="00607C56">
        <w:rPr>
          <w:lang w:val="en-US"/>
        </w:rPr>
        <w:t xml:space="preserve">. </w:t>
      </w:r>
      <w:r w:rsidR="006F09D8" w:rsidRPr="00607C56">
        <w:rPr>
          <w:lang w:val="en-US"/>
        </w:rPr>
        <w:t>Patients</w:t>
      </w:r>
      <w:r w:rsidRPr="00607C56">
        <w:rPr>
          <w:lang w:val="en-US"/>
        </w:rPr>
        <w:t xml:space="preserve"> affected by ASPC or SCC undergoing surgery and post-operative treatment with chemotherapy, radiotherapy or both appear to have a benefit</w:t>
      </w:r>
      <w:r w:rsidR="00077898" w:rsidRPr="00607C56">
        <w:rPr>
          <w:lang w:val="en-US"/>
        </w:rPr>
        <w:fldChar w:fldCharType="begin"/>
      </w:r>
      <w:r w:rsidRPr="00607C56">
        <w:rPr>
          <w:lang w:val="en-US"/>
        </w:rPr>
        <w:instrText xml:space="preserve"> ADDIN EN.CITE &lt;EndNote&gt;&lt;Cite&gt;&lt;Author&gt;Fang&lt;/Author&gt;&lt;Year&gt;2019&lt;/Year&gt;&lt;RecNum&gt;119&lt;/RecNum&gt;&lt;DisplayText&gt;&lt;style face="superscript"&gt;[108]&lt;/style&gt;&lt;/DisplayText&gt;&lt;record&gt;&lt;rec-number&gt;119&lt;/rec-number&gt;&lt;foreign-keys&gt;&lt;key app="EN" db-id="59d5wpezdtazr4e5edwvf5pbtadefd220z2e" timestamp="1577527728"&gt;119&lt;/key&gt;&lt;/foreign-keys&gt;&lt;ref-type name="Journal Article"&gt;17&lt;/ref-type&gt;&lt;contributors&gt;&lt;authors&gt;&lt;author&gt;Fang, Y.&lt;/author&gt;&lt;author&gt;Pu, N.&lt;/author&gt;&lt;author&gt;Zhang, L.&lt;/author&gt;&lt;author&gt;Wu, W.&lt;/author&gt;&lt;author&gt;Lou, W.&lt;/author&gt;&lt;/authors&gt;&lt;/contributors&gt;&lt;auth-address&gt;Department of Pancreatic Surgery, Zhongshan Hospital, Fudan University, Shanghai 200032, China.&lt;/auth-address&gt;&lt;titles&gt;&lt;title&gt;Chemoradiotherapy is associated with improved survival for resected pancreatic adenosquamous carcinoma: a retrospective cohort study from the SEER database&lt;/title&gt;&lt;secondary-title&gt;Ann Transl Med&lt;/secondary-title&gt;&lt;/titles&gt;&lt;periodical&gt;&lt;full-title&gt;Ann Transl Med&lt;/full-title&gt;&lt;/periodical&gt;&lt;pages&gt;522&lt;/pages&gt;&lt;volume&gt;7&lt;/volume&gt;&lt;number&gt;20&lt;/number&gt;&lt;edition&gt;2019/12/07&lt;/edition&gt;&lt;keywords&gt;&lt;keyword&gt;Pancreatic adenosquamous carcinoma (PASC)&lt;/keyword&gt;&lt;keyword&gt;adjuvant treatment&lt;/keyword&gt;&lt;keyword&gt;chemoradiotherapy&lt;/keyword&gt;&lt;/keywords&gt;&lt;dates&gt;&lt;year&gt;2019&lt;/year&gt;&lt;pub-dates&gt;&lt;date&gt;Oct&lt;/date&gt;&lt;/pub-dates&gt;&lt;/dates&gt;&lt;isbn&gt;2305-5839 (Print)&amp;#xD;2305-5839&lt;/isbn&gt;&lt;accession-num&gt;31807504&lt;/accession-num&gt;&lt;urls&gt;&lt;/urls&gt;&lt;custom2&gt;PMC6861782&lt;/custom2&gt;&lt;electronic-resource-num&gt;10.21037/atm.2019.10.12&lt;/electronic-resource-num&gt;&lt;remote-database-provider&gt;NLM&lt;/remote-database-provider&gt;&lt;language&gt;eng&lt;/language&gt;&lt;/record&gt;&lt;/Cite&gt;&lt;/EndNote&gt;</w:instrText>
      </w:r>
      <w:r w:rsidR="00077898" w:rsidRPr="00607C56">
        <w:rPr>
          <w:lang w:val="en-US"/>
        </w:rPr>
        <w:fldChar w:fldCharType="separate"/>
      </w:r>
      <w:r w:rsidRPr="00607C56">
        <w:rPr>
          <w:vertAlign w:val="superscript"/>
          <w:lang w:val="en-US"/>
        </w:rPr>
        <w:t>[108,121-123]</w:t>
      </w:r>
      <w:r w:rsidR="00077898" w:rsidRPr="00607C56">
        <w:rPr>
          <w:lang w:val="en-US"/>
        </w:rPr>
        <w:fldChar w:fldCharType="end"/>
      </w:r>
      <w:r w:rsidRPr="00607C56">
        <w:rPr>
          <w:lang w:val="en-US"/>
        </w:rPr>
        <w:t>, even though there is no consensus re</w:t>
      </w:r>
      <w:r w:rsidRPr="00985000">
        <w:rPr>
          <w:lang w:val="en-US"/>
        </w:rPr>
        <w:t xml:space="preserve">garding the best regimen to use, that are commonly fluoropyrimidine-based, gemcitabine based or platinum-based. Data from Johns Hopkins Hospital show, in particular, benefit for ASPC </w:t>
      </w:r>
      <w:r w:rsidR="006F09D8" w:rsidRPr="00607C56">
        <w:rPr>
          <w:lang w:val="en-US"/>
        </w:rPr>
        <w:t>patients</w:t>
      </w:r>
      <w:r w:rsidRPr="00607C56">
        <w:rPr>
          <w:lang w:val="en-US"/>
        </w:rPr>
        <w:t xml:space="preserve"> treated with platinum-based chemotherapy, with </w:t>
      </w:r>
      <w:r w:rsidR="00F5464D" w:rsidRPr="00607C56">
        <w:rPr>
          <w:lang w:val="en-US"/>
        </w:rPr>
        <w:t xml:space="preserve">a </w:t>
      </w:r>
      <w:r w:rsidRPr="00607C56">
        <w:rPr>
          <w:lang w:val="en-US"/>
        </w:rPr>
        <w:t xml:space="preserve">mOS of 19.1 </w:t>
      </w:r>
      <w:r w:rsidR="005F5DCB" w:rsidRPr="00607C56">
        <w:rPr>
          <w:lang w:val="en-US"/>
        </w:rPr>
        <w:t>mo</w:t>
      </w:r>
      <w:r w:rsidR="00077898" w:rsidRPr="00607C56">
        <w:rPr>
          <w:lang w:val="en-US"/>
        </w:rPr>
        <w:fldChar w:fldCharType="begin"/>
      </w:r>
      <w:r w:rsidRPr="00607C56">
        <w:rPr>
          <w:lang w:val="en-US"/>
        </w:rPr>
        <w:instrText xml:space="preserve"> ADDIN EN.CITE &lt;EndNote&gt;&lt;Cite&gt;&lt;Author&gt;Wild&lt;/Author&gt;&lt;Year&gt;2015&lt;/Year&gt;&lt;RecNum&gt;117&lt;/RecNum&gt;&lt;DisplayText&gt;&lt;style face="superscript"&gt;[121]&lt;/style&gt;&lt;/DisplayText&gt;&lt;record&gt;&lt;rec-number&gt;117&lt;/rec-number&gt;&lt;foreign-keys&gt;&lt;key app="EN" db-id="59d5wpezdtazr4e5edwvf5pbtadefd220z2e" timestamp="1577527728"&gt;117&lt;/key&gt;&lt;/foreign-keys&gt;&lt;ref-type name="Journal Article"&gt;17&lt;/ref-type&gt;&lt;contributors&gt;&lt;authors&gt;&lt;author&gt;Wild, A. T.&lt;/author&gt;&lt;author&gt;Dholakia, A. S.&lt;/author&gt;&lt;author&gt;Fan, K. Y.&lt;/author&gt;&lt;author&gt;Kumar, R.&lt;/author&gt;&lt;author&gt;Moningi, S.&lt;/author&gt;&lt;author&gt;Rosati, L. M.&lt;/author&gt;&lt;author&gt;Laheru, D. A.&lt;/author&gt;&lt;author&gt;Zheng, L.&lt;/author&gt;&lt;author&gt;De Jesus-Acosta, A.&lt;/author&gt;&lt;author&gt;Ellsworth, S. G.&lt;/author&gt;&lt;author&gt;Hacker-Prietz, A.&lt;/author&gt;&lt;author&gt;Voong, K. R.&lt;/author&gt;&lt;author&gt;Tran, P. T.&lt;/author&gt;&lt;author&gt;Hruban, R. H.&lt;/author&gt;&lt;author&gt;Pawlik, T. M.&lt;/author&gt;&lt;author&gt;Wolfgang, C. L.&lt;/author&gt;&lt;author&gt;Herman, J. M.&lt;/author&gt;&lt;/authors&gt;&lt;/contributors&gt;&lt;auth-address&gt;The Sidney Kimmel Comprehensive Cancer Center, Johns Hopkins University School of Medicine, Baltimore, MD 21231, USA.&lt;/auth-address&gt;&lt;titles&gt;&lt;title&gt;Efficacy of platinum chemotherapy agents in the adjuvant setting for adenosquamous carcinoma of the pancreas&lt;/title&gt;&lt;secondary-title&gt;J Gastrointest Oncol&lt;/secondary-title&gt;&lt;/titles&gt;&lt;periodical&gt;&lt;full-title&gt;J Gastrointest Oncol&lt;/full-title&gt;&lt;/periodical&gt;&lt;pages&gt;115-25&lt;/pages&gt;&lt;volume&gt;6&lt;/volume&gt;&lt;number&gt;2&lt;/number&gt;&lt;edition&gt;2015/04/02&lt;/edition&gt;&lt;keywords&gt;&lt;keyword&gt;Adenosquamous carcinoma&lt;/keyword&gt;&lt;keyword&gt;adjuvant therapy&lt;/keyword&gt;&lt;keyword&gt;pancreatic cancer&lt;/keyword&gt;&lt;keyword&gt;platinum chemotherapy&lt;/keyword&gt;&lt;/keywords&gt;&lt;dates&gt;&lt;year&gt;2015&lt;/year&gt;&lt;pub-dates&gt;&lt;date&gt;Apr&lt;/date&gt;&lt;/pub-dates&gt;&lt;/dates&gt;&lt;isbn&gt;2078-6891 (Print)&amp;#xD;2078-6891&lt;/isbn&gt;&lt;accession-num&gt;25830031&lt;/accession-num&gt;&lt;urls&gt;&lt;/urls&gt;&lt;custom2&gt;PMC4311088&lt;/custom2&gt;&lt;electronic-resource-num&gt;10.3978/j.issn.2078-6891.2014.091&lt;/electronic-resource-num&gt;&lt;remote-database-provider&gt;NLM&lt;/remote-database-provider&gt;&lt;language&gt;eng&lt;/language&gt;&lt;/record&gt;&lt;/Cite&gt;&lt;/EndNote&gt;</w:instrText>
      </w:r>
      <w:r w:rsidR="00077898" w:rsidRPr="00607C56">
        <w:rPr>
          <w:lang w:val="en-US"/>
        </w:rPr>
        <w:fldChar w:fldCharType="separate"/>
      </w:r>
      <w:r w:rsidRPr="00607C56">
        <w:rPr>
          <w:vertAlign w:val="superscript"/>
          <w:lang w:val="en-US"/>
        </w:rPr>
        <w:t>[121]</w:t>
      </w:r>
      <w:r w:rsidR="00077898" w:rsidRPr="00607C56">
        <w:rPr>
          <w:lang w:val="en-US"/>
        </w:rPr>
        <w:fldChar w:fldCharType="end"/>
      </w:r>
      <w:r w:rsidRPr="00607C56">
        <w:rPr>
          <w:lang w:val="en-US"/>
        </w:rPr>
        <w:t>.</w:t>
      </w:r>
    </w:p>
    <w:p w14:paraId="0F4CEC8F" w14:textId="1DEFA26B" w:rsidR="00250EFB" w:rsidRPr="00607C56" w:rsidRDefault="00401D7F" w:rsidP="00B75611">
      <w:pPr>
        <w:snapToGrid w:val="0"/>
        <w:ind w:firstLineChars="100" w:firstLine="240"/>
        <w:rPr>
          <w:lang w:val="en-US"/>
        </w:rPr>
      </w:pPr>
      <w:r w:rsidRPr="00985000">
        <w:rPr>
          <w:lang w:val="en-US"/>
        </w:rPr>
        <w:t>In the metastatic setting, several chemotherapy regimens are reported to be active, including fluoropyrimidine-, gemcitabine- or platinum-based therapy</w:t>
      </w:r>
      <w:r w:rsidR="00077898" w:rsidRPr="00607C56">
        <w:rPr>
          <w:lang w:val="en-US"/>
        </w:rPr>
        <w:fldChar w:fldCharType="begin"/>
      </w:r>
      <w:r w:rsidRPr="00607C56">
        <w:rPr>
          <w:lang w:val="en-US"/>
        </w:rPr>
        <w:instrText xml:space="preserve"> ADDIN EN.CITE &lt;EndNote&gt;&lt;Cite&gt;&lt;Author&gt;Del Arco&lt;/Author&gt;&lt;Year&gt;2019&lt;/Year&gt;&lt;RecNum&gt;121&lt;/RecNum&gt;&lt;DisplayText&gt;&lt;style face="superscript"&gt;[124]&lt;/style&gt;&lt;/DisplayText&gt;&lt;record&gt;&lt;rec-number&gt;121&lt;/rec-number&gt;&lt;foreign-keys&gt;&lt;key app="EN" db-id="59d5wpezdtazr4e5edwvf5pbtadefd220z2e" timestamp="1577527728"&gt;121&lt;/key&gt;&lt;/foreign-keys&gt;&lt;ref-type name="Journal Article"&gt;17&lt;/ref-type&gt;&lt;contributors&gt;&lt;authors&gt;&lt;author&gt;Del Arco, Hélène&lt;/author&gt;&lt;author&gt;Chakiba-Brugère, Camille&lt;/author&gt;&lt;author&gt;Salabert, Laura&lt;/author&gt;&lt;author&gt;Béchade, Dominique&lt;/author&gt;&lt;/authors&gt;&lt;/contributors&gt;&lt;titles&gt;&lt;title&gt;Adenosquamous Carcinoma of the Pancreas&lt;/title&gt;&lt;secondary-title&gt;Clinical Medicine Insights. Oncology&lt;/secondary-title&gt;&lt;alt-title&gt;Clin Med Insights Oncol&lt;/alt-title&gt;&lt;/titles&gt;&lt;periodical&gt;&lt;full-title&gt;Clinical Medicine Insights. Oncology&lt;/full-title&gt;&lt;abbr-1&gt;Clin Med Insights Oncol&lt;/abbr-1&gt;&lt;/periodical&gt;&lt;alt-periodical&gt;&lt;full-title&gt;Clinical Medicine Insights. Oncology&lt;/full-title&gt;&lt;abbr-1&gt;Clin Med Insights Oncol&lt;/abbr-1&gt;&lt;/alt-periodical&gt;&lt;pages&gt;1179554919886587-1179554919886587&lt;/pages&gt;&lt;volume&gt;13&lt;/volume&gt;&lt;keywords&gt;&lt;keyword&gt;PET scan&lt;/keyword&gt;&lt;keyword&gt;adenosquamous cell carcinoma&lt;/keyword&gt;&lt;keyword&gt;core needle biopsy&lt;/keyword&gt;&lt;keyword&gt;endoscopic ultrasound&lt;/keyword&gt;&lt;keyword&gt;pancreatic cancer&lt;/keyword&gt;&lt;/keywords&gt;&lt;dates&gt;&lt;year&gt;2019&lt;/year&gt;&lt;/dates&gt;&lt;publisher&gt;SAGE Publications&lt;/publisher&gt;&lt;isbn&gt;1179-5549&lt;/isbn&gt;&lt;accession-num&gt;31723321&lt;/accession-num&gt;&lt;urls&gt;&lt;related-urls&gt;&lt;url&gt;https://www.ncbi.nlm.nih.gov/pubmed/31723321&lt;/url&gt;&lt;url&gt;https://www.ncbi.nlm.nih.gov/pmc/articles/PMC6831966/&lt;/url&gt;&lt;/related-urls&gt;&lt;/urls&gt;&lt;electronic-resource-num&gt;10.1177/1179554919886587&lt;/electronic-resource-num&gt;&lt;remote-database-name&gt;PubMed&lt;/remote-database-name&gt;&lt;language&gt;eng&lt;/language&gt;&lt;/record&gt;&lt;/Cite&gt;&lt;/EndNote&gt;</w:instrText>
      </w:r>
      <w:r w:rsidR="00077898" w:rsidRPr="00607C56">
        <w:rPr>
          <w:lang w:val="en-US"/>
        </w:rPr>
        <w:fldChar w:fldCharType="separate"/>
      </w:r>
      <w:r w:rsidRPr="00607C56">
        <w:rPr>
          <w:vertAlign w:val="superscript"/>
          <w:lang w:val="en-US"/>
        </w:rPr>
        <w:t>[124-127]</w:t>
      </w:r>
      <w:r w:rsidR="00077898" w:rsidRPr="00607C56">
        <w:rPr>
          <w:lang w:val="en-US"/>
        </w:rPr>
        <w:fldChar w:fldCharType="end"/>
      </w:r>
      <w:r w:rsidRPr="00607C56">
        <w:rPr>
          <w:lang w:val="en-US"/>
        </w:rPr>
        <w:t xml:space="preserve">. For instance, Brunetti </w:t>
      </w:r>
      <w:r w:rsidRPr="00607C56">
        <w:rPr>
          <w:i/>
          <w:lang w:val="en-US"/>
        </w:rPr>
        <w:t>et al</w:t>
      </w:r>
      <w:r w:rsidRPr="00607C56">
        <w:rPr>
          <w:vertAlign w:val="superscript"/>
          <w:lang w:val="en-US"/>
        </w:rPr>
        <w:t>[26]</w:t>
      </w:r>
      <w:r w:rsidRPr="00607C56">
        <w:rPr>
          <w:lang w:val="en-US"/>
        </w:rPr>
        <w:t xml:space="preserve"> and De Souza </w:t>
      </w:r>
      <w:r w:rsidRPr="00607C56">
        <w:rPr>
          <w:i/>
          <w:lang w:val="en-US"/>
        </w:rPr>
        <w:t>et al</w:t>
      </w:r>
      <w:r w:rsidRPr="00985000">
        <w:rPr>
          <w:vertAlign w:val="superscript"/>
          <w:lang w:val="en-US"/>
        </w:rPr>
        <w:t>[128]</w:t>
      </w:r>
      <w:r w:rsidRPr="00985000">
        <w:rPr>
          <w:lang w:val="en-US"/>
        </w:rPr>
        <w:t xml:space="preserve"> reported 1 PR each in </w:t>
      </w:r>
      <w:r w:rsidR="006F09D8" w:rsidRPr="00607C56">
        <w:rPr>
          <w:lang w:val="en-US"/>
        </w:rPr>
        <w:t>patients</w:t>
      </w:r>
      <w:r w:rsidRPr="00607C56">
        <w:rPr>
          <w:lang w:val="en-US"/>
        </w:rPr>
        <w:t xml:space="preserve"> affected by ASPC treated with gemcitabine and GEMOX, respectively, and SD maintained for 10 </w:t>
      </w:r>
      <w:r w:rsidR="005F5DCB" w:rsidRPr="00607C56">
        <w:rPr>
          <w:lang w:val="en-US"/>
        </w:rPr>
        <w:t>mo</w:t>
      </w:r>
      <w:r w:rsidRPr="00607C56">
        <w:rPr>
          <w:lang w:val="en-US"/>
        </w:rPr>
        <w:t xml:space="preserve">, 9 </w:t>
      </w:r>
      <w:r w:rsidR="005F5DCB" w:rsidRPr="00607C56">
        <w:rPr>
          <w:lang w:val="en-US"/>
        </w:rPr>
        <w:t>mo</w:t>
      </w:r>
      <w:r w:rsidRPr="00607C56">
        <w:rPr>
          <w:lang w:val="en-US"/>
        </w:rPr>
        <w:t xml:space="preserve"> and 8 </w:t>
      </w:r>
      <w:r w:rsidR="005F5DCB" w:rsidRPr="00607C56">
        <w:rPr>
          <w:lang w:val="en-US"/>
        </w:rPr>
        <w:t>mo</w:t>
      </w:r>
      <w:r w:rsidRPr="00607C56">
        <w:rPr>
          <w:lang w:val="en-US"/>
        </w:rPr>
        <w:t xml:space="preserve"> in </w:t>
      </w:r>
      <w:r w:rsidR="006F09D8" w:rsidRPr="00607C56">
        <w:rPr>
          <w:lang w:val="en-US"/>
        </w:rPr>
        <w:t>patients</w:t>
      </w:r>
      <w:r w:rsidRPr="00607C56">
        <w:rPr>
          <w:lang w:val="en-US"/>
        </w:rPr>
        <w:t xml:space="preserve"> treated with gemcitabine, FOLFOXIRI and </w:t>
      </w:r>
      <w:r w:rsidR="006161D0" w:rsidRPr="00607C56">
        <w:rPr>
          <w:lang w:val="en-US"/>
        </w:rPr>
        <w:t>c</w:t>
      </w:r>
      <w:r w:rsidRPr="00607C56">
        <w:rPr>
          <w:lang w:val="en-US"/>
        </w:rPr>
        <w:t>isplatin + gemcitabine, respectively.</w:t>
      </w:r>
    </w:p>
    <w:p w14:paraId="151BEB11" w14:textId="77777777" w:rsidR="006E7436" w:rsidRPr="00607C56" w:rsidRDefault="006E7436" w:rsidP="00B75611">
      <w:pPr>
        <w:snapToGrid w:val="0"/>
        <w:ind w:firstLine="0"/>
        <w:rPr>
          <w:lang w:val="en-US"/>
        </w:rPr>
      </w:pPr>
    </w:p>
    <w:p w14:paraId="6B1598BB" w14:textId="77777777" w:rsidR="005972A6" w:rsidRPr="00607C56" w:rsidRDefault="00401D7F" w:rsidP="00B75611">
      <w:pPr>
        <w:pStyle w:val="1"/>
        <w:snapToGrid w:val="0"/>
        <w:rPr>
          <w:u w:val="single"/>
          <w:lang w:val="en-US"/>
        </w:rPr>
      </w:pPr>
      <w:r w:rsidRPr="00607C56">
        <w:rPr>
          <w:u w:val="single"/>
          <w:lang w:val="en-US"/>
        </w:rPr>
        <w:t>CONCLUSION</w:t>
      </w:r>
    </w:p>
    <w:p w14:paraId="3691288F" w14:textId="306B573E" w:rsidR="00250EFB" w:rsidRPr="0019580D" w:rsidRDefault="00401D7F" w:rsidP="00B75611">
      <w:pPr>
        <w:snapToGrid w:val="0"/>
        <w:ind w:firstLine="0"/>
        <w:rPr>
          <w:rStyle w:val="h2"/>
          <w:bCs/>
          <w:color w:val="232323"/>
          <w:lang w:val="en-US"/>
        </w:rPr>
      </w:pPr>
      <w:r w:rsidRPr="00607C56">
        <w:rPr>
          <w:lang w:val="en-US"/>
        </w:rPr>
        <w:t xml:space="preserve">Despite the </w:t>
      </w:r>
      <w:r w:rsidR="00F5464D" w:rsidRPr="00607C56">
        <w:rPr>
          <w:lang w:val="en-US"/>
        </w:rPr>
        <w:t xml:space="preserve">increase </w:t>
      </w:r>
      <w:r w:rsidRPr="00607C56">
        <w:rPr>
          <w:lang w:val="en-US"/>
        </w:rPr>
        <w:t>of retrospective case series and data regarding rare histological subtypes of PC that can help in their diagnosis, there are still many unanswered questions about the management of these cancers</w:t>
      </w:r>
      <w:r w:rsidR="00F5464D" w:rsidRPr="00607C56">
        <w:rPr>
          <w:lang w:val="en-US"/>
        </w:rPr>
        <w:t>, due to the absence of prospective trials or guidelines</w:t>
      </w:r>
      <w:r w:rsidRPr="00607C56">
        <w:rPr>
          <w:lang w:val="en-US"/>
        </w:rPr>
        <w:t xml:space="preserve">. For clinicians facing these </w:t>
      </w:r>
      <w:r w:rsidR="006F09D8" w:rsidRPr="00607C56">
        <w:rPr>
          <w:lang w:val="en-US"/>
        </w:rPr>
        <w:t>patients</w:t>
      </w:r>
      <w:r w:rsidRPr="00607C56">
        <w:rPr>
          <w:lang w:val="en-US"/>
        </w:rPr>
        <w:t xml:space="preserve"> in their real-life routine, the </w:t>
      </w:r>
      <w:r w:rsidRPr="00607C56">
        <w:rPr>
          <w:lang w:val="en-US"/>
        </w:rPr>
        <w:lastRenderedPageBreak/>
        <w:t xml:space="preserve">key question is whether they have to be approached and treated in the same way as the more common PDAC or if they need to have a specific strategy. As described above, if taken singularly, these histotypes may differ significantly from PDAC, especially in terms of prognosis. While ASPC has a similar prognosis to PDAC and SCC appears in some reports to have even worse outcomes, the natural history of a </w:t>
      </w:r>
      <w:r w:rsidR="005F5DCB" w:rsidRPr="00607C56">
        <w:rPr>
          <w:lang w:val="en-US"/>
        </w:rPr>
        <w:t>patient</w:t>
      </w:r>
      <w:r w:rsidRPr="00607C56">
        <w:rPr>
          <w:lang w:val="en-US"/>
        </w:rPr>
        <w:t xml:space="preserve"> with PT or ACC can be radically different, considering the unequivocal survival advantage showed in these subtypes</w:t>
      </w:r>
      <w:r w:rsidR="00077898" w:rsidRPr="00607C56">
        <w:rPr>
          <w:rStyle w:val="h2"/>
          <w:bCs/>
          <w:color w:val="232323"/>
          <w:lang w:val="en-US"/>
        </w:rPr>
        <w:fldChar w:fldCharType="begin"/>
      </w:r>
      <w:r w:rsidR="002B744E" w:rsidRPr="00607C56">
        <w:rPr>
          <w:rStyle w:val="h2"/>
          <w:bCs/>
          <w:color w:val="232323"/>
          <w:lang w:val="en-US"/>
        </w:rPr>
        <w:instrText xml:space="preserve"> ADDIN EN.CITE &lt;EndNote&gt;&lt;Cite&gt;&lt;Author&gt;Luo&lt;/Author&gt;&lt;Year&gt;2019&lt;/Year&gt;&lt;RecNum&gt;88&lt;/RecNum&gt;&lt;DisplayText&gt;&lt;style face="superscript"&gt;[129]&lt;/style&gt;&lt;/DisplayText&gt;&lt;record&gt;&lt;rec-number&gt;88&lt;/rec-number&gt;&lt;foreign-keys&gt;&lt;key app="EN" db-id="59d5wpezdtazr4e5edwvf5pbtadefd220z2e" timestamp="1577527728"&gt;88&lt;/key&gt;&lt;/foreign-keys&gt;&lt;ref-type name="Journal Article"&gt;17&lt;/ref-type&gt;&lt;contributors&gt;&lt;authors&gt;&lt;author&gt;Luo, Guopei&lt;/author&gt;&lt;author&gt;Fan, Zhiyao&lt;/author&gt;&lt;author&gt;Gong, Yitao&lt;/author&gt;&lt;author&gt;Jin, Kaizhou&lt;/author&gt;&lt;author&gt;Yang, Chao&lt;/author&gt;&lt;author&gt;Cheng, He&lt;/author&gt;&lt;author&gt;Huang, Dan&lt;/author&gt;&lt;author&gt;Ni, Quanxing&lt;/author&gt;&lt;author&gt;Liu, Chen&lt;/author&gt;&lt;author&gt;Yu, Xianjun&lt;/author&gt;&lt;/authors&gt;&lt;/contributors&gt;&lt;titles&gt;&lt;title&gt;Characteristics and Outcomes of Pancreatic Cancer by Histological Subtypes&lt;/title&gt;&lt;secondary-title&gt;Pancreas&lt;/secondary-title&gt;&lt;/titles&gt;&lt;periodical&gt;&lt;full-title&gt;Pancreas&lt;/full-title&gt;&lt;/periodical&gt;&lt;pages&gt;817-822&lt;/pages&gt;&lt;volume&gt;48&lt;/volume&gt;&lt;number&gt;6&lt;/number&gt;&lt;keywords&gt;&lt;keyword&gt;intraductal papillary mucinous neoplasm&lt;/keyword&gt;&lt;keyword&gt;pancreatic neuroendocrine tumor&lt;/keyword&gt;&lt;keyword&gt;adenosquamous carcinoma&lt;/keyword&gt;&lt;keyword&gt;mucinous cystic neoplasm&lt;/keyword&gt;&lt;keyword&gt;acinar cell carcinoma&lt;/keyword&gt;&lt;keyword&gt;solid pseudopapillary tumor&lt;/keyword&gt;&lt;/keywords&gt;&lt;dates&gt;&lt;year&gt;2019&lt;/year&gt;&lt;/dates&gt;&lt;isbn&gt;0885-3177&lt;/isbn&gt;&lt;accession-num&gt;00006676-201907000-00012&lt;/accession-num&gt;&lt;urls&gt;&lt;related-urls&gt;&lt;url&gt;https://journals.lww.com/pancreasjournal/Fulltext/2019/07000/Characteristics_and_Outcomes_of_Pancreatic_Cancer.12.aspx&lt;/url&gt;&lt;/related-urls&gt;&lt;/urls&gt;&lt;electronic-resource-num&gt;10.1097/mpa.0000000000001338&lt;/electronic-resource-num&gt;&lt;/record&gt;&lt;/Cite&gt;&lt;/EndNote&gt;</w:instrText>
      </w:r>
      <w:r w:rsidR="00077898" w:rsidRPr="00607C56">
        <w:rPr>
          <w:rStyle w:val="h2"/>
          <w:bCs/>
          <w:color w:val="232323"/>
          <w:lang w:val="en-US"/>
        </w:rPr>
        <w:fldChar w:fldCharType="separate"/>
      </w:r>
      <w:r w:rsidR="002B744E" w:rsidRPr="00607C56">
        <w:rPr>
          <w:rStyle w:val="h2"/>
          <w:bCs/>
          <w:color w:val="232323"/>
          <w:vertAlign w:val="superscript"/>
          <w:lang w:val="en-US"/>
        </w:rPr>
        <w:t>[129]</w:t>
      </w:r>
      <w:r w:rsidR="00077898" w:rsidRPr="00607C56">
        <w:rPr>
          <w:rStyle w:val="h2"/>
          <w:bCs/>
          <w:color w:val="232323"/>
          <w:lang w:val="en-US"/>
        </w:rPr>
        <w:fldChar w:fldCharType="end"/>
      </w:r>
      <w:r w:rsidRPr="00607C56">
        <w:rPr>
          <w:lang w:val="en-US"/>
        </w:rPr>
        <w:t xml:space="preserve">. Based on the analysis of 57804 PC </w:t>
      </w:r>
      <w:r w:rsidR="006F09D8" w:rsidRPr="00607C56">
        <w:rPr>
          <w:lang w:val="en-US"/>
        </w:rPr>
        <w:t>patients</w:t>
      </w:r>
      <w:r w:rsidRPr="00607C56">
        <w:rPr>
          <w:lang w:val="en-US"/>
        </w:rPr>
        <w:t xml:space="preserve"> who underwent surgical resection, the mOS of PDAC</w:t>
      </w:r>
      <w:r w:rsidR="00CD5A65" w:rsidRPr="00607C56">
        <w:rPr>
          <w:lang w:val="en-US"/>
        </w:rPr>
        <w:t xml:space="preserve"> and ACC</w:t>
      </w:r>
      <w:r w:rsidRPr="00607C56">
        <w:rPr>
          <w:lang w:val="en-US"/>
        </w:rPr>
        <w:t xml:space="preserve"> is 20.2 </w:t>
      </w:r>
      <w:r w:rsidR="005F5DCB" w:rsidRPr="00607C56">
        <w:rPr>
          <w:lang w:val="en-US"/>
        </w:rPr>
        <w:t>mo</w:t>
      </w:r>
      <w:r w:rsidRPr="00607C56">
        <w:rPr>
          <w:lang w:val="en-US"/>
        </w:rPr>
        <w:t xml:space="preserve"> (22% 5-year OS)</w:t>
      </w:r>
      <w:r w:rsidR="00CD5A65" w:rsidRPr="00607C56">
        <w:rPr>
          <w:lang w:val="en-US"/>
        </w:rPr>
        <w:t xml:space="preserve"> and</w:t>
      </w:r>
      <w:r w:rsidRPr="00607C56">
        <w:rPr>
          <w:lang w:val="en-US"/>
        </w:rPr>
        <w:t xml:space="preserve"> 67.5 </w:t>
      </w:r>
      <w:r w:rsidR="005F5DCB" w:rsidRPr="00607C56">
        <w:rPr>
          <w:lang w:val="en-US"/>
        </w:rPr>
        <w:t>mo</w:t>
      </w:r>
      <w:r w:rsidRPr="00607C56">
        <w:rPr>
          <w:lang w:val="en-US"/>
        </w:rPr>
        <w:t xml:space="preserve"> (51% 5-year OS),</w:t>
      </w:r>
      <w:r w:rsidR="00CD5A65" w:rsidRPr="00607C56">
        <w:rPr>
          <w:lang w:val="en-US"/>
        </w:rPr>
        <w:t xml:space="preserve"> respectively,</w:t>
      </w:r>
      <w:r w:rsidRPr="00607C56">
        <w:rPr>
          <w:lang w:val="en-US"/>
        </w:rPr>
        <w:t xml:space="preserve"> while the mOS of resected PT is not even reached (97% 5-year OS)</w:t>
      </w:r>
      <w:r w:rsidR="00077898" w:rsidRPr="00607C56">
        <w:rPr>
          <w:rStyle w:val="h2"/>
          <w:bCs/>
          <w:color w:val="232323"/>
          <w:lang w:val="en-US"/>
        </w:rPr>
        <w:fldChar w:fldCharType="begin"/>
      </w:r>
      <w:r w:rsidR="00A05EC9" w:rsidRPr="00607C56">
        <w:rPr>
          <w:rStyle w:val="h2"/>
          <w:bCs/>
          <w:color w:val="232323"/>
          <w:lang w:val="en-US"/>
        </w:rPr>
        <w:instrText xml:space="preserve"> ADDIN EN.CITE &lt;EndNote&gt;&lt;Cite&gt;&lt;Author&gt;Pokrzywa&lt;/Author&gt;&lt;Year&gt;2019&lt;/Year&gt;&lt;RecNum&gt;87&lt;/RecNum&gt;&lt;DisplayText&gt;&lt;style face="superscript"&gt;[10]&lt;/style&gt;&lt;/DisplayText&gt;&lt;record&gt;&lt;rec-number&gt;87&lt;/rec-number&gt;&lt;foreign-keys&gt;&lt;key app="EN" db-id="59d5wpezdtazr4e5edwvf5pbtadefd220z2e" timestamp="1577527728"&gt;87&lt;/key&gt;&lt;/foreign-keys&gt;&lt;ref-type name="Journal Article"&gt;17&lt;/ref-type&gt;&lt;contributors&gt;&lt;authors&gt;&lt;author&gt;Pokrzywa, Courtney J.&lt;/author&gt;&lt;author&gt;Abbott, Daniel E.&lt;/author&gt;&lt;author&gt;Matkowskyj, Kristina A.&lt;/author&gt;&lt;author&gt;Ronnekleiv-Kelly, Sean M.&lt;/author&gt;&lt;author&gt;Winslow, Emily R.&lt;/author&gt;&lt;author&gt;Weber, Sharon M.&lt;/author&gt;&lt;author&gt;Fisher, Alexander V.&lt;/author&gt;&lt;/authors&gt;&lt;/contributors&gt;&lt;titles&gt;&lt;title&gt;Natural History and Treatment Trends in Pancreatic Cancer Subtypes&lt;/title&gt;&lt;secondary-title&gt;Journal of Gastrointestinal Surgery&lt;/secondary-title&gt;&lt;/titles&gt;&lt;periodical&gt;&lt;full-title&gt;Journal of Gastrointestinal Surgery&lt;/full-title&gt;&lt;/periodical&gt;&lt;pages&gt;768-778&lt;/pages&gt;&lt;volume&gt;23&lt;/volume&gt;&lt;number&gt;4&lt;/number&gt;&lt;dates&gt;&lt;year&gt;2019&lt;/year&gt;&lt;pub-dates&gt;&lt;date&gt;2019/04/01&lt;/date&gt;&lt;/pub-dates&gt;&lt;/dates&gt;&lt;isbn&gt;1873-4626&lt;/isbn&gt;&lt;urls&gt;&lt;related-urls&gt;&lt;url&gt;https://doi.org/10.1007/s11605-019-04113-3&lt;/url&gt;&lt;/related-urls&gt;&lt;/urls&gt;&lt;electronic-resource-num&gt;10.1007/s11605-019-04113-3&lt;/electronic-resource-num&gt;&lt;/record&gt;&lt;/Cite&gt;&lt;/EndNote&gt;</w:instrText>
      </w:r>
      <w:r w:rsidR="00077898" w:rsidRPr="00607C56">
        <w:rPr>
          <w:rStyle w:val="h2"/>
          <w:bCs/>
          <w:color w:val="232323"/>
          <w:lang w:val="en-US"/>
        </w:rPr>
        <w:fldChar w:fldCharType="separate"/>
      </w:r>
      <w:r w:rsidR="00A05EC9" w:rsidRPr="00607C56">
        <w:rPr>
          <w:rStyle w:val="h2"/>
          <w:bCs/>
          <w:color w:val="232323"/>
          <w:vertAlign w:val="superscript"/>
          <w:lang w:val="en-US"/>
        </w:rPr>
        <w:t>[10]</w:t>
      </w:r>
      <w:r w:rsidR="00077898" w:rsidRPr="00607C56">
        <w:rPr>
          <w:rStyle w:val="h2"/>
          <w:bCs/>
          <w:color w:val="232323"/>
          <w:lang w:val="en-US"/>
        </w:rPr>
        <w:fldChar w:fldCharType="end"/>
      </w:r>
      <w:r w:rsidR="00250EFB" w:rsidRPr="00607C56">
        <w:rPr>
          <w:rStyle w:val="h2"/>
          <w:bCs/>
          <w:color w:val="232323"/>
          <w:lang w:val="en-US"/>
        </w:rPr>
        <w:t>. This consideration alone</w:t>
      </w:r>
      <w:r w:rsidR="00810EBD" w:rsidRPr="00607C56">
        <w:rPr>
          <w:rStyle w:val="h2"/>
          <w:bCs/>
          <w:color w:val="232323"/>
          <w:lang w:val="en-US"/>
        </w:rPr>
        <w:t xml:space="preserve"> may</w:t>
      </w:r>
      <w:r w:rsidR="00250EFB" w:rsidRPr="00607C56">
        <w:rPr>
          <w:rStyle w:val="h2"/>
          <w:bCs/>
          <w:color w:val="232323"/>
          <w:lang w:val="en-US"/>
        </w:rPr>
        <w:t xml:space="preserve"> </w:t>
      </w:r>
      <w:r w:rsidR="00810EBD" w:rsidRPr="00607C56">
        <w:rPr>
          <w:rStyle w:val="h2"/>
          <w:bCs/>
          <w:color w:val="232323"/>
          <w:lang w:val="en-US"/>
        </w:rPr>
        <w:t xml:space="preserve">justify </w:t>
      </w:r>
      <w:r w:rsidR="00250EFB" w:rsidRPr="00985000">
        <w:rPr>
          <w:rStyle w:val="h2"/>
          <w:bCs/>
          <w:color w:val="232323"/>
          <w:lang w:val="en-US"/>
        </w:rPr>
        <w:t>for</w:t>
      </w:r>
      <w:r w:rsidR="00810EBD" w:rsidRPr="00985000">
        <w:rPr>
          <w:rStyle w:val="h2"/>
          <w:bCs/>
          <w:color w:val="232323"/>
          <w:lang w:val="en-US"/>
        </w:rPr>
        <w:t xml:space="preserve"> a</w:t>
      </w:r>
      <w:r w:rsidR="00250EFB" w:rsidRPr="00985000">
        <w:rPr>
          <w:rStyle w:val="h2"/>
          <w:bCs/>
          <w:color w:val="232323"/>
          <w:lang w:val="en-US"/>
        </w:rPr>
        <w:t xml:space="preserve"> more aggressive </w:t>
      </w:r>
      <w:r w:rsidR="00810EBD" w:rsidRPr="00607C56">
        <w:rPr>
          <w:rStyle w:val="h2"/>
          <w:bCs/>
          <w:color w:val="232323"/>
          <w:lang w:val="en-US"/>
        </w:rPr>
        <w:t xml:space="preserve">surgical approach </w:t>
      </w:r>
      <w:r w:rsidR="00250EFB" w:rsidRPr="00607C56">
        <w:rPr>
          <w:rStyle w:val="h2"/>
          <w:bCs/>
          <w:color w:val="232323"/>
          <w:lang w:val="en-US"/>
        </w:rPr>
        <w:t xml:space="preserve">for these </w:t>
      </w:r>
      <w:r w:rsidR="00FF557E" w:rsidRPr="00607C56">
        <w:rPr>
          <w:rStyle w:val="h2"/>
          <w:bCs/>
          <w:color w:val="232323"/>
          <w:lang w:val="en-US"/>
        </w:rPr>
        <w:t>tumor</w:t>
      </w:r>
      <w:r w:rsidR="00250EFB" w:rsidRPr="00607C56">
        <w:rPr>
          <w:rStyle w:val="h2"/>
          <w:bCs/>
          <w:color w:val="232323"/>
          <w:lang w:val="en-US"/>
        </w:rPr>
        <w:t xml:space="preserve">s than what we are used to consider for PDAC, with special interest to the possible benefit reported for the surgical </w:t>
      </w:r>
      <w:r w:rsidR="00810EBD" w:rsidRPr="00607C56">
        <w:rPr>
          <w:rStyle w:val="h2"/>
          <w:bCs/>
          <w:color w:val="232323"/>
          <w:lang w:val="en-US"/>
        </w:rPr>
        <w:t>resection of</w:t>
      </w:r>
      <w:r w:rsidR="00250EFB" w:rsidRPr="00607C56">
        <w:rPr>
          <w:rStyle w:val="h2"/>
          <w:bCs/>
          <w:color w:val="232323"/>
          <w:lang w:val="en-US"/>
        </w:rPr>
        <w:t xml:space="preserve"> metastatic disease. On the contrary, the poor prognosis and aggressive behavior of UC, ASPC and SCC must be taken in consideration </w:t>
      </w:r>
      <w:r w:rsidR="00EA1788" w:rsidRPr="00607C56">
        <w:rPr>
          <w:rStyle w:val="h2"/>
          <w:bCs/>
          <w:color w:val="232323"/>
          <w:lang w:val="en-US"/>
        </w:rPr>
        <w:t xml:space="preserve">for </w:t>
      </w:r>
      <w:r w:rsidR="00250EFB" w:rsidRPr="00607C56">
        <w:rPr>
          <w:rStyle w:val="h2"/>
          <w:bCs/>
          <w:color w:val="232323"/>
          <w:lang w:val="en-US"/>
        </w:rPr>
        <w:t>the trea</w:t>
      </w:r>
      <w:r w:rsidR="00F727FD" w:rsidRPr="00607C56">
        <w:rPr>
          <w:rStyle w:val="h2"/>
          <w:bCs/>
          <w:color w:val="232323"/>
          <w:lang w:val="en-US"/>
        </w:rPr>
        <w:t>tment strategy of these tumors.</w:t>
      </w:r>
    </w:p>
    <w:p w14:paraId="79CDBBB4" w14:textId="77777777" w:rsidR="00250EFB" w:rsidRPr="00607C56" w:rsidRDefault="00250EFB" w:rsidP="00B75611">
      <w:pPr>
        <w:snapToGrid w:val="0"/>
        <w:ind w:firstLineChars="100" w:firstLine="240"/>
        <w:rPr>
          <w:rStyle w:val="h2"/>
          <w:bCs/>
          <w:color w:val="232323"/>
          <w:lang w:val="en-US"/>
        </w:rPr>
      </w:pPr>
      <w:r w:rsidRPr="00607C56">
        <w:rPr>
          <w:rStyle w:val="h2"/>
          <w:bCs/>
          <w:color w:val="232323"/>
          <w:lang w:val="en-US"/>
        </w:rPr>
        <w:t>Finally, for the majority of these subtypes, there are no clear data regarding chemosensitivity and the role of specific chemotherapy regimens both for locoregional and advanced disease. Nevertheless, we tried to s</w:t>
      </w:r>
      <w:r w:rsidR="00F727FD" w:rsidRPr="00607C56">
        <w:rPr>
          <w:rStyle w:val="h2"/>
          <w:bCs/>
          <w:color w:val="232323"/>
          <w:lang w:val="en-US"/>
        </w:rPr>
        <w:t>ummarize the most relevant data</w:t>
      </w:r>
      <w:r w:rsidRPr="00607C56">
        <w:rPr>
          <w:rStyle w:val="h2"/>
          <w:bCs/>
          <w:color w:val="232323"/>
          <w:lang w:val="en-US"/>
        </w:rPr>
        <w:t xml:space="preserve"> that, to the best of our knowledge, can give some input</w:t>
      </w:r>
      <w:r w:rsidR="00F727FD" w:rsidRPr="00607C56">
        <w:rPr>
          <w:rStyle w:val="h2"/>
          <w:bCs/>
          <w:color w:val="232323"/>
          <w:lang w:val="en-US"/>
        </w:rPr>
        <w:t>s for clinical decision-making.</w:t>
      </w:r>
    </w:p>
    <w:p w14:paraId="64A6ECB6" w14:textId="77777777" w:rsidR="00250EFB" w:rsidRPr="00607C56" w:rsidRDefault="00250EFB" w:rsidP="00B75611">
      <w:pPr>
        <w:snapToGrid w:val="0"/>
        <w:ind w:firstLineChars="100" w:firstLine="240"/>
        <w:rPr>
          <w:rStyle w:val="h2"/>
          <w:bCs/>
          <w:color w:val="232323"/>
          <w:lang w:val="en-US"/>
        </w:rPr>
      </w:pPr>
      <w:r w:rsidRPr="00607C56">
        <w:rPr>
          <w:rStyle w:val="h2"/>
          <w:bCs/>
          <w:color w:val="232323"/>
          <w:lang w:val="en-US"/>
        </w:rPr>
        <w:t xml:space="preserve">Even if the very low incidence of these malignancies makes it almost impossible to </w:t>
      </w:r>
      <w:r w:rsidR="00810EBD" w:rsidRPr="00607C56">
        <w:rPr>
          <w:rStyle w:val="h2"/>
          <w:bCs/>
          <w:color w:val="232323"/>
          <w:lang w:val="en-US"/>
        </w:rPr>
        <w:t xml:space="preserve">design and run prospective </w:t>
      </w:r>
      <w:r w:rsidRPr="00607C56">
        <w:rPr>
          <w:rStyle w:val="h2"/>
          <w:bCs/>
          <w:color w:val="232323"/>
          <w:lang w:val="en-US"/>
        </w:rPr>
        <w:t xml:space="preserve">clinical trials, we believe that multi center collaborations are essential, in order to gather as much homogeneous information as possible </w:t>
      </w:r>
      <w:r w:rsidR="00810EBD" w:rsidRPr="00607C56">
        <w:rPr>
          <w:rStyle w:val="h2"/>
          <w:bCs/>
          <w:color w:val="232323"/>
          <w:lang w:val="en-US"/>
        </w:rPr>
        <w:t xml:space="preserve">leading to a more histotype-guided </w:t>
      </w:r>
      <w:r w:rsidRPr="00607C56">
        <w:rPr>
          <w:rStyle w:val="h2"/>
          <w:bCs/>
          <w:color w:val="232323"/>
          <w:lang w:val="en-US"/>
        </w:rPr>
        <w:t>therapeutic appr</w:t>
      </w:r>
      <w:r w:rsidR="00F727FD" w:rsidRPr="00607C56">
        <w:rPr>
          <w:rStyle w:val="h2"/>
          <w:bCs/>
          <w:color w:val="232323"/>
          <w:lang w:val="en-US"/>
        </w:rPr>
        <w:t>oach to these cancers.</w:t>
      </w:r>
    </w:p>
    <w:p w14:paraId="72D3F9ED" w14:textId="77777777" w:rsidR="00651E21" w:rsidRPr="00607C56" w:rsidRDefault="00651E21" w:rsidP="00B75611">
      <w:pPr>
        <w:shd w:val="clear" w:color="auto" w:fill="FFFFFF"/>
        <w:snapToGrid w:val="0"/>
        <w:ind w:firstLine="0"/>
        <w:rPr>
          <w:rStyle w:val="h2"/>
          <w:bCs/>
          <w:color w:val="232323"/>
          <w:lang w:val="en-US"/>
        </w:rPr>
      </w:pPr>
    </w:p>
    <w:p w14:paraId="4927E3F2" w14:textId="77777777" w:rsidR="00F727FD" w:rsidRPr="0019580D" w:rsidRDefault="00077898" w:rsidP="00B75611">
      <w:pPr>
        <w:shd w:val="clear" w:color="auto" w:fill="FFFFFF"/>
        <w:snapToGrid w:val="0"/>
        <w:ind w:firstLine="0"/>
        <w:rPr>
          <w:b/>
          <w:color w:val="000000"/>
          <w:lang w:val="en-US"/>
        </w:rPr>
      </w:pPr>
      <w:r w:rsidRPr="0019580D">
        <w:rPr>
          <w:b/>
          <w:color w:val="000000"/>
          <w:lang w:val="en-US"/>
        </w:rPr>
        <w:t>REFERENCES</w:t>
      </w:r>
    </w:p>
    <w:p w14:paraId="1A6095A8" w14:textId="77777777" w:rsidR="00651E21" w:rsidRPr="00985000"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1 </w:t>
      </w:r>
      <w:r w:rsidRPr="00607C56">
        <w:rPr>
          <w:rFonts w:eastAsia="宋体" w:cs="Times New Roman"/>
          <w:b/>
          <w:kern w:val="2"/>
          <w:lang w:val="en-US" w:eastAsia="zh-CN"/>
        </w:rPr>
        <w:t>Siegel RL</w:t>
      </w:r>
      <w:r w:rsidRPr="00607C56">
        <w:rPr>
          <w:rFonts w:eastAsia="宋体" w:cs="Times New Roman"/>
          <w:kern w:val="2"/>
          <w:lang w:val="en-US" w:eastAsia="zh-CN"/>
        </w:rPr>
        <w:t>, Miller KD, Jemal A. Cancer statistics, 2020.</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CA Cancer J Clin</w:t>
      </w:r>
      <w:r w:rsidRPr="00607C56">
        <w:rPr>
          <w:rFonts w:eastAsia="宋体" w:cs="Times New Roman"/>
          <w:kern w:val="2"/>
          <w:lang w:val="en-US" w:eastAsia="zh-CN"/>
        </w:rPr>
        <w:t xml:space="preserve"> 2020; </w:t>
      </w:r>
      <w:r w:rsidRPr="00607C56">
        <w:rPr>
          <w:rFonts w:eastAsia="宋体" w:cs="Times New Roman"/>
          <w:b/>
          <w:kern w:val="2"/>
          <w:lang w:val="en-US" w:eastAsia="zh-CN"/>
        </w:rPr>
        <w:t>70</w:t>
      </w:r>
      <w:r w:rsidRPr="00607C56">
        <w:rPr>
          <w:rFonts w:eastAsia="宋体" w:cs="Times New Roman"/>
          <w:kern w:val="2"/>
          <w:lang w:val="en-US" w:eastAsia="zh-CN"/>
        </w:rPr>
        <w:t>: 7-30</w:t>
      </w:r>
      <w:r w:rsidRPr="00985000">
        <w:rPr>
          <w:rFonts w:eastAsia="宋体" w:cs="Times New Roman"/>
          <w:kern w:val="2"/>
          <w:lang w:val="en-US" w:eastAsia="zh-CN"/>
        </w:rPr>
        <w:t xml:space="preserve"> [PMID: 31912902 DOI: 10.3322/caac.21590]</w:t>
      </w:r>
    </w:p>
    <w:p w14:paraId="065A003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 </w:t>
      </w:r>
      <w:r w:rsidRPr="00607C56">
        <w:rPr>
          <w:rFonts w:eastAsia="宋体" w:cs="Times New Roman"/>
          <w:b/>
          <w:kern w:val="2"/>
          <w:lang w:val="en-US" w:eastAsia="zh-CN"/>
        </w:rPr>
        <w:t>Bray F</w:t>
      </w:r>
      <w:r w:rsidRPr="00607C56">
        <w:rPr>
          <w:rFonts w:eastAsia="宋体" w:cs="Times New Roman"/>
          <w:kern w:val="2"/>
          <w:lang w:val="en-US" w:eastAsia="zh-CN"/>
        </w:rPr>
        <w:t xml:space="preserve">, Ferlay J, Soerjomataram I, Siegel RL, Torre LA, </w:t>
      </w:r>
      <w:proofErr w:type="gramStart"/>
      <w:r w:rsidRPr="00607C56">
        <w:rPr>
          <w:rFonts w:eastAsia="宋体" w:cs="Times New Roman"/>
          <w:kern w:val="2"/>
          <w:lang w:val="en-US" w:eastAsia="zh-CN"/>
        </w:rPr>
        <w:t>Jemal</w:t>
      </w:r>
      <w:proofErr w:type="gramEnd"/>
      <w:r w:rsidRPr="00607C56">
        <w:rPr>
          <w:rFonts w:eastAsia="宋体" w:cs="Times New Roman"/>
          <w:kern w:val="2"/>
          <w:lang w:val="en-US" w:eastAsia="zh-CN"/>
        </w:rPr>
        <w:t xml:space="preserve"> A. Global cancer statistics 2018: GLOBOCAN estimates of incidence and mortality worldwide for 36 cancers in 185 countries. </w:t>
      </w:r>
      <w:r w:rsidRPr="00607C56">
        <w:rPr>
          <w:rFonts w:eastAsia="宋体" w:cs="Times New Roman"/>
          <w:i/>
          <w:kern w:val="2"/>
          <w:lang w:val="en-US" w:eastAsia="zh-CN"/>
        </w:rPr>
        <w:t>CA Cancer J Clin</w:t>
      </w:r>
      <w:r w:rsidRPr="00607C56">
        <w:rPr>
          <w:rFonts w:eastAsia="宋体" w:cs="Times New Roman"/>
          <w:kern w:val="2"/>
          <w:lang w:val="en-US" w:eastAsia="zh-CN"/>
        </w:rPr>
        <w:t xml:space="preserve"> 2018; </w:t>
      </w:r>
      <w:r w:rsidRPr="00607C56">
        <w:rPr>
          <w:rFonts w:eastAsia="宋体" w:cs="Times New Roman"/>
          <w:b/>
          <w:kern w:val="2"/>
          <w:lang w:val="en-US" w:eastAsia="zh-CN"/>
        </w:rPr>
        <w:t>68</w:t>
      </w:r>
      <w:r w:rsidRPr="00607C56">
        <w:rPr>
          <w:rFonts w:eastAsia="宋体" w:cs="Times New Roman"/>
          <w:kern w:val="2"/>
          <w:lang w:val="en-US" w:eastAsia="zh-CN"/>
        </w:rPr>
        <w:t xml:space="preserve">: 394-424 [PMID: 30207593 DOI: </w:t>
      </w:r>
      <w:r w:rsidRPr="00607C56">
        <w:rPr>
          <w:rFonts w:eastAsia="宋体" w:cs="Times New Roman"/>
          <w:kern w:val="2"/>
          <w:lang w:val="en-US" w:eastAsia="zh-CN"/>
        </w:rPr>
        <w:lastRenderedPageBreak/>
        <w:t>10.3322/caac.21492]</w:t>
      </w:r>
    </w:p>
    <w:p w14:paraId="45C7CC19"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 </w:t>
      </w:r>
      <w:r w:rsidRPr="00607C56">
        <w:rPr>
          <w:rFonts w:eastAsia="宋体" w:cs="Times New Roman"/>
          <w:b/>
          <w:kern w:val="2"/>
          <w:lang w:val="en-US" w:eastAsia="zh-CN"/>
        </w:rPr>
        <w:t>Dasari A</w:t>
      </w:r>
      <w:r w:rsidRPr="00607C56">
        <w:rPr>
          <w:rFonts w:eastAsia="宋体" w:cs="Times New Roman"/>
          <w:kern w:val="2"/>
          <w:lang w:val="en-US" w:eastAsia="zh-CN"/>
        </w:rPr>
        <w:t xml:space="preserve">, Shen C, Halperin D, Zhao B, Zhou S, Xu Y, Shih T, Yao JC. </w:t>
      </w:r>
      <w:proofErr w:type="gramStart"/>
      <w:r w:rsidRPr="00607C56">
        <w:rPr>
          <w:rFonts w:eastAsia="宋体" w:cs="Times New Roman"/>
          <w:kern w:val="2"/>
          <w:lang w:val="en-US" w:eastAsia="zh-CN"/>
        </w:rPr>
        <w:t>Trends in the Incidence, Prevalence, and Survival Outcomes in Patients with Neuroendocrine Tumors in the United States.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JAMA Oncol</w:t>
      </w:r>
      <w:r w:rsidRPr="00607C56">
        <w:rPr>
          <w:rFonts w:eastAsia="宋体" w:cs="Times New Roman"/>
          <w:kern w:val="2"/>
          <w:lang w:val="en-US" w:eastAsia="zh-CN"/>
        </w:rPr>
        <w:t xml:space="preserve"> 2017; </w:t>
      </w:r>
      <w:r w:rsidRPr="00607C56">
        <w:rPr>
          <w:rFonts w:eastAsia="宋体" w:cs="Times New Roman"/>
          <w:b/>
          <w:kern w:val="2"/>
          <w:lang w:val="en-US" w:eastAsia="zh-CN"/>
        </w:rPr>
        <w:t>3</w:t>
      </w:r>
      <w:r w:rsidRPr="00607C56">
        <w:rPr>
          <w:rFonts w:eastAsia="宋体" w:cs="Times New Roman"/>
          <w:kern w:val="2"/>
          <w:lang w:val="en-US" w:eastAsia="zh-CN"/>
        </w:rPr>
        <w:t>: 1335-1342 [PMID: 28448665 DOI: 10.1001/jamaoncol.2017.0589]</w:t>
      </w:r>
    </w:p>
    <w:p w14:paraId="1CEDADCE" w14:textId="77777777" w:rsidR="00651E21" w:rsidRPr="00607C56" w:rsidRDefault="00651E21" w:rsidP="00B75611">
      <w:pPr>
        <w:widowControl w:val="0"/>
        <w:snapToGrid w:val="0"/>
        <w:ind w:firstLine="0"/>
        <w:rPr>
          <w:rFonts w:eastAsia="宋体" w:cs="Times New Roman"/>
          <w:kern w:val="2"/>
          <w:lang w:val="en-US" w:eastAsia="zh-CN"/>
        </w:rPr>
      </w:pPr>
      <w:r w:rsidRPr="0019580D">
        <w:rPr>
          <w:rFonts w:eastAsia="宋体" w:cs="Times New Roman"/>
          <w:kern w:val="2"/>
          <w:lang w:val="en-US" w:eastAsia="zh-CN"/>
        </w:rPr>
        <w:t xml:space="preserve">4 </w:t>
      </w:r>
      <w:bookmarkStart w:id="20" w:name="OLE_LINK28"/>
      <w:bookmarkStart w:id="21" w:name="OLE_LINK29"/>
      <w:r w:rsidRPr="0019580D">
        <w:rPr>
          <w:rFonts w:eastAsia="宋体" w:cs="Times New Roman"/>
          <w:b/>
          <w:kern w:val="2"/>
          <w:lang w:val="en-US" w:eastAsia="zh-CN"/>
        </w:rPr>
        <w:t xml:space="preserve">International </w:t>
      </w:r>
      <w:proofErr w:type="gramStart"/>
      <w:r w:rsidRPr="0019580D">
        <w:rPr>
          <w:rFonts w:eastAsia="宋体" w:cs="Times New Roman"/>
          <w:b/>
          <w:kern w:val="2"/>
          <w:lang w:val="en-US" w:eastAsia="zh-CN"/>
        </w:rPr>
        <w:t>Agency</w:t>
      </w:r>
      <w:proofErr w:type="gramEnd"/>
      <w:r w:rsidRPr="0019580D">
        <w:rPr>
          <w:rFonts w:eastAsia="宋体" w:cs="Times New Roman"/>
          <w:b/>
          <w:kern w:val="2"/>
          <w:lang w:val="en-US" w:eastAsia="zh-CN"/>
        </w:rPr>
        <w:t xml:space="preserve"> for Research on Cancer. </w:t>
      </w:r>
      <w:r w:rsidRPr="0019580D">
        <w:rPr>
          <w:rFonts w:eastAsia="宋体" w:cs="Times New Roman"/>
          <w:kern w:val="2"/>
          <w:lang w:val="en-US" w:eastAsia="zh-CN"/>
        </w:rPr>
        <w:t>WHO classification of tumours of the digestive system: International Agency for Research on Cancer, 2019. 5</w:t>
      </w:r>
      <w:r w:rsidRPr="0019580D">
        <w:rPr>
          <w:rFonts w:eastAsia="宋体" w:cs="Times New Roman"/>
          <w:kern w:val="2"/>
          <w:vertAlign w:val="superscript"/>
          <w:lang w:val="en-US" w:eastAsia="zh-CN"/>
        </w:rPr>
        <w:t>th</w:t>
      </w:r>
      <w:r w:rsidRPr="0019580D">
        <w:rPr>
          <w:rFonts w:eastAsia="宋体" w:cs="Times New Roman"/>
          <w:kern w:val="2"/>
          <w:lang w:val="en-US" w:eastAsia="zh-CN"/>
        </w:rPr>
        <w:t xml:space="preserve"> </w:t>
      </w:r>
      <w:proofErr w:type="gramStart"/>
      <w:r w:rsidRPr="0019580D">
        <w:rPr>
          <w:rFonts w:eastAsia="宋体" w:cs="Times New Roman"/>
          <w:kern w:val="2"/>
          <w:lang w:val="en-US" w:eastAsia="zh-CN"/>
        </w:rPr>
        <w:t>ed</w:t>
      </w:r>
      <w:proofErr w:type="gramEnd"/>
      <w:r w:rsidRPr="0019580D">
        <w:rPr>
          <w:rFonts w:eastAsia="宋体" w:cs="Times New Roman"/>
          <w:kern w:val="2"/>
          <w:lang w:val="en-US" w:eastAsia="zh-CN"/>
        </w:rPr>
        <w:t>. In: Tumours of the pancreas</w:t>
      </w:r>
      <w:bookmarkEnd w:id="20"/>
      <w:bookmarkEnd w:id="21"/>
      <w:r w:rsidRPr="0019580D">
        <w:rPr>
          <w:rFonts w:eastAsia="宋体" w:cs="Times New Roman"/>
          <w:kern w:val="2"/>
          <w:lang w:val="en-US" w:eastAsia="zh-CN"/>
        </w:rPr>
        <w:t>. World Health Organization, 2019; 295-370</w:t>
      </w:r>
    </w:p>
    <w:p w14:paraId="65317FB1" w14:textId="77777777" w:rsidR="00651E21" w:rsidRPr="00607C56" w:rsidRDefault="00651E21" w:rsidP="00B75611">
      <w:pPr>
        <w:widowControl w:val="0"/>
        <w:snapToGrid w:val="0"/>
        <w:ind w:firstLine="0"/>
        <w:rPr>
          <w:rFonts w:eastAsia="宋体" w:cs="Times New Roman"/>
          <w:kern w:val="2"/>
          <w:lang w:val="en-US" w:eastAsia="zh-CN"/>
        </w:rPr>
      </w:pPr>
      <w:r w:rsidRPr="00985000">
        <w:rPr>
          <w:rFonts w:eastAsia="宋体" w:cs="Times New Roman"/>
          <w:kern w:val="2"/>
          <w:lang w:val="en-US" w:eastAsia="zh-CN"/>
        </w:rPr>
        <w:t xml:space="preserve">5 </w:t>
      </w:r>
      <w:r w:rsidRPr="00985000">
        <w:rPr>
          <w:rFonts w:eastAsia="宋体" w:cs="Times New Roman"/>
          <w:b/>
          <w:kern w:val="2"/>
          <w:lang w:val="en-US" w:eastAsia="zh-CN"/>
        </w:rPr>
        <w:t>Holen KD</w:t>
      </w:r>
      <w:r w:rsidRPr="00985000">
        <w:rPr>
          <w:rFonts w:eastAsia="宋体" w:cs="Times New Roman"/>
          <w:kern w:val="2"/>
          <w:lang w:val="en-US" w:eastAsia="zh-CN"/>
        </w:rPr>
        <w:t xml:space="preserve">, Klimstra DS, Hummer A, Gonen M, Conlon K, Brennan M, Saltz LB. Clinical characteristics and outcomes from an institutional series of acinar cell carcinoma of the pancreas and related tumors. </w:t>
      </w:r>
      <w:r w:rsidRPr="00607C56">
        <w:rPr>
          <w:rFonts w:eastAsia="宋体" w:cs="Times New Roman"/>
          <w:i/>
          <w:kern w:val="2"/>
          <w:lang w:val="en-US" w:eastAsia="zh-CN"/>
        </w:rPr>
        <w:t>J Clin Oncol</w:t>
      </w:r>
      <w:r w:rsidRPr="00607C56">
        <w:rPr>
          <w:rFonts w:eastAsia="宋体" w:cs="Times New Roman"/>
          <w:kern w:val="2"/>
          <w:lang w:val="en-US" w:eastAsia="zh-CN"/>
        </w:rPr>
        <w:t xml:space="preserve"> 2002; </w:t>
      </w:r>
      <w:r w:rsidRPr="00607C56">
        <w:rPr>
          <w:rFonts w:eastAsia="宋体" w:cs="Times New Roman"/>
          <w:b/>
          <w:kern w:val="2"/>
          <w:lang w:val="en-US" w:eastAsia="zh-CN"/>
        </w:rPr>
        <w:t>20</w:t>
      </w:r>
      <w:r w:rsidRPr="00607C56">
        <w:rPr>
          <w:rFonts w:eastAsia="宋体" w:cs="Times New Roman"/>
          <w:kern w:val="2"/>
          <w:lang w:val="en-US" w:eastAsia="zh-CN"/>
        </w:rPr>
        <w:t>: 4673-4678 [PMID: 12488412 DOI: 10.1200/jco.2002.02.005]</w:t>
      </w:r>
    </w:p>
    <w:p w14:paraId="36FC8A8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 </w:t>
      </w:r>
      <w:r w:rsidRPr="00607C56">
        <w:rPr>
          <w:rFonts w:eastAsia="宋体" w:cs="Times New Roman"/>
          <w:b/>
          <w:kern w:val="2"/>
          <w:lang w:val="en-US" w:eastAsia="zh-CN"/>
        </w:rPr>
        <w:t>Kitagami H</w:t>
      </w:r>
      <w:r w:rsidRPr="00607C56">
        <w:rPr>
          <w:rFonts w:eastAsia="宋体" w:cs="Times New Roman"/>
          <w:kern w:val="2"/>
          <w:lang w:val="en-US" w:eastAsia="zh-CN"/>
        </w:rPr>
        <w:t xml:space="preserve">, Kondo S, Hirano S, Kawakami H, Egawa S, Tanaka M. Acinar cell carcinoma of the pancreas: clinical analysis of 115 patients from Pancreatic Cancer Registry of Japan Pancreas Society. </w:t>
      </w:r>
      <w:r w:rsidRPr="00607C56">
        <w:rPr>
          <w:rFonts w:eastAsia="宋体" w:cs="Times New Roman"/>
          <w:i/>
          <w:kern w:val="2"/>
          <w:lang w:val="en-US" w:eastAsia="zh-CN"/>
        </w:rPr>
        <w:t>Pancreas</w:t>
      </w:r>
      <w:r w:rsidRPr="00607C56">
        <w:rPr>
          <w:rFonts w:eastAsia="宋体" w:cs="Times New Roman"/>
          <w:kern w:val="2"/>
          <w:lang w:val="en-US" w:eastAsia="zh-CN"/>
        </w:rPr>
        <w:t xml:space="preserve"> 2007; </w:t>
      </w:r>
      <w:r w:rsidRPr="00607C56">
        <w:rPr>
          <w:rFonts w:eastAsia="宋体" w:cs="Times New Roman"/>
          <w:b/>
          <w:kern w:val="2"/>
          <w:lang w:val="en-US" w:eastAsia="zh-CN"/>
        </w:rPr>
        <w:t>35</w:t>
      </w:r>
      <w:r w:rsidRPr="00607C56">
        <w:rPr>
          <w:rFonts w:eastAsia="宋体" w:cs="Times New Roman"/>
          <w:kern w:val="2"/>
          <w:lang w:val="en-US" w:eastAsia="zh-CN"/>
        </w:rPr>
        <w:t>: 42-46 [PMID: 17575544 DOI: 10.1097/mpa.0b013e31804bfbd3]</w:t>
      </w:r>
    </w:p>
    <w:p w14:paraId="115C60F3"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7 </w:t>
      </w:r>
      <w:r w:rsidRPr="00607C56">
        <w:rPr>
          <w:rFonts w:eastAsia="宋体" w:cs="Times New Roman"/>
          <w:b/>
          <w:kern w:val="2"/>
          <w:lang w:val="en-US" w:eastAsia="zh-CN"/>
        </w:rPr>
        <w:t>Wisnoski NC</w:t>
      </w:r>
      <w:r w:rsidRPr="00607C56">
        <w:rPr>
          <w:rFonts w:eastAsia="宋体" w:cs="Times New Roman"/>
          <w:kern w:val="2"/>
          <w:lang w:val="en-US" w:eastAsia="zh-CN"/>
        </w:rPr>
        <w:t>, Townsend CM Jr, Nealon WH, Freeman JL, Riall TS.</w:t>
      </w:r>
      <w:proofErr w:type="gramEnd"/>
      <w:r w:rsidRPr="00607C56">
        <w:rPr>
          <w:rFonts w:eastAsia="宋体" w:cs="Times New Roman"/>
          <w:kern w:val="2"/>
          <w:lang w:val="en-US" w:eastAsia="zh-CN"/>
        </w:rPr>
        <w:t xml:space="preserve"> 672 patients with acinar cell carcinoma of the pancreas: a population-based comparison to pancreatic adenocarcinoma. </w:t>
      </w:r>
      <w:r w:rsidRPr="00607C56">
        <w:rPr>
          <w:rFonts w:eastAsia="宋体" w:cs="Times New Roman"/>
          <w:i/>
          <w:kern w:val="2"/>
          <w:lang w:val="en-US" w:eastAsia="zh-CN"/>
        </w:rPr>
        <w:t>Surgery</w:t>
      </w:r>
      <w:r w:rsidRPr="00607C56">
        <w:rPr>
          <w:rFonts w:eastAsia="宋体" w:cs="Times New Roman"/>
          <w:kern w:val="2"/>
          <w:lang w:val="en-US" w:eastAsia="zh-CN"/>
        </w:rPr>
        <w:t xml:space="preserve"> 2008; </w:t>
      </w:r>
      <w:r w:rsidRPr="00607C56">
        <w:rPr>
          <w:rFonts w:eastAsia="宋体" w:cs="Times New Roman"/>
          <w:b/>
          <w:kern w:val="2"/>
          <w:lang w:val="en-US" w:eastAsia="zh-CN"/>
        </w:rPr>
        <w:t>144</w:t>
      </w:r>
      <w:r w:rsidRPr="00607C56">
        <w:rPr>
          <w:rFonts w:eastAsia="宋体" w:cs="Times New Roman"/>
          <w:kern w:val="2"/>
          <w:lang w:val="en-US" w:eastAsia="zh-CN"/>
        </w:rPr>
        <w:t>: 141-148 [PMID: 18656619 DOI: 10.1016/j.surg.2008.03.006]</w:t>
      </w:r>
    </w:p>
    <w:p w14:paraId="20000B51"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8 </w:t>
      </w:r>
      <w:r w:rsidRPr="00607C56">
        <w:rPr>
          <w:rFonts w:eastAsia="宋体" w:cs="Times New Roman"/>
          <w:b/>
          <w:kern w:val="2"/>
          <w:lang w:val="en-US" w:eastAsia="zh-CN"/>
        </w:rPr>
        <w:t>Schmidt CM</w:t>
      </w:r>
      <w:r w:rsidRPr="00607C56">
        <w:rPr>
          <w:rFonts w:eastAsia="宋体" w:cs="Times New Roman"/>
          <w:kern w:val="2"/>
          <w:lang w:val="en-US" w:eastAsia="zh-CN"/>
        </w:rPr>
        <w:t>, Matos JM, Bentrem DJ, Talamonti MS, Lillemoe KD, Bilimoria KY.</w:t>
      </w:r>
      <w:proofErr w:type="gramEnd"/>
      <w:r w:rsidRPr="00607C56">
        <w:rPr>
          <w:rFonts w:eastAsia="宋体" w:cs="Times New Roman"/>
          <w:kern w:val="2"/>
          <w:lang w:val="en-US" w:eastAsia="zh-CN"/>
        </w:rPr>
        <w:t xml:space="preserve"> Acinar cell carcinoma of the pancreas in the United States: prognostic factors and comparison to ductal adenocarcinoma. </w:t>
      </w:r>
      <w:r w:rsidRPr="00607C56">
        <w:rPr>
          <w:rFonts w:eastAsia="宋体" w:cs="Times New Roman"/>
          <w:i/>
          <w:kern w:val="2"/>
          <w:lang w:val="en-US" w:eastAsia="zh-CN"/>
        </w:rPr>
        <w:t>J Gastrointest Surg</w:t>
      </w:r>
      <w:r w:rsidRPr="00607C56">
        <w:rPr>
          <w:rFonts w:eastAsia="宋体" w:cs="Times New Roman"/>
          <w:kern w:val="2"/>
          <w:lang w:val="en-US" w:eastAsia="zh-CN"/>
        </w:rPr>
        <w:t xml:space="preserve"> 2008; </w:t>
      </w:r>
      <w:r w:rsidRPr="00607C56">
        <w:rPr>
          <w:rFonts w:eastAsia="宋体" w:cs="Times New Roman"/>
          <w:b/>
          <w:kern w:val="2"/>
          <w:lang w:val="en-US" w:eastAsia="zh-CN"/>
        </w:rPr>
        <w:t>12</w:t>
      </w:r>
      <w:r w:rsidRPr="00607C56">
        <w:rPr>
          <w:rFonts w:eastAsia="宋体" w:cs="Times New Roman"/>
          <w:kern w:val="2"/>
          <w:lang w:val="en-US" w:eastAsia="zh-CN"/>
        </w:rPr>
        <w:t>: 2078-2086 [PMID: 18836784 DOI: 10.1007/s11605-008-0705-6]</w:t>
      </w:r>
    </w:p>
    <w:p w14:paraId="3CBEEF6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 </w:t>
      </w:r>
      <w:r w:rsidRPr="00607C56">
        <w:rPr>
          <w:rFonts w:eastAsia="宋体" w:cs="Times New Roman"/>
          <w:b/>
          <w:kern w:val="2"/>
          <w:lang w:val="en-US" w:eastAsia="zh-CN"/>
        </w:rPr>
        <w:t>Glazer ES</w:t>
      </w:r>
      <w:r w:rsidRPr="00607C56">
        <w:rPr>
          <w:rFonts w:eastAsia="宋体" w:cs="Times New Roman"/>
          <w:kern w:val="2"/>
          <w:lang w:val="en-US" w:eastAsia="zh-CN"/>
        </w:rPr>
        <w:t xml:space="preserve">, Neill KG, Frakes JM, Coppola D, Hodul PJ, Hoffe SE, Pimiento JM, Springett GM, Malafa MP. </w:t>
      </w:r>
      <w:proofErr w:type="gramStart"/>
      <w:r w:rsidRPr="00607C56">
        <w:rPr>
          <w:rFonts w:eastAsia="宋体" w:cs="Times New Roman"/>
          <w:kern w:val="2"/>
          <w:lang w:val="en-US" w:eastAsia="zh-CN"/>
        </w:rPr>
        <w:t>Systematic Review and Case Series Report of Acinar Cell Carcinoma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Cancer Control</w:t>
      </w:r>
      <w:r w:rsidRPr="00607C56">
        <w:rPr>
          <w:rFonts w:eastAsia="宋体" w:cs="Times New Roman"/>
          <w:kern w:val="2"/>
          <w:lang w:val="en-US" w:eastAsia="zh-CN"/>
        </w:rPr>
        <w:t xml:space="preserve"> 2016; </w:t>
      </w:r>
      <w:r w:rsidRPr="00607C56">
        <w:rPr>
          <w:rFonts w:eastAsia="宋体" w:cs="Times New Roman"/>
          <w:b/>
          <w:kern w:val="2"/>
          <w:lang w:val="en-US" w:eastAsia="zh-CN"/>
        </w:rPr>
        <w:t>23</w:t>
      </w:r>
      <w:r w:rsidRPr="00607C56">
        <w:rPr>
          <w:rFonts w:eastAsia="宋体" w:cs="Times New Roman"/>
          <w:kern w:val="2"/>
          <w:lang w:val="en-US" w:eastAsia="zh-CN"/>
        </w:rPr>
        <w:t>: 446-454 [PMID: 27842335 DOI: 10.1177/107327481602300417]</w:t>
      </w:r>
    </w:p>
    <w:p w14:paraId="03F2249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 </w:t>
      </w:r>
      <w:r w:rsidRPr="00607C56">
        <w:rPr>
          <w:rFonts w:eastAsia="宋体" w:cs="Times New Roman"/>
          <w:b/>
          <w:kern w:val="2"/>
          <w:lang w:val="en-US" w:eastAsia="zh-CN"/>
        </w:rPr>
        <w:t>Pokrzywa CJ</w:t>
      </w:r>
      <w:r w:rsidRPr="00607C56">
        <w:rPr>
          <w:rFonts w:eastAsia="宋体" w:cs="Times New Roman"/>
          <w:kern w:val="2"/>
          <w:lang w:val="en-US" w:eastAsia="zh-CN"/>
        </w:rPr>
        <w:t xml:space="preserve">, Abbott DE, Matkowskyj KA, Ronnekleiv-Kelly SM, Winslow ER, Weber SM, Fisher AV. Natural History and Treatment Trends in Pancreatic Cancer Subtypes. </w:t>
      </w:r>
      <w:r w:rsidRPr="00607C56">
        <w:rPr>
          <w:rFonts w:eastAsia="宋体" w:cs="Times New Roman"/>
          <w:i/>
          <w:kern w:val="2"/>
          <w:lang w:val="en-US" w:eastAsia="zh-CN"/>
        </w:rPr>
        <w:t>J Gastrointest Surg</w:t>
      </w:r>
      <w:r w:rsidRPr="00607C56">
        <w:rPr>
          <w:rFonts w:eastAsia="宋体" w:cs="Times New Roman"/>
          <w:kern w:val="2"/>
          <w:lang w:val="en-US" w:eastAsia="zh-CN"/>
        </w:rPr>
        <w:t xml:space="preserve"> 2019; </w:t>
      </w:r>
      <w:r w:rsidRPr="00607C56">
        <w:rPr>
          <w:rFonts w:eastAsia="宋体" w:cs="Times New Roman"/>
          <w:b/>
          <w:kern w:val="2"/>
          <w:lang w:val="en-US" w:eastAsia="zh-CN"/>
        </w:rPr>
        <w:t>23</w:t>
      </w:r>
      <w:r w:rsidRPr="00607C56">
        <w:rPr>
          <w:rFonts w:eastAsia="宋体" w:cs="Times New Roman"/>
          <w:kern w:val="2"/>
          <w:lang w:val="en-US" w:eastAsia="zh-CN"/>
        </w:rPr>
        <w:t>: 768-778 [PMID: 30706376 DOI: 10.1007/s11605-</w:t>
      </w:r>
      <w:r w:rsidRPr="00607C56">
        <w:rPr>
          <w:rFonts w:eastAsia="宋体" w:cs="Times New Roman"/>
          <w:kern w:val="2"/>
          <w:lang w:val="en-US" w:eastAsia="zh-CN"/>
        </w:rPr>
        <w:lastRenderedPageBreak/>
        <w:t>019-04113-3]</w:t>
      </w:r>
    </w:p>
    <w:p w14:paraId="7B73AD1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 </w:t>
      </w:r>
      <w:r w:rsidRPr="00607C56">
        <w:rPr>
          <w:rFonts w:eastAsia="宋体" w:cs="Times New Roman"/>
          <w:b/>
          <w:kern w:val="2"/>
          <w:lang w:val="en-US" w:eastAsia="zh-CN"/>
        </w:rPr>
        <w:t>Armstrong MD</w:t>
      </w:r>
      <w:r w:rsidRPr="00607C56">
        <w:rPr>
          <w:rFonts w:eastAsia="宋体" w:cs="Times New Roman"/>
          <w:kern w:val="2"/>
          <w:lang w:val="en-US" w:eastAsia="zh-CN"/>
        </w:rPr>
        <w:t xml:space="preserve">, Von Hoff D, Barber B, Marlow LA, von Roemeling C, Cooper SJ, Travis P, Campbell E, Paz-Fumagalli R, Copland JA, Colon-Otero G. An effective personalized approach to a rare tumor: prolonged survival in metastatic pancreatic acinar cell carcinoma based on genetic analysis and cell line development. </w:t>
      </w:r>
      <w:r w:rsidRPr="00607C56">
        <w:rPr>
          <w:rFonts w:eastAsia="宋体" w:cs="Times New Roman"/>
          <w:i/>
          <w:kern w:val="2"/>
          <w:lang w:val="en-US" w:eastAsia="zh-CN"/>
        </w:rPr>
        <w:t>J Cancer</w:t>
      </w:r>
      <w:r w:rsidRPr="00607C56">
        <w:rPr>
          <w:rFonts w:eastAsia="宋体" w:cs="Times New Roman"/>
          <w:kern w:val="2"/>
          <w:lang w:val="en-US" w:eastAsia="zh-CN"/>
        </w:rPr>
        <w:t xml:space="preserve"> 2011; </w:t>
      </w:r>
      <w:r w:rsidRPr="00607C56">
        <w:rPr>
          <w:rFonts w:eastAsia="宋体" w:cs="Times New Roman"/>
          <w:b/>
          <w:kern w:val="2"/>
          <w:lang w:val="en-US" w:eastAsia="zh-CN"/>
        </w:rPr>
        <w:t>2</w:t>
      </w:r>
      <w:r w:rsidRPr="00607C56">
        <w:rPr>
          <w:rFonts w:eastAsia="宋体" w:cs="Times New Roman"/>
          <w:kern w:val="2"/>
          <w:lang w:val="en-US" w:eastAsia="zh-CN"/>
        </w:rPr>
        <w:t>: 142-152 [PMID: 21475719 DOI: 10.7150/jca.2.142]</w:t>
      </w:r>
    </w:p>
    <w:p w14:paraId="1FC3660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 </w:t>
      </w:r>
      <w:r w:rsidRPr="00607C56">
        <w:rPr>
          <w:rFonts w:eastAsia="宋体" w:cs="Times New Roman"/>
          <w:b/>
          <w:kern w:val="2"/>
          <w:lang w:val="en-US" w:eastAsia="zh-CN"/>
        </w:rPr>
        <w:t>Suzuki A</w:t>
      </w:r>
      <w:r w:rsidRPr="00607C56">
        <w:rPr>
          <w:rFonts w:eastAsia="宋体" w:cs="Times New Roman"/>
          <w:kern w:val="2"/>
          <w:lang w:val="en-US" w:eastAsia="zh-CN"/>
        </w:rPr>
        <w:t xml:space="preserve">, Sakaguchi T, Morita Y, Oishi K, Fukumoto K, Inaba K, Takehara Y, Baba S, Suzuki S, Konno H. Long-term survival after a repetitive surgical approach in a patient with acinar cell carcinoma of the pancreas and recurrent liver metastases: report of a case. </w:t>
      </w:r>
      <w:r w:rsidRPr="00607C56">
        <w:rPr>
          <w:rFonts w:eastAsia="宋体" w:cs="Times New Roman"/>
          <w:i/>
          <w:kern w:val="2"/>
          <w:lang w:val="en-US" w:eastAsia="zh-CN"/>
        </w:rPr>
        <w:t>Surg Today</w:t>
      </w:r>
      <w:r w:rsidRPr="00607C56">
        <w:rPr>
          <w:rFonts w:eastAsia="宋体" w:cs="Times New Roman"/>
          <w:kern w:val="2"/>
          <w:lang w:val="en-US" w:eastAsia="zh-CN"/>
        </w:rPr>
        <w:t xml:space="preserve"> 2010; </w:t>
      </w:r>
      <w:r w:rsidRPr="00607C56">
        <w:rPr>
          <w:rFonts w:eastAsia="宋体" w:cs="Times New Roman"/>
          <w:b/>
          <w:kern w:val="2"/>
          <w:lang w:val="en-US" w:eastAsia="zh-CN"/>
        </w:rPr>
        <w:t>40</w:t>
      </w:r>
      <w:r w:rsidRPr="00607C56">
        <w:rPr>
          <w:rFonts w:eastAsia="宋体" w:cs="Times New Roman"/>
          <w:kern w:val="2"/>
          <w:lang w:val="en-US" w:eastAsia="zh-CN"/>
        </w:rPr>
        <w:t>: 679-683 [PMID: 20582524 DOI: 10.1007/s00595-009-4128-0]</w:t>
      </w:r>
    </w:p>
    <w:p w14:paraId="262EEAC0"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13 </w:t>
      </w:r>
      <w:r w:rsidRPr="00607C56">
        <w:rPr>
          <w:rFonts w:eastAsia="宋体" w:cs="Times New Roman"/>
          <w:b/>
          <w:kern w:val="2"/>
          <w:lang w:val="en-US" w:eastAsia="zh-CN"/>
        </w:rPr>
        <w:t>Klimstra DS</w:t>
      </w:r>
      <w:r w:rsidRPr="00607C56">
        <w:rPr>
          <w:rFonts w:eastAsia="宋体" w:cs="Times New Roman"/>
          <w:kern w:val="2"/>
          <w:lang w:val="en-US" w:eastAsia="zh-CN"/>
        </w:rPr>
        <w:t>, Heffess CS, Oertel JE, Rosai J. Acinar cell carcinoma of the pancreas.</w:t>
      </w:r>
      <w:proofErr w:type="gramEnd"/>
      <w:r w:rsidRPr="00607C56">
        <w:rPr>
          <w:rFonts w:eastAsia="宋体" w:cs="Times New Roman"/>
          <w:kern w:val="2"/>
          <w:lang w:val="en-US" w:eastAsia="zh-CN"/>
        </w:rPr>
        <w:t xml:space="preserve"> </w:t>
      </w:r>
      <w:proofErr w:type="gramStart"/>
      <w:r w:rsidRPr="00607C56">
        <w:rPr>
          <w:rFonts w:eastAsia="宋体" w:cs="Times New Roman"/>
          <w:kern w:val="2"/>
          <w:lang w:val="en-US" w:eastAsia="zh-CN"/>
        </w:rPr>
        <w:t>A clinicopathologic study of 28 cases.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Am J Surg Pathol</w:t>
      </w:r>
      <w:r w:rsidRPr="00607C56">
        <w:rPr>
          <w:rFonts w:eastAsia="宋体" w:cs="Times New Roman"/>
          <w:kern w:val="2"/>
          <w:lang w:val="en-US" w:eastAsia="zh-CN"/>
        </w:rPr>
        <w:t xml:space="preserve"> 1992; </w:t>
      </w:r>
      <w:r w:rsidRPr="00607C56">
        <w:rPr>
          <w:rFonts w:eastAsia="宋体" w:cs="Times New Roman"/>
          <w:b/>
          <w:kern w:val="2"/>
          <w:lang w:val="en-US" w:eastAsia="zh-CN"/>
        </w:rPr>
        <w:t>16</w:t>
      </w:r>
      <w:r w:rsidRPr="00607C56">
        <w:rPr>
          <w:rFonts w:eastAsia="宋体" w:cs="Times New Roman"/>
          <w:kern w:val="2"/>
          <w:lang w:val="en-US" w:eastAsia="zh-CN"/>
        </w:rPr>
        <w:t>: 815-837 [PMID: 1384374 DOI: 10.1097/00000478-199209000-00001]</w:t>
      </w:r>
    </w:p>
    <w:p w14:paraId="70F07C0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14 </w:t>
      </w:r>
      <w:r w:rsidRPr="00607C56">
        <w:rPr>
          <w:rFonts w:eastAsia="宋体" w:cs="Times New Roman"/>
          <w:b/>
          <w:kern w:val="2"/>
          <w:lang w:val="en-US" w:eastAsia="zh-CN"/>
        </w:rPr>
        <w:t>La Rosa S</w:t>
      </w:r>
      <w:r w:rsidRPr="00607C56">
        <w:rPr>
          <w:rFonts w:eastAsia="宋体" w:cs="Times New Roman"/>
          <w:kern w:val="2"/>
          <w:lang w:val="en-US" w:eastAsia="zh-CN"/>
        </w:rPr>
        <w:t xml:space="preserve">, Sessa F, Capella C. Acinar Cell Carcinoma of the Pancreas: Overview of Clinicopathologic Features and Insights into the Molecular Pathology. </w:t>
      </w:r>
      <w:r w:rsidRPr="00607C56">
        <w:rPr>
          <w:rFonts w:eastAsia="宋体" w:cs="Times New Roman"/>
          <w:i/>
          <w:kern w:val="2"/>
          <w:lang w:val="en-US" w:eastAsia="zh-CN"/>
        </w:rPr>
        <w:t>Front Med (Lausanne)</w:t>
      </w:r>
      <w:r w:rsidRPr="00607C56">
        <w:rPr>
          <w:rFonts w:eastAsia="宋体" w:cs="Times New Roman"/>
          <w:kern w:val="2"/>
          <w:lang w:val="en-US" w:eastAsia="zh-CN"/>
        </w:rPr>
        <w:t xml:space="preserve"> 2015; </w:t>
      </w:r>
      <w:r w:rsidRPr="00607C56">
        <w:rPr>
          <w:rFonts w:eastAsia="宋体" w:cs="Times New Roman"/>
          <w:b/>
          <w:kern w:val="2"/>
          <w:lang w:val="en-US" w:eastAsia="zh-CN"/>
        </w:rPr>
        <w:t>2</w:t>
      </w:r>
      <w:r w:rsidRPr="00607C56">
        <w:rPr>
          <w:rFonts w:eastAsia="宋体" w:cs="Times New Roman"/>
          <w:kern w:val="2"/>
          <w:lang w:val="en-US" w:eastAsia="zh-CN"/>
        </w:rPr>
        <w:t>: 41 [PMID: 26137463 DOI: 10.3389/fmed.2015.00041]</w:t>
      </w:r>
    </w:p>
    <w:p w14:paraId="54D3D05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15 </w:t>
      </w:r>
      <w:r w:rsidRPr="00607C56">
        <w:rPr>
          <w:rFonts w:eastAsia="宋体" w:cs="Times New Roman"/>
          <w:b/>
          <w:kern w:val="2"/>
          <w:lang w:val="en-US" w:eastAsia="zh-CN"/>
        </w:rPr>
        <w:t>Jiao Y</w:t>
      </w:r>
      <w:r w:rsidRPr="00607C56">
        <w:rPr>
          <w:rFonts w:eastAsia="宋体" w:cs="Times New Roman"/>
          <w:kern w:val="2"/>
          <w:lang w:val="en-US" w:eastAsia="zh-CN"/>
        </w:rPr>
        <w:t xml:space="preserve">, Yonescu R, Offerhaus GJ, Klimstra DS, Maitra A, Eshleman JR, Herman JG, Poh W, Pelosof L, Wolfgang CL, Vogelstein B, Kinzler KW, Hruban RH, Papadopoulos N, Wood LD. Whole-exome sequencing of pancreatic neoplasms with acinar differentiation. </w:t>
      </w:r>
      <w:r w:rsidRPr="00607C56">
        <w:rPr>
          <w:rFonts w:eastAsia="宋体" w:cs="Times New Roman"/>
          <w:i/>
          <w:kern w:val="2"/>
          <w:lang w:val="en-US" w:eastAsia="zh-CN"/>
        </w:rPr>
        <w:t>J Pathol</w:t>
      </w:r>
      <w:r w:rsidRPr="00607C56">
        <w:rPr>
          <w:rFonts w:eastAsia="宋体" w:cs="Times New Roman"/>
          <w:kern w:val="2"/>
          <w:lang w:val="en-US" w:eastAsia="zh-CN"/>
        </w:rPr>
        <w:t xml:space="preserve"> 2014; </w:t>
      </w:r>
      <w:r w:rsidRPr="00607C56">
        <w:rPr>
          <w:rFonts w:eastAsia="宋体" w:cs="Times New Roman"/>
          <w:b/>
          <w:kern w:val="2"/>
          <w:lang w:val="en-US" w:eastAsia="zh-CN"/>
        </w:rPr>
        <w:t>232</w:t>
      </w:r>
      <w:r w:rsidRPr="00607C56">
        <w:rPr>
          <w:rFonts w:eastAsia="宋体" w:cs="Times New Roman"/>
          <w:kern w:val="2"/>
          <w:lang w:val="en-US" w:eastAsia="zh-CN"/>
        </w:rPr>
        <w:t>: 428-435 [PMID: 24293293 DOI: 10.1002/path.4310]</w:t>
      </w:r>
    </w:p>
    <w:p w14:paraId="5CEBAC49"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16 </w:t>
      </w:r>
      <w:r w:rsidRPr="00607C56">
        <w:rPr>
          <w:rFonts w:eastAsia="宋体" w:cs="Times New Roman"/>
          <w:b/>
          <w:kern w:val="2"/>
          <w:lang w:val="en-US" w:eastAsia="zh-CN"/>
        </w:rPr>
        <w:t>Furukawa T</w:t>
      </w:r>
      <w:r w:rsidRPr="00607C56">
        <w:rPr>
          <w:rFonts w:eastAsia="宋体" w:cs="Times New Roman"/>
          <w:kern w:val="2"/>
          <w:lang w:val="en-US" w:eastAsia="zh-CN"/>
        </w:rPr>
        <w:t xml:space="preserve">, Sakamoto H, Takeuchi S, Ameri M, Kuboki Y, Yamamoto T, Hatori T, Yamamoto M, Sugiyama M, Ohike N, Yamaguchi H, Shimizu M, Shibata N, Shimizu K, Shiratori K. Whole exome sequencing reveals recurrent mutations in BRCA2 and FAT genes in acinar cell carcinomas of the pancreas. </w:t>
      </w:r>
      <w:r w:rsidRPr="00607C56">
        <w:rPr>
          <w:rFonts w:eastAsia="宋体" w:cs="Times New Roman"/>
          <w:i/>
          <w:kern w:val="2"/>
          <w:lang w:val="en-US" w:eastAsia="zh-CN"/>
        </w:rPr>
        <w:t>Sci Rep</w:t>
      </w:r>
      <w:r w:rsidRPr="00607C56">
        <w:rPr>
          <w:rFonts w:eastAsia="宋体" w:cs="Times New Roman"/>
          <w:kern w:val="2"/>
          <w:lang w:val="en-US" w:eastAsia="zh-CN"/>
        </w:rPr>
        <w:t xml:space="preserve"> 2015; </w:t>
      </w:r>
      <w:r w:rsidRPr="00607C56">
        <w:rPr>
          <w:rFonts w:eastAsia="宋体" w:cs="Times New Roman"/>
          <w:b/>
          <w:kern w:val="2"/>
          <w:lang w:val="en-US" w:eastAsia="zh-CN"/>
        </w:rPr>
        <w:t>5</w:t>
      </w:r>
      <w:r w:rsidRPr="00607C56">
        <w:rPr>
          <w:rFonts w:eastAsia="宋体" w:cs="Times New Roman"/>
          <w:kern w:val="2"/>
          <w:lang w:val="en-US" w:eastAsia="zh-CN"/>
        </w:rPr>
        <w:t>: 8829 [PMID: 25743105 DOI: 10.1038/srep08829]</w:t>
      </w:r>
    </w:p>
    <w:p w14:paraId="583D45D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17 </w:t>
      </w:r>
      <w:r w:rsidRPr="00607C56">
        <w:rPr>
          <w:rFonts w:eastAsia="宋体" w:cs="Times New Roman"/>
          <w:b/>
          <w:kern w:val="2"/>
          <w:lang w:val="en-US" w:eastAsia="zh-CN"/>
        </w:rPr>
        <w:t>Jäkel C</w:t>
      </w:r>
      <w:r w:rsidRPr="00607C56">
        <w:rPr>
          <w:rFonts w:eastAsia="宋体" w:cs="Times New Roman"/>
          <w:kern w:val="2"/>
          <w:lang w:val="en-US" w:eastAsia="zh-CN"/>
        </w:rPr>
        <w:t xml:space="preserve">, Bergmann F, Toth R, Assenov Y, van der Duin D, Strobel O, Hank T, Klöppel G, Dorrell C, Grompe M, Moss J, Dor Y, Schirmacher P, Plass C, Popanda O, Schmezer P. Genome-wide genetic and epigenetic analyses of pancreatic acinar cell carcinomas reveal aberrations in genome stability. </w:t>
      </w:r>
      <w:r w:rsidRPr="00607C56">
        <w:rPr>
          <w:rFonts w:eastAsia="宋体" w:cs="Times New Roman"/>
          <w:i/>
          <w:kern w:val="2"/>
          <w:lang w:val="en-US" w:eastAsia="zh-CN"/>
        </w:rPr>
        <w:t>Nat Commun</w:t>
      </w:r>
      <w:r w:rsidRPr="00607C56">
        <w:rPr>
          <w:rFonts w:eastAsia="宋体" w:cs="Times New Roman"/>
          <w:kern w:val="2"/>
          <w:lang w:val="en-US" w:eastAsia="zh-CN"/>
        </w:rPr>
        <w:t xml:space="preserve"> 2017; </w:t>
      </w:r>
      <w:r w:rsidRPr="00607C56">
        <w:rPr>
          <w:rFonts w:eastAsia="宋体" w:cs="Times New Roman"/>
          <w:b/>
          <w:kern w:val="2"/>
          <w:lang w:val="en-US" w:eastAsia="zh-CN"/>
        </w:rPr>
        <w:t>8</w:t>
      </w:r>
      <w:r w:rsidRPr="00607C56">
        <w:rPr>
          <w:rFonts w:eastAsia="宋体" w:cs="Times New Roman"/>
          <w:kern w:val="2"/>
          <w:lang w:val="en-US" w:eastAsia="zh-CN"/>
        </w:rPr>
        <w:t xml:space="preserve">: 1323 [PMID: </w:t>
      </w:r>
      <w:r w:rsidRPr="00607C56">
        <w:rPr>
          <w:rFonts w:eastAsia="宋体" w:cs="Times New Roman"/>
          <w:kern w:val="2"/>
          <w:lang w:val="en-US" w:eastAsia="zh-CN"/>
        </w:rPr>
        <w:lastRenderedPageBreak/>
        <w:t>29109526 DOI: 10.1038/s41467-017-01118-x]</w:t>
      </w:r>
    </w:p>
    <w:p w14:paraId="41ACEA0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18 </w:t>
      </w:r>
      <w:r w:rsidRPr="00607C56">
        <w:rPr>
          <w:rFonts w:eastAsia="宋体" w:cs="Times New Roman"/>
          <w:b/>
          <w:kern w:val="2"/>
          <w:lang w:val="en-US" w:eastAsia="zh-CN"/>
        </w:rPr>
        <w:t>Chmielecki J</w:t>
      </w:r>
      <w:r w:rsidRPr="00607C56">
        <w:rPr>
          <w:rFonts w:eastAsia="宋体" w:cs="Times New Roman"/>
          <w:kern w:val="2"/>
          <w:lang w:val="en-US" w:eastAsia="zh-CN"/>
        </w:rPr>
        <w:t xml:space="preserve">, Hutchinson KE, Frampton GM, Chalmers ZR, Johnson A, Shi C, Elvin J, Ali SM, Ross JS, Basturk O, Balasubramanian S, Lipson D, Yelensky R, Pao W, Miller VA, Klimstra DS, Stephens PJ. Comprehensive genomic profiling of pancreatic acinar cell carcinomas identifies recurrent RAF fusions and frequent inactivation of DNA repair genes. </w:t>
      </w:r>
      <w:r w:rsidRPr="00607C56">
        <w:rPr>
          <w:rFonts w:eastAsia="宋体" w:cs="Times New Roman"/>
          <w:i/>
          <w:kern w:val="2"/>
          <w:lang w:val="en-US" w:eastAsia="zh-CN"/>
        </w:rPr>
        <w:t>Cancer Discov</w:t>
      </w:r>
      <w:r w:rsidRPr="00607C56">
        <w:rPr>
          <w:rFonts w:eastAsia="宋体" w:cs="Times New Roman"/>
          <w:kern w:val="2"/>
          <w:lang w:val="en-US" w:eastAsia="zh-CN"/>
        </w:rPr>
        <w:t xml:space="preserve"> 2014; </w:t>
      </w:r>
      <w:r w:rsidRPr="00607C56">
        <w:rPr>
          <w:rFonts w:eastAsia="宋体" w:cs="Times New Roman"/>
          <w:b/>
          <w:kern w:val="2"/>
          <w:lang w:val="en-US" w:eastAsia="zh-CN"/>
        </w:rPr>
        <w:t>4</w:t>
      </w:r>
      <w:r w:rsidRPr="00607C56">
        <w:rPr>
          <w:rFonts w:eastAsia="宋体" w:cs="Times New Roman"/>
          <w:kern w:val="2"/>
          <w:lang w:val="en-US" w:eastAsia="zh-CN"/>
        </w:rPr>
        <w:t>: 1398-1405 [PMID: 25266736 DOI: 10.1158/2159-8290.CD-14-0617]</w:t>
      </w:r>
    </w:p>
    <w:p w14:paraId="2199D1E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19 </w:t>
      </w:r>
      <w:r w:rsidRPr="00607C56">
        <w:rPr>
          <w:rFonts w:eastAsia="宋体" w:cs="Times New Roman"/>
          <w:b/>
          <w:kern w:val="2"/>
          <w:lang w:val="en-US" w:eastAsia="zh-CN"/>
        </w:rPr>
        <w:t>Wang L</w:t>
      </w:r>
      <w:r w:rsidRPr="00607C56">
        <w:rPr>
          <w:rFonts w:eastAsia="宋体" w:cs="Times New Roman"/>
          <w:kern w:val="2"/>
          <w:lang w:val="en-US" w:eastAsia="zh-CN"/>
        </w:rPr>
        <w:t xml:space="preserve">, Basturk O, Wang J, Benayed R, Middha S, Zehir A, Linkov I, Rao M, Aryeequaye R, Cao L, Chmielecki J, Ross J, Stephens PJ, Adsay V, Askan G, Balci S, Klimstra DS. A FISH assay efficiently screens for BRAF gene rearrangements in pancreatic acinar-type neoplasms. </w:t>
      </w:r>
      <w:r w:rsidRPr="00607C56">
        <w:rPr>
          <w:rFonts w:eastAsia="宋体" w:cs="Times New Roman"/>
          <w:i/>
          <w:kern w:val="2"/>
          <w:lang w:val="en-US" w:eastAsia="zh-CN"/>
        </w:rPr>
        <w:t>Mod Pathol</w:t>
      </w:r>
      <w:r w:rsidRPr="00607C56">
        <w:rPr>
          <w:rFonts w:eastAsia="宋体" w:cs="Times New Roman"/>
          <w:kern w:val="2"/>
          <w:lang w:val="en-US" w:eastAsia="zh-CN"/>
        </w:rPr>
        <w:t xml:space="preserve"> 2018; </w:t>
      </w:r>
      <w:r w:rsidRPr="00607C56">
        <w:rPr>
          <w:rFonts w:eastAsia="宋体" w:cs="Times New Roman"/>
          <w:b/>
          <w:kern w:val="2"/>
          <w:lang w:val="en-US" w:eastAsia="zh-CN"/>
        </w:rPr>
        <w:t>31</w:t>
      </w:r>
      <w:r w:rsidRPr="00607C56">
        <w:rPr>
          <w:rFonts w:eastAsia="宋体" w:cs="Times New Roman"/>
          <w:kern w:val="2"/>
          <w:lang w:val="en-US" w:eastAsia="zh-CN"/>
        </w:rPr>
        <w:t>: 132-140 [PMID: 28884748 DOI: 10.1038/modpathol.2017.106]</w:t>
      </w:r>
    </w:p>
    <w:p w14:paraId="251549F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20 </w:t>
      </w:r>
      <w:r w:rsidRPr="00607C56">
        <w:rPr>
          <w:rFonts w:eastAsia="宋体" w:cs="Times New Roman"/>
          <w:b/>
          <w:kern w:val="2"/>
          <w:lang w:val="en-US" w:eastAsia="zh-CN"/>
        </w:rPr>
        <w:t>Chou A</w:t>
      </w:r>
      <w:r w:rsidRPr="00607C56">
        <w:rPr>
          <w:rFonts w:eastAsia="宋体" w:cs="Times New Roman"/>
          <w:kern w:val="2"/>
          <w:lang w:val="en-US" w:eastAsia="zh-CN"/>
        </w:rPr>
        <w:t xml:space="preserve">, Brown IS, Kumarasinghe MP, Perren A, Riley D, Kim Y, Pajic M, Steinmann A, Rathi V, Jamieson NB, Verheij J, van Roessel S, Nahm CB, Mittal A, Samra J, Gill AJ. RET gene rearrangements occur in a subset of pancreatic acinar cell carcinomas. </w:t>
      </w:r>
      <w:r w:rsidRPr="00607C56">
        <w:rPr>
          <w:rFonts w:eastAsia="宋体" w:cs="Times New Roman"/>
          <w:i/>
          <w:kern w:val="2"/>
          <w:lang w:val="en-US" w:eastAsia="zh-CN"/>
        </w:rPr>
        <w:t>Mod Pathol</w:t>
      </w:r>
      <w:r w:rsidRPr="00607C56">
        <w:rPr>
          <w:rFonts w:eastAsia="宋体" w:cs="Times New Roman"/>
          <w:kern w:val="2"/>
          <w:lang w:val="en-US" w:eastAsia="zh-CN"/>
        </w:rPr>
        <w:t xml:space="preserve"> 2020; </w:t>
      </w:r>
      <w:r w:rsidRPr="00607C56">
        <w:rPr>
          <w:rFonts w:eastAsia="宋体" w:cs="Times New Roman"/>
          <w:b/>
          <w:kern w:val="2"/>
          <w:lang w:val="en-US" w:eastAsia="zh-CN"/>
        </w:rPr>
        <w:t>33</w:t>
      </w:r>
      <w:r w:rsidRPr="00607C56">
        <w:rPr>
          <w:rFonts w:eastAsia="宋体" w:cs="Times New Roman"/>
          <w:kern w:val="2"/>
          <w:lang w:val="en-US" w:eastAsia="zh-CN"/>
        </w:rPr>
        <w:t>: 657-664 [PMID: 31558784 DOI: 10.1038/s41379-019-0373-y]</w:t>
      </w:r>
    </w:p>
    <w:p w14:paraId="3CC3E03A"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21 </w:t>
      </w:r>
      <w:r w:rsidRPr="00607C56">
        <w:rPr>
          <w:rFonts w:eastAsia="宋体" w:cs="Times New Roman"/>
          <w:b/>
          <w:kern w:val="2"/>
          <w:lang w:val="en-US" w:eastAsia="zh-CN"/>
        </w:rPr>
        <w:t>Liu K</w:t>
      </w:r>
      <w:r w:rsidRPr="00607C56">
        <w:rPr>
          <w:rFonts w:eastAsia="宋体" w:cs="Times New Roman"/>
          <w:kern w:val="2"/>
          <w:lang w:val="en-US" w:eastAsia="zh-CN"/>
        </w:rPr>
        <w:t xml:space="preserve">, Peng W, Zhou Z. </w:t>
      </w:r>
      <w:proofErr w:type="gramStart"/>
      <w:r w:rsidRPr="00607C56">
        <w:rPr>
          <w:rFonts w:eastAsia="宋体" w:cs="Times New Roman"/>
          <w:kern w:val="2"/>
          <w:lang w:val="en-US" w:eastAsia="zh-CN"/>
        </w:rPr>
        <w:t>The CT findings of pancreatic acinar cell carcinoma in five cases.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Clin Imaging</w:t>
      </w:r>
      <w:r w:rsidRPr="00607C56">
        <w:rPr>
          <w:rFonts w:eastAsia="宋体" w:cs="Times New Roman"/>
          <w:kern w:val="2"/>
          <w:lang w:val="en-US" w:eastAsia="zh-CN"/>
        </w:rPr>
        <w:t xml:space="preserve"> 2013; </w:t>
      </w:r>
      <w:r w:rsidRPr="00607C56">
        <w:rPr>
          <w:rFonts w:eastAsia="宋体" w:cs="Times New Roman"/>
          <w:b/>
          <w:kern w:val="2"/>
          <w:lang w:val="en-US" w:eastAsia="zh-CN"/>
        </w:rPr>
        <w:t>37</w:t>
      </w:r>
      <w:r w:rsidRPr="00607C56">
        <w:rPr>
          <w:rFonts w:eastAsia="宋体" w:cs="Times New Roman"/>
          <w:kern w:val="2"/>
          <w:lang w:val="en-US" w:eastAsia="zh-CN"/>
        </w:rPr>
        <w:t>: 302-307 [PMID: 23465983 DOI: 10.1016/j.clinimag.2012.06.003]</w:t>
      </w:r>
    </w:p>
    <w:p w14:paraId="417DD3D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22 </w:t>
      </w:r>
      <w:r w:rsidRPr="00607C56">
        <w:rPr>
          <w:rFonts w:eastAsia="宋体" w:cs="Times New Roman"/>
          <w:b/>
          <w:kern w:val="2"/>
          <w:lang w:val="en-US" w:eastAsia="zh-CN"/>
        </w:rPr>
        <w:t>Raman SP</w:t>
      </w:r>
      <w:r w:rsidRPr="00607C56">
        <w:rPr>
          <w:rFonts w:eastAsia="宋体" w:cs="Times New Roman"/>
          <w:kern w:val="2"/>
          <w:lang w:val="en-US" w:eastAsia="zh-CN"/>
        </w:rPr>
        <w:t xml:space="preserve">, Hruban RH, Cameron JL, Wolfgang CL, Kawamoto S, Fishman EK. Acinar cell carcinoma of the pancreas: computed tomography features--a study of 15 patients. </w:t>
      </w:r>
      <w:r w:rsidRPr="00607C56">
        <w:rPr>
          <w:rFonts w:eastAsia="宋体" w:cs="Times New Roman"/>
          <w:i/>
          <w:kern w:val="2"/>
          <w:lang w:val="en-US" w:eastAsia="zh-CN"/>
        </w:rPr>
        <w:t>Abdom Imaging</w:t>
      </w:r>
      <w:r w:rsidRPr="00607C56">
        <w:rPr>
          <w:rFonts w:eastAsia="宋体" w:cs="Times New Roman"/>
          <w:kern w:val="2"/>
          <w:lang w:val="en-US" w:eastAsia="zh-CN"/>
        </w:rPr>
        <w:t xml:space="preserve"> 2013; </w:t>
      </w:r>
      <w:r w:rsidRPr="00607C56">
        <w:rPr>
          <w:rFonts w:eastAsia="宋体" w:cs="Times New Roman"/>
          <w:b/>
          <w:kern w:val="2"/>
          <w:lang w:val="en-US" w:eastAsia="zh-CN"/>
        </w:rPr>
        <w:t>38</w:t>
      </w:r>
      <w:r w:rsidRPr="00607C56">
        <w:rPr>
          <w:rFonts w:eastAsia="宋体" w:cs="Times New Roman"/>
          <w:kern w:val="2"/>
          <w:lang w:val="en-US" w:eastAsia="zh-CN"/>
        </w:rPr>
        <w:t>: 137-143 [PMID: 22349806 DOI: 10.1007/s00261-012-9868-4]</w:t>
      </w:r>
    </w:p>
    <w:p w14:paraId="1334662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23 </w:t>
      </w:r>
      <w:r w:rsidRPr="00607C56">
        <w:rPr>
          <w:rFonts w:eastAsia="宋体" w:cs="Times New Roman"/>
          <w:b/>
          <w:kern w:val="2"/>
          <w:lang w:val="en-US" w:eastAsia="zh-CN"/>
        </w:rPr>
        <w:t>Hsu MY</w:t>
      </w:r>
      <w:r w:rsidRPr="00607C56">
        <w:rPr>
          <w:rFonts w:eastAsia="宋体" w:cs="Times New Roman"/>
          <w:kern w:val="2"/>
          <w:lang w:val="en-US" w:eastAsia="zh-CN"/>
        </w:rPr>
        <w:t xml:space="preserve">, Pan KT, Chu SY, Hung CF, Wu RC, Tseng JH. </w:t>
      </w:r>
      <w:proofErr w:type="gramStart"/>
      <w:r w:rsidRPr="00607C56">
        <w:rPr>
          <w:rFonts w:eastAsia="宋体" w:cs="Times New Roman"/>
          <w:kern w:val="2"/>
          <w:lang w:val="en-US" w:eastAsia="zh-CN"/>
        </w:rPr>
        <w:t>CT and MRI features of acinar cell carcinoma of the pancreas with pathological correlations.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Clin Radiol</w:t>
      </w:r>
      <w:r w:rsidRPr="00607C56">
        <w:rPr>
          <w:rFonts w:eastAsia="宋体" w:cs="Times New Roman"/>
          <w:kern w:val="2"/>
          <w:lang w:val="en-US" w:eastAsia="zh-CN"/>
        </w:rPr>
        <w:t xml:space="preserve"> 2010; </w:t>
      </w:r>
      <w:r w:rsidRPr="00607C56">
        <w:rPr>
          <w:rFonts w:eastAsia="宋体" w:cs="Times New Roman"/>
          <w:b/>
          <w:kern w:val="2"/>
          <w:lang w:val="en-US" w:eastAsia="zh-CN"/>
        </w:rPr>
        <w:t>65</w:t>
      </w:r>
      <w:r w:rsidRPr="00607C56">
        <w:rPr>
          <w:rFonts w:eastAsia="宋体" w:cs="Times New Roman"/>
          <w:kern w:val="2"/>
          <w:lang w:val="en-US" w:eastAsia="zh-CN"/>
        </w:rPr>
        <w:t>: 223-229 [PMID: 20152279 DOI: 10.1016/j.crad.2009.11.010]</w:t>
      </w:r>
    </w:p>
    <w:p w14:paraId="5C3F9C7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24 </w:t>
      </w:r>
      <w:r w:rsidRPr="00607C56">
        <w:rPr>
          <w:rFonts w:eastAsia="宋体" w:cs="Times New Roman"/>
          <w:b/>
          <w:kern w:val="2"/>
          <w:lang w:val="en-US" w:eastAsia="zh-CN"/>
        </w:rPr>
        <w:t>Tatli S</w:t>
      </w:r>
      <w:r w:rsidRPr="00607C56">
        <w:rPr>
          <w:rFonts w:eastAsia="宋体" w:cs="Times New Roman"/>
          <w:kern w:val="2"/>
          <w:lang w:val="en-US" w:eastAsia="zh-CN"/>
        </w:rPr>
        <w:t xml:space="preserve">, Mortele KJ, Levy AD, Glickman JN, Ros PR, Banks PA, Silverman SG. </w:t>
      </w:r>
      <w:proofErr w:type="gramStart"/>
      <w:r w:rsidRPr="00607C56">
        <w:rPr>
          <w:rFonts w:eastAsia="宋体" w:cs="Times New Roman"/>
          <w:kern w:val="2"/>
          <w:lang w:val="en-US" w:eastAsia="zh-CN"/>
        </w:rPr>
        <w:t>CT and MRI features of pure acinar cell carcinoma of the pancreas in adults.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AJR Am J Roentgenol</w:t>
      </w:r>
      <w:r w:rsidRPr="00607C56">
        <w:rPr>
          <w:rFonts w:eastAsia="宋体" w:cs="Times New Roman"/>
          <w:kern w:val="2"/>
          <w:lang w:val="en-US" w:eastAsia="zh-CN"/>
        </w:rPr>
        <w:t xml:space="preserve"> 2005; </w:t>
      </w:r>
      <w:r w:rsidRPr="00607C56">
        <w:rPr>
          <w:rFonts w:eastAsia="宋体" w:cs="Times New Roman"/>
          <w:b/>
          <w:kern w:val="2"/>
          <w:lang w:val="en-US" w:eastAsia="zh-CN"/>
        </w:rPr>
        <w:t>184</w:t>
      </w:r>
      <w:r w:rsidRPr="00607C56">
        <w:rPr>
          <w:rFonts w:eastAsia="宋体" w:cs="Times New Roman"/>
          <w:kern w:val="2"/>
          <w:lang w:val="en-US" w:eastAsia="zh-CN"/>
        </w:rPr>
        <w:t>: 511-519 [PMID: 15671372 DOI: 10.2214/ajr.184.2.01840511]</w:t>
      </w:r>
    </w:p>
    <w:p w14:paraId="0F635BB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25 </w:t>
      </w:r>
      <w:r w:rsidRPr="00607C56">
        <w:rPr>
          <w:rFonts w:eastAsia="宋体" w:cs="Times New Roman"/>
          <w:b/>
          <w:kern w:val="2"/>
          <w:lang w:val="en-US" w:eastAsia="zh-CN"/>
        </w:rPr>
        <w:t>Matos JM</w:t>
      </w:r>
      <w:r w:rsidRPr="00607C56">
        <w:rPr>
          <w:rFonts w:eastAsia="宋体" w:cs="Times New Roman"/>
          <w:kern w:val="2"/>
          <w:lang w:val="en-US" w:eastAsia="zh-CN"/>
        </w:rPr>
        <w:t xml:space="preserve">, Schmidt CM, Turrini O, Agaram NP, Niedergethmann M, Saeger HD, </w:t>
      </w:r>
      <w:r w:rsidRPr="00607C56">
        <w:rPr>
          <w:rFonts w:eastAsia="宋体" w:cs="Times New Roman"/>
          <w:kern w:val="2"/>
          <w:lang w:val="en-US" w:eastAsia="zh-CN"/>
        </w:rPr>
        <w:lastRenderedPageBreak/>
        <w:t xml:space="preserve">Merchant N, Johnson CS, Lillemoe KD, Grützmann R. Pancreatic acinar cell carcinoma: a multi-institutional study. </w:t>
      </w:r>
      <w:r w:rsidR="00077898" w:rsidRPr="00607C56">
        <w:rPr>
          <w:rFonts w:eastAsia="宋体" w:cs="Times New Roman"/>
          <w:i/>
          <w:kern w:val="2"/>
          <w:lang w:val="en-US" w:eastAsia="zh-CN"/>
        </w:rPr>
        <w:t>J Gastrointest Surg</w:t>
      </w:r>
      <w:r w:rsidR="00077898" w:rsidRPr="00607C56">
        <w:rPr>
          <w:rFonts w:eastAsia="宋体" w:cs="Times New Roman"/>
          <w:kern w:val="2"/>
          <w:lang w:val="en-US" w:eastAsia="zh-CN"/>
        </w:rPr>
        <w:t xml:space="preserve"> 2009; </w:t>
      </w:r>
      <w:r w:rsidR="00077898" w:rsidRPr="00607C56">
        <w:rPr>
          <w:rFonts w:eastAsia="宋体" w:cs="Times New Roman"/>
          <w:b/>
          <w:kern w:val="2"/>
          <w:lang w:val="en-US" w:eastAsia="zh-CN"/>
        </w:rPr>
        <w:t>13</w:t>
      </w:r>
      <w:r w:rsidR="00077898" w:rsidRPr="00607C56">
        <w:rPr>
          <w:rFonts w:eastAsia="宋体" w:cs="Times New Roman"/>
          <w:kern w:val="2"/>
          <w:lang w:val="en-US" w:eastAsia="zh-CN"/>
        </w:rPr>
        <w:t>: 1495-1502 [PMID: 19495891 DOI: 10.1007/s11605-009-0938-z]</w:t>
      </w:r>
    </w:p>
    <w:p w14:paraId="71C1B844"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26 </w:t>
      </w:r>
      <w:r w:rsidRPr="00607C56">
        <w:rPr>
          <w:rFonts w:eastAsia="宋体" w:cs="Times New Roman"/>
          <w:b/>
          <w:kern w:val="2"/>
          <w:lang w:val="en-US" w:eastAsia="zh-CN"/>
        </w:rPr>
        <w:t>Brunetti O</w:t>
      </w:r>
      <w:r w:rsidRPr="00607C56">
        <w:rPr>
          <w:rFonts w:eastAsia="宋体" w:cs="Times New Roman"/>
          <w:kern w:val="2"/>
          <w:lang w:val="en-US" w:eastAsia="zh-CN"/>
        </w:rPr>
        <w:t xml:space="preserve">, Aprile G, Marchetti P, Vasile E, Casadei Gardini A, Scartozzi M, Barni S, Delfanti S, De Vita F, Di Costanzo F, Milella M, Cella CA, Berardi R, Cataldo I, Scarpa A, Basile D, Mazzuca F, Graziano G, Argentiero A, Santini D, Reni M, Cascinu S, Silvestris N. Systemic Chemotherapy for Advanced Rare Pancreatic Histotype Tumors: A Retrospective Multicenter Analysis. </w:t>
      </w:r>
      <w:r w:rsidRPr="00607C56">
        <w:rPr>
          <w:rFonts w:eastAsia="宋体" w:cs="Times New Roman"/>
          <w:i/>
          <w:kern w:val="2"/>
          <w:lang w:val="en-US" w:eastAsia="zh-CN"/>
        </w:rPr>
        <w:t>Pancreas</w:t>
      </w:r>
      <w:r w:rsidRPr="00607C56">
        <w:rPr>
          <w:rFonts w:eastAsia="宋体" w:cs="Times New Roman"/>
          <w:kern w:val="2"/>
          <w:lang w:val="en-US" w:eastAsia="zh-CN"/>
        </w:rPr>
        <w:t xml:space="preserve"> 2018; </w:t>
      </w:r>
      <w:r w:rsidRPr="00607C56">
        <w:rPr>
          <w:rFonts w:eastAsia="宋体" w:cs="Times New Roman"/>
          <w:b/>
          <w:kern w:val="2"/>
          <w:lang w:val="en-US" w:eastAsia="zh-CN"/>
        </w:rPr>
        <w:t>47</w:t>
      </w:r>
      <w:r w:rsidRPr="00607C56">
        <w:rPr>
          <w:rFonts w:eastAsia="宋体" w:cs="Times New Roman"/>
          <w:kern w:val="2"/>
          <w:lang w:val="en-US" w:eastAsia="zh-CN"/>
        </w:rPr>
        <w:t>: 759-771 [PMID: 29771769 DOI: 10.1097/MPA.0000000000001063]</w:t>
      </w:r>
    </w:p>
    <w:p w14:paraId="2FC70B87"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27 </w:t>
      </w:r>
      <w:r w:rsidRPr="00607C56">
        <w:rPr>
          <w:rFonts w:eastAsia="宋体" w:cs="Times New Roman"/>
          <w:b/>
          <w:kern w:val="2"/>
          <w:lang w:val="en-US" w:eastAsia="zh-CN"/>
        </w:rPr>
        <w:t>Seth AK</w:t>
      </w:r>
      <w:r w:rsidRPr="00607C56">
        <w:rPr>
          <w:rFonts w:eastAsia="宋体" w:cs="Times New Roman"/>
          <w:kern w:val="2"/>
          <w:lang w:val="en-US" w:eastAsia="zh-CN"/>
        </w:rPr>
        <w:t xml:space="preserve">, Argani P, Campbell KA, Cameron JL, Pawlik TM, Schulick RD, Choti MA, Wolfgang CL. </w:t>
      </w:r>
      <w:r w:rsidR="00651E21" w:rsidRPr="00607C56">
        <w:rPr>
          <w:rFonts w:eastAsia="宋体" w:cs="Times New Roman"/>
          <w:kern w:val="2"/>
          <w:lang w:val="en-US" w:eastAsia="zh-CN"/>
        </w:rPr>
        <w:t xml:space="preserve">Acinar cell carcinoma of the pancreas: an institutional series of resected patients and review of the current literature. </w:t>
      </w:r>
      <w:r w:rsidR="00651E21" w:rsidRPr="00607C56">
        <w:rPr>
          <w:rFonts w:eastAsia="宋体" w:cs="Times New Roman"/>
          <w:i/>
          <w:kern w:val="2"/>
          <w:lang w:val="en-US" w:eastAsia="zh-CN"/>
        </w:rPr>
        <w:t>J Gastrointest Surg</w:t>
      </w:r>
      <w:r w:rsidR="00651E21" w:rsidRPr="00607C56">
        <w:rPr>
          <w:rFonts w:eastAsia="宋体" w:cs="Times New Roman"/>
          <w:kern w:val="2"/>
          <w:lang w:val="en-US" w:eastAsia="zh-CN"/>
        </w:rPr>
        <w:t xml:space="preserve"> 2008; </w:t>
      </w:r>
      <w:r w:rsidR="00651E21" w:rsidRPr="00607C56">
        <w:rPr>
          <w:rFonts w:eastAsia="宋体" w:cs="Times New Roman"/>
          <w:b/>
          <w:kern w:val="2"/>
          <w:lang w:val="en-US" w:eastAsia="zh-CN"/>
        </w:rPr>
        <w:t>12</w:t>
      </w:r>
      <w:r w:rsidR="00651E21" w:rsidRPr="00607C56">
        <w:rPr>
          <w:rFonts w:eastAsia="宋体" w:cs="Times New Roman"/>
          <w:kern w:val="2"/>
          <w:lang w:val="en-US" w:eastAsia="zh-CN"/>
        </w:rPr>
        <w:t>: 1061-1067 [PMID: 17957440 DOI: 10.1007/s11605-007-0338-1]</w:t>
      </w:r>
    </w:p>
    <w:p w14:paraId="0212199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28 </w:t>
      </w:r>
      <w:r w:rsidRPr="00607C56">
        <w:rPr>
          <w:rFonts w:eastAsia="宋体" w:cs="Times New Roman"/>
          <w:b/>
          <w:kern w:val="2"/>
          <w:lang w:val="en-US" w:eastAsia="zh-CN"/>
        </w:rPr>
        <w:t>Yoo C</w:t>
      </w:r>
      <w:r w:rsidRPr="00607C56">
        <w:rPr>
          <w:rFonts w:eastAsia="宋体" w:cs="Times New Roman"/>
          <w:kern w:val="2"/>
          <w:lang w:val="en-US" w:eastAsia="zh-CN"/>
        </w:rPr>
        <w:t xml:space="preserve">, Kim BJ, Kim KP, Lee JL, Kim TW, Ryoo BY, Chang HM. Efficacy of Chemotherapy in Patients with Unresectable or Metastatic Pancreatic Acinar Cell Carcinoma: Potentially Improved Efficacy with Oxaliplatin-Containing Regimen. </w:t>
      </w:r>
      <w:r w:rsidRPr="00607C56">
        <w:rPr>
          <w:rFonts w:eastAsia="宋体" w:cs="Times New Roman"/>
          <w:i/>
          <w:kern w:val="2"/>
          <w:lang w:val="en-US" w:eastAsia="zh-CN"/>
        </w:rPr>
        <w:t>Cancer Res Treat</w:t>
      </w:r>
      <w:r w:rsidRPr="00607C56">
        <w:rPr>
          <w:rFonts w:eastAsia="宋体" w:cs="Times New Roman"/>
          <w:kern w:val="2"/>
          <w:lang w:val="en-US" w:eastAsia="zh-CN"/>
        </w:rPr>
        <w:t xml:space="preserve"> 2017; </w:t>
      </w:r>
      <w:r w:rsidRPr="00607C56">
        <w:rPr>
          <w:rFonts w:eastAsia="宋体" w:cs="Times New Roman"/>
          <w:b/>
          <w:kern w:val="2"/>
          <w:lang w:val="en-US" w:eastAsia="zh-CN"/>
        </w:rPr>
        <w:t>49</w:t>
      </w:r>
      <w:r w:rsidRPr="00607C56">
        <w:rPr>
          <w:rFonts w:eastAsia="宋体" w:cs="Times New Roman"/>
          <w:kern w:val="2"/>
          <w:lang w:val="en-US" w:eastAsia="zh-CN"/>
        </w:rPr>
        <w:t>: 759-765 [PMID: 27857025 DOI: 10.4143/crt.2016.371]</w:t>
      </w:r>
    </w:p>
    <w:p w14:paraId="0B6C0CF3"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29 </w:t>
      </w:r>
      <w:r w:rsidRPr="00607C56">
        <w:rPr>
          <w:rFonts w:eastAsia="宋体" w:cs="Times New Roman"/>
          <w:b/>
          <w:kern w:val="2"/>
          <w:lang w:val="en-US" w:eastAsia="zh-CN"/>
        </w:rPr>
        <w:t>Lowery MA</w:t>
      </w:r>
      <w:r w:rsidRPr="00607C56">
        <w:rPr>
          <w:rFonts w:eastAsia="宋体" w:cs="Times New Roman"/>
          <w:kern w:val="2"/>
          <w:lang w:val="en-US" w:eastAsia="zh-CN"/>
        </w:rPr>
        <w:t>, Klimstra DS, Shia J, Yu KH, Allen PJ, Brennan MF, O'Reilly EM.</w:t>
      </w:r>
      <w:proofErr w:type="gramEnd"/>
      <w:r w:rsidRPr="00607C56">
        <w:rPr>
          <w:rFonts w:eastAsia="宋体" w:cs="Times New Roman"/>
          <w:kern w:val="2"/>
          <w:lang w:val="en-US" w:eastAsia="zh-CN"/>
        </w:rPr>
        <w:t xml:space="preserve"> Acinar cell carcinoma of the pancreas: new genetic and treatment insights into a rare malignancy. </w:t>
      </w:r>
      <w:r w:rsidRPr="00607C56">
        <w:rPr>
          <w:rFonts w:eastAsia="宋体" w:cs="Times New Roman"/>
          <w:i/>
          <w:kern w:val="2"/>
          <w:lang w:val="en-US" w:eastAsia="zh-CN"/>
        </w:rPr>
        <w:t>Oncologist</w:t>
      </w:r>
      <w:r w:rsidRPr="00607C56">
        <w:rPr>
          <w:rFonts w:eastAsia="宋体" w:cs="Times New Roman"/>
          <w:kern w:val="2"/>
          <w:lang w:val="en-US" w:eastAsia="zh-CN"/>
        </w:rPr>
        <w:t xml:space="preserve"> 2011; </w:t>
      </w:r>
      <w:r w:rsidRPr="00607C56">
        <w:rPr>
          <w:rFonts w:eastAsia="宋体" w:cs="Times New Roman"/>
          <w:b/>
          <w:kern w:val="2"/>
          <w:lang w:val="en-US" w:eastAsia="zh-CN"/>
        </w:rPr>
        <w:t>16</w:t>
      </w:r>
      <w:r w:rsidRPr="00607C56">
        <w:rPr>
          <w:rFonts w:eastAsia="宋体" w:cs="Times New Roman"/>
          <w:kern w:val="2"/>
          <w:lang w:val="en-US" w:eastAsia="zh-CN"/>
        </w:rPr>
        <w:t>: 1714-1720 [PMID: 22042785 DOI: 10.1634/theoncologist.2011-0231]</w:t>
      </w:r>
    </w:p>
    <w:p w14:paraId="4B39730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30 </w:t>
      </w:r>
      <w:r w:rsidRPr="00607C56">
        <w:rPr>
          <w:rFonts w:eastAsia="宋体" w:cs="Times New Roman"/>
          <w:b/>
          <w:kern w:val="2"/>
          <w:lang w:val="en-US" w:eastAsia="zh-CN"/>
        </w:rPr>
        <w:t>Kruger S</w:t>
      </w:r>
      <w:r w:rsidRPr="00607C56">
        <w:rPr>
          <w:rFonts w:eastAsia="宋体" w:cs="Times New Roman"/>
          <w:kern w:val="2"/>
          <w:lang w:val="en-US" w:eastAsia="zh-CN"/>
        </w:rPr>
        <w:t xml:space="preserve">, Haas M, Burger PJ, Ormanns S, Modest DP, Westphalen CB, Kleespies A, Angele MK, Hartwig W, Bruns CJ, Kirchner T, Werner J, Heinemann V, Boeck S. Acinar cell carcinoma of the pancreas: a rare disease with different diagnostic and therapeutic implications than ductal adenocarcinoma. </w:t>
      </w:r>
      <w:r w:rsidRPr="00607C56">
        <w:rPr>
          <w:rFonts w:eastAsia="宋体" w:cs="Times New Roman"/>
          <w:i/>
          <w:kern w:val="2"/>
          <w:lang w:val="en-US" w:eastAsia="zh-CN"/>
        </w:rPr>
        <w:t>J Cancer Res Clin Oncol</w:t>
      </w:r>
      <w:r w:rsidRPr="00607C56">
        <w:rPr>
          <w:rFonts w:eastAsia="宋体" w:cs="Times New Roman"/>
          <w:kern w:val="2"/>
          <w:lang w:val="en-US" w:eastAsia="zh-CN"/>
        </w:rPr>
        <w:t xml:space="preserve"> 2016; </w:t>
      </w:r>
      <w:r w:rsidRPr="00607C56">
        <w:rPr>
          <w:rFonts w:eastAsia="宋体" w:cs="Times New Roman"/>
          <w:b/>
          <w:kern w:val="2"/>
          <w:lang w:val="en-US" w:eastAsia="zh-CN"/>
        </w:rPr>
        <w:t>142</w:t>
      </w:r>
      <w:r w:rsidRPr="00607C56">
        <w:rPr>
          <w:rFonts w:eastAsia="宋体" w:cs="Times New Roman"/>
          <w:kern w:val="2"/>
          <w:lang w:val="en-US" w:eastAsia="zh-CN"/>
        </w:rPr>
        <w:t>: 2585-2591 [PMID: 27629876 DOI: 10.1007/s00432-016-2264-7]</w:t>
      </w:r>
    </w:p>
    <w:p w14:paraId="75FE156A"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31 </w:t>
      </w:r>
      <w:r w:rsidRPr="00607C56">
        <w:rPr>
          <w:rFonts w:eastAsia="宋体" w:cs="Times New Roman"/>
          <w:b/>
          <w:kern w:val="2"/>
          <w:lang w:val="en-US" w:eastAsia="zh-CN"/>
        </w:rPr>
        <w:t>Callata-Carhuapoma HR</w:t>
      </w:r>
      <w:r w:rsidRPr="00607C56">
        <w:rPr>
          <w:rFonts w:eastAsia="宋体" w:cs="Times New Roman"/>
          <w:kern w:val="2"/>
          <w:lang w:val="en-US" w:eastAsia="zh-CN"/>
        </w:rPr>
        <w:t xml:space="preserve">, Pato Cour E, Garcia-Paredes B, Fernandez RM, Mendoza Fernandez ML, Fernandez AM, De La Rosa CA, Sotelo Lezama MJ, Cabezas-Camarero S, Sastre Varela J. Pancreatic acinar cell carcinoma with bilateral ovarian metastases, panniculitis and polyarthritis treated with FOLFIRINOX chemotherapy regimen. </w:t>
      </w:r>
      <w:proofErr w:type="gramStart"/>
      <w:r w:rsidRPr="00607C56">
        <w:rPr>
          <w:rFonts w:eastAsia="宋体" w:cs="Times New Roman"/>
          <w:kern w:val="2"/>
          <w:lang w:val="en-US" w:eastAsia="zh-CN"/>
        </w:rPr>
        <w:t>A case report and review of the literature.</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Pancreatology</w:t>
      </w:r>
      <w:r w:rsidRPr="00607C56">
        <w:rPr>
          <w:rFonts w:eastAsia="宋体" w:cs="Times New Roman"/>
          <w:kern w:val="2"/>
          <w:lang w:val="en-US" w:eastAsia="zh-CN"/>
        </w:rPr>
        <w:t xml:space="preserve"> 2015; </w:t>
      </w:r>
      <w:r w:rsidRPr="00607C56">
        <w:rPr>
          <w:rFonts w:eastAsia="宋体" w:cs="Times New Roman"/>
          <w:b/>
          <w:kern w:val="2"/>
          <w:lang w:val="en-US" w:eastAsia="zh-CN"/>
        </w:rPr>
        <w:lastRenderedPageBreak/>
        <w:t>15</w:t>
      </w:r>
      <w:r w:rsidRPr="00607C56">
        <w:rPr>
          <w:rFonts w:eastAsia="宋体" w:cs="Times New Roman"/>
          <w:kern w:val="2"/>
          <w:lang w:val="en-US" w:eastAsia="zh-CN"/>
        </w:rPr>
        <w:t>: 440-444 [PMID: 25959244 DOI: 10.1016/j.pan.2015.04.006]</w:t>
      </w:r>
    </w:p>
    <w:p w14:paraId="2F888489"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32 </w:t>
      </w:r>
      <w:r w:rsidRPr="00607C56">
        <w:rPr>
          <w:rFonts w:eastAsia="宋体" w:cs="Times New Roman"/>
          <w:b/>
          <w:kern w:val="2"/>
          <w:lang w:val="en-US" w:eastAsia="zh-CN"/>
        </w:rPr>
        <w:t>Schempf U</w:t>
      </w:r>
      <w:r w:rsidRPr="00607C56">
        <w:rPr>
          <w:rFonts w:eastAsia="宋体" w:cs="Times New Roman"/>
          <w:kern w:val="2"/>
          <w:lang w:val="en-US" w:eastAsia="zh-CN"/>
        </w:rPr>
        <w:t xml:space="preserve">, Sipos B, König C, Malek NP, Bitzer M, Plentz RR. FOLFIRINOX as first-line treatment for unresectable acinar cell carcinoma of the pancreas: a case report. </w:t>
      </w:r>
      <w:r w:rsidRPr="00607C56">
        <w:rPr>
          <w:rFonts w:eastAsia="宋体" w:cs="Times New Roman"/>
          <w:i/>
          <w:kern w:val="2"/>
          <w:lang w:val="en-US" w:eastAsia="zh-CN"/>
        </w:rPr>
        <w:t>Z Gastroenterol</w:t>
      </w:r>
      <w:r w:rsidRPr="00607C56">
        <w:rPr>
          <w:rFonts w:eastAsia="宋体" w:cs="Times New Roman"/>
          <w:kern w:val="2"/>
          <w:lang w:val="en-US" w:eastAsia="zh-CN"/>
        </w:rPr>
        <w:t xml:space="preserve"> 2014; </w:t>
      </w:r>
      <w:r w:rsidRPr="00607C56">
        <w:rPr>
          <w:rFonts w:eastAsia="宋体" w:cs="Times New Roman"/>
          <w:b/>
          <w:kern w:val="2"/>
          <w:lang w:val="en-US" w:eastAsia="zh-CN"/>
        </w:rPr>
        <w:t>52</w:t>
      </w:r>
      <w:r w:rsidRPr="00607C56">
        <w:rPr>
          <w:rFonts w:eastAsia="宋体" w:cs="Times New Roman"/>
          <w:kern w:val="2"/>
          <w:lang w:val="en-US" w:eastAsia="zh-CN"/>
        </w:rPr>
        <w:t>: 200-203 [PMID: 24526405 DOI: 10.1055/s-0033-1356439]</w:t>
      </w:r>
    </w:p>
    <w:p w14:paraId="23514D8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33 </w:t>
      </w:r>
      <w:r w:rsidRPr="00607C56">
        <w:rPr>
          <w:rFonts w:eastAsia="宋体" w:cs="Times New Roman"/>
          <w:b/>
          <w:kern w:val="2"/>
          <w:lang w:val="en-US" w:eastAsia="zh-CN"/>
        </w:rPr>
        <w:t>Pfrommer S</w:t>
      </w:r>
      <w:r w:rsidRPr="00607C56">
        <w:rPr>
          <w:rFonts w:eastAsia="宋体" w:cs="Times New Roman"/>
          <w:kern w:val="2"/>
          <w:lang w:val="en-US" w:eastAsia="zh-CN"/>
        </w:rPr>
        <w:t xml:space="preserve">, Weber A, Dutkowski P, Schäfer NG, Müllhaupt B, Bourquin JP, Breitenstein S, Pestalozzi BC, Stenner F, Renner C, D'Addario G, Graf HJ, Knuth A, Clavien PA, Samaras P. Successful Salvage Chemotherapy with FOLFIRINOX for Recurrent Mixed Acinar Cell Carcinoma and Ductal Adenocarcinoma of the Pancreas in an Adolescent Patient. </w:t>
      </w:r>
      <w:r w:rsidRPr="00607C56">
        <w:rPr>
          <w:rFonts w:eastAsia="宋体" w:cs="Times New Roman"/>
          <w:i/>
          <w:kern w:val="2"/>
          <w:lang w:val="en-US" w:eastAsia="zh-CN"/>
        </w:rPr>
        <w:t>Case Rep Oncol</w:t>
      </w:r>
      <w:r w:rsidRPr="00607C56">
        <w:rPr>
          <w:rFonts w:eastAsia="宋体" w:cs="Times New Roman"/>
          <w:kern w:val="2"/>
          <w:lang w:val="en-US" w:eastAsia="zh-CN"/>
        </w:rPr>
        <w:t xml:space="preserve"> 2013; </w:t>
      </w:r>
      <w:r w:rsidRPr="00607C56">
        <w:rPr>
          <w:rFonts w:eastAsia="宋体" w:cs="Times New Roman"/>
          <w:b/>
          <w:kern w:val="2"/>
          <w:lang w:val="en-US" w:eastAsia="zh-CN"/>
        </w:rPr>
        <w:t>6</w:t>
      </w:r>
      <w:r w:rsidRPr="00607C56">
        <w:rPr>
          <w:rFonts w:eastAsia="宋体" w:cs="Times New Roman"/>
          <w:kern w:val="2"/>
          <w:lang w:val="en-US" w:eastAsia="zh-CN"/>
        </w:rPr>
        <w:t>: 497-503 [PMID: 24163668 DOI: 10.1159/000355320]</w:t>
      </w:r>
    </w:p>
    <w:p w14:paraId="0117A15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34 </w:t>
      </w:r>
      <w:r w:rsidRPr="00607C56">
        <w:rPr>
          <w:rFonts w:eastAsia="宋体" w:cs="Times New Roman"/>
          <w:b/>
          <w:kern w:val="2"/>
          <w:lang w:val="en-US" w:eastAsia="zh-CN"/>
        </w:rPr>
        <w:t>Seki Y</w:t>
      </w:r>
      <w:r w:rsidRPr="00607C56">
        <w:rPr>
          <w:rFonts w:eastAsia="宋体" w:cs="Times New Roman"/>
          <w:kern w:val="2"/>
          <w:lang w:val="en-US" w:eastAsia="zh-CN"/>
        </w:rPr>
        <w:t xml:space="preserve">, Okusaka T, Ikeda M, Morizane C, Ueno H. Four cases of pancreatic acinar cell carcinoma treated with gemcitabine or S-1 as a single agent. </w:t>
      </w:r>
      <w:r w:rsidRPr="00607C56">
        <w:rPr>
          <w:rFonts w:eastAsia="宋体" w:cs="Times New Roman"/>
          <w:i/>
          <w:kern w:val="2"/>
          <w:lang w:val="en-US" w:eastAsia="zh-CN"/>
        </w:rPr>
        <w:t>Jpn J Clin Oncol</w:t>
      </w:r>
      <w:r w:rsidRPr="00607C56">
        <w:rPr>
          <w:rFonts w:eastAsia="宋体" w:cs="Times New Roman"/>
          <w:kern w:val="2"/>
          <w:lang w:val="en-US" w:eastAsia="zh-CN"/>
        </w:rPr>
        <w:t xml:space="preserve"> 2009; </w:t>
      </w:r>
      <w:r w:rsidRPr="00607C56">
        <w:rPr>
          <w:rFonts w:eastAsia="宋体" w:cs="Times New Roman"/>
          <w:b/>
          <w:kern w:val="2"/>
          <w:lang w:val="en-US" w:eastAsia="zh-CN"/>
        </w:rPr>
        <w:t>39</w:t>
      </w:r>
      <w:r w:rsidRPr="00607C56">
        <w:rPr>
          <w:rFonts w:eastAsia="宋体" w:cs="Times New Roman"/>
          <w:kern w:val="2"/>
          <w:lang w:val="en-US" w:eastAsia="zh-CN"/>
        </w:rPr>
        <w:t>: 751-755 [PMID: 19666905 DOI: 10.1093/jjco/hyp085]</w:t>
      </w:r>
    </w:p>
    <w:p w14:paraId="0294442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35 </w:t>
      </w:r>
      <w:r w:rsidRPr="00607C56">
        <w:rPr>
          <w:rFonts w:eastAsia="宋体" w:cs="Times New Roman"/>
          <w:b/>
          <w:kern w:val="2"/>
          <w:lang w:val="en-US" w:eastAsia="zh-CN"/>
        </w:rPr>
        <w:t>Yamamoto T</w:t>
      </w:r>
      <w:r w:rsidRPr="00607C56">
        <w:rPr>
          <w:rFonts w:eastAsia="宋体" w:cs="Times New Roman"/>
          <w:kern w:val="2"/>
          <w:lang w:val="en-US" w:eastAsia="zh-CN"/>
        </w:rPr>
        <w:t xml:space="preserve">, Ohzato H, Fukunaga M, Imamura H, Furukawa H. Acinar cell carcinoma of the pancreas: a possible role of S-1 as chemotherapy for acinar cell carcinoma. </w:t>
      </w:r>
      <w:proofErr w:type="gramStart"/>
      <w:r w:rsidRPr="00607C56">
        <w:rPr>
          <w:rFonts w:eastAsia="宋体" w:cs="Times New Roman"/>
          <w:kern w:val="2"/>
          <w:lang w:val="en-US" w:eastAsia="zh-CN"/>
        </w:rPr>
        <w:t>A case report.</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JOP</w:t>
      </w:r>
      <w:r w:rsidRPr="00607C56">
        <w:rPr>
          <w:rFonts w:eastAsia="宋体" w:cs="Times New Roman"/>
          <w:kern w:val="2"/>
          <w:lang w:val="en-US" w:eastAsia="zh-CN"/>
        </w:rPr>
        <w:t xml:space="preserve"> 2012; </w:t>
      </w:r>
      <w:r w:rsidRPr="00607C56">
        <w:rPr>
          <w:rFonts w:eastAsia="宋体" w:cs="Times New Roman"/>
          <w:b/>
          <w:kern w:val="2"/>
          <w:lang w:val="en-US" w:eastAsia="zh-CN"/>
        </w:rPr>
        <w:t>13</w:t>
      </w:r>
      <w:r w:rsidRPr="00607C56">
        <w:rPr>
          <w:rFonts w:eastAsia="宋体" w:cs="Times New Roman"/>
          <w:kern w:val="2"/>
          <w:lang w:val="en-US" w:eastAsia="zh-CN"/>
        </w:rPr>
        <w:t>: 87-90 [PMID: 22233955]</w:t>
      </w:r>
    </w:p>
    <w:p w14:paraId="0D07F1C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36 </w:t>
      </w:r>
      <w:r w:rsidRPr="00607C56">
        <w:rPr>
          <w:rFonts w:eastAsia="宋体" w:cs="Times New Roman"/>
          <w:b/>
          <w:kern w:val="2"/>
          <w:lang w:val="en-US" w:eastAsia="zh-CN"/>
        </w:rPr>
        <w:t>Sumiyoshi T</w:t>
      </w:r>
      <w:r w:rsidRPr="00607C56">
        <w:rPr>
          <w:rFonts w:eastAsia="宋体" w:cs="Times New Roman"/>
          <w:kern w:val="2"/>
          <w:lang w:val="en-US" w:eastAsia="zh-CN"/>
        </w:rPr>
        <w:t xml:space="preserve">, Shima Y, Okabayashi T, Kozuki A, Iwata J, Saisaka Y, Tokumaru T, Nakamura T, Morita S. Long-term survival following pancreatectomy and s-1 chemotherapy for pancreatic acinar cell carcinoma with peritoneal dissemination: a case report and literature review. </w:t>
      </w:r>
      <w:r w:rsidR="00077898" w:rsidRPr="00607C56">
        <w:rPr>
          <w:rFonts w:eastAsia="宋体" w:cs="Times New Roman"/>
          <w:i/>
          <w:kern w:val="2"/>
          <w:lang w:val="en-US" w:eastAsia="zh-CN"/>
        </w:rPr>
        <w:t>Medicine (Baltimore)</w:t>
      </w:r>
      <w:r w:rsidR="00077898" w:rsidRPr="00607C56">
        <w:rPr>
          <w:rFonts w:eastAsia="宋体" w:cs="Times New Roman"/>
          <w:kern w:val="2"/>
          <w:lang w:val="en-US" w:eastAsia="zh-CN"/>
        </w:rPr>
        <w:t xml:space="preserve"> 2015; </w:t>
      </w:r>
      <w:r w:rsidR="00077898" w:rsidRPr="00607C56">
        <w:rPr>
          <w:rFonts w:eastAsia="宋体" w:cs="Times New Roman"/>
          <w:b/>
          <w:kern w:val="2"/>
          <w:lang w:val="en-US" w:eastAsia="zh-CN"/>
        </w:rPr>
        <w:t>94</w:t>
      </w:r>
      <w:r w:rsidR="00077898" w:rsidRPr="00607C56">
        <w:rPr>
          <w:rFonts w:eastAsia="宋体" w:cs="Times New Roman"/>
          <w:kern w:val="2"/>
          <w:lang w:val="en-US" w:eastAsia="zh-CN"/>
        </w:rPr>
        <w:t>: e378 [PMID: 25569665 DOI: 10.1097/MD.0000000000000378]</w:t>
      </w:r>
    </w:p>
    <w:p w14:paraId="04D226B5" w14:textId="77777777" w:rsidR="00651E21" w:rsidRPr="00607C56" w:rsidRDefault="00077898"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37 </w:t>
      </w:r>
      <w:r w:rsidRPr="00607C56">
        <w:rPr>
          <w:rFonts w:eastAsia="宋体" w:cs="Times New Roman"/>
          <w:b/>
          <w:kern w:val="2"/>
          <w:lang w:val="en-US" w:eastAsia="zh-CN"/>
        </w:rPr>
        <w:t>Ruo L</w:t>
      </w:r>
      <w:r w:rsidRPr="00607C56">
        <w:rPr>
          <w:rFonts w:eastAsia="宋体" w:cs="Times New Roman"/>
          <w:kern w:val="2"/>
          <w:lang w:val="en-US" w:eastAsia="zh-CN"/>
        </w:rPr>
        <w:t>, Coit DG, Brennan MF, Guillem JG.</w:t>
      </w:r>
      <w:proofErr w:type="gramEnd"/>
      <w:r w:rsidRPr="00607C56">
        <w:rPr>
          <w:rFonts w:eastAsia="宋体" w:cs="Times New Roman"/>
          <w:kern w:val="2"/>
          <w:lang w:val="en-US" w:eastAsia="zh-CN"/>
        </w:rPr>
        <w:t xml:space="preserve"> </w:t>
      </w:r>
      <w:proofErr w:type="gramStart"/>
      <w:r w:rsidR="00651E21" w:rsidRPr="00607C56">
        <w:rPr>
          <w:rFonts w:eastAsia="宋体" w:cs="Times New Roman"/>
          <w:kern w:val="2"/>
          <w:lang w:val="en-US" w:eastAsia="zh-CN"/>
        </w:rPr>
        <w:t>Long-term follow-up of patients with familial adenomatous polyposis undergoing pancreaticoduodenal surgery.</w:t>
      </w:r>
      <w:proofErr w:type="gramEnd"/>
      <w:r w:rsidR="00651E21" w:rsidRPr="00607C56">
        <w:rPr>
          <w:rFonts w:eastAsia="宋体" w:cs="Times New Roman"/>
          <w:kern w:val="2"/>
          <w:lang w:val="en-US" w:eastAsia="zh-CN"/>
        </w:rPr>
        <w:t xml:space="preserve"> </w:t>
      </w:r>
      <w:r w:rsidR="00651E21" w:rsidRPr="00607C56">
        <w:rPr>
          <w:rFonts w:eastAsia="宋体" w:cs="Times New Roman"/>
          <w:i/>
          <w:kern w:val="2"/>
          <w:lang w:val="en-US" w:eastAsia="zh-CN"/>
        </w:rPr>
        <w:t>J Gastrointest Surg</w:t>
      </w:r>
      <w:r w:rsidR="00651E21" w:rsidRPr="00607C56">
        <w:rPr>
          <w:rFonts w:eastAsia="宋体" w:cs="Times New Roman"/>
          <w:kern w:val="2"/>
          <w:lang w:val="en-US" w:eastAsia="zh-CN"/>
        </w:rPr>
        <w:t xml:space="preserve"> 2002; </w:t>
      </w:r>
      <w:r w:rsidR="00651E21" w:rsidRPr="00607C56">
        <w:rPr>
          <w:rFonts w:eastAsia="宋体" w:cs="Times New Roman"/>
          <w:b/>
          <w:kern w:val="2"/>
          <w:lang w:val="en-US" w:eastAsia="zh-CN"/>
        </w:rPr>
        <w:t>6</w:t>
      </w:r>
      <w:r w:rsidR="00651E21" w:rsidRPr="00607C56">
        <w:rPr>
          <w:rFonts w:eastAsia="宋体" w:cs="Times New Roman"/>
          <w:kern w:val="2"/>
          <w:lang w:val="en-US" w:eastAsia="zh-CN"/>
        </w:rPr>
        <w:t>: 671-675 [PMID: 12399055 DOI: 10.1016/s1091-</w:t>
      </w:r>
      <w:proofErr w:type="gramStart"/>
      <w:r w:rsidR="00651E21" w:rsidRPr="00607C56">
        <w:rPr>
          <w:rFonts w:eastAsia="宋体" w:cs="Times New Roman"/>
          <w:kern w:val="2"/>
          <w:lang w:val="en-US" w:eastAsia="zh-CN"/>
        </w:rPr>
        <w:t>255x(</w:t>
      </w:r>
      <w:proofErr w:type="gramEnd"/>
      <w:r w:rsidR="00651E21" w:rsidRPr="00607C56">
        <w:rPr>
          <w:rFonts w:eastAsia="宋体" w:cs="Times New Roman"/>
          <w:kern w:val="2"/>
          <w:lang w:val="en-US" w:eastAsia="zh-CN"/>
        </w:rPr>
        <w:t>02)00045-8]</w:t>
      </w:r>
    </w:p>
    <w:p w14:paraId="0D23B1B0"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38 </w:t>
      </w:r>
      <w:r w:rsidRPr="00607C56">
        <w:rPr>
          <w:rFonts w:eastAsia="宋体" w:cs="Times New Roman"/>
          <w:b/>
          <w:kern w:val="2"/>
          <w:lang w:val="en-US" w:eastAsia="zh-CN"/>
        </w:rPr>
        <w:t>Lanke G</w:t>
      </w:r>
      <w:r w:rsidRPr="00607C56">
        <w:rPr>
          <w:rFonts w:eastAsia="宋体" w:cs="Times New Roman"/>
          <w:kern w:val="2"/>
          <w:lang w:val="en-US" w:eastAsia="zh-CN"/>
        </w:rPr>
        <w:t>, Ali FS, Lee JH.</w:t>
      </w:r>
      <w:proofErr w:type="gramEnd"/>
      <w:r w:rsidRPr="00607C56">
        <w:rPr>
          <w:rFonts w:eastAsia="宋体" w:cs="Times New Roman"/>
          <w:kern w:val="2"/>
          <w:lang w:val="en-US" w:eastAsia="zh-CN"/>
        </w:rPr>
        <w:t xml:space="preserve"> </w:t>
      </w:r>
      <w:proofErr w:type="gramStart"/>
      <w:r w:rsidRPr="00607C56">
        <w:rPr>
          <w:rFonts w:eastAsia="宋体" w:cs="Times New Roman"/>
          <w:kern w:val="2"/>
          <w:lang w:val="en-US" w:eastAsia="zh-CN"/>
        </w:rPr>
        <w:t>Clinical update on the management of pseudopapillary tumor of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World J Gastrointest Endosc</w:t>
      </w:r>
      <w:r w:rsidRPr="00607C56">
        <w:rPr>
          <w:rFonts w:eastAsia="宋体" w:cs="Times New Roman"/>
          <w:kern w:val="2"/>
          <w:lang w:val="en-US" w:eastAsia="zh-CN"/>
        </w:rPr>
        <w:t xml:space="preserve"> 2018; </w:t>
      </w:r>
      <w:r w:rsidRPr="00607C56">
        <w:rPr>
          <w:rFonts w:eastAsia="宋体" w:cs="Times New Roman"/>
          <w:b/>
          <w:kern w:val="2"/>
          <w:lang w:val="en-US" w:eastAsia="zh-CN"/>
        </w:rPr>
        <w:t>10</w:t>
      </w:r>
      <w:r w:rsidRPr="00607C56">
        <w:rPr>
          <w:rFonts w:eastAsia="宋体" w:cs="Times New Roman"/>
          <w:kern w:val="2"/>
          <w:lang w:val="en-US" w:eastAsia="zh-CN"/>
        </w:rPr>
        <w:t>: 145-155 [PMID: 30283597 DOI: 10.4253/wjge.v10.i9.145]</w:t>
      </w:r>
    </w:p>
    <w:p w14:paraId="2D6475B4"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39 </w:t>
      </w:r>
      <w:r w:rsidRPr="00607C56">
        <w:rPr>
          <w:rFonts w:eastAsia="宋体" w:cs="Times New Roman"/>
          <w:b/>
          <w:kern w:val="2"/>
          <w:lang w:val="en-US" w:eastAsia="zh-CN"/>
        </w:rPr>
        <w:t>Tang LH</w:t>
      </w:r>
      <w:r w:rsidRPr="00607C56">
        <w:rPr>
          <w:rFonts w:eastAsia="宋体" w:cs="Times New Roman"/>
          <w:kern w:val="2"/>
          <w:lang w:val="en-US" w:eastAsia="zh-CN"/>
        </w:rPr>
        <w:t>, Aydin H, Brennan MF, Klimstra DS.</w:t>
      </w:r>
      <w:proofErr w:type="gramEnd"/>
      <w:r w:rsidRPr="00607C56">
        <w:rPr>
          <w:rFonts w:eastAsia="宋体" w:cs="Times New Roman"/>
          <w:kern w:val="2"/>
          <w:lang w:val="en-US" w:eastAsia="zh-CN"/>
        </w:rPr>
        <w:t xml:space="preserve"> Clinically aggressive solid pseudopapillary tumors of the pancreas: a report of two cases with components of </w:t>
      </w:r>
      <w:r w:rsidRPr="00607C56">
        <w:rPr>
          <w:rFonts w:eastAsia="宋体" w:cs="Times New Roman"/>
          <w:kern w:val="2"/>
          <w:lang w:val="en-US" w:eastAsia="zh-CN"/>
        </w:rPr>
        <w:lastRenderedPageBreak/>
        <w:t xml:space="preserve">undifferentiated carcinoma and a comparative clinicopathologic analysis of 34 conventional cases. </w:t>
      </w:r>
      <w:r w:rsidRPr="00607C56">
        <w:rPr>
          <w:rFonts w:eastAsia="宋体" w:cs="Times New Roman"/>
          <w:i/>
          <w:kern w:val="2"/>
          <w:lang w:val="en-US" w:eastAsia="zh-CN"/>
        </w:rPr>
        <w:t>Am J Surg Pathol</w:t>
      </w:r>
      <w:r w:rsidRPr="00607C56">
        <w:rPr>
          <w:rFonts w:eastAsia="宋体" w:cs="Times New Roman"/>
          <w:kern w:val="2"/>
          <w:lang w:val="en-US" w:eastAsia="zh-CN"/>
        </w:rPr>
        <w:t xml:space="preserve"> 2005; </w:t>
      </w:r>
      <w:r w:rsidRPr="00607C56">
        <w:rPr>
          <w:rFonts w:eastAsia="宋体" w:cs="Times New Roman"/>
          <w:b/>
          <w:kern w:val="2"/>
          <w:lang w:val="en-US" w:eastAsia="zh-CN"/>
        </w:rPr>
        <w:t>29</w:t>
      </w:r>
      <w:r w:rsidRPr="00607C56">
        <w:rPr>
          <w:rFonts w:eastAsia="宋体" w:cs="Times New Roman"/>
          <w:kern w:val="2"/>
          <w:lang w:val="en-US" w:eastAsia="zh-CN"/>
        </w:rPr>
        <w:t>: 512-519 [PMID: 15767807 DOI: 10.1097/01.pas.0000155159.28530.88]</w:t>
      </w:r>
    </w:p>
    <w:p w14:paraId="02044B7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40 </w:t>
      </w:r>
      <w:r w:rsidRPr="00607C56">
        <w:rPr>
          <w:rFonts w:eastAsia="宋体" w:cs="Times New Roman"/>
          <w:b/>
          <w:kern w:val="2"/>
          <w:lang w:val="en-US" w:eastAsia="zh-CN"/>
        </w:rPr>
        <w:t>Santini D</w:t>
      </w:r>
      <w:r w:rsidRPr="00607C56">
        <w:rPr>
          <w:rFonts w:eastAsia="宋体" w:cs="Times New Roman"/>
          <w:kern w:val="2"/>
          <w:lang w:val="en-US" w:eastAsia="zh-CN"/>
        </w:rPr>
        <w:t xml:space="preserve">, Poli F, Lega S. </w:t>
      </w:r>
      <w:bookmarkStart w:id="22" w:name="OLE_LINK30"/>
      <w:bookmarkStart w:id="23" w:name="OLE_LINK31"/>
      <w:r w:rsidRPr="00607C56">
        <w:rPr>
          <w:rFonts w:eastAsia="宋体" w:cs="Times New Roman"/>
          <w:kern w:val="2"/>
          <w:lang w:val="en-US" w:eastAsia="zh-CN"/>
        </w:rPr>
        <w:t>Solid-papillary tumors of the pancreas: histopathology</w:t>
      </w:r>
      <w:bookmarkEnd w:id="22"/>
      <w:bookmarkEnd w:id="23"/>
      <w:r w:rsidRPr="00607C56">
        <w:rPr>
          <w:rFonts w:eastAsia="宋体" w:cs="Times New Roman"/>
          <w:kern w:val="2"/>
          <w:lang w:val="en-US" w:eastAsia="zh-CN"/>
        </w:rPr>
        <w:t xml:space="preserve">. </w:t>
      </w:r>
      <w:r w:rsidRPr="00607C56">
        <w:rPr>
          <w:rFonts w:eastAsia="宋体" w:cs="Times New Roman"/>
          <w:i/>
          <w:kern w:val="2"/>
          <w:lang w:val="en-US" w:eastAsia="zh-CN"/>
        </w:rPr>
        <w:t>JOP</w:t>
      </w:r>
      <w:r w:rsidRPr="00607C56">
        <w:rPr>
          <w:rFonts w:eastAsia="宋体" w:cs="Times New Roman"/>
          <w:kern w:val="2"/>
          <w:lang w:val="en-US" w:eastAsia="zh-CN"/>
        </w:rPr>
        <w:t xml:space="preserve"> 2006; </w:t>
      </w:r>
      <w:r w:rsidRPr="00607C56">
        <w:rPr>
          <w:rFonts w:eastAsia="宋体" w:cs="Times New Roman"/>
          <w:b/>
          <w:kern w:val="2"/>
          <w:lang w:val="en-US" w:eastAsia="zh-CN"/>
        </w:rPr>
        <w:t>7</w:t>
      </w:r>
      <w:r w:rsidRPr="00607C56">
        <w:rPr>
          <w:rFonts w:eastAsia="宋体" w:cs="Times New Roman"/>
          <w:kern w:val="2"/>
          <w:lang w:val="en-US" w:eastAsia="zh-CN"/>
        </w:rPr>
        <w:t>: 131-136 [PMID: 16407635]</w:t>
      </w:r>
    </w:p>
    <w:p w14:paraId="79CEC846"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41 </w:t>
      </w:r>
      <w:r w:rsidRPr="00607C56">
        <w:rPr>
          <w:rFonts w:eastAsia="宋体" w:cs="Times New Roman"/>
          <w:b/>
          <w:kern w:val="2"/>
          <w:lang w:val="en-US" w:eastAsia="zh-CN"/>
        </w:rPr>
        <w:t>Cai H</w:t>
      </w:r>
      <w:r w:rsidRPr="00607C56">
        <w:rPr>
          <w:rFonts w:eastAsia="宋体" w:cs="Times New Roman"/>
          <w:kern w:val="2"/>
          <w:lang w:val="en-US" w:eastAsia="zh-CN"/>
        </w:rPr>
        <w:t xml:space="preserve">, Zhou M, Hu Y, He H, Chen J, Tian W, Deng Y. Solid-pseudopapillary neoplasms of the pancreas: clinical and pathological features of 33 cases. </w:t>
      </w:r>
      <w:r w:rsidRPr="00607C56">
        <w:rPr>
          <w:rFonts w:eastAsia="宋体" w:cs="Times New Roman"/>
          <w:i/>
          <w:kern w:val="2"/>
          <w:lang w:val="en-US" w:eastAsia="zh-CN"/>
        </w:rPr>
        <w:t>Surg Today</w:t>
      </w:r>
      <w:r w:rsidRPr="00607C56">
        <w:rPr>
          <w:rFonts w:eastAsia="宋体" w:cs="Times New Roman"/>
          <w:kern w:val="2"/>
          <w:lang w:val="en-US" w:eastAsia="zh-CN"/>
        </w:rPr>
        <w:t xml:space="preserve"> 2013; </w:t>
      </w:r>
      <w:r w:rsidRPr="00607C56">
        <w:rPr>
          <w:rFonts w:eastAsia="宋体" w:cs="Times New Roman"/>
          <w:b/>
          <w:kern w:val="2"/>
          <w:lang w:val="en-US" w:eastAsia="zh-CN"/>
        </w:rPr>
        <w:t>43</w:t>
      </w:r>
      <w:r w:rsidRPr="00607C56">
        <w:rPr>
          <w:rFonts w:eastAsia="宋体" w:cs="Times New Roman"/>
          <w:kern w:val="2"/>
          <w:lang w:val="en-US" w:eastAsia="zh-CN"/>
        </w:rPr>
        <w:t>: 148-154 [PMID: 22825652 DOI: 10.1007/s00595-012-0260-3]</w:t>
      </w:r>
    </w:p>
    <w:p w14:paraId="0CE6154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42 </w:t>
      </w:r>
      <w:r w:rsidRPr="00607C56">
        <w:rPr>
          <w:rFonts w:eastAsia="宋体" w:cs="Times New Roman"/>
          <w:b/>
          <w:kern w:val="2"/>
          <w:lang w:val="en-US" w:eastAsia="zh-CN"/>
        </w:rPr>
        <w:t>Katz MH</w:t>
      </w:r>
      <w:r w:rsidRPr="00607C56">
        <w:rPr>
          <w:rFonts w:eastAsia="宋体" w:cs="Times New Roman"/>
          <w:kern w:val="2"/>
          <w:lang w:val="en-US" w:eastAsia="zh-CN"/>
        </w:rPr>
        <w:t xml:space="preserve">, Mortenson MM, Wang H, Hwang R, Tamm EP, Staerkel G, Lee JH, Evans DB, Fleming JB. Diagnosis and management of cystic neoplasms of the pancreas: an evidence-based approach. </w:t>
      </w:r>
      <w:r w:rsidRPr="00607C56">
        <w:rPr>
          <w:rFonts w:eastAsia="宋体" w:cs="Times New Roman"/>
          <w:i/>
          <w:kern w:val="2"/>
          <w:lang w:val="en-US" w:eastAsia="zh-CN"/>
        </w:rPr>
        <w:t>J Am Coll Surg</w:t>
      </w:r>
      <w:r w:rsidRPr="00607C56">
        <w:rPr>
          <w:rFonts w:eastAsia="宋体" w:cs="Times New Roman"/>
          <w:kern w:val="2"/>
          <w:lang w:val="en-US" w:eastAsia="zh-CN"/>
        </w:rPr>
        <w:t xml:space="preserve"> 2008; </w:t>
      </w:r>
      <w:r w:rsidRPr="00607C56">
        <w:rPr>
          <w:rFonts w:eastAsia="宋体" w:cs="Times New Roman"/>
          <w:b/>
          <w:kern w:val="2"/>
          <w:lang w:val="en-US" w:eastAsia="zh-CN"/>
        </w:rPr>
        <w:t>207</w:t>
      </w:r>
      <w:r w:rsidRPr="00607C56">
        <w:rPr>
          <w:rFonts w:eastAsia="宋体" w:cs="Times New Roman"/>
          <w:kern w:val="2"/>
          <w:lang w:val="en-US" w:eastAsia="zh-CN"/>
        </w:rPr>
        <w:t>: 106-120 [PMID: 18589369 DOI: 10.1016/j.jamcollsurg.2007.12.048]</w:t>
      </w:r>
    </w:p>
    <w:p w14:paraId="71CBFCB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43 </w:t>
      </w:r>
      <w:r w:rsidRPr="00607C56">
        <w:rPr>
          <w:rFonts w:eastAsia="宋体" w:cs="Times New Roman"/>
          <w:b/>
          <w:kern w:val="2"/>
          <w:lang w:val="en-US" w:eastAsia="zh-CN"/>
        </w:rPr>
        <w:t>Serra S</w:t>
      </w:r>
      <w:r w:rsidRPr="00607C56">
        <w:rPr>
          <w:rFonts w:eastAsia="宋体" w:cs="Times New Roman"/>
          <w:kern w:val="2"/>
          <w:lang w:val="en-US" w:eastAsia="zh-CN"/>
        </w:rPr>
        <w:t xml:space="preserve">, Chetty R. Revision 2: an immunohistochemical approach and evaluation of solid pseudopapillary tumour of the pancreas. </w:t>
      </w:r>
      <w:r w:rsidRPr="00607C56">
        <w:rPr>
          <w:rFonts w:eastAsia="宋体" w:cs="Times New Roman"/>
          <w:i/>
          <w:kern w:val="2"/>
          <w:lang w:val="en-US" w:eastAsia="zh-CN"/>
        </w:rPr>
        <w:t>J Clin Pathol</w:t>
      </w:r>
      <w:r w:rsidRPr="00607C56">
        <w:rPr>
          <w:rFonts w:eastAsia="宋体" w:cs="Times New Roman"/>
          <w:kern w:val="2"/>
          <w:lang w:val="en-US" w:eastAsia="zh-CN"/>
        </w:rPr>
        <w:t xml:space="preserve"> 2008; </w:t>
      </w:r>
      <w:r w:rsidRPr="00607C56">
        <w:rPr>
          <w:rFonts w:eastAsia="宋体" w:cs="Times New Roman"/>
          <w:b/>
          <w:kern w:val="2"/>
          <w:lang w:val="en-US" w:eastAsia="zh-CN"/>
        </w:rPr>
        <w:t>61</w:t>
      </w:r>
      <w:r w:rsidRPr="00607C56">
        <w:rPr>
          <w:rFonts w:eastAsia="宋体" w:cs="Times New Roman"/>
          <w:kern w:val="2"/>
          <w:lang w:val="en-US" w:eastAsia="zh-CN"/>
        </w:rPr>
        <w:t>: 1153-1159 [PMID: 18708424 DOI: 10.1136/jcp.2008.057828]</w:t>
      </w:r>
    </w:p>
    <w:p w14:paraId="39AAFF3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44 </w:t>
      </w:r>
      <w:r w:rsidRPr="00607C56">
        <w:rPr>
          <w:rFonts w:eastAsia="宋体" w:cs="Times New Roman"/>
          <w:b/>
          <w:kern w:val="2"/>
          <w:lang w:val="en-US" w:eastAsia="zh-CN"/>
        </w:rPr>
        <w:t>Ohara Y</w:t>
      </w:r>
      <w:r w:rsidRPr="00607C56">
        <w:rPr>
          <w:rFonts w:eastAsia="宋体" w:cs="Times New Roman"/>
          <w:kern w:val="2"/>
          <w:lang w:val="en-US" w:eastAsia="zh-CN"/>
        </w:rPr>
        <w:t xml:space="preserve">, Oda T, Hashimoto S, Akashi Y, Miyamoto R, Enomoto T, Satomi K, Morishita Y, Ohkohchi N. Pancreatic neuroendocrine tumor and solid-pseudopapillary neoplasm: Key immunohistochemical profiles for differential diagnosis. </w:t>
      </w:r>
      <w:r w:rsidRPr="00607C56">
        <w:rPr>
          <w:rFonts w:eastAsia="宋体" w:cs="Times New Roman"/>
          <w:i/>
          <w:kern w:val="2"/>
          <w:lang w:val="en-US" w:eastAsia="zh-CN"/>
        </w:rPr>
        <w:t>World J Gastroenterol</w:t>
      </w:r>
      <w:r w:rsidRPr="00607C56">
        <w:rPr>
          <w:rFonts w:eastAsia="宋体" w:cs="Times New Roman"/>
          <w:kern w:val="2"/>
          <w:lang w:val="en-US" w:eastAsia="zh-CN"/>
        </w:rPr>
        <w:t xml:space="preserve"> 2016; </w:t>
      </w:r>
      <w:r w:rsidRPr="00607C56">
        <w:rPr>
          <w:rFonts w:eastAsia="宋体" w:cs="Times New Roman"/>
          <w:b/>
          <w:kern w:val="2"/>
          <w:lang w:val="en-US" w:eastAsia="zh-CN"/>
        </w:rPr>
        <w:t>22</w:t>
      </w:r>
      <w:r w:rsidRPr="00607C56">
        <w:rPr>
          <w:rFonts w:eastAsia="宋体" w:cs="Times New Roman"/>
          <w:kern w:val="2"/>
          <w:lang w:val="en-US" w:eastAsia="zh-CN"/>
        </w:rPr>
        <w:t>: 8596-8604 [PMID: 27784972 DOI: 10.3748/wjg.v22.i38.8596]</w:t>
      </w:r>
    </w:p>
    <w:p w14:paraId="700D382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45 </w:t>
      </w:r>
      <w:r w:rsidRPr="00607C56">
        <w:rPr>
          <w:rFonts w:eastAsia="宋体" w:cs="Times New Roman"/>
          <w:b/>
          <w:kern w:val="2"/>
          <w:lang w:val="en-US" w:eastAsia="zh-CN"/>
        </w:rPr>
        <w:t>Kim MJ</w:t>
      </w:r>
      <w:r w:rsidRPr="00607C56">
        <w:rPr>
          <w:rFonts w:eastAsia="宋体" w:cs="Times New Roman"/>
          <w:kern w:val="2"/>
          <w:lang w:val="en-US" w:eastAsia="zh-CN"/>
        </w:rPr>
        <w:t xml:space="preserve">, Jang SJ, Yu E. Loss of E-cadherin and cytoplasmic-nuclear expression of beta-catenin are the most useful immunoprofiles in the diagnosis of solid-pseudopapillary neoplasm of the pancreas. </w:t>
      </w:r>
      <w:r w:rsidRPr="00607C56">
        <w:rPr>
          <w:rFonts w:eastAsia="宋体" w:cs="Times New Roman"/>
          <w:i/>
          <w:kern w:val="2"/>
          <w:lang w:val="en-US" w:eastAsia="zh-CN"/>
        </w:rPr>
        <w:t>Hum Pathol</w:t>
      </w:r>
      <w:r w:rsidRPr="00607C56">
        <w:rPr>
          <w:rFonts w:eastAsia="宋体" w:cs="Times New Roman"/>
          <w:kern w:val="2"/>
          <w:lang w:val="en-US" w:eastAsia="zh-CN"/>
        </w:rPr>
        <w:t xml:space="preserve"> 2008; </w:t>
      </w:r>
      <w:r w:rsidRPr="00607C56">
        <w:rPr>
          <w:rFonts w:eastAsia="宋体" w:cs="Times New Roman"/>
          <w:b/>
          <w:kern w:val="2"/>
          <w:lang w:val="en-US" w:eastAsia="zh-CN"/>
        </w:rPr>
        <w:t>39</w:t>
      </w:r>
      <w:r w:rsidRPr="00607C56">
        <w:rPr>
          <w:rFonts w:eastAsia="宋体" w:cs="Times New Roman"/>
          <w:kern w:val="2"/>
          <w:lang w:val="en-US" w:eastAsia="zh-CN"/>
        </w:rPr>
        <w:t>: 251-258 [PMID: 17959228 DOI: 10.1016/j.humpath.2007.06.014]</w:t>
      </w:r>
    </w:p>
    <w:p w14:paraId="462FBD8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46 </w:t>
      </w:r>
      <w:r w:rsidRPr="00607C56">
        <w:rPr>
          <w:rFonts w:eastAsia="宋体" w:cs="Times New Roman"/>
          <w:b/>
          <w:kern w:val="2"/>
          <w:lang w:val="en-US" w:eastAsia="zh-CN"/>
        </w:rPr>
        <w:t>Tanaka Y</w:t>
      </w:r>
      <w:r w:rsidRPr="00607C56">
        <w:rPr>
          <w:rFonts w:eastAsia="宋体" w:cs="Times New Roman"/>
          <w:kern w:val="2"/>
          <w:lang w:val="en-US" w:eastAsia="zh-CN"/>
        </w:rPr>
        <w:t xml:space="preserve">, Kato K, Notohara K, Hojo H, Ijiri R, Miyake T, Nagahara N, Sasaki F, Kitagawa N, Nakatani Y, Kobayashi Y. Frequent beta-catenin mutation and cytoplasmic/nuclear accumulation in pancreatic solid-pseudopapillary neoplasm. </w:t>
      </w:r>
      <w:r w:rsidRPr="00607C56">
        <w:rPr>
          <w:rFonts w:eastAsia="宋体" w:cs="Times New Roman"/>
          <w:i/>
          <w:kern w:val="2"/>
          <w:lang w:val="en-US" w:eastAsia="zh-CN"/>
        </w:rPr>
        <w:t>Cancer Res</w:t>
      </w:r>
      <w:r w:rsidRPr="00607C56">
        <w:rPr>
          <w:rFonts w:eastAsia="宋体" w:cs="Times New Roman"/>
          <w:kern w:val="2"/>
          <w:lang w:val="en-US" w:eastAsia="zh-CN"/>
        </w:rPr>
        <w:t xml:space="preserve"> 2001; </w:t>
      </w:r>
      <w:r w:rsidRPr="00607C56">
        <w:rPr>
          <w:rFonts w:eastAsia="宋体" w:cs="Times New Roman"/>
          <w:b/>
          <w:kern w:val="2"/>
          <w:lang w:val="en-US" w:eastAsia="zh-CN"/>
        </w:rPr>
        <w:t>61</w:t>
      </w:r>
      <w:r w:rsidRPr="00607C56">
        <w:rPr>
          <w:rFonts w:eastAsia="宋体" w:cs="Times New Roman"/>
          <w:kern w:val="2"/>
          <w:lang w:val="en-US" w:eastAsia="zh-CN"/>
        </w:rPr>
        <w:t>: 8401-8404 [PMID: 11731417]</w:t>
      </w:r>
    </w:p>
    <w:p w14:paraId="3085E49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47 </w:t>
      </w:r>
      <w:r w:rsidRPr="00607C56">
        <w:rPr>
          <w:rFonts w:eastAsia="宋体" w:cs="Times New Roman"/>
          <w:b/>
          <w:kern w:val="2"/>
          <w:lang w:val="en-US" w:eastAsia="zh-CN"/>
        </w:rPr>
        <w:t>Müller-Höcker J</w:t>
      </w:r>
      <w:r w:rsidRPr="00607C56">
        <w:rPr>
          <w:rFonts w:eastAsia="宋体" w:cs="Times New Roman"/>
          <w:kern w:val="2"/>
          <w:lang w:val="en-US" w:eastAsia="zh-CN"/>
        </w:rPr>
        <w:t xml:space="preserve">, Zietz CH, Sendelhofert A. Deregulated expression of cell cycle-associated proteins in solid pseudopapillary tumor of the pancreas. </w:t>
      </w:r>
      <w:r w:rsidRPr="00607C56">
        <w:rPr>
          <w:rFonts w:eastAsia="宋体" w:cs="Times New Roman"/>
          <w:i/>
          <w:kern w:val="2"/>
          <w:lang w:val="en-US" w:eastAsia="zh-CN"/>
        </w:rPr>
        <w:t>Mod Pathol</w:t>
      </w:r>
      <w:r w:rsidRPr="00607C56">
        <w:rPr>
          <w:rFonts w:eastAsia="宋体" w:cs="Times New Roman"/>
          <w:kern w:val="2"/>
          <w:lang w:val="en-US" w:eastAsia="zh-CN"/>
        </w:rPr>
        <w:t xml:space="preserve"> 2001; </w:t>
      </w:r>
      <w:r w:rsidRPr="00607C56">
        <w:rPr>
          <w:rFonts w:eastAsia="宋体" w:cs="Times New Roman"/>
          <w:b/>
          <w:kern w:val="2"/>
          <w:lang w:val="en-US" w:eastAsia="zh-CN"/>
        </w:rPr>
        <w:t>14</w:t>
      </w:r>
      <w:r w:rsidRPr="00607C56">
        <w:rPr>
          <w:rFonts w:eastAsia="宋体" w:cs="Times New Roman"/>
          <w:kern w:val="2"/>
          <w:lang w:val="en-US" w:eastAsia="zh-CN"/>
        </w:rPr>
        <w:t>: 47-53 [PMID: 11235905 DOI: 10.1038/modpathol.3880255]</w:t>
      </w:r>
    </w:p>
    <w:p w14:paraId="1B9F4FD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48 </w:t>
      </w:r>
      <w:r w:rsidRPr="00607C56">
        <w:rPr>
          <w:rFonts w:eastAsia="宋体" w:cs="Times New Roman"/>
          <w:b/>
          <w:kern w:val="2"/>
          <w:lang w:val="en-US" w:eastAsia="zh-CN"/>
        </w:rPr>
        <w:t>Tiemann K</w:t>
      </w:r>
      <w:r w:rsidRPr="00607C56">
        <w:rPr>
          <w:rFonts w:eastAsia="宋体" w:cs="Times New Roman"/>
          <w:kern w:val="2"/>
          <w:lang w:val="en-US" w:eastAsia="zh-CN"/>
        </w:rPr>
        <w:t xml:space="preserve">, Heitling U, Kosmahl M, Klöppel G. Solid pseudopapillary neoplasms of the pancreas show an interruption of the Wnt-signaling pathway and express gene products of 11q. </w:t>
      </w:r>
      <w:r w:rsidRPr="00607C56">
        <w:rPr>
          <w:rFonts w:eastAsia="宋体" w:cs="Times New Roman"/>
          <w:i/>
          <w:kern w:val="2"/>
          <w:lang w:val="en-US" w:eastAsia="zh-CN"/>
        </w:rPr>
        <w:t>Mod Pathol</w:t>
      </w:r>
      <w:r w:rsidRPr="00607C56">
        <w:rPr>
          <w:rFonts w:eastAsia="宋体" w:cs="Times New Roman"/>
          <w:kern w:val="2"/>
          <w:lang w:val="en-US" w:eastAsia="zh-CN"/>
        </w:rPr>
        <w:t xml:space="preserve"> 2007; </w:t>
      </w:r>
      <w:r w:rsidRPr="00607C56">
        <w:rPr>
          <w:rFonts w:eastAsia="宋体" w:cs="Times New Roman"/>
          <w:b/>
          <w:kern w:val="2"/>
          <w:lang w:val="en-US" w:eastAsia="zh-CN"/>
        </w:rPr>
        <w:t>20</w:t>
      </w:r>
      <w:r w:rsidRPr="00607C56">
        <w:rPr>
          <w:rFonts w:eastAsia="宋体" w:cs="Times New Roman"/>
          <w:kern w:val="2"/>
          <w:lang w:val="en-US" w:eastAsia="zh-CN"/>
        </w:rPr>
        <w:t>: 955-960 [PMID: 17632456 DOI: 10.1038/modpathol.3800902]</w:t>
      </w:r>
    </w:p>
    <w:p w14:paraId="49C5F265"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49 </w:t>
      </w:r>
      <w:r w:rsidRPr="00607C56">
        <w:rPr>
          <w:rFonts w:eastAsia="宋体" w:cs="Times New Roman"/>
          <w:b/>
          <w:kern w:val="2"/>
          <w:lang w:val="en-US" w:eastAsia="zh-CN"/>
        </w:rPr>
        <w:t>Choi JY</w:t>
      </w:r>
      <w:r w:rsidRPr="00607C56">
        <w:rPr>
          <w:rFonts w:eastAsia="宋体" w:cs="Times New Roman"/>
          <w:kern w:val="2"/>
          <w:lang w:val="en-US" w:eastAsia="zh-CN"/>
        </w:rPr>
        <w:t>, Kim MJ, Kim JH, Kim SH, Lim JS, Oh YT, Chung JJ, Yoo HS, Lee JT, Kim KW.</w:t>
      </w:r>
      <w:proofErr w:type="gramEnd"/>
      <w:r w:rsidRPr="00607C56">
        <w:rPr>
          <w:rFonts w:eastAsia="宋体" w:cs="Times New Roman"/>
          <w:kern w:val="2"/>
          <w:lang w:val="en-US" w:eastAsia="zh-CN"/>
        </w:rPr>
        <w:t xml:space="preserve"> Solid pseudopapillary tumor of the pancreas: typical and atypical manifestations. </w:t>
      </w:r>
      <w:r w:rsidRPr="00607C56">
        <w:rPr>
          <w:rFonts w:eastAsia="宋体" w:cs="Times New Roman"/>
          <w:i/>
          <w:kern w:val="2"/>
          <w:lang w:val="en-US" w:eastAsia="zh-CN"/>
        </w:rPr>
        <w:t>AJR Am J Roentgenol</w:t>
      </w:r>
      <w:r w:rsidRPr="00607C56">
        <w:rPr>
          <w:rFonts w:eastAsia="宋体" w:cs="Times New Roman"/>
          <w:kern w:val="2"/>
          <w:lang w:val="en-US" w:eastAsia="zh-CN"/>
        </w:rPr>
        <w:t xml:space="preserve"> 2006; </w:t>
      </w:r>
      <w:r w:rsidRPr="00607C56">
        <w:rPr>
          <w:rFonts w:eastAsia="宋体" w:cs="Times New Roman"/>
          <w:b/>
          <w:kern w:val="2"/>
          <w:lang w:val="en-US" w:eastAsia="zh-CN"/>
        </w:rPr>
        <w:t>187</w:t>
      </w:r>
      <w:r w:rsidRPr="00607C56">
        <w:rPr>
          <w:rFonts w:eastAsia="宋体" w:cs="Times New Roman"/>
          <w:kern w:val="2"/>
          <w:lang w:val="en-US" w:eastAsia="zh-CN"/>
        </w:rPr>
        <w:t>: W178-W186 [PMID: 16861508 DOI: 10.2214/AJR.05.0569]</w:t>
      </w:r>
    </w:p>
    <w:p w14:paraId="49F0F4F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50 </w:t>
      </w:r>
      <w:r w:rsidRPr="00607C56">
        <w:rPr>
          <w:rFonts w:eastAsia="宋体" w:cs="Times New Roman"/>
          <w:b/>
          <w:kern w:val="2"/>
          <w:lang w:val="en-US" w:eastAsia="zh-CN"/>
        </w:rPr>
        <w:t>Buetow PC</w:t>
      </w:r>
      <w:r w:rsidRPr="00607C56">
        <w:rPr>
          <w:rFonts w:eastAsia="宋体" w:cs="Times New Roman"/>
          <w:kern w:val="2"/>
          <w:lang w:val="en-US" w:eastAsia="zh-CN"/>
        </w:rPr>
        <w:t xml:space="preserve">, Buck JL, Pantongrag-Brown L, Beck KG, Ros PR, Adair CF. Solid and papillary epithelial neoplasm of the pancreas: imaging-pathologic correlation on 56 cases. </w:t>
      </w:r>
      <w:r w:rsidRPr="00607C56">
        <w:rPr>
          <w:rFonts w:eastAsia="宋体" w:cs="Times New Roman"/>
          <w:i/>
          <w:kern w:val="2"/>
          <w:lang w:val="en-US" w:eastAsia="zh-CN"/>
        </w:rPr>
        <w:t>Radiology</w:t>
      </w:r>
      <w:r w:rsidRPr="00607C56">
        <w:rPr>
          <w:rFonts w:eastAsia="宋体" w:cs="Times New Roman"/>
          <w:kern w:val="2"/>
          <w:lang w:val="en-US" w:eastAsia="zh-CN"/>
        </w:rPr>
        <w:t xml:space="preserve"> 1996; </w:t>
      </w:r>
      <w:r w:rsidRPr="00607C56">
        <w:rPr>
          <w:rFonts w:eastAsia="宋体" w:cs="Times New Roman"/>
          <w:b/>
          <w:kern w:val="2"/>
          <w:lang w:val="en-US" w:eastAsia="zh-CN"/>
        </w:rPr>
        <w:t>199</w:t>
      </w:r>
      <w:r w:rsidRPr="00607C56">
        <w:rPr>
          <w:rFonts w:eastAsia="宋体" w:cs="Times New Roman"/>
          <w:kern w:val="2"/>
          <w:lang w:val="en-US" w:eastAsia="zh-CN"/>
        </w:rPr>
        <w:t>: 707-711 [PMID: 8637992 DOI: 10.1148/radiology.199.3.8637992]</w:t>
      </w:r>
    </w:p>
    <w:p w14:paraId="3BF3881E"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51 </w:t>
      </w:r>
      <w:r w:rsidRPr="00607C56">
        <w:rPr>
          <w:rFonts w:eastAsia="宋体" w:cs="Times New Roman"/>
          <w:b/>
          <w:kern w:val="2"/>
          <w:lang w:val="en-US" w:eastAsia="zh-CN"/>
        </w:rPr>
        <w:t>Baek JH</w:t>
      </w:r>
      <w:r w:rsidRPr="00607C56">
        <w:rPr>
          <w:rFonts w:eastAsia="宋体" w:cs="Times New Roman"/>
          <w:kern w:val="2"/>
          <w:lang w:val="en-US" w:eastAsia="zh-CN"/>
        </w:rPr>
        <w:t>, Lee JM, Kim SH, Kim SJ, Kim SH, Lee JY, Han JK, Choi BI.</w:t>
      </w:r>
      <w:proofErr w:type="gramEnd"/>
      <w:r w:rsidRPr="00607C56">
        <w:rPr>
          <w:rFonts w:eastAsia="宋体" w:cs="Times New Roman"/>
          <w:kern w:val="2"/>
          <w:lang w:val="en-US" w:eastAsia="zh-CN"/>
        </w:rPr>
        <w:t xml:space="preserve"> Small (&lt;or=3 cm) solid pseudopapillary tumors of the pancreas at multiphasic multidetector CT. </w:t>
      </w:r>
      <w:r w:rsidRPr="00607C56">
        <w:rPr>
          <w:rFonts w:eastAsia="宋体" w:cs="Times New Roman"/>
          <w:i/>
          <w:kern w:val="2"/>
          <w:lang w:val="en-US" w:eastAsia="zh-CN"/>
        </w:rPr>
        <w:t>Radiology</w:t>
      </w:r>
      <w:r w:rsidRPr="00607C56">
        <w:rPr>
          <w:rFonts w:eastAsia="宋体" w:cs="Times New Roman"/>
          <w:kern w:val="2"/>
          <w:lang w:val="en-US" w:eastAsia="zh-CN"/>
        </w:rPr>
        <w:t xml:space="preserve"> 2010; </w:t>
      </w:r>
      <w:r w:rsidRPr="00607C56">
        <w:rPr>
          <w:rFonts w:eastAsia="宋体" w:cs="Times New Roman"/>
          <w:b/>
          <w:kern w:val="2"/>
          <w:lang w:val="en-US" w:eastAsia="zh-CN"/>
        </w:rPr>
        <w:t>257</w:t>
      </w:r>
      <w:r w:rsidRPr="00607C56">
        <w:rPr>
          <w:rFonts w:eastAsia="宋体" w:cs="Times New Roman"/>
          <w:kern w:val="2"/>
          <w:lang w:val="en-US" w:eastAsia="zh-CN"/>
        </w:rPr>
        <w:t>: 97-106 [PMID: 20663966 DOI: 10.1148/radiol.10092089]</w:t>
      </w:r>
    </w:p>
    <w:p w14:paraId="08B9CA8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52 </w:t>
      </w:r>
      <w:r w:rsidRPr="00607C56">
        <w:rPr>
          <w:rFonts w:eastAsia="宋体" w:cs="Times New Roman"/>
          <w:b/>
          <w:kern w:val="2"/>
          <w:lang w:val="en-US" w:eastAsia="zh-CN"/>
        </w:rPr>
        <w:t>Yu CC</w:t>
      </w:r>
      <w:r w:rsidRPr="00607C56">
        <w:rPr>
          <w:rFonts w:eastAsia="宋体" w:cs="Times New Roman"/>
          <w:kern w:val="2"/>
          <w:lang w:val="en-US" w:eastAsia="zh-CN"/>
        </w:rPr>
        <w:t xml:space="preserve">, Tseng JH, Yeh CN, Hwang TL, Jan YY. Clinicopathological study of solid and pseudopapillary tumor of pancreas: emphasis on magnetic resonance imaging findings. </w:t>
      </w:r>
      <w:r w:rsidRPr="00607C56">
        <w:rPr>
          <w:rFonts w:eastAsia="宋体" w:cs="Times New Roman"/>
          <w:i/>
          <w:kern w:val="2"/>
          <w:lang w:val="en-US" w:eastAsia="zh-CN"/>
        </w:rPr>
        <w:t>World J Gastroenterol</w:t>
      </w:r>
      <w:r w:rsidRPr="00607C56">
        <w:rPr>
          <w:rFonts w:eastAsia="宋体" w:cs="Times New Roman"/>
          <w:kern w:val="2"/>
          <w:lang w:val="en-US" w:eastAsia="zh-CN"/>
        </w:rPr>
        <w:t xml:space="preserve"> 2007; </w:t>
      </w:r>
      <w:r w:rsidRPr="00607C56">
        <w:rPr>
          <w:rFonts w:eastAsia="宋体" w:cs="Times New Roman"/>
          <w:b/>
          <w:kern w:val="2"/>
          <w:lang w:val="en-US" w:eastAsia="zh-CN"/>
        </w:rPr>
        <w:t>13</w:t>
      </w:r>
      <w:r w:rsidRPr="00607C56">
        <w:rPr>
          <w:rFonts w:eastAsia="宋体" w:cs="Times New Roman"/>
          <w:kern w:val="2"/>
          <w:lang w:val="en-US" w:eastAsia="zh-CN"/>
        </w:rPr>
        <w:t>: 1811-1815 [PMID: 17465471 DOI: 10.3748/wjg.v13.i12.1811]</w:t>
      </w:r>
    </w:p>
    <w:p w14:paraId="5A9C736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53 </w:t>
      </w:r>
      <w:r w:rsidRPr="00607C56">
        <w:rPr>
          <w:rFonts w:eastAsia="宋体" w:cs="Times New Roman"/>
          <w:b/>
          <w:kern w:val="2"/>
          <w:lang w:val="en-US" w:eastAsia="zh-CN"/>
        </w:rPr>
        <w:t>Romics L Jr</w:t>
      </w:r>
      <w:r w:rsidRPr="00607C56">
        <w:rPr>
          <w:rFonts w:eastAsia="宋体" w:cs="Times New Roman"/>
          <w:kern w:val="2"/>
          <w:lang w:val="en-US" w:eastAsia="zh-CN"/>
        </w:rPr>
        <w:t xml:space="preserve">, Oláh A, Belágyi T, Hajdú N, Gyurus P, Ruszinkó V. Solid pseudopapillary neoplasm of the pancreas--proposed algorithms for diagnosis and surgical treatment. </w:t>
      </w:r>
      <w:r w:rsidRPr="00607C56">
        <w:rPr>
          <w:rFonts w:eastAsia="宋体" w:cs="Times New Roman"/>
          <w:i/>
          <w:kern w:val="2"/>
          <w:lang w:val="en-US" w:eastAsia="zh-CN"/>
        </w:rPr>
        <w:t>Langenbecks Arch Surg</w:t>
      </w:r>
      <w:r w:rsidRPr="00607C56">
        <w:rPr>
          <w:rFonts w:eastAsia="宋体" w:cs="Times New Roman"/>
          <w:kern w:val="2"/>
          <w:lang w:val="en-US" w:eastAsia="zh-CN"/>
        </w:rPr>
        <w:t xml:space="preserve"> 2010; </w:t>
      </w:r>
      <w:r w:rsidRPr="00607C56">
        <w:rPr>
          <w:rFonts w:eastAsia="宋体" w:cs="Times New Roman"/>
          <w:b/>
          <w:kern w:val="2"/>
          <w:lang w:val="en-US" w:eastAsia="zh-CN"/>
        </w:rPr>
        <w:t>395</w:t>
      </w:r>
      <w:r w:rsidRPr="00607C56">
        <w:rPr>
          <w:rFonts w:eastAsia="宋体" w:cs="Times New Roman"/>
          <w:kern w:val="2"/>
          <w:lang w:val="en-US" w:eastAsia="zh-CN"/>
        </w:rPr>
        <w:t>: 747-755 [PMID: 20155425 DOI: 10.1007/s00423-010-0599-0]</w:t>
      </w:r>
    </w:p>
    <w:p w14:paraId="3F0399F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54 </w:t>
      </w:r>
      <w:r w:rsidRPr="00607C56">
        <w:rPr>
          <w:rFonts w:eastAsia="宋体" w:cs="Times New Roman"/>
          <w:b/>
          <w:kern w:val="2"/>
          <w:lang w:val="en-US" w:eastAsia="zh-CN"/>
        </w:rPr>
        <w:t>Tipton SG</w:t>
      </w:r>
      <w:r w:rsidRPr="00607C56">
        <w:rPr>
          <w:rFonts w:eastAsia="宋体" w:cs="Times New Roman"/>
          <w:kern w:val="2"/>
          <w:lang w:val="en-US" w:eastAsia="zh-CN"/>
        </w:rPr>
        <w:t xml:space="preserve">, Smyrk TC, Sarr MG, Thompson GB. </w:t>
      </w:r>
      <w:proofErr w:type="gramStart"/>
      <w:r w:rsidRPr="00607C56">
        <w:rPr>
          <w:rFonts w:eastAsia="宋体" w:cs="Times New Roman"/>
          <w:kern w:val="2"/>
          <w:lang w:val="en-US" w:eastAsia="zh-CN"/>
        </w:rPr>
        <w:t>Malignant potential of solid pseudopapillary neoplasm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Br J Surg</w:t>
      </w:r>
      <w:r w:rsidRPr="00607C56">
        <w:rPr>
          <w:rFonts w:eastAsia="宋体" w:cs="Times New Roman"/>
          <w:kern w:val="2"/>
          <w:lang w:val="en-US" w:eastAsia="zh-CN"/>
        </w:rPr>
        <w:t xml:space="preserve"> 2006; </w:t>
      </w:r>
      <w:r w:rsidRPr="00607C56">
        <w:rPr>
          <w:rFonts w:eastAsia="宋体" w:cs="Times New Roman"/>
          <w:b/>
          <w:kern w:val="2"/>
          <w:lang w:val="en-US" w:eastAsia="zh-CN"/>
        </w:rPr>
        <w:t>93</w:t>
      </w:r>
      <w:r w:rsidRPr="00607C56">
        <w:rPr>
          <w:rFonts w:eastAsia="宋体" w:cs="Times New Roman"/>
          <w:kern w:val="2"/>
          <w:lang w:val="en-US" w:eastAsia="zh-CN"/>
        </w:rPr>
        <w:t>: 733-737 [PMID: 16609955 DOI: 10.1002/bjs.5334]</w:t>
      </w:r>
    </w:p>
    <w:p w14:paraId="0835B1D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55 </w:t>
      </w:r>
      <w:r w:rsidRPr="00607C56">
        <w:rPr>
          <w:rFonts w:eastAsia="宋体" w:cs="Times New Roman"/>
          <w:b/>
          <w:kern w:val="2"/>
          <w:lang w:val="en-US" w:eastAsia="zh-CN"/>
        </w:rPr>
        <w:t>de Castro SM</w:t>
      </w:r>
      <w:r w:rsidRPr="00607C56">
        <w:rPr>
          <w:rFonts w:eastAsia="宋体" w:cs="Times New Roman"/>
          <w:kern w:val="2"/>
          <w:lang w:val="en-US" w:eastAsia="zh-CN"/>
        </w:rPr>
        <w:t xml:space="preserve">, Singhal D, Aronson DC, Busch OR, van Gulik TM, Obertop H, Gouma DJ. Management of solid-pseudopapillary neoplasms of the pancreas: a comparison with standard pancreatic neoplasms. </w:t>
      </w:r>
      <w:r w:rsidRPr="00607C56">
        <w:rPr>
          <w:rFonts w:eastAsia="宋体" w:cs="Times New Roman"/>
          <w:i/>
          <w:kern w:val="2"/>
          <w:lang w:val="en-US" w:eastAsia="zh-CN"/>
        </w:rPr>
        <w:t>World J Surg</w:t>
      </w:r>
      <w:r w:rsidRPr="00607C56">
        <w:rPr>
          <w:rFonts w:eastAsia="宋体" w:cs="Times New Roman"/>
          <w:kern w:val="2"/>
          <w:lang w:val="en-US" w:eastAsia="zh-CN"/>
        </w:rPr>
        <w:t xml:space="preserve"> 2007; </w:t>
      </w:r>
      <w:r w:rsidRPr="00607C56">
        <w:rPr>
          <w:rFonts w:eastAsia="宋体" w:cs="Times New Roman"/>
          <w:b/>
          <w:kern w:val="2"/>
          <w:lang w:val="en-US" w:eastAsia="zh-CN"/>
        </w:rPr>
        <w:t>31</w:t>
      </w:r>
      <w:r w:rsidRPr="00607C56">
        <w:rPr>
          <w:rFonts w:eastAsia="宋体" w:cs="Times New Roman"/>
          <w:kern w:val="2"/>
          <w:lang w:val="en-US" w:eastAsia="zh-CN"/>
        </w:rPr>
        <w:t>: 1130-1135 [PMID: 17429567 DOI: 10.1007/s00268-006-0214-2]</w:t>
      </w:r>
    </w:p>
    <w:p w14:paraId="0EF4E95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56 </w:t>
      </w:r>
      <w:r w:rsidRPr="00607C56">
        <w:rPr>
          <w:rFonts w:eastAsia="宋体" w:cs="Times New Roman"/>
          <w:b/>
          <w:kern w:val="2"/>
          <w:lang w:val="en-US" w:eastAsia="zh-CN"/>
        </w:rPr>
        <w:t>Prasad TV</w:t>
      </w:r>
      <w:r w:rsidRPr="00607C56">
        <w:rPr>
          <w:rFonts w:eastAsia="宋体" w:cs="Times New Roman"/>
          <w:kern w:val="2"/>
          <w:lang w:val="en-US" w:eastAsia="zh-CN"/>
        </w:rPr>
        <w:t xml:space="preserve">, Madhusudhan KS, Srivastava DN, Dash NR, Gupta AK. Transarterial </w:t>
      </w:r>
      <w:r w:rsidRPr="00607C56">
        <w:rPr>
          <w:rFonts w:eastAsia="宋体" w:cs="Times New Roman"/>
          <w:kern w:val="2"/>
          <w:lang w:val="en-US" w:eastAsia="zh-CN"/>
        </w:rPr>
        <w:lastRenderedPageBreak/>
        <w:t xml:space="preserve">chemoembolization for liver metastases from solid pseudopapillary epithelial neoplasm of pancreas: A case report. </w:t>
      </w:r>
      <w:r w:rsidRPr="00607C56">
        <w:rPr>
          <w:rFonts w:eastAsia="宋体" w:cs="Times New Roman"/>
          <w:i/>
          <w:kern w:val="2"/>
          <w:lang w:val="en-US" w:eastAsia="zh-CN"/>
        </w:rPr>
        <w:t>World J Radiol</w:t>
      </w:r>
      <w:r w:rsidRPr="00607C56">
        <w:rPr>
          <w:rFonts w:eastAsia="宋体" w:cs="Times New Roman"/>
          <w:kern w:val="2"/>
          <w:lang w:val="en-US" w:eastAsia="zh-CN"/>
        </w:rPr>
        <w:t xml:space="preserve"> 2015; </w:t>
      </w:r>
      <w:r w:rsidRPr="00607C56">
        <w:rPr>
          <w:rFonts w:eastAsia="宋体" w:cs="Times New Roman"/>
          <w:b/>
          <w:kern w:val="2"/>
          <w:lang w:val="en-US" w:eastAsia="zh-CN"/>
        </w:rPr>
        <w:t>7</w:t>
      </w:r>
      <w:r w:rsidRPr="00607C56">
        <w:rPr>
          <w:rFonts w:eastAsia="宋体" w:cs="Times New Roman"/>
          <w:kern w:val="2"/>
          <w:lang w:val="en-US" w:eastAsia="zh-CN"/>
        </w:rPr>
        <w:t>: 61-65 [PMID: 25825635 DOI: 10.4329/wjr.v7.i3.61]</w:t>
      </w:r>
    </w:p>
    <w:p w14:paraId="64A86CB8"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57 </w:t>
      </w:r>
      <w:r w:rsidRPr="00607C56">
        <w:rPr>
          <w:rFonts w:eastAsia="宋体" w:cs="Times New Roman"/>
          <w:b/>
          <w:kern w:val="2"/>
          <w:lang w:val="en-US" w:eastAsia="zh-CN"/>
        </w:rPr>
        <w:t>Klimstra DS</w:t>
      </w:r>
      <w:r w:rsidRPr="00607C56">
        <w:rPr>
          <w:rFonts w:eastAsia="宋体" w:cs="Times New Roman"/>
          <w:kern w:val="2"/>
          <w:lang w:val="en-US" w:eastAsia="zh-CN"/>
        </w:rPr>
        <w:t xml:space="preserve">, Wenig BM, Heffess CS. Solid-pseudopapillary tumor of the pancreas: a typically cystic carcinoma of low malignant potential. </w:t>
      </w:r>
      <w:r w:rsidRPr="00607C56">
        <w:rPr>
          <w:rFonts w:eastAsia="宋体" w:cs="Times New Roman"/>
          <w:i/>
          <w:kern w:val="2"/>
          <w:lang w:val="en-US" w:eastAsia="zh-CN"/>
        </w:rPr>
        <w:t>Semin Diagn Pathol</w:t>
      </w:r>
      <w:r w:rsidRPr="00607C56">
        <w:rPr>
          <w:rFonts w:eastAsia="宋体" w:cs="Times New Roman"/>
          <w:kern w:val="2"/>
          <w:lang w:val="en-US" w:eastAsia="zh-CN"/>
        </w:rPr>
        <w:t xml:space="preserve"> 2000; </w:t>
      </w:r>
      <w:r w:rsidRPr="00607C56">
        <w:rPr>
          <w:rFonts w:eastAsia="宋体" w:cs="Times New Roman"/>
          <w:b/>
          <w:kern w:val="2"/>
          <w:lang w:val="en-US" w:eastAsia="zh-CN"/>
        </w:rPr>
        <w:t>17</w:t>
      </w:r>
      <w:r w:rsidRPr="00607C56">
        <w:rPr>
          <w:rFonts w:eastAsia="宋体" w:cs="Times New Roman"/>
          <w:kern w:val="2"/>
          <w:lang w:val="en-US" w:eastAsia="zh-CN"/>
        </w:rPr>
        <w:t>: 66-80 [PMID: 10721808]</w:t>
      </w:r>
    </w:p>
    <w:p w14:paraId="2C5FBEF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58 </w:t>
      </w:r>
      <w:r w:rsidRPr="00607C56">
        <w:rPr>
          <w:rFonts w:eastAsia="宋体" w:cs="Times New Roman"/>
          <w:b/>
          <w:kern w:val="2"/>
          <w:lang w:val="en-US" w:eastAsia="zh-CN"/>
        </w:rPr>
        <w:t>Martin RC</w:t>
      </w:r>
      <w:r w:rsidRPr="00607C56">
        <w:rPr>
          <w:rFonts w:eastAsia="宋体" w:cs="Times New Roman"/>
          <w:kern w:val="2"/>
          <w:lang w:val="en-US" w:eastAsia="zh-CN"/>
        </w:rPr>
        <w:t xml:space="preserve">, Klimstra DS, Brennan MF, Conlon KC. Solid-pseudopapillary tumor of the pancreas: a surgical enigma? </w:t>
      </w:r>
      <w:r w:rsidRPr="00607C56">
        <w:rPr>
          <w:rFonts w:eastAsia="宋体" w:cs="Times New Roman"/>
          <w:i/>
          <w:kern w:val="2"/>
          <w:lang w:val="en-US" w:eastAsia="zh-CN"/>
        </w:rPr>
        <w:t>Ann Surg Oncol</w:t>
      </w:r>
      <w:r w:rsidRPr="00607C56">
        <w:rPr>
          <w:rFonts w:eastAsia="宋体" w:cs="Times New Roman"/>
          <w:kern w:val="2"/>
          <w:lang w:val="en-US" w:eastAsia="zh-CN"/>
        </w:rPr>
        <w:t xml:space="preserve"> 2002; </w:t>
      </w:r>
      <w:r w:rsidRPr="00607C56">
        <w:rPr>
          <w:rFonts w:eastAsia="宋体" w:cs="Times New Roman"/>
          <w:b/>
          <w:kern w:val="2"/>
          <w:lang w:val="en-US" w:eastAsia="zh-CN"/>
        </w:rPr>
        <w:t>9</w:t>
      </w:r>
      <w:r w:rsidRPr="00607C56">
        <w:rPr>
          <w:rFonts w:eastAsia="宋体" w:cs="Times New Roman"/>
          <w:kern w:val="2"/>
          <w:lang w:val="en-US" w:eastAsia="zh-CN"/>
        </w:rPr>
        <w:t>: 35-40 [PMID: 11833495 DOI: 10.1245/aso.2002.9.1.35]</w:t>
      </w:r>
    </w:p>
    <w:p w14:paraId="702CCCD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59 </w:t>
      </w:r>
      <w:r w:rsidRPr="00607C56">
        <w:rPr>
          <w:rFonts w:eastAsia="宋体" w:cs="Times New Roman"/>
          <w:b/>
          <w:kern w:val="2"/>
          <w:lang w:val="en-US" w:eastAsia="zh-CN"/>
        </w:rPr>
        <w:t>Papavramidis T</w:t>
      </w:r>
      <w:r w:rsidRPr="00607C56">
        <w:rPr>
          <w:rFonts w:eastAsia="宋体" w:cs="Times New Roman"/>
          <w:kern w:val="2"/>
          <w:lang w:val="en-US" w:eastAsia="zh-CN"/>
        </w:rPr>
        <w:t xml:space="preserve">, Papavramidis S. Solid pseudopapillary tumors of the pancreas: review of 718 patients reported in English literature. </w:t>
      </w:r>
      <w:r w:rsidRPr="00607C56">
        <w:rPr>
          <w:rFonts w:eastAsia="宋体" w:cs="Times New Roman"/>
          <w:i/>
          <w:kern w:val="2"/>
          <w:lang w:val="en-US" w:eastAsia="zh-CN"/>
        </w:rPr>
        <w:t>J Am Coll Surg</w:t>
      </w:r>
      <w:r w:rsidRPr="00607C56">
        <w:rPr>
          <w:rFonts w:eastAsia="宋体" w:cs="Times New Roman"/>
          <w:kern w:val="2"/>
          <w:lang w:val="en-US" w:eastAsia="zh-CN"/>
        </w:rPr>
        <w:t xml:space="preserve"> 2005; </w:t>
      </w:r>
      <w:r w:rsidRPr="00607C56">
        <w:rPr>
          <w:rFonts w:eastAsia="宋体" w:cs="Times New Roman"/>
          <w:b/>
          <w:kern w:val="2"/>
          <w:lang w:val="en-US" w:eastAsia="zh-CN"/>
        </w:rPr>
        <w:t>200</w:t>
      </w:r>
      <w:r w:rsidRPr="00607C56">
        <w:rPr>
          <w:rFonts w:eastAsia="宋体" w:cs="Times New Roman"/>
          <w:kern w:val="2"/>
          <w:lang w:val="en-US" w:eastAsia="zh-CN"/>
        </w:rPr>
        <w:t>: 965-972 [PMID: 15922212 DOI: 10.1016/j.jamcollsurg.2005.02.011]</w:t>
      </w:r>
    </w:p>
    <w:p w14:paraId="01BB0AC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60 </w:t>
      </w:r>
      <w:r w:rsidRPr="00607C56">
        <w:rPr>
          <w:rFonts w:eastAsia="宋体" w:cs="Times New Roman"/>
          <w:b/>
          <w:kern w:val="2"/>
          <w:lang w:val="en-US" w:eastAsia="zh-CN"/>
        </w:rPr>
        <w:t>Panieri E</w:t>
      </w:r>
      <w:r w:rsidRPr="00607C56">
        <w:rPr>
          <w:rFonts w:eastAsia="宋体" w:cs="Times New Roman"/>
          <w:kern w:val="2"/>
          <w:lang w:val="en-US" w:eastAsia="zh-CN"/>
        </w:rPr>
        <w:t xml:space="preserve">, Krige JE, Bornman PC, Graham SM, Terblanche J, Cruse JP. </w:t>
      </w:r>
      <w:proofErr w:type="gramStart"/>
      <w:r w:rsidRPr="00607C56">
        <w:rPr>
          <w:rFonts w:eastAsia="宋体" w:cs="Times New Roman"/>
          <w:kern w:val="2"/>
          <w:lang w:val="en-US" w:eastAsia="zh-CN"/>
        </w:rPr>
        <w:t>Operative management of papillary cystic neoplasms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 Am Coll Surg</w:t>
      </w:r>
      <w:r w:rsidRPr="00607C56">
        <w:rPr>
          <w:rFonts w:eastAsia="宋体" w:cs="Times New Roman"/>
          <w:kern w:val="2"/>
          <w:lang w:val="en-US" w:eastAsia="zh-CN"/>
        </w:rPr>
        <w:t xml:space="preserve"> 1998; </w:t>
      </w:r>
      <w:r w:rsidRPr="00607C56">
        <w:rPr>
          <w:rFonts w:eastAsia="宋体" w:cs="Times New Roman"/>
          <w:b/>
          <w:kern w:val="2"/>
          <w:lang w:val="en-US" w:eastAsia="zh-CN"/>
        </w:rPr>
        <w:t>186</w:t>
      </w:r>
      <w:r w:rsidRPr="00607C56">
        <w:rPr>
          <w:rFonts w:eastAsia="宋体" w:cs="Times New Roman"/>
          <w:kern w:val="2"/>
          <w:lang w:val="en-US" w:eastAsia="zh-CN"/>
        </w:rPr>
        <w:t>: 319-324 [PMID: 9510263 DOI: 10.1016/S1072-7515(98)00015-5]</w:t>
      </w:r>
    </w:p>
    <w:p w14:paraId="7F9A4B6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61 </w:t>
      </w:r>
      <w:r w:rsidRPr="00607C56">
        <w:rPr>
          <w:rFonts w:eastAsia="宋体" w:cs="Times New Roman"/>
          <w:b/>
          <w:kern w:val="2"/>
          <w:lang w:val="en-US" w:eastAsia="zh-CN"/>
        </w:rPr>
        <w:t>Sumida W</w:t>
      </w:r>
      <w:r w:rsidRPr="00607C56">
        <w:rPr>
          <w:rFonts w:eastAsia="宋体" w:cs="Times New Roman"/>
          <w:kern w:val="2"/>
          <w:lang w:val="en-US" w:eastAsia="zh-CN"/>
        </w:rPr>
        <w:t xml:space="preserve">, Kaneko K, Tainaka T, Ono Y, Kiuchi T, Ando H. Liver transplantation for multiple liver metastases from solid pseudopapillary tumor of the pancreas. </w:t>
      </w:r>
      <w:r w:rsidRPr="00607C56">
        <w:rPr>
          <w:rFonts w:eastAsia="宋体" w:cs="Times New Roman"/>
          <w:i/>
          <w:kern w:val="2"/>
          <w:lang w:val="en-US" w:eastAsia="zh-CN"/>
        </w:rPr>
        <w:t>J Pediatr Surg</w:t>
      </w:r>
      <w:r w:rsidRPr="00607C56">
        <w:rPr>
          <w:rFonts w:eastAsia="宋体" w:cs="Times New Roman"/>
          <w:kern w:val="2"/>
          <w:lang w:val="en-US" w:eastAsia="zh-CN"/>
        </w:rPr>
        <w:t xml:space="preserve"> 2007; </w:t>
      </w:r>
      <w:r w:rsidRPr="00607C56">
        <w:rPr>
          <w:rFonts w:eastAsia="宋体" w:cs="Times New Roman"/>
          <w:b/>
          <w:kern w:val="2"/>
          <w:lang w:val="en-US" w:eastAsia="zh-CN"/>
        </w:rPr>
        <w:t>42</w:t>
      </w:r>
      <w:r w:rsidRPr="00607C56">
        <w:rPr>
          <w:rFonts w:eastAsia="宋体" w:cs="Times New Roman"/>
          <w:kern w:val="2"/>
          <w:lang w:val="en-US" w:eastAsia="zh-CN"/>
        </w:rPr>
        <w:t>: e27-e31 [PMID: 18082688 DOI: 10.1016/j.jpedsurg.2007.08.056]</w:t>
      </w:r>
    </w:p>
    <w:p w14:paraId="5D4B0AE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62 </w:t>
      </w:r>
      <w:r w:rsidRPr="00607C56">
        <w:rPr>
          <w:rFonts w:eastAsia="宋体" w:cs="Times New Roman"/>
          <w:b/>
          <w:kern w:val="2"/>
          <w:lang w:val="en-US" w:eastAsia="zh-CN"/>
        </w:rPr>
        <w:t>Kocman B</w:t>
      </w:r>
      <w:r w:rsidRPr="00607C56">
        <w:rPr>
          <w:rFonts w:eastAsia="宋体" w:cs="Times New Roman"/>
          <w:kern w:val="2"/>
          <w:lang w:val="en-US" w:eastAsia="zh-CN"/>
        </w:rPr>
        <w:t xml:space="preserve">, Jadrijević S, Skopljanac A, Mikulić D, Gustin D, Buhin M, Matasić H, Gasparov S, Suknaić S, Ivanović D. Living donor liver transplantation for unresectable liver metastases from solid pseudo-papillary tumor of the pancreas: a case report. </w:t>
      </w:r>
      <w:r w:rsidRPr="00607C56">
        <w:rPr>
          <w:rFonts w:eastAsia="宋体" w:cs="Times New Roman"/>
          <w:i/>
          <w:kern w:val="2"/>
          <w:lang w:val="en-US" w:eastAsia="zh-CN"/>
        </w:rPr>
        <w:t>Transplant Proc</w:t>
      </w:r>
      <w:r w:rsidRPr="00607C56">
        <w:rPr>
          <w:rFonts w:eastAsia="宋体" w:cs="Times New Roman"/>
          <w:kern w:val="2"/>
          <w:lang w:val="en-US" w:eastAsia="zh-CN"/>
        </w:rPr>
        <w:t xml:space="preserve"> 2008; </w:t>
      </w:r>
      <w:r w:rsidRPr="00607C56">
        <w:rPr>
          <w:rFonts w:eastAsia="宋体" w:cs="Times New Roman"/>
          <w:b/>
          <w:kern w:val="2"/>
          <w:lang w:val="en-US" w:eastAsia="zh-CN"/>
        </w:rPr>
        <w:t>40</w:t>
      </w:r>
      <w:r w:rsidRPr="00607C56">
        <w:rPr>
          <w:rFonts w:eastAsia="宋体" w:cs="Times New Roman"/>
          <w:kern w:val="2"/>
          <w:lang w:val="en-US" w:eastAsia="zh-CN"/>
        </w:rPr>
        <w:t>: 3787-3790 [PMID: 19100491 DOI: 10.1016/j.transproceed.2008.03.169]</w:t>
      </w:r>
    </w:p>
    <w:p w14:paraId="22EE2D1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63 </w:t>
      </w:r>
      <w:r w:rsidRPr="00607C56">
        <w:rPr>
          <w:rFonts w:eastAsia="宋体" w:cs="Times New Roman"/>
          <w:b/>
          <w:kern w:val="2"/>
          <w:lang w:val="en-US" w:eastAsia="zh-CN"/>
        </w:rPr>
        <w:t>Łągiewska B</w:t>
      </w:r>
      <w:r w:rsidRPr="00607C56">
        <w:rPr>
          <w:rFonts w:eastAsia="宋体" w:cs="Times New Roman"/>
          <w:kern w:val="2"/>
          <w:lang w:val="en-US" w:eastAsia="zh-CN"/>
        </w:rPr>
        <w:t xml:space="preserve">, Pacholczyk M, Lisik W, Cichocki A, Nawrocki G, Trzebicki J, Chmura A. Liver transplantation for nonresectable metastatic solid pseudopapillary pancreatic cancer. </w:t>
      </w:r>
      <w:r w:rsidRPr="00607C56">
        <w:rPr>
          <w:rFonts w:eastAsia="宋体" w:cs="Times New Roman"/>
          <w:i/>
          <w:kern w:val="2"/>
          <w:lang w:val="en-US" w:eastAsia="zh-CN"/>
        </w:rPr>
        <w:t>Ann Transplant</w:t>
      </w:r>
      <w:r w:rsidRPr="00607C56">
        <w:rPr>
          <w:rFonts w:eastAsia="宋体" w:cs="Times New Roman"/>
          <w:kern w:val="2"/>
          <w:lang w:val="en-US" w:eastAsia="zh-CN"/>
        </w:rPr>
        <w:t xml:space="preserve"> 2013; </w:t>
      </w:r>
      <w:r w:rsidRPr="00607C56">
        <w:rPr>
          <w:rFonts w:eastAsia="宋体" w:cs="Times New Roman"/>
          <w:b/>
          <w:kern w:val="2"/>
          <w:lang w:val="en-US" w:eastAsia="zh-CN"/>
        </w:rPr>
        <w:t>18</w:t>
      </w:r>
      <w:r w:rsidRPr="00607C56">
        <w:rPr>
          <w:rFonts w:eastAsia="宋体" w:cs="Times New Roman"/>
          <w:kern w:val="2"/>
          <w:lang w:val="en-US" w:eastAsia="zh-CN"/>
        </w:rPr>
        <w:t>: 651-653 [PMID: 24280737 DOI: 10.12659/AOT.889979]</w:t>
      </w:r>
    </w:p>
    <w:p w14:paraId="264497C9"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64 </w:t>
      </w:r>
      <w:r w:rsidRPr="00607C56">
        <w:rPr>
          <w:rFonts w:eastAsia="宋体" w:cs="Times New Roman"/>
          <w:b/>
          <w:kern w:val="2"/>
          <w:lang w:val="en-US" w:eastAsia="zh-CN"/>
        </w:rPr>
        <w:t>Dovigo AG</w:t>
      </w:r>
      <w:r w:rsidRPr="00607C56">
        <w:rPr>
          <w:rFonts w:eastAsia="宋体" w:cs="Times New Roman"/>
          <w:kern w:val="2"/>
          <w:lang w:val="en-US" w:eastAsia="zh-CN"/>
        </w:rPr>
        <w:t xml:space="preserve">, Díaz MB, Gütierrez MG, Selles CF, Grobas JP, Valladares M, Suárez F, Marini M. Liver transplantation as treatment in a massive metastasis from Gruber-Frantz pancreatic tumor: a case report. </w:t>
      </w:r>
      <w:r w:rsidRPr="00607C56">
        <w:rPr>
          <w:rFonts w:eastAsia="宋体" w:cs="Times New Roman"/>
          <w:i/>
          <w:kern w:val="2"/>
          <w:lang w:val="en-US" w:eastAsia="zh-CN"/>
        </w:rPr>
        <w:t>Transplant Proc</w:t>
      </w:r>
      <w:r w:rsidRPr="00607C56">
        <w:rPr>
          <w:rFonts w:eastAsia="宋体" w:cs="Times New Roman"/>
          <w:kern w:val="2"/>
          <w:lang w:val="en-US" w:eastAsia="zh-CN"/>
        </w:rPr>
        <w:t xml:space="preserve"> 2011; </w:t>
      </w:r>
      <w:r w:rsidRPr="00607C56">
        <w:rPr>
          <w:rFonts w:eastAsia="宋体" w:cs="Times New Roman"/>
          <w:b/>
          <w:kern w:val="2"/>
          <w:lang w:val="en-US" w:eastAsia="zh-CN"/>
        </w:rPr>
        <w:t>43</w:t>
      </w:r>
      <w:r w:rsidRPr="00607C56">
        <w:rPr>
          <w:rFonts w:eastAsia="宋体" w:cs="Times New Roman"/>
          <w:kern w:val="2"/>
          <w:lang w:val="en-US" w:eastAsia="zh-CN"/>
        </w:rPr>
        <w:t>: 2272-2273 [PMID: 21839254 DOI: 10.1016/j.transproceed.2011.05.029]</w:t>
      </w:r>
    </w:p>
    <w:p w14:paraId="307FB7F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65 </w:t>
      </w:r>
      <w:r w:rsidRPr="00607C56">
        <w:rPr>
          <w:rFonts w:eastAsia="宋体" w:cs="Times New Roman"/>
          <w:b/>
          <w:kern w:val="2"/>
          <w:lang w:val="en-US" w:eastAsia="zh-CN"/>
        </w:rPr>
        <w:t>Wójciak M</w:t>
      </w:r>
      <w:r w:rsidRPr="00607C56">
        <w:rPr>
          <w:rFonts w:eastAsia="宋体" w:cs="Times New Roman"/>
          <w:kern w:val="2"/>
          <w:lang w:val="en-US" w:eastAsia="zh-CN"/>
        </w:rPr>
        <w:t xml:space="preserve">, Gozdowska J, Pacholczyk M, Lisik W, Kosieradzki M, Cichocki A, Tronina O, Durlik M. Liver Transplantation for a Metastatic Pancreatic Solid-Pseudopapillary Tumor (Frantz Tumor): A Case Report. </w:t>
      </w:r>
      <w:r w:rsidRPr="00607C56">
        <w:rPr>
          <w:rFonts w:eastAsia="宋体" w:cs="Times New Roman"/>
          <w:i/>
          <w:kern w:val="2"/>
          <w:lang w:val="en-US" w:eastAsia="zh-CN"/>
        </w:rPr>
        <w:t>Ann Transplant</w:t>
      </w:r>
      <w:r w:rsidRPr="00607C56">
        <w:rPr>
          <w:rFonts w:eastAsia="宋体" w:cs="Times New Roman"/>
          <w:kern w:val="2"/>
          <w:lang w:val="en-US" w:eastAsia="zh-CN"/>
        </w:rPr>
        <w:t xml:space="preserve"> 2018; </w:t>
      </w:r>
      <w:r w:rsidRPr="00607C56">
        <w:rPr>
          <w:rFonts w:eastAsia="宋体" w:cs="Times New Roman"/>
          <w:b/>
          <w:kern w:val="2"/>
          <w:lang w:val="en-US" w:eastAsia="zh-CN"/>
        </w:rPr>
        <w:t>23</w:t>
      </w:r>
      <w:r w:rsidRPr="00607C56">
        <w:rPr>
          <w:rFonts w:eastAsia="宋体" w:cs="Times New Roman"/>
          <w:kern w:val="2"/>
          <w:lang w:val="en-US" w:eastAsia="zh-CN"/>
        </w:rPr>
        <w:t>: 520-523 [PMID: 30061554 DOI: 10.12659/AOT.908764]</w:t>
      </w:r>
    </w:p>
    <w:p w14:paraId="2EC220B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66 </w:t>
      </w:r>
      <w:r w:rsidRPr="00607C56">
        <w:rPr>
          <w:rFonts w:eastAsia="宋体" w:cs="Times New Roman"/>
          <w:b/>
          <w:kern w:val="2"/>
          <w:lang w:val="en-US" w:eastAsia="zh-CN"/>
        </w:rPr>
        <w:t>Strauss JF</w:t>
      </w:r>
      <w:r w:rsidRPr="00607C56">
        <w:rPr>
          <w:rFonts w:eastAsia="宋体" w:cs="Times New Roman"/>
          <w:kern w:val="2"/>
          <w:lang w:val="en-US" w:eastAsia="zh-CN"/>
        </w:rPr>
        <w:t xml:space="preserve">, Hirsch VJ, Rubey CN, Pollock M. Resection of a solid and papillary epithelial neoplasm of the pancreas following treatment with cis-platinum and 5-fluorouracil: a case report. </w:t>
      </w:r>
      <w:r w:rsidRPr="00607C56">
        <w:rPr>
          <w:rFonts w:eastAsia="宋体" w:cs="Times New Roman"/>
          <w:i/>
          <w:kern w:val="2"/>
          <w:lang w:val="en-US" w:eastAsia="zh-CN"/>
        </w:rPr>
        <w:t>Med Pediatr Oncol</w:t>
      </w:r>
      <w:r w:rsidRPr="00607C56">
        <w:rPr>
          <w:rFonts w:eastAsia="宋体" w:cs="Times New Roman"/>
          <w:kern w:val="2"/>
          <w:lang w:val="en-US" w:eastAsia="zh-CN"/>
        </w:rPr>
        <w:t xml:space="preserve"> 1993; </w:t>
      </w:r>
      <w:r w:rsidRPr="00607C56">
        <w:rPr>
          <w:rFonts w:eastAsia="宋体" w:cs="Times New Roman"/>
          <w:b/>
          <w:kern w:val="2"/>
          <w:lang w:val="en-US" w:eastAsia="zh-CN"/>
        </w:rPr>
        <w:t>21</w:t>
      </w:r>
      <w:r w:rsidRPr="00607C56">
        <w:rPr>
          <w:rFonts w:eastAsia="宋体" w:cs="Times New Roman"/>
          <w:kern w:val="2"/>
          <w:lang w:val="en-US" w:eastAsia="zh-CN"/>
        </w:rPr>
        <w:t>: 365-367 [PMID: 8492753 DOI: 10.1002/mpo.2950210511]</w:t>
      </w:r>
    </w:p>
    <w:p w14:paraId="686D7148"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67 </w:t>
      </w:r>
      <w:r w:rsidRPr="00607C56">
        <w:rPr>
          <w:rFonts w:eastAsia="宋体" w:cs="Times New Roman"/>
          <w:b/>
          <w:kern w:val="2"/>
          <w:lang w:val="en-US" w:eastAsia="zh-CN"/>
        </w:rPr>
        <w:t>Maffuz A</w:t>
      </w:r>
      <w:r w:rsidRPr="00607C56">
        <w:rPr>
          <w:rFonts w:eastAsia="宋体" w:cs="Times New Roman"/>
          <w:kern w:val="2"/>
          <w:lang w:val="en-US" w:eastAsia="zh-CN"/>
        </w:rPr>
        <w:t xml:space="preserve">, Bustamante Fde T, Silva JA, Torres-Vargas S. Preoperative gemcitabine for unresectable, solid pseudopapillary tumour of the pancreas. </w:t>
      </w:r>
      <w:r w:rsidRPr="00607C56">
        <w:rPr>
          <w:rFonts w:eastAsia="宋体" w:cs="Times New Roman"/>
          <w:i/>
          <w:kern w:val="2"/>
          <w:lang w:val="en-US" w:eastAsia="zh-CN"/>
        </w:rPr>
        <w:t>Lancet Oncol</w:t>
      </w:r>
      <w:r w:rsidRPr="00607C56">
        <w:rPr>
          <w:rFonts w:eastAsia="宋体" w:cs="Times New Roman"/>
          <w:kern w:val="2"/>
          <w:lang w:val="en-US" w:eastAsia="zh-CN"/>
        </w:rPr>
        <w:t xml:space="preserve"> 2005; </w:t>
      </w:r>
      <w:r w:rsidRPr="00607C56">
        <w:rPr>
          <w:rFonts w:eastAsia="宋体" w:cs="Times New Roman"/>
          <w:b/>
          <w:kern w:val="2"/>
          <w:lang w:val="en-US" w:eastAsia="zh-CN"/>
        </w:rPr>
        <w:t>6</w:t>
      </w:r>
      <w:r w:rsidRPr="00607C56">
        <w:rPr>
          <w:rFonts w:eastAsia="宋体" w:cs="Times New Roman"/>
          <w:kern w:val="2"/>
          <w:lang w:val="en-US" w:eastAsia="zh-CN"/>
        </w:rPr>
        <w:t>: 185-186 [PMID: 15737835 DOI: 10.1016/S1470-2045(05)01770-5]</w:t>
      </w:r>
    </w:p>
    <w:p w14:paraId="499FB378"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68 </w:t>
      </w:r>
      <w:r w:rsidRPr="00607C56">
        <w:rPr>
          <w:rFonts w:eastAsia="宋体" w:cs="Times New Roman"/>
          <w:b/>
          <w:kern w:val="2"/>
          <w:lang w:val="en-US" w:eastAsia="zh-CN"/>
        </w:rPr>
        <w:t>Machado MC</w:t>
      </w:r>
      <w:r w:rsidRPr="00607C56">
        <w:rPr>
          <w:rFonts w:eastAsia="宋体" w:cs="Times New Roman"/>
          <w:kern w:val="2"/>
          <w:lang w:val="en-US" w:eastAsia="zh-CN"/>
        </w:rPr>
        <w:t xml:space="preserve">, Machado MA, Bacchella T, Jukemura J, Almeida JL, Cunha JE. Solid pseudopapillary neoplasm of the pancreas: distinct patterns of onset, diagnosis, and prognosis for male versus female patients. </w:t>
      </w:r>
      <w:r w:rsidRPr="00607C56">
        <w:rPr>
          <w:rFonts w:eastAsia="宋体" w:cs="Times New Roman"/>
          <w:i/>
          <w:kern w:val="2"/>
          <w:lang w:val="en-US" w:eastAsia="zh-CN"/>
        </w:rPr>
        <w:t>Surgery</w:t>
      </w:r>
      <w:r w:rsidRPr="00607C56">
        <w:rPr>
          <w:rFonts w:eastAsia="宋体" w:cs="Times New Roman"/>
          <w:kern w:val="2"/>
          <w:lang w:val="en-US" w:eastAsia="zh-CN"/>
        </w:rPr>
        <w:t xml:space="preserve"> 2008; </w:t>
      </w:r>
      <w:r w:rsidRPr="00607C56">
        <w:rPr>
          <w:rFonts w:eastAsia="宋体" w:cs="Times New Roman"/>
          <w:b/>
          <w:kern w:val="2"/>
          <w:lang w:val="en-US" w:eastAsia="zh-CN"/>
        </w:rPr>
        <w:t>143</w:t>
      </w:r>
      <w:r w:rsidRPr="00607C56">
        <w:rPr>
          <w:rFonts w:eastAsia="宋体" w:cs="Times New Roman"/>
          <w:kern w:val="2"/>
          <w:lang w:val="en-US" w:eastAsia="zh-CN"/>
        </w:rPr>
        <w:t>: 29-34 [PMID: 18154930 DOI: 10.1016/j.surg.2007.07.030]</w:t>
      </w:r>
    </w:p>
    <w:p w14:paraId="0EB4D40B"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69 </w:t>
      </w:r>
      <w:r w:rsidRPr="00607C56">
        <w:rPr>
          <w:rFonts w:eastAsia="宋体" w:cs="Times New Roman"/>
          <w:b/>
          <w:kern w:val="2"/>
          <w:lang w:val="en-US" w:eastAsia="zh-CN"/>
        </w:rPr>
        <w:t>Hah JO</w:t>
      </w:r>
      <w:r w:rsidRPr="00607C56">
        <w:rPr>
          <w:rFonts w:eastAsia="宋体" w:cs="Times New Roman"/>
          <w:kern w:val="2"/>
          <w:lang w:val="en-US" w:eastAsia="zh-CN"/>
        </w:rPr>
        <w:t>, Park WK, Lee NH, Choi JH.</w:t>
      </w:r>
      <w:proofErr w:type="gramEnd"/>
      <w:r w:rsidRPr="00607C56">
        <w:rPr>
          <w:rFonts w:eastAsia="宋体" w:cs="Times New Roman"/>
          <w:kern w:val="2"/>
          <w:lang w:val="en-US" w:eastAsia="zh-CN"/>
        </w:rPr>
        <w:t xml:space="preserve"> </w:t>
      </w:r>
      <w:proofErr w:type="gramStart"/>
      <w:r w:rsidRPr="00607C56">
        <w:rPr>
          <w:rFonts w:eastAsia="宋体" w:cs="Times New Roman"/>
          <w:kern w:val="2"/>
          <w:lang w:val="en-US" w:eastAsia="zh-CN"/>
        </w:rPr>
        <w:t>Preoperative chemotherapy and intraoperative radiofrequency ablation for unresectable solid pseudopapillary tumor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 Pediatr Hematol Oncol</w:t>
      </w:r>
      <w:r w:rsidRPr="00607C56">
        <w:rPr>
          <w:rFonts w:eastAsia="宋体" w:cs="Times New Roman"/>
          <w:kern w:val="2"/>
          <w:lang w:val="en-US" w:eastAsia="zh-CN"/>
        </w:rPr>
        <w:t xml:space="preserve"> 2007; </w:t>
      </w:r>
      <w:r w:rsidRPr="00607C56">
        <w:rPr>
          <w:rFonts w:eastAsia="宋体" w:cs="Times New Roman"/>
          <w:b/>
          <w:kern w:val="2"/>
          <w:lang w:val="en-US" w:eastAsia="zh-CN"/>
        </w:rPr>
        <w:t>29</w:t>
      </w:r>
      <w:r w:rsidRPr="00607C56">
        <w:rPr>
          <w:rFonts w:eastAsia="宋体" w:cs="Times New Roman"/>
          <w:kern w:val="2"/>
          <w:lang w:val="en-US" w:eastAsia="zh-CN"/>
        </w:rPr>
        <w:t>: 851-853 [PMID: 18090937 DOI: 10.1097/MPH.0b013e318158159c]</w:t>
      </w:r>
    </w:p>
    <w:p w14:paraId="4A376E7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70 </w:t>
      </w:r>
      <w:r w:rsidRPr="00607C56">
        <w:rPr>
          <w:rFonts w:eastAsia="宋体" w:cs="Times New Roman"/>
          <w:b/>
          <w:kern w:val="2"/>
          <w:lang w:val="en-US" w:eastAsia="zh-CN"/>
        </w:rPr>
        <w:t>Fried P</w:t>
      </w:r>
      <w:r w:rsidRPr="00607C56">
        <w:rPr>
          <w:rFonts w:eastAsia="宋体" w:cs="Times New Roman"/>
          <w:kern w:val="2"/>
          <w:lang w:val="en-US" w:eastAsia="zh-CN"/>
        </w:rPr>
        <w:t xml:space="preserve">, Cooper J, Balthazar E, Fazzini E, Newall J. </w:t>
      </w:r>
      <w:proofErr w:type="gramStart"/>
      <w:r w:rsidRPr="00607C56">
        <w:rPr>
          <w:rFonts w:eastAsia="宋体" w:cs="Times New Roman"/>
          <w:kern w:val="2"/>
          <w:lang w:val="en-US" w:eastAsia="zh-CN"/>
        </w:rPr>
        <w:t>A role for radiotherapy in the treatment of solid and papillary neoplasms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Cancer</w:t>
      </w:r>
      <w:r w:rsidRPr="00607C56">
        <w:rPr>
          <w:rFonts w:eastAsia="宋体" w:cs="Times New Roman"/>
          <w:kern w:val="2"/>
          <w:lang w:val="en-US" w:eastAsia="zh-CN"/>
        </w:rPr>
        <w:t xml:space="preserve"> 1985; </w:t>
      </w:r>
      <w:r w:rsidRPr="00607C56">
        <w:rPr>
          <w:rFonts w:eastAsia="宋体" w:cs="Times New Roman"/>
          <w:b/>
          <w:kern w:val="2"/>
          <w:lang w:val="en-US" w:eastAsia="zh-CN"/>
        </w:rPr>
        <w:t>56</w:t>
      </w:r>
      <w:r w:rsidRPr="00607C56">
        <w:rPr>
          <w:rFonts w:eastAsia="宋体" w:cs="Times New Roman"/>
          <w:kern w:val="2"/>
          <w:lang w:val="en-US" w:eastAsia="zh-CN"/>
        </w:rPr>
        <w:t>: 2783-2785 [PMID: 4052952 DOI: 10.1002/1097-0142(19851215)56:12&lt;2783:</w:t>
      </w:r>
      <w:proofErr w:type="gramStart"/>
      <w:r w:rsidRPr="00607C56">
        <w:rPr>
          <w:rFonts w:eastAsia="宋体" w:cs="Times New Roman"/>
          <w:kern w:val="2"/>
          <w:lang w:val="en-US" w:eastAsia="zh-CN"/>
        </w:rPr>
        <w:t>:aid</w:t>
      </w:r>
      <w:proofErr w:type="gramEnd"/>
      <w:r w:rsidRPr="00607C56">
        <w:rPr>
          <w:rFonts w:eastAsia="宋体" w:cs="Times New Roman"/>
          <w:kern w:val="2"/>
          <w:lang w:val="en-US" w:eastAsia="zh-CN"/>
        </w:rPr>
        <w:t>-cncr2820561211&gt;3.0.co;2-q]</w:t>
      </w:r>
    </w:p>
    <w:p w14:paraId="4B963F46"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71 </w:t>
      </w:r>
      <w:r w:rsidRPr="00607C56">
        <w:rPr>
          <w:rFonts w:eastAsia="宋体" w:cs="Times New Roman"/>
          <w:b/>
          <w:kern w:val="2"/>
          <w:lang w:val="en-US" w:eastAsia="zh-CN"/>
        </w:rPr>
        <w:t>Morikawa T</w:t>
      </w:r>
      <w:r w:rsidRPr="00607C56">
        <w:rPr>
          <w:rFonts w:eastAsia="宋体" w:cs="Times New Roman"/>
          <w:kern w:val="2"/>
          <w:lang w:val="en-US" w:eastAsia="zh-CN"/>
        </w:rPr>
        <w:t xml:space="preserve">, Onogawa T, Maeda S, Takadate T, Shirasaki K, Yoshida H, Ishida K, Motoi F, Naitoh T, Rikiyama T, Katayose Y, Egawa S, Unno M. Solid pseudopapillary neoplasms of the pancreas: an 18-year experience at a single Japanese Institution. </w:t>
      </w:r>
      <w:r w:rsidRPr="00607C56">
        <w:rPr>
          <w:rFonts w:eastAsia="宋体" w:cs="Times New Roman"/>
          <w:i/>
          <w:kern w:val="2"/>
          <w:lang w:val="en-US" w:eastAsia="zh-CN"/>
        </w:rPr>
        <w:t>Surg Today</w:t>
      </w:r>
      <w:r w:rsidRPr="00607C56">
        <w:rPr>
          <w:rFonts w:eastAsia="宋体" w:cs="Times New Roman"/>
          <w:kern w:val="2"/>
          <w:lang w:val="en-US" w:eastAsia="zh-CN"/>
        </w:rPr>
        <w:t xml:space="preserve"> 2013; </w:t>
      </w:r>
      <w:r w:rsidRPr="00607C56">
        <w:rPr>
          <w:rFonts w:eastAsia="宋体" w:cs="Times New Roman"/>
          <w:b/>
          <w:kern w:val="2"/>
          <w:lang w:val="en-US" w:eastAsia="zh-CN"/>
        </w:rPr>
        <w:t>43</w:t>
      </w:r>
      <w:r w:rsidRPr="00607C56">
        <w:rPr>
          <w:rFonts w:eastAsia="宋体" w:cs="Times New Roman"/>
          <w:kern w:val="2"/>
          <w:lang w:val="en-US" w:eastAsia="zh-CN"/>
        </w:rPr>
        <w:t>: 26-32 [PMID: 23114787 DOI: 10.1007/s00595-012-0345-z]</w:t>
      </w:r>
    </w:p>
    <w:p w14:paraId="5E062B0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72 </w:t>
      </w:r>
      <w:r w:rsidRPr="00607C56">
        <w:rPr>
          <w:rFonts w:eastAsia="宋体" w:cs="Times New Roman"/>
          <w:b/>
          <w:kern w:val="2"/>
          <w:lang w:val="en-US" w:eastAsia="zh-CN"/>
        </w:rPr>
        <w:t>Sperti C</w:t>
      </w:r>
      <w:r w:rsidRPr="00607C56">
        <w:rPr>
          <w:rFonts w:eastAsia="宋体" w:cs="Times New Roman"/>
          <w:kern w:val="2"/>
          <w:lang w:val="en-US" w:eastAsia="zh-CN"/>
        </w:rPr>
        <w:t xml:space="preserve">, Berselli M, Pasquali C, Pastorelli D, Pedrazzoli S. Aggressive behaviour of solid-pseudopapillary tumor of the pancreas in adults: a case report and review of the literature. </w:t>
      </w:r>
      <w:r w:rsidRPr="00607C56">
        <w:rPr>
          <w:rFonts w:eastAsia="宋体" w:cs="Times New Roman"/>
          <w:i/>
          <w:kern w:val="2"/>
          <w:lang w:val="en-US" w:eastAsia="zh-CN"/>
        </w:rPr>
        <w:t>World J Gastroenterol</w:t>
      </w:r>
      <w:r w:rsidRPr="00607C56">
        <w:rPr>
          <w:rFonts w:eastAsia="宋体" w:cs="Times New Roman"/>
          <w:kern w:val="2"/>
          <w:lang w:val="en-US" w:eastAsia="zh-CN"/>
        </w:rPr>
        <w:t xml:space="preserve"> 2008; </w:t>
      </w:r>
      <w:r w:rsidRPr="00607C56">
        <w:rPr>
          <w:rFonts w:eastAsia="宋体" w:cs="Times New Roman"/>
          <w:b/>
          <w:kern w:val="2"/>
          <w:lang w:val="en-US" w:eastAsia="zh-CN"/>
        </w:rPr>
        <w:t>14</w:t>
      </w:r>
      <w:r w:rsidRPr="00607C56">
        <w:rPr>
          <w:rFonts w:eastAsia="宋体" w:cs="Times New Roman"/>
          <w:kern w:val="2"/>
          <w:lang w:val="en-US" w:eastAsia="zh-CN"/>
        </w:rPr>
        <w:t xml:space="preserve">: 960-965 [PMID: 18240360 DOI: </w:t>
      </w:r>
      <w:r w:rsidRPr="00607C56">
        <w:rPr>
          <w:rFonts w:eastAsia="宋体" w:cs="Times New Roman"/>
          <w:kern w:val="2"/>
          <w:lang w:val="en-US" w:eastAsia="zh-CN"/>
        </w:rPr>
        <w:lastRenderedPageBreak/>
        <w:t>10.3748/wjg.14.960]</w:t>
      </w:r>
    </w:p>
    <w:p w14:paraId="2DAEB4F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73 </w:t>
      </w:r>
      <w:r w:rsidRPr="00607C56">
        <w:rPr>
          <w:rFonts w:eastAsia="宋体" w:cs="Times New Roman"/>
          <w:b/>
          <w:kern w:val="2"/>
          <w:lang w:val="en-US" w:eastAsia="zh-CN"/>
        </w:rPr>
        <w:t>Paal E</w:t>
      </w:r>
      <w:r w:rsidRPr="00607C56">
        <w:rPr>
          <w:rFonts w:eastAsia="宋体" w:cs="Times New Roman"/>
          <w:kern w:val="2"/>
          <w:lang w:val="en-US" w:eastAsia="zh-CN"/>
        </w:rPr>
        <w:t xml:space="preserve">, Thompson LD, Frommelt RA, Przygodzki RM, Heffess CS. A clinicopathologic and immunohistochemical study of 35 anaplastic carcinomas of the pancreas with a review of the literature. </w:t>
      </w:r>
      <w:r w:rsidRPr="00607C56">
        <w:rPr>
          <w:rFonts w:eastAsia="宋体" w:cs="Times New Roman"/>
          <w:i/>
          <w:kern w:val="2"/>
          <w:lang w:val="en-US" w:eastAsia="zh-CN"/>
        </w:rPr>
        <w:t>Ann Diagn Pathol</w:t>
      </w:r>
      <w:r w:rsidRPr="00607C56">
        <w:rPr>
          <w:rFonts w:eastAsia="宋体" w:cs="Times New Roman"/>
          <w:kern w:val="2"/>
          <w:lang w:val="en-US" w:eastAsia="zh-CN"/>
        </w:rPr>
        <w:t xml:space="preserve"> 2001; </w:t>
      </w:r>
      <w:r w:rsidRPr="00607C56">
        <w:rPr>
          <w:rFonts w:eastAsia="宋体" w:cs="Times New Roman"/>
          <w:b/>
          <w:kern w:val="2"/>
          <w:lang w:val="en-US" w:eastAsia="zh-CN"/>
        </w:rPr>
        <w:t>5</w:t>
      </w:r>
      <w:r w:rsidRPr="00607C56">
        <w:rPr>
          <w:rFonts w:eastAsia="宋体" w:cs="Times New Roman"/>
          <w:kern w:val="2"/>
          <w:lang w:val="en-US" w:eastAsia="zh-CN"/>
        </w:rPr>
        <w:t>: 129-140 [PMID: 11436166 DOI: https://doi.org/10.1053/adpa.2001.25404]</w:t>
      </w:r>
    </w:p>
    <w:p w14:paraId="2262463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74 </w:t>
      </w:r>
      <w:r w:rsidRPr="00607C56">
        <w:rPr>
          <w:rFonts w:eastAsia="宋体" w:cs="Times New Roman"/>
          <w:b/>
          <w:kern w:val="2"/>
          <w:lang w:val="en-US" w:eastAsia="zh-CN"/>
        </w:rPr>
        <w:t>Strobel O</w:t>
      </w:r>
      <w:r w:rsidRPr="00607C56">
        <w:rPr>
          <w:rFonts w:eastAsia="宋体" w:cs="Times New Roman"/>
          <w:kern w:val="2"/>
          <w:lang w:val="en-US" w:eastAsia="zh-CN"/>
        </w:rPr>
        <w:t xml:space="preserve">, Hartwig W, Bergmann F, Hinz U, Hackert T, Grenacher L, Schneider L, Fritz S, Gaida MM, Büchler MW, Werner J. Anaplastic pancreatic cancer: Presentation, surgical management, and outcome. </w:t>
      </w:r>
      <w:r w:rsidRPr="00607C56">
        <w:rPr>
          <w:rFonts w:eastAsia="宋体" w:cs="Times New Roman"/>
          <w:i/>
          <w:kern w:val="2"/>
          <w:lang w:val="en-US" w:eastAsia="zh-CN"/>
        </w:rPr>
        <w:t>Surgery</w:t>
      </w:r>
      <w:r w:rsidRPr="00607C56">
        <w:rPr>
          <w:rFonts w:eastAsia="宋体" w:cs="Times New Roman"/>
          <w:kern w:val="2"/>
          <w:lang w:val="en-US" w:eastAsia="zh-CN"/>
        </w:rPr>
        <w:t xml:space="preserve"> 2011; </w:t>
      </w:r>
      <w:r w:rsidRPr="00607C56">
        <w:rPr>
          <w:rFonts w:eastAsia="宋体" w:cs="Times New Roman"/>
          <w:b/>
          <w:kern w:val="2"/>
          <w:lang w:val="en-US" w:eastAsia="zh-CN"/>
        </w:rPr>
        <w:t>149</w:t>
      </w:r>
      <w:r w:rsidRPr="00607C56">
        <w:rPr>
          <w:rFonts w:eastAsia="宋体" w:cs="Times New Roman"/>
          <w:kern w:val="2"/>
          <w:lang w:val="en-US" w:eastAsia="zh-CN"/>
        </w:rPr>
        <w:t>: 200-208 [PMID: 20542529 DOI: 10.1016/j.surg.2010.04.026]</w:t>
      </w:r>
    </w:p>
    <w:p w14:paraId="2F2DADCA"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75 </w:t>
      </w:r>
      <w:r w:rsidRPr="00607C56">
        <w:rPr>
          <w:rFonts w:eastAsia="宋体" w:cs="Times New Roman"/>
          <w:b/>
          <w:kern w:val="2"/>
          <w:lang w:val="en-US" w:eastAsia="zh-CN"/>
        </w:rPr>
        <w:t>Hoshimoto S</w:t>
      </w:r>
      <w:r w:rsidRPr="00607C56">
        <w:rPr>
          <w:rFonts w:eastAsia="宋体" w:cs="Times New Roman"/>
          <w:kern w:val="2"/>
          <w:lang w:val="en-US" w:eastAsia="zh-CN"/>
        </w:rPr>
        <w:t xml:space="preserve">, Matsui J, Miyata R, Takigawa Y, Miyauchi J. Anaplastic carcinoma of the pancreas: Case report and literature review of reported cases in Japan. </w:t>
      </w:r>
      <w:r w:rsidRPr="00607C56">
        <w:rPr>
          <w:rFonts w:eastAsia="宋体" w:cs="Times New Roman"/>
          <w:i/>
          <w:kern w:val="2"/>
          <w:lang w:val="en-US" w:eastAsia="zh-CN"/>
        </w:rPr>
        <w:t>World J Gastroenterol</w:t>
      </w:r>
      <w:r w:rsidRPr="00607C56">
        <w:rPr>
          <w:rFonts w:eastAsia="宋体" w:cs="Times New Roman"/>
          <w:kern w:val="2"/>
          <w:lang w:val="en-US" w:eastAsia="zh-CN"/>
        </w:rPr>
        <w:t xml:space="preserve"> 2016; </w:t>
      </w:r>
      <w:r w:rsidRPr="00607C56">
        <w:rPr>
          <w:rFonts w:eastAsia="宋体" w:cs="Times New Roman"/>
          <w:b/>
          <w:kern w:val="2"/>
          <w:lang w:val="en-US" w:eastAsia="zh-CN"/>
        </w:rPr>
        <w:t>22</w:t>
      </w:r>
      <w:r w:rsidRPr="00607C56">
        <w:rPr>
          <w:rFonts w:eastAsia="宋体" w:cs="Times New Roman"/>
          <w:kern w:val="2"/>
          <w:lang w:val="en-US" w:eastAsia="zh-CN"/>
        </w:rPr>
        <w:t>: 8631-8637 [PMID: 27784976 DOI: 10.3748/wjg.v22.i38.8631]</w:t>
      </w:r>
    </w:p>
    <w:p w14:paraId="0670DC2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76 </w:t>
      </w:r>
      <w:r w:rsidRPr="00607C56">
        <w:rPr>
          <w:rFonts w:eastAsia="宋体" w:cs="Times New Roman"/>
          <w:b/>
          <w:kern w:val="2"/>
          <w:lang w:val="en-US" w:eastAsia="zh-CN"/>
        </w:rPr>
        <w:t>Molberg KH</w:t>
      </w:r>
      <w:r w:rsidRPr="00607C56">
        <w:rPr>
          <w:rFonts w:eastAsia="宋体" w:cs="Times New Roman"/>
          <w:kern w:val="2"/>
          <w:lang w:val="en-US" w:eastAsia="zh-CN"/>
        </w:rPr>
        <w:t xml:space="preserve">, Heffess C, Delgado R, Albores-Saavedra J. Undifferentiated carcinoma with osteoclast-like giant cells of the pancreas and periampullary region. </w:t>
      </w:r>
      <w:r w:rsidRPr="00607C56">
        <w:rPr>
          <w:rFonts w:eastAsia="宋体" w:cs="Times New Roman"/>
          <w:i/>
          <w:kern w:val="2"/>
          <w:lang w:val="en-US" w:eastAsia="zh-CN"/>
        </w:rPr>
        <w:t>Cancer</w:t>
      </w:r>
      <w:r w:rsidRPr="00607C56">
        <w:rPr>
          <w:rFonts w:eastAsia="宋体" w:cs="Times New Roman"/>
          <w:kern w:val="2"/>
          <w:lang w:val="en-US" w:eastAsia="zh-CN"/>
        </w:rPr>
        <w:t xml:space="preserve"> 1998; </w:t>
      </w:r>
      <w:r w:rsidRPr="00607C56">
        <w:rPr>
          <w:rFonts w:eastAsia="宋体" w:cs="Times New Roman"/>
          <w:b/>
          <w:kern w:val="2"/>
          <w:lang w:val="en-US" w:eastAsia="zh-CN"/>
        </w:rPr>
        <w:t>82</w:t>
      </w:r>
      <w:r w:rsidRPr="00607C56">
        <w:rPr>
          <w:rFonts w:eastAsia="宋体" w:cs="Times New Roman"/>
          <w:kern w:val="2"/>
          <w:lang w:val="en-US" w:eastAsia="zh-CN"/>
        </w:rPr>
        <w:t>: 1279-1287 [PMID: 9529019 DOI: 10.1002</w:t>
      </w:r>
      <w:proofErr w:type="gramStart"/>
      <w:r w:rsidRPr="00607C56">
        <w:rPr>
          <w:rFonts w:eastAsia="宋体" w:cs="Times New Roman"/>
          <w:kern w:val="2"/>
          <w:lang w:val="en-US" w:eastAsia="zh-CN"/>
        </w:rPr>
        <w:t>/(</w:t>
      </w:r>
      <w:proofErr w:type="gramEnd"/>
      <w:r w:rsidRPr="00607C56">
        <w:rPr>
          <w:rFonts w:eastAsia="宋体" w:cs="Times New Roman"/>
          <w:kern w:val="2"/>
          <w:lang w:val="en-US" w:eastAsia="zh-CN"/>
        </w:rPr>
        <w:t>sici)1097-0142(19980401)82:7&lt;1279::aid-cncr10&gt;3.0.co;2-3]</w:t>
      </w:r>
    </w:p>
    <w:p w14:paraId="32B984E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77 </w:t>
      </w:r>
      <w:r w:rsidRPr="00607C56">
        <w:rPr>
          <w:rFonts w:eastAsia="宋体" w:cs="Times New Roman"/>
          <w:b/>
          <w:kern w:val="2"/>
          <w:lang w:val="en-US" w:eastAsia="zh-CN"/>
        </w:rPr>
        <w:t>Kitade H</w:t>
      </w:r>
      <w:r w:rsidRPr="00607C56">
        <w:rPr>
          <w:rFonts w:eastAsia="宋体" w:cs="Times New Roman"/>
          <w:kern w:val="2"/>
          <w:lang w:val="en-US" w:eastAsia="zh-CN"/>
        </w:rPr>
        <w:t xml:space="preserve">, Yanagida H, Yamada M, Satoi S, Yoshioka K, Shikata N, Kon M. Granulocyte-colony stimulating factor producing anaplastic carcinoma of the pancreas treated by distal pancreatectomy and chemotherapy: report of a case. </w:t>
      </w:r>
      <w:r w:rsidRPr="00607C56">
        <w:rPr>
          <w:rFonts w:eastAsia="宋体" w:cs="Times New Roman"/>
          <w:i/>
          <w:kern w:val="2"/>
          <w:lang w:val="en-US" w:eastAsia="zh-CN"/>
        </w:rPr>
        <w:t>Surg Case Rep</w:t>
      </w:r>
      <w:r w:rsidRPr="00607C56">
        <w:rPr>
          <w:rFonts w:eastAsia="宋体" w:cs="Times New Roman"/>
          <w:kern w:val="2"/>
          <w:lang w:val="en-US" w:eastAsia="zh-CN"/>
        </w:rPr>
        <w:t xml:space="preserve"> 2015; </w:t>
      </w:r>
      <w:r w:rsidRPr="00607C56">
        <w:rPr>
          <w:rFonts w:eastAsia="宋体" w:cs="Times New Roman"/>
          <w:b/>
          <w:kern w:val="2"/>
          <w:lang w:val="en-US" w:eastAsia="zh-CN"/>
        </w:rPr>
        <w:t>1</w:t>
      </w:r>
      <w:r w:rsidRPr="00607C56">
        <w:rPr>
          <w:rFonts w:eastAsia="宋体" w:cs="Times New Roman"/>
          <w:kern w:val="2"/>
          <w:lang w:val="en-US" w:eastAsia="zh-CN"/>
        </w:rPr>
        <w:t>: 46 [PMID: 26366343 DOI: 10.1186/s40792-015-0048-y]</w:t>
      </w:r>
    </w:p>
    <w:p w14:paraId="122B69A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78 </w:t>
      </w:r>
      <w:r w:rsidRPr="00607C56">
        <w:rPr>
          <w:rFonts w:eastAsia="宋体" w:cs="Times New Roman"/>
          <w:b/>
          <w:kern w:val="2"/>
          <w:lang w:val="en-US" w:eastAsia="zh-CN"/>
        </w:rPr>
        <w:t>Murata T</w:t>
      </w:r>
      <w:r w:rsidRPr="00607C56">
        <w:rPr>
          <w:rFonts w:eastAsia="宋体" w:cs="Times New Roman"/>
          <w:kern w:val="2"/>
          <w:lang w:val="en-US" w:eastAsia="zh-CN"/>
        </w:rPr>
        <w:t xml:space="preserve">, Terasaki M, Sakaguchi K, Okubo M, Fukami Y, Nishimae K, Kitayama Y, Hoshi S. </w:t>
      </w:r>
      <w:proofErr w:type="gramStart"/>
      <w:r w:rsidRPr="00607C56">
        <w:rPr>
          <w:rFonts w:eastAsia="宋体" w:cs="Times New Roman"/>
          <w:kern w:val="2"/>
          <w:lang w:val="en-US" w:eastAsia="zh-CN"/>
        </w:rPr>
        <w:t>A case of anaplastic carcinoma of the pancreas producing granulocyte-colony stimulating factor.</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Clin J Gastroenterol</w:t>
      </w:r>
      <w:r w:rsidRPr="00607C56">
        <w:rPr>
          <w:rFonts w:eastAsia="宋体" w:cs="Times New Roman"/>
          <w:kern w:val="2"/>
          <w:lang w:val="en-US" w:eastAsia="zh-CN"/>
        </w:rPr>
        <w:t xml:space="preserve"> 2009; </w:t>
      </w:r>
      <w:r w:rsidRPr="00607C56">
        <w:rPr>
          <w:rFonts w:eastAsia="宋体" w:cs="Times New Roman"/>
          <w:b/>
          <w:kern w:val="2"/>
          <w:lang w:val="en-US" w:eastAsia="zh-CN"/>
        </w:rPr>
        <w:t>2</w:t>
      </w:r>
      <w:r w:rsidRPr="00607C56">
        <w:rPr>
          <w:rFonts w:eastAsia="宋体" w:cs="Times New Roman"/>
          <w:kern w:val="2"/>
          <w:lang w:val="en-US" w:eastAsia="zh-CN"/>
        </w:rPr>
        <w:t>: 109-114 [PMID: 26192175 DOI: 10.1007/s12328-008-0058-4]</w:t>
      </w:r>
    </w:p>
    <w:p w14:paraId="268020AE"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79 </w:t>
      </w:r>
      <w:r w:rsidRPr="00607C56">
        <w:rPr>
          <w:rFonts w:eastAsia="宋体" w:cs="Times New Roman"/>
          <w:b/>
          <w:kern w:val="2"/>
          <w:lang w:val="en-US" w:eastAsia="zh-CN"/>
        </w:rPr>
        <w:t>Clark CJ</w:t>
      </w:r>
      <w:r w:rsidRPr="00607C56">
        <w:rPr>
          <w:rFonts w:eastAsia="宋体" w:cs="Times New Roman"/>
          <w:kern w:val="2"/>
          <w:lang w:val="en-US" w:eastAsia="zh-CN"/>
        </w:rPr>
        <w:t xml:space="preserve">, Graham RP, Arun JS, Harmsen WS, Reid-Lombardo KM. Clinical outcomes for anaplastic pancreatic cancer: a population-based study. </w:t>
      </w:r>
      <w:r w:rsidRPr="00607C56">
        <w:rPr>
          <w:rFonts w:eastAsia="宋体" w:cs="Times New Roman"/>
          <w:i/>
          <w:kern w:val="2"/>
          <w:lang w:val="en-US" w:eastAsia="zh-CN"/>
        </w:rPr>
        <w:t>J Am Coll Surg</w:t>
      </w:r>
      <w:r w:rsidRPr="00607C56">
        <w:rPr>
          <w:rFonts w:eastAsia="宋体" w:cs="Times New Roman"/>
          <w:kern w:val="2"/>
          <w:lang w:val="en-US" w:eastAsia="zh-CN"/>
        </w:rPr>
        <w:t xml:space="preserve"> 2012; </w:t>
      </w:r>
      <w:r w:rsidRPr="00607C56">
        <w:rPr>
          <w:rFonts w:eastAsia="宋体" w:cs="Times New Roman"/>
          <w:b/>
          <w:kern w:val="2"/>
          <w:lang w:val="en-US" w:eastAsia="zh-CN"/>
        </w:rPr>
        <w:t>215</w:t>
      </w:r>
      <w:r w:rsidRPr="00607C56">
        <w:rPr>
          <w:rFonts w:eastAsia="宋体" w:cs="Times New Roman"/>
          <w:kern w:val="2"/>
          <w:lang w:val="en-US" w:eastAsia="zh-CN"/>
        </w:rPr>
        <w:t>: 627-634 [PMID: 23084492 DOI: 10.1016/j.jamcollsurg.2012.06.418]</w:t>
      </w:r>
    </w:p>
    <w:p w14:paraId="1C7268D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80 </w:t>
      </w:r>
      <w:r w:rsidRPr="00607C56">
        <w:rPr>
          <w:rFonts w:eastAsia="宋体" w:cs="Times New Roman"/>
          <w:b/>
          <w:kern w:val="2"/>
          <w:lang w:val="en-US" w:eastAsia="zh-CN"/>
        </w:rPr>
        <w:t>Hartwig W</w:t>
      </w:r>
      <w:r w:rsidRPr="00607C56">
        <w:rPr>
          <w:rFonts w:eastAsia="宋体" w:cs="Times New Roman"/>
          <w:kern w:val="2"/>
          <w:lang w:val="en-US" w:eastAsia="zh-CN"/>
        </w:rPr>
        <w:t xml:space="preserve">, Denneberg M, Bergmann F, Hackert T, Hinz U, Strobel O, </w:t>
      </w:r>
      <w:proofErr w:type="gramStart"/>
      <w:r w:rsidRPr="00607C56">
        <w:rPr>
          <w:rFonts w:eastAsia="宋体" w:cs="Times New Roman"/>
          <w:kern w:val="2"/>
          <w:lang w:val="en-US" w:eastAsia="zh-CN"/>
        </w:rPr>
        <w:t>Büchler</w:t>
      </w:r>
      <w:proofErr w:type="gramEnd"/>
      <w:r w:rsidRPr="00607C56">
        <w:rPr>
          <w:rFonts w:eastAsia="宋体" w:cs="Times New Roman"/>
          <w:kern w:val="2"/>
          <w:lang w:val="en-US" w:eastAsia="zh-CN"/>
        </w:rPr>
        <w:t xml:space="preserve"> MW, Werner J. Acinar cell carcinoma of the pancreas: is resection justified even in limited metastatic disease? </w:t>
      </w:r>
      <w:r w:rsidRPr="00607C56">
        <w:rPr>
          <w:rFonts w:eastAsia="宋体" w:cs="Times New Roman"/>
          <w:i/>
          <w:kern w:val="2"/>
          <w:lang w:val="en-US" w:eastAsia="zh-CN"/>
        </w:rPr>
        <w:t>Am J Surg</w:t>
      </w:r>
      <w:r w:rsidRPr="00607C56">
        <w:rPr>
          <w:rFonts w:eastAsia="宋体" w:cs="Times New Roman"/>
          <w:kern w:val="2"/>
          <w:lang w:val="en-US" w:eastAsia="zh-CN"/>
        </w:rPr>
        <w:t xml:space="preserve"> 2011; </w:t>
      </w:r>
      <w:r w:rsidRPr="00607C56">
        <w:rPr>
          <w:rFonts w:eastAsia="宋体" w:cs="Times New Roman"/>
          <w:b/>
          <w:kern w:val="2"/>
          <w:lang w:val="en-US" w:eastAsia="zh-CN"/>
        </w:rPr>
        <w:t>202</w:t>
      </w:r>
      <w:r w:rsidRPr="00607C56">
        <w:rPr>
          <w:rFonts w:eastAsia="宋体" w:cs="Times New Roman"/>
          <w:kern w:val="2"/>
          <w:lang w:val="en-US" w:eastAsia="zh-CN"/>
        </w:rPr>
        <w:t>: 23-27 [PMID: 21440887 DOI: 10.1016/j.amjsurg.2010.06.004]</w:t>
      </w:r>
    </w:p>
    <w:p w14:paraId="6C2D9BD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81 </w:t>
      </w:r>
      <w:r w:rsidRPr="00607C56">
        <w:rPr>
          <w:rFonts w:eastAsia="宋体" w:cs="Times New Roman"/>
          <w:b/>
          <w:kern w:val="2"/>
          <w:lang w:val="en-US" w:eastAsia="zh-CN"/>
        </w:rPr>
        <w:t>El Hussein S</w:t>
      </w:r>
      <w:r w:rsidRPr="00607C56">
        <w:rPr>
          <w:rFonts w:eastAsia="宋体" w:cs="Times New Roman"/>
          <w:kern w:val="2"/>
          <w:lang w:val="en-US" w:eastAsia="zh-CN"/>
        </w:rPr>
        <w:t xml:space="preserve">, Khader SN. Cytopathology of anaplastic carcinoma of the pancreas: Review of a rare entity and description of a variant with signet ring cell features. </w:t>
      </w:r>
      <w:r w:rsidRPr="00607C56">
        <w:rPr>
          <w:rFonts w:eastAsia="宋体" w:cs="Times New Roman"/>
          <w:i/>
          <w:kern w:val="2"/>
          <w:lang w:val="en-US" w:eastAsia="zh-CN"/>
        </w:rPr>
        <w:t>Diagn Cytopathol</w:t>
      </w:r>
      <w:r w:rsidRPr="00607C56">
        <w:rPr>
          <w:rFonts w:eastAsia="宋体" w:cs="Times New Roman"/>
          <w:kern w:val="2"/>
          <w:lang w:val="en-US" w:eastAsia="zh-CN"/>
        </w:rPr>
        <w:t xml:space="preserve"> 2019; </w:t>
      </w:r>
      <w:r w:rsidRPr="00607C56">
        <w:rPr>
          <w:rFonts w:eastAsia="宋体" w:cs="Times New Roman"/>
          <w:b/>
          <w:kern w:val="2"/>
          <w:lang w:val="en-US" w:eastAsia="zh-CN"/>
        </w:rPr>
        <w:t>47</w:t>
      </w:r>
      <w:r w:rsidRPr="00607C56">
        <w:rPr>
          <w:rFonts w:eastAsia="宋体" w:cs="Times New Roman"/>
          <w:kern w:val="2"/>
          <w:lang w:val="en-US" w:eastAsia="zh-CN"/>
        </w:rPr>
        <w:t>: 956-960 [PMID: 31254330 DOI: 10.1002/dc.24263]</w:t>
      </w:r>
    </w:p>
    <w:p w14:paraId="2CC11BE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82 </w:t>
      </w:r>
      <w:r w:rsidRPr="00607C56">
        <w:rPr>
          <w:rFonts w:eastAsia="宋体" w:cs="Times New Roman"/>
          <w:b/>
          <w:kern w:val="2"/>
          <w:lang w:val="en-US" w:eastAsia="zh-CN"/>
        </w:rPr>
        <w:t>Hoorens A</w:t>
      </w:r>
      <w:r w:rsidRPr="00607C56">
        <w:rPr>
          <w:rFonts w:eastAsia="宋体" w:cs="Times New Roman"/>
          <w:kern w:val="2"/>
          <w:lang w:val="en-US" w:eastAsia="zh-CN"/>
        </w:rPr>
        <w:t xml:space="preserve">, Prenzel K, Lemoine NR, Klöppel G. Undifferentiated carcinoma of the pancreas: analysis of intermediate filament profile and Ki-ras mutations provides evidence of a ductal origin. </w:t>
      </w:r>
      <w:r w:rsidRPr="00607C56">
        <w:rPr>
          <w:rFonts w:eastAsia="宋体" w:cs="Times New Roman"/>
          <w:i/>
          <w:kern w:val="2"/>
          <w:lang w:val="en-US" w:eastAsia="zh-CN"/>
        </w:rPr>
        <w:t>J Pathol</w:t>
      </w:r>
      <w:r w:rsidRPr="00607C56">
        <w:rPr>
          <w:rFonts w:eastAsia="宋体" w:cs="Times New Roman"/>
          <w:kern w:val="2"/>
          <w:lang w:val="en-US" w:eastAsia="zh-CN"/>
        </w:rPr>
        <w:t xml:space="preserve"> 1998; </w:t>
      </w:r>
      <w:r w:rsidRPr="00607C56">
        <w:rPr>
          <w:rFonts w:eastAsia="宋体" w:cs="Times New Roman"/>
          <w:b/>
          <w:kern w:val="2"/>
          <w:lang w:val="en-US" w:eastAsia="zh-CN"/>
        </w:rPr>
        <w:t>185</w:t>
      </w:r>
      <w:r w:rsidRPr="00607C56">
        <w:rPr>
          <w:rFonts w:eastAsia="宋体" w:cs="Times New Roman"/>
          <w:kern w:val="2"/>
          <w:lang w:val="en-US" w:eastAsia="zh-CN"/>
        </w:rPr>
        <w:t>: 53-60 [PMID: 9713360 DOI: 10.1002</w:t>
      </w:r>
      <w:proofErr w:type="gramStart"/>
      <w:r w:rsidRPr="00607C56">
        <w:rPr>
          <w:rFonts w:eastAsia="宋体" w:cs="Times New Roman"/>
          <w:kern w:val="2"/>
          <w:lang w:val="en-US" w:eastAsia="zh-CN"/>
        </w:rPr>
        <w:t>/(</w:t>
      </w:r>
      <w:proofErr w:type="gramEnd"/>
      <w:r w:rsidRPr="00607C56">
        <w:rPr>
          <w:rFonts w:eastAsia="宋体" w:cs="Times New Roman"/>
          <w:kern w:val="2"/>
          <w:lang w:val="en-US" w:eastAsia="zh-CN"/>
        </w:rPr>
        <w:t>sici)1096-9896(199805)185:1&lt;53::aid-path45&gt;3.0.co;2-f]</w:t>
      </w:r>
    </w:p>
    <w:p w14:paraId="0757D312"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83 </w:t>
      </w:r>
      <w:r w:rsidRPr="00607C56">
        <w:rPr>
          <w:rFonts w:eastAsia="宋体" w:cs="Times New Roman"/>
          <w:b/>
          <w:kern w:val="2"/>
          <w:lang w:val="en-US" w:eastAsia="zh-CN"/>
        </w:rPr>
        <w:t>Newbould MJ</w:t>
      </w:r>
      <w:r w:rsidRPr="00607C56">
        <w:rPr>
          <w:rFonts w:eastAsia="宋体" w:cs="Times New Roman"/>
          <w:kern w:val="2"/>
          <w:lang w:val="en-US" w:eastAsia="zh-CN"/>
        </w:rPr>
        <w:t>, Benbow EW, Sene A, Young M, Taylor TV.</w:t>
      </w:r>
      <w:proofErr w:type="gramEnd"/>
      <w:r w:rsidRPr="00607C56">
        <w:rPr>
          <w:rFonts w:eastAsia="宋体" w:cs="Times New Roman"/>
          <w:kern w:val="2"/>
          <w:lang w:val="en-US" w:eastAsia="zh-CN"/>
        </w:rPr>
        <w:t xml:space="preserve"> Adenocarcinoma of the pancreas with osteoclast-like giant cells: a case report with immunocytochemistry. </w:t>
      </w:r>
      <w:r w:rsidRPr="00607C56">
        <w:rPr>
          <w:rFonts w:eastAsia="宋体" w:cs="Times New Roman"/>
          <w:i/>
          <w:kern w:val="2"/>
          <w:lang w:val="en-US" w:eastAsia="zh-CN"/>
        </w:rPr>
        <w:t>Pancreas</w:t>
      </w:r>
      <w:r w:rsidRPr="00607C56">
        <w:rPr>
          <w:rFonts w:eastAsia="宋体" w:cs="Times New Roman"/>
          <w:kern w:val="2"/>
          <w:lang w:val="en-US" w:eastAsia="zh-CN"/>
        </w:rPr>
        <w:t xml:space="preserve"> 1992; </w:t>
      </w:r>
      <w:r w:rsidRPr="00607C56">
        <w:rPr>
          <w:rFonts w:eastAsia="宋体" w:cs="Times New Roman"/>
          <w:b/>
          <w:kern w:val="2"/>
          <w:lang w:val="en-US" w:eastAsia="zh-CN"/>
        </w:rPr>
        <w:t>7</w:t>
      </w:r>
      <w:r w:rsidRPr="00607C56">
        <w:rPr>
          <w:rFonts w:eastAsia="宋体" w:cs="Times New Roman"/>
          <w:kern w:val="2"/>
          <w:lang w:val="en-US" w:eastAsia="zh-CN"/>
        </w:rPr>
        <w:t>: 611-615 [PMID: 1513808 DOI: 10.1097/00006676-199209000-00015]</w:t>
      </w:r>
    </w:p>
    <w:p w14:paraId="4F4919D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84 </w:t>
      </w:r>
      <w:r w:rsidRPr="00607C56">
        <w:rPr>
          <w:rFonts w:eastAsia="宋体" w:cs="Times New Roman"/>
          <w:b/>
          <w:kern w:val="2"/>
          <w:lang w:val="en-US" w:eastAsia="zh-CN"/>
        </w:rPr>
        <w:t>Ichikawa T</w:t>
      </w:r>
      <w:r w:rsidRPr="00607C56">
        <w:rPr>
          <w:rFonts w:eastAsia="宋体" w:cs="Times New Roman"/>
          <w:kern w:val="2"/>
          <w:lang w:val="en-US" w:eastAsia="zh-CN"/>
        </w:rPr>
        <w:t xml:space="preserve">, Federle MP, Ohba S, Ohtomo K, Sugiyama A, Fujimoto H, Haradome H, Araki T. Atypical exocrine and endocrine pancreatic tumors (anaplastic, small cell, and giant cell types): CT and pathologic features in 14 patients. </w:t>
      </w:r>
      <w:r w:rsidRPr="00607C56">
        <w:rPr>
          <w:rFonts w:eastAsia="宋体" w:cs="Times New Roman"/>
          <w:i/>
          <w:kern w:val="2"/>
          <w:lang w:val="en-US" w:eastAsia="zh-CN"/>
        </w:rPr>
        <w:t>Abdom Imaging</w:t>
      </w:r>
      <w:r w:rsidRPr="00607C56">
        <w:rPr>
          <w:rFonts w:eastAsia="宋体" w:cs="Times New Roman"/>
          <w:kern w:val="2"/>
          <w:lang w:val="en-US" w:eastAsia="zh-CN"/>
        </w:rPr>
        <w:t xml:space="preserve"> 2000; </w:t>
      </w:r>
      <w:r w:rsidRPr="00607C56">
        <w:rPr>
          <w:rFonts w:eastAsia="宋体" w:cs="Times New Roman"/>
          <w:b/>
          <w:kern w:val="2"/>
          <w:lang w:val="en-US" w:eastAsia="zh-CN"/>
        </w:rPr>
        <w:t>25</w:t>
      </w:r>
      <w:r w:rsidRPr="00607C56">
        <w:rPr>
          <w:rFonts w:eastAsia="宋体" w:cs="Times New Roman"/>
          <w:kern w:val="2"/>
          <w:lang w:val="en-US" w:eastAsia="zh-CN"/>
        </w:rPr>
        <w:t>: 409-419 [PMID: 10926196 DOI: 10.1007/s002610000058]</w:t>
      </w:r>
    </w:p>
    <w:p w14:paraId="4270AE0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85 </w:t>
      </w:r>
      <w:r w:rsidRPr="00607C56">
        <w:rPr>
          <w:rFonts w:eastAsia="宋体" w:cs="Times New Roman"/>
          <w:b/>
          <w:kern w:val="2"/>
          <w:lang w:val="en-US" w:eastAsia="zh-CN"/>
        </w:rPr>
        <w:t>Ishigami K</w:t>
      </w:r>
      <w:r w:rsidRPr="00607C56">
        <w:rPr>
          <w:rFonts w:eastAsia="宋体" w:cs="Times New Roman"/>
          <w:kern w:val="2"/>
          <w:lang w:val="en-US" w:eastAsia="zh-CN"/>
        </w:rPr>
        <w:t xml:space="preserve">, Nishie A, Yamamoto T, Asayama Y, Ushijima Y, Kakihara D, Fujita N, Morita K, Ohtsuka T, Kawabe K, Mochidome N, Honda H. Imaging features of undifferentiated carcinoma of the pancreas. </w:t>
      </w:r>
      <w:r w:rsidRPr="00607C56">
        <w:rPr>
          <w:rFonts w:eastAsia="宋体" w:cs="Times New Roman"/>
          <w:i/>
          <w:kern w:val="2"/>
          <w:lang w:val="en-US" w:eastAsia="zh-CN"/>
        </w:rPr>
        <w:t>J Med Imaging Radiat Oncol</w:t>
      </w:r>
      <w:r w:rsidRPr="00607C56">
        <w:rPr>
          <w:rFonts w:eastAsia="宋体" w:cs="Times New Roman"/>
          <w:kern w:val="2"/>
          <w:lang w:val="en-US" w:eastAsia="zh-CN"/>
        </w:rPr>
        <w:t xml:space="preserve"> 2019; </w:t>
      </w:r>
      <w:r w:rsidRPr="00607C56">
        <w:rPr>
          <w:rFonts w:eastAsia="宋体" w:cs="Times New Roman"/>
          <w:b/>
          <w:kern w:val="2"/>
          <w:lang w:val="en-US" w:eastAsia="zh-CN"/>
        </w:rPr>
        <w:t>63</w:t>
      </w:r>
      <w:r w:rsidRPr="00607C56">
        <w:rPr>
          <w:rFonts w:eastAsia="宋体" w:cs="Times New Roman"/>
          <w:kern w:val="2"/>
          <w:lang w:val="en-US" w:eastAsia="zh-CN"/>
        </w:rPr>
        <w:t>: 580-588 [PMID: 31268241 DOI: 10.1111/1754-9485.12925]</w:t>
      </w:r>
    </w:p>
    <w:p w14:paraId="77D07451"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86 </w:t>
      </w:r>
      <w:r w:rsidRPr="00607C56">
        <w:rPr>
          <w:rFonts w:eastAsia="宋体" w:cs="Times New Roman"/>
          <w:b/>
          <w:kern w:val="2"/>
          <w:lang w:val="en-US" w:eastAsia="zh-CN"/>
        </w:rPr>
        <w:t>Fukukura Y</w:t>
      </w:r>
      <w:r w:rsidRPr="00607C56">
        <w:rPr>
          <w:rFonts w:eastAsia="宋体" w:cs="Times New Roman"/>
          <w:kern w:val="2"/>
          <w:lang w:val="en-US" w:eastAsia="zh-CN"/>
        </w:rPr>
        <w:t>, Kumagae Y, Hirahara M, Hakamada H, Nagano H, Nakajo M, Kamimura K, Nakajo M, Higashi M, Yoshiura T. CT and MRI features of undifferentiated carcinomas with osteoclast-like giant cells of the pancreas: a case series.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Abdom Radiol (NY)</w:t>
      </w:r>
      <w:r w:rsidRPr="00607C56">
        <w:rPr>
          <w:rFonts w:eastAsia="宋体" w:cs="Times New Roman"/>
          <w:kern w:val="2"/>
          <w:lang w:val="en-US" w:eastAsia="zh-CN"/>
        </w:rPr>
        <w:t xml:space="preserve"> 2019; </w:t>
      </w:r>
      <w:r w:rsidRPr="00607C56">
        <w:rPr>
          <w:rFonts w:eastAsia="宋体" w:cs="Times New Roman"/>
          <w:b/>
          <w:kern w:val="2"/>
          <w:lang w:val="en-US" w:eastAsia="zh-CN"/>
        </w:rPr>
        <w:t>44</w:t>
      </w:r>
      <w:r w:rsidRPr="00607C56">
        <w:rPr>
          <w:rFonts w:eastAsia="宋体" w:cs="Times New Roman"/>
          <w:kern w:val="2"/>
          <w:lang w:val="en-US" w:eastAsia="zh-CN"/>
        </w:rPr>
        <w:t>: 1246-1255 [PMID: 30815714 DOI: 10.1007/s00261-019-01958-9]</w:t>
      </w:r>
    </w:p>
    <w:p w14:paraId="130B2F5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87 </w:t>
      </w:r>
      <w:r w:rsidRPr="00607C56">
        <w:rPr>
          <w:rFonts w:eastAsia="宋体" w:cs="Times New Roman"/>
          <w:b/>
          <w:kern w:val="2"/>
          <w:lang w:val="en-US" w:eastAsia="zh-CN"/>
        </w:rPr>
        <w:t>Khashab MA</w:t>
      </w:r>
      <w:r w:rsidRPr="00607C56">
        <w:rPr>
          <w:rFonts w:eastAsia="宋体" w:cs="Times New Roman"/>
          <w:kern w:val="2"/>
          <w:lang w:val="en-US" w:eastAsia="zh-CN"/>
        </w:rPr>
        <w:t xml:space="preserve">, Emerson RE, DeWitt JM. Endoscopic ultrasound-guided fine-needle aspiration for the diagnosis of anaplastic pancreatic carcinoma: a single-center experience. </w:t>
      </w:r>
      <w:r w:rsidRPr="00607C56">
        <w:rPr>
          <w:rFonts w:eastAsia="宋体" w:cs="Times New Roman"/>
          <w:i/>
          <w:kern w:val="2"/>
          <w:lang w:val="en-US" w:eastAsia="zh-CN"/>
        </w:rPr>
        <w:t>Pancreas</w:t>
      </w:r>
      <w:r w:rsidRPr="00607C56">
        <w:rPr>
          <w:rFonts w:eastAsia="宋体" w:cs="Times New Roman"/>
          <w:kern w:val="2"/>
          <w:lang w:val="en-US" w:eastAsia="zh-CN"/>
        </w:rPr>
        <w:t xml:space="preserve"> 2010; </w:t>
      </w:r>
      <w:r w:rsidRPr="00607C56">
        <w:rPr>
          <w:rFonts w:eastAsia="宋体" w:cs="Times New Roman"/>
          <w:b/>
          <w:kern w:val="2"/>
          <w:lang w:val="en-US" w:eastAsia="zh-CN"/>
        </w:rPr>
        <w:t>39</w:t>
      </w:r>
      <w:r w:rsidRPr="00607C56">
        <w:rPr>
          <w:rFonts w:eastAsia="宋体" w:cs="Times New Roman"/>
          <w:kern w:val="2"/>
          <w:lang w:val="en-US" w:eastAsia="zh-CN"/>
        </w:rPr>
        <w:t>: 88-91 [PMID: 20050229 DOI: 10.1097/mpa.0b013e3181bba268]</w:t>
      </w:r>
    </w:p>
    <w:p w14:paraId="2F24672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88 </w:t>
      </w:r>
      <w:r w:rsidRPr="00607C56">
        <w:rPr>
          <w:rFonts w:eastAsia="宋体" w:cs="Times New Roman"/>
          <w:b/>
          <w:kern w:val="2"/>
          <w:lang w:val="en-US" w:eastAsia="zh-CN"/>
        </w:rPr>
        <w:t>Wong M</w:t>
      </w:r>
      <w:r w:rsidRPr="00607C56">
        <w:rPr>
          <w:rFonts w:eastAsia="宋体" w:cs="Times New Roman"/>
          <w:kern w:val="2"/>
          <w:lang w:val="en-US" w:eastAsia="zh-CN"/>
        </w:rPr>
        <w:t xml:space="preserve">, See JY, Sufyan W, Diddapur RK. </w:t>
      </w:r>
      <w:bookmarkStart w:id="24" w:name="OLE_LINK32"/>
      <w:bookmarkStart w:id="25" w:name="OLE_LINK33"/>
      <w:proofErr w:type="gramStart"/>
      <w:r w:rsidRPr="00607C56">
        <w:rPr>
          <w:rFonts w:eastAsia="宋体" w:cs="Times New Roman"/>
          <w:kern w:val="2"/>
          <w:lang w:val="en-US" w:eastAsia="zh-CN"/>
        </w:rPr>
        <w:t>Splenic infarction.</w:t>
      </w:r>
      <w:proofErr w:type="gramEnd"/>
      <w:r w:rsidRPr="00607C56">
        <w:rPr>
          <w:rFonts w:eastAsia="宋体" w:cs="Times New Roman"/>
          <w:kern w:val="2"/>
          <w:lang w:val="en-US" w:eastAsia="zh-CN"/>
        </w:rPr>
        <w:t xml:space="preserve"> </w:t>
      </w:r>
      <w:proofErr w:type="gramStart"/>
      <w:r w:rsidRPr="00607C56">
        <w:rPr>
          <w:rFonts w:eastAsia="宋体" w:cs="Times New Roman"/>
          <w:kern w:val="2"/>
          <w:lang w:val="en-US" w:eastAsia="zh-CN"/>
        </w:rPr>
        <w:t>A rare presentation of anaplastic pancreatic carcinoma and a review of the literature</w:t>
      </w:r>
      <w:bookmarkEnd w:id="24"/>
      <w:bookmarkEnd w:id="25"/>
      <w:r w:rsidRPr="00607C56">
        <w:rPr>
          <w:rFonts w:eastAsia="宋体" w:cs="Times New Roman"/>
          <w:kern w:val="2"/>
          <w:lang w:val="en-US" w:eastAsia="zh-CN"/>
        </w:rPr>
        <w:t>.</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JOP</w:t>
      </w:r>
      <w:r w:rsidRPr="00607C56">
        <w:rPr>
          <w:rFonts w:eastAsia="宋体" w:cs="Times New Roman"/>
          <w:kern w:val="2"/>
          <w:lang w:val="en-US" w:eastAsia="zh-CN"/>
        </w:rPr>
        <w:t xml:space="preserve"> 2008; </w:t>
      </w:r>
      <w:r w:rsidRPr="00607C56">
        <w:rPr>
          <w:rFonts w:eastAsia="宋体" w:cs="Times New Roman"/>
          <w:b/>
          <w:kern w:val="2"/>
          <w:lang w:val="en-US" w:eastAsia="zh-CN"/>
        </w:rPr>
        <w:t>9</w:t>
      </w:r>
      <w:r w:rsidRPr="00607C56">
        <w:rPr>
          <w:rFonts w:eastAsia="宋体" w:cs="Times New Roman"/>
          <w:kern w:val="2"/>
          <w:lang w:val="en-US" w:eastAsia="zh-CN"/>
        </w:rPr>
        <w:t>: 493-498 [PMID: 18648141]</w:t>
      </w:r>
    </w:p>
    <w:p w14:paraId="2295829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89 </w:t>
      </w:r>
      <w:r w:rsidRPr="00607C56">
        <w:rPr>
          <w:rFonts w:eastAsia="宋体" w:cs="Times New Roman"/>
          <w:b/>
          <w:kern w:val="2"/>
          <w:lang w:val="en-US" w:eastAsia="zh-CN"/>
        </w:rPr>
        <w:t>Shinagare AB</w:t>
      </w:r>
      <w:r w:rsidRPr="00607C56">
        <w:rPr>
          <w:rFonts w:eastAsia="宋体" w:cs="Times New Roman"/>
          <w:kern w:val="2"/>
          <w:lang w:val="en-US" w:eastAsia="zh-CN"/>
        </w:rPr>
        <w:t xml:space="preserve">, Ramaiya NH, Bellizzi AM, Mayer RJ. </w:t>
      </w:r>
      <w:proofErr w:type="gramStart"/>
      <w:r w:rsidRPr="00607C56">
        <w:rPr>
          <w:rFonts w:eastAsia="宋体" w:cs="Times New Roman"/>
          <w:kern w:val="2"/>
          <w:lang w:val="en-US" w:eastAsia="zh-CN"/>
        </w:rPr>
        <w:t>Locally advanced anaplastic pancreatic adenocarcinoma with initial response to FOLFIRINOX and rapid progression after five months.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Pancreatology</w:t>
      </w:r>
      <w:r w:rsidRPr="00607C56">
        <w:rPr>
          <w:rFonts w:eastAsia="宋体" w:cs="Times New Roman"/>
          <w:kern w:val="2"/>
          <w:lang w:val="en-US" w:eastAsia="zh-CN"/>
        </w:rPr>
        <w:t xml:space="preserve"> 2012; </w:t>
      </w:r>
      <w:r w:rsidRPr="00607C56">
        <w:rPr>
          <w:rFonts w:eastAsia="宋体" w:cs="Times New Roman"/>
          <w:b/>
          <w:kern w:val="2"/>
          <w:lang w:val="en-US" w:eastAsia="zh-CN"/>
        </w:rPr>
        <w:t>12</w:t>
      </w:r>
      <w:r w:rsidRPr="00607C56">
        <w:rPr>
          <w:rFonts w:eastAsia="宋体" w:cs="Times New Roman"/>
          <w:kern w:val="2"/>
          <w:lang w:val="en-US" w:eastAsia="zh-CN"/>
        </w:rPr>
        <w:t>: 35-38 [PMID: 22487471 DOI: 10.1016/j.pan.2012.01.001]</w:t>
      </w:r>
    </w:p>
    <w:p w14:paraId="5CBF51F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90 </w:t>
      </w:r>
      <w:r w:rsidRPr="00607C56">
        <w:rPr>
          <w:rFonts w:eastAsia="宋体" w:cs="Times New Roman"/>
          <w:b/>
          <w:kern w:val="2"/>
          <w:lang w:val="en-US" w:eastAsia="zh-CN"/>
        </w:rPr>
        <w:t>Ungaro A</w:t>
      </w:r>
      <w:r w:rsidRPr="00607C56">
        <w:rPr>
          <w:rFonts w:eastAsia="宋体" w:cs="Times New Roman"/>
          <w:kern w:val="2"/>
          <w:lang w:val="en-US" w:eastAsia="zh-CN"/>
        </w:rPr>
        <w:t xml:space="preserve">, Orsi F, Casadio C, Galdy S, Spada F, Cella CA, Tonno CD, Bonomo G, Vigna PD, Murgioni S, Frezza AM, Fazio N. Successful palliative approach with high-intensity focused ultrasound in a patient with metastatic anaplastic pancreatic carcinoma: a case report. </w:t>
      </w:r>
      <w:r w:rsidRPr="00607C56">
        <w:rPr>
          <w:rFonts w:eastAsia="宋体" w:cs="Times New Roman"/>
          <w:i/>
          <w:kern w:val="2"/>
          <w:lang w:val="en-US" w:eastAsia="zh-CN"/>
        </w:rPr>
        <w:t>Ecancermedicalscience</w:t>
      </w:r>
      <w:r w:rsidRPr="00607C56">
        <w:rPr>
          <w:rFonts w:eastAsia="宋体" w:cs="Times New Roman"/>
          <w:kern w:val="2"/>
          <w:lang w:val="en-US" w:eastAsia="zh-CN"/>
        </w:rPr>
        <w:t xml:space="preserve"> 2016; </w:t>
      </w:r>
      <w:r w:rsidRPr="00607C56">
        <w:rPr>
          <w:rFonts w:eastAsia="宋体" w:cs="Times New Roman"/>
          <w:b/>
          <w:kern w:val="2"/>
          <w:lang w:val="en-US" w:eastAsia="zh-CN"/>
        </w:rPr>
        <w:t>10</w:t>
      </w:r>
      <w:r w:rsidRPr="00607C56">
        <w:rPr>
          <w:rFonts w:eastAsia="宋体" w:cs="Times New Roman"/>
          <w:kern w:val="2"/>
          <w:lang w:val="en-US" w:eastAsia="zh-CN"/>
        </w:rPr>
        <w:t>: 635 [PMID: 27170835 DOI: 10.3332/ecancer.2016.635]</w:t>
      </w:r>
    </w:p>
    <w:p w14:paraId="32B74CCA"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91 </w:t>
      </w:r>
      <w:r w:rsidRPr="00607C56">
        <w:rPr>
          <w:rFonts w:eastAsia="宋体" w:cs="Times New Roman"/>
          <w:b/>
          <w:kern w:val="2"/>
          <w:lang w:val="en-US" w:eastAsia="zh-CN"/>
        </w:rPr>
        <w:t>Wakatsuki T</w:t>
      </w:r>
      <w:r w:rsidRPr="00607C56">
        <w:rPr>
          <w:rFonts w:eastAsia="宋体" w:cs="Times New Roman"/>
          <w:kern w:val="2"/>
          <w:lang w:val="en-US" w:eastAsia="zh-CN"/>
        </w:rPr>
        <w:t xml:space="preserve">, Irisawa A, Imamura H, Terashima M, Shibukawa G, Takagi T, Takahashi Y, Sato A, Sato M, Ikeda T, Suzuki R, Hikichi T, Obara K, Ohira H. Complete response of anaplastic pancreatic carcinoma to paclitaxel treatment selected by chemosensitivity testing. </w:t>
      </w:r>
      <w:r w:rsidRPr="00607C56">
        <w:rPr>
          <w:rFonts w:eastAsia="宋体" w:cs="Times New Roman"/>
          <w:i/>
          <w:kern w:val="2"/>
          <w:lang w:val="en-US" w:eastAsia="zh-CN"/>
        </w:rPr>
        <w:t>Int J Clin Oncol</w:t>
      </w:r>
      <w:r w:rsidRPr="00607C56">
        <w:rPr>
          <w:rFonts w:eastAsia="宋体" w:cs="Times New Roman"/>
          <w:kern w:val="2"/>
          <w:lang w:val="en-US" w:eastAsia="zh-CN"/>
        </w:rPr>
        <w:t xml:space="preserve"> 2010; </w:t>
      </w:r>
      <w:r w:rsidRPr="00607C56">
        <w:rPr>
          <w:rFonts w:eastAsia="宋体" w:cs="Times New Roman"/>
          <w:b/>
          <w:kern w:val="2"/>
          <w:lang w:val="en-US" w:eastAsia="zh-CN"/>
        </w:rPr>
        <w:t>15</w:t>
      </w:r>
      <w:r w:rsidRPr="00607C56">
        <w:rPr>
          <w:rFonts w:eastAsia="宋体" w:cs="Times New Roman"/>
          <w:kern w:val="2"/>
          <w:lang w:val="en-US" w:eastAsia="zh-CN"/>
        </w:rPr>
        <w:t>: 310-313 [PMID: 20195681 DOI: 10.1007/s10147-010-0038-9]</w:t>
      </w:r>
    </w:p>
    <w:p w14:paraId="3D09AABD"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92 </w:t>
      </w:r>
      <w:r w:rsidRPr="00607C56">
        <w:rPr>
          <w:rFonts w:eastAsia="宋体" w:cs="Times New Roman"/>
          <w:b/>
          <w:kern w:val="2"/>
          <w:lang w:val="en-US" w:eastAsia="zh-CN"/>
        </w:rPr>
        <w:t>Shorter NA</w:t>
      </w:r>
      <w:r w:rsidRPr="00607C56">
        <w:rPr>
          <w:rFonts w:eastAsia="宋体" w:cs="Times New Roman"/>
          <w:kern w:val="2"/>
          <w:lang w:val="en-US" w:eastAsia="zh-CN"/>
        </w:rPr>
        <w:t>, Glick RD, Klimstra DS, Brennan MF, Laquaglia MP.</w:t>
      </w:r>
      <w:proofErr w:type="gramEnd"/>
      <w:r w:rsidRPr="00607C56">
        <w:rPr>
          <w:rFonts w:eastAsia="宋体" w:cs="Times New Roman"/>
          <w:kern w:val="2"/>
          <w:lang w:val="en-US" w:eastAsia="zh-CN"/>
        </w:rPr>
        <w:t xml:space="preserve"> Malignant pancreatic tumors in childhood and adolescence: The Memorial Sloan-Kettering experience, 1967 to present. </w:t>
      </w:r>
      <w:r w:rsidRPr="00607C56">
        <w:rPr>
          <w:rFonts w:eastAsia="宋体" w:cs="Times New Roman"/>
          <w:i/>
          <w:kern w:val="2"/>
          <w:lang w:val="en-US" w:eastAsia="zh-CN"/>
        </w:rPr>
        <w:t>J Pediatr Surg</w:t>
      </w:r>
      <w:r w:rsidRPr="00607C56">
        <w:rPr>
          <w:rFonts w:eastAsia="宋体" w:cs="Times New Roman"/>
          <w:kern w:val="2"/>
          <w:lang w:val="en-US" w:eastAsia="zh-CN"/>
        </w:rPr>
        <w:t xml:space="preserve"> 2002; </w:t>
      </w:r>
      <w:r w:rsidRPr="00607C56">
        <w:rPr>
          <w:rFonts w:eastAsia="宋体" w:cs="Times New Roman"/>
          <w:b/>
          <w:kern w:val="2"/>
          <w:lang w:val="en-US" w:eastAsia="zh-CN"/>
        </w:rPr>
        <w:t>37</w:t>
      </w:r>
      <w:r w:rsidRPr="00607C56">
        <w:rPr>
          <w:rFonts w:eastAsia="宋体" w:cs="Times New Roman"/>
          <w:kern w:val="2"/>
          <w:lang w:val="en-US" w:eastAsia="zh-CN"/>
        </w:rPr>
        <w:t>: 887-892 [PMID: 12037756 DOI: 10.1053/jpsu.2002.32897]</w:t>
      </w:r>
    </w:p>
    <w:p w14:paraId="36E7E7D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93 </w:t>
      </w:r>
      <w:r w:rsidRPr="00607C56">
        <w:rPr>
          <w:rFonts w:eastAsia="宋体" w:cs="Times New Roman"/>
          <w:b/>
          <w:kern w:val="2"/>
          <w:lang w:val="en-US" w:eastAsia="zh-CN"/>
        </w:rPr>
        <w:t>Reid MD</w:t>
      </w:r>
      <w:r w:rsidRPr="00607C56">
        <w:rPr>
          <w:rFonts w:eastAsia="宋体" w:cs="Times New Roman"/>
          <w:kern w:val="2"/>
          <w:lang w:val="en-US" w:eastAsia="zh-CN"/>
        </w:rPr>
        <w:t xml:space="preserve">, Bhattarai S, Graham RP, Pehlivanoglu B, Sigel CS, Shi J, Saqi A, Shirazi M, Xue Y, Basturk O, Adsay V. Pancreatoblastoma: Cytologic and histologic analysis of 12 adult cases reveals helpful criteria in their diagnosis and distinction from common mimics. </w:t>
      </w:r>
      <w:r w:rsidRPr="00607C56">
        <w:rPr>
          <w:rFonts w:eastAsia="宋体" w:cs="Times New Roman"/>
          <w:i/>
          <w:kern w:val="2"/>
          <w:lang w:val="en-US" w:eastAsia="zh-CN"/>
        </w:rPr>
        <w:t>Cancer Cytopathol</w:t>
      </w:r>
      <w:r w:rsidRPr="00607C56">
        <w:rPr>
          <w:rFonts w:eastAsia="宋体" w:cs="Times New Roman"/>
          <w:kern w:val="2"/>
          <w:lang w:val="en-US" w:eastAsia="zh-CN"/>
        </w:rPr>
        <w:t xml:space="preserve"> 2019; </w:t>
      </w:r>
      <w:r w:rsidRPr="00607C56">
        <w:rPr>
          <w:rFonts w:eastAsia="宋体" w:cs="Times New Roman"/>
          <w:b/>
          <w:kern w:val="2"/>
          <w:lang w:val="en-US" w:eastAsia="zh-CN"/>
        </w:rPr>
        <w:t>127</w:t>
      </w:r>
      <w:r w:rsidRPr="00607C56">
        <w:rPr>
          <w:rFonts w:eastAsia="宋体" w:cs="Times New Roman"/>
          <w:kern w:val="2"/>
          <w:lang w:val="en-US" w:eastAsia="zh-CN"/>
        </w:rPr>
        <w:t>: 708-719 [PMID: 31581358 DOI: 10.1002/cncy.22187]</w:t>
      </w:r>
    </w:p>
    <w:p w14:paraId="79B5A1AE"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94 </w:t>
      </w:r>
      <w:r w:rsidRPr="00607C56">
        <w:rPr>
          <w:rFonts w:eastAsia="宋体" w:cs="Times New Roman"/>
          <w:b/>
          <w:kern w:val="2"/>
          <w:lang w:val="en-US" w:eastAsia="zh-CN"/>
        </w:rPr>
        <w:t>Omiyale AO</w:t>
      </w:r>
      <w:r w:rsidRPr="00607C56">
        <w:rPr>
          <w:rFonts w:eastAsia="宋体" w:cs="Times New Roman"/>
          <w:kern w:val="2"/>
          <w:lang w:val="en-US" w:eastAsia="zh-CN"/>
        </w:rPr>
        <w:t>.</w:t>
      </w:r>
      <w:proofErr w:type="gramEnd"/>
      <w:r w:rsidRPr="00607C56">
        <w:rPr>
          <w:rFonts w:eastAsia="宋体" w:cs="Times New Roman"/>
          <w:kern w:val="2"/>
          <w:lang w:val="en-US" w:eastAsia="zh-CN"/>
        </w:rPr>
        <w:t xml:space="preserve"> </w:t>
      </w:r>
      <w:proofErr w:type="gramStart"/>
      <w:r w:rsidRPr="00607C56">
        <w:rPr>
          <w:rFonts w:eastAsia="宋体" w:cs="Times New Roman"/>
          <w:kern w:val="2"/>
          <w:lang w:val="en-US" w:eastAsia="zh-CN"/>
        </w:rPr>
        <w:t>Clinicopathological review of pancreatoblastoma in adults.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Gland Surg</w:t>
      </w:r>
      <w:r w:rsidRPr="00607C56">
        <w:rPr>
          <w:rFonts w:eastAsia="宋体" w:cs="Times New Roman"/>
          <w:kern w:val="2"/>
          <w:lang w:val="en-US" w:eastAsia="zh-CN"/>
        </w:rPr>
        <w:t xml:space="preserve"> 2015; </w:t>
      </w:r>
      <w:r w:rsidRPr="00607C56">
        <w:rPr>
          <w:rFonts w:eastAsia="宋体" w:cs="Times New Roman"/>
          <w:b/>
          <w:kern w:val="2"/>
          <w:lang w:val="en-US" w:eastAsia="zh-CN"/>
        </w:rPr>
        <w:t>4</w:t>
      </w:r>
      <w:r w:rsidRPr="00607C56">
        <w:rPr>
          <w:rFonts w:eastAsia="宋体" w:cs="Times New Roman"/>
          <w:kern w:val="2"/>
          <w:lang w:val="en-US" w:eastAsia="zh-CN"/>
        </w:rPr>
        <w:t>: 322-328 [PMID: 26312218 DOI: 10.3978/j.issn.2227-684X.2015.04.05]</w:t>
      </w:r>
    </w:p>
    <w:p w14:paraId="48087F1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95 </w:t>
      </w:r>
      <w:r w:rsidRPr="00607C56">
        <w:rPr>
          <w:rFonts w:eastAsia="宋体" w:cs="Times New Roman"/>
          <w:b/>
          <w:kern w:val="2"/>
          <w:lang w:val="en-US" w:eastAsia="zh-CN"/>
        </w:rPr>
        <w:t>Chen M</w:t>
      </w:r>
      <w:r w:rsidRPr="00607C56">
        <w:rPr>
          <w:rFonts w:eastAsia="宋体" w:cs="Times New Roman"/>
          <w:kern w:val="2"/>
          <w:lang w:val="en-US" w:eastAsia="zh-CN"/>
        </w:rPr>
        <w:t xml:space="preserve">, Zhang H, Hu Y, Liu K, Deng Y, Yu Y, Wu Y, Qi A, Li Y, Wen G. Adult pancreatoblastoma: A case report and clinicopathological review of the literature. </w:t>
      </w:r>
      <w:r w:rsidRPr="00607C56">
        <w:rPr>
          <w:rFonts w:eastAsia="宋体" w:cs="Times New Roman"/>
          <w:i/>
          <w:kern w:val="2"/>
          <w:lang w:val="en-US" w:eastAsia="zh-CN"/>
        </w:rPr>
        <w:t>Clin Imaging</w:t>
      </w:r>
      <w:r w:rsidRPr="00607C56">
        <w:rPr>
          <w:rFonts w:eastAsia="宋体" w:cs="Times New Roman"/>
          <w:kern w:val="2"/>
          <w:lang w:val="en-US" w:eastAsia="zh-CN"/>
        </w:rPr>
        <w:t xml:space="preserve"> 2018; </w:t>
      </w:r>
      <w:r w:rsidRPr="00607C56">
        <w:rPr>
          <w:rFonts w:eastAsia="宋体" w:cs="Times New Roman"/>
          <w:b/>
          <w:kern w:val="2"/>
          <w:lang w:val="en-US" w:eastAsia="zh-CN"/>
        </w:rPr>
        <w:t>50</w:t>
      </w:r>
      <w:r w:rsidRPr="00607C56">
        <w:rPr>
          <w:rFonts w:eastAsia="宋体" w:cs="Times New Roman"/>
          <w:kern w:val="2"/>
          <w:lang w:val="en-US" w:eastAsia="zh-CN"/>
        </w:rPr>
        <w:t>: 324-329 [PMID: 29753278 DOI: 10.1016/j.clinimag.2018.05.001]</w:t>
      </w:r>
    </w:p>
    <w:p w14:paraId="0901020F"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96 </w:t>
      </w:r>
      <w:r w:rsidRPr="00607C56">
        <w:rPr>
          <w:rFonts w:eastAsia="宋体" w:cs="Times New Roman"/>
          <w:b/>
          <w:kern w:val="2"/>
          <w:lang w:val="en-US" w:eastAsia="zh-CN"/>
        </w:rPr>
        <w:t>Klimstra DS</w:t>
      </w:r>
      <w:r w:rsidRPr="00607C56">
        <w:rPr>
          <w:rFonts w:eastAsia="宋体" w:cs="Times New Roman"/>
          <w:kern w:val="2"/>
          <w:lang w:val="en-US" w:eastAsia="zh-CN"/>
        </w:rPr>
        <w:t>, Wenig BM, Adair CF, Heffess CS. Pancreatoblastoma.</w:t>
      </w:r>
      <w:proofErr w:type="gramEnd"/>
      <w:r w:rsidRPr="00607C56">
        <w:rPr>
          <w:rFonts w:eastAsia="宋体" w:cs="Times New Roman"/>
          <w:kern w:val="2"/>
          <w:lang w:val="en-US" w:eastAsia="zh-CN"/>
        </w:rPr>
        <w:t xml:space="preserve"> </w:t>
      </w:r>
      <w:proofErr w:type="gramStart"/>
      <w:r w:rsidRPr="00607C56">
        <w:rPr>
          <w:rFonts w:eastAsia="宋体" w:cs="Times New Roman"/>
          <w:kern w:val="2"/>
          <w:lang w:val="en-US" w:eastAsia="zh-CN"/>
        </w:rPr>
        <w:t>A clinicopathologic study and review of the literature.</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Am J Surg Pathol</w:t>
      </w:r>
      <w:r w:rsidRPr="00607C56">
        <w:rPr>
          <w:rFonts w:eastAsia="宋体" w:cs="Times New Roman"/>
          <w:kern w:val="2"/>
          <w:lang w:val="en-US" w:eastAsia="zh-CN"/>
        </w:rPr>
        <w:t xml:space="preserve"> 1995; </w:t>
      </w:r>
      <w:r w:rsidRPr="00607C56">
        <w:rPr>
          <w:rFonts w:eastAsia="宋体" w:cs="Times New Roman"/>
          <w:b/>
          <w:kern w:val="2"/>
          <w:lang w:val="en-US" w:eastAsia="zh-CN"/>
        </w:rPr>
        <w:t>19</w:t>
      </w:r>
      <w:r w:rsidRPr="00607C56">
        <w:rPr>
          <w:rFonts w:eastAsia="宋体" w:cs="Times New Roman"/>
          <w:kern w:val="2"/>
          <w:lang w:val="en-US" w:eastAsia="zh-CN"/>
        </w:rPr>
        <w:t>: 1371-1389 [PMID: 7503360 DOI: 10.1097/00000478-199512000-00005]</w:t>
      </w:r>
    </w:p>
    <w:p w14:paraId="06B8A55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97 </w:t>
      </w:r>
      <w:r w:rsidRPr="00607C56">
        <w:rPr>
          <w:rFonts w:eastAsia="宋体" w:cs="Times New Roman"/>
          <w:b/>
          <w:kern w:val="2"/>
          <w:lang w:val="en-US" w:eastAsia="zh-CN"/>
        </w:rPr>
        <w:t>Balasundaram C</w:t>
      </w:r>
      <w:r w:rsidRPr="00607C56">
        <w:rPr>
          <w:rFonts w:eastAsia="宋体" w:cs="Times New Roman"/>
          <w:kern w:val="2"/>
          <w:lang w:val="en-US" w:eastAsia="zh-CN"/>
        </w:rPr>
        <w:t xml:space="preserve">, Luthra M, Chavalitdhamrong D, Chow J, Khan H, Endres PJ. Pancreatoblastoma: a rare tumor still evolving in clinical presentation and histology. </w:t>
      </w:r>
      <w:r w:rsidRPr="00607C56">
        <w:rPr>
          <w:rFonts w:eastAsia="宋体" w:cs="Times New Roman"/>
          <w:i/>
          <w:kern w:val="2"/>
          <w:lang w:val="en-US" w:eastAsia="zh-CN"/>
        </w:rPr>
        <w:t>JOP</w:t>
      </w:r>
      <w:r w:rsidRPr="00607C56">
        <w:rPr>
          <w:rFonts w:eastAsia="宋体" w:cs="Times New Roman"/>
          <w:kern w:val="2"/>
          <w:lang w:val="en-US" w:eastAsia="zh-CN"/>
        </w:rPr>
        <w:t xml:space="preserve"> 2012; </w:t>
      </w:r>
      <w:r w:rsidRPr="00607C56">
        <w:rPr>
          <w:rFonts w:eastAsia="宋体" w:cs="Times New Roman"/>
          <w:b/>
          <w:kern w:val="2"/>
          <w:lang w:val="en-US" w:eastAsia="zh-CN"/>
        </w:rPr>
        <w:t>13</w:t>
      </w:r>
      <w:r w:rsidRPr="00607C56">
        <w:rPr>
          <w:rFonts w:eastAsia="宋体" w:cs="Times New Roman"/>
          <w:kern w:val="2"/>
          <w:lang w:val="en-US" w:eastAsia="zh-CN"/>
        </w:rPr>
        <w:t>: 301-303 [PMID: 22572137]</w:t>
      </w:r>
    </w:p>
    <w:p w14:paraId="74AC7ED4"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98 </w:t>
      </w:r>
      <w:r w:rsidRPr="00607C56">
        <w:rPr>
          <w:rFonts w:eastAsia="宋体" w:cs="Times New Roman"/>
          <w:b/>
          <w:kern w:val="2"/>
          <w:lang w:val="en-US" w:eastAsia="zh-CN"/>
        </w:rPr>
        <w:t>Abraham SC</w:t>
      </w:r>
      <w:r w:rsidRPr="00607C56">
        <w:rPr>
          <w:rFonts w:eastAsia="宋体" w:cs="Times New Roman"/>
          <w:kern w:val="2"/>
          <w:lang w:val="en-US" w:eastAsia="zh-CN"/>
        </w:rPr>
        <w:t>, Wu TT, Klimstra DS, Finn LS, Lee JH, Yeo CJ, Cameron JL, Hruban RH.</w:t>
      </w:r>
      <w:proofErr w:type="gramEnd"/>
      <w:r w:rsidRPr="00607C56">
        <w:rPr>
          <w:rFonts w:eastAsia="宋体" w:cs="Times New Roman"/>
          <w:kern w:val="2"/>
          <w:lang w:val="en-US" w:eastAsia="zh-CN"/>
        </w:rPr>
        <w:t xml:space="preserve"> Distinctive molecular genetic alterations in sporadic and familial adenomatous polyposis-associated </w:t>
      </w:r>
      <w:proofErr w:type="gramStart"/>
      <w:r w:rsidRPr="00607C56">
        <w:rPr>
          <w:rFonts w:eastAsia="宋体" w:cs="Times New Roman"/>
          <w:kern w:val="2"/>
          <w:lang w:val="en-US" w:eastAsia="zh-CN"/>
        </w:rPr>
        <w:t>pancreatoblastomas :</w:t>
      </w:r>
      <w:proofErr w:type="gramEnd"/>
      <w:r w:rsidRPr="00607C56">
        <w:rPr>
          <w:rFonts w:eastAsia="宋体" w:cs="Times New Roman"/>
          <w:kern w:val="2"/>
          <w:lang w:val="en-US" w:eastAsia="zh-CN"/>
        </w:rPr>
        <w:t xml:space="preserve"> frequent alterations in the APC/beta-catenin pathway and chromosome 11p. </w:t>
      </w:r>
      <w:r w:rsidRPr="00607C56">
        <w:rPr>
          <w:rFonts w:eastAsia="宋体" w:cs="Times New Roman"/>
          <w:i/>
          <w:kern w:val="2"/>
          <w:lang w:val="en-US" w:eastAsia="zh-CN"/>
        </w:rPr>
        <w:t>Am J Pathol</w:t>
      </w:r>
      <w:r w:rsidRPr="00607C56">
        <w:rPr>
          <w:rFonts w:eastAsia="宋体" w:cs="Times New Roman"/>
          <w:kern w:val="2"/>
          <w:lang w:val="en-US" w:eastAsia="zh-CN"/>
        </w:rPr>
        <w:t xml:space="preserve"> 2001; </w:t>
      </w:r>
      <w:r w:rsidRPr="00607C56">
        <w:rPr>
          <w:rFonts w:eastAsia="宋体" w:cs="Times New Roman"/>
          <w:b/>
          <w:kern w:val="2"/>
          <w:lang w:val="en-US" w:eastAsia="zh-CN"/>
        </w:rPr>
        <w:t>159</w:t>
      </w:r>
      <w:r w:rsidRPr="00607C56">
        <w:rPr>
          <w:rFonts w:eastAsia="宋体" w:cs="Times New Roman"/>
          <w:kern w:val="2"/>
          <w:lang w:val="en-US" w:eastAsia="zh-CN"/>
        </w:rPr>
        <w:t>: 1619-1627 [PMID: 11696422 DOI: 10.1016/s0002-9440(10)63008-8]</w:t>
      </w:r>
    </w:p>
    <w:p w14:paraId="188A850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99 </w:t>
      </w:r>
      <w:r w:rsidRPr="00607C56">
        <w:rPr>
          <w:rFonts w:eastAsia="宋体" w:cs="Times New Roman"/>
          <w:b/>
          <w:kern w:val="2"/>
          <w:lang w:val="en-US" w:eastAsia="zh-CN"/>
        </w:rPr>
        <w:t>Kohda E</w:t>
      </w:r>
      <w:r w:rsidRPr="00607C56">
        <w:rPr>
          <w:rFonts w:eastAsia="宋体" w:cs="Times New Roman"/>
          <w:kern w:val="2"/>
          <w:lang w:val="en-US" w:eastAsia="zh-CN"/>
        </w:rPr>
        <w:t xml:space="preserve">, Iseki M, Ikawa H, Endoh M, Yokoyama J, Mukai M, Hata J, Yamazaki H, Miyauchi J, Saeki M. Pancreatoblastoma. </w:t>
      </w:r>
      <w:proofErr w:type="gramStart"/>
      <w:r w:rsidRPr="00607C56">
        <w:rPr>
          <w:rFonts w:eastAsia="宋体" w:cs="Times New Roman"/>
          <w:kern w:val="2"/>
          <w:lang w:val="en-US" w:eastAsia="zh-CN"/>
        </w:rPr>
        <w:t>Three original cases and review of the literature.</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Acta Radiol</w:t>
      </w:r>
      <w:r w:rsidRPr="00607C56">
        <w:rPr>
          <w:rFonts w:eastAsia="宋体" w:cs="Times New Roman"/>
          <w:kern w:val="2"/>
          <w:lang w:val="en-US" w:eastAsia="zh-CN"/>
        </w:rPr>
        <w:t xml:space="preserve"> 2000; </w:t>
      </w:r>
      <w:r w:rsidRPr="00607C56">
        <w:rPr>
          <w:rFonts w:eastAsia="宋体" w:cs="Times New Roman"/>
          <w:b/>
          <w:kern w:val="2"/>
          <w:lang w:val="en-US" w:eastAsia="zh-CN"/>
        </w:rPr>
        <w:t>41</w:t>
      </w:r>
      <w:r w:rsidRPr="00607C56">
        <w:rPr>
          <w:rFonts w:eastAsia="宋体" w:cs="Times New Roman"/>
          <w:kern w:val="2"/>
          <w:lang w:val="en-US" w:eastAsia="zh-CN"/>
        </w:rPr>
        <w:t>: 334-337 [PMID: 10937753 DOI: 10.1080/028418500127345604]</w:t>
      </w:r>
    </w:p>
    <w:p w14:paraId="151D1FC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100 </w:t>
      </w:r>
      <w:r w:rsidRPr="00607C56">
        <w:rPr>
          <w:rFonts w:eastAsia="宋体" w:cs="Times New Roman"/>
          <w:b/>
          <w:kern w:val="2"/>
          <w:lang w:val="en-US" w:eastAsia="zh-CN"/>
        </w:rPr>
        <w:t>Yamaguchi S</w:t>
      </w:r>
      <w:r w:rsidRPr="00607C56">
        <w:rPr>
          <w:rFonts w:eastAsia="宋体" w:cs="Times New Roman"/>
          <w:kern w:val="2"/>
          <w:lang w:val="en-US" w:eastAsia="zh-CN"/>
        </w:rPr>
        <w:t xml:space="preserve">, Fujii T, Izumi Y, Fukumura Y, Han M, Yamaguchi H, Akita T, Yamashita C, Kato S, Sekiya T. Identification and characterization of a novel </w:t>
      </w:r>
      <w:r w:rsidRPr="00607C56">
        <w:rPr>
          <w:rFonts w:eastAsia="宋体" w:cs="Times New Roman"/>
          <w:i/>
          <w:kern w:val="2"/>
          <w:lang w:val="en-US" w:eastAsia="zh-CN"/>
        </w:rPr>
        <w:t>adenomatous polyposis coli</w:t>
      </w:r>
      <w:r w:rsidRPr="00607C56">
        <w:rPr>
          <w:rFonts w:eastAsia="宋体" w:cs="Times New Roman"/>
          <w:kern w:val="2"/>
          <w:lang w:val="en-US" w:eastAsia="zh-CN"/>
        </w:rPr>
        <w:t xml:space="preserve"> mutation in adult pancreatoblastoma. </w:t>
      </w:r>
      <w:r w:rsidRPr="00607C56">
        <w:rPr>
          <w:rFonts w:eastAsia="宋体" w:cs="Times New Roman"/>
          <w:i/>
          <w:kern w:val="2"/>
          <w:lang w:val="en-US" w:eastAsia="zh-CN"/>
        </w:rPr>
        <w:t>Oncotarget</w:t>
      </w:r>
      <w:r w:rsidRPr="00607C56">
        <w:rPr>
          <w:rFonts w:eastAsia="宋体" w:cs="Times New Roman"/>
          <w:kern w:val="2"/>
          <w:lang w:val="en-US" w:eastAsia="zh-CN"/>
        </w:rPr>
        <w:t xml:space="preserve"> 2018; </w:t>
      </w:r>
      <w:r w:rsidRPr="00607C56">
        <w:rPr>
          <w:rFonts w:eastAsia="宋体" w:cs="Times New Roman"/>
          <w:b/>
          <w:kern w:val="2"/>
          <w:lang w:val="en-US" w:eastAsia="zh-CN"/>
        </w:rPr>
        <w:t>9</w:t>
      </w:r>
      <w:r w:rsidRPr="00607C56">
        <w:rPr>
          <w:rFonts w:eastAsia="宋体" w:cs="Times New Roman"/>
          <w:kern w:val="2"/>
          <w:lang w:val="en-US" w:eastAsia="zh-CN"/>
        </w:rPr>
        <w:t>: 10818-10827 [PMID: 29535845 DOI: 10.18632/oncotarget.24017]</w:t>
      </w:r>
    </w:p>
    <w:p w14:paraId="1957DEE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101 </w:t>
      </w:r>
      <w:r w:rsidRPr="00607C56">
        <w:rPr>
          <w:rFonts w:eastAsia="宋体" w:cs="Times New Roman"/>
          <w:b/>
          <w:kern w:val="2"/>
          <w:lang w:val="en-US" w:eastAsia="zh-CN"/>
        </w:rPr>
        <w:t>Lee JY</w:t>
      </w:r>
      <w:r w:rsidRPr="00607C56">
        <w:rPr>
          <w:rFonts w:eastAsia="宋体" w:cs="Times New Roman"/>
          <w:kern w:val="2"/>
          <w:lang w:val="en-US" w:eastAsia="zh-CN"/>
        </w:rPr>
        <w:t xml:space="preserve">, Kim IO, Kim WS, Kim CW, Yeon KM. CT and US findings of pancreatoblastoma. </w:t>
      </w:r>
      <w:r w:rsidRPr="00607C56">
        <w:rPr>
          <w:rFonts w:eastAsia="宋体" w:cs="Times New Roman"/>
          <w:i/>
          <w:kern w:val="2"/>
          <w:lang w:val="en-US" w:eastAsia="zh-CN"/>
        </w:rPr>
        <w:t>J Comput Assist Tomogr</w:t>
      </w:r>
      <w:r w:rsidRPr="00607C56">
        <w:rPr>
          <w:rFonts w:eastAsia="宋体" w:cs="Times New Roman"/>
          <w:kern w:val="2"/>
          <w:lang w:val="en-US" w:eastAsia="zh-CN"/>
        </w:rPr>
        <w:t xml:space="preserve"> 1996; </w:t>
      </w:r>
      <w:r w:rsidRPr="00607C56">
        <w:rPr>
          <w:rFonts w:eastAsia="宋体" w:cs="Times New Roman"/>
          <w:b/>
          <w:kern w:val="2"/>
          <w:lang w:val="en-US" w:eastAsia="zh-CN"/>
        </w:rPr>
        <w:t>20</w:t>
      </w:r>
      <w:r w:rsidRPr="00607C56">
        <w:rPr>
          <w:rFonts w:eastAsia="宋体" w:cs="Times New Roman"/>
          <w:kern w:val="2"/>
          <w:lang w:val="en-US" w:eastAsia="zh-CN"/>
        </w:rPr>
        <w:t>: 370-374 [PMID: 8626892 DOI: 10.1097/00004728-199605000-00007]</w:t>
      </w:r>
    </w:p>
    <w:p w14:paraId="5B0FB2D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102 </w:t>
      </w:r>
      <w:r w:rsidRPr="00607C56">
        <w:rPr>
          <w:rFonts w:eastAsia="宋体" w:cs="Times New Roman"/>
          <w:b/>
          <w:kern w:val="2"/>
          <w:lang w:val="en-US" w:eastAsia="zh-CN"/>
        </w:rPr>
        <w:t>Montemarano H</w:t>
      </w:r>
      <w:r w:rsidRPr="00607C56">
        <w:rPr>
          <w:rFonts w:eastAsia="宋体" w:cs="Times New Roman"/>
          <w:kern w:val="2"/>
          <w:lang w:val="en-US" w:eastAsia="zh-CN"/>
        </w:rPr>
        <w:t xml:space="preserve">, Lonergan GJ, Bulas DI, Selby DM. Pancreatoblastoma: imaging findings in 10 patients and review of the literature. </w:t>
      </w:r>
      <w:r w:rsidRPr="00607C56">
        <w:rPr>
          <w:rFonts w:eastAsia="宋体" w:cs="Times New Roman"/>
          <w:i/>
          <w:kern w:val="2"/>
          <w:lang w:val="en-US" w:eastAsia="zh-CN"/>
        </w:rPr>
        <w:t>Radiology</w:t>
      </w:r>
      <w:r w:rsidRPr="00607C56">
        <w:rPr>
          <w:rFonts w:eastAsia="宋体" w:cs="Times New Roman"/>
          <w:kern w:val="2"/>
          <w:lang w:val="en-US" w:eastAsia="zh-CN"/>
        </w:rPr>
        <w:t xml:space="preserve"> 2000; </w:t>
      </w:r>
      <w:r w:rsidRPr="00607C56">
        <w:rPr>
          <w:rFonts w:eastAsia="宋体" w:cs="Times New Roman"/>
          <w:b/>
          <w:kern w:val="2"/>
          <w:lang w:val="en-US" w:eastAsia="zh-CN"/>
        </w:rPr>
        <w:t>214</w:t>
      </w:r>
      <w:r w:rsidRPr="00607C56">
        <w:rPr>
          <w:rFonts w:eastAsia="宋体" w:cs="Times New Roman"/>
          <w:kern w:val="2"/>
          <w:lang w:val="en-US" w:eastAsia="zh-CN"/>
        </w:rPr>
        <w:t>: 476-482 [PMID: 10671596 DOI: 10.1148/radiology.214.2.r00fe36476]</w:t>
      </w:r>
    </w:p>
    <w:p w14:paraId="044DABC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103 </w:t>
      </w:r>
      <w:r w:rsidRPr="00607C56">
        <w:rPr>
          <w:rFonts w:eastAsia="宋体" w:cs="Times New Roman"/>
          <w:b/>
          <w:kern w:val="2"/>
          <w:lang w:val="en-US" w:eastAsia="zh-CN"/>
        </w:rPr>
        <w:t>Zhang D</w:t>
      </w:r>
      <w:r w:rsidRPr="00607C56">
        <w:rPr>
          <w:rFonts w:eastAsia="宋体" w:cs="Times New Roman"/>
          <w:kern w:val="2"/>
          <w:lang w:val="en-US" w:eastAsia="zh-CN"/>
        </w:rPr>
        <w:t xml:space="preserve">, Tang N, Liu Y, Wang EH. </w:t>
      </w:r>
      <w:proofErr w:type="gramStart"/>
      <w:r w:rsidRPr="00607C56">
        <w:rPr>
          <w:rFonts w:eastAsia="宋体" w:cs="Times New Roman"/>
          <w:kern w:val="2"/>
          <w:lang w:val="en-US" w:eastAsia="zh-CN"/>
        </w:rPr>
        <w:t>Pancreatoblastoma in an adult.</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Indian J Pathol Microbiol</w:t>
      </w:r>
      <w:r w:rsidRPr="00607C56">
        <w:rPr>
          <w:rFonts w:eastAsia="宋体" w:cs="Times New Roman"/>
          <w:kern w:val="2"/>
          <w:lang w:val="en-US" w:eastAsia="zh-CN"/>
        </w:rPr>
        <w:t xml:space="preserve"> 2015; </w:t>
      </w:r>
      <w:r w:rsidRPr="00607C56">
        <w:rPr>
          <w:rFonts w:eastAsia="宋体" w:cs="Times New Roman"/>
          <w:b/>
          <w:kern w:val="2"/>
          <w:lang w:val="en-US" w:eastAsia="zh-CN"/>
        </w:rPr>
        <w:t>58</w:t>
      </w:r>
      <w:r w:rsidRPr="00607C56">
        <w:rPr>
          <w:rFonts w:eastAsia="宋体" w:cs="Times New Roman"/>
          <w:kern w:val="2"/>
          <w:lang w:val="en-US" w:eastAsia="zh-CN"/>
        </w:rPr>
        <w:t>: 93-95 [PMID: 25673604 DOI: 10.4103/0377-4929.151199]</w:t>
      </w:r>
    </w:p>
    <w:p w14:paraId="32C4469D"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104 </w:t>
      </w:r>
      <w:r w:rsidRPr="00607C56">
        <w:rPr>
          <w:rFonts w:eastAsia="宋体" w:cs="Times New Roman"/>
          <w:b/>
          <w:kern w:val="2"/>
          <w:lang w:val="en-US" w:eastAsia="zh-CN"/>
        </w:rPr>
        <w:t>Salman B</w:t>
      </w:r>
      <w:r w:rsidRPr="00607C56">
        <w:rPr>
          <w:rFonts w:eastAsia="宋体" w:cs="Times New Roman"/>
          <w:kern w:val="2"/>
          <w:lang w:val="en-US" w:eastAsia="zh-CN"/>
        </w:rPr>
        <w:t>, Brat G, Yoon YS, Hruban RH, Singhi AD, Fishman EK, Herman JM, Wolfgang CL.</w:t>
      </w:r>
      <w:proofErr w:type="gramEnd"/>
      <w:r w:rsidRPr="00607C56">
        <w:rPr>
          <w:rFonts w:eastAsia="宋体" w:cs="Times New Roman"/>
          <w:kern w:val="2"/>
          <w:lang w:val="en-US" w:eastAsia="zh-CN"/>
        </w:rPr>
        <w:t xml:space="preserve"> The diagnosis and surgical treatment of pancreatoblastoma in adults: a case series and review of the literature. </w:t>
      </w:r>
      <w:r w:rsidRPr="00607C56">
        <w:rPr>
          <w:rFonts w:eastAsia="宋体" w:cs="Times New Roman"/>
          <w:i/>
          <w:kern w:val="2"/>
          <w:lang w:val="en-US" w:eastAsia="zh-CN"/>
        </w:rPr>
        <w:t>J Gastrointest Surg</w:t>
      </w:r>
      <w:r w:rsidRPr="00607C56">
        <w:rPr>
          <w:rFonts w:eastAsia="宋体" w:cs="Times New Roman"/>
          <w:kern w:val="2"/>
          <w:lang w:val="en-US" w:eastAsia="zh-CN"/>
        </w:rPr>
        <w:t xml:space="preserve"> 2013; </w:t>
      </w:r>
      <w:r w:rsidRPr="00607C56">
        <w:rPr>
          <w:rFonts w:eastAsia="宋体" w:cs="Times New Roman"/>
          <w:b/>
          <w:kern w:val="2"/>
          <w:lang w:val="en-US" w:eastAsia="zh-CN"/>
        </w:rPr>
        <w:t>17</w:t>
      </w:r>
      <w:r w:rsidRPr="00607C56">
        <w:rPr>
          <w:rFonts w:eastAsia="宋体" w:cs="Times New Roman"/>
          <w:kern w:val="2"/>
          <w:lang w:val="en-US" w:eastAsia="zh-CN"/>
        </w:rPr>
        <w:t>: 2153-2161 [PMID: 24081396 DOI: 10.1007/s11605-013-2294-2]</w:t>
      </w:r>
    </w:p>
    <w:p w14:paraId="2ED5D3E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105 </w:t>
      </w:r>
      <w:r w:rsidRPr="00607C56">
        <w:rPr>
          <w:rFonts w:eastAsia="宋体" w:cs="Times New Roman"/>
          <w:b/>
          <w:kern w:val="2"/>
          <w:lang w:val="en-US" w:eastAsia="zh-CN"/>
        </w:rPr>
        <w:t>Benoist S</w:t>
      </w:r>
      <w:r w:rsidRPr="00607C56">
        <w:rPr>
          <w:rFonts w:eastAsia="宋体" w:cs="Times New Roman"/>
          <w:kern w:val="2"/>
          <w:lang w:val="en-US" w:eastAsia="zh-CN"/>
        </w:rPr>
        <w:t xml:space="preserve">, Penna C, Julié C, Malafosse R, Rougier P, Nordlinger B. Prolonged survival after resection of pancreatoblastoma and synchronous liver metastases in an adult. </w:t>
      </w:r>
      <w:r w:rsidRPr="00607C56">
        <w:rPr>
          <w:rFonts w:eastAsia="宋体" w:cs="Times New Roman"/>
          <w:i/>
          <w:kern w:val="2"/>
          <w:lang w:val="en-US" w:eastAsia="zh-CN"/>
        </w:rPr>
        <w:t>Hepatogastroenterology</w:t>
      </w:r>
      <w:r w:rsidRPr="00607C56">
        <w:rPr>
          <w:rFonts w:eastAsia="宋体" w:cs="Times New Roman"/>
          <w:kern w:val="2"/>
          <w:lang w:val="en-US" w:eastAsia="zh-CN"/>
        </w:rPr>
        <w:t xml:space="preserve"> 2001; </w:t>
      </w:r>
      <w:r w:rsidRPr="00607C56">
        <w:rPr>
          <w:rFonts w:eastAsia="宋体" w:cs="Times New Roman"/>
          <w:b/>
          <w:kern w:val="2"/>
          <w:lang w:val="en-US" w:eastAsia="zh-CN"/>
        </w:rPr>
        <w:t>48</w:t>
      </w:r>
      <w:r w:rsidRPr="00607C56">
        <w:rPr>
          <w:rFonts w:eastAsia="宋体" w:cs="Times New Roman"/>
          <w:kern w:val="2"/>
          <w:lang w:val="en-US" w:eastAsia="zh-CN"/>
        </w:rPr>
        <w:t>: 1340-1342 [PMID: 11677959]</w:t>
      </w:r>
    </w:p>
    <w:p w14:paraId="5C2ED061"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lastRenderedPageBreak/>
        <w:t xml:space="preserve">106 </w:t>
      </w:r>
      <w:r w:rsidRPr="00607C56">
        <w:rPr>
          <w:rFonts w:eastAsia="宋体" w:cs="Times New Roman"/>
          <w:b/>
          <w:kern w:val="2"/>
          <w:lang w:val="en-US" w:eastAsia="zh-CN"/>
        </w:rPr>
        <w:t>Charlton-Ouw KM</w:t>
      </w:r>
      <w:r w:rsidRPr="00607C56">
        <w:rPr>
          <w:rFonts w:eastAsia="宋体" w:cs="Times New Roman"/>
          <w:kern w:val="2"/>
          <w:lang w:val="en-US" w:eastAsia="zh-CN"/>
        </w:rPr>
        <w:t>, Kaiser CL, Tong GX, Allendorf JD, Chabot JA.</w:t>
      </w:r>
      <w:proofErr w:type="gramEnd"/>
      <w:r w:rsidRPr="00607C56">
        <w:rPr>
          <w:rFonts w:eastAsia="宋体" w:cs="Times New Roman"/>
          <w:kern w:val="2"/>
          <w:lang w:val="en-US" w:eastAsia="zh-CN"/>
        </w:rPr>
        <w:t xml:space="preserve"> </w:t>
      </w:r>
      <w:proofErr w:type="gramStart"/>
      <w:r w:rsidRPr="00607C56">
        <w:rPr>
          <w:rFonts w:eastAsia="宋体" w:cs="Times New Roman"/>
          <w:kern w:val="2"/>
          <w:lang w:val="en-US" w:eastAsia="zh-CN"/>
        </w:rPr>
        <w:t>Revisiting metastatic adult pancreatoblastoma.</w:t>
      </w:r>
      <w:proofErr w:type="gramEnd"/>
      <w:r w:rsidRPr="00607C56">
        <w:rPr>
          <w:rFonts w:eastAsia="宋体" w:cs="Times New Roman"/>
          <w:kern w:val="2"/>
          <w:lang w:val="en-US" w:eastAsia="zh-CN"/>
        </w:rPr>
        <w:t xml:space="preserve"> </w:t>
      </w:r>
      <w:proofErr w:type="gramStart"/>
      <w:r w:rsidRPr="00607C56">
        <w:rPr>
          <w:rFonts w:eastAsia="宋体" w:cs="Times New Roman"/>
          <w:kern w:val="2"/>
          <w:lang w:val="en-US" w:eastAsia="zh-CN"/>
        </w:rPr>
        <w:t>A case and review of the literature.</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JOP</w:t>
      </w:r>
      <w:r w:rsidRPr="00607C56">
        <w:rPr>
          <w:rFonts w:eastAsia="宋体" w:cs="Times New Roman"/>
          <w:kern w:val="2"/>
          <w:lang w:val="en-US" w:eastAsia="zh-CN"/>
        </w:rPr>
        <w:t xml:space="preserve"> 2008; </w:t>
      </w:r>
      <w:r w:rsidRPr="00607C56">
        <w:rPr>
          <w:rFonts w:eastAsia="宋体" w:cs="Times New Roman"/>
          <w:b/>
          <w:kern w:val="2"/>
          <w:lang w:val="en-US" w:eastAsia="zh-CN"/>
        </w:rPr>
        <w:t>9</w:t>
      </w:r>
      <w:r w:rsidRPr="00607C56">
        <w:rPr>
          <w:rFonts w:eastAsia="宋体" w:cs="Times New Roman"/>
          <w:kern w:val="2"/>
          <w:lang w:val="en-US" w:eastAsia="zh-CN"/>
        </w:rPr>
        <w:t>: 733-738 [PMID: 18981556]</w:t>
      </w:r>
    </w:p>
    <w:p w14:paraId="0AFD116D"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107 </w:t>
      </w:r>
      <w:r w:rsidRPr="00607C56">
        <w:rPr>
          <w:rFonts w:eastAsia="宋体" w:cs="Times New Roman"/>
          <w:b/>
          <w:kern w:val="2"/>
          <w:lang w:val="en-US" w:eastAsia="zh-CN"/>
        </w:rPr>
        <w:t>Boyd CA</w:t>
      </w:r>
      <w:r w:rsidRPr="00607C56">
        <w:rPr>
          <w:rFonts w:eastAsia="宋体" w:cs="Times New Roman"/>
          <w:kern w:val="2"/>
          <w:lang w:val="en-US" w:eastAsia="zh-CN"/>
        </w:rPr>
        <w:t>, Benarroch-Gampel J, Sheffield KM, Cooksley CD, Riall TS.</w:t>
      </w:r>
      <w:proofErr w:type="gramEnd"/>
      <w:r w:rsidRPr="00607C56">
        <w:rPr>
          <w:rFonts w:eastAsia="宋体" w:cs="Times New Roman"/>
          <w:kern w:val="2"/>
          <w:lang w:val="en-US" w:eastAsia="zh-CN"/>
        </w:rPr>
        <w:t xml:space="preserve"> 415 patients with adenosquamous carcinoma of the pancreas: a population-based analysis of prognosis and survival. </w:t>
      </w:r>
      <w:r w:rsidRPr="00607C56">
        <w:rPr>
          <w:rFonts w:eastAsia="宋体" w:cs="Times New Roman"/>
          <w:i/>
          <w:kern w:val="2"/>
          <w:lang w:val="en-US" w:eastAsia="zh-CN"/>
        </w:rPr>
        <w:t>J Surg Res</w:t>
      </w:r>
      <w:r w:rsidRPr="00607C56">
        <w:rPr>
          <w:rFonts w:eastAsia="宋体" w:cs="Times New Roman"/>
          <w:kern w:val="2"/>
          <w:lang w:val="en-US" w:eastAsia="zh-CN"/>
        </w:rPr>
        <w:t xml:space="preserve"> 2012; </w:t>
      </w:r>
      <w:r w:rsidRPr="00607C56">
        <w:rPr>
          <w:rFonts w:eastAsia="宋体" w:cs="Times New Roman"/>
          <w:b/>
          <w:kern w:val="2"/>
          <w:lang w:val="en-US" w:eastAsia="zh-CN"/>
        </w:rPr>
        <w:t>174</w:t>
      </w:r>
      <w:r w:rsidRPr="00607C56">
        <w:rPr>
          <w:rFonts w:eastAsia="宋体" w:cs="Times New Roman"/>
          <w:kern w:val="2"/>
          <w:lang w:val="en-US" w:eastAsia="zh-CN"/>
        </w:rPr>
        <w:t>: 12-19 [PMID: 21816433 DOI: 10.1016/j.jss.2011.06.015]</w:t>
      </w:r>
    </w:p>
    <w:p w14:paraId="2992439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108 </w:t>
      </w:r>
      <w:r w:rsidRPr="00607C56">
        <w:rPr>
          <w:rFonts w:eastAsia="宋体" w:cs="Times New Roman"/>
          <w:b/>
          <w:kern w:val="2"/>
          <w:lang w:val="en-US" w:eastAsia="zh-CN"/>
        </w:rPr>
        <w:t>Fang Y</w:t>
      </w:r>
      <w:r w:rsidRPr="00607C56">
        <w:rPr>
          <w:rFonts w:eastAsia="宋体" w:cs="Times New Roman"/>
          <w:kern w:val="2"/>
          <w:lang w:val="en-US" w:eastAsia="zh-CN"/>
        </w:rPr>
        <w:t xml:space="preserve">, Pu N, Zhang L, Wu W, Lou W. Chemoradiotherapy is associated with improved survival for resected pancreatic adenosquamous carcinoma: a retrospective cohort study from the SEER database. </w:t>
      </w:r>
      <w:r w:rsidRPr="00607C56">
        <w:rPr>
          <w:rFonts w:eastAsia="宋体" w:cs="Times New Roman"/>
          <w:i/>
          <w:kern w:val="2"/>
          <w:lang w:val="en-US" w:eastAsia="zh-CN"/>
        </w:rPr>
        <w:t>Ann Transl Med</w:t>
      </w:r>
      <w:r w:rsidRPr="00607C56">
        <w:rPr>
          <w:rFonts w:eastAsia="宋体" w:cs="Times New Roman"/>
          <w:kern w:val="2"/>
          <w:lang w:val="en-US" w:eastAsia="zh-CN"/>
        </w:rPr>
        <w:t xml:space="preserve"> 2019; </w:t>
      </w:r>
      <w:r w:rsidRPr="00607C56">
        <w:rPr>
          <w:rFonts w:eastAsia="宋体" w:cs="Times New Roman"/>
          <w:b/>
          <w:kern w:val="2"/>
          <w:lang w:val="en-US" w:eastAsia="zh-CN"/>
        </w:rPr>
        <w:t>7</w:t>
      </w:r>
      <w:r w:rsidRPr="00607C56">
        <w:rPr>
          <w:rFonts w:eastAsia="宋体" w:cs="Times New Roman"/>
          <w:kern w:val="2"/>
          <w:lang w:val="en-US" w:eastAsia="zh-CN"/>
        </w:rPr>
        <w:t>: 522 [PMID: 31807504 DOI: 10.21037/atm.2019.10.12]</w:t>
      </w:r>
    </w:p>
    <w:p w14:paraId="6B36B14B"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109 </w:t>
      </w:r>
      <w:r w:rsidRPr="00607C56">
        <w:rPr>
          <w:rFonts w:eastAsia="宋体" w:cs="Times New Roman"/>
          <w:b/>
          <w:kern w:val="2"/>
          <w:lang w:val="en-US" w:eastAsia="zh-CN"/>
        </w:rPr>
        <w:t>Hester CA</w:t>
      </w:r>
      <w:r w:rsidRPr="00607C56">
        <w:rPr>
          <w:rFonts w:eastAsia="宋体" w:cs="Times New Roman"/>
          <w:kern w:val="2"/>
          <w:lang w:val="en-US" w:eastAsia="zh-CN"/>
        </w:rPr>
        <w:t xml:space="preserve">, Augustine MM, Choti MA, Mansour JC, Minter RM, Polanco PM, Porembka MR, Wang SC, Yopp AC. Comparative outcomes of adenosquamous carcinoma of the pancreas: An analysis of the National Cancer Database. </w:t>
      </w:r>
      <w:r w:rsidRPr="00607C56">
        <w:rPr>
          <w:rFonts w:eastAsia="宋体" w:cs="Times New Roman"/>
          <w:i/>
          <w:kern w:val="2"/>
          <w:lang w:val="en-US" w:eastAsia="zh-CN"/>
        </w:rPr>
        <w:t>J Surg Oncol</w:t>
      </w:r>
      <w:r w:rsidRPr="00607C56">
        <w:rPr>
          <w:rFonts w:eastAsia="宋体" w:cs="Times New Roman"/>
          <w:kern w:val="2"/>
          <w:lang w:val="en-US" w:eastAsia="zh-CN"/>
        </w:rPr>
        <w:t xml:space="preserve"> 2018; </w:t>
      </w:r>
      <w:r w:rsidRPr="00607C56">
        <w:rPr>
          <w:rFonts w:eastAsia="宋体" w:cs="Times New Roman"/>
          <w:b/>
          <w:kern w:val="2"/>
          <w:lang w:val="en-US" w:eastAsia="zh-CN"/>
        </w:rPr>
        <w:t>118</w:t>
      </w:r>
      <w:r w:rsidRPr="00607C56">
        <w:rPr>
          <w:rFonts w:eastAsia="宋体" w:cs="Times New Roman"/>
          <w:kern w:val="2"/>
          <w:lang w:val="en-US" w:eastAsia="zh-CN"/>
        </w:rPr>
        <w:t>: 21-30 [PMID: 29878370 DOI: 10.1002/jso.25112]</w:t>
      </w:r>
    </w:p>
    <w:p w14:paraId="2C3C7D1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110 </w:t>
      </w:r>
      <w:r w:rsidRPr="00607C56">
        <w:rPr>
          <w:rFonts w:eastAsia="宋体" w:cs="Times New Roman"/>
          <w:b/>
          <w:kern w:val="2"/>
          <w:lang w:val="en-US" w:eastAsia="zh-CN"/>
        </w:rPr>
        <w:t>Ntanasis-Stathopoulos I</w:t>
      </w:r>
      <w:r w:rsidRPr="00607C56">
        <w:rPr>
          <w:rFonts w:eastAsia="宋体" w:cs="Times New Roman"/>
          <w:kern w:val="2"/>
          <w:lang w:val="en-US" w:eastAsia="zh-CN"/>
        </w:rPr>
        <w:t xml:space="preserve">, Tsilimigras DI, Georgiadou D, Kanavidis P, Riccioni O, Salla C, Psaltopoulou T, Sergentanis TN. Squamous cell carcinoma of the pancreas: A systematic review and pooled survival analysis. </w:t>
      </w:r>
      <w:r w:rsidRPr="00607C56">
        <w:rPr>
          <w:rFonts w:eastAsia="宋体" w:cs="Times New Roman"/>
          <w:i/>
          <w:kern w:val="2"/>
          <w:lang w:val="en-US" w:eastAsia="zh-CN"/>
        </w:rPr>
        <w:t>Eur J Cancer</w:t>
      </w:r>
      <w:r w:rsidRPr="00607C56">
        <w:rPr>
          <w:rFonts w:eastAsia="宋体" w:cs="Times New Roman"/>
          <w:kern w:val="2"/>
          <w:lang w:val="en-US" w:eastAsia="zh-CN"/>
        </w:rPr>
        <w:t xml:space="preserve"> 2017; </w:t>
      </w:r>
      <w:r w:rsidRPr="00607C56">
        <w:rPr>
          <w:rFonts w:eastAsia="宋体" w:cs="Times New Roman"/>
          <w:b/>
          <w:kern w:val="2"/>
          <w:lang w:val="en-US" w:eastAsia="zh-CN"/>
        </w:rPr>
        <w:t>79</w:t>
      </w:r>
      <w:r w:rsidRPr="00607C56">
        <w:rPr>
          <w:rFonts w:eastAsia="宋体" w:cs="Times New Roman"/>
          <w:kern w:val="2"/>
          <w:lang w:val="en-US" w:eastAsia="zh-CN"/>
        </w:rPr>
        <w:t>: 193-204 [PMID: 28511147 DOI: 10.1016/j.ejca.2017.04.006]</w:t>
      </w:r>
    </w:p>
    <w:p w14:paraId="2798868C"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111 </w:t>
      </w:r>
      <w:r w:rsidRPr="00607C56">
        <w:rPr>
          <w:rFonts w:eastAsia="宋体" w:cs="Times New Roman"/>
          <w:b/>
          <w:kern w:val="2"/>
          <w:lang w:val="en-US" w:eastAsia="zh-CN"/>
        </w:rPr>
        <w:t>Tella SH</w:t>
      </w:r>
      <w:r w:rsidRPr="00607C56">
        <w:rPr>
          <w:rFonts w:eastAsia="宋体" w:cs="Times New Roman"/>
          <w:kern w:val="2"/>
          <w:lang w:val="en-US" w:eastAsia="zh-CN"/>
        </w:rPr>
        <w:t xml:space="preserve">, Kommalapati A, Yadav S, Bergquist JR, Truty MJ, Durgin L, Ma WW, Cleary SP, McWilliams RR, Mahipal A. Survival and prognostic factors in patients with pancreatic squamous cell carcinoma. </w:t>
      </w:r>
      <w:r w:rsidRPr="00607C56">
        <w:rPr>
          <w:rFonts w:eastAsia="宋体" w:cs="Times New Roman"/>
          <w:i/>
          <w:kern w:val="2"/>
          <w:lang w:val="en-US" w:eastAsia="zh-CN"/>
        </w:rPr>
        <w:t>Eur J Surg Oncol</w:t>
      </w:r>
      <w:r w:rsidRPr="00607C56">
        <w:rPr>
          <w:rFonts w:eastAsia="宋体" w:cs="Times New Roman"/>
          <w:kern w:val="2"/>
          <w:lang w:val="en-US" w:eastAsia="zh-CN"/>
        </w:rPr>
        <w:t xml:space="preserve"> 2019; </w:t>
      </w:r>
      <w:r w:rsidRPr="00607C56">
        <w:rPr>
          <w:rFonts w:eastAsia="宋体" w:cs="Times New Roman"/>
          <w:b/>
          <w:kern w:val="2"/>
          <w:lang w:val="en-US" w:eastAsia="zh-CN"/>
        </w:rPr>
        <w:t>45</w:t>
      </w:r>
      <w:r w:rsidRPr="00607C56">
        <w:rPr>
          <w:rFonts w:eastAsia="宋体" w:cs="Times New Roman"/>
          <w:kern w:val="2"/>
          <w:lang w:val="en-US" w:eastAsia="zh-CN"/>
        </w:rPr>
        <w:t>: 1700-1705 [PMID: 31118133 DOI: 10.1016/j.ejso.2019.05.011]</w:t>
      </w:r>
    </w:p>
    <w:p w14:paraId="216E678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112 </w:t>
      </w:r>
      <w:r w:rsidRPr="00607C56">
        <w:rPr>
          <w:rFonts w:eastAsia="宋体" w:cs="Times New Roman"/>
          <w:b/>
          <w:kern w:val="2"/>
          <w:lang w:val="en-US" w:eastAsia="zh-CN"/>
        </w:rPr>
        <w:t>Fang Y</w:t>
      </w:r>
      <w:r w:rsidRPr="00607C56">
        <w:rPr>
          <w:rFonts w:eastAsia="宋体" w:cs="Times New Roman"/>
          <w:kern w:val="2"/>
          <w:lang w:val="en-US" w:eastAsia="zh-CN"/>
        </w:rPr>
        <w:t xml:space="preserve">, Su Z, Xie J, Xue R, Ma Q, Li Y, Zhao Y, Song Z, Lu X, Li H, Peng C, Bai F, Shen B. Genomic signatures of pancreatic adenosquamous carcinoma (PASC). </w:t>
      </w:r>
      <w:r w:rsidRPr="00607C56">
        <w:rPr>
          <w:rFonts w:eastAsia="宋体" w:cs="Times New Roman"/>
          <w:i/>
          <w:kern w:val="2"/>
          <w:lang w:val="en-US" w:eastAsia="zh-CN"/>
        </w:rPr>
        <w:t>J Pathol</w:t>
      </w:r>
      <w:r w:rsidRPr="00607C56">
        <w:rPr>
          <w:rFonts w:eastAsia="宋体" w:cs="Times New Roman"/>
          <w:kern w:val="2"/>
          <w:lang w:val="en-US" w:eastAsia="zh-CN"/>
        </w:rPr>
        <w:t xml:space="preserve"> 2017; </w:t>
      </w:r>
      <w:r w:rsidRPr="00607C56">
        <w:rPr>
          <w:rFonts w:eastAsia="宋体" w:cs="Times New Roman"/>
          <w:b/>
          <w:kern w:val="2"/>
          <w:lang w:val="en-US" w:eastAsia="zh-CN"/>
        </w:rPr>
        <w:t>243</w:t>
      </w:r>
      <w:r w:rsidRPr="00607C56">
        <w:rPr>
          <w:rFonts w:eastAsia="宋体" w:cs="Times New Roman"/>
          <w:kern w:val="2"/>
          <w:lang w:val="en-US" w:eastAsia="zh-CN"/>
        </w:rPr>
        <w:t>: 155-159 [PMID: 28722109 DOI: 10.1002/path.4943]</w:t>
      </w:r>
    </w:p>
    <w:p w14:paraId="23856DA6"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113 </w:t>
      </w:r>
      <w:r w:rsidRPr="00607C56">
        <w:rPr>
          <w:rFonts w:eastAsia="宋体" w:cs="Times New Roman"/>
          <w:b/>
          <w:kern w:val="2"/>
          <w:lang w:val="en-US" w:eastAsia="zh-CN"/>
        </w:rPr>
        <w:t>Silvestris N</w:t>
      </w:r>
      <w:r w:rsidRPr="00607C56">
        <w:rPr>
          <w:rFonts w:eastAsia="宋体" w:cs="Times New Roman"/>
          <w:kern w:val="2"/>
          <w:lang w:val="en-US" w:eastAsia="zh-CN"/>
        </w:rPr>
        <w:t xml:space="preserve">, Danza K, Longo V, Brunetti O, Fucci L, Argentiero A, Calabrese A, Cataldo I, Tamma R, Ribatti D, Tommasi S. Angiogenesis in adenosquamous cancer of pancreas. </w:t>
      </w:r>
      <w:r w:rsidR="00077898" w:rsidRPr="00607C56">
        <w:rPr>
          <w:rFonts w:eastAsia="宋体" w:cs="Times New Roman"/>
          <w:i/>
          <w:kern w:val="2"/>
          <w:lang w:val="en-US" w:eastAsia="zh-CN"/>
        </w:rPr>
        <w:t>Oncotarget</w:t>
      </w:r>
      <w:r w:rsidR="00077898" w:rsidRPr="00607C56">
        <w:rPr>
          <w:rFonts w:eastAsia="宋体" w:cs="Times New Roman"/>
          <w:kern w:val="2"/>
          <w:lang w:val="en-US" w:eastAsia="zh-CN"/>
        </w:rPr>
        <w:t xml:space="preserve"> 2017; </w:t>
      </w:r>
      <w:r w:rsidR="00077898" w:rsidRPr="00607C56">
        <w:rPr>
          <w:rFonts w:eastAsia="宋体" w:cs="Times New Roman"/>
          <w:b/>
          <w:kern w:val="2"/>
          <w:lang w:val="en-US" w:eastAsia="zh-CN"/>
        </w:rPr>
        <w:t>8</w:t>
      </w:r>
      <w:r w:rsidR="00077898" w:rsidRPr="00607C56">
        <w:rPr>
          <w:rFonts w:eastAsia="宋体" w:cs="Times New Roman"/>
          <w:kern w:val="2"/>
          <w:lang w:val="en-US" w:eastAsia="zh-CN"/>
        </w:rPr>
        <w:t>: 95773-95779 [PMID: 29221165 DOI: 10.18632/oncotarget.21319]</w:t>
      </w:r>
    </w:p>
    <w:p w14:paraId="50CC2C1B"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114 </w:t>
      </w:r>
      <w:r w:rsidRPr="00607C56">
        <w:rPr>
          <w:rFonts w:eastAsia="宋体" w:cs="Times New Roman"/>
          <w:b/>
          <w:kern w:val="2"/>
          <w:lang w:val="en-US" w:eastAsia="zh-CN"/>
        </w:rPr>
        <w:t>Tanigawa M</w:t>
      </w:r>
      <w:r w:rsidRPr="00607C56">
        <w:rPr>
          <w:rFonts w:eastAsia="宋体" w:cs="Times New Roman"/>
          <w:kern w:val="2"/>
          <w:lang w:val="en-US" w:eastAsia="zh-CN"/>
        </w:rPr>
        <w:t xml:space="preserve">, Naito Y, Akiba J, Kawahara A, Okabe Y, Ishida Y, Ishikawa H, </w:t>
      </w:r>
      <w:r w:rsidRPr="00607C56">
        <w:rPr>
          <w:rFonts w:eastAsia="宋体" w:cs="Times New Roman"/>
          <w:kern w:val="2"/>
          <w:lang w:val="en-US" w:eastAsia="zh-CN"/>
        </w:rPr>
        <w:lastRenderedPageBreak/>
        <w:t xml:space="preserve">Hisaka T, Fujita F, Yasunaga M, Shigaki T, Sudo T, Mihara Y, Nakayama M, Kondo R, Kusano H, Shimamatsu K, Okuda K, Akagi Y, Yano H. PD-L1 expression in pancreatic adenosquamous carcinoma: PD-L1 expression is limited to the squamous component. </w:t>
      </w:r>
      <w:r w:rsidRPr="00607C56">
        <w:rPr>
          <w:rFonts w:eastAsia="宋体" w:cs="Times New Roman"/>
          <w:i/>
          <w:kern w:val="2"/>
          <w:lang w:val="en-US" w:eastAsia="zh-CN"/>
        </w:rPr>
        <w:t>Pathol Res Pract</w:t>
      </w:r>
      <w:r w:rsidRPr="00607C56">
        <w:rPr>
          <w:rFonts w:eastAsia="宋体" w:cs="Times New Roman"/>
          <w:kern w:val="2"/>
          <w:lang w:val="en-US" w:eastAsia="zh-CN"/>
        </w:rPr>
        <w:t xml:space="preserve"> 2018; </w:t>
      </w:r>
      <w:r w:rsidRPr="00607C56">
        <w:rPr>
          <w:rFonts w:eastAsia="宋体" w:cs="Times New Roman"/>
          <w:b/>
          <w:kern w:val="2"/>
          <w:lang w:val="en-US" w:eastAsia="zh-CN"/>
        </w:rPr>
        <w:t>214</w:t>
      </w:r>
      <w:r w:rsidRPr="00607C56">
        <w:rPr>
          <w:rFonts w:eastAsia="宋体" w:cs="Times New Roman"/>
          <w:kern w:val="2"/>
          <w:lang w:val="en-US" w:eastAsia="zh-CN"/>
        </w:rPr>
        <w:t>: 2069-2074 [PMID: 30477643 DOI: 10.1016/j.prp.2018.10.006]</w:t>
      </w:r>
    </w:p>
    <w:p w14:paraId="43C4E77E" w14:textId="77777777" w:rsidR="00651E21" w:rsidRPr="00607C56" w:rsidRDefault="00077898"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115 </w:t>
      </w:r>
      <w:r w:rsidRPr="00607C56">
        <w:rPr>
          <w:rFonts w:eastAsia="宋体" w:cs="Times New Roman"/>
          <w:b/>
          <w:kern w:val="2"/>
          <w:lang w:val="en-US" w:eastAsia="zh-CN"/>
        </w:rPr>
        <w:t>Bailey P</w:t>
      </w:r>
      <w:r w:rsidRPr="00607C56">
        <w:rPr>
          <w:rFonts w:eastAsia="宋体" w:cs="Times New Roman"/>
          <w:kern w:val="2"/>
          <w:lang w:val="en-US" w:eastAsia="zh-CN"/>
        </w:rPr>
        <w:t xml:space="preserve">, Chang DK, Nones K, Johns AL, Patch AM, Gingras MC, Miller DK, Christ AN, Bruxner TJ, Quinn MC, Nourse C, Murtaugh LC, Harliwong I, Idrisoglu S, Manning S, Nourbakhsh E, Wani S, Fink L, Holmes O, Chin V, Anderson MJ, Kazakoff S, Leonard C, Newell F, Waddell N, Wood S, Xu Q, Wilson PJ, Cloonan N, Kassahn KS, Taylor D, Quek K, Robertson A, Pantano L, Mincarelli L, Sanchez LN, Evers L, Wu J, Pinese M, Cowley MJ, Jones MD, Colvin EK, Nagrial AM, Humphrey ES, Chantrill LA, Mawson A, Humphris J, Chou A, Pajic M, Scarlett CJ, Pinho AV, Giry-Laterriere M, Rooman I, Samra JS, Kench JG, Lovell JA, Merrett ND, Toon CW, Epari K, Nguyen NQ, Barbour A, Zeps N, Moran-Jones K, Jamieson NB, Graham JS, Duthie F, Oien K, Hair J, Grützmann R, Maitra A, Iacobuzio-Donahue CA, Wolfgang CL, Morgan RA, Lawlor RT, Corbo V, Bassi C, Rusev B, Capelli P, Salvia R, Tortora G, Mukhopadhyay D, Petersen GM; Australian Pancreatic Cancer Genome Initiative, Munzy DM, Fisher WE, Karim SA, Eshleman JR, Hruban RH, Pilarsky C, Morton JP, Sansom OJ, Scarpa A, Musgrove EA, Bailey UM, Hofmann O, Sutherland RL, Wheeler DA, Gill AJ, Gibbs RA, Pearson JV, Waddell N, Biankin AV, Grimmond SM. </w:t>
      </w:r>
      <w:r w:rsidR="00651E21" w:rsidRPr="00607C56">
        <w:rPr>
          <w:rFonts w:eastAsia="宋体" w:cs="Times New Roman"/>
          <w:kern w:val="2"/>
          <w:lang w:val="en-US" w:eastAsia="zh-CN"/>
        </w:rPr>
        <w:t xml:space="preserve">Genomic analyses identify molecular subtypes of pancreatic cancer. </w:t>
      </w:r>
      <w:r w:rsidR="00651E21" w:rsidRPr="00607C56">
        <w:rPr>
          <w:rFonts w:eastAsia="宋体" w:cs="Times New Roman"/>
          <w:i/>
          <w:kern w:val="2"/>
          <w:lang w:val="en-US" w:eastAsia="zh-CN"/>
        </w:rPr>
        <w:t>Nature</w:t>
      </w:r>
      <w:r w:rsidR="00651E21" w:rsidRPr="00607C56">
        <w:rPr>
          <w:rFonts w:eastAsia="宋体" w:cs="Times New Roman"/>
          <w:kern w:val="2"/>
          <w:lang w:val="en-US" w:eastAsia="zh-CN"/>
        </w:rPr>
        <w:t xml:space="preserve"> 2016; </w:t>
      </w:r>
      <w:r w:rsidR="00651E21" w:rsidRPr="00607C56">
        <w:rPr>
          <w:rFonts w:eastAsia="宋体" w:cs="Times New Roman"/>
          <w:b/>
          <w:kern w:val="2"/>
          <w:lang w:val="en-US" w:eastAsia="zh-CN"/>
        </w:rPr>
        <w:t>531</w:t>
      </w:r>
      <w:r w:rsidR="00651E21" w:rsidRPr="00607C56">
        <w:rPr>
          <w:rFonts w:eastAsia="宋体" w:cs="Times New Roman"/>
          <w:kern w:val="2"/>
          <w:lang w:val="en-US" w:eastAsia="zh-CN"/>
        </w:rPr>
        <w:t>: 47-52 [PMID: 26909576 DOI: 10.1038/nature16965]</w:t>
      </w:r>
    </w:p>
    <w:p w14:paraId="73F1A4E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116 </w:t>
      </w:r>
      <w:r w:rsidRPr="00607C56">
        <w:rPr>
          <w:rFonts w:eastAsia="宋体" w:cs="Times New Roman"/>
          <w:b/>
          <w:kern w:val="2"/>
          <w:lang w:val="en-US" w:eastAsia="zh-CN"/>
        </w:rPr>
        <w:t>Zhao R</w:t>
      </w:r>
      <w:r w:rsidRPr="00607C56">
        <w:rPr>
          <w:rFonts w:eastAsia="宋体" w:cs="Times New Roman"/>
          <w:kern w:val="2"/>
          <w:lang w:val="en-US" w:eastAsia="zh-CN"/>
        </w:rPr>
        <w:t xml:space="preserve">, Jia Z, Chen X, Ren S, Cui W, Zhao DL, Wang S, Wang J, Li T, Zhu Y, Tang X, Wang Z. CT and MR imaging features of pancreatic adenosquamous carcinoma and their correlation with prognosis. </w:t>
      </w:r>
      <w:r w:rsidRPr="00607C56">
        <w:rPr>
          <w:rFonts w:eastAsia="宋体" w:cs="Times New Roman"/>
          <w:i/>
          <w:kern w:val="2"/>
          <w:lang w:val="en-US" w:eastAsia="zh-CN"/>
        </w:rPr>
        <w:t>Abdom Radiol (NY)</w:t>
      </w:r>
      <w:r w:rsidRPr="00607C56">
        <w:rPr>
          <w:rFonts w:eastAsia="宋体" w:cs="Times New Roman"/>
          <w:kern w:val="2"/>
          <w:lang w:val="en-US" w:eastAsia="zh-CN"/>
        </w:rPr>
        <w:t xml:space="preserve"> 2019; </w:t>
      </w:r>
      <w:r w:rsidRPr="00607C56">
        <w:rPr>
          <w:rFonts w:eastAsia="宋体" w:cs="Times New Roman"/>
          <w:b/>
          <w:kern w:val="2"/>
          <w:lang w:val="en-US" w:eastAsia="zh-CN"/>
        </w:rPr>
        <w:t>44</w:t>
      </w:r>
      <w:r w:rsidRPr="00607C56">
        <w:rPr>
          <w:rFonts w:eastAsia="宋体" w:cs="Times New Roman"/>
          <w:kern w:val="2"/>
          <w:lang w:val="en-US" w:eastAsia="zh-CN"/>
        </w:rPr>
        <w:t>: 2822-2834 [PMID: 31187197 DOI: 10.1007/s00261-019-02060-w]</w:t>
      </w:r>
    </w:p>
    <w:p w14:paraId="184F89AF"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117 </w:t>
      </w:r>
      <w:r w:rsidRPr="00607C56">
        <w:rPr>
          <w:rFonts w:eastAsia="宋体" w:cs="Times New Roman"/>
          <w:b/>
          <w:kern w:val="2"/>
          <w:lang w:val="en-US" w:eastAsia="zh-CN"/>
        </w:rPr>
        <w:t>Feng YF</w:t>
      </w:r>
      <w:r w:rsidRPr="00607C56">
        <w:rPr>
          <w:rFonts w:eastAsia="宋体" w:cs="Times New Roman"/>
          <w:kern w:val="2"/>
          <w:lang w:val="en-US" w:eastAsia="zh-CN"/>
        </w:rPr>
        <w:t xml:space="preserve">, Chen JY, Chen HY, Wang TG, Shi D, Lu YF, Pan Y, Shao CW, Yu RS. 110 Patients with adenosquamous carcinomas of the pancreas (PASC): imaging differentiation of small </w:t>
      </w:r>
      <w:r w:rsidRPr="00607C56">
        <w:rPr>
          <w:rFonts w:eastAsia="宋体" w:cs="Times New Roman" w:hint="eastAsia"/>
          <w:kern w:val="2"/>
          <w:lang w:val="en-US" w:eastAsia="zh-CN"/>
        </w:rPr>
        <w:t>(</w:t>
      </w:r>
      <w:r w:rsidRPr="00607C56">
        <w:rPr>
          <w:rFonts w:eastAsia="宋体" w:cs="Times New Roman" w:hint="eastAsia"/>
          <w:kern w:val="2"/>
          <w:lang w:val="en-US" w:eastAsia="zh-CN"/>
        </w:rPr>
        <w:t>≤</w:t>
      </w:r>
      <w:r w:rsidRPr="00607C56">
        <w:rPr>
          <w:rFonts w:ascii="MS Gothic" w:eastAsia="宋体" w:hAnsi="MS Gothic" w:cs="MS Gothic"/>
          <w:kern w:val="2"/>
          <w:lang w:val="en-US" w:eastAsia="zh-CN"/>
        </w:rPr>
        <w:t> </w:t>
      </w:r>
      <w:r w:rsidRPr="00607C56">
        <w:rPr>
          <w:rFonts w:eastAsia="宋体" w:cs="Times New Roman"/>
          <w:kern w:val="2"/>
          <w:lang w:val="en-US" w:eastAsia="zh-CN"/>
        </w:rPr>
        <w:t>3</w:t>
      </w:r>
      <w:r w:rsidRPr="00607C56">
        <w:rPr>
          <w:rFonts w:eastAsia="宋体" w:cs="Book Antiqua"/>
          <w:kern w:val="2"/>
          <w:lang w:val="en-US" w:eastAsia="zh-CN"/>
        </w:rPr>
        <w:t> </w:t>
      </w:r>
      <w:r w:rsidRPr="00607C56">
        <w:rPr>
          <w:rFonts w:eastAsia="宋体" w:cs="Times New Roman"/>
          <w:kern w:val="2"/>
          <w:lang w:val="en-US" w:eastAsia="zh-CN"/>
        </w:rPr>
        <w:t>cm) versus large (&gt;</w:t>
      </w:r>
      <w:r w:rsidRPr="00607C56">
        <w:rPr>
          <w:rFonts w:ascii="MS Gothic" w:eastAsia="宋体" w:hAnsi="MS Gothic" w:cs="MS Gothic"/>
          <w:kern w:val="2"/>
          <w:lang w:val="en-US" w:eastAsia="zh-CN"/>
        </w:rPr>
        <w:t> </w:t>
      </w:r>
      <w:r w:rsidRPr="00607C56">
        <w:rPr>
          <w:rFonts w:eastAsia="宋体" w:cs="Times New Roman"/>
          <w:kern w:val="2"/>
          <w:lang w:val="en-US" w:eastAsia="zh-CN"/>
        </w:rPr>
        <w:t>3</w:t>
      </w:r>
      <w:r w:rsidRPr="00607C56">
        <w:rPr>
          <w:rFonts w:eastAsia="宋体" w:cs="Book Antiqua"/>
          <w:kern w:val="2"/>
          <w:lang w:val="en-US" w:eastAsia="zh-CN"/>
        </w:rPr>
        <w:t> </w:t>
      </w:r>
      <w:r w:rsidRPr="00607C56">
        <w:rPr>
          <w:rFonts w:eastAsia="宋体" w:cs="Times New Roman"/>
          <w:kern w:val="2"/>
          <w:lang w:val="en-US" w:eastAsia="zh-CN"/>
        </w:rPr>
        <w:t xml:space="preserve">cm) tumors. </w:t>
      </w:r>
      <w:r w:rsidRPr="00607C56">
        <w:rPr>
          <w:rFonts w:eastAsia="宋体" w:cs="Times New Roman"/>
          <w:i/>
          <w:kern w:val="2"/>
          <w:lang w:val="en-US" w:eastAsia="zh-CN"/>
        </w:rPr>
        <w:t>Abdom Radiol (NY)</w:t>
      </w:r>
      <w:r w:rsidRPr="00607C56">
        <w:rPr>
          <w:rFonts w:eastAsia="宋体" w:cs="Times New Roman"/>
          <w:kern w:val="2"/>
          <w:lang w:val="en-US" w:eastAsia="zh-CN"/>
        </w:rPr>
        <w:t xml:space="preserve"> 2019; </w:t>
      </w:r>
      <w:r w:rsidRPr="00607C56">
        <w:rPr>
          <w:rFonts w:eastAsia="宋体" w:cs="Times New Roman"/>
          <w:b/>
          <w:kern w:val="2"/>
          <w:lang w:val="en-US" w:eastAsia="zh-CN"/>
        </w:rPr>
        <w:t>44</w:t>
      </w:r>
      <w:r w:rsidRPr="00607C56">
        <w:rPr>
          <w:rFonts w:eastAsia="宋体" w:cs="Times New Roman"/>
          <w:kern w:val="2"/>
          <w:lang w:val="en-US" w:eastAsia="zh-CN"/>
        </w:rPr>
        <w:t>: 2466-2473 [PMID: 30937505 DOI: 10.1007/s00261-019-01989-2]</w:t>
      </w:r>
    </w:p>
    <w:p w14:paraId="3E61C3BC"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118 </w:t>
      </w:r>
      <w:r w:rsidRPr="00607C56">
        <w:rPr>
          <w:rFonts w:eastAsia="宋体" w:cs="Times New Roman"/>
          <w:b/>
          <w:kern w:val="2"/>
          <w:lang w:val="en-US" w:eastAsia="zh-CN"/>
        </w:rPr>
        <w:t>Fajardo LL</w:t>
      </w:r>
      <w:r w:rsidRPr="00607C56">
        <w:rPr>
          <w:rFonts w:eastAsia="宋体" w:cs="Times New Roman"/>
          <w:kern w:val="2"/>
          <w:lang w:val="en-US" w:eastAsia="zh-CN"/>
        </w:rPr>
        <w:t xml:space="preserve">, Yoshino MT, Chernin MM. Computed tomography findings in </w:t>
      </w:r>
      <w:r w:rsidRPr="00607C56">
        <w:rPr>
          <w:rFonts w:eastAsia="宋体" w:cs="Times New Roman"/>
          <w:kern w:val="2"/>
          <w:lang w:val="en-US" w:eastAsia="zh-CN"/>
        </w:rPr>
        <w:lastRenderedPageBreak/>
        <w:t>squamous cell carcinoma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 Comput Tomogr</w:t>
      </w:r>
      <w:r w:rsidRPr="00607C56">
        <w:rPr>
          <w:rFonts w:eastAsia="宋体" w:cs="Times New Roman"/>
          <w:kern w:val="2"/>
          <w:lang w:val="en-US" w:eastAsia="zh-CN"/>
        </w:rPr>
        <w:t xml:space="preserve"> 1988; </w:t>
      </w:r>
      <w:r w:rsidRPr="00607C56">
        <w:rPr>
          <w:rFonts w:eastAsia="宋体" w:cs="Times New Roman"/>
          <w:b/>
          <w:kern w:val="2"/>
          <w:lang w:val="en-US" w:eastAsia="zh-CN"/>
        </w:rPr>
        <w:t>12</w:t>
      </w:r>
      <w:r w:rsidRPr="00607C56">
        <w:rPr>
          <w:rFonts w:eastAsia="宋体" w:cs="Times New Roman"/>
          <w:kern w:val="2"/>
          <w:lang w:val="en-US" w:eastAsia="zh-CN"/>
        </w:rPr>
        <w:t>: 138-139 [PMID: 3168524 DOI: 10.1016/0149-936x</w:t>
      </w:r>
      <w:r w:rsidR="00F95124" w:rsidRPr="00607C56">
        <w:rPr>
          <w:rFonts w:eastAsia="宋体" w:cs="Times New Roman"/>
          <w:kern w:val="2"/>
          <w:lang w:val="en-US" w:eastAsia="zh-CN"/>
        </w:rPr>
        <w:t xml:space="preserve"> </w:t>
      </w:r>
      <w:r w:rsidRPr="00607C56">
        <w:rPr>
          <w:rFonts w:eastAsia="宋体" w:cs="Times New Roman"/>
          <w:kern w:val="2"/>
          <w:lang w:val="en-US" w:eastAsia="zh-CN"/>
        </w:rPr>
        <w:t>(88)90068-9]</w:t>
      </w:r>
    </w:p>
    <w:p w14:paraId="479ECFE0"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119 </w:t>
      </w:r>
      <w:r w:rsidRPr="00607C56">
        <w:rPr>
          <w:rFonts w:eastAsia="宋体" w:cs="Times New Roman"/>
          <w:b/>
          <w:kern w:val="2"/>
          <w:lang w:val="en-US" w:eastAsia="zh-CN"/>
        </w:rPr>
        <w:t>Nikfam S</w:t>
      </w:r>
      <w:r w:rsidRPr="00607C56">
        <w:rPr>
          <w:rFonts w:eastAsia="宋体" w:cs="Times New Roman"/>
          <w:kern w:val="2"/>
          <w:lang w:val="en-US" w:eastAsia="zh-CN"/>
        </w:rPr>
        <w:t xml:space="preserve">, Sotoudehmanesh R, Pourshams A, Sadeghipour A, Sotoudeh M, Mohamadnejad M. Squamous cell carcinoma of the pancreas. </w:t>
      </w:r>
      <w:r w:rsidRPr="00607C56">
        <w:rPr>
          <w:rFonts w:eastAsia="宋体" w:cs="Times New Roman"/>
          <w:i/>
          <w:kern w:val="2"/>
          <w:lang w:val="en-US" w:eastAsia="zh-CN"/>
        </w:rPr>
        <w:t>Arch Iran Med</w:t>
      </w:r>
      <w:r w:rsidRPr="00607C56">
        <w:rPr>
          <w:rFonts w:eastAsia="宋体" w:cs="Times New Roman"/>
          <w:kern w:val="2"/>
          <w:lang w:val="en-US" w:eastAsia="zh-CN"/>
        </w:rPr>
        <w:t xml:space="preserve"> 2013; </w:t>
      </w:r>
      <w:r w:rsidRPr="00607C56">
        <w:rPr>
          <w:rFonts w:eastAsia="宋体" w:cs="Times New Roman"/>
          <w:b/>
          <w:kern w:val="2"/>
          <w:lang w:val="en-US" w:eastAsia="zh-CN"/>
        </w:rPr>
        <w:t>16</w:t>
      </w:r>
      <w:r w:rsidRPr="00607C56">
        <w:rPr>
          <w:rFonts w:eastAsia="宋体" w:cs="Times New Roman"/>
          <w:kern w:val="2"/>
          <w:lang w:val="en-US" w:eastAsia="zh-CN"/>
        </w:rPr>
        <w:t>: 369-370 [PMID: 23725072]</w:t>
      </w:r>
    </w:p>
    <w:p w14:paraId="32999047"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120 </w:t>
      </w:r>
      <w:r w:rsidRPr="00607C56">
        <w:rPr>
          <w:rFonts w:eastAsia="宋体" w:cs="Times New Roman"/>
          <w:b/>
          <w:kern w:val="2"/>
          <w:lang w:val="en-US" w:eastAsia="zh-CN"/>
        </w:rPr>
        <w:t>Taibi A</w:t>
      </w:r>
      <w:r w:rsidRPr="00607C56">
        <w:rPr>
          <w:rFonts w:eastAsia="宋体" w:cs="Times New Roman"/>
          <w:kern w:val="2"/>
          <w:lang w:val="en-US" w:eastAsia="zh-CN"/>
        </w:rPr>
        <w:t xml:space="preserve">, Jacques J, Durand Fontanier S, Charissoux A, Bardet SM, Christou N, Fredon F, Valleix D, Mathonnet M. Long-term survival after surgery of pancreatic primary squamous cell carcinoma: A case report and literature review. </w:t>
      </w:r>
      <w:r w:rsidRPr="00607C56">
        <w:rPr>
          <w:rFonts w:eastAsia="宋体" w:cs="Times New Roman"/>
          <w:i/>
          <w:kern w:val="2"/>
          <w:lang w:val="en-US" w:eastAsia="zh-CN"/>
        </w:rPr>
        <w:t>Clin Case Rep</w:t>
      </w:r>
      <w:r w:rsidRPr="00607C56">
        <w:rPr>
          <w:rFonts w:eastAsia="宋体" w:cs="Times New Roman"/>
          <w:kern w:val="2"/>
          <w:lang w:val="en-US" w:eastAsia="zh-CN"/>
        </w:rPr>
        <w:t xml:space="preserve"> 2019; </w:t>
      </w:r>
      <w:r w:rsidRPr="00607C56">
        <w:rPr>
          <w:rFonts w:eastAsia="宋体" w:cs="Times New Roman"/>
          <w:b/>
          <w:kern w:val="2"/>
          <w:lang w:val="en-US" w:eastAsia="zh-CN"/>
        </w:rPr>
        <w:t>7</w:t>
      </w:r>
      <w:r w:rsidRPr="00607C56">
        <w:rPr>
          <w:rFonts w:eastAsia="宋体" w:cs="Times New Roman"/>
          <w:kern w:val="2"/>
          <w:lang w:val="en-US" w:eastAsia="zh-CN"/>
        </w:rPr>
        <w:t>: 2092-2101 [PMID: 31788258 DOI: 10.1002/ccr3.2429]</w:t>
      </w:r>
    </w:p>
    <w:p w14:paraId="4840CDB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121 </w:t>
      </w:r>
      <w:r w:rsidRPr="00607C56">
        <w:rPr>
          <w:rFonts w:eastAsia="宋体" w:cs="Times New Roman"/>
          <w:b/>
          <w:kern w:val="2"/>
          <w:lang w:val="en-US" w:eastAsia="zh-CN"/>
        </w:rPr>
        <w:t>Wild AT</w:t>
      </w:r>
      <w:r w:rsidRPr="00607C56">
        <w:rPr>
          <w:rFonts w:eastAsia="宋体" w:cs="Times New Roman"/>
          <w:kern w:val="2"/>
          <w:lang w:val="en-US" w:eastAsia="zh-CN"/>
        </w:rPr>
        <w:t xml:space="preserve">, Dholakia AS, Fan KY, Kumar R, Moningi S, Rosati LM, Laheru DA, Zheng L, De Jesus-Acosta A, Ellsworth SG, Hacker-Prietz A, Voong KR, Tran PT, Hruban RH, Pawlik TM, Wolfgang CL, Herman JM. </w:t>
      </w:r>
      <w:proofErr w:type="gramStart"/>
      <w:r w:rsidRPr="00607C56">
        <w:rPr>
          <w:rFonts w:eastAsia="宋体" w:cs="Times New Roman"/>
          <w:kern w:val="2"/>
          <w:lang w:val="en-US" w:eastAsia="zh-CN"/>
        </w:rPr>
        <w:t>Efficacy of platinum chemotherapy agents in the adjuvant setting for adenosquamous carcinoma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 Gastrointest Oncol</w:t>
      </w:r>
      <w:r w:rsidRPr="00607C56">
        <w:rPr>
          <w:rFonts w:eastAsia="宋体" w:cs="Times New Roman"/>
          <w:kern w:val="2"/>
          <w:lang w:val="en-US" w:eastAsia="zh-CN"/>
        </w:rPr>
        <w:t xml:space="preserve"> 2015; </w:t>
      </w:r>
      <w:r w:rsidRPr="00607C56">
        <w:rPr>
          <w:rFonts w:eastAsia="宋体" w:cs="Times New Roman"/>
          <w:b/>
          <w:kern w:val="2"/>
          <w:lang w:val="en-US" w:eastAsia="zh-CN"/>
        </w:rPr>
        <w:t>6</w:t>
      </w:r>
      <w:r w:rsidRPr="00607C56">
        <w:rPr>
          <w:rFonts w:eastAsia="宋体" w:cs="Times New Roman"/>
          <w:kern w:val="2"/>
          <w:lang w:val="en-US" w:eastAsia="zh-CN"/>
        </w:rPr>
        <w:t>: 115-125 [PMID: 25830031 DOI: 10.3978/j.issn.2078-6891.2014.091]</w:t>
      </w:r>
    </w:p>
    <w:p w14:paraId="79207164"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122 </w:t>
      </w:r>
      <w:r w:rsidRPr="00607C56">
        <w:rPr>
          <w:rFonts w:eastAsia="宋体" w:cs="Times New Roman"/>
          <w:b/>
          <w:kern w:val="2"/>
          <w:lang w:val="en-US" w:eastAsia="zh-CN"/>
        </w:rPr>
        <w:t>Voong KR</w:t>
      </w:r>
      <w:r w:rsidRPr="00607C56">
        <w:rPr>
          <w:rFonts w:eastAsia="宋体" w:cs="Times New Roman"/>
          <w:kern w:val="2"/>
          <w:lang w:val="en-US" w:eastAsia="zh-CN"/>
        </w:rPr>
        <w:t xml:space="preserve">, Davison J, Pawlik TM, Uy MO, Hsu CC, Winter J, Hruban RH, Laheru D, Rudra S, Swartz MJ, Nathan H, Edil BH, Schulick R, Cameron JL, Wolfgang CL, Herman JM. </w:t>
      </w:r>
      <w:proofErr w:type="gramStart"/>
      <w:r w:rsidRPr="00607C56">
        <w:rPr>
          <w:rFonts w:eastAsia="宋体" w:cs="Times New Roman"/>
          <w:kern w:val="2"/>
          <w:lang w:val="en-US" w:eastAsia="zh-CN"/>
        </w:rPr>
        <w:t>Resected pancreatic adenosquamous carcinoma: clinicopathologic review and evaluation of adjuvant chemotherapy and radiation in 38 patients.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Hum Pathol</w:t>
      </w:r>
      <w:r w:rsidRPr="00607C56">
        <w:rPr>
          <w:rFonts w:eastAsia="宋体" w:cs="Times New Roman"/>
          <w:kern w:val="2"/>
          <w:lang w:val="en-US" w:eastAsia="zh-CN"/>
        </w:rPr>
        <w:t xml:space="preserve"> 2010; </w:t>
      </w:r>
      <w:r w:rsidRPr="00607C56">
        <w:rPr>
          <w:rFonts w:eastAsia="宋体" w:cs="Times New Roman"/>
          <w:b/>
          <w:kern w:val="2"/>
          <w:lang w:val="en-US" w:eastAsia="zh-CN"/>
        </w:rPr>
        <w:t>41</w:t>
      </w:r>
      <w:r w:rsidRPr="00607C56">
        <w:rPr>
          <w:rFonts w:eastAsia="宋体" w:cs="Times New Roman"/>
          <w:kern w:val="2"/>
          <w:lang w:val="en-US" w:eastAsia="zh-CN"/>
        </w:rPr>
        <w:t>: 113-122 [PMID: 19801164 DOI: 10.1016/j.humpath.2009.07.012]</w:t>
      </w:r>
    </w:p>
    <w:p w14:paraId="6CAB04F5"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123 </w:t>
      </w:r>
      <w:r w:rsidRPr="00607C56">
        <w:rPr>
          <w:rFonts w:eastAsia="宋体" w:cs="Times New Roman"/>
          <w:b/>
          <w:kern w:val="2"/>
          <w:lang w:val="en-US" w:eastAsia="zh-CN"/>
        </w:rPr>
        <w:t>Gruhl JD</w:t>
      </w:r>
      <w:r w:rsidRPr="00607C56">
        <w:rPr>
          <w:rFonts w:eastAsia="宋体" w:cs="Times New Roman"/>
          <w:kern w:val="2"/>
          <w:lang w:val="en-US" w:eastAsia="zh-CN"/>
        </w:rPr>
        <w:t xml:space="preserve">, Garrido-Laguna I, Francis SR, Affolter K, Tao R, Lloyd S. </w:t>
      </w:r>
      <w:proofErr w:type="gramStart"/>
      <w:r w:rsidRPr="00607C56">
        <w:rPr>
          <w:rFonts w:eastAsia="宋体" w:cs="Times New Roman"/>
          <w:kern w:val="2"/>
          <w:lang w:val="en-US" w:eastAsia="zh-CN"/>
        </w:rPr>
        <w:t>The impact of squamous cell carcinoma histology on outcomes in nonmetastatic pancreatic cancer.</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Cancer Med</w:t>
      </w:r>
      <w:r w:rsidRPr="00607C56">
        <w:rPr>
          <w:rFonts w:eastAsia="宋体" w:cs="Times New Roman"/>
          <w:kern w:val="2"/>
          <w:lang w:val="en-US" w:eastAsia="zh-CN"/>
        </w:rPr>
        <w:t xml:space="preserve"> 2020; </w:t>
      </w:r>
      <w:r w:rsidRPr="00607C56">
        <w:rPr>
          <w:rFonts w:eastAsia="宋体" w:cs="Times New Roman"/>
          <w:b/>
          <w:kern w:val="2"/>
          <w:lang w:val="en-US" w:eastAsia="zh-CN"/>
        </w:rPr>
        <w:t>9</w:t>
      </w:r>
      <w:r w:rsidRPr="00607C56">
        <w:rPr>
          <w:rFonts w:eastAsia="宋体" w:cs="Times New Roman"/>
          <w:kern w:val="2"/>
          <w:lang w:val="en-US" w:eastAsia="zh-CN"/>
        </w:rPr>
        <w:t>: 1703-1711 [PMID: 31945808 DOI: 10.1002/cam4.2851]</w:t>
      </w:r>
    </w:p>
    <w:p w14:paraId="77EA201D"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124 </w:t>
      </w:r>
      <w:r w:rsidRPr="00607C56">
        <w:rPr>
          <w:rFonts w:eastAsia="宋体" w:cs="Times New Roman"/>
          <w:b/>
          <w:kern w:val="2"/>
          <w:lang w:val="en-US" w:eastAsia="zh-CN"/>
        </w:rPr>
        <w:t>Del Arco H</w:t>
      </w:r>
      <w:r w:rsidRPr="00607C56">
        <w:rPr>
          <w:rFonts w:eastAsia="宋体" w:cs="Times New Roman"/>
          <w:kern w:val="2"/>
          <w:lang w:val="en-US" w:eastAsia="zh-CN"/>
        </w:rPr>
        <w:t xml:space="preserve">, Chakiba-Brugère C, Salabert L, Béchade D. Adenosquamous Carcinoma of the Pancreas. </w:t>
      </w:r>
      <w:r w:rsidRPr="00607C56">
        <w:rPr>
          <w:rFonts w:eastAsia="宋体" w:cs="Times New Roman"/>
          <w:i/>
          <w:kern w:val="2"/>
          <w:lang w:val="en-US" w:eastAsia="zh-CN"/>
        </w:rPr>
        <w:t>Clin Med Insights Oncol</w:t>
      </w:r>
      <w:r w:rsidRPr="00607C56">
        <w:rPr>
          <w:rFonts w:eastAsia="宋体" w:cs="Times New Roman"/>
          <w:kern w:val="2"/>
          <w:lang w:val="en-US" w:eastAsia="zh-CN"/>
        </w:rPr>
        <w:t xml:space="preserve"> 2019; </w:t>
      </w:r>
      <w:r w:rsidRPr="00607C56">
        <w:rPr>
          <w:rFonts w:eastAsia="宋体" w:cs="Times New Roman"/>
          <w:b/>
          <w:kern w:val="2"/>
          <w:lang w:val="en-US" w:eastAsia="zh-CN"/>
        </w:rPr>
        <w:t>13</w:t>
      </w:r>
      <w:r w:rsidRPr="00607C56">
        <w:rPr>
          <w:rFonts w:eastAsia="宋体" w:cs="Times New Roman"/>
          <w:kern w:val="2"/>
          <w:lang w:val="en-US" w:eastAsia="zh-CN"/>
        </w:rPr>
        <w:t>: 1179554919886587 [PMID: 31723321 DOI: 10.1177/1179554919886587]</w:t>
      </w:r>
    </w:p>
    <w:p w14:paraId="6BDEF523"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125 </w:t>
      </w:r>
      <w:r w:rsidRPr="00607C56">
        <w:rPr>
          <w:rFonts w:eastAsia="宋体" w:cs="Times New Roman"/>
          <w:b/>
          <w:kern w:val="2"/>
          <w:lang w:val="en-US" w:eastAsia="zh-CN"/>
        </w:rPr>
        <w:t>De Souza AL</w:t>
      </w:r>
      <w:r w:rsidRPr="00607C56">
        <w:rPr>
          <w:rFonts w:eastAsia="宋体" w:cs="Times New Roman"/>
          <w:kern w:val="2"/>
          <w:lang w:val="en-US" w:eastAsia="zh-CN"/>
        </w:rPr>
        <w:t xml:space="preserve">, Saif MW. </w:t>
      </w:r>
      <w:proofErr w:type="gramStart"/>
      <w:r w:rsidRPr="00607C56">
        <w:rPr>
          <w:rFonts w:eastAsia="宋体" w:cs="Times New Roman"/>
          <w:kern w:val="2"/>
          <w:lang w:val="en-US" w:eastAsia="zh-CN"/>
        </w:rPr>
        <w:t>Squamous cell carcinoma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JOP</w:t>
      </w:r>
      <w:r w:rsidRPr="00607C56">
        <w:rPr>
          <w:rFonts w:eastAsia="宋体" w:cs="Times New Roman"/>
          <w:kern w:val="2"/>
          <w:lang w:val="en-US" w:eastAsia="zh-CN"/>
        </w:rPr>
        <w:t xml:space="preserve"> 2014; </w:t>
      </w:r>
      <w:r w:rsidRPr="00607C56">
        <w:rPr>
          <w:rFonts w:eastAsia="宋体" w:cs="Times New Roman"/>
          <w:b/>
          <w:kern w:val="2"/>
          <w:lang w:val="en-US" w:eastAsia="zh-CN"/>
        </w:rPr>
        <w:t>15</w:t>
      </w:r>
      <w:r w:rsidRPr="00607C56">
        <w:rPr>
          <w:rFonts w:eastAsia="宋体" w:cs="Times New Roman"/>
          <w:kern w:val="2"/>
          <w:lang w:val="en-US" w:eastAsia="zh-CN"/>
        </w:rPr>
        <w:t>: 630-631 [PMID: 25435587 DOI: 10.6092/1590-8577/2718]</w:t>
      </w:r>
    </w:p>
    <w:p w14:paraId="636F429D" w14:textId="77777777" w:rsidR="00651E21" w:rsidRPr="00607C56" w:rsidRDefault="00651E21" w:rsidP="00B75611">
      <w:pPr>
        <w:widowControl w:val="0"/>
        <w:snapToGrid w:val="0"/>
        <w:ind w:firstLine="0"/>
        <w:rPr>
          <w:rFonts w:eastAsia="宋体" w:cs="Times New Roman"/>
          <w:kern w:val="2"/>
          <w:lang w:val="en-US" w:eastAsia="zh-CN"/>
        </w:rPr>
      </w:pPr>
      <w:proofErr w:type="gramStart"/>
      <w:r w:rsidRPr="00607C56">
        <w:rPr>
          <w:rFonts w:eastAsia="宋体" w:cs="Times New Roman"/>
          <w:kern w:val="2"/>
          <w:lang w:val="en-US" w:eastAsia="zh-CN"/>
        </w:rPr>
        <w:t xml:space="preserve">126 </w:t>
      </w:r>
      <w:r w:rsidRPr="00607C56">
        <w:rPr>
          <w:rFonts w:eastAsia="宋体" w:cs="Times New Roman"/>
          <w:b/>
          <w:kern w:val="2"/>
          <w:lang w:val="en-US" w:eastAsia="zh-CN"/>
        </w:rPr>
        <w:t>Al-Shehri A</w:t>
      </w:r>
      <w:r w:rsidRPr="00607C56">
        <w:rPr>
          <w:rFonts w:eastAsia="宋体" w:cs="Times New Roman"/>
          <w:kern w:val="2"/>
          <w:lang w:val="en-US" w:eastAsia="zh-CN"/>
        </w:rPr>
        <w:t>, Silverman S, King KM. Squamous cell carcinoma of the pancreas.</w:t>
      </w:r>
      <w:proofErr w:type="gramEnd"/>
      <w:r w:rsidRPr="00607C56">
        <w:rPr>
          <w:rFonts w:eastAsia="宋体" w:cs="Times New Roman"/>
          <w:kern w:val="2"/>
          <w:lang w:val="en-US" w:eastAsia="zh-CN"/>
        </w:rPr>
        <w:t xml:space="preserve"> </w:t>
      </w:r>
      <w:r w:rsidRPr="00607C56">
        <w:rPr>
          <w:rFonts w:eastAsia="宋体" w:cs="Times New Roman"/>
          <w:i/>
          <w:kern w:val="2"/>
          <w:lang w:val="en-US" w:eastAsia="zh-CN"/>
        </w:rPr>
        <w:t>Curr Oncol</w:t>
      </w:r>
      <w:r w:rsidRPr="00607C56">
        <w:rPr>
          <w:rFonts w:eastAsia="宋体" w:cs="Times New Roman"/>
          <w:kern w:val="2"/>
          <w:lang w:val="en-US" w:eastAsia="zh-CN"/>
        </w:rPr>
        <w:t xml:space="preserve"> 2008; </w:t>
      </w:r>
      <w:r w:rsidRPr="00607C56">
        <w:rPr>
          <w:rFonts w:eastAsia="宋体" w:cs="Times New Roman"/>
          <w:b/>
          <w:kern w:val="2"/>
          <w:lang w:val="en-US" w:eastAsia="zh-CN"/>
        </w:rPr>
        <w:t>15</w:t>
      </w:r>
      <w:r w:rsidRPr="00607C56">
        <w:rPr>
          <w:rFonts w:eastAsia="宋体" w:cs="Times New Roman"/>
          <w:kern w:val="2"/>
          <w:lang w:val="en-US" w:eastAsia="zh-CN"/>
        </w:rPr>
        <w:t>: 293-297 [PMID: 19079631 DOI: 10.3747/co.v15i6.265]</w:t>
      </w:r>
    </w:p>
    <w:p w14:paraId="3E5B6776"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lastRenderedPageBreak/>
        <w:t xml:space="preserve">127 </w:t>
      </w:r>
      <w:r w:rsidRPr="00607C56">
        <w:rPr>
          <w:rFonts w:eastAsia="宋体" w:cs="Times New Roman"/>
          <w:b/>
          <w:kern w:val="2"/>
          <w:lang w:val="en-US" w:eastAsia="zh-CN"/>
        </w:rPr>
        <w:t>Kodavatiganti R</w:t>
      </w:r>
      <w:r w:rsidRPr="00607C56">
        <w:rPr>
          <w:rFonts w:eastAsia="宋体" w:cs="Times New Roman"/>
          <w:kern w:val="2"/>
          <w:lang w:val="en-US" w:eastAsia="zh-CN"/>
        </w:rPr>
        <w:t xml:space="preserve">, Campbell F, Hashmi A, Gollins SW. Primary squamous cell carcinoma of the pancreas: a case report and review of the literature. </w:t>
      </w:r>
      <w:r w:rsidRPr="00607C56">
        <w:rPr>
          <w:rFonts w:eastAsia="宋体" w:cs="Times New Roman"/>
          <w:i/>
          <w:kern w:val="2"/>
          <w:lang w:val="en-US" w:eastAsia="zh-CN"/>
        </w:rPr>
        <w:t>J Med Case Rep</w:t>
      </w:r>
      <w:r w:rsidRPr="00607C56">
        <w:rPr>
          <w:rFonts w:eastAsia="宋体" w:cs="Times New Roman"/>
          <w:kern w:val="2"/>
          <w:lang w:val="en-US" w:eastAsia="zh-CN"/>
        </w:rPr>
        <w:t xml:space="preserve"> 2012; </w:t>
      </w:r>
      <w:r w:rsidRPr="00607C56">
        <w:rPr>
          <w:rFonts w:eastAsia="宋体" w:cs="Times New Roman"/>
          <w:b/>
          <w:kern w:val="2"/>
          <w:lang w:val="en-US" w:eastAsia="zh-CN"/>
        </w:rPr>
        <w:t>6</w:t>
      </w:r>
      <w:r w:rsidRPr="00607C56">
        <w:rPr>
          <w:rFonts w:eastAsia="宋体" w:cs="Times New Roman"/>
          <w:kern w:val="2"/>
          <w:lang w:val="en-US" w:eastAsia="zh-CN"/>
        </w:rPr>
        <w:t>: 295 [PMID: 22973995 DOI: 10.1186/1752-1947-6-295]</w:t>
      </w:r>
    </w:p>
    <w:p w14:paraId="539CFF52"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128 </w:t>
      </w:r>
      <w:r w:rsidRPr="00607C56">
        <w:rPr>
          <w:rFonts w:eastAsia="宋体" w:cs="Times New Roman"/>
          <w:b/>
          <w:kern w:val="2"/>
          <w:lang w:val="en-US" w:eastAsia="zh-CN"/>
        </w:rPr>
        <w:t>De Souza AL</w:t>
      </w:r>
      <w:r w:rsidRPr="00607C56">
        <w:rPr>
          <w:rFonts w:eastAsia="宋体" w:cs="Times New Roman"/>
          <w:kern w:val="2"/>
          <w:lang w:val="en-US" w:eastAsia="zh-CN"/>
        </w:rPr>
        <w:t xml:space="preserve">, Saif MW. Platinum-based therapy in adenosquamous pancreatic cancer: experience at two institutions. </w:t>
      </w:r>
      <w:r w:rsidRPr="00607C56">
        <w:rPr>
          <w:rFonts w:eastAsia="宋体" w:cs="Times New Roman"/>
          <w:i/>
          <w:kern w:val="2"/>
          <w:lang w:val="en-US" w:eastAsia="zh-CN"/>
        </w:rPr>
        <w:t>JOP</w:t>
      </w:r>
      <w:r w:rsidRPr="00607C56">
        <w:rPr>
          <w:rFonts w:eastAsia="宋体" w:cs="Times New Roman"/>
          <w:kern w:val="2"/>
          <w:lang w:val="en-US" w:eastAsia="zh-CN"/>
        </w:rPr>
        <w:t xml:space="preserve"> 2014; </w:t>
      </w:r>
      <w:r w:rsidRPr="00607C56">
        <w:rPr>
          <w:rFonts w:eastAsia="宋体" w:cs="Times New Roman"/>
          <w:b/>
          <w:kern w:val="2"/>
          <w:lang w:val="en-US" w:eastAsia="zh-CN"/>
        </w:rPr>
        <w:t>15</w:t>
      </w:r>
      <w:r w:rsidRPr="00607C56">
        <w:rPr>
          <w:rFonts w:eastAsia="宋体" w:cs="Times New Roman"/>
          <w:kern w:val="2"/>
          <w:lang w:val="en-US" w:eastAsia="zh-CN"/>
        </w:rPr>
        <w:t>: 144-146 [PMID: 24618440 DOI: 10.6092/1590-8577/2358]</w:t>
      </w:r>
    </w:p>
    <w:p w14:paraId="48FBC461" w14:textId="77777777" w:rsidR="00651E21" w:rsidRPr="00607C56" w:rsidRDefault="00651E21" w:rsidP="00B75611">
      <w:pPr>
        <w:widowControl w:val="0"/>
        <w:snapToGrid w:val="0"/>
        <w:ind w:firstLine="0"/>
        <w:rPr>
          <w:rFonts w:eastAsia="宋体" w:cs="Times New Roman"/>
          <w:kern w:val="2"/>
          <w:lang w:val="en-US" w:eastAsia="zh-CN"/>
        </w:rPr>
      </w:pPr>
      <w:r w:rsidRPr="00607C56">
        <w:rPr>
          <w:rFonts w:eastAsia="宋体" w:cs="Times New Roman"/>
          <w:kern w:val="2"/>
          <w:lang w:val="en-US" w:eastAsia="zh-CN"/>
        </w:rPr>
        <w:t xml:space="preserve">129 </w:t>
      </w:r>
      <w:r w:rsidRPr="00607C56">
        <w:rPr>
          <w:rFonts w:eastAsia="宋体" w:cs="Times New Roman"/>
          <w:b/>
          <w:kern w:val="2"/>
          <w:lang w:val="en-US" w:eastAsia="zh-CN"/>
        </w:rPr>
        <w:t>Luo G</w:t>
      </w:r>
      <w:r w:rsidRPr="00607C56">
        <w:rPr>
          <w:rFonts w:eastAsia="宋体" w:cs="Times New Roman"/>
          <w:kern w:val="2"/>
          <w:lang w:val="en-US" w:eastAsia="zh-CN"/>
        </w:rPr>
        <w:t xml:space="preserve">, Fan Z, Gong Y, Jin K, Yang C, Cheng H, Huang D, Ni Q, Liu C, Yu X. Characteristics and Outcomes of Pancreatic Cancer by Histological Subtypes. </w:t>
      </w:r>
      <w:r w:rsidRPr="00607C56">
        <w:rPr>
          <w:rFonts w:eastAsia="宋体" w:cs="Times New Roman"/>
          <w:i/>
          <w:kern w:val="2"/>
          <w:lang w:val="en-US" w:eastAsia="zh-CN"/>
        </w:rPr>
        <w:t>Pancreas</w:t>
      </w:r>
      <w:r w:rsidRPr="00607C56">
        <w:rPr>
          <w:rFonts w:eastAsia="宋体" w:cs="Times New Roman"/>
          <w:kern w:val="2"/>
          <w:lang w:val="en-US" w:eastAsia="zh-CN"/>
        </w:rPr>
        <w:t xml:space="preserve"> 2019; </w:t>
      </w:r>
      <w:r w:rsidRPr="00607C56">
        <w:rPr>
          <w:rFonts w:eastAsia="宋体" w:cs="Times New Roman"/>
          <w:b/>
          <w:kern w:val="2"/>
          <w:lang w:val="en-US" w:eastAsia="zh-CN"/>
        </w:rPr>
        <w:t>48</w:t>
      </w:r>
      <w:r w:rsidRPr="00607C56">
        <w:rPr>
          <w:rFonts w:eastAsia="宋体" w:cs="Times New Roman"/>
          <w:kern w:val="2"/>
          <w:lang w:val="en-US" w:eastAsia="zh-CN"/>
        </w:rPr>
        <w:t>: 817-822 [PMID: 31210663 DOI: 10.1097/MPA.0000000000001338]</w:t>
      </w:r>
    </w:p>
    <w:p w14:paraId="7DA9A409" w14:textId="77777777" w:rsidR="00F95124" w:rsidRPr="0019580D" w:rsidRDefault="00077898" w:rsidP="00B75611">
      <w:pPr>
        <w:snapToGrid w:val="0"/>
        <w:ind w:firstLine="0"/>
        <w:rPr>
          <w:lang w:val="en-US"/>
        </w:rPr>
      </w:pPr>
      <w:r w:rsidRPr="0019580D">
        <w:rPr>
          <w:lang w:val="en-US"/>
        </w:rPr>
        <w:br w:type="page"/>
      </w:r>
    </w:p>
    <w:p w14:paraId="7006F590" w14:textId="77777777" w:rsidR="00F95124" w:rsidRPr="0019580D" w:rsidRDefault="00077898" w:rsidP="00B75611">
      <w:pPr>
        <w:adjustRightInd w:val="0"/>
        <w:snapToGrid w:val="0"/>
        <w:ind w:firstLine="0"/>
        <w:rPr>
          <w:b/>
          <w:lang w:val="en-US"/>
        </w:rPr>
      </w:pPr>
      <w:r w:rsidRPr="0019580D">
        <w:rPr>
          <w:b/>
          <w:lang w:val="en-US"/>
        </w:rPr>
        <w:lastRenderedPageBreak/>
        <w:t>Footnotes</w:t>
      </w:r>
    </w:p>
    <w:p w14:paraId="56077EBC" w14:textId="77777777" w:rsidR="00F95124" w:rsidRPr="0019580D" w:rsidRDefault="00077898" w:rsidP="00B75611">
      <w:pPr>
        <w:snapToGrid w:val="0"/>
        <w:ind w:firstLine="0"/>
        <w:rPr>
          <w:rFonts w:cs="Arial"/>
          <w:color w:val="000000"/>
          <w:lang w:val="en-US"/>
        </w:rPr>
      </w:pPr>
      <w:r w:rsidRPr="0019580D">
        <w:rPr>
          <w:b/>
          <w:color w:val="000000"/>
          <w:lang w:val="en-US"/>
        </w:rPr>
        <w:t>Conflict-of-interest statement</w:t>
      </w:r>
      <w:r w:rsidRPr="0019580D">
        <w:rPr>
          <w:b/>
          <w:lang w:val="en-US"/>
        </w:rPr>
        <w:t xml:space="preserve">: </w:t>
      </w:r>
      <w:r w:rsidRPr="0019580D">
        <w:rPr>
          <w:rFonts w:cs="Arial"/>
          <w:color w:val="000000"/>
          <w:lang w:val="en-US"/>
        </w:rPr>
        <w:t>The authors have no relevant affiliations or financial involvement with any organization or entity with a financial interest in or financial conflict with the subject matter or materials discussed in the manuscript apart from those disclosed. No writing assistance was utilized in the production of this manuscript.</w:t>
      </w:r>
    </w:p>
    <w:p w14:paraId="7895E203" w14:textId="77777777" w:rsidR="00F95124" w:rsidRPr="0019580D" w:rsidRDefault="00F95124" w:rsidP="00B75611">
      <w:pPr>
        <w:snapToGrid w:val="0"/>
        <w:ind w:firstLine="0"/>
        <w:rPr>
          <w:b/>
          <w:lang w:val="en-US"/>
        </w:rPr>
      </w:pPr>
    </w:p>
    <w:p w14:paraId="290C86A0" w14:textId="77777777" w:rsidR="00F95124" w:rsidRPr="0019580D" w:rsidRDefault="00077898" w:rsidP="00B75611">
      <w:pPr>
        <w:snapToGrid w:val="0"/>
        <w:ind w:firstLine="0"/>
        <w:rPr>
          <w:lang w:val="en-US"/>
        </w:rPr>
      </w:pPr>
      <w:r w:rsidRPr="0019580D">
        <w:rPr>
          <w:b/>
          <w:color w:val="000000"/>
          <w:lang w:val="en-US"/>
        </w:rPr>
        <w:t>Open-Access:</w:t>
      </w:r>
      <w:r w:rsidRPr="0019580D">
        <w:rPr>
          <w:color w:val="000000"/>
          <w:lang w:val="en-US"/>
        </w:rPr>
        <w:t xml:space="preserve"> </w:t>
      </w:r>
      <w:bookmarkStart w:id="26" w:name="OLE_LINK41"/>
      <w:r w:rsidRPr="0019580D">
        <w:rPr>
          <w:color w:val="000000"/>
          <w:lang w:val="en-US"/>
        </w:rPr>
        <w:t xml:space="preserve">This article is an open-access </w:t>
      </w:r>
      <w:r w:rsidRPr="0019580D">
        <w:rPr>
          <w:lang w:val="en-US"/>
        </w:rPr>
        <w:t xml:space="preserve">article that was selected </w:t>
      </w:r>
      <w:r w:rsidRPr="0019580D">
        <w:rPr>
          <w:color w:val="000000"/>
          <w:lang w:val="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p w14:paraId="60957393" w14:textId="77777777" w:rsidR="00F95124" w:rsidRPr="0019580D" w:rsidRDefault="00F95124" w:rsidP="00B75611">
      <w:pPr>
        <w:pStyle w:val="ac"/>
        <w:snapToGrid w:val="0"/>
        <w:spacing w:line="360" w:lineRule="auto"/>
        <w:rPr>
          <w:rFonts w:eastAsia="宋体" w:cs="Times New Roman"/>
          <w:bCs/>
          <w:color w:val="000000"/>
          <w:sz w:val="24"/>
          <w:szCs w:val="24"/>
          <w:lang w:val="en-US" w:eastAsia="zh-CN"/>
        </w:rPr>
      </w:pPr>
    </w:p>
    <w:p w14:paraId="607FCB3B" w14:textId="77777777" w:rsidR="00F95124" w:rsidRPr="0019580D" w:rsidRDefault="00077898" w:rsidP="0019580D">
      <w:pPr>
        <w:adjustRightInd w:val="0"/>
        <w:snapToGrid w:val="0"/>
        <w:ind w:firstLine="0"/>
        <w:rPr>
          <w:bCs/>
          <w:color w:val="000000"/>
          <w:lang w:val="en-US" w:eastAsia="pl-PL"/>
        </w:rPr>
      </w:pPr>
      <w:r w:rsidRPr="0019580D">
        <w:rPr>
          <w:b/>
          <w:bCs/>
          <w:color w:val="000000"/>
          <w:lang w:val="en-US" w:eastAsia="pl-PL"/>
        </w:rPr>
        <w:t>Manuscript source:</w:t>
      </w:r>
      <w:r w:rsidRPr="0019580D">
        <w:rPr>
          <w:b/>
          <w:bCs/>
          <w:color w:val="000000"/>
          <w:lang w:val="en-US" w:eastAsia="zh-CN"/>
        </w:rPr>
        <w:t xml:space="preserve"> </w:t>
      </w:r>
      <w:r w:rsidRPr="0019580D">
        <w:rPr>
          <w:bCs/>
          <w:color w:val="000000"/>
          <w:lang w:val="en-US" w:eastAsia="pl-PL"/>
        </w:rPr>
        <w:t>Invited manuscript</w:t>
      </w:r>
    </w:p>
    <w:p w14:paraId="21A487CD" w14:textId="77777777" w:rsidR="00F95124" w:rsidRPr="0019580D" w:rsidRDefault="00F95124" w:rsidP="0019580D">
      <w:pPr>
        <w:adjustRightInd w:val="0"/>
        <w:snapToGrid w:val="0"/>
        <w:ind w:firstLine="0"/>
        <w:rPr>
          <w:bCs/>
          <w:color w:val="000000"/>
          <w:lang w:val="en-US" w:eastAsia="pl-PL"/>
        </w:rPr>
      </w:pPr>
    </w:p>
    <w:p w14:paraId="3FFA967E" w14:textId="77777777" w:rsidR="00F95124" w:rsidRPr="0019580D" w:rsidRDefault="00077898" w:rsidP="0019580D">
      <w:pPr>
        <w:adjustRightInd w:val="0"/>
        <w:snapToGrid w:val="0"/>
        <w:ind w:firstLine="0"/>
        <w:rPr>
          <w:rFonts w:eastAsia="宋体"/>
          <w:b/>
          <w:lang w:val="en-US" w:eastAsia="zh-CN"/>
        </w:rPr>
      </w:pPr>
      <w:r w:rsidRPr="0019580D">
        <w:rPr>
          <w:b/>
          <w:lang w:val="en-US"/>
        </w:rPr>
        <w:t>Peer-review started:</w:t>
      </w:r>
      <w:r w:rsidRPr="0019580D">
        <w:rPr>
          <w:rFonts w:eastAsia="宋体"/>
          <w:b/>
          <w:lang w:val="en-US" w:eastAsia="zh-CN"/>
        </w:rPr>
        <w:t xml:space="preserve"> </w:t>
      </w:r>
      <w:r w:rsidRPr="0019580D">
        <w:rPr>
          <w:rFonts w:eastAsia="宋体"/>
          <w:lang w:val="en-US" w:eastAsia="zh-CN"/>
        </w:rPr>
        <w:t>January 31, 2020</w:t>
      </w:r>
    </w:p>
    <w:p w14:paraId="0B6C4382" w14:textId="77777777" w:rsidR="00F95124" w:rsidRPr="0019580D" w:rsidRDefault="00077898" w:rsidP="0019580D">
      <w:pPr>
        <w:adjustRightInd w:val="0"/>
        <w:snapToGrid w:val="0"/>
        <w:ind w:firstLine="0"/>
        <w:rPr>
          <w:rFonts w:eastAsia="宋体"/>
          <w:b/>
          <w:lang w:val="en-US" w:eastAsia="zh-CN"/>
        </w:rPr>
      </w:pPr>
      <w:r w:rsidRPr="0019580D">
        <w:rPr>
          <w:b/>
          <w:lang w:val="en-US"/>
        </w:rPr>
        <w:t>First decision:</w:t>
      </w:r>
      <w:r w:rsidRPr="0019580D">
        <w:rPr>
          <w:rFonts w:eastAsia="宋体"/>
          <w:b/>
          <w:lang w:val="en-US" w:eastAsia="zh-CN"/>
        </w:rPr>
        <w:t xml:space="preserve"> </w:t>
      </w:r>
      <w:r w:rsidRPr="0019580D">
        <w:rPr>
          <w:rFonts w:eastAsia="宋体"/>
          <w:lang w:val="en-US" w:eastAsia="zh-CN"/>
        </w:rPr>
        <w:t>April 18, 2020</w:t>
      </w:r>
    </w:p>
    <w:p w14:paraId="53667CA3" w14:textId="5DEF8045" w:rsidR="00F95124" w:rsidRPr="0019580D" w:rsidRDefault="00077898" w:rsidP="0019580D">
      <w:pPr>
        <w:adjustRightInd w:val="0"/>
        <w:snapToGrid w:val="0"/>
        <w:ind w:firstLine="0"/>
        <w:rPr>
          <w:b/>
          <w:lang w:val="en-US"/>
        </w:rPr>
      </w:pPr>
      <w:r w:rsidRPr="0019580D">
        <w:rPr>
          <w:b/>
          <w:lang w:val="en-US"/>
        </w:rPr>
        <w:t>Article in press:</w:t>
      </w:r>
      <w:r w:rsidR="000F66D2" w:rsidRPr="000F66D2">
        <w:rPr>
          <w:color w:val="000000"/>
        </w:rPr>
        <w:t xml:space="preserve"> </w:t>
      </w:r>
      <w:r w:rsidR="000F66D2" w:rsidRPr="00C9490C">
        <w:rPr>
          <w:color w:val="000000"/>
        </w:rPr>
        <w:t>May 19, 2020</w:t>
      </w:r>
    </w:p>
    <w:p w14:paraId="1DC84BB7" w14:textId="77777777" w:rsidR="00F95124" w:rsidRPr="0019580D" w:rsidRDefault="00F95124" w:rsidP="0019580D">
      <w:pPr>
        <w:adjustRightInd w:val="0"/>
        <w:snapToGrid w:val="0"/>
        <w:ind w:firstLine="0"/>
        <w:rPr>
          <w:rFonts w:eastAsia="宋体"/>
          <w:color w:val="000000"/>
          <w:lang w:val="en-US" w:eastAsia="zh-CN"/>
        </w:rPr>
      </w:pPr>
    </w:p>
    <w:p w14:paraId="280D5E6F" w14:textId="77777777" w:rsidR="00F95124" w:rsidRPr="0019580D" w:rsidRDefault="00077898" w:rsidP="0019580D">
      <w:pPr>
        <w:widowControl w:val="0"/>
        <w:adjustRightInd w:val="0"/>
        <w:snapToGrid w:val="0"/>
        <w:ind w:firstLine="0"/>
        <w:rPr>
          <w:rFonts w:eastAsia="微软雅黑" w:cs="宋体"/>
          <w:lang w:val="en-US" w:eastAsia="zh-CN"/>
        </w:rPr>
      </w:pPr>
      <w:r w:rsidRPr="0019580D">
        <w:rPr>
          <w:rFonts w:cs="宋体"/>
          <w:b/>
          <w:lang w:val="en-US" w:eastAsia="zh-CN"/>
        </w:rPr>
        <w:t xml:space="preserve">Specialty type: </w:t>
      </w:r>
      <w:r w:rsidRPr="0019580D">
        <w:rPr>
          <w:rFonts w:eastAsia="微软雅黑" w:cs="宋体"/>
          <w:lang w:val="en-US" w:eastAsia="zh-CN"/>
        </w:rPr>
        <w:t>Oncology</w:t>
      </w:r>
    </w:p>
    <w:p w14:paraId="23EC8F95" w14:textId="77777777" w:rsidR="00F95124" w:rsidRPr="0019580D" w:rsidRDefault="00077898" w:rsidP="0019580D">
      <w:pPr>
        <w:widowControl w:val="0"/>
        <w:adjustRightInd w:val="0"/>
        <w:snapToGrid w:val="0"/>
        <w:ind w:firstLine="0"/>
        <w:rPr>
          <w:rFonts w:cs="宋体"/>
          <w:lang w:val="en-US" w:eastAsia="zh-CN"/>
        </w:rPr>
      </w:pPr>
      <w:r w:rsidRPr="0019580D">
        <w:rPr>
          <w:rFonts w:cs="宋体"/>
          <w:b/>
          <w:lang w:val="en-US" w:eastAsia="zh-CN"/>
        </w:rPr>
        <w:t xml:space="preserve">Country/Territory of origin: </w:t>
      </w:r>
      <w:r w:rsidRPr="0019580D">
        <w:rPr>
          <w:rFonts w:eastAsia="宋体"/>
          <w:lang w:val="en-US" w:eastAsia="es-ES_tradnl"/>
        </w:rPr>
        <w:t>Italy</w:t>
      </w:r>
    </w:p>
    <w:p w14:paraId="454D1701" w14:textId="77777777" w:rsidR="00F95124" w:rsidRPr="0019580D" w:rsidRDefault="00077898" w:rsidP="0019580D">
      <w:pPr>
        <w:widowControl w:val="0"/>
        <w:adjustRightInd w:val="0"/>
        <w:snapToGrid w:val="0"/>
        <w:ind w:firstLine="0"/>
        <w:rPr>
          <w:rFonts w:cs="宋体"/>
          <w:b/>
          <w:lang w:val="en-US" w:eastAsia="zh-CN"/>
        </w:rPr>
      </w:pPr>
      <w:r w:rsidRPr="0019580D">
        <w:rPr>
          <w:rFonts w:cs="宋体"/>
          <w:b/>
          <w:lang w:val="en-US" w:eastAsia="zh-CN"/>
        </w:rPr>
        <w:t>Peer-review report’s scientific quality classification</w:t>
      </w:r>
    </w:p>
    <w:p w14:paraId="39784CF7" w14:textId="77777777" w:rsidR="00F95124" w:rsidRPr="0019580D" w:rsidRDefault="00077898" w:rsidP="0019580D">
      <w:pPr>
        <w:widowControl w:val="0"/>
        <w:adjustRightInd w:val="0"/>
        <w:snapToGrid w:val="0"/>
        <w:ind w:firstLine="0"/>
        <w:rPr>
          <w:rFonts w:cs="宋体"/>
          <w:lang w:val="en-US" w:eastAsia="zh-CN"/>
        </w:rPr>
      </w:pPr>
      <w:r w:rsidRPr="0019580D">
        <w:rPr>
          <w:rFonts w:cs="宋体"/>
          <w:lang w:val="en-US" w:eastAsia="zh-CN"/>
        </w:rPr>
        <w:t>Grade </w:t>
      </w:r>
      <w:proofErr w:type="gramStart"/>
      <w:r w:rsidRPr="0019580D">
        <w:rPr>
          <w:rFonts w:cs="宋体"/>
          <w:lang w:val="en-US" w:eastAsia="zh-CN"/>
        </w:rPr>
        <w:t>A</w:t>
      </w:r>
      <w:proofErr w:type="gramEnd"/>
      <w:r w:rsidRPr="0019580D">
        <w:rPr>
          <w:rFonts w:cs="宋体"/>
          <w:lang w:val="en-US" w:eastAsia="zh-CN"/>
        </w:rPr>
        <w:t> (Excellent): 0</w:t>
      </w:r>
    </w:p>
    <w:p w14:paraId="572D8422" w14:textId="77777777" w:rsidR="00F95124" w:rsidRPr="0019580D" w:rsidRDefault="00077898" w:rsidP="0019580D">
      <w:pPr>
        <w:widowControl w:val="0"/>
        <w:adjustRightInd w:val="0"/>
        <w:snapToGrid w:val="0"/>
        <w:ind w:firstLine="0"/>
        <w:rPr>
          <w:rFonts w:eastAsia="宋体" w:cs="宋体"/>
          <w:lang w:val="en-US" w:eastAsia="zh-CN"/>
        </w:rPr>
      </w:pPr>
      <w:r w:rsidRPr="0019580D">
        <w:rPr>
          <w:rFonts w:cs="宋体"/>
          <w:lang w:val="en-US" w:eastAsia="zh-CN"/>
        </w:rPr>
        <w:t xml:space="preserve">Grade B (Very good): </w:t>
      </w:r>
      <w:r w:rsidRPr="0019580D">
        <w:rPr>
          <w:rFonts w:eastAsia="宋体" w:cs="宋体"/>
          <w:lang w:val="en-US" w:eastAsia="zh-CN"/>
        </w:rPr>
        <w:t xml:space="preserve">B, B, </w:t>
      </w:r>
      <w:proofErr w:type="gramStart"/>
      <w:r w:rsidRPr="0019580D">
        <w:rPr>
          <w:rFonts w:eastAsia="宋体" w:cs="宋体"/>
          <w:lang w:val="en-US" w:eastAsia="zh-CN"/>
        </w:rPr>
        <w:t>B</w:t>
      </w:r>
      <w:proofErr w:type="gramEnd"/>
    </w:p>
    <w:p w14:paraId="0832F57B" w14:textId="77777777" w:rsidR="00F95124" w:rsidRPr="0019580D" w:rsidRDefault="00077898" w:rsidP="0019580D">
      <w:pPr>
        <w:widowControl w:val="0"/>
        <w:adjustRightInd w:val="0"/>
        <w:snapToGrid w:val="0"/>
        <w:ind w:firstLine="0"/>
        <w:rPr>
          <w:rFonts w:cs="宋体"/>
          <w:lang w:val="en-US" w:eastAsia="zh-CN"/>
        </w:rPr>
      </w:pPr>
      <w:r w:rsidRPr="0019580D">
        <w:rPr>
          <w:rFonts w:cs="宋体"/>
          <w:lang w:val="en-US" w:eastAsia="zh-CN"/>
        </w:rPr>
        <w:t>Grade C (Good): 0</w:t>
      </w:r>
    </w:p>
    <w:p w14:paraId="26001D18" w14:textId="77777777" w:rsidR="00F95124" w:rsidRPr="0019580D" w:rsidRDefault="00077898" w:rsidP="0019580D">
      <w:pPr>
        <w:widowControl w:val="0"/>
        <w:adjustRightInd w:val="0"/>
        <w:snapToGrid w:val="0"/>
        <w:ind w:firstLine="0"/>
        <w:rPr>
          <w:rFonts w:cs="宋体"/>
          <w:lang w:val="en-US" w:eastAsia="zh-CN"/>
        </w:rPr>
      </w:pPr>
      <w:r w:rsidRPr="0019580D">
        <w:rPr>
          <w:rFonts w:cs="宋体"/>
          <w:lang w:val="en-US" w:eastAsia="zh-CN"/>
        </w:rPr>
        <w:t>Grade D (Fair): 0</w:t>
      </w:r>
    </w:p>
    <w:p w14:paraId="6D68D80A" w14:textId="77777777" w:rsidR="00F95124" w:rsidRPr="0019580D" w:rsidRDefault="00077898" w:rsidP="0019580D">
      <w:pPr>
        <w:widowControl w:val="0"/>
        <w:adjustRightInd w:val="0"/>
        <w:snapToGrid w:val="0"/>
        <w:ind w:firstLine="0"/>
        <w:rPr>
          <w:rFonts w:eastAsia="等线"/>
          <w:kern w:val="2"/>
          <w:lang w:val="en-US" w:eastAsia="zh-CN"/>
        </w:rPr>
      </w:pPr>
      <w:r w:rsidRPr="0019580D">
        <w:rPr>
          <w:rFonts w:cs="宋体"/>
          <w:lang w:val="en-US" w:eastAsia="zh-CN"/>
        </w:rPr>
        <w:t>Grade E (Poor): 0</w:t>
      </w:r>
    </w:p>
    <w:p w14:paraId="6A34EBEB" w14:textId="77777777" w:rsidR="00F95124" w:rsidRPr="0019580D" w:rsidRDefault="00F95124" w:rsidP="00B75611">
      <w:pPr>
        <w:widowControl w:val="0"/>
        <w:adjustRightInd w:val="0"/>
        <w:snapToGrid w:val="0"/>
        <w:rPr>
          <w:rFonts w:eastAsia="等线"/>
          <w:kern w:val="2"/>
          <w:lang w:val="en-US" w:eastAsia="zh-CN"/>
        </w:rPr>
      </w:pPr>
    </w:p>
    <w:p w14:paraId="0BD1728B" w14:textId="5720BE81" w:rsidR="00F95124" w:rsidRPr="0019580D" w:rsidRDefault="00077898" w:rsidP="0019580D">
      <w:pPr>
        <w:widowControl w:val="0"/>
        <w:adjustRightInd w:val="0"/>
        <w:snapToGrid w:val="0"/>
        <w:ind w:firstLine="0"/>
        <w:rPr>
          <w:b/>
          <w:lang w:val="en-US"/>
        </w:rPr>
      </w:pPr>
      <w:r w:rsidRPr="0019580D">
        <w:rPr>
          <w:b/>
          <w:lang w:val="en-US"/>
        </w:rPr>
        <w:t>P-Reviewer:</w:t>
      </w:r>
      <w:r w:rsidRPr="0019580D">
        <w:rPr>
          <w:rFonts w:eastAsia="宋体"/>
          <w:b/>
          <w:lang w:val="en-US" w:eastAsia="zh-CN"/>
        </w:rPr>
        <w:t xml:space="preserve"> </w:t>
      </w:r>
      <w:r w:rsidRPr="0019580D">
        <w:rPr>
          <w:rFonts w:cs="宋体"/>
          <w:color w:val="000000"/>
          <w:lang w:val="en-US"/>
        </w:rPr>
        <w:t>Gazouli M, Luo HS, Tomizawa M</w:t>
      </w:r>
      <w:r w:rsidRPr="0019580D">
        <w:rPr>
          <w:rFonts w:eastAsia="宋体" w:cs="宋体"/>
          <w:color w:val="000000"/>
          <w:lang w:val="en-US" w:eastAsia="zh-CN"/>
        </w:rPr>
        <w:t xml:space="preserve"> </w:t>
      </w:r>
      <w:r w:rsidRPr="0019580D">
        <w:rPr>
          <w:b/>
          <w:lang w:val="en-US"/>
        </w:rPr>
        <w:t>S-Editor:</w:t>
      </w:r>
      <w:r w:rsidRPr="0019580D">
        <w:rPr>
          <w:lang w:val="en-US"/>
        </w:rPr>
        <w:t xml:space="preserve"> Zhang L</w:t>
      </w:r>
      <w:r w:rsidRPr="0019580D">
        <w:rPr>
          <w:rFonts w:eastAsia="宋体"/>
          <w:lang w:val="en-US" w:eastAsia="zh-CN"/>
        </w:rPr>
        <w:t xml:space="preserve"> </w:t>
      </w:r>
      <w:r w:rsidRPr="0019580D">
        <w:rPr>
          <w:b/>
          <w:lang w:val="en-US"/>
        </w:rPr>
        <w:t>L-Editor:</w:t>
      </w:r>
      <w:r w:rsidRPr="0019580D">
        <w:rPr>
          <w:lang w:val="en-US"/>
        </w:rPr>
        <w:t xml:space="preserve"> Filipodia </w:t>
      </w:r>
      <w:r w:rsidRPr="0019580D">
        <w:rPr>
          <w:b/>
          <w:lang w:val="en-US"/>
        </w:rPr>
        <w:lastRenderedPageBreak/>
        <w:t>E-Editor:</w:t>
      </w:r>
      <w:r w:rsidR="004A51C3" w:rsidRPr="004A51C3">
        <w:t xml:space="preserve"> </w:t>
      </w:r>
      <w:r w:rsidR="004A51C3" w:rsidRPr="00C9490C">
        <w:t>Li X</w:t>
      </w:r>
      <w:r w:rsidR="004A51C3" w:rsidRPr="0019580D">
        <w:rPr>
          <w:b/>
          <w:lang w:val="en-US"/>
        </w:rPr>
        <w:t xml:space="preserve"> </w:t>
      </w:r>
      <w:r w:rsidRPr="0019580D">
        <w:rPr>
          <w:b/>
          <w:lang w:val="en-US"/>
        </w:rPr>
        <w:br w:type="page"/>
      </w:r>
    </w:p>
    <w:p w14:paraId="7D23FACF" w14:textId="77777777" w:rsidR="00F95124" w:rsidRPr="0019580D" w:rsidRDefault="00077898" w:rsidP="00B75611">
      <w:pPr>
        <w:adjustRightInd w:val="0"/>
        <w:snapToGrid w:val="0"/>
        <w:rPr>
          <w:rFonts w:eastAsia="宋体"/>
          <w:b/>
          <w:lang w:val="en-US" w:eastAsia="zh-CN"/>
        </w:rPr>
      </w:pPr>
      <w:r w:rsidRPr="0019580D">
        <w:rPr>
          <w:b/>
          <w:lang w:val="en-US"/>
        </w:rPr>
        <w:lastRenderedPageBreak/>
        <w:t>Figure Legends</w:t>
      </w:r>
    </w:p>
    <w:p w14:paraId="6859DFDE" w14:textId="77777777" w:rsidR="00246313" w:rsidRPr="0019580D" w:rsidRDefault="008C57DD" w:rsidP="00B75611">
      <w:pPr>
        <w:snapToGrid w:val="0"/>
        <w:rPr>
          <w:lang w:val="en-US"/>
        </w:rPr>
      </w:pPr>
      <w:r w:rsidRPr="008C57DD">
        <w:rPr>
          <w:noProof/>
          <w:lang w:val="en-US"/>
        </w:rPr>
        <w:object w:dxaOrig="7216" w:dyaOrig="4043" w14:anchorId="445D1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200.4pt;mso-width-percent:0;mso-height-percent:0;mso-width-percent:0;mso-height-percent:0" o:ole="">
            <v:imagedata r:id="rId9" o:title=""/>
          </v:shape>
          <o:OLEObject Type="Embed" ProgID="PowerPoint.Slide.12" ShapeID="_x0000_i1025" DrawAspect="Content" ObjectID="_1658597252" r:id="rId10"/>
        </w:object>
      </w:r>
    </w:p>
    <w:p w14:paraId="5AEE2D7A" w14:textId="3B3B09B8" w:rsidR="00246313" w:rsidRPr="0019580D" w:rsidRDefault="00077898" w:rsidP="00B75611">
      <w:pPr>
        <w:snapToGrid w:val="0"/>
        <w:ind w:firstLine="0"/>
        <w:textAlignment w:val="top"/>
        <w:rPr>
          <w:lang w:val="en-US"/>
        </w:rPr>
      </w:pPr>
      <w:r w:rsidRPr="0019580D">
        <w:rPr>
          <w:b/>
          <w:lang w:val="en-US"/>
        </w:rPr>
        <w:t>Figure 1</w:t>
      </w:r>
      <w:r w:rsidRPr="0019580D">
        <w:rPr>
          <w:lang w:val="en-US"/>
        </w:rPr>
        <w:t xml:space="preserve"> </w:t>
      </w:r>
      <w:r w:rsidRPr="0019580D">
        <w:rPr>
          <w:b/>
          <w:lang w:val="en-US"/>
        </w:rPr>
        <w:t>Microscopic anatomopat</w:t>
      </w:r>
      <w:r w:rsidR="00985000">
        <w:rPr>
          <w:b/>
          <w:lang w:val="en-US"/>
        </w:rPr>
        <w:t>h</w:t>
      </w:r>
      <w:r w:rsidRPr="0019580D">
        <w:rPr>
          <w:b/>
          <w:lang w:val="en-US"/>
        </w:rPr>
        <w:t>ological characteristics (hematoxylin</w:t>
      </w:r>
      <w:r w:rsidR="009C28D2" w:rsidRPr="00607C56">
        <w:rPr>
          <w:b/>
          <w:lang w:val="en-US"/>
        </w:rPr>
        <w:t xml:space="preserve"> and </w:t>
      </w:r>
      <w:r w:rsidRPr="0019580D">
        <w:rPr>
          <w:b/>
          <w:lang w:val="en-US"/>
        </w:rPr>
        <w:t xml:space="preserve">eosin stain). </w:t>
      </w:r>
      <w:r w:rsidRPr="0019580D">
        <w:rPr>
          <w:lang w:val="en-US"/>
        </w:rPr>
        <w:t>A: Ductal adenocarcinoma; B: Acinar cell carcinoma; C1: Undifferentiated carcinoma with spindle cell features; C2: Undifferentiated carcinoma with rhabdoid cells; D: Pseudopapillary; E: Pancreatoblastoma.</w:t>
      </w:r>
    </w:p>
    <w:p w14:paraId="7E537563" w14:textId="77777777" w:rsidR="00F2749E" w:rsidRPr="0019580D" w:rsidRDefault="00077898" w:rsidP="00B75611">
      <w:pPr>
        <w:snapToGrid w:val="0"/>
        <w:ind w:firstLine="0"/>
        <w:rPr>
          <w:lang w:val="en-US"/>
        </w:rPr>
      </w:pPr>
      <w:r w:rsidRPr="0019580D">
        <w:rPr>
          <w:lang w:val="en-US"/>
        </w:rPr>
        <w:br w:type="page"/>
      </w:r>
    </w:p>
    <w:p w14:paraId="62CB4F86" w14:textId="62F0A757" w:rsidR="00CB4A02" w:rsidRPr="0019580D" w:rsidRDefault="00077898" w:rsidP="00B75611">
      <w:pPr>
        <w:snapToGrid w:val="0"/>
        <w:ind w:firstLine="0"/>
        <w:rPr>
          <w:b/>
          <w:lang w:val="en-US"/>
        </w:rPr>
      </w:pPr>
      <w:r w:rsidRPr="0019580D">
        <w:rPr>
          <w:b/>
          <w:lang w:val="en-US"/>
        </w:rPr>
        <w:lastRenderedPageBreak/>
        <w:t xml:space="preserve">Table 1 World Health Organization classification </w:t>
      </w:r>
      <w:r w:rsidR="009C28D2" w:rsidRPr="00607C56">
        <w:rPr>
          <w:b/>
          <w:lang w:val="en-US"/>
        </w:rPr>
        <w:t xml:space="preserve">of </w:t>
      </w:r>
      <w:r w:rsidRPr="0019580D">
        <w:rPr>
          <w:b/>
          <w:lang w:val="en-US"/>
        </w:rPr>
        <w:t>exocrine malignant epithelial tumors 5</w:t>
      </w:r>
      <w:r w:rsidRPr="0019580D">
        <w:rPr>
          <w:b/>
          <w:vertAlign w:val="superscript"/>
          <w:lang w:val="en-US"/>
        </w:rPr>
        <w:t>th</w:t>
      </w:r>
      <w:r w:rsidRPr="0019580D">
        <w:rPr>
          <w:b/>
          <w:lang w:val="en-US"/>
        </w:rPr>
        <w:t xml:space="preserve"> edition</w:t>
      </w:r>
    </w:p>
    <w:tbl>
      <w:tblPr>
        <w:tblStyle w:val="Sfondochiaro2"/>
        <w:tblW w:w="9351" w:type="dxa"/>
        <w:tblBorders>
          <w:top w:val="single" w:sz="4" w:space="0" w:color="auto"/>
          <w:bottom w:val="single" w:sz="4" w:space="0" w:color="auto"/>
        </w:tblBorders>
        <w:tblLook w:val="05A0" w:firstRow="1" w:lastRow="0" w:firstColumn="1" w:lastColumn="1" w:noHBand="0" w:noVBand="1"/>
      </w:tblPr>
      <w:tblGrid>
        <w:gridCol w:w="3227"/>
        <w:gridCol w:w="3969"/>
        <w:gridCol w:w="2155"/>
      </w:tblGrid>
      <w:tr w:rsidR="005673D1" w:rsidRPr="00607C56" w14:paraId="7A7F4671" w14:textId="77777777" w:rsidTr="00573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none" w:sz="0" w:space="0" w:color="auto"/>
              <w:bottom w:val="single" w:sz="4" w:space="0" w:color="auto"/>
              <w:right w:val="none" w:sz="0" w:space="0" w:color="auto"/>
            </w:tcBorders>
            <w:shd w:val="clear" w:color="auto" w:fill="auto"/>
          </w:tcPr>
          <w:p w14:paraId="2CB6AB90" w14:textId="77777777" w:rsidR="005673D1" w:rsidRPr="0019580D" w:rsidRDefault="00077898" w:rsidP="00B75611">
            <w:pPr>
              <w:snapToGrid w:val="0"/>
              <w:ind w:firstLine="0"/>
              <w:rPr>
                <w:lang w:val="en-US"/>
              </w:rPr>
            </w:pPr>
            <w:r w:rsidRPr="0019580D">
              <w:rPr>
                <w:lang w:val="en-US"/>
              </w:rPr>
              <w:t>Histotype</w:t>
            </w:r>
          </w:p>
        </w:tc>
        <w:tc>
          <w:tcPr>
            <w:tcW w:w="3969" w:type="dxa"/>
            <w:tcBorders>
              <w:top w:val="single" w:sz="4" w:space="0" w:color="auto"/>
              <w:left w:val="none" w:sz="0" w:space="0" w:color="auto"/>
              <w:bottom w:val="single" w:sz="4" w:space="0" w:color="auto"/>
              <w:right w:val="none" w:sz="0" w:space="0" w:color="auto"/>
            </w:tcBorders>
            <w:shd w:val="clear" w:color="auto" w:fill="auto"/>
          </w:tcPr>
          <w:p w14:paraId="76E06BA8" w14:textId="77777777" w:rsidR="005673D1" w:rsidRPr="0019580D" w:rsidRDefault="00077898" w:rsidP="00B75611">
            <w:pPr>
              <w:snapToGrid w:val="0"/>
              <w:ind w:firstLine="0"/>
              <w:cnfStyle w:val="100000000000" w:firstRow="1" w:lastRow="0" w:firstColumn="0" w:lastColumn="0" w:oddVBand="0" w:evenVBand="0" w:oddHBand="0" w:evenHBand="0" w:firstRowFirstColumn="0" w:firstRowLastColumn="0" w:lastRowFirstColumn="0" w:lastRowLastColumn="0"/>
              <w:rPr>
                <w:lang w:val="en-US"/>
              </w:rPr>
            </w:pPr>
            <w:r w:rsidRPr="0019580D">
              <w:rPr>
                <w:lang w:val="en-US"/>
              </w:rPr>
              <w:t>Subtype</w:t>
            </w:r>
          </w:p>
        </w:tc>
        <w:tc>
          <w:tcPr>
            <w:cnfStyle w:val="000100000000" w:firstRow="0" w:lastRow="0" w:firstColumn="0" w:lastColumn="1" w:oddVBand="0" w:evenVBand="0" w:oddHBand="0" w:evenHBand="0" w:firstRowFirstColumn="0" w:firstRowLastColumn="0" w:lastRowFirstColumn="0" w:lastRowLastColumn="0"/>
            <w:tcW w:w="2155" w:type="dxa"/>
            <w:tcBorders>
              <w:top w:val="single" w:sz="4" w:space="0" w:color="auto"/>
              <w:left w:val="none" w:sz="0" w:space="0" w:color="auto"/>
              <w:bottom w:val="single" w:sz="4" w:space="0" w:color="auto"/>
              <w:right w:val="none" w:sz="0" w:space="0" w:color="auto"/>
            </w:tcBorders>
            <w:shd w:val="clear" w:color="auto" w:fill="auto"/>
          </w:tcPr>
          <w:p w14:paraId="1A8EFCA7" w14:textId="429A2D5D" w:rsidR="005673D1" w:rsidRPr="0019580D" w:rsidRDefault="00077898" w:rsidP="00B75611">
            <w:pPr>
              <w:snapToGrid w:val="0"/>
              <w:ind w:firstLine="0"/>
              <w:rPr>
                <w:lang w:val="en-US"/>
              </w:rPr>
            </w:pPr>
            <w:r w:rsidRPr="0019580D">
              <w:rPr>
                <w:lang w:val="en-US"/>
              </w:rPr>
              <w:t>Frequency</w:t>
            </w:r>
            <w:r w:rsidR="00607C56">
              <w:rPr>
                <w:lang w:val="en-US"/>
              </w:rPr>
              <w:t>,</w:t>
            </w:r>
            <w:r w:rsidRPr="0019580D">
              <w:rPr>
                <w:lang w:val="en-US"/>
              </w:rPr>
              <w:t xml:space="preserve"> %</w:t>
            </w:r>
          </w:p>
        </w:tc>
      </w:tr>
      <w:tr w:rsidR="005673D1" w:rsidRPr="00607C56" w14:paraId="1DA88709"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auto"/>
              <w:left w:val="none" w:sz="0" w:space="0" w:color="auto"/>
              <w:right w:val="none" w:sz="0" w:space="0" w:color="auto"/>
            </w:tcBorders>
            <w:shd w:val="clear" w:color="auto" w:fill="auto"/>
          </w:tcPr>
          <w:p w14:paraId="7FBE4A98" w14:textId="77777777" w:rsidR="005673D1" w:rsidRPr="0019580D" w:rsidRDefault="00077898" w:rsidP="00B75611">
            <w:pPr>
              <w:snapToGrid w:val="0"/>
              <w:ind w:firstLine="0"/>
              <w:rPr>
                <w:b w:val="0"/>
                <w:lang w:val="en-US"/>
              </w:rPr>
            </w:pPr>
            <w:r w:rsidRPr="0019580D">
              <w:rPr>
                <w:lang w:val="en-US"/>
              </w:rPr>
              <w:t>Ductal adenocarcinoma</w:t>
            </w:r>
          </w:p>
        </w:tc>
        <w:tc>
          <w:tcPr>
            <w:tcW w:w="3969" w:type="dxa"/>
            <w:tcBorders>
              <w:top w:val="single" w:sz="4" w:space="0" w:color="auto"/>
              <w:left w:val="none" w:sz="0" w:space="0" w:color="auto"/>
              <w:right w:val="none" w:sz="0" w:space="0" w:color="auto"/>
            </w:tcBorders>
            <w:shd w:val="clear" w:color="auto" w:fill="auto"/>
          </w:tcPr>
          <w:p w14:paraId="424098A3"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NOS</w:t>
            </w:r>
          </w:p>
        </w:tc>
        <w:tc>
          <w:tcPr>
            <w:cnfStyle w:val="000100000000" w:firstRow="0" w:lastRow="0" w:firstColumn="0" w:lastColumn="1" w:oddVBand="0" w:evenVBand="0" w:oddHBand="0" w:evenHBand="0" w:firstRowFirstColumn="0" w:firstRowLastColumn="0" w:lastRowFirstColumn="0" w:lastRowLastColumn="0"/>
            <w:tcW w:w="2155" w:type="dxa"/>
            <w:tcBorders>
              <w:top w:val="single" w:sz="4" w:space="0" w:color="auto"/>
              <w:left w:val="none" w:sz="0" w:space="0" w:color="auto"/>
              <w:right w:val="none" w:sz="0" w:space="0" w:color="auto"/>
            </w:tcBorders>
            <w:shd w:val="clear" w:color="auto" w:fill="auto"/>
          </w:tcPr>
          <w:p w14:paraId="432C82F3" w14:textId="77777777" w:rsidR="005673D1" w:rsidRPr="0019580D" w:rsidRDefault="00077898" w:rsidP="00B75611">
            <w:pPr>
              <w:snapToGrid w:val="0"/>
              <w:ind w:firstLine="0"/>
              <w:rPr>
                <w:b w:val="0"/>
                <w:lang w:val="en-US"/>
              </w:rPr>
            </w:pPr>
            <w:r w:rsidRPr="0019580D">
              <w:rPr>
                <w:lang w:val="en-US"/>
              </w:rPr>
              <w:t>85%</w:t>
            </w:r>
          </w:p>
        </w:tc>
      </w:tr>
      <w:tr w:rsidR="005673D1" w:rsidRPr="00607C56" w14:paraId="5925742D"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51272E" w14:textId="77777777" w:rsidR="005673D1" w:rsidRPr="0019580D" w:rsidRDefault="005673D1" w:rsidP="00B75611">
            <w:pPr>
              <w:snapToGrid w:val="0"/>
              <w:ind w:firstLine="0"/>
              <w:rPr>
                <w:b w:val="0"/>
                <w:lang w:val="en-US"/>
              </w:rPr>
            </w:pPr>
          </w:p>
        </w:tc>
        <w:tc>
          <w:tcPr>
            <w:tcW w:w="3969" w:type="dxa"/>
            <w:shd w:val="clear" w:color="auto" w:fill="auto"/>
          </w:tcPr>
          <w:p w14:paraId="7558F16A"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Carcinoma undifferentiated</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70326A50" w14:textId="77777777" w:rsidR="005673D1" w:rsidRPr="0019580D" w:rsidRDefault="00077898" w:rsidP="00B75611">
            <w:pPr>
              <w:snapToGrid w:val="0"/>
              <w:ind w:firstLine="0"/>
              <w:rPr>
                <w:b w:val="0"/>
                <w:lang w:val="en-US"/>
              </w:rPr>
            </w:pPr>
            <w:r w:rsidRPr="0019580D">
              <w:rPr>
                <w:lang w:val="en-US"/>
              </w:rPr>
              <w:t>1%-7%</w:t>
            </w:r>
          </w:p>
        </w:tc>
      </w:tr>
      <w:tr w:rsidR="005673D1" w:rsidRPr="00607C56" w14:paraId="16F55ECF"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0CE6B898"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0A445552"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Adenosquamous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7A89E3CE" w14:textId="77777777" w:rsidR="005673D1" w:rsidRPr="0019580D" w:rsidRDefault="00077898" w:rsidP="00B75611">
            <w:pPr>
              <w:snapToGrid w:val="0"/>
              <w:ind w:firstLine="0"/>
              <w:rPr>
                <w:b w:val="0"/>
                <w:lang w:val="en-US"/>
              </w:rPr>
            </w:pPr>
            <w:r w:rsidRPr="0019580D">
              <w:rPr>
                <w:lang w:val="en-US"/>
              </w:rPr>
              <w:t>1%-4%</w:t>
            </w:r>
          </w:p>
        </w:tc>
      </w:tr>
      <w:tr w:rsidR="005673D1" w:rsidRPr="00607C56" w14:paraId="52000109"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2E02C" w14:textId="77777777" w:rsidR="005673D1" w:rsidRPr="0019580D" w:rsidRDefault="005673D1" w:rsidP="00B75611">
            <w:pPr>
              <w:snapToGrid w:val="0"/>
              <w:ind w:firstLine="0"/>
              <w:rPr>
                <w:b w:val="0"/>
                <w:lang w:val="en-US"/>
              </w:rPr>
            </w:pPr>
          </w:p>
        </w:tc>
        <w:tc>
          <w:tcPr>
            <w:tcW w:w="3969" w:type="dxa"/>
            <w:shd w:val="clear" w:color="auto" w:fill="auto"/>
          </w:tcPr>
          <w:p w14:paraId="469EE1EF"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Undifferentiated carcinoma with osteoclast-like giant cell</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584E6185" w14:textId="77777777" w:rsidR="005673D1" w:rsidRPr="0019580D" w:rsidRDefault="00077898" w:rsidP="00B75611">
            <w:pPr>
              <w:snapToGrid w:val="0"/>
              <w:ind w:firstLine="0"/>
              <w:rPr>
                <w:b w:val="0"/>
                <w:lang w:val="en-US"/>
              </w:rPr>
            </w:pPr>
            <w:r w:rsidRPr="0019580D">
              <w:rPr>
                <w:lang w:val="en-US"/>
              </w:rPr>
              <w:t>&lt; 1%</w:t>
            </w:r>
          </w:p>
        </w:tc>
      </w:tr>
      <w:tr w:rsidR="005673D1" w:rsidRPr="00607C56" w14:paraId="20DD5710"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65348850"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2B5E614C"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Colloid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5EC75A3A" w14:textId="77777777" w:rsidR="005673D1" w:rsidRPr="0019580D" w:rsidRDefault="00077898" w:rsidP="00B75611">
            <w:pPr>
              <w:snapToGrid w:val="0"/>
              <w:ind w:firstLine="0"/>
              <w:rPr>
                <w:b w:val="0"/>
                <w:lang w:val="en-US"/>
              </w:rPr>
            </w:pPr>
            <w:r w:rsidRPr="0019580D">
              <w:rPr>
                <w:lang w:val="en-US"/>
              </w:rPr>
              <w:t>1%-3%</w:t>
            </w:r>
          </w:p>
        </w:tc>
      </w:tr>
      <w:tr w:rsidR="005673D1" w:rsidRPr="00607C56" w14:paraId="6B5A63B3"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1BB2E" w14:textId="77777777" w:rsidR="005673D1" w:rsidRPr="0019580D" w:rsidRDefault="005673D1" w:rsidP="00B75611">
            <w:pPr>
              <w:snapToGrid w:val="0"/>
              <w:ind w:firstLine="0"/>
              <w:rPr>
                <w:b w:val="0"/>
                <w:lang w:val="en-US"/>
              </w:rPr>
            </w:pPr>
          </w:p>
        </w:tc>
        <w:tc>
          <w:tcPr>
            <w:tcW w:w="3969" w:type="dxa"/>
            <w:shd w:val="clear" w:color="auto" w:fill="auto"/>
          </w:tcPr>
          <w:p w14:paraId="4E56C0A8"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Poorly cohesive carcinoma</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7129CAEA"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4D7F5C4B"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05AFAB10"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3F4240FB"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Signet-ring cell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6BC3B18D"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262C0998"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47CA5" w14:textId="77777777" w:rsidR="005673D1" w:rsidRPr="0019580D" w:rsidRDefault="005673D1" w:rsidP="00B75611">
            <w:pPr>
              <w:snapToGrid w:val="0"/>
              <w:ind w:firstLine="0"/>
              <w:rPr>
                <w:b w:val="0"/>
                <w:lang w:val="en-US"/>
              </w:rPr>
            </w:pPr>
          </w:p>
        </w:tc>
        <w:tc>
          <w:tcPr>
            <w:tcW w:w="3969" w:type="dxa"/>
            <w:shd w:val="clear" w:color="auto" w:fill="auto"/>
          </w:tcPr>
          <w:p w14:paraId="092E7FCA"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bookmarkStart w:id="27" w:name="OLE_LINK37"/>
            <w:bookmarkStart w:id="28" w:name="OLE_LINK38"/>
            <w:r w:rsidRPr="0019580D">
              <w:rPr>
                <w:lang w:val="en-US"/>
              </w:rPr>
              <w:t>Medullary carcinoma NOS</w:t>
            </w:r>
            <w:bookmarkEnd w:id="27"/>
            <w:bookmarkEnd w:id="28"/>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57E9248D"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0A7EB7D5"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0278D3EE"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7066FE6A"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Hepatoid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3A3B281D"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496A7CAD"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5F0AF2" w14:textId="77777777" w:rsidR="005673D1" w:rsidRPr="0019580D" w:rsidRDefault="005673D1" w:rsidP="00B75611">
            <w:pPr>
              <w:snapToGrid w:val="0"/>
              <w:ind w:firstLine="0"/>
              <w:rPr>
                <w:b w:val="0"/>
                <w:lang w:val="en-US"/>
              </w:rPr>
            </w:pPr>
          </w:p>
        </w:tc>
        <w:tc>
          <w:tcPr>
            <w:tcW w:w="3969" w:type="dxa"/>
            <w:shd w:val="clear" w:color="auto" w:fill="auto"/>
          </w:tcPr>
          <w:p w14:paraId="6B33B1F7"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Large cell with rhabdoid phenotype</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393F3895"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314A246A"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153DDCCE" w14:textId="77777777" w:rsidR="005673D1" w:rsidRPr="0019580D" w:rsidRDefault="00077898" w:rsidP="00B75611">
            <w:pPr>
              <w:snapToGrid w:val="0"/>
              <w:ind w:firstLine="0"/>
              <w:rPr>
                <w:b w:val="0"/>
                <w:lang w:val="en-US"/>
              </w:rPr>
            </w:pPr>
            <w:r w:rsidRPr="0019580D">
              <w:rPr>
                <w:lang w:val="en-US"/>
              </w:rPr>
              <w:t>Acinar cell carcinoma</w:t>
            </w:r>
          </w:p>
        </w:tc>
        <w:tc>
          <w:tcPr>
            <w:tcW w:w="3969" w:type="dxa"/>
            <w:tcBorders>
              <w:left w:val="none" w:sz="0" w:space="0" w:color="auto"/>
              <w:right w:val="none" w:sz="0" w:space="0" w:color="auto"/>
            </w:tcBorders>
            <w:shd w:val="clear" w:color="auto" w:fill="auto"/>
          </w:tcPr>
          <w:p w14:paraId="014C8A28"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NOS</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705CC04C" w14:textId="77777777" w:rsidR="005673D1" w:rsidRPr="0019580D" w:rsidRDefault="00077898" w:rsidP="00B75611">
            <w:pPr>
              <w:snapToGrid w:val="0"/>
              <w:ind w:firstLine="0"/>
              <w:rPr>
                <w:b w:val="0"/>
                <w:lang w:val="en-US"/>
              </w:rPr>
            </w:pPr>
            <w:r w:rsidRPr="0019580D">
              <w:rPr>
                <w:lang w:val="en-US"/>
              </w:rPr>
              <w:t>&lt; 2%</w:t>
            </w:r>
          </w:p>
        </w:tc>
      </w:tr>
      <w:tr w:rsidR="005673D1" w:rsidRPr="00607C56" w14:paraId="487F85E4"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63BED1" w14:textId="77777777" w:rsidR="005673D1" w:rsidRPr="0019580D" w:rsidRDefault="005673D1" w:rsidP="00B75611">
            <w:pPr>
              <w:snapToGrid w:val="0"/>
              <w:ind w:firstLine="0"/>
              <w:rPr>
                <w:b w:val="0"/>
                <w:lang w:val="en-US"/>
              </w:rPr>
            </w:pPr>
          </w:p>
        </w:tc>
        <w:tc>
          <w:tcPr>
            <w:tcW w:w="3969" w:type="dxa"/>
            <w:shd w:val="clear" w:color="auto" w:fill="auto"/>
          </w:tcPr>
          <w:p w14:paraId="019C1645"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Acinar cell cystadenocarcinoma</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5C0F0D56"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4D339AB9"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5F40657A"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4481D781"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Mixed acinar-neuroendocrine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44355611"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1B128036"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38F29" w14:textId="77777777" w:rsidR="005673D1" w:rsidRPr="0019580D" w:rsidRDefault="005673D1" w:rsidP="00B75611">
            <w:pPr>
              <w:snapToGrid w:val="0"/>
              <w:ind w:firstLine="0"/>
              <w:rPr>
                <w:b w:val="0"/>
                <w:lang w:val="en-US"/>
              </w:rPr>
            </w:pPr>
          </w:p>
        </w:tc>
        <w:tc>
          <w:tcPr>
            <w:tcW w:w="3969" w:type="dxa"/>
            <w:shd w:val="clear" w:color="auto" w:fill="auto"/>
          </w:tcPr>
          <w:p w14:paraId="1C57FD93"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Mixed acinar-endocrine-ductal carcinoma</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76A7B688"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45994C49"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2FCD5463" w14:textId="77777777" w:rsidR="005673D1" w:rsidRPr="0019580D" w:rsidRDefault="005673D1" w:rsidP="00B75611">
            <w:pPr>
              <w:snapToGrid w:val="0"/>
              <w:ind w:firstLine="0"/>
              <w:rPr>
                <w:b w:val="0"/>
                <w:lang w:val="en-US"/>
              </w:rPr>
            </w:pPr>
          </w:p>
        </w:tc>
        <w:tc>
          <w:tcPr>
            <w:tcW w:w="3969" w:type="dxa"/>
            <w:tcBorders>
              <w:left w:val="none" w:sz="0" w:space="0" w:color="auto"/>
              <w:right w:val="none" w:sz="0" w:space="0" w:color="auto"/>
            </w:tcBorders>
            <w:shd w:val="clear" w:color="auto" w:fill="auto"/>
          </w:tcPr>
          <w:p w14:paraId="732B195A"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Mixed acinar -ductal carcinoma</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57788529"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662C5835"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1076EB" w14:textId="77777777" w:rsidR="005673D1" w:rsidRPr="0019580D" w:rsidRDefault="00077898" w:rsidP="00B75611">
            <w:pPr>
              <w:snapToGrid w:val="0"/>
              <w:ind w:firstLine="0"/>
              <w:rPr>
                <w:b w:val="0"/>
                <w:lang w:val="en-US"/>
              </w:rPr>
            </w:pPr>
            <w:r w:rsidRPr="0019580D">
              <w:rPr>
                <w:lang w:val="en-US"/>
              </w:rPr>
              <w:t>Pancreatoblastoma</w:t>
            </w:r>
          </w:p>
        </w:tc>
        <w:tc>
          <w:tcPr>
            <w:tcW w:w="3969" w:type="dxa"/>
            <w:shd w:val="clear" w:color="auto" w:fill="auto"/>
          </w:tcPr>
          <w:p w14:paraId="03AEEC84" w14:textId="77777777" w:rsidR="005673D1" w:rsidRPr="0019580D" w:rsidRDefault="005673D1"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68B440F1" w14:textId="77777777" w:rsidR="005673D1" w:rsidRPr="0019580D" w:rsidRDefault="00077898" w:rsidP="00B75611">
            <w:pPr>
              <w:snapToGrid w:val="0"/>
              <w:ind w:firstLine="0"/>
              <w:rPr>
                <w:b w:val="0"/>
                <w:lang w:val="en-US"/>
              </w:rPr>
            </w:pPr>
            <w:r w:rsidRPr="0019580D">
              <w:rPr>
                <w:lang w:val="en-US"/>
              </w:rPr>
              <w:t>Extremely rare</w:t>
            </w:r>
          </w:p>
        </w:tc>
      </w:tr>
      <w:tr w:rsidR="005673D1" w:rsidRPr="00607C56" w14:paraId="2A673EF6" w14:textId="77777777" w:rsidTr="00573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shd w:val="clear" w:color="auto" w:fill="auto"/>
          </w:tcPr>
          <w:p w14:paraId="4E40D05B" w14:textId="77777777" w:rsidR="005673D1" w:rsidRPr="0019580D" w:rsidRDefault="00077898" w:rsidP="00B75611">
            <w:pPr>
              <w:snapToGrid w:val="0"/>
              <w:ind w:firstLine="0"/>
              <w:rPr>
                <w:b w:val="0"/>
                <w:lang w:val="en-US"/>
              </w:rPr>
            </w:pPr>
            <w:r w:rsidRPr="0019580D">
              <w:rPr>
                <w:lang w:val="en-US"/>
              </w:rPr>
              <w:t>Solid pseudopapillary neoplasm</w:t>
            </w:r>
          </w:p>
        </w:tc>
        <w:tc>
          <w:tcPr>
            <w:tcW w:w="3969" w:type="dxa"/>
            <w:tcBorders>
              <w:left w:val="none" w:sz="0" w:space="0" w:color="auto"/>
              <w:right w:val="none" w:sz="0" w:space="0" w:color="auto"/>
            </w:tcBorders>
            <w:shd w:val="clear" w:color="auto" w:fill="auto"/>
          </w:tcPr>
          <w:p w14:paraId="27860A80" w14:textId="77777777" w:rsidR="005673D1" w:rsidRPr="0019580D" w:rsidRDefault="00077898" w:rsidP="00B75611">
            <w:pPr>
              <w:snapToGrid w:val="0"/>
              <w:ind w:firstLine="0"/>
              <w:cnfStyle w:val="000000100000" w:firstRow="0" w:lastRow="0" w:firstColumn="0" w:lastColumn="0" w:oddVBand="0" w:evenVBand="0" w:oddHBand="1" w:evenHBand="0" w:firstRowFirstColumn="0" w:firstRowLastColumn="0" w:lastRowFirstColumn="0" w:lastRowLastColumn="0"/>
              <w:rPr>
                <w:lang w:val="en-US"/>
              </w:rPr>
            </w:pPr>
            <w:r w:rsidRPr="0019580D">
              <w:rPr>
                <w:lang w:val="en-US"/>
              </w:rPr>
              <w:t>NOS</w:t>
            </w:r>
          </w:p>
        </w:tc>
        <w:tc>
          <w:tcPr>
            <w:cnfStyle w:val="000100000000" w:firstRow="0" w:lastRow="0" w:firstColumn="0" w:lastColumn="1" w:oddVBand="0" w:evenVBand="0" w:oddHBand="0" w:evenHBand="0" w:firstRowFirstColumn="0" w:firstRowLastColumn="0" w:lastRowFirstColumn="0" w:lastRowLastColumn="0"/>
            <w:tcW w:w="2155" w:type="dxa"/>
            <w:tcBorders>
              <w:left w:val="none" w:sz="0" w:space="0" w:color="auto"/>
              <w:right w:val="none" w:sz="0" w:space="0" w:color="auto"/>
            </w:tcBorders>
            <w:shd w:val="clear" w:color="auto" w:fill="auto"/>
          </w:tcPr>
          <w:p w14:paraId="5C4DA95D" w14:textId="77777777" w:rsidR="005673D1" w:rsidRPr="0019580D" w:rsidRDefault="00077898" w:rsidP="00B75611">
            <w:pPr>
              <w:snapToGrid w:val="0"/>
              <w:ind w:firstLine="0"/>
              <w:rPr>
                <w:b w:val="0"/>
                <w:lang w:val="en-US"/>
              </w:rPr>
            </w:pPr>
            <w:r w:rsidRPr="0019580D">
              <w:rPr>
                <w:lang w:val="en-US"/>
              </w:rPr>
              <w:t>3%</w:t>
            </w:r>
          </w:p>
        </w:tc>
      </w:tr>
      <w:tr w:rsidR="005673D1" w:rsidRPr="00607C56" w14:paraId="0B4B25C4" w14:textId="77777777" w:rsidTr="005730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E7259A" w14:textId="77777777" w:rsidR="005673D1" w:rsidRPr="0019580D" w:rsidRDefault="005673D1" w:rsidP="00B75611">
            <w:pPr>
              <w:snapToGrid w:val="0"/>
              <w:rPr>
                <w:b w:val="0"/>
                <w:lang w:val="en-US"/>
              </w:rPr>
            </w:pPr>
          </w:p>
        </w:tc>
        <w:tc>
          <w:tcPr>
            <w:tcW w:w="3969" w:type="dxa"/>
            <w:shd w:val="clear" w:color="auto" w:fill="auto"/>
          </w:tcPr>
          <w:p w14:paraId="1F9A74AA" w14:textId="77777777" w:rsidR="005673D1" w:rsidRPr="0019580D" w:rsidRDefault="00077898" w:rsidP="00B75611">
            <w:pPr>
              <w:snapToGrid w:val="0"/>
              <w:ind w:firstLine="0"/>
              <w:cnfStyle w:val="000000000000" w:firstRow="0" w:lastRow="0" w:firstColumn="0" w:lastColumn="0" w:oddVBand="0" w:evenVBand="0" w:oddHBand="0" w:evenHBand="0" w:firstRowFirstColumn="0" w:firstRowLastColumn="0" w:lastRowFirstColumn="0" w:lastRowLastColumn="0"/>
              <w:rPr>
                <w:lang w:val="en-US"/>
              </w:rPr>
            </w:pPr>
            <w:r w:rsidRPr="0019580D">
              <w:rPr>
                <w:lang w:val="en-US"/>
              </w:rPr>
              <w:t>With high-grade carcinoma</w:t>
            </w:r>
          </w:p>
        </w:tc>
        <w:tc>
          <w:tcPr>
            <w:cnfStyle w:val="000100000000" w:firstRow="0" w:lastRow="0" w:firstColumn="0" w:lastColumn="1" w:oddVBand="0" w:evenVBand="0" w:oddHBand="0" w:evenHBand="0" w:firstRowFirstColumn="0" w:firstRowLastColumn="0" w:lastRowFirstColumn="0" w:lastRowLastColumn="0"/>
            <w:tcW w:w="2155" w:type="dxa"/>
            <w:shd w:val="clear" w:color="auto" w:fill="auto"/>
          </w:tcPr>
          <w:p w14:paraId="037A70EF" w14:textId="77777777" w:rsidR="005673D1" w:rsidRPr="0019580D" w:rsidRDefault="00077898" w:rsidP="00B75611">
            <w:pPr>
              <w:snapToGrid w:val="0"/>
              <w:ind w:firstLine="0"/>
              <w:rPr>
                <w:b w:val="0"/>
                <w:lang w:val="en-US"/>
              </w:rPr>
            </w:pPr>
            <w:r w:rsidRPr="0019580D">
              <w:rPr>
                <w:lang w:val="en-US"/>
              </w:rPr>
              <w:t>Extremely rare</w:t>
            </w:r>
          </w:p>
        </w:tc>
      </w:tr>
    </w:tbl>
    <w:p w14:paraId="5CF498BB" w14:textId="77777777" w:rsidR="00CB4A02" w:rsidRPr="0019580D" w:rsidRDefault="00077898" w:rsidP="00B75611">
      <w:pPr>
        <w:snapToGrid w:val="0"/>
        <w:ind w:firstLine="0"/>
        <w:rPr>
          <w:lang w:val="en-US"/>
        </w:rPr>
      </w:pPr>
      <w:r w:rsidRPr="0019580D">
        <w:rPr>
          <w:lang w:val="en-US"/>
        </w:rPr>
        <w:t>NOS: Not otherwise specified.</w:t>
      </w:r>
    </w:p>
    <w:sectPr w:rsidR="00CB4A02" w:rsidRPr="0019580D" w:rsidSect="00B75611">
      <w:footerReference w:type="even" r:id="rId11"/>
      <w:footerReference w:type="default" r:id="rId12"/>
      <w:pgSz w:w="11906" w:h="16838"/>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01C6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01C6F9" w16cid:durableId="22AA47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0D0E0" w14:textId="77777777" w:rsidR="00320EFC" w:rsidRDefault="00320EFC" w:rsidP="00653D3A">
      <w:pPr>
        <w:spacing w:line="240" w:lineRule="auto"/>
      </w:pPr>
      <w:r>
        <w:separator/>
      </w:r>
    </w:p>
  </w:endnote>
  <w:endnote w:type="continuationSeparator" w:id="0">
    <w:p w14:paraId="2BA94F61" w14:textId="77777777" w:rsidR="00320EFC" w:rsidRDefault="00320EFC" w:rsidP="00653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863180fb">
    <w:panose1 w:val="00000000000000000000"/>
    <w:charset w:val="00"/>
    <w:family w:val="roman"/>
    <w:notTrueType/>
    <w:pitch w:val="default"/>
    <w:sig w:usb0="00000003" w:usb1="00000000" w:usb2="00000000" w:usb3="00000000" w:csb0="00000001" w:csb1="00000000"/>
  </w:font>
  <w:font w:name="Janson Text LT">
    <w:altName w:val="Arial Unicode MS"/>
    <w:charset w:val="00"/>
    <w:family w:val="roman"/>
    <w:pitch w:val="default"/>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charset w:val="00"/>
    <w:family w:val="roman"/>
    <w:pitch w:val="default"/>
    <w:sig w:usb0="00000000" w:usb1="00000000" w:usb2="00000000" w:usb3="00000000" w:csb0="00000001" w:csb1="00000000"/>
  </w:font>
  <w:font w:name="AdvPS-CGS">
    <w:altName w:val="Calibri"/>
    <w:charset w:val="00"/>
    <w:family w:val="swiss"/>
    <w:pitch w:val="default"/>
    <w:sig w:usb0="00000003" w:usb1="00000000" w:usb2="00000000" w:usb3="00000000" w:csb0="00000001" w:csb1="00000000"/>
  </w:font>
  <w:font w:name="AdvTT7c3c51d9">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FF9BC" w14:textId="77777777" w:rsidR="00B75611" w:rsidRDefault="00B75611" w:rsidP="0019580D">
    <w:pPr>
      <w:pStyle w:val="af0"/>
      <w:framePr w:wrap="none" w:vAnchor="text" w:hAnchor="margin" w:xAlign="right" w:y="1"/>
      <w:rPr>
        <w:rStyle w:val="af1"/>
        <w:sz w:val="24"/>
        <w:szCs w:val="24"/>
      </w:rPr>
    </w:pPr>
    <w:r>
      <w:rPr>
        <w:rStyle w:val="af1"/>
      </w:rPr>
      <w:fldChar w:fldCharType="begin"/>
    </w:r>
    <w:r>
      <w:rPr>
        <w:rStyle w:val="af1"/>
      </w:rPr>
      <w:instrText xml:space="preserve">PAGE  </w:instrText>
    </w:r>
    <w:r>
      <w:rPr>
        <w:rStyle w:val="af1"/>
      </w:rPr>
      <w:fldChar w:fldCharType="end"/>
    </w:r>
  </w:p>
  <w:p w14:paraId="071C8DA6" w14:textId="77777777" w:rsidR="00B75611" w:rsidRDefault="00B75611" w:rsidP="0019580D">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73D59" w14:textId="2FCB300A" w:rsidR="00B75611" w:rsidRPr="00607C56" w:rsidRDefault="00B75611" w:rsidP="0019580D">
    <w:pPr>
      <w:pStyle w:val="af0"/>
      <w:framePr w:wrap="none" w:vAnchor="text" w:hAnchor="margin" w:xAlign="right" w:y="1"/>
      <w:rPr>
        <w:rStyle w:val="af1"/>
        <w:sz w:val="24"/>
        <w:szCs w:val="24"/>
      </w:rPr>
    </w:pPr>
    <w:r w:rsidRPr="0019580D">
      <w:rPr>
        <w:rStyle w:val="af1"/>
        <w:sz w:val="24"/>
        <w:szCs w:val="24"/>
      </w:rPr>
      <w:fldChar w:fldCharType="begin"/>
    </w:r>
    <w:r w:rsidRPr="0019580D">
      <w:rPr>
        <w:rStyle w:val="af1"/>
        <w:sz w:val="24"/>
        <w:szCs w:val="24"/>
      </w:rPr>
      <w:instrText xml:space="preserve">PAGE  </w:instrText>
    </w:r>
    <w:r w:rsidRPr="0019580D">
      <w:rPr>
        <w:rStyle w:val="af1"/>
        <w:sz w:val="24"/>
        <w:szCs w:val="24"/>
      </w:rPr>
      <w:fldChar w:fldCharType="separate"/>
    </w:r>
    <w:r w:rsidR="00965DCD">
      <w:rPr>
        <w:rStyle w:val="af1"/>
        <w:noProof/>
        <w:sz w:val="24"/>
        <w:szCs w:val="24"/>
      </w:rPr>
      <w:t>3</w:t>
    </w:r>
    <w:r w:rsidRPr="0019580D">
      <w:rPr>
        <w:rStyle w:val="af1"/>
        <w:sz w:val="24"/>
        <w:szCs w:val="24"/>
      </w:rPr>
      <w:fldChar w:fldCharType="end"/>
    </w:r>
    <w:r w:rsidR="00607C56" w:rsidRPr="0019580D">
      <w:rPr>
        <w:rStyle w:val="af1"/>
        <w:sz w:val="24"/>
        <w:szCs w:val="24"/>
      </w:rPr>
      <w:t xml:space="preserve"> </w:t>
    </w:r>
    <w:r w:rsidRPr="0019580D">
      <w:rPr>
        <w:rStyle w:val="af1"/>
        <w:sz w:val="24"/>
        <w:szCs w:val="24"/>
      </w:rPr>
      <w:t>/</w:t>
    </w:r>
    <w:r w:rsidR="00607C56" w:rsidRPr="0019580D">
      <w:rPr>
        <w:rStyle w:val="af1"/>
        <w:sz w:val="24"/>
        <w:szCs w:val="24"/>
      </w:rPr>
      <w:t xml:space="preserve"> </w:t>
    </w:r>
    <w:r w:rsidRPr="0019580D">
      <w:rPr>
        <w:rStyle w:val="af1"/>
        <w:sz w:val="24"/>
        <w:szCs w:val="24"/>
      </w:rPr>
      <w:t>4</w:t>
    </w:r>
    <w:r w:rsidR="00607C56">
      <w:rPr>
        <w:rStyle w:val="af1"/>
        <w:sz w:val="24"/>
        <w:szCs w:val="24"/>
      </w:rPr>
      <w:t>1</w:t>
    </w:r>
  </w:p>
  <w:p w14:paraId="0A695D5F" w14:textId="77777777" w:rsidR="00B75611" w:rsidRPr="0019580D" w:rsidRDefault="00B75611" w:rsidP="0019580D">
    <w:pPr>
      <w:pStyle w:val="af0"/>
      <w:ind w:right="36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66238" w14:textId="77777777" w:rsidR="00320EFC" w:rsidRDefault="00320EFC" w:rsidP="00653D3A">
      <w:pPr>
        <w:spacing w:line="240" w:lineRule="auto"/>
      </w:pPr>
      <w:r>
        <w:separator/>
      </w:r>
    </w:p>
  </w:footnote>
  <w:footnote w:type="continuationSeparator" w:id="0">
    <w:p w14:paraId="400486B5" w14:textId="77777777" w:rsidR="00320EFC" w:rsidRDefault="00320EFC" w:rsidP="00653D3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sz w:val="20"/>
      </w:rPr>
    </w:lvl>
    <w:lvl w:ilvl="1">
      <w:start w:val="1"/>
      <w:numFmt w:val="none"/>
      <w:suff w:val="nothing"/>
      <w:lvlText w:val=""/>
      <w:lvlJc w:val="left"/>
      <w:pPr>
        <w:tabs>
          <w:tab w:val="num" w:pos="0"/>
        </w:tabs>
        <w:ind w:left="576" w:hanging="576"/>
      </w:pPr>
      <w:rPr>
        <w:rFonts w:ascii="Courier New" w:hAnsi="Courier New" w:cs="Courier New" w:hint="default"/>
        <w:sz w:val="20"/>
      </w:rPr>
    </w:lvl>
    <w:lvl w:ilvl="2">
      <w:start w:val="1"/>
      <w:numFmt w:val="none"/>
      <w:pStyle w:val="3"/>
      <w:suff w:val="nothing"/>
      <w:lvlText w:val=""/>
      <w:lvlJc w:val="left"/>
      <w:pPr>
        <w:tabs>
          <w:tab w:val="num" w:pos="0"/>
        </w:tabs>
        <w:ind w:left="720" w:hanging="720"/>
      </w:pPr>
      <w:rPr>
        <w:rFonts w:ascii="Wingdings" w:hAnsi="Wingdings" w:cs="Wingdings" w:hint="default"/>
        <w:sz w:val="20"/>
      </w:r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color w:val="000000"/>
        <w:sz w:val="20"/>
        <w:szCs w:val="13"/>
        <w:lang w:val="en-US"/>
      </w:rPr>
    </w:lvl>
    <w:lvl w:ilvl="1">
      <w:start w:val="1"/>
      <w:numFmt w:val="bullet"/>
      <w:lvlText w:val=""/>
      <w:lvlJc w:val="left"/>
      <w:pPr>
        <w:tabs>
          <w:tab w:val="num" w:pos="1440"/>
        </w:tabs>
        <w:ind w:left="1440" w:hanging="360"/>
      </w:pPr>
      <w:rPr>
        <w:rFonts w:ascii="Symbol" w:hAnsi="Symbol" w:cs="Symbol" w:hint="default"/>
        <w:color w:val="000000"/>
        <w:sz w:val="20"/>
        <w:szCs w:val="13"/>
        <w:lang w:val="en-US"/>
      </w:rPr>
    </w:lvl>
    <w:lvl w:ilvl="2">
      <w:start w:val="1"/>
      <w:numFmt w:val="bullet"/>
      <w:lvlText w:val="o"/>
      <w:lvlJc w:val="left"/>
      <w:pPr>
        <w:tabs>
          <w:tab w:val="num" w:pos="2160"/>
        </w:tabs>
        <w:ind w:left="2160" w:hanging="360"/>
      </w:pPr>
      <w:rPr>
        <w:rFonts w:ascii="Courier New" w:hAnsi="Courier New" w:cs="Courier New" w:hint="default"/>
        <w:color w:val="00B050"/>
        <w:sz w:val="20"/>
        <w:szCs w:val="13"/>
        <w:lang w:val="en-US"/>
      </w:rPr>
    </w:lvl>
    <w:lvl w:ilvl="3">
      <w:start w:val="1"/>
      <w:numFmt w:val="bullet"/>
      <w:lvlText w:val=""/>
      <w:lvlJc w:val="left"/>
      <w:pPr>
        <w:tabs>
          <w:tab w:val="num" w:pos="2880"/>
        </w:tabs>
        <w:ind w:left="2880" w:hanging="360"/>
      </w:pPr>
      <w:rPr>
        <w:rFonts w:ascii="Symbol" w:hAnsi="Symbol" w:cs="Symbol" w:hint="default"/>
        <w:color w:val="000000"/>
        <w:sz w:val="20"/>
        <w:szCs w:val="13"/>
        <w:lang w:val="en-US"/>
      </w:rPr>
    </w:lvl>
    <w:lvl w:ilvl="4">
      <w:start w:val="1"/>
      <w:numFmt w:val="bullet"/>
      <w:lvlText w:val=""/>
      <w:lvlJc w:val="left"/>
      <w:pPr>
        <w:tabs>
          <w:tab w:val="num" w:pos="3600"/>
        </w:tabs>
        <w:ind w:left="3600" w:hanging="360"/>
      </w:pPr>
      <w:rPr>
        <w:rFonts w:ascii="Symbol" w:hAnsi="Symbol" w:cs="Symbol" w:hint="default"/>
        <w:color w:val="000000"/>
        <w:sz w:val="20"/>
        <w:szCs w:val="13"/>
        <w:lang w:val="en-US"/>
      </w:rPr>
    </w:lvl>
    <w:lvl w:ilvl="5">
      <w:start w:val="1"/>
      <w:numFmt w:val="bullet"/>
      <w:lvlText w:val=""/>
      <w:lvlJc w:val="left"/>
      <w:pPr>
        <w:tabs>
          <w:tab w:val="num" w:pos="4320"/>
        </w:tabs>
        <w:ind w:left="4320" w:hanging="360"/>
      </w:pPr>
      <w:rPr>
        <w:rFonts w:ascii="Symbol" w:hAnsi="Symbol" w:cs="Symbol" w:hint="default"/>
        <w:color w:val="000000"/>
        <w:sz w:val="20"/>
        <w:szCs w:val="13"/>
        <w:lang w:val="en-US"/>
      </w:rPr>
    </w:lvl>
    <w:lvl w:ilvl="6">
      <w:start w:val="1"/>
      <w:numFmt w:val="bullet"/>
      <w:lvlText w:val=""/>
      <w:lvlJc w:val="left"/>
      <w:pPr>
        <w:tabs>
          <w:tab w:val="num" w:pos="5040"/>
        </w:tabs>
        <w:ind w:left="5040" w:hanging="360"/>
      </w:pPr>
      <w:rPr>
        <w:rFonts w:ascii="Symbol" w:hAnsi="Symbol" w:cs="Symbol" w:hint="default"/>
        <w:color w:val="000000"/>
        <w:sz w:val="20"/>
        <w:szCs w:val="13"/>
        <w:lang w:val="en-US"/>
      </w:rPr>
    </w:lvl>
    <w:lvl w:ilvl="7">
      <w:start w:val="1"/>
      <w:numFmt w:val="bullet"/>
      <w:lvlText w:val=""/>
      <w:lvlJc w:val="left"/>
      <w:pPr>
        <w:tabs>
          <w:tab w:val="num" w:pos="5760"/>
        </w:tabs>
        <w:ind w:left="5760" w:hanging="360"/>
      </w:pPr>
      <w:rPr>
        <w:rFonts w:ascii="Symbol" w:hAnsi="Symbol" w:cs="Symbol" w:hint="default"/>
        <w:color w:val="000000"/>
        <w:sz w:val="20"/>
        <w:szCs w:val="13"/>
        <w:lang w:val="en-US"/>
      </w:rPr>
    </w:lvl>
    <w:lvl w:ilvl="8">
      <w:start w:val="1"/>
      <w:numFmt w:val="bullet"/>
      <w:lvlText w:val=""/>
      <w:lvlJc w:val="left"/>
      <w:pPr>
        <w:tabs>
          <w:tab w:val="num" w:pos="6480"/>
        </w:tabs>
        <w:ind w:left="6480" w:hanging="360"/>
      </w:pPr>
      <w:rPr>
        <w:rFonts w:ascii="Symbol" w:hAnsi="Symbol" w:cs="Symbol" w:hint="default"/>
        <w:color w:val="000000"/>
        <w:sz w:val="20"/>
        <w:szCs w:val="13"/>
        <w:lang w:val="en-U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hint="default"/>
        <w:color w:val="00B0F0"/>
        <w:lang w:val="en-US"/>
      </w:rPr>
    </w:lvl>
    <w:lvl w:ilvl="1">
      <w:start w:val="1"/>
      <w:numFmt w:val="bullet"/>
      <w:lvlText w:val=""/>
      <w:lvlJc w:val="left"/>
      <w:pPr>
        <w:tabs>
          <w:tab w:val="num" w:pos="1440"/>
        </w:tabs>
        <w:ind w:left="1440" w:hanging="360"/>
      </w:pPr>
      <w:rPr>
        <w:rFonts w:ascii="Symbol" w:hAnsi="Symbol" w:cs="Arial" w:hint="default"/>
        <w:color w:val="00B0F0"/>
        <w:lang w:val="en-US"/>
      </w:rPr>
    </w:lvl>
    <w:lvl w:ilvl="2">
      <w:start w:val="1"/>
      <w:numFmt w:val="bullet"/>
      <w:lvlText w:val=""/>
      <w:lvlJc w:val="left"/>
      <w:pPr>
        <w:tabs>
          <w:tab w:val="num" w:pos="2160"/>
        </w:tabs>
        <w:ind w:left="2160" w:hanging="360"/>
      </w:pPr>
      <w:rPr>
        <w:rFonts w:ascii="Symbol" w:hAnsi="Symbol" w:cs="Arial" w:hint="default"/>
        <w:color w:val="00B0F0"/>
        <w:lang w:val="en-US"/>
      </w:rPr>
    </w:lvl>
    <w:lvl w:ilvl="3">
      <w:start w:val="1"/>
      <w:numFmt w:val="bullet"/>
      <w:lvlText w:val=""/>
      <w:lvlJc w:val="left"/>
      <w:pPr>
        <w:tabs>
          <w:tab w:val="num" w:pos="2880"/>
        </w:tabs>
        <w:ind w:left="2880" w:hanging="360"/>
      </w:pPr>
      <w:rPr>
        <w:rFonts w:ascii="Symbol" w:hAnsi="Symbol" w:cs="Arial" w:hint="default"/>
        <w:color w:val="00B0F0"/>
        <w:lang w:val="en-US"/>
      </w:rPr>
    </w:lvl>
    <w:lvl w:ilvl="4">
      <w:start w:val="1"/>
      <w:numFmt w:val="bullet"/>
      <w:lvlText w:val=""/>
      <w:lvlJc w:val="left"/>
      <w:pPr>
        <w:tabs>
          <w:tab w:val="num" w:pos="3600"/>
        </w:tabs>
        <w:ind w:left="3600" w:hanging="360"/>
      </w:pPr>
      <w:rPr>
        <w:rFonts w:ascii="Symbol" w:hAnsi="Symbol" w:cs="Arial" w:hint="default"/>
        <w:color w:val="00B0F0"/>
        <w:lang w:val="en-US"/>
      </w:rPr>
    </w:lvl>
    <w:lvl w:ilvl="5">
      <w:start w:val="1"/>
      <w:numFmt w:val="bullet"/>
      <w:lvlText w:val=""/>
      <w:lvlJc w:val="left"/>
      <w:pPr>
        <w:tabs>
          <w:tab w:val="num" w:pos="4320"/>
        </w:tabs>
        <w:ind w:left="4320" w:hanging="360"/>
      </w:pPr>
      <w:rPr>
        <w:rFonts w:ascii="Symbol" w:hAnsi="Symbol" w:cs="Arial" w:hint="default"/>
        <w:color w:val="00B0F0"/>
        <w:lang w:val="en-US"/>
      </w:rPr>
    </w:lvl>
    <w:lvl w:ilvl="6">
      <w:start w:val="1"/>
      <w:numFmt w:val="bullet"/>
      <w:lvlText w:val=""/>
      <w:lvlJc w:val="left"/>
      <w:pPr>
        <w:tabs>
          <w:tab w:val="num" w:pos="5040"/>
        </w:tabs>
        <w:ind w:left="5040" w:hanging="360"/>
      </w:pPr>
      <w:rPr>
        <w:rFonts w:ascii="Symbol" w:hAnsi="Symbol" w:cs="Arial" w:hint="default"/>
        <w:color w:val="00B0F0"/>
        <w:lang w:val="en-US"/>
      </w:rPr>
    </w:lvl>
    <w:lvl w:ilvl="7">
      <w:start w:val="1"/>
      <w:numFmt w:val="bullet"/>
      <w:lvlText w:val=""/>
      <w:lvlJc w:val="left"/>
      <w:pPr>
        <w:tabs>
          <w:tab w:val="num" w:pos="5760"/>
        </w:tabs>
        <w:ind w:left="5760" w:hanging="360"/>
      </w:pPr>
      <w:rPr>
        <w:rFonts w:ascii="Symbol" w:hAnsi="Symbol" w:cs="Arial" w:hint="default"/>
        <w:color w:val="00B0F0"/>
        <w:lang w:val="en-US"/>
      </w:rPr>
    </w:lvl>
    <w:lvl w:ilvl="8">
      <w:start w:val="1"/>
      <w:numFmt w:val="bullet"/>
      <w:lvlText w:val=""/>
      <w:lvlJc w:val="left"/>
      <w:pPr>
        <w:tabs>
          <w:tab w:val="num" w:pos="6480"/>
        </w:tabs>
        <w:ind w:left="6480" w:hanging="360"/>
      </w:pPr>
      <w:rPr>
        <w:rFonts w:ascii="Symbol" w:hAnsi="Symbol" w:cs="Arial" w:hint="default"/>
        <w:color w:val="00B0F0"/>
        <w:lang w:val="en-US"/>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ascii="Symbol" w:eastAsia="Times New Roman" w:hAnsi="Symbol" w:cs="Symbol" w:hint="default"/>
        <w:b w:val="0"/>
        <w:i w:val="0"/>
        <w:caps w:val="0"/>
        <w:smallCaps w:val="0"/>
        <w:color w:val="000000"/>
        <w:spacing w:val="0"/>
        <w:sz w:val="20"/>
        <w:szCs w:val="13"/>
        <w:lang w:val="en-US"/>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ascii="Times New Roman" w:eastAsia="Calibri" w:hAnsi="Times New Roman" w:cs="Times New Roman" w:hint="default"/>
        <w:color w:val="00B0F0"/>
        <w:sz w:val="20"/>
        <w:szCs w:val="20"/>
        <w:lang w:val="en-GB"/>
      </w:rPr>
    </w:lvl>
  </w:abstractNum>
  <w:abstractNum w:abstractNumId="5">
    <w:nsid w:val="00000006"/>
    <w:multiLevelType w:val="singleLevel"/>
    <w:tmpl w:val="00000006"/>
    <w:name w:val="WW8Num9"/>
    <w:lvl w:ilvl="0">
      <w:start w:val="1"/>
      <w:numFmt w:val="decimal"/>
      <w:lvlText w:val="%1."/>
      <w:lvlJc w:val="left"/>
      <w:pPr>
        <w:tabs>
          <w:tab w:val="num" w:pos="0"/>
        </w:tabs>
        <w:ind w:left="720" w:hanging="360"/>
      </w:pPr>
      <w:rPr>
        <w:rFonts w:ascii="Calibri" w:eastAsia="Calibri" w:hAnsi="Calibri" w:cs="Calibri"/>
        <w:sz w:val="22"/>
        <w:szCs w:val="22"/>
        <w:lang w:val="en-US"/>
      </w:rPr>
    </w:lvl>
  </w:abstractNum>
  <w:abstractNum w:abstractNumId="6">
    <w:nsid w:val="08962357"/>
    <w:multiLevelType w:val="multilevel"/>
    <w:tmpl w:val="16BE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B0237"/>
    <w:multiLevelType w:val="multilevel"/>
    <w:tmpl w:val="2B28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1A686B"/>
    <w:multiLevelType w:val="multilevel"/>
    <w:tmpl w:val="2DE6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DB530C"/>
    <w:multiLevelType w:val="multilevel"/>
    <w:tmpl w:val="8E12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393807"/>
    <w:multiLevelType w:val="multilevel"/>
    <w:tmpl w:val="6B92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8760C5"/>
    <w:multiLevelType w:val="multilevel"/>
    <w:tmpl w:val="3D8E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10"/>
  </w:num>
  <w:num w:numId="9">
    <w:abstractNumId w:val="8"/>
  </w:num>
  <w:num w:numId="10">
    <w:abstractNumId w:val="7"/>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PersonalInformation/>
  <w:removeDateAndTime/>
  <w:bordersDoNotSurroundHeader/>
  <w:bordersDoNotSurroundFooter/>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2trs5dvw5exdeaffpxrxdheapsapdaet9s&quot;&gt;My EndNote Library&lt;record-ids&gt;&lt;item&gt;743&lt;/item&gt;&lt;item&gt;744&lt;/item&gt;&lt;item&gt;745&lt;/item&gt;&lt;item&gt;746&lt;/item&gt;&lt;item&gt;747&lt;/item&gt;&lt;item&gt;748&lt;/item&gt;&lt;item&gt;750&lt;/item&gt;&lt;item&gt;751&lt;/item&gt;&lt;item&gt;753&lt;/item&gt;&lt;item&gt;754&lt;/item&gt;&lt;item&gt;755&lt;/item&gt;&lt;item&gt;756&lt;/item&gt;&lt;item&gt;757&lt;/item&gt;&lt;item&gt;759&lt;/item&gt;&lt;item&gt;760&lt;/item&gt;&lt;item&gt;761&lt;/item&gt;&lt;item&gt;762&lt;/item&gt;&lt;item&gt;784&lt;/item&gt;&lt;item&gt;785&lt;/item&gt;&lt;item&gt;786&lt;/item&gt;&lt;item&gt;787&lt;/item&gt;&lt;item&gt;832&lt;/item&gt;&lt;item&gt;941&lt;/item&gt;&lt;item&gt;942&lt;/item&gt;&lt;item&gt;944&lt;/item&gt;&lt;item&gt;991&lt;/item&gt;&lt;item&gt;1071&lt;/item&gt;&lt;item&gt;1073&lt;/item&gt;&lt;item&gt;1075&lt;/item&gt;&lt;item&gt;1076&lt;/item&gt;&lt;item&gt;1077&lt;/item&gt;&lt;item&gt;1088&lt;/item&gt;&lt;item&gt;1098&lt;/item&gt;&lt;item&gt;1099&lt;/item&gt;&lt;item&gt;1121&lt;/item&gt;&lt;item&gt;1123&lt;/item&gt;&lt;item&gt;1124&lt;/item&gt;&lt;item&gt;1126&lt;/item&gt;&lt;item&gt;1127&lt;/item&gt;&lt;item&gt;1128&lt;/item&gt;&lt;item&gt;1129&lt;/item&gt;&lt;item&gt;1130&lt;/item&gt;&lt;item&gt;1131&lt;/item&gt;&lt;item&gt;1132&lt;/item&gt;&lt;item&gt;1133&lt;/item&gt;&lt;item&gt;1134&lt;/item&gt;&lt;item&gt;1135&lt;/item&gt;&lt;item&gt;1136&lt;/item&gt;&lt;item&gt;1137&lt;/item&gt;&lt;item&gt;1138&lt;/item&gt;&lt;item&gt;1139&lt;/item&gt;&lt;item&gt;1140&lt;/item&gt;&lt;item&gt;1142&lt;/item&gt;&lt;item&gt;1144&lt;/item&gt;&lt;item&gt;1145&lt;/item&gt;&lt;item&gt;1146&lt;/item&gt;&lt;item&gt;1147&lt;/item&gt;&lt;item&gt;1149&lt;/item&gt;&lt;item&gt;1159&lt;/item&gt;&lt;item&gt;1160&lt;/item&gt;&lt;item&gt;1161&lt;/item&gt;&lt;item&gt;1162&lt;/item&gt;&lt;item&gt;1163&lt;/item&gt;&lt;item&gt;1164&lt;/item&gt;&lt;item&gt;1165&lt;/item&gt;&lt;item&gt;1166&lt;/item&gt;&lt;item&gt;1167&lt;/item&gt;&lt;item&gt;1168&lt;/item&gt;&lt;item&gt;1169&lt;/item&gt;&lt;item&gt;1170&lt;/item&gt;&lt;item&gt;1171&lt;/item&gt;&lt;item&gt;1172&lt;/item&gt;&lt;item&gt;1173&lt;/item&gt;&lt;item&gt;1174&lt;/item&gt;&lt;item&gt;1175&lt;/item&gt;&lt;item&gt;1176&lt;/item&gt;&lt;item&gt;1177&lt;/item&gt;&lt;item&gt;1178&lt;/item&gt;&lt;item&gt;1385&lt;/item&gt;&lt;item&gt;1387&lt;/item&gt;&lt;item&gt;1388&lt;/item&gt;&lt;item&gt;1389&lt;/item&gt;&lt;item&gt;1391&lt;/item&gt;&lt;item&gt;1392&lt;/item&gt;&lt;item&gt;1393&lt;/item&gt;&lt;item&gt;1394&lt;/item&gt;&lt;/record-ids&gt;&lt;/item&gt;&lt;/Libraries&gt;"/>
  </w:docVars>
  <w:rsids>
    <w:rsidRoot w:val="000019DB"/>
    <w:rsid w:val="000012B4"/>
    <w:rsid w:val="000019DB"/>
    <w:rsid w:val="000069CE"/>
    <w:rsid w:val="00007A94"/>
    <w:rsid w:val="000112DB"/>
    <w:rsid w:val="000148C4"/>
    <w:rsid w:val="000169F8"/>
    <w:rsid w:val="000203B8"/>
    <w:rsid w:val="0002066F"/>
    <w:rsid w:val="0002191C"/>
    <w:rsid w:val="000228D4"/>
    <w:rsid w:val="00024E89"/>
    <w:rsid w:val="00026EA3"/>
    <w:rsid w:val="00027906"/>
    <w:rsid w:val="00040236"/>
    <w:rsid w:val="00042458"/>
    <w:rsid w:val="000473AF"/>
    <w:rsid w:val="0005309C"/>
    <w:rsid w:val="00054042"/>
    <w:rsid w:val="0006372E"/>
    <w:rsid w:val="000657E5"/>
    <w:rsid w:val="0006612D"/>
    <w:rsid w:val="00067146"/>
    <w:rsid w:val="00071B75"/>
    <w:rsid w:val="00074BB8"/>
    <w:rsid w:val="00077898"/>
    <w:rsid w:val="00080B3E"/>
    <w:rsid w:val="000869AB"/>
    <w:rsid w:val="00086BE4"/>
    <w:rsid w:val="000907D9"/>
    <w:rsid w:val="00090BEC"/>
    <w:rsid w:val="00091639"/>
    <w:rsid w:val="0009209D"/>
    <w:rsid w:val="0009696B"/>
    <w:rsid w:val="000A020D"/>
    <w:rsid w:val="000A0CD2"/>
    <w:rsid w:val="000A0CE3"/>
    <w:rsid w:val="000A1B67"/>
    <w:rsid w:val="000A2FFA"/>
    <w:rsid w:val="000A5903"/>
    <w:rsid w:val="000A729D"/>
    <w:rsid w:val="000B290A"/>
    <w:rsid w:val="000B6EE3"/>
    <w:rsid w:val="000C1E06"/>
    <w:rsid w:val="000C688A"/>
    <w:rsid w:val="000C7C29"/>
    <w:rsid w:val="000D166F"/>
    <w:rsid w:val="000D3D7E"/>
    <w:rsid w:val="000E4C0E"/>
    <w:rsid w:val="000E5975"/>
    <w:rsid w:val="000E6782"/>
    <w:rsid w:val="000E6AD0"/>
    <w:rsid w:val="000E75A2"/>
    <w:rsid w:val="000F1527"/>
    <w:rsid w:val="000F2754"/>
    <w:rsid w:val="000F2F80"/>
    <w:rsid w:val="000F3026"/>
    <w:rsid w:val="000F3CCA"/>
    <w:rsid w:val="000F546A"/>
    <w:rsid w:val="000F5681"/>
    <w:rsid w:val="000F65C5"/>
    <w:rsid w:val="000F6686"/>
    <w:rsid w:val="000F66D2"/>
    <w:rsid w:val="0010065F"/>
    <w:rsid w:val="00100B82"/>
    <w:rsid w:val="0010145A"/>
    <w:rsid w:val="00101A76"/>
    <w:rsid w:val="00111258"/>
    <w:rsid w:val="001113C4"/>
    <w:rsid w:val="0011147A"/>
    <w:rsid w:val="00114965"/>
    <w:rsid w:val="00115A67"/>
    <w:rsid w:val="00120532"/>
    <w:rsid w:val="001248E2"/>
    <w:rsid w:val="001304FC"/>
    <w:rsid w:val="00130EC4"/>
    <w:rsid w:val="00134C73"/>
    <w:rsid w:val="00143C35"/>
    <w:rsid w:val="00144975"/>
    <w:rsid w:val="00145DA4"/>
    <w:rsid w:val="00151211"/>
    <w:rsid w:val="0015460C"/>
    <w:rsid w:val="001563A0"/>
    <w:rsid w:val="00157428"/>
    <w:rsid w:val="00157DF2"/>
    <w:rsid w:val="0016412B"/>
    <w:rsid w:val="00164D6E"/>
    <w:rsid w:val="00165651"/>
    <w:rsid w:val="00167784"/>
    <w:rsid w:val="001702A5"/>
    <w:rsid w:val="00174323"/>
    <w:rsid w:val="001761DC"/>
    <w:rsid w:val="00176A36"/>
    <w:rsid w:val="0017757B"/>
    <w:rsid w:val="0018263F"/>
    <w:rsid w:val="00182794"/>
    <w:rsid w:val="00184F6A"/>
    <w:rsid w:val="00193C41"/>
    <w:rsid w:val="0019580D"/>
    <w:rsid w:val="00196C4E"/>
    <w:rsid w:val="00196F6C"/>
    <w:rsid w:val="001A7528"/>
    <w:rsid w:val="001B4AB9"/>
    <w:rsid w:val="001B4CCD"/>
    <w:rsid w:val="001B5242"/>
    <w:rsid w:val="001C2933"/>
    <w:rsid w:val="001C5BF7"/>
    <w:rsid w:val="001C66E6"/>
    <w:rsid w:val="001D58D5"/>
    <w:rsid w:val="001E063B"/>
    <w:rsid w:val="001E19EA"/>
    <w:rsid w:val="001E1C8F"/>
    <w:rsid w:val="001E4EEB"/>
    <w:rsid w:val="001E62CC"/>
    <w:rsid w:val="001F1723"/>
    <w:rsid w:val="001F2CF5"/>
    <w:rsid w:val="001F6963"/>
    <w:rsid w:val="00201480"/>
    <w:rsid w:val="00201C9B"/>
    <w:rsid w:val="00204CAE"/>
    <w:rsid w:val="00205307"/>
    <w:rsid w:val="00205AE8"/>
    <w:rsid w:val="00216BB1"/>
    <w:rsid w:val="00231619"/>
    <w:rsid w:val="00231F59"/>
    <w:rsid w:val="002321FE"/>
    <w:rsid w:val="00232259"/>
    <w:rsid w:val="002325EE"/>
    <w:rsid w:val="002349BA"/>
    <w:rsid w:val="00234B6F"/>
    <w:rsid w:val="002355BC"/>
    <w:rsid w:val="002408B8"/>
    <w:rsid w:val="00241C83"/>
    <w:rsid w:val="00242120"/>
    <w:rsid w:val="00242D5F"/>
    <w:rsid w:val="00243C2F"/>
    <w:rsid w:val="002440B3"/>
    <w:rsid w:val="00246313"/>
    <w:rsid w:val="002471CB"/>
    <w:rsid w:val="002505DD"/>
    <w:rsid w:val="00250EFB"/>
    <w:rsid w:val="00252492"/>
    <w:rsid w:val="00257DC3"/>
    <w:rsid w:val="00262395"/>
    <w:rsid w:val="00263A9D"/>
    <w:rsid w:val="002714DE"/>
    <w:rsid w:val="002748D8"/>
    <w:rsid w:val="002759C4"/>
    <w:rsid w:val="00277EB6"/>
    <w:rsid w:val="00284B47"/>
    <w:rsid w:val="00287BE9"/>
    <w:rsid w:val="002915D2"/>
    <w:rsid w:val="00293B1A"/>
    <w:rsid w:val="002943E8"/>
    <w:rsid w:val="00296825"/>
    <w:rsid w:val="00296CB1"/>
    <w:rsid w:val="002A2943"/>
    <w:rsid w:val="002A5A4E"/>
    <w:rsid w:val="002B1D0B"/>
    <w:rsid w:val="002B2994"/>
    <w:rsid w:val="002B39B6"/>
    <w:rsid w:val="002B744E"/>
    <w:rsid w:val="002B7A99"/>
    <w:rsid w:val="002C065D"/>
    <w:rsid w:val="002C32B3"/>
    <w:rsid w:val="002C4166"/>
    <w:rsid w:val="002C6CC2"/>
    <w:rsid w:val="002C7CFE"/>
    <w:rsid w:val="002D3402"/>
    <w:rsid w:val="002D57FD"/>
    <w:rsid w:val="002D5A96"/>
    <w:rsid w:val="002D7344"/>
    <w:rsid w:val="002E12ED"/>
    <w:rsid w:val="002E18FD"/>
    <w:rsid w:val="002E4A88"/>
    <w:rsid w:val="002E6FB7"/>
    <w:rsid w:val="002F03CB"/>
    <w:rsid w:val="002F55C0"/>
    <w:rsid w:val="002F5AAA"/>
    <w:rsid w:val="002F6835"/>
    <w:rsid w:val="00303F61"/>
    <w:rsid w:val="003041C1"/>
    <w:rsid w:val="00304C71"/>
    <w:rsid w:val="00307184"/>
    <w:rsid w:val="003108A0"/>
    <w:rsid w:val="00311BEF"/>
    <w:rsid w:val="00315D0F"/>
    <w:rsid w:val="003175C6"/>
    <w:rsid w:val="00320EFC"/>
    <w:rsid w:val="00321B1A"/>
    <w:rsid w:val="0032465E"/>
    <w:rsid w:val="00327825"/>
    <w:rsid w:val="0033200B"/>
    <w:rsid w:val="0033325A"/>
    <w:rsid w:val="003332F2"/>
    <w:rsid w:val="0033531C"/>
    <w:rsid w:val="00336098"/>
    <w:rsid w:val="0033620B"/>
    <w:rsid w:val="00341B30"/>
    <w:rsid w:val="0035078A"/>
    <w:rsid w:val="00350B82"/>
    <w:rsid w:val="003526D5"/>
    <w:rsid w:val="00355020"/>
    <w:rsid w:val="00360566"/>
    <w:rsid w:val="00361210"/>
    <w:rsid w:val="003649AB"/>
    <w:rsid w:val="00372042"/>
    <w:rsid w:val="00375152"/>
    <w:rsid w:val="00377713"/>
    <w:rsid w:val="00387AC4"/>
    <w:rsid w:val="00395185"/>
    <w:rsid w:val="00396237"/>
    <w:rsid w:val="003A1016"/>
    <w:rsid w:val="003A2329"/>
    <w:rsid w:val="003A6E6A"/>
    <w:rsid w:val="003B10F1"/>
    <w:rsid w:val="003B429D"/>
    <w:rsid w:val="003B6708"/>
    <w:rsid w:val="003B6917"/>
    <w:rsid w:val="003B7AE2"/>
    <w:rsid w:val="003C05D2"/>
    <w:rsid w:val="003C0880"/>
    <w:rsid w:val="003D0101"/>
    <w:rsid w:val="003D3F22"/>
    <w:rsid w:val="003D7CCC"/>
    <w:rsid w:val="003E4192"/>
    <w:rsid w:val="003E4642"/>
    <w:rsid w:val="003E5EEF"/>
    <w:rsid w:val="003E6483"/>
    <w:rsid w:val="003F36B1"/>
    <w:rsid w:val="00400C96"/>
    <w:rsid w:val="00400D29"/>
    <w:rsid w:val="00401670"/>
    <w:rsid w:val="00401D7F"/>
    <w:rsid w:val="00404388"/>
    <w:rsid w:val="00405C9E"/>
    <w:rsid w:val="004114FB"/>
    <w:rsid w:val="0041256F"/>
    <w:rsid w:val="004135A8"/>
    <w:rsid w:val="004160B8"/>
    <w:rsid w:val="00417481"/>
    <w:rsid w:val="00417ECD"/>
    <w:rsid w:val="0042112E"/>
    <w:rsid w:val="004228E1"/>
    <w:rsid w:val="0042424D"/>
    <w:rsid w:val="00424641"/>
    <w:rsid w:val="00430619"/>
    <w:rsid w:val="004345D6"/>
    <w:rsid w:val="00434C5E"/>
    <w:rsid w:val="0044353D"/>
    <w:rsid w:val="00446A13"/>
    <w:rsid w:val="00460D4F"/>
    <w:rsid w:val="00462509"/>
    <w:rsid w:val="004628B9"/>
    <w:rsid w:val="00465165"/>
    <w:rsid w:val="004714B9"/>
    <w:rsid w:val="00480B0D"/>
    <w:rsid w:val="004815C8"/>
    <w:rsid w:val="004858D7"/>
    <w:rsid w:val="004A472E"/>
    <w:rsid w:val="004A4F8A"/>
    <w:rsid w:val="004A51C3"/>
    <w:rsid w:val="004A6FB1"/>
    <w:rsid w:val="004B0DAD"/>
    <w:rsid w:val="004B4E97"/>
    <w:rsid w:val="004B6FF3"/>
    <w:rsid w:val="004C32E6"/>
    <w:rsid w:val="004C3F2B"/>
    <w:rsid w:val="004C5CBE"/>
    <w:rsid w:val="004C74CD"/>
    <w:rsid w:val="004D105C"/>
    <w:rsid w:val="004D5B8D"/>
    <w:rsid w:val="004D69CA"/>
    <w:rsid w:val="004E1FCC"/>
    <w:rsid w:val="004E5F6A"/>
    <w:rsid w:val="004F6A63"/>
    <w:rsid w:val="004F7393"/>
    <w:rsid w:val="00502B67"/>
    <w:rsid w:val="0050470A"/>
    <w:rsid w:val="00505612"/>
    <w:rsid w:val="005060B6"/>
    <w:rsid w:val="00507772"/>
    <w:rsid w:val="005106E2"/>
    <w:rsid w:val="00510A5E"/>
    <w:rsid w:val="00512B30"/>
    <w:rsid w:val="005143B1"/>
    <w:rsid w:val="00521C66"/>
    <w:rsid w:val="00525C05"/>
    <w:rsid w:val="0052692F"/>
    <w:rsid w:val="00531778"/>
    <w:rsid w:val="00535351"/>
    <w:rsid w:val="00536D12"/>
    <w:rsid w:val="00536DED"/>
    <w:rsid w:val="00537D42"/>
    <w:rsid w:val="0054016B"/>
    <w:rsid w:val="0054217C"/>
    <w:rsid w:val="0054287A"/>
    <w:rsid w:val="00544FBF"/>
    <w:rsid w:val="005461D8"/>
    <w:rsid w:val="00550CA7"/>
    <w:rsid w:val="00555D02"/>
    <w:rsid w:val="0055657A"/>
    <w:rsid w:val="00560B2F"/>
    <w:rsid w:val="00560ED6"/>
    <w:rsid w:val="00563548"/>
    <w:rsid w:val="005673D1"/>
    <w:rsid w:val="005720B0"/>
    <w:rsid w:val="00573068"/>
    <w:rsid w:val="00575AF3"/>
    <w:rsid w:val="00577F5F"/>
    <w:rsid w:val="005811E4"/>
    <w:rsid w:val="00590F58"/>
    <w:rsid w:val="005914F5"/>
    <w:rsid w:val="00591EC2"/>
    <w:rsid w:val="0059228A"/>
    <w:rsid w:val="005972A6"/>
    <w:rsid w:val="005978A7"/>
    <w:rsid w:val="005A74AF"/>
    <w:rsid w:val="005A786E"/>
    <w:rsid w:val="005A78AD"/>
    <w:rsid w:val="005B69DF"/>
    <w:rsid w:val="005B6B45"/>
    <w:rsid w:val="005C4079"/>
    <w:rsid w:val="005C5536"/>
    <w:rsid w:val="005C672C"/>
    <w:rsid w:val="005D230D"/>
    <w:rsid w:val="005D2C93"/>
    <w:rsid w:val="005D3663"/>
    <w:rsid w:val="005D3CF8"/>
    <w:rsid w:val="005D5882"/>
    <w:rsid w:val="005D5B6E"/>
    <w:rsid w:val="005D6959"/>
    <w:rsid w:val="005E20FD"/>
    <w:rsid w:val="005E423B"/>
    <w:rsid w:val="005E5B7C"/>
    <w:rsid w:val="005E7AC2"/>
    <w:rsid w:val="005F1DA6"/>
    <w:rsid w:val="005F27D0"/>
    <w:rsid w:val="005F2C65"/>
    <w:rsid w:val="005F5910"/>
    <w:rsid w:val="005F5DCB"/>
    <w:rsid w:val="005F7D97"/>
    <w:rsid w:val="00602946"/>
    <w:rsid w:val="00606DDF"/>
    <w:rsid w:val="00607C56"/>
    <w:rsid w:val="00610083"/>
    <w:rsid w:val="0061111A"/>
    <w:rsid w:val="00611881"/>
    <w:rsid w:val="00611AD3"/>
    <w:rsid w:val="006161D0"/>
    <w:rsid w:val="0062089C"/>
    <w:rsid w:val="00620ABC"/>
    <w:rsid w:val="00624D50"/>
    <w:rsid w:val="006253C5"/>
    <w:rsid w:val="00626445"/>
    <w:rsid w:val="00626C9D"/>
    <w:rsid w:val="00633A3A"/>
    <w:rsid w:val="00634B05"/>
    <w:rsid w:val="006432A4"/>
    <w:rsid w:val="00644058"/>
    <w:rsid w:val="00644F7E"/>
    <w:rsid w:val="00647889"/>
    <w:rsid w:val="00651E21"/>
    <w:rsid w:val="00653D3A"/>
    <w:rsid w:val="00656A76"/>
    <w:rsid w:val="00660497"/>
    <w:rsid w:val="00660E68"/>
    <w:rsid w:val="0066376D"/>
    <w:rsid w:val="00667297"/>
    <w:rsid w:val="00670CE6"/>
    <w:rsid w:val="00671D2C"/>
    <w:rsid w:val="0067336D"/>
    <w:rsid w:val="00676EDB"/>
    <w:rsid w:val="006806A7"/>
    <w:rsid w:val="006825CC"/>
    <w:rsid w:val="006827EF"/>
    <w:rsid w:val="00682F78"/>
    <w:rsid w:val="00683849"/>
    <w:rsid w:val="00684EF2"/>
    <w:rsid w:val="006937B0"/>
    <w:rsid w:val="00694CB5"/>
    <w:rsid w:val="00696311"/>
    <w:rsid w:val="006A1C8A"/>
    <w:rsid w:val="006A39F6"/>
    <w:rsid w:val="006A5A24"/>
    <w:rsid w:val="006B1069"/>
    <w:rsid w:val="006B1607"/>
    <w:rsid w:val="006B1993"/>
    <w:rsid w:val="006B26C0"/>
    <w:rsid w:val="006B32EC"/>
    <w:rsid w:val="006C3ADC"/>
    <w:rsid w:val="006C4D6B"/>
    <w:rsid w:val="006D0034"/>
    <w:rsid w:val="006D0A60"/>
    <w:rsid w:val="006D1FBA"/>
    <w:rsid w:val="006D2AA1"/>
    <w:rsid w:val="006E0C67"/>
    <w:rsid w:val="006E6A07"/>
    <w:rsid w:val="006E7436"/>
    <w:rsid w:val="006E7820"/>
    <w:rsid w:val="006F09D8"/>
    <w:rsid w:val="006F2CDE"/>
    <w:rsid w:val="006F32CC"/>
    <w:rsid w:val="006F5544"/>
    <w:rsid w:val="006F64B1"/>
    <w:rsid w:val="0070289B"/>
    <w:rsid w:val="00717C7A"/>
    <w:rsid w:val="00721582"/>
    <w:rsid w:val="00721F27"/>
    <w:rsid w:val="007306CE"/>
    <w:rsid w:val="0073382A"/>
    <w:rsid w:val="00734EAE"/>
    <w:rsid w:val="007359D5"/>
    <w:rsid w:val="00735B68"/>
    <w:rsid w:val="00736478"/>
    <w:rsid w:val="0074407E"/>
    <w:rsid w:val="00745718"/>
    <w:rsid w:val="0074719F"/>
    <w:rsid w:val="00751137"/>
    <w:rsid w:val="00751B49"/>
    <w:rsid w:val="00761D4D"/>
    <w:rsid w:val="007628FD"/>
    <w:rsid w:val="00764AD2"/>
    <w:rsid w:val="0076541E"/>
    <w:rsid w:val="00767F1F"/>
    <w:rsid w:val="00770557"/>
    <w:rsid w:val="00770E44"/>
    <w:rsid w:val="0077119E"/>
    <w:rsid w:val="00782F00"/>
    <w:rsid w:val="00786ED2"/>
    <w:rsid w:val="00792621"/>
    <w:rsid w:val="00795817"/>
    <w:rsid w:val="00795F5A"/>
    <w:rsid w:val="00796A68"/>
    <w:rsid w:val="00797BB4"/>
    <w:rsid w:val="007A0D30"/>
    <w:rsid w:val="007A501C"/>
    <w:rsid w:val="007A6B7C"/>
    <w:rsid w:val="007A726E"/>
    <w:rsid w:val="007B13F2"/>
    <w:rsid w:val="007B40E4"/>
    <w:rsid w:val="007B41F0"/>
    <w:rsid w:val="007C2DC1"/>
    <w:rsid w:val="007C3509"/>
    <w:rsid w:val="007C5EED"/>
    <w:rsid w:val="007D4FE4"/>
    <w:rsid w:val="007E1D7A"/>
    <w:rsid w:val="007E3729"/>
    <w:rsid w:val="007E697C"/>
    <w:rsid w:val="007F0C09"/>
    <w:rsid w:val="007F14B5"/>
    <w:rsid w:val="007F336A"/>
    <w:rsid w:val="007F554D"/>
    <w:rsid w:val="008000EA"/>
    <w:rsid w:val="00803F2E"/>
    <w:rsid w:val="0080448E"/>
    <w:rsid w:val="00806FAB"/>
    <w:rsid w:val="00810EBD"/>
    <w:rsid w:val="00816D1F"/>
    <w:rsid w:val="008178F3"/>
    <w:rsid w:val="00821027"/>
    <w:rsid w:val="00823A4F"/>
    <w:rsid w:val="008308AB"/>
    <w:rsid w:val="008322DA"/>
    <w:rsid w:val="00832670"/>
    <w:rsid w:val="0083511A"/>
    <w:rsid w:val="00835310"/>
    <w:rsid w:val="00835AE0"/>
    <w:rsid w:val="008425B5"/>
    <w:rsid w:val="00845527"/>
    <w:rsid w:val="00845755"/>
    <w:rsid w:val="00847091"/>
    <w:rsid w:val="00857410"/>
    <w:rsid w:val="00867E7A"/>
    <w:rsid w:val="00872AD6"/>
    <w:rsid w:val="00874590"/>
    <w:rsid w:val="008757B9"/>
    <w:rsid w:val="00875F1D"/>
    <w:rsid w:val="00880ECA"/>
    <w:rsid w:val="00884F8A"/>
    <w:rsid w:val="00886FE6"/>
    <w:rsid w:val="00887698"/>
    <w:rsid w:val="00887911"/>
    <w:rsid w:val="008908A4"/>
    <w:rsid w:val="00892B05"/>
    <w:rsid w:val="00892DC6"/>
    <w:rsid w:val="008A2165"/>
    <w:rsid w:val="008A6D64"/>
    <w:rsid w:val="008B0342"/>
    <w:rsid w:val="008B5B5F"/>
    <w:rsid w:val="008C5727"/>
    <w:rsid w:val="008C57DD"/>
    <w:rsid w:val="008C6E60"/>
    <w:rsid w:val="008D4603"/>
    <w:rsid w:val="008D4C45"/>
    <w:rsid w:val="008D79BC"/>
    <w:rsid w:val="008E1F8F"/>
    <w:rsid w:val="008E4608"/>
    <w:rsid w:val="008E6491"/>
    <w:rsid w:val="008F096B"/>
    <w:rsid w:val="008F097F"/>
    <w:rsid w:val="009005F8"/>
    <w:rsid w:val="00904FBF"/>
    <w:rsid w:val="00905D6C"/>
    <w:rsid w:val="00911556"/>
    <w:rsid w:val="00920449"/>
    <w:rsid w:val="00922D4F"/>
    <w:rsid w:val="009252E0"/>
    <w:rsid w:val="00927153"/>
    <w:rsid w:val="00933297"/>
    <w:rsid w:val="00935D89"/>
    <w:rsid w:val="00941981"/>
    <w:rsid w:val="009448F3"/>
    <w:rsid w:val="00947902"/>
    <w:rsid w:val="00954265"/>
    <w:rsid w:val="009578FE"/>
    <w:rsid w:val="00965DCD"/>
    <w:rsid w:val="009706C3"/>
    <w:rsid w:val="0097098F"/>
    <w:rsid w:val="00973886"/>
    <w:rsid w:val="00980EE9"/>
    <w:rsid w:val="00981EC5"/>
    <w:rsid w:val="00982B5C"/>
    <w:rsid w:val="00983F40"/>
    <w:rsid w:val="00985000"/>
    <w:rsid w:val="0098579E"/>
    <w:rsid w:val="009911E2"/>
    <w:rsid w:val="009928C2"/>
    <w:rsid w:val="00993F5E"/>
    <w:rsid w:val="00995439"/>
    <w:rsid w:val="0099693C"/>
    <w:rsid w:val="009A5B96"/>
    <w:rsid w:val="009C0EAD"/>
    <w:rsid w:val="009C263F"/>
    <w:rsid w:val="009C28D2"/>
    <w:rsid w:val="009C5284"/>
    <w:rsid w:val="009C6940"/>
    <w:rsid w:val="009C7DBC"/>
    <w:rsid w:val="009D04F9"/>
    <w:rsid w:val="009E54D4"/>
    <w:rsid w:val="009F6ED7"/>
    <w:rsid w:val="00A0315A"/>
    <w:rsid w:val="00A05355"/>
    <w:rsid w:val="00A05864"/>
    <w:rsid w:val="00A05EC9"/>
    <w:rsid w:val="00A078C2"/>
    <w:rsid w:val="00A1045C"/>
    <w:rsid w:val="00A13465"/>
    <w:rsid w:val="00A134B9"/>
    <w:rsid w:val="00A13A85"/>
    <w:rsid w:val="00A14C4A"/>
    <w:rsid w:val="00A2054D"/>
    <w:rsid w:val="00A21D3B"/>
    <w:rsid w:val="00A2231D"/>
    <w:rsid w:val="00A32A5B"/>
    <w:rsid w:val="00A32CBB"/>
    <w:rsid w:val="00A4640F"/>
    <w:rsid w:val="00A51FD4"/>
    <w:rsid w:val="00A61574"/>
    <w:rsid w:val="00A61A18"/>
    <w:rsid w:val="00A626DB"/>
    <w:rsid w:val="00A65DFC"/>
    <w:rsid w:val="00A72D0E"/>
    <w:rsid w:val="00A84725"/>
    <w:rsid w:val="00A848AF"/>
    <w:rsid w:val="00A86F90"/>
    <w:rsid w:val="00AA05C9"/>
    <w:rsid w:val="00AA3515"/>
    <w:rsid w:val="00AA5639"/>
    <w:rsid w:val="00AA586C"/>
    <w:rsid w:val="00AB1FFB"/>
    <w:rsid w:val="00AB6803"/>
    <w:rsid w:val="00AB6EC1"/>
    <w:rsid w:val="00AB73C7"/>
    <w:rsid w:val="00AC0928"/>
    <w:rsid w:val="00AC5F5B"/>
    <w:rsid w:val="00AD11AE"/>
    <w:rsid w:val="00AD4CCA"/>
    <w:rsid w:val="00AD661A"/>
    <w:rsid w:val="00AE6451"/>
    <w:rsid w:val="00AF6976"/>
    <w:rsid w:val="00B006E4"/>
    <w:rsid w:val="00B0184A"/>
    <w:rsid w:val="00B024C0"/>
    <w:rsid w:val="00B02504"/>
    <w:rsid w:val="00B02A57"/>
    <w:rsid w:val="00B0515E"/>
    <w:rsid w:val="00B07574"/>
    <w:rsid w:val="00B12C44"/>
    <w:rsid w:val="00B1516B"/>
    <w:rsid w:val="00B17C93"/>
    <w:rsid w:val="00B22669"/>
    <w:rsid w:val="00B2323C"/>
    <w:rsid w:val="00B26286"/>
    <w:rsid w:val="00B31016"/>
    <w:rsid w:val="00B33124"/>
    <w:rsid w:val="00B35F43"/>
    <w:rsid w:val="00B36650"/>
    <w:rsid w:val="00B37855"/>
    <w:rsid w:val="00B418D4"/>
    <w:rsid w:val="00B423DE"/>
    <w:rsid w:val="00B43E02"/>
    <w:rsid w:val="00B511E2"/>
    <w:rsid w:val="00B51ECC"/>
    <w:rsid w:val="00B54B4D"/>
    <w:rsid w:val="00B741A7"/>
    <w:rsid w:val="00B75611"/>
    <w:rsid w:val="00B75884"/>
    <w:rsid w:val="00B77995"/>
    <w:rsid w:val="00B80B72"/>
    <w:rsid w:val="00B81605"/>
    <w:rsid w:val="00B823B8"/>
    <w:rsid w:val="00B844F9"/>
    <w:rsid w:val="00B85540"/>
    <w:rsid w:val="00B85DF9"/>
    <w:rsid w:val="00B87AC9"/>
    <w:rsid w:val="00B91FAF"/>
    <w:rsid w:val="00B92A8E"/>
    <w:rsid w:val="00B937DB"/>
    <w:rsid w:val="00B95CA0"/>
    <w:rsid w:val="00BA7E39"/>
    <w:rsid w:val="00BB50EC"/>
    <w:rsid w:val="00BB54A4"/>
    <w:rsid w:val="00BB6DA3"/>
    <w:rsid w:val="00BC469E"/>
    <w:rsid w:val="00BC529C"/>
    <w:rsid w:val="00BC5B26"/>
    <w:rsid w:val="00BD2FF5"/>
    <w:rsid w:val="00BE2F10"/>
    <w:rsid w:val="00BE34DC"/>
    <w:rsid w:val="00BE5F2A"/>
    <w:rsid w:val="00BF0554"/>
    <w:rsid w:val="00BF424B"/>
    <w:rsid w:val="00BF72C5"/>
    <w:rsid w:val="00C01FD4"/>
    <w:rsid w:val="00C03CC6"/>
    <w:rsid w:val="00C05D6E"/>
    <w:rsid w:val="00C115CD"/>
    <w:rsid w:val="00C1241E"/>
    <w:rsid w:val="00C1598C"/>
    <w:rsid w:val="00C15CF0"/>
    <w:rsid w:val="00C24809"/>
    <w:rsid w:val="00C25640"/>
    <w:rsid w:val="00C25D12"/>
    <w:rsid w:val="00C260E9"/>
    <w:rsid w:val="00C3567B"/>
    <w:rsid w:val="00C35E60"/>
    <w:rsid w:val="00C374D6"/>
    <w:rsid w:val="00C40577"/>
    <w:rsid w:val="00C464B6"/>
    <w:rsid w:val="00C47B89"/>
    <w:rsid w:val="00C51632"/>
    <w:rsid w:val="00C54A0C"/>
    <w:rsid w:val="00C63733"/>
    <w:rsid w:val="00C74DB7"/>
    <w:rsid w:val="00C76B88"/>
    <w:rsid w:val="00C76EC0"/>
    <w:rsid w:val="00C85ED7"/>
    <w:rsid w:val="00C86455"/>
    <w:rsid w:val="00C8701E"/>
    <w:rsid w:val="00C87A64"/>
    <w:rsid w:val="00C91A1B"/>
    <w:rsid w:val="00C94B76"/>
    <w:rsid w:val="00CA0D40"/>
    <w:rsid w:val="00CB121C"/>
    <w:rsid w:val="00CB2113"/>
    <w:rsid w:val="00CB4A02"/>
    <w:rsid w:val="00CC3A7A"/>
    <w:rsid w:val="00CC7D07"/>
    <w:rsid w:val="00CC7D18"/>
    <w:rsid w:val="00CD5A65"/>
    <w:rsid w:val="00CD69CD"/>
    <w:rsid w:val="00CE2F82"/>
    <w:rsid w:val="00CF6795"/>
    <w:rsid w:val="00D06B0E"/>
    <w:rsid w:val="00D11683"/>
    <w:rsid w:val="00D119C6"/>
    <w:rsid w:val="00D13F13"/>
    <w:rsid w:val="00D14D22"/>
    <w:rsid w:val="00D220EC"/>
    <w:rsid w:val="00D26B04"/>
    <w:rsid w:val="00D30022"/>
    <w:rsid w:val="00D40548"/>
    <w:rsid w:val="00D40867"/>
    <w:rsid w:val="00D42B82"/>
    <w:rsid w:val="00D449DC"/>
    <w:rsid w:val="00D45AAD"/>
    <w:rsid w:val="00D50984"/>
    <w:rsid w:val="00D52E21"/>
    <w:rsid w:val="00D576B6"/>
    <w:rsid w:val="00D61137"/>
    <w:rsid w:val="00D617DC"/>
    <w:rsid w:val="00D63E06"/>
    <w:rsid w:val="00D64E6F"/>
    <w:rsid w:val="00D65B2B"/>
    <w:rsid w:val="00D67D3E"/>
    <w:rsid w:val="00D93ED0"/>
    <w:rsid w:val="00D940BF"/>
    <w:rsid w:val="00D95495"/>
    <w:rsid w:val="00D95CAF"/>
    <w:rsid w:val="00DA03FA"/>
    <w:rsid w:val="00DA1F45"/>
    <w:rsid w:val="00DA2737"/>
    <w:rsid w:val="00DA39A0"/>
    <w:rsid w:val="00DA6187"/>
    <w:rsid w:val="00DB0F7F"/>
    <w:rsid w:val="00DB282C"/>
    <w:rsid w:val="00DB37BE"/>
    <w:rsid w:val="00DB5723"/>
    <w:rsid w:val="00DB5FF5"/>
    <w:rsid w:val="00DC045A"/>
    <w:rsid w:val="00DC060D"/>
    <w:rsid w:val="00DC6BC6"/>
    <w:rsid w:val="00DD1BD5"/>
    <w:rsid w:val="00DE0F29"/>
    <w:rsid w:val="00DE30BD"/>
    <w:rsid w:val="00DF08B6"/>
    <w:rsid w:val="00DF1A60"/>
    <w:rsid w:val="00DF2126"/>
    <w:rsid w:val="00DF25B8"/>
    <w:rsid w:val="00DF47E1"/>
    <w:rsid w:val="00DF7847"/>
    <w:rsid w:val="00DF7EE5"/>
    <w:rsid w:val="00E02876"/>
    <w:rsid w:val="00E06064"/>
    <w:rsid w:val="00E07A38"/>
    <w:rsid w:val="00E10A28"/>
    <w:rsid w:val="00E10EA0"/>
    <w:rsid w:val="00E12576"/>
    <w:rsid w:val="00E1581F"/>
    <w:rsid w:val="00E212F3"/>
    <w:rsid w:val="00E260AA"/>
    <w:rsid w:val="00E269A2"/>
    <w:rsid w:val="00E31548"/>
    <w:rsid w:val="00E31E76"/>
    <w:rsid w:val="00E3593A"/>
    <w:rsid w:val="00E366F1"/>
    <w:rsid w:val="00E369E3"/>
    <w:rsid w:val="00E36E66"/>
    <w:rsid w:val="00E403B7"/>
    <w:rsid w:val="00E43A68"/>
    <w:rsid w:val="00E464AE"/>
    <w:rsid w:val="00E5722F"/>
    <w:rsid w:val="00E57C0A"/>
    <w:rsid w:val="00E61FA9"/>
    <w:rsid w:val="00E628AA"/>
    <w:rsid w:val="00E63A22"/>
    <w:rsid w:val="00E75EA2"/>
    <w:rsid w:val="00E77E3E"/>
    <w:rsid w:val="00E81F12"/>
    <w:rsid w:val="00E87BEE"/>
    <w:rsid w:val="00E914F5"/>
    <w:rsid w:val="00E94937"/>
    <w:rsid w:val="00E94C25"/>
    <w:rsid w:val="00E96CC2"/>
    <w:rsid w:val="00EA136B"/>
    <w:rsid w:val="00EA1788"/>
    <w:rsid w:val="00EA39DF"/>
    <w:rsid w:val="00EA3D2F"/>
    <w:rsid w:val="00EB00FF"/>
    <w:rsid w:val="00EB033D"/>
    <w:rsid w:val="00EB0E52"/>
    <w:rsid w:val="00EB4B5C"/>
    <w:rsid w:val="00EB579D"/>
    <w:rsid w:val="00EC5147"/>
    <w:rsid w:val="00EC7CA0"/>
    <w:rsid w:val="00ED1069"/>
    <w:rsid w:val="00ED4672"/>
    <w:rsid w:val="00EE7E29"/>
    <w:rsid w:val="00EF25E3"/>
    <w:rsid w:val="00F0257B"/>
    <w:rsid w:val="00F02930"/>
    <w:rsid w:val="00F10E19"/>
    <w:rsid w:val="00F11266"/>
    <w:rsid w:val="00F11398"/>
    <w:rsid w:val="00F16A44"/>
    <w:rsid w:val="00F210C9"/>
    <w:rsid w:val="00F23729"/>
    <w:rsid w:val="00F272DC"/>
    <w:rsid w:val="00F2749E"/>
    <w:rsid w:val="00F31CFA"/>
    <w:rsid w:val="00F347BA"/>
    <w:rsid w:val="00F3717F"/>
    <w:rsid w:val="00F37345"/>
    <w:rsid w:val="00F37896"/>
    <w:rsid w:val="00F44D52"/>
    <w:rsid w:val="00F44EDE"/>
    <w:rsid w:val="00F52285"/>
    <w:rsid w:val="00F529B5"/>
    <w:rsid w:val="00F53083"/>
    <w:rsid w:val="00F5464D"/>
    <w:rsid w:val="00F61B3D"/>
    <w:rsid w:val="00F6465B"/>
    <w:rsid w:val="00F657DB"/>
    <w:rsid w:val="00F727FD"/>
    <w:rsid w:val="00F74D90"/>
    <w:rsid w:val="00F819CF"/>
    <w:rsid w:val="00F8256E"/>
    <w:rsid w:val="00F83E9D"/>
    <w:rsid w:val="00F84888"/>
    <w:rsid w:val="00F85CC8"/>
    <w:rsid w:val="00F8723B"/>
    <w:rsid w:val="00F9107F"/>
    <w:rsid w:val="00F95124"/>
    <w:rsid w:val="00F9678F"/>
    <w:rsid w:val="00FA226D"/>
    <w:rsid w:val="00FA540F"/>
    <w:rsid w:val="00FA6518"/>
    <w:rsid w:val="00FB3717"/>
    <w:rsid w:val="00FB3C33"/>
    <w:rsid w:val="00FC6B6E"/>
    <w:rsid w:val="00FC6CDA"/>
    <w:rsid w:val="00FC7A49"/>
    <w:rsid w:val="00FD0CBB"/>
    <w:rsid w:val="00FD26F0"/>
    <w:rsid w:val="00FD6A00"/>
    <w:rsid w:val="00FD75AC"/>
    <w:rsid w:val="00FD76D2"/>
    <w:rsid w:val="00FE2234"/>
    <w:rsid w:val="00FE382F"/>
    <w:rsid w:val="00FF2E4F"/>
    <w:rsid w:val="00FF557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E5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CB1"/>
    <w:pPr>
      <w:spacing w:after="0" w:line="360" w:lineRule="auto"/>
      <w:ind w:firstLine="142"/>
      <w:jc w:val="both"/>
    </w:pPr>
    <w:rPr>
      <w:rFonts w:ascii="Book Antiqua" w:hAnsi="Book Antiqua"/>
      <w:sz w:val="24"/>
      <w:szCs w:val="24"/>
      <w:lang w:val="en-GB"/>
    </w:rPr>
  </w:style>
  <w:style w:type="paragraph" w:styleId="1">
    <w:name w:val="heading 1"/>
    <w:basedOn w:val="a"/>
    <w:link w:val="1Char"/>
    <w:qFormat/>
    <w:rsid w:val="00296CB1"/>
    <w:pPr>
      <w:ind w:firstLine="0"/>
      <w:outlineLvl w:val="0"/>
    </w:pPr>
    <w:rPr>
      <w:b/>
      <w:bCs/>
    </w:rPr>
  </w:style>
  <w:style w:type="paragraph" w:styleId="2">
    <w:name w:val="heading 2"/>
    <w:basedOn w:val="a"/>
    <w:next w:val="a0"/>
    <w:link w:val="2Char"/>
    <w:qFormat/>
    <w:rsid w:val="00296CB1"/>
    <w:pPr>
      <w:ind w:firstLine="0"/>
      <w:outlineLvl w:val="1"/>
    </w:pPr>
    <w:rPr>
      <w:b/>
      <w:bCs/>
    </w:rPr>
  </w:style>
  <w:style w:type="paragraph" w:styleId="3">
    <w:name w:val="heading 3"/>
    <w:basedOn w:val="a"/>
    <w:next w:val="a0"/>
    <w:link w:val="3Char"/>
    <w:qFormat/>
    <w:rsid w:val="005972A6"/>
    <w:pPr>
      <w:numPr>
        <w:ilvl w:val="2"/>
        <w:numId w:val="1"/>
      </w:numPr>
      <w:suppressAutoHyphens/>
      <w:spacing w:before="280" w:after="280" w:line="240" w:lineRule="auto"/>
      <w:jc w:val="left"/>
      <w:outlineLvl w:val="2"/>
    </w:pPr>
    <w:rPr>
      <w:rFonts w:ascii="Times New Roman" w:eastAsia="Times New Roman" w:hAnsi="Times New Roman" w:cs="Times New Roman"/>
      <w:b/>
      <w:bCs/>
      <w:sz w:val="27"/>
      <w:szCs w:val="27"/>
      <w:lang w:val="it-IT" w:eastAsia="ar-SA"/>
    </w:rPr>
  </w:style>
  <w:style w:type="paragraph" w:styleId="4">
    <w:name w:val="heading 4"/>
    <w:basedOn w:val="Intestazione1"/>
    <w:next w:val="a0"/>
    <w:link w:val="4Char"/>
    <w:qFormat/>
    <w:rsid w:val="005972A6"/>
    <w:pPr>
      <w:numPr>
        <w:ilvl w:val="3"/>
        <w:numId w:val="1"/>
      </w:numPr>
      <w:outlineLvl w:val="3"/>
    </w:pPr>
    <w:rPr>
      <w:rFonts w:ascii="Times New Roman" w:eastAsia="宋体" w:hAnsi="Times New Roman"/>
      <w:b/>
      <w:bCs/>
      <w:sz w:val="24"/>
      <w:szCs w:val="24"/>
    </w:rPr>
  </w:style>
  <w:style w:type="paragraph" w:styleId="5">
    <w:name w:val="heading 5"/>
    <w:basedOn w:val="a"/>
    <w:next w:val="a"/>
    <w:link w:val="5Char"/>
    <w:qFormat/>
    <w:rsid w:val="005972A6"/>
    <w:pPr>
      <w:keepNext/>
      <w:keepLines/>
      <w:numPr>
        <w:ilvl w:val="4"/>
        <w:numId w:val="1"/>
      </w:numPr>
      <w:suppressAutoHyphens/>
      <w:spacing w:before="200"/>
      <w:jc w:val="left"/>
      <w:outlineLvl w:val="4"/>
    </w:pPr>
    <w:rPr>
      <w:rFonts w:ascii="Cambria" w:eastAsia="Times New Roman" w:hAnsi="Cambria" w:cs="Times New Roman"/>
      <w:color w:val="243F60"/>
      <w:lang w:val="it-IT"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
    <w:link w:val="HTMLChar"/>
    <w:unhideWhenUsed/>
    <w:rsid w:val="00670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t-IT"/>
    </w:rPr>
  </w:style>
  <w:style w:type="character" w:customStyle="1" w:styleId="HTMLChar">
    <w:name w:val="HTML 预设格式 Char"/>
    <w:basedOn w:val="a1"/>
    <w:link w:val="HTML"/>
    <w:rsid w:val="00670CE6"/>
    <w:rPr>
      <w:rFonts w:ascii="Courier New" w:eastAsia="Times New Roman" w:hAnsi="Courier New" w:cs="Courier New"/>
      <w:sz w:val="20"/>
      <w:szCs w:val="20"/>
      <w:lang w:eastAsia="it-IT"/>
    </w:rPr>
  </w:style>
  <w:style w:type="paragraph" w:customStyle="1" w:styleId="EndNoteBibliographyTitle">
    <w:name w:val="EndNote Bibliography Title"/>
    <w:basedOn w:val="a"/>
    <w:link w:val="EndNoteBibliographyTitleCarattere"/>
    <w:rsid w:val="008B0342"/>
    <w:pPr>
      <w:jc w:val="center"/>
    </w:pPr>
    <w:rPr>
      <w:rFonts w:ascii="Calibri" w:hAnsi="Calibri" w:cs="Calibri"/>
      <w:noProof/>
      <w:sz w:val="22"/>
      <w:lang w:val="en-US"/>
    </w:rPr>
  </w:style>
  <w:style w:type="character" w:customStyle="1" w:styleId="EndNoteBibliographyTitleCarattere">
    <w:name w:val="EndNote Bibliography Title Carattere"/>
    <w:basedOn w:val="a1"/>
    <w:link w:val="EndNoteBibliographyTitle"/>
    <w:rsid w:val="008B0342"/>
    <w:rPr>
      <w:rFonts w:ascii="Calibri" w:hAnsi="Calibri" w:cs="Calibri"/>
      <w:noProof/>
      <w:szCs w:val="24"/>
      <w:lang w:val="en-US"/>
    </w:rPr>
  </w:style>
  <w:style w:type="paragraph" w:customStyle="1" w:styleId="EndNoteBibliography">
    <w:name w:val="EndNote Bibliography"/>
    <w:basedOn w:val="a"/>
    <w:link w:val="EndNoteBibliographyCarattere"/>
    <w:rsid w:val="008B0342"/>
    <w:pPr>
      <w:spacing w:line="240" w:lineRule="auto"/>
    </w:pPr>
    <w:rPr>
      <w:rFonts w:ascii="Calibri" w:hAnsi="Calibri" w:cs="Calibri"/>
      <w:noProof/>
      <w:sz w:val="22"/>
      <w:lang w:val="en-US"/>
    </w:rPr>
  </w:style>
  <w:style w:type="character" w:customStyle="1" w:styleId="EndNoteBibliographyCarattere">
    <w:name w:val="EndNote Bibliography Carattere"/>
    <w:basedOn w:val="a1"/>
    <w:link w:val="EndNoteBibliography"/>
    <w:rsid w:val="008B0342"/>
    <w:rPr>
      <w:rFonts w:ascii="Calibri" w:hAnsi="Calibri" w:cs="Calibri"/>
      <w:noProof/>
      <w:szCs w:val="24"/>
      <w:lang w:val="en-US"/>
    </w:rPr>
  </w:style>
  <w:style w:type="character" w:customStyle="1" w:styleId="element-citation">
    <w:name w:val="element-citation"/>
    <w:basedOn w:val="a1"/>
    <w:rsid w:val="008178F3"/>
  </w:style>
  <w:style w:type="character" w:customStyle="1" w:styleId="ref-journal">
    <w:name w:val="ref-journal"/>
    <w:basedOn w:val="a1"/>
    <w:rsid w:val="008178F3"/>
  </w:style>
  <w:style w:type="character" w:styleId="a4">
    <w:name w:val="Emphasis"/>
    <w:basedOn w:val="a1"/>
    <w:qFormat/>
    <w:rsid w:val="008178F3"/>
    <w:rPr>
      <w:i/>
      <w:iCs/>
    </w:rPr>
  </w:style>
  <w:style w:type="character" w:customStyle="1" w:styleId="1Char">
    <w:name w:val="标题 1 Char"/>
    <w:basedOn w:val="a1"/>
    <w:link w:val="1"/>
    <w:rsid w:val="00296CB1"/>
    <w:rPr>
      <w:rFonts w:ascii="Book Antiqua" w:hAnsi="Book Antiqua"/>
      <w:b/>
      <w:bCs/>
      <w:sz w:val="24"/>
      <w:szCs w:val="24"/>
      <w:lang w:val="en-GB"/>
    </w:rPr>
  </w:style>
  <w:style w:type="character" w:customStyle="1" w:styleId="title-text">
    <w:name w:val="title-text"/>
    <w:basedOn w:val="a1"/>
    <w:rsid w:val="00560ED6"/>
  </w:style>
  <w:style w:type="character" w:customStyle="1" w:styleId="sr-only1">
    <w:name w:val="sr-only1"/>
    <w:basedOn w:val="a1"/>
    <w:rsid w:val="00560ED6"/>
    <w:rPr>
      <w:bdr w:val="none" w:sz="0" w:space="0" w:color="auto" w:frame="1"/>
    </w:rPr>
  </w:style>
  <w:style w:type="character" w:customStyle="1" w:styleId="text2">
    <w:name w:val="text2"/>
    <w:basedOn w:val="a1"/>
    <w:rsid w:val="00560ED6"/>
  </w:style>
  <w:style w:type="paragraph" w:styleId="a5">
    <w:name w:val="Balloon Text"/>
    <w:basedOn w:val="a"/>
    <w:link w:val="Char"/>
    <w:uiPriority w:val="99"/>
    <w:semiHidden/>
    <w:unhideWhenUsed/>
    <w:rsid w:val="00DA03FA"/>
    <w:pPr>
      <w:spacing w:line="240" w:lineRule="auto"/>
    </w:pPr>
    <w:rPr>
      <w:rFonts w:ascii="Tahoma" w:hAnsi="Tahoma" w:cs="Tahoma"/>
      <w:sz w:val="16"/>
      <w:szCs w:val="16"/>
    </w:rPr>
  </w:style>
  <w:style w:type="character" w:customStyle="1" w:styleId="Char">
    <w:name w:val="批注框文本 Char"/>
    <w:basedOn w:val="a1"/>
    <w:link w:val="a5"/>
    <w:uiPriority w:val="99"/>
    <w:semiHidden/>
    <w:rsid w:val="00DA03FA"/>
    <w:rPr>
      <w:rFonts w:ascii="Tahoma" w:hAnsi="Tahoma" w:cs="Tahoma"/>
      <w:sz w:val="16"/>
      <w:szCs w:val="16"/>
    </w:rPr>
  </w:style>
  <w:style w:type="paragraph" w:customStyle="1" w:styleId="Default">
    <w:name w:val="Default"/>
    <w:rsid w:val="00CB4A02"/>
    <w:pPr>
      <w:autoSpaceDE w:val="0"/>
      <w:autoSpaceDN w:val="0"/>
      <w:adjustRightInd w:val="0"/>
      <w:spacing w:after="0" w:line="240" w:lineRule="auto"/>
    </w:pPr>
    <w:rPr>
      <w:rFonts w:ascii="Book Antiqua" w:hAnsi="Book Antiqua" w:cs="Book Antiqua"/>
      <w:color w:val="000000"/>
      <w:sz w:val="24"/>
      <w:szCs w:val="24"/>
    </w:rPr>
  </w:style>
  <w:style w:type="character" w:customStyle="1" w:styleId="2Char">
    <w:name w:val="标题 2 Char"/>
    <w:basedOn w:val="a1"/>
    <w:link w:val="2"/>
    <w:rsid w:val="00296CB1"/>
    <w:rPr>
      <w:rFonts w:ascii="Book Antiqua" w:hAnsi="Book Antiqua"/>
      <w:b/>
      <w:bCs/>
      <w:sz w:val="24"/>
      <w:szCs w:val="24"/>
      <w:lang w:val="en-GB"/>
    </w:rPr>
  </w:style>
  <w:style w:type="character" w:customStyle="1" w:styleId="3Char">
    <w:name w:val="标题 3 Char"/>
    <w:basedOn w:val="a1"/>
    <w:link w:val="3"/>
    <w:rsid w:val="005972A6"/>
    <w:rPr>
      <w:rFonts w:ascii="Times New Roman" w:eastAsia="Times New Roman" w:hAnsi="Times New Roman" w:cs="Times New Roman"/>
      <w:b/>
      <w:bCs/>
      <w:sz w:val="27"/>
      <w:szCs w:val="27"/>
      <w:lang w:eastAsia="ar-SA"/>
    </w:rPr>
  </w:style>
  <w:style w:type="character" w:customStyle="1" w:styleId="4Char">
    <w:name w:val="标题 4 Char"/>
    <w:basedOn w:val="a1"/>
    <w:link w:val="4"/>
    <w:rsid w:val="005972A6"/>
    <w:rPr>
      <w:rFonts w:ascii="Times New Roman" w:eastAsia="宋体" w:hAnsi="Times New Roman" w:cs="Lucida Sans"/>
      <w:b/>
      <w:bCs/>
      <w:sz w:val="24"/>
      <w:szCs w:val="24"/>
      <w:lang w:eastAsia="ar-SA"/>
    </w:rPr>
  </w:style>
  <w:style w:type="character" w:customStyle="1" w:styleId="5Char">
    <w:name w:val="标题 5 Char"/>
    <w:basedOn w:val="a1"/>
    <w:link w:val="5"/>
    <w:rsid w:val="005972A6"/>
    <w:rPr>
      <w:rFonts w:ascii="Cambria" w:eastAsia="Times New Roman" w:hAnsi="Cambria" w:cs="Times New Roman"/>
      <w:color w:val="243F60"/>
      <w:lang w:eastAsia="ar-SA"/>
    </w:rPr>
  </w:style>
  <w:style w:type="character" w:customStyle="1" w:styleId="WW8Num1z0">
    <w:name w:val="WW8Num1z0"/>
    <w:rsid w:val="005972A6"/>
    <w:rPr>
      <w:rFonts w:ascii="Symbol" w:hAnsi="Symbol" w:cs="Symbol" w:hint="default"/>
      <w:sz w:val="20"/>
    </w:rPr>
  </w:style>
  <w:style w:type="character" w:customStyle="1" w:styleId="WW8Num1z1">
    <w:name w:val="WW8Num1z1"/>
    <w:rsid w:val="005972A6"/>
    <w:rPr>
      <w:rFonts w:ascii="Courier New" w:hAnsi="Courier New" w:cs="Courier New" w:hint="default"/>
      <w:sz w:val="20"/>
    </w:rPr>
  </w:style>
  <w:style w:type="character" w:customStyle="1" w:styleId="WW8Num1z2">
    <w:name w:val="WW8Num1z2"/>
    <w:rsid w:val="005972A6"/>
    <w:rPr>
      <w:rFonts w:ascii="Wingdings" w:hAnsi="Wingdings" w:cs="Wingdings" w:hint="default"/>
      <w:sz w:val="20"/>
    </w:rPr>
  </w:style>
  <w:style w:type="character" w:customStyle="1" w:styleId="WW8Num1z3">
    <w:name w:val="WW8Num1z3"/>
    <w:rsid w:val="005972A6"/>
  </w:style>
  <w:style w:type="character" w:customStyle="1" w:styleId="WW8Num1z4">
    <w:name w:val="WW8Num1z4"/>
    <w:rsid w:val="005972A6"/>
  </w:style>
  <w:style w:type="character" w:customStyle="1" w:styleId="WW8Num1z5">
    <w:name w:val="WW8Num1z5"/>
    <w:rsid w:val="005972A6"/>
  </w:style>
  <w:style w:type="character" w:customStyle="1" w:styleId="WW8Num1z6">
    <w:name w:val="WW8Num1z6"/>
    <w:rsid w:val="005972A6"/>
  </w:style>
  <w:style w:type="character" w:customStyle="1" w:styleId="WW8Num1z7">
    <w:name w:val="WW8Num1z7"/>
    <w:rsid w:val="005972A6"/>
  </w:style>
  <w:style w:type="character" w:customStyle="1" w:styleId="WW8Num1z8">
    <w:name w:val="WW8Num1z8"/>
    <w:rsid w:val="005972A6"/>
  </w:style>
  <w:style w:type="character" w:customStyle="1" w:styleId="WW8Num2z0">
    <w:name w:val="WW8Num2z0"/>
    <w:rsid w:val="005972A6"/>
    <w:rPr>
      <w:rFonts w:ascii="Symbol" w:eastAsia="Times New Roman" w:hAnsi="Symbol" w:cs="Symbol" w:hint="default"/>
      <w:color w:val="000000"/>
      <w:sz w:val="20"/>
      <w:szCs w:val="13"/>
      <w:lang w:val="en-US"/>
    </w:rPr>
  </w:style>
  <w:style w:type="character" w:customStyle="1" w:styleId="WW8Num2z2">
    <w:name w:val="WW8Num2z2"/>
    <w:rsid w:val="005972A6"/>
    <w:rPr>
      <w:rFonts w:ascii="Courier New" w:eastAsia="Times New Roman" w:hAnsi="Courier New" w:cs="Courier New" w:hint="default"/>
      <w:color w:val="00B050"/>
      <w:sz w:val="20"/>
      <w:szCs w:val="13"/>
      <w:lang w:val="en-US"/>
    </w:rPr>
  </w:style>
  <w:style w:type="character" w:customStyle="1" w:styleId="WW8Num3z0">
    <w:name w:val="WW8Num3z0"/>
    <w:rsid w:val="005972A6"/>
    <w:rPr>
      <w:rFonts w:cs="Arial" w:hint="default"/>
      <w:color w:val="00B0F0"/>
      <w:lang w:val="en-US"/>
    </w:rPr>
  </w:style>
  <w:style w:type="character" w:customStyle="1" w:styleId="WW8Num4z0">
    <w:name w:val="WW8Num4z0"/>
    <w:rsid w:val="005972A6"/>
    <w:rPr>
      <w:rFonts w:ascii="Symbol" w:eastAsia="Times New Roman" w:hAnsi="Symbol" w:cs="Symbol" w:hint="default"/>
      <w:b w:val="0"/>
      <w:i w:val="0"/>
      <w:caps w:val="0"/>
      <w:smallCaps w:val="0"/>
      <w:color w:val="000000"/>
      <w:spacing w:val="0"/>
      <w:sz w:val="20"/>
      <w:szCs w:val="13"/>
      <w:lang w:val="en-US"/>
    </w:rPr>
  </w:style>
  <w:style w:type="character" w:customStyle="1" w:styleId="WW8Num5z0">
    <w:name w:val="WW8Num5z0"/>
    <w:rsid w:val="005972A6"/>
    <w:rPr>
      <w:rFonts w:ascii="Times New Roman" w:eastAsia="Calibri" w:hAnsi="Times New Roman" w:cs="Times New Roman" w:hint="default"/>
      <w:color w:val="00B0F0"/>
      <w:sz w:val="20"/>
      <w:szCs w:val="20"/>
      <w:lang w:val="en-GB"/>
    </w:rPr>
  </w:style>
  <w:style w:type="character" w:customStyle="1" w:styleId="WW8Num6z0">
    <w:name w:val="WW8Num6z0"/>
    <w:rsid w:val="005972A6"/>
    <w:rPr>
      <w:rFonts w:ascii="Symbol" w:hAnsi="Symbol" w:cs="Symbol" w:hint="default"/>
      <w:sz w:val="20"/>
    </w:rPr>
  </w:style>
  <w:style w:type="character" w:customStyle="1" w:styleId="WW8Num6z1">
    <w:name w:val="WW8Num6z1"/>
    <w:rsid w:val="005972A6"/>
    <w:rPr>
      <w:rFonts w:ascii="Courier New" w:hAnsi="Courier New" w:cs="Courier New" w:hint="default"/>
      <w:sz w:val="20"/>
    </w:rPr>
  </w:style>
  <w:style w:type="character" w:customStyle="1" w:styleId="WW8Num6z2">
    <w:name w:val="WW8Num6z2"/>
    <w:rsid w:val="005972A6"/>
    <w:rPr>
      <w:rFonts w:ascii="Wingdings" w:hAnsi="Wingdings" w:cs="Wingdings" w:hint="default"/>
      <w:sz w:val="20"/>
    </w:rPr>
  </w:style>
  <w:style w:type="character" w:customStyle="1" w:styleId="WW8Num6z3">
    <w:name w:val="WW8Num6z3"/>
    <w:rsid w:val="005972A6"/>
  </w:style>
  <w:style w:type="character" w:customStyle="1" w:styleId="WW8Num6z4">
    <w:name w:val="WW8Num6z4"/>
    <w:rsid w:val="005972A6"/>
  </w:style>
  <w:style w:type="character" w:customStyle="1" w:styleId="WW8Num6z5">
    <w:name w:val="WW8Num6z5"/>
    <w:rsid w:val="005972A6"/>
  </w:style>
  <w:style w:type="character" w:customStyle="1" w:styleId="WW8Num6z6">
    <w:name w:val="WW8Num6z6"/>
    <w:rsid w:val="005972A6"/>
  </w:style>
  <w:style w:type="character" w:customStyle="1" w:styleId="WW8Num6z7">
    <w:name w:val="WW8Num6z7"/>
    <w:rsid w:val="005972A6"/>
  </w:style>
  <w:style w:type="character" w:customStyle="1" w:styleId="WW8Num6z8">
    <w:name w:val="WW8Num6z8"/>
    <w:rsid w:val="005972A6"/>
  </w:style>
  <w:style w:type="character" w:customStyle="1" w:styleId="WW8Num7z0">
    <w:name w:val="WW8Num7z0"/>
    <w:rsid w:val="005972A6"/>
    <w:rPr>
      <w:rFonts w:ascii="Times New Roman" w:eastAsia="Calibri" w:hAnsi="Times New Roman" w:cs="AdvOT863180fb" w:hint="default"/>
      <w:color w:val="7030A0"/>
      <w:sz w:val="20"/>
      <w:szCs w:val="20"/>
      <w:shd w:val="clear" w:color="auto" w:fill="FFFFFF"/>
    </w:rPr>
  </w:style>
  <w:style w:type="character" w:customStyle="1" w:styleId="WW8Num7z1">
    <w:name w:val="WW8Num7z1"/>
    <w:rsid w:val="005972A6"/>
  </w:style>
  <w:style w:type="character" w:customStyle="1" w:styleId="WW8Num7z2">
    <w:name w:val="WW8Num7z2"/>
    <w:rsid w:val="005972A6"/>
  </w:style>
  <w:style w:type="character" w:customStyle="1" w:styleId="WW8Num7z3">
    <w:name w:val="WW8Num7z3"/>
    <w:rsid w:val="005972A6"/>
  </w:style>
  <w:style w:type="character" w:customStyle="1" w:styleId="WW8Num7z4">
    <w:name w:val="WW8Num7z4"/>
    <w:rsid w:val="005972A6"/>
  </w:style>
  <w:style w:type="character" w:customStyle="1" w:styleId="WW8Num7z5">
    <w:name w:val="WW8Num7z5"/>
    <w:rsid w:val="005972A6"/>
  </w:style>
  <w:style w:type="character" w:customStyle="1" w:styleId="WW8Num7z6">
    <w:name w:val="WW8Num7z6"/>
    <w:rsid w:val="005972A6"/>
  </w:style>
  <w:style w:type="character" w:customStyle="1" w:styleId="WW8Num7z7">
    <w:name w:val="WW8Num7z7"/>
    <w:rsid w:val="005972A6"/>
  </w:style>
  <w:style w:type="character" w:customStyle="1" w:styleId="WW8Num7z8">
    <w:name w:val="WW8Num7z8"/>
    <w:rsid w:val="005972A6"/>
  </w:style>
  <w:style w:type="character" w:customStyle="1" w:styleId="WW8Num8z0">
    <w:name w:val="WW8Num8z0"/>
    <w:rsid w:val="005972A6"/>
    <w:rPr>
      <w:rFonts w:ascii="Symbol" w:hAnsi="Symbol" w:cs="Symbol" w:hint="default"/>
    </w:rPr>
  </w:style>
  <w:style w:type="character" w:customStyle="1" w:styleId="WW8Num8z1">
    <w:name w:val="WW8Num8z1"/>
    <w:rsid w:val="005972A6"/>
    <w:rPr>
      <w:rFonts w:ascii="Courier New" w:hAnsi="Courier New" w:cs="Courier New" w:hint="default"/>
    </w:rPr>
  </w:style>
  <w:style w:type="character" w:customStyle="1" w:styleId="WW8Num8z2">
    <w:name w:val="WW8Num8z2"/>
    <w:rsid w:val="005972A6"/>
    <w:rPr>
      <w:rFonts w:ascii="Wingdings" w:hAnsi="Wingdings" w:cs="Wingdings" w:hint="default"/>
    </w:rPr>
  </w:style>
  <w:style w:type="character" w:customStyle="1" w:styleId="WW8Num9z0">
    <w:name w:val="WW8Num9z0"/>
    <w:rsid w:val="005972A6"/>
    <w:rPr>
      <w:rFonts w:ascii="Calibri" w:eastAsia="Calibri" w:hAnsi="Calibri" w:cs="Calibri"/>
      <w:sz w:val="22"/>
      <w:szCs w:val="22"/>
      <w:lang w:val="en-US"/>
    </w:rPr>
  </w:style>
  <w:style w:type="character" w:customStyle="1" w:styleId="WW8Num9z1">
    <w:name w:val="WW8Num9z1"/>
    <w:rsid w:val="005972A6"/>
  </w:style>
  <w:style w:type="character" w:customStyle="1" w:styleId="WW8Num9z2">
    <w:name w:val="WW8Num9z2"/>
    <w:rsid w:val="005972A6"/>
  </w:style>
  <w:style w:type="character" w:customStyle="1" w:styleId="WW8Num9z3">
    <w:name w:val="WW8Num9z3"/>
    <w:rsid w:val="005972A6"/>
  </w:style>
  <w:style w:type="character" w:customStyle="1" w:styleId="WW8Num9z4">
    <w:name w:val="WW8Num9z4"/>
    <w:rsid w:val="005972A6"/>
  </w:style>
  <w:style w:type="character" w:customStyle="1" w:styleId="WW8Num9z5">
    <w:name w:val="WW8Num9z5"/>
    <w:rsid w:val="005972A6"/>
  </w:style>
  <w:style w:type="character" w:customStyle="1" w:styleId="WW8Num9z6">
    <w:name w:val="WW8Num9z6"/>
    <w:rsid w:val="005972A6"/>
  </w:style>
  <w:style w:type="character" w:customStyle="1" w:styleId="WW8Num9z7">
    <w:name w:val="WW8Num9z7"/>
    <w:rsid w:val="005972A6"/>
  </w:style>
  <w:style w:type="character" w:customStyle="1" w:styleId="WW8Num9z8">
    <w:name w:val="WW8Num9z8"/>
    <w:rsid w:val="005972A6"/>
  </w:style>
  <w:style w:type="character" w:customStyle="1" w:styleId="WW8Num10z0">
    <w:name w:val="WW8Num10z0"/>
    <w:rsid w:val="005972A6"/>
    <w:rPr>
      <w:rFonts w:ascii="Times New Roman" w:hAnsi="Times New Roman" w:cs="Times New Roman" w:hint="default"/>
      <w:color w:val="00B0F0"/>
      <w:sz w:val="20"/>
      <w:szCs w:val="20"/>
      <w:lang w:val="en-GB"/>
    </w:rPr>
  </w:style>
  <w:style w:type="character" w:customStyle="1" w:styleId="Carpredefinitoparagrafo2">
    <w:name w:val="Car. predefinito paragrafo2"/>
    <w:rsid w:val="005972A6"/>
  </w:style>
  <w:style w:type="character" w:customStyle="1" w:styleId="WW8Num3z1">
    <w:name w:val="WW8Num3z1"/>
    <w:rsid w:val="005972A6"/>
  </w:style>
  <w:style w:type="character" w:customStyle="1" w:styleId="WW8Num3z2">
    <w:name w:val="WW8Num3z2"/>
    <w:rsid w:val="005972A6"/>
  </w:style>
  <w:style w:type="character" w:customStyle="1" w:styleId="WW8Num3z3">
    <w:name w:val="WW8Num3z3"/>
    <w:rsid w:val="005972A6"/>
  </w:style>
  <w:style w:type="character" w:customStyle="1" w:styleId="WW8Num3z4">
    <w:name w:val="WW8Num3z4"/>
    <w:rsid w:val="005972A6"/>
  </w:style>
  <w:style w:type="character" w:customStyle="1" w:styleId="WW8Num3z5">
    <w:name w:val="WW8Num3z5"/>
    <w:rsid w:val="005972A6"/>
  </w:style>
  <w:style w:type="character" w:customStyle="1" w:styleId="WW8Num3z6">
    <w:name w:val="WW8Num3z6"/>
    <w:rsid w:val="005972A6"/>
  </w:style>
  <w:style w:type="character" w:customStyle="1" w:styleId="WW8Num3z7">
    <w:name w:val="WW8Num3z7"/>
    <w:rsid w:val="005972A6"/>
  </w:style>
  <w:style w:type="character" w:customStyle="1" w:styleId="WW8Num3z8">
    <w:name w:val="WW8Num3z8"/>
    <w:rsid w:val="005972A6"/>
  </w:style>
  <w:style w:type="character" w:customStyle="1" w:styleId="WW8Num5z1">
    <w:name w:val="WW8Num5z1"/>
    <w:rsid w:val="005972A6"/>
  </w:style>
  <w:style w:type="character" w:customStyle="1" w:styleId="WW8Num5z2">
    <w:name w:val="WW8Num5z2"/>
    <w:rsid w:val="005972A6"/>
  </w:style>
  <w:style w:type="character" w:customStyle="1" w:styleId="WW8Num5z3">
    <w:name w:val="WW8Num5z3"/>
    <w:rsid w:val="005972A6"/>
  </w:style>
  <w:style w:type="character" w:customStyle="1" w:styleId="WW8Num5z4">
    <w:name w:val="WW8Num5z4"/>
    <w:rsid w:val="005972A6"/>
  </w:style>
  <w:style w:type="character" w:customStyle="1" w:styleId="WW8Num5z5">
    <w:name w:val="WW8Num5z5"/>
    <w:rsid w:val="005972A6"/>
  </w:style>
  <w:style w:type="character" w:customStyle="1" w:styleId="WW8Num5z6">
    <w:name w:val="WW8Num5z6"/>
    <w:rsid w:val="005972A6"/>
  </w:style>
  <w:style w:type="character" w:customStyle="1" w:styleId="WW8Num5z7">
    <w:name w:val="WW8Num5z7"/>
    <w:rsid w:val="005972A6"/>
  </w:style>
  <w:style w:type="character" w:customStyle="1" w:styleId="WW8Num5z8">
    <w:name w:val="WW8Num5z8"/>
    <w:rsid w:val="005972A6"/>
  </w:style>
  <w:style w:type="character" w:customStyle="1" w:styleId="Carpredefinitoparagrafo1">
    <w:name w:val="Car. predefinito paragrafo1"/>
    <w:rsid w:val="005972A6"/>
  </w:style>
  <w:style w:type="character" w:customStyle="1" w:styleId="h2">
    <w:name w:val="h2"/>
    <w:basedOn w:val="Carpredefinitoparagrafo1"/>
    <w:rsid w:val="005972A6"/>
  </w:style>
  <w:style w:type="character" w:customStyle="1" w:styleId="headingendmark">
    <w:name w:val="headingendmark"/>
    <w:basedOn w:val="Carpredefinitoparagrafo1"/>
    <w:rsid w:val="005972A6"/>
  </w:style>
  <w:style w:type="character" w:styleId="a6">
    <w:name w:val="Hyperlink"/>
    <w:basedOn w:val="Carpredefinitoparagrafo1"/>
    <w:rsid w:val="005972A6"/>
    <w:rPr>
      <w:color w:val="0000FF"/>
      <w:u w:val="single"/>
    </w:rPr>
  </w:style>
  <w:style w:type="character" w:customStyle="1" w:styleId="ref-vol">
    <w:name w:val="ref-vol"/>
    <w:basedOn w:val="Carpredefinitoparagrafo1"/>
    <w:rsid w:val="005972A6"/>
  </w:style>
  <w:style w:type="character" w:customStyle="1" w:styleId="highlight">
    <w:name w:val="highlight"/>
    <w:basedOn w:val="Carpredefinitoparagrafo1"/>
    <w:rsid w:val="005972A6"/>
  </w:style>
  <w:style w:type="character" w:customStyle="1" w:styleId="ui-ncbitoggler-master-text">
    <w:name w:val="ui-ncbitoggler-master-text"/>
    <w:basedOn w:val="Carpredefinitoparagrafo1"/>
    <w:rsid w:val="005972A6"/>
  </w:style>
  <w:style w:type="character" w:customStyle="1" w:styleId="jrnl">
    <w:name w:val="jrnl"/>
    <w:basedOn w:val="Carpredefinitoparagrafo1"/>
    <w:rsid w:val="005972A6"/>
  </w:style>
  <w:style w:type="character" w:styleId="a7">
    <w:name w:val="Strong"/>
    <w:basedOn w:val="Carpredefinitoparagrafo1"/>
    <w:uiPriority w:val="22"/>
    <w:qFormat/>
    <w:rsid w:val="005972A6"/>
    <w:rPr>
      <w:b/>
      <w:bCs/>
    </w:rPr>
  </w:style>
  <w:style w:type="character" w:customStyle="1" w:styleId="externalref">
    <w:name w:val="externalref"/>
    <w:basedOn w:val="Carpredefinitoparagrafo1"/>
    <w:rsid w:val="005972A6"/>
  </w:style>
  <w:style w:type="character" w:customStyle="1" w:styleId="refsource">
    <w:name w:val="refsource"/>
    <w:basedOn w:val="Carpredefinitoparagrafo1"/>
    <w:rsid w:val="005972A6"/>
  </w:style>
  <w:style w:type="character" w:customStyle="1" w:styleId="A70">
    <w:name w:val="A7"/>
    <w:rsid w:val="005972A6"/>
    <w:rPr>
      <w:rFonts w:cs="Janson Text LT"/>
      <w:color w:val="000000"/>
      <w:sz w:val="19"/>
      <w:szCs w:val="19"/>
    </w:rPr>
  </w:style>
  <w:style w:type="character" w:customStyle="1" w:styleId="fulltext-it">
    <w:name w:val="fulltext-it"/>
    <w:basedOn w:val="Carpredefinitoparagrafo2"/>
    <w:rsid w:val="005972A6"/>
  </w:style>
  <w:style w:type="paragraph" w:customStyle="1" w:styleId="Intestazione2">
    <w:name w:val="Intestazione2"/>
    <w:basedOn w:val="a"/>
    <w:next w:val="a0"/>
    <w:rsid w:val="005972A6"/>
    <w:pPr>
      <w:keepNext/>
      <w:suppressAutoHyphens/>
      <w:spacing w:before="240" w:after="120"/>
      <w:jc w:val="left"/>
    </w:pPr>
    <w:rPr>
      <w:rFonts w:ascii="Arial" w:eastAsia="微软雅黑" w:hAnsi="Arial" w:cs="Lucida Sans"/>
      <w:sz w:val="28"/>
      <w:szCs w:val="28"/>
      <w:lang w:val="it-IT" w:eastAsia="ar-SA"/>
    </w:rPr>
  </w:style>
  <w:style w:type="paragraph" w:styleId="a0">
    <w:name w:val="Body Text"/>
    <w:basedOn w:val="a"/>
    <w:link w:val="Char0"/>
    <w:rsid w:val="005972A6"/>
    <w:pPr>
      <w:suppressAutoHyphens/>
      <w:spacing w:after="120"/>
      <w:jc w:val="left"/>
    </w:pPr>
    <w:rPr>
      <w:rFonts w:ascii="Calibri" w:eastAsia="Calibri" w:hAnsi="Calibri" w:cs="Calibri"/>
      <w:lang w:val="it-IT" w:eastAsia="ar-SA"/>
    </w:rPr>
  </w:style>
  <w:style w:type="character" w:customStyle="1" w:styleId="Char0">
    <w:name w:val="正文文本 Char"/>
    <w:basedOn w:val="a1"/>
    <w:link w:val="a0"/>
    <w:rsid w:val="005972A6"/>
    <w:rPr>
      <w:rFonts w:ascii="Calibri" w:eastAsia="Calibri" w:hAnsi="Calibri" w:cs="Calibri"/>
      <w:lang w:eastAsia="ar-SA"/>
    </w:rPr>
  </w:style>
  <w:style w:type="paragraph" w:styleId="a8">
    <w:name w:val="List"/>
    <w:basedOn w:val="a0"/>
    <w:rsid w:val="005972A6"/>
    <w:rPr>
      <w:rFonts w:cs="Lucida Sans"/>
    </w:rPr>
  </w:style>
  <w:style w:type="paragraph" w:customStyle="1" w:styleId="Didascalia2">
    <w:name w:val="Didascalia2"/>
    <w:basedOn w:val="a"/>
    <w:rsid w:val="005972A6"/>
    <w:pPr>
      <w:suppressLineNumbers/>
      <w:suppressAutoHyphens/>
      <w:spacing w:before="120" w:after="120"/>
      <w:jc w:val="left"/>
    </w:pPr>
    <w:rPr>
      <w:rFonts w:ascii="Calibri" w:eastAsia="Calibri" w:hAnsi="Calibri" w:cs="Lucida Sans"/>
      <w:i/>
      <w:iCs/>
      <w:lang w:val="it-IT" w:eastAsia="ar-SA"/>
    </w:rPr>
  </w:style>
  <w:style w:type="paragraph" w:customStyle="1" w:styleId="Indice">
    <w:name w:val="Indice"/>
    <w:basedOn w:val="a"/>
    <w:rsid w:val="005972A6"/>
    <w:pPr>
      <w:suppressLineNumbers/>
      <w:suppressAutoHyphens/>
      <w:spacing w:after="200"/>
      <w:jc w:val="left"/>
    </w:pPr>
    <w:rPr>
      <w:rFonts w:ascii="Calibri" w:eastAsia="Calibri" w:hAnsi="Calibri" w:cs="Lucida Sans"/>
      <w:lang w:val="it-IT" w:eastAsia="ar-SA"/>
    </w:rPr>
  </w:style>
  <w:style w:type="paragraph" w:customStyle="1" w:styleId="Intestazione1">
    <w:name w:val="Intestazione1"/>
    <w:basedOn w:val="a"/>
    <w:next w:val="a0"/>
    <w:rsid w:val="005972A6"/>
    <w:pPr>
      <w:keepNext/>
      <w:suppressAutoHyphens/>
      <w:spacing w:before="240" w:after="120"/>
      <w:jc w:val="left"/>
    </w:pPr>
    <w:rPr>
      <w:rFonts w:ascii="Arial" w:eastAsia="微软雅黑" w:hAnsi="Arial" w:cs="Lucida Sans"/>
      <w:sz w:val="28"/>
      <w:szCs w:val="28"/>
      <w:lang w:val="it-IT" w:eastAsia="ar-SA"/>
    </w:rPr>
  </w:style>
  <w:style w:type="paragraph" w:customStyle="1" w:styleId="Didascalia1">
    <w:name w:val="Didascalia1"/>
    <w:basedOn w:val="a"/>
    <w:rsid w:val="005972A6"/>
    <w:pPr>
      <w:suppressLineNumbers/>
      <w:suppressAutoHyphens/>
      <w:spacing w:before="120" w:after="120"/>
      <w:jc w:val="left"/>
    </w:pPr>
    <w:rPr>
      <w:rFonts w:ascii="Calibri" w:eastAsia="Calibri" w:hAnsi="Calibri" w:cs="Lucida Sans"/>
      <w:i/>
      <w:iCs/>
      <w:lang w:val="it-IT" w:eastAsia="ar-SA"/>
    </w:rPr>
  </w:style>
  <w:style w:type="paragraph" w:customStyle="1" w:styleId="headinganchor">
    <w:name w:val="headinganchor"/>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paragraph" w:styleId="a9">
    <w:name w:val="Normal (Web)"/>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paragraph" w:styleId="aa">
    <w:name w:val="List Paragraph"/>
    <w:basedOn w:val="a"/>
    <w:qFormat/>
    <w:rsid w:val="005972A6"/>
    <w:pPr>
      <w:suppressAutoHyphens/>
      <w:spacing w:after="200"/>
      <w:ind w:left="720"/>
      <w:jc w:val="left"/>
    </w:pPr>
    <w:rPr>
      <w:rFonts w:ascii="Calibri" w:eastAsia="Calibri" w:hAnsi="Calibri" w:cs="Calibri"/>
      <w:lang w:val="it-IT" w:eastAsia="ar-SA"/>
    </w:rPr>
  </w:style>
  <w:style w:type="paragraph" w:customStyle="1" w:styleId="Title1">
    <w:name w:val="Title1"/>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paragraph" w:customStyle="1" w:styleId="desc">
    <w:name w:val="desc"/>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paragraph" w:customStyle="1" w:styleId="details">
    <w:name w:val="details"/>
    <w:basedOn w:val="a"/>
    <w:rsid w:val="005972A6"/>
    <w:pPr>
      <w:suppressAutoHyphens/>
      <w:spacing w:before="280" w:after="280" w:line="240" w:lineRule="auto"/>
      <w:jc w:val="left"/>
    </w:pPr>
    <w:rPr>
      <w:rFonts w:ascii="Times New Roman" w:eastAsia="Times New Roman" w:hAnsi="Times New Roman" w:cs="Times New Roman"/>
      <w:lang w:val="it-IT" w:eastAsia="ar-SA"/>
    </w:rPr>
  </w:style>
  <w:style w:type="character" w:styleId="ab">
    <w:name w:val="annotation reference"/>
    <w:basedOn w:val="a1"/>
    <w:uiPriority w:val="99"/>
    <w:semiHidden/>
    <w:unhideWhenUsed/>
    <w:rsid w:val="00080B3E"/>
    <w:rPr>
      <w:sz w:val="16"/>
      <w:szCs w:val="16"/>
    </w:rPr>
  </w:style>
  <w:style w:type="paragraph" w:styleId="ac">
    <w:name w:val="annotation text"/>
    <w:basedOn w:val="a"/>
    <w:link w:val="Char1"/>
    <w:unhideWhenUsed/>
    <w:rsid w:val="00080B3E"/>
    <w:pPr>
      <w:spacing w:line="240" w:lineRule="auto"/>
    </w:pPr>
    <w:rPr>
      <w:sz w:val="20"/>
      <w:szCs w:val="20"/>
    </w:rPr>
  </w:style>
  <w:style w:type="character" w:customStyle="1" w:styleId="Char1">
    <w:name w:val="批注文字 Char"/>
    <w:basedOn w:val="a1"/>
    <w:link w:val="ac"/>
    <w:rsid w:val="00080B3E"/>
    <w:rPr>
      <w:sz w:val="20"/>
      <w:szCs w:val="20"/>
      <w:lang w:val="en-GB"/>
    </w:rPr>
  </w:style>
  <w:style w:type="paragraph" w:styleId="ad">
    <w:name w:val="annotation subject"/>
    <w:basedOn w:val="ac"/>
    <w:next w:val="ac"/>
    <w:link w:val="Char2"/>
    <w:uiPriority w:val="99"/>
    <w:semiHidden/>
    <w:unhideWhenUsed/>
    <w:rsid w:val="00080B3E"/>
    <w:rPr>
      <w:b/>
      <w:bCs/>
    </w:rPr>
  </w:style>
  <w:style w:type="character" w:customStyle="1" w:styleId="Char2">
    <w:name w:val="批注主题 Char"/>
    <w:basedOn w:val="Char1"/>
    <w:link w:val="ad"/>
    <w:uiPriority w:val="99"/>
    <w:semiHidden/>
    <w:rsid w:val="00080B3E"/>
    <w:rPr>
      <w:b/>
      <w:bCs/>
      <w:sz w:val="20"/>
      <w:szCs w:val="20"/>
      <w:lang w:val="en-GB"/>
    </w:rPr>
  </w:style>
  <w:style w:type="paragraph" w:styleId="ae">
    <w:name w:val="Revision"/>
    <w:hidden/>
    <w:uiPriority w:val="99"/>
    <w:semiHidden/>
    <w:rsid w:val="00B418D4"/>
    <w:pPr>
      <w:spacing w:after="0" w:line="240" w:lineRule="auto"/>
    </w:pPr>
    <w:rPr>
      <w:lang w:val="en-GB"/>
    </w:rPr>
  </w:style>
  <w:style w:type="character" w:customStyle="1" w:styleId="UnresolvedMention1">
    <w:name w:val="Unresolved Mention1"/>
    <w:basedOn w:val="a1"/>
    <w:uiPriority w:val="99"/>
    <w:semiHidden/>
    <w:unhideWhenUsed/>
    <w:rsid w:val="005F1DA6"/>
    <w:rPr>
      <w:color w:val="605E5C"/>
      <w:shd w:val="clear" w:color="auto" w:fill="E1DFDD"/>
    </w:rPr>
  </w:style>
  <w:style w:type="character" w:customStyle="1" w:styleId="apple-converted-space">
    <w:name w:val="apple-converted-space"/>
    <w:basedOn w:val="a1"/>
    <w:rsid w:val="00250EFB"/>
  </w:style>
  <w:style w:type="table" w:customStyle="1" w:styleId="Sfondochiaro1">
    <w:name w:val="Sfondo chiaro1"/>
    <w:basedOn w:val="a2"/>
    <w:next w:val="Sfondochiaro2"/>
    <w:uiPriority w:val="60"/>
    <w:rsid w:val="00E31E76"/>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fondochiaro2">
    <w:name w:val="Sfondo chiaro2"/>
    <w:basedOn w:val="a2"/>
    <w:uiPriority w:val="60"/>
    <w:rsid w:val="00E31E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nzionenonrisolta1">
    <w:name w:val="Menzione non risolta1"/>
    <w:basedOn w:val="a1"/>
    <w:uiPriority w:val="99"/>
    <w:semiHidden/>
    <w:unhideWhenUsed/>
    <w:rsid w:val="006C3ADC"/>
    <w:rPr>
      <w:color w:val="605E5C"/>
      <w:shd w:val="clear" w:color="auto" w:fill="E1DFDD"/>
    </w:rPr>
  </w:style>
  <w:style w:type="character" w:customStyle="1" w:styleId="Menzionenonrisolta2">
    <w:name w:val="Menzione non risolta2"/>
    <w:basedOn w:val="a1"/>
    <w:uiPriority w:val="99"/>
    <w:semiHidden/>
    <w:unhideWhenUsed/>
    <w:rsid w:val="00A13465"/>
    <w:rPr>
      <w:color w:val="605E5C"/>
      <w:shd w:val="clear" w:color="auto" w:fill="E1DFDD"/>
    </w:rPr>
  </w:style>
  <w:style w:type="character" w:customStyle="1" w:styleId="id-label">
    <w:name w:val="id-label"/>
    <w:basedOn w:val="a1"/>
    <w:rsid w:val="00143C35"/>
  </w:style>
  <w:style w:type="character" w:customStyle="1" w:styleId="identifier">
    <w:name w:val="identifier"/>
    <w:basedOn w:val="a1"/>
    <w:rsid w:val="004628B9"/>
  </w:style>
  <w:style w:type="character" w:customStyle="1" w:styleId="highwire-cite-metadata-date">
    <w:name w:val="highwire-cite-metadata-date"/>
    <w:basedOn w:val="a1"/>
    <w:rsid w:val="00A2054D"/>
    <w:rPr>
      <w:sz w:val="24"/>
      <w:szCs w:val="24"/>
      <w:bdr w:val="none" w:sz="0" w:space="0" w:color="auto" w:frame="1"/>
      <w:vertAlign w:val="baseline"/>
    </w:rPr>
  </w:style>
  <w:style w:type="character" w:customStyle="1" w:styleId="metadata-label">
    <w:name w:val="metadata-label"/>
    <w:basedOn w:val="a1"/>
    <w:rsid w:val="00A2054D"/>
    <w:rPr>
      <w:sz w:val="24"/>
      <w:szCs w:val="24"/>
      <w:bdr w:val="none" w:sz="0" w:space="0" w:color="auto" w:frame="1"/>
      <w:vertAlign w:val="baseline"/>
    </w:rPr>
  </w:style>
  <w:style w:type="paragraph" w:styleId="af">
    <w:name w:val="header"/>
    <w:basedOn w:val="a"/>
    <w:link w:val="Char3"/>
    <w:uiPriority w:val="99"/>
    <w:unhideWhenUsed/>
    <w:rsid w:val="00653D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1"/>
    <w:link w:val="af"/>
    <w:uiPriority w:val="99"/>
    <w:rsid w:val="00653D3A"/>
    <w:rPr>
      <w:rFonts w:ascii="Book Antiqua" w:hAnsi="Book Antiqua"/>
      <w:sz w:val="18"/>
      <w:szCs w:val="18"/>
      <w:lang w:val="en-GB"/>
    </w:rPr>
  </w:style>
  <w:style w:type="paragraph" w:styleId="af0">
    <w:name w:val="footer"/>
    <w:basedOn w:val="a"/>
    <w:link w:val="Char4"/>
    <w:uiPriority w:val="99"/>
    <w:unhideWhenUsed/>
    <w:rsid w:val="00653D3A"/>
    <w:pPr>
      <w:tabs>
        <w:tab w:val="center" w:pos="4153"/>
        <w:tab w:val="right" w:pos="8306"/>
      </w:tabs>
      <w:snapToGrid w:val="0"/>
      <w:spacing w:line="240" w:lineRule="auto"/>
      <w:jc w:val="left"/>
    </w:pPr>
    <w:rPr>
      <w:sz w:val="18"/>
      <w:szCs w:val="18"/>
    </w:rPr>
  </w:style>
  <w:style w:type="character" w:customStyle="1" w:styleId="Char4">
    <w:name w:val="页脚 Char"/>
    <w:basedOn w:val="a1"/>
    <w:link w:val="af0"/>
    <w:uiPriority w:val="99"/>
    <w:rsid w:val="00653D3A"/>
    <w:rPr>
      <w:rFonts w:ascii="Book Antiqua" w:hAnsi="Book Antiqua"/>
      <w:sz w:val="18"/>
      <w:szCs w:val="18"/>
      <w:lang w:val="en-GB"/>
    </w:rPr>
  </w:style>
  <w:style w:type="character" w:styleId="af1">
    <w:name w:val="page number"/>
    <w:basedOn w:val="a1"/>
    <w:uiPriority w:val="99"/>
    <w:semiHidden/>
    <w:unhideWhenUsed/>
    <w:rsid w:val="006029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97741">
      <w:bodyDiv w:val="1"/>
      <w:marLeft w:val="0"/>
      <w:marRight w:val="0"/>
      <w:marTop w:val="0"/>
      <w:marBottom w:val="0"/>
      <w:divBdr>
        <w:top w:val="none" w:sz="0" w:space="0" w:color="auto"/>
        <w:left w:val="none" w:sz="0" w:space="0" w:color="auto"/>
        <w:bottom w:val="none" w:sz="0" w:space="0" w:color="auto"/>
        <w:right w:val="none" w:sz="0" w:space="0" w:color="auto"/>
      </w:divBdr>
    </w:div>
    <w:div w:id="101655135">
      <w:bodyDiv w:val="1"/>
      <w:marLeft w:val="0"/>
      <w:marRight w:val="0"/>
      <w:marTop w:val="0"/>
      <w:marBottom w:val="0"/>
      <w:divBdr>
        <w:top w:val="none" w:sz="0" w:space="0" w:color="auto"/>
        <w:left w:val="none" w:sz="0" w:space="0" w:color="auto"/>
        <w:bottom w:val="none" w:sz="0" w:space="0" w:color="auto"/>
        <w:right w:val="none" w:sz="0" w:space="0" w:color="auto"/>
      </w:divBdr>
      <w:divsChild>
        <w:div w:id="89007790">
          <w:marLeft w:val="0"/>
          <w:marRight w:val="0"/>
          <w:marTop w:val="0"/>
          <w:marBottom w:val="0"/>
          <w:divBdr>
            <w:top w:val="none" w:sz="0" w:space="0" w:color="auto"/>
            <w:left w:val="none" w:sz="0" w:space="0" w:color="auto"/>
            <w:bottom w:val="none" w:sz="0" w:space="0" w:color="auto"/>
            <w:right w:val="none" w:sz="0" w:space="0" w:color="auto"/>
          </w:divBdr>
          <w:divsChild>
            <w:div w:id="1721199343">
              <w:marLeft w:val="0"/>
              <w:marRight w:val="0"/>
              <w:marTop w:val="0"/>
              <w:marBottom w:val="0"/>
              <w:divBdr>
                <w:top w:val="none" w:sz="0" w:space="0" w:color="auto"/>
                <w:left w:val="none" w:sz="0" w:space="0" w:color="auto"/>
                <w:bottom w:val="none" w:sz="0" w:space="0" w:color="auto"/>
                <w:right w:val="none" w:sz="0" w:space="0" w:color="auto"/>
              </w:divBdr>
              <w:divsChild>
                <w:div w:id="686715334">
                  <w:marLeft w:val="0"/>
                  <w:marRight w:val="0"/>
                  <w:marTop w:val="0"/>
                  <w:marBottom w:val="0"/>
                  <w:divBdr>
                    <w:top w:val="none" w:sz="0" w:space="0" w:color="auto"/>
                    <w:left w:val="none" w:sz="0" w:space="0" w:color="auto"/>
                    <w:bottom w:val="none" w:sz="0" w:space="0" w:color="auto"/>
                    <w:right w:val="none" w:sz="0" w:space="0" w:color="auto"/>
                  </w:divBdr>
                  <w:divsChild>
                    <w:div w:id="1193879426">
                      <w:marLeft w:val="0"/>
                      <w:marRight w:val="0"/>
                      <w:marTop w:val="0"/>
                      <w:marBottom w:val="0"/>
                      <w:divBdr>
                        <w:top w:val="none" w:sz="0" w:space="0" w:color="auto"/>
                        <w:left w:val="none" w:sz="0" w:space="0" w:color="auto"/>
                        <w:bottom w:val="none" w:sz="0" w:space="0" w:color="auto"/>
                        <w:right w:val="none" w:sz="0" w:space="0" w:color="auto"/>
                      </w:divBdr>
                      <w:divsChild>
                        <w:div w:id="1397162726">
                          <w:marLeft w:val="0"/>
                          <w:marRight w:val="0"/>
                          <w:marTop w:val="0"/>
                          <w:marBottom w:val="0"/>
                          <w:divBdr>
                            <w:top w:val="none" w:sz="0" w:space="0" w:color="auto"/>
                            <w:left w:val="none" w:sz="0" w:space="0" w:color="auto"/>
                            <w:bottom w:val="none" w:sz="0" w:space="0" w:color="auto"/>
                            <w:right w:val="none" w:sz="0" w:space="0" w:color="auto"/>
                          </w:divBdr>
                          <w:divsChild>
                            <w:div w:id="1204486903">
                              <w:marLeft w:val="0"/>
                              <w:marRight w:val="0"/>
                              <w:marTop w:val="0"/>
                              <w:marBottom w:val="0"/>
                              <w:divBdr>
                                <w:top w:val="none" w:sz="0" w:space="0" w:color="auto"/>
                                <w:left w:val="none" w:sz="0" w:space="0" w:color="auto"/>
                                <w:bottom w:val="none" w:sz="0" w:space="0" w:color="auto"/>
                                <w:right w:val="none" w:sz="0" w:space="0" w:color="auto"/>
                              </w:divBdr>
                              <w:divsChild>
                                <w:div w:id="769355672">
                                  <w:marLeft w:val="0"/>
                                  <w:marRight w:val="0"/>
                                  <w:marTop w:val="0"/>
                                  <w:marBottom w:val="0"/>
                                  <w:divBdr>
                                    <w:top w:val="none" w:sz="0" w:space="0" w:color="auto"/>
                                    <w:left w:val="none" w:sz="0" w:space="0" w:color="auto"/>
                                    <w:bottom w:val="none" w:sz="0" w:space="0" w:color="auto"/>
                                    <w:right w:val="none" w:sz="0" w:space="0" w:color="auto"/>
                                  </w:divBdr>
                                  <w:divsChild>
                                    <w:div w:id="1708749386">
                                      <w:marLeft w:val="0"/>
                                      <w:marRight w:val="0"/>
                                      <w:marTop w:val="0"/>
                                      <w:marBottom w:val="0"/>
                                      <w:divBdr>
                                        <w:top w:val="none" w:sz="0" w:space="0" w:color="auto"/>
                                        <w:left w:val="none" w:sz="0" w:space="0" w:color="auto"/>
                                        <w:bottom w:val="none" w:sz="0" w:space="0" w:color="auto"/>
                                        <w:right w:val="none" w:sz="0" w:space="0" w:color="auto"/>
                                      </w:divBdr>
                                      <w:divsChild>
                                        <w:div w:id="1194146753">
                                          <w:marLeft w:val="0"/>
                                          <w:marRight w:val="0"/>
                                          <w:marTop w:val="0"/>
                                          <w:marBottom w:val="0"/>
                                          <w:divBdr>
                                            <w:top w:val="none" w:sz="0" w:space="0" w:color="auto"/>
                                            <w:left w:val="none" w:sz="0" w:space="0" w:color="auto"/>
                                            <w:bottom w:val="none" w:sz="0" w:space="0" w:color="auto"/>
                                            <w:right w:val="none" w:sz="0" w:space="0" w:color="auto"/>
                                          </w:divBdr>
                                          <w:divsChild>
                                            <w:div w:id="1271661940">
                                              <w:marLeft w:val="0"/>
                                              <w:marRight w:val="0"/>
                                              <w:marTop w:val="0"/>
                                              <w:marBottom w:val="0"/>
                                              <w:divBdr>
                                                <w:top w:val="none" w:sz="0" w:space="0" w:color="auto"/>
                                                <w:left w:val="none" w:sz="0" w:space="0" w:color="auto"/>
                                                <w:bottom w:val="none" w:sz="0" w:space="0" w:color="auto"/>
                                                <w:right w:val="none" w:sz="0" w:space="0" w:color="auto"/>
                                              </w:divBdr>
                                              <w:divsChild>
                                                <w:div w:id="496775827">
                                                  <w:marLeft w:val="0"/>
                                                  <w:marRight w:val="0"/>
                                                  <w:marTop w:val="0"/>
                                                  <w:marBottom w:val="0"/>
                                                  <w:divBdr>
                                                    <w:top w:val="none" w:sz="0" w:space="0" w:color="auto"/>
                                                    <w:left w:val="none" w:sz="0" w:space="0" w:color="auto"/>
                                                    <w:bottom w:val="none" w:sz="0" w:space="0" w:color="auto"/>
                                                    <w:right w:val="none" w:sz="0" w:space="0" w:color="auto"/>
                                                  </w:divBdr>
                                                  <w:divsChild>
                                                    <w:div w:id="766845765">
                                                      <w:marLeft w:val="0"/>
                                                      <w:marRight w:val="0"/>
                                                      <w:marTop w:val="0"/>
                                                      <w:marBottom w:val="0"/>
                                                      <w:divBdr>
                                                        <w:top w:val="none" w:sz="0" w:space="0" w:color="auto"/>
                                                        <w:left w:val="none" w:sz="0" w:space="0" w:color="auto"/>
                                                        <w:bottom w:val="none" w:sz="0" w:space="0" w:color="auto"/>
                                                        <w:right w:val="none" w:sz="0" w:space="0" w:color="auto"/>
                                                      </w:divBdr>
                                                    </w:div>
                                                    <w:div w:id="4061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345480">
      <w:bodyDiv w:val="1"/>
      <w:marLeft w:val="0"/>
      <w:marRight w:val="0"/>
      <w:marTop w:val="0"/>
      <w:marBottom w:val="0"/>
      <w:divBdr>
        <w:top w:val="none" w:sz="0" w:space="0" w:color="auto"/>
        <w:left w:val="none" w:sz="0" w:space="0" w:color="auto"/>
        <w:bottom w:val="none" w:sz="0" w:space="0" w:color="auto"/>
        <w:right w:val="none" w:sz="0" w:space="0" w:color="auto"/>
      </w:divBdr>
    </w:div>
    <w:div w:id="196704668">
      <w:bodyDiv w:val="1"/>
      <w:marLeft w:val="0"/>
      <w:marRight w:val="0"/>
      <w:marTop w:val="0"/>
      <w:marBottom w:val="0"/>
      <w:divBdr>
        <w:top w:val="none" w:sz="0" w:space="0" w:color="auto"/>
        <w:left w:val="none" w:sz="0" w:space="0" w:color="auto"/>
        <w:bottom w:val="none" w:sz="0" w:space="0" w:color="auto"/>
        <w:right w:val="none" w:sz="0" w:space="0" w:color="auto"/>
      </w:divBdr>
      <w:divsChild>
        <w:div w:id="2034189737">
          <w:marLeft w:val="0"/>
          <w:marRight w:val="0"/>
          <w:marTop w:val="0"/>
          <w:marBottom w:val="0"/>
          <w:divBdr>
            <w:top w:val="none" w:sz="0" w:space="0" w:color="auto"/>
            <w:left w:val="none" w:sz="0" w:space="0" w:color="auto"/>
            <w:bottom w:val="none" w:sz="0" w:space="0" w:color="auto"/>
            <w:right w:val="none" w:sz="0" w:space="0" w:color="auto"/>
          </w:divBdr>
          <w:divsChild>
            <w:div w:id="1770080141">
              <w:marLeft w:val="0"/>
              <w:marRight w:val="0"/>
              <w:marTop w:val="0"/>
              <w:marBottom w:val="0"/>
              <w:divBdr>
                <w:top w:val="none" w:sz="0" w:space="0" w:color="auto"/>
                <w:left w:val="none" w:sz="0" w:space="0" w:color="auto"/>
                <w:bottom w:val="none" w:sz="0" w:space="0" w:color="auto"/>
                <w:right w:val="none" w:sz="0" w:space="0" w:color="auto"/>
              </w:divBdr>
              <w:divsChild>
                <w:div w:id="1721245184">
                  <w:marLeft w:val="0"/>
                  <w:marRight w:val="0"/>
                  <w:marTop w:val="0"/>
                  <w:marBottom w:val="0"/>
                  <w:divBdr>
                    <w:top w:val="none" w:sz="0" w:space="0" w:color="auto"/>
                    <w:left w:val="none" w:sz="0" w:space="0" w:color="auto"/>
                    <w:bottom w:val="none" w:sz="0" w:space="0" w:color="auto"/>
                    <w:right w:val="none" w:sz="0" w:space="0" w:color="auto"/>
                  </w:divBdr>
                  <w:divsChild>
                    <w:div w:id="520820844">
                      <w:marLeft w:val="0"/>
                      <w:marRight w:val="0"/>
                      <w:marTop w:val="0"/>
                      <w:marBottom w:val="0"/>
                      <w:divBdr>
                        <w:top w:val="none" w:sz="0" w:space="0" w:color="auto"/>
                        <w:left w:val="none" w:sz="0" w:space="0" w:color="auto"/>
                        <w:bottom w:val="none" w:sz="0" w:space="0" w:color="auto"/>
                        <w:right w:val="none" w:sz="0" w:space="0" w:color="auto"/>
                      </w:divBdr>
                      <w:divsChild>
                        <w:div w:id="1389450830">
                          <w:marLeft w:val="0"/>
                          <w:marRight w:val="0"/>
                          <w:marTop w:val="0"/>
                          <w:marBottom w:val="0"/>
                          <w:divBdr>
                            <w:top w:val="none" w:sz="0" w:space="0" w:color="auto"/>
                            <w:left w:val="none" w:sz="0" w:space="0" w:color="auto"/>
                            <w:bottom w:val="none" w:sz="0" w:space="0" w:color="auto"/>
                            <w:right w:val="none" w:sz="0" w:space="0" w:color="auto"/>
                          </w:divBdr>
                          <w:divsChild>
                            <w:div w:id="1793867589">
                              <w:marLeft w:val="2070"/>
                              <w:marRight w:val="3960"/>
                              <w:marTop w:val="0"/>
                              <w:marBottom w:val="0"/>
                              <w:divBdr>
                                <w:top w:val="none" w:sz="0" w:space="0" w:color="auto"/>
                                <w:left w:val="none" w:sz="0" w:space="0" w:color="auto"/>
                                <w:bottom w:val="none" w:sz="0" w:space="0" w:color="auto"/>
                                <w:right w:val="none" w:sz="0" w:space="0" w:color="auto"/>
                              </w:divBdr>
                              <w:divsChild>
                                <w:div w:id="678316190">
                                  <w:marLeft w:val="0"/>
                                  <w:marRight w:val="0"/>
                                  <w:marTop w:val="0"/>
                                  <w:marBottom w:val="0"/>
                                  <w:divBdr>
                                    <w:top w:val="none" w:sz="0" w:space="0" w:color="auto"/>
                                    <w:left w:val="none" w:sz="0" w:space="0" w:color="auto"/>
                                    <w:bottom w:val="none" w:sz="0" w:space="0" w:color="auto"/>
                                    <w:right w:val="none" w:sz="0" w:space="0" w:color="auto"/>
                                  </w:divBdr>
                                  <w:divsChild>
                                    <w:div w:id="1531914140">
                                      <w:marLeft w:val="0"/>
                                      <w:marRight w:val="0"/>
                                      <w:marTop w:val="0"/>
                                      <w:marBottom w:val="0"/>
                                      <w:divBdr>
                                        <w:top w:val="none" w:sz="0" w:space="0" w:color="auto"/>
                                        <w:left w:val="none" w:sz="0" w:space="0" w:color="auto"/>
                                        <w:bottom w:val="none" w:sz="0" w:space="0" w:color="auto"/>
                                        <w:right w:val="none" w:sz="0" w:space="0" w:color="auto"/>
                                      </w:divBdr>
                                      <w:divsChild>
                                        <w:div w:id="1298612438">
                                          <w:marLeft w:val="0"/>
                                          <w:marRight w:val="0"/>
                                          <w:marTop w:val="0"/>
                                          <w:marBottom w:val="0"/>
                                          <w:divBdr>
                                            <w:top w:val="none" w:sz="0" w:space="0" w:color="auto"/>
                                            <w:left w:val="none" w:sz="0" w:space="0" w:color="auto"/>
                                            <w:bottom w:val="none" w:sz="0" w:space="0" w:color="auto"/>
                                            <w:right w:val="none" w:sz="0" w:space="0" w:color="auto"/>
                                          </w:divBdr>
                                          <w:divsChild>
                                            <w:div w:id="265234006">
                                              <w:marLeft w:val="0"/>
                                              <w:marRight w:val="0"/>
                                              <w:marTop w:val="90"/>
                                              <w:marBottom w:val="0"/>
                                              <w:divBdr>
                                                <w:top w:val="none" w:sz="0" w:space="0" w:color="auto"/>
                                                <w:left w:val="none" w:sz="0" w:space="0" w:color="auto"/>
                                                <w:bottom w:val="none" w:sz="0" w:space="0" w:color="auto"/>
                                                <w:right w:val="none" w:sz="0" w:space="0" w:color="auto"/>
                                              </w:divBdr>
                                              <w:divsChild>
                                                <w:div w:id="1784109429">
                                                  <w:marLeft w:val="0"/>
                                                  <w:marRight w:val="0"/>
                                                  <w:marTop w:val="0"/>
                                                  <w:marBottom w:val="0"/>
                                                  <w:divBdr>
                                                    <w:top w:val="none" w:sz="0" w:space="0" w:color="auto"/>
                                                    <w:left w:val="none" w:sz="0" w:space="0" w:color="auto"/>
                                                    <w:bottom w:val="none" w:sz="0" w:space="0" w:color="auto"/>
                                                    <w:right w:val="none" w:sz="0" w:space="0" w:color="auto"/>
                                                  </w:divBdr>
                                                  <w:divsChild>
                                                    <w:div w:id="831144247">
                                                      <w:marLeft w:val="0"/>
                                                      <w:marRight w:val="0"/>
                                                      <w:marTop w:val="0"/>
                                                      <w:marBottom w:val="405"/>
                                                      <w:divBdr>
                                                        <w:top w:val="none" w:sz="0" w:space="0" w:color="auto"/>
                                                        <w:left w:val="none" w:sz="0" w:space="0" w:color="auto"/>
                                                        <w:bottom w:val="none" w:sz="0" w:space="0" w:color="auto"/>
                                                        <w:right w:val="none" w:sz="0" w:space="0" w:color="auto"/>
                                                      </w:divBdr>
                                                      <w:divsChild>
                                                        <w:div w:id="1291325539">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111636620">
                                                                  <w:marLeft w:val="0"/>
                                                                  <w:marRight w:val="0"/>
                                                                  <w:marTop w:val="0"/>
                                                                  <w:marBottom w:val="0"/>
                                                                  <w:divBdr>
                                                                    <w:top w:val="none" w:sz="0" w:space="0" w:color="auto"/>
                                                                    <w:left w:val="none" w:sz="0" w:space="0" w:color="auto"/>
                                                                    <w:bottom w:val="none" w:sz="0" w:space="0" w:color="auto"/>
                                                                    <w:right w:val="none" w:sz="0" w:space="0" w:color="auto"/>
                                                                  </w:divBdr>
                                                                  <w:divsChild>
                                                                    <w:div w:id="874586895">
                                                                      <w:marLeft w:val="0"/>
                                                                      <w:marRight w:val="0"/>
                                                                      <w:marTop w:val="0"/>
                                                                      <w:marBottom w:val="0"/>
                                                                      <w:divBdr>
                                                                        <w:top w:val="none" w:sz="0" w:space="0" w:color="auto"/>
                                                                        <w:left w:val="none" w:sz="0" w:space="0" w:color="auto"/>
                                                                        <w:bottom w:val="none" w:sz="0" w:space="0" w:color="auto"/>
                                                                        <w:right w:val="none" w:sz="0" w:space="0" w:color="auto"/>
                                                                      </w:divBdr>
                                                                      <w:divsChild>
                                                                        <w:div w:id="895361761">
                                                                          <w:marLeft w:val="0"/>
                                                                          <w:marRight w:val="0"/>
                                                                          <w:marTop w:val="0"/>
                                                                          <w:marBottom w:val="0"/>
                                                                          <w:divBdr>
                                                                            <w:top w:val="none" w:sz="0" w:space="0" w:color="auto"/>
                                                                            <w:left w:val="none" w:sz="0" w:space="0" w:color="auto"/>
                                                                            <w:bottom w:val="none" w:sz="0" w:space="0" w:color="auto"/>
                                                                            <w:right w:val="none" w:sz="0" w:space="0" w:color="auto"/>
                                                                          </w:divBdr>
                                                                          <w:divsChild>
                                                                            <w:div w:id="574170169">
                                                                              <w:marLeft w:val="0"/>
                                                                              <w:marRight w:val="0"/>
                                                                              <w:marTop w:val="0"/>
                                                                              <w:marBottom w:val="0"/>
                                                                              <w:divBdr>
                                                                                <w:top w:val="none" w:sz="0" w:space="0" w:color="auto"/>
                                                                                <w:left w:val="none" w:sz="0" w:space="0" w:color="auto"/>
                                                                                <w:bottom w:val="none" w:sz="0" w:space="0" w:color="auto"/>
                                                                                <w:right w:val="none" w:sz="0" w:space="0" w:color="auto"/>
                                                                              </w:divBdr>
                                                                              <w:divsChild>
                                                                                <w:div w:id="1953315775">
                                                                                  <w:marLeft w:val="0"/>
                                                                                  <w:marRight w:val="0"/>
                                                                                  <w:marTop w:val="0"/>
                                                                                  <w:marBottom w:val="0"/>
                                                                                  <w:divBdr>
                                                                                    <w:top w:val="none" w:sz="0" w:space="0" w:color="auto"/>
                                                                                    <w:left w:val="none" w:sz="0" w:space="0" w:color="auto"/>
                                                                                    <w:bottom w:val="none" w:sz="0" w:space="0" w:color="auto"/>
                                                                                    <w:right w:val="none" w:sz="0" w:space="0" w:color="auto"/>
                                                                                  </w:divBdr>
                                                                                  <w:divsChild>
                                                                                    <w:div w:id="1719817508">
                                                                                      <w:marLeft w:val="0"/>
                                                                                      <w:marRight w:val="0"/>
                                                                                      <w:marTop w:val="0"/>
                                                                                      <w:marBottom w:val="0"/>
                                                                                      <w:divBdr>
                                                                                        <w:top w:val="none" w:sz="0" w:space="0" w:color="auto"/>
                                                                                        <w:left w:val="none" w:sz="0" w:space="0" w:color="auto"/>
                                                                                        <w:bottom w:val="none" w:sz="0" w:space="0" w:color="auto"/>
                                                                                        <w:right w:val="none" w:sz="0" w:space="0" w:color="auto"/>
                                                                                      </w:divBdr>
                                                                                      <w:divsChild>
                                                                                        <w:div w:id="13472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45646">
      <w:bodyDiv w:val="1"/>
      <w:marLeft w:val="0"/>
      <w:marRight w:val="0"/>
      <w:marTop w:val="0"/>
      <w:marBottom w:val="0"/>
      <w:divBdr>
        <w:top w:val="none" w:sz="0" w:space="0" w:color="auto"/>
        <w:left w:val="none" w:sz="0" w:space="0" w:color="auto"/>
        <w:bottom w:val="none" w:sz="0" w:space="0" w:color="auto"/>
        <w:right w:val="none" w:sz="0" w:space="0" w:color="auto"/>
      </w:divBdr>
      <w:divsChild>
        <w:div w:id="158540783">
          <w:marLeft w:val="0"/>
          <w:marRight w:val="0"/>
          <w:marTop w:val="0"/>
          <w:marBottom w:val="0"/>
          <w:divBdr>
            <w:top w:val="none" w:sz="0" w:space="0" w:color="auto"/>
            <w:left w:val="none" w:sz="0" w:space="0" w:color="auto"/>
            <w:bottom w:val="none" w:sz="0" w:space="0" w:color="auto"/>
            <w:right w:val="none" w:sz="0" w:space="0" w:color="auto"/>
          </w:divBdr>
          <w:divsChild>
            <w:div w:id="9503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82840">
      <w:bodyDiv w:val="1"/>
      <w:marLeft w:val="0"/>
      <w:marRight w:val="0"/>
      <w:marTop w:val="0"/>
      <w:marBottom w:val="0"/>
      <w:divBdr>
        <w:top w:val="none" w:sz="0" w:space="0" w:color="auto"/>
        <w:left w:val="none" w:sz="0" w:space="0" w:color="auto"/>
        <w:bottom w:val="none" w:sz="0" w:space="0" w:color="auto"/>
        <w:right w:val="none" w:sz="0" w:space="0" w:color="auto"/>
      </w:divBdr>
      <w:divsChild>
        <w:div w:id="907303612">
          <w:marLeft w:val="0"/>
          <w:marRight w:val="0"/>
          <w:marTop w:val="0"/>
          <w:marBottom w:val="0"/>
          <w:divBdr>
            <w:top w:val="none" w:sz="0" w:space="0" w:color="auto"/>
            <w:left w:val="none" w:sz="0" w:space="0" w:color="auto"/>
            <w:bottom w:val="none" w:sz="0" w:space="0" w:color="auto"/>
            <w:right w:val="none" w:sz="0" w:space="0" w:color="auto"/>
          </w:divBdr>
          <w:divsChild>
            <w:div w:id="8857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1534">
      <w:bodyDiv w:val="1"/>
      <w:marLeft w:val="0"/>
      <w:marRight w:val="0"/>
      <w:marTop w:val="0"/>
      <w:marBottom w:val="0"/>
      <w:divBdr>
        <w:top w:val="none" w:sz="0" w:space="0" w:color="auto"/>
        <w:left w:val="none" w:sz="0" w:space="0" w:color="auto"/>
        <w:bottom w:val="none" w:sz="0" w:space="0" w:color="auto"/>
        <w:right w:val="none" w:sz="0" w:space="0" w:color="auto"/>
      </w:divBdr>
    </w:div>
    <w:div w:id="533426932">
      <w:bodyDiv w:val="1"/>
      <w:marLeft w:val="0"/>
      <w:marRight w:val="0"/>
      <w:marTop w:val="0"/>
      <w:marBottom w:val="0"/>
      <w:divBdr>
        <w:top w:val="none" w:sz="0" w:space="0" w:color="auto"/>
        <w:left w:val="none" w:sz="0" w:space="0" w:color="auto"/>
        <w:bottom w:val="none" w:sz="0" w:space="0" w:color="auto"/>
        <w:right w:val="none" w:sz="0" w:space="0" w:color="auto"/>
      </w:divBdr>
      <w:divsChild>
        <w:div w:id="1162041251">
          <w:marLeft w:val="0"/>
          <w:marRight w:val="0"/>
          <w:marTop w:val="0"/>
          <w:marBottom w:val="0"/>
          <w:divBdr>
            <w:top w:val="none" w:sz="0" w:space="0" w:color="auto"/>
            <w:left w:val="none" w:sz="0" w:space="0" w:color="auto"/>
            <w:bottom w:val="none" w:sz="0" w:space="0" w:color="auto"/>
            <w:right w:val="none" w:sz="0" w:space="0" w:color="auto"/>
          </w:divBdr>
          <w:divsChild>
            <w:div w:id="95872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3338">
      <w:bodyDiv w:val="1"/>
      <w:marLeft w:val="0"/>
      <w:marRight w:val="0"/>
      <w:marTop w:val="0"/>
      <w:marBottom w:val="0"/>
      <w:divBdr>
        <w:top w:val="none" w:sz="0" w:space="0" w:color="auto"/>
        <w:left w:val="none" w:sz="0" w:space="0" w:color="auto"/>
        <w:bottom w:val="none" w:sz="0" w:space="0" w:color="auto"/>
        <w:right w:val="none" w:sz="0" w:space="0" w:color="auto"/>
      </w:divBdr>
    </w:div>
    <w:div w:id="674380574">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850949102">
      <w:bodyDiv w:val="1"/>
      <w:marLeft w:val="0"/>
      <w:marRight w:val="0"/>
      <w:marTop w:val="0"/>
      <w:marBottom w:val="0"/>
      <w:divBdr>
        <w:top w:val="none" w:sz="0" w:space="0" w:color="auto"/>
        <w:left w:val="none" w:sz="0" w:space="0" w:color="auto"/>
        <w:bottom w:val="none" w:sz="0" w:space="0" w:color="auto"/>
        <w:right w:val="none" w:sz="0" w:space="0" w:color="auto"/>
      </w:divBdr>
    </w:div>
    <w:div w:id="921836687">
      <w:bodyDiv w:val="1"/>
      <w:marLeft w:val="0"/>
      <w:marRight w:val="0"/>
      <w:marTop w:val="0"/>
      <w:marBottom w:val="0"/>
      <w:divBdr>
        <w:top w:val="none" w:sz="0" w:space="0" w:color="auto"/>
        <w:left w:val="none" w:sz="0" w:space="0" w:color="auto"/>
        <w:bottom w:val="none" w:sz="0" w:space="0" w:color="auto"/>
        <w:right w:val="none" w:sz="0" w:space="0" w:color="auto"/>
      </w:divBdr>
      <w:divsChild>
        <w:div w:id="1515223076">
          <w:marLeft w:val="0"/>
          <w:marRight w:val="0"/>
          <w:marTop w:val="0"/>
          <w:marBottom w:val="0"/>
          <w:divBdr>
            <w:top w:val="none" w:sz="0" w:space="0" w:color="auto"/>
            <w:left w:val="none" w:sz="0" w:space="0" w:color="auto"/>
            <w:bottom w:val="none" w:sz="0" w:space="0" w:color="auto"/>
            <w:right w:val="none" w:sz="0" w:space="0" w:color="auto"/>
          </w:divBdr>
          <w:divsChild>
            <w:div w:id="1681423034">
              <w:marLeft w:val="0"/>
              <w:marRight w:val="0"/>
              <w:marTop w:val="100"/>
              <w:marBottom w:val="100"/>
              <w:divBdr>
                <w:top w:val="none" w:sz="0" w:space="0" w:color="auto"/>
                <w:left w:val="none" w:sz="0" w:space="0" w:color="auto"/>
                <w:bottom w:val="none" w:sz="0" w:space="0" w:color="auto"/>
                <w:right w:val="none" w:sz="0" w:space="0" w:color="auto"/>
              </w:divBdr>
              <w:divsChild>
                <w:div w:id="198594945">
                  <w:marLeft w:val="0"/>
                  <w:marRight w:val="0"/>
                  <w:marTop w:val="0"/>
                  <w:marBottom w:val="0"/>
                  <w:divBdr>
                    <w:top w:val="none" w:sz="0" w:space="0" w:color="auto"/>
                    <w:left w:val="none" w:sz="0" w:space="0" w:color="auto"/>
                    <w:bottom w:val="none" w:sz="0" w:space="0" w:color="auto"/>
                    <w:right w:val="none" w:sz="0" w:space="0" w:color="auto"/>
                  </w:divBdr>
                  <w:divsChild>
                    <w:div w:id="789015266">
                      <w:marLeft w:val="0"/>
                      <w:marRight w:val="0"/>
                      <w:marTop w:val="0"/>
                      <w:marBottom w:val="0"/>
                      <w:divBdr>
                        <w:top w:val="none" w:sz="0" w:space="0" w:color="auto"/>
                        <w:left w:val="none" w:sz="0" w:space="0" w:color="auto"/>
                        <w:bottom w:val="none" w:sz="0" w:space="0" w:color="auto"/>
                        <w:right w:val="none" w:sz="0" w:space="0" w:color="auto"/>
                      </w:divBdr>
                      <w:divsChild>
                        <w:div w:id="1873495353">
                          <w:marLeft w:val="0"/>
                          <w:marRight w:val="0"/>
                          <w:marTop w:val="100"/>
                          <w:marBottom w:val="100"/>
                          <w:divBdr>
                            <w:top w:val="none" w:sz="0" w:space="0" w:color="auto"/>
                            <w:left w:val="none" w:sz="0" w:space="0" w:color="auto"/>
                            <w:bottom w:val="none" w:sz="0" w:space="0" w:color="auto"/>
                            <w:right w:val="none" w:sz="0" w:space="0" w:color="auto"/>
                          </w:divBdr>
                          <w:divsChild>
                            <w:div w:id="592476665">
                              <w:marLeft w:val="0"/>
                              <w:marRight w:val="0"/>
                              <w:marTop w:val="0"/>
                              <w:marBottom w:val="120"/>
                              <w:divBdr>
                                <w:top w:val="none" w:sz="0" w:space="0" w:color="auto"/>
                                <w:left w:val="none" w:sz="0" w:space="0" w:color="auto"/>
                                <w:bottom w:val="none" w:sz="0" w:space="0" w:color="auto"/>
                                <w:right w:val="none" w:sz="0" w:space="0" w:color="auto"/>
                              </w:divBdr>
                              <w:divsChild>
                                <w:div w:id="426846885">
                                  <w:marLeft w:val="0"/>
                                  <w:marRight w:val="0"/>
                                  <w:marTop w:val="0"/>
                                  <w:marBottom w:val="0"/>
                                  <w:divBdr>
                                    <w:top w:val="none" w:sz="0" w:space="0" w:color="auto"/>
                                    <w:left w:val="none" w:sz="0" w:space="0" w:color="auto"/>
                                    <w:bottom w:val="none" w:sz="0" w:space="0" w:color="auto"/>
                                    <w:right w:val="none" w:sz="0" w:space="0" w:color="auto"/>
                                  </w:divBdr>
                                  <w:divsChild>
                                    <w:div w:id="463275462">
                                      <w:marLeft w:val="0"/>
                                      <w:marRight w:val="0"/>
                                      <w:marTop w:val="0"/>
                                      <w:marBottom w:val="0"/>
                                      <w:divBdr>
                                        <w:top w:val="none" w:sz="0" w:space="0" w:color="auto"/>
                                        <w:left w:val="none" w:sz="0" w:space="0" w:color="auto"/>
                                        <w:bottom w:val="none" w:sz="0" w:space="0" w:color="auto"/>
                                        <w:right w:val="none" w:sz="0" w:space="0" w:color="auto"/>
                                      </w:divBdr>
                                      <w:divsChild>
                                        <w:div w:id="13488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24881">
      <w:bodyDiv w:val="1"/>
      <w:marLeft w:val="0"/>
      <w:marRight w:val="0"/>
      <w:marTop w:val="0"/>
      <w:marBottom w:val="0"/>
      <w:divBdr>
        <w:top w:val="none" w:sz="0" w:space="0" w:color="auto"/>
        <w:left w:val="none" w:sz="0" w:space="0" w:color="auto"/>
        <w:bottom w:val="none" w:sz="0" w:space="0" w:color="auto"/>
        <w:right w:val="none" w:sz="0" w:space="0" w:color="auto"/>
      </w:divBdr>
    </w:div>
    <w:div w:id="1103307990">
      <w:bodyDiv w:val="1"/>
      <w:marLeft w:val="0"/>
      <w:marRight w:val="0"/>
      <w:marTop w:val="0"/>
      <w:marBottom w:val="0"/>
      <w:divBdr>
        <w:top w:val="none" w:sz="0" w:space="0" w:color="auto"/>
        <w:left w:val="none" w:sz="0" w:space="0" w:color="auto"/>
        <w:bottom w:val="none" w:sz="0" w:space="0" w:color="auto"/>
        <w:right w:val="none" w:sz="0" w:space="0" w:color="auto"/>
      </w:divBdr>
      <w:divsChild>
        <w:div w:id="1042752112">
          <w:marLeft w:val="0"/>
          <w:marRight w:val="0"/>
          <w:marTop w:val="0"/>
          <w:marBottom w:val="0"/>
          <w:divBdr>
            <w:top w:val="none" w:sz="0" w:space="0" w:color="auto"/>
            <w:left w:val="none" w:sz="0" w:space="0" w:color="auto"/>
            <w:bottom w:val="none" w:sz="0" w:space="0" w:color="auto"/>
            <w:right w:val="none" w:sz="0" w:space="0" w:color="auto"/>
          </w:divBdr>
          <w:divsChild>
            <w:div w:id="1813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6587">
      <w:bodyDiv w:val="1"/>
      <w:marLeft w:val="0"/>
      <w:marRight w:val="0"/>
      <w:marTop w:val="0"/>
      <w:marBottom w:val="0"/>
      <w:divBdr>
        <w:top w:val="none" w:sz="0" w:space="0" w:color="auto"/>
        <w:left w:val="none" w:sz="0" w:space="0" w:color="auto"/>
        <w:bottom w:val="none" w:sz="0" w:space="0" w:color="auto"/>
        <w:right w:val="none" w:sz="0" w:space="0" w:color="auto"/>
      </w:divBdr>
    </w:div>
    <w:div w:id="1203175526">
      <w:bodyDiv w:val="1"/>
      <w:marLeft w:val="0"/>
      <w:marRight w:val="0"/>
      <w:marTop w:val="0"/>
      <w:marBottom w:val="0"/>
      <w:divBdr>
        <w:top w:val="none" w:sz="0" w:space="0" w:color="auto"/>
        <w:left w:val="none" w:sz="0" w:space="0" w:color="auto"/>
        <w:bottom w:val="none" w:sz="0" w:space="0" w:color="auto"/>
        <w:right w:val="none" w:sz="0" w:space="0" w:color="auto"/>
      </w:divBdr>
    </w:div>
    <w:div w:id="1206673584">
      <w:bodyDiv w:val="1"/>
      <w:marLeft w:val="0"/>
      <w:marRight w:val="0"/>
      <w:marTop w:val="0"/>
      <w:marBottom w:val="0"/>
      <w:divBdr>
        <w:top w:val="none" w:sz="0" w:space="0" w:color="auto"/>
        <w:left w:val="none" w:sz="0" w:space="0" w:color="auto"/>
        <w:bottom w:val="none" w:sz="0" w:space="0" w:color="auto"/>
        <w:right w:val="none" w:sz="0" w:space="0" w:color="auto"/>
      </w:divBdr>
    </w:div>
    <w:div w:id="1219169593">
      <w:bodyDiv w:val="1"/>
      <w:marLeft w:val="0"/>
      <w:marRight w:val="0"/>
      <w:marTop w:val="0"/>
      <w:marBottom w:val="0"/>
      <w:divBdr>
        <w:top w:val="none" w:sz="0" w:space="0" w:color="auto"/>
        <w:left w:val="none" w:sz="0" w:space="0" w:color="auto"/>
        <w:bottom w:val="none" w:sz="0" w:space="0" w:color="auto"/>
        <w:right w:val="none" w:sz="0" w:space="0" w:color="auto"/>
      </w:divBdr>
    </w:div>
    <w:div w:id="1226453415">
      <w:bodyDiv w:val="1"/>
      <w:marLeft w:val="0"/>
      <w:marRight w:val="0"/>
      <w:marTop w:val="0"/>
      <w:marBottom w:val="0"/>
      <w:divBdr>
        <w:top w:val="none" w:sz="0" w:space="0" w:color="auto"/>
        <w:left w:val="none" w:sz="0" w:space="0" w:color="auto"/>
        <w:bottom w:val="none" w:sz="0" w:space="0" w:color="auto"/>
        <w:right w:val="none" w:sz="0" w:space="0" w:color="auto"/>
      </w:divBdr>
    </w:div>
    <w:div w:id="1281834362">
      <w:bodyDiv w:val="1"/>
      <w:marLeft w:val="0"/>
      <w:marRight w:val="0"/>
      <w:marTop w:val="0"/>
      <w:marBottom w:val="0"/>
      <w:divBdr>
        <w:top w:val="none" w:sz="0" w:space="0" w:color="auto"/>
        <w:left w:val="none" w:sz="0" w:space="0" w:color="auto"/>
        <w:bottom w:val="none" w:sz="0" w:space="0" w:color="auto"/>
        <w:right w:val="none" w:sz="0" w:space="0" w:color="auto"/>
      </w:divBdr>
      <w:divsChild>
        <w:div w:id="578757993">
          <w:marLeft w:val="0"/>
          <w:marRight w:val="1"/>
          <w:marTop w:val="0"/>
          <w:marBottom w:val="0"/>
          <w:divBdr>
            <w:top w:val="none" w:sz="0" w:space="0" w:color="auto"/>
            <w:left w:val="none" w:sz="0" w:space="0" w:color="auto"/>
            <w:bottom w:val="none" w:sz="0" w:space="0" w:color="auto"/>
            <w:right w:val="none" w:sz="0" w:space="0" w:color="auto"/>
          </w:divBdr>
          <w:divsChild>
            <w:div w:id="408815400">
              <w:marLeft w:val="0"/>
              <w:marRight w:val="0"/>
              <w:marTop w:val="0"/>
              <w:marBottom w:val="0"/>
              <w:divBdr>
                <w:top w:val="none" w:sz="0" w:space="0" w:color="auto"/>
                <w:left w:val="none" w:sz="0" w:space="0" w:color="auto"/>
                <w:bottom w:val="none" w:sz="0" w:space="0" w:color="auto"/>
                <w:right w:val="none" w:sz="0" w:space="0" w:color="auto"/>
              </w:divBdr>
              <w:divsChild>
                <w:div w:id="1266769507">
                  <w:marLeft w:val="0"/>
                  <w:marRight w:val="1"/>
                  <w:marTop w:val="0"/>
                  <w:marBottom w:val="0"/>
                  <w:divBdr>
                    <w:top w:val="none" w:sz="0" w:space="0" w:color="auto"/>
                    <w:left w:val="none" w:sz="0" w:space="0" w:color="auto"/>
                    <w:bottom w:val="none" w:sz="0" w:space="0" w:color="auto"/>
                    <w:right w:val="none" w:sz="0" w:space="0" w:color="auto"/>
                  </w:divBdr>
                  <w:divsChild>
                    <w:div w:id="397441084">
                      <w:marLeft w:val="0"/>
                      <w:marRight w:val="0"/>
                      <w:marTop w:val="0"/>
                      <w:marBottom w:val="0"/>
                      <w:divBdr>
                        <w:top w:val="none" w:sz="0" w:space="0" w:color="auto"/>
                        <w:left w:val="none" w:sz="0" w:space="0" w:color="auto"/>
                        <w:bottom w:val="none" w:sz="0" w:space="0" w:color="auto"/>
                        <w:right w:val="none" w:sz="0" w:space="0" w:color="auto"/>
                      </w:divBdr>
                      <w:divsChild>
                        <w:div w:id="1502239828">
                          <w:marLeft w:val="0"/>
                          <w:marRight w:val="0"/>
                          <w:marTop w:val="0"/>
                          <w:marBottom w:val="0"/>
                          <w:divBdr>
                            <w:top w:val="none" w:sz="0" w:space="0" w:color="auto"/>
                            <w:left w:val="none" w:sz="0" w:space="0" w:color="auto"/>
                            <w:bottom w:val="none" w:sz="0" w:space="0" w:color="auto"/>
                            <w:right w:val="none" w:sz="0" w:space="0" w:color="auto"/>
                          </w:divBdr>
                          <w:divsChild>
                            <w:div w:id="1229462916">
                              <w:marLeft w:val="0"/>
                              <w:marRight w:val="0"/>
                              <w:marTop w:val="120"/>
                              <w:marBottom w:val="360"/>
                              <w:divBdr>
                                <w:top w:val="none" w:sz="0" w:space="0" w:color="auto"/>
                                <w:left w:val="none" w:sz="0" w:space="0" w:color="auto"/>
                                <w:bottom w:val="none" w:sz="0" w:space="0" w:color="auto"/>
                                <w:right w:val="none" w:sz="0" w:space="0" w:color="auto"/>
                              </w:divBdr>
                              <w:divsChild>
                                <w:div w:id="1404721864">
                                  <w:marLeft w:val="0"/>
                                  <w:marRight w:val="0"/>
                                  <w:marTop w:val="0"/>
                                  <w:marBottom w:val="0"/>
                                  <w:divBdr>
                                    <w:top w:val="none" w:sz="0" w:space="0" w:color="auto"/>
                                    <w:left w:val="none" w:sz="0" w:space="0" w:color="auto"/>
                                    <w:bottom w:val="none" w:sz="0" w:space="0" w:color="auto"/>
                                    <w:right w:val="none" w:sz="0" w:space="0" w:color="auto"/>
                                  </w:divBdr>
                                  <w:divsChild>
                                    <w:div w:id="11238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241680">
      <w:bodyDiv w:val="1"/>
      <w:marLeft w:val="0"/>
      <w:marRight w:val="0"/>
      <w:marTop w:val="0"/>
      <w:marBottom w:val="0"/>
      <w:divBdr>
        <w:top w:val="none" w:sz="0" w:space="0" w:color="auto"/>
        <w:left w:val="none" w:sz="0" w:space="0" w:color="auto"/>
        <w:bottom w:val="none" w:sz="0" w:space="0" w:color="auto"/>
        <w:right w:val="none" w:sz="0" w:space="0" w:color="auto"/>
      </w:divBdr>
    </w:div>
    <w:div w:id="1327900762">
      <w:bodyDiv w:val="1"/>
      <w:marLeft w:val="0"/>
      <w:marRight w:val="0"/>
      <w:marTop w:val="0"/>
      <w:marBottom w:val="0"/>
      <w:divBdr>
        <w:top w:val="none" w:sz="0" w:space="0" w:color="auto"/>
        <w:left w:val="none" w:sz="0" w:space="0" w:color="auto"/>
        <w:bottom w:val="none" w:sz="0" w:space="0" w:color="auto"/>
        <w:right w:val="none" w:sz="0" w:space="0" w:color="auto"/>
      </w:divBdr>
      <w:divsChild>
        <w:div w:id="748891311">
          <w:marLeft w:val="0"/>
          <w:marRight w:val="0"/>
          <w:marTop w:val="0"/>
          <w:marBottom w:val="0"/>
          <w:divBdr>
            <w:top w:val="none" w:sz="0" w:space="0" w:color="auto"/>
            <w:left w:val="none" w:sz="0" w:space="0" w:color="auto"/>
            <w:bottom w:val="none" w:sz="0" w:space="0" w:color="auto"/>
            <w:right w:val="none" w:sz="0" w:space="0" w:color="auto"/>
          </w:divBdr>
          <w:divsChild>
            <w:div w:id="7804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2996">
      <w:bodyDiv w:val="1"/>
      <w:marLeft w:val="0"/>
      <w:marRight w:val="0"/>
      <w:marTop w:val="0"/>
      <w:marBottom w:val="0"/>
      <w:divBdr>
        <w:top w:val="none" w:sz="0" w:space="0" w:color="auto"/>
        <w:left w:val="none" w:sz="0" w:space="0" w:color="auto"/>
        <w:bottom w:val="none" w:sz="0" w:space="0" w:color="auto"/>
        <w:right w:val="none" w:sz="0" w:space="0" w:color="auto"/>
      </w:divBdr>
    </w:div>
    <w:div w:id="1341851281">
      <w:bodyDiv w:val="1"/>
      <w:marLeft w:val="0"/>
      <w:marRight w:val="0"/>
      <w:marTop w:val="0"/>
      <w:marBottom w:val="0"/>
      <w:divBdr>
        <w:top w:val="none" w:sz="0" w:space="0" w:color="auto"/>
        <w:left w:val="none" w:sz="0" w:space="0" w:color="auto"/>
        <w:bottom w:val="none" w:sz="0" w:space="0" w:color="auto"/>
        <w:right w:val="none" w:sz="0" w:space="0" w:color="auto"/>
      </w:divBdr>
    </w:div>
    <w:div w:id="1368679261">
      <w:bodyDiv w:val="1"/>
      <w:marLeft w:val="0"/>
      <w:marRight w:val="0"/>
      <w:marTop w:val="0"/>
      <w:marBottom w:val="0"/>
      <w:divBdr>
        <w:top w:val="none" w:sz="0" w:space="0" w:color="auto"/>
        <w:left w:val="none" w:sz="0" w:space="0" w:color="auto"/>
        <w:bottom w:val="none" w:sz="0" w:space="0" w:color="auto"/>
        <w:right w:val="none" w:sz="0" w:space="0" w:color="auto"/>
      </w:divBdr>
    </w:div>
    <w:div w:id="1477605529">
      <w:bodyDiv w:val="1"/>
      <w:marLeft w:val="0"/>
      <w:marRight w:val="0"/>
      <w:marTop w:val="0"/>
      <w:marBottom w:val="0"/>
      <w:divBdr>
        <w:top w:val="none" w:sz="0" w:space="0" w:color="auto"/>
        <w:left w:val="none" w:sz="0" w:space="0" w:color="auto"/>
        <w:bottom w:val="none" w:sz="0" w:space="0" w:color="auto"/>
        <w:right w:val="none" w:sz="0" w:space="0" w:color="auto"/>
      </w:divBdr>
      <w:divsChild>
        <w:div w:id="1788740670">
          <w:marLeft w:val="0"/>
          <w:marRight w:val="0"/>
          <w:marTop w:val="0"/>
          <w:marBottom w:val="0"/>
          <w:divBdr>
            <w:top w:val="none" w:sz="0" w:space="0" w:color="auto"/>
            <w:left w:val="none" w:sz="0" w:space="0" w:color="auto"/>
            <w:bottom w:val="none" w:sz="0" w:space="0" w:color="auto"/>
            <w:right w:val="none" w:sz="0" w:space="0" w:color="auto"/>
          </w:divBdr>
          <w:divsChild>
            <w:div w:id="340277868">
              <w:marLeft w:val="0"/>
              <w:marRight w:val="0"/>
              <w:marTop w:val="0"/>
              <w:marBottom w:val="0"/>
              <w:divBdr>
                <w:top w:val="none" w:sz="0" w:space="0" w:color="auto"/>
                <w:left w:val="none" w:sz="0" w:space="0" w:color="auto"/>
                <w:bottom w:val="none" w:sz="0" w:space="0" w:color="auto"/>
                <w:right w:val="none" w:sz="0" w:space="0" w:color="auto"/>
              </w:divBdr>
              <w:divsChild>
                <w:div w:id="1525902938">
                  <w:marLeft w:val="0"/>
                  <w:marRight w:val="0"/>
                  <w:marTop w:val="0"/>
                  <w:marBottom w:val="0"/>
                  <w:divBdr>
                    <w:top w:val="none" w:sz="0" w:space="0" w:color="auto"/>
                    <w:left w:val="none" w:sz="0" w:space="0" w:color="auto"/>
                    <w:bottom w:val="none" w:sz="0" w:space="0" w:color="auto"/>
                    <w:right w:val="none" w:sz="0" w:space="0" w:color="auto"/>
                  </w:divBdr>
                  <w:divsChild>
                    <w:div w:id="1513640164">
                      <w:marLeft w:val="0"/>
                      <w:marRight w:val="0"/>
                      <w:marTop w:val="0"/>
                      <w:marBottom w:val="0"/>
                      <w:divBdr>
                        <w:top w:val="none" w:sz="0" w:space="0" w:color="auto"/>
                        <w:left w:val="none" w:sz="0" w:space="0" w:color="auto"/>
                        <w:bottom w:val="none" w:sz="0" w:space="0" w:color="auto"/>
                        <w:right w:val="none" w:sz="0" w:space="0" w:color="auto"/>
                      </w:divBdr>
                      <w:divsChild>
                        <w:div w:id="652954154">
                          <w:marLeft w:val="0"/>
                          <w:marRight w:val="0"/>
                          <w:marTop w:val="0"/>
                          <w:marBottom w:val="0"/>
                          <w:divBdr>
                            <w:top w:val="none" w:sz="0" w:space="0" w:color="auto"/>
                            <w:left w:val="none" w:sz="0" w:space="0" w:color="auto"/>
                            <w:bottom w:val="none" w:sz="0" w:space="0" w:color="auto"/>
                            <w:right w:val="none" w:sz="0" w:space="0" w:color="auto"/>
                          </w:divBdr>
                          <w:divsChild>
                            <w:div w:id="307251052">
                              <w:marLeft w:val="1219"/>
                              <w:marRight w:val="2332"/>
                              <w:marTop w:val="0"/>
                              <w:marBottom w:val="0"/>
                              <w:divBdr>
                                <w:top w:val="none" w:sz="0" w:space="0" w:color="auto"/>
                                <w:left w:val="none" w:sz="0" w:space="0" w:color="auto"/>
                                <w:bottom w:val="none" w:sz="0" w:space="0" w:color="auto"/>
                                <w:right w:val="none" w:sz="0" w:space="0" w:color="auto"/>
                              </w:divBdr>
                              <w:divsChild>
                                <w:div w:id="1393232180">
                                  <w:marLeft w:val="0"/>
                                  <w:marRight w:val="0"/>
                                  <w:marTop w:val="0"/>
                                  <w:marBottom w:val="0"/>
                                  <w:divBdr>
                                    <w:top w:val="none" w:sz="0" w:space="0" w:color="auto"/>
                                    <w:left w:val="none" w:sz="0" w:space="0" w:color="auto"/>
                                    <w:bottom w:val="none" w:sz="0" w:space="0" w:color="auto"/>
                                    <w:right w:val="none" w:sz="0" w:space="0" w:color="auto"/>
                                  </w:divBdr>
                                  <w:divsChild>
                                    <w:div w:id="826748343">
                                      <w:marLeft w:val="0"/>
                                      <w:marRight w:val="0"/>
                                      <w:marTop w:val="0"/>
                                      <w:marBottom w:val="0"/>
                                      <w:divBdr>
                                        <w:top w:val="none" w:sz="0" w:space="0" w:color="auto"/>
                                        <w:left w:val="none" w:sz="0" w:space="0" w:color="auto"/>
                                        <w:bottom w:val="none" w:sz="0" w:space="0" w:color="auto"/>
                                        <w:right w:val="none" w:sz="0" w:space="0" w:color="auto"/>
                                      </w:divBdr>
                                      <w:divsChild>
                                        <w:div w:id="1648513031">
                                          <w:marLeft w:val="0"/>
                                          <w:marRight w:val="0"/>
                                          <w:marTop w:val="0"/>
                                          <w:marBottom w:val="0"/>
                                          <w:divBdr>
                                            <w:top w:val="none" w:sz="0" w:space="0" w:color="auto"/>
                                            <w:left w:val="none" w:sz="0" w:space="0" w:color="auto"/>
                                            <w:bottom w:val="none" w:sz="0" w:space="0" w:color="auto"/>
                                            <w:right w:val="none" w:sz="0" w:space="0" w:color="auto"/>
                                          </w:divBdr>
                                          <w:divsChild>
                                            <w:div w:id="565380225">
                                              <w:marLeft w:val="0"/>
                                              <w:marRight w:val="0"/>
                                              <w:marTop w:val="53"/>
                                              <w:marBottom w:val="0"/>
                                              <w:divBdr>
                                                <w:top w:val="none" w:sz="0" w:space="0" w:color="auto"/>
                                                <w:left w:val="none" w:sz="0" w:space="0" w:color="auto"/>
                                                <w:bottom w:val="none" w:sz="0" w:space="0" w:color="auto"/>
                                                <w:right w:val="none" w:sz="0" w:space="0" w:color="auto"/>
                                              </w:divBdr>
                                              <w:divsChild>
                                                <w:div w:id="188227433">
                                                  <w:marLeft w:val="0"/>
                                                  <w:marRight w:val="0"/>
                                                  <w:marTop w:val="0"/>
                                                  <w:marBottom w:val="0"/>
                                                  <w:divBdr>
                                                    <w:top w:val="none" w:sz="0" w:space="0" w:color="auto"/>
                                                    <w:left w:val="none" w:sz="0" w:space="0" w:color="auto"/>
                                                    <w:bottom w:val="none" w:sz="0" w:space="0" w:color="auto"/>
                                                    <w:right w:val="none" w:sz="0" w:space="0" w:color="auto"/>
                                                  </w:divBdr>
                                                  <w:divsChild>
                                                    <w:div w:id="1609460844">
                                                      <w:marLeft w:val="0"/>
                                                      <w:marRight w:val="0"/>
                                                      <w:marTop w:val="0"/>
                                                      <w:marBottom w:val="239"/>
                                                      <w:divBdr>
                                                        <w:top w:val="none" w:sz="0" w:space="0" w:color="auto"/>
                                                        <w:left w:val="none" w:sz="0" w:space="0" w:color="auto"/>
                                                        <w:bottom w:val="none" w:sz="0" w:space="0" w:color="auto"/>
                                                        <w:right w:val="none" w:sz="0" w:space="0" w:color="auto"/>
                                                      </w:divBdr>
                                                      <w:divsChild>
                                                        <w:div w:id="1046413675">
                                                          <w:marLeft w:val="0"/>
                                                          <w:marRight w:val="0"/>
                                                          <w:marTop w:val="0"/>
                                                          <w:marBottom w:val="0"/>
                                                          <w:divBdr>
                                                            <w:top w:val="none" w:sz="0" w:space="0" w:color="auto"/>
                                                            <w:left w:val="none" w:sz="0" w:space="0" w:color="auto"/>
                                                            <w:bottom w:val="none" w:sz="0" w:space="0" w:color="auto"/>
                                                            <w:right w:val="none" w:sz="0" w:space="0" w:color="auto"/>
                                                          </w:divBdr>
                                                          <w:divsChild>
                                                            <w:div w:id="1398820017">
                                                              <w:marLeft w:val="0"/>
                                                              <w:marRight w:val="0"/>
                                                              <w:marTop w:val="0"/>
                                                              <w:marBottom w:val="0"/>
                                                              <w:divBdr>
                                                                <w:top w:val="none" w:sz="0" w:space="0" w:color="auto"/>
                                                                <w:left w:val="none" w:sz="0" w:space="0" w:color="auto"/>
                                                                <w:bottom w:val="none" w:sz="0" w:space="0" w:color="auto"/>
                                                                <w:right w:val="none" w:sz="0" w:space="0" w:color="auto"/>
                                                              </w:divBdr>
                                                              <w:divsChild>
                                                                <w:div w:id="95517743">
                                                                  <w:marLeft w:val="0"/>
                                                                  <w:marRight w:val="0"/>
                                                                  <w:marTop w:val="0"/>
                                                                  <w:marBottom w:val="0"/>
                                                                  <w:divBdr>
                                                                    <w:top w:val="none" w:sz="0" w:space="0" w:color="auto"/>
                                                                    <w:left w:val="none" w:sz="0" w:space="0" w:color="auto"/>
                                                                    <w:bottom w:val="none" w:sz="0" w:space="0" w:color="auto"/>
                                                                    <w:right w:val="none" w:sz="0" w:space="0" w:color="auto"/>
                                                                  </w:divBdr>
                                                                  <w:divsChild>
                                                                    <w:div w:id="1656909185">
                                                                      <w:marLeft w:val="0"/>
                                                                      <w:marRight w:val="0"/>
                                                                      <w:marTop w:val="0"/>
                                                                      <w:marBottom w:val="0"/>
                                                                      <w:divBdr>
                                                                        <w:top w:val="none" w:sz="0" w:space="0" w:color="auto"/>
                                                                        <w:left w:val="none" w:sz="0" w:space="0" w:color="auto"/>
                                                                        <w:bottom w:val="none" w:sz="0" w:space="0" w:color="auto"/>
                                                                        <w:right w:val="none" w:sz="0" w:space="0" w:color="auto"/>
                                                                      </w:divBdr>
                                                                      <w:divsChild>
                                                                        <w:div w:id="1403718733">
                                                                          <w:marLeft w:val="0"/>
                                                                          <w:marRight w:val="0"/>
                                                                          <w:marTop w:val="0"/>
                                                                          <w:marBottom w:val="0"/>
                                                                          <w:divBdr>
                                                                            <w:top w:val="none" w:sz="0" w:space="0" w:color="auto"/>
                                                                            <w:left w:val="none" w:sz="0" w:space="0" w:color="auto"/>
                                                                            <w:bottom w:val="none" w:sz="0" w:space="0" w:color="auto"/>
                                                                            <w:right w:val="none" w:sz="0" w:space="0" w:color="auto"/>
                                                                          </w:divBdr>
                                                                          <w:divsChild>
                                                                            <w:div w:id="466433680">
                                                                              <w:marLeft w:val="0"/>
                                                                              <w:marRight w:val="0"/>
                                                                              <w:marTop w:val="0"/>
                                                                              <w:marBottom w:val="0"/>
                                                                              <w:divBdr>
                                                                                <w:top w:val="none" w:sz="0" w:space="0" w:color="auto"/>
                                                                                <w:left w:val="none" w:sz="0" w:space="0" w:color="auto"/>
                                                                                <w:bottom w:val="none" w:sz="0" w:space="0" w:color="auto"/>
                                                                                <w:right w:val="none" w:sz="0" w:space="0" w:color="auto"/>
                                                                              </w:divBdr>
                                                                              <w:divsChild>
                                                                                <w:div w:id="1694452595">
                                                                                  <w:marLeft w:val="0"/>
                                                                                  <w:marRight w:val="0"/>
                                                                                  <w:marTop w:val="0"/>
                                                                                  <w:marBottom w:val="0"/>
                                                                                  <w:divBdr>
                                                                                    <w:top w:val="none" w:sz="0" w:space="0" w:color="auto"/>
                                                                                    <w:left w:val="none" w:sz="0" w:space="0" w:color="auto"/>
                                                                                    <w:bottom w:val="none" w:sz="0" w:space="0" w:color="auto"/>
                                                                                    <w:right w:val="none" w:sz="0" w:space="0" w:color="auto"/>
                                                                                  </w:divBdr>
                                                                                  <w:divsChild>
                                                                                    <w:div w:id="1508137876">
                                                                                      <w:marLeft w:val="0"/>
                                                                                      <w:marRight w:val="0"/>
                                                                                      <w:marTop w:val="0"/>
                                                                                      <w:marBottom w:val="0"/>
                                                                                      <w:divBdr>
                                                                                        <w:top w:val="none" w:sz="0" w:space="0" w:color="auto"/>
                                                                                        <w:left w:val="none" w:sz="0" w:space="0" w:color="auto"/>
                                                                                        <w:bottom w:val="none" w:sz="0" w:space="0" w:color="auto"/>
                                                                                        <w:right w:val="none" w:sz="0" w:space="0" w:color="auto"/>
                                                                                      </w:divBdr>
                                                                                      <w:divsChild>
                                                                                        <w:div w:id="8274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888471">
      <w:bodyDiv w:val="1"/>
      <w:marLeft w:val="0"/>
      <w:marRight w:val="0"/>
      <w:marTop w:val="0"/>
      <w:marBottom w:val="0"/>
      <w:divBdr>
        <w:top w:val="none" w:sz="0" w:space="0" w:color="auto"/>
        <w:left w:val="none" w:sz="0" w:space="0" w:color="auto"/>
        <w:bottom w:val="none" w:sz="0" w:space="0" w:color="auto"/>
        <w:right w:val="none" w:sz="0" w:space="0" w:color="auto"/>
      </w:divBdr>
      <w:divsChild>
        <w:div w:id="736320908">
          <w:marLeft w:val="0"/>
          <w:marRight w:val="0"/>
          <w:marTop w:val="0"/>
          <w:marBottom w:val="0"/>
          <w:divBdr>
            <w:top w:val="none" w:sz="0" w:space="0" w:color="auto"/>
            <w:left w:val="none" w:sz="0" w:space="0" w:color="auto"/>
            <w:bottom w:val="none" w:sz="0" w:space="0" w:color="auto"/>
            <w:right w:val="none" w:sz="0" w:space="0" w:color="auto"/>
          </w:divBdr>
          <w:divsChild>
            <w:div w:id="6994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3178">
      <w:bodyDiv w:val="1"/>
      <w:marLeft w:val="0"/>
      <w:marRight w:val="0"/>
      <w:marTop w:val="0"/>
      <w:marBottom w:val="0"/>
      <w:divBdr>
        <w:top w:val="none" w:sz="0" w:space="0" w:color="auto"/>
        <w:left w:val="none" w:sz="0" w:space="0" w:color="auto"/>
        <w:bottom w:val="none" w:sz="0" w:space="0" w:color="auto"/>
        <w:right w:val="none" w:sz="0" w:space="0" w:color="auto"/>
      </w:divBdr>
    </w:div>
    <w:div w:id="1553544254">
      <w:bodyDiv w:val="1"/>
      <w:marLeft w:val="0"/>
      <w:marRight w:val="0"/>
      <w:marTop w:val="0"/>
      <w:marBottom w:val="0"/>
      <w:divBdr>
        <w:top w:val="none" w:sz="0" w:space="0" w:color="auto"/>
        <w:left w:val="none" w:sz="0" w:space="0" w:color="auto"/>
        <w:bottom w:val="none" w:sz="0" w:space="0" w:color="auto"/>
        <w:right w:val="none" w:sz="0" w:space="0" w:color="auto"/>
      </w:divBdr>
      <w:divsChild>
        <w:div w:id="585303286">
          <w:marLeft w:val="0"/>
          <w:marRight w:val="0"/>
          <w:marTop w:val="0"/>
          <w:marBottom w:val="0"/>
          <w:divBdr>
            <w:top w:val="none" w:sz="0" w:space="0" w:color="auto"/>
            <w:left w:val="none" w:sz="0" w:space="0" w:color="auto"/>
            <w:bottom w:val="none" w:sz="0" w:space="0" w:color="auto"/>
            <w:right w:val="none" w:sz="0" w:space="0" w:color="auto"/>
          </w:divBdr>
          <w:divsChild>
            <w:div w:id="673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7933">
      <w:bodyDiv w:val="1"/>
      <w:marLeft w:val="0"/>
      <w:marRight w:val="0"/>
      <w:marTop w:val="0"/>
      <w:marBottom w:val="0"/>
      <w:divBdr>
        <w:top w:val="none" w:sz="0" w:space="0" w:color="auto"/>
        <w:left w:val="none" w:sz="0" w:space="0" w:color="auto"/>
        <w:bottom w:val="none" w:sz="0" w:space="0" w:color="auto"/>
        <w:right w:val="none" w:sz="0" w:space="0" w:color="auto"/>
      </w:divBdr>
      <w:divsChild>
        <w:div w:id="1998919030">
          <w:marLeft w:val="0"/>
          <w:marRight w:val="0"/>
          <w:marTop w:val="0"/>
          <w:marBottom w:val="0"/>
          <w:divBdr>
            <w:top w:val="none" w:sz="0" w:space="0" w:color="auto"/>
            <w:left w:val="none" w:sz="0" w:space="0" w:color="auto"/>
            <w:bottom w:val="none" w:sz="0" w:space="0" w:color="auto"/>
            <w:right w:val="none" w:sz="0" w:space="0" w:color="auto"/>
          </w:divBdr>
          <w:divsChild>
            <w:div w:id="20148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2788">
      <w:bodyDiv w:val="1"/>
      <w:marLeft w:val="0"/>
      <w:marRight w:val="0"/>
      <w:marTop w:val="0"/>
      <w:marBottom w:val="0"/>
      <w:divBdr>
        <w:top w:val="none" w:sz="0" w:space="0" w:color="auto"/>
        <w:left w:val="none" w:sz="0" w:space="0" w:color="auto"/>
        <w:bottom w:val="none" w:sz="0" w:space="0" w:color="auto"/>
        <w:right w:val="none" w:sz="0" w:space="0" w:color="auto"/>
      </w:divBdr>
    </w:div>
    <w:div w:id="1626231291">
      <w:bodyDiv w:val="1"/>
      <w:marLeft w:val="0"/>
      <w:marRight w:val="0"/>
      <w:marTop w:val="0"/>
      <w:marBottom w:val="0"/>
      <w:divBdr>
        <w:top w:val="none" w:sz="0" w:space="0" w:color="auto"/>
        <w:left w:val="none" w:sz="0" w:space="0" w:color="auto"/>
        <w:bottom w:val="none" w:sz="0" w:space="0" w:color="auto"/>
        <w:right w:val="none" w:sz="0" w:space="0" w:color="auto"/>
      </w:divBdr>
    </w:div>
    <w:div w:id="1673143626">
      <w:bodyDiv w:val="1"/>
      <w:marLeft w:val="0"/>
      <w:marRight w:val="0"/>
      <w:marTop w:val="0"/>
      <w:marBottom w:val="0"/>
      <w:divBdr>
        <w:top w:val="none" w:sz="0" w:space="0" w:color="auto"/>
        <w:left w:val="none" w:sz="0" w:space="0" w:color="auto"/>
        <w:bottom w:val="none" w:sz="0" w:space="0" w:color="auto"/>
        <w:right w:val="none" w:sz="0" w:space="0" w:color="auto"/>
      </w:divBdr>
    </w:div>
    <w:div w:id="1775978166">
      <w:bodyDiv w:val="1"/>
      <w:marLeft w:val="0"/>
      <w:marRight w:val="0"/>
      <w:marTop w:val="0"/>
      <w:marBottom w:val="0"/>
      <w:divBdr>
        <w:top w:val="none" w:sz="0" w:space="0" w:color="auto"/>
        <w:left w:val="none" w:sz="0" w:space="0" w:color="auto"/>
        <w:bottom w:val="none" w:sz="0" w:space="0" w:color="auto"/>
        <w:right w:val="none" w:sz="0" w:space="0" w:color="auto"/>
      </w:divBdr>
      <w:divsChild>
        <w:div w:id="1961958688">
          <w:marLeft w:val="0"/>
          <w:marRight w:val="0"/>
          <w:marTop w:val="0"/>
          <w:marBottom w:val="0"/>
          <w:divBdr>
            <w:top w:val="none" w:sz="0" w:space="0" w:color="auto"/>
            <w:left w:val="none" w:sz="0" w:space="0" w:color="auto"/>
            <w:bottom w:val="none" w:sz="0" w:space="0" w:color="auto"/>
            <w:right w:val="none" w:sz="0" w:space="0" w:color="auto"/>
          </w:divBdr>
          <w:divsChild>
            <w:div w:id="14660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89373">
      <w:bodyDiv w:val="1"/>
      <w:marLeft w:val="0"/>
      <w:marRight w:val="0"/>
      <w:marTop w:val="0"/>
      <w:marBottom w:val="0"/>
      <w:divBdr>
        <w:top w:val="none" w:sz="0" w:space="0" w:color="auto"/>
        <w:left w:val="none" w:sz="0" w:space="0" w:color="auto"/>
        <w:bottom w:val="none" w:sz="0" w:space="0" w:color="auto"/>
        <w:right w:val="none" w:sz="0" w:space="0" w:color="auto"/>
      </w:divBdr>
      <w:divsChild>
        <w:div w:id="689724532">
          <w:marLeft w:val="0"/>
          <w:marRight w:val="0"/>
          <w:marTop w:val="0"/>
          <w:marBottom w:val="0"/>
          <w:divBdr>
            <w:top w:val="none" w:sz="0" w:space="0" w:color="auto"/>
            <w:left w:val="none" w:sz="0" w:space="0" w:color="auto"/>
            <w:bottom w:val="none" w:sz="0" w:space="0" w:color="auto"/>
            <w:right w:val="none" w:sz="0" w:space="0" w:color="auto"/>
          </w:divBdr>
          <w:divsChild>
            <w:div w:id="138741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39751">
      <w:bodyDiv w:val="1"/>
      <w:marLeft w:val="0"/>
      <w:marRight w:val="0"/>
      <w:marTop w:val="0"/>
      <w:marBottom w:val="0"/>
      <w:divBdr>
        <w:top w:val="none" w:sz="0" w:space="0" w:color="auto"/>
        <w:left w:val="none" w:sz="0" w:space="0" w:color="auto"/>
        <w:bottom w:val="none" w:sz="0" w:space="0" w:color="auto"/>
        <w:right w:val="none" w:sz="0" w:space="0" w:color="auto"/>
      </w:divBdr>
    </w:div>
    <w:div w:id="1990360269">
      <w:bodyDiv w:val="1"/>
      <w:marLeft w:val="0"/>
      <w:marRight w:val="0"/>
      <w:marTop w:val="0"/>
      <w:marBottom w:val="0"/>
      <w:divBdr>
        <w:top w:val="none" w:sz="0" w:space="0" w:color="auto"/>
        <w:left w:val="none" w:sz="0" w:space="0" w:color="auto"/>
        <w:bottom w:val="none" w:sz="0" w:space="0" w:color="auto"/>
        <w:right w:val="none" w:sz="0" w:space="0" w:color="auto"/>
      </w:divBdr>
      <w:divsChild>
        <w:div w:id="1747336476">
          <w:marLeft w:val="0"/>
          <w:marRight w:val="0"/>
          <w:marTop w:val="0"/>
          <w:marBottom w:val="0"/>
          <w:divBdr>
            <w:top w:val="none" w:sz="0" w:space="0" w:color="auto"/>
            <w:left w:val="none" w:sz="0" w:space="0" w:color="auto"/>
            <w:bottom w:val="none" w:sz="0" w:space="0" w:color="auto"/>
            <w:right w:val="none" w:sz="0" w:space="0" w:color="auto"/>
          </w:divBdr>
          <w:divsChild>
            <w:div w:id="44642136">
              <w:marLeft w:val="0"/>
              <w:marRight w:val="0"/>
              <w:marTop w:val="0"/>
              <w:marBottom w:val="0"/>
              <w:divBdr>
                <w:top w:val="none" w:sz="0" w:space="0" w:color="auto"/>
                <w:left w:val="none" w:sz="0" w:space="0" w:color="auto"/>
                <w:bottom w:val="none" w:sz="0" w:space="0" w:color="auto"/>
                <w:right w:val="none" w:sz="0" w:space="0" w:color="auto"/>
              </w:divBdr>
              <w:divsChild>
                <w:div w:id="1279605250">
                  <w:marLeft w:val="0"/>
                  <w:marRight w:val="0"/>
                  <w:marTop w:val="0"/>
                  <w:marBottom w:val="0"/>
                  <w:divBdr>
                    <w:top w:val="none" w:sz="0" w:space="0" w:color="auto"/>
                    <w:left w:val="none" w:sz="0" w:space="0" w:color="auto"/>
                    <w:bottom w:val="none" w:sz="0" w:space="0" w:color="auto"/>
                    <w:right w:val="none" w:sz="0" w:space="0" w:color="auto"/>
                  </w:divBdr>
                  <w:divsChild>
                    <w:div w:id="137112985">
                      <w:marLeft w:val="0"/>
                      <w:marRight w:val="0"/>
                      <w:marTop w:val="0"/>
                      <w:marBottom w:val="0"/>
                      <w:divBdr>
                        <w:top w:val="none" w:sz="0" w:space="0" w:color="auto"/>
                        <w:left w:val="none" w:sz="0" w:space="0" w:color="auto"/>
                        <w:bottom w:val="none" w:sz="0" w:space="0" w:color="auto"/>
                        <w:right w:val="none" w:sz="0" w:space="0" w:color="auto"/>
                      </w:divBdr>
                      <w:divsChild>
                        <w:div w:id="1516844793">
                          <w:marLeft w:val="0"/>
                          <w:marRight w:val="0"/>
                          <w:marTop w:val="0"/>
                          <w:marBottom w:val="0"/>
                          <w:divBdr>
                            <w:top w:val="none" w:sz="0" w:space="0" w:color="auto"/>
                            <w:left w:val="none" w:sz="0" w:space="0" w:color="auto"/>
                            <w:bottom w:val="none" w:sz="0" w:space="0" w:color="auto"/>
                            <w:right w:val="none" w:sz="0" w:space="0" w:color="auto"/>
                          </w:divBdr>
                          <w:divsChild>
                            <w:div w:id="1771774073">
                              <w:marLeft w:val="2070"/>
                              <w:marRight w:val="3960"/>
                              <w:marTop w:val="0"/>
                              <w:marBottom w:val="0"/>
                              <w:divBdr>
                                <w:top w:val="none" w:sz="0" w:space="0" w:color="auto"/>
                                <w:left w:val="none" w:sz="0" w:space="0" w:color="auto"/>
                                <w:bottom w:val="none" w:sz="0" w:space="0" w:color="auto"/>
                                <w:right w:val="none" w:sz="0" w:space="0" w:color="auto"/>
                              </w:divBdr>
                              <w:divsChild>
                                <w:div w:id="1906408256">
                                  <w:marLeft w:val="0"/>
                                  <w:marRight w:val="0"/>
                                  <w:marTop w:val="0"/>
                                  <w:marBottom w:val="0"/>
                                  <w:divBdr>
                                    <w:top w:val="none" w:sz="0" w:space="0" w:color="auto"/>
                                    <w:left w:val="none" w:sz="0" w:space="0" w:color="auto"/>
                                    <w:bottom w:val="none" w:sz="0" w:space="0" w:color="auto"/>
                                    <w:right w:val="none" w:sz="0" w:space="0" w:color="auto"/>
                                  </w:divBdr>
                                  <w:divsChild>
                                    <w:div w:id="522935726">
                                      <w:marLeft w:val="0"/>
                                      <w:marRight w:val="0"/>
                                      <w:marTop w:val="0"/>
                                      <w:marBottom w:val="0"/>
                                      <w:divBdr>
                                        <w:top w:val="none" w:sz="0" w:space="0" w:color="auto"/>
                                        <w:left w:val="none" w:sz="0" w:space="0" w:color="auto"/>
                                        <w:bottom w:val="none" w:sz="0" w:space="0" w:color="auto"/>
                                        <w:right w:val="none" w:sz="0" w:space="0" w:color="auto"/>
                                      </w:divBdr>
                                      <w:divsChild>
                                        <w:div w:id="2052991854">
                                          <w:marLeft w:val="0"/>
                                          <w:marRight w:val="0"/>
                                          <w:marTop w:val="0"/>
                                          <w:marBottom w:val="0"/>
                                          <w:divBdr>
                                            <w:top w:val="none" w:sz="0" w:space="0" w:color="auto"/>
                                            <w:left w:val="none" w:sz="0" w:space="0" w:color="auto"/>
                                            <w:bottom w:val="none" w:sz="0" w:space="0" w:color="auto"/>
                                            <w:right w:val="none" w:sz="0" w:space="0" w:color="auto"/>
                                          </w:divBdr>
                                          <w:divsChild>
                                            <w:div w:id="757747550">
                                              <w:marLeft w:val="0"/>
                                              <w:marRight w:val="0"/>
                                              <w:marTop w:val="90"/>
                                              <w:marBottom w:val="0"/>
                                              <w:divBdr>
                                                <w:top w:val="none" w:sz="0" w:space="0" w:color="auto"/>
                                                <w:left w:val="none" w:sz="0" w:space="0" w:color="auto"/>
                                                <w:bottom w:val="none" w:sz="0" w:space="0" w:color="auto"/>
                                                <w:right w:val="none" w:sz="0" w:space="0" w:color="auto"/>
                                              </w:divBdr>
                                              <w:divsChild>
                                                <w:div w:id="136998090">
                                                  <w:marLeft w:val="0"/>
                                                  <w:marRight w:val="0"/>
                                                  <w:marTop w:val="0"/>
                                                  <w:marBottom w:val="0"/>
                                                  <w:divBdr>
                                                    <w:top w:val="none" w:sz="0" w:space="0" w:color="auto"/>
                                                    <w:left w:val="none" w:sz="0" w:space="0" w:color="auto"/>
                                                    <w:bottom w:val="none" w:sz="0" w:space="0" w:color="auto"/>
                                                    <w:right w:val="none" w:sz="0" w:space="0" w:color="auto"/>
                                                  </w:divBdr>
                                                  <w:divsChild>
                                                    <w:div w:id="1409961396">
                                                      <w:marLeft w:val="0"/>
                                                      <w:marRight w:val="0"/>
                                                      <w:marTop w:val="0"/>
                                                      <w:marBottom w:val="405"/>
                                                      <w:divBdr>
                                                        <w:top w:val="none" w:sz="0" w:space="0" w:color="auto"/>
                                                        <w:left w:val="none" w:sz="0" w:space="0" w:color="auto"/>
                                                        <w:bottom w:val="none" w:sz="0" w:space="0" w:color="auto"/>
                                                        <w:right w:val="none" w:sz="0" w:space="0" w:color="auto"/>
                                                      </w:divBdr>
                                                      <w:divsChild>
                                                        <w:div w:id="892808124">
                                                          <w:marLeft w:val="0"/>
                                                          <w:marRight w:val="0"/>
                                                          <w:marTop w:val="0"/>
                                                          <w:marBottom w:val="0"/>
                                                          <w:divBdr>
                                                            <w:top w:val="none" w:sz="0" w:space="0" w:color="auto"/>
                                                            <w:left w:val="none" w:sz="0" w:space="0" w:color="auto"/>
                                                            <w:bottom w:val="none" w:sz="0" w:space="0" w:color="auto"/>
                                                            <w:right w:val="none" w:sz="0" w:space="0" w:color="auto"/>
                                                          </w:divBdr>
                                                          <w:divsChild>
                                                            <w:div w:id="100612341">
                                                              <w:marLeft w:val="0"/>
                                                              <w:marRight w:val="0"/>
                                                              <w:marTop w:val="0"/>
                                                              <w:marBottom w:val="0"/>
                                                              <w:divBdr>
                                                                <w:top w:val="none" w:sz="0" w:space="0" w:color="auto"/>
                                                                <w:left w:val="none" w:sz="0" w:space="0" w:color="auto"/>
                                                                <w:bottom w:val="none" w:sz="0" w:space="0" w:color="auto"/>
                                                                <w:right w:val="none" w:sz="0" w:space="0" w:color="auto"/>
                                                              </w:divBdr>
                                                              <w:divsChild>
                                                                <w:div w:id="992488618">
                                                                  <w:marLeft w:val="0"/>
                                                                  <w:marRight w:val="0"/>
                                                                  <w:marTop w:val="0"/>
                                                                  <w:marBottom w:val="0"/>
                                                                  <w:divBdr>
                                                                    <w:top w:val="none" w:sz="0" w:space="0" w:color="auto"/>
                                                                    <w:left w:val="none" w:sz="0" w:space="0" w:color="auto"/>
                                                                    <w:bottom w:val="none" w:sz="0" w:space="0" w:color="auto"/>
                                                                    <w:right w:val="none" w:sz="0" w:space="0" w:color="auto"/>
                                                                  </w:divBdr>
                                                                  <w:divsChild>
                                                                    <w:div w:id="260141359">
                                                                      <w:marLeft w:val="0"/>
                                                                      <w:marRight w:val="0"/>
                                                                      <w:marTop w:val="0"/>
                                                                      <w:marBottom w:val="0"/>
                                                                      <w:divBdr>
                                                                        <w:top w:val="none" w:sz="0" w:space="0" w:color="auto"/>
                                                                        <w:left w:val="none" w:sz="0" w:space="0" w:color="auto"/>
                                                                        <w:bottom w:val="none" w:sz="0" w:space="0" w:color="auto"/>
                                                                        <w:right w:val="none" w:sz="0" w:space="0" w:color="auto"/>
                                                                      </w:divBdr>
                                                                      <w:divsChild>
                                                                        <w:div w:id="706684254">
                                                                          <w:marLeft w:val="0"/>
                                                                          <w:marRight w:val="0"/>
                                                                          <w:marTop w:val="0"/>
                                                                          <w:marBottom w:val="0"/>
                                                                          <w:divBdr>
                                                                            <w:top w:val="none" w:sz="0" w:space="0" w:color="auto"/>
                                                                            <w:left w:val="none" w:sz="0" w:space="0" w:color="auto"/>
                                                                            <w:bottom w:val="none" w:sz="0" w:space="0" w:color="auto"/>
                                                                            <w:right w:val="none" w:sz="0" w:space="0" w:color="auto"/>
                                                                          </w:divBdr>
                                                                          <w:divsChild>
                                                                            <w:div w:id="1856073213">
                                                                              <w:marLeft w:val="0"/>
                                                                              <w:marRight w:val="0"/>
                                                                              <w:marTop w:val="0"/>
                                                                              <w:marBottom w:val="0"/>
                                                                              <w:divBdr>
                                                                                <w:top w:val="none" w:sz="0" w:space="0" w:color="auto"/>
                                                                                <w:left w:val="none" w:sz="0" w:space="0" w:color="auto"/>
                                                                                <w:bottom w:val="none" w:sz="0" w:space="0" w:color="auto"/>
                                                                                <w:right w:val="none" w:sz="0" w:space="0" w:color="auto"/>
                                                                              </w:divBdr>
                                                                              <w:divsChild>
                                                                                <w:div w:id="551891200">
                                                                                  <w:marLeft w:val="0"/>
                                                                                  <w:marRight w:val="0"/>
                                                                                  <w:marTop w:val="0"/>
                                                                                  <w:marBottom w:val="0"/>
                                                                                  <w:divBdr>
                                                                                    <w:top w:val="none" w:sz="0" w:space="0" w:color="auto"/>
                                                                                    <w:left w:val="none" w:sz="0" w:space="0" w:color="auto"/>
                                                                                    <w:bottom w:val="none" w:sz="0" w:space="0" w:color="auto"/>
                                                                                    <w:right w:val="none" w:sz="0" w:space="0" w:color="auto"/>
                                                                                  </w:divBdr>
                                                                                  <w:divsChild>
                                                                                    <w:div w:id="1387143605">
                                                                                      <w:marLeft w:val="0"/>
                                                                                      <w:marRight w:val="0"/>
                                                                                      <w:marTop w:val="0"/>
                                                                                      <w:marBottom w:val="0"/>
                                                                                      <w:divBdr>
                                                                                        <w:top w:val="none" w:sz="0" w:space="0" w:color="auto"/>
                                                                                        <w:left w:val="none" w:sz="0" w:space="0" w:color="auto"/>
                                                                                        <w:bottom w:val="none" w:sz="0" w:space="0" w:color="auto"/>
                                                                                        <w:right w:val="none" w:sz="0" w:space="0" w:color="auto"/>
                                                                                      </w:divBdr>
                                                                                      <w:divsChild>
                                                                                        <w:div w:id="20007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186541">
      <w:bodyDiv w:val="1"/>
      <w:marLeft w:val="0"/>
      <w:marRight w:val="0"/>
      <w:marTop w:val="0"/>
      <w:marBottom w:val="0"/>
      <w:divBdr>
        <w:top w:val="none" w:sz="0" w:space="0" w:color="auto"/>
        <w:left w:val="none" w:sz="0" w:space="0" w:color="auto"/>
        <w:bottom w:val="none" w:sz="0" w:space="0" w:color="auto"/>
        <w:right w:val="none" w:sz="0" w:space="0" w:color="auto"/>
      </w:divBdr>
      <w:divsChild>
        <w:div w:id="131601719">
          <w:marLeft w:val="0"/>
          <w:marRight w:val="0"/>
          <w:marTop w:val="0"/>
          <w:marBottom w:val="0"/>
          <w:divBdr>
            <w:top w:val="none" w:sz="0" w:space="0" w:color="auto"/>
            <w:left w:val="none" w:sz="0" w:space="0" w:color="auto"/>
            <w:bottom w:val="none" w:sz="0" w:space="0" w:color="auto"/>
            <w:right w:val="none" w:sz="0" w:space="0" w:color="auto"/>
          </w:divBdr>
          <w:divsChild>
            <w:div w:id="1896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0768">
      <w:bodyDiv w:val="1"/>
      <w:marLeft w:val="0"/>
      <w:marRight w:val="0"/>
      <w:marTop w:val="0"/>
      <w:marBottom w:val="0"/>
      <w:divBdr>
        <w:top w:val="none" w:sz="0" w:space="0" w:color="auto"/>
        <w:left w:val="none" w:sz="0" w:space="0" w:color="auto"/>
        <w:bottom w:val="none" w:sz="0" w:space="0" w:color="auto"/>
        <w:right w:val="none" w:sz="0" w:space="0" w:color="auto"/>
      </w:divBdr>
    </w:div>
    <w:div w:id="2044286858">
      <w:bodyDiv w:val="1"/>
      <w:marLeft w:val="0"/>
      <w:marRight w:val="0"/>
      <w:marTop w:val="0"/>
      <w:marBottom w:val="0"/>
      <w:divBdr>
        <w:top w:val="none" w:sz="0" w:space="0" w:color="auto"/>
        <w:left w:val="none" w:sz="0" w:space="0" w:color="auto"/>
        <w:bottom w:val="none" w:sz="0" w:space="0" w:color="auto"/>
        <w:right w:val="none" w:sz="0" w:space="0" w:color="auto"/>
      </w:divBdr>
    </w:div>
    <w:div w:id="2069768687">
      <w:bodyDiv w:val="1"/>
      <w:marLeft w:val="0"/>
      <w:marRight w:val="0"/>
      <w:marTop w:val="0"/>
      <w:marBottom w:val="0"/>
      <w:divBdr>
        <w:top w:val="none" w:sz="0" w:space="0" w:color="auto"/>
        <w:left w:val="none" w:sz="0" w:space="0" w:color="auto"/>
        <w:bottom w:val="none" w:sz="0" w:space="0" w:color="auto"/>
        <w:right w:val="none" w:sz="0" w:space="0" w:color="auto"/>
      </w:divBdr>
    </w:div>
    <w:div w:id="210561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package" Target="embeddings/Microsoft_Office_PowerPoint_2007____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9C9BB-C573-49F2-AD28-FF92632C9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22982</Words>
  <Characters>131004</Characters>
  <Application>Microsoft Office Word</Application>
  <DocSecurity>0</DocSecurity>
  <Lines>1091</Lines>
  <Paragraphs>307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153679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2020-01-31T13:42:00Z</cp:lastPrinted>
  <dcterms:created xsi:type="dcterms:W3CDTF">2020-07-04T04:12:00Z</dcterms:created>
  <dcterms:modified xsi:type="dcterms:W3CDTF">2020-08-10T12:41:00Z</dcterms:modified>
</cp:coreProperties>
</file>