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1108" w14:textId="77777777" w:rsidR="00740EB7" w:rsidRPr="00343510" w:rsidRDefault="00740EB7" w:rsidP="00343510">
      <w:pPr>
        <w:adjustRightInd w:val="0"/>
        <w:snapToGrid w:val="0"/>
        <w:spacing w:line="360" w:lineRule="auto"/>
        <w:jc w:val="both"/>
        <w:rPr>
          <w:rFonts w:ascii="Book Antiqua" w:hAnsi="Book Antiqua"/>
          <w:i/>
        </w:rPr>
      </w:pPr>
      <w:r w:rsidRPr="00343510">
        <w:rPr>
          <w:rFonts w:ascii="Book Antiqua" w:hAnsi="Book Antiqua"/>
          <w:b/>
        </w:rPr>
        <w:t xml:space="preserve">Name of </w:t>
      </w:r>
      <w:r w:rsidRPr="00D81E3C">
        <w:rPr>
          <w:rFonts w:ascii="Book Antiqua" w:hAnsi="Book Antiqua"/>
          <w:b/>
          <w:caps/>
        </w:rPr>
        <w:t>j</w:t>
      </w:r>
      <w:r w:rsidRPr="00343510">
        <w:rPr>
          <w:rFonts w:ascii="Book Antiqua" w:hAnsi="Book Antiqua"/>
          <w:b/>
        </w:rPr>
        <w:t xml:space="preserve">ournal: </w:t>
      </w:r>
      <w:r w:rsidRPr="00343510">
        <w:rPr>
          <w:rFonts w:ascii="Book Antiqua" w:hAnsi="Book Antiqua"/>
          <w:i/>
        </w:rPr>
        <w:t xml:space="preserve">World Journal of </w:t>
      </w:r>
      <w:proofErr w:type="spellStart"/>
      <w:r w:rsidRPr="00343510">
        <w:rPr>
          <w:rFonts w:ascii="Book Antiqua" w:hAnsi="Book Antiqua"/>
          <w:i/>
        </w:rPr>
        <w:t>Orthopedics</w:t>
      </w:r>
      <w:proofErr w:type="spellEnd"/>
    </w:p>
    <w:p w14:paraId="7C334400" w14:textId="77777777" w:rsidR="00660A74" w:rsidRPr="00343510" w:rsidRDefault="00660A74" w:rsidP="00343510">
      <w:pPr>
        <w:adjustRightInd w:val="0"/>
        <w:snapToGrid w:val="0"/>
        <w:spacing w:line="360" w:lineRule="auto"/>
        <w:jc w:val="both"/>
        <w:rPr>
          <w:rFonts w:ascii="Book Antiqua" w:hAnsi="Book Antiqua"/>
        </w:rPr>
      </w:pPr>
      <w:r w:rsidRPr="00343510">
        <w:rPr>
          <w:rFonts w:ascii="Book Antiqua" w:hAnsi="Book Antiqua"/>
          <w:b/>
        </w:rPr>
        <w:t xml:space="preserve">Manuscript NO: </w:t>
      </w:r>
      <w:r w:rsidRPr="00343510">
        <w:rPr>
          <w:rFonts w:ascii="Book Antiqua" w:hAnsi="Book Antiqua"/>
        </w:rPr>
        <w:t>54973</w:t>
      </w:r>
    </w:p>
    <w:p w14:paraId="596C34C6" w14:textId="77777777" w:rsidR="00660A74" w:rsidRPr="00343510" w:rsidRDefault="00660A74" w:rsidP="00343510">
      <w:pPr>
        <w:adjustRightInd w:val="0"/>
        <w:snapToGrid w:val="0"/>
        <w:spacing w:line="360" w:lineRule="auto"/>
        <w:jc w:val="both"/>
        <w:rPr>
          <w:rFonts w:ascii="Book Antiqua" w:hAnsi="Book Antiqua"/>
          <w:b/>
          <w:lang w:val="en-US"/>
        </w:rPr>
      </w:pPr>
      <w:r w:rsidRPr="00343510">
        <w:rPr>
          <w:rFonts w:ascii="Book Antiqua" w:hAnsi="Book Antiqua"/>
          <w:b/>
          <w:lang w:val="en-US"/>
        </w:rPr>
        <w:t xml:space="preserve">Manuscript Type: </w:t>
      </w:r>
      <w:r w:rsidRPr="00343510">
        <w:rPr>
          <w:rFonts w:ascii="Book Antiqua" w:hAnsi="Book Antiqua"/>
          <w:lang w:val="en-US"/>
        </w:rPr>
        <w:t>SYSTEMATIC REVIEWS</w:t>
      </w:r>
      <w:r w:rsidRPr="00343510">
        <w:rPr>
          <w:rFonts w:ascii="Book Antiqua" w:hAnsi="Book Antiqua"/>
          <w:b/>
          <w:lang w:val="en-US"/>
        </w:rPr>
        <w:t xml:space="preserve"> </w:t>
      </w:r>
    </w:p>
    <w:p w14:paraId="4169FB80" w14:textId="77777777" w:rsidR="00660A74" w:rsidRPr="00343510" w:rsidRDefault="00660A74" w:rsidP="00343510">
      <w:pPr>
        <w:adjustRightInd w:val="0"/>
        <w:snapToGrid w:val="0"/>
        <w:spacing w:line="360" w:lineRule="auto"/>
        <w:jc w:val="both"/>
        <w:rPr>
          <w:rFonts w:ascii="Book Antiqua" w:hAnsi="Book Antiqua"/>
          <w:b/>
        </w:rPr>
      </w:pPr>
    </w:p>
    <w:p w14:paraId="691A88F2" w14:textId="7116D0B6" w:rsidR="00B03ED8" w:rsidRPr="00343510" w:rsidRDefault="00B03ED8" w:rsidP="00343510">
      <w:pPr>
        <w:adjustRightInd w:val="0"/>
        <w:snapToGrid w:val="0"/>
        <w:spacing w:line="360" w:lineRule="auto"/>
        <w:jc w:val="both"/>
        <w:rPr>
          <w:rFonts w:ascii="Book Antiqua" w:hAnsi="Book Antiqua"/>
          <w:b/>
        </w:rPr>
      </w:pPr>
      <w:r w:rsidRPr="00343510">
        <w:rPr>
          <w:rFonts w:ascii="Book Antiqua" w:hAnsi="Book Antiqua"/>
          <w:b/>
        </w:rPr>
        <w:t>Tibi</w:t>
      </w:r>
      <w:r w:rsidR="00174BCF" w:rsidRPr="00343510">
        <w:rPr>
          <w:rFonts w:ascii="Book Antiqua" w:hAnsi="Book Antiqua"/>
          <w:b/>
        </w:rPr>
        <w:t>al tubercle osteotomy in revision total knee arthropl</w:t>
      </w:r>
      <w:r w:rsidR="00234055" w:rsidRPr="00343510">
        <w:rPr>
          <w:rFonts w:ascii="Book Antiqua" w:hAnsi="Book Antiqua"/>
          <w:b/>
        </w:rPr>
        <w:t xml:space="preserve">asty: </w:t>
      </w:r>
      <w:r w:rsidR="00D73F5D" w:rsidRPr="00343510">
        <w:rPr>
          <w:rFonts w:ascii="Book Antiqua" w:hAnsi="Book Antiqua"/>
          <w:b/>
        </w:rPr>
        <w:t xml:space="preserve">A </w:t>
      </w:r>
      <w:r w:rsidR="00174BCF" w:rsidRPr="00343510">
        <w:rPr>
          <w:rFonts w:ascii="Book Antiqua" w:hAnsi="Book Antiqua"/>
          <w:b/>
        </w:rPr>
        <w:t>systematic review</w:t>
      </w:r>
    </w:p>
    <w:p w14:paraId="6C55DDBD" w14:textId="77777777" w:rsidR="00234055" w:rsidRPr="00343510" w:rsidRDefault="00234055" w:rsidP="00343510">
      <w:pPr>
        <w:adjustRightInd w:val="0"/>
        <w:snapToGrid w:val="0"/>
        <w:spacing w:line="360" w:lineRule="auto"/>
        <w:jc w:val="both"/>
        <w:rPr>
          <w:rFonts w:ascii="Book Antiqua" w:hAnsi="Book Antiqua"/>
        </w:rPr>
      </w:pPr>
    </w:p>
    <w:p w14:paraId="45FD2EF7" w14:textId="06445DA0" w:rsidR="00234055" w:rsidRPr="00343510" w:rsidRDefault="00234055" w:rsidP="00343510">
      <w:pPr>
        <w:adjustRightInd w:val="0"/>
        <w:snapToGrid w:val="0"/>
        <w:spacing w:line="360" w:lineRule="auto"/>
        <w:jc w:val="both"/>
        <w:rPr>
          <w:rFonts w:ascii="Book Antiqua" w:hAnsi="Book Antiqua"/>
        </w:rPr>
      </w:pPr>
      <w:proofErr w:type="spellStart"/>
      <w:r w:rsidRPr="00343510">
        <w:rPr>
          <w:rFonts w:ascii="Book Antiqua" w:hAnsi="Book Antiqua"/>
        </w:rPr>
        <w:t>Chalidis</w:t>
      </w:r>
      <w:proofErr w:type="spellEnd"/>
      <w:r w:rsidRPr="00343510">
        <w:rPr>
          <w:rFonts w:ascii="Book Antiqua" w:hAnsi="Book Antiqua"/>
        </w:rPr>
        <w:t xml:space="preserve"> B </w:t>
      </w:r>
      <w:r w:rsidRPr="00343510">
        <w:rPr>
          <w:rFonts w:ascii="Book Antiqua" w:hAnsi="Book Antiqua"/>
          <w:i/>
        </w:rPr>
        <w:t>et al.</w:t>
      </w:r>
      <w:r w:rsidRPr="00343510">
        <w:rPr>
          <w:rFonts w:ascii="Book Antiqua" w:hAnsi="Book Antiqua"/>
        </w:rPr>
        <w:t xml:space="preserve"> </w:t>
      </w:r>
      <w:r w:rsidR="00E67EF6" w:rsidRPr="00343510">
        <w:rPr>
          <w:rFonts w:ascii="Book Antiqua" w:hAnsi="Book Antiqua"/>
        </w:rPr>
        <w:t>TTO</w:t>
      </w:r>
      <w:r w:rsidRPr="00343510">
        <w:rPr>
          <w:rFonts w:ascii="Book Antiqua" w:hAnsi="Book Antiqua"/>
        </w:rPr>
        <w:t xml:space="preserve"> in </w:t>
      </w:r>
      <w:r w:rsidR="00174BCF" w:rsidRPr="00343510">
        <w:rPr>
          <w:rFonts w:ascii="Book Antiqua" w:hAnsi="Book Antiqua"/>
        </w:rPr>
        <w:t>revision total knee arthrop</w:t>
      </w:r>
      <w:r w:rsidRPr="00343510">
        <w:rPr>
          <w:rFonts w:ascii="Book Antiqua" w:hAnsi="Book Antiqua"/>
        </w:rPr>
        <w:t>lasty</w:t>
      </w:r>
    </w:p>
    <w:p w14:paraId="4EC4B5C3" w14:textId="77777777" w:rsidR="00234055" w:rsidRPr="00343510" w:rsidRDefault="00234055" w:rsidP="00343510">
      <w:pPr>
        <w:adjustRightInd w:val="0"/>
        <w:snapToGrid w:val="0"/>
        <w:spacing w:line="360" w:lineRule="auto"/>
        <w:jc w:val="both"/>
        <w:rPr>
          <w:rFonts w:ascii="Book Antiqua" w:hAnsi="Book Antiqua"/>
        </w:rPr>
      </w:pPr>
    </w:p>
    <w:p w14:paraId="6B7DEB47" w14:textId="43AA84B9" w:rsidR="00234055" w:rsidRPr="00343510" w:rsidRDefault="00A56D03" w:rsidP="00343510">
      <w:pPr>
        <w:adjustRightInd w:val="0"/>
        <w:snapToGrid w:val="0"/>
        <w:spacing w:line="360" w:lineRule="auto"/>
        <w:jc w:val="both"/>
        <w:rPr>
          <w:rFonts w:ascii="Book Antiqua" w:hAnsi="Book Antiqua"/>
        </w:rPr>
      </w:pPr>
      <w:r w:rsidRPr="00343510">
        <w:rPr>
          <w:rFonts w:ascii="Book Antiqua" w:hAnsi="Book Antiqua"/>
        </w:rPr>
        <w:t xml:space="preserve">Byron </w:t>
      </w:r>
      <w:proofErr w:type="spellStart"/>
      <w:r w:rsidRPr="00343510">
        <w:rPr>
          <w:rFonts w:ascii="Book Antiqua" w:hAnsi="Book Antiqua"/>
        </w:rPr>
        <w:t>Chalidis</w:t>
      </w:r>
      <w:proofErr w:type="spellEnd"/>
      <w:r w:rsidRPr="00343510">
        <w:rPr>
          <w:rFonts w:ascii="Book Antiqua" w:hAnsi="Book Antiqua"/>
        </w:rPr>
        <w:t xml:space="preserve">, </w:t>
      </w:r>
      <w:proofErr w:type="spellStart"/>
      <w:r w:rsidRPr="00343510">
        <w:rPr>
          <w:rFonts w:ascii="Book Antiqua" w:hAnsi="Book Antiqua"/>
        </w:rPr>
        <w:t>Dimitrios</w:t>
      </w:r>
      <w:proofErr w:type="spellEnd"/>
      <w:r w:rsidRPr="00343510">
        <w:rPr>
          <w:rFonts w:ascii="Book Antiqua" w:hAnsi="Book Antiqua"/>
        </w:rPr>
        <w:t xml:space="preserve"> </w:t>
      </w:r>
      <w:proofErr w:type="spellStart"/>
      <w:r w:rsidR="00234055" w:rsidRPr="00343510">
        <w:rPr>
          <w:rFonts w:ascii="Book Antiqua" w:hAnsi="Book Antiqua"/>
        </w:rPr>
        <w:t>Kitridis</w:t>
      </w:r>
      <w:proofErr w:type="spellEnd"/>
      <w:r w:rsidR="00234055" w:rsidRPr="00343510">
        <w:rPr>
          <w:rFonts w:ascii="Book Antiqua" w:hAnsi="Book Antiqua"/>
        </w:rPr>
        <w:t xml:space="preserve">, </w:t>
      </w:r>
      <w:r w:rsidRPr="00343510">
        <w:rPr>
          <w:rFonts w:ascii="Book Antiqua" w:hAnsi="Book Antiqua"/>
        </w:rPr>
        <w:t xml:space="preserve">Panagiotis </w:t>
      </w:r>
      <w:proofErr w:type="spellStart"/>
      <w:r w:rsidR="00234055" w:rsidRPr="00343510">
        <w:rPr>
          <w:rFonts w:ascii="Book Antiqua" w:hAnsi="Book Antiqua"/>
        </w:rPr>
        <w:t>Givissis</w:t>
      </w:r>
      <w:proofErr w:type="spellEnd"/>
    </w:p>
    <w:p w14:paraId="58B80325" w14:textId="77777777" w:rsidR="00234055" w:rsidRPr="00343510" w:rsidRDefault="00234055" w:rsidP="00343510">
      <w:pPr>
        <w:adjustRightInd w:val="0"/>
        <w:snapToGrid w:val="0"/>
        <w:spacing w:line="360" w:lineRule="auto"/>
        <w:jc w:val="both"/>
        <w:rPr>
          <w:rFonts w:ascii="Book Antiqua" w:hAnsi="Book Antiqua"/>
        </w:rPr>
      </w:pPr>
    </w:p>
    <w:p w14:paraId="1278C2D0" w14:textId="54630803" w:rsidR="00234055" w:rsidRPr="00343510" w:rsidRDefault="00A56D03" w:rsidP="00343510">
      <w:pPr>
        <w:adjustRightInd w:val="0"/>
        <w:snapToGrid w:val="0"/>
        <w:spacing w:line="360" w:lineRule="auto"/>
        <w:jc w:val="both"/>
        <w:rPr>
          <w:rFonts w:ascii="Book Antiqua" w:hAnsi="Book Antiqua"/>
        </w:rPr>
      </w:pPr>
      <w:r w:rsidRPr="00343510">
        <w:rPr>
          <w:rFonts w:ascii="Book Antiqua" w:hAnsi="Book Antiqua"/>
          <w:b/>
        </w:rPr>
        <w:t xml:space="preserve">Byron </w:t>
      </w:r>
      <w:proofErr w:type="spellStart"/>
      <w:r w:rsidRPr="00343510">
        <w:rPr>
          <w:rFonts w:ascii="Book Antiqua" w:hAnsi="Book Antiqua"/>
          <w:b/>
        </w:rPr>
        <w:t>Chalidis</w:t>
      </w:r>
      <w:proofErr w:type="spellEnd"/>
      <w:r w:rsidRPr="00343510">
        <w:rPr>
          <w:rFonts w:ascii="Book Antiqua" w:hAnsi="Book Antiqua"/>
          <w:b/>
        </w:rPr>
        <w:t xml:space="preserve">, </w:t>
      </w:r>
      <w:proofErr w:type="spellStart"/>
      <w:r w:rsidRPr="00343510">
        <w:rPr>
          <w:rFonts w:ascii="Book Antiqua" w:hAnsi="Book Antiqua"/>
          <w:b/>
        </w:rPr>
        <w:t>Dimitrios</w:t>
      </w:r>
      <w:proofErr w:type="spellEnd"/>
      <w:r w:rsidRPr="00343510">
        <w:rPr>
          <w:rFonts w:ascii="Book Antiqua" w:hAnsi="Book Antiqua"/>
          <w:b/>
        </w:rPr>
        <w:t xml:space="preserve"> </w:t>
      </w:r>
      <w:proofErr w:type="spellStart"/>
      <w:r w:rsidRPr="00343510">
        <w:rPr>
          <w:rFonts w:ascii="Book Antiqua" w:hAnsi="Book Antiqua"/>
          <w:b/>
        </w:rPr>
        <w:t>Kitridis</w:t>
      </w:r>
      <w:proofErr w:type="spellEnd"/>
      <w:r w:rsidRPr="00343510">
        <w:rPr>
          <w:rFonts w:ascii="Book Antiqua" w:hAnsi="Book Antiqua"/>
          <w:b/>
        </w:rPr>
        <w:t xml:space="preserve">, Panagiotis </w:t>
      </w:r>
      <w:proofErr w:type="spellStart"/>
      <w:r w:rsidRPr="00343510">
        <w:rPr>
          <w:rFonts w:ascii="Book Antiqua" w:hAnsi="Book Antiqua"/>
          <w:b/>
        </w:rPr>
        <w:t>Givissis</w:t>
      </w:r>
      <w:proofErr w:type="spellEnd"/>
      <w:r w:rsidR="00660A74" w:rsidRPr="00343510">
        <w:rPr>
          <w:rFonts w:ascii="Book Antiqua" w:hAnsi="Book Antiqua"/>
          <w:b/>
        </w:rPr>
        <w:t>,</w:t>
      </w:r>
      <w:r w:rsidRPr="00343510">
        <w:rPr>
          <w:rFonts w:ascii="Book Antiqua" w:hAnsi="Book Antiqua"/>
        </w:rPr>
        <w:t xml:space="preserve"> </w:t>
      </w:r>
      <w:r w:rsidR="00234055" w:rsidRPr="00343510">
        <w:rPr>
          <w:rFonts w:ascii="Book Antiqua" w:hAnsi="Book Antiqua"/>
        </w:rPr>
        <w:t>1</w:t>
      </w:r>
      <w:r w:rsidR="00234055" w:rsidRPr="00092A10">
        <w:rPr>
          <w:rFonts w:ascii="Book Antiqua" w:hAnsi="Book Antiqua"/>
          <w:vertAlign w:val="superscript"/>
        </w:rPr>
        <w:t>st</w:t>
      </w:r>
      <w:r w:rsidR="00234055" w:rsidRPr="00343510">
        <w:rPr>
          <w:rFonts w:ascii="Book Antiqua" w:hAnsi="Book Antiqua"/>
        </w:rPr>
        <w:t xml:space="preserve"> Orthopaedic Department, Aristot</w:t>
      </w:r>
      <w:r w:rsidR="00343510">
        <w:rPr>
          <w:rFonts w:ascii="Book Antiqua" w:hAnsi="Book Antiqua"/>
        </w:rPr>
        <w:t xml:space="preserve">le University of Thessaloniki, George </w:t>
      </w:r>
      <w:proofErr w:type="spellStart"/>
      <w:r w:rsidR="00343510">
        <w:rPr>
          <w:rFonts w:ascii="Book Antiqua" w:hAnsi="Book Antiqua"/>
        </w:rPr>
        <w:t>Papanikolaou</w:t>
      </w:r>
      <w:proofErr w:type="spellEnd"/>
      <w:r w:rsidR="00234055" w:rsidRPr="00343510">
        <w:rPr>
          <w:rFonts w:ascii="Book Antiqua" w:hAnsi="Book Antiqua"/>
        </w:rPr>
        <w:t xml:space="preserve"> Hospital, </w:t>
      </w:r>
      <w:bookmarkStart w:id="0" w:name="OLE_LINK10"/>
      <w:bookmarkStart w:id="1" w:name="OLE_LINK11"/>
      <w:r w:rsidR="00234055" w:rsidRPr="00343510">
        <w:rPr>
          <w:rFonts w:ascii="Book Antiqua" w:hAnsi="Book Antiqua"/>
        </w:rPr>
        <w:t>Thessaloniki</w:t>
      </w:r>
      <w:r w:rsidR="00815F27" w:rsidRPr="00343510">
        <w:rPr>
          <w:rFonts w:ascii="Book Antiqua" w:hAnsi="Book Antiqua"/>
        </w:rPr>
        <w:t xml:space="preserve"> 55210</w:t>
      </w:r>
      <w:bookmarkEnd w:id="0"/>
      <w:bookmarkEnd w:id="1"/>
      <w:r w:rsidR="00234055" w:rsidRPr="00343510">
        <w:rPr>
          <w:rFonts w:ascii="Book Antiqua" w:hAnsi="Book Antiqua"/>
        </w:rPr>
        <w:t>, Greece</w:t>
      </w:r>
    </w:p>
    <w:p w14:paraId="6CF6A08F" w14:textId="77777777" w:rsidR="00E67EF6" w:rsidRPr="00343510" w:rsidRDefault="00E67EF6" w:rsidP="00343510">
      <w:pPr>
        <w:adjustRightInd w:val="0"/>
        <w:snapToGrid w:val="0"/>
        <w:spacing w:line="360" w:lineRule="auto"/>
        <w:jc w:val="both"/>
        <w:rPr>
          <w:rFonts w:ascii="Book Antiqua" w:hAnsi="Book Antiqua"/>
          <w:lang w:eastAsia="zh-CN"/>
        </w:rPr>
      </w:pPr>
    </w:p>
    <w:p w14:paraId="0B2FEA91" w14:textId="1C3B94AF" w:rsidR="00234055" w:rsidRPr="00343510" w:rsidRDefault="00234055" w:rsidP="00343510">
      <w:pPr>
        <w:adjustRightInd w:val="0"/>
        <w:snapToGrid w:val="0"/>
        <w:spacing w:line="360" w:lineRule="auto"/>
        <w:jc w:val="both"/>
        <w:rPr>
          <w:rFonts w:ascii="Book Antiqua" w:hAnsi="Book Antiqua"/>
        </w:rPr>
      </w:pPr>
      <w:r w:rsidRPr="00343510">
        <w:rPr>
          <w:rFonts w:ascii="Book Antiqua" w:hAnsi="Book Antiqua"/>
          <w:b/>
        </w:rPr>
        <w:t>Author contributions:</w:t>
      </w:r>
      <w:r w:rsidRPr="00343510">
        <w:rPr>
          <w:rFonts w:ascii="Book Antiqua" w:hAnsi="Book Antiqua"/>
        </w:rPr>
        <w:t xml:space="preserve"> </w:t>
      </w:r>
      <w:proofErr w:type="spellStart"/>
      <w:r w:rsidRPr="00343510">
        <w:rPr>
          <w:rFonts w:ascii="Book Antiqua" w:hAnsi="Book Antiqua"/>
        </w:rPr>
        <w:t>Chalidis</w:t>
      </w:r>
      <w:proofErr w:type="spellEnd"/>
      <w:r w:rsidRPr="00343510">
        <w:rPr>
          <w:rFonts w:ascii="Book Antiqua" w:hAnsi="Book Antiqua"/>
        </w:rPr>
        <w:t xml:space="preserve"> B designed the research; </w:t>
      </w:r>
      <w:proofErr w:type="spellStart"/>
      <w:r w:rsidRPr="00343510">
        <w:rPr>
          <w:rFonts w:ascii="Book Antiqua" w:hAnsi="Book Antiqua"/>
        </w:rPr>
        <w:t>Kitridis</w:t>
      </w:r>
      <w:proofErr w:type="spellEnd"/>
      <w:r w:rsidRPr="00343510">
        <w:rPr>
          <w:rFonts w:ascii="Book Antiqua" w:hAnsi="Book Antiqua"/>
        </w:rPr>
        <w:t xml:space="preserve"> D </w:t>
      </w:r>
      <w:proofErr w:type="spellStart"/>
      <w:r w:rsidRPr="00343510">
        <w:rPr>
          <w:rFonts w:ascii="Book Antiqua" w:hAnsi="Book Antiqua"/>
        </w:rPr>
        <w:t>analyzed</w:t>
      </w:r>
      <w:proofErr w:type="spellEnd"/>
      <w:r w:rsidRPr="00343510">
        <w:rPr>
          <w:rFonts w:ascii="Book Antiqua" w:hAnsi="Book Antiqua"/>
        </w:rPr>
        <w:t xml:space="preserve"> the data; </w:t>
      </w:r>
      <w:proofErr w:type="spellStart"/>
      <w:r w:rsidRPr="00343510">
        <w:rPr>
          <w:rFonts w:ascii="Book Antiqua" w:hAnsi="Book Antiqua"/>
        </w:rPr>
        <w:t>Chalidis</w:t>
      </w:r>
      <w:proofErr w:type="spellEnd"/>
      <w:r w:rsidRPr="00343510">
        <w:rPr>
          <w:rFonts w:ascii="Book Antiqua" w:hAnsi="Book Antiqua"/>
        </w:rPr>
        <w:t xml:space="preserve"> B and </w:t>
      </w:r>
      <w:proofErr w:type="spellStart"/>
      <w:r w:rsidRPr="00343510">
        <w:rPr>
          <w:rFonts w:ascii="Book Antiqua" w:hAnsi="Book Antiqua"/>
        </w:rPr>
        <w:t>Kitridis</w:t>
      </w:r>
      <w:proofErr w:type="spellEnd"/>
      <w:r w:rsidRPr="00343510">
        <w:rPr>
          <w:rFonts w:ascii="Book Antiqua" w:hAnsi="Book Antiqua"/>
        </w:rPr>
        <w:t xml:space="preserve"> D wrote the paper; </w:t>
      </w:r>
      <w:proofErr w:type="spellStart"/>
      <w:r w:rsidRPr="00343510">
        <w:rPr>
          <w:rFonts w:ascii="Book Antiqua" w:hAnsi="Book Antiqua"/>
        </w:rPr>
        <w:t>Givissis</w:t>
      </w:r>
      <w:proofErr w:type="spellEnd"/>
      <w:r w:rsidRPr="00343510">
        <w:rPr>
          <w:rFonts w:ascii="Book Antiqua" w:hAnsi="Book Antiqua"/>
        </w:rPr>
        <w:t xml:space="preserve"> P supervised the paper; all authors read and approved the final manuscript.</w:t>
      </w:r>
    </w:p>
    <w:p w14:paraId="35288CE1" w14:textId="77777777" w:rsidR="00234055" w:rsidRPr="00343510" w:rsidRDefault="00234055" w:rsidP="00343510">
      <w:pPr>
        <w:adjustRightInd w:val="0"/>
        <w:snapToGrid w:val="0"/>
        <w:spacing w:line="360" w:lineRule="auto"/>
        <w:jc w:val="both"/>
        <w:rPr>
          <w:rFonts w:ascii="Book Antiqua" w:hAnsi="Book Antiqua"/>
          <w:lang w:eastAsia="zh-CN"/>
        </w:rPr>
      </w:pPr>
    </w:p>
    <w:p w14:paraId="5751F8CE" w14:textId="5D29F255" w:rsidR="00E5164B" w:rsidRPr="00343510" w:rsidRDefault="00234055" w:rsidP="00343510">
      <w:pPr>
        <w:adjustRightInd w:val="0"/>
        <w:snapToGrid w:val="0"/>
        <w:spacing w:line="360" w:lineRule="auto"/>
        <w:jc w:val="both"/>
        <w:rPr>
          <w:rStyle w:val="Hyperlink"/>
          <w:rFonts w:ascii="Book Antiqua" w:hAnsi="Book Antiqua"/>
        </w:rPr>
      </w:pPr>
      <w:r w:rsidRPr="00343510">
        <w:rPr>
          <w:rFonts w:ascii="Book Antiqua" w:hAnsi="Book Antiqua"/>
          <w:b/>
        </w:rPr>
        <w:t xml:space="preserve">Corresponding author: </w:t>
      </w:r>
      <w:r w:rsidR="001E0737" w:rsidRPr="00343510">
        <w:rPr>
          <w:rFonts w:ascii="Book Antiqua" w:hAnsi="Book Antiqua"/>
          <w:b/>
        </w:rPr>
        <w:t xml:space="preserve">Byron </w:t>
      </w:r>
      <w:proofErr w:type="spellStart"/>
      <w:r w:rsidRPr="00343510">
        <w:rPr>
          <w:rFonts w:ascii="Book Antiqua" w:hAnsi="Book Antiqua"/>
          <w:b/>
        </w:rPr>
        <w:t>Chalidis</w:t>
      </w:r>
      <w:proofErr w:type="spellEnd"/>
      <w:r w:rsidRPr="00343510">
        <w:rPr>
          <w:rFonts w:ascii="Book Antiqua" w:hAnsi="Book Antiqua"/>
          <w:b/>
        </w:rPr>
        <w:t xml:space="preserve">, MD, PhD, </w:t>
      </w:r>
      <w:r w:rsidR="001E0737" w:rsidRPr="00343510">
        <w:rPr>
          <w:rFonts w:ascii="Book Antiqua" w:hAnsi="Book Antiqua"/>
          <w:b/>
        </w:rPr>
        <w:t>Surgeon,</w:t>
      </w:r>
      <w:r w:rsidR="001E0737" w:rsidRPr="00343510">
        <w:rPr>
          <w:rFonts w:ascii="Book Antiqua" w:hAnsi="Book Antiqua"/>
        </w:rPr>
        <w:t xml:space="preserve"> </w:t>
      </w:r>
      <w:r w:rsidRPr="00343510">
        <w:rPr>
          <w:rFonts w:ascii="Book Antiqua" w:hAnsi="Book Antiqua"/>
        </w:rPr>
        <w:t>1</w:t>
      </w:r>
      <w:r w:rsidRPr="00092A10">
        <w:rPr>
          <w:rFonts w:ascii="Book Antiqua" w:hAnsi="Book Antiqua"/>
          <w:vertAlign w:val="superscript"/>
        </w:rPr>
        <w:t>st</w:t>
      </w:r>
      <w:r w:rsidRPr="00343510">
        <w:rPr>
          <w:rFonts w:ascii="Book Antiqua" w:hAnsi="Book Antiqua"/>
        </w:rPr>
        <w:t xml:space="preserve"> Orthopaedic Department, Aristotle University of Thessaloniki, “George </w:t>
      </w:r>
      <w:proofErr w:type="spellStart"/>
      <w:r w:rsidRPr="00343510">
        <w:rPr>
          <w:rFonts w:ascii="Book Antiqua" w:hAnsi="Book Antiqua"/>
        </w:rPr>
        <w:t>Papanikolaou</w:t>
      </w:r>
      <w:proofErr w:type="spellEnd"/>
      <w:r w:rsidRPr="00343510">
        <w:rPr>
          <w:rFonts w:ascii="Book Antiqua" w:hAnsi="Book Antiqua"/>
        </w:rPr>
        <w:t xml:space="preserve">” Hospital, </w:t>
      </w:r>
      <w:r w:rsidR="00815F27" w:rsidRPr="00343510">
        <w:rPr>
          <w:rFonts w:ascii="Book Antiqua" w:hAnsi="Book Antiqua"/>
        </w:rPr>
        <w:t>Thessaloniki 55210</w:t>
      </w:r>
      <w:r w:rsidRPr="00343510">
        <w:rPr>
          <w:rFonts w:ascii="Book Antiqua" w:hAnsi="Book Antiqua"/>
        </w:rPr>
        <w:t xml:space="preserve">, Greece. </w:t>
      </w:r>
      <w:hyperlink r:id="rId8" w:history="1">
        <w:r w:rsidRPr="00343510">
          <w:rPr>
            <w:rStyle w:val="Hyperlink"/>
            <w:rFonts w:ascii="Book Antiqua" w:hAnsi="Book Antiqua"/>
          </w:rPr>
          <w:t>byronchalidis@gmail.com</w:t>
        </w:r>
      </w:hyperlink>
    </w:p>
    <w:p w14:paraId="7770E503" w14:textId="77777777" w:rsidR="00815F27" w:rsidRPr="00343510" w:rsidRDefault="00815F27" w:rsidP="00343510">
      <w:pPr>
        <w:adjustRightInd w:val="0"/>
        <w:snapToGrid w:val="0"/>
        <w:spacing w:line="360" w:lineRule="auto"/>
        <w:jc w:val="both"/>
        <w:rPr>
          <w:rFonts w:ascii="Book Antiqua" w:hAnsi="Book Antiqua"/>
          <w:b/>
          <w:lang w:eastAsia="zh-CN"/>
        </w:rPr>
      </w:pPr>
    </w:p>
    <w:p w14:paraId="0318DD1F" w14:textId="2BE6A4D6" w:rsidR="00660A74" w:rsidRPr="00343510" w:rsidRDefault="00660A74" w:rsidP="00343510">
      <w:pPr>
        <w:adjustRightInd w:val="0"/>
        <w:snapToGrid w:val="0"/>
        <w:spacing w:line="360" w:lineRule="auto"/>
        <w:jc w:val="both"/>
        <w:rPr>
          <w:rFonts w:ascii="Book Antiqua" w:hAnsi="Book Antiqua"/>
          <w:lang w:eastAsia="zh-CN"/>
        </w:rPr>
      </w:pPr>
      <w:r w:rsidRPr="00343510">
        <w:rPr>
          <w:rFonts w:ascii="Book Antiqua" w:hAnsi="Book Antiqua"/>
          <w:b/>
        </w:rPr>
        <w:t xml:space="preserve">Received: </w:t>
      </w:r>
      <w:r w:rsidR="00815F27" w:rsidRPr="00343510">
        <w:rPr>
          <w:rFonts w:ascii="Book Antiqua" w:hAnsi="Book Antiqua"/>
          <w:lang w:eastAsia="zh-CN"/>
        </w:rPr>
        <w:t>February 28, 2020</w:t>
      </w:r>
    </w:p>
    <w:p w14:paraId="6BE793CC" w14:textId="20B5CF91" w:rsidR="00660A74" w:rsidRPr="00343510" w:rsidRDefault="00660A74" w:rsidP="00343510">
      <w:pPr>
        <w:adjustRightInd w:val="0"/>
        <w:snapToGrid w:val="0"/>
        <w:spacing w:line="360" w:lineRule="auto"/>
        <w:jc w:val="both"/>
        <w:rPr>
          <w:rFonts w:ascii="Book Antiqua" w:hAnsi="Book Antiqua"/>
          <w:lang w:eastAsia="zh-CN"/>
        </w:rPr>
      </w:pPr>
      <w:r w:rsidRPr="00343510">
        <w:rPr>
          <w:rFonts w:ascii="Book Antiqua" w:hAnsi="Book Antiqua"/>
          <w:b/>
        </w:rPr>
        <w:t xml:space="preserve">Revised: </w:t>
      </w:r>
      <w:r w:rsidR="00EC27A6">
        <w:rPr>
          <w:rFonts w:ascii="Book Antiqua" w:hAnsi="Book Antiqua"/>
          <w:lang w:eastAsia="zh-CN"/>
        </w:rPr>
        <w:t xml:space="preserve">May </w:t>
      </w:r>
      <w:r w:rsidR="00815F27" w:rsidRPr="00343510">
        <w:rPr>
          <w:rFonts w:ascii="Book Antiqua" w:hAnsi="Book Antiqua"/>
          <w:lang w:eastAsia="zh-CN"/>
        </w:rPr>
        <w:t>8, 2020</w:t>
      </w:r>
    </w:p>
    <w:p w14:paraId="1D76316F" w14:textId="388FE75D" w:rsidR="003E7DCD" w:rsidRPr="003E7DCD" w:rsidRDefault="00660A74" w:rsidP="00343510">
      <w:pPr>
        <w:adjustRightInd w:val="0"/>
        <w:snapToGrid w:val="0"/>
        <w:spacing w:line="360" w:lineRule="auto"/>
        <w:jc w:val="both"/>
        <w:rPr>
          <w:rFonts w:ascii="Book Antiqua" w:hAnsi="Book Antiqua"/>
          <w:b/>
        </w:rPr>
      </w:pPr>
      <w:r w:rsidRPr="00343510">
        <w:rPr>
          <w:rFonts w:ascii="Book Antiqua" w:hAnsi="Book Antiqua"/>
          <w:b/>
        </w:rPr>
        <w:t>Accepted:</w:t>
      </w:r>
      <w:r w:rsidR="003E7DCD">
        <w:rPr>
          <w:rFonts w:ascii="Book Antiqua" w:hAnsi="Book Antiqua"/>
          <w:b/>
        </w:rPr>
        <w:t xml:space="preserve"> </w:t>
      </w:r>
      <w:r w:rsidR="003E7DCD" w:rsidRPr="003E7DCD">
        <w:rPr>
          <w:rFonts w:ascii="Book Antiqua" w:hAnsi="Book Antiqua"/>
        </w:rPr>
        <w:t>May 19, 2020</w:t>
      </w:r>
    </w:p>
    <w:p w14:paraId="60D74B44" w14:textId="77777777" w:rsidR="0073476A" w:rsidRPr="00343510" w:rsidRDefault="00660A74" w:rsidP="00343510">
      <w:pPr>
        <w:adjustRightInd w:val="0"/>
        <w:snapToGrid w:val="0"/>
        <w:spacing w:line="360" w:lineRule="auto"/>
        <w:jc w:val="both"/>
        <w:rPr>
          <w:rFonts w:ascii="Book Antiqua" w:hAnsi="Book Antiqua"/>
          <w:b/>
        </w:rPr>
      </w:pPr>
      <w:r w:rsidRPr="00343510">
        <w:rPr>
          <w:rFonts w:ascii="Book Antiqua" w:hAnsi="Book Antiqua"/>
          <w:b/>
        </w:rPr>
        <w:t>Published online:</w:t>
      </w:r>
    </w:p>
    <w:p w14:paraId="5ED9F053" w14:textId="77777777" w:rsidR="00815F27" w:rsidRPr="00343510" w:rsidRDefault="00815F27" w:rsidP="00343510">
      <w:pPr>
        <w:adjustRightInd w:val="0"/>
        <w:snapToGrid w:val="0"/>
        <w:spacing w:line="360" w:lineRule="auto"/>
        <w:jc w:val="both"/>
        <w:rPr>
          <w:rFonts w:ascii="Book Antiqua" w:hAnsi="Book Antiqua"/>
          <w:b/>
        </w:rPr>
      </w:pPr>
      <w:r w:rsidRPr="00343510">
        <w:rPr>
          <w:rFonts w:ascii="Book Antiqua" w:hAnsi="Book Antiqua"/>
          <w:b/>
        </w:rPr>
        <w:br w:type="page"/>
      </w:r>
    </w:p>
    <w:p w14:paraId="1771DC2E" w14:textId="16373431" w:rsidR="004B1E87" w:rsidRPr="00343510" w:rsidRDefault="004B1E87" w:rsidP="00343510">
      <w:pPr>
        <w:adjustRightInd w:val="0"/>
        <w:snapToGrid w:val="0"/>
        <w:spacing w:line="360" w:lineRule="auto"/>
        <w:jc w:val="both"/>
        <w:rPr>
          <w:rFonts w:ascii="Book Antiqua" w:hAnsi="Book Antiqua"/>
          <w:b/>
        </w:rPr>
      </w:pPr>
      <w:r w:rsidRPr="00343510">
        <w:rPr>
          <w:rFonts w:ascii="Book Antiqua" w:hAnsi="Book Antiqua"/>
          <w:b/>
        </w:rPr>
        <w:lastRenderedPageBreak/>
        <w:t>Abstract</w:t>
      </w:r>
    </w:p>
    <w:p w14:paraId="0618987F" w14:textId="693BA5F8" w:rsidR="004B1E87" w:rsidRPr="00343510" w:rsidRDefault="004F20D4" w:rsidP="00343510">
      <w:pPr>
        <w:adjustRightInd w:val="0"/>
        <w:snapToGrid w:val="0"/>
        <w:spacing w:line="360" w:lineRule="auto"/>
        <w:jc w:val="both"/>
        <w:rPr>
          <w:rFonts w:ascii="Book Antiqua" w:hAnsi="Book Antiqua"/>
        </w:rPr>
      </w:pPr>
      <w:r w:rsidRPr="00343510">
        <w:rPr>
          <w:rFonts w:ascii="Book Antiqua" w:hAnsi="Book Antiqua"/>
        </w:rPr>
        <w:t>BACKGROUND</w:t>
      </w:r>
    </w:p>
    <w:p w14:paraId="3064391B" w14:textId="6A68A4A8" w:rsidR="004F20D4" w:rsidRPr="00343510" w:rsidRDefault="004B1E87" w:rsidP="00343510">
      <w:pPr>
        <w:adjustRightInd w:val="0"/>
        <w:snapToGrid w:val="0"/>
        <w:spacing w:line="360" w:lineRule="auto"/>
        <w:jc w:val="both"/>
        <w:rPr>
          <w:rFonts w:ascii="Book Antiqua" w:hAnsi="Book Antiqua"/>
        </w:rPr>
      </w:pPr>
      <w:r w:rsidRPr="00343510">
        <w:rPr>
          <w:rFonts w:ascii="Book Antiqua" w:hAnsi="Book Antiqua"/>
        </w:rPr>
        <w:t>Tib</w:t>
      </w:r>
      <w:r w:rsidR="008961DC" w:rsidRPr="00343510">
        <w:rPr>
          <w:rFonts w:ascii="Book Antiqua" w:hAnsi="Book Antiqua"/>
        </w:rPr>
        <w:t>ial tubercle osteo</w:t>
      </w:r>
      <w:r w:rsidRPr="00343510">
        <w:rPr>
          <w:rFonts w:ascii="Book Antiqua" w:hAnsi="Book Antiqua"/>
        </w:rPr>
        <w:t>tomy (TTO) is a well-established</w:t>
      </w:r>
      <w:r w:rsidR="00A56D03" w:rsidRPr="00343510">
        <w:rPr>
          <w:rFonts w:ascii="Book Antiqua" w:hAnsi="Book Antiqua"/>
        </w:rPr>
        <w:t xml:space="preserve"> surgical</w:t>
      </w:r>
      <w:r w:rsidRPr="00343510">
        <w:rPr>
          <w:rFonts w:ascii="Book Antiqua" w:hAnsi="Book Antiqua"/>
        </w:rPr>
        <w:t xml:space="preserve"> technique to deal with a </w:t>
      </w:r>
      <w:r w:rsidR="00EB1840" w:rsidRPr="00343510">
        <w:rPr>
          <w:rFonts w:ascii="Book Antiqua" w:hAnsi="Book Antiqua"/>
        </w:rPr>
        <w:t>stiff knee</w:t>
      </w:r>
      <w:r w:rsidRPr="00343510">
        <w:rPr>
          <w:rFonts w:ascii="Book Antiqua" w:hAnsi="Book Antiqua"/>
        </w:rPr>
        <w:t xml:space="preserve"> in revision </w:t>
      </w:r>
      <w:bookmarkStart w:id="2" w:name="OLE_LINK44"/>
      <w:bookmarkStart w:id="3" w:name="OLE_LINK45"/>
      <w:bookmarkStart w:id="4" w:name="OLE_LINK54"/>
      <w:r w:rsidRPr="00343510">
        <w:rPr>
          <w:rFonts w:ascii="Book Antiqua" w:hAnsi="Book Antiqua"/>
        </w:rPr>
        <w:t>total knee arthroplasty</w:t>
      </w:r>
      <w:bookmarkEnd w:id="2"/>
      <w:bookmarkEnd w:id="3"/>
      <w:bookmarkEnd w:id="4"/>
      <w:r w:rsidRPr="00343510">
        <w:rPr>
          <w:rFonts w:ascii="Book Antiqua" w:hAnsi="Book Antiqua"/>
        </w:rPr>
        <w:t xml:space="preserve"> (RTKA). However, several reports have described potential osteotomy-related complications such as non</w:t>
      </w:r>
      <w:r w:rsidR="005D5351" w:rsidRPr="00343510">
        <w:rPr>
          <w:rFonts w:ascii="Book Antiqua" w:hAnsi="Book Antiqua"/>
        </w:rPr>
        <w:t>-</w:t>
      </w:r>
      <w:r w:rsidRPr="00343510">
        <w:rPr>
          <w:rFonts w:ascii="Book Antiqua" w:hAnsi="Book Antiqua"/>
        </w:rPr>
        <w:t xml:space="preserve">union, </w:t>
      </w:r>
      <w:r w:rsidR="00FE7DED" w:rsidRPr="00343510">
        <w:rPr>
          <w:rFonts w:ascii="Book Antiqua" w:hAnsi="Book Antiqua"/>
        </w:rPr>
        <w:t xml:space="preserve">tibial tubercle </w:t>
      </w:r>
      <w:r w:rsidRPr="00343510">
        <w:rPr>
          <w:rFonts w:ascii="Book Antiqua" w:hAnsi="Book Antiqua"/>
        </w:rPr>
        <w:t>migration</w:t>
      </w:r>
      <w:r w:rsidR="00EB1840" w:rsidRPr="00343510">
        <w:rPr>
          <w:rFonts w:ascii="Book Antiqua" w:hAnsi="Book Antiqua"/>
        </w:rPr>
        <w:t xml:space="preserve"> and fragmentation</w:t>
      </w:r>
      <w:r w:rsidR="00E16D98" w:rsidRPr="00343510">
        <w:rPr>
          <w:rFonts w:ascii="Book Antiqua" w:hAnsi="Book Antiqua"/>
        </w:rPr>
        <w:t>,</w:t>
      </w:r>
      <w:r w:rsidRPr="00343510">
        <w:rPr>
          <w:rFonts w:ascii="Book Antiqua" w:hAnsi="Book Antiqua"/>
        </w:rPr>
        <w:t xml:space="preserve"> </w:t>
      </w:r>
      <w:r w:rsidR="00EB1840" w:rsidRPr="00343510">
        <w:rPr>
          <w:rFonts w:ascii="Book Antiqua" w:hAnsi="Book Antiqua"/>
        </w:rPr>
        <w:t>and metalware</w:t>
      </w:r>
      <w:r w:rsidRPr="00343510">
        <w:rPr>
          <w:rFonts w:ascii="Book Antiqua" w:hAnsi="Book Antiqua"/>
        </w:rPr>
        <w:t xml:space="preserve"> </w:t>
      </w:r>
      <w:r w:rsidR="00EB1840" w:rsidRPr="00343510">
        <w:rPr>
          <w:rFonts w:ascii="Book Antiqua" w:hAnsi="Book Antiqua"/>
        </w:rPr>
        <w:t>related pain</w:t>
      </w:r>
      <w:r w:rsidRPr="00343510">
        <w:rPr>
          <w:rFonts w:ascii="Book Antiqua" w:hAnsi="Book Antiqua"/>
        </w:rPr>
        <w:t>.</w:t>
      </w:r>
    </w:p>
    <w:p w14:paraId="187BE4A1" w14:textId="77777777" w:rsidR="00660A74" w:rsidRPr="00343510" w:rsidRDefault="00660A74" w:rsidP="00343510">
      <w:pPr>
        <w:adjustRightInd w:val="0"/>
        <w:snapToGrid w:val="0"/>
        <w:spacing w:line="360" w:lineRule="auto"/>
        <w:jc w:val="both"/>
        <w:rPr>
          <w:rFonts w:ascii="Book Antiqua" w:hAnsi="Book Antiqua"/>
        </w:rPr>
      </w:pPr>
    </w:p>
    <w:p w14:paraId="71EDB370" w14:textId="268D5ED5" w:rsidR="004F20D4" w:rsidRPr="00343510" w:rsidRDefault="004F20D4" w:rsidP="00343510">
      <w:pPr>
        <w:adjustRightInd w:val="0"/>
        <w:snapToGrid w:val="0"/>
        <w:spacing w:line="360" w:lineRule="auto"/>
        <w:jc w:val="both"/>
        <w:rPr>
          <w:rFonts w:ascii="Book Antiqua" w:hAnsi="Book Antiqua"/>
        </w:rPr>
      </w:pPr>
      <w:r w:rsidRPr="00343510">
        <w:rPr>
          <w:rFonts w:ascii="Book Antiqua" w:hAnsi="Book Antiqua"/>
        </w:rPr>
        <w:t>AIM</w:t>
      </w:r>
    </w:p>
    <w:p w14:paraId="0505DEEF" w14:textId="1187E880" w:rsidR="004B1E87" w:rsidRPr="00343510" w:rsidRDefault="004B1E87" w:rsidP="00343510">
      <w:pPr>
        <w:adjustRightInd w:val="0"/>
        <w:snapToGrid w:val="0"/>
        <w:spacing w:line="360" w:lineRule="auto"/>
        <w:jc w:val="both"/>
        <w:rPr>
          <w:rFonts w:ascii="Book Antiqua" w:hAnsi="Book Antiqua"/>
        </w:rPr>
      </w:pPr>
      <w:r w:rsidRPr="00EC27A6">
        <w:rPr>
          <w:rFonts w:ascii="Book Antiqua" w:hAnsi="Book Antiqua"/>
          <w:caps/>
        </w:rPr>
        <w:t>t</w:t>
      </w:r>
      <w:r w:rsidRPr="00343510">
        <w:rPr>
          <w:rFonts w:ascii="Book Antiqua" w:hAnsi="Book Antiqua"/>
        </w:rPr>
        <w:t xml:space="preserve">o </w:t>
      </w:r>
      <w:r w:rsidR="006638EC">
        <w:rPr>
          <w:rFonts w:ascii="Book Antiqua" w:hAnsi="Book Antiqua"/>
        </w:rPr>
        <w:t>evaluate</w:t>
      </w:r>
      <w:r w:rsidR="006638EC" w:rsidRPr="00343510">
        <w:rPr>
          <w:rFonts w:ascii="Book Antiqua" w:hAnsi="Book Antiqua"/>
        </w:rPr>
        <w:t xml:space="preserve"> </w:t>
      </w:r>
      <w:r w:rsidRPr="00343510">
        <w:rPr>
          <w:rFonts w:ascii="Book Antiqua" w:hAnsi="Book Antiqua"/>
        </w:rPr>
        <w:t>the literature and estimate the effic</w:t>
      </w:r>
      <w:r w:rsidR="006638EC">
        <w:rPr>
          <w:rFonts w:ascii="Book Antiqua" w:hAnsi="Book Antiqua"/>
        </w:rPr>
        <w:t>iency</w:t>
      </w:r>
      <w:r w:rsidRPr="00343510">
        <w:rPr>
          <w:rFonts w:ascii="Book Antiqua" w:hAnsi="Book Antiqua"/>
        </w:rPr>
        <w:t xml:space="preserve"> of TTO in RTKA in terms of osteotomy union, knee </w:t>
      </w:r>
      <w:r w:rsidR="005116E5" w:rsidRPr="00343510">
        <w:rPr>
          <w:rFonts w:ascii="Book Antiqua" w:hAnsi="Book Antiqua"/>
        </w:rPr>
        <w:t>mobility and complications</w:t>
      </w:r>
      <w:r w:rsidRPr="00343510">
        <w:rPr>
          <w:rFonts w:ascii="Book Antiqua" w:hAnsi="Book Antiqua"/>
        </w:rPr>
        <w:t>.</w:t>
      </w:r>
    </w:p>
    <w:p w14:paraId="3A5C2D77" w14:textId="77777777" w:rsidR="00660A74" w:rsidRPr="00343510" w:rsidRDefault="00660A74" w:rsidP="00343510">
      <w:pPr>
        <w:adjustRightInd w:val="0"/>
        <w:snapToGrid w:val="0"/>
        <w:spacing w:line="360" w:lineRule="auto"/>
        <w:jc w:val="both"/>
        <w:rPr>
          <w:rFonts w:ascii="Book Antiqua" w:hAnsi="Book Antiqua"/>
        </w:rPr>
      </w:pPr>
    </w:p>
    <w:p w14:paraId="19CB86E3" w14:textId="63FEA065" w:rsidR="004B1E87" w:rsidRPr="00343510" w:rsidRDefault="004F20D4" w:rsidP="00343510">
      <w:pPr>
        <w:adjustRightInd w:val="0"/>
        <w:snapToGrid w:val="0"/>
        <w:spacing w:line="360" w:lineRule="auto"/>
        <w:jc w:val="both"/>
        <w:rPr>
          <w:rFonts w:ascii="Book Antiqua" w:hAnsi="Book Antiqua"/>
        </w:rPr>
      </w:pPr>
      <w:r w:rsidRPr="00343510">
        <w:rPr>
          <w:rFonts w:ascii="Book Antiqua" w:hAnsi="Book Antiqua"/>
        </w:rPr>
        <w:t>METHODS</w:t>
      </w:r>
    </w:p>
    <w:p w14:paraId="30026917" w14:textId="5618CB1C" w:rsidR="004B1E87" w:rsidRPr="00343510" w:rsidRDefault="004B1E87"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M</w:t>
      </w:r>
      <w:r w:rsidRPr="007C6BBA">
        <w:rPr>
          <w:rFonts w:ascii="Book Antiqua" w:hAnsi="Book Antiqua" w:cs="Arial"/>
          <w:caps/>
          <w:lang w:val="en-US"/>
        </w:rPr>
        <w:t>edline</w:t>
      </w:r>
      <w:r w:rsidRPr="00343510">
        <w:rPr>
          <w:rFonts w:ascii="Book Antiqua" w:hAnsi="Book Antiqua" w:cs="Arial"/>
          <w:lang w:val="en-US"/>
        </w:rPr>
        <w:t>, Scopus, and the Cochrane Central Register of Controlled Trials</w:t>
      </w:r>
      <w:r w:rsidR="0010324F">
        <w:rPr>
          <w:rFonts w:ascii="Book Antiqua" w:hAnsi="Book Antiqua" w:cs="Arial"/>
          <w:lang w:val="en-US"/>
        </w:rPr>
        <w:t xml:space="preserve"> </w:t>
      </w:r>
      <w:r w:rsidRPr="00343510">
        <w:rPr>
          <w:rFonts w:ascii="Book Antiqua" w:hAnsi="Book Antiqua" w:cs="Arial"/>
          <w:lang w:val="en-US"/>
        </w:rPr>
        <w:t xml:space="preserve">were </w:t>
      </w:r>
      <w:r w:rsidR="006638EC">
        <w:rPr>
          <w:rFonts w:ascii="Book Antiqua" w:hAnsi="Book Antiqua" w:cs="Arial"/>
          <w:lang w:val="en-US"/>
        </w:rPr>
        <w:t>investigated</w:t>
      </w:r>
      <w:r w:rsidR="006638EC" w:rsidRPr="00343510">
        <w:rPr>
          <w:rFonts w:ascii="Book Antiqua" w:hAnsi="Book Antiqua" w:cs="Arial"/>
          <w:lang w:val="en-US"/>
        </w:rPr>
        <w:t xml:space="preserve"> </w:t>
      </w:r>
      <w:r w:rsidRPr="00343510">
        <w:rPr>
          <w:rFonts w:ascii="Book Antiqua" w:hAnsi="Book Antiqua" w:cs="Arial"/>
          <w:lang w:val="en-US"/>
        </w:rPr>
        <w:t xml:space="preserve">for </w:t>
      </w:r>
      <w:r w:rsidR="009D6C9B">
        <w:rPr>
          <w:rFonts w:ascii="Book Antiqua" w:hAnsi="Book Antiqua" w:cs="Arial"/>
          <w:lang w:val="en-US"/>
        </w:rPr>
        <w:t>completed</w:t>
      </w:r>
      <w:r w:rsidR="009D6C9B" w:rsidRPr="00343510">
        <w:rPr>
          <w:rFonts w:ascii="Book Antiqua" w:hAnsi="Book Antiqua" w:cs="Arial"/>
          <w:lang w:val="en-US"/>
        </w:rPr>
        <w:t xml:space="preserve"> </w:t>
      </w:r>
      <w:r w:rsidRPr="00343510">
        <w:rPr>
          <w:rFonts w:ascii="Book Antiqua" w:hAnsi="Book Antiqua" w:cs="Arial"/>
          <w:lang w:val="en-US"/>
        </w:rPr>
        <w:t xml:space="preserve">studies </w:t>
      </w:r>
      <w:r w:rsidR="009D6C9B">
        <w:rPr>
          <w:rFonts w:ascii="Book Antiqua" w:hAnsi="Book Antiqua" w:cs="Arial"/>
          <w:lang w:val="en-US"/>
        </w:rPr>
        <w:t>until</w:t>
      </w:r>
      <w:r w:rsidRPr="00343510">
        <w:rPr>
          <w:rFonts w:ascii="Book Antiqua" w:hAnsi="Book Antiqua" w:cs="Arial"/>
          <w:lang w:val="en-US"/>
        </w:rPr>
        <w:t xml:space="preserve"> February 2020. The </w:t>
      </w:r>
      <w:r w:rsidR="0047598B">
        <w:rPr>
          <w:rFonts w:ascii="Book Antiqua" w:hAnsi="Book Antiqua" w:cs="Arial"/>
          <w:lang w:val="en-US"/>
        </w:rPr>
        <w:t>principle</w:t>
      </w:r>
      <w:r w:rsidR="0047598B" w:rsidRPr="00343510">
        <w:rPr>
          <w:rFonts w:ascii="Book Antiqua" w:hAnsi="Book Antiqua" w:cs="Arial"/>
          <w:lang w:val="en-US"/>
        </w:rPr>
        <w:t xml:space="preserve"> </w:t>
      </w:r>
      <w:r w:rsidRPr="00343510">
        <w:rPr>
          <w:rFonts w:ascii="Book Antiqua" w:hAnsi="Book Antiqua" w:cs="Arial"/>
          <w:lang w:val="en-US"/>
        </w:rPr>
        <w:t xml:space="preserve">outcome of the study was the </w:t>
      </w:r>
      <w:r w:rsidR="005116E5" w:rsidRPr="00343510">
        <w:rPr>
          <w:rFonts w:ascii="Book Antiqua" w:hAnsi="Book Antiqua" w:cs="Arial"/>
          <w:lang w:val="en-US"/>
        </w:rPr>
        <w:t xml:space="preserve">incidence of </w:t>
      </w:r>
      <w:r w:rsidRPr="00343510">
        <w:rPr>
          <w:rFonts w:ascii="Book Antiqua" w:hAnsi="Book Antiqua" w:cs="Arial"/>
          <w:lang w:val="en-US"/>
        </w:rPr>
        <w:t xml:space="preserve">union of the osteotomy. Secondary outcomes were </w:t>
      </w:r>
      <w:r w:rsidR="006572FA" w:rsidRPr="00343510">
        <w:rPr>
          <w:rFonts w:ascii="Book Antiqua" w:hAnsi="Book Antiqua" w:cs="Arial"/>
          <w:lang w:val="en-US"/>
        </w:rPr>
        <w:t xml:space="preserve">the knee </w:t>
      </w:r>
      <w:bookmarkStart w:id="5" w:name="OLE_LINK36"/>
      <w:bookmarkStart w:id="6" w:name="OLE_LINK37"/>
      <w:r w:rsidR="005116E5" w:rsidRPr="00343510">
        <w:rPr>
          <w:rFonts w:ascii="Book Antiqua" w:hAnsi="Book Antiqua" w:cs="Arial"/>
          <w:lang w:val="en-US"/>
        </w:rPr>
        <w:t>range of motion</w:t>
      </w:r>
      <w:bookmarkEnd w:id="5"/>
      <w:bookmarkEnd w:id="6"/>
      <w:r w:rsidR="005116E5" w:rsidRPr="00343510">
        <w:rPr>
          <w:rFonts w:ascii="Book Antiqua" w:hAnsi="Book Antiqua" w:cs="Arial"/>
          <w:lang w:val="en-US"/>
        </w:rPr>
        <w:t xml:space="preserve"> </w:t>
      </w:r>
      <w:r w:rsidR="006572FA" w:rsidRPr="00343510">
        <w:rPr>
          <w:rFonts w:ascii="Book Antiqua" w:hAnsi="Book Antiqua" w:cs="Arial"/>
          <w:lang w:val="en-US"/>
        </w:rPr>
        <w:t xml:space="preserve">as well as the </w:t>
      </w:r>
      <w:r w:rsidR="00E16D98" w:rsidRPr="00343510">
        <w:rPr>
          <w:rFonts w:ascii="Book Antiqua" w:hAnsi="Book Antiqua" w:cs="Arial"/>
          <w:lang w:val="en-US"/>
        </w:rPr>
        <w:t>TTO-</w:t>
      </w:r>
      <w:r w:rsidR="005D5351" w:rsidRPr="00343510">
        <w:rPr>
          <w:rFonts w:ascii="Book Antiqua" w:hAnsi="Book Antiqua" w:cs="Arial"/>
          <w:lang w:val="en-US"/>
        </w:rPr>
        <w:t>related and</w:t>
      </w:r>
      <w:r w:rsidR="00511FCC" w:rsidRPr="00343510">
        <w:rPr>
          <w:rFonts w:ascii="Book Antiqua" w:hAnsi="Book Antiqua" w:cs="Arial"/>
          <w:lang w:val="en-US"/>
        </w:rPr>
        <w:t xml:space="preserve"> overall procedure </w:t>
      </w:r>
      <w:r w:rsidR="006572FA" w:rsidRPr="00343510">
        <w:rPr>
          <w:rFonts w:ascii="Book Antiqua" w:hAnsi="Book Antiqua" w:cs="Arial"/>
          <w:lang w:val="en-US"/>
        </w:rPr>
        <w:t>complication rate</w:t>
      </w:r>
      <w:r w:rsidRPr="00343510">
        <w:rPr>
          <w:rFonts w:ascii="Book Antiqua" w:hAnsi="Book Antiqua" w:cs="Arial"/>
          <w:lang w:val="en-US"/>
        </w:rPr>
        <w:t>.</w:t>
      </w:r>
    </w:p>
    <w:p w14:paraId="74D8D6F1" w14:textId="77777777" w:rsidR="00660A74" w:rsidRPr="00343510" w:rsidRDefault="00660A74" w:rsidP="00343510">
      <w:pPr>
        <w:adjustRightInd w:val="0"/>
        <w:snapToGrid w:val="0"/>
        <w:spacing w:line="360" w:lineRule="auto"/>
        <w:jc w:val="both"/>
        <w:rPr>
          <w:rFonts w:ascii="Book Antiqua" w:hAnsi="Book Antiqua"/>
        </w:rPr>
      </w:pPr>
    </w:p>
    <w:p w14:paraId="2855E382" w14:textId="7D4901D9" w:rsidR="004B1E87" w:rsidRPr="00343510" w:rsidRDefault="004F20D4" w:rsidP="00343510">
      <w:pPr>
        <w:adjustRightInd w:val="0"/>
        <w:snapToGrid w:val="0"/>
        <w:spacing w:line="360" w:lineRule="auto"/>
        <w:jc w:val="both"/>
        <w:rPr>
          <w:rFonts w:ascii="Book Antiqua" w:hAnsi="Book Antiqua"/>
        </w:rPr>
      </w:pPr>
      <w:r w:rsidRPr="00343510">
        <w:rPr>
          <w:rFonts w:ascii="Book Antiqua" w:hAnsi="Book Antiqua"/>
        </w:rPr>
        <w:t>RESULTS</w:t>
      </w:r>
    </w:p>
    <w:p w14:paraId="0205A9D4" w14:textId="53600F24" w:rsidR="004B1E87" w:rsidRPr="00343510" w:rsidRDefault="009D6C9B" w:rsidP="00343510">
      <w:pPr>
        <w:adjustRightInd w:val="0"/>
        <w:snapToGrid w:val="0"/>
        <w:spacing w:line="360" w:lineRule="auto"/>
        <w:jc w:val="both"/>
        <w:rPr>
          <w:rFonts w:ascii="Book Antiqua" w:hAnsi="Book Antiqua" w:cs="Arial"/>
        </w:rPr>
      </w:pPr>
      <w:r>
        <w:rPr>
          <w:rFonts w:ascii="Book Antiqua" w:hAnsi="Book Antiqua" w:cs="Arial"/>
          <w:lang w:val="en-US"/>
        </w:rPr>
        <w:t>Fifteen</w:t>
      </w:r>
      <w:r w:rsidR="00401F2E" w:rsidRPr="00343510">
        <w:rPr>
          <w:rFonts w:ascii="Book Antiqua" w:hAnsi="Book Antiqua" w:cs="Arial"/>
          <w:lang w:val="en-US"/>
        </w:rPr>
        <w:t xml:space="preserve"> clinical studies with a total of 593 TTOs were included. The TTO union rate was </w:t>
      </w:r>
      <w:r w:rsidR="00401F2E" w:rsidRPr="00343510">
        <w:rPr>
          <w:rFonts w:ascii="Book Antiqua" w:hAnsi="Book Antiqua" w:cs="Arial"/>
        </w:rPr>
        <w:t xml:space="preserve">98.1%. Proximal migration and anterior knee pain were the most common TTO-related complications accounting for 6.9% and 6.4% of all cases, respectively. However, only 2.2% of </w:t>
      </w:r>
      <w:r w:rsidR="0093393D" w:rsidRPr="00343510">
        <w:rPr>
          <w:rFonts w:ascii="Book Antiqua" w:hAnsi="Book Antiqua" w:cs="Arial"/>
        </w:rPr>
        <w:t xml:space="preserve">cases suffering from </w:t>
      </w:r>
      <w:r w:rsidR="00401F2E" w:rsidRPr="00343510">
        <w:rPr>
          <w:rFonts w:ascii="Book Antiqua" w:hAnsi="Book Antiqua" w:cs="Arial"/>
        </w:rPr>
        <w:t>anterior knee pain needed hardware removal. Knee flexion was improved from 82.9</w:t>
      </w:r>
      <w:r w:rsidR="000639BB" w:rsidRPr="00343510">
        <w:rPr>
          <w:rFonts w:ascii="Book Antiqua" w:hAnsi="Book Antiqua" w:cs="Arial"/>
        </w:rPr>
        <w:t>°</w:t>
      </w:r>
      <w:r w:rsidR="00401F2E" w:rsidRPr="00343510">
        <w:rPr>
          <w:rFonts w:ascii="Book Antiqua" w:hAnsi="Book Antiqua" w:cs="Arial"/>
        </w:rPr>
        <w:t xml:space="preserve"> preoperatively to 100.1</w:t>
      </w:r>
      <w:r w:rsidR="000639BB" w:rsidRPr="00343510">
        <w:rPr>
          <w:rFonts w:ascii="Book Antiqua" w:hAnsi="Book Antiqua" w:cs="Arial"/>
        </w:rPr>
        <w:t xml:space="preserve">° </w:t>
      </w:r>
      <w:r w:rsidR="00401F2E" w:rsidRPr="00343510">
        <w:rPr>
          <w:rFonts w:ascii="Book Antiqua" w:hAnsi="Book Antiqua" w:cs="Arial"/>
        </w:rPr>
        <w:t xml:space="preserve">postoperatively and total </w:t>
      </w:r>
      <w:r w:rsidR="008961DC" w:rsidRPr="008961DC">
        <w:rPr>
          <w:rFonts w:ascii="Book Antiqua" w:hAnsi="Book Antiqua" w:cs="Arial"/>
        </w:rPr>
        <w:t>knee range of motion</w:t>
      </w:r>
      <w:r w:rsidR="00401F2E" w:rsidRPr="00343510">
        <w:rPr>
          <w:rFonts w:ascii="Book Antiqua" w:hAnsi="Book Antiqua" w:cs="Arial"/>
        </w:rPr>
        <w:t xml:space="preserve"> was increased from </w:t>
      </w:r>
      <w:r w:rsidR="00401F2E" w:rsidRPr="00343510">
        <w:rPr>
          <w:rFonts w:ascii="Book Antiqua" w:hAnsi="Book Antiqua" w:cs="Arial"/>
          <w:lang w:val="en-US"/>
        </w:rPr>
        <w:t>73.4</w:t>
      </w:r>
      <w:r w:rsidR="000639BB" w:rsidRPr="00343510">
        <w:rPr>
          <w:rFonts w:ascii="Book Antiqua" w:hAnsi="Book Antiqua" w:cs="Arial"/>
        </w:rPr>
        <w:t xml:space="preserve">° </w:t>
      </w:r>
      <w:r w:rsidR="00401F2E" w:rsidRPr="00343510">
        <w:rPr>
          <w:rFonts w:ascii="Book Antiqua" w:hAnsi="Book Antiqua" w:cs="Arial"/>
        </w:rPr>
        <w:t xml:space="preserve">before surgery to </w:t>
      </w:r>
      <w:r w:rsidR="00401F2E" w:rsidRPr="00343510">
        <w:rPr>
          <w:rFonts w:ascii="Book Antiqua" w:hAnsi="Book Antiqua" w:cs="Arial"/>
          <w:lang w:val="en-US"/>
        </w:rPr>
        <w:t>97</w:t>
      </w:r>
      <w:r w:rsidR="000639BB" w:rsidRPr="00343510">
        <w:rPr>
          <w:rFonts w:ascii="Book Antiqua" w:hAnsi="Book Antiqua" w:cs="Arial"/>
        </w:rPr>
        <w:t>°</w:t>
      </w:r>
      <w:r w:rsidR="00401F2E" w:rsidRPr="00343510">
        <w:rPr>
          <w:rFonts w:ascii="Book Antiqua" w:hAnsi="Book Antiqua" w:cs="Arial"/>
        </w:rPr>
        <w:t xml:space="preserve"> after surgery. </w:t>
      </w:r>
      <w:r w:rsidR="004B1E87" w:rsidRPr="00343510">
        <w:rPr>
          <w:rFonts w:ascii="Book Antiqua" w:hAnsi="Book Antiqua" w:cs="Arial"/>
        </w:rPr>
        <w:t xml:space="preserve">Stiffness </w:t>
      </w:r>
      <w:r w:rsidR="00115C86" w:rsidRPr="00343510">
        <w:rPr>
          <w:rFonts w:ascii="Book Antiqua" w:hAnsi="Book Antiqua" w:cs="Arial"/>
        </w:rPr>
        <w:t xml:space="preserve">requiring manipulation under </w:t>
      </w:r>
      <w:r w:rsidR="00A67ED1" w:rsidRPr="00343510">
        <w:rPr>
          <w:rFonts w:ascii="Book Antiqua" w:hAnsi="Book Antiqua" w:cs="Arial"/>
        </w:rPr>
        <w:t>anesthesia</w:t>
      </w:r>
      <w:r w:rsidR="004B1E87" w:rsidRPr="00343510">
        <w:rPr>
          <w:rFonts w:ascii="Book Antiqua" w:hAnsi="Book Antiqua" w:cs="Arial"/>
        </w:rPr>
        <w:t xml:space="preserve"> was </w:t>
      </w:r>
      <w:r w:rsidR="00401F2E" w:rsidRPr="00343510">
        <w:rPr>
          <w:rFonts w:ascii="Book Antiqua" w:hAnsi="Book Antiqua" w:cs="Arial"/>
        </w:rPr>
        <w:t>recorded in</w:t>
      </w:r>
      <w:r w:rsidR="00E16D98" w:rsidRPr="00343510">
        <w:rPr>
          <w:rFonts w:ascii="Book Antiqua" w:hAnsi="Book Antiqua" w:cs="Arial"/>
        </w:rPr>
        <w:t xml:space="preserve"> </w:t>
      </w:r>
      <w:r w:rsidR="004B1E87" w:rsidRPr="00343510">
        <w:rPr>
          <w:rFonts w:ascii="Book Antiqua" w:hAnsi="Book Antiqua" w:cs="Arial"/>
        </w:rPr>
        <w:t>4.6%</w:t>
      </w:r>
      <w:r w:rsidR="00401F2E" w:rsidRPr="00343510">
        <w:rPr>
          <w:rFonts w:ascii="Book Antiqua" w:hAnsi="Book Antiqua" w:cs="Arial"/>
        </w:rPr>
        <w:t xml:space="preserve"> of cases</w:t>
      </w:r>
      <w:r w:rsidR="004B1E87" w:rsidRPr="00343510">
        <w:rPr>
          <w:rFonts w:ascii="Book Antiqua" w:hAnsi="Book Antiqua" w:cs="Arial"/>
        </w:rPr>
        <w:t xml:space="preserve">. No major complications </w:t>
      </w:r>
      <w:r w:rsidR="00401F2E" w:rsidRPr="00343510">
        <w:rPr>
          <w:rFonts w:ascii="Book Antiqua" w:hAnsi="Book Antiqua" w:cs="Arial"/>
        </w:rPr>
        <w:t>were reported</w:t>
      </w:r>
      <w:r w:rsidR="004B1E87" w:rsidRPr="00343510">
        <w:rPr>
          <w:rFonts w:ascii="Book Antiqua" w:hAnsi="Book Antiqua" w:cs="Arial"/>
        </w:rPr>
        <w:t>.</w:t>
      </w:r>
    </w:p>
    <w:p w14:paraId="44035311" w14:textId="77777777" w:rsidR="00660A74" w:rsidRPr="00343510" w:rsidRDefault="00660A74" w:rsidP="00343510">
      <w:pPr>
        <w:adjustRightInd w:val="0"/>
        <w:snapToGrid w:val="0"/>
        <w:spacing w:line="360" w:lineRule="auto"/>
        <w:jc w:val="both"/>
        <w:rPr>
          <w:rFonts w:ascii="Book Antiqua" w:hAnsi="Book Antiqua" w:cs="Arial"/>
        </w:rPr>
      </w:pPr>
    </w:p>
    <w:p w14:paraId="6E064B30" w14:textId="67B62038" w:rsidR="004B1E87" w:rsidRPr="00343510" w:rsidRDefault="004F20D4" w:rsidP="00343510">
      <w:pPr>
        <w:adjustRightInd w:val="0"/>
        <w:snapToGrid w:val="0"/>
        <w:spacing w:line="360" w:lineRule="auto"/>
        <w:jc w:val="both"/>
        <w:rPr>
          <w:rFonts w:ascii="Book Antiqua" w:hAnsi="Book Antiqua"/>
        </w:rPr>
      </w:pPr>
      <w:r w:rsidRPr="00343510">
        <w:rPr>
          <w:rFonts w:ascii="Book Antiqua" w:hAnsi="Book Antiqua"/>
        </w:rPr>
        <w:t>CONCLUSION</w:t>
      </w:r>
    </w:p>
    <w:p w14:paraId="030DA8AE" w14:textId="0D58EA1B" w:rsidR="004B1E87" w:rsidRPr="00343510" w:rsidRDefault="004B1E87" w:rsidP="00343510">
      <w:pPr>
        <w:adjustRightInd w:val="0"/>
        <w:snapToGrid w:val="0"/>
        <w:spacing w:line="360" w:lineRule="auto"/>
        <w:jc w:val="both"/>
        <w:rPr>
          <w:rFonts w:ascii="Book Antiqua" w:hAnsi="Book Antiqua" w:cs="Arial"/>
        </w:rPr>
      </w:pPr>
      <w:r w:rsidRPr="00343510">
        <w:rPr>
          <w:rFonts w:ascii="Book Antiqua" w:hAnsi="Book Antiqua" w:cs="Arial"/>
        </w:rPr>
        <w:t xml:space="preserve">The current systematic review supports the use of TTO in </w:t>
      </w:r>
      <w:r w:rsidR="00F96E83" w:rsidRPr="00343510">
        <w:rPr>
          <w:rFonts w:ascii="Book Antiqua" w:hAnsi="Book Antiqua" w:cs="Arial"/>
        </w:rPr>
        <w:t xml:space="preserve">RTKA, as it is </w:t>
      </w:r>
      <w:r w:rsidR="00F971F5" w:rsidRPr="00343510">
        <w:rPr>
          <w:rFonts w:ascii="Book Antiqua" w:hAnsi="Book Antiqua" w:cs="Arial"/>
        </w:rPr>
        <w:t xml:space="preserve">associated with high union rate, </w:t>
      </w:r>
      <w:r w:rsidR="00F96E83" w:rsidRPr="00343510">
        <w:rPr>
          <w:rFonts w:ascii="Book Antiqua" w:hAnsi="Book Antiqua" w:cs="Arial"/>
        </w:rPr>
        <w:t>significant improvement in knee motion</w:t>
      </w:r>
      <w:r w:rsidR="009E5773" w:rsidRPr="00343510">
        <w:rPr>
          <w:rFonts w:ascii="Book Antiqua" w:hAnsi="Book Antiqua" w:cs="Arial"/>
        </w:rPr>
        <w:t xml:space="preserve"> and </w:t>
      </w:r>
      <w:r w:rsidR="00F971F5" w:rsidRPr="00343510">
        <w:rPr>
          <w:rFonts w:ascii="Book Antiqua" w:hAnsi="Book Antiqua" w:cs="Arial"/>
        </w:rPr>
        <w:t>low</w:t>
      </w:r>
      <w:r w:rsidR="009E5773" w:rsidRPr="00343510">
        <w:rPr>
          <w:rFonts w:ascii="Book Antiqua" w:hAnsi="Book Antiqua" w:cs="Arial"/>
        </w:rPr>
        <w:t xml:space="preserve"> osteotomy-related complication</w:t>
      </w:r>
      <w:r w:rsidR="00AD2568" w:rsidRPr="00343510">
        <w:rPr>
          <w:rFonts w:ascii="Book Antiqua" w:hAnsi="Book Antiqua" w:cs="Arial"/>
        </w:rPr>
        <w:t xml:space="preserve"> risk that rarely leads to secondary tibial tubercle procedures</w:t>
      </w:r>
      <w:r w:rsidR="00F971F5" w:rsidRPr="00343510">
        <w:rPr>
          <w:rFonts w:ascii="Book Antiqua" w:hAnsi="Book Antiqua" w:cs="Arial"/>
        </w:rPr>
        <w:t>.</w:t>
      </w:r>
    </w:p>
    <w:p w14:paraId="50FEFE8D" w14:textId="77777777" w:rsidR="004F20D4" w:rsidRPr="00343510" w:rsidRDefault="004F20D4" w:rsidP="00343510">
      <w:pPr>
        <w:adjustRightInd w:val="0"/>
        <w:snapToGrid w:val="0"/>
        <w:spacing w:line="360" w:lineRule="auto"/>
        <w:jc w:val="both"/>
        <w:rPr>
          <w:rFonts w:ascii="Book Antiqua" w:hAnsi="Book Antiqua" w:cs="Arial"/>
          <w:b/>
        </w:rPr>
      </w:pPr>
    </w:p>
    <w:p w14:paraId="61784AE0" w14:textId="1087087B" w:rsidR="004F20D4" w:rsidRPr="00343510" w:rsidRDefault="004F20D4" w:rsidP="00343510">
      <w:pPr>
        <w:adjustRightInd w:val="0"/>
        <w:snapToGrid w:val="0"/>
        <w:spacing w:line="360" w:lineRule="auto"/>
        <w:jc w:val="both"/>
        <w:rPr>
          <w:rFonts w:ascii="Book Antiqua" w:hAnsi="Book Antiqua" w:cs="Arial"/>
        </w:rPr>
      </w:pPr>
      <w:r w:rsidRPr="00343510">
        <w:rPr>
          <w:rFonts w:ascii="Book Antiqua" w:hAnsi="Book Antiqua" w:cs="Arial"/>
          <w:b/>
        </w:rPr>
        <w:t xml:space="preserve">Key words: </w:t>
      </w:r>
      <w:r w:rsidR="002A7FD5" w:rsidRPr="00343510">
        <w:rPr>
          <w:rFonts w:ascii="Book Antiqua" w:hAnsi="Book Antiqua" w:cs="Arial"/>
        </w:rPr>
        <w:t xml:space="preserve">Tibial tubercle osteotomy; Knee </w:t>
      </w:r>
      <w:r w:rsidR="00DF0D34" w:rsidRPr="00343510">
        <w:rPr>
          <w:rFonts w:ascii="Book Antiqua" w:hAnsi="Book Antiqua" w:cs="Arial"/>
        </w:rPr>
        <w:t>flex</w:t>
      </w:r>
      <w:r w:rsidR="002A7FD5" w:rsidRPr="00343510">
        <w:rPr>
          <w:rFonts w:ascii="Book Antiqua" w:hAnsi="Book Antiqua" w:cs="Arial"/>
        </w:rPr>
        <w:t xml:space="preserve">ion; Extension lag; Union; </w:t>
      </w:r>
      <w:r w:rsidRPr="00343510">
        <w:rPr>
          <w:rFonts w:ascii="Book Antiqua" w:hAnsi="Book Antiqua" w:cs="Arial"/>
        </w:rPr>
        <w:t>Revision total knee arthroplasty</w:t>
      </w:r>
      <w:r w:rsidR="00765C08" w:rsidRPr="00343510">
        <w:rPr>
          <w:rFonts w:ascii="Book Antiqua" w:hAnsi="Book Antiqua" w:cs="Arial"/>
        </w:rPr>
        <w:t xml:space="preserve">; Stiff </w:t>
      </w:r>
      <w:r w:rsidR="00671B54" w:rsidRPr="00343510">
        <w:rPr>
          <w:rFonts w:ascii="Book Antiqua" w:hAnsi="Book Antiqua" w:cs="Arial"/>
        </w:rPr>
        <w:t>k</w:t>
      </w:r>
      <w:r w:rsidR="00765C08" w:rsidRPr="00343510">
        <w:rPr>
          <w:rFonts w:ascii="Book Antiqua" w:hAnsi="Book Antiqua" w:cs="Arial"/>
        </w:rPr>
        <w:t>nee</w:t>
      </w:r>
    </w:p>
    <w:p w14:paraId="4E3A7406" w14:textId="77777777" w:rsidR="00FE7DED" w:rsidRPr="00343510" w:rsidRDefault="00FE7DED" w:rsidP="00343510">
      <w:pPr>
        <w:adjustRightInd w:val="0"/>
        <w:snapToGrid w:val="0"/>
        <w:spacing w:line="360" w:lineRule="auto"/>
        <w:jc w:val="both"/>
        <w:rPr>
          <w:rFonts w:ascii="Book Antiqua" w:hAnsi="Book Antiqua" w:cs="Arial"/>
        </w:rPr>
      </w:pPr>
    </w:p>
    <w:p w14:paraId="4A2B1A3D" w14:textId="2C1ACB67" w:rsidR="00FE7DED" w:rsidRPr="00343510" w:rsidRDefault="00FE7DED" w:rsidP="00343510">
      <w:pPr>
        <w:adjustRightInd w:val="0"/>
        <w:snapToGrid w:val="0"/>
        <w:spacing w:line="360" w:lineRule="auto"/>
        <w:jc w:val="both"/>
        <w:rPr>
          <w:rFonts w:ascii="Book Antiqua" w:hAnsi="Book Antiqua" w:cs="Arial"/>
        </w:rPr>
      </w:pPr>
      <w:proofErr w:type="spellStart"/>
      <w:r w:rsidRPr="00343510">
        <w:rPr>
          <w:rFonts w:ascii="Book Antiqua" w:hAnsi="Book Antiqua" w:cs="Arial"/>
        </w:rPr>
        <w:t>Chalidis</w:t>
      </w:r>
      <w:proofErr w:type="spellEnd"/>
      <w:r w:rsidRPr="00343510">
        <w:rPr>
          <w:rFonts w:ascii="Book Antiqua" w:hAnsi="Book Antiqua" w:cs="Arial"/>
        </w:rPr>
        <w:t xml:space="preserve"> B, </w:t>
      </w:r>
      <w:proofErr w:type="spellStart"/>
      <w:r w:rsidRPr="00343510">
        <w:rPr>
          <w:rFonts w:ascii="Book Antiqua" w:hAnsi="Book Antiqua" w:cs="Arial"/>
        </w:rPr>
        <w:t>Kitridis</w:t>
      </w:r>
      <w:proofErr w:type="spellEnd"/>
      <w:r w:rsidRPr="00343510">
        <w:rPr>
          <w:rFonts w:ascii="Book Antiqua" w:hAnsi="Book Antiqua" w:cs="Arial"/>
        </w:rPr>
        <w:t xml:space="preserve"> D, </w:t>
      </w:r>
      <w:proofErr w:type="spellStart"/>
      <w:r w:rsidRPr="00343510">
        <w:rPr>
          <w:rFonts w:ascii="Book Antiqua" w:hAnsi="Book Antiqua" w:cs="Arial"/>
        </w:rPr>
        <w:t>Givissis</w:t>
      </w:r>
      <w:proofErr w:type="spellEnd"/>
      <w:r w:rsidRPr="00343510">
        <w:rPr>
          <w:rFonts w:ascii="Book Antiqua" w:hAnsi="Book Antiqua" w:cs="Arial"/>
        </w:rPr>
        <w:t xml:space="preserve"> P. Tibi</w:t>
      </w:r>
      <w:r w:rsidR="006845B5" w:rsidRPr="00343510">
        <w:rPr>
          <w:rFonts w:ascii="Book Antiqua" w:hAnsi="Book Antiqua" w:cs="Arial"/>
        </w:rPr>
        <w:t>al tubercle osteotomy in revision total knee arthropl</w:t>
      </w:r>
      <w:r w:rsidRPr="00343510">
        <w:rPr>
          <w:rFonts w:ascii="Book Antiqua" w:hAnsi="Book Antiqua" w:cs="Arial"/>
        </w:rPr>
        <w:t xml:space="preserve">asty: </w:t>
      </w:r>
      <w:r w:rsidR="00D73F5D" w:rsidRPr="00343510">
        <w:rPr>
          <w:rFonts w:ascii="Book Antiqua" w:hAnsi="Book Antiqua" w:cs="Arial"/>
        </w:rPr>
        <w:t xml:space="preserve">A </w:t>
      </w:r>
      <w:r w:rsidR="006845B5" w:rsidRPr="00343510">
        <w:rPr>
          <w:rFonts w:ascii="Book Antiqua" w:hAnsi="Book Antiqua" w:cs="Arial"/>
        </w:rPr>
        <w:t>systematic r</w:t>
      </w:r>
      <w:r w:rsidRPr="00343510">
        <w:rPr>
          <w:rFonts w:ascii="Book Antiqua" w:hAnsi="Book Antiqua" w:cs="Arial"/>
        </w:rPr>
        <w:t>eview</w:t>
      </w:r>
      <w:r w:rsidR="008A1509" w:rsidRPr="00343510">
        <w:rPr>
          <w:rFonts w:ascii="Book Antiqua" w:hAnsi="Book Antiqua" w:cs="Arial"/>
        </w:rPr>
        <w:t xml:space="preserve">. </w:t>
      </w:r>
      <w:r w:rsidR="008A1509" w:rsidRPr="00343510">
        <w:rPr>
          <w:rFonts w:ascii="Book Antiqua" w:hAnsi="Book Antiqua"/>
          <w:i/>
          <w:iCs/>
          <w:color w:val="000000"/>
        </w:rPr>
        <w:t xml:space="preserve">World J </w:t>
      </w:r>
      <w:proofErr w:type="spellStart"/>
      <w:r w:rsidR="008A1509" w:rsidRPr="00343510">
        <w:rPr>
          <w:rFonts w:ascii="Book Antiqua" w:hAnsi="Book Antiqua"/>
          <w:i/>
          <w:iCs/>
          <w:color w:val="000000"/>
        </w:rPr>
        <w:t>Orthop</w:t>
      </w:r>
      <w:proofErr w:type="spellEnd"/>
      <w:r w:rsidR="008A1509" w:rsidRPr="00343510">
        <w:rPr>
          <w:rFonts w:ascii="Book Antiqua" w:hAnsi="Book Antiqua"/>
          <w:i/>
          <w:iCs/>
          <w:color w:val="000000"/>
        </w:rPr>
        <w:t xml:space="preserve"> </w:t>
      </w:r>
      <w:r w:rsidR="008A1509" w:rsidRPr="00343510">
        <w:rPr>
          <w:rFonts w:ascii="Book Antiqua" w:hAnsi="Book Antiqua"/>
          <w:color w:val="000000"/>
        </w:rPr>
        <w:t>2020; In press</w:t>
      </w:r>
    </w:p>
    <w:p w14:paraId="23EDBA1F" w14:textId="77777777" w:rsidR="00FE7DED" w:rsidRPr="00343510" w:rsidRDefault="00FE7DED" w:rsidP="00343510">
      <w:pPr>
        <w:adjustRightInd w:val="0"/>
        <w:snapToGrid w:val="0"/>
        <w:spacing w:line="360" w:lineRule="auto"/>
        <w:jc w:val="both"/>
        <w:rPr>
          <w:rFonts w:ascii="Book Antiqua" w:hAnsi="Book Antiqua" w:cs="Arial"/>
        </w:rPr>
      </w:pPr>
    </w:p>
    <w:p w14:paraId="1ED775D4" w14:textId="335A3E19" w:rsidR="004A7E05" w:rsidRPr="00343510" w:rsidRDefault="00FE7DED" w:rsidP="00343510">
      <w:pPr>
        <w:adjustRightInd w:val="0"/>
        <w:snapToGrid w:val="0"/>
        <w:spacing w:line="360" w:lineRule="auto"/>
        <w:jc w:val="both"/>
        <w:rPr>
          <w:rFonts w:ascii="Book Antiqua" w:hAnsi="Book Antiqua" w:cs="Arial"/>
        </w:rPr>
      </w:pPr>
      <w:r w:rsidRPr="00343510">
        <w:rPr>
          <w:rFonts w:ascii="Book Antiqua" w:hAnsi="Book Antiqua" w:cs="Arial"/>
          <w:b/>
        </w:rPr>
        <w:t xml:space="preserve">Core tip: </w:t>
      </w:r>
      <w:r w:rsidRPr="00343510">
        <w:rPr>
          <w:rFonts w:ascii="Book Antiqua" w:hAnsi="Book Antiqua" w:cs="Arial"/>
        </w:rPr>
        <w:t xml:space="preserve">Tibial </w:t>
      </w:r>
      <w:r w:rsidR="008961DC" w:rsidRPr="00343510">
        <w:rPr>
          <w:rFonts w:ascii="Book Antiqua" w:hAnsi="Book Antiqua" w:cs="Arial"/>
        </w:rPr>
        <w:t>tubercle osteo</w:t>
      </w:r>
      <w:r w:rsidRPr="00343510">
        <w:rPr>
          <w:rFonts w:ascii="Book Antiqua" w:hAnsi="Book Antiqua" w:cs="Arial"/>
        </w:rPr>
        <w:t xml:space="preserve">tomy (TTO) is a useful technique to deal with a </w:t>
      </w:r>
      <w:r w:rsidR="00E16D98" w:rsidRPr="00343510">
        <w:rPr>
          <w:rFonts w:ascii="Book Antiqua" w:hAnsi="Book Antiqua" w:cs="Arial"/>
        </w:rPr>
        <w:t>stiff knee</w:t>
      </w:r>
      <w:r w:rsidR="002A7FD5" w:rsidRPr="00343510">
        <w:rPr>
          <w:rFonts w:ascii="Book Antiqua" w:hAnsi="Book Antiqua" w:cs="Arial"/>
        </w:rPr>
        <w:t xml:space="preserve"> in </w:t>
      </w:r>
      <w:bookmarkStart w:id="7" w:name="OLE_LINK40"/>
      <w:bookmarkStart w:id="8" w:name="OLE_LINK41"/>
      <w:r w:rsidR="008961DC" w:rsidRPr="00343510">
        <w:rPr>
          <w:rFonts w:ascii="Book Antiqua" w:hAnsi="Book Antiqua" w:cs="Arial"/>
        </w:rPr>
        <w:t>revision total knee arthro</w:t>
      </w:r>
      <w:r w:rsidRPr="00343510">
        <w:rPr>
          <w:rFonts w:ascii="Book Antiqua" w:hAnsi="Book Antiqua" w:cs="Arial"/>
        </w:rPr>
        <w:t>plasty</w:t>
      </w:r>
      <w:bookmarkEnd w:id="7"/>
      <w:bookmarkEnd w:id="8"/>
      <w:r w:rsidRPr="00343510">
        <w:rPr>
          <w:rFonts w:ascii="Book Antiqua" w:hAnsi="Book Antiqua" w:cs="Arial"/>
        </w:rPr>
        <w:t xml:space="preserve">. However, </w:t>
      </w:r>
      <w:r w:rsidR="00F971F5" w:rsidRPr="00343510">
        <w:rPr>
          <w:rFonts w:ascii="Book Antiqua" w:hAnsi="Book Antiqua" w:cs="Arial"/>
        </w:rPr>
        <w:t xml:space="preserve">several </w:t>
      </w:r>
      <w:r w:rsidRPr="00343510">
        <w:rPr>
          <w:rFonts w:ascii="Book Antiqua" w:hAnsi="Book Antiqua" w:cs="Arial"/>
        </w:rPr>
        <w:t xml:space="preserve">reports have described potential osteotomy-related complications such as </w:t>
      </w:r>
      <w:r w:rsidR="00E16D98" w:rsidRPr="00343510">
        <w:rPr>
          <w:rFonts w:ascii="Book Antiqua" w:hAnsi="Book Antiqua"/>
        </w:rPr>
        <w:t>non</w:t>
      </w:r>
      <w:r w:rsidR="00801856" w:rsidRPr="00343510">
        <w:rPr>
          <w:rFonts w:ascii="Book Antiqua" w:hAnsi="Book Antiqua"/>
        </w:rPr>
        <w:t>-</w:t>
      </w:r>
      <w:r w:rsidR="00E16D98" w:rsidRPr="00343510">
        <w:rPr>
          <w:rFonts w:ascii="Book Antiqua" w:hAnsi="Book Antiqua"/>
        </w:rPr>
        <w:t>union, tibial tubercle migration and fragmentation</w:t>
      </w:r>
      <w:r w:rsidR="0073476A" w:rsidRPr="00343510">
        <w:rPr>
          <w:rFonts w:ascii="Book Antiqua" w:hAnsi="Book Antiqua"/>
        </w:rPr>
        <w:t xml:space="preserve"> as well as</w:t>
      </w:r>
      <w:r w:rsidR="00E16D98" w:rsidRPr="00343510">
        <w:rPr>
          <w:rFonts w:ascii="Book Antiqua" w:hAnsi="Book Antiqua"/>
        </w:rPr>
        <w:t xml:space="preserve"> metalware related pain. </w:t>
      </w:r>
      <w:r w:rsidRPr="00343510">
        <w:rPr>
          <w:rFonts w:ascii="Book Antiqua" w:hAnsi="Book Antiqua" w:cs="Arial"/>
        </w:rPr>
        <w:t xml:space="preserve">The </w:t>
      </w:r>
      <w:r w:rsidR="009D6C9B">
        <w:rPr>
          <w:rFonts w:ascii="Book Antiqua" w:hAnsi="Book Antiqua" w:cs="Arial"/>
        </w:rPr>
        <w:t xml:space="preserve">purpose of the current </w:t>
      </w:r>
      <w:r w:rsidRPr="00343510">
        <w:rPr>
          <w:rFonts w:ascii="Book Antiqua" w:hAnsi="Book Antiqua" w:cs="Arial"/>
        </w:rPr>
        <w:t xml:space="preserve">systematic </w:t>
      </w:r>
      <w:r w:rsidR="00115C86" w:rsidRPr="00343510">
        <w:rPr>
          <w:rFonts w:ascii="Book Antiqua" w:hAnsi="Book Antiqua" w:cs="Arial"/>
        </w:rPr>
        <w:t xml:space="preserve">review </w:t>
      </w:r>
      <w:r w:rsidR="009D6C9B">
        <w:rPr>
          <w:rFonts w:ascii="Book Antiqua" w:hAnsi="Book Antiqua" w:cs="Arial"/>
        </w:rPr>
        <w:t>was</w:t>
      </w:r>
      <w:r w:rsidR="009D6C9B" w:rsidRPr="00343510">
        <w:rPr>
          <w:rFonts w:ascii="Book Antiqua" w:hAnsi="Book Antiqua" w:cs="Arial"/>
        </w:rPr>
        <w:t xml:space="preserve"> </w:t>
      </w:r>
      <w:r w:rsidRPr="00343510">
        <w:rPr>
          <w:rFonts w:ascii="Book Antiqua" w:hAnsi="Book Antiqua" w:cs="Arial"/>
        </w:rPr>
        <w:t xml:space="preserve">to </w:t>
      </w:r>
      <w:r w:rsidR="006638EC">
        <w:rPr>
          <w:rFonts w:ascii="Book Antiqua" w:hAnsi="Book Antiqua" w:cs="Arial"/>
        </w:rPr>
        <w:t>evaluate</w:t>
      </w:r>
      <w:r w:rsidR="006638EC" w:rsidRPr="00343510">
        <w:rPr>
          <w:rFonts w:ascii="Book Antiqua" w:hAnsi="Book Antiqua" w:cs="Arial"/>
        </w:rPr>
        <w:t xml:space="preserve"> </w:t>
      </w:r>
      <w:r w:rsidRPr="00343510">
        <w:rPr>
          <w:rFonts w:ascii="Book Antiqua" w:hAnsi="Book Antiqua" w:cs="Arial"/>
        </w:rPr>
        <w:t xml:space="preserve">the literature and estimate the efficacy of TTO in </w:t>
      </w:r>
      <w:r w:rsidR="008961DC" w:rsidRPr="008961DC">
        <w:rPr>
          <w:rFonts w:ascii="Book Antiqua" w:hAnsi="Book Antiqua" w:cs="Arial"/>
        </w:rPr>
        <w:t>revision total knee arthroplasty</w:t>
      </w:r>
      <w:r w:rsidRPr="00343510">
        <w:rPr>
          <w:rFonts w:ascii="Book Antiqua" w:hAnsi="Book Antiqua" w:cs="Arial"/>
        </w:rPr>
        <w:t xml:space="preserve"> in terms of osteotomy union, </w:t>
      </w:r>
      <w:bookmarkStart w:id="9" w:name="OLE_LINK38"/>
      <w:bookmarkStart w:id="10" w:name="OLE_LINK39"/>
      <w:r w:rsidRPr="00343510">
        <w:rPr>
          <w:rFonts w:ascii="Book Antiqua" w:hAnsi="Book Antiqua" w:cs="Arial"/>
        </w:rPr>
        <w:t>knee range of motion</w:t>
      </w:r>
      <w:bookmarkEnd w:id="9"/>
      <w:bookmarkEnd w:id="10"/>
      <w:r w:rsidRPr="00343510">
        <w:rPr>
          <w:rFonts w:ascii="Book Antiqua" w:hAnsi="Book Antiqua" w:cs="Arial"/>
        </w:rPr>
        <w:t>, and complication rate.</w:t>
      </w:r>
      <w:r w:rsidR="004A7E05" w:rsidRPr="00343510">
        <w:rPr>
          <w:rFonts w:ascii="Book Antiqua" w:hAnsi="Book Antiqua" w:cs="Arial"/>
        </w:rPr>
        <w:t xml:space="preserve"> TTO was found to result</w:t>
      </w:r>
      <w:r w:rsidR="007827EC" w:rsidRPr="00343510">
        <w:rPr>
          <w:rFonts w:ascii="Book Antiqua" w:hAnsi="Book Antiqua" w:cs="Arial"/>
        </w:rPr>
        <w:t xml:space="preserve"> in</w:t>
      </w:r>
      <w:r w:rsidR="004A7E05" w:rsidRPr="00343510">
        <w:rPr>
          <w:rFonts w:ascii="Book Antiqua" w:hAnsi="Book Antiqua" w:cs="Arial"/>
        </w:rPr>
        <w:t xml:space="preserve"> high union rate, significant improvement in knee motion and low osteotomy-related complication risk that rarely leads to secondary tibial tubercle procedures.</w:t>
      </w:r>
    </w:p>
    <w:p w14:paraId="678619A3" w14:textId="5A03166C" w:rsidR="00E5164B" w:rsidRPr="00343510" w:rsidRDefault="00E5164B" w:rsidP="00343510">
      <w:pPr>
        <w:adjustRightInd w:val="0"/>
        <w:snapToGrid w:val="0"/>
        <w:spacing w:line="360" w:lineRule="auto"/>
        <w:ind w:firstLine="720"/>
        <w:jc w:val="both"/>
        <w:rPr>
          <w:rFonts w:ascii="Book Antiqua" w:hAnsi="Book Antiqua" w:cs="Arial"/>
        </w:rPr>
      </w:pPr>
    </w:p>
    <w:p w14:paraId="73A673A1" w14:textId="77777777" w:rsidR="00E5164B" w:rsidRPr="00343510" w:rsidRDefault="00E5164B" w:rsidP="00343510">
      <w:pPr>
        <w:adjustRightInd w:val="0"/>
        <w:snapToGrid w:val="0"/>
        <w:spacing w:line="360" w:lineRule="auto"/>
        <w:jc w:val="both"/>
        <w:rPr>
          <w:rFonts w:ascii="Book Antiqua" w:hAnsi="Book Antiqua" w:cs="Arial"/>
        </w:rPr>
      </w:pPr>
      <w:r w:rsidRPr="00343510">
        <w:rPr>
          <w:rFonts w:ascii="Book Antiqua" w:hAnsi="Book Antiqua" w:cs="Arial"/>
        </w:rPr>
        <w:br w:type="page"/>
      </w:r>
    </w:p>
    <w:p w14:paraId="064BCA98" w14:textId="24A7ED55" w:rsidR="00FE7DED" w:rsidRPr="00343510" w:rsidRDefault="00FE7DED" w:rsidP="00343510">
      <w:pPr>
        <w:adjustRightInd w:val="0"/>
        <w:snapToGrid w:val="0"/>
        <w:spacing w:line="360" w:lineRule="auto"/>
        <w:jc w:val="both"/>
        <w:rPr>
          <w:rFonts w:ascii="Book Antiqua" w:hAnsi="Book Antiqua"/>
          <w:b/>
          <w:u w:val="single"/>
        </w:rPr>
      </w:pPr>
      <w:r w:rsidRPr="00343510">
        <w:rPr>
          <w:rFonts w:ascii="Book Antiqua" w:hAnsi="Book Antiqua"/>
          <w:b/>
          <w:u w:val="single"/>
        </w:rPr>
        <w:lastRenderedPageBreak/>
        <w:t>INTRODUCTION</w:t>
      </w:r>
    </w:p>
    <w:p w14:paraId="02285E09" w14:textId="7993E593" w:rsidR="00F96E83" w:rsidRPr="00343510" w:rsidRDefault="00F96E83" w:rsidP="00343510">
      <w:pPr>
        <w:adjustRightInd w:val="0"/>
        <w:snapToGrid w:val="0"/>
        <w:spacing w:line="360" w:lineRule="auto"/>
        <w:jc w:val="both"/>
        <w:rPr>
          <w:rFonts w:ascii="Book Antiqua" w:hAnsi="Book Antiqua"/>
        </w:rPr>
      </w:pPr>
      <w:r w:rsidRPr="00343510">
        <w:rPr>
          <w:rFonts w:ascii="Book Antiqua" w:hAnsi="Book Antiqua"/>
        </w:rPr>
        <w:t>Tib</w:t>
      </w:r>
      <w:r w:rsidR="003E537C" w:rsidRPr="00343510">
        <w:rPr>
          <w:rFonts w:ascii="Book Antiqua" w:hAnsi="Book Antiqua"/>
        </w:rPr>
        <w:t>ial tubercle osteoto</w:t>
      </w:r>
      <w:r w:rsidRPr="00343510">
        <w:rPr>
          <w:rFonts w:ascii="Book Antiqua" w:hAnsi="Book Antiqua"/>
        </w:rPr>
        <w:t xml:space="preserve">my (TTO) is a useful and well-established technique to deal with a tight extensor mechanism and </w:t>
      </w:r>
      <w:r w:rsidR="009D6C9B">
        <w:rPr>
          <w:rFonts w:ascii="Book Antiqua" w:hAnsi="Book Antiqua"/>
        </w:rPr>
        <w:t>stiffness</w:t>
      </w:r>
      <w:r w:rsidRPr="00343510">
        <w:rPr>
          <w:rFonts w:ascii="Book Antiqua" w:hAnsi="Book Antiqua"/>
        </w:rPr>
        <w:t xml:space="preserve"> in revision total knee arthroplasty (RTKA). It provides excellent exposure and visualization of the knee joint as it allows unforceful eversion or lateral subluxation of the patella and </w:t>
      </w:r>
      <w:r w:rsidR="009D6C9B">
        <w:rPr>
          <w:rFonts w:ascii="Book Antiqua" w:hAnsi="Book Antiqua"/>
        </w:rPr>
        <w:t>unimpeded</w:t>
      </w:r>
      <w:r w:rsidR="009D6C9B" w:rsidRPr="00343510">
        <w:rPr>
          <w:rFonts w:ascii="Book Antiqua" w:hAnsi="Book Antiqua"/>
        </w:rPr>
        <w:t xml:space="preserve"> </w:t>
      </w:r>
      <w:r w:rsidRPr="00343510">
        <w:rPr>
          <w:rFonts w:ascii="Book Antiqua" w:hAnsi="Book Antiqua"/>
        </w:rPr>
        <w:t xml:space="preserve">access to </w:t>
      </w:r>
      <w:r w:rsidR="00F61DF5" w:rsidRPr="00343510">
        <w:rPr>
          <w:rFonts w:ascii="Book Antiqua" w:hAnsi="Book Antiqua"/>
        </w:rPr>
        <w:t xml:space="preserve">the </w:t>
      </w:r>
      <w:r w:rsidRPr="00343510">
        <w:rPr>
          <w:rFonts w:ascii="Book Antiqua" w:hAnsi="Book Antiqua"/>
        </w:rPr>
        <w:t>lateral gutter and lateral component-bone interface</w:t>
      </w:r>
      <w:r w:rsidR="00E16D98" w:rsidRPr="00343510">
        <w:rPr>
          <w:rFonts w:ascii="Book Antiqua" w:hAnsi="Book Antiqua"/>
        </w:rPr>
        <w:fldChar w:fldCharType="begin" w:fldLock="1"/>
      </w:r>
      <w:r w:rsidR="0028196D" w:rsidRPr="00343510">
        <w:rPr>
          <w:rFonts w:ascii="Book Antiqua" w:hAnsi="Book Antiqua"/>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replacement","type":"article-journal","volume":"6"},"uris":["http://www.mendeley.com/documents/?uuid=d303690f-be3a-4107-9fcf-7d635023aecc"]},{"id":"ITEM-2","itemData":{"DOI":"10.3109/17453670903110683","ISSN":"17453674","PMID":"19562562","abstract":"Background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Orthopaedica","id":"ITEM-2","issue":"4","issued":{"date-parts":[["2009"]]},"page":"426-431","title":"Does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[1,2]&lt;/sup&gt;","plainTextFormattedCitation":"[1,2]","previouslyFormattedCitation":"&lt;sup&gt;[1,2]&lt;/sup&gt;"},"properties":{"noteIndex":0},"schema":"https://github.com/citation-style-language/schema/raw/master/csl-citation.json"}</w:instrText>
      </w:r>
      <w:r w:rsidR="00E16D98" w:rsidRPr="00343510">
        <w:rPr>
          <w:rFonts w:ascii="Book Antiqua" w:hAnsi="Book Antiqua"/>
        </w:rPr>
        <w:fldChar w:fldCharType="separate"/>
      </w:r>
      <w:r w:rsidR="00E16D98" w:rsidRPr="00343510">
        <w:rPr>
          <w:rFonts w:ascii="Book Antiqua" w:hAnsi="Book Antiqua"/>
          <w:noProof/>
          <w:vertAlign w:val="superscript"/>
        </w:rPr>
        <w:t>[1,2]</w:t>
      </w:r>
      <w:r w:rsidR="00E16D98" w:rsidRPr="00343510">
        <w:rPr>
          <w:rFonts w:ascii="Book Antiqua" w:hAnsi="Book Antiqua"/>
        </w:rPr>
        <w:fldChar w:fldCharType="end"/>
      </w:r>
      <w:r w:rsidRPr="00343510">
        <w:rPr>
          <w:rFonts w:ascii="Book Antiqua" w:hAnsi="Book Antiqua"/>
        </w:rPr>
        <w:t xml:space="preserve">. The osteotomized bone fragment should be of </w:t>
      </w:r>
      <w:r w:rsidR="006638EC">
        <w:rPr>
          <w:rFonts w:ascii="Book Antiqua" w:hAnsi="Book Antiqua"/>
        </w:rPr>
        <w:t>sufficient</w:t>
      </w:r>
      <w:r w:rsidR="009D6C9B" w:rsidRPr="00343510">
        <w:rPr>
          <w:rFonts w:ascii="Book Antiqua" w:hAnsi="Book Antiqua"/>
        </w:rPr>
        <w:t xml:space="preserve"> </w:t>
      </w:r>
      <w:r w:rsidRPr="00343510">
        <w:rPr>
          <w:rFonts w:ascii="Book Antiqua" w:hAnsi="Book Antiqua"/>
        </w:rPr>
        <w:t>size to facilitate secure hardware fixation with wires and screws and provide a</w:t>
      </w:r>
      <w:r w:rsidR="006638EC">
        <w:rPr>
          <w:rFonts w:ascii="Book Antiqua" w:hAnsi="Book Antiqua"/>
        </w:rPr>
        <w:t>n</w:t>
      </w:r>
      <w:r w:rsidRPr="00343510">
        <w:rPr>
          <w:rFonts w:ascii="Book Antiqua" w:hAnsi="Book Antiqua"/>
        </w:rPr>
        <w:t xml:space="preserve"> </w:t>
      </w:r>
      <w:r w:rsidR="006638EC">
        <w:rPr>
          <w:rFonts w:ascii="Book Antiqua" w:hAnsi="Book Antiqua"/>
        </w:rPr>
        <w:t>appropriate</w:t>
      </w:r>
      <w:r w:rsidR="009D6C9B" w:rsidRPr="00343510">
        <w:rPr>
          <w:rFonts w:ascii="Book Antiqua" w:hAnsi="Book Antiqua"/>
        </w:rPr>
        <w:t xml:space="preserve"> </w:t>
      </w:r>
      <w:r w:rsidRPr="00343510">
        <w:rPr>
          <w:rFonts w:ascii="Book Antiqua" w:hAnsi="Book Antiqua"/>
        </w:rPr>
        <w:t xml:space="preserve">contact area </w:t>
      </w:r>
      <w:r w:rsidR="009D6C9B">
        <w:rPr>
          <w:rFonts w:ascii="Book Antiqua" w:hAnsi="Book Antiqua"/>
        </w:rPr>
        <w:t xml:space="preserve">for </w:t>
      </w:r>
      <w:r w:rsidR="006638EC">
        <w:rPr>
          <w:rFonts w:ascii="Book Antiqua" w:hAnsi="Book Antiqua"/>
        </w:rPr>
        <w:t xml:space="preserve">bone </w:t>
      </w:r>
      <w:r w:rsidR="009D6C9B">
        <w:rPr>
          <w:rFonts w:ascii="Book Antiqua" w:hAnsi="Book Antiqua"/>
        </w:rPr>
        <w:t>consolidation</w:t>
      </w:r>
      <w:r w:rsidRPr="00343510">
        <w:rPr>
          <w:rFonts w:ascii="Book Antiqua" w:hAnsi="Book Antiqua"/>
        </w:rPr>
        <w:t>. Furthermore, preservation of the musculature sleeve is of primary importance for bone segment viability and stability and a good result can be achieved even after a previ</w:t>
      </w:r>
      <w:r w:rsidRPr="00343510">
        <w:rPr>
          <w:rFonts w:ascii="Book Antiqua" w:hAnsi="Book Antiqua"/>
        </w:rPr>
        <w:softHyphen/>
        <w:t>ously performed TTO</w:t>
      </w:r>
      <w:r w:rsidR="00F61DF5" w:rsidRPr="00343510">
        <w:rPr>
          <w:rFonts w:ascii="Book Antiqua" w:hAnsi="Book Antiqua"/>
        </w:rPr>
        <w:fldChar w:fldCharType="begin" w:fldLock="1"/>
      </w:r>
      <w:r w:rsidR="0028196D" w:rsidRPr="00343510">
        <w:rPr>
          <w:rFonts w:ascii="Book Antiqua" w:hAnsi="Book Antiqua"/>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00F61DF5" w:rsidRPr="00343510">
        <w:rPr>
          <w:rFonts w:ascii="Book Antiqua" w:hAnsi="Book Antiqua"/>
        </w:rPr>
        <w:fldChar w:fldCharType="separate"/>
      </w:r>
      <w:r w:rsidR="00F61DF5" w:rsidRPr="00343510">
        <w:rPr>
          <w:rFonts w:ascii="Book Antiqua" w:hAnsi="Book Antiqua"/>
          <w:noProof/>
          <w:vertAlign w:val="superscript"/>
        </w:rPr>
        <w:t>[2]</w:t>
      </w:r>
      <w:r w:rsidR="00F61DF5" w:rsidRPr="00343510">
        <w:rPr>
          <w:rFonts w:ascii="Book Antiqua" w:hAnsi="Book Antiqua"/>
        </w:rPr>
        <w:fldChar w:fldCharType="end"/>
      </w:r>
      <w:r w:rsidRPr="00343510">
        <w:rPr>
          <w:rFonts w:ascii="Book Antiqua" w:hAnsi="Book Antiqua"/>
        </w:rPr>
        <w:t>.</w:t>
      </w:r>
    </w:p>
    <w:p w14:paraId="61AC2A94" w14:textId="330A1579" w:rsidR="00F96E83" w:rsidRPr="00343510" w:rsidRDefault="00F96E83" w:rsidP="00B733D2">
      <w:pPr>
        <w:adjustRightInd w:val="0"/>
        <w:snapToGrid w:val="0"/>
        <w:spacing w:line="360" w:lineRule="auto"/>
        <w:ind w:firstLineChars="100" w:firstLine="240"/>
        <w:jc w:val="both"/>
        <w:rPr>
          <w:rFonts w:ascii="Book Antiqua" w:hAnsi="Book Antiqua"/>
        </w:rPr>
      </w:pPr>
      <w:r w:rsidRPr="00343510">
        <w:rPr>
          <w:rFonts w:ascii="Book Antiqua" w:hAnsi="Book Antiqua"/>
        </w:rPr>
        <w:t xml:space="preserve">The osteotomy can be safely extended into the intramedullary tibial canal to </w:t>
      </w:r>
      <w:r w:rsidR="006638EC">
        <w:rPr>
          <w:rFonts w:ascii="Book Antiqua" w:hAnsi="Book Antiqua"/>
        </w:rPr>
        <w:t xml:space="preserve">utilize </w:t>
      </w:r>
      <w:r w:rsidRPr="00343510">
        <w:rPr>
          <w:rFonts w:ascii="Book Antiqua" w:hAnsi="Book Antiqua"/>
        </w:rPr>
        <w:t>removal of the tibial stem and retained cement</w:t>
      </w:r>
      <w:r w:rsidR="00F61DF5" w:rsidRPr="00343510">
        <w:rPr>
          <w:rFonts w:ascii="Book Antiqua" w:hAnsi="Book Antiqua"/>
        </w:rPr>
        <w:fldChar w:fldCharType="begin" w:fldLock="1"/>
      </w:r>
      <w:r w:rsidR="0028196D" w:rsidRPr="00343510">
        <w:rPr>
          <w:rFonts w:ascii="Book Antiqua" w:hAnsi="Book Antiqua"/>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arthroplasty","type":"article-journal","volume":"39"},"uris":["http://www.mendeley.com/documents/?uuid=26d3ee42-558f-4d3c-90ea-eeb92c5dce0f"]},{"id":"ITEM-2","itemData":{"DOI":"10.1016/j.arth.2003.08.013","ISSN":"08835403","PMID":"14973859","abstract":"Tibial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Arthroplasty","id":"ITEM-2","issue":"2","issued":{"date-parts":[["2004"]]},"page":"167-174","publisher":"Churchill Livingstone Inc.","title":"The Results of Tibial Tubercle Osteotomy for Revision Total Knee Arthroplasty","type":"article-journal","volume":"19"},"uris":["http://www.mendeley.com/documents/?uuid=1d51bc06-61c7-429a-97d7-2e386b59fcba"]}],"mendeley":{"formattedCitation":"&lt;sup&gt;[3,4]&lt;/sup&gt;","plainTextFormattedCitation":"[3,4]","previouslyFormattedCitation":"&lt;sup&gt;[3,4]&lt;/sup&gt;"},"properties":{"noteIndex":0},"schema":"https://github.com/citation-style-language/schema/raw/master/csl-citation.json"}</w:instrText>
      </w:r>
      <w:r w:rsidR="00F61DF5" w:rsidRPr="00343510">
        <w:rPr>
          <w:rFonts w:ascii="Book Antiqua" w:hAnsi="Book Antiqua"/>
        </w:rPr>
        <w:fldChar w:fldCharType="separate"/>
      </w:r>
      <w:r w:rsidR="00F61DF5" w:rsidRPr="00343510">
        <w:rPr>
          <w:rFonts w:ascii="Book Antiqua" w:hAnsi="Book Antiqua"/>
          <w:noProof/>
          <w:vertAlign w:val="superscript"/>
        </w:rPr>
        <w:t>[3,4]</w:t>
      </w:r>
      <w:r w:rsidR="00F61DF5" w:rsidRPr="00343510">
        <w:rPr>
          <w:rFonts w:ascii="Book Antiqua" w:hAnsi="Book Antiqua"/>
        </w:rPr>
        <w:fldChar w:fldCharType="end"/>
      </w:r>
      <w:r w:rsidRPr="00343510">
        <w:rPr>
          <w:rFonts w:ascii="Book Antiqua" w:hAnsi="Book Antiqua"/>
        </w:rPr>
        <w:t xml:space="preserve">. </w:t>
      </w:r>
      <w:r w:rsidR="00E04F3C">
        <w:rPr>
          <w:rFonts w:ascii="Book Antiqua" w:hAnsi="Book Antiqua"/>
        </w:rPr>
        <w:t>Although t</w:t>
      </w:r>
      <w:r w:rsidR="00F61DF5" w:rsidRPr="00343510">
        <w:rPr>
          <w:rFonts w:ascii="Book Antiqua" w:hAnsi="Book Antiqua"/>
        </w:rPr>
        <w:t xml:space="preserve">he </w:t>
      </w:r>
      <w:r w:rsidRPr="00343510">
        <w:rPr>
          <w:rFonts w:ascii="Book Antiqua" w:hAnsi="Book Antiqua"/>
        </w:rPr>
        <w:t xml:space="preserve">intramedullary extension of the </w:t>
      </w:r>
      <w:r w:rsidR="00E04F3C">
        <w:rPr>
          <w:rFonts w:ascii="Book Antiqua" w:hAnsi="Book Antiqua"/>
        </w:rPr>
        <w:t>osteotomy</w:t>
      </w:r>
      <w:r w:rsidRPr="00343510">
        <w:rPr>
          <w:rFonts w:ascii="Book Antiqua" w:hAnsi="Book Antiqua"/>
        </w:rPr>
        <w:t xml:space="preserve"> </w:t>
      </w:r>
      <w:r w:rsidR="00E04F3C">
        <w:rPr>
          <w:rFonts w:ascii="Book Antiqua" w:hAnsi="Book Antiqua"/>
        </w:rPr>
        <w:t>may prolong</w:t>
      </w:r>
      <w:r w:rsidRPr="00343510">
        <w:rPr>
          <w:rFonts w:ascii="Book Antiqua" w:hAnsi="Book Antiqua"/>
        </w:rPr>
        <w:t xml:space="preserve"> union time due to the relatively small bone-to-bone contact area at the site of </w:t>
      </w:r>
      <w:r w:rsidR="00E04F3C">
        <w:rPr>
          <w:rFonts w:ascii="Book Antiqua" w:hAnsi="Book Antiqua"/>
        </w:rPr>
        <w:t>the TTO</w:t>
      </w:r>
      <w:r w:rsidRPr="00343510">
        <w:rPr>
          <w:rFonts w:ascii="Book Antiqua" w:hAnsi="Book Antiqua"/>
        </w:rPr>
        <w:t xml:space="preserve">, good healing capacity </w:t>
      </w:r>
      <w:r w:rsidR="00E04F3C">
        <w:rPr>
          <w:rFonts w:ascii="Book Antiqua" w:hAnsi="Book Antiqua"/>
        </w:rPr>
        <w:t>has been reported</w:t>
      </w:r>
      <w:r w:rsidR="00F61DF5" w:rsidRPr="00343510">
        <w:rPr>
          <w:rFonts w:ascii="Book Antiqua" w:hAnsi="Book Antiqua"/>
        </w:rPr>
        <w:fldChar w:fldCharType="begin" w:fldLock="1"/>
      </w:r>
      <w:r w:rsidR="0028196D" w:rsidRPr="00343510">
        <w:rPr>
          <w:rFonts w:ascii="Book Antiqua" w:hAnsi="Book Antiqua"/>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00F61DF5" w:rsidRPr="00343510">
        <w:rPr>
          <w:rFonts w:ascii="Book Antiqua" w:hAnsi="Book Antiqua"/>
        </w:rPr>
        <w:fldChar w:fldCharType="separate"/>
      </w:r>
      <w:r w:rsidR="00F61DF5" w:rsidRPr="00343510">
        <w:rPr>
          <w:rFonts w:ascii="Book Antiqua" w:hAnsi="Book Antiqua"/>
          <w:noProof/>
          <w:vertAlign w:val="superscript"/>
        </w:rPr>
        <w:t>[2]</w:t>
      </w:r>
      <w:r w:rsidR="00F61DF5" w:rsidRPr="00343510">
        <w:rPr>
          <w:rFonts w:ascii="Book Antiqua" w:hAnsi="Book Antiqua"/>
        </w:rPr>
        <w:fldChar w:fldCharType="end"/>
      </w:r>
      <w:r w:rsidRPr="00343510">
        <w:rPr>
          <w:rFonts w:ascii="Book Antiqua" w:hAnsi="Book Antiqua"/>
        </w:rPr>
        <w:t xml:space="preserve">. In addition, re-alignment of the extensor mechanism for optimal balance and simultaneous correction of patellar height by </w:t>
      </w:r>
      <w:proofErr w:type="spellStart"/>
      <w:r w:rsidRPr="00343510">
        <w:rPr>
          <w:rFonts w:ascii="Book Antiqua" w:hAnsi="Book Antiqua"/>
        </w:rPr>
        <w:t>proximal</w:t>
      </w:r>
      <w:r w:rsidR="00E04F3C">
        <w:rPr>
          <w:rFonts w:ascii="Book Antiqua" w:hAnsi="Book Antiqua"/>
        </w:rPr>
        <w:t>ization</w:t>
      </w:r>
      <w:proofErr w:type="spellEnd"/>
      <w:r w:rsidRPr="00343510">
        <w:rPr>
          <w:rFonts w:ascii="Book Antiqua" w:hAnsi="Book Antiqua"/>
        </w:rPr>
        <w:t xml:space="preserve"> of the tibial tubercle can be safely </w:t>
      </w:r>
      <w:r w:rsidR="006638EC">
        <w:rPr>
          <w:rFonts w:ascii="Book Antiqua" w:hAnsi="Book Antiqua"/>
        </w:rPr>
        <w:t>applied</w:t>
      </w:r>
      <w:r w:rsidR="006638EC" w:rsidRPr="00343510">
        <w:rPr>
          <w:rFonts w:ascii="Book Antiqua" w:hAnsi="Book Antiqua"/>
        </w:rPr>
        <w:t xml:space="preserve"> </w:t>
      </w:r>
      <w:r w:rsidRPr="00343510">
        <w:rPr>
          <w:rFonts w:ascii="Book Antiqua" w:hAnsi="Book Antiqua"/>
        </w:rPr>
        <w:t>at the time of osteotomy fixation</w:t>
      </w:r>
      <w:r w:rsidR="00F61DF5" w:rsidRPr="00343510">
        <w:rPr>
          <w:rFonts w:ascii="Book Antiqua" w:hAnsi="Book Antiqua"/>
        </w:rPr>
        <w:fldChar w:fldCharType="begin" w:fldLock="1"/>
      </w:r>
      <w:r w:rsidR="0028196D" w:rsidRPr="00343510">
        <w:rPr>
          <w:rFonts w:ascii="Book Antiqua" w:hAnsi="Book Antiqua"/>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arthroplasty","type":"article-journal","volume":"39"},"uris":["http://www.mendeley.com/documents/?uuid=26d3ee42-558f-4d3c-90ea-eeb92c5dce0f"]},{"id":"ITEM-2","itemData":{"DOI":"10.3109/17453670903110683","ISSN":"17453674","PMID":"19562562","abstract":"Background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Orthopaedica","id":"ITEM-2","issue":"4","issued":{"date-parts":[["2009"]]},"page":"426-431","title":"Does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[2,3]&lt;/sup&gt;","plainTextFormattedCitation":"[2,3]","previouslyFormattedCitation":"&lt;sup&gt;[2,3]&lt;/sup&gt;"},"properties":{"noteIndex":0},"schema":"https://github.com/citation-style-language/schema/raw/master/csl-citation.json"}</w:instrText>
      </w:r>
      <w:r w:rsidR="00F61DF5" w:rsidRPr="00343510">
        <w:rPr>
          <w:rFonts w:ascii="Book Antiqua" w:hAnsi="Book Antiqua"/>
        </w:rPr>
        <w:fldChar w:fldCharType="separate"/>
      </w:r>
      <w:r w:rsidR="00F61DF5" w:rsidRPr="00343510">
        <w:rPr>
          <w:rFonts w:ascii="Book Antiqua" w:hAnsi="Book Antiqua"/>
          <w:noProof/>
          <w:vertAlign w:val="superscript"/>
        </w:rPr>
        <w:t>[2,3]</w:t>
      </w:r>
      <w:r w:rsidR="00F61DF5" w:rsidRPr="00343510">
        <w:rPr>
          <w:rFonts w:ascii="Book Antiqua" w:hAnsi="Book Antiqua"/>
        </w:rPr>
        <w:fldChar w:fldCharType="end"/>
      </w:r>
      <w:r w:rsidRPr="00343510">
        <w:rPr>
          <w:rFonts w:ascii="Book Antiqua" w:hAnsi="Book Antiqua"/>
        </w:rPr>
        <w:t>.</w:t>
      </w:r>
    </w:p>
    <w:p w14:paraId="24EA54A8" w14:textId="1B998D22" w:rsidR="00F96E83" w:rsidRPr="00343510" w:rsidRDefault="00F96E83" w:rsidP="00B733D2">
      <w:pPr>
        <w:adjustRightInd w:val="0"/>
        <w:snapToGrid w:val="0"/>
        <w:spacing w:line="360" w:lineRule="auto"/>
        <w:ind w:firstLineChars="100" w:firstLine="240"/>
        <w:jc w:val="both"/>
        <w:rPr>
          <w:rFonts w:ascii="Book Antiqua" w:hAnsi="Book Antiqua"/>
        </w:rPr>
      </w:pPr>
      <w:r w:rsidRPr="00343510">
        <w:rPr>
          <w:rFonts w:ascii="Book Antiqua" w:hAnsi="Book Antiqua"/>
        </w:rPr>
        <w:t xml:space="preserve">On the other hand, several reports have described potential osteotomy-related complications such as extensor lag, tibia fracture, </w:t>
      </w:r>
      <w:proofErr w:type="spellStart"/>
      <w:r w:rsidRPr="00343510">
        <w:rPr>
          <w:rFonts w:ascii="Book Antiqua" w:hAnsi="Book Antiqua"/>
        </w:rPr>
        <w:t>nonunion</w:t>
      </w:r>
      <w:proofErr w:type="spellEnd"/>
      <w:r w:rsidRPr="00343510">
        <w:rPr>
          <w:rFonts w:ascii="Book Antiqua" w:hAnsi="Book Antiqua"/>
        </w:rPr>
        <w:t>, tibial tubercle migration, metalwar</w:t>
      </w:r>
      <w:r w:rsidR="00F61DF5" w:rsidRPr="00343510">
        <w:rPr>
          <w:rFonts w:ascii="Book Antiqua" w:hAnsi="Book Antiqua"/>
        </w:rPr>
        <w:t>e irritation, and wire breakage.</w:t>
      </w:r>
      <w:r w:rsidRPr="00343510">
        <w:rPr>
          <w:rFonts w:ascii="Book Antiqua" w:hAnsi="Book Antiqua"/>
        </w:rPr>
        <w:t xml:space="preserve"> In the majority of cases, the aforementioned problems were largely attributed to surgical technique and adversely affected the functional outcome</w:t>
      </w:r>
      <w:r w:rsidR="00F61DF5" w:rsidRPr="00343510">
        <w:rPr>
          <w:rFonts w:ascii="Book Antiqua" w:hAnsi="Book Antiqua"/>
        </w:rPr>
        <w:fldChar w:fldCharType="begin" w:fldLock="1"/>
      </w:r>
      <w:r w:rsidR="00833770" w:rsidRPr="00343510">
        <w:rPr>
          <w:rFonts w:ascii="Book Antiqua" w:hAnsi="Book Antiqua"/>
        </w:rPr>
        <w:instrText>ADDIN CSL_CITATION {"citationItems":[{"id":"ITEM-1","itemData":{"DOI":"10.1007/s00402-018-2888-y","ISSN":"09368051","PMID":"29359256","abstract":"Introduction: Tibial tubercle osteotomy (TTO) is a well-established extensile approach to improve joint visualization and implant removal. Despite this, TTO is a challenging technique with a long learning curve and potential pitfalls. Complications are not infrequent, even if performing the correct surgical steps. Aim of this paper is to review the current literature about TTO, its safeness and reliability, and finally the complications rate. Materials and methods: We performed a systematic review of the available English literature, considering the outcomes and the complications of TTO. The combinations of keyword were “tibial tubercle osteotomy”, “total knee arthroplasty”, “total knee revision”, “outcomes”, “complication” and “surgical approach”. Results: From the starting 322 papers available, 26 manuscripts were finally included. Most of the papers show significant improvements in clinical outcomes, both in primary and in revision procedures. Radiographic fragment healing is close to 100%. Related complications can range from 3.8–20%. Conclusion: TTO may be necessary to correct pathological tuberosity position or patella tracking. However, TTO is a challenging technique to improve the surgical approach during total knee arthroplasty. A strict surgical technique can lead to better results and to minimize complications. However, it is not clear if the improved outcome can outweigh the longer surgery and the higher risk of pitfalls. © 2018, Springer-Verlag GmbH Germany, part of Springer Nature.","author":[{"dropping-particle":"","family":"Divano","given":"S","non-dropping-particle":"","parse-names":false,"suffix":""},{"dropping-particle":"","family":"Camera","given":"A","non-dropping-particle":"","parse-names":false,"suffix":""},{"dropping-particle":"","family":"Biggi","given":"S","non-dropping-particle":"","parse-names":false,"suffix":""},{"dropping-particle":"","family":"Tornago","given":"S","non-dropping-particle":"","parse-names":false,"suffix":""},{"dropping-particle":"","family":"Formica","given":"M","non-dropping-particle":"","parse-names":false,"suffix":""},{"dropping-particle":"","family":"Felli","given":"L","non-dropping-particle":"","parse-names":false,"suffix":""}],"container-title":"Archives of Orthopaedic and Trauma Surgery","id":"ITEM-1","issue":"3","issued":{"date-parts":[["2018"]]},"note":"cited By 1","page":"387-399","publisher":"Springer Verlag","title":"Tibial tubercle osteotomy (TTO) in total knee arthroplasty, is it worth it? A review of the literature","type":"article-journal","volume":"138"},"uris":["http://www.mendeley.com/documents/?uuid=65ecd8c8-cc1c-4c64-8882-de8fd56ede68"]},{"id":"ITEM-2","itemData":{"DOI":"10.1016/j.arth.2016.08.029","ISSN":"15328406","PMID":"27692784","abstract":"Background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Arthroplasty","id":"ITEM-2","issue":"3","issued":{"date-parts":[["2017"]]},"note":"Mixed with 2-stage infection","page":"903-907","publisher":"Elsevier Ltd","title":"Tibial Tubercle Osteotomy in Revision Knee Arthroplasty","type":"article-journal","volume":"32"},"uris":["http://www.mendeley.com/documents/?uuid=101900f7-50bd-4462-a57e-769bea007428"]}],"mendeley":{"formattedCitation":"&lt;sup&gt;[5,6]&lt;/sup&gt;","plainTextFormattedCitation":"[5,6]","previouslyFormattedCitation":"&lt;sup&gt;[5,6]&lt;/sup&gt;"},"properties":{"noteIndex":0},"schema":"https://github.com/citation-style-language/schema/raw/master/csl-citation.json"}</w:instrText>
      </w:r>
      <w:r w:rsidR="00F61DF5" w:rsidRPr="00343510">
        <w:rPr>
          <w:rFonts w:ascii="Book Antiqua" w:hAnsi="Book Antiqua"/>
        </w:rPr>
        <w:fldChar w:fldCharType="separate"/>
      </w:r>
      <w:r w:rsidR="00F61DF5" w:rsidRPr="00343510">
        <w:rPr>
          <w:rFonts w:ascii="Book Antiqua" w:hAnsi="Book Antiqua"/>
          <w:noProof/>
          <w:vertAlign w:val="superscript"/>
        </w:rPr>
        <w:t>[5,6]</w:t>
      </w:r>
      <w:r w:rsidR="00F61DF5" w:rsidRPr="00343510">
        <w:rPr>
          <w:rFonts w:ascii="Book Antiqua" w:hAnsi="Book Antiqua"/>
        </w:rPr>
        <w:fldChar w:fldCharType="end"/>
      </w:r>
      <w:r w:rsidRPr="00343510">
        <w:rPr>
          <w:rFonts w:ascii="Book Antiqua" w:hAnsi="Book Antiqua"/>
        </w:rPr>
        <w:t>.</w:t>
      </w:r>
    </w:p>
    <w:p w14:paraId="59488DA0" w14:textId="47A3BADF" w:rsidR="00FE7DED" w:rsidRPr="00343510" w:rsidRDefault="00F96E83" w:rsidP="00B733D2">
      <w:pPr>
        <w:adjustRightInd w:val="0"/>
        <w:snapToGrid w:val="0"/>
        <w:spacing w:line="360" w:lineRule="auto"/>
        <w:ind w:firstLineChars="100" w:firstLine="240"/>
        <w:jc w:val="both"/>
        <w:rPr>
          <w:rFonts w:ascii="Book Antiqua" w:hAnsi="Book Antiqua"/>
        </w:rPr>
      </w:pPr>
      <w:r w:rsidRPr="00343510">
        <w:rPr>
          <w:rFonts w:ascii="Book Antiqua" w:hAnsi="Book Antiqua"/>
        </w:rPr>
        <w:t xml:space="preserve">The </w:t>
      </w:r>
      <w:r w:rsidR="00E04F3C">
        <w:rPr>
          <w:rFonts w:ascii="Book Antiqua" w:hAnsi="Book Antiqua"/>
        </w:rPr>
        <w:t>current</w:t>
      </w:r>
      <w:r w:rsidRPr="00343510">
        <w:rPr>
          <w:rFonts w:ascii="Book Antiqua" w:hAnsi="Book Antiqua"/>
        </w:rPr>
        <w:t xml:space="preserve"> review </w:t>
      </w:r>
      <w:r w:rsidR="00E04F3C">
        <w:rPr>
          <w:rFonts w:ascii="Book Antiqua" w:hAnsi="Book Antiqua"/>
        </w:rPr>
        <w:t>aims</w:t>
      </w:r>
      <w:r w:rsidRPr="00343510">
        <w:rPr>
          <w:rFonts w:ascii="Book Antiqua" w:hAnsi="Book Antiqua"/>
        </w:rPr>
        <w:t xml:space="preserve"> to </w:t>
      </w:r>
      <w:r w:rsidR="006638EC">
        <w:rPr>
          <w:rFonts w:ascii="Book Antiqua" w:hAnsi="Book Antiqua"/>
        </w:rPr>
        <w:t>investigate</w:t>
      </w:r>
      <w:r w:rsidR="006638EC" w:rsidRPr="00343510">
        <w:rPr>
          <w:rFonts w:ascii="Book Antiqua" w:hAnsi="Book Antiqua"/>
        </w:rPr>
        <w:t xml:space="preserve"> </w:t>
      </w:r>
      <w:r w:rsidRPr="00343510">
        <w:rPr>
          <w:rFonts w:ascii="Book Antiqua" w:hAnsi="Book Antiqua"/>
        </w:rPr>
        <w:t xml:space="preserve">the literature and estimate the </w:t>
      </w:r>
      <w:r w:rsidR="006638EC" w:rsidRPr="00343510">
        <w:rPr>
          <w:rFonts w:ascii="Book Antiqua" w:hAnsi="Book Antiqua"/>
        </w:rPr>
        <w:t>effi</w:t>
      </w:r>
      <w:r w:rsidR="006638EC">
        <w:rPr>
          <w:rFonts w:ascii="Book Antiqua" w:hAnsi="Book Antiqua"/>
        </w:rPr>
        <w:t>ciency</w:t>
      </w:r>
      <w:r w:rsidR="006638EC" w:rsidRPr="00343510">
        <w:rPr>
          <w:rFonts w:ascii="Book Antiqua" w:hAnsi="Book Antiqua"/>
        </w:rPr>
        <w:t xml:space="preserve"> </w:t>
      </w:r>
      <w:r w:rsidRPr="00343510">
        <w:rPr>
          <w:rFonts w:ascii="Book Antiqua" w:hAnsi="Book Antiqua"/>
        </w:rPr>
        <w:t xml:space="preserve">of TTO in RTKA in terms of osteotomy union rate, </w:t>
      </w:r>
      <w:bookmarkStart w:id="11" w:name="OLE_LINK59"/>
      <w:r w:rsidRPr="00343510">
        <w:rPr>
          <w:rFonts w:ascii="Book Antiqua" w:hAnsi="Book Antiqua"/>
        </w:rPr>
        <w:t>knee range of motion</w:t>
      </w:r>
      <w:bookmarkEnd w:id="11"/>
      <w:r w:rsidR="003E537C">
        <w:rPr>
          <w:rFonts w:ascii="Book Antiqua" w:hAnsi="Book Antiqua" w:hint="eastAsia"/>
          <w:lang w:eastAsia="zh-CN"/>
        </w:rPr>
        <w:t xml:space="preserve"> (ROM)</w:t>
      </w:r>
      <w:r w:rsidR="00F61DF5" w:rsidRPr="00343510">
        <w:rPr>
          <w:rFonts w:ascii="Book Antiqua" w:hAnsi="Book Antiqua"/>
        </w:rPr>
        <w:t xml:space="preserve">, </w:t>
      </w:r>
      <w:r w:rsidRPr="00343510">
        <w:rPr>
          <w:rFonts w:ascii="Book Antiqua" w:hAnsi="Book Antiqua"/>
        </w:rPr>
        <w:t xml:space="preserve">and </w:t>
      </w:r>
      <w:r w:rsidR="0047598B">
        <w:rPr>
          <w:rFonts w:ascii="Book Antiqua" w:hAnsi="Book Antiqua"/>
        </w:rPr>
        <w:t xml:space="preserve">incidence of </w:t>
      </w:r>
      <w:r w:rsidRPr="00343510">
        <w:rPr>
          <w:rFonts w:ascii="Book Antiqua" w:hAnsi="Book Antiqua"/>
        </w:rPr>
        <w:t>complication</w:t>
      </w:r>
      <w:r w:rsidR="0047598B">
        <w:rPr>
          <w:rFonts w:ascii="Book Antiqua" w:hAnsi="Book Antiqua"/>
        </w:rPr>
        <w:t>s</w:t>
      </w:r>
      <w:r w:rsidRPr="00343510">
        <w:rPr>
          <w:rFonts w:ascii="Book Antiqua" w:hAnsi="Book Antiqua"/>
        </w:rPr>
        <w:t>.</w:t>
      </w:r>
    </w:p>
    <w:p w14:paraId="1348AA13" w14:textId="77777777" w:rsidR="00660A74" w:rsidRPr="00343510" w:rsidRDefault="00660A74" w:rsidP="00343510">
      <w:pPr>
        <w:adjustRightInd w:val="0"/>
        <w:snapToGrid w:val="0"/>
        <w:spacing w:line="360" w:lineRule="auto"/>
        <w:ind w:firstLine="284"/>
        <w:jc w:val="both"/>
        <w:rPr>
          <w:rFonts w:ascii="Book Antiqua" w:hAnsi="Book Antiqua"/>
        </w:rPr>
      </w:pPr>
    </w:p>
    <w:p w14:paraId="61231AE8" w14:textId="5383F20B" w:rsidR="00C27342" w:rsidRPr="00343510" w:rsidRDefault="00FE7DED" w:rsidP="00343510">
      <w:pPr>
        <w:adjustRightInd w:val="0"/>
        <w:snapToGrid w:val="0"/>
        <w:spacing w:line="360" w:lineRule="auto"/>
        <w:jc w:val="both"/>
        <w:rPr>
          <w:rFonts w:ascii="Book Antiqua" w:hAnsi="Book Antiqua" w:cs="Arial"/>
          <w:b/>
          <w:u w:val="single"/>
          <w:lang w:val="en-US"/>
        </w:rPr>
      </w:pPr>
      <w:r w:rsidRPr="00343510">
        <w:rPr>
          <w:rFonts w:ascii="Book Antiqua" w:hAnsi="Book Antiqua" w:cs="Arial"/>
          <w:b/>
          <w:u w:val="single"/>
          <w:lang w:val="en-US"/>
        </w:rPr>
        <w:t>MATERIAL AND METHODS</w:t>
      </w:r>
    </w:p>
    <w:p w14:paraId="6D945F56" w14:textId="68B92E20" w:rsidR="000C717E" w:rsidRPr="00343510" w:rsidRDefault="004C0C8E"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T</w:t>
      </w:r>
      <w:r w:rsidR="000D16B0" w:rsidRPr="00343510">
        <w:rPr>
          <w:rFonts w:ascii="Book Antiqua" w:hAnsi="Book Antiqua" w:cs="Arial"/>
          <w:lang w:val="en-US"/>
        </w:rPr>
        <w:t>h</w:t>
      </w:r>
      <w:r w:rsidR="00C65F93">
        <w:rPr>
          <w:rFonts w:ascii="Book Antiqua" w:hAnsi="Book Antiqua" w:cs="Arial"/>
          <w:lang w:val="en-US"/>
        </w:rPr>
        <w:t xml:space="preserve">e authors followed </w:t>
      </w:r>
      <w:r w:rsidR="00C90625" w:rsidRPr="00343510">
        <w:rPr>
          <w:rFonts w:ascii="Book Antiqua" w:hAnsi="Book Antiqua" w:cs="Arial"/>
          <w:lang w:val="en-US"/>
        </w:rPr>
        <w:t>the Preferred Reporting Items for Syste</w:t>
      </w:r>
      <w:r w:rsidR="003E537C">
        <w:rPr>
          <w:rFonts w:ascii="Book Antiqua" w:hAnsi="Book Antiqua" w:cs="Arial"/>
          <w:lang w:val="en-US"/>
        </w:rPr>
        <w:t>matic Reviews and Meta-Analyses</w:t>
      </w:r>
      <w:r w:rsidR="00C90625" w:rsidRPr="00343510">
        <w:rPr>
          <w:rFonts w:ascii="Book Antiqua" w:hAnsi="Book Antiqua" w:cs="Arial"/>
          <w:lang w:val="en-US"/>
        </w:rPr>
        <w:t xml:space="preserve"> </w:t>
      </w:r>
      <w:r w:rsidR="00C65F93">
        <w:rPr>
          <w:rFonts w:ascii="Book Antiqua" w:hAnsi="Book Antiqua" w:cs="Arial"/>
          <w:lang w:val="en-US"/>
        </w:rPr>
        <w:t xml:space="preserve">(PRISMA) </w:t>
      </w:r>
      <w:r w:rsidR="00C90625" w:rsidRPr="00343510">
        <w:rPr>
          <w:rFonts w:ascii="Book Antiqua" w:hAnsi="Book Antiqua" w:cs="Arial"/>
          <w:lang w:val="en-US"/>
        </w:rPr>
        <w:t>recommendations</w:t>
      </w:r>
      <w:r w:rsidR="0020692B" w:rsidRPr="00343510">
        <w:rPr>
          <w:rFonts w:ascii="Book Antiqua" w:hAnsi="Book Antiqua" w:cs="Arial"/>
          <w:lang w:val="en-US"/>
        </w:rPr>
        <w:fldChar w:fldCharType="begin" w:fldLock="1"/>
      </w:r>
      <w:r w:rsidR="00BB6EBE" w:rsidRPr="00343510">
        <w:rPr>
          <w:rFonts w:ascii="Book Antiqua" w:hAnsi="Book Antiqua" w:cs="Arial"/>
          <w:lang w:val="en-US"/>
        </w:rPr>
        <w:instrText>ADDIN CSL_CITATION {"citationItems":[{"id":"ITEM-1","itemData":{"DOI":"10.1136/bmj.b2535","ISSN":"1756-1833 (Electronic)","PMID":"19622551","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G","non-dropping-particle":"","parse-names":false,"suffix":""}],"container-title":"BMJ (Clinical research ed.)","id":"ITEM-1","issued":{"date-parts":[["2009","7"]]},"language":"eng","page":"b2535","publisher-place":"England","title":"Preferred reporting items for systematic reviews and meta-analyses: the PRISMA statement.","type":"article-journal","volume":"339"},"uris":["http://www.mendeley.com/documents/?uuid=5aa285b5-2b86-47e9-b451-1477d0960836"]}],"mendeley":{"formattedCitation":"&lt;sup&gt;[7]&lt;/sup&gt;","plainTextFormattedCitation":"[7]","previouslyFormattedCitation":"&lt;sup&gt;[7]&lt;/sup&gt;"},"properties":{"noteIndex":0},"schema":"https://github.com/citation-style-language/schema/raw/master/csl-citation.json"}</w:instrText>
      </w:r>
      <w:r w:rsidR="0020692B"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[7]</w:t>
      </w:r>
      <w:r w:rsidR="0020692B" w:rsidRPr="00343510">
        <w:rPr>
          <w:rFonts w:ascii="Book Antiqua" w:hAnsi="Book Antiqua" w:cs="Arial"/>
          <w:lang w:val="en-US"/>
        </w:rPr>
        <w:fldChar w:fldCharType="end"/>
      </w:r>
      <w:r w:rsidR="0020692B" w:rsidRPr="00343510">
        <w:rPr>
          <w:rFonts w:ascii="Book Antiqua" w:hAnsi="Book Antiqua" w:cs="Arial"/>
          <w:lang w:val="en-US"/>
        </w:rPr>
        <w:t xml:space="preserve">. </w:t>
      </w:r>
    </w:p>
    <w:p w14:paraId="0C592A1D" w14:textId="77777777" w:rsidR="00671B54" w:rsidRDefault="00671B54" w:rsidP="00343510">
      <w:pPr>
        <w:adjustRightInd w:val="0"/>
        <w:snapToGrid w:val="0"/>
        <w:spacing w:line="360" w:lineRule="auto"/>
        <w:jc w:val="both"/>
        <w:rPr>
          <w:rFonts w:ascii="Book Antiqua" w:hAnsi="Book Antiqua" w:cs="Arial"/>
          <w:b/>
          <w:i/>
          <w:lang w:val="en-US" w:eastAsia="zh-CN"/>
        </w:rPr>
      </w:pPr>
    </w:p>
    <w:p w14:paraId="11998D69" w14:textId="5DDA4024" w:rsidR="006A593F" w:rsidRPr="00343510" w:rsidRDefault="00B13C4A"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lastRenderedPageBreak/>
        <w:t>Literature search</w:t>
      </w:r>
    </w:p>
    <w:p w14:paraId="0F1CF9FD" w14:textId="707D22AD" w:rsidR="003214BE" w:rsidRPr="00343510" w:rsidRDefault="006A593F"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M</w:t>
      </w:r>
      <w:r w:rsidRPr="00B733D2">
        <w:rPr>
          <w:rFonts w:ascii="Book Antiqua" w:hAnsi="Book Antiqua" w:cs="Arial"/>
          <w:caps/>
          <w:lang w:val="en-US"/>
        </w:rPr>
        <w:t>edline</w:t>
      </w:r>
      <w:r w:rsidRPr="00343510">
        <w:rPr>
          <w:rFonts w:ascii="Book Antiqua" w:hAnsi="Book Antiqua" w:cs="Arial"/>
          <w:lang w:val="en-US"/>
        </w:rPr>
        <w:t xml:space="preserve">, Scopus, and the Cochrane Central Register of Controlled Trials </w:t>
      </w:r>
      <w:r w:rsidR="004C0C8E" w:rsidRPr="00343510">
        <w:rPr>
          <w:rFonts w:ascii="Book Antiqua" w:hAnsi="Book Antiqua" w:cs="Arial"/>
          <w:lang w:val="en-US"/>
        </w:rPr>
        <w:t xml:space="preserve">were searched </w:t>
      </w:r>
      <w:r w:rsidRPr="00343510">
        <w:rPr>
          <w:rFonts w:ascii="Book Antiqua" w:hAnsi="Book Antiqua" w:cs="Arial"/>
          <w:lang w:val="en-US"/>
        </w:rPr>
        <w:t xml:space="preserve">for </w:t>
      </w:r>
      <w:r w:rsidR="00973BFD">
        <w:rPr>
          <w:rFonts w:ascii="Book Antiqua" w:hAnsi="Book Antiqua" w:cs="Arial"/>
          <w:lang w:val="en-US"/>
        </w:rPr>
        <w:t>entries</w:t>
      </w:r>
      <w:r w:rsidR="00C65F93" w:rsidRPr="00343510">
        <w:rPr>
          <w:rFonts w:ascii="Book Antiqua" w:hAnsi="Book Antiqua" w:cs="Arial"/>
          <w:lang w:val="en-US"/>
        </w:rPr>
        <w:t xml:space="preserve"> </w:t>
      </w:r>
      <w:r w:rsidR="00E50168" w:rsidRPr="00343510">
        <w:rPr>
          <w:rFonts w:ascii="Book Antiqua" w:hAnsi="Book Antiqua" w:cs="Arial"/>
          <w:lang w:val="en-US"/>
        </w:rPr>
        <w:t xml:space="preserve">from inception </w:t>
      </w:r>
      <w:r w:rsidRPr="00343510">
        <w:rPr>
          <w:rFonts w:ascii="Book Antiqua" w:hAnsi="Book Antiqua" w:cs="Arial"/>
          <w:lang w:val="en-US"/>
        </w:rPr>
        <w:t xml:space="preserve">to </w:t>
      </w:r>
      <w:r w:rsidR="004C0C8E" w:rsidRPr="00343510">
        <w:rPr>
          <w:rFonts w:ascii="Book Antiqua" w:hAnsi="Book Antiqua" w:cs="Arial"/>
          <w:lang w:val="en-US"/>
        </w:rPr>
        <w:t>February 2020</w:t>
      </w:r>
      <w:r w:rsidRPr="00343510">
        <w:rPr>
          <w:rFonts w:ascii="Book Antiqua" w:hAnsi="Book Antiqua" w:cs="Arial"/>
          <w:lang w:val="en-US"/>
        </w:rPr>
        <w:t xml:space="preserve">. </w:t>
      </w:r>
      <w:r w:rsidR="00F0457E" w:rsidRPr="00343510">
        <w:rPr>
          <w:rFonts w:ascii="Book Antiqua" w:hAnsi="Book Antiqua" w:cs="Arial"/>
          <w:lang w:val="en-US"/>
        </w:rPr>
        <w:t>The</w:t>
      </w:r>
      <w:r w:rsidR="009D0411" w:rsidRPr="00343510">
        <w:rPr>
          <w:rFonts w:ascii="Book Antiqua" w:hAnsi="Book Antiqua" w:cs="Arial"/>
          <w:lang w:val="en-US"/>
        </w:rPr>
        <w:t xml:space="preserve"> search strategy for Medl</w:t>
      </w:r>
      <w:r w:rsidR="00F0457E" w:rsidRPr="00343510">
        <w:rPr>
          <w:rFonts w:ascii="Book Antiqua" w:hAnsi="Book Antiqua" w:cs="Arial"/>
          <w:lang w:val="en-US"/>
        </w:rPr>
        <w:t>ine was “(tibial tubercle osteotomy) AND (total knee)</w:t>
      </w:r>
      <w:r w:rsidR="009D0411" w:rsidRPr="00343510">
        <w:rPr>
          <w:rFonts w:ascii="Book Antiqua" w:hAnsi="Book Antiqua" w:cs="Arial"/>
          <w:lang w:val="en-US"/>
        </w:rPr>
        <w:t>”</w:t>
      </w:r>
      <w:r w:rsidR="00E5164B" w:rsidRPr="00343510">
        <w:rPr>
          <w:rFonts w:ascii="Book Antiqua" w:hAnsi="Book Antiqua" w:cs="Arial"/>
          <w:lang w:val="en-US"/>
        </w:rPr>
        <w:t xml:space="preserve"> </w:t>
      </w:r>
      <w:r w:rsidR="009D0411" w:rsidRPr="00343510">
        <w:rPr>
          <w:rFonts w:ascii="Book Antiqua" w:hAnsi="Book Antiqua" w:cs="Arial"/>
          <w:lang w:val="en-US"/>
        </w:rPr>
        <w:t>and was adjusted to each database</w:t>
      </w:r>
      <w:r w:rsidR="006E708C">
        <w:rPr>
          <w:rFonts w:ascii="Book Antiqua" w:hAnsi="Book Antiqua" w:cs="Arial"/>
          <w:lang w:val="en-US"/>
        </w:rPr>
        <w:t xml:space="preserve"> and no filters or language restrictions were used</w:t>
      </w:r>
      <w:r w:rsidR="009D0411" w:rsidRPr="00343510">
        <w:rPr>
          <w:rFonts w:ascii="Book Antiqua" w:hAnsi="Book Antiqua" w:cs="Arial"/>
          <w:lang w:val="en-US"/>
        </w:rPr>
        <w:t xml:space="preserve">. </w:t>
      </w:r>
      <w:r w:rsidR="00F0457E" w:rsidRPr="00343510">
        <w:rPr>
          <w:rFonts w:ascii="Book Antiqua" w:hAnsi="Book Antiqua" w:cs="Arial"/>
          <w:lang w:val="en-US"/>
        </w:rPr>
        <w:t xml:space="preserve">The reference lists </w:t>
      </w:r>
      <w:r w:rsidR="00B13C4A" w:rsidRPr="00343510">
        <w:rPr>
          <w:rFonts w:ascii="Book Antiqua" w:hAnsi="Book Antiqua" w:cs="Arial"/>
          <w:lang w:val="en-US"/>
        </w:rPr>
        <w:t>from</w:t>
      </w:r>
      <w:r w:rsidR="00F0457E" w:rsidRPr="00343510">
        <w:rPr>
          <w:rFonts w:ascii="Book Antiqua" w:hAnsi="Book Antiqua" w:cs="Arial"/>
          <w:lang w:val="en-US"/>
        </w:rPr>
        <w:t xml:space="preserve"> the included articles were a</w:t>
      </w:r>
      <w:r w:rsidR="009D0411" w:rsidRPr="00343510">
        <w:rPr>
          <w:rFonts w:ascii="Book Antiqua" w:hAnsi="Book Antiqua" w:cs="Arial"/>
          <w:lang w:val="en-US"/>
        </w:rPr>
        <w:t>lso manually screened for additional studies.</w:t>
      </w:r>
      <w:r w:rsidR="00B13C4A" w:rsidRPr="00343510">
        <w:rPr>
          <w:rFonts w:ascii="Book Antiqua" w:hAnsi="Book Antiqua" w:cs="Arial"/>
          <w:lang w:val="en-US"/>
        </w:rPr>
        <w:t xml:space="preserve"> Two authors (D.K. and B.C.) independently </w:t>
      </w:r>
      <w:r w:rsidR="00973BFD">
        <w:rPr>
          <w:rFonts w:ascii="Book Antiqua" w:hAnsi="Book Antiqua" w:cs="Arial"/>
          <w:lang w:val="en-US"/>
        </w:rPr>
        <w:t>searched for studies and reviewed all titles and abstracts</w:t>
      </w:r>
      <w:r w:rsidR="00B13C4A" w:rsidRPr="00343510">
        <w:rPr>
          <w:rFonts w:ascii="Book Antiqua" w:hAnsi="Book Antiqua" w:cs="Arial"/>
          <w:lang w:val="en-US"/>
        </w:rPr>
        <w:t xml:space="preserve">. Subsequently, the full texts were </w:t>
      </w:r>
      <w:r w:rsidR="003214BE">
        <w:rPr>
          <w:rFonts w:ascii="Book Antiqua" w:hAnsi="Book Antiqua" w:cs="Arial"/>
          <w:lang w:val="en-US"/>
        </w:rPr>
        <w:t>screened</w:t>
      </w:r>
      <w:r w:rsidR="003214BE" w:rsidRPr="00343510">
        <w:rPr>
          <w:rFonts w:ascii="Book Antiqua" w:hAnsi="Book Antiqua" w:cs="Arial"/>
          <w:lang w:val="en-US"/>
        </w:rPr>
        <w:t xml:space="preserve"> </w:t>
      </w:r>
      <w:r w:rsidR="003214BE">
        <w:rPr>
          <w:rFonts w:ascii="Book Antiqua" w:hAnsi="Book Antiqua" w:cs="Arial"/>
          <w:lang w:val="en-US"/>
        </w:rPr>
        <w:t>f</w:t>
      </w:r>
      <w:r w:rsidR="003214BE" w:rsidRPr="00DA2A56">
        <w:rPr>
          <w:rFonts w:ascii="Book Antiqua" w:hAnsi="Book Antiqua" w:cs="Arial"/>
          <w:lang w:val="en-US"/>
        </w:rPr>
        <w:t>or eligible studies that met all identified inclusion criteria</w:t>
      </w:r>
      <w:r w:rsidR="003214BE">
        <w:rPr>
          <w:rFonts w:ascii="Book Antiqua" w:hAnsi="Book Antiqua" w:cs="Arial"/>
          <w:lang w:val="en-US"/>
        </w:rPr>
        <w:t>.</w:t>
      </w:r>
    </w:p>
    <w:p w14:paraId="136666A7" w14:textId="77777777" w:rsidR="00660A74" w:rsidRPr="00343510" w:rsidRDefault="00660A74" w:rsidP="00343510">
      <w:pPr>
        <w:adjustRightInd w:val="0"/>
        <w:snapToGrid w:val="0"/>
        <w:spacing w:line="360" w:lineRule="auto"/>
        <w:jc w:val="both"/>
        <w:rPr>
          <w:rFonts w:ascii="Book Antiqua" w:hAnsi="Book Antiqua" w:cs="Arial"/>
          <w:lang w:val="en-US"/>
        </w:rPr>
      </w:pPr>
    </w:p>
    <w:p w14:paraId="25591B7B" w14:textId="5596C091" w:rsidR="00C27342" w:rsidRPr="00343510" w:rsidRDefault="00C13D61"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Eligibility criteria</w:t>
      </w:r>
    </w:p>
    <w:p w14:paraId="75E5DDEF" w14:textId="48B5BDFF" w:rsidR="00FE7DED" w:rsidRPr="00343510" w:rsidRDefault="00100C9C"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Clinical s</w:t>
      </w:r>
      <w:r w:rsidR="006A593F" w:rsidRPr="00343510">
        <w:rPr>
          <w:rFonts w:ascii="Book Antiqua" w:hAnsi="Book Antiqua" w:cs="Arial"/>
          <w:lang w:val="en-US"/>
        </w:rPr>
        <w:t xml:space="preserve">tudies </w:t>
      </w:r>
      <w:r w:rsidR="009D0411" w:rsidRPr="00343510">
        <w:rPr>
          <w:rFonts w:ascii="Book Antiqua" w:hAnsi="Book Antiqua" w:cs="Arial"/>
          <w:lang w:val="en-US"/>
        </w:rPr>
        <w:t xml:space="preserve">relevant to </w:t>
      </w:r>
      <w:r w:rsidRPr="00343510">
        <w:rPr>
          <w:rFonts w:ascii="Book Antiqua" w:hAnsi="Book Antiqua" w:cs="Arial"/>
          <w:lang w:val="en-US"/>
        </w:rPr>
        <w:t>TTO</w:t>
      </w:r>
      <w:r w:rsidR="00B13C4A" w:rsidRPr="00343510">
        <w:rPr>
          <w:rFonts w:ascii="Book Antiqua" w:hAnsi="Book Antiqua" w:cs="Arial"/>
          <w:lang w:val="en-US"/>
        </w:rPr>
        <w:t xml:space="preserve"> in RTKA</w:t>
      </w:r>
      <w:r w:rsidR="0069542A" w:rsidRPr="00343510">
        <w:rPr>
          <w:rFonts w:ascii="Book Antiqua" w:hAnsi="Book Antiqua" w:cs="Arial"/>
          <w:lang w:val="en-US"/>
        </w:rPr>
        <w:t>,</w:t>
      </w:r>
      <w:r w:rsidR="001F6435" w:rsidRPr="00343510">
        <w:rPr>
          <w:rFonts w:ascii="Book Antiqua" w:hAnsi="Book Antiqua" w:cs="Arial"/>
          <w:lang w:val="en-US"/>
        </w:rPr>
        <w:t xml:space="preserve"> which </w:t>
      </w:r>
      <w:r w:rsidR="00973BFD">
        <w:rPr>
          <w:rFonts w:ascii="Book Antiqua" w:hAnsi="Book Antiqua" w:cs="Arial"/>
          <w:lang w:val="en-US"/>
        </w:rPr>
        <w:t>enrolled</w:t>
      </w:r>
      <w:r w:rsidR="00973BFD" w:rsidRPr="00343510">
        <w:rPr>
          <w:rFonts w:ascii="Book Antiqua" w:hAnsi="Book Antiqua" w:cs="Arial"/>
          <w:lang w:val="en-US"/>
        </w:rPr>
        <w:t xml:space="preserve"> </w:t>
      </w:r>
      <w:r w:rsidR="003214BE">
        <w:rPr>
          <w:rFonts w:ascii="Book Antiqua" w:hAnsi="Book Antiqua" w:cs="Arial"/>
          <w:lang w:val="en-US"/>
        </w:rPr>
        <w:t>more than</w:t>
      </w:r>
      <w:r w:rsidR="001F6435" w:rsidRPr="00343510">
        <w:rPr>
          <w:rFonts w:ascii="Book Antiqua" w:hAnsi="Book Antiqua" w:cs="Arial"/>
          <w:lang w:val="en-US"/>
        </w:rPr>
        <w:t xml:space="preserve"> </w:t>
      </w:r>
      <w:r w:rsidR="00243DC5" w:rsidRPr="00343510">
        <w:rPr>
          <w:rFonts w:ascii="Book Antiqua" w:hAnsi="Book Antiqua" w:cs="Arial"/>
          <w:lang w:val="en-US"/>
        </w:rPr>
        <w:t>10</w:t>
      </w:r>
      <w:r w:rsidR="009D0411" w:rsidRPr="00343510">
        <w:rPr>
          <w:rFonts w:ascii="Book Antiqua" w:hAnsi="Book Antiqua" w:cs="Arial"/>
          <w:lang w:val="en-US"/>
        </w:rPr>
        <w:t xml:space="preserve"> patients </w:t>
      </w:r>
      <w:r w:rsidR="00973BFD">
        <w:rPr>
          <w:rFonts w:ascii="Book Antiqua" w:hAnsi="Book Antiqua" w:cs="Arial"/>
          <w:lang w:val="en-US"/>
        </w:rPr>
        <w:t>over</w:t>
      </w:r>
      <w:r w:rsidR="0069542A" w:rsidRPr="00343510">
        <w:rPr>
          <w:rFonts w:ascii="Book Antiqua" w:hAnsi="Book Antiqua" w:cs="Arial"/>
          <w:lang w:val="en-US"/>
        </w:rPr>
        <w:t xml:space="preserve"> </w:t>
      </w:r>
      <w:r w:rsidR="009D0411" w:rsidRPr="00343510">
        <w:rPr>
          <w:rFonts w:ascii="Book Antiqua" w:hAnsi="Book Antiqua" w:cs="Arial"/>
          <w:lang w:val="en-US"/>
        </w:rPr>
        <w:t xml:space="preserve">18 years </w:t>
      </w:r>
      <w:r w:rsidR="00973BFD">
        <w:rPr>
          <w:rFonts w:ascii="Book Antiqua" w:hAnsi="Book Antiqua" w:cs="Arial"/>
          <w:lang w:val="en-US"/>
        </w:rPr>
        <w:t>old</w:t>
      </w:r>
      <w:r w:rsidR="0069542A" w:rsidRPr="00343510">
        <w:rPr>
          <w:rFonts w:ascii="Book Antiqua" w:hAnsi="Book Antiqua" w:cs="Arial"/>
          <w:lang w:val="en-US"/>
        </w:rPr>
        <w:t>,</w:t>
      </w:r>
      <w:r w:rsidRPr="00343510">
        <w:rPr>
          <w:rFonts w:ascii="Book Antiqua" w:hAnsi="Book Antiqua" w:cs="Arial"/>
          <w:lang w:val="en-US"/>
        </w:rPr>
        <w:t xml:space="preserve"> were included in the review</w:t>
      </w:r>
      <w:r w:rsidR="009D0411" w:rsidRPr="00343510">
        <w:rPr>
          <w:rFonts w:ascii="Book Antiqua" w:hAnsi="Book Antiqua" w:cs="Arial"/>
          <w:lang w:val="en-US"/>
        </w:rPr>
        <w:t xml:space="preserve">. </w:t>
      </w:r>
      <w:r w:rsidR="003214BE">
        <w:rPr>
          <w:rFonts w:ascii="Book Antiqua" w:hAnsi="Book Antiqua" w:cs="Arial"/>
          <w:lang w:val="en-US"/>
        </w:rPr>
        <w:t>Trials with incomplete clinical data and articles</w:t>
      </w:r>
      <w:r w:rsidR="00973BFD" w:rsidRPr="00343510">
        <w:rPr>
          <w:rFonts w:ascii="Book Antiqua" w:hAnsi="Book Antiqua" w:cs="Arial"/>
          <w:lang w:val="en-US"/>
        </w:rPr>
        <w:t xml:space="preserve"> </w:t>
      </w:r>
      <w:r w:rsidR="00973BFD">
        <w:rPr>
          <w:rFonts w:ascii="Book Antiqua" w:hAnsi="Book Antiqua" w:cs="Arial"/>
          <w:lang w:val="en-US"/>
        </w:rPr>
        <w:t>reporting</w:t>
      </w:r>
      <w:r w:rsidR="00973BFD" w:rsidRPr="00343510">
        <w:rPr>
          <w:rFonts w:ascii="Book Antiqua" w:hAnsi="Book Antiqua" w:cs="Arial"/>
          <w:lang w:val="en-US"/>
        </w:rPr>
        <w:t xml:space="preserve"> mixed </w:t>
      </w:r>
      <w:r w:rsidR="00973BFD">
        <w:rPr>
          <w:rFonts w:ascii="Book Antiqua" w:hAnsi="Book Antiqua" w:cs="Arial"/>
          <w:lang w:val="en-US"/>
        </w:rPr>
        <w:t xml:space="preserve">results </w:t>
      </w:r>
      <w:r w:rsidR="00973BFD" w:rsidRPr="00343510">
        <w:rPr>
          <w:rFonts w:ascii="Book Antiqua" w:hAnsi="Book Antiqua" w:cs="Arial"/>
          <w:lang w:val="en-US"/>
        </w:rPr>
        <w:t xml:space="preserve">with primary </w:t>
      </w:r>
      <w:r w:rsidR="00973BFD" w:rsidRPr="003E537C">
        <w:rPr>
          <w:rFonts w:ascii="Book Antiqua" w:hAnsi="Book Antiqua" w:cs="Arial"/>
          <w:lang w:val="en-US"/>
        </w:rPr>
        <w:t>total knee arthroplasty</w:t>
      </w:r>
      <w:r w:rsidR="00973BFD" w:rsidRPr="00343510">
        <w:rPr>
          <w:rFonts w:ascii="Book Antiqua" w:hAnsi="Book Antiqua" w:cs="Arial"/>
          <w:lang w:val="en-US"/>
        </w:rPr>
        <w:t xml:space="preserve"> were</w:t>
      </w:r>
      <w:r w:rsidR="00973BFD" w:rsidRPr="00343510" w:rsidDel="00973BFD">
        <w:rPr>
          <w:rFonts w:ascii="Book Antiqua" w:hAnsi="Book Antiqua" w:cs="Arial"/>
          <w:lang w:val="en-US"/>
        </w:rPr>
        <w:t xml:space="preserve"> </w:t>
      </w:r>
      <w:r w:rsidRPr="00343510">
        <w:rPr>
          <w:rFonts w:ascii="Book Antiqua" w:hAnsi="Book Antiqua" w:cs="Arial"/>
          <w:lang w:val="en-US"/>
        </w:rPr>
        <w:t>excluded</w:t>
      </w:r>
      <w:r w:rsidR="00971C30" w:rsidRPr="00343510">
        <w:rPr>
          <w:rFonts w:ascii="Book Antiqua" w:hAnsi="Book Antiqua" w:cs="Arial"/>
          <w:lang w:val="en-US"/>
        </w:rPr>
        <w:t>.</w:t>
      </w:r>
    </w:p>
    <w:p w14:paraId="7E9E760D"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4DF8ECC7" w14:textId="5A7CBE54" w:rsidR="00AA5BAA" w:rsidRPr="00343510" w:rsidRDefault="00AA5BAA"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Data extraction</w:t>
      </w:r>
    </w:p>
    <w:p w14:paraId="1855600E" w14:textId="1CDCD358" w:rsidR="003D52D9" w:rsidRPr="00343510" w:rsidRDefault="0060052E"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Two authors (D.K. and B</w:t>
      </w:r>
      <w:r w:rsidR="00AA5BAA" w:rsidRPr="00343510">
        <w:rPr>
          <w:rFonts w:ascii="Book Antiqua" w:hAnsi="Book Antiqua" w:cs="Arial"/>
          <w:lang w:val="en-US"/>
        </w:rPr>
        <w:t xml:space="preserve">.C.) </w:t>
      </w:r>
      <w:r w:rsidR="0037111E">
        <w:rPr>
          <w:rFonts w:ascii="Book Antiqua" w:hAnsi="Book Antiqua" w:cs="Arial"/>
          <w:lang w:val="en-US"/>
        </w:rPr>
        <w:t xml:space="preserve">performed the data extraction process </w:t>
      </w:r>
      <w:r w:rsidR="0037111E" w:rsidRPr="00343510">
        <w:rPr>
          <w:rFonts w:ascii="Book Antiqua" w:hAnsi="Book Antiqua" w:cs="Arial"/>
          <w:lang w:val="en-US"/>
        </w:rPr>
        <w:t>from the selected articles</w:t>
      </w:r>
      <w:r w:rsidR="0037111E">
        <w:rPr>
          <w:rFonts w:ascii="Book Antiqua" w:hAnsi="Book Antiqua" w:cs="Arial"/>
          <w:lang w:val="en-US"/>
        </w:rPr>
        <w:t xml:space="preserve"> in a blinded manner</w:t>
      </w:r>
      <w:r w:rsidR="00100C9C" w:rsidRPr="00343510">
        <w:rPr>
          <w:rFonts w:ascii="Book Antiqua" w:hAnsi="Book Antiqua" w:cs="Arial"/>
          <w:lang w:val="en-US"/>
        </w:rPr>
        <w:t xml:space="preserve">. </w:t>
      </w:r>
      <w:r w:rsidR="00BE15FA">
        <w:rPr>
          <w:rFonts w:ascii="Book Antiqua" w:hAnsi="Book Antiqua" w:cs="Arial"/>
          <w:lang w:val="en-US"/>
        </w:rPr>
        <w:t>S</w:t>
      </w:r>
      <w:r w:rsidR="0037111E">
        <w:rPr>
          <w:rFonts w:ascii="Book Antiqua" w:hAnsi="Book Antiqua" w:cs="Arial"/>
          <w:lang w:val="en-US"/>
        </w:rPr>
        <w:t>tud</w:t>
      </w:r>
      <w:r w:rsidR="00B278CC">
        <w:rPr>
          <w:rFonts w:ascii="Book Antiqua" w:hAnsi="Book Antiqua" w:cs="Arial"/>
          <w:lang w:val="en-US"/>
        </w:rPr>
        <w:t>ies</w:t>
      </w:r>
      <w:r w:rsidR="0037111E">
        <w:rPr>
          <w:rFonts w:ascii="Book Antiqua" w:hAnsi="Book Antiqua" w:cs="Arial"/>
          <w:lang w:val="en-US"/>
        </w:rPr>
        <w:t xml:space="preserve"> and patients’ </w:t>
      </w:r>
      <w:r w:rsidR="00F3791D" w:rsidRPr="00343510">
        <w:rPr>
          <w:rFonts w:ascii="Book Antiqua" w:hAnsi="Book Antiqua" w:cs="Arial"/>
          <w:lang w:val="en-US"/>
        </w:rPr>
        <w:t xml:space="preserve">characteristics </w:t>
      </w:r>
      <w:r w:rsidR="001F6435" w:rsidRPr="00343510">
        <w:rPr>
          <w:rFonts w:ascii="Book Antiqua" w:hAnsi="Book Antiqua" w:cs="Arial"/>
          <w:lang w:val="en-US"/>
        </w:rPr>
        <w:t>(</w:t>
      </w:r>
      <w:r w:rsidR="0037111E" w:rsidRPr="00671B54">
        <w:rPr>
          <w:rFonts w:ascii="Book Antiqua" w:hAnsi="Book Antiqua" w:cs="Arial"/>
          <w:i/>
          <w:lang w:val="en-US"/>
        </w:rPr>
        <w:t>i.e.</w:t>
      </w:r>
      <w:r w:rsidR="00015E4B">
        <w:rPr>
          <w:rFonts w:ascii="Book Antiqua" w:hAnsi="Book Antiqua" w:cs="Arial"/>
          <w:i/>
          <w:lang w:val="en-US"/>
        </w:rPr>
        <w:t>,</w:t>
      </w:r>
      <w:r w:rsidR="00BE15FA">
        <w:rPr>
          <w:rFonts w:ascii="Book Antiqua" w:hAnsi="Book Antiqua" w:cs="Arial"/>
          <w:lang w:val="en-US"/>
        </w:rPr>
        <w:t xml:space="preserve"> </w:t>
      </w:r>
      <w:r w:rsidR="0037111E">
        <w:rPr>
          <w:rFonts w:ascii="Book Antiqua" w:hAnsi="Book Antiqua" w:cs="Arial"/>
          <w:lang w:val="en-US"/>
        </w:rPr>
        <w:t xml:space="preserve">study </w:t>
      </w:r>
      <w:r w:rsidR="001F6435" w:rsidRPr="00343510">
        <w:rPr>
          <w:rFonts w:ascii="Book Antiqua" w:hAnsi="Book Antiqua" w:cs="Arial"/>
          <w:lang w:val="en-US"/>
        </w:rPr>
        <w:t>type</w:t>
      </w:r>
      <w:r w:rsidR="00F3791D" w:rsidRPr="00343510">
        <w:rPr>
          <w:rFonts w:ascii="Book Antiqua" w:hAnsi="Book Antiqua" w:cs="Arial"/>
          <w:lang w:val="en-US"/>
        </w:rPr>
        <w:t>, year, country</w:t>
      </w:r>
      <w:r w:rsidR="00BE15FA">
        <w:rPr>
          <w:rFonts w:ascii="Book Antiqua" w:hAnsi="Book Antiqua" w:cs="Arial"/>
          <w:lang w:val="en-US"/>
        </w:rPr>
        <w:t xml:space="preserve"> and</w:t>
      </w:r>
      <w:r w:rsidR="0037111E">
        <w:rPr>
          <w:rFonts w:ascii="Book Antiqua" w:hAnsi="Book Antiqua" w:cs="Arial"/>
          <w:lang w:val="en-US"/>
        </w:rPr>
        <w:t xml:space="preserve"> size</w:t>
      </w:r>
      <w:r w:rsidR="00785DCE" w:rsidRPr="00DA2A56">
        <w:rPr>
          <w:rFonts w:ascii="Book Antiqua" w:hAnsi="Book Antiqua" w:cs="Arial"/>
          <w:lang w:val="en-US"/>
        </w:rPr>
        <w:t>,</w:t>
      </w:r>
      <w:r w:rsidR="00BE15FA">
        <w:rPr>
          <w:rFonts w:ascii="Book Antiqua" w:hAnsi="Book Antiqua" w:cs="Arial"/>
          <w:lang w:val="en-US"/>
        </w:rPr>
        <w:t xml:space="preserve"> as well as</w:t>
      </w:r>
      <w:r w:rsidR="0037111E">
        <w:rPr>
          <w:rFonts w:ascii="Book Antiqua" w:hAnsi="Book Antiqua" w:cs="Arial"/>
          <w:lang w:val="en-US"/>
        </w:rPr>
        <w:t xml:space="preserve"> patients’ demographics</w:t>
      </w:r>
      <w:r w:rsidR="00F3791D" w:rsidRPr="00343510">
        <w:rPr>
          <w:rFonts w:ascii="Book Antiqua" w:hAnsi="Book Antiqua" w:cs="Arial"/>
          <w:lang w:val="en-US"/>
        </w:rPr>
        <w:t xml:space="preserve">), </w:t>
      </w:r>
      <w:r w:rsidR="00BE15FA">
        <w:rPr>
          <w:rFonts w:ascii="Book Antiqua" w:hAnsi="Book Antiqua" w:cs="Arial"/>
          <w:lang w:val="en-US"/>
        </w:rPr>
        <w:t>kind of surgical</w:t>
      </w:r>
      <w:r w:rsidR="001D51CF">
        <w:rPr>
          <w:rFonts w:ascii="Book Antiqua" w:hAnsi="Book Antiqua" w:cs="Arial"/>
          <w:lang w:val="en-US"/>
        </w:rPr>
        <w:t xml:space="preserve"> </w:t>
      </w:r>
      <w:r w:rsidR="00AA5BAA" w:rsidRPr="00343510">
        <w:rPr>
          <w:rFonts w:ascii="Book Antiqua" w:hAnsi="Book Antiqua" w:cs="Arial"/>
          <w:lang w:val="en-US"/>
        </w:rPr>
        <w:t>intervention</w:t>
      </w:r>
      <w:r w:rsidR="0037111E">
        <w:rPr>
          <w:rFonts w:ascii="Book Antiqua" w:hAnsi="Book Antiqua" w:cs="Arial"/>
          <w:lang w:val="en-US"/>
        </w:rPr>
        <w:t>s</w:t>
      </w:r>
      <w:r w:rsidR="00AA5BAA" w:rsidRPr="00343510">
        <w:rPr>
          <w:rFonts w:ascii="Book Antiqua" w:hAnsi="Book Antiqua" w:cs="Arial"/>
          <w:lang w:val="en-US"/>
        </w:rPr>
        <w:t xml:space="preserve">, </w:t>
      </w:r>
      <w:r w:rsidR="00BE15FA">
        <w:rPr>
          <w:rFonts w:ascii="Book Antiqua" w:hAnsi="Book Antiqua" w:cs="Arial"/>
          <w:lang w:val="en-US"/>
        </w:rPr>
        <w:t xml:space="preserve">clinical </w:t>
      </w:r>
      <w:r w:rsidR="001D51CF">
        <w:rPr>
          <w:rFonts w:ascii="Book Antiqua" w:hAnsi="Book Antiqua" w:cs="Arial"/>
          <w:lang w:val="en-US"/>
        </w:rPr>
        <w:t>results</w:t>
      </w:r>
      <w:r w:rsidR="001D51CF" w:rsidRPr="00343510">
        <w:rPr>
          <w:rFonts w:ascii="Book Antiqua" w:hAnsi="Book Antiqua" w:cs="Arial"/>
          <w:lang w:val="en-US"/>
        </w:rPr>
        <w:t xml:space="preserve"> </w:t>
      </w:r>
      <w:r w:rsidR="00352F77" w:rsidRPr="00343510">
        <w:rPr>
          <w:rFonts w:ascii="Book Antiqua" w:hAnsi="Book Antiqua" w:cs="Arial"/>
          <w:lang w:val="en-US"/>
        </w:rPr>
        <w:t>and complications</w:t>
      </w:r>
      <w:r w:rsidR="00AA5BAA" w:rsidRPr="00343510">
        <w:rPr>
          <w:rFonts w:ascii="Book Antiqua" w:hAnsi="Book Antiqua" w:cs="Arial"/>
          <w:lang w:val="en-US"/>
        </w:rPr>
        <w:t xml:space="preserve">, </w:t>
      </w:r>
      <w:r w:rsidR="00F3791D" w:rsidRPr="00343510">
        <w:rPr>
          <w:rFonts w:ascii="Book Antiqua" w:hAnsi="Book Antiqua" w:cs="Arial"/>
          <w:lang w:val="en-US"/>
        </w:rPr>
        <w:t xml:space="preserve">and </w:t>
      </w:r>
      <w:r w:rsidR="00AA5BAA" w:rsidRPr="00343510">
        <w:rPr>
          <w:rFonts w:ascii="Book Antiqua" w:hAnsi="Book Antiqua" w:cs="Arial"/>
          <w:lang w:val="en-US"/>
        </w:rPr>
        <w:t>the follow-up</w:t>
      </w:r>
      <w:r w:rsidR="00100C9C" w:rsidRPr="00343510">
        <w:rPr>
          <w:rFonts w:ascii="Book Antiqua" w:hAnsi="Book Antiqua" w:cs="Arial"/>
          <w:lang w:val="en-US"/>
        </w:rPr>
        <w:t xml:space="preserve"> </w:t>
      </w:r>
      <w:r w:rsidR="001D51CF">
        <w:rPr>
          <w:rFonts w:ascii="Book Antiqua" w:hAnsi="Book Antiqua" w:cs="Arial"/>
          <w:lang w:val="en-US"/>
        </w:rPr>
        <w:t xml:space="preserve">observations </w:t>
      </w:r>
      <w:r w:rsidR="00100C9C" w:rsidRPr="00343510">
        <w:rPr>
          <w:rFonts w:ascii="Book Antiqua" w:hAnsi="Book Antiqua" w:cs="Arial"/>
          <w:lang w:val="en-US"/>
        </w:rPr>
        <w:t>were gathered</w:t>
      </w:r>
      <w:r w:rsidR="00BE15FA">
        <w:rPr>
          <w:rFonts w:ascii="Book Antiqua" w:hAnsi="Book Antiqua" w:cs="Arial"/>
          <w:lang w:val="en-US"/>
        </w:rPr>
        <w:t xml:space="preserve"> and analyzed</w:t>
      </w:r>
      <w:r w:rsidR="00100C9C" w:rsidRPr="00343510">
        <w:rPr>
          <w:rFonts w:ascii="Book Antiqua" w:hAnsi="Book Antiqua" w:cs="Arial"/>
          <w:lang w:val="en-US"/>
        </w:rPr>
        <w:t xml:space="preserve">. </w:t>
      </w:r>
      <w:r w:rsidR="001D51CF">
        <w:rPr>
          <w:rFonts w:ascii="Book Antiqua" w:hAnsi="Book Antiqua" w:cs="Arial"/>
          <w:lang w:val="en-US"/>
        </w:rPr>
        <w:t>Any disagreement w</w:t>
      </w:r>
      <w:r w:rsidR="003214BE">
        <w:rPr>
          <w:rFonts w:ascii="Book Antiqua" w:hAnsi="Book Antiqua" w:cs="Arial"/>
          <w:lang w:val="en-US"/>
        </w:rPr>
        <w:t>as</w:t>
      </w:r>
      <w:r w:rsidR="001D51CF">
        <w:rPr>
          <w:rFonts w:ascii="Book Antiqua" w:hAnsi="Book Antiqua" w:cs="Arial"/>
          <w:lang w:val="en-US"/>
        </w:rPr>
        <w:t xml:space="preserve"> </w:t>
      </w:r>
      <w:r w:rsidR="00F3791D" w:rsidRPr="00343510">
        <w:rPr>
          <w:rFonts w:ascii="Book Antiqua" w:hAnsi="Book Antiqua" w:cs="Arial"/>
          <w:lang w:val="en-US"/>
        </w:rPr>
        <w:t xml:space="preserve">resolved </w:t>
      </w:r>
      <w:r w:rsidR="003214BE">
        <w:rPr>
          <w:rFonts w:ascii="Book Antiqua" w:hAnsi="Book Antiqua" w:cs="Arial"/>
          <w:lang w:val="en-US"/>
        </w:rPr>
        <w:t>by</w:t>
      </w:r>
      <w:r w:rsidR="00BE15FA">
        <w:rPr>
          <w:rFonts w:ascii="Book Antiqua" w:hAnsi="Book Antiqua" w:cs="Arial"/>
          <w:lang w:val="en-US"/>
        </w:rPr>
        <w:t xml:space="preserve"> review from</w:t>
      </w:r>
      <w:r w:rsidR="00F3791D" w:rsidRPr="00343510">
        <w:rPr>
          <w:rFonts w:ascii="Book Antiqua" w:hAnsi="Book Antiqua" w:cs="Arial"/>
          <w:lang w:val="en-US"/>
        </w:rPr>
        <w:t xml:space="preserve"> a third author (P.G.).</w:t>
      </w:r>
    </w:p>
    <w:p w14:paraId="4BC8462F" w14:textId="171115BE" w:rsidR="00D73F5D" w:rsidRPr="00343510" w:rsidRDefault="00100C9C" w:rsidP="00343510">
      <w:pPr>
        <w:adjustRightInd w:val="0"/>
        <w:snapToGrid w:val="0"/>
        <w:spacing w:line="360" w:lineRule="auto"/>
        <w:ind w:firstLine="284"/>
        <w:jc w:val="both"/>
        <w:rPr>
          <w:rFonts w:ascii="Book Antiqua" w:hAnsi="Book Antiqua" w:cs="Arial"/>
          <w:lang w:val="en-US"/>
        </w:rPr>
      </w:pPr>
      <w:r w:rsidRPr="00343510">
        <w:rPr>
          <w:rFonts w:ascii="Book Antiqua" w:hAnsi="Book Antiqua" w:cs="Arial"/>
          <w:lang w:val="en-US"/>
        </w:rPr>
        <w:t xml:space="preserve">When there were insufficient data, these were requested </w:t>
      </w:r>
      <w:r w:rsidR="00B278CC">
        <w:rPr>
          <w:rFonts w:ascii="Book Antiqua" w:hAnsi="Book Antiqua" w:cs="Arial"/>
          <w:lang w:val="en-US"/>
        </w:rPr>
        <w:t>from</w:t>
      </w:r>
      <w:r w:rsidRPr="00343510">
        <w:rPr>
          <w:rFonts w:ascii="Book Antiqua" w:hAnsi="Book Antiqua" w:cs="Arial"/>
          <w:lang w:val="en-US"/>
        </w:rPr>
        <w:t xml:space="preserve"> the corresponding author of </w:t>
      </w:r>
      <w:r w:rsidR="00B278CC">
        <w:rPr>
          <w:rFonts w:ascii="Book Antiqua" w:hAnsi="Book Antiqua" w:cs="Arial"/>
          <w:lang w:val="en-US"/>
        </w:rPr>
        <w:t>each</w:t>
      </w:r>
      <w:r w:rsidRPr="00343510">
        <w:rPr>
          <w:rFonts w:ascii="Book Antiqua" w:hAnsi="Book Antiqua" w:cs="Arial"/>
          <w:lang w:val="en-US"/>
        </w:rPr>
        <w:t xml:space="preserve"> </w:t>
      </w:r>
      <w:r w:rsidR="001D51CF">
        <w:rPr>
          <w:rFonts w:ascii="Book Antiqua" w:hAnsi="Book Antiqua" w:cs="Arial"/>
          <w:lang w:val="en-US"/>
        </w:rPr>
        <w:t>article</w:t>
      </w:r>
      <w:r w:rsidRPr="00343510">
        <w:rPr>
          <w:rFonts w:ascii="Book Antiqua" w:hAnsi="Book Antiqua" w:cs="Arial"/>
          <w:lang w:val="en-US"/>
        </w:rPr>
        <w:t>.</w:t>
      </w:r>
    </w:p>
    <w:p w14:paraId="196C01EA"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7E594835" w14:textId="2023D340" w:rsidR="00D73F5D" w:rsidRPr="00343510" w:rsidRDefault="00F3791D"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Quality assessment</w:t>
      </w:r>
    </w:p>
    <w:p w14:paraId="6000D7EB" w14:textId="2A4FD327" w:rsidR="00FE7DED" w:rsidRPr="00343510" w:rsidRDefault="0060052E"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 xml:space="preserve">Two </w:t>
      </w:r>
      <w:r w:rsidR="001D51CF">
        <w:rPr>
          <w:rFonts w:ascii="Book Antiqua" w:hAnsi="Book Antiqua" w:cs="Arial"/>
          <w:lang w:val="en-US"/>
        </w:rPr>
        <w:t>investigators</w:t>
      </w:r>
      <w:r w:rsidR="001D51CF" w:rsidRPr="00343510">
        <w:rPr>
          <w:rFonts w:ascii="Book Antiqua" w:hAnsi="Book Antiqua" w:cs="Arial"/>
          <w:lang w:val="en-US"/>
        </w:rPr>
        <w:t xml:space="preserve"> </w:t>
      </w:r>
      <w:r w:rsidRPr="00343510">
        <w:rPr>
          <w:rFonts w:ascii="Book Antiqua" w:hAnsi="Book Antiqua" w:cs="Arial"/>
          <w:lang w:val="en-US"/>
        </w:rPr>
        <w:t xml:space="preserve">(D.K. and B.C.) </w:t>
      </w:r>
      <w:r w:rsidR="001D51CF">
        <w:rPr>
          <w:rFonts w:ascii="Book Antiqua" w:hAnsi="Book Antiqua" w:cs="Arial"/>
          <w:lang w:val="en-US"/>
        </w:rPr>
        <w:t>independently performed the</w:t>
      </w:r>
      <w:r w:rsidR="00115C86" w:rsidRPr="00343510">
        <w:rPr>
          <w:rFonts w:ascii="Book Antiqua" w:hAnsi="Book Antiqua" w:cs="Arial"/>
          <w:lang w:val="en-US"/>
        </w:rPr>
        <w:t xml:space="preserve"> </w:t>
      </w:r>
      <w:r w:rsidR="00FA52D8" w:rsidRPr="00343510">
        <w:rPr>
          <w:rFonts w:ascii="Book Antiqua" w:hAnsi="Book Antiqua" w:cs="Arial"/>
          <w:lang w:val="en-US"/>
        </w:rPr>
        <w:t>quality appraisal.</w:t>
      </w:r>
      <w:r w:rsidRPr="00343510">
        <w:rPr>
          <w:rFonts w:ascii="Book Antiqua" w:hAnsi="Book Antiqua" w:cs="Arial"/>
          <w:lang w:val="en-US"/>
        </w:rPr>
        <w:t xml:space="preserve"> </w:t>
      </w:r>
      <w:r w:rsidR="001D51CF">
        <w:rPr>
          <w:rFonts w:ascii="Book Antiqua" w:hAnsi="Book Antiqua" w:cs="Arial"/>
          <w:lang w:val="en-US"/>
        </w:rPr>
        <w:t>C</w:t>
      </w:r>
      <w:r w:rsidR="00FA52D8" w:rsidRPr="00343510">
        <w:rPr>
          <w:rFonts w:ascii="Book Antiqua" w:hAnsi="Book Antiqua" w:cs="Arial"/>
          <w:lang w:val="en-US"/>
        </w:rPr>
        <w:t xml:space="preserve">ase </w:t>
      </w:r>
      <w:r w:rsidR="00B44328" w:rsidRPr="00343510">
        <w:rPr>
          <w:rFonts w:ascii="Book Antiqua" w:hAnsi="Book Antiqua" w:cs="Arial"/>
          <w:lang w:val="en-US"/>
        </w:rPr>
        <w:t>series studies</w:t>
      </w:r>
      <w:r w:rsidR="001D51CF">
        <w:rPr>
          <w:rFonts w:ascii="Book Antiqua" w:hAnsi="Book Antiqua" w:cs="Arial"/>
          <w:lang w:val="en-US"/>
        </w:rPr>
        <w:t xml:space="preserve"> were assessed using the </w:t>
      </w:r>
      <w:r w:rsidR="00F16E8E">
        <w:rPr>
          <w:rFonts w:ascii="Book Antiqua" w:hAnsi="Book Antiqua" w:cs="Arial"/>
          <w:lang w:val="en-US"/>
        </w:rPr>
        <w:t>tool</w:t>
      </w:r>
      <w:r w:rsidR="00F54C5A" w:rsidRPr="00343510">
        <w:rPr>
          <w:rFonts w:ascii="Book Antiqua" w:hAnsi="Book Antiqua" w:cs="Arial"/>
          <w:lang w:val="en-US"/>
        </w:rPr>
        <w:t xml:space="preserve"> developed by </w:t>
      </w:r>
      <w:proofErr w:type="spellStart"/>
      <w:r w:rsidR="00F54C5A" w:rsidRPr="00343510">
        <w:rPr>
          <w:rFonts w:ascii="Book Antiqua" w:hAnsi="Book Antiqua" w:cs="Arial"/>
          <w:lang w:val="en-US"/>
        </w:rPr>
        <w:t>Moga</w:t>
      </w:r>
      <w:proofErr w:type="spellEnd"/>
      <w:r w:rsidR="00F54C5A" w:rsidRPr="00343510">
        <w:rPr>
          <w:rFonts w:ascii="Book Antiqua" w:hAnsi="Book Antiqua" w:cs="Arial"/>
          <w:lang w:val="en-US"/>
        </w:rPr>
        <w:t xml:space="preserve"> </w:t>
      </w:r>
      <w:r w:rsidR="00F54C5A" w:rsidRPr="00343510">
        <w:rPr>
          <w:rFonts w:ascii="Book Antiqua" w:hAnsi="Book Antiqua" w:cs="Arial"/>
          <w:i/>
          <w:lang w:val="en-US"/>
        </w:rPr>
        <w:t>et al</w:t>
      </w:r>
      <w:r w:rsidR="0061601B" w:rsidRPr="00343510">
        <w:rPr>
          <w:rFonts w:ascii="Book Antiqua" w:hAnsi="Book Antiqua" w:cs="Arial"/>
          <w:lang w:val="en-US"/>
        </w:rPr>
        <w:fldChar w:fldCharType="begin" w:fldLock="1"/>
      </w:r>
      <w:r w:rsidR="0061601B" w:rsidRPr="00343510">
        <w:rPr>
          <w:rFonts w:ascii="Book Antiqua" w:hAnsi="Book Antiqua" w:cs="Arial"/>
          <w:lang w:val="en-US"/>
        </w:rPr>
        <w:instrText>ADDIN CSL_CITATION {"citationItems":[{"id":"ITEM-1","itemData":{"author":[{"dropping-particle":"","family":"Moga","given":"C","non-dropping-particle":"","parse-names":false,"suffix":""},{"dropping-particle":"","family":"Guo","given":"B","non-dropping-particle":"","parse-names":false,"suffix":""},{"dropping-particle":"","family":"Schopflocher","given":"D","non-dropping-particle":"","parse-names":false,"suffix":""},{"dropping-particle":"","family":"Harstall","given":"C","non-dropping-particle":"","parse-names":false,"suffix":""}],"container-title":"Edmonton: Institute of Health Economics","id":"ITEM-1","issued":{"date-parts":[["2012"]]},"page":"1-52","title":"Development of a quality appraisal tool for case series studies using a modified Delphi technique","type":"webpage"},"uris":["http://www.mendeley.com/documents/?uuid=7ad2261d-62f0-4ce8-a530-03c883cb3169"]}],"mendeley":{"formattedCitation":"&lt;sup&gt;[8]&lt;/sup&gt;","plainTextFormattedCitation":"[8]","previouslyFormattedCitation":"&lt;sup&gt;[8]&lt;/sup&gt;"},"properties":{"noteIndex":0},"schema":"https://github.com/citation-style-language/schema/raw/master/csl-citation.json"}</w:instrText>
      </w:r>
      <w:r w:rsidR="0061601B" w:rsidRPr="00343510">
        <w:rPr>
          <w:rFonts w:ascii="Book Antiqua" w:hAnsi="Book Antiqua" w:cs="Arial"/>
          <w:lang w:val="en-US"/>
        </w:rPr>
        <w:fldChar w:fldCharType="separate"/>
      </w:r>
      <w:r w:rsidR="0061601B" w:rsidRPr="00343510">
        <w:rPr>
          <w:rFonts w:ascii="Book Antiqua" w:hAnsi="Book Antiqua" w:cs="Arial"/>
          <w:noProof/>
          <w:vertAlign w:val="superscript"/>
          <w:lang w:val="en-US"/>
        </w:rPr>
        <w:t>[8]</w:t>
      </w:r>
      <w:r w:rsidR="0061601B" w:rsidRPr="00343510">
        <w:rPr>
          <w:rFonts w:ascii="Book Antiqua" w:hAnsi="Book Antiqua" w:cs="Arial"/>
          <w:lang w:val="en-US"/>
        </w:rPr>
        <w:fldChar w:fldCharType="end"/>
      </w:r>
      <w:r w:rsidR="001D51CF">
        <w:rPr>
          <w:rFonts w:ascii="Book Antiqua" w:hAnsi="Book Antiqua" w:cs="Arial"/>
          <w:lang w:val="en-US"/>
        </w:rPr>
        <w:t xml:space="preserve">, which </w:t>
      </w:r>
      <w:r w:rsidRPr="00343510">
        <w:rPr>
          <w:rFonts w:ascii="Book Antiqua" w:hAnsi="Book Antiqua" w:cs="Arial"/>
          <w:lang w:val="en-US"/>
        </w:rPr>
        <w:t>consist</w:t>
      </w:r>
      <w:r w:rsidR="006162DD" w:rsidRPr="00343510">
        <w:rPr>
          <w:rFonts w:ascii="Book Antiqua" w:hAnsi="Book Antiqua" w:cs="Arial"/>
          <w:lang w:val="en-US"/>
        </w:rPr>
        <w:t>s</w:t>
      </w:r>
      <w:r w:rsidRPr="00343510">
        <w:rPr>
          <w:rFonts w:ascii="Book Antiqua" w:hAnsi="Book Antiqua" w:cs="Arial"/>
          <w:lang w:val="en-US"/>
        </w:rPr>
        <w:t xml:space="preserve"> of 18 </w:t>
      </w:r>
      <w:r w:rsidR="001D51CF">
        <w:rPr>
          <w:rFonts w:ascii="Book Antiqua" w:hAnsi="Book Antiqua" w:cs="Arial"/>
          <w:lang w:val="en-US"/>
        </w:rPr>
        <w:t>entries; stud</w:t>
      </w:r>
      <w:r w:rsidR="00F16E8E">
        <w:rPr>
          <w:rFonts w:ascii="Book Antiqua" w:hAnsi="Book Antiqua" w:cs="Arial"/>
          <w:lang w:val="en-US"/>
        </w:rPr>
        <w:t>ies</w:t>
      </w:r>
      <w:r w:rsidR="001D51CF">
        <w:rPr>
          <w:rFonts w:ascii="Book Antiqua" w:hAnsi="Book Antiqua" w:cs="Arial"/>
          <w:lang w:val="en-US"/>
        </w:rPr>
        <w:t xml:space="preserve"> achieving </w:t>
      </w:r>
      <w:r w:rsidRPr="00343510">
        <w:rPr>
          <w:rFonts w:ascii="Book Antiqua" w:hAnsi="Book Antiqua" w:cs="Arial"/>
          <w:lang w:val="en-US"/>
        </w:rPr>
        <w:t>a sc</w:t>
      </w:r>
      <w:r w:rsidR="006162DD" w:rsidRPr="00343510">
        <w:rPr>
          <w:rFonts w:ascii="Book Antiqua" w:hAnsi="Book Antiqua" w:cs="Arial"/>
          <w:lang w:val="en-US"/>
        </w:rPr>
        <w:t xml:space="preserve">ore of 13 or greater </w:t>
      </w:r>
      <w:r w:rsidR="00F16E8E">
        <w:rPr>
          <w:rFonts w:ascii="Book Antiqua" w:hAnsi="Book Antiqua" w:cs="Arial"/>
          <w:lang w:val="en-US"/>
        </w:rPr>
        <w:t xml:space="preserve">are considered of </w:t>
      </w:r>
      <w:r w:rsidRPr="00343510">
        <w:rPr>
          <w:rFonts w:ascii="Book Antiqua" w:hAnsi="Book Antiqua" w:cs="Arial"/>
          <w:lang w:val="en-US"/>
        </w:rPr>
        <w:t>high</w:t>
      </w:r>
      <w:r w:rsidR="00BE15FA">
        <w:rPr>
          <w:rFonts w:ascii="Book Antiqua" w:hAnsi="Book Antiqua" w:cs="Arial"/>
          <w:lang w:val="en-US"/>
        </w:rPr>
        <w:t xml:space="preserve"> </w:t>
      </w:r>
      <w:r w:rsidRPr="00343510">
        <w:rPr>
          <w:rFonts w:ascii="Book Antiqua" w:hAnsi="Book Antiqua" w:cs="Arial"/>
          <w:lang w:val="en-US"/>
        </w:rPr>
        <w:t>quality, 7-1</w:t>
      </w:r>
      <w:r w:rsidR="006162DD" w:rsidRPr="00343510">
        <w:rPr>
          <w:rFonts w:ascii="Book Antiqua" w:hAnsi="Book Antiqua" w:cs="Arial"/>
          <w:lang w:val="en-US"/>
        </w:rPr>
        <w:t xml:space="preserve">2 </w:t>
      </w:r>
      <w:r w:rsidR="00F16E8E">
        <w:rPr>
          <w:rFonts w:ascii="Book Antiqua" w:hAnsi="Book Antiqua" w:cs="Arial"/>
          <w:lang w:val="en-US"/>
        </w:rPr>
        <w:t xml:space="preserve">of </w:t>
      </w:r>
      <w:r w:rsidR="006162DD" w:rsidRPr="00343510">
        <w:rPr>
          <w:rFonts w:ascii="Book Antiqua" w:hAnsi="Book Antiqua" w:cs="Arial"/>
          <w:lang w:val="en-US"/>
        </w:rPr>
        <w:t xml:space="preserve">moderate, and 0-6 </w:t>
      </w:r>
      <w:r w:rsidR="00F16E8E">
        <w:rPr>
          <w:rFonts w:ascii="Book Antiqua" w:hAnsi="Book Antiqua" w:cs="Arial"/>
          <w:lang w:val="en-US"/>
        </w:rPr>
        <w:t xml:space="preserve">of </w:t>
      </w:r>
      <w:r w:rsidR="006162DD" w:rsidRPr="00343510">
        <w:rPr>
          <w:rFonts w:ascii="Book Antiqua" w:hAnsi="Book Antiqua" w:cs="Arial"/>
          <w:lang w:val="en-US"/>
        </w:rPr>
        <w:t>low quality</w:t>
      </w:r>
      <w:r w:rsidRPr="00343510">
        <w:rPr>
          <w:rFonts w:ascii="Book Antiqua" w:hAnsi="Book Antiqua" w:cs="Arial"/>
          <w:lang w:val="en-US"/>
        </w:rPr>
        <w:t xml:space="preserve">. </w:t>
      </w:r>
      <w:r w:rsidR="00F16E8E">
        <w:rPr>
          <w:rFonts w:ascii="Book Antiqua" w:hAnsi="Book Antiqua" w:cs="Arial"/>
          <w:lang w:val="en-US"/>
        </w:rPr>
        <w:t>C</w:t>
      </w:r>
      <w:r w:rsidR="00FA52D8" w:rsidRPr="00343510">
        <w:rPr>
          <w:rFonts w:ascii="Book Antiqua" w:hAnsi="Book Antiqua" w:cs="Arial"/>
          <w:lang w:val="en-US"/>
        </w:rPr>
        <w:t xml:space="preserve">omparative </w:t>
      </w:r>
      <w:r w:rsidR="00F16E8E">
        <w:rPr>
          <w:rFonts w:ascii="Book Antiqua" w:hAnsi="Book Antiqua" w:cs="Arial"/>
          <w:lang w:val="en-US"/>
        </w:rPr>
        <w:t>trials were evaluated using</w:t>
      </w:r>
      <w:r w:rsidR="00FA52D8" w:rsidRPr="00343510">
        <w:rPr>
          <w:rFonts w:ascii="Book Antiqua" w:hAnsi="Book Antiqua" w:cs="Arial"/>
          <w:lang w:val="en-US"/>
        </w:rPr>
        <w:t xml:space="preserve"> </w:t>
      </w:r>
      <w:r w:rsidR="003E2086" w:rsidRPr="00343510">
        <w:rPr>
          <w:rFonts w:ascii="Book Antiqua" w:hAnsi="Book Antiqua" w:cs="Arial"/>
          <w:lang w:val="en-US"/>
        </w:rPr>
        <w:t>the Coleman Methodology Score</w:t>
      </w:r>
      <w:r w:rsidR="002D0E2B" w:rsidRPr="00343510">
        <w:rPr>
          <w:rFonts w:ascii="Book Antiqua" w:hAnsi="Book Antiqua" w:cs="Arial"/>
          <w:lang w:val="en-US"/>
        </w:rPr>
        <w:fldChar w:fldCharType="begin" w:fldLock="1"/>
      </w:r>
      <w:r w:rsidR="002D0E2B" w:rsidRPr="00343510">
        <w:rPr>
          <w:rFonts w:ascii="Book Antiqua" w:hAnsi="Book Antiqua" w:cs="Arial"/>
          <w:lang w:val="en-US"/>
        </w:rPr>
        <w:instrText>ADDIN CSL_CITATION {"citationItems":[{"id":"ITEM-1","itemData":{"DOI":"10.1034/j.1600-0838.2000.010001002.x","ISSN":"09057188","PMID":"10693606","abstract":"Patellar tendinopathy is often treated surgically after failure of conservative treatment but clinical experience suggests that results are not uniformly excellent. The aim of this review was to (i) identify the different surgical techniques that have been reported and compare their success rates, and (ii) critically assess the methodology of studies that have reported surgical outcomes. Twenty-three papers and two abstracts were included in the review. Surgical procedures were categorized and outcomes summarized. Using ten criteria, an overall methodology score was derived for each paper. Criteria for which scores were generally low (indicating methodological deficiency) concerned the type of study, subject selection process and outcome measures. We found a negative correlation between papers' reported success rates and overall methodology scores (r=-0.57, P&lt;0.01). There was a positive correlation between year of publication and overall methodology score (r=0.68, P&lt;0.001). We conclude that study methodology may influence reported surgical outcome. We suggest practical guidelines for improving study design in this area of clinical research, as improved study design would provide clinicians with a more rigorous evidence-base for treating patients who have recalcitrant patellar tendinopathy.","author":[{"dropping-particle":"","family":"Coleman","given":"B. D.","non-dropping-particle":"","parse-names":false,"suffix":""},{"dropping-particle":"","family":"Khan","given":"K. M.","non-dropping-particle":"","parse-names":false,"suffix":""},{"dropping-particle":"","family":"Maffulli","given":"N.","non-dropping-particle":"","parse-names":false,"suffix":""},{"dropping-particle":"","family":"Cook","given":"J. L.","non-dropping-particle":"","parse-names":false,"suffix":""},{"dropping-particle":"","family":"Wark","given":"J. D.","non-dropping-particle":"","parse-names":false,"suffix":""}],"container-title":"Scandinavian Journal of Medicine and Science in Sports","id":"ITEM-1","issue":"1","issued":{"date-parts":[["2000"]]},"page":"2-11","title":"Studies of surgical outcome after patellar tendinopathy: Clinical significance of methodological deficiencies and guidelines for future studies","type":"article-journal","volume":"10"},"uris":["http://www.mendeley.com/documents/?uuid=5ab0b8d8-5c20-4521-a65f-e77a2384c5c4"]}],"mendeley":{"formattedCitation":"&lt;sup&gt;[9]&lt;/sup&gt;","plainTextFormattedCitation":"[9]","previouslyFormattedCitation":"&lt;sup&gt;[9]&lt;/sup&gt;"},"properties":{"noteIndex":0},"schema":"https://github.com/citation-style-language/schema/raw/master/csl-citation.json"}</w:instrText>
      </w:r>
      <w:r w:rsidR="002D0E2B" w:rsidRPr="00343510">
        <w:rPr>
          <w:rFonts w:ascii="Book Antiqua" w:hAnsi="Book Antiqua" w:cs="Arial"/>
          <w:lang w:val="en-US"/>
        </w:rPr>
        <w:fldChar w:fldCharType="separate"/>
      </w:r>
      <w:r w:rsidR="002D0E2B" w:rsidRPr="00343510">
        <w:rPr>
          <w:rFonts w:ascii="Book Antiqua" w:hAnsi="Book Antiqua" w:cs="Arial"/>
          <w:noProof/>
          <w:vertAlign w:val="superscript"/>
          <w:lang w:val="en-US"/>
        </w:rPr>
        <w:t>[9]</w:t>
      </w:r>
      <w:r w:rsidR="002D0E2B" w:rsidRPr="00343510">
        <w:rPr>
          <w:rFonts w:ascii="Book Antiqua" w:hAnsi="Book Antiqua" w:cs="Arial"/>
          <w:lang w:val="en-US"/>
        </w:rPr>
        <w:fldChar w:fldCharType="end"/>
      </w:r>
      <w:r w:rsidR="00F16E8E">
        <w:rPr>
          <w:rFonts w:ascii="Book Antiqua" w:hAnsi="Book Antiqua" w:cs="Arial"/>
          <w:lang w:val="en-US"/>
        </w:rPr>
        <w:t xml:space="preserve">, which </w:t>
      </w:r>
      <w:r w:rsidR="0010324F">
        <w:rPr>
          <w:rFonts w:ascii="Book Antiqua" w:hAnsi="Book Antiqua" w:cs="Arial"/>
          <w:lang w:val="en-US"/>
        </w:rPr>
        <w:t xml:space="preserve">relies </w:t>
      </w:r>
      <w:r w:rsidR="00F16E8E">
        <w:rPr>
          <w:rFonts w:ascii="Book Antiqua" w:hAnsi="Book Antiqua" w:cs="Arial"/>
          <w:lang w:val="en-US"/>
        </w:rPr>
        <w:t>to</w:t>
      </w:r>
      <w:r w:rsidR="006162DD" w:rsidRPr="00343510">
        <w:rPr>
          <w:rFonts w:ascii="Book Antiqua" w:hAnsi="Book Antiqua" w:cs="Arial"/>
          <w:lang w:val="en-US"/>
        </w:rPr>
        <w:t xml:space="preserve"> ten</w:t>
      </w:r>
      <w:r w:rsidR="003E2086" w:rsidRPr="00343510">
        <w:rPr>
          <w:rFonts w:ascii="Book Antiqua" w:hAnsi="Book Antiqua" w:cs="Arial"/>
          <w:lang w:val="en-US"/>
        </w:rPr>
        <w:t xml:space="preserve"> </w:t>
      </w:r>
      <w:r w:rsidR="00442528" w:rsidRPr="00343510">
        <w:rPr>
          <w:rFonts w:ascii="Book Antiqua" w:hAnsi="Book Antiqua" w:cs="Arial"/>
          <w:lang w:val="en-US"/>
        </w:rPr>
        <w:t xml:space="preserve">methodological </w:t>
      </w:r>
      <w:r w:rsidR="003E2086" w:rsidRPr="00343510">
        <w:rPr>
          <w:rFonts w:ascii="Book Antiqua" w:hAnsi="Book Antiqua" w:cs="Arial"/>
          <w:lang w:val="en-US"/>
        </w:rPr>
        <w:t>criteria</w:t>
      </w:r>
      <w:r w:rsidR="00F16E8E">
        <w:rPr>
          <w:rFonts w:ascii="Book Antiqua" w:hAnsi="Book Antiqua" w:cs="Arial"/>
          <w:lang w:val="en-US"/>
        </w:rPr>
        <w:t>;</w:t>
      </w:r>
      <w:r w:rsidR="003E2086" w:rsidRPr="00343510">
        <w:rPr>
          <w:rFonts w:ascii="Book Antiqua" w:hAnsi="Book Antiqua" w:cs="Arial"/>
          <w:lang w:val="en-US"/>
        </w:rPr>
        <w:t xml:space="preserve"> </w:t>
      </w:r>
      <w:r w:rsidR="00F16E8E">
        <w:rPr>
          <w:rFonts w:ascii="Book Antiqua" w:hAnsi="Book Antiqua" w:cs="Arial"/>
          <w:lang w:val="en-US"/>
        </w:rPr>
        <w:t xml:space="preserve">a </w:t>
      </w:r>
      <w:r w:rsidR="003E2086" w:rsidRPr="00343510">
        <w:rPr>
          <w:rFonts w:ascii="Book Antiqua" w:hAnsi="Book Antiqua" w:cs="Arial"/>
          <w:lang w:val="en-US"/>
        </w:rPr>
        <w:t>sc</w:t>
      </w:r>
      <w:r w:rsidR="00B44328" w:rsidRPr="00343510">
        <w:rPr>
          <w:rFonts w:ascii="Book Antiqua" w:hAnsi="Book Antiqua" w:cs="Arial"/>
          <w:lang w:val="en-US"/>
        </w:rPr>
        <w:t>ore of 100</w:t>
      </w:r>
      <w:r w:rsidR="00916887">
        <w:rPr>
          <w:rFonts w:ascii="Book Antiqua" w:hAnsi="Book Antiqua" w:cs="Arial"/>
          <w:lang w:val="en-US"/>
        </w:rPr>
        <w:t>%</w:t>
      </w:r>
      <w:r w:rsidR="00B44328" w:rsidRPr="00343510">
        <w:rPr>
          <w:rFonts w:ascii="Book Antiqua" w:hAnsi="Book Antiqua" w:cs="Arial"/>
          <w:lang w:val="en-US"/>
        </w:rPr>
        <w:t xml:space="preserve"> is </w:t>
      </w:r>
      <w:r w:rsidR="003D52D9" w:rsidRPr="00343510">
        <w:rPr>
          <w:rFonts w:ascii="Book Antiqua" w:hAnsi="Book Antiqua" w:cs="Arial"/>
          <w:lang w:val="en-US"/>
        </w:rPr>
        <w:t xml:space="preserve">considered </w:t>
      </w:r>
      <w:r w:rsidR="00B44328" w:rsidRPr="00343510">
        <w:rPr>
          <w:rFonts w:ascii="Book Antiqua" w:hAnsi="Book Antiqua" w:cs="Arial"/>
          <w:lang w:val="en-US"/>
        </w:rPr>
        <w:t xml:space="preserve">the </w:t>
      </w:r>
      <w:r w:rsidR="00F16E8E">
        <w:rPr>
          <w:rFonts w:ascii="Book Antiqua" w:hAnsi="Book Antiqua" w:cs="Arial"/>
          <w:lang w:val="en-US"/>
        </w:rPr>
        <w:t xml:space="preserve">optimal high quality </w:t>
      </w:r>
      <w:r w:rsidR="00B44328" w:rsidRPr="00343510">
        <w:rPr>
          <w:rFonts w:ascii="Book Antiqua" w:hAnsi="Book Antiqua" w:cs="Arial"/>
          <w:lang w:val="en-US"/>
        </w:rPr>
        <w:t>score</w:t>
      </w:r>
      <w:r w:rsidR="003E2086" w:rsidRPr="00343510">
        <w:rPr>
          <w:rFonts w:ascii="Book Antiqua" w:hAnsi="Book Antiqua" w:cs="Arial"/>
          <w:lang w:val="en-US"/>
        </w:rPr>
        <w:t>.</w:t>
      </w:r>
    </w:p>
    <w:p w14:paraId="043B024D"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40106AF9" w14:textId="5F92224E" w:rsidR="00CD2DBF" w:rsidRPr="00343510" w:rsidRDefault="00CD2DBF"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Outcomes</w:t>
      </w:r>
    </w:p>
    <w:p w14:paraId="1B682AF0" w14:textId="03DA8EC7" w:rsidR="00FE7DED" w:rsidRPr="00343510" w:rsidRDefault="00B44328"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T</w:t>
      </w:r>
      <w:r w:rsidR="00CD2DBF" w:rsidRPr="00343510">
        <w:rPr>
          <w:rFonts w:ascii="Book Antiqua" w:hAnsi="Book Antiqua" w:cs="Arial"/>
          <w:lang w:val="en-US"/>
        </w:rPr>
        <w:t xml:space="preserve">he </w:t>
      </w:r>
      <w:r w:rsidR="00B278CC">
        <w:rPr>
          <w:rFonts w:ascii="Book Antiqua" w:hAnsi="Book Antiqua" w:cs="Arial"/>
          <w:lang w:val="en-US"/>
        </w:rPr>
        <w:t>main</w:t>
      </w:r>
      <w:r w:rsidR="00B278CC" w:rsidRPr="00343510">
        <w:rPr>
          <w:rFonts w:ascii="Book Antiqua" w:hAnsi="Book Antiqua" w:cs="Arial"/>
          <w:lang w:val="en-US"/>
        </w:rPr>
        <w:t xml:space="preserve"> </w:t>
      </w:r>
      <w:r w:rsidR="00CD2DBF" w:rsidRPr="00343510">
        <w:rPr>
          <w:rFonts w:ascii="Book Antiqua" w:hAnsi="Book Antiqua" w:cs="Arial"/>
          <w:lang w:val="en-US"/>
        </w:rPr>
        <w:t xml:space="preserve">outcome of the </w:t>
      </w:r>
      <w:r w:rsidR="00782C28">
        <w:rPr>
          <w:rFonts w:ascii="Book Antiqua" w:hAnsi="Book Antiqua" w:cs="Arial"/>
          <w:lang w:val="en-US"/>
        </w:rPr>
        <w:t>review</w:t>
      </w:r>
      <w:r w:rsidR="00782C28" w:rsidRPr="00343510">
        <w:rPr>
          <w:rFonts w:ascii="Book Antiqua" w:hAnsi="Book Antiqua" w:cs="Arial"/>
          <w:lang w:val="en-US"/>
        </w:rPr>
        <w:t xml:space="preserve"> </w:t>
      </w:r>
      <w:r w:rsidR="00CD2DBF" w:rsidRPr="00343510">
        <w:rPr>
          <w:rFonts w:ascii="Book Antiqua" w:hAnsi="Book Antiqua" w:cs="Arial"/>
          <w:lang w:val="en-US"/>
        </w:rPr>
        <w:t xml:space="preserve">was </w:t>
      </w:r>
      <w:r w:rsidR="004B1E87" w:rsidRPr="00343510">
        <w:rPr>
          <w:rFonts w:ascii="Book Antiqua" w:hAnsi="Book Antiqua" w:cs="Arial"/>
          <w:lang w:val="en-US"/>
        </w:rPr>
        <w:t xml:space="preserve">the </w:t>
      </w:r>
      <w:r w:rsidR="00782C28">
        <w:rPr>
          <w:rFonts w:ascii="Book Antiqua" w:hAnsi="Book Antiqua" w:cs="Arial"/>
          <w:lang w:val="en-US"/>
        </w:rPr>
        <w:t xml:space="preserve">TTO </w:t>
      </w:r>
      <w:r w:rsidR="004B1E87" w:rsidRPr="00343510">
        <w:rPr>
          <w:rFonts w:ascii="Book Antiqua" w:hAnsi="Book Antiqua" w:cs="Arial"/>
          <w:lang w:val="en-US"/>
        </w:rPr>
        <w:t>union</w:t>
      </w:r>
      <w:r w:rsidRPr="00343510">
        <w:rPr>
          <w:rFonts w:ascii="Book Antiqua" w:hAnsi="Book Antiqua" w:cs="Arial"/>
          <w:lang w:val="en-US"/>
        </w:rPr>
        <w:t>. Secondary outcomes were</w:t>
      </w:r>
      <w:r w:rsidR="00B96C4E" w:rsidRPr="00343510">
        <w:rPr>
          <w:rFonts w:ascii="Book Antiqua" w:hAnsi="Book Antiqua" w:cs="Arial"/>
          <w:lang w:val="en-US"/>
        </w:rPr>
        <w:t xml:space="preserve"> the </w:t>
      </w:r>
      <w:r w:rsidR="008F786A" w:rsidRPr="00343510">
        <w:rPr>
          <w:rFonts w:ascii="Book Antiqua" w:hAnsi="Book Antiqua" w:cs="Arial"/>
          <w:lang w:val="en-US"/>
        </w:rPr>
        <w:t xml:space="preserve">improvement of </w:t>
      </w:r>
      <w:r w:rsidR="003E537C">
        <w:rPr>
          <w:rFonts w:ascii="Book Antiqua" w:hAnsi="Book Antiqua" w:cs="Arial"/>
          <w:lang w:val="en-US"/>
        </w:rPr>
        <w:t>ROM</w:t>
      </w:r>
      <w:r w:rsidR="005116E5" w:rsidRPr="00343510">
        <w:rPr>
          <w:rFonts w:ascii="Book Antiqua" w:hAnsi="Book Antiqua" w:cs="Arial"/>
          <w:lang w:val="en-US"/>
        </w:rPr>
        <w:t xml:space="preserve"> and </w:t>
      </w:r>
      <w:r w:rsidR="008F786A" w:rsidRPr="00343510">
        <w:rPr>
          <w:rFonts w:ascii="Book Antiqua" w:hAnsi="Book Antiqua" w:cs="Arial"/>
          <w:lang w:val="en-US"/>
        </w:rPr>
        <w:t xml:space="preserve">the </w:t>
      </w:r>
      <w:r w:rsidR="00B96C4E" w:rsidRPr="00343510">
        <w:rPr>
          <w:rFonts w:ascii="Book Antiqua" w:hAnsi="Book Antiqua" w:cs="Arial"/>
          <w:lang w:val="en-US"/>
        </w:rPr>
        <w:t xml:space="preserve">incidence of </w:t>
      </w:r>
      <w:r w:rsidR="00511FCC" w:rsidRPr="00343510">
        <w:rPr>
          <w:rFonts w:ascii="Book Antiqua" w:hAnsi="Book Antiqua" w:cs="Arial"/>
          <w:lang w:val="en-US"/>
        </w:rPr>
        <w:t>TTO-related and RTKA complications</w:t>
      </w:r>
      <w:r w:rsidR="008F786A" w:rsidRPr="00343510">
        <w:rPr>
          <w:rFonts w:ascii="Book Antiqua" w:hAnsi="Book Antiqua" w:cs="Arial"/>
          <w:lang w:val="en-US"/>
        </w:rPr>
        <w:t>.</w:t>
      </w:r>
    </w:p>
    <w:p w14:paraId="6BAC3540"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3A105DEB" w14:textId="66D3F007" w:rsidR="00F3791D" w:rsidRPr="00343510" w:rsidRDefault="00CD2DBF" w:rsidP="0042662A">
      <w:pPr>
        <w:adjustRightInd w:val="0"/>
        <w:spacing w:line="360" w:lineRule="auto"/>
        <w:jc w:val="both"/>
        <w:rPr>
          <w:rFonts w:ascii="Book Antiqua" w:hAnsi="Book Antiqua" w:cs="Arial"/>
          <w:b/>
          <w:i/>
          <w:lang w:val="en-US"/>
        </w:rPr>
      </w:pPr>
      <w:r w:rsidRPr="00343510">
        <w:rPr>
          <w:rFonts w:ascii="Book Antiqua" w:hAnsi="Book Antiqua" w:cs="Arial"/>
          <w:b/>
          <w:i/>
          <w:lang w:val="en-US"/>
        </w:rPr>
        <w:t>Statistical analysis</w:t>
      </w:r>
    </w:p>
    <w:p w14:paraId="0644077E" w14:textId="4922E94C" w:rsidR="00FE7DED" w:rsidRPr="00343510" w:rsidRDefault="000C5B9F" w:rsidP="0042662A">
      <w:pPr>
        <w:spacing w:line="360" w:lineRule="auto"/>
        <w:jc w:val="both"/>
        <w:rPr>
          <w:rFonts w:ascii="Book Antiqua" w:hAnsi="Book Antiqua" w:cs="Arial"/>
        </w:rPr>
      </w:pPr>
      <w:r w:rsidRPr="00DA2A56">
        <w:rPr>
          <w:rFonts w:ascii="Book Antiqua" w:hAnsi="Book Antiqua" w:cs="Arial"/>
          <w:bCs/>
          <w:lang w:val="en-US"/>
        </w:rPr>
        <w:t>Pooled-data analysis was performed using weights according to each study’s sample siz</w:t>
      </w:r>
      <w:r>
        <w:rPr>
          <w:rFonts w:ascii="Book Antiqua" w:hAnsi="Book Antiqua" w:cs="Arial"/>
          <w:bCs/>
          <w:lang w:val="en-US"/>
        </w:rPr>
        <w:t>e</w:t>
      </w:r>
      <w:r w:rsidR="004D081B" w:rsidRPr="00DF0C9C">
        <w:rPr>
          <w:rFonts w:ascii="Book Antiqua" w:hAnsi="Book Antiqua" w:cs="Arial"/>
          <w:lang w:val="en-US"/>
        </w:rPr>
        <w:t>.</w:t>
      </w:r>
      <w:r w:rsidR="004D081B" w:rsidRPr="00343510">
        <w:rPr>
          <w:rFonts w:ascii="Book Antiqua" w:hAnsi="Book Antiqua" w:cs="Arial"/>
          <w:lang w:val="en-US"/>
        </w:rPr>
        <w:t xml:space="preserve"> </w:t>
      </w:r>
      <w:r w:rsidR="001073F4" w:rsidRPr="00343510">
        <w:rPr>
          <w:rFonts w:ascii="Book Antiqua" w:hAnsi="Book Antiqua" w:cs="Arial"/>
          <w:lang w:val="en-US"/>
        </w:rPr>
        <w:t>Categorical</w:t>
      </w:r>
      <w:r w:rsidR="004D081B" w:rsidRPr="00343510">
        <w:rPr>
          <w:rFonts w:ascii="Book Antiqua" w:hAnsi="Book Antiqua" w:cs="Arial"/>
          <w:lang w:val="en-US"/>
        </w:rPr>
        <w:t xml:space="preserve"> outcomes </w:t>
      </w:r>
      <w:r w:rsidR="00A17996" w:rsidRPr="00343510">
        <w:rPr>
          <w:rFonts w:ascii="Book Antiqua" w:hAnsi="Book Antiqua" w:cs="Arial"/>
          <w:lang w:val="en-US"/>
        </w:rPr>
        <w:t xml:space="preserve">were </w:t>
      </w:r>
      <w:r w:rsidR="008F786A" w:rsidRPr="00343510">
        <w:rPr>
          <w:rFonts w:ascii="Book Antiqua" w:hAnsi="Book Antiqua" w:cs="Arial"/>
          <w:lang w:val="en-US"/>
        </w:rPr>
        <w:t>expressed as percentages</w:t>
      </w:r>
      <w:r w:rsidR="00A17996" w:rsidRPr="00343510">
        <w:rPr>
          <w:rFonts w:ascii="Book Antiqua" w:hAnsi="Book Antiqua" w:cs="Arial"/>
          <w:lang w:val="en-US"/>
        </w:rPr>
        <w:t>.</w:t>
      </w:r>
      <w:r w:rsidR="00A94724" w:rsidRPr="00343510">
        <w:rPr>
          <w:rFonts w:ascii="Book Antiqua" w:hAnsi="Book Antiqua" w:cs="Arial"/>
          <w:lang w:val="en-US"/>
        </w:rPr>
        <w:t xml:space="preserve"> </w:t>
      </w:r>
      <w:r w:rsidR="00782C28">
        <w:rPr>
          <w:rFonts w:ascii="Book Antiqua" w:hAnsi="Book Antiqua" w:cs="Arial"/>
          <w:lang w:val="en-US"/>
        </w:rPr>
        <w:t>T</w:t>
      </w:r>
      <w:r w:rsidR="00782C28" w:rsidRPr="00343510">
        <w:rPr>
          <w:rFonts w:ascii="Book Antiqua" w:hAnsi="Book Antiqua" w:cs="Arial"/>
          <w:lang w:val="en-US"/>
        </w:rPr>
        <w:t xml:space="preserve">he longest follow-up </w:t>
      </w:r>
      <w:r w:rsidR="00782C28">
        <w:rPr>
          <w:rFonts w:ascii="Book Antiqua" w:hAnsi="Book Antiqua" w:cs="Arial"/>
          <w:lang w:val="en-US"/>
        </w:rPr>
        <w:t xml:space="preserve">measurements </w:t>
      </w:r>
      <w:r w:rsidR="003D52D9" w:rsidRPr="00343510">
        <w:rPr>
          <w:rFonts w:ascii="Book Antiqua" w:hAnsi="Book Antiqua" w:cs="Arial"/>
          <w:lang w:val="en-US"/>
        </w:rPr>
        <w:t>of</w:t>
      </w:r>
      <w:r w:rsidR="00A87767" w:rsidRPr="00343510">
        <w:rPr>
          <w:rFonts w:ascii="Book Antiqua" w:hAnsi="Book Antiqua" w:cs="Arial"/>
          <w:lang w:val="en-US"/>
        </w:rPr>
        <w:t xml:space="preserve"> each study</w:t>
      </w:r>
      <w:r w:rsidR="008F786A" w:rsidRPr="00343510">
        <w:rPr>
          <w:rFonts w:ascii="Book Antiqua" w:hAnsi="Book Antiqua" w:cs="Arial"/>
          <w:lang w:val="en-US"/>
        </w:rPr>
        <w:t xml:space="preserve"> were used</w:t>
      </w:r>
      <w:r w:rsidR="00A87767" w:rsidRPr="00343510">
        <w:rPr>
          <w:rFonts w:ascii="Book Antiqua" w:hAnsi="Book Antiqua" w:cs="Arial"/>
          <w:lang w:val="en-US"/>
        </w:rPr>
        <w:t>.</w:t>
      </w:r>
      <w:r w:rsidR="008F786A" w:rsidRPr="00343510">
        <w:rPr>
          <w:rFonts w:ascii="Book Antiqua" w:hAnsi="Book Antiqua" w:cs="Arial"/>
        </w:rPr>
        <w:t xml:space="preserve"> </w:t>
      </w:r>
      <w:r w:rsidR="004305C6" w:rsidRPr="00343510">
        <w:rPr>
          <w:rFonts w:ascii="Book Antiqua" w:hAnsi="Book Antiqua" w:cs="Arial"/>
          <w:lang w:val="en-US"/>
        </w:rPr>
        <w:t>Microsoft Excel version 16 and IBM Statistical Package for Social Sciences software version 24</w:t>
      </w:r>
      <w:r w:rsidR="00782C28">
        <w:rPr>
          <w:rFonts w:ascii="Book Antiqua" w:hAnsi="Book Antiqua" w:cs="Arial"/>
          <w:lang w:val="en-US"/>
        </w:rPr>
        <w:t xml:space="preserve"> were utilized for data analysis</w:t>
      </w:r>
      <w:r w:rsidR="004305C6" w:rsidRPr="00343510">
        <w:rPr>
          <w:rFonts w:ascii="Book Antiqua" w:hAnsi="Book Antiqua" w:cs="Arial"/>
          <w:lang w:val="en-US"/>
        </w:rPr>
        <w:t>.</w:t>
      </w:r>
    </w:p>
    <w:p w14:paraId="02E8E4ED" w14:textId="77777777" w:rsidR="00660A74" w:rsidRPr="00343510" w:rsidRDefault="00660A74" w:rsidP="00343510">
      <w:pPr>
        <w:adjustRightInd w:val="0"/>
        <w:snapToGrid w:val="0"/>
        <w:spacing w:line="360" w:lineRule="auto"/>
        <w:jc w:val="both"/>
        <w:rPr>
          <w:rFonts w:ascii="Book Antiqua" w:hAnsi="Book Antiqua" w:cs="Arial"/>
          <w:b/>
          <w:lang w:val="en-US"/>
        </w:rPr>
      </w:pPr>
    </w:p>
    <w:p w14:paraId="749DB1E5" w14:textId="4883C9FE" w:rsidR="00F3791D" w:rsidRPr="00343510" w:rsidRDefault="00FE7DED" w:rsidP="00343510">
      <w:pPr>
        <w:adjustRightInd w:val="0"/>
        <w:snapToGrid w:val="0"/>
        <w:spacing w:line="360" w:lineRule="auto"/>
        <w:jc w:val="both"/>
        <w:rPr>
          <w:rFonts w:ascii="Book Antiqua" w:hAnsi="Book Antiqua" w:cs="Arial"/>
          <w:b/>
          <w:u w:val="single"/>
          <w:lang w:val="en-US"/>
        </w:rPr>
      </w:pPr>
      <w:r w:rsidRPr="00343510">
        <w:rPr>
          <w:rFonts w:ascii="Book Antiqua" w:hAnsi="Book Antiqua" w:cs="Arial"/>
          <w:b/>
          <w:u w:val="single"/>
          <w:lang w:val="en-US"/>
        </w:rPr>
        <w:t>RESULTS</w:t>
      </w:r>
    </w:p>
    <w:p w14:paraId="7587F9FB" w14:textId="6636F4CE" w:rsidR="00FF2AB4" w:rsidRPr="00343510" w:rsidRDefault="004305C6"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 xml:space="preserve">The </w:t>
      </w:r>
      <w:r w:rsidR="003215D6" w:rsidRPr="00343510">
        <w:rPr>
          <w:rFonts w:ascii="Book Antiqua" w:hAnsi="Book Antiqua" w:cs="Arial"/>
          <w:lang w:val="en-US"/>
        </w:rPr>
        <w:t>literature</w:t>
      </w:r>
      <w:r w:rsidR="00AC5B4A" w:rsidRPr="00343510">
        <w:rPr>
          <w:rFonts w:ascii="Book Antiqua" w:hAnsi="Book Antiqua" w:cs="Arial"/>
          <w:lang w:val="en-US"/>
        </w:rPr>
        <w:t xml:space="preserve"> search </w:t>
      </w:r>
      <w:r w:rsidR="00782C28">
        <w:rPr>
          <w:rFonts w:ascii="Book Antiqua" w:hAnsi="Book Antiqua" w:cs="Arial"/>
          <w:lang w:val="en-US"/>
        </w:rPr>
        <w:t>yielded</w:t>
      </w:r>
      <w:r w:rsidR="00782C28" w:rsidRPr="00343510">
        <w:rPr>
          <w:rFonts w:ascii="Book Antiqua" w:hAnsi="Book Antiqua" w:cs="Arial"/>
          <w:lang w:val="en-US"/>
        </w:rPr>
        <w:t xml:space="preserve"> </w:t>
      </w:r>
      <w:r w:rsidR="00AC5B4A" w:rsidRPr="00343510">
        <w:rPr>
          <w:rFonts w:ascii="Book Antiqua" w:hAnsi="Book Antiqua" w:cs="Arial"/>
          <w:lang w:val="en-US"/>
        </w:rPr>
        <w:t>395</w:t>
      </w:r>
      <w:r w:rsidR="003215D6" w:rsidRPr="00343510">
        <w:rPr>
          <w:rFonts w:ascii="Book Antiqua" w:hAnsi="Book Antiqua" w:cs="Arial"/>
          <w:lang w:val="en-US"/>
        </w:rPr>
        <w:t xml:space="preserve"> </w:t>
      </w:r>
      <w:r w:rsidR="0085682C">
        <w:rPr>
          <w:rFonts w:ascii="Book Antiqua" w:hAnsi="Book Antiqua" w:cs="Arial"/>
          <w:lang w:val="en-US"/>
        </w:rPr>
        <w:t>articles</w:t>
      </w:r>
      <w:r w:rsidR="003215D6" w:rsidRPr="00343510">
        <w:rPr>
          <w:rFonts w:ascii="Book Antiqua" w:hAnsi="Book Antiqua" w:cs="Arial"/>
          <w:lang w:val="en-US"/>
        </w:rPr>
        <w:t>, of which</w:t>
      </w:r>
      <w:r w:rsidRPr="00343510">
        <w:rPr>
          <w:rFonts w:ascii="Book Antiqua" w:hAnsi="Book Antiqua" w:cs="Arial"/>
          <w:lang w:val="en-US"/>
        </w:rPr>
        <w:t xml:space="preserve"> </w:t>
      </w:r>
      <w:r w:rsidR="00AC5B4A" w:rsidRPr="00343510">
        <w:rPr>
          <w:rFonts w:ascii="Book Antiqua" w:hAnsi="Book Antiqua" w:cs="Arial"/>
          <w:lang w:val="en-US"/>
        </w:rPr>
        <w:t xml:space="preserve">183 </w:t>
      </w:r>
      <w:r w:rsidR="003215D6" w:rsidRPr="00343510">
        <w:rPr>
          <w:rFonts w:ascii="Book Antiqua" w:hAnsi="Book Antiqua" w:cs="Arial"/>
          <w:lang w:val="en-US"/>
        </w:rPr>
        <w:t xml:space="preserve">were </w:t>
      </w:r>
      <w:r w:rsidR="00AC5B4A" w:rsidRPr="00343510">
        <w:rPr>
          <w:rFonts w:ascii="Book Antiqua" w:hAnsi="Book Antiqua" w:cs="Arial"/>
          <w:lang w:val="en-US"/>
        </w:rPr>
        <w:t>duplicates and 139</w:t>
      </w:r>
      <w:r w:rsidRPr="00343510">
        <w:rPr>
          <w:rFonts w:ascii="Book Antiqua" w:hAnsi="Book Antiqua" w:cs="Arial"/>
          <w:lang w:val="en-US"/>
        </w:rPr>
        <w:t xml:space="preserve"> </w:t>
      </w:r>
      <w:r w:rsidR="003215D6" w:rsidRPr="00343510">
        <w:rPr>
          <w:rFonts w:ascii="Book Antiqua" w:hAnsi="Book Antiqua" w:cs="Arial"/>
          <w:lang w:val="en-US"/>
        </w:rPr>
        <w:t xml:space="preserve">were excluded </w:t>
      </w:r>
      <w:r w:rsidR="00115C86" w:rsidRPr="00343510">
        <w:rPr>
          <w:rFonts w:ascii="Book Antiqua" w:hAnsi="Book Antiqua" w:cs="Arial"/>
          <w:lang w:val="en-US"/>
        </w:rPr>
        <w:t xml:space="preserve">from </w:t>
      </w:r>
      <w:r w:rsidRPr="00343510">
        <w:rPr>
          <w:rFonts w:ascii="Book Antiqua" w:hAnsi="Book Antiqua" w:cs="Arial"/>
          <w:lang w:val="en-US"/>
        </w:rPr>
        <w:t xml:space="preserve">the titles and abstracts. </w:t>
      </w:r>
      <w:r w:rsidR="003215D6" w:rsidRPr="00343510">
        <w:rPr>
          <w:rFonts w:ascii="Book Antiqua" w:hAnsi="Book Antiqua" w:cs="Arial"/>
          <w:lang w:val="en-US"/>
        </w:rPr>
        <w:t xml:space="preserve">Finally, 29 </w:t>
      </w:r>
      <w:r w:rsidR="0085682C">
        <w:rPr>
          <w:rFonts w:ascii="Book Antiqua" w:hAnsi="Book Antiqua" w:cs="Arial"/>
          <w:lang w:val="en-US"/>
        </w:rPr>
        <w:t>clinical studies</w:t>
      </w:r>
      <w:r w:rsidR="003215D6" w:rsidRPr="00343510">
        <w:rPr>
          <w:rFonts w:ascii="Book Antiqua" w:hAnsi="Book Antiqua" w:cs="Arial"/>
          <w:lang w:val="en-US"/>
        </w:rPr>
        <w:t xml:space="preserve"> did not fulfill the </w:t>
      </w:r>
      <w:r w:rsidR="005B6477" w:rsidRPr="00343510">
        <w:rPr>
          <w:rFonts w:ascii="Book Antiqua" w:hAnsi="Book Antiqua" w:cs="Arial"/>
          <w:lang w:val="en-US"/>
        </w:rPr>
        <w:t>selection</w:t>
      </w:r>
      <w:r w:rsidR="003215D6" w:rsidRPr="00343510">
        <w:rPr>
          <w:rFonts w:ascii="Book Antiqua" w:hAnsi="Book Antiqua" w:cs="Arial"/>
          <w:lang w:val="en-US"/>
        </w:rPr>
        <w:t xml:space="preserve"> criteria and </w:t>
      </w:r>
      <w:r w:rsidR="00AC5B4A" w:rsidRPr="00343510">
        <w:rPr>
          <w:rFonts w:ascii="Book Antiqua" w:hAnsi="Book Antiqua" w:cs="Arial"/>
          <w:lang w:val="en-US"/>
        </w:rPr>
        <w:t>15</w:t>
      </w:r>
      <w:r w:rsidR="00101E86" w:rsidRPr="00343510">
        <w:rPr>
          <w:rFonts w:ascii="Book Antiqua" w:hAnsi="Book Antiqua" w:cs="Arial"/>
          <w:lang w:val="en-US"/>
        </w:rPr>
        <w:t xml:space="preserve"> clinical studies </w:t>
      </w:r>
      <w:r w:rsidR="003215D6" w:rsidRPr="00343510">
        <w:rPr>
          <w:rFonts w:ascii="Book Antiqua" w:hAnsi="Book Antiqua" w:cs="Arial"/>
          <w:lang w:val="en-US"/>
        </w:rPr>
        <w:t xml:space="preserve">were </w:t>
      </w:r>
      <w:r w:rsidR="005B6477" w:rsidRPr="00343510">
        <w:rPr>
          <w:rFonts w:ascii="Book Antiqua" w:hAnsi="Book Antiqua" w:cs="Arial"/>
          <w:lang w:val="en-US"/>
        </w:rPr>
        <w:t>considered for</w:t>
      </w:r>
      <w:r w:rsidR="00101E86" w:rsidRPr="00343510">
        <w:rPr>
          <w:rFonts w:ascii="Book Antiqua" w:hAnsi="Book Antiqua" w:cs="Arial"/>
          <w:lang w:val="en-US"/>
        </w:rPr>
        <w:t xml:space="preserve"> review</w:t>
      </w:r>
      <w:r w:rsidR="0085682C">
        <w:rPr>
          <w:rFonts w:ascii="Book Antiqua" w:hAnsi="Book Antiqua" w:cs="Arial"/>
          <w:lang w:val="en-US"/>
        </w:rPr>
        <w:t xml:space="preserve"> (</w:t>
      </w:r>
      <w:r w:rsidR="00FF2AB4" w:rsidRPr="00343510">
        <w:rPr>
          <w:rFonts w:ascii="Book Antiqua" w:hAnsi="Book Antiqua" w:cs="Arial"/>
          <w:lang w:val="en-US"/>
        </w:rPr>
        <w:t>Figure 1</w:t>
      </w:r>
      <w:r w:rsidR="0085682C">
        <w:rPr>
          <w:rFonts w:ascii="Book Antiqua" w:hAnsi="Book Antiqua" w:cs="Arial"/>
          <w:lang w:val="en-US"/>
        </w:rPr>
        <w:t>)</w:t>
      </w:r>
      <w:r w:rsidR="00FF2AB4" w:rsidRPr="00343510">
        <w:rPr>
          <w:rFonts w:ascii="Book Antiqua" w:hAnsi="Book Antiqua" w:cs="Arial"/>
          <w:lang w:val="en-US"/>
        </w:rPr>
        <w:t>.</w:t>
      </w:r>
    </w:p>
    <w:p w14:paraId="797B7283"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1C01109A" w14:textId="3BA30ECC" w:rsidR="00FF2AB4" w:rsidRPr="00343510" w:rsidRDefault="00FF2AB4"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Characteristics of the included studies</w:t>
      </w:r>
    </w:p>
    <w:p w14:paraId="0230F536" w14:textId="01185BA0" w:rsidR="00FE7DED" w:rsidRPr="00343510" w:rsidRDefault="00B77394" w:rsidP="00343510">
      <w:pPr>
        <w:pStyle w:val="p1"/>
        <w:adjustRightInd w:val="0"/>
        <w:snapToGrid w:val="0"/>
        <w:spacing w:line="360" w:lineRule="auto"/>
        <w:jc w:val="both"/>
        <w:rPr>
          <w:rFonts w:ascii="Book Antiqua" w:hAnsi="Book Antiqua"/>
          <w:sz w:val="24"/>
          <w:szCs w:val="24"/>
        </w:rPr>
      </w:pPr>
      <w:r w:rsidRPr="00343510">
        <w:rPr>
          <w:rFonts w:ascii="Book Antiqua" w:hAnsi="Book Antiqua"/>
          <w:sz w:val="24"/>
          <w:szCs w:val="24"/>
          <w:lang w:val="en-US"/>
        </w:rPr>
        <w:t>Ten</w:t>
      </w:r>
      <w:r w:rsidR="006A6960" w:rsidRPr="00343510">
        <w:rPr>
          <w:rFonts w:ascii="Book Antiqua" w:hAnsi="Book Antiqua"/>
          <w:sz w:val="24"/>
          <w:szCs w:val="24"/>
          <w:lang w:val="en-US"/>
        </w:rPr>
        <w:t xml:space="preserve"> retrospective case series studies</w:t>
      </w:r>
      <w:r w:rsidR="003215D6" w:rsidRPr="00343510">
        <w:rPr>
          <w:rFonts w:ascii="Book Antiqua" w:hAnsi="Book Antiqua"/>
          <w:sz w:val="24"/>
          <w:szCs w:val="24"/>
          <w:lang w:val="en-US"/>
        </w:rPr>
        <w:fldChar w:fldCharType="begin" w:fldLock="1"/>
      </w:r>
      <w:r w:rsidR="00487C48" w:rsidRPr="00343510">
        <w:rPr>
          <w:rFonts w:ascii="Book Antiqua" w:hAnsi="Book Antiqua"/>
          <w:sz w:val="24"/>
          <w:szCs w:val="24"/>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patients","type":"article-journal","volume":"80"},"uris":["http://www.mendeley.com/documents/?uuid=a2d8e6e9-eddc-4c97-a76d-c542baa2de6a"]},{"id":"ITEM-2","itemData":{"DOI":"10.1007/s00264-012-1541-6","ISSN":"03412695","PMID":"22581352","abstract":"Purpose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Orthopaedics","id":"ITEM-2","issue":"8","issued":{"date-parts":[["2012"]]},"note":"cited By 7","page":"1609-1613","title":"Utility of tibial tubercle osteotomy in the setting of periprosthetic infection after total knee arthroplasty","type":"article-journal","volume":"36"},"uris":["http://www.mendeley.com/documents/?uuid=0aec371f-7eae-4d1e-bbe6-b7e73fd87c24"]},{"id":"ITEM-3","itemData":{"DOI":"10.1016/j.arth.2012.03.016","ISSN":"08835403","PMID":"22608687","abstract":"Thirteen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Arthroplasty","id":"ITEM-3","issue":"8","issued":{"date-parts":[["2012"]]},"note":"cited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Arthroplasty","type":"article-journal","volume":"27"},"uris":["http://www.mendeley.com/documents/?uuid=6b89ef3c-2f22-4c8d-b4bc-1a7e288b8a54"]},{"id":"ITEM-4","itemData":{"DOI":"10.1097/btk.0b013e318064596d","ISSN":"15360636","abstract":"Achieving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Surgery","id":"ITEM-4","issue":"2","issued":{"date-parts":[["2007"]]},"page":"88-92","title":"Tibial tubercle osteotomy in revision total knee replacement","type":"article-journal","volume":"6"},"uris":["http://www.mendeley.com/documents/?uuid=d303690f-be3a-4107-9fcf-7d635023aecc"]},{"id":"ITEM-5","itemData":{"DOI":"10.1016/j.otsr.2014.02.012","ISSN":"18770568","PMID":"25082771","abstract":"BACKGROUND: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OTSR","id":"ITEM-5","issue":"5","issued":{"date-parts":[["2014"]]},"page":"539-544","publisher":"Elsevier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arthroplasty","type":"article-journal","volume":"100"},"uris":["http://www.mendeley.com/documents/?uuid=e67012ac-11c4-41e2-950c-7b6fb89e7d1f"]},{"id":"ITEM-6","itemData":{"DOI":"10.1016/j.arth.2003.08.013","ISSN":"08835403","PMID":"14973859","abstract":"Tibial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Arthroplasty","id":"ITEM-6","issue":"2","issued":{"date-parts":[["2004"]]},"page":"167-174","publisher":"Churchill Livingstone Inc.","title":"The Results of Tibial Tubercle Osteotomy for Revision Total Knee Arthroplasty","type":"article-journal","volume":"19"},"uris":["http://www.mendeley.com/documents/?uuid=1d51bc06-61c7-429a-97d7-2e386b59fcba"]},{"id":"ITEM-7","itemData":{"DOI":"10.1016/j.arth.2016.08.029","ISSN":"15328406","PMID":"27692784","abstract":"Background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Arthroplasty","id":"ITEM-7","issue":"3","issued":{"date-parts":[["2017"]]},"note":"Mixed with 2-stage infection","page":"903-907","publisher":"Elsevier Ltd","title":"Tibial Tubercle Osteotomy in Revision Knee Arthroplasty","type":"article-journal","volume":"32"},"uris":["http://www.mendeley.com/documents/?uuid=101900f7-50bd-4462-a57e-769bea007428"]},{"id":"ITEM-8","itemData":{"DOI":"10.1007/s00402-014-2064-y","ISSN":"14343916","PMID":"25052772","abstract":"Purpose: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Surgery","id":"ITEM-8","issue":"9","issued":{"date-parts":[["2014"]]},"note":"From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arthroplasty","type":"article-journal","volume":"134"},"uris":["http://www.mendeley.com/documents/?uuid=8f2e10af-e310-46ed-9cb6-78927e8138f8"]},{"id":"ITEM-9","itemData":{"DOI":"10.1016/j.knee.2006.07.003","ISSN":"09680160","PMID":"16956763","abstract":"In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B","non-dropping-particle":"","parse-names":false,"suffix":""}],"container-title":"Knee","id":"ITEM-9","issue":"6","issued":{"date-parts":[["2006"]]},"page":"430-434","title":"Step-cut tibial tubercle osteotomy for access in revision total knee replacement","type":"article-journal","volume":"13"},"uris":["http://www.mendeley.com/documents/?uuid=a2fdfd15-abaf-47bf-8ab8-6fa33e97b7c4"]},{"id":"ITEM-10","itemData":{"DOI":"10.1007/s00402-014-1950-7","ISSN":"09368051","PMID":"24563107","abstract":"Objective: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Surgery","id":"ITEM-10","issue":"5","issued":{"date-parts":[["2014"]]},"page":"667-672","publisher":"Springer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[1,2,4,6,10–15]&lt;/sup&gt;","plainTextFormattedCitation":"[1,2,4,6,10–15]","previouslyFormattedCitation":"&lt;sup&gt;[1,2,4,6,10–15]&lt;/sup&gt;"},"properties":{"noteIndex":0},"schema":"https://github.com/citation-style-language/schema/raw/master/csl-citation.json"}</w:instrText>
      </w:r>
      <w:r w:rsidR="003215D6"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[1,2,4,6,10–15]</w:t>
      </w:r>
      <w:r w:rsidR="003215D6" w:rsidRPr="00343510">
        <w:rPr>
          <w:rFonts w:ascii="Book Antiqua" w:hAnsi="Book Antiqua"/>
          <w:sz w:val="24"/>
          <w:szCs w:val="24"/>
          <w:lang w:val="en-US"/>
        </w:rPr>
        <w:fldChar w:fldCharType="end"/>
      </w:r>
      <w:r w:rsidR="006A6960" w:rsidRPr="00343510">
        <w:rPr>
          <w:rFonts w:ascii="Book Antiqua" w:hAnsi="Book Antiqua"/>
          <w:sz w:val="24"/>
          <w:szCs w:val="24"/>
          <w:lang w:val="en-US"/>
        </w:rPr>
        <w:t xml:space="preserve">, </w:t>
      </w:r>
      <w:r w:rsidRPr="00343510">
        <w:rPr>
          <w:rFonts w:ascii="Book Antiqua" w:hAnsi="Book Antiqua"/>
          <w:sz w:val="24"/>
          <w:szCs w:val="24"/>
          <w:lang w:val="en-US"/>
        </w:rPr>
        <w:t>three</w:t>
      </w:r>
      <w:r w:rsidR="003215D6" w:rsidRPr="00343510">
        <w:rPr>
          <w:rFonts w:ascii="Book Antiqua" w:hAnsi="Book Antiqua"/>
          <w:sz w:val="24"/>
          <w:szCs w:val="24"/>
          <w:lang w:val="en-US"/>
        </w:rPr>
        <w:t xml:space="preserve"> retro</w:t>
      </w:r>
      <w:r w:rsidR="00FF2AB4" w:rsidRPr="00343510">
        <w:rPr>
          <w:rFonts w:ascii="Book Antiqua" w:hAnsi="Book Antiqua"/>
          <w:sz w:val="24"/>
          <w:szCs w:val="24"/>
          <w:lang w:val="en-US"/>
        </w:rPr>
        <w:t xml:space="preserve">spective non-randomized </w:t>
      </w:r>
      <w:r w:rsidR="003B5F20" w:rsidRPr="00343510">
        <w:rPr>
          <w:rFonts w:ascii="Book Antiqua" w:hAnsi="Book Antiqua"/>
          <w:sz w:val="24"/>
          <w:szCs w:val="24"/>
          <w:lang w:val="en-US"/>
        </w:rPr>
        <w:t>comparative</w:t>
      </w:r>
      <w:r w:rsidR="00FF2AB4" w:rsidRPr="00343510">
        <w:rPr>
          <w:rFonts w:ascii="Book Antiqua" w:hAnsi="Book Antiqua"/>
          <w:sz w:val="24"/>
          <w:szCs w:val="24"/>
          <w:lang w:val="en-US"/>
        </w:rPr>
        <w:t xml:space="preserve"> </w:t>
      </w:r>
      <w:r w:rsidR="003215D6" w:rsidRPr="00343510">
        <w:rPr>
          <w:rFonts w:ascii="Book Antiqua" w:hAnsi="Book Antiqua"/>
          <w:sz w:val="24"/>
          <w:szCs w:val="24"/>
          <w:lang w:val="en-US"/>
        </w:rPr>
        <w:t>studies</w:t>
      </w:r>
      <w:r w:rsidR="003215D6" w:rsidRPr="00343510">
        <w:rPr>
          <w:rFonts w:ascii="Book Antiqua" w:hAnsi="Book Antiqua"/>
          <w:sz w:val="24"/>
          <w:szCs w:val="24"/>
          <w:lang w:val="en-US"/>
        </w:rPr>
        <w:fldChar w:fldCharType="begin" w:fldLock="1"/>
      </w:r>
      <w:r w:rsidR="00FD550B" w:rsidRPr="00343510">
        <w:rPr>
          <w:rFonts w:ascii="Book Antiqua" w:hAnsi="Book Antiqua"/>
          <w:sz w:val="24"/>
          <w:szCs w:val="24"/>
          <w:lang w:val="en-US"/>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arthroplasty","type":"article-journal","volume":"39"},"uris":["http://www.mendeley.com/documents/?uuid=26d3ee42-558f-4d3c-90ea-eeb92c5dce0f"]},{"id":"ITEM-2","itemData":{"DOI":"10.1302/0301-620X.99B7.BJJ-2016-1267.R1","ISSN":"20494394","PMID":"28663396","abstract":"Aims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Journal","id":"ITEM-2","issue":"7","issued":{"date-parts":[["2017"]]},"page":"912-916","publisher":"British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baja","type":"article-journal","volume":"99B"},"uris":["http://www.mendeley.com/documents/?uuid=cdcc3d8c-e084-47be-88a2-951db3f59021"]},{"id":"ITEM-3","itemData":{"DOI":"10.1097/00003086-199811000-00004","ISSN":"15281132","PMID":"9917662","abstract":"A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Research","id":"ITEM-3","issued":{"date-parts":[["1998","11"]]},"language":"eng","page":"16-21","publisher":"Lippincott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[3,16,17]&lt;/sup&gt;","plainTextFormattedCitation":"[3,16,17]","previouslyFormattedCitation":"&lt;sup&gt;[3,16,17]&lt;/sup&gt;"},"properties":{"noteIndex":0},"schema":"https://github.com/citation-style-language/schema/raw/master/csl-citation.json"}</w:instrText>
      </w:r>
      <w:r w:rsidR="003215D6"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[3,16,17]</w:t>
      </w:r>
      <w:r w:rsidR="003215D6" w:rsidRPr="00343510">
        <w:rPr>
          <w:rFonts w:ascii="Book Antiqua" w:hAnsi="Book Antiqua"/>
          <w:sz w:val="24"/>
          <w:szCs w:val="24"/>
          <w:lang w:val="en-US"/>
        </w:rPr>
        <w:fldChar w:fldCharType="end"/>
      </w:r>
      <w:r w:rsidR="003215D6" w:rsidRPr="00343510">
        <w:rPr>
          <w:rFonts w:ascii="Book Antiqua" w:hAnsi="Book Antiqua"/>
          <w:sz w:val="24"/>
          <w:szCs w:val="24"/>
          <w:lang w:val="en-US"/>
        </w:rPr>
        <w:t xml:space="preserve">, one prospective non-randomized comparative </w:t>
      </w:r>
      <w:r w:rsidR="0085682C">
        <w:rPr>
          <w:rFonts w:ascii="Book Antiqua" w:hAnsi="Book Antiqua"/>
          <w:sz w:val="24"/>
          <w:szCs w:val="24"/>
          <w:lang w:val="en-US"/>
        </w:rPr>
        <w:t>trial</w:t>
      </w:r>
      <w:r w:rsidR="003215D6" w:rsidRPr="00343510">
        <w:rPr>
          <w:rFonts w:ascii="Book Antiqua" w:hAnsi="Book Antiqua"/>
          <w:sz w:val="24"/>
          <w:szCs w:val="24"/>
          <w:lang w:val="en-US"/>
        </w:rPr>
        <w:fldChar w:fldCharType="begin" w:fldLock="1"/>
      </w:r>
      <w:r w:rsidR="00833770" w:rsidRPr="00343510">
        <w:rPr>
          <w:rFonts w:ascii="Book Antiqua" w:hAnsi="Book Antiqua"/>
          <w:sz w:val="24"/>
          <w:szCs w:val="24"/>
          <w:lang w:val="en-US"/>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003215D6"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[18]</w:t>
      </w:r>
      <w:r w:rsidR="003215D6" w:rsidRPr="00343510">
        <w:rPr>
          <w:rFonts w:ascii="Book Antiqua" w:hAnsi="Book Antiqua"/>
          <w:sz w:val="24"/>
          <w:szCs w:val="24"/>
          <w:lang w:val="en-US"/>
        </w:rPr>
        <w:fldChar w:fldCharType="end"/>
      </w:r>
      <w:r w:rsidR="003215D6" w:rsidRPr="00343510">
        <w:rPr>
          <w:rFonts w:ascii="Book Antiqua" w:hAnsi="Book Antiqua"/>
          <w:sz w:val="24"/>
          <w:szCs w:val="24"/>
          <w:lang w:val="en-US"/>
        </w:rPr>
        <w:t xml:space="preserve">, and one prospective randomized </w:t>
      </w:r>
      <w:r w:rsidR="00923125" w:rsidRPr="00343510">
        <w:rPr>
          <w:rFonts w:ascii="Book Antiqua" w:hAnsi="Book Antiqua"/>
          <w:sz w:val="24"/>
          <w:szCs w:val="24"/>
          <w:lang w:val="en-US"/>
        </w:rPr>
        <w:t>clinical trial</w:t>
      </w:r>
      <w:r w:rsidR="00923125" w:rsidRPr="00343510">
        <w:rPr>
          <w:rFonts w:ascii="Book Antiqua" w:hAnsi="Book Antiqua"/>
          <w:sz w:val="24"/>
          <w:szCs w:val="24"/>
          <w:lang w:val="en-US"/>
        </w:rPr>
        <w:fldChar w:fldCharType="begin" w:fldLock="1"/>
      </w:r>
      <w:r w:rsidR="00833770" w:rsidRPr="00343510">
        <w:rPr>
          <w:rFonts w:ascii="Book Antiqua" w:hAnsi="Book Antiqua"/>
          <w:sz w:val="24"/>
          <w:szCs w:val="24"/>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833770" w:rsidRPr="00343510">
        <w:rPr>
          <w:rFonts w:ascii="SimSun" w:hAnsi="SimSun" w:cs="SimSun" w:hint="eastAsia"/>
          <w:sz w:val="24"/>
          <w:szCs w:val="24"/>
          <w:lang w:val="en-US"/>
        </w:rPr>
        <w:instrText>‐</w:instrText>
      </w:r>
      <w:r w:rsidR="00833770" w:rsidRPr="00343510">
        <w:rPr>
          <w:rFonts w:ascii="Book Antiqua" w:hAnsi="Book Antiqua"/>
          <w:sz w:val="24"/>
          <w:szCs w:val="24"/>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00923125"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[19]</w:t>
      </w:r>
      <w:r w:rsidR="00923125" w:rsidRPr="00343510">
        <w:rPr>
          <w:rFonts w:ascii="Book Antiqua" w:hAnsi="Book Antiqua"/>
          <w:sz w:val="24"/>
          <w:szCs w:val="24"/>
          <w:lang w:val="en-US"/>
        </w:rPr>
        <w:fldChar w:fldCharType="end"/>
      </w:r>
      <w:r w:rsidR="006A6960" w:rsidRPr="00343510">
        <w:rPr>
          <w:rFonts w:ascii="Book Antiqua" w:hAnsi="Book Antiqua"/>
          <w:sz w:val="24"/>
          <w:szCs w:val="24"/>
          <w:lang w:val="en-US"/>
        </w:rPr>
        <w:t xml:space="preserve"> </w:t>
      </w:r>
      <w:r w:rsidR="007A3ADA" w:rsidRPr="00343510">
        <w:rPr>
          <w:rFonts w:ascii="Book Antiqua" w:hAnsi="Book Antiqua"/>
          <w:sz w:val="24"/>
          <w:szCs w:val="24"/>
          <w:lang w:val="en-US"/>
        </w:rPr>
        <w:t>enrolled</w:t>
      </w:r>
      <w:r w:rsidR="00FF2AB4" w:rsidRPr="00343510">
        <w:rPr>
          <w:rFonts w:ascii="Book Antiqua" w:hAnsi="Book Antiqua"/>
          <w:sz w:val="24"/>
          <w:szCs w:val="24"/>
          <w:lang w:val="en-US"/>
        </w:rPr>
        <w:t xml:space="preserve"> </w:t>
      </w:r>
      <w:r w:rsidR="007A3ADA" w:rsidRPr="00343510">
        <w:rPr>
          <w:rFonts w:ascii="Book Antiqua" w:hAnsi="Book Antiqua"/>
          <w:sz w:val="24"/>
          <w:szCs w:val="24"/>
          <w:lang w:val="en-US"/>
        </w:rPr>
        <w:t>780</w:t>
      </w:r>
      <w:r w:rsidR="00CC3A10" w:rsidRPr="00343510">
        <w:rPr>
          <w:rFonts w:ascii="Book Antiqua" w:hAnsi="Book Antiqua"/>
          <w:sz w:val="24"/>
          <w:szCs w:val="24"/>
          <w:lang w:val="en-US"/>
        </w:rPr>
        <w:t xml:space="preserve"> patients</w:t>
      </w:r>
      <w:r w:rsidR="007A3ADA" w:rsidRPr="00343510">
        <w:rPr>
          <w:rFonts w:ascii="Book Antiqua" w:hAnsi="Book Antiqua"/>
          <w:sz w:val="24"/>
          <w:szCs w:val="24"/>
          <w:lang w:val="en-US"/>
        </w:rPr>
        <w:t xml:space="preserve">. Data were extracted from a total of 545 patients, who underwent 593 TTOs. </w:t>
      </w:r>
      <w:r w:rsidR="00066CC3" w:rsidRPr="00343510">
        <w:rPr>
          <w:rFonts w:ascii="Book Antiqua" w:hAnsi="Book Antiqua"/>
          <w:sz w:val="24"/>
          <w:szCs w:val="24"/>
          <w:lang w:val="en-US"/>
        </w:rPr>
        <w:t xml:space="preserve">Of them, 296 were performed in aseptic RTKAs and 297 </w:t>
      </w:r>
      <w:r w:rsidR="006E742E" w:rsidRPr="00343510">
        <w:rPr>
          <w:rFonts w:ascii="Book Antiqua" w:hAnsi="Book Antiqua"/>
          <w:sz w:val="24"/>
          <w:szCs w:val="24"/>
          <w:lang w:val="en-US"/>
        </w:rPr>
        <w:t xml:space="preserve">in </w:t>
      </w:r>
      <w:r w:rsidR="00066CC3" w:rsidRPr="00343510">
        <w:rPr>
          <w:rFonts w:ascii="Book Antiqua" w:hAnsi="Book Antiqua"/>
          <w:sz w:val="24"/>
          <w:szCs w:val="24"/>
          <w:lang w:val="en-US"/>
        </w:rPr>
        <w:t xml:space="preserve">septic RTKAs. Of note, eight studies included two-stage revisions for infected </w:t>
      </w:r>
      <w:r w:rsidR="00642EB0" w:rsidRPr="00343510">
        <w:rPr>
          <w:rFonts w:ascii="Book Antiqua" w:hAnsi="Book Antiqua"/>
          <w:sz w:val="24"/>
          <w:szCs w:val="24"/>
          <w:lang w:val="en-US"/>
        </w:rPr>
        <w:t>R</w:t>
      </w:r>
      <w:r w:rsidR="00066CC3" w:rsidRPr="00343510">
        <w:rPr>
          <w:rFonts w:ascii="Book Antiqua" w:hAnsi="Book Antiqua"/>
          <w:sz w:val="24"/>
          <w:szCs w:val="24"/>
          <w:lang w:val="en-US"/>
        </w:rPr>
        <w:t>TKAs</w:t>
      </w:r>
      <w:r w:rsidR="00066CC3" w:rsidRPr="00343510">
        <w:rPr>
          <w:rFonts w:ascii="Book Antiqua" w:hAnsi="Book Antiqua"/>
          <w:sz w:val="24"/>
          <w:szCs w:val="24"/>
          <w:lang w:val="en-US"/>
        </w:rPr>
        <w:fldChar w:fldCharType="begin" w:fldLock="1"/>
      </w:r>
      <w:r w:rsidR="00833770" w:rsidRPr="00343510">
        <w:rPr>
          <w:rFonts w:ascii="Book Antiqua" w:hAnsi="Book Antiqua"/>
          <w:sz w:val="24"/>
          <w:szCs w:val="24"/>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833770" w:rsidRPr="00343510">
        <w:rPr>
          <w:rFonts w:ascii="SimSun" w:hAnsi="SimSun" w:cs="SimSun" w:hint="eastAsia"/>
          <w:sz w:val="24"/>
          <w:szCs w:val="24"/>
          <w:lang w:val="en-US"/>
        </w:rPr>
        <w:instrText>‐</w:instrText>
      </w:r>
      <w:r w:rsidR="00833770" w:rsidRPr="00343510">
        <w:rPr>
          <w:rFonts w:ascii="Book Antiqua" w:hAnsi="Book Antiqua"/>
          <w:sz w:val="24"/>
          <w:szCs w:val="24"/>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study","type":"article-journal","volume":"471"},"uris":["http://www.mendeley.com/documents/?uuid=b7d718ed-4db5-4aeb-9d35-bad00d946bcc"]},{"id":"ITEM-2","itemData":{"DOI":"10.3109/17453670903110683","ISSN":"17453674","PMID":"19562562","abstract":"Background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Orthopaedica","id":"ITEM-2","issue":"4","issued":{"date-parts":[["2009"]]},"page":"426-431","title":"Does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patients","type":"article-journal","volume":"80"},"uris":["http://www.mendeley.com/documents/?uuid=a2d8e6e9-eddc-4c97-a76d-c542baa2de6a"]},{"id":"ITEM-3","itemData":{"DOI":"10.1007/s00264-012-1541-6","ISSN":"03412695","PMID":"22581352","abstract":"Purpose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Orthopaedics","id":"ITEM-3","issue":"8","issued":{"date-parts":[["2012"]]},"note":"cited By 7","page":"1609-1613","title":"Utility of tibial tubercle osteotomy in the setting of periprosthetic infection after total knee arthroplasty","type":"article-journal","volume":"36"},"uris":["http://www.mendeley.com/documents/?uuid=0aec371f-7eae-4d1e-bbe6-b7e73fd87c24"]},{"id":"ITEM-4","itemData":{"DOI":"10.1016/j.arth.2012.03.016","ISSN":"08835403","PMID":"22608687","abstract":"Thirteen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Arthroplasty","id":"ITEM-4","issue":"8","issued":{"date-parts":[["2012"]]},"note":"cited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Arthroplasty","type":"article-journal","volume":"27"},"uris":["http://www.mendeley.com/documents/?uuid=6b89ef3c-2f22-4c8d-b4bc-1a7e288b8a54"]},{"id":"ITEM-5","itemData":{"DOI":"10.1016/j.arth.2003.08.013","ISSN":"08835403","PMID":"14973859","abstract":"Tibial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Arthroplasty","id":"ITEM-5","issue":"2","issued":{"date-parts":[["2004"]]},"page":"167-174","publisher":"Churchill Livingstone Inc.","title":"The Results of Tibial Tubercle Osteotomy for Revision Total Knee Arthroplasty","type":"article-journal","volume":"19"},"uris":["http://www.mendeley.com/documents/?uuid=1d51bc06-61c7-429a-97d7-2e386b59fcba"]},{"id":"ITEM-6","itemData":{"DOI":"10.1016/j.arth.2016.08.029","ISSN":"15328406","PMID":"27692784","abstract":"Background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Arthroplasty","id":"ITEM-6","issue":"3","issued":{"date-parts":[["2017"]]},"note":"Mixed with 2-stage infection","page":"903-907","publisher":"Elsevier Ltd","title":"Tibial Tubercle Osteotomy in Revision Knee Arthroplasty","type":"article-journal","volume":"32"},"uris":["http://www.mendeley.com/documents/?uuid=101900f7-50bd-4462-a57e-769bea007428"]},{"id":"ITEM-7","itemData":{"DOI":"10.1007/s00402-014-2064-y","ISSN":"14343916","PMID":"25052772","abstract":"Purpose: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Surgery","id":"ITEM-7","issue":"9","issued":{"date-parts":[["2014"]]},"note":"From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arthroplasty","type":"article-journal","volume":"134"},"uris":["http://www.mendeley.com/documents/?uuid=8f2e10af-e310-46ed-9cb6-78927e8138f8"]},{"id":"ITEM-8","itemData":{"DOI":"10.1007/s00264-014-2546-0","ISSN":"03412695","PMID":"25312056","abstract":"Purpose: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Orthopaedics","id":"ITEM-8","issue":"5","issued":{"date-parts":[["2015"]]},"note":"From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[2–4,6,10,11,13,19]&lt;/sup&gt;","plainTextFormattedCitation":"[2–4,6,10,11,13,19]","previouslyFormattedCitation":"&lt;sup&gt;[2–4,6,10,11,13,19]&lt;/sup&gt;"},"properties":{"noteIndex":0},"schema":"https://github.com/citation-style-language/schema/raw/master/csl-citation.json"}</w:instrText>
      </w:r>
      <w:r w:rsidR="00066CC3"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[2</w:t>
      </w:r>
      <w:r w:rsidR="00E70BD2">
        <w:rPr>
          <w:rFonts w:ascii="Book Antiqua" w:hAnsi="Book Antiqua"/>
          <w:noProof/>
          <w:sz w:val="24"/>
          <w:szCs w:val="24"/>
          <w:vertAlign w:val="superscript"/>
          <w:lang w:val="en-US"/>
        </w:rPr>
        <w:t>-</w:t>
      </w:r>
      <w:r w:rsidR="00F61DF5" w:rsidRPr="00343510">
        <w:rPr>
          <w:rFonts w:ascii="Book Antiqua" w:hAnsi="Book Antiqua"/>
          <w:noProof/>
          <w:sz w:val="24"/>
          <w:szCs w:val="24"/>
          <w:vertAlign w:val="superscript"/>
          <w:lang w:val="en-US"/>
        </w:rPr>
        <w:t>4,6,10,11,13,19]</w:t>
      </w:r>
      <w:r w:rsidR="00066CC3" w:rsidRPr="00343510">
        <w:rPr>
          <w:rFonts w:ascii="Book Antiqua" w:hAnsi="Book Antiqua"/>
          <w:sz w:val="24"/>
          <w:szCs w:val="24"/>
          <w:lang w:val="en-US"/>
        </w:rPr>
        <w:fldChar w:fldCharType="end"/>
      </w:r>
      <w:r w:rsidR="00066CC3" w:rsidRPr="00343510">
        <w:rPr>
          <w:rFonts w:ascii="Book Antiqua" w:hAnsi="Book Antiqua"/>
          <w:sz w:val="24"/>
          <w:szCs w:val="24"/>
          <w:lang w:val="en-US"/>
        </w:rPr>
        <w:t xml:space="preserve">. </w:t>
      </w:r>
      <w:r w:rsidR="009D2CD9">
        <w:rPr>
          <w:rFonts w:ascii="Book Antiqua" w:hAnsi="Book Antiqua"/>
          <w:sz w:val="24"/>
          <w:szCs w:val="24"/>
          <w:lang w:val="en-US"/>
        </w:rPr>
        <w:t>All the cited articles were publishe</w:t>
      </w:r>
      <w:r w:rsidR="00B43819">
        <w:rPr>
          <w:rFonts w:ascii="Book Antiqua" w:hAnsi="Book Antiqua"/>
          <w:sz w:val="24"/>
          <w:szCs w:val="24"/>
          <w:lang w:val="en-US"/>
        </w:rPr>
        <w:t>d</w:t>
      </w:r>
      <w:r w:rsidR="002E176A" w:rsidRPr="00343510">
        <w:rPr>
          <w:rFonts w:ascii="Book Antiqua" w:hAnsi="Book Antiqua"/>
          <w:sz w:val="24"/>
          <w:szCs w:val="24"/>
          <w:lang w:val="en-US"/>
        </w:rPr>
        <w:t xml:space="preserve"> </w:t>
      </w:r>
      <w:r w:rsidR="00FA650C">
        <w:rPr>
          <w:rFonts w:ascii="Book Antiqua" w:hAnsi="Book Antiqua"/>
          <w:sz w:val="24"/>
          <w:szCs w:val="24"/>
          <w:lang w:val="en-US"/>
        </w:rPr>
        <w:t>from</w:t>
      </w:r>
      <w:r w:rsidR="00FA650C" w:rsidRPr="00343510">
        <w:rPr>
          <w:rFonts w:ascii="Book Antiqua" w:hAnsi="Book Antiqua"/>
          <w:sz w:val="24"/>
          <w:szCs w:val="24"/>
          <w:lang w:val="en-US"/>
        </w:rPr>
        <w:t xml:space="preserve"> </w:t>
      </w:r>
      <w:r w:rsidR="007A3ADA" w:rsidRPr="00343510">
        <w:rPr>
          <w:rFonts w:ascii="Book Antiqua" w:hAnsi="Book Antiqua"/>
          <w:sz w:val="24"/>
          <w:szCs w:val="24"/>
          <w:lang w:val="en-US"/>
        </w:rPr>
        <w:t xml:space="preserve">1998 </w:t>
      </w:r>
      <w:r w:rsidR="00FA650C">
        <w:rPr>
          <w:rFonts w:ascii="Book Antiqua" w:hAnsi="Book Antiqua"/>
          <w:sz w:val="24"/>
          <w:szCs w:val="24"/>
          <w:lang w:val="en-US"/>
        </w:rPr>
        <w:t>to</w:t>
      </w:r>
      <w:r w:rsidR="00FA650C" w:rsidRPr="00343510">
        <w:rPr>
          <w:rFonts w:ascii="Book Antiqua" w:hAnsi="Book Antiqua"/>
          <w:sz w:val="24"/>
          <w:szCs w:val="24"/>
          <w:lang w:val="en-US"/>
        </w:rPr>
        <w:t xml:space="preserve"> </w:t>
      </w:r>
      <w:r w:rsidR="007A3ADA" w:rsidRPr="00343510">
        <w:rPr>
          <w:rFonts w:ascii="Book Antiqua" w:hAnsi="Book Antiqua"/>
          <w:sz w:val="24"/>
          <w:szCs w:val="24"/>
          <w:lang w:val="en-US"/>
        </w:rPr>
        <w:t>2019</w:t>
      </w:r>
      <w:r w:rsidR="00AA6376" w:rsidRPr="00343510">
        <w:rPr>
          <w:rFonts w:ascii="Book Antiqua" w:hAnsi="Book Antiqua"/>
          <w:sz w:val="24"/>
          <w:szCs w:val="24"/>
          <w:lang w:val="en-US"/>
        </w:rPr>
        <w:t xml:space="preserve">. </w:t>
      </w:r>
      <w:r w:rsidR="007A3ADA" w:rsidRPr="00343510">
        <w:rPr>
          <w:rFonts w:ascii="Book Antiqua" w:hAnsi="Book Antiqua"/>
          <w:sz w:val="24"/>
          <w:szCs w:val="24"/>
          <w:lang w:val="en-US"/>
        </w:rPr>
        <w:t>Eight</w:t>
      </w:r>
      <w:r w:rsidR="005E027B" w:rsidRPr="00343510">
        <w:rPr>
          <w:rFonts w:ascii="Book Antiqua" w:hAnsi="Book Antiqua"/>
          <w:sz w:val="24"/>
          <w:szCs w:val="24"/>
          <w:lang w:val="en-US"/>
        </w:rPr>
        <w:t xml:space="preserve"> studies </w:t>
      </w:r>
      <w:r w:rsidR="00FA650C">
        <w:rPr>
          <w:rFonts w:ascii="Book Antiqua" w:hAnsi="Book Antiqua"/>
          <w:sz w:val="24"/>
          <w:szCs w:val="24"/>
          <w:lang w:val="en-US"/>
        </w:rPr>
        <w:t>originated from</w:t>
      </w:r>
      <w:r w:rsidR="005E027B" w:rsidRPr="00343510">
        <w:rPr>
          <w:rFonts w:ascii="Book Antiqua" w:hAnsi="Book Antiqua"/>
          <w:sz w:val="24"/>
          <w:szCs w:val="24"/>
          <w:lang w:val="en-US"/>
        </w:rPr>
        <w:t xml:space="preserve"> Europe</w:t>
      </w:r>
      <w:r w:rsidR="007A3ADA" w:rsidRPr="00343510">
        <w:rPr>
          <w:rFonts w:ascii="Book Antiqua" w:hAnsi="Book Antiqua"/>
          <w:sz w:val="24"/>
          <w:szCs w:val="24"/>
          <w:lang w:val="en-US"/>
        </w:rPr>
        <w:fldChar w:fldCharType="begin" w:fldLock="1"/>
      </w:r>
      <w:r w:rsidR="00487C48" w:rsidRPr="00343510">
        <w:rPr>
          <w:rFonts w:ascii="Book Antiqua" w:hAnsi="Book Antiqua"/>
          <w:sz w:val="24"/>
          <w:szCs w:val="24"/>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487C48" w:rsidRPr="00343510">
        <w:rPr>
          <w:rFonts w:ascii="SimSun" w:hAnsi="SimSun" w:cs="SimSun" w:hint="eastAsia"/>
          <w:sz w:val="24"/>
          <w:szCs w:val="24"/>
          <w:lang w:val="en-US"/>
        </w:rPr>
        <w:instrText>‐</w:instrText>
      </w:r>
      <w:r w:rsidR="00487C48" w:rsidRPr="00343510">
        <w:rPr>
          <w:rFonts w:ascii="Book Antiqua" w:hAnsi="Book Antiqua"/>
          <w:sz w:val="24"/>
          <w:szCs w:val="24"/>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study","type":"article-journal","volume":"471"},"uris":["http://www.mendeley.com/documents/?uuid=b7d718ed-4db5-4aeb-9d35-bad00d946bcc"]},{"id":"ITEM-2","itemData":{"DOI":"10.1097/btk.0b013e318064596d","ISSN":"15360636","abstract":"Achieving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Surgery","id":"ITEM-2","issue":"2","issued":{"date-parts":[["2007"]]},"page":"88-92","title":"Tibial tubercle osteotomy in revision total knee replacement","type":"article-journal","volume":"6"},"uris":["http://www.mendeley.com/documents/?uuid=d303690f-be3a-4107-9fcf-7d635023aecc"]},{"id":"ITEM-3","itemData":{"DOI":"10.1016/j.otsr.2014.02.012","ISSN":"18770568","PMID":"25082771","abstract":"BACKGROUND: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OTSR","id":"ITEM-3","issue":"5","issued":{"date-parts":[["2014"]]},"page":"539-544","publisher":"Elsevier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arthroplasty","type":"article-journal","volume":"100"},"uris":["http://www.mendeley.com/documents/?uuid=e67012ac-11c4-41e2-950c-7b6fb89e7d1f"]},{"id":"ITEM-4","itemData":{"DOI":"10.1016/j.arth.2016.08.029","ISSN":"15328406","PMID":"27692784","abstract":"Background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Arthroplasty","id":"ITEM-4","issue":"3","issued":{"date-parts":[["2017"]]},"note":"Mixed with 2-stage infection","page":"903-907","publisher":"Elsevier Ltd","title":"Tibial Tubercle Osteotomy in Revision Knee Arthroplasty","type":"article-journal","volume":"32"},"uris":["http://www.mendeley.com/documents/?uuid=101900f7-50bd-4462-a57e-769bea007428"]},{"id":"ITEM-5","itemData":{"DOI":"10.1007/s00402-014-2064-y","ISSN":"14343916","PMID":"25052772","abstract":"Purpose: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Surgery","id":"ITEM-5","issue":"9","issued":{"date-parts":[["2014"]]},"note":"From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arthroplasty","type":"article-journal","volume":"134"},"uris":["http://www.mendeley.com/documents/?uuid=8f2e10af-e310-46ed-9cb6-78927e8138f8"]},{"id":"ITEM-6","itemData":{"DOI":"10.1016/j.knee.2006.07.003","ISSN":"09680160","PMID":"16956763","abstract":"In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B","non-dropping-particle":"","parse-names":false,"suffix":""}],"container-title":"Knee","id":"ITEM-6","issue":"6","issued":{"date-parts":[["2006"]]},"page":"430-434","title":"Step-cut tibial tubercle osteotomy for access in revision total knee replacement","type":"article-journal","volume":"13"},"uris":["http://www.mendeley.com/documents/?uuid=a2fdfd15-abaf-47bf-8ab8-6fa33e97b7c4"]},{"id":"ITEM-7","itemData":{"DOI":"10.1302/0301-620X.99B7.BJJ-2016-1267.R1","ISSN":"20494394","PMID":"28663396","abstract":"Aims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Journal","id":"ITEM-7","issue":"7","issued":{"date-parts":[["2017"]]},"page":"912-916","publisher":"British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baja","type":"article-journal","volume":"99B"},"uris":["http://www.mendeley.com/documents/?uuid=cdcc3d8c-e084-47be-88a2-951db3f59021"]},{"id":"ITEM-8","itemData":{"DOI":"10.1007/s00402-014-1950-7","ISSN":"09368051","PMID":"24563107","abstract":"Objective: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Surgery","id":"ITEM-8","issue":"5","issued":{"date-parts":[["2014"]]},"page":"667-672","publisher":"Springer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[1,6,12–16,19]&lt;/sup&gt;","plainTextFormattedCitation":"[1,6,12–16,19]","previouslyFormattedCitation":"&lt;sup&gt;[1,6,12–16,19]&lt;/sup&gt;"},"properties":{"noteIndex":0},"schema":"https://github.com/citation-style-language/schema/raw/master/csl-citation.json"}</w:instrText>
      </w:r>
      <w:r w:rsidR="007A3ADA"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[1,6,12–16,19]</w:t>
      </w:r>
      <w:r w:rsidR="007A3ADA" w:rsidRPr="00343510">
        <w:rPr>
          <w:rFonts w:ascii="Book Antiqua" w:hAnsi="Book Antiqua"/>
          <w:sz w:val="24"/>
          <w:szCs w:val="24"/>
          <w:lang w:val="en-US"/>
        </w:rPr>
        <w:fldChar w:fldCharType="end"/>
      </w:r>
      <w:r w:rsidR="005E027B" w:rsidRPr="00343510">
        <w:rPr>
          <w:rFonts w:ascii="Book Antiqua" w:hAnsi="Book Antiqua"/>
          <w:sz w:val="24"/>
          <w:szCs w:val="24"/>
          <w:lang w:val="en-US"/>
        </w:rPr>
        <w:t xml:space="preserve">, </w:t>
      </w:r>
      <w:r w:rsidR="007A3ADA" w:rsidRPr="00343510">
        <w:rPr>
          <w:rFonts w:ascii="Book Antiqua" w:hAnsi="Book Antiqua"/>
          <w:sz w:val="24"/>
          <w:szCs w:val="24"/>
          <w:lang w:val="en-US"/>
        </w:rPr>
        <w:t xml:space="preserve">five </w:t>
      </w:r>
      <w:r w:rsidR="00FA650C">
        <w:rPr>
          <w:rFonts w:ascii="Book Antiqua" w:hAnsi="Book Antiqua"/>
          <w:sz w:val="24"/>
          <w:szCs w:val="24"/>
          <w:lang w:val="en-US"/>
        </w:rPr>
        <w:t>from</w:t>
      </w:r>
      <w:r w:rsidR="00FA650C" w:rsidRPr="00343510">
        <w:rPr>
          <w:rFonts w:ascii="Book Antiqua" w:hAnsi="Book Antiqua"/>
          <w:sz w:val="24"/>
          <w:szCs w:val="24"/>
          <w:lang w:val="en-US"/>
        </w:rPr>
        <w:t xml:space="preserve"> </w:t>
      </w:r>
      <w:r w:rsidR="007A3ADA" w:rsidRPr="00343510">
        <w:rPr>
          <w:rFonts w:ascii="Book Antiqua" w:hAnsi="Book Antiqua"/>
          <w:sz w:val="24"/>
          <w:szCs w:val="24"/>
          <w:lang w:val="en-US"/>
        </w:rPr>
        <w:t>North America</w:t>
      </w:r>
      <w:r w:rsidR="007A3ADA" w:rsidRPr="00343510">
        <w:rPr>
          <w:rFonts w:ascii="Book Antiqua" w:hAnsi="Book Antiqua"/>
          <w:sz w:val="24"/>
          <w:szCs w:val="24"/>
          <w:lang w:val="en-US"/>
        </w:rPr>
        <w:fldChar w:fldCharType="begin" w:fldLock="1"/>
      </w:r>
      <w:r w:rsidR="00FD550B" w:rsidRPr="00343510">
        <w:rPr>
          <w:rFonts w:ascii="Book Antiqua" w:hAnsi="Book Antiqua"/>
          <w:sz w:val="24"/>
          <w:szCs w:val="24"/>
          <w:lang w:val="en-US"/>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arthroplasty","type":"article-journal","volume":"356"},"uris":["http://www.mendeley.com/documents/?uuid=6dd236f3-b833-4f15-9bca-c10a135a3939"]},{"id":"ITEM-2","itemData":{"DOI":"10.3109/17453670903110683","ISSN":"17453674","PMID":"19562562","abstract":"Background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Orthopaedica","id":"ITEM-2","issue":"4","issued":{"date-parts":[["2009"]]},"page":"426-431","title":"Does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patients","type":"article-journal","volume":"80"},"uris":["http://www.mendeley.com/documents/?uuid=a2d8e6e9-eddc-4c97-a76d-c542baa2de6a"]},{"id":"ITEM-3","itemData":{"DOI":"10.1016/j.arth.2012.03.016","ISSN":"08835403","PMID":"22608687","abstract":"Thirteen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Arthroplasty","id":"ITEM-3","issue":"8","issued":{"date-parts":[["2012"]]},"note":"cited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Arthroplasty","type":"article-journal","volume":"27"},"uris":["http://www.mendeley.com/documents/?uuid=6b89ef3c-2f22-4c8d-b4bc-1a7e288b8a54"]},{"id":"ITEM-4","itemData":{"DOI":"10.1007/s00264-012-1541-6","ISSN":"03412695","PMID":"22581352","abstract":"Purpose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Orthopaedics","id":"ITEM-4","issue":"8","issued":{"date-parts":[["2012"]]},"note":"cited By 7","page":"1609-1613","title":"Utility of tibial tubercle osteotomy in the setting of periprosthetic infection after total knee arthroplasty","type":"article-journal","volume":"36"},"uris":["http://www.mendeley.com/documents/?uuid=0aec371f-7eae-4d1e-bbe6-b7e73fd87c24"]},{"id":"ITEM-5","itemData":{"DOI":"10.1016/j.arth.2003.08.013","ISSN":"08835403","PMID":"14973859","abstract":"Tibial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Arthroplasty","id":"ITEM-5","issue":"2","issued":{"date-parts":[["2004"]]},"page":"167-174","publisher":"Churchill Livingstone Inc.","title":"The Results of Tibial Tubercle Osteotomy for Revision Total Knee Arthroplasty","type":"article-journal","volume":"19"},"uris":["http://www.mendeley.com/documents/?uuid=1d51bc06-61c7-429a-97d7-2e386b59fcba"]}],"mendeley":{"formattedCitation":"&lt;sup&gt;[2,4,10,11,17]&lt;/sup&gt;","plainTextFormattedCitation":"[2,4,10,11,17]","previouslyFormattedCitation":"&lt;sup&gt;[2,4,10,11,17]&lt;/sup&gt;"},"properties":{"noteIndex":0},"schema":"https://github.com/citation-style-language/schema/raw/master/csl-citation.json"}</w:instrText>
      </w:r>
      <w:r w:rsidR="007A3ADA"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[2,4,10,11,17]</w:t>
      </w:r>
      <w:r w:rsidR="007A3ADA" w:rsidRPr="00343510">
        <w:rPr>
          <w:rFonts w:ascii="Book Antiqua" w:hAnsi="Book Antiqua"/>
          <w:sz w:val="24"/>
          <w:szCs w:val="24"/>
          <w:lang w:val="en-US"/>
        </w:rPr>
        <w:fldChar w:fldCharType="end"/>
      </w:r>
      <w:r w:rsidR="007A3ADA" w:rsidRPr="00343510">
        <w:rPr>
          <w:rFonts w:ascii="Book Antiqua" w:hAnsi="Book Antiqua"/>
          <w:sz w:val="24"/>
          <w:szCs w:val="24"/>
          <w:lang w:val="en-US"/>
        </w:rPr>
        <w:t xml:space="preserve">, and two </w:t>
      </w:r>
      <w:r w:rsidR="00FA650C">
        <w:rPr>
          <w:rFonts w:ascii="Book Antiqua" w:hAnsi="Book Antiqua"/>
          <w:sz w:val="24"/>
          <w:szCs w:val="24"/>
          <w:lang w:val="en-US"/>
        </w:rPr>
        <w:t>from</w:t>
      </w:r>
      <w:r w:rsidR="00FA650C" w:rsidRPr="00343510">
        <w:rPr>
          <w:rFonts w:ascii="Book Antiqua" w:hAnsi="Book Antiqua"/>
          <w:sz w:val="24"/>
          <w:szCs w:val="24"/>
          <w:lang w:val="en-US"/>
        </w:rPr>
        <w:t xml:space="preserve"> </w:t>
      </w:r>
      <w:r w:rsidR="005E027B" w:rsidRPr="00343510">
        <w:rPr>
          <w:rFonts w:ascii="Book Antiqua" w:hAnsi="Book Antiqua"/>
          <w:sz w:val="24"/>
          <w:szCs w:val="24"/>
          <w:lang w:val="en-US"/>
        </w:rPr>
        <w:t>Asia</w:t>
      </w:r>
      <w:r w:rsidR="007A3ADA" w:rsidRPr="00343510">
        <w:rPr>
          <w:rFonts w:ascii="Book Antiqua" w:hAnsi="Book Antiqua"/>
          <w:sz w:val="24"/>
          <w:szCs w:val="24"/>
          <w:lang w:val="en-US"/>
        </w:rPr>
        <w:fldChar w:fldCharType="begin" w:fldLock="1"/>
      </w:r>
      <w:r w:rsidR="00833770" w:rsidRPr="00343510">
        <w:rPr>
          <w:rFonts w:ascii="Book Antiqua" w:hAnsi="Book Antiqua"/>
          <w:sz w:val="24"/>
          <w:szCs w:val="24"/>
          <w:lang w:val="en-US"/>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Approach?","type":"article-journal","volume":"34"},"uris":["http://www.mendeley.com/documents/?uuid=b0106616-96ab-4e99-934c-45b6ef796d37"]},{"id":"ITEM-2","itemData":{"DOI":"10.1007/s00264-014-2546-0","ISSN":"03412695","PMID":"25312056","abstract":"Purpose: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Orthopaedics","id":"ITEM-2","issue":"5","issued":{"date-parts":[["2015"]]},"note":"From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[3,18]&lt;/sup&gt;","plainTextFormattedCitation":"[3,18]","previouslyFormattedCitation":"&lt;sup&gt;[3,18]&lt;/sup&gt;"},"properties":{"noteIndex":0},"schema":"https://github.com/citation-style-language/schema/raw/master/csl-citation.json"}</w:instrText>
      </w:r>
      <w:r w:rsidR="007A3ADA" w:rsidRPr="00343510">
        <w:rPr>
          <w:rFonts w:ascii="Book Antiqua" w:hAnsi="Book Antiqua"/>
          <w:sz w:val="24"/>
          <w:szCs w:val="24"/>
          <w:lang w:val="en-US"/>
        </w:rPr>
        <w:fldChar w:fldCharType="separate"/>
      </w:r>
      <w:r w:rsidR="00F61DF5" w:rsidRPr="00343510">
        <w:rPr>
          <w:rFonts w:ascii="Book Antiqua" w:hAnsi="Book Antiqua"/>
          <w:noProof/>
          <w:sz w:val="24"/>
          <w:szCs w:val="24"/>
          <w:vertAlign w:val="superscript"/>
          <w:lang w:val="en-US"/>
        </w:rPr>
        <w:t>[3,18]</w:t>
      </w:r>
      <w:r w:rsidR="007A3ADA" w:rsidRPr="00343510">
        <w:rPr>
          <w:rFonts w:ascii="Book Antiqua" w:hAnsi="Book Antiqua"/>
          <w:sz w:val="24"/>
          <w:szCs w:val="24"/>
          <w:lang w:val="en-US"/>
        </w:rPr>
        <w:fldChar w:fldCharType="end"/>
      </w:r>
      <w:r w:rsidR="00746E2B" w:rsidRPr="00343510">
        <w:rPr>
          <w:rFonts w:ascii="Book Antiqua" w:hAnsi="Book Antiqua"/>
          <w:sz w:val="24"/>
          <w:szCs w:val="24"/>
          <w:lang w:val="en-US"/>
        </w:rPr>
        <w:t>. Table</w:t>
      </w:r>
      <w:r w:rsidR="001E0423" w:rsidRPr="00343510">
        <w:rPr>
          <w:rFonts w:ascii="Book Antiqua" w:hAnsi="Book Antiqua"/>
          <w:sz w:val="24"/>
          <w:szCs w:val="24"/>
          <w:lang w:val="en-US"/>
        </w:rPr>
        <w:t>s</w:t>
      </w:r>
      <w:r w:rsidR="00746E2B" w:rsidRPr="00343510">
        <w:rPr>
          <w:rFonts w:ascii="Book Antiqua" w:hAnsi="Book Antiqua"/>
          <w:sz w:val="24"/>
          <w:szCs w:val="24"/>
          <w:lang w:val="en-US"/>
        </w:rPr>
        <w:t xml:space="preserve"> 1</w:t>
      </w:r>
      <w:r w:rsidR="00973131" w:rsidRPr="00343510">
        <w:rPr>
          <w:rFonts w:ascii="Book Antiqua" w:hAnsi="Book Antiqua"/>
          <w:sz w:val="24"/>
          <w:szCs w:val="24"/>
          <w:lang w:val="en-US"/>
        </w:rPr>
        <w:t xml:space="preserve"> and 2</w:t>
      </w:r>
      <w:r w:rsidR="00FA650C">
        <w:rPr>
          <w:rFonts w:ascii="Book Antiqua" w:hAnsi="Book Antiqua"/>
          <w:sz w:val="24"/>
          <w:szCs w:val="24"/>
          <w:lang w:val="en-US"/>
        </w:rPr>
        <w:t xml:space="preserve"> present details about studies and </w:t>
      </w:r>
      <w:r w:rsidR="000411AB">
        <w:rPr>
          <w:rFonts w:ascii="Book Antiqua" w:hAnsi="Book Antiqua"/>
          <w:sz w:val="24"/>
          <w:szCs w:val="24"/>
          <w:lang w:val="en-US"/>
        </w:rPr>
        <w:t>surgical</w:t>
      </w:r>
      <w:r w:rsidR="00FA650C">
        <w:rPr>
          <w:rFonts w:ascii="Book Antiqua" w:hAnsi="Book Antiqua"/>
          <w:sz w:val="24"/>
          <w:szCs w:val="24"/>
          <w:lang w:val="en-US"/>
        </w:rPr>
        <w:t xml:space="preserve"> interventions</w:t>
      </w:r>
      <w:r w:rsidR="00973131" w:rsidRPr="00343510">
        <w:rPr>
          <w:rFonts w:ascii="Book Antiqua" w:hAnsi="Book Antiqua"/>
          <w:sz w:val="24"/>
          <w:szCs w:val="24"/>
          <w:lang w:val="en-US"/>
        </w:rPr>
        <w:t>, respectively</w:t>
      </w:r>
      <w:r w:rsidR="00746E2B" w:rsidRPr="00343510">
        <w:rPr>
          <w:rFonts w:ascii="Book Antiqua" w:hAnsi="Book Antiqua"/>
          <w:sz w:val="24"/>
          <w:szCs w:val="24"/>
          <w:lang w:val="en-US"/>
        </w:rPr>
        <w:t>.</w:t>
      </w:r>
    </w:p>
    <w:p w14:paraId="60D43E8F"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1C8F5204" w14:textId="0FE50A99" w:rsidR="00FF2AB4" w:rsidRPr="00343510" w:rsidRDefault="00E04A25"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Quality assessment</w:t>
      </w:r>
    </w:p>
    <w:p w14:paraId="72B754B0" w14:textId="6004FEA3" w:rsidR="005358DB" w:rsidRPr="00343510" w:rsidRDefault="00B77394" w:rsidP="00343510">
      <w:pPr>
        <w:adjustRightInd w:val="0"/>
        <w:snapToGrid w:val="0"/>
        <w:spacing w:line="360" w:lineRule="auto"/>
        <w:jc w:val="both"/>
        <w:rPr>
          <w:rFonts w:ascii="Book Antiqua" w:hAnsi="Book Antiqua" w:cs="Arial"/>
        </w:rPr>
      </w:pPr>
      <w:r w:rsidRPr="00343510">
        <w:rPr>
          <w:rFonts w:ascii="Book Antiqua" w:hAnsi="Book Antiqua" w:cs="Arial"/>
          <w:lang w:val="en-US"/>
        </w:rPr>
        <w:t>Ten</w:t>
      </w:r>
      <w:r w:rsidR="00BA138D" w:rsidRPr="00343510">
        <w:rPr>
          <w:rFonts w:ascii="Book Antiqua" w:hAnsi="Book Antiqua" w:cs="Arial"/>
          <w:lang w:val="en-US"/>
        </w:rPr>
        <w:t xml:space="preserve"> studies </w:t>
      </w:r>
      <w:r w:rsidR="006E742E" w:rsidRPr="00343510">
        <w:rPr>
          <w:rFonts w:ascii="Book Antiqua" w:hAnsi="Book Antiqua" w:cs="Arial"/>
          <w:lang w:val="en-US"/>
        </w:rPr>
        <w:t xml:space="preserve">were </w:t>
      </w:r>
      <w:r w:rsidR="00BA138D" w:rsidRPr="00343510">
        <w:rPr>
          <w:rFonts w:ascii="Book Antiqua" w:hAnsi="Book Antiqua" w:cs="Arial"/>
          <w:lang w:val="en-US"/>
        </w:rPr>
        <w:t>level IV</w:t>
      </w:r>
      <w:r w:rsidR="006E742E" w:rsidRPr="00343510">
        <w:rPr>
          <w:rFonts w:ascii="Book Antiqua" w:hAnsi="Book Antiqua" w:cs="Arial"/>
          <w:lang w:val="en-US"/>
        </w:rPr>
        <w:t xml:space="preserve"> </w:t>
      </w:r>
      <w:r w:rsidR="00BA138D" w:rsidRPr="00343510">
        <w:rPr>
          <w:rFonts w:ascii="Book Antiqua" w:hAnsi="Book Antiqua" w:cs="Arial"/>
          <w:lang w:val="en-US"/>
        </w:rPr>
        <w:t>evidence</w:t>
      </w:r>
      <w:r w:rsidRPr="00343510">
        <w:rPr>
          <w:rFonts w:ascii="Book Antiqua" w:hAnsi="Book Antiqua" w:cs="Arial"/>
          <w:lang w:val="en-US"/>
        </w:rPr>
        <w:fldChar w:fldCharType="begin" w:fldLock="1"/>
      </w:r>
      <w:r w:rsidR="00487C48" w:rsidRPr="00343510">
        <w:rPr>
          <w:rFonts w:ascii="Book Antiqua" w:hAnsi="Book Antiqua" w:cs="Arial"/>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patients","type":"article-journal","volume":"80"},"uris":["http://www.mendeley.com/documents/?uuid=a2d8e6e9-eddc-4c97-a76d-c542baa2de6a"]},{"id":"ITEM-2","itemData":{"DOI":"10.1007/s00264-012-1541-6","ISSN":"03412695","PMID":"22581352","abstract":"Purpose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Orthopaedics","id":"ITEM-2","issue":"8","issued":{"date-parts":[["2012"]]},"note":"cited By 7","page":"1609-1613","title":"Utility of tibial tubercle osteotomy in the setting of periprosthetic infection after total knee arthroplasty","type":"article-journal","volume":"36"},"uris":["http://www.mendeley.com/documents/?uuid=0aec371f-7eae-4d1e-bbe6-b7e73fd87c24"]},{"id":"ITEM-3","itemData":{"DOI":"10.1016/j.arth.2012.03.016","ISSN":"08835403","PMID":"22608687","abstract":"Thirteen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Arthroplasty","id":"ITEM-3","issue":"8","issued":{"date-parts":[["2012"]]},"note":"cited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Arthroplasty","type":"article-journal","volume":"27"},"uris":["http://www.mendeley.com/documents/?uuid=6b89ef3c-2f22-4c8d-b4bc-1a7e288b8a54"]},{"id":"ITEM-4","itemData":{"DOI":"10.1097/btk.0b013e318064596d","ISSN":"15360636","abstract":"Achieving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Surgery","id":"ITEM-4","issue":"2","issued":{"date-parts":[["2007"]]},"page":"88-92","title":"Tibial tubercle osteotomy in revision total knee replacement","type":"article-journal","volume":"6"},"uris":["http://www.mendeley.com/documents/?uuid=d303690f-be3a-4107-9fcf-7d635023aecc"]},{"id":"ITEM-5","itemData":{"DOI":"10.1016/j.otsr.2014.02.012","ISSN":"18770568","PMID":"25082771","abstract":"BACKGROUND: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OTSR","id":"ITEM-5","issue":"5","issued":{"date-parts":[["2014"]]},"page":"539-544","publisher":"Elsevier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arthroplasty","type":"article-journal","volume":"100"},"uris":["http://www.mendeley.com/documents/?uuid=e67012ac-11c4-41e2-950c-7b6fb89e7d1f"]},{"id":"ITEM-6","itemData":{"DOI":"10.1016/j.arth.2003.08.013","ISSN":"08835403","PMID":"14973859","abstract":"Tibial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Arthroplasty","id":"ITEM-6","issue":"2","issued":{"date-parts":[["2004"]]},"page":"167-174","publisher":"Churchill Livingstone Inc.","title":"The Results of Tibial Tubercle Osteotomy for Revision Total Knee Arthroplasty","type":"article-journal","volume":"19"},"uris":["http://www.mendeley.com/documents/?uuid=1d51bc06-61c7-429a-97d7-2e386b59fcba"]},{"id":"ITEM-7","itemData":{"DOI":"10.1016/j.arth.2016.08.029","ISSN":"15328406","PMID":"27692784","abstract":"Background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Arthroplasty","id":"ITEM-7","issue":"3","issued":{"date-parts":[["2017"]]},"note":"Mixed with 2-stage infection","page":"903-907","publisher":"Elsevier Ltd","title":"Tibial Tubercle Osteotomy in Revision Knee Arthroplasty","type":"article-journal","volume":"32"},"uris":["http://www.mendeley.com/documents/?uuid=101900f7-50bd-4462-a57e-769bea007428"]},{"id":"ITEM-8","itemData":{"DOI":"10.1007/s00402-014-2064-y","ISSN":"14343916","PMID":"25052772","abstract":"Purpose: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Surgery","id":"ITEM-8","issue":"9","issued":{"date-parts":[["2014"]]},"note":"From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arthroplasty","type":"article-journal","volume":"134"},"uris":["http://www.mendeley.com/documents/?uuid=8f2e10af-e310-46ed-9cb6-78927e8138f8"]},{"id":"ITEM-9","itemData":{"DOI":"10.1016/j.knee.2006.07.003","ISSN":"09680160","PMID":"16956763","abstract":"In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B","non-dropping-particle":"","parse-names":false,"suffix":""}],"container-title":"Knee","id":"ITEM-9","issue":"6","issued":{"date-parts":[["2006"]]},"page":"430-434","title":"Step-cut tibial tubercle osteotomy for access in revision total knee replacement","type":"article-journal","volume":"13"},"uris":["http://www.mendeley.com/documents/?uuid=a2fdfd15-abaf-47bf-8ab8-6fa33e97b7c4"]},{"id":"ITEM-10","itemData":{"DOI":"10.1007/s00402-014-1950-7","ISSN":"09368051","PMID":"24563107","abstract":"Objective: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Surgery","id":"ITEM-10","issue":"5","issued":{"date-parts":[["2014"]]},"page":"667-672","publisher":"Springer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[1,2,4,6,10–15]&lt;/sup&gt;","plainTextFormattedCitation":"[1,2,4,6,10–15]","previouslyFormattedCitation":"&lt;sup&gt;[1,2,4,6,10–15]&lt;/sup&gt;"},"properties":{"noteIndex":0},"schema":"https://github.com/citation-style-language/schema/raw/master/csl-citation.json"}</w:instrText>
      </w:r>
      <w:r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[1,2,4,6,10–15]</w:t>
      </w:r>
      <w:r w:rsidRPr="00343510">
        <w:rPr>
          <w:rFonts w:ascii="Book Antiqua" w:hAnsi="Book Antiqua" w:cs="Arial"/>
          <w:lang w:val="en-US"/>
        </w:rPr>
        <w:fldChar w:fldCharType="end"/>
      </w:r>
      <w:r w:rsidR="00BA138D" w:rsidRPr="00343510">
        <w:rPr>
          <w:rFonts w:ascii="Book Antiqua" w:hAnsi="Book Antiqua" w:cs="Arial"/>
          <w:lang w:val="en-US"/>
        </w:rPr>
        <w:t xml:space="preserve">, </w:t>
      </w:r>
      <w:r w:rsidRPr="00343510">
        <w:rPr>
          <w:rFonts w:ascii="Book Antiqua" w:hAnsi="Book Antiqua" w:cs="Arial"/>
          <w:lang w:val="en-US"/>
        </w:rPr>
        <w:t>four</w:t>
      </w:r>
      <w:r w:rsidR="00BA138D" w:rsidRPr="00343510">
        <w:rPr>
          <w:rFonts w:ascii="Book Antiqua" w:hAnsi="Book Antiqua" w:cs="Arial"/>
          <w:lang w:val="en-US"/>
        </w:rPr>
        <w:t xml:space="preserve"> </w:t>
      </w:r>
      <w:r w:rsidR="006E742E" w:rsidRPr="00343510">
        <w:rPr>
          <w:rFonts w:ascii="Book Antiqua" w:hAnsi="Book Antiqua" w:cs="Arial"/>
          <w:lang w:val="en-US"/>
        </w:rPr>
        <w:t>were</w:t>
      </w:r>
      <w:r w:rsidR="002F5431" w:rsidRPr="00343510">
        <w:rPr>
          <w:rFonts w:ascii="Book Antiqua" w:hAnsi="Book Antiqua" w:cs="Arial"/>
          <w:lang w:val="en-US"/>
        </w:rPr>
        <w:t xml:space="preserve"> </w:t>
      </w:r>
      <w:r w:rsidR="00BA138D" w:rsidRPr="00343510">
        <w:rPr>
          <w:rFonts w:ascii="Book Antiqua" w:hAnsi="Book Antiqua" w:cs="Arial"/>
          <w:lang w:val="en-US"/>
        </w:rPr>
        <w:t>level III</w:t>
      </w:r>
      <w:r w:rsidR="002F5431" w:rsidRPr="00343510">
        <w:rPr>
          <w:rFonts w:ascii="Book Antiqua" w:hAnsi="Book Antiqua" w:cs="Arial"/>
          <w:lang w:val="en-US"/>
        </w:rPr>
        <w:fldChar w:fldCharType="begin" w:fldLock="1"/>
      </w:r>
      <w:r w:rsidR="00FD550B" w:rsidRPr="00343510">
        <w:rPr>
          <w:rFonts w:ascii="Book Antiqua" w:hAnsi="Book Antiqua" w:cs="Arial"/>
          <w:lang w:val="en-US"/>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arthroplasty","type":"article-journal","volume":"39"},"uris":["http://www.mendeley.com/documents/?uuid=26d3ee42-558f-4d3c-90ea-eeb92c5dce0f"]},{"id":"ITEM-2","itemData":{"DOI":"10.1302/0301-620X.99B7.BJJ-2016-1267.R1","ISSN":"20494394","PMID":"28663396","abstract":"Aims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Journal","id":"ITEM-2","issue":"7","issued":{"date-parts":[["2017"]]},"page":"912-916","publisher":"British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baja","type":"article-journal","volume":"99B"},"uris":["http://www.mendeley.com/documents/?uuid=cdcc3d8c-e084-47be-88a2-951db3f59021"]},{"id":"ITEM-3","itemData":{"DOI":"10.1097/00003086-199811000-00004","ISSN":"15281132","PMID":"9917662","abstract":"A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Research","id":"ITEM-3","issued":{"date-parts":[["1998","11"]]},"language":"eng","page":"16-21","publisher":"Lippincott Williams and Wilkins","publisher-place":"United States","title":"Comparison of surgical approaches in total knee arthroplasty","type":"article-journal","volume":"356"},"uris":["http://www.mendeley.com/documents/?uuid=6dd236f3-b833-4f15-9bca-c10a135a3939"]},{"id":"ITEM-4","itemData":{"DOI":"10.1016/j.arth.2019.07.015","ISSN":"08835403","PMID":"31401038","abstract":"Background: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Arthroplasty","id":"ITEM-4","issue":"12","issued":{"date-parts":[["2019"]]},"page":"2999-3003","publisher":"Churchill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[3,16–18]&lt;/sup&gt;","plainTextFormattedCitation":"[3,16–18]","previouslyFormattedCitation":"&lt;sup&gt;[3,16–18]&lt;/sup&gt;"},"properties":{"noteIndex":0},"schema":"https://github.com/citation-style-language/schema/raw/master/csl-citation.json"}</w:instrText>
      </w:r>
      <w:r w:rsidR="002F5431"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[3,16–18]</w:t>
      </w:r>
      <w:r w:rsidR="002F5431" w:rsidRPr="00343510">
        <w:rPr>
          <w:rFonts w:ascii="Book Antiqua" w:hAnsi="Book Antiqua" w:cs="Arial"/>
          <w:lang w:val="en-US"/>
        </w:rPr>
        <w:fldChar w:fldCharType="end"/>
      </w:r>
      <w:r w:rsidR="002F5431" w:rsidRPr="00343510">
        <w:rPr>
          <w:rFonts w:ascii="Book Antiqua" w:hAnsi="Book Antiqua" w:cs="Arial"/>
          <w:lang w:val="en-US"/>
        </w:rPr>
        <w:t xml:space="preserve">, and one </w:t>
      </w:r>
      <w:r w:rsidR="006E742E" w:rsidRPr="00343510">
        <w:rPr>
          <w:rFonts w:ascii="Book Antiqua" w:hAnsi="Book Antiqua" w:cs="Arial"/>
          <w:lang w:val="en-US"/>
        </w:rPr>
        <w:t xml:space="preserve">was </w:t>
      </w:r>
      <w:r w:rsidR="002F5431" w:rsidRPr="00343510">
        <w:rPr>
          <w:rFonts w:ascii="Book Antiqua" w:hAnsi="Book Antiqua" w:cs="Arial"/>
          <w:lang w:val="en-US"/>
        </w:rPr>
        <w:t>level II</w:t>
      </w:r>
      <w:r w:rsidRPr="00343510">
        <w:rPr>
          <w:rFonts w:ascii="Book Antiqua" w:hAnsi="Book Antiqua" w:cs="Arial"/>
          <w:lang w:val="en-US"/>
        </w:rPr>
        <w:fldChar w:fldCharType="begin" w:fldLock="1"/>
      </w:r>
      <w:r w:rsidR="00833770" w:rsidRPr="00343510">
        <w:rPr>
          <w:rFonts w:ascii="Book Antiqua" w:hAnsi="Book Antiqua" w:cs="Arial"/>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833770" w:rsidRPr="00343510">
        <w:rPr>
          <w:rFonts w:ascii="SimSun" w:hAnsi="SimSun" w:cs="SimSun" w:hint="eastAsia"/>
          <w:lang w:val="en-US"/>
        </w:rPr>
        <w:instrText>‐</w:instrText>
      </w:r>
      <w:r w:rsidR="00833770" w:rsidRPr="00343510">
        <w:rPr>
          <w:rFonts w:ascii="Book Antiqua" w:hAnsi="Book Antiqua" w:cs="Arial"/>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[19]</w:t>
      </w:r>
      <w:r w:rsidRPr="00343510">
        <w:rPr>
          <w:rFonts w:ascii="Book Antiqua" w:hAnsi="Book Antiqua" w:cs="Arial"/>
          <w:lang w:val="en-US"/>
        </w:rPr>
        <w:fldChar w:fldCharType="end"/>
      </w:r>
      <w:r w:rsidR="00BA138D" w:rsidRPr="00343510">
        <w:rPr>
          <w:rFonts w:ascii="Book Antiqua" w:hAnsi="Book Antiqua" w:cs="Arial"/>
          <w:lang w:val="en-US"/>
        </w:rPr>
        <w:t xml:space="preserve">. </w:t>
      </w:r>
      <w:r w:rsidR="00197B80" w:rsidRPr="00343510">
        <w:rPr>
          <w:rFonts w:ascii="Book Antiqua" w:hAnsi="Book Antiqua" w:cs="Arial"/>
          <w:lang w:val="en-US"/>
        </w:rPr>
        <w:t xml:space="preserve">Nine </w:t>
      </w:r>
      <w:r w:rsidR="00C0544A">
        <w:rPr>
          <w:rFonts w:ascii="Book Antiqua" w:hAnsi="Book Antiqua" w:cs="Arial"/>
          <w:lang w:val="en-US"/>
        </w:rPr>
        <w:t xml:space="preserve">case </w:t>
      </w:r>
      <w:r w:rsidR="00197B80" w:rsidRPr="00343510">
        <w:rPr>
          <w:rFonts w:ascii="Book Antiqua" w:hAnsi="Book Antiqua" w:cs="Arial"/>
          <w:lang w:val="en-US"/>
        </w:rPr>
        <w:t xml:space="preserve">series </w:t>
      </w:r>
      <w:r w:rsidR="00E03A36" w:rsidRPr="00343510">
        <w:rPr>
          <w:rFonts w:ascii="Book Antiqua" w:hAnsi="Book Antiqua" w:cs="Arial"/>
          <w:lang w:val="en-US"/>
        </w:rPr>
        <w:t xml:space="preserve">were </w:t>
      </w:r>
      <w:r w:rsidR="00C0544A">
        <w:rPr>
          <w:rFonts w:ascii="Book Antiqua" w:hAnsi="Book Antiqua" w:cs="Arial"/>
          <w:lang w:val="en-US"/>
        </w:rPr>
        <w:t xml:space="preserve">found to be </w:t>
      </w:r>
      <w:r w:rsidR="00E03A36" w:rsidRPr="00343510">
        <w:rPr>
          <w:rFonts w:ascii="Book Antiqua" w:hAnsi="Book Antiqua" w:cs="Arial"/>
          <w:lang w:val="en-US"/>
        </w:rPr>
        <w:t>of high quality</w:t>
      </w:r>
      <w:r w:rsidRPr="00343510">
        <w:rPr>
          <w:rFonts w:ascii="Book Antiqua" w:hAnsi="Book Antiqua" w:cs="Arial"/>
          <w:lang w:val="en-US"/>
        </w:rPr>
        <w:fldChar w:fldCharType="begin" w:fldLock="1"/>
      </w:r>
      <w:r w:rsidR="00487C48" w:rsidRPr="00343510">
        <w:rPr>
          <w:rFonts w:ascii="Book Antiqua" w:hAnsi="Book Antiqua" w:cs="Arial"/>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patients","type":"article-journal","volume":"80"},"uris":["http://www.mendeley.com/documents/?uuid=a2d8e6e9-eddc-4c97-a76d-c542baa2de6a"]},{"id":"ITEM-2","itemData":{"DOI":"10.1007/s00264-012-1541-6","ISSN":"03412695","PMID":"22581352","abstract":"Purpose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Orthopaedics","id":"ITEM-2","issue":"8","issued":{"date-parts":[["2012"]]},"note":"cited By 7","page":"1609-1613","title":"Utility of tibial tubercle osteotomy in the setting of periprosthetic infection after total knee arthroplasty","type":"article-journal","volume":"36"},"uris":["http://www.mendeley.com/documents/?uuid=0aec371f-7eae-4d1e-bbe6-b7e73fd87c24"]},{"id":"ITEM-3","itemData":{"DOI":"10.1016/j.arth.2012.03.016","ISSN":"08835403","PMID":"22608687","abstract":"Thirteen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Arthroplasty","id":"ITEM-3","issue":"8","issued":{"date-parts":[["2012"]]},"note":"cited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Arthroplasty","type":"article-journal","volume":"27"},"uris":["http://www.mendeley.com/documents/?uuid=6b89ef3c-2f22-4c8d-b4bc-1a7e288b8a54"]},{"id":"ITEM-4","itemData":{"DOI":"10.1016/j.otsr.2014.02.012","ISSN":"18770568","PMID":"25082771","abstract":"BACKGROUND: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OTSR","id":"ITEM-4","issue":"5","issued":{"date-parts":[["2014"]]},"page":"539-544","publisher":"Elsevier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arthroplasty","type":"article-journal","volume":"100"},"uris":["http://www.mendeley.com/documents/?uuid=e67012ac-11c4-41e2-950c-7b6fb89e7d1f"]},{"id":"ITEM-5","itemData":{"DOI":"10.1016/j.arth.2003.08.013","ISSN":"08835403","PMID":"14973859","abstract":"Tibial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Arthroplasty","id":"ITEM-5","issue":"2","issued":{"date-parts":[["2004"]]},"page":"167-174","publisher":"Churchill Livingstone Inc.","title":"The Results of Tibial Tubercle Osteotomy for Revision Total Knee Arthroplasty","type":"article-journal","volume":"19"},"uris":["http://www.mendeley.com/documents/?uuid=1d51bc06-61c7-429a-97d7-2e386b59fcba"]},{"id":"ITEM-6","itemData":{"DOI":"10.1016/j.arth.2016.08.029","ISSN":"15328406","PMID":"27692784","abstract":"Background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Arthroplasty","id":"ITEM-6","issue":"3","issued":{"date-parts":[["2017"]]},"note":"Mixed with 2-stage infection","page":"903-907","publisher":"Elsevier Ltd","title":"Tibial Tubercle Osteotomy in Revision Knee Arthroplasty","type":"article-journal","volume":"32"},"uris":["http://www.mendeley.com/documents/?uuid=101900f7-50bd-4462-a57e-769bea007428"]},{"id":"ITEM-7","itemData":{"DOI":"10.1007/s00402-014-2064-y","ISSN":"14343916","PMID":"25052772","abstract":"Purpose: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Surgery","id":"ITEM-7","issue":"9","issued":{"date-parts":[["2014"]]},"note":"From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arthroplasty","type":"article-journal","volume":"134"},"uris":["http://www.mendeley.com/documents/?uuid=8f2e10af-e310-46ed-9cb6-78927e8138f8"]},{"id":"ITEM-8","itemData":{"DOI":"10.1016/j.knee.2006.07.003","ISSN":"09680160","PMID":"16956763","abstract":"In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B","non-dropping-particle":"","parse-names":false,"suffix":""}],"container-title":"Knee","id":"ITEM-8","issue":"6","issued":{"date-parts":[["2006"]]},"page":"430-434","title":"Step-cut tibial tubercle osteotomy for access in revision total knee replacement","type":"article-journal","volume":"13"},"uris":["http://www.mendeley.com/documents/?uuid=a2fdfd15-abaf-47bf-8ab8-6fa33e97b7c4"]},{"id":"ITEM-9","itemData":{"DOI":"10.1007/s00402-014-1950-7","ISSN":"09368051","PMID":"24563107","abstract":"Objective: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Surgery","id":"ITEM-9","issue":"5","issued":{"date-parts":[["2014"]]},"page":"667-672","publisher":"Springer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[2,4,6,10–15]&lt;/sup&gt;","plainTextFormattedCitation":"[2,4,6,10–15]","previouslyFormattedCitation":"&lt;sup&gt;[2,4,6,10–15]&lt;/sup&gt;"},"properties":{"noteIndex":0},"schema":"https://github.com/citation-style-language/schema/raw/master/csl-citation.json"}</w:instrText>
      </w:r>
      <w:r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[2,4,6,10–15]</w:t>
      </w:r>
      <w:r w:rsidRPr="00343510">
        <w:rPr>
          <w:rFonts w:ascii="Book Antiqua" w:hAnsi="Book Antiqua" w:cs="Arial"/>
          <w:lang w:val="en-US"/>
        </w:rPr>
        <w:fldChar w:fldCharType="end"/>
      </w:r>
      <w:r w:rsidRPr="00343510">
        <w:rPr>
          <w:rFonts w:ascii="Book Antiqua" w:hAnsi="Book Antiqua" w:cs="Arial"/>
          <w:lang w:val="en-US"/>
        </w:rPr>
        <w:t>, and one of low quality</w:t>
      </w:r>
      <w:r w:rsidRPr="00343510">
        <w:rPr>
          <w:rFonts w:ascii="Book Antiqua" w:hAnsi="Book Antiqua" w:cs="Arial"/>
          <w:lang w:val="en-US"/>
        </w:rPr>
        <w:fldChar w:fldCharType="begin" w:fldLock="1"/>
      </w:r>
      <w:r w:rsidR="00F61DF5" w:rsidRPr="00343510">
        <w:rPr>
          <w:rFonts w:ascii="Book Antiqua" w:hAnsi="Book Antiqua" w:cs="Arial"/>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Pr="00343510">
        <w:rPr>
          <w:rFonts w:ascii="Book Antiqua" w:hAnsi="Book Antiqua" w:cs="Arial"/>
          <w:lang w:val="en-US"/>
        </w:rPr>
        <w:fldChar w:fldCharType="separate"/>
      </w:r>
      <w:r w:rsidR="00E16D98" w:rsidRPr="00343510">
        <w:rPr>
          <w:rFonts w:ascii="Book Antiqua" w:hAnsi="Book Antiqua" w:cs="Arial"/>
          <w:noProof/>
          <w:vertAlign w:val="superscript"/>
          <w:lang w:val="en-US"/>
        </w:rPr>
        <w:t>[1]</w:t>
      </w:r>
      <w:r w:rsidRPr="00343510">
        <w:rPr>
          <w:rFonts w:ascii="Book Antiqua" w:hAnsi="Book Antiqua" w:cs="Arial"/>
          <w:lang w:val="en-US"/>
        </w:rPr>
        <w:fldChar w:fldCharType="end"/>
      </w:r>
      <w:r w:rsidR="00E03A36" w:rsidRPr="00343510">
        <w:rPr>
          <w:rFonts w:ascii="Book Antiqua" w:hAnsi="Book Antiqua" w:cs="Arial"/>
          <w:lang w:val="en-US"/>
        </w:rPr>
        <w:t xml:space="preserve">. </w:t>
      </w:r>
      <w:r w:rsidR="00F554BA" w:rsidRPr="00343510">
        <w:rPr>
          <w:rFonts w:ascii="Book Antiqua" w:hAnsi="Book Antiqua" w:cs="Arial"/>
          <w:lang w:val="en-US"/>
        </w:rPr>
        <w:t xml:space="preserve">The effect of the particular low-quality study was evaluated as a potential </w:t>
      </w:r>
      <w:r w:rsidR="00F554BA" w:rsidRPr="00343510">
        <w:rPr>
          <w:rFonts w:ascii="Book Antiqua" w:hAnsi="Book Antiqua" w:cs="Arial"/>
          <w:lang w:val="en-US"/>
        </w:rPr>
        <w:lastRenderedPageBreak/>
        <w:t>confounding factor; the stratified analysis of outcomes was repeated after excluding the study, and no subst</w:t>
      </w:r>
      <w:r w:rsidR="003E537C">
        <w:rPr>
          <w:rFonts w:ascii="Book Antiqua" w:hAnsi="Book Antiqua" w:cs="Arial"/>
          <w:lang w:val="en-US"/>
        </w:rPr>
        <w:t>antial differences were noted (</w:t>
      </w:r>
      <w:r w:rsidR="003E537C" w:rsidRPr="003E537C">
        <w:rPr>
          <w:rFonts w:ascii="Book Antiqua" w:hAnsi="Book Antiqua" w:cs="Arial" w:hint="eastAsia"/>
          <w:i/>
          <w:lang w:val="en-US" w:eastAsia="zh-CN"/>
        </w:rPr>
        <w:t>P</w:t>
      </w:r>
      <w:r w:rsidR="003E537C">
        <w:rPr>
          <w:rFonts w:ascii="Book Antiqua" w:hAnsi="Book Antiqua" w:cs="Arial" w:hint="eastAsia"/>
          <w:lang w:val="en-US" w:eastAsia="zh-CN"/>
        </w:rPr>
        <w:t xml:space="preserve"> </w:t>
      </w:r>
      <w:r w:rsidR="00F554BA" w:rsidRPr="00343510">
        <w:rPr>
          <w:rFonts w:ascii="Book Antiqua" w:hAnsi="Book Antiqua" w:cs="Arial"/>
          <w:lang w:val="en-US"/>
        </w:rPr>
        <w:t>=</w:t>
      </w:r>
      <w:r w:rsidR="003E537C">
        <w:rPr>
          <w:rFonts w:ascii="Book Antiqua" w:hAnsi="Book Antiqua" w:cs="Arial" w:hint="eastAsia"/>
          <w:lang w:val="en-US" w:eastAsia="zh-CN"/>
        </w:rPr>
        <w:t xml:space="preserve"> </w:t>
      </w:r>
      <w:r w:rsidR="00F554BA" w:rsidRPr="00343510">
        <w:rPr>
          <w:rFonts w:ascii="Book Antiqua" w:hAnsi="Book Antiqua" w:cs="Arial"/>
          <w:lang w:val="en-US"/>
        </w:rPr>
        <w:t>0.83). Therefore, the study was</w:t>
      </w:r>
      <w:r w:rsidR="00C0544A">
        <w:rPr>
          <w:rFonts w:ascii="Book Antiqua" w:hAnsi="Book Antiqua" w:cs="Arial"/>
          <w:lang w:val="en-US"/>
        </w:rPr>
        <w:t xml:space="preserve"> finally</w:t>
      </w:r>
      <w:r w:rsidR="00F554BA" w:rsidRPr="00343510">
        <w:rPr>
          <w:rFonts w:ascii="Book Antiqua" w:hAnsi="Book Antiqua" w:cs="Arial"/>
          <w:lang w:val="en-US"/>
        </w:rPr>
        <w:t xml:space="preserve"> included in the review. </w:t>
      </w:r>
      <w:r w:rsidR="003B5F20" w:rsidRPr="00343510">
        <w:rPr>
          <w:rFonts w:ascii="Book Antiqua" w:hAnsi="Book Antiqua" w:cs="Arial"/>
          <w:lang w:val="en-US"/>
        </w:rPr>
        <w:t xml:space="preserve">The </w:t>
      </w:r>
      <w:r w:rsidRPr="00343510">
        <w:rPr>
          <w:rFonts w:ascii="Book Antiqua" w:hAnsi="Book Antiqua" w:cs="Arial"/>
          <w:lang w:val="en-US"/>
        </w:rPr>
        <w:t>comparative trials were</w:t>
      </w:r>
      <w:r w:rsidR="006162DD" w:rsidRPr="00343510">
        <w:rPr>
          <w:rFonts w:ascii="Book Antiqua" w:hAnsi="Book Antiqua" w:cs="Arial"/>
          <w:lang w:val="en-US"/>
        </w:rPr>
        <w:t xml:space="preserve"> rated with</w:t>
      </w:r>
      <w:r w:rsidR="003B5F20" w:rsidRPr="00343510">
        <w:rPr>
          <w:rFonts w:ascii="Book Antiqua" w:hAnsi="Book Antiqua" w:cs="Arial"/>
          <w:lang w:val="en-US"/>
        </w:rPr>
        <w:t xml:space="preserve"> </w:t>
      </w:r>
      <w:r w:rsidRPr="00343510">
        <w:rPr>
          <w:rFonts w:ascii="Book Antiqua" w:hAnsi="Book Antiqua" w:cs="Arial"/>
          <w:lang w:val="en-US"/>
        </w:rPr>
        <w:t xml:space="preserve">a mean </w:t>
      </w:r>
      <w:r w:rsidR="003B5F20" w:rsidRPr="00343510">
        <w:rPr>
          <w:rFonts w:ascii="Book Antiqua" w:hAnsi="Book Antiqua" w:cs="Arial"/>
          <w:lang w:val="en-US"/>
        </w:rPr>
        <w:t>Coleman Methodology Score</w:t>
      </w:r>
      <w:r w:rsidRPr="00343510">
        <w:rPr>
          <w:rFonts w:ascii="Book Antiqua" w:hAnsi="Book Antiqua" w:cs="Arial"/>
          <w:lang w:val="en-US"/>
        </w:rPr>
        <w:fldChar w:fldCharType="begin" w:fldLock="1"/>
      </w:r>
      <w:r w:rsidR="00FD550B" w:rsidRPr="00343510">
        <w:rPr>
          <w:rFonts w:ascii="Book Antiqua" w:hAnsi="Book Antiqua" w:cs="Arial"/>
          <w:lang w:val="en-US"/>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arthroplasty","type":"article-journal","volume":"39"},"uris":["http://www.mendeley.com/documents/?uuid=26d3ee42-558f-4d3c-90ea-eeb92c5dce0f"]},{"id":"ITEM-2","itemData":{"DOI":"10.1302/0301-620X.99B7.BJJ-2016-1267.R1","ISSN":"20494394","PMID":"28663396","abstract":"Aims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Journal","id":"ITEM-2","issue":"7","issued":{"date-parts":[["2017"]]},"page":"912-916","publisher":"British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baja","type":"article-journal","volume":"99B"},"uris":["http://www.mendeley.com/documents/?uuid=cdcc3d8c-e084-47be-88a2-951db3f59021"]},{"id":"ITEM-3","itemData":{"DOI":"10.1097/00003086-199811000-00004","ISSN":"15281132","PMID":"9917662","abstract":"A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Research","id":"ITEM-3","issued":{"date-parts":[["1998","11"]]},"language":"eng","page":"16-21","publisher":"Lippincott Williams and Wilkins","publisher-place":"United States","title":"Comparison of surgical approaches in total knee arthroplasty","type":"article-journal","volume":"356"},"uris":["http://www.mendeley.com/documents/?uuid=6dd236f3-b833-4f15-9bca-c10a135a3939"]},{"id":"ITEM-4","itemData":{"DOI":"10.1016/j.arth.2019.07.015","ISSN":"08835403","PMID":"31401038","abstract":"Background: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Arthroplasty","id":"ITEM-4","issue":"12","issued":{"date-parts":[["2019"]]},"page":"2999-3003","publisher":"Churchill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Approach?","type":"article-journal","volume":"34"},"uris":["http://www.mendeley.com/documents/?uuid=b0106616-96ab-4e99-934c-45b6ef796d37"]},{"id":"ITEM-5","itemData":{"DOI":"10.1007/s11999-012-2763-z","ISSN":"0009921X","PMID":"23283675","abstract":"Background: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research","id":"ITEM-5","issue":"4","issued":{"date-parts":[["2013"]]},"note":"From Duplicate 2 (Tibial tubercle osteotomy or quadriceps snip in two-stage revision for prosthetic knee infection? A randomized prospective study - Bruni, D; Iacono, F; Sharma, B; Zaffagnini, S; Marcacci, M)\n\ncited By 17","page":"1305</w:instrText>
      </w:r>
      <w:r w:rsidR="00FD550B" w:rsidRPr="00343510">
        <w:rPr>
          <w:rFonts w:ascii="SimSun" w:hAnsi="SimSun" w:cs="SimSun" w:hint="eastAsia"/>
          <w:lang w:val="en-US"/>
        </w:rPr>
        <w:instrText>‐</w:instrText>
      </w:r>
      <w:r w:rsidR="00FD550B" w:rsidRPr="00343510">
        <w:rPr>
          <w:rFonts w:ascii="Book Antiqua" w:hAnsi="Book Antiqua" w:cs="Arial"/>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[3,16–19]&lt;/sup&gt;","plainTextFormattedCitation":"[3,16–19]","previouslyFormattedCitation":"&lt;sup&gt;[3,16–19]&lt;/sup&gt;"},"properties":{"noteIndex":0},"schema":"https://github.com/citation-style-language/schema/raw/master/csl-citation.json"}</w:instrText>
      </w:r>
      <w:r w:rsidRPr="00343510">
        <w:rPr>
          <w:rFonts w:ascii="Book Antiqua" w:hAnsi="Book Antiqua" w:cs="Arial"/>
          <w:lang w:val="en-US"/>
        </w:rPr>
        <w:fldChar w:fldCharType="separate"/>
      </w:r>
      <w:r w:rsidR="00F61DF5" w:rsidRPr="00343510">
        <w:rPr>
          <w:rFonts w:ascii="Book Antiqua" w:hAnsi="Book Antiqua" w:cs="Arial"/>
          <w:noProof/>
          <w:vertAlign w:val="superscript"/>
          <w:lang w:val="en-US"/>
        </w:rPr>
        <w:t>[3,16–19]</w:t>
      </w:r>
      <w:r w:rsidRPr="00343510">
        <w:rPr>
          <w:rFonts w:ascii="Book Antiqua" w:hAnsi="Book Antiqua" w:cs="Arial"/>
          <w:lang w:val="en-US"/>
        </w:rPr>
        <w:fldChar w:fldCharType="end"/>
      </w:r>
      <w:r w:rsidR="00E157A9" w:rsidRPr="00343510">
        <w:rPr>
          <w:rFonts w:ascii="Book Antiqua" w:hAnsi="Book Antiqua" w:cs="Arial"/>
          <w:lang w:val="en-US"/>
        </w:rPr>
        <w:t xml:space="preserve"> of 73.6% (range 54-92%)</w:t>
      </w:r>
      <w:r w:rsidR="003B5F20" w:rsidRPr="00343510">
        <w:rPr>
          <w:rFonts w:ascii="Book Antiqua" w:hAnsi="Book Antiqua" w:cs="Arial"/>
          <w:lang w:val="en-US"/>
        </w:rPr>
        <w:t>.</w:t>
      </w:r>
    </w:p>
    <w:p w14:paraId="0CAF7537" w14:textId="77777777" w:rsidR="00660A74" w:rsidRPr="00343510" w:rsidRDefault="00660A74" w:rsidP="00343510">
      <w:pPr>
        <w:adjustRightInd w:val="0"/>
        <w:snapToGrid w:val="0"/>
        <w:spacing w:line="360" w:lineRule="auto"/>
        <w:jc w:val="both"/>
        <w:rPr>
          <w:rFonts w:ascii="Book Antiqua" w:hAnsi="Book Antiqua" w:cs="Arial"/>
          <w:b/>
          <w:i/>
          <w:lang w:val="en-US"/>
        </w:rPr>
      </w:pPr>
    </w:p>
    <w:p w14:paraId="6721E6FA" w14:textId="4970EFE1" w:rsidR="00E04A25" w:rsidRPr="00343510" w:rsidRDefault="00560C36"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Synthesis of the results</w:t>
      </w:r>
    </w:p>
    <w:p w14:paraId="33B63B95" w14:textId="5B0BFAB0" w:rsidR="005116E5" w:rsidRPr="00343510" w:rsidRDefault="00A2282E"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 xml:space="preserve">Eleven </w:t>
      </w:r>
      <w:r w:rsidR="003F1460" w:rsidRPr="00343510">
        <w:rPr>
          <w:rFonts w:ascii="Book Antiqua" w:hAnsi="Book Antiqua" w:cs="Arial"/>
          <w:lang w:val="en-US"/>
        </w:rPr>
        <w:t>non</w:t>
      </w:r>
      <w:r w:rsidR="00243DC5" w:rsidRPr="00343510">
        <w:rPr>
          <w:rFonts w:ascii="Book Antiqua" w:hAnsi="Book Antiqua" w:cs="Arial"/>
          <w:lang w:val="en-US"/>
        </w:rPr>
        <w:t>-</w:t>
      </w:r>
      <w:r w:rsidR="003F1460" w:rsidRPr="00343510">
        <w:rPr>
          <w:rFonts w:ascii="Book Antiqua" w:hAnsi="Book Antiqua" w:cs="Arial"/>
          <w:lang w:val="en-US"/>
        </w:rPr>
        <w:t xml:space="preserve">unions </w:t>
      </w:r>
      <w:r w:rsidRPr="00343510">
        <w:rPr>
          <w:rFonts w:ascii="Book Antiqua" w:hAnsi="Book Antiqua" w:cs="Arial"/>
          <w:lang w:val="en-US"/>
        </w:rPr>
        <w:t xml:space="preserve">out of 593 TTOs </w:t>
      </w:r>
      <w:r w:rsidR="003F1460" w:rsidRPr="00343510">
        <w:rPr>
          <w:rFonts w:ascii="Book Antiqua" w:hAnsi="Book Antiqua" w:cs="Arial"/>
          <w:lang w:val="en-US"/>
        </w:rPr>
        <w:t>were reported (</w:t>
      </w:r>
      <w:r w:rsidR="004B1E87" w:rsidRPr="00343510">
        <w:rPr>
          <w:rFonts w:ascii="Book Antiqua" w:hAnsi="Book Antiqua" w:cs="Arial"/>
          <w:lang w:val="en-US"/>
        </w:rPr>
        <w:t xml:space="preserve">union rate </w:t>
      </w:r>
      <w:r w:rsidR="003F1460" w:rsidRPr="00343510">
        <w:rPr>
          <w:rFonts w:ascii="Book Antiqua" w:hAnsi="Book Antiqua" w:cs="Arial"/>
          <w:lang w:val="en-US"/>
        </w:rPr>
        <w:t>9</w:t>
      </w:r>
      <w:r w:rsidR="005D7D5F" w:rsidRPr="00343510">
        <w:rPr>
          <w:rFonts w:ascii="Book Antiqua" w:hAnsi="Book Antiqua" w:cs="Arial"/>
          <w:lang w:val="en-US"/>
        </w:rPr>
        <w:t>8.1</w:t>
      </w:r>
      <w:r w:rsidR="003F1460" w:rsidRPr="00343510">
        <w:rPr>
          <w:rFonts w:ascii="Book Antiqua" w:hAnsi="Book Antiqua" w:cs="Arial"/>
          <w:lang w:val="en-US"/>
        </w:rPr>
        <w:t>%</w:t>
      </w:r>
      <w:r w:rsidR="006845B5">
        <w:rPr>
          <w:rFonts w:ascii="Book Antiqua" w:hAnsi="Book Antiqua" w:cs="Arial" w:hint="eastAsia"/>
          <w:lang w:val="en-US" w:eastAsia="zh-CN"/>
        </w:rPr>
        <w:t xml:space="preserve">, </w:t>
      </w:r>
      <w:r w:rsidR="00620465" w:rsidRPr="00343510">
        <w:rPr>
          <w:rFonts w:ascii="Book Antiqua" w:hAnsi="Book Antiqua" w:cs="Arial"/>
          <w:lang w:val="en-US"/>
        </w:rPr>
        <w:t>Figure 2</w:t>
      </w:r>
      <w:r w:rsidR="003F1460" w:rsidRPr="00343510">
        <w:rPr>
          <w:rFonts w:ascii="Book Antiqua" w:hAnsi="Book Antiqua" w:cs="Arial"/>
          <w:lang w:val="en-US"/>
        </w:rPr>
        <w:t xml:space="preserve">). There were three intraoperative </w:t>
      </w:r>
      <w:r w:rsidR="00E157A9" w:rsidRPr="00343510">
        <w:rPr>
          <w:rFonts w:ascii="Book Antiqua" w:hAnsi="Book Antiqua" w:cs="Arial"/>
          <w:lang w:val="en-US"/>
        </w:rPr>
        <w:t>tibial tubercle</w:t>
      </w:r>
      <w:r w:rsidR="00642EB0" w:rsidRPr="00343510">
        <w:rPr>
          <w:rFonts w:ascii="Book Antiqua" w:hAnsi="Book Antiqua" w:cs="Arial"/>
          <w:lang w:val="en-US"/>
        </w:rPr>
        <w:t xml:space="preserve"> (TT)</w:t>
      </w:r>
      <w:r w:rsidR="003F1460" w:rsidRPr="00343510">
        <w:rPr>
          <w:rFonts w:ascii="Book Antiqua" w:hAnsi="Book Antiqua" w:cs="Arial"/>
          <w:lang w:val="en-US"/>
        </w:rPr>
        <w:t xml:space="preserve"> fractures (0.5%), 10 proximal avulsion fractures (1.7%), and five metaphyseal tibial fractures (0.8%). Proximal migration of the TT was observed in 41 cases (6.9%). </w:t>
      </w:r>
      <w:r w:rsidR="00517CAA" w:rsidRPr="00343510">
        <w:rPr>
          <w:rFonts w:ascii="Book Antiqua" w:hAnsi="Book Antiqua" w:cs="Arial"/>
          <w:lang w:val="en-US"/>
        </w:rPr>
        <w:t>Anterior knee</w:t>
      </w:r>
      <w:r w:rsidR="003F1460" w:rsidRPr="00343510">
        <w:rPr>
          <w:rFonts w:ascii="Book Antiqua" w:hAnsi="Book Antiqua" w:cs="Arial"/>
          <w:lang w:val="en-US"/>
        </w:rPr>
        <w:t xml:space="preserve"> pain was reported in 38 cases (6.4%), 13 of which required har</w:t>
      </w:r>
      <w:r w:rsidR="00115C86" w:rsidRPr="00343510">
        <w:rPr>
          <w:rFonts w:ascii="Book Antiqua" w:hAnsi="Book Antiqua" w:cs="Arial"/>
          <w:lang w:val="en-US"/>
        </w:rPr>
        <w:t>d</w:t>
      </w:r>
      <w:r w:rsidR="003F1460" w:rsidRPr="00343510">
        <w:rPr>
          <w:rFonts w:ascii="Book Antiqua" w:hAnsi="Book Antiqua" w:cs="Arial"/>
          <w:lang w:val="en-US"/>
        </w:rPr>
        <w:t xml:space="preserve">ware removal </w:t>
      </w:r>
      <w:r w:rsidR="00F61DF5" w:rsidRPr="00343510">
        <w:rPr>
          <w:rFonts w:ascii="Book Antiqua" w:hAnsi="Book Antiqua" w:cs="Arial"/>
          <w:lang w:val="en-US"/>
        </w:rPr>
        <w:t>(2.2%). All TTO-</w:t>
      </w:r>
      <w:r w:rsidR="003F1460" w:rsidRPr="00343510">
        <w:rPr>
          <w:rFonts w:ascii="Book Antiqua" w:hAnsi="Book Antiqua" w:cs="Arial"/>
          <w:lang w:val="en-US"/>
        </w:rPr>
        <w:t>related complications are reported in Table 3.</w:t>
      </w:r>
    </w:p>
    <w:p w14:paraId="20D11590" w14:textId="7DF957C7" w:rsidR="00854712" w:rsidRPr="00343510" w:rsidRDefault="00846998" w:rsidP="00343510">
      <w:pPr>
        <w:adjustRightInd w:val="0"/>
        <w:snapToGrid w:val="0"/>
        <w:spacing w:line="360" w:lineRule="auto"/>
        <w:ind w:firstLine="284"/>
        <w:jc w:val="both"/>
        <w:rPr>
          <w:rFonts w:ascii="Book Antiqua" w:hAnsi="Book Antiqua" w:cs="Arial"/>
          <w:lang w:val="en-US"/>
        </w:rPr>
      </w:pPr>
      <w:r w:rsidRPr="00343510">
        <w:rPr>
          <w:rFonts w:ascii="Book Antiqua" w:hAnsi="Book Antiqua" w:cs="Arial"/>
          <w:lang w:val="en-US"/>
        </w:rPr>
        <w:t xml:space="preserve">Total ROM improved from </w:t>
      </w:r>
      <w:r w:rsidR="0050574B" w:rsidRPr="00343510">
        <w:rPr>
          <w:rFonts w:ascii="Book Antiqua" w:hAnsi="Book Antiqua" w:cs="Arial"/>
          <w:lang w:val="en-US"/>
        </w:rPr>
        <w:t>73.4</w:t>
      </w:r>
      <w:r w:rsidR="000639BB" w:rsidRPr="00343510">
        <w:rPr>
          <w:rFonts w:ascii="Book Antiqua" w:hAnsi="Book Antiqua" w:cs="Arial"/>
        </w:rPr>
        <w:t>°</w:t>
      </w:r>
      <w:r w:rsidRPr="00343510">
        <w:rPr>
          <w:rFonts w:ascii="Book Antiqua" w:hAnsi="Book Antiqua" w:cs="Arial"/>
          <w:lang w:val="en-US"/>
        </w:rPr>
        <w:t xml:space="preserve"> preoperatively to </w:t>
      </w:r>
      <w:r w:rsidR="0050574B" w:rsidRPr="00343510">
        <w:rPr>
          <w:rFonts w:ascii="Book Antiqua" w:hAnsi="Book Antiqua" w:cs="Arial"/>
          <w:lang w:val="en-US"/>
        </w:rPr>
        <w:t>97</w:t>
      </w:r>
      <w:r w:rsidR="000639BB" w:rsidRPr="00343510">
        <w:rPr>
          <w:rFonts w:ascii="Book Antiqua" w:hAnsi="Book Antiqua" w:cs="Arial"/>
        </w:rPr>
        <w:t>°</w:t>
      </w:r>
      <w:r w:rsidRPr="00343510">
        <w:rPr>
          <w:rFonts w:ascii="Book Antiqua" w:hAnsi="Book Antiqua" w:cs="Arial"/>
          <w:lang w:val="en-US"/>
        </w:rPr>
        <w:t xml:space="preserve"> postoperatively and </w:t>
      </w:r>
      <w:r w:rsidR="00E157A9" w:rsidRPr="00343510">
        <w:rPr>
          <w:rFonts w:ascii="Book Antiqua" w:hAnsi="Book Antiqua" w:cs="Arial"/>
          <w:lang w:val="en-US"/>
        </w:rPr>
        <w:t xml:space="preserve">knee </w:t>
      </w:r>
      <w:r w:rsidRPr="00343510">
        <w:rPr>
          <w:rFonts w:ascii="Book Antiqua" w:hAnsi="Book Antiqua" w:cs="Arial"/>
          <w:lang w:val="en-US"/>
        </w:rPr>
        <w:t xml:space="preserve">flexion </w:t>
      </w:r>
      <w:r w:rsidR="00E157A9" w:rsidRPr="00343510">
        <w:rPr>
          <w:rFonts w:ascii="Book Antiqua" w:hAnsi="Book Antiqua" w:cs="Arial"/>
          <w:lang w:val="en-US"/>
        </w:rPr>
        <w:t xml:space="preserve">increased </w:t>
      </w:r>
      <w:r w:rsidRPr="00343510">
        <w:rPr>
          <w:rFonts w:ascii="Book Antiqua" w:hAnsi="Book Antiqua" w:cs="Arial"/>
          <w:lang w:val="en-US"/>
        </w:rPr>
        <w:t xml:space="preserve">from </w:t>
      </w:r>
      <w:r w:rsidR="0050574B" w:rsidRPr="00343510">
        <w:rPr>
          <w:rFonts w:ascii="Book Antiqua" w:hAnsi="Book Antiqua" w:cs="Arial"/>
          <w:lang w:val="en-US"/>
        </w:rPr>
        <w:t>82.9</w:t>
      </w:r>
      <w:r w:rsidR="000639BB" w:rsidRPr="00343510">
        <w:rPr>
          <w:rFonts w:ascii="Book Antiqua" w:hAnsi="Book Antiqua" w:cs="Arial"/>
          <w:lang w:val="en-US"/>
        </w:rPr>
        <w:t>°</w:t>
      </w:r>
      <w:r w:rsidRPr="00343510">
        <w:rPr>
          <w:rFonts w:ascii="Book Antiqua" w:hAnsi="Book Antiqua" w:cs="Arial"/>
          <w:lang w:val="en-US"/>
        </w:rPr>
        <w:t xml:space="preserve"> </w:t>
      </w:r>
      <w:r w:rsidR="00E157A9" w:rsidRPr="00343510">
        <w:rPr>
          <w:rFonts w:ascii="Book Antiqua" w:hAnsi="Book Antiqua" w:cs="Arial"/>
          <w:lang w:val="en-US"/>
        </w:rPr>
        <w:t xml:space="preserve">before surgery </w:t>
      </w:r>
      <w:r w:rsidRPr="00343510">
        <w:rPr>
          <w:rFonts w:ascii="Book Antiqua" w:hAnsi="Book Antiqua" w:cs="Arial"/>
          <w:lang w:val="en-US"/>
        </w:rPr>
        <w:t>to 10</w:t>
      </w:r>
      <w:r w:rsidR="0050574B" w:rsidRPr="00343510">
        <w:rPr>
          <w:rFonts w:ascii="Book Antiqua" w:hAnsi="Book Antiqua" w:cs="Arial"/>
          <w:lang w:val="en-US"/>
        </w:rPr>
        <w:t>0.1</w:t>
      </w:r>
      <w:r w:rsidR="000639BB" w:rsidRPr="00343510">
        <w:rPr>
          <w:rFonts w:ascii="Book Antiqua" w:hAnsi="Book Antiqua" w:cs="Arial"/>
          <w:lang w:val="en-US"/>
        </w:rPr>
        <w:t>°</w:t>
      </w:r>
      <w:r w:rsidR="00E157A9" w:rsidRPr="00343510">
        <w:rPr>
          <w:rFonts w:ascii="Book Antiqua" w:hAnsi="Book Antiqua" w:cs="Arial"/>
          <w:lang w:val="en-US"/>
        </w:rPr>
        <w:t xml:space="preserve"> after surgery</w:t>
      </w:r>
      <w:r w:rsidRPr="00343510">
        <w:rPr>
          <w:rFonts w:ascii="Book Antiqua" w:hAnsi="Book Antiqua" w:cs="Arial"/>
          <w:lang w:val="en-US"/>
        </w:rPr>
        <w:t xml:space="preserve">. </w:t>
      </w:r>
      <w:r w:rsidR="005116E5" w:rsidRPr="00343510">
        <w:rPr>
          <w:rFonts w:ascii="Book Antiqua" w:hAnsi="Book Antiqua" w:cs="Arial"/>
          <w:lang w:val="en-US"/>
        </w:rPr>
        <w:t>Data</w:t>
      </w:r>
      <w:r w:rsidRPr="00343510">
        <w:rPr>
          <w:rFonts w:ascii="Book Antiqua" w:hAnsi="Book Antiqua" w:cs="Arial"/>
          <w:lang w:val="en-US"/>
        </w:rPr>
        <w:t xml:space="preserve"> in detail are reported in Table 4.</w:t>
      </w:r>
    </w:p>
    <w:p w14:paraId="2B3BD396" w14:textId="7F8AB5DE" w:rsidR="00FE7DED" w:rsidRPr="00343510" w:rsidRDefault="001840BC" w:rsidP="00343510">
      <w:pPr>
        <w:adjustRightInd w:val="0"/>
        <w:snapToGrid w:val="0"/>
        <w:spacing w:line="360" w:lineRule="auto"/>
        <w:ind w:firstLine="284"/>
        <w:jc w:val="both"/>
        <w:rPr>
          <w:rFonts w:ascii="Book Antiqua" w:hAnsi="Book Antiqua" w:cs="Arial"/>
          <w:lang w:val="en-US"/>
        </w:rPr>
      </w:pPr>
      <w:r w:rsidRPr="00343510">
        <w:rPr>
          <w:rFonts w:ascii="Book Antiqua" w:hAnsi="Book Antiqua" w:cs="Arial"/>
        </w:rPr>
        <w:t xml:space="preserve">Stiffness requiring manipulation under </w:t>
      </w:r>
      <w:r w:rsidR="00115C86" w:rsidRPr="00343510">
        <w:rPr>
          <w:rFonts w:ascii="Book Antiqua" w:hAnsi="Book Antiqua" w:cs="Arial"/>
        </w:rPr>
        <w:t>an</w:t>
      </w:r>
      <w:r w:rsidR="005A07CF" w:rsidRPr="00343510">
        <w:rPr>
          <w:rFonts w:ascii="Book Antiqua" w:hAnsi="Book Antiqua" w:cs="Arial"/>
        </w:rPr>
        <w:t>esthesia</w:t>
      </w:r>
      <w:r w:rsidR="00C66174" w:rsidRPr="00343510">
        <w:rPr>
          <w:rFonts w:ascii="Book Antiqua" w:hAnsi="Book Antiqua" w:cs="Arial"/>
        </w:rPr>
        <w:t xml:space="preserve"> was </w:t>
      </w:r>
      <w:r w:rsidR="0093393D" w:rsidRPr="00343510">
        <w:rPr>
          <w:rFonts w:ascii="Book Antiqua" w:hAnsi="Book Antiqua" w:cs="Arial"/>
        </w:rPr>
        <w:t>evident</w:t>
      </w:r>
      <w:r w:rsidRPr="00343510">
        <w:rPr>
          <w:rFonts w:ascii="Book Antiqua" w:hAnsi="Book Antiqua" w:cs="Arial"/>
        </w:rPr>
        <w:t xml:space="preserve"> </w:t>
      </w:r>
      <w:r w:rsidR="0093393D" w:rsidRPr="00343510">
        <w:rPr>
          <w:rFonts w:ascii="Book Antiqua" w:hAnsi="Book Antiqua" w:cs="Arial"/>
        </w:rPr>
        <w:t>in 27 cases (</w:t>
      </w:r>
      <w:r w:rsidR="00756E3D" w:rsidRPr="00343510">
        <w:rPr>
          <w:rFonts w:ascii="Book Antiqua" w:hAnsi="Book Antiqua" w:cs="Arial"/>
        </w:rPr>
        <w:t>4.6%)</w:t>
      </w:r>
      <w:r w:rsidR="00C66174" w:rsidRPr="00343510">
        <w:rPr>
          <w:rFonts w:ascii="Book Antiqua" w:hAnsi="Book Antiqua" w:cs="Arial"/>
        </w:rPr>
        <w:t xml:space="preserve">. </w:t>
      </w:r>
      <w:r w:rsidR="00267DAC" w:rsidRPr="00343510">
        <w:rPr>
          <w:rFonts w:ascii="Book Antiqua" w:hAnsi="Book Antiqua" w:cs="Arial"/>
        </w:rPr>
        <w:t>From all RTKAs that performed due to periprosthetic joint infection via TTO, 29 knees</w:t>
      </w:r>
      <w:r w:rsidR="0093393D" w:rsidRPr="00343510">
        <w:rPr>
          <w:rFonts w:ascii="Book Antiqua" w:hAnsi="Book Antiqua" w:cs="Arial"/>
        </w:rPr>
        <w:t xml:space="preserve"> (9.8%) </w:t>
      </w:r>
      <w:r w:rsidR="00267DAC" w:rsidRPr="00343510">
        <w:rPr>
          <w:rFonts w:ascii="Book Antiqua" w:hAnsi="Book Antiqua" w:cs="Arial"/>
        </w:rPr>
        <w:t>showed recurrence of infection</w:t>
      </w:r>
      <w:r w:rsidRPr="00343510">
        <w:rPr>
          <w:rFonts w:ascii="Book Antiqua" w:hAnsi="Book Antiqua" w:cs="Arial"/>
        </w:rPr>
        <w:t xml:space="preserve">. </w:t>
      </w:r>
      <w:r w:rsidR="00C0544A">
        <w:rPr>
          <w:rFonts w:ascii="Book Antiqua" w:hAnsi="Book Antiqua" w:cs="Arial"/>
        </w:rPr>
        <w:t>No</w:t>
      </w:r>
      <w:r w:rsidR="00B43819">
        <w:rPr>
          <w:rFonts w:ascii="Book Antiqua" w:hAnsi="Book Antiqua" w:cs="Arial"/>
        </w:rPr>
        <w:t>ne of the</w:t>
      </w:r>
      <w:r w:rsidR="00C0544A">
        <w:rPr>
          <w:rFonts w:ascii="Book Antiqua" w:hAnsi="Book Antiqua" w:cs="Arial"/>
        </w:rPr>
        <w:t xml:space="preserve"> stud</w:t>
      </w:r>
      <w:r w:rsidR="00B43819">
        <w:rPr>
          <w:rFonts w:ascii="Book Antiqua" w:hAnsi="Book Antiqua" w:cs="Arial"/>
        </w:rPr>
        <w:t>ies</w:t>
      </w:r>
      <w:r w:rsidR="00C0544A">
        <w:rPr>
          <w:rFonts w:ascii="Book Antiqua" w:hAnsi="Book Antiqua" w:cs="Arial"/>
        </w:rPr>
        <w:t xml:space="preserve"> reported </w:t>
      </w:r>
      <w:r w:rsidR="00B43819">
        <w:rPr>
          <w:rFonts w:ascii="Book Antiqua" w:hAnsi="Book Antiqua" w:cs="Arial"/>
        </w:rPr>
        <w:t xml:space="preserve">any </w:t>
      </w:r>
      <w:r w:rsidR="004A6C4A" w:rsidRPr="00343510">
        <w:rPr>
          <w:rFonts w:ascii="Book Antiqua" w:hAnsi="Book Antiqua" w:cs="Arial"/>
        </w:rPr>
        <w:t xml:space="preserve">major complications. </w:t>
      </w:r>
      <w:r w:rsidR="001A15BD" w:rsidRPr="00343510">
        <w:rPr>
          <w:rFonts w:ascii="Book Antiqua" w:hAnsi="Book Antiqua" w:cs="Arial"/>
        </w:rPr>
        <w:t xml:space="preserve">Specifically, </w:t>
      </w:r>
      <w:r w:rsidR="0043154B" w:rsidRPr="00343510">
        <w:rPr>
          <w:rFonts w:ascii="Book Antiqua" w:hAnsi="Book Antiqua" w:cs="Arial"/>
        </w:rPr>
        <w:t xml:space="preserve">all </w:t>
      </w:r>
      <w:r w:rsidR="00115C86" w:rsidRPr="00343510">
        <w:rPr>
          <w:rFonts w:ascii="Book Antiqua" w:hAnsi="Book Antiqua" w:cs="Arial"/>
        </w:rPr>
        <w:t>non-</w:t>
      </w:r>
      <w:r w:rsidR="00517CAA" w:rsidRPr="00343510">
        <w:rPr>
          <w:rFonts w:ascii="Book Antiqua" w:hAnsi="Book Antiqua" w:cs="Arial"/>
        </w:rPr>
        <w:t xml:space="preserve">TTO related </w:t>
      </w:r>
      <w:r w:rsidR="0043154B" w:rsidRPr="00343510">
        <w:rPr>
          <w:rFonts w:ascii="Book Antiqua" w:hAnsi="Book Antiqua" w:cs="Arial"/>
        </w:rPr>
        <w:t>complications are d</w:t>
      </w:r>
      <w:r w:rsidR="001A15BD" w:rsidRPr="00343510">
        <w:rPr>
          <w:rFonts w:ascii="Book Antiqua" w:hAnsi="Book Antiqua" w:cs="Arial"/>
        </w:rPr>
        <w:t xml:space="preserve">ocumented in </w:t>
      </w:r>
      <w:r w:rsidR="00F94816" w:rsidRPr="00343510">
        <w:rPr>
          <w:rFonts w:ascii="Book Antiqua" w:hAnsi="Book Antiqua" w:cs="Arial"/>
          <w:lang w:val="en-US"/>
        </w:rPr>
        <w:t>Table 5</w:t>
      </w:r>
      <w:r w:rsidR="001A15BD" w:rsidRPr="00343510">
        <w:rPr>
          <w:rFonts w:ascii="Book Antiqua" w:hAnsi="Book Antiqua" w:cs="Arial"/>
        </w:rPr>
        <w:t>.</w:t>
      </w:r>
    </w:p>
    <w:p w14:paraId="58479CCE" w14:textId="77777777" w:rsidR="00660A74" w:rsidRPr="00343510" w:rsidRDefault="00660A74" w:rsidP="00343510">
      <w:pPr>
        <w:adjustRightInd w:val="0"/>
        <w:snapToGrid w:val="0"/>
        <w:spacing w:line="360" w:lineRule="auto"/>
        <w:jc w:val="both"/>
        <w:rPr>
          <w:rFonts w:ascii="Book Antiqua" w:hAnsi="Book Antiqua" w:cs="Arial"/>
          <w:b/>
        </w:rPr>
      </w:pPr>
    </w:p>
    <w:p w14:paraId="4BCEF9AE" w14:textId="423076BA" w:rsidR="00316B79" w:rsidRPr="00343510" w:rsidRDefault="00FE7DED" w:rsidP="00343510">
      <w:pPr>
        <w:adjustRightInd w:val="0"/>
        <w:snapToGrid w:val="0"/>
        <w:spacing w:line="360" w:lineRule="auto"/>
        <w:jc w:val="both"/>
        <w:rPr>
          <w:rFonts w:ascii="Book Antiqua" w:hAnsi="Book Antiqua" w:cs="Arial"/>
          <w:b/>
          <w:u w:val="single"/>
        </w:rPr>
      </w:pPr>
      <w:r w:rsidRPr="00343510">
        <w:rPr>
          <w:rFonts w:ascii="Book Antiqua" w:hAnsi="Book Antiqua" w:cs="Arial"/>
          <w:b/>
          <w:u w:val="single"/>
        </w:rPr>
        <w:t>DISCUSSION</w:t>
      </w:r>
    </w:p>
    <w:p w14:paraId="209DB2A9" w14:textId="6D3BE95B" w:rsidR="00F971F5" w:rsidRPr="00343510" w:rsidRDefault="00F971F5" w:rsidP="00343510">
      <w:pPr>
        <w:adjustRightInd w:val="0"/>
        <w:snapToGrid w:val="0"/>
        <w:spacing w:line="360" w:lineRule="auto"/>
        <w:jc w:val="both"/>
        <w:rPr>
          <w:rFonts w:ascii="Book Antiqua" w:hAnsi="Book Antiqua" w:cs="Arial"/>
        </w:rPr>
      </w:pPr>
      <w:r w:rsidRPr="00343510">
        <w:rPr>
          <w:rFonts w:ascii="Book Antiqua" w:hAnsi="Book Antiqua" w:cs="Arial"/>
        </w:rPr>
        <w:t xml:space="preserve">The </w:t>
      </w:r>
      <w:r w:rsidR="00C0544A">
        <w:rPr>
          <w:rFonts w:ascii="Book Antiqua" w:hAnsi="Book Antiqua" w:cs="Arial"/>
        </w:rPr>
        <w:t>present</w:t>
      </w:r>
      <w:r w:rsidR="00C0544A" w:rsidRPr="00343510">
        <w:rPr>
          <w:rFonts w:ascii="Book Antiqua" w:hAnsi="Book Antiqua" w:cs="Arial"/>
        </w:rPr>
        <w:t xml:space="preserve"> </w:t>
      </w:r>
      <w:r w:rsidRPr="00343510">
        <w:rPr>
          <w:rFonts w:ascii="Book Antiqua" w:hAnsi="Book Antiqua" w:cs="Arial"/>
        </w:rPr>
        <w:t xml:space="preserve">systematic review </w:t>
      </w:r>
      <w:r w:rsidR="00B43819">
        <w:rPr>
          <w:rFonts w:ascii="Book Antiqua" w:hAnsi="Book Antiqua" w:cs="Arial"/>
        </w:rPr>
        <w:t xml:space="preserve">advocates </w:t>
      </w:r>
      <w:r w:rsidRPr="00343510">
        <w:rPr>
          <w:rFonts w:ascii="Book Antiqua" w:hAnsi="Book Antiqua" w:cs="Arial"/>
        </w:rPr>
        <w:t xml:space="preserve">the use of TTO in RTKA. Knee flexion and ROM were improved from </w:t>
      </w:r>
      <w:r w:rsidR="0050574B" w:rsidRPr="00343510">
        <w:rPr>
          <w:rFonts w:ascii="Book Antiqua" w:hAnsi="Book Antiqua" w:cs="Arial"/>
        </w:rPr>
        <w:t>82.9</w:t>
      </w:r>
      <w:r w:rsidR="000639BB" w:rsidRPr="00343510">
        <w:rPr>
          <w:rFonts w:ascii="Book Antiqua" w:hAnsi="Book Antiqua" w:cs="Arial"/>
        </w:rPr>
        <w:t>°</w:t>
      </w:r>
      <w:r w:rsidRPr="00343510">
        <w:rPr>
          <w:rFonts w:ascii="Book Antiqua" w:hAnsi="Book Antiqua" w:cs="Arial"/>
        </w:rPr>
        <w:t xml:space="preserve"> and </w:t>
      </w:r>
      <w:r w:rsidR="0050574B" w:rsidRPr="00343510">
        <w:rPr>
          <w:rFonts w:ascii="Book Antiqua" w:hAnsi="Book Antiqua" w:cs="Arial"/>
          <w:lang w:val="en-US"/>
        </w:rPr>
        <w:t>73.4</w:t>
      </w:r>
      <w:r w:rsidR="000639BB" w:rsidRPr="00343510">
        <w:rPr>
          <w:rFonts w:ascii="Book Antiqua" w:hAnsi="Book Antiqua" w:cs="Arial"/>
        </w:rPr>
        <w:t>°</w:t>
      </w:r>
      <w:r w:rsidRPr="00343510">
        <w:rPr>
          <w:rFonts w:ascii="Book Antiqua" w:hAnsi="Book Antiqua" w:cs="Arial"/>
        </w:rPr>
        <w:t xml:space="preserve"> preoperatively to </w:t>
      </w:r>
      <w:r w:rsidR="0050574B" w:rsidRPr="00343510">
        <w:rPr>
          <w:rFonts w:ascii="Book Antiqua" w:hAnsi="Book Antiqua" w:cs="Arial"/>
        </w:rPr>
        <w:t>100.1</w:t>
      </w:r>
      <w:r w:rsidR="000639BB" w:rsidRPr="00343510">
        <w:rPr>
          <w:rFonts w:ascii="Book Antiqua" w:hAnsi="Book Antiqua" w:cs="Arial"/>
        </w:rPr>
        <w:t>°</w:t>
      </w:r>
      <w:r w:rsidRPr="00343510">
        <w:rPr>
          <w:rFonts w:ascii="Book Antiqua" w:hAnsi="Book Antiqua" w:cs="Arial"/>
        </w:rPr>
        <w:t xml:space="preserve"> and </w:t>
      </w:r>
      <w:r w:rsidR="0050574B" w:rsidRPr="00343510">
        <w:rPr>
          <w:rFonts w:ascii="Book Antiqua" w:hAnsi="Book Antiqua" w:cs="Arial"/>
        </w:rPr>
        <w:t>97</w:t>
      </w:r>
      <w:r w:rsidR="000639BB" w:rsidRPr="00343510">
        <w:rPr>
          <w:rFonts w:ascii="Book Antiqua" w:hAnsi="Book Antiqua" w:cs="Arial"/>
        </w:rPr>
        <w:t>°</w:t>
      </w:r>
      <w:r w:rsidRPr="00343510">
        <w:rPr>
          <w:rFonts w:ascii="Book Antiqua" w:hAnsi="Book Antiqua" w:cs="Arial"/>
        </w:rPr>
        <w:t xml:space="preserve"> postoperatively, respectively. Furthermore, TTO permits early rehabilitation and restoration of quadriceps excursion and strength minimizing the incidence of extension lag</w:t>
      </w:r>
      <w:r w:rsidR="00BB6EBE" w:rsidRPr="00343510">
        <w:rPr>
          <w:rFonts w:ascii="Book Antiqua" w:hAnsi="Book Antiqua" w:cs="Arial"/>
        </w:rPr>
        <w:fldChar w:fldCharType="begin" w:fldLock="1"/>
      </w:r>
      <w:r w:rsidR="0028196D" w:rsidRPr="00343510">
        <w:rPr>
          <w:rFonts w:ascii="Book Antiqua" w:hAnsi="Book Antiqua" w:cs="Arial"/>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[4]</w:t>
      </w:r>
      <w:r w:rsidR="00BB6EBE" w:rsidRPr="00343510">
        <w:rPr>
          <w:rFonts w:ascii="Book Antiqua" w:hAnsi="Book Antiqua" w:cs="Arial"/>
        </w:rPr>
        <w:fldChar w:fldCharType="end"/>
      </w:r>
      <w:r w:rsidRPr="00343510">
        <w:rPr>
          <w:rFonts w:ascii="Book Antiqua" w:hAnsi="Book Antiqua" w:cs="Arial"/>
        </w:rPr>
        <w:t xml:space="preserve">. Bruni </w:t>
      </w:r>
      <w:r w:rsidRPr="00343510">
        <w:rPr>
          <w:rFonts w:ascii="Book Antiqua" w:hAnsi="Book Antiqua" w:cs="Arial"/>
          <w:i/>
        </w:rPr>
        <w:t>et al</w:t>
      </w:r>
      <w:r w:rsidR="009A5617" w:rsidRPr="00343510">
        <w:rPr>
          <w:rFonts w:ascii="Book Antiqua" w:hAnsi="Book Antiqua" w:cs="Arial"/>
        </w:rPr>
        <w:fldChar w:fldCharType="begin" w:fldLock="1"/>
      </w:r>
      <w:r w:rsidR="009A5617" w:rsidRPr="00343510">
        <w:rPr>
          <w:rFonts w:ascii="Book Antiqua" w:hAnsi="Book Antiqua" w:cs="Arial"/>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9A5617" w:rsidRPr="00343510">
        <w:rPr>
          <w:rFonts w:ascii="SimSun" w:hAnsi="SimSun" w:cs="SimSun" w:hint="eastAsia"/>
        </w:rPr>
        <w:instrText>‐</w:instrText>
      </w:r>
      <w:r w:rsidR="009A5617" w:rsidRPr="00343510">
        <w:rPr>
          <w:rFonts w:ascii="Book Antiqua" w:hAnsi="Book Antiqua" w:cs="Arial"/>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009A5617" w:rsidRPr="00343510">
        <w:rPr>
          <w:rFonts w:ascii="Book Antiqua" w:hAnsi="Book Antiqua" w:cs="Arial"/>
        </w:rPr>
        <w:fldChar w:fldCharType="separate"/>
      </w:r>
      <w:r w:rsidR="009A5617" w:rsidRPr="00343510">
        <w:rPr>
          <w:rFonts w:ascii="Book Antiqua" w:hAnsi="Book Antiqua" w:cs="Arial"/>
          <w:noProof/>
          <w:vertAlign w:val="superscript"/>
        </w:rPr>
        <w:t>[19]</w:t>
      </w:r>
      <w:r w:rsidR="009A5617" w:rsidRPr="00343510">
        <w:rPr>
          <w:rFonts w:ascii="Book Antiqua" w:hAnsi="Book Antiqua" w:cs="Arial"/>
        </w:rPr>
        <w:fldChar w:fldCharType="end"/>
      </w:r>
      <w:r w:rsidRPr="00343510">
        <w:rPr>
          <w:rFonts w:ascii="Book Antiqua" w:hAnsi="Book Antiqua" w:cs="Arial"/>
        </w:rPr>
        <w:t xml:space="preserve"> compared the utilization of TTO and Rectus Snip techniques at the time of reimplantation during two-stage RTKA for prosthetic joint infection. Patients in the TTO group had a </w:t>
      </w:r>
      <w:r w:rsidR="003A0F51" w:rsidRPr="00343510">
        <w:rPr>
          <w:rFonts w:ascii="Book Antiqua" w:hAnsi="Book Antiqua" w:cs="Arial"/>
        </w:rPr>
        <w:t xml:space="preserve">higher mean Knee Society Score </w:t>
      </w:r>
      <w:r w:rsidRPr="00343510">
        <w:rPr>
          <w:rFonts w:ascii="Book Antiqua" w:hAnsi="Book Antiqua" w:cs="Arial"/>
        </w:rPr>
        <w:t xml:space="preserve">than the Rectus Snip group (88 </w:t>
      </w:r>
      <w:r w:rsidRPr="003E537C">
        <w:rPr>
          <w:rFonts w:ascii="Book Antiqua" w:hAnsi="Book Antiqua" w:cs="Arial"/>
          <w:i/>
        </w:rPr>
        <w:t>vs</w:t>
      </w:r>
      <w:r w:rsidRPr="00343510">
        <w:rPr>
          <w:rFonts w:ascii="Book Antiqua" w:hAnsi="Book Antiqua" w:cs="Arial"/>
        </w:rPr>
        <w:t xml:space="preserve"> 70, respectively). Mean maximum knee flexion was greater in the TTO group (113</w:t>
      </w:r>
      <w:r w:rsidR="000639BB" w:rsidRPr="00343510">
        <w:rPr>
          <w:rFonts w:ascii="Book Antiqua" w:hAnsi="Book Antiqua" w:cs="Arial"/>
        </w:rPr>
        <w:t>°</w:t>
      </w:r>
      <w:r w:rsidRPr="00343510">
        <w:rPr>
          <w:rFonts w:ascii="Book Antiqua" w:hAnsi="Book Antiqua" w:cs="Arial"/>
        </w:rPr>
        <w:t xml:space="preserve"> </w:t>
      </w:r>
      <w:r w:rsidRPr="003E537C">
        <w:rPr>
          <w:rFonts w:ascii="Book Antiqua" w:hAnsi="Book Antiqua" w:cs="Arial"/>
          <w:i/>
        </w:rPr>
        <w:t>vs</w:t>
      </w:r>
      <w:r w:rsidRPr="00343510">
        <w:rPr>
          <w:rFonts w:ascii="Book Antiqua" w:hAnsi="Book Antiqua" w:cs="Arial"/>
        </w:rPr>
        <w:t xml:space="preserve"> 94</w:t>
      </w:r>
      <w:r w:rsidR="000639BB" w:rsidRPr="00343510">
        <w:rPr>
          <w:rFonts w:ascii="Book Antiqua" w:hAnsi="Book Antiqua" w:cs="Arial"/>
        </w:rPr>
        <w:t>°</w:t>
      </w:r>
      <w:r w:rsidRPr="00343510">
        <w:rPr>
          <w:rFonts w:ascii="Book Antiqua" w:hAnsi="Book Antiqua" w:cs="Arial"/>
        </w:rPr>
        <w:t xml:space="preserve">) with a lower incidence of extension lag (45% </w:t>
      </w:r>
      <w:r w:rsidRPr="003E537C">
        <w:rPr>
          <w:rFonts w:ascii="Book Antiqua" w:hAnsi="Book Antiqua" w:cs="Arial"/>
          <w:i/>
        </w:rPr>
        <w:t>vs</w:t>
      </w:r>
      <w:r w:rsidRPr="00343510">
        <w:rPr>
          <w:rFonts w:ascii="Book Antiqua" w:hAnsi="Book Antiqua" w:cs="Arial"/>
        </w:rPr>
        <w:t xml:space="preserve"> 13%). However, the risk of joint arthrofibrosis and stiffness</w:t>
      </w:r>
      <w:r w:rsidR="00756E3D" w:rsidRPr="00343510">
        <w:rPr>
          <w:rFonts w:ascii="Book Antiqua" w:hAnsi="Book Antiqua" w:cs="Arial"/>
        </w:rPr>
        <w:t xml:space="preserve"> even after utilization of TTO</w:t>
      </w:r>
      <w:r w:rsidRPr="00343510">
        <w:rPr>
          <w:rFonts w:ascii="Book Antiqua" w:hAnsi="Book Antiqua" w:cs="Arial"/>
        </w:rPr>
        <w:t xml:space="preserve"> </w:t>
      </w:r>
      <w:r w:rsidRPr="00343510">
        <w:rPr>
          <w:rFonts w:ascii="Book Antiqua" w:hAnsi="Book Antiqua" w:cs="Arial"/>
        </w:rPr>
        <w:lastRenderedPageBreak/>
        <w:t>isn’t insignificant. We found that 4</w:t>
      </w:r>
      <w:r w:rsidR="00756E3D" w:rsidRPr="00343510">
        <w:rPr>
          <w:rFonts w:ascii="Book Antiqua" w:hAnsi="Book Antiqua" w:cs="Arial"/>
        </w:rPr>
        <w:t>.</w:t>
      </w:r>
      <w:r w:rsidRPr="00343510">
        <w:rPr>
          <w:rFonts w:ascii="Book Antiqua" w:hAnsi="Book Antiqua" w:cs="Arial"/>
        </w:rPr>
        <w:t xml:space="preserve">6% of cases underwent postoperative closed manipulation under </w:t>
      </w:r>
      <w:r w:rsidR="003A0F51" w:rsidRPr="00343510">
        <w:rPr>
          <w:rFonts w:ascii="Book Antiqua" w:hAnsi="Book Antiqua" w:cs="Arial"/>
        </w:rPr>
        <w:t>anesthesia</w:t>
      </w:r>
      <w:r w:rsidRPr="00343510">
        <w:rPr>
          <w:rFonts w:ascii="Book Antiqua" w:hAnsi="Book Antiqua" w:cs="Arial"/>
        </w:rPr>
        <w:t xml:space="preserve"> to improve knee </w:t>
      </w:r>
      <w:r w:rsidR="00756E3D" w:rsidRPr="00343510">
        <w:rPr>
          <w:rFonts w:ascii="Book Antiqua" w:hAnsi="Book Antiqua" w:cs="Arial"/>
        </w:rPr>
        <w:t>ROM</w:t>
      </w:r>
      <w:r w:rsidRPr="00343510">
        <w:rPr>
          <w:rFonts w:ascii="Book Antiqua" w:hAnsi="Book Antiqua" w:cs="Arial"/>
        </w:rPr>
        <w:t>.</w:t>
      </w:r>
    </w:p>
    <w:p w14:paraId="5CDBD090" w14:textId="381AE39E" w:rsidR="00F971F5" w:rsidRPr="00343510" w:rsidRDefault="00F971F5" w:rsidP="00343510">
      <w:pPr>
        <w:adjustRightInd w:val="0"/>
        <w:snapToGrid w:val="0"/>
        <w:spacing w:line="360" w:lineRule="auto"/>
        <w:ind w:firstLine="284"/>
        <w:jc w:val="both"/>
        <w:rPr>
          <w:rFonts w:ascii="Book Antiqua" w:hAnsi="Book Antiqua" w:cs="Arial"/>
        </w:rPr>
      </w:pPr>
      <w:r w:rsidRPr="00343510">
        <w:rPr>
          <w:rFonts w:ascii="Book Antiqua" w:hAnsi="Book Antiqua" w:cs="Arial"/>
        </w:rPr>
        <w:t>Non</w:t>
      </w:r>
      <w:r w:rsidR="00243DC5" w:rsidRPr="00343510">
        <w:rPr>
          <w:rFonts w:ascii="Book Antiqua" w:hAnsi="Book Antiqua" w:cs="Arial"/>
        </w:rPr>
        <w:t>-</w:t>
      </w:r>
      <w:r w:rsidRPr="00343510">
        <w:rPr>
          <w:rFonts w:ascii="Book Antiqua" w:hAnsi="Book Antiqua" w:cs="Arial"/>
        </w:rPr>
        <w:t>union</w:t>
      </w:r>
      <w:r w:rsidR="00756E3D" w:rsidRPr="00343510">
        <w:rPr>
          <w:rFonts w:ascii="Book Antiqua" w:hAnsi="Book Antiqua" w:cs="Arial"/>
        </w:rPr>
        <w:t xml:space="preserve"> of osteotomy</w:t>
      </w:r>
      <w:r w:rsidRPr="00343510">
        <w:rPr>
          <w:rFonts w:ascii="Book Antiqua" w:hAnsi="Book Antiqua" w:cs="Arial"/>
        </w:rPr>
        <w:t xml:space="preserve"> is rare as 98.1% of bone healing was obtained. Even in case of tibial tubercle </w:t>
      </w:r>
      <w:proofErr w:type="spellStart"/>
      <w:r w:rsidRPr="00343510">
        <w:rPr>
          <w:rFonts w:ascii="Book Antiqua" w:hAnsi="Book Antiqua" w:cs="Arial"/>
        </w:rPr>
        <w:t>distalization</w:t>
      </w:r>
      <w:proofErr w:type="spellEnd"/>
      <w:r w:rsidRPr="00343510">
        <w:rPr>
          <w:rFonts w:ascii="Book Antiqua" w:hAnsi="Book Antiqua" w:cs="Arial"/>
        </w:rPr>
        <w:t xml:space="preserve"> or/and medialization for achieving proper tension and tracking of </w:t>
      </w:r>
      <w:r w:rsidR="0023102E" w:rsidRPr="00343510">
        <w:rPr>
          <w:rFonts w:ascii="Book Antiqua" w:hAnsi="Book Antiqua" w:cs="Arial"/>
        </w:rPr>
        <w:t xml:space="preserve">the </w:t>
      </w:r>
      <w:r w:rsidRPr="00343510">
        <w:rPr>
          <w:rFonts w:ascii="Book Antiqua" w:hAnsi="Book Antiqua" w:cs="Arial"/>
        </w:rPr>
        <w:t xml:space="preserve">patella and </w:t>
      </w:r>
      <w:r w:rsidR="0023102E" w:rsidRPr="00343510">
        <w:rPr>
          <w:rFonts w:ascii="Book Antiqua" w:hAnsi="Book Antiqua" w:cs="Arial"/>
        </w:rPr>
        <w:t xml:space="preserve">the </w:t>
      </w:r>
      <w:r w:rsidRPr="00343510">
        <w:rPr>
          <w:rFonts w:ascii="Book Antiqua" w:hAnsi="Book Antiqua" w:cs="Arial"/>
        </w:rPr>
        <w:t>extensor mechanism, excellent healing capacity should be expected</w:t>
      </w:r>
      <w:r w:rsidR="00BB6EBE" w:rsidRPr="00343510">
        <w:rPr>
          <w:rFonts w:ascii="Book Antiqua" w:hAnsi="Book Antiqua" w:cs="Arial"/>
        </w:rPr>
        <w:fldChar w:fldCharType="begin" w:fldLock="1"/>
      </w:r>
      <w:r w:rsidR="00833770" w:rsidRPr="00343510">
        <w:rPr>
          <w:rFonts w:ascii="Book Antiqua" w:hAnsi="Book Antiqua" w:cs="Arial"/>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patients","type":"article-journal","volume":"80"},"uris":["http://www.mendeley.com/documents/?uuid=a2d8e6e9-eddc-4c97-a76d-c542baa2de6a"]},{"id":"ITEM-2","itemData":{"DOI":"10.1302/0301-620X.99B7.BJJ-2016-1267.R1","ISSN":"20494394","PMID":"28663396","abstract":"Aims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Journal","id":"ITEM-2","issue":"7","issued":{"date-parts":[["2017"]]},"page":"912-916","publisher":"British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[2,16]&lt;/sup&gt;","plainTextFormattedCitation":"[2,16]","previouslyFormattedCitation":"&lt;sup&gt;[2,16]&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[2,16]</w:t>
      </w:r>
      <w:r w:rsidR="00BB6EBE" w:rsidRPr="00343510">
        <w:rPr>
          <w:rFonts w:ascii="Book Antiqua" w:hAnsi="Book Antiqua" w:cs="Arial"/>
        </w:rPr>
        <w:fldChar w:fldCharType="end"/>
      </w:r>
      <w:r w:rsidRPr="00343510">
        <w:rPr>
          <w:rFonts w:ascii="Book Antiqua" w:hAnsi="Book Antiqua" w:cs="Arial"/>
        </w:rPr>
        <w:t>. Similarly, repeat osteotomy as well as intramedullary extension of osteotomy w</w:t>
      </w:r>
      <w:r w:rsidR="006845B5">
        <w:rPr>
          <w:rFonts w:ascii="Book Antiqua" w:hAnsi="Book Antiqua" w:cs="Arial" w:hint="eastAsia"/>
          <w:lang w:eastAsia="zh-CN"/>
        </w:rPr>
        <w:t>as</w:t>
      </w:r>
      <w:r w:rsidRPr="00343510">
        <w:rPr>
          <w:rFonts w:ascii="Book Antiqua" w:hAnsi="Book Antiqua" w:cs="Arial"/>
        </w:rPr>
        <w:t xml:space="preserve"> associated with high union rates. </w:t>
      </w:r>
      <w:proofErr w:type="spellStart"/>
      <w:r w:rsidRPr="00343510">
        <w:rPr>
          <w:rFonts w:ascii="Book Antiqua" w:hAnsi="Book Antiqua" w:cs="Arial"/>
        </w:rPr>
        <w:t>Chalidis</w:t>
      </w:r>
      <w:proofErr w:type="spellEnd"/>
      <w:r w:rsidRPr="00343510">
        <w:rPr>
          <w:rFonts w:ascii="Book Antiqua" w:hAnsi="Book Antiqua" w:cs="Arial"/>
        </w:rPr>
        <w:t xml:space="preserve"> and </w:t>
      </w:r>
      <w:proofErr w:type="spellStart"/>
      <w:r w:rsidRPr="00343510">
        <w:rPr>
          <w:rFonts w:ascii="Book Antiqua" w:hAnsi="Book Antiqua" w:cs="Arial"/>
        </w:rPr>
        <w:t>Ries</w:t>
      </w:r>
      <w:proofErr w:type="spellEnd"/>
      <w:r w:rsidRPr="00343510">
        <w:rPr>
          <w:rFonts w:ascii="Book Antiqua" w:hAnsi="Book Antiqua" w:cs="Arial"/>
        </w:rPr>
        <w:t xml:space="preserve"> noticed that the median union time for the </w:t>
      </w:r>
      <w:r w:rsidR="0023102E" w:rsidRPr="00343510">
        <w:rPr>
          <w:rFonts w:ascii="Book Antiqua" w:hAnsi="Book Antiqua" w:cs="Arial"/>
        </w:rPr>
        <w:t xml:space="preserve">primary </w:t>
      </w:r>
      <w:r w:rsidRPr="00343510">
        <w:rPr>
          <w:rFonts w:ascii="Book Antiqua" w:hAnsi="Book Antiqua" w:cs="Arial"/>
        </w:rPr>
        <w:t xml:space="preserve">TTO was 15 </w:t>
      </w:r>
      <w:proofErr w:type="spellStart"/>
      <w:r w:rsidRPr="00343510">
        <w:rPr>
          <w:rFonts w:ascii="Book Antiqua" w:hAnsi="Book Antiqua" w:cs="Arial"/>
        </w:rPr>
        <w:t>wk</w:t>
      </w:r>
      <w:proofErr w:type="spellEnd"/>
      <w:r w:rsidRPr="00343510">
        <w:rPr>
          <w:rFonts w:ascii="Book Antiqua" w:hAnsi="Book Antiqua" w:cs="Arial"/>
        </w:rPr>
        <w:t xml:space="preserve"> (range 6 to 47 </w:t>
      </w:r>
      <w:proofErr w:type="spellStart"/>
      <w:r w:rsidRPr="00343510">
        <w:rPr>
          <w:rFonts w:ascii="Book Antiqua" w:hAnsi="Book Antiqua" w:cs="Arial"/>
        </w:rPr>
        <w:t>wk</w:t>
      </w:r>
      <w:proofErr w:type="spellEnd"/>
      <w:r w:rsidRPr="00343510">
        <w:rPr>
          <w:rFonts w:ascii="Book Antiqua" w:hAnsi="Book Antiqua" w:cs="Arial"/>
        </w:rPr>
        <w:t xml:space="preserve">) and for the repeat TTO was 21 </w:t>
      </w:r>
      <w:proofErr w:type="spellStart"/>
      <w:r w:rsidRPr="00343510">
        <w:rPr>
          <w:rFonts w:ascii="Book Antiqua" w:hAnsi="Book Antiqua" w:cs="Arial"/>
        </w:rPr>
        <w:t>wk</w:t>
      </w:r>
      <w:proofErr w:type="spellEnd"/>
      <w:r w:rsidRPr="00343510">
        <w:rPr>
          <w:rFonts w:ascii="Book Antiqua" w:hAnsi="Book Antiqua" w:cs="Arial"/>
        </w:rPr>
        <w:t xml:space="preserve"> (range 7 to 27 </w:t>
      </w:r>
      <w:proofErr w:type="spellStart"/>
      <w:r w:rsidRPr="00343510">
        <w:rPr>
          <w:rFonts w:ascii="Book Antiqua" w:hAnsi="Book Antiqua" w:cs="Arial"/>
        </w:rPr>
        <w:t>wk</w:t>
      </w:r>
      <w:proofErr w:type="spellEnd"/>
      <w:r w:rsidRPr="00343510">
        <w:rPr>
          <w:rFonts w:ascii="Book Antiqua" w:hAnsi="Book Antiqua" w:cs="Arial"/>
        </w:rPr>
        <w:t>)</w:t>
      </w:r>
      <w:r w:rsidR="00BB6EBE" w:rsidRPr="00343510">
        <w:rPr>
          <w:rFonts w:ascii="Book Antiqua" w:hAnsi="Book Antiqua" w:cs="Arial"/>
        </w:rPr>
        <w:fldChar w:fldCharType="begin" w:fldLock="1"/>
      </w:r>
      <w:r w:rsidR="0028196D" w:rsidRPr="00343510">
        <w:rPr>
          <w:rFonts w:ascii="Book Antiqua" w:hAnsi="Book Antiqua" w:cs="Arial"/>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[2]</w:t>
      </w:r>
      <w:r w:rsidR="00BB6EBE" w:rsidRPr="00343510">
        <w:rPr>
          <w:rFonts w:ascii="Book Antiqua" w:hAnsi="Book Antiqua" w:cs="Arial"/>
        </w:rPr>
        <w:fldChar w:fldCharType="end"/>
      </w:r>
      <w:r w:rsidRPr="00343510">
        <w:rPr>
          <w:rFonts w:ascii="Book Antiqua" w:hAnsi="Book Antiqua" w:cs="Arial"/>
        </w:rPr>
        <w:t xml:space="preserve">. In addition, intramedullary TTO had a longer healing time (median 21 </w:t>
      </w:r>
      <w:proofErr w:type="spellStart"/>
      <w:r w:rsidRPr="00343510">
        <w:rPr>
          <w:rFonts w:ascii="Book Antiqua" w:hAnsi="Book Antiqua" w:cs="Arial"/>
        </w:rPr>
        <w:t>wk</w:t>
      </w:r>
      <w:proofErr w:type="spellEnd"/>
      <w:r w:rsidRPr="00343510">
        <w:rPr>
          <w:rFonts w:ascii="Book Antiqua" w:hAnsi="Book Antiqua" w:cs="Arial"/>
        </w:rPr>
        <w:t xml:space="preserve">, range 7 to 38 </w:t>
      </w:r>
      <w:proofErr w:type="spellStart"/>
      <w:r w:rsidRPr="00343510">
        <w:rPr>
          <w:rFonts w:ascii="Book Antiqua" w:hAnsi="Book Antiqua" w:cs="Arial"/>
        </w:rPr>
        <w:t>wk</w:t>
      </w:r>
      <w:proofErr w:type="spellEnd"/>
      <w:r w:rsidRPr="00343510">
        <w:rPr>
          <w:rFonts w:ascii="Book Antiqua" w:hAnsi="Book Antiqua" w:cs="Arial"/>
        </w:rPr>
        <w:t xml:space="preserve">) when compared to extramedullary osteotomy (median 12 </w:t>
      </w:r>
      <w:proofErr w:type="spellStart"/>
      <w:r w:rsidRPr="00343510">
        <w:rPr>
          <w:rFonts w:ascii="Book Antiqua" w:hAnsi="Book Antiqua" w:cs="Arial"/>
        </w:rPr>
        <w:t>wk</w:t>
      </w:r>
      <w:proofErr w:type="spellEnd"/>
      <w:r w:rsidRPr="00343510">
        <w:rPr>
          <w:rFonts w:ascii="Book Antiqua" w:hAnsi="Book Antiqua" w:cs="Arial"/>
        </w:rPr>
        <w:t xml:space="preserve">, range 6 to 47 </w:t>
      </w:r>
      <w:proofErr w:type="spellStart"/>
      <w:r w:rsidRPr="00343510">
        <w:rPr>
          <w:rFonts w:ascii="Book Antiqua" w:hAnsi="Book Antiqua" w:cs="Arial"/>
        </w:rPr>
        <w:t>wk</w:t>
      </w:r>
      <w:proofErr w:type="spellEnd"/>
      <w:r w:rsidRPr="00343510">
        <w:rPr>
          <w:rFonts w:ascii="Book Antiqua" w:hAnsi="Book Antiqua" w:cs="Arial"/>
        </w:rPr>
        <w:t>).</w:t>
      </w:r>
    </w:p>
    <w:p w14:paraId="5EA67C1D" w14:textId="2E744617" w:rsidR="00CC7CE8" w:rsidRPr="00343510" w:rsidRDefault="00F971F5" w:rsidP="00343510">
      <w:pPr>
        <w:adjustRightInd w:val="0"/>
        <w:snapToGrid w:val="0"/>
        <w:spacing w:line="360" w:lineRule="auto"/>
        <w:ind w:firstLine="284"/>
        <w:jc w:val="both"/>
        <w:rPr>
          <w:rFonts w:ascii="Book Antiqua" w:hAnsi="Book Antiqua" w:cs="Arial"/>
        </w:rPr>
      </w:pPr>
      <w:r w:rsidRPr="00343510">
        <w:rPr>
          <w:rFonts w:ascii="Book Antiqua" w:hAnsi="Book Antiqua" w:cs="Arial"/>
        </w:rPr>
        <w:t>Proximal migration</w:t>
      </w:r>
      <w:r w:rsidR="0023102E" w:rsidRPr="00343510">
        <w:rPr>
          <w:rFonts w:ascii="Book Antiqua" w:hAnsi="Book Antiqua" w:cs="Arial"/>
        </w:rPr>
        <w:t xml:space="preserve"> of TT</w:t>
      </w:r>
      <w:r w:rsidRPr="00343510">
        <w:rPr>
          <w:rFonts w:ascii="Book Antiqua" w:hAnsi="Book Antiqua" w:cs="Arial"/>
        </w:rPr>
        <w:t xml:space="preserve"> and anterior knee pain were the most common complications of TTO with an incidence of 6.9% and 6.4%</w:t>
      </w:r>
      <w:r w:rsidR="0023102E" w:rsidRPr="00343510">
        <w:rPr>
          <w:rFonts w:ascii="Book Antiqua" w:hAnsi="Book Antiqua" w:cs="Arial"/>
        </w:rPr>
        <w:t>,</w:t>
      </w:r>
      <w:r w:rsidRPr="00343510">
        <w:rPr>
          <w:rFonts w:ascii="Book Antiqua" w:hAnsi="Book Antiqua" w:cs="Arial"/>
        </w:rPr>
        <w:t xml:space="preserve"> respectively. Proximal step-cut </w:t>
      </w:r>
      <w:r w:rsidR="0023102E" w:rsidRPr="00343510">
        <w:rPr>
          <w:rFonts w:ascii="Book Antiqua" w:hAnsi="Book Antiqua" w:cs="Arial"/>
        </w:rPr>
        <w:t xml:space="preserve">osteotomy </w:t>
      </w:r>
      <w:r w:rsidRPr="00343510">
        <w:rPr>
          <w:rFonts w:ascii="Book Antiqua" w:hAnsi="Book Antiqua" w:cs="Arial"/>
        </w:rPr>
        <w:t xml:space="preserve">might prevent superior displacement of </w:t>
      </w:r>
      <w:r w:rsidR="0023102E" w:rsidRPr="00343510">
        <w:rPr>
          <w:rFonts w:ascii="Book Antiqua" w:hAnsi="Book Antiqua" w:cs="Arial"/>
        </w:rPr>
        <w:t xml:space="preserve">the </w:t>
      </w:r>
      <w:r w:rsidRPr="00343510">
        <w:rPr>
          <w:rFonts w:ascii="Book Antiqua" w:hAnsi="Book Antiqua" w:cs="Arial"/>
        </w:rPr>
        <w:t xml:space="preserve">osteotomized tibial </w:t>
      </w:r>
      <w:r w:rsidR="00B43819">
        <w:rPr>
          <w:rFonts w:ascii="Book Antiqua" w:hAnsi="Book Antiqua" w:cs="Arial"/>
        </w:rPr>
        <w:t>fragment</w:t>
      </w:r>
      <w:r w:rsidRPr="00343510">
        <w:rPr>
          <w:rFonts w:ascii="Book Antiqua" w:hAnsi="Book Antiqua" w:cs="Arial"/>
        </w:rPr>
        <w:t>, although this was not neces</w:t>
      </w:r>
      <w:r w:rsidRPr="00343510">
        <w:rPr>
          <w:rFonts w:ascii="Book Antiqua" w:hAnsi="Book Antiqua" w:cs="Arial"/>
        </w:rPr>
        <w:softHyphen/>
        <w:t>sarily associated with extensor mechanism dysfunction</w:t>
      </w:r>
      <w:r w:rsidR="00BB6EBE" w:rsidRPr="00343510">
        <w:rPr>
          <w:rFonts w:ascii="Book Antiqua" w:hAnsi="Book Antiqua" w:cs="Arial"/>
        </w:rPr>
        <w:fldChar w:fldCharType="begin" w:fldLock="1"/>
      </w:r>
      <w:r w:rsidR="00833770" w:rsidRPr="00343510">
        <w:rPr>
          <w:rFonts w:ascii="Book Antiqua" w:hAnsi="Book Antiqua" w:cs="Arial"/>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replacement","type":"article-journal","volume":"13"},"uris":["http://www.mendeley.com/documents/?uuid=a2fdfd15-abaf-47bf-8ab8-6fa33e97b7c4"]},{"id":"ITEM-2","itemData":{"DOI":"10.3109/17453670903110683","ISSN":"17453674","PMID":"19562562","abstract":"Background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Orthopaedica","id":"ITEM-2","issue":"4","issued":{"date-parts":[["2009"]]},"page":"426-431","title":"Does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[2,14]&lt;/sup&gt;","plainTextFormattedCitation":"[2,14]","previouslyFormattedCitation":"&lt;sup&gt;[2,14]&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[2,14]</w:t>
      </w:r>
      <w:r w:rsidR="00BB6EBE" w:rsidRPr="00343510">
        <w:rPr>
          <w:rFonts w:ascii="Book Antiqua" w:hAnsi="Book Antiqua" w:cs="Arial"/>
        </w:rPr>
        <w:fldChar w:fldCharType="end"/>
      </w:r>
      <w:r w:rsidR="00BB6EBE" w:rsidRPr="00343510">
        <w:rPr>
          <w:rFonts w:ascii="Book Antiqua" w:hAnsi="Book Antiqua" w:cs="Arial"/>
        </w:rPr>
        <w:t>.</w:t>
      </w:r>
      <w:r w:rsidRPr="00343510">
        <w:rPr>
          <w:rFonts w:ascii="Book Antiqua" w:hAnsi="Book Antiqua" w:cs="Arial"/>
        </w:rPr>
        <w:t xml:space="preserve"> Anterior knee pain was mainly related to metalware prominence and irritation and it was apparent regardless the type of fixation with wires and screws</w:t>
      </w:r>
      <w:r w:rsidR="00BB6EBE" w:rsidRPr="00343510">
        <w:rPr>
          <w:rFonts w:ascii="Book Antiqua" w:hAnsi="Book Antiqua" w:cs="Arial"/>
        </w:rPr>
        <w:fldChar w:fldCharType="begin" w:fldLock="1"/>
      </w:r>
      <w:r w:rsidR="00833770" w:rsidRPr="00343510">
        <w:rPr>
          <w:rFonts w:ascii="Book Antiqua" w:hAnsi="Book Antiqua" w:cs="Arial"/>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arthroplasty","type":"article-journal","volume":"36"},"uris":["http://www.mendeley.com/documents/?uuid=0aec371f-7eae-4d1e-bbe6-b7e73fd87c24"]},{"id":"ITEM-2","itemData":{"DOI":"10.1016/j.arth.2012.03.016","ISSN":"08835403","PMID":"22608687","abstract":"Thirteen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Arthroplasty","id":"ITEM-2","issue":"8","issued":{"date-parts":[["2012"]]},"note":"cited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[10,11]&lt;/sup&gt;","plainTextFormattedCitation":"[10,11]","previouslyFormattedCitation":"&lt;sup&gt;[10,11]&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[10,11]</w:t>
      </w:r>
      <w:r w:rsidR="00BB6EBE" w:rsidRPr="00343510">
        <w:rPr>
          <w:rFonts w:ascii="Book Antiqua" w:hAnsi="Book Antiqua" w:cs="Arial"/>
        </w:rPr>
        <w:fldChar w:fldCharType="end"/>
      </w:r>
      <w:r w:rsidRPr="00343510">
        <w:rPr>
          <w:rFonts w:ascii="Book Antiqua" w:hAnsi="Book Antiqua" w:cs="Arial"/>
        </w:rPr>
        <w:t xml:space="preserve">. However, we found that only 2.2% of cases </w:t>
      </w:r>
      <w:r w:rsidR="005840EA" w:rsidRPr="00343510">
        <w:rPr>
          <w:rFonts w:ascii="Book Antiqua" w:hAnsi="Book Antiqua" w:cs="Arial"/>
        </w:rPr>
        <w:t>required</w:t>
      </w:r>
      <w:r w:rsidRPr="00343510">
        <w:rPr>
          <w:rFonts w:ascii="Book Antiqua" w:hAnsi="Book Antiqua" w:cs="Arial"/>
        </w:rPr>
        <w:t xml:space="preserve"> hardware removal. Suture repair may reduce even further the incidence of anterior knee pain but the technique relie</w:t>
      </w:r>
      <w:r w:rsidR="009B02F7" w:rsidRPr="00343510">
        <w:rPr>
          <w:rFonts w:ascii="Book Antiqua" w:hAnsi="Book Antiqua" w:cs="Arial"/>
        </w:rPr>
        <w:t>s</w:t>
      </w:r>
      <w:r w:rsidRPr="00343510">
        <w:rPr>
          <w:rFonts w:ascii="Book Antiqua" w:hAnsi="Book Antiqua" w:cs="Arial"/>
        </w:rPr>
        <w:t xml:space="preserve"> on the integrity of the lateral periosteal sleeve and therefore risk</w:t>
      </w:r>
      <w:r w:rsidR="009B02F7" w:rsidRPr="00343510">
        <w:rPr>
          <w:rFonts w:ascii="Book Antiqua" w:hAnsi="Book Antiqua" w:cs="Arial"/>
        </w:rPr>
        <w:t>s</w:t>
      </w:r>
      <w:r w:rsidRPr="00343510">
        <w:rPr>
          <w:rFonts w:ascii="Book Antiqua" w:hAnsi="Book Antiqua" w:cs="Arial"/>
        </w:rPr>
        <w:t xml:space="preserve"> migration of TTO</w:t>
      </w:r>
      <w:r w:rsidR="00BB6EBE" w:rsidRPr="00343510">
        <w:rPr>
          <w:rFonts w:ascii="Book Antiqua" w:hAnsi="Book Antiqua" w:cs="Arial"/>
        </w:rPr>
        <w:fldChar w:fldCharType="begin" w:fldLock="1"/>
      </w:r>
      <w:r w:rsidR="00FD550B" w:rsidRPr="00343510">
        <w:rPr>
          <w:rFonts w:ascii="Book Antiqua" w:hAnsi="Book Antiqua" w:cs="Arial"/>
        </w:rPr>
        <w:instrText>ADDIN CSL_CITATION {"citationItems":[{"id":"ITEM-1","itemData":{"DOI":"10.1186/1471-2474-9-98","ISSN":"14712474","PMID":"18590542","abstract":"Background. Tibial Tubercle Osteotomy has shown much promise in revision total knee replacement. Methods of repair previously described include screw and wire fixation. Both methods have significant complications. Methods. This article describes suture fixation of the osteotomy using Ethibond sutures placed medially with a lateral periosteal hinge. Results. This method of fixation relies upon an adequate osteotomy segment including the entire insertion of the patella tendon. The lateral periosteal hinge is maintained and adds to the stability of the construct. A minimum of two number 5 Ethibond sutures are passed medially through drill holes to secure the osteotomy segment. No post-operative immobilisation is required. Conclusion. Ethibond sutures provide adequate fixation of the tibial tubercle osteotomy segment in revision knee arthroplasty with reduced risk of complication as compared to conventional fixation methods. © 2008 Deane et al; licensee BioMed Central Ltd.","author":[{"dropping-particle":"","family":"Deane","given":"Crawford R.","non-dropping-particle":"","parse-names":false,"suffix":""},{"dropping-particle":"","family":"Ferran","given":"Nicholas A.","non-dropping-particle":"","parse-names":false,"suffix":""},{"dropping-particle":"","family":"Ghandour","given":"Adel","non-dropping-particle":"","parse-names":false,"suffix":""},{"dropping-particle":"","family":"Morgan-Jones","given":"Rhidian L.","non-dropping-particle":"","parse-names":false,"suffix":""}],"container-title":"BMC Musculoskeletal Disorders","id":"ITEM-1","issued":{"date-parts":[["2008"]]},"note":"Not clinical results","page":"98","title":"Tibial tubercle osteotomy for access during revision knee arthroplasty: Ethibond suture repair technique","type":"article-journal","volume":"9"},"uris":["http://www.mendeley.com/documents/?uuid=75ad3f4b-ed5b-41ca-bf61-bed9c8fa7d4f"]},{"id":"ITEM-2","itemData":{"DOI":"10.1007/s00402-014-1950-7","ISSN":"09368051","PMID":"24563107","abstract":"Objective: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Surgery","id":"ITEM-2","issue":"5","issued":{"date-parts":[["2014"]]},"page":"667-672","publisher":"Springer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[15,20]&lt;/sup&gt;","plainTextFormattedCitation":"[15,20]","previouslyFormattedCitation":"&lt;sup&gt;[15,20]&lt;/sup&gt;"},"properties":{"noteIndex":0},"schema":"https://github.com/citation-style-language/schema/raw/master/csl-citation.json"}</w:instrText>
      </w:r>
      <w:r w:rsidR="00BB6EBE" w:rsidRPr="00343510">
        <w:rPr>
          <w:rFonts w:ascii="Book Antiqua" w:hAnsi="Book Antiqua" w:cs="Arial"/>
        </w:rPr>
        <w:fldChar w:fldCharType="separate"/>
      </w:r>
      <w:r w:rsidR="00BB6EBE" w:rsidRPr="00343510">
        <w:rPr>
          <w:rFonts w:ascii="Book Antiqua" w:hAnsi="Book Antiqua" w:cs="Arial"/>
          <w:noProof/>
          <w:vertAlign w:val="superscript"/>
        </w:rPr>
        <w:t>[15,20]</w:t>
      </w:r>
      <w:r w:rsidR="00BB6EBE" w:rsidRPr="00343510">
        <w:rPr>
          <w:rFonts w:ascii="Book Antiqua" w:hAnsi="Book Antiqua" w:cs="Arial"/>
        </w:rPr>
        <w:fldChar w:fldCharType="end"/>
      </w:r>
      <w:r w:rsidRPr="00343510">
        <w:rPr>
          <w:rFonts w:ascii="Book Antiqua" w:hAnsi="Book Antiqua" w:cs="Arial"/>
        </w:rPr>
        <w:t>.</w:t>
      </w:r>
    </w:p>
    <w:p w14:paraId="3F13A849" w14:textId="4EAD760B" w:rsidR="00F546A6" w:rsidRPr="00343510" w:rsidRDefault="00C82AB4" w:rsidP="00343510">
      <w:pPr>
        <w:adjustRightInd w:val="0"/>
        <w:snapToGrid w:val="0"/>
        <w:spacing w:line="360" w:lineRule="auto"/>
        <w:ind w:firstLine="284"/>
        <w:jc w:val="both"/>
        <w:rPr>
          <w:rFonts w:ascii="Book Antiqua" w:hAnsi="Book Antiqua" w:cs="Arial"/>
        </w:rPr>
      </w:pPr>
      <w:r w:rsidRPr="00343510">
        <w:rPr>
          <w:rFonts w:ascii="Book Antiqua" w:hAnsi="Book Antiqua" w:cs="Arial"/>
        </w:rPr>
        <w:t>R</w:t>
      </w:r>
      <w:r w:rsidR="001867A3" w:rsidRPr="00343510">
        <w:rPr>
          <w:rFonts w:ascii="Book Antiqua" w:hAnsi="Book Antiqua" w:cs="Arial"/>
        </w:rPr>
        <w:t xml:space="preserve">ecurrence of periprosthetic knee joint </w:t>
      </w:r>
      <w:r w:rsidR="005840EA" w:rsidRPr="00343510">
        <w:rPr>
          <w:rFonts w:ascii="Book Antiqua" w:hAnsi="Book Antiqua" w:cs="Arial"/>
        </w:rPr>
        <w:t>i</w:t>
      </w:r>
      <w:r w:rsidR="00FC46D5" w:rsidRPr="00343510">
        <w:rPr>
          <w:rFonts w:ascii="Book Antiqua" w:hAnsi="Book Antiqua" w:cs="Arial"/>
        </w:rPr>
        <w:t>nfection</w:t>
      </w:r>
      <w:r w:rsidR="003A7B84" w:rsidRPr="00343510">
        <w:rPr>
          <w:rFonts w:ascii="Book Antiqua" w:hAnsi="Book Antiqua" w:cs="Arial"/>
        </w:rPr>
        <w:t xml:space="preserve"> </w:t>
      </w:r>
      <w:r w:rsidR="00FC46D5" w:rsidRPr="00343510">
        <w:rPr>
          <w:rFonts w:ascii="Book Antiqua" w:hAnsi="Book Antiqua" w:cs="Arial"/>
        </w:rPr>
        <w:t xml:space="preserve">was </w:t>
      </w:r>
      <w:r w:rsidR="003A7B84" w:rsidRPr="00343510">
        <w:rPr>
          <w:rFonts w:ascii="Book Antiqua" w:hAnsi="Book Antiqua" w:cs="Arial"/>
        </w:rPr>
        <w:t xml:space="preserve">identified </w:t>
      </w:r>
      <w:r w:rsidR="00FC46D5" w:rsidRPr="00343510">
        <w:rPr>
          <w:rFonts w:ascii="Book Antiqua" w:hAnsi="Book Antiqua" w:cs="Arial"/>
        </w:rPr>
        <w:t xml:space="preserve">in 9.8% of </w:t>
      </w:r>
      <w:r w:rsidR="003A7B84" w:rsidRPr="00343510">
        <w:rPr>
          <w:rFonts w:ascii="Book Antiqua" w:hAnsi="Book Antiqua" w:cs="Arial"/>
        </w:rPr>
        <w:t xml:space="preserve">RTKA </w:t>
      </w:r>
      <w:r w:rsidR="00FC46D5" w:rsidRPr="00343510">
        <w:rPr>
          <w:rFonts w:ascii="Book Antiqua" w:hAnsi="Book Antiqua" w:cs="Arial"/>
        </w:rPr>
        <w:t>cases</w:t>
      </w:r>
      <w:r w:rsidRPr="00343510">
        <w:rPr>
          <w:rFonts w:ascii="Book Antiqua" w:hAnsi="Book Antiqua" w:cs="Arial"/>
        </w:rPr>
        <w:t>. T</w:t>
      </w:r>
      <w:r w:rsidR="001867A3" w:rsidRPr="00343510">
        <w:rPr>
          <w:rFonts w:ascii="Book Antiqua" w:hAnsi="Book Antiqua" w:cs="Arial"/>
        </w:rPr>
        <w:t>he overall risk appears to be</w:t>
      </w:r>
      <w:r w:rsidR="0093393D" w:rsidRPr="00343510">
        <w:rPr>
          <w:rFonts w:ascii="Book Antiqua" w:hAnsi="Book Antiqua" w:cs="Arial"/>
        </w:rPr>
        <w:t xml:space="preserve"> a complex and</w:t>
      </w:r>
      <w:r w:rsidR="001867A3" w:rsidRPr="00343510">
        <w:rPr>
          <w:rFonts w:ascii="Book Antiqua" w:hAnsi="Book Antiqua" w:cs="Arial"/>
        </w:rPr>
        <w:t xml:space="preserve"> </w:t>
      </w:r>
      <w:r w:rsidR="00FC46D5" w:rsidRPr="00343510">
        <w:rPr>
          <w:rFonts w:ascii="Book Antiqua" w:hAnsi="Book Antiqua" w:cs="Arial"/>
        </w:rPr>
        <w:t xml:space="preserve">multifactorial </w:t>
      </w:r>
      <w:r w:rsidR="0093393D" w:rsidRPr="00343510">
        <w:rPr>
          <w:rFonts w:ascii="Book Antiqua" w:hAnsi="Book Antiqua" w:cs="Arial"/>
        </w:rPr>
        <w:t xml:space="preserve">issue </w:t>
      </w:r>
      <w:r w:rsidR="00FC46D5" w:rsidRPr="00343510">
        <w:rPr>
          <w:rFonts w:ascii="Book Antiqua" w:hAnsi="Book Antiqua" w:cs="Arial"/>
        </w:rPr>
        <w:t>involving patient and surgical factors.</w:t>
      </w:r>
      <w:r w:rsidRPr="00343510">
        <w:rPr>
          <w:rFonts w:ascii="Book Antiqua" w:hAnsi="Book Antiqua" w:cs="Arial"/>
        </w:rPr>
        <w:t xml:space="preserve"> </w:t>
      </w:r>
      <w:bookmarkStart w:id="12" w:name="OLE_LINK1"/>
      <w:bookmarkStart w:id="13" w:name="OLE_LINK2"/>
      <w:r w:rsidR="00FC46D5" w:rsidRPr="00343510">
        <w:rPr>
          <w:rFonts w:ascii="Book Antiqua" w:hAnsi="Book Antiqua" w:cs="Arial"/>
        </w:rPr>
        <w:t xml:space="preserve">Tibial </w:t>
      </w:r>
      <w:r w:rsidR="006845B5" w:rsidRPr="00343510">
        <w:rPr>
          <w:rFonts w:ascii="Book Antiqua" w:hAnsi="Book Antiqua" w:cs="Arial"/>
        </w:rPr>
        <w:t>tubercle osteo</w:t>
      </w:r>
      <w:r w:rsidR="00FC46D5" w:rsidRPr="00343510">
        <w:rPr>
          <w:rFonts w:ascii="Book Antiqua" w:hAnsi="Book Antiqua" w:cs="Arial"/>
        </w:rPr>
        <w:t>tomy</w:t>
      </w:r>
      <w:bookmarkEnd w:id="12"/>
      <w:bookmarkEnd w:id="13"/>
      <w:r w:rsidR="00FC46D5" w:rsidRPr="00343510">
        <w:rPr>
          <w:rFonts w:ascii="Book Antiqua" w:hAnsi="Book Antiqua" w:cs="Arial"/>
        </w:rPr>
        <w:t xml:space="preserve"> should be considered a safe extensile procedure </w:t>
      </w:r>
      <w:r w:rsidR="001867A3" w:rsidRPr="00343510">
        <w:rPr>
          <w:rFonts w:ascii="Book Antiqua" w:hAnsi="Book Antiqua" w:cs="Arial"/>
        </w:rPr>
        <w:t>as</w:t>
      </w:r>
      <w:r w:rsidR="00E9720C" w:rsidRPr="00343510">
        <w:rPr>
          <w:rFonts w:ascii="Book Antiqua" w:hAnsi="Book Antiqua" w:cs="Arial"/>
        </w:rPr>
        <w:t xml:space="preserve"> so far there is</w:t>
      </w:r>
      <w:r w:rsidR="00FC46D5" w:rsidRPr="00343510">
        <w:rPr>
          <w:rFonts w:ascii="Book Antiqua" w:hAnsi="Book Antiqua" w:cs="Arial"/>
        </w:rPr>
        <w:t xml:space="preserve"> no evidence that</w:t>
      </w:r>
      <w:r w:rsidR="00E9720C" w:rsidRPr="00343510">
        <w:rPr>
          <w:rFonts w:ascii="Book Antiqua" w:hAnsi="Book Antiqua" w:cs="Arial"/>
        </w:rPr>
        <w:t xml:space="preserve"> the technique may</w:t>
      </w:r>
      <w:r w:rsidR="00FC46D5" w:rsidRPr="00343510">
        <w:rPr>
          <w:rFonts w:ascii="Book Antiqua" w:hAnsi="Book Antiqua" w:cs="Arial"/>
        </w:rPr>
        <w:t xml:space="preserve"> </w:t>
      </w:r>
      <w:r w:rsidRPr="00343510">
        <w:rPr>
          <w:rFonts w:ascii="Book Antiqua" w:hAnsi="Book Antiqua" w:cs="Arial"/>
        </w:rPr>
        <w:t xml:space="preserve">adversely </w:t>
      </w:r>
      <w:r w:rsidR="00FC46D5" w:rsidRPr="00343510">
        <w:rPr>
          <w:rFonts w:ascii="Book Antiqua" w:hAnsi="Book Antiqua" w:cs="Arial"/>
        </w:rPr>
        <w:t>affect the possibility of reinfection</w:t>
      </w:r>
      <w:r w:rsidR="003A7B84" w:rsidRPr="00343510">
        <w:rPr>
          <w:rFonts w:ascii="Book Antiqua" w:hAnsi="Book Antiqua" w:cs="Arial"/>
        </w:rPr>
        <w:t xml:space="preserve">. </w:t>
      </w:r>
      <w:r w:rsidR="00F546A6" w:rsidRPr="00343510">
        <w:rPr>
          <w:rFonts w:ascii="Book Antiqua" w:hAnsi="Book Antiqua" w:cs="Arial"/>
          <w:lang w:val="en-US"/>
        </w:rPr>
        <w:t xml:space="preserve">When TTO was compared to rectus snip regarding re-infections after two-stage revisions in infected RTKA, Bruni </w:t>
      </w:r>
      <w:r w:rsidR="00F546A6" w:rsidRPr="00343510">
        <w:rPr>
          <w:rFonts w:ascii="Book Antiqua" w:hAnsi="Book Antiqua" w:cs="Arial"/>
          <w:i/>
          <w:lang w:val="en-US"/>
        </w:rPr>
        <w:t>et al</w:t>
      </w:r>
      <w:r w:rsidR="009A5617" w:rsidRPr="00343510">
        <w:rPr>
          <w:rFonts w:ascii="Book Antiqua" w:hAnsi="Book Antiqua" w:cs="Arial"/>
          <w:lang w:val="en-US"/>
        </w:rPr>
        <w:fldChar w:fldCharType="begin" w:fldLock="1"/>
      </w:r>
      <w:r w:rsidR="009A5617" w:rsidRPr="00343510">
        <w:rPr>
          <w:rFonts w:ascii="Book Antiqua" w:hAnsi="Book Antiqua" w:cs="Arial"/>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9A5617" w:rsidRPr="00343510">
        <w:rPr>
          <w:rFonts w:ascii="SimSun" w:hAnsi="SimSun" w:cs="SimSun" w:hint="eastAsia"/>
          <w:lang w:val="en-US"/>
        </w:rPr>
        <w:instrText>‐</w:instrText>
      </w:r>
      <w:r w:rsidR="009A5617" w:rsidRPr="00343510">
        <w:rPr>
          <w:rFonts w:ascii="Book Antiqua" w:hAnsi="Book Antiqua" w:cs="Arial"/>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009A5617" w:rsidRPr="00343510">
        <w:rPr>
          <w:rFonts w:ascii="Book Antiqua" w:hAnsi="Book Antiqua" w:cs="Arial"/>
          <w:lang w:val="en-US"/>
        </w:rPr>
        <w:fldChar w:fldCharType="separate"/>
      </w:r>
      <w:r w:rsidR="009A5617" w:rsidRPr="00343510">
        <w:rPr>
          <w:rFonts w:ascii="Book Antiqua" w:hAnsi="Book Antiqua" w:cs="Arial"/>
          <w:noProof/>
          <w:vertAlign w:val="superscript"/>
          <w:lang w:val="en-US"/>
        </w:rPr>
        <w:t>[19]</w:t>
      </w:r>
      <w:r w:rsidR="009A5617" w:rsidRPr="00343510">
        <w:rPr>
          <w:rFonts w:ascii="Book Antiqua" w:hAnsi="Book Antiqua" w:cs="Arial"/>
          <w:lang w:val="en-US"/>
        </w:rPr>
        <w:fldChar w:fldCharType="end"/>
      </w:r>
      <w:r w:rsidR="00F546A6" w:rsidRPr="00343510">
        <w:rPr>
          <w:rFonts w:ascii="Book Antiqua" w:hAnsi="Book Antiqua" w:cs="Arial"/>
          <w:lang w:val="en-US"/>
        </w:rPr>
        <w:t xml:space="preserve"> reported that the results </w:t>
      </w:r>
      <w:r w:rsidR="0023102E" w:rsidRPr="00343510">
        <w:rPr>
          <w:rFonts w:ascii="Book Antiqua" w:hAnsi="Book Antiqua" w:cs="Arial"/>
          <w:lang w:val="en-US"/>
        </w:rPr>
        <w:t>were similar in both groups</w:t>
      </w:r>
      <w:r w:rsidR="00F546A6" w:rsidRPr="00343510">
        <w:rPr>
          <w:rFonts w:ascii="Book Antiqua" w:hAnsi="Book Antiqua" w:cs="Arial"/>
          <w:lang w:val="en-US"/>
        </w:rPr>
        <w:t xml:space="preserve"> (7% in the snip group and 5% in the TTO group, </w:t>
      </w:r>
      <w:r w:rsidR="004455EC" w:rsidRPr="004455EC">
        <w:rPr>
          <w:rFonts w:ascii="Book Antiqua" w:hAnsi="Book Antiqua" w:cs="Arial"/>
          <w:i/>
          <w:lang w:val="en-US"/>
        </w:rPr>
        <w:t>P</w:t>
      </w:r>
      <w:r w:rsidR="004455EC">
        <w:rPr>
          <w:rFonts w:ascii="Book Antiqua" w:hAnsi="Book Antiqua" w:cs="Arial" w:hint="eastAsia"/>
          <w:lang w:val="en-US" w:eastAsia="zh-CN"/>
        </w:rPr>
        <w:t xml:space="preserve"> </w:t>
      </w:r>
      <w:r w:rsidR="00F546A6" w:rsidRPr="00343510">
        <w:rPr>
          <w:rFonts w:ascii="Book Antiqua" w:hAnsi="Book Antiqua" w:cs="Arial"/>
          <w:lang w:val="en-US"/>
        </w:rPr>
        <w:t>=</w:t>
      </w:r>
      <w:r w:rsidR="004455EC">
        <w:rPr>
          <w:rFonts w:ascii="Book Antiqua" w:hAnsi="Book Antiqua" w:cs="Arial" w:hint="eastAsia"/>
          <w:lang w:val="en-US" w:eastAsia="zh-CN"/>
        </w:rPr>
        <w:t xml:space="preserve"> </w:t>
      </w:r>
      <w:r w:rsidR="00F546A6" w:rsidRPr="00343510">
        <w:rPr>
          <w:rFonts w:ascii="Book Antiqua" w:hAnsi="Book Antiqua" w:cs="Arial"/>
          <w:lang w:val="en-US"/>
        </w:rPr>
        <w:t xml:space="preserve">0.84). Furthermore, Sun </w:t>
      </w:r>
      <w:r w:rsidR="00F546A6" w:rsidRPr="00343510">
        <w:rPr>
          <w:rFonts w:ascii="Book Antiqua" w:hAnsi="Book Antiqua" w:cs="Arial"/>
          <w:i/>
          <w:lang w:val="en-US"/>
        </w:rPr>
        <w:t>et al</w:t>
      </w:r>
      <w:r w:rsidR="009A5617" w:rsidRPr="00343510">
        <w:rPr>
          <w:rFonts w:ascii="Book Antiqua" w:hAnsi="Book Antiqua" w:cs="Arial"/>
          <w:lang w:val="en-US"/>
        </w:rPr>
        <w:fldChar w:fldCharType="begin" w:fldLock="1"/>
      </w:r>
      <w:r w:rsidR="009A5617" w:rsidRPr="00343510">
        <w:rPr>
          <w:rFonts w:ascii="Book Antiqua" w:hAnsi="Book Antiqua" w:cs="Arial"/>
          <w:lang w:val="en-US"/>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009A5617" w:rsidRPr="00343510">
        <w:rPr>
          <w:rFonts w:ascii="Book Antiqua" w:hAnsi="Book Antiqua" w:cs="Arial"/>
          <w:lang w:val="en-US"/>
        </w:rPr>
        <w:fldChar w:fldCharType="separate"/>
      </w:r>
      <w:r w:rsidR="009A5617" w:rsidRPr="00343510">
        <w:rPr>
          <w:rFonts w:ascii="Book Antiqua" w:hAnsi="Book Antiqua" w:cs="Arial"/>
          <w:noProof/>
          <w:vertAlign w:val="superscript"/>
          <w:lang w:val="en-US"/>
        </w:rPr>
        <w:t>[3]</w:t>
      </w:r>
      <w:r w:rsidR="009A5617" w:rsidRPr="00343510">
        <w:rPr>
          <w:rFonts w:ascii="Book Antiqua" w:hAnsi="Book Antiqua" w:cs="Arial"/>
          <w:lang w:val="en-US"/>
        </w:rPr>
        <w:fldChar w:fldCharType="end"/>
      </w:r>
      <w:r w:rsidR="00F546A6" w:rsidRPr="00343510">
        <w:rPr>
          <w:rFonts w:ascii="Book Antiqua" w:hAnsi="Book Antiqua" w:cs="Arial"/>
          <w:lang w:val="en-US"/>
        </w:rPr>
        <w:t xml:space="preserve"> in another comparative study </w:t>
      </w:r>
      <w:r w:rsidR="0023102E" w:rsidRPr="00343510">
        <w:rPr>
          <w:rFonts w:ascii="Book Antiqua" w:hAnsi="Book Antiqua" w:cs="Arial"/>
          <w:lang w:val="en-US"/>
        </w:rPr>
        <w:t xml:space="preserve">found that </w:t>
      </w:r>
      <w:r w:rsidR="00F546A6" w:rsidRPr="00343510">
        <w:rPr>
          <w:rFonts w:ascii="Book Antiqua" w:hAnsi="Book Antiqua" w:cs="Arial"/>
          <w:lang w:val="en-US"/>
        </w:rPr>
        <w:t>the incidence of reinfection in two-stage RTKAs</w:t>
      </w:r>
      <w:r w:rsidR="0023102E" w:rsidRPr="00343510">
        <w:rPr>
          <w:rFonts w:ascii="Book Antiqua" w:hAnsi="Book Antiqua" w:cs="Arial"/>
          <w:lang w:val="en-US"/>
        </w:rPr>
        <w:t xml:space="preserve"> was </w:t>
      </w:r>
      <w:r w:rsidR="00F546A6" w:rsidRPr="00343510">
        <w:rPr>
          <w:rFonts w:ascii="Book Antiqua" w:hAnsi="Book Antiqua" w:cs="Arial"/>
          <w:lang w:val="en-US"/>
        </w:rPr>
        <w:t xml:space="preserve">4.8% in the TTO </w:t>
      </w:r>
      <w:r w:rsidR="00F546A6" w:rsidRPr="00343510">
        <w:rPr>
          <w:rFonts w:ascii="Book Antiqua" w:hAnsi="Book Antiqua" w:cs="Arial"/>
          <w:lang w:val="en-US"/>
        </w:rPr>
        <w:lastRenderedPageBreak/>
        <w:t>group and 7.4% in the snip group</w:t>
      </w:r>
      <w:r w:rsidR="0023102E" w:rsidRPr="00343510">
        <w:rPr>
          <w:rFonts w:ascii="Book Antiqua" w:hAnsi="Book Antiqua" w:cs="Arial"/>
          <w:lang w:val="en-US"/>
        </w:rPr>
        <w:t>. Nevertheless, this difference failed to reach</w:t>
      </w:r>
      <w:r w:rsidR="00F546A6" w:rsidRPr="00343510">
        <w:rPr>
          <w:rFonts w:ascii="Book Antiqua" w:hAnsi="Book Antiqua" w:cs="Arial"/>
          <w:lang w:val="en-US"/>
        </w:rPr>
        <w:t xml:space="preserve"> statistical significance (</w:t>
      </w:r>
      <w:r w:rsidR="004455EC" w:rsidRPr="004455EC">
        <w:rPr>
          <w:rFonts w:ascii="Book Antiqua" w:hAnsi="Book Antiqua" w:cs="Arial"/>
          <w:i/>
          <w:lang w:val="en-US"/>
        </w:rPr>
        <w:t>P</w:t>
      </w:r>
      <w:r w:rsidR="004455EC">
        <w:rPr>
          <w:rFonts w:ascii="Book Antiqua" w:hAnsi="Book Antiqua" w:cs="Arial" w:hint="eastAsia"/>
          <w:lang w:val="en-US" w:eastAsia="zh-CN"/>
        </w:rPr>
        <w:t xml:space="preserve"> </w:t>
      </w:r>
      <w:r w:rsidR="00F546A6" w:rsidRPr="00343510">
        <w:rPr>
          <w:rFonts w:ascii="Book Antiqua" w:hAnsi="Book Antiqua" w:cs="Arial"/>
          <w:lang w:val="en-US"/>
        </w:rPr>
        <w:t>=</w:t>
      </w:r>
      <w:r w:rsidR="004455EC">
        <w:rPr>
          <w:rFonts w:ascii="Book Antiqua" w:hAnsi="Book Antiqua" w:cs="Arial" w:hint="eastAsia"/>
          <w:lang w:val="en-US" w:eastAsia="zh-CN"/>
        </w:rPr>
        <w:t xml:space="preserve"> </w:t>
      </w:r>
      <w:r w:rsidR="00F546A6" w:rsidRPr="00343510">
        <w:rPr>
          <w:rFonts w:ascii="Book Antiqua" w:hAnsi="Book Antiqua" w:cs="Arial"/>
          <w:lang w:val="en-US"/>
        </w:rPr>
        <w:t>0.71).</w:t>
      </w:r>
    </w:p>
    <w:p w14:paraId="794EE03E" w14:textId="40C20733" w:rsidR="00380A0A" w:rsidRPr="00343510" w:rsidRDefault="005840EA" w:rsidP="00343510">
      <w:pPr>
        <w:adjustRightInd w:val="0"/>
        <w:snapToGrid w:val="0"/>
        <w:spacing w:line="360" w:lineRule="auto"/>
        <w:ind w:firstLine="284"/>
        <w:jc w:val="both"/>
        <w:rPr>
          <w:rFonts w:ascii="Book Antiqua" w:hAnsi="Book Antiqua" w:cs="Arial"/>
        </w:rPr>
      </w:pPr>
      <w:r w:rsidRPr="00343510">
        <w:rPr>
          <w:rFonts w:ascii="Book Antiqua" w:hAnsi="Book Antiqua" w:cs="Arial"/>
          <w:lang w:val="en-US"/>
        </w:rPr>
        <w:t>The main</w:t>
      </w:r>
      <w:r w:rsidR="00380A0A" w:rsidRPr="00343510">
        <w:rPr>
          <w:rFonts w:ascii="Book Antiqua" w:hAnsi="Book Antiqua" w:cs="Arial"/>
          <w:lang w:val="en-US"/>
        </w:rPr>
        <w:t xml:space="preserve"> limitation of </w:t>
      </w:r>
      <w:r w:rsidR="004A3241" w:rsidRPr="00343510">
        <w:rPr>
          <w:rFonts w:ascii="Book Antiqua" w:hAnsi="Book Antiqua" w:cs="Arial"/>
          <w:lang w:val="en-US"/>
        </w:rPr>
        <w:t>the current</w:t>
      </w:r>
      <w:r w:rsidR="00380A0A" w:rsidRPr="00343510">
        <w:rPr>
          <w:rFonts w:ascii="Book Antiqua" w:hAnsi="Book Antiqua" w:cs="Arial"/>
          <w:lang w:val="en-US"/>
        </w:rPr>
        <w:t xml:space="preserve"> study was</w:t>
      </w:r>
      <w:r w:rsidRPr="00343510">
        <w:rPr>
          <w:rFonts w:ascii="Book Antiqua" w:hAnsi="Book Antiqua" w:cs="Arial"/>
          <w:lang w:val="en-US"/>
        </w:rPr>
        <w:t xml:space="preserve"> the fact</w:t>
      </w:r>
      <w:r w:rsidR="00380A0A" w:rsidRPr="00343510">
        <w:rPr>
          <w:rFonts w:ascii="Book Antiqua" w:hAnsi="Book Antiqua" w:cs="Arial"/>
          <w:lang w:val="en-US"/>
        </w:rPr>
        <w:t xml:space="preserve"> that </w:t>
      </w:r>
      <w:r w:rsidR="004A3241" w:rsidRPr="00343510">
        <w:rPr>
          <w:rFonts w:ascii="Book Antiqua" w:hAnsi="Book Antiqua" w:cs="Arial"/>
          <w:lang w:val="en-US"/>
        </w:rPr>
        <w:t xml:space="preserve">it was not feasible </w:t>
      </w:r>
      <w:r w:rsidR="00380A0A" w:rsidRPr="00343510">
        <w:rPr>
          <w:rFonts w:ascii="Book Antiqua" w:hAnsi="Book Antiqua" w:cs="Arial"/>
          <w:lang w:val="en-US"/>
        </w:rPr>
        <w:t xml:space="preserve">to conduct </w:t>
      </w:r>
      <w:r w:rsidR="004A3241" w:rsidRPr="00343510">
        <w:rPr>
          <w:rFonts w:ascii="Book Antiqua" w:hAnsi="Book Antiqua" w:cs="Arial"/>
          <w:lang w:val="en-US"/>
        </w:rPr>
        <w:t xml:space="preserve">a meta-analysis </w:t>
      </w:r>
      <w:r w:rsidR="000E05ED" w:rsidRPr="00343510">
        <w:rPr>
          <w:rFonts w:ascii="Book Antiqua" w:hAnsi="Book Antiqua" w:cs="Arial"/>
          <w:lang w:val="en-US"/>
        </w:rPr>
        <w:t>with direct comparisons between interventions</w:t>
      </w:r>
      <w:r w:rsidR="00380A0A" w:rsidRPr="00343510">
        <w:rPr>
          <w:rFonts w:ascii="Book Antiqua" w:hAnsi="Book Antiqua" w:cs="Arial"/>
          <w:lang w:val="en-US"/>
        </w:rPr>
        <w:t xml:space="preserve">. This occurred because </w:t>
      </w:r>
      <w:r w:rsidR="000E05ED" w:rsidRPr="00343510">
        <w:rPr>
          <w:rFonts w:ascii="Book Antiqua" w:hAnsi="Book Antiqua" w:cs="Arial"/>
          <w:lang w:val="en-US"/>
        </w:rPr>
        <w:t xml:space="preserve">the majority of the included studies did not </w:t>
      </w:r>
      <w:r w:rsidR="000E05ED" w:rsidRPr="00343510">
        <w:rPr>
          <w:rFonts w:ascii="Book Antiqua" w:hAnsi="Book Antiqua" w:cs="Arial"/>
        </w:rPr>
        <w:t>include</w:t>
      </w:r>
      <w:r w:rsidR="00380A0A" w:rsidRPr="00343510">
        <w:rPr>
          <w:rFonts w:ascii="Book Antiqua" w:hAnsi="Book Antiqua" w:cs="Arial"/>
        </w:rPr>
        <w:t xml:space="preserve"> a </w:t>
      </w:r>
      <w:r w:rsidR="00C0544A">
        <w:rPr>
          <w:rFonts w:ascii="Book Antiqua" w:hAnsi="Book Antiqua" w:cs="Arial"/>
        </w:rPr>
        <w:t>control</w:t>
      </w:r>
      <w:r w:rsidR="00C0544A" w:rsidRPr="00343510">
        <w:rPr>
          <w:rFonts w:ascii="Book Antiqua" w:hAnsi="Book Antiqua" w:cs="Arial"/>
        </w:rPr>
        <w:t xml:space="preserve"> </w:t>
      </w:r>
      <w:r w:rsidR="00380A0A" w:rsidRPr="00343510">
        <w:rPr>
          <w:rFonts w:ascii="Book Antiqua" w:hAnsi="Book Antiqua" w:cs="Arial"/>
        </w:rPr>
        <w:t xml:space="preserve">group. </w:t>
      </w:r>
      <w:r w:rsidR="000E05ED" w:rsidRPr="00343510">
        <w:rPr>
          <w:rFonts w:ascii="Book Antiqua" w:hAnsi="Book Antiqua" w:cs="Arial"/>
        </w:rPr>
        <w:t xml:space="preserve">Moreover, </w:t>
      </w:r>
      <w:r w:rsidR="00380A0A" w:rsidRPr="00343510">
        <w:rPr>
          <w:rFonts w:ascii="Book Antiqua" w:hAnsi="Book Antiqua" w:cs="Arial"/>
        </w:rPr>
        <w:t xml:space="preserve">the </w:t>
      </w:r>
      <w:r w:rsidR="000E05ED" w:rsidRPr="00343510">
        <w:rPr>
          <w:rFonts w:ascii="Book Antiqua" w:hAnsi="Book Antiqua" w:cs="Arial"/>
        </w:rPr>
        <w:t xml:space="preserve">case series </w:t>
      </w:r>
      <w:r w:rsidR="00380A0A" w:rsidRPr="00343510">
        <w:rPr>
          <w:rFonts w:ascii="Book Antiqua" w:hAnsi="Book Antiqua" w:cs="Arial"/>
        </w:rPr>
        <w:t>studies w</w:t>
      </w:r>
      <w:r w:rsidR="00C0544A">
        <w:rPr>
          <w:rFonts w:ascii="Book Antiqua" w:hAnsi="Book Antiqua" w:cs="Arial"/>
        </w:rPr>
        <w:t>ere of</w:t>
      </w:r>
      <w:r w:rsidR="00380A0A" w:rsidRPr="00343510">
        <w:rPr>
          <w:rFonts w:ascii="Book Antiqua" w:hAnsi="Book Antiqua" w:cs="Arial"/>
        </w:rPr>
        <w:t xml:space="preserve"> low</w:t>
      </w:r>
      <w:r w:rsidR="00C0544A">
        <w:rPr>
          <w:rFonts w:ascii="Book Antiqua" w:hAnsi="Book Antiqua" w:cs="Arial"/>
        </w:rPr>
        <w:t xml:space="preserve"> level of evidence</w:t>
      </w:r>
      <w:r w:rsidR="00380A0A" w:rsidRPr="00343510">
        <w:rPr>
          <w:rFonts w:ascii="Book Antiqua" w:hAnsi="Book Antiqua" w:cs="Arial"/>
        </w:rPr>
        <w:t xml:space="preserve">. </w:t>
      </w:r>
      <w:r w:rsidR="00F554BA" w:rsidRPr="00343510">
        <w:rPr>
          <w:rFonts w:ascii="Book Antiqua" w:hAnsi="Book Antiqua" w:cs="Arial"/>
        </w:rPr>
        <w:t xml:space="preserve">Another limitation was that the study by </w:t>
      </w:r>
      <w:proofErr w:type="spellStart"/>
      <w:r w:rsidR="00F554BA" w:rsidRPr="00343510">
        <w:rPr>
          <w:rFonts w:ascii="Book Antiqua" w:hAnsi="Book Antiqua" w:cs="Arial"/>
        </w:rPr>
        <w:t>Zonnenberg</w:t>
      </w:r>
      <w:proofErr w:type="spellEnd"/>
      <w:r w:rsidR="00F554BA" w:rsidRPr="00343510">
        <w:rPr>
          <w:rFonts w:ascii="Book Antiqua" w:hAnsi="Book Antiqua" w:cs="Arial"/>
        </w:rPr>
        <w:t xml:space="preserve"> </w:t>
      </w:r>
      <w:r w:rsidR="00F554BA" w:rsidRPr="00343510">
        <w:rPr>
          <w:rFonts w:ascii="Book Antiqua" w:hAnsi="Book Antiqua" w:cs="Arial"/>
          <w:i/>
        </w:rPr>
        <w:t>et al</w:t>
      </w:r>
      <w:r w:rsidR="009A5617" w:rsidRPr="00343510">
        <w:rPr>
          <w:rFonts w:ascii="Book Antiqua" w:hAnsi="Book Antiqua" w:cs="Arial"/>
        </w:rPr>
        <w:fldChar w:fldCharType="begin" w:fldLock="1"/>
      </w:r>
      <w:r w:rsidR="009A5617" w:rsidRPr="00343510">
        <w:rPr>
          <w:rFonts w:ascii="Book Antiqua" w:hAnsi="Book Antiqua" w:cs="Arial"/>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009A5617" w:rsidRPr="00343510">
        <w:rPr>
          <w:rFonts w:ascii="Book Antiqua" w:hAnsi="Book Antiqua" w:cs="Arial"/>
        </w:rPr>
        <w:fldChar w:fldCharType="separate"/>
      </w:r>
      <w:r w:rsidR="009A5617" w:rsidRPr="00343510">
        <w:rPr>
          <w:rFonts w:ascii="Book Antiqua" w:hAnsi="Book Antiqua" w:cs="Arial"/>
          <w:noProof/>
          <w:vertAlign w:val="superscript"/>
        </w:rPr>
        <w:t>[15]</w:t>
      </w:r>
      <w:r w:rsidR="009A5617" w:rsidRPr="00343510">
        <w:rPr>
          <w:rFonts w:ascii="Book Antiqua" w:hAnsi="Book Antiqua" w:cs="Arial"/>
        </w:rPr>
        <w:fldChar w:fldCharType="end"/>
      </w:r>
      <w:r w:rsidR="00F554BA" w:rsidRPr="00343510">
        <w:rPr>
          <w:rFonts w:ascii="Book Antiqua" w:hAnsi="Book Antiqua" w:cs="Arial"/>
        </w:rPr>
        <w:t xml:space="preserve"> had a borderline moderate quality Coleman methodology score of 54%, and the study by Hocking </w:t>
      </w:r>
      <w:r w:rsidR="00F554BA" w:rsidRPr="00343510">
        <w:rPr>
          <w:rFonts w:ascii="Book Antiqua" w:hAnsi="Book Antiqua" w:cs="Arial"/>
          <w:i/>
        </w:rPr>
        <w:t>et a</w:t>
      </w:r>
      <w:r w:rsidR="009A5617" w:rsidRPr="00343510">
        <w:rPr>
          <w:rFonts w:ascii="Book Antiqua" w:hAnsi="Book Antiqua" w:cs="Arial"/>
          <w:i/>
        </w:rPr>
        <w:t>l</w:t>
      </w:r>
      <w:r w:rsidR="009A5617" w:rsidRPr="00343510">
        <w:rPr>
          <w:rFonts w:ascii="Book Antiqua" w:hAnsi="Book Antiqua" w:cs="Arial"/>
        </w:rPr>
        <w:fldChar w:fldCharType="begin" w:fldLock="1"/>
      </w:r>
      <w:r w:rsidR="009A5617" w:rsidRPr="00343510">
        <w:rPr>
          <w:rFonts w:ascii="Book Antiqua" w:hAnsi="Book Antiqua" w:cs="Arial"/>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009A5617" w:rsidRPr="00343510">
        <w:rPr>
          <w:rFonts w:ascii="Book Antiqua" w:hAnsi="Book Antiqua" w:cs="Arial"/>
        </w:rPr>
        <w:fldChar w:fldCharType="separate"/>
      </w:r>
      <w:r w:rsidR="009A5617" w:rsidRPr="00343510">
        <w:rPr>
          <w:rFonts w:ascii="Book Antiqua" w:hAnsi="Book Antiqua" w:cs="Arial"/>
          <w:noProof/>
          <w:vertAlign w:val="superscript"/>
        </w:rPr>
        <w:t>[1]</w:t>
      </w:r>
      <w:r w:rsidR="009A5617" w:rsidRPr="00343510">
        <w:rPr>
          <w:rFonts w:ascii="Book Antiqua" w:hAnsi="Book Antiqua" w:cs="Arial"/>
        </w:rPr>
        <w:fldChar w:fldCharType="end"/>
      </w:r>
      <w:r w:rsidR="00F554BA" w:rsidRPr="00343510">
        <w:rPr>
          <w:rFonts w:ascii="Book Antiqua" w:hAnsi="Book Antiqua" w:cs="Arial"/>
        </w:rPr>
        <w:t xml:space="preserve"> was of low quality according to the </w:t>
      </w:r>
      <w:proofErr w:type="spellStart"/>
      <w:r w:rsidR="00F554BA" w:rsidRPr="00343510">
        <w:rPr>
          <w:rFonts w:ascii="Book Antiqua" w:hAnsi="Book Antiqua" w:cs="Arial"/>
        </w:rPr>
        <w:t>Moga</w:t>
      </w:r>
      <w:proofErr w:type="spellEnd"/>
      <w:r w:rsidR="00F554BA" w:rsidRPr="00343510">
        <w:rPr>
          <w:rFonts w:ascii="Book Antiqua" w:hAnsi="Book Antiqua" w:cs="Arial"/>
        </w:rPr>
        <w:t xml:space="preserve"> score. After accounting for the risk of bias introduced in the review by the latter study with a stratified analysis, no significant changes of the results were noted compared </w:t>
      </w:r>
      <w:r w:rsidR="0093393D" w:rsidRPr="00343510">
        <w:rPr>
          <w:rFonts w:ascii="Book Antiqua" w:hAnsi="Book Antiqua" w:cs="Arial"/>
        </w:rPr>
        <w:t xml:space="preserve">to </w:t>
      </w:r>
      <w:r w:rsidR="00F554BA" w:rsidRPr="00343510">
        <w:rPr>
          <w:rFonts w:ascii="Book Antiqua" w:hAnsi="Book Antiqua" w:cs="Arial"/>
        </w:rPr>
        <w:t>the primary analysis. Therefore, both studies were included</w:t>
      </w:r>
      <w:r w:rsidR="0023102E" w:rsidRPr="00343510">
        <w:rPr>
          <w:rFonts w:ascii="Book Antiqua" w:hAnsi="Book Antiqua" w:cs="Arial"/>
        </w:rPr>
        <w:t xml:space="preserve"> to </w:t>
      </w:r>
      <w:r w:rsidR="00F554BA" w:rsidRPr="00343510">
        <w:rPr>
          <w:rFonts w:ascii="Book Antiqua" w:hAnsi="Book Antiqua" w:cs="Arial"/>
        </w:rPr>
        <w:t>increas</w:t>
      </w:r>
      <w:r w:rsidR="0023102E" w:rsidRPr="00343510">
        <w:rPr>
          <w:rFonts w:ascii="Book Antiqua" w:hAnsi="Book Antiqua" w:cs="Arial"/>
        </w:rPr>
        <w:t>e</w:t>
      </w:r>
      <w:r w:rsidR="00F554BA" w:rsidRPr="00343510">
        <w:rPr>
          <w:rFonts w:ascii="Book Antiqua" w:hAnsi="Book Antiqua" w:cs="Arial"/>
        </w:rPr>
        <w:t xml:space="preserve"> the sample size and improv</w:t>
      </w:r>
      <w:r w:rsidR="0023102E" w:rsidRPr="00343510">
        <w:rPr>
          <w:rFonts w:ascii="Book Antiqua" w:hAnsi="Book Antiqua" w:cs="Arial"/>
        </w:rPr>
        <w:t>e</w:t>
      </w:r>
      <w:r w:rsidR="00F554BA" w:rsidRPr="00343510">
        <w:rPr>
          <w:rFonts w:ascii="Book Antiqua" w:hAnsi="Book Antiqua" w:cs="Arial"/>
        </w:rPr>
        <w:t xml:space="preserve"> the power of th</w:t>
      </w:r>
      <w:r w:rsidRPr="00343510">
        <w:rPr>
          <w:rFonts w:ascii="Book Antiqua" w:hAnsi="Book Antiqua" w:cs="Arial"/>
        </w:rPr>
        <w:t>e</w:t>
      </w:r>
      <w:r w:rsidR="00F554BA" w:rsidRPr="00343510">
        <w:rPr>
          <w:rFonts w:ascii="Book Antiqua" w:hAnsi="Book Antiqua" w:cs="Arial"/>
        </w:rPr>
        <w:t xml:space="preserve"> review. </w:t>
      </w:r>
      <w:r w:rsidR="00380A0A" w:rsidRPr="00343510">
        <w:rPr>
          <w:rFonts w:ascii="Book Antiqua" w:hAnsi="Book Antiqua" w:cs="Arial"/>
        </w:rPr>
        <w:t xml:space="preserve">Also, </w:t>
      </w:r>
      <w:r w:rsidR="000E05ED" w:rsidRPr="00343510">
        <w:rPr>
          <w:rFonts w:ascii="Book Antiqua" w:hAnsi="Book Antiqua" w:cs="Arial"/>
        </w:rPr>
        <w:t>13 out of 15</w:t>
      </w:r>
      <w:r w:rsidR="00380A0A" w:rsidRPr="00343510">
        <w:rPr>
          <w:rFonts w:ascii="Book Antiqua" w:hAnsi="Book Antiqua" w:cs="Arial"/>
        </w:rPr>
        <w:t xml:space="preserve"> studies were retrospective, which </w:t>
      </w:r>
      <w:r w:rsidR="00073701" w:rsidRPr="00343510">
        <w:rPr>
          <w:rFonts w:ascii="Book Antiqua" w:hAnsi="Book Antiqua" w:cs="Arial"/>
        </w:rPr>
        <w:t>might</w:t>
      </w:r>
      <w:r w:rsidR="00380A0A" w:rsidRPr="00343510">
        <w:rPr>
          <w:rFonts w:ascii="Book Antiqua" w:hAnsi="Book Antiqua" w:cs="Arial"/>
        </w:rPr>
        <w:t xml:space="preserve"> </w:t>
      </w:r>
      <w:r w:rsidR="00073701">
        <w:rPr>
          <w:rFonts w:ascii="Book Antiqua" w:hAnsi="Book Antiqua" w:cs="Arial"/>
        </w:rPr>
        <w:t>create</w:t>
      </w:r>
      <w:r w:rsidR="00073701" w:rsidRPr="00343510">
        <w:rPr>
          <w:rFonts w:ascii="Book Antiqua" w:hAnsi="Book Antiqua" w:cs="Arial"/>
        </w:rPr>
        <w:t xml:space="preserve"> </w:t>
      </w:r>
      <w:r w:rsidR="00A96DCC">
        <w:rPr>
          <w:rFonts w:ascii="Book Antiqua" w:hAnsi="Book Antiqua" w:cs="Arial"/>
        </w:rPr>
        <w:t>data collection</w:t>
      </w:r>
      <w:r w:rsidR="00A96DCC" w:rsidRPr="00343510">
        <w:rPr>
          <w:rFonts w:ascii="Book Antiqua" w:hAnsi="Book Antiqua" w:cs="Arial"/>
        </w:rPr>
        <w:t xml:space="preserve"> </w:t>
      </w:r>
      <w:r w:rsidR="000E05ED" w:rsidRPr="00343510">
        <w:rPr>
          <w:rFonts w:ascii="Book Antiqua" w:hAnsi="Book Antiqua" w:cs="Arial"/>
        </w:rPr>
        <w:t xml:space="preserve">or </w:t>
      </w:r>
      <w:r w:rsidR="00A96DCC">
        <w:rPr>
          <w:rFonts w:ascii="Book Antiqua" w:hAnsi="Book Antiqua" w:cs="Arial"/>
        </w:rPr>
        <w:t xml:space="preserve">patient </w:t>
      </w:r>
      <w:r w:rsidR="000E05ED" w:rsidRPr="00343510">
        <w:rPr>
          <w:rFonts w:ascii="Book Antiqua" w:hAnsi="Book Antiqua" w:cs="Arial"/>
        </w:rPr>
        <w:t>selection bias</w:t>
      </w:r>
      <w:r w:rsidR="00380A0A" w:rsidRPr="00343510">
        <w:rPr>
          <w:rFonts w:ascii="Book Antiqua" w:hAnsi="Book Antiqua" w:cs="Arial"/>
        </w:rPr>
        <w:t xml:space="preserve">. </w:t>
      </w:r>
      <w:r w:rsidR="00F554BA" w:rsidRPr="00343510">
        <w:rPr>
          <w:rFonts w:ascii="Book Antiqua" w:hAnsi="Book Antiqua" w:cs="Arial"/>
        </w:rPr>
        <w:t>All these</w:t>
      </w:r>
      <w:r w:rsidR="00380A0A" w:rsidRPr="00343510">
        <w:rPr>
          <w:rFonts w:ascii="Book Antiqua" w:hAnsi="Book Antiqua" w:cs="Arial"/>
        </w:rPr>
        <w:t xml:space="preserve"> reflect the </w:t>
      </w:r>
      <w:r w:rsidR="000E05ED" w:rsidRPr="00343510">
        <w:rPr>
          <w:rFonts w:ascii="Book Antiqua" w:hAnsi="Book Antiqua" w:cs="Arial"/>
        </w:rPr>
        <w:t xml:space="preserve">need for </w:t>
      </w:r>
      <w:r w:rsidR="00380A0A" w:rsidRPr="00343510">
        <w:rPr>
          <w:rFonts w:ascii="Book Antiqua" w:hAnsi="Book Antiqua" w:cs="Arial"/>
        </w:rPr>
        <w:t xml:space="preserve">high-quality trials </w:t>
      </w:r>
      <w:r w:rsidR="000E05ED" w:rsidRPr="00343510">
        <w:rPr>
          <w:rFonts w:ascii="Book Antiqua" w:hAnsi="Book Antiqua" w:cs="Arial"/>
        </w:rPr>
        <w:t>comparing different interventions</w:t>
      </w:r>
      <w:r w:rsidR="00380A0A" w:rsidRPr="00343510">
        <w:rPr>
          <w:rFonts w:ascii="Book Antiqua" w:hAnsi="Book Antiqua" w:cs="Arial"/>
        </w:rPr>
        <w:t>.</w:t>
      </w:r>
    </w:p>
    <w:p w14:paraId="2CFEF8DD" w14:textId="26B5331F" w:rsidR="005E21A0" w:rsidRPr="00343510" w:rsidRDefault="005E21A0" w:rsidP="00343510">
      <w:pPr>
        <w:adjustRightInd w:val="0"/>
        <w:snapToGrid w:val="0"/>
        <w:spacing w:line="360" w:lineRule="auto"/>
        <w:jc w:val="both"/>
        <w:rPr>
          <w:rFonts w:ascii="Book Antiqua" w:hAnsi="Book Antiqua" w:cs="Arial"/>
        </w:rPr>
      </w:pPr>
    </w:p>
    <w:p w14:paraId="1076F3E5" w14:textId="60BCDB2A" w:rsidR="005E21A0" w:rsidRPr="00343510" w:rsidRDefault="005E21A0" w:rsidP="00343510">
      <w:pPr>
        <w:adjustRightInd w:val="0"/>
        <w:snapToGrid w:val="0"/>
        <w:spacing w:line="360" w:lineRule="auto"/>
        <w:jc w:val="both"/>
        <w:rPr>
          <w:rFonts w:ascii="Book Antiqua" w:hAnsi="Book Antiqua" w:cs="Arial"/>
          <w:b/>
          <w:u w:val="single"/>
        </w:rPr>
      </w:pPr>
      <w:r w:rsidRPr="00343510">
        <w:rPr>
          <w:rFonts w:ascii="Book Antiqua" w:hAnsi="Book Antiqua" w:cs="Arial"/>
          <w:b/>
          <w:u w:val="single"/>
        </w:rPr>
        <w:t>CONCLUSION</w:t>
      </w:r>
    </w:p>
    <w:p w14:paraId="4CA35DD8" w14:textId="2270C0BD" w:rsidR="00625882" w:rsidRPr="00343510" w:rsidRDefault="00FE7DED" w:rsidP="00343510">
      <w:pPr>
        <w:adjustRightInd w:val="0"/>
        <w:snapToGrid w:val="0"/>
        <w:spacing w:line="360" w:lineRule="auto"/>
        <w:jc w:val="both"/>
        <w:rPr>
          <w:rFonts w:ascii="Book Antiqua" w:hAnsi="Book Antiqua" w:cs="Arial"/>
        </w:rPr>
      </w:pPr>
      <w:r w:rsidRPr="00343510">
        <w:rPr>
          <w:rFonts w:ascii="Book Antiqua" w:hAnsi="Book Antiqua" w:cs="Arial"/>
        </w:rPr>
        <w:t xml:space="preserve">In conclusion, </w:t>
      </w:r>
      <w:r w:rsidR="000E05ED" w:rsidRPr="00343510">
        <w:rPr>
          <w:rFonts w:ascii="Book Antiqua" w:hAnsi="Book Antiqua" w:cs="Arial"/>
        </w:rPr>
        <w:t xml:space="preserve">TTO </w:t>
      </w:r>
      <w:r w:rsidRPr="00343510">
        <w:rPr>
          <w:rFonts w:ascii="Book Antiqua" w:hAnsi="Book Antiqua" w:cs="Arial"/>
        </w:rPr>
        <w:t xml:space="preserve">shows </w:t>
      </w:r>
      <w:r w:rsidR="00F971F5" w:rsidRPr="00343510">
        <w:rPr>
          <w:rFonts w:ascii="Book Antiqua" w:hAnsi="Book Antiqua" w:cs="Arial"/>
        </w:rPr>
        <w:t>great</w:t>
      </w:r>
      <w:r w:rsidRPr="00343510">
        <w:rPr>
          <w:rFonts w:ascii="Book Antiqua" w:hAnsi="Book Antiqua" w:cs="Arial"/>
        </w:rPr>
        <w:t xml:space="preserve"> clinical safety and efficacy </w:t>
      </w:r>
      <w:r w:rsidR="000E05ED" w:rsidRPr="00343510">
        <w:rPr>
          <w:rFonts w:ascii="Book Antiqua" w:hAnsi="Book Antiqua" w:cs="Arial"/>
        </w:rPr>
        <w:t>in RTKA. Non</w:t>
      </w:r>
      <w:r w:rsidR="009B02F7" w:rsidRPr="00343510">
        <w:rPr>
          <w:rFonts w:ascii="Book Antiqua" w:hAnsi="Book Antiqua" w:cs="Arial"/>
        </w:rPr>
        <w:t>-</w:t>
      </w:r>
      <w:r w:rsidR="000E05ED" w:rsidRPr="00343510">
        <w:rPr>
          <w:rFonts w:ascii="Book Antiqua" w:hAnsi="Book Antiqua" w:cs="Arial"/>
        </w:rPr>
        <w:t>union is rare, and the most reporte</w:t>
      </w:r>
      <w:r w:rsidR="00BB6EBE" w:rsidRPr="00343510">
        <w:rPr>
          <w:rFonts w:ascii="Book Antiqua" w:hAnsi="Book Antiqua" w:cs="Arial"/>
        </w:rPr>
        <w:t>d TTO-</w:t>
      </w:r>
      <w:r w:rsidR="009E5773" w:rsidRPr="00343510">
        <w:rPr>
          <w:rFonts w:ascii="Book Antiqua" w:hAnsi="Book Antiqua" w:cs="Arial"/>
        </w:rPr>
        <w:t>related complications are</w:t>
      </w:r>
      <w:r w:rsidR="000E05ED" w:rsidRPr="00343510">
        <w:rPr>
          <w:rFonts w:ascii="Book Antiqua" w:hAnsi="Book Antiqua" w:cs="Arial"/>
        </w:rPr>
        <w:t xml:space="preserve"> proximal migration and anterior knee pain. </w:t>
      </w:r>
      <w:r w:rsidR="0023102E" w:rsidRPr="00343510">
        <w:rPr>
          <w:rFonts w:ascii="Book Antiqua" w:hAnsi="Book Antiqua" w:cs="Arial"/>
        </w:rPr>
        <w:t>However</w:t>
      </w:r>
      <w:r w:rsidR="009E5773" w:rsidRPr="00343510">
        <w:rPr>
          <w:rFonts w:ascii="Book Antiqua" w:hAnsi="Book Antiqua" w:cs="Arial"/>
        </w:rPr>
        <w:t>, in the vast majority of cases they aren’t associated with secondary procedures of osteotomy refixation or metalware removal.</w:t>
      </w:r>
    </w:p>
    <w:p w14:paraId="0D1E2851" w14:textId="77777777" w:rsidR="00DD6BC3" w:rsidRPr="00343510" w:rsidRDefault="00DD6BC3" w:rsidP="00E70BD2">
      <w:pPr>
        <w:adjustRightInd w:val="0"/>
        <w:snapToGrid w:val="0"/>
        <w:spacing w:line="360" w:lineRule="auto"/>
        <w:jc w:val="both"/>
        <w:rPr>
          <w:rFonts w:ascii="Book Antiqua" w:hAnsi="Book Antiqua" w:cs="Arial"/>
          <w:b/>
          <w:lang w:val="en-US"/>
        </w:rPr>
      </w:pPr>
    </w:p>
    <w:p w14:paraId="024A58AB" w14:textId="2B7D9DDE" w:rsidR="00801856" w:rsidRPr="00343510" w:rsidRDefault="00801856" w:rsidP="00343510">
      <w:pPr>
        <w:adjustRightInd w:val="0"/>
        <w:snapToGrid w:val="0"/>
        <w:spacing w:line="360" w:lineRule="auto"/>
        <w:jc w:val="both"/>
        <w:rPr>
          <w:rFonts w:ascii="Book Antiqua" w:hAnsi="Book Antiqua" w:cs="Arial"/>
          <w:b/>
          <w:u w:val="single"/>
          <w:lang w:val="en-US"/>
        </w:rPr>
      </w:pPr>
      <w:r w:rsidRPr="00343510">
        <w:rPr>
          <w:rFonts w:ascii="Book Antiqua" w:hAnsi="Book Antiqua" w:cs="Arial"/>
          <w:b/>
          <w:u w:val="single"/>
          <w:lang w:val="en-US"/>
        </w:rPr>
        <w:t>ARTICLE HIGHLIGHTS</w:t>
      </w:r>
    </w:p>
    <w:p w14:paraId="1939FC2D" w14:textId="52115F35" w:rsidR="00801856" w:rsidRPr="00343510" w:rsidRDefault="00801856"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Research background</w:t>
      </w:r>
    </w:p>
    <w:p w14:paraId="7F7E59C7" w14:textId="0E460A6B" w:rsidR="00801856" w:rsidRPr="00343510" w:rsidRDefault="00801856" w:rsidP="00343510">
      <w:pPr>
        <w:adjustRightInd w:val="0"/>
        <w:snapToGrid w:val="0"/>
        <w:spacing w:line="360" w:lineRule="auto"/>
        <w:jc w:val="both"/>
        <w:rPr>
          <w:rFonts w:ascii="Book Antiqua" w:hAnsi="Book Antiqua"/>
        </w:rPr>
      </w:pPr>
      <w:bookmarkStart w:id="14" w:name="OLE_LINK52"/>
      <w:bookmarkStart w:id="15" w:name="OLE_LINK53"/>
      <w:r w:rsidRPr="00343510">
        <w:rPr>
          <w:rFonts w:ascii="Book Antiqua" w:hAnsi="Book Antiqua" w:cs="Arial"/>
        </w:rPr>
        <w:t>Tib</w:t>
      </w:r>
      <w:r w:rsidR="00137A25" w:rsidRPr="00343510">
        <w:rPr>
          <w:rFonts w:ascii="Book Antiqua" w:hAnsi="Book Antiqua" w:cs="Arial"/>
        </w:rPr>
        <w:t>ial tubercle osteot</w:t>
      </w:r>
      <w:r w:rsidRPr="00343510">
        <w:rPr>
          <w:rFonts w:ascii="Book Antiqua" w:hAnsi="Book Antiqua" w:cs="Arial"/>
        </w:rPr>
        <w:t>omy</w:t>
      </w:r>
      <w:bookmarkEnd w:id="14"/>
      <w:bookmarkEnd w:id="15"/>
      <w:r w:rsidRPr="00343510">
        <w:rPr>
          <w:rFonts w:ascii="Book Antiqua" w:hAnsi="Book Antiqua" w:cs="Arial"/>
        </w:rPr>
        <w:t xml:space="preserve"> (TTO) is a useful technique to deal with a stiff knee in </w:t>
      </w:r>
      <w:r w:rsidR="00137A25" w:rsidRPr="00343510">
        <w:rPr>
          <w:rFonts w:ascii="Book Antiqua" w:hAnsi="Book Antiqua" w:cs="Arial"/>
        </w:rPr>
        <w:t>revision total knee arthropl</w:t>
      </w:r>
      <w:r w:rsidRPr="00343510">
        <w:rPr>
          <w:rFonts w:ascii="Book Antiqua" w:hAnsi="Book Antiqua" w:cs="Arial"/>
        </w:rPr>
        <w:t xml:space="preserve">asty (RTKA). </w:t>
      </w:r>
      <w:r w:rsidRPr="00343510">
        <w:rPr>
          <w:rFonts w:ascii="Book Antiqua" w:hAnsi="Book Antiqua"/>
        </w:rPr>
        <w:t>It provides excellent exposure and visualization of the knee joint as it allows unforceful eversion or lateral subluxation of the patella.</w:t>
      </w:r>
      <w:r w:rsidR="00AD782E" w:rsidRPr="00343510">
        <w:rPr>
          <w:rFonts w:ascii="Book Antiqua" w:hAnsi="Book Antiqua"/>
        </w:rPr>
        <w:t xml:space="preserve"> Complications such as non-union, tibial tubercle migration and fragmentation, and metalware related pain have been reported.</w:t>
      </w:r>
      <w:r w:rsidR="00423C0B" w:rsidRPr="00343510">
        <w:rPr>
          <w:rFonts w:ascii="Book Antiqua" w:hAnsi="Book Antiqua"/>
        </w:rPr>
        <w:t xml:space="preserve"> </w:t>
      </w:r>
    </w:p>
    <w:p w14:paraId="10C765C1" w14:textId="77777777" w:rsidR="005E21A0" w:rsidRPr="00343510" w:rsidRDefault="005E21A0" w:rsidP="00343510">
      <w:pPr>
        <w:adjustRightInd w:val="0"/>
        <w:snapToGrid w:val="0"/>
        <w:spacing w:line="360" w:lineRule="auto"/>
        <w:jc w:val="both"/>
        <w:rPr>
          <w:rFonts w:ascii="Book Antiqua" w:hAnsi="Book Antiqua" w:cs="Arial"/>
          <w:b/>
          <w:i/>
          <w:lang w:val="en-US"/>
        </w:rPr>
      </w:pPr>
    </w:p>
    <w:p w14:paraId="1CF7C647" w14:textId="4830BCCA" w:rsidR="00423C0B" w:rsidRPr="00343510" w:rsidRDefault="00423C0B"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Research motivation</w:t>
      </w:r>
    </w:p>
    <w:p w14:paraId="7BB3C518" w14:textId="1C5CD65D" w:rsidR="00423C0B" w:rsidRPr="00343510" w:rsidRDefault="00423C0B" w:rsidP="00343510">
      <w:pPr>
        <w:adjustRightInd w:val="0"/>
        <w:snapToGrid w:val="0"/>
        <w:spacing w:line="360" w:lineRule="auto"/>
        <w:jc w:val="both"/>
        <w:rPr>
          <w:rFonts w:ascii="Book Antiqua" w:hAnsi="Book Antiqua"/>
        </w:rPr>
      </w:pPr>
      <w:r w:rsidRPr="00343510">
        <w:rPr>
          <w:rFonts w:ascii="Book Antiqua" w:hAnsi="Book Antiqua" w:cs="Arial"/>
          <w:lang w:val="en-US"/>
        </w:rPr>
        <w:lastRenderedPageBreak/>
        <w:t>Although TTO is widely utilized in RTKA</w:t>
      </w:r>
      <w:r w:rsidRPr="00343510">
        <w:rPr>
          <w:rFonts w:ascii="Book Antiqua" w:hAnsi="Book Antiqua"/>
        </w:rPr>
        <w:t>, several reports have reported potential osteotomy-related complications. There is currently a lack of synthesis of the evidence about TTO in RTKA.</w:t>
      </w:r>
    </w:p>
    <w:p w14:paraId="67039F9B" w14:textId="77777777" w:rsidR="005E21A0" w:rsidRPr="00343510" w:rsidRDefault="005E21A0" w:rsidP="00343510">
      <w:pPr>
        <w:adjustRightInd w:val="0"/>
        <w:snapToGrid w:val="0"/>
        <w:spacing w:line="360" w:lineRule="auto"/>
        <w:jc w:val="both"/>
        <w:rPr>
          <w:rFonts w:ascii="Book Antiqua" w:hAnsi="Book Antiqua" w:cs="Arial"/>
          <w:b/>
          <w:i/>
          <w:lang w:val="en-US"/>
        </w:rPr>
      </w:pPr>
    </w:p>
    <w:p w14:paraId="395A237F" w14:textId="4C9764D2" w:rsidR="00423C0B" w:rsidRPr="00343510" w:rsidRDefault="00423C0B"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Research objectives</w:t>
      </w:r>
    </w:p>
    <w:p w14:paraId="113CB60F" w14:textId="4BE76D7F" w:rsidR="00423C0B" w:rsidRPr="00343510" w:rsidRDefault="00423C0B" w:rsidP="00343510">
      <w:pPr>
        <w:adjustRightInd w:val="0"/>
        <w:snapToGrid w:val="0"/>
        <w:spacing w:line="360" w:lineRule="auto"/>
        <w:jc w:val="both"/>
        <w:rPr>
          <w:rFonts w:ascii="Book Antiqua" w:hAnsi="Book Antiqua"/>
        </w:rPr>
      </w:pPr>
      <w:r w:rsidRPr="00343510">
        <w:rPr>
          <w:rFonts w:ascii="Book Antiqua" w:hAnsi="Book Antiqua"/>
        </w:rPr>
        <w:t xml:space="preserve">The </w:t>
      </w:r>
      <w:r w:rsidR="00A96DCC">
        <w:rPr>
          <w:rFonts w:ascii="Book Antiqua" w:hAnsi="Book Antiqua"/>
        </w:rPr>
        <w:t xml:space="preserve">present </w:t>
      </w:r>
      <w:r w:rsidRPr="00343510">
        <w:rPr>
          <w:rFonts w:ascii="Book Antiqua" w:hAnsi="Book Antiqua"/>
        </w:rPr>
        <w:t xml:space="preserve">review </w:t>
      </w:r>
      <w:r w:rsidR="00A96DCC">
        <w:rPr>
          <w:rFonts w:ascii="Book Antiqua" w:hAnsi="Book Antiqua"/>
        </w:rPr>
        <w:t xml:space="preserve">aims to </w:t>
      </w:r>
      <w:r w:rsidR="00B43819">
        <w:rPr>
          <w:rFonts w:ascii="Book Antiqua" w:hAnsi="Book Antiqua"/>
        </w:rPr>
        <w:t>evaluate</w:t>
      </w:r>
      <w:r w:rsidRPr="00343510">
        <w:rPr>
          <w:rFonts w:ascii="Book Antiqua" w:hAnsi="Book Antiqua"/>
        </w:rPr>
        <w:t xml:space="preserve"> the</w:t>
      </w:r>
      <w:r w:rsidR="00B43819">
        <w:rPr>
          <w:rFonts w:ascii="Book Antiqua" w:hAnsi="Book Antiqua"/>
        </w:rPr>
        <w:t xml:space="preserve"> available</w:t>
      </w:r>
      <w:r w:rsidRPr="00343510">
        <w:rPr>
          <w:rFonts w:ascii="Book Antiqua" w:hAnsi="Book Antiqua"/>
        </w:rPr>
        <w:t xml:space="preserve"> literature and estimate the </w:t>
      </w:r>
      <w:r w:rsidR="00073701" w:rsidRPr="00343510">
        <w:rPr>
          <w:rFonts w:ascii="Book Antiqua" w:hAnsi="Book Antiqua"/>
        </w:rPr>
        <w:t>effi</w:t>
      </w:r>
      <w:r w:rsidR="00073701">
        <w:rPr>
          <w:rFonts w:ascii="Book Antiqua" w:hAnsi="Book Antiqua"/>
        </w:rPr>
        <w:t>ciency</w:t>
      </w:r>
      <w:r w:rsidR="00073701" w:rsidRPr="00343510">
        <w:rPr>
          <w:rFonts w:ascii="Book Antiqua" w:hAnsi="Book Antiqua"/>
        </w:rPr>
        <w:t xml:space="preserve"> </w:t>
      </w:r>
      <w:r w:rsidRPr="00343510">
        <w:rPr>
          <w:rFonts w:ascii="Book Antiqua" w:hAnsi="Book Antiqua"/>
        </w:rPr>
        <w:t>of TTO in RTKA in terms of osteotomy union, knee mobility</w:t>
      </w:r>
      <w:r w:rsidR="0070703B" w:rsidRPr="00343510">
        <w:rPr>
          <w:rFonts w:ascii="Book Antiqua" w:hAnsi="Book Antiqua"/>
        </w:rPr>
        <w:t>,</w:t>
      </w:r>
      <w:r w:rsidRPr="00343510">
        <w:rPr>
          <w:rFonts w:ascii="Book Antiqua" w:hAnsi="Book Antiqua"/>
        </w:rPr>
        <w:t xml:space="preserve"> and complications.</w:t>
      </w:r>
    </w:p>
    <w:p w14:paraId="07095D4D" w14:textId="77777777" w:rsidR="005E21A0" w:rsidRPr="00343510" w:rsidRDefault="005E21A0" w:rsidP="00343510">
      <w:pPr>
        <w:adjustRightInd w:val="0"/>
        <w:snapToGrid w:val="0"/>
        <w:spacing w:line="360" w:lineRule="auto"/>
        <w:jc w:val="both"/>
        <w:rPr>
          <w:rFonts w:ascii="Book Antiqua" w:hAnsi="Book Antiqua"/>
          <w:b/>
          <w:i/>
        </w:rPr>
      </w:pPr>
    </w:p>
    <w:p w14:paraId="2F974CA3" w14:textId="110EFCEA" w:rsidR="004A7E05" w:rsidRPr="00343510" w:rsidRDefault="004A7E05" w:rsidP="00343510">
      <w:pPr>
        <w:adjustRightInd w:val="0"/>
        <w:snapToGrid w:val="0"/>
        <w:spacing w:line="360" w:lineRule="auto"/>
        <w:jc w:val="both"/>
        <w:rPr>
          <w:rFonts w:ascii="Book Antiqua" w:hAnsi="Book Antiqua"/>
          <w:b/>
          <w:i/>
        </w:rPr>
      </w:pPr>
      <w:r w:rsidRPr="00343510">
        <w:rPr>
          <w:rFonts w:ascii="Book Antiqua" w:hAnsi="Book Antiqua"/>
          <w:b/>
          <w:i/>
        </w:rPr>
        <w:t>Research methods</w:t>
      </w:r>
    </w:p>
    <w:p w14:paraId="5E2CB729" w14:textId="7BACE92E" w:rsidR="004A7E05" w:rsidRPr="00343510" w:rsidRDefault="004A7E05"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t xml:space="preserve">Medline, Scopus, and the Cochrane Central Register of Controlled Trials were systematically </w:t>
      </w:r>
      <w:r w:rsidR="009D31F3">
        <w:rPr>
          <w:rFonts w:ascii="Book Antiqua" w:hAnsi="Book Antiqua" w:cs="Arial"/>
          <w:lang w:val="en-US"/>
        </w:rPr>
        <w:t>screened</w:t>
      </w:r>
      <w:r w:rsidR="009D31F3" w:rsidRPr="00343510">
        <w:rPr>
          <w:rFonts w:ascii="Book Antiqua" w:hAnsi="Book Antiqua" w:cs="Arial"/>
          <w:lang w:val="en-US"/>
        </w:rPr>
        <w:t xml:space="preserve"> </w:t>
      </w:r>
      <w:r w:rsidRPr="00343510">
        <w:rPr>
          <w:rFonts w:ascii="Book Antiqua" w:hAnsi="Book Antiqua" w:cs="Arial"/>
          <w:lang w:val="en-US"/>
        </w:rPr>
        <w:t xml:space="preserve">for studies from inception to February 2020. The </w:t>
      </w:r>
      <w:r w:rsidR="009D31F3">
        <w:rPr>
          <w:rFonts w:ascii="Book Antiqua" w:hAnsi="Book Antiqua" w:cs="Arial"/>
          <w:lang w:val="en-US"/>
        </w:rPr>
        <w:t>main</w:t>
      </w:r>
      <w:r w:rsidR="009D31F3" w:rsidRPr="00343510">
        <w:rPr>
          <w:rFonts w:ascii="Book Antiqua" w:hAnsi="Book Antiqua" w:cs="Arial"/>
          <w:lang w:val="en-US"/>
        </w:rPr>
        <w:t xml:space="preserve"> </w:t>
      </w:r>
      <w:r w:rsidRPr="00343510">
        <w:rPr>
          <w:rFonts w:ascii="Book Antiqua" w:hAnsi="Book Antiqua" w:cs="Arial"/>
          <w:lang w:val="en-US"/>
        </w:rPr>
        <w:t xml:space="preserve">outcome was the incidence of union of the osteotomy. Secondary outcomes were the </w:t>
      </w:r>
      <w:bookmarkStart w:id="16" w:name="OLE_LINK50"/>
      <w:bookmarkStart w:id="17" w:name="OLE_LINK51"/>
      <w:r w:rsidRPr="00343510">
        <w:rPr>
          <w:rFonts w:ascii="Book Antiqua" w:hAnsi="Book Antiqua" w:cs="Arial"/>
          <w:lang w:val="en-US"/>
        </w:rPr>
        <w:t>knee range of motion</w:t>
      </w:r>
      <w:bookmarkEnd w:id="16"/>
      <w:bookmarkEnd w:id="17"/>
      <w:r w:rsidR="004455EC">
        <w:rPr>
          <w:rFonts w:ascii="Book Antiqua" w:hAnsi="Book Antiqua" w:cs="Arial"/>
          <w:lang w:val="en-US"/>
        </w:rPr>
        <w:t xml:space="preserve"> </w:t>
      </w:r>
      <w:r w:rsidRPr="00343510">
        <w:rPr>
          <w:rFonts w:ascii="Book Antiqua" w:hAnsi="Book Antiqua" w:cs="Arial"/>
          <w:lang w:val="en-US"/>
        </w:rPr>
        <w:t>as well as the TTO-related and overall procedure complication rate. The systematic review was conducted following the PRISMA recommendations.</w:t>
      </w:r>
    </w:p>
    <w:p w14:paraId="5E1D0589" w14:textId="77777777" w:rsidR="005E21A0" w:rsidRPr="00343510" w:rsidRDefault="005E21A0" w:rsidP="00343510">
      <w:pPr>
        <w:adjustRightInd w:val="0"/>
        <w:snapToGrid w:val="0"/>
        <w:spacing w:line="360" w:lineRule="auto"/>
        <w:jc w:val="both"/>
        <w:rPr>
          <w:rFonts w:ascii="Book Antiqua" w:hAnsi="Book Antiqua" w:cs="Arial"/>
          <w:b/>
          <w:i/>
          <w:lang w:val="en-US"/>
        </w:rPr>
      </w:pPr>
    </w:p>
    <w:p w14:paraId="2D15FE02" w14:textId="0D4D009B" w:rsidR="004A7E05" w:rsidRPr="00343510" w:rsidRDefault="004A7E05"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Research results</w:t>
      </w:r>
    </w:p>
    <w:p w14:paraId="640F851F" w14:textId="6BF60D5A" w:rsidR="00A52E7E" w:rsidRPr="00343510" w:rsidRDefault="00A52E7E" w:rsidP="00343510">
      <w:pPr>
        <w:adjustRightInd w:val="0"/>
        <w:snapToGrid w:val="0"/>
        <w:spacing w:line="360" w:lineRule="auto"/>
        <w:jc w:val="both"/>
        <w:rPr>
          <w:rFonts w:ascii="Book Antiqua" w:hAnsi="Book Antiqua" w:cs="Arial"/>
        </w:rPr>
      </w:pPr>
      <w:r w:rsidRPr="00343510">
        <w:rPr>
          <w:rFonts w:ascii="Book Antiqua" w:hAnsi="Book Antiqua" w:cs="Arial"/>
          <w:lang w:val="en-US"/>
        </w:rPr>
        <w:t xml:space="preserve">Fifteen clinical studies were included in the systematic review. </w:t>
      </w:r>
      <w:r w:rsidR="00671CF2" w:rsidRPr="00343510">
        <w:rPr>
          <w:rFonts w:ascii="Book Antiqua" w:hAnsi="Book Antiqua" w:cs="Arial"/>
          <w:lang w:val="en-US"/>
        </w:rPr>
        <w:t xml:space="preserve">Eleven non-unions out of 593 TTOs were reported (union rate 98.1%). Proximal migration of the TT was observed in 41 cases (6.9%). Anterior knee pain was reported in 38 cases (6.4%), 13 of which required hardware removal (2.2%). Total </w:t>
      </w:r>
      <w:r w:rsidR="004455EC" w:rsidRPr="004455EC">
        <w:rPr>
          <w:rFonts w:ascii="Book Antiqua" w:hAnsi="Book Antiqua" w:cs="Arial"/>
          <w:lang w:val="en-US"/>
        </w:rPr>
        <w:t>knee range of motion</w:t>
      </w:r>
      <w:r w:rsidR="00671CF2" w:rsidRPr="00343510">
        <w:rPr>
          <w:rFonts w:ascii="Book Antiqua" w:hAnsi="Book Antiqua" w:cs="Arial"/>
          <w:lang w:val="en-US"/>
        </w:rPr>
        <w:t xml:space="preserve"> improved from 73.4</w:t>
      </w:r>
      <w:r w:rsidR="000639BB" w:rsidRPr="00343510">
        <w:rPr>
          <w:rFonts w:ascii="Book Antiqua" w:hAnsi="Book Antiqua" w:cs="Arial"/>
        </w:rPr>
        <w:t>°</w:t>
      </w:r>
      <w:r w:rsidR="00671CF2" w:rsidRPr="00343510">
        <w:rPr>
          <w:rFonts w:ascii="Book Antiqua" w:hAnsi="Book Antiqua" w:cs="Arial"/>
          <w:lang w:val="en-US"/>
        </w:rPr>
        <w:t xml:space="preserve"> preoperatively to 97</w:t>
      </w:r>
      <w:r w:rsidR="000639BB" w:rsidRPr="00343510">
        <w:rPr>
          <w:rFonts w:ascii="Book Antiqua" w:hAnsi="Book Antiqua" w:cs="Arial"/>
          <w:lang w:val="en-US"/>
        </w:rPr>
        <w:t>°</w:t>
      </w:r>
      <w:r w:rsidR="00671CF2" w:rsidRPr="00343510">
        <w:rPr>
          <w:rFonts w:ascii="Book Antiqua" w:hAnsi="Book Antiqua" w:cs="Arial"/>
          <w:lang w:val="en-US"/>
        </w:rPr>
        <w:t xml:space="preserve"> postoperatively and knee flexion increased from 82.9</w:t>
      </w:r>
      <w:r w:rsidR="000639BB" w:rsidRPr="00343510">
        <w:rPr>
          <w:rFonts w:ascii="Book Antiqua" w:hAnsi="Book Antiqua" w:cs="Arial"/>
        </w:rPr>
        <w:t>°</w:t>
      </w:r>
      <w:r w:rsidR="00671CF2" w:rsidRPr="00343510">
        <w:rPr>
          <w:rFonts w:ascii="Book Antiqua" w:hAnsi="Book Antiqua" w:cs="Arial"/>
          <w:lang w:val="en-US"/>
        </w:rPr>
        <w:t xml:space="preserve"> before surgery to 100.1</w:t>
      </w:r>
      <w:r w:rsidR="000639BB" w:rsidRPr="00343510">
        <w:rPr>
          <w:rFonts w:ascii="Book Antiqua" w:hAnsi="Book Antiqua" w:cs="Arial"/>
        </w:rPr>
        <w:t>°</w:t>
      </w:r>
      <w:r w:rsidR="00671CF2" w:rsidRPr="00343510">
        <w:rPr>
          <w:rFonts w:ascii="Book Antiqua" w:hAnsi="Book Antiqua" w:cs="Arial"/>
          <w:lang w:val="en-US"/>
        </w:rPr>
        <w:t xml:space="preserve"> after surgery. </w:t>
      </w:r>
      <w:r w:rsidR="00671CF2" w:rsidRPr="00343510">
        <w:rPr>
          <w:rFonts w:ascii="Book Antiqua" w:hAnsi="Book Antiqua" w:cs="Arial"/>
        </w:rPr>
        <w:t>Stiffness requiring manipulation under anesthesia was evident in 27 cases (4.6%).</w:t>
      </w:r>
    </w:p>
    <w:p w14:paraId="7940C407" w14:textId="77777777" w:rsidR="005E21A0" w:rsidRPr="00343510" w:rsidRDefault="005E21A0" w:rsidP="00343510">
      <w:pPr>
        <w:adjustRightInd w:val="0"/>
        <w:snapToGrid w:val="0"/>
        <w:spacing w:line="360" w:lineRule="auto"/>
        <w:jc w:val="both"/>
        <w:rPr>
          <w:rFonts w:ascii="Book Antiqua" w:hAnsi="Book Antiqua" w:cs="Arial"/>
          <w:b/>
          <w:lang w:val="en-US"/>
        </w:rPr>
      </w:pPr>
    </w:p>
    <w:p w14:paraId="2BA9600C" w14:textId="1A6A40B3" w:rsidR="004A7E05" w:rsidRPr="00343510" w:rsidRDefault="00A52E7E" w:rsidP="00343510">
      <w:pPr>
        <w:adjustRightInd w:val="0"/>
        <w:snapToGrid w:val="0"/>
        <w:spacing w:line="360" w:lineRule="auto"/>
        <w:jc w:val="both"/>
        <w:rPr>
          <w:rFonts w:ascii="Book Antiqua" w:hAnsi="Book Antiqua" w:cs="Arial"/>
          <w:b/>
          <w:i/>
          <w:lang w:val="en-US"/>
        </w:rPr>
      </w:pPr>
      <w:r w:rsidRPr="00343510">
        <w:rPr>
          <w:rFonts w:ascii="Book Antiqua" w:hAnsi="Book Antiqua" w:cs="Arial"/>
          <w:b/>
          <w:i/>
          <w:lang w:val="en-US"/>
        </w:rPr>
        <w:t>Research conclusions</w:t>
      </w:r>
    </w:p>
    <w:p w14:paraId="1881712D" w14:textId="4962C65A" w:rsidR="00A52E7E" w:rsidRPr="00343510" w:rsidRDefault="00A52E7E" w:rsidP="00343510">
      <w:pPr>
        <w:adjustRightInd w:val="0"/>
        <w:snapToGrid w:val="0"/>
        <w:spacing w:line="360" w:lineRule="auto"/>
        <w:jc w:val="both"/>
        <w:rPr>
          <w:rFonts w:ascii="Book Antiqua" w:hAnsi="Book Antiqua" w:cs="Arial"/>
        </w:rPr>
      </w:pPr>
      <w:r w:rsidRPr="00343510">
        <w:rPr>
          <w:rFonts w:ascii="Book Antiqua" w:hAnsi="Book Antiqua" w:cs="Arial"/>
        </w:rPr>
        <w:t>TTO shows great clinical safety and efficacy in RTKA. Non-union is rare, and the most reported TTO-related complications are proximal migration and anterior knee pain. However, in the vast majority of cases they aren’t associated with secondary procedures.</w:t>
      </w:r>
    </w:p>
    <w:p w14:paraId="4468FED8" w14:textId="77777777" w:rsidR="005E21A0" w:rsidRPr="00343510" w:rsidRDefault="005E21A0" w:rsidP="00343510">
      <w:pPr>
        <w:adjustRightInd w:val="0"/>
        <w:snapToGrid w:val="0"/>
        <w:spacing w:line="360" w:lineRule="auto"/>
        <w:jc w:val="both"/>
        <w:rPr>
          <w:rFonts w:ascii="Book Antiqua" w:hAnsi="Book Antiqua" w:cs="Arial"/>
          <w:b/>
          <w:i/>
        </w:rPr>
      </w:pPr>
    </w:p>
    <w:p w14:paraId="6D6052FE" w14:textId="44AD38CE" w:rsidR="00DD6BC3" w:rsidRPr="00343510" w:rsidRDefault="00DD6BC3" w:rsidP="00343510">
      <w:pPr>
        <w:adjustRightInd w:val="0"/>
        <w:snapToGrid w:val="0"/>
        <w:spacing w:line="360" w:lineRule="auto"/>
        <w:jc w:val="both"/>
        <w:rPr>
          <w:rFonts w:ascii="Book Antiqua" w:hAnsi="Book Antiqua" w:cs="Arial"/>
          <w:b/>
          <w:i/>
        </w:rPr>
      </w:pPr>
      <w:r w:rsidRPr="00343510">
        <w:rPr>
          <w:rFonts w:ascii="Book Antiqua" w:hAnsi="Book Antiqua" w:cs="Arial"/>
          <w:b/>
          <w:i/>
        </w:rPr>
        <w:lastRenderedPageBreak/>
        <w:t>Research perspectives</w:t>
      </w:r>
    </w:p>
    <w:p w14:paraId="41269673" w14:textId="54ECEAB9" w:rsidR="00423C0B" w:rsidRPr="00343510" w:rsidRDefault="00DD6BC3" w:rsidP="00343510">
      <w:pPr>
        <w:adjustRightInd w:val="0"/>
        <w:snapToGrid w:val="0"/>
        <w:spacing w:line="360" w:lineRule="auto"/>
        <w:jc w:val="both"/>
        <w:rPr>
          <w:rFonts w:ascii="Book Antiqua" w:hAnsi="Book Antiqua" w:cs="Arial"/>
        </w:rPr>
      </w:pPr>
      <w:r w:rsidRPr="00343510">
        <w:rPr>
          <w:rFonts w:ascii="Book Antiqua" w:hAnsi="Book Antiqua" w:cs="Arial"/>
        </w:rPr>
        <w:t xml:space="preserve">Further clinical studies are encouraged to </w:t>
      </w:r>
      <w:r w:rsidRPr="00343510">
        <w:rPr>
          <w:rFonts w:ascii="Book Antiqua" w:hAnsi="Book Antiqua" w:cs="Arial"/>
          <w:lang w:val="en-US"/>
        </w:rPr>
        <w:t xml:space="preserve">determine the optimal extensile approach in RTKA. High quality randomized studies </w:t>
      </w:r>
      <w:r w:rsidRPr="00343510">
        <w:rPr>
          <w:rFonts w:ascii="Book Antiqua" w:hAnsi="Book Antiqua" w:cs="Arial"/>
        </w:rPr>
        <w:t xml:space="preserve">comparing different techniques using standardized protocols </w:t>
      </w:r>
      <w:r w:rsidRPr="00343510">
        <w:rPr>
          <w:rFonts w:ascii="Book Antiqua" w:hAnsi="Book Antiqua" w:cs="Arial"/>
          <w:lang w:val="en-US"/>
        </w:rPr>
        <w:t>will need to be performed.</w:t>
      </w:r>
    </w:p>
    <w:p w14:paraId="1FF595B9" w14:textId="77777777" w:rsidR="00DD6BC3" w:rsidRPr="00343510" w:rsidRDefault="00DD6BC3" w:rsidP="00343510">
      <w:pPr>
        <w:adjustRightInd w:val="0"/>
        <w:snapToGrid w:val="0"/>
        <w:spacing w:line="360" w:lineRule="auto"/>
        <w:ind w:firstLine="284"/>
        <w:jc w:val="both"/>
        <w:rPr>
          <w:rFonts w:ascii="Book Antiqua" w:hAnsi="Book Antiqua" w:cs="Arial"/>
        </w:rPr>
      </w:pPr>
    </w:p>
    <w:p w14:paraId="2F39C391" w14:textId="3DA51CB0" w:rsidR="004C437F" w:rsidRPr="00343510" w:rsidRDefault="00FE7DED" w:rsidP="00343510">
      <w:pPr>
        <w:adjustRightInd w:val="0"/>
        <w:snapToGrid w:val="0"/>
        <w:spacing w:line="360" w:lineRule="auto"/>
        <w:jc w:val="both"/>
        <w:rPr>
          <w:rFonts w:ascii="Book Antiqua" w:hAnsi="Book Antiqua" w:cs="Arial"/>
          <w:b/>
          <w:lang w:val="en-US"/>
        </w:rPr>
      </w:pPr>
      <w:r w:rsidRPr="00343510">
        <w:rPr>
          <w:rFonts w:ascii="Book Antiqua" w:hAnsi="Book Antiqua" w:cs="Arial"/>
          <w:b/>
          <w:lang w:val="en-US"/>
        </w:rPr>
        <w:t>REFERENCES</w:t>
      </w:r>
    </w:p>
    <w:p w14:paraId="2CA1F224" w14:textId="22B8B10C" w:rsidR="005C5258" w:rsidRPr="005C5258" w:rsidRDefault="004C437F" w:rsidP="005C5258">
      <w:pPr>
        <w:widowControl w:val="0"/>
        <w:adjustRightInd w:val="0"/>
        <w:snapToGrid w:val="0"/>
        <w:spacing w:line="360" w:lineRule="auto"/>
        <w:jc w:val="both"/>
        <w:rPr>
          <w:rFonts w:ascii="Book Antiqua" w:hAnsi="Book Antiqua" w:cs="Times New Roman"/>
          <w:kern w:val="2"/>
          <w:lang w:val="en-US" w:eastAsia="zh-CN"/>
        </w:rPr>
      </w:pPr>
      <w:r w:rsidRPr="00343510">
        <w:rPr>
          <w:rFonts w:ascii="Book Antiqua" w:hAnsi="Book Antiqua" w:cs="Arial"/>
          <w:lang w:val="en-US"/>
        </w:rPr>
        <w:fldChar w:fldCharType="begin" w:fldLock="1"/>
      </w:r>
      <w:r w:rsidRPr="00343510">
        <w:rPr>
          <w:rFonts w:ascii="Book Antiqua" w:hAnsi="Book Antiqua" w:cs="Arial"/>
          <w:lang w:val="en-US"/>
        </w:rPr>
        <w:instrText xml:space="preserve">ADDIN Mendeley Bibliography CSL_BIBLIOGRAPHY </w:instrText>
      </w:r>
      <w:r w:rsidRPr="00343510">
        <w:rPr>
          <w:rFonts w:ascii="Book Antiqua" w:hAnsi="Book Antiqua" w:cs="Arial"/>
          <w:lang w:val="en-US"/>
        </w:rPr>
        <w:fldChar w:fldCharType="separate"/>
      </w:r>
      <w:r w:rsidR="005C5258" w:rsidRPr="005C5258">
        <w:rPr>
          <w:rFonts w:ascii="Book Antiqua" w:hAnsi="Book Antiqua" w:cs="Times New Roman"/>
          <w:kern w:val="2"/>
          <w:lang w:val="en-US" w:eastAsia="zh-CN"/>
        </w:rPr>
        <w:t xml:space="preserve">1 </w:t>
      </w:r>
      <w:bookmarkStart w:id="18" w:name="OLE_LINK25"/>
      <w:bookmarkStart w:id="19" w:name="OLE_LINK26"/>
      <w:bookmarkStart w:id="20" w:name="OLE_LINK27"/>
      <w:r w:rsidR="005C5258" w:rsidRPr="005C5258">
        <w:rPr>
          <w:rFonts w:ascii="Book Antiqua" w:hAnsi="Book Antiqua" w:cs="Times New Roman"/>
          <w:b/>
          <w:kern w:val="2"/>
          <w:lang w:val="en-US" w:eastAsia="zh-CN"/>
        </w:rPr>
        <w:t>Hocking RA,</w:t>
      </w:r>
      <w:r w:rsidR="007213C6">
        <w:rPr>
          <w:rFonts w:ascii="Book Antiqua" w:hAnsi="Book Antiqua" w:cs="Times New Roman" w:hint="eastAsia"/>
          <w:kern w:val="2"/>
          <w:lang w:val="en-US" w:eastAsia="zh-CN"/>
        </w:rPr>
        <w:t xml:space="preserve"> </w:t>
      </w:r>
      <w:r w:rsidR="005C5258" w:rsidRPr="005C5258">
        <w:rPr>
          <w:rFonts w:ascii="Book Antiqua" w:hAnsi="Book Antiqua" w:cs="Times New Roman"/>
          <w:kern w:val="2"/>
          <w:lang w:val="en-US" w:eastAsia="zh-CN"/>
        </w:rPr>
        <w:t>Bourne RB.</w:t>
      </w:r>
      <w:bookmarkEnd w:id="18"/>
      <w:bookmarkEnd w:id="19"/>
      <w:bookmarkEnd w:id="20"/>
      <w:r w:rsidR="005C5258" w:rsidRPr="005C5258">
        <w:rPr>
          <w:rFonts w:ascii="Book Antiqua" w:hAnsi="Book Antiqua" w:cs="Times New Roman"/>
          <w:kern w:val="2"/>
          <w:lang w:val="en-US" w:eastAsia="zh-CN"/>
        </w:rPr>
        <w:t xml:space="preserve"> </w:t>
      </w:r>
      <w:bookmarkStart w:id="21" w:name="OLE_LINK23"/>
      <w:bookmarkStart w:id="22" w:name="OLE_LINK24"/>
      <w:r w:rsidR="005C5258" w:rsidRPr="005C5258">
        <w:rPr>
          <w:rFonts w:ascii="Book Antiqua" w:hAnsi="Book Antiqua" w:cs="Times New Roman"/>
          <w:kern w:val="2"/>
          <w:lang w:val="en-US" w:eastAsia="zh-CN"/>
        </w:rPr>
        <w:t>Tibial tubercle osteotomy in revision total knee replacement.</w:t>
      </w:r>
      <w:bookmarkEnd w:id="21"/>
      <w:bookmarkEnd w:id="22"/>
      <w:r w:rsidR="005C5258" w:rsidRPr="005C5258">
        <w:rPr>
          <w:rFonts w:ascii="Book Antiqua" w:hAnsi="Book Antiqua" w:cs="Times New Roman"/>
          <w:kern w:val="2"/>
          <w:lang w:val="en-US" w:eastAsia="zh-CN"/>
        </w:rPr>
        <w:t xml:space="preserve"> </w:t>
      </w:r>
      <w:bookmarkStart w:id="23" w:name="OLE_LINK21"/>
      <w:bookmarkStart w:id="24" w:name="OLE_LINK22"/>
      <w:r w:rsidR="005C5258" w:rsidRPr="005C5258">
        <w:rPr>
          <w:rFonts w:ascii="Book Antiqua" w:hAnsi="Book Antiqua" w:cs="Times New Roman"/>
          <w:i/>
          <w:kern w:val="2"/>
          <w:lang w:val="en-US" w:eastAsia="zh-CN"/>
        </w:rPr>
        <w:t>Tech Knee Surg</w:t>
      </w:r>
      <w:bookmarkEnd w:id="23"/>
      <w:bookmarkEnd w:id="24"/>
      <w:r w:rsidR="005C5258" w:rsidRPr="005C5258">
        <w:rPr>
          <w:rFonts w:ascii="Book Antiqua" w:hAnsi="Book Antiqua" w:cs="Times New Roman"/>
          <w:kern w:val="2"/>
          <w:lang w:val="en-US" w:eastAsia="zh-CN"/>
        </w:rPr>
        <w:t xml:space="preserve"> 2007; </w:t>
      </w:r>
      <w:r w:rsidR="005C5258" w:rsidRPr="005C5258">
        <w:rPr>
          <w:rFonts w:ascii="Book Antiqua" w:hAnsi="Book Antiqua" w:cs="Times New Roman"/>
          <w:b/>
          <w:kern w:val="2"/>
          <w:lang w:val="en-US" w:eastAsia="zh-CN"/>
        </w:rPr>
        <w:t>6:</w:t>
      </w:r>
      <w:r w:rsidR="005C5258" w:rsidRPr="005C5258">
        <w:rPr>
          <w:rFonts w:ascii="Book Antiqua" w:hAnsi="Book Antiqua" w:cs="Times New Roman"/>
          <w:kern w:val="2"/>
          <w:lang w:val="en-US" w:eastAsia="zh-CN"/>
        </w:rPr>
        <w:t xml:space="preserve"> 88</w:t>
      </w:r>
      <w:r w:rsidR="00E70BD2">
        <w:rPr>
          <w:rFonts w:ascii="Book Antiqua" w:hAnsi="Book Antiqua" w:cs="Times New Roman"/>
          <w:kern w:val="2"/>
          <w:lang w:val="en-US" w:eastAsia="zh-CN"/>
        </w:rPr>
        <w:t>-</w:t>
      </w:r>
      <w:r w:rsidR="005C5258" w:rsidRPr="005C5258">
        <w:rPr>
          <w:rFonts w:ascii="Book Antiqua" w:hAnsi="Book Antiqua" w:cs="Times New Roman"/>
          <w:kern w:val="2"/>
          <w:lang w:val="en-US" w:eastAsia="zh-CN"/>
        </w:rPr>
        <w:t>92 [</w:t>
      </w:r>
      <w:bookmarkStart w:id="25" w:name="OLE_LINK19"/>
      <w:bookmarkStart w:id="26" w:name="OLE_LINK20"/>
      <w:r w:rsidR="005C5258" w:rsidRPr="005C5258">
        <w:rPr>
          <w:rFonts w:ascii="Book Antiqua" w:hAnsi="Book Antiqua" w:cs="Times New Roman"/>
          <w:kern w:val="2"/>
          <w:lang w:val="en-US" w:eastAsia="zh-CN"/>
        </w:rPr>
        <w:t>DOI: 10.1097/btk.0b013e318064596d</w:t>
      </w:r>
      <w:bookmarkEnd w:id="25"/>
      <w:bookmarkEnd w:id="26"/>
      <w:r w:rsidR="00442E04">
        <w:rPr>
          <w:rFonts w:ascii="Book Antiqua" w:hAnsi="Book Antiqua" w:cs="Times New Roman"/>
          <w:kern w:val="2"/>
          <w:lang w:val="en-US" w:eastAsia="zh-CN"/>
        </w:rPr>
        <w:t>]</w:t>
      </w:r>
    </w:p>
    <w:p w14:paraId="5BD30FD1"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2 </w:t>
      </w:r>
      <w:r w:rsidRPr="005C5258">
        <w:rPr>
          <w:rFonts w:ascii="Book Antiqua" w:hAnsi="Book Antiqua" w:cs="Times New Roman"/>
          <w:b/>
          <w:kern w:val="2"/>
          <w:lang w:val="en-US" w:eastAsia="zh-CN"/>
        </w:rPr>
        <w:t>Chalidis BE</w:t>
      </w:r>
      <w:r w:rsidRPr="005C5258">
        <w:rPr>
          <w:rFonts w:ascii="Book Antiqua" w:hAnsi="Book Antiqua" w:cs="Times New Roman"/>
          <w:kern w:val="2"/>
          <w:lang w:val="en-US" w:eastAsia="zh-CN"/>
        </w:rPr>
        <w:t xml:space="preserve">, Ries MD. Does repeat tibial tubercle osteotomy or intramedullary extension affect the union rate in revision total knee arthroplasty? A retrospective study of 74 patients. </w:t>
      </w:r>
      <w:r w:rsidRPr="005C5258">
        <w:rPr>
          <w:rFonts w:ascii="Book Antiqua" w:hAnsi="Book Antiqua" w:cs="Times New Roman"/>
          <w:i/>
          <w:kern w:val="2"/>
          <w:lang w:val="en-US" w:eastAsia="zh-CN"/>
        </w:rPr>
        <w:t>Acta Orthop</w:t>
      </w:r>
      <w:r w:rsidRPr="005C5258">
        <w:rPr>
          <w:rFonts w:ascii="Book Antiqua" w:hAnsi="Book Antiqua" w:cs="Times New Roman"/>
          <w:kern w:val="2"/>
          <w:lang w:val="en-US" w:eastAsia="zh-CN"/>
        </w:rPr>
        <w:t xml:space="preserve"> 2009; </w:t>
      </w:r>
      <w:r w:rsidRPr="005C5258">
        <w:rPr>
          <w:rFonts w:ascii="Book Antiqua" w:hAnsi="Book Antiqua" w:cs="Times New Roman"/>
          <w:b/>
          <w:kern w:val="2"/>
          <w:lang w:val="en-US" w:eastAsia="zh-CN"/>
        </w:rPr>
        <w:t>80</w:t>
      </w:r>
      <w:r w:rsidRPr="005C5258">
        <w:rPr>
          <w:rFonts w:ascii="Book Antiqua" w:hAnsi="Book Antiqua" w:cs="Times New Roman"/>
          <w:kern w:val="2"/>
          <w:lang w:val="en-US" w:eastAsia="zh-CN"/>
        </w:rPr>
        <w:t>: 426-431 [PMID: 19562562 DOI: 10.3109/17453670903110683]</w:t>
      </w:r>
    </w:p>
    <w:p w14:paraId="4B129C5E"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3 </w:t>
      </w:r>
      <w:r w:rsidRPr="005C5258">
        <w:rPr>
          <w:rFonts w:ascii="Book Antiqua" w:hAnsi="Book Antiqua" w:cs="Times New Roman"/>
          <w:b/>
          <w:kern w:val="2"/>
          <w:lang w:val="en-US" w:eastAsia="zh-CN"/>
        </w:rPr>
        <w:t>Sun Z</w:t>
      </w:r>
      <w:r w:rsidRPr="005C5258">
        <w:rPr>
          <w:rFonts w:ascii="Book Antiqua" w:hAnsi="Book Antiqua" w:cs="Times New Roman"/>
          <w:kern w:val="2"/>
          <w:lang w:val="en-US" w:eastAsia="zh-CN"/>
        </w:rPr>
        <w:t xml:space="preserve">, Patil A, Song EK, Kim HT, Seon JK. Comparison of quadriceps snip and tibial tubercle osteotomy in revision for infected total knee arthroplasty. </w:t>
      </w:r>
      <w:r w:rsidRPr="005C5258">
        <w:rPr>
          <w:rFonts w:ascii="Book Antiqua" w:hAnsi="Book Antiqua" w:cs="Times New Roman"/>
          <w:i/>
          <w:kern w:val="2"/>
          <w:lang w:val="en-US" w:eastAsia="zh-CN"/>
        </w:rPr>
        <w:t>Int Orthop</w:t>
      </w:r>
      <w:r w:rsidRPr="005C5258">
        <w:rPr>
          <w:rFonts w:ascii="Book Antiqua" w:hAnsi="Book Antiqua" w:cs="Times New Roman"/>
          <w:kern w:val="2"/>
          <w:lang w:val="en-US" w:eastAsia="zh-CN"/>
        </w:rPr>
        <w:t xml:space="preserve"> 2015; </w:t>
      </w:r>
      <w:r w:rsidRPr="005C5258">
        <w:rPr>
          <w:rFonts w:ascii="Book Antiqua" w:hAnsi="Book Antiqua" w:cs="Times New Roman"/>
          <w:b/>
          <w:kern w:val="2"/>
          <w:lang w:val="en-US" w:eastAsia="zh-CN"/>
        </w:rPr>
        <w:t>39</w:t>
      </w:r>
      <w:r w:rsidRPr="005C5258">
        <w:rPr>
          <w:rFonts w:ascii="Book Antiqua" w:hAnsi="Book Antiqua" w:cs="Times New Roman"/>
          <w:kern w:val="2"/>
          <w:lang w:val="en-US" w:eastAsia="zh-CN"/>
        </w:rPr>
        <w:t>: 879-885 [PMID: 25312056 DOI: 10.1007/s00264-014-2546-0]</w:t>
      </w:r>
    </w:p>
    <w:p w14:paraId="24059B04"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4 </w:t>
      </w:r>
      <w:r w:rsidRPr="005C5258">
        <w:rPr>
          <w:rFonts w:ascii="Book Antiqua" w:hAnsi="Book Antiqua" w:cs="Times New Roman"/>
          <w:b/>
          <w:kern w:val="2"/>
          <w:lang w:val="en-US" w:eastAsia="zh-CN"/>
        </w:rPr>
        <w:t>Mendes MW</w:t>
      </w:r>
      <w:r w:rsidRPr="005C5258">
        <w:rPr>
          <w:rFonts w:ascii="Book Antiqua" w:hAnsi="Book Antiqua" w:cs="Times New Roman"/>
          <w:kern w:val="2"/>
          <w:lang w:val="en-US" w:eastAsia="zh-CN"/>
        </w:rPr>
        <w:t xml:space="preserve">, Caldwell P, Jiranek WA. The results of tibial tubercle osteotomy for revision total knee arthroplasty. </w:t>
      </w:r>
      <w:r w:rsidRPr="005C5258">
        <w:rPr>
          <w:rFonts w:ascii="Book Antiqua" w:hAnsi="Book Antiqua" w:cs="Times New Roman"/>
          <w:i/>
          <w:kern w:val="2"/>
          <w:lang w:val="en-US" w:eastAsia="zh-CN"/>
        </w:rPr>
        <w:t>J Arthroplasty</w:t>
      </w:r>
      <w:r w:rsidRPr="005C5258">
        <w:rPr>
          <w:rFonts w:ascii="Book Antiqua" w:hAnsi="Book Antiqua" w:cs="Times New Roman"/>
          <w:kern w:val="2"/>
          <w:lang w:val="en-US" w:eastAsia="zh-CN"/>
        </w:rPr>
        <w:t xml:space="preserve"> 2004; </w:t>
      </w:r>
      <w:r w:rsidRPr="005C5258">
        <w:rPr>
          <w:rFonts w:ascii="Book Antiqua" w:hAnsi="Book Antiqua" w:cs="Times New Roman"/>
          <w:b/>
          <w:kern w:val="2"/>
          <w:lang w:val="en-US" w:eastAsia="zh-CN"/>
        </w:rPr>
        <w:t>19</w:t>
      </w:r>
      <w:r w:rsidRPr="005C5258">
        <w:rPr>
          <w:rFonts w:ascii="Book Antiqua" w:hAnsi="Book Antiqua" w:cs="Times New Roman"/>
          <w:kern w:val="2"/>
          <w:lang w:val="en-US" w:eastAsia="zh-CN"/>
        </w:rPr>
        <w:t>: 167-174 [PMID: 14973859 DOI: 10.1016/j.arth.2003.08.013]</w:t>
      </w:r>
    </w:p>
    <w:p w14:paraId="0618AC44"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5 </w:t>
      </w:r>
      <w:r w:rsidRPr="005C5258">
        <w:rPr>
          <w:rFonts w:ascii="Book Antiqua" w:hAnsi="Book Antiqua" w:cs="Times New Roman"/>
          <w:b/>
          <w:kern w:val="2"/>
          <w:lang w:val="en-US" w:eastAsia="zh-CN"/>
        </w:rPr>
        <w:t>Divano S</w:t>
      </w:r>
      <w:r w:rsidRPr="005C5258">
        <w:rPr>
          <w:rFonts w:ascii="Book Antiqua" w:hAnsi="Book Antiqua" w:cs="Times New Roman"/>
          <w:kern w:val="2"/>
          <w:lang w:val="en-US" w:eastAsia="zh-CN"/>
        </w:rPr>
        <w:t xml:space="preserve">, Camera A, Biggi S, Tornago S, Formica M, Felli L. Tibial tubercle osteotomy (TTO) in total knee arthroplasty, is it worth it? A review of the literature. </w:t>
      </w:r>
      <w:r w:rsidRPr="005C5258">
        <w:rPr>
          <w:rFonts w:ascii="Book Antiqua" w:hAnsi="Book Antiqua" w:cs="Times New Roman"/>
          <w:i/>
          <w:kern w:val="2"/>
          <w:lang w:val="en-US" w:eastAsia="zh-CN"/>
        </w:rPr>
        <w:t>Arch Orthop Trauma Surg</w:t>
      </w:r>
      <w:r w:rsidRPr="005C5258">
        <w:rPr>
          <w:rFonts w:ascii="Book Antiqua" w:hAnsi="Book Antiqua" w:cs="Times New Roman"/>
          <w:kern w:val="2"/>
          <w:lang w:val="en-US" w:eastAsia="zh-CN"/>
        </w:rPr>
        <w:t xml:space="preserve"> 2018; </w:t>
      </w:r>
      <w:r w:rsidRPr="005C5258">
        <w:rPr>
          <w:rFonts w:ascii="Book Antiqua" w:hAnsi="Book Antiqua" w:cs="Times New Roman"/>
          <w:b/>
          <w:kern w:val="2"/>
          <w:lang w:val="en-US" w:eastAsia="zh-CN"/>
        </w:rPr>
        <w:t>138</w:t>
      </w:r>
      <w:r w:rsidRPr="005C5258">
        <w:rPr>
          <w:rFonts w:ascii="Book Antiqua" w:hAnsi="Book Antiqua" w:cs="Times New Roman"/>
          <w:kern w:val="2"/>
          <w:lang w:val="en-US" w:eastAsia="zh-CN"/>
        </w:rPr>
        <w:t>: 387-399 [PMID: 29359256 DOI: 10.1007/s00402-018-2888-y]</w:t>
      </w:r>
    </w:p>
    <w:p w14:paraId="7B956EF0"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6 </w:t>
      </w:r>
      <w:r w:rsidRPr="005C5258">
        <w:rPr>
          <w:rFonts w:ascii="Book Antiqua" w:hAnsi="Book Antiqua" w:cs="Times New Roman"/>
          <w:b/>
          <w:kern w:val="2"/>
          <w:lang w:val="en-US" w:eastAsia="zh-CN"/>
        </w:rPr>
        <w:t>Punwar SA</w:t>
      </w:r>
      <w:r w:rsidRPr="005C5258">
        <w:rPr>
          <w:rFonts w:ascii="Book Antiqua" w:hAnsi="Book Antiqua" w:cs="Times New Roman"/>
          <w:kern w:val="2"/>
          <w:lang w:val="en-US" w:eastAsia="zh-CN"/>
        </w:rPr>
        <w:t xml:space="preserve">, Fick DP, Khan RJK. Tibial Tubercle Osteotomy in Revision Knee Arthroplasty. </w:t>
      </w:r>
      <w:r w:rsidRPr="005C5258">
        <w:rPr>
          <w:rFonts w:ascii="Book Antiqua" w:hAnsi="Book Antiqua" w:cs="Times New Roman"/>
          <w:i/>
          <w:kern w:val="2"/>
          <w:lang w:val="en-US" w:eastAsia="zh-CN"/>
        </w:rPr>
        <w:t>J Arthroplasty</w:t>
      </w:r>
      <w:r w:rsidRPr="005C5258">
        <w:rPr>
          <w:rFonts w:ascii="Book Antiqua" w:hAnsi="Book Antiqua" w:cs="Times New Roman"/>
          <w:kern w:val="2"/>
          <w:lang w:val="en-US" w:eastAsia="zh-CN"/>
        </w:rPr>
        <w:t xml:space="preserve"> 2017; </w:t>
      </w:r>
      <w:r w:rsidRPr="005C5258">
        <w:rPr>
          <w:rFonts w:ascii="Book Antiqua" w:hAnsi="Book Antiqua" w:cs="Times New Roman"/>
          <w:b/>
          <w:kern w:val="2"/>
          <w:lang w:val="en-US" w:eastAsia="zh-CN"/>
        </w:rPr>
        <w:t>32</w:t>
      </w:r>
      <w:r w:rsidRPr="005C5258">
        <w:rPr>
          <w:rFonts w:ascii="Book Antiqua" w:hAnsi="Book Antiqua" w:cs="Times New Roman"/>
          <w:kern w:val="2"/>
          <w:lang w:val="en-US" w:eastAsia="zh-CN"/>
        </w:rPr>
        <w:t xml:space="preserve">: 903-907 </w:t>
      </w:r>
      <w:bookmarkStart w:id="27" w:name="OLE_LINK71"/>
      <w:bookmarkStart w:id="28" w:name="OLE_LINK72"/>
      <w:r w:rsidRPr="005C5258">
        <w:rPr>
          <w:rFonts w:ascii="Book Antiqua" w:hAnsi="Book Antiqua" w:cs="Times New Roman"/>
          <w:kern w:val="2"/>
          <w:lang w:val="en-US" w:eastAsia="zh-CN"/>
        </w:rPr>
        <w:t>[</w:t>
      </w:r>
      <w:bookmarkEnd w:id="27"/>
      <w:bookmarkEnd w:id="28"/>
      <w:r w:rsidRPr="005C5258">
        <w:rPr>
          <w:rFonts w:ascii="Book Antiqua" w:hAnsi="Book Antiqua" w:cs="Times New Roman"/>
          <w:kern w:val="2"/>
          <w:lang w:val="en-US" w:eastAsia="zh-CN"/>
        </w:rPr>
        <w:t>PMID: 27692784 DOI: 10.1016/j.arth.2016.08.029]</w:t>
      </w:r>
    </w:p>
    <w:p w14:paraId="2ECDDCE8"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7 </w:t>
      </w:r>
      <w:r w:rsidRPr="005C5258">
        <w:rPr>
          <w:rFonts w:ascii="Book Antiqua" w:hAnsi="Book Antiqua" w:cs="Times New Roman"/>
          <w:b/>
          <w:kern w:val="2"/>
          <w:lang w:val="en-US" w:eastAsia="zh-CN"/>
        </w:rPr>
        <w:t>Moher D</w:t>
      </w:r>
      <w:r w:rsidRPr="005C5258">
        <w:rPr>
          <w:rFonts w:ascii="Book Antiqua" w:hAnsi="Book Antiqua" w:cs="Times New Roman"/>
          <w:kern w:val="2"/>
          <w:lang w:val="en-US" w:eastAsia="zh-CN"/>
        </w:rPr>
        <w:t xml:space="preserve">, Liberati A, Tetzlaff J, Altman DG; PRISMA Group. Preferred reporting items for systematic reviews and meta-analyses: the PRISMA statement. </w:t>
      </w:r>
      <w:r w:rsidRPr="005C5258">
        <w:rPr>
          <w:rFonts w:ascii="Book Antiqua" w:hAnsi="Book Antiqua" w:cs="Times New Roman"/>
          <w:i/>
          <w:kern w:val="2"/>
          <w:lang w:val="en-US" w:eastAsia="zh-CN"/>
        </w:rPr>
        <w:t>BMJ</w:t>
      </w:r>
      <w:r w:rsidRPr="005C5258">
        <w:rPr>
          <w:rFonts w:ascii="Book Antiqua" w:hAnsi="Book Antiqua" w:cs="Times New Roman"/>
          <w:kern w:val="2"/>
          <w:lang w:val="en-US" w:eastAsia="zh-CN"/>
        </w:rPr>
        <w:t xml:space="preserve"> 2009; </w:t>
      </w:r>
      <w:r w:rsidRPr="005C5258">
        <w:rPr>
          <w:rFonts w:ascii="Book Antiqua" w:hAnsi="Book Antiqua" w:cs="Times New Roman"/>
          <w:b/>
          <w:kern w:val="2"/>
          <w:lang w:val="en-US" w:eastAsia="zh-CN"/>
        </w:rPr>
        <w:t>339</w:t>
      </w:r>
      <w:r w:rsidRPr="005C5258">
        <w:rPr>
          <w:rFonts w:ascii="Book Antiqua" w:hAnsi="Book Antiqua" w:cs="Times New Roman"/>
          <w:kern w:val="2"/>
          <w:lang w:val="en-US" w:eastAsia="zh-CN"/>
        </w:rPr>
        <w:t>: b2535 [PMID: 19622551 DOI: 10.1136/bmj.b2535]</w:t>
      </w:r>
    </w:p>
    <w:p w14:paraId="2AA08387" w14:textId="771C979A"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641C00">
        <w:rPr>
          <w:rFonts w:ascii="Book Antiqua" w:hAnsi="Book Antiqua" w:cs="Times New Roman"/>
          <w:kern w:val="2"/>
          <w:highlight w:val="yellow"/>
          <w:lang w:val="en-US" w:eastAsia="zh-CN"/>
        </w:rPr>
        <w:t xml:space="preserve">8 </w:t>
      </w:r>
      <w:r w:rsidRPr="00641C00">
        <w:rPr>
          <w:rFonts w:ascii="Book Antiqua" w:hAnsi="Book Antiqua" w:cs="Times New Roman"/>
          <w:b/>
          <w:kern w:val="2"/>
          <w:highlight w:val="yellow"/>
          <w:lang w:val="en-US" w:eastAsia="zh-CN"/>
        </w:rPr>
        <w:t>Moga C,</w:t>
      </w:r>
      <w:r w:rsidR="0013252B" w:rsidRPr="00641C00">
        <w:rPr>
          <w:rFonts w:ascii="Book Antiqua" w:hAnsi="Book Antiqua" w:cs="Times New Roman"/>
          <w:kern w:val="2"/>
          <w:highlight w:val="yellow"/>
          <w:lang w:val="en-US" w:eastAsia="zh-CN"/>
        </w:rPr>
        <w:t xml:space="preserve"> </w:t>
      </w:r>
      <w:r w:rsidRPr="00641C00">
        <w:rPr>
          <w:rFonts w:ascii="Book Antiqua" w:hAnsi="Book Antiqua" w:cs="Times New Roman"/>
          <w:kern w:val="2"/>
          <w:highlight w:val="yellow"/>
          <w:lang w:val="en-US" w:eastAsia="zh-CN"/>
        </w:rPr>
        <w:t xml:space="preserve">Guo B, Schopflocher D, Harstall C. Development of a quality appraisal tool for case series studies using a modified Delphi technique. </w:t>
      </w:r>
      <w:bookmarkStart w:id="29" w:name="OLE_LINK28"/>
      <w:bookmarkStart w:id="30" w:name="OLE_LINK29"/>
      <w:r w:rsidR="00E00B17" w:rsidRPr="00641C00">
        <w:rPr>
          <w:rFonts w:ascii="Book Antiqua" w:hAnsi="Book Antiqua" w:cs="Times New Roman"/>
          <w:kern w:val="2"/>
          <w:highlight w:val="yellow"/>
          <w:lang w:val="en-US" w:eastAsia="zh-CN"/>
        </w:rPr>
        <w:t>Institute of Health Economics</w:t>
      </w:r>
      <w:r w:rsidR="00E00B17" w:rsidRPr="00641C00">
        <w:rPr>
          <w:rFonts w:ascii="Book Antiqua" w:hAnsi="Book Antiqua" w:cs="Times New Roman" w:hint="eastAsia"/>
          <w:kern w:val="2"/>
          <w:highlight w:val="yellow"/>
          <w:lang w:val="en-US" w:eastAsia="zh-CN"/>
        </w:rPr>
        <w:t>.</w:t>
      </w:r>
      <w:bookmarkEnd w:id="29"/>
      <w:bookmarkEnd w:id="30"/>
      <w:r w:rsidR="00641C00">
        <w:rPr>
          <w:rFonts w:ascii="Book Antiqua" w:hAnsi="Book Antiqua" w:cs="Times New Roman"/>
          <w:kern w:val="2"/>
          <w:highlight w:val="yellow"/>
          <w:lang w:val="en-US" w:eastAsia="zh-CN"/>
        </w:rPr>
        <w:t xml:space="preserve"> </w:t>
      </w:r>
      <w:r w:rsidR="00E00B17" w:rsidRPr="00641C00">
        <w:rPr>
          <w:rFonts w:ascii="Book Antiqua" w:hAnsi="Book Antiqua" w:cs="Times New Roman"/>
          <w:kern w:val="2"/>
          <w:highlight w:val="yellow"/>
          <w:lang w:val="en-US" w:eastAsia="zh-CN"/>
        </w:rPr>
        <w:t>2012</w:t>
      </w:r>
      <w:r w:rsidR="001E07B6" w:rsidRPr="00641C00">
        <w:rPr>
          <w:rFonts w:ascii="Book Antiqua" w:hAnsi="Book Antiqua" w:cs="Times New Roman" w:hint="eastAsia"/>
          <w:kern w:val="2"/>
          <w:highlight w:val="yellow"/>
          <w:lang w:val="en-US" w:eastAsia="zh-CN"/>
        </w:rPr>
        <w:t>.</w:t>
      </w:r>
      <w:r w:rsidR="00641C00" w:rsidRPr="00641C00">
        <w:rPr>
          <w:rFonts w:ascii="Book Antiqua" w:hAnsi="Book Antiqua" w:cs="Times New Roman"/>
          <w:kern w:val="2"/>
          <w:highlight w:val="yellow"/>
          <w:lang w:val="en-US" w:eastAsia="zh-CN"/>
        </w:rPr>
        <w:t xml:space="preserve"> </w:t>
      </w:r>
      <w:r w:rsidR="003E7DCD">
        <w:rPr>
          <w:rFonts w:ascii="Book Antiqua" w:hAnsi="Book Antiqua" w:cs="Times New Roman"/>
          <w:kern w:val="2"/>
          <w:highlight w:val="yellow"/>
          <w:lang w:val="en-US" w:eastAsia="zh-CN"/>
        </w:rPr>
        <w:t>[c</w:t>
      </w:r>
      <w:bookmarkStart w:id="31" w:name="_GoBack"/>
      <w:bookmarkEnd w:id="31"/>
      <w:r w:rsidR="00641C00" w:rsidRPr="00641C00">
        <w:rPr>
          <w:rFonts w:ascii="Book Antiqua" w:hAnsi="Book Antiqua" w:cs="Times New Roman"/>
          <w:kern w:val="2"/>
          <w:highlight w:val="yellow"/>
          <w:lang w:val="en-US" w:eastAsia="zh-CN"/>
        </w:rPr>
        <w:t>ited 20 February 2020</w:t>
      </w:r>
      <w:r w:rsidR="003E7DCD">
        <w:rPr>
          <w:rFonts w:ascii="Book Antiqua" w:hAnsi="Book Antiqua" w:cs="Times New Roman"/>
          <w:kern w:val="2"/>
          <w:highlight w:val="yellow"/>
          <w:lang w:val="en-US" w:eastAsia="zh-CN"/>
        </w:rPr>
        <w:t>]</w:t>
      </w:r>
      <w:r w:rsidR="00641C00" w:rsidRPr="00641C00">
        <w:rPr>
          <w:rFonts w:ascii="Book Antiqua" w:hAnsi="Book Antiqua" w:cs="Times New Roman" w:hint="eastAsia"/>
          <w:kern w:val="2"/>
          <w:highlight w:val="yellow"/>
          <w:lang w:val="en-US" w:eastAsia="zh-CN"/>
        </w:rPr>
        <w:t>.</w:t>
      </w:r>
      <w:r w:rsidRPr="00641C00">
        <w:rPr>
          <w:rFonts w:ascii="Book Antiqua" w:hAnsi="Book Antiqua" w:cs="Times New Roman"/>
          <w:kern w:val="2"/>
          <w:highlight w:val="yellow"/>
          <w:lang w:val="en-US" w:eastAsia="zh-CN"/>
        </w:rPr>
        <w:t xml:space="preserve"> Available from:</w:t>
      </w:r>
      <w:bookmarkStart w:id="32" w:name="OLE_LINK30"/>
      <w:bookmarkStart w:id="33" w:name="OLE_LINK31"/>
      <w:r w:rsidRPr="00641C00">
        <w:rPr>
          <w:rFonts w:ascii="Book Antiqua" w:hAnsi="Book Antiqua" w:cs="Times New Roman"/>
          <w:kern w:val="2"/>
          <w:highlight w:val="yellow"/>
          <w:lang w:val="en-US" w:eastAsia="zh-CN"/>
        </w:rPr>
        <w:t xml:space="preserve"> </w:t>
      </w:r>
      <w:bookmarkStart w:id="34" w:name="OLE_LINK3"/>
      <w:bookmarkStart w:id="35" w:name="OLE_LINK4"/>
      <w:r w:rsidRPr="00641C00">
        <w:rPr>
          <w:rFonts w:ascii="Book Antiqua" w:hAnsi="Book Antiqua" w:cs="Times New Roman"/>
          <w:kern w:val="2"/>
          <w:highlight w:val="yellow"/>
          <w:lang w:val="en-US" w:eastAsia="zh-CN"/>
        </w:rPr>
        <w:t>https://www.ihe.ca/publications/development-of-a-quality-appraisal-tool-for-</w:t>
      </w:r>
      <w:r w:rsidRPr="00641C00">
        <w:rPr>
          <w:rFonts w:ascii="Book Antiqua" w:hAnsi="Book Antiqua" w:cs="Times New Roman"/>
          <w:kern w:val="2"/>
          <w:highlight w:val="yellow"/>
          <w:lang w:val="en-US" w:eastAsia="zh-CN"/>
        </w:rPr>
        <w:lastRenderedPageBreak/>
        <w:t>case-series-studies-usi</w:t>
      </w:r>
      <w:r w:rsidR="001E07B6" w:rsidRPr="00641C00">
        <w:rPr>
          <w:rFonts w:ascii="Book Antiqua" w:hAnsi="Book Antiqua" w:cs="Times New Roman"/>
          <w:kern w:val="2"/>
          <w:highlight w:val="yellow"/>
          <w:lang w:val="en-US" w:eastAsia="zh-CN"/>
        </w:rPr>
        <w:t>ng-a-modified-delphi-technique</w:t>
      </w:r>
      <w:r w:rsidR="001E07B6" w:rsidRPr="00641C00">
        <w:rPr>
          <w:rFonts w:ascii="Book Antiqua" w:hAnsi="Book Antiqua" w:cs="Times New Roman" w:hint="eastAsia"/>
          <w:kern w:val="2"/>
          <w:highlight w:val="yellow"/>
          <w:lang w:val="en-US" w:eastAsia="zh-CN"/>
        </w:rPr>
        <w:t>.</w:t>
      </w:r>
      <w:r w:rsidR="001E07B6" w:rsidRPr="00641C00">
        <w:rPr>
          <w:rFonts w:ascii="Book Antiqua" w:hAnsi="Book Antiqua" w:cs="Times New Roman"/>
          <w:kern w:val="2"/>
          <w:highlight w:val="yellow"/>
          <w:lang w:val="en-US" w:eastAsia="zh-CN"/>
        </w:rPr>
        <w:t>html</w:t>
      </w:r>
      <w:bookmarkEnd w:id="32"/>
      <w:bookmarkEnd w:id="33"/>
      <w:bookmarkEnd w:id="34"/>
      <w:bookmarkEnd w:id="35"/>
      <w:r w:rsidR="007F67DF">
        <w:rPr>
          <w:rFonts w:ascii="Book Antiqua" w:hAnsi="Book Antiqua" w:cs="Times New Roman"/>
          <w:kern w:val="2"/>
          <w:lang w:val="en-US" w:eastAsia="zh-CN"/>
        </w:rPr>
        <w:t xml:space="preserve"> </w:t>
      </w:r>
    </w:p>
    <w:p w14:paraId="6AE2A450"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9 </w:t>
      </w:r>
      <w:r w:rsidRPr="005C5258">
        <w:rPr>
          <w:rFonts w:ascii="Book Antiqua" w:hAnsi="Book Antiqua" w:cs="Times New Roman"/>
          <w:b/>
          <w:kern w:val="2"/>
          <w:lang w:val="en-US" w:eastAsia="zh-CN"/>
        </w:rPr>
        <w:t>Coleman BD</w:t>
      </w:r>
      <w:r w:rsidRPr="005C5258">
        <w:rPr>
          <w:rFonts w:ascii="Book Antiqua" w:hAnsi="Book Antiqua" w:cs="Times New Roman"/>
          <w:kern w:val="2"/>
          <w:lang w:val="en-US" w:eastAsia="zh-CN"/>
        </w:rPr>
        <w:t xml:space="preserve">, Khan KM, Maffulli N, Cook JL, Wark JD. Studies of surgical outcome after patellar tendinopathy: clinical significance of methodological deficiencies and guidelines for future studies. Victorian Institute of Sport Tendon Study Group. </w:t>
      </w:r>
      <w:r w:rsidRPr="005C5258">
        <w:rPr>
          <w:rFonts w:ascii="Book Antiqua" w:hAnsi="Book Antiqua" w:cs="Times New Roman"/>
          <w:i/>
          <w:kern w:val="2"/>
          <w:lang w:val="en-US" w:eastAsia="zh-CN"/>
        </w:rPr>
        <w:t>Scand J Med Sci Sports</w:t>
      </w:r>
      <w:r w:rsidRPr="005C5258">
        <w:rPr>
          <w:rFonts w:ascii="Book Antiqua" w:hAnsi="Book Antiqua" w:cs="Times New Roman"/>
          <w:kern w:val="2"/>
          <w:lang w:val="en-US" w:eastAsia="zh-CN"/>
        </w:rPr>
        <w:t xml:space="preserve"> 2000; </w:t>
      </w:r>
      <w:r w:rsidRPr="005C5258">
        <w:rPr>
          <w:rFonts w:ascii="Book Antiqua" w:hAnsi="Book Antiqua" w:cs="Times New Roman"/>
          <w:b/>
          <w:kern w:val="2"/>
          <w:lang w:val="en-US" w:eastAsia="zh-CN"/>
        </w:rPr>
        <w:t>10</w:t>
      </w:r>
      <w:r w:rsidRPr="005C5258">
        <w:rPr>
          <w:rFonts w:ascii="Book Antiqua" w:hAnsi="Book Antiqua" w:cs="Times New Roman"/>
          <w:kern w:val="2"/>
          <w:lang w:val="en-US" w:eastAsia="zh-CN"/>
        </w:rPr>
        <w:t>: 2-11 [PMID: 10693606 DOI: 10.1034/j.1600-0838.2000.010001002.x]</w:t>
      </w:r>
    </w:p>
    <w:p w14:paraId="13C67BD7"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10 </w:t>
      </w:r>
      <w:r w:rsidRPr="005C5258">
        <w:rPr>
          <w:rFonts w:ascii="Book Antiqua" w:hAnsi="Book Antiqua" w:cs="Times New Roman"/>
          <w:b/>
          <w:kern w:val="2"/>
          <w:lang w:val="en-US" w:eastAsia="zh-CN"/>
        </w:rPr>
        <w:t>Choi HR</w:t>
      </w:r>
      <w:r w:rsidRPr="005C5258">
        <w:rPr>
          <w:rFonts w:ascii="Book Antiqua" w:hAnsi="Book Antiqua" w:cs="Times New Roman"/>
          <w:kern w:val="2"/>
          <w:lang w:val="en-US" w:eastAsia="zh-CN"/>
        </w:rPr>
        <w:t xml:space="preserve">, Burke D, Malchau H, Kwon YM. Utility of tibial tubercle osteotomy in the setting of periprosthetic infection after total knee arthroplasty. </w:t>
      </w:r>
      <w:r w:rsidRPr="005C5258">
        <w:rPr>
          <w:rFonts w:ascii="Book Antiqua" w:hAnsi="Book Antiqua" w:cs="Times New Roman"/>
          <w:i/>
          <w:kern w:val="2"/>
          <w:lang w:val="en-US" w:eastAsia="zh-CN"/>
        </w:rPr>
        <w:t>Int Orthop</w:t>
      </w:r>
      <w:r w:rsidRPr="005C5258">
        <w:rPr>
          <w:rFonts w:ascii="Book Antiqua" w:hAnsi="Book Antiqua" w:cs="Times New Roman"/>
          <w:kern w:val="2"/>
          <w:lang w:val="en-US" w:eastAsia="zh-CN"/>
        </w:rPr>
        <w:t xml:space="preserve"> 2012; </w:t>
      </w:r>
      <w:r w:rsidRPr="005C5258">
        <w:rPr>
          <w:rFonts w:ascii="Book Antiqua" w:hAnsi="Book Antiqua" w:cs="Times New Roman"/>
          <w:b/>
          <w:kern w:val="2"/>
          <w:lang w:val="en-US" w:eastAsia="zh-CN"/>
        </w:rPr>
        <w:t>36</w:t>
      </w:r>
      <w:r w:rsidRPr="005C5258">
        <w:rPr>
          <w:rFonts w:ascii="Book Antiqua" w:hAnsi="Book Antiqua" w:cs="Times New Roman"/>
          <w:kern w:val="2"/>
          <w:lang w:val="en-US" w:eastAsia="zh-CN"/>
        </w:rPr>
        <w:t>: 1609-1613 [PMID: 22581352 DOI: 10.1007/s00264-012-1541-6</w:t>
      </w:r>
      <w:bookmarkStart w:id="36" w:name="OLE_LINK67"/>
      <w:bookmarkStart w:id="37" w:name="OLE_LINK68"/>
      <w:bookmarkStart w:id="38" w:name="OLE_LINK69"/>
      <w:bookmarkStart w:id="39" w:name="OLE_LINK70"/>
      <w:r w:rsidRPr="005C5258">
        <w:rPr>
          <w:rFonts w:ascii="Book Antiqua" w:hAnsi="Book Antiqua" w:cs="Times New Roman"/>
          <w:kern w:val="2"/>
          <w:lang w:val="en-US" w:eastAsia="zh-CN"/>
        </w:rPr>
        <w:t>]</w:t>
      </w:r>
      <w:bookmarkEnd w:id="36"/>
      <w:bookmarkEnd w:id="37"/>
      <w:bookmarkEnd w:id="38"/>
      <w:bookmarkEnd w:id="39"/>
    </w:p>
    <w:p w14:paraId="40899470"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11 </w:t>
      </w:r>
      <w:r w:rsidRPr="005C5258">
        <w:rPr>
          <w:rFonts w:ascii="Book Antiqua" w:hAnsi="Book Antiqua" w:cs="Times New Roman"/>
          <w:b/>
          <w:kern w:val="2"/>
          <w:lang w:val="en-US" w:eastAsia="zh-CN"/>
        </w:rPr>
        <w:t>Choi HR</w:t>
      </w:r>
      <w:r w:rsidRPr="005C5258">
        <w:rPr>
          <w:rFonts w:ascii="Book Antiqua" w:hAnsi="Book Antiqua" w:cs="Times New Roman"/>
          <w:kern w:val="2"/>
          <w:lang w:val="en-US" w:eastAsia="zh-CN"/>
        </w:rPr>
        <w:t xml:space="preserve">, Kwon YM, Burke DW, Rubash HE, Malchau H. The outcome of sequential repeated tibial tubercle osteotomy performed in 2-stage revision arthroplasty for infected total knee arthroplasty. </w:t>
      </w:r>
      <w:r w:rsidRPr="005C5258">
        <w:rPr>
          <w:rFonts w:ascii="Book Antiqua" w:hAnsi="Book Antiqua" w:cs="Times New Roman"/>
          <w:i/>
          <w:kern w:val="2"/>
          <w:lang w:val="en-US" w:eastAsia="zh-CN"/>
        </w:rPr>
        <w:t>J Arthroplasty</w:t>
      </w:r>
      <w:r w:rsidRPr="005C5258">
        <w:rPr>
          <w:rFonts w:ascii="Book Antiqua" w:hAnsi="Book Antiqua" w:cs="Times New Roman"/>
          <w:kern w:val="2"/>
          <w:lang w:val="en-US" w:eastAsia="zh-CN"/>
        </w:rPr>
        <w:t xml:space="preserve"> 2012; </w:t>
      </w:r>
      <w:r w:rsidRPr="005C5258">
        <w:rPr>
          <w:rFonts w:ascii="Book Antiqua" w:hAnsi="Book Antiqua" w:cs="Times New Roman"/>
          <w:b/>
          <w:kern w:val="2"/>
          <w:lang w:val="en-US" w:eastAsia="zh-CN"/>
        </w:rPr>
        <w:t>27</w:t>
      </w:r>
      <w:r w:rsidRPr="005C5258">
        <w:rPr>
          <w:rFonts w:ascii="Book Antiqua" w:hAnsi="Book Antiqua" w:cs="Times New Roman"/>
          <w:kern w:val="2"/>
          <w:lang w:val="en-US" w:eastAsia="zh-CN"/>
        </w:rPr>
        <w:t>: 1487-1491 [PMID: 22608687 DOI: 10.1016/j.arth.2012.03.016]</w:t>
      </w:r>
    </w:p>
    <w:p w14:paraId="79106267"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12 </w:t>
      </w:r>
      <w:r w:rsidRPr="005C5258">
        <w:rPr>
          <w:rFonts w:ascii="Book Antiqua" w:hAnsi="Book Antiqua" w:cs="Times New Roman"/>
          <w:b/>
          <w:kern w:val="2"/>
          <w:lang w:val="en-US" w:eastAsia="zh-CN"/>
        </w:rPr>
        <w:t>Le Moulec YP</w:t>
      </w:r>
      <w:r w:rsidRPr="005C5258">
        <w:rPr>
          <w:rFonts w:ascii="Book Antiqua" w:hAnsi="Book Antiqua" w:cs="Times New Roman"/>
          <w:kern w:val="2"/>
          <w:lang w:val="en-US" w:eastAsia="zh-CN"/>
        </w:rPr>
        <w:t xml:space="preserve">, Bauer T, Klouche S, Hardy P. Tibial tubercle osteotomy hinged on the tibialis anterior muscle and fixed by circumferential cable cerclage in revision total knee arthroplasty. </w:t>
      </w:r>
      <w:r w:rsidRPr="005C5258">
        <w:rPr>
          <w:rFonts w:ascii="Book Antiqua" w:hAnsi="Book Antiqua" w:cs="Times New Roman"/>
          <w:i/>
          <w:kern w:val="2"/>
          <w:lang w:val="en-US" w:eastAsia="zh-CN"/>
        </w:rPr>
        <w:t>Orthop Traumatol Surg Res</w:t>
      </w:r>
      <w:r w:rsidRPr="005C5258">
        <w:rPr>
          <w:rFonts w:ascii="Book Antiqua" w:hAnsi="Book Antiqua" w:cs="Times New Roman"/>
          <w:kern w:val="2"/>
          <w:lang w:val="en-US" w:eastAsia="zh-CN"/>
        </w:rPr>
        <w:t xml:space="preserve"> 2014; </w:t>
      </w:r>
      <w:r w:rsidRPr="005C5258">
        <w:rPr>
          <w:rFonts w:ascii="Book Antiqua" w:hAnsi="Book Antiqua" w:cs="Times New Roman"/>
          <w:b/>
          <w:kern w:val="2"/>
          <w:lang w:val="en-US" w:eastAsia="zh-CN"/>
        </w:rPr>
        <w:t>100</w:t>
      </w:r>
      <w:r w:rsidRPr="005C5258">
        <w:rPr>
          <w:rFonts w:ascii="Book Antiqua" w:hAnsi="Book Antiqua" w:cs="Times New Roman"/>
          <w:kern w:val="2"/>
          <w:lang w:val="en-US" w:eastAsia="zh-CN"/>
        </w:rPr>
        <w:t>: 539-544 [PMID: 25082771 DOI: 10.1016/j.otsr.2014.02.012]</w:t>
      </w:r>
    </w:p>
    <w:p w14:paraId="049C01D5"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13 </w:t>
      </w:r>
      <w:r w:rsidRPr="005C5258">
        <w:rPr>
          <w:rFonts w:ascii="Book Antiqua" w:hAnsi="Book Antiqua" w:cs="Times New Roman"/>
          <w:b/>
          <w:kern w:val="2"/>
          <w:lang w:val="en-US" w:eastAsia="zh-CN"/>
        </w:rPr>
        <w:t>Segur JM</w:t>
      </w:r>
      <w:r w:rsidRPr="005C5258">
        <w:rPr>
          <w:rFonts w:ascii="Book Antiqua" w:hAnsi="Book Antiqua" w:cs="Times New Roman"/>
          <w:kern w:val="2"/>
          <w:lang w:val="en-US" w:eastAsia="zh-CN"/>
        </w:rPr>
        <w:t xml:space="preserve">, Vilchez-Cavazos F, Martinez-Pastor JC, Macule F, Suso S, Acosta-Olivo C. Tibial tubercle osteotomy in septic revision total knee arthroplasty. </w:t>
      </w:r>
      <w:r w:rsidRPr="005C5258">
        <w:rPr>
          <w:rFonts w:ascii="Book Antiqua" w:hAnsi="Book Antiqua" w:cs="Times New Roman"/>
          <w:i/>
          <w:kern w:val="2"/>
          <w:lang w:val="en-US" w:eastAsia="zh-CN"/>
        </w:rPr>
        <w:t>Arch Orthop Trauma Surg</w:t>
      </w:r>
      <w:r w:rsidRPr="005C5258">
        <w:rPr>
          <w:rFonts w:ascii="Book Antiqua" w:hAnsi="Book Antiqua" w:cs="Times New Roman"/>
          <w:kern w:val="2"/>
          <w:lang w:val="en-US" w:eastAsia="zh-CN"/>
        </w:rPr>
        <w:t xml:space="preserve"> 2014; </w:t>
      </w:r>
      <w:r w:rsidRPr="005C5258">
        <w:rPr>
          <w:rFonts w:ascii="Book Antiqua" w:hAnsi="Book Antiqua" w:cs="Times New Roman"/>
          <w:b/>
          <w:kern w:val="2"/>
          <w:lang w:val="en-US" w:eastAsia="zh-CN"/>
        </w:rPr>
        <w:t>134</w:t>
      </w:r>
      <w:r w:rsidRPr="005C5258">
        <w:rPr>
          <w:rFonts w:ascii="Book Antiqua" w:hAnsi="Book Antiqua" w:cs="Times New Roman"/>
          <w:kern w:val="2"/>
          <w:lang w:val="en-US" w:eastAsia="zh-CN"/>
        </w:rPr>
        <w:t>: 1311-1315 [PMID: 25052772 DOI: 10.1007/s00402-014-2064-y]</w:t>
      </w:r>
    </w:p>
    <w:p w14:paraId="6FFEF7F5"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14 </w:t>
      </w:r>
      <w:r w:rsidRPr="005C5258">
        <w:rPr>
          <w:rFonts w:ascii="Book Antiqua" w:hAnsi="Book Antiqua" w:cs="Times New Roman"/>
          <w:b/>
          <w:kern w:val="2"/>
          <w:lang w:val="en-US" w:eastAsia="zh-CN"/>
        </w:rPr>
        <w:t>van den Broek CM</w:t>
      </w:r>
      <w:r w:rsidRPr="005C5258">
        <w:rPr>
          <w:rFonts w:ascii="Book Antiqua" w:hAnsi="Book Antiqua" w:cs="Times New Roman"/>
          <w:kern w:val="2"/>
          <w:lang w:val="en-US" w:eastAsia="zh-CN"/>
        </w:rPr>
        <w:t xml:space="preserve">, van Hellemondt GG, Jacobs WC, Wymenga AB. Step-cut tibial tubercle osteotomy for access in revision total knee replacement. </w:t>
      </w:r>
      <w:r w:rsidRPr="005C5258">
        <w:rPr>
          <w:rFonts w:ascii="Book Antiqua" w:hAnsi="Book Antiqua" w:cs="Times New Roman"/>
          <w:i/>
          <w:kern w:val="2"/>
          <w:lang w:val="en-US" w:eastAsia="zh-CN"/>
        </w:rPr>
        <w:t>Knee</w:t>
      </w:r>
      <w:r w:rsidRPr="005C5258">
        <w:rPr>
          <w:rFonts w:ascii="Book Antiqua" w:hAnsi="Book Antiqua" w:cs="Times New Roman"/>
          <w:kern w:val="2"/>
          <w:lang w:val="en-US" w:eastAsia="zh-CN"/>
        </w:rPr>
        <w:t xml:space="preserve"> 2006; </w:t>
      </w:r>
      <w:r w:rsidRPr="005C5258">
        <w:rPr>
          <w:rFonts w:ascii="Book Antiqua" w:hAnsi="Book Antiqua" w:cs="Times New Roman"/>
          <w:b/>
          <w:kern w:val="2"/>
          <w:lang w:val="en-US" w:eastAsia="zh-CN"/>
        </w:rPr>
        <w:t>13</w:t>
      </w:r>
      <w:r w:rsidRPr="005C5258">
        <w:rPr>
          <w:rFonts w:ascii="Book Antiqua" w:hAnsi="Book Antiqua" w:cs="Times New Roman"/>
          <w:kern w:val="2"/>
          <w:lang w:val="en-US" w:eastAsia="zh-CN"/>
        </w:rPr>
        <w:t>: 430-434 [PMID: 16956763 DOI: 10.1016/j.knee.2006.07.003]</w:t>
      </w:r>
    </w:p>
    <w:p w14:paraId="237B58F5"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15 </w:t>
      </w:r>
      <w:r w:rsidRPr="005C5258">
        <w:rPr>
          <w:rFonts w:ascii="Book Antiqua" w:hAnsi="Book Antiqua" w:cs="Times New Roman"/>
          <w:b/>
          <w:kern w:val="2"/>
          <w:lang w:val="en-US" w:eastAsia="zh-CN"/>
        </w:rPr>
        <w:t>Zonnenberg CB</w:t>
      </w:r>
      <w:r w:rsidRPr="005C5258">
        <w:rPr>
          <w:rFonts w:ascii="Book Antiqua" w:hAnsi="Book Antiqua" w:cs="Times New Roman"/>
          <w:kern w:val="2"/>
          <w:lang w:val="en-US" w:eastAsia="zh-CN"/>
        </w:rPr>
        <w:t xml:space="preserve">, van den Bekerom MP, de Jong T, Nolte PA. Tibial tubercle osteotomy with absorbable suture fixation in revision total knee arthroplasty: a report of 23 cases. </w:t>
      </w:r>
      <w:r w:rsidRPr="005C5258">
        <w:rPr>
          <w:rFonts w:ascii="Book Antiqua" w:hAnsi="Book Antiqua" w:cs="Times New Roman"/>
          <w:i/>
          <w:kern w:val="2"/>
          <w:lang w:val="en-US" w:eastAsia="zh-CN"/>
        </w:rPr>
        <w:t>Arch Orthop Trauma Surg</w:t>
      </w:r>
      <w:r w:rsidRPr="005C5258">
        <w:rPr>
          <w:rFonts w:ascii="Book Antiqua" w:hAnsi="Book Antiqua" w:cs="Times New Roman"/>
          <w:kern w:val="2"/>
          <w:lang w:val="en-US" w:eastAsia="zh-CN"/>
        </w:rPr>
        <w:t xml:space="preserve"> 2014; </w:t>
      </w:r>
      <w:r w:rsidRPr="005C5258">
        <w:rPr>
          <w:rFonts w:ascii="Book Antiqua" w:hAnsi="Book Antiqua" w:cs="Times New Roman"/>
          <w:b/>
          <w:kern w:val="2"/>
          <w:lang w:val="en-US" w:eastAsia="zh-CN"/>
        </w:rPr>
        <w:t>134</w:t>
      </w:r>
      <w:r w:rsidRPr="005C5258">
        <w:rPr>
          <w:rFonts w:ascii="Book Antiqua" w:hAnsi="Book Antiqua" w:cs="Times New Roman"/>
          <w:kern w:val="2"/>
          <w:lang w:val="en-US" w:eastAsia="zh-CN"/>
        </w:rPr>
        <w:t>: 667-672 [PMID: 24563107 DOI: 10.1007/s00402-014-1950-7]</w:t>
      </w:r>
    </w:p>
    <w:p w14:paraId="4E107882"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16 </w:t>
      </w:r>
      <w:r w:rsidRPr="005C5258">
        <w:rPr>
          <w:rFonts w:ascii="Book Antiqua" w:hAnsi="Book Antiqua" w:cs="Times New Roman"/>
          <w:b/>
          <w:kern w:val="2"/>
          <w:lang w:val="en-US" w:eastAsia="zh-CN"/>
        </w:rPr>
        <w:t>Vandeputte FJ</w:t>
      </w:r>
      <w:r w:rsidRPr="005C5258">
        <w:rPr>
          <w:rFonts w:ascii="Book Antiqua" w:hAnsi="Book Antiqua" w:cs="Times New Roman"/>
          <w:kern w:val="2"/>
          <w:lang w:val="en-US" w:eastAsia="zh-CN"/>
        </w:rPr>
        <w:t xml:space="preserve">, Vandenneucker H. Proximalisation of the tibial tubercle gives a good outcome in patients undergoing revision total knee arthroplasty who have pseudo patella baja. </w:t>
      </w:r>
      <w:r w:rsidRPr="005C5258">
        <w:rPr>
          <w:rFonts w:ascii="Book Antiqua" w:hAnsi="Book Antiqua" w:cs="Times New Roman"/>
          <w:i/>
          <w:kern w:val="2"/>
          <w:lang w:val="en-US" w:eastAsia="zh-CN"/>
        </w:rPr>
        <w:t>Bone Joint J</w:t>
      </w:r>
      <w:r w:rsidRPr="005C5258">
        <w:rPr>
          <w:rFonts w:ascii="Book Antiqua" w:hAnsi="Book Antiqua" w:cs="Times New Roman"/>
          <w:kern w:val="2"/>
          <w:lang w:val="en-US" w:eastAsia="zh-CN"/>
        </w:rPr>
        <w:t xml:space="preserve"> 2017; </w:t>
      </w:r>
      <w:r w:rsidRPr="005C5258">
        <w:rPr>
          <w:rFonts w:ascii="Book Antiqua" w:hAnsi="Book Antiqua" w:cs="Times New Roman"/>
          <w:b/>
          <w:kern w:val="2"/>
          <w:lang w:val="en-US" w:eastAsia="zh-CN"/>
        </w:rPr>
        <w:t>99-B</w:t>
      </w:r>
      <w:r w:rsidRPr="005C5258">
        <w:rPr>
          <w:rFonts w:ascii="Book Antiqua" w:hAnsi="Book Antiqua" w:cs="Times New Roman"/>
          <w:kern w:val="2"/>
          <w:lang w:val="en-US" w:eastAsia="zh-CN"/>
        </w:rPr>
        <w:t>: 912-916 [PMID: 28663396 DOI: 10.1302/0301-620X.99B7.BJJ-2016-1267.R1]</w:t>
      </w:r>
    </w:p>
    <w:p w14:paraId="68EBF455" w14:textId="7CD85705"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17 </w:t>
      </w:r>
      <w:r w:rsidRPr="005C5258">
        <w:rPr>
          <w:rFonts w:ascii="Book Antiqua" w:hAnsi="Book Antiqua" w:cs="Times New Roman"/>
          <w:b/>
          <w:kern w:val="2"/>
          <w:lang w:val="en-US" w:eastAsia="zh-CN"/>
        </w:rPr>
        <w:t>Barrack RL</w:t>
      </w:r>
      <w:r w:rsidRPr="005C5258">
        <w:rPr>
          <w:rFonts w:ascii="Book Antiqua" w:hAnsi="Book Antiqua" w:cs="Times New Roman"/>
          <w:kern w:val="2"/>
          <w:lang w:val="en-US" w:eastAsia="zh-CN"/>
        </w:rPr>
        <w:t xml:space="preserve">, Smith P, Munn B, Engh G, Rorabeck C. The Ranawat Award. </w:t>
      </w:r>
      <w:r w:rsidRPr="005C5258">
        <w:rPr>
          <w:rFonts w:ascii="Book Antiqua" w:hAnsi="Book Antiqua" w:cs="Times New Roman"/>
          <w:kern w:val="2"/>
          <w:lang w:val="en-US" w:eastAsia="zh-CN"/>
        </w:rPr>
        <w:lastRenderedPageBreak/>
        <w:t xml:space="preserve">Comparison of surgical approaches in total knee arthroplasty. </w:t>
      </w:r>
      <w:r w:rsidRPr="005C5258">
        <w:rPr>
          <w:rFonts w:ascii="Book Antiqua" w:hAnsi="Book Antiqua" w:cs="Times New Roman"/>
          <w:i/>
          <w:kern w:val="2"/>
          <w:lang w:val="en-US" w:eastAsia="zh-CN"/>
        </w:rPr>
        <w:t>Clin Orthop Relat Res</w:t>
      </w:r>
      <w:r w:rsidRPr="005C5258">
        <w:rPr>
          <w:rFonts w:ascii="Book Antiqua" w:hAnsi="Book Antiqua" w:cs="Times New Roman"/>
          <w:kern w:val="2"/>
          <w:lang w:val="en-US" w:eastAsia="zh-CN"/>
        </w:rPr>
        <w:t xml:space="preserve"> 1998; </w:t>
      </w:r>
      <w:r w:rsidR="003C26F7" w:rsidRPr="003C26F7">
        <w:rPr>
          <w:rFonts w:ascii="Book Antiqua" w:hAnsi="Book Antiqua" w:cs="Times New Roman" w:hint="eastAsia"/>
          <w:b/>
          <w:kern w:val="2"/>
          <w:lang w:val="en-US" w:eastAsia="zh-CN"/>
        </w:rPr>
        <w:t>(356)</w:t>
      </w:r>
      <w:r w:rsidRPr="005C5258">
        <w:rPr>
          <w:rFonts w:ascii="Book Antiqua" w:hAnsi="Book Antiqua" w:cs="Times New Roman"/>
          <w:b/>
          <w:kern w:val="2"/>
          <w:lang w:val="en-US" w:eastAsia="zh-CN"/>
        </w:rPr>
        <w:t>:</w:t>
      </w:r>
      <w:r w:rsidRPr="005C5258">
        <w:rPr>
          <w:rFonts w:ascii="Book Antiqua" w:hAnsi="Book Antiqua" w:cs="Times New Roman"/>
          <w:kern w:val="2"/>
          <w:lang w:val="en-US" w:eastAsia="zh-CN"/>
        </w:rPr>
        <w:t xml:space="preserve"> 16-21 [</w:t>
      </w:r>
      <w:bookmarkStart w:id="40" w:name="OLE_LINK34"/>
      <w:bookmarkStart w:id="41" w:name="OLE_LINK35"/>
      <w:r w:rsidRPr="005C5258">
        <w:rPr>
          <w:rFonts w:ascii="Book Antiqua" w:hAnsi="Book Antiqua" w:cs="Times New Roman"/>
          <w:kern w:val="2"/>
          <w:lang w:val="en-US" w:eastAsia="zh-CN"/>
        </w:rPr>
        <w:t>PMID: 9917662</w:t>
      </w:r>
      <w:bookmarkEnd w:id="40"/>
      <w:bookmarkEnd w:id="41"/>
      <w:r w:rsidRPr="005C5258">
        <w:rPr>
          <w:rFonts w:ascii="Book Antiqua" w:hAnsi="Book Antiqua" w:cs="Times New Roman"/>
          <w:kern w:val="2"/>
          <w:lang w:val="en-US" w:eastAsia="zh-CN"/>
        </w:rPr>
        <w:t xml:space="preserve"> DOI: 10.1097/00003086-199811000-00004]</w:t>
      </w:r>
    </w:p>
    <w:p w14:paraId="3F094A4E"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18 </w:t>
      </w:r>
      <w:r w:rsidRPr="005C5258">
        <w:rPr>
          <w:rFonts w:ascii="Book Antiqua" w:hAnsi="Book Antiqua" w:cs="Times New Roman"/>
          <w:b/>
          <w:kern w:val="2"/>
          <w:lang w:val="en-US" w:eastAsia="zh-CN"/>
        </w:rPr>
        <w:t>Chun KC</w:t>
      </w:r>
      <w:r w:rsidRPr="005C5258">
        <w:rPr>
          <w:rFonts w:ascii="Book Antiqua" w:hAnsi="Book Antiqua" w:cs="Times New Roman"/>
          <w:kern w:val="2"/>
          <w:lang w:val="en-US" w:eastAsia="zh-CN"/>
        </w:rPr>
        <w:t xml:space="preserve">, Kweon SH, Nam DJ, Kang HT, Chun CH. Tibial Tubercle Osteotomy vs the Extensile Medial Parapatellar Approach in Revision Total Knee Arthroplasty: Is Tibial Tubercle Osteotomy a Harmful Approach? </w:t>
      </w:r>
      <w:r w:rsidRPr="005C5258">
        <w:rPr>
          <w:rFonts w:ascii="Book Antiqua" w:hAnsi="Book Antiqua" w:cs="Times New Roman"/>
          <w:i/>
          <w:kern w:val="2"/>
          <w:lang w:val="en-US" w:eastAsia="zh-CN"/>
        </w:rPr>
        <w:t>J Arthroplasty</w:t>
      </w:r>
      <w:r w:rsidRPr="005C5258">
        <w:rPr>
          <w:rFonts w:ascii="Book Antiqua" w:hAnsi="Book Antiqua" w:cs="Times New Roman"/>
          <w:kern w:val="2"/>
          <w:lang w:val="en-US" w:eastAsia="zh-CN"/>
        </w:rPr>
        <w:t xml:space="preserve"> 2019; </w:t>
      </w:r>
      <w:r w:rsidRPr="005C5258">
        <w:rPr>
          <w:rFonts w:ascii="Book Antiqua" w:hAnsi="Book Antiqua" w:cs="Times New Roman"/>
          <w:b/>
          <w:kern w:val="2"/>
          <w:lang w:val="en-US" w:eastAsia="zh-CN"/>
        </w:rPr>
        <w:t>34</w:t>
      </w:r>
      <w:r w:rsidRPr="005C5258">
        <w:rPr>
          <w:rFonts w:ascii="Book Antiqua" w:hAnsi="Book Antiqua" w:cs="Times New Roman"/>
          <w:kern w:val="2"/>
          <w:lang w:val="en-US" w:eastAsia="zh-CN"/>
        </w:rPr>
        <w:t>: 2999-3003 [PMID: 31401038 DOI: 10.1016/j.arth.2019.07.015]</w:t>
      </w:r>
    </w:p>
    <w:p w14:paraId="62745B9D"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19 </w:t>
      </w:r>
      <w:r w:rsidRPr="005C5258">
        <w:rPr>
          <w:rFonts w:ascii="Book Antiqua" w:hAnsi="Book Antiqua" w:cs="Times New Roman"/>
          <w:b/>
          <w:kern w:val="2"/>
          <w:lang w:val="en-US" w:eastAsia="zh-CN"/>
        </w:rPr>
        <w:t>Bruni D</w:t>
      </w:r>
      <w:r w:rsidRPr="005C5258">
        <w:rPr>
          <w:rFonts w:ascii="Book Antiqua" w:hAnsi="Book Antiqua" w:cs="Times New Roman"/>
          <w:kern w:val="2"/>
          <w:lang w:val="en-US" w:eastAsia="zh-CN"/>
        </w:rPr>
        <w:t xml:space="preserve">, Iacono F, Sharma B, Zaffagnini S, Marcacci M. Tibial tubercle osteotomy or quadriceps snip in two-stage revision for prosthetic knee infection? A randomized prospective study. </w:t>
      </w:r>
      <w:r w:rsidRPr="005C5258">
        <w:rPr>
          <w:rFonts w:ascii="Book Antiqua" w:hAnsi="Book Antiqua" w:cs="Times New Roman"/>
          <w:i/>
          <w:kern w:val="2"/>
          <w:lang w:val="en-US" w:eastAsia="zh-CN"/>
        </w:rPr>
        <w:t>Clin Orthop Relat Res</w:t>
      </w:r>
      <w:r w:rsidRPr="005C5258">
        <w:rPr>
          <w:rFonts w:ascii="Book Antiqua" w:hAnsi="Book Antiqua" w:cs="Times New Roman"/>
          <w:kern w:val="2"/>
          <w:lang w:val="en-US" w:eastAsia="zh-CN"/>
        </w:rPr>
        <w:t xml:space="preserve"> 2013; </w:t>
      </w:r>
      <w:r w:rsidRPr="005C5258">
        <w:rPr>
          <w:rFonts w:ascii="Book Antiqua" w:hAnsi="Book Antiqua" w:cs="Times New Roman"/>
          <w:b/>
          <w:kern w:val="2"/>
          <w:lang w:val="en-US" w:eastAsia="zh-CN"/>
        </w:rPr>
        <w:t>471</w:t>
      </w:r>
      <w:r w:rsidRPr="005C5258">
        <w:rPr>
          <w:rFonts w:ascii="Book Antiqua" w:hAnsi="Book Antiqua" w:cs="Times New Roman"/>
          <w:kern w:val="2"/>
          <w:lang w:val="en-US" w:eastAsia="zh-CN"/>
        </w:rPr>
        <w:t>: 1305-1318 [PMID: 23283675 DOI: 10.1007/s11999-012-2763-z]</w:t>
      </w:r>
    </w:p>
    <w:p w14:paraId="24EB889A" w14:textId="77777777" w:rsidR="005C5258" w:rsidRPr="005C5258" w:rsidRDefault="005C5258" w:rsidP="005C5258">
      <w:pPr>
        <w:widowControl w:val="0"/>
        <w:adjustRightInd w:val="0"/>
        <w:snapToGrid w:val="0"/>
        <w:spacing w:line="360" w:lineRule="auto"/>
        <w:jc w:val="both"/>
        <w:rPr>
          <w:rFonts w:ascii="Book Antiqua" w:hAnsi="Book Antiqua" w:cs="Times New Roman"/>
          <w:kern w:val="2"/>
          <w:lang w:val="en-US" w:eastAsia="zh-CN"/>
        </w:rPr>
      </w:pPr>
      <w:r w:rsidRPr="005C5258">
        <w:rPr>
          <w:rFonts w:ascii="Book Antiqua" w:hAnsi="Book Antiqua" w:cs="Times New Roman"/>
          <w:kern w:val="2"/>
          <w:lang w:val="en-US" w:eastAsia="zh-CN"/>
        </w:rPr>
        <w:t xml:space="preserve">20 </w:t>
      </w:r>
      <w:r w:rsidRPr="005C5258">
        <w:rPr>
          <w:rFonts w:ascii="Book Antiqua" w:hAnsi="Book Antiqua" w:cs="Times New Roman"/>
          <w:b/>
          <w:kern w:val="2"/>
          <w:lang w:val="en-US" w:eastAsia="zh-CN"/>
        </w:rPr>
        <w:t>Deane CR</w:t>
      </w:r>
      <w:r w:rsidRPr="005C5258">
        <w:rPr>
          <w:rFonts w:ascii="Book Antiqua" w:hAnsi="Book Antiqua" w:cs="Times New Roman"/>
          <w:kern w:val="2"/>
          <w:lang w:val="en-US" w:eastAsia="zh-CN"/>
        </w:rPr>
        <w:t xml:space="preserve">, Ferran NA, Ghandour A, Morgan-Jones RL. Tibial tubercle osteotomy for access during revision knee arthroplasty: Ethibond suture repair technique. </w:t>
      </w:r>
      <w:r w:rsidRPr="005C5258">
        <w:rPr>
          <w:rFonts w:ascii="Book Antiqua" w:hAnsi="Book Antiqua" w:cs="Times New Roman"/>
          <w:i/>
          <w:kern w:val="2"/>
          <w:lang w:val="en-US" w:eastAsia="zh-CN"/>
        </w:rPr>
        <w:t>BMC Musculoskelet Disord</w:t>
      </w:r>
      <w:r w:rsidRPr="005C5258">
        <w:rPr>
          <w:rFonts w:ascii="Book Antiqua" w:hAnsi="Book Antiqua" w:cs="Times New Roman"/>
          <w:kern w:val="2"/>
          <w:lang w:val="en-US" w:eastAsia="zh-CN"/>
        </w:rPr>
        <w:t xml:space="preserve"> 2008; </w:t>
      </w:r>
      <w:r w:rsidRPr="005C5258">
        <w:rPr>
          <w:rFonts w:ascii="Book Antiqua" w:hAnsi="Book Antiqua" w:cs="Times New Roman"/>
          <w:b/>
          <w:kern w:val="2"/>
          <w:lang w:val="en-US" w:eastAsia="zh-CN"/>
        </w:rPr>
        <w:t>9</w:t>
      </w:r>
      <w:r w:rsidRPr="005C5258">
        <w:rPr>
          <w:rFonts w:ascii="Book Antiqua" w:hAnsi="Book Antiqua" w:cs="Times New Roman"/>
          <w:kern w:val="2"/>
          <w:lang w:val="en-US" w:eastAsia="zh-CN"/>
        </w:rPr>
        <w:t>: 98 [PMID: 18590542 DOI: 10.1186/1471-2474-9-98]</w:t>
      </w:r>
    </w:p>
    <w:p w14:paraId="7E2A1F27" w14:textId="515107B8" w:rsidR="00FD550B" w:rsidRPr="00343510" w:rsidRDefault="00FD550B" w:rsidP="005C5258">
      <w:pPr>
        <w:widowControl w:val="0"/>
        <w:autoSpaceDE w:val="0"/>
        <w:autoSpaceDN w:val="0"/>
        <w:adjustRightInd w:val="0"/>
        <w:snapToGrid w:val="0"/>
        <w:spacing w:line="360" w:lineRule="auto"/>
        <w:jc w:val="both"/>
        <w:rPr>
          <w:rFonts w:ascii="Book Antiqua" w:hAnsi="Book Antiqua" w:cs="Arial"/>
          <w:noProof/>
        </w:rPr>
      </w:pPr>
    </w:p>
    <w:p w14:paraId="02DD7145" w14:textId="7E5B1CCA" w:rsidR="00E13824" w:rsidRPr="00343510" w:rsidRDefault="004C437F" w:rsidP="00343510">
      <w:pPr>
        <w:widowControl w:val="0"/>
        <w:autoSpaceDE w:val="0"/>
        <w:autoSpaceDN w:val="0"/>
        <w:adjustRightInd w:val="0"/>
        <w:snapToGrid w:val="0"/>
        <w:spacing w:line="360" w:lineRule="auto"/>
        <w:jc w:val="both"/>
        <w:rPr>
          <w:rFonts w:ascii="Book Antiqua" w:hAnsi="Book Antiqua" w:cs="Arial"/>
          <w:lang w:val="en-US"/>
        </w:rPr>
      </w:pPr>
      <w:r w:rsidRPr="00343510">
        <w:rPr>
          <w:rFonts w:ascii="Book Antiqua" w:hAnsi="Book Antiqua" w:cs="Arial"/>
          <w:lang w:val="en-US"/>
        </w:rPr>
        <w:fldChar w:fldCharType="end"/>
      </w:r>
      <w:r w:rsidR="00066CC3" w:rsidRPr="00343510">
        <w:rPr>
          <w:rFonts w:ascii="Book Antiqua" w:hAnsi="Book Antiqua" w:cs="Arial"/>
          <w:lang w:val="en-US"/>
        </w:rPr>
        <w:br w:type="page"/>
      </w:r>
      <w:r w:rsidR="00E13824" w:rsidRPr="00343510">
        <w:rPr>
          <w:rFonts w:ascii="Book Antiqua" w:hAnsi="Book Antiqua" w:cs="Arial"/>
          <w:b/>
          <w:lang w:val="en-US"/>
        </w:rPr>
        <w:lastRenderedPageBreak/>
        <w:t>Footnotes</w:t>
      </w:r>
    </w:p>
    <w:p w14:paraId="044F0E2E" w14:textId="77777777" w:rsidR="00E13824" w:rsidRPr="00343510" w:rsidRDefault="00E13824" w:rsidP="00343510">
      <w:pPr>
        <w:adjustRightInd w:val="0"/>
        <w:snapToGrid w:val="0"/>
        <w:spacing w:line="360" w:lineRule="auto"/>
        <w:jc w:val="both"/>
        <w:rPr>
          <w:rFonts w:ascii="Book Antiqua" w:hAnsi="Book Antiqua" w:cs="Arial"/>
          <w:lang w:val="en-US"/>
        </w:rPr>
      </w:pPr>
      <w:r w:rsidRPr="00343510">
        <w:rPr>
          <w:rFonts w:ascii="Book Antiqua" w:hAnsi="Book Antiqua" w:cs="Arial"/>
          <w:b/>
          <w:lang w:val="en-US"/>
        </w:rPr>
        <w:t xml:space="preserve">Conflict-of-interest statement: </w:t>
      </w:r>
      <w:r w:rsidRPr="00343510">
        <w:rPr>
          <w:rFonts w:ascii="Book Antiqua" w:hAnsi="Book Antiqua" w:cs="Arial"/>
          <w:lang w:val="en-US"/>
        </w:rPr>
        <w:t>All the authors declare that they have no competing interests.</w:t>
      </w:r>
    </w:p>
    <w:p w14:paraId="67DFB155" w14:textId="77777777" w:rsidR="00E13824" w:rsidRPr="00343510" w:rsidRDefault="00E13824" w:rsidP="00343510">
      <w:pPr>
        <w:adjustRightInd w:val="0"/>
        <w:snapToGrid w:val="0"/>
        <w:spacing w:line="360" w:lineRule="auto"/>
        <w:jc w:val="both"/>
        <w:rPr>
          <w:rFonts w:ascii="Book Antiqua" w:hAnsi="Book Antiqua" w:cs="Arial"/>
          <w:lang w:val="en-US"/>
        </w:rPr>
      </w:pPr>
    </w:p>
    <w:p w14:paraId="0BA30AAD" w14:textId="2EF4900B" w:rsidR="00E13824" w:rsidRPr="00343510" w:rsidRDefault="00E13824" w:rsidP="00343510">
      <w:pPr>
        <w:adjustRightInd w:val="0"/>
        <w:snapToGrid w:val="0"/>
        <w:spacing w:line="360" w:lineRule="auto"/>
        <w:jc w:val="both"/>
        <w:rPr>
          <w:rFonts w:ascii="Book Antiqua" w:hAnsi="Book Antiqua" w:cs="Arial"/>
          <w:lang w:val="en-US"/>
        </w:rPr>
      </w:pPr>
      <w:r w:rsidRPr="00343510">
        <w:rPr>
          <w:rFonts w:ascii="Book Antiqua" w:hAnsi="Book Antiqua" w:cs="Arial"/>
          <w:b/>
          <w:lang w:val="en-US"/>
        </w:rPr>
        <w:t xml:space="preserve">PRISMA 2009 Checklist statement: </w:t>
      </w:r>
      <w:r w:rsidRPr="00343510">
        <w:rPr>
          <w:rFonts w:ascii="Book Antiqua" w:hAnsi="Book Antiqua" w:cs="Arial"/>
          <w:lang w:val="en-US"/>
        </w:rPr>
        <w:t>The authors have read the PRISMA 2009 Checklist, and the manuscript was prepared and revised according to the PRISMA 2009 Checklist.</w:t>
      </w:r>
    </w:p>
    <w:p w14:paraId="7746D108" w14:textId="77777777" w:rsidR="00AF774A" w:rsidRPr="00343510" w:rsidRDefault="00AF774A" w:rsidP="00343510">
      <w:pPr>
        <w:adjustRightInd w:val="0"/>
        <w:snapToGrid w:val="0"/>
        <w:spacing w:line="360" w:lineRule="auto"/>
        <w:jc w:val="both"/>
        <w:rPr>
          <w:rFonts w:ascii="Book Antiqua" w:hAnsi="Book Antiqua" w:cs="Arial"/>
          <w:lang w:val="en-US"/>
        </w:rPr>
      </w:pPr>
    </w:p>
    <w:p w14:paraId="21814C41" w14:textId="4FFB6876" w:rsidR="00AF774A" w:rsidRPr="00343510" w:rsidRDefault="00AF774A" w:rsidP="00343510">
      <w:pPr>
        <w:adjustRightInd w:val="0"/>
        <w:snapToGrid w:val="0"/>
        <w:spacing w:line="360" w:lineRule="auto"/>
        <w:jc w:val="both"/>
        <w:rPr>
          <w:rFonts w:ascii="Book Antiqua" w:hAnsi="Book Antiqua"/>
        </w:rPr>
      </w:pPr>
      <w:bookmarkStart w:id="42" w:name="_Hlk25573505"/>
      <w:bookmarkStart w:id="43" w:name="OLE_LINK561"/>
      <w:bookmarkStart w:id="44" w:name="_Hlk26521719"/>
      <w:bookmarkStart w:id="45" w:name="OLE_LINK265"/>
      <w:bookmarkStart w:id="46" w:name="OLE_LINK268"/>
      <w:bookmarkStart w:id="47" w:name="OLE_LINK345"/>
      <w:bookmarkStart w:id="48" w:name="OLE_LINK372"/>
      <w:bookmarkStart w:id="49" w:name="OLE_LINK421"/>
      <w:bookmarkStart w:id="50" w:name="OLE_LINK426"/>
      <w:bookmarkStart w:id="51" w:name="OLE_LINK157"/>
      <w:bookmarkStart w:id="52" w:name="OLE_LINK457"/>
      <w:bookmarkStart w:id="53" w:name="OLE_LINK456"/>
      <w:bookmarkStart w:id="54" w:name="OLE_LINK467"/>
      <w:bookmarkStart w:id="55" w:name="OLE_LINK515"/>
      <w:bookmarkStart w:id="56" w:name="OLE_LINK517"/>
      <w:bookmarkStart w:id="57" w:name="OLE_LINK521"/>
      <w:bookmarkStart w:id="58" w:name="OLE_LINK522"/>
      <w:bookmarkStart w:id="59" w:name="OLE_LINK563"/>
      <w:bookmarkStart w:id="60" w:name="OLE_LINK570"/>
      <w:bookmarkStart w:id="61" w:name="OLE_LINK573"/>
      <w:r w:rsidRPr="00343510">
        <w:rPr>
          <w:rFonts w:ascii="Book Antiqua" w:hAnsi="Book Antiqua"/>
          <w:b/>
        </w:rPr>
        <w:t xml:space="preserve">Open-Access: </w:t>
      </w:r>
      <w:bookmarkStart w:id="62" w:name="OLE_LINK524"/>
      <w:r w:rsidRPr="00343510">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343510">
        <w:rPr>
          <w:rFonts w:ascii="Book Antiqua" w:hAnsi="Book Antiqua"/>
          <w:bCs/>
        </w:rPr>
        <w:t>NonCommercial</w:t>
      </w:r>
      <w:proofErr w:type="spellEnd"/>
      <w:r w:rsidRPr="00343510">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2"/>
    </w:p>
    <w:p w14:paraId="66EF584C" w14:textId="77777777" w:rsidR="00AF774A" w:rsidRPr="00343510" w:rsidRDefault="00AF774A" w:rsidP="00343510">
      <w:pPr>
        <w:adjustRightInd w:val="0"/>
        <w:snapToGrid w:val="0"/>
        <w:spacing w:line="360" w:lineRule="auto"/>
        <w:jc w:val="both"/>
        <w:rPr>
          <w:rFonts w:ascii="Book Antiqua" w:eastAsia="DengXian" w:hAnsi="Book Antiqua"/>
          <w:b/>
        </w:rPr>
      </w:pPr>
      <w:bookmarkStart w:id="63" w:name="OLE_LINK1103"/>
      <w:bookmarkStart w:id="64" w:name="OLE_LINK1102"/>
      <w:bookmarkStart w:id="65" w:name="OLE_LINK176"/>
      <w:bookmarkStart w:id="66" w:name="OLE_LINK172"/>
    </w:p>
    <w:p w14:paraId="78572A28" w14:textId="66106284" w:rsidR="00AF774A" w:rsidRPr="00343510" w:rsidRDefault="00AF774A" w:rsidP="00343510">
      <w:pPr>
        <w:adjustRightInd w:val="0"/>
        <w:snapToGrid w:val="0"/>
        <w:spacing w:line="360" w:lineRule="auto"/>
        <w:jc w:val="both"/>
        <w:rPr>
          <w:rFonts w:ascii="Book Antiqua" w:eastAsia="DengXian" w:hAnsi="Book Antiqua"/>
        </w:rPr>
      </w:pPr>
      <w:r w:rsidRPr="00343510">
        <w:rPr>
          <w:rFonts w:ascii="Book Antiqua" w:eastAsia="DengXian" w:hAnsi="Book Antiqua"/>
          <w:b/>
        </w:rPr>
        <w:t>Manuscript source:</w:t>
      </w:r>
      <w:bookmarkEnd w:id="63"/>
      <w:bookmarkEnd w:id="64"/>
      <w:r w:rsidRPr="00343510">
        <w:rPr>
          <w:rFonts w:ascii="Book Antiqua" w:eastAsia="DengXian" w:hAnsi="Book Antiqua"/>
        </w:rPr>
        <w:t xml:space="preserve"> </w:t>
      </w:r>
      <w:bookmarkEnd w:id="42"/>
      <w:bookmarkEnd w:id="43"/>
      <w:bookmarkEnd w:id="65"/>
      <w:bookmarkEnd w:id="66"/>
      <w:r w:rsidR="00815F27" w:rsidRPr="00343510">
        <w:rPr>
          <w:rFonts w:ascii="Book Antiqua" w:eastAsia="DengXian" w:hAnsi="Book Antiqua"/>
        </w:rPr>
        <w:t>Invited Manuscript</w:t>
      </w:r>
    </w:p>
    <w:p w14:paraId="3B203FF7" w14:textId="77777777" w:rsidR="00AF774A" w:rsidRPr="00343510" w:rsidRDefault="00AF774A" w:rsidP="00343510">
      <w:pPr>
        <w:adjustRightInd w:val="0"/>
        <w:snapToGrid w:val="0"/>
        <w:spacing w:line="360" w:lineRule="auto"/>
        <w:jc w:val="both"/>
        <w:rPr>
          <w:rFonts w:ascii="Book Antiqua" w:hAnsi="Book Antiqua"/>
          <w:b/>
        </w:rPr>
      </w:pPr>
      <w:bookmarkStart w:id="67" w:name="_Hlk26890791"/>
      <w:bookmarkStart w:id="68" w:name="_Hlk26802702"/>
      <w:bookmarkStart w:id="69" w:name="OLE_LINK255"/>
      <w:bookmarkStart w:id="70" w:name="OLE_LINK198"/>
    </w:p>
    <w:p w14:paraId="42F94AD9" w14:textId="6F4EB9F6" w:rsidR="00AF774A" w:rsidRPr="00343510" w:rsidRDefault="00AF774A" w:rsidP="00343510">
      <w:pPr>
        <w:adjustRightInd w:val="0"/>
        <w:snapToGrid w:val="0"/>
        <w:spacing w:line="360" w:lineRule="auto"/>
        <w:jc w:val="both"/>
        <w:rPr>
          <w:rFonts w:ascii="Book Antiqua" w:eastAsiaTheme="minorEastAsia" w:hAnsi="Book Antiqua"/>
          <w:lang w:eastAsia="zh-CN"/>
        </w:rPr>
      </w:pPr>
      <w:r w:rsidRPr="00343510">
        <w:rPr>
          <w:rFonts w:ascii="Book Antiqua" w:hAnsi="Book Antiqua"/>
          <w:b/>
        </w:rPr>
        <w:t xml:space="preserve">Peer-review started: </w:t>
      </w:r>
      <w:r w:rsidR="00815F27" w:rsidRPr="00343510">
        <w:rPr>
          <w:rFonts w:ascii="Book Antiqua" w:hAnsi="Book Antiqua"/>
          <w:lang w:eastAsia="zh-CN"/>
        </w:rPr>
        <w:t>February 28, 2020</w:t>
      </w:r>
    </w:p>
    <w:p w14:paraId="70B94CA8" w14:textId="4C2B69C8" w:rsidR="00AF774A" w:rsidRPr="00343510" w:rsidRDefault="00AF774A" w:rsidP="00343510">
      <w:pPr>
        <w:adjustRightInd w:val="0"/>
        <w:snapToGrid w:val="0"/>
        <w:spacing w:line="360" w:lineRule="auto"/>
        <w:jc w:val="both"/>
        <w:rPr>
          <w:rFonts w:ascii="Book Antiqua" w:hAnsi="Book Antiqua"/>
          <w:lang w:eastAsia="zh-CN"/>
        </w:rPr>
      </w:pPr>
      <w:r w:rsidRPr="00343510">
        <w:rPr>
          <w:rFonts w:ascii="Book Antiqua" w:hAnsi="Book Antiqua"/>
          <w:b/>
        </w:rPr>
        <w:t xml:space="preserve">First decision: </w:t>
      </w:r>
      <w:r w:rsidR="00815F27" w:rsidRPr="00343510">
        <w:rPr>
          <w:rFonts w:ascii="Book Antiqua" w:hAnsi="Book Antiqua"/>
          <w:lang w:eastAsia="zh-CN"/>
        </w:rPr>
        <w:t>April 25, 2020</w:t>
      </w:r>
    </w:p>
    <w:p w14:paraId="0FBEC378" w14:textId="77777777" w:rsidR="00AF774A" w:rsidRPr="00343510" w:rsidRDefault="00AF774A" w:rsidP="00343510">
      <w:pPr>
        <w:adjustRightInd w:val="0"/>
        <w:snapToGrid w:val="0"/>
        <w:spacing w:line="360" w:lineRule="auto"/>
        <w:jc w:val="both"/>
        <w:rPr>
          <w:rFonts w:ascii="Book Antiqua" w:hAnsi="Book Antiqua"/>
          <w:b/>
        </w:rPr>
      </w:pPr>
      <w:r w:rsidRPr="00343510">
        <w:rPr>
          <w:rFonts w:ascii="Book Antiqua" w:hAnsi="Book Antiqua"/>
          <w:b/>
        </w:rPr>
        <w:t>Article in press:</w:t>
      </w:r>
      <w:bookmarkEnd w:id="44"/>
      <w:bookmarkEnd w:id="67"/>
    </w:p>
    <w:bookmarkEnd w:id="68"/>
    <w:p w14:paraId="245D7E94" w14:textId="77777777" w:rsidR="00AF774A" w:rsidRPr="00343510" w:rsidRDefault="00AF774A" w:rsidP="00343510">
      <w:pPr>
        <w:adjustRightInd w:val="0"/>
        <w:snapToGrid w:val="0"/>
        <w:spacing w:line="360" w:lineRule="auto"/>
        <w:jc w:val="both"/>
        <w:rPr>
          <w:rFonts w:ascii="Book Antiqua" w:hAnsi="Book Antiqua" w:cstheme="minorHAnsi"/>
          <w:b/>
          <w:lang w:val="hu-HU"/>
        </w:rPr>
      </w:pPr>
    </w:p>
    <w:p w14:paraId="31CDBF25" w14:textId="74973B03" w:rsidR="00AF774A" w:rsidRPr="00343510" w:rsidRDefault="00AF774A" w:rsidP="00343510">
      <w:pPr>
        <w:adjustRightInd w:val="0"/>
        <w:snapToGrid w:val="0"/>
        <w:spacing w:line="360" w:lineRule="auto"/>
        <w:jc w:val="both"/>
        <w:rPr>
          <w:rFonts w:ascii="Book Antiqua" w:eastAsia="Microsoft YaHei" w:hAnsi="Book Antiqua" w:cs="SimSun"/>
        </w:rPr>
      </w:pPr>
      <w:bookmarkStart w:id="71" w:name="_Hlk26541524"/>
      <w:bookmarkStart w:id="72" w:name="OLE_LINK95"/>
      <w:r w:rsidRPr="00343510">
        <w:rPr>
          <w:rFonts w:ascii="Book Antiqua" w:hAnsi="Book Antiqua" w:cs="SimSun"/>
          <w:b/>
        </w:rPr>
        <w:t>Specialty type:</w:t>
      </w:r>
      <w:r w:rsidR="005504FC">
        <w:rPr>
          <w:rFonts w:ascii="Book Antiqua" w:hAnsi="Book Antiqua" w:cs="SimSun"/>
          <w:b/>
        </w:rPr>
        <w:t xml:space="preserve"> </w:t>
      </w:r>
      <w:proofErr w:type="spellStart"/>
      <w:r w:rsidR="00815F27" w:rsidRPr="00343510">
        <w:rPr>
          <w:rFonts w:ascii="Book Antiqua" w:hAnsi="Book Antiqua" w:cs="SimSun"/>
        </w:rPr>
        <w:t>Orthopedics</w:t>
      </w:r>
      <w:proofErr w:type="spellEnd"/>
    </w:p>
    <w:p w14:paraId="3D2ABDF1" w14:textId="500B73F8" w:rsidR="00AF774A" w:rsidRPr="00343510" w:rsidRDefault="00AF774A" w:rsidP="00343510">
      <w:pPr>
        <w:adjustRightInd w:val="0"/>
        <w:snapToGrid w:val="0"/>
        <w:spacing w:line="360" w:lineRule="auto"/>
        <w:jc w:val="both"/>
        <w:rPr>
          <w:rFonts w:ascii="Book Antiqua" w:eastAsiaTheme="minorEastAsia" w:hAnsi="Book Antiqua" w:cs="SimSun"/>
        </w:rPr>
      </w:pPr>
      <w:r w:rsidRPr="00343510">
        <w:rPr>
          <w:rFonts w:ascii="Book Antiqua" w:hAnsi="Book Antiqua" w:cs="SimSun"/>
          <w:b/>
        </w:rPr>
        <w:t xml:space="preserve">Country/Territory of origin: </w:t>
      </w:r>
      <w:r w:rsidRPr="00343510">
        <w:rPr>
          <w:rFonts w:ascii="Book Antiqua" w:hAnsi="Book Antiqua" w:cs="SimSun"/>
        </w:rPr>
        <w:t>Greece</w:t>
      </w:r>
    </w:p>
    <w:p w14:paraId="2BC595AD" w14:textId="77777777" w:rsidR="00AF774A" w:rsidRPr="00343510" w:rsidRDefault="00AF774A" w:rsidP="00343510">
      <w:pPr>
        <w:adjustRightInd w:val="0"/>
        <w:snapToGrid w:val="0"/>
        <w:spacing w:line="360" w:lineRule="auto"/>
        <w:jc w:val="both"/>
        <w:rPr>
          <w:rFonts w:ascii="Book Antiqua" w:hAnsi="Book Antiqua" w:cs="SimSun"/>
          <w:b/>
        </w:rPr>
      </w:pPr>
      <w:bookmarkStart w:id="73" w:name="OLE_LINK487"/>
      <w:bookmarkStart w:id="74" w:name="OLE_LINK463"/>
      <w:bookmarkStart w:id="75" w:name="OLE_LINK425"/>
      <w:bookmarkStart w:id="76" w:name="_Hlk33631519"/>
      <w:r w:rsidRPr="00343510">
        <w:rPr>
          <w:rFonts w:ascii="Book Antiqua" w:hAnsi="Book Antiqua" w:cs="SimSun"/>
          <w:b/>
        </w:rPr>
        <w:t>Peer-review report’s scientific quality classification</w:t>
      </w:r>
      <w:bookmarkEnd w:id="73"/>
      <w:bookmarkEnd w:id="74"/>
    </w:p>
    <w:p w14:paraId="560BE07E" w14:textId="0DF89A95" w:rsidR="00AF774A" w:rsidRPr="00343510" w:rsidRDefault="00AF774A" w:rsidP="00343510">
      <w:pPr>
        <w:adjustRightInd w:val="0"/>
        <w:snapToGrid w:val="0"/>
        <w:spacing w:line="360" w:lineRule="auto"/>
        <w:jc w:val="both"/>
        <w:rPr>
          <w:rFonts w:ascii="Book Antiqua" w:hAnsi="Book Antiqua" w:cs="SimSun"/>
          <w:lang w:eastAsia="zh-CN"/>
        </w:rPr>
      </w:pPr>
      <w:r w:rsidRPr="00343510">
        <w:rPr>
          <w:rFonts w:ascii="Book Antiqua" w:hAnsi="Book Antiqua" w:cs="SimSun"/>
        </w:rPr>
        <w:t xml:space="preserve">Grade A (Excellent): </w:t>
      </w:r>
      <w:r w:rsidR="00815F27" w:rsidRPr="00343510">
        <w:rPr>
          <w:rFonts w:ascii="Book Antiqua" w:hAnsi="Book Antiqua" w:cs="SimSun"/>
          <w:lang w:eastAsia="zh-CN"/>
        </w:rPr>
        <w:t>0</w:t>
      </w:r>
    </w:p>
    <w:p w14:paraId="20B02907" w14:textId="294B1743" w:rsidR="00AF774A" w:rsidRPr="00343510" w:rsidRDefault="00AF774A" w:rsidP="00343510">
      <w:pPr>
        <w:adjustRightInd w:val="0"/>
        <w:snapToGrid w:val="0"/>
        <w:spacing w:line="360" w:lineRule="auto"/>
        <w:jc w:val="both"/>
        <w:rPr>
          <w:rFonts w:ascii="Book Antiqua" w:hAnsi="Book Antiqua" w:cs="SimSun"/>
          <w:lang w:eastAsia="zh-CN"/>
        </w:rPr>
      </w:pPr>
      <w:r w:rsidRPr="00343510">
        <w:rPr>
          <w:rFonts w:ascii="Book Antiqua" w:hAnsi="Book Antiqua" w:cs="SimSun"/>
        </w:rPr>
        <w:t xml:space="preserve">Grade B (Very good): </w:t>
      </w:r>
      <w:r w:rsidR="00815F27" w:rsidRPr="00343510">
        <w:rPr>
          <w:rFonts w:ascii="Book Antiqua" w:hAnsi="Book Antiqua" w:cs="SimSun"/>
          <w:lang w:eastAsia="zh-CN"/>
        </w:rPr>
        <w:t>B, B</w:t>
      </w:r>
    </w:p>
    <w:p w14:paraId="2122B08F" w14:textId="40C821BB" w:rsidR="00AF774A" w:rsidRPr="00343510" w:rsidRDefault="00AF774A" w:rsidP="00343510">
      <w:pPr>
        <w:adjustRightInd w:val="0"/>
        <w:snapToGrid w:val="0"/>
        <w:spacing w:line="360" w:lineRule="auto"/>
        <w:jc w:val="both"/>
        <w:rPr>
          <w:rFonts w:ascii="Book Antiqua" w:hAnsi="Book Antiqua" w:cs="SimSun"/>
          <w:lang w:eastAsia="zh-CN"/>
        </w:rPr>
      </w:pPr>
      <w:r w:rsidRPr="00343510">
        <w:rPr>
          <w:rFonts w:ascii="Book Antiqua" w:hAnsi="Book Antiqua" w:cs="SimSun"/>
        </w:rPr>
        <w:t xml:space="preserve">Grade C (Good): </w:t>
      </w:r>
      <w:r w:rsidR="00815F27" w:rsidRPr="00343510">
        <w:rPr>
          <w:rFonts w:ascii="Book Antiqua" w:hAnsi="Book Antiqua" w:cs="SimSun"/>
          <w:lang w:eastAsia="zh-CN"/>
        </w:rPr>
        <w:t>0</w:t>
      </w:r>
    </w:p>
    <w:p w14:paraId="4ADC2E92" w14:textId="58C2EC35" w:rsidR="00AF774A" w:rsidRPr="00343510" w:rsidRDefault="00AF774A" w:rsidP="00343510">
      <w:pPr>
        <w:adjustRightInd w:val="0"/>
        <w:snapToGrid w:val="0"/>
        <w:spacing w:line="360" w:lineRule="auto"/>
        <w:jc w:val="both"/>
        <w:rPr>
          <w:rFonts w:ascii="Book Antiqua" w:hAnsi="Book Antiqua" w:cs="SimSun"/>
          <w:lang w:eastAsia="zh-CN"/>
        </w:rPr>
      </w:pPr>
      <w:r w:rsidRPr="00343510">
        <w:rPr>
          <w:rFonts w:ascii="Book Antiqua" w:hAnsi="Book Antiqua" w:cs="SimSun"/>
        </w:rPr>
        <w:t xml:space="preserve">Grade D (Fair): </w:t>
      </w:r>
      <w:r w:rsidR="00815F27" w:rsidRPr="00343510">
        <w:rPr>
          <w:rFonts w:ascii="Book Antiqua" w:hAnsi="Book Antiqua" w:cs="SimSun"/>
          <w:lang w:eastAsia="zh-CN"/>
        </w:rPr>
        <w:t>0</w:t>
      </w:r>
    </w:p>
    <w:p w14:paraId="7BF381F5" w14:textId="48EC8EF6" w:rsidR="00AF774A" w:rsidRPr="00343510" w:rsidRDefault="00AF774A" w:rsidP="00343510">
      <w:pPr>
        <w:adjustRightInd w:val="0"/>
        <w:snapToGrid w:val="0"/>
        <w:spacing w:line="360" w:lineRule="auto"/>
        <w:jc w:val="both"/>
        <w:rPr>
          <w:rFonts w:ascii="Book Antiqua" w:eastAsia="DengXian" w:hAnsi="Book Antiqua"/>
          <w:lang w:val="hu-HU" w:eastAsia="zh-CN"/>
        </w:rPr>
      </w:pPr>
      <w:r w:rsidRPr="00343510">
        <w:rPr>
          <w:rFonts w:ascii="Book Antiqua" w:hAnsi="Book Antiqua" w:cs="SimSun"/>
        </w:rPr>
        <w:t xml:space="preserve">Grade E (Poor): </w:t>
      </w:r>
      <w:r w:rsidR="00815F27" w:rsidRPr="00343510">
        <w:rPr>
          <w:rFonts w:ascii="Book Antiqua" w:hAnsi="Book Antiqua" w:cs="SimSun"/>
          <w:lang w:eastAsia="zh-CN"/>
        </w:rPr>
        <w:t>0</w:t>
      </w:r>
    </w:p>
    <w:p w14:paraId="35E46B2C" w14:textId="77777777" w:rsidR="00343510" w:rsidRPr="00343510" w:rsidRDefault="00343510" w:rsidP="00343510">
      <w:pPr>
        <w:adjustRightInd w:val="0"/>
        <w:snapToGrid w:val="0"/>
        <w:spacing w:line="360" w:lineRule="auto"/>
        <w:jc w:val="both"/>
        <w:rPr>
          <w:rFonts w:ascii="Book Antiqua" w:eastAsia="DengXian" w:hAnsi="Book Antiqua"/>
          <w:lang w:eastAsia="zh-CN"/>
        </w:rPr>
      </w:pPr>
      <w:bookmarkStart w:id="77" w:name="OLE_LINK357"/>
      <w:bookmarkStart w:id="78" w:name="_Hlk26541535"/>
      <w:bookmarkEnd w:id="71"/>
    </w:p>
    <w:p w14:paraId="2A5D664D" w14:textId="6F233CE7" w:rsidR="00E13824" w:rsidRPr="00343510" w:rsidRDefault="00AF774A" w:rsidP="00343510">
      <w:pPr>
        <w:adjustRightInd w:val="0"/>
        <w:snapToGrid w:val="0"/>
        <w:spacing w:line="360" w:lineRule="auto"/>
        <w:jc w:val="both"/>
        <w:rPr>
          <w:rFonts w:ascii="Book Antiqua" w:eastAsiaTheme="minorEastAsia" w:hAnsi="Book Antiqua"/>
          <w:bCs/>
          <w:color w:val="000000"/>
          <w:lang w:eastAsia="zh-CN"/>
        </w:rPr>
      </w:pPr>
      <w:r w:rsidRPr="00343510">
        <w:rPr>
          <w:rFonts w:ascii="Book Antiqua" w:hAnsi="Book Antiqua"/>
          <w:b/>
          <w:bCs/>
          <w:color w:val="000000"/>
        </w:rPr>
        <w:t>P-Reviewer:</w:t>
      </w:r>
      <w:r w:rsidRPr="00343510">
        <w:rPr>
          <w:rFonts w:ascii="Book Antiqua" w:hAnsi="Book Antiqua"/>
          <w:bCs/>
          <w:color w:val="000000"/>
        </w:rPr>
        <w:t xml:space="preserve"> </w:t>
      </w:r>
      <w:proofErr w:type="spellStart"/>
      <w:r w:rsidR="00343510" w:rsidRPr="00343510">
        <w:rPr>
          <w:rFonts w:ascii="Book Antiqua" w:hAnsi="Book Antiqua"/>
          <w:bCs/>
          <w:color w:val="000000"/>
        </w:rPr>
        <w:t>DeSousa</w:t>
      </w:r>
      <w:proofErr w:type="spellEnd"/>
      <w:r w:rsidR="00343510" w:rsidRPr="00343510">
        <w:rPr>
          <w:rFonts w:ascii="Book Antiqua" w:hAnsi="Book Antiqua"/>
          <w:bCs/>
          <w:color w:val="000000"/>
          <w:lang w:eastAsia="zh-CN"/>
        </w:rPr>
        <w:t xml:space="preserve"> K,</w:t>
      </w:r>
      <w:r w:rsidR="00343510" w:rsidRPr="00343510">
        <w:rPr>
          <w:rFonts w:ascii="Book Antiqua" w:hAnsi="Book Antiqua"/>
        </w:rPr>
        <w:t xml:space="preserve"> </w:t>
      </w:r>
      <w:r w:rsidR="00343510" w:rsidRPr="00343510">
        <w:rPr>
          <w:rFonts w:ascii="Book Antiqua" w:hAnsi="Book Antiqua"/>
          <w:bCs/>
          <w:color w:val="000000"/>
          <w:lang w:eastAsia="zh-CN"/>
        </w:rPr>
        <w:t>Zhou YG</w:t>
      </w:r>
      <w:r w:rsidR="00343510" w:rsidRPr="00343510">
        <w:rPr>
          <w:rFonts w:ascii="Book Antiqua" w:eastAsia="DengXian" w:hAnsi="Book Antiqua"/>
          <w:bCs/>
          <w:color w:val="000000"/>
          <w:lang w:eastAsia="zh-CN"/>
        </w:rPr>
        <w:t xml:space="preserve"> </w:t>
      </w:r>
      <w:r w:rsidRPr="00343510">
        <w:rPr>
          <w:rFonts w:ascii="Book Antiqua" w:hAnsi="Book Antiqua"/>
          <w:b/>
          <w:bCs/>
          <w:color w:val="000000"/>
        </w:rPr>
        <w:t>S-Editor:</w:t>
      </w:r>
      <w:r w:rsidRPr="00343510">
        <w:rPr>
          <w:rFonts w:ascii="Book Antiqua" w:hAnsi="Book Antiqua"/>
          <w:color w:val="000000"/>
        </w:rPr>
        <w:t xml:space="preserve"> </w:t>
      </w:r>
      <w:r w:rsidR="00343510" w:rsidRPr="00343510">
        <w:rPr>
          <w:rFonts w:ascii="Book Antiqua" w:hAnsi="Book Antiqua"/>
          <w:color w:val="000000"/>
          <w:lang w:eastAsia="zh-CN"/>
        </w:rPr>
        <w:t>Zhang H</w:t>
      </w:r>
      <w:r w:rsidR="00343510" w:rsidRPr="00343510">
        <w:rPr>
          <w:rFonts w:ascii="Book Antiqua" w:eastAsia="DengXian" w:hAnsi="Book Antiqua"/>
          <w:bCs/>
          <w:color w:val="000000"/>
          <w:lang w:eastAsia="zh-CN"/>
        </w:rPr>
        <w:t xml:space="preserve"> </w:t>
      </w:r>
      <w:r w:rsidRPr="00343510">
        <w:rPr>
          <w:rFonts w:ascii="Book Antiqua" w:hAnsi="Book Antiqua"/>
          <w:b/>
          <w:bCs/>
          <w:color w:val="000000"/>
        </w:rPr>
        <w:t>L-Editor:</w:t>
      </w:r>
      <w:r w:rsidRPr="00343510">
        <w:rPr>
          <w:rFonts w:ascii="Book Antiqua" w:hAnsi="Book Antiqua"/>
          <w:color w:val="000000"/>
        </w:rPr>
        <w:t xml:space="preserve"> </w:t>
      </w:r>
      <w:r w:rsidR="00343510" w:rsidRPr="00343510">
        <w:rPr>
          <w:rFonts w:ascii="Book Antiqua" w:eastAsia="DengXian" w:hAnsi="Book Antiqua"/>
          <w:bCs/>
          <w:color w:val="000000"/>
          <w:lang w:eastAsia="zh-CN"/>
        </w:rPr>
        <w:t xml:space="preserve"> </w:t>
      </w:r>
      <w:r w:rsidRPr="00343510">
        <w:rPr>
          <w:rFonts w:ascii="Book Antiqua" w:hAnsi="Book Antiqua"/>
          <w:b/>
          <w:bCs/>
          <w:color w:val="000000"/>
        </w:rPr>
        <w:t>E-Editor: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9"/>
      <w:bookmarkEnd w:id="70"/>
      <w:bookmarkEnd w:id="72"/>
      <w:bookmarkEnd w:id="75"/>
      <w:bookmarkEnd w:id="76"/>
      <w:bookmarkEnd w:id="77"/>
      <w:bookmarkEnd w:id="78"/>
      <w:r w:rsidR="00E13824" w:rsidRPr="00343510">
        <w:rPr>
          <w:rFonts w:ascii="Book Antiqua" w:hAnsi="Book Antiqua" w:cs="Arial"/>
          <w:b/>
          <w:lang w:val="en-US"/>
        </w:rPr>
        <w:br w:type="page"/>
      </w:r>
    </w:p>
    <w:p w14:paraId="3F666A07" w14:textId="08DD3C42" w:rsidR="005358DB" w:rsidRPr="00343510" w:rsidRDefault="005358DB" w:rsidP="00343510">
      <w:pPr>
        <w:widowControl w:val="0"/>
        <w:autoSpaceDE w:val="0"/>
        <w:autoSpaceDN w:val="0"/>
        <w:adjustRightInd w:val="0"/>
        <w:snapToGrid w:val="0"/>
        <w:spacing w:line="360" w:lineRule="auto"/>
        <w:jc w:val="both"/>
        <w:rPr>
          <w:rFonts w:ascii="Book Antiqua" w:hAnsi="Book Antiqua" w:cs="Arial"/>
          <w:b/>
          <w:lang w:val="en-US"/>
        </w:rPr>
      </w:pPr>
      <w:r w:rsidRPr="00343510">
        <w:rPr>
          <w:rFonts w:ascii="Book Antiqua" w:hAnsi="Book Antiqua" w:cs="Arial"/>
          <w:b/>
          <w:lang w:val="en-US"/>
        </w:rPr>
        <w:lastRenderedPageBreak/>
        <w:t>Figure Legends</w:t>
      </w:r>
    </w:p>
    <w:p w14:paraId="481A9317" w14:textId="5F8DB7BA" w:rsidR="004127B6" w:rsidRPr="00343510" w:rsidRDefault="005504FC" w:rsidP="00CA223D">
      <w:pPr>
        <w:widowControl w:val="0"/>
        <w:autoSpaceDE w:val="0"/>
        <w:autoSpaceDN w:val="0"/>
        <w:adjustRightInd w:val="0"/>
        <w:snapToGrid w:val="0"/>
        <w:spacing w:line="360" w:lineRule="auto"/>
        <w:jc w:val="both"/>
        <w:rPr>
          <w:rFonts w:ascii="Book Antiqua" w:hAnsi="Book Antiqua" w:cs="Arial"/>
          <w:b/>
          <w:lang w:val="en-US" w:eastAsia="zh-CN"/>
        </w:rPr>
      </w:pPr>
      <w:r>
        <w:rPr>
          <w:noProof/>
          <w:lang w:val="en-US" w:eastAsia="zh-CN"/>
        </w:rPr>
        <w:drawing>
          <wp:inline distT="0" distB="0" distL="0" distR="0" wp14:anchorId="5ACE48B7" wp14:editId="57A7546B">
            <wp:extent cx="5727700" cy="3937635"/>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937635"/>
                    </a:xfrm>
                    <a:prstGeom prst="rect">
                      <a:avLst/>
                    </a:prstGeom>
                  </pic:spPr>
                </pic:pic>
              </a:graphicData>
            </a:graphic>
          </wp:inline>
        </w:drawing>
      </w:r>
    </w:p>
    <w:p w14:paraId="2EFFF98E" w14:textId="258CD5CF" w:rsidR="00C20898" w:rsidRPr="00137A25" w:rsidRDefault="00AF774A" w:rsidP="00343510">
      <w:pPr>
        <w:adjustRightInd w:val="0"/>
        <w:snapToGrid w:val="0"/>
        <w:spacing w:line="360" w:lineRule="auto"/>
        <w:jc w:val="both"/>
        <w:rPr>
          <w:rFonts w:ascii="Book Antiqua" w:hAnsi="Book Antiqua" w:cs="Arial"/>
          <w:lang w:val="en-US" w:eastAsia="zh-CN"/>
        </w:rPr>
      </w:pPr>
      <w:r w:rsidRPr="00343510">
        <w:rPr>
          <w:rFonts w:ascii="Book Antiqua" w:hAnsi="Book Antiqua" w:cs="Arial"/>
          <w:b/>
          <w:lang w:val="en-US"/>
        </w:rPr>
        <w:t>Figure 1 Flow chart diagram for inclusion and exclusion article process.</w:t>
      </w:r>
      <w:r w:rsidR="00137A25" w:rsidRPr="00137A25">
        <w:t xml:space="preserve"> </w:t>
      </w:r>
      <w:r w:rsidR="00137A25" w:rsidRPr="00137A25">
        <w:rPr>
          <w:rFonts w:ascii="Book Antiqua" w:hAnsi="Book Antiqua"/>
          <w:lang w:eastAsia="zh-CN"/>
        </w:rPr>
        <w:t xml:space="preserve">TKA: </w:t>
      </w:r>
      <w:r w:rsidR="003B0F00">
        <w:rPr>
          <w:rFonts w:ascii="Book Antiqua" w:hAnsi="Book Antiqua" w:cs="Arial" w:hint="eastAsia"/>
          <w:lang w:val="en-US" w:eastAsia="zh-CN"/>
        </w:rPr>
        <w:t>T</w:t>
      </w:r>
      <w:r w:rsidR="00137A25" w:rsidRPr="00137A25">
        <w:rPr>
          <w:rFonts w:ascii="Book Antiqua" w:hAnsi="Book Antiqua" w:cs="Arial"/>
          <w:lang w:val="en-US"/>
        </w:rPr>
        <w:t>otal knee arthroplasty</w:t>
      </w:r>
      <w:r w:rsidR="003B0F00">
        <w:rPr>
          <w:rFonts w:ascii="Book Antiqua" w:hAnsi="Book Antiqua" w:cs="Arial" w:hint="eastAsia"/>
          <w:lang w:val="en-US" w:eastAsia="zh-CN"/>
        </w:rPr>
        <w:t>.</w:t>
      </w:r>
    </w:p>
    <w:p w14:paraId="41B74B5F" w14:textId="2FD352F4" w:rsidR="00AF774A" w:rsidRPr="00343510" w:rsidRDefault="00AF774A" w:rsidP="00343510">
      <w:pPr>
        <w:adjustRightInd w:val="0"/>
        <w:snapToGrid w:val="0"/>
        <w:spacing w:line="360" w:lineRule="auto"/>
        <w:jc w:val="both"/>
        <w:rPr>
          <w:rFonts w:ascii="Book Antiqua" w:hAnsi="Book Antiqua" w:cs="Arial"/>
          <w:b/>
          <w:lang w:val="en-US"/>
        </w:rPr>
      </w:pPr>
      <w:r w:rsidRPr="00343510">
        <w:rPr>
          <w:rFonts w:ascii="Book Antiqua" w:hAnsi="Book Antiqua" w:cs="Arial"/>
          <w:b/>
          <w:lang w:val="en-US"/>
        </w:rPr>
        <w:br w:type="page"/>
      </w:r>
    </w:p>
    <w:p w14:paraId="4BD32780" w14:textId="175CC955" w:rsidR="00C20898" w:rsidRPr="00343510" w:rsidRDefault="00137A25" w:rsidP="00343510">
      <w:pPr>
        <w:widowControl w:val="0"/>
        <w:autoSpaceDE w:val="0"/>
        <w:autoSpaceDN w:val="0"/>
        <w:adjustRightInd w:val="0"/>
        <w:snapToGrid w:val="0"/>
        <w:spacing w:line="360" w:lineRule="auto"/>
        <w:ind w:hanging="640"/>
        <w:jc w:val="both"/>
        <w:rPr>
          <w:rFonts w:ascii="Book Antiqua" w:hAnsi="Book Antiqua" w:cs="Arial"/>
          <w:b/>
          <w:lang w:val="en-US"/>
        </w:rPr>
      </w:pPr>
      <w:r>
        <w:rPr>
          <w:rFonts w:ascii="Book Antiqua" w:hAnsi="Book Antiqua" w:cs="Arial"/>
          <w:b/>
          <w:noProof/>
          <w:lang w:val="en-US" w:eastAsia="zh-CN"/>
        </w:rPr>
        <w:lastRenderedPageBreak/>
        <w:drawing>
          <wp:inline distT="0" distB="0" distL="0" distR="0" wp14:anchorId="373C6D77" wp14:editId="3BD3C6B3">
            <wp:extent cx="6437029" cy="421957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9433" cy="4221151"/>
                    </a:xfrm>
                    <a:prstGeom prst="rect">
                      <a:avLst/>
                    </a:prstGeom>
                    <a:noFill/>
                  </pic:spPr>
                </pic:pic>
              </a:graphicData>
            </a:graphic>
          </wp:inline>
        </w:drawing>
      </w:r>
    </w:p>
    <w:p w14:paraId="53E1F19B" w14:textId="7B67E707" w:rsidR="00AF774A" w:rsidRPr="00137A25" w:rsidRDefault="00AF774A" w:rsidP="00343510">
      <w:pPr>
        <w:widowControl w:val="0"/>
        <w:autoSpaceDE w:val="0"/>
        <w:autoSpaceDN w:val="0"/>
        <w:adjustRightInd w:val="0"/>
        <w:snapToGrid w:val="0"/>
        <w:spacing w:line="360" w:lineRule="auto"/>
        <w:jc w:val="both"/>
        <w:rPr>
          <w:rFonts w:ascii="Book Antiqua" w:hAnsi="Book Antiqua" w:cs="Arial"/>
          <w:lang w:val="en-US"/>
        </w:rPr>
      </w:pPr>
      <w:r w:rsidRPr="00343510">
        <w:rPr>
          <w:rFonts w:ascii="Book Antiqua" w:hAnsi="Book Antiqua" w:cs="Arial"/>
          <w:b/>
          <w:lang w:val="en-US"/>
        </w:rPr>
        <w:t xml:space="preserve">Figure 2 Forest plot of the incidence of non-union of the </w:t>
      </w:r>
      <w:r w:rsidR="00137A25" w:rsidRPr="00137A25">
        <w:rPr>
          <w:rFonts w:ascii="Book Antiqua" w:hAnsi="Book Antiqua" w:cs="Arial"/>
          <w:b/>
          <w:lang w:val="en-US"/>
        </w:rPr>
        <w:t>tibial tubercle osteotomy</w:t>
      </w:r>
      <w:r w:rsidRPr="00343510">
        <w:rPr>
          <w:rFonts w:ascii="Book Antiqua" w:hAnsi="Book Antiqua" w:cs="Arial"/>
          <w:b/>
          <w:lang w:val="en-US"/>
        </w:rPr>
        <w:t xml:space="preserve">. </w:t>
      </w:r>
      <w:r w:rsidRPr="00137A25">
        <w:rPr>
          <w:rFonts w:ascii="Book Antiqua" w:hAnsi="Book Antiqua" w:cs="Arial"/>
          <w:lang w:val="en-US"/>
        </w:rPr>
        <w:t>The markers are weighted according to the number of the cases of each study.</w:t>
      </w:r>
    </w:p>
    <w:p w14:paraId="7E9F3F2D" w14:textId="7D042DDB" w:rsidR="00FB2384" w:rsidRPr="00343510" w:rsidRDefault="00FB2384" w:rsidP="00343510">
      <w:pPr>
        <w:adjustRightInd w:val="0"/>
        <w:snapToGrid w:val="0"/>
        <w:spacing w:line="360" w:lineRule="auto"/>
        <w:jc w:val="both"/>
        <w:rPr>
          <w:rFonts w:ascii="Book Antiqua" w:hAnsi="Book Antiqua" w:cs="Arial"/>
          <w:b/>
          <w:lang w:val="en-US"/>
        </w:rPr>
      </w:pPr>
      <w:r w:rsidRPr="00343510">
        <w:rPr>
          <w:rFonts w:ascii="Book Antiqua" w:hAnsi="Book Antiqua" w:cs="Arial"/>
          <w:b/>
          <w:lang w:val="en-US"/>
        </w:rPr>
        <w:br w:type="page"/>
      </w:r>
    </w:p>
    <w:p w14:paraId="3E478DD8" w14:textId="77777777" w:rsidR="00C20898" w:rsidRPr="00B109CD" w:rsidRDefault="00C20898" w:rsidP="00343510">
      <w:pPr>
        <w:widowControl w:val="0"/>
        <w:autoSpaceDE w:val="0"/>
        <w:autoSpaceDN w:val="0"/>
        <w:adjustRightInd w:val="0"/>
        <w:snapToGrid w:val="0"/>
        <w:spacing w:line="360" w:lineRule="auto"/>
        <w:ind w:hanging="640"/>
        <w:jc w:val="both"/>
        <w:rPr>
          <w:rFonts w:ascii="Book Antiqua" w:hAnsi="Book Antiqua" w:cs="Arial"/>
          <w:b/>
        </w:rPr>
      </w:pPr>
    </w:p>
    <w:tbl>
      <w:tblPr>
        <w:tblpPr w:leftFromText="180" w:rightFromText="180" w:vertAnchor="text" w:tblpY="1"/>
        <w:tblOverlap w:val="never"/>
        <w:tblW w:w="5123" w:type="pct"/>
        <w:tblLayout w:type="fixed"/>
        <w:tblLook w:val="0000" w:firstRow="0" w:lastRow="0" w:firstColumn="0" w:lastColumn="0" w:noHBand="0" w:noVBand="0"/>
      </w:tblPr>
      <w:tblGrid>
        <w:gridCol w:w="1466"/>
        <w:gridCol w:w="490"/>
        <w:gridCol w:w="852"/>
        <w:gridCol w:w="1414"/>
        <w:gridCol w:w="1134"/>
        <w:gridCol w:w="1840"/>
        <w:gridCol w:w="2267"/>
      </w:tblGrid>
      <w:tr w:rsidR="00B925CD" w:rsidRPr="00343510" w14:paraId="2C538AC3" w14:textId="77777777" w:rsidTr="00E13824">
        <w:trPr>
          <w:trHeight w:val="396"/>
        </w:trPr>
        <w:tc>
          <w:tcPr>
            <w:tcW w:w="5000" w:type="pct"/>
            <w:gridSpan w:val="7"/>
            <w:tcBorders>
              <w:bottom w:val="single" w:sz="4" w:space="0" w:color="auto"/>
            </w:tcBorders>
            <w:vAlign w:val="center"/>
          </w:tcPr>
          <w:p w14:paraId="37B16A9B" w14:textId="0029215A" w:rsidR="00066CC3" w:rsidRPr="00343510" w:rsidRDefault="00066CC3" w:rsidP="00343510">
            <w:pPr>
              <w:autoSpaceDE w:val="0"/>
              <w:autoSpaceDN w:val="0"/>
              <w:adjustRightInd w:val="0"/>
              <w:snapToGrid w:val="0"/>
              <w:spacing w:line="360" w:lineRule="auto"/>
              <w:jc w:val="both"/>
              <w:rPr>
                <w:rFonts w:ascii="Book Antiqua" w:hAnsi="Book Antiqua" w:cs="Arial"/>
                <w:b/>
                <w:bCs/>
                <w:color w:val="000000" w:themeColor="text1"/>
                <w:lang w:eastAsia="zh-CN"/>
              </w:rPr>
            </w:pPr>
            <w:r w:rsidRPr="00343510">
              <w:rPr>
                <w:rFonts w:ascii="Book Antiqua" w:hAnsi="Book Antiqua" w:cs="Arial"/>
                <w:b/>
                <w:color w:val="000000" w:themeColor="text1"/>
              </w:rPr>
              <w:t>Table 1 Summary of</w:t>
            </w:r>
            <w:r w:rsidR="005176D5" w:rsidRPr="00343510">
              <w:rPr>
                <w:rFonts w:ascii="Book Antiqua" w:hAnsi="Book Antiqua" w:cs="Arial"/>
                <w:b/>
                <w:color w:val="000000" w:themeColor="text1"/>
              </w:rPr>
              <w:t xml:space="preserve"> studies charac</w:t>
            </w:r>
            <w:r w:rsidRPr="00343510">
              <w:rPr>
                <w:rFonts w:ascii="Book Antiqua" w:hAnsi="Book Antiqua" w:cs="Arial"/>
                <w:b/>
                <w:color w:val="000000" w:themeColor="text1"/>
              </w:rPr>
              <w:t>teristics</w:t>
            </w:r>
          </w:p>
        </w:tc>
      </w:tr>
      <w:tr w:rsidR="00B925CD" w:rsidRPr="00343510" w14:paraId="2B59DF71" w14:textId="77777777" w:rsidTr="00FB2384">
        <w:trPr>
          <w:trHeight w:val="552"/>
        </w:trPr>
        <w:tc>
          <w:tcPr>
            <w:tcW w:w="775" w:type="pct"/>
            <w:tcBorders>
              <w:top w:val="single" w:sz="4" w:space="0" w:color="auto"/>
              <w:bottom w:val="single" w:sz="4" w:space="0" w:color="auto"/>
            </w:tcBorders>
            <w:vAlign w:val="center"/>
          </w:tcPr>
          <w:p w14:paraId="1BFF1523" w14:textId="52CB51E1" w:rsidR="00066CC3" w:rsidRPr="00343510" w:rsidRDefault="009A5617" w:rsidP="00C3673C">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rPr>
              <w:t>Ref.</w:t>
            </w:r>
          </w:p>
        </w:tc>
        <w:tc>
          <w:tcPr>
            <w:tcW w:w="259" w:type="pct"/>
            <w:tcBorders>
              <w:top w:val="single" w:sz="4" w:space="0" w:color="auto"/>
              <w:bottom w:val="single" w:sz="4" w:space="0" w:color="auto"/>
            </w:tcBorders>
            <w:vAlign w:val="center"/>
          </w:tcPr>
          <w:p w14:paraId="23DA9F55" w14:textId="76772AE0" w:rsidR="00066CC3" w:rsidRPr="00343510" w:rsidRDefault="004C5F4A" w:rsidP="00C3673C">
            <w:pPr>
              <w:autoSpaceDE w:val="0"/>
              <w:autoSpaceDN w:val="0"/>
              <w:adjustRightInd w:val="0"/>
              <w:snapToGrid w:val="0"/>
              <w:spacing w:line="360" w:lineRule="auto"/>
              <w:jc w:val="center"/>
              <w:rPr>
                <w:rFonts w:ascii="Book Antiqua" w:hAnsi="Book Antiqua" w:cs="Arial"/>
                <w:b/>
                <w:bCs/>
                <w:i/>
                <w:color w:val="000000" w:themeColor="text1"/>
              </w:rPr>
            </w:pPr>
            <w:r w:rsidRPr="00343510">
              <w:rPr>
                <w:rFonts w:ascii="Book Antiqua" w:hAnsi="Book Antiqua" w:cs="Arial"/>
                <w:b/>
                <w:bCs/>
                <w:i/>
                <w:color w:val="000000" w:themeColor="text1"/>
              </w:rPr>
              <w:t>n</w:t>
            </w:r>
          </w:p>
        </w:tc>
        <w:tc>
          <w:tcPr>
            <w:tcW w:w="450" w:type="pct"/>
            <w:tcBorders>
              <w:top w:val="single" w:sz="4" w:space="0" w:color="auto"/>
              <w:bottom w:val="single" w:sz="4" w:space="0" w:color="auto"/>
            </w:tcBorders>
            <w:vAlign w:val="center"/>
          </w:tcPr>
          <w:p w14:paraId="151F3B86" w14:textId="3C9A5BCD" w:rsidR="00066CC3" w:rsidRPr="00343510" w:rsidRDefault="006C4666" w:rsidP="00C3673C">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TTOs</w:t>
            </w:r>
          </w:p>
        </w:tc>
        <w:tc>
          <w:tcPr>
            <w:tcW w:w="747" w:type="pct"/>
            <w:tcBorders>
              <w:top w:val="single" w:sz="4" w:space="0" w:color="auto"/>
              <w:bottom w:val="single" w:sz="4" w:space="0" w:color="auto"/>
            </w:tcBorders>
            <w:vAlign w:val="center"/>
          </w:tcPr>
          <w:p w14:paraId="6A3B4DA2" w14:textId="211EF531" w:rsidR="00066CC3" w:rsidRPr="00343510" w:rsidRDefault="006C4666" w:rsidP="00C3673C">
            <w:pPr>
              <w:autoSpaceDE w:val="0"/>
              <w:autoSpaceDN w:val="0"/>
              <w:adjustRightInd w:val="0"/>
              <w:snapToGrid w:val="0"/>
              <w:spacing w:line="360" w:lineRule="auto"/>
              <w:jc w:val="center"/>
              <w:rPr>
                <w:rFonts w:ascii="Book Antiqua" w:hAnsi="Book Antiqua" w:cs="Arial"/>
                <w:b/>
                <w:bCs/>
                <w:color w:val="000000" w:themeColor="text1"/>
                <w:vertAlign w:val="superscript"/>
                <w:lang w:val="en-US"/>
              </w:rPr>
            </w:pPr>
            <w:r w:rsidRPr="00343510">
              <w:rPr>
                <w:rFonts w:ascii="Book Antiqua" w:hAnsi="Book Antiqua" w:cs="Arial"/>
                <w:b/>
                <w:bCs/>
                <w:color w:val="000000" w:themeColor="text1"/>
                <w:lang w:val="en-US"/>
              </w:rPr>
              <w:t>Mean age</w:t>
            </w:r>
            <w:r w:rsidR="00066CC3" w:rsidRPr="00343510">
              <w:rPr>
                <w:rFonts w:ascii="Book Antiqua" w:hAnsi="Book Antiqua" w:cs="Arial"/>
                <w:b/>
                <w:bCs/>
                <w:color w:val="000000" w:themeColor="text1"/>
                <w:lang w:val="en-US"/>
              </w:rPr>
              <w:t xml:space="preserve"> </w:t>
            </w:r>
            <w:r w:rsidRPr="00343510">
              <w:rPr>
                <w:rFonts w:ascii="Book Antiqua" w:hAnsi="Book Antiqua" w:cs="Arial"/>
                <w:b/>
                <w:bCs/>
                <w:color w:val="000000" w:themeColor="text1"/>
                <w:lang w:val="en-US"/>
              </w:rPr>
              <w:t>(</w:t>
            </w:r>
            <w:proofErr w:type="spellStart"/>
            <w:r w:rsidR="00193876" w:rsidRPr="00343510">
              <w:rPr>
                <w:rFonts w:ascii="Book Antiqua" w:hAnsi="Book Antiqua" w:cs="Arial"/>
                <w:b/>
                <w:bCs/>
                <w:color w:val="000000" w:themeColor="text1"/>
                <w:lang w:val="en-US"/>
              </w:rPr>
              <w:t>y</w:t>
            </w:r>
            <w:r w:rsidR="00066CC3" w:rsidRPr="00343510">
              <w:rPr>
                <w:rFonts w:ascii="Book Antiqua" w:hAnsi="Book Antiqua" w:cs="Arial"/>
                <w:b/>
                <w:bCs/>
                <w:color w:val="000000" w:themeColor="text1"/>
                <w:lang w:val="en-US"/>
              </w:rPr>
              <w:t>r</w:t>
            </w:r>
            <w:proofErr w:type="spellEnd"/>
            <w:r w:rsidRPr="00343510">
              <w:rPr>
                <w:rFonts w:ascii="Book Antiqua" w:hAnsi="Book Antiqua" w:cs="Arial"/>
                <w:b/>
                <w:bCs/>
                <w:color w:val="000000" w:themeColor="text1"/>
                <w:lang w:val="en-US"/>
              </w:rPr>
              <w:t>)</w:t>
            </w:r>
          </w:p>
        </w:tc>
        <w:tc>
          <w:tcPr>
            <w:tcW w:w="599" w:type="pct"/>
            <w:tcBorders>
              <w:top w:val="single" w:sz="4" w:space="0" w:color="auto"/>
              <w:bottom w:val="single" w:sz="4" w:space="0" w:color="auto"/>
            </w:tcBorders>
            <w:vAlign w:val="center"/>
          </w:tcPr>
          <w:p w14:paraId="001E2469" w14:textId="54B4C5F0" w:rsidR="00066CC3" w:rsidRPr="00343510" w:rsidRDefault="00066CC3" w:rsidP="00C3673C">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Males</w:t>
            </w:r>
            <w:r w:rsidR="004C5F4A" w:rsidRPr="00343510">
              <w:rPr>
                <w:rFonts w:ascii="Book Antiqua" w:hAnsi="Book Antiqua" w:cs="Arial"/>
                <w:b/>
                <w:bCs/>
                <w:color w:val="000000" w:themeColor="text1"/>
              </w:rPr>
              <w:t xml:space="preserve"> </w:t>
            </w:r>
            <w:r w:rsidRPr="00343510">
              <w:rPr>
                <w:rFonts w:ascii="Book Antiqua" w:hAnsi="Book Antiqua" w:cs="Arial"/>
                <w:b/>
                <w:bCs/>
                <w:color w:val="000000" w:themeColor="text1"/>
              </w:rPr>
              <w:t>/</w:t>
            </w:r>
            <w:r w:rsidR="004C5F4A" w:rsidRPr="00343510">
              <w:rPr>
                <w:rFonts w:ascii="Book Antiqua" w:hAnsi="Book Antiqua" w:cs="Arial"/>
                <w:b/>
                <w:bCs/>
                <w:color w:val="000000" w:themeColor="text1"/>
              </w:rPr>
              <w:t xml:space="preserve"> </w:t>
            </w:r>
            <w:r w:rsidRPr="00343510">
              <w:rPr>
                <w:rFonts w:ascii="Book Antiqua" w:hAnsi="Book Antiqua" w:cs="Arial"/>
                <w:b/>
                <w:bCs/>
                <w:color w:val="000000" w:themeColor="text1"/>
              </w:rPr>
              <w:t>Females</w:t>
            </w:r>
          </w:p>
        </w:tc>
        <w:tc>
          <w:tcPr>
            <w:tcW w:w="972" w:type="pct"/>
            <w:tcBorders>
              <w:top w:val="single" w:sz="4" w:space="0" w:color="auto"/>
              <w:bottom w:val="single" w:sz="4" w:space="0" w:color="auto"/>
            </w:tcBorders>
            <w:vAlign w:val="center"/>
          </w:tcPr>
          <w:p w14:paraId="1F677A7B" w14:textId="0F527F55" w:rsidR="00066CC3" w:rsidRPr="00343510" w:rsidRDefault="00066CC3" w:rsidP="00C3673C">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Mean follow-up</w:t>
            </w:r>
            <w:r w:rsidR="006C4666" w:rsidRPr="00343510">
              <w:rPr>
                <w:rFonts w:ascii="Book Antiqua" w:hAnsi="Book Antiqua" w:cs="Arial"/>
                <w:b/>
                <w:bCs/>
                <w:color w:val="000000" w:themeColor="text1"/>
              </w:rPr>
              <w:t xml:space="preserve"> (</w:t>
            </w:r>
            <w:proofErr w:type="spellStart"/>
            <w:r w:rsidR="006C4666" w:rsidRPr="00343510">
              <w:rPr>
                <w:rFonts w:ascii="Book Antiqua" w:hAnsi="Book Antiqua" w:cs="Arial"/>
                <w:b/>
                <w:bCs/>
                <w:color w:val="000000" w:themeColor="text1"/>
              </w:rPr>
              <w:t>mo</w:t>
            </w:r>
            <w:proofErr w:type="spellEnd"/>
            <w:r w:rsidR="006C4666" w:rsidRPr="00343510">
              <w:rPr>
                <w:rFonts w:ascii="Book Antiqua" w:hAnsi="Book Antiqua" w:cs="Arial"/>
                <w:b/>
                <w:bCs/>
                <w:color w:val="000000" w:themeColor="text1"/>
              </w:rPr>
              <w:t>)</w:t>
            </w:r>
          </w:p>
        </w:tc>
        <w:tc>
          <w:tcPr>
            <w:tcW w:w="1198" w:type="pct"/>
            <w:tcBorders>
              <w:top w:val="single" w:sz="4" w:space="0" w:color="auto"/>
              <w:bottom w:val="single" w:sz="4" w:space="0" w:color="auto"/>
            </w:tcBorders>
            <w:vAlign w:val="center"/>
          </w:tcPr>
          <w:p w14:paraId="5FD28C36" w14:textId="77777777" w:rsidR="00066CC3" w:rsidRPr="00343510" w:rsidRDefault="00066CC3" w:rsidP="00C3673C">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Outcome measures</w:t>
            </w:r>
          </w:p>
        </w:tc>
      </w:tr>
      <w:tr w:rsidR="00B925CD" w:rsidRPr="00343510" w14:paraId="66A4227C" w14:textId="77777777" w:rsidTr="00FB2384">
        <w:trPr>
          <w:trHeight w:val="323"/>
        </w:trPr>
        <w:tc>
          <w:tcPr>
            <w:tcW w:w="775" w:type="pct"/>
            <w:tcBorders>
              <w:top w:val="single" w:sz="4" w:space="0" w:color="auto"/>
            </w:tcBorders>
            <w:vAlign w:val="center"/>
          </w:tcPr>
          <w:p w14:paraId="31DDB424" w14:textId="2FA9C17B"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 xml:space="preserve">Barrack </w:t>
            </w:r>
            <w:r w:rsidRPr="00343510">
              <w:rPr>
                <w:rFonts w:ascii="Book Antiqua" w:eastAsia="Times New Roman" w:hAnsi="Book Antiqua" w:cs="Arial"/>
                <w:i/>
                <w:color w:val="000000"/>
              </w:rPr>
              <w:t>et al</w:t>
            </w:r>
            <w:r w:rsidRPr="00343510">
              <w:rPr>
                <w:rFonts w:ascii="Book Antiqua" w:eastAsia="Times New Roman" w:hAnsi="Book Antiqua" w:cs="Arial"/>
                <w:color w:val="000000"/>
              </w:rPr>
              <w:fldChar w:fldCharType="begin" w:fldLock="1"/>
            </w:r>
            <w:r w:rsidR="00FD550B" w:rsidRPr="00343510">
              <w:rPr>
                <w:rFonts w:ascii="Book Antiqua" w:eastAsia="Times New Roman" w:hAnsi="Book Antiqua" w:cs="Arial"/>
                <w:color w:val="000000"/>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[17]&lt;/sup&gt;","plainTextFormattedCitation":"[17]","previouslyFormattedCitation":"&lt;sup&gt;[17]&lt;/sup&gt;"},"properties":{"noteIndex":0},"schema":"https://github.com/citation-style-language/schema/raw/master/csl-citation.json"}</w:instrText>
            </w:r>
            <w:r w:rsidRPr="00343510">
              <w:rPr>
                <w:rFonts w:ascii="Book Antiqua" w:eastAsia="Times New Roman" w:hAnsi="Book Antiqua" w:cs="Arial"/>
                <w:color w:val="000000"/>
              </w:rPr>
              <w:fldChar w:fldCharType="separate"/>
            </w:r>
            <w:r w:rsidR="00F61DF5" w:rsidRPr="00343510">
              <w:rPr>
                <w:rFonts w:ascii="Book Antiqua" w:eastAsia="Times New Roman" w:hAnsi="Book Antiqua" w:cs="Arial"/>
                <w:noProof/>
                <w:color w:val="000000"/>
                <w:vertAlign w:val="superscript"/>
              </w:rPr>
              <w:t>[17]</w:t>
            </w:r>
            <w:r w:rsidRPr="00343510">
              <w:rPr>
                <w:rFonts w:ascii="Book Antiqua" w:eastAsia="Times New Roman" w:hAnsi="Book Antiqua" w:cs="Arial"/>
                <w:color w:val="000000"/>
              </w:rPr>
              <w:fldChar w:fldCharType="end"/>
            </w:r>
            <w:r w:rsidR="009A5617" w:rsidRPr="00343510">
              <w:rPr>
                <w:rFonts w:ascii="Book Antiqua" w:eastAsia="Times New Roman" w:hAnsi="Book Antiqua" w:cs="Arial"/>
                <w:color w:val="000000"/>
              </w:rPr>
              <w:t>, 1998</w:t>
            </w:r>
          </w:p>
        </w:tc>
        <w:tc>
          <w:tcPr>
            <w:tcW w:w="259" w:type="pct"/>
            <w:tcBorders>
              <w:top w:val="single" w:sz="4" w:space="0" w:color="auto"/>
            </w:tcBorders>
            <w:vAlign w:val="center"/>
          </w:tcPr>
          <w:p w14:paraId="21548480"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15</w:t>
            </w:r>
          </w:p>
        </w:tc>
        <w:tc>
          <w:tcPr>
            <w:tcW w:w="450" w:type="pct"/>
            <w:tcBorders>
              <w:top w:val="single" w:sz="4" w:space="0" w:color="auto"/>
            </w:tcBorders>
            <w:vAlign w:val="center"/>
          </w:tcPr>
          <w:p w14:paraId="426BD78D"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15</w:t>
            </w:r>
          </w:p>
        </w:tc>
        <w:tc>
          <w:tcPr>
            <w:tcW w:w="747" w:type="pct"/>
            <w:tcBorders>
              <w:top w:val="single" w:sz="4" w:space="0" w:color="auto"/>
            </w:tcBorders>
            <w:vAlign w:val="center"/>
          </w:tcPr>
          <w:p w14:paraId="3E3906C7"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NR</w:t>
            </w:r>
          </w:p>
        </w:tc>
        <w:tc>
          <w:tcPr>
            <w:tcW w:w="599" w:type="pct"/>
            <w:tcBorders>
              <w:top w:val="single" w:sz="4" w:space="0" w:color="auto"/>
            </w:tcBorders>
            <w:vAlign w:val="center"/>
          </w:tcPr>
          <w:p w14:paraId="2CC5CFDE"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NR</w:t>
            </w:r>
          </w:p>
        </w:tc>
        <w:tc>
          <w:tcPr>
            <w:tcW w:w="972" w:type="pct"/>
            <w:tcBorders>
              <w:top w:val="single" w:sz="4" w:space="0" w:color="auto"/>
            </w:tcBorders>
            <w:vAlign w:val="center"/>
          </w:tcPr>
          <w:p w14:paraId="3BC44DBE" w14:textId="32DCA524" w:rsidR="00066CC3" w:rsidRPr="00343510" w:rsidRDefault="00C3673C" w:rsidP="00343510">
            <w:pPr>
              <w:autoSpaceDE w:val="0"/>
              <w:autoSpaceDN w:val="0"/>
              <w:adjustRightInd w:val="0"/>
              <w:snapToGrid w:val="0"/>
              <w:spacing w:line="360" w:lineRule="auto"/>
              <w:jc w:val="both"/>
              <w:rPr>
                <w:rFonts w:ascii="Book Antiqua" w:eastAsia="Times New Roman" w:hAnsi="Book Antiqua" w:cs="Arial"/>
                <w:color w:val="000000" w:themeColor="text1"/>
              </w:rPr>
            </w:pPr>
            <w:r>
              <w:rPr>
                <w:rFonts w:ascii="Book Antiqua" w:eastAsia="Times New Roman" w:hAnsi="Book Antiqua" w:cs="Arial"/>
                <w:color w:val="000000"/>
              </w:rPr>
              <w:t>30 (24</w:t>
            </w:r>
            <w:r w:rsidR="004C5F4A" w:rsidRPr="00343510">
              <w:rPr>
                <w:rFonts w:ascii="Book Antiqua" w:eastAsia="Times New Roman" w:hAnsi="Book Antiqua" w:cs="Arial"/>
                <w:color w:val="000000"/>
              </w:rPr>
              <w:t>-</w:t>
            </w:r>
            <w:r w:rsidR="00066CC3" w:rsidRPr="00343510">
              <w:rPr>
                <w:rFonts w:ascii="Book Antiqua" w:eastAsia="Times New Roman" w:hAnsi="Book Antiqua" w:cs="Arial"/>
                <w:color w:val="000000"/>
              </w:rPr>
              <w:t>48)</w:t>
            </w:r>
          </w:p>
        </w:tc>
        <w:tc>
          <w:tcPr>
            <w:tcW w:w="1198" w:type="pct"/>
            <w:tcBorders>
              <w:top w:val="single" w:sz="4" w:space="0" w:color="auto"/>
            </w:tcBorders>
            <w:vAlign w:val="center"/>
          </w:tcPr>
          <w:p w14:paraId="74E7408C" w14:textId="2B544168" w:rsidR="00B925CD"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ROM, KSS, Subjective satisfaction and function questionnaires</w:t>
            </w:r>
          </w:p>
        </w:tc>
      </w:tr>
      <w:tr w:rsidR="00B925CD" w:rsidRPr="00343510" w14:paraId="080BF27D" w14:textId="77777777" w:rsidTr="00FD550B">
        <w:trPr>
          <w:trHeight w:val="863"/>
        </w:trPr>
        <w:tc>
          <w:tcPr>
            <w:tcW w:w="775" w:type="pct"/>
            <w:vAlign w:val="center"/>
          </w:tcPr>
          <w:p w14:paraId="41CBD0FA" w14:textId="72AD9F93" w:rsidR="00066CC3" w:rsidRPr="00343510" w:rsidRDefault="00066CC3"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Bruni </w:t>
            </w:r>
            <w:r w:rsidRPr="00343510">
              <w:rPr>
                <w:rFonts w:ascii="Book Antiqua" w:eastAsia="Arial" w:hAnsi="Book Antiqua" w:cs="Arial"/>
                <w:i/>
                <w:color w:val="000000" w:themeColor="text1"/>
                <w:lang w:val="en-US"/>
              </w:rPr>
              <w:t>et al</w:t>
            </w:r>
            <w:r w:rsidR="009A5617" w:rsidRPr="00343510">
              <w:rPr>
                <w:rFonts w:ascii="Book Antiqua" w:eastAsia="Arial" w:hAnsi="Book Antiqua" w:cs="Arial"/>
                <w:color w:val="000000" w:themeColor="text1"/>
                <w:lang w:val="en-US"/>
              </w:rPr>
              <w:fldChar w:fldCharType="begin" w:fldLock="1"/>
            </w:r>
            <w:r w:rsidR="009A5617" w:rsidRPr="00343510">
              <w:rPr>
                <w:rFonts w:ascii="Book Antiqua" w:eastAsia="Arial" w:hAnsi="Book Antiqua" w:cs="Arial"/>
                <w:color w:val="000000" w:themeColor="text1"/>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009A5617" w:rsidRPr="00343510">
              <w:rPr>
                <w:rFonts w:ascii="SimSun" w:hAnsi="SimSun" w:cs="SimSun" w:hint="eastAsia"/>
                <w:color w:val="000000" w:themeColor="text1"/>
                <w:lang w:val="en-US"/>
              </w:rPr>
              <w:instrText>‐</w:instrText>
            </w:r>
            <w:r w:rsidR="009A5617" w:rsidRPr="00343510">
              <w:rPr>
                <w:rFonts w:ascii="Book Antiqua" w:eastAsia="Arial" w:hAnsi="Book Antiqua" w:cs="Arial"/>
                <w:color w:val="000000" w:themeColor="text1"/>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009A5617" w:rsidRPr="00343510">
              <w:rPr>
                <w:rFonts w:ascii="Book Antiqua" w:eastAsia="Arial" w:hAnsi="Book Antiqua" w:cs="Arial"/>
                <w:color w:val="000000" w:themeColor="text1"/>
                <w:lang w:val="en-US"/>
              </w:rPr>
              <w:fldChar w:fldCharType="separate"/>
            </w:r>
            <w:r w:rsidR="009A5617" w:rsidRPr="00343510">
              <w:rPr>
                <w:rFonts w:ascii="Book Antiqua" w:eastAsia="Arial" w:hAnsi="Book Antiqua" w:cs="Arial"/>
                <w:noProof/>
                <w:color w:val="000000" w:themeColor="text1"/>
                <w:vertAlign w:val="superscript"/>
                <w:lang w:val="en-US"/>
              </w:rPr>
              <w:t>[19]</w:t>
            </w:r>
            <w:r w:rsidR="009A5617" w:rsidRPr="00343510">
              <w:rPr>
                <w:rFonts w:ascii="Book Antiqua" w:eastAsia="Arial" w:hAnsi="Book Antiqua" w:cs="Arial"/>
                <w:color w:val="000000" w:themeColor="text1"/>
                <w:lang w:val="en-US"/>
              </w:rPr>
              <w:fldChar w:fldCharType="end"/>
            </w:r>
            <w:r w:rsidR="009A5617" w:rsidRPr="00343510">
              <w:rPr>
                <w:rFonts w:ascii="Book Antiqua" w:eastAsia="Arial" w:hAnsi="Book Antiqua" w:cs="Arial"/>
                <w:color w:val="000000" w:themeColor="text1"/>
                <w:lang w:val="en-US"/>
              </w:rPr>
              <w:t xml:space="preserve">, </w:t>
            </w:r>
            <w:r w:rsidRPr="00343510">
              <w:rPr>
                <w:rFonts w:ascii="Book Antiqua" w:eastAsia="Arial" w:hAnsi="Book Antiqua" w:cs="Arial"/>
                <w:color w:val="000000" w:themeColor="text1"/>
                <w:lang w:val="en-US"/>
              </w:rPr>
              <w:t>2013</w:t>
            </w:r>
            <w:r w:rsidR="009A5617" w:rsidRPr="00343510">
              <w:rPr>
                <w:rFonts w:ascii="Book Antiqua" w:eastAsia="Arial" w:hAnsi="Book Antiqua" w:cs="Arial"/>
                <w:color w:val="000000" w:themeColor="text1"/>
                <w:lang w:val="en-US"/>
              </w:rPr>
              <w:t xml:space="preserve"> </w:t>
            </w:r>
          </w:p>
        </w:tc>
        <w:tc>
          <w:tcPr>
            <w:tcW w:w="259" w:type="pct"/>
            <w:vAlign w:val="center"/>
          </w:tcPr>
          <w:p w14:paraId="431CF02B" w14:textId="77777777" w:rsidR="00066CC3" w:rsidRPr="00343510" w:rsidRDefault="00066CC3"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rPr>
              <w:t>39</w:t>
            </w:r>
          </w:p>
        </w:tc>
        <w:tc>
          <w:tcPr>
            <w:tcW w:w="450" w:type="pct"/>
            <w:vAlign w:val="center"/>
          </w:tcPr>
          <w:p w14:paraId="48368A4C"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39</w:t>
            </w:r>
          </w:p>
        </w:tc>
        <w:tc>
          <w:tcPr>
            <w:tcW w:w="747" w:type="pct"/>
            <w:vAlign w:val="center"/>
          </w:tcPr>
          <w:p w14:paraId="6F6455EE"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72 ± 6</w:t>
            </w:r>
          </w:p>
        </w:tc>
        <w:tc>
          <w:tcPr>
            <w:tcW w:w="599" w:type="pct"/>
            <w:vAlign w:val="center"/>
          </w:tcPr>
          <w:p w14:paraId="774180DF" w14:textId="43B1FA14"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11</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28</w:t>
            </w:r>
          </w:p>
        </w:tc>
        <w:tc>
          <w:tcPr>
            <w:tcW w:w="972" w:type="pct"/>
            <w:vAlign w:val="center"/>
          </w:tcPr>
          <w:p w14:paraId="26F9DD21" w14:textId="5D658849" w:rsidR="00066CC3" w:rsidRPr="00343510" w:rsidRDefault="006C4666"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144</w:t>
            </w:r>
            <w:r w:rsidR="00066CC3" w:rsidRPr="00343510">
              <w:rPr>
                <w:rFonts w:ascii="Book Antiqua" w:eastAsia="Times New Roman" w:hAnsi="Book Antiqua" w:cs="Arial"/>
              </w:rPr>
              <w:t xml:space="preserve"> ± 2</w:t>
            </w:r>
            <w:r w:rsidRPr="00343510">
              <w:rPr>
                <w:rFonts w:ascii="Book Antiqua" w:eastAsia="Times New Roman" w:hAnsi="Book Antiqua" w:cs="Arial"/>
              </w:rPr>
              <w:t>4</w:t>
            </w:r>
          </w:p>
        </w:tc>
        <w:tc>
          <w:tcPr>
            <w:tcW w:w="1198" w:type="pct"/>
            <w:vAlign w:val="center"/>
          </w:tcPr>
          <w:p w14:paraId="5AA5070A"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ROM, VAS, KSS, Complications</w:t>
            </w:r>
          </w:p>
        </w:tc>
      </w:tr>
      <w:tr w:rsidR="00B925CD" w:rsidRPr="00343510" w14:paraId="5581B27A" w14:textId="77777777" w:rsidTr="00FD550B">
        <w:trPr>
          <w:trHeight w:val="323"/>
        </w:trPr>
        <w:tc>
          <w:tcPr>
            <w:tcW w:w="775" w:type="pct"/>
            <w:vAlign w:val="center"/>
          </w:tcPr>
          <w:p w14:paraId="4D624F72" w14:textId="0C85D5D7" w:rsidR="00066CC3" w:rsidRPr="00343510" w:rsidRDefault="00066CC3"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proofErr w:type="spellStart"/>
            <w:r w:rsidRPr="00343510">
              <w:rPr>
                <w:rFonts w:ascii="Book Antiqua" w:eastAsia="Arial" w:hAnsi="Book Antiqua" w:cs="Arial"/>
                <w:color w:val="000000" w:themeColor="text1"/>
                <w:lang w:val="en-US"/>
              </w:rPr>
              <w:t>Chalidis</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0028196D" w:rsidRPr="00343510">
              <w:rPr>
                <w:rFonts w:ascii="Book Antiqua" w:eastAsia="Arial" w:hAnsi="Book Antiqua" w:cs="Arial"/>
                <w:color w:val="000000" w:themeColor="text1"/>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00E16D98" w:rsidRPr="00343510">
              <w:rPr>
                <w:rFonts w:ascii="Book Antiqua" w:eastAsia="Arial" w:hAnsi="Book Antiqua" w:cs="Arial"/>
                <w:noProof/>
                <w:color w:val="000000" w:themeColor="text1"/>
                <w:vertAlign w:val="superscript"/>
                <w:lang w:val="en-US"/>
              </w:rPr>
              <w:t>[2]</w:t>
            </w:r>
            <w:r w:rsidRPr="00343510">
              <w:rPr>
                <w:rFonts w:ascii="Book Antiqua" w:eastAsia="Arial" w:hAnsi="Book Antiqua" w:cs="Arial"/>
                <w:color w:val="000000" w:themeColor="text1"/>
                <w:lang w:val="en-US"/>
              </w:rPr>
              <w:fldChar w:fldCharType="end"/>
            </w:r>
            <w:r w:rsidR="009A5617" w:rsidRPr="00343510">
              <w:rPr>
                <w:rFonts w:ascii="Book Antiqua" w:eastAsia="Arial" w:hAnsi="Book Antiqua" w:cs="Arial"/>
                <w:color w:val="000000" w:themeColor="text1"/>
                <w:lang w:val="en-US"/>
              </w:rPr>
              <w:t>, 2009</w:t>
            </w:r>
          </w:p>
        </w:tc>
        <w:tc>
          <w:tcPr>
            <w:tcW w:w="259" w:type="pct"/>
            <w:vAlign w:val="center"/>
          </w:tcPr>
          <w:p w14:paraId="4F8E9E6E"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74</w:t>
            </w:r>
          </w:p>
        </w:tc>
        <w:tc>
          <w:tcPr>
            <w:tcW w:w="450" w:type="pct"/>
            <w:vAlign w:val="center"/>
          </w:tcPr>
          <w:p w14:paraId="2D60CFE2"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87</w:t>
            </w:r>
          </w:p>
        </w:tc>
        <w:tc>
          <w:tcPr>
            <w:tcW w:w="747" w:type="pct"/>
            <w:vAlign w:val="center"/>
          </w:tcPr>
          <w:p w14:paraId="7613D67B" w14:textId="44B4B3C1"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60 (29-89)</w:t>
            </w:r>
          </w:p>
        </w:tc>
        <w:tc>
          <w:tcPr>
            <w:tcW w:w="599" w:type="pct"/>
            <w:vAlign w:val="center"/>
          </w:tcPr>
          <w:p w14:paraId="72183487" w14:textId="5EDA6F9D"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35</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39</w:t>
            </w:r>
          </w:p>
        </w:tc>
        <w:tc>
          <w:tcPr>
            <w:tcW w:w="972" w:type="pct"/>
            <w:vAlign w:val="center"/>
          </w:tcPr>
          <w:p w14:paraId="25A40506" w14:textId="5D821822"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49 (6-108)</w:t>
            </w:r>
          </w:p>
        </w:tc>
        <w:tc>
          <w:tcPr>
            <w:tcW w:w="1198" w:type="pct"/>
            <w:vAlign w:val="center"/>
          </w:tcPr>
          <w:p w14:paraId="206172E6"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ROM, Complications</w:t>
            </w:r>
          </w:p>
        </w:tc>
      </w:tr>
      <w:tr w:rsidR="00B925CD" w:rsidRPr="00343510" w14:paraId="49798AD1" w14:textId="77777777" w:rsidTr="00FD550B">
        <w:trPr>
          <w:trHeight w:val="323"/>
        </w:trPr>
        <w:tc>
          <w:tcPr>
            <w:tcW w:w="775" w:type="pct"/>
            <w:vAlign w:val="center"/>
          </w:tcPr>
          <w:p w14:paraId="6BA8D2C0" w14:textId="369C643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00833770" w:rsidRPr="00343510">
              <w:rPr>
                <w:rFonts w:ascii="Book Antiqua" w:eastAsia="Arial" w:hAnsi="Book Antiqua" w:cs="Arial"/>
                <w:color w:val="000000" w:themeColor="text1"/>
                <w:lang w:val="en-US"/>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mendeley":{"formattedCitation":"&lt;sup&gt;[10]&lt;/sup&gt;","plainTextFormattedCitation":"[10]","previouslyFormattedCitation":"&lt;sup&gt;[10]&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00F61DF5" w:rsidRPr="00343510">
              <w:rPr>
                <w:rFonts w:ascii="Book Antiqua" w:eastAsia="Arial" w:hAnsi="Book Antiqua" w:cs="Arial"/>
                <w:noProof/>
                <w:color w:val="000000" w:themeColor="text1"/>
                <w:vertAlign w:val="superscript"/>
                <w:lang w:val="en-US"/>
              </w:rPr>
              <w:t>[10]</w:t>
            </w:r>
            <w:r w:rsidRPr="00343510">
              <w:rPr>
                <w:rFonts w:ascii="Book Antiqua" w:eastAsia="Arial" w:hAnsi="Book Antiqua" w:cs="Arial"/>
                <w:color w:val="000000" w:themeColor="text1"/>
                <w:lang w:val="en-US"/>
              </w:rPr>
              <w:fldChar w:fldCharType="end"/>
            </w:r>
            <w:r w:rsidR="00592707" w:rsidRPr="00343510">
              <w:rPr>
                <w:rFonts w:ascii="Book Antiqua" w:eastAsia="Arial" w:hAnsi="Book Antiqua" w:cs="Arial"/>
                <w:color w:val="000000" w:themeColor="text1"/>
                <w:lang w:val="en-US"/>
              </w:rPr>
              <w:t>, 2012 (1)</w:t>
            </w:r>
          </w:p>
        </w:tc>
        <w:tc>
          <w:tcPr>
            <w:tcW w:w="259" w:type="pct"/>
            <w:vAlign w:val="center"/>
          </w:tcPr>
          <w:p w14:paraId="46AA0730"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36</w:t>
            </w:r>
          </w:p>
        </w:tc>
        <w:tc>
          <w:tcPr>
            <w:tcW w:w="450" w:type="pct"/>
            <w:vAlign w:val="center"/>
          </w:tcPr>
          <w:p w14:paraId="03E28499"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51</w:t>
            </w:r>
          </w:p>
        </w:tc>
        <w:tc>
          <w:tcPr>
            <w:tcW w:w="747" w:type="pct"/>
            <w:vAlign w:val="center"/>
          </w:tcPr>
          <w:p w14:paraId="240591FD" w14:textId="11B7F46E"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67 (38-87)</w:t>
            </w:r>
          </w:p>
        </w:tc>
        <w:tc>
          <w:tcPr>
            <w:tcW w:w="599" w:type="pct"/>
            <w:vAlign w:val="center"/>
          </w:tcPr>
          <w:p w14:paraId="04BE576D" w14:textId="6C80E564"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themeColor="text1"/>
              </w:rPr>
              <w:t>20</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16</w:t>
            </w:r>
          </w:p>
        </w:tc>
        <w:tc>
          <w:tcPr>
            <w:tcW w:w="972" w:type="pct"/>
            <w:vAlign w:val="center"/>
          </w:tcPr>
          <w:p w14:paraId="152CB323" w14:textId="7C1B30AB"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57 (7-126)</w:t>
            </w:r>
          </w:p>
        </w:tc>
        <w:tc>
          <w:tcPr>
            <w:tcW w:w="1198" w:type="pct"/>
            <w:vAlign w:val="center"/>
          </w:tcPr>
          <w:p w14:paraId="6EE10494"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ROM, KSS, Complications</w:t>
            </w:r>
          </w:p>
        </w:tc>
      </w:tr>
      <w:tr w:rsidR="00B925CD" w:rsidRPr="00343510" w14:paraId="496E9B87" w14:textId="77777777" w:rsidTr="00FD550B">
        <w:trPr>
          <w:trHeight w:val="234"/>
        </w:trPr>
        <w:tc>
          <w:tcPr>
            <w:tcW w:w="775" w:type="pct"/>
            <w:vAlign w:val="center"/>
          </w:tcPr>
          <w:p w14:paraId="56CF40E0" w14:textId="03B5F2BE" w:rsidR="00066CC3" w:rsidRPr="00343510" w:rsidRDefault="00066CC3" w:rsidP="00343510">
            <w:pPr>
              <w:autoSpaceDE w:val="0"/>
              <w:autoSpaceDN w:val="0"/>
              <w:adjustRightInd w:val="0"/>
              <w:snapToGrid w:val="0"/>
              <w:spacing w:line="360" w:lineRule="auto"/>
              <w:jc w:val="both"/>
              <w:rPr>
                <w:rFonts w:ascii="Book Antiqua" w:eastAsia="Arial"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w:t>
            </w:r>
            <w:r w:rsidR="00592707" w:rsidRPr="00343510">
              <w:rPr>
                <w:rFonts w:ascii="Book Antiqua" w:eastAsia="Arial" w:hAnsi="Book Antiqua" w:cs="Arial"/>
                <w:i/>
                <w:color w:val="000000" w:themeColor="text1"/>
                <w:lang w:val="en-US"/>
              </w:rPr>
              <w:t>l</w:t>
            </w:r>
            <w:r w:rsidR="00592707" w:rsidRPr="00343510">
              <w:rPr>
                <w:rFonts w:ascii="Book Antiqua" w:eastAsia="Arial" w:hAnsi="Book Antiqua" w:cs="Arial"/>
                <w:color w:val="000000" w:themeColor="text1"/>
                <w:lang w:val="en-US"/>
              </w:rPr>
              <w:fldChar w:fldCharType="begin" w:fldLock="1"/>
            </w:r>
            <w:r w:rsidR="00592707" w:rsidRPr="00343510">
              <w:rPr>
                <w:rFonts w:ascii="Book Antiqua" w:eastAsia="Arial" w:hAnsi="Book Antiqua" w:cs="Arial"/>
                <w:color w:val="000000" w:themeColor="text1"/>
                <w:lang w:val="en-US"/>
              </w:rPr>
              <w:instrText>ADDIN CSL_CITATION {"citationItems":[{"id":"ITEM-1","itemData":{"DOI":"10.1016/j.arth.2012.03.016","ISSN":"08835403","PMID":"22608687","abstract":"Thirteen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Arthroplasty","id":"ITEM-1","issue":"8","issued":{"date-parts":[["2012"]]},"note":"cited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[11]&lt;/sup&gt;","plainTextFormattedCitation":"[11]","previouslyFormattedCitation":"&lt;sup&gt;[11]&lt;/sup&gt;"},"properties":{"noteIndex":0},"schema":"https://github.com/citation-style-language/schema/raw/master/csl-citation.json"}</w:instrText>
            </w:r>
            <w:r w:rsidR="00592707" w:rsidRPr="00343510">
              <w:rPr>
                <w:rFonts w:ascii="Book Antiqua" w:eastAsia="Arial" w:hAnsi="Book Antiqua" w:cs="Arial"/>
                <w:color w:val="000000" w:themeColor="text1"/>
                <w:lang w:val="en-US"/>
              </w:rPr>
              <w:fldChar w:fldCharType="separate"/>
            </w:r>
            <w:r w:rsidR="00592707" w:rsidRPr="00343510">
              <w:rPr>
                <w:rFonts w:ascii="Book Antiqua" w:eastAsia="Arial" w:hAnsi="Book Antiqua" w:cs="Arial"/>
                <w:noProof/>
                <w:color w:val="000000" w:themeColor="text1"/>
                <w:vertAlign w:val="superscript"/>
                <w:lang w:val="en-US"/>
              </w:rPr>
              <w:t>[11]</w:t>
            </w:r>
            <w:r w:rsidR="00592707" w:rsidRPr="00343510">
              <w:rPr>
                <w:rFonts w:ascii="Book Antiqua" w:eastAsia="Arial" w:hAnsi="Book Antiqua" w:cs="Arial"/>
                <w:color w:val="000000" w:themeColor="text1"/>
                <w:lang w:val="en-US"/>
              </w:rPr>
              <w:fldChar w:fldCharType="end"/>
            </w:r>
            <w:r w:rsidR="00592707" w:rsidRPr="00343510">
              <w:rPr>
                <w:rFonts w:ascii="Book Antiqua" w:eastAsia="Arial" w:hAnsi="Book Antiqua" w:cs="Arial"/>
                <w:color w:val="000000" w:themeColor="text1"/>
                <w:lang w:val="en-US"/>
              </w:rPr>
              <w:t>,</w:t>
            </w:r>
            <w:r w:rsidRPr="00343510">
              <w:rPr>
                <w:rFonts w:ascii="Book Antiqua" w:eastAsia="Arial" w:hAnsi="Book Antiqua" w:cs="Arial"/>
                <w:color w:val="000000" w:themeColor="text1"/>
                <w:lang w:val="en-US"/>
              </w:rPr>
              <w:t xml:space="preserve"> 2012 (2)</w:t>
            </w:r>
            <w:r w:rsidR="00592707" w:rsidRPr="00343510">
              <w:rPr>
                <w:rFonts w:ascii="Book Antiqua" w:eastAsia="Arial" w:hAnsi="Book Antiqua" w:cs="Arial"/>
                <w:color w:val="000000" w:themeColor="text1"/>
              </w:rPr>
              <w:t xml:space="preserve"> </w:t>
            </w:r>
          </w:p>
        </w:tc>
        <w:tc>
          <w:tcPr>
            <w:tcW w:w="259" w:type="pct"/>
            <w:vAlign w:val="center"/>
          </w:tcPr>
          <w:p w14:paraId="67F8C01E"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rPr>
              <w:t>13</w:t>
            </w:r>
          </w:p>
        </w:tc>
        <w:tc>
          <w:tcPr>
            <w:tcW w:w="450" w:type="pct"/>
            <w:vAlign w:val="center"/>
          </w:tcPr>
          <w:p w14:paraId="4CEF2A92"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26</w:t>
            </w:r>
          </w:p>
        </w:tc>
        <w:tc>
          <w:tcPr>
            <w:tcW w:w="747" w:type="pct"/>
            <w:vAlign w:val="center"/>
          </w:tcPr>
          <w:p w14:paraId="0E40FD8E" w14:textId="105249B2"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60 (38-85)</w:t>
            </w:r>
          </w:p>
        </w:tc>
        <w:tc>
          <w:tcPr>
            <w:tcW w:w="599" w:type="pct"/>
            <w:vAlign w:val="center"/>
          </w:tcPr>
          <w:p w14:paraId="6E4BF43E" w14:textId="4BF0C61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9</w:t>
            </w:r>
            <w:r w:rsidR="004C5F4A" w:rsidRPr="00343510">
              <w:rPr>
                <w:rFonts w:ascii="Book Antiqua" w:hAnsi="Book Antiqua" w:cs="Arial"/>
                <w:color w:val="000000" w:themeColor="text1"/>
                <w:lang w:val="en-US"/>
              </w:rPr>
              <w:t xml:space="preserve"> </w:t>
            </w:r>
            <w:r w:rsidRPr="00343510">
              <w:rPr>
                <w:rFonts w:ascii="Book Antiqua" w:hAnsi="Book Antiqua" w:cs="Arial"/>
                <w:color w:val="000000" w:themeColor="text1"/>
                <w:lang w:val="en-US"/>
              </w:rPr>
              <w:t>/</w:t>
            </w:r>
            <w:r w:rsidR="004C5F4A" w:rsidRPr="00343510">
              <w:rPr>
                <w:rFonts w:ascii="Book Antiqua" w:hAnsi="Book Antiqua" w:cs="Arial"/>
                <w:color w:val="000000" w:themeColor="text1"/>
                <w:lang w:val="en-US"/>
              </w:rPr>
              <w:t xml:space="preserve"> </w:t>
            </w:r>
            <w:r w:rsidRPr="00343510">
              <w:rPr>
                <w:rFonts w:ascii="Book Antiqua" w:hAnsi="Book Antiqua" w:cs="Arial"/>
                <w:color w:val="000000" w:themeColor="text1"/>
                <w:lang w:val="en-US"/>
              </w:rPr>
              <w:t>4</w:t>
            </w:r>
          </w:p>
        </w:tc>
        <w:tc>
          <w:tcPr>
            <w:tcW w:w="972" w:type="pct"/>
            <w:vAlign w:val="center"/>
          </w:tcPr>
          <w:p w14:paraId="72E5EF8C" w14:textId="045A17FB" w:rsidR="00066CC3" w:rsidRPr="00343510" w:rsidRDefault="006C4666"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56 (</w:t>
            </w:r>
            <w:r w:rsidR="00066CC3" w:rsidRPr="00343510">
              <w:rPr>
                <w:rFonts w:ascii="Book Antiqua" w:eastAsia="Times New Roman" w:hAnsi="Book Antiqua" w:cs="Arial"/>
              </w:rPr>
              <w:t>15-126)</w:t>
            </w:r>
          </w:p>
        </w:tc>
        <w:tc>
          <w:tcPr>
            <w:tcW w:w="1198" w:type="pct"/>
            <w:vAlign w:val="center"/>
          </w:tcPr>
          <w:p w14:paraId="7A23C5F7" w14:textId="77777777" w:rsidR="00066CC3" w:rsidRPr="00343510" w:rsidRDefault="00066CC3" w:rsidP="00343510">
            <w:pPr>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ROM, KSS, Complications</w:t>
            </w:r>
          </w:p>
        </w:tc>
      </w:tr>
      <w:tr w:rsidR="00B925CD" w:rsidRPr="00343510" w14:paraId="4D55C1DD" w14:textId="77777777" w:rsidTr="00FD550B">
        <w:trPr>
          <w:trHeight w:val="323"/>
        </w:trPr>
        <w:tc>
          <w:tcPr>
            <w:tcW w:w="775" w:type="pct"/>
            <w:vAlign w:val="center"/>
          </w:tcPr>
          <w:p w14:paraId="33515B31" w14:textId="49BB0F91"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rPr>
              <w:t xml:space="preserve">Chun </w:t>
            </w:r>
            <w:r w:rsidR="00592707" w:rsidRPr="00343510">
              <w:rPr>
                <w:rFonts w:ascii="Book Antiqua" w:eastAsia="Arial" w:hAnsi="Book Antiqua" w:cs="Arial"/>
                <w:i/>
                <w:color w:val="000000" w:themeColor="text1"/>
              </w:rPr>
              <w:t>et al</w:t>
            </w:r>
            <w:r w:rsidRPr="00343510">
              <w:rPr>
                <w:rFonts w:ascii="Book Antiqua" w:eastAsia="Arial" w:hAnsi="Book Antiqua" w:cs="Arial"/>
                <w:color w:val="000000" w:themeColor="text1"/>
              </w:rPr>
              <w:fldChar w:fldCharType="begin" w:fldLock="1"/>
            </w:r>
            <w:r w:rsidR="00833770" w:rsidRPr="00343510">
              <w:rPr>
                <w:rFonts w:ascii="Book Antiqua" w:eastAsia="Arial" w:hAnsi="Book Antiqua" w:cs="Arial"/>
                <w:color w:val="000000" w:themeColor="text1"/>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Pr="00343510">
              <w:rPr>
                <w:rFonts w:ascii="Book Antiqua" w:eastAsia="Arial" w:hAnsi="Book Antiqua" w:cs="Arial"/>
                <w:color w:val="000000" w:themeColor="text1"/>
              </w:rPr>
              <w:fldChar w:fldCharType="separate"/>
            </w:r>
            <w:r w:rsidR="00F61DF5" w:rsidRPr="00343510">
              <w:rPr>
                <w:rFonts w:ascii="Book Antiqua" w:eastAsia="Arial" w:hAnsi="Book Antiqua" w:cs="Arial"/>
                <w:noProof/>
                <w:color w:val="000000" w:themeColor="text1"/>
                <w:vertAlign w:val="superscript"/>
              </w:rPr>
              <w:t>[18]</w:t>
            </w:r>
            <w:r w:rsidRPr="00343510">
              <w:rPr>
                <w:rFonts w:ascii="Book Antiqua" w:eastAsia="Arial" w:hAnsi="Book Antiqua" w:cs="Arial"/>
                <w:color w:val="000000" w:themeColor="text1"/>
              </w:rPr>
              <w:fldChar w:fldCharType="end"/>
            </w:r>
            <w:r w:rsidR="00592707" w:rsidRPr="00343510">
              <w:rPr>
                <w:rFonts w:ascii="Book Antiqua" w:eastAsia="Arial" w:hAnsi="Book Antiqua" w:cs="Arial"/>
                <w:color w:val="000000" w:themeColor="text1"/>
              </w:rPr>
              <w:t>, 2019</w:t>
            </w:r>
          </w:p>
        </w:tc>
        <w:tc>
          <w:tcPr>
            <w:tcW w:w="259" w:type="pct"/>
            <w:vAlign w:val="center"/>
          </w:tcPr>
          <w:p w14:paraId="532435C6" w14:textId="77777777" w:rsidR="00066CC3" w:rsidRPr="00343510" w:rsidRDefault="00066CC3" w:rsidP="00343510">
            <w:pPr>
              <w:widowControl w:val="0"/>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color w:val="000000"/>
              </w:rPr>
              <w:t>31</w:t>
            </w:r>
          </w:p>
        </w:tc>
        <w:tc>
          <w:tcPr>
            <w:tcW w:w="450" w:type="pct"/>
            <w:vAlign w:val="center"/>
          </w:tcPr>
          <w:p w14:paraId="2F2FD801"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31</w:t>
            </w:r>
          </w:p>
        </w:tc>
        <w:tc>
          <w:tcPr>
            <w:tcW w:w="747" w:type="pct"/>
            <w:vAlign w:val="center"/>
          </w:tcPr>
          <w:p w14:paraId="597E677E" w14:textId="77777777" w:rsidR="00066CC3" w:rsidRPr="00343510" w:rsidRDefault="00066CC3" w:rsidP="00343510">
            <w:pPr>
              <w:widowControl w:val="0"/>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73.8 ± 7.5</w:t>
            </w:r>
          </w:p>
        </w:tc>
        <w:tc>
          <w:tcPr>
            <w:tcW w:w="599" w:type="pct"/>
            <w:vAlign w:val="center"/>
          </w:tcPr>
          <w:p w14:paraId="61553167" w14:textId="79336E4E"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themeColor="text1"/>
              </w:rPr>
              <w:t>5</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26</w:t>
            </w:r>
          </w:p>
        </w:tc>
        <w:tc>
          <w:tcPr>
            <w:tcW w:w="972" w:type="pct"/>
            <w:vAlign w:val="center"/>
          </w:tcPr>
          <w:p w14:paraId="1C551416" w14:textId="0929F969" w:rsidR="00066CC3" w:rsidRPr="00343510" w:rsidRDefault="006C4666"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62.4 (</w:t>
            </w:r>
            <w:r w:rsidR="00066CC3" w:rsidRPr="00343510">
              <w:rPr>
                <w:rFonts w:ascii="Book Antiqua" w:eastAsia="Times New Roman" w:hAnsi="Book Antiqua" w:cs="Arial"/>
                <w:color w:val="000000"/>
              </w:rPr>
              <w:t>3</w:t>
            </w:r>
            <w:r w:rsidRPr="00343510">
              <w:rPr>
                <w:rFonts w:ascii="Book Antiqua" w:eastAsia="Times New Roman" w:hAnsi="Book Antiqua" w:cs="Arial"/>
                <w:color w:val="000000"/>
              </w:rPr>
              <w:t>6-210</w:t>
            </w:r>
            <w:r w:rsidR="00066CC3" w:rsidRPr="00343510">
              <w:rPr>
                <w:rFonts w:ascii="Book Antiqua" w:eastAsia="Times New Roman" w:hAnsi="Book Antiqua" w:cs="Arial"/>
                <w:color w:val="000000"/>
              </w:rPr>
              <w:t>)</w:t>
            </w:r>
          </w:p>
        </w:tc>
        <w:tc>
          <w:tcPr>
            <w:tcW w:w="1198" w:type="pct"/>
            <w:vAlign w:val="center"/>
          </w:tcPr>
          <w:p w14:paraId="06F05767" w14:textId="77777777" w:rsidR="00066CC3" w:rsidRPr="00343510" w:rsidRDefault="00066CC3" w:rsidP="00343510">
            <w:pPr>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ROM, KSS, HSS, Complications</w:t>
            </w:r>
          </w:p>
        </w:tc>
      </w:tr>
      <w:tr w:rsidR="00B925CD" w:rsidRPr="00343510" w14:paraId="44D5828B" w14:textId="77777777" w:rsidTr="00FD550B">
        <w:trPr>
          <w:trHeight w:val="271"/>
        </w:trPr>
        <w:tc>
          <w:tcPr>
            <w:tcW w:w="775" w:type="pct"/>
            <w:vAlign w:val="center"/>
          </w:tcPr>
          <w:p w14:paraId="6DFB2502" w14:textId="0FE57012"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 xml:space="preserve">Hocking </w:t>
            </w:r>
            <w:r w:rsidR="00592707" w:rsidRPr="00343510">
              <w:rPr>
                <w:rFonts w:ascii="Book Antiqua" w:hAnsi="Book Antiqua" w:cs="Arial"/>
                <w:i/>
                <w:color w:val="000000" w:themeColor="text1"/>
                <w:lang w:val="en-US"/>
              </w:rPr>
              <w:t>et al</w:t>
            </w:r>
            <w:r w:rsidR="00592707" w:rsidRPr="00343510">
              <w:rPr>
                <w:rFonts w:ascii="Book Antiqua" w:hAnsi="Book Antiqua" w:cs="Arial"/>
                <w:color w:val="000000" w:themeColor="text1"/>
                <w:lang w:val="en-US"/>
              </w:rPr>
              <w:fldChar w:fldCharType="begin" w:fldLock="1"/>
            </w:r>
            <w:r w:rsidR="00592707" w:rsidRPr="00343510">
              <w:rPr>
                <w:rFonts w:ascii="Book Antiqua" w:hAnsi="Book Antiqua" w:cs="Arial"/>
                <w:color w:val="000000" w:themeColor="text1"/>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00592707" w:rsidRPr="00343510">
              <w:rPr>
                <w:rFonts w:ascii="Book Antiqua" w:hAnsi="Book Antiqua" w:cs="Arial"/>
                <w:color w:val="000000" w:themeColor="text1"/>
                <w:lang w:val="en-US"/>
              </w:rPr>
              <w:fldChar w:fldCharType="separate"/>
            </w:r>
            <w:r w:rsidR="00592707" w:rsidRPr="00343510">
              <w:rPr>
                <w:rFonts w:ascii="Book Antiqua" w:hAnsi="Book Antiqua" w:cs="Arial"/>
                <w:noProof/>
                <w:color w:val="000000" w:themeColor="text1"/>
                <w:vertAlign w:val="superscript"/>
                <w:lang w:val="en-US"/>
              </w:rPr>
              <w:t>[1]</w:t>
            </w:r>
            <w:r w:rsidR="00592707" w:rsidRPr="00343510">
              <w:rPr>
                <w:rFonts w:ascii="Book Antiqua" w:hAnsi="Book Antiqua" w:cs="Arial"/>
                <w:color w:val="000000" w:themeColor="text1"/>
                <w:lang w:val="en-US"/>
              </w:rPr>
              <w:fldChar w:fldCharType="end"/>
            </w:r>
            <w:r w:rsidR="00592707" w:rsidRPr="00343510">
              <w:rPr>
                <w:rFonts w:ascii="Book Antiqua" w:hAnsi="Book Antiqua" w:cs="Arial"/>
                <w:color w:val="000000" w:themeColor="text1"/>
                <w:lang w:val="en-US"/>
              </w:rPr>
              <w:t xml:space="preserve">, </w:t>
            </w:r>
            <w:r w:rsidRPr="00343510">
              <w:rPr>
                <w:rFonts w:ascii="Book Antiqua" w:hAnsi="Book Antiqua" w:cs="Arial"/>
                <w:color w:val="000000" w:themeColor="text1"/>
                <w:lang w:val="en-US"/>
              </w:rPr>
              <w:t>2007</w:t>
            </w:r>
            <w:r w:rsidR="00592707" w:rsidRPr="00343510">
              <w:rPr>
                <w:rFonts w:ascii="Book Antiqua" w:hAnsi="Book Antiqua" w:cs="Arial"/>
                <w:color w:val="000000" w:themeColor="text1"/>
                <w:lang w:val="en-US"/>
              </w:rPr>
              <w:t xml:space="preserve"> </w:t>
            </w:r>
          </w:p>
        </w:tc>
        <w:tc>
          <w:tcPr>
            <w:tcW w:w="259" w:type="pct"/>
            <w:vAlign w:val="center"/>
          </w:tcPr>
          <w:p w14:paraId="56C7A2E1" w14:textId="77777777" w:rsidR="00066CC3" w:rsidRPr="00343510" w:rsidRDefault="00066CC3"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52</w:t>
            </w:r>
          </w:p>
        </w:tc>
        <w:tc>
          <w:tcPr>
            <w:tcW w:w="450" w:type="pct"/>
            <w:vAlign w:val="center"/>
          </w:tcPr>
          <w:p w14:paraId="43C073F8"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52</w:t>
            </w:r>
          </w:p>
        </w:tc>
        <w:tc>
          <w:tcPr>
            <w:tcW w:w="747" w:type="pct"/>
            <w:vAlign w:val="center"/>
          </w:tcPr>
          <w:p w14:paraId="492DCFF4"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NR</w:t>
            </w:r>
          </w:p>
        </w:tc>
        <w:tc>
          <w:tcPr>
            <w:tcW w:w="599" w:type="pct"/>
            <w:vAlign w:val="center"/>
          </w:tcPr>
          <w:p w14:paraId="7D8F9BD4"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NR</w:t>
            </w:r>
          </w:p>
        </w:tc>
        <w:tc>
          <w:tcPr>
            <w:tcW w:w="972" w:type="pct"/>
            <w:vAlign w:val="center"/>
          </w:tcPr>
          <w:p w14:paraId="095A0C34" w14:textId="77777777" w:rsidR="00066CC3" w:rsidRPr="00343510" w:rsidRDefault="00066CC3"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NR</w:t>
            </w:r>
          </w:p>
        </w:tc>
        <w:tc>
          <w:tcPr>
            <w:tcW w:w="1198" w:type="pct"/>
            <w:vAlign w:val="center"/>
          </w:tcPr>
          <w:p w14:paraId="5E92E7DA" w14:textId="77777777" w:rsidR="00066CC3" w:rsidRPr="00343510" w:rsidRDefault="00066CC3" w:rsidP="00343510">
            <w:pPr>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ROM, KSS, Complications</w:t>
            </w:r>
          </w:p>
        </w:tc>
      </w:tr>
      <w:tr w:rsidR="00B925CD" w:rsidRPr="00343510" w14:paraId="48D6F40A" w14:textId="77777777" w:rsidTr="00FD550B">
        <w:trPr>
          <w:trHeight w:val="391"/>
        </w:trPr>
        <w:tc>
          <w:tcPr>
            <w:tcW w:w="775" w:type="pct"/>
            <w:vAlign w:val="center"/>
          </w:tcPr>
          <w:p w14:paraId="4DFDDAFF" w14:textId="23FEE8B7" w:rsidR="00066CC3" w:rsidRPr="00343510" w:rsidRDefault="00066CC3"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Le </w:t>
            </w:r>
            <w:proofErr w:type="spellStart"/>
            <w:r w:rsidRPr="00343510">
              <w:rPr>
                <w:rFonts w:ascii="Book Antiqua" w:eastAsia="Arial" w:hAnsi="Book Antiqua" w:cs="Arial"/>
                <w:color w:val="000000" w:themeColor="text1"/>
                <w:lang w:val="en-US"/>
              </w:rPr>
              <w:t>Moulec</w:t>
            </w:r>
            <w:proofErr w:type="spellEnd"/>
            <w:r w:rsidRPr="00343510">
              <w:rPr>
                <w:rFonts w:ascii="Book Antiqua" w:eastAsia="Arial" w:hAnsi="Book Antiqua" w:cs="Arial"/>
                <w:color w:val="000000" w:themeColor="text1"/>
                <w:lang w:val="en-US"/>
              </w:rPr>
              <w:t xml:space="preserve"> </w:t>
            </w:r>
            <w:r w:rsidR="00592707" w:rsidRPr="00343510">
              <w:rPr>
                <w:rFonts w:ascii="Book Antiqua" w:eastAsia="Arial" w:hAnsi="Book Antiqua" w:cs="Arial"/>
                <w:i/>
                <w:color w:val="000000" w:themeColor="text1"/>
                <w:lang w:val="en-US"/>
              </w:rPr>
              <w:t>et al</w:t>
            </w:r>
            <w:r w:rsidR="00592707" w:rsidRPr="00343510">
              <w:rPr>
                <w:rFonts w:ascii="Book Antiqua" w:eastAsia="Arial" w:hAnsi="Book Antiqua" w:cs="Arial"/>
                <w:color w:val="000000" w:themeColor="text1"/>
                <w:lang w:val="en-US"/>
              </w:rPr>
              <w:fldChar w:fldCharType="begin" w:fldLock="1"/>
            </w:r>
            <w:r w:rsidR="00592707" w:rsidRPr="00343510">
              <w:rPr>
                <w:rFonts w:ascii="Book Antiqua" w:eastAsia="Arial" w:hAnsi="Book Antiqua" w:cs="Arial"/>
                <w:color w:val="000000" w:themeColor="text1"/>
                <w:lang w:val="en-US"/>
              </w:rPr>
              <w:instrText>ADDIN CSL_CITATION {"citationItems":[{"id":"ITEM-1","itemData":{"DOI":"10.1016/j.otsr.2014.02.012","ISSN":"18770568","PMID":"25082771","abstract":"BACKGROUND: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OTSR","id":"ITEM-1","issue":"5","issued":{"date-parts":[["2014"]]},"page":"539-544","publisher":"Elsevier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mendeley":{"formattedCitation":"&lt;sup&gt;[12]&lt;/sup&gt;","plainTextFormattedCitation":"[12]","previouslyFormattedCitation":"&lt;sup&gt;[12]&lt;/sup&gt;"},"properties":{"noteIndex":0},"schema":"https://github.com/citation-style-language/schema/raw/master/csl-citation.json"}</w:instrText>
            </w:r>
            <w:r w:rsidR="00592707" w:rsidRPr="00343510">
              <w:rPr>
                <w:rFonts w:ascii="Book Antiqua" w:eastAsia="Arial" w:hAnsi="Book Antiqua" w:cs="Arial"/>
                <w:color w:val="000000" w:themeColor="text1"/>
                <w:lang w:val="en-US"/>
              </w:rPr>
              <w:fldChar w:fldCharType="separate"/>
            </w:r>
            <w:r w:rsidR="00592707" w:rsidRPr="00343510">
              <w:rPr>
                <w:rFonts w:ascii="Book Antiqua" w:eastAsia="Arial" w:hAnsi="Book Antiqua" w:cs="Arial"/>
                <w:noProof/>
                <w:color w:val="000000" w:themeColor="text1"/>
                <w:vertAlign w:val="superscript"/>
                <w:lang w:val="en-US"/>
              </w:rPr>
              <w:t>[12]</w:t>
            </w:r>
            <w:r w:rsidR="00592707" w:rsidRPr="00343510">
              <w:rPr>
                <w:rFonts w:ascii="Book Antiqua" w:eastAsia="Arial" w:hAnsi="Book Antiqua" w:cs="Arial"/>
                <w:color w:val="000000" w:themeColor="text1"/>
                <w:lang w:val="en-US"/>
              </w:rPr>
              <w:fldChar w:fldCharType="end"/>
            </w:r>
            <w:r w:rsidR="00592707" w:rsidRPr="00343510">
              <w:rPr>
                <w:rFonts w:ascii="Book Antiqua" w:eastAsia="Arial" w:hAnsi="Book Antiqua" w:cs="Arial"/>
                <w:color w:val="000000" w:themeColor="text1"/>
                <w:lang w:val="en-US"/>
              </w:rPr>
              <w:t xml:space="preserve">, </w:t>
            </w:r>
            <w:r w:rsidRPr="00343510">
              <w:rPr>
                <w:rFonts w:ascii="Book Antiqua" w:eastAsia="Arial" w:hAnsi="Book Antiqua" w:cs="Arial"/>
                <w:color w:val="000000" w:themeColor="text1"/>
                <w:lang w:val="en-US"/>
              </w:rPr>
              <w:t>2014</w:t>
            </w:r>
          </w:p>
        </w:tc>
        <w:tc>
          <w:tcPr>
            <w:tcW w:w="259" w:type="pct"/>
            <w:vAlign w:val="center"/>
          </w:tcPr>
          <w:p w14:paraId="1EC753F0" w14:textId="77777777" w:rsidR="00066CC3" w:rsidRPr="00343510" w:rsidRDefault="00066CC3"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63</w:t>
            </w:r>
          </w:p>
        </w:tc>
        <w:tc>
          <w:tcPr>
            <w:tcW w:w="450" w:type="pct"/>
            <w:vAlign w:val="center"/>
          </w:tcPr>
          <w:p w14:paraId="5FEBD5DC"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63</w:t>
            </w:r>
          </w:p>
        </w:tc>
        <w:tc>
          <w:tcPr>
            <w:tcW w:w="747" w:type="pct"/>
            <w:vAlign w:val="center"/>
          </w:tcPr>
          <w:p w14:paraId="7578312F"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72 ± 11.3</w:t>
            </w:r>
          </w:p>
        </w:tc>
        <w:tc>
          <w:tcPr>
            <w:tcW w:w="599" w:type="pct"/>
            <w:vAlign w:val="center"/>
          </w:tcPr>
          <w:p w14:paraId="1F03D73B" w14:textId="4F7D9D24"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29</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36</w:t>
            </w:r>
          </w:p>
        </w:tc>
        <w:tc>
          <w:tcPr>
            <w:tcW w:w="972" w:type="pct"/>
            <w:vAlign w:val="center"/>
          </w:tcPr>
          <w:p w14:paraId="7164AF59" w14:textId="7BABF1CF"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27.8 ± 10.7</w:t>
            </w:r>
          </w:p>
        </w:tc>
        <w:tc>
          <w:tcPr>
            <w:tcW w:w="1198" w:type="pct"/>
            <w:vAlign w:val="center"/>
          </w:tcPr>
          <w:p w14:paraId="3EA7DD06"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ROM, IKS, Patellar height, Complications</w:t>
            </w:r>
          </w:p>
        </w:tc>
      </w:tr>
      <w:tr w:rsidR="00B925CD" w:rsidRPr="00343510" w14:paraId="140C6B9B" w14:textId="77777777" w:rsidTr="00FD550B">
        <w:trPr>
          <w:trHeight w:val="377"/>
        </w:trPr>
        <w:tc>
          <w:tcPr>
            <w:tcW w:w="775" w:type="pct"/>
            <w:vAlign w:val="center"/>
          </w:tcPr>
          <w:p w14:paraId="795CFAB2" w14:textId="015CB5BF" w:rsidR="00066CC3" w:rsidRPr="00343510" w:rsidRDefault="00066CC3"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Mendes</w:t>
            </w:r>
            <w:r w:rsidR="0013252B">
              <w:rPr>
                <w:rFonts w:ascii="Book Antiqua" w:eastAsia="DengXian" w:hAnsi="Book Antiqua" w:cs="Arial" w:hint="eastAsia"/>
                <w:color w:val="000000" w:themeColor="text1"/>
                <w:lang w:val="en-US" w:eastAsia="zh-CN"/>
              </w:rPr>
              <w:t xml:space="preserve"> </w:t>
            </w:r>
            <w:r w:rsidR="00592707" w:rsidRPr="00343510">
              <w:rPr>
                <w:rFonts w:ascii="Book Antiqua" w:eastAsia="Arial" w:hAnsi="Book Antiqua" w:cs="Arial"/>
                <w:i/>
                <w:color w:val="000000" w:themeColor="text1"/>
                <w:lang w:val="en-US"/>
              </w:rPr>
              <w:t>et al</w:t>
            </w:r>
            <w:r w:rsidR="00592707" w:rsidRPr="00343510">
              <w:rPr>
                <w:rFonts w:ascii="Book Antiqua" w:eastAsia="Arial" w:hAnsi="Book Antiqua" w:cs="Arial"/>
                <w:color w:val="000000" w:themeColor="text1"/>
                <w:lang w:val="en-US"/>
              </w:rPr>
              <w:fldChar w:fldCharType="begin" w:fldLock="1"/>
            </w:r>
            <w:r w:rsidR="00592707" w:rsidRPr="00343510">
              <w:rPr>
                <w:rFonts w:ascii="Book Antiqua" w:eastAsia="Arial" w:hAnsi="Book Antiqua" w:cs="Arial"/>
                <w:color w:val="000000" w:themeColor="text1"/>
                <w:lang w:val="en-US"/>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00592707" w:rsidRPr="00343510">
              <w:rPr>
                <w:rFonts w:ascii="Book Antiqua" w:eastAsia="Arial" w:hAnsi="Book Antiqua" w:cs="Arial"/>
                <w:color w:val="000000" w:themeColor="text1"/>
                <w:lang w:val="en-US"/>
              </w:rPr>
              <w:fldChar w:fldCharType="separate"/>
            </w:r>
            <w:r w:rsidR="00592707" w:rsidRPr="00343510">
              <w:rPr>
                <w:rFonts w:ascii="Book Antiqua" w:eastAsia="Arial" w:hAnsi="Book Antiqua" w:cs="Arial"/>
                <w:noProof/>
                <w:color w:val="000000" w:themeColor="text1"/>
                <w:vertAlign w:val="superscript"/>
                <w:lang w:val="en-US"/>
              </w:rPr>
              <w:t>[4]</w:t>
            </w:r>
            <w:r w:rsidR="00592707" w:rsidRPr="00343510">
              <w:rPr>
                <w:rFonts w:ascii="Book Antiqua" w:eastAsia="Arial" w:hAnsi="Book Antiqua" w:cs="Arial"/>
                <w:color w:val="000000" w:themeColor="text1"/>
                <w:lang w:val="en-US"/>
              </w:rPr>
              <w:fldChar w:fldCharType="end"/>
            </w:r>
            <w:r w:rsidR="00592707" w:rsidRPr="00343510">
              <w:rPr>
                <w:rFonts w:ascii="Book Antiqua" w:eastAsia="Arial" w:hAnsi="Book Antiqua" w:cs="Arial"/>
                <w:color w:val="000000" w:themeColor="text1"/>
                <w:lang w:val="en-US"/>
              </w:rPr>
              <w:t>,</w:t>
            </w:r>
            <w:r w:rsidRPr="00343510">
              <w:rPr>
                <w:rFonts w:ascii="Book Antiqua" w:eastAsia="Arial" w:hAnsi="Book Antiqua" w:cs="Arial"/>
                <w:color w:val="000000" w:themeColor="text1"/>
                <w:lang w:val="en-US"/>
              </w:rPr>
              <w:t xml:space="preserve"> 2004</w:t>
            </w:r>
            <w:r w:rsidR="00592707" w:rsidRPr="00343510">
              <w:rPr>
                <w:rFonts w:ascii="Book Antiqua" w:eastAsia="Arial" w:hAnsi="Book Antiqua" w:cs="Arial"/>
                <w:color w:val="000000" w:themeColor="text1"/>
                <w:lang w:val="en-US"/>
              </w:rPr>
              <w:t xml:space="preserve"> </w:t>
            </w:r>
          </w:p>
        </w:tc>
        <w:tc>
          <w:tcPr>
            <w:tcW w:w="259" w:type="pct"/>
            <w:vAlign w:val="center"/>
          </w:tcPr>
          <w:p w14:paraId="7F0A8169" w14:textId="77777777" w:rsidR="00066CC3" w:rsidRPr="00343510" w:rsidRDefault="00066CC3" w:rsidP="00343510">
            <w:pPr>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64</w:t>
            </w:r>
          </w:p>
        </w:tc>
        <w:tc>
          <w:tcPr>
            <w:tcW w:w="450" w:type="pct"/>
            <w:vAlign w:val="center"/>
          </w:tcPr>
          <w:p w14:paraId="511397FF"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67</w:t>
            </w:r>
          </w:p>
        </w:tc>
        <w:tc>
          <w:tcPr>
            <w:tcW w:w="747" w:type="pct"/>
            <w:vAlign w:val="center"/>
          </w:tcPr>
          <w:p w14:paraId="77BAFF67" w14:textId="229DDCE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65.6 (</w:t>
            </w:r>
            <w:r w:rsidR="006C4666" w:rsidRPr="00343510">
              <w:rPr>
                <w:rFonts w:ascii="Book Antiqua" w:eastAsia="Times New Roman" w:hAnsi="Book Antiqua" w:cs="Arial"/>
                <w:color w:val="000000"/>
              </w:rPr>
              <w:t>35-</w:t>
            </w:r>
            <w:r w:rsidRPr="00343510">
              <w:rPr>
                <w:rFonts w:ascii="Book Antiqua" w:eastAsia="Times New Roman" w:hAnsi="Book Antiqua" w:cs="Arial"/>
                <w:color w:val="000000"/>
              </w:rPr>
              <w:t>93)</w:t>
            </w:r>
          </w:p>
        </w:tc>
        <w:tc>
          <w:tcPr>
            <w:tcW w:w="599" w:type="pct"/>
            <w:vAlign w:val="center"/>
          </w:tcPr>
          <w:p w14:paraId="5BE51697" w14:textId="6EAABE42"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25</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39</w:t>
            </w:r>
          </w:p>
        </w:tc>
        <w:tc>
          <w:tcPr>
            <w:tcW w:w="972" w:type="pct"/>
            <w:vAlign w:val="center"/>
          </w:tcPr>
          <w:p w14:paraId="7EA08893" w14:textId="2115EC72"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30 (5-60)</w:t>
            </w:r>
          </w:p>
        </w:tc>
        <w:tc>
          <w:tcPr>
            <w:tcW w:w="1198" w:type="pct"/>
            <w:vAlign w:val="center"/>
          </w:tcPr>
          <w:p w14:paraId="6FA47AEB"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ROM, KSS, Complications</w:t>
            </w:r>
          </w:p>
        </w:tc>
      </w:tr>
      <w:tr w:rsidR="00B925CD" w:rsidRPr="00343510" w14:paraId="674B598E" w14:textId="77777777" w:rsidTr="00FD550B">
        <w:trPr>
          <w:trHeight w:val="377"/>
        </w:trPr>
        <w:tc>
          <w:tcPr>
            <w:tcW w:w="775" w:type="pct"/>
            <w:vAlign w:val="center"/>
          </w:tcPr>
          <w:p w14:paraId="3B88D1E1" w14:textId="08E79C99"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Punwar</w:t>
            </w:r>
            <w:proofErr w:type="spellEnd"/>
            <w:r w:rsidR="00592707" w:rsidRPr="00343510">
              <w:rPr>
                <w:rFonts w:ascii="Book Antiqua" w:eastAsia="Arial" w:hAnsi="Book Antiqua" w:cs="Arial"/>
                <w:i/>
                <w:color w:val="000000" w:themeColor="text1"/>
                <w:lang w:val="en-US"/>
              </w:rPr>
              <w:t xml:space="preserve"> et al</w:t>
            </w:r>
            <w:r w:rsidR="00592707" w:rsidRPr="00343510">
              <w:rPr>
                <w:rFonts w:ascii="Book Antiqua" w:eastAsia="Times New Roman" w:hAnsi="Book Antiqua" w:cs="Arial"/>
                <w:color w:val="000000" w:themeColor="text1"/>
              </w:rPr>
              <w:fldChar w:fldCharType="begin" w:fldLock="1"/>
            </w:r>
            <w:r w:rsidR="00592707" w:rsidRPr="00343510">
              <w:rPr>
                <w:rFonts w:ascii="Book Antiqua" w:eastAsia="Times New Roman" w:hAnsi="Book Antiqua" w:cs="Arial"/>
                <w:color w:val="000000" w:themeColor="text1"/>
              </w:rPr>
              <w:instrText>ADDIN CSL_CITATION {"citationItems":[{"id":"ITEM-1","itemData":{"DOI":"10.1016/j.arth.2016.08.029","ISSN":"15328406","PMID":"27692784","abstract":"Background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Arthroplasty","id":"ITEM-1","issue":"3","issued":{"date-parts":[["2017"]]},"note":"Mixed with 2-stage infection","page":"903-907","publisher":"Elsevier Ltd","title":"Tibial Tubercle Osteotomy in Revision Knee Arthroplasty","type":"article-journal","volume":"32"},"uris":["http://www.mendeley.com/documents/?uuid=101900f7-50bd-4462-a57e-769bea007428"]}],"mendeley":{"formattedCitation":"&lt;sup&gt;[6]&lt;/sup&gt;","plainTextFormattedCitation":"[6]","previouslyFormattedCitation":"&lt;sup&gt;[6]&lt;/sup&gt;"},"properties":{"noteIndex":0},"schema":"https://github.com/citation-style-language/schema/raw/master/csl-citation.json"}</w:instrText>
            </w:r>
            <w:r w:rsidR="00592707" w:rsidRPr="00343510">
              <w:rPr>
                <w:rFonts w:ascii="Book Antiqua" w:eastAsia="Times New Roman" w:hAnsi="Book Antiqua" w:cs="Arial"/>
                <w:color w:val="000000" w:themeColor="text1"/>
              </w:rPr>
              <w:fldChar w:fldCharType="separate"/>
            </w:r>
            <w:r w:rsidR="00592707" w:rsidRPr="00343510">
              <w:rPr>
                <w:rFonts w:ascii="Book Antiqua" w:eastAsia="Times New Roman" w:hAnsi="Book Antiqua" w:cs="Arial"/>
                <w:noProof/>
                <w:color w:val="000000" w:themeColor="text1"/>
                <w:vertAlign w:val="superscript"/>
              </w:rPr>
              <w:t>[6]</w:t>
            </w:r>
            <w:r w:rsidR="00592707" w:rsidRPr="00343510">
              <w:rPr>
                <w:rFonts w:ascii="Book Antiqua" w:eastAsia="Times New Roman" w:hAnsi="Book Antiqua" w:cs="Arial"/>
                <w:color w:val="000000" w:themeColor="text1"/>
              </w:rPr>
              <w:fldChar w:fldCharType="end"/>
            </w:r>
            <w:r w:rsidR="00592707"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2016</w:t>
            </w:r>
            <w:r w:rsidR="00592707" w:rsidRPr="00343510">
              <w:rPr>
                <w:rFonts w:ascii="Book Antiqua" w:eastAsia="Times New Roman" w:hAnsi="Book Antiqua" w:cs="Arial"/>
                <w:color w:val="000000" w:themeColor="text1"/>
              </w:rPr>
              <w:t xml:space="preserve"> </w:t>
            </w:r>
          </w:p>
        </w:tc>
        <w:tc>
          <w:tcPr>
            <w:tcW w:w="259" w:type="pct"/>
            <w:vAlign w:val="center"/>
          </w:tcPr>
          <w:p w14:paraId="0AE883E7"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38</w:t>
            </w:r>
          </w:p>
        </w:tc>
        <w:tc>
          <w:tcPr>
            <w:tcW w:w="450" w:type="pct"/>
            <w:vAlign w:val="center"/>
          </w:tcPr>
          <w:p w14:paraId="1518DC42"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42</w:t>
            </w:r>
          </w:p>
        </w:tc>
        <w:tc>
          <w:tcPr>
            <w:tcW w:w="747" w:type="pct"/>
            <w:vAlign w:val="center"/>
          </w:tcPr>
          <w:p w14:paraId="75C69150" w14:textId="5F6AF4F5"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66 (33-92)</w:t>
            </w:r>
          </w:p>
        </w:tc>
        <w:tc>
          <w:tcPr>
            <w:tcW w:w="599" w:type="pct"/>
            <w:vAlign w:val="center"/>
          </w:tcPr>
          <w:p w14:paraId="5DC192E3" w14:textId="098C7B53"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24</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14</w:t>
            </w:r>
          </w:p>
        </w:tc>
        <w:tc>
          <w:tcPr>
            <w:tcW w:w="972" w:type="pct"/>
            <w:vAlign w:val="center"/>
          </w:tcPr>
          <w:p w14:paraId="662CECCC" w14:textId="184BAB80"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6-2</w:t>
            </w:r>
            <w:r w:rsidR="006C4666" w:rsidRPr="00343510">
              <w:rPr>
                <w:rFonts w:ascii="Book Antiqua" w:eastAsia="Times New Roman" w:hAnsi="Book Antiqua" w:cs="Arial"/>
                <w:color w:val="000000"/>
              </w:rPr>
              <w:t>4</w:t>
            </w:r>
          </w:p>
        </w:tc>
        <w:tc>
          <w:tcPr>
            <w:tcW w:w="1198" w:type="pct"/>
            <w:vAlign w:val="center"/>
          </w:tcPr>
          <w:p w14:paraId="6485423F"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OKS, ROM, Walking status, Complications</w:t>
            </w:r>
          </w:p>
        </w:tc>
      </w:tr>
      <w:tr w:rsidR="00B925CD" w:rsidRPr="00343510" w14:paraId="45E97959" w14:textId="77777777" w:rsidTr="00FD550B">
        <w:trPr>
          <w:trHeight w:val="377"/>
        </w:trPr>
        <w:tc>
          <w:tcPr>
            <w:tcW w:w="775" w:type="pct"/>
            <w:vAlign w:val="center"/>
          </w:tcPr>
          <w:p w14:paraId="50B7814A" w14:textId="6FAF8A0C" w:rsidR="00066CC3" w:rsidRPr="00343510" w:rsidRDefault="00066CC3"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proofErr w:type="spellStart"/>
            <w:r w:rsidRPr="00343510">
              <w:rPr>
                <w:rFonts w:ascii="Book Antiqua" w:eastAsia="Arial,Times New Roman" w:hAnsi="Book Antiqua" w:cs="Arial"/>
                <w:color w:val="000000" w:themeColor="text1"/>
              </w:rPr>
              <w:t>Segur</w:t>
            </w:r>
            <w:proofErr w:type="spellEnd"/>
            <w:r w:rsidR="00592707" w:rsidRPr="00343510">
              <w:rPr>
                <w:rFonts w:ascii="Book Antiqua" w:eastAsia="Arial" w:hAnsi="Book Antiqua" w:cs="Arial"/>
                <w:i/>
                <w:color w:val="000000" w:themeColor="text1"/>
                <w:lang w:val="en-US"/>
              </w:rPr>
              <w:t xml:space="preserve"> et </w:t>
            </w:r>
            <w:r w:rsidR="00592707" w:rsidRPr="00343510">
              <w:rPr>
                <w:rFonts w:ascii="Book Antiqua" w:eastAsia="Arial" w:hAnsi="Book Antiqua" w:cs="Arial"/>
                <w:i/>
                <w:color w:val="000000" w:themeColor="text1"/>
                <w:lang w:val="en-US"/>
              </w:rPr>
              <w:lastRenderedPageBreak/>
              <w:t>al</w:t>
            </w:r>
            <w:r w:rsidR="00592707" w:rsidRPr="00343510">
              <w:rPr>
                <w:rFonts w:ascii="Book Antiqua" w:eastAsia="Arial,Times New Roman" w:hAnsi="Book Antiqua" w:cs="Arial"/>
                <w:color w:val="000000" w:themeColor="text1"/>
              </w:rPr>
              <w:fldChar w:fldCharType="begin" w:fldLock="1"/>
            </w:r>
            <w:r w:rsidR="00592707" w:rsidRPr="00343510">
              <w:rPr>
                <w:rFonts w:ascii="Book Antiqua" w:eastAsia="Arial,Times New Roman" w:hAnsi="Book Antiqua" w:cs="Arial"/>
                <w:color w:val="000000" w:themeColor="text1"/>
              </w:rPr>
              <w:instrText>ADDIN CSL_CITATION {"citationItems":[{"id":"ITEM-1","itemData":{"DOI":"10.1007/s00402-014-2064-y","ISSN":"14343916","PMID":"25052772","abstract":"Purpose: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Surgery","id":"ITEM-1","issue":"9","issued":{"date-parts":[["2014"]]},"note":"From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mendeley":{"formattedCitation":"&lt;sup&gt;[13]&lt;/sup&gt;","plainTextFormattedCitation":"[13]","previouslyFormattedCitation":"&lt;sup&gt;[13]&lt;/sup&gt;"},"properties":{"noteIndex":0},"schema":"https://github.com/citation-style-language/schema/raw/master/csl-citation.json"}</w:instrText>
            </w:r>
            <w:r w:rsidR="00592707" w:rsidRPr="00343510">
              <w:rPr>
                <w:rFonts w:ascii="Book Antiqua" w:eastAsia="Arial,Times New Roman" w:hAnsi="Book Antiqua" w:cs="Arial"/>
                <w:color w:val="000000" w:themeColor="text1"/>
              </w:rPr>
              <w:fldChar w:fldCharType="separate"/>
            </w:r>
            <w:r w:rsidR="00592707" w:rsidRPr="00343510">
              <w:rPr>
                <w:rFonts w:ascii="Book Antiqua" w:eastAsia="Arial,Times New Roman" w:hAnsi="Book Antiqua" w:cs="Arial"/>
                <w:noProof/>
                <w:color w:val="000000" w:themeColor="text1"/>
                <w:vertAlign w:val="superscript"/>
              </w:rPr>
              <w:t>[13]</w:t>
            </w:r>
            <w:r w:rsidR="00592707" w:rsidRPr="00343510">
              <w:rPr>
                <w:rFonts w:ascii="Book Antiqua" w:eastAsia="Arial,Times New Roman" w:hAnsi="Book Antiqua" w:cs="Arial"/>
                <w:color w:val="000000" w:themeColor="text1"/>
              </w:rPr>
              <w:fldChar w:fldCharType="end"/>
            </w:r>
            <w:r w:rsidR="00592707" w:rsidRPr="00343510">
              <w:rPr>
                <w:rFonts w:ascii="Book Antiqua" w:eastAsia="Arial,Times New Roman" w:hAnsi="Book Antiqua" w:cs="Arial"/>
                <w:color w:val="000000" w:themeColor="text1"/>
              </w:rPr>
              <w:t xml:space="preserve">, </w:t>
            </w:r>
            <w:r w:rsidRPr="00343510">
              <w:rPr>
                <w:rFonts w:ascii="Book Antiqua" w:eastAsia="Arial,Times New Roman" w:hAnsi="Book Antiqua" w:cs="Arial"/>
                <w:color w:val="000000" w:themeColor="text1"/>
              </w:rPr>
              <w:t>2014</w:t>
            </w:r>
          </w:p>
        </w:tc>
        <w:tc>
          <w:tcPr>
            <w:tcW w:w="259" w:type="pct"/>
            <w:vAlign w:val="center"/>
          </w:tcPr>
          <w:p w14:paraId="2AE7D285"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lastRenderedPageBreak/>
              <w:t>26</w:t>
            </w:r>
          </w:p>
        </w:tc>
        <w:tc>
          <w:tcPr>
            <w:tcW w:w="450" w:type="pct"/>
            <w:vAlign w:val="center"/>
          </w:tcPr>
          <w:p w14:paraId="1A83FB9B"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26</w:t>
            </w:r>
          </w:p>
        </w:tc>
        <w:tc>
          <w:tcPr>
            <w:tcW w:w="747" w:type="pct"/>
            <w:vAlign w:val="center"/>
          </w:tcPr>
          <w:p w14:paraId="54582121" w14:textId="5A0631E5"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73 (</w:t>
            </w:r>
            <w:r w:rsidR="006C4666" w:rsidRPr="00343510">
              <w:rPr>
                <w:rFonts w:ascii="Book Antiqua" w:eastAsia="Times New Roman" w:hAnsi="Book Antiqua" w:cs="Arial"/>
                <w:color w:val="000000"/>
              </w:rPr>
              <w:t>64-88)</w:t>
            </w:r>
          </w:p>
        </w:tc>
        <w:tc>
          <w:tcPr>
            <w:tcW w:w="599" w:type="pct"/>
            <w:vAlign w:val="center"/>
          </w:tcPr>
          <w:p w14:paraId="53FBD531" w14:textId="2B014BBD"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12</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14</w:t>
            </w:r>
          </w:p>
        </w:tc>
        <w:tc>
          <w:tcPr>
            <w:tcW w:w="972" w:type="pct"/>
            <w:vAlign w:val="center"/>
          </w:tcPr>
          <w:p w14:paraId="7F2E8958" w14:textId="4AA7C792" w:rsidR="00066CC3" w:rsidRPr="00343510" w:rsidRDefault="006C4666"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40.8</w:t>
            </w:r>
            <w:r w:rsidR="00066CC3" w:rsidRPr="00343510">
              <w:rPr>
                <w:rFonts w:ascii="Book Antiqua" w:eastAsia="Times New Roman" w:hAnsi="Book Antiqua" w:cs="Arial"/>
                <w:color w:val="000000"/>
              </w:rPr>
              <w:t xml:space="preserve"> (</w:t>
            </w:r>
            <w:r w:rsidRPr="00343510">
              <w:rPr>
                <w:rFonts w:ascii="Book Antiqua" w:eastAsia="Times New Roman" w:hAnsi="Book Antiqua" w:cs="Arial"/>
                <w:color w:val="000000"/>
              </w:rPr>
              <w:t>28.8-</w:t>
            </w:r>
            <w:r w:rsidR="004C5F4A" w:rsidRPr="00343510">
              <w:rPr>
                <w:rFonts w:ascii="Book Antiqua" w:eastAsia="Times New Roman" w:hAnsi="Book Antiqua" w:cs="Arial"/>
                <w:color w:val="000000"/>
              </w:rPr>
              <w:t xml:space="preserve"> </w:t>
            </w:r>
            <w:r w:rsidRPr="00343510">
              <w:rPr>
                <w:rFonts w:ascii="Book Antiqua" w:eastAsia="Times New Roman" w:hAnsi="Book Antiqua" w:cs="Arial"/>
                <w:color w:val="000000"/>
              </w:rPr>
              <w:t>3.2</w:t>
            </w:r>
            <w:r w:rsidR="00066CC3" w:rsidRPr="00343510">
              <w:rPr>
                <w:rFonts w:ascii="Book Antiqua" w:eastAsia="Times New Roman" w:hAnsi="Book Antiqua" w:cs="Arial"/>
                <w:color w:val="000000"/>
              </w:rPr>
              <w:t>)</w:t>
            </w:r>
          </w:p>
        </w:tc>
        <w:tc>
          <w:tcPr>
            <w:tcW w:w="1198" w:type="pct"/>
            <w:vAlign w:val="center"/>
          </w:tcPr>
          <w:p w14:paraId="3757FF4A"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 xml:space="preserve">KSS, WOMAC, </w:t>
            </w:r>
            <w:r w:rsidRPr="00343510">
              <w:rPr>
                <w:rFonts w:ascii="Book Antiqua" w:eastAsia="Times New Roman" w:hAnsi="Book Antiqua" w:cs="Arial"/>
                <w:color w:val="000000"/>
              </w:rPr>
              <w:lastRenderedPageBreak/>
              <w:t>ROM, Complications</w:t>
            </w:r>
          </w:p>
        </w:tc>
      </w:tr>
      <w:tr w:rsidR="00B925CD" w:rsidRPr="00343510" w14:paraId="3D2CAACF" w14:textId="77777777" w:rsidTr="00FD550B">
        <w:trPr>
          <w:trHeight w:val="377"/>
        </w:trPr>
        <w:tc>
          <w:tcPr>
            <w:tcW w:w="775" w:type="pct"/>
            <w:vAlign w:val="center"/>
          </w:tcPr>
          <w:p w14:paraId="28E11F67" w14:textId="40CE6B26" w:rsidR="00066CC3" w:rsidRPr="00343510" w:rsidRDefault="00066CC3" w:rsidP="00343510">
            <w:pPr>
              <w:autoSpaceDE w:val="0"/>
              <w:autoSpaceDN w:val="0"/>
              <w:adjustRightInd w:val="0"/>
              <w:snapToGrid w:val="0"/>
              <w:spacing w:line="360" w:lineRule="auto"/>
              <w:jc w:val="both"/>
              <w:rPr>
                <w:rFonts w:ascii="Book Antiqua" w:eastAsia="Arial" w:hAnsi="Book Antiqua" w:cs="Arial"/>
              </w:rPr>
            </w:pPr>
            <w:r w:rsidRPr="00343510">
              <w:rPr>
                <w:rFonts w:ascii="Book Antiqua" w:eastAsia="Arial" w:hAnsi="Book Antiqua" w:cs="Arial"/>
              </w:rPr>
              <w:lastRenderedPageBreak/>
              <w:t>Sun</w:t>
            </w:r>
            <w:r w:rsidR="00592707" w:rsidRPr="00343510">
              <w:rPr>
                <w:rFonts w:ascii="Book Antiqua" w:eastAsia="Arial" w:hAnsi="Book Antiqua" w:cs="Arial"/>
                <w:i/>
                <w:color w:val="000000" w:themeColor="text1"/>
                <w:lang w:val="en-US"/>
              </w:rPr>
              <w:t xml:space="preserve"> et al</w:t>
            </w:r>
            <w:r w:rsidR="00592707" w:rsidRPr="00343510">
              <w:rPr>
                <w:rFonts w:ascii="Book Antiqua" w:eastAsia="Arial" w:hAnsi="Book Antiqua" w:cs="Arial"/>
              </w:rPr>
              <w:fldChar w:fldCharType="begin" w:fldLock="1"/>
            </w:r>
            <w:r w:rsidR="00592707" w:rsidRPr="00343510">
              <w:rPr>
                <w:rFonts w:ascii="Book Antiqua" w:eastAsia="Arial" w:hAnsi="Book Antiqua" w:cs="Arial"/>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00592707" w:rsidRPr="00343510">
              <w:rPr>
                <w:rFonts w:ascii="Book Antiqua" w:eastAsia="Arial" w:hAnsi="Book Antiqua" w:cs="Arial"/>
              </w:rPr>
              <w:fldChar w:fldCharType="separate"/>
            </w:r>
            <w:r w:rsidR="00592707" w:rsidRPr="00343510">
              <w:rPr>
                <w:rFonts w:ascii="Book Antiqua" w:eastAsia="Arial" w:hAnsi="Book Antiqua" w:cs="Arial"/>
                <w:noProof/>
                <w:vertAlign w:val="superscript"/>
              </w:rPr>
              <w:t>[3]</w:t>
            </w:r>
            <w:r w:rsidR="00592707" w:rsidRPr="00343510">
              <w:rPr>
                <w:rFonts w:ascii="Book Antiqua" w:eastAsia="Arial" w:hAnsi="Book Antiqua" w:cs="Arial"/>
              </w:rPr>
              <w:fldChar w:fldCharType="end"/>
            </w:r>
            <w:r w:rsidR="00592707" w:rsidRPr="00343510">
              <w:rPr>
                <w:rFonts w:ascii="Book Antiqua" w:eastAsia="Arial" w:hAnsi="Book Antiqua" w:cs="Arial"/>
              </w:rPr>
              <w:t xml:space="preserve">, </w:t>
            </w:r>
            <w:r w:rsidRPr="00343510">
              <w:rPr>
                <w:rFonts w:ascii="Book Antiqua" w:eastAsia="Arial" w:hAnsi="Book Antiqua" w:cs="Arial"/>
              </w:rPr>
              <w:t>2014</w:t>
            </w:r>
            <w:r w:rsidR="00592707" w:rsidRPr="00343510">
              <w:rPr>
                <w:rFonts w:ascii="Book Antiqua" w:eastAsia="Arial" w:hAnsi="Book Antiqua" w:cs="Arial"/>
              </w:rPr>
              <w:t xml:space="preserve"> </w:t>
            </w:r>
          </w:p>
        </w:tc>
        <w:tc>
          <w:tcPr>
            <w:tcW w:w="259" w:type="pct"/>
            <w:vAlign w:val="center"/>
          </w:tcPr>
          <w:p w14:paraId="5F7E849D" w14:textId="77777777" w:rsidR="00066CC3" w:rsidRPr="00343510" w:rsidRDefault="00066CC3" w:rsidP="00343510">
            <w:pPr>
              <w:widowControl w:val="0"/>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21</w:t>
            </w:r>
          </w:p>
        </w:tc>
        <w:tc>
          <w:tcPr>
            <w:tcW w:w="450" w:type="pct"/>
            <w:vAlign w:val="center"/>
          </w:tcPr>
          <w:p w14:paraId="13B25ED8"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21</w:t>
            </w:r>
          </w:p>
        </w:tc>
        <w:tc>
          <w:tcPr>
            <w:tcW w:w="747" w:type="pct"/>
            <w:vAlign w:val="center"/>
          </w:tcPr>
          <w:p w14:paraId="3CED35D9"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70.1 ± 7.7</w:t>
            </w:r>
          </w:p>
        </w:tc>
        <w:tc>
          <w:tcPr>
            <w:tcW w:w="599" w:type="pct"/>
            <w:vAlign w:val="center"/>
          </w:tcPr>
          <w:p w14:paraId="73379434" w14:textId="3F3FCA5E"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themeColor="text1"/>
              </w:rPr>
              <w:t>6</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15</w:t>
            </w:r>
          </w:p>
        </w:tc>
        <w:tc>
          <w:tcPr>
            <w:tcW w:w="972" w:type="pct"/>
            <w:vAlign w:val="center"/>
          </w:tcPr>
          <w:p w14:paraId="363D8EF2"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48.1 ± 17.2</w:t>
            </w:r>
          </w:p>
        </w:tc>
        <w:tc>
          <w:tcPr>
            <w:tcW w:w="1198" w:type="pct"/>
            <w:vAlign w:val="center"/>
          </w:tcPr>
          <w:p w14:paraId="72A19DB9"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ROM, KSS, HSS, Complications</w:t>
            </w:r>
          </w:p>
        </w:tc>
      </w:tr>
      <w:tr w:rsidR="00B925CD" w:rsidRPr="00343510" w14:paraId="0F3863F6" w14:textId="77777777" w:rsidTr="00FD550B">
        <w:trPr>
          <w:trHeight w:val="377"/>
        </w:trPr>
        <w:tc>
          <w:tcPr>
            <w:tcW w:w="775" w:type="pct"/>
            <w:vAlign w:val="center"/>
          </w:tcPr>
          <w:p w14:paraId="75A1908D" w14:textId="4DF516F5"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Van den </w:t>
            </w:r>
            <w:proofErr w:type="spellStart"/>
            <w:r w:rsidRPr="00343510">
              <w:rPr>
                <w:rFonts w:ascii="Book Antiqua" w:eastAsia="Times New Roman" w:hAnsi="Book Antiqua" w:cs="Arial"/>
                <w:color w:val="000000" w:themeColor="text1"/>
              </w:rPr>
              <w:t>Broek</w:t>
            </w:r>
            <w:proofErr w:type="spellEnd"/>
            <w:r w:rsidR="00592707" w:rsidRPr="00343510">
              <w:rPr>
                <w:rFonts w:ascii="Book Antiqua" w:eastAsia="Arial" w:hAnsi="Book Antiqua" w:cs="Arial"/>
                <w:i/>
                <w:color w:val="000000" w:themeColor="text1"/>
                <w:lang w:val="en-US"/>
              </w:rPr>
              <w:t xml:space="preserve"> et al</w:t>
            </w:r>
            <w:r w:rsidR="00592707" w:rsidRPr="00343510">
              <w:rPr>
                <w:rFonts w:ascii="Book Antiqua" w:eastAsia="Times New Roman" w:hAnsi="Book Antiqua" w:cs="Arial"/>
                <w:color w:val="000000" w:themeColor="text1"/>
              </w:rPr>
              <w:fldChar w:fldCharType="begin" w:fldLock="1"/>
            </w:r>
            <w:r w:rsidR="00592707" w:rsidRPr="00343510">
              <w:rPr>
                <w:rFonts w:ascii="Book Antiqua" w:eastAsia="Times New Roman" w:hAnsi="Book Antiqua" w:cs="Arial"/>
                <w:color w:val="000000" w:themeColor="text1"/>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mendeley":{"formattedCitation":"&lt;sup&gt;[14]&lt;/sup&gt;","plainTextFormattedCitation":"[14]","previouslyFormattedCitation":"&lt;sup&gt;[14]&lt;/sup&gt;"},"properties":{"noteIndex":0},"schema":"https://github.com/citation-style-language/schema/raw/master/csl-citation.json"}</w:instrText>
            </w:r>
            <w:r w:rsidR="00592707" w:rsidRPr="00343510">
              <w:rPr>
                <w:rFonts w:ascii="Book Antiqua" w:eastAsia="Times New Roman" w:hAnsi="Book Antiqua" w:cs="Arial"/>
                <w:color w:val="000000" w:themeColor="text1"/>
              </w:rPr>
              <w:fldChar w:fldCharType="separate"/>
            </w:r>
            <w:r w:rsidR="00592707" w:rsidRPr="00343510">
              <w:rPr>
                <w:rFonts w:ascii="Book Antiqua" w:eastAsia="Times New Roman" w:hAnsi="Book Antiqua" w:cs="Arial"/>
                <w:noProof/>
                <w:color w:val="000000" w:themeColor="text1"/>
                <w:vertAlign w:val="superscript"/>
              </w:rPr>
              <w:t>[14]</w:t>
            </w:r>
            <w:r w:rsidR="00592707" w:rsidRPr="00343510">
              <w:rPr>
                <w:rFonts w:ascii="Book Antiqua" w:eastAsia="Times New Roman" w:hAnsi="Book Antiqua" w:cs="Arial"/>
                <w:color w:val="000000" w:themeColor="text1"/>
              </w:rPr>
              <w:fldChar w:fldCharType="end"/>
            </w:r>
            <w:r w:rsidR="00592707"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2006</w:t>
            </w:r>
            <w:r w:rsidR="00592707" w:rsidRPr="00343510">
              <w:rPr>
                <w:rFonts w:ascii="Book Antiqua" w:eastAsia="Times New Roman" w:hAnsi="Book Antiqua" w:cs="Arial"/>
                <w:color w:val="000000" w:themeColor="text1"/>
              </w:rPr>
              <w:t xml:space="preserve"> </w:t>
            </w:r>
          </w:p>
        </w:tc>
        <w:tc>
          <w:tcPr>
            <w:tcW w:w="259" w:type="pct"/>
            <w:vAlign w:val="center"/>
          </w:tcPr>
          <w:p w14:paraId="52336AC1"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37</w:t>
            </w:r>
          </w:p>
        </w:tc>
        <w:tc>
          <w:tcPr>
            <w:tcW w:w="450" w:type="pct"/>
            <w:vAlign w:val="center"/>
          </w:tcPr>
          <w:p w14:paraId="19935FEF"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37</w:t>
            </w:r>
          </w:p>
        </w:tc>
        <w:tc>
          <w:tcPr>
            <w:tcW w:w="747" w:type="pct"/>
            <w:vAlign w:val="center"/>
          </w:tcPr>
          <w:p w14:paraId="45D403EE" w14:textId="63217378"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54.2 (37-78)</w:t>
            </w:r>
          </w:p>
        </w:tc>
        <w:tc>
          <w:tcPr>
            <w:tcW w:w="599" w:type="pct"/>
            <w:vAlign w:val="center"/>
          </w:tcPr>
          <w:p w14:paraId="71A78C76"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NR</w:t>
            </w:r>
          </w:p>
        </w:tc>
        <w:tc>
          <w:tcPr>
            <w:tcW w:w="972" w:type="pct"/>
            <w:vAlign w:val="center"/>
          </w:tcPr>
          <w:p w14:paraId="43C48440" w14:textId="5D699C60" w:rsidR="00066CC3" w:rsidRPr="00343510" w:rsidRDefault="006C4666"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28.4 (</w:t>
            </w:r>
            <w:r w:rsidR="00066CC3" w:rsidRPr="00343510">
              <w:rPr>
                <w:rFonts w:ascii="Book Antiqua" w:eastAsia="Times New Roman" w:hAnsi="Book Antiqua" w:cs="Arial"/>
                <w:color w:val="000000"/>
              </w:rPr>
              <w:t>12-46)</w:t>
            </w:r>
          </w:p>
        </w:tc>
        <w:tc>
          <w:tcPr>
            <w:tcW w:w="1198" w:type="pct"/>
            <w:vAlign w:val="center"/>
          </w:tcPr>
          <w:p w14:paraId="65126EFA" w14:textId="77777777" w:rsidR="00066CC3" w:rsidRPr="00343510" w:rsidRDefault="00066CC3"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r w:rsidRPr="00343510">
              <w:rPr>
                <w:rFonts w:ascii="Book Antiqua" w:eastAsia="Times New Roman" w:hAnsi="Book Antiqua" w:cs="Arial"/>
                <w:color w:val="000000"/>
              </w:rPr>
              <w:t>ROM, KSS, VAS for satisfaction, Complications</w:t>
            </w:r>
          </w:p>
        </w:tc>
      </w:tr>
      <w:tr w:rsidR="00B925CD" w:rsidRPr="00343510" w14:paraId="2FD27F1E" w14:textId="77777777" w:rsidTr="00FD550B">
        <w:trPr>
          <w:trHeight w:val="377"/>
        </w:trPr>
        <w:tc>
          <w:tcPr>
            <w:tcW w:w="775" w:type="pct"/>
            <w:vAlign w:val="center"/>
          </w:tcPr>
          <w:p w14:paraId="015F8081" w14:textId="03717981"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Vandeputte</w:t>
            </w:r>
            <w:proofErr w:type="spellEnd"/>
            <w:r w:rsidRPr="00343510">
              <w:rPr>
                <w:rFonts w:ascii="Book Antiqua" w:eastAsia="Times New Roman" w:hAnsi="Book Antiqua" w:cs="Arial"/>
                <w:color w:val="000000" w:themeColor="text1"/>
              </w:rPr>
              <w:t xml:space="preserve"> </w:t>
            </w:r>
            <w:r w:rsidR="00592707" w:rsidRPr="00343510">
              <w:rPr>
                <w:rFonts w:ascii="Book Antiqua" w:eastAsia="Arial" w:hAnsi="Book Antiqua" w:cs="Arial"/>
                <w:i/>
                <w:color w:val="000000" w:themeColor="text1"/>
                <w:lang w:val="en-US"/>
              </w:rPr>
              <w:t>et al</w:t>
            </w:r>
            <w:r w:rsidR="00592707" w:rsidRPr="00343510">
              <w:rPr>
                <w:rFonts w:ascii="Book Antiqua" w:eastAsia="Times New Roman" w:hAnsi="Book Antiqua" w:cs="Arial"/>
                <w:color w:val="000000" w:themeColor="text1"/>
              </w:rPr>
              <w:fldChar w:fldCharType="begin" w:fldLock="1"/>
            </w:r>
            <w:r w:rsidR="00592707" w:rsidRPr="00343510">
              <w:rPr>
                <w:rFonts w:ascii="Book Antiqua" w:eastAsia="Times New Roman" w:hAnsi="Book Antiqua" w:cs="Arial"/>
                <w:color w:val="000000" w:themeColor="text1"/>
              </w:rPr>
              <w:instrText>ADDIN CSL_CITATION {"citationItems":[{"id":"ITEM-1","itemData":{"DOI":"10.1302/0301-620X.99B7.BJJ-2016-1267.R1","ISSN":"20494394","PMID":"28663396","abstract":"Aims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Journal","id":"ITEM-1","issue":"7","issued":{"date-parts":[["2017"]]},"page":"912-916","publisher":"British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[16]&lt;/sup&gt;","plainTextFormattedCitation":"[16]","previouslyFormattedCitation":"&lt;sup&gt;[16]&lt;/sup&gt;"},"properties":{"noteIndex":0},"schema":"https://github.com/citation-style-language/schema/raw/master/csl-citation.json"}</w:instrText>
            </w:r>
            <w:r w:rsidR="00592707" w:rsidRPr="00343510">
              <w:rPr>
                <w:rFonts w:ascii="Book Antiqua" w:eastAsia="Times New Roman" w:hAnsi="Book Antiqua" w:cs="Arial"/>
                <w:color w:val="000000" w:themeColor="text1"/>
              </w:rPr>
              <w:fldChar w:fldCharType="separate"/>
            </w:r>
            <w:r w:rsidR="00592707" w:rsidRPr="00343510">
              <w:rPr>
                <w:rFonts w:ascii="Book Antiqua" w:eastAsia="Times New Roman" w:hAnsi="Book Antiqua" w:cs="Arial"/>
                <w:noProof/>
                <w:color w:val="000000" w:themeColor="text1"/>
                <w:vertAlign w:val="superscript"/>
              </w:rPr>
              <w:t>[16]</w:t>
            </w:r>
            <w:r w:rsidR="00592707" w:rsidRPr="00343510">
              <w:rPr>
                <w:rFonts w:ascii="Book Antiqua" w:eastAsia="Times New Roman" w:hAnsi="Book Antiqua" w:cs="Arial"/>
                <w:color w:val="000000" w:themeColor="text1"/>
              </w:rPr>
              <w:fldChar w:fldCharType="end"/>
            </w:r>
            <w:r w:rsidR="00592707"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2017</w:t>
            </w:r>
            <w:r w:rsidR="00592707" w:rsidRPr="00343510">
              <w:rPr>
                <w:rFonts w:ascii="Book Antiqua" w:eastAsia="Times New Roman" w:hAnsi="Book Antiqua" w:cs="Arial"/>
                <w:color w:val="000000" w:themeColor="text1"/>
              </w:rPr>
              <w:t xml:space="preserve"> </w:t>
            </w:r>
          </w:p>
        </w:tc>
        <w:tc>
          <w:tcPr>
            <w:tcW w:w="259" w:type="pct"/>
            <w:vAlign w:val="center"/>
          </w:tcPr>
          <w:p w14:paraId="47D187D0"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13</w:t>
            </w:r>
          </w:p>
        </w:tc>
        <w:tc>
          <w:tcPr>
            <w:tcW w:w="450" w:type="pct"/>
            <w:vAlign w:val="center"/>
          </w:tcPr>
          <w:p w14:paraId="4C54242F"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13</w:t>
            </w:r>
          </w:p>
        </w:tc>
        <w:tc>
          <w:tcPr>
            <w:tcW w:w="747" w:type="pct"/>
            <w:vAlign w:val="center"/>
          </w:tcPr>
          <w:p w14:paraId="52FCFA69" w14:textId="32EFC772"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53.6 (34-71)</w:t>
            </w:r>
          </w:p>
        </w:tc>
        <w:tc>
          <w:tcPr>
            <w:tcW w:w="599" w:type="pct"/>
            <w:vAlign w:val="center"/>
          </w:tcPr>
          <w:p w14:paraId="4E1F7818" w14:textId="69E9B160"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5</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8</w:t>
            </w:r>
          </w:p>
        </w:tc>
        <w:tc>
          <w:tcPr>
            <w:tcW w:w="972" w:type="pct"/>
            <w:vAlign w:val="center"/>
          </w:tcPr>
          <w:p w14:paraId="284F046A" w14:textId="47A6DF4E"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24</w:t>
            </w:r>
          </w:p>
        </w:tc>
        <w:tc>
          <w:tcPr>
            <w:tcW w:w="1198" w:type="pct"/>
            <w:vAlign w:val="center"/>
          </w:tcPr>
          <w:p w14:paraId="7A692C39" w14:textId="77777777" w:rsidR="00066CC3" w:rsidRPr="00343510" w:rsidRDefault="00066CC3"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ROM, KSS, Complications</w:t>
            </w:r>
          </w:p>
        </w:tc>
      </w:tr>
      <w:tr w:rsidR="00B925CD" w:rsidRPr="00343510" w14:paraId="269986FC" w14:textId="77777777" w:rsidTr="00E13824">
        <w:trPr>
          <w:trHeight w:val="377"/>
        </w:trPr>
        <w:tc>
          <w:tcPr>
            <w:tcW w:w="775" w:type="pct"/>
            <w:tcBorders>
              <w:bottom w:val="single" w:sz="4" w:space="0" w:color="auto"/>
            </w:tcBorders>
            <w:vAlign w:val="center"/>
          </w:tcPr>
          <w:p w14:paraId="396377D8" w14:textId="2768653E"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Zonnenberg</w:t>
            </w:r>
            <w:proofErr w:type="spellEnd"/>
            <w:r w:rsidRPr="00343510">
              <w:rPr>
                <w:rFonts w:ascii="Book Antiqua" w:eastAsia="Times New Roman" w:hAnsi="Book Antiqua" w:cs="Arial"/>
                <w:color w:val="000000" w:themeColor="text1"/>
              </w:rPr>
              <w:t xml:space="preserve"> </w:t>
            </w:r>
            <w:r w:rsidR="00592707" w:rsidRPr="00343510">
              <w:rPr>
                <w:rFonts w:ascii="Book Antiqua" w:eastAsia="Arial" w:hAnsi="Book Antiqua" w:cs="Arial"/>
                <w:i/>
                <w:color w:val="000000" w:themeColor="text1"/>
                <w:lang w:val="en-US"/>
              </w:rPr>
              <w:t>et al</w:t>
            </w:r>
            <w:r w:rsidR="00592707" w:rsidRPr="00343510">
              <w:rPr>
                <w:rFonts w:ascii="Book Antiqua" w:eastAsia="Times New Roman" w:hAnsi="Book Antiqua" w:cs="Arial"/>
                <w:color w:val="000000" w:themeColor="text1"/>
              </w:rPr>
              <w:fldChar w:fldCharType="begin" w:fldLock="1"/>
            </w:r>
            <w:r w:rsidR="00592707" w:rsidRPr="00343510">
              <w:rPr>
                <w:rFonts w:ascii="Book Antiqua" w:eastAsia="Times New Roman" w:hAnsi="Book Antiqua" w:cs="Arial"/>
                <w:color w:val="000000" w:themeColor="text1"/>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00592707" w:rsidRPr="00343510">
              <w:rPr>
                <w:rFonts w:ascii="Book Antiqua" w:eastAsia="Times New Roman" w:hAnsi="Book Antiqua" w:cs="Arial"/>
                <w:color w:val="000000" w:themeColor="text1"/>
              </w:rPr>
              <w:fldChar w:fldCharType="separate"/>
            </w:r>
            <w:r w:rsidR="00592707" w:rsidRPr="00343510">
              <w:rPr>
                <w:rFonts w:ascii="Book Antiqua" w:eastAsia="Times New Roman" w:hAnsi="Book Antiqua" w:cs="Arial"/>
                <w:noProof/>
                <w:color w:val="000000" w:themeColor="text1"/>
                <w:vertAlign w:val="superscript"/>
              </w:rPr>
              <w:t>[15]</w:t>
            </w:r>
            <w:r w:rsidR="00592707" w:rsidRPr="00343510">
              <w:rPr>
                <w:rFonts w:ascii="Book Antiqua" w:eastAsia="Times New Roman" w:hAnsi="Book Antiqua" w:cs="Arial"/>
                <w:color w:val="000000" w:themeColor="text1"/>
              </w:rPr>
              <w:fldChar w:fldCharType="end"/>
            </w:r>
            <w:r w:rsidR="00592707" w:rsidRPr="00343510">
              <w:rPr>
                <w:rFonts w:ascii="Book Antiqua" w:eastAsia="Times New Roman" w:hAnsi="Book Antiqua" w:cs="Arial"/>
                <w:color w:val="000000" w:themeColor="text1"/>
              </w:rPr>
              <w:t>, 2</w:t>
            </w:r>
            <w:r w:rsidRPr="00343510">
              <w:rPr>
                <w:rFonts w:ascii="Book Antiqua" w:eastAsia="Times New Roman" w:hAnsi="Book Antiqua" w:cs="Arial"/>
                <w:color w:val="000000" w:themeColor="text1"/>
              </w:rPr>
              <w:t>014</w:t>
            </w:r>
            <w:r w:rsidR="00592707" w:rsidRPr="00343510">
              <w:rPr>
                <w:rFonts w:ascii="Book Antiqua" w:eastAsia="Times New Roman" w:hAnsi="Book Antiqua" w:cs="Arial"/>
                <w:color w:val="000000" w:themeColor="text1"/>
              </w:rPr>
              <w:t xml:space="preserve"> </w:t>
            </w:r>
          </w:p>
        </w:tc>
        <w:tc>
          <w:tcPr>
            <w:tcW w:w="259" w:type="pct"/>
            <w:tcBorders>
              <w:bottom w:val="single" w:sz="4" w:space="0" w:color="auto"/>
            </w:tcBorders>
            <w:vAlign w:val="center"/>
          </w:tcPr>
          <w:p w14:paraId="37F95A0F" w14:textId="77777777" w:rsidR="00066CC3" w:rsidRPr="00343510" w:rsidRDefault="00066CC3"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23</w:t>
            </w:r>
          </w:p>
        </w:tc>
        <w:tc>
          <w:tcPr>
            <w:tcW w:w="450" w:type="pct"/>
            <w:tcBorders>
              <w:bottom w:val="single" w:sz="4" w:space="0" w:color="auto"/>
            </w:tcBorders>
            <w:vAlign w:val="center"/>
          </w:tcPr>
          <w:p w14:paraId="7400BAF3" w14:textId="77777777"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23</w:t>
            </w:r>
          </w:p>
        </w:tc>
        <w:tc>
          <w:tcPr>
            <w:tcW w:w="747" w:type="pct"/>
            <w:tcBorders>
              <w:bottom w:val="single" w:sz="4" w:space="0" w:color="auto"/>
            </w:tcBorders>
            <w:vAlign w:val="center"/>
          </w:tcPr>
          <w:p w14:paraId="5B1103BF" w14:textId="63FA9D25"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69.6 (43-84)</w:t>
            </w:r>
          </w:p>
        </w:tc>
        <w:tc>
          <w:tcPr>
            <w:tcW w:w="599" w:type="pct"/>
            <w:tcBorders>
              <w:bottom w:val="single" w:sz="4" w:space="0" w:color="auto"/>
            </w:tcBorders>
            <w:vAlign w:val="center"/>
          </w:tcPr>
          <w:p w14:paraId="36C99FD0" w14:textId="3FCD2FC1"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7</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w:t>
            </w:r>
            <w:r w:rsidR="004C5F4A"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16</w:t>
            </w:r>
          </w:p>
        </w:tc>
        <w:tc>
          <w:tcPr>
            <w:tcW w:w="972" w:type="pct"/>
            <w:tcBorders>
              <w:bottom w:val="single" w:sz="4" w:space="0" w:color="auto"/>
            </w:tcBorders>
            <w:vAlign w:val="center"/>
          </w:tcPr>
          <w:p w14:paraId="7004B7D7" w14:textId="579D2D5B" w:rsidR="00066CC3" w:rsidRPr="00343510" w:rsidRDefault="00066CC3"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16.1 (1-43)</w:t>
            </w:r>
          </w:p>
        </w:tc>
        <w:tc>
          <w:tcPr>
            <w:tcW w:w="1198" w:type="pct"/>
            <w:tcBorders>
              <w:bottom w:val="single" w:sz="4" w:space="0" w:color="auto"/>
            </w:tcBorders>
            <w:vAlign w:val="center"/>
          </w:tcPr>
          <w:p w14:paraId="000DA5AD" w14:textId="2A3F438D" w:rsidR="00066CC3" w:rsidRPr="00343510" w:rsidRDefault="00881826"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KSS, ROM, SF-36, Complications</w:t>
            </w:r>
          </w:p>
        </w:tc>
      </w:tr>
      <w:tr w:rsidR="006C4666" w:rsidRPr="00343510" w14:paraId="1EA9E6C5" w14:textId="77777777" w:rsidTr="00E13824">
        <w:trPr>
          <w:trHeight w:val="606"/>
        </w:trPr>
        <w:tc>
          <w:tcPr>
            <w:tcW w:w="5000" w:type="pct"/>
            <w:gridSpan w:val="7"/>
            <w:tcBorders>
              <w:top w:val="single" w:sz="4" w:space="0" w:color="auto"/>
            </w:tcBorders>
            <w:vAlign w:val="center"/>
          </w:tcPr>
          <w:p w14:paraId="6ADC40AC" w14:textId="7C445C1E" w:rsidR="00066CC3" w:rsidRPr="003B3B67" w:rsidRDefault="00C3673C" w:rsidP="00343510">
            <w:pPr>
              <w:autoSpaceDE w:val="0"/>
              <w:autoSpaceDN w:val="0"/>
              <w:adjustRightInd w:val="0"/>
              <w:snapToGrid w:val="0"/>
              <w:spacing w:line="360" w:lineRule="auto"/>
              <w:jc w:val="both"/>
              <w:rPr>
                <w:rFonts w:ascii="Book Antiqua" w:eastAsia="DengXian" w:hAnsi="Book Antiqua" w:cs="Arial"/>
                <w:color w:val="000000" w:themeColor="text1"/>
                <w:lang w:eastAsia="zh-CN"/>
              </w:rPr>
            </w:pPr>
            <w:bookmarkStart w:id="79" w:name="OLE_LINK55"/>
            <w:bookmarkStart w:id="80" w:name="OLE_LINK56"/>
            <w:r>
              <w:rPr>
                <w:rFonts w:ascii="Book Antiqua" w:eastAsia="Times New Roman" w:hAnsi="Book Antiqua" w:cs="Arial"/>
                <w:color w:val="000000" w:themeColor="text1"/>
              </w:rPr>
              <w:t xml:space="preserve">TTO: </w:t>
            </w:r>
            <w:r>
              <w:rPr>
                <w:rFonts w:ascii="Book Antiqua" w:eastAsia="DengXian" w:hAnsi="Book Antiqua" w:cs="Arial" w:hint="eastAsia"/>
                <w:color w:val="000000" w:themeColor="text1"/>
                <w:lang w:eastAsia="zh-CN"/>
              </w:rPr>
              <w:t>T</w:t>
            </w:r>
            <w:r w:rsidR="00642EB0" w:rsidRPr="00343510">
              <w:rPr>
                <w:rFonts w:ascii="Book Antiqua" w:eastAsia="Times New Roman" w:hAnsi="Book Antiqua" w:cs="Arial"/>
                <w:color w:val="000000" w:themeColor="text1"/>
              </w:rPr>
              <w:t>ibial tubercle osteotomy</w:t>
            </w:r>
            <w:bookmarkEnd w:id="79"/>
            <w:bookmarkEnd w:id="80"/>
            <w:r w:rsidR="00642EB0" w:rsidRPr="00343510">
              <w:rPr>
                <w:rFonts w:ascii="Book Antiqua" w:eastAsia="Times New Roman" w:hAnsi="Book Antiqua" w:cs="Arial"/>
                <w:color w:val="000000" w:themeColor="text1"/>
              </w:rPr>
              <w:t xml:space="preserve">; </w:t>
            </w:r>
            <w:r>
              <w:rPr>
                <w:rFonts w:ascii="Book Antiqua" w:eastAsia="Times New Roman" w:hAnsi="Book Antiqua" w:cs="Arial"/>
                <w:color w:val="000000" w:themeColor="text1"/>
              </w:rPr>
              <w:t xml:space="preserve">NR: </w:t>
            </w:r>
            <w:r>
              <w:rPr>
                <w:rFonts w:ascii="Book Antiqua" w:eastAsia="DengXian" w:hAnsi="Book Antiqua" w:cs="Arial" w:hint="eastAsia"/>
                <w:color w:val="000000" w:themeColor="text1"/>
                <w:lang w:eastAsia="zh-CN"/>
              </w:rPr>
              <w:t>N</w:t>
            </w:r>
            <w:r>
              <w:rPr>
                <w:rFonts w:ascii="Book Antiqua" w:eastAsia="Times New Roman" w:hAnsi="Book Antiqua" w:cs="Arial"/>
                <w:color w:val="000000" w:themeColor="text1"/>
              </w:rPr>
              <w:t xml:space="preserve">ot reported; ROM: </w:t>
            </w:r>
            <w:r>
              <w:rPr>
                <w:rFonts w:ascii="Book Antiqua" w:eastAsia="DengXian" w:hAnsi="Book Antiqua" w:cs="Arial" w:hint="eastAsia"/>
                <w:color w:val="000000" w:themeColor="text1"/>
                <w:lang w:eastAsia="zh-CN"/>
              </w:rPr>
              <w:t>R</w:t>
            </w:r>
            <w:r w:rsidR="00066CC3" w:rsidRPr="00343510">
              <w:rPr>
                <w:rFonts w:ascii="Book Antiqua" w:eastAsia="Times New Roman" w:hAnsi="Book Antiqua" w:cs="Arial"/>
                <w:color w:val="000000" w:themeColor="text1"/>
              </w:rPr>
              <w:t>ange of m</w:t>
            </w:r>
            <w:r>
              <w:rPr>
                <w:rFonts w:ascii="Book Antiqua" w:eastAsia="Times New Roman" w:hAnsi="Book Antiqua" w:cs="Arial"/>
                <w:color w:val="000000" w:themeColor="text1"/>
              </w:rPr>
              <w:t>otion; KSS</w:t>
            </w:r>
            <w:r>
              <w:rPr>
                <w:rFonts w:ascii="Book Antiqua" w:eastAsia="DengXian" w:hAnsi="Book Antiqua" w:cs="Arial" w:hint="eastAsia"/>
                <w:color w:val="000000" w:themeColor="text1"/>
                <w:lang w:eastAsia="zh-CN"/>
              </w:rPr>
              <w:t>:</w:t>
            </w:r>
            <w:r w:rsidR="00066CC3" w:rsidRPr="00343510">
              <w:rPr>
                <w:rFonts w:ascii="Book Antiqua" w:eastAsia="Times New Roman" w:hAnsi="Book Antiqua" w:cs="Arial"/>
                <w:color w:val="000000" w:themeColor="text1"/>
              </w:rPr>
              <w:t xml:space="preserve"> Knee </w:t>
            </w:r>
            <w:r w:rsidR="005E5948" w:rsidRPr="00343510">
              <w:rPr>
                <w:rFonts w:ascii="Book Antiqua" w:eastAsia="Times New Roman" w:hAnsi="Book Antiqua" w:cs="Arial"/>
                <w:color w:val="000000" w:themeColor="text1"/>
              </w:rPr>
              <w:t>society sc</w:t>
            </w:r>
            <w:r w:rsidR="00066CC3" w:rsidRPr="00343510">
              <w:rPr>
                <w:rFonts w:ascii="Book Antiqua" w:eastAsia="Times New Roman" w:hAnsi="Book Antiqua" w:cs="Arial"/>
                <w:color w:val="000000" w:themeColor="text1"/>
              </w:rPr>
              <w:t>ore;</w:t>
            </w:r>
            <w:r w:rsidR="00066CC3" w:rsidRPr="00343510">
              <w:rPr>
                <w:rFonts w:ascii="Book Antiqua" w:hAnsi="Book Antiqua" w:cs="Arial"/>
                <w:color w:val="000000" w:themeColor="text1"/>
              </w:rPr>
              <w:t xml:space="preserve"> VAS:</w:t>
            </w:r>
            <w:r w:rsidR="00066CC3" w:rsidRPr="00343510">
              <w:rPr>
                <w:rFonts w:ascii="Book Antiqua" w:hAnsi="Book Antiqua" w:cs="Arial"/>
              </w:rPr>
              <w:t xml:space="preserve"> </w:t>
            </w:r>
            <w:r w:rsidR="00066CC3" w:rsidRPr="00343510">
              <w:rPr>
                <w:rFonts w:ascii="Book Antiqua" w:hAnsi="Book Antiqua" w:cs="Arial"/>
                <w:color w:val="000000" w:themeColor="text1"/>
              </w:rPr>
              <w:t>Visu</w:t>
            </w:r>
            <w:r w:rsidR="005E5948" w:rsidRPr="00343510">
              <w:rPr>
                <w:rFonts w:ascii="Book Antiqua" w:hAnsi="Book Antiqua" w:cs="Arial"/>
                <w:color w:val="000000" w:themeColor="text1"/>
              </w:rPr>
              <w:t>al analogue scale</w:t>
            </w:r>
            <w:r w:rsidR="00066CC3" w:rsidRPr="00343510">
              <w:rPr>
                <w:rFonts w:ascii="Book Antiqua" w:hAnsi="Book Antiqua" w:cs="Arial"/>
                <w:color w:val="000000" w:themeColor="text1"/>
              </w:rPr>
              <w:t xml:space="preserve">; </w:t>
            </w:r>
            <w:r w:rsidR="00066CC3" w:rsidRPr="00343510">
              <w:rPr>
                <w:rFonts w:ascii="Book Antiqua" w:eastAsia="Times New Roman" w:hAnsi="Book Antiqua" w:cs="Arial"/>
                <w:color w:val="000000" w:themeColor="text1"/>
              </w:rPr>
              <w:t>HSS: Hospital</w:t>
            </w:r>
            <w:r>
              <w:rPr>
                <w:rFonts w:ascii="Book Antiqua" w:eastAsia="Times New Roman" w:hAnsi="Book Antiqua" w:cs="Arial"/>
                <w:color w:val="000000" w:themeColor="text1"/>
              </w:rPr>
              <w:t xml:space="preserve"> for </w:t>
            </w:r>
            <w:r w:rsidR="005E5948">
              <w:rPr>
                <w:rFonts w:ascii="Book Antiqua" w:eastAsia="Times New Roman" w:hAnsi="Book Antiqua" w:cs="Arial"/>
                <w:color w:val="000000" w:themeColor="text1"/>
              </w:rPr>
              <w:t>special surgery sc</w:t>
            </w:r>
            <w:r>
              <w:rPr>
                <w:rFonts w:ascii="Book Antiqua" w:eastAsia="Times New Roman" w:hAnsi="Book Antiqua" w:cs="Arial"/>
                <w:color w:val="000000" w:themeColor="text1"/>
              </w:rPr>
              <w:t>ore; OKS</w:t>
            </w:r>
            <w:r>
              <w:rPr>
                <w:rFonts w:ascii="Book Antiqua" w:eastAsia="DengXian" w:hAnsi="Book Antiqua" w:cs="Arial" w:hint="eastAsia"/>
                <w:color w:val="000000" w:themeColor="text1"/>
                <w:lang w:eastAsia="zh-CN"/>
              </w:rPr>
              <w:t>:</w:t>
            </w:r>
            <w:r>
              <w:rPr>
                <w:rFonts w:ascii="Book Antiqua" w:eastAsia="Times New Roman" w:hAnsi="Book Antiqua" w:cs="Arial"/>
                <w:color w:val="000000" w:themeColor="text1"/>
              </w:rPr>
              <w:t xml:space="preserve"> Oxford </w:t>
            </w:r>
            <w:r w:rsidR="005E5948">
              <w:rPr>
                <w:rFonts w:ascii="Book Antiqua" w:eastAsia="Times New Roman" w:hAnsi="Book Antiqua" w:cs="Arial"/>
                <w:color w:val="000000" w:themeColor="text1"/>
              </w:rPr>
              <w:t>knee sc</w:t>
            </w:r>
            <w:r>
              <w:rPr>
                <w:rFonts w:ascii="Book Antiqua" w:eastAsia="Times New Roman" w:hAnsi="Book Antiqua" w:cs="Arial"/>
                <w:color w:val="000000" w:themeColor="text1"/>
              </w:rPr>
              <w:t>ore; WOMAC</w:t>
            </w:r>
            <w:r>
              <w:rPr>
                <w:rFonts w:ascii="Book Antiqua" w:eastAsia="DengXian" w:hAnsi="Book Antiqua" w:cs="Arial" w:hint="eastAsia"/>
                <w:color w:val="000000" w:themeColor="text1"/>
                <w:lang w:eastAsia="zh-CN"/>
              </w:rPr>
              <w:t>:</w:t>
            </w:r>
            <w:r w:rsidR="00066CC3" w:rsidRPr="00343510">
              <w:rPr>
                <w:rFonts w:ascii="Book Antiqua" w:eastAsia="Times New Roman" w:hAnsi="Book Antiqua" w:cs="Arial"/>
                <w:color w:val="000000"/>
              </w:rPr>
              <w:t xml:space="preserve"> Western Ontario and McMaster </w:t>
            </w:r>
            <w:r w:rsidR="005E5948" w:rsidRPr="00343510">
              <w:rPr>
                <w:rFonts w:ascii="Book Antiqua" w:eastAsia="Times New Roman" w:hAnsi="Book Antiqua" w:cs="Arial"/>
                <w:color w:val="000000"/>
              </w:rPr>
              <w:t>universities osteoarthritis index</w:t>
            </w:r>
            <w:r w:rsidR="00066CC3" w:rsidRPr="00343510">
              <w:rPr>
                <w:rFonts w:ascii="Book Antiqua" w:eastAsia="Times New Roman" w:hAnsi="Book Antiqua" w:cs="Arial"/>
                <w:color w:val="000000"/>
              </w:rPr>
              <w:t>; IKS: Internatio</w:t>
            </w:r>
            <w:r w:rsidR="005E5948" w:rsidRPr="00343510">
              <w:rPr>
                <w:rFonts w:ascii="Book Antiqua" w:eastAsia="Times New Roman" w:hAnsi="Book Antiqua" w:cs="Arial"/>
                <w:color w:val="000000"/>
              </w:rPr>
              <w:t>nal knee society sc</w:t>
            </w:r>
            <w:r w:rsidR="00066CC3" w:rsidRPr="00343510">
              <w:rPr>
                <w:rFonts w:ascii="Book Antiqua" w:eastAsia="Times New Roman" w:hAnsi="Book Antiqua" w:cs="Arial"/>
                <w:color w:val="000000"/>
              </w:rPr>
              <w:t>ore</w:t>
            </w:r>
            <w:r w:rsidR="00881826" w:rsidRPr="00343510">
              <w:rPr>
                <w:rFonts w:ascii="Book Antiqua" w:eastAsia="Times New Roman" w:hAnsi="Book Antiqua" w:cs="Arial"/>
                <w:color w:val="000000"/>
              </w:rPr>
              <w:t>; SF-36: 36-</w:t>
            </w:r>
            <w:r w:rsidR="005E5948" w:rsidRPr="00343510">
              <w:rPr>
                <w:rFonts w:ascii="Book Antiqua" w:eastAsia="Times New Roman" w:hAnsi="Book Antiqua" w:cs="Arial"/>
                <w:color w:val="000000"/>
              </w:rPr>
              <w:t>i</w:t>
            </w:r>
            <w:r w:rsidR="00881826" w:rsidRPr="00343510">
              <w:rPr>
                <w:rFonts w:ascii="Book Antiqua" w:eastAsia="Times New Roman" w:hAnsi="Book Antiqua" w:cs="Arial"/>
                <w:color w:val="000000"/>
              </w:rPr>
              <w:t xml:space="preserve">tem </w:t>
            </w:r>
            <w:r w:rsidR="005E5948" w:rsidRPr="00343510">
              <w:rPr>
                <w:rFonts w:ascii="Book Antiqua" w:eastAsia="Times New Roman" w:hAnsi="Book Antiqua" w:cs="Arial"/>
                <w:color w:val="000000"/>
              </w:rPr>
              <w:t>short form health surve</w:t>
            </w:r>
            <w:r w:rsidR="00881826" w:rsidRPr="00343510">
              <w:rPr>
                <w:rFonts w:ascii="Book Antiqua" w:eastAsia="Times New Roman" w:hAnsi="Book Antiqua" w:cs="Arial"/>
                <w:color w:val="000000"/>
              </w:rPr>
              <w:t>y</w:t>
            </w:r>
            <w:r w:rsidR="003B3B67">
              <w:rPr>
                <w:rFonts w:ascii="Book Antiqua" w:eastAsia="DengXian" w:hAnsi="Book Antiqua" w:cs="Arial" w:hint="eastAsia"/>
                <w:color w:val="000000"/>
                <w:lang w:eastAsia="zh-CN"/>
              </w:rPr>
              <w:t>.</w:t>
            </w:r>
          </w:p>
        </w:tc>
      </w:tr>
    </w:tbl>
    <w:p w14:paraId="5AB04770" w14:textId="2AC312B1" w:rsidR="00D0588F" w:rsidRPr="00343510" w:rsidRDefault="00D0588F" w:rsidP="00343510">
      <w:pPr>
        <w:adjustRightInd w:val="0"/>
        <w:snapToGrid w:val="0"/>
        <w:spacing w:line="360" w:lineRule="auto"/>
        <w:jc w:val="both"/>
        <w:rPr>
          <w:rFonts w:ascii="Book Antiqua" w:hAnsi="Book Antiqua" w:cs="Arial"/>
          <w:lang w:val="en-US"/>
        </w:rPr>
      </w:pPr>
    </w:p>
    <w:p w14:paraId="747E4251" w14:textId="74A6CA08" w:rsidR="00066CC3" w:rsidRPr="00343510" w:rsidRDefault="00D0588F" w:rsidP="00343510">
      <w:pPr>
        <w:adjustRightInd w:val="0"/>
        <w:snapToGrid w:val="0"/>
        <w:spacing w:line="360" w:lineRule="auto"/>
        <w:jc w:val="both"/>
        <w:rPr>
          <w:rFonts w:ascii="Book Antiqua" w:hAnsi="Book Antiqua" w:cs="Arial"/>
          <w:lang w:val="en-US"/>
        </w:rPr>
      </w:pPr>
      <w:r w:rsidRPr="00343510">
        <w:rPr>
          <w:rFonts w:ascii="Book Antiqua" w:hAnsi="Book Antiqua" w:cs="Arial"/>
          <w:lang w:val="en-US"/>
        </w:rPr>
        <w:br w:type="page"/>
      </w:r>
    </w:p>
    <w:tbl>
      <w:tblPr>
        <w:tblpPr w:leftFromText="180" w:rightFromText="180" w:vertAnchor="text" w:tblpY="1"/>
        <w:tblOverlap w:val="never"/>
        <w:tblW w:w="4970" w:type="pct"/>
        <w:tblLayout w:type="fixed"/>
        <w:tblLook w:val="0000" w:firstRow="0" w:lastRow="0" w:firstColumn="0" w:lastColumn="0" w:noHBand="0" w:noVBand="0"/>
      </w:tblPr>
      <w:tblGrid>
        <w:gridCol w:w="1462"/>
        <w:gridCol w:w="1623"/>
        <w:gridCol w:w="2409"/>
        <w:gridCol w:w="1992"/>
        <w:gridCol w:w="1695"/>
      </w:tblGrid>
      <w:tr w:rsidR="006C4666" w:rsidRPr="00343510" w14:paraId="439EDBD6" w14:textId="77777777" w:rsidTr="00E13824">
        <w:trPr>
          <w:trHeight w:val="396"/>
        </w:trPr>
        <w:tc>
          <w:tcPr>
            <w:tcW w:w="5000" w:type="pct"/>
            <w:gridSpan w:val="5"/>
            <w:tcBorders>
              <w:bottom w:val="single" w:sz="4" w:space="0" w:color="auto"/>
            </w:tcBorders>
            <w:vAlign w:val="center"/>
          </w:tcPr>
          <w:p w14:paraId="63D02817" w14:textId="44F12574" w:rsidR="00ED16DC" w:rsidRPr="00343510" w:rsidRDefault="00ED16DC" w:rsidP="00343510">
            <w:pPr>
              <w:autoSpaceDE w:val="0"/>
              <w:autoSpaceDN w:val="0"/>
              <w:adjustRightInd w:val="0"/>
              <w:snapToGrid w:val="0"/>
              <w:spacing w:line="360" w:lineRule="auto"/>
              <w:jc w:val="both"/>
              <w:rPr>
                <w:rFonts w:ascii="Book Antiqua" w:hAnsi="Book Antiqua" w:cs="Arial"/>
                <w:b/>
                <w:bCs/>
                <w:color w:val="000000" w:themeColor="text1"/>
                <w:lang w:eastAsia="zh-CN"/>
              </w:rPr>
            </w:pPr>
            <w:r w:rsidRPr="00343510">
              <w:rPr>
                <w:rFonts w:ascii="Book Antiqua" w:hAnsi="Book Antiqua" w:cs="Arial"/>
                <w:b/>
                <w:color w:val="000000" w:themeColor="text1"/>
              </w:rPr>
              <w:lastRenderedPageBreak/>
              <w:t>Table 2 Surgery parameters</w:t>
            </w:r>
          </w:p>
        </w:tc>
      </w:tr>
      <w:tr w:rsidR="00C9748D" w:rsidRPr="00343510" w14:paraId="0D9FA5FD" w14:textId="77777777" w:rsidTr="00C9748D">
        <w:trPr>
          <w:trHeight w:val="552"/>
        </w:trPr>
        <w:tc>
          <w:tcPr>
            <w:tcW w:w="796" w:type="pct"/>
            <w:tcBorders>
              <w:top w:val="single" w:sz="4" w:space="0" w:color="auto"/>
              <w:bottom w:val="single" w:sz="4" w:space="0" w:color="auto"/>
            </w:tcBorders>
            <w:vAlign w:val="center"/>
          </w:tcPr>
          <w:p w14:paraId="406486A5" w14:textId="05381E85"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rPr>
              <w:t>Ref.</w:t>
            </w:r>
          </w:p>
        </w:tc>
        <w:tc>
          <w:tcPr>
            <w:tcW w:w="884" w:type="pct"/>
            <w:tcBorders>
              <w:top w:val="single" w:sz="4" w:space="0" w:color="auto"/>
              <w:bottom w:val="single" w:sz="4" w:space="0" w:color="auto"/>
            </w:tcBorders>
            <w:vAlign w:val="center"/>
          </w:tcPr>
          <w:p w14:paraId="6B8E42FA" w14:textId="35BF51BA"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TTO length (cm)</w:t>
            </w:r>
          </w:p>
        </w:tc>
        <w:tc>
          <w:tcPr>
            <w:tcW w:w="1312" w:type="pct"/>
            <w:tcBorders>
              <w:top w:val="single" w:sz="4" w:space="0" w:color="auto"/>
              <w:bottom w:val="single" w:sz="4" w:space="0" w:color="auto"/>
            </w:tcBorders>
            <w:vAlign w:val="center"/>
          </w:tcPr>
          <w:p w14:paraId="4BAC6542" w14:textId="072C378C"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Fixation</w:t>
            </w:r>
          </w:p>
        </w:tc>
        <w:tc>
          <w:tcPr>
            <w:tcW w:w="1085" w:type="pct"/>
            <w:tcBorders>
              <w:top w:val="single" w:sz="4" w:space="0" w:color="auto"/>
              <w:bottom w:val="single" w:sz="4" w:space="0" w:color="auto"/>
            </w:tcBorders>
            <w:vAlign w:val="center"/>
          </w:tcPr>
          <w:p w14:paraId="2FB5794F" w14:textId="505D40A0"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vertAlign w:val="superscript"/>
                <w:lang w:val="en-US"/>
              </w:rPr>
            </w:pPr>
            <w:r w:rsidRPr="00343510">
              <w:rPr>
                <w:rFonts w:ascii="Book Antiqua" w:hAnsi="Book Antiqua" w:cs="Arial"/>
                <w:b/>
                <w:bCs/>
                <w:color w:val="000000" w:themeColor="text1"/>
                <w:lang w:val="en-US"/>
              </w:rPr>
              <w:t>Approach</w:t>
            </w:r>
          </w:p>
        </w:tc>
        <w:tc>
          <w:tcPr>
            <w:tcW w:w="923" w:type="pct"/>
            <w:tcBorders>
              <w:top w:val="single" w:sz="4" w:space="0" w:color="auto"/>
              <w:bottom w:val="single" w:sz="4" w:space="0" w:color="auto"/>
            </w:tcBorders>
            <w:vAlign w:val="center"/>
          </w:tcPr>
          <w:p w14:paraId="5FFB877E" w14:textId="67035D5C"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Oscillating saw or osteotome</w:t>
            </w:r>
          </w:p>
        </w:tc>
      </w:tr>
      <w:tr w:rsidR="00C9748D" w:rsidRPr="00343510" w14:paraId="3BBD6AFF" w14:textId="77777777" w:rsidTr="00C9748D">
        <w:trPr>
          <w:trHeight w:val="323"/>
        </w:trPr>
        <w:tc>
          <w:tcPr>
            <w:tcW w:w="796" w:type="pct"/>
            <w:tcBorders>
              <w:top w:val="single" w:sz="4" w:space="0" w:color="auto"/>
            </w:tcBorders>
            <w:vAlign w:val="center"/>
          </w:tcPr>
          <w:p w14:paraId="40AF9F78" w14:textId="3513401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 xml:space="preserve">Barrack </w:t>
            </w:r>
            <w:r w:rsidRPr="00343510">
              <w:rPr>
                <w:rFonts w:ascii="Book Antiqua" w:eastAsia="Times New Roman" w:hAnsi="Book Antiqua" w:cs="Arial"/>
                <w:i/>
                <w:color w:val="000000"/>
              </w:rPr>
              <w:t>et al</w:t>
            </w:r>
            <w:r w:rsidRPr="00343510">
              <w:rPr>
                <w:rFonts w:ascii="Book Antiqua" w:eastAsia="Times New Roman" w:hAnsi="Book Antiqua" w:cs="Arial"/>
                <w:color w:val="000000"/>
              </w:rPr>
              <w:fldChar w:fldCharType="begin" w:fldLock="1"/>
            </w:r>
            <w:r w:rsidRPr="00343510">
              <w:rPr>
                <w:rFonts w:ascii="Book Antiqua" w:eastAsia="Times New Roman" w:hAnsi="Book Antiqua" w:cs="Arial"/>
                <w:color w:val="000000"/>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[17]&lt;/sup&gt;","plainTextFormattedCitation":"[17]","previouslyFormattedCitation":"&lt;sup&gt;[17]&lt;/sup&gt;"},"properties":{"noteIndex":0},"schema":"https://github.com/citation-style-language/schema/raw/master/csl-citation.json"}</w:instrText>
            </w:r>
            <w:r w:rsidRPr="00343510">
              <w:rPr>
                <w:rFonts w:ascii="Book Antiqua" w:eastAsia="Times New Roman" w:hAnsi="Book Antiqua" w:cs="Arial"/>
                <w:color w:val="000000"/>
              </w:rPr>
              <w:fldChar w:fldCharType="separate"/>
            </w:r>
            <w:r w:rsidRPr="00343510">
              <w:rPr>
                <w:rFonts w:ascii="Book Antiqua" w:eastAsia="Times New Roman" w:hAnsi="Book Antiqua" w:cs="Arial"/>
                <w:noProof/>
                <w:color w:val="000000"/>
                <w:vertAlign w:val="superscript"/>
              </w:rPr>
              <w:t>[17]</w:t>
            </w:r>
            <w:r w:rsidRPr="00343510">
              <w:rPr>
                <w:rFonts w:ascii="Book Antiqua" w:eastAsia="Times New Roman" w:hAnsi="Book Antiqua" w:cs="Arial"/>
                <w:color w:val="000000"/>
              </w:rPr>
              <w:fldChar w:fldCharType="end"/>
            </w:r>
            <w:r w:rsidRPr="00343510">
              <w:rPr>
                <w:rFonts w:ascii="Book Antiqua" w:eastAsia="Times New Roman" w:hAnsi="Book Antiqua" w:cs="Arial"/>
                <w:color w:val="000000"/>
              </w:rPr>
              <w:t>, 1998</w:t>
            </w:r>
          </w:p>
        </w:tc>
        <w:tc>
          <w:tcPr>
            <w:tcW w:w="884" w:type="pct"/>
            <w:tcBorders>
              <w:top w:val="single" w:sz="4" w:space="0" w:color="auto"/>
            </w:tcBorders>
            <w:vAlign w:val="center"/>
          </w:tcPr>
          <w:p w14:paraId="2C85A027" w14:textId="68B1BE38"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10</w:t>
            </w:r>
          </w:p>
        </w:tc>
        <w:tc>
          <w:tcPr>
            <w:tcW w:w="1312" w:type="pct"/>
            <w:tcBorders>
              <w:top w:val="single" w:sz="4" w:space="0" w:color="auto"/>
            </w:tcBorders>
            <w:vAlign w:val="center"/>
          </w:tcPr>
          <w:p w14:paraId="1D5DBEAE" w14:textId="24E1708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Wires</w:t>
            </w:r>
          </w:p>
        </w:tc>
        <w:tc>
          <w:tcPr>
            <w:tcW w:w="1085" w:type="pct"/>
            <w:tcBorders>
              <w:top w:val="single" w:sz="4" w:space="0" w:color="auto"/>
            </w:tcBorders>
            <w:vAlign w:val="center"/>
          </w:tcPr>
          <w:p w14:paraId="3068C9C4" w14:textId="074A2BE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Medial parapatellar</w:t>
            </w:r>
          </w:p>
        </w:tc>
        <w:tc>
          <w:tcPr>
            <w:tcW w:w="923" w:type="pct"/>
            <w:tcBorders>
              <w:top w:val="single" w:sz="4" w:space="0" w:color="auto"/>
            </w:tcBorders>
            <w:vAlign w:val="center"/>
          </w:tcPr>
          <w:p w14:paraId="3F1132A7" w14:textId="20314BEC"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Saw</w:t>
            </w:r>
          </w:p>
        </w:tc>
      </w:tr>
      <w:tr w:rsidR="00C9748D" w:rsidRPr="00343510" w14:paraId="43972987" w14:textId="77777777" w:rsidTr="00C9748D">
        <w:trPr>
          <w:trHeight w:val="863"/>
        </w:trPr>
        <w:tc>
          <w:tcPr>
            <w:tcW w:w="796" w:type="pct"/>
            <w:vAlign w:val="center"/>
          </w:tcPr>
          <w:p w14:paraId="6CBE8297" w14:textId="75DD2575"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Bruni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Pr="00343510">
              <w:rPr>
                <w:rFonts w:ascii="SimSun" w:hAnsi="SimSun" w:cs="SimSun" w:hint="eastAsia"/>
                <w:color w:val="000000" w:themeColor="text1"/>
                <w:lang w:val="en-US"/>
              </w:rPr>
              <w:instrText>‐</w:instrText>
            </w:r>
            <w:r w:rsidRPr="00343510">
              <w:rPr>
                <w:rFonts w:ascii="Book Antiqua" w:eastAsia="Arial" w:hAnsi="Book Antiqua" w:cs="Arial"/>
                <w:color w:val="000000" w:themeColor="text1"/>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[19]</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2013 </w:t>
            </w:r>
          </w:p>
        </w:tc>
        <w:tc>
          <w:tcPr>
            <w:tcW w:w="884" w:type="pct"/>
            <w:vAlign w:val="center"/>
          </w:tcPr>
          <w:p w14:paraId="63A4BF68" w14:textId="64FCC05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rPr>
              <w:t>8-10</w:t>
            </w:r>
          </w:p>
        </w:tc>
        <w:tc>
          <w:tcPr>
            <w:tcW w:w="1312" w:type="pct"/>
            <w:vAlign w:val="center"/>
          </w:tcPr>
          <w:p w14:paraId="424FEFFE" w14:textId="7C03154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Wires</w:t>
            </w:r>
          </w:p>
        </w:tc>
        <w:tc>
          <w:tcPr>
            <w:tcW w:w="1085" w:type="pct"/>
            <w:vAlign w:val="center"/>
          </w:tcPr>
          <w:p w14:paraId="0FB6BCBE" w14:textId="1FC37DCB"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Medial parapatellar</w:t>
            </w:r>
          </w:p>
        </w:tc>
        <w:tc>
          <w:tcPr>
            <w:tcW w:w="923" w:type="pct"/>
            <w:vAlign w:val="center"/>
          </w:tcPr>
          <w:p w14:paraId="707373DA" w14:textId="3FD04605"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Both</w:t>
            </w:r>
          </w:p>
        </w:tc>
      </w:tr>
      <w:tr w:rsidR="00C9748D" w:rsidRPr="00343510" w14:paraId="65EB8C2E" w14:textId="77777777" w:rsidTr="00C9748D">
        <w:trPr>
          <w:trHeight w:val="323"/>
        </w:trPr>
        <w:tc>
          <w:tcPr>
            <w:tcW w:w="796" w:type="pct"/>
            <w:vAlign w:val="center"/>
          </w:tcPr>
          <w:p w14:paraId="19210653" w14:textId="641DEC0F"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proofErr w:type="spellStart"/>
            <w:r w:rsidRPr="00343510">
              <w:rPr>
                <w:rFonts w:ascii="Book Antiqua" w:eastAsia="Arial" w:hAnsi="Book Antiqua" w:cs="Arial"/>
                <w:color w:val="000000" w:themeColor="text1"/>
                <w:lang w:val="en-US"/>
              </w:rPr>
              <w:t>Chalidis</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2009</w:t>
            </w:r>
          </w:p>
        </w:tc>
        <w:tc>
          <w:tcPr>
            <w:tcW w:w="884" w:type="pct"/>
            <w:vAlign w:val="center"/>
          </w:tcPr>
          <w:p w14:paraId="22FC4F4F" w14:textId="68047BDC" w:rsidR="00C9748D" w:rsidRPr="00343510" w:rsidRDefault="005176D5" w:rsidP="00343510">
            <w:pPr>
              <w:widowControl w:val="0"/>
              <w:autoSpaceDE w:val="0"/>
              <w:autoSpaceDN w:val="0"/>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10.6 (7.9</w:t>
            </w:r>
            <w:r>
              <w:rPr>
                <w:rFonts w:ascii="Book Antiqua" w:eastAsia="DengXian" w:hAnsi="Book Antiqua" w:cs="Arial" w:hint="eastAsia"/>
                <w:color w:val="000000"/>
                <w:lang w:eastAsia="zh-CN"/>
              </w:rPr>
              <w:t>-</w:t>
            </w:r>
            <w:r w:rsidR="00C9748D" w:rsidRPr="00343510">
              <w:rPr>
                <w:rFonts w:ascii="Book Antiqua" w:eastAsia="Times New Roman" w:hAnsi="Book Antiqua" w:cs="Arial"/>
                <w:color w:val="000000"/>
              </w:rPr>
              <w:t>15.3)</w:t>
            </w:r>
          </w:p>
        </w:tc>
        <w:tc>
          <w:tcPr>
            <w:tcW w:w="1312" w:type="pct"/>
            <w:vAlign w:val="center"/>
          </w:tcPr>
          <w:p w14:paraId="471A074A" w14:textId="08171FC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Wires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16)</w:t>
            </w:r>
          </w:p>
          <w:p w14:paraId="12844D0C" w14:textId="5C8F183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Screws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9)</w:t>
            </w:r>
          </w:p>
          <w:p w14:paraId="447B432B" w14:textId="251EA11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Wires and Screws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59)</w:t>
            </w:r>
          </w:p>
        </w:tc>
        <w:tc>
          <w:tcPr>
            <w:tcW w:w="1085" w:type="pct"/>
            <w:vAlign w:val="center"/>
          </w:tcPr>
          <w:p w14:paraId="47CCAEAC" w14:textId="6ABD5ABC"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Medial parapatellar</w:t>
            </w:r>
          </w:p>
        </w:tc>
        <w:tc>
          <w:tcPr>
            <w:tcW w:w="923" w:type="pct"/>
            <w:vAlign w:val="center"/>
          </w:tcPr>
          <w:p w14:paraId="1255E576" w14:textId="0BE7AAD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Both</w:t>
            </w:r>
          </w:p>
        </w:tc>
      </w:tr>
      <w:tr w:rsidR="00C9748D" w:rsidRPr="00343510" w14:paraId="05F07070" w14:textId="77777777" w:rsidTr="00C9748D">
        <w:trPr>
          <w:trHeight w:val="323"/>
        </w:trPr>
        <w:tc>
          <w:tcPr>
            <w:tcW w:w="796" w:type="pct"/>
            <w:vAlign w:val="center"/>
          </w:tcPr>
          <w:p w14:paraId="186D9E00" w14:textId="75715921"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mendeley":{"formattedCitation":"&lt;sup&gt;[10]&lt;/sup&gt;","plainTextFormattedCitation":"[10]","previouslyFormattedCitation":"&lt;sup&gt;[10]&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[10]</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(1)</w:t>
            </w:r>
          </w:p>
        </w:tc>
        <w:tc>
          <w:tcPr>
            <w:tcW w:w="884" w:type="pct"/>
            <w:vAlign w:val="center"/>
          </w:tcPr>
          <w:p w14:paraId="40531EF2" w14:textId="4177BAED"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8</w:t>
            </w:r>
          </w:p>
        </w:tc>
        <w:tc>
          <w:tcPr>
            <w:tcW w:w="1312" w:type="pct"/>
            <w:vAlign w:val="center"/>
          </w:tcPr>
          <w:p w14:paraId="7C868204" w14:textId="2CBB26E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rPr>
            </w:pPr>
            <w:r w:rsidRPr="00343510">
              <w:rPr>
                <w:rFonts w:ascii="Book Antiqua" w:eastAsia="Times New Roman" w:hAnsi="Book Antiqua" w:cs="Arial"/>
              </w:rPr>
              <w:t>Wires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49)</w:t>
            </w:r>
          </w:p>
          <w:p w14:paraId="4FD7058D" w14:textId="4188D25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Screws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2)</w:t>
            </w:r>
          </w:p>
        </w:tc>
        <w:tc>
          <w:tcPr>
            <w:tcW w:w="1085" w:type="pct"/>
            <w:vAlign w:val="center"/>
          </w:tcPr>
          <w:p w14:paraId="06FCD1AF" w14:textId="52454E01"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Medial parapatellar</w:t>
            </w:r>
          </w:p>
        </w:tc>
        <w:tc>
          <w:tcPr>
            <w:tcW w:w="923" w:type="pct"/>
            <w:vAlign w:val="center"/>
          </w:tcPr>
          <w:p w14:paraId="2C04E9C9" w14:textId="0A78D00F"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Both</w:t>
            </w:r>
          </w:p>
        </w:tc>
      </w:tr>
      <w:tr w:rsidR="00C9748D" w:rsidRPr="00343510" w14:paraId="6387B2DB" w14:textId="77777777" w:rsidTr="00C9748D">
        <w:trPr>
          <w:trHeight w:val="234"/>
        </w:trPr>
        <w:tc>
          <w:tcPr>
            <w:tcW w:w="796" w:type="pct"/>
            <w:vAlign w:val="center"/>
          </w:tcPr>
          <w:p w14:paraId="741639CC" w14:textId="6278DFBE"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Arthroplasty","id":"ITEM-1","issue":"8","issued":{"date-parts":[["2012"]]},"note":"cited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[11]&lt;/sup&gt;","plainTextFormattedCitation":"[11]","previouslyFormattedCitation":"&lt;sup&gt;[11]&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[11]</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(2)</w:t>
            </w:r>
            <w:r w:rsidRPr="00343510">
              <w:rPr>
                <w:rFonts w:ascii="Book Antiqua" w:eastAsia="Arial" w:hAnsi="Book Antiqua" w:cs="Arial"/>
                <w:color w:val="000000" w:themeColor="text1"/>
              </w:rPr>
              <w:t xml:space="preserve"> </w:t>
            </w:r>
          </w:p>
        </w:tc>
        <w:tc>
          <w:tcPr>
            <w:tcW w:w="884" w:type="pct"/>
            <w:vAlign w:val="center"/>
          </w:tcPr>
          <w:p w14:paraId="13B44165" w14:textId="3CFA43CE" w:rsidR="00C9748D" w:rsidRPr="00343510" w:rsidRDefault="00C9748D" w:rsidP="00343510">
            <w:pPr>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rPr>
              <w:t>8</w:t>
            </w:r>
          </w:p>
        </w:tc>
        <w:tc>
          <w:tcPr>
            <w:tcW w:w="1312" w:type="pct"/>
            <w:vAlign w:val="center"/>
          </w:tcPr>
          <w:p w14:paraId="53AC4355" w14:textId="19230E2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rPr>
            </w:pPr>
            <w:r w:rsidRPr="00343510">
              <w:rPr>
                <w:rFonts w:ascii="Book Antiqua" w:eastAsia="Times New Roman" w:hAnsi="Book Antiqua" w:cs="Arial"/>
              </w:rPr>
              <w:t>Wires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25)</w:t>
            </w:r>
          </w:p>
          <w:p w14:paraId="053D83F4" w14:textId="1E93F96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Screws (</w:t>
            </w:r>
            <w:r w:rsidR="004C5F4A"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1)</w:t>
            </w:r>
          </w:p>
        </w:tc>
        <w:tc>
          <w:tcPr>
            <w:tcW w:w="1085" w:type="pct"/>
            <w:vAlign w:val="center"/>
          </w:tcPr>
          <w:p w14:paraId="23FBED53" w14:textId="5240D563"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Medial parapatellar</w:t>
            </w:r>
          </w:p>
        </w:tc>
        <w:tc>
          <w:tcPr>
            <w:tcW w:w="923" w:type="pct"/>
            <w:vAlign w:val="center"/>
          </w:tcPr>
          <w:p w14:paraId="12CC6026" w14:textId="44991161"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Both</w:t>
            </w:r>
          </w:p>
        </w:tc>
      </w:tr>
      <w:tr w:rsidR="00C9748D" w:rsidRPr="00343510" w14:paraId="7205E3DA" w14:textId="77777777" w:rsidTr="00C9748D">
        <w:trPr>
          <w:trHeight w:val="323"/>
        </w:trPr>
        <w:tc>
          <w:tcPr>
            <w:tcW w:w="796" w:type="pct"/>
            <w:vAlign w:val="center"/>
          </w:tcPr>
          <w:p w14:paraId="67E55A31" w14:textId="0A2EADBA"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rPr>
              <w:t xml:space="preserve">Chun </w:t>
            </w:r>
            <w:r w:rsidRPr="00343510">
              <w:rPr>
                <w:rFonts w:ascii="Book Antiqua" w:eastAsia="Arial" w:hAnsi="Book Antiqua" w:cs="Arial"/>
                <w:i/>
                <w:color w:val="000000" w:themeColor="text1"/>
              </w:rPr>
              <w:t>et al</w:t>
            </w:r>
            <w:r w:rsidRPr="00343510">
              <w:rPr>
                <w:rFonts w:ascii="Book Antiqua" w:eastAsia="Arial" w:hAnsi="Book Antiqua" w:cs="Arial"/>
                <w:color w:val="000000" w:themeColor="text1"/>
              </w:rPr>
              <w:fldChar w:fldCharType="begin" w:fldLock="1"/>
            </w:r>
            <w:r w:rsidRPr="00343510">
              <w:rPr>
                <w:rFonts w:ascii="Book Antiqua" w:eastAsia="Arial" w:hAnsi="Book Antiqua" w:cs="Arial"/>
                <w:color w:val="000000" w:themeColor="text1"/>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Pr="00343510">
              <w:rPr>
                <w:rFonts w:ascii="Book Antiqua" w:eastAsia="Arial" w:hAnsi="Book Antiqua" w:cs="Arial"/>
                <w:color w:val="000000" w:themeColor="text1"/>
              </w:rPr>
              <w:fldChar w:fldCharType="separate"/>
            </w:r>
            <w:r w:rsidRPr="00343510">
              <w:rPr>
                <w:rFonts w:ascii="Book Antiqua" w:eastAsia="Arial" w:hAnsi="Book Antiqua" w:cs="Arial"/>
                <w:noProof/>
                <w:color w:val="000000" w:themeColor="text1"/>
                <w:vertAlign w:val="superscript"/>
              </w:rPr>
              <w:t>[18]</w:t>
            </w:r>
            <w:r w:rsidRPr="00343510">
              <w:rPr>
                <w:rFonts w:ascii="Book Antiqua" w:eastAsia="Arial" w:hAnsi="Book Antiqua" w:cs="Arial"/>
                <w:color w:val="000000" w:themeColor="text1"/>
              </w:rPr>
              <w:fldChar w:fldCharType="end"/>
            </w:r>
            <w:r w:rsidRPr="00343510">
              <w:rPr>
                <w:rFonts w:ascii="Book Antiqua" w:eastAsia="Arial" w:hAnsi="Book Antiqua" w:cs="Arial"/>
                <w:color w:val="000000" w:themeColor="text1"/>
              </w:rPr>
              <w:t>, 2019</w:t>
            </w:r>
          </w:p>
        </w:tc>
        <w:tc>
          <w:tcPr>
            <w:tcW w:w="884" w:type="pct"/>
            <w:vAlign w:val="center"/>
          </w:tcPr>
          <w:p w14:paraId="64C1F373" w14:textId="1859B101"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color w:val="000000"/>
              </w:rPr>
              <w:t>10</w:t>
            </w:r>
          </w:p>
        </w:tc>
        <w:tc>
          <w:tcPr>
            <w:tcW w:w="1312" w:type="pct"/>
            <w:vAlign w:val="center"/>
          </w:tcPr>
          <w:p w14:paraId="7FA560F5" w14:textId="082D0519"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Screws</w:t>
            </w:r>
          </w:p>
        </w:tc>
        <w:tc>
          <w:tcPr>
            <w:tcW w:w="1085" w:type="pct"/>
            <w:vAlign w:val="center"/>
          </w:tcPr>
          <w:p w14:paraId="0685A393" w14:textId="715612B9"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4FE0E896" w14:textId="0FF791E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Both</w:t>
            </w:r>
          </w:p>
        </w:tc>
      </w:tr>
      <w:tr w:rsidR="00C9748D" w:rsidRPr="00343510" w14:paraId="0E2D76D8" w14:textId="77777777" w:rsidTr="00C9748D">
        <w:trPr>
          <w:trHeight w:val="271"/>
        </w:trPr>
        <w:tc>
          <w:tcPr>
            <w:tcW w:w="796" w:type="pct"/>
            <w:vAlign w:val="center"/>
          </w:tcPr>
          <w:p w14:paraId="670313A2" w14:textId="07BA65FD"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 xml:space="preserve">Hocking </w:t>
            </w:r>
            <w:r w:rsidRPr="00343510">
              <w:rPr>
                <w:rFonts w:ascii="Book Antiqua" w:hAnsi="Book Antiqua" w:cs="Arial"/>
                <w:i/>
                <w:color w:val="000000" w:themeColor="text1"/>
                <w:lang w:val="en-US"/>
              </w:rPr>
              <w:t>et al</w:t>
            </w:r>
            <w:r w:rsidRPr="00343510">
              <w:rPr>
                <w:rFonts w:ascii="Book Antiqua" w:hAnsi="Book Antiqua" w:cs="Arial"/>
                <w:color w:val="000000" w:themeColor="text1"/>
                <w:lang w:val="en-US"/>
              </w:rPr>
              <w:fldChar w:fldCharType="begin" w:fldLock="1"/>
            </w:r>
            <w:r w:rsidRPr="00343510">
              <w:rPr>
                <w:rFonts w:ascii="Book Antiqua" w:hAnsi="Book Antiqua" w:cs="Arial"/>
                <w:color w:val="000000" w:themeColor="text1"/>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Pr="00343510">
              <w:rPr>
                <w:rFonts w:ascii="Book Antiqua" w:hAnsi="Book Antiqua" w:cs="Arial"/>
                <w:color w:val="000000" w:themeColor="text1"/>
                <w:lang w:val="en-US"/>
              </w:rPr>
              <w:fldChar w:fldCharType="separate"/>
            </w:r>
            <w:r w:rsidRPr="00343510">
              <w:rPr>
                <w:rFonts w:ascii="Book Antiqua" w:hAnsi="Book Antiqua" w:cs="Arial"/>
                <w:noProof/>
                <w:color w:val="000000" w:themeColor="text1"/>
                <w:vertAlign w:val="superscript"/>
                <w:lang w:val="en-US"/>
              </w:rPr>
              <w:t>[1]</w:t>
            </w:r>
            <w:r w:rsidRPr="00343510">
              <w:rPr>
                <w:rFonts w:ascii="Book Antiqua" w:hAnsi="Book Antiqua" w:cs="Arial"/>
                <w:color w:val="000000" w:themeColor="text1"/>
                <w:lang w:val="en-US"/>
              </w:rPr>
              <w:fldChar w:fldCharType="end"/>
            </w:r>
            <w:r w:rsidRPr="00343510">
              <w:rPr>
                <w:rFonts w:ascii="Book Antiqua" w:hAnsi="Book Antiqua" w:cs="Arial"/>
                <w:color w:val="000000" w:themeColor="text1"/>
                <w:lang w:val="en-US"/>
              </w:rPr>
              <w:t xml:space="preserve">, 2007 </w:t>
            </w:r>
          </w:p>
        </w:tc>
        <w:tc>
          <w:tcPr>
            <w:tcW w:w="884" w:type="pct"/>
            <w:vAlign w:val="center"/>
          </w:tcPr>
          <w:p w14:paraId="7C152E5A" w14:textId="73B70C8D"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5-8</w:t>
            </w:r>
          </w:p>
        </w:tc>
        <w:tc>
          <w:tcPr>
            <w:tcW w:w="1312" w:type="pct"/>
            <w:vAlign w:val="center"/>
          </w:tcPr>
          <w:p w14:paraId="53A0203D" w14:textId="4722535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Wires</w:t>
            </w:r>
          </w:p>
        </w:tc>
        <w:tc>
          <w:tcPr>
            <w:tcW w:w="1085" w:type="pct"/>
            <w:vAlign w:val="center"/>
          </w:tcPr>
          <w:p w14:paraId="4101B394" w14:textId="7A02677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7953126C" w14:textId="635AA16D"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Both</w:t>
            </w:r>
          </w:p>
        </w:tc>
      </w:tr>
      <w:tr w:rsidR="00C9748D" w:rsidRPr="00343510" w14:paraId="09605714" w14:textId="77777777" w:rsidTr="00C9748D">
        <w:trPr>
          <w:trHeight w:val="391"/>
        </w:trPr>
        <w:tc>
          <w:tcPr>
            <w:tcW w:w="796" w:type="pct"/>
            <w:vAlign w:val="center"/>
          </w:tcPr>
          <w:p w14:paraId="013500F5" w14:textId="0AA84744"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Le </w:t>
            </w:r>
            <w:proofErr w:type="spellStart"/>
            <w:r w:rsidRPr="00343510">
              <w:rPr>
                <w:rFonts w:ascii="Book Antiqua" w:eastAsia="Arial" w:hAnsi="Book Antiqua" w:cs="Arial"/>
                <w:color w:val="000000" w:themeColor="text1"/>
                <w:lang w:val="en-US"/>
              </w:rPr>
              <w:t>Moulec</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OTSR","id":"ITEM-1","issue":"5","issued":{"date-parts":[["2014"]]},"page":"539-544","publisher":"Elsevier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mendeley":{"formattedCitation":"&lt;sup&gt;[12]&lt;/sup&gt;","plainTextFormattedCitation":"[12]","previouslyFormattedCitation":"&lt;sup&gt;[12]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2014</w:t>
            </w:r>
          </w:p>
        </w:tc>
        <w:tc>
          <w:tcPr>
            <w:tcW w:w="884" w:type="pct"/>
            <w:vAlign w:val="center"/>
          </w:tcPr>
          <w:p w14:paraId="69726B3A" w14:textId="4E848FCA"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7.7 ± 1.6</w:t>
            </w:r>
          </w:p>
        </w:tc>
        <w:tc>
          <w:tcPr>
            <w:tcW w:w="1312" w:type="pct"/>
            <w:vAlign w:val="center"/>
          </w:tcPr>
          <w:p w14:paraId="65888110" w14:textId="4501CCC0"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Wires</w:t>
            </w:r>
          </w:p>
        </w:tc>
        <w:tc>
          <w:tcPr>
            <w:tcW w:w="1085" w:type="pct"/>
            <w:vAlign w:val="center"/>
          </w:tcPr>
          <w:p w14:paraId="40CC24D2" w14:textId="0130BAA4"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72AD563E" w14:textId="577FCAC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Both</w:t>
            </w:r>
          </w:p>
        </w:tc>
      </w:tr>
      <w:tr w:rsidR="00C9748D" w:rsidRPr="00343510" w14:paraId="3C4A007B" w14:textId="77777777" w:rsidTr="00C9748D">
        <w:trPr>
          <w:trHeight w:val="377"/>
        </w:trPr>
        <w:tc>
          <w:tcPr>
            <w:tcW w:w="796" w:type="pct"/>
            <w:vAlign w:val="center"/>
          </w:tcPr>
          <w:p w14:paraId="4FF95010" w14:textId="5CB5197B"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Mendes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[4]</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2004 </w:t>
            </w:r>
          </w:p>
        </w:tc>
        <w:tc>
          <w:tcPr>
            <w:tcW w:w="884" w:type="pct"/>
            <w:vAlign w:val="center"/>
          </w:tcPr>
          <w:p w14:paraId="2A815FB0" w14:textId="791A7A7C" w:rsidR="00C9748D" w:rsidRPr="00343510" w:rsidRDefault="00C9748D" w:rsidP="00343510">
            <w:pPr>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8-10</w:t>
            </w:r>
          </w:p>
        </w:tc>
        <w:tc>
          <w:tcPr>
            <w:tcW w:w="1312" w:type="pct"/>
            <w:vAlign w:val="center"/>
          </w:tcPr>
          <w:p w14:paraId="38F75CED" w14:textId="2316475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Wires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66)</w:t>
            </w:r>
          </w:p>
          <w:p w14:paraId="4040AFAA" w14:textId="266727E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Wires and Screw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tc>
        <w:tc>
          <w:tcPr>
            <w:tcW w:w="1085" w:type="pct"/>
            <w:vAlign w:val="center"/>
          </w:tcPr>
          <w:p w14:paraId="2DEDEB19" w14:textId="7CE3A1F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proofErr w:type="spellStart"/>
            <w:r w:rsidRPr="00343510">
              <w:rPr>
                <w:rFonts w:ascii="Book Antiqua" w:eastAsia="Times New Roman" w:hAnsi="Book Antiqua" w:cs="Arial"/>
                <w:color w:val="000000"/>
              </w:rPr>
              <w:t>Midvastus</w:t>
            </w:r>
            <w:proofErr w:type="spellEnd"/>
            <w:r w:rsidRPr="00343510">
              <w:rPr>
                <w:rFonts w:ascii="Book Antiqua" w:eastAsia="Times New Roman" w:hAnsi="Book Antiqua" w:cs="Arial"/>
                <w:color w:val="000000"/>
              </w:rPr>
              <w:t xml:space="preserve">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40)</w:t>
            </w:r>
          </w:p>
          <w:p w14:paraId="30ABA46A" w14:textId="7ECF335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Medial parapatellar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19)</w:t>
            </w:r>
          </w:p>
          <w:p w14:paraId="26996D28" w14:textId="7017E19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proofErr w:type="spellStart"/>
            <w:r w:rsidRPr="00343510">
              <w:rPr>
                <w:rFonts w:ascii="Book Antiqua" w:eastAsia="Times New Roman" w:hAnsi="Book Antiqua" w:cs="Arial"/>
                <w:color w:val="000000"/>
              </w:rPr>
              <w:t>Subvastus</w:t>
            </w:r>
            <w:proofErr w:type="spellEnd"/>
            <w:r w:rsidRPr="00343510">
              <w:rPr>
                <w:rFonts w:ascii="Book Antiqua" w:eastAsia="Times New Roman" w:hAnsi="Book Antiqua" w:cs="Arial"/>
                <w:color w:val="000000"/>
              </w:rPr>
              <w:t xml:space="preserve">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40)</w:t>
            </w:r>
          </w:p>
          <w:p w14:paraId="0C9FE69A" w14:textId="5A0FF65B"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lastRenderedPageBreak/>
              <w:t>Not noted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4)</w:t>
            </w:r>
          </w:p>
        </w:tc>
        <w:tc>
          <w:tcPr>
            <w:tcW w:w="923" w:type="pct"/>
            <w:vAlign w:val="center"/>
          </w:tcPr>
          <w:p w14:paraId="6D5E4D40" w14:textId="0F58AE20"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lastRenderedPageBreak/>
              <w:t>Saw</w:t>
            </w:r>
          </w:p>
        </w:tc>
      </w:tr>
      <w:tr w:rsidR="00C9748D" w:rsidRPr="00343510" w14:paraId="0086E2BF" w14:textId="77777777" w:rsidTr="00C9748D">
        <w:trPr>
          <w:trHeight w:val="377"/>
        </w:trPr>
        <w:tc>
          <w:tcPr>
            <w:tcW w:w="796" w:type="pct"/>
            <w:vAlign w:val="center"/>
          </w:tcPr>
          <w:p w14:paraId="7E013689" w14:textId="6C78516A"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Punwar</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Arthroplasty","id":"ITEM-1","issue":"3","issued":{"date-parts":[["2017"]]},"note":"Mixed with 2-stage infection","page":"903-907","publisher":"Elsevier Ltd","title":"Tibial Tubercle Osteotomy in Revision Knee Arthroplasty","type":"article-journal","volume":"32"},"uris":["http://www.mendeley.com/documents/?uuid=101900f7-50bd-4462-a57e-769bea007428"]}],"mendeley":{"formattedCitation":"&lt;sup&gt;[6]&lt;/sup&gt;","plainTextFormattedCitation":"[6]","previouslyFormattedCitation":"&lt;sup&gt;[6]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2016 </w:t>
            </w:r>
          </w:p>
        </w:tc>
        <w:tc>
          <w:tcPr>
            <w:tcW w:w="884" w:type="pct"/>
            <w:vAlign w:val="center"/>
          </w:tcPr>
          <w:p w14:paraId="0F962D65" w14:textId="4C93867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7</w:t>
            </w:r>
          </w:p>
        </w:tc>
        <w:tc>
          <w:tcPr>
            <w:tcW w:w="1312" w:type="pct"/>
            <w:vAlign w:val="center"/>
          </w:tcPr>
          <w:p w14:paraId="0F58267B" w14:textId="3D662104"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Screws</w:t>
            </w:r>
          </w:p>
        </w:tc>
        <w:tc>
          <w:tcPr>
            <w:tcW w:w="1085" w:type="pct"/>
            <w:vAlign w:val="center"/>
          </w:tcPr>
          <w:p w14:paraId="43C8E54B" w14:textId="0024D4AB"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0D115952" w14:textId="5E9EEC2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Both</w:t>
            </w:r>
          </w:p>
        </w:tc>
      </w:tr>
      <w:tr w:rsidR="00C9748D" w:rsidRPr="00343510" w14:paraId="46A9F1FC" w14:textId="77777777" w:rsidTr="00C9748D">
        <w:trPr>
          <w:trHeight w:val="377"/>
        </w:trPr>
        <w:tc>
          <w:tcPr>
            <w:tcW w:w="796" w:type="pct"/>
            <w:vAlign w:val="center"/>
          </w:tcPr>
          <w:p w14:paraId="51B56166" w14:textId="29C4D566" w:rsidR="00C9748D" w:rsidRPr="00343510" w:rsidRDefault="00C9748D"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proofErr w:type="spellStart"/>
            <w:r w:rsidRPr="00343510">
              <w:rPr>
                <w:rFonts w:ascii="Book Antiqua" w:eastAsia="Arial,Times New Roman" w:hAnsi="Book Antiqua" w:cs="Arial"/>
                <w:color w:val="000000" w:themeColor="text1"/>
              </w:rPr>
              <w:t>Segur</w:t>
            </w:r>
            <w:proofErr w:type="spellEnd"/>
            <w:r w:rsidRPr="00343510">
              <w:rPr>
                <w:rFonts w:ascii="Book Antiqua" w:eastAsia="Arial" w:hAnsi="Book Antiqua" w:cs="Arial"/>
                <w:i/>
                <w:color w:val="000000" w:themeColor="text1"/>
                <w:lang w:val="en-US"/>
              </w:rPr>
              <w:t xml:space="preserve"> et al</w:t>
            </w:r>
            <w:r w:rsidRPr="00343510">
              <w:rPr>
                <w:rFonts w:ascii="Book Antiqua" w:eastAsia="Arial,Times New Roman" w:hAnsi="Book Antiqua" w:cs="Arial"/>
                <w:color w:val="000000" w:themeColor="text1"/>
              </w:rPr>
              <w:fldChar w:fldCharType="begin" w:fldLock="1"/>
            </w:r>
            <w:r w:rsidRPr="00343510">
              <w:rPr>
                <w:rFonts w:ascii="Book Antiqua" w:eastAsia="Arial,Times New Roman" w:hAnsi="Book Antiqua" w:cs="Arial"/>
                <w:color w:val="000000" w:themeColor="text1"/>
              </w:rPr>
              <w:instrText>ADDIN CSL_CITATION {"citationItems":[{"id":"ITEM-1","itemData":{"DOI":"10.1007/s00402-014-2064-y","ISSN":"14343916","PMID":"25052772","abstract":"Purpose: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Surgery","id":"ITEM-1","issue":"9","issued":{"date-parts":[["2014"]]},"note":"From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mendeley":{"formattedCitation":"&lt;sup&gt;[13]&lt;/sup&gt;","plainTextFormattedCitation":"[13]","previouslyFormattedCitation":"&lt;sup&gt;[13]&lt;/sup&gt;"},"properties":{"noteIndex":0},"schema":"https://github.com/citation-style-language/schema/raw/master/csl-citation.json"}</w:instrText>
            </w:r>
            <w:r w:rsidRPr="00343510">
              <w:rPr>
                <w:rFonts w:ascii="Book Antiqua" w:eastAsia="Arial,Times New Roman" w:hAnsi="Book Antiqua" w:cs="Arial"/>
                <w:color w:val="000000" w:themeColor="text1"/>
              </w:rPr>
              <w:fldChar w:fldCharType="separate"/>
            </w:r>
            <w:r w:rsidRPr="00343510">
              <w:rPr>
                <w:rFonts w:ascii="Book Antiqua" w:eastAsia="Arial,Times New Roman" w:hAnsi="Book Antiqua" w:cs="Arial"/>
                <w:noProof/>
                <w:color w:val="000000" w:themeColor="text1"/>
                <w:vertAlign w:val="superscript"/>
              </w:rPr>
              <w:t>[13]</w:t>
            </w:r>
            <w:r w:rsidRPr="00343510">
              <w:rPr>
                <w:rFonts w:ascii="Book Antiqua" w:eastAsia="Arial,Times New Roman" w:hAnsi="Book Antiqua" w:cs="Arial"/>
                <w:color w:val="000000" w:themeColor="text1"/>
              </w:rPr>
              <w:fldChar w:fldCharType="end"/>
            </w:r>
            <w:r w:rsidRPr="00343510">
              <w:rPr>
                <w:rFonts w:ascii="Book Antiqua" w:eastAsia="Arial,Times New Roman" w:hAnsi="Book Antiqua" w:cs="Arial"/>
                <w:color w:val="000000" w:themeColor="text1"/>
              </w:rPr>
              <w:t>, 2014</w:t>
            </w:r>
          </w:p>
        </w:tc>
        <w:tc>
          <w:tcPr>
            <w:tcW w:w="884" w:type="pct"/>
            <w:vAlign w:val="center"/>
          </w:tcPr>
          <w:p w14:paraId="36665FBF" w14:textId="7960E96F"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10</w:t>
            </w:r>
          </w:p>
        </w:tc>
        <w:tc>
          <w:tcPr>
            <w:tcW w:w="1312" w:type="pct"/>
            <w:vAlign w:val="center"/>
          </w:tcPr>
          <w:p w14:paraId="39610228" w14:textId="6A62667A"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Wires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25)</w:t>
            </w:r>
          </w:p>
          <w:p w14:paraId="1073F197" w14:textId="5CE9F073"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Nonabsorbable sutures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tc>
        <w:tc>
          <w:tcPr>
            <w:tcW w:w="1085" w:type="pct"/>
            <w:vAlign w:val="center"/>
          </w:tcPr>
          <w:p w14:paraId="4B07E11B" w14:textId="1FB3F292"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0853ABF1" w14:textId="797285A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Saw</w:t>
            </w:r>
          </w:p>
        </w:tc>
      </w:tr>
      <w:tr w:rsidR="00C9748D" w:rsidRPr="00343510" w14:paraId="5B586224" w14:textId="77777777" w:rsidTr="00C9748D">
        <w:trPr>
          <w:trHeight w:val="377"/>
        </w:trPr>
        <w:tc>
          <w:tcPr>
            <w:tcW w:w="796" w:type="pct"/>
            <w:vAlign w:val="center"/>
          </w:tcPr>
          <w:p w14:paraId="00B533FB" w14:textId="246311DD" w:rsidR="00C9748D" w:rsidRPr="00343510" w:rsidRDefault="00C9748D" w:rsidP="00343510">
            <w:pPr>
              <w:autoSpaceDE w:val="0"/>
              <w:autoSpaceDN w:val="0"/>
              <w:adjustRightInd w:val="0"/>
              <w:snapToGrid w:val="0"/>
              <w:spacing w:line="360" w:lineRule="auto"/>
              <w:jc w:val="both"/>
              <w:rPr>
                <w:rFonts w:ascii="Book Antiqua" w:eastAsia="Arial" w:hAnsi="Book Antiqua" w:cs="Arial"/>
              </w:rPr>
            </w:pPr>
            <w:r w:rsidRPr="00343510">
              <w:rPr>
                <w:rFonts w:ascii="Book Antiqua" w:eastAsia="Arial" w:hAnsi="Book Antiqua" w:cs="Arial"/>
              </w:rPr>
              <w:t>Sun</w:t>
            </w:r>
            <w:r w:rsidRPr="00343510">
              <w:rPr>
                <w:rFonts w:ascii="Book Antiqua" w:eastAsia="Arial" w:hAnsi="Book Antiqua" w:cs="Arial"/>
                <w:i/>
                <w:color w:val="000000" w:themeColor="text1"/>
                <w:lang w:val="en-US"/>
              </w:rPr>
              <w:t xml:space="preserve"> et al</w:t>
            </w:r>
            <w:r w:rsidRPr="00343510">
              <w:rPr>
                <w:rFonts w:ascii="Book Antiqua" w:eastAsia="Arial" w:hAnsi="Book Antiqua" w:cs="Arial"/>
              </w:rPr>
              <w:fldChar w:fldCharType="begin" w:fldLock="1"/>
            </w:r>
            <w:r w:rsidRPr="00343510">
              <w:rPr>
                <w:rFonts w:ascii="Book Antiqua" w:eastAsia="Arial" w:hAnsi="Book Antiqua" w:cs="Arial"/>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Pr="00343510">
              <w:rPr>
                <w:rFonts w:ascii="Book Antiqua" w:eastAsia="Arial" w:hAnsi="Book Antiqua" w:cs="Arial"/>
              </w:rPr>
              <w:fldChar w:fldCharType="separate"/>
            </w:r>
            <w:r w:rsidRPr="00343510">
              <w:rPr>
                <w:rFonts w:ascii="Book Antiqua" w:eastAsia="Arial" w:hAnsi="Book Antiqua" w:cs="Arial"/>
                <w:noProof/>
                <w:vertAlign w:val="superscript"/>
              </w:rPr>
              <w:t>[3]</w:t>
            </w:r>
            <w:r w:rsidRPr="00343510">
              <w:rPr>
                <w:rFonts w:ascii="Book Antiqua" w:eastAsia="Arial" w:hAnsi="Book Antiqua" w:cs="Arial"/>
              </w:rPr>
              <w:fldChar w:fldCharType="end"/>
            </w:r>
            <w:r w:rsidRPr="00343510">
              <w:rPr>
                <w:rFonts w:ascii="Book Antiqua" w:eastAsia="Arial" w:hAnsi="Book Antiqua" w:cs="Arial"/>
              </w:rPr>
              <w:t xml:space="preserve">, 2014 </w:t>
            </w:r>
          </w:p>
        </w:tc>
        <w:tc>
          <w:tcPr>
            <w:tcW w:w="884" w:type="pct"/>
            <w:vAlign w:val="center"/>
          </w:tcPr>
          <w:p w14:paraId="4297D915" w14:textId="4A8416DC" w:rsidR="00C9748D" w:rsidRPr="00343510" w:rsidRDefault="00C9748D" w:rsidP="00343510">
            <w:pPr>
              <w:widowControl w:val="0"/>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6-8</w:t>
            </w:r>
          </w:p>
        </w:tc>
        <w:tc>
          <w:tcPr>
            <w:tcW w:w="1312" w:type="pct"/>
            <w:vAlign w:val="center"/>
          </w:tcPr>
          <w:p w14:paraId="566FDD9C" w14:textId="55F11EF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Screws</w:t>
            </w:r>
          </w:p>
        </w:tc>
        <w:tc>
          <w:tcPr>
            <w:tcW w:w="1085" w:type="pct"/>
            <w:vAlign w:val="center"/>
          </w:tcPr>
          <w:p w14:paraId="1C958CF4" w14:textId="67D17AA3"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304D39F8" w14:textId="60B03393"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Saw</w:t>
            </w:r>
          </w:p>
        </w:tc>
      </w:tr>
      <w:tr w:rsidR="00C9748D" w:rsidRPr="00343510" w14:paraId="5175BF23" w14:textId="77777777" w:rsidTr="00C9748D">
        <w:trPr>
          <w:trHeight w:val="377"/>
        </w:trPr>
        <w:tc>
          <w:tcPr>
            <w:tcW w:w="796" w:type="pct"/>
            <w:vAlign w:val="center"/>
          </w:tcPr>
          <w:p w14:paraId="68B9D77E" w14:textId="2F0FEF26"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Van den </w:t>
            </w:r>
            <w:proofErr w:type="spellStart"/>
            <w:r w:rsidRPr="00343510">
              <w:rPr>
                <w:rFonts w:ascii="Book Antiqua" w:eastAsia="Times New Roman" w:hAnsi="Book Antiqua" w:cs="Arial"/>
                <w:color w:val="000000" w:themeColor="text1"/>
              </w:rPr>
              <w:t>Broek</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mendeley":{"formattedCitation":"&lt;sup&gt;[14]&lt;/sup&gt;","plainTextFormattedCitation":"[14]","previouslyFormattedCitation":"&lt;sup&gt;[14]&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[14]</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2006 </w:t>
            </w:r>
          </w:p>
        </w:tc>
        <w:tc>
          <w:tcPr>
            <w:tcW w:w="884" w:type="pct"/>
            <w:vAlign w:val="center"/>
          </w:tcPr>
          <w:p w14:paraId="3C8CE380" w14:textId="39354D1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6-8</w:t>
            </w:r>
          </w:p>
        </w:tc>
        <w:tc>
          <w:tcPr>
            <w:tcW w:w="1312" w:type="pct"/>
            <w:vAlign w:val="center"/>
          </w:tcPr>
          <w:p w14:paraId="6D5516A2" w14:textId="299CC71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Screws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36)</w:t>
            </w:r>
          </w:p>
          <w:p w14:paraId="04008078" w14:textId="27ED57F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Wires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tc>
        <w:tc>
          <w:tcPr>
            <w:tcW w:w="1085" w:type="pct"/>
            <w:vAlign w:val="center"/>
          </w:tcPr>
          <w:p w14:paraId="224D1C57" w14:textId="32356E2C"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0344F78C" w14:textId="34B05B7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Both</w:t>
            </w:r>
          </w:p>
        </w:tc>
      </w:tr>
      <w:tr w:rsidR="00C9748D" w:rsidRPr="00343510" w14:paraId="62BFA321" w14:textId="77777777" w:rsidTr="00C9748D">
        <w:trPr>
          <w:trHeight w:val="377"/>
        </w:trPr>
        <w:tc>
          <w:tcPr>
            <w:tcW w:w="796" w:type="pct"/>
            <w:vAlign w:val="center"/>
          </w:tcPr>
          <w:p w14:paraId="2D328658" w14:textId="354C61B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Vandeputte</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Journal","id":"ITEM-1","issue":"7","issued":{"date-parts":[["2017"]]},"page":"912-916","publisher":"British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[16]&lt;/sup&gt;","plainTextFormattedCitation":"[16]","previouslyFormattedCitation":"&lt;sup&gt;[16]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2017 </w:t>
            </w:r>
          </w:p>
        </w:tc>
        <w:tc>
          <w:tcPr>
            <w:tcW w:w="884" w:type="pct"/>
            <w:vAlign w:val="center"/>
          </w:tcPr>
          <w:p w14:paraId="0658B5A4" w14:textId="0F376C2A"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6-8</w:t>
            </w:r>
          </w:p>
        </w:tc>
        <w:tc>
          <w:tcPr>
            <w:tcW w:w="1312" w:type="pct"/>
            <w:vAlign w:val="center"/>
          </w:tcPr>
          <w:p w14:paraId="143CF5A0" w14:textId="03AE8B0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Wires or Screws</w:t>
            </w:r>
          </w:p>
        </w:tc>
        <w:tc>
          <w:tcPr>
            <w:tcW w:w="1085" w:type="pct"/>
            <w:vAlign w:val="center"/>
          </w:tcPr>
          <w:p w14:paraId="01A7B293" w14:textId="4099C47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Medial parapatellar</w:t>
            </w:r>
          </w:p>
        </w:tc>
        <w:tc>
          <w:tcPr>
            <w:tcW w:w="923" w:type="pct"/>
            <w:vAlign w:val="center"/>
          </w:tcPr>
          <w:p w14:paraId="197A74C4" w14:textId="6F3364A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Saw</w:t>
            </w:r>
          </w:p>
        </w:tc>
      </w:tr>
      <w:tr w:rsidR="00C9748D" w:rsidRPr="00343510" w14:paraId="4C30CCE3" w14:textId="77777777" w:rsidTr="00C9748D">
        <w:trPr>
          <w:trHeight w:val="377"/>
        </w:trPr>
        <w:tc>
          <w:tcPr>
            <w:tcW w:w="796" w:type="pct"/>
            <w:tcBorders>
              <w:bottom w:val="single" w:sz="4" w:space="0" w:color="auto"/>
            </w:tcBorders>
            <w:vAlign w:val="center"/>
          </w:tcPr>
          <w:p w14:paraId="6CE209D5" w14:textId="19E8716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Zonnenberg</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[15]</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2014 </w:t>
            </w:r>
          </w:p>
        </w:tc>
        <w:tc>
          <w:tcPr>
            <w:tcW w:w="884" w:type="pct"/>
            <w:tcBorders>
              <w:bottom w:val="single" w:sz="4" w:space="0" w:color="auto"/>
            </w:tcBorders>
            <w:vAlign w:val="center"/>
          </w:tcPr>
          <w:p w14:paraId="36A014A2" w14:textId="33DDB1A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4-8</w:t>
            </w:r>
          </w:p>
        </w:tc>
        <w:tc>
          <w:tcPr>
            <w:tcW w:w="1312" w:type="pct"/>
            <w:tcBorders>
              <w:bottom w:val="single" w:sz="4" w:space="0" w:color="auto"/>
            </w:tcBorders>
            <w:vAlign w:val="center"/>
          </w:tcPr>
          <w:p w14:paraId="36446631" w14:textId="626987E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Absorbable sutures</w:t>
            </w:r>
          </w:p>
        </w:tc>
        <w:tc>
          <w:tcPr>
            <w:tcW w:w="1085" w:type="pct"/>
            <w:tcBorders>
              <w:bottom w:val="single" w:sz="4" w:space="0" w:color="auto"/>
            </w:tcBorders>
            <w:vAlign w:val="center"/>
          </w:tcPr>
          <w:p w14:paraId="79112962" w14:textId="67797A3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Medial parapatellar</w:t>
            </w:r>
          </w:p>
        </w:tc>
        <w:tc>
          <w:tcPr>
            <w:tcW w:w="923" w:type="pct"/>
            <w:tcBorders>
              <w:bottom w:val="single" w:sz="4" w:space="0" w:color="auto"/>
            </w:tcBorders>
            <w:vAlign w:val="center"/>
          </w:tcPr>
          <w:p w14:paraId="226D8EA9" w14:textId="1FB031E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Osteotome</w:t>
            </w:r>
          </w:p>
        </w:tc>
      </w:tr>
    </w:tbl>
    <w:p w14:paraId="12C229A2" w14:textId="761EE5CC" w:rsidR="00762610" w:rsidRPr="00343510" w:rsidRDefault="005176D5" w:rsidP="00343510">
      <w:pPr>
        <w:adjustRightInd w:val="0"/>
        <w:snapToGrid w:val="0"/>
        <w:spacing w:line="360" w:lineRule="auto"/>
        <w:jc w:val="both"/>
        <w:rPr>
          <w:rFonts w:ascii="Book Antiqua" w:hAnsi="Book Antiqua" w:cs="Arial"/>
          <w:lang w:val="en-US"/>
        </w:rPr>
      </w:pPr>
      <w:bookmarkStart w:id="81" w:name="OLE_LINK65"/>
      <w:bookmarkStart w:id="82" w:name="OLE_LINK66"/>
      <w:r w:rsidRPr="005176D5">
        <w:rPr>
          <w:rFonts w:ascii="Book Antiqua" w:hAnsi="Book Antiqua" w:cs="Arial"/>
          <w:lang w:val="en-US"/>
        </w:rPr>
        <w:t>TTO:</w:t>
      </w:r>
      <w:bookmarkStart w:id="83" w:name="OLE_LINK57"/>
      <w:bookmarkStart w:id="84" w:name="OLE_LINK58"/>
      <w:r w:rsidRPr="005176D5">
        <w:rPr>
          <w:rFonts w:ascii="Book Antiqua" w:hAnsi="Book Antiqua" w:cs="Arial"/>
          <w:lang w:val="en-US"/>
        </w:rPr>
        <w:t xml:space="preserve"> Tibial tubercle osteotomy</w:t>
      </w:r>
      <w:bookmarkEnd w:id="83"/>
      <w:bookmarkEnd w:id="84"/>
      <w:r>
        <w:rPr>
          <w:rFonts w:ascii="Book Antiqua" w:hAnsi="Book Antiqua" w:cs="Arial" w:hint="eastAsia"/>
          <w:lang w:val="en-US" w:eastAsia="zh-CN"/>
        </w:rPr>
        <w:t>.</w:t>
      </w:r>
      <w:r w:rsidRPr="005176D5">
        <w:rPr>
          <w:rFonts w:ascii="Book Antiqua" w:hAnsi="Book Antiqua" w:cs="Arial"/>
          <w:lang w:val="en-US"/>
        </w:rPr>
        <w:t xml:space="preserve"> </w:t>
      </w:r>
      <w:bookmarkEnd w:id="81"/>
      <w:bookmarkEnd w:id="82"/>
      <w:r w:rsidR="00762610" w:rsidRPr="00343510">
        <w:rPr>
          <w:rFonts w:ascii="Book Antiqua" w:hAnsi="Book Antiqua" w:cs="Arial"/>
          <w:lang w:val="en-US"/>
        </w:rPr>
        <w:br w:type="page"/>
      </w:r>
    </w:p>
    <w:tbl>
      <w:tblPr>
        <w:tblpPr w:leftFromText="180" w:rightFromText="180" w:vertAnchor="text" w:tblpY="1"/>
        <w:tblOverlap w:val="never"/>
        <w:tblW w:w="4893" w:type="pct"/>
        <w:tblLayout w:type="fixed"/>
        <w:tblLook w:val="0000" w:firstRow="0" w:lastRow="0" w:firstColumn="0" w:lastColumn="0" w:noHBand="0" w:noVBand="0"/>
      </w:tblPr>
      <w:tblGrid>
        <w:gridCol w:w="1653"/>
        <w:gridCol w:w="483"/>
        <w:gridCol w:w="891"/>
        <w:gridCol w:w="1171"/>
        <w:gridCol w:w="1135"/>
        <w:gridCol w:w="1439"/>
        <w:gridCol w:w="1133"/>
        <w:gridCol w:w="1133"/>
      </w:tblGrid>
      <w:tr w:rsidR="00C326A6" w:rsidRPr="00343510" w14:paraId="2066B31F" w14:textId="77777777" w:rsidTr="00E13824">
        <w:trPr>
          <w:trHeight w:val="396"/>
        </w:trPr>
        <w:tc>
          <w:tcPr>
            <w:tcW w:w="5000" w:type="pct"/>
            <w:gridSpan w:val="8"/>
            <w:tcBorders>
              <w:bottom w:val="single" w:sz="4" w:space="0" w:color="auto"/>
            </w:tcBorders>
            <w:vAlign w:val="center"/>
          </w:tcPr>
          <w:p w14:paraId="5FC19464" w14:textId="7236BDA1" w:rsidR="00C326A6" w:rsidRPr="00343510" w:rsidRDefault="00BB6EBE" w:rsidP="00343510">
            <w:pPr>
              <w:autoSpaceDE w:val="0"/>
              <w:autoSpaceDN w:val="0"/>
              <w:adjustRightInd w:val="0"/>
              <w:snapToGrid w:val="0"/>
              <w:spacing w:line="360" w:lineRule="auto"/>
              <w:jc w:val="both"/>
              <w:rPr>
                <w:rFonts w:ascii="Book Antiqua" w:hAnsi="Book Antiqua" w:cs="Arial"/>
                <w:b/>
                <w:bCs/>
                <w:color w:val="000000" w:themeColor="text1"/>
                <w:lang w:eastAsia="zh-CN"/>
              </w:rPr>
            </w:pPr>
            <w:r w:rsidRPr="00343510">
              <w:rPr>
                <w:rFonts w:ascii="Book Antiqua" w:hAnsi="Book Antiqua" w:cs="Arial"/>
                <w:b/>
                <w:color w:val="000000" w:themeColor="text1"/>
              </w:rPr>
              <w:lastRenderedPageBreak/>
              <w:t xml:space="preserve">Table 3 </w:t>
            </w:r>
            <w:bookmarkStart w:id="85" w:name="OLE_LINK62"/>
            <w:bookmarkStart w:id="86" w:name="OLE_LINK63"/>
            <w:bookmarkStart w:id="87" w:name="OLE_LINK64"/>
            <w:r w:rsidR="005176D5" w:rsidRPr="005176D5">
              <w:rPr>
                <w:rFonts w:ascii="Book Antiqua" w:hAnsi="Book Antiqua" w:cs="Arial"/>
                <w:b/>
                <w:color w:val="000000" w:themeColor="text1"/>
              </w:rPr>
              <w:t>Tibial tubercle osteotomy</w:t>
            </w:r>
            <w:bookmarkEnd w:id="85"/>
            <w:bookmarkEnd w:id="86"/>
            <w:bookmarkEnd w:id="87"/>
            <w:r w:rsidRPr="00343510">
              <w:rPr>
                <w:rFonts w:ascii="Book Antiqua" w:hAnsi="Book Antiqua" w:cs="Arial"/>
                <w:b/>
                <w:color w:val="000000" w:themeColor="text1"/>
              </w:rPr>
              <w:t>-</w:t>
            </w:r>
            <w:r w:rsidR="00C326A6" w:rsidRPr="00343510">
              <w:rPr>
                <w:rFonts w:ascii="Book Antiqua" w:hAnsi="Book Antiqua" w:cs="Arial"/>
                <w:b/>
                <w:color w:val="000000" w:themeColor="text1"/>
              </w:rPr>
              <w:t>related complications</w:t>
            </w:r>
          </w:p>
        </w:tc>
      </w:tr>
      <w:tr w:rsidR="00C9748D" w:rsidRPr="00343510" w14:paraId="5CFF44EA" w14:textId="77777777" w:rsidTr="00E13824">
        <w:trPr>
          <w:trHeight w:val="552"/>
        </w:trPr>
        <w:tc>
          <w:tcPr>
            <w:tcW w:w="914" w:type="pct"/>
            <w:tcBorders>
              <w:top w:val="single" w:sz="4" w:space="0" w:color="auto"/>
              <w:bottom w:val="single" w:sz="4" w:space="0" w:color="auto"/>
            </w:tcBorders>
            <w:vAlign w:val="center"/>
          </w:tcPr>
          <w:p w14:paraId="1EF26A3B" w14:textId="4623FA59"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rPr>
              <w:t>Ref.</w:t>
            </w:r>
          </w:p>
        </w:tc>
        <w:tc>
          <w:tcPr>
            <w:tcW w:w="267" w:type="pct"/>
            <w:tcBorders>
              <w:top w:val="single" w:sz="4" w:space="0" w:color="auto"/>
              <w:bottom w:val="single" w:sz="4" w:space="0" w:color="auto"/>
            </w:tcBorders>
            <w:vAlign w:val="center"/>
          </w:tcPr>
          <w:p w14:paraId="54E2153A" w14:textId="32B20F46" w:rsidR="00C9748D" w:rsidRPr="00343510" w:rsidRDefault="004C5F4A" w:rsidP="005176D5">
            <w:pPr>
              <w:autoSpaceDE w:val="0"/>
              <w:autoSpaceDN w:val="0"/>
              <w:adjustRightInd w:val="0"/>
              <w:snapToGrid w:val="0"/>
              <w:spacing w:line="360" w:lineRule="auto"/>
              <w:jc w:val="center"/>
              <w:rPr>
                <w:rFonts w:ascii="Book Antiqua" w:hAnsi="Book Antiqua" w:cs="Arial"/>
                <w:b/>
                <w:bCs/>
                <w:i/>
                <w:color w:val="000000" w:themeColor="text1"/>
              </w:rPr>
            </w:pPr>
            <w:r w:rsidRPr="00343510">
              <w:rPr>
                <w:rFonts w:ascii="Book Antiqua" w:hAnsi="Book Antiqua" w:cs="Arial"/>
                <w:b/>
                <w:bCs/>
                <w:i/>
                <w:color w:val="000000" w:themeColor="text1"/>
              </w:rPr>
              <w:t>n</w:t>
            </w:r>
          </w:p>
        </w:tc>
        <w:tc>
          <w:tcPr>
            <w:tcW w:w="493" w:type="pct"/>
            <w:tcBorders>
              <w:top w:val="single" w:sz="4" w:space="0" w:color="auto"/>
              <w:bottom w:val="single" w:sz="4" w:space="0" w:color="auto"/>
            </w:tcBorders>
            <w:vAlign w:val="center"/>
          </w:tcPr>
          <w:p w14:paraId="005529F7" w14:textId="77777777"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Non-unions</w:t>
            </w:r>
          </w:p>
        </w:tc>
        <w:tc>
          <w:tcPr>
            <w:tcW w:w="648" w:type="pct"/>
            <w:tcBorders>
              <w:top w:val="single" w:sz="4" w:space="0" w:color="auto"/>
              <w:bottom w:val="single" w:sz="4" w:space="0" w:color="auto"/>
            </w:tcBorders>
            <w:vAlign w:val="center"/>
          </w:tcPr>
          <w:p w14:paraId="5E379EAD" w14:textId="77777777"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vertAlign w:val="superscript"/>
                <w:lang w:val="en-US"/>
              </w:rPr>
            </w:pPr>
            <w:r w:rsidRPr="00343510">
              <w:rPr>
                <w:rFonts w:ascii="Book Antiqua" w:hAnsi="Book Antiqua" w:cs="Arial"/>
                <w:b/>
                <w:bCs/>
                <w:color w:val="000000" w:themeColor="text1"/>
              </w:rPr>
              <w:t>TT fractures</w:t>
            </w:r>
          </w:p>
        </w:tc>
        <w:tc>
          <w:tcPr>
            <w:tcW w:w="628" w:type="pct"/>
            <w:tcBorders>
              <w:top w:val="single" w:sz="4" w:space="0" w:color="auto"/>
              <w:bottom w:val="single" w:sz="4" w:space="0" w:color="auto"/>
            </w:tcBorders>
            <w:vAlign w:val="center"/>
          </w:tcPr>
          <w:p w14:paraId="16CF4AAA" w14:textId="77777777"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vertAlign w:val="superscript"/>
                <w:lang w:val="en-US"/>
              </w:rPr>
            </w:pPr>
            <w:r w:rsidRPr="00343510">
              <w:rPr>
                <w:rFonts w:ascii="Book Antiqua" w:hAnsi="Book Antiqua" w:cs="Arial"/>
                <w:b/>
                <w:bCs/>
                <w:color w:val="000000" w:themeColor="text1"/>
                <w:lang w:val="en-US"/>
              </w:rPr>
              <w:t>Proximal Avulsion fractures</w:t>
            </w:r>
          </w:p>
        </w:tc>
        <w:tc>
          <w:tcPr>
            <w:tcW w:w="796" w:type="pct"/>
            <w:tcBorders>
              <w:top w:val="single" w:sz="4" w:space="0" w:color="auto"/>
              <w:bottom w:val="single" w:sz="4" w:space="0" w:color="auto"/>
            </w:tcBorders>
            <w:vAlign w:val="center"/>
          </w:tcPr>
          <w:p w14:paraId="29700844" w14:textId="77777777"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Metaphyseal tibial fractures</w:t>
            </w:r>
          </w:p>
        </w:tc>
        <w:tc>
          <w:tcPr>
            <w:tcW w:w="627" w:type="pct"/>
            <w:tcBorders>
              <w:top w:val="single" w:sz="4" w:space="0" w:color="auto"/>
              <w:bottom w:val="single" w:sz="4" w:space="0" w:color="auto"/>
            </w:tcBorders>
            <w:vAlign w:val="center"/>
          </w:tcPr>
          <w:p w14:paraId="49F9EE7F" w14:textId="77777777"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Proximal migration</w:t>
            </w:r>
          </w:p>
        </w:tc>
        <w:tc>
          <w:tcPr>
            <w:tcW w:w="627" w:type="pct"/>
            <w:tcBorders>
              <w:top w:val="single" w:sz="4" w:space="0" w:color="auto"/>
              <w:bottom w:val="single" w:sz="4" w:space="0" w:color="auto"/>
            </w:tcBorders>
            <w:vAlign w:val="center"/>
          </w:tcPr>
          <w:p w14:paraId="143F5728" w14:textId="127B2149"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Anterior knee pain</w:t>
            </w:r>
          </w:p>
        </w:tc>
      </w:tr>
      <w:tr w:rsidR="00C9748D" w:rsidRPr="00343510" w14:paraId="0E5BDB63" w14:textId="77777777" w:rsidTr="00FD550B">
        <w:trPr>
          <w:trHeight w:val="323"/>
        </w:trPr>
        <w:tc>
          <w:tcPr>
            <w:tcW w:w="914" w:type="pct"/>
            <w:tcBorders>
              <w:top w:val="single" w:sz="4" w:space="0" w:color="auto"/>
            </w:tcBorders>
            <w:vAlign w:val="center"/>
          </w:tcPr>
          <w:p w14:paraId="4803A55E" w14:textId="7F3A5BA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 xml:space="preserve">Barrack </w:t>
            </w:r>
            <w:r w:rsidRPr="00343510">
              <w:rPr>
                <w:rFonts w:ascii="Book Antiqua" w:eastAsia="Times New Roman" w:hAnsi="Book Antiqua" w:cs="Arial"/>
                <w:i/>
                <w:color w:val="000000"/>
              </w:rPr>
              <w:t>et al</w:t>
            </w:r>
            <w:r w:rsidRPr="00343510">
              <w:rPr>
                <w:rFonts w:ascii="Book Antiqua" w:eastAsia="Times New Roman" w:hAnsi="Book Antiqua" w:cs="Arial"/>
                <w:color w:val="000000"/>
              </w:rPr>
              <w:fldChar w:fldCharType="begin" w:fldLock="1"/>
            </w:r>
            <w:r w:rsidRPr="00343510">
              <w:rPr>
                <w:rFonts w:ascii="Book Antiqua" w:eastAsia="Times New Roman" w:hAnsi="Book Antiqua" w:cs="Arial"/>
                <w:color w:val="000000"/>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[17]&lt;/sup&gt;","plainTextFormattedCitation":"[17]","previouslyFormattedCitation":"&lt;sup&gt;[17]&lt;/sup&gt;"},"properties":{"noteIndex":0},"schema":"https://github.com/citation-style-language/schema/raw/master/csl-citation.json"}</w:instrText>
            </w:r>
            <w:r w:rsidRPr="00343510">
              <w:rPr>
                <w:rFonts w:ascii="Book Antiqua" w:eastAsia="Times New Roman" w:hAnsi="Book Antiqua" w:cs="Arial"/>
                <w:color w:val="000000"/>
              </w:rPr>
              <w:fldChar w:fldCharType="separate"/>
            </w:r>
            <w:r w:rsidRPr="00343510">
              <w:rPr>
                <w:rFonts w:ascii="Book Antiqua" w:eastAsia="Times New Roman" w:hAnsi="Book Antiqua" w:cs="Arial"/>
                <w:noProof/>
                <w:color w:val="000000"/>
                <w:vertAlign w:val="superscript"/>
              </w:rPr>
              <w:t>[17]</w:t>
            </w:r>
            <w:r w:rsidRPr="00343510">
              <w:rPr>
                <w:rFonts w:ascii="Book Antiqua" w:eastAsia="Times New Roman" w:hAnsi="Book Antiqua" w:cs="Arial"/>
                <w:color w:val="000000"/>
              </w:rPr>
              <w:fldChar w:fldCharType="end"/>
            </w:r>
            <w:r w:rsidRPr="00343510">
              <w:rPr>
                <w:rFonts w:ascii="Book Antiqua" w:eastAsia="Times New Roman" w:hAnsi="Book Antiqua" w:cs="Arial"/>
                <w:color w:val="000000"/>
              </w:rPr>
              <w:t>, 1998</w:t>
            </w:r>
          </w:p>
        </w:tc>
        <w:tc>
          <w:tcPr>
            <w:tcW w:w="267" w:type="pct"/>
            <w:tcBorders>
              <w:top w:val="single" w:sz="4" w:space="0" w:color="auto"/>
            </w:tcBorders>
            <w:vAlign w:val="center"/>
          </w:tcPr>
          <w:p w14:paraId="4EEBD140"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15</w:t>
            </w:r>
          </w:p>
        </w:tc>
        <w:tc>
          <w:tcPr>
            <w:tcW w:w="493" w:type="pct"/>
            <w:tcBorders>
              <w:top w:val="single" w:sz="4" w:space="0" w:color="auto"/>
            </w:tcBorders>
            <w:vAlign w:val="center"/>
          </w:tcPr>
          <w:p w14:paraId="47C776BE"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48" w:type="pct"/>
            <w:tcBorders>
              <w:top w:val="single" w:sz="4" w:space="0" w:color="auto"/>
            </w:tcBorders>
            <w:vAlign w:val="center"/>
          </w:tcPr>
          <w:p w14:paraId="4A231F7B"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8" w:type="pct"/>
            <w:tcBorders>
              <w:top w:val="single" w:sz="4" w:space="0" w:color="auto"/>
            </w:tcBorders>
            <w:vAlign w:val="center"/>
          </w:tcPr>
          <w:p w14:paraId="407B7DF6"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796" w:type="pct"/>
            <w:tcBorders>
              <w:top w:val="single" w:sz="4" w:space="0" w:color="auto"/>
            </w:tcBorders>
            <w:vAlign w:val="center"/>
          </w:tcPr>
          <w:p w14:paraId="5C9C1CC2"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6C0828DF"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1014F085"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w:t>
            </w:r>
          </w:p>
        </w:tc>
      </w:tr>
      <w:tr w:rsidR="00C9748D" w:rsidRPr="00343510" w14:paraId="2D7B29AD" w14:textId="77777777" w:rsidTr="00FD550B">
        <w:trPr>
          <w:trHeight w:val="406"/>
        </w:trPr>
        <w:tc>
          <w:tcPr>
            <w:tcW w:w="914" w:type="pct"/>
            <w:vAlign w:val="center"/>
          </w:tcPr>
          <w:p w14:paraId="74FC19DC" w14:textId="6107131B"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Bruni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Pr="00343510">
              <w:rPr>
                <w:rFonts w:ascii="SimSun" w:hAnsi="SimSun" w:cs="SimSun" w:hint="eastAsia"/>
                <w:color w:val="000000" w:themeColor="text1"/>
                <w:lang w:val="en-US"/>
              </w:rPr>
              <w:instrText>‐</w:instrText>
            </w:r>
            <w:r w:rsidRPr="00343510">
              <w:rPr>
                <w:rFonts w:ascii="Book Antiqua" w:eastAsia="Arial" w:hAnsi="Book Antiqua" w:cs="Arial"/>
                <w:color w:val="000000" w:themeColor="text1"/>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[19]</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2013 </w:t>
            </w:r>
          </w:p>
        </w:tc>
        <w:tc>
          <w:tcPr>
            <w:tcW w:w="267" w:type="pct"/>
            <w:vAlign w:val="center"/>
          </w:tcPr>
          <w:p w14:paraId="06791645"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rPr>
              <w:t>39</w:t>
            </w:r>
          </w:p>
        </w:tc>
        <w:tc>
          <w:tcPr>
            <w:tcW w:w="493" w:type="pct"/>
            <w:vAlign w:val="center"/>
          </w:tcPr>
          <w:p w14:paraId="6E580697"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c>
          <w:tcPr>
            <w:tcW w:w="648" w:type="pct"/>
            <w:vAlign w:val="center"/>
          </w:tcPr>
          <w:p w14:paraId="4201D188"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w:t>
            </w:r>
          </w:p>
        </w:tc>
        <w:tc>
          <w:tcPr>
            <w:tcW w:w="628" w:type="pct"/>
            <w:vAlign w:val="center"/>
          </w:tcPr>
          <w:p w14:paraId="5AD01FDA"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w:t>
            </w:r>
          </w:p>
        </w:tc>
        <w:tc>
          <w:tcPr>
            <w:tcW w:w="796" w:type="pct"/>
            <w:vAlign w:val="center"/>
          </w:tcPr>
          <w:p w14:paraId="7D62D90A"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rPr>
              <w:t>-</w:t>
            </w:r>
          </w:p>
        </w:tc>
        <w:tc>
          <w:tcPr>
            <w:tcW w:w="627" w:type="pct"/>
            <w:vAlign w:val="center"/>
          </w:tcPr>
          <w:p w14:paraId="542D5595"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c>
          <w:tcPr>
            <w:tcW w:w="627" w:type="pct"/>
            <w:vAlign w:val="center"/>
          </w:tcPr>
          <w:p w14:paraId="6A392632"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11</w:t>
            </w:r>
          </w:p>
        </w:tc>
      </w:tr>
      <w:tr w:rsidR="00C9748D" w:rsidRPr="00343510" w14:paraId="0D0108F1" w14:textId="77777777" w:rsidTr="00FD550B">
        <w:trPr>
          <w:trHeight w:val="323"/>
        </w:trPr>
        <w:tc>
          <w:tcPr>
            <w:tcW w:w="914" w:type="pct"/>
            <w:vAlign w:val="center"/>
          </w:tcPr>
          <w:p w14:paraId="68FA9FB2" w14:textId="0793C5B4"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proofErr w:type="spellStart"/>
            <w:r w:rsidRPr="00343510">
              <w:rPr>
                <w:rFonts w:ascii="Book Antiqua" w:eastAsia="Arial" w:hAnsi="Book Antiqua" w:cs="Arial"/>
                <w:color w:val="000000" w:themeColor="text1"/>
                <w:lang w:val="en-US"/>
              </w:rPr>
              <w:t>Chalidis</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2009</w:t>
            </w:r>
          </w:p>
        </w:tc>
        <w:tc>
          <w:tcPr>
            <w:tcW w:w="267" w:type="pct"/>
            <w:vAlign w:val="center"/>
          </w:tcPr>
          <w:p w14:paraId="71CD654C"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74</w:t>
            </w:r>
          </w:p>
        </w:tc>
        <w:tc>
          <w:tcPr>
            <w:tcW w:w="493" w:type="pct"/>
            <w:vAlign w:val="center"/>
          </w:tcPr>
          <w:p w14:paraId="6FB41B8D"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t>
            </w:r>
          </w:p>
        </w:tc>
        <w:tc>
          <w:tcPr>
            <w:tcW w:w="648" w:type="pct"/>
            <w:vAlign w:val="center"/>
          </w:tcPr>
          <w:p w14:paraId="6B91F5AB"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w:t>
            </w:r>
          </w:p>
        </w:tc>
        <w:tc>
          <w:tcPr>
            <w:tcW w:w="628" w:type="pct"/>
            <w:vAlign w:val="center"/>
          </w:tcPr>
          <w:p w14:paraId="598A8E4A"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3</w:t>
            </w:r>
          </w:p>
        </w:tc>
        <w:tc>
          <w:tcPr>
            <w:tcW w:w="796" w:type="pct"/>
            <w:vAlign w:val="center"/>
          </w:tcPr>
          <w:p w14:paraId="33819FC0"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w:t>
            </w:r>
          </w:p>
        </w:tc>
        <w:tc>
          <w:tcPr>
            <w:tcW w:w="627" w:type="pct"/>
            <w:vAlign w:val="center"/>
          </w:tcPr>
          <w:p w14:paraId="0EDA4DB0"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w:t>
            </w:r>
          </w:p>
        </w:tc>
        <w:tc>
          <w:tcPr>
            <w:tcW w:w="627" w:type="pct"/>
            <w:vAlign w:val="center"/>
          </w:tcPr>
          <w:p w14:paraId="67E3109B"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5</w:t>
            </w:r>
          </w:p>
        </w:tc>
      </w:tr>
      <w:tr w:rsidR="00C9748D" w:rsidRPr="00343510" w14:paraId="46457799" w14:textId="77777777" w:rsidTr="00FD550B">
        <w:trPr>
          <w:trHeight w:val="323"/>
        </w:trPr>
        <w:tc>
          <w:tcPr>
            <w:tcW w:w="914" w:type="pct"/>
            <w:vAlign w:val="center"/>
          </w:tcPr>
          <w:p w14:paraId="7BC0B7F9" w14:textId="633CF7D1"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mendeley":{"formattedCitation":"&lt;sup&gt;[10]&lt;/sup&gt;","plainTextFormattedCitation":"[10]","previouslyFormattedCitation":"&lt;sup&gt;[10]&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[10]</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(1)</w:t>
            </w:r>
          </w:p>
        </w:tc>
        <w:tc>
          <w:tcPr>
            <w:tcW w:w="267" w:type="pct"/>
            <w:vAlign w:val="center"/>
          </w:tcPr>
          <w:p w14:paraId="2B5ED507"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36</w:t>
            </w:r>
          </w:p>
        </w:tc>
        <w:tc>
          <w:tcPr>
            <w:tcW w:w="493" w:type="pct"/>
            <w:vAlign w:val="center"/>
          </w:tcPr>
          <w:p w14:paraId="701F33E6"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c>
          <w:tcPr>
            <w:tcW w:w="648" w:type="pct"/>
            <w:vAlign w:val="center"/>
          </w:tcPr>
          <w:p w14:paraId="7816EDE5"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w:t>
            </w:r>
          </w:p>
        </w:tc>
        <w:tc>
          <w:tcPr>
            <w:tcW w:w="628" w:type="pct"/>
            <w:vAlign w:val="center"/>
          </w:tcPr>
          <w:p w14:paraId="22B16766"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2</w:t>
            </w:r>
          </w:p>
        </w:tc>
        <w:tc>
          <w:tcPr>
            <w:tcW w:w="796" w:type="pct"/>
            <w:vAlign w:val="center"/>
          </w:tcPr>
          <w:p w14:paraId="0AD87B9D"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1</w:t>
            </w:r>
          </w:p>
        </w:tc>
        <w:tc>
          <w:tcPr>
            <w:tcW w:w="627" w:type="pct"/>
            <w:vAlign w:val="center"/>
          </w:tcPr>
          <w:p w14:paraId="2E0AFB6C"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5</w:t>
            </w:r>
          </w:p>
        </w:tc>
        <w:tc>
          <w:tcPr>
            <w:tcW w:w="627" w:type="pct"/>
            <w:vAlign w:val="center"/>
          </w:tcPr>
          <w:p w14:paraId="765C195A"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r>
      <w:tr w:rsidR="00C9748D" w:rsidRPr="00343510" w14:paraId="7FE5476B" w14:textId="77777777" w:rsidTr="00FD550B">
        <w:trPr>
          <w:trHeight w:val="234"/>
        </w:trPr>
        <w:tc>
          <w:tcPr>
            <w:tcW w:w="914" w:type="pct"/>
            <w:vAlign w:val="center"/>
          </w:tcPr>
          <w:p w14:paraId="720A039E" w14:textId="432C0CB2"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Arthroplasty","id":"ITEM-1","issue":"8","issued":{"date-parts":[["2012"]]},"note":"cited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[11]&lt;/sup&gt;","plainTextFormattedCitation":"[11]","previouslyFormattedCitation":"&lt;sup&gt;[11]&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[11]</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(2)</w:t>
            </w:r>
            <w:r w:rsidRPr="00343510">
              <w:rPr>
                <w:rFonts w:ascii="Book Antiqua" w:eastAsia="Arial" w:hAnsi="Book Antiqua" w:cs="Arial"/>
                <w:color w:val="000000" w:themeColor="text1"/>
              </w:rPr>
              <w:t xml:space="preserve"> </w:t>
            </w:r>
          </w:p>
        </w:tc>
        <w:tc>
          <w:tcPr>
            <w:tcW w:w="267" w:type="pct"/>
            <w:vAlign w:val="center"/>
          </w:tcPr>
          <w:p w14:paraId="0539B8D7"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rPr>
              <w:t>13</w:t>
            </w:r>
          </w:p>
        </w:tc>
        <w:tc>
          <w:tcPr>
            <w:tcW w:w="493" w:type="pct"/>
            <w:vAlign w:val="center"/>
          </w:tcPr>
          <w:p w14:paraId="1274CE13"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c>
          <w:tcPr>
            <w:tcW w:w="648" w:type="pct"/>
            <w:vAlign w:val="center"/>
          </w:tcPr>
          <w:p w14:paraId="26126AB2"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w:t>
            </w:r>
          </w:p>
        </w:tc>
        <w:tc>
          <w:tcPr>
            <w:tcW w:w="628" w:type="pct"/>
            <w:vAlign w:val="center"/>
          </w:tcPr>
          <w:p w14:paraId="2B94068E"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w:t>
            </w:r>
          </w:p>
        </w:tc>
        <w:tc>
          <w:tcPr>
            <w:tcW w:w="796" w:type="pct"/>
            <w:vAlign w:val="center"/>
          </w:tcPr>
          <w:p w14:paraId="68CC51E5"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w:t>
            </w:r>
          </w:p>
        </w:tc>
        <w:tc>
          <w:tcPr>
            <w:tcW w:w="627" w:type="pct"/>
            <w:vAlign w:val="center"/>
          </w:tcPr>
          <w:p w14:paraId="016EB602"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3</w:t>
            </w:r>
          </w:p>
        </w:tc>
        <w:tc>
          <w:tcPr>
            <w:tcW w:w="627" w:type="pct"/>
            <w:vAlign w:val="center"/>
          </w:tcPr>
          <w:p w14:paraId="0F4908DA"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w:t>
            </w:r>
          </w:p>
        </w:tc>
      </w:tr>
      <w:tr w:rsidR="00C9748D" w:rsidRPr="00343510" w14:paraId="120A19A9" w14:textId="77777777" w:rsidTr="00FD550B">
        <w:trPr>
          <w:trHeight w:val="323"/>
        </w:trPr>
        <w:tc>
          <w:tcPr>
            <w:tcW w:w="914" w:type="pct"/>
            <w:vAlign w:val="center"/>
          </w:tcPr>
          <w:p w14:paraId="19F1D05E" w14:textId="0E976C1B"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rPr>
              <w:t xml:space="preserve">Chun </w:t>
            </w:r>
            <w:r w:rsidRPr="00343510">
              <w:rPr>
                <w:rFonts w:ascii="Book Antiqua" w:eastAsia="Arial" w:hAnsi="Book Antiqua" w:cs="Arial"/>
                <w:i/>
                <w:color w:val="000000" w:themeColor="text1"/>
              </w:rPr>
              <w:t>et al</w:t>
            </w:r>
            <w:r w:rsidRPr="00343510">
              <w:rPr>
                <w:rFonts w:ascii="Book Antiqua" w:eastAsia="Arial" w:hAnsi="Book Antiqua" w:cs="Arial"/>
                <w:color w:val="000000" w:themeColor="text1"/>
              </w:rPr>
              <w:fldChar w:fldCharType="begin" w:fldLock="1"/>
            </w:r>
            <w:r w:rsidRPr="00343510">
              <w:rPr>
                <w:rFonts w:ascii="Book Antiqua" w:eastAsia="Arial" w:hAnsi="Book Antiqua" w:cs="Arial"/>
                <w:color w:val="000000" w:themeColor="text1"/>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Pr="00343510">
              <w:rPr>
                <w:rFonts w:ascii="Book Antiqua" w:eastAsia="Arial" w:hAnsi="Book Antiqua" w:cs="Arial"/>
                <w:color w:val="000000" w:themeColor="text1"/>
              </w:rPr>
              <w:fldChar w:fldCharType="separate"/>
            </w:r>
            <w:r w:rsidRPr="00343510">
              <w:rPr>
                <w:rFonts w:ascii="Book Antiqua" w:eastAsia="Arial" w:hAnsi="Book Antiqua" w:cs="Arial"/>
                <w:noProof/>
                <w:color w:val="000000" w:themeColor="text1"/>
                <w:vertAlign w:val="superscript"/>
              </w:rPr>
              <w:t>[18]</w:t>
            </w:r>
            <w:r w:rsidRPr="00343510">
              <w:rPr>
                <w:rFonts w:ascii="Book Antiqua" w:eastAsia="Arial" w:hAnsi="Book Antiqua" w:cs="Arial"/>
                <w:color w:val="000000" w:themeColor="text1"/>
              </w:rPr>
              <w:fldChar w:fldCharType="end"/>
            </w:r>
            <w:r w:rsidRPr="00343510">
              <w:rPr>
                <w:rFonts w:ascii="Book Antiqua" w:eastAsia="Arial" w:hAnsi="Book Antiqua" w:cs="Arial"/>
                <w:color w:val="000000" w:themeColor="text1"/>
              </w:rPr>
              <w:t>, 2019</w:t>
            </w:r>
          </w:p>
        </w:tc>
        <w:tc>
          <w:tcPr>
            <w:tcW w:w="267" w:type="pct"/>
            <w:vAlign w:val="center"/>
          </w:tcPr>
          <w:p w14:paraId="6CD36503"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color w:val="000000"/>
              </w:rPr>
              <w:t>31</w:t>
            </w:r>
          </w:p>
        </w:tc>
        <w:tc>
          <w:tcPr>
            <w:tcW w:w="493" w:type="pct"/>
            <w:vAlign w:val="center"/>
          </w:tcPr>
          <w:p w14:paraId="04D70D25"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491FEB07"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68885A49"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51FC8E31"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w:t>
            </w:r>
          </w:p>
        </w:tc>
        <w:tc>
          <w:tcPr>
            <w:tcW w:w="627" w:type="pct"/>
            <w:vAlign w:val="center"/>
          </w:tcPr>
          <w:p w14:paraId="60E7C850"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36FC8F16"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2423B5E9" w14:textId="77777777" w:rsidTr="00FD550B">
        <w:trPr>
          <w:trHeight w:val="271"/>
        </w:trPr>
        <w:tc>
          <w:tcPr>
            <w:tcW w:w="914" w:type="pct"/>
            <w:vAlign w:val="center"/>
          </w:tcPr>
          <w:p w14:paraId="288713A1" w14:textId="403DF028"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 xml:space="preserve">Hocking </w:t>
            </w:r>
            <w:r w:rsidRPr="00343510">
              <w:rPr>
                <w:rFonts w:ascii="Book Antiqua" w:hAnsi="Book Antiqua" w:cs="Arial"/>
                <w:i/>
                <w:color w:val="000000" w:themeColor="text1"/>
                <w:lang w:val="en-US"/>
              </w:rPr>
              <w:t>et al</w:t>
            </w:r>
            <w:r w:rsidRPr="00343510">
              <w:rPr>
                <w:rFonts w:ascii="Book Antiqua" w:hAnsi="Book Antiqua" w:cs="Arial"/>
                <w:color w:val="000000" w:themeColor="text1"/>
                <w:lang w:val="en-US"/>
              </w:rPr>
              <w:fldChar w:fldCharType="begin" w:fldLock="1"/>
            </w:r>
            <w:r w:rsidRPr="00343510">
              <w:rPr>
                <w:rFonts w:ascii="Book Antiqua" w:hAnsi="Book Antiqua" w:cs="Arial"/>
                <w:color w:val="000000" w:themeColor="text1"/>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Pr="00343510">
              <w:rPr>
                <w:rFonts w:ascii="Book Antiqua" w:hAnsi="Book Antiqua" w:cs="Arial"/>
                <w:color w:val="000000" w:themeColor="text1"/>
                <w:lang w:val="en-US"/>
              </w:rPr>
              <w:fldChar w:fldCharType="separate"/>
            </w:r>
            <w:r w:rsidRPr="00343510">
              <w:rPr>
                <w:rFonts w:ascii="Book Antiqua" w:hAnsi="Book Antiqua" w:cs="Arial"/>
                <w:noProof/>
                <w:color w:val="000000" w:themeColor="text1"/>
                <w:vertAlign w:val="superscript"/>
                <w:lang w:val="en-US"/>
              </w:rPr>
              <w:t>[1]</w:t>
            </w:r>
            <w:r w:rsidRPr="00343510">
              <w:rPr>
                <w:rFonts w:ascii="Book Antiqua" w:hAnsi="Book Antiqua" w:cs="Arial"/>
                <w:color w:val="000000" w:themeColor="text1"/>
                <w:lang w:val="en-US"/>
              </w:rPr>
              <w:fldChar w:fldCharType="end"/>
            </w:r>
            <w:r w:rsidRPr="00343510">
              <w:rPr>
                <w:rFonts w:ascii="Book Antiqua" w:hAnsi="Book Antiqua" w:cs="Arial"/>
                <w:color w:val="000000" w:themeColor="text1"/>
                <w:lang w:val="en-US"/>
              </w:rPr>
              <w:t xml:space="preserve">, 2007 </w:t>
            </w:r>
          </w:p>
        </w:tc>
        <w:tc>
          <w:tcPr>
            <w:tcW w:w="267" w:type="pct"/>
            <w:vAlign w:val="center"/>
          </w:tcPr>
          <w:p w14:paraId="6108D9E8"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52</w:t>
            </w:r>
          </w:p>
        </w:tc>
        <w:tc>
          <w:tcPr>
            <w:tcW w:w="493" w:type="pct"/>
            <w:vAlign w:val="center"/>
          </w:tcPr>
          <w:p w14:paraId="2B9C91FE"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309988A7"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w:t>
            </w:r>
          </w:p>
        </w:tc>
        <w:tc>
          <w:tcPr>
            <w:tcW w:w="628" w:type="pct"/>
            <w:vAlign w:val="center"/>
          </w:tcPr>
          <w:p w14:paraId="0D1C3E2C"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w:t>
            </w:r>
          </w:p>
        </w:tc>
        <w:tc>
          <w:tcPr>
            <w:tcW w:w="796" w:type="pct"/>
            <w:vAlign w:val="center"/>
          </w:tcPr>
          <w:p w14:paraId="0F89C6C0"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339A6009"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10</w:t>
            </w:r>
          </w:p>
        </w:tc>
        <w:tc>
          <w:tcPr>
            <w:tcW w:w="627" w:type="pct"/>
            <w:vAlign w:val="center"/>
          </w:tcPr>
          <w:p w14:paraId="4462FA28" w14:textId="7777777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4188380A" w14:textId="77777777" w:rsidTr="00FD550B">
        <w:trPr>
          <w:trHeight w:val="391"/>
        </w:trPr>
        <w:tc>
          <w:tcPr>
            <w:tcW w:w="914" w:type="pct"/>
            <w:vAlign w:val="center"/>
          </w:tcPr>
          <w:p w14:paraId="09067C45" w14:textId="7892ADA5"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Le </w:t>
            </w:r>
            <w:proofErr w:type="spellStart"/>
            <w:r w:rsidRPr="00343510">
              <w:rPr>
                <w:rFonts w:ascii="Book Antiqua" w:eastAsia="Arial" w:hAnsi="Book Antiqua" w:cs="Arial"/>
                <w:color w:val="000000" w:themeColor="text1"/>
                <w:lang w:val="en-US"/>
              </w:rPr>
              <w:t>Moulec</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OTSR","id":"ITEM-1","issue":"5","issued":{"date-parts":[["2014"]]},"page":"539-544","publisher":"Elsevier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mendeley":{"formattedCitation":"&lt;sup&gt;[12]&lt;/sup&gt;","plainTextFormattedCitation":"[12]","previouslyFormattedCitation":"&lt;sup&gt;[12]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2014</w:t>
            </w:r>
          </w:p>
        </w:tc>
        <w:tc>
          <w:tcPr>
            <w:tcW w:w="267" w:type="pct"/>
            <w:vAlign w:val="center"/>
          </w:tcPr>
          <w:p w14:paraId="58DA27A0"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63</w:t>
            </w:r>
          </w:p>
        </w:tc>
        <w:tc>
          <w:tcPr>
            <w:tcW w:w="493" w:type="pct"/>
            <w:vAlign w:val="center"/>
          </w:tcPr>
          <w:p w14:paraId="442F06AF"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w:t>
            </w:r>
          </w:p>
        </w:tc>
        <w:tc>
          <w:tcPr>
            <w:tcW w:w="648" w:type="pct"/>
            <w:vAlign w:val="center"/>
          </w:tcPr>
          <w:p w14:paraId="5B202E15"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7C94B28B" w14:textId="5068F07C"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6F92734F"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605E7E6E"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w:t>
            </w:r>
          </w:p>
        </w:tc>
        <w:tc>
          <w:tcPr>
            <w:tcW w:w="627" w:type="pct"/>
            <w:vAlign w:val="center"/>
          </w:tcPr>
          <w:p w14:paraId="24252EFC"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2C9C9AB2" w14:textId="77777777" w:rsidTr="00FD550B">
        <w:trPr>
          <w:trHeight w:val="377"/>
        </w:trPr>
        <w:tc>
          <w:tcPr>
            <w:tcW w:w="914" w:type="pct"/>
            <w:vAlign w:val="center"/>
          </w:tcPr>
          <w:p w14:paraId="21DA9DD8" w14:textId="775D2D9B"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Mendes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[4]</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2004 </w:t>
            </w:r>
          </w:p>
        </w:tc>
        <w:tc>
          <w:tcPr>
            <w:tcW w:w="267" w:type="pct"/>
            <w:vAlign w:val="center"/>
          </w:tcPr>
          <w:p w14:paraId="5AE62283" w14:textId="77777777" w:rsidR="00C9748D" w:rsidRPr="00343510" w:rsidRDefault="00C9748D" w:rsidP="00343510">
            <w:pPr>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64</w:t>
            </w:r>
          </w:p>
        </w:tc>
        <w:tc>
          <w:tcPr>
            <w:tcW w:w="493" w:type="pct"/>
            <w:vAlign w:val="center"/>
          </w:tcPr>
          <w:p w14:paraId="49C6DA86"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w:t>
            </w:r>
          </w:p>
        </w:tc>
        <w:tc>
          <w:tcPr>
            <w:tcW w:w="648" w:type="pct"/>
            <w:vAlign w:val="center"/>
          </w:tcPr>
          <w:p w14:paraId="6CBA25D6"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3C4A76CF"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0FBCA49D"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w:t>
            </w:r>
          </w:p>
        </w:tc>
        <w:tc>
          <w:tcPr>
            <w:tcW w:w="627" w:type="pct"/>
            <w:vAlign w:val="center"/>
          </w:tcPr>
          <w:p w14:paraId="5303E477"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13</w:t>
            </w:r>
          </w:p>
        </w:tc>
        <w:tc>
          <w:tcPr>
            <w:tcW w:w="627" w:type="pct"/>
            <w:vAlign w:val="center"/>
          </w:tcPr>
          <w:p w14:paraId="5760835E"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11</w:t>
            </w:r>
          </w:p>
        </w:tc>
      </w:tr>
      <w:tr w:rsidR="00C9748D" w:rsidRPr="00343510" w14:paraId="0A9B80B8" w14:textId="77777777" w:rsidTr="00FD550B">
        <w:trPr>
          <w:trHeight w:val="377"/>
        </w:trPr>
        <w:tc>
          <w:tcPr>
            <w:tcW w:w="914" w:type="pct"/>
            <w:vAlign w:val="center"/>
          </w:tcPr>
          <w:p w14:paraId="0EE76793" w14:textId="55F622A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Punwar</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Arthroplasty","id":"ITEM-1","issue":"3","issued":{"date-parts":[["2017"]]},"note":"Mixed with 2-stage infection","page":"903-907","publisher":"Elsevier Ltd","title":"Tibial Tubercle Osteotomy in Revision Knee Arthroplasty","type":"article-journal","volume":"32"},"uris":["http://www.mendeley.com/documents/?uuid=101900f7-50bd-4462-a57e-769bea007428"]}],"mendeley":{"formattedCitation":"&lt;sup&gt;[6]&lt;/sup&gt;","plainTextFormattedCitation":"[6]","previouslyFormattedCitation":"&lt;sup&gt;[6]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2016 </w:t>
            </w:r>
          </w:p>
        </w:tc>
        <w:tc>
          <w:tcPr>
            <w:tcW w:w="267" w:type="pct"/>
            <w:vAlign w:val="center"/>
          </w:tcPr>
          <w:p w14:paraId="5E7D1BC3"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38</w:t>
            </w:r>
          </w:p>
        </w:tc>
        <w:tc>
          <w:tcPr>
            <w:tcW w:w="493" w:type="pct"/>
            <w:vAlign w:val="center"/>
          </w:tcPr>
          <w:p w14:paraId="009EEBE0"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6BCB904B"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7B6B759E" w14:textId="64DEB596"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648C3B30"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w:t>
            </w:r>
          </w:p>
        </w:tc>
        <w:tc>
          <w:tcPr>
            <w:tcW w:w="627" w:type="pct"/>
            <w:vAlign w:val="center"/>
          </w:tcPr>
          <w:p w14:paraId="72C785F6"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w:t>
            </w:r>
          </w:p>
        </w:tc>
        <w:tc>
          <w:tcPr>
            <w:tcW w:w="627" w:type="pct"/>
            <w:vAlign w:val="center"/>
          </w:tcPr>
          <w:p w14:paraId="6B6B334A"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333560DB" w14:textId="77777777" w:rsidTr="00FD550B">
        <w:trPr>
          <w:trHeight w:val="377"/>
        </w:trPr>
        <w:tc>
          <w:tcPr>
            <w:tcW w:w="914" w:type="pct"/>
            <w:vAlign w:val="center"/>
          </w:tcPr>
          <w:p w14:paraId="0AA5B670" w14:textId="43E09A7E" w:rsidR="00C9748D" w:rsidRPr="00343510" w:rsidRDefault="00C9748D"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proofErr w:type="spellStart"/>
            <w:r w:rsidRPr="00343510">
              <w:rPr>
                <w:rFonts w:ascii="Book Antiqua" w:eastAsia="Arial,Times New Roman" w:hAnsi="Book Antiqua" w:cs="Arial"/>
                <w:color w:val="000000" w:themeColor="text1"/>
              </w:rPr>
              <w:t>Segur</w:t>
            </w:r>
            <w:proofErr w:type="spellEnd"/>
            <w:r w:rsidRPr="00343510">
              <w:rPr>
                <w:rFonts w:ascii="Book Antiqua" w:eastAsia="Arial" w:hAnsi="Book Antiqua" w:cs="Arial"/>
                <w:i/>
                <w:color w:val="000000" w:themeColor="text1"/>
                <w:lang w:val="en-US"/>
              </w:rPr>
              <w:t xml:space="preserve"> et al</w:t>
            </w:r>
            <w:r w:rsidRPr="00343510">
              <w:rPr>
                <w:rFonts w:ascii="Book Antiqua" w:eastAsia="Arial,Times New Roman" w:hAnsi="Book Antiqua" w:cs="Arial"/>
                <w:color w:val="000000" w:themeColor="text1"/>
              </w:rPr>
              <w:fldChar w:fldCharType="begin" w:fldLock="1"/>
            </w:r>
            <w:r w:rsidRPr="00343510">
              <w:rPr>
                <w:rFonts w:ascii="Book Antiqua" w:eastAsia="Arial,Times New Roman" w:hAnsi="Book Antiqua" w:cs="Arial"/>
                <w:color w:val="000000" w:themeColor="text1"/>
              </w:rPr>
              <w:instrText>ADDIN CSL_CITATION {"citationItems":[{"id":"ITEM-1","itemData":{"DOI":"10.1007/s00402-014-2064-y","ISSN":"14343916","PMID":"25052772","abstract":"Purpose: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Surgery","id":"ITEM-1","issue":"9","issued":{"date-parts":[["2014"]]},"note":"From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mendeley":{"formattedCitation":"&lt;sup&gt;[13]&lt;/sup&gt;","plainTextFormattedCitation":"[13]","previouslyFormattedCitation":"&lt;sup&gt;[13]&lt;/sup&gt;"},"properties":{"noteIndex":0},"schema":"https://github.com/citation-style-language/schema/raw/master/csl-citation.json"}</w:instrText>
            </w:r>
            <w:r w:rsidRPr="00343510">
              <w:rPr>
                <w:rFonts w:ascii="Book Antiqua" w:eastAsia="Arial,Times New Roman" w:hAnsi="Book Antiqua" w:cs="Arial"/>
                <w:color w:val="000000" w:themeColor="text1"/>
              </w:rPr>
              <w:fldChar w:fldCharType="separate"/>
            </w:r>
            <w:r w:rsidRPr="00343510">
              <w:rPr>
                <w:rFonts w:ascii="Book Antiqua" w:eastAsia="Arial,Times New Roman" w:hAnsi="Book Antiqua" w:cs="Arial"/>
                <w:noProof/>
                <w:color w:val="000000" w:themeColor="text1"/>
                <w:vertAlign w:val="superscript"/>
              </w:rPr>
              <w:t>[13]</w:t>
            </w:r>
            <w:r w:rsidRPr="00343510">
              <w:rPr>
                <w:rFonts w:ascii="Book Antiqua" w:eastAsia="Arial,Times New Roman" w:hAnsi="Book Antiqua" w:cs="Arial"/>
                <w:color w:val="000000" w:themeColor="text1"/>
              </w:rPr>
              <w:fldChar w:fldCharType="end"/>
            </w:r>
            <w:r w:rsidRPr="00343510">
              <w:rPr>
                <w:rFonts w:ascii="Book Antiqua" w:eastAsia="Arial,Times New Roman" w:hAnsi="Book Antiqua" w:cs="Arial"/>
                <w:color w:val="000000" w:themeColor="text1"/>
              </w:rPr>
              <w:t>, 2014</w:t>
            </w:r>
          </w:p>
        </w:tc>
        <w:tc>
          <w:tcPr>
            <w:tcW w:w="267" w:type="pct"/>
            <w:vAlign w:val="center"/>
          </w:tcPr>
          <w:p w14:paraId="1254A4E2"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26</w:t>
            </w:r>
          </w:p>
        </w:tc>
        <w:tc>
          <w:tcPr>
            <w:tcW w:w="493" w:type="pct"/>
            <w:vAlign w:val="center"/>
          </w:tcPr>
          <w:p w14:paraId="54461C6F"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w:t>
            </w:r>
          </w:p>
        </w:tc>
        <w:tc>
          <w:tcPr>
            <w:tcW w:w="648" w:type="pct"/>
            <w:vAlign w:val="center"/>
          </w:tcPr>
          <w:p w14:paraId="20BDC038"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w:t>
            </w:r>
          </w:p>
        </w:tc>
        <w:tc>
          <w:tcPr>
            <w:tcW w:w="628" w:type="pct"/>
            <w:vAlign w:val="center"/>
          </w:tcPr>
          <w:p w14:paraId="2A83DB6B" w14:textId="4EE934F3"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1F855EC1"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5A90E582"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03C18C70"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650298BC" w14:textId="77777777" w:rsidTr="00FD550B">
        <w:trPr>
          <w:trHeight w:val="377"/>
        </w:trPr>
        <w:tc>
          <w:tcPr>
            <w:tcW w:w="914" w:type="pct"/>
            <w:vAlign w:val="center"/>
          </w:tcPr>
          <w:p w14:paraId="21D185EE" w14:textId="2F164A98" w:rsidR="00C9748D" w:rsidRPr="00343510" w:rsidRDefault="00C9748D" w:rsidP="00343510">
            <w:pPr>
              <w:autoSpaceDE w:val="0"/>
              <w:autoSpaceDN w:val="0"/>
              <w:adjustRightInd w:val="0"/>
              <w:snapToGrid w:val="0"/>
              <w:spacing w:line="360" w:lineRule="auto"/>
              <w:jc w:val="both"/>
              <w:rPr>
                <w:rFonts w:ascii="Book Antiqua" w:eastAsia="Arial" w:hAnsi="Book Antiqua" w:cs="Arial"/>
              </w:rPr>
            </w:pPr>
            <w:r w:rsidRPr="00343510">
              <w:rPr>
                <w:rFonts w:ascii="Book Antiqua" w:eastAsia="Arial" w:hAnsi="Book Antiqua" w:cs="Arial"/>
              </w:rPr>
              <w:t>Sun</w:t>
            </w:r>
            <w:r w:rsidRPr="00343510">
              <w:rPr>
                <w:rFonts w:ascii="Book Antiqua" w:eastAsia="Arial" w:hAnsi="Book Antiqua" w:cs="Arial"/>
                <w:i/>
                <w:color w:val="000000" w:themeColor="text1"/>
                <w:lang w:val="en-US"/>
              </w:rPr>
              <w:t xml:space="preserve"> et al</w:t>
            </w:r>
            <w:r w:rsidRPr="00343510">
              <w:rPr>
                <w:rFonts w:ascii="Book Antiqua" w:eastAsia="Arial" w:hAnsi="Book Antiqua" w:cs="Arial"/>
              </w:rPr>
              <w:fldChar w:fldCharType="begin" w:fldLock="1"/>
            </w:r>
            <w:r w:rsidRPr="00343510">
              <w:rPr>
                <w:rFonts w:ascii="Book Antiqua" w:eastAsia="Arial" w:hAnsi="Book Antiqua" w:cs="Arial"/>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Pr="00343510">
              <w:rPr>
                <w:rFonts w:ascii="Book Antiqua" w:eastAsia="Arial" w:hAnsi="Book Antiqua" w:cs="Arial"/>
              </w:rPr>
              <w:fldChar w:fldCharType="separate"/>
            </w:r>
            <w:r w:rsidRPr="00343510">
              <w:rPr>
                <w:rFonts w:ascii="Book Antiqua" w:eastAsia="Arial" w:hAnsi="Book Antiqua" w:cs="Arial"/>
                <w:noProof/>
                <w:vertAlign w:val="superscript"/>
              </w:rPr>
              <w:t>[3]</w:t>
            </w:r>
            <w:r w:rsidRPr="00343510">
              <w:rPr>
                <w:rFonts w:ascii="Book Antiqua" w:eastAsia="Arial" w:hAnsi="Book Antiqua" w:cs="Arial"/>
              </w:rPr>
              <w:fldChar w:fldCharType="end"/>
            </w:r>
            <w:r w:rsidRPr="00343510">
              <w:rPr>
                <w:rFonts w:ascii="Book Antiqua" w:eastAsia="Arial" w:hAnsi="Book Antiqua" w:cs="Arial"/>
              </w:rPr>
              <w:t xml:space="preserve">, 2014 </w:t>
            </w:r>
          </w:p>
        </w:tc>
        <w:tc>
          <w:tcPr>
            <w:tcW w:w="267" w:type="pct"/>
            <w:vAlign w:val="center"/>
          </w:tcPr>
          <w:p w14:paraId="7E0BC32A" w14:textId="77777777" w:rsidR="00C9748D" w:rsidRPr="00343510" w:rsidRDefault="00C9748D" w:rsidP="00343510">
            <w:pPr>
              <w:widowControl w:val="0"/>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21</w:t>
            </w:r>
          </w:p>
        </w:tc>
        <w:tc>
          <w:tcPr>
            <w:tcW w:w="493" w:type="pct"/>
            <w:vAlign w:val="center"/>
          </w:tcPr>
          <w:p w14:paraId="244B1BF2"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707BC5CA"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575FBD09"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2</w:t>
            </w:r>
          </w:p>
        </w:tc>
        <w:tc>
          <w:tcPr>
            <w:tcW w:w="796" w:type="pct"/>
            <w:vAlign w:val="center"/>
          </w:tcPr>
          <w:p w14:paraId="0EE3D66B" w14:textId="63A138F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55A579AC"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48399B2B"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5</w:t>
            </w:r>
          </w:p>
        </w:tc>
      </w:tr>
      <w:tr w:rsidR="00C9748D" w:rsidRPr="00343510" w14:paraId="14EC715D" w14:textId="77777777" w:rsidTr="00FD550B">
        <w:trPr>
          <w:trHeight w:val="377"/>
        </w:trPr>
        <w:tc>
          <w:tcPr>
            <w:tcW w:w="914" w:type="pct"/>
            <w:vAlign w:val="center"/>
          </w:tcPr>
          <w:p w14:paraId="2FAA5584" w14:textId="647E82D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Van den </w:t>
            </w:r>
            <w:proofErr w:type="spellStart"/>
            <w:r w:rsidRPr="00343510">
              <w:rPr>
                <w:rFonts w:ascii="Book Antiqua" w:eastAsia="Times New Roman" w:hAnsi="Book Antiqua" w:cs="Arial"/>
                <w:color w:val="000000" w:themeColor="text1"/>
              </w:rPr>
              <w:lastRenderedPageBreak/>
              <w:t>Broek</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mendeley":{"formattedCitation":"&lt;sup&gt;[14]&lt;/sup&gt;","plainTextFormattedCitation":"[14]","previouslyFormattedCitation":"&lt;sup&gt;[14]&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[14]</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2006 </w:t>
            </w:r>
          </w:p>
        </w:tc>
        <w:tc>
          <w:tcPr>
            <w:tcW w:w="267" w:type="pct"/>
            <w:vAlign w:val="center"/>
          </w:tcPr>
          <w:p w14:paraId="349F6E0A"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lastRenderedPageBreak/>
              <w:t>37</w:t>
            </w:r>
          </w:p>
        </w:tc>
        <w:tc>
          <w:tcPr>
            <w:tcW w:w="493" w:type="pct"/>
            <w:vAlign w:val="center"/>
          </w:tcPr>
          <w:p w14:paraId="634D3B3D"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24E6898D"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3B379966"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w:t>
            </w:r>
          </w:p>
        </w:tc>
        <w:tc>
          <w:tcPr>
            <w:tcW w:w="796" w:type="pct"/>
            <w:vAlign w:val="center"/>
          </w:tcPr>
          <w:p w14:paraId="5F04BA37"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5368B9DA"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2</w:t>
            </w:r>
          </w:p>
        </w:tc>
        <w:tc>
          <w:tcPr>
            <w:tcW w:w="627" w:type="pct"/>
            <w:vAlign w:val="center"/>
          </w:tcPr>
          <w:p w14:paraId="73AED348"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3</w:t>
            </w:r>
          </w:p>
        </w:tc>
      </w:tr>
      <w:tr w:rsidR="00C9748D" w:rsidRPr="00343510" w14:paraId="41313465" w14:textId="77777777" w:rsidTr="00642EB0">
        <w:trPr>
          <w:trHeight w:val="377"/>
        </w:trPr>
        <w:tc>
          <w:tcPr>
            <w:tcW w:w="914" w:type="pct"/>
            <w:vAlign w:val="center"/>
          </w:tcPr>
          <w:p w14:paraId="4DC5A82B" w14:textId="57415B3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Vandeputte</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Journal","id":"ITEM-1","issue":"7","issued":{"date-parts":[["2017"]]},"page":"912-916","publisher":"British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[16]&lt;/sup&gt;","plainTextFormattedCitation":"[16]","previouslyFormattedCitation":"&lt;sup&gt;[16]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2017 </w:t>
            </w:r>
          </w:p>
        </w:tc>
        <w:tc>
          <w:tcPr>
            <w:tcW w:w="267" w:type="pct"/>
            <w:vAlign w:val="center"/>
          </w:tcPr>
          <w:p w14:paraId="32D159FB"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13</w:t>
            </w:r>
          </w:p>
        </w:tc>
        <w:tc>
          <w:tcPr>
            <w:tcW w:w="493" w:type="pct"/>
            <w:vAlign w:val="center"/>
          </w:tcPr>
          <w:p w14:paraId="2475BC4A"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48" w:type="pct"/>
            <w:vAlign w:val="center"/>
          </w:tcPr>
          <w:p w14:paraId="53C52F02"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8" w:type="pct"/>
            <w:vAlign w:val="center"/>
          </w:tcPr>
          <w:p w14:paraId="4EA94E8C"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796" w:type="pct"/>
            <w:vAlign w:val="center"/>
          </w:tcPr>
          <w:p w14:paraId="50371D23"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6D659E1B"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vAlign w:val="center"/>
          </w:tcPr>
          <w:p w14:paraId="6E6F5C34"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C9748D" w:rsidRPr="00343510" w14:paraId="19BEE2FD" w14:textId="77777777" w:rsidTr="00642EB0">
        <w:trPr>
          <w:trHeight w:val="377"/>
        </w:trPr>
        <w:tc>
          <w:tcPr>
            <w:tcW w:w="914" w:type="pct"/>
            <w:tcBorders>
              <w:bottom w:val="single" w:sz="4" w:space="0" w:color="auto"/>
            </w:tcBorders>
            <w:vAlign w:val="center"/>
          </w:tcPr>
          <w:p w14:paraId="17B3EA20" w14:textId="2E7F050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Zonnenberg</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[15]</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2014 </w:t>
            </w:r>
          </w:p>
        </w:tc>
        <w:tc>
          <w:tcPr>
            <w:tcW w:w="267" w:type="pct"/>
            <w:tcBorders>
              <w:bottom w:val="single" w:sz="4" w:space="0" w:color="auto"/>
            </w:tcBorders>
            <w:vAlign w:val="center"/>
          </w:tcPr>
          <w:p w14:paraId="6C298286"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23</w:t>
            </w:r>
          </w:p>
        </w:tc>
        <w:tc>
          <w:tcPr>
            <w:tcW w:w="493" w:type="pct"/>
            <w:tcBorders>
              <w:bottom w:val="single" w:sz="4" w:space="0" w:color="auto"/>
            </w:tcBorders>
            <w:vAlign w:val="center"/>
          </w:tcPr>
          <w:p w14:paraId="0F8131AA"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w:t>
            </w:r>
          </w:p>
        </w:tc>
        <w:tc>
          <w:tcPr>
            <w:tcW w:w="648" w:type="pct"/>
            <w:tcBorders>
              <w:bottom w:val="single" w:sz="4" w:space="0" w:color="auto"/>
            </w:tcBorders>
            <w:vAlign w:val="center"/>
          </w:tcPr>
          <w:p w14:paraId="6A5AF848"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w:t>
            </w:r>
          </w:p>
        </w:tc>
        <w:tc>
          <w:tcPr>
            <w:tcW w:w="628" w:type="pct"/>
            <w:tcBorders>
              <w:bottom w:val="single" w:sz="4" w:space="0" w:color="auto"/>
            </w:tcBorders>
            <w:vAlign w:val="center"/>
          </w:tcPr>
          <w:p w14:paraId="3EF3E4D5"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796" w:type="pct"/>
            <w:tcBorders>
              <w:bottom w:val="single" w:sz="4" w:space="0" w:color="auto"/>
            </w:tcBorders>
            <w:vAlign w:val="center"/>
          </w:tcPr>
          <w:p w14:paraId="2D9E90D4"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tcBorders>
              <w:bottom w:val="single" w:sz="4" w:space="0" w:color="auto"/>
            </w:tcBorders>
            <w:vAlign w:val="center"/>
          </w:tcPr>
          <w:p w14:paraId="3726D980"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c>
          <w:tcPr>
            <w:tcW w:w="627" w:type="pct"/>
            <w:tcBorders>
              <w:bottom w:val="single" w:sz="4" w:space="0" w:color="auto"/>
            </w:tcBorders>
            <w:vAlign w:val="center"/>
          </w:tcPr>
          <w:p w14:paraId="6872DE16"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w:t>
            </w:r>
          </w:p>
        </w:tc>
      </w:tr>
      <w:tr w:rsidR="00642EB0" w:rsidRPr="00343510" w14:paraId="03519A04" w14:textId="77777777" w:rsidTr="00642EB0">
        <w:trPr>
          <w:trHeight w:val="377"/>
        </w:trPr>
        <w:tc>
          <w:tcPr>
            <w:tcW w:w="5000" w:type="pct"/>
            <w:gridSpan w:val="8"/>
            <w:tcBorders>
              <w:top w:val="single" w:sz="4" w:space="0" w:color="auto"/>
            </w:tcBorders>
            <w:vAlign w:val="center"/>
          </w:tcPr>
          <w:p w14:paraId="0211E382" w14:textId="1FB498DB" w:rsidR="00642EB0" w:rsidRPr="005176D5" w:rsidRDefault="005176D5" w:rsidP="00343510">
            <w:pPr>
              <w:autoSpaceDE w:val="0"/>
              <w:autoSpaceDN w:val="0"/>
              <w:adjustRightInd w:val="0"/>
              <w:snapToGrid w:val="0"/>
              <w:spacing w:line="360" w:lineRule="auto"/>
              <w:jc w:val="both"/>
              <w:rPr>
                <w:rFonts w:ascii="Book Antiqua" w:eastAsia="DengXian" w:hAnsi="Book Antiqua" w:cs="Arial"/>
                <w:color w:val="000000"/>
                <w:lang w:eastAsia="zh-CN"/>
              </w:rPr>
            </w:pPr>
            <w:r>
              <w:rPr>
                <w:rFonts w:ascii="Book Antiqua" w:eastAsia="Times New Roman" w:hAnsi="Book Antiqua" w:cs="Arial"/>
                <w:color w:val="000000"/>
              </w:rPr>
              <w:t xml:space="preserve">TT: </w:t>
            </w:r>
            <w:r>
              <w:rPr>
                <w:rFonts w:ascii="Book Antiqua" w:eastAsia="DengXian" w:hAnsi="Book Antiqua" w:cs="Arial" w:hint="eastAsia"/>
                <w:color w:val="000000"/>
                <w:lang w:eastAsia="zh-CN"/>
              </w:rPr>
              <w:t>T</w:t>
            </w:r>
            <w:r w:rsidR="00642EB0" w:rsidRPr="00343510">
              <w:rPr>
                <w:rFonts w:ascii="Book Antiqua" w:eastAsia="Times New Roman" w:hAnsi="Book Antiqua" w:cs="Arial"/>
                <w:color w:val="000000"/>
              </w:rPr>
              <w:t>ibial tubercle</w:t>
            </w:r>
            <w:r>
              <w:rPr>
                <w:rFonts w:ascii="Book Antiqua" w:eastAsia="DengXian" w:hAnsi="Book Antiqua" w:cs="Arial" w:hint="eastAsia"/>
                <w:color w:val="000000"/>
                <w:lang w:eastAsia="zh-CN"/>
              </w:rPr>
              <w:t>.</w:t>
            </w:r>
          </w:p>
        </w:tc>
      </w:tr>
    </w:tbl>
    <w:p w14:paraId="4334583D" w14:textId="4107A854" w:rsidR="00C326A6" w:rsidRPr="00343510" w:rsidRDefault="00C326A6" w:rsidP="00343510">
      <w:pPr>
        <w:adjustRightInd w:val="0"/>
        <w:snapToGrid w:val="0"/>
        <w:spacing w:line="360" w:lineRule="auto"/>
        <w:jc w:val="both"/>
        <w:rPr>
          <w:rFonts w:ascii="Book Antiqua" w:hAnsi="Book Antiqua"/>
        </w:rPr>
      </w:pPr>
      <w:r w:rsidRPr="00343510">
        <w:rPr>
          <w:rFonts w:ascii="Book Antiqua" w:hAnsi="Book Antiqua"/>
        </w:rPr>
        <w:br w:type="page"/>
      </w:r>
    </w:p>
    <w:tbl>
      <w:tblPr>
        <w:tblpPr w:leftFromText="180" w:rightFromText="180" w:vertAnchor="text" w:tblpY="1"/>
        <w:tblOverlap w:val="never"/>
        <w:tblW w:w="4893" w:type="pct"/>
        <w:tblLayout w:type="fixed"/>
        <w:tblLook w:val="0000" w:firstRow="0" w:lastRow="0" w:firstColumn="0" w:lastColumn="0" w:noHBand="0" w:noVBand="0"/>
      </w:tblPr>
      <w:tblGrid>
        <w:gridCol w:w="1651"/>
        <w:gridCol w:w="485"/>
        <w:gridCol w:w="954"/>
        <w:gridCol w:w="992"/>
        <w:gridCol w:w="992"/>
        <w:gridCol w:w="992"/>
        <w:gridCol w:w="1414"/>
        <w:gridCol w:w="1558"/>
      </w:tblGrid>
      <w:tr w:rsidR="00C326A6" w:rsidRPr="00343510" w14:paraId="53E3D749" w14:textId="77777777" w:rsidTr="00E13824">
        <w:trPr>
          <w:trHeight w:val="396"/>
        </w:trPr>
        <w:tc>
          <w:tcPr>
            <w:tcW w:w="5000" w:type="pct"/>
            <w:gridSpan w:val="8"/>
            <w:tcBorders>
              <w:bottom w:val="single" w:sz="4" w:space="0" w:color="auto"/>
            </w:tcBorders>
            <w:vAlign w:val="center"/>
          </w:tcPr>
          <w:p w14:paraId="465F5F9D" w14:textId="3915C33F" w:rsidR="00846998" w:rsidRPr="00343510" w:rsidRDefault="00C326A6" w:rsidP="005176D5">
            <w:pPr>
              <w:autoSpaceDE w:val="0"/>
              <w:autoSpaceDN w:val="0"/>
              <w:adjustRightInd w:val="0"/>
              <w:snapToGrid w:val="0"/>
              <w:spacing w:line="360" w:lineRule="auto"/>
              <w:jc w:val="both"/>
              <w:rPr>
                <w:rFonts w:ascii="Book Antiqua" w:hAnsi="Book Antiqua" w:cs="Arial"/>
                <w:b/>
                <w:color w:val="000000" w:themeColor="text1"/>
                <w:lang w:eastAsia="zh-CN"/>
              </w:rPr>
            </w:pPr>
            <w:r w:rsidRPr="00343510">
              <w:rPr>
                <w:rFonts w:ascii="Book Antiqua" w:hAnsi="Book Antiqua" w:cs="Arial"/>
                <w:b/>
                <w:color w:val="000000" w:themeColor="text1"/>
              </w:rPr>
              <w:lastRenderedPageBreak/>
              <w:t xml:space="preserve">Table 4 </w:t>
            </w:r>
            <w:r w:rsidR="00C32A80" w:rsidRPr="00343510">
              <w:rPr>
                <w:rFonts w:ascii="Book Antiqua" w:hAnsi="Book Antiqua" w:cs="Arial"/>
                <w:b/>
                <w:color w:val="000000" w:themeColor="text1"/>
              </w:rPr>
              <w:t xml:space="preserve">Mean </w:t>
            </w:r>
            <w:bookmarkStart w:id="88" w:name="OLE_LINK60"/>
            <w:bookmarkStart w:id="89" w:name="OLE_LINK61"/>
            <w:r w:rsidR="005176D5" w:rsidRPr="005176D5">
              <w:rPr>
                <w:rFonts w:ascii="Book Antiqua" w:hAnsi="Book Antiqua" w:cs="Arial"/>
                <w:b/>
                <w:color w:val="000000" w:themeColor="text1"/>
              </w:rPr>
              <w:t>range of motion</w:t>
            </w:r>
            <w:bookmarkEnd w:id="88"/>
            <w:bookmarkEnd w:id="89"/>
            <w:r w:rsidR="0093393D" w:rsidRPr="00343510">
              <w:rPr>
                <w:rFonts w:ascii="Book Antiqua" w:hAnsi="Book Antiqua" w:cs="Arial"/>
                <w:b/>
                <w:color w:val="000000" w:themeColor="text1"/>
              </w:rPr>
              <w:t>, flexion, extension lag and flexion contracture values</w:t>
            </w:r>
          </w:p>
        </w:tc>
      </w:tr>
      <w:tr w:rsidR="00846998" w:rsidRPr="00343510" w14:paraId="7E13692E" w14:textId="77777777" w:rsidTr="00E13824">
        <w:trPr>
          <w:trHeight w:val="552"/>
        </w:trPr>
        <w:tc>
          <w:tcPr>
            <w:tcW w:w="913" w:type="pct"/>
            <w:tcBorders>
              <w:top w:val="single" w:sz="4" w:space="0" w:color="auto"/>
              <w:bottom w:val="single" w:sz="4" w:space="0" w:color="auto"/>
            </w:tcBorders>
            <w:vAlign w:val="center"/>
          </w:tcPr>
          <w:p w14:paraId="66C6EFC6" w14:textId="06709A5D" w:rsidR="00102120"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rPr>
              <w:t>Ref.</w:t>
            </w:r>
          </w:p>
        </w:tc>
        <w:tc>
          <w:tcPr>
            <w:tcW w:w="268" w:type="pct"/>
            <w:tcBorders>
              <w:top w:val="single" w:sz="4" w:space="0" w:color="auto"/>
              <w:bottom w:val="single" w:sz="4" w:space="0" w:color="auto"/>
            </w:tcBorders>
            <w:vAlign w:val="center"/>
          </w:tcPr>
          <w:p w14:paraId="78E95A1D" w14:textId="5D53EB20" w:rsidR="00102120" w:rsidRPr="00343510" w:rsidRDefault="004C5F4A" w:rsidP="005176D5">
            <w:pPr>
              <w:autoSpaceDE w:val="0"/>
              <w:autoSpaceDN w:val="0"/>
              <w:adjustRightInd w:val="0"/>
              <w:snapToGrid w:val="0"/>
              <w:spacing w:line="360" w:lineRule="auto"/>
              <w:jc w:val="center"/>
              <w:rPr>
                <w:rFonts w:ascii="Book Antiqua" w:hAnsi="Book Antiqua" w:cs="Arial"/>
                <w:b/>
                <w:bCs/>
                <w:i/>
                <w:color w:val="000000" w:themeColor="text1"/>
              </w:rPr>
            </w:pPr>
            <w:r w:rsidRPr="00343510">
              <w:rPr>
                <w:rFonts w:ascii="Book Antiqua" w:hAnsi="Book Antiqua" w:cs="Arial"/>
                <w:b/>
                <w:bCs/>
                <w:i/>
                <w:color w:val="000000" w:themeColor="text1"/>
              </w:rPr>
              <w:t>n</w:t>
            </w:r>
          </w:p>
        </w:tc>
        <w:tc>
          <w:tcPr>
            <w:tcW w:w="1077" w:type="pct"/>
            <w:gridSpan w:val="2"/>
            <w:tcBorders>
              <w:top w:val="single" w:sz="4" w:space="0" w:color="auto"/>
              <w:bottom w:val="single" w:sz="4" w:space="0" w:color="auto"/>
            </w:tcBorders>
            <w:vAlign w:val="center"/>
          </w:tcPr>
          <w:p w14:paraId="6CB23110" w14:textId="10DD8556" w:rsidR="005D5351" w:rsidRPr="00343510" w:rsidRDefault="00102120"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Total ROM</w:t>
            </w:r>
          </w:p>
          <w:p w14:paraId="60832294" w14:textId="43052B05" w:rsidR="00102120" w:rsidRPr="00343510" w:rsidRDefault="005D5351" w:rsidP="005176D5">
            <w:pPr>
              <w:autoSpaceDE w:val="0"/>
              <w:autoSpaceDN w:val="0"/>
              <w:adjustRightInd w:val="0"/>
              <w:snapToGrid w:val="0"/>
              <w:spacing w:line="360" w:lineRule="auto"/>
              <w:jc w:val="center"/>
              <w:rPr>
                <w:rFonts w:ascii="Book Antiqua" w:hAnsi="Book Antiqua" w:cs="Arial"/>
                <w:b/>
                <w:bCs/>
                <w:color w:val="000000" w:themeColor="text1"/>
                <w:vertAlign w:val="superscript"/>
                <w:lang w:val="en-US"/>
              </w:rPr>
            </w:pPr>
            <w:r w:rsidRPr="00343510">
              <w:rPr>
                <w:rFonts w:ascii="Book Antiqua" w:hAnsi="Book Antiqua" w:cs="Arial"/>
                <w:b/>
                <w:bCs/>
                <w:color w:val="000000" w:themeColor="text1"/>
                <w:lang w:val="en-US"/>
              </w:rPr>
              <w:t>(</w:t>
            </w:r>
            <w:r w:rsidR="000639BB" w:rsidRPr="00343510">
              <w:rPr>
                <w:rFonts w:ascii="Book Antiqua" w:hAnsi="Book Antiqua" w:cs="Arial"/>
                <w:b/>
                <w:bCs/>
                <w:color w:val="000000" w:themeColor="text1"/>
              </w:rPr>
              <w:t>°</w:t>
            </w:r>
            <w:r w:rsidRPr="00343510">
              <w:rPr>
                <w:rFonts w:ascii="Book Antiqua" w:hAnsi="Book Antiqua" w:cs="Arial"/>
                <w:b/>
                <w:bCs/>
                <w:color w:val="000000" w:themeColor="text1"/>
                <w:lang w:val="en-US"/>
              </w:rPr>
              <w:t>)</w:t>
            </w:r>
          </w:p>
        </w:tc>
        <w:tc>
          <w:tcPr>
            <w:tcW w:w="1098" w:type="pct"/>
            <w:gridSpan w:val="2"/>
            <w:tcBorders>
              <w:top w:val="single" w:sz="4" w:space="0" w:color="auto"/>
              <w:bottom w:val="single" w:sz="4" w:space="0" w:color="auto"/>
            </w:tcBorders>
            <w:vAlign w:val="center"/>
          </w:tcPr>
          <w:p w14:paraId="2E3DCDDC" w14:textId="1D50F967" w:rsidR="005D5351" w:rsidRPr="00343510" w:rsidRDefault="00102120"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Flexion</w:t>
            </w:r>
          </w:p>
          <w:p w14:paraId="23FC2F2C" w14:textId="3F48273A" w:rsidR="00102120" w:rsidRPr="00343510" w:rsidRDefault="005D5351"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lang w:val="en-US"/>
              </w:rPr>
              <w:t>(</w:t>
            </w:r>
            <w:r w:rsidR="000639BB" w:rsidRPr="00343510">
              <w:rPr>
                <w:rFonts w:ascii="Book Antiqua" w:hAnsi="Book Antiqua" w:cs="Arial"/>
                <w:b/>
                <w:bCs/>
                <w:color w:val="000000" w:themeColor="text1"/>
              </w:rPr>
              <w:t>°</w:t>
            </w:r>
            <w:r w:rsidRPr="00343510">
              <w:rPr>
                <w:rFonts w:ascii="Book Antiqua" w:hAnsi="Book Antiqua" w:cs="Arial"/>
                <w:b/>
                <w:bCs/>
                <w:color w:val="000000" w:themeColor="text1"/>
                <w:lang w:val="en-US"/>
              </w:rPr>
              <w:t>)</w:t>
            </w:r>
          </w:p>
        </w:tc>
        <w:tc>
          <w:tcPr>
            <w:tcW w:w="782" w:type="pct"/>
            <w:tcBorders>
              <w:top w:val="single" w:sz="4" w:space="0" w:color="auto"/>
              <w:bottom w:val="single" w:sz="4" w:space="0" w:color="auto"/>
            </w:tcBorders>
            <w:vAlign w:val="center"/>
          </w:tcPr>
          <w:p w14:paraId="1CAA83B4" w14:textId="0CA05D11" w:rsidR="00102120" w:rsidRPr="00343510" w:rsidRDefault="00102120"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Extension lag</w:t>
            </w:r>
          </w:p>
        </w:tc>
        <w:tc>
          <w:tcPr>
            <w:tcW w:w="862" w:type="pct"/>
            <w:tcBorders>
              <w:top w:val="single" w:sz="4" w:space="0" w:color="auto"/>
              <w:bottom w:val="single" w:sz="4" w:space="0" w:color="auto"/>
            </w:tcBorders>
            <w:vAlign w:val="center"/>
          </w:tcPr>
          <w:p w14:paraId="548B4643" w14:textId="65DAD1FC" w:rsidR="00102120" w:rsidRPr="00343510" w:rsidRDefault="00102120" w:rsidP="005176D5">
            <w:pPr>
              <w:autoSpaceDE w:val="0"/>
              <w:autoSpaceDN w:val="0"/>
              <w:adjustRightInd w:val="0"/>
              <w:snapToGrid w:val="0"/>
              <w:spacing w:line="360" w:lineRule="auto"/>
              <w:jc w:val="center"/>
              <w:rPr>
                <w:rFonts w:ascii="Book Antiqua" w:hAnsi="Book Antiqua" w:cs="Arial"/>
                <w:b/>
                <w:bCs/>
                <w:color w:val="000000" w:themeColor="text1"/>
              </w:rPr>
            </w:pPr>
            <w:r w:rsidRPr="00343510">
              <w:rPr>
                <w:rFonts w:ascii="Book Antiqua" w:hAnsi="Book Antiqua" w:cs="Arial"/>
                <w:b/>
                <w:bCs/>
                <w:color w:val="000000" w:themeColor="text1"/>
              </w:rPr>
              <w:t>Flexion contracture</w:t>
            </w:r>
          </w:p>
        </w:tc>
      </w:tr>
      <w:tr w:rsidR="00C9748D" w:rsidRPr="00343510" w14:paraId="177B2FA2" w14:textId="77777777" w:rsidTr="00FD550B">
        <w:trPr>
          <w:trHeight w:val="552"/>
        </w:trPr>
        <w:tc>
          <w:tcPr>
            <w:tcW w:w="913" w:type="pct"/>
            <w:tcBorders>
              <w:top w:val="single" w:sz="4" w:space="0" w:color="auto"/>
            </w:tcBorders>
            <w:vAlign w:val="center"/>
          </w:tcPr>
          <w:p w14:paraId="5828F8ED" w14:textId="77B4BBAD"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p>
        </w:tc>
        <w:tc>
          <w:tcPr>
            <w:tcW w:w="268" w:type="pct"/>
            <w:tcBorders>
              <w:top w:val="single" w:sz="4" w:space="0" w:color="auto"/>
            </w:tcBorders>
            <w:vAlign w:val="center"/>
          </w:tcPr>
          <w:p w14:paraId="36E2756A" w14:textId="77777777"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p>
        </w:tc>
        <w:tc>
          <w:tcPr>
            <w:tcW w:w="528" w:type="pct"/>
            <w:tcBorders>
              <w:top w:val="single" w:sz="4" w:space="0" w:color="auto"/>
              <w:bottom w:val="single" w:sz="4" w:space="0" w:color="auto"/>
            </w:tcBorders>
            <w:vAlign w:val="center"/>
          </w:tcPr>
          <w:p w14:paraId="28BF2AC4" w14:textId="6BDF27C6"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lang w:val="en-US"/>
              </w:rPr>
            </w:pPr>
            <w:r w:rsidRPr="00343510">
              <w:rPr>
                <w:rFonts w:ascii="Book Antiqua" w:hAnsi="Book Antiqua" w:cs="Arial"/>
                <w:b/>
                <w:bCs/>
                <w:color w:val="000000" w:themeColor="text1"/>
                <w:lang w:val="en-US"/>
              </w:rPr>
              <w:t>Preop</w:t>
            </w:r>
          </w:p>
        </w:tc>
        <w:tc>
          <w:tcPr>
            <w:tcW w:w="549" w:type="pct"/>
            <w:tcBorders>
              <w:top w:val="single" w:sz="4" w:space="0" w:color="auto"/>
              <w:bottom w:val="single" w:sz="4" w:space="0" w:color="auto"/>
            </w:tcBorders>
            <w:vAlign w:val="center"/>
          </w:tcPr>
          <w:p w14:paraId="48D87114" w14:textId="6B05D388"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r w:rsidRPr="00343510">
              <w:rPr>
                <w:rFonts w:ascii="Book Antiqua" w:hAnsi="Book Antiqua" w:cs="Arial"/>
                <w:b/>
                <w:bCs/>
                <w:color w:val="000000" w:themeColor="text1"/>
              </w:rPr>
              <w:t>Postop</w:t>
            </w:r>
          </w:p>
        </w:tc>
        <w:tc>
          <w:tcPr>
            <w:tcW w:w="549" w:type="pct"/>
            <w:tcBorders>
              <w:top w:val="single" w:sz="4" w:space="0" w:color="auto"/>
              <w:bottom w:val="single" w:sz="4" w:space="0" w:color="auto"/>
            </w:tcBorders>
            <w:vAlign w:val="center"/>
          </w:tcPr>
          <w:p w14:paraId="3276D7DF" w14:textId="0D9DB38C"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lang w:val="en-US"/>
              </w:rPr>
            </w:pPr>
            <w:r w:rsidRPr="00343510">
              <w:rPr>
                <w:rFonts w:ascii="Book Antiqua" w:hAnsi="Book Antiqua" w:cs="Arial"/>
                <w:b/>
                <w:bCs/>
                <w:color w:val="000000" w:themeColor="text1"/>
                <w:lang w:val="en-US"/>
              </w:rPr>
              <w:t>Preop</w:t>
            </w:r>
          </w:p>
        </w:tc>
        <w:tc>
          <w:tcPr>
            <w:tcW w:w="549" w:type="pct"/>
            <w:tcBorders>
              <w:top w:val="single" w:sz="4" w:space="0" w:color="auto"/>
              <w:bottom w:val="single" w:sz="4" w:space="0" w:color="auto"/>
            </w:tcBorders>
            <w:vAlign w:val="center"/>
          </w:tcPr>
          <w:p w14:paraId="1444440E" w14:textId="75FDBD6D"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r w:rsidRPr="00343510">
              <w:rPr>
                <w:rFonts w:ascii="Book Antiqua" w:hAnsi="Book Antiqua" w:cs="Arial"/>
                <w:b/>
                <w:bCs/>
                <w:color w:val="000000" w:themeColor="text1"/>
              </w:rPr>
              <w:t>Postop</w:t>
            </w:r>
          </w:p>
        </w:tc>
        <w:tc>
          <w:tcPr>
            <w:tcW w:w="782" w:type="pct"/>
            <w:tcBorders>
              <w:top w:val="single" w:sz="4" w:space="0" w:color="auto"/>
            </w:tcBorders>
            <w:vAlign w:val="center"/>
          </w:tcPr>
          <w:p w14:paraId="19F38FDA" w14:textId="77777777"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p>
        </w:tc>
        <w:tc>
          <w:tcPr>
            <w:tcW w:w="862" w:type="pct"/>
            <w:tcBorders>
              <w:top w:val="single" w:sz="4" w:space="0" w:color="auto"/>
            </w:tcBorders>
            <w:vAlign w:val="center"/>
          </w:tcPr>
          <w:p w14:paraId="2FE24B9A" w14:textId="77777777" w:rsidR="00C9748D" w:rsidRPr="00343510" w:rsidRDefault="00C9748D" w:rsidP="00343510">
            <w:pPr>
              <w:autoSpaceDE w:val="0"/>
              <w:autoSpaceDN w:val="0"/>
              <w:adjustRightInd w:val="0"/>
              <w:snapToGrid w:val="0"/>
              <w:spacing w:line="360" w:lineRule="auto"/>
              <w:jc w:val="both"/>
              <w:rPr>
                <w:rFonts w:ascii="Book Antiqua" w:hAnsi="Book Antiqua" w:cs="Arial"/>
                <w:b/>
                <w:bCs/>
                <w:color w:val="000000" w:themeColor="text1"/>
              </w:rPr>
            </w:pPr>
          </w:p>
        </w:tc>
      </w:tr>
      <w:tr w:rsidR="00C9748D" w:rsidRPr="00343510" w14:paraId="6A78A802" w14:textId="77777777" w:rsidTr="00FD550B">
        <w:trPr>
          <w:trHeight w:val="323"/>
        </w:trPr>
        <w:tc>
          <w:tcPr>
            <w:tcW w:w="913" w:type="pct"/>
            <w:vAlign w:val="center"/>
          </w:tcPr>
          <w:p w14:paraId="49B6F8AE" w14:textId="364B63B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 xml:space="preserve">Barrack </w:t>
            </w:r>
            <w:r w:rsidRPr="00343510">
              <w:rPr>
                <w:rFonts w:ascii="Book Antiqua" w:eastAsia="Times New Roman" w:hAnsi="Book Antiqua" w:cs="Arial"/>
                <w:i/>
                <w:color w:val="000000"/>
              </w:rPr>
              <w:t>et al</w:t>
            </w:r>
            <w:r w:rsidRPr="00343510">
              <w:rPr>
                <w:rFonts w:ascii="Book Antiqua" w:eastAsia="Times New Roman" w:hAnsi="Book Antiqua" w:cs="Arial"/>
                <w:color w:val="000000"/>
              </w:rPr>
              <w:fldChar w:fldCharType="begin" w:fldLock="1"/>
            </w:r>
            <w:r w:rsidRPr="00343510">
              <w:rPr>
                <w:rFonts w:ascii="Book Antiqua" w:eastAsia="Times New Roman" w:hAnsi="Book Antiqua" w:cs="Arial"/>
                <w:color w:val="000000"/>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[17]&lt;/sup&gt;","plainTextFormattedCitation":"[17]","previouslyFormattedCitation":"&lt;sup&gt;[17]&lt;/sup&gt;"},"properties":{"noteIndex":0},"schema":"https://github.com/citation-style-language/schema/raw/master/csl-citation.json"}</w:instrText>
            </w:r>
            <w:r w:rsidRPr="00343510">
              <w:rPr>
                <w:rFonts w:ascii="Book Antiqua" w:eastAsia="Times New Roman" w:hAnsi="Book Antiqua" w:cs="Arial"/>
                <w:color w:val="000000"/>
              </w:rPr>
              <w:fldChar w:fldCharType="separate"/>
            </w:r>
            <w:r w:rsidRPr="00343510">
              <w:rPr>
                <w:rFonts w:ascii="Book Antiqua" w:eastAsia="Times New Roman" w:hAnsi="Book Antiqua" w:cs="Arial"/>
                <w:noProof/>
                <w:color w:val="000000"/>
                <w:vertAlign w:val="superscript"/>
              </w:rPr>
              <w:t>[17]</w:t>
            </w:r>
            <w:r w:rsidRPr="00343510">
              <w:rPr>
                <w:rFonts w:ascii="Book Antiqua" w:eastAsia="Times New Roman" w:hAnsi="Book Antiqua" w:cs="Arial"/>
                <w:color w:val="000000"/>
              </w:rPr>
              <w:fldChar w:fldCharType="end"/>
            </w:r>
            <w:r w:rsidRPr="00343510">
              <w:rPr>
                <w:rFonts w:ascii="Book Antiqua" w:eastAsia="Times New Roman" w:hAnsi="Book Antiqua" w:cs="Arial"/>
                <w:color w:val="000000"/>
              </w:rPr>
              <w:t>, 1998</w:t>
            </w:r>
          </w:p>
        </w:tc>
        <w:tc>
          <w:tcPr>
            <w:tcW w:w="268" w:type="pct"/>
            <w:vAlign w:val="center"/>
          </w:tcPr>
          <w:p w14:paraId="0B6F0581"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15</w:t>
            </w:r>
          </w:p>
        </w:tc>
        <w:tc>
          <w:tcPr>
            <w:tcW w:w="528" w:type="pct"/>
            <w:tcBorders>
              <w:top w:val="single" w:sz="4" w:space="0" w:color="auto"/>
            </w:tcBorders>
            <w:vAlign w:val="center"/>
          </w:tcPr>
          <w:p w14:paraId="3D32D49E" w14:textId="55E188C5"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vertAlign w:val="superscript"/>
              </w:rPr>
            </w:pPr>
            <w:r w:rsidRPr="00343510">
              <w:rPr>
                <w:rFonts w:ascii="Book Antiqua" w:hAnsi="Book Antiqua" w:cs="Arial"/>
                <w:color w:val="000000" w:themeColor="text1"/>
              </w:rPr>
              <w:t>73</w:t>
            </w:r>
          </w:p>
        </w:tc>
        <w:tc>
          <w:tcPr>
            <w:tcW w:w="549" w:type="pct"/>
            <w:tcBorders>
              <w:top w:val="single" w:sz="4" w:space="0" w:color="auto"/>
            </w:tcBorders>
            <w:vAlign w:val="center"/>
          </w:tcPr>
          <w:p w14:paraId="6213986C" w14:textId="4848DD3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81</w:t>
            </w:r>
          </w:p>
        </w:tc>
        <w:tc>
          <w:tcPr>
            <w:tcW w:w="549" w:type="pct"/>
            <w:vAlign w:val="center"/>
          </w:tcPr>
          <w:p w14:paraId="24CB5E13" w14:textId="3D7D9B5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28E4B587" w14:textId="24431B5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782" w:type="pct"/>
            <w:vAlign w:val="center"/>
          </w:tcPr>
          <w:p w14:paraId="6914BF7A" w14:textId="470BABF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1.5</w:t>
            </w:r>
            <w:r w:rsidR="000639BB" w:rsidRPr="00343510">
              <w:rPr>
                <w:rFonts w:ascii="Book Antiqua" w:eastAsia="Times New Roman" w:hAnsi="Book Antiqua" w:cs="Arial"/>
                <w:color w:val="000000" w:themeColor="text1"/>
              </w:rPr>
              <w:t>°</w:t>
            </w:r>
          </w:p>
        </w:tc>
        <w:tc>
          <w:tcPr>
            <w:tcW w:w="862" w:type="pct"/>
            <w:vAlign w:val="center"/>
          </w:tcPr>
          <w:p w14:paraId="5C029771" w14:textId="1FACBBD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02C0EC10" w14:textId="77777777" w:rsidTr="00FD550B">
        <w:trPr>
          <w:trHeight w:val="406"/>
        </w:trPr>
        <w:tc>
          <w:tcPr>
            <w:tcW w:w="913" w:type="pct"/>
            <w:vAlign w:val="center"/>
          </w:tcPr>
          <w:p w14:paraId="31D24C63" w14:textId="14643E25"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Bruni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Pr="00343510">
              <w:rPr>
                <w:rFonts w:ascii="SimSun" w:hAnsi="SimSun" w:cs="SimSun" w:hint="eastAsia"/>
                <w:color w:val="000000" w:themeColor="text1"/>
                <w:lang w:val="en-US"/>
              </w:rPr>
              <w:instrText>‐</w:instrText>
            </w:r>
            <w:r w:rsidRPr="00343510">
              <w:rPr>
                <w:rFonts w:ascii="Book Antiqua" w:eastAsia="Arial" w:hAnsi="Book Antiqua" w:cs="Arial"/>
                <w:color w:val="000000" w:themeColor="text1"/>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[19]</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2013 </w:t>
            </w:r>
          </w:p>
        </w:tc>
        <w:tc>
          <w:tcPr>
            <w:tcW w:w="268" w:type="pct"/>
            <w:vAlign w:val="center"/>
          </w:tcPr>
          <w:p w14:paraId="6BC94EE0"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rPr>
              <w:t>39</w:t>
            </w:r>
          </w:p>
        </w:tc>
        <w:tc>
          <w:tcPr>
            <w:tcW w:w="528" w:type="pct"/>
            <w:vAlign w:val="center"/>
          </w:tcPr>
          <w:p w14:paraId="24E3CA35" w14:textId="4FFD210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51D11D35" w14:textId="1118238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5E5A5ECE" w14:textId="4C87548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57</w:t>
            </w:r>
          </w:p>
        </w:tc>
        <w:tc>
          <w:tcPr>
            <w:tcW w:w="549" w:type="pct"/>
            <w:vAlign w:val="center"/>
          </w:tcPr>
          <w:p w14:paraId="4BF3FBE6" w14:textId="7EC2EDC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113</w:t>
            </w:r>
          </w:p>
        </w:tc>
        <w:tc>
          <w:tcPr>
            <w:tcW w:w="782" w:type="pct"/>
            <w:vAlign w:val="center"/>
          </w:tcPr>
          <w:p w14:paraId="5E7F02FB"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5 cases </w:t>
            </w:r>
          </w:p>
          <w:p w14:paraId="6A137215" w14:textId="3D38298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&lt;</w:t>
            </w:r>
            <w:r w:rsidR="00EB0999"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15</w:t>
            </w:r>
            <w:r w:rsidR="000639BB" w:rsidRPr="00343510">
              <w:rPr>
                <w:rFonts w:ascii="Book Antiqua" w:eastAsia="Times New Roman" w:hAnsi="Book Antiqua" w:cs="Arial"/>
                <w:color w:val="000000" w:themeColor="text1"/>
              </w:rPr>
              <w:t>°</w:t>
            </w:r>
          </w:p>
        </w:tc>
        <w:tc>
          <w:tcPr>
            <w:tcW w:w="862" w:type="pct"/>
            <w:vAlign w:val="center"/>
          </w:tcPr>
          <w:p w14:paraId="070C6D11" w14:textId="2BE34BE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639A94C4" w14:textId="77777777" w:rsidTr="00FD550B">
        <w:trPr>
          <w:trHeight w:val="323"/>
        </w:trPr>
        <w:tc>
          <w:tcPr>
            <w:tcW w:w="913" w:type="pct"/>
            <w:vAlign w:val="center"/>
          </w:tcPr>
          <w:p w14:paraId="3E2CCED8" w14:textId="6BE9C3C4"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proofErr w:type="spellStart"/>
            <w:r w:rsidRPr="00343510">
              <w:rPr>
                <w:rFonts w:ascii="Book Antiqua" w:eastAsia="Arial" w:hAnsi="Book Antiqua" w:cs="Arial"/>
                <w:color w:val="000000" w:themeColor="text1"/>
                <w:lang w:val="en-US"/>
              </w:rPr>
              <w:t>Chalidis</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2009</w:t>
            </w:r>
          </w:p>
        </w:tc>
        <w:tc>
          <w:tcPr>
            <w:tcW w:w="268" w:type="pct"/>
            <w:vAlign w:val="center"/>
          </w:tcPr>
          <w:p w14:paraId="580814AE"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color w:val="000000"/>
              </w:rPr>
              <w:t>74</w:t>
            </w:r>
          </w:p>
        </w:tc>
        <w:tc>
          <w:tcPr>
            <w:tcW w:w="528" w:type="pct"/>
            <w:vAlign w:val="center"/>
          </w:tcPr>
          <w:p w14:paraId="490E2A62" w14:textId="2E5B2CD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rPr>
              <w:t>60</w:t>
            </w:r>
          </w:p>
        </w:tc>
        <w:tc>
          <w:tcPr>
            <w:tcW w:w="549" w:type="pct"/>
            <w:vAlign w:val="center"/>
          </w:tcPr>
          <w:p w14:paraId="3F7CBCE8" w14:textId="7AD343B6"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eastAsia="Times New Roman" w:hAnsi="Book Antiqua" w:cs="Arial"/>
              </w:rPr>
              <w:t>95</w:t>
            </w:r>
          </w:p>
        </w:tc>
        <w:tc>
          <w:tcPr>
            <w:tcW w:w="549" w:type="pct"/>
            <w:vAlign w:val="center"/>
          </w:tcPr>
          <w:p w14:paraId="2F67D8D0" w14:textId="144C41DC"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rPr>
            </w:pPr>
            <w:r w:rsidRPr="00343510">
              <w:rPr>
                <w:rFonts w:ascii="Book Antiqua" w:hAnsi="Book Antiqua" w:cs="Arial"/>
                <w:color w:val="000000" w:themeColor="text1"/>
              </w:rPr>
              <w:t>80</w:t>
            </w:r>
          </w:p>
        </w:tc>
        <w:tc>
          <w:tcPr>
            <w:tcW w:w="549" w:type="pct"/>
            <w:vAlign w:val="center"/>
          </w:tcPr>
          <w:p w14:paraId="3DF576CF" w14:textId="1728B540"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hAnsi="Book Antiqua" w:cs="Arial"/>
                <w:color w:val="000000" w:themeColor="text1"/>
              </w:rPr>
              <w:t>95</w:t>
            </w:r>
          </w:p>
        </w:tc>
        <w:tc>
          <w:tcPr>
            <w:tcW w:w="782" w:type="pct"/>
            <w:vAlign w:val="center"/>
          </w:tcPr>
          <w:p w14:paraId="0CDBB579" w14:textId="7B61A4A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2.5</w:t>
            </w:r>
            <w:r w:rsidR="000639BB" w:rsidRPr="00343510">
              <w:rPr>
                <w:rFonts w:ascii="Book Antiqua" w:eastAsia="Times New Roman" w:hAnsi="Book Antiqua" w:cs="Arial"/>
                <w:color w:val="000000" w:themeColor="text1"/>
              </w:rPr>
              <w:t>°</w:t>
            </w:r>
          </w:p>
        </w:tc>
        <w:tc>
          <w:tcPr>
            <w:tcW w:w="862" w:type="pct"/>
            <w:vAlign w:val="center"/>
          </w:tcPr>
          <w:p w14:paraId="63CDA75D" w14:textId="017AEF7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2.5</w:t>
            </w:r>
            <w:r w:rsidR="000639BB" w:rsidRPr="00343510">
              <w:rPr>
                <w:rFonts w:ascii="Book Antiqua" w:eastAsia="Times New Roman" w:hAnsi="Book Antiqua" w:cs="Arial"/>
                <w:color w:val="000000" w:themeColor="text1"/>
              </w:rPr>
              <w:t>°</w:t>
            </w:r>
          </w:p>
        </w:tc>
      </w:tr>
      <w:tr w:rsidR="00C9748D" w:rsidRPr="00343510" w14:paraId="7A4BDCF2" w14:textId="77777777" w:rsidTr="00FD550B">
        <w:trPr>
          <w:trHeight w:val="323"/>
        </w:trPr>
        <w:tc>
          <w:tcPr>
            <w:tcW w:w="913" w:type="pct"/>
            <w:vAlign w:val="center"/>
          </w:tcPr>
          <w:p w14:paraId="3C4A1851" w14:textId="0DA961B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mendeley":{"formattedCitation":"&lt;sup&gt;[10]&lt;/sup&gt;","plainTextFormattedCitation":"[10]","previouslyFormattedCitation":"&lt;sup&gt;[10]&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[10]</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(1)</w:t>
            </w:r>
          </w:p>
        </w:tc>
        <w:tc>
          <w:tcPr>
            <w:tcW w:w="268" w:type="pct"/>
            <w:vAlign w:val="center"/>
          </w:tcPr>
          <w:p w14:paraId="0193B199"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36</w:t>
            </w:r>
          </w:p>
        </w:tc>
        <w:tc>
          <w:tcPr>
            <w:tcW w:w="528" w:type="pct"/>
            <w:vAlign w:val="center"/>
          </w:tcPr>
          <w:p w14:paraId="1A10E9B7" w14:textId="15D98BA4"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40</w:t>
            </w:r>
          </w:p>
        </w:tc>
        <w:tc>
          <w:tcPr>
            <w:tcW w:w="549" w:type="pct"/>
            <w:vAlign w:val="center"/>
          </w:tcPr>
          <w:p w14:paraId="15E2CEA0" w14:textId="55CEC30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92</w:t>
            </w:r>
          </w:p>
        </w:tc>
        <w:tc>
          <w:tcPr>
            <w:tcW w:w="549" w:type="pct"/>
            <w:vAlign w:val="center"/>
          </w:tcPr>
          <w:p w14:paraId="391D977F" w14:textId="5B8BC64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p>
        </w:tc>
        <w:tc>
          <w:tcPr>
            <w:tcW w:w="549" w:type="pct"/>
            <w:vAlign w:val="center"/>
          </w:tcPr>
          <w:p w14:paraId="3F49AA48" w14:textId="3906F903"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p>
        </w:tc>
        <w:tc>
          <w:tcPr>
            <w:tcW w:w="782" w:type="pct"/>
            <w:vAlign w:val="center"/>
          </w:tcPr>
          <w:p w14:paraId="081664BA" w14:textId="3750FD0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5E22DB81" w14:textId="59E813E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245D1A8E" w14:textId="77777777" w:rsidTr="00FD550B">
        <w:trPr>
          <w:trHeight w:val="234"/>
        </w:trPr>
        <w:tc>
          <w:tcPr>
            <w:tcW w:w="913" w:type="pct"/>
            <w:vAlign w:val="center"/>
          </w:tcPr>
          <w:p w14:paraId="4B681E22" w14:textId="21D9C053"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Arthroplasty","id":"ITEM-1","issue":"8","issued":{"date-parts":[["2012"]]},"note":"cited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[11]&lt;/sup&gt;","plainTextFormattedCitation":"[11]","previouslyFormattedCitation":"&lt;sup&gt;[11]&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[11]</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(2)</w:t>
            </w:r>
            <w:r w:rsidRPr="00343510">
              <w:rPr>
                <w:rFonts w:ascii="Book Antiqua" w:eastAsia="Arial" w:hAnsi="Book Antiqua" w:cs="Arial"/>
                <w:color w:val="000000" w:themeColor="text1"/>
              </w:rPr>
              <w:t xml:space="preserve"> </w:t>
            </w:r>
          </w:p>
        </w:tc>
        <w:tc>
          <w:tcPr>
            <w:tcW w:w="268" w:type="pct"/>
            <w:vAlign w:val="center"/>
          </w:tcPr>
          <w:p w14:paraId="7458DFAE" w14:textId="77777777" w:rsidR="00C9748D" w:rsidRPr="00343510" w:rsidRDefault="00C9748D" w:rsidP="00343510">
            <w:pPr>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rPr>
              <w:t>13</w:t>
            </w:r>
          </w:p>
        </w:tc>
        <w:tc>
          <w:tcPr>
            <w:tcW w:w="528" w:type="pct"/>
            <w:vAlign w:val="center"/>
          </w:tcPr>
          <w:p w14:paraId="108A148B" w14:textId="781DDDE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rPr>
              <w:t>60</w:t>
            </w:r>
          </w:p>
        </w:tc>
        <w:tc>
          <w:tcPr>
            <w:tcW w:w="549" w:type="pct"/>
            <w:vAlign w:val="center"/>
          </w:tcPr>
          <w:p w14:paraId="1C42D591" w14:textId="2CD7D83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rPr>
              <w:t>94</w:t>
            </w:r>
          </w:p>
        </w:tc>
        <w:tc>
          <w:tcPr>
            <w:tcW w:w="549" w:type="pct"/>
            <w:vAlign w:val="center"/>
          </w:tcPr>
          <w:p w14:paraId="4B07D093" w14:textId="13301A0C"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68</w:t>
            </w:r>
          </w:p>
        </w:tc>
        <w:tc>
          <w:tcPr>
            <w:tcW w:w="549" w:type="pct"/>
            <w:vAlign w:val="center"/>
          </w:tcPr>
          <w:p w14:paraId="05D97A63" w14:textId="37640CCF"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95</w:t>
            </w:r>
          </w:p>
        </w:tc>
        <w:tc>
          <w:tcPr>
            <w:tcW w:w="782" w:type="pct"/>
            <w:vAlign w:val="center"/>
          </w:tcPr>
          <w:p w14:paraId="0338D96C" w14:textId="37428466"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36F9B337" w14:textId="74470281"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1</w:t>
            </w:r>
            <w:r w:rsidR="000639BB" w:rsidRPr="00343510">
              <w:rPr>
                <w:rFonts w:ascii="Book Antiqua" w:eastAsia="Times New Roman" w:hAnsi="Book Antiqua" w:cs="Arial"/>
                <w:color w:val="000000" w:themeColor="text1"/>
              </w:rPr>
              <w:t>°</w:t>
            </w:r>
          </w:p>
        </w:tc>
      </w:tr>
      <w:tr w:rsidR="00C9748D" w:rsidRPr="00343510" w14:paraId="2B529659" w14:textId="77777777" w:rsidTr="00FD550B">
        <w:trPr>
          <w:trHeight w:val="323"/>
        </w:trPr>
        <w:tc>
          <w:tcPr>
            <w:tcW w:w="913" w:type="pct"/>
            <w:vAlign w:val="center"/>
          </w:tcPr>
          <w:p w14:paraId="22D06E56" w14:textId="47978D7C"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rPr>
              <w:t xml:space="preserve">Chun </w:t>
            </w:r>
            <w:r w:rsidRPr="00343510">
              <w:rPr>
                <w:rFonts w:ascii="Book Antiqua" w:eastAsia="Arial" w:hAnsi="Book Antiqua" w:cs="Arial"/>
                <w:i/>
                <w:color w:val="000000" w:themeColor="text1"/>
              </w:rPr>
              <w:t>et al</w:t>
            </w:r>
            <w:r w:rsidRPr="00343510">
              <w:rPr>
                <w:rFonts w:ascii="Book Antiqua" w:eastAsia="Arial" w:hAnsi="Book Antiqua" w:cs="Arial"/>
                <w:color w:val="000000" w:themeColor="text1"/>
              </w:rPr>
              <w:fldChar w:fldCharType="begin" w:fldLock="1"/>
            </w:r>
            <w:r w:rsidRPr="00343510">
              <w:rPr>
                <w:rFonts w:ascii="Book Antiqua" w:eastAsia="Arial" w:hAnsi="Book Antiqua" w:cs="Arial"/>
                <w:color w:val="000000" w:themeColor="text1"/>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Pr="00343510">
              <w:rPr>
                <w:rFonts w:ascii="Book Antiqua" w:eastAsia="Arial" w:hAnsi="Book Antiqua" w:cs="Arial"/>
                <w:color w:val="000000" w:themeColor="text1"/>
              </w:rPr>
              <w:fldChar w:fldCharType="separate"/>
            </w:r>
            <w:r w:rsidRPr="00343510">
              <w:rPr>
                <w:rFonts w:ascii="Book Antiqua" w:eastAsia="Arial" w:hAnsi="Book Antiqua" w:cs="Arial"/>
                <w:noProof/>
                <w:color w:val="000000" w:themeColor="text1"/>
                <w:vertAlign w:val="superscript"/>
              </w:rPr>
              <w:t>[18]</w:t>
            </w:r>
            <w:r w:rsidRPr="00343510">
              <w:rPr>
                <w:rFonts w:ascii="Book Antiqua" w:eastAsia="Arial" w:hAnsi="Book Antiqua" w:cs="Arial"/>
                <w:color w:val="000000" w:themeColor="text1"/>
              </w:rPr>
              <w:fldChar w:fldCharType="end"/>
            </w:r>
            <w:r w:rsidRPr="00343510">
              <w:rPr>
                <w:rFonts w:ascii="Book Antiqua" w:eastAsia="Arial" w:hAnsi="Book Antiqua" w:cs="Arial"/>
                <w:color w:val="000000" w:themeColor="text1"/>
              </w:rPr>
              <w:t>, 2019</w:t>
            </w:r>
          </w:p>
        </w:tc>
        <w:tc>
          <w:tcPr>
            <w:tcW w:w="268" w:type="pct"/>
            <w:vAlign w:val="center"/>
          </w:tcPr>
          <w:p w14:paraId="3125AE49"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lang w:val="en-US"/>
              </w:rPr>
            </w:pPr>
            <w:r w:rsidRPr="00343510">
              <w:rPr>
                <w:rFonts w:ascii="Book Antiqua" w:eastAsia="Times New Roman" w:hAnsi="Book Antiqua" w:cs="Arial"/>
                <w:color w:val="000000"/>
              </w:rPr>
              <w:t>31</w:t>
            </w:r>
          </w:p>
        </w:tc>
        <w:tc>
          <w:tcPr>
            <w:tcW w:w="528" w:type="pct"/>
            <w:vAlign w:val="center"/>
          </w:tcPr>
          <w:p w14:paraId="0D9C0695" w14:textId="6F8F81D6"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101</w:t>
            </w:r>
          </w:p>
        </w:tc>
        <w:tc>
          <w:tcPr>
            <w:tcW w:w="549" w:type="pct"/>
            <w:vAlign w:val="center"/>
          </w:tcPr>
          <w:p w14:paraId="35B5305C" w14:textId="6F74DB3C"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109</w:t>
            </w:r>
          </w:p>
        </w:tc>
        <w:tc>
          <w:tcPr>
            <w:tcW w:w="549" w:type="pct"/>
            <w:vAlign w:val="center"/>
          </w:tcPr>
          <w:p w14:paraId="030D160A" w14:textId="2F5A9B8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28131E3A" w14:textId="7A89CAA5"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109</w:t>
            </w:r>
          </w:p>
        </w:tc>
        <w:tc>
          <w:tcPr>
            <w:tcW w:w="782" w:type="pct"/>
            <w:vAlign w:val="center"/>
          </w:tcPr>
          <w:p w14:paraId="007B7171" w14:textId="7563E171"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1ABBA26B" w14:textId="0196D7C1"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4</w:t>
            </w:r>
            <w:r w:rsidR="000639BB" w:rsidRPr="00343510">
              <w:rPr>
                <w:rFonts w:ascii="Book Antiqua" w:eastAsia="Times New Roman" w:hAnsi="Book Antiqua" w:cs="Arial"/>
                <w:color w:val="000000" w:themeColor="text1"/>
              </w:rPr>
              <w:t>°</w:t>
            </w:r>
          </w:p>
        </w:tc>
      </w:tr>
      <w:tr w:rsidR="00C9748D" w:rsidRPr="00343510" w14:paraId="6D0BED62" w14:textId="77777777" w:rsidTr="00FD550B">
        <w:trPr>
          <w:trHeight w:val="271"/>
        </w:trPr>
        <w:tc>
          <w:tcPr>
            <w:tcW w:w="913" w:type="pct"/>
            <w:vAlign w:val="center"/>
          </w:tcPr>
          <w:p w14:paraId="1A5EB182" w14:textId="6C04812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hAnsi="Book Antiqua" w:cs="Arial"/>
                <w:color w:val="000000" w:themeColor="text1"/>
                <w:lang w:val="en-US"/>
              </w:rPr>
              <w:t xml:space="preserve">Hocking </w:t>
            </w:r>
            <w:r w:rsidRPr="00343510">
              <w:rPr>
                <w:rFonts w:ascii="Book Antiqua" w:hAnsi="Book Antiqua" w:cs="Arial"/>
                <w:i/>
                <w:color w:val="000000" w:themeColor="text1"/>
                <w:lang w:val="en-US"/>
              </w:rPr>
              <w:t>et al</w:t>
            </w:r>
            <w:r w:rsidRPr="00343510">
              <w:rPr>
                <w:rFonts w:ascii="Book Antiqua" w:hAnsi="Book Antiqua" w:cs="Arial"/>
                <w:color w:val="000000" w:themeColor="text1"/>
                <w:lang w:val="en-US"/>
              </w:rPr>
              <w:fldChar w:fldCharType="begin" w:fldLock="1"/>
            </w:r>
            <w:r w:rsidRPr="00343510">
              <w:rPr>
                <w:rFonts w:ascii="Book Antiqua" w:hAnsi="Book Antiqua" w:cs="Arial"/>
                <w:color w:val="000000" w:themeColor="text1"/>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Pr="00343510">
              <w:rPr>
                <w:rFonts w:ascii="Book Antiqua" w:hAnsi="Book Antiqua" w:cs="Arial"/>
                <w:color w:val="000000" w:themeColor="text1"/>
                <w:lang w:val="en-US"/>
              </w:rPr>
              <w:fldChar w:fldCharType="separate"/>
            </w:r>
            <w:r w:rsidRPr="00343510">
              <w:rPr>
                <w:rFonts w:ascii="Book Antiqua" w:hAnsi="Book Antiqua" w:cs="Arial"/>
                <w:noProof/>
                <w:color w:val="000000" w:themeColor="text1"/>
                <w:vertAlign w:val="superscript"/>
                <w:lang w:val="en-US"/>
              </w:rPr>
              <w:t>[1]</w:t>
            </w:r>
            <w:r w:rsidRPr="00343510">
              <w:rPr>
                <w:rFonts w:ascii="Book Antiqua" w:hAnsi="Book Antiqua" w:cs="Arial"/>
                <w:color w:val="000000" w:themeColor="text1"/>
                <w:lang w:val="en-US"/>
              </w:rPr>
              <w:fldChar w:fldCharType="end"/>
            </w:r>
            <w:r w:rsidRPr="00343510">
              <w:rPr>
                <w:rFonts w:ascii="Book Antiqua" w:hAnsi="Book Antiqua" w:cs="Arial"/>
                <w:color w:val="000000" w:themeColor="text1"/>
                <w:lang w:val="en-US"/>
              </w:rPr>
              <w:t xml:space="preserve">, 2007 </w:t>
            </w:r>
          </w:p>
        </w:tc>
        <w:tc>
          <w:tcPr>
            <w:tcW w:w="268" w:type="pct"/>
            <w:vAlign w:val="center"/>
          </w:tcPr>
          <w:p w14:paraId="3DCC89E7"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52</w:t>
            </w:r>
          </w:p>
        </w:tc>
        <w:tc>
          <w:tcPr>
            <w:tcW w:w="528" w:type="pct"/>
            <w:vAlign w:val="center"/>
          </w:tcPr>
          <w:p w14:paraId="6AD3318E" w14:textId="139953EB"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4320F372" w14:textId="7C351165"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622834C1" w14:textId="6BE8FD69"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3B7CAFDF" w14:textId="7E7F73C8"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91</w:t>
            </w:r>
          </w:p>
        </w:tc>
        <w:tc>
          <w:tcPr>
            <w:tcW w:w="782" w:type="pct"/>
            <w:vAlign w:val="center"/>
          </w:tcPr>
          <w:p w14:paraId="3973DD19" w14:textId="787E1287"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3 cases</w:t>
            </w:r>
          </w:p>
        </w:tc>
        <w:tc>
          <w:tcPr>
            <w:tcW w:w="862" w:type="pct"/>
            <w:vAlign w:val="center"/>
          </w:tcPr>
          <w:p w14:paraId="2CF5CED1" w14:textId="420D6934" w:rsidR="00C9748D" w:rsidRPr="00343510" w:rsidRDefault="00C9748D" w:rsidP="00343510">
            <w:pPr>
              <w:adjustRightInd w:val="0"/>
              <w:snapToGrid w:val="0"/>
              <w:spacing w:line="360" w:lineRule="auto"/>
              <w:jc w:val="both"/>
              <w:rPr>
                <w:rFonts w:ascii="Book Antiqua" w:eastAsia="Times New Roman" w:hAnsi="Book Antiqua" w:cs="Arial"/>
                <w:color w:val="000000" w:themeColor="text1"/>
              </w:rPr>
            </w:pPr>
          </w:p>
        </w:tc>
      </w:tr>
      <w:tr w:rsidR="00C9748D" w:rsidRPr="00343510" w14:paraId="1D62F8C1" w14:textId="77777777" w:rsidTr="00FD550B">
        <w:trPr>
          <w:trHeight w:val="391"/>
        </w:trPr>
        <w:tc>
          <w:tcPr>
            <w:tcW w:w="913" w:type="pct"/>
            <w:vAlign w:val="center"/>
          </w:tcPr>
          <w:p w14:paraId="7D9EB10C" w14:textId="01F9DB1D"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Le </w:t>
            </w:r>
            <w:proofErr w:type="spellStart"/>
            <w:r w:rsidRPr="00343510">
              <w:rPr>
                <w:rFonts w:ascii="Book Antiqua" w:eastAsia="Arial" w:hAnsi="Book Antiqua" w:cs="Arial"/>
                <w:color w:val="000000" w:themeColor="text1"/>
                <w:lang w:val="en-US"/>
              </w:rPr>
              <w:t>Moulec</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OTSR","id":"ITEM-1","issue":"5","issued":{"date-parts":[["2014"]]},"page":"539-544","publisher":"Elsevier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mendeley":{"formattedCitation":"&lt;sup&gt;[12]&lt;/sup&gt;","plainTextFormattedCitation":"[12]","previouslyFormattedCitation":"&lt;sup&gt;[12]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2014</w:t>
            </w:r>
          </w:p>
        </w:tc>
        <w:tc>
          <w:tcPr>
            <w:tcW w:w="268" w:type="pct"/>
            <w:vAlign w:val="center"/>
          </w:tcPr>
          <w:p w14:paraId="4BFB21A7" w14:textId="77777777" w:rsidR="00C9748D" w:rsidRPr="00343510" w:rsidRDefault="00C9748D" w:rsidP="00343510">
            <w:pPr>
              <w:widowControl w:val="0"/>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63</w:t>
            </w:r>
          </w:p>
        </w:tc>
        <w:tc>
          <w:tcPr>
            <w:tcW w:w="528" w:type="pct"/>
            <w:vAlign w:val="center"/>
          </w:tcPr>
          <w:p w14:paraId="7C46ED17" w14:textId="710B8D9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87.8</w:t>
            </w:r>
          </w:p>
        </w:tc>
        <w:tc>
          <w:tcPr>
            <w:tcW w:w="549" w:type="pct"/>
            <w:vAlign w:val="center"/>
          </w:tcPr>
          <w:p w14:paraId="48027B00" w14:textId="634409B6"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103.7</w:t>
            </w:r>
          </w:p>
        </w:tc>
        <w:tc>
          <w:tcPr>
            <w:tcW w:w="549" w:type="pct"/>
            <w:vAlign w:val="center"/>
          </w:tcPr>
          <w:p w14:paraId="22357B5B" w14:textId="37C1E644"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78CA090E" w14:textId="1F7A7407"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782" w:type="pct"/>
            <w:vAlign w:val="center"/>
          </w:tcPr>
          <w:p w14:paraId="79CA445C" w14:textId="0256067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15 cases</w:t>
            </w:r>
          </w:p>
        </w:tc>
        <w:tc>
          <w:tcPr>
            <w:tcW w:w="862" w:type="pct"/>
            <w:vAlign w:val="center"/>
          </w:tcPr>
          <w:p w14:paraId="5FAD7B60" w14:textId="2119B13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10 cases</w:t>
            </w:r>
          </w:p>
        </w:tc>
      </w:tr>
      <w:tr w:rsidR="00C9748D" w:rsidRPr="00343510" w14:paraId="46F6D00F" w14:textId="77777777" w:rsidTr="00FD550B">
        <w:trPr>
          <w:trHeight w:val="377"/>
        </w:trPr>
        <w:tc>
          <w:tcPr>
            <w:tcW w:w="913" w:type="pct"/>
            <w:vAlign w:val="center"/>
          </w:tcPr>
          <w:p w14:paraId="78EDC6A5" w14:textId="4CAB8BDE"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Mendes</w:t>
            </w:r>
            <w:r w:rsidRPr="00343510">
              <w:rPr>
                <w:rFonts w:ascii="Book Antiqua" w:eastAsia="Arial" w:hAnsi="Book Antiqua" w:cs="Arial"/>
                <w:i/>
                <w:color w:val="000000" w:themeColor="text1"/>
                <w:lang w:val="en-US"/>
              </w:rPr>
              <w:t xml:space="preserve"> 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[4]</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2004 </w:t>
            </w:r>
          </w:p>
        </w:tc>
        <w:tc>
          <w:tcPr>
            <w:tcW w:w="268" w:type="pct"/>
            <w:vAlign w:val="center"/>
          </w:tcPr>
          <w:p w14:paraId="54EAB388" w14:textId="77777777" w:rsidR="00C9748D" w:rsidRPr="00343510" w:rsidRDefault="00C9748D" w:rsidP="00343510">
            <w:pPr>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64</w:t>
            </w:r>
          </w:p>
        </w:tc>
        <w:tc>
          <w:tcPr>
            <w:tcW w:w="528" w:type="pct"/>
            <w:vAlign w:val="center"/>
          </w:tcPr>
          <w:p w14:paraId="4AF65188" w14:textId="3E34B1CC"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66A2A22D" w14:textId="5BB15C74"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0834750A" w14:textId="75DEB9E5"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101</w:t>
            </w:r>
          </w:p>
        </w:tc>
        <w:tc>
          <w:tcPr>
            <w:tcW w:w="549" w:type="pct"/>
            <w:vAlign w:val="center"/>
          </w:tcPr>
          <w:p w14:paraId="5F7AA832" w14:textId="7C8E69D8"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107</w:t>
            </w:r>
          </w:p>
        </w:tc>
        <w:tc>
          <w:tcPr>
            <w:tcW w:w="782" w:type="pct"/>
            <w:vAlign w:val="center"/>
          </w:tcPr>
          <w:p w14:paraId="4DF5A879"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3 cases </w:t>
            </w:r>
          </w:p>
          <w:p w14:paraId="7F935C67" w14:textId="7970FAD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&lt;</w:t>
            </w:r>
            <w:r w:rsidR="00EB0999"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15</w:t>
            </w:r>
            <w:r w:rsidR="000639BB" w:rsidRPr="00343510">
              <w:rPr>
                <w:rFonts w:ascii="Book Antiqua" w:eastAsia="Times New Roman" w:hAnsi="Book Antiqua" w:cs="Arial"/>
                <w:color w:val="000000" w:themeColor="text1"/>
              </w:rPr>
              <w:t>°</w:t>
            </w:r>
          </w:p>
        </w:tc>
        <w:tc>
          <w:tcPr>
            <w:tcW w:w="862" w:type="pct"/>
            <w:vAlign w:val="center"/>
          </w:tcPr>
          <w:p w14:paraId="534CDE3E" w14:textId="24ABA19C"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1D0C7A1C" w14:textId="77777777" w:rsidTr="00FD550B">
        <w:trPr>
          <w:trHeight w:val="377"/>
        </w:trPr>
        <w:tc>
          <w:tcPr>
            <w:tcW w:w="913" w:type="pct"/>
            <w:vAlign w:val="center"/>
          </w:tcPr>
          <w:p w14:paraId="059899A2" w14:textId="07974FB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Punwar</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Arthroplasty","id":"ITEM-1","issue":"3","issued":{"date-parts":[["2017"]]},"note":"Mixed with 2-stage infection","page":"903-907","publisher":"Elsevier Ltd","title":"Tibial Tubercle Osteotomy in Revision Knee Arthroplasty","type":"article-journal","volume":"32"},"uris":["http://www.mendeley.com/documents/?uuid=101900f7-50bd-4462-a57e-769bea007428"]}],"mendeley":{"formattedCitation":"&lt;sup&gt;[6]&lt;/sup&gt;","plainTextFormattedCitation":"[6]","previouslyFormattedCitation":"&lt;sup&gt;[6]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2016 </w:t>
            </w:r>
          </w:p>
        </w:tc>
        <w:tc>
          <w:tcPr>
            <w:tcW w:w="268" w:type="pct"/>
            <w:vAlign w:val="center"/>
          </w:tcPr>
          <w:p w14:paraId="4A4A8895"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38</w:t>
            </w:r>
          </w:p>
        </w:tc>
        <w:tc>
          <w:tcPr>
            <w:tcW w:w="528" w:type="pct"/>
            <w:vAlign w:val="center"/>
          </w:tcPr>
          <w:p w14:paraId="2866A6D4" w14:textId="367DEFA0"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051ADFAC" w14:textId="0695A8EB"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730375FD" w14:textId="06E76372"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85</w:t>
            </w:r>
          </w:p>
        </w:tc>
        <w:tc>
          <w:tcPr>
            <w:tcW w:w="549" w:type="pct"/>
            <w:vAlign w:val="center"/>
          </w:tcPr>
          <w:p w14:paraId="66D26710" w14:textId="74B60B96"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95</w:t>
            </w:r>
          </w:p>
        </w:tc>
        <w:tc>
          <w:tcPr>
            <w:tcW w:w="782" w:type="pct"/>
            <w:vAlign w:val="center"/>
          </w:tcPr>
          <w:p w14:paraId="30C8D044" w14:textId="0610C13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22EA996C" w14:textId="195D43D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lang w:val="el-GR"/>
              </w:rPr>
            </w:pPr>
            <w:r w:rsidRPr="00343510">
              <w:rPr>
                <w:rFonts w:ascii="Book Antiqua" w:eastAsia="Times New Roman" w:hAnsi="Book Antiqua" w:cs="Arial"/>
                <w:color w:val="000000" w:themeColor="text1"/>
              </w:rPr>
              <w:t>15 cases</w:t>
            </w:r>
          </w:p>
        </w:tc>
      </w:tr>
      <w:tr w:rsidR="00C9748D" w:rsidRPr="00343510" w14:paraId="29D16004" w14:textId="77777777" w:rsidTr="00FD550B">
        <w:trPr>
          <w:trHeight w:val="377"/>
        </w:trPr>
        <w:tc>
          <w:tcPr>
            <w:tcW w:w="913" w:type="pct"/>
            <w:vAlign w:val="center"/>
          </w:tcPr>
          <w:p w14:paraId="02B54EA8" w14:textId="6EE81BE9" w:rsidR="00C9748D" w:rsidRPr="00343510" w:rsidRDefault="00C9748D"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proofErr w:type="spellStart"/>
            <w:r w:rsidRPr="00343510">
              <w:rPr>
                <w:rFonts w:ascii="Book Antiqua" w:eastAsia="Arial,Times New Roman" w:hAnsi="Book Antiqua" w:cs="Arial"/>
                <w:color w:val="000000" w:themeColor="text1"/>
              </w:rPr>
              <w:t>Segur</w:t>
            </w:r>
            <w:proofErr w:type="spellEnd"/>
            <w:r w:rsidRPr="00343510">
              <w:rPr>
                <w:rFonts w:ascii="Book Antiqua" w:eastAsia="Arial" w:hAnsi="Book Antiqua" w:cs="Arial"/>
                <w:i/>
                <w:color w:val="000000" w:themeColor="text1"/>
                <w:lang w:val="en-US"/>
              </w:rPr>
              <w:t xml:space="preserve"> et al</w:t>
            </w:r>
            <w:r w:rsidRPr="00343510">
              <w:rPr>
                <w:rFonts w:ascii="Book Antiqua" w:eastAsia="Arial,Times New Roman" w:hAnsi="Book Antiqua" w:cs="Arial"/>
                <w:color w:val="000000" w:themeColor="text1"/>
              </w:rPr>
              <w:fldChar w:fldCharType="begin" w:fldLock="1"/>
            </w:r>
            <w:r w:rsidRPr="00343510">
              <w:rPr>
                <w:rFonts w:ascii="Book Antiqua" w:eastAsia="Arial,Times New Roman" w:hAnsi="Book Antiqua" w:cs="Arial"/>
                <w:color w:val="000000" w:themeColor="text1"/>
              </w:rPr>
              <w:instrText>ADDIN CSL_CITATION {"citationItems":[{"id":"ITEM-1","itemData":{"DOI":"10.1007/s00402-014-2064-y","ISSN":"14343916","PMID":"25052772","abstract":"Purpose: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Surgery","id":"ITEM-1","issue":"9","issued":{"date-parts":[["2014"]]},"note":"From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mendeley":{"formattedCitation":"&lt;sup&gt;[13]&lt;/sup&gt;","plainTextFormattedCitation":"[13]","previouslyFormattedCitation":"&lt;sup&gt;[13]&lt;/sup&gt;"},"properties":{"noteIndex":0},"schema":"https://github.com/citation-style-language/schema/raw/master/csl-citation.json"}</w:instrText>
            </w:r>
            <w:r w:rsidRPr="00343510">
              <w:rPr>
                <w:rFonts w:ascii="Book Antiqua" w:eastAsia="Arial,Times New Roman" w:hAnsi="Book Antiqua" w:cs="Arial"/>
                <w:color w:val="000000" w:themeColor="text1"/>
              </w:rPr>
              <w:fldChar w:fldCharType="separate"/>
            </w:r>
            <w:r w:rsidRPr="00343510">
              <w:rPr>
                <w:rFonts w:ascii="Book Antiqua" w:eastAsia="Arial,Times New Roman" w:hAnsi="Book Antiqua" w:cs="Arial"/>
                <w:noProof/>
                <w:color w:val="000000" w:themeColor="text1"/>
                <w:vertAlign w:val="superscript"/>
              </w:rPr>
              <w:t>[13]</w:t>
            </w:r>
            <w:r w:rsidRPr="00343510">
              <w:rPr>
                <w:rFonts w:ascii="Book Antiqua" w:eastAsia="Arial,Times New Roman" w:hAnsi="Book Antiqua" w:cs="Arial"/>
                <w:color w:val="000000" w:themeColor="text1"/>
              </w:rPr>
              <w:fldChar w:fldCharType="end"/>
            </w:r>
            <w:r w:rsidRPr="00343510">
              <w:rPr>
                <w:rFonts w:ascii="Book Antiqua" w:eastAsia="Arial,Times New Roman" w:hAnsi="Book Antiqua" w:cs="Arial"/>
                <w:color w:val="000000" w:themeColor="text1"/>
              </w:rPr>
              <w:t>, 2014</w:t>
            </w:r>
          </w:p>
        </w:tc>
        <w:tc>
          <w:tcPr>
            <w:tcW w:w="268" w:type="pct"/>
            <w:vAlign w:val="center"/>
          </w:tcPr>
          <w:p w14:paraId="00972547"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26</w:t>
            </w:r>
          </w:p>
        </w:tc>
        <w:tc>
          <w:tcPr>
            <w:tcW w:w="528" w:type="pct"/>
            <w:vAlign w:val="center"/>
          </w:tcPr>
          <w:p w14:paraId="417DC8A5" w14:textId="0215A4F5"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11874718" w14:textId="185EA611"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0DBF0C55" w14:textId="3741B3BD"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90</w:t>
            </w:r>
          </w:p>
        </w:tc>
        <w:tc>
          <w:tcPr>
            <w:tcW w:w="549" w:type="pct"/>
            <w:vAlign w:val="center"/>
          </w:tcPr>
          <w:p w14:paraId="7548DD96" w14:textId="6E992FFA"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95</w:t>
            </w:r>
          </w:p>
        </w:tc>
        <w:tc>
          <w:tcPr>
            <w:tcW w:w="782" w:type="pct"/>
            <w:vAlign w:val="center"/>
          </w:tcPr>
          <w:p w14:paraId="78C5A438" w14:textId="777777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1 case </w:t>
            </w:r>
          </w:p>
          <w:p w14:paraId="0769B2FD" w14:textId="2A08239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&lt;</w:t>
            </w:r>
            <w:r w:rsidR="00EB0999"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t>5</w:t>
            </w:r>
            <w:r w:rsidR="000639BB" w:rsidRPr="00343510">
              <w:rPr>
                <w:rFonts w:ascii="Book Antiqua" w:eastAsia="Times New Roman" w:hAnsi="Book Antiqua" w:cs="Arial"/>
                <w:color w:val="000000" w:themeColor="text1"/>
              </w:rPr>
              <w:t>°</w:t>
            </w:r>
          </w:p>
        </w:tc>
        <w:tc>
          <w:tcPr>
            <w:tcW w:w="862" w:type="pct"/>
            <w:vAlign w:val="center"/>
          </w:tcPr>
          <w:p w14:paraId="7D04522C" w14:textId="2E8770C0"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60F1AAD4" w14:textId="77777777" w:rsidTr="00FD550B">
        <w:trPr>
          <w:trHeight w:val="377"/>
        </w:trPr>
        <w:tc>
          <w:tcPr>
            <w:tcW w:w="913" w:type="pct"/>
            <w:vAlign w:val="center"/>
          </w:tcPr>
          <w:p w14:paraId="605D4102" w14:textId="2BEDFD7B" w:rsidR="00C9748D" w:rsidRPr="00343510" w:rsidRDefault="00C9748D" w:rsidP="00343510">
            <w:pPr>
              <w:autoSpaceDE w:val="0"/>
              <w:autoSpaceDN w:val="0"/>
              <w:adjustRightInd w:val="0"/>
              <w:snapToGrid w:val="0"/>
              <w:spacing w:line="360" w:lineRule="auto"/>
              <w:jc w:val="both"/>
              <w:rPr>
                <w:rFonts w:ascii="Book Antiqua" w:eastAsia="Arial" w:hAnsi="Book Antiqua" w:cs="Arial"/>
              </w:rPr>
            </w:pPr>
            <w:r w:rsidRPr="00343510">
              <w:rPr>
                <w:rFonts w:ascii="Book Antiqua" w:eastAsia="Arial" w:hAnsi="Book Antiqua" w:cs="Arial"/>
              </w:rPr>
              <w:t>Sun</w:t>
            </w:r>
            <w:r w:rsidRPr="00343510">
              <w:rPr>
                <w:rFonts w:ascii="Book Antiqua" w:eastAsia="Arial" w:hAnsi="Book Antiqua" w:cs="Arial"/>
                <w:i/>
                <w:color w:val="000000" w:themeColor="text1"/>
                <w:lang w:val="en-US"/>
              </w:rPr>
              <w:t xml:space="preserve"> et al</w:t>
            </w:r>
            <w:r w:rsidRPr="00343510">
              <w:rPr>
                <w:rFonts w:ascii="Book Antiqua" w:eastAsia="Arial" w:hAnsi="Book Antiqua" w:cs="Arial"/>
              </w:rPr>
              <w:fldChar w:fldCharType="begin" w:fldLock="1"/>
            </w:r>
            <w:r w:rsidRPr="00343510">
              <w:rPr>
                <w:rFonts w:ascii="Book Antiqua" w:eastAsia="Arial" w:hAnsi="Book Antiqua" w:cs="Arial"/>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Pr="00343510">
              <w:rPr>
                <w:rFonts w:ascii="Book Antiqua" w:eastAsia="Arial" w:hAnsi="Book Antiqua" w:cs="Arial"/>
              </w:rPr>
              <w:fldChar w:fldCharType="separate"/>
            </w:r>
            <w:r w:rsidRPr="00343510">
              <w:rPr>
                <w:rFonts w:ascii="Book Antiqua" w:eastAsia="Arial" w:hAnsi="Book Antiqua" w:cs="Arial"/>
                <w:noProof/>
                <w:vertAlign w:val="superscript"/>
              </w:rPr>
              <w:t>[3]</w:t>
            </w:r>
            <w:r w:rsidRPr="00343510">
              <w:rPr>
                <w:rFonts w:ascii="Book Antiqua" w:eastAsia="Arial" w:hAnsi="Book Antiqua" w:cs="Arial"/>
              </w:rPr>
              <w:fldChar w:fldCharType="end"/>
            </w:r>
            <w:r w:rsidRPr="00343510">
              <w:rPr>
                <w:rFonts w:ascii="Book Antiqua" w:eastAsia="Arial" w:hAnsi="Book Antiqua" w:cs="Arial"/>
              </w:rPr>
              <w:t xml:space="preserve">, 2014 </w:t>
            </w:r>
          </w:p>
        </w:tc>
        <w:tc>
          <w:tcPr>
            <w:tcW w:w="268" w:type="pct"/>
            <w:vAlign w:val="center"/>
          </w:tcPr>
          <w:p w14:paraId="7493D578" w14:textId="77777777" w:rsidR="00C9748D" w:rsidRPr="00343510" w:rsidRDefault="00C9748D" w:rsidP="00343510">
            <w:pPr>
              <w:widowControl w:val="0"/>
              <w:autoSpaceDE w:val="0"/>
              <w:autoSpaceDN w:val="0"/>
              <w:adjustRightInd w:val="0"/>
              <w:snapToGrid w:val="0"/>
              <w:spacing w:line="360" w:lineRule="auto"/>
              <w:jc w:val="both"/>
              <w:rPr>
                <w:rFonts w:ascii="Book Antiqua" w:eastAsiaTheme="minorEastAsia" w:hAnsi="Book Antiqua" w:cs="Arial"/>
                <w:lang w:val="en-US"/>
              </w:rPr>
            </w:pPr>
            <w:r w:rsidRPr="00343510">
              <w:rPr>
                <w:rFonts w:ascii="Book Antiqua" w:eastAsia="Times New Roman" w:hAnsi="Book Antiqua" w:cs="Arial"/>
                <w:color w:val="000000"/>
              </w:rPr>
              <w:t>21</w:t>
            </w:r>
          </w:p>
        </w:tc>
        <w:tc>
          <w:tcPr>
            <w:tcW w:w="528" w:type="pct"/>
            <w:vAlign w:val="center"/>
          </w:tcPr>
          <w:p w14:paraId="66716470" w14:textId="1366091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272702AB" w14:textId="513AC7FC"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eastAsia="Times New Roman" w:hAnsi="Book Antiqua" w:cs="Arial"/>
                <w:color w:val="000000"/>
              </w:rPr>
              <w:t>94.1</w:t>
            </w:r>
          </w:p>
        </w:tc>
        <w:tc>
          <w:tcPr>
            <w:tcW w:w="549" w:type="pct"/>
            <w:vAlign w:val="center"/>
          </w:tcPr>
          <w:p w14:paraId="1E9E15C4" w14:textId="2C2869A3"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c>
          <w:tcPr>
            <w:tcW w:w="549" w:type="pct"/>
            <w:vAlign w:val="center"/>
          </w:tcPr>
          <w:p w14:paraId="31B5CA29" w14:textId="05D26D41"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101.7</w:t>
            </w:r>
          </w:p>
        </w:tc>
        <w:tc>
          <w:tcPr>
            <w:tcW w:w="782" w:type="pct"/>
            <w:vAlign w:val="center"/>
          </w:tcPr>
          <w:p w14:paraId="26194516" w14:textId="1003FD1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327C2DB1" w14:textId="55AC82FD"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vertAlign w:val="superscript"/>
              </w:rPr>
            </w:pPr>
            <w:r w:rsidRPr="00343510">
              <w:rPr>
                <w:rFonts w:ascii="Book Antiqua" w:eastAsia="Times New Roman" w:hAnsi="Book Antiqua" w:cs="Arial"/>
                <w:color w:val="000000" w:themeColor="text1"/>
              </w:rPr>
              <w:t>3.8</w:t>
            </w:r>
            <w:r w:rsidR="000639BB" w:rsidRPr="00343510">
              <w:rPr>
                <w:rFonts w:ascii="Book Antiqua" w:eastAsia="Times New Roman" w:hAnsi="Book Antiqua" w:cs="Arial"/>
                <w:color w:val="000000" w:themeColor="text1"/>
              </w:rPr>
              <w:t>°</w:t>
            </w:r>
          </w:p>
        </w:tc>
      </w:tr>
      <w:tr w:rsidR="00C9748D" w:rsidRPr="00343510" w14:paraId="6507CF5B" w14:textId="77777777" w:rsidTr="00FD550B">
        <w:trPr>
          <w:trHeight w:val="377"/>
        </w:trPr>
        <w:tc>
          <w:tcPr>
            <w:tcW w:w="913" w:type="pct"/>
            <w:vAlign w:val="center"/>
          </w:tcPr>
          <w:p w14:paraId="32336474" w14:textId="0E5CD8A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 xml:space="preserve">Van den </w:t>
            </w:r>
            <w:proofErr w:type="spellStart"/>
            <w:r w:rsidRPr="00343510">
              <w:rPr>
                <w:rFonts w:ascii="Book Antiqua" w:eastAsia="Times New Roman" w:hAnsi="Book Antiqua" w:cs="Arial"/>
                <w:color w:val="000000" w:themeColor="text1"/>
              </w:rPr>
              <w:t>Broek</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mendeley":{"formattedCitation":"&lt;sup&gt;[14]&lt;/sup&gt;","plainTextFormattedCitation":"[14]","previouslyFormattedCitation":"&lt;sup&gt;[14]&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[14]</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w:t>
            </w:r>
            <w:r w:rsidRPr="00343510">
              <w:rPr>
                <w:rFonts w:ascii="Book Antiqua" w:eastAsia="Times New Roman" w:hAnsi="Book Antiqua" w:cs="Arial"/>
                <w:color w:val="000000" w:themeColor="text1"/>
              </w:rPr>
              <w:lastRenderedPageBreak/>
              <w:t xml:space="preserve">2006 </w:t>
            </w:r>
          </w:p>
        </w:tc>
        <w:tc>
          <w:tcPr>
            <w:tcW w:w="268" w:type="pct"/>
            <w:vAlign w:val="center"/>
          </w:tcPr>
          <w:p w14:paraId="78A17D05"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lastRenderedPageBreak/>
              <w:t>37</w:t>
            </w:r>
          </w:p>
        </w:tc>
        <w:tc>
          <w:tcPr>
            <w:tcW w:w="528" w:type="pct"/>
            <w:vAlign w:val="center"/>
          </w:tcPr>
          <w:p w14:paraId="66462293" w14:textId="443570F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81</w:t>
            </w:r>
          </w:p>
        </w:tc>
        <w:tc>
          <w:tcPr>
            <w:tcW w:w="549" w:type="pct"/>
            <w:vAlign w:val="center"/>
          </w:tcPr>
          <w:p w14:paraId="2BA941B0" w14:textId="5716E0B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93</w:t>
            </w:r>
          </w:p>
        </w:tc>
        <w:tc>
          <w:tcPr>
            <w:tcW w:w="549" w:type="pct"/>
            <w:vAlign w:val="center"/>
          </w:tcPr>
          <w:p w14:paraId="1749C013" w14:textId="4D1B7BA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035A6928" w14:textId="776732F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782" w:type="pct"/>
            <w:vAlign w:val="center"/>
          </w:tcPr>
          <w:p w14:paraId="3E80C540" w14:textId="19D70D9F"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r w:rsidRPr="00343510">
              <w:rPr>
                <w:rFonts w:ascii="Book Antiqua" w:hAnsi="Book Antiqua" w:cs="Arial"/>
                <w:color w:val="000000" w:themeColor="text1"/>
              </w:rPr>
              <w:t>1 case</w:t>
            </w:r>
          </w:p>
        </w:tc>
        <w:tc>
          <w:tcPr>
            <w:tcW w:w="862" w:type="pct"/>
            <w:vAlign w:val="center"/>
          </w:tcPr>
          <w:p w14:paraId="6D1BF80C" w14:textId="25694FE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rPr>
            </w:pPr>
          </w:p>
        </w:tc>
      </w:tr>
      <w:tr w:rsidR="00C9748D" w:rsidRPr="00343510" w14:paraId="7EA0D2F6" w14:textId="77777777" w:rsidTr="00FD550B">
        <w:trPr>
          <w:trHeight w:val="377"/>
        </w:trPr>
        <w:tc>
          <w:tcPr>
            <w:tcW w:w="913" w:type="pct"/>
            <w:vAlign w:val="center"/>
          </w:tcPr>
          <w:p w14:paraId="77AABE95" w14:textId="13C20AE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Vandeputte</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Journal","id":"ITEM-1","issue":"7","issued":{"date-parts":[["2017"]]},"page":"912-916","publisher":"British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[16]&lt;/sup&gt;","plainTextFormattedCitation":"[16]","previouslyFormattedCitation":"&lt;sup&gt;[16]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2017 </w:t>
            </w:r>
          </w:p>
        </w:tc>
        <w:tc>
          <w:tcPr>
            <w:tcW w:w="268" w:type="pct"/>
            <w:vAlign w:val="center"/>
          </w:tcPr>
          <w:p w14:paraId="6C5E42E0"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13</w:t>
            </w:r>
          </w:p>
        </w:tc>
        <w:tc>
          <w:tcPr>
            <w:tcW w:w="528" w:type="pct"/>
            <w:vAlign w:val="center"/>
          </w:tcPr>
          <w:p w14:paraId="7738892D" w14:textId="0BD12E9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4EF382A6" w14:textId="3F0A5E51"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6EE80B85" w14:textId="79E8617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vAlign w:val="center"/>
          </w:tcPr>
          <w:p w14:paraId="570ED8C3" w14:textId="7FB5BB8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782" w:type="pct"/>
            <w:vAlign w:val="center"/>
          </w:tcPr>
          <w:p w14:paraId="6F9E9CF5" w14:textId="14A10126"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862" w:type="pct"/>
            <w:vAlign w:val="center"/>
          </w:tcPr>
          <w:p w14:paraId="32F86754" w14:textId="3262D56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r w:rsidR="00C9748D" w:rsidRPr="00343510" w14:paraId="1A1DFCBD" w14:textId="77777777" w:rsidTr="00FD550B">
        <w:trPr>
          <w:trHeight w:val="377"/>
        </w:trPr>
        <w:tc>
          <w:tcPr>
            <w:tcW w:w="913" w:type="pct"/>
            <w:tcBorders>
              <w:bottom w:val="single" w:sz="4" w:space="0" w:color="auto"/>
            </w:tcBorders>
            <w:vAlign w:val="center"/>
          </w:tcPr>
          <w:p w14:paraId="7ACA1236" w14:textId="44157EE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Zonnenberg</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[15]</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2014 </w:t>
            </w:r>
          </w:p>
        </w:tc>
        <w:tc>
          <w:tcPr>
            <w:tcW w:w="268" w:type="pct"/>
            <w:tcBorders>
              <w:bottom w:val="single" w:sz="4" w:space="0" w:color="auto"/>
            </w:tcBorders>
            <w:vAlign w:val="center"/>
          </w:tcPr>
          <w:p w14:paraId="3529A2B8" w14:textId="77777777" w:rsidR="00C9748D" w:rsidRPr="00343510" w:rsidRDefault="00C9748D" w:rsidP="00343510">
            <w:pPr>
              <w:widowControl w:val="0"/>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t>23</w:t>
            </w:r>
          </w:p>
        </w:tc>
        <w:tc>
          <w:tcPr>
            <w:tcW w:w="528" w:type="pct"/>
            <w:tcBorders>
              <w:bottom w:val="single" w:sz="4" w:space="0" w:color="auto"/>
            </w:tcBorders>
            <w:vAlign w:val="center"/>
          </w:tcPr>
          <w:p w14:paraId="1954457D" w14:textId="33DCC85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87.9</w:t>
            </w:r>
          </w:p>
        </w:tc>
        <w:tc>
          <w:tcPr>
            <w:tcW w:w="549" w:type="pct"/>
            <w:tcBorders>
              <w:bottom w:val="single" w:sz="4" w:space="0" w:color="auto"/>
            </w:tcBorders>
            <w:vAlign w:val="center"/>
          </w:tcPr>
          <w:p w14:paraId="50FA7B51" w14:textId="37FE70F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95.3</w:t>
            </w:r>
          </w:p>
        </w:tc>
        <w:tc>
          <w:tcPr>
            <w:tcW w:w="549" w:type="pct"/>
            <w:tcBorders>
              <w:bottom w:val="single" w:sz="4" w:space="0" w:color="auto"/>
            </w:tcBorders>
            <w:vAlign w:val="center"/>
          </w:tcPr>
          <w:p w14:paraId="3459A107" w14:textId="629095F8"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549" w:type="pct"/>
            <w:tcBorders>
              <w:bottom w:val="single" w:sz="4" w:space="0" w:color="auto"/>
            </w:tcBorders>
            <w:vAlign w:val="center"/>
          </w:tcPr>
          <w:p w14:paraId="6D8351C5" w14:textId="5D5A0C23"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782" w:type="pct"/>
            <w:tcBorders>
              <w:bottom w:val="single" w:sz="4" w:space="0" w:color="auto"/>
            </w:tcBorders>
            <w:vAlign w:val="center"/>
          </w:tcPr>
          <w:p w14:paraId="61E4F6AA" w14:textId="2D0614D5"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c>
          <w:tcPr>
            <w:tcW w:w="862" w:type="pct"/>
            <w:tcBorders>
              <w:bottom w:val="single" w:sz="4" w:space="0" w:color="auto"/>
            </w:tcBorders>
            <w:vAlign w:val="center"/>
          </w:tcPr>
          <w:p w14:paraId="27D7BA97" w14:textId="62F0053E"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
        </w:tc>
      </w:tr>
    </w:tbl>
    <w:p w14:paraId="5DD16D6A" w14:textId="2ADA2AE6" w:rsidR="00461078" w:rsidRPr="00343510" w:rsidRDefault="005176D5" w:rsidP="00343510">
      <w:pPr>
        <w:adjustRightInd w:val="0"/>
        <w:snapToGrid w:val="0"/>
        <w:spacing w:line="360" w:lineRule="auto"/>
        <w:jc w:val="both"/>
        <w:rPr>
          <w:rFonts w:ascii="Book Antiqua" w:hAnsi="Book Antiqua"/>
          <w:lang w:eastAsia="zh-CN"/>
        </w:rPr>
      </w:pPr>
      <w:r>
        <w:rPr>
          <w:rFonts w:ascii="Book Antiqua" w:hAnsi="Book Antiqua" w:hint="eastAsia"/>
          <w:lang w:eastAsia="zh-CN"/>
        </w:rPr>
        <w:t>ROM:</w:t>
      </w:r>
      <w:r w:rsidRPr="005176D5">
        <w:t xml:space="preserve"> </w:t>
      </w:r>
      <w:r>
        <w:rPr>
          <w:rFonts w:ascii="Book Antiqua" w:hAnsi="Book Antiqua" w:hint="eastAsia"/>
          <w:lang w:eastAsia="zh-CN"/>
        </w:rPr>
        <w:t>R</w:t>
      </w:r>
      <w:r w:rsidRPr="005176D5">
        <w:rPr>
          <w:rFonts w:ascii="Book Antiqua" w:hAnsi="Book Antiqua"/>
          <w:lang w:eastAsia="zh-CN"/>
        </w:rPr>
        <w:t>ange of motion</w:t>
      </w:r>
      <w:r>
        <w:rPr>
          <w:rFonts w:ascii="Book Antiqua" w:hAnsi="Book Antiqua" w:hint="eastAsia"/>
          <w:lang w:eastAsia="zh-CN"/>
        </w:rPr>
        <w:t>.</w:t>
      </w:r>
    </w:p>
    <w:p w14:paraId="22AC98E5" w14:textId="77777777" w:rsidR="00461078" w:rsidRPr="00343510" w:rsidRDefault="00461078" w:rsidP="00343510">
      <w:pPr>
        <w:adjustRightInd w:val="0"/>
        <w:snapToGrid w:val="0"/>
        <w:spacing w:line="360" w:lineRule="auto"/>
        <w:jc w:val="both"/>
        <w:rPr>
          <w:rFonts w:ascii="Book Antiqua" w:hAnsi="Book Antiqua"/>
        </w:rPr>
      </w:pPr>
      <w:r w:rsidRPr="00343510">
        <w:rPr>
          <w:rFonts w:ascii="Book Antiqua" w:hAnsi="Book Antiqua"/>
        </w:rPr>
        <w:br w:type="page"/>
      </w:r>
    </w:p>
    <w:tbl>
      <w:tblPr>
        <w:tblpPr w:leftFromText="180" w:rightFromText="180" w:vertAnchor="text" w:tblpY="1"/>
        <w:tblOverlap w:val="never"/>
        <w:tblW w:w="9214" w:type="dxa"/>
        <w:tblLayout w:type="fixed"/>
        <w:tblLook w:val="0000" w:firstRow="0" w:lastRow="0" w:firstColumn="0" w:lastColumn="0" w:noHBand="0" w:noVBand="0"/>
      </w:tblPr>
      <w:tblGrid>
        <w:gridCol w:w="3369"/>
        <w:gridCol w:w="5581"/>
        <w:gridCol w:w="264"/>
      </w:tblGrid>
      <w:tr w:rsidR="00461078" w:rsidRPr="00343510" w14:paraId="1D6098AC" w14:textId="77777777" w:rsidTr="00E13824">
        <w:trPr>
          <w:trHeight w:val="410"/>
        </w:trPr>
        <w:tc>
          <w:tcPr>
            <w:tcW w:w="9214" w:type="dxa"/>
            <w:gridSpan w:val="3"/>
            <w:tcBorders>
              <w:bottom w:val="single" w:sz="4" w:space="0" w:color="auto"/>
            </w:tcBorders>
            <w:vAlign w:val="center"/>
          </w:tcPr>
          <w:p w14:paraId="10A1770B" w14:textId="12F0282C" w:rsidR="00461078" w:rsidRPr="00343510" w:rsidRDefault="00F94816" w:rsidP="00343510">
            <w:pPr>
              <w:autoSpaceDE w:val="0"/>
              <w:autoSpaceDN w:val="0"/>
              <w:adjustRightInd w:val="0"/>
              <w:snapToGrid w:val="0"/>
              <w:spacing w:line="360" w:lineRule="auto"/>
              <w:jc w:val="both"/>
              <w:rPr>
                <w:rFonts w:ascii="Book Antiqua" w:hAnsi="Book Antiqua" w:cs="Arial"/>
                <w:b/>
                <w:color w:val="000000" w:themeColor="text1"/>
                <w:lang w:val="en-US" w:eastAsia="zh-CN"/>
              </w:rPr>
            </w:pPr>
            <w:r w:rsidRPr="00343510">
              <w:rPr>
                <w:rFonts w:ascii="Book Antiqua" w:hAnsi="Book Antiqua" w:cs="Arial"/>
                <w:b/>
                <w:color w:val="000000" w:themeColor="text1"/>
                <w:lang w:val="en-US"/>
              </w:rPr>
              <w:lastRenderedPageBreak/>
              <w:t>Table 5</w:t>
            </w:r>
            <w:r w:rsidR="00461078" w:rsidRPr="00343510">
              <w:rPr>
                <w:rFonts w:ascii="Book Antiqua" w:hAnsi="Book Antiqua" w:cs="Arial"/>
                <w:b/>
                <w:color w:val="000000" w:themeColor="text1"/>
                <w:lang w:val="en-US"/>
              </w:rPr>
              <w:t xml:space="preserve"> </w:t>
            </w:r>
            <w:r w:rsidR="00115C86" w:rsidRPr="00343510">
              <w:rPr>
                <w:rFonts w:ascii="Book Antiqua" w:hAnsi="Book Antiqua" w:cs="Arial"/>
                <w:b/>
                <w:color w:val="000000" w:themeColor="text1"/>
                <w:lang w:val="en-US"/>
              </w:rPr>
              <w:t>Non-</w:t>
            </w:r>
            <w:r w:rsidR="005176D5" w:rsidRPr="005176D5">
              <w:rPr>
                <w:rFonts w:ascii="Book Antiqua" w:hAnsi="Book Antiqua"/>
                <w:b/>
                <w:lang w:eastAsia="zh-CN"/>
              </w:rPr>
              <w:t>t</w:t>
            </w:r>
            <w:proofErr w:type="spellStart"/>
            <w:r w:rsidR="005176D5" w:rsidRPr="005176D5">
              <w:rPr>
                <w:rFonts w:ascii="Book Antiqua" w:hAnsi="Book Antiqua" w:cs="Arial"/>
                <w:b/>
                <w:color w:val="000000" w:themeColor="text1"/>
                <w:lang w:val="en-US"/>
              </w:rPr>
              <w:t>ibial</w:t>
            </w:r>
            <w:proofErr w:type="spellEnd"/>
            <w:r w:rsidR="005176D5" w:rsidRPr="005176D5">
              <w:rPr>
                <w:rFonts w:ascii="Book Antiqua" w:hAnsi="Book Antiqua" w:cs="Arial"/>
                <w:b/>
                <w:color w:val="000000" w:themeColor="text1"/>
                <w:lang w:val="en-US"/>
              </w:rPr>
              <w:t xml:space="preserve"> tubercle osteotomy </w:t>
            </w:r>
            <w:r w:rsidR="001840BC" w:rsidRPr="00343510">
              <w:rPr>
                <w:rFonts w:ascii="Book Antiqua" w:hAnsi="Book Antiqua" w:cs="Arial"/>
                <w:b/>
                <w:color w:val="000000" w:themeColor="text1"/>
                <w:lang w:val="en-US"/>
              </w:rPr>
              <w:t>related c</w:t>
            </w:r>
            <w:r w:rsidR="00461078" w:rsidRPr="00343510">
              <w:rPr>
                <w:rFonts w:ascii="Book Antiqua" w:hAnsi="Book Antiqua" w:cs="Arial"/>
                <w:b/>
                <w:color w:val="000000" w:themeColor="text1"/>
                <w:lang w:val="en-US"/>
              </w:rPr>
              <w:t>omplications</w:t>
            </w:r>
          </w:p>
        </w:tc>
      </w:tr>
      <w:tr w:rsidR="00C9748D" w:rsidRPr="00343510" w14:paraId="217B3552" w14:textId="77777777" w:rsidTr="00FE1EB0">
        <w:trPr>
          <w:gridAfter w:val="1"/>
          <w:wAfter w:w="264" w:type="dxa"/>
          <w:trHeight w:val="399"/>
        </w:trPr>
        <w:tc>
          <w:tcPr>
            <w:tcW w:w="3369" w:type="dxa"/>
            <w:tcBorders>
              <w:top w:val="single" w:sz="4" w:space="0" w:color="auto"/>
              <w:bottom w:val="single" w:sz="4" w:space="0" w:color="auto"/>
            </w:tcBorders>
            <w:vAlign w:val="center"/>
          </w:tcPr>
          <w:p w14:paraId="1DCDB064" w14:textId="35A7A982"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rPr>
              <w:t>Ref.</w:t>
            </w:r>
          </w:p>
        </w:tc>
        <w:tc>
          <w:tcPr>
            <w:tcW w:w="5581" w:type="dxa"/>
            <w:tcBorders>
              <w:top w:val="single" w:sz="4" w:space="0" w:color="auto"/>
              <w:bottom w:val="single" w:sz="4" w:space="0" w:color="auto"/>
            </w:tcBorders>
            <w:vAlign w:val="center"/>
          </w:tcPr>
          <w:p w14:paraId="76F49EC0" w14:textId="004E5901" w:rsidR="00C9748D" w:rsidRPr="00343510" w:rsidRDefault="00C9748D" w:rsidP="005176D5">
            <w:pPr>
              <w:autoSpaceDE w:val="0"/>
              <w:autoSpaceDN w:val="0"/>
              <w:adjustRightInd w:val="0"/>
              <w:snapToGrid w:val="0"/>
              <w:spacing w:line="360" w:lineRule="auto"/>
              <w:jc w:val="center"/>
              <w:rPr>
                <w:rFonts w:ascii="Book Antiqua" w:hAnsi="Book Antiqua" w:cs="Arial"/>
                <w:b/>
                <w:bCs/>
                <w:color w:val="000000" w:themeColor="text1"/>
                <w:lang w:val="en-US"/>
              </w:rPr>
            </w:pPr>
            <w:r w:rsidRPr="00343510">
              <w:rPr>
                <w:rFonts w:ascii="Book Antiqua" w:hAnsi="Book Antiqua" w:cs="Arial"/>
                <w:b/>
                <w:bCs/>
                <w:color w:val="000000" w:themeColor="text1"/>
                <w:lang w:val="en-US"/>
              </w:rPr>
              <w:t>Complications</w:t>
            </w:r>
          </w:p>
        </w:tc>
      </w:tr>
      <w:tr w:rsidR="00C9748D" w:rsidRPr="00343510" w14:paraId="199B861A" w14:textId="77777777" w:rsidTr="00FE1EB0">
        <w:trPr>
          <w:trHeight w:val="577"/>
        </w:trPr>
        <w:tc>
          <w:tcPr>
            <w:tcW w:w="3369" w:type="dxa"/>
            <w:tcBorders>
              <w:top w:val="single" w:sz="4" w:space="0" w:color="auto"/>
            </w:tcBorders>
            <w:vAlign w:val="center"/>
          </w:tcPr>
          <w:p w14:paraId="0EB95126" w14:textId="3D90A0F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Times New Roman" w:hAnsi="Book Antiqua" w:cs="Arial"/>
                <w:color w:val="000000"/>
              </w:rPr>
              <w:t xml:space="preserve">Barrack </w:t>
            </w:r>
            <w:r w:rsidRPr="00343510">
              <w:rPr>
                <w:rFonts w:ascii="Book Antiqua" w:eastAsia="Times New Roman" w:hAnsi="Book Antiqua" w:cs="Arial"/>
                <w:i/>
                <w:color w:val="000000"/>
              </w:rPr>
              <w:t>et al</w:t>
            </w:r>
            <w:r w:rsidRPr="00343510">
              <w:rPr>
                <w:rFonts w:ascii="Book Antiqua" w:eastAsia="Times New Roman" w:hAnsi="Book Antiqua" w:cs="Arial"/>
                <w:color w:val="000000"/>
              </w:rPr>
              <w:fldChar w:fldCharType="begin" w:fldLock="1"/>
            </w:r>
            <w:r w:rsidRPr="00343510">
              <w:rPr>
                <w:rFonts w:ascii="Book Antiqua" w:eastAsia="Times New Roman" w:hAnsi="Book Antiqua" w:cs="Arial"/>
                <w:color w:val="000000"/>
              </w:rPr>
              <w:instrText>ADDIN CSL_CITATION {"citationItems":[{"id":"ITEM-1","itemData":{"DOI":"10.1097/00003086-199811000-00004","ISSN":"15281132","PMID":"9917662","abstract":"A series of 123 revision total knee replacements performed at three centers and followed up for 2 to 4 years was evaluated. In cases in which exposure could be obtained with undue tension on the patellar tendon, the surgical approach was modified using either quadriceps turndown (14 cases) or tibial tubercle osteotomy (15 cases). The remaining 94 patients underwent a standard operative approach that consisted of a medial parapatellar capsular incision which in 31 cases was combined with a quadriceps snip. The results were compared using the Knee Society clinical score, a patient satisfaction survey, and a patellofemoral questionnaire. Postoperatively, the group of patients who had a quadriceps snip was equivalent to the group of patients who underwent a standard approach in every parameter measured, and the groups therefore were combined for comparison purposes. The patients who had quadriceps turndown and the tibial tubercle osteotomy had equivalent scores post- operatively both of which were significantly lower than the standard group. The group of patients who had quadriceps turndown had a significantly greater increase in arc of motion than the tibial tubercle osteotomy group. The tibial tubercle osteotomy group had a lower degree of extension lag but a higher percentage of patients who had difficulty with kneeling and stooping and a higher percentage of patients who had difficulty with kneeling and stooping and a higher percentage of patients who thought the surgery was unsuccessful in relieving pain and unsuccessful in returning them to normal daily activities.","author":[{"dropping-particle":"","family":"Barrack","given":"Robert L.","non-dropping-particle":"","parse-names":false,"suffix":""},{"dropping-particle":"","family":"Smith","given":"Paul","non-dropping-particle":"","parse-names":false,"suffix":""},{"dropping-particle":"","family":"Munn","given":"Barry","non-dropping-particle":"","parse-names":false,"suffix":""},{"dropping-particle":"","family":"Engh","given":"Gerard","non-dropping-particle":"","parse-names":false,"suffix":""},{"dropping-particle":"","family":"Rorabeck","given":"Cecil","non-dropping-particle":"","parse-names":false,"suffix":""}],"container-title":"Clinical Orthopaedics and Related Research","id":"ITEM-1","issued":{"date-parts":[["1998","11"]]},"language":"eng","page":"16-21","publisher":"Lippincott Williams and Wilkins","publisher-place":"United States","title":"Comparison of surgical approaches in total knee arthroplasty","type":"article-journal","volume":"356"},"uris":["http://www.mendeley.com/documents/?uuid=6dd236f3-b833-4f15-9bca-c10a135a3939"]}],"mendeley":{"formattedCitation":"&lt;sup&gt;[17]&lt;/sup&gt;","plainTextFormattedCitation":"[17]","previouslyFormattedCitation":"&lt;sup&gt;[17]&lt;/sup&gt;"},"properties":{"noteIndex":0},"schema":"https://github.com/citation-style-language/schema/raw/master/csl-citation.json"}</w:instrText>
            </w:r>
            <w:r w:rsidRPr="00343510">
              <w:rPr>
                <w:rFonts w:ascii="Book Antiqua" w:eastAsia="Times New Roman" w:hAnsi="Book Antiqua" w:cs="Arial"/>
                <w:color w:val="000000"/>
              </w:rPr>
              <w:fldChar w:fldCharType="separate"/>
            </w:r>
            <w:r w:rsidRPr="00343510">
              <w:rPr>
                <w:rFonts w:ascii="Book Antiqua" w:eastAsia="Times New Roman" w:hAnsi="Book Antiqua" w:cs="Arial"/>
                <w:noProof/>
                <w:color w:val="000000"/>
                <w:vertAlign w:val="superscript"/>
              </w:rPr>
              <w:t>[17]</w:t>
            </w:r>
            <w:r w:rsidRPr="00343510">
              <w:rPr>
                <w:rFonts w:ascii="Book Antiqua" w:eastAsia="Times New Roman" w:hAnsi="Book Antiqua" w:cs="Arial"/>
                <w:color w:val="000000"/>
              </w:rPr>
              <w:fldChar w:fldCharType="end"/>
            </w:r>
            <w:r w:rsidRPr="00343510">
              <w:rPr>
                <w:rFonts w:ascii="Book Antiqua" w:eastAsia="Times New Roman" w:hAnsi="Book Antiqua" w:cs="Arial"/>
                <w:color w:val="000000"/>
              </w:rPr>
              <w:t>, 1998</w:t>
            </w:r>
          </w:p>
        </w:tc>
        <w:tc>
          <w:tcPr>
            <w:tcW w:w="5845" w:type="dxa"/>
            <w:gridSpan w:val="2"/>
            <w:tcBorders>
              <w:top w:val="single" w:sz="4" w:space="0" w:color="auto"/>
            </w:tcBorders>
            <w:vAlign w:val="center"/>
          </w:tcPr>
          <w:p w14:paraId="7E4AE0B5" w14:textId="0134BAC1" w:rsidR="00C9748D" w:rsidRPr="00343510" w:rsidRDefault="00C9748D" w:rsidP="00343510">
            <w:pPr>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No</w:t>
            </w:r>
            <w:r w:rsidR="005176D5" w:rsidRPr="00343510">
              <w:rPr>
                <w:rFonts w:ascii="Book Antiqua" w:eastAsia="Times New Roman" w:hAnsi="Book Antiqua" w:cs="Arial"/>
                <w:color w:val="000000"/>
              </w:rPr>
              <w:t>ne reported</w:t>
            </w:r>
          </w:p>
        </w:tc>
      </w:tr>
      <w:tr w:rsidR="00C9748D" w:rsidRPr="00343510" w14:paraId="41D53DE7" w14:textId="77777777" w:rsidTr="00FE1EB0">
        <w:trPr>
          <w:trHeight w:val="741"/>
        </w:trPr>
        <w:tc>
          <w:tcPr>
            <w:tcW w:w="3369" w:type="dxa"/>
            <w:vAlign w:val="center"/>
          </w:tcPr>
          <w:p w14:paraId="7E746124" w14:textId="06E5D8A0"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Bruni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{"citationItems":[{"id":"ITEM-1","itemData":{"DOI":"10.1007/s11999-012-2763-z","ISSN":"0009921X","PMID":"23283675","abstract":"Background: Although 7% to 38% of revision total knee arthroplasties (RTKAs) are attributable to prosthetic knee infections, controversy exists regarding the best surgical approach while reducing the risk of extensor mechanism complications and the reinfection rate. Questions/purposes: We compared The Knee Society Score© (KSS), incidences of complications, maximum knee flexion, residual extension lag, and reinfection rate in patients with prosthetic knee infections treated with two-stage RTKAs using either the tibial tubercle osteotomy (TTO) or the quadriceps snip (QS) for exposure at the time of reimplantation. Methods: We prospectively followed 81 patients with chronic prosthetic knee infections treated between 1997 and 2004. Patients were randomized to receive a TTO or QS for exposure at the time of reimplantation. All patients had the same rehabilitation protocol. The minimum followup was 8 years (mean, 12 years; range, 8-15 years). Results: Patients in the TTO group had a higher mean KSS than the QS group (88 versus 70, respectively). Mean maximum knee flexion was greater in the TTO group (113 versus 94); with a lower incidence of extension lag (45% versus 13%). We observed no differences in reinfection rate between groups. Conclusions: We found the TTO combined with an early rehabilitation protocol associated with superior KSS did not impair extensor mechanism function or increase the reinfection rate. We believe a two-stage RTKA with TTO is a reasonable approach for treating prosthetic knee infections. Level of Evidence: Level I, therapeutic study. See Guidelines for Authors for a complete description of levels of evidence. © 2012 The Association of Bone and Joint Surgeons®.","author":[{"dropping-particle":"","family":"Bruni","given":"D","non-dropping-particle":"","parse-names":false,"suffix":""},{"dropping-particle":"","family":"Iacono","given":"F","non-dropping-particle":"","parse-names":false,"suffix":""},{"dropping-particle":"","family":"Sharma","given":"B","non-dropping-particle":"","parse-names":false,"suffix":""},{"dropping-particle":"","family":"Zaffagnini","given":"S","non-dropping-particle":"","parse-names":false,"suffix":""},{"dropping-particle":"","family":"Marcacci","given":"M","non-dropping-particle":"","parse-names":false,"suffix":""}],"container-title":"Clinical orthopaedics and related research","id":"ITEM-1","issue":"4","issued":{"date-parts":[["2013"]]},"note":"From Duplicate 2 (Tibial tubercle osteotomy or quadriceps snip in two-stage revision for prosthetic knee infection? A randomized prospective study - Bruni, D; Iacono, F; Sharma, B; Zaffagnini, S; Marcacci, M)\n\ncited By 17","page":"1305</w:instrText>
            </w:r>
            <w:r w:rsidRPr="00343510">
              <w:rPr>
                <w:rFonts w:ascii="SimSun" w:hAnsi="SimSun" w:cs="SimSun" w:hint="eastAsia"/>
                <w:color w:val="000000" w:themeColor="text1"/>
                <w:lang w:val="en-US"/>
              </w:rPr>
              <w:instrText>‐</w:instrText>
            </w:r>
            <w:r w:rsidRPr="00343510">
              <w:rPr>
                <w:rFonts w:ascii="Book Antiqua" w:eastAsia="Arial" w:hAnsi="Book Antiqua" w:cs="Arial"/>
                <w:color w:val="000000" w:themeColor="text1"/>
                <w:lang w:val="en-US"/>
              </w:rPr>
              <w:instrText>1318","publisher":"Springer New York LLC","title":"Tibial tubercle osteotomy or quadriceps snip in two-stage revision for prosthetic knee infection? A randomized prospective study","type":"article-journal","volume":"471"},"uris":["http://www.mendeley.com/documents/?uuid=b7d718ed-4db5-4aeb-9d35-bad00d946bcc"]}],"mendeley":{"formattedCitation":"&lt;sup&gt;[19]&lt;/sup&gt;","plainTextFormattedCitation":"[19]","previouslyFormattedCitation":"&lt;sup&gt;[19]&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[19]</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2013 </w:t>
            </w:r>
          </w:p>
        </w:tc>
        <w:tc>
          <w:tcPr>
            <w:tcW w:w="5845" w:type="dxa"/>
            <w:gridSpan w:val="2"/>
            <w:vAlign w:val="center"/>
          </w:tcPr>
          <w:p w14:paraId="38F71E70" w14:textId="4A1EBBDA" w:rsidR="00C9748D" w:rsidRPr="00343510" w:rsidRDefault="00C9748D" w:rsidP="00343510">
            <w:pPr>
              <w:pStyle w:val="ListParagraph"/>
              <w:numPr>
                <w:ilvl w:val="0"/>
                <w:numId w:val="1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MUA for stiffness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3)</w:t>
            </w:r>
          </w:p>
          <w:p w14:paraId="5D5D4473" w14:textId="22715B5C" w:rsidR="00C9748D" w:rsidRPr="00343510" w:rsidRDefault="00C9748D" w:rsidP="00343510">
            <w:pPr>
              <w:pStyle w:val="ListParagraph"/>
              <w:numPr>
                <w:ilvl w:val="0"/>
                <w:numId w:val="1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Reinfections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2)</w:t>
            </w:r>
          </w:p>
          <w:p w14:paraId="51BFB024" w14:textId="04207450" w:rsidR="00C9748D" w:rsidRPr="00343510" w:rsidRDefault="00C9748D" w:rsidP="00343510">
            <w:pPr>
              <w:pStyle w:val="ListParagraph"/>
              <w:numPr>
                <w:ilvl w:val="0"/>
                <w:numId w:val="1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DVT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1)</w:t>
            </w:r>
          </w:p>
        </w:tc>
      </w:tr>
      <w:tr w:rsidR="00C9748D" w:rsidRPr="00343510" w14:paraId="6F4E66BE" w14:textId="77777777" w:rsidTr="00FE1EB0">
        <w:trPr>
          <w:trHeight w:val="910"/>
        </w:trPr>
        <w:tc>
          <w:tcPr>
            <w:tcW w:w="3369" w:type="dxa"/>
            <w:vAlign w:val="center"/>
          </w:tcPr>
          <w:p w14:paraId="2CB4A52E" w14:textId="2DD3C272"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proofErr w:type="spellStart"/>
            <w:r w:rsidRPr="00343510">
              <w:rPr>
                <w:rFonts w:ascii="Book Antiqua" w:eastAsia="Arial" w:hAnsi="Book Antiqua" w:cs="Arial"/>
                <w:color w:val="000000" w:themeColor="text1"/>
                <w:lang w:val="en-US"/>
              </w:rPr>
              <w:t>Chalidis</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{"citationItems":[{"id":"ITEM-1","itemData":{"DOI":"10.3109/17453670903110683","ISSN":"17453674","PMID":"19562562","abstract":"Background and purpose: Tibial tubercle osteotomy (TTO) is an established surgical technique for exposing the stiff knee in revision total knee arthroplasty (RTKA). The osteotomy is usually performed through the anterior metaphyseal cancellous bone of the tibia but it can be extended into the intramedullary canal if tibial stem and cement removal are necessary. Furthermore, repeat osteotomy may be required in another RTKA. We assessed whether intramedullary extension of TTO or repeat osteotomy affected the healing rate in RTKA. Methods: We retrospectively evaluated 74 consecutive patients (39 women) with an average age of 60 (29-89) years who underwent 87 TTOs during RTKA. 1 patient had bilateral TTO. 10 patients had repeat TTO and 1 patient received 3 TTOs in the same knee. The osteotomy was extramedullary in 57 knees and intramedullary in 30 knees. Osteotomy repair was performed with bicortical screws and/or wires. Results: Bone healing occurred in all the cases. The median time to union was 15 (6-47) weeks. The median healing time for the extramedullary osteotomy group was 12 weeks and for the intramedullary osteotomy group it was 21 weeks (p = 0.002). Repeat osteotomy was not associated with delayed union. Neither intramedullary nor repeat osteotomy was found to increase the complication rate of the procedure. Interpretation: Reliable bone healing can be expected with intramedullary extension or repeat TTO in RTKA. However, intramedullary extension of the osteotomy prolongs the union time of the tibial tubercle.","author":[{"dropping-particle":"","family":"Chalidis","given":"Byron E","non-dropping-particle":"","parse-names":false,"suffix":""},{"dropping-particle":"","family":"Ries","given":"Michael D","non-dropping-particle":"","parse-names":false,"suffix":""}],"container-title":"Acta Orthopaedica","id":"ITEM-1","issue":"4","issued":{"date-parts":[["2009"]]},"page":"426-431","title":"Does repeat tibial tubercle osteotomy or intramedullary extension affect the union rate in revision total knee arthroplasty?: A retrospective study of 74 patients","type":"article-journal","volume":"80"},"uris":["http://www.mendeley.com/documents/?uuid=a2d8e6e9-eddc-4c97-a76d-c542baa2de6a"]}],"mendeley":{"formattedCitation":"&lt;sup&gt;[2]&lt;/sup&gt;","plainTextFormattedCitation":"[2]","previouslyFormattedCitation":"&lt;sup&gt;[2]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2009</w:t>
            </w:r>
          </w:p>
        </w:tc>
        <w:tc>
          <w:tcPr>
            <w:tcW w:w="5845" w:type="dxa"/>
            <w:gridSpan w:val="2"/>
            <w:vAlign w:val="center"/>
          </w:tcPr>
          <w:p w14:paraId="38FCEFC6" w14:textId="5EE7E651" w:rsidR="00C9748D" w:rsidRPr="00343510" w:rsidRDefault="00C9748D" w:rsidP="00343510">
            <w:pPr>
              <w:pStyle w:val="ListParagraph"/>
              <w:numPr>
                <w:ilvl w:val="0"/>
                <w:numId w:val="12"/>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eastAsia="Times New Roman" w:hAnsi="Book Antiqua" w:cs="Arial"/>
                <w:color w:val="000000"/>
              </w:rPr>
              <w:t>MUA for stiffness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10)</w:t>
            </w:r>
          </w:p>
          <w:p w14:paraId="746E403A" w14:textId="7E74A086" w:rsidR="00C9748D" w:rsidRPr="00343510" w:rsidRDefault="00C9748D" w:rsidP="00343510">
            <w:pPr>
              <w:pStyle w:val="ListParagraph"/>
              <w:numPr>
                <w:ilvl w:val="0"/>
                <w:numId w:val="12"/>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eastAsia="Times New Roman" w:hAnsi="Book Antiqua" w:cs="Arial"/>
                <w:color w:val="000000"/>
              </w:rPr>
              <w:t>Skin necrosis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p w14:paraId="29319C85" w14:textId="2127B2E6" w:rsidR="00C9748D" w:rsidRPr="00343510" w:rsidRDefault="00C9748D" w:rsidP="00343510">
            <w:pPr>
              <w:pStyle w:val="ListParagraph"/>
              <w:numPr>
                <w:ilvl w:val="0"/>
                <w:numId w:val="12"/>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hAnsi="Book Antiqua" w:cs="Arial"/>
                <w:color w:val="000000"/>
                <w:lang w:val="en-US"/>
              </w:rPr>
              <w:t>Reinfections (</w:t>
            </w:r>
            <w:r w:rsidRPr="00343510">
              <w:rPr>
                <w:rFonts w:ascii="Book Antiqua" w:hAnsi="Book Antiqua" w:cs="Arial"/>
                <w:i/>
                <w:color w:val="000000"/>
                <w:lang w:val="en-US"/>
              </w:rPr>
              <w:t>n</w:t>
            </w:r>
            <w:r w:rsidR="005176D5">
              <w:rPr>
                <w:rFonts w:ascii="Book Antiqua" w:hAnsi="Book Antiqua" w:cs="Arial" w:hint="eastAsia"/>
                <w:i/>
                <w:color w:val="000000"/>
                <w:lang w:val="en-US" w:eastAsia="zh-CN"/>
              </w:rPr>
              <w:t xml:space="preserve"> </w:t>
            </w:r>
            <w:r w:rsidRPr="00343510">
              <w:rPr>
                <w:rFonts w:ascii="Book Antiqua" w:hAnsi="Book Antiqua" w:cs="Arial"/>
                <w:color w:val="000000"/>
                <w:lang w:val="en-US"/>
              </w:rPr>
              <w:t>=</w:t>
            </w:r>
            <w:r w:rsidR="005176D5">
              <w:rPr>
                <w:rFonts w:ascii="Book Antiqua" w:hAnsi="Book Antiqua" w:cs="Arial" w:hint="eastAsia"/>
                <w:color w:val="000000"/>
                <w:lang w:val="en-US" w:eastAsia="zh-CN"/>
              </w:rPr>
              <w:t xml:space="preserve"> </w:t>
            </w:r>
            <w:r w:rsidRPr="00343510">
              <w:rPr>
                <w:rFonts w:ascii="Book Antiqua" w:hAnsi="Book Antiqua" w:cs="Arial"/>
                <w:color w:val="000000"/>
                <w:lang w:val="en-US"/>
              </w:rPr>
              <w:t>6)</w:t>
            </w:r>
          </w:p>
        </w:tc>
      </w:tr>
      <w:tr w:rsidR="00C9748D" w:rsidRPr="00343510" w14:paraId="34ED0E58" w14:textId="77777777" w:rsidTr="00FE1EB0">
        <w:trPr>
          <w:trHeight w:val="670"/>
        </w:trPr>
        <w:tc>
          <w:tcPr>
            <w:tcW w:w="3369" w:type="dxa"/>
            <w:vAlign w:val="center"/>
          </w:tcPr>
          <w:p w14:paraId="2DC86B5B" w14:textId="7181273D"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{"citationItems":[{"id":"ITEM-1","itemData":{"DOI":"10.1007/s00264-012-1541-6","ISSN":"03412695","PMID":"22581352","abstract":"Purpose This study reports radiographic and clinical treatment outcomes of tibial tubercle osteotomy (TTO) used for two-stage revision total knee arthroplasty (TKA) in the setting of periprosthetic infection. Methods Thirty-six patients with 51 TTOs used for infected TKA were retrospectively analysed from 2000 to 2010. In 15 of 36 patients, TTO was used in a sequential manner during both first and second stage procedures. The mean follow-up period was 57 months (range seven- 126 months). Results The mean pre-operative range of knee motion was 40° (range 10-90°), and at latest follow-up it was 92° (range 50-140°). The Knee Society knee scores and function scores were 47 and 9 pre-operatively and 82 and 72 at latest follow-up, respectively. Bony union was achieved in all cases except one nonunion of an avulsion fragment of the osteotomy segment without functional deterioration. Conclusions TTO can be a useful extensile surgical approach for treatment of infected TKA with satisfactory clinical and radiographic outcomes. © Springer-Verlag 2012.","author":[{"dropping-particle":"","family":"Choi","given":"H.-R.","non-dropping-particle":"","parse-names":false,"suffix":""},{"dropping-particle":"","family":"Burke","given":"D","non-dropping-particle":"","parse-names":false,"suffix":""},{"dropping-particle":"","family":"Malchau","given":"H","non-dropping-particle":"","parse-names":false,"suffix":""},{"dropping-particle":"","family":"Kwon","given":"Y.-M.","non-dropping-particle":"","parse-names":false,"suffix":""}],"container-title":"International Orthopaedics","id":"ITEM-1","issue":"8","issued":{"date-parts":[["2012"]]},"note":"cited By 7","page":"1609-1613","title":"Utility of tibial tubercle osteotomy in the setting of periprosthetic infection after total knee arthroplasty","type":"article-journal","volume":"36"},"uris":["http://www.mendeley.com/documents/?uuid=0aec371f-7eae-4d1e-bbe6-b7e73fd87c24"]}],"mendeley":{"formattedCitation":"&lt;sup&gt;[10]&lt;/sup&gt;","plainTextFormattedCitation":"[10]","previouslyFormattedCitation":"&lt;sup&gt;[10]&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[10]</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(1)</w:t>
            </w:r>
          </w:p>
        </w:tc>
        <w:tc>
          <w:tcPr>
            <w:tcW w:w="5845" w:type="dxa"/>
            <w:gridSpan w:val="2"/>
            <w:vAlign w:val="center"/>
          </w:tcPr>
          <w:p w14:paraId="19E3352F" w14:textId="20C57E78" w:rsidR="00C9748D" w:rsidRPr="00343510" w:rsidRDefault="00C9748D" w:rsidP="00343510">
            <w:pPr>
              <w:pStyle w:val="ListParagraph"/>
              <w:numPr>
                <w:ilvl w:val="0"/>
                <w:numId w:val="5"/>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eastAsia="Times New Roman" w:hAnsi="Book Antiqua" w:cs="Arial"/>
              </w:rPr>
              <w:t>MUA for stiffness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2)</w:t>
            </w:r>
          </w:p>
          <w:p w14:paraId="67CE2CEA" w14:textId="0EBADFE9" w:rsidR="00C9748D" w:rsidRPr="00343510" w:rsidRDefault="00C9748D" w:rsidP="00343510">
            <w:pPr>
              <w:pStyle w:val="ListParagraph"/>
              <w:numPr>
                <w:ilvl w:val="0"/>
                <w:numId w:val="5"/>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eastAsia="Times New Roman" w:hAnsi="Book Antiqua" w:cs="Arial"/>
              </w:rPr>
              <w:t>Spacer subluxation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1)</w:t>
            </w:r>
          </w:p>
          <w:p w14:paraId="1C138BF6" w14:textId="78896D43" w:rsidR="00C9748D" w:rsidRPr="00343510" w:rsidRDefault="00C9748D" w:rsidP="00343510">
            <w:pPr>
              <w:pStyle w:val="ListParagraph"/>
              <w:numPr>
                <w:ilvl w:val="0"/>
                <w:numId w:val="5"/>
              </w:numPr>
              <w:autoSpaceDE w:val="0"/>
              <w:autoSpaceDN w:val="0"/>
              <w:adjustRightInd w:val="0"/>
              <w:snapToGrid w:val="0"/>
              <w:spacing w:line="360" w:lineRule="auto"/>
              <w:ind w:left="0"/>
              <w:contextualSpacing w:val="0"/>
              <w:jc w:val="both"/>
              <w:rPr>
                <w:rFonts w:ascii="Book Antiqua" w:hAnsi="Book Antiqua" w:cs="Arial"/>
                <w:color w:val="000000"/>
                <w:lang w:val="en-US"/>
              </w:rPr>
            </w:pPr>
            <w:r w:rsidRPr="00343510">
              <w:rPr>
                <w:rFonts w:ascii="Book Antiqua" w:eastAsia="Times New Roman" w:hAnsi="Book Antiqua" w:cs="Arial"/>
              </w:rPr>
              <w:t>Reinfections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10)</w:t>
            </w:r>
          </w:p>
        </w:tc>
      </w:tr>
      <w:tr w:rsidR="00C9748D" w:rsidRPr="00343510" w14:paraId="59AD52A9" w14:textId="77777777" w:rsidTr="00FE1EB0">
        <w:trPr>
          <w:trHeight w:val="657"/>
        </w:trPr>
        <w:tc>
          <w:tcPr>
            <w:tcW w:w="3369" w:type="dxa"/>
            <w:vAlign w:val="center"/>
          </w:tcPr>
          <w:p w14:paraId="054C25BB" w14:textId="48BCA20E"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lang w:val="en-US"/>
              </w:rPr>
              <w:t xml:space="preserve">Choi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{"citationItems":[{"id":"ITEM-1","itemData":{"DOI":"10.1016/j.arth.2012.03.016","ISSN":"08835403","PMID":"22608687","abstract":"Thirteen patients with infected total knee arthroplasty treated by 2-stage revision requiring tibial tubercle osteotomy in both stages for extensile exposure were retrospectively analyzed. The preoperative mean range of knee motion improved from 60° (range, 30°-90°) to 94° (range, 70°-120°) at latest follow-up. The Knee Society knee scores and function scores were 39 and 18 preoperatively and 78 and 67 at latest follow-up, respectively. Although proximal migration occurred in 3 cases and a partial proximal avulsion fracture of the osteotomy segment occurred in 1 case after the second-stage reimplantation, radiographic bony union was observed in all cases. Sequential repeated tibial tubercle osteotomy can be a useful extensile surgical approach in staged revision for infected total knee arthroplasty with satisfactory clinical and radiographic outcomes. © 2012 Elsevier Inc..","author":[{"dropping-particle":"","family":"Choi","given":"H.-R.","non-dropping-particle":"","parse-names":false,"suffix":""},{"dropping-particle":"","family":"Kwon","given":"Y.-M.","non-dropping-particle":"","parse-names":false,"suffix":""},{"dropping-particle":"","family":"Burke","given":"D W","non-dropping-particle":"","parse-names":false,"suffix":""},{"dropping-particle":"","family":"Rubash","given":"H E","non-dropping-particle":"","parse-names":false,"suffix":""}],"container-title":"Journal of Arthroplasty","id":"ITEM-1","issue":"8","issued":{"date-parts":[["2012"]]},"note":"cited By 5","page":"1487-1491","title":"The Outcome of Sequential Repeated Tibial Tubercle Osteotomy Performed in 2-Stage Revision Arthroplasty for Infected Total Knee Arthroplasty","type":"article-journal","volume":"27"},"uris":["http://www.mendeley.com/documents/?uuid=6b89ef3c-2f22-4c8d-b4bc-1a7e288b8a54"]}],"mendeley":{"formattedCitation":"&lt;sup&gt;[11]&lt;/sup&gt;","plainTextFormattedCitation":"[11]","previouslyFormattedCitation":"&lt;sup&gt;[11]&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[11]</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2012 (2)</w:t>
            </w:r>
            <w:r w:rsidRPr="00343510">
              <w:rPr>
                <w:rFonts w:ascii="Book Antiqua" w:eastAsia="Arial" w:hAnsi="Book Antiqua" w:cs="Arial"/>
                <w:color w:val="000000" w:themeColor="text1"/>
              </w:rPr>
              <w:t xml:space="preserve"> </w:t>
            </w:r>
          </w:p>
        </w:tc>
        <w:tc>
          <w:tcPr>
            <w:tcW w:w="5845" w:type="dxa"/>
            <w:gridSpan w:val="2"/>
            <w:vAlign w:val="center"/>
          </w:tcPr>
          <w:p w14:paraId="4DC64931" w14:textId="499B45D5" w:rsidR="00C9748D" w:rsidRPr="00343510" w:rsidRDefault="00C9748D" w:rsidP="00343510">
            <w:pPr>
              <w:pStyle w:val="ListParagraph"/>
              <w:widowControl w:val="0"/>
              <w:numPr>
                <w:ilvl w:val="0"/>
                <w:numId w:val="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MUA for stiffness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2)</w:t>
            </w:r>
          </w:p>
          <w:p w14:paraId="29F3E4BB" w14:textId="088207BC" w:rsidR="00C9748D" w:rsidRPr="00343510" w:rsidRDefault="00C9748D" w:rsidP="00343510">
            <w:pPr>
              <w:pStyle w:val="ListParagraph"/>
              <w:widowControl w:val="0"/>
              <w:numPr>
                <w:ilvl w:val="0"/>
                <w:numId w:val="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Spacer subluxation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1)</w:t>
            </w:r>
          </w:p>
          <w:p w14:paraId="004106C5" w14:textId="6F20EDF4" w:rsidR="00C9748D" w:rsidRPr="00343510" w:rsidRDefault="00C9748D" w:rsidP="00343510">
            <w:pPr>
              <w:pStyle w:val="ListParagraph"/>
              <w:widowControl w:val="0"/>
              <w:numPr>
                <w:ilvl w:val="0"/>
                <w:numId w:val="1"/>
              </w:numPr>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rPr>
              <w:t>Reinfections (</w:t>
            </w:r>
            <w:r w:rsidRPr="00343510">
              <w:rPr>
                <w:rFonts w:ascii="Book Antiqua" w:eastAsia="Times New Roman" w:hAnsi="Book Antiqua" w:cs="Arial"/>
                <w:i/>
              </w:rPr>
              <w:t>n</w:t>
            </w:r>
            <w:r w:rsidR="005176D5">
              <w:rPr>
                <w:rFonts w:ascii="Book Antiqua" w:eastAsia="DengXian" w:hAnsi="Book Antiqua" w:cs="Arial" w:hint="eastAsia"/>
                <w:i/>
                <w:lang w:eastAsia="zh-CN"/>
              </w:rPr>
              <w:t xml:space="preserve"> </w:t>
            </w:r>
            <w:r w:rsidRPr="00343510">
              <w:rPr>
                <w:rFonts w:ascii="Book Antiqua" w:eastAsia="Times New Roman" w:hAnsi="Book Antiqua" w:cs="Arial"/>
              </w:rPr>
              <w:t>=</w:t>
            </w:r>
            <w:r w:rsidR="005176D5">
              <w:rPr>
                <w:rFonts w:ascii="Book Antiqua" w:eastAsia="DengXian" w:hAnsi="Book Antiqua" w:cs="Arial" w:hint="eastAsia"/>
                <w:lang w:eastAsia="zh-CN"/>
              </w:rPr>
              <w:t xml:space="preserve"> </w:t>
            </w:r>
            <w:r w:rsidRPr="00343510">
              <w:rPr>
                <w:rFonts w:ascii="Book Antiqua" w:eastAsia="Times New Roman" w:hAnsi="Book Antiqua" w:cs="Arial"/>
              </w:rPr>
              <w:t>4)</w:t>
            </w:r>
          </w:p>
        </w:tc>
      </w:tr>
      <w:tr w:rsidR="00C9748D" w:rsidRPr="00343510" w14:paraId="023486D6" w14:textId="77777777" w:rsidTr="00FE1EB0">
        <w:trPr>
          <w:trHeight w:val="671"/>
        </w:trPr>
        <w:tc>
          <w:tcPr>
            <w:tcW w:w="3369" w:type="dxa"/>
            <w:vAlign w:val="center"/>
          </w:tcPr>
          <w:p w14:paraId="694905D8" w14:textId="6525A9EF" w:rsidR="00C9748D" w:rsidRPr="00343510" w:rsidRDefault="00C9748D" w:rsidP="00343510">
            <w:pPr>
              <w:autoSpaceDE w:val="0"/>
              <w:autoSpaceDN w:val="0"/>
              <w:adjustRightInd w:val="0"/>
              <w:snapToGrid w:val="0"/>
              <w:spacing w:line="360" w:lineRule="auto"/>
              <w:jc w:val="both"/>
              <w:rPr>
                <w:rFonts w:ascii="Book Antiqua" w:hAnsi="Book Antiqua" w:cs="Arial"/>
                <w:color w:val="000000" w:themeColor="text1"/>
                <w:lang w:val="en-US"/>
              </w:rPr>
            </w:pPr>
            <w:r w:rsidRPr="00343510">
              <w:rPr>
                <w:rFonts w:ascii="Book Antiqua" w:eastAsia="Arial" w:hAnsi="Book Antiqua" w:cs="Arial"/>
                <w:color w:val="000000" w:themeColor="text1"/>
              </w:rPr>
              <w:t xml:space="preserve">Chun </w:t>
            </w:r>
            <w:r w:rsidRPr="00343510">
              <w:rPr>
                <w:rFonts w:ascii="Book Antiqua" w:eastAsia="Arial" w:hAnsi="Book Antiqua" w:cs="Arial"/>
                <w:i/>
                <w:color w:val="000000" w:themeColor="text1"/>
              </w:rPr>
              <w:t>et al</w:t>
            </w:r>
            <w:r w:rsidRPr="00343510">
              <w:rPr>
                <w:rFonts w:ascii="Book Antiqua" w:eastAsia="Arial" w:hAnsi="Book Antiqua" w:cs="Arial"/>
                <w:color w:val="000000" w:themeColor="text1"/>
              </w:rPr>
              <w:fldChar w:fldCharType="begin" w:fldLock="1"/>
            </w:r>
            <w:r w:rsidRPr="00343510">
              <w:rPr>
                <w:rFonts w:ascii="Book Antiqua" w:eastAsia="Arial" w:hAnsi="Book Antiqua" w:cs="Arial"/>
                <w:color w:val="000000" w:themeColor="text1"/>
              </w:rPr>
              <w:instrText>ADDIN CSL_CITATION {"citationItems":[{"id":"ITEM-1","itemData":{"DOI":"10.1016/j.arth.2019.07.015","ISSN":"08835403","PMID":"31401038","abstract":"Background: As the frequency of total knee arthroplasty (TKA) is increasing, long-term follow-up of patients has become essential, and the frequency of revision total knee arthroplasty (R-TKA) due to the occurrence of various complications has also increased. There is controversy regarding which approach has minimal complications and an adequate visual field in R-TKA. Therefore, we compared the clinical and radiological results between the extensile medial parapatellar (EMP) approach and tibial tubercle osteotomy (TTO) for R-TKA. Methods: Between March 1, 2000, and December 31, 2015, we compared 35 patients who underwent the EMP approach and 31 who underwent the TTO approach for R-TKA. In this study, the preoperative range of motion (ROM) was an important criterion for the choice of approach in R-TKA. The EMP approach was applied to patients with a ROM above 60°. The TTO approach was applied to patients with knee flexion limited to 0°-30°. We clinically assessed knee ROM, Knee Society scores, and Hospital for Special Surgery scores at the time of the last follow-up. We radiographically measured femorotibial alignment and patellar height. We also examined the complication rates. The average length of the TTO was 1.0 × 2.5 cm × 10 cm. We used 3 or more 3.5-mm half-threaded screws. Results: The mean postoperative ROM of the knee joint at the time of the last follow-up was 103° (flexion contracture 5° and further flexion 108°) in the group that underwent the EMP approach and 101° (flexion contracture 4° and further flexion 109°) in the group that underwent the TTO approach. The mean Knee Society scores were 86 (71-96) and 85 (72-94), and the mean Hospital for Special Surgery scores were 82 (70-93) and 83 (68-92) for the 2 groups, respectively, with no statistically significant difference. The mean femorotibial angles were 0.6° (±3.3°) and 0.1° (±2.9°), and the mean Insall-Salvati ratios were 1.0 (±0.34) and 0.8 (±0.14), respectively, with no statistically significant difference. The group that underwent TTO achieved bone union at an average of 11.8 weeks after surgery. In the group that underwent the EMP approach, 2 patients had extensor lag of more than 10°. In the group that underwent TTO, 2 subjects had skin necrosis at the operative site. Conclusion: The clinical and radiological outcomes were similar in the 2 groups after R-TKA. To increase the ROM and obtain adequate exposure, TTO is also considered a useful surgical approach. However, complications r…","author":[{"dropping-particle":"","family":"Chun","given":"K.-C.","non-dropping-particle":"","parse-names":false,"suffix":""},{"dropping-particle":"","family":"Kweon","given":"S.-H.","non-dropping-particle":"","parse-names":false,"suffix":""},{"dropping-particle":"","family":"Nam","given":"D.-J.","non-dropping-particle":"","parse-names":false,"suffix":""},{"dropping-particle":"","family":"Kang","given":"H.-T.","non-dropping-particle":"","parse-names":false,"suffix":""},{"dropping-particle":"","family":"Chun","given":"C.-H.","non-dropping-particle":"","parse-names":false,"suffix":""}],"container-title":"Journal of Arthroplasty","id":"ITEM-1","issue":"12","issued":{"date-parts":[["2019"]]},"page":"2999-3003","publisher":"Churchill Livingstone Inc.","title":"Tibial Tubercle Osteotomy vs the Extensile Medial Parapatellar Approach in Revision Total Knee Arthroplasty: Is Tibial Tubercle Osteotomy a Harmful Approach?","type":"article-journal","volume":"34"},"uris":["http://www.mendeley.com/documents/?uuid=b0106616-96ab-4e99-934c-45b6ef796d37"]}],"mendeley":{"formattedCitation":"&lt;sup&gt;[18]&lt;/sup&gt;","plainTextFormattedCitation":"[18]","previouslyFormattedCitation":"&lt;sup&gt;[18]&lt;/sup&gt;"},"properties":{"noteIndex":0},"schema":"https://github.com/citation-style-language/schema/raw/master/csl-citation.json"}</w:instrText>
            </w:r>
            <w:r w:rsidRPr="00343510">
              <w:rPr>
                <w:rFonts w:ascii="Book Antiqua" w:eastAsia="Arial" w:hAnsi="Book Antiqua" w:cs="Arial"/>
                <w:color w:val="000000" w:themeColor="text1"/>
              </w:rPr>
              <w:fldChar w:fldCharType="separate"/>
            </w:r>
            <w:r w:rsidRPr="00343510">
              <w:rPr>
                <w:rFonts w:ascii="Book Antiqua" w:eastAsia="Arial" w:hAnsi="Book Antiqua" w:cs="Arial"/>
                <w:noProof/>
                <w:color w:val="000000" w:themeColor="text1"/>
                <w:vertAlign w:val="superscript"/>
              </w:rPr>
              <w:t>[18]</w:t>
            </w:r>
            <w:r w:rsidRPr="00343510">
              <w:rPr>
                <w:rFonts w:ascii="Book Antiqua" w:eastAsia="Arial" w:hAnsi="Book Antiqua" w:cs="Arial"/>
                <w:color w:val="000000" w:themeColor="text1"/>
              </w:rPr>
              <w:fldChar w:fldCharType="end"/>
            </w:r>
            <w:r w:rsidRPr="00343510">
              <w:rPr>
                <w:rFonts w:ascii="Book Antiqua" w:eastAsia="Arial" w:hAnsi="Book Antiqua" w:cs="Arial"/>
                <w:color w:val="000000" w:themeColor="text1"/>
              </w:rPr>
              <w:t>, 2019</w:t>
            </w:r>
          </w:p>
        </w:tc>
        <w:tc>
          <w:tcPr>
            <w:tcW w:w="5845" w:type="dxa"/>
            <w:gridSpan w:val="2"/>
            <w:vAlign w:val="center"/>
          </w:tcPr>
          <w:p w14:paraId="31721FA3" w14:textId="39E31AE8" w:rsidR="00C9748D" w:rsidRPr="00343510" w:rsidRDefault="00C9748D" w:rsidP="00343510">
            <w:pPr>
              <w:autoSpaceDE w:val="0"/>
              <w:autoSpaceDN w:val="0"/>
              <w:adjustRightInd w:val="0"/>
              <w:snapToGrid w:val="0"/>
              <w:spacing w:line="360" w:lineRule="auto"/>
              <w:jc w:val="both"/>
              <w:rPr>
                <w:rFonts w:ascii="Book Antiqua" w:hAnsi="Book Antiqua" w:cs="Arial"/>
                <w:color w:val="000000"/>
              </w:rPr>
            </w:pPr>
            <w:r w:rsidRPr="00343510">
              <w:rPr>
                <w:rFonts w:ascii="Book Antiqua" w:eastAsia="Times New Roman" w:hAnsi="Book Antiqua" w:cs="Arial"/>
                <w:color w:val="000000"/>
              </w:rPr>
              <w:t>Skin necrosis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2)</w:t>
            </w:r>
          </w:p>
        </w:tc>
      </w:tr>
      <w:tr w:rsidR="00C9748D" w:rsidRPr="00343510" w14:paraId="5B1A0D37" w14:textId="77777777" w:rsidTr="00FE1EB0">
        <w:trPr>
          <w:trHeight w:val="685"/>
        </w:trPr>
        <w:tc>
          <w:tcPr>
            <w:tcW w:w="3369" w:type="dxa"/>
            <w:vAlign w:val="center"/>
          </w:tcPr>
          <w:p w14:paraId="34257252" w14:textId="08888ED7"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hAnsi="Book Antiqua" w:cs="Arial"/>
                <w:color w:val="000000" w:themeColor="text1"/>
                <w:lang w:val="en-US"/>
              </w:rPr>
              <w:t xml:space="preserve">Hocking </w:t>
            </w:r>
            <w:r w:rsidRPr="00343510">
              <w:rPr>
                <w:rFonts w:ascii="Book Antiqua" w:hAnsi="Book Antiqua" w:cs="Arial"/>
                <w:i/>
                <w:color w:val="000000" w:themeColor="text1"/>
                <w:lang w:val="en-US"/>
              </w:rPr>
              <w:t>et al</w:t>
            </w:r>
            <w:r w:rsidRPr="00343510">
              <w:rPr>
                <w:rFonts w:ascii="Book Antiqua" w:hAnsi="Book Antiqua" w:cs="Arial"/>
                <w:color w:val="000000" w:themeColor="text1"/>
                <w:lang w:val="en-US"/>
              </w:rPr>
              <w:fldChar w:fldCharType="begin" w:fldLock="1"/>
            </w:r>
            <w:r w:rsidRPr="00343510">
              <w:rPr>
                <w:rFonts w:ascii="Book Antiqua" w:hAnsi="Book Antiqua" w:cs="Arial"/>
                <w:color w:val="000000" w:themeColor="text1"/>
                <w:lang w:val="en-US"/>
              </w:rPr>
              <w:instrText>ADDIN CSL_CITATION {"citationItems":[{"id":"ITEM-1","itemData":{"DOI":"10.1097/btk.0b013e318064596d","ISSN":"15360636","abstract":"Achieving an adequate exposure is fundamental to performing a successful revision total knee replacement. The tibial tubercle osteotomy is a technique of releasing the extensor mechanism distally to facilitate exposure of the knee joint and the proximal tibial metaphysis. Indications for choosing this technique over other extensor mechanism releases are discussed as also is a detailed surgical description of the procedure. Complications may occur in 5% of patients who require this procedure; however, 74% of patients have good or excellent results. © 2007 Lippincott Williams &amp; Wilkins, Inc.","author":[{"dropping-particle":"","family":"Hocking","given":"R A","non-dropping-particle":"","parse-names":false,"suffix":""},{"dropping-particle":"","family":"Bourne","given":"R B","non-dropping-particle":"","parse-names":false,"suffix":""}],"container-title":"Techniques in Knee Surgery","id":"ITEM-1","issue":"2","issued":{"date-parts":[["2007"]]},"page":"88-92","title":"Tibial tubercle osteotomy in revision total knee replacement","type":"article-journal","volume":"6"},"uris":["http://www.mendeley.com/documents/?uuid=d303690f-be3a-4107-9fcf-7d635023aecc"]}],"mendeley":{"formattedCitation":"&lt;sup&gt;[1]&lt;/sup&gt;","plainTextFormattedCitation":"[1]","previouslyFormattedCitation":"&lt;sup&gt;[1]&lt;/sup&gt;"},"properties":{"noteIndex":0},"schema":"https://github.com/citation-style-language/schema/raw/master/csl-citation.json"}</w:instrText>
            </w:r>
            <w:r w:rsidRPr="00343510">
              <w:rPr>
                <w:rFonts w:ascii="Book Antiqua" w:hAnsi="Book Antiqua" w:cs="Arial"/>
                <w:color w:val="000000" w:themeColor="text1"/>
                <w:lang w:val="en-US"/>
              </w:rPr>
              <w:fldChar w:fldCharType="separate"/>
            </w:r>
            <w:r w:rsidRPr="00343510">
              <w:rPr>
                <w:rFonts w:ascii="Book Antiqua" w:hAnsi="Book Antiqua" w:cs="Arial"/>
                <w:noProof/>
                <w:color w:val="000000" w:themeColor="text1"/>
                <w:vertAlign w:val="superscript"/>
                <w:lang w:val="en-US"/>
              </w:rPr>
              <w:t>[1]</w:t>
            </w:r>
            <w:r w:rsidRPr="00343510">
              <w:rPr>
                <w:rFonts w:ascii="Book Antiqua" w:hAnsi="Book Antiqua" w:cs="Arial"/>
                <w:color w:val="000000" w:themeColor="text1"/>
                <w:lang w:val="en-US"/>
              </w:rPr>
              <w:fldChar w:fldCharType="end"/>
            </w:r>
            <w:r w:rsidRPr="00343510">
              <w:rPr>
                <w:rFonts w:ascii="Book Antiqua" w:hAnsi="Book Antiqua" w:cs="Arial"/>
                <w:color w:val="000000" w:themeColor="text1"/>
                <w:lang w:val="en-US"/>
              </w:rPr>
              <w:t xml:space="preserve">, 2007 </w:t>
            </w:r>
          </w:p>
        </w:tc>
        <w:tc>
          <w:tcPr>
            <w:tcW w:w="5845" w:type="dxa"/>
            <w:gridSpan w:val="2"/>
            <w:vAlign w:val="center"/>
          </w:tcPr>
          <w:p w14:paraId="3C6DCB39" w14:textId="0FBAEDCB" w:rsidR="00C9748D" w:rsidRPr="00343510" w:rsidRDefault="00C9748D" w:rsidP="00343510">
            <w:pPr>
              <w:pStyle w:val="ListParagraph"/>
              <w:autoSpaceDE w:val="0"/>
              <w:autoSpaceDN w:val="0"/>
              <w:adjustRightInd w:val="0"/>
              <w:snapToGrid w:val="0"/>
              <w:spacing w:line="360" w:lineRule="auto"/>
              <w:ind w:left="0"/>
              <w:contextualSpacing w:val="0"/>
              <w:jc w:val="both"/>
              <w:rPr>
                <w:rFonts w:ascii="Book Antiqua" w:hAnsi="Book Antiqua" w:cs="Arial"/>
                <w:color w:val="000000"/>
              </w:rPr>
            </w:pPr>
            <w:r w:rsidRPr="00343510">
              <w:rPr>
                <w:rFonts w:ascii="Book Antiqua" w:eastAsia="Times New Roman" w:hAnsi="Book Antiqua" w:cs="Arial"/>
                <w:color w:val="000000"/>
              </w:rPr>
              <w:t>MUA for stiffness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4)</w:t>
            </w:r>
          </w:p>
        </w:tc>
      </w:tr>
      <w:tr w:rsidR="00C9748D" w:rsidRPr="00343510" w14:paraId="0F03F0EA" w14:textId="77777777" w:rsidTr="00FE1EB0">
        <w:trPr>
          <w:trHeight w:val="657"/>
        </w:trPr>
        <w:tc>
          <w:tcPr>
            <w:tcW w:w="3369" w:type="dxa"/>
            <w:vAlign w:val="center"/>
          </w:tcPr>
          <w:p w14:paraId="1179EA13" w14:textId="1E0A6448" w:rsidR="00C9748D" w:rsidRPr="00343510" w:rsidRDefault="00C9748D" w:rsidP="00343510">
            <w:pPr>
              <w:autoSpaceDE w:val="0"/>
              <w:autoSpaceDN w:val="0"/>
              <w:adjustRightInd w:val="0"/>
              <w:snapToGrid w:val="0"/>
              <w:spacing w:line="360" w:lineRule="auto"/>
              <w:jc w:val="both"/>
              <w:rPr>
                <w:rFonts w:ascii="Book Antiqua" w:eastAsia="Arial" w:hAnsi="Book Antiqua" w:cs="Arial"/>
                <w:color w:val="000000" w:themeColor="text1"/>
                <w:lang w:val="en-US"/>
              </w:rPr>
            </w:pPr>
            <w:r w:rsidRPr="00343510">
              <w:rPr>
                <w:rFonts w:ascii="Book Antiqua" w:eastAsia="Arial" w:hAnsi="Book Antiqua" w:cs="Arial"/>
                <w:color w:val="000000" w:themeColor="text1"/>
                <w:lang w:val="en-US"/>
              </w:rPr>
              <w:t xml:space="preserve">Le </w:t>
            </w:r>
            <w:proofErr w:type="spellStart"/>
            <w:r w:rsidRPr="00343510">
              <w:rPr>
                <w:rFonts w:ascii="Book Antiqua" w:eastAsia="Arial" w:hAnsi="Book Antiqua" w:cs="Arial"/>
                <w:color w:val="000000" w:themeColor="text1"/>
                <w:lang w:val="en-US"/>
              </w:rPr>
              <w:t>Moulec</w:t>
            </w:r>
            <w:proofErr w:type="spellEnd"/>
            <w:r w:rsidRPr="00343510">
              <w:rPr>
                <w:rFonts w:ascii="Book Antiqua" w:eastAsia="Arial" w:hAnsi="Book Antiqua" w:cs="Arial"/>
                <w:color w:val="000000" w:themeColor="text1"/>
                <w:lang w:val="en-US"/>
              </w:rPr>
              <w:t xml:space="preserve">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{"citationItems":[{"id":"ITEM-1","itemData":{"DOI":"10.1016/j.otsr.2014.02.012","ISSN":"18770568","PMID":"25082771","abstract":"BACKGROUND: Difficulties in knee exposure during revision total knee arthroplasty (RTKA) may require tibial tubercle osteotomy (TTO). The main objective of this study was to assess union after TTO hinged on the lateral soft tissues and fixed using circumferential cable cerclage during RTKA. HYPOTHESIS: Non-union is uncommon with this technique. PATIENTS AND METHODS: We retrospectively included consecutive patients who underwent RTKA between 2008 and 2010 with TTO. Chevron osteotomy was performed and the fragment was left hinged laterally on the tibialis anterior muscle then fixed using circumferential cerclage with one or two steel cables. The primary evaluation criterion was TTO union as assessed on radiographs. Secondary evaluation criteria were time to union, osteotomy fragment migration, patellar height, and the IKS score at last follow-up. We included 65 patients with a mean age of 72±11.3 years including 39 (60%) undergoing septic revision and 26 (40%) aseptic revision. Mean follow-up was 27.8±10.7 months; there was 1 early death, which was unrelated to the surgery, and another patient was lost to follow-up. RESULTS: TTO union was achieved in 59/63 (93.7%) patients. Fragment migration occurred in 4 (6.3%) patients. Mean time to union was 16.9±5.1 weeks overall, 12.4±2.0 in the aseptic revision group, and 18.9±4.8 in the septic revision group (P=0.0005). Patellar height at last follow-up was not significantly changed compared to the preoperative value (P=0.09). At last follow-up, the mean IKS knee and function scores were significantly improved (P&lt;10-5). CONCLUSION: TTO hinged on the lateral soft tissues and fixed by circumferential cable cerclage ensured union in the vast majority of patients, with a low rate of tubercle migration. LEVEL OF EVIDENCE: IV, retrospective study. Copyright © 2014 Elsevier Masson SAS. All rights reserved.","author":[{"dropping-particle":"","family":"Moulec","given":"Y. P.","non-dropping-particle":"Le","parse-names":false,"suffix":""},{"dropping-particle":"","family":"Bauer","given":"T","non-dropping-particle":"","parse-names":false,"suffix":""},{"dropping-particle":"","family":"Klouche","given":"S","non-dropping-particle":"","parse-names":false,"suffix":""},{"dropping-particle":"","family":"Hardy","given":"P","non-dropping-particle":"","parse-names":false,"suffix":""}],"container-title":"Orthopaedics &amp; traumatology, surgery &amp; research : OTSR","id":"ITEM-1","issue":"5","issued":{"date-parts":[["2014"]]},"page":"539-544","publisher":"Elsevier Masson SAS","title":"Tibial tubercle osteotomy hinged on the tibialis anterior muscle and fixed by circumferential cable cerclage in revision total knee arthroplasty","type":"article-journal","volume":"100"},"uris":["http://www.mendeley.com/documents/?uuid=e67012ac-11c4-41e2-950c-7b6fb89e7d1f"]}],"mendeley":{"formattedCitation":"&lt;sup&gt;[12]&lt;/sup&gt;","plainTextFormattedCitation":"[12]","previouslyFormattedCitation":"&lt;sup&gt;[12]&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[12]</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2014</w:t>
            </w:r>
          </w:p>
        </w:tc>
        <w:tc>
          <w:tcPr>
            <w:tcW w:w="5845" w:type="dxa"/>
            <w:gridSpan w:val="2"/>
            <w:vAlign w:val="center"/>
          </w:tcPr>
          <w:p w14:paraId="0D158E62" w14:textId="0DF8F088" w:rsidR="00C9748D" w:rsidRPr="00343510" w:rsidRDefault="00C9748D" w:rsidP="00343510">
            <w:pPr>
              <w:autoSpaceDE w:val="0"/>
              <w:autoSpaceDN w:val="0"/>
              <w:adjustRightInd w:val="0"/>
              <w:snapToGrid w:val="0"/>
              <w:spacing w:line="360" w:lineRule="auto"/>
              <w:jc w:val="both"/>
              <w:rPr>
                <w:rFonts w:ascii="Book Antiqua" w:hAnsi="Book Antiqua" w:cs="Arial"/>
                <w:color w:val="000000"/>
              </w:rPr>
            </w:pPr>
            <w:r w:rsidRPr="00343510">
              <w:rPr>
                <w:rFonts w:ascii="Book Antiqua" w:hAnsi="Book Antiqua" w:cs="Arial"/>
                <w:color w:val="000000"/>
              </w:rPr>
              <w:t>No</w:t>
            </w:r>
            <w:r w:rsidR="005176D5" w:rsidRPr="00343510">
              <w:rPr>
                <w:rFonts w:ascii="Book Antiqua" w:hAnsi="Book Antiqua" w:cs="Arial"/>
                <w:color w:val="000000"/>
              </w:rPr>
              <w:t>ne repo</w:t>
            </w:r>
            <w:r w:rsidRPr="00343510">
              <w:rPr>
                <w:rFonts w:ascii="Book Antiqua" w:hAnsi="Book Antiqua" w:cs="Arial"/>
                <w:color w:val="000000"/>
              </w:rPr>
              <w:t>rted</w:t>
            </w:r>
          </w:p>
        </w:tc>
      </w:tr>
      <w:tr w:rsidR="00C9748D" w:rsidRPr="00343510" w14:paraId="0FD692E4" w14:textId="77777777" w:rsidTr="00FE1EB0">
        <w:trPr>
          <w:trHeight w:val="671"/>
        </w:trPr>
        <w:tc>
          <w:tcPr>
            <w:tcW w:w="3369" w:type="dxa"/>
            <w:vAlign w:val="center"/>
          </w:tcPr>
          <w:p w14:paraId="253DF409" w14:textId="6224C4C0"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Arial" w:hAnsi="Book Antiqua" w:cs="Arial"/>
                <w:color w:val="000000" w:themeColor="text1"/>
                <w:lang w:val="en-US"/>
              </w:rPr>
              <w:t xml:space="preserve">Mendes </w:t>
            </w:r>
            <w:r w:rsidRPr="00343510">
              <w:rPr>
                <w:rFonts w:ascii="Book Antiqua" w:eastAsia="Arial" w:hAnsi="Book Antiqua" w:cs="Arial"/>
                <w:i/>
                <w:color w:val="000000" w:themeColor="text1"/>
                <w:lang w:val="en-US"/>
              </w:rPr>
              <w:t>et al</w:t>
            </w:r>
            <w:r w:rsidRPr="00343510">
              <w:rPr>
                <w:rFonts w:ascii="Book Antiqua" w:eastAsia="Arial" w:hAnsi="Book Antiqua" w:cs="Arial"/>
                <w:color w:val="000000" w:themeColor="text1"/>
                <w:lang w:val="en-US"/>
              </w:rPr>
              <w:fldChar w:fldCharType="begin" w:fldLock="1"/>
            </w:r>
            <w:r w:rsidRPr="00343510">
              <w:rPr>
                <w:rFonts w:ascii="Book Antiqua" w:eastAsia="Arial" w:hAnsi="Book Antiqua" w:cs="Arial"/>
                <w:color w:val="000000" w:themeColor="text1"/>
                <w:lang w:val="en-US"/>
              </w:rPr>
              <w:instrText>ADDIN CSL_CITATION {"citationItems":[{"id":"ITEM-1","itemData":{"DOI":"10.1016/j.arth.2003.08.013","ISSN":"08835403","PMID":"14973859","abstract":"Tibial tubercle osteotomy was used in the surgical exposure of 67 knees in 64 patients undergoing revision total knee arthroplasty. The clinical and radiographic results were reviewed retrospectively. The mean follow-up time was 30 months (range, 5-60 months). Knee Society scores (KSS) confirmed good or excellent results in 87% of the knees, and the mean KSS was 86. The procedure was particularly effective in 2-stage exchanges for infected total knee arthroplasty, in which infection was eradicated in 9 of 10 cases, with a mean KSS of 82. In this series, no patellofemoral complications, no component malalignments, and no avulsions of the patellar tendon occurred. Serious complications directly related to the tibial tubercle osteotomy occurred in 5 patients (7%).","author":[{"dropping-particle":"","family":"Mendes","given":"M W","non-dropping-particle":"","parse-names":false,"suffix":""},{"dropping-particle":"","family":"Caldwell","given":"P","non-dropping-particle":"","parse-names":false,"suffix":""},{"dropping-particle":"","family":"Jiranek","given":"W A","non-dropping-particle":"","parse-names":false,"suffix":""}],"container-title":"Journal of Arthroplasty","id":"ITEM-1","issue":"2","issued":{"date-parts":[["2004"]]},"page":"167-174","publisher":"Churchill Livingstone Inc.","title":"The Results of Tibial Tubercle Osteotomy for Revision Total Knee Arthroplasty","type":"article-journal","volume":"19"},"uris":["http://www.mendeley.com/documents/?uuid=1d51bc06-61c7-429a-97d7-2e386b59fcba"]}],"mendeley":{"formattedCitation":"&lt;sup&gt;[4]&lt;/sup&gt;","plainTextFormattedCitation":"[4]","previouslyFormattedCitation":"&lt;sup&gt;[4]&lt;/sup&gt;"},"properties":{"noteIndex":0},"schema":"https://github.com/citation-style-language/schema/raw/master/csl-citation.json"}</w:instrText>
            </w:r>
            <w:r w:rsidRPr="00343510">
              <w:rPr>
                <w:rFonts w:ascii="Book Antiqua" w:eastAsia="Arial" w:hAnsi="Book Antiqua" w:cs="Arial"/>
                <w:color w:val="000000" w:themeColor="text1"/>
                <w:lang w:val="en-US"/>
              </w:rPr>
              <w:fldChar w:fldCharType="separate"/>
            </w:r>
            <w:r w:rsidRPr="00343510">
              <w:rPr>
                <w:rFonts w:ascii="Book Antiqua" w:eastAsia="Arial" w:hAnsi="Book Antiqua" w:cs="Arial"/>
                <w:noProof/>
                <w:color w:val="000000" w:themeColor="text1"/>
                <w:vertAlign w:val="superscript"/>
                <w:lang w:val="en-US"/>
              </w:rPr>
              <w:t>[4]</w:t>
            </w:r>
            <w:r w:rsidRPr="00343510">
              <w:rPr>
                <w:rFonts w:ascii="Book Antiqua" w:eastAsia="Arial" w:hAnsi="Book Antiqua" w:cs="Arial"/>
                <w:color w:val="000000" w:themeColor="text1"/>
                <w:lang w:val="en-US"/>
              </w:rPr>
              <w:fldChar w:fldCharType="end"/>
            </w:r>
            <w:r w:rsidRPr="00343510">
              <w:rPr>
                <w:rFonts w:ascii="Book Antiqua" w:eastAsia="Arial" w:hAnsi="Book Antiqua" w:cs="Arial"/>
                <w:color w:val="000000" w:themeColor="text1"/>
                <w:lang w:val="en-US"/>
              </w:rPr>
              <w:t xml:space="preserve">, 2004 </w:t>
            </w:r>
          </w:p>
        </w:tc>
        <w:tc>
          <w:tcPr>
            <w:tcW w:w="5845" w:type="dxa"/>
            <w:gridSpan w:val="2"/>
            <w:vAlign w:val="center"/>
          </w:tcPr>
          <w:p w14:paraId="4CAEFC39" w14:textId="0C422976" w:rsidR="00C9748D" w:rsidRPr="00343510" w:rsidRDefault="00C9748D" w:rsidP="00343510">
            <w:pPr>
              <w:pStyle w:val="ListParagraph"/>
              <w:numPr>
                <w:ilvl w:val="0"/>
                <w:numId w:val="13"/>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MUA for stiffness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9)</w:t>
            </w:r>
          </w:p>
          <w:p w14:paraId="0A3FE4BD" w14:textId="09C3CBAB" w:rsidR="00C9748D" w:rsidRPr="00343510" w:rsidRDefault="00C9748D" w:rsidP="00343510">
            <w:pPr>
              <w:pStyle w:val="ListParagraph"/>
              <w:numPr>
                <w:ilvl w:val="0"/>
                <w:numId w:val="13"/>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Pain not associated to TTO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2)</w:t>
            </w:r>
          </w:p>
          <w:p w14:paraId="0B5B3A5C" w14:textId="52A84406" w:rsidR="00C9748D" w:rsidRPr="00343510" w:rsidRDefault="00C9748D" w:rsidP="00343510">
            <w:pPr>
              <w:pStyle w:val="ListParagraph"/>
              <w:numPr>
                <w:ilvl w:val="0"/>
                <w:numId w:val="13"/>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Reinfection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p w14:paraId="55228BB6" w14:textId="5728469D" w:rsidR="00C9748D" w:rsidRPr="00343510" w:rsidRDefault="00C9748D" w:rsidP="00343510">
            <w:pPr>
              <w:pStyle w:val="ListParagraph"/>
              <w:numPr>
                <w:ilvl w:val="0"/>
                <w:numId w:val="13"/>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Delayed wound healing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5)</w:t>
            </w:r>
          </w:p>
          <w:p w14:paraId="54C7CB7E" w14:textId="45986F04" w:rsidR="00C9748D" w:rsidRPr="00343510" w:rsidRDefault="00C9748D" w:rsidP="00343510">
            <w:pPr>
              <w:pStyle w:val="ListParagraph"/>
              <w:numPr>
                <w:ilvl w:val="0"/>
                <w:numId w:val="13"/>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Transient peroneal nerve palsy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3)</w:t>
            </w:r>
          </w:p>
        </w:tc>
      </w:tr>
      <w:tr w:rsidR="00C9748D" w:rsidRPr="00343510" w14:paraId="4D24CA5D" w14:textId="77777777" w:rsidTr="00FE1EB0">
        <w:trPr>
          <w:trHeight w:val="615"/>
        </w:trPr>
        <w:tc>
          <w:tcPr>
            <w:tcW w:w="3369" w:type="dxa"/>
            <w:vAlign w:val="center"/>
          </w:tcPr>
          <w:p w14:paraId="35CE00CE" w14:textId="4ACDA645" w:rsidR="00C9748D" w:rsidRPr="00343510" w:rsidRDefault="00C9748D" w:rsidP="00343510">
            <w:pPr>
              <w:autoSpaceDE w:val="0"/>
              <w:autoSpaceDN w:val="0"/>
              <w:adjustRightInd w:val="0"/>
              <w:snapToGrid w:val="0"/>
              <w:spacing w:line="360" w:lineRule="auto"/>
              <w:jc w:val="both"/>
              <w:rPr>
                <w:rFonts w:ascii="Book Antiqua" w:eastAsia="Arial,Times New Roman" w:hAnsi="Book Antiqua" w:cs="Arial"/>
                <w:color w:val="000000" w:themeColor="text1"/>
              </w:rPr>
            </w:pPr>
            <w:proofErr w:type="spellStart"/>
            <w:r w:rsidRPr="00343510">
              <w:rPr>
                <w:rFonts w:ascii="Book Antiqua" w:eastAsia="Times New Roman" w:hAnsi="Book Antiqua" w:cs="Arial"/>
                <w:color w:val="000000" w:themeColor="text1"/>
              </w:rPr>
              <w:t>Punwar</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{"citationItems":[{"id":"ITEM-1","itemData":{"DOI":"10.1016/j.arth.2016.08.029","ISSN":"15328406","PMID":"27692784","abstract":"Background Obtaining adequate exposure while maintaining the integrity of the extensor mechanism is crucial to the success of revision knee arthroplasty. This is particularly important in infected cases where staged procedures are necessary. While the use of a long, tibial tubercle osteotomy (TTO) is an established method to improve exposure, controversy still exists concerning complication rates and sequential use. Methods Forty-two TTOs were performed in revision knee arthroplasties between 2009 and 2015. Follow-up period ranged from 3 to 24 months. Twenty-four TTOs were performed for single-stage revisions, and 18 TTOs were performed for 2-stage infected revisions. In infected cases, the initial osteotomy was left unfixed between stages. Screws were used to fix the osteotomy flap in all cases. Results All osteotomies united with no fractures, and there were no extensor lags. Minor proximal migration was noted in 1 case, and refixation was required in another. Greater range of motion (ROM) and improved Oxford Knee Scores were achieved in the single-stage revision group. In the infected 2-stage group, sequential use did not decrease union rates, and infection was eradicated in 14 of the 16 knees (88%). Conclusion We conclude that TTO is a safe and reproducible procedure when exposure needs improving in revision knee arthroplasty. In 2-stage revisions, sequential osteotomies do not decrease union rates, and leaving the osteotomy unfixed after the first stage does not cause any adverse issues.","author":[{"dropping-particle":"","family":"Punwar","given":"Shahid A.","non-dropping-particle":"","parse-names":false,"suffix":""},{"dropping-particle":"","family":"Fick","given":"Daniel P.","non-dropping-particle":"","parse-names":false,"suffix":""},{"dropping-particle":"","family":"Khan","given":"Riaz J.K.","non-dropping-particle":"","parse-names":false,"suffix":""}],"container-title":"Journal of Arthroplasty","id":"ITEM-1","issue":"3","issued":{"date-parts":[["2017"]]},"note":"Mixed with 2-stage infection","page":"903-907","publisher":"Elsevier Ltd","title":"Tibial Tubercle Osteotomy in Revision Knee Arthroplasty","type":"article-journal","volume":"32"},"uris":["http://www.mendeley.com/documents/?uuid=101900f7-50bd-4462-a57e-769bea007428"]}],"mendeley":{"formattedCitation":"&lt;sup&gt;[6]&lt;/sup&gt;","plainTextFormattedCitation":"[6]","previouslyFormattedCitation":"&lt;sup&gt;[6]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2016 </w:t>
            </w:r>
          </w:p>
        </w:tc>
        <w:tc>
          <w:tcPr>
            <w:tcW w:w="5845" w:type="dxa"/>
            <w:gridSpan w:val="2"/>
            <w:vAlign w:val="center"/>
          </w:tcPr>
          <w:p w14:paraId="3B01BFB8" w14:textId="6E1F17DF"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rPr>
              <w:t>Reinfections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2)</w:t>
            </w:r>
          </w:p>
        </w:tc>
      </w:tr>
      <w:tr w:rsidR="00C9748D" w:rsidRPr="00343510" w14:paraId="49B58A5F" w14:textId="77777777" w:rsidTr="00FE1EB0">
        <w:trPr>
          <w:trHeight w:val="1383"/>
        </w:trPr>
        <w:tc>
          <w:tcPr>
            <w:tcW w:w="3369" w:type="dxa"/>
            <w:vAlign w:val="center"/>
          </w:tcPr>
          <w:p w14:paraId="1774276E" w14:textId="4FC3B94B" w:rsidR="00C9748D" w:rsidRPr="00343510" w:rsidRDefault="00C9748D" w:rsidP="00343510">
            <w:pPr>
              <w:autoSpaceDE w:val="0"/>
              <w:autoSpaceDN w:val="0"/>
              <w:adjustRightInd w:val="0"/>
              <w:snapToGrid w:val="0"/>
              <w:spacing w:line="360" w:lineRule="auto"/>
              <w:jc w:val="both"/>
              <w:rPr>
                <w:rFonts w:ascii="Book Antiqua" w:eastAsia="Arial" w:hAnsi="Book Antiqua" w:cs="Arial"/>
              </w:rPr>
            </w:pPr>
            <w:proofErr w:type="spellStart"/>
            <w:r w:rsidRPr="00343510">
              <w:rPr>
                <w:rFonts w:ascii="Book Antiqua" w:eastAsia="Arial,Times New Roman" w:hAnsi="Book Antiqua" w:cs="Arial"/>
                <w:color w:val="000000" w:themeColor="text1"/>
              </w:rPr>
              <w:t>Segur</w:t>
            </w:r>
            <w:proofErr w:type="spellEnd"/>
            <w:r w:rsidRPr="00343510">
              <w:rPr>
                <w:rFonts w:ascii="Book Antiqua" w:eastAsia="Arial" w:hAnsi="Book Antiqua" w:cs="Arial"/>
                <w:i/>
                <w:color w:val="000000" w:themeColor="text1"/>
                <w:lang w:val="en-US"/>
              </w:rPr>
              <w:t xml:space="preserve"> et al</w:t>
            </w:r>
            <w:r w:rsidRPr="00343510">
              <w:rPr>
                <w:rFonts w:ascii="Book Antiqua" w:eastAsia="Arial,Times New Roman" w:hAnsi="Book Antiqua" w:cs="Arial"/>
                <w:color w:val="000000" w:themeColor="text1"/>
              </w:rPr>
              <w:fldChar w:fldCharType="begin" w:fldLock="1"/>
            </w:r>
            <w:r w:rsidRPr="00343510">
              <w:rPr>
                <w:rFonts w:ascii="Book Antiqua" w:eastAsia="Arial,Times New Roman" w:hAnsi="Book Antiqua" w:cs="Arial"/>
                <w:color w:val="000000" w:themeColor="text1"/>
              </w:rPr>
              <w:instrText>ADDIN CSL_CITATION {"citationItems":[{"id":"ITEM-1","itemData":{"DOI":"10.1007/s00402-014-2064-y","ISSN":"14343916","PMID":"25052772","abstract":"Purpose: The incidence of revision knee arthroplasty for infection is increasing and the required surgical approach for the revision is a challenge for surgeons. Extensile approaches are frequently used when it is impossible to evert the extensor mechanism. The aim of this paper is to report our experience with tibial tubercle osteotomy (TTO) and the functional results in patients who underwent a two-stage revision due to prosthesis infection. Methods: Twenty-six patients underwent a TTO as a surgical approach in the second stage of revision for infection. The patients were clinically assessed by means of functional scales (the Knee Society Score and WOMAC) and X-rays. Results: The TTO healed without complications in 22 patients (84.6 %) and the average length of follow-up was 3.4 years. Non-union was observed in two patients. One patient presented an extension lag of 5°. A total of 23 patients (88.4 %) were free from infection. Twenty-five patients (96.1 %) had better scores on the Knee Society Score and WOMAC after the procedure. Conclusions: In patients undergoing the second stage of revision total knee arthroplasty for infection, the TTO approach provides a large operating field. This enables surgeons to withdraw spacers and position new implants without damaging the extensor mechanism of the knee or altering the postoperative rehabilitation process. The complications that have been reported as a result of this procedure could be reduced by performing a meticulous surgical technique. Level of evidence: Retrospective case series, Level IV. © 2014 Springer-Verlag.","author":[{"dropping-particle":"","family":"Segur","given":"Josep M.","non-dropping-particle":"","parse-names":false,"suffix":""},{"dropping-particle":"","family":"Vilchez-Cavazos","given":"Felix","non-dropping-particle":"","parse-names":false,"suffix":""},{"dropping-particle":"","family":"Martinez-Pastor","given":"Juan Carlos","non-dropping-particle":"","parse-names":false,"suffix":""},{"dropping-particle":"","family":"Macule","given":"Francisco","non-dropping-particle":"","parse-names":false,"suffix":""},{"dropping-particle":"","family":"Suso","given":"Santiago","non-dropping-particle":"","parse-names":false,"suffix":""},{"dropping-particle":"","family":"Acosta-Olivo","given":"Carlos","non-dropping-particle":"","parse-names":false,"suffix":""}],"container-title":"Archives of Orthopaedic and Trauma Surgery","id":"ITEM-1","issue":"9","issued":{"date-parts":[["2014"]]},"note":"From Duplicate 1 (Tibial tubercle osteotomy in septic revision total knee arthroplasty - Segur, Josep M.; Vilchez-Cavazos, Felix; Martinez-Pastor, Juan Carlos; Macule, Francisco; Suso, Santiago; Acosta-Olivo, Carlos)\n\nFrom Duplicate 1 (Tibial tubercle osteotomy in septic revision total knee arthroplasty - Segur, J M; Vilchez-Cavazos, F; Martinez-Pastor, J C; Macule, F; Suso, S; Acosta-Olivo, C)\n\ncited By 8","page":"1311-1315","publisher":"Springer Verlag","title":"Tibial tubercle osteotomy in septic revision total knee arthroplasty","type":"article-journal","volume":"134"},"uris":["http://www.mendeley.com/documents/?uuid=8f2e10af-e310-46ed-9cb6-78927e8138f8"]}],"mendeley":{"formattedCitation":"&lt;sup&gt;[13]&lt;/sup&gt;","plainTextFormattedCitation":"[13]","previouslyFormattedCitation":"&lt;sup&gt;[13]&lt;/sup&gt;"},"properties":{"noteIndex":0},"schema":"https://github.com/citation-style-language/schema/raw/master/csl-citation.json"}</w:instrText>
            </w:r>
            <w:r w:rsidRPr="00343510">
              <w:rPr>
                <w:rFonts w:ascii="Book Antiqua" w:eastAsia="Arial,Times New Roman" w:hAnsi="Book Antiqua" w:cs="Arial"/>
                <w:color w:val="000000" w:themeColor="text1"/>
              </w:rPr>
              <w:fldChar w:fldCharType="separate"/>
            </w:r>
            <w:r w:rsidRPr="00343510">
              <w:rPr>
                <w:rFonts w:ascii="Book Antiqua" w:eastAsia="Arial,Times New Roman" w:hAnsi="Book Antiqua" w:cs="Arial"/>
                <w:noProof/>
                <w:color w:val="000000" w:themeColor="text1"/>
                <w:vertAlign w:val="superscript"/>
              </w:rPr>
              <w:t>[13]</w:t>
            </w:r>
            <w:r w:rsidRPr="00343510">
              <w:rPr>
                <w:rFonts w:ascii="Book Antiqua" w:eastAsia="Arial,Times New Roman" w:hAnsi="Book Antiqua" w:cs="Arial"/>
                <w:color w:val="000000" w:themeColor="text1"/>
              </w:rPr>
              <w:fldChar w:fldCharType="end"/>
            </w:r>
            <w:r w:rsidRPr="00343510">
              <w:rPr>
                <w:rFonts w:ascii="Book Antiqua" w:eastAsia="Arial,Times New Roman" w:hAnsi="Book Antiqua" w:cs="Arial"/>
                <w:color w:val="000000" w:themeColor="text1"/>
              </w:rPr>
              <w:t>, 2014</w:t>
            </w:r>
          </w:p>
        </w:tc>
        <w:tc>
          <w:tcPr>
            <w:tcW w:w="5845" w:type="dxa"/>
            <w:gridSpan w:val="2"/>
            <w:vAlign w:val="center"/>
          </w:tcPr>
          <w:p w14:paraId="1138C3A0" w14:textId="710FEAF8" w:rsidR="00C9748D" w:rsidRPr="00343510" w:rsidRDefault="00C9748D" w:rsidP="00343510">
            <w:pPr>
              <w:pStyle w:val="ListParagraph"/>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Reinfections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3)</w:t>
            </w:r>
          </w:p>
        </w:tc>
      </w:tr>
      <w:tr w:rsidR="00C9748D" w:rsidRPr="00343510" w14:paraId="24804DD7" w14:textId="77777777" w:rsidTr="00FE1EB0">
        <w:trPr>
          <w:trHeight w:val="1047"/>
        </w:trPr>
        <w:tc>
          <w:tcPr>
            <w:tcW w:w="3369" w:type="dxa"/>
            <w:vAlign w:val="center"/>
          </w:tcPr>
          <w:p w14:paraId="548A2FA8" w14:textId="2EA0EC79"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Arial" w:hAnsi="Book Antiqua" w:cs="Arial"/>
              </w:rPr>
              <w:t>Sun</w:t>
            </w:r>
            <w:r w:rsidRPr="00343510">
              <w:rPr>
                <w:rFonts w:ascii="Book Antiqua" w:eastAsia="Arial" w:hAnsi="Book Antiqua" w:cs="Arial"/>
                <w:i/>
                <w:color w:val="000000" w:themeColor="text1"/>
                <w:lang w:val="en-US"/>
              </w:rPr>
              <w:t xml:space="preserve"> et al</w:t>
            </w:r>
            <w:r w:rsidRPr="00343510">
              <w:rPr>
                <w:rFonts w:ascii="Book Antiqua" w:eastAsia="Arial" w:hAnsi="Book Antiqua" w:cs="Arial"/>
              </w:rPr>
              <w:fldChar w:fldCharType="begin" w:fldLock="1"/>
            </w:r>
            <w:r w:rsidRPr="00343510">
              <w:rPr>
                <w:rFonts w:ascii="Book Antiqua" w:eastAsia="Arial" w:hAnsi="Book Antiqua" w:cs="Arial"/>
              </w:rPr>
              <w:instrText>ADDIN CSL_CITATION {"citationItems":[{"id":"ITEM-1","itemData":{"DOI":"10.1007/s00264-014-2546-0","ISSN":"03412695","PMID":"25312056","abstract":"Purpose: Controversies exist regarding the ideal approach in a revision total knee arthroplasty for infection, providing adequate exposure with minimum complications. The purpose of this study was to compare the results of second stage revision total knee arthroplasty (TKA) between tibial tubercle osteotomy (TTO) and quadriceps snip (QS) approaches for infected TKA. Methods: The clinical and radiological outcomes of 27 patients of TTO and 21 patients of QS in second stage revision TKA for infected TKA were compared with an average follow up of 51 months. We evaluated the clinical outcomes including HSS score, WOMAC score, flexion contracture, and maximal flexion between two groups. The radiological outcomes in terms of femorotibial alignment, patellar height and complications were also compared. Results: At the final follow-up, KSS score, HSS score, WOMAC score, flexion contracture, and maximal flexion showed no statistically significant differences between the two groups. The femorotibial alignment and patellar height also showed no differences between the two groups. During the surgery, patellar tendon partial avulsion was more commonly observed in the QS group than in the TTO group (five vs two cases). Conclusion: Both tibial tubercle osteotomy and quadriceps snip in revision TKA were considered as good approaches without significant complications. However, cautious exposure of patellar tendon or strong fixation of the osteotomy is needed to minimize the complications. © 2014, SICOT aisbl.","author":[{"dropping-particle":"","family":"Sun","given":"Zhenhui","non-dropping-particle":"","parse-names":false,"suffix":""},{"dropping-particle":"","family":"Patil","given":"Abhishek","non-dropping-particle":"","parse-names":false,"suffix":""},{"dropping-particle":"","family":"Song","given":"Eun-kyoo E.-K.","non-dropping-particle":"","parse-names":false,"suffix":""},{"dropping-particle":"","family":"Kim","given":"H.-T.","non-dropping-particle":"","parse-names":false,"suffix":""},{"dropping-particle":"","family":"Seon","given":"J.-K.","non-dropping-particle":"","parse-names":false,"suffix":""}],"container-title":"International Orthopaedics","id":"ITEM-1","issue":"5","issued":{"date-parts":[["2015"]]},"note":"From Duplicate 1 (Comparison of quadriceps snip and tibial tubercle osteotomy in revision for infected total knee arthroplasty - Sun, Zhenhui; Patil, Abhishek; Song, Eun-kyoo E.-K.; Kim, H.-T.; Seon, J.-K.)\n\nFrom Duplicate 2 (Comparison of quadriceps snip and tibial tubercle osteotomy in revision for infected total knee arthroplasty - Sun, Z; Patil, A; Song, E.-K.; Kim, H.-T.; Seon, J.-K.)\n\ncited By 12","page":"879-885","publisher":"Springer Verlag","title":"Comparison of quadriceps snip and tibial tubercle osteotomy in revision for infected total knee arthroplasty","type":"article-journal","volume":"39"},"uris":["http://www.mendeley.com/documents/?uuid=26d3ee42-558f-4d3c-90ea-eeb92c5dce0f"]}],"mendeley":{"formattedCitation":"&lt;sup&gt;[3]&lt;/sup&gt;","plainTextFormattedCitation":"[3]","previouslyFormattedCitation":"&lt;sup&gt;[3]&lt;/sup&gt;"},"properties":{"noteIndex":0},"schema":"https://github.com/citation-style-language/schema/raw/master/csl-citation.json"}</w:instrText>
            </w:r>
            <w:r w:rsidRPr="00343510">
              <w:rPr>
                <w:rFonts w:ascii="Book Antiqua" w:eastAsia="Arial" w:hAnsi="Book Antiqua" w:cs="Arial"/>
              </w:rPr>
              <w:fldChar w:fldCharType="separate"/>
            </w:r>
            <w:r w:rsidRPr="00343510">
              <w:rPr>
                <w:rFonts w:ascii="Book Antiqua" w:eastAsia="Arial" w:hAnsi="Book Antiqua" w:cs="Arial"/>
                <w:noProof/>
                <w:vertAlign w:val="superscript"/>
              </w:rPr>
              <w:t>[3]</w:t>
            </w:r>
            <w:r w:rsidRPr="00343510">
              <w:rPr>
                <w:rFonts w:ascii="Book Antiqua" w:eastAsia="Arial" w:hAnsi="Book Antiqua" w:cs="Arial"/>
              </w:rPr>
              <w:fldChar w:fldCharType="end"/>
            </w:r>
            <w:r w:rsidRPr="00343510">
              <w:rPr>
                <w:rFonts w:ascii="Book Antiqua" w:eastAsia="Arial" w:hAnsi="Book Antiqua" w:cs="Arial"/>
              </w:rPr>
              <w:t xml:space="preserve">, 2014 </w:t>
            </w:r>
          </w:p>
        </w:tc>
        <w:tc>
          <w:tcPr>
            <w:tcW w:w="5845" w:type="dxa"/>
            <w:gridSpan w:val="2"/>
            <w:vAlign w:val="center"/>
          </w:tcPr>
          <w:p w14:paraId="17334239" w14:textId="0A9F5193" w:rsidR="00C9748D" w:rsidRPr="00343510" w:rsidRDefault="00C9748D" w:rsidP="00343510">
            <w:pPr>
              <w:pStyle w:val="ListParagraph"/>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Reinfection (</w:t>
            </w:r>
            <w:r w:rsidRPr="00343510">
              <w:rPr>
                <w:rFonts w:ascii="Book Antiqua" w:eastAsia="Times New Roman" w:hAnsi="Book Antiqua" w:cs="Arial"/>
                <w:i/>
                <w:color w:val="000000"/>
              </w:rPr>
              <w:t>n</w:t>
            </w:r>
            <w:r w:rsidRPr="00343510">
              <w:rPr>
                <w:rFonts w:ascii="Book Antiqua" w:eastAsia="Times New Roman" w:hAnsi="Book Antiqua" w:cs="Arial"/>
                <w:color w:val="000000"/>
              </w:rPr>
              <w:t>=1)</w:t>
            </w:r>
          </w:p>
        </w:tc>
      </w:tr>
      <w:tr w:rsidR="00C9748D" w:rsidRPr="00343510" w14:paraId="7476971D" w14:textId="77777777" w:rsidTr="00FE1EB0">
        <w:trPr>
          <w:trHeight w:val="1047"/>
        </w:trPr>
        <w:tc>
          <w:tcPr>
            <w:tcW w:w="3369" w:type="dxa"/>
            <w:vAlign w:val="center"/>
          </w:tcPr>
          <w:p w14:paraId="6936EF5E" w14:textId="0D71DCB7"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r w:rsidRPr="00343510">
              <w:rPr>
                <w:rFonts w:ascii="Book Antiqua" w:eastAsia="Times New Roman" w:hAnsi="Book Antiqua" w:cs="Arial"/>
                <w:color w:val="000000" w:themeColor="text1"/>
              </w:rPr>
              <w:lastRenderedPageBreak/>
              <w:t xml:space="preserve">Van den </w:t>
            </w:r>
            <w:proofErr w:type="spellStart"/>
            <w:r w:rsidRPr="00343510">
              <w:rPr>
                <w:rFonts w:ascii="Book Antiqua" w:eastAsia="Times New Roman" w:hAnsi="Book Antiqua" w:cs="Arial"/>
                <w:color w:val="000000" w:themeColor="text1"/>
              </w:rPr>
              <w:t>Broek</w:t>
            </w:r>
            <w:proofErr w:type="spellEnd"/>
            <w:r w:rsidRPr="00343510">
              <w:rPr>
                <w:rFonts w:ascii="Book Antiqua" w:eastAsia="Arial" w:hAnsi="Book Antiqua" w:cs="Arial"/>
                <w:i/>
                <w:color w:val="000000" w:themeColor="text1"/>
                <w:lang w:val="en-US"/>
              </w:rPr>
              <w:t xml:space="preserve"> 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{"citationItems":[{"id":"ITEM-1","itemData":{"DOI":"10.1016/j.knee.2006.07.003","ISSN":"09680160","PMID":"16956763","abstract":"In this retrospective cohort, the results of step-cut tibial tubercle osteotomy (TTO) in 39 revision total knee arthroplasty, using the Continuum Knee System (CKS), are determined. In 39 revision, total knee arthroplasties, adequate exposure was obtained after step-cut TTO. All knees were recently reviewed for clinical and radiological results. Symptomatic TTO-related complications occurred in three out of 39 patients. Two patients had proximal migration of the tibial tubercle due to an insufficient step-cut. Another patient had posttraumatic avulsion of the tibial tubercle. No TTO-related extensor lag or tibial fracture occurred. We conclude that, when adequate exposure cannot be obtained, step-cut TTO is a safe and reproducible procedure if strict attention is paid to technique and fixation. It does not compromise the functional results of TKA. © 2006 Elsevier B.V. All rights reserved.","author":[{"dropping-particle":"","family":"Broek","given":"C. M.","non-dropping-particle":"van den","parse-names":false,"suffix":""},{"dropping-particle":"","family":"Hellemondt","given":"G. G.","non-dropping-particle":"van","parse-names":false,"suffix":""},{"dropping-particle":"","family":"Jacobs","given":"W. C.H. H","non-dropping-particle":"","parse-names":false,"suffix":""},{"dropping-particle":"","family":"Wymenga","given":"A B","non-dropping-particle":"","parse-names":false,"suffix":""}],"container-title":"Knee","id":"ITEM-1","issue":"6","issued":{"date-parts":[["2006"]]},"page":"430-434","title":"Step-cut tibial tubercle osteotomy for access in revision total knee replacement","type":"article-journal","volume":"13"},"uris":["http://www.mendeley.com/documents/?uuid=a2fdfd15-abaf-47bf-8ab8-6fa33e97b7c4"]}],"mendeley":{"formattedCitation":"&lt;sup&gt;[14]&lt;/sup&gt;","plainTextFormattedCitation":"[14]","previouslyFormattedCitation":"&lt;sup&gt;[14]&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[14]</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2006 </w:t>
            </w:r>
          </w:p>
        </w:tc>
        <w:tc>
          <w:tcPr>
            <w:tcW w:w="5845" w:type="dxa"/>
            <w:gridSpan w:val="2"/>
            <w:vAlign w:val="center"/>
          </w:tcPr>
          <w:p w14:paraId="7B89E72D" w14:textId="1AFBD5D7" w:rsidR="00C9748D" w:rsidRPr="00343510" w:rsidRDefault="00C9748D" w:rsidP="00343510">
            <w:pPr>
              <w:pStyle w:val="ListParagraph"/>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hAnsi="Book Antiqua" w:cs="Arial"/>
                <w:color w:val="000000"/>
              </w:rPr>
              <w:t>N</w:t>
            </w:r>
            <w:r w:rsidR="005176D5" w:rsidRPr="00343510">
              <w:rPr>
                <w:rFonts w:ascii="Book Antiqua" w:hAnsi="Book Antiqua" w:cs="Arial"/>
                <w:color w:val="000000"/>
              </w:rPr>
              <w:t>one repo</w:t>
            </w:r>
            <w:r w:rsidRPr="00343510">
              <w:rPr>
                <w:rFonts w:ascii="Book Antiqua" w:hAnsi="Book Antiqua" w:cs="Arial"/>
                <w:color w:val="000000"/>
              </w:rPr>
              <w:t>rted</w:t>
            </w:r>
          </w:p>
        </w:tc>
      </w:tr>
      <w:tr w:rsidR="00C9748D" w:rsidRPr="00343510" w14:paraId="6F1FEB3B" w14:textId="77777777" w:rsidTr="00FE1EB0">
        <w:trPr>
          <w:trHeight w:val="1047"/>
        </w:trPr>
        <w:tc>
          <w:tcPr>
            <w:tcW w:w="3369" w:type="dxa"/>
            <w:vAlign w:val="center"/>
          </w:tcPr>
          <w:p w14:paraId="049037CA" w14:textId="30C2F592"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Vandeputte</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{"citationItems":[{"id":"ITEM-1","itemData":{"DOI":"10.1302/0301-620X.99B7.BJJ-2016-1267.R1","ISSN":"20494394","PMID":"28663396","abstract":"Aims The aim of this study was to compare the outcome of revision total knee arthroplasty (TKA) with and without proximalisation of the tibial tubercle in patients with a failed primary TKA who have pseudo patella baja. Patients and Methods All revision TKAs, performed between January 2008 and November 2013 at a tertiary referral University Orthopaedic Department were retrospectively reviewed. Pseudo patella baja was defined using the modified Insall-Salvati and the Blackburne-Peel ratios. A proximalisation of the tibial tubercle was performed in 13 patients with pseudo patella baja who were matched with a control group of 13 patients for gender, age, height, weight, body mass index, length of surgery and Blackburne-Peel ratio. Outcome was assessed two years postoperatively using the Knee Society Score (KSS). Results The increase in KSS was significantly higher in the osteotomy group compared with the control group. The outcome was statistically better in patients in whom proximalisation of &gt; 1 cm had been achieved compared with those in whom the proximalisation was &lt; 1 cm. Conclusion In this retrospective case-control study, a proximal transfer of the tibial tubercle at revision TKA in patients with pseudo patella baja gives good outcomes without major complications. ©2017 The British Editorial Society of Bone &amp; Joint Surgery.","author":[{"dropping-particle":"","family":"Vandeputte","given":"F-J.","non-dropping-particle":"","parse-names":false,"suffix":""},{"dropping-particle":"","family":"Vandenneucker","given":"H","non-dropping-particle":"","parse-names":false,"suffix":""}],"container-title":"Bone and Joint Journal","id":"ITEM-1","issue":"7","issued":{"date-parts":[["2017"]]},"page":"912-916","publisher":"British Editorial Society of Bone and Joint Surgery","title":"Proximalisation of the tibial tubercle gives a good outcome in patients undergoing revision total knee arthroplasty who have pseudo patella baja","type":"article-journal","volume":"99B"},"uris":["http://www.mendeley.com/documents/?uuid=cdcc3d8c-e084-47be-88a2-951db3f59021"]}],"mendeley":{"formattedCitation":"&lt;sup&gt;[16]&lt;/sup&gt;","plainTextFormattedCitation":"[16]","previouslyFormattedCitation":"&lt;sup&gt;[16]&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[16]</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2017 </w:t>
            </w:r>
          </w:p>
        </w:tc>
        <w:tc>
          <w:tcPr>
            <w:tcW w:w="5845" w:type="dxa"/>
            <w:gridSpan w:val="2"/>
            <w:vAlign w:val="center"/>
          </w:tcPr>
          <w:p w14:paraId="2BB8E46D" w14:textId="0E8A71E8" w:rsidR="00C9748D" w:rsidRPr="00343510" w:rsidRDefault="00C9748D" w:rsidP="00343510">
            <w:pPr>
              <w:pStyle w:val="ListParagraph"/>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hAnsi="Book Antiqua" w:cs="Arial"/>
                <w:color w:val="000000"/>
              </w:rPr>
              <w:t>No</w:t>
            </w:r>
            <w:r w:rsidR="005176D5" w:rsidRPr="00343510">
              <w:rPr>
                <w:rFonts w:ascii="Book Antiqua" w:hAnsi="Book Antiqua" w:cs="Arial"/>
                <w:color w:val="000000"/>
              </w:rPr>
              <w:t>ne rep</w:t>
            </w:r>
            <w:r w:rsidRPr="00343510">
              <w:rPr>
                <w:rFonts w:ascii="Book Antiqua" w:hAnsi="Book Antiqua" w:cs="Arial"/>
                <w:color w:val="000000"/>
              </w:rPr>
              <w:t>orted</w:t>
            </w:r>
          </w:p>
        </w:tc>
      </w:tr>
      <w:tr w:rsidR="00C9748D" w:rsidRPr="00343510" w14:paraId="70867B2A" w14:textId="77777777" w:rsidTr="00FE1EB0">
        <w:trPr>
          <w:trHeight w:val="1047"/>
        </w:trPr>
        <w:tc>
          <w:tcPr>
            <w:tcW w:w="3369" w:type="dxa"/>
            <w:tcBorders>
              <w:bottom w:val="single" w:sz="4" w:space="0" w:color="auto"/>
            </w:tcBorders>
            <w:vAlign w:val="center"/>
          </w:tcPr>
          <w:p w14:paraId="36903B22" w14:textId="2110BBC6" w:rsidR="00C9748D" w:rsidRPr="00343510" w:rsidRDefault="00C9748D" w:rsidP="00343510">
            <w:pPr>
              <w:autoSpaceDE w:val="0"/>
              <w:autoSpaceDN w:val="0"/>
              <w:adjustRightInd w:val="0"/>
              <w:snapToGrid w:val="0"/>
              <w:spacing w:line="360" w:lineRule="auto"/>
              <w:jc w:val="both"/>
              <w:rPr>
                <w:rFonts w:ascii="Book Antiqua" w:eastAsia="Times New Roman" w:hAnsi="Book Antiqua" w:cs="Arial"/>
                <w:color w:val="000000" w:themeColor="text1"/>
              </w:rPr>
            </w:pPr>
            <w:proofErr w:type="spellStart"/>
            <w:r w:rsidRPr="00343510">
              <w:rPr>
                <w:rFonts w:ascii="Book Antiqua" w:eastAsia="Times New Roman" w:hAnsi="Book Antiqua" w:cs="Arial"/>
                <w:color w:val="000000" w:themeColor="text1"/>
              </w:rPr>
              <w:t>Zonnenberg</w:t>
            </w:r>
            <w:proofErr w:type="spellEnd"/>
            <w:r w:rsidRPr="00343510">
              <w:rPr>
                <w:rFonts w:ascii="Book Antiqua" w:eastAsia="Times New Roman" w:hAnsi="Book Antiqua" w:cs="Arial"/>
                <w:color w:val="000000" w:themeColor="text1"/>
              </w:rPr>
              <w:t xml:space="preserve"> </w:t>
            </w:r>
            <w:r w:rsidRPr="00343510">
              <w:rPr>
                <w:rFonts w:ascii="Book Antiqua" w:eastAsia="Arial" w:hAnsi="Book Antiqua" w:cs="Arial"/>
                <w:i/>
                <w:color w:val="000000" w:themeColor="text1"/>
                <w:lang w:val="en-US"/>
              </w:rPr>
              <w:t>et al</w:t>
            </w:r>
            <w:r w:rsidRPr="00343510">
              <w:rPr>
                <w:rFonts w:ascii="Book Antiqua" w:eastAsia="Times New Roman" w:hAnsi="Book Antiqua" w:cs="Arial"/>
                <w:color w:val="000000" w:themeColor="text1"/>
              </w:rPr>
              <w:fldChar w:fldCharType="begin" w:fldLock="1"/>
            </w:r>
            <w:r w:rsidRPr="00343510">
              <w:rPr>
                <w:rFonts w:ascii="Book Antiqua" w:eastAsia="Times New Roman" w:hAnsi="Book Antiqua" w:cs="Arial"/>
                <w:color w:val="000000" w:themeColor="text1"/>
              </w:rPr>
              <w:instrText>ADDIN CSL_CITATION {"citationItems":[{"id":"ITEM-1","itemData":{"DOI":"10.1007/s00402-014-1950-7","ISSN":"09368051","PMID":"24563107","abstract":"Objective: Tibial tubercle osteotomy (TTO) is a well-known technique for improving exposure in difficult total knee arthroplasty (TKA). We have performed 23 revision TKAs with TTO. The tibial tubercle was fixated with only absorbable sutures afterwards. The aim of this study is to report on the clinical results and complications of this procedure. Methods: We retrospectively evaluated 23 patients (mean age 69.6 years, range 43-84 years) who underwent TTO with only absorbable suture fixation. Clinic charts were reviewed to identify any complications that occurred. Obvious proximal migration and union of the tibial tubercle was evaluated on the postoperative radiographs. Knee Society scores and SF-36 were assigned at latest follow-up. Results: The mean follow-up was 16.1 months (1-43). Two patients died of causes unrelated to surgery. In one case a fracture of the TTO occurred. No obvious migration of the osteotomy was detected. In two cases there was partial consolidation of the osteotomy, but without clinical consequences of pain or extension lag. In five patients a tibial plateau fracture occurred intraoperative which allowed partial weight bearing during 6 weeks. These fractures were not related to the surgical technique of the TTO. In 15 out of 23 patients a Knee Society Score could be assigned. The mean total knee score (maximum 200 points) after revision was 99.5 (17-166) (clinical KSS 52.1, functional KSS 47.3) at latest follow-up. SF-36 scores could be assigned to 16 patients; the mean SF-36 (maximum 100) was 88 (range 74-98). Conclusion: Tibial tubercle osteotomy with only absorbable suture fixation is a reliable and simple method of fixation and provides adequate stability. It is a straightforward surgical technique which is less time-consuming and expensive compared with screw and cerclage wire fixation and no hardware removal will be necessary. Therefore, this method is a beneficial technique for the enhancement of surgical exposure in difficult revision TKA. © 2014 Springer-Verlag.","author":[{"dropping-particle":"","family":"Zonnenberg","given":"Christian B.","non-dropping-particle":"","parse-names":false,"suffix":""},{"dropping-particle":"","family":"Bekerom","given":"Michel P.","non-dropping-particle":"Van Den","parse-names":false,"suffix":""},{"dropping-particle":"","family":"Jong","given":"Tjitte","non-dropping-particle":"De","parse-names":false,"suffix":""},{"dropping-particle":"","family":"Nolte","given":"Peter A.","non-dropping-particle":"","parse-names":false,"suffix":""}],"container-title":"Archives of Orthopaedic and Trauma Surgery","id":"ITEM-1","issue":"5","issued":{"date-parts":[["2014"]]},"page":"667-672","publisher":"Springer Verlag","title":"Tibial tubercle osteotomy with absorbable suture fixation in revision total knee arthroplasty: A report of 23 cases","type":"article-journal","volume":"134"},"uris":["http://www.mendeley.com/documents/?uuid=502e3bd1-4bf6-43e3-9e9a-679cdf568396"]}],"mendeley":{"formattedCitation":"&lt;sup&gt;[15]&lt;/sup&gt;","plainTextFormattedCitation":"[15]","previouslyFormattedCitation":"&lt;sup&gt;[15]&lt;/sup&gt;"},"properties":{"noteIndex":0},"schema":"https://github.com/citation-style-language/schema/raw/master/csl-citation.json"}</w:instrText>
            </w:r>
            <w:r w:rsidRPr="00343510">
              <w:rPr>
                <w:rFonts w:ascii="Book Antiqua" w:eastAsia="Times New Roman" w:hAnsi="Book Antiqua" w:cs="Arial"/>
                <w:color w:val="000000" w:themeColor="text1"/>
              </w:rPr>
              <w:fldChar w:fldCharType="separate"/>
            </w:r>
            <w:r w:rsidRPr="00343510">
              <w:rPr>
                <w:rFonts w:ascii="Book Antiqua" w:eastAsia="Times New Roman" w:hAnsi="Book Antiqua" w:cs="Arial"/>
                <w:noProof/>
                <w:color w:val="000000" w:themeColor="text1"/>
                <w:vertAlign w:val="superscript"/>
              </w:rPr>
              <w:t>[15]</w:t>
            </w:r>
            <w:r w:rsidRPr="00343510">
              <w:rPr>
                <w:rFonts w:ascii="Book Antiqua" w:eastAsia="Times New Roman" w:hAnsi="Book Antiqua" w:cs="Arial"/>
                <w:color w:val="000000" w:themeColor="text1"/>
              </w:rPr>
              <w:fldChar w:fldCharType="end"/>
            </w:r>
            <w:r w:rsidRPr="00343510">
              <w:rPr>
                <w:rFonts w:ascii="Book Antiqua" w:eastAsia="Times New Roman" w:hAnsi="Book Antiqua" w:cs="Arial"/>
                <w:color w:val="000000" w:themeColor="text1"/>
              </w:rPr>
              <w:t xml:space="preserve">, 2014 </w:t>
            </w:r>
          </w:p>
        </w:tc>
        <w:tc>
          <w:tcPr>
            <w:tcW w:w="5845" w:type="dxa"/>
            <w:gridSpan w:val="2"/>
            <w:tcBorders>
              <w:bottom w:val="single" w:sz="4" w:space="0" w:color="auto"/>
            </w:tcBorders>
            <w:vAlign w:val="center"/>
          </w:tcPr>
          <w:p w14:paraId="62540EED" w14:textId="74AAE9BC" w:rsidR="00C9748D" w:rsidRPr="00343510" w:rsidRDefault="00C9748D" w:rsidP="00343510">
            <w:pPr>
              <w:pStyle w:val="ListParagraph"/>
              <w:numPr>
                <w:ilvl w:val="0"/>
                <w:numId w:val="9"/>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MUA for stiffness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p w14:paraId="3E38A349" w14:textId="3282C7E4" w:rsidR="00C9748D" w:rsidRPr="00343510" w:rsidRDefault="00C9748D" w:rsidP="00343510">
            <w:pPr>
              <w:pStyle w:val="ListParagraph"/>
              <w:numPr>
                <w:ilvl w:val="0"/>
                <w:numId w:val="9"/>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Fractures of tibial plateau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5)</w:t>
            </w:r>
          </w:p>
          <w:p w14:paraId="6447A817" w14:textId="20643339" w:rsidR="00C9748D" w:rsidRPr="00343510" w:rsidRDefault="00C9748D" w:rsidP="00343510">
            <w:pPr>
              <w:pStyle w:val="ListParagraph"/>
              <w:numPr>
                <w:ilvl w:val="0"/>
                <w:numId w:val="9"/>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Patellar pain resolved with patellar resurfacing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1)</w:t>
            </w:r>
          </w:p>
          <w:p w14:paraId="56395533" w14:textId="117FE926" w:rsidR="00C9748D" w:rsidRPr="00343510" w:rsidRDefault="00C9748D" w:rsidP="00343510">
            <w:pPr>
              <w:pStyle w:val="ListParagraph"/>
              <w:numPr>
                <w:ilvl w:val="0"/>
                <w:numId w:val="9"/>
              </w:numPr>
              <w:autoSpaceDE w:val="0"/>
              <w:autoSpaceDN w:val="0"/>
              <w:adjustRightInd w:val="0"/>
              <w:snapToGrid w:val="0"/>
              <w:spacing w:line="360" w:lineRule="auto"/>
              <w:ind w:left="0"/>
              <w:contextualSpacing w:val="0"/>
              <w:jc w:val="both"/>
              <w:rPr>
                <w:rFonts w:ascii="Book Antiqua" w:eastAsia="Times New Roman" w:hAnsi="Book Antiqua" w:cs="Arial"/>
                <w:color w:val="000000" w:themeColor="text1"/>
              </w:rPr>
            </w:pPr>
            <w:r w:rsidRPr="00343510">
              <w:rPr>
                <w:rFonts w:ascii="Book Antiqua" w:eastAsia="Times New Roman" w:hAnsi="Book Antiqua" w:cs="Arial"/>
                <w:color w:val="000000"/>
              </w:rPr>
              <w:t>Wound leakage resolved conservatively (</w:t>
            </w:r>
            <w:r w:rsidRPr="00343510">
              <w:rPr>
                <w:rFonts w:ascii="Book Antiqua" w:eastAsia="Times New Roman" w:hAnsi="Book Antiqua" w:cs="Arial"/>
                <w:i/>
                <w:color w:val="000000"/>
              </w:rPr>
              <w:t>n</w:t>
            </w:r>
            <w:r w:rsidR="005176D5">
              <w:rPr>
                <w:rFonts w:ascii="Book Antiqua" w:eastAsia="DengXian" w:hAnsi="Book Antiqua" w:cs="Arial" w:hint="eastAsia"/>
                <w:i/>
                <w:color w:val="000000"/>
                <w:lang w:eastAsia="zh-CN"/>
              </w:rPr>
              <w:t xml:space="preserve"> </w:t>
            </w:r>
            <w:r w:rsidRPr="00343510">
              <w:rPr>
                <w:rFonts w:ascii="Book Antiqua" w:eastAsia="Times New Roman" w:hAnsi="Book Antiqua" w:cs="Arial"/>
                <w:color w:val="000000"/>
              </w:rPr>
              <w:t>=</w:t>
            </w:r>
            <w:r w:rsidR="005176D5">
              <w:rPr>
                <w:rFonts w:ascii="Book Antiqua" w:eastAsia="DengXian" w:hAnsi="Book Antiqua" w:cs="Arial" w:hint="eastAsia"/>
                <w:color w:val="000000"/>
                <w:lang w:eastAsia="zh-CN"/>
              </w:rPr>
              <w:t xml:space="preserve"> </w:t>
            </w:r>
            <w:r w:rsidRPr="00343510">
              <w:rPr>
                <w:rFonts w:ascii="Book Antiqua" w:eastAsia="Times New Roman" w:hAnsi="Book Antiqua" w:cs="Arial"/>
                <w:color w:val="000000"/>
              </w:rPr>
              <w:t>5)</w:t>
            </w:r>
          </w:p>
        </w:tc>
      </w:tr>
      <w:tr w:rsidR="00F72B88" w:rsidRPr="00343510" w14:paraId="71F2F87A" w14:textId="77777777" w:rsidTr="00F72B88">
        <w:trPr>
          <w:trHeight w:val="606"/>
        </w:trPr>
        <w:tc>
          <w:tcPr>
            <w:tcW w:w="9214" w:type="dxa"/>
            <w:gridSpan w:val="3"/>
            <w:tcBorders>
              <w:top w:val="single" w:sz="4" w:space="0" w:color="auto"/>
            </w:tcBorders>
            <w:vAlign w:val="center"/>
          </w:tcPr>
          <w:p w14:paraId="2F15C9FF" w14:textId="257ED7AA" w:rsidR="00F72B88" w:rsidRPr="005176D5" w:rsidRDefault="007E761D" w:rsidP="005176D5">
            <w:pPr>
              <w:autoSpaceDE w:val="0"/>
              <w:autoSpaceDN w:val="0"/>
              <w:adjustRightInd w:val="0"/>
              <w:snapToGrid w:val="0"/>
              <w:spacing w:line="360" w:lineRule="auto"/>
              <w:jc w:val="both"/>
              <w:rPr>
                <w:rFonts w:ascii="Book Antiqua" w:eastAsia="Times New Roman" w:hAnsi="Book Antiqua" w:cs="Arial"/>
                <w:color w:val="000000"/>
              </w:rPr>
            </w:pPr>
            <w:r>
              <w:rPr>
                <w:rFonts w:ascii="Book Antiqua" w:eastAsia="Times New Roman" w:hAnsi="Book Antiqua" w:cs="Arial"/>
                <w:color w:val="000000"/>
              </w:rPr>
              <w:t xml:space="preserve">MUA: </w:t>
            </w:r>
            <w:r>
              <w:rPr>
                <w:rFonts w:ascii="Book Antiqua" w:eastAsia="DengXian" w:hAnsi="Book Antiqua" w:cs="Arial" w:hint="eastAsia"/>
                <w:color w:val="000000"/>
                <w:lang w:eastAsia="zh-CN"/>
              </w:rPr>
              <w:t>M</w:t>
            </w:r>
            <w:r w:rsidR="00F72B88" w:rsidRPr="005176D5">
              <w:rPr>
                <w:rFonts w:ascii="Book Antiqua" w:eastAsia="Times New Roman" w:hAnsi="Book Antiqua" w:cs="Arial"/>
                <w:color w:val="000000"/>
              </w:rPr>
              <w:t>anip</w:t>
            </w:r>
            <w:r>
              <w:rPr>
                <w:rFonts w:ascii="Book Antiqua" w:eastAsia="Times New Roman" w:hAnsi="Book Antiqua" w:cs="Arial"/>
                <w:color w:val="000000"/>
              </w:rPr>
              <w:t xml:space="preserve">ulation under anesthesia; DVT: </w:t>
            </w:r>
            <w:r>
              <w:rPr>
                <w:rFonts w:ascii="Book Antiqua" w:eastAsia="DengXian" w:hAnsi="Book Antiqua" w:cs="Arial" w:hint="eastAsia"/>
                <w:color w:val="000000"/>
                <w:lang w:eastAsia="zh-CN"/>
              </w:rPr>
              <w:t>D</w:t>
            </w:r>
            <w:r w:rsidR="00F72B88" w:rsidRPr="005176D5">
              <w:rPr>
                <w:rFonts w:ascii="Book Antiqua" w:eastAsia="Times New Roman" w:hAnsi="Book Antiqua" w:cs="Arial"/>
                <w:color w:val="000000"/>
              </w:rPr>
              <w:t>eep vein thrombosis</w:t>
            </w:r>
            <w:r w:rsidR="005176D5" w:rsidRPr="005176D5">
              <w:rPr>
                <w:rFonts w:ascii="Book Antiqua" w:eastAsia="DengXian" w:hAnsi="Book Antiqua" w:cs="Arial" w:hint="eastAsia"/>
                <w:color w:val="000000"/>
                <w:lang w:eastAsia="zh-CN"/>
              </w:rPr>
              <w:t>;</w:t>
            </w:r>
            <w:r w:rsidR="005176D5">
              <w:rPr>
                <w:rFonts w:ascii="Book Antiqua" w:eastAsia="DengXian" w:hAnsi="Book Antiqua" w:cs="Arial" w:hint="eastAsia"/>
                <w:color w:val="000000"/>
                <w:lang w:eastAsia="zh-CN"/>
              </w:rPr>
              <w:t xml:space="preserve"> </w:t>
            </w:r>
            <w:r w:rsidR="005176D5" w:rsidRPr="005176D5">
              <w:rPr>
                <w:rFonts w:ascii="Book Antiqua" w:eastAsia="DengXian" w:hAnsi="Book Antiqua" w:cs="Arial"/>
                <w:color w:val="000000"/>
                <w:lang w:eastAsia="zh-CN"/>
              </w:rPr>
              <w:t>TTO: Tibial tubercle osteotomy.</w:t>
            </w:r>
          </w:p>
        </w:tc>
      </w:tr>
    </w:tbl>
    <w:p w14:paraId="1120BA41" w14:textId="6625E805" w:rsidR="001A4D13" w:rsidRPr="00343510" w:rsidRDefault="001A4D13" w:rsidP="00343510">
      <w:pPr>
        <w:widowControl w:val="0"/>
        <w:autoSpaceDE w:val="0"/>
        <w:autoSpaceDN w:val="0"/>
        <w:adjustRightInd w:val="0"/>
        <w:snapToGrid w:val="0"/>
        <w:spacing w:line="360" w:lineRule="auto"/>
        <w:jc w:val="both"/>
        <w:rPr>
          <w:rFonts w:ascii="Book Antiqua" w:hAnsi="Book Antiqua" w:cs="Arial"/>
          <w:lang w:eastAsia="zh-CN"/>
        </w:rPr>
      </w:pPr>
    </w:p>
    <w:sectPr w:rsidR="001A4D13" w:rsidRPr="00343510" w:rsidSect="001A4D1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BFCD" w14:textId="77777777" w:rsidR="00DF716B" w:rsidRDefault="00DF716B" w:rsidP="00F563AD">
      <w:r>
        <w:separator/>
      </w:r>
    </w:p>
  </w:endnote>
  <w:endnote w:type="continuationSeparator" w:id="0">
    <w:p w14:paraId="5B49BDFA" w14:textId="77777777" w:rsidR="00DF716B" w:rsidRDefault="00DF716B" w:rsidP="00F5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00000000"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Times New Roman">
    <w:altName w:val="Times New Roman"/>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F55B" w14:textId="77777777" w:rsidR="0047598B" w:rsidRDefault="0047598B" w:rsidP="00A513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6759E" w14:textId="77777777" w:rsidR="0047598B" w:rsidRDefault="0047598B" w:rsidP="00A51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19C4" w14:textId="77777777" w:rsidR="0047598B" w:rsidRDefault="0047598B" w:rsidP="00A513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9CD">
      <w:rPr>
        <w:rStyle w:val="PageNumber"/>
        <w:noProof/>
      </w:rPr>
      <w:t>27</w:t>
    </w:r>
    <w:r>
      <w:rPr>
        <w:rStyle w:val="PageNumber"/>
      </w:rPr>
      <w:fldChar w:fldCharType="end"/>
    </w:r>
  </w:p>
  <w:p w14:paraId="07A5D153" w14:textId="77777777" w:rsidR="0047598B" w:rsidRDefault="0047598B" w:rsidP="00A513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53670" w14:textId="77777777" w:rsidR="00DF716B" w:rsidRDefault="00DF716B" w:rsidP="00F563AD">
      <w:r>
        <w:separator/>
      </w:r>
    </w:p>
  </w:footnote>
  <w:footnote w:type="continuationSeparator" w:id="0">
    <w:p w14:paraId="455CE42E" w14:textId="77777777" w:rsidR="00DF716B" w:rsidRDefault="00DF716B" w:rsidP="00F56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F9B"/>
    <w:multiLevelType w:val="hybridMultilevel"/>
    <w:tmpl w:val="6C56B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D552E"/>
    <w:multiLevelType w:val="hybridMultilevel"/>
    <w:tmpl w:val="1374B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72EF1"/>
    <w:multiLevelType w:val="hybridMultilevel"/>
    <w:tmpl w:val="4354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05CCF"/>
    <w:multiLevelType w:val="hybridMultilevel"/>
    <w:tmpl w:val="73B2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03EC1"/>
    <w:multiLevelType w:val="hybridMultilevel"/>
    <w:tmpl w:val="49129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168FD"/>
    <w:multiLevelType w:val="hybridMultilevel"/>
    <w:tmpl w:val="ED2C6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C44F8"/>
    <w:multiLevelType w:val="hybridMultilevel"/>
    <w:tmpl w:val="5A028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A35297"/>
    <w:multiLevelType w:val="hybridMultilevel"/>
    <w:tmpl w:val="6D44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E1DED"/>
    <w:multiLevelType w:val="hybridMultilevel"/>
    <w:tmpl w:val="2498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B39EB"/>
    <w:multiLevelType w:val="hybridMultilevel"/>
    <w:tmpl w:val="4354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85032"/>
    <w:multiLevelType w:val="hybridMultilevel"/>
    <w:tmpl w:val="A9B4D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86178"/>
    <w:multiLevelType w:val="hybridMultilevel"/>
    <w:tmpl w:val="E95E5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3B094D"/>
    <w:multiLevelType w:val="hybridMultilevel"/>
    <w:tmpl w:val="FD88F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12"/>
  </w:num>
  <w:num w:numId="5">
    <w:abstractNumId w:val="2"/>
  </w:num>
  <w:num w:numId="6">
    <w:abstractNumId w:val="9"/>
  </w:num>
  <w:num w:numId="7">
    <w:abstractNumId w:val="1"/>
  </w:num>
  <w:num w:numId="8">
    <w:abstractNumId w:val="6"/>
  </w:num>
  <w:num w:numId="9">
    <w:abstractNumId w:val="5"/>
  </w:num>
  <w:num w:numId="10">
    <w:abstractNumId w:val="3"/>
  </w:num>
  <w:num w:numId="11">
    <w:abstractNumId w:val="4"/>
  </w:num>
  <w:num w:numId="12">
    <w:abstractNumId w:val="10"/>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83"/>
    <w:rsid w:val="000068B2"/>
    <w:rsid w:val="000104BD"/>
    <w:rsid w:val="00015E4B"/>
    <w:rsid w:val="00026840"/>
    <w:rsid w:val="00031E29"/>
    <w:rsid w:val="000411AB"/>
    <w:rsid w:val="000429E9"/>
    <w:rsid w:val="00043A34"/>
    <w:rsid w:val="0004611D"/>
    <w:rsid w:val="000508C1"/>
    <w:rsid w:val="000521E4"/>
    <w:rsid w:val="000568EE"/>
    <w:rsid w:val="000569CA"/>
    <w:rsid w:val="00062EB1"/>
    <w:rsid w:val="000639BB"/>
    <w:rsid w:val="00065DC2"/>
    <w:rsid w:val="00066CC3"/>
    <w:rsid w:val="00066E1A"/>
    <w:rsid w:val="000719D0"/>
    <w:rsid w:val="00073701"/>
    <w:rsid w:val="00074A58"/>
    <w:rsid w:val="0007532E"/>
    <w:rsid w:val="0007555E"/>
    <w:rsid w:val="00077C0C"/>
    <w:rsid w:val="00086473"/>
    <w:rsid w:val="00090DCB"/>
    <w:rsid w:val="000918E6"/>
    <w:rsid w:val="00092A10"/>
    <w:rsid w:val="00093DE3"/>
    <w:rsid w:val="000940BD"/>
    <w:rsid w:val="000A2F31"/>
    <w:rsid w:val="000A4CFE"/>
    <w:rsid w:val="000A4DBB"/>
    <w:rsid w:val="000A7F3B"/>
    <w:rsid w:val="000B4923"/>
    <w:rsid w:val="000B6B9E"/>
    <w:rsid w:val="000C2AD0"/>
    <w:rsid w:val="000C3DD2"/>
    <w:rsid w:val="000C5B9F"/>
    <w:rsid w:val="000C6AC8"/>
    <w:rsid w:val="000C717E"/>
    <w:rsid w:val="000D16B0"/>
    <w:rsid w:val="000D3923"/>
    <w:rsid w:val="000D4A28"/>
    <w:rsid w:val="000E05ED"/>
    <w:rsid w:val="000E1F18"/>
    <w:rsid w:val="000E3037"/>
    <w:rsid w:val="000E4C9C"/>
    <w:rsid w:val="000E61E5"/>
    <w:rsid w:val="000F161C"/>
    <w:rsid w:val="000F3FC8"/>
    <w:rsid w:val="00100C9C"/>
    <w:rsid w:val="00101E86"/>
    <w:rsid w:val="00102120"/>
    <w:rsid w:val="0010324F"/>
    <w:rsid w:val="00103C89"/>
    <w:rsid w:val="001073F4"/>
    <w:rsid w:val="00110156"/>
    <w:rsid w:val="00110685"/>
    <w:rsid w:val="00110D24"/>
    <w:rsid w:val="00115C86"/>
    <w:rsid w:val="0012417F"/>
    <w:rsid w:val="0013252B"/>
    <w:rsid w:val="001353F3"/>
    <w:rsid w:val="00137A25"/>
    <w:rsid w:val="00145A3F"/>
    <w:rsid w:val="00153383"/>
    <w:rsid w:val="00162B3C"/>
    <w:rsid w:val="00171E7C"/>
    <w:rsid w:val="00172067"/>
    <w:rsid w:val="001748A0"/>
    <w:rsid w:val="00174BCF"/>
    <w:rsid w:val="00175187"/>
    <w:rsid w:val="00176872"/>
    <w:rsid w:val="00176E06"/>
    <w:rsid w:val="0018041A"/>
    <w:rsid w:val="00180D86"/>
    <w:rsid w:val="00181CDC"/>
    <w:rsid w:val="00181E8E"/>
    <w:rsid w:val="00182865"/>
    <w:rsid w:val="001840BC"/>
    <w:rsid w:val="001867A3"/>
    <w:rsid w:val="00193876"/>
    <w:rsid w:val="00197B80"/>
    <w:rsid w:val="001A06C3"/>
    <w:rsid w:val="001A15BD"/>
    <w:rsid w:val="001A4C4F"/>
    <w:rsid w:val="001A4D13"/>
    <w:rsid w:val="001A5115"/>
    <w:rsid w:val="001A6FC7"/>
    <w:rsid w:val="001B4AB7"/>
    <w:rsid w:val="001C045E"/>
    <w:rsid w:val="001C45B4"/>
    <w:rsid w:val="001D51CF"/>
    <w:rsid w:val="001D52A5"/>
    <w:rsid w:val="001E0423"/>
    <w:rsid w:val="001E0737"/>
    <w:rsid w:val="001E07B6"/>
    <w:rsid w:val="001E08EE"/>
    <w:rsid w:val="001F5B9B"/>
    <w:rsid w:val="001F6435"/>
    <w:rsid w:val="001F7D73"/>
    <w:rsid w:val="002015CB"/>
    <w:rsid w:val="0020692B"/>
    <w:rsid w:val="00211369"/>
    <w:rsid w:val="00211391"/>
    <w:rsid w:val="0021277B"/>
    <w:rsid w:val="0021628E"/>
    <w:rsid w:val="002165C9"/>
    <w:rsid w:val="00230260"/>
    <w:rsid w:val="002303DD"/>
    <w:rsid w:val="0023102E"/>
    <w:rsid w:val="00231455"/>
    <w:rsid w:val="00234055"/>
    <w:rsid w:val="002431C2"/>
    <w:rsid w:val="00243B21"/>
    <w:rsid w:val="00243DC5"/>
    <w:rsid w:val="00247196"/>
    <w:rsid w:val="002632FE"/>
    <w:rsid w:val="00266E39"/>
    <w:rsid w:val="00267DAC"/>
    <w:rsid w:val="00270CC5"/>
    <w:rsid w:val="00275FB0"/>
    <w:rsid w:val="0028196D"/>
    <w:rsid w:val="00282DDA"/>
    <w:rsid w:val="0029172A"/>
    <w:rsid w:val="002931B1"/>
    <w:rsid w:val="00293A12"/>
    <w:rsid w:val="0029502B"/>
    <w:rsid w:val="002A3861"/>
    <w:rsid w:val="002A7FD5"/>
    <w:rsid w:val="002B65FC"/>
    <w:rsid w:val="002B7E00"/>
    <w:rsid w:val="002C1E89"/>
    <w:rsid w:val="002D0E2B"/>
    <w:rsid w:val="002D1747"/>
    <w:rsid w:val="002D47E2"/>
    <w:rsid w:val="002E176A"/>
    <w:rsid w:val="002E231B"/>
    <w:rsid w:val="002F0726"/>
    <w:rsid w:val="002F1D34"/>
    <w:rsid w:val="002F2AE4"/>
    <w:rsid w:val="002F3AB6"/>
    <w:rsid w:val="002F5431"/>
    <w:rsid w:val="00300350"/>
    <w:rsid w:val="003029E6"/>
    <w:rsid w:val="00302AD3"/>
    <w:rsid w:val="00304A3F"/>
    <w:rsid w:val="00310122"/>
    <w:rsid w:val="00315E3D"/>
    <w:rsid w:val="00316B79"/>
    <w:rsid w:val="0032044A"/>
    <w:rsid w:val="003214BE"/>
    <w:rsid w:val="003215D6"/>
    <w:rsid w:val="00343510"/>
    <w:rsid w:val="00343755"/>
    <w:rsid w:val="003463AA"/>
    <w:rsid w:val="00347490"/>
    <w:rsid w:val="0035206A"/>
    <w:rsid w:val="00352904"/>
    <w:rsid w:val="00352F77"/>
    <w:rsid w:val="0035374A"/>
    <w:rsid w:val="003568C9"/>
    <w:rsid w:val="0037111E"/>
    <w:rsid w:val="00372BB7"/>
    <w:rsid w:val="00380A0A"/>
    <w:rsid w:val="00380BB0"/>
    <w:rsid w:val="00384115"/>
    <w:rsid w:val="00384F7C"/>
    <w:rsid w:val="00385A6D"/>
    <w:rsid w:val="003868F8"/>
    <w:rsid w:val="00392BA7"/>
    <w:rsid w:val="003A0F51"/>
    <w:rsid w:val="003A5DB3"/>
    <w:rsid w:val="003A5F38"/>
    <w:rsid w:val="003A7331"/>
    <w:rsid w:val="003A7B64"/>
    <w:rsid w:val="003A7B84"/>
    <w:rsid w:val="003B0F00"/>
    <w:rsid w:val="003B1EEF"/>
    <w:rsid w:val="003B2EAE"/>
    <w:rsid w:val="003B3B67"/>
    <w:rsid w:val="003B5F20"/>
    <w:rsid w:val="003B76C9"/>
    <w:rsid w:val="003C26F7"/>
    <w:rsid w:val="003C5769"/>
    <w:rsid w:val="003C5B55"/>
    <w:rsid w:val="003C6A08"/>
    <w:rsid w:val="003D52D9"/>
    <w:rsid w:val="003D5DAE"/>
    <w:rsid w:val="003E2086"/>
    <w:rsid w:val="003E537C"/>
    <w:rsid w:val="003E713F"/>
    <w:rsid w:val="003E7DCD"/>
    <w:rsid w:val="003F0EAD"/>
    <w:rsid w:val="003F1460"/>
    <w:rsid w:val="003F27E5"/>
    <w:rsid w:val="003F46A7"/>
    <w:rsid w:val="003F4758"/>
    <w:rsid w:val="00401F2E"/>
    <w:rsid w:val="00404A80"/>
    <w:rsid w:val="00405701"/>
    <w:rsid w:val="00406FDD"/>
    <w:rsid w:val="004127B6"/>
    <w:rsid w:val="00415F91"/>
    <w:rsid w:val="004227E6"/>
    <w:rsid w:val="0042291F"/>
    <w:rsid w:val="0042318D"/>
    <w:rsid w:val="00423C0B"/>
    <w:rsid w:val="0042662A"/>
    <w:rsid w:val="004305C6"/>
    <w:rsid w:val="00430EED"/>
    <w:rsid w:val="0043154B"/>
    <w:rsid w:val="0043154E"/>
    <w:rsid w:val="0043602A"/>
    <w:rsid w:val="00442528"/>
    <w:rsid w:val="00442E04"/>
    <w:rsid w:val="004455EC"/>
    <w:rsid w:val="00451179"/>
    <w:rsid w:val="004526D1"/>
    <w:rsid w:val="00452C1B"/>
    <w:rsid w:val="00455D3C"/>
    <w:rsid w:val="00456598"/>
    <w:rsid w:val="00461078"/>
    <w:rsid w:val="00465299"/>
    <w:rsid w:val="0047598B"/>
    <w:rsid w:val="004817D3"/>
    <w:rsid w:val="00485445"/>
    <w:rsid w:val="0048662D"/>
    <w:rsid w:val="00487C48"/>
    <w:rsid w:val="00496C6B"/>
    <w:rsid w:val="004A038C"/>
    <w:rsid w:val="004A24A8"/>
    <w:rsid w:val="004A27E5"/>
    <w:rsid w:val="004A2BE6"/>
    <w:rsid w:val="004A3241"/>
    <w:rsid w:val="004A6C4A"/>
    <w:rsid w:val="004A7E05"/>
    <w:rsid w:val="004B1E87"/>
    <w:rsid w:val="004B22E8"/>
    <w:rsid w:val="004B4C91"/>
    <w:rsid w:val="004C0857"/>
    <w:rsid w:val="004C09B3"/>
    <w:rsid w:val="004C0C8E"/>
    <w:rsid w:val="004C1BB8"/>
    <w:rsid w:val="004C1D0F"/>
    <w:rsid w:val="004C437F"/>
    <w:rsid w:val="004C5F4A"/>
    <w:rsid w:val="004C784D"/>
    <w:rsid w:val="004D081B"/>
    <w:rsid w:val="004E41D4"/>
    <w:rsid w:val="004E4F36"/>
    <w:rsid w:val="004E5DF0"/>
    <w:rsid w:val="004F1C34"/>
    <w:rsid w:val="004F20D4"/>
    <w:rsid w:val="004F4FA5"/>
    <w:rsid w:val="004F5B9A"/>
    <w:rsid w:val="0050574B"/>
    <w:rsid w:val="005116E5"/>
    <w:rsid w:val="00511FCC"/>
    <w:rsid w:val="005159F2"/>
    <w:rsid w:val="0051736F"/>
    <w:rsid w:val="005176D5"/>
    <w:rsid w:val="00517CAA"/>
    <w:rsid w:val="0052245C"/>
    <w:rsid w:val="005230D2"/>
    <w:rsid w:val="005238DA"/>
    <w:rsid w:val="005358DB"/>
    <w:rsid w:val="00536AC4"/>
    <w:rsid w:val="00544F7B"/>
    <w:rsid w:val="005504FC"/>
    <w:rsid w:val="005516AD"/>
    <w:rsid w:val="00551C40"/>
    <w:rsid w:val="00553186"/>
    <w:rsid w:val="00560C36"/>
    <w:rsid w:val="00572E09"/>
    <w:rsid w:val="00575018"/>
    <w:rsid w:val="0057799A"/>
    <w:rsid w:val="005840EA"/>
    <w:rsid w:val="00585E10"/>
    <w:rsid w:val="0058620E"/>
    <w:rsid w:val="00592707"/>
    <w:rsid w:val="0059352D"/>
    <w:rsid w:val="005A07CF"/>
    <w:rsid w:val="005A1865"/>
    <w:rsid w:val="005A1CB8"/>
    <w:rsid w:val="005A4ED6"/>
    <w:rsid w:val="005A7AD4"/>
    <w:rsid w:val="005B5709"/>
    <w:rsid w:val="005B58F0"/>
    <w:rsid w:val="005B6477"/>
    <w:rsid w:val="005C28D1"/>
    <w:rsid w:val="005C4033"/>
    <w:rsid w:val="005C51C5"/>
    <w:rsid w:val="005C5258"/>
    <w:rsid w:val="005D3D5D"/>
    <w:rsid w:val="005D5351"/>
    <w:rsid w:val="005D7D5F"/>
    <w:rsid w:val="005E027B"/>
    <w:rsid w:val="005E21A0"/>
    <w:rsid w:val="005E5948"/>
    <w:rsid w:val="005E5E52"/>
    <w:rsid w:val="005E6853"/>
    <w:rsid w:val="005F7BFE"/>
    <w:rsid w:val="0060052E"/>
    <w:rsid w:val="00602D26"/>
    <w:rsid w:val="00611DBD"/>
    <w:rsid w:val="00614152"/>
    <w:rsid w:val="0061597B"/>
    <w:rsid w:val="0061601B"/>
    <w:rsid w:val="006162DD"/>
    <w:rsid w:val="0062025A"/>
    <w:rsid w:val="00620465"/>
    <w:rsid w:val="00621368"/>
    <w:rsid w:val="00625882"/>
    <w:rsid w:val="00625963"/>
    <w:rsid w:val="00625CD5"/>
    <w:rsid w:val="00630753"/>
    <w:rsid w:val="0063367B"/>
    <w:rsid w:val="00635FBC"/>
    <w:rsid w:val="006411DD"/>
    <w:rsid w:val="00641C00"/>
    <w:rsid w:val="00642EB0"/>
    <w:rsid w:val="00645A0E"/>
    <w:rsid w:val="0064789E"/>
    <w:rsid w:val="006572FA"/>
    <w:rsid w:val="00660A74"/>
    <w:rsid w:val="00661E57"/>
    <w:rsid w:val="00662BD7"/>
    <w:rsid w:val="00663464"/>
    <w:rsid w:val="006638EC"/>
    <w:rsid w:val="00665E1A"/>
    <w:rsid w:val="00671B54"/>
    <w:rsid w:val="00671CF2"/>
    <w:rsid w:val="00675B5E"/>
    <w:rsid w:val="00677BC9"/>
    <w:rsid w:val="006845B5"/>
    <w:rsid w:val="0069542A"/>
    <w:rsid w:val="00697966"/>
    <w:rsid w:val="006A593F"/>
    <w:rsid w:val="006A6960"/>
    <w:rsid w:val="006B4881"/>
    <w:rsid w:val="006B5E58"/>
    <w:rsid w:val="006C455A"/>
    <w:rsid w:val="006C4666"/>
    <w:rsid w:val="006C651C"/>
    <w:rsid w:val="006C6E7E"/>
    <w:rsid w:val="006D5B9A"/>
    <w:rsid w:val="006E3744"/>
    <w:rsid w:val="006E4332"/>
    <w:rsid w:val="006E6E10"/>
    <w:rsid w:val="006E708C"/>
    <w:rsid w:val="006E742E"/>
    <w:rsid w:val="006F7FF5"/>
    <w:rsid w:val="0070703B"/>
    <w:rsid w:val="007100E6"/>
    <w:rsid w:val="00710C4F"/>
    <w:rsid w:val="007120B8"/>
    <w:rsid w:val="0071426C"/>
    <w:rsid w:val="00714F95"/>
    <w:rsid w:val="007169A7"/>
    <w:rsid w:val="007213C6"/>
    <w:rsid w:val="00721581"/>
    <w:rsid w:val="00724035"/>
    <w:rsid w:val="00726EC5"/>
    <w:rsid w:val="0073476A"/>
    <w:rsid w:val="00740EB7"/>
    <w:rsid w:val="0074418C"/>
    <w:rsid w:val="0074615A"/>
    <w:rsid w:val="00746E2B"/>
    <w:rsid w:val="00752F9A"/>
    <w:rsid w:val="00756E3D"/>
    <w:rsid w:val="007620C5"/>
    <w:rsid w:val="00762610"/>
    <w:rsid w:val="00764E8C"/>
    <w:rsid w:val="00765C08"/>
    <w:rsid w:val="00767E6F"/>
    <w:rsid w:val="00771D41"/>
    <w:rsid w:val="007827EC"/>
    <w:rsid w:val="00782C28"/>
    <w:rsid w:val="00785DCE"/>
    <w:rsid w:val="00797753"/>
    <w:rsid w:val="007A0A95"/>
    <w:rsid w:val="007A3ADA"/>
    <w:rsid w:val="007A426D"/>
    <w:rsid w:val="007A5164"/>
    <w:rsid w:val="007B1F1E"/>
    <w:rsid w:val="007B20C3"/>
    <w:rsid w:val="007B42E9"/>
    <w:rsid w:val="007B4BF3"/>
    <w:rsid w:val="007B57D9"/>
    <w:rsid w:val="007B6B70"/>
    <w:rsid w:val="007C3A39"/>
    <w:rsid w:val="007C6BBA"/>
    <w:rsid w:val="007E522D"/>
    <w:rsid w:val="007E761D"/>
    <w:rsid w:val="007F3C62"/>
    <w:rsid w:val="007F67DF"/>
    <w:rsid w:val="007F7D36"/>
    <w:rsid w:val="00801856"/>
    <w:rsid w:val="00813867"/>
    <w:rsid w:val="00813ADC"/>
    <w:rsid w:val="00815573"/>
    <w:rsid w:val="00815821"/>
    <w:rsid w:val="00815F27"/>
    <w:rsid w:val="00820719"/>
    <w:rsid w:val="00823FE6"/>
    <w:rsid w:val="00827E65"/>
    <w:rsid w:val="00830DFE"/>
    <w:rsid w:val="0083297B"/>
    <w:rsid w:val="00833770"/>
    <w:rsid w:val="00846998"/>
    <w:rsid w:val="00854712"/>
    <w:rsid w:val="0085682C"/>
    <w:rsid w:val="008610DE"/>
    <w:rsid w:val="00873F48"/>
    <w:rsid w:val="0087429A"/>
    <w:rsid w:val="00874FAA"/>
    <w:rsid w:val="00881826"/>
    <w:rsid w:val="00882E4C"/>
    <w:rsid w:val="00887BE9"/>
    <w:rsid w:val="008961DC"/>
    <w:rsid w:val="008A1509"/>
    <w:rsid w:val="008C3919"/>
    <w:rsid w:val="008C4147"/>
    <w:rsid w:val="008E258A"/>
    <w:rsid w:val="008F22CF"/>
    <w:rsid w:val="008F786A"/>
    <w:rsid w:val="00910894"/>
    <w:rsid w:val="00916887"/>
    <w:rsid w:val="00923125"/>
    <w:rsid w:val="00923F4F"/>
    <w:rsid w:val="00924F72"/>
    <w:rsid w:val="00925239"/>
    <w:rsid w:val="00932D8F"/>
    <w:rsid w:val="00932EA5"/>
    <w:rsid w:val="009334C5"/>
    <w:rsid w:val="0093393D"/>
    <w:rsid w:val="00950CD4"/>
    <w:rsid w:val="00954266"/>
    <w:rsid w:val="009543B0"/>
    <w:rsid w:val="00957BD1"/>
    <w:rsid w:val="009615C8"/>
    <w:rsid w:val="00964C68"/>
    <w:rsid w:val="009659E0"/>
    <w:rsid w:val="00971C30"/>
    <w:rsid w:val="00973131"/>
    <w:rsid w:val="00973BFD"/>
    <w:rsid w:val="009758D2"/>
    <w:rsid w:val="00975ACB"/>
    <w:rsid w:val="00981F02"/>
    <w:rsid w:val="009A5617"/>
    <w:rsid w:val="009B02F7"/>
    <w:rsid w:val="009B0562"/>
    <w:rsid w:val="009B51A3"/>
    <w:rsid w:val="009B7DC0"/>
    <w:rsid w:val="009D0411"/>
    <w:rsid w:val="009D1BD0"/>
    <w:rsid w:val="009D2CD9"/>
    <w:rsid w:val="009D31F3"/>
    <w:rsid w:val="009D6C9B"/>
    <w:rsid w:val="009E5773"/>
    <w:rsid w:val="009F2DC6"/>
    <w:rsid w:val="009F498C"/>
    <w:rsid w:val="009F5E5D"/>
    <w:rsid w:val="00A00896"/>
    <w:rsid w:val="00A1209A"/>
    <w:rsid w:val="00A13D79"/>
    <w:rsid w:val="00A1516E"/>
    <w:rsid w:val="00A16D19"/>
    <w:rsid w:val="00A17996"/>
    <w:rsid w:val="00A2282E"/>
    <w:rsid w:val="00A30886"/>
    <w:rsid w:val="00A46735"/>
    <w:rsid w:val="00A46907"/>
    <w:rsid w:val="00A5022B"/>
    <w:rsid w:val="00A51370"/>
    <w:rsid w:val="00A52E7E"/>
    <w:rsid w:val="00A5340D"/>
    <w:rsid w:val="00A53B52"/>
    <w:rsid w:val="00A53CA8"/>
    <w:rsid w:val="00A5430C"/>
    <w:rsid w:val="00A56D03"/>
    <w:rsid w:val="00A6058C"/>
    <w:rsid w:val="00A63EAC"/>
    <w:rsid w:val="00A657A5"/>
    <w:rsid w:val="00A66A0F"/>
    <w:rsid w:val="00A676EB"/>
    <w:rsid w:val="00A67ED1"/>
    <w:rsid w:val="00A73A86"/>
    <w:rsid w:val="00A74C6B"/>
    <w:rsid w:val="00A76E3C"/>
    <w:rsid w:val="00A81030"/>
    <w:rsid w:val="00A85C1C"/>
    <w:rsid w:val="00A87767"/>
    <w:rsid w:val="00A94724"/>
    <w:rsid w:val="00A96DCC"/>
    <w:rsid w:val="00AA3014"/>
    <w:rsid w:val="00AA47FC"/>
    <w:rsid w:val="00AA5BAA"/>
    <w:rsid w:val="00AA6376"/>
    <w:rsid w:val="00AA7B0E"/>
    <w:rsid w:val="00AB3528"/>
    <w:rsid w:val="00AC0DB1"/>
    <w:rsid w:val="00AC1049"/>
    <w:rsid w:val="00AC122C"/>
    <w:rsid w:val="00AC5B4A"/>
    <w:rsid w:val="00AC6F17"/>
    <w:rsid w:val="00AD009F"/>
    <w:rsid w:val="00AD0B06"/>
    <w:rsid w:val="00AD2568"/>
    <w:rsid w:val="00AD75B9"/>
    <w:rsid w:val="00AD782E"/>
    <w:rsid w:val="00AE430C"/>
    <w:rsid w:val="00AE7A18"/>
    <w:rsid w:val="00AF00C4"/>
    <w:rsid w:val="00AF2A88"/>
    <w:rsid w:val="00AF65C4"/>
    <w:rsid w:val="00AF774A"/>
    <w:rsid w:val="00B03ED8"/>
    <w:rsid w:val="00B06A55"/>
    <w:rsid w:val="00B109CD"/>
    <w:rsid w:val="00B13C4A"/>
    <w:rsid w:val="00B17EC6"/>
    <w:rsid w:val="00B211CD"/>
    <w:rsid w:val="00B278CC"/>
    <w:rsid w:val="00B34460"/>
    <w:rsid w:val="00B355FF"/>
    <w:rsid w:val="00B42E3B"/>
    <w:rsid w:val="00B43819"/>
    <w:rsid w:val="00B44328"/>
    <w:rsid w:val="00B44E86"/>
    <w:rsid w:val="00B46324"/>
    <w:rsid w:val="00B50B34"/>
    <w:rsid w:val="00B54193"/>
    <w:rsid w:val="00B56C70"/>
    <w:rsid w:val="00B616AE"/>
    <w:rsid w:val="00B6267D"/>
    <w:rsid w:val="00B733D2"/>
    <w:rsid w:val="00B77394"/>
    <w:rsid w:val="00B77E89"/>
    <w:rsid w:val="00B87E18"/>
    <w:rsid w:val="00B925CD"/>
    <w:rsid w:val="00B92B73"/>
    <w:rsid w:val="00B96C4E"/>
    <w:rsid w:val="00BA138D"/>
    <w:rsid w:val="00BB1C90"/>
    <w:rsid w:val="00BB1DD9"/>
    <w:rsid w:val="00BB2AB4"/>
    <w:rsid w:val="00BB6EBE"/>
    <w:rsid w:val="00BD0799"/>
    <w:rsid w:val="00BE15FA"/>
    <w:rsid w:val="00BE1C75"/>
    <w:rsid w:val="00BE6A63"/>
    <w:rsid w:val="00BF08B8"/>
    <w:rsid w:val="00BF1B70"/>
    <w:rsid w:val="00BF2A2D"/>
    <w:rsid w:val="00C0544A"/>
    <w:rsid w:val="00C115D7"/>
    <w:rsid w:val="00C13D61"/>
    <w:rsid w:val="00C14C5D"/>
    <w:rsid w:val="00C16690"/>
    <w:rsid w:val="00C20898"/>
    <w:rsid w:val="00C27342"/>
    <w:rsid w:val="00C323F1"/>
    <w:rsid w:val="00C326A6"/>
    <w:rsid w:val="00C3285E"/>
    <w:rsid w:val="00C32A80"/>
    <w:rsid w:val="00C3305B"/>
    <w:rsid w:val="00C3673C"/>
    <w:rsid w:val="00C47E93"/>
    <w:rsid w:val="00C65F93"/>
    <w:rsid w:val="00C66174"/>
    <w:rsid w:val="00C67CD9"/>
    <w:rsid w:val="00C777D0"/>
    <w:rsid w:val="00C82AB4"/>
    <w:rsid w:val="00C83FEA"/>
    <w:rsid w:val="00C90625"/>
    <w:rsid w:val="00C95384"/>
    <w:rsid w:val="00C9748D"/>
    <w:rsid w:val="00CA131E"/>
    <w:rsid w:val="00CA223D"/>
    <w:rsid w:val="00CA2897"/>
    <w:rsid w:val="00CA5C6E"/>
    <w:rsid w:val="00CC3A10"/>
    <w:rsid w:val="00CC6956"/>
    <w:rsid w:val="00CC7CE8"/>
    <w:rsid w:val="00CD08B6"/>
    <w:rsid w:val="00CD2DBF"/>
    <w:rsid w:val="00CE465E"/>
    <w:rsid w:val="00CF230F"/>
    <w:rsid w:val="00CF4DC9"/>
    <w:rsid w:val="00D012F1"/>
    <w:rsid w:val="00D02C69"/>
    <w:rsid w:val="00D0588F"/>
    <w:rsid w:val="00D06A55"/>
    <w:rsid w:val="00D13678"/>
    <w:rsid w:val="00D24217"/>
    <w:rsid w:val="00D25820"/>
    <w:rsid w:val="00D31B38"/>
    <w:rsid w:val="00D338CF"/>
    <w:rsid w:val="00D4243D"/>
    <w:rsid w:val="00D45168"/>
    <w:rsid w:val="00D47A6C"/>
    <w:rsid w:val="00D47DFB"/>
    <w:rsid w:val="00D50C5F"/>
    <w:rsid w:val="00D61F3B"/>
    <w:rsid w:val="00D62DBA"/>
    <w:rsid w:val="00D63F76"/>
    <w:rsid w:val="00D66581"/>
    <w:rsid w:val="00D73F5D"/>
    <w:rsid w:val="00D748E0"/>
    <w:rsid w:val="00D77745"/>
    <w:rsid w:val="00D77CA2"/>
    <w:rsid w:val="00D81E3C"/>
    <w:rsid w:val="00D925E7"/>
    <w:rsid w:val="00D93403"/>
    <w:rsid w:val="00D93540"/>
    <w:rsid w:val="00D97D98"/>
    <w:rsid w:val="00DA2A56"/>
    <w:rsid w:val="00DA3DF2"/>
    <w:rsid w:val="00DA52BD"/>
    <w:rsid w:val="00DA57A6"/>
    <w:rsid w:val="00DA6497"/>
    <w:rsid w:val="00DB0709"/>
    <w:rsid w:val="00DB2A06"/>
    <w:rsid w:val="00DB5662"/>
    <w:rsid w:val="00DC1497"/>
    <w:rsid w:val="00DC369C"/>
    <w:rsid w:val="00DC5C0C"/>
    <w:rsid w:val="00DD3D96"/>
    <w:rsid w:val="00DD6BC3"/>
    <w:rsid w:val="00DE48DD"/>
    <w:rsid w:val="00DE7651"/>
    <w:rsid w:val="00DF0C9C"/>
    <w:rsid w:val="00DF0D34"/>
    <w:rsid w:val="00DF716B"/>
    <w:rsid w:val="00DF772F"/>
    <w:rsid w:val="00DF7999"/>
    <w:rsid w:val="00DF7FD0"/>
    <w:rsid w:val="00E00B17"/>
    <w:rsid w:val="00E03A36"/>
    <w:rsid w:val="00E04A25"/>
    <w:rsid w:val="00E04F3C"/>
    <w:rsid w:val="00E07FFA"/>
    <w:rsid w:val="00E13824"/>
    <w:rsid w:val="00E157A9"/>
    <w:rsid w:val="00E16D98"/>
    <w:rsid w:val="00E20565"/>
    <w:rsid w:val="00E20865"/>
    <w:rsid w:val="00E21BF7"/>
    <w:rsid w:val="00E22A94"/>
    <w:rsid w:val="00E43A5E"/>
    <w:rsid w:val="00E50168"/>
    <w:rsid w:val="00E51235"/>
    <w:rsid w:val="00E5164B"/>
    <w:rsid w:val="00E56056"/>
    <w:rsid w:val="00E613A0"/>
    <w:rsid w:val="00E67EF6"/>
    <w:rsid w:val="00E70BD2"/>
    <w:rsid w:val="00E70CE0"/>
    <w:rsid w:val="00E71C5E"/>
    <w:rsid w:val="00E775F4"/>
    <w:rsid w:val="00E86963"/>
    <w:rsid w:val="00E94E69"/>
    <w:rsid w:val="00E955F0"/>
    <w:rsid w:val="00E9720C"/>
    <w:rsid w:val="00EA378E"/>
    <w:rsid w:val="00EA6BE8"/>
    <w:rsid w:val="00EA71E6"/>
    <w:rsid w:val="00EA7631"/>
    <w:rsid w:val="00EB0999"/>
    <w:rsid w:val="00EB1840"/>
    <w:rsid w:val="00EC0F39"/>
    <w:rsid w:val="00EC27A6"/>
    <w:rsid w:val="00EC2B75"/>
    <w:rsid w:val="00EC2C55"/>
    <w:rsid w:val="00ED16DC"/>
    <w:rsid w:val="00EE4E46"/>
    <w:rsid w:val="00EF7952"/>
    <w:rsid w:val="00F0391C"/>
    <w:rsid w:val="00F0457E"/>
    <w:rsid w:val="00F16E8E"/>
    <w:rsid w:val="00F21DC3"/>
    <w:rsid w:val="00F226C3"/>
    <w:rsid w:val="00F31B16"/>
    <w:rsid w:val="00F35698"/>
    <w:rsid w:val="00F371F3"/>
    <w:rsid w:val="00F3791D"/>
    <w:rsid w:val="00F40E37"/>
    <w:rsid w:val="00F42294"/>
    <w:rsid w:val="00F437A1"/>
    <w:rsid w:val="00F45AE6"/>
    <w:rsid w:val="00F546A6"/>
    <w:rsid w:val="00F54C5A"/>
    <w:rsid w:val="00F554BA"/>
    <w:rsid w:val="00F563AD"/>
    <w:rsid w:val="00F61DF5"/>
    <w:rsid w:val="00F64536"/>
    <w:rsid w:val="00F65038"/>
    <w:rsid w:val="00F67F29"/>
    <w:rsid w:val="00F72B88"/>
    <w:rsid w:val="00F74504"/>
    <w:rsid w:val="00F76F00"/>
    <w:rsid w:val="00F80521"/>
    <w:rsid w:val="00F81F2E"/>
    <w:rsid w:val="00F82156"/>
    <w:rsid w:val="00F85273"/>
    <w:rsid w:val="00F87C5F"/>
    <w:rsid w:val="00F927F5"/>
    <w:rsid w:val="00F94816"/>
    <w:rsid w:val="00F951EF"/>
    <w:rsid w:val="00F96E83"/>
    <w:rsid w:val="00F971F5"/>
    <w:rsid w:val="00FA0E43"/>
    <w:rsid w:val="00FA224B"/>
    <w:rsid w:val="00FA52D8"/>
    <w:rsid w:val="00FA61C9"/>
    <w:rsid w:val="00FA650C"/>
    <w:rsid w:val="00FB179D"/>
    <w:rsid w:val="00FB2384"/>
    <w:rsid w:val="00FC1C57"/>
    <w:rsid w:val="00FC46D5"/>
    <w:rsid w:val="00FC6FE3"/>
    <w:rsid w:val="00FD0B5A"/>
    <w:rsid w:val="00FD4667"/>
    <w:rsid w:val="00FD550B"/>
    <w:rsid w:val="00FE1EB0"/>
    <w:rsid w:val="00FE7DED"/>
    <w:rsid w:val="00FF2AB4"/>
    <w:rsid w:val="00FF5B87"/>
    <w:rsid w:val="00FF6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506EE"/>
  <w14:defaultImageDpi w14:val="32767"/>
  <w15:docId w15:val="{7C3609AF-99B8-424A-85A6-9E8F8F0B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87"/>
    <w:pPr>
      <w:ind w:left="720"/>
      <w:contextualSpacing/>
    </w:pPr>
    <w:rPr>
      <w:rFonts w:ascii="Arial" w:hAnsi="Arial"/>
    </w:rPr>
  </w:style>
  <w:style w:type="paragraph" w:customStyle="1" w:styleId="p1">
    <w:name w:val="p1"/>
    <w:basedOn w:val="Normal"/>
    <w:rsid w:val="00E71C5E"/>
    <w:rPr>
      <w:rFonts w:ascii="Arial" w:hAnsi="Arial" w:cs="Arial"/>
      <w:sz w:val="14"/>
      <w:szCs w:val="14"/>
      <w:lang w:eastAsia="en-GB"/>
    </w:rPr>
  </w:style>
  <w:style w:type="character" w:customStyle="1" w:styleId="apple-converted-space">
    <w:name w:val="apple-converted-space"/>
    <w:basedOn w:val="DefaultParagraphFont"/>
    <w:rsid w:val="00E71C5E"/>
  </w:style>
  <w:style w:type="paragraph" w:styleId="BalloonText">
    <w:name w:val="Balloon Text"/>
    <w:basedOn w:val="Normal"/>
    <w:link w:val="BalloonTextChar"/>
    <w:uiPriority w:val="99"/>
    <w:semiHidden/>
    <w:unhideWhenUsed/>
    <w:rsid w:val="00965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9E0"/>
    <w:rPr>
      <w:rFonts w:ascii="Lucida Grande" w:hAnsi="Lucida Grande" w:cs="Lucida Grande"/>
      <w:sz w:val="18"/>
      <w:szCs w:val="18"/>
    </w:rPr>
  </w:style>
  <w:style w:type="character" w:styleId="Emphasis">
    <w:name w:val="Emphasis"/>
    <w:basedOn w:val="DefaultParagraphFont"/>
    <w:uiPriority w:val="20"/>
    <w:qFormat/>
    <w:rsid w:val="006C6E7E"/>
    <w:rPr>
      <w:i/>
      <w:iCs/>
    </w:rPr>
  </w:style>
  <w:style w:type="paragraph" w:styleId="DocumentMap">
    <w:name w:val="Document Map"/>
    <w:basedOn w:val="Normal"/>
    <w:link w:val="DocumentMapChar"/>
    <w:uiPriority w:val="99"/>
    <w:semiHidden/>
    <w:unhideWhenUsed/>
    <w:rsid w:val="00496C6B"/>
    <w:rPr>
      <w:rFonts w:ascii="Times New Roman" w:hAnsi="Times New Roman" w:cs="Times New Roman"/>
    </w:rPr>
  </w:style>
  <w:style w:type="character" w:customStyle="1" w:styleId="DocumentMapChar">
    <w:name w:val="Document Map Char"/>
    <w:basedOn w:val="DefaultParagraphFont"/>
    <w:link w:val="DocumentMap"/>
    <w:uiPriority w:val="99"/>
    <w:semiHidden/>
    <w:rsid w:val="00496C6B"/>
    <w:rPr>
      <w:rFonts w:ascii="Times New Roman" w:hAnsi="Times New Roman" w:cs="Times New Roman"/>
    </w:rPr>
  </w:style>
  <w:style w:type="paragraph" w:styleId="Revision">
    <w:name w:val="Revision"/>
    <w:hidden/>
    <w:uiPriority w:val="99"/>
    <w:semiHidden/>
    <w:rsid w:val="00496C6B"/>
  </w:style>
  <w:style w:type="character" w:styleId="Hyperlink">
    <w:name w:val="Hyperlink"/>
    <w:basedOn w:val="DefaultParagraphFont"/>
    <w:uiPriority w:val="99"/>
    <w:unhideWhenUsed/>
    <w:rsid w:val="00234055"/>
    <w:rPr>
      <w:color w:val="0563C1" w:themeColor="hyperlink"/>
      <w:u w:val="single"/>
    </w:rPr>
  </w:style>
  <w:style w:type="paragraph" w:styleId="Footer">
    <w:name w:val="footer"/>
    <w:basedOn w:val="Normal"/>
    <w:link w:val="FooterChar"/>
    <w:uiPriority w:val="99"/>
    <w:unhideWhenUsed/>
    <w:rsid w:val="00F563AD"/>
    <w:pPr>
      <w:tabs>
        <w:tab w:val="center" w:pos="4680"/>
        <w:tab w:val="right" w:pos="9360"/>
      </w:tabs>
    </w:pPr>
  </w:style>
  <w:style w:type="character" w:customStyle="1" w:styleId="FooterChar">
    <w:name w:val="Footer Char"/>
    <w:basedOn w:val="DefaultParagraphFont"/>
    <w:link w:val="Footer"/>
    <w:uiPriority w:val="99"/>
    <w:rsid w:val="00F563AD"/>
  </w:style>
  <w:style w:type="character" w:styleId="PageNumber">
    <w:name w:val="page number"/>
    <w:basedOn w:val="DefaultParagraphFont"/>
    <w:uiPriority w:val="99"/>
    <w:semiHidden/>
    <w:unhideWhenUsed/>
    <w:rsid w:val="00F563AD"/>
  </w:style>
  <w:style w:type="paragraph" w:styleId="Header">
    <w:name w:val="header"/>
    <w:basedOn w:val="Normal"/>
    <w:link w:val="HeaderChar"/>
    <w:uiPriority w:val="99"/>
    <w:unhideWhenUsed/>
    <w:rsid w:val="00A56D03"/>
    <w:pPr>
      <w:tabs>
        <w:tab w:val="center" w:pos="4320"/>
        <w:tab w:val="right" w:pos="8640"/>
      </w:tabs>
    </w:pPr>
  </w:style>
  <w:style w:type="character" w:customStyle="1" w:styleId="HeaderChar">
    <w:name w:val="Header Char"/>
    <w:basedOn w:val="DefaultParagraphFont"/>
    <w:link w:val="Header"/>
    <w:uiPriority w:val="99"/>
    <w:rsid w:val="00A5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6649">
      <w:bodyDiv w:val="1"/>
      <w:marLeft w:val="0"/>
      <w:marRight w:val="0"/>
      <w:marTop w:val="0"/>
      <w:marBottom w:val="0"/>
      <w:divBdr>
        <w:top w:val="none" w:sz="0" w:space="0" w:color="auto"/>
        <w:left w:val="none" w:sz="0" w:space="0" w:color="auto"/>
        <w:bottom w:val="none" w:sz="0" w:space="0" w:color="auto"/>
        <w:right w:val="none" w:sz="0" w:space="0" w:color="auto"/>
      </w:divBdr>
    </w:div>
    <w:div w:id="108860801">
      <w:bodyDiv w:val="1"/>
      <w:marLeft w:val="0"/>
      <w:marRight w:val="0"/>
      <w:marTop w:val="0"/>
      <w:marBottom w:val="0"/>
      <w:divBdr>
        <w:top w:val="none" w:sz="0" w:space="0" w:color="auto"/>
        <w:left w:val="none" w:sz="0" w:space="0" w:color="auto"/>
        <w:bottom w:val="none" w:sz="0" w:space="0" w:color="auto"/>
        <w:right w:val="none" w:sz="0" w:space="0" w:color="auto"/>
      </w:divBdr>
    </w:div>
    <w:div w:id="220867642">
      <w:bodyDiv w:val="1"/>
      <w:marLeft w:val="0"/>
      <w:marRight w:val="0"/>
      <w:marTop w:val="0"/>
      <w:marBottom w:val="0"/>
      <w:divBdr>
        <w:top w:val="none" w:sz="0" w:space="0" w:color="auto"/>
        <w:left w:val="none" w:sz="0" w:space="0" w:color="auto"/>
        <w:bottom w:val="none" w:sz="0" w:space="0" w:color="auto"/>
        <w:right w:val="none" w:sz="0" w:space="0" w:color="auto"/>
      </w:divBdr>
      <w:divsChild>
        <w:div w:id="973025821">
          <w:marLeft w:val="0"/>
          <w:marRight w:val="0"/>
          <w:marTop w:val="0"/>
          <w:marBottom w:val="0"/>
          <w:divBdr>
            <w:top w:val="none" w:sz="0" w:space="0" w:color="auto"/>
            <w:left w:val="none" w:sz="0" w:space="0" w:color="auto"/>
            <w:bottom w:val="none" w:sz="0" w:space="0" w:color="auto"/>
            <w:right w:val="none" w:sz="0" w:space="0" w:color="auto"/>
          </w:divBdr>
          <w:divsChild>
            <w:div w:id="2040203286">
              <w:marLeft w:val="0"/>
              <w:marRight w:val="0"/>
              <w:marTop w:val="0"/>
              <w:marBottom w:val="0"/>
              <w:divBdr>
                <w:top w:val="none" w:sz="0" w:space="0" w:color="auto"/>
                <w:left w:val="none" w:sz="0" w:space="0" w:color="auto"/>
                <w:bottom w:val="none" w:sz="0" w:space="0" w:color="auto"/>
                <w:right w:val="none" w:sz="0" w:space="0" w:color="auto"/>
              </w:divBdr>
              <w:divsChild>
                <w:div w:id="14049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4348">
      <w:bodyDiv w:val="1"/>
      <w:marLeft w:val="0"/>
      <w:marRight w:val="0"/>
      <w:marTop w:val="0"/>
      <w:marBottom w:val="0"/>
      <w:divBdr>
        <w:top w:val="none" w:sz="0" w:space="0" w:color="auto"/>
        <w:left w:val="none" w:sz="0" w:space="0" w:color="auto"/>
        <w:bottom w:val="none" w:sz="0" w:space="0" w:color="auto"/>
        <w:right w:val="none" w:sz="0" w:space="0" w:color="auto"/>
      </w:divBdr>
    </w:div>
    <w:div w:id="301809610">
      <w:bodyDiv w:val="1"/>
      <w:marLeft w:val="0"/>
      <w:marRight w:val="0"/>
      <w:marTop w:val="0"/>
      <w:marBottom w:val="0"/>
      <w:divBdr>
        <w:top w:val="none" w:sz="0" w:space="0" w:color="auto"/>
        <w:left w:val="none" w:sz="0" w:space="0" w:color="auto"/>
        <w:bottom w:val="none" w:sz="0" w:space="0" w:color="auto"/>
        <w:right w:val="none" w:sz="0" w:space="0" w:color="auto"/>
      </w:divBdr>
    </w:div>
    <w:div w:id="338386861">
      <w:bodyDiv w:val="1"/>
      <w:marLeft w:val="0"/>
      <w:marRight w:val="0"/>
      <w:marTop w:val="0"/>
      <w:marBottom w:val="0"/>
      <w:divBdr>
        <w:top w:val="none" w:sz="0" w:space="0" w:color="auto"/>
        <w:left w:val="none" w:sz="0" w:space="0" w:color="auto"/>
        <w:bottom w:val="none" w:sz="0" w:space="0" w:color="auto"/>
        <w:right w:val="none" w:sz="0" w:space="0" w:color="auto"/>
      </w:divBdr>
    </w:div>
    <w:div w:id="419641606">
      <w:bodyDiv w:val="1"/>
      <w:marLeft w:val="0"/>
      <w:marRight w:val="0"/>
      <w:marTop w:val="0"/>
      <w:marBottom w:val="0"/>
      <w:divBdr>
        <w:top w:val="none" w:sz="0" w:space="0" w:color="auto"/>
        <w:left w:val="none" w:sz="0" w:space="0" w:color="auto"/>
        <w:bottom w:val="none" w:sz="0" w:space="0" w:color="auto"/>
        <w:right w:val="none" w:sz="0" w:space="0" w:color="auto"/>
      </w:divBdr>
    </w:div>
    <w:div w:id="477066103">
      <w:bodyDiv w:val="1"/>
      <w:marLeft w:val="0"/>
      <w:marRight w:val="0"/>
      <w:marTop w:val="0"/>
      <w:marBottom w:val="0"/>
      <w:divBdr>
        <w:top w:val="none" w:sz="0" w:space="0" w:color="auto"/>
        <w:left w:val="none" w:sz="0" w:space="0" w:color="auto"/>
        <w:bottom w:val="none" w:sz="0" w:space="0" w:color="auto"/>
        <w:right w:val="none" w:sz="0" w:space="0" w:color="auto"/>
      </w:divBdr>
      <w:divsChild>
        <w:div w:id="969020978">
          <w:marLeft w:val="0"/>
          <w:marRight w:val="0"/>
          <w:marTop w:val="0"/>
          <w:marBottom w:val="0"/>
          <w:divBdr>
            <w:top w:val="none" w:sz="0" w:space="0" w:color="auto"/>
            <w:left w:val="none" w:sz="0" w:space="0" w:color="auto"/>
            <w:bottom w:val="none" w:sz="0" w:space="0" w:color="auto"/>
            <w:right w:val="none" w:sz="0" w:space="0" w:color="auto"/>
          </w:divBdr>
          <w:divsChild>
            <w:div w:id="69931027">
              <w:marLeft w:val="0"/>
              <w:marRight w:val="0"/>
              <w:marTop w:val="0"/>
              <w:marBottom w:val="0"/>
              <w:divBdr>
                <w:top w:val="none" w:sz="0" w:space="0" w:color="auto"/>
                <w:left w:val="none" w:sz="0" w:space="0" w:color="auto"/>
                <w:bottom w:val="none" w:sz="0" w:space="0" w:color="auto"/>
                <w:right w:val="none" w:sz="0" w:space="0" w:color="auto"/>
              </w:divBdr>
              <w:divsChild>
                <w:div w:id="1348604109">
                  <w:marLeft w:val="0"/>
                  <w:marRight w:val="0"/>
                  <w:marTop w:val="0"/>
                  <w:marBottom w:val="0"/>
                  <w:divBdr>
                    <w:top w:val="none" w:sz="0" w:space="0" w:color="auto"/>
                    <w:left w:val="none" w:sz="0" w:space="0" w:color="auto"/>
                    <w:bottom w:val="none" w:sz="0" w:space="0" w:color="auto"/>
                    <w:right w:val="none" w:sz="0" w:space="0" w:color="auto"/>
                  </w:divBdr>
                  <w:divsChild>
                    <w:div w:id="1415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64379">
      <w:bodyDiv w:val="1"/>
      <w:marLeft w:val="0"/>
      <w:marRight w:val="0"/>
      <w:marTop w:val="0"/>
      <w:marBottom w:val="0"/>
      <w:divBdr>
        <w:top w:val="none" w:sz="0" w:space="0" w:color="auto"/>
        <w:left w:val="none" w:sz="0" w:space="0" w:color="auto"/>
        <w:bottom w:val="none" w:sz="0" w:space="0" w:color="auto"/>
        <w:right w:val="none" w:sz="0" w:space="0" w:color="auto"/>
      </w:divBdr>
    </w:div>
    <w:div w:id="580725062">
      <w:bodyDiv w:val="1"/>
      <w:marLeft w:val="0"/>
      <w:marRight w:val="0"/>
      <w:marTop w:val="0"/>
      <w:marBottom w:val="0"/>
      <w:divBdr>
        <w:top w:val="none" w:sz="0" w:space="0" w:color="auto"/>
        <w:left w:val="none" w:sz="0" w:space="0" w:color="auto"/>
        <w:bottom w:val="none" w:sz="0" w:space="0" w:color="auto"/>
        <w:right w:val="none" w:sz="0" w:space="0" w:color="auto"/>
      </w:divBdr>
    </w:div>
    <w:div w:id="600068979">
      <w:bodyDiv w:val="1"/>
      <w:marLeft w:val="0"/>
      <w:marRight w:val="0"/>
      <w:marTop w:val="0"/>
      <w:marBottom w:val="0"/>
      <w:divBdr>
        <w:top w:val="none" w:sz="0" w:space="0" w:color="auto"/>
        <w:left w:val="none" w:sz="0" w:space="0" w:color="auto"/>
        <w:bottom w:val="none" w:sz="0" w:space="0" w:color="auto"/>
        <w:right w:val="none" w:sz="0" w:space="0" w:color="auto"/>
      </w:divBdr>
    </w:div>
    <w:div w:id="639850598">
      <w:bodyDiv w:val="1"/>
      <w:marLeft w:val="0"/>
      <w:marRight w:val="0"/>
      <w:marTop w:val="0"/>
      <w:marBottom w:val="0"/>
      <w:divBdr>
        <w:top w:val="none" w:sz="0" w:space="0" w:color="auto"/>
        <w:left w:val="none" w:sz="0" w:space="0" w:color="auto"/>
        <w:bottom w:val="none" w:sz="0" w:space="0" w:color="auto"/>
        <w:right w:val="none" w:sz="0" w:space="0" w:color="auto"/>
      </w:divBdr>
    </w:div>
    <w:div w:id="647052925">
      <w:bodyDiv w:val="1"/>
      <w:marLeft w:val="0"/>
      <w:marRight w:val="0"/>
      <w:marTop w:val="0"/>
      <w:marBottom w:val="0"/>
      <w:divBdr>
        <w:top w:val="none" w:sz="0" w:space="0" w:color="auto"/>
        <w:left w:val="none" w:sz="0" w:space="0" w:color="auto"/>
        <w:bottom w:val="none" w:sz="0" w:space="0" w:color="auto"/>
        <w:right w:val="none" w:sz="0" w:space="0" w:color="auto"/>
      </w:divBdr>
    </w:div>
    <w:div w:id="662897739">
      <w:bodyDiv w:val="1"/>
      <w:marLeft w:val="0"/>
      <w:marRight w:val="0"/>
      <w:marTop w:val="0"/>
      <w:marBottom w:val="0"/>
      <w:divBdr>
        <w:top w:val="none" w:sz="0" w:space="0" w:color="auto"/>
        <w:left w:val="none" w:sz="0" w:space="0" w:color="auto"/>
        <w:bottom w:val="none" w:sz="0" w:space="0" w:color="auto"/>
        <w:right w:val="none" w:sz="0" w:space="0" w:color="auto"/>
      </w:divBdr>
    </w:div>
    <w:div w:id="701781633">
      <w:bodyDiv w:val="1"/>
      <w:marLeft w:val="0"/>
      <w:marRight w:val="0"/>
      <w:marTop w:val="0"/>
      <w:marBottom w:val="0"/>
      <w:divBdr>
        <w:top w:val="none" w:sz="0" w:space="0" w:color="auto"/>
        <w:left w:val="none" w:sz="0" w:space="0" w:color="auto"/>
        <w:bottom w:val="none" w:sz="0" w:space="0" w:color="auto"/>
        <w:right w:val="none" w:sz="0" w:space="0" w:color="auto"/>
      </w:divBdr>
    </w:div>
    <w:div w:id="773747524">
      <w:bodyDiv w:val="1"/>
      <w:marLeft w:val="0"/>
      <w:marRight w:val="0"/>
      <w:marTop w:val="0"/>
      <w:marBottom w:val="0"/>
      <w:divBdr>
        <w:top w:val="none" w:sz="0" w:space="0" w:color="auto"/>
        <w:left w:val="none" w:sz="0" w:space="0" w:color="auto"/>
        <w:bottom w:val="none" w:sz="0" w:space="0" w:color="auto"/>
        <w:right w:val="none" w:sz="0" w:space="0" w:color="auto"/>
      </w:divBdr>
    </w:div>
    <w:div w:id="784740129">
      <w:bodyDiv w:val="1"/>
      <w:marLeft w:val="0"/>
      <w:marRight w:val="0"/>
      <w:marTop w:val="0"/>
      <w:marBottom w:val="0"/>
      <w:divBdr>
        <w:top w:val="none" w:sz="0" w:space="0" w:color="auto"/>
        <w:left w:val="none" w:sz="0" w:space="0" w:color="auto"/>
        <w:bottom w:val="none" w:sz="0" w:space="0" w:color="auto"/>
        <w:right w:val="none" w:sz="0" w:space="0" w:color="auto"/>
      </w:divBdr>
    </w:div>
    <w:div w:id="799034223">
      <w:bodyDiv w:val="1"/>
      <w:marLeft w:val="0"/>
      <w:marRight w:val="0"/>
      <w:marTop w:val="0"/>
      <w:marBottom w:val="0"/>
      <w:divBdr>
        <w:top w:val="none" w:sz="0" w:space="0" w:color="auto"/>
        <w:left w:val="none" w:sz="0" w:space="0" w:color="auto"/>
        <w:bottom w:val="none" w:sz="0" w:space="0" w:color="auto"/>
        <w:right w:val="none" w:sz="0" w:space="0" w:color="auto"/>
      </w:divBdr>
    </w:div>
    <w:div w:id="894123462">
      <w:bodyDiv w:val="1"/>
      <w:marLeft w:val="0"/>
      <w:marRight w:val="0"/>
      <w:marTop w:val="0"/>
      <w:marBottom w:val="0"/>
      <w:divBdr>
        <w:top w:val="none" w:sz="0" w:space="0" w:color="auto"/>
        <w:left w:val="none" w:sz="0" w:space="0" w:color="auto"/>
        <w:bottom w:val="none" w:sz="0" w:space="0" w:color="auto"/>
        <w:right w:val="none" w:sz="0" w:space="0" w:color="auto"/>
      </w:divBdr>
    </w:div>
    <w:div w:id="952135661">
      <w:bodyDiv w:val="1"/>
      <w:marLeft w:val="0"/>
      <w:marRight w:val="0"/>
      <w:marTop w:val="0"/>
      <w:marBottom w:val="0"/>
      <w:divBdr>
        <w:top w:val="none" w:sz="0" w:space="0" w:color="auto"/>
        <w:left w:val="none" w:sz="0" w:space="0" w:color="auto"/>
        <w:bottom w:val="none" w:sz="0" w:space="0" w:color="auto"/>
        <w:right w:val="none" w:sz="0" w:space="0" w:color="auto"/>
      </w:divBdr>
      <w:divsChild>
        <w:div w:id="1519269126">
          <w:marLeft w:val="0"/>
          <w:marRight w:val="0"/>
          <w:marTop w:val="0"/>
          <w:marBottom w:val="0"/>
          <w:divBdr>
            <w:top w:val="none" w:sz="0" w:space="0" w:color="auto"/>
            <w:left w:val="none" w:sz="0" w:space="0" w:color="auto"/>
            <w:bottom w:val="none" w:sz="0" w:space="0" w:color="auto"/>
            <w:right w:val="none" w:sz="0" w:space="0" w:color="auto"/>
          </w:divBdr>
          <w:divsChild>
            <w:div w:id="1227372617">
              <w:marLeft w:val="0"/>
              <w:marRight w:val="0"/>
              <w:marTop w:val="0"/>
              <w:marBottom w:val="0"/>
              <w:divBdr>
                <w:top w:val="none" w:sz="0" w:space="0" w:color="auto"/>
                <w:left w:val="none" w:sz="0" w:space="0" w:color="auto"/>
                <w:bottom w:val="none" w:sz="0" w:space="0" w:color="auto"/>
                <w:right w:val="none" w:sz="0" w:space="0" w:color="auto"/>
              </w:divBdr>
              <w:divsChild>
                <w:div w:id="14072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8553">
      <w:bodyDiv w:val="1"/>
      <w:marLeft w:val="0"/>
      <w:marRight w:val="0"/>
      <w:marTop w:val="0"/>
      <w:marBottom w:val="0"/>
      <w:divBdr>
        <w:top w:val="none" w:sz="0" w:space="0" w:color="auto"/>
        <w:left w:val="none" w:sz="0" w:space="0" w:color="auto"/>
        <w:bottom w:val="none" w:sz="0" w:space="0" w:color="auto"/>
        <w:right w:val="none" w:sz="0" w:space="0" w:color="auto"/>
      </w:divBdr>
    </w:div>
    <w:div w:id="1295210252">
      <w:bodyDiv w:val="1"/>
      <w:marLeft w:val="0"/>
      <w:marRight w:val="0"/>
      <w:marTop w:val="0"/>
      <w:marBottom w:val="0"/>
      <w:divBdr>
        <w:top w:val="none" w:sz="0" w:space="0" w:color="auto"/>
        <w:left w:val="none" w:sz="0" w:space="0" w:color="auto"/>
        <w:bottom w:val="none" w:sz="0" w:space="0" w:color="auto"/>
        <w:right w:val="none" w:sz="0" w:space="0" w:color="auto"/>
      </w:divBdr>
    </w:div>
    <w:div w:id="1571889589">
      <w:bodyDiv w:val="1"/>
      <w:marLeft w:val="0"/>
      <w:marRight w:val="0"/>
      <w:marTop w:val="0"/>
      <w:marBottom w:val="0"/>
      <w:divBdr>
        <w:top w:val="none" w:sz="0" w:space="0" w:color="auto"/>
        <w:left w:val="none" w:sz="0" w:space="0" w:color="auto"/>
        <w:bottom w:val="none" w:sz="0" w:space="0" w:color="auto"/>
        <w:right w:val="none" w:sz="0" w:space="0" w:color="auto"/>
      </w:divBdr>
    </w:div>
    <w:div w:id="1593775585">
      <w:bodyDiv w:val="1"/>
      <w:marLeft w:val="0"/>
      <w:marRight w:val="0"/>
      <w:marTop w:val="0"/>
      <w:marBottom w:val="0"/>
      <w:divBdr>
        <w:top w:val="none" w:sz="0" w:space="0" w:color="auto"/>
        <w:left w:val="none" w:sz="0" w:space="0" w:color="auto"/>
        <w:bottom w:val="none" w:sz="0" w:space="0" w:color="auto"/>
        <w:right w:val="none" w:sz="0" w:space="0" w:color="auto"/>
      </w:divBdr>
    </w:div>
    <w:div w:id="1633364762">
      <w:bodyDiv w:val="1"/>
      <w:marLeft w:val="0"/>
      <w:marRight w:val="0"/>
      <w:marTop w:val="0"/>
      <w:marBottom w:val="0"/>
      <w:divBdr>
        <w:top w:val="none" w:sz="0" w:space="0" w:color="auto"/>
        <w:left w:val="none" w:sz="0" w:space="0" w:color="auto"/>
        <w:bottom w:val="none" w:sz="0" w:space="0" w:color="auto"/>
        <w:right w:val="none" w:sz="0" w:space="0" w:color="auto"/>
      </w:divBdr>
    </w:div>
    <w:div w:id="1803422300">
      <w:bodyDiv w:val="1"/>
      <w:marLeft w:val="0"/>
      <w:marRight w:val="0"/>
      <w:marTop w:val="0"/>
      <w:marBottom w:val="0"/>
      <w:divBdr>
        <w:top w:val="none" w:sz="0" w:space="0" w:color="auto"/>
        <w:left w:val="none" w:sz="0" w:space="0" w:color="auto"/>
        <w:bottom w:val="none" w:sz="0" w:space="0" w:color="auto"/>
        <w:right w:val="none" w:sz="0" w:space="0" w:color="auto"/>
      </w:divBdr>
    </w:div>
    <w:div w:id="1972468484">
      <w:bodyDiv w:val="1"/>
      <w:marLeft w:val="0"/>
      <w:marRight w:val="0"/>
      <w:marTop w:val="0"/>
      <w:marBottom w:val="0"/>
      <w:divBdr>
        <w:top w:val="none" w:sz="0" w:space="0" w:color="auto"/>
        <w:left w:val="none" w:sz="0" w:space="0" w:color="auto"/>
        <w:bottom w:val="none" w:sz="0" w:space="0" w:color="auto"/>
        <w:right w:val="none" w:sz="0" w:space="0" w:color="auto"/>
      </w:divBdr>
    </w:div>
    <w:div w:id="1982300065">
      <w:bodyDiv w:val="1"/>
      <w:marLeft w:val="0"/>
      <w:marRight w:val="0"/>
      <w:marTop w:val="0"/>
      <w:marBottom w:val="0"/>
      <w:divBdr>
        <w:top w:val="none" w:sz="0" w:space="0" w:color="auto"/>
        <w:left w:val="none" w:sz="0" w:space="0" w:color="auto"/>
        <w:bottom w:val="none" w:sz="0" w:space="0" w:color="auto"/>
        <w:right w:val="none" w:sz="0" w:space="0" w:color="auto"/>
      </w:divBdr>
    </w:div>
    <w:div w:id="2015112949">
      <w:bodyDiv w:val="1"/>
      <w:marLeft w:val="0"/>
      <w:marRight w:val="0"/>
      <w:marTop w:val="0"/>
      <w:marBottom w:val="0"/>
      <w:divBdr>
        <w:top w:val="none" w:sz="0" w:space="0" w:color="auto"/>
        <w:left w:val="none" w:sz="0" w:space="0" w:color="auto"/>
        <w:bottom w:val="none" w:sz="0" w:space="0" w:color="auto"/>
        <w:right w:val="none" w:sz="0" w:space="0" w:color="auto"/>
      </w:divBdr>
    </w:div>
    <w:div w:id="2042365290">
      <w:bodyDiv w:val="1"/>
      <w:marLeft w:val="0"/>
      <w:marRight w:val="0"/>
      <w:marTop w:val="0"/>
      <w:marBottom w:val="0"/>
      <w:divBdr>
        <w:top w:val="none" w:sz="0" w:space="0" w:color="auto"/>
        <w:left w:val="none" w:sz="0" w:space="0" w:color="auto"/>
        <w:bottom w:val="none" w:sz="0" w:space="0" w:color="auto"/>
        <w:right w:val="none" w:sz="0" w:space="0" w:color="auto"/>
      </w:divBdr>
    </w:div>
    <w:div w:id="2087267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ronchalidi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36EC77-B391-A142-9AD0-6D3F6754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71912</Words>
  <Characters>409904</Characters>
  <Application>Microsoft Office Word</Application>
  <DocSecurity>0</DocSecurity>
  <Lines>3415</Lines>
  <Paragraphs>961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2020-05-20T04:34:00Z</dcterms:created>
  <dcterms:modified xsi:type="dcterms:W3CDTF">2020-05-20T04:34:00Z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http://www.zotero.org/styles/acta-biomaterialia</vt:lpwstr>
  </property>
  <property fmtid="{D5CDD505-2E9C-101B-9397-08002B2CF9AE}" pid="3" name="Mendeley Recent Style Name 0_1">
    <vt:lpwstr>Acta Biomaterialia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http://www.zotero.org/styles/biomedical-materials</vt:lpwstr>
  </property>
  <property fmtid="{D5CDD505-2E9C-101B-9397-08002B2CF9AE}" pid="9" name="Mendeley Recent Style Name 3_1">
    <vt:lpwstr>Biomedical Materials</vt:lpwstr>
  </property>
  <property fmtid="{D5CDD505-2E9C-101B-9397-08002B2CF9AE}" pid="10" name="Mendeley Recent Style Id 4_1">
    <vt:lpwstr>http://www.zotero.org/styles/hand</vt:lpwstr>
  </property>
  <property fmtid="{D5CDD505-2E9C-101B-9397-08002B2CF9AE}" pid="11" name="Mendeley Recent Style Name 4_1">
    <vt:lpwstr>HAND</vt:lpwstr>
  </property>
  <property fmtid="{D5CDD505-2E9C-101B-9397-08002B2CF9AE}" pid="12" name="Mendeley Recent Style Id 5_1">
    <vt:lpwstr>http://www.zotero.org/styles/health-policy</vt:lpwstr>
  </property>
  <property fmtid="{D5CDD505-2E9C-101B-9397-08002B2CF9AE}" pid="13" name="Mendeley Recent Style Name 5_1">
    <vt:lpwstr>Health policy</vt:lpwstr>
  </property>
  <property fmtid="{D5CDD505-2E9C-101B-9397-08002B2CF9AE}" pid="14" name="Mendeley Recent Style Id 6_1">
    <vt:lpwstr>http://www.zotero.org/styles/the-new-england-journal-of-medicine</vt:lpwstr>
  </property>
  <property fmtid="{D5CDD505-2E9C-101B-9397-08002B2CF9AE}" pid="15" name="Mendeley Recent Style Name 6_1">
    <vt:lpwstr>The New England Journal of Medicine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http://csl.mendeley.com/styles/470553211/world-journal-of-gastroenterology-2</vt:lpwstr>
  </property>
  <property fmtid="{D5CDD505-2E9C-101B-9397-08002B2CF9AE}" pid="21" name="Mendeley Recent Style Name 9_1">
    <vt:lpwstr>World Journal of Gastroenterology - Dimitrios Kitridis, MD, MSc</vt:lpwstr>
  </property>
  <property fmtid="{D5CDD505-2E9C-101B-9397-08002B2CF9AE}" pid="22" name="Mendeley Document_1">
    <vt:lpwstr>True</vt:lpwstr>
  </property>
  <property fmtid="{D5CDD505-2E9C-101B-9397-08002B2CF9AE}" pid="23" name="Mendeley Unique User Id_1">
    <vt:lpwstr>5fada323-4d70-30e0-8ac6-622426d8da38</vt:lpwstr>
  </property>
  <property fmtid="{D5CDD505-2E9C-101B-9397-08002B2CF9AE}" pid="24" name="Mendeley Citation Style_1">
    <vt:lpwstr>http://www.zotero.org/styles/world-journal-of-gastroenterology</vt:lpwstr>
  </property>
  <property fmtid="{D5CDD505-2E9C-101B-9397-08002B2CF9AE}" pid="25" name="grammarly_documentId">
    <vt:lpwstr>documentId_369</vt:lpwstr>
  </property>
</Properties>
</file>