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FBB93" w14:textId="77777777" w:rsidR="00A959AE" w:rsidRPr="008A59C2" w:rsidRDefault="00CB3DDE" w:rsidP="00E47F66">
      <w:pPr>
        <w:pStyle w:val="Default"/>
        <w:adjustRightInd w:val="0"/>
        <w:snapToGrid w:val="0"/>
        <w:spacing w:line="360" w:lineRule="auto"/>
        <w:jc w:val="both"/>
        <w:rPr>
          <w:rFonts w:ascii="Book Antiqua" w:eastAsia="Book Antiqua" w:hAnsi="Book Antiqua" w:cs="Book Antiqua"/>
          <w:i/>
          <w:iCs/>
          <w:sz w:val="24"/>
          <w:szCs w:val="24"/>
        </w:rPr>
      </w:pPr>
      <w:r w:rsidRPr="008A59C2">
        <w:rPr>
          <w:rFonts w:ascii="Book Antiqua" w:hAnsi="Book Antiqua"/>
          <w:b/>
          <w:bCs/>
          <w:sz w:val="24"/>
          <w:szCs w:val="24"/>
        </w:rPr>
        <w:t xml:space="preserve">Name of Journal: </w:t>
      </w:r>
      <w:r w:rsidRPr="008A59C2">
        <w:rPr>
          <w:rFonts w:ascii="Book Antiqua" w:hAnsi="Book Antiqua"/>
          <w:i/>
          <w:iCs/>
          <w:sz w:val="24"/>
          <w:szCs w:val="24"/>
          <w:lang w:val="es-ES_tradnl"/>
        </w:rPr>
        <w:t>World Journal of Radiology</w:t>
      </w:r>
    </w:p>
    <w:p w14:paraId="5D7BE9A4" w14:textId="77777777" w:rsidR="00A959AE" w:rsidRPr="008A59C2" w:rsidRDefault="00CB3DDE" w:rsidP="00E47F66">
      <w:pPr>
        <w:pStyle w:val="Default"/>
        <w:adjustRightInd w:val="0"/>
        <w:snapToGrid w:val="0"/>
        <w:spacing w:line="360" w:lineRule="auto"/>
        <w:jc w:val="both"/>
        <w:rPr>
          <w:rFonts w:ascii="Book Antiqua" w:eastAsia="Book Antiqua" w:hAnsi="Book Antiqua" w:cs="Book Antiqua"/>
          <w:sz w:val="24"/>
          <w:szCs w:val="24"/>
          <w:lang w:val="es-ES_tradnl"/>
        </w:rPr>
      </w:pPr>
      <w:r w:rsidRPr="008A59C2">
        <w:rPr>
          <w:rFonts w:ascii="Book Antiqua" w:hAnsi="Book Antiqua"/>
          <w:b/>
          <w:bCs/>
          <w:sz w:val="24"/>
          <w:szCs w:val="24"/>
          <w:lang w:val="es-ES_tradnl"/>
        </w:rPr>
        <w:t xml:space="preserve">Manuscript NO: </w:t>
      </w:r>
      <w:r w:rsidRPr="008A59C2">
        <w:rPr>
          <w:rFonts w:ascii="Book Antiqua" w:hAnsi="Book Antiqua"/>
          <w:sz w:val="24"/>
          <w:szCs w:val="24"/>
          <w:lang w:val="es-ES_tradnl"/>
        </w:rPr>
        <w:t>55725</w:t>
      </w:r>
    </w:p>
    <w:p w14:paraId="75BF205A" w14:textId="77777777" w:rsidR="00A959AE" w:rsidRPr="008A59C2" w:rsidRDefault="00CB3DDE" w:rsidP="00E47F66">
      <w:pPr>
        <w:adjustRightInd w:val="0"/>
        <w:snapToGrid w:val="0"/>
        <w:spacing w:line="360" w:lineRule="auto"/>
        <w:jc w:val="both"/>
        <w:rPr>
          <w:rFonts w:ascii="Book Antiqua" w:eastAsia="Book Antiqua" w:hAnsi="Book Antiqua" w:cs="Book Antiqua"/>
          <w:b/>
          <w:bCs/>
        </w:rPr>
      </w:pPr>
      <w:bookmarkStart w:id="0" w:name="OLE_LINK4"/>
      <w:r w:rsidRPr="008A59C2">
        <w:rPr>
          <w:rFonts w:ascii="Book Antiqua" w:hAnsi="Book Antiqua"/>
          <w:b/>
          <w:bCs/>
          <w:shd w:val="clear" w:color="auto" w:fill="FFFFFF"/>
        </w:rPr>
        <w:t>Manuscript Type</w:t>
      </w:r>
      <w:bookmarkEnd w:id="0"/>
      <w:r w:rsidRPr="008A59C2">
        <w:rPr>
          <w:rFonts w:ascii="Book Antiqua" w:hAnsi="Book Antiqua"/>
          <w:b/>
          <w:bCs/>
        </w:rPr>
        <w:t xml:space="preserve">: </w:t>
      </w:r>
      <w:r w:rsidRPr="008A59C2">
        <w:rPr>
          <w:rFonts w:ascii="Book Antiqua" w:hAnsi="Book Antiqua"/>
        </w:rPr>
        <w:t>MINIREVIEWS</w:t>
      </w:r>
    </w:p>
    <w:p w14:paraId="40490C7D" w14:textId="77777777" w:rsidR="00A959AE" w:rsidRPr="008A59C2" w:rsidRDefault="00A959AE" w:rsidP="00E47F66">
      <w:pPr>
        <w:pStyle w:val="Default"/>
        <w:adjustRightInd w:val="0"/>
        <w:snapToGrid w:val="0"/>
        <w:spacing w:line="360" w:lineRule="auto"/>
        <w:jc w:val="both"/>
        <w:rPr>
          <w:rFonts w:ascii="Book Antiqua" w:eastAsia="SimSun" w:hAnsi="Book Antiqua" w:cs="SimSun"/>
          <w:sz w:val="24"/>
          <w:szCs w:val="24"/>
          <w:lang w:val="zh-TW" w:eastAsia="zh-TW"/>
        </w:rPr>
      </w:pPr>
    </w:p>
    <w:p w14:paraId="00EF7569" w14:textId="230591E2" w:rsidR="00A959AE" w:rsidRPr="008A59C2" w:rsidRDefault="00CB3DDE" w:rsidP="00E47F66">
      <w:pPr>
        <w:pStyle w:val="Default"/>
        <w:adjustRightInd w:val="0"/>
        <w:snapToGrid w:val="0"/>
        <w:spacing w:line="360" w:lineRule="auto"/>
        <w:jc w:val="both"/>
        <w:rPr>
          <w:rFonts w:ascii="Book Antiqua" w:eastAsiaTheme="minorEastAsia" w:hAnsi="Book Antiqua" w:cs="Book Antiqua"/>
          <w:b/>
          <w:bCs/>
          <w:color w:val="222222"/>
          <w:sz w:val="24"/>
          <w:szCs w:val="24"/>
          <w:u w:color="222222"/>
        </w:rPr>
      </w:pPr>
      <w:r w:rsidRPr="008A59C2">
        <w:rPr>
          <w:rFonts w:ascii="Book Antiqua" w:hAnsi="Book Antiqua"/>
          <w:b/>
          <w:bCs/>
          <w:sz w:val="24"/>
          <w:szCs w:val="24"/>
          <w:lang w:val="es-ES_tradnl"/>
        </w:rPr>
        <w:t>L</w:t>
      </w:r>
      <w:proofErr w:type="spellStart"/>
      <w:r w:rsidRPr="008A59C2">
        <w:rPr>
          <w:rFonts w:ascii="Book Antiqua" w:hAnsi="Book Antiqua"/>
          <w:b/>
          <w:bCs/>
          <w:color w:val="222222"/>
          <w:sz w:val="24"/>
          <w:szCs w:val="24"/>
          <w:u w:color="222222"/>
        </w:rPr>
        <w:t>ung</w:t>
      </w:r>
      <w:proofErr w:type="spellEnd"/>
      <w:r w:rsidRPr="008A59C2">
        <w:rPr>
          <w:rFonts w:ascii="Book Antiqua" w:hAnsi="Book Antiqua"/>
          <w:b/>
          <w:bCs/>
          <w:color w:val="222222"/>
          <w:sz w:val="24"/>
          <w:szCs w:val="24"/>
          <w:u w:color="222222"/>
        </w:rPr>
        <w:t xml:space="preserve"> cancer screening, what has changed after the latest evidence</w:t>
      </w:r>
      <w:r w:rsidRPr="008A59C2">
        <w:rPr>
          <w:rFonts w:ascii="Book Antiqua" w:hAnsi="Book Antiqua"/>
          <w:b/>
          <w:bCs/>
          <w:color w:val="222222"/>
          <w:sz w:val="24"/>
          <w:szCs w:val="24"/>
          <w:u w:color="222222"/>
          <w:lang w:val="es-ES_tradnl"/>
        </w:rPr>
        <w:t>?</w:t>
      </w:r>
    </w:p>
    <w:p w14:paraId="27BA4792" w14:textId="77777777" w:rsidR="00FC169F" w:rsidRPr="008A59C2" w:rsidRDefault="00FC169F" w:rsidP="00E47F66">
      <w:pPr>
        <w:pStyle w:val="Default"/>
        <w:adjustRightInd w:val="0"/>
        <w:snapToGrid w:val="0"/>
        <w:spacing w:line="360" w:lineRule="auto"/>
        <w:jc w:val="both"/>
        <w:rPr>
          <w:rFonts w:ascii="Book Antiqua" w:eastAsiaTheme="minorEastAsia" w:hAnsi="Book Antiqua" w:cs="Book Antiqua"/>
          <w:b/>
          <w:bCs/>
          <w:color w:val="222222"/>
          <w:sz w:val="24"/>
          <w:szCs w:val="24"/>
          <w:u w:color="222222"/>
        </w:rPr>
      </w:pPr>
    </w:p>
    <w:p w14:paraId="7D77DFAF" w14:textId="21CC8031" w:rsidR="00A959AE" w:rsidRPr="006613D0" w:rsidRDefault="00CB3DDE" w:rsidP="00E47F66">
      <w:pPr>
        <w:pStyle w:val="Default"/>
        <w:adjustRightInd w:val="0"/>
        <w:snapToGrid w:val="0"/>
        <w:spacing w:line="360" w:lineRule="auto"/>
        <w:jc w:val="both"/>
        <w:rPr>
          <w:rFonts w:ascii="Book Antiqua" w:eastAsia="Book Antiqua" w:hAnsi="Book Antiqua" w:cs="Book Antiqua"/>
          <w:color w:val="222222"/>
          <w:sz w:val="24"/>
          <w:szCs w:val="24"/>
          <w:u w:color="222222"/>
        </w:rPr>
      </w:pPr>
      <w:r w:rsidRPr="008A59C2">
        <w:rPr>
          <w:rFonts w:ascii="Book Antiqua" w:hAnsi="Book Antiqua"/>
          <w:color w:val="222222"/>
          <w:sz w:val="24"/>
          <w:szCs w:val="24"/>
          <w:u w:color="222222"/>
          <w:lang w:val="es-ES_tradnl"/>
        </w:rPr>
        <w:t>Trujillo-Reyes</w:t>
      </w:r>
      <w:r w:rsidR="00FC169F" w:rsidRPr="008A59C2">
        <w:rPr>
          <w:rFonts w:ascii="Book Antiqua" w:hAnsi="Book Antiqua"/>
          <w:color w:val="222222"/>
          <w:sz w:val="24"/>
          <w:szCs w:val="24"/>
          <w:u w:color="222222"/>
          <w:lang w:val="es-ES_tradnl"/>
        </w:rPr>
        <w:t xml:space="preserve"> JC</w:t>
      </w:r>
      <w:r w:rsidRPr="008A59C2">
        <w:rPr>
          <w:rFonts w:ascii="Book Antiqua" w:hAnsi="Book Antiqua"/>
          <w:color w:val="222222"/>
          <w:sz w:val="24"/>
          <w:szCs w:val="24"/>
          <w:u w:color="222222"/>
          <w:lang w:val="es-ES_tradnl"/>
        </w:rPr>
        <w:t xml:space="preserve"> </w:t>
      </w:r>
      <w:r w:rsidR="00FC169F" w:rsidRPr="008A59C2">
        <w:rPr>
          <w:rFonts w:ascii="Book Antiqua" w:hAnsi="Book Antiqua"/>
          <w:i/>
          <w:iCs/>
          <w:color w:val="222222"/>
          <w:sz w:val="24"/>
          <w:szCs w:val="24"/>
          <w:u w:color="222222"/>
          <w:lang w:val="es-ES_tradnl"/>
        </w:rPr>
        <w:t>et al</w:t>
      </w:r>
      <w:r w:rsidR="00FC169F" w:rsidRPr="008A59C2">
        <w:rPr>
          <w:rFonts w:ascii="Book Antiqua" w:hAnsi="Book Antiqua"/>
          <w:color w:val="222222"/>
          <w:sz w:val="24"/>
          <w:szCs w:val="24"/>
          <w:u w:color="222222"/>
          <w:lang w:val="es-ES_tradnl"/>
        </w:rPr>
        <w:t xml:space="preserve">. </w:t>
      </w:r>
      <w:r w:rsidRPr="006613D0">
        <w:rPr>
          <w:rFonts w:ascii="Book Antiqua" w:hAnsi="Book Antiqua"/>
          <w:sz w:val="24"/>
          <w:szCs w:val="24"/>
          <w:lang w:val="es-ES_tradnl"/>
        </w:rPr>
        <w:t>L</w:t>
      </w:r>
      <w:r w:rsidRPr="006613D0">
        <w:rPr>
          <w:rFonts w:ascii="Book Antiqua" w:hAnsi="Book Antiqua"/>
          <w:color w:val="222222"/>
          <w:sz w:val="24"/>
          <w:szCs w:val="24"/>
          <w:u w:color="222222"/>
          <w:lang w:val="es-ES_tradnl"/>
        </w:rPr>
        <w:t xml:space="preserve">C </w:t>
      </w:r>
      <w:r w:rsidRPr="006613D0">
        <w:rPr>
          <w:rFonts w:ascii="Book Antiqua" w:hAnsi="Book Antiqua"/>
          <w:color w:val="222222"/>
          <w:sz w:val="24"/>
          <w:szCs w:val="24"/>
          <w:u w:color="222222"/>
        </w:rPr>
        <w:t>screening, latest evidence</w:t>
      </w:r>
    </w:p>
    <w:p w14:paraId="18D02B26" w14:textId="77777777" w:rsidR="00A959AE" w:rsidRPr="008A59C2" w:rsidRDefault="00A959AE" w:rsidP="00E47F66">
      <w:pPr>
        <w:pStyle w:val="Default"/>
        <w:adjustRightInd w:val="0"/>
        <w:snapToGrid w:val="0"/>
        <w:spacing w:line="360" w:lineRule="auto"/>
        <w:jc w:val="both"/>
        <w:rPr>
          <w:rFonts w:ascii="Book Antiqua" w:eastAsia="SimSun" w:hAnsi="Book Antiqua" w:cs="SimSun"/>
          <w:b/>
          <w:bCs/>
          <w:color w:val="222222"/>
          <w:sz w:val="24"/>
          <w:szCs w:val="24"/>
          <w:u w:color="222222"/>
          <w:lang w:val="zh-TW" w:eastAsia="zh-TW"/>
        </w:rPr>
      </w:pPr>
    </w:p>
    <w:p w14:paraId="0923D34A" w14:textId="41465F8A" w:rsidR="00FC169F" w:rsidRPr="008A59C2" w:rsidRDefault="00FD1657" w:rsidP="00E47F66">
      <w:pPr>
        <w:pStyle w:val="Default"/>
        <w:adjustRightInd w:val="0"/>
        <w:snapToGrid w:val="0"/>
        <w:spacing w:line="360" w:lineRule="auto"/>
        <w:jc w:val="both"/>
        <w:rPr>
          <w:rFonts w:ascii="Book Antiqua" w:eastAsiaTheme="minorEastAsia" w:hAnsi="Book Antiqua" w:cs="Book Antiqua"/>
          <w:color w:val="222222"/>
          <w:sz w:val="24"/>
          <w:szCs w:val="24"/>
          <w:u w:color="222222"/>
          <w:vertAlign w:val="superscript"/>
          <w:lang w:val="es-ES_tradnl"/>
        </w:rPr>
      </w:pPr>
      <w:r>
        <w:rPr>
          <w:rFonts w:ascii="Book Antiqua" w:hAnsi="Book Antiqua"/>
          <w:color w:val="222222"/>
          <w:sz w:val="24"/>
          <w:szCs w:val="24"/>
          <w:u w:color="222222"/>
          <w:lang w:val="es-ES_tradnl"/>
        </w:rPr>
        <w:t>Juan Carlos Trujillo-</w:t>
      </w:r>
      <w:r w:rsidR="00CB3DDE" w:rsidRPr="008A59C2">
        <w:rPr>
          <w:rFonts w:ascii="Book Antiqua" w:hAnsi="Book Antiqua"/>
          <w:color w:val="222222"/>
          <w:sz w:val="24"/>
          <w:szCs w:val="24"/>
          <w:u w:color="222222"/>
          <w:lang w:val="es-ES_tradnl"/>
        </w:rPr>
        <w:t>Reyes</w:t>
      </w:r>
      <w:r w:rsidR="00FC169F" w:rsidRPr="008A59C2">
        <w:rPr>
          <w:rFonts w:ascii="Book Antiqua" w:hAnsi="Book Antiqua"/>
          <w:color w:val="222222"/>
          <w:sz w:val="24"/>
          <w:szCs w:val="24"/>
          <w:u w:color="222222"/>
          <w:lang w:val="es-ES_tradnl"/>
        </w:rPr>
        <w:t>,</w:t>
      </w:r>
      <w:r w:rsidR="00CB3DDE" w:rsidRPr="008A59C2">
        <w:rPr>
          <w:rFonts w:ascii="Book Antiqua" w:hAnsi="Book Antiqua"/>
          <w:color w:val="222222"/>
          <w:sz w:val="24"/>
          <w:szCs w:val="24"/>
          <w:u w:color="222222"/>
          <w:lang w:val="es-ES_tradnl"/>
        </w:rPr>
        <w:t xml:space="preserve"> Luis</w:t>
      </w:r>
      <w:r w:rsidR="004B3D12">
        <w:rPr>
          <w:rFonts w:ascii="Book Antiqua" w:hAnsi="Book Antiqua"/>
          <w:color w:val="222222"/>
          <w:sz w:val="24"/>
          <w:szCs w:val="24"/>
          <w:u w:color="222222"/>
          <w:lang w:val="es-ES_tradnl"/>
        </w:rPr>
        <w:t xml:space="preserve"> </w:t>
      </w:r>
      <w:r w:rsidR="00CB3DDE" w:rsidRPr="008A59C2">
        <w:rPr>
          <w:rFonts w:ascii="Book Antiqua" w:hAnsi="Book Antiqua"/>
          <w:color w:val="222222"/>
          <w:sz w:val="24"/>
          <w:szCs w:val="24"/>
          <w:u w:color="222222"/>
          <w:lang w:val="es-ES_tradnl"/>
        </w:rPr>
        <w:t>Seijo</w:t>
      </w:r>
      <w:r w:rsidR="00FC169F" w:rsidRPr="008A59C2">
        <w:rPr>
          <w:rFonts w:ascii="Book Antiqua" w:hAnsi="Book Antiqua"/>
          <w:color w:val="222222"/>
          <w:sz w:val="24"/>
          <w:szCs w:val="24"/>
          <w:u w:color="222222"/>
          <w:lang w:val="es-ES_tradnl"/>
        </w:rPr>
        <w:t>,</w:t>
      </w:r>
      <w:r w:rsidR="00CB3DDE" w:rsidRPr="008A59C2">
        <w:rPr>
          <w:rFonts w:ascii="Book Antiqua" w:hAnsi="Book Antiqua"/>
          <w:color w:val="222222"/>
          <w:sz w:val="24"/>
          <w:szCs w:val="24"/>
          <w:u w:color="222222"/>
          <w:lang w:val="es-ES_tradnl"/>
        </w:rPr>
        <w:t xml:space="preserve"> Elisabeth Martínez- Tellez, Felipe Couñago</w:t>
      </w:r>
    </w:p>
    <w:p w14:paraId="13BBC79C" w14:textId="77777777" w:rsidR="00FC169F" w:rsidRPr="008A59C2" w:rsidRDefault="00FC169F" w:rsidP="00E47F66">
      <w:pPr>
        <w:pStyle w:val="Default"/>
        <w:adjustRightInd w:val="0"/>
        <w:snapToGrid w:val="0"/>
        <w:spacing w:line="360" w:lineRule="auto"/>
        <w:jc w:val="both"/>
        <w:rPr>
          <w:rFonts w:ascii="Book Antiqua" w:eastAsiaTheme="minorEastAsia" w:hAnsi="Book Antiqua" w:cs="Book Antiqua"/>
          <w:color w:val="222222"/>
          <w:sz w:val="24"/>
          <w:szCs w:val="24"/>
          <w:u w:color="222222"/>
          <w:vertAlign w:val="superscript"/>
          <w:lang w:val="es-ES_tradnl"/>
        </w:rPr>
      </w:pPr>
    </w:p>
    <w:p w14:paraId="67E0360F" w14:textId="79CCF96A" w:rsidR="00FD1657" w:rsidRDefault="00CB3DDE" w:rsidP="00E47F66">
      <w:pPr>
        <w:pStyle w:val="Default"/>
        <w:adjustRightInd w:val="0"/>
        <w:snapToGrid w:val="0"/>
        <w:spacing w:line="360" w:lineRule="auto"/>
        <w:jc w:val="both"/>
        <w:rPr>
          <w:rFonts w:ascii="Book Antiqua" w:hAnsi="Book Antiqua"/>
          <w:color w:val="222222"/>
          <w:sz w:val="24"/>
          <w:szCs w:val="24"/>
          <w:u w:color="222222"/>
          <w:lang w:val="es-ES_tradnl"/>
        </w:rPr>
      </w:pPr>
      <w:r w:rsidRPr="008A59C2">
        <w:rPr>
          <w:rFonts w:ascii="Book Antiqua" w:hAnsi="Book Antiqua"/>
          <w:b/>
          <w:bCs/>
          <w:color w:val="222222"/>
          <w:sz w:val="24"/>
          <w:szCs w:val="24"/>
          <w:u w:color="222222"/>
          <w:lang w:val="es-ES_tradnl"/>
        </w:rPr>
        <w:t>Juan Carlos Truj</w:t>
      </w:r>
      <w:r w:rsidR="00FD1657">
        <w:rPr>
          <w:rFonts w:ascii="Book Antiqua" w:hAnsi="Book Antiqua"/>
          <w:b/>
          <w:bCs/>
          <w:color w:val="222222"/>
          <w:sz w:val="24"/>
          <w:szCs w:val="24"/>
          <w:u w:color="222222"/>
          <w:lang w:val="es-ES_tradnl"/>
        </w:rPr>
        <w:t>illo-Reyes, Elisabeth Martinez-</w:t>
      </w:r>
      <w:r w:rsidRPr="008A59C2">
        <w:rPr>
          <w:rFonts w:ascii="Book Antiqua" w:hAnsi="Book Antiqua"/>
          <w:b/>
          <w:bCs/>
          <w:color w:val="222222"/>
          <w:sz w:val="24"/>
          <w:szCs w:val="24"/>
          <w:u w:color="222222"/>
          <w:lang w:val="es-ES_tradnl"/>
        </w:rPr>
        <w:t>Tellez</w:t>
      </w:r>
      <w:r w:rsidRPr="008A59C2">
        <w:rPr>
          <w:rFonts w:ascii="Book Antiqua" w:hAnsi="Book Antiqua"/>
          <w:color w:val="222222"/>
          <w:sz w:val="24"/>
          <w:szCs w:val="24"/>
          <w:u w:color="222222"/>
          <w:lang w:val="es-ES_tradnl"/>
        </w:rPr>
        <w:t>, Department of Thoracic Surgery, Hospital de la Santa Creu I Sant Pau, Barcelona</w:t>
      </w:r>
      <w:r w:rsidR="00FD1657">
        <w:rPr>
          <w:rFonts w:ascii="Book Antiqua" w:hAnsi="Book Antiqua"/>
          <w:color w:val="222222"/>
          <w:sz w:val="24"/>
          <w:szCs w:val="24"/>
          <w:u w:color="222222"/>
          <w:lang w:val="es-ES_tradnl"/>
        </w:rPr>
        <w:t xml:space="preserve"> </w:t>
      </w:r>
      <w:r w:rsidR="00FD1657" w:rsidRPr="008A59C2">
        <w:rPr>
          <w:rFonts w:ascii="Book Antiqua" w:hAnsi="Book Antiqua"/>
          <w:color w:val="222222"/>
          <w:sz w:val="24"/>
          <w:szCs w:val="24"/>
          <w:u w:color="222222"/>
          <w:lang w:val="es-ES_tradnl"/>
        </w:rPr>
        <w:t>08029</w:t>
      </w:r>
      <w:r w:rsidRPr="008A59C2">
        <w:rPr>
          <w:rFonts w:ascii="Book Antiqua" w:hAnsi="Book Antiqua"/>
          <w:color w:val="222222"/>
          <w:sz w:val="24"/>
          <w:szCs w:val="24"/>
          <w:u w:color="222222"/>
          <w:lang w:val="es-ES_tradnl"/>
        </w:rPr>
        <w:t>, Spain</w:t>
      </w:r>
    </w:p>
    <w:p w14:paraId="0F0719FD" w14:textId="77777777" w:rsidR="00FD1657" w:rsidRDefault="00FD1657" w:rsidP="00E47F66">
      <w:pPr>
        <w:pStyle w:val="Default"/>
        <w:adjustRightInd w:val="0"/>
        <w:snapToGrid w:val="0"/>
        <w:spacing w:line="360" w:lineRule="auto"/>
        <w:jc w:val="both"/>
        <w:rPr>
          <w:rFonts w:ascii="Book Antiqua" w:hAnsi="Book Antiqua"/>
          <w:color w:val="222222"/>
          <w:sz w:val="24"/>
          <w:szCs w:val="24"/>
          <w:u w:color="222222"/>
          <w:lang w:val="es-ES_tradnl"/>
        </w:rPr>
      </w:pPr>
    </w:p>
    <w:p w14:paraId="09185749" w14:textId="2A89A4E5" w:rsidR="00FC169F" w:rsidRPr="008A59C2" w:rsidRDefault="00FD1657" w:rsidP="00E47F66">
      <w:pPr>
        <w:pStyle w:val="Default"/>
        <w:adjustRightInd w:val="0"/>
        <w:snapToGrid w:val="0"/>
        <w:spacing w:line="360" w:lineRule="auto"/>
        <w:jc w:val="both"/>
        <w:rPr>
          <w:rFonts w:ascii="Book Antiqua" w:hAnsi="Book Antiqua"/>
          <w:color w:val="222222"/>
          <w:sz w:val="24"/>
          <w:szCs w:val="24"/>
          <w:u w:color="222222"/>
          <w:lang w:val="es-ES_tradnl"/>
        </w:rPr>
      </w:pPr>
      <w:r w:rsidRPr="008A59C2">
        <w:rPr>
          <w:rFonts w:ascii="Book Antiqua" w:hAnsi="Book Antiqua"/>
          <w:b/>
          <w:bCs/>
          <w:color w:val="222222"/>
          <w:sz w:val="24"/>
          <w:szCs w:val="24"/>
          <w:u w:color="222222"/>
          <w:lang w:val="es-ES_tradnl"/>
        </w:rPr>
        <w:t>Juan Carlos Truj</w:t>
      </w:r>
      <w:r>
        <w:rPr>
          <w:rFonts w:ascii="Book Antiqua" w:hAnsi="Book Antiqua"/>
          <w:b/>
          <w:bCs/>
          <w:color w:val="222222"/>
          <w:sz w:val="24"/>
          <w:szCs w:val="24"/>
          <w:u w:color="222222"/>
          <w:lang w:val="es-ES_tradnl"/>
        </w:rPr>
        <w:t>illo-Reyes, Elisabeth Martinez-</w:t>
      </w:r>
      <w:r w:rsidRPr="008A59C2">
        <w:rPr>
          <w:rFonts w:ascii="Book Antiqua" w:hAnsi="Book Antiqua"/>
          <w:b/>
          <w:bCs/>
          <w:color w:val="222222"/>
          <w:sz w:val="24"/>
          <w:szCs w:val="24"/>
          <w:u w:color="222222"/>
          <w:lang w:val="es-ES_tradnl"/>
        </w:rPr>
        <w:t>Tellez</w:t>
      </w:r>
      <w:r w:rsidRPr="008A59C2">
        <w:rPr>
          <w:rFonts w:ascii="Book Antiqua" w:hAnsi="Book Antiqua"/>
          <w:color w:val="222222"/>
          <w:sz w:val="24"/>
          <w:szCs w:val="24"/>
          <w:u w:color="222222"/>
          <w:lang w:val="es-ES_tradnl"/>
        </w:rPr>
        <w:t>,</w:t>
      </w:r>
      <w:r>
        <w:rPr>
          <w:rFonts w:ascii="Book Antiqua" w:hAnsi="Book Antiqua"/>
          <w:color w:val="222222"/>
          <w:sz w:val="24"/>
          <w:szCs w:val="24"/>
          <w:u w:color="222222"/>
          <w:lang w:val="es-ES_tradnl"/>
        </w:rPr>
        <w:t xml:space="preserve"> </w:t>
      </w:r>
      <w:r w:rsidR="00CB3DDE" w:rsidRPr="008A59C2">
        <w:rPr>
          <w:rFonts w:ascii="Book Antiqua" w:hAnsi="Book Antiqua"/>
          <w:color w:val="222222"/>
          <w:sz w:val="24"/>
          <w:szCs w:val="24"/>
          <w:u w:color="222222"/>
          <w:lang w:val="es-ES_tradnl"/>
        </w:rPr>
        <w:t xml:space="preserve">Department of </w:t>
      </w:r>
      <w:r w:rsidR="00CB3DDE" w:rsidRPr="00FD1657">
        <w:rPr>
          <w:rFonts w:ascii="Book Antiqua" w:hAnsi="Book Antiqua"/>
          <w:caps/>
          <w:color w:val="222222"/>
          <w:sz w:val="24"/>
          <w:szCs w:val="24"/>
          <w:u w:color="222222"/>
          <w:lang w:val="es-ES_tradnl"/>
        </w:rPr>
        <w:t>s</w:t>
      </w:r>
      <w:r w:rsidR="00CB3DDE" w:rsidRPr="008A59C2">
        <w:rPr>
          <w:rFonts w:ascii="Book Antiqua" w:hAnsi="Book Antiqua"/>
          <w:color w:val="222222"/>
          <w:sz w:val="24"/>
          <w:szCs w:val="24"/>
          <w:u w:color="222222"/>
          <w:lang w:val="es-ES_tradnl"/>
        </w:rPr>
        <w:t>urgery</w:t>
      </w:r>
      <w:r>
        <w:rPr>
          <w:rFonts w:ascii="Book Antiqua" w:hAnsi="Book Antiqua"/>
          <w:color w:val="222222"/>
          <w:sz w:val="24"/>
          <w:szCs w:val="24"/>
          <w:u w:color="222222"/>
          <w:lang w:val="es-ES_tradnl"/>
        </w:rPr>
        <w:t xml:space="preserve">, </w:t>
      </w:r>
      <w:r w:rsidR="00CB3DDE" w:rsidRPr="008A59C2">
        <w:rPr>
          <w:rFonts w:ascii="Book Antiqua" w:hAnsi="Book Antiqua"/>
          <w:color w:val="222222"/>
          <w:sz w:val="24"/>
          <w:szCs w:val="24"/>
          <w:u w:color="222222"/>
          <w:lang w:val="es-ES_tradnl"/>
        </w:rPr>
        <w:t>Universitat Autonoma de Barcelona,</w:t>
      </w:r>
      <w:r w:rsidR="004B3D12">
        <w:rPr>
          <w:rFonts w:ascii="Book Antiqua" w:hAnsi="Book Antiqua"/>
          <w:color w:val="222222"/>
          <w:sz w:val="24"/>
          <w:szCs w:val="24"/>
          <w:u w:color="222222"/>
          <w:lang w:val="es-ES_tradnl"/>
        </w:rPr>
        <w:t xml:space="preserve"> </w:t>
      </w:r>
      <w:r w:rsidR="00FC169F" w:rsidRPr="008A59C2">
        <w:rPr>
          <w:rFonts w:ascii="Book Antiqua" w:hAnsi="Book Antiqua"/>
          <w:color w:val="222222"/>
          <w:sz w:val="24"/>
          <w:szCs w:val="24"/>
          <w:u w:color="222222"/>
          <w:lang w:val="es-ES_tradnl"/>
        </w:rPr>
        <w:t xml:space="preserve">Barcelona 08029, </w:t>
      </w:r>
      <w:r w:rsidR="00CB3DDE" w:rsidRPr="008A59C2">
        <w:rPr>
          <w:rFonts w:ascii="Book Antiqua" w:hAnsi="Book Antiqua"/>
          <w:color w:val="222222"/>
          <w:sz w:val="24"/>
          <w:szCs w:val="24"/>
          <w:u w:color="222222"/>
          <w:lang w:val="es-ES_tradnl"/>
        </w:rPr>
        <w:t>Spain</w:t>
      </w:r>
    </w:p>
    <w:p w14:paraId="6E9682E9" w14:textId="77777777" w:rsidR="00FC169F" w:rsidRPr="008A59C2" w:rsidRDefault="00FC169F" w:rsidP="00E47F66">
      <w:pPr>
        <w:pStyle w:val="Default"/>
        <w:adjustRightInd w:val="0"/>
        <w:snapToGrid w:val="0"/>
        <w:spacing w:line="360" w:lineRule="auto"/>
        <w:jc w:val="both"/>
        <w:rPr>
          <w:rFonts w:ascii="Book Antiqua" w:hAnsi="Book Antiqua"/>
          <w:color w:val="222222"/>
          <w:sz w:val="24"/>
          <w:szCs w:val="24"/>
          <w:u w:color="222222"/>
          <w:lang w:val="es-ES_tradnl"/>
        </w:rPr>
      </w:pPr>
    </w:p>
    <w:p w14:paraId="0549EF1B" w14:textId="20E18E06" w:rsidR="00FC169F" w:rsidRPr="008A59C2" w:rsidRDefault="00CB3DDE" w:rsidP="00E47F66">
      <w:pPr>
        <w:pStyle w:val="Default"/>
        <w:adjustRightInd w:val="0"/>
        <w:snapToGrid w:val="0"/>
        <w:spacing w:line="360" w:lineRule="auto"/>
        <w:jc w:val="both"/>
        <w:rPr>
          <w:rFonts w:ascii="Book Antiqua" w:hAnsi="Book Antiqua"/>
          <w:color w:val="222222"/>
          <w:sz w:val="24"/>
          <w:szCs w:val="24"/>
          <w:u w:color="222222"/>
          <w:lang w:val="es-ES_tradnl"/>
        </w:rPr>
      </w:pPr>
      <w:r w:rsidRPr="008A59C2">
        <w:rPr>
          <w:rFonts w:ascii="Book Antiqua" w:hAnsi="Book Antiqua"/>
          <w:b/>
          <w:bCs/>
          <w:color w:val="222222"/>
          <w:sz w:val="24"/>
          <w:szCs w:val="24"/>
          <w:u w:color="222222"/>
          <w:lang w:val="es-ES_tradnl"/>
        </w:rPr>
        <w:t>Luis Seijo</w:t>
      </w:r>
      <w:r w:rsidRPr="008A59C2">
        <w:rPr>
          <w:rFonts w:ascii="Book Antiqua" w:hAnsi="Book Antiqua"/>
          <w:color w:val="222222"/>
          <w:sz w:val="24"/>
          <w:szCs w:val="24"/>
          <w:u w:color="222222"/>
          <w:lang w:val="es-ES_tradnl"/>
        </w:rPr>
        <w:t xml:space="preserve">, </w:t>
      </w:r>
      <w:bookmarkStart w:id="1" w:name="_Hlk35994631"/>
      <w:r w:rsidRPr="008A59C2">
        <w:rPr>
          <w:rFonts w:ascii="Book Antiqua" w:hAnsi="Book Antiqua"/>
          <w:color w:val="222222"/>
          <w:sz w:val="24"/>
          <w:szCs w:val="24"/>
          <w:u w:color="222222"/>
          <w:lang w:val="es-ES_tradnl"/>
        </w:rPr>
        <w:t>Department of Pneumology, Clinica Universitaria de Navarra, Madrid</w:t>
      </w:r>
      <w:r w:rsidR="00FC169F" w:rsidRPr="008A59C2">
        <w:rPr>
          <w:rFonts w:ascii="Book Antiqua" w:hAnsi="Book Antiqua"/>
          <w:color w:val="222222"/>
          <w:sz w:val="24"/>
          <w:szCs w:val="24"/>
          <w:u w:color="222222"/>
          <w:lang w:val="es-ES_tradnl"/>
        </w:rPr>
        <w:t xml:space="preserve"> 28029</w:t>
      </w:r>
      <w:r w:rsidRPr="008A59C2">
        <w:rPr>
          <w:rFonts w:ascii="Book Antiqua" w:hAnsi="Book Antiqua"/>
          <w:color w:val="222222"/>
          <w:sz w:val="24"/>
          <w:szCs w:val="24"/>
          <w:u w:color="222222"/>
          <w:lang w:val="es-ES_tradnl"/>
        </w:rPr>
        <w:t>, Spain</w:t>
      </w:r>
      <w:bookmarkEnd w:id="1"/>
    </w:p>
    <w:p w14:paraId="7C42D274" w14:textId="77777777" w:rsidR="00FC169F" w:rsidRPr="008A59C2" w:rsidRDefault="00FC169F" w:rsidP="00E47F66">
      <w:pPr>
        <w:pStyle w:val="Default"/>
        <w:adjustRightInd w:val="0"/>
        <w:snapToGrid w:val="0"/>
        <w:spacing w:line="360" w:lineRule="auto"/>
        <w:jc w:val="both"/>
        <w:rPr>
          <w:rFonts w:ascii="Book Antiqua" w:hAnsi="Book Antiqua"/>
          <w:color w:val="222222"/>
          <w:sz w:val="24"/>
          <w:szCs w:val="24"/>
          <w:u w:color="222222"/>
          <w:lang w:val="es-ES_tradnl"/>
        </w:rPr>
      </w:pPr>
    </w:p>
    <w:p w14:paraId="0C522E59" w14:textId="65A50E6D" w:rsidR="00264295" w:rsidRDefault="00CB3DDE" w:rsidP="00E47F66">
      <w:pPr>
        <w:pStyle w:val="Default"/>
        <w:adjustRightInd w:val="0"/>
        <w:snapToGrid w:val="0"/>
        <w:spacing w:line="360" w:lineRule="auto"/>
        <w:jc w:val="both"/>
        <w:rPr>
          <w:rFonts w:ascii="Book Antiqua" w:hAnsi="Book Antiqua"/>
          <w:color w:val="222222"/>
          <w:sz w:val="24"/>
          <w:szCs w:val="24"/>
          <w:u w:color="222222"/>
          <w:lang w:val="es-ES_tradnl"/>
        </w:rPr>
      </w:pPr>
      <w:r w:rsidRPr="008A59C2">
        <w:rPr>
          <w:rFonts w:ascii="Book Antiqua" w:hAnsi="Book Antiqua"/>
          <w:b/>
          <w:bCs/>
          <w:color w:val="222222"/>
          <w:sz w:val="24"/>
          <w:szCs w:val="24"/>
          <w:u w:color="222222"/>
          <w:lang w:val="es-ES_tradnl"/>
        </w:rPr>
        <w:t>Felipe Couñago</w:t>
      </w:r>
      <w:r w:rsidRPr="008A59C2">
        <w:rPr>
          <w:rFonts w:ascii="Book Antiqua" w:hAnsi="Book Antiqua"/>
          <w:color w:val="222222"/>
          <w:sz w:val="24"/>
          <w:szCs w:val="24"/>
          <w:u w:color="222222"/>
          <w:lang w:val="es-ES_tradnl"/>
        </w:rPr>
        <w:t>,</w:t>
      </w:r>
      <w:r w:rsidRPr="008A59C2">
        <w:rPr>
          <w:rFonts w:ascii="Book Antiqua" w:hAnsi="Book Antiqua"/>
          <w:color w:val="222222"/>
          <w:sz w:val="24"/>
          <w:szCs w:val="24"/>
          <w:u w:color="222222"/>
          <w:vertAlign w:val="superscript"/>
          <w:lang w:val="es-ES_tradnl"/>
        </w:rPr>
        <w:t xml:space="preserve"> </w:t>
      </w:r>
      <w:r w:rsidRPr="008A59C2">
        <w:rPr>
          <w:rFonts w:ascii="Book Antiqua" w:hAnsi="Book Antiqua"/>
          <w:color w:val="222222"/>
          <w:sz w:val="24"/>
          <w:szCs w:val="24"/>
          <w:u w:color="222222"/>
          <w:lang w:val="es-ES_tradnl"/>
        </w:rPr>
        <w:t>Department of Radiation Oncology, Hospital Universitario Quirónsalud Madrid</w:t>
      </w:r>
      <w:r w:rsidR="002920C3">
        <w:rPr>
          <w:rFonts w:ascii="Book Antiqua" w:hAnsi="Book Antiqua"/>
          <w:color w:val="222222"/>
          <w:sz w:val="24"/>
          <w:szCs w:val="24"/>
          <w:u w:color="222222"/>
          <w:lang w:val="es-ES_tradnl"/>
        </w:rPr>
        <w:t>,</w:t>
      </w:r>
      <w:r w:rsidR="00C92F0F">
        <w:rPr>
          <w:rFonts w:ascii="Book Antiqua" w:hAnsi="Book Antiqua"/>
          <w:color w:val="222222"/>
          <w:sz w:val="24"/>
          <w:szCs w:val="24"/>
          <w:u w:color="222222"/>
          <w:lang w:val="es-ES_tradnl"/>
        </w:rPr>
        <w:t xml:space="preserve"> </w:t>
      </w:r>
      <w:r w:rsidR="002920C3" w:rsidRPr="008A59C2">
        <w:rPr>
          <w:rFonts w:ascii="Book Antiqua" w:hAnsi="Book Antiqua"/>
          <w:color w:val="222222"/>
          <w:sz w:val="24"/>
          <w:szCs w:val="24"/>
          <w:u w:color="222222"/>
          <w:lang w:val="es-ES_tradnl"/>
        </w:rPr>
        <w:t xml:space="preserve">Madrid </w:t>
      </w:r>
      <w:r w:rsidR="00C92F0F" w:rsidRPr="008A59C2">
        <w:rPr>
          <w:rFonts w:ascii="Book Antiqua" w:hAnsi="Book Antiqua"/>
          <w:color w:val="222222"/>
          <w:sz w:val="24"/>
          <w:szCs w:val="24"/>
          <w:u w:color="222222"/>
          <w:lang w:val="es-ES_tradnl"/>
        </w:rPr>
        <w:t>28223</w:t>
      </w:r>
      <w:r w:rsidRPr="008A59C2">
        <w:rPr>
          <w:rFonts w:ascii="Book Antiqua" w:hAnsi="Book Antiqua"/>
          <w:color w:val="222222"/>
          <w:sz w:val="24"/>
          <w:szCs w:val="24"/>
          <w:u w:color="222222"/>
          <w:lang w:val="es-ES_tradnl"/>
        </w:rPr>
        <w:t>, Spain</w:t>
      </w:r>
    </w:p>
    <w:p w14:paraId="7CC66A9B" w14:textId="77777777" w:rsidR="00264295" w:rsidRDefault="00264295" w:rsidP="00E47F66">
      <w:pPr>
        <w:pStyle w:val="Default"/>
        <w:adjustRightInd w:val="0"/>
        <w:snapToGrid w:val="0"/>
        <w:spacing w:line="360" w:lineRule="auto"/>
        <w:jc w:val="both"/>
        <w:rPr>
          <w:rFonts w:ascii="Book Antiqua" w:hAnsi="Book Antiqua"/>
          <w:color w:val="222222"/>
          <w:sz w:val="24"/>
          <w:szCs w:val="24"/>
          <w:u w:color="222222"/>
          <w:lang w:val="es-ES_tradnl"/>
        </w:rPr>
      </w:pPr>
    </w:p>
    <w:p w14:paraId="398E73E4" w14:textId="14AE2764" w:rsidR="00A959AE" w:rsidRPr="008A59C2" w:rsidRDefault="00264295" w:rsidP="00E47F66">
      <w:pPr>
        <w:pStyle w:val="Default"/>
        <w:adjustRightInd w:val="0"/>
        <w:snapToGrid w:val="0"/>
        <w:spacing w:line="360" w:lineRule="auto"/>
        <w:jc w:val="both"/>
        <w:rPr>
          <w:rFonts w:ascii="Book Antiqua" w:eastAsia="Book Antiqua" w:hAnsi="Book Antiqua" w:cs="Book Antiqua"/>
          <w:color w:val="222222"/>
          <w:sz w:val="24"/>
          <w:szCs w:val="24"/>
          <w:u w:color="222222"/>
          <w:lang w:val="es-ES_tradnl"/>
        </w:rPr>
      </w:pPr>
      <w:r w:rsidRPr="008A59C2">
        <w:rPr>
          <w:rFonts w:ascii="Book Antiqua" w:hAnsi="Book Antiqua"/>
          <w:b/>
          <w:bCs/>
          <w:color w:val="222222"/>
          <w:sz w:val="24"/>
          <w:szCs w:val="24"/>
          <w:u w:color="222222"/>
          <w:lang w:val="es-ES_tradnl"/>
        </w:rPr>
        <w:t>Felipe Couñago</w:t>
      </w:r>
      <w:r w:rsidRPr="008A59C2">
        <w:rPr>
          <w:rFonts w:ascii="Book Antiqua" w:hAnsi="Book Antiqua"/>
          <w:color w:val="222222"/>
          <w:sz w:val="24"/>
          <w:szCs w:val="24"/>
          <w:u w:color="222222"/>
          <w:lang w:val="es-ES_tradnl"/>
        </w:rPr>
        <w:t>,</w:t>
      </w:r>
      <w:r>
        <w:rPr>
          <w:rFonts w:ascii="Book Antiqua" w:hAnsi="Book Antiqua"/>
          <w:color w:val="222222"/>
          <w:sz w:val="24"/>
          <w:szCs w:val="24"/>
          <w:u w:color="222222"/>
          <w:lang w:val="es-ES_tradnl"/>
        </w:rPr>
        <w:t xml:space="preserve"> </w:t>
      </w:r>
      <w:r w:rsidR="00CB3DDE" w:rsidRPr="008A59C2">
        <w:rPr>
          <w:rFonts w:ascii="Book Antiqua" w:hAnsi="Book Antiqua"/>
          <w:color w:val="222222"/>
          <w:sz w:val="24"/>
          <w:szCs w:val="24"/>
          <w:u w:color="222222"/>
          <w:lang w:val="es-ES_tradnl"/>
        </w:rPr>
        <w:t>Universidad Europea de Madrid</w:t>
      </w:r>
      <w:r>
        <w:rPr>
          <w:rFonts w:ascii="Book Antiqua" w:hAnsi="Book Antiqua"/>
          <w:color w:val="222222"/>
          <w:sz w:val="24"/>
          <w:szCs w:val="24"/>
          <w:u w:color="222222"/>
          <w:lang w:val="es-ES_tradnl"/>
        </w:rPr>
        <w:t>,</w:t>
      </w:r>
      <w:r w:rsidR="00984A27" w:rsidRPr="008A59C2">
        <w:rPr>
          <w:rFonts w:ascii="Book Antiqua" w:hAnsi="Book Antiqua"/>
          <w:color w:val="222222"/>
          <w:sz w:val="24"/>
          <w:szCs w:val="24"/>
          <w:u w:color="222222"/>
          <w:lang w:val="es-ES_tradnl"/>
        </w:rPr>
        <w:t xml:space="preserve"> </w:t>
      </w:r>
      <w:r w:rsidRPr="008A59C2">
        <w:rPr>
          <w:rFonts w:ascii="Book Antiqua" w:hAnsi="Book Antiqua"/>
          <w:color w:val="222222"/>
          <w:sz w:val="24"/>
          <w:szCs w:val="24"/>
          <w:u w:color="222222"/>
          <w:lang w:val="es-ES_tradnl"/>
        </w:rPr>
        <w:t>Madrid</w:t>
      </w:r>
      <w:r>
        <w:rPr>
          <w:rFonts w:ascii="Book Antiqua" w:hAnsi="Book Antiqua"/>
          <w:color w:val="222222"/>
          <w:sz w:val="24"/>
          <w:szCs w:val="24"/>
          <w:u w:color="222222"/>
          <w:lang w:val="es-ES_tradnl"/>
        </w:rPr>
        <w:t xml:space="preserve"> </w:t>
      </w:r>
      <w:r w:rsidR="00984A27" w:rsidRPr="008A59C2">
        <w:rPr>
          <w:rFonts w:ascii="Book Antiqua" w:hAnsi="Book Antiqua"/>
          <w:color w:val="222222"/>
          <w:sz w:val="24"/>
          <w:szCs w:val="24"/>
          <w:u w:color="222222"/>
          <w:lang w:val="es-ES_tradnl"/>
        </w:rPr>
        <w:t>28223</w:t>
      </w:r>
      <w:r w:rsidR="00CB3DDE" w:rsidRPr="008A59C2">
        <w:rPr>
          <w:rFonts w:ascii="Book Antiqua" w:hAnsi="Book Antiqua"/>
          <w:color w:val="222222"/>
          <w:sz w:val="24"/>
          <w:szCs w:val="24"/>
          <w:u w:color="222222"/>
          <w:lang w:val="es-ES_tradnl"/>
        </w:rPr>
        <w:t>,</w:t>
      </w:r>
      <w:r w:rsidR="00CB3DDE" w:rsidRPr="008A59C2">
        <w:rPr>
          <w:rFonts w:ascii="Book Antiqua" w:hAnsi="Book Antiqua"/>
          <w:color w:val="222222"/>
          <w:sz w:val="24"/>
          <w:szCs w:val="24"/>
          <w:u w:color="222222"/>
          <w:vertAlign w:val="superscript"/>
          <w:lang w:val="es-ES_tradnl"/>
        </w:rPr>
        <w:t xml:space="preserve"> </w:t>
      </w:r>
      <w:r w:rsidR="00CB3DDE" w:rsidRPr="008A59C2">
        <w:rPr>
          <w:rFonts w:ascii="Book Antiqua" w:hAnsi="Book Antiqua"/>
          <w:color w:val="222222"/>
          <w:sz w:val="24"/>
          <w:szCs w:val="24"/>
          <w:u w:color="222222"/>
          <w:lang w:val="es-ES_tradnl"/>
        </w:rPr>
        <w:t>Spain</w:t>
      </w:r>
    </w:p>
    <w:p w14:paraId="7D4CD758" w14:textId="77777777" w:rsidR="00984A27" w:rsidRPr="008A59C2" w:rsidRDefault="00984A27" w:rsidP="00E47F6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djustRightInd w:val="0"/>
        <w:snapToGrid w:val="0"/>
        <w:spacing w:line="360" w:lineRule="auto"/>
        <w:jc w:val="both"/>
        <w:rPr>
          <w:rFonts w:ascii="Book Antiqua" w:hAnsi="Book Antiqua"/>
        </w:rPr>
      </w:pPr>
    </w:p>
    <w:p w14:paraId="6FA6035B" w14:textId="29C659DB" w:rsidR="00A959AE" w:rsidRPr="008A59C2" w:rsidRDefault="00CB3DDE" w:rsidP="00E47F6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djustRightInd w:val="0"/>
        <w:snapToGrid w:val="0"/>
        <w:spacing w:line="360" w:lineRule="auto"/>
        <w:jc w:val="both"/>
        <w:rPr>
          <w:rFonts w:ascii="Book Antiqua" w:eastAsia="Book Antiqua" w:hAnsi="Book Antiqua" w:cs="Book Antiqua"/>
          <w:lang w:val="en-US"/>
        </w:rPr>
      </w:pPr>
      <w:r w:rsidRPr="008A59C2">
        <w:rPr>
          <w:rFonts w:ascii="Book Antiqua" w:hAnsi="Book Antiqua"/>
          <w:b/>
          <w:bCs/>
          <w:color w:val="222222"/>
          <w:u w:color="222222"/>
          <w:lang w:val="en-US"/>
        </w:rPr>
        <w:t xml:space="preserve">Author contributions: </w:t>
      </w:r>
      <w:r w:rsidRPr="008A59C2">
        <w:rPr>
          <w:rFonts w:ascii="Book Antiqua" w:hAnsi="Book Antiqua"/>
          <w:color w:val="222222"/>
          <w:u w:color="222222"/>
        </w:rPr>
        <w:t>Trujillo-Reyes</w:t>
      </w:r>
      <w:r w:rsidR="00984A27" w:rsidRPr="008A59C2">
        <w:rPr>
          <w:rFonts w:ascii="Book Antiqua" w:hAnsi="Book Antiqua"/>
          <w:color w:val="222222"/>
          <w:u w:color="222222"/>
        </w:rPr>
        <w:t xml:space="preserve"> JC</w:t>
      </w:r>
      <w:r w:rsidRPr="008A59C2">
        <w:rPr>
          <w:rFonts w:ascii="Book Antiqua" w:hAnsi="Book Antiqua"/>
          <w:color w:val="222222"/>
          <w:u w:color="222222"/>
        </w:rPr>
        <w:t xml:space="preserve"> was involved in the study conceptualization, investigation, data visualization and writing of the original draft; Seijo</w:t>
      </w:r>
      <w:r w:rsidR="00984A27" w:rsidRPr="008A59C2">
        <w:rPr>
          <w:rFonts w:ascii="Book Antiqua" w:hAnsi="Book Antiqua"/>
          <w:color w:val="222222"/>
          <w:u w:color="222222"/>
        </w:rPr>
        <w:t xml:space="preserve"> L</w:t>
      </w:r>
      <w:r w:rsidRPr="008A59C2">
        <w:rPr>
          <w:rFonts w:ascii="Book Antiqua" w:hAnsi="Book Antiqua"/>
          <w:color w:val="222222"/>
          <w:u w:color="222222"/>
        </w:rPr>
        <w:t xml:space="preserve"> performed formal analysis, review and editing of the manuscript; Martinez-Tellez </w:t>
      </w:r>
      <w:r w:rsidR="00984A27" w:rsidRPr="008A59C2">
        <w:rPr>
          <w:rFonts w:ascii="Book Antiqua" w:hAnsi="Book Antiqua"/>
          <w:color w:val="222222"/>
          <w:u w:color="222222"/>
        </w:rPr>
        <w:t xml:space="preserve">E </w:t>
      </w:r>
      <w:r w:rsidRPr="008A59C2">
        <w:rPr>
          <w:rFonts w:ascii="Book Antiqua" w:hAnsi="Book Antiqua"/>
          <w:color w:val="222222"/>
          <w:u w:color="222222"/>
        </w:rPr>
        <w:t xml:space="preserve">was involved in the investigation, data visualization and review and editing of the manuscript; Couñago </w:t>
      </w:r>
      <w:r w:rsidR="00984A27" w:rsidRPr="008A59C2">
        <w:rPr>
          <w:rFonts w:ascii="Book Antiqua" w:hAnsi="Book Antiqua"/>
          <w:color w:val="222222"/>
          <w:u w:color="222222"/>
        </w:rPr>
        <w:t xml:space="preserve">F </w:t>
      </w:r>
      <w:r w:rsidRPr="008A59C2">
        <w:rPr>
          <w:rFonts w:ascii="Book Antiqua" w:hAnsi="Book Antiqua"/>
          <w:color w:val="222222"/>
          <w:u w:color="222222"/>
        </w:rPr>
        <w:t>participated in the investigation, data validation and writing, review and editing of the manuscript</w:t>
      </w:r>
      <w:r w:rsidR="00984A27" w:rsidRPr="008A59C2">
        <w:rPr>
          <w:rFonts w:ascii="Book Antiqua" w:hAnsi="Book Antiqua"/>
          <w:color w:val="222222"/>
          <w:u w:color="222222"/>
        </w:rPr>
        <w:t>;</w:t>
      </w:r>
      <w:r w:rsidRPr="008A59C2">
        <w:rPr>
          <w:rFonts w:ascii="Book Antiqua" w:hAnsi="Book Antiqua"/>
          <w:color w:val="222222"/>
          <w:u w:color="222222"/>
        </w:rPr>
        <w:t xml:space="preserve"> All authors have read and approved the final manuscript.</w:t>
      </w:r>
    </w:p>
    <w:p w14:paraId="4BC2EF29" w14:textId="77777777" w:rsidR="00A959AE" w:rsidRPr="008A59C2" w:rsidRDefault="00A959AE" w:rsidP="00E47F66">
      <w:pPr>
        <w:pStyle w:val="Default"/>
        <w:adjustRightInd w:val="0"/>
        <w:snapToGrid w:val="0"/>
        <w:spacing w:line="360" w:lineRule="auto"/>
        <w:jc w:val="both"/>
        <w:rPr>
          <w:rFonts w:ascii="Book Antiqua" w:eastAsia="Book Antiqua" w:hAnsi="Book Antiqua" w:cs="Book Antiqua"/>
          <w:b/>
          <w:bCs/>
          <w:sz w:val="24"/>
          <w:szCs w:val="24"/>
          <w:lang w:val="es-ES_tradnl"/>
        </w:rPr>
      </w:pPr>
    </w:p>
    <w:p w14:paraId="105DD7E2" w14:textId="6CB800DA" w:rsidR="00A959AE" w:rsidRPr="008A59C2" w:rsidRDefault="00CB3DDE" w:rsidP="00E47F66">
      <w:pPr>
        <w:pStyle w:val="Default"/>
        <w:adjustRightInd w:val="0"/>
        <w:snapToGrid w:val="0"/>
        <w:spacing w:line="360" w:lineRule="auto"/>
        <w:jc w:val="both"/>
        <w:rPr>
          <w:rFonts w:ascii="Book Antiqua" w:eastAsia="Book Antiqua" w:hAnsi="Book Antiqua" w:cs="Book Antiqua"/>
          <w:color w:val="222222"/>
          <w:sz w:val="24"/>
          <w:szCs w:val="24"/>
          <w:u w:color="222222"/>
          <w:lang w:val="es-ES_tradnl"/>
        </w:rPr>
      </w:pPr>
      <w:r w:rsidRPr="008A59C2">
        <w:rPr>
          <w:rFonts w:ascii="Book Antiqua" w:hAnsi="Book Antiqua"/>
          <w:b/>
          <w:bCs/>
          <w:color w:val="222222"/>
          <w:sz w:val="24"/>
          <w:szCs w:val="24"/>
          <w:u w:color="222222"/>
          <w:lang w:val="es-ES_tradnl"/>
        </w:rPr>
        <w:lastRenderedPageBreak/>
        <w:t xml:space="preserve">Corresponding author: </w:t>
      </w:r>
      <w:r w:rsidRPr="008A59C2">
        <w:rPr>
          <w:rFonts w:ascii="Book Antiqua" w:hAnsi="Book Antiqua"/>
          <w:b/>
          <w:bCs/>
          <w:sz w:val="24"/>
          <w:szCs w:val="24"/>
        </w:rPr>
        <w:t>Juan Carlos Trujillo-Reyes, MD, Adjunct Professor, Surgical Oncologist</w:t>
      </w:r>
      <w:r w:rsidRPr="008A59C2">
        <w:rPr>
          <w:rFonts w:ascii="Book Antiqua" w:hAnsi="Book Antiqua"/>
          <w:sz w:val="24"/>
          <w:szCs w:val="24"/>
        </w:rPr>
        <w:t>,</w:t>
      </w:r>
      <w:r w:rsidR="006F4B45">
        <w:rPr>
          <w:rFonts w:ascii="Book Antiqua" w:hAnsi="Book Antiqua"/>
          <w:sz w:val="24"/>
          <w:szCs w:val="24"/>
        </w:rPr>
        <w:t xml:space="preserve"> </w:t>
      </w:r>
      <w:r w:rsidRPr="008A59C2">
        <w:rPr>
          <w:rFonts w:ascii="Book Antiqua" w:hAnsi="Book Antiqua"/>
          <w:sz w:val="24"/>
          <w:szCs w:val="24"/>
        </w:rPr>
        <w:t xml:space="preserve">Department of Thoracic Surgery, Hospital </w:t>
      </w:r>
      <w:proofErr w:type="spellStart"/>
      <w:r w:rsidRPr="008A59C2">
        <w:rPr>
          <w:rFonts w:ascii="Book Antiqua" w:hAnsi="Book Antiqua"/>
          <w:sz w:val="24"/>
          <w:szCs w:val="24"/>
        </w:rPr>
        <w:t>Universitari</w:t>
      </w:r>
      <w:proofErr w:type="spellEnd"/>
      <w:r w:rsidRPr="008A59C2">
        <w:rPr>
          <w:rFonts w:ascii="Book Antiqua" w:hAnsi="Book Antiqua"/>
          <w:sz w:val="24"/>
          <w:szCs w:val="24"/>
        </w:rPr>
        <w:t xml:space="preserve"> de la Santa </w:t>
      </w:r>
      <w:proofErr w:type="spellStart"/>
      <w:r w:rsidRPr="008A59C2">
        <w:rPr>
          <w:rFonts w:ascii="Book Antiqua" w:hAnsi="Book Antiqua"/>
          <w:sz w:val="24"/>
          <w:szCs w:val="24"/>
        </w:rPr>
        <w:t>Creu</w:t>
      </w:r>
      <w:proofErr w:type="spellEnd"/>
      <w:r w:rsidRPr="008A59C2">
        <w:rPr>
          <w:rFonts w:ascii="Book Antiqua" w:hAnsi="Book Antiqua"/>
          <w:sz w:val="24"/>
          <w:szCs w:val="24"/>
        </w:rPr>
        <w:t xml:space="preserve"> </w:t>
      </w:r>
      <w:proofErr w:type="spellStart"/>
      <w:r w:rsidRPr="008A59C2">
        <w:rPr>
          <w:rFonts w:ascii="Book Antiqua" w:hAnsi="Book Antiqua"/>
          <w:sz w:val="24"/>
          <w:szCs w:val="24"/>
        </w:rPr>
        <w:t>i</w:t>
      </w:r>
      <w:proofErr w:type="spellEnd"/>
      <w:r w:rsidRPr="008A59C2">
        <w:rPr>
          <w:rFonts w:ascii="Book Antiqua" w:hAnsi="Book Antiqua"/>
          <w:sz w:val="24"/>
          <w:szCs w:val="24"/>
        </w:rPr>
        <w:t xml:space="preserve"> Sant Pau, </w:t>
      </w:r>
      <w:proofErr w:type="spellStart"/>
      <w:r w:rsidRPr="008A59C2">
        <w:rPr>
          <w:rFonts w:ascii="Book Antiqua" w:hAnsi="Book Antiqua"/>
          <w:sz w:val="24"/>
          <w:szCs w:val="24"/>
        </w:rPr>
        <w:t>Universitat</w:t>
      </w:r>
      <w:proofErr w:type="spellEnd"/>
      <w:r w:rsidRPr="008A59C2">
        <w:rPr>
          <w:rFonts w:ascii="Book Antiqua" w:hAnsi="Book Antiqua"/>
          <w:sz w:val="24"/>
          <w:szCs w:val="24"/>
        </w:rPr>
        <w:t xml:space="preserve"> </w:t>
      </w:r>
      <w:proofErr w:type="spellStart"/>
      <w:r w:rsidRPr="008A59C2">
        <w:rPr>
          <w:rFonts w:ascii="Book Antiqua" w:hAnsi="Book Antiqua"/>
          <w:sz w:val="24"/>
          <w:szCs w:val="24"/>
        </w:rPr>
        <w:t>Autònoma</w:t>
      </w:r>
      <w:proofErr w:type="spellEnd"/>
      <w:r w:rsidRPr="008A59C2">
        <w:rPr>
          <w:rFonts w:ascii="Book Antiqua" w:hAnsi="Book Antiqua"/>
          <w:sz w:val="24"/>
          <w:szCs w:val="24"/>
        </w:rPr>
        <w:t xml:space="preserve"> de Barcelona, </w:t>
      </w:r>
      <w:r w:rsidR="00984A27" w:rsidRPr="008A59C2">
        <w:rPr>
          <w:rFonts w:ascii="Book Antiqua" w:hAnsi="Book Antiqua"/>
          <w:sz w:val="24"/>
          <w:szCs w:val="24"/>
        </w:rPr>
        <w:t>Barcelona 08029, Spain</w:t>
      </w:r>
      <w:r w:rsidRPr="008A59C2">
        <w:rPr>
          <w:rFonts w:ascii="Book Antiqua" w:hAnsi="Book Antiqua"/>
          <w:sz w:val="24"/>
          <w:szCs w:val="24"/>
        </w:rPr>
        <w:t>. jtrujillo@santpau.cat</w:t>
      </w:r>
    </w:p>
    <w:p w14:paraId="11570963" w14:textId="77777777" w:rsidR="00A959AE" w:rsidRPr="008A59C2" w:rsidRDefault="00A959AE" w:rsidP="00E47F66">
      <w:pPr>
        <w:adjustRightInd w:val="0"/>
        <w:snapToGrid w:val="0"/>
        <w:spacing w:line="360" w:lineRule="auto"/>
        <w:jc w:val="both"/>
        <w:rPr>
          <w:rFonts w:ascii="Book Antiqua" w:eastAsiaTheme="minorEastAsia" w:hAnsi="Book Antiqua" w:cs="Book Antiqua"/>
        </w:rPr>
      </w:pPr>
    </w:p>
    <w:p w14:paraId="530FE824" w14:textId="30C51C39" w:rsidR="00A959AE" w:rsidRPr="008A59C2" w:rsidRDefault="00CB3DDE" w:rsidP="00E47F66">
      <w:pPr>
        <w:adjustRightInd w:val="0"/>
        <w:snapToGrid w:val="0"/>
        <w:spacing w:line="360" w:lineRule="auto"/>
        <w:jc w:val="both"/>
        <w:rPr>
          <w:rFonts w:ascii="Book Antiqua" w:eastAsia="SimSun" w:hAnsi="Book Antiqua" w:cs="SimSun"/>
          <w:b/>
          <w:bCs/>
        </w:rPr>
      </w:pPr>
      <w:r w:rsidRPr="008A59C2">
        <w:rPr>
          <w:rFonts w:ascii="Book Antiqua" w:hAnsi="Book Antiqua"/>
          <w:b/>
          <w:bCs/>
        </w:rPr>
        <w:t>Received:</w:t>
      </w:r>
      <w:r w:rsidR="008A59C2">
        <w:rPr>
          <w:rFonts w:ascii="Book Antiqua" w:hAnsi="Book Antiqua"/>
          <w:b/>
          <w:bCs/>
        </w:rPr>
        <w:t xml:space="preserve"> </w:t>
      </w:r>
      <w:r w:rsidR="008A59C2" w:rsidRPr="008A59C2">
        <w:rPr>
          <w:rFonts w:ascii="Book Antiqua" w:hAnsi="Book Antiqua"/>
        </w:rPr>
        <w:t>March 30, 2020</w:t>
      </w:r>
    </w:p>
    <w:p w14:paraId="24498A5E" w14:textId="0EEC08CD" w:rsidR="00A959AE" w:rsidRPr="008A59C2" w:rsidRDefault="00CB3DDE" w:rsidP="00E47F66">
      <w:pPr>
        <w:adjustRightInd w:val="0"/>
        <w:snapToGrid w:val="0"/>
        <w:spacing w:line="360" w:lineRule="auto"/>
        <w:jc w:val="both"/>
        <w:rPr>
          <w:rFonts w:ascii="Book Antiqua" w:eastAsia="SimSun" w:hAnsi="Book Antiqua" w:cs="SimSun"/>
        </w:rPr>
      </w:pPr>
      <w:r w:rsidRPr="008A59C2">
        <w:rPr>
          <w:rFonts w:ascii="Book Antiqua" w:hAnsi="Book Antiqua"/>
          <w:b/>
          <w:bCs/>
        </w:rPr>
        <w:t>Revised:</w:t>
      </w:r>
      <w:r w:rsidR="008A59C2" w:rsidRPr="008A59C2">
        <w:rPr>
          <w:rFonts w:ascii="Book Antiqua" w:hAnsi="Book Antiqua"/>
        </w:rPr>
        <w:t xml:space="preserve"> June 11, 2020</w:t>
      </w:r>
    </w:p>
    <w:p w14:paraId="344DF118" w14:textId="4DE601DE" w:rsidR="00A959AE" w:rsidRPr="008A59C2" w:rsidRDefault="00CB3DDE" w:rsidP="00E47F66">
      <w:pPr>
        <w:adjustRightInd w:val="0"/>
        <w:snapToGrid w:val="0"/>
        <w:spacing w:line="360" w:lineRule="auto"/>
        <w:jc w:val="both"/>
        <w:rPr>
          <w:rFonts w:ascii="Book Antiqua" w:eastAsia="Book Antiqua" w:hAnsi="Book Antiqua" w:cs="Book Antiqua"/>
        </w:rPr>
      </w:pPr>
      <w:r w:rsidRPr="008A59C2">
        <w:rPr>
          <w:rFonts w:ascii="Book Antiqua" w:hAnsi="Book Antiqua"/>
          <w:b/>
          <w:bCs/>
        </w:rPr>
        <w:t>Accepted:</w:t>
      </w:r>
      <w:r w:rsidR="00F953C9">
        <w:rPr>
          <w:rFonts w:ascii="Book Antiqua" w:hAnsi="Book Antiqua"/>
          <w:b/>
          <w:bCs/>
        </w:rPr>
        <w:t xml:space="preserve"> </w:t>
      </w:r>
      <w:r w:rsidR="00F953C9" w:rsidRPr="00F953C9">
        <w:rPr>
          <w:rFonts w:ascii="Book Antiqua" w:hAnsi="Book Antiqua"/>
          <w:bCs/>
        </w:rPr>
        <w:t>July 1, 2020</w:t>
      </w:r>
    </w:p>
    <w:p w14:paraId="2D27015C" w14:textId="77777777" w:rsidR="00A959AE" w:rsidRPr="008A59C2" w:rsidRDefault="00CB3DDE" w:rsidP="00E47F66">
      <w:pPr>
        <w:adjustRightInd w:val="0"/>
        <w:snapToGrid w:val="0"/>
        <w:spacing w:line="360" w:lineRule="auto"/>
        <w:jc w:val="both"/>
        <w:rPr>
          <w:rFonts w:ascii="Book Antiqua" w:eastAsia="SimSun" w:hAnsi="Book Antiqua" w:cs="SimSun"/>
          <w:b/>
          <w:bCs/>
        </w:rPr>
      </w:pPr>
      <w:r w:rsidRPr="008A59C2">
        <w:rPr>
          <w:rFonts w:ascii="Book Antiqua" w:hAnsi="Book Antiqua"/>
          <w:b/>
          <w:bCs/>
        </w:rPr>
        <w:t>Published online:</w:t>
      </w:r>
    </w:p>
    <w:p w14:paraId="4C6BDF84" w14:textId="77777777" w:rsidR="00A959AE" w:rsidRPr="008A59C2" w:rsidRDefault="00CB3DDE" w:rsidP="00E47F66">
      <w:pPr>
        <w:adjustRightInd w:val="0"/>
        <w:snapToGrid w:val="0"/>
        <w:spacing w:line="360" w:lineRule="auto"/>
        <w:jc w:val="both"/>
        <w:rPr>
          <w:rFonts w:ascii="Book Antiqua" w:hAnsi="Book Antiqua"/>
        </w:rPr>
      </w:pPr>
      <w:r w:rsidRPr="008A59C2">
        <w:rPr>
          <w:rFonts w:ascii="Book Antiqua" w:eastAsia="Arial Unicode MS" w:hAnsi="Book Antiqua" w:cs="Arial Unicode MS"/>
          <w:color w:val="222222"/>
          <w:u w:color="222222"/>
        </w:rPr>
        <w:br w:type="page"/>
      </w:r>
    </w:p>
    <w:p w14:paraId="616AB486" w14:textId="77777777" w:rsidR="00A959AE" w:rsidRPr="008A59C2" w:rsidRDefault="00CB3DDE" w:rsidP="00E47F66">
      <w:pPr>
        <w:pStyle w:val="Default"/>
        <w:adjustRightInd w:val="0"/>
        <w:snapToGrid w:val="0"/>
        <w:spacing w:line="360" w:lineRule="auto"/>
        <w:jc w:val="both"/>
        <w:rPr>
          <w:rFonts w:ascii="Book Antiqua" w:eastAsia="Book Antiqua" w:hAnsi="Book Antiqua" w:cs="Book Antiqua"/>
          <w:b/>
          <w:bCs/>
          <w:color w:val="222222"/>
          <w:sz w:val="24"/>
          <w:szCs w:val="24"/>
          <w:u w:color="222222"/>
          <w:lang w:val="es-ES_tradnl"/>
        </w:rPr>
      </w:pPr>
      <w:r w:rsidRPr="008A59C2">
        <w:rPr>
          <w:rFonts w:ascii="Book Antiqua" w:hAnsi="Book Antiqua"/>
          <w:b/>
          <w:bCs/>
          <w:color w:val="222222"/>
          <w:sz w:val="24"/>
          <w:szCs w:val="24"/>
          <w:u w:color="222222"/>
          <w:lang w:val="es-ES_tradnl"/>
        </w:rPr>
        <w:lastRenderedPageBreak/>
        <w:t>Abstract</w:t>
      </w:r>
    </w:p>
    <w:p w14:paraId="07833112" w14:textId="35CFAB3D" w:rsidR="00A959AE" w:rsidRPr="00AB7267" w:rsidRDefault="00CB3DDE" w:rsidP="00AB7267">
      <w:pPr>
        <w:pStyle w:val="Default"/>
        <w:adjustRightInd w:val="0"/>
        <w:snapToGrid w:val="0"/>
        <w:spacing w:line="360" w:lineRule="auto"/>
        <w:jc w:val="both"/>
        <w:rPr>
          <w:rFonts w:ascii="Book Antiqua" w:eastAsia="Book Antiqua" w:hAnsi="Book Antiqua" w:cs="Book Antiqua"/>
          <w:sz w:val="24"/>
          <w:szCs w:val="24"/>
          <w:u w:color="222222"/>
          <w:lang w:val="es-ES_tradnl"/>
        </w:rPr>
      </w:pPr>
      <w:r w:rsidRPr="008A59C2">
        <w:rPr>
          <w:rFonts w:ascii="Book Antiqua" w:hAnsi="Book Antiqua"/>
          <w:sz w:val="24"/>
          <w:szCs w:val="24"/>
          <w:u w:color="222222"/>
          <w:lang w:val="es-ES_tradnl"/>
        </w:rPr>
        <w:t xml:space="preserve">Lung cancer (LC) is still one of the most frequent cancers with a high related mortality. Their prognosis is directly proportional to the stage at the time of diagnosis. </w:t>
      </w:r>
      <w:r w:rsidR="006871B5" w:rsidRPr="008A59C2">
        <w:rPr>
          <w:rFonts w:ascii="Book Antiqua" w:hAnsi="Book Antiqua"/>
          <w:sz w:val="24"/>
          <w:szCs w:val="24"/>
          <w:u w:color="222222"/>
          <w:lang w:val="es-ES_tradnl"/>
        </w:rPr>
        <w:t>Seventy percent</w:t>
      </w:r>
      <w:r w:rsidRPr="008A59C2">
        <w:rPr>
          <w:rFonts w:ascii="Book Antiqua" w:hAnsi="Book Antiqua"/>
          <w:sz w:val="24"/>
          <w:szCs w:val="24"/>
          <w:u w:color="222222"/>
          <w:lang w:val="es-ES_tradnl"/>
        </w:rPr>
        <w:t xml:space="preserve"> are currently diagnosed in advanced or locally advanced stage (higher than stage III)</w:t>
      </w:r>
      <w:r w:rsidR="006871B5" w:rsidRPr="008A59C2">
        <w:rPr>
          <w:rFonts w:ascii="Book Antiqua" w:hAnsi="Book Antiqua"/>
          <w:sz w:val="24"/>
          <w:szCs w:val="24"/>
          <w:u w:color="222222"/>
          <w:lang w:val="es-ES_tradnl"/>
        </w:rPr>
        <w:t>,</w:t>
      </w:r>
      <w:r w:rsidRPr="008A59C2">
        <w:rPr>
          <w:rFonts w:ascii="Book Antiqua" w:hAnsi="Book Antiqua"/>
          <w:sz w:val="24"/>
          <w:szCs w:val="24"/>
          <w:u w:color="222222"/>
          <w:lang w:val="es-ES_tradnl"/>
        </w:rPr>
        <w:t xml:space="preserve"> making a cure unlikely for the majority of patients.</w:t>
      </w:r>
      <w:r w:rsidR="006871B5" w:rsidRPr="008A59C2">
        <w:rPr>
          <w:rFonts w:ascii="Book Antiqua" w:eastAsiaTheme="minorEastAsia" w:hAnsi="Book Antiqua" w:cs="Book Antiqua" w:hint="eastAsia"/>
          <w:sz w:val="24"/>
          <w:szCs w:val="24"/>
          <w:u w:color="222222"/>
          <w:lang w:val="es-ES_tradnl"/>
        </w:rPr>
        <w:t xml:space="preserve"> </w:t>
      </w:r>
      <w:r w:rsidRPr="008A59C2">
        <w:rPr>
          <w:rFonts w:ascii="Book Antiqua" w:hAnsi="Book Antiqua"/>
          <w:sz w:val="24"/>
          <w:szCs w:val="24"/>
          <w:u w:color="222222"/>
          <w:lang w:val="es-ES_tradnl"/>
        </w:rPr>
        <w:t>Developments in LC treatment are significant however they do not seem to be enough to reverse the current situation, at least, in a short period of time.</w:t>
      </w:r>
      <w:r w:rsidR="006871B5" w:rsidRPr="008A59C2">
        <w:rPr>
          <w:rFonts w:ascii="Book Antiqua" w:eastAsiaTheme="minorEastAsia" w:hAnsi="Book Antiqua" w:cs="Book Antiqua" w:hint="eastAsia"/>
          <w:sz w:val="24"/>
          <w:szCs w:val="24"/>
          <w:u w:color="222222"/>
          <w:lang w:val="es-ES_tradnl"/>
        </w:rPr>
        <w:t xml:space="preserve"> </w:t>
      </w:r>
      <w:r w:rsidRPr="008A59C2">
        <w:rPr>
          <w:rFonts w:ascii="Book Antiqua" w:hAnsi="Book Antiqua"/>
          <w:sz w:val="24"/>
          <w:szCs w:val="24"/>
          <w:u w:color="222222"/>
          <w:lang w:val="es-ES_tradnl"/>
        </w:rPr>
        <w:t>Despite recent advances in treatment, primary prevention and early diagnosis appear to be the key to reduce the incidence and mortality of this disease. Many countries have</w:t>
      </w:r>
      <w:r w:rsidR="006871B5" w:rsidRPr="008A59C2">
        <w:rPr>
          <w:rFonts w:ascii="Book Antiqua" w:hAnsi="Book Antiqua"/>
          <w:sz w:val="24"/>
          <w:szCs w:val="24"/>
          <w:u w:color="222222"/>
          <w:lang w:val="es-ES_tradnl"/>
        </w:rPr>
        <w:t xml:space="preserve"> </w:t>
      </w:r>
      <w:r w:rsidRPr="008A59C2">
        <w:rPr>
          <w:rFonts w:ascii="Book Antiqua" w:hAnsi="Book Antiqua"/>
          <w:sz w:val="24"/>
          <w:szCs w:val="24"/>
          <w:u w:color="222222"/>
          <w:lang w:val="es-ES_tradnl"/>
        </w:rPr>
        <w:t>developed LC screening programs based on the results of clinical trials published in recent years.</w:t>
      </w:r>
      <w:r w:rsidR="00AB7267">
        <w:rPr>
          <w:rFonts w:ascii="Book Antiqua" w:eastAsiaTheme="minorEastAsia" w:hAnsi="Book Antiqua" w:cs="Book Antiqua"/>
          <w:sz w:val="24"/>
          <w:szCs w:val="24"/>
          <w:u w:color="222222"/>
          <w:lang w:val="es-ES_tradnl"/>
        </w:rPr>
        <w:t xml:space="preserve"> </w:t>
      </w:r>
      <w:r w:rsidRPr="008A59C2">
        <w:rPr>
          <w:rFonts w:ascii="Book Antiqua" w:hAnsi="Book Antiqua"/>
          <w:sz w:val="24"/>
          <w:szCs w:val="24"/>
          <w:u w:color="222222"/>
          <w:lang w:val="es-ES_tradnl"/>
        </w:rPr>
        <w:t xml:space="preserve">The aim of this paper is to review the latest results of </w:t>
      </w:r>
      <w:bookmarkStart w:id="2" w:name="_Hlk44247142"/>
      <w:r w:rsidRPr="008A59C2">
        <w:rPr>
          <w:rFonts w:ascii="Book Antiqua" w:hAnsi="Book Antiqua"/>
          <w:sz w:val="24"/>
          <w:szCs w:val="24"/>
          <w:u w:color="222222"/>
          <w:lang w:val="es-ES_tradnl"/>
        </w:rPr>
        <w:t>the NEderlands Leuvens Longkanker Screenings Onderzoek</w:t>
      </w:r>
      <w:bookmarkEnd w:id="2"/>
      <w:r w:rsidRPr="008A59C2">
        <w:rPr>
          <w:rFonts w:ascii="Book Antiqua" w:hAnsi="Book Antiqua"/>
          <w:sz w:val="24"/>
          <w:szCs w:val="24"/>
          <w:u w:color="222222"/>
          <w:lang w:val="es-ES_tradnl"/>
        </w:rPr>
        <w:t xml:space="preserve"> and compare them with the findings of the </w:t>
      </w:r>
      <w:bookmarkStart w:id="3" w:name="_Hlk44235044"/>
      <w:r w:rsidRPr="008A59C2">
        <w:rPr>
          <w:rFonts w:ascii="Book Antiqua" w:hAnsi="Book Antiqua"/>
          <w:sz w:val="24"/>
          <w:szCs w:val="24"/>
          <w:u w:color="222222"/>
          <w:lang w:val="es-ES_tradnl"/>
        </w:rPr>
        <w:t>National Lung Screening Tria</w:t>
      </w:r>
      <w:r w:rsidRPr="00E47F66">
        <w:rPr>
          <w:rFonts w:ascii="Book Antiqua" w:hAnsi="Book Antiqua"/>
          <w:sz w:val="24"/>
          <w:szCs w:val="24"/>
          <w:u w:color="222222"/>
          <w:lang w:val="es-ES_tradnl"/>
        </w:rPr>
        <w:t>l</w:t>
      </w:r>
      <w:bookmarkEnd w:id="3"/>
      <w:r w:rsidRPr="00E47F66">
        <w:rPr>
          <w:rFonts w:ascii="Book Antiqua" w:hAnsi="Book Antiqua"/>
          <w:sz w:val="24"/>
          <w:szCs w:val="24"/>
          <w:u w:color="222222"/>
          <w:lang w:val="es-ES_tradnl"/>
        </w:rPr>
        <w:t>. W</w:t>
      </w:r>
      <w:r w:rsidRPr="008A59C2">
        <w:rPr>
          <w:rFonts w:ascii="Book Antiqua" w:hAnsi="Book Antiqua"/>
          <w:sz w:val="24"/>
          <w:szCs w:val="24"/>
          <w:u w:color="222222"/>
          <w:lang w:val="es-ES_tradnl"/>
        </w:rPr>
        <w:t>e address the question whether it is necessary to continue discussing the evidence regarding LC screening.</w:t>
      </w:r>
      <w:r w:rsidR="006871B5" w:rsidRPr="008A59C2">
        <w:rPr>
          <w:rFonts w:ascii="Book Antiqua" w:eastAsiaTheme="minorEastAsia" w:hAnsi="Book Antiqua" w:hint="eastAsia"/>
          <w:sz w:val="24"/>
          <w:szCs w:val="24"/>
          <w:u w:color="222222"/>
          <w:lang w:val="es-ES_tradnl"/>
        </w:rPr>
        <w:t xml:space="preserve"> </w:t>
      </w:r>
      <w:r w:rsidRPr="008A59C2">
        <w:rPr>
          <w:rFonts w:ascii="Book Antiqua" w:hAnsi="Book Antiqua"/>
          <w:sz w:val="24"/>
          <w:szCs w:val="24"/>
          <w:u w:color="222222"/>
          <w:lang w:val="es-ES_tradnl"/>
        </w:rPr>
        <w:t>In both trials, t</w:t>
      </w:r>
      <w:r w:rsidRPr="008A59C2">
        <w:rPr>
          <w:rFonts w:ascii="Book Antiqua" w:hAnsi="Book Antiqua"/>
          <w:sz w:val="24"/>
          <w:szCs w:val="24"/>
          <w:lang w:val="es-ES_tradnl"/>
        </w:rPr>
        <w:t xml:space="preserve">here is a clear impact on LC mortality but, with a modest reduction in over all mortality. Undoubtedly, the benefit of screening can be expected to grow as </w:t>
      </w:r>
      <w:r w:rsidR="006871B5" w:rsidRPr="008A59C2">
        <w:rPr>
          <w:rFonts w:ascii="Book Antiqua" w:hAnsi="Book Antiqua"/>
          <w:sz w:val="24"/>
          <w:szCs w:val="24"/>
          <w:lang w:val="es-ES_tradnl"/>
        </w:rPr>
        <w:t>low-dose computed tomography</w:t>
      </w:r>
      <w:r w:rsidRPr="008A59C2">
        <w:rPr>
          <w:rFonts w:ascii="Book Antiqua" w:hAnsi="Book Antiqua"/>
          <w:sz w:val="24"/>
          <w:szCs w:val="24"/>
          <w:lang w:val="es-ES_tradnl"/>
        </w:rPr>
        <w:t>s are performed over longer periods of time</w:t>
      </w:r>
      <w:r w:rsidR="008A59C2" w:rsidRPr="008A59C2">
        <w:rPr>
          <w:rFonts w:ascii="Book Antiqua" w:hAnsi="Book Antiqua"/>
          <w:sz w:val="24"/>
          <w:szCs w:val="24"/>
          <w:lang w:val="es-ES_tradnl"/>
        </w:rPr>
        <w:t>.</w:t>
      </w:r>
    </w:p>
    <w:p w14:paraId="4EFE3B08" w14:textId="77777777" w:rsidR="00A959AE" w:rsidRPr="008A59C2" w:rsidRDefault="00A959AE" w:rsidP="00E47F66">
      <w:pPr>
        <w:pStyle w:val="Default"/>
        <w:adjustRightInd w:val="0"/>
        <w:snapToGrid w:val="0"/>
        <w:spacing w:line="360" w:lineRule="auto"/>
        <w:jc w:val="both"/>
        <w:rPr>
          <w:rFonts w:ascii="Book Antiqua" w:eastAsia="SimSun" w:hAnsi="Book Antiqua" w:cs="SimSun"/>
          <w:color w:val="222222"/>
          <w:sz w:val="24"/>
          <w:szCs w:val="24"/>
          <w:u w:color="222222"/>
          <w:lang w:val="zh-TW" w:eastAsia="zh-TW"/>
        </w:rPr>
      </w:pPr>
    </w:p>
    <w:p w14:paraId="0A2B844A" w14:textId="6D63C7AC" w:rsidR="00A959AE" w:rsidRPr="008A59C2" w:rsidRDefault="00CB3DDE" w:rsidP="00E47F66">
      <w:pPr>
        <w:pStyle w:val="Default"/>
        <w:adjustRightInd w:val="0"/>
        <w:snapToGrid w:val="0"/>
        <w:spacing w:line="360" w:lineRule="auto"/>
        <w:jc w:val="both"/>
        <w:rPr>
          <w:rFonts w:ascii="Book Antiqua" w:eastAsia="Book Antiqua" w:hAnsi="Book Antiqua" w:cs="Book Antiqua"/>
          <w:color w:val="222222"/>
          <w:sz w:val="24"/>
          <w:szCs w:val="24"/>
          <w:u w:color="222222"/>
          <w:lang w:val="es-ES_tradnl"/>
        </w:rPr>
      </w:pPr>
      <w:r w:rsidRPr="008A59C2">
        <w:rPr>
          <w:rFonts w:ascii="Book Antiqua" w:hAnsi="Book Antiqua"/>
          <w:b/>
          <w:bCs/>
          <w:color w:val="222222"/>
          <w:sz w:val="24"/>
          <w:szCs w:val="24"/>
          <w:u w:color="222222"/>
          <w:lang w:val="es-ES_tradnl"/>
        </w:rPr>
        <w:t>Key words:</w:t>
      </w:r>
      <w:r w:rsidRPr="008A59C2">
        <w:rPr>
          <w:rFonts w:ascii="Book Antiqua" w:hAnsi="Book Antiqua"/>
          <w:color w:val="222222"/>
          <w:sz w:val="24"/>
          <w:szCs w:val="24"/>
          <w:u w:color="222222"/>
          <w:lang w:val="es-ES_tradnl"/>
        </w:rPr>
        <w:t xml:space="preserve"> </w:t>
      </w:r>
      <w:r w:rsidR="006871B5" w:rsidRPr="008A59C2">
        <w:rPr>
          <w:rFonts w:ascii="Book Antiqua" w:hAnsi="Book Antiqua"/>
          <w:sz w:val="24"/>
          <w:szCs w:val="24"/>
          <w:u w:color="222222"/>
          <w:lang w:val="es-ES_tradnl"/>
        </w:rPr>
        <w:t>Lung cancer</w:t>
      </w:r>
      <w:r w:rsidRPr="008A59C2">
        <w:rPr>
          <w:rFonts w:ascii="Book Antiqua" w:hAnsi="Book Antiqua"/>
          <w:color w:val="222222"/>
          <w:sz w:val="24"/>
          <w:szCs w:val="24"/>
          <w:u w:color="222222"/>
          <w:lang w:val="es-ES_tradnl"/>
        </w:rPr>
        <w:t xml:space="preserve">; </w:t>
      </w:r>
      <w:r w:rsidR="006871B5" w:rsidRPr="008A59C2">
        <w:rPr>
          <w:rFonts w:ascii="Book Antiqua" w:hAnsi="Book Antiqua"/>
          <w:color w:val="222222"/>
          <w:sz w:val="24"/>
          <w:szCs w:val="24"/>
          <w:u w:color="222222"/>
          <w:lang w:val="es-ES_tradnl"/>
        </w:rPr>
        <w:t>E</w:t>
      </w:r>
      <w:r w:rsidRPr="008A59C2">
        <w:rPr>
          <w:rFonts w:ascii="Book Antiqua" w:hAnsi="Book Antiqua"/>
          <w:color w:val="222222"/>
          <w:sz w:val="24"/>
          <w:szCs w:val="24"/>
          <w:u w:color="222222"/>
          <w:lang w:val="es-ES_tradnl"/>
        </w:rPr>
        <w:t xml:space="preserve">pidemiology; </w:t>
      </w:r>
      <w:r w:rsidR="006871B5" w:rsidRPr="008A59C2">
        <w:rPr>
          <w:rFonts w:ascii="Book Antiqua" w:hAnsi="Book Antiqua"/>
          <w:sz w:val="24"/>
          <w:szCs w:val="24"/>
          <w:u w:color="222222"/>
          <w:lang w:val="es-ES_tradnl"/>
        </w:rPr>
        <w:t>Lung cancer</w:t>
      </w:r>
      <w:r w:rsidRPr="008A59C2">
        <w:rPr>
          <w:rFonts w:ascii="Book Antiqua" w:hAnsi="Book Antiqua"/>
          <w:color w:val="222222"/>
          <w:sz w:val="24"/>
          <w:szCs w:val="24"/>
          <w:u w:color="222222"/>
          <w:lang w:val="es-ES_tradnl"/>
        </w:rPr>
        <w:t xml:space="preserve"> screening; </w:t>
      </w:r>
      <w:r w:rsidR="006871B5" w:rsidRPr="008A59C2">
        <w:rPr>
          <w:rFonts w:ascii="Book Antiqua" w:hAnsi="Book Antiqua"/>
          <w:color w:val="222222"/>
          <w:sz w:val="24"/>
          <w:szCs w:val="24"/>
          <w:u w:color="222222"/>
          <w:lang w:val="es-ES_tradnl"/>
        </w:rPr>
        <w:t>L</w:t>
      </w:r>
      <w:r w:rsidRPr="008A59C2">
        <w:rPr>
          <w:rFonts w:ascii="Book Antiqua" w:hAnsi="Book Antiqua"/>
          <w:color w:val="222222"/>
          <w:sz w:val="24"/>
          <w:szCs w:val="24"/>
          <w:u w:color="222222"/>
          <w:lang w:val="es-ES_tradnl"/>
        </w:rPr>
        <w:t xml:space="preserve">ow dose chest </w:t>
      </w:r>
      <w:r w:rsidR="006871B5" w:rsidRPr="008A59C2">
        <w:rPr>
          <w:rFonts w:ascii="Book Antiqua" w:hAnsi="Book Antiqua"/>
          <w:color w:val="222222"/>
          <w:sz w:val="24"/>
          <w:szCs w:val="24"/>
          <w:u w:color="222222"/>
          <w:lang w:val="es-ES_tradnl"/>
        </w:rPr>
        <w:t>computed tomography</w:t>
      </w:r>
      <w:r w:rsidRPr="008A59C2">
        <w:rPr>
          <w:rFonts w:ascii="Book Antiqua" w:hAnsi="Book Antiqua"/>
          <w:color w:val="222222"/>
          <w:sz w:val="24"/>
          <w:szCs w:val="24"/>
          <w:u w:color="222222"/>
          <w:lang w:val="es-ES_tradnl"/>
        </w:rPr>
        <w:t xml:space="preserve"> scan; </w:t>
      </w:r>
      <w:r w:rsidR="006871B5" w:rsidRPr="008A59C2">
        <w:rPr>
          <w:rFonts w:ascii="Book Antiqua" w:hAnsi="Book Antiqua"/>
          <w:color w:val="222222"/>
          <w:sz w:val="24"/>
          <w:szCs w:val="24"/>
          <w:u w:color="222222"/>
          <w:lang w:val="es-ES_tradnl"/>
        </w:rPr>
        <w:t>P</w:t>
      </w:r>
      <w:r w:rsidRPr="008A59C2">
        <w:rPr>
          <w:rFonts w:ascii="Book Antiqua" w:hAnsi="Book Antiqua"/>
          <w:color w:val="222222"/>
          <w:sz w:val="24"/>
          <w:szCs w:val="24"/>
          <w:u w:color="222222"/>
          <w:lang w:val="es-ES_tradnl"/>
        </w:rPr>
        <w:t xml:space="preserve">rimary prevention; </w:t>
      </w:r>
      <w:r w:rsidR="006871B5" w:rsidRPr="008A59C2">
        <w:rPr>
          <w:rFonts w:ascii="Book Antiqua" w:hAnsi="Book Antiqua"/>
          <w:color w:val="222222"/>
          <w:sz w:val="24"/>
          <w:szCs w:val="24"/>
          <w:u w:color="222222"/>
          <w:lang w:val="es-ES_tradnl"/>
        </w:rPr>
        <w:t>M</w:t>
      </w:r>
      <w:r w:rsidRPr="008A59C2">
        <w:rPr>
          <w:rFonts w:ascii="Book Antiqua" w:hAnsi="Book Antiqua"/>
          <w:color w:val="222222"/>
          <w:sz w:val="24"/>
          <w:szCs w:val="24"/>
          <w:u w:color="222222"/>
          <w:lang w:val="es-ES_tradnl"/>
        </w:rPr>
        <w:t>olecular biomarkers</w:t>
      </w:r>
    </w:p>
    <w:p w14:paraId="6C1C9572" w14:textId="7C6A1A27" w:rsidR="00A959AE" w:rsidRPr="008A59C2" w:rsidRDefault="00A959AE" w:rsidP="00E47F66">
      <w:pPr>
        <w:pStyle w:val="Default"/>
        <w:adjustRightInd w:val="0"/>
        <w:snapToGrid w:val="0"/>
        <w:spacing w:line="360" w:lineRule="auto"/>
        <w:jc w:val="both"/>
        <w:rPr>
          <w:rFonts w:ascii="Book Antiqua" w:eastAsiaTheme="minorEastAsia" w:hAnsi="Book Antiqua" w:cs="Book Antiqua"/>
          <w:b/>
          <w:bCs/>
          <w:color w:val="222222"/>
          <w:sz w:val="24"/>
          <w:szCs w:val="24"/>
          <w:u w:color="222222"/>
        </w:rPr>
      </w:pPr>
    </w:p>
    <w:p w14:paraId="260E4113" w14:textId="32C36ABE" w:rsidR="008A59C2" w:rsidRPr="008A59C2" w:rsidRDefault="00B0000C" w:rsidP="00E47F66">
      <w:pPr>
        <w:pStyle w:val="Default"/>
        <w:adjustRightInd w:val="0"/>
        <w:snapToGrid w:val="0"/>
        <w:spacing w:line="360" w:lineRule="auto"/>
        <w:jc w:val="both"/>
        <w:rPr>
          <w:rFonts w:ascii="Book Antiqua" w:eastAsia="Book Antiqua" w:hAnsi="Book Antiqua" w:cs="Book Antiqua"/>
          <w:sz w:val="24"/>
          <w:szCs w:val="24"/>
        </w:rPr>
      </w:pPr>
      <w:r>
        <w:rPr>
          <w:rFonts w:ascii="Book Antiqua" w:hAnsi="Book Antiqua"/>
          <w:color w:val="222222"/>
          <w:sz w:val="24"/>
          <w:szCs w:val="24"/>
          <w:u w:color="222222"/>
          <w:lang w:val="es-ES_tradnl"/>
        </w:rPr>
        <w:t>Trujillo-</w:t>
      </w:r>
      <w:r w:rsidR="008A59C2" w:rsidRPr="008A59C2">
        <w:rPr>
          <w:rFonts w:ascii="Book Antiqua" w:hAnsi="Book Antiqua"/>
          <w:color w:val="222222"/>
          <w:sz w:val="24"/>
          <w:szCs w:val="24"/>
          <w:u w:color="222222"/>
          <w:lang w:val="es-ES_tradnl"/>
        </w:rPr>
        <w:t xml:space="preserve">Reyes JC, Seijo L, Martinez-Tellez E, Couñago F. </w:t>
      </w:r>
      <w:r w:rsidR="008A59C2" w:rsidRPr="008A59C2">
        <w:rPr>
          <w:rFonts w:ascii="Book Antiqua" w:hAnsi="Book Antiqua"/>
          <w:sz w:val="24"/>
          <w:szCs w:val="24"/>
          <w:lang w:val="es-ES_tradnl"/>
        </w:rPr>
        <w:t>L</w:t>
      </w:r>
      <w:proofErr w:type="spellStart"/>
      <w:r w:rsidR="008A59C2" w:rsidRPr="008A59C2">
        <w:rPr>
          <w:rFonts w:ascii="Book Antiqua" w:hAnsi="Book Antiqua"/>
          <w:color w:val="222222"/>
          <w:sz w:val="24"/>
          <w:szCs w:val="24"/>
          <w:u w:color="222222"/>
        </w:rPr>
        <w:t>ung</w:t>
      </w:r>
      <w:proofErr w:type="spellEnd"/>
      <w:r w:rsidR="008A59C2" w:rsidRPr="008A59C2">
        <w:rPr>
          <w:rFonts w:ascii="Book Antiqua" w:hAnsi="Book Antiqua"/>
          <w:color w:val="222222"/>
          <w:sz w:val="24"/>
          <w:szCs w:val="24"/>
          <w:u w:color="222222"/>
        </w:rPr>
        <w:t xml:space="preserve"> cancer screening, what has changed after the latest evidence</w:t>
      </w:r>
      <w:r w:rsidR="008A59C2" w:rsidRPr="008A59C2">
        <w:rPr>
          <w:rFonts w:ascii="Book Antiqua" w:hAnsi="Book Antiqua"/>
          <w:color w:val="222222"/>
          <w:sz w:val="24"/>
          <w:szCs w:val="24"/>
          <w:u w:color="222222"/>
          <w:lang w:val="es-ES_tradnl"/>
        </w:rPr>
        <w:t>?</w:t>
      </w:r>
      <w:r w:rsidR="008A59C2" w:rsidRPr="008A59C2">
        <w:rPr>
          <w:rFonts w:ascii="Book Antiqua" w:hAnsi="Book Antiqua"/>
          <w:i/>
          <w:iCs/>
          <w:color w:val="222222"/>
          <w:sz w:val="24"/>
          <w:szCs w:val="24"/>
          <w:u w:color="222222"/>
          <w:lang w:val="es-ES_tradnl"/>
        </w:rPr>
        <w:t xml:space="preserve"> </w:t>
      </w:r>
      <w:r w:rsidR="008A59C2" w:rsidRPr="008A59C2">
        <w:rPr>
          <w:rFonts w:ascii="Book Antiqua" w:hAnsi="Book Antiqua"/>
          <w:i/>
          <w:iCs/>
          <w:sz w:val="24"/>
          <w:szCs w:val="24"/>
        </w:rPr>
        <w:t xml:space="preserve">World J </w:t>
      </w:r>
      <w:proofErr w:type="spellStart"/>
      <w:r w:rsidR="008A59C2" w:rsidRPr="008A59C2">
        <w:rPr>
          <w:rFonts w:ascii="Book Antiqua" w:hAnsi="Book Antiqua"/>
          <w:i/>
          <w:iCs/>
          <w:sz w:val="24"/>
          <w:szCs w:val="24"/>
        </w:rPr>
        <w:t>Radiol</w:t>
      </w:r>
      <w:proofErr w:type="spellEnd"/>
      <w:r w:rsidR="008A59C2" w:rsidRPr="008A59C2">
        <w:rPr>
          <w:rFonts w:ascii="Book Antiqua" w:hAnsi="Book Antiqua"/>
          <w:i/>
          <w:iCs/>
          <w:color w:val="222222"/>
          <w:sz w:val="24"/>
          <w:szCs w:val="24"/>
          <w:u w:color="222222"/>
          <w:lang w:val="es-ES_tradnl"/>
        </w:rPr>
        <w:t xml:space="preserve"> 2020</w:t>
      </w:r>
      <w:r w:rsidR="008A59C2" w:rsidRPr="008A59C2">
        <w:rPr>
          <w:rFonts w:ascii="Book Antiqua" w:hAnsi="Book Antiqua"/>
          <w:color w:val="222222"/>
          <w:sz w:val="24"/>
          <w:szCs w:val="24"/>
          <w:u w:color="222222"/>
          <w:lang w:val="es-ES_tradnl"/>
        </w:rPr>
        <w:t xml:space="preserve">; In </w:t>
      </w:r>
      <w:proofErr w:type="spellStart"/>
      <w:r w:rsidR="008A59C2" w:rsidRPr="008A59C2">
        <w:rPr>
          <w:rFonts w:ascii="Book Antiqua" w:hAnsi="Book Antiqua"/>
          <w:color w:val="222222"/>
          <w:sz w:val="24"/>
          <w:szCs w:val="24"/>
          <w:u w:color="222222"/>
          <w:lang w:val="es-ES_tradnl"/>
        </w:rPr>
        <w:t>press</w:t>
      </w:r>
      <w:proofErr w:type="spellEnd"/>
    </w:p>
    <w:p w14:paraId="0D7A40A2" w14:textId="77777777" w:rsidR="008A59C2" w:rsidRPr="008A59C2" w:rsidRDefault="008A59C2" w:rsidP="00E47F66">
      <w:pPr>
        <w:pStyle w:val="Default"/>
        <w:adjustRightInd w:val="0"/>
        <w:snapToGrid w:val="0"/>
        <w:spacing w:line="360" w:lineRule="auto"/>
        <w:jc w:val="both"/>
        <w:rPr>
          <w:rFonts w:ascii="Book Antiqua" w:eastAsiaTheme="minorEastAsia" w:hAnsi="Book Antiqua" w:cs="Book Antiqua"/>
          <w:b/>
          <w:bCs/>
          <w:color w:val="222222"/>
          <w:sz w:val="24"/>
          <w:szCs w:val="24"/>
          <w:u w:color="222222"/>
        </w:rPr>
      </w:pPr>
    </w:p>
    <w:p w14:paraId="7273A776" w14:textId="59EC4863" w:rsidR="008A59C2" w:rsidRPr="008A59C2" w:rsidRDefault="00CB3DDE" w:rsidP="00E47F66">
      <w:pPr>
        <w:pStyle w:val="Default"/>
        <w:adjustRightInd w:val="0"/>
        <w:snapToGrid w:val="0"/>
        <w:spacing w:line="360" w:lineRule="auto"/>
        <w:jc w:val="both"/>
        <w:rPr>
          <w:rFonts w:ascii="Book Antiqua" w:hAnsi="Book Antiqua"/>
          <w:sz w:val="24"/>
          <w:szCs w:val="24"/>
          <w:u w:color="FF0000"/>
        </w:rPr>
      </w:pPr>
      <w:r w:rsidRPr="008A59C2">
        <w:rPr>
          <w:rFonts w:ascii="Book Antiqua" w:hAnsi="Book Antiqua"/>
          <w:b/>
          <w:bCs/>
          <w:color w:val="222222"/>
          <w:sz w:val="24"/>
          <w:szCs w:val="24"/>
          <w:u w:color="222222"/>
          <w:lang w:val="es-ES_tradnl"/>
        </w:rPr>
        <w:t xml:space="preserve">Core </w:t>
      </w:r>
      <w:r w:rsidR="008A59C2" w:rsidRPr="008A59C2">
        <w:rPr>
          <w:rFonts w:ascii="Book Antiqua" w:hAnsi="Book Antiqua"/>
          <w:b/>
          <w:bCs/>
          <w:color w:val="222222"/>
          <w:sz w:val="24"/>
          <w:szCs w:val="24"/>
          <w:u w:color="222222"/>
          <w:lang w:val="es-ES_tradnl"/>
        </w:rPr>
        <w:t>t</w:t>
      </w:r>
      <w:r w:rsidRPr="008A59C2">
        <w:rPr>
          <w:rFonts w:ascii="Book Antiqua" w:hAnsi="Book Antiqua"/>
          <w:b/>
          <w:bCs/>
          <w:color w:val="222222"/>
          <w:sz w:val="24"/>
          <w:szCs w:val="24"/>
          <w:u w:color="222222"/>
          <w:lang w:val="es-ES_tradnl"/>
        </w:rPr>
        <w:t>ip:</w:t>
      </w:r>
      <w:r w:rsidR="008A59C2" w:rsidRPr="008A59C2">
        <w:rPr>
          <w:rFonts w:ascii="Book Antiqua" w:eastAsiaTheme="minorEastAsia" w:hAnsi="Book Antiqua" w:cs="Book Antiqua" w:hint="eastAsia"/>
          <w:b/>
          <w:bCs/>
          <w:color w:val="222222"/>
          <w:sz w:val="24"/>
          <w:szCs w:val="24"/>
          <w:u w:color="222222"/>
          <w:lang w:val="es-ES_tradnl"/>
        </w:rPr>
        <w:t xml:space="preserve"> </w:t>
      </w:r>
      <w:r w:rsidRPr="008A59C2">
        <w:rPr>
          <w:rFonts w:ascii="Book Antiqua" w:hAnsi="Book Antiqua"/>
          <w:sz w:val="24"/>
          <w:szCs w:val="24"/>
          <w:u w:color="222222"/>
        </w:rPr>
        <w:t xml:space="preserve">In recent years, many publications have focused on primary prevention and </w:t>
      </w:r>
      <w:r w:rsidR="008A59C2" w:rsidRPr="008A59C2">
        <w:rPr>
          <w:rFonts w:ascii="Book Antiqua" w:hAnsi="Book Antiqua"/>
          <w:sz w:val="24"/>
          <w:szCs w:val="24"/>
          <w:u w:color="222222"/>
          <w:lang w:val="es-ES_tradnl"/>
        </w:rPr>
        <w:t>Lung cancer (LC)</w:t>
      </w:r>
      <w:r w:rsidR="008A59C2" w:rsidRPr="008A59C2">
        <w:rPr>
          <w:rFonts w:ascii="Book Antiqua" w:hAnsi="Book Antiqua"/>
          <w:sz w:val="24"/>
          <w:szCs w:val="24"/>
          <w:u w:color="222222"/>
        </w:rPr>
        <w:t xml:space="preserve"> </w:t>
      </w:r>
      <w:r w:rsidRPr="008A59C2">
        <w:rPr>
          <w:rFonts w:ascii="Book Antiqua" w:hAnsi="Book Antiqua"/>
          <w:sz w:val="24"/>
          <w:szCs w:val="24"/>
          <w:u w:color="222222"/>
        </w:rPr>
        <w:t>screening. Currently, most scientific societies recommend some form of LC screening. However, implementation around the world has been slow, at least in part because of a continued controversy regarding some aspects of LC screening. The aim of this article is to analyze the recently published results of the</w:t>
      </w:r>
      <w:r w:rsidR="008A59C2" w:rsidRPr="008A59C2">
        <w:rPr>
          <w:rFonts w:ascii="Book Antiqua" w:hAnsi="Book Antiqua"/>
          <w:sz w:val="24"/>
          <w:szCs w:val="24"/>
          <w:u w:color="222222"/>
          <w:lang w:val="es-ES_tradnl"/>
        </w:rPr>
        <w:t xml:space="preserve"> NEderlands Leuvens Longkanker Screenings Onderzoek</w:t>
      </w:r>
      <w:r w:rsidRPr="008A59C2">
        <w:rPr>
          <w:rFonts w:ascii="Book Antiqua" w:hAnsi="Book Antiqua"/>
          <w:sz w:val="24"/>
          <w:szCs w:val="24"/>
          <w:u w:color="222222"/>
        </w:rPr>
        <w:t xml:space="preserve"> study and compare them to those of the American </w:t>
      </w:r>
      <w:r w:rsidR="008A59C2" w:rsidRPr="008A59C2">
        <w:rPr>
          <w:rFonts w:ascii="Book Antiqua" w:hAnsi="Book Antiqua"/>
          <w:sz w:val="24"/>
          <w:szCs w:val="24"/>
          <w:u w:color="222222"/>
        </w:rPr>
        <w:t>National Lung Screening Trial (NLST)</w:t>
      </w:r>
      <w:r w:rsidRPr="008A59C2">
        <w:rPr>
          <w:rFonts w:ascii="Book Antiqua" w:hAnsi="Book Antiqua"/>
          <w:sz w:val="24"/>
          <w:szCs w:val="24"/>
          <w:u w:color="222222"/>
        </w:rPr>
        <w:t xml:space="preserve">. </w:t>
      </w:r>
      <w:r w:rsidRPr="008A59C2">
        <w:rPr>
          <w:rFonts w:ascii="Book Antiqua" w:hAnsi="Book Antiqua"/>
          <w:sz w:val="24"/>
          <w:szCs w:val="24"/>
          <w:u w:color="FF0000"/>
        </w:rPr>
        <w:t>There is a clear impact on LC mortality in both trials, but only the NLST revealed a reduction in overall mortality (7%).</w:t>
      </w:r>
      <w:r w:rsidR="008A59C2" w:rsidRPr="008A59C2">
        <w:rPr>
          <w:rFonts w:ascii="Book Antiqua" w:hAnsi="Book Antiqua"/>
          <w:sz w:val="24"/>
          <w:szCs w:val="24"/>
          <w:u w:color="FF0000"/>
        </w:rPr>
        <w:br w:type="page"/>
      </w:r>
    </w:p>
    <w:p w14:paraId="51513D0F" w14:textId="36EB87FE" w:rsidR="00A959AE" w:rsidRPr="008A59C2" w:rsidRDefault="008A59C2" w:rsidP="00E47F66">
      <w:pPr>
        <w:pStyle w:val="Default"/>
        <w:adjustRightInd w:val="0"/>
        <w:snapToGrid w:val="0"/>
        <w:spacing w:line="360" w:lineRule="auto"/>
        <w:jc w:val="both"/>
        <w:rPr>
          <w:rFonts w:ascii="Book Antiqua" w:eastAsia="Book Antiqua" w:hAnsi="Book Antiqua" w:cs="Book Antiqua"/>
          <w:b/>
          <w:bCs/>
          <w:color w:val="222222"/>
          <w:sz w:val="24"/>
          <w:szCs w:val="24"/>
          <w:u w:color="222222"/>
        </w:rPr>
      </w:pPr>
      <w:r w:rsidRPr="008A59C2">
        <w:rPr>
          <w:rFonts w:ascii="Book Antiqua" w:hAnsi="Book Antiqua"/>
          <w:b/>
          <w:sz w:val="24"/>
          <w:szCs w:val="24"/>
          <w:u w:val="single"/>
        </w:rPr>
        <w:lastRenderedPageBreak/>
        <w:t>INTRODUCTION</w:t>
      </w:r>
    </w:p>
    <w:p w14:paraId="34A0553F" w14:textId="4AE8EFC7" w:rsidR="00A959AE" w:rsidRPr="008A59C2" w:rsidRDefault="008A59C2" w:rsidP="00E47F66">
      <w:pPr>
        <w:pStyle w:val="Default"/>
        <w:adjustRightInd w:val="0"/>
        <w:snapToGrid w:val="0"/>
        <w:spacing w:line="360" w:lineRule="auto"/>
        <w:jc w:val="both"/>
        <w:rPr>
          <w:rFonts w:ascii="Book Antiqua" w:eastAsia="Book Antiqua" w:hAnsi="Book Antiqua" w:cs="Book Antiqua"/>
          <w:sz w:val="24"/>
          <w:szCs w:val="24"/>
          <w:u w:color="222222"/>
          <w:lang w:val="es-ES_tradnl"/>
        </w:rPr>
      </w:pPr>
      <w:r w:rsidRPr="008A59C2">
        <w:rPr>
          <w:rFonts w:ascii="Book Antiqua" w:hAnsi="Book Antiqua"/>
          <w:sz w:val="24"/>
          <w:szCs w:val="24"/>
          <w:u w:color="222222"/>
          <w:lang w:val="es-ES_tradnl"/>
        </w:rPr>
        <w:t>Lung cancer (LC)</w:t>
      </w:r>
      <w:r w:rsidR="004B3D12">
        <w:rPr>
          <w:rFonts w:ascii="Book Antiqua" w:hAnsi="Book Antiqua"/>
          <w:sz w:val="24"/>
          <w:szCs w:val="24"/>
          <w:u w:color="222222"/>
          <w:lang w:val="es-ES_tradnl"/>
        </w:rPr>
        <w:t xml:space="preserve"> </w:t>
      </w:r>
      <w:r w:rsidR="00CB3DDE" w:rsidRPr="008A59C2">
        <w:rPr>
          <w:rFonts w:ascii="Book Antiqua" w:hAnsi="Book Antiqua"/>
          <w:sz w:val="24"/>
          <w:szCs w:val="24"/>
          <w:u w:color="222222"/>
          <w:lang w:val="es-ES_tradnl"/>
        </w:rPr>
        <w:t xml:space="preserve">is the most lethal of all cancers. It </w:t>
      </w:r>
      <w:r w:rsidR="00CB3DDE" w:rsidRPr="008A59C2">
        <w:rPr>
          <w:rFonts w:ascii="Book Antiqua" w:hAnsi="Book Antiqua"/>
          <w:sz w:val="24"/>
          <w:szCs w:val="24"/>
          <w:lang w:val="es-ES_tradnl"/>
        </w:rPr>
        <w:t>is the leading cause of death from cancer worldwide and, y</w:t>
      </w:r>
      <w:r w:rsidR="00CB3DDE" w:rsidRPr="008A59C2">
        <w:rPr>
          <w:rFonts w:ascii="Book Antiqua" w:hAnsi="Book Antiqua"/>
          <w:sz w:val="24"/>
          <w:szCs w:val="24"/>
          <w:u w:color="222222"/>
          <w:lang w:val="es-ES_tradnl"/>
        </w:rPr>
        <w:t>ear after year, the number of new LC cases grows</w:t>
      </w:r>
      <w:r w:rsidR="00CB3DDE" w:rsidRPr="008A59C2">
        <w:rPr>
          <w:rFonts w:ascii="Book Antiqua" w:hAnsi="Book Antiqua"/>
          <w:sz w:val="24"/>
          <w:szCs w:val="24"/>
          <w:u w:color="222222"/>
          <w:vertAlign w:val="superscript"/>
          <w:lang w:val="es-ES_tradnl"/>
        </w:rPr>
        <w:t>[1]</w:t>
      </w:r>
      <w:r>
        <w:rPr>
          <w:rFonts w:ascii="Book Antiqua" w:hAnsi="Book Antiqua"/>
          <w:sz w:val="24"/>
          <w:szCs w:val="24"/>
          <w:u w:color="222222"/>
          <w:lang w:val="es-ES_tradnl"/>
        </w:rPr>
        <w:t>.</w:t>
      </w:r>
    </w:p>
    <w:p w14:paraId="05F321D7" w14:textId="28137B7E" w:rsidR="00A959AE" w:rsidRPr="008A59C2" w:rsidRDefault="00CB3DDE" w:rsidP="00E47F66">
      <w:pPr>
        <w:pStyle w:val="Default"/>
        <w:adjustRightInd w:val="0"/>
        <w:snapToGrid w:val="0"/>
        <w:spacing w:line="360" w:lineRule="auto"/>
        <w:ind w:firstLineChars="100" w:firstLine="240"/>
        <w:jc w:val="both"/>
        <w:rPr>
          <w:rFonts w:ascii="Book Antiqua" w:eastAsia="Book Antiqua" w:hAnsi="Book Antiqua" w:cs="Book Antiqua"/>
          <w:sz w:val="24"/>
          <w:szCs w:val="24"/>
          <w:u w:color="222222"/>
          <w:lang w:val="es-ES_tradnl"/>
        </w:rPr>
      </w:pPr>
      <w:r w:rsidRPr="008A59C2">
        <w:rPr>
          <w:rFonts w:ascii="Book Antiqua" w:hAnsi="Book Antiqua"/>
          <w:sz w:val="24"/>
          <w:szCs w:val="24"/>
          <w:u w:color="222222"/>
          <w:lang w:val="es-ES_tradnl"/>
        </w:rPr>
        <w:t>One of the most important prognostic factors is the stage at the time of diagnosis. Most patients are asymptomatic until they develop an advanced stage making an early diagnosis challenging</w:t>
      </w:r>
      <w:r w:rsidRPr="008A59C2">
        <w:rPr>
          <w:rFonts w:ascii="Book Antiqua" w:hAnsi="Book Antiqua"/>
          <w:sz w:val="24"/>
          <w:szCs w:val="24"/>
          <w:u w:color="222222"/>
          <w:vertAlign w:val="superscript"/>
          <w:lang w:val="es-ES_tradnl"/>
        </w:rPr>
        <w:t>[2]</w:t>
      </w:r>
      <w:r w:rsidR="008A59C2">
        <w:rPr>
          <w:rFonts w:ascii="Book Antiqua" w:hAnsi="Book Antiqua"/>
          <w:sz w:val="24"/>
          <w:szCs w:val="24"/>
          <w:u w:color="222222"/>
          <w:lang w:val="es-ES_tradnl"/>
        </w:rPr>
        <w:t>.</w:t>
      </w:r>
    </w:p>
    <w:p w14:paraId="0A2D2E72" w14:textId="77777777" w:rsidR="00EB1DE5" w:rsidRDefault="00CB3DDE" w:rsidP="00E47F66">
      <w:pPr>
        <w:pStyle w:val="Default"/>
        <w:adjustRightInd w:val="0"/>
        <w:snapToGrid w:val="0"/>
        <w:spacing w:line="360" w:lineRule="auto"/>
        <w:ind w:firstLineChars="100" w:firstLine="240"/>
        <w:jc w:val="both"/>
        <w:rPr>
          <w:rFonts w:ascii="Book Antiqua" w:eastAsiaTheme="minorEastAsia" w:hAnsi="Book Antiqua" w:cs="Book Antiqua"/>
          <w:sz w:val="24"/>
          <w:szCs w:val="24"/>
          <w:u w:color="222222"/>
        </w:rPr>
      </w:pPr>
      <w:r w:rsidRPr="008A59C2">
        <w:rPr>
          <w:rFonts w:ascii="Book Antiqua" w:hAnsi="Book Antiqua"/>
          <w:sz w:val="24"/>
          <w:szCs w:val="24"/>
          <w:u w:color="222222"/>
        </w:rPr>
        <w:t>Despite important advance in oncological treatments, the prevalence and persistently elevated mortality associated with lung cancer demand a paradigm shift.</w:t>
      </w:r>
      <w:r w:rsidR="00EB1DE5">
        <w:rPr>
          <w:rFonts w:ascii="Book Antiqua" w:hAnsi="Book Antiqua"/>
          <w:sz w:val="24"/>
          <w:szCs w:val="24"/>
          <w:u w:color="222222"/>
        </w:rPr>
        <w:t xml:space="preserve"> </w:t>
      </w:r>
      <w:r w:rsidRPr="008A59C2">
        <w:rPr>
          <w:rFonts w:ascii="Book Antiqua" w:hAnsi="Book Antiqua"/>
          <w:sz w:val="24"/>
          <w:szCs w:val="24"/>
          <w:u w:color="222222"/>
        </w:rPr>
        <w:t>Primary prevention initiatives must continue, but for many current and former</w:t>
      </w:r>
      <w:r w:rsidR="00EB1DE5">
        <w:rPr>
          <w:rFonts w:ascii="Book Antiqua" w:hAnsi="Book Antiqua"/>
          <w:sz w:val="24"/>
          <w:szCs w:val="24"/>
          <w:u w:color="222222"/>
        </w:rPr>
        <w:t xml:space="preserve"> </w:t>
      </w:r>
      <w:r w:rsidRPr="008A59C2">
        <w:rPr>
          <w:rFonts w:ascii="Book Antiqua" w:hAnsi="Book Antiqua"/>
          <w:sz w:val="24"/>
          <w:szCs w:val="24"/>
          <w:u w:color="222222"/>
        </w:rPr>
        <w:t>smokers early recognition of pulmonary nodules must be pursued. Many countries have developed laws related to primary prevention that have proven insufficient to stem the tide of lung cancer. The combination of primary prevention and LC screening could help us fight the disease before it is too late.</w:t>
      </w:r>
    </w:p>
    <w:p w14:paraId="6E819A58" w14:textId="3284981E" w:rsidR="00A959AE" w:rsidRPr="00841250" w:rsidRDefault="00CB3DDE" w:rsidP="00E47F66">
      <w:pPr>
        <w:pStyle w:val="Default"/>
        <w:adjustRightInd w:val="0"/>
        <w:snapToGrid w:val="0"/>
        <w:spacing w:line="360" w:lineRule="auto"/>
        <w:ind w:firstLineChars="100" w:firstLine="240"/>
        <w:jc w:val="both"/>
        <w:rPr>
          <w:rFonts w:ascii="Book Antiqua" w:eastAsia="Book Antiqua" w:hAnsi="Book Antiqua" w:cs="Book Antiqua"/>
          <w:sz w:val="24"/>
          <w:szCs w:val="24"/>
          <w:u w:color="222222"/>
        </w:rPr>
      </w:pPr>
      <w:r w:rsidRPr="008A59C2">
        <w:rPr>
          <w:rFonts w:ascii="Book Antiqua" w:hAnsi="Book Antiqua"/>
          <w:sz w:val="24"/>
          <w:szCs w:val="24"/>
          <w:u w:color="222222"/>
        </w:rPr>
        <w:t>LC screening has become a reality in the United States following completion of the</w:t>
      </w:r>
      <w:r w:rsidR="00EB1DE5">
        <w:rPr>
          <w:rFonts w:ascii="Book Antiqua" w:hAnsi="Book Antiqua"/>
          <w:sz w:val="24"/>
          <w:szCs w:val="24"/>
          <w:u w:color="222222"/>
        </w:rPr>
        <w:t xml:space="preserve"> </w:t>
      </w:r>
      <w:r w:rsidR="00EB1DE5" w:rsidRPr="00EB1DE5">
        <w:rPr>
          <w:rFonts w:ascii="Book Antiqua" w:hAnsi="Book Antiqua"/>
          <w:sz w:val="24"/>
          <w:szCs w:val="24"/>
          <w:u w:color="222222"/>
        </w:rPr>
        <w:t>National Lung Screening Trial (NLST</w:t>
      </w:r>
      <w:r w:rsidR="00E47F66">
        <w:rPr>
          <w:rFonts w:ascii="Book Antiqua" w:hAnsi="Book Antiqua"/>
          <w:sz w:val="24"/>
          <w:szCs w:val="24"/>
          <w:u w:color="222222"/>
        </w:rPr>
        <w:t>)</w:t>
      </w:r>
      <w:r w:rsidRPr="008A59C2">
        <w:rPr>
          <w:rFonts w:ascii="Book Antiqua" w:hAnsi="Book Antiqua"/>
          <w:sz w:val="24"/>
          <w:szCs w:val="24"/>
          <w:u w:color="222222"/>
          <w:vertAlign w:val="superscript"/>
          <w:lang w:val="es-ES_tradnl"/>
        </w:rPr>
        <w:t xml:space="preserve">[3] </w:t>
      </w:r>
      <w:r w:rsidRPr="008A59C2">
        <w:rPr>
          <w:rFonts w:ascii="Book Antiqua" w:hAnsi="Book Antiqua"/>
          <w:sz w:val="24"/>
          <w:szCs w:val="24"/>
          <w:u w:color="222222"/>
          <w:lang w:val="es-ES_tradnl"/>
        </w:rPr>
        <w:t xml:space="preserve">. </w:t>
      </w:r>
      <w:r w:rsidRPr="008A59C2">
        <w:rPr>
          <w:rFonts w:ascii="Book Antiqua" w:hAnsi="Book Antiqua"/>
          <w:sz w:val="24"/>
          <w:szCs w:val="24"/>
          <w:u w:color="222222"/>
        </w:rPr>
        <w:t>The cultural gap existing between the</w:t>
      </w:r>
      <w:r w:rsidR="00EB1DE5">
        <w:rPr>
          <w:rFonts w:ascii="Book Antiqua" w:hAnsi="Book Antiqua"/>
          <w:sz w:val="24"/>
          <w:szCs w:val="24"/>
          <w:u w:color="222222"/>
        </w:rPr>
        <w:t xml:space="preserve"> United States</w:t>
      </w:r>
      <w:r w:rsidRPr="008A59C2">
        <w:rPr>
          <w:rFonts w:ascii="Book Antiqua" w:hAnsi="Book Antiqua"/>
          <w:sz w:val="24"/>
          <w:szCs w:val="24"/>
          <w:u w:color="222222"/>
        </w:rPr>
        <w:t xml:space="preserve"> and Europe and the difference between both health systems created some skepticism in the European community regarding the potential benefit of lung cancer screening programs in our continent. Results of </w:t>
      </w:r>
      <w:r w:rsidR="00EB1DE5" w:rsidRPr="00EB1DE5">
        <w:rPr>
          <w:rFonts w:ascii="Book Antiqua" w:hAnsi="Book Antiqua"/>
          <w:sz w:val="24"/>
          <w:szCs w:val="24"/>
          <w:u w:color="222222"/>
          <w:lang w:val="nl-NL"/>
        </w:rPr>
        <w:t>the NEderlands Leuvens Longkanker Screenings Onderzoek (NELSON)</w:t>
      </w:r>
      <w:r w:rsidRPr="008A59C2">
        <w:rPr>
          <w:rFonts w:ascii="Book Antiqua" w:hAnsi="Book Antiqua"/>
          <w:sz w:val="24"/>
          <w:szCs w:val="24"/>
          <w:u w:color="222222"/>
          <w:vertAlign w:val="superscript"/>
          <w:lang w:val="es-ES_tradnl"/>
        </w:rPr>
        <w:t>[4]</w:t>
      </w:r>
      <w:r w:rsidRPr="008A59C2">
        <w:rPr>
          <w:rFonts w:ascii="Book Antiqua" w:hAnsi="Book Antiqua"/>
          <w:sz w:val="24"/>
          <w:szCs w:val="24"/>
          <w:u w:color="222222"/>
        </w:rPr>
        <w:t xml:space="preserve"> study may assuage those concerns and provide a much needed impulse for efforts regarding the implementation of LC screening in Europe. Both trials investigated the role of low dose CT as the screening tool of choice</w:t>
      </w:r>
      <w:r w:rsidRPr="008A59C2">
        <w:rPr>
          <w:rFonts w:ascii="Book Antiqua" w:hAnsi="Book Antiqua"/>
          <w:sz w:val="24"/>
          <w:szCs w:val="24"/>
          <w:u w:color="222222"/>
          <w:vertAlign w:val="superscript"/>
          <w:lang w:val="es-ES_tradnl"/>
        </w:rPr>
        <w:t>[5-8]</w:t>
      </w:r>
      <w:r w:rsidR="00841250">
        <w:rPr>
          <w:rFonts w:ascii="SimSun" w:eastAsia="SimSun" w:hAnsi="SimSun" w:cs="SimSun" w:hint="eastAsia"/>
          <w:sz w:val="24"/>
          <w:szCs w:val="24"/>
          <w:u w:color="222222"/>
          <w:lang w:val="es-ES_tradnl"/>
        </w:rPr>
        <w:t>.</w:t>
      </w:r>
    </w:p>
    <w:p w14:paraId="7D0B0B77" w14:textId="77777777" w:rsidR="00A959AE" w:rsidRPr="008A59C2" w:rsidRDefault="00A959AE" w:rsidP="00E47F66">
      <w:pPr>
        <w:pStyle w:val="Default"/>
        <w:adjustRightInd w:val="0"/>
        <w:snapToGrid w:val="0"/>
        <w:spacing w:line="360" w:lineRule="auto"/>
        <w:jc w:val="both"/>
        <w:rPr>
          <w:rFonts w:ascii="Book Antiqua" w:eastAsia="Book Antiqua" w:hAnsi="Book Antiqua" w:cs="Book Antiqua"/>
          <w:color w:val="222222"/>
          <w:sz w:val="24"/>
          <w:szCs w:val="24"/>
          <w:u w:color="222222"/>
          <w:lang w:val="es-ES_tradnl"/>
        </w:rPr>
      </w:pPr>
    </w:p>
    <w:p w14:paraId="114988A1" w14:textId="6DBD8AC5" w:rsidR="00A959AE" w:rsidRPr="00EB1DE5" w:rsidRDefault="00EB1DE5" w:rsidP="00E47F66">
      <w:pPr>
        <w:pStyle w:val="Default"/>
        <w:adjustRightInd w:val="0"/>
        <w:snapToGrid w:val="0"/>
        <w:spacing w:line="360" w:lineRule="auto"/>
        <w:jc w:val="both"/>
        <w:rPr>
          <w:rFonts w:ascii="Book Antiqua" w:eastAsiaTheme="minorEastAsia" w:hAnsi="Book Antiqua" w:cs="Book Antiqua"/>
          <w:b/>
          <w:bCs/>
          <w:color w:val="222222"/>
          <w:sz w:val="24"/>
          <w:szCs w:val="24"/>
          <w:u w:val="single"/>
          <w:lang w:val="es-ES_tradnl"/>
        </w:rPr>
      </w:pPr>
      <w:r w:rsidRPr="00EB1DE5">
        <w:rPr>
          <w:rFonts w:ascii="Book Antiqua" w:hAnsi="Book Antiqua"/>
          <w:b/>
          <w:bCs/>
          <w:color w:val="222222"/>
          <w:sz w:val="24"/>
          <w:szCs w:val="24"/>
          <w:u w:val="single"/>
          <w:lang w:val="es-ES_tradnl"/>
        </w:rPr>
        <w:t>LUNG CANCER EPIDEMIOLOGY</w:t>
      </w:r>
    </w:p>
    <w:p w14:paraId="4D0B38E4" w14:textId="0C5768B0" w:rsidR="00A959AE" w:rsidRPr="008A59C2" w:rsidRDefault="00CB3DDE" w:rsidP="00E47F66">
      <w:pPr>
        <w:pStyle w:val="Default"/>
        <w:adjustRightInd w:val="0"/>
        <w:snapToGrid w:val="0"/>
        <w:spacing w:line="360" w:lineRule="auto"/>
        <w:jc w:val="both"/>
        <w:rPr>
          <w:rFonts w:ascii="Book Antiqua" w:eastAsia="Book Antiqua" w:hAnsi="Book Antiqua" w:cs="Book Antiqua"/>
          <w:sz w:val="24"/>
          <w:szCs w:val="24"/>
          <w:u w:color="222222"/>
        </w:rPr>
      </w:pPr>
      <w:r w:rsidRPr="008A59C2">
        <w:rPr>
          <w:rFonts w:ascii="Book Antiqua" w:hAnsi="Book Antiqua"/>
          <w:sz w:val="24"/>
          <w:szCs w:val="24"/>
          <w:u w:color="222222"/>
        </w:rPr>
        <w:t>The figures show how the global number of LC cases is increasing</w:t>
      </w:r>
      <w:r w:rsidRPr="008A59C2">
        <w:rPr>
          <w:rFonts w:ascii="Book Antiqua" w:hAnsi="Book Antiqua"/>
          <w:sz w:val="24"/>
          <w:szCs w:val="24"/>
          <w:u w:color="222222"/>
          <w:lang w:val="es-ES_tradnl"/>
        </w:rPr>
        <w:t xml:space="preserve"> demonstrating that </w:t>
      </w:r>
      <w:r w:rsidRPr="008A59C2">
        <w:rPr>
          <w:rFonts w:ascii="Book Antiqua" w:hAnsi="Book Antiqua"/>
          <w:sz w:val="24"/>
          <w:szCs w:val="24"/>
          <w:u w:color="222222"/>
        </w:rPr>
        <w:t>LC is the leading cause of cancer-related mortality worldwide. In 2015</w:t>
      </w:r>
      <w:r w:rsidRPr="008A59C2">
        <w:rPr>
          <w:rFonts w:ascii="Book Antiqua" w:hAnsi="Book Antiqua"/>
          <w:sz w:val="24"/>
          <w:szCs w:val="24"/>
          <w:u w:color="222222"/>
          <w:vertAlign w:val="superscript"/>
          <w:lang w:val="es-ES_tradnl"/>
        </w:rPr>
        <w:t>[9]</w:t>
      </w:r>
      <w:r w:rsidRPr="008A59C2">
        <w:rPr>
          <w:rFonts w:ascii="Book Antiqua" w:hAnsi="Book Antiqua"/>
          <w:sz w:val="24"/>
          <w:szCs w:val="24"/>
          <w:u w:color="222222"/>
        </w:rPr>
        <w:t xml:space="preserve">, </w:t>
      </w:r>
      <w:r w:rsidRPr="008A59C2">
        <w:rPr>
          <w:rFonts w:ascii="Book Antiqua" w:hAnsi="Book Antiqua"/>
          <w:sz w:val="24"/>
          <w:szCs w:val="24"/>
          <w:u w:color="222222"/>
          <w:lang w:val="es-ES_tradnl"/>
        </w:rPr>
        <w:t>approximately</w:t>
      </w:r>
      <w:r w:rsidRPr="008A59C2">
        <w:rPr>
          <w:rFonts w:ascii="Book Antiqua" w:hAnsi="Book Antiqua"/>
          <w:sz w:val="24"/>
          <w:szCs w:val="24"/>
          <w:u w:color="222222"/>
        </w:rPr>
        <w:t xml:space="preserve"> 1.6 million new LC cases were diagnosed worldwide</w:t>
      </w:r>
      <w:r w:rsidRPr="008A59C2">
        <w:rPr>
          <w:rFonts w:ascii="Book Antiqua" w:hAnsi="Book Antiqua"/>
          <w:sz w:val="24"/>
          <w:szCs w:val="24"/>
          <w:u w:color="222222"/>
          <w:lang w:val="es-ES_tradnl"/>
        </w:rPr>
        <w:t xml:space="preserve"> and, a</w:t>
      </w:r>
      <w:proofErr w:type="spellStart"/>
      <w:r w:rsidRPr="008A59C2">
        <w:rPr>
          <w:rFonts w:ascii="Book Antiqua" w:hAnsi="Book Antiqua"/>
          <w:sz w:val="24"/>
          <w:szCs w:val="24"/>
          <w:u w:color="222222"/>
        </w:rPr>
        <w:t>ccording</w:t>
      </w:r>
      <w:proofErr w:type="spellEnd"/>
      <w:r w:rsidRPr="008A59C2">
        <w:rPr>
          <w:rFonts w:ascii="Book Antiqua" w:hAnsi="Book Antiqua"/>
          <w:sz w:val="24"/>
          <w:szCs w:val="24"/>
          <w:u w:color="222222"/>
        </w:rPr>
        <w:t xml:space="preserve"> to the World Health </w:t>
      </w:r>
      <w:r w:rsidR="00F953C9" w:rsidRPr="008A59C2">
        <w:rPr>
          <w:rFonts w:ascii="Book Antiqua" w:hAnsi="Book Antiqua"/>
          <w:sz w:val="24"/>
          <w:szCs w:val="24"/>
          <w:u w:color="222222"/>
        </w:rPr>
        <w:t>Organization</w:t>
      </w:r>
      <w:r w:rsidRPr="008A59C2">
        <w:rPr>
          <w:rFonts w:ascii="Book Antiqua" w:hAnsi="Book Antiqua"/>
          <w:sz w:val="24"/>
          <w:szCs w:val="24"/>
          <w:u w:color="222222"/>
        </w:rPr>
        <w:t>, more than 2 million new cases were diagnosed in 2019 alone, and LC was responsible for the cancer 1.76 million deaths.</w:t>
      </w:r>
    </w:p>
    <w:p w14:paraId="429269B4" w14:textId="70BD2312" w:rsidR="00A959AE" w:rsidRPr="008A59C2" w:rsidRDefault="00CB3DDE" w:rsidP="00E47F66">
      <w:pPr>
        <w:pStyle w:val="Default"/>
        <w:adjustRightInd w:val="0"/>
        <w:snapToGrid w:val="0"/>
        <w:spacing w:line="360" w:lineRule="auto"/>
        <w:ind w:firstLineChars="100" w:firstLine="240"/>
        <w:jc w:val="both"/>
        <w:rPr>
          <w:rFonts w:ascii="Book Antiqua" w:eastAsia="Book Antiqua" w:hAnsi="Book Antiqua" w:cs="Book Antiqua"/>
          <w:sz w:val="24"/>
          <w:szCs w:val="24"/>
        </w:rPr>
      </w:pPr>
      <w:r w:rsidRPr="008A59C2">
        <w:rPr>
          <w:rFonts w:ascii="Book Antiqua" w:hAnsi="Book Antiqua"/>
          <w:sz w:val="24"/>
          <w:szCs w:val="24"/>
          <w:u w:color="222222"/>
        </w:rPr>
        <w:t>That notwithstanding</w:t>
      </w:r>
      <w:r w:rsidRPr="008A59C2">
        <w:rPr>
          <w:rFonts w:ascii="Book Antiqua" w:hAnsi="Book Antiqua"/>
          <w:sz w:val="24"/>
          <w:szCs w:val="24"/>
          <w:u w:color="222222"/>
          <w:lang w:val="es-ES_tradnl"/>
        </w:rPr>
        <w:t>, LC</w:t>
      </w:r>
      <w:r w:rsidRPr="008A59C2">
        <w:rPr>
          <w:rFonts w:ascii="Book Antiqua" w:hAnsi="Book Antiqua"/>
          <w:sz w:val="24"/>
          <w:szCs w:val="24"/>
          <w:lang w:val="es-ES_tradnl"/>
        </w:rPr>
        <w:t xml:space="preserve"> death rates declined 48% from 1990 to 2016 among men and 23% from 2002 to 2016 among women. </w:t>
      </w:r>
      <w:r w:rsidRPr="008A59C2">
        <w:rPr>
          <w:rFonts w:ascii="Book Antiqua" w:hAnsi="Book Antiqua"/>
          <w:sz w:val="24"/>
          <w:szCs w:val="24"/>
        </w:rPr>
        <w:t xml:space="preserve">The American Association for Cancer Research published in 2018 that lung cancer mortality rates among women are </w:t>
      </w:r>
      <w:hyperlink r:id="rId7" w:history="1">
        <w:r w:rsidRPr="008A59C2">
          <w:rPr>
            <w:rStyle w:val="Hyperlink0"/>
            <w:rFonts w:ascii="Book Antiqua" w:hAnsi="Book Antiqua"/>
            <w:sz w:val="24"/>
            <w:szCs w:val="24"/>
          </w:rPr>
          <w:t>projected to increase</w:t>
        </w:r>
      </w:hyperlink>
      <w:r w:rsidRPr="008A59C2">
        <w:rPr>
          <w:rStyle w:val="Hyperlink0"/>
          <w:rFonts w:ascii="Book Antiqua" w:hAnsi="Book Antiqua"/>
          <w:sz w:val="24"/>
          <w:szCs w:val="24"/>
        </w:rPr>
        <w:t xml:space="preserve"> by about 43 percent between 2015 to 2030.</w:t>
      </w:r>
    </w:p>
    <w:p w14:paraId="179A871D" w14:textId="452C7AC4" w:rsidR="00A959AE" w:rsidRDefault="00CB3DDE" w:rsidP="00E47F66">
      <w:pPr>
        <w:pStyle w:val="Default"/>
        <w:adjustRightInd w:val="0"/>
        <w:snapToGrid w:val="0"/>
        <w:spacing w:line="360" w:lineRule="auto"/>
        <w:ind w:firstLineChars="100" w:firstLine="240"/>
        <w:jc w:val="both"/>
        <w:rPr>
          <w:rStyle w:val="None"/>
          <w:rFonts w:ascii="Book Antiqua" w:hAnsi="Book Antiqua"/>
          <w:sz w:val="24"/>
          <w:szCs w:val="24"/>
          <w:u w:color="222222"/>
          <w:lang w:val="es-ES_tradnl"/>
        </w:rPr>
      </w:pPr>
      <w:r w:rsidRPr="008A59C2">
        <w:rPr>
          <w:rStyle w:val="None"/>
          <w:rFonts w:ascii="Book Antiqua" w:hAnsi="Book Antiqua"/>
          <w:sz w:val="24"/>
          <w:szCs w:val="24"/>
          <w:u w:color="222222"/>
          <w:lang w:val="es-ES_tradnl"/>
        </w:rPr>
        <w:lastRenderedPageBreak/>
        <w:t>This high mortality is related to the fact that 70% of cases are diagnosed in an advanced stage (stage III or IV disease)</w:t>
      </w:r>
      <w:r w:rsidRPr="008A59C2">
        <w:rPr>
          <w:rStyle w:val="None"/>
          <w:rFonts w:ascii="Book Antiqua" w:hAnsi="Book Antiqua"/>
          <w:sz w:val="24"/>
          <w:szCs w:val="24"/>
          <w:u w:color="222222"/>
          <w:vertAlign w:val="superscript"/>
          <w:lang w:val="es-ES_tradnl"/>
        </w:rPr>
        <w:t>[10]</w:t>
      </w:r>
      <w:r w:rsidRPr="008A59C2">
        <w:rPr>
          <w:rStyle w:val="None"/>
          <w:rFonts w:ascii="Book Antiqua" w:hAnsi="Book Antiqua"/>
          <w:sz w:val="24"/>
          <w:szCs w:val="24"/>
          <w:u w:color="222222"/>
          <w:lang w:val="es-ES_tradnl"/>
        </w:rPr>
        <w:t xml:space="preserve"> being the 5 year-survival a 16% for stage III and 4% for stage IV</w:t>
      </w:r>
      <w:r w:rsidRPr="008A59C2">
        <w:rPr>
          <w:rStyle w:val="None"/>
          <w:rFonts w:ascii="Book Antiqua" w:hAnsi="Book Antiqua"/>
          <w:sz w:val="24"/>
          <w:szCs w:val="24"/>
          <w:u w:color="222222"/>
          <w:vertAlign w:val="superscript"/>
          <w:lang w:val="es-ES_tradnl"/>
        </w:rPr>
        <w:t>[11]</w:t>
      </w:r>
      <w:r w:rsidR="00EB1DE5">
        <w:rPr>
          <w:rStyle w:val="None"/>
          <w:rFonts w:ascii="Book Antiqua" w:hAnsi="Book Antiqua"/>
          <w:sz w:val="24"/>
          <w:szCs w:val="24"/>
          <w:u w:color="222222"/>
          <w:lang w:val="es-ES_tradnl"/>
        </w:rPr>
        <w:t>.</w:t>
      </w:r>
    </w:p>
    <w:p w14:paraId="566E8FC3" w14:textId="77777777" w:rsidR="00EB1DE5" w:rsidRDefault="00EB1DE5" w:rsidP="00E47F66">
      <w:pPr>
        <w:pStyle w:val="Default"/>
        <w:adjustRightInd w:val="0"/>
        <w:snapToGrid w:val="0"/>
        <w:spacing w:line="360" w:lineRule="auto"/>
        <w:ind w:firstLineChars="100" w:firstLine="240"/>
        <w:jc w:val="both"/>
        <w:rPr>
          <w:rStyle w:val="None"/>
          <w:rFonts w:ascii="Book Antiqua" w:hAnsi="Book Antiqua"/>
          <w:sz w:val="24"/>
          <w:szCs w:val="24"/>
          <w:u w:color="222222"/>
          <w:lang w:val="es-ES_tradnl"/>
        </w:rPr>
      </w:pPr>
    </w:p>
    <w:p w14:paraId="05AC7C62" w14:textId="77777777" w:rsidR="00EB1DE5" w:rsidRPr="00EB1DE5" w:rsidRDefault="00CB3DDE" w:rsidP="00E47F66">
      <w:pPr>
        <w:pStyle w:val="Default"/>
        <w:adjustRightInd w:val="0"/>
        <w:snapToGrid w:val="0"/>
        <w:spacing w:line="360" w:lineRule="auto"/>
        <w:jc w:val="both"/>
        <w:rPr>
          <w:rStyle w:val="None"/>
          <w:rFonts w:ascii="Book Antiqua" w:hAnsi="Book Antiqua"/>
          <w:sz w:val="24"/>
          <w:szCs w:val="24"/>
          <w:u w:color="222222"/>
          <w:lang w:val="es-ES_tradnl"/>
        </w:rPr>
      </w:pPr>
      <w:r w:rsidRPr="00EB1DE5">
        <w:rPr>
          <w:rStyle w:val="None"/>
          <w:rFonts w:ascii="Book Antiqua" w:hAnsi="Book Antiqua"/>
          <w:b/>
          <w:bCs/>
          <w:i/>
          <w:iCs/>
          <w:sz w:val="24"/>
          <w:szCs w:val="24"/>
          <w:u w:color="222222"/>
          <w:lang w:val="es-ES_tradnl"/>
        </w:rPr>
        <w:t>Risk</w:t>
      </w:r>
      <w:r w:rsidR="00EB1DE5" w:rsidRPr="00EB1DE5">
        <w:rPr>
          <w:rStyle w:val="None"/>
          <w:rFonts w:ascii="Book Antiqua" w:hAnsi="Book Antiqua"/>
          <w:b/>
          <w:bCs/>
          <w:i/>
          <w:iCs/>
          <w:sz w:val="24"/>
          <w:szCs w:val="24"/>
          <w:u w:color="222222"/>
          <w:lang w:val="es-ES_tradnl"/>
        </w:rPr>
        <w:t xml:space="preserve"> </w:t>
      </w:r>
      <w:r w:rsidRPr="00EB1DE5">
        <w:rPr>
          <w:rStyle w:val="None"/>
          <w:rFonts w:ascii="Book Antiqua" w:hAnsi="Book Antiqua"/>
          <w:b/>
          <w:bCs/>
          <w:i/>
          <w:iCs/>
          <w:sz w:val="24"/>
          <w:szCs w:val="24"/>
          <w:u w:color="222222"/>
          <w:lang w:val="es-ES_tradnl"/>
        </w:rPr>
        <w:t>factors</w:t>
      </w:r>
    </w:p>
    <w:p w14:paraId="1E3E2639" w14:textId="2F7F20D0" w:rsidR="00A959AE" w:rsidRDefault="00CB3DDE" w:rsidP="00E47F66">
      <w:pPr>
        <w:pStyle w:val="Default"/>
        <w:adjustRightInd w:val="0"/>
        <w:snapToGrid w:val="0"/>
        <w:spacing w:line="360" w:lineRule="auto"/>
        <w:jc w:val="both"/>
        <w:rPr>
          <w:rStyle w:val="None"/>
          <w:rFonts w:ascii="Book Antiqua" w:hAnsi="Book Antiqua"/>
          <w:sz w:val="24"/>
          <w:szCs w:val="24"/>
          <w:u w:color="222222"/>
          <w:lang w:val="es-ES_tradnl"/>
        </w:rPr>
      </w:pPr>
      <w:r w:rsidRPr="008A59C2">
        <w:rPr>
          <w:rStyle w:val="None"/>
          <w:rFonts w:ascii="Book Antiqua" w:hAnsi="Book Antiqua"/>
          <w:sz w:val="24"/>
          <w:szCs w:val="24"/>
          <w:u w:color="222222"/>
          <w:lang w:val="es-ES_tradnl"/>
        </w:rPr>
        <w:t>Smoking continues being as the major etiological factor</w:t>
      </w:r>
      <w:r w:rsidRPr="008A59C2">
        <w:rPr>
          <w:rStyle w:val="None"/>
          <w:rFonts w:ascii="Book Antiqua" w:hAnsi="Book Antiqua"/>
          <w:sz w:val="24"/>
          <w:szCs w:val="24"/>
          <w:u w:color="222222"/>
          <w:vertAlign w:val="superscript"/>
          <w:lang w:val="es-ES_tradnl"/>
        </w:rPr>
        <w:t xml:space="preserve">[11], </w:t>
      </w:r>
      <w:r w:rsidRPr="008A59C2">
        <w:rPr>
          <w:rStyle w:val="None"/>
          <w:rFonts w:ascii="Book Antiqua" w:hAnsi="Book Antiqua"/>
          <w:sz w:val="24"/>
          <w:szCs w:val="24"/>
          <w:u w:color="222222"/>
          <w:lang w:val="es-ES_tradnl"/>
        </w:rPr>
        <w:t>although</w:t>
      </w:r>
      <w:r w:rsidRPr="008A59C2">
        <w:rPr>
          <w:rStyle w:val="None"/>
          <w:rFonts w:ascii="Book Antiqua" w:hAnsi="Book Antiqua"/>
          <w:sz w:val="24"/>
          <w:szCs w:val="24"/>
          <w:u w:color="222222"/>
          <w:vertAlign w:val="superscript"/>
          <w:lang w:val="es-ES_tradnl"/>
        </w:rPr>
        <w:t xml:space="preserve"> </w:t>
      </w:r>
      <w:r w:rsidRPr="008A59C2">
        <w:rPr>
          <w:rStyle w:val="None"/>
          <w:rFonts w:ascii="Book Antiqua" w:hAnsi="Book Antiqua"/>
          <w:sz w:val="24"/>
          <w:szCs w:val="24"/>
          <w:u w:color="222222"/>
          <w:lang w:val="es-ES_tradnl"/>
        </w:rPr>
        <w:t>occupational exposure to carcinogens such asbestos and radon</w:t>
      </w:r>
      <w:r w:rsidRPr="008A59C2">
        <w:rPr>
          <w:rStyle w:val="None"/>
          <w:rFonts w:ascii="Book Antiqua" w:hAnsi="Book Antiqua"/>
          <w:sz w:val="24"/>
          <w:szCs w:val="24"/>
          <w:u w:color="222222"/>
          <w:vertAlign w:val="superscript"/>
          <w:lang w:val="es-ES_tradnl"/>
        </w:rPr>
        <w:t>[12,13]</w:t>
      </w:r>
      <w:r w:rsidRPr="008A59C2">
        <w:rPr>
          <w:rStyle w:val="None"/>
          <w:rFonts w:ascii="Book Antiqua" w:hAnsi="Book Antiqua"/>
          <w:sz w:val="24"/>
          <w:szCs w:val="24"/>
          <w:u w:color="222222"/>
          <w:lang w:val="es-ES_tradnl"/>
        </w:rPr>
        <w:t>, family history of LC</w:t>
      </w:r>
      <w:r w:rsidRPr="008A59C2">
        <w:rPr>
          <w:rStyle w:val="None"/>
          <w:rFonts w:ascii="Book Antiqua" w:hAnsi="Book Antiqua"/>
          <w:sz w:val="24"/>
          <w:szCs w:val="24"/>
          <w:u w:color="222222"/>
          <w:vertAlign w:val="superscript"/>
          <w:lang w:val="es-ES_tradnl"/>
        </w:rPr>
        <w:t>[14]</w:t>
      </w:r>
      <w:r w:rsidRPr="008A59C2">
        <w:rPr>
          <w:rStyle w:val="None"/>
          <w:rFonts w:ascii="Book Antiqua" w:hAnsi="Book Antiqua"/>
          <w:sz w:val="24"/>
          <w:szCs w:val="24"/>
          <w:u w:color="222222"/>
          <w:lang w:val="es-ES_tradnl"/>
        </w:rPr>
        <w:t>, genetic predisposition and other concomitant diseases may also play a role.</w:t>
      </w:r>
    </w:p>
    <w:p w14:paraId="3B1A99F0" w14:textId="77777777" w:rsidR="00E47F66" w:rsidRPr="008A59C2" w:rsidRDefault="00E47F66" w:rsidP="00E47F66">
      <w:pPr>
        <w:pStyle w:val="Default"/>
        <w:adjustRightInd w:val="0"/>
        <w:snapToGrid w:val="0"/>
        <w:spacing w:line="360" w:lineRule="auto"/>
        <w:jc w:val="both"/>
        <w:rPr>
          <w:rStyle w:val="None"/>
          <w:rFonts w:ascii="Book Antiqua" w:eastAsia="Book Antiqua" w:hAnsi="Book Antiqua" w:cs="Book Antiqua"/>
          <w:b/>
          <w:bCs/>
          <w:i/>
          <w:iCs/>
          <w:sz w:val="24"/>
          <w:szCs w:val="24"/>
          <w:u w:color="222222"/>
          <w:lang w:val="es-ES_tradnl"/>
        </w:rPr>
      </w:pPr>
    </w:p>
    <w:p w14:paraId="514D2582" w14:textId="5E8F3EDF" w:rsidR="00A959AE" w:rsidRDefault="00CB3DDE" w:rsidP="00E47F66">
      <w:pPr>
        <w:pStyle w:val="Default"/>
        <w:adjustRightInd w:val="0"/>
        <w:snapToGrid w:val="0"/>
        <w:spacing w:line="360" w:lineRule="auto"/>
        <w:jc w:val="both"/>
        <w:rPr>
          <w:rStyle w:val="None"/>
          <w:rFonts w:ascii="Book Antiqua" w:hAnsi="Book Antiqua"/>
          <w:sz w:val="24"/>
          <w:szCs w:val="24"/>
          <w:u w:color="222222"/>
          <w:lang w:val="es-ES_tradnl"/>
        </w:rPr>
      </w:pPr>
      <w:r w:rsidRPr="00570069">
        <w:rPr>
          <w:rStyle w:val="None"/>
          <w:rFonts w:ascii="Book Antiqua" w:hAnsi="Book Antiqua"/>
          <w:b/>
          <w:bCs/>
          <w:sz w:val="24"/>
          <w:szCs w:val="24"/>
          <w:lang w:val="es-ES_tradnl"/>
        </w:rPr>
        <w:t>Tobacco use</w:t>
      </w:r>
      <w:r w:rsidR="00570069">
        <w:rPr>
          <w:rStyle w:val="None"/>
          <w:rFonts w:ascii="Book Antiqua" w:hAnsi="Book Antiqua"/>
          <w:sz w:val="24"/>
          <w:szCs w:val="24"/>
          <w:u w:color="222222"/>
          <w:lang w:val="es-ES_tradnl"/>
        </w:rPr>
        <w:t>:</w:t>
      </w:r>
      <w:r w:rsidRPr="008A59C2">
        <w:rPr>
          <w:rStyle w:val="None"/>
          <w:rFonts w:ascii="Book Antiqua" w:hAnsi="Book Antiqua"/>
          <w:sz w:val="24"/>
          <w:szCs w:val="24"/>
          <w:u w:color="222222"/>
          <w:lang w:val="es-ES_tradnl"/>
        </w:rPr>
        <w:t xml:space="preserve"> It is the major etiological factor. We can prevent almost 200 million people from dying before 2050 </w:t>
      </w:r>
      <w:r w:rsidRPr="008A59C2">
        <w:rPr>
          <w:rStyle w:val="None"/>
          <w:rFonts w:ascii="Book Antiqua" w:hAnsi="Book Antiqua"/>
          <w:sz w:val="24"/>
          <w:szCs w:val="24"/>
          <w:u w:color="222222"/>
        </w:rPr>
        <w:t>halving tobacco consumption</w:t>
      </w:r>
      <w:r w:rsidRPr="008A59C2">
        <w:rPr>
          <w:rStyle w:val="None"/>
          <w:rFonts w:ascii="Book Antiqua" w:hAnsi="Book Antiqua"/>
          <w:sz w:val="24"/>
          <w:szCs w:val="24"/>
          <w:u w:color="222222"/>
          <w:vertAlign w:val="superscript"/>
          <w:lang w:val="es-ES_tradnl"/>
        </w:rPr>
        <w:t>[</w:t>
      </w:r>
      <w:r w:rsidRPr="008A59C2">
        <w:rPr>
          <w:rStyle w:val="None"/>
          <w:rFonts w:ascii="Book Antiqua" w:hAnsi="Book Antiqua"/>
          <w:sz w:val="24"/>
          <w:szCs w:val="24"/>
          <w:u w:color="222222"/>
          <w:vertAlign w:val="superscript"/>
        </w:rPr>
        <w:t>11</w:t>
      </w:r>
      <w:r w:rsidRPr="008A59C2">
        <w:rPr>
          <w:rStyle w:val="None"/>
          <w:rFonts w:ascii="Book Antiqua" w:hAnsi="Book Antiqua"/>
          <w:sz w:val="24"/>
          <w:szCs w:val="24"/>
          <w:u w:color="222222"/>
          <w:vertAlign w:val="superscript"/>
          <w:lang w:val="es-ES_tradnl"/>
        </w:rPr>
        <w:t>]</w:t>
      </w:r>
      <w:r w:rsidRPr="008A59C2">
        <w:rPr>
          <w:rStyle w:val="None"/>
          <w:rFonts w:ascii="Book Antiqua" w:hAnsi="Book Antiqua"/>
          <w:sz w:val="24"/>
          <w:szCs w:val="24"/>
          <w:u w:color="222222"/>
        </w:rPr>
        <w:t>, but smoking in many countries continues to increase.</w:t>
      </w:r>
      <w:r w:rsidRPr="008A59C2">
        <w:rPr>
          <w:rStyle w:val="None"/>
          <w:rFonts w:ascii="Book Antiqua" w:hAnsi="Book Antiqua"/>
          <w:sz w:val="24"/>
          <w:szCs w:val="24"/>
          <w:u w:color="222222"/>
          <w:lang w:val="es-ES_tradnl"/>
        </w:rPr>
        <w:t xml:space="preserve"> In Spain, for example, the number of smokers is the same in 2017 as in 1997 despite implementation of two anti-smoking laws </w:t>
      </w:r>
      <w:r w:rsidRPr="008A59C2">
        <w:rPr>
          <w:rStyle w:val="None"/>
          <w:rFonts w:ascii="Book Antiqua" w:hAnsi="Book Antiqua"/>
          <w:sz w:val="24"/>
          <w:szCs w:val="24"/>
          <w:u w:color="222222"/>
        </w:rPr>
        <w:t xml:space="preserve">is even greater among the youth. </w:t>
      </w:r>
      <w:r w:rsidRPr="008A59C2">
        <w:rPr>
          <w:rStyle w:val="None"/>
          <w:rFonts w:ascii="Book Antiqua" w:hAnsi="Book Antiqua"/>
          <w:sz w:val="24"/>
          <w:szCs w:val="24"/>
          <w:u w:color="222222"/>
          <w:lang w:val="es-ES_tradnl"/>
        </w:rPr>
        <w:t xml:space="preserve">Unfortunately, it is not an isolated example. It is crucial to prevent smoking in adolescence because, the patients who started smoking within this age group, have </w:t>
      </w:r>
      <w:r w:rsidRPr="008A59C2">
        <w:rPr>
          <w:rStyle w:val="None"/>
          <w:rFonts w:ascii="Book Antiqua" w:hAnsi="Book Antiqua"/>
          <w:sz w:val="24"/>
          <w:szCs w:val="24"/>
          <w:u w:color="222222"/>
        </w:rPr>
        <w:t xml:space="preserve">four or five-fold increased </w:t>
      </w:r>
      <w:r w:rsidRPr="008A59C2">
        <w:rPr>
          <w:rStyle w:val="None"/>
          <w:rFonts w:ascii="Book Antiqua" w:hAnsi="Book Antiqua"/>
          <w:sz w:val="24"/>
          <w:szCs w:val="24"/>
          <w:u w:color="222222"/>
          <w:lang w:val="es-ES_tradnl"/>
        </w:rPr>
        <w:t>risk of developing a LC</w:t>
      </w:r>
      <w:r w:rsidRPr="008A59C2">
        <w:rPr>
          <w:rStyle w:val="None"/>
          <w:rFonts w:ascii="Book Antiqua" w:hAnsi="Book Antiqua"/>
          <w:sz w:val="24"/>
          <w:szCs w:val="24"/>
          <w:u w:color="222222"/>
          <w:vertAlign w:val="superscript"/>
          <w:lang w:val="es-ES_tradnl"/>
        </w:rPr>
        <w:t>[15]</w:t>
      </w:r>
      <w:r w:rsidRPr="008A59C2">
        <w:rPr>
          <w:rStyle w:val="None"/>
          <w:rFonts w:ascii="Book Antiqua" w:hAnsi="Book Antiqua"/>
          <w:sz w:val="24"/>
          <w:szCs w:val="24"/>
          <w:u w:color="222222"/>
          <w:lang w:val="es-ES_tradnl"/>
        </w:rPr>
        <w:t xml:space="preserve">. </w:t>
      </w:r>
      <w:r w:rsidRPr="008A59C2">
        <w:rPr>
          <w:rStyle w:val="None"/>
          <w:rFonts w:ascii="Book Antiqua" w:hAnsi="Book Antiqua"/>
          <w:sz w:val="24"/>
          <w:szCs w:val="24"/>
          <w:u w:color="222222"/>
        </w:rPr>
        <w:t>It is well known that passive smokers have a higher risk for LC when compared to nonsmokers. However, the association is too weak to be considered in a LC screening program</w:t>
      </w:r>
      <w:r w:rsidRPr="00570069">
        <w:rPr>
          <w:rStyle w:val="None"/>
          <w:rFonts w:ascii="Book Antiqua" w:hAnsi="Book Antiqua"/>
          <w:sz w:val="24"/>
          <w:szCs w:val="24"/>
          <w:u w:color="222222"/>
          <w:vertAlign w:val="superscript"/>
          <w:lang w:val="es-ES_tradnl"/>
        </w:rPr>
        <w:t>[</w:t>
      </w:r>
      <w:r w:rsidRPr="00570069">
        <w:rPr>
          <w:rStyle w:val="None"/>
          <w:rFonts w:ascii="Book Antiqua" w:hAnsi="Book Antiqua"/>
          <w:sz w:val="24"/>
          <w:szCs w:val="24"/>
          <w:u w:color="222222"/>
          <w:vertAlign w:val="superscript"/>
        </w:rPr>
        <w:t>16</w:t>
      </w:r>
      <w:r w:rsidR="00570069" w:rsidRPr="00570069">
        <w:rPr>
          <w:rStyle w:val="None"/>
          <w:rFonts w:ascii="Book Antiqua" w:hAnsi="Book Antiqua"/>
          <w:sz w:val="24"/>
          <w:szCs w:val="24"/>
          <w:u w:color="222222"/>
          <w:vertAlign w:val="superscript"/>
          <w:lang w:val="es-ES_tradnl"/>
        </w:rPr>
        <w:t>]</w:t>
      </w:r>
      <w:r w:rsidR="00570069" w:rsidRPr="00570069">
        <w:rPr>
          <w:rStyle w:val="None"/>
          <w:rFonts w:ascii="Book Antiqua" w:hAnsi="Book Antiqua"/>
          <w:sz w:val="24"/>
          <w:szCs w:val="24"/>
          <w:u w:color="222222"/>
          <w:lang w:val="es-ES_tradnl"/>
        </w:rPr>
        <w:t>.</w:t>
      </w:r>
    </w:p>
    <w:p w14:paraId="386BE48D" w14:textId="77777777" w:rsidR="00570069" w:rsidRPr="00570069" w:rsidRDefault="00570069" w:rsidP="00E47F66">
      <w:pPr>
        <w:pStyle w:val="Default"/>
        <w:adjustRightInd w:val="0"/>
        <w:snapToGrid w:val="0"/>
        <w:spacing w:line="360" w:lineRule="auto"/>
        <w:jc w:val="both"/>
        <w:rPr>
          <w:rStyle w:val="None"/>
          <w:rFonts w:ascii="Book Antiqua" w:eastAsia="Book Antiqua" w:hAnsi="Book Antiqua" w:cs="Book Antiqua"/>
          <w:sz w:val="24"/>
          <w:szCs w:val="24"/>
          <w:u w:color="222222"/>
        </w:rPr>
      </w:pPr>
    </w:p>
    <w:p w14:paraId="17A4CD09" w14:textId="1E2BD283" w:rsidR="00A959AE" w:rsidRPr="008A59C2" w:rsidRDefault="00CB3DDE" w:rsidP="00E47F66">
      <w:pPr>
        <w:pStyle w:val="Default"/>
        <w:adjustRightInd w:val="0"/>
        <w:snapToGrid w:val="0"/>
        <w:spacing w:line="360" w:lineRule="auto"/>
        <w:jc w:val="both"/>
        <w:rPr>
          <w:rStyle w:val="None"/>
          <w:rFonts w:ascii="Book Antiqua" w:eastAsia="Book Antiqua" w:hAnsi="Book Antiqua" w:cs="Book Antiqua"/>
          <w:sz w:val="24"/>
          <w:szCs w:val="24"/>
          <w:u w:color="222222"/>
        </w:rPr>
      </w:pPr>
      <w:r w:rsidRPr="00570069">
        <w:rPr>
          <w:rStyle w:val="None"/>
          <w:rFonts w:ascii="Book Antiqua" w:hAnsi="Book Antiqua"/>
          <w:b/>
          <w:bCs/>
          <w:sz w:val="24"/>
          <w:szCs w:val="24"/>
          <w:lang w:val="es-ES_tradnl"/>
        </w:rPr>
        <w:t>Occupational exposure:</w:t>
      </w:r>
      <w:r w:rsidRPr="008A59C2">
        <w:rPr>
          <w:rStyle w:val="None"/>
          <w:rFonts w:ascii="Book Antiqua" w:hAnsi="Book Antiqua"/>
          <w:sz w:val="24"/>
          <w:szCs w:val="24"/>
          <w:u w:color="222222"/>
          <w:lang w:val="es-ES_tradnl"/>
        </w:rPr>
        <w:t xml:space="preserve"> The association between LC and approximately 150 carcinogens is well known being asbestos, crystalline silica or radon</w:t>
      </w:r>
      <w:r w:rsidRPr="008A59C2">
        <w:rPr>
          <w:rStyle w:val="None"/>
          <w:rFonts w:ascii="Book Antiqua" w:hAnsi="Book Antiqua"/>
          <w:sz w:val="24"/>
          <w:szCs w:val="24"/>
          <w:u w:color="222222"/>
          <w:vertAlign w:val="superscript"/>
          <w:lang w:val="es-ES_tradnl"/>
        </w:rPr>
        <w:t>[17]</w:t>
      </w:r>
      <w:r w:rsidRPr="008A59C2">
        <w:rPr>
          <w:rStyle w:val="None"/>
          <w:rFonts w:ascii="Book Antiqua" w:hAnsi="Book Antiqua"/>
          <w:sz w:val="24"/>
          <w:szCs w:val="24"/>
          <w:u w:color="222222"/>
          <w:lang w:val="es-ES_tradnl"/>
        </w:rPr>
        <w:t xml:space="preserve"> a few examples. It is important to note that the combination of smoking and to be exposed to these carcinogens further increases the risk of developing LC. </w:t>
      </w:r>
      <w:r w:rsidRPr="008A59C2">
        <w:rPr>
          <w:rStyle w:val="None"/>
          <w:rFonts w:ascii="Book Antiqua" w:hAnsi="Book Antiqua"/>
          <w:sz w:val="24"/>
          <w:szCs w:val="24"/>
          <w:u w:color="222222"/>
        </w:rPr>
        <w:t>Air pollution may also play an important role in the development of LC in urban populations.</w:t>
      </w:r>
    </w:p>
    <w:p w14:paraId="285A9FD2" w14:textId="77777777" w:rsidR="00A959AE" w:rsidRPr="008A59C2" w:rsidRDefault="00A959AE" w:rsidP="00E47F66">
      <w:pPr>
        <w:pStyle w:val="Default"/>
        <w:adjustRightInd w:val="0"/>
        <w:snapToGrid w:val="0"/>
        <w:spacing w:line="360" w:lineRule="auto"/>
        <w:jc w:val="both"/>
        <w:rPr>
          <w:rFonts w:ascii="Book Antiqua" w:eastAsia="Book Antiqua" w:hAnsi="Book Antiqua" w:cs="Book Antiqua"/>
          <w:color w:val="222222"/>
          <w:sz w:val="24"/>
          <w:szCs w:val="24"/>
          <w:u w:color="222222"/>
          <w:lang w:val="es-ES_tradnl"/>
        </w:rPr>
      </w:pPr>
    </w:p>
    <w:p w14:paraId="049916E6" w14:textId="4AE786CB" w:rsidR="00A959AE" w:rsidRPr="00E47F66" w:rsidRDefault="00CB3DDE" w:rsidP="00E47F66">
      <w:pPr>
        <w:pStyle w:val="Default"/>
        <w:adjustRightInd w:val="0"/>
        <w:snapToGrid w:val="0"/>
        <w:spacing w:line="360" w:lineRule="auto"/>
        <w:jc w:val="both"/>
        <w:rPr>
          <w:rFonts w:ascii="Book Antiqua" w:eastAsia="Book Antiqua" w:hAnsi="Book Antiqua" w:cs="Book Antiqua"/>
          <w:b/>
          <w:bCs/>
          <w:color w:val="222222"/>
          <w:sz w:val="24"/>
          <w:szCs w:val="24"/>
          <w:lang w:val="es-ES_tradnl"/>
        </w:rPr>
      </w:pPr>
      <w:r w:rsidRPr="00570069">
        <w:rPr>
          <w:rStyle w:val="None"/>
          <w:rFonts w:ascii="Book Antiqua" w:hAnsi="Book Antiqua"/>
          <w:b/>
          <w:bCs/>
          <w:color w:val="222222"/>
          <w:sz w:val="24"/>
          <w:szCs w:val="24"/>
          <w:lang w:val="es-ES_tradnl"/>
        </w:rPr>
        <w:t>Pre-existing lung illnesses:</w:t>
      </w:r>
      <w:r w:rsidR="00570069" w:rsidRPr="00570069">
        <w:rPr>
          <w:rStyle w:val="None"/>
          <w:rFonts w:ascii="Book Antiqua" w:eastAsiaTheme="minorEastAsia" w:hAnsi="Book Antiqua" w:cs="Book Antiqua" w:hint="eastAsia"/>
          <w:color w:val="222222"/>
          <w:sz w:val="24"/>
          <w:szCs w:val="24"/>
          <w:lang w:val="es-ES_tradnl"/>
        </w:rPr>
        <w:t xml:space="preserve"> </w:t>
      </w:r>
      <w:r w:rsidR="00570069" w:rsidRPr="00570069">
        <w:rPr>
          <w:rStyle w:val="None"/>
          <w:rFonts w:ascii="Book Antiqua" w:eastAsiaTheme="minorEastAsia" w:hAnsi="Book Antiqua" w:cs="Book Antiqua"/>
          <w:color w:val="222222"/>
          <w:sz w:val="24"/>
          <w:szCs w:val="24"/>
          <w:lang w:val="es-ES_tradnl"/>
        </w:rPr>
        <w:t xml:space="preserve">(1) </w:t>
      </w:r>
      <w:r w:rsidRPr="00570069">
        <w:rPr>
          <w:rStyle w:val="None"/>
          <w:rFonts w:ascii="Book Antiqua" w:hAnsi="Book Antiqua"/>
          <w:color w:val="222222"/>
          <w:sz w:val="24"/>
          <w:szCs w:val="24"/>
          <w:u w:color="222222"/>
          <w:lang w:val="es-ES_tradnl"/>
        </w:rPr>
        <w:t xml:space="preserve">Chronic </w:t>
      </w:r>
      <w:r w:rsidR="00570069">
        <w:rPr>
          <w:rStyle w:val="None"/>
          <w:rFonts w:ascii="Book Antiqua" w:hAnsi="Book Antiqua"/>
          <w:color w:val="222222"/>
          <w:sz w:val="24"/>
          <w:szCs w:val="24"/>
          <w:u w:color="222222"/>
          <w:lang w:val="es-ES_tradnl"/>
        </w:rPr>
        <w:t>o</w:t>
      </w:r>
      <w:r w:rsidRPr="00570069">
        <w:rPr>
          <w:rStyle w:val="None"/>
          <w:rFonts w:ascii="Book Antiqua" w:hAnsi="Book Antiqua"/>
          <w:color w:val="222222"/>
          <w:sz w:val="24"/>
          <w:szCs w:val="24"/>
          <w:u w:color="222222"/>
          <w:lang w:val="es-ES_tradnl"/>
        </w:rPr>
        <w:t xml:space="preserve">bstructive </w:t>
      </w:r>
      <w:r w:rsidR="00570069">
        <w:rPr>
          <w:rStyle w:val="None"/>
          <w:rFonts w:ascii="Book Antiqua" w:hAnsi="Book Antiqua"/>
          <w:color w:val="222222"/>
          <w:sz w:val="24"/>
          <w:szCs w:val="24"/>
          <w:u w:color="222222"/>
          <w:lang w:val="es-ES_tradnl"/>
        </w:rPr>
        <w:t>p</w:t>
      </w:r>
      <w:r w:rsidRPr="00570069">
        <w:rPr>
          <w:rStyle w:val="None"/>
          <w:rFonts w:ascii="Book Antiqua" w:hAnsi="Book Antiqua"/>
          <w:color w:val="222222"/>
          <w:sz w:val="24"/>
          <w:szCs w:val="24"/>
          <w:u w:color="222222"/>
          <w:lang w:val="es-ES_tradnl"/>
        </w:rPr>
        <w:t xml:space="preserve">ulmonary </w:t>
      </w:r>
      <w:r w:rsidR="00570069">
        <w:rPr>
          <w:rStyle w:val="None"/>
          <w:rFonts w:ascii="Book Antiqua" w:hAnsi="Book Antiqua"/>
          <w:color w:val="222222"/>
          <w:sz w:val="24"/>
          <w:szCs w:val="24"/>
          <w:u w:color="222222"/>
          <w:lang w:val="es-ES_tradnl"/>
        </w:rPr>
        <w:t>d</w:t>
      </w:r>
      <w:r w:rsidRPr="00570069">
        <w:rPr>
          <w:rStyle w:val="None"/>
          <w:rFonts w:ascii="Book Antiqua" w:hAnsi="Book Antiqua"/>
          <w:color w:val="222222"/>
          <w:sz w:val="24"/>
          <w:szCs w:val="24"/>
          <w:u w:color="222222"/>
          <w:lang w:val="es-ES_tradnl"/>
        </w:rPr>
        <w:t>isease (COPD), Emphysema, Bronchitis: COPD and emphysema are associated with an inc</w:t>
      </w:r>
      <w:r w:rsidRPr="008A59C2">
        <w:rPr>
          <w:rStyle w:val="None"/>
          <w:rFonts w:ascii="Book Antiqua" w:hAnsi="Book Antiqua"/>
          <w:color w:val="222222"/>
          <w:sz w:val="24"/>
          <w:szCs w:val="24"/>
          <w:u w:color="222222"/>
          <w:lang w:val="es-ES_tradnl"/>
        </w:rPr>
        <w:t>reased LC risk</w:t>
      </w:r>
      <w:r w:rsidRPr="008A59C2">
        <w:rPr>
          <w:rStyle w:val="None"/>
          <w:rFonts w:ascii="Book Antiqua" w:hAnsi="Book Antiqua"/>
          <w:color w:val="222222"/>
          <w:sz w:val="24"/>
          <w:szCs w:val="24"/>
          <w:u w:color="222222"/>
          <w:vertAlign w:val="superscript"/>
          <w:lang w:val="es-ES_tradnl"/>
        </w:rPr>
        <w:t>[</w:t>
      </w:r>
      <w:r w:rsidRPr="008A59C2">
        <w:rPr>
          <w:rStyle w:val="None"/>
          <w:rFonts w:ascii="Book Antiqua" w:hAnsi="Book Antiqua"/>
          <w:sz w:val="24"/>
          <w:szCs w:val="24"/>
          <w:u w:color="222222"/>
          <w:vertAlign w:val="superscript"/>
          <w:lang w:val="es-ES_tradnl"/>
        </w:rPr>
        <w:t>18-20]</w:t>
      </w:r>
      <w:r w:rsidRPr="008A59C2">
        <w:rPr>
          <w:rStyle w:val="None"/>
          <w:rFonts w:ascii="Book Antiqua" w:hAnsi="Book Antiqua"/>
          <w:sz w:val="24"/>
          <w:szCs w:val="24"/>
          <w:u w:color="222222"/>
          <w:lang w:val="es-ES_tradnl"/>
        </w:rPr>
        <w:t xml:space="preserve">. This association may be </w:t>
      </w:r>
      <w:r w:rsidRPr="00F953C9">
        <w:rPr>
          <w:rStyle w:val="None"/>
          <w:rFonts w:ascii="Book Antiqua" w:hAnsi="Book Antiqua"/>
          <w:sz w:val="24"/>
          <w:szCs w:val="24"/>
          <w:u w:color="222222"/>
        </w:rPr>
        <w:t>caused by tobacco-use, however, this association is evidence in never-smokers too</w:t>
      </w:r>
      <w:r w:rsidRPr="00F953C9">
        <w:rPr>
          <w:rStyle w:val="None"/>
          <w:rFonts w:ascii="Book Antiqua" w:hAnsi="Book Antiqua"/>
          <w:sz w:val="24"/>
          <w:szCs w:val="24"/>
          <w:u w:color="222222"/>
          <w:vertAlign w:val="superscript"/>
        </w:rPr>
        <w:t>[21,22]</w:t>
      </w:r>
      <w:r w:rsidR="00E47F66" w:rsidRPr="00F953C9">
        <w:rPr>
          <w:rStyle w:val="None"/>
          <w:rFonts w:ascii="Book Antiqua" w:hAnsi="Book Antiqua"/>
          <w:sz w:val="24"/>
          <w:szCs w:val="24"/>
          <w:u w:color="222222"/>
        </w:rPr>
        <w:t>;</w:t>
      </w:r>
      <w:r w:rsidR="00AC7501" w:rsidRPr="00F953C9">
        <w:rPr>
          <w:rStyle w:val="None"/>
          <w:rFonts w:ascii="Book Antiqua" w:hAnsi="Book Antiqua"/>
          <w:sz w:val="24"/>
          <w:szCs w:val="24"/>
          <w:u w:color="222222"/>
        </w:rPr>
        <w:t xml:space="preserve"> </w:t>
      </w:r>
      <w:r w:rsidR="00995710" w:rsidRPr="00F953C9">
        <w:rPr>
          <w:rStyle w:val="None"/>
          <w:rFonts w:ascii="Book Antiqua" w:hAnsi="Book Antiqua"/>
          <w:sz w:val="24"/>
          <w:szCs w:val="24"/>
          <w:u w:color="222222"/>
        </w:rPr>
        <w:t xml:space="preserve">and </w:t>
      </w:r>
      <w:r w:rsidR="00E47F66" w:rsidRPr="00F953C9">
        <w:rPr>
          <w:rStyle w:val="None"/>
          <w:rFonts w:ascii="Book Antiqua" w:hAnsi="Book Antiqua"/>
          <w:sz w:val="24"/>
          <w:szCs w:val="24"/>
          <w:u w:color="222222"/>
        </w:rPr>
        <w:t xml:space="preserve">(2) </w:t>
      </w:r>
      <w:proofErr w:type="spellStart"/>
      <w:r w:rsidRPr="00F953C9">
        <w:rPr>
          <w:rStyle w:val="None"/>
          <w:rFonts w:ascii="Book Antiqua" w:hAnsi="Book Antiqua"/>
          <w:sz w:val="24"/>
          <w:szCs w:val="24"/>
          <w:u w:color="222222"/>
        </w:rPr>
        <w:t>Idiophatic</w:t>
      </w:r>
      <w:proofErr w:type="spellEnd"/>
      <w:r w:rsidRPr="00F953C9">
        <w:rPr>
          <w:rStyle w:val="None"/>
          <w:rFonts w:ascii="Book Antiqua" w:hAnsi="Book Antiqua"/>
          <w:sz w:val="24"/>
          <w:szCs w:val="24"/>
          <w:u w:color="222222"/>
        </w:rPr>
        <w:t xml:space="preserve"> pulmonary fibrosis: patients</w:t>
      </w:r>
      <w:r w:rsidRPr="008A59C2">
        <w:rPr>
          <w:rStyle w:val="None"/>
          <w:rFonts w:ascii="Book Antiqua" w:hAnsi="Book Antiqua"/>
          <w:sz w:val="24"/>
          <w:szCs w:val="24"/>
          <w:u w:color="222222"/>
        </w:rPr>
        <w:t xml:space="preserve"> who develop interstitial fibrosis </w:t>
      </w:r>
      <w:r w:rsidRPr="008A59C2">
        <w:rPr>
          <w:rStyle w:val="None"/>
          <w:rFonts w:ascii="Book Antiqua" w:hAnsi="Book Antiqua"/>
          <w:sz w:val="24"/>
          <w:szCs w:val="24"/>
          <w:u w:color="222222"/>
          <w:lang w:val="es-ES_tradnl"/>
        </w:rPr>
        <w:t xml:space="preserve">also </w:t>
      </w:r>
      <w:r w:rsidRPr="008A59C2">
        <w:rPr>
          <w:rStyle w:val="None"/>
          <w:rFonts w:ascii="Book Antiqua" w:hAnsi="Book Antiqua"/>
          <w:sz w:val="24"/>
          <w:szCs w:val="24"/>
          <w:u w:color="222222"/>
        </w:rPr>
        <w:t xml:space="preserve">have a higher risk </w:t>
      </w:r>
      <w:r w:rsidRPr="008A59C2">
        <w:rPr>
          <w:rStyle w:val="None"/>
          <w:rFonts w:ascii="Book Antiqua" w:hAnsi="Book Antiqua"/>
          <w:sz w:val="24"/>
          <w:szCs w:val="24"/>
          <w:u w:color="222222"/>
          <w:lang w:val="es-ES_tradnl"/>
        </w:rPr>
        <w:t xml:space="preserve">to develop </w:t>
      </w:r>
      <w:r w:rsidRPr="008A59C2">
        <w:rPr>
          <w:rStyle w:val="None"/>
          <w:rFonts w:ascii="Book Antiqua" w:hAnsi="Book Antiqua"/>
          <w:sz w:val="24"/>
          <w:szCs w:val="24"/>
          <w:u w:color="222222"/>
        </w:rPr>
        <w:t>a LC</w:t>
      </w:r>
      <w:r w:rsidRPr="008A59C2">
        <w:rPr>
          <w:rStyle w:val="None"/>
          <w:rFonts w:ascii="Book Antiqua" w:hAnsi="Book Antiqua"/>
          <w:sz w:val="24"/>
          <w:szCs w:val="24"/>
          <w:u w:color="222222"/>
          <w:vertAlign w:val="superscript"/>
          <w:lang w:val="es-ES_tradnl"/>
        </w:rPr>
        <w:t>[23,24]</w:t>
      </w:r>
      <w:r w:rsidR="00E47F66">
        <w:rPr>
          <w:rStyle w:val="None"/>
          <w:rFonts w:ascii="Book Antiqua" w:hAnsi="Book Antiqua"/>
          <w:sz w:val="24"/>
          <w:szCs w:val="24"/>
          <w:u w:color="222222"/>
          <w:lang w:val="es-ES_tradnl"/>
        </w:rPr>
        <w:t>.</w:t>
      </w:r>
    </w:p>
    <w:p w14:paraId="00101D0C" w14:textId="77777777" w:rsidR="00A959AE" w:rsidRPr="008A59C2" w:rsidRDefault="00A959AE" w:rsidP="00E47F66">
      <w:pPr>
        <w:pStyle w:val="Default"/>
        <w:adjustRightInd w:val="0"/>
        <w:snapToGrid w:val="0"/>
        <w:spacing w:line="360" w:lineRule="auto"/>
        <w:jc w:val="both"/>
        <w:rPr>
          <w:rFonts w:ascii="Book Antiqua" w:eastAsia="Book Antiqua" w:hAnsi="Book Antiqua" w:cs="Book Antiqua"/>
          <w:color w:val="222222"/>
          <w:sz w:val="24"/>
          <w:szCs w:val="24"/>
          <w:u w:color="222222"/>
          <w:lang w:val="es-ES_tradnl"/>
        </w:rPr>
      </w:pPr>
      <w:bookmarkStart w:id="4" w:name="_GoBack"/>
      <w:bookmarkEnd w:id="4"/>
    </w:p>
    <w:p w14:paraId="0536FE46" w14:textId="6CA12C79" w:rsidR="00A959AE" w:rsidRPr="00E47F66" w:rsidRDefault="00CB3DDE" w:rsidP="00E47F66">
      <w:pPr>
        <w:pStyle w:val="Default"/>
        <w:adjustRightInd w:val="0"/>
        <w:snapToGrid w:val="0"/>
        <w:spacing w:line="360" w:lineRule="auto"/>
        <w:jc w:val="both"/>
        <w:rPr>
          <w:rStyle w:val="None"/>
          <w:rFonts w:ascii="Book Antiqua" w:eastAsia="Book Antiqua" w:hAnsi="Book Antiqua" w:cs="Book Antiqua"/>
          <w:sz w:val="24"/>
          <w:szCs w:val="24"/>
          <w:u w:color="222222"/>
        </w:rPr>
      </w:pPr>
      <w:r w:rsidRPr="00E47F66">
        <w:rPr>
          <w:rStyle w:val="None"/>
          <w:rFonts w:ascii="Book Antiqua" w:hAnsi="Book Antiqua"/>
          <w:b/>
          <w:bCs/>
          <w:color w:val="222222"/>
          <w:sz w:val="24"/>
          <w:szCs w:val="24"/>
          <w:lang w:val="es-ES_tradnl"/>
        </w:rPr>
        <w:lastRenderedPageBreak/>
        <w:t>Genetic predisposition:</w:t>
      </w:r>
      <w:r w:rsidRPr="008A59C2">
        <w:rPr>
          <w:rStyle w:val="None"/>
          <w:rFonts w:ascii="Book Antiqua" w:hAnsi="Book Antiqua"/>
          <w:color w:val="222222"/>
          <w:sz w:val="24"/>
          <w:szCs w:val="24"/>
          <w:u w:color="222222"/>
          <w:lang w:val="es-ES_tradnl"/>
        </w:rPr>
        <w:t xml:space="preserve"> A systematic review of the literature performed by Matakidou </w:t>
      </w:r>
      <w:r w:rsidRPr="00841250">
        <w:rPr>
          <w:rStyle w:val="None"/>
          <w:rFonts w:ascii="Book Antiqua" w:hAnsi="Book Antiqua"/>
          <w:i/>
          <w:iCs/>
          <w:color w:val="222222"/>
          <w:sz w:val="24"/>
          <w:szCs w:val="24"/>
          <w:u w:color="222222"/>
          <w:lang w:val="es-ES_tradnl"/>
        </w:rPr>
        <w:t>et al</w:t>
      </w:r>
      <w:r w:rsidRPr="008A59C2">
        <w:rPr>
          <w:rStyle w:val="None"/>
          <w:rFonts w:ascii="Book Antiqua" w:hAnsi="Book Antiqua"/>
          <w:sz w:val="24"/>
          <w:szCs w:val="24"/>
          <w:u w:color="222222"/>
          <w:vertAlign w:val="superscript"/>
          <w:lang w:val="es-ES_tradnl"/>
        </w:rPr>
        <w:t>[25]</w:t>
      </w:r>
      <w:r w:rsidRPr="008A59C2">
        <w:rPr>
          <w:rStyle w:val="None"/>
          <w:rFonts w:ascii="Book Antiqua" w:hAnsi="Book Antiqua"/>
          <w:color w:val="222222"/>
          <w:sz w:val="24"/>
          <w:szCs w:val="24"/>
          <w:u w:color="222222"/>
          <w:lang w:val="es-ES_tradnl"/>
        </w:rPr>
        <w:t xml:space="preserve"> showed an increased risk of LC in patients with a first-degree relative </w:t>
      </w:r>
      <w:r w:rsidRPr="008A59C2">
        <w:rPr>
          <w:rStyle w:val="None"/>
          <w:rFonts w:ascii="Book Antiqua" w:hAnsi="Book Antiqua"/>
          <w:sz w:val="24"/>
          <w:szCs w:val="24"/>
          <w:u w:color="222222"/>
          <w:lang w:val="es-ES_tradnl"/>
        </w:rPr>
        <w:t xml:space="preserve">with LC. </w:t>
      </w:r>
      <w:r w:rsidRPr="008A59C2">
        <w:rPr>
          <w:rStyle w:val="None"/>
          <w:rFonts w:ascii="Book Antiqua" w:hAnsi="Book Antiqua"/>
          <w:sz w:val="24"/>
          <w:szCs w:val="24"/>
          <w:u w:color="222222"/>
        </w:rPr>
        <w:t>A genetic locus that may be associated with a greatest risk of developing LC has been described</w:t>
      </w:r>
      <w:r w:rsidRPr="008A59C2">
        <w:rPr>
          <w:rStyle w:val="None"/>
          <w:rFonts w:ascii="Book Antiqua" w:hAnsi="Book Antiqua"/>
          <w:sz w:val="24"/>
          <w:szCs w:val="24"/>
          <w:u w:color="222222"/>
          <w:vertAlign w:val="superscript"/>
          <w:lang w:val="es-ES_tradnl"/>
        </w:rPr>
        <w:t>[26]</w:t>
      </w:r>
      <w:r w:rsidR="00E47F66">
        <w:rPr>
          <w:rStyle w:val="None"/>
          <w:rFonts w:ascii="Book Antiqua" w:hAnsi="Book Antiqua"/>
          <w:sz w:val="24"/>
          <w:szCs w:val="24"/>
          <w:u w:color="222222"/>
          <w:lang w:val="es-ES_tradnl"/>
        </w:rPr>
        <w:t>.</w:t>
      </w:r>
    </w:p>
    <w:p w14:paraId="708D4B99" w14:textId="77777777" w:rsidR="00A959AE" w:rsidRPr="008A59C2" w:rsidRDefault="00CB3DDE" w:rsidP="00E47F66">
      <w:pPr>
        <w:pStyle w:val="Default"/>
        <w:adjustRightInd w:val="0"/>
        <w:snapToGrid w:val="0"/>
        <w:spacing w:line="360" w:lineRule="auto"/>
        <w:ind w:firstLineChars="100" w:firstLine="240"/>
        <w:jc w:val="both"/>
        <w:rPr>
          <w:rStyle w:val="None"/>
          <w:rFonts w:ascii="Book Antiqua" w:eastAsia="Book Antiqua" w:hAnsi="Book Antiqua" w:cs="Book Antiqua"/>
          <w:sz w:val="24"/>
          <w:szCs w:val="24"/>
          <w:u w:color="222222"/>
          <w:lang w:val="es-ES_tradnl"/>
        </w:rPr>
      </w:pPr>
      <w:r w:rsidRPr="008A59C2">
        <w:rPr>
          <w:rStyle w:val="None"/>
          <w:rFonts w:ascii="Book Antiqua" w:hAnsi="Book Antiqua"/>
          <w:sz w:val="24"/>
          <w:szCs w:val="24"/>
          <w:u w:color="222222"/>
          <w:lang w:val="es-ES_tradnl"/>
        </w:rPr>
        <w:t>Identifying the presence of these risk factors could be crucial to define the population at risk and inform LC screening inclusion criteria.</w:t>
      </w:r>
    </w:p>
    <w:p w14:paraId="7936516E" w14:textId="77777777" w:rsidR="00E47F66" w:rsidRDefault="00E47F66" w:rsidP="00E47F66">
      <w:pPr>
        <w:pStyle w:val="Default"/>
        <w:adjustRightInd w:val="0"/>
        <w:snapToGrid w:val="0"/>
        <w:spacing w:line="360" w:lineRule="auto"/>
        <w:jc w:val="both"/>
        <w:rPr>
          <w:rFonts w:ascii="Book Antiqua" w:eastAsiaTheme="minorEastAsia" w:hAnsi="Book Antiqua" w:cs="Book Antiqua"/>
          <w:b/>
          <w:bCs/>
          <w:sz w:val="24"/>
          <w:szCs w:val="24"/>
          <w:u w:color="222222"/>
          <w:lang w:val="es-ES_tradnl"/>
        </w:rPr>
      </w:pPr>
    </w:p>
    <w:p w14:paraId="11520E43" w14:textId="09984287" w:rsidR="00A959AE" w:rsidRPr="00E47F66" w:rsidRDefault="00E47F66" w:rsidP="00E47F66">
      <w:pPr>
        <w:pStyle w:val="Default"/>
        <w:adjustRightInd w:val="0"/>
        <w:snapToGrid w:val="0"/>
        <w:spacing w:line="360" w:lineRule="auto"/>
        <w:jc w:val="both"/>
        <w:rPr>
          <w:rFonts w:ascii="Book Antiqua" w:eastAsiaTheme="minorEastAsia" w:hAnsi="Book Antiqua" w:cs="Book Antiqua"/>
          <w:b/>
          <w:bCs/>
          <w:sz w:val="24"/>
          <w:szCs w:val="24"/>
          <w:u w:val="single"/>
          <w:lang w:val="es-ES_tradnl"/>
        </w:rPr>
      </w:pPr>
      <w:r w:rsidRPr="00E47F66">
        <w:rPr>
          <w:rStyle w:val="None"/>
          <w:rFonts w:ascii="Book Antiqua" w:hAnsi="Book Antiqua"/>
          <w:b/>
          <w:bCs/>
          <w:sz w:val="24"/>
          <w:szCs w:val="24"/>
          <w:u w:val="single"/>
          <w:lang w:val="es-ES_tradnl"/>
        </w:rPr>
        <w:t>LUNG CANCER SCREENING</w:t>
      </w:r>
    </w:p>
    <w:p w14:paraId="13F9E880" w14:textId="313CD929" w:rsidR="00A959AE" w:rsidRPr="008A59C2" w:rsidRDefault="00CB3DDE" w:rsidP="00E47F66">
      <w:pPr>
        <w:pStyle w:val="Default"/>
        <w:adjustRightInd w:val="0"/>
        <w:snapToGrid w:val="0"/>
        <w:spacing w:line="360" w:lineRule="auto"/>
        <w:jc w:val="both"/>
        <w:rPr>
          <w:rStyle w:val="None"/>
          <w:rFonts w:ascii="Book Antiqua" w:eastAsia="Book Antiqua" w:hAnsi="Book Antiqua" w:cs="Book Antiqua"/>
          <w:b/>
          <w:bCs/>
          <w:sz w:val="24"/>
          <w:szCs w:val="24"/>
          <w:u w:color="222222"/>
        </w:rPr>
      </w:pPr>
      <w:r w:rsidRPr="008A59C2">
        <w:rPr>
          <w:rStyle w:val="None"/>
          <w:rFonts w:ascii="Book Antiqua" w:hAnsi="Book Antiqua"/>
          <w:sz w:val="24"/>
          <w:szCs w:val="24"/>
          <w:u w:color="222222"/>
        </w:rPr>
        <w:t>The main objective of LC screening is to detect the greatest number of people in early stage when symptoms have not yet appeared and treatment with curative intent may be possible</w:t>
      </w:r>
      <w:r w:rsidRPr="008A59C2">
        <w:rPr>
          <w:rStyle w:val="None"/>
          <w:rFonts w:ascii="Book Antiqua" w:hAnsi="Book Antiqua"/>
          <w:sz w:val="24"/>
          <w:szCs w:val="24"/>
          <w:u w:color="222222"/>
          <w:vertAlign w:val="superscript"/>
          <w:lang w:val="es-ES_tradnl"/>
        </w:rPr>
        <w:t>[16]</w:t>
      </w:r>
      <w:r w:rsidRPr="008A59C2">
        <w:rPr>
          <w:rStyle w:val="None"/>
          <w:rFonts w:ascii="Book Antiqua" w:hAnsi="Book Antiqua"/>
          <w:sz w:val="24"/>
          <w:szCs w:val="24"/>
          <w:u w:color="222222"/>
          <w:lang w:val="es-ES_tradnl"/>
        </w:rPr>
        <w:t xml:space="preserve">. </w:t>
      </w:r>
      <w:r w:rsidRPr="008A59C2">
        <w:rPr>
          <w:rStyle w:val="None"/>
          <w:rFonts w:ascii="Book Antiqua" w:hAnsi="Book Antiqua"/>
          <w:sz w:val="24"/>
          <w:szCs w:val="24"/>
          <w:u w:color="222222"/>
        </w:rPr>
        <w:t>It is important to consider that a LC screening program must take into account quality of life and life expectancy. Key elements of a successful screening program are defined in Table 1.</w:t>
      </w:r>
      <w:r w:rsidRPr="008A59C2">
        <w:rPr>
          <w:rStyle w:val="None"/>
          <w:rFonts w:ascii="Book Antiqua" w:hAnsi="Book Antiqua"/>
          <w:sz w:val="24"/>
          <w:szCs w:val="24"/>
          <w:u w:color="222222"/>
          <w:lang w:val="es-ES_tradnl"/>
        </w:rPr>
        <w:t xml:space="preserve"> </w:t>
      </w:r>
    </w:p>
    <w:p w14:paraId="6E1FA2E5" w14:textId="63E9FE6A" w:rsidR="00A959AE" w:rsidRPr="00E47F66" w:rsidRDefault="00CB3DDE" w:rsidP="00E47F66">
      <w:pPr>
        <w:pStyle w:val="Default"/>
        <w:adjustRightInd w:val="0"/>
        <w:snapToGrid w:val="0"/>
        <w:spacing w:line="360" w:lineRule="auto"/>
        <w:ind w:firstLineChars="100" w:firstLine="240"/>
        <w:jc w:val="both"/>
        <w:rPr>
          <w:rFonts w:ascii="Book Antiqua" w:eastAsiaTheme="minorEastAsia" w:hAnsi="Book Antiqua" w:cs="Book Antiqua"/>
          <w:sz w:val="24"/>
          <w:szCs w:val="24"/>
          <w:u w:color="222222"/>
        </w:rPr>
      </w:pPr>
      <w:r w:rsidRPr="008A59C2">
        <w:rPr>
          <w:rStyle w:val="None"/>
          <w:rFonts w:ascii="Book Antiqua" w:hAnsi="Book Antiqua"/>
          <w:sz w:val="24"/>
          <w:szCs w:val="24"/>
          <w:u w:color="222222"/>
        </w:rPr>
        <w:t>In lung cancer screening, several questions must be addressed before implementation</w:t>
      </w:r>
      <w:r w:rsidRPr="008A59C2">
        <w:rPr>
          <w:rStyle w:val="None"/>
          <w:rFonts w:ascii="Book Antiqua" w:hAnsi="Book Antiqua"/>
          <w:sz w:val="24"/>
          <w:szCs w:val="24"/>
          <w:u w:color="222222"/>
          <w:lang w:val="es-ES_tradnl"/>
        </w:rPr>
        <w:t>, but these are not easy questions to answer:</w:t>
      </w:r>
      <w:r w:rsidR="00E47F66">
        <w:rPr>
          <w:rStyle w:val="None"/>
          <w:rFonts w:ascii="Book Antiqua" w:eastAsiaTheme="minorEastAsia" w:hAnsi="Book Antiqua" w:cs="Book Antiqua" w:hint="eastAsia"/>
          <w:sz w:val="24"/>
          <w:szCs w:val="24"/>
          <w:u w:color="222222"/>
        </w:rPr>
        <w:t xml:space="preserve"> </w:t>
      </w:r>
      <w:r w:rsidRPr="008A59C2">
        <w:rPr>
          <w:rStyle w:val="None"/>
          <w:rFonts w:ascii="Book Antiqua" w:hAnsi="Book Antiqua"/>
          <w:sz w:val="24"/>
          <w:szCs w:val="24"/>
          <w:u w:color="222222"/>
        </w:rPr>
        <w:t>What population should be screened?</w:t>
      </w:r>
      <w:r w:rsidR="00E47F66">
        <w:rPr>
          <w:rFonts w:ascii="Book Antiqua" w:eastAsiaTheme="minorEastAsia" w:hAnsi="Book Antiqua" w:cs="Book Antiqua" w:hint="eastAsia"/>
          <w:sz w:val="24"/>
          <w:szCs w:val="24"/>
          <w:u w:color="222222"/>
        </w:rPr>
        <w:t xml:space="preserve"> </w:t>
      </w:r>
      <w:r w:rsidRPr="008A59C2">
        <w:rPr>
          <w:rStyle w:val="None"/>
          <w:rFonts w:ascii="Book Antiqua" w:hAnsi="Book Antiqua"/>
          <w:sz w:val="24"/>
          <w:szCs w:val="24"/>
          <w:u w:color="222222"/>
        </w:rPr>
        <w:t>Is it safe and economically viable?</w:t>
      </w:r>
      <w:r w:rsidR="00E47F66">
        <w:rPr>
          <w:rFonts w:ascii="Book Antiqua" w:eastAsiaTheme="minorEastAsia" w:hAnsi="Book Antiqua" w:cs="Book Antiqua" w:hint="eastAsia"/>
          <w:sz w:val="24"/>
          <w:szCs w:val="24"/>
          <w:u w:color="222222"/>
        </w:rPr>
        <w:t xml:space="preserve"> </w:t>
      </w:r>
      <w:r w:rsidRPr="008A59C2">
        <w:rPr>
          <w:rStyle w:val="None"/>
          <w:rFonts w:ascii="Book Antiqua" w:hAnsi="Book Antiqua"/>
          <w:sz w:val="24"/>
          <w:szCs w:val="24"/>
          <w:u w:color="222222"/>
        </w:rPr>
        <w:t>What is the age of the population to be screened?</w:t>
      </w:r>
      <w:r w:rsidR="00E47F66">
        <w:rPr>
          <w:rFonts w:ascii="Book Antiqua" w:eastAsiaTheme="minorEastAsia" w:hAnsi="Book Antiqua" w:cs="Book Antiqua" w:hint="eastAsia"/>
          <w:sz w:val="24"/>
          <w:szCs w:val="24"/>
          <w:u w:color="222222"/>
        </w:rPr>
        <w:t xml:space="preserve"> </w:t>
      </w:r>
      <w:r w:rsidRPr="008A59C2">
        <w:rPr>
          <w:rStyle w:val="None"/>
          <w:rFonts w:ascii="Book Antiqua" w:hAnsi="Book Antiqua"/>
          <w:sz w:val="24"/>
          <w:szCs w:val="24"/>
          <w:u w:color="222222"/>
        </w:rPr>
        <w:t>What is the periodicity of the screening?</w:t>
      </w:r>
      <w:r w:rsidR="00E47F66">
        <w:rPr>
          <w:rFonts w:ascii="Book Antiqua" w:eastAsiaTheme="minorEastAsia" w:hAnsi="Book Antiqua" w:cs="Book Antiqua" w:hint="eastAsia"/>
          <w:sz w:val="24"/>
          <w:szCs w:val="24"/>
          <w:u w:color="222222"/>
        </w:rPr>
        <w:t xml:space="preserve"> </w:t>
      </w:r>
      <w:r w:rsidRPr="008A59C2">
        <w:rPr>
          <w:rStyle w:val="None"/>
          <w:rFonts w:ascii="Book Antiqua" w:hAnsi="Book Antiqua"/>
          <w:sz w:val="24"/>
          <w:szCs w:val="24"/>
          <w:u w:color="222222"/>
        </w:rPr>
        <w:t>What is the best screening tool?</w:t>
      </w:r>
    </w:p>
    <w:p w14:paraId="4EB92D57" w14:textId="4E84A157" w:rsidR="00A959AE" w:rsidRPr="008A59C2" w:rsidRDefault="00CB3DDE" w:rsidP="00E47F66">
      <w:pPr>
        <w:pStyle w:val="Default"/>
        <w:adjustRightInd w:val="0"/>
        <w:snapToGrid w:val="0"/>
        <w:spacing w:line="360" w:lineRule="auto"/>
        <w:ind w:firstLineChars="100" w:firstLine="240"/>
        <w:jc w:val="both"/>
        <w:rPr>
          <w:rStyle w:val="None"/>
          <w:rFonts w:ascii="Book Antiqua" w:eastAsia="Book Antiqua" w:hAnsi="Book Antiqua" w:cs="Book Antiqua"/>
          <w:sz w:val="24"/>
          <w:szCs w:val="24"/>
          <w:u w:color="222222"/>
        </w:rPr>
      </w:pPr>
      <w:r w:rsidRPr="008A59C2">
        <w:rPr>
          <w:rStyle w:val="None"/>
          <w:rFonts w:ascii="Book Antiqua" w:hAnsi="Book Antiqua"/>
          <w:sz w:val="24"/>
          <w:szCs w:val="24"/>
          <w:u w:color="222222"/>
        </w:rPr>
        <w:t xml:space="preserve">In recent years several publications have attempted to address at least some of these concerns, and to provide the needed evidence to demonstrate the feasibility and efficacy of a LC screening program. Most of them used </w:t>
      </w:r>
      <w:r w:rsidR="00E47F66" w:rsidRPr="00E47F66">
        <w:rPr>
          <w:rStyle w:val="None"/>
          <w:rFonts w:ascii="Book Antiqua" w:hAnsi="Book Antiqua"/>
          <w:sz w:val="24"/>
          <w:szCs w:val="24"/>
          <w:u w:color="222222"/>
        </w:rPr>
        <w:t xml:space="preserve">low-dose computed tomography </w:t>
      </w:r>
      <w:r w:rsidR="00E47F66">
        <w:rPr>
          <w:rStyle w:val="None"/>
          <w:rFonts w:ascii="Book Antiqua" w:hAnsi="Book Antiqua"/>
          <w:sz w:val="24"/>
          <w:szCs w:val="24"/>
          <w:u w:color="222222"/>
        </w:rPr>
        <w:t>(</w:t>
      </w:r>
      <w:r w:rsidRPr="008A59C2">
        <w:rPr>
          <w:rStyle w:val="None"/>
          <w:rFonts w:ascii="Book Antiqua" w:hAnsi="Book Antiqua"/>
          <w:sz w:val="24"/>
          <w:szCs w:val="24"/>
          <w:u w:color="222222"/>
        </w:rPr>
        <w:t>LDCT</w:t>
      </w:r>
      <w:r w:rsidR="00E47F66">
        <w:rPr>
          <w:rStyle w:val="None"/>
          <w:rFonts w:ascii="Book Antiqua" w:hAnsi="Book Antiqua"/>
          <w:sz w:val="24"/>
          <w:szCs w:val="24"/>
          <w:u w:color="222222"/>
        </w:rPr>
        <w:t>)</w:t>
      </w:r>
      <w:r w:rsidRPr="008A59C2">
        <w:rPr>
          <w:rStyle w:val="None"/>
          <w:rFonts w:ascii="Book Antiqua" w:hAnsi="Book Antiqua"/>
          <w:sz w:val="24"/>
          <w:szCs w:val="24"/>
          <w:u w:color="222222"/>
        </w:rPr>
        <w:t xml:space="preserve"> as the main screening tool</w:t>
      </w:r>
      <w:r w:rsidRPr="008A59C2">
        <w:rPr>
          <w:rStyle w:val="None"/>
          <w:rFonts w:ascii="Book Antiqua" w:hAnsi="Book Antiqua"/>
          <w:sz w:val="24"/>
          <w:szCs w:val="24"/>
          <w:u w:color="222222"/>
          <w:lang w:val="es-ES_tradnl"/>
        </w:rPr>
        <w:t xml:space="preserve">, </w:t>
      </w:r>
      <w:proofErr w:type="spellStart"/>
      <w:r w:rsidRPr="008A59C2">
        <w:rPr>
          <w:rStyle w:val="None"/>
          <w:rFonts w:ascii="Book Antiqua" w:hAnsi="Book Antiqua"/>
          <w:sz w:val="24"/>
          <w:szCs w:val="24"/>
          <w:u w:color="222222"/>
          <w:lang w:val="es-ES_tradnl"/>
        </w:rPr>
        <w:t>however</w:t>
      </w:r>
      <w:proofErr w:type="spellEnd"/>
      <w:r w:rsidRPr="008A59C2">
        <w:rPr>
          <w:rStyle w:val="None"/>
          <w:rFonts w:ascii="Book Antiqua" w:hAnsi="Book Antiqua"/>
          <w:sz w:val="24"/>
          <w:szCs w:val="24"/>
          <w:u w:color="222222"/>
          <w:lang w:val="es-ES_tradnl"/>
        </w:rPr>
        <w:t>, o</w:t>
      </w:r>
      <w:proofErr w:type="spellStart"/>
      <w:r w:rsidRPr="008A59C2">
        <w:rPr>
          <w:rStyle w:val="None"/>
          <w:rFonts w:ascii="Book Antiqua" w:hAnsi="Book Antiqua"/>
          <w:sz w:val="24"/>
          <w:szCs w:val="24"/>
          <w:u w:color="222222"/>
        </w:rPr>
        <w:t>nly</w:t>
      </w:r>
      <w:proofErr w:type="spellEnd"/>
      <w:r w:rsidRPr="008A59C2">
        <w:rPr>
          <w:rStyle w:val="None"/>
          <w:rFonts w:ascii="Book Antiqua" w:hAnsi="Book Antiqua"/>
          <w:sz w:val="24"/>
          <w:szCs w:val="24"/>
          <w:u w:color="222222"/>
        </w:rPr>
        <w:t xml:space="preserve"> two randomized trials have been published using the LDCT test, NLST and recently published, NELSON trial.</w:t>
      </w:r>
    </w:p>
    <w:p w14:paraId="310D5014" w14:textId="77777777" w:rsidR="00A959AE" w:rsidRPr="008A59C2" w:rsidRDefault="00A959AE" w:rsidP="00E47F66">
      <w:pPr>
        <w:pStyle w:val="Default"/>
        <w:adjustRightInd w:val="0"/>
        <w:snapToGrid w:val="0"/>
        <w:spacing w:line="360" w:lineRule="auto"/>
        <w:jc w:val="both"/>
        <w:rPr>
          <w:rFonts w:ascii="Book Antiqua" w:eastAsia="Book Antiqua" w:hAnsi="Book Antiqua" w:cs="Book Antiqua"/>
          <w:b/>
          <w:bCs/>
          <w:sz w:val="24"/>
          <w:szCs w:val="24"/>
          <w:u w:color="222222"/>
          <w:lang w:val="es-ES_tradnl"/>
        </w:rPr>
      </w:pPr>
    </w:p>
    <w:p w14:paraId="4DF78BBC" w14:textId="3DF64678" w:rsidR="00A959AE" w:rsidRPr="00E47F66" w:rsidRDefault="00E47F66" w:rsidP="00E47F66">
      <w:pPr>
        <w:pStyle w:val="Default"/>
        <w:adjustRightInd w:val="0"/>
        <w:snapToGrid w:val="0"/>
        <w:spacing w:line="360" w:lineRule="auto"/>
        <w:jc w:val="both"/>
        <w:rPr>
          <w:rFonts w:ascii="Book Antiqua" w:eastAsiaTheme="minorEastAsia" w:hAnsi="Book Antiqua" w:cs="Book Antiqua"/>
          <w:b/>
          <w:bCs/>
          <w:sz w:val="24"/>
          <w:szCs w:val="24"/>
          <w:u w:val="single"/>
          <w:lang w:val="es-ES_tradnl"/>
        </w:rPr>
      </w:pPr>
      <w:r w:rsidRPr="00E47F66">
        <w:rPr>
          <w:rStyle w:val="None"/>
          <w:rFonts w:ascii="Book Antiqua" w:hAnsi="Book Antiqua"/>
          <w:b/>
          <w:bCs/>
          <w:sz w:val="24"/>
          <w:szCs w:val="24"/>
          <w:u w:val="single"/>
          <w:lang w:val="es-ES_tradnl"/>
        </w:rPr>
        <w:t>NLST AND NELSON STUDIES</w:t>
      </w:r>
    </w:p>
    <w:p w14:paraId="3F50F072" w14:textId="60B97CED" w:rsidR="00A959AE" w:rsidRPr="00E47F66" w:rsidRDefault="00CB3DDE" w:rsidP="00E47F66">
      <w:pPr>
        <w:pStyle w:val="Default"/>
        <w:adjustRightInd w:val="0"/>
        <w:snapToGrid w:val="0"/>
        <w:spacing w:line="360" w:lineRule="auto"/>
        <w:jc w:val="both"/>
        <w:rPr>
          <w:rFonts w:ascii="Book Antiqua" w:eastAsiaTheme="minorEastAsia" w:hAnsi="Book Antiqua" w:cs="Book Antiqua"/>
          <w:b/>
          <w:bCs/>
          <w:i/>
          <w:iCs/>
          <w:sz w:val="24"/>
          <w:szCs w:val="24"/>
          <w:u w:color="222222"/>
          <w:lang w:val="es-ES_tradnl"/>
        </w:rPr>
      </w:pPr>
      <w:r w:rsidRPr="00E47F66">
        <w:rPr>
          <w:rStyle w:val="None"/>
          <w:rFonts w:ascii="Book Antiqua" w:hAnsi="Book Antiqua"/>
          <w:b/>
          <w:bCs/>
          <w:i/>
          <w:iCs/>
          <w:sz w:val="24"/>
          <w:szCs w:val="24"/>
          <w:u w:color="222222"/>
          <w:lang w:val="es-ES_tradnl"/>
        </w:rPr>
        <w:t xml:space="preserve">NLST, </w:t>
      </w:r>
      <w:r w:rsidR="00841250">
        <w:rPr>
          <w:rStyle w:val="None"/>
          <w:rFonts w:ascii="Book Antiqua" w:hAnsi="Book Antiqua"/>
          <w:b/>
          <w:bCs/>
          <w:i/>
          <w:iCs/>
          <w:sz w:val="24"/>
          <w:szCs w:val="24"/>
          <w:u w:color="222222"/>
          <w:lang w:val="es-ES_tradnl"/>
        </w:rPr>
        <w:t>th</w:t>
      </w:r>
      <w:r w:rsidRPr="00E47F66">
        <w:rPr>
          <w:rStyle w:val="None"/>
          <w:rFonts w:ascii="Book Antiqua" w:hAnsi="Book Antiqua"/>
          <w:b/>
          <w:bCs/>
          <w:i/>
          <w:iCs/>
          <w:sz w:val="24"/>
          <w:szCs w:val="24"/>
          <w:u w:color="222222"/>
          <w:lang w:val="es-ES_tradnl"/>
        </w:rPr>
        <w:t>e North American evidence</w:t>
      </w:r>
    </w:p>
    <w:p w14:paraId="0766337A" w14:textId="77777777" w:rsidR="00E47F66" w:rsidRDefault="00CB3DDE" w:rsidP="00E47F66">
      <w:pPr>
        <w:pStyle w:val="Default"/>
        <w:adjustRightInd w:val="0"/>
        <w:snapToGrid w:val="0"/>
        <w:spacing w:line="360" w:lineRule="auto"/>
        <w:jc w:val="both"/>
        <w:rPr>
          <w:rStyle w:val="None"/>
          <w:rFonts w:ascii="Book Antiqua" w:eastAsiaTheme="minorEastAsia" w:hAnsi="Book Antiqua" w:cs="Book Antiqua"/>
          <w:sz w:val="24"/>
          <w:szCs w:val="24"/>
          <w:u w:color="222222"/>
        </w:rPr>
      </w:pPr>
      <w:r w:rsidRPr="008A59C2">
        <w:rPr>
          <w:rStyle w:val="None"/>
          <w:rFonts w:ascii="Book Antiqua" w:hAnsi="Book Antiqua"/>
          <w:sz w:val="24"/>
          <w:szCs w:val="24"/>
          <w:u w:color="222222"/>
        </w:rPr>
        <w:t>The NLST was the first large prospective randomized trial investigating the benefit of LC screening. The aim of the NLST was to determine whether screening with LDCT could reduce mortality form LC</w:t>
      </w:r>
      <w:r w:rsidRPr="008A59C2">
        <w:rPr>
          <w:rStyle w:val="None"/>
          <w:rFonts w:ascii="Book Antiqua" w:hAnsi="Book Antiqua"/>
          <w:sz w:val="24"/>
          <w:szCs w:val="24"/>
          <w:u w:color="222222"/>
          <w:lang w:val="es-ES_tradnl"/>
        </w:rPr>
        <w:t xml:space="preserve"> and m</w:t>
      </w:r>
      <w:proofErr w:type="spellStart"/>
      <w:r w:rsidRPr="008A59C2">
        <w:rPr>
          <w:rStyle w:val="None"/>
          <w:rFonts w:ascii="Book Antiqua" w:hAnsi="Book Antiqua"/>
          <w:sz w:val="24"/>
          <w:szCs w:val="24"/>
          <w:u w:color="222222"/>
        </w:rPr>
        <w:t>ore</w:t>
      </w:r>
      <w:proofErr w:type="spellEnd"/>
      <w:r w:rsidRPr="008A59C2">
        <w:rPr>
          <w:rStyle w:val="None"/>
          <w:rFonts w:ascii="Book Antiqua" w:hAnsi="Book Antiqua"/>
          <w:sz w:val="24"/>
          <w:szCs w:val="24"/>
          <w:u w:color="222222"/>
        </w:rPr>
        <w:t xml:space="preserve"> than 50000 individuals at risk for LC were randomized to undergo three rounds of screening with LDCT or chest radiography. Inclusion criteria were restrictive including patients between 55 and 74 year</w:t>
      </w:r>
      <w:r w:rsidR="00E47F66">
        <w:rPr>
          <w:rStyle w:val="None"/>
          <w:rFonts w:ascii="Book Antiqua" w:hAnsi="Book Antiqua"/>
          <w:sz w:val="24"/>
          <w:szCs w:val="24"/>
          <w:u w:color="222222"/>
        </w:rPr>
        <w:t>s</w:t>
      </w:r>
      <w:r w:rsidRPr="008A59C2">
        <w:rPr>
          <w:rStyle w:val="None"/>
          <w:rFonts w:ascii="Book Antiqua" w:hAnsi="Book Antiqua"/>
          <w:sz w:val="24"/>
          <w:szCs w:val="24"/>
          <w:u w:color="222222"/>
        </w:rPr>
        <w:t xml:space="preserve"> old with a high smoking habit (≥ 30 pack</w:t>
      </w:r>
      <w:r w:rsidR="00E47F66">
        <w:rPr>
          <w:rStyle w:val="None"/>
          <w:rFonts w:ascii="Book Antiqua" w:hAnsi="Book Antiqua"/>
          <w:sz w:val="24"/>
          <w:szCs w:val="24"/>
          <w:u w:color="222222"/>
        </w:rPr>
        <w:t>/</w:t>
      </w:r>
      <w:r w:rsidRPr="008A59C2">
        <w:rPr>
          <w:rStyle w:val="None"/>
          <w:rFonts w:ascii="Book Antiqua" w:hAnsi="Book Antiqua"/>
          <w:sz w:val="24"/>
          <w:szCs w:val="24"/>
          <w:u w:color="222222"/>
        </w:rPr>
        <w:t>year).</w:t>
      </w:r>
    </w:p>
    <w:p w14:paraId="7B54E58C" w14:textId="5D3D2C2F" w:rsidR="00E47F66" w:rsidRDefault="00CB3DDE" w:rsidP="00E47F66">
      <w:pPr>
        <w:pStyle w:val="Default"/>
        <w:adjustRightInd w:val="0"/>
        <w:snapToGrid w:val="0"/>
        <w:spacing w:line="360" w:lineRule="auto"/>
        <w:ind w:firstLineChars="100" w:firstLine="240"/>
        <w:jc w:val="both"/>
        <w:rPr>
          <w:rStyle w:val="None"/>
          <w:rFonts w:ascii="Book Antiqua" w:hAnsi="Book Antiqua"/>
          <w:sz w:val="24"/>
          <w:szCs w:val="24"/>
          <w:u w:color="222222"/>
        </w:rPr>
      </w:pPr>
      <w:r w:rsidRPr="008A59C2">
        <w:rPr>
          <w:rStyle w:val="None"/>
          <w:rFonts w:ascii="Book Antiqua" w:hAnsi="Book Antiqua"/>
          <w:sz w:val="24"/>
          <w:szCs w:val="24"/>
          <w:u w:color="222222"/>
        </w:rPr>
        <w:t xml:space="preserve">The results of the NLST showed a reduction of more than 20% in LC mortality and 40% of LC detected were in early stage of the disease. False positive results were common </w:t>
      </w:r>
      <w:r w:rsidRPr="008A59C2">
        <w:rPr>
          <w:rStyle w:val="None"/>
          <w:rFonts w:ascii="Book Antiqua" w:hAnsi="Book Antiqua"/>
          <w:sz w:val="24"/>
          <w:szCs w:val="24"/>
          <w:u w:color="222222"/>
        </w:rPr>
        <w:lastRenderedPageBreak/>
        <w:t>demonstrating a Positive Predictive Value lower than 4% for LDCT. Part of the success was the high adherence from the study participants</w:t>
      </w:r>
      <w:r w:rsidRPr="008A59C2">
        <w:rPr>
          <w:rStyle w:val="None"/>
          <w:rFonts w:ascii="Book Antiqua" w:hAnsi="Book Antiqua"/>
          <w:sz w:val="24"/>
          <w:szCs w:val="24"/>
          <w:u w:color="222222"/>
          <w:vertAlign w:val="superscript"/>
          <w:lang w:val="es-ES_tradnl"/>
        </w:rPr>
        <w:t>[3]</w:t>
      </w:r>
      <w:r w:rsidR="00E47F66" w:rsidRPr="00E47F66">
        <w:rPr>
          <w:rStyle w:val="None"/>
          <w:rFonts w:ascii="Book Antiqua" w:hAnsi="Book Antiqua"/>
          <w:sz w:val="24"/>
          <w:szCs w:val="24"/>
          <w:u w:color="222222"/>
          <w:lang w:val="es-ES_tradnl"/>
        </w:rPr>
        <w:t>.</w:t>
      </w:r>
    </w:p>
    <w:p w14:paraId="6DB137D8" w14:textId="609626A1" w:rsidR="00A959AE" w:rsidRPr="008A59C2" w:rsidRDefault="00CB3DDE" w:rsidP="00E47F66">
      <w:pPr>
        <w:pStyle w:val="Default"/>
        <w:adjustRightInd w:val="0"/>
        <w:snapToGrid w:val="0"/>
        <w:spacing w:line="360" w:lineRule="auto"/>
        <w:ind w:firstLineChars="100" w:firstLine="240"/>
        <w:jc w:val="both"/>
        <w:rPr>
          <w:rStyle w:val="None"/>
          <w:rFonts w:ascii="Book Antiqua" w:eastAsia="Book Antiqua" w:hAnsi="Book Antiqua" w:cs="Book Antiqua"/>
          <w:sz w:val="24"/>
          <w:szCs w:val="24"/>
          <w:u w:color="222222"/>
        </w:rPr>
      </w:pPr>
      <w:r w:rsidRPr="008A59C2">
        <w:rPr>
          <w:rStyle w:val="None"/>
          <w:rFonts w:ascii="Book Antiqua" w:hAnsi="Book Antiqua"/>
          <w:sz w:val="24"/>
          <w:szCs w:val="24"/>
          <w:u w:color="222222"/>
        </w:rPr>
        <w:t>Overdiagnosis was a major source of controversy surrounding the NLST, although a recent publication with long term follow up suggests that true overdiagnosis is approximately 3%.</w:t>
      </w:r>
    </w:p>
    <w:p w14:paraId="42B84A9C" w14:textId="77777777" w:rsidR="00A959AE" w:rsidRPr="008A59C2" w:rsidRDefault="00A959AE" w:rsidP="00E47F66">
      <w:pPr>
        <w:pStyle w:val="Default"/>
        <w:adjustRightInd w:val="0"/>
        <w:snapToGrid w:val="0"/>
        <w:spacing w:line="360" w:lineRule="auto"/>
        <w:jc w:val="both"/>
        <w:rPr>
          <w:rFonts w:ascii="Book Antiqua" w:eastAsia="Book Antiqua" w:hAnsi="Book Antiqua" w:cs="Book Antiqua"/>
          <w:color w:val="222222"/>
          <w:sz w:val="24"/>
          <w:szCs w:val="24"/>
          <w:u w:color="222222"/>
          <w:lang w:val="es-ES_tradnl"/>
        </w:rPr>
      </w:pPr>
    </w:p>
    <w:p w14:paraId="00D78CA5" w14:textId="79245C7A" w:rsidR="00A959AE" w:rsidRPr="00E47F66" w:rsidRDefault="00CB3DDE" w:rsidP="00E47F66">
      <w:pPr>
        <w:pStyle w:val="Default"/>
        <w:adjustRightInd w:val="0"/>
        <w:snapToGrid w:val="0"/>
        <w:spacing w:line="360" w:lineRule="auto"/>
        <w:jc w:val="both"/>
        <w:rPr>
          <w:rFonts w:ascii="Book Antiqua" w:eastAsiaTheme="minorEastAsia" w:hAnsi="Book Antiqua" w:cs="Book Antiqua"/>
          <w:b/>
          <w:bCs/>
          <w:sz w:val="24"/>
          <w:szCs w:val="24"/>
          <w:u w:color="222222"/>
          <w:lang w:val="es-ES_tradnl"/>
        </w:rPr>
      </w:pPr>
      <w:r w:rsidRPr="00E47F66">
        <w:rPr>
          <w:rStyle w:val="None"/>
          <w:rFonts w:ascii="Book Antiqua" w:hAnsi="Book Antiqua"/>
          <w:b/>
          <w:bCs/>
          <w:i/>
          <w:iCs/>
          <w:color w:val="222222"/>
          <w:sz w:val="24"/>
          <w:szCs w:val="24"/>
          <w:u w:color="222222"/>
          <w:lang w:val="es-ES_tradnl"/>
        </w:rPr>
        <w:t>NELSON</w:t>
      </w:r>
      <w:r w:rsidR="00E47F66" w:rsidRPr="00E47F66">
        <w:rPr>
          <w:rStyle w:val="None"/>
          <w:rFonts w:ascii="Book Antiqua" w:hAnsi="Book Antiqua"/>
          <w:b/>
          <w:bCs/>
          <w:i/>
          <w:iCs/>
          <w:color w:val="222222"/>
          <w:sz w:val="24"/>
          <w:szCs w:val="24"/>
          <w:u w:color="222222"/>
          <w:lang w:val="es-ES_tradnl"/>
        </w:rPr>
        <w:t>,</w:t>
      </w:r>
      <w:r w:rsidRPr="00E47F66">
        <w:rPr>
          <w:rStyle w:val="None"/>
          <w:rFonts w:ascii="Book Antiqua" w:hAnsi="Book Antiqua"/>
          <w:b/>
          <w:bCs/>
          <w:i/>
          <w:iCs/>
          <w:color w:val="FF644E"/>
          <w:sz w:val="24"/>
          <w:szCs w:val="24"/>
          <w:u w:color="222222"/>
          <w:lang w:val="es-ES_tradnl"/>
        </w:rPr>
        <w:t xml:space="preserve"> </w:t>
      </w:r>
      <w:r w:rsidR="00841250">
        <w:rPr>
          <w:rStyle w:val="None"/>
          <w:rFonts w:ascii="Book Antiqua" w:hAnsi="Book Antiqua"/>
          <w:b/>
          <w:bCs/>
          <w:i/>
          <w:iCs/>
          <w:sz w:val="24"/>
          <w:szCs w:val="24"/>
          <w:u w:color="222222"/>
          <w:lang w:val="es-ES_tradnl"/>
        </w:rPr>
        <w:t>t</w:t>
      </w:r>
      <w:r w:rsidRPr="00E47F66">
        <w:rPr>
          <w:rStyle w:val="None"/>
          <w:rFonts w:ascii="Book Antiqua" w:hAnsi="Book Antiqua"/>
          <w:b/>
          <w:bCs/>
          <w:i/>
          <w:iCs/>
          <w:sz w:val="24"/>
          <w:szCs w:val="24"/>
          <w:u w:color="222222"/>
          <w:lang w:val="es-ES_tradnl"/>
        </w:rPr>
        <w:t>he European evidence</w:t>
      </w:r>
    </w:p>
    <w:p w14:paraId="42B93F5C" w14:textId="54DBFBE3" w:rsidR="00A959AE" w:rsidRPr="00E47F66" w:rsidRDefault="00CB3DDE" w:rsidP="00E47F66">
      <w:pPr>
        <w:pStyle w:val="Default"/>
        <w:adjustRightInd w:val="0"/>
        <w:snapToGrid w:val="0"/>
        <w:spacing w:line="360" w:lineRule="auto"/>
        <w:jc w:val="both"/>
        <w:rPr>
          <w:rFonts w:ascii="Book Antiqua" w:eastAsiaTheme="minorEastAsia" w:hAnsi="Book Antiqua" w:cs="Book Antiqua"/>
          <w:sz w:val="24"/>
          <w:szCs w:val="24"/>
          <w:u w:color="222222"/>
          <w:lang w:val="es-ES_tradnl"/>
        </w:rPr>
      </w:pPr>
      <w:r w:rsidRPr="008A59C2">
        <w:rPr>
          <w:rStyle w:val="None"/>
          <w:rFonts w:ascii="Book Antiqua" w:hAnsi="Book Antiqua"/>
          <w:sz w:val="24"/>
          <w:szCs w:val="24"/>
          <w:u w:color="222222"/>
          <w:lang w:val="es-ES_tradnl"/>
        </w:rPr>
        <w:t>The NELSON trial is the largest randomized trial of LC screening, which the European health systems needed to adapt to our idiosyncrasies and population. Although, the sample size was smaller (less than 16000 participants) than the NLST’s, the results confirm the reduction in lung cancer mortality</w:t>
      </w:r>
      <w:r w:rsidRPr="008A59C2">
        <w:rPr>
          <w:rStyle w:val="None"/>
          <w:rFonts w:ascii="Book Antiqua" w:hAnsi="Book Antiqua"/>
          <w:sz w:val="24"/>
          <w:szCs w:val="24"/>
          <w:u w:color="222222"/>
          <w:vertAlign w:val="superscript"/>
          <w:lang w:val="es-ES_tradnl"/>
        </w:rPr>
        <w:t>[4]</w:t>
      </w:r>
      <w:r w:rsidR="00E47F66" w:rsidRPr="008A59C2">
        <w:rPr>
          <w:rStyle w:val="None"/>
          <w:rFonts w:ascii="Book Antiqua" w:hAnsi="Book Antiqua"/>
          <w:sz w:val="24"/>
          <w:szCs w:val="24"/>
          <w:u w:color="222222"/>
          <w:lang w:val="es-ES_tradnl"/>
        </w:rPr>
        <w:t>.</w:t>
      </w:r>
      <w:r w:rsidR="00E47F66">
        <w:rPr>
          <w:rStyle w:val="None"/>
          <w:rFonts w:ascii="Book Antiqua" w:hAnsi="Book Antiqua"/>
          <w:sz w:val="24"/>
          <w:szCs w:val="24"/>
          <w:u w:color="222222"/>
          <w:lang w:val="es-ES_tradnl"/>
        </w:rPr>
        <w:t xml:space="preserve"> </w:t>
      </w:r>
      <w:r w:rsidRPr="008A59C2">
        <w:rPr>
          <w:rStyle w:val="None"/>
          <w:rFonts w:ascii="Book Antiqua" w:hAnsi="Book Antiqua"/>
          <w:sz w:val="24"/>
          <w:szCs w:val="24"/>
          <w:u w:color="222222"/>
          <w:lang w:val="es-ES_tradnl"/>
        </w:rPr>
        <w:t>Inclusion criteria and intervals were flexible reducing the rate of false positives (</w:t>
      </w:r>
      <w:r w:rsidR="00E47F66">
        <w:rPr>
          <w:rStyle w:val="None"/>
          <w:rFonts w:ascii="Book Antiqua" w:hAnsi="Book Antiqua"/>
          <w:sz w:val="24"/>
          <w:szCs w:val="24"/>
          <w:u w:color="222222"/>
          <w:lang w:val="es-ES_tradnl"/>
        </w:rPr>
        <w:t>p</w:t>
      </w:r>
      <w:r w:rsidRPr="008A59C2">
        <w:rPr>
          <w:rStyle w:val="None"/>
          <w:rFonts w:ascii="Book Antiqua" w:hAnsi="Book Antiqua"/>
          <w:sz w:val="24"/>
          <w:szCs w:val="24"/>
          <w:u w:color="222222"/>
          <w:lang w:val="es-ES_tradnl"/>
        </w:rPr>
        <w:t xml:space="preserve">ostive </w:t>
      </w:r>
      <w:r w:rsidR="00E47F66">
        <w:rPr>
          <w:rStyle w:val="None"/>
          <w:rFonts w:ascii="Book Antiqua" w:hAnsi="Book Antiqua"/>
          <w:sz w:val="24"/>
          <w:szCs w:val="24"/>
          <w:u w:color="222222"/>
          <w:lang w:val="es-ES_tradnl"/>
        </w:rPr>
        <w:t>p</w:t>
      </w:r>
      <w:r w:rsidRPr="008A59C2">
        <w:rPr>
          <w:rStyle w:val="None"/>
          <w:rFonts w:ascii="Book Antiqua" w:hAnsi="Book Antiqua"/>
          <w:sz w:val="24"/>
          <w:szCs w:val="24"/>
          <w:u w:color="222222"/>
          <w:lang w:val="es-ES_tradnl"/>
        </w:rPr>
        <w:t xml:space="preserve">redictive </w:t>
      </w:r>
      <w:r w:rsidR="00E47F66">
        <w:rPr>
          <w:rStyle w:val="None"/>
          <w:rFonts w:ascii="Book Antiqua" w:hAnsi="Book Antiqua"/>
          <w:sz w:val="24"/>
          <w:szCs w:val="24"/>
          <w:u w:color="222222"/>
          <w:lang w:val="es-ES_tradnl"/>
        </w:rPr>
        <w:t>v</w:t>
      </w:r>
      <w:r w:rsidRPr="008A59C2">
        <w:rPr>
          <w:rStyle w:val="None"/>
          <w:rFonts w:ascii="Book Antiqua" w:hAnsi="Book Antiqua"/>
          <w:sz w:val="24"/>
          <w:szCs w:val="24"/>
          <w:u w:color="222222"/>
          <w:lang w:val="es-ES_tradnl"/>
        </w:rPr>
        <w:t>alue 43.5%).</w:t>
      </w:r>
    </w:p>
    <w:p w14:paraId="57C07B3F" w14:textId="1640576B" w:rsidR="00A959AE" w:rsidRPr="008A59C2" w:rsidRDefault="00CB3DDE" w:rsidP="00E47F66">
      <w:pPr>
        <w:pStyle w:val="Default"/>
        <w:adjustRightInd w:val="0"/>
        <w:snapToGrid w:val="0"/>
        <w:spacing w:line="360" w:lineRule="auto"/>
        <w:ind w:firstLineChars="100" w:firstLine="240"/>
        <w:jc w:val="both"/>
        <w:rPr>
          <w:rStyle w:val="None"/>
          <w:rFonts w:ascii="Book Antiqua" w:eastAsia="Book Antiqua" w:hAnsi="Book Antiqua" w:cs="Book Antiqua"/>
          <w:sz w:val="24"/>
          <w:szCs w:val="24"/>
          <w:u w:color="222222"/>
        </w:rPr>
      </w:pPr>
      <w:r w:rsidRPr="008A59C2">
        <w:rPr>
          <w:rStyle w:val="None"/>
          <w:rFonts w:ascii="Book Antiqua" w:hAnsi="Book Antiqua"/>
          <w:sz w:val="24"/>
          <w:szCs w:val="24"/>
          <w:u w:color="222222"/>
        </w:rPr>
        <w:t>The impact of both trials highlights the reduction in LC mortality</w:t>
      </w:r>
      <w:r w:rsidRPr="008A59C2">
        <w:rPr>
          <w:rStyle w:val="None"/>
          <w:rFonts w:ascii="Book Antiqua" w:hAnsi="Book Antiqua"/>
          <w:sz w:val="24"/>
          <w:szCs w:val="24"/>
          <w:u w:color="222222"/>
          <w:lang w:val="es-ES_tradnl"/>
        </w:rPr>
        <w:t xml:space="preserve"> with</w:t>
      </w:r>
      <w:r w:rsidRPr="008A59C2">
        <w:rPr>
          <w:rStyle w:val="None"/>
          <w:rFonts w:ascii="Book Antiqua" w:hAnsi="Book Antiqua"/>
          <w:sz w:val="24"/>
          <w:szCs w:val="24"/>
          <w:u w:color="222222"/>
        </w:rPr>
        <w:t xml:space="preserve"> no differences in overall survival compared to the control group. Table 2 shows details of both trials.</w:t>
      </w:r>
    </w:p>
    <w:p w14:paraId="07ABA08E" w14:textId="77777777" w:rsidR="00A959AE" w:rsidRPr="008A59C2" w:rsidRDefault="00A959AE" w:rsidP="00E47F66">
      <w:pPr>
        <w:pStyle w:val="Default"/>
        <w:adjustRightInd w:val="0"/>
        <w:snapToGrid w:val="0"/>
        <w:spacing w:line="360" w:lineRule="auto"/>
        <w:jc w:val="both"/>
        <w:rPr>
          <w:rFonts w:ascii="Book Antiqua" w:eastAsia="Book Antiqua" w:hAnsi="Book Antiqua" w:cs="Book Antiqua"/>
          <w:sz w:val="24"/>
          <w:szCs w:val="24"/>
          <w:lang w:val="es-ES_tradnl"/>
        </w:rPr>
      </w:pPr>
    </w:p>
    <w:p w14:paraId="1E0B3528" w14:textId="7F181616" w:rsidR="00A959AE" w:rsidRPr="00E47F66" w:rsidRDefault="00E47F66" w:rsidP="00E47F66">
      <w:pPr>
        <w:pStyle w:val="Default"/>
        <w:adjustRightInd w:val="0"/>
        <w:snapToGrid w:val="0"/>
        <w:spacing w:line="360" w:lineRule="auto"/>
        <w:jc w:val="both"/>
        <w:rPr>
          <w:rFonts w:ascii="Book Antiqua" w:eastAsiaTheme="minorEastAsia" w:hAnsi="Book Antiqua" w:cs="Book Antiqua"/>
          <w:b/>
          <w:bCs/>
          <w:color w:val="222222"/>
          <w:sz w:val="24"/>
          <w:szCs w:val="24"/>
          <w:u w:val="single"/>
          <w:lang w:val="es-ES_tradnl"/>
        </w:rPr>
      </w:pPr>
      <w:r w:rsidRPr="00E47F66">
        <w:rPr>
          <w:rStyle w:val="None"/>
          <w:rFonts w:ascii="Book Antiqua" w:hAnsi="Book Antiqua"/>
          <w:b/>
          <w:bCs/>
          <w:color w:val="222222"/>
          <w:sz w:val="24"/>
          <w:szCs w:val="24"/>
          <w:u w:val="single"/>
          <w:lang w:val="es-ES_tradnl"/>
        </w:rPr>
        <w:t>HOW TO IMPROVE LC SCREENING?</w:t>
      </w:r>
    </w:p>
    <w:p w14:paraId="2F0309C9" w14:textId="6771640B" w:rsidR="00A959AE" w:rsidRPr="008A59C2" w:rsidRDefault="00CB3DDE" w:rsidP="00E47F66">
      <w:pPr>
        <w:pStyle w:val="Default"/>
        <w:adjustRightInd w:val="0"/>
        <w:snapToGrid w:val="0"/>
        <w:spacing w:line="360" w:lineRule="auto"/>
        <w:jc w:val="both"/>
        <w:rPr>
          <w:rStyle w:val="None"/>
          <w:rFonts w:ascii="Book Antiqua" w:eastAsia="Book Antiqua" w:hAnsi="Book Antiqua" w:cs="Book Antiqua"/>
          <w:sz w:val="24"/>
          <w:szCs w:val="24"/>
          <w:u w:color="222222"/>
          <w:lang w:val="es-ES_tradnl"/>
        </w:rPr>
      </w:pPr>
      <w:r w:rsidRPr="008A59C2">
        <w:rPr>
          <w:rStyle w:val="None"/>
          <w:rFonts w:ascii="Book Antiqua" w:hAnsi="Book Antiqua"/>
          <w:sz w:val="24"/>
          <w:szCs w:val="24"/>
          <w:u w:color="222222"/>
          <w:lang w:val="es-ES_tradnl"/>
        </w:rPr>
        <w:t>We are aware that LDCT screening requires compromises, and no screening program is ideal. Improvement in selection criteria and nodule management may come from molecular biomarkers</w:t>
      </w:r>
      <w:r w:rsidRPr="008A59C2">
        <w:rPr>
          <w:rStyle w:val="None"/>
          <w:rFonts w:ascii="Book Antiqua" w:hAnsi="Book Antiqua"/>
          <w:sz w:val="24"/>
          <w:szCs w:val="24"/>
          <w:u w:color="222222"/>
          <w:vertAlign w:val="superscript"/>
          <w:lang w:val="es-ES_tradnl"/>
        </w:rPr>
        <w:t>[27]</w:t>
      </w:r>
      <w:r w:rsidR="004B3D12">
        <w:rPr>
          <w:rStyle w:val="None"/>
          <w:rFonts w:ascii="Book Antiqua" w:hAnsi="Book Antiqua"/>
          <w:sz w:val="24"/>
          <w:szCs w:val="24"/>
          <w:u w:color="222222"/>
          <w:vertAlign w:val="superscript"/>
          <w:lang w:val="es-ES_tradnl"/>
        </w:rPr>
        <w:t xml:space="preserve"> </w:t>
      </w:r>
      <w:r w:rsidRPr="008A59C2">
        <w:rPr>
          <w:rStyle w:val="None"/>
          <w:rFonts w:ascii="Book Antiqua" w:hAnsi="Book Antiqua"/>
          <w:sz w:val="24"/>
          <w:szCs w:val="24"/>
          <w:u w:color="222222"/>
          <w:lang w:val="es-ES_tradnl"/>
        </w:rPr>
        <w:t>and multiple potential candidates have been identified and studied in the context of LC screening</w:t>
      </w:r>
      <w:r w:rsidRPr="008A59C2">
        <w:rPr>
          <w:rStyle w:val="None"/>
          <w:rFonts w:ascii="Book Antiqua" w:hAnsi="Book Antiqua"/>
          <w:sz w:val="24"/>
          <w:szCs w:val="24"/>
          <w:u w:color="222222"/>
          <w:vertAlign w:val="superscript"/>
          <w:lang w:val="es-ES_tradnl"/>
        </w:rPr>
        <w:t>[28,29]</w:t>
      </w:r>
      <w:r w:rsidRPr="008A59C2">
        <w:rPr>
          <w:rStyle w:val="None"/>
          <w:rFonts w:ascii="Book Antiqua" w:hAnsi="Book Antiqua"/>
          <w:sz w:val="24"/>
          <w:szCs w:val="24"/>
          <w:u w:color="222222"/>
          <w:lang w:val="es-ES_tradnl"/>
        </w:rPr>
        <w:t>. Autoantibodies, complement fragments, miRNAs, circulating tumour DNA, DNA methylation, blood protein profiling, or RNA airway or nasal signatures are all promising molecular candidates.</w:t>
      </w:r>
      <w:r w:rsidRPr="008A59C2">
        <w:rPr>
          <w:rFonts w:ascii="Book Antiqua" w:hAnsi="Book Antiqua"/>
          <w:sz w:val="24"/>
          <w:szCs w:val="24"/>
          <w:lang w:val="es-ES_tradnl"/>
        </w:rPr>
        <w:t xml:space="preserve"> </w:t>
      </w:r>
      <w:r w:rsidRPr="008A59C2">
        <w:rPr>
          <w:rStyle w:val="None"/>
          <w:rFonts w:ascii="Book Antiqua" w:hAnsi="Book Antiqua"/>
          <w:sz w:val="24"/>
          <w:szCs w:val="24"/>
          <w:u w:color="222222"/>
          <w:lang w:val="es-ES_tradnl"/>
        </w:rPr>
        <w:t>Seijo et al. defined the two clinical needs of biomarkers; the selection of individuals undergoing screening and the characterization of indeterminate nodules</w:t>
      </w:r>
      <w:r w:rsidRPr="008A59C2">
        <w:rPr>
          <w:rStyle w:val="None"/>
          <w:rFonts w:ascii="Book Antiqua" w:hAnsi="Book Antiqua"/>
          <w:sz w:val="24"/>
          <w:szCs w:val="24"/>
          <w:u w:color="222222"/>
          <w:vertAlign w:val="superscript"/>
          <w:lang w:val="es-ES_tradnl"/>
        </w:rPr>
        <w:t>[27]</w:t>
      </w:r>
      <w:r w:rsidR="00E47F66" w:rsidRPr="008A59C2">
        <w:rPr>
          <w:rStyle w:val="None"/>
          <w:rFonts w:ascii="Book Antiqua" w:hAnsi="Book Antiqua"/>
          <w:sz w:val="24"/>
          <w:szCs w:val="24"/>
          <w:u w:color="222222"/>
          <w:lang w:val="es-ES_tradnl"/>
        </w:rPr>
        <w:t>.</w:t>
      </w:r>
    </w:p>
    <w:p w14:paraId="229B3E16" w14:textId="77777777" w:rsidR="00A959AE" w:rsidRPr="008A59C2" w:rsidRDefault="00CB3DDE" w:rsidP="00E47F66">
      <w:pPr>
        <w:pStyle w:val="Default"/>
        <w:adjustRightInd w:val="0"/>
        <w:snapToGrid w:val="0"/>
        <w:spacing w:line="360" w:lineRule="auto"/>
        <w:ind w:firstLineChars="100" w:firstLine="240"/>
        <w:jc w:val="both"/>
        <w:rPr>
          <w:rStyle w:val="None"/>
          <w:rFonts w:ascii="Book Antiqua" w:eastAsia="Book Antiqua" w:hAnsi="Book Antiqua" w:cs="Book Antiqua"/>
          <w:b/>
          <w:bCs/>
          <w:sz w:val="24"/>
          <w:szCs w:val="24"/>
          <w:u w:color="222222"/>
          <w:lang w:val="es-ES_tradnl"/>
        </w:rPr>
      </w:pPr>
      <w:r w:rsidRPr="008A59C2">
        <w:rPr>
          <w:rStyle w:val="None"/>
          <w:rFonts w:ascii="Book Antiqua" w:hAnsi="Book Antiqua"/>
          <w:sz w:val="24"/>
          <w:szCs w:val="24"/>
          <w:u w:color="222222"/>
          <w:lang w:val="es-ES_tradnl"/>
        </w:rPr>
        <w:t>The strategy has to be focused on the addition of molecular biomarkers to current screening practices.</w:t>
      </w:r>
    </w:p>
    <w:p w14:paraId="5C5AC847" w14:textId="77777777" w:rsidR="00A959AE" w:rsidRPr="00E47F66" w:rsidRDefault="00A959AE" w:rsidP="00E47F66">
      <w:pPr>
        <w:pStyle w:val="Default"/>
        <w:adjustRightInd w:val="0"/>
        <w:snapToGrid w:val="0"/>
        <w:spacing w:line="360" w:lineRule="auto"/>
        <w:jc w:val="both"/>
        <w:rPr>
          <w:rFonts w:ascii="Book Antiqua" w:eastAsiaTheme="minorEastAsia" w:hAnsi="Book Antiqua" w:cs="Book Antiqua"/>
          <w:color w:val="222222"/>
          <w:sz w:val="24"/>
          <w:szCs w:val="24"/>
          <w:u w:color="222222"/>
          <w:lang w:val="es-ES_tradnl"/>
        </w:rPr>
      </w:pPr>
    </w:p>
    <w:p w14:paraId="3457D96A" w14:textId="179068E6" w:rsidR="00A959AE" w:rsidRPr="00E47F66" w:rsidRDefault="00E47F66" w:rsidP="00E47F66">
      <w:pPr>
        <w:pStyle w:val="Default"/>
        <w:adjustRightInd w:val="0"/>
        <w:snapToGrid w:val="0"/>
        <w:spacing w:line="360" w:lineRule="auto"/>
        <w:jc w:val="both"/>
        <w:rPr>
          <w:rFonts w:ascii="Book Antiqua" w:eastAsiaTheme="minorEastAsia" w:hAnsi="Book Antiqua" w:cs="Book Antiqua"/>
          <w:b/>
          <w:bCs/>
          <w:color w:val="222222"/>
          <w:sz w:val="24"/>
          <w:szCs w:val="24"/>
          <w:u w:val="single"/>
          <w:lang w:val="es-ES_tradnl"/>
        </w:rPr>
      </w:pPr>
      <w:r w:rsidRPr="00E47F66">
        <w:rPr>
          <w:rStyle w:val="None"/>
          <w:rFonts w:ascii="Book Antiqua" w:hAnsi="Book Antiqua"/>
          <w:b/>
          <w:bCs/>
          <w:color w:val="222222"/>
          <w:sz w:val="24"/>
          <w:szCs w:val="24"/>
          <w:u w:val="single"/>
          <w:lang w:val="es-ES_tradnl"/>
        </w:rPr>
        <w:t>CONCLUSION</w:t>
      </w:r>
    </w:p>
    <w:p w14:paraId="13C91332" w14:textId="4DF9104B" w:rsidR="00A959AE" w:rsidRPr="00E47F66" w:rsidRDefault="00CB3DDE" w:rsidP="00E47F66">
      <w:pPr>
        <w:pStyle w:val="Default"/>
        <w:adjustRightInd w:val="0"/>
        <w:snapToGrid w:val="0"/>
        <w:spacing w:line="360" w:lineRule="auto"/>
        <w:jc w:val="both"/>
        <w:rPr>
          <w:rFonts w:ascii="Book Antiqua" w:eastAsiaTheme="minorEastAsia" w:hAnsi="Book Antiqua" w:cs="Book Antiqua"/>
          <w:sz w:val="24"/>
          <w:szCs w:val="24"/>
        </w:rPr>
      </w:pPr>
      <w:r w:rsidRPr="008A59C2">
        <w:rPr>
          <w:rStyle w:val="None"/>
          <w:rFonts w:ascii="Book Antiqua" w:hAnsi="Book Antiqua"/>
          <w:sz w:val="24"/>
          <w:szCs w:val="24"/>
          <w:u w:color="222222"/>
        </w:rPr>
        <w:t>LC remains a health crisis worldwide</w:t>
      </w:r>
      <w:r w:rsidRPr="008A59C2">
        <w:rPr>
          <w:rStyle w:val="None"/>
          <w:rFonts w:ascii="Book Antiqua" w:hAnsi="Book Antiqua"/>
          <w:sz w:val="24"/>
          <w:szCs w:val="24"/>
          <w:u w:color="222222"/>
          <w:lang w:val="es-ES_tradnl"/>
        </w:rPr>
        <w:t xml:space="preserve"> with an increasing financial impact</w:t>
      </w:r>
      <w:r w:rsidRPr="008A59C2">
        <w:rPr>
          <w:rStyle w:val="None"/>
          <w:rFonts w:ascii="Book Antiqua" w:hAnsi="Book Antiqua"/>
          <w:sz w:val="24"/>
          <w:szCs w:val="24"/>
          <w:u w:color="222222"/>
          <w:vertAlign w:val="superscript"/>
          <w:lang w:val="es-ES_tradnl"/>
        </w:rPr>
        <w:t>[30]</w:t>
      </w:r>
      <w:r w:rsidRPr="008A59C2">
        <w:rPr>
          <w:rStyle w:val="None"/>
          <w:rFonts w:ascii="Book Antiqua" w:hAnsi="Book Antiqua"/>
          <w:sz w:val="24"/>
          <w:szCs w:val="24"/>
          <w:u w:color="222222"/>
        </w:rPr>
        <w:t>. It is now apparent that a combination of primary prevention and LC screening may be the key to reducing the incidence of this disease and its attendant mortality</w:t>
      </w:r>
      <w:r w:rsidRPr="008A59C2">
        <w:rPr>
          <w:rStyle w:val="None"/>
          <w:rFonts w:ascii="Book Antiqua" w:hAnsi="Book Antiqua"/>
          <w:sz w:val="24"/>
          <w:szCs w:val="24"/>
          <w:u w:color="FF0000"/>
        </w:rPr>
        <w:t>. The NLST</w:t>
      </w:r>
      <w:r w:rsidRPr="008A59C2">
        <w:rPr>
          <w:rStyle w:val="None"/>
          <w:rFonts w:ascii="Book Antiqua" w:hAnsi="Book Antiqua"/>
          <w:sz w:val="24"/>
          <w:szCs w:val="24"/>
          <w:u w:color="FF0000"/>
          <w:vertAlign w:val="superscript"/>
          <w:lang w:val="es-ES_tradnl"/>
        </w:rPr>
        <w:t>[3]</w:t>
      </w:r>
      <w:r w:rsidRPr="008A59C2">
        <w:rPr>
          <w:rStyle w:val="None"/>
          <w:rFonts w:ascii="Book Antiqua" w:hAnsi="Book Antiqua"/>
          <w:sz w:val="24"/>
          <w:szCs w:val="24"/>
          <w:u w:color="FF0000"/>
        </w:rPr>
        <w:t xml:space="preserve"> has paved the way for LC screening </w:t>
      </w:r>
      <w:r w:rsidRPr="008A59C2">
        <w:rPr>
          <w:rStyle w:val="Hyperlink0"/>
          <w:rFonts w:ascii="Book Antiqua" w:hAnsi="Book Antiqua"/>
          <w:sz w:val="24"/>
          <w:szCs w:val="24"/>
        </w:rPr>
        <w:t xml:space="preserve">in the United States, where it is now standard of care for those meeting the study’s inclusion criteria. In Europe, </w:t>
      </w:r>
      <w:r w:rsidRPr="008A59C2">
        <w:rPr>
          <w:rStyle w:val="None"/>
          <w:rFonts w:ascii="Book Antiqua" w:hAnsi="Book Antiqua"/>
          <w:sz w:val="24"/>
          <w:szCs w:val="24"/>
          <w:u w:color="FF0000"/>
        </w:rPr>
        <w:t xml:space="preserve">a lack of evidence has been alluded to in order to </w:t>
      </w:r>
      <w:r w:rsidRPr="008A59C2">
        <w:rPr>
          <w:rStyle w:val="None"/>
          <w:rFonts w:ascii="Book Antiqua" w:hAnsi="Book Antiqua"/>
          <w:sz w:val="24"/>
          <w:szCs w:val="24"/>
          <w:u w:color="FF0000"/>
        </w:rPr>
        <w:lastRenderedPageBreak/>
        <w:t>delay implementation of screening</w:t>
      </w:r>
      <w:r w:rsidRPr="008A59C2">
        <w:rPr>
          <w:rStyle w:val="Hyperlink0"/>
          <w:rFonts w:ascii="Book Antiqua" w:hAnsi="Book Antiqua"/>
          <w:sz w:val="24"/>
          <w:szCs w:val="24"/>
        </w:rPr>
        <w:t xml:space="preserve">. </w:t>
      </w:r>
      <w:r w:rsidRPr="008A59C2">
        <w:rPr>
          <w:rStyle w:val="None"/>
          <w:rFonts w:ascii="Book Antiqua" w:hAnsi="Book Antiqua"/>
          <w:sz w:val="24"/>
          <w:szCs w:val="24"/>
          <w:u w:color="FF0000"/>
        </w:rPr>
        <w:t xml:space="preserve">However, results of the </w:t>
      </w:r>
      <w:r w:rsidRPr="008A59C2">
        <w:rPr>
          <w:rStyle w:val="Hyperlink0"/>
          <w:rFonts w:ascii="Book Antiqua" w:hAnsi="Book Antiqua"/>
          <w:sz w:val="24"/>
          <w:szCs w:val="24"/>
        </w:rPr>
        <w:t xml:space="preserve">NELSON study are now </w:t>
      </w:r>
      <w:r w:rsidRPr="008A59C2">
        <w:rPr>
          <w:rStyle w:val="None"/>
          <w:rFonts w:ascii="Book Antiqua" w:hAnsi="Book Antiqua"/>
          <w:sz w:val="24"/>
          <w:szCs w:val="24"/>
          <w:u w:color="FF0000"/>
        </w:rPr>
        <w:t xml:space="preserve">available and published confirming the benefit of LC screening for </w:t>
      </w:r>
      <w:proofErr w:type="spellStart"/>
      <w:r w:rsidRPr="008A59C2">
        <w:rPr>
          <w:rStyle w:val="None"/>
          <w:rFonts w:ascii="Book Antiqua" w:hAnsi="Book Antiqua"/>
          <w:sz w:val="24"/>
          <w:szCs w:val="24"/>
          <w:u w:color="FF0000"/>
        </w:rPr>
        <w:t>individulas</w:t>
      </w:r>
      <w:proofErr w:type="spellEnd"/>
      <w:r w:rsidRPr="008A59C2">
        <w:rPr>
          <w:rStyle w:val="None"/>
          <w:rFonts w:ascii="Book Antiqua" w:hAnsi="Book Antiqua"/>
          <w:sz w:val="24"/>
          <w:szCs w:val="24"/>
          <w:u w:color="FF0000"/>
        </w:rPr>
        <w:t xml:space="preserve"> at risk</w:t>
      </w:r>
      <w:r w:rsidRPr="008A59C2">
        <w:rPr>
          <w:rStyle w:val="None"/>
          <w:rFonts w:ascii="Book Antiqua" w:hAnsi="Book Antiqua"/>
          <w:sz w:val="24"/>
          <w:szCs w:val="24"/>
          <w:u w:color="FF0000"/>
          <w:vertAlign w:val="superscript"/>
          <w:lang w:val="es-ES_tradnl"/>
        </w:rPr>
        <w:t>[4]</w:t>
      </w:r>
      <w:r w:rsidRPr="008A59C2">
        <w:rPr>
          <w:rStyle w:val="Hyperlink0"/>
          <w:rFonts w:ascii="Book Antiqua" w:hAnsi="Book Antiqua"/>
          <w:sz w:val="24"/>
          <w:szCs w:val="24"/>
        </w:rPr>
        <w:t>.</w:t>
      </w:r>
    </w:p>
    <w:p w14:paraId="1C70FD2E" w14:textId="21C7832D" w:rsidR="00A959AE" w:rsidRPr="00E47F66" w:rsidRDefault="00CB3DDE" w:rsidP="00E47F66">
      <w:pPr>
        <w:pStyle w:val="Default"/>
        <w:adjustRightInd w:val="0"/>
        <w:snapToGrid w:val="0"/>
        <w:spacing w:line="360" w:lineRule="auto"/>
        <w:ind w:firstLineChars="100" w:firstLine="240"/>
        <w:jc w:val="both"/>
        <w:rPr>
          <w:rStyle w:val="None"/>
          <w:rFonts w:ascii="Book Antiqua" w:eastAsiaTheme="minorEastAsia" w:hAnsi="Book Antiqua" w:cs="Book Antiqua"/>
          <w:sz w:val="24"/>
          <w:szCs w:val="24"/>
        </w:rPr>
      </w:pPr>
      <w:r w:rsidRPr="008A59C2">
        <w:rPr>
          <w:rFonts w:ascii="Book Antiqua" w:hAnsi="Book Antiqua"/>
          <w:sz w:val="24"/>
          <w:szCs w:val="24"/>
        </w:rPr>
        <w:t xml:space="preserve">In our opinion, </w:t>
      </w:r>
      <w:r w:rsidRPr="008A59C2">
        <w:rPr>
          <w:rStyle w:val="None"/>
          <w:rFonts w:ascii="Book Antiqua" w:hAnsi="Book Antiqua"/>
          <w:sz w:val="24"/>
          <w:szCs w:val="24"/>
          <w:u w:color="FF0000"/>
        </w:rPr>
        <w:t>both the NELSON and the NLST have provided sufficient scientific evidence to warrant widespread screening</w:t>
      </w:r>
      <w:r w:rsidRPr="008A59C2">
        <w:rPr>
          <w:rFonts w:ascii="Book Antiqua" w:hAnsi="Book Antiqua"/>
          <w:sz w:val="24"/>
          <w:szCs w:val="24"/>
        </w:rPr>
        <w:t>.</w:t>
      </w:r>
      <w:r w:rsidR="004B3D12">
        <w:rPr>
          <w:rFonts w:ascii="Book Antiqua" w:hAnsi="Book Antiqua"/>
          <w:sz w:val="24"/>
          <w:szCs w:val="24"/>
        </w:rPr>
        <w:t xml:space="preserve"> </w:t>
      </w:r>
      <w:r w:rsidRPr="008A59C2">
        <w:rPr>
          <w:rFonts w:ascii="Book Antiqua" w:hAnsi="Book Antiqua"/>
          <w:sz w:val="24"/>
          <w:szCs w:val="24"/>
        </w:rPr>
        <w:t xml:space="preserve">Of course, both randomized trials can be criticized and we can continue discussing advantages and disadvantages of LC screening but, in our opinion, they confirm that LC screening is </w:t>
      </w:r>
      <w:r w:rsidRPr="008A59C2">
        <w:rPr>
          <w:rStyle w:val="None"/>
          <w:rFonts w:ascii="Book Antiqua" w:hAnsi="Book Antiqua"/>
          <w:sz w:val="24"/>
          <w:szCs w:val="24"/>
          <w:u w:color="FF0000"/>
        </w:rPr>
        <w:t xml:space="preserve">feasible and has </w:t>
      </w:r>
      <w:r w:rsidRPr="008A59C2">
        <w:rPr>
          <w:rFonts w:ascii="Book Antiqua" w:hAnsi="Book Antiqua"/>
          <w:sz w:val="24"/>
          <w:szCs w:val="24"/>
        </w:rPr>
        <w:t>a clear benefit on the population.</w:t>
      </w:r>
    </w:p>
    <w:p w14:paraId="5E418916" w14:textId="6FE2F6BC" w:rsidR="00A959AE" w:rsidRPr="00E47F66" w:rsidRDefault="00CB3DDE" w:rsidP="00E47F66">
      <w:pPr>
        <w:pStyle w:val="Default"/>
        <w:adjustRightInd w:val="0"/>
        <w:snapToGrid w:val="0"/>
        <w:spacing w:line="360" w:lineRule="auto"/>
        <w:ind w:firstLineChars="100" w:firstLine="240"/>
        <w:jc w:val="both"/>
        <w:rPr>
          <w:rFonts w:ascii="Book Antiqua" w:eastAsiaTheme="minorEastAsia" w:hAnsi="Book Antiqua" w:cs="Book Antiqua"/>
          <w:sz w:val="24"/>
          <w:szCs w:val="24"/>
          <w:u w:color="FF644E"/>
          <w:lang w:val="es-ES_tradnl"/>
        </w:rPr>
      </w:pPr>
      <w:r w:rsidRPr="008A59C2">
        <w:rPr>
          <w:rFonts w:ascii="Book Antiqua" w:hAnsi="Book Antiqua"/>
          <w:sz w:val="24"/>
          <w:szCs w:val="24"/>
          <w:lang w:val="es-ES_tradnl"/>
        </w:rPr>
        <w:t>There is a clear impact on LC mortality but, in both trials, with a modest reduction in over all mortality. Undoubtedly, the benefit of screening can be expected to grow as LDCTs are performed over longer periods of time</w:t>
      </w:r>
      <w:r w:rsidRPr="008A59C2">
        <w:rPr>
          <w:rStyle w:val="None"/>
          <w:rFonts w:ascii="Book Antiqua" w:hAnsi="Book Antiqua"/>
          <w:sz w:val="24"/>
          <w:szCs w:val="24"/>
          <w:u w:color="222222"/>
          <w:vertAlign w:val="superscript"/>
          <w:lang w:val="es-ES_tradnl"/>
        </w:rPr>
        <w:t>[31]</w:t>
      </w:r>
      <w:r w:rsidR="00E47F66" w:rsidRPr="008A59C2">
        <w:rPr>
          <w:rFonts w:ascii="Book Antiqua" w:hAnsi="Book Antiqua"/>
          <w:sz w:val="24"/>
          <w:szCs w:val="24"/>
          <w:lang w:val="es-ES_tradnl"/>
        </w:rPr>
        <w:t>.</w:t>
      </w:r>
    </w:p>
    <w:p w14:paraId="13350C1A" w14:textId="77777777" w:rsidR="00A959AE" w:rsidRPr="008A59C2" w:rsidRDefault="00CB3DDE" w:rsidP="00E47F66">
      <w:pPr>
        <w:pStyle w:val="Default"/>
        <w:adjustRightInd w:val="0"/>
        <w:snapToGrid w:val="0"/>
        <w:spacing w:line="360" w:lineRule="auto"/>
        <w:ind w:firstLineChars="100" w:firstLine="240"/>
        <w:jc w:val="both"/>
        <w:rPr>
          <w:rStyle w:val="None"/>
          <w:rFonts w:ascii="Book Antiqua" w:eastAsia="Book Antiqua" w:hAnsi="Book Antiqua" w:cs="Book Antiqua"/>
          <w:sz w:val="24"/>
          <w:szCs w:val="24"/>
          <w:u w:color="FF644E"/>
          <w:lang w:val="es-ES_tradnl"/>
        </w:rPr>
      </w:pPr>
      <w:r w:rsidRPr="008A59C2">
        <w:rPr>
          <w:rFonts w:ascii="Book Antiqua" w:hAnsi="Book Antiqua"/>
          <w:sz w:val="24"/>
          <w:szCs w:val="24"/>
          <w:lang w:val="es-ES_tradnl"/>
        </w:rPr>
        <w:t xml:space="preserve">LDCT is currently the test of choice. </w:t>
      </w:r>
      <w:r w:rsidRPr="008A59C2">
        <w:rPr>
          <w:rStyle w:val="None"/>
          <w:rFonts w:ascii="Book Antiqua" w:hAnsi="Book Antiqua"/>
          <w:sz w:val="24"/>
          <w:szCs w:val="24"/>
          <w:u w:color="FF0000"/>
          <w:lang w:val="es-ES_tradnl"/>
        </w:rPr>
        <w:t>Addition of molecular biomarkers may offer a more selective approach in the future.</w:t>
      </w:r>
    </w:p>
    <w:p w14:paraId="751E05A1" w14:textId="77777777" w:rsidR="00A959AE" w:rsidRPr="008A59C2" w:rsidRDefault="00A959AE" w:rsidP="00E47F66">
      <w:pPr>
        <w:pStyle w:val="Default"/>
        <w:adjustRightInd w:val="0"/>
        <w:snapToGrid w:val="0"/>
        <w:spacing w:line="360" w:lineRule="auto"/>
        <w:jc w:val="both"/>
        <w:rPr>
          <w:rFonts w:ascii="Book Antiqua" w:eastAsia="Book Antiqua" w:hAnsi="Book Antiqua" w:cs="Book Antiqua"/>
          <w:color w:val="FF644E"/>
          <w:sz w:val="24"/>
          <w:szCs w:val="24"/>
          <w:u w:color="FF644E"/>
          <w:lang w:val="es-ES_tradnl"/>
        </w:rPr>
      </w:pPr>
    </w:p>
    <w:p w14:paraId="1BCAD692" w14:textId="77777777" w:rsidR="00A959AE" w:rsidRPr="008A59C2" w:rsidRDefault="00CB3DDE" w:rsidP="00E47F66">
      <w:pPr>
        <w:pStyle w:val="paragraph"/>
        <w:adjustRightInd w:val="0"/>
        <w:snapToGrid w:val="0"/>
        <w:spacing w:before="0" w:after="0" w:line="360" w:lineRule="auto"/>
        <w:jc w:val="both"/>
        <w:rPr>
          <w:rStyle w:val="None"/>
          <w:rFonts w:ascii="Book Antiqua" w:eastAsia="Book Antiqua" w:hAnsi="Book Antiqua" w:cs="Book Antiqua"/>
          <w:b/>
          <w:bCs/>
          <w:u w:val="single"/>
        </w:rPr>
      </w:pPr>
      <w:r w:rsidRPr="008A59C2">
        <w:rPr>
          <w:rStyle w:val="None"/>
          <w:rFonts w:ascii="Book Antiqua" w:hAnsi="Book Antiqua"/>
          <w:b/>
          <w:bCs/>
          <w:u w:val="single"/>
        </w:rPr>
        <w:t>ACKNOWLEDGEMENTS</w:t>
      </w:r>
    </w:p>
    <w:p w14:paraId="4F9653DD" w14:textId="77777777" w:rsidR="00A959AE" w:rsidRPr="008A59C2" w:rsidRDefault="00CB3DDE" w:rsidP="00E47F66">
      <w:pPr>
        <w:pStyle w:val="Default"/>
        <w:adjustRightInd w:val="0"/>
        <w:snapToGrid w:val="0"/>
        <w:spacing w:line="360" w:lineRule="auto"/>
        <w:jc w:val="both"/>
        <w:rPr>
          <w:rFonts w:ascii="Book Antiqua" w:eastAsia="Book Antiqua" w:hAnsi="Book Antiqua" w:cs="Book Antiqua"/>
          <w:sz w:val="24"/>
          <w:szCs w:val="24"/>
          <w:lang w:val="es-ES_tradnl"/>
        </w:rPr>
      </w:pPr>
      <w:r w:rsidRPr="008A59C2">
        <w:rPr>
          <w:rFonts w:ascii="Book Antiqua" w:hAnsi="Book Antiqua"/>
          <w:sz w:val="24"/>
          <w:szCs w:val="24"/>
          <w:lang w:val="es-ES_tradnl"/>
        </w:rPr>
        <w:t>We would like to express our gratitude to Jose Antonio Trujillo-Reyes for his contribution and to the rest of Thoracic Surgery, Radiotherapy and Pulmonology for allowing us to continue enjoying with our job.</w:t>
      </w:r>
    </w:p>
    <w:p w14:paraId="4A95D9EB" w14:textId="77777777" w:rsidR="00A959AE" w:rsidRPr="001C70D0" w:rsidRDefault="00A959AE" w:rsidP="00E47F66">
      <w:pPr>
        <w:pStyle w:val="Default"/>
        <w:adjustRightInd w:val="0"/>
        <w:snapToGrid w:val="0"/>
        <w:spacing w:line="360" w:lineRule="auto"/>
        <w:jc w:val="both"/>
        <w:rPr>
          <w:rStyle w:val="None"/>
          <w:rFonts w:ascii="Book Antiqua" w:hAnsi="Book Antiqua" w:cs="SimSun"/>
          <w:sz w:val="24"/>
          <w:szCs w:val="24"/>
          <w:lang w:val="zh-TW" w:eastAsia="zh-TW"/>
        </w:rPr>
      </w:pPr>
    </w:p>
    <w:p w14:paraId="33A031CD" w14:textId="6A5D287F" w:rsidR="00A959AE" w:rsidRPr="008A59C2" w:rsidRDefault="003C3CE3" w:rsidP="00E47F66">
      <w:pPr>
        <w:pStyle w:val="Default"/>
        <w:adjustRightInd w:val="0"/>
        <w:snapToGrid w:val="0"/>
        <w:spacing w:line="360" w:lineRule="auto"/>
        <w:jc w:val="both"/>
        <w:rPr>
          <w:rFonts w:ascii="Book Antiqua" w:eastAsia="Book Antiqua" w:hAnsi="Book Antiqua" w:cs="Book Antiqua"/>
          <w:b/>
          <w:bCs/>
          <w:color w:val="222222"/>
          <w:sz w:val="24"/>
          <w:szCs w:val="24"/>
          <w:u w:color="222222"/>
          <w:lang w:val="es-ES_tradnl"/>
        </w:rPr>
      </w:pPr>
      <w:r w:rsidRPr="003C3CE3">
        <w:rPr>
          <w:rStyle w:val="None"/>
          <w:rFonts w:ascii="Book Antiqua" w:hAnsi="Book Antiqua"/>
          <w:b/>
          <w:bCs/>
          <w:color w:val="222222"/>
          <w:sz w:val="24"/>
          <w:szCs w:val="24"/>
          <w:u w:color="222222"/>
          <w:lang w:val="es-ES_tradnl"/>
        </w:rPr>
        <w:t>REFERENCES</w:t>
      </w:r>
    </w:p>
    <w:p w14:paraId="64E5983D"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color w:val="auto"/>
          <w:kern w:val="2"/>
          <w:bdr w:val="none" w:sz="0" w:space="0" w:color="auto"/>
        </w:rPr>
      </w:pPr>
      <w:r w:rsidRPr="003C3CE3">
        <w:rPr>
          <w:rFonts w:ascii="Book Antiqua" w:eastAsia="DengXian" w:hAnsi="Book Antiqua"/>
          <w:color w:val="auto"/>
          <w:kern w:val="2"/>
          <w:bdr w:val="none" w:sz="0" w:space="0" w:color="auto"/>
        </w:rPr>
        <w:t xml:space="preserve">1 </w:t>
      </w:r>
      <w:r w:rsidRPr="003C3CE3">
        <w:rPr>
          <w:rFonts w:ascii="Book Antiqua" w:eastAsia="DengXian" w:hAnsi="Book Antiqua"/>
          <w:b/>
          <w:color w:val="auto"/>
          <w:kern w:val="2"/>
          <w:bdr w:val="none" w:sz="0" w:space="0" w:color="auto"/>
        </w:rPr>
        <w:t>Thun MJ</w:t>
      </w:r>
      <w:r w:rsidRPr="003C3CE3">
        <w:rPr>
          <w:rFonts w:ascii="Book Antiqua" w:eastAsia="DengXian" w:hAnsi="Book Antiqua"/>
          <w:color w:val="auto"/>
          <w:kern w:val="2"/>
          <w:bdr w:val="none" w:sz="0" w:space="0" w:color="auto"/>
        </w:rPr>
        <w:t xml:space="preserve">, Henley SJ, Burns D, Jemal A, Shanks TG, Calle EE. Lung cancer death rates in lifelong nonsmokers. </w:t>
      </w:r>
      <w:r w:rsidRPr="003C3CE3">
        <w:rPr>
          <w:rFonts w:ascii="Book Antiqua" w:eastAsia="DengXian" w:hAnsi="Book Antiqua"/>
          <w:i/>
          <w:color w:val="auto"/>
          <w:kern w:val="2"/>
          <w:bdr w:val="none" w:sz="0" w:space="0" w:color="auto"/>
        </w:rPr>
        <w:t>J Natl Cancer Inst</w:t>
      </w:r>
      <w:r w:rsidRPr="003C3CE3">
        <w:rPr>
          <w:rFonts w:ascii="Book Antiqua" w:eastAsia="DengXian" w:hAnsi="Book Antiqua"/>
          <w:color w:val="auto"/>
          <w:kern w:val="2"/>
          <w:bdr w:val="none" w:sz="0" w:space="0" w:color="auto"/>
        </w:rPr>
        <w:t xml:space="preserve"> 2006; </w:t>
      </w:r>
      <w:r w:rsidRPr="003C3CE3">
        <w:rPr>
          <w:rFonts w:ascii="Book Antiqua" w:eastAsia="DengXian" w:hAnsi="Book Antiqua"/>
          <w:b/>
          <w:color w:val="auto"/>
          <w:kern w:val="2"/>
          <w:bdr w:val="none" w:sz="0" w:space="0" w:color="auto"/>
        </w:rPr>
        <w:t>98</w:t>
      </w:r>
      <w:r w:rsidRPr="003C3CE3">
        <w:rPr>
          <w:rFonts w:ascii="Book Antiqua" w:eastAsia="DengXian" w:hAnsi="Book Antiqua"/>
          <w:color w:val="auto"/>
          <w:kern w:val="2"/>
          <w:bdr w:val="none" w:sz="0" w:space="0" w:color="auto"/>
        </w:rPr>
        <w:t>: 691-699 [PMID: 16705123 DOI: 10.1093/</w:t>
      </w:r>
      <w:proofErr w:type="spellStart"/>
      <w:r w:rsidRPr="003C3CE3">
        <w:rPr>
          <w:rFonts w:ascii="Book Antiqua" w:eastAsia="DengXian" w:hAnsi="Book Antiqua"/>
          <w:color w:val="auto"/>
          <w:kern w:val="2"/>
          <w:bdr w:val="none" w:sz="0" w:space="0" w:color="auto"/>
        </w:rPr>
        <w:t>jnci</w:t>
      </w:r>
      <w:proofErr w:type="spellEnd"/>
      <w:r w:rsidRPr="003C3CE3">
        <w:rPr>
          <w:rFonts w:ascii="Book Antiqua" w:eastAsia="DengXian" w:hAnsi="Book Antiqua"/>
          <w:color w:val="auto"/>
          <w:kern w:val="2"/>
          <w:bdr w:val="none" w:sz="0" w:space="0" w:color="auto"/>
        </w:rPr>
        <w:t>/djj187]</w:t>
      </w:r>
    </w:p>
    <w:p w14:paraId="570E5A90"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color w:val="auto"/>
          <w:kern w:val="2"/>
          <w:bdr w:val="none" w:sz="0" w:space="0" w:color="auto"/>
        </w:rPr>
      </w:pPr>
      <w:r w:rsidRPr="003C3CE3">
        <w:rPr>
          <w:rFonts w:ascii="Book Antiqua" w:eastAsia="DengXian" w:hAnsi="Book Antiqua"/>
          <w:color w:val="auto"/>
          <w:kern w:val="2"/>
          <w:bdr w:val="none" w:sz="0" w:space="0" w:color="auto"/>
        </w:rPr>
        <w:t xml:space="preserve">2 </w:t>
      </w:r>
      <w:proofErr w:type="spellStart"/>
      <w:r w:rsidRPr="003C3CE3">
        <w:rPr>
          <w:rFonts w:ascii="Book Antiqua" w:eastAsia="DengXian" w:hAnsi="Book Antiqua"/>
          <w:b/>
          <w:color w:val="auto"/>
          <w:kern w:val="2"/>
          <w:bdr w:val="none" w:sz="0" w:space="0" w:color="auto"/>
        </w:rPr>
        <w:t>Tylski</w:t>
      </w:r>
      <w:proofErr w:type="spellEnd"/>
      <w:r w:rsidRPr="003C3CE3">
        <w:rPr>
          <w:rFonts w:ascii="Book Antiqua" w:eastAsia="DengXian" w:hAnsi="Book Antiqua"/>
          <w:b/>
          <w:color w:val="auto"/>
          <w:kern w:val="2"/>
          <w:bdr w:val="none" w:sz="0" w:space="0" w:color="auto"/>
        </w:rPr>
        <w:t xml:space="preserve"> E</w:t>
      </w:r>
      <w:r w:rsidRPr="003C3CE3">
        <w:rPr>
          <w:rFonts w:ascii="Book Antiqua" w:eastAsia="DengXian" w:hAnsi="Book Antiqua"/>
          <w:color w:val="auto"/>
          <w:kern w:val="2"/>
          <w:bdr w:val="none" w:sz="0" w:space="0" w:color="auto"/>
        </w:rPr>
        <w:t xml:space="preserve">, Goyal M. Low Dose CT for Lung Cancer Screening: The Background, the Guidelines, and a Tailored Approach to Patient Care. </w:t>
      </w:r>
      <w:r w:rsidRPr="003C3CE3">
        <w:rPr>
          <w:rFonts w:ascii="Book Antiqua" w:eastAsia="DengXian" w:hAnsi="Book Antiqua"/>
          <w:i/>
          <w:color w:val="auto"/>
          <w:kern w:val="2"/>
          <w:bdr w:val="none" w:sz="0" w:space="0" w:color="auto"/>
        </w:rPr>
        <w:t>Mo Med</w:t>
      </w:r>
      <w:r w:rsidRPr="003C3CE3">
        <w:rPr>
          <w:rFonts w:ascii="Book Antiqua" w:eastAsia="DengXian" w:hAnsi="Book Antiqua"/>
          <w:color w:val="auto"/>
          <w:kern w:val="2"/>
          <w:bdr w:val="none" w:sz="0" w:space="0" w:color="auto"/>
        </w:rPr>
        <w:t xml:space="preserve"> 2019; </w:t>
      </w:r>
      <w:r w:rsidRPr="003C3CE3">
        <w:rPr>
          <w:rFonts w:ascii="Book Antiqua" w:eastAsia="DengXian" w:hAnsi="Book Antiqua"/>
          <w:b/>
          <w:color w:val="auto"/>
          <w:kern w:val="2"/>
          <w:bdr w:val="none" w:sz="0" w:space="0" w:color="auto"/>
        </w:rPr>
        <w:t>116</w:t>
      </w:r>
      <w:r w:rsidRPr="003C3CE3">
        <w:rPr>
          <w:rFonts w:ascii="Book Antiqua" w:eastAsia="DengXian" w:hAnsi="Book Antiqua"/>
          <w:color w:val="auto"/>
          <w:kern w:val="2"/>
          <w:bdr w:val="none" w:sz="0" w:space="0" w:color="auto"/>
        </w:rPr>
        <w:t>: 414-419 [PMID: 31645796]</w:t>
      </w:r>
    </w:p>
    <w:p w14:paraId="5CB5308F"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color w:val="auto"/>
          <w:kern w:val="2"/>
          <w:bdr w:val="none" w:sz="0" w:space="0" w:color="auto"/>
        </w:rPr>
      </w:pPr>
      <w:r w:rsidRPr="003C3CE3">
        <w:rPr>
          <w:rFonts w:ascii="Book Antiqua" w:eastAsia="DengXian" w:hAnsi="Book Antiqua"/>
          <w:color w:val="auto"/>
          <w:kern w:val="2"/>
          <w:bdr w:val="none" w:sz="0" w:space="0" w:color="auto"/>
        </w:rPr>
        <w:t xml:space="preserve">3 </w:t>
      </w:r>
      <w:r w:rsidRPr="003C3CE3">
        <w:rPr>
          <w:rFonts w:ascii="Book Antiqua" w:eastAsia="DengXian" w:hAnsi="Book Antiqua"/>
          <w:b/>
          <w:color w:val="auto"/>
          <w:kern w:val="2"/>
          <w:bdr w:val="none" w:sz="0" w:space="0" w:color="auto"/>
        </w:rPr>
        <w:t>National Lung Screening Trial Research Team.</w:t>
      </w:r>
      <w:r w:rsidRPr="003C3CE3">
        <w:rPr>
          <w:rFonts w:ascii="Book Antiqua" w:eastAsia="DengXian" w:hAnsi="Book Antiqua"/>
          <w:color w:val="auto"/>
          <w:kern w:val="2"/>
          <w:bdr w:val="none" w:sz="0" w:space="0" w:color="auto"/>
        </w:rPr>
        <w:t xml:space="preserve">, </w:t>
      </w:r>
      <w:proofErr w:type="spellStart"/>
      <w:r w:rsidRPr="003C3CE3">
        <w:rPr>
          <w:rFonts w:ascii="Book Antiqua" w:eastAsia="DengXian" w:hAnsi="Book Antiqua"/>
          <w:color w:val="auto"/>
          <w:kern w:val="2"/>
          <w:bdr w:val="none" w:sz="0" w:space="0" w:color="auto"/>
        </w:rPr>
        <w:t>Aberle</w:t>
      </w:r>
      <w:proofErr w:type="spellEnd"/>
      <w:r w:rsidRPr="003C3CE3">
        <w:rPr>
          <w:rFonts w:ascii="Book Antiqua" w:eastAsia="DengXian" w:hAnsi="Book Antiqua"/>
          <w:color w:val="auto"/>
          <w:kern w:val="2"/>
          <w:bdr w:val="none" w:sz="0" w:space="0" w:color="auto"/>
        </w:rPr>
        <w:t xml:space="preserve"> DR, Adams AM, Berg CD, Black WC, Clapp JD, </w:t>
      </w:r>
      <w:proofErr w:type="spellStart"/>
      <w:r w:rsidRPr="003C3CE3">
        <w:rPr>
          <w:rFonts w:ascii="Book Antiqua" w:eastAsia="DengXian" w:hAnsi="Book Antiqua"/>
          <w:color w:val="auto"/>
          <w:kern w:val="2"/>
          <w:bdr w:val="none" w:sz="0" w:space="0" w:color="auto"/>
        </w:rPr>
        <w:t>Fagerstrom</w:t>
      </w:r>
      <w:proofErr w:type="spellEnd"/>
      <w:r w:rsidRPr="003C3CE3">
        <w:rPr>
          <w:rFonts w:ascii="Book Antiqua" w:eastAsia="DengXian" w:hAnsi="Book Antiqua"/>
          <w:color w:val="auto"/>
          <w:kern w:val="2"/>
          <w:bdr w:val="none" w:sz="0" w:space="0" w:color="auto"/>
        </w:rPr>
        <w:t xml:space="preserve"> RM, </w:t>
      </w:r>
      <w:proofErr w:type="spellStart"/>
      <w:r w:rsidRPr="003C3CE3">
        <w:rPr>
          <w:rFonts w:ascii="Book Antiqua" w:eastAsia="DengXian" w:hAnsi="Book Antiqua"/>
          <w:color w:val="auto"/>
          <w:kern w:val="2"/>
          <w:bdr w:val="none" w:sz="0" w:space="0" w:color="auto"/>
        </w:rPr>
        <w:t>Gareen</w:t>
      </w:r>
      <w:proofErr w:type="spellEnd"/>
      <w:r w:rsidRPr="003C3CE3">
        <w:rPr>
          <w:rFonts w:ascii="Book Antiqua" w:eastAsia="DengXian" w:hAnsi="Book Antiqua"/>
          <w:color w:val="auto"/>
          <w:kern w:val="2"/>
          <w:bdr w:val="none" w:sz="0" w:space="0" w:color="auto"/>
        </w:rPr>
        <w:t xml:space="preserve"> IF, </w:t>
      </w:r>
      <w:proofErr w:type="spellStart"/>
      <w:r w:rsidRPr="003C3CE3">
        <w:rPr>
          <w:rFonts w:ascii="Book Antiqua" w:eastAsia="DengXian" w:hAnsi="Book Antiqua"/>
          <w:color w:val="auto"/>
          <w:kern w:val="2"/>
          <w:bdr w:val="none" w:sz="0" w:space="0" w:color="auto"/>
        </w:rPr>
        <w:t>Gatsonis</w:t>
      </w:r>
      <w:proofErr w:type="spellEnd"/>
      <w:r w:rsidRPr="003C3CE3">
        <w:rPr>
          <w:rFonts w:ascii="Book Antiqua" w:eastAsia="DengXian" w:hAnsi="Book Antiqua"/>
          <w:color w:val="auto"/>
          <w:kern w:val="2"/>
          <w:bdr w:val="none" w:sz="0" w:space="0" w:color="auto"/>
        </w:rPr>
        <w:t xml:space="preserve"> C, Marcus PM, </w:t>
      </w:r>
      <w:proofErr w:type="spellStart"/>
      <w:r w:rsidRPr="003C3CE3">
        <w:rPr>
          <w:rFonts w:ascii="Book Antiqua" w:eastAsia="DengXian" w:hAnsi="Book Antiqua"/>
          <w:color w:val="auto"/>
          <w:kern w:val="2"/>
          <w:bdr w:val="none" w:sz="0" w:space="0" w:color="auto"/>
        </w:rPr>
        <w:t>Sicks</w:t>
      </w:r>
      <w:proofErr w:type="spellEnd"/>
      <w:r w:rsidRPr="003C3CE3">
        <w:rPr>
          <w:rFonts w:ascii="Book Antiqua" w:eastAsia="DengXian" w:hAnsi="Book Antiqua"/>
          <w:color w:val="auto"/>
          <w:kern w:val="2"/>
          <w:bdr w:val="none" w:sz="0" w:space="0" w:color="auto"/>
        </w:rPr>
        <w:t xml:space="preserve"> JD. Reduced lung-cancer mortality with low-dose computed tomographic screening. </w:t>
      </w:r>
      <w:r w:rsidRPr="003C3CE3">
        <w:rPr>
          <w:rFonts w:ascii="Book Antiqua" w:eastAsia="DengXian" w:hAnsi="Book Antiqua"/>
          <w:i/>
          <w:color w:val="auto"/>
          <w:kern w:val="2"/>
          <w:bdr w:val="none" w:sz="0" w:space="0" w:color="auto"/>
        </w:rPr>
        <w:t xml:space="preserve">N </w:t>
      </w:r>
      <w:proofErr w:type="spellStart"/>
      <w:r w:rsidRPr="003C3CE3">
        <w:rPr>
          <w:rFonts w:ascii="Book Antiqua" w:eastAsia="DengXian" w:hAnsi="Book Antiqua"/>
          <w:i/>
          <w:color w:val="auto"/>
          <w:kern w:val="2"/>
          <w:bdr w:val="none" w:sz="0" w:space="0" w:color="auto"/>
        </w:rPr>
        <w:t>Engl</w:t>
      </w:r>
      <w:proofErr w:type="spellEnd"/>
      <w:r w:rsidRPr="003C3CE3">
        <w:rPr>
          <w:rFonts w:ascii="Book Antiqua" w:eastAsia="DengXian" w:hAnsi="Book Antiqua"/>
          <w:i/>
          <w:color w:val="auto"/>
          <w:kern w:val="2"/>
          <w:bdr w:val="none" w:sz="0" w:space="0" w:color="auto"/>
        </w:rPr>
        <w:t xml:space="preserve"> J Med</w:t>
      </w:r>
      <w:r w:rsidRPr="003C3CE3">
        <w:rPr>
          <w:rFonts w:ascii="Book Antiqua" w:eastAsia="DengXian" w:hAnsi="Book Antiqua"/>
          <w:color w:val="auto"/>
          <w:kern w:val="2"/>
          <w:bdr w:val="none" w:sz="0" w:space="0" w:color="auto"/>
        </w:rPr>
        <w:t xml:space="preserve"> 2011; </w:t>
      </w:r>
      <w:r w:rsidRPr="003C3CE3">
        <w:rPr>
          <w:rFonts w:ascii="Book Antiqua" w:eastAsia="DengXian" w:hAnsi="Book Antiqua"/>
          <w:b/>
          <w:color w:val="auto"/>
          <w:kern w:val="2"/>
          <w:bdr w:val="none" w:sz="0" w:space="0" w:color="auto"/>
        </w:rPr>
        <w:t>365</w:t>
      </w:r>
      <w:r w:rsidRPr="003C3CE3">
        <w:rPr>
          <w:rFonts w:ascii="Book Antiqua" w:eastAsia="DengXian" w:hAnsi="Book Antiqua"/>
          <w:color w:val="auto"/>
          <w:kern w:val="2"/>
          <w:bdr w:val="none" w:sz="0" w:space="0" w:color="auto"/>
        </w:rPr>
        <w:t>: 395-409 [PMID: 21714641 DOI: 10.1056/NEJMoa1102873]</w:t>
      </w:r>
    </w:p>
    <w:p w14:paraId="2E14CD85"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color w:val="auto"/>
          <w:kern w:val="2"/>
          <w:bdr w:val="none" w:sz="0" w:space="0" w:color="auto"/>
        </w:rPr>
      </w:pPr>
      <w:r w:rsidRPr="003C3CE3">
        <w:rPr>
          <w:rFonts w:ascii="Book Antiqua" w:eastAsia="DengXian" w:hAnsi="Book Antiqua"/>
          <w:color w:val="auto"/>
          <w:kern w:val="2"/>
          <w:bdr w:val="none" w:sz="0" w:space="0" w:color="auto"/>
        </w:rPr>
        <w:t xml:space="preserve">4 </w:t>
      </w:r>
      <w:r w:rsidRPr="003C3CE3">
        <w:rPr>
          <w:rFonts w:ascii="Book Antiqua" w:eastAsia="DengXian" w:hAnsi="Book Antiqua"/>
          <w:b/>
          <w:color w:val="auto"/>
          <w:kern w:val="2"/>
          <w:bdr w:val="none" w:sz="0" w:space="0" w:color="auto"/>
        </w:rPr>
        <w:t>de Koning HJ</w:t>
      </w:r>
      <w:r w:rsidRPr="003C3CE3">
        <w:rPr>
          <w:rFonts w:ascii="Book Antiqua" w:eastAsia="DengXian" w:hAnsi="Book Antiqua"/>
          <w:color w:val="auto"/>
          <w:kern w:val="2"/>
          <w:bdr w:val="none" w:sz="0" w:space="0" w:color="auto"/>
        </w:rPr>
        <w:t xml:space="preserve">, van der Aalst CM, de Jong PA, Scholten ET, </w:t>
      </w:r>
      <w:proofErr w:type="spellStart"/>
      <w:r w:rsidRPr="003C3CE3">
        <w:rPr>
          <w:rFonts w:ascii="Book Antiqua" w:eastAsia="DengXian" w:hAnsi="Book Antiqua"/>
          <w:color w:val="auto"/>
          <w:kern w:val="2"/>
          <w:bdr w:val="none" w:sz="0" w:space="0" w:color="auto"/>
        </w:rPr>
        <w:t>Nackaerts</w:t>
      </w:r>
      <w:proofErr w:type="spellEnd"/>
      <w:r w:rsidRPr="003C3CE3">
        <w:rPr>
          <w:rFonts w:ascii="Book Antiqua" w:eastAsia="DengXian" w:hAnsi="Book Antiqua"/>
          <w:color w:val="auto"/>
          <w:kern w:val="2"/>
          <w:bdr w:val="none" w:sz="0" w:space="0" w:color="auto"/>
        </w:rPr>
        <w:t xml:space="preserve"> K, </w:t>
      </w:r>
      <w:proofErr w:type="spellStart"/>
      <w:r w:rsidRPr="003C3CE3">
        <w:rPr>
          <w:rFonts w:ascii="Book Antiqua" w:eastAsia="DengXian" w:hAnsi="Book Antiqua"/>
          <w:color w:val="auto"/>
          <w:kern w:val="2"/>
          <w:bdr w:val="none" w:sz="0" w:space="0" w:color="auto"/>
        </w:rPr>
        <w:t>Heuvelmans</w:t>
      </w:r>
      <w:proofErr w:type="spellEnd"/>
      <w:r w:rsidRPr="003C3CE3">
        <w:rPr>
          <w:rFonts w:ascii="Book Antiqua" w:eastAsia="DengXian" w:hAnsi="Book Antiqua"/>
          <w:color w:val="auto"/>
          <w:kern w:val="2"/>
          <w:bdr w:val="none" w:sz="0" w:space="0" w:color="auto"/>
        </w:rPr>
        <w:t xml:space="preserve"> MA, Lammers JJ, </w:t>
      </w:r>
      <w:proofErr w:type="spellStart"/>
      <w:r w:rsidRPr="003C3CE3">
        <w:rPr>
          <w:rFonts w:ascii="Book Antiqua" w:eastAsia="DengXian" w:hAnsi="Book Antiqua"/>
          <w:color w:val="auto"/>
          <w:kern w:val="2"/>
          <w:bdr w:val="none" w:sz="0" w:space="0" w:color="auto"/>
        </w:rPr>
        <w:t>Weenink</w:t>
      </w:r>
      <w:proofErr w:type="spellEnd"/>
      <w:r w:rsidRPr="003C3CE3">
        <w:rPr>
          <w:rFonts w:ascii="Book Antiqua" w:eastAsia="DengXian" w:hAnsi="Book Antiqua"/>
          <w:color w:val="auto"/>
          <w:kern w:val="2"/>
          <w:bdr w:val="none" w:sz="0" w:space="0" w:color="auto"/>
        </w:rPr>
        <w:t xml:space="preserve"> C, Yousaf-Khan U, </w:t>
      </w:r>
      <w:proofErr w:type="spellStart"/>
      <w:r w:rsidRPr="003C3CE3">
        <w:rPr>
          <w:rFonts w:ascii="Book Antiqua" w:eastAsia="DengXian" w:hAnsi="Book Antiqua"/>
          <w:color w:val="auto"/>
          <w:kern w:val="2"/>
          <w:bdr w:val="none" w:sz="0" w:space="0" w:color="auto"/>
        </w:rPr>
        <w:t>Horeweg</w:t>
      </w:r>
      <w:proofErr w:type="spellEnd"/>
      <w:r w:rsidRPr="003C3CE3">
        <w:rPr>
          <w:rFonts w:ascii="Book Antiqua" w:eastAsia="DengXian" w:hAnsi="Book Antiqua"/>
          <w:color w:val="auto"/>
          <w:kern w:val="2"/>
          <w:bdr w:val="none" w:sz="0" w:space="0" w:color="auto"/>
        </w:rPr>
        <w:t xml:space="preserve"> N, van 't </w:t>
      </w:r>
      <w:proofErr w:type="spellStart"/>
      <w:r w:rsidRPr="003C3CE3">
        <w:rPr>
          <w:rFonts w:ascii="Book Antiqua" w:eastAsia="DengXian" w:hAnsi="Book Antiqua"/>
          <w:color w:val="auto"/>
          <w:kern w:val="2"/>
          <w:bdr w:val="none" w:sz="0" w:space="0" w:color="auto"/>
        </w:rPr>
        <w:t>Westeinde</w:t>
      </w:r>
      <w:proofErr w:type="spellEnd"/>
      <w:r w:rsidRPr="003C3CE3">
        <w:rPr>
          <w:rFonts w:ascii="Book Antiqua" w:eastAsia="DengXian" w:hAnsi="Book Antiqua"/>
          <w:color w:val="auto"/>
          <w:kern w:val="2"/>
          <w:bdr w:val="none" w:sz="0" w:space="0" w:color="auto"/>
        </w:rPr>
        <w:t xml:space="preserve"> S, Prokop M, Mali WP, Mohamed </w:t>
      </w:r>
      <w:proofErr w:type="spellStart"/>
      <w:r w:rsidRPr="003C3CE3">
        <w:rPr>
          <w:rFonts w:ascii="Book Antiqua" w:eastAsia="DengXian" w:hAnsi="Book Antiqua"/>
          <w:color w:val="auto"/>
          <w:kern w:val="2"/>
          <w:bdr w:val="none" w:sz="0" w:space="0" w:color="auto"/>
        </w:rPr>
        <w:t>Hoesein</w:t>
      </w:r>
      <w:proofErr w:type="spellEnd"/>
      <w:r w:rsidRPr="003C3CE3">
        <w:rPr>
          <w:rFonts w:ascii="Book Antiqua" w:eastAsia="DengXian" w:hAnsi="Book Antiqua"/>
          <w:color w:val="auto"/>
          <w:kern w:val="2"/>
          <w:bdr w:val="none" w:sz="0" w:space="0" w:color="auto"/>
        </w:rPr>
        <w:t xml:space="preserve"> FAA, van </w:t>
      </w:r>
      <w:proofErr w:type="spellStart"/>
      <w:r w:rsidRPr="003C3CE3">
        <w:rPr>
          <w:rFonts w:ascii="Book Antiqua" w:eastAsia="DengXian" w:hAnsi="Book Antiqua"/>
          <w:color w:val="auto"/>
          <w:kern w:val="2"/>
          <w:bdr w:val="none" w:sz="0" w:space="0" w:color="auto"/>
        </w:rPr>
        <w:t>Ooijen</w:t>
      </w:r>
      <w:proofErr w:type="spellEnd"/>
      <w:r w:rsidRPr="003C3CE3">
        <w:rPr>
          <w:rFonts w:ascii="Book Antiqua" w:eastAsia="DengXian" w:hAnsi="Book Antiqua"/>
          <w:color w:val="auto"/>
          <w:kern w:val="2"/>
          <w:bdr w:val="none" w:sz="0" w:space="0" w:color="auto"/>
        </w:rPr>
        <w:t xml:space="preserve"> PMA, </w:t>
      </w:r>
      <w:proofErr w:type="spellStart"/>
      <w:r w:rsidRPr="003C3CE3">
        <w:rPr>
          <w:rFonts w:ascii="Book Antiqua" w:eastAsia="DengXian" w:hAnsi="Book Antiqua"/>
          <w:color w:val="auto"/>
          <w:kern w:val="2"/>
          <w:bdr w:val="none" w:sz="0" w:space="0" w:color="auto"/>
        </w:rPr>
        <w:t>Aerts</w:t>
      </w:r>
      <w:proofErr w:type="spellEnd"/>
      <w:r w:rsidRPr="003C3CE3">
        <w:rPr>
          <w:rFonts w:ascii="Book Antiqua" w:eastAsia="DengXian" w:hAnsi="Book Antiqua"/>
          <w:color w:val="auto"/>
          <w:kern w:val="2"/>
          <w:bdr w:val="none" w:sz="0" w:space="0" w:color="auto"/>
        </w:rPr>
        <w:t xml:space="preserve"> JGJV, den Bakker MA, </w:t>
      </w:r>
      <w:proofErr w:type="spellStart"/>
      <w:r w:rsidRPr="003C3CE3">
        <w:rPr>
          <w:rFonts w:ascii="Book Antiqua" w:eastAsia="DengXian" w:hAnsi="Book Antiqua"/>
          <w:color w:val="auto"/>
          <w:kern w:val="2"/>
          <w:bdr w:val="none" w:sz="0" w:space="0" w:color="auto"/>
        </w:rPr>
        <w:t>Thunnissen</w:t>
      </w:r>
      <w:proofErr w:type="spellEnd"/>
      <w:r w:rsidRPr="003C3CE3">
        <w:rPr>
          <w:rFonts w:ascii="Book Antiqua" w:eastAsia="DengXian" w:hAnsi="Book Antiqua"/>
          <w:color w:val="auto"/>
          <w:kern w:val="2"/>
          <w:bdr w:val="none" w:sz="0" w:space="0" w:color="auto"/>
        </w:rPr>
        <w:t xml:space="preserve"> E, </w:t>
      </w:r>
      <w:proofErr w:type="spellStart"/>
      <w:r w:rsidRPr="003C3CE3">
        <w:rPr>
          <w:rFonts w:ascii="Book Antiqua" w:eastAsia="DengXian" w:hAnsi="Book Antiqua"/>
          <w:color w:val="auto"/>
          <w:kern w:val="2"/>
          <w:bdr w:val="none" w:sz="0" w:space="0" w:color="auto"/>
        </w:rPr>
        <w:t>Verschakelen</w:t>
      </w:r>
      <w:proofErr w:type="spellEnd"/>
      <w:r w:rsidRPr="003C3CE3">
        <w:rPr>
          <w:rFonts w:ascii="Book Antiqua" w:eastAsia="DengXian" w:hAnsi="Book Antiqua"/>
          <w:color w:val="auto"/>
          <w:kern w:val="2"/>
          <w:bdr w:val="none" w:sz="0" w:space="0" w:color="auto"/>
        </w:rPr>
        <w:t xml:space="preserve"> J, </w:t>
      </w:r>
      <w:proofErr w:type="spellStart"/>
      <w:r w:rsidRPr="003C3CE3">
        <w:rPr>
          <w:rFonts w:ascii="Book Antiqua" w:eastAsia="DengXian" w:hAnsi="Book Antiqua"/>
          <w:color w:val="auto"/>
          <w:kern w:val="2"/>
          <w:bdr w:val="none" w:sz="0" w:space="0" w:color="auto"/>
        </w:rPr>
        <w:t>Vliegenthart</w:t>
      </w:r>
      <w:proofErr w:type="spellEnd"/>
      <w:r w:rsidRPr="003C3CE3">
        <w:rPr>
          <w:rFonts w:ascii="Book Antiqua" w:eastAsia="DengXian" w:hAnsi="Book Antiqua"/>
          <w:color w:val="auto"/>
          <w:kern w:val="2"/>
          <w:bdr w:val="none" w:sz="0" w:space="0" w:color="auto"/>
        </w:rPr>
        <w:t xml:space="preserve"> R, Walter JE, Ten </w:t>
      </w:r>
      <w:proofErr w:type="spellStart"/>
      <w:r w:rsidRPr="003C3CE3">
        <w:rPr>
          <w:rFonts w:ascii="Book Antiqua" w:eastAsia="DengXian" w:hAnsi="Book Antiqua"/>
          <w:color w:val="auto"/>
          <w:kern w:val="2"/>
          <w:bdr w:val="none" w:sz="0" w:space="0" w:color="auto"/>
        </w:rPr>
        <w:t>Haaf</w:t>
      </w:r>
      <w:proofErr w:type="spellEnd"/>
      <w:r w:rsidRPr="003C3CE3">
        <w:rPr>
          <w:rFonts w:ascii="Book Antiqua" w:eastAsia="DengXian" w:hAnsi="Book Antiqua"/>
          <w:color w:val="auto"/>
          <w:kern w:val="2"/>
          <w:bdr w:val="none" w:sz="0" w:space="0" w:color="auto"/>
        </w:rPr>
        <w:t xml:space="preserve"> K, Groen HJM, </w:t>
      </w:r>
      <w:proofErr w:type="spellStart"/>
      <w:r w:rsidRPr="003C3CE3">
        <w:rPr>
          <w:rFonts w:ascii="Book Antiqua" w:eastAsia="DengXian" w:hAnsi="Book Antiqua"/>
          <w:color w:val="auto"/>
          <w:kern w:val="2"/>
          <w:bdr w:val="none" w:sz="0" w:space="0" w:color="auto"/>
        </w:rPr>
        <w:t>Oudkerk</w:t>
      </w:r>
      <w:proofErr w:type="spellEnd"/>
      <w:r w:rsidRPr="003C3CE3">
        <w:rPr>
          <w:rFonts w:ascii="Book Antiqua" w:eastAsia="DengXian" w:hAnsi="Book Antiqua"/>
          <w:color w:val="auto"/>
          <w:kern w:val="2"/>
          <w:bdr w:val="none" w:sz="0" w:space="0" w:color="auto"/>
        </w:rPr>
        <w:t xml:space="preserve"> M. Reduced Lung-Cancer Mortality with Volume CT Screening in a Randomized Trial. </w:t>
      </w:r>
      <w:r w:rsidRPr="003C3CE3">
        <w:rPr>
          <w:rFonts w:ascii="Book Antiqua" w:eastAsia="DengXian" w:hAnsi="Book Antiqua"/>
          <w:i/>
          <w:color w:val="auto"/>
          <w:kern w:val="2"/>
          <w:bdr w:val="none" w:sz="0" w:space="0" w:color="auto"/>
        </w:rPr>
        <w:t xml:space="preserve">N </w:t>
      </w:r>
      <w:proofErr w:type="spellStart"/>
      <w:r w:rsidRPr="003C3CE3">
        <w:rPr>
          <w:rFonts w:ascii="Book Antiqua" w:eastAsia="DengXian" w:hAnsi="Book Antiqua"/>
          <w:i/>
          <w:color w:val="auto"/>
          <w:kern w:val="2"/>
          <w:bdr w:val="none" w:sz="0" w:space="0" w:color="auto"/>
        </w:rPr>
        <w:t>Engl</w:t>
      </w:r>
      <w:proofErr w:type="spellEnd"/>
      <w:r w:rsidRPr="003C3CE3">
        <w:rPr>
          <w:rFonts w:ascii="Book Antiqua" w:eastAsia="DengXian" w:hAnsi="Book Antiqua"/>
          <w:i/>
          <w:color w:val="auto"/>
          <w:kern w:val="2"/>
          <w:bdr w:val="none" w:sz="0" w:space="0" w:color="auto"/>
        </w:rPr>
        <w:t xml:space="preserve"> J Med</w:t>
      </w:r>
      <w:r w:rsidRPr="003C3CE3">
        <w:rPr>
          <w:rFonts w:ascii="Book Antiqua" w:eastAsia="DengXian" w:hAnsi="Book Antiqua"/>
          <w:color w:val="auto"/>
          <w:kern w:val="2"/>
          <w:bdr w:val="none" w:sz="0" w:space="0" w:color="auto"/>
        </w:rPr>
        <w:t xml:space="preserve"> 2020; </w:t>
      </w:r>
      <w:r w:rsidRPr="003C3CE3">
        <w:rPr>
          <w:rFonts w:ascii="Book Antiqua" w:eastAsia="DengXian" w:hAnsi="Book Antiqua"/>
          <w:b/>
          <w:color w:val="auto"/>
          <w:kern w:val="2"/>
          <w:bdr w:val="none" w:sz="0" w:space="0" w:color="auto"/>
        </w:rPr>
        <w:t>382</w:t>
      </w:r>
      <w:r w:rsidRPr="003C3CE3">
        <w:rPr>
          <w:rFonts w:ascii="Book Antiqua" w:eastAsia="DengXian" w:hAnsi="Book Antiqua"/>
          <w:color w:val="auto"/>
          <w:kern w:val="2"/>
          <w:bdr w:val="none" w:sz="0" w:space="0" w:color="auto"/>
        </w:rPr>
        <w:t>: 503-513 [PMID: 31995683 DOI: 10.1056/NEJMoa1911793]</w:t>
      </w:r>
    </w:p>
    <w:p w14:paraId="6F1D2C8C"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color w:val="auto"/>
          <w:kern w:val="2"/>
          <w:bdr w:val="none" w:sz="0" w:space="0" w:color="auto"/>
        </w:rPr>
      </w:pPr>
      <w:r w:rsidRPr="003C3CE3">
        <w:rPr>
          <w:rFonts w:ascii="Book Antiqua" w:eastAsia="DengXian" w:hAnsi="Book Antiqua"/>
          <w:color w:val="auto"/>
          <w:kern w:val="2"/>
          <w:bdr w:val="none" w:sz="0" w:space="0" w:color="auto"/>
        </w:rPr>
        <w:lastRenderedPageBreak/>
        <w:t xml:space="preserve">5 </w:t>
      </w:r>
      <w:proofErr w:type="spellStart"/>
      <w:r w:rsidRPr="003C3CE3">
        <w:rPr>
          <w:rFonts w:ascii="Book Antiqua" w:eastAsia="DengXian" w:hAnsi="Book Antiqua"/>
          <w:b/>
          <w:color w:val="auto"/>
          <w:kern w:val="2"/>
          <w:bdr w:val="none" w:sz="0" w:space="0" w:color="auto"/>
        </w:rPr>
        <w:t>Saghir</w:t>
      </w:r>
      <w:proofErr w:type="spellEnd"/>
      <w:r w:rsidRPr="003C3CE3">
        <w:rPr>
          <w:rFonts w:ascii="Book Antiqua" w:eastAsia="DengXian" w:hAnsi="Book Antiqua"/>
          <w:b/>
          <w:color w:val="auto"/>
          <w:kern w:val="2"/>
          <w:bdr w:val="none" w:sz="0" w:space="0" w:color="auto"/>
        </w:rPr>
        <w:t xml:space="preserve"> Z</w:t>
      </w:r>
      <w:r w:rsidRPr="003C3CE3">
        <w:rPr>
          <w:rFonts w:ascii="Book Antiqua" w:eastAsia="DengXian" w:hAnsi="Book Antiqua"/>
          <w:color w:val="auto"/>
          <w:kern w:val="2"/>
          <w:bdr w:val="none" w:sz="0" w:space="0" w:color="auto"/>
        </w:rPr>
        <w:t xml:space="preserve">, Dirksen A, Ashraf H, Bach KS, </w:t>
      </w:r>
      <w:proofErr w:type="spellStart"/>
      <w:r w:rsidRPr="003C3CE3">
        <w:rPr>
          <w:rFonts w:ascii="Book Antiqua" w:eastAsia="DengXian" w:hAnsi="Book Antiqua"/>
          <w:color w:val="auto"/>
          <w:kern w:val="2"/>
          <w:bdr w:val="none" w:sz="0" w:space="0" w:color="auto"/>
        </w:rPr>
        <w:t>Brodersen</w:t>
      </w:r>
      <w:proofErr w:type="spellEnd"/>
      <w:r w:rsidRPr="003C3CE3">
        <w:rPr>
          <w:rFonts w:ascii="Book Antiqua" w:eastAsia="DengXian" w:hAnsi="Book Antiqua"/>
          <w:color w:val="auto"/>
          <w:kern w:val="2"/>
          <w:bdr w:val="none" w:sz="0" w:space="0" w:color="auto"/>
        </w:rPr>
        <w:t xml:space="preserve"> J, </w:t>
      </w:r>
      <w:proofErr w:type="spellStart"/>
      <w:r w:rsidRPr="003C3CE3">
        <w:rPr>
          <w:rFonts w:ascii="Book Antiqua" w:eastAsia="DengXian" w:hAnsi="Book Antiqua"/>
          <w:color w:val="auto"/>
          <w:kern w:val="2"/>
          <w:bdr w:val="none" w:sz="0" w:space="0" w:color="auto"/>
        </w:rPr>
        <w:t>Clementsen</w:t>
      </w:r>
      <w:proofErr w:type="spellEnd"/>
      <w:r w:rsidRPr="003C3CE3">
        <w:rPr>
          <w:rFonts w:ascii="Book Antiqua" w:eastAsia="DengXian" w:hAnsi="Book Antiqua"/>
          <w:color w:val="auto"/>
          <w:kern w:val="2"/>
          <w:bdr w:val="none" w:sz="0" w:space="0" w:color="auto"/>
        </w:rPr>
        <w:t xml:space="preserve"> PF, </w:t>
      </w:r>
      <w:proofErr w:type="spellStart"/>
      <w:r w:rsidRPr="003C3CE3">
        <w:rPr>
          <w:rFonts w:ascii="Book Antiqua" w:eastAsia="DengXian" w:hAnsi="Book Antiqua"/>
          <w:color w:val="auto"/>
          <w:kern w:val="2"/>
          <w:bdr w:val="none" w:sz="0" w:space="0" w:color="auto"/>
        </w:rPr>
        <w:t>Døssing</w:t>
      </w:r>
      <w:proofErr w:type="spellEnd"/>
      <w:r w:rsidRPr="003C3CE3">
        <w:rPr>
          <w:rFonts w:ascii="Book Antiqua" w:eastAsia="DengXian" w:hAnsi="Book Antiqua"/>
          <w:color w:val="auto"/>
          <w:kern w:val="2"/>
          <w:bdr w:val="none" w:sz="0" w:space="0" w:color="auto"/>
        </w:rPr>
        <w:t xml:space="preserve"> M, Hansen H, </w:t>
      </w:r>
      <w:proofErr w:type="spellStart"/>
      <w:r w:rsidRPr="003C3CE3">
        <w:rPr>
          <w:rFonts w:ascii="Book Antiqua" w:eastAsia="DengXian" w:hAnsi="Book Antiqua"/>
          <w:color w:val="auto"/>
          <w:kern w:val="2"/>
          <w:bdr w:val="none" w:sz="0" w:space="0" w:color="auto"/>
        </w:rPr>
        <w:t>Kofoed</w:t>
      </w:r>
      <w:proofErr w:type="spellEnd"/>
      <w:r w:rsidRPr="003C3CE3">
        <w:rPr>
          <w:rFonts w:ascii="Book Antiqua" w:eastAsia="DengXian" w:hAnsi="Book Antiqua"/>
          <w:color w:val="auto"/>
          <w:kern w:val="2"/>
          <w:bdr w:val="none" w:sz="0" w:space="0" w:color="auto"/>
        </w:rPr>
        <w:t xml:space="preserve"> KF, Larsen KR, Mortensen J, Rasmussen JF, </w:t>
      </w:r>
      <w:proofErr w:type="spellStart"/>
      <w:r w:rsidRPr="003C3CE3">
        <w:rPr>
          <w:rFonts w:ascii="Book Antiqua" w:eastAsia="DengXian" w:hAnsi="Book Antiqua"/>
          <w:color w:val="auto"/>
          <w:kern w:val="2"/>
          <w:bdr w:val="none" w:sz="0" w:space="0" w:color="auto"/>
        </w:rPr>
        <w:t>Seersholm</w:t>
      </w:r>
      <w:proofErr w:type="spellEnd"/>
      <w:r w:rsidRPr="003C3CE3">
        <w:rPr>
          <w:rFonts w:ascii="Book Antiqua" w:eastAsia="DengXian" w:hAnsi="Book Antiqua"/>
          <w:color w:val="auto"/>
          <w:kern w:val="2"/>
          <w:bdr w:val="none" w:sz="0" w:space="0" w:color="auto"/>
        </w:rPr>
        <w:t xml:space="preserve"> N, </w:t>
      </w:r>
      <w:proofErr w:type="spellStart"/>
      <w:r w:rsidRPr="003C3CE3">
        <w:rPr>
          <w:rFonts w:ascii="Book Antiqua" w:eastAsia="DengXian" w:hAnsi="Book Antiqua"/>
          <w:color w:val="auto"/>
          <w:kern w:val="2"/>
          <w:bdr w:val="none" w:sz="0" w:space="0" w:color="auto"/>
        </w:rPr>
        <w:t>Skov</w:t>
      </w:r>
      <w:proofErr w:type="spellEnd"/>
      <w:r w:rsidRPr="003C3CE3">
        <w:rPr>
          <w:rFonts w:ascii="Book Antiqua" w:eastAsia="DengXian" w:hAnsi="Book Antiqua"/>
          <w:color w:val="auto"/>
          <w:kern w:val="2"/>
          <w:bdr w:val="none" w:sz="0" w:space="0" w:color="auto"/>
        </w:rPr>
        <w:t xml:space="preserve"> BG, Thorsen H, </w:t>
      </w:r>
      <w:proofErr w:type="spellStart"/>
      <w:r w:rsidRPr="003C3CE3">
        <w:rPr>
          <w:rFonts w:ascii="Book Antiqua" w:eastAsia="DengXian" w:hAnsi="Book Antiqua"/>
          <w:color w:val="auto"/>
          <w:kern w:val="2"/>
          <w:bdr w:val="none" w:sz="0" w:space="0" w:color="auto"/>
        </w:rPr>
        <w:t>Tønnesen</w:t>
      </w:r>
      <w:proofErr w:type="spellEnd"/>
      <w:r w:rsidRPr="003C3CE3">
        <w:rPr>
          <w:rFonts w:ascii="Book Antiqua" w:eastAsia="DengXian" w:hAnsi="Book Antiqua"/>
          <w:color w:val="auto"/>
          <w:kern w:val="2"/>
          <w:bdr w:val="none" w:sz="0" w:space="0" w:color="auto"/>
        </w:rPr>
        <w:t xml:space="preserve"> P, Pedersen JH. CT screening for lung cancer brings forward early disease. The </w:t>
      </w:r>
      <w:proofErr w:type="spellStart"/>
      <w:r w:rsidRPr="003C3CE3">
        <w:rPr>
          <w:rFonts w:ascii="Book Antiqua" w:eastAsia="DengXian" w:hAnsi="Book Antiqua"/>
          <w:color w:val="auto"/>
          <w:kern w:val="2"/>
          <w:bdr w:val="none" w:sz="0" w:space="0" w:color="auto"/>
        </w:rPr>
        <w:t>randomised</w:t>
      </w:r>
      <w:proofErr w:type="spellEnd"/>
      <w:r w:rsidRPr="003C3CE3">
        <w:rPr>
          <w:rFonts w:ascii="Book Antiqua" w:eastAsia="DengXian" w:hAnsi="Book Antiqua"/>
          <w:color w:val="auto"/>
          <w:kern w:val="2"/>
          <w:bdr w:val="none" w:sz="0" w:space="0" w:color="auto"/>
        </w:rPr>
        <w:t xml:space="preserve"> Danish Lung Cancer Screening Trial: status after five annual screening rounds with low-dose CT. </w:t>
      </w:r>
      <w:r w:rsidRPr="003C3CE3">
        <w:rPr>
          <w:rFonts w:ascii="Book Antiqua" w:eastAsia="DengXian" w:hAnsi="Book Antiqua"/>
          <w:i/>
          <w:color w:val="auto"/>
          <w:kern w:val="2"/>
          <w:bdr w:val="none" w:sz="0" w:space="0" w:color="auto"/>
        </w:rPr>
        <w:t>Thorax</w:t>
      </w:r>
      <w:r w:rsidRPr="003C3CE3">
        <w:rPr>
          <w:rFonts w:ascii="Book Antiqua" w:eastAsia="DengXian" w:hAnsi="Book Antiqua"/>
          <w:color w:val="auto"/>
          <w:kern w:val="2"/>
          <w:bdr w:val="none" w:sz="0" w:space="0" w:color="auto"/>
        </w:rPr>
        <w:t xml:space="preserve"> 2012; </w:t>
      </w:r>
      <w:r w:rsidRPr="003C3CE3">
        <w:rPr>
          <w:rFonts w:ascii="Book Antiqua" w:eastAsia="DengXian" w:hAnsi="Book Antiqua"/>
          <w:b/>
          <w:color w:val="auto"/>
          <w:kern w:val="2"/>
          <w:bdr w:val="none" w:sz="0" w:space="0" w:color="auto"/>
        </w:rPr>
        <w:t>67</w:t>
      </w:r>
      <w:r w:rsidRPr="003C3CE3">
        <w:rPr>
          <w:rFonts w:ascii="Book Antiqua" w:eastAsia="DengXian" w:hAnsi="Book Antiqua"/>
          <w:color w:val="auto"/>
          <w:kern w:val="2"/>
          <w:bdr w:val="none" w:sz="0" w:space="0" w:color="auto"/>
        </w:rPr>
        <w:t>: 296-301 [PMID: 22286927 DOI: 10.1136/thoraxjnl-2011-200736]</w:t>
      </w:r>
    </w:p>
    <w:p w14:paraId="4D42F0C4"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color w:val="auto"/>
          <w:kern w:val="2"/>
          <w:bdr w:val="none" w:sz="0" w:space="0" w:color="auto"/>
        </w:rPr>
      </w:pPr>
      <w:r w:rsidRPr="003C3CE3">
        <w:rPr>
          <w:rFonts w:ascii="Book Antiqua" w:eastAsia="DengXian" w:hAnsi="Book Antiqua"/>
          <w:color w:val="auto"/>
          <w:kern w:val="2"/>
          <w:bdr w:val="none" w:sz="0" w:space="0" w:color="auto"/>
        </w:rPr>
        <w:t xml:space="preserve">6 </w:t>
      </w:r>
      <w:r w:rsidRPr="003C3CE3">
        <w:rPr>
          <w:rFonts w:ascii="Book Antiqua" w:eastAsia="DengXian" w:hAnsi="Book Antiqua"/>
          <w:b/>
          <w:color w:val="auto"/>
          <w:kern w:val="2"/>
          <w:bdr w:val="none" w:sz="0" w:space="0" w:color="auto"/>
        </w:rPr>
        <w:t>Pastorino U</w:t>
      </w:r>
      <w:r w:rsidRPr="003C3CE3">
        <w:rPr>
          <w:rFonts w:ascii="Book Antiqua" w:eastAsia="DengXian" w:hAnsi="Book Antiqua"/>
          <w:color w:val="auto"/>
          <w:kern w:val="2"/>
          <w:bdr w:val="none" w:sz="0" w:space="0" w:color="auto"/>
        </w:rPr>
        <w:t xml:space="preserve">, Rossi M, </w:t>
      </w:r>
      <w:proofErr w:type="spellStart"/>
      <w:r w:rsidRPr="003C3CE3">
        <w:rPr>
          <w:rFonts w:ascii="Book Antiqua" w:eastAsia="DengXian" w:hAnsi="Book Antiqua"/>
          <w:color w:val="auto"/>
          <w:kern w:val="2"/>
          <w:bdr w:val="none" w:sz="0" w:space="0" w:color="auto"/>
        </w:rPr>
        <w:t>Rosato</w:t>
      </w:r>
      <w:proofErr w:type="spellEnd"/>
      <w:r w:rsidRPr="003C3CE3">
        <w:rPr>
          <w:rFonts w:ascii="Book Antiqua" w:eastAsia="DengXian" w:hAnsi="Book Antiqua"/>
          <w:color w:val="auto"/>
          <w:kern w:val="2"/>
          <w:bdr w:val="none" w:sz="0" w:space="0" w:color="auto"/>
        </w:rPr>
        <w:t xml:space="preserve"> V, </w:t>
      </w:r>
      <w:proofErr w:type="spellStart"/>
      <w:r w:rsidRPr="003C3CE3">
        <w:rPr>
          <w:rFonts w:ascii="Book Antiqua" w:eastAsia="DengXian" w:hAnsi="Book Antiqua"/>
          <w:color w:val="auto"/>
          <w:kern w:val="2"/>
          <w:bdr w:val="none" w:sz="0" w:space="0" w:color="auto"/>
        </w:rPr>
        <w:t>Marchianò</w:t>
      </w:r>
      <w:proofErr w:type="spellEnd"/>
      <w:r w:rsidRPr="003C3CE3">
        <w:rPr>
          <w:rFonts w:ascii="Book Antiqua" w:eastAsia="DengXian" w:hAnsi="Book Antiqua"/>
          <w:color w:val="auto"/>
          <w:kern w:val="2"/>
          <w:bdr w:val="none" w:sz="0" w:space="0" w:color="auto"/>
        </w:rPr>
        <w:t xml:space="preserve"> A, </w:t>
      </w:r>
      <w:proofErr w:type="spellStart"/>
      <w:r w:rsidRPr="003C3CE3">
        <w:rPr>
          <w:rFonts w:ascii="Book Antiqua" w:eastAsia="DengXian" w:hAnsi="Book Antiqua"/>
          <w:color w:val="auto"/>
          <w:kern w:val="2"/>
          <w:bdr w:val="none" w:sz="0" w:space="0" w:color="auto"/>
        </w:rPr>
        <w:t>Sverzellati</w:t>
      </w:r>
      <w:proofErr w:type="spellEnd"/>
      <w:r w:rsidRPr="003C3CE3">
        <w:rPr>
          <w:rFonts w:ascii="Book Antiqua" w:eastAsia="DengXian" w:hAnsi="Book Antiqua"/>
          <w:color w:val="auto"/>
          <w:kern w:val="2"/>
          <w:bdr w:val="none" w:sz="0" w:space="0" w:color="auto"/>
        </w:rPr>
        <w:t xml:space="preserve"> N, </w:t>
      </w:r>
      <w:proofErr w:type="spellStart"/>
      <w:r w:rsidRPr="003C3CE3">
        <w:rPr>
          <w:rFonts w:ascii="Book Antiqua" w:eastAsia="DengXian" w:hAnsi="Book Antiqua"/>
          <w:color w:val="auto"/>
          <w:kern w:val="2"/>
          <w:bdr w:val="none" w:sz="0" w:space="0" w:color="auto"/>
        </w:rPr>
        <w:t>Morosi</w:t>
      </w:r>
      <w:proofErr w:type="spellEnd"/>
      <w:r w:rsidRPr="003C3CE3">
        <w:rPr>
          <w:rFonts w:ascii="Book Antiqua" w:eastAsia="DengXian" w:hAnsi="Book Antiqua"/>
          <w:color w:val="auto"/>
          <w:kern w:val="2"/>
          <w:bdr w:val="none" w:sz="0" w:space="0" w:color="auto"/>
        </w:rPr>
        <w:t xml:space="preserve"> C, </w:t>
      </w:r>
      <w:proofErr w:type="spellStart"/>
      <w:r w:rsidRPr="003C3CE3">
        <w:rPr>
          <w:rFonts w:ascii="Book Antiqua" w:eastAsia="DengXian" w:hAnsi="Book Antiqua"/>
          <w:color w:val="auto"/>
          <w:kern w:val="2"/>
          <w:bdr w:val="none" w:sz="0" w:space="0" w:color="auto"/>
        </w:rPr>
        <w:t>Fabbri</w:t>
      </w:r>
      <w:proofErr w:type="spellEnd"/>
      <w:r w:rsidRPr="003C3CE3">
        <w:rPr>
          <w:rFonts w:ascii="Book Antiqua" w:eastAsia="DengXian" w:hAnsi="Book Antiqua"/>
          <w:color w:val="auto"/>
          <w:kern w:val="2"/>
          <w:bdr w:val="none" w:sz="0" w:space="0" w:color="auto"/>
        </w:rPr>
        <w:t xml:space="preserve"> A, </w:t>
      </w:r>
      <w:proofErr w:type="spellStart"/>
      <w:r w:rsidRPr="003C3CE3">
        <w:rPr>
          <w:rFonts w:ascii="Book Antiqua" w:eastAsia="DengXian" w:hAnsi="Book Antiqua"/>
          <w:color w:val="auto"/>
          <w:kern w:val="2"/>
          <w:bdr w:val="none" w:sz="0" w:space="0" w:color="auto"/>
        </w:rPr>
        <w:t>Galeone</w:t>
      </w:r>
      <w:proofErr w:type="spellEnd"/>
      <w:r w:rsidRPr="003C3CE3">
        <w:rPr>
          <w:rFonts w:ascii="Book Antiqua" w:eastAsia="DengXian" w:hAnsi="Book Antiqua"/>
          <w:color w:val="auto"/>
          <w:kern w:val="2"/>
          <w:bdr w:val="none" w:sz="0" w:space="0" w:color="auto"/>
        </w:rPr>
        <w:t xml:space="preserve"> C, Negri E, </w:t>
      </w:r>
      <w:proofErr w:type="spellStart"/>
      <w:r w:rsidRPr="003C3CE3">
        <w:rPr>
          <w:rFonts w:ascii="Book Antiqua" w:eastAsia="DengXian" w:hAnsi="Book Antiqua"/>
          <w:color w:val="auto"/>
          <w:kern w:val="2"/>
          <w:bdr w:val="none" w:sz="0" w:space="0" w:color="auto"/>
        </w:rPr>
        <w:t>Sozzi</w:t>
      </w:r>
      <w:proofErr w:type="spellEnd"/>
      <w:r w:rsidRPr="003C3CE3">
        <w:rPr>
          <w:rFonts w:ascii="Book Antiqua" w:eastAsia="DengXian" w:hAnsi="Book Antiqua"/>
          <w:color w:val="auto"/>
          <w:kern w:val="2"/>
          <w:bdr w:val="none" w:sz="0" w:space="0" w:color="auto"/>
        </w:rPr>
        <w:t xml:space="preserve"> G, Pelosi G, La </w:t>
      </w:r>
      <w:proofErr w:type="spellStart"/>
      <w:r w:rsidRPr="003C3CE3">
        <w:rPr>
          <w:rFonts w:ascii="Book Antiqua" w:eastAsia="DengXian" w:hAnsi="Book Antiqua"/>
          <w:color w:val="auto"/>
          <w:kern w:val="2"/>
          <w:bdr w:val="none" w:sz="0" w:space="0" w:color="auto"/>
        </w:rPr>
        <w:t>Vecchia</w:t>
      </w:r>
      <w:proofErr w:type="spellEnd"/>
      <w:r w:rsidRPr="003C3CE3">
        <w:rPr>
          <w:rFonts w:ascii="Book Antiqua" w:eastAsia="DengXian" w:hAnsi="Book Antiqua"/>
          <w:color w:val="auto"/>
          <w:kern w:val="2"/>
          <w:bdr w:val="none" w:sz="0" w:space="0" w:color="auto"/>
        </w:rPr>
        <w:t xml:space="preserve"> C. Annual or biennial CT screening versus observation in heavy smokers: 5-year results of the MILD trial. </w:t>
      </w:r>
      <w:proofErr w:type="spellStart"/>
      <w:r w:rsidRPr="003C3CE3">
        <w:rPr>
          <w:rFonts w:ascii="Book Antiqua" w:eastAsia="DengXian" w:hAnsi="Book Antiqua"/>
          <w:i/>
          <w:color w:val="auto"/>
          <w:kern w:val="2"/>
          <w:bdr w:val="none" w:sz="0" w:space="0" w:color="auto"/>
        </w:rPr>
        <w:t>Eur</w:t>
      </w:r>
      <w:proofErr w:type="spellEnd"/>
      <w:r w:rsidRPr="003C3CE3">
        <w:rPr>
          <w:rFonts w:ascii="Book Antiqua" w:eastAsia="DengXian" w:hAnsi="Book Antiqua"/>
          <w:i/>
          <w:color w:val="auto"/>
          <w:kern w:val="2"/>
          <w:bdr w:val="none" w:sz="0" w:space="0" w:color="auto"/>
        </w:rPr>
        <w:t xml:space="preserve"> J Cancer </w:t>
      </w:r>
      <w:proofErr w:type="spellStart"/>
      <w:r w:rsidRPr="003C3CE3">
        <w:rPr>
          <w:rFonts w:ascii="Book Antiqua" w:eastAsia="DengXian" w:hAnsi="Book Antiqua"/>
          <w:i/>
          <w:color w:val="auto"/>
          <w:kern w:val="2"/>
          <w:bdr w:val="none" w:sz="0" w:space="0" w:color="auto"/>
        </w:rPr>
        <w:t>Prev</w:t>
      </w:r>
      <w:proofErr w:type="spellEnd"/>
      <w:r w:rsidRPr="003C3CE3">
        <w:rPr>
          <w:rFonts w:ascii="Book Antiqua" w:eastAsia="DengXian" w:hAnsi="Book Antiqua"/>
          <w:color w:val="auto"/>
          <w:kern w:val="2"/>
          <w:bdr w:val="none" w:sz="0" w:space="0" w:color="auto"/>
        </w:rPr>
        <w:t xml:space="preserve"> 2012; </w:t>
      </w:r>
      <w:r w:rsidRPr="003C3CE3">
        <w:rPr>
          <w:rFonts w:ascii="Book Antiqua" w:eastAsia="DengXian" w:hAnsi="Book Antiqua"/>
          <w:b/>
          <w:color w:val="auto"/>
          <w:kern w:val="2"/>
          <w:bdr w:val="none" w:sz="0" w:space="0" w:color="auto"/>
        </w:rPr>
        <w:t>21</w:t>
      </w:r>
      <w:r w:rsidRPr="003C3CE3">
        <w:rPr>
          <w:rFonts w:ascii="Book Antiqua" w:eastAsia="DengXian" w:hAnsi="Book Antiqua"/>
          <w:color w:val="auto"/>
          <w:kern w:val="2"/>
          <w:bdr w:val="none" w:sz="0" w:space="0" w:color="auto"/>
        </w:rPr>
        <w:t>: 308-315 [PMID: 22465911 DOI: 10.1097/CEJ.0b013e328351e1b6]</w:t>
      </w:r>
    </w:p>
    <w:p w14:paraId="1C1B7D6D"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color w:val="auto"/>
          <w:kern w:val="2"/>
          <w:bdr w:val="none" w:sz="0" w:space="0" w:color="auto"/>
        </w:rPr>
      </w:pPr>
      <w:r w:rsidRPr="003C3CE3">
        <w:rPr>
          <w:rFonts w:ascii="Book Antiqua" w:eastAsia="DengXian" w:hAnsi="Book Antiqua"/>
          <w:color w:val="auto"/>
          <w:kern w:val="2"/>
          <w:bdr w:val="none" w:sz="0" w:space="0" w:color="auto"/>
        </w:rPr>
        <w:t xml:space="preserve">7 </w:t>
      </w:r>
      <w:proofErr w:type="spellStart"/>
      <w:r w:rsidRPr="003C3CE3">
        <w:rPr>
          <w:rFonts w:ascii="Book Antiqua" w:eastAsia="DengXian" w:hAnsi="Book Antiqua"/>
          <w:b/>
          <w:color w:val="auto"/>
          <w:kern w:val="2"/>
          <w:bdr w:val="none" w:sz="0" w:space="0" w:color="auto"/>
        </w:rPr>
        <w:t>Infante</w:t>
      </w:r>
      <w:proofErr w:type="spellEnd"/>
      <w:r w:rsidRPr="003C3CE3">
        <w:rPr>
          <w:rFonts w:ascii="Book Antiqua" w:eastAsia="DengXian" w:hAnsi="Book Antiqua"/>
          <w:b/>
          <w:color w:val="auto"/>
          <w:kern w:val="2"/>
          <w:bdr w:val="none" w:sz="0" w:space="0" w:color="auto"/>
        </w:rPr>
        <w:t xml:space="preserve"> M</w:t>
      </w:r>
      <w:r w:rsidRPr="003C3CE3">
        <w:rPr>
          <w:rFonts w:ascii="Book Antiqua" w:eastAsia="DengXian" w:hAnsi="Book Antiqua"/>
          <w:color w:val="auto"/>
          <w:kern w:val="2"/>
          <w:bdr w:val="none" w:sz="0" w:space="0" w:color="auto"/>
        </w:rPr>
        <w:t xml:space="preserve">, Cavuto S, Lutman FR, </w:t>
      </w:r>
      <w:proofErr w:type="spellStart"/>
      <w:r w:rsidRPr="003C3CE3">
        <w:rPr>
          <w:rFonts w:ascii="Book Antiqua" w:eastAsia="DengXian" w:hAnsi="Book Antiqua"/>
          <w:color w:val="auto"/>
          <w:kern w:val="2"/>
          <w:bdr w:val="none" w:sz="0" w:space="0" w:color="auto"/>
        </w:rPr>
        <w:t>Passera</w:t>
      </w:r>
      <w:proofErr w:type="spellEnd"/>
      <w:r w:rsidRPr="003C3CE3">
        <w:rPr>
          <w:rFonts w:ascii="Book Antiqua" w:eastAsia="DengXian" w:hAnsi="Book Antiqua"/>
          <w:color w:val="auto"/>
          <w:kern w:val="2"/>
          <w:bdr w:val="none" w:sz="0" w:space="0" w:color="auto"/>
        </w:rPr>
        <w:t xml:space="preserve"> E, </w:t>
      </w:r>
      <w:proofErr w:type="spellStart"/>
      <w:r w:rsidRPr="003C3CE3">
        <w:rPr>
          <w:rFonts w:ascii="Book Antiqua" w:eastAsia="DengXian" w:hAnsi="Book Antiqua"/>
          <w:color w:val="auto"/>
          <w:kern w:val="2"/>
          <w:bdr w:val="none" w:sz="0" w:space="0" w:color="auto"/>
        </w:rPr>
        <w:t>Chiarenza</w:t>
      </w:r>
      <w:proofErr w:type="spellEnd"/>
      <w:r w:rsidRPr="003C3CE3">
        <w:rPr>
          <w:rFonts w:ascii="Book Antiqua" w:eastAsia="DengXian" w:hAnsi="Book Antiqua"/>
          <w:color w:val="auto"/>
          <w:kern w:val="2"/>
          <w:bdr w:val="none" w:sz="0" w:space="0" w:color="auto"/>
        </w:rPr>
        <w:t xml:space="preserve"> M, Chiesa G, Brambilla G, </w:t>
      </w:r>
      <w:proofErr w:type="spellStart"/>
      <w:r w:rsidRPr="003C3CE3">
        <w:rPr>
          <w:rFonts w:ascii="Book Antiqua" w:eastAsia="DengXian" w:hAnsi="Book Antiqua"/>
          <w:color w:val="auto"/>
          <w:kern w:val="2"/>
          <w:bdr w:val="none" w:sz="0" w:space="0" w:color="auto"/>
        </w:rPr>
        <w:t>Angeli</w:t>
      </w:r>
      <w:proofErr w:type="spellEnd"/>
      <w:r w:rsidRPr="003C3CE3">
        <w:rPr>
          <w:rFonts w:ascii="Book Antiqua" w:eastAsia="DengXian" w:hAnsi="Book Antiqua"/>
          <w:color w:val="auto"/>
          <w:kern w:val="2"/>
          <w:bdr w:val="none" w:sz="0" w:space="0" w:color="auto"/>
        </w:rPr>
        <w:t xml:space="preserve"> E, </w:t>
      </w:r>
      <w:proofErr w:type="spellStart"/>
      <w:r w:rsidRPr="003C3CE3">
        <w:rPr>
          <w:rFonts w:ascii="Book Antiqua" w:eastAsia="DengXian" w:hAnsi="Book Antiqua"/>
          <w:color w:val="auto"/>
          <w:kern w:val="2"/>
          <w:bdr w:val="none" w:sz="0" w:space="0" w:color="auto"/>
        </w:rPr>
        <w:t>Aranzulla</w:t>
      </w:r>
      <w:proofErr w:type="spellEnd"/>
      <w:r w:rsidRPr="003C3CE3">
        <w:rPr>
          <w:rFonts w:ascii="Book Antiqua" w:eastAsia="DengXian" w:hAnsi="Book Antiqua"/>
          <w:color w:val="auto"/>
          <w:kern w:val="2"/>
          <w:bdr w:val="none" w:sz="0" w:space="0" w:color="auto"/>
        </w:rPr>
        <w:t xml:space="preserve"> G, </w:t>
      </w:r>
      <w:proofErr w:type="spellStart"/>
      <w:r w:rsidRPr="003C3CE3">
        <w:rPr>
          <w:rFonts w:ascii="Book Antiqua" w:eastAsia="DengXian" w:hAnsi="Book Antiqua"/>
          <w:color w:val="auto"/>
          <w:kern w:val="2"/>
          <w:bdr w:val="none" w:sz="0" w:space="0" w:color="auto"/>
        </w:rPr>
        <w:t>Chiti</w:t>
      </w:r>
      <w:proofErr w:type="spellEnd"/>
      <w:r w:rsidRPr="003C3CE3">
        <w:rPr>
          <w:rFonts w:ascii="Book Antiqua" w:eastAsia="DengXian" w:hAnsi="Book Antiqua"/>
          <w:color w:val="auto"/>
          <w:kern w:val="2"/>
          <w:bdr w:val="none" w:sz="0" w:space="0" w:color="auto"/>
        </w:rPr>
        <w:t xml:space="preserve"> A, </w:t>
      </w:r>
      <w:proofErr w:type="spellStart"/>
      <w:r w:rsidRPr="003C3CE3">
        <w:rPr>
          <w:rFonts w:ascii="Book Antiqua" w:eastAsia="DengXian" w:hAnsi="Book Antiqua"/>
          <w:color w:val="auto"/>
          <w:kern w:val="2"/>
          <w:bdr w:val="none" w:sz="0" w:space="0" w:color="auto"/>
        </w:rPr>
        <w:t>Scorsetti</w:t>
      </w:r>
      <w:proofErr w:type="spellEnd"/>
      <w:r w:rsidRPr="003C3CE3">
        <w:rPr>
          <w:rFonts w:ascii="Book Antiqua" w:eastAsia="DengXian" w:hAnsi="Book Antiqua"/>
          <w:color w:val="auto"/>
          <w:kern w:val="2"/>
          <w:bdr w:val="none" w:sz="0" w:space="0" w:color="auto"/>
        </w:rPr>
        <w:t xml:space="preserve"> M, </w:t>
      </w:r>
      <w:proofErr w:type="spellStart"/>
      <w:r w:rsidRPr="003C3CE3">
        <w:rPr>
          <w:rFonts w:ascii="Book Antiqua" w:eastAsia="DengXian" w:hAnsi="Book Antiqua"/>
          <w:color w:val="auto"/>
          <w:kern w:val="2"/>
          <w:bdr w:val="none" w:sz="0" w:space="0" w:color="auto"/>
        </w:rPr>
        <w:t>Navarria</w:t>
      </w:r>
      <w:proofErr w:type="spellEnd"/>
      <w:r w:rsidRPr="003C3CE3">
        <w:rPr>
          <w:rFonts w:ascii="Book Antiqua" w:eastAsia="DengXian" w:hAnsi="Book Antiqua"/>
          <w:color w:val="auto"/>
          <w:kern w:val="2"/>
          <w:bdr w:val="none" w:sz="0" w:space="0" w:color="auto"/>
        </w:rPr>
        <w:t xml:space="preserve"> P, </w:t>
      </w:r>
      <w:proofErr w:type="spellStart"/>
      <w:r w:rsidRPr="003C3CE3">
        <w:rPr>
          <w:rFonts w:ascii="Book Antiqua" w:eastAsia="DengXian" w:hAnsi="Book Antiqua"/>
          <w:color w:val="auto"/>
          <w:kern w:val="2"/>
          <w:bdr w:val="none" w:sz="0" w:space="0" w:color="auto"/>
        </w:rPr>
        <w:t>Cavina</w:t>
      </w:r>
      <w:proofErr w:type="spellEnd"/>
      <w:r w:rsidRPr="003C3CE3">
        <w:rPr>
          <w:rFonts w:ascii="Book Antiqua" w:eastAsia="DengXian" w:hAnsi="Book Antiqua"/>
          <w:color w:val="auto"/>
          <w:kern w:val="2"/>
          <w:bdr w:val="none" w:sz="0" w:space="0" w:color="auto"/>
        </w:rPr>
        <w:t xml:space="preserve"> R, Ciccarelli M, Roncalli M, </w:t>
      </w:r>
      <w:proofErr w:type="spellStart"/>
      <w:r w:rsidRPr="003C3CE3">
        <w:rPr>
          <w:rFonts w:ascii="Book Antiqua" w:eastAsia="DengXian" w:hAnsi="Book Antiqua"/>
          <w:color w:val="auto"/>
          <w:kern w:val="2"/>
          <w:bdr w:val="none" w:sz="0" w:space="0" w:color="auto"/>
        </w:rPr>
        <w:t>Destro</w:t>
      </w:r>
      <w:proofErr w:type="spellEnd"/>
      <w:r w:rsidRPr="003C3CE3">
        <w:rPr>
          <w:rFonts w:ascii="Book Antiqua" w:eastAsia="DengXian" w:hAnsi="Book Antiqua"/>
          <w:color w:val="auto"/>
          <w:kern w:val="2"/>
          <w:bdr w:val="none" w:sz="0" w:space="0" w:color="auto"/>
        </w:rPr>
        <w:t xml:space="preserve"> A, </w:t>
      </w:r>
      <w:proofErr w:type="spellStart"/>
      <w:r w:rsidRPr="003C3CE3">
        <w:rPr>
          <w:rFonts w:ascii="Book Antiqua" w:eastAsia="DengXian" w:hAnsi="Book Antiqua"/>
          <w:color w:val="auto"/>
          <w:kern w:val="2"/>
          <w:bdr w:val="none" w:sz="0" w:space="0" w:color="auto"/>
        </w:rPr>
        <w:t>Bottoni</w:t>
      </w:r>
      <w:proofErr w:type="spellEnd"/>
      <w:r w:rsidRPr="003C3CE3">
        <w:rPr>
          <w:rFonts w:ascii="Book Antiqua" w:eastAsia="DengXian" w:hAnsi="Book Antiqua"/>
          <w:color w:val="auto"/>
          <w:kern w:val="2"/>
          <w:bdr w:val="none" w:sz="0" w:space="0" w:color="auto"/>
        </w:rPr>
        <w:t xml:space="preserve"> E, </w:t>
      </w:r>
      <w:proofErr w:type="spellStart"/>
      <w:r w:rsidRPr="003C3CE3">
        <w:rPr>
          <w:rFonts w:ascii="Book Antiqua" w:eastAsia="DengXian" w:hAnsi="Book Antiqua"/>
          <w:color w:val="auto"/>
          <w:kern w:val="2"/>
          <w:bdr w:val="none" w:sz="0" w:space="0" w:color="auto"/>
        </w:rPr>
        <w:t>Voulaz</w:t>
      </w:r>
      <w:proofErr w:type="spellEnd"/>
      <w:r w:rsidRPr="003C3CE3">
        <w:rPr>
          <w:rFonts w:ascii="Book Antiqua" w:eastAsia="DengXian" w:hAnsi="Book Antiqua"/>
          <w:color w:val="auto"/>
          <w:kern w:val="2"/>
          <w:bdr w:val="none" w:sz="0" w:space="0" w:color="auto"/>
        </w:rPr>
        <w:t xml:space="preserve"> E, </w:t>
      </w:r>
      <w:proofErr w:type="spellStart"/>
      <w:r w:rsidRPr="003C3CE3">
        <w:rPr>
          <w:rFonts w:ascii="Book Antiqua" w:eastAsia="DengXian" w:hAnsi="Book Antiqua"/>
          <w:color w:val="auto"/>
          <w:kern w:val="2"/>
          <w:bdr w:val="none" w:sz="0" w:space="0" w:color="auto"/>
        </w:rPr>
        <w:t>Errico</w:t>
      </w:r>
      <w:proofErr w:type="spellEnd"/>
      <w:r w:rsidRPr="003C3CE3">
        <w:rPr>
          <w:rFonts w:ascii="Book Antiqua" w:eastAsia="DengXian" w:hAnsi="Book Antiqua"/>
          <w:color w:val="auto"/>
          <w:kern w:val="2"/>
          <w:bdr w:val="none" w:sz="0" w:space="0" w:color="auto"/>
        </w:rPr>
        <w:t xml:space="preserve"> V, </w:t>
      </w:r>
      <w:proofErr w:type="spellStart"/>
      <w:r w:rsidRPr="003C3CE3">
        <w:rPr>
          <w:rFonts w:ascii="Book Antiqua" w:eastAsia="DengXian" w:hAnsi="Book Antiqua"/>
          <w:color w:val="auto"/>
          <w:kern w:val="2"/>
          <w:bdr w:val="none" w:sz="0" w:space="0" w:color="auto"/>
        </w:rPr>
        <w:t>Ferraroli</w:t>
      </w:r>
      <w:proofErr w:type="spellEnd"/>
      <w:r w:rsidRPr="003C3CE3">
        <w:rPr>
          <w:rFonts w:ascii="Book Antiqua" w:eastAsia="DengXian" w:hAnsi="Book Antiqua"/>
          <w:color w:val="auto"/>
          <w:kern w:val="2"/>
          <w:bdr w:val="none" w:sz="0" w:space="0" w:color="auto"/>
        </w:rPr>
        <w:t xml:space="preserve"> G, </w:t>
      </w:r>
      <w:proofErr w:type="spellStart"/>
      <w:r w:rsidRPr="003C3CE3">
        <w:rPr>
          <w:rFonts w:ascii="Book Antiqua" w:eastAsia="DengXian" w:hAnsi="Book Antiqua"/>
          <w:color w:val="auto"/>
          <w:kern w:val="2"/>
          <w:bdr w:val="none" w:sz="0" w:space="0" w:color="auto"/>
        </w:rPr>
        <w:t>Finocchiaro</w:t>
      </w:r>
      <w:proofErr w:type="spellEnd"/>
      <w:r w:rsidRPr="003C3CE3">
        <w:rPr>
          <w:rFonts w:ascii="Book Antiqua" w:eastAsia="DengXian" w:hAnsi="Book Antiqua"/>
          <w:color w:val="auto"/>
          <w:kern w:val="2"/>
          <w:bdr w:val="none" w:sz="0" w:space="0" w:color="auto"/>
        </w:rPr>
        <w:t xml:space="preserve"> G, </w:t>
      </w:r>
      <w:proofErr w:type="spellStart"/>
      <w:r w:rsidRPr="003C3CE3">
        <w:rPr>
          <w:rFonts w:ascii="Book Antiqua" w:eastAsia="DengXian" w:hAnsi="Book Antiqua"/>
          <w:color w:val="auto"/>
          <w:kern w:val="2"/>
          <w:bdr w:val="none" w:sz="0" w:space="0" w:color="auto"/>
        </w:rPr>
        <w:t>Toschi</w:t>
      </w:r>
      <w:proofErr w:type="spellEnd"/>
      <w:r w:rsidRPr="003C3CE3">
        <w:rPr>
          <w:rFonts w:ascii="Book Antiqua" w:eastAsia="DengXian" w:hAnsi="Book Antiqua"/>
          <w:color w:val="auto"/>
          <w:kern w:val="2"/>
          <w:bdr w:val="none" w:sz="0" w:space="0" w:color="auto"/>
        </w:rPr>
        <w:t xml:space="preserve"> L, Santoro A, </w:t>
      </w:r>
      <w:proofErr w:type="spellStart"/>
      <w:r w:rsidRPr="003C3CE3">
        <w:rPr>
          <w:rFonts w:ascii="Book Antiqua" w:eastAsia="DengXian" w:hAnsi="Book Antiqua"/>
          <w:color w:val="auto"/>
          <w:kern w:val="2"/>
          <w:bdr w:val="none" w:sz="0" w:space="0" w:color="auto"/>
        </w:rPr>
        <w:t>Alloisio</w:t>
      </w:r>
      <w:proofErr w:type="spellEnd"/>
      <w:r w:rsidRPr="003C3CE3">
        <w:rPr>
          <w:rFonts w:ascii="Book Antiqua" w:eastAsia="DengXian" w:hAnsi="Book Antiqua"/>
          <w:color w:val="auto"/>
          <w:kern w:val="2"/>
          <w:bdr w:val="none" w:sz="0" w:space="0" w:color="auto"/>
        </w:rPr>
        <w:t xml:space="preserve"> M; DANTE Study Group. Long-Term Follow-up Results of the DANTE Trial, a Randomized Study of Lung Cancer Screening with Spiral Computed Tomography. </w:t>
      </w:r>
      <w:r w:rsidRPr="003C3CE3">
        <w:rPr>
          <w:rFonts w:ascii="Book Antiqua" w:eastAsia="DengXian" w:hAnsi="Book Antiqua"/>
          <w:i/>
          <w:color w:val="auto"/>
          <w:kern w:val="2"/>
          <w:bdr w:val="none" w:sz="0" w:space="0" w:color="auto"/>
        </w:rPr>
        <w:t xml:space="preserve">Am J Respir </w:t>
      </w:r>
      <w:proofErr w:type="spellStart"/>
      <w:r w:rsidRPr="003C3CE3">
        <w:rPr>
          <w:rFonts w:ascii="Book Antiqua" w:eastAsia="DengXian" w:hAnsi="Book Antiqua"/>
          <w:i/>
          <w:color w:val="auto"/>
          <w:kern w:val="2"/>
          <w:bdr w:val="none" w:sz="0" w:space="0" w:color="auto"/>
        </w:rPr>
        <w:t>Crit</w:t>
      </w:r>
      <w:proofErr w:type="spellEnd"/>
      <w:r w:rsidRPr="003C3CE3">
        <w:rPr>
          <w:rFonts w:ascii="Book Antiqua" w:eastAsia="DengXian" w:hAnsi="Book Antiqua"/>
          <w:i/>
          <w:color w:val="auto"/>
          <w:kern w:val="2"/>
          <w:bdr w:val="none" w:sz="0" w:space="0" w:color="auto"/>
        </w:rPr>
        <w:t xml:space="preserve"> Care Med</w:t>
      </w:r>
      <w:r w:rsidRPr="003C3CE3">
        <w:rPr>
          <w:rFonts w:ascii="Book Antiqua" w:eastAsia="DengXian" w:hAnsi="Book Antiqua"/>
          <w:color w:val="auto"/>
          <w:kern w:val="2"/>
          <w:bdr w:val="none" w:sz="0" w:space="0" w:color="auto"/>
        </w:rPr>
        <w:t xml:space="preserve"> 2015; </w:t>
      </w:r>
      <w:r w:rsidRPr="003C3CE3">
        <w:rPr>
          <w:rFonts w:ascii="Book Antiqua" w:eastAsia="DengXian" w:hAnsi="Book Antiqua"/>
          <w:b/>
          <w:color w:val="auto"/>
          <w:kern w:val="2"/>
          <w:bdr w:val="none" w:sz="0" w:space="0" w:color="auto"/>
        </w:rPr>
        <w:t>191</w:t>
      </w:r>
      <w:r w:rsidRPr="003C3CE3">
        <w:rPr>
          <w:rFonts w:ascii="Book Antiqua" w:eastAsia="DengXian" w:hAnsi="Book Antiqua"/>
          <w:color w:val="auto"/>
          <w:kern w:val="2"/>
          <w:bdr w:val="none" w:sz="0" w:space="0" w:color="auto"/>
        </w:rPr>
        <w:t>: 1166-1175 [PMID: 25760561 DOI: 10.1164/rccm.201408-1475OC]</w:t>
      </w:r>
    </w:p>
    <w:p w14:paraId="65A7797D"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color w:val="auto"/>
          <w:kern w:val="2"/>
          <w:bdr w:val="none" w:sz="0" w:space="0" w:color="auto"/>
        </w:rPr>
      </w:pPr>
      <w:r w:rsidRPr="003C3CE3">
        <w:rPr>
          <w:rFonts w:ascii="Book Antiqua" w:eastAsia="DengXian" w:hAnsi="Book Antiqua"/>
          <w:color w:val="auto"/>
          <w:kern w:val="2"/>
          <w:bdr w:val="none" w:sz="0" w:space="0" w:color="auto"/>
        </w:rPr>
        <w:t xml:space="preserve">8 </w:t>
      </w:r>
      <w:r w:rsidRPr="003C3CE3">
        <w:rPr>
          <w:rFonts w:ascii="Book Antiqua" w:eastAsia="DengXian" w:hAnsi="Book Antiqua"/>
          <w:b/>
          <w:color w:val="auto"/>
          <w:kern w:val="2"/>
          <w:bdr w:val="none" w:sz="0" w:space="0" w:color="auto"/>
        </w:rPr>
        <w:t>Field JK</w:t>
      </w:r>
      <w:r w:rsidRPr="003C3CE3">
        <w:rPr>
          <w:rFonts w:ascii="Book Antiqua" w:eastAsia="DengXian" w:hAnsi="Book Antiqua"/>
          <w:color w:val="auto"/>
          <w:kern w:val="2"/>
          <w:bdr w:val="none" w:sz="0" w:space="0" w:color="auto"/>
        </w:rPr>
        <w:t xml:space="preserve">, Duffy SW, Baldwin DR, </w:t>
      </w:r>
      <w:proofErr w:type="spellStart"/>
      <w:r w:rsidRPr="003C3CE3">
        <w:rPr>
          <w:rFonts w:ascii="Book Antiqua" w:eastAsia="DengXian" w:hAnsi="Book Antiqua"/>
          <w:color w:val="auto"/>
          <w:kern w:val="2"/>
          <w:bdr w:val="none" w:sz="0" w:space="0" w:color="auto"/>
        </w:rPr>
        <w:t>Whynes</w:t>
      </w:r>
      <w:proofErr w:type="spellEnd"/>
      <w:r w:rsidRPr="003C3CE3">
        <w:rPr>
          <w:rFonts w:ascii="Book Antiqua" w:eastAsia="DengXian" w:hAnsi="Book Antiqua"/>
          <w:color w:val="auto"/>
          <w:kern w:val="2"/>
          <w:bdr w:val="none" w:sz="0" w:space="0" w:color="auto"/>
        </w:rPr>
        <w:t xml:space="preserve"> DK, Devaraj A, Brain KE, Eisen T, </w:t>
      </w:r>
      <w:proofErr w:type="spellStart"/>
      <w:r w:rsidRPr="003C3CE3">
        <w:rPr>
          <w:rFonts w:ascii="Book Antiqua" w:eastAsia="DengXian" w:hAnsi="Book Antiqua"/>
          <w:color w:val="auto"/>
          <w:kern w:val="2"/>
          <w:bdr w:val="none" w:sz="0" w:space="0" w:color="auto"/>
        </w:rPr>
        <w:t>Gosney</w:t>
      </w:r>
      <w:proofErr w:type="spellEnd"/>
      <w:r w:rsidRPr="003C3CE3">
        <w:rPr>
          <w:rFonts w:ascii="Book Antiqua" w:eastAsia="DengXian" w:hAnsi="Book Antiqua"/>
          <w:color w:val="auto"/>
          <w:kern w:val="2"/>
          <w:bdr w:val="none" w:sz="0" w:space="0" w:color="auto"/>
        </w:rPr>
        <w:t xml:space="preserve"> J, Green BA, </w:t>
      </w:r>
      <w:proofErr w:type="spellStart"/>
      <w:r w:rsidRPr="003C3CE3">
        <w:rPr>
          <w:rFonts w:ascii="Book Antiqua" w:eastAsia="DengXian" w:hAnsi="Book Antiqua"/>
          <w:color w:val="auto"/>
          <w:kern w:val="2"/>
          <w:bdr w:val="none" w:sz="0" w:space="0" w:color="auto"/>
        </w:rPr>
        <w:t>Holemans</w:t>
      </w:r>
      <w:proofErr w:type="spellEnd"/>
      <w:r w:rsidRPr="003C3CE3">
        <w:rPr>
          <w:rFonts w:ascii="Book Antiqua" w:eastAsia="DengXian" w:hAnsi="Book Antiqua"/>
          <w:color w:val="auto"/>
          <w:kern w:val="2"/>
          <w:bdr w:val="none" w:sz="0" w:space="0" w:color="auto"/>
        </w:rPr>
        <w:t xml:space="preserve"> JA, Kavanagh T, Kerr KM, </w:t>
      </w:r>
      <w:proofErr w:type="spellStart"/>
      <w:r w:rsidRPr="003C3CE3">
        <w:rPr>
          <w:rFonts w:ascii="Book Antiqua" w:eastAsia="DengXian" w:hAnsi="Book Antiqua"/>
          <w:color w:val="auto"/>
          <w:kern w:val="2"/>
          <w:bdr w:val="none" w:sz="0" w:space="0" w:color="auto"/>
        </w:rPr>
        <w:t>Ledson</w:t>
      </w:r>
      <w:proofErr w:type="spellEnd"/>
      <w:r w:rsidRPr="003C3CE3">
        <w:rPr>
          <w:rFonts w:ascii="Book Antiqua" w:eastAsia="DengXian" w:hAnsi="Book Antiqua"/>
          <w:color w:val="auto"/>
          <w:kern w:val="2"/>
          <w:bdr w:val="none" w:sz="0" w:space="0" w:color="auto"/>
        </w:rPr>
        <w:t xml:space="preserve"> M, </w:t>
      </w:r>
      <w:proofErr w:type="spellStart"/>
      <w:r w:rsidRPr="003C3CE3">
        <w:rPr>
          <w:rFonts w:ascii="Book Antiqua" w:eastAsia="DengXian" w:hAnsi="Book Antiqua"/>
          <w:color w:val="auto"/>
          <w:kern w:val="2"/>
          <w:bdr w:val="none" w:sz="0" w:space="0" w:color="auto"/>
        </w:rPr>
        <w:t>Lifford</w:t>
      </w:r>
      <w:proofErr w:type="spellEnd"/>
      <w:r w:rsidRPr="003C3CE3">
        <w:rPr>
          <w:rFonts w:ascii="Book Antiqua" w:eastAsia="DengXian" w:hAnsi="Book Antiqua"/>
          <w:color w:val="auto"/>
          <w:kern w:val="2"/>
          <w:bdr w:val="none" w:sz="0" w:space="0" w:color="auto"/>
        </w:rPr>
        <w:t xml:space="preserve"> KJ, </w:t>
      </w:r>
      <w:proofErr w:type="spellStart"/>
      <w:r w:rsidRPr="003C3CE3">
        <w:rPr>
          <w:rFonts w:ascii="Book Antiqua" w:eastAsia="DengXian" w:hAnsi="Book Antiqua"/>
          <w:color w:val="auto"/>
          <w:kern w:val="2"/>
          <w:bdr w:val="none" w:sz="0" w:space="0" w:color="auto"/>
        </w:rPr>
        <w:t>McRonald</w:t>
      </w:r>
      <w:proofErr w:type="spellEnd"/>
      <w:r w:rsidRPr="003C3CE3">
        <w:rPr>
          <w:rFonts w:ascii="Book Antiqua" w:eastAsia="DengXian" w:hAnsi="Book Antiqua"/>
          <w:color w:val="auto"/>
          <w:kern w:val="2"/>
          <w:bdr w:val="none" w:sz="0" w:space="0" w:color="auto"/>
        </w:rPr>
        <w:t xml:space="preserve"> FE, Nair A, Page RD, Parmar MK, </w:t>
      </w:r>
      <w:proofErr w:type="spellStart"/>
      <w:r w:rsidRPr="003C3CE3">
        <w:rPr>
          <w:rFonts w:ascii="Book Antiqua" w:eastAsia="DengXian" w:hAnsi="Book Antiqua"/>
          <w:color w:val="auto"/>
          <w:kern w:val="2"/>
          <w:bdr w:val="none" w:sz="0" w:space="0" w:color="auto"/>
        </w:rPr>
        <w:t>Rassl</w:t>
      </w:r>
      <w:proofErr w:type="spellEnd"/>
      <w:r w:rsidRPr="003C3CE3">
        <w:rPr>
          <w:rFonts w:ascii="Book Antiqua" w:eastAsia="DengXian" w:hAnsi="Book Antiqua"/>
          <w:color w:val="auto"/>
          <w:kern w:val="2"/>
          <w:bdr w:val="none" w:sz="0" w:space="0" w:color="auto"/>
        </w:rPr>
        <w:t xml:space="preserve"> DM, </w:t>
      </w:r>
      <w:proofErr w:type="spellStart"/>
      <w:r w:rsidRPr="003C3CE3">
        <w:rPr>
          <w:rFonts w:ascii="Book Antiqua" w:eastAsia="DengXian" w:hAnsi="Book Antiqua"/>
          <w:color w:val="auto"/>
          <w:kern w:val="2"/>
          <w:bdr w:val="none" w:sz="0" w:space="0" w:color="auto"/>
        </w:rPr>
        <w:t>Rintoul</w:t>
      </w:r>
      <w:proofErr w:type="spellEnd"/>
      <w:r w:rsidRPr="003C3CE3">
        <w:rPr>
          <w:rFonts w:ascii="Book Antiqua" w:eastAsia="DengXian" w:hAnsi="Book Antiqua"/>
          <w:color w:val="auto"/>
          <w:kern w:val="2"/>
          <w:bdr w:val="none" w:sz="0" w:space="0" w:color="auto"/>
        </w:rPr>
        <w:t xml:space="preserve"> RC, </w:t>
      </w:r>
      <w:proofErr w:type="spellStart"/>
      <w:r w:rsidRPr="003C3CE3">
        <w:rPr>
          <w:rFonts w:ascii="Book Antiqua" w:eastAsia="DengXian" w:hAnsi="Book Antiqua"/>
          <w:color w:val="auto"/>
          <w:kern w:val="2"/>
          <w:bdr w:val="none" w:sz="0" w:space="0" w:color="auto"/>
        </w:rPr>
        <w:t>Screaton</w:t>
      </w:r>
      <w:proofErr w:type="spellEnd"/>
      <w:r w:rsidRPr="003C3CE3">
        <w:rPr>
          <w:rFonts w:ascii="Book Antiqua" w:eastAsia="DengXian" w:hAnsi="Book Antiqua"/>
          <w:color w:val="auto"/>
          <w:kern w:val="2"/>
          <w:bdr w:val="none" w:sz="0" w:space="0" w:color="auto"/>
        </w:rPr>
        <w:t xml:space="preserve"> NJ, Wald NJ, Weller D, Williamson PR, </w:t>
      </w:r>
      <w:proofErr w:type="spellStart"/>
      <w:r w:rsidRPr="003C3CE3">
        <w:rPr>
          <w:rFonts w:ascii="Book Antiqua" w:eastAsia="DengXian" w:hAnsi="Book Antiqua"/>
          <w:color w:val="auto"/>
          <w:kern w:val="2"/>
          <w:bdr w:val="none" w:sz="0" w:space="0" w:color="auto"/>
        </w:rPr>
        <w:t>Yadegarfar</w:t>
      </w:r>
      <w:proofErr w:type="spellEnd"/>
      <w:r w:rsidRPr="003C3CE3">
        <w:rPr>
          <w:rFonts w:ascii="Book Antiqua" w:eastAsia="DengXian" w:hAnsi="Book Antiqua"/>
          <w:color w:val="auto"/>
          <w:kern w:val="2"/>
          <w:bdr w:val="none" w:sz="0" w:space="0" w:color="auto"/>
        </w:rPr>
        <w:t xml:space="preserve"> G, Hansell DM. UK Lung Cancer RCT Pilot Screening Trial: baseline findings from the screening arm provide evidence for the potential implementation of lung cancer screening. </w:t>
      </w:r>
      <w:r w:rsidRPr="003C3CE3">
        <w:rPr>
          <w:rFonts w:ascii="Book Antiqua" w:eastAsia="DengXian" w:hAnsi="Book Antiqua"/>
          <w:i/>
          <w:color w:val="auto"/>
          <w:kern w:val="2"/>
          <w:bdr w:val="none" w:sz="0" w:space="0" w:color="auto"/>
        </w:rPr>
        <w:t>Thorax</w:t>
      </w:r>
      <w:r w:rsidRPr="003C3CE3">
        <w:rPr>
          <w:rFonts w:ascii="Book Antiqua" w:eastAsia="DengXian" w:hAnsi="Book Antiqua"/>
          <w:color w:val="auto"/>
          <w:kern w:val="2"/>
          <w:bdr w:val="none" w:sz="0" w:space="0" w:color="auto"/>
        </w:rPr>
        <w:t xml:space="preserve"> 2016; </w:t>
      </w:r>
      <w:r w:rsidRPr="003C3CE3">
        <w:rPr>
          <w:rFonts w:ascii="Book Antiqua" w:eastAsia="DengXian" w:hAnsi="Book Antiqua"/>
          <w:b/>
          <w:color w:val="auto"/>
          <w:kern w:val="2"/>
          <w:bdr w:val="none" w:sz="0" w:space="0" w:color="auto"/>
        </w:rPr>
        <w:t>71</w:t>
      </w:r>
      <w:r w:rsidRPr="003C3CE3">
        <w:rPr>
          <w:rFonts w:ascii="Book Antiqua" w:eastAsia="DengXian" w:hAnsi="Book Antiqua"/>
          <w:color w:val="auto"/>
          <w:kern w:val="2"/>
          <w:bdr w:val="none" w:sz="0" w:space="0" w:color="auto"/>
        </w:rPr>
        <w:t>: 161-170 [PMID: 26645413 DOI: 10.1136/thoraxjnl-2015-207140]</w:t>
      </w:r>
    </w:p>
    <w:p w14:paraId="64ECA7C5"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color w:val="auto"/>
          <w:kern w:val="2"/>
          <w:bdr w:val="none" w:sz="0" w:space="0" w:color="auto"/>
        </w:rPr>
      </w:pPr>
      <w:r w:rsidRPr="003C3CE3">
        <w:rPr>
          <w:rFonts w:ascii="Book Antiqua" w:eastAsia="DengXian" w:hAnsi="Book Antiqua"/>
          <w:color w:val="auto"/>
          <w:kern w:val="2"/>
          <w:bdr w:val="none" w:sz="0" w:space="0" w:color="auto"/>
        </w:rPr>
        <w:t xml:space="preserve">9 </w:t>
      </w:r>
      <w:proofErr w:type="spellStart"/>
      <w:r w:rsidRPr="003C3CE3">
        <w:rPr>
          <w:rFonts w:ascii="Book Antiqua" w:eastAsia="DengXian" w:hAnsi="Book Antiqua"/>
          <w:b/>
          <w:color w:val="auto"/>
          <w:kern w:val="2"/>
          <w:bdr w:val="none" w:sz="0" w:space="0" w:color="auto"/>
        </w:rPr>
        <w:t>Malvezzi</w:t>
      </w:r>
      <w:proofErr w:type="spellEnd"/>
      <w:r w:rsidRPr="003C3CE3">
        <w:rPr>
          <w:rFonts w:ascii="Book Antiqua" w:eastAsia="DengXian" w:hAnsi="Book Antiqua"/>
          <w:b/>
          <w:color w:val="auto"/>
          <w:kern w:val="2"/>
          <w:bdr w:val="none" w:sz="0" w:space="0" w:color="auto"/>
        </w:rPr>
        <w:t xml:space="preserve"> M</w:t>
      </w:r>
      <w:r w:rsidRPr="003C3CE3">
        <w:rPr>
          <w:rFonts w:ascii="Book Antiqua" w:eastAsia="DengXian" w:hAnsi="Book Antiqua"/>
          <w:color w:val="auto"/>
          <w:kern w:val="2"/>
          <w:bdr w:val="none" w:sz="0" w:space="0" w:color="auto"/>
        </w:rPr>
        <w:t xml:space="preserve">, </w:t>
      </w:r>
      <w:proofErr w:type="spellStart"/>
      <w:r w:rsidRPr="003C3CE3">
        <w:rPr>
          <w:rFonts w:ascii="Book Antiqua" w:eastAsia="DengXian" w:hAnsi="Book Antiqua"/>
          <w:color w:val="auto"/>
          <w:kern w:val="2"/>
          <w:bdr w:val="none" w:sz="0" w:space="0" w:color="auto"/>
        </w:rPr>
        <w:t>Bertuccio</w:t>
      </w:r>
      <w:proofErr w:type="spellEnd"/>
      <w:r w:rsidRPr="003C3CE3">
        <w:rPr>
          <w:rFonts w:ascii="Book Antiqua" w:eastAsia="DengXian" w:hAnsi="Book Antiqua"/>
          <w:color w:val="auto"/>
          <w:kern w:val="2"/>
          <w:bdr w:val="none" w:sz="0" w:space="0" w:color="auto"/>
        </w:rPr>
        <w:t xml:space="preserve"> P, Rosso T, Rota M, Levi F, La </w:t>
      </w:r>
      <w:proofErr w:type="spellStart"/>
      <w:r w:rsidRPr="003C3CE3">
        <w:rPr>
          <w:rFonts w:ascii="Book Antiqua" w:eastAsia="DengXian" w:hAnsi="Book Antiqua"/>
          <w:color w:val="auto"/>
          <w:kern w:val="2"/>
          <w:bdr w:val="none" w:sz="0" w:space="0" w:color="auto"/>
        </w:rPr>
        <w:t>Vecchia</w:t>
      </w:r>
      <w:proofErr w:type="spellEnd"/>
      <w:r w:rsidRPr="003C3CE3">
        <w:rPr>
          <w:rFonts w:ascii="Book Antiqua" w:eastAsia="DengXian" w:hAnsi="Book Antiqua"/>
          <w:color w:val="auto"/>
          <w:kern w:val="2"/>
          <w:bdr w:val="none" w:sz="0" w:space="0" w:color="auto"/>
        </w:rPr>
        <w:t xml:space="preserve"> C, Negri E. European cancer mortality predictions for the year 2015: does lung cancer have the highest death rate in EU women? </w:t>
      </w:r>
      <w:r w:rsidRPr="003C3CE3">
        <w:rPr>
          <w:rFonts w:ascii="Book Antiqua" w:eastAsia="DengXian" w:hAnsi="Book Antiqua"/>
          <w:i/>
          <w:color w:val="auto"/>
          <w:kern w:val="2"/>
          <w:bdr w:val="none" w:sz="0" w:space="0" w:color="auto"/>
        </w:rPr>
        <w:t>Ann Oncol</w:t>
      </w:r>
      <w:r w:rsidRPr="003C3CE3">
        <w:rPr>
          <w:rFonts w:ascii="Book Antiqua" w:eastAsia="DengXian" w:hAnsi="Book Antiqua"/>
          <w:color w:val="auto"/>
          <w:kern w:val="2"/>
          <w:bdr w:val="none" w:sz="0" w:space="0" w:color="auto"/>
        </w:rPr>
        <w:t xml:space="preserve"> 2015; </w:t>
      </w:r>
      <w:r w:rsidRPr="003C3CE3">
        <w:rPr>
          <w:rFonts w:ascii="Book Antiqua" w:eastAsia="DengXian" w:hAnsi="Book Antiqua"/>
          <w:b/>
          <w:color w:val="auto"/>
          <w:kern w:val="2"/>
          <w:bdr w:val="none" w:sz="0" w:space="0" w:color="auto"/>
        </w:rPr>
        <w:t>26</w:t>
      </w:r>
      <w:r w:rsidRPr="003C3CE3">
        <w:rPr>
          <w:rFonts w:ascii="Book Antiqua" w:eastAsia="DengXian" w:hAnsi="Book Antiqua"/>
          <w:color w:val="auto"/>
          <w:kern w:val="2"/>
          <w:bdr w:val="none" w:sz="0" w:space="0" w:color="auto"/>
        </w:rPr>
        <w:t>: 779-786 [PMID: 25623049 DOI: 10.1093/</w:t>
      </w:r>
      <w:proofErr w:type="spellStart"/>
      <w:r w:rsidRPr="003C3CE3">
        <w:rPr>
          <w:rFonts w:ascii="Book Antiqua" w:eastAsia="DengXian" w:hAnsi="Book Antiqua"/>
          <w:color w:val="auto"/>
          <w:kern w:val="2"/>
          <w:bdr w:val="none" w:sz="0" w:space="0" w:color="auto"/>
        </w:rPr>
        <w:t>annonc</w:t>
      </w:r>
      <w:proofErr w:type="spellEnd"/>
      <w:r w:rsidRPr="003C3CE3">
        <w:rPr>
          <w:rFonts w:ascii="Book Antiqua" w:eastAsia="DengXian" w:hAnsi="Book Antiqua"/>
          <w:color w:val="auto"/>
          <w:kern w:val="2"/>
          <w:bdr w:val="none" w:sz="0" w:space="0" w:color="auto"/>
        </w:rPr>
        <w:t>/mdv001]</w:t>
      </w:r>
    </w:p>
    <w:p w14:paraId="65ED17F7"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color w:val="auto"/>
          <w:kern w:val="2"/>
          <w:bdr w:val="none" w:sz="0" w:space="0" w:color="auto"/>
        </w:rPr>
      </w:pPr>
      <w:r w:rsidRPr="003C3CE3">
        <w:rPr>
          <w:rFonts w:ascii="Book Antiqua" w:eastAsia="DengXian" w:hAnsi="Book Antiqua"/>
          <w:color w:val="auto"/>
          <w:kern w:val="2"/>
          <w:bdr w:val="none" w:sz="0" w:space="0" w:color="auto"/>
        </w:rPr>
        <w:t xml:space="preserve">10 </w:t>
      </w:r>
      <w:r w:rsidRPr="003C3CE3">
        <w:rPr>
          <w:rFonts w:ascii="Book Antiqua" w:eastAsia="DengXian" w:hAnsi="Book Antiqua"/>
          <w:b/>
          <w:color w:val="auto"/>
          <w:kern w:val="2"/>
          <w:bdr w:val="none" w:sz="0" w:space="0" w:color="auto"/>
        </w:rPr>
        <w:t>Siegel RL</w:t>
      </w:r>
      <w:r w:rsidRPr="003C3CE3">
        <w:rPr>
          <w:rFonts w:ascii="Book Antiqua" w:eastAsia="DengXian" w:hAnsi="Book Antiqua"/>
          <w:color w:val="auto"/>
          <w:kern w:val="2"/>
          <w:bdr w:val="none" w:sz="0" w:space="0" w:color="auto"/>
        </w:rPr>
        <w:t xml:space="preserve">, Miller KD, Jemal A. Cancer statistics, 2018. </w:t>
      </w:r>
      <w:r w:rsidRPr="003C3CE3">
        <w:rPr>
          <w:rFonts w:ascii="Book Antiqua" w:eastAsia="DengXian" w:hAnsi="Book Antiqua"/>
          <w:i/>
          <w:color w:val="auto"/>
          <w:kern w:val="2"/>
          <w:bdr w:val="none" w:sz="0" w:space="0" w:color="auto"/>
        </w:rPr>
        <w:t>CA Cancer J Clin</w:t>
      </w:r>
      <w:r w:rsidRPr="003C3CE3">
        <w:rPr>
          <w:rFonts w:ascii="Book Antiqua" w:eastAsia="DengXian" w:hAnsi="Book Antiqua"/>
          <w:color w:val="auto"/>
          <w:kern w:val="2"/>
          <w:bdr w:val="none" w:sz="0" w:space="0" w:color="auto"/>
        </w:rPr>
        <w:t xml:space="preserve"> 2018; </w:t>
      </w:r>
      <w:r w:rsidRPr="003C3CE3">
        <w:rPr>
          <w:rFonts w:ascii="Book Antiqua" w:eastAsia="DengXian" w:hAnsi="Book Antiqua"/>
          <w:b/>
          <w:color w:val="auto"/>
          <w:kern w:val="2"/>
          <w:bdr w:val="none" w:sz="0" w:space="0" w:color="auto"/>
        </w:rPr>
        <w:t>68</w:t>
      </w:r>
      <w:r w:rsidRPr="003C3CE3">
        <w:rPr>
          <w:rFonts w:ascii="Book Antiqua" w:eastAsia="DengXian" w:hAnsi="Book Antiqua"/>
          <w:color w:val="auto"/>
          <w:kern w:val="2"/>
          <w:bdr w:val="none" w:sz="0" w:space="0" w:color="auto"/>
        </w:rPr>
        <w:t>: 7-30 [PMID: 29313949 DOI: 10.3322/caac.21442]</w:t>
      </w:r>
    </w:p>
    <w:p w14:paraId="53BD520B"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color w:val="auto"/>
          <w:kern w:val="2"/>
          <w:bdr w:val="none" w:sz="0" w:space="0" w:color="auto"/>
        </w:rPr>
      </w:pPr>
      <w:r w:rsidRPr="003C3CE3">
        <w:rPr>
          <w:rFonts w:ascii="Book Antiqua" w:eastAsia="DengXian" w:hAnsi="Book Antiqua"/>
          <w:color w:val="auto"/>
          <w:kern w:val="2"/>
          <w:bdr w:val="none" w:sz="0" w:space="0" w:color="auto"/>
        </w:rPr>
        <w:t xml:space="preserve">11 </w:t>
      </w:r>
      <w:proofErr w:type="spellStart"/>
      <w:r w:rsidRPr="003C3CE3">
        <w:rPr>
          <w:rFonts w:ascii="Book Antiqua" w:eastAsia="DengXian" w:hAnsi="Book Antiqua"/>
          <w:b/>
          <w:color w:val="auto"/>
          <w:kern w:val="2"/>
          <w:bdr w:val="none" w:sz="0" w:space="0" w:color="auto"/>
        </w:rPr>
        <w:t>Gouvinhas</w:t>
      </w:r>
      <w:proofErr w:type="spellEnd"/>
      <w:r w:rsidRPr="003C3CE3">
        <w:rPr>
          <w:rFonts w:ascii="Book Antiqua" w:eastAsia="DengXian" w:hAnsi="Book Antiqua"/>
          <w:b/>
          <w:color w:val="auto"/>
          <w:kern w:val="2"/>
          <w:bdr w:val="none" w:sz="0" w:space="0" w:color="auto"/>
        </w:rPr>
        <w:t xml:space="preserve"> C</w:t>
      </w:r>
      <w:r w:rsidRPr="003C3CE3">
        <w:rPr>
          <w:rFonts w:ascii="Book Antiqua" w:eastAsia="DengXian" w:hAnsi="Book Antiqua"/>
          <w:color w:val="auto"/>
          <w:kern w:val="2"/>
          <w:bdr w:val="none" w:sz="0" w:space="0" w:color="auto"/>
        </w:rPr>
        <w:t xml:space="preserve">, De Mello RA, Oliveira D, Castro-Lopes JM, Castelo-Branco P, Dos Santos RS, </w:t>
      </w:r>
      <w:proofErr w:type="spellStart"/>
      <w:r w:rsidRPr="003C3CE3">
        <w:rPr>
          <w:rFonts w:ascii="Book Antiqua" w:eastAsia="DengXian" w:hAnsi="Book Antiqua"/>
          <w:color w:val="auto"/>
          <w:kern w:val="2"/>
          <w:bdr w:val="none" w:sz="0" w:space="0" w:color="auto"/>
        </w:rPr>
        <w:t>Hespanhol</w:t>
      </w:r>
      <w:proofErr w:type="spellEnd"/>
      <w:r w:rsidRPr="003C3CE3">
        <w:rPr>
          <w:rFonts w:ascii="Book Antiqua" w:eastAsia="DengXian" w:hAnsi="Book Antiqua"/>
          <w:color w:val="auto"/>
          <w:kern w:val="2"/>
          <w:bdr w:val="none" w:sz="0" w:space="0" w:color="auto"/>
        </w:rPr>
        <w:t xml:space="preserve"> V, </w:t>
      </w:r>
      <w:proofErr w:type="spellStart"/>
      <w:r w:rsidRPr="003C3CE3">
        <w:rPr>
          <w:rFonts w:ascii="Book Antiqua" w:eastAsia="DengXian" w:hAnsi="Book Antiqua"/>
          <w:color w:val="auto"/>
          <w:kern w:val="2"/>
          <w:bdr w:val="none" w:sz="0" w:space="0" w:color="auto"/>
        </w:rPr>
        <w:t>Pozza</w:t>
      </w:r>
      <w:proofErr w:type="spellEnd"/>
      <w:r w:rsidRPr="003C3CE3">
        <w:rPr>
          <w:rFonts w:ascii="Book Antiqua" w:eastAsia="DengXian" w:hAnsi="Book Antiqua"/>
          <w:color w:val="auto"/>
          <w:kern w:val="2"/>
          <w:bdr w:val="none" w:sz="0" w:space="0" w:color="auto"/>
        </w:rPr>
        <w:t xml:space="preserve"> DH. Lung cancer: a brief review of epidemiology and screening. </w:t>
      </w:r>
      <w:r w:rsidRPr="003C3CE3">
        <w:rPr>
          <w:rFonts w:ascii="Book Antiqua" w:eastAsia="DengXian" w:hAnsi="Book Antiqua"/>
          <w:i/>
          <w:color w:val="auto"/>
          <w:kern w:val="2"/>
          <w:bdr w:val="none" w:sz="0" w:space="0" w:color="auto"/>
        </w:rPr>
        <w:t>Future Oncol</w:t>
      </w:r>
      <w:r w:rsidRPr="003C3CE3">
        <w:rPr>
          <w:rFonts w:ascii="Book Antiqua" w:eastAsia="DengXian" w:hAnsi="Book Antiqua"/>
          <w:color w:val="auto"/>
          <w:kern w:val="2"/>
          <w:bdr w:val="none" w:sz="0" w:space="0" w:color="auto"/>
        </w:rPr>
        <w:t xml:space="preserve"> 2018; </w:t>
      </w:r>
      <w:r w:rsidRPr="003C3CE3">
        <w:rPr>
          <w:rFonts w:ascii="Book Antiqua" w:eastAsia="DengXian" w:hAnsi="Book Antiqua"/>
          <w:b/>
          <w:color w:val="auto"/>
          <w:kern w:val="2"/>
          <w:bdr w:val="none" w:sz="0" w:space="0" w:color="auto"/>
        </w:rPr>
        <w:t>14</w:t>
      </w:r>
      <w:r w:rsidRPr="003C3CE3">
        <w:rPr>
          <w:rFonts w:ascii="Book Antiqua" w:eastAsia="DengXian" w:hAnsi="Book Antiqua"/>
          <w:color w:val="auto"/>
          <w:kern w:val="2"/>
          <w:bdr w:val="none" w:sz="0" w:space="0" w:color="auto"/>
        </w:rPr>
        <w:t>: 567-575 [PMID: 29417838 DOI: 10.2217/fon-2017-0486]</w:t>
      </w:r>
    </w:p>
    <w:p w14:paraId="21015EBE"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color w:val="auto"/>
          <w:kern w:val="2"/>
          <w:bdr w:val="none" w:sz="0" w:space="0" w:color="auto"/>
        </w:rPr>
      </w:pPr>
      <w:r w:rsidRPr="003C3CE3">
        <w:rPr>
          <w:rFonts w:ascii="Book Antiqua" w:eastAsia="DengXian" w:hAnsi="Book Antiqua"/>
          <w:color w:val="auto"/>
          <w:kern w:val="2"/>
          <w:bdr w:val="none" w:sz="0" w:space="0" w:color="auto"/>
        </w:rPr>
        <w:t xml:space="preserve">12 </w:t>
      </w:r>
      <w:r w:rsidRPr="003C3CE3">
        <w:rPr>
          <w:rFonts w:ascii="Book Antiqua" w:eastAsia="DengXian" w:hAnsi="Book Antiqua"/>
          <w:b/>
          <w:color w:val="auto"/>
          <w:kern w:val="2"/>
          <w:bdr w:val="none" w:sz="0" w:space="0" w:color="auto"/>
        </w:rPr>
        <w:t>Lee HA</w:t>
      </w:r>
      <w:r w:rsidRPr="003C3CE3">
        <w:rPr>
          <w:rFonts w:ascii="Book Antiqua" w:eastAsia="DengXian" w:hAnsi="Book Antiqua"/>
          <w:color w:val="auto"/>
          <w:kern w:val="2"/>
          <w:bdr w:val="none" w:sz="0" w:space="0" w:color="auto"/>
        </w:rPr>
        <w:t xml:space="preserve">, Lee WK, Lim D, Park SH, </w:t>
      </w:r>
      <w:proofErr w:type="spellStart"/>
      <w:r w:rsidRPr="003C3CE3">
        <w:rPr>
          <w:rFonts w:ascii="Book Antiqua" w:eastAsia="DengXian" w:hAnsi="Book Antiqua"/>
          <w:color w:val="auto"/>
          <w:kern w:val="2"/>
          <w:bdr w:val="none" w:sz="0" w:space="0" w:color="auto"/>
        </w:rPr>
        <w:t>Baik</w:t>
      </w:r>
      <w:proofErr w:type="spellEnd"/>
      <w:r w:rsidRPr="003C3CE3">
        <w:rPr>
          <w:rFonts w:ascii="Book Antiqua" w:eastAsia="DengXian" w:hAnsi="Book Antiqua"/>
          <w:color w:val="auto"/>
          <w:kern w:val="2"/>
          <w:bdr w:val="none" w:sz="0" w:space="0" w:color="auto"/>
        </w:rPr>
        <w:t xml:space="preserve"> SJ, Kong KA, Jung-Choi K, Park H. Risks of Lung Cancer due to Radon Exposure among the Regions of Korea. </w:t>
      </w:r>
      <w:r w:rsidRPr="003C3CE3">
        <w:rPr>
          <w:rFonts w:ascii="Book Antiqua" w:eastAsia="DengXian" w:hAnsi="Book Antiqua"/>
          <w:i/>
          <w:color w:val="auto"/>
          <w:kern w:val="2"/>
          <w:bdr w:val="none" w:sz="0" w:space="0" w:color="auto"/>
        </w:rPr>
        <w:t>J Korean Med Sci</w:t>
      </w:r>
      <w:r w:rsidRPr="003C3CE3">
        <w:rPr>
          <w:rFonts w:ascii="Book Antiqua" w:eastAsia="DengXian" w:hAnsi="Book Antiqua"/>
          <w:color w:val="auto"/>
          <w:kern w:val="2"/>
          <w:bdr w:val="none" w:sz="0" w:space="0" w:color="auto"/>
        </w:rPr>
        <w:t xml:space="preserve"> 2015; </w:t>
      </w:r>
      <w:r w:rsidRPr="003C3CE3">
        <w:rPr>
          <w:rFonts w:ascii="Book Antiqua" w:eastAsia="DengXian" w:hAnsi="Book Antiqua"/>
          <w:b/>
          <w:color w:val="auto"/>
          <w:kern w:val="2"/>
          <w:bdr w:val="none" w:sz="0" w:space="0" w:color="auto"/>
        </w:rPr>
        <w:t>30</w:t>
      </w:r>
      <w:r w:rsidRPr="003C3CE3">
        <w:rPr>
          <w:rFonts w:ascii="Book Antiqua" w:eastAsia="DengXian" w:hAnsi="Book Antiqua"/>
          <w:color w:val="auto"/>
          <w:kern w:val="2"/>
          <w:bdr w:val="none" w:sz="0" w:space="0" w:color="auto"/>
        </w:rPr>
        <w:t>: 542-</w:t>
      </w:r>
      <w:r w:rsidRPr="003C3CE3">
        <w:rPr>
          <w:rFonts w:ascii="Book Antiqua" w:eastAsia="DengXian" w:hAnsi="Book Antiqua"/>
          <w:color w:val="auto"/>
          <w:kern w:val="2"/>
          <w:bdr w:val="none" w:sz="0" w:space="0" w:color="auto"/>
        </w:rPr>
        <w:lastRenderedPageBreak/>
        <w:t>548 [PMID: 25931783 DOI: 10.3346/jkms.2015.30.5.542]</w:t>
      </w:r>
    </w:p>
    <w:p w14:paraId="4C9C6455"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color w:val="auto"/>
          <w:kern w:val="2"/>
          <w:bdr w:val="none" w:sz="0" w:space="0" w:color="auto"/>
        </w:rPr>
      </w:pPr>
      <w:r w:rsidRPr="003C3CE3">
        <w:rPr>
          <w:rFonts w:ascii="Book Antiqua" w:eastAsia="DengXian" w:hAnsi="Book Antiqua"/>
          <w:color w:val="auto"/>
          <w:kern w:val="2"/>
          <w:bdr w:val="none" w:sz="0" w:space="0" w:color="auto"/>
        </w:rPr>
        <w:t xml:space="preserve">13 </w:t>
      </w:r>
      <w:r w:rsidRPr="003C3CE3">
        <w:rPr>
          <w:rFonts w:ascii="Book Antiqua" w:eastAsia="DengXian" w:hAnsi="Book Antiqua"/>
          <w:b/>
          <w:color w:val="auto"/>
          <w:kern w:val="2"/>
          <w:bdr w:val="none" w:sz="0" w:space="0" w:color="auto"/>
        </w:rPr>
        <w:t>SELIKOFF IJ</w:t>
      </w:r>
      <w:r w:rsidRPr="003C3CE3">
        <w:rPr>
          <w:rFonts w:ascii="Book Antiqua" w:eastAsia="DengXian" w:hAnsi="Book Antiqua"/>
          <w:color w:val="auto"/>
          <w:kern w:val="2"/>
          <w:bdr w:val="none" w:sz="0" w:space="0" w:color="auto"/>
        </w:rPr>
        <w:t xml:space="preserve">, CHURG J, HAMMOND EC. ASBESTOS EXPOSURE AND NEOPLASIA. </w:t>
      </w:r>
      <w:r w:rsidRPr="003C3CE3">
        <w:rPr>
          <w:rFonts w:ascii="Book Antiqua" w:eastAsia="DengXian" w:hAnsi="Book Antiqua"/>
          <w:i/>
          <w:color w:val="auto"/>
          <w:kern w:val="2"/>
          <w:bdr w:val="none" w:sz="0" w:space="0" w:color="auto"/>
        </w:rPr>
        <w:t>JAMA</w:t>
      </w:r>
      <w:r w:rsidRPr="003C3CE3">
        <w:rPr>
          <w:rFonts w:ascii="Book Antiqua" w:eastAsia="DengXian" w:hAnsi="Book Antiqua"/>
          <w:color w:val="auto"/>
          <w:kern w:val="2"/>
          <w:bdr w:val="none" w:sz="0" w:space="0" w:color="auto"/>
        </w:rPr>
        <w:t xml:space="preserve"> 1964; </w:t>
      </w:r>
      <w:r w:rsidRPr="003C3CE3">
        <w:rPr>
          <w:rFonts w:ascii="Book Antiqua" w:eastAsia="DengXian" w:hAnsi="Book Antiqua"/>
          <w:b/>
          <w:color w:val="auto"/>
          <w:kern w:val="2"/>
          <w:bdr w:val="none" w:sz="0" w:space="0" w:color="auto"/>
        </w:rPr>
        <w:t>188</w:t>
      </w:r>
      <w:r w:rsidRPr="003C3CE3">
        <w:rPr>
          <w:rFonts w:ascii="Book Antiqua" w:eastAsia="DengXian" w:hAnsi="Book Antiqua"/>
          <w:color w:val="auto"/>
          <w:kern w:val="2"/>
          <w:bdr w:val="none" w:sz="0" w:space="0" w:color="auto"/>
        </w:rPr>
        <w:t>: 22-26 [PMID: 14107207 DOI: 10.1001/jama.1964.03060270028006]</w:t>
      </w:r>
    </w:p>
    <w:p w14:paraId="26C1EB65"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color w:val="auto"/>
          <w:kern w:val="2"/>
          <w:bdr w:val="none" w:sz="0" w:space="0" w:color="auto"/>
        </w:rPr>
      </w:pPr>
      <w:r w:rsidRPr="003C3CE3">
        <w:rPr>
          <w:rFonts w:ascii="Book Antiqua" w:eastAsia="DengXian" w:hAnsi="Book Antiqua"/>
          <w:color w:val="auto"/>
          <w:kern w:val="2"/>
          <w:bdr w:val="none" w:sz="0" w:space="0" w:color="auto"/>
        </w:rPr>
        <w:t xml:space="preserve">14 </w:t>
      </w:r>
      <w:r w:rsidRPr="003C3CE3">
        <w:rPr>
          <w:rFonts w:ascii="Book Antiqua" w:eastAsia="DengXian" w:hAnsi="Book Antiqua"/>
          <w:b/>
          <w:color w:val="auto"/>
          <w:kern w:val="2"/>
          <w:bdr w:val="none" w:sz="0" w:space="0" w:color="auto"/>
        </w:rPr>
        <w:t>Jonsson S</w:t>
      </w:r>
      <w:r w:rsidRPr="003C3CE3">
        <w:rPr>
          <w:rFonts w:ascii="Book Antiqua" w:eastAsia="DengXian" w:hAnsi="Book Antiqua"/>
          <w:color w:val="auto"/>
          <w:kern w:val="2"/>
          <w:bdr w:val="none" w:sz="0" w:space="0" w:color="auto"/>
        </w:rPr>
        <w:t xml:space="preserve">, </w:t>
      </w:r>
      <w:proofErr w:type="spellStart"/>
      <w:r w:rsidRPr="003C3CE3">
        <w:rPr>
          <w:rFonts w:ascii="Book Antiqua" w:eastAsia="DengXian" w:hAnsi="Book Antiqua"/>
          <w:color w:val="auto"/>
          <w:kern w:val="2"/>
          <w:bdr w:val="none" w:sz="0" w:space="0" w:color="auto"/>
        </w:rPr>
        <w:t>Thorsteinsdottir</w:t>
      </w:r>
      <w:proofErr w:type="spellEnd"/>
      <w:r w:rsidRPr="003C3CE3">
        <w:rPr>
          <w:rFonts w:ascii="Book Antiqua" w:eastAsia="DengXian" w:hAnsi="Book Antiqua"/>
          <w:color w:val="auto"/>
          <w:kern w:val="2"/>
          <w:bdr w:val="none" w:sz="0" w:space="0" w:color="auto"/>
        </w:rPr>
        <w:t xml:space="preserve"> U, </w:t>
      </w:r>
      <w:proofErr w:type="spellStart"/>
      <w:r w:rsidRPr="003C3CE3">
        <w:rPr>
          <w:rFonts w:ascii="Book Antiqua" w:eastAsia="DengXian" w:hAnsi="Book Antiqua"/>
          <w:color w:val="auto"/>
          <w:kern w:val="2"/>
          <w:bdr w:val="none" w:sz="0" w:space="0" w:color="auto"/>
        </w:rPr>
        <w:t>Gudbjartsson</w:t>
      </w:r>
      <w:proofErr w:type="spellEnd"/>
      <w:r w:rsidRPr="003C3CE3">
        <w:rPr>
          <w:rFonts w:ascii="Book Antiqua" w:eastAsia="DengXian" w:hAnsi="Book Antiqua"/>
          <w:color w:val="auto"/>
          <w:kern w:val="2"/>
          <w:bdr w:val="none" w:sz="0" w:space="0" w:color="auto"/>
        </w:rPr>
        <w:t xml:space="preserve"> DF, Jonsson HH, </w:t>
      </w:r>
      <w:proofErr w:type="spellStart"/>
      <w:r w:rsidRPr="003C3CE3">
        <w:rPr>
          <w:rFonts w:ascii="Book Antiqua" w:eastAsia="DengXian" w:hAnsi="Book Antiqua"/>
          <w:color w:val="auto"/>
          <w:kern w:val="2"/>
          <w:bdr w:val="none" w:sz="0" w:space="0" w:color="auto"/>
        </w:rPr>
        <w:t>Kristjansson</w:t>
      </w:r>
      <w:proofErr w:type="spellEnd"/>
      <w:r w:rsidRPr="003C3CE3">
        <w:rPr>
          <w:rFonts w:ascii="Book Antiqua" w:eastAsia="DengXian" w:hAnsi="Book Antiqua"/>
          <w:color w:val="auto"/>
          <w:kern w:val="2"/>
          <w:bdr w:val="none" w:sz="0" w:space="0" w:color="auto"/>
        </w:rPr>
        <w:t xml:space="preserve"> K, </w:t>
      </w:r>
      <w:proofErr w:type="spellStart"/>
      <w:r w:rsidRPr="003C3CE3">
        <w:rPr>
          <w:rFonts w:ascii="Book Antiqua" w:eastAsia="DengXian" w:hAnsi="Book Antiqua"/>
          <w:color w:val="auto"/>
          <w:kern w:val="2"/>
          <w:bdr w:val="none" w:sz="0" w:space="0" w:color="auto"/>
        </w:rPr>
        <w:t>Arnason</w:t>
      </w:r>
      <w:proofErr w:type="spellEnd"/>
      <w:r w:rsidRPr="003C3CE3">
        <w:rPr>
          <w:rFonts w:ascii="Book Antiqua" w:eastAsia="DengXian" w:hAnsi="Book Antiqua"/>
          <w:color w:val="auto"/>
          <w:kern w:val="2"/>
          <w:bdr w:val="none" w:sz="0" w:space="0" w:color="auto"/>
        </w:rPr>
        <w:t xml:space="preserve"> S, </w:t>
      </w:r>
      <w:proofErr w:type="spellStart"/>
      <w:r w:rsidRPr="003C3CE3">
        <w:rPr>
          <w:rFonts w:ascii="Book Antiqua" w:eastAsia="DengXian" w:hAnsi="Book Antiqua"/>
          <w:color w:val="auto"/>
          <w:kern w:val="2"/>
          <w:bdr w:val="none" w:sz="0" w:space="0" w:color="auto"/>
        </w:rPr>
        <w:t>Gudnason</w:t>
      </w:r>
      <w:proofErr w:type="spellEnd"/>
      <w:r w:rsidRPr="003C3CE3">
        <w:rPr>
          <w:rFonts w:ascii="Book Antiqua" w:eastAsia="DengXian" w:hAnsi="Book Antiqua"/>
          <w:color w:val="auto"/>
          <w:kern w:val="2"/>
          <w:bdr w:val="none" w:sz="0" w:space="0" w:color="auto"/>
        </w:rPr>
        <w:t xml:space="preserve"> V, Isaksson HJ, </w:t>
      </w:r>
      <w:proofErr w:type="spellStart"/>
      <w:r w:rsidRPr="003C3CE3">
        <w:rPr>
          <w:rFonts w:ascii="Book Antiqua" w:eastAsia="DengXian" w:hAnsi="Book Antiqua"/>
          <w:color w:val="auto"/>
          <w:kern w:val="2"/>
          <w:bdr w:val="none" w:sz="0" w:space="0" w:color="auto"/>
        </w:rPr>
        <w:t>Hallgrimsson</w:t>
      </w:r>
      <w:proofErr w:type="spellEnd"/>
      <w:r w:rsidRPr="003C3CE3">
        <w:rPr>
          <w:rFonts w:ascii="Book Antiqua" w:eastAsia="DengXian" w:hAnsi="Book Antiqua"/>
          <w:color w:val="auto"/>
          <w:kern w:val="2"/>
          <w:bdr w:val="none" w:sz="0" w:space="0" w:color="auto"/>
        </w:rPr>
        <w:t xml:space="preserve"> J, </w:t>
      </w:r>
      <w:proofErr w:type="spellStart"/>
      <w:r w:rsidRPr="003C3CE3">
        <w:rPr>
          <w:rFonts w:ascii="Book Antiqua" w:eastAsia="DengXian" w:hAnsi="Book Antiqua"/>
          <w:color w:val="auto"/>
          <w:kern w:val="2"/>
          <w:bdr w:val="none" w:sz="0" w:space="0" w:color="auto"/>
        </w:rPr>
        <w:t>Gulcher</w:t>
      </w:r>
      <w:proofErr w:type="spellEnd"/>
      <w:r w:rsidRPr="003C3CE3">
        <w:rPr>
          <w:rFonts w:ascii="Book Antiqua" w:eastAsia="DengXian" w:hAnsi="Book Antiqua"/>
          <w:color w:val="auto"/>
          <w:kern w:val="2"/>
          <w:bdr w:val="none" w:sz="0" w:space="0" w:color="auto"/>
        </w:rPr>
        <w:t xml:space="preserve"> JR, </w:t>
      </w:r>
      <w:proofErr w:type="spellStart"/>
      <w:r w:rsidRPr="003C3CE3">
        <w:rPr>
          <w:rFonts w:ascii="Book Antiqua" w:eastAsia="DengXian" w:hAnsi="Book Antiqua"/>
          <w:color w:val="auto"/>
          <w:kern w:val="2"/>
          <w:bdr w:val="none" w:sz="0" w:space="0" w:color="auto"/>
        </w:rPr>
        <w:t>Amundadottir</w:t>
      </w:r>
      <w:proofErr w:type="spellEnd"/>
      <w:r w:rsidRPr="003C3CE3">
        <w:rPr>
          <w:rFonts w:ascii="Book Antiqua" w:eastAsia="DengXian" w:hAnsi="Book Antiqua"/>
          <w:color w:val="auto"/>
          <w:kern w:val="2"/>
          <w:bdr w:val="none" w:sz="0" w:space="0" w:color="auto"/>
        </w:rPr>
        <w:t xml:space="preserve"> LT, Kong A, Stefansson K. Familial risk of lung carcinoma in the Icelandic population. </w:t>
      </w:r>
      <w:r w:rsidRPr="003C3CE3">
        <w:rPr>
          <w:rFonts w:ascii="Book Antiqua" w:eastAsia="DengXian" w:hAnsi="Book Antiqua"/>
          <w:i/>
          <w:color w:val="auto"/>
          <w:kern w:val="2"/>
          <w:bdr w:val="none" w:sz="0" w:space="0" w:color="auto"/>
        </w:rPr>
        <w:t>JAMA</w:t>
      </w:r>
      <w:r w:rsidRPr="003C3CE3">
        <w:rPr>
          <w:rFonts w:ascii="Book Antiqua" w:eastAsia="DengXian" w:hAnsi="Book Antiqua"/>
          <w:color w:val="auto"/>
          <w:kern w:val="2"/>
          <w:bdr w:val="none" w:sz="0" w:space="0" w:color="auto"/>
        </w:rPr>
        <w:t xml:space="preserve"> 2004; </w:t>
      </w:r>
      <w:r w:rsidRPr="003C3CE3">
        <w:rPr>
          <w:rFonts w:ascii="Book Antiqua" w:eastAsia="DengXian" w:hAnsi="Book Antiqua"/>
          <w:b/>
          <w:color w:val="auto"/>
          <w:kern w:val="2"/>
          <w:bdr w:val="none" w:sz="0" w:space="0" w:color="auto"/>
        </w:rPr>
        <w:t>292</w:t>
      </w:r>
      <w:r w:rsidRPr="003C3CE3">
        <w:rPr>
          <w:rFonts w:ascii="Book Antiqua" w:eastAsia="DengXian" w:hAnsi="Book Antiqua"/>
          <w:color w:val="auto"/>
          <w:kern w:val="2"/>
          <w:bdr w:val="none" w:sz="0" w:space="0" w:color="auto"/>
        </w:rPr>
        <w:t>: 2977-2983 [PMID: 15613665 DOI: 10.1001/jama.292.24.3026]</w:t>
      </w:r>
    </w:p>
    <w:p w14:paraId="78704559"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color w:val="auto"/>
          <w:kern w:val="2"/>
          <w:bdr w:val="none" w:sz="0" w:space="0" w:color="auto"/>
        </w:rPr>
      </w:pPr>
      <w:r w:rsidRPr="003C3CE3">
        <w:rPr>
          <w:rFonts w:ascii="Book Antiqua" w:eastAsia="DengXian" w:hAnsi="Book Antiqua"/>
          <w:color w:val="auto"/>
          <w:kern w:val="2"/>
          <w:bdr w:val="none" w:sz="0" w:space="0" w:color="auto"/>
        </w:rPr>
        <w:t xml:space="preserve">15 </w:t>
      </w:r>
      <w:r w:rsidRPr="003C3CE3">
        <w:rPr>
          <w:rFonts w:ascii="Book Antiqua" w:eastAsia="DengXian" w:hAnsi="Book Antiqua"/>
          <w:b/>
          <w:color w:val="auto"/>
          <w:kern w:val="2"/>
          <w:bdr w:val="none" w:sz="0" w:space="0" w:color="auto"/>
        </w:rPr>
        <w:t>Minami H</w:t>
      </w:r>
      <w:r w:rsidRPr="003C3CE3">
        <w:rPr>
          <w:rFonts w:ascii="Book Antiqua" w:eastAsia="DengXian" w:hAnsi="Book Antiqua"/>
          <w:color w:val="auto"/>
          <w:kern w:val="2"/>
          <w:bdr w:val="none" w:sz="0" w:space="0" w:color="auto"/>
        </w:rPr>
        <w:t xml:space="preserve">, Yoshimura M, Matsuoka H, Toshihiko S, </w:t>
      </w:r>
      <w:proofErr w:type="spellStart"/>
      <w:r w:rsidRPr="003C3CE3">
        <w:rPr>
          <w:rFonts w:ascii="Book Antiqua" w:eastAsia="DengXian" w:hAnsi="Book Antiqua"/>
          <w:color w:val="auto"/>
          <w:kern w:val="2"/>
          <w:bdr w:val="none" w:sz="0" w:space="0" w:color="auto"/>
        </w:rPr>
        <w:t>Tsubota</w:t>
      </w:r>
      <w:proofErr w:type="spellEnd"/>
      <w:r w:rsidRPr="003C3CE3">
        <w:rPr>
          <w:rFonts w:ascii="Book Antiqua" w:eastAsia="DengXian" w:hAnsi="Book Antiqua"/>
          <w:color w:val="auto"/>
          <w:kern w:val="2"/>
          <w:bdr w:val="none" w:sz="0" w:space="0" w:color="auto"/>
        </w:rPr>
        <w:t xml:space="preserve"> N. Lung cancer treated surgically in patients &lt;50 years of age. </w:t>
      </w:r>
      <w:r w:rsidRPr="003C3CE3">
        <w:rPr>
          <w:rFonts w:ascii="Book Antiqua" w:eastAsia="DengXian" w:hAnsi="Book Antiqua"/>
          <w:i/>
          <w:color w:val="auto"/>
          <w:kern w:val="2"/>
          <w:bdr w:val="none" w:sz="0" w:space="0" w:color="auto"/>
        </w:rPr>
        <w:t>Chest</w:t>
      </w:r>
      <w:r w:rsidRPr="003C3CE3">
        <w:rPr>
          <w:rFonts w:ascii="Book Antiqua" w:eastAsia="DengXian" w:hAnsi="Book Antiqua"/>
          <w:color w:val="auto"/>
          <w:kern w:val="2"/>
          <w:bdr w:val="none" w:sz="0" w:space="0" w:color="auto"/>
        </w:rPr>
        <w:t xml:space="preserve"> 2001; </w:t>
      </w:r>
      <w:r w:rsidRPr="003C3CE3">
        <w:rPr>
          <w:rFonts w:ascii="Book Antiqua" w:eastAsia="DengXian" w:hAnsi="Book Antiqua"/>
          <w:b/>
          <w:color w:val="auto"/>
          <w:kern w:val="2"/>
          <w:bdr w:val="none" w:sz="0" w:space="0" w:color="auto"/>
        </w:rPr>
        <w:t>120</w:t>
      </w:r>
      <w:r w:rsidRPr="003C3CE3">
        <w:rPr>
          <w:rFonts w:ascii="Book Antiqua" w:eastAsia="DengXian" w:hAnsi="Book Antiqua"/>
          <w:color w:val="auto"/>
          <w:kern w:val="2"/>
          <w:bdr w:val="none" w:sz="0" w:space="0" w:color="auto"/>
        </w:rPr>
        <w:t>: 32-36 [PMID: 11451812 DOI: 10.1378/chest.120.1.32]</w:t>
      </w:r>
    </w:p>
    <w:p w14:paraId="0621685D"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color w:val="auto"/>
          <w:kern w:val="2"/>
          <w:bdr w:val="none" w:sz="0" w:space="0" w:color="auto"/>
        </w:rPr>
      </w:pPr>
      <w:r w:rsidRPr="003C3CE3">
        <w:rPr>
          <w:rFonts w:ascii="Book Antiqua" w:eastAsia="DengXian" w:hAnsi="Book Antiqua"/>
          <w:color w:val="auto"/>
          <w:kern w:val="2"/>
          <w:bdr w:val="none" w:sz="0" w:space="0" w:color="auto"/>
        </w:rPr>
        <w:t xml:space="preserve">16 </w:t>
      </w:r>
      <w:r w:rsidRPr="003C3CE3">
        <w:rPr>
          <w:rFonts w:ascii="Book Antiqua" w:eastAsia="DengXian" w:hAnsi="Book Antiqua"/>
          <w:b/>
          <w:color w:val="auto"/>
          <w:kern w:val="2"/>
          <w:bdr w:val="none" w:sz="0" w:space="0" w:color="auto"/>
        </w:rPr>
        <w:t>Wood DE</w:t>
      </w:r>
      <w:r w:rsidRPr="003C3CE3">
        <w:rPr>
          <w:rFonts w:ascii="Book Antiqua" w:eastAsia="DengXian" w:hAnsi="Book Antiqua"/>
          <w:color w:val="auto"/>
          <w:kern w:val="2"/>
          <w:bdr w:val="none" w:sz="0" w:space="0" w:color="auto"/>
        </w:rPr>
        <w:t xml:space="preserve">, </w:t>
      </w:r>
      <w:proofErr w:type="spellStart"/>
      <w:r w:rsidRPr="003C3CE3">
        <w:rPr>
          <w:rFonts w:ascii="Book Antiqua" w:eastAsia="DengXian" w:hAnsi="Book Antiqua"/>
          <w:color w:val="auto"/>
          <w:kern w:val="2"/>
          <w:bdr w:val="none" w:sz="0" w:space="0" w:color="auto"/>
        </w:rPr>
        <w:t>Kazerooni</w:t>
      </w:r>
      <w:proofErr w:type="spellEnd"/>
      <w:r w:rsidRPr="003C3CE3">
        <w:rPr>
          <w:rFonts w:ascii="Book Antiqua" w:eastAsia="DengXian" w:hAnsi="Book Antiqua"/>
          <w:color w:val="auto"/>
          <w:kern w:val="2"/>
          <w:bdr w:val="none" w:sz="0" w:space="0" w:color="auto"/>
        </w:rPr>
        <w:t xml:space="preserve"> EA, Baum SL, </w:t>
      </w:r>
      <w:proofErr w:type="spellStart"/>
      <w:r w:rsidRPr="003C3CE3">
        <w:rPr>
          <w:rFonts w:ascii="Book Antiqua" w:eastAsia="DengXian" w:hAnsi="Book Antiqua"/>
          <w:color w:val="auto"/>
          <w:kern w:val="2"/>
          <w:bdr w:val="none" w:sz="0" w:space="0" w:color="auto"/>
        </w:rPr>
        <w:t>Eapen</w:t>
      </w:r>
      <w:proofErr w:type="spellEnd"/>
      <w:r w:rsidRPr="003C3CE3">
        <w:rPr>
          <w:rFonts w:ascii="Book Antiqua" w:eastAsia="DengXian" w:hAnsi="Book Antiqua"/>
          <w:color w:val="auto"/>
          <w:kern w:val="2"/>
          <w:bdr w:val="none" w:sz="0" w:space="0" w:color="auto"/>
        </w:rPr>
        <w:t xml:space="preserve"> GA, Ettinger DS, Hou L, Jackman DM, Klippenstein D, Kumar R, Lackner RP, </w:t>
      </w:r>
      <w:proofErr w:type="spellStart"/>
      <w:r w:rsidRPr="003C3CE3">
        <w:rPr>
          <w:rFonts w:ascii="Book Antiqua" w:eastAsia="DengXian" w:hAnsi="Book Antiqua"/>
          <w:color w:val="auto"/>
          <w:kern w:val="2"/>
          <w:bdr w:val="none" w:sz="0" w:space="0" w:color="auto"/>
        </w:rPr>
        <w:t>Leard</w:t>
      </w:r>
      <w:proofErr w:type="spellEnd"/>
      <w:r w:rsidRPr="003C3CE3">
        <w:rPr>
          <w:rFonts w:ascii="Book Antiqua" w:eastAsia="DengXian" w:hAnsi="Book Antiqua"/>
          <w:color w:val="auto"/>
          <w:kern w:val="2"/>
          <w:bdr w:val="none" w:sz="0" w:space="0" w:color="auto"/>
        </w:rPr>
        <w:t xml:space="preserve"> LE, </w:t>
      </w:r>
      <w:proofErr w:type="spellStart"/>
      <w:r w:rsidRPr="003C3CE3">
        <w:rPr>
          <w:rFonts w:ascii="Book Antiqua" w:eastAsia="DengXian" w:hAnsi="Book Antiqua"/>
          <w:color w:val="auto"/>
          <w:kern w:val="2"/>
          <w:bdr w:val="none" w:sz="0" w:space="0" w:color="auto"/>
        </w:rPr>
        <w:t>Lennes</w:t>
      </w:r>
      <w:proofErr w:type="spellEnd"/>
      <w:r w:rsidRPr="003C3CE3">
        <w:rPr>
          <w:rFonts w:ascii="Book Antiqua" w:eastAsia="DengXian" w:hAnsi="Book Antiqua"/>
          <w:color w:val="auto"/>
          <w:kern w:val="2"/>
          <w:bdr w:val="none" w:sz="0" w:space="0" w:color="auto"/>
        </w:rPr>
        <w:t xml:space="preserve"> IT, Leung ANC, Makani SS, </w:t>
      </w:r>
      <w:proofErr w:type="spellStart"/>
      <w:r w:rsidRPr="003C3CE3">
        <w:rPr>
          <w:rFonts w:ascii="Book Antiqua" w:eastAsia="DengXian" w:hAnsi="Book Antiqua"/>
          <w:color w:val="auto"/>
          <w:kern w:val="2"/>
          <w:bdr w:val="none" w:sz="0" w:space="0" w:color="auto"/>
        </w:rPr>
        <w:t>Massion</w:t>
      </w:r>
      <w:proofErr w:type="spellEnd"/>
      <w:r w:rsidRPr="003C3CE3">
        <w:rPr>
          <w:rFonts w:ascii="Book Antiqua" w:eastAsia="DengXian" w:hAnsi="Book Antiqua"/>
          <w:color w:val="auto"/>
          <w:kern w:val="2"/>
          <w:bdr w:val="none" w:sz="0" w:space="0" w:color="auto"/>
        </w:rPr>
        <w:t xml:space="preserve"> PP, Mazzone P, Merritt RE, Meyers BF, </w:t>
      </w:r>
      <w:proofErr w:type="spellStart"/>
      <w:r w:rsidRPr="003C3CE3">
        <w:rPr>
          <w:rFonts w:ascii="Book Antiqua" w:eastAsia="DengXian" w:hAnsi="Book Antiqua"/>
          <w:color w:val="auto"/>
          <w:kern w:val="2"/>
          <w:bdr w:val="none" w:sz="0" w:space="0" w:color="auto"/>
        </w:rPr>
        <w:t>Midthun</w:t>
      </w:r>
      <w:proofErr w:type="spellEnd"/>
      <w:r w:rsidRPr="003C3CE3">
        <w:rPr>
          <w:rFonts w:ascii="Book Antiqua" w:eastAsia="DengXian" w:hAnsi="Book Antiqua"/>
          <w:color w:val="auto"/>
          <w:kern w:val="2"/>
          <w:bdr w:val="none" w:sz="0" w:space="0" w:color="auto"/>
        </w:rPr>
        <w:t xml:space="preserve"> DE, </w:t>
      </w:r>
      <w:proofErr w:type="spellStart"/>
      <w:r w:rsidRPr="003C3CE3">
        <w:rPr>
          <w:rFonts w:ascii="Book Antiqua" w:eastAsia="DengXian" w:hAnsi="Book Antiqua"/>
          <w:color w:val="auto"/>
          <w:kern w:val="2"/>
          <w:bdr w:val="none" w:sz="0" w:space="0" w:color="auto"/>
        </w:rPr>
        <w:t>Pipavath</w:t>
      </w:r>
      <w:proofErr w:type="spellEnd"/>
      <w:r w:rsidRPr="003C3CE3">
        <w:rPr>
          <w:rFonts w:ascii="Book Antiqua" w:eastAsia="DengXian" w:hAnsi="Book Antiqua"/>
          <w:color w:val="auto"/>
          <w:kern w:val="2"/>
          <w:bdr w:val="none" w:sz="0" w:space="0" w:color="auto"/>
        </w:rPr>
        <w:t xml:space="preserve"> S, Pratt C, Reddy C, Reid ME, Rotter AJ, Sachs PB, </w:t>
      </w:r>
      <w:proofErr w:type="spellStart"/>
      <w:r w:rsidRPr="003C3CE3">
        <w:rPr>
          <w:rFonts w:ascii="Book Antiqua" w:eastAsia="DengXian" w:hAnsi="Book Antiqua"/>
          <w:color w:val="auto"/>
          <w:kern w:val="2"/>
          <w:bdr w:val="none" w:sz="0" w:space="0" w:color="auto"/>
        </w:rPr>
        <w:t>Schabath</w:t>
      </w:r>
      <w:proofErr w:type="spellEnd"/>
      <w:r w:rsidRPr="003C3CE3">
        <w:rPr>
          <w:rFonts w:ascii="Book Antiqua" w:eastAsia="DengXian" w:hAnsi="Book Antiqua"/>
          <w:color w:val="auto"/>
          <w:kern w:val="2"/>
          <w:bdr w:val="none" w:sz="0" w:space="0" w:color="auto"/>
        </w:rPr>
        <w:t xml:space="preserve"> MB, </w:t>
      </w:r>
      <w:proofErr w:type="spellStart"/>
      <w:r w:rsidRPr="003C3CE3">
        <w:rPr>
          <w:rFonts w:ascii="Book Antiqua" w:eastAsia="DengXian" w:hAnsi="Book Antiqua"/>
          <w:color w:val="auto"/>
          <w:kern w:val="2"/>
          <w:bdr w:val="none" w:sz="0" w:space="0" w:color="auto"/>
        </w:rPr>
        <w:t>Schiebler</w:t>
      </w:r>
      <w:proofErr w:type="spellEnd"/>
      <w:r w:rsidRPr="003C3CE3">
        <w:rPr>
          <w:rFonts w:ascii="Book Antiqua" w:eastAsia="DengXian" w:hAnsi="Book Antiqua"/>
          <w:color w:val="auto"/>
          <w:kern w:val="2"/>
          <w:bdr w:val="none" w:sz="0" w:space="0" w:color="auto"/>
        </w:rPr>
        <w:t xml:space="preserve"> ML, Tong BC, Travis WD, Wei B, Yang SC, Gregory KM, Hughes M. Lung Cancer Screening, Version 3.2018, NCCN Clinical Practice Guidelines in Oncology. </w:t>
      </w:r>
      <w:r w:rsidRPr="003C3CE3">
        <w:rPr>
          <w:rFonts w:ascii="Book Antiqua" w:eastAsia="DengXian" w:hAnsi="Book Antiqua"/>
          <w:i/>
          <w:color w:val="auto"/>
          <w:kern w:val="2"/>
          <w:bdr w:val="none" w:sz="0" w:space="0" w:color="auto"/>
        </w:rPr>
        <w:t xml:space="preserve">J Natl </w:t>
      </w:r>
      <w:proofErr w:type="spellStart"/>
      <w:r w:rsidRPr="003C3CE3">
        <w:rPr>
          <w:rFonts w:ascii="Book Antiqua" w:eastAsia="DengXian" w:hAnsi="Book Antiqua"/>
          <w:i/>
          <w:color w:val="auto"/>
          <w:kern w:val="2"/>
          <w:bdr w:val="none" w:sz="0" w:space="0" w:color="auto"/>
        </w:rPr>
        <w:t>Compr</w:t>
      </w:r>
      <w:proofErr w:type="spellEnd"/>
      <w:r w:rsidRPr="003C3CE3">
        <w:rPr>
          <w:rFonts w:ascii="Book Antiqua" w:eastAsia="DengXian" w:hAnsi="Book Antiqua"/>
          <w:i/>
          <w:color w:val="auto"/>
          <w:kern w:val="2"/>
          <w:bdr w:val="none" w:sz="0" w:space="0" w:color="auto"/>
        </w:rPr>
        <w:t xml:space="preserve"> </w:t>
      </w:r>
      <w:proofErr w:type="spellStart"/>
      <w:r w:rsidRPr="003C3CE3">
        <w:rPr>
          <w:rFonts w:ascii="Book Antiqua" w:eastAsia="DengXian" w:hAnsi="Book Antiqua"/>
          <w:i/>
          <w:color w:val="auto"/>
          <w:kern w:val="2"/>
          <w:bdr w:val="none" w:sz="0" w:space="0" w:color="auto"/>
        </w:rPr>
        <w:t>Canc</w:t>
      </w:r>
      <w:proofErr w:type="spellEnd"/>
      <w:r w:rsidRPr="003C3CE3">
        <w:rPr>
          <w:rFonts w:ascii="Book Antiqua" w:eastAsia="DengXian" w:hAnsi="Book Antiqua"/>
          <w:i/>
          <w:color w:val="auto"/>
          <w:kern w:val="2"/>
          <w:bdr w:val="none" w:sz="0" w:space="0" w:color="auto"/>
        </w:rPr>
        <w:t xml:space="preserve"> </w:t>
      </w:r>
      <w:proofErr w:type="spellStart"/>
      <w:r w:rsidRPr="003C3CE3">
        <w:rPr>
          <w:rFonts w:ascii="Book Antiqua" w:eastAsia="DengXian" w:hAnsi="Book Antiqua"/>
          <w:i/>
          <w:color w:val="auto"/>
          <w:kern w:val="2"/>
          <w:bdr w:val="none" w:sz="0" w:space="0" w:color="auto"/>
        </w:rPr>
        <w:t>Netw</w:t>
      </w:r>
      <w:proofErr w:type="spellEnd"/>
      <w:r w:rsidRPr="003C3CE3">
        <w:rPr>
          <w:rFonts w:ascii="Book Antiqua" w:eastAsia="DengXian" w:hAnsi="Book Antiqua"/>
          <w:color w:val="auto"/>
          <w:kern w:val="2"/>
          <w:bdr w:val="none" w:sz="0" w:space="0" w:color="auto"/>
        </w:rPr>
        <w:t xml:space="preserve"> 2018; </w:t>
      </w:r>
      <w:r w:rsidRPr="003C3CE3">
        <w:rPr>
          <w:rFonts w:ascii="Book Antiqua" w:eastAsia="DengXian" w:hAnsi="Book Antiqua"/>
          <w:b/>
          <w:color w:val="auto"/>
          <w:kern w:val="2"/>
          <w:bdr w:val="none" w:sz="0" w:space="0" w:color="auto"/>
        </w:rPr>
        <w:t>16</w:t>
      </w:r>
      <w:r w:rsidRPr="003C3CE3">
        <w:rPr>
          <w:rFonts w:ascii="Book Antiqua" w:eastAsia="DengXian" w:hAnsi="Book Antiqua"/>
          <w:color w:val="auto"/>
          <w:kern w:val="2"/>
          <w:bdr w:val="none" w:sz="0" w:space="0" w:color="auto"/>
        </w:rPr>
        <w:t>: 412-441 [PMID: 29632061 DOI: 10.6004/jnccn.2018.0020]</w:t>
      </w:r>
    </w:p>
    <w:p w14:paraId="4AAD632B"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color w:val="auto"/>
          <w:kern w:val="2"/>
          <w:bdr w:val="none" w:sz="0" w:space="0" w:color="auto"/>
        </w:rPr>
      </w:pPr>
      <w:r w:rsidRPr="003C3CE3">
        <w:rPr>
          <w:rFonts w:ascii="Book Antiqua" w:eastAsia="DengXian" w:hAnsi="Book Antiqua"/>
          <w:color w:val="auto"/>
          <w:kern w:val="2"/>
          <w:bdr w:val="none" w:sz="0" w:space="0" w:color="auto"/>
        </w:rPr>
        <w:t xml:space="preserve">17 </w:t>
      </w:r>
      <w:r w:rsidRPr="003C3CE3">
        <w:rPr>
          <w:rFonts w:ascii="Book Antiqua" w:eastAsia="DengXian" w:hAnsi="Book Antiqua"/>
          <w:b/>
          <w:color w:val="auto"/>
          <w:kern w:val="2"/>
          <w:bdr w:val="none" w:sz="0" w:space="0" w:color="auto"/>
        </w:rPr>
        <w:t>Lorenzo-González M</w:t>
      </w:r>
      <w:r w:rsidRPr="003C3CE3">
        <w:rPr>
          <w:rFonts w:ascii="Book Antiqua" w:eastAsia="DengXian" w:hAnsi="Book Antiqua"/>
          <w:color w:val="auto"/>
          <w:kern w:val="2"/>
          <w:bdr w:val="none" w:sz="0" w:space="0" w:color="auto"/>
        </w:rPr>
        <w:t xml:space="preserve">, </w:t>
      </w:r>
      <w:proofErr w:type="spellStart"/>
      <w:r w:rsidRPr="003C3CE3">
        <w:rPr>
          <w:rFonts w:ascii="Book Antiqua" w:eastAsia="DengXian" w:hAnsi="Book Antiqua"/>
          <w:color w:val="auto"/>
          <w:kern w:val="2"/>
          <w:bdr w:val="none" w:sz="0" w:space="0" w:color="auto"/>
        </w:rPr>
        <w:t>Ruano-Ravina</w:t>
      </w:r>
      <w:proofErr w:type="spellEnd"/>
      <w:r w:rsidRPr="003C3CE3">
        <w:rPr>
          <w:rFonts w:ascii="Book Antiqua" w:eastAsia="DengXian" w:hAnsi="Book Antiqua"/>
          <w:color w:val="auto"/>
          <w:kern w:val="2"/>
          <w:bdr w:val="none" w:sz="0" w:space="0" w:color="auto"/>
        </w:rPr>
        <w:t xml:space="preserve"> A, Torres-Durán M, </w:t>
      </w:r>
      <w:proofErr w:type="spellStart"/>
      <w:r w:rsidRPr="003C3CE3">
        <w:rPr>
          <w:rFonts w:ascii="Book Antiqua" w:eastAsia="DengXian" w:hAnsi="Book Antiqua"/>
          <w:color w:val="auto"/>
          <w:kern w:val="2"/>
          <w:bdr w:val="none" w:sz="0" w:space="0" w:color="auto"/>
        </w:rPr>
        <w:t>Provencio-Pulla</w:t>
      </w:r>
      <w:proofErr w:type="spellEnd"/>
      <w:r w:rsidRPr="003C3CE3">
        <w:rPr>
          <w:rFonts w:ascii="Book Antiqua" w:eastAsia="DengXian" w:hAnsi="Book Antiqua"/>
          <w:color w:val="auto"/>
          <w:kern w:val="2"/>
          <w:bdr w:val="none" w:sz="0" w:space="0" w:color="auto"/>
        </w:rPr>
        <w:t xml:space="preserve"> M, Kelsey K, </w:t>
      </w:r>
      <w:proofErr w:type="spellStart"/>
      <w:r w:rsidRPr="003C3CE3">
        <w:rPr>
          <w:rFonts w:ascii="Book Antiqua" w:eastAsia="DengXian" w:hAnsi="Book Antiqua"/>
          <w:color w:val="auto"/>
          <w:kern w:val="2"/>
          <w:bdr w:val="none" w:sz="0" w:space="0" w:color="auto"/>
        </w:rPr>
        <w:t>Parente-Lamelas</w:t>
      </w:r>
      <w:proofErr w:type="spellEnd"/>
      <w:r w:rsidRPr="003C3CE3">
        <w:rPr>
          <w:rFonts w:ascii="Book Antiqua" w:eastAsia="DengXian" w:hAnsi="Book Antiqua"/>
          <w:color w:val="auto"/>
          <w:kern w:val="2"/>
          <w:bdr w:val="none" w:sz="0" w:space="0" w:color="auto"/>
        </w:rPr>
        <w:t xml:space="preserve"> I, Vidal-García I, </w:t>
      </w:r>
      <w:proofErr w:type="spellStart"/>
      <w:r w:rsidRPr="003C3CE3">
        <w:rPr>
          <w:rFonts w:ascii="Book Antiqua" w:eastAsia="DengXian" w:hAnsi="Book Antiqua"/>
          <w:color w:val="auto"/>
          <w:kern w:val="2"/>
          <w:bdr w:val="none" w:sz="0" w:space="0" w:color="auto"/>
        </w:rPr>
        <w:t>Leiro</w:t>
      </w:r>
      <w:proofErr w:type="spellEnd"/>
      <w:r w:rsidRPr="003C3CE3">
        <w:rPr>
          <w:rFonts w:ascii="Book Antiqua" w:eastAsia="DengXian" w:hAnsi="Book Antiqua"/>
          <w:color w:val="auto"/>
          <w:kern w:val="2"/>
          <w:bdr w:val="none" w:sz="0" w:space="0" w:color="auto"/>
        </w:rPr>
        <w:t>-Fernández V, Martínez C, Hernández J, Castro-</w:t>
      </w:r>
      <w:proofErr w:type="spellStart"/>
      <w:r w:rsidRPr="003C3CE3">
        <w:rPr>
          <w:rFonts w:ascii="Book Antiqua" w:eastAsia="DengXian" w:hAnsi="Book Antiqua"/>
          <w:color w:val="auto"/>
          <w:kern w:val="2"/>
          <w:bdr w:val="none" w:sz="0" w:space="0" w:color="auto"/>
        </w:rPr>
        <w:t>Añón</w:t>
      </w:r>
      <w:proofErr w:type="spellEnd"/>
      <w:r w:rsidRPr="003C3CE3">
        <w:rPr>
          <w:rFonts w:ascii="Book Antiqua" w:eastAsia="DengXian" w:hAnsi="Book Antiqua"/>
          <w:color w:val="auto"/>
          <w:kern w:val="2"/>
          <w:bdr w:val="none" w:sz="0" w:space="0" w:color="auto"/>
        </w:rPr>
        <w:t xml:space="preserve"> O, García-García S, Sales-</w:t>
      </w:r>
      <w:proofErr w:type="spellStart"/>
      <w:r w:rsidRPr="003C3CE3">
        <w:rPr>
          <w:rFonts w:ascii="Book Antiqua" w:eastAsia="DengXian" w:hAnsi="Book Antiqua"/>
          <w:color w:val="auto"/>
          <w:kern w:val="2"/>
          <w:bdr w:val="none" w:sz="0" w:space="0" w:color="auto"/>
        </w:rPr>
        <w:t>Fidalgo</w:t>
      </w:r>
      <w:proofErr w:type="spellEnd"/>
      <w:r w:rsidRPr="003C3CE3">
        <w:rPr>
          <w:rFonts w:ascii="Book Antiqua" w:eastAsia="DengXian" w:hAnsi="Book Antiqua"/>
          <w:color w:val="auto"/>
          <w:kern w:val="2"/>
          <w:bdr w:val="none" w:sz="0" w:space="0" w:color="auto"/>
        </w:rPr>
        <w:t xml:space="preserve"> P, </w:t>
      </w:r>
      <w:proofErr w:type="spellStart"/>
      <w:r w:rsidRPr="003C3CE3">
        <w:rPr>
          <w:rFonts w:ascii="Book Antiqua" w:eastAsia="DengXian" w:hAnsi="Book Antiqua"/>
          <w:color w:val="auto"/>
          <w:kern w:val="2"/>
          <w:bdr w:val="none" w:sz="0" w:space="0" w:color="auto"/>
        </w:rPr>
        <w:t>Abal-Arca</w:t>
      </w:r>
      <w:proofErr w:type="spellEnd"/>
      <w:r w:rsidRPr="003C3CE3">
        <w:rPr>
          <w:rFonts w:ascii="Book Antiqua" w:eastAsia="DengXian" w:hAnsi="Book Antiqua"/>
          <w:color w:val="auto"/>
          <w:kern w:val="2"/>
          <w:bdr w:val="none" w:sz="0" w:space="0" w:color="auto"/>
        </w:rPr>
        <w:t xml:space="preserve"> J, Montero-Martínez C, Pérez-Ríos M, Fernández-</w:t>
      </w:r>
      <w:proofErr w:type="spellStart"/>
      <w:r w:rsidRPr="003C3CE3">
        <w:rPr>
          <w:rFonts w:ascii="Book Antiqua" w:eastAsia="DengXian" w:hAnsi="Book Antiqua"/>
          <w:color w:val="auto"/>
          <w:kern w:val="2"/>
          <w:bdr w:val="none" w:sz="0" w:space="0" w:color="auto"/>
        </w:rPr>
        <w:t>Villar</w:t>
      </w:r>
      <w:proofErr w:type="spellEnd"/>
      <w:r w:rsidRPr="003C3CE3">
        <w:rPr>
          <w:rFonts w:ascii="Book Antiqua" w:eastAsia="DengXian" w:hAnsi="Book Antiqua"/>
          <w:color w:val="auto"/>
          <w:kern w:val="2"/>
          <w:bdr w:val="none" w:sz="0" w:space="0" w:color="auto"/>
        </w:rPr>
        <w:t xml:space="preserve"> A, Barros-Dios JM. Lung cancer risk and do-it-yourself activities. A neglected risk factor for lung cancer. </w:t>
      </w:r>
      <w:r w:rsidRPr="003C3CE3">
        <w:rPr>
          <w:rFonts w:ascii="Book Antiqua" w:eastAsia="DengXian" w:hAnsi="Book Antiqua"/>
          <w:i/>
          <w:color w:val="auto"/>
          <w:kern w:val="2"/>
          <w:bdr w:val="none" w:sz="0" w:space="0" w:color="auto"/>
        </w:rPr>
        <w:t>Environ Res</w:t>
      </w:r>
      <w:r w:rsidRPr="003C3CE3">
        <w:rPr>
          <w:rFonts w:ascii="Book Antiqua" w:eastAsia="DengXian" w:hAnsi="Book Antiqua"/>
          <w:color w:val="auto"/>
          <w:kern w:val="2"/>
          <w:bdr w:val="none" w:sz="0" w:space="0" w:color="auto"/>
        </w:rPr>
        <w:t xml:space="preserve"> 2019; </w:t>
      </w:r>
      <w:r w:rsidRPr="003C3CE3">
        <w:rPr>
          <w:rFonts w:ascii="Book Antiqua" w:eastAsia="DengXian" w:hAnsi="Book Antiqua"/>
          <w:b/>
          <w:color w:val="auto"/>
          <w:kern w:val="2"/>
          <w:bdr w:val="none" w:sz="0" w:space="0" w:color="auto"/>
        </w:rPr>
        <w:t>179</w:t>
      </w:r>
      <w:r w:rsidRPr="003C3CE3">
        <w:rPr>
          <w:rFonts w:ascii="Book Antiqua" w:eastAsia="DengXian" w:hAnsi="Book Antiqua"/>
          <w:color w:val="auto"/>
          <w:kern w:val="2"/>
          <w:bdr w:val="none" w:sz="0" w:space="0" w:color="auto"/>
        </w:rPr>
        <w:t>: 108812 [PMID: 31698297 DOI: 10.1016/j.envres.2019.108812]</w:t>
      </w:r>
    </w:p>
    <w:p w14:paraId="78C248FA"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color w:val="auto"/>
          <w:kern w:val="2"/>
          <w:bdr w:val="none" w:sz="0" w:space="0" w:color="auto"/>
        </w:rPr>
      </w:pPr>
      <w:r w:rsidRPr="003C3CE3">
        <w:rPr>
          <w:rFonts w:ascii="Book Antiqua" w:eastAsia="DengXian" w:hAnsi="Book Antiqua"/>
          <w:color w:val="auto"/>
          <w:kern w:val="2"/>
          <w:bdr w:val="none" w:sz="0" w:space="0" w:color="auto"/>
        </w:rPr>
        <w:t xml:space="preserve">18 </w:t>
      </w:r>
      <w:r w:rsidRPr="003C3CE3">
        <w:rPr>
          <w:rFonts w:ascii="Book Antiqua" w:eastAsia="DengXian" w:hAnsi="Book Antiqua"/>
          <w:b/>
          <w:color w:val="auto"/>
          <w:kern w:val="2"/>
          <w:bdr w:val="none" w:sz="0" w:space="0" w:color="auto"/>
        </w:rPr>
        <w:t>Houghton AM</w:t>
      </w:r>
      <w:r w:rsidRPr="003C3CE3">
        <w:rPr>
          <w:rFonts w:ascii="Book Antiqua" w:eastAsia="DengXian" w:hAnsi="Book Antiqua"/>
          <w:color w:val="auto"/>
          <w:kern w:val="2"/>
          <w:bdr w:val="none" w:sz="0" w:space="0" w:color="auto"/>
        </w:rPr>
        <w:t xml:space="preserve">, </w:t>
      </w:r>
      <w:proofErr w:type="spellStart"/>
      <w:r w:rsidRPr="003C3CE3">
        <w:rPr>
          <w:rFonts w:ascii="Book Antiqua" w:eastAsia="DengXian" w:hAnsi="Book Antiqua"/>
          <w:color w:val="auto"/>
          <w:kern w:val="2"/>
          <w:bdr w:val="none" w:sz="0" w:space="0" w:color="auto"/>
        </w:rPr>
        <w:t>Mouded</w:t>
      </w:r>
      <w:proofErr w:type="spellEnd"/>
      <w:r w:rsidRPr="003C3CE3">
        <w:rPr>
          <w:rFonts w:ascii="Book Antiqua" w:eastAsia="DengXian" w:hAnsi="Book Antiqua"/>
          <w:color w:val="auto"/>
          <w:kern w:val="2"/>
          <w:bdr w:val="none" w:sz="0" w:space="0" w:color="auto"/>
        </w:rPr>
        <w:t xml:space="preserve"> M, Shapiro SD. Common origins of lung cancer and COPD. </w:t>
      </w:r>
      <w:r w:rsidRPr="003C3CE3">
        <w:rPr>
          <w:rFonts w:ascii="Book Antiqua" w:eastAsia="DengXian" w:hAnsi="Book Antiqua"/>
          <w:i/>
          <w:color w:val="auto"/>
          <w:kern w:val="2"/>
          <w:bdr w:val="none" w:sz="0" w:space="0" w:color="auto"/>
        </w:rPr>
        <w:t>Nat Med</w:t>
      </w:r>
      <w:r w:rsidRPr="003C3CE3">
        <w:rPr>
          <w:rFonts w:ascii="Book Antiqua" w:eastAsia="DengXian" w:hAnsi="Book Antiqua"/>
          <w:color w:val="auto"/>
          <w:kern w:val="2"/>
          <w:bdr w:val="none" w:sz="0" w:space="0" w:color="auto"/>
        </w:rPr>
        <w:t xml:space="preserve"> 2008; </w:t>
      </w:r>
      <w:r w:rsidRPr="003C3CE3">
        <w:rPr>
          <w:rFonts w:ascii="Book Antiqua" w:eastAsia="DengXian" w:hAnsi="Book Antiqua"/>
          <w:b/>
          <w:color w:val="auto"/>
          <w:kern w:val="2"/>
          <w:bdr w:val="none" w:sz="0" w:space="0" w:color="auto"/>
        </w:rPr>
        <w:t>14</w:t>
      </w:r>
      <w:r w:rsidRPr="003C3CE3">
        <w:rPr>
          <w:rFonts w:ascii="Book Antiqua" w:eastAsia="DengXian" w:hAnsi="Book Antiqua"/>
          <w:color w:val="auto"/>
          <w:kern w:val="2"/>
          <w:bdr w:val="none" w:sz="0" w:space="0" w:color="auto"/>
        </w:rPr>
        <w:t>: 1023-1024 [PMID: 18841139 DOI: 10.1038/nm1008-1023]</w:t>
      </w:r>
    </w:p>
    <w:p w14:paraId="50768F49"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color w:val="auto"/>
          <w:kern w:val="2"/>
          <w:bdr w:val="none" w:sz="0" w:space="0" w:color="auto"/>
        </w:rPr>
      </w:pPr>
      <w:r w:rsidRPr="003C3CE3">
        <w:rPr>
          <w:rFonts w:ascii="Book Antiqua" w:eastAsia="DengXian" w:hAnsi="Book Antiqua"/>
          <w:color w:val="auto"/>
          <w:kern w:val="2"/>
          <w:bdr w:val="none" w:sz="0" w:space="0" w:color="auto"/>
        </w:rPr>
        <w:t xml:space="preserve">19 </w:t>
      </w:r>
      <w:r w:rsidRPr="003C3CE3">
        <w:rPr>
          <w:rFonts w:ascii="Book Antiqua" w:eastAsia="DengXian" w:hAnsi="Book Antiqua"/>
          <w:b/>
          <w:color w:val="auto"/>
          <w:kern w:val="2"/>
          <w:bdr w:val="none" w:sz="0" w:space="0" w:color="auto"/>
        </w:rPr>
        <w:t>Mayne ST</w:t>
      </w:r>
      <w:r w:rsidRPr="003C3CE3">
        <w:rPr>
          <w:rFonts w:ascii="Book Antiqua" w:eastAsia="DengXian" w:hAnsi="Book Antiqua"/>
          <w:color w:val="auto"/>
          <w:kern w:val="2"/>
          <w:bdr w:val="none" w:sz="0" w:space="0" w:color="auto"/>
        </w:rPr>
        <w:t xml:space="preserve">, </w:t>
      </w:r>
      <w:proofErr w:type="spellStart"/>
      <w:r w:rsidRPr="003C3CE3">
        <w:rPr>
          <w:rFonts w:ascii="Book Antiqua" w:eastAsia="DengXian" w:hAnsi="Book Antiqua"/>
          <w:color w:val="auto"/>
          <w:kern w:val="2"/>
          <w:bdr w:val="none" w:sz="0" w:space="0" w:color="auto"/>
        </w:rPr>
        <w:t>Buenconsejo</w:t>
      </w:r>
      <w:proofErr w:type="spellEnd"/>
      <w:r w:rsidRPr="003C3CE3">
        <w:rPr>
          <w:rFonts w:ascii="Book Antiqua" w:eastAsia="DengXian" w:hAnsi="Book Antiqua"/>
          <w:color w:val="auto"/>
          <w:kern w:val="2"/>
          <w:bdr w:val="none" w:sz="0" w:space="0" w:color="auto"/>
        </w:rPr>
        <w:t xml:space="preserve"> J, </w:t>
      </w:r>
      <w:proofErr w:type="spellStart"/>
      <w:r w:rsidRPr="003C3CE3">
        <w:rPr>
          <w:rFonts w:ascii="Book Antiqua" w:eastAsia="DengXian" w:hAnsi="Book Antiqua"/>
          <w:color w:val="auto"/>
          <w:kern w:val="2"/>
          <w:bdr w:val="none" w:sz="0" w:space="0" w:color="auto"/>
        </w:rPr>
        <w:t>Janerich</w:t>
      </w:r>
      <w:proofErr w:type="spellEnd"/>
      <w:r w:rsidRPr="003C3CE3">
        <w:rPr>
          <w:rFonts w:ascii="Book Antiqua" w:eastAsia="DengXian" w:hAnsi="Book Antiqua"/>
          <w:color w:val="auto"/>
          <w:kern w:val="2"/>
          <w:bdr w:val="none" w:sz="0" w:space="0" w:color="auto"/>
        </w:rPr>
        <w:t xml:space="preserve"> DT. Previous lung disease and risk of lung cancer among men and women nonsmokers. </w:t>
      </w:r>
      <w:r w:rsidRPr="003C3CE3">
        <w:rPr>
          <w:rFonts w:ascii="Book Antiqua" w:eastAsia="DengXian" w:hAnsi="Book Antiqua"/>
          <w:i/>
          <w:color w:val="auto"/>
          <w:kern w:val="2"/>
          <w:bdr w:val="none" w:sz="0" w:space="0" w:color="auto"/>
        </w:rPr>
        <w:t>Am J Epidemiol</w:t>
      </w:r>
      <w:r w:rsidRPr="003C3CE3">
        <w:rPr>
          <w:rFonts w:ascii="Book Antiqua" w:eastAsia="DengXian" w:hAnsi="Book Antiqua"/>
          <w:color w:val="auto"/>
          <w:kern w:val="2"/>
          <w:bdr w:val="none" w:sz="0" w:space="0" w:color="auto"/>
        </w:rPr>
        <w:t xml:space="preserve"> 1999; </w:t>
      </w:r>
      <w:r w:rsidRPr="003C3CE3">
        <w:rPr>
          <w:rFonts w:ascii="Book Antiqua" w:eastAsia="DengXian" w:hAnsi="Book Antiqua"/>
          <w:b/>
          <w:color w:val="auto"/>
          <w:kern w:val="2"/>
          <w:bdr w:val="none" w:sz="0" w:space="0" w:color="auto"/>
        </w:rPr>
        <w:t>149</w:t>
      </w:r>
      <w:r w:rsidRPr="003C3CE3">
        <w:rPr>
          <w:rFonts w:ascii="Book Antiqua" w:eastAsia="DengXian" w:hAnsi="Book Antiqua"/>
          <w:color w:val="auto"/>
          <w:kern w:val="2"/>
          <w:bdr w:val="none" w:sz="0" w:space="0" w:color="auto"/>
        </w:rPr>
        <w:t>: 13-20 [PMID: 9883789 DOI: 10.1093/oxfordjournals.aje.a009722]</w:t>
      </w:r>
    </w:p>
    <w:p w14:paraId="6F63D615"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color w:val="auto"/>
          <w:kern w:val="2"/>
          <w:bdr w:val="none" w:sz="0" w:space="0" w:color="auto"/>
        </w:rPr>
      </w:pPr>
      <w:r w:rsidRPr="003C3CE3">
        <w:rPr>
          <w:rFonts w:ascii="Book Antiqua" w:eastAsia="DengXian" w:hAnsi="Book Antiqua"/>
          <w:color w:val="auto"/>
          <w:kern w:val="2"/>
          <w:bdr w:val="none" w:sz="0" w:space="0" w:color="auto"/>
        </w:rPr>
        <w:t xml:space="preserve">20 </w:t>
      </w:r>
      <w:r w:rsidRPr="003C3CE3">
        <w:rPr>
          <w:rFonts w:ascii="Book Antiqua" w:eastAsia="DengXian" w:hAnsi="Book Antiqua"/>
          <w:b/>
          <w:color w:val="auto"/>
          <w:kern w:val="2"/>
          <w:bdr w:val="none" w:sz="0" w:space="0" w:color="auto"/>
        </w:rPr>
        <w:t>Denholm R</w:t>
      </w:r>
      <w:r w:rsidRPr="003C3CE3">
        <w:rPr>
          <w:rFonts w:ascii="Book Antiqua" w:eastAsia="DengXian" w:hAnsi="Book Antiqua"/>
          <w:color w:val="auto"/>
          <w:kern w:val="2"/>
          <w:bdr w:val="none" w:sz="0" w:space="0" w:color="auto"/>
        </w:rPr>
        <w:t xml:space="preserve">, </w:t>
      </w:r>
      <w:proofErr w:type="spellStart"/>
      <w:r w:rsidRPr="003C3CE3">
        <w:rPr>
          <w:rFonts w:ascii="Book Antiqua" w:eastAsia="DengXian" w:hAnsi="Book Antiqua"/>
          <w:color w:val="auto"/>
          <w:kern w:val="2"/>
          <w:bdr w:val="none" w:sz="0" w:space="0" w:color="auto"/>
        </w:rPr>
        <w:t>Schüz</w:t>
      </w:r>
      <w:proofErr w:type="spellEnd"/>
      <w:r w:rsidRPr="003C3CE3">
        <w:rPr>
          <w:rFonts w:ascii="Book Antiqua" w:eastAsia="DengXian" w:hAnsi="Book Antiqua"/>
          <w:color w:val="auto"/>
          <w:kern w:val="2"/>
          <w:bdr w:val="none" w:sz="0" w:space="0" w:color="auto"/>
        </w:rPr>
        <w:t xml:space="preserve"> J, </w:t>
      </w:r>
      <w:proofErr w:type="spellStart"/>
      <w:r w:rsidRPr="003C3CE3">
        <w:rPr>
          <w:rFonts w:ascii="Book Antiqua" w:eastAsia="DengXian" w:hAnsi="Book Antiqua"/>
          <w:color w:val="auto"/>
          <w:kern w:val="2"/>
          <w:bdr w:val="none" w:sz="0" w:space="0" w:color="auto"/>
        </w:rPr>
        <w:t>Straif</w:t>
      </w:r>
      <w:proofErr w:type="spellEnd"/>
      <w:r w:rsidRPr="003C3CE3">
        <w:rPr>
          <w:rFonts w:ascii="Book Antiqua" w:eastAsia="DengXian" w:hAnsi="Book Antiqua"/>
          <w:color w:val="auto"/>
          <w:kern w:val="2"/>
          <w:bdr w:val="none" w:sz="0" w:space="0" w:color="auto"/>
        </w:rPr>
        <w:t xml:space="preserve"> K, </w:t>
      </w:r>
      <w:proofErr w:type="spellStart"/>
      <w:r w:rsidRPr="003C3CE3">
        <w:rPr>
          <w:rFonts w:ascii="Book Antiqua" w:eastAsia="DengXian" w:hAnsi="Book Antiqua"/>
          <w:color w:val="auto"/>
          <w:kern w:val="2"/>
          <w:bdr w:val="none" w:sz="0" w:space="0" w:color="auto"/>
        </w:rPr>
        <w:t>Stücker</w:t>
      </w:r>
      <w:proofErr w:type="spellEnd"/>
      <w:r w:rsidRPr="003C3CE3">
        <w:rPr>
          <w:rFonts w:ascii="Book Antiqua" w:eastAsia="DengXian" w:hAnsi="Book Antiqua"/>
          <w:color w:val="auto"/>
          <w:kern w:val="2"/>
          <w:bdr w:val="none" w:sz="0" w:space="0" w:color="auto"/>
        </w:rPr>
        <w:t xml:space="preserve"> I, </w:t>
      </w:r>
      <w:proofErr w:type="spellStart"/>
      <w:r w:rsidRPr="003C3CE3">
        <w:rPr>
          <w:rFonts w:ascii="Book Antiqua" w:eastAsia="DengXian" w:hAnsi="Book Antiqua"/>
          <w:color w:val="auto"/>
          <w:kern w:val="2"/>
          <w:bdr w:val="none" w:sz="0" w:space="0" w:color="auto"/>
        </w:rPr>
        <w:t>Jöckel</w:t>
      </w:r>
      <w:proofErr w:type="spellEnd"/>
      <w:r w:rsidRPr="003C3CE3">
        <w:rPr>
          <w:rFonts w:ascii="Book Antiqua" w:eastAsia="DengXian" w:hAnsi="Book Antiqua"/>
          <w:color w:val="auto"/>
          <w:kern w:val="2"/>
          <w:bdr w:val="none" w:sz="0" w:space="0" w:color="auto"/>
        </w:rPr>
        <w:t xml:space="preserve"> KH, Brenner DR, De </w:t>
      </w:r>
      <w:proofErr w:type="spellStart"/>
      <w:r w:rsidRPr="003C3CE3">
        <w:rPr>
          <w:rFonts w:ascii="Book Antiqua" w:eastAsia="DengXian" w:hAnsi="Book Antiqua"/>
          <w:color w:val="auto"/>
          <w:kern w:val="2"/>
          <w:bdr w:val="none" w:sz="0" w:space="0" w:color="auto"/>
        </w:rPr>
        <w:t>Matteis</w:t>
      </w:r>
      <w:proofErr w:type="spellEnd"/>
      <w:r w:rsidRPr="003C3CE3">
        <w:rPr>
          <w:rFonts w:ascii="Book Antiqua" w:eastAsia="DengXian" w:hAnsi="Book Antiqua"/>
          <w:color w:val="auto"/>
          <w:kern w:val="2"/>
          <w:bdr w:val="none" w:sz="0" w:space="0" w:color="auto"/>
        </w:rPr>
        <w:t xml:space="preserve"> S, </w:t>
      </w:r>
      <w:proofErr w:type="spellStart"/>
      <w:r w:rsidRPr="003C3CE3">
        <w:rPr>
          <w:rFonts w:ascii="Book Antiqua" w:eastAsia="DengXian" w:hAnsi="Book Antiqua"/>
          <w:color w:val="auto"/>
          <w:kern w:val="2"/>
          <w:bdr w:val="none" w:sz="0" w:space="0" w:color="auto"/>
        </w:rPr>
        <w:t>Boffetta</w:t>
      </w:r>
      <w:proofErr w:type="spellEnd"/>
      <w:r w:rsidRPr="003C3CE3">
        <w:rPr>
          <w:rFonts w:ascii="Book Antiqua" w:eastAsia="DengXian" w:hAnsi="Book Antiqua"/>
          <w:color w:val="auto"/>
          <w:kern w:val="2"/>
          <w:bdr w:val="none" w:sz="0" w:space="0" w:color="auto"/>
        </w:rPr>
        <w:t xml:space="preserve"> P, </w:t>
      </w:r>
      <w:proofErr w:type="spellStart"/>
      <w:r w:rsidRPr="003C3CE3">
        <w:rPr>
          <w:rFonts w:ascii="Book Antiqua" w:eastAsia="DengXian" w:hAnsi="Book Antiqua"/>
          <w:color w:val="auto"/>
          <w:kern w:val="2"/>
          <w:bdr w:val="none" w:sz="0" w:space="0" w:color="auto"/>
        </w:rPr>
        <w:t>Guida</w:t>
      </w:r>
      <w:proofErr w:type="spellEnd"/>
      <w:r w:rsidRPr="003C3CE3">
        <w:rPr>
          <w:rFonts w:ascii="Book Antiqua" w:eastAsia="DengXian" w:hAnsi="Book Antiqua"/>
          <w:color w:val="auto"/>
          <w:kern w:val="2"/>
          <w:bdr w:val="none" w:sz="0" w:space="0" w:color="auto"/>
        </w:rPr>
        <w:t xml:space="preserve"> F, </w:t>
      </w:r>
      <w:proofErr w:type="spellStart"/>
      <w:r w:rsidRPr="003C3CE3">
        <w:rPr>
          <w:rFonts w:ascii="Book Antiqua" w:eastAsia="DengXian" w:hAnsi="Book Antiqua"/>
          <w:color w:val="auto"/>
          <w:kern w:val="2"/>
          <w:bdr w:val="none" w:sz="0" w:space="0" w:color="auto"/>
        </w:rPr>
        <w:t>Brüske</w:t>
      </w:r>
      <w:proofErr w:type="spellEnd"/>
      <w:r w:rsidRPr="003C3CE3">
        <w:rPr>
          <w:rFonts w:ascii="Book Antiqua" w:eastAsia="DengXian" w:hAnsi="Book Antiqua"/>
          <w:color w:val="auto"/>
          <w:kern w:val="2"/>
          <w:bdr w:val="none" w:sz="0" w:space="0" w:color="auto"/>
        </w:rPr>
        <w:t xml:space="preserve"> I, Wichmann HE, </w:t>
      </w:r>
      <w:proofErr w:type="spellStart"/>
      <w:r w:rsidRPr="003C3CE3">
        <w:rPr>
          <w:rFonts w:ascii="Book Antiqua" w:eastAsia="DengXian" w:hAnsi="Book Antiqua"/>
          <w:color w:val="auto"/>
          <w:kern w:val="2"/>
          <w:bdr w:val="none" w:sz="0" w:space="0" w:color="auto"/>
        </w:rPr>
        <w:t>Landi</w:t>
      </w:r>
      <w:proofErr w:type="spellEnd"/>
      <w:r w:rsidRPr="003C3CE3">
        <w:rPr>
          <w:rFonts w:ascii="Book Antiqua" w:eastAsia="DengXian" w:hAnsi="Book Antiqua"/>
          <w:color w:val="auto"/>
          <w:kern w:val="2"/>
          <w:bdr w:val="none" w:sz="0" w:space="0" w:color="auto"/>
        </w:rPr>
        <w:t xml:space="preserve"> MT, </w:t>
      </w:r>
      <w:proofErr w:type="spellStart"/>
      <w:r w:rsidRPr="003C3CE3">
        <w:rPr>
          <w:rFonts w:ascii="Book Antiqua" w:eastAsia="DengXian" w:hAnsi="Book Antiqua"/>
          <w:color w:val="auto"/>
          <w:kern w:val="2"/>
          <w:bdr w:val="none" w:sz="0" w:space="0" w:color="auto"/>
        </w:rPr>
        <w:t>Caporaso</w:t>
      </w:r>
      <w:proofErr w:type="spellEnd"/>
      <w:r w:rsidRPr="003C3CE3">
        <w:rPr>
          <w:rFonts w:ascii="Book Antiqua" w:eastAsia="DengXian" w:hAnsi="Book Antiqua"/>
          <w:color w:val="auto"/>
          <w:kern w:val="2"/>
          <w:bdr w:val="none" w:sz="0" w:space="0" w:color="auto"/>
        </w:rPr>
        <w:t xml:space="preserve"> N, </w:t>
      </w:r>
      <w:proofErr w:type="spellStart"/>
      <w:r w:rsidRPr="003C3CE3">
        <w:rPr>
          <w:rFonts w:ascii="Book Antiqua" w:eastAsia="DengXian" w:hAnsi="Book Antiqua"/>
          <w:color w:val="auto"/>
          <w:kern w:val="2"/>
          <w:bdr w:val="none" w:sz="0" w:space="0" w:color="auto"/>
        </w:rPr>
        <w:t>Siemiatycki</w:t>
      </w:r>
      <w:proofErr w:type="spellEnd"/>
      <w:r w:rsidRPr="003C3CE3">
        <w:rPr>
          <w:rFonts w:ascii="Book Antiqua" w:eastAsia="DengXian" w:hAnsi="Book Antiqua"/>
          <w:color w:val="auto"/>
          <w:kern w:val="2"/>
          <w:bdr w:val="none" w:sz="0" w:space="0" w:color="auto"/>
        </w:rPr>
        <w:t xml:space="preserve"> J, Ahrens W, </w:t>
      </w:r>
      <w:proofErr w:type="spellStart"/>
      <w:r w:rsidRPr="003C3CE3">
        <w:rPr>
          <w:rFonts w:ascii="Book Antiqua" w:eastAsia="DengXian" w:hAnsi="Book Antiqua"/>
          <w:color w:val="auto"/>
          <w:kern w:val="2"/>
          <w:bdr w:val="none" w:sz="0" w:space="0" w:color="auto"/>
        </w:rPr>
        <w:t>Pohlabeln</w:t>
      </w:r>
      <w:proofErr w:type="spellEnd"/>
      <w:r w:rsidRPr="003C3CE3">
        <w:rPr>
          <w:rFonts w:ascii="Book Antiqua" w:eastAsia="DengXian" w:hAnsi="Book Antiqua"/>
          <w:color w:val="auto"/>
          <w:kern w:val="2"/>
          <w:bdr w:val="none" w:sz="0" w:space="0" w:color="auto"/>
        </w:rPr>
        <w:t xml:space="preserve"> H, </w:t>
      </w:r>
      <w:proofErr w:type="spellStart"/>
      <w:r w:rsidRPr="003C3CE3">
        <w:rPr>
          <w:rFonts w:ascii="Book Antiqua" w:eastAsia="DengXian" w:hAnsi="Book Antiqua"/>
          <w:color w:val="auto"/>
          <w:kern w:val="2"/>
          <w:bdr w:val="none" w:sz="0" w:space="0" w:color="auto"/>
        </w:rPr>
        <w:t>Zaridze</w:t>
      </w:r>
      <w:proofErr w:type="spellEnd"/>
      <w:r w:rsidRPr="003C3CE3">
        <w:rPr>
          <w:rFonts w:ascii="Book Antiqua" w:eastAsia="DengXian" w:hAnsi="Book Antiqua"/>
          <w:color w:val="auto"/>
          <w:kern w:val="2"/>
          <w:bdr w:val="none" w:sz="0" w:space="0" w:color="auto"/>
        </w:rPr>
        <w:t xml:space="preserve"> D, Field JK, McLaughlin J, Demers P, </w:t>
      </w:r>
      <w:proofErr w:type="spellStart"/>
      <w:r w:rsidRPr="003C3CE3">
        <w:rPr>
          <w:rFonts w:ascii="Book Antiqua" w:eastAsia="DengXian" w:hAnsi="Book Antiqua"/>
          <w:color w:val="auto"/>
          <w:kern w:val="2"/>
          <w:bdr w:val="none" w:sz="0" w:space="0" w:color="auto"/>
        </w:rPr>
        <w:t>Szeszenia-Dabrowska</w:t>
      </w:r>
      <w:proofErr w:type="spellEnd"/>
      <w:r w:rsidRPr="003C3CE3">
        <w:rPr>
          <w:rFonts w:ascii="Book Antiqua" w:eastAsia="DengXian" w:hAnsi="Book Antiqua"/>
          <w:color w:val="auto"/>
          <w:kern w:val="2"/>
          <w:bdr w:val="none" w:sz="0" w:space="0" w:color="auto"/>
        </w:rPr>
        <w:t xml:space="preserve"> N, </w:t>
      </w:r>
      <w:proofErr w:type="spellStart"/>
      <w:r w:rsidRPr="003C3CE3">
        <w:rPr>
          <w:rFonts w:ascii="Book Antiqua" w:eastAsia="DengXian" w:hAnsi="Book Antiqua"/>
          <w:color w:val="auto"/>
          <w:kern w:val="2"/>
          <w:bdr w:val="none" w:sz="0" w:space="0" w:color="auto"/>
        </w:rPr>
        <w:t>Lissowska</w:t>
      </w:r>
      <w:proofErr w:type="spellEnd"/>
      <w:r w:rsidRPr="003C3CE3">
        <w:rPr>
          <w:rFonts w:ascii="Book Antiqua" w:eastAsia="DengXian" w:hAnsi="Book Antiqua"/>
          <w:color w:val="auto"/>
          <w:kern w:val="2"/>
          <w:bdr w:val="none" w:sz="0" w:space="0" w:color="auto"/>
        </w:rPr>
        <w:t xml:space="preserve"> J, </w:t>
      </w:r>
      <w:proofErr w:type="spellStart"/>
      <w:r w:rsidRPr="003C3CE3">
        <w:rPr>
          <w:rFonts w:ascii="Book Antiqua" w:eastAsia="DengXian" w:hAnsi="Book Antiqua"/>
          <w:color w:val="auto"/>
          <w:kern w:val="2"/>
          <w:bdr w:val="none" w:sz="0" w:space="0" w:color="auto"/>
        </w:rPr>
        <w:t>Rudnai</w:t>
      </w:r>
      <w:proofErr w:type="spellEnd"/>
      <w:r w:rsidRPr="003C3CE3">
        <w:rPr>
          <w:rFonts w:ascii="Book Antiqua" w:eastAsia="DengXian" w:hAnsi="Book Antiqua"/>
          <w:color w:val="auto"/>
          <w:kern w:val="2"/>
          <w:bdr w:val="none" w:sz="0" w:space="0" w:color="auto"/>
        </w:rPr>
        <w:t xml:space="preserve"> P, </w:t>
      </w:r>
      <w:proofErr w:type="spellStart"/>
      <w:r w:rsidRPr="003C3CE3">
        <w:rPr>
          <w:rFonts w:ascii="Book Antiqua" w:eastAsia="DengXian" w:hAnsi="Book Antiqua"/>
          <w:color w:val="auto"/>
          <w:kern w:val="2"/>
          <w:bdr w:val="none" w:sz="0" w:space="0" w:color="auto"/>
        </w:rPr>
        <w:t>Fabianova</w:t>
      </w:r>
      <w:proofErr w:type="spellEnd"/>
      <w:r w:rsidRPr="003C3CE3">
        <w:rPr>
          <w:rFonts w:ascii="Book Antiqua" w:eastAsia="DengXian" w:hAnsi="Book Antiqua"/>
          <w:color w:val="auto"/>
          <w:kern w:val="2"/>
          <w:bdr w:val="none" w:sz="0" w:space="0" w:color="auto"/>
        </w:rPr>
        <w:t xml:space="preserve"> E, </w:t>
      </w:r>
      <w:proofErr w:type="spellStart"/>
      <w:r w:rsidRPr="003C3CE3">
        <w:rPr>
          <w:rFonts w:ascii="Book Antiqua" w:eastAsia="DengXian" w:hAnsi="Book Antiqua"/>
          <w:color w:val="auto"/>
          <w:kern w:val="2"/>
          <w:bdr w:val="none" w:sz="0" w:space="0" w:color="auto"/>
        </w:rPr>
        <w:t>Dumitru</w:t>
      </w:r>
      <w:proofErr w:type="spellEnd"/>
      <w:r w:rsidRPr="003C3CE3">
        <w:rPr>
          <w:rFonts w:ascii="Book Antiqua" w:eastAsia="DengXian" w:hAnsi="Book Antiqua"/>
          <w:color w:val="auto"/>
          <w:kern w:val="2"/>
          <w:bdr w:val="none" w:sz="0" w:space="0" w:color="auto"/>
        </w:rPr>
        <w:t xml:space="preserve"> RS, </w:t>
      </w:r>
      <w:proofErr w:type="spellStart"/>
      <w:r w:rsidRPr="003C3CE3">
        <w:rPr>
          <w:rFonts w:ascii="Book Antiqua" w:eastAsia="DengXian" w:hAnsi="Book Antiqua"/>
          <w:color w:val="auto"/>
          <w:kern w:val="2"/>
          <w:bdr w:val="none" w:sz="0" w:space="0" w:color="auto"/>
        </w:rPr>
        <w:t>Bencko</w:t>
      </w:r>
      <w:proofErr w:type="spellEnd"/>
      <w:r w:rsidRPr="003C3CE3">
        <w:rPr>
          <w:rFonts w:ascii="Book Antiqua" w:eastAsia="DengXian" w:hAnsi="Book Antiqua"/>
          <w:color w:val="auto"/>
          <w:kern w:val="2"/>
          <w:bdr w:val="none" w:sz="0" w:space="0" w:color="auto"/>
        </w:rPr>
        <w:t xml:space="preserve"> V, </w:t>
      </w:r>
      <w:proofErr w:type="spellStart"/>
      <w:r w:rsidRPr="003C3CE3">
        <w:rPr>
          <w:rFonts w:ascii="Book Antiqua" w:eastAsia="DengXian" w:hAnsi="Book Antiqua"/>
          <w:color w:val="auto"/>
          <w:kern w:val="2"/>
          <w:bdr w:val="none" w:sz="0" w:space="0" w:color="auto"/>
        </w:rPr>
        <w:t>Foretova</w:t>
      </w:r>
      <w:proofErr w:type="spellEnd"/>
      <w:r w:rsidRPr="003C3CE3">
        <w:rPr>
          <w:rFonts w:ascii="Book Antiqua" w:eastAsia="DengXian" w:hAnsi="Book Antiqua"/>
          <w:color w:val="auto"/>
          <w:kern w:val="2"/>
          <w:bdr w:val="none" w:sz="0" w:space="0" w:color="auto"/>
        </w:rPr>
        <w:t xml:space="preserve"> L, </w:t>
      </w:r>
      <w:proofErr w:type="spellStart"/>
      <w:r w:rsidRPr="003C3CE3">
        <w:rPr>
          <w:rFonts w:ascii="Book Antiqua" w:eastAsia="DengXian" w:hAnsi="Book Antiqua"/>
          <w:color w:val="auto"/>
          <w:kern w:val="2"/>
          <w:bdr w:val="none" w:sz="0" w:space="0" w:color="auto"/>
        </w:rPr>
        <w:t>Janout</w:t>
      </w:r>
      <w:proofErr w:type="spellEnd"/>
      <w:r w:rsidRPr="003C3CE3">
        <w:rPr>
          <w:rFonts w:ascii="Book Antiqua" w:eastAsia="DengXian" w:hAnsi="Book Antiqua"/>
          <w:color w:val="auto"/>
          <w:kern w:val="2"/>
          <w:bdr w:val="none" w:sz="0" w:space="0" w:color="auto"/>
        </w:rPr>
        <w:t xml:space="preserve"> V, </w:t>
      </w:r>
      <w:proofErr w:type="spellStart"/>
      <w:r w:rsidRPr="003C3CE3">
        <w:rPr>
          <w:rFonts w:ascii="Book Antiqua" w:eastAsia="DengXian" w:hAnsi="Book Antiqua"/>
          <w:color w:val="auto"/>
          <w:kern w:val="2"/>
          <w:bdr w:val="none" w:sz="0" w:space="0" w:color="auto"/>
        </w:rPr>
        <w:t>Kendzia</w:t>
      </w:r>
      <w:proofErr w:type="spellEnd"/>
      <w:r w:rsidRPr="003C3CE3">
        <w:rPr>
          <w:rFonts w:ascii="Book Antiqua" w:eastAsia="DengXian" w:hAnsi="Book Antiqua"/>
          <w:color w:val="auto"/>
          <w:kern w:val="2"/>
          <w:bdr w:val="none" w:sz="0" w:space="0" w:color="auto"/>
        </w:rPr>
        <w:t xml:space="preserve"> B, Peters S, </w:t>
      </w:r>
      <w:r w:rsidRPr="003C3CE3">
        <w:rPr>
          <w:rFonts w:ascii="Book Antiqua" w:eastAsia="DengXian" w:hAnsi="Book Antiqua"/>
          <w:color w:val="auto"/>
          <w:kern w:val="2"/>
          <w:bdr w:val="none" w:sz="0" w:space="0" w:color="auto"/>
        </w:rPr>
        <w:lastRenderedPageBreak/>
        <w:t xml:space="preserve">Behrens T, Vermeulen R, </w:t>
      </w:r>
      <w:proofErr w:type="spellStart"/>
      <w:r w:rsidRPr="003C3CE3">
        <w:rPr>
          <w:rFonts w:ascii="Book Antiqua" w:eastAsia="DengXian" w:hAnsi="Book Antiqua"/>
          <w:color w:val="auto"/>
          <w:kern w:val="2"/>
          <w:bdr w:val="none" w:sz="0" w:space="0" w:color="auto"/>
        </w:rPr>
        <w:t>Brüning</w:t>
      </w:r>
      <w:proofErr w:type="spellEnd"/>
      <w:r w:rsidRPr="003C3CE3">
        <w:rPr>
          <w:rFonts w:ascii="Book Antiqua" w:eastAsia="DengXian" w:hAnsi="Book Antiqua"/>
          <w:color w:val="auto"/>
          <w:kern w:val="2"/>
          <w:bdr w:val="none" w:sz="0" w:space="0" w:color="auto"/>
        </w:rPr>
        <w:t xml:space="preserve"> T, </w:t>
      </w:r>
      <w:proofErr w:type="spellStart"/>
      <w:r w:rsidRPr="003C3CE3">
        <w:rPr>
          <w:rFonts w:ascii="Book Antiqua" w:eastAsia="DengXian" w:hAnsi="Book Antiqua"/>
          <w:color w:val="auto"/>
          <w:kern w:val="2"/>
          <w:bdr w:val="none" w:sz="0" w:space="0" w:color="auto"/>
        </w:rPr>
        <w:t>Kromhout</w:t>
      </w:r>
      <w:proofErr w:type="spellEnd"/>
      <w:r w:rsidRPr="003C3CE3">
        <w:rPr>
          <w:rFonts w:ascii="Book Antiqua" w:eastAsia="DengXian" w:hAnsi="Book Antiqua"/>
          <w:color w:val="auto"/>
          <w:kern w:val="2"/>
          <w:bdr w:val="none" w:sz="0" w:space="0" w:color="auto"/>
        </w:rPr>
        <w:t xml:space="preserve"> H, C Olsson A. Is previous respiratory disease a risk factor for lung cancer? </w:t>
      </w:r>
      <w:r w:rsidRPr="003C3CE3">
        <w:rPr>
          <w:rFonts w:ascii="Book Antiqua" w:eastAsia="DengXian" w:hAnsi="Book Antiqua"/>
          <w:i/>
          <w:color w:val="auto"/>
          <w:kern w:val="2"/>
          <w:bdr w:val="none" w:sz="0" w:space="0" w:color="auto"/>
        </w:rPr>
        <w:t xml:space="preserve">Am J Respir </w:t>
      </w:r>
      <w:proofErr w:type="spellStart"/>
      <w:r w:rsidRPr="003C3CE3">
        <w:rPr>
          <w:rFonts w:ascii="Book Antiqua" w:eastAsia="DengXian" w:hAnsi="Book Antiqua"/>
          <w:i/>
          <w:color w:val="auto"/>
          <w:kern w:val="2"/>
          <w:bdr w:val="none" w:sz="0" w:space="0" w:color="auto"/>
        </w:rPr>
        <w:t>Crit</w:t>
      </w:r>
      <w:proofErr w:type="spellEnd"/>
      <w:r w:rsidRPr="003C3CE3">
        <w:rPr>
          <w:rFonts w:ascii="Book Antiqua" w:eastAsia="DengXian" w:hAnsi="Book Antiqua"/>
          <w:i/>
          <w:color w:val="auto"/>
          <w:kern w:val="2"/>
          <w:bdr w:val="none" w:sz="0" w:space="0" w:color="auto"/>
        </w:rPr>
        <w:t xml:space="preserve"> Care Med</w:t>
      </w:r>
      <w:r w:rsidRPr="003C3CE3">
        <w:rPr>
          <w:rFonts w:ascii="Book Antiqua" w:eastAsia="DengXian" w:hAnsi="Book Antiqua"/>
          <w:color w:val="auto"/>
          <w:kern w:val="2"/>
          <w:bdr w:val="none" w:sz="0" w:space="0" w:color="auto"/>
        </w:rPr>
        <w:t xml:space="preserve"> 2014; </w:t>
      </w:r>
      <w:r w:rsidRPr="003C3CE3">
        <w:rPr>
          <w:rFonts w:ascii="Book Antiqua" w:eastAsia="DengXian" w:hAnsi="Book Antiqua"/>
          <w:b/>
          <w:color w:val="auto"/>
          <w:kern w:val="2"/>
          <w:bdr w:val="none" w:sz="0" w:space="0" w:color="auto"/>
        </w:rPr>
        <w:t>190</w:t>
      </w:r>
      <w:r w:rsidRPr="003C3CE3">
        <w:rPr>
          <w:rFonts w:ascii="Book Antiqua" w:eastAsia="DengXian" w:hAnsi="Book Antiqua"/>
          <w:color w:val="auto"/>
          <w:kern w:val="2"/>
          <w:bdr w:val="none" w:sz="0" w:space="0" w:color="auto"/>
        </w:rPr>
        <w:t>: 549-559 [PMID: 25054566 DOI: 10.1164/rccm.201402-0338OC]</w:t>
      </w:r>
    </w:p>
    <w:p w14:paraId="6418D96A"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color w:val="auto"/>
          <w:kern w:val="2"/>
          <w:bdr w:val="none" w:sz="0" w:space="0" w:color="auto"/>
        </w:rPr>
      </w:pPr>
      <w:r w:rsidRPr="003C3CE3">
        <w:rPr>
          <w:rFonts w:ascii="Book Antiqua" w:eastAsia="DengXian" w:hAnsi="Book Antiqua"/>
          <w:color w:val="auto"/>
          <w:kern w:val="2"/>
          <w:bdr w:val="none" w:sz="0" w:space="0" w:color="auto"/>
        </w:rPr>
        <w:t xml:space="preserve">21 </w:t>
      </w:r>
      <w:r w:rsidRPr="003C3CE3">
        <w:rPr>
          <w:rFonts w:ascii="Book Antiqua" w:eastAsia="DengXian" w:hAnsi="Book Antiqua"/>
          <w:b/>
          <w:color w:val="auto"/>
          <w:kern w:val="2"/>
          <w:bdr w:val="none" w:sz="0" w:space="0" w:color="auto"/>
        </w:rPr>
        <w:t>Yang P</w:t>
      </w:r>
      <w:r w:rsidRPr="003C3CE3">
        <w:rPr>
          <w:rFonts w:ascii="Book Antiqua" w:eastAsia="DengXian" w:hAnsi="Book Antiqua"/>
          <w:color w:val="auto"/>
          <w:kern w:val="2"/>
          <w:bdr w:val="none" w:sz="0" w:space="0" w:color="auto"/>
        </w:rPr>
        <w:t xml:space="preserve">, Sun Z, </w:t>
      </w:r>
      <w:proofErr w:type="spellStart"/>
      <w:r w:rsidRPr="003C3CE3">
        <w:rPr>
          <w:rFonts w:ascii="Book Antiqua" w:eastAsia="DengXian" w:hAnsi="Book Antiqua"/>
          <w:color w:val="auto"/>
          <w:kern w:val="2"/>
          <w:bdr w:val="none" w:sz="0" w:space="0" w:color="auto"/>
        </w:rPr>
        <w:t>Krowka</w:t>
      </w:r>
      <w:proofErr w:type="spellEnd"/>
      <w:r w:rsidRPr="003C3CE3">
        <w:rPr>
          <w:rFonts w:ascii="Book Antiqua" w:eastAsia="DengXian" w:hAnsi="Book Antiqua"/>
          <w:color w:val="auto"/>
          <w:kern w:val="2"/>
          <w:bdr w:val="none" w:sz="0" w:space="0" w:color="auto"/>
        </w:rPr>
        <w:t xml:space="preserve"> MJ, </w:t>
      </w:r>
      <w:proofErr w:type="spellStart"/>
      <w:r w:rsidRPr="003C3CE3">
        <w:rPr>
          <w:rFonts w:ascii="Book Antiqua" w:eastAsia="DengXian" w:hAnsi="Book Antiqua"/>
          <w:color w:val="auto"/>
          <w:kern w:val="2"/>
          <w:bdr w:val="none" w:sz="0" w:space="0" w:color="auto"/>
        </w:rPr>
        <w:t>Aubry</w:t>
      </w:r>
      <w:proofErr w:type="spellEnd"/>
      <w:r w:rsidRPr="003C3CE3">
        <w:rPr>
          <w:rFonts w:ascii="Book Antiqua" w:eastAsia="DengXian" w:hAnsi="Book Antiqua"/>
          <w:color w:val="auto"/>
          <w:kern w:val="2"/>
          <w:bdr w:val="none" w:sz="0" w:space="0" w:color="auto"/>
        </w:rPr>
        <w:t xml:space="preserve"> MC, </w:t>
      </w:r>
      <w:proofErr w:type="spellStart"/>
      <w:r w:rsidRPr="003C3CE3">
        <w:rPr>
          <w:rFonts w:ascii="Book Antiqua" w:eastAsia="DengXian" w:hAnsi="Book Antiqua"/>
          <w:color w:val="auto"/>
          <w:kern w:val="2"/>
          <w:bdr w:val="none" w:sz="0" w:space="0" w:color="auto"/>
        </w:rPr>
        <w:t>Bamlet</w:t>
      </w:r>
      <w:proofErr w:type="spellEnd"/>
      <w:r w:rsidRPr="003C3CE3">
        <w:rPr>
          <w:rFonts w:ascii="Book Antiqua" w:eastAsia="DengXian" w:hAnsi="Book Antiqua"/>
          <w:color w:val="auto"/>
          <w:kern w:val="2"/>
          <w:bdr w:val="none" w:sz="0" w:space="0" w:color="auto"/>
        </w:rPr>
        <w:t xml:space="preserve"> WR, </w:t>
      </w:r>
      <w:proofErr w:type="spellStart"/>
      <w:r w:rsidRPr="003C3CE3">
        <w:rPr>
          <w:rFonts w:ascii="Book Antiqua" w:eastAsia="DengXian" w:hAnsi="Book Antiqua"/>
          <w:color w:val="auto"/>
          <w:kern w:val="2"/>
          <w:bdr w:val="none" w:sz="0" w:space="0" w:color="auto"/>
        </w:rPr>
        <w:t>Wampfler</w:t>
      </w:r>
      <w:proofErr w:type="spellEnd"/>
      <w:r w:rsidRPr="003C3CE3">
        <w:rPr>
          <w:rFonts w:ascii="Book Antiqua" w:eastAsia="DengXian" w:hAnsi="Book Antiqua"/>
          <w:color w:val="auto"/>
          <w:kern w:val="2"/>
          <w:bdr w:val="none" w:sz="0" w:space="0" w:color="auto"/>
        </w:rPr>
        <w:t xml:space="preserve"> JA, </w:t>
      </w:r>
      <w:proofErr w:type="spellStart"/>
      <w:r w:rsidRPr="003C3CE3">
        <w:rPr>
          <w:rFonts w:ascii="Book Antiqua" w:eastAsia="DengXian" w:hAnsi="Book Antiqua"/>
          <w:color w:val="auto"/>
          <w:kern w:val="2"/>
          <w:bdr w:val="none" w:sz="0" w:space="0" w:color="auto"/>
        </w:rPr>
        <w:t>Thibodeau</w:t>
      </w:r>
      <w:proofErr w:type="spellEnd"/>
      <w:r w:rsidRPr="003C3CE3">
        <w:rPr>
          <w:rFonts w:ascii="Book Antiqua" w:eastAsia="DengXian" w:hAnsi="Book Antiqua"/>
          <w:color w:val="auto"/>
          <w:kern w:val="2"/>
          <w:bdr w:val="none" w:sz="0" w:space="0" w:color="auto"/>
        </w:rPr>
        <w:t xml:space="preserve"> SN, </w:t>
      </w:r>
      <w:proofErr w:type="spellStart"/>
      <w:r w:rsidRPr="003C3CE3">
        <w:rPr>
          <w:rFonts w:ascii="Book Antiqua" w:eastAsia="DengXian" w:hAnsi="Book Antiqua"/>
          <w:color w:val="auto"/>
          <w:kern w:val="2"/>
          <w:bdr w:val="none" w:sz="0" w:space="0" w:color="auto"/>
        </w:rPr>
        <w:t>Katzmann</w:t>
      </w:r>
      <w:proofErr w:type="spellEnd"/>
      <w:r w:rsidRPr="003C3CE3">
        <w:rPr>
          <w:rFonts w:ascii="Book Antiqua" w:eastAsia="DengXian" w:hAnsi="Book Antiqua"/>
          <w:color w:val="auto"/>
          <w:kern w:val="2"/>
          <w:bdr w:val="none" w:sz="0" w:space="0" w:color="auto"/>
        </w:rPr>
        <w:t xml:space="preserve"> JA, Allen MS, </w:t>
      </w:r>
      <w:proofErr w:type="spellStart"/>
      <w:r w:rsidRPr="003C3CE3">
        <w:rPr>
          <w:rFonts w:ascii="Book Antiqua" w:eastAsia="DengXian" w:hAnsi="Book Antiqua"/>
          <w:color w:val="auto"/>
          <w:kern w:val="2"/>
          <w:bdr w:val="none" w:sz="0" w:space="0" w:color="auto"/>
        </w:rPr>
        <w:t>Midthun</w:t>
      </w:r>
      <w:proofErr w:type="spellEnd"/>
      <w:r w:rsidRPr="003C3CE3">
        <w:rPr>
          <w:rFonts w:ascii="Book Antiqua" w:eastAsia="DengXian" w:hAnsi="Book Antiqua"/>
          <w:color w:val="auto"/>
          <w:kern w:val="2"/>
          <w:bdr w:val="none" w:sz="0" w:space="0" w:color="auto"/>
        </w:rPr>
        <w:t xml:space="preserve"> DE, Marks RS, de Andrade M. Alpha1-antitrypsin deficiency carriers, tobacco smoke, chronic obstructive pulmonary disease, and lung cancer risk. </w:t>
      </w:r>
      <w:r w:rsidRPr="003C3CE3">
        <w:rPr>
          <w:rFonts w:ascii="Book Antiqua" w:eastAsia="DengXian" w:hAnsi="Book Antiqua"/>
          <w:i/>
          <w:color w:val="auto"/>
          <w:kern w:val="2"/>
          <w:bdr w:val="none" w:sz="0" w:space="0" w:color="auto"/>
        </w:rPr>
        <w:t>Arch Intern Med</w:t>
      </w:r>
      <w:r w:rsidRPr="003C3CE3">
        <w:rPr>
          <w:rFonts w:ascii="Book Antiqua" w:eastAsia="DengXian" w:hAnsi="Book Antiqua"/>
          <w:color w:val="auto"/>
          <w:kern w:val="2"/>
          <w:bdr w:val="none" w:sz="0" w:space="0" w:color="auto"/>
        </w:rPr>
        <w:t xml:space="preserve"> 2008; </w:t>
      </w:r>
      <w:r w:rsidRPr="003C3CE3">
        <w:rPr>
          <w:rFonts w:ascii="Book Antiqua" w:eastAsia="DengXian" w:hAnsi="Book Antiqua"/>
          <w:b/>
          <w:color w:val="auto"/>
          <w:kern w:val="2"/>
          <w:bdr w:val="none" w:sz="0" w:space="0" w:color="auto"/>
        </w:rPr>
        <w:t>168</w:t>
      </w:r>
      <w:r w:rsidRPr="003C3CE3">
        <w:rPr>
          <w:rFonts w:ascii="Book Antiqua" w:eastAsia="DengXian" w:hAnsi="Book Antiqua"/>
          <w:color w:val="auto"/>
          <w:kern w:val="2"/>
          <w:bdr w:val="none" w:sz="0" w:space="0" w:color="auto"/>
        </w:rPr>
        <w:t>: 1097-1103 [PMID: 18504338 DOI: 10.1001/archinte.168.10.1097]</w:t>
      </w:r>
    </w:p>
    <w:p w14:paraId="2859A607"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color w:val="auto"/>
          <w:kern w:val="2"/>
          <w:bdr w:val="none" w:sz="0" w:space="0" w:color="auto"/>
        </w:rPr>
      </w:pPr>
      <w:r w:rsidRPr="003C3CE3">
        <w:rPr>
          <w:rFonts w:ascii="Book Antiqua" w:eastAsia="DengXian" w:hAnsi="Book Antiqua"/>
          <w:color w:val="auto"/>
          <w:kern w:val="2"/>
          <w:bdr w:val="none" w:sz="0" w:space="0" w:color="auto"/>
        </w:rPr>
        <w:t xml:space="preserve">22 </w:t>
      </w:r>
      <w:proofErr w:type="spellStart"/>
      <w:r w:rsidRPr="003C3CE3">
        <w:rPr>
          <w:rFonts w:ascii="Book Antiqua" w:eastAsia="DengXian" w:hAnsi="Book Antiqua"/>
          <w:b/>
          <w:color w:val="auto"/>
          <w:kern w:val="2"/>
          <w:bdr w:val="none" w:sz="0" w:space="0" w:color="auto"/>
        </w:rPr>
        <w:t>Koshiol</w:t>
      </w:r>
      <w:proofErr w:type="spellEnd"/>
      <w:r w:rsidRPr="003C3CE3">
        <w:rPr>
          <w:rFonts w:ascii="Book Antiqua" w:eastAsia="DengXian" w:hAnsi="Book Antiqua"/>
          <w:b/>
          <w:color w:val="auto"/>
          <w:kern w:val="2"/>
          <w:bdr w:val="none" w:sz="0" w:space="0" w:color="auto"/>
        </w:rPr>
        <w:t xml:space="preserve"> J</w:t>
      </w:r>
      <w:r w:rsidRPr="003C3CE3">
        <w:rPr>
          <w:rFonts w:ascii="Book Antiqua" w:eastAsia="DengXian" w:hAnsi="Book Antiqua"/>
          <w:color w:val="auto"/>
          <w:kern w:val="2"/>
          <w:bdr w:val="none" w:sz="0" w:space="0" w:color="auto"/>
        </w:rPr>
        <w:t xml:space="preserve">, </w:t>
      </w:r>
      <w:proofErr w:type="spellStart"/>
      <w:r w:rsidRPr="003C3CE3">
        <w:rPr>
          <w:rFonts w:ascii="Book Antiqua" w:eastAsia="DengXian" w:hAnsi="Book Antiqua"/>
          <w:color w:val="auto"/>
          <w:kern w:val="2"/>
          <w:bdr w:val="none" w:sz="0" w:space="0" w:color="auto"/>
        </w:rPr>
        <w:t>Rotunno</w:t>
      </w:r>
      <w:proofErr w:type="spellEnd"/>
      <w:r w:rsidRPr="003C3CE3">
        <w:rPr>
          <w:rFonts w:ascii="Book Antiqua" w:eastAsia="DengXian" w:hAnsi="Book Antiqua"/>
          <w:color w:val="auto"/>
          <w:kern w:val="2"/>
          <w:bdr w:val="none" w:sz="0" w:space="0" w:color="auto"/>
        </w:rPr>
        <w:t xml:space="preserve"> M, </w:t>
      </w:r>
      <w:proofErr w:type="spellStart"/>
      <w:r w:rsidRPr="003C3CE3">
        <w:rPr>
          <w:rFonts w:ascii="Book Antiqua" w:eastAsia="DengXian" w:hAnsi="Book Antiqua"/>
          <w:color w:val="auto"/>
          <w:kern w:val="2"/>
          <w:bdr w:val="none" w:sz="0" w:space="0" w:color="auto"/>
        </w:rPr>
        <w:t>Consonni</w:t>
      </w:r>
      <w:proofErr w:type="spellEnd"/>
      <w:r w:rsidRPr="003C3CE3">
        <w:rPr>
          <w:rFonts w:ascii="Book Antiqua" w:eastAsia="DengXian" w:hAnsi="Book Antiqua"/>
          <w:color w:val="auto"/>
          <w:kern w:val="2"/>
          <w:bdr w:val="none" w:sz="0" w:space="0" w:color="auto"/>
        </w:rPr>
        <w:t xml:space="preserve"> D, </w:t>
      </w:r>
      <w:proofErr w:type="spellStart"/>
      <w:r w:rsidRPr="003C3CE3">
        <w:rPr>
          <w:rFonts w:ascii="Book Antiqua" w:eastAsia="DengXian" w:hAnsi="Book Antiqua"/>
          <w:color w:val="auto"/>
          <w:kern w:val="2"/>
          <w:bdr w:val="none" w:sz="0" w:space="0" w:color="auto"/>
        </w:rPr>
        <w:t>Pesatori</w:t>
      </w:r>
      <w:proofErr w:type="spellEnd"/>
      <w:r w:rsidRPr="003C3CE3">
        <w:rPr>
          <w:rFonts w:ascii="Book Antiqua" w:eastAsia="DengXian" w:hAnsi="Book Antiqua"/>
          <w:color w:val="auto"/>
          <w:kern w:val="2"/>
          <w:bdr w:val="none" w:sz="0" w:space="0" w:color="auto"/>
        </w:rPr>
        <w:t xml:space="preserve"> AC, De </w:t>
      </w:r>
      <w:proofErr w:type="spellStart"/>
      <w:r w:rsidRPr="003C3CE3">
        <w:rPr>
          <w:rFonts w:ascii="Book Antiqua" w:eastAsia="DengXian" w:hAnsi="Book Antiqua"/>
          <w:color w:val="auto"/>
          <w:kern w:val="2"/>
          <w:bdr w:val="none" w:sz="0" w:space="0" w:color="auto"/>
        </w:rPr>
        <w:t>Matteis</w:t>
      </w:r>
      <w:proofErr w:type="spellEnd"/>
      <w:r w:rsidRPr="003C3CE3">
        <w:rPr>
          <w:rFonts w:ascii="Book Antiqua" w:eastAsia="DengXian" w:hAnsi="Book Antiqua"/>
          <w:color w:val="auto"/>
          <w:kern w:val="2"/>
          <w:bdr w:val="none" w:sz="0" w:space="0" w:color="auto"/>
        </w:rPr>
        <w:t xml:space="preserve"> S, Goldstein AM, Chaturvedi AK, </w:t>
      </w:r>
      <w:proofErr w:type="spellStart"/>
      <w:r w:rsidRPr="003C3CE3">
        <w:rPr>
          <w:rFonts w:ascii="Book Antiqua" w:eastAsia="DengXian" w:hAnsi="Book Antiqua"/>
          <w:color w:val="auto"/>
          <w:kern w:val="2"/>
          <w:bdr w:val="none" w:sz="0" w:space="0" w:color="auto"/>
        </w:rPr>
        <w:t>Wacholder</w:t>
      </w:r>
      <w:proofErr w:type="spellEnd"/>
      <w:r w:rsidRPr="003C3CE3">
        <w:rPr>
          <w:rFonts w:ascii="Book Antiqua" w:eastAsia="DengXian" w:hAnsi="Book Antiqua"/>
          <w:color w:val="auto"/>
          <w:kern w:val="2"/>
          <w:bdr w:val="none" w:sz="0" w:space="0" w:color="auto"/>
        </w:rPr>
        <w:t xml:space="preserve"> S, </w:t>
      </w:r>
      <w:proofErr w:type="spellStart"/>
      <w:r w:rsidRPr="003C3CE3">
        <w:rPr>
          <w:rFonts w:ascii="Book Antiqua" w:eastAsia="DengXian" w:hAnsi="Book Antiqua"/>
          <w:color w:val="auto"/>
          <w:kern w:val="2"/>
          <w:bdr w:val="none" w:sz="0" w:space="0" w:color="auto"/>
        </w:rPr>
        <w:t>Landi</w:t>
      </w:r>
      <w:proofErr w:type="spellEnd"/>
      <w:r w:rsidRPr="003C3CE3">
        <w:rPr>
          <w:rFonts w:ascii="Book Antiqua" w:eastAsia="DengXian" w:hAnsi="Book Antiqua"/>
          <w:color w:val="auto"/>
          <w:kern w:val="2"/>
          <w:bdr w:val="none" w:sz="0" w:space="0" w:color="auto"/>
        </w:rPr>
        <w:t xml:space="preserve"> MT, </w:t>
      </w:r>
      <w:proofErr w:type="spellStart"/>
      <w:r w:rsidRPr="003C3CE3">
        <w:rPr>
          <w:rFonts w:ascii="Book Antiqua" w:eastAsia="DengXian" w:hAnsi="Book Antiqua"/>
          <w:color w:val="auto"/>
          <w:kern w:val="2"/>
          <w:bdr w:val="none" w:sz="0" w:space="0" w:color="auto"/>
        </w:rPr>
        <w:t>Lubin</w:t>
      </w:r>
      <w:proofErr w:type="spellEnd"/>
      <w:r w:rsidRPr="003C3CE3">
        <w:rPr>
          <w:rFonts w:ascii="Book Antiqua" w:eastAsia="DengXian" w:hAnsi="Book Antiqua"/>
          <w:color w:val="auto"/>
          <w:kern w:val="2"/>
          <w:bdr w:val="none" w:sz="0" w:space="0" w:color="auto"/>
        </w:rPr>
        <w:t xml:space="preserve"> JH, </w:t>
      </w:r>
      <w:proofErr w:type="spellStart"/>
      <w:r w:rsidRPr="003C3CE3">
        <w:rPr>
          <w:rFonts w:ascii="Book Antiqua" w:eastAsia="DengXian" w:hAnsi="Book Antiqua"/>
          <w:color w:val="auto"/>
          <w:kern w:val="2"/>
          <w:bdr w:val="none" w:sz="0" w:space="0" w:color="auto"/>
        </w:rPr>
        <w:t>Caporaso</w:t>
      </w:r>
      <w:proofErr w:type="spellEnd"/>
      <w:r w:rsidRPr="003C3CE3">
        <w:rPr>
          <w:rFonts w:ascii="Book Antiqua" w:eastAsia="DengXian" w:hAnsi="Book Antiqua"/>
          <w:color w:val="auto"/>
          <w:kern w:val="2"/>
          <w:bdr w:val="none" w:sz="0" w:space="0" w:color="auto"/>
        </w:rPr>
        <w:t xml:space="preserve"> NE. Chronic obstructive pulmonary disease and altered risk of lung cancer in a population-based case-control study. </w:t>
      </w:r>
      <w:proofErr w:type="spellStart"/>
      <w:r w:rsidRPr="003C3CE3">
        <w:rPr>
          <w:rFonts w:ascii="Book Antiqua" w:eastAsia="DengXian" w:hAnsi="Book Antiqua"/>
          <w:i/>
          <w:color w:val="auto"/>
          <w:kern w:val="2"/>
          <w:bdr w:val="none" w:sz="0" w:space="0" w:color="auto"/>
        </w:rPr>
        <w:t>PLoS</w:t>
      </w:r>
      <w:proofErr w:type="spellEnd"/>
      <w:r w:rsidRPr="003C3CE3">
        <w:rPr>
          <w:rFonts w:ascii="Book Antiqua" w:eastAsia="DengXian" w:hAnsi="Book Antiqua"/>
          <w:i/>
          <w:color w:val="auto"/>
          <w:kern w:val="2"/>
          <w:bdr w:val="none" w:sz="0" w:space="0" w:color="auto"/>
        </w:rPr>
        <w:t xml:space="preserve"> One</w:t>
      </w:r>
      <w:r w:rsidRPr="003C3CE3">
        <w:rPr>
          <w:rFonts w:ascii="Book Antiqua" w:eastAsia="DengXian" w:hAnsi="Book Antiqua"/>
          <w:color w:val="auto"/>
          <w:kern w:val="2"/>
          <w:bdr w:val="none" w:sz="0" w:space="0" w:color="auto"/>
        </w:rPr>
        <w:t xml:space="preserve"> 2009; </w:t>
      </w:r>
      <w:r w:rsidRPr="003C3CE3">
        <w:rPr>
          <w:rFonts w:ascii="Book Antiqua" w:eastAsia="DengXian" w:hAnsi="Book Antiqua"/>
          <w:b/>
          <w:color w:val="auto"/>
          <w:kern w:val="2"/>
          <w:bdr w:val="none" w:sz="0" w:space="0" w:color="auto"/>
        </w:rPr>
        <w:t>4</w:t>
      </w:r>
      <w:r w:rsidRPr="003C3CE3">
        <w:rPr>
          <w:rFonts w:ascii="Book Antiqua" w:eastAsia="DengXian" w:hAnsi="Book Antiqua"/>
          <w:color w:val="auto"/>
          <w:kern w:val="2"/>
          <w:bdr w:val="none" w:sz="0" w:space="0" w:color="auto"/>
        </w:rPr>
        <w:t>: e7380 [PMID: 19812684 DOI: 10.1371/journal.pone.0007380]</w:t>
      </w:r>
    </w:p>
    <w:p w14:paraId="12433150"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color w:val="auto"/>
          <w:kern w:val="2"/>
          <w:bdr w:val="none" w:sz="0" w:space="0" w:color="auto"/>
        </w:rPr>
      </w:pPr>
      <w:r w:rsidRPr="003C3CE3">
        <w:rPr>
          <w:rFonts w:ascii="Book Antiqua" w:eastAsia="DengXian" w:hAnsi="Book Antiqua"/>
          <w:color w:val="auto"/>
          <w:kern w:val="2"/>
          <w:bdr w:val="none" w:sz="0" w:space="0" w:color="auto"/>
        </w:rPr>
        <w:t xml:space="preserve">23 </w:t>
      </w:r>
      <w:r w:rsidRPr="003C3CE3">
        <w:rPr>
          <w:rFonts w:ascii="Book Antiqua" w:eastAsia="DengXian" w:hAnsi="Book Antiqua"/>
          <w:b/>
          <w:color w:val="auto"/>
          <w:kern w:val="2"/>
          <w:bdr w:val="none" w:sz="0" w:space="0" w:color="auto"/>
        </w:rPr>
        <w:t>Hughes JM</w:t>
      </w:r>
      <w:r w:rsidRPr="003C3CE3">
        <w:rPr>
          <w:rFonts w:ascii="Book Antiqua" w:eastAsia="DengXian" w:hAnsi="Book Antiqua"/>
          <w:color w:val="auto"/>
          <w:kern w:val="2"/>
          <w:bdr w:val="none" w:sz="0" w:space="0" w:color="auto"/>
        </w:rPr>
        <w:t xml:space="preserve">, Weill H. Asbestosis as a precursor of asbestos related lung cancer: results of a prospective mortality study. </w:t>
      </w:r>
      <w:r w:rsidRPr="003C3CE3">
        <w:rPr>
          <w:rFonts w:ascii="Book Antiqua" w:eastAsia="DengXian" w:hAnsi="Book Antiqua"/>
          <w:i/>
          <w:color w:val="auto"/>
          <w:kern w:val="2"/>
          <w:bdr w:val="none" w:sz="0" w:space="0" w:color="auto"/>
        </w:rPr>
        <w:t>Br J Ind Med</w:t>
      </w:r>
      <w:r w:rsidRPr="003C3CE3">
        <w:rPr>
          <w:rFonts w:ascii="Book Antiqua" w:eastAsia="DengXian" w:hAnsi="Book Antiqua"/>
          <w:color w:val="auto"/>
          <w:kern w:val="2"/>
          <w:bdr w:val="none" w:sz="0" w:space="0" w:color="auto"/>
        </w:rPr>
        <w:t xml:space="preserve"> 1991; </w:t>
      </w:r>
      <w:r w:rsidRPr="003C3CE3">
        <w:rPr>
          <w:rFonts w:ascii="Book Antiqua" w:eastAsia="DengXian" w:hAnsi="Book Antiqua"/>
          <w:b/>
          <w:color w:val="auto"/>
          <w:kern w:val="2"/>
          <w:bdr w:val="none" w:sz="0" w:space="0" w:color="auto"/>
        </w:rPr>
        <w:t>48</w:t>
      </w:r>
      <w:r w:rsidRPr="003C3CE3">
        <w:rPr>
          <w:rFonts w:ascii="Book Antiqua" w:eastAsia="DengXian" w:hAnsi="Book Antiqua"/>
          <w:color w:val="auto"/>
          <w:kern w:val="2"/>
          <w:bdr w:val="none" w:sz="0" w:space="0" w:color="auto"/>
        </w:rPr>
        <w:t>: 229-233 [PMID: 2025587 DOI: 10.1136/oem.48.4.229]</w:t>
      </w:r>
    </w:p>
    <w:p w14:paraId="36C78A94"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color w:val="auto"/>
          <w:kern w:val="2"/>
          <w:bdr w:val="none" w:sz="0" w:space="0" w:color="auto"/>
        </w:rPr>
      </w:pPr>
      <w:r w:rsidRPr="003C3CE3">
        <w:rPr>
          <w:rFonts w:ascii="Book Antiqua" w:eastAsia="DengXian" w:hAnsi="Book Antiqua"/>
          <w:color w:val="auto"/>
          <w:kern w:val="2"/>
          <w:bdr w:val="none" w:sz="0" w:space="0" w:color="auto"/>
        </w:rPr>
        <w:t xml:space="preserve">24 </w:t>
      </w:r>
      <w:r w:rsidRPr="003C3CE3">
        <w:rPr>
          <w:rFonts w:ascii="Book Antiqua" w:eastAsia="DengXian" w:hAnsi="Book Antiqua"/>
          <w:b/>
          <w:color w:val="auto"/>
          <w:kern w:val="2"/>
          <w:bdr w:val="none" w:sz="0" w:space="0" w:color="auto"/>
        </w:rPr>
        <w:t>Khan KA</w:t>
      </w:r>
      <w:r w:rsidRPr="003C3CE3">
        <w:rPr>
          <w:rFonts w:ascii="Book Antiqua" w:eastAsia="DengXian" w:hAnsi="Book Antiqua"/>
          <w:color w:val="auto"/>
          <w:kern w:val="2"/>
          <w:bdr w:val="none" w:sz="0" w:space="0" w:color="auto"/>
        </w:rPr>
        <w:t xml:space="preserve">, Kennedy MP, Moore E, Crush L, </w:t>
      </w:r>
      <w:proofErr w:type="spellStart"/>
      <w:r w:rsidRPr="003C3CE3">
        <w:rPr>
          <w:rFonts w:ascii="Book Antiqua" w:eastAsia="DengXian" w:hAnsi="Book Antiqua"/>
          <w:color w:val="auto"/>
          <w:kern w:val="2"/>
          <w:bdr w:val="none" w:sz="0" w:space="0" w:color="auto"/>
        </w:rPr>
        <w:t>Prendeville</w:t>
      </w:r>
      <w:proofErr w:type="spellEnd"/>
      <w:r w:rsidRPr="003C3CE3">
        <w:rPr>
          <w:rFonts w:ascii="Book Antiqua" w:eastAsia="DengXian" w:hAnsi="Book Antiqua"/>
          <w:color w:val="auto"/>
          <w:kern w:val="2"/>
          <w:bdr w:val="none" w:sz="0" w:space="0" w:color="auto"/>
        </w:rPr>
        <w:t xml:space="preserve"> S, Maher MM, Burke L, Henry MT. Radiological characteristics, histological features and clinical outcomes of lung cancer patients with coexistent idiopathic pulmonary fibrosis. </w:t>
      </w:r>
      <w:r w:rsidRPr="003C3CE3">
        <w:rPr>
          <w:rFonts w:ascii="Book Antiqua" w:eastAsia="DengXian" w:hAnsi="Book Antiqua"/>
          <w:i/>
          <w:color w:val="auto"/>
          <w:kern w:val="2"/>
          <w:bdr w:val="none" w:sz="0" w:space="0" w:color="auto"/>
        </w:rPr>
        <w:t>Lung</w:t>
      </w:r>
      <w:r w:rsidRPr="003C3CE3">
        <w:rPr>
          <w:rFonts w:ascii="Book Antiqua" w:eastAsia="DengXian" w:hAnsi="Book Antiqua"/>
          <w:color w:val="auto"/>
          <w:kern w:val="2"/>
          <w:bdr w:val="none" w:sz="0" w:space="0" w:color="auto"/>
        </w:rPr>
        <w:t xml:space="preserve"> 2015; </w:t>
      </w:r>
      <w:r w:rsidRPr="003C3CE3">
        <w:rPr>
          <w:rFonts w:ascii="Book Antiqua" w:eastAsia="DengXian" w:hAnsi="Book Antiqua"/>
          <w:b/>
          <w:color w:val="auto"/>
          <w:kern w:val="2"/>
          <w:bdr w:val="none" w:sz="0" w:space="0" w:color="auto"/>
        </w:rPr>
        <w:t>193</w:t>
      </w:r>
      <w:r w:rsidRPr="003C3CE3">
        <w:rPr>
          <w:rFonts w:ascii="Book Antiqua" w:eastAsia="DengXian" w:hAnsi="Book Antiqua"/>
          <w:color w:val="auto"/>
          <w:kern w:val="2"/>
          <w:bdr w:val="none" w:sz="0" w:space="0" w:color="auto"/>
        </w:rPr>
        <w:t>: 71-77 [PMID: 25381634 DOI: 10.1007/s00408-014-9664-8]</w:t>
      </w:r>
    </w:p>
    <w:p w14:paraId="201C124E"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color w:val="auto"/>
          <w:kern w:val="2"/>
          <w:bdr w:val="none" w:sz="0" w:space="0" w:color="auto"/>
        </w:rPr>
      </w:pPr>
      <w:r w:rsidRPr="003C3CE3">
        <w:rPr>
          <w:rFonts w:ascii="Book Antiqua" w:eastAsia="DengXian" w:hAnsi="Book Antiqua"/>
          <w:color w:val="auto"/>
          <w:kern w:val="2"/>
          <w:bdr w:val="none" w:sz="0" w:space="0" w:color="auto"/>
        </w:rPr>
        <w:t xml:space="preserve">25 </w:t>
      </w:r>
      <w:proofErr w:type="spellStart"/>
      <w:r w:rsidRPr="003C3CE3">
        <w:rPr>
          <w:rFonts w:ascii="Book Antiqua" w:eastAsia="DengXian" w:hAnsi="Book Antiqua"/>
          <w:b/>
          <w:color w:val="auto"/>
          <w:kern w:val="2"/>
          <w:bdr w:val="none" w:sz="0" w:space="0" w:color="auto"/>
        </w:rPr>
        <w:t>Matakidou</w:t>
      </w:r>
      <w:proofErr w:type="spellEnd"/>
      <w:r w:rsidRPr="003C3CE3">
        <w:rPr>
          <w:rFonts w:ascii="Book Antiqua" w:eastAsia="DengXian" w:hAnsi="Book Antiqua"/>
          <w:b/>
          <w:color w:val="auto"/>
          <w:kern w:val="2"/>
          <w:bdr w:val="none" w:sz="0" w:space="0" w:color="auto"/>
        </w:rPr>
        <w:t xml:space="preserve"> A</w:t>
      </w:r>
      <w:r w:rsidRPr="003C3CE3">
        <w:rPr>
          <w:rFonts w:ascii="Book Antiqua" w:eastAsia="DengXian" w:hAnsi="Book Antiqua"/>
          <w:color w:val="auto"/>
          <w:kern w:val="2"/>
          <w:bdr w:val="none" w:sz="0" w:space="0" w:color="auto"/>
        </w:rPr>
        <w:t xml:space="preserve">, Eisen T, </w:t>
      </w:r>
      <w:proofErr w:type="spellStart"/>
      <w:r w:rsidRPr="003C3CE3">
        <w:rPr>
          <w:rFonts w:ascii="Book Antiqua" w:eastAsia="DengXian" w:hAnsi="Book Antiqua"/>
          <w:color w:val="auto"/>
          <w:kern w:val="2"/>
          <w:bdr w:val="none" w:sz="0" w:space="0" w:color="auto"/>
        </w:rPr>
        <w:t>Houlston</w:t>
      </w:r>
      <w:proofErr w:type="spellEnd"/>
      <w:r w:rsidRPr="003C3CE3">
        <w:rPr>
          <w:rFonts w:ascii="Book Antiqua" w:eastAsia="DengXian" w:hAnsi="Book Antiqua"/>
          <w:color w:val="auto"/>
          <w:kern w:val="2"/>
          <w:bdr w:val="none" w:sz="0" w:space="0" w:color="auto"/>
        </w:rPr>
        <w:t xml:space="preserve"> RS. Systematic review of the relationship between family history and lung cancer risk. </w:t>
      </w:r>
      <w:r w:rsidRPr="003C3CE3">
        <w:rPr>
          <w:rFonts w:ascii="Book Antiqua" w:eastAsia="DengXian" w:hAnsi="Book Antiqua"/>
          <w:i/>
          <w:color w:val="auto"/>
          <w:kern w:val="2"/>
          <w:bdr w:val="none" w:sz="0" w:space="0" w:color="auto"/>
        </w:rPr>
        <w:t>Br J Cancer</w:t>
      </w:r>
      <w:r w:rsidRPr="003C3CE3">
        <w:rPr>
          <w:rFonts w:ascii="Book Antiqua" w:eastAsia="DengXian" w:hAnsi="Book Antiqua"/>
          <w:color w:val="auto"/>
          <w:kern w:val="2"/>
          <w:bdr w:val="none" w:sz="0" w:space="0" w:color="auto"/>
        </w:rPr>
        <w:t xml:space="preserve"> 2005; </w:t>
      </w:r>
      <w:r w:rsidRPr="003C3CE3">
        <w:rPr>
          <w:rFonts w:ascii="Book Antiqua" w:eastAsia="DengXian" w:hAnsi="Book Antiqua"/>
          <w:b/>
          <w:color w:val="auto"/>
          <w:kern w:val="2"/>
          <w:bdr w:val="none" w:sz="0" w:space="0" w:color="auto"/>
        </w:rPr>
        <w:t>93</w:t>
      </w:r>
      <w:r w:rsidRPr="003C3CE3">
        <w:rPr>
          <w:rFonts w:ascii="Book Antiqua" w:eastAsia="DengXian" w:hAnsi="Book Antiqua"/>
          <w:color w:val="auto"/>
          <w:kern w:val="2"/>
          <w:bdr w:val="none" w:sz="0" w:space="0" w:color="auto"/>
        </w:rPr>
        <w:t>: 825-833 [PMID: 16160696 DOI: 10.1038/sj.bjc.6602769]</w:t>
      </w:r>
    </w:p>
    <w:p w14:paraId="6FF6F933"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color w:val="auto"/>
          <w:kern w:val="2"/>
          <w:bdr w:val="none" w:sz="0" w:space="0" w:color="auto"/>
        </w:rPr>
      </w:pPr>
      <w:r w:rsidRPr="003C3CE3">
        <w:rPr>
          <w:rFonts w:ascii="Book Antiqua" w:eastAsia="DengXian" w:hAnsi="Book Antiqua"/>
          <w:color w:val="auto"/>
          <w:kern w:val="2"/>
          <w:bdr w:val="none" w:sz="0" w:space="0" w:color="auto"/>
        </w:rPr>
        <w:t xml:space="preserve">26 </w:t>
      </w:r>
      <w:r w:rsidRPr="003C3CE3">
        <w:rPr>
          <w:rFonts w:ascii="Book Antiqua" w:eastAsia="DengXian" w:hAnsi="Book Antiqua"/>
          <w:b/>
          <w:color w:val="auto"/>
          <w:kern w:val="2"/>
          <w:bdr w:val="none" w:sz="0" w:space="0" w:color="auto"/>
        </w:rPr>
        <w:t>Bailey-Wilson JE</w:t>
      </w:r>
      <w:r w:rsidRPr="003C3CE3">
        <w:rPr>
          <w:rFonts w:ascii="Book Antiqua" w:eastAsia="DengXian" w:hAnsi="Book Antiqua"/>
          <w:color w:val="auto"/>
          <w:kern w:val="2"/>
          <w:bdr w:val="none" w:sz="0" w:space="0" w:color="auto"/>
        </w:rPr>
        <w:t xml:space="preserve">, Amos CI, </w:t>
      </w:r>
      <w:proofErr w:type="spellStart"/>
      <w:r w:rsidRPr="003C3CE3">
        <w:rPr>
          <w:rFonts w:ascii="Book Antiqua" w:eastAsia="DengXian" w:hAnsi="Book Antiqua"/>
          <w:color w:val="auto"/>
          <w:kern w:val="2"/>
          <w:bdr w:val="none" w:sz="0" w:space="0" w:color="auto"/>
        </w:rPr>
        <w:t>Pinney</w:t>
      </w:r>
      <w:proofErr w:type="spellEnd"/>
      <w:r w:rsidRPr="003C3CE3">
        <w:rPr>
          <w:rFonts w:ascii="Book Antiqua" w:eastAsia="DengXian" w:hAnsi="Book Antiqua"/>
          <w:color w:val="auto"/>
          <w:kern w:val="2"/>
          <w:bdr w:val="none" w:sz="0" w:space="0" w:color="auto"/>
        </w:rPr>
        <w:t xml:space="preserve"> SM, Petersen GM, de Andrade M, Wiest JS, Fain P, Schwartz AG, You M, Franklin W, Klein C, </w:t>
      </w:r>
      <w:proofErr w:type="spellStart"/>
      <w:r w:rsidRPr="003C3CE3">
        <w:rPr>
          <w:rFonts w:ascii="Book Antiqua" w:eastAsia="DengXian" w:hAnsi="Book Antiqua"/>
          <w:color w:val="auto"/>
          <w:kern w:val="2"/>
          <w:bdr w:val="none" w:sz="0" w:space="0" w:color="auto"/>
        </w:rPr>
        <w:t>Gazdar</w:t>
      </w:r>
      <w:proofErr w:type="spellEnd"/>
      <w:r w:rsidRPr="003C3CE3">
        <w:rPr>
          <w:rFonts w:ascii="Book Antiqua" w:eastAsia="DengXian" w:hAnsi="Book Antiqua"/>
          <w:color w:val="auto"/>
          <w:kern w:val="2"/>
          <w:bdr w:val="none" w:sz="0" w:space="0" w:color="auto"/>
        </w:rPr>
        <w:t xml:space="preserve"> A, Rothschild H, Mandal D, Coons T, Slusser J, Lee J, Gaba C, </w:t>
      </w:r>
      <w:proofErr w:type="spellStart"/>
      <w:r w:rsidRPr="003C3CE3">
        <w:rPr>
          <w:rFonts w:ascii="Book Antiqua" w:eastAsia="DengXian" w:hAnsi="Book Antiqua"/>
          <w:color w:val="auto"/>
          <w:kern w:val="2"/>
          <w:bdr w:val="none" w:sz="0" w:space="0" w:color="auto"/>
        </w:rPr>
        <w:t>Kupert</w:t>
      </w:r>
      <w:proofErr w:type="spellEnd"/>
      <w:r w:rsidRPr="003C3CE3">
        <w:rPr>
          <w:rFonts w:ascii="Book Antiqua" w:eastAsia="DengXian" w:hAnsi="Book Antiqua"/>
          <w:color w:val="auto"/>
          <w:kern w:val="2"/>
          <w:bdr w:val="none" w:sz="0" w:space="0" w:color="auto"/>
        </w:rPr>
        <w:t xml:space="preserve"> E, Perez A, Zhou X, Zeng D, Liu Q, Zhang Q, </w:t>
      </w:r>
      <w:proofErr w:type="spellStart"/>
      <w:r w:rsidRPr="003C3CE3">
        <w:rPr>
          <w:rFonts w:ascii="Book Antiqua" w:eastAsia="DengXian" w:hAnsi="Book Antiqua"/>
          <w:color w:val="auto"/>
          <w:kern w:val="2"/>
          <w:bdr w:val="none" w:sz="0" w:space="0" w:color="auto"/>
        </w:rPr>
        <w:t>Seminara</w:t>
      </w:r>
      <w:proofErr w:type="spellEnd"/>
      <w:r w:rsidRPr="003C3CE3">
        <w:rPr>
          <w:rFonts w:ascii="Book Antiqua" w:eastAsia="DengXian" w:hAnsi="Book Antiqua"/>
          <w:color w:val="auto"/>
          <w:kern w:val="2"/>
          <w:bdr w:val="none" w:sz="0" w:space="0" w:color="auto"/>
        </w:rPr>
        <w:t xml:space="preserve"> D, Minna J, Anderson MW. A major lung cancer susceptibility locus maps to chromosome 6q23-25. </w:t>
      </w:r>
      <w:r w:rsidRPr="003C3CE3">
        <w:rPr>
          <w:rFonts w:ascii="Book Antiqua" w:eastAsia="DengXian" w:hAnsi="Book Antiqua"/>
          <w:i/>
          <w:color w:val="auto"/>
          <w:kern w:val="2"/>
          <w:bdr w:val="none" w:sz="0" w:space="0" w:color="auto"/>
        </w:rPr>
        <w:t>Am J Hum Genet</w:t>
      </w:r>
      <w:r w:rsidRPr="003C3CE3">
        <w:rPr>
          <w:rFonts w:ascii="Book Antiqua" w:eastAsia="DengXian" w:hAnsi="Book Antiqua"/>
          <w:color w:val="auto"/>
          <w:kern w:val="2"/>
          <w:bdr w:val="none" w:sz="0" w:space="0" w:color="auto"/>
        </w:rPr>
        <w:t xml:space="preserve"> 2004; </w:t>
      </w:r>
      <w:r w:rsidRPr="003C3CE3">
        <w:rPr>
          <w:rFonts w:ascii="Book Antiqua" w:eastAsia="DengXian" w:hAnsi="Book Antiqua"/>
          <w:b/>
          <w:color w:val="auto"/>
          <w:kern w:val="2"/>
          <w:bdr w:val="none" w:sz="0" w:space="0" w:color="auto"/>
        </w:rPr>
        <w:t>75</w:t>
      </w:r>
      <w:r w:rsidRPr="003C3CE3">
        <w:rPr>
          <w:rFonts w:ascii="Book Antiqua" w:eastAsia="DengXian" w:hAnsi="Book Antiqua"/>
          <w:color w:val="auto"/>
          <w:kern w:val="2"/>
          <w:bdr w:val="none" w:sz="0" w:space="0" w:color="auto"/>
        </w:rPr>
        <w:t>: 460-474 [PMID: 15272417 DOI: 10.1086/423857]</w:t>
      </w:r>
    </w:p>
    <w:p w14:paraId="70C30293"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color w:val="auto"/>
          <w:kern w:val="2"/>
          <w:bdr w:val="none" w:sz="0" w:space="0" w:color="auto"/>
        </w:rPr>
      </w:pPr>
      <w:r w:rsidRPr="003C3CE3">
        <w:rPr>
          <w:rFonts w:ascii="Book Antiqua" w:eastAsia="DengXian" w:hAnsi="Book Antiqua"/>
          <w:color w:val="auto"/>
          <w:kern w:val="2"/>
          <w:bdr w:val="none" w:sz="0" w:space="0" w:color="auto"/>
        </w:rPr>
        <w:t xml:space="preserve">27 </w:t>
      </w:r>
      <w:proofErr w:type="spellStart"/>
      <w:r w:rsidRPr="003C3CE3">
        <w:rPr>
          <w:rFonts w:ascii="Book Antiqua" w:eastAsia="DengXian" w:hAnsi="Book Antiqua"/>
          <w:b/>
          <w:color w:val="auto"/>
          <w:kern w:val="2"/>
          <w:bdr w:val="none" w:sz="0" w:space="0" w:color="auto"/>
        </w:rPr>
        <w:t>Seijo</w:t>
      </w:r>
      <w:proofErr w:type="spellEnd"/>
      <w:r w:rsidRPr="003C3CE3">
        <w:rPr>
          <w:rFonts w:ascii="Book Antiqua" w:eastAsia="DengXian" w:hAnsi="Book Antiqua"/>
          <w:b/>
          <w:color w:val="auto"/>
          <w:kern w:val="2"/>
          <w:bdr w:val="none" w:sz="0" w:space="0" w:color="auto"/>
        </w:rPr>
        <w:t xml:space="preserve"> LM</w:t>
      </w:r>
      <w:r w:rsidRPr="003C3CE3">
        <w:rPr>
          <w:rFonts w:ascii="Book Antiqua" w:eastAsia="DengXian" w:hAnsi="Book Antiqua"/>
          <w:color w:val="auto"/>
          <w:kern w:val="2"/>
          <w:bdr w:val="none" w:sz="0" w:space="0" w:color="auto"/>
        </w:rPr>
        <w:t xml:space="preserve">, </w:t>
      </w:r>
      <w:proofErr w:type="spellStart"/>
      <w:r w:rsidRPr="003C3CE3">
        <w:rPr>
          <w:rFonts w:ascii="Book Antiqua" w:eastAsia="DengXian" w:hAnsi="Book Antiqua"/>
          <w:color w:val="auto"/>
          <w:kern w:val="2"/>
          <w:bdr w:val="none" w:sz="0" w:space="0" w:color="auto"/>
        </w:rPr>
        <w:t>Peled</w:t>
      </w:r>
      <w:proofErr w:type="spellEnd"/>
      <w:r w:rsidRPr="003C3CE3">
        <w:rPr>
          <w:rFonts w:ascii="Book Antiqua" w:eastAsia="DengXian" w:hAnsi="Book Antiqua"/>
          <w:color w:val="auto"/>
          <w:kern w:val="2"/>
          <w:bdr w:val="none" w:sz="0" w:space="0" w:color="auto"/>
        </w:rPr>
        <w:t xml:space="preserve"> N, </w:t>
      </w:r>
      <w:proofErr w:type="spellStart"/>
      <w:r w:rsidRPr="003C3CE3">
        <w:rPr>
          <w:rFonts w:ascii="Book Antiqua" w:eastAsia="DengXian" w:hAnsi="Book Antiqua"/>
          <w:color w:val="auto"/>
          <w:kern w:val="2"/>
          <w:bdr w:val="none" w:sz="0" w:space="0" w:color="auto"/>
        </w:rPr>
        <w:t>Ajona</w:t>
      </w:r>
      <w:proofErr w:type="spellEnd"/>
      <w:r w:rsidRPr="003C3CE3">
        <w:rPr>
          <w:rFonts w:ascii="Book Antiqua" w:eastAsia="DengXian" w:hAnsi="Book Antiqua"/>
          <w:color w:val="auto"/>
          <w:kern w:val="2"/>
          <w:bdr w:val="none" w:sz="0" w:space="0" w:color="auto"/>
        </w:rPr>
        <w:t xml:space="preserve"> D, Boeri M, Field JK, </w:t>
      </w:r>
      <w:proofErr w:type="spellStart"/>
      <w:r w:rsidRPr="003C3CE3">
        <w:rPr>
          <w:rFonts w:ascii="Book Antiqua" w:eastAsia="DengXian" w:hAnsi="Book Antiqua"/>
          <w:color w:val="auto"/>
          <w:kern w:val="2"/>
          <w:bdr w:val="none" w:sz="0" w:space="0" w:color="auto"/>
        </w:rPr>
        <w:t>Sozzi</w:t>
      </w:r>
      <w:proofErr w:type="spellEnd"/>
      <w:r w:rsidRPr="003C3CE3">
        <w:rPr>
          <w:rFonts w:ascii="Book Antiqua" w:eastAsia="DengXian" w:hAnsi="Book Antiqua"/>
          <w:color w:val="auto"/>
          <w:kern w:val="2"/>
          <w:bdr w:val="none" w:sz="0" w:space="0" w:color="auto"/>
        </w:rPr>
        <w:t xml:space="preserve"> G, Pio R, </w:t>
      </w:r>
      <w:proofErr w:type="spellStart"/>
      <w:r w:rsidRPr="003C3CE3">
        <w:rPr>
          <w:rFonts w:ascii="Book Antiqua" w:eastAsia="DengXian" w:hAnsi="Book Antiqua"/>
          <w:color w:val="auto"/>
          <w:kern w:val="2"/>
          <w:bdr w:val="none" w:sz="0" w:space="0" w:color="auto"/>
        </w:rPr>
        <w:t>Zulueta</w:t>
      </w:r>
      <w:proofErr w:type="spellEnd"/>
      <w:r w:rsidRPr="003C3CE3">
        <w:rPr>
          <w:rFonts w:ascii="Book Antiqua" w:eastAsia="DengXian" w:hAnsi="Book Antiqua"/>
          <w:color w:val="auto"/>
          <w:kern w:val="2"/>
          <w:bdr w:val="none" w:sz="0" w:space="0" w:color="auto"/>
        </w:rPr>
        <w:t xml:space="preserve"> JJ, </w:t>
      </w:r>
      <w:proofErr w:type="spellStart"/>
      <w:r w:rsidRPr="003C3CE3">
        <w:rPr>
          <w:rFonts w:ascii="Book Antiqua" w:eastAsia="DengXian" w:hAnsi="Book Antiqua"/>
          <w:color w:val="auto"/>
          <w:kern w:val="2"/>
          <w:bdr w:val="none" w:sz="0" w:space="0" w:color="auto"/>
        </w:rPr>
        <w:t>Spira</w:t>
      </w:r>
      <w:proofErr w:type="spellEnd"/>
      <w:r w:rsidRPr="003C3CE3">
        <w:rPr>
          <w:rFonts w:ascii="Book Antiqua" w:eastAsia="DengXian" w:hAnsi="Book Antiqua"/>
          <w:color w:val="auto"/>
          <w:kern w:val="2"/>
          <w:bdr w:val="none" w:sz="0" w:space="0" w:color="auto"/>
        </w:rPr>
        <w:t xml:space="preserve"> A, </w:t>
      </w:r>
      <w:proofErr w:type="spellStart"/>
      <w:r w:rsidRPr="003C3CE3">
        <w:rPr>
          <w:rFonts w:ascii="Book Antiqua" w:eastAsia="DengXian" w:hAnsi="Book Antiqua"/>
          <w:color w:val="auto"/>
          <w:kern w:val="2"/>
          <w:bdr w:val="none" w:sz="0" w:space="0" w:color="auto"/>
        </w:rPr>
        <w:t>Massion</w:t>
      </w:r>
      <w:proofErr w:type="spellEnd"/>
      <w:r w:rsidRPr="003C3CE3">
        <w:rPr>
          <w:rFonts w:ascii="Book Antiqua" w:eastAsia="DengXian" w:hAnsi="Book Antiqua"/>
          <w:color w:val="auto"/>
          <w:kern w:val="2"/>
          <w:bdr w:val="none" w:sz="0" w:space="0" w:color="auto"/>
        </w:rPr>
        <w:t xml:space="preserve"> PP, Mazzone PJ, </w:t>
      </w:r>
      <w:proofErr w:type="spellStart"/>
      <w:r w:rsidRPr="003C3CE3">
        <w:rPr>
          <w:rFonts w:ascii="Book Antiqua" w:eastAsia="DengXian" w:hAnsi="Book Antiqua"/>
          <w:color w:val="auto"/>
          <w:kern w:val="2"/>
          <w:bdr w:val="none" w:sz="0" w:space="0" w:color="auto"/>
        </w:rPr>
        <w:t>Montuenga</w:t>
      </w:r>
      <w:proofErr w:type="spellEnd"/>
      <w:r w:rsidRPr="003C3CE3">
        <w:rPr>
          <w:rFonts w:ascii="Book Antiqua" w:eastAsia="DengXian" w:hAnsi="Book Antiqua"/>
          <w:color w:val="auto"/>
          <w:kern w:val="2"/>
          <w:bdr w:val="none" w:sz="0" w:space="0" w:color="auto"/>
        </w:rPr>
        <w:t xml:space="preserve"> LM. Biomarkers in Lung Cancer Screening: Achievements, Promises, and Challenges. </w:t>
      </w:r>
      <w:r w:rsidRPr="003C3CE3">
        <w:rPr>
          <w:rFonts w:ascii="Book Antiqua" w:eastAsia="DengXian" w:hAnsi="Book Antiqua"/>
          <w:i/>
          <w:color w:val="auto"/>
          <w:kern w:val="2"/>
          <w:bdr w:val="none" w:sz="0" w:space="0" w:color="auto"/>
        </w:rPr>
        <w:t xml:space="preserve">J </w:t>
      </w:r>
      <w:proofErr w:type="spellStart"/>
      <w:r w:rsidRPr="003C3CE3">
        <w:rPr>
          <w:rFonts w:ascii="Book Antiqua" w:eastAsia="DengXian" w:hAnsi="Book Antiqua"/>
          <w:i/>
          <w:color w:val="auto"/>
          <w:kern w:val="2"/>
          <w:bdr w:val="none" w:sz="0" w:space="0" w:color="auto"/>
        </w:rPr>
        <w:t>Thorac</w:t>
      </w:r>
      <w:proofErr w:type="spellEnd"/>
      <w:r w:rsidRPr="003C3CE3">
        <w:rPr>
          <w:rFonts w:ascii="Book Antiqua" w:eastAsia="DengXian" w:hAnsi="Book Antiqua"/>
          <w:i/>
          <w:color w:val="auto"/>
          <w:kern w:val="2"/>
          <w:bdr w:val="none" w:sz="0" w:space="0" w:color="auto"/>
        </w:rPr>
        <w:t xml:space="preserve"> Oncol</w:t>
      </w:r>
      <w:r w:rsidRPr="003C3CE3">
        <w:rPr>
          <w:rFonts w:ascii="Book Antiqua" w:eastAsia="DengXian" w:hAnsi="Book Antiqua"/>
          <w:color w:val="auto"/>
          <w:kern w:val="2"/>
          <w:bdr w:val="none" w:sz="0" w:space="0" w:color="auto"/>
        </w:rPr>
        <w:t xml:space="preserve"> 2019; </w:t>
      </w:r>
      <w:r w:rsidRPr="003C3CE3">
        <w:rPr>
          <w:rFonts w:ascii="Book Antiqua" w:eastAsia="DengXian" w:hAnsi="Book Antiqua"/>
          <w:b/>
          <w:color w:val="auto"/>
          <w:kern w:val="2"/>
          <w:bdr w:val="none" w:sz="0" w:space="0" w:color="auto"/>
        </w:rPr>
        <w:t>14</w:t>
      </w:r>
      <w:r w:rsidRPr="003C3CE3">
        <w:rPr>
          <w:rFonts w:ascii="Book Antiqua" w:eastAsia="DengXian" w:hAnsi="Book Antiqua"/>
          <w:color w:val="auto"/>
          <w:kern w:val="2"/>
          <w:bdr w:val="none" w:sz="0" w:space="0" w:color="auto"/>
        </w:rPr>
        <w:t>: 343-357 [PMID: 30529598 DOI: 10.1016/j.jtho.2018.11.023]</w:t>
      </w:r>
    </w:p>
    <w:p w14:paraId="0446B4B9"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color w:val="auto"/>
          <w:kern w:val="2"/>
          <w:bdr w:val="none" w:sz="0" w:space="0" w:color="auto"/>
        </w:rPr>
      </w:pPr>
      <w:r w:rsidRPr="003C3CE3">
        <w:rPr>
          <w:rFonts w:ascii="Book Antiqua" w:eastAsia="DengXian" w:hAnsi="Book Antiqua"/>
          <w:color w:val="auto"/>
          <w:kern w:val="2"/>
          <w:bdr w:val="none" w:sz="0" w:space="0" w:color="auto"/>
        </w:rPr>
        <w:t xml:space="preserve">28 </w:t>
      </w:r>
      <w:r w:rsidRPr="003C3CE3">
        <w:rPr>
          <w:rFonts w:ascii="Book Antiqua" w:eastAsia="DengXian" w:hAnsi="Book Antiqua"/>
          <w:b/>
          <w:color w:val="auto"/>
          <w:kern w:val="2"/>
          <w:bdr w:val="none" w:sz="0" w:space="0" w:color="auto"/>
        </w:rPr>
        <w:t>Mazzone PJ</w:t>
      </w:r>
      <w:r w:rsidRPr="003C3CE3">
        <w:rPr>
          <w:rFonts w:ascii="Book Antiqua" w:eastAsia="DengXian" w:hAnsi="Book Antiqua"/>
          <w:color w:val="auto"/>
          <w:kern w:val="2"/>
          <w:bdr w:val="none" w:sz="0" w:space="0" w:color="auto"/>
        </w:rPr>
        <w:t xml:space="preserve">, Wang XF, Lim S, Jett J, Choi H, Zhang Q, </w:t>
      </w:r>
      <w:proofErr w:type="spellStart"/>
      <w:r w:rsidRPr="003C3CE3">
        <w:rPr>
          <w:rFonts w:ascii="Book Antiqua" w:eastAsia="DengXian" w:hAnsi="Book Antiqua"/>
          <w:color w:val="auto"/>
          <w:kern w:val="2"/>
          <w:bdr w:val="none" w:sz="0" w:space="0" w:color="auto"/>
        </w:rPr>
        <w:t>Beukemann</w:t>
      </w:r>
      <w:proofErr w:type="spellEnd"/>
      <w:r w:rsidRPr="003C3CE3">
        <w:rPr>
          <w:rFonts w:ascii="Book Antiqua" w:eastAsia="DengXian" w:hAnsi="Book Antiqua"/>
          <w:color w:val="auto"/>
          <w:kern w:val="2"/>
          <w:bdr w:val="none" w:sz="0" w:space="0" w:color="auto"/>
        </w:rPr>
        <w:t xml:space="preserve"> M, Seeley M, Martino R, Rhodes P. Progress in the development of volatile exhaled breath signatures of lung cancer. </w:t>
      </w:r>
      <w:r w:rsidRPr="003C3CE3">
        <w:rPr>
          <w:rFonts w:ascii="Book Antiqua" w:eastAsia="DengXian" w:hAnsi="Book Antiqua"/>
          <w:i/>
          <w:color w:val="auto"/>
          <w:kern w:val="2"/>
          <w:bdr w:val="none" w:sz="0" w:space="0" w:color="auto"/>
        </w:rPr>
        <w:t xml:space="preserve">Ann Am </w:t>
      </w:r>
      <w:proofErr w:type="spellStart"/>
      <w:r w:rsidRPr="003C3CE3">
        <w:rPr>
          <w:rFonts w:ascii="Book Antiqua" w:eastAsia="DengXian" w:hAnsi="Book Antiqua"/>
          <w:i/>
          <w:color w:val="auto"/>
          <w:kern w:val="2"/>
          <w:bdr w:val="none" w:sz="0" w:space="0" w:color="auto"/>
        </w:rPr>
        <w:t>Thorac</w:t>
      </w:r>
      <w:proofErr w:type="spellEnd"/>
      <w:r w:rsidRPr="003C3CE3">
        <w:rPr>
          <w:rFonts w:ascii="Book Antiqua" w:eastAsia="DengXian" w:hAnsi="Book Antiqua"/>
          <w:i/>
          <w:color w:val="auto"/>
          <w:kern w:val="2"/>
          <w:bdr w:val="none" w:sz="0" w:space="0" w:color="auto"/>
        </w:rPr>
        <w:t xml:space="preserve"> </w:t>
      </w:r>
      <w:proofErr w:type="spellStart"/>
      <w:r w:rsidRPr="003C3CE3">
        <w:rPr>
          <w:rFonts w:ascii="Book Antiqua" w:eastAsia="DengXian" w:hAnsi="Book Antiqua"/>
          <w:i/>
          <w:color w:val="auto"/>
          <w:kern w:val="2"/>
          <w:bdr w:val="none" w:sz="0" w:space="0" w:color="auto"/>
        </w:rPr>
        <w:t>Soc</w:t>
      </w:r>
      <w:proofErr w:type="spellEnd"/>
      <w:r w:rsidRPr="003C3CE3">
        <w:rPr>
          <w:rFonts w:ascii="Book Antiqua" w:eastAsia="DengXian" w:hAnsi="Book Antiqua"/>
          <w:color w:val="auto"/>
          <w:kern w:val="2"/>
          <w:bdr w:val="none" w:sz="0" w:space="0" w:color="auto"/>
        </w:rPr>
        <w:t xml:space="preserve"> 2015; </w:t>
      </w:r>
      <w:r w:rsidRPr="003C3CE3">
        <w:rPr>
          <w:rFonts w:ascii="Book Antiqua" w:eastAsia="DengXian" w:hAnsi="Book Antiqua"/>
          <w:b/>
          <w:color w:val="auto"/>
          <w:kern w:val="2"/>
          <w:bdr w:val="none" w:sz="0" w:space="0" w:color="auto"/>
        </w:rPr>
        <w:t>12</w:t>
      </w:r>
      <w:r w:rsidRPr="003C3CE3">
        <w:rPr>
          <w:rFonts w:ascii="Book Antiqua" w:eastAsia="DengXian" w:hAnsi="Book Antiqua"/>
          <w:color w:val="auto"/>
          <w:kern w:val="2"/>
          <w:bdr w:val="none" w:sz="0" w:space="0" w:color="auto"/>
        </w:rPr>
        <w:t>: 752-757 [PMID: 25965541 DOI: 10.1513/AnnalsATS.201411-</w:t>
      </w:r>
      <w:r w:rsidRPr="003C3CE3">
        <w:rPr>
          <w:rFonts w:ascii="Book Antiqua" w:eastAsia="DengXian" w:hAnsi="Book Antiqua"/>
          <w:color w:val="auto"/>
          <w:kern w:val="2"/>
          <w:bdr w:val="none" w:sz="0" w:space="0" w:color="auto"/>
        </w:rPr>
        <w:lastRenderedPageBreak/>
        <w:t>540OC]</w:t>
      </w:r>
    </w:p>
    <w:p w14:paraId="278FBF4D"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color w:val="auto"/>
          <w:kern w:val="2"/>
          <w:bdr w:val="none" w:sz="0" w:space="0" w:color="auto"/>
        </w:rPr>
      </w:pPr>
      <w:r w:rsidRPr="003C3CE3">
        <w:rPr>
          <w:rFonts w:ascii="Book Antiqua" w:eastAsia="DengXian" w:hAnsi="Book Antiqua"/>
          <w:color w:val="auto"/>
          <w:kern w:val="2"/>
          <w:bdr w:val="none" w:sz="0" w:space="0" w:color="auto"/>
        </w:rPr>
        <w:t xml:space="preserve">29 </w:t>
      </w:r>
      <w:r w:rsidRPr="003C3CE3">
        <w:rPr>
          <w:rFonts w:ascii="Book Antiqua" w:eastAsia="DengXian" w:hAnsi="Book Antiqua"/>
          <w:b/>
          <w:color w:val="auto"/>
          <w:kern w:val="2"/>
          <w:bdr w:val="none" w:sz="0" w:space="0" w:color="auto"/>
        </w:rPr>
        <w:t>Nakhleh MK</w:t>
      </w:r>
      <w:r w:rsidRPr="003C3CE3">
        <w:rPr>
          <w:rFonts w:ascii="Book Antiqua" w:eastAsia="DengXian" w:hAnsi="Book Antiqua"/>
          <w:color w:val="auto"/>
          <w:kern w:val="2"/>
          <w:bdr w:val="none" w:sz="0" w:space="0" w:color="auto"/>
        </w:rPr>
        <w:t xml:space="preserve">, Amal H, </w:t>
      </w:r>
      <w:proofErr w:type="spellStart"/>
      <w:r w:rsidRPr="003C3CE3">
        <w:rPr>
          <w:rFonts w:ascii="Book Antiqua" w:eastAsia="DengXian" w:hAnsi="Book Antiqua"/>
          <w:color w:val="auto"/>
          <w:kern w:val="2"/>
          <w:bdr w:val="none" w:sz="0" w:space="0" w:color="auto"/>
        </w:rPr>
        <w:t>Jeries</w:t>
      </w:r>
      <w:proofErr w:type="spellEnd"/>
      <w:r w:rsidRPr="003C3CE3">
        <w:rPr>
          <w:rFonts w:ascii="Book Antiqua" w:eastAsia="DengXian" w:hAnsi="Book Antiqua"/>
          <w:color w:val="auto"/>
          <w:kern w:val="2"/>
          <w:bdr w:val="none" w:sz="0" w:space="0" w:color="auto"/>
        </w:rPr>
        <w:t xml:space="preserve"> R, </w:t>
      </w:r>
      <w:proofErr w:type="spellStart"/>
      <w:r w:rsidRPr="003C3CE3">
        <w:rPr>
          <w:rFonts w:ascii="Book Antiqua" w:eastAsia="DengXian" w:hAnsi="Book Antiqua"/>
          <w:color w:val="auto"/>
          <w:kern w:val="2"/>
          <w:bdr w:val="none" w:sz="0" w:space="0" w:color="auto"/>
        </w:rPr>
        <w:t>Broza</w:t>
      </w:r>
      <w:proofErr w:type="spellEnd"/>
      <w:r w:rsidRPr="003C3CE3">
        <w:rPr>
          <w:rFonts w:ascii="Book Antiqua" w:eastAsia="DengXian" w:hAnsi="Book Antiqua"/>
          <w:color w:val="auto"/>
          <w:kern w:val="2"/>
          <w:bdr w:val="none" w:sz="0" w:space="0" w:color="auto"/>
        </w:rPr>
        <w:t xml:space="preserve"> YY, </w:t>
      </w:r>
      <w:proofErr w:type="spellStart"/>
      <w:r w:rsidRPr="003C3CE3">
        <w:rPr>
          <w:rFonts w:ascii="Book Antiqua" w:eastAsia="DengXian" w:hAnsi="Book Antiqua"/>
          <w:color w:val="auto"/>
          <w:kern w:val="2"/>
          <w:bdr w:val="none" w:sz="0" w:space="0" w:color="auto"/>
        </w:rPr>
        <w:t>Aboud</w:t>
      </w:r>
      <w:proofErr w:type="spellEnd"/>
      <w:r w:rsidRPr="003C3CE3">
        <w:rPr>
          <w:rFonts w:ascii="Book Antiqua" w:eastAsia="DengXian" w:hAnsi="Book Antiqua"/>
          <w:color w:val="auto"/>
          <w:kern w:val="2"/>
          <w:bdr w:val="none" w:sz="0" w:space="0" w:color="auto"/>
        </w:rPr>
        <w:t xml:space="preserve"> M, </w:t>
      </w:r>
      <w:proofErr w:type="spellStart"/>
      <w:r w:rsidRPr="003C3CE3">
        <w:rPr>
          <w:rFonts w:ascii="Book Antiqua" w:eastAsia="DengXian" w:hAnsi="Book Antiqua"/>
          <w:color w:val="auto"/>
          <w:kern w:val="2"/>
          <w:bdr w:val="none" w:sz="0" w:space="0" w:color="auto"/>
        </w:rPr>
        <w:t>Gharra</w:t>
      </w:r>
      <w:proofErr w:type="spellEnd"/>
      <w:r w:rsidRPr="003C3CE3">
        <w:rPr>
          <w:rFonts w:ascii="Book Antiqua" w:eastAsia="DengXian" w:hAnsi="Book Antiqua"/>
          <w:color w:val="auto"/>
          <w:kern w:val="2"/>
          <w:bdr w:val="none" w:sz="0" w:space="0" w:color="auto"/>
        </w:rPr>
        <w:t xml:space="preserve"> A, </w:t>
      </w:r>
      <w:proofErr w:type="spellStart"/>
      <w:r w:rsidRPr="003C3CE3">
        <w:rPr>
          <w:rFonts w:ascii="Book Antiqua" w:eastAsia="DengXian" w:hAnsi="Book Antiqua"/>
          <w:color w:val="auto"/>
          <w:kern w:val="2"/>
          <w:bdr w:val="none" w:sz="0" w:space="0" w:color="auto"/>
        </w:rPr>
        <w:t>Ivgi</w:t>
      </w:r>
      <w:proofErr w:type="spellEnd"/>
      <w:r w:rsidRPr="003C3CE3">
        <w:rPr>
          <w:rFonts w:ascii="Book Antiqua" w:eastAsia="DengXian" w:hAnsi="Book Antiqua"/>
          <w:color w:val="auto"/>
          <w:kern w:val="2"/>
          <w:bdr w:val="none" w:sz="0" w:space="0" w:color="auto"/>
        </w:rPr>
        <w:t xml:space="preserve"> H, Khatib S, </w:t>
      </w:r>
      <w:proofErr w:type="spellStart"/>
      <w:r w:rsidRPr="003C3CE3">
        <w:rPr>
          <w:rFonts w:ascii="Book Antiqua" w:eastAsia="DengXian" w:hAnsi="Book Antiqua"/>
          <w:color w:val="auto"/>
          <w:kern w:val="2"/>
          <w:bdr w:val="none" w:sz="0" w:space="0" w:color="auto"/>
        </w:rPr>
        <w:t>Badarneh</w:t>
      </w:r>
      <w:proofErr w:type="spellEnd"/>
      <w:r w:rsidRPr="003C3CE3">
        <w:rPr>
          <w:rFonts w:ascii="Book Antiqua" w:eastAsia="DengXian" w:hAnsi="Book Antiqua"/>
          <w:color w:val="auto"/>
          <w:kern w:val="2"/>
          <w:bdr w:val="none" w:sz="0" w:space="0" w:color="auto"/>
        </w:rPr>
        <w:t xml:space="preserve"> S, </w:t>
      </w:r>
      <w:proofErr w:type="spellStart"/>
      <w:r w:rsidRPr="003C3CE3">
        <w:rPr>
          <w:rFonts w:ascii="Book Antiqua" w:eastAsia="DengXian" w:hAnsi="Book Antiqua"/>
          <w:color w:val="auto"/>
          <w:kern w:val="2"/>
          <w:bdr w:val="none" w:sz="0" w:space="0" w:color="auto"/>
        </w:rPr>
        <w:t>Har</w:t>
      </w:r>
      <w:proofErr w:type="spellEnd"/>
      <w:r w:rsidRPr="003C3CE3">
        <w:rPr>
          <w:rFonts w:ascii="Book Antiqua" w:eastAsia="DengXian" w:hAnsi="Book Antiqua"/>
          <w:color w:val="auto"/>
          <w:kern w:val="2"/>
          <w:bdr w:val="none" w:sz="0" w:space="0" w:color="auto"/>
        </w:rPr>
        <w:t>-Shai L, Glass-</w:t>
      </w:r>
      <w:proofErr w:type="spellStart"/>
      <w:r w:rsidRPr="003C3CE3">
        <w:rPr>
          <w:rFonts w:ascii="Book Antiqua" w:eastAsia="DengXian" w:hAnsi="Book Antiqua"/>
          <w:color w:val="auto"/>
          <w:kern w:val="2"/>
          <w:bdr w:val="none" w:sz="0" w:space="0" w:color="auto"/>
        </w:rPr>
        <w:t>Marmor</w:t>
      </w:r>
      <w:proofErr w:type="spellEnd"/>
      <w:r w:rsidRPr="003C3CE3">
        <w:rPr>
          <w:rFonts w:ascii="Book Antiqua" w:eastAsia="DengXian" w:hAnsi="Book Antiqua"/>
          <w:color w:val="auto"/>
          <w:kern w:val="2"/>
          <w:bdr w:val="none" w:sz="0" w:space="0" w:color="auto"/>
        </w:rPr>
        <w:t xml:space="preserve"> L, </w:t>
      </w:r>
      <w:proofErr w:type="spellStart"/>
      <w:r w:rsidRPr="003C3CE3">
        <w:rPr>
          <w:rFonts w:ascii="Book Antiqua" w:eastAsia="DengXian" w:hAnsi="Book Antiqua"/>
          <w:color w:val="auto"/>
          <w:kern w:val="2"/>
          <w:bdr w:val="none" w:sz="0" w:space="0" w:color="auto"/>
        </w:rPr>
        <w:t>Lejbkowicz</w:t>
      </w:r>
      <w:proofErr w:type="spellEnd"/>
      <w:r w:rsidRPr="003C3CE3">
        <w:rPr>
          <w:rFonts w:ascii="Book Antiqua" w:eastAsia="DengXian" w:hAnsi="Book Antiqua"/>
          <w:color w:val="auto"/>
          <w:kern w:val="2"/>
          <w:bdr w:val="none" w:sz="0" w:space="0" w:color="auto"/>
        </w:rPr>
        <w:t xml:space="preserve"> I, Miller A, </w:t>
      </w:r>
      <w:proofErr w:type="spellStart"/>
      <w:r w:rsidRPr="003C3CE3">
        <w:rPr>
          <w:rFonts w:ascii="Book Antiqua" w:eastAsia="DengXian" w:hAnsi="Book Antiqua"/>
          <w:color w:val="auto"/>
          <w:kern w:val="2"/>
          <w:bdr w:val="none" w:sz="0" w:space="0" w:color="auto"/>
        </w:rPr>
        <w:t>Badarny</w:t>
      </w:r>
      <w:proofErr w:type="spellEnd"/>
      <w:r w:rsidRPr="003C3CE3">
        <w:rPr>
          <w:rFonts w:ascii="Book Antiqua" w:eastAsia="DengXian" w:hAnsi="Book Antiqua"/>
          <w:color w:val="auto"/>
          <w:kern w:val="2"/>
          <w:bdr w:val="none" w:sz="0" w:space="0" w:color="auto"/>
        </w:rPr>
        <w:t xml:space="preserve"> S, Winer R, Finberg J, Cohen-Kaminsky S, </w:t>
      </w:r>
      <w:proofErr w:type="spellStart"/>
      <w:r w:rsidRPr="003C3CE3">
        <w:rPr>
          <w:rFonts w:ascii="Book Antiqua" w:eastAsia="DengXian" w:hAnsi="Book Antiqua"/>
          <w:color w:val="auto"/>
          <w:kern w:val="2"/>
          <w:bdr w:val="none" w:sz="0" w:space="0" w:color="auto"/>
        </w:rPr>
        <w:t>Perros</w:t>
      </w:r>
      <w:proofErr w:type="spellEnd"/>
      <w:r w:rsidRPr="003C3CE3">
        <w:rPr>
          <w:rFonts w:ascii="Book Antiqua" w:eastAsia="DengXian" w:hAnsi="Book Antiqua"/>
          <w:color w:val="auto"/>
          <w:kern w:val="2"/>
          <w:bdr w:val="none" w:sz="0" w:space="0" w:color="auto"/>
        </w:rPr>
        <w:t xml:space="preserve"> F, </w:t>
      </w:r>
      <w:proofErr w:type="spellStart"/>
      <w:r w:rsidRPr="003C3CE3">
        <w:rPr>
          <w:rFonts w:ascii="Book Antiqua" w:eastAsia="DengXian" w:hAnsi="Book Antiqua"/>
          <w:color w:val="auto"/>
          <w:kern w:val="2"/>
          <w:bdr w:val="none" w:sz="0" w:space="0" w:color="auto"/>
        </w:rPr>
        <w:t>Montani</w:t>
      </w:r>
      <w:proofErr w:type="spellEnd"/>
      <w:r w:rsidRPr="003C3CE3">
        <w:rPr>
          <w:rFonts w:ascii="Book Antiqua" w:eastAsia="DengXian" w:hAnsi="Book Antiqua"/>
          <w:color w:val="auto"/>
          <w:kern w:val="2"/>
          <w:bdr w:val="none" w:sz="0" w:space="0" w:color="auto"/>
        </w:rPr>
        <w:t xml:space="preserve"> D, </w:t>
      </w:r>
      <w:proofErr w:type="spellStart"/>
      <w:r w:rsidRPr="003C3CE3">
        <w:rPr>
          <w:rFonts w:ascii="Book Antiqua" w:eastAsia="DengXian" w:hAnsi="Book Antiqua"/>
          <w:color w:val="auto"/>
          <w:kern w:val="2"/>
          <w:bdr w:val="none" w:sz="0" w:space="0" w:color="auto"/>
        </w:rPr>
        <w:t>Girerd</w:t>
      </w:r>
      <w:proofErr w:type="spellEnd"/>
      <w:r w:rsidRPr="003C3CE3">
        <w:rPr>
          <w:rFonts w:ascii="Book Antiqua" w:eastAsia="DengXian" w:hAnsi="Book Antiqua"/>
          <w:color w:val="auto"/>
          <w:kern w:val="2"/>
          <w:bdr w:val="none" w:sz="0" w:space="0" w:color="auto"/>
        </w:rPr>
        <w:t xml:space="preserve"> B, Garcia G, </w:t>
      </w:r>
      <w:proofErr w:type="spellStart"/>
      <w:r w:rsidRPr="003C3CE3">
        <w:rPr>
          <w:rFonts w:ascii="Book Antiqua" w:eastAsia="DengXian" w:hAnsi="Book Antiqua"/>
          <w:color w:val="auto"/>
          <w:kern w:val="2"/>
          <w:bdr w:val="none" w:sz="0" w:space="0" w:color="auto"/>
        </w:rPr>
        <w:t>Simonneau</w:t>
      </w:r>
      <w:proofErr w:type="spellEnd"/>
      <w:r w:rsidRPr="003C3CE3">
        <w:rPr>
          <w:rFonts w:ascii="Book Antiqua" w:eastAsia="DengXian" w:hAnsi="Book Antiqua"/>
          <w:color w:val="auto"/>
          <w:kern w:val="2"/>
          <w:bdr w:val="none" w:sz="0" w:space="0" w:color="auto"/>
        </w:rPr>
        <w:t xml:space="preserve"> G, </w:t>
      </w:r>
      <w:proofErr w:type="spellStart"/>
      <w:r w:rsidRPr="003C3CE3">
        <w:rPr>
          <w:rFonts w:ascii="Book Antiqua" w:eastAsia="DengXian" w:hAnsi="Book Antiqua"/>
          <w:color w:val="auto"/>
          <w:kern w:val="2"/>
          <w:bdr w:val="none" w:sz="0" w:space="0" w:color="auto"/>
        </w:rPr>
        <w:t>Nakhoul</w:t>
      </w:r>
      <w:proofErr w:type="spellEnd"/>
      <w:r w:rsidRPr="003C3CE3">
        <w:rPr>
          <w:rFonts w:ascii="Book Antiqua" w:eastAsia="DengXian" w:hAnsi="Book Antiqua"/>
          <w:color w:val="auto"/>
          <w:kern w:val="2"/>
          <w:bdr w:val="none" w:sz="0" w:space="0" w:color="auto"/>
        </w:rPr>
        <w:t xml:space="preserve"> F, </w:t>
      </w:r>
      <w:proofErr w:type="spellStart"/>
      <w:r w:rsidRPr="003C3CE3">
        <w:rPr>
          <w:rFonts w:ascii="Book Antiqua" w:eastAsia="DengXian" w:hAnsi="Book Antiqua"/>
          <w:color w:val="auto"/>
          <w:kern w:val="2"/>
          <w:bdr w:val="none" w:sz="0" w:space="0" w:color="auto"/>
        </w:rPr>
        <w:t>Baram</w:t>
      </w:r>
      <w:proofErr w:type="spellEnd"/>
      <w:r w:rsidRPr="003C3CE3">
        <w:rPr>
          <w:rFonts w:ascii="Book Antiqua" w:eastAsia="DengXian" w:hAnsi="Book Antiqua"/>
          <w:color w:val="auto"/>
          <w:kern w:val="2"/>
          <w:bdr w:val="none" w:sz="0" w:space="0" w:color="auto"/>
        </w:rPr>
        <w:t xml:space="preserve"> S, Salim R, Hakim M, Gruber M, Ronen O, </w:t>
      </w:r>
      <w:proofErr w:type="spellStart"/>
      <w:r w:rsidRPr="003C3CE3">
        <w:rPr>
          <w:rFonts w:ascii="Book Antiqua" w:eastAsia="DengXian" w:hAnsi="Book Antiqua"/>
          <w:color w:val="auto"/>
          <w:kern w:val="2"/>
          <w:bdr w:val="none" w:sz="0" w:space="0" w:color="auto"/>
        </w:rPr>
        <w:t>Marshak</w:t>
      </w:r>
      <w:proofErr w:type="spellEnd"/>
      <w:r w:rsidRPr="003C3CE3">
        <w:rPr>
          <w:rFonts w:ascii="Book Antiqua" w:eastAsia="DengXian" w:hAnsi="Book Antiqua"/>
          <w:color w:val="auto"/>
          <w:kern w:val="2"/>
          <w:bdr w:val="none" w:sz="0" w:space="0" w:color="auto"/>
        </w:rPr>
        <w:t xml:space="preserve"> T, </w:t>
      </w:r>
      <w:proofErr w:type="spellStart"/>
      <w:r w:rsidRPr="003C3CE3">
        <w:rPr>
          <w:rFonts w:ascii="Book Antiqua" w:eastAsia="DengXian" w:hAnsi="Book Antiqua"/>
          <w:color w:val="auto"/>
          <w:kern w:val="2"/>
          <w:bdr w:val="none" w:sz="0" w:space="0" w:color="auto"/>
        </w:rPr>
        <w:t>Doweck</w:t>
      </w:r>
      <w:proofErr w:type="spellEnd"/>
      <w:r w:rsidRPr="003C3CE3">
        <w:rPr>
          <w:rFonts w:ascii="Book Antiqua" w:eastAsia="DengXian" w:hAnsi="Book Antiqua"/>
          <w:color w:val="auto"/>
          <w:kern w:val="2"/>
          <w:bdr w:val="none" w:sz="0" w:space="0" w:color="auto"/>
        </w:rPr>
        <w:t xml:space="preserve"> I, </w:t>
      </w:r>
      <w:proofErr w:type="spellStart"/>
      <w:r w:rsidRPr="003C3CE3">
        <w:rPr>
          <w:rFonts w:ascii="Book Antiqua" w:eastAsia="DengXian" w:hAnsi="Book Antiqua"/>
          <w:color w:val="auto"/>
          <w:kern w:val="2"/>
          <w:bdr w:val="none" w:sz="0" w:space="0" w:color="auto"/>
        </w:rPr>
        <w:t>Nativ</w:t>
      </w:r>
      <w:proofErr w:type="spellEnd"/>
      <w:r w:rsidRPr="003C3CE3">
        <w:rPr>
          <w:rFonts w:ascii="Book Antiqua" w:eastAsia="DengXian" w:hAnsi="Book Antiqua"/>
          <w:color w:val="auto"/>
          <w:kern w:val="2"/>
          <w:bdr w:val="none" w:sz="0" w:space="0" w:color="auto"/>
        </w:rPr>
        <w:t xml:space="preserve"> O, </w:t>
      </w:r>
      <w:proofErr w:type="spellStart"/>
      <w:r w:rsidRPr="003C3CE3">
        <w:rPr>
          <w:rFonts w:ascii="Book Antiqua" w:eastAsia="DengXian" w:hAnsi="Book Antiqua"/>
          <w:color w:val="auto"/>
          <w:kern w:val="2"/>
          <w:bdr w:val="none" w:sz="0" w:space="0" w:color="auto"/>
        </w:rPr>
        <w:t>Bahouth</w:t>
      </w:r>
      <w:proofErr w:type="spellEnd"/>
      <w:r w:rsidRPr="003C3CE3">
        <w:rPr>
          <w:rFonts w:ascii="Book Antiqua" w:eastAsia="DengXian" w:hAnsi="Book Antiqua"/>
          <w:color w:val="auto"/>
          <w:kern w:val="2"/>
          <w:bdr w:val="none" w:sz="0" w:space="0" w:color="auto"/>
        </w:rPr>
        <w:t xml:space="preserve"> Z, Shi DY, Zhang W, Hua QL, Pan YY, Tao L, Liu H, </w:t>
      </w:r>
      <w:proofErr w:type="spellStart"/>
      <w:r w:rsidRPr="003C3CE3">
        <w:rPr>
          <w:rFonts w:ascii="Book Antiqua" w:eastAsia="DengXian" w:hAnsi="Book Antiqua"/>
          <w:color w:val="auto"/>
          <w:kern w:val="2"/>
          <w:bdr w:val="none" w:sz="0" w:space="0" w:color="auto"/>
        </w:rPr>
        <w:t>Karban</w:t>
      </w:r>
      <w:proofErr w:type="spellEnd"/>
      <w:r w:rsidRPr="003C3CE3">
        <w:rPr>
          <w:rFonts w:ascii="Book Antiqua" w:eastAsia="DengXian" w:hAnsi="Book Antiqua"/>
          <w:color w:val="auto"/>
          <w:kern w:val="2"/>
          <w:bdr w:val="none" w:sz="0" w:space="0" w:color="auto"/>
        </w:rPr>
        <w:t xml:space="preserve"> A, </w:t>
      </w:r>
      <w:proofErr w:type="spellStart"/>
      <w:r w:rsidRPr="003C3CE3">
        <w:rPr>
          <w:rFonts w:ascii="Book Antiqua" w:eastAsia="DengXian" w:hAnsi="Book Antiqua"/>
          <w:color w:val="auto"/>
          <w:kern w:val="2"/>
          <w:bdr w:val="none" w:sz="0" w:space="0" w:color="auto"/>
        </w:rPr>
        <w:t>Koifman</w:t>
      </w:r>
      <w:proofErr w:type="spellEnd"/>
      <w:r w:rsidRPr="003C3CE3">
        <w:rPr>
          <w:rFonts w:ascii="Book Antiqua" w:eastAsia="DengXian" w:hAnsi="Book Antiqua"/>
          <w:color w:val="auto"/>
          <w:kern w:val="2"/>
          <w:bdr w:val="none" w:sz="0" w:space="0" w:color="auto"/>
        </w:rPr>
        <w:t xml:space="preserve"> E, </w:t>
      </w:r>
      <w:proofErr w:type="spellStart"/>
      <w:r w:rsidRPr="003C3CE3">
        <w:rPr>
          <w:rFonts w:ascii="Book Antiqua" w:eastAsia="DengXian" w:hAnsi="Book Antiqua"/>
          <w:color w:val="auto"/>
          <w:kern w:val="2"/>
          <w:bdr w:val="none" w:sz="0" w:space="0" w:color="auto"/>
        </w:rPr>
        <w:t>Rainis</w:t>
      </w:r>
      <w:proofErr w:type="spellEnd"/>
      <w:r w:rsidRPr="003C3CE3">
        <w:rPr>
          <w:rFonts w:ascii="Book Antiqua" w:eastAsia="DengXian" w:hAnsi="Book Antiqua"/>
          <w:color w:val="auto"/>
          <w:kern w:val="2"/>
          <w:bdr w:val="none" w:sz="0" w:space="0" w:color="auto"/>
        </w:rPr>
        <w:t xml:space="preserve"> T, </w:t>
      </w:r>
      <w:proofErr w:type="spellStart"/>
      <w:r w:rsidRPr="003C3CE3">
        <w:rPr>
          <w:rFonts w:ascii="Book Antiqua" w:eastAsia="DengXian" w:hAnsi="Book Antiqua"/>
          <w:color w:val="auto"/>
          <w:kern w:val="2"/>
          <w:bdr w:val="none" w:sz="0" w:space="0" w:color="auto"/>
        </w:rPr>
        <w:t>Skapars</w:t>
      </w:r>
      <w:proofErr w:type="spellEnd"/>
      <w:r w:rsidRPr="003C3CE3">
        <w:rPr>
          <w:rFonts w:ascii="Book Antiqua" w:eastAsia="DengXian" w:hAnsi="Book Antiqua"/>
          <w:color w:val="auto"/>
          <w:kern w:val="2"/>
          <w:bdr w:val="none" w:sz="0" w:space="0" w:color="auto"/>
        </w:rPr>
        <w:t xml:space="preserve"> R, </w:t>
      </w:r>
      <w:proofErr w:type="spellStart"/>
      <w:r w:rsidRPr="003C3CE3">
        <w:rPr>
          <w:rFonts w:ascii="Book Antiqua" w:eastAsia="DengXian" w:hAnsi="Book Antiqua"/>
          <w:color w:val="auto"/>
          <w:kern w:val="2"/>
          <w:bdr w:val="none" w:sz="0" w:space="0" w:color="auto"/>
        </w:rPr>
        <w:t>Sivins</w:t>
      </w:r>
      <w:proofErr w:type="spellEnd"/>
      <w:r w:rsidRPr="003C3CE3">
        <w:rPr>
          <w:rFonts w:ascii="Book Antiqua" w:eastAsia="DengXian" w:hAnsi="Book Antiqua"/>
          <w:color w:val="auto"/>
          <w:kern w:val="2"/>
          <w:bdr w:val="none" w:sz="0" w:space="0" w:color="auto"/>
        </w:rPr>
        <w:t xml:space="preserve"> A, </w:t>
      </w:r>
      <w:proofErr w:type="spellStart"/>
      <w:r w:rsidRPr="003C3CE3">
        <w:rPr>
          <w:rFonts w:ascii="Book Antiqua" w:eastAsia="DengXian" w:hAnsi="Book Antiqua"/>
          <w:color w:val="auto"/>
          <w:kern w:val="2"/>
          <w:bdr w:val="none" w:sz="0" w:space="0" w:color="auto"/>
        </w:rPr>
        <w:t>Ancans</w:t>
      </w:r>
      <w:proofErr w:type="spellEnd"/>
      <w:r w:rsidRPr="003C3CE3">
        <w:rPr>
          <w:rFonts w:ascii="Book Antiqua" w:eastAsia="DengXian" w:hAnsi="Book Antiqua"/>
          <w:color w:val="auto"/>
          <w:kern w:val="2"/>
          <w:bdr w:val="none" w:sz="0" w:space="0" w:color="auto"/>
        </w:rPr>
        <w:t xml:space="preserve"> G, </w:t>
      </w:r>
      <w:proofErr w:type="spellStart"/>
      <w:r w:rsidRPr="003C3CE3">
        <w:rPr>
          <w:rFonts w:ascii="Book Antiqua" w:eastAsia="DengXian" w:hAnsi="Book Antiqua"/>
          <w:color w:val="auto"/>
          <w:kern w:val="2"/>
          <w:bdr w:val="none" w:sz="0" w:space="0" w:color="auto"/>
        </w:rPr>
        <w:t>Liepniece-Karele</w:t>
      </w:r>
      <w:proofErr w:type="spellEnd"/>
      <w:r w:rsidRPr="003C3CE3">
        <w:rPr>
          <w:rFonts w:ascii="Book Antiqua" w:eastAsia="DengXian" w:hAnsi="Book Antiqua"/>
          <w:color w:val="auto"/>
          <w:kern w:val="2"/>
          <w:bdr w:val="none" w:sz="0" w:space="0" w:color="auto"/>
        </w:rPr>
        <w:t xml:space="preserve"> I, </w:t>
      </w:r>
      <w:proofErr w:type="spellStart"/>
      <w:r w:rsidRPr="003C3CE3">
        <w:rPr>
          <w:rFonts w:ascii="Book Antiqua" w:eastAsia="DengXian" w:hAnsi="Book Antiqua"/>
          <w:color w:val="auto"/>
          <w:kern w:val="2"/>
          <w:bdr w:val="none" w:sz="0" w:space="0" w:color="auto"/>
        </w:rPr>
        <w:t>Kikuste</w:t>
      </w:r>
      <w:proofErr w:type="spellEnd"/>
      <w:r w:rsidRPr="003C3CE3">
        <w:rPr>
          <w:rFonts w:ascii="Book Antiqua" w:eastAsia="DengXian" w:hAnsi="Book Antiqua"/>
          <w:color w:val="auto"/>
          <w:kern w:val="2"/>
          <w:bdr w:val="none" w:sz="0" w:space="0" w:color="auto"/>
        </w:rPr>
        <w:t xml:space="preserve"> I, </w:t>
      </w:r>
      <w:proofErr w:type="spellStart"/>
      <w:r w:rsidRPr="003C3CE3">
        <w:rPr>
          <w:rFonts w:ascii="Book Antiqua" w:eastAsia="DengXian" w:hAnsi="Book Antiqua"/>
          <w:color w:val="auto"/>
          <w:kern w:val="2"/>
          <w:bdr w:val="none" w:sz="0" w:space="0" w:color="auto"/>
        </w:rPr>
        <w:t>Lasina</w:t>
      </w:r>
      <w:proofErr w:type="spellEnd"/>
      <w:r w:rsidRPr="003C3CE3">
        <w:rPr>
          <w:rFonts w:ascii="Book Antiqua" w:eastAsia="DengXian" w:hAnsi="Book Antiqua"/>
          <w:color w:val="auto"/>
          <w:kern w:val="2"/>
          <w:bdr w:val="none" w:sz="0" w:space="0" w:color="auto"/>
        </w:rPr>
        <w:t xml:space="preserve"> I, </w:t>
      </w:r>
      <w:proofErr w:type="spellStart"/>
      <w:r w:rsidRPr="003C3CE3">
        <w:rPr>
          <w:rFonts w:ascii="Book Antiqua" w:eastAsia="DengXian" w:hAnsi="Book Antiqua"/>
          <w:color w:val="auto"/>
          <w:kern w:val="2"/>
          <w:bdr w:val="none" w:sz="0" w:space="0" w:color="auto"/>
        </w:rPr>
        <w:t>Tolmanis</w:t>
      </w:r>
      <w:proofErr w:type="spellEnd"/>
      <w:r w:rsidRPr="003C3CE3">
        <w:rPr>
          <w:rFonts w:ascii="Book Antiqua" w:eastAsia="DengXian" w:hAnsi="Book Antiqua"/>
          <w:color w:val="auto"/>
          <w:kern w:val="2"/>
          <w:bdr w:val="none" w:sz="0" w:space="0" w:color="auto"/>
        </w:rPr>
        <w:t xml:space="preserve"> I, Johnson D, Millstone SZ, Fulton J, Wells JW, Wilf LH, Humbert M, </w:t>
      </w:r>
      <w:proofErr w:type="spellStart"/>
      <w:r w:rsidRPr="003C3CE3">
        <w:rPr>
          <w:rFonts w:ascii="Book Antiqua" w:eastAsia="DengXian" w:hAnsi="Book Antiqua"/>
          <w:color w:val="auto"/>
          <w:kern w:val="2"/>
          <w:bdr w:val="none" w:sz="0" w:space="0" w:color="auto"/>
        </w:rPr>
        <w:t>Leja</w:t>
      </w:r>
      <w:proofErr w:type="spellEnd"/>
      <w:r w:rsidRPr="003C3CE3">
        <w:rPr>
          <w:rFonts w:ascii="Book Antiqua" w:eastAsia="DengXian" w:hAnsi="Book Antiqua"/>
          <w:color w:val="auto"/>
          <w:kern w:val="2"/>
          <w:bdr w:val="none" w:sz="0" w:space="0" w:color="auto"/>
        </w:rPr>
        <w:t xml:space="preserve"> M, </w:t>
      </w:r>
      <w:proofErr w:type="spellStart"/>
      <w:r w:rsidRPr="003C3CE3">
        <w:rPr>
          <w:rFonts w:ascii="Book Antiqua" w:eastAsia="DengXian" w:hAnsi="Book Antiqua"/>
          <w:color w:val="auto"/>
          <w:kern w:val="2"/>
          <w:bdr w:val="none" w:sz="0" w:space="0" w:color="auto"/>
        </w:rPr>
        <w:t>Peled</w:t>
      </w:r>
      <w:proofErr w:type="spellEnd"/>
      <w:r w:rsidRPr="003C3CE3">
        <w:rPr>
          <w:rFonts w:ascii="Book Antiqua" w:eastAsia="DengXian" w:hAnsi="Book Antiqua"/>
          <w:color w:val="auto"/>
          <w:kern w:val="2"/>
          <w:bdr w:val="none" w:sz="0" w:space="0" w:color="auto"/>
        </w:rPr>
        <w:t xml:space="preserve"> N, </w:t>
      </w:r>
      <w:proofErr w:type="spellStart"/>
      <w:r w:rsidRPr="003C3CE3">
        <w:rPr>
          <w:rFonts w:ascii="Book Antiqua" w:eastAsia="DengXian" w:hAnsi="Book Antiqua"/>
          <w:color w:val="auto"/>
          <w:kern w:val="2"/>
          <w:bdr w:val="none" w:sz="0" w:space="0" w:color="auto"/>
        </w:rPr>
        <w:t>Haick</w:t>
      </w:r>
      <w:proofErr w:type="spellEnd"/>
      <w:r w:rsidRPr="003C3CE3">
        <w:rPr>
          <w:rFonts w:ascii="Book Antiqua" w:eastAsia="DengXian" w:hAnsi="Book Antiqua"/>
          <w:color w:val="auto"/>
          <w:kern w:val="2"/>
          <w:bdr w:val="none" w:sz="0" w:space="0" w:color="auto"/>
        </w:rPr>
        <w:t xml:space="preserve"> H. Diagnosis and Classification of 17 Diseases from 1404 Subjects via Pattern Analysis of Exhaled Molecules. </w:t>
      </w:r>
      <w:r w:rsidRPr="003C3CE3">
        <w:rPr>
          <w:rFonts w:ascii="Book Antiqua" w:eastAsia="DengXian" w:hAnsi="Book Antiqua"/>
          <w:i/>
          <w:color w:val="auto"/>
          <w:kern w:val="2"/>
          <w:bdr w:val="none" w:sz="0" w:space="0" w:color="auto"/>
        </w:rPr>
        <w:t>ACS Nano</w:t>
      </w:r>
      <w:r w:rsidRPr="003C3CE3">
        <w:rPr>
          <w:rFonts w:ascii="Book Antiqua" w:eastAsia="DengXian" w:hAnsi="Book Antiqua"/>
          <w:color w:val="auto"/>
          <w:kern w:val="2"/>
          <w:bdr w:val="none" w:sz="0" w:space="0" w:color="auto"/>
        </w:rPr>
        <w:t xml:space="preserve"> 2017; </w:t>
      </w:r>
      <w:r w:rsidRPr="003C3CE3">
        <w:rPr>
          <w:rFonts w:ascii="Book Antiqua" w:eastAsia="DengXian" w:hAnsi="Book Antiqua"/>
          <w:b/>
          <w:color w:val="auto"/>
          <w:kern w:val="2"/>
          <w:bdr w:val="none" w:sz="0" w:space="0" w:color="auto"/>
        </w:rPr>
        <w:t>11</w:t>
      </w:r>
      <w:r w:rsidRPr="003C3CE3">
        <w:rPr>
          <w:rFonts w:ascii="Book Antiqua" w:eastAsia="DengXian" w:hAnsi="Book Antiqua"/>
          <w:color w:val="auto"/>
          <w:kern w:val="2"/>
          <w:bdr w:val="none" w:sz="0" w:space="0" w:color="auto"/>
        </w:rPr>
        <w:t>: 112-125 [PMID: 28000444 DOI: 10.1021/acsnano.6b04930]</w:t>
      </w:r>
    </w:p>
    <w:p w14:paraId="50AAB940"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color w:val="auto"/>
          <w:kern w:val="2"/>
          <w:bdr w:val="none" w:sz="0" w:space="0" w:color="auto"/>
        </w:rPr>
      </w:pPr>
      <w:r w:rsidRPr="003C3CE3">
        <w:rPr>
          <w:rFonts w:ascii="Book Antiqua" w:eastAsia="DengXian" w:hAnsi="Book Antiqua"/>
          <w:color w:val="auto"/>
          <w:kern w:val="2"/>
          <w:bdr w:val="none" w:sz="0" w:space="0" w:color="auto"/>
        </w:rPr>
        <w:t xml:space="preserve">30 </w:t>
      </w:r>
      <w:r w:rsidRPr="003C3CE3">
        <w:rPr>
          <w:rFonts w:ascii="Book Antiqua" w:eastAsia="DengXian" w:hAnsi="Book Antiqua"/>
          <w:b/>
          <w:color w:val="auto"/>
          <w:kern w:val="2"/>
          <w:bdr w:val="none" w:sz="0" w:space="0" w:color="auto"/>
        </w:rPr>
        <w:t>Elias F</w:t>
      </w:r>
      <w:r w:rsidRPr="003C3CE3">
        <w:rPr>
          <w:rFonts w:ascii="Book Antiqua" w:eastAsia="DengXian" w:hAnsi="Book Antiqua"/>
          <w:color w:val="auto"/>
          <w:kern w:val="2"/>
          <w:bdr w:val="none" w:sz="0" w:space="0" w:color="auto"/>
        </w:rPr>
        <w:t xml:space="preserve">, </w:t>
      </w:r>
      <w:proofErr w:type="spellStart"/>
      <w:r w:rsidRPr="003C3CE3">
        <w:rPr>
          <w:rFonts w:ascii="Book Antiqua" w:eastAsia="DengXian" w:hAnsi="Book Antiqua"/>
          <w:color w:val="auto"/>
          <w:kern w:val="2"/>
          <w:bdr w:val="none" w:sz="0" w:space="0" w:color="auto"/>
        </w:rPr>
        <w:t>Bou-Orm</w:t>
      </w:r>
      <w:proofErr w:type="spellEnd"/>
      <w:r w:rsidRPr="003C3CE3">
        <w:rPr>
          <w:rFonts w:ascii="Book Antiqua" w:eastAsia="DengXian" w:hAnsi="Book Antiqua"/>
          <w:color w:val="auto"/>
          <w:kern w:val="2"/>
          <w:bdr w:val="none" w:sz="0" w:space="0" w:color="auto"/>
        </w:rPr>
        <w:t xml:space="preserve"> IR, </w:t>
      </w:r>
      <w:proofErr w:type="spellStart"/>
      <w:r w:rsidRPr="003C3CE3">
        <w:rPr>
          <w:rFonts w:ascii="Book Antiqua" w:eastAsia="DengXian" w:hAnsi="Book Antiqua"/>
          <w:color w:val="auto"/>
          <w:kern w:val="2"/>
          <w:bdr w:val="none" w:sz="0" w:space="0" w:color="auto"/>
        </w:rPr>
        <w:t>Adib</w:t>
      </w:r>
      <w:proofErr w:type="spellEnd"/>
      <w:r w:rsidRPr="003C3CE3">
        <w:rPr>
          <w:rFonts w:ascii="Book Antiqua" w:eastAsia="DengXian" w:hAnsi="Book Antiqua"/>
          <w:color w:val="auto"/>
          <w:kern w:val="2"/>
          <w:bdr w:val="none" w:sz="0" w:space="0" w:color="auto"/>
        </w:rPr>
        <w:t xml:space="preserve"> SM, </w:t>
      </w:r>
      <w:proofErr w:type="spellStart"/>
      <w:r w:rsidRPr="003C3CE3">
        <w:rPr>
          <w:rFonts w:ascii="Book Antiqua" w:eastAsia="DengXian" w:hAnsi="Book Antiqua"/>
          <w:color w:val="auto"/>
          <w:kern w:val="2"/>
          <w:bdr w:val="none" w:sz="0" w:space="0" w:color="auto"/>
        </w:rPr>
        <w:t>Gebran</w:t>
      </w:r>
      <w:proofErr w:type="spellEnd"/>
      <w:r w:rsidRPr="003C3CE3">
        <w:rPr>
          <w:rFonts w:ascii="Book Antiqua" w:eastAsia="DengXian" w:hAnsi="Book Antiqua"/>
          <w:color w:val="auto"/>
          <w:kern w:val="2"/>
          <w:bdr w:val="none" w:sz="0" w:space="0" w:color="auto"/>
        </w:rPr>
        <w:t xml:space="preserve"> S, </w:t>
      </w:r>
      <w:proofErr w:type="spellStart"/>
      <w:r w:rsidRPr="003C3CE3">
        <w:rPr>
          <w:rFonts w:ascii="Book Antiqua" w:eastAsia="DengXian" w:hAnsi="Book Antiqua"/>
          <w:color w:val="auto"/>
          <w:kern w:val="2"/>
          <w:bdr w:val="none" w:sz="0" w:space="0" w:color="auto"/>
        </w:rPr>
        <w:t>Gebran</w:t>
      </w:r>
      <w:proofErr w:type="spellEnd"/>
      <w:r w:rsidRPr="003C3CE3">
        <w:rPr>
          <w:rFonts w:ascii="Book Antiqua" w:eastAsia="DengXian" w:hAnsi="Book Antiqua"/>
          <w:color w:val="auto"/>
          <w:kern w:val="2"/>
          <w:bdr w:val="none" w:sz="0" w:space="0" w:color="auto"/>
        </w:rPr>
        <w:t xml:space="preserve"> A, Ammar W. Cost of Oncology Drugs in the Middle-Eastern Country of Lebanon: An Update (2014-2016). </w:t>
      </w:r>
      <w:r w:rsidRPr="003C3CE3">
        <w:rPr>
          <w:rFonts w:ascii="Book Antiqua" w:eastAsia="DengXian" w:hAnsi="Book Antiqua"/>
          <w:i/>
          <w:color w:val="auto"/>
          <w:kern w:val="2"/>
          <w:bdr w:val="none" w:sz="0" w:space="0" w:color="auto"/>
        </w:rPr>
        <w:t>J Glob Oncol</w:t>
      </w:r>
      <w:r w:rsidRPr="003C3CE3">
        <w:rPr>
          <w:rFonts w:ascii="Book Antiqua" w:eastAsia="DengXian" w:hAnsi="Book Antiqua"/>
          <w:color w:val="auto"/>
          <w:kern w:val="2"/>
          <w:bdr w:val="none" w:sz="0" w:space="0" w:color="auto"/>
        </w:rPr>
        <w:t xml:space="preserve"> 2018; </w:t>
      </w:r>
      <w:r w:rsidRPr="003C3CE3">
        <w:rPr>
          <w:rFonts w:ascii="Book Antiqua" w:eastAsia="DengXian" w:hAnsi="Book Antiqua"/>
          <w:b/>
          <w:color w:val="auto"/>
          <w:kern w:val="2"/>
          <w:bdr w:val="none" w:sz="0" w:space="0" w:color="auto"/>
        </w:rPr>
        <w:t>4</w:t>
      </w:r>
      <w:r w:rsidRPr="003C3CE3">
        <w:rPr>
          <w:rFonts w:ascii="Book Antiqua" w:eastAsia="DengXian" w:hAnsi="Book Antiqua"/>
          <w:color w:val="auto"/>
          <w:kern w:val="2"/>
          <w:bdr w:val="none" w:sz="0" w:space="0" w:color="auto"/>
        </w:rPr>
        <w:t>: 1-7 [PMID: 30241263 DOI: 10.1200/JGO.17.00179]</w:t>
      </w:r>
    </w:p>
    <w:p w14:paraId="4091A2A5" w14:textId="526D969A" w:rsid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color w:val="auto"/>
          <w:kern w:val="2"/>
          <w:bdr w:val="none" w:sz="0" w:space="0" w:color="auto"/>
        </w:rPr>
      </w:pPr>
      <w:r w:rsidRPr="003C3CE3">
        <w:rPr>
          <w:rFonts w:ascii="Book Antiqua" w:eastAsia="DengXian" w:hAnsi="Book Antiqua"/>
          <w:color w:val="auto"/>
          <w:kern w:val="2"/>
          <w:bdr w:val="none" w:sz="0" w:space="0" w:color="auto"/>
        </w:rPr>
        <w:t xml:space="preserve">31 </w:t>
      </w:r>
      <w:proofErr w:type="spellStart"/>
      <w:r w:rsidRPr="003C3CE3">
        <w:rPr>
          <w:rFonts w:ascii="Book Antiqua" w:eastAsia="DengXian" w:hAnsi="Book Antiqua"/>
          <w:b/>
          <w:color w:val="auto"/>
          <w:kern w:val="2"/>
          <w:bdr w:val="none" w:sz="0" w:space="0" w:color="auto"/>
        </w:rPr>
        <w:t>Seijo</w:t>
      </w:r>
      <w:proofErr w:type="spellEnd"/>
      <w:r w:rsidRPr="003C3CE3">
        <w:rPr>
          <w:rFonts w:ascii="Book Antiqua" w:eastAsia="DengXian" w:hAnsi="Book Antiqua"/>
          <w:b/>
          <w:color w:val="auto"/>
          <w:kern w:val="2"/>
          <w:bdr w:val="none" w:sz="0" w:space="0" w:color="auto"/>
        </w:rPr>
        <w:t xml:space="preserve"> LM</w:t>
      </w:r>
      <w:r w:rsidRPr="003C3CE3">
        <w:rPr>
          <w:rFonts w:ascii="Book Antiqua" w:eastAsia="DengXian" w:hAnsi="Book Antiqua"/>
          <w:color w:val="auto"/>
          <w:kern w:val="2"/>
          <w:bdr w:val="none" w:sz="0" w:space="0" w:color="auto"/>
        </w:rPr>
        <w:t xml:space="preserve">, Trujillo JC, </w:t>
      </w:r>
      <w:proofErr w:type="spellStart"/>
      <w:r w:rsidRPr="003C3CE3">
        <w:rPr>
          <w:rFonts w:ascii="Book Antiqua" w:eastAsia="DengXian" w:hAnsi="Book Antiqua"/>
          <w:color w:val="auto"/>
          <w:kern w:val="2"/>
          <w:bdr w:val="none" w:sz="0" w:space="0" w:color="auto"/>
        </w:rPr>
        <w:t>Zulueta</w:t>
      </w:r>
      <w:proofErr w:type="spellEnd"/>
      <w:r w:rsidRPr="003C3CE3">
        <w:rPr>
          <w:rFonts w:ascii="Book Antiqua" w:eastAsia="DengXian" w:hAnsi="Book Antiqua"/>
          <w:color w:val="auto"/>
          <w:kern w:val="2"/>
          <w:bdr w:val="none" w:sz="0" w:space="0" w:color="auto"/>
        </w:rPr>
        <w:t xml:space="preserve"> JJ. Screening in Lung Cancer: The Latest Evidence. </w:t>
      </w:r>
      <w:r w:rsidRPr="003C3CE3">
        <w:rPr>
          <w:rFonts w:ascii="Book Antiqua" w:eastAsia="DengXian" w:hAnsi="Book Antiqua"/>
          <w:i/>
          <w:color w:val="auto"/>
          <w:kern w:val="2"/>
          <w:bdr w:val="none" w:sz="0" w:space="0" w:color="auto"/>
        </w:rPr>
        <w:t xml:space="preserve">Arch </w:t>
      </w:r>
      <w:proofErr w:type="spellStart"/>
      <w:r w:rsidRPr="003C3CE3">
        <w:rPr>
          <w:rFonts w:ascii="Book Antiqua" w:eastAsia="DengXian" w:hAnsi="Book Antiqua"/>
          <w:i/>
          <w:color w:val="auto"/>
          <w:kern w:val="2"/>
          <w:bdr w:val="none" w:sz="0" w:space="0" w:color="auto"/>
        </w:rPr>
        <w:t>Bronconeumol</w:t>
      </w:r>
      <w:proofErr w:type="spellEnd"/>
      <w:r w:rsidRPr="003C3CE3">
        <w:rPr>
          <w:rFonts w:ascii="Book Antiqua" w:eastAsia="DengXian" w:hAnsi="Book Antiqua"/>
          <w:color w:val="auto"/>
          <w:kern w:val="2"/>
          <w:bdr w:val="none" w:sz="0" w:space="0" w:color="auto"/>
        </w:rPr>
        <w:t xml:space="preserve"> 2020; </w:t>
      </w:r>
      <w:r w:rsidRPr="003C3CE3">
        <w:rPr>
          <w:rFonts w:ascii="Book Antiqua" w:eastAsia="DengXian" w:hAnsi="Book Antiqua"/>
          <w:b/>
          <w:color w:val="auto"/>
          <w:kern w:val="2"/>
          <w:bdr w:val="none" w:sz="0" w:space="0" w:color="auto"/>
        </w:rPr>
        <w:t>56</w:t>
      </w:r>
      <w:r w:rsidRPr="003C3CE3">
        <w:rPr>
          <w:rFonts w:ascii="Book Antiqua" w:eastAsia="DengXian" w:hAnsi="Book Antiqua"/>
          <w:color w:val="auto"/>
          <w:kern w:val="2"/>
          <w:bdr w:val="none" w:sz="0" w:space="0" w:color="auto"/>
        </w:rPr>
        <w:t>: 7-8 [PMID: 31204006 DOI: 10.1016/j.arbres.2019.04.019]</w:t>
      </w:r>
    </w:p>
    <w:p w14:paraId="36897581" w14:textId="12E77B4A" w:rsidR="003C3CE3" w:rsidRPr="003C3CE3" w:rsidRDefault="003C3CE3" w:rsidP="003C3CE3">
      <w:pPr>
        <w:rPr>
          <w:rFonts w:ascii="Book Antiqua" w:eastAsia="DengXian" w:hAnsi="Book Antiqua"/>
          <w:color w:val="auto"/>
          <w:kern w:val="2"/>
          <w:bdr w:val="none" w:sz="0" w:space="0" w:color="auto"/>
        </w:rPr>
      </w:pPr>
      <w:r>
        <w:rPr>
          <w:rFonts w:ascii="Book Antiqua" w:eastAsia="DengXian" w:hAnsi="Book Antiqua"/>
          <w:color w:val="auto"/>
          <w:kern w:val="2"/>
          <w:bdr w:val="none" w:sz="0" w:space="0" w:color="auto"/>
        </w:rPr>
        <w:br w:type="page"/>
      </w:r>
    </w:p>
    <w:p w14:paraId="07237457" w14:textId="77777777" w:rsidR="00A959AE" w:rsidRPr="008A59C2" w:rsidRDefault="00CB3DDE" w:rsidP="00E47F66">
      <w:pPr>
        <w:adjustRightInd w:val="0"/>
        <w:snapToGrid w:val="0"/>
        <w:spacing w:line="360" w:lineRule="auto"/>
        <w:jc w:val="both"/>
        <w:rPr>
          <w:rStyle w:val="None"/>
          <w:rFonts w:ascii="Book Antiqua" w:eastAsia="Book Antiqua" w:hAnsi="Book Antiqua" w:cs="Book Antiqua"/>
          <w:b/>
          <w:bCs/>
        </w:rPr>
      </w:pPr>
      <w:r w:rsidRPr="008A59C2">
        <w:rPr>
          <w:rStyle w:val="None"/>
          <w:rFonts w:ascii="Book Antiqua" w:hAnsi="Book Antiqua"/>
          <w:b/>
          <w:bCs/>
        </w:rPr>
        <w:lastRenderedPageBreak/>
        <w:t>Footnotes</w:t>
      </w:r>
    </w:p>
    <w:p w14:paraId="173FA7D5" w14:textId="5247C01D" w:rsidR="00A959AE" w:rsidRPr="008A59C2" w:rsidRDefault="00CB3DDE" w:rsidP="00E47F66">
      <w:pPr>
        <w:pStyle w:val="Default"/>
        <w:adjustRightInd w:val="0"/>
        <w:snapToGrid w:val="0"/>
        <w:spacing w:line="360" w:lineRule="auto"/>
        <w:jc w:val="both"/>
        <w:rPr>
          <w:rFonts w:ascii="Book Antiqua" w:eastAsia="Book Antiqua" w:hAnsi="Book Antiqua" w:cs="Book Antiqua"/>
          <w:sz w:val="24"/>
          <w:szCs w:val="24"/>
        </w:rPr>
      </w:pPr>
      <w:r w:rsidRPr="008A59C2">
        <w:rPr>
          <w:rStyle w:val="None"/>
          <w:rFonts w:ascii="Book Antiqua" w:hAnsi="Book Antiqua"/>
          <w:b/>
          <w:bCs/>
          <w:sz w:val="24"/>
          <w:szCs w:val="24"/>
        </w:rPr>
        <w:t xml:space="preserve">Conflict-of-interest statement: </w:t>
      </w:r>
      <w:r w:rsidRPr="008A59C2">
        <w:rPr>
          <w:rFonts w:ascii="Book Antiqua" w:hAnsi="Book Antiqua"/>
          <w:sz w:val="24"/>
          <w:szCs w:val="24"/>
        </w:rPr>
        <w:t xml:space="preserve">Dr. </w:t>
      </w:r>
      <w:proofErr w:type="spellStart"/>
      <w:r w:rsidRPr="008A59C2">
        <w:rPr>
          <w:rFonts w:ascii="Book Antiqua" w:hAnsi="Book Antiqua"/>
          <w:sz w:val="24"/>
          <w:szCs w:val="24"/>
        </w:rPr>
        <w:t>Seijo</w:t>
      </w:r>
      <w:proofErr w:type="spellEnd"/>
      <w:r w:rsidRPr="008A59C2">
        <w:rPr>
          <w:rFonts w:ascii="Book Antiqua" w:hAnsi="Book Antiqua"/>
          <w:sz w:val="24"/>
          <w:szCs w:val="24"/>
        </w:rPr>
        <w:t xml:space="preserve"> reports personal fees from </w:t>
      </w:r>
      <w:proofErr w:type="spellStart"/>
      <w:r w:rsidRPr="008A59C2">
        <w:rPr>
          <w:rFonts w:ascii="Book Antiqua" w:hAnsi="Book Antiqua"/>
          <w:sz w:val="24"/>
          <w:szCs w:val="24"/>
        </w:rPr>
        <w:t>Sabartech</w:t>
      </w:r>
      <w:proofErr w:type="spellEnd"/>
      <w:r w:rsidRPr="008A59C2">
        <w:rPr>
          <w:rFonts w:ascii="Book Antiqua" w:hAnsi="Book Antiqua"/>
          <w:sz w:val="24"/>
          <w:szCs w:val="24"/>
        </w:rPr>
        <w:t xml:space="preserve">, personal fees from </w:t>
      </w:r>
      <w:proofErr w:type="spellStart"/>
      <w:r w:rsidRPr="008A59C2">
        <w:rPr>
          <w:rFonts w:ascii="Book Antiqua" w:hAnsi="Book Antiqua"/>
          <w:sz w:val="24"/>
          <w:szCs w:val="24"/>
        </w:rPr>
        <w:t>Esteve</w:t>
      </w:r>
      <w:proofErr w:type="spellEnd"/>
      <w:r w:rsidRPr="008A59C2">
        <w:rPr>
          <w:rFonts w:ascii="Book Antiqua" w:hAnsi="Book Antiqua"/>
          <w:sz w:val="24"/>
          <w:szCs w:val="24"/>
        </w:rPr>
        <w:t xml:space="preserve">, personal fees from </w:t>
      </w:r>
      <w:proofErr w:type="spellStart"/>
      <w:r w:rsidRPr="008A59C2">
        <w:rPr>
          <w:rFonts w:ascii="Book Antiqua" w:hAnsi="Book Antiqua"/>
          <w:sz w:val="24"/>
          <w:szCs w:val="24"/>
        </w:rPr>
        <w:t>Chiesi</w:t>
      </w:r>
      <w:proofErr w:type="spellEnd"/>
      <w:r w:rsidRPr="008A59C2">
        <w:rPr>
          <w:rFonts w:ascii="Book Antiqua" w:hAnsi="Book Antiqua"/>
          <w:sz w:val="24"/>
          <w:szCs w:val="24"/>
        </w:rPr>
        <w:t xml:space="preserve">, personal fees from Astra Zeneca, grants from </w:t>
      </w:r>
      <w:proofErr w:type="spellStart"/>
      <w:r w:rsidRPr="008A59C2">
        <w:rPr>
          <w:rFonts w:ascii="Book Antiqua" w:hAnsi="Book Antiqua"/>
          <w:sz w:val="24"/>
          <w:szCs w:val="24"/>
        </w:rPr>
        <w:t>Menarini</w:t>
      </w:r>
      <w:proofErr w:type="spellEnd"/>
      <w:r w:rsidRPr="008A59C2">
        <w:rPr>
          <w:rFonts w:ascii="Book Antiqua" w:hAnsi="Book Antiqua"/>
          <w:sz w:val="24"/>
          <w:szCs w:val="24"/>
        </w:rPr>
        <w:t>, and speaking fees from Roche, outside the submitted work.</w:t>
      </w:r>
      <w:r w:rsidR="003C3CE3">
        <w:rPr>
          <w:rFonts w:ascii="Book Antiqua" w:eastAsiaTheme="minorEastAsia" w:hAnsi="Book Antiqua" w:cs="Book Antiqua" w:hint="eastAsia"/>
          <w:sz w:val="24"/>
          <w:szCs w:val="24"/>
        </w:rPr>
        <w:t xml:space="preserve"> </w:t>
      </w:r>
      <w:r w:rsidRPr="008A59C2">
        <w:rPr>
          <w:rFonts w:ascii="Book Antiqua" w:hAnsi="Book Antiqua"/>
          <w:sz w:val="24"/>
          <w:szCs w:val="24"/>
        </w:rPr>
        <w:t>Rest of authors declare no conflict of interests for this article.</w:t>
      </w:r>
    </w:p>
    <w:p w14:paraId="001651F3" w14:textId="77777777" w:rsidR="00A959AE" w:rsidRPr="008A59C2" w:rsidRDefault="00A959AE" w:rsidP="00E47F66">
      <w:pPr>
        <w:adjustRightInd w:val="0"/>
        <w:snapToGrid w:val="0"/>
        <w:spacing w:line="360" w:lineRule="auto"/>
        <w:jc w:val="both"/>
        <w:rPr>
          <w:rStyle w:val="None"/>
          <w:rFonts w:ascii="Book Antiqua" w:eastAsia="SimSun" w:hAnsi="Book Antiqua" w:cs="SimSun"/>
          <w:b/>
          <w:bCs/>
          <w:lang w:val="zh-TW" w:eastAsia="zh-TW"/>
        </w:rPr>
      </w:pPr>
    </w:p>
    <w:p w14:paraId="73529A43" w14:textId="77777777" w:rsidR="00A959AE" w:rsidRPr="008A59C2" w:rsidRDefault="00CB3DDE" w:rsidP="00E47F66">
      <w:pPr>
        <w:adjustRightInd w:val="0"/>
        <w:snapToGrid w:val="0"/>
        <w:spacing w:line="360" w:lineRule="auto"/>
        <w:jc w:val="both"/>
        <w:rPr>
          <w:rStyle w:val="None"/>
          <w:rFonts w:ascii="Book Antiqua" w:eastAsia="SimSun" w:hAnsi="Book Antiqua" w:cs="SimSun"/>
        </w:rPr>
      </w:pPr>
      <w:r w:rsidRPr="008A59C2">
        <w:rPr>
          <w:rStyle w:val="None"/>
          <w:rFonts w:ascii="Book Antiqua" w:hAnsi="Book Antiqua"/>
          <w:b/>
          <w:bCs/>
        </w:rPr>
        <w:t>Open-Access:</w:t>
      </w:r>
      <w:r w:rsidRPr="008A59C2">
        <w:rPr>
          <w:rFonts w:ascii="Book Antiqua" w:hAnsi="Book Antiqua"/>
        </w:rPr>
        <w:t xml:space="preserve"> This article is an open-access article that was selected by an in-house editor and fully peer-reviewed by external reviewers. It is distributed in accordance with the Creative Commons Attribution </w:t>
      </w:r>
      <w:proofErr w:type="spellStart"/>
      <w:r w:rsidRPr="008A59C2">
        <w:rPr>
          <w:rFonts w:ascii="Book Antiqua" w:hAnsi="Book Antiqua"/>
        </w:rPr>
        <w:t>NonCommercial</w:t>
      </w:r>
      <w:proofErr w:type="spellEnd"/>
      <w:r w:rsidRPr="008A59C2">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F4E504" w14:textId="77777777" w:rsidR="00A959AE" w:rsidRPr="008A59C2" w:rsidRDefault="00A959AE" w:rsidP="00E47F66">
      <w:pPr>
        <w:adjustRightInd w:val="0"/>
        <w:snapToGrid w:val="0"/>
        <w:spacing w:line="360" w:lineRule="auto"/>
        <w:jc w:val="both"/>
        <w:rPr>
          <w:rFonts w:ascii="Book Antiqua" w:eastAsia="Book Antiqua" w:hAnsi="Book Antiqua" w:cs="Book Antiqua"/>
        </w:rPr>
      </w:pPr>
    </w:p>
    <w:p w14:paraId="4802A87D" w14:textId="27034879" w:rsidR="00A959AE" w:rsidRDefault="00CB3DDE" w:rsidP="00E47F66">
      <w:pPr>
        <w:adjustRightInd w:val="0"/>
        <w:snapToGrid w:val="0"/>
        <w:spacing w:line="360" w:lineRule="auto"/>
        <w:jc w:val="both"/>
        <w:rPr>
          <w:rFonts w:ascii="Book Antiqua" w:hAnsi="Book Antiqua"/>
        </w:rPr>
      </w:pPr>
      <w:r w:rsidRPr="008A59C2">
        <w:rPr>
          <w:rStyle w:val="None"/>
          <w:rFonts w:ascii="Book Antiqua" w:hAnsi="Book Antiqua"/>
          <w:b/>
          <w:bCs/>
        </w:rPr>
        <w:t xml:space="preserve">Manuscript source: </w:t>
      </w:r>
      <w:r w:rsidRPr="008A59C2">
        <w:rPr>
          <w:rFonts w:ascii="Book Antiqua" w:hAnsi="Book Antiqua"/>
        </w:rPr>
        <w:t>Invited manuscript</w:t>
      </w:r>
    </w:p>
    <w:p w14:paraId="440020F3" w14:textId="77777777" w:rsidR="003C3CE3" w:rsidRPr="008A59C2" w:rsidRDefault="003C3CE3" w:rsidP="00E47F66">
      <w:pPr>
        <w:adjustRightInd w:val="0"/>
        <w:snapToGrid w:val="0"/>
        <w:spacing w:line="360" w:lineRule="auto"/>
        <w:jc w:val="both"/>
        <w:rPr>
          <w:rFonts w:ascii="Book Antiqua" w:eastAsia="Book Antiqua" w:hAnsi="Book Antiqua" w:cs="Book Antiqua"/>
        </w:rPr>
      </w:pPr>
    </w:p>
    <w:p w14:paraId="4F694F3B" w14:textId="3AE89837" w:rsidR="003C3CE3" w:rsidRPr="000608FA" w:rsidRDefault="003C3CE3" w:rsidP="003C3CE3">
      <w:pPr>
        <w:widowControl w:val="0"/>
        <w:adjustRightInd w:val="0"/>
        <w:snapToGrid w:val="0"/>
        <w:spacing w:line="360" w:lineRule="auto"/>
        <w:jc w:val="both"/>
        <w:rPr>
          <w:rFonts w:ascii="Book Antiqua" w:eastAsia="DengXian" w:hAnsi="Book Antiqua"/>
        </w:rPr>
      </w:pPr>
      <w:r>
        <w:rPr>
          <w:rFonts w:ascii="Book Antiqua" w:eastAsia="DengXian" w:hAnsi="Book Antiqua"/>
          <w:b/>
          <w:bCs/>
        </w:rPr>
        <w:t>Corresponding Author's Membership in Professional Societies</w:t>
      </w:r>
      <w:r>
        <w:rPr>
          <w:rFonts w:ascii="Book Antiqua" w:eastAsia="DengXian" w:hAnsi="Book Antiqua" w:hint="eastAsia"/>
          <w:b/>
          <w:bCs/>
        </w:rPr>
        <w:t>:</w:t>
      </w:r>
      <w:r w:rsidR="000608FA">
        <w:rPr>
          <w:rFonts w:ascii="Book Antiqua" w:eastAsia="DengXian" w:hAnsi="Book Antiqua"/>
          <w:b/>
          <w:bCs/>
        </w:rPr>
        <w:t xml:space="preserve"> </w:t>
      </w:r>
      <w:r w:rsidR="000608FA" w:rsidRPr="000608FA">
        <w:rPr>
          <w:rFonts w:ascii="Book Antiqua" w:eastAsia="DengXian" w:hAnsi="Book Antiqua"/>
        </w:rPr>
        <w:t xml:space="preserve">Sociedad Española de </w:t>
      </w:r>
      <w:proofErr w:type="spellStart"/>
      <w:r w:rsidR="000608FA" w:rsidRPr="000608FA">
        <w:rPr>
          <w:rFonts w:ascii="Book Antiqua" w:eastAsia="DengXian" w:hAnsi="Book Antiqua"/>
        </w:rPr>
        <w:t>Neumología</w:t>
      </w:r>
      <w:proofErr w:type="spellEnd"/>
      <w:r w:rsidR="000608FA" w:rsidRPr="000608FA">
        <w:rPr>
          <w:rFonts w:ascii="Book Antiqua" w:eastAsia="DengXian" w:hAnsi="Book Antiqua"/>
        </w:rPr>
        <w:t xml:space="preserve"> y </w:t>
      </w:r>
      <w:proofErr w:type="spellStart"/>
      <w:r w:rsidR="000608FA" w:rsidRPr="000608FA">
        <w:rPr>
          <w:rFonts w:ascii="Book Antiqua" w:eastAsia="DengXian" w:hAnsi="Book Antiqua"/>
        </w:rPr>
        <w:t>Cirugía</w:t>
      </w:r>
      <w:proofErr w:type="spellEnd"/>
      <w:r w:rsidR="000608FA" w:rsidRPr="000608FA">
        <w:rPr>
          <w:rFonts w:ascii="Book Antiqua" w:eastAsia="DengXian" w:hAnsi="Book Antiqua"/>
        </w:rPr>
        <w:t xml:space="preserve"> </w:t>
      </w:r>
      <w:proofErr w:type="spellStart"/>
      <w:r w:rsidR="000608FA" w:rsidRPr="000608FA">
        <w:rPr>
          <w:rFonts w:ascii="Book Antiqua" w:eastAsia="DengXian" w:hAnsi="Book Antiqua"/>
        </w:rPr>
        <w:t>Torácica</w:t>
      </w:r>
      <w:proofErr w:type="spellEnd"/>
      <w:r w:rsidR="001C70D0">
        <w:rPr>
          <w:rFonts w:ascii="Book Antiqua" w:eastAsia="DengXian" w:hAnsi="Book Antiqua"/>
        </w:rPr>
        <w:t>;</w:t>
      </w:r>
      <w:r w:rsidR="000608FA">
        <w:rPr>
          <w:rFonts w:ascii="Book Antiqua" w:eastAsia="DengXian" w:hAnsi="Book Antiqua"/>
        </w:rPr>
        <w:t xml:space="preserve"> </w:t>
      </w:r>
      <w:r w:rsidR="000608FA" w:rsidRPr="000608FA">
        <w:rPr>
          <w:rFonts w:ascii="Book Antiqua" w:eastAsia="DengXian" w:hAnsi="Book Antiqua"/>
        </w:rPr>
        <w:t xml:space="preserve">Sociedad Española de </w:t>
      </w:r>
      <w:proofErr w:type="spellStart"/>
      <w:r w:rsidR="000608FA" w:rsidRPr="000608FA">
        <w:rPr>
          <w:rFonts w:ascii="Book Antiqua" w:eastAsia="DengXian" w:hAnsi="Book Antiqua"/>
        </w:rPr>
        <w:t>Cirugía</w:t>
      </w:r>
      <w:proofErr w:type="spellEnd"/>
      <w:r w:rsidR="000608FA" w:rsidRPr="000608FA">
        <w:rPr>
          <w:rFonts w:ascii="Book Antiqua" w:eastAsia="DengXian" w:hAnsi="Book Antiqua"/>
        </w:rPr>
        <w:t xml:space="preserve"> </w:t>
      </w:r>
      <w:proofErr w:type="spellStart"/>
      <w:r w:rsidR="000608FA" w:rsidRPr="000608FA">
        <w:rPr>
          <w:rFonts w:ascii="Book Antiqua" w:eastAsia="DengXian" w:hAnsi="Book Antiqua"/>
        </w:rPr>
        <w:t>Torácica</w:t>
      </w:r>
      <w:proofErr w:type="spellEnd"/>
      <w:r w:rsidR="001C70D0">
        <w:rPr>
          <w:rFonts w:ascii="Book Antiqua" w:eastAsia="DengXian" w:hAnsi="Book Antiqua"/>
        </w:rPr>
        <w:t>;</w:t>
      </w:r>
      <w:r w:rsidR="000608FA">
        <w:rPr>
          <w:rFonts w:ascii="Book Antiqua" w:eastAsia="DengXian" w:hAnsi="Book Antiqua"/>
        </w:rPr>
        <w:t xml:space="preserve"> </w:t>
      </w:r>
      <w:r w:rsidR="001C70D0">
        <w:rPr>
          <w:rFonts w:ascii="Book Antiqua" w:eastAsia="DengXian" w:hAnsi="Book Antiqua"/>
        </w:rPr>
        <w:t xml:space="preserve">and </w:t>
      </w:r>
      <w:r w:rsidR="000608FA" w:rsidRPr="000608FA">
        <w:rPr>
          <w:rFonts w:ascii="Book Antiqua" w:eastAsia="DengXian" w:hAnsi="Book Antiqua"/>
        </w:rPr>
        <w:t xml:space="preserve">International Thymic </w:t>
      </w:r>
      <w:proofErr w:type="spellStart"/>
      <w:r w:rsidR="000608FA" w:rsidRPr="000608FA">
        <w:rPr>
          <w:rFonts w:ascii="Book Antiqua" w:eastAsia="DengXian" w:hAnsi="Book Antiqua"/>
        </w:rPr>
        <w:t>Malignancie</w:t>
      </w:r>
      <w:proofErr w:type="spellEnd"/>
      <w:r w:rsidR="000608FA" w:rsidRPr="000608FA">
        <w:rPr>
          <w:rFonts w:ascii="Book Antiqua" w:eastAsia="DengXian" w:hAnsi="Book Antiqua"/>
        </w:rPr>
        <w:t xml:space="preserve"> Interest Group</w:t>
      </w:r>
      <w:r w:rsidR="008A6D81">
        <w:rPr>
          <w:rFonts w:ascii="Book Antiqua" w:eastAsia="DengXian" w:hAnsi="Book Antiqua"/>
        </w:rPr>
        <w:t>.</w:t>
      </w:r>
    </w:p>
    <w:p w14:paraId="29069BAD" w14:textId="77777777" w:rsidR="00A959AE" w:rsidRPr="003C3CE3" w:rsidRDefault="00A959AE" w:rsidP="00E47F66">
      <w:pPr>
        <w:widowControl w:val="0"/>
        <w:adjustRightInd w:val="0"/>
        <w:snapToGrid w:val="0"/>
        <w:spacing w:line="360" w:lineRule="auto"/>
        <w:jc w:val="both"/>
        <w:rPr>
          <w:rFonts w:ascii="Book Antiqua" w:eastAsia="Book Antiqua" w:hAnsi="Book Antiqua" w:cs="Book Antiqua"/>
          <w:b/>
          <w:bCs/>
          <w:kern w:val="2"/>
        </w:rPr>
      </w:pPr>
    </w:p>
    <w:p w14:paraId="7D8F14A2" w14:textId="04706801" w:rsidR="00A959AE" w:rsidRPr="008A59C2" w:rsidRDefault="00CB3DDE" w:rsidP="00E47F66">
      <w:pPr>
        <w:adjustRightInd w:val="0"/>
        <w:snapToGrid w:val="0"/>
        <w:spacing w:line="360" w:lineRule="auto"/>
        <w:jc w:val="both"/>
        <w:rPr>
          <w:rStyle w:val="None"/>
          <w:rFonts w:ascii="Book Antiqua" w:eastAsia="Book Antiqua" w:hAnsi="Book Antiqua" w:cs="Book Antiqua"/>
          <w:b/>
          <w:bCs/>
        </w:rPr>
      </w:pPr>
      <w:r w:rsidRPr="008A59C2">
        <w:rPr>
          <w:rStyle w:val="None"/>
          <w:rFonts w:ascii="Book Antiqua" w:hAnsi="Book Antiqua"/>
          <w:b/>
          <w:bCs/>
        </w:rPr>
        <w:t>Peer-review started:</w:t>
      </w:r>
      <w:r w:rsidRPr="008A59C2">
        <w:rPr>
          <w:rFonts w:ascii="Book Antiqua" w:hAnsi="Book Antiqua"/>
        </w:rPr>
        <w:t xml:space="preserve"> </w:t>
      </w:r>
      <w:r w:rsidR="000608FA">
        <w:rPr>
          <w:rFonts w:ascii="Book Antiqua" w:hAnsi="Book Antiqua"/>
        </w:rPr>
        <w:t>March 30, 2020</w:t>
      </w:r>
    </w:p>
    <w:p w14:paraId="7517946B" w14:textId="5A22937B" w:rsidR="00A959AE" w:rsidRPr="00740EEB" w:rsidRDefault="00CB3DDE" w:rsidP="00E47F66">
      <w:pPr>
        <w:adjustRightInd w:val="0"/>
        <w:snapToGrid w:val="0"/>
        <w:spacing w:line="360" w:lineRule="auto"/>
        <w:jc w:val="both"/>
        <w:rPr>
          <w:rStyle w:val="None"/>
          <w:rFonts w:ascii="Book Antiqua" w:eastAsia="SimSun" w:hAnsi="Book Antiqua" w:cs="SimSun"/>
        </w:rPr>
      </w:pPr>
      <w:bookmarkStart w:id="5" w:name="OLE_LINK21"/>
      <w:r w:rsidRPr="008A59C2">
        <w:rPr>
          <w:rStyle w:val="None"/>
          <w:rFonts w:ascii="Book Antiqua" w:hAnsi="Book Antiqua"/>
          <w:b/>
          <w:bCs/>
        </w:rPr>
        <w:t>F</w:t>
      </w:r>
      <w:bookmarkStart w:id="6" w:name="OLE_LINK22"/>
      <w:bookmarkEnd w:id="5"/>
      <w:r w:rsidRPr="008A59C2">
        <w:rPr>
          <w:rStyle w:val="None"/>
          <w:rFonts w:ascii="Book Antiqua" w:hAnsi="Book Antiqua"/>
          <w:b/>
          <w:bCs/>
        </w:rPr>
        <w:t>irst decision:</w:t>
      </w:r>
      <w:bookmarkEnd w:id="6"/>
      <w:r w:rsidRPr="008A59C2">
        <w:rPr>
          <w:rStyle w:val="None"/>
          <w:rFonts w:ascii="Book Antiqua" w:hAnsi="Book Antiqua"/>
          <w:b/>
          <w:bCs/>
        </w:rPr>
        <w:t xml:space="preserve"> </w:t>
      </w:r>
      <w:r w:rsidR="00740EEB" w:rsidRPr="00740EEB">
        <w:rPr>
          <w:rStyle w:val="None"/>
          <w:rFonts w:ascii="Book Antiqua" w:hAnsi="Book Antiqua"/>
        </w:rPr>
        <w:t>April 26, 2020</w:t>
      </w:r>
    </w:p>
    <w:p w14:paraId="24A5B998" w14:textId="77777777" w:rsidR="00A959AE" w:rsidRPr="008A59C2" w:rsidRDefault="00CB3DDE" w:rsidP="00E47F66">
      <w:pPr>
        <w:adjustRightInd w:val="0"/>
        <w:snapToGrid w:val="0"/>
        <w:spacing w:line="360" w:lineRule="auto"/>
        <w:jc w:val="both"/>
        <w:rPr>
          <w:rStyle w:val="None"/>
          <w:rFonts w:ascii="Book Antiqua" w:eastAsia="Book Antiqua" w:hAnsi="Book Antiqua" w:cs="Book Antiqua"/>
          <w:b/>
          <w:bCs/>
        </w:rPr>
      </w:pPr>
      <w:r w:rsidRPr="008A59C2">
        <w:rPr>
          <w:rStyle w:val="None"/>
          <w:rFonts w:ascii="Book Antiqua" w:hAnsi="Book Antiqua"/>
          <w:b/>
          <w:bCs/>
        </w:rPr>
        <w:t>Article in press:</w:t>
      </w:r>
    </w:p>
    <w:p w14:paraId="04CDC547" w14:textId="77777777" w:rsidR="00A959AE" w:rsidRPr="008A59C2" w:rsidRDefault="00A959AE" w:rsidP="00E47F66">
      <w:pPr>
        <w:adjustRightInd w:val="0"/>
        <w:snapToGrid w:val="0"/>
        <w:spacing w:line="360" w:lineRule="auto"/>
        <w:jc w:val="both"/>
        <w:rPr>
          <w:rStyle w:val="None"/>
          <w:rFonts w:ascii="Book Antiqua" w:eastAsia="SimSun" w:hAnsi="Book Antiqua" w:cs="SimSun"/>
          <w:b/>
          <w:bCs/>
          <w:lang w:val="zh-TW" w:eastAsia="zh-TW"/>
        </w:rPr>
      </w:pPr>
    </w:p>
    <w:p w14:paraId="7376E8A1" w14:textId="77777777" w:rsidR="000608FA" w:rsidRDefault="00CB3DDE" w:rsidP="00E47F66">
      <w:pPr>
        <w:widowControl w:val="0"/>
        <w:adjustRightInd w:val="0"/>
        <w:snapToGrid w:val="0"/>
        <w:spacing w:line="360" w:lineRule="auto"/>
        <w:jc w:val="both"/>
        <w:rPr>
          <w:rStyle w:val="None"/>
          <w:rFonts w:ascii="Book Antiqua" w:hAnsi="Book Antiqua"/>
        </w:rPr>
      </w:pPr>
      <w:r w:rsidRPr="008A59C2">
        <w:rPr>
          <w:rStyle w:val="None"/>
          <w:rFonts w:ascii="Book Antiqua" w:hAnsi="Book Antiqua"/>
          <w:b/>
          <w:bCs/>
        </w:rPr>
        <w:t xml:space="preserve">Specialty type: </w:t>
      </w:r>
      <w:r w:rsidR="000608FA" w:rsidRPr="000608FA">
        <w:rPr>
          <w:rFonts w:ascii="Book Antiqua" w:hAnsi="Book Antiqua"/>
        </w:rPr>
        <w:t>Radiology, nuclear medicine and medical imaging</w:t>
      </w:r>
      <w:r w:rsidR="000608FA" w:rsidRPr="000608FA">
        <w:rPr>
          <w:rStyle w:val="None"/>
          <w:rFonts w:ascii="Book Antiqua" w:hAnsi="Book Antiqua"/>
        </w:rPr>
        <w:t xml:space="preserve"> </w:t>
      </w:r>
    </w:p>
    <w:p w14:paraId="150F0A25" w14:textId="2119E41C" w:rsidR="00A959AE" w:rsidRPr="008A59C2" w:rsidRDefault="00CB3DDE" w:rsidP="00E47F66">
      <w:pPr>
        <w:widowControl w:val="0"/>
        <w:adjustRightInd w:val="0"/>
        <w:snapToGrid w:val="0"/>
        <w:spacing w:line="360" w:lineRule="auto"/>
        <w:jc w:val="both"/>
        <w:rPr>
          <w:rFonts w:ascii="Book Antiqua" w:eastAsia="Book Antiqua" w:hAnsi="Book Antiqua" w:cs="Book Antiqua"/>
        </w:rPr>
      </w:pPr>
      <w:r w:rsidRPr="008A59C2">
        <w:rPr>
          <w:rStyle w:val="None"/>
          <w:rFonts w:ascii="Book Antiqua" w:hAnsi="Book Antiqua"/>
          <w:b/>
          <w:bCs/>
        </w:rPr>
        <w:t xml:space="preserve">Country of origin: </w:t>
      </w:r>
      <w:r w:rsidR="000608FA">
        <w:rPr>
          <w:rFonts w:ascii="Book Antiqua" w:hAnsi="Book Antiqua"/>
        </w:rPr>
        <w:t>Spain</w:t>
      </w:r>
    </w:p>
    <w:p w14:paraId="7D04F478" w14:textId="77777777" w:rsidR="00A959AE" w:rsidRPr="008A59C2" w:rsidRDefault="00CB3DDE" w:rsidP="00E47F66">
      <w:pPr>
        <w:widowControl w:val="0"/>
        <w:adjustRightInd w:val="0"/>
        <w:snapToGrid w:val="0"/>
        <w:spacing w:line="360" w:lineRule="auto"/>
        <w:jc w:val="both"/>
        <w:rPr>
          <w:rStyle w:val="None"/>
          <w:rFonts w:ascii="Book Antiqua" w:eastAsia="Book Antiqua" w:hAnsi="Book Antiqua" w:cs="Book Antiqua"/>
          <w:b/>
          <w:bCs/>
        </w:rPr>
      </w:pPr>
      <w:r w:rsidRPr="008A59C2">
        <w:rPr>
          <w:rStyle w:val="None"/>
          <w:rFonts w:ascii="Book Antiqua" w:hAnsi="Book Antiqua"/>
          <w:b/>
          <w:bCs/>
        </w:rPr>
        <w:t>Peer-review report classification</w:t>
      </w:r>
    </w:p>
    <w:p w14:paraId="4223A74A" w14:textId="0440125F" w:rsidR="00A959AE" w:rsidRPr="008A59C2" w:rsidRDefault="00CB3DDE" w:rsidP="00E47F66">
      <w:pPr>
        <w:widowControl w:val="0"/>
        <w:adjustRightInd w:val="0"/>
        <w:snapToGrid w:val="0"/>
        <w:spacing w:line="360" w:lineRule="auto"/>
        <w:jc w:val="both"/>
        <w:rPr>
          <w:rFonts w:ascii="Book Antiqua" w:eastAsia="Book Antiqua" w:hAnsi="Book Antiqua" w:cs="Book Antiqua"/>
        </w:rPr>
      </w:pPr>
      <w:r w:rsidRPr="008A59C2">
        <w:rPr>
          <w:rFonts w:ascii="Book Antiqua" w:hAnsi="Book Antiqua"/>
        </w:rPr>
        <w:t xml:space="preserve">Grade A (Excellent): </w:t>
      </w:r>
      <w:r w:rsidR="000608FA">
        <w:rPr>
          <w:rFonts w:ascii="Book Antiqua" w:hAnsi="Book Antiqua"/>
        </w:rPr>
        <w:t>A, A</w:t>
      </w:r>
    </w:p>
    <w:p w14:paraId="6CD599EC" w14:textId="290D8155" w:rsidR="00A959AE" w:rsidRPr="008A59C2" w:rsidRDefault="00CB3DDE" w:rsidP="00E47F66">
      <w:pPr>
        <w:widowControl w:val="0"/>
        <w:adjustRightInd w:val="0"/>
        <w:snapToGrid w:val="0"/>
        <w:spacing w:line="360" w:lineRule="auto"/>
        <w:jc w:val="both"/>
        <w:rPr>
          <w:rFonts w:ascii="Book Antiqua" w:eastAsia="Book Antiqua" w:hAnsi="Book Antiqua" w:cs="Book Antiqua"/>
        </w:rPr>
      </w:pPr>
      <w:r w:rsidRPr="008A59C2">
        <w:rPr>
          <w:rFonts w:ascii="Book Antiqua" w:hAnsi="Book Antiqua"/>
        </w:rPr>
        <w:t xml:space="preserve">Grade B (Very good): </w:t>
      </w:r>
      <w:r w:rsidR="000608FA">
        <w:rPr>
          <w:rFonts w:ascii="Book Antiqua" w:hAnsi="Book Antiqua"/>
        </w:rPr>
        <w:t>0</w:t>
      </w:r>
    </w:p>
    <w:p w14:paraId="597EDCFB" w14:textId="062763E9" w:rsidR="00A959AE" w:rsidRPr="008A59C2" w:rsidRDefault="00CB3DDE" w:rsidP="00E47F66">
      <w:pPr>
        <w:widowControl w:val="0"/>
        <w:adjustRightInd w:val="0"/>
        <w:snapToGrid w:val="0"/>
        <w:spacing w:line="360" w:lineRule="auto"/>
        <w:jc w:val="both"/>
        <w:rPr>
          <w:rFonts w:ascii="Book Antiqua" w:eastAsia="Book Antiqua" w:hAnsi="Book Antiqua" w:cs="Book Antiqua"/>
        </w:rPr>
      </w:pPr>
      <w:r w:rsidRPr="008A59C2">
        <w:rPr>
          <w:rFonts w:ascii="Book Antiqua" w:hAnsi="Book Antiqua"/>
        </w:rPr>
        <w:t xml:space="preserve">Grade C (Good): </w:t>
      </w:r>
      <w:r w:rsidR="000608FA">
        <w:rPr>
          <w:rFonts w:ascii="Book Antiqua" w:hAnsi="Book Antiqua"/>
        </w:rPr>
        <w:t>0</w:t>
      </w:r>
    </w:p>
    <w:p w14:paraId="72F078E6" w14:textId="3030A6CE" w:rsidR="00A959AE" w:rsidRPr="008A59C2" w:rsidRDefault="00CB3DDE" w:rsidP="00E47F66">
      <w:pPr>
        <w:widowControl w:val="0"/>
        <w:adjustRightInd w:val="0"/>
        <w:snapToGrid w:val="0"/>
        <w:spacing w:line="360" w:lineRule="auto"/>
        <w:jc w:val="both"/>
        <w:rPr>
          <w:rFonts w:ascii="Book Antiqua" w:eastAsia="Book Antiqua" w:hAnsi="Book Antiqua" w:cs="Book Antiqua"/>
        </w:rPr>
      </w:pPr>
      <w:r w:rsidRPr="008A59C2">
        <w:rPr>
          <w:rFonts w:ascii="Book Antiqua" w:hAnsi="Book Antiqua"/>
        </w:rPr>
        <w:t xml:space="preserve">Grade D (Fair): </w:t>
      </w:r>
      <w:r w:rsidR="000608FA">
        <w:rPr>
          <w:rFonts w:ascii="Book Antiqua" w:hAnsi="Book Antiqua"/>
        </w:rPr>
        <w:t>D</w:t>
      </w:r>
    </w:p>
    <w:p w14:paraId="0E5B0917" w14:textId="557BF969" w:rsidR="00A959AE" w:rsidRPr="008A59C2" w:rsidRDefault="00CB3DDE" w:rsidP="00E47F66">
      <w:pPr>
        <w:widowControl w:val="0"/>
        <w:adjustRightInd w:val="0"/>
        <w:snapToGrid w:val="0"/>
        <w:spacing w:line="360" w:lineRule="auto"/>
        <w:jc w:val="both"/>
        <w:rPr>
          <w:rStyle w:val="None"/>
          <w:rFonts w:ascii="Book Antiqua" w:eastAsia="Book Antiqua" w:hAnsi="Book Antiqua" w:cs="Book Antiqua"/>
          <w:kern w:val="2"/>
        </w:rPr>
      </w:pPr>
      <w:r w:rsidRPr="008A59C2">
        <w:rPr>
          <w:rFonts w:ascii="Book Antiqua" w:hAnsi="Book Antiqua"/>
        </w:rPr>
        <w:t xml:space="preserve">Grade E (Poor): </w:t>
      </w:r>
      <w:r w:rsidR="000608FA">
        <w:rPr>
          <w:rFonts w:ascii="Book Antiqua" w:hAnsi="Book Antiqua"/>
        </w:rPr>
        <w:t>0</w:t>
      </w:r>
    </w:p>
    <w:p w14:paraId="557882CF" w14:textId="77777777" w:rsidR="00A959AE" w:rsidRPr="008A59C2" w:rsidRDefault="00A959AE" w:rsidP="00E47F66">
      <w:pPr>
        <w:adjustRightInd w:val="0"/>
        <w:snapToGrid w:val="0"/>
        <w:spacing w:line="360" w:lineRule="auto"/>
        <w:jc w:val="both"/>
        <w:rPr>
          <w:rStyle w:val="None"/>
          <w:rFonts w:ascii="Book Antiqua" w:eastAsia="SimSun" w:hAnsi="Book Antiqua" w:cs="SimSun"/>
          <w:b/>
          <w:bCs/>
          <w:lang w:val="zh-TW" w:eastAsia="zh-TW"/>
        </w:rPr>
      </w:pPr>
    </w:p>
    <w:p w14:paraId="0E2F0C21" w14:textId="4ECEDCE2" w:rsidR="00A959AE" w:rsidRPr="00740EEB" w:rsidRDefault="00CB3DDE" w:rsidP="00E47F66">
      <w:pPr>
        <w:adjustRightInd w:val="0"/>
        <w:snapToGrid w:val="0"/>
        <w:spacing w:line="360" w:lineRule="auto"/>
        <w:jc w:val="both"/>
        <w:rPr>
          <w:rFonts w:ascii="Book Antiqua" w:eastAsia="Book Antiqua" w:hAnsi="Book Antiqua" w:cs="Book Antiqua"/>
          <w:b/>
          <w:bCs/>
        </w:rPr>
      </w:pPr>
      <w:r w:rsidRPr="008A59C2">
        <w:rPr>
          <w:rStyle w:val="None"/>
          <w:rFonts w:ascii="Book Antiqua" w:hAnsi="Book Antiqua"/>
          <w:b/>
          <w:bCs/>
        </w:rPr>
        <w:t>P-Reviewer:</w:t>
      </w:r>
      <w:r w:rsidRPr="008A59C2">
        <w:rPr>
          <w:rStyle w:val="None"/>
          <w:rFonts w:ascii="Book Antiqua" w:hAnsi="Book Antiqua"/>
        </w:rPr>
        <w:t xml:space="preserve"> </w:t>
      </w:r>
      <w:proofErr w:type="spellStart"/>
      <w:r w:rsidR="000608FA" w:rsidRPr="000608FA">
        <w:rPr>
          <w:rStyle w:val="None"/>
          <w:rFonts w:ascii="Book Antiqua" w:hAnsi="Book Antiqua"/>
        </w:rPr>
        <w:t>Neninger</w:t>
      </w:r>
      <w:proofErr w:type="spellEnd"/>
      <w:r w:rsidR="000608FA" w:rsidRPr="000608FA">
        <w:rPr>
          <w:rStyle w:val="None"/>
          <w:rFonts w:ascii="Book Antiqua" w:hAnsi="Book Antiqua"/>
        </w:rPr>
        <w:t xml:space="preserve"> </w:t>
      </w:r>
      <w:r w:rsidR="000608FA">
        <w:rPr>
          <w:rStyle w:val="None"/>
          <w:rFonts w:ascii="Book Antiqua" w:hAnsi="Book Antiqua"/>
        </w:rPr>
        <w:t xml:space="preserve">E, </w:t>
      </w:r>
      <w:r w:rsidR="000608FA" w:rsidRPr="000608FA">
        <w:rPr>
          <w:rStyle w:val="None"/>
          <w:rFonts w:ascii="Book Antiqua" w:hAnsi="Book Antiqua"/>
        </w:rPr>
        <w:t xml:space="preserve">Sung </w:t>
      </w:r>
      <w:r w:rsidR="000608FA">
        <w:rPr>
          <w:rStyle w:val="None"/>
          <w:rFonts w:ascii="Book Antiqua" w:hAnsi="Book Antiqua"/>
        </w:rPr>
        <w:t xml:space="preserve">WW, Zhou C </w:t>
      </w:r>
      <w:r w:rsidRPr="008A59C2">
        <w:rPr>
          <w:rStyle w:val="None"/>
          <w:rFonts w:ascii="Book Antiqua" w:hAnsi="Book Antiqua"/>
          <w:b/>
          <w:bCs/>
        </w:rPr>
        <w:t>S-Editor:</w:t>
      </w:r>
      <w:r w:rsidR="000608FA">
        <w:rPr>
          <w:rStyle w:val="None"/>
          <w:rFonts w:ascii="Book Antiqua" w:hAnsi="Book Antiqua"/>
          <w:b/>
          <w:bCs/>
        </w:rPr>
        <w:t xml:space="preserve"> </w:t>
      </w:r>
      <w:r w:rsidR="000608FA" w:rsidRPr="000608FA">
        <w:rPr>
          <w:rStyle w:val="None"/>
          <w:rFonts w:ascii="Book Antiqua" w:hAnsi="Book Antiqua"/>
        </w:rPr>
        <w:t>Liu M</w:t>
      </w:r>
      <w:r w:rsidRPr="008A59C2">
        <w:rPr>
          <w:rStyle w:val="None"/>
          <w:rFonts w:ascii="Book Antiqua" w:hAnsi="Book Antiqua"/>
        </w:rPr>
        <w:t xml:space="preserve"> </w:t>
      </w:r>
      <w:r w:rsidRPr="008A59C2">
        <w:rPr>
          <w:rStyle w:val="None"/>
          <w:rFonts w:ascii="Book Antiqua" w:hAnsi="Book Antiqua"/>
          <w:b/>
          <w:bCs/>
        </w:rPr>
        <w:t>L-Editor:</w:t>
      </w:r>
      <w:r w:rsidR="004B3D12">
        <w:rPr>
          <w:rStyle w:val="None"/>
          <w:rFonts w:ascii="Book Antiqua" w:hAnsi="Book Antiqua"/>
          <w:b/>
          <w:bCs/>
        </w:rPr>
        <w:t xml:space="preserve"> </w:t>
      </w:r>
      <w:r w:rsidRPr="008A59C2">
        <w:rPr>
          <w:rStyle w:val="None"/>
          <w:rFonts w:ascii="Book Antiqua" w:hAnsi="Book Antiqua"/>
          <w:b/>
          <w:bCs/>
        </w:rPr>
        <w:t>E-Editor:</w:t>
      </w:r>
      <w:r w:rsidRPr="008A59C2">
        <w:rPr>
          <w:rStyle w:val="None"/>
          <w:rFonts w:ascii="Book Antiqua" w:eastAsia="Arial Unicode MS" w:hAnsi="Book Antiqua" w:cs="Arial Unicode MS"/>
        </w:rPr>
        <w:br w:type="page"/>
      </w:r>
    </w:p>
    <w:p w14:paraId="60E0D345" w14:textId="1FD2A711" w:rsidR="00A959AE" w:rsidRPr="008A59C2" w:rsidRDefault="00740EEB" w:rsidP="00E47F66">
      <w:pPr>
        <w:pStyle w:val="Default"/>
        <w:adjustRightInd w:val="0"/>
        <w:snapToGrid w:val="0"/>
        <w:spacing w:line="360" w:lineRule="auto"/>
        <w:jc w:val="both"/>
        <w:rPr>
          <w:rStyle w:val="None"/>
          <w:rFonts w:ascii="Book Antiqua" w:eastAsia="Book Antiqua" w:hAnsi="Book Antiqua" w:cs="Book Antiqua"/>
          <w:b/>
          <w:bCs/>
          <w:sz w:val="24"/>
          <w:szCs w:val="24"/>
        </w:rPr>
      </w:pPr>
      <w:r w:rsidRPr="00740EEB">
        <w:rPr>
          <w:rStyle w:val="None"/>
          <w:rFonts w:ascii="Book Antiqua" w:hAnsi="Book Antiqua"/>
          <w:b/>
          <w:bCs/>
          <w:sz w:val="24"/>
          <w:szCs w:val="24"/>
          <w:lang w:val="es-ES_tradnl"/>
        </w:rPr>
        <w:lastRenderedPageBreak/>
        <w:t>Table 1</w:t>
      </w:r>
      <w:r>
        <w:rPr>
          <w:rStyle w:val="None"/>
          <w:rFonts w:ascii="Book Antiqua" w:hAnsi="Book Antiqua"/>
          <w:b/>
          <w:bCs/>
          <w:sz w:val="24"/>
          <w:szCs w:val="24"/>
          <w:lang w:val="es-ES_tradnl"/>
        </w:rPr>
        <w:t xml:space="preserve"> </w:t>
      </w:r>
      <w:r w:rsidRPr="00740EEB">
        <w:rPr>
          <w:rStyle w:val="None"/>
          <w:rFonts w:ascii="Book Antiqua" w:hAnsi="Book Antiqua"/>
          <w:b/>
          <w:bCs/>
          <w:sz w:val="24"/>
          <w:szCs w:val="24"/>
          <w:lang w:val="es-ES_tradnl"/>
        </w:rPr>
        <w:t>Quality criteria of a screening program</w:t>
      </w:r>
    </w:p>
    <w:tbl>
      <w:tblPr>
        <w:tblStyle w:val="TableNormal1"/>
        <w:tblW w:w="973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645"/>
        <w:gridCol w:w="7085"/>
      </w:tblGrid>
      <w:tr w:rsidR="00740EEB" w:rsidRPr="00740EEB" w14:paraId="5FFF8ECF" w14:textId="77777777" w:rsidTr="00740EEB">
        <w:trPr>
          <w:trHeight w:val="298"/>
        </w:trPr>
        <w:tc>
          <w:tcPr>
            <w:tcW w:w="9730" w:type="dxa"/>
            <w:gridSpan w:val="2"/>
            <w:tcBorders>
              <w:top w:val="single" w:sz="4" w:space="0" w:color="auto"/>
              <w:left w:val="single" w:sz="8" w:space="0" w:color="FFFFFF"/>
              <w:bottom w:val="single" w:sz="4" w:space="0" w:color="auto"/>
              <w:right w:val="single" w:sz="8" w:space="0" w:color="FFFFFF"/>
            </w:tcBorders>
            <w:shd w:val="clear" w:color="auto" w:fill="FFFFFF" w:themeFill="background1"/>
            <w:tcMar>
              <w:top w:w="0" w:type="dxa"/>
              <w:left w:w="0" w:type="dxa"/>
              <w:bottom w:w="0" w:type="dxa"/>
              <w:right w:w="0" w:type="dxa"/>
            </w:tcMar>
          </w:tcPr>
          <w:p w14:paraId="2C15EBB0" w14:textId="77777777" w:rsidR="00A959AE" w:rsidRPr="00740EEB" w:rsidRDefault="00CB3DDE" w:rsidP="00E47F66">
            <w:pPr>
              <w:tabs>
                <w:tab w:val="left" w:pos="1440"/>
                <w:tab w:val="left" w:pos="2880"/>
                <w:tab w:val="left" w:pos="4320"/>
                <w:tab w:val="left" w:pos="5760"/>
                <w:tab w:val="left" w:pos="7200"/>
                <w:tab w:val="left" w:pos="8640"/>
              </w:tabs>
              <w:suppressAutoHyphens/>
              <w:adjustRightInd w:val="0"/>
              <w:snapToGrid w:val="0"/>
              <w:spacing w:line="360" w:lineRule="auto"/>
              <w:jc w:val="both"/>
              <w:outlineLvl w:val="0"/>
              <w:rPr>
                <w:rFonts w:ascii="Book Antiqua" w:hAnsi="Book Antiqua"/>
                <w:color w:val="000000" w:themeColor="text1"/>
              </w:rPr>
            </w:pPr>
            <w:r w:rsidRPr="00740EEB">
              <w:rPr>
                <w:rFonts w:ascii="Book Antiqua" w:eastAsia="Arial Unicode MS" w:hAnsi="Book Antiqua" w:cs="Arial Unicode MS"/>
                <w:b/>
                <w:bCs/>
                <w:color w:val="000000" w:themeColor="text1"/>
                <w:lang w:val="es-ES_tradnl"/>
                <w14:textOutline w14:w="12700" w14:cap="flat" w14:cmpd="sng" w14:algn="ctr">
                  <w14:noFill/>
                  <w14:prstDash w14:val="solid"/>
                  <w14:miter w14:lim="400000"/>
                </w14:textOutline>
              </w:rPr>
              <w:t>Quality criteria of a screening program</w:t>
            </w:r>
            <w:r w:rsidRPr="00740EEB">
              <w:rPr>
                <w:rStyle w:val="None"/>
                <w:rFonts w:ascii="Book Antiqua" w:eastAsia="Arial Unicode MS" w:hAnsi="Book Antiqua" w:cs="Arial Unicode MS"/>
                <w:b/>
                <w:bCs/>
                <w:color w:val="000000" w:themeColor="text1"/>
                <w:vertAlign w:val="superscript"/>
                <w:lang w:val="es-ES_tradnl"/>
                <w14:textOutline w14:w="12700" w14:cap="flat" w14:cmpd="sng" w14:algn="ctr">
                  <w14:noFill/>
                  <w14:prstDash w14:val="solid"/>
                  <w14:miter w14:lim="400000"/>
                </w14:textOutline>
              </w:rPr>
              <w:t>[16]</w:t>
            </w:r>
          </w:p>
        </w:tc>
      </w:tr>
      <w:tr w:rsidR="00740EEB" w:rsidRPr="00740EEB" w14:paraId="6EE60484" w14:textId="77777777" w:rsidTr="00740EEB">
        <w:trPr>
          <w:trHeight w:val="418"/>
        </w:trPr>
        <w:tc>
          <w:tcPr>
            <w:tcW w:w="2645" w:type="dxa"/>
            <w:tcBorders>
              <w:top w:val="single" w:sz="4" w:space="0" w:color="auto"/>
              <w:left w:val="nil"/>
              <w:bottom w:val="nil"/>
              <w:right w:val="nil"/>
            </w:tcBorders>
            <w:shd w:val="clear" w:color="auto" w:fill="FFFFFF" w:themeFill="background1"/>
            <w:tcMar>
              <w:top w:w="0" w:type="dxa"/>
              <w:left w:w="0" w:type="dxa"/>
              <w:bottom w:w="0" w:type="dxa"/>
              <w:right w:w="0" w:type="dxa"/>
            </w:tcMar>
          </w:tcPr>
          <w:p w14:paraId="6A168D2A" w14:textId="77777777" w:rsidR="00A959AE" w:rsidRPr="00740EEB" w:rsidRDefault="00CB3DDE" w:rsidP="00E47F66">
            <w:pPr>
              <w:tabs>
                <w:tab w:val="left" w:pos="1440"/>
              </w:tabs>
              <w:suppressAutoHyphens/>
              <w:adjustRightInd w:val="0"/>
              <w:snapToGrid w:val="0"/>
              <w:spacing w:line="360" w:lineRule="auto"/>
              <w:jc w:val="both"/>
              <w:outlineLvl w:val="0"/>
              <w:rPr>
                <w:rFonts w:ascii="Book Antiqua" w:hAnsi="Book Antiqua"/>
                <w:color w:val="000000" w:themeColor="text1"/>
              </w:rPr>
            </w:pPr>
            <w:r w:rsidRPr="00740EEB">
              <w:rPr>
                <w:rFonts w:ascii="Book Antiqua" w:eastAsia="Arial Unicode MS" w:hAnsi="Book Antiqua" w:cs="Arial Unicode MS"/>
                <w:color w:val="000000" w:themeColor="text1"/>
                <w14:textOutline w14:w="12700" w14:cap="flat" w14:cmpd="sng" w14:algn="ctr">
                  <w14:noFill/>
                  <w14:prstDash w14:val="solid"/>
                  <w14:miter w14:lim="400000"/>
                </w14:textOutline>
              </w:rPr>
              <w:t>False-positive</w:t>
            </w:r>
          </w:p>
        </w:tc>
        <w:tc>
          <w:tcPr>
            <w:tcW w:w="7085" w:type="dxa"/>
            <w:tcBorders>
              <w:top w:val="single" w:sz="4" w:space="0" w:color="auto"/>
              <w:left w:val="nil"/>
              <w:bottom w:val="nil"/>
              <w:right w:val="nil"/>
            </w:tcBorders>
            <w:shd w:val="clear" w:color="auto" w:fill="FFFFFF" w:themeFill="background1"/>
            <w:tcMar>
              <w:top w:w="0" w:type="dxa"/>
              <w:left w:w="0" w:type="dxa"/>
              <w:bottom w:w="0" w:type="dxa"/>
              <w:right w:w="0" w:type="dxa"/>
            </w:tcMar>
          </w:tcPr>
          <w:p w14:paraId="7E3268A9" w14:textId="77777777" w:rsidR="00A959AE" w:rsidRPr="00740EEB" w:rsidRDefault="00CB3DDE" w:rsidP="00E47F66">
            <w:pPr>
              <w:tabs>
                <w:tab w:val="left" w:pos="1440"/>
                <w:tab w:val="left" w:pos="2880"/>
                <w:tab w:val="left" w:pos="4320"/>
                <w:tab w:val="left" w:pos="5760"/>
              </w:tabs>
              <w:suppressAutoHyphens/>
              <w:adjustRightInd w:val="0"/>
              <w:snapToGrid w:val="0"/>
              <w:spacing w:line="360" w:lineRule="auto"/>
              <w:jc w:val="both"/>
              <w:outlineLvl w:val="0"/>
              <w:rPr>
                <w:rFonts w:ascii="Book Antiqua" w:hAnsi="Book Antiqua"/>
                <w:color w:val="000000" w:themeColor="text1"/>
              </w:rPr>
            </w:pPr>
            <w:r w:rsidRPr="00740EEB">
              <w:rPr>
                <w:rFonts w:ascii="Book Antiqua" w:eastAsia="Arial Unicode MS" w:hAnsi="Book Antiqua" w:cs="Arial Unicode MS"/>
                <w:color w:val="000000" w:themeColor="text1"/>
                <w14:textOutline w14:w="12700" w14:cap="flat" w14:cmpd="sng" w14:algn="ctr">
                  <w14:noFill/>
                  <w14:prstDash w14:val="solid"/>
                  <w14:miter w14:lim="400000"/>
                </w14:textOutline>
              </w:rPr>
              <w:t>Should be low</w:t>
            </w:r>
          </w:p>
        </w:tc>
      </w:tr>
      <w:tr w:rsidR="00740EEB" w:rsidRPr="00740EEB" w14:paraId="27CF18E6" w14:textId="77777777" w:rsidTr="00740EEB">
        <w:trPr>
          <w:trHeight w:val="250"/>
        </w:trPr>
        <w:tc>
          <w:tcPr>
            <w:tcW w:w="2645" w:type="dxa"/>
            <w:tcBorders>
              <w:top w:val="nil"/>
              <w:left w:val="nil"/>
              <w:bottom w:val="nil"/>
              <w:right w:val="nil"/>
            </w:tcBorders>
            <w:shd w:val="clear" w:color="auto" w:fill="FFFFFF" w:themeFill="background1"/>
            <w:tcMar>
              <w:top w:w="0" w:type="dxa"/>
              <w:left w:w="0" w:type="dxa"/>
              <w:bottom w:w="0" w:type="dxa"/>
              <w:right w:w="0" w:type="dxa"/>
            </w:tcMar>
          </w:tcPr>
          <w:p w14:paraId="0948362A" w14:textId="77777777" w:rsidR="00A959AE" w:rsidRPr="00740EEB" w:rsidRDefault="00CB3DDE" w:rsidP="00E47F66">
            <w:pPr>
              <w:tabs>
                <w:tab w:val="left" w:pos="1440"/>
              </w:tabs>
              <w:suppressAutoHyphens/>
              <w:adjustRightInd w:val="0"/>
              <w:snapToGrid w:val="0"/>
              <w:spacing w:line="360" w:lineRule="auto"/>
              <w:jc w:val="both"/>
              <w:outlineLvl w:val="0"/>
              <w:rPr>
                <w:rFonts w:ascii="Book Antiqua" w:hAnsi="Book Antiqua"/>
                <w:color w:val="000000" w:themeColor="text1"/>
              </w:rPr>
            </w:pPr>
            <w:r w:rsidRPr="00740EEB">
              <w:rPr>
                <w:rFonts w:ascii="Book Antiqua" w:eastAsia="Arial Unicode MS" w:hAnsi="Book Antiqua" w:cs="Arial Unicode MS"/>
                <w:color w:val="000000" w:themeColor="text1"/>
                <w14:textOutline w14:w="12700" w14:cap="flat" w14:cmpd="sng" w14:algn="ctr">
                  <w14:noFill/>
                  <w14:prstDash w14:val="solid"/>
                  <w14:miter w14:lim="400000"/>
                </w14:textOutline>
              </w:rPr>
              <w:t>Cost</w:t>
            </w:r>
          </w:p>
        </w:tc>
        <w:tc>
          <w:tcPr>
            <w:tcW w:w="7085" w:type="dxa"/>
            <w:tcBorders>
              <w:top w:val="nil"/>
              <w:left w:val="nil"/>
              <w:bottom w:val="nil"/>
              <w:right w:val="nil"/>
            </w:tcBorders>
            <w:shd w:val="clear" w:color="auto" w:fill="FFFFFF" w:themeFill="background1"/>
            <w:tcMar>
              <w:top w:w="0" w:type="dxa"/>
              <w:left w:w="0" w:type="dxa"/>
              <w:bottom w:w="0" w:type="dxa"/>
              <w:right w:w="0" w:type="dxa"/>
            </w:tcMar>
          </w:tcPr>
          <w:p w14:paraId="3252A6A0" w14:textId="77777777" w:rsidR="00A959AE" w:rsidRPr="00740EEB" w:rsidRDefault="00CB3DDE" w:rsidP="00E47F66">
            <w:pPr>
              <w:tabs>
                <w:tab w:val="left" w:pos="1440"/>
                <w:tab w:val="left" w:pos="2880"/>
                <w:tab w:val="left" w:pos="4320"/>
                <w:tab w:val="left" w:pos="5760"/>
              </w:tabs>
              <w:suppressAutoHyphens/>
              <w:adjustRightInd w:val="0"/>
              <w:snapToGrid w:val="0"/>
              <w:spacing w:line="360" w:lineRule="auto"/>
              <w:jc w:val="both"/>
              <w:outlineLvl w:val="0"/>
              <w:rPr>
                <w:rFonts w:ascii="Book Antiqua" w:hAnsi="Book Antiqua"/>
                <w:color w:val="000000" w:themeColor="text1"/>
              </w:rPr>
            </w:pPr>
            <w:r w:rsidRPr="00740EEB">
              <w:rPr>
                <w:rFonts w:ascii="Book Antiqua" w:eastAsia="Arial Unicode MS" w:hAnsi="Book Antiqua" w:cs="Arial Unicode MS"/>
                <w:color w:val="000000" w:themeColor="text1"/>
                <w14:textOutline w14:w="12700" w14:cap="flat" w14:cmpd="sng" w14:algn="ctr">
                  <w14:noFill/>
                  <w14:prstDash w14:val="solid"/>
                  <w14:miter w14:lim="400000"/>
                </w14:textOutline>
              </w:rPr>
              <w:t>Inexpensive</w:t>
            </w:r>
          </w:p>
        </w:tc>
      </w:tr>
      <w:tr w:rsidR="00740EEB" w:rsidRPr="00740EEB" w14:paraId="7344F4E3" w14:textId="77777777" w:rsidTr="00740EEB">
        <w:trPr>
          <w:trHeight w:val="227"/>
        </w:trPr>
        <w:tc>
          <w:tcPr>
            <w:tcW w:w="2645" w:type="dxa"/>
            <w:tcBorders>
              <w:top w:val="nil"/>
              <w:left w:val="nil"/>
              <w:bottom w:val="nil"/>
              <w:right w:val="nil"/>
            </w:tcBorders>
            <w:shd w:val="clear" w:color="auto" w:fill="FFFFFF" w:themeFill="background1"/>
            <w:tcMar>
              <w:top w:w="0" w:type="dxa"/>
              <w:left w:w="0" w:type="dxa"/>
              <w:bottom w:w="0" w:type="dxa"/>
              <w:right w:w="0" w:type="dxa"/>
            </w:tcMar>
          </w:tcPr>
          <w:p w14:paraId="4EFB020D" w14:textId="77777777" w:rsidR="00A959AE" w:rsidRPr="00740EEB" w:rsidRDefault="00CB3DDE" w:rsidP="00E47F66">
            <w:pPr>
              <w:tabs>
                <w:tab w:val="left" w:pos="1440"/>
              </w:tabs>
              <w:suppressAutoHyphens/>
              <w:adjustRightInd w:val="0"/>
              <w:snapToGrid w:val="0"/>
              <w:spacing w:line="360" w:lineRule="auto"/>
              <w:jc w:val="both"/>
              <w:outlineLvl w:val="0"/>
              <w:rPr>
                <w:rFonts w:ascii="Book Antiqua" w:hAnsi="Book Antiqua"/>
                <w:color w:val="000000" w:themeColor="text1"/>
              </w:rPr>
            </w:pPr>
            <w:r w:rsidRPr="00740EEB">
              <w:rPr>
                <w:rFonts w:ascii="Book Antiqua" w:eastAsia="Arial Unicode MS" w:hAnsi="Book Antiqua" w:cs="Arial Unicode MS"/>
                <w:color w:val="000000" w:themeColor="text1"/>
                <w14:textOutline w14:w="12700" w14:cap="flat" w14:cmpd="sng" w14:algn="ctr">
                  <w14:noFill/>
                  <w14:prstDash w14:val="solid"/>
                  <w14:miter w14:lim="400000"/>
                </w14:textOutline>
              </w:rPr>
              <w:t>True negative</w:t>
            </w:r>
          </w:p>
        </w:tc>
        <w:tc>
          <w:tcPr>
            <w:tcW w:w="7085" w:type="dxa"/>
            <w:tcBorders>
              <w:top w:val="nil"/>
              <w:left w:val="nil"/>
              <w:bottom w:val="nil"/>
              <w:right w:val="nil"/>
            </w:tcBorders>
            <w:shd w:val="clear" w:color="auto" w:fill="FFFFFF" w:themeFill="background1"/>
            <w:tcMar>
              <w:top w:w="0" w:type="dxa"/>
              <w:left w:w="0" w:type="dxa"/>
              <w:bottom w:w="0" w:type="dxa"/>
              <w:right w:w="0" w:type="dxa"/>
            </w:tcMar>
          </w:tcPr>
          <w:p w14:paraId="0E8A860A" w14:textId="77777777" w:rsidR="00A959AE" w:rsidRPr="00740EEB" w:rsidRDefault="00CB3DDE" w:rsidP="00E47F66">
            <w:pPr>
              <w:tabs>
                <w:tab w:val="left" w:pos="1440"/>
                <w:tab w:val="left" w:pos="2880"/>
                <w:tab w:val="left" w:pos="4320"/>
                <w:tab w:val="left" w:pos="5760"/>
              </w:tabs>
              <w:suppressAutoHyphens/>
              <w:adjustRightInd w:val="0"/>
              <w:snapToGrid w:val="0"/>
              <w:spacing w:line="360" w:lineRule="auto"/>
              <w:jc w:val="both"/>
              <w:outlineLvl w:val="0"/>
              <w:rPr>
                <w:rFonts w:ascii="Book Antiqua" w:hAnsi="Book Antiqua"/>
                <w:color w:val="000000" w:themeColor="text1"/>
              </w:rPr>
            </w:pPr>
            <w:r w:rsidRPr="00740EEB">
              <w:rPr>
                <w:rFonts w:ascii="Book Antiqua" w:eastAsia="Arial Unicode MS" w:hAnsi="Book Antiqua" w:cs="Arial Unicode MS"/>
                <w:color w:val="000000" w:themeColor="text1"/>
                <w14:textOutline w14:w="12700" w14:cap="flat" w14:cmpd="sng" w14:algn="ctr">
                  <w14:noFill/>
                  <w14:prstDash w14:val="solid"/>
                  <w14:miter w14:lim="400000"/>
                </w14:textOutline>
              </w:rPr>
              <w:t>Should not be hurt</w:t>
            </w:r>
          </w:p>
        </w:tc>
      </w:tr>
      <w:tr w:rsidR="00740EEB" w:rsidRPr="00740EEB" w14:paraId="470151D7" w14:textId="77777777" w:rsidTr="00740EEB">
        <w:trPr>
          <w:trHeight w:val="2820"/>
        </w:trPr>
        <w:tc>
          <w:tcPr>
            <w:tcW w:w="2645" w:type="dxa"/>
            <w:tcBorders>
              <w:top w:val="nil"/>
              <w:left w:val="nil"/>
              <w:bottom w:val="single" w:sz="4" w:space="0" w:color="auto"/>
              <w:right w:val="nil"/>
            </w:tcBorders>
            <w:shd w:val="clear" w:color="auto" w:fill="FFFFFF" w:themeFill="background1"/>
            <w:tcMar>
              <w:top w:w="0" w:type="dxa"/>
              <w:left w:w="0" w:type="dxa"/>
              <w:bottom w:w="0" w:type="dxa"/>
              <w:right w:w="0" w:type="dxa"/>
            </w:tcMar>
          </w:tcPr>
          <w:p w14:paraId="37739EB4" w14:textId="77777777" w:rsidR="00A959AE" w:rsidRPr="00740EEB" w:rsidRDefault="00CB3DDE" w:rsidP="00E47F66">
            <w:pPr>
              <w:tabs>
                <w:tab w:val="left" w:pos="1440"/>
              </w:tabs>
              <w:suppressAutoHyphens/>
              <w:adjustRightInd w:val="0"/>
              <w:snapToGrid w:val="0"/>
              <w:spacing w:line="360" w:lineRule="auto"/>
              <w:jc w:val="both"/>
              <w:outlineLvl w:val="0"/>
              <w:rPr>
                <w:rFonts w:ascii="Book Antiqua" w:hAnsi="Book Antiqua"/>
                <w:color w:val="000000" w:themeColor="text1"/>
              </w:rPr>
            </w:pPr>
            <w:r w:rsidRPr="00740EEB">
              <w:rPr>
                <w:rFonts w:ascii="Book Antiqua" w:eastAsia="Arial Unicode MS" w:hAnsi="Book Antiqua" w:cs="Arial Unicode MS"/>
                <w:color w:val="000000" w:themeColor="text1"/>
                <w14:textOutline w14:w="12700" w14:cap="flat" w14:cmpd="sng" w14:algn="ctr">
                  <w14:noFill/>
                  <w14:prstDash w14:val="solid"/>
                  <w14:miter w14:lim="400000"/>
                </w14:textOutline>
              </w:rPr>
              <w:t>Screening test should…</w:t>
            </w:r>
          </w:p>
        </w:tc>
        <w:tc>
          <w:tcPr>
            <w:tcW w:w="7085" w:type="dxa"/>
            <w:tcBorders>
              <w:top w:val="nil"/>
              <w:left w:val="nil"/>
              <w:bottom w:val="single" w:sz="4" w:space="0" w:color="auto"/>
              <w:right w:val="nil"/>
            </w:tcBorders>
            <w:shd w:val="clear" w:color="auto" w:fill="FFFFFF" w:themeFill="background1"/>
            <w:tcMar>
              <w:top w:w="0" w:type="dxa"/>
              <w:left w:w="0" w:type="dxa"/>
              <w:bottom w:w="0" w:type="dxa"/>
              <w:right w:w="0" w:type="dxa"/>
            </w:tcMar>
          </w:tcPr>
          <w:p w14:paraId="699C2B24" w14:textId="5017D251" w:rsidR="00A959AE" w:rsidRPr="00740EEB" w:rsidRDefault="00740EEB" w:rsidP="00740EEB">
            <w:pPr>
              <w:tabs>
                <w:tab w:val="left" w:pos="1440"/>
                <w:tab w:val="left" w:pos="2880"/>
                <w:tab w:val="left" w:pos="4320"/>
                <w:tab w:val="left" w:pos="5760"/>
              </w:tabs>
              <w:suppressAutoHyphens/>
              <w:adjustRightInd w:val="0"/>
              <w:snapToGrid w:val="0"/>
              <w:spacing w:line="360" w:lineRule="auto"/>
              <w:ind w:firstLineChars="100" w:firstLine="240"/>
              <w:jc w:val="both"/>
              <w:outlineLvl w:val="0"/>
              <w:rPr>
                <w:rFonts w:ascii="Book Antiqua" w:eastAsia="Arial Unicode MS" w:hAnsi="Book Antiqua" w:cs="Arial Unicode MS"/>
                <w:color w:val="000000" w:themeColor="text1"/>
                <w14:textOutline w14:w="12700" w14:cap="flat" w14:cmpd="sng" w14:algn="ctr">
                  <w14:noFill/>
                  <w14:prstDash w14:val="solid"/>
                  <w14:miter w14:lim="400000"/>
                </w14:textOutline>
              </w:rPr>
            </w:pPr>
            <w:r>
              <w:rPr>
                <w:rFonts w:ascii="Book Antiqua" w:eastAsia="Arial Unicode MS" w:hAnsi="Book Antiqua" w:cs="Arial Unicode MS"/>
                <w:color w:val="000000" w:themeColor="text1"/>
                <w14:textOutline w14:w="12700" w14:cap="flat" w14:cmpd="sng" w14:algn="ctr">
                  <w14:noFill/>
                  <w14:prstDash w14:val="solid"/>
                  <w14:miter w14:lim="400000"/>
                </w14:textOutline>
              </w:rPr>
              <w:t>I</w:t>
            </w:r>
            <w:r w:rsidR="00CB3DDE" w:rsidRPr="00740EEB">
              <w:rPr>
                <w:rFonts w:ascii="Book Antiqua" w:eastAsia="Arial Unicode MS" w:hAnsi="Book Antiqua" w:cs="Arial Unicode MS"/>
                <w:color w:val="000000" w:themeColor="text1"/>
                <w14:textOutline w14:w="12700" w14:cap="flat" w14:cmpd="sng" w14:algn="ctr">
                  <w14:noFill/>
                  <w14:prstDash w14:val="solid"/>
                  <w14:miter w14:lim="400000"/>
                </w14:textOutline>
              </w:rPr>
              <w:t>mprove outcome</w:t>
            </w:r>
          </w:p>
          <w:p w14:paraId="272FF66C" w14:textId="4F17F1A4" w:rsidR="00A959AE" w:rsidRPr="00740EEB" w:rsidRDefault="00740EEB" w:rsidP="00740EEB">
            <w:pPr>
              <w:pStyle w:val="Caption"/>
              <w:tabs>
                <w:tab w:val="left" w:pos="1440"/>
                <w:tab w:val="left" w:pos="2880"/>
                <w:tab w:val="left" w:pos="4320"/>
                <w:tab w:val="left" w:pos="5760"/>
                <w:tab w:val="left" w:pos="7200"/>
              </w:tabs>
              <w:adjustRightInd w:val="0"/>
              <w:snapToGrid w:val="0"/>
              <w:spacing w:line="360" w:lineRule="auto"/>
              <w:ind w:firstLineChars="100" w:firstLine="240"/>
              <w:jc w:val="both"/>
              <w:rPr>
                <w:rFonts w:ascii="Book Antiqua" w:hAnsi="Book Antiqua"/>
                <w:color w:val="000000" w:themeColor="text1"/>
                <w:sz w:val="24"/>
                <w:szCs w:val="24"/>
              </w:rPr>
            </w:pPr>
            <w:r>
              <w:rPr>
                <w:rFonts w:ascii="Book Antiqua" w:hAnsi="Book Antiqua"/>
                <w:color w:val="000000" w:themeColor="text1"/>
                <w:sz w:val="24"/>
                <w:szCs w:val="24"/>
              </w:rPr>
              <w:t>B</w:t>
            </w:r>
            <w:r w:rsidR="00CB3DDE" w:rsidRPr="00740EEB">
              <w:rPr>
                <w:rFonts w:ascii="Book Antiqua" w:hAnsi="Book Antiqua"/>
                <w:color w:val="000000" w:themeColor="text1"/>
                <w:sz w:val="24"/>
                <w:szCs w:val="24"/>
              </w:rPr>
              <w:t>e scientifically validated</w:t>
            </w:r>
          </w:p>
          <w:p w14:paraId="760D47C0" w14:textId="1EAD693D" w:rsidR="00A959AE" w:rsidRPr="00740EEB" w:rsidRDefault="00740EEB" w:rsidP="00740EEB">
            <w:pPr>
              <w:pStyle w:val="Caption"/>
              <w:tabs>
                <w:tab w:val="left" w:pos="1440"/>
                <w:tab w:val="left" w:pos="2880"/>
                <w:tab w:val="left" w:pos="4320"/>
                <w:tab w:val="left" w:pos="5760"/>
                <w:tab w:val="left" w:pos="7200"/>
              </w:tabs>
              <w:adjustRightInd w:val="0"/>
              <w:snapToGrid w:val="0"/>
              <w:spacing w:line="360" w:lineRule="auto"/>
              <w:ind w:firstLineChars="100" w:firstLine="240"/>
              <w:jc w:val="both"/>
              <w:rPr>
                <w:rFonts w:ascii="Book Antiqua" w:hAnsi="Book Antiqua"/>
                <w:color w:val="000000" w:themeColor="text1"/>
                <w:sz w:val="24"/>
                <w:szCs w:val="24"/>
              </w:rPr>
            </w:pPr>
            <w:r>
              <w:rPr>
                <w:rFonts w:ascii="Book Antiqua" w:hAnsi="Book Antiqua"/>
                <w:color w:val="000000" w:themeColor="text1"/>
                <w:sz w:val="24"/>
                <w:szCs w:val="24"/>
              </w:rPr>
              <w:t>B</w:t>
            </w:r>
            <w:r w:rsidR="00CB3DDE" w:rsidRPr="00740EEB">
              <w:rPr>
                <w:rFonts w:ascii="Book Antiqua" w:hAnsi="Book Antiqua"/>
                <w:color w:val="000000" w:themeColor="text1"/>
                <w:sz w:val="24"/>
                <w:szCs w:val="24"/>
              </w:rPr>
              <w:t>e low risk</w:t>
            </w:r>
          </w:p>
          <w:p w14:paraId="76868BA1" w14:textId="27793F0C" w:rsidR="00A959AE" w:rsidRPr="00740EEB" w:rsidRDefault="00740EEB" w:rsidP="00740EEB">
            <w:pPr>
              <w:pStyle w:val="Caption"/>
              <w:tabs>
                <w:tab w:val="left" w:pos="1440"/>
                <w:tab w:val="left" w:pos="2880"/>
                <w:tab w:val="left" w:pos="4320"/>
                <w:tab w:val="left" w:pos="5760"/>
                <w:tab w:val="left" w:pos="7200"/>
              </w:tabs>
              <w:adjustRightInd w:val="0"/>
              <w:snapToGrid w:val="0"/>
              <w:spacing w:line="360" w:lineRule="auto"/>
              <w:ind w:firstLineChars="100" w:firstLine="240"/>
              <w:jc w:val="both"/>
              <w:rPr>
                <w:rFonts w:ascii="Book Antiqua" w:hAnsi="Book Antiqua"/>
                <w:color w:val="000000" w:themeColor="text1"/>
                <w:sz w:val="24"/>
                <w:szCs w:val="24"/>
              </w:rPr>
            </w:pPr>
            <w:r>
              <w:rPr>
                <w:rFonts w:ascii="Book Antiqua" w:hAnsi="Book Antiqua"/>
                <w:color w:val="000000" w:themeColor="text1"/>
                <w:sz w:val="24"/>
                <w:szCs w:val="24"/>
              </w:rPr>
              <w:t>B</w:t>
            </w:r>
            <w:r w:rsidR="00CB3DDE" w:rsidRPr="00740EEB">
              <w:rPr>
                <w:rFonts w:ascii="Book Antiqua" w:hAnsi="Book Antiqua"/>
                <w:color w:val="000000" w:themeColor="text1"/>
                <w:sz w:val="24"/>
                <w:szCs w:val="24"/>
              </w:rPr>
              <w:t>e reproducible</w:t>
            </w:r>
          </w:p>
          <w:p w14:paraId="22A79B7F" w14:textId="1C4D9765" w:rsidR="00A959AE" w:rsidRPr="00740EEB" w:rsidRDefault="00740EEB" w:rsidP="00740EEB">
            <w:pPr>
              <w:pStyle w:val="Caption"/>
              <w:tabs>
                <w:tab w:val="left" w:pos="1440"/>
                <w:tab w:val="left" w:pos="2880"/>
                <w:tab w:val="left" w:pos="4320"/>
                <w:tab w:val="left" w:pos="5760"/>
                <w:tab w:val="left" w:pos="7200"/>
              </w:tabs>
              <w:adjustRightInd w:val="0"/>
              <w:snapToGrid w:val="0"/>
              <w:spacing w:line="360" w:lineRule="auto"/>
              <w:ind w:firstLineChars="100" w:firstLine="240"/>
              <w:jc w:val="both"/>
              <w:rPr>
                <w:rFonts w:ascii="Book Antiqua" w:hAnsi="Book Antiqua"/>
                <w:color w:val="000000" w:themeColor="text1"/>
                <w:sz w:val="24"/>
                <w:szCs w:val="24"/>
              </w:rPr>
            </w:pPr>
            <w:r>
              <w:rPr>
                <w:rFonts w:ascii="Book Antiqua" w:hAnsi="Book Antiqua"/>
                <w:color w:val="000000" w:themeColor="text1"/>
                <w:sz w:val="24"/>
                <w:szCs w:val="24"/>
              </w:rPr>
              <w:t>B</w:t>
            </w:r>
            <w:r w:rsidR="00CB3DDE" w:rsidRPr="00740EEB">
              <w:rPr>
                <w:rFonts w:ascii="Book Antiqua" w:hAnsi="Book Antiqua"/>
                <w:color w:val="000000" w:themeColor="text1"/>
                <w:sz w:val="24"/>
                <w:szCs w:val="24"/>
              </w:rPr>
              <w:t>e accessible</w:t>
            </w:r>
          </w:p>
          <w:p w14:paraId="1305224B" w14:textId="42B07565" w:rsidR="00A959AE" w:rsidRPr="00740EEB" w:rsidRDefault="00740EEB" w:rsidP="00740EEB">
            <w:pPr>
              <w:pStyle w:val="Caption"/>
              <w:tabs>
                <w:tab w:val="left" w:pos="1440"/>
                <w:tab w:val="left" w:pos="2880"/>
                <w:tab w:val="left" w:pos="4320"/>
                <w:tab w:val="left" w:pos="5760"/>
                <w:tab w:val="left" w:pos="7200"/>
              </w:tabs>
              <w:adjustRightInd w:val="0"/>
              <w:snapToGrid w:val="0"/>
              <w:spacing w:line="360" w:lineRule="auto"/>
              <w:ind w:firstLineChars="100" w:firstLine="240"/>
              <w:jc w:val="both"/>
              <w:rPr>
                <w:rFonts w:ascii="Book Antiqua" w:hAnsi="Book Antiqua"/>
                <w:color w:val="000000" w:themeColor="text1"/>
                <w:sz w:val="24"/>
                <w:szCs w:val="24"/>
              </w:rPr>
            </w:pPr>
            <w:r>
              <w:rPr>
                <w:rFonts w:ascii="Book Antiqua" w:hAnsi="Book Antiqua"/>
                <w:color w:val="000000" w:themeColor="text1"/>
                <w:sz w:val="24"/>
                <w:szCs w:val="24"/>
              </w:rPr>
              <w:t>B</w:t>
            </w:r>
            <w:r w:rsidR="00CB3DDE" w:rsidRPr="00740EEB">
              <w:rPr>
                <w:rFonts w:ascii="Book Antiqua" w:hAnsi="Book Antiqua"/>
                <w:color w:val="000000" w:themeColor="text1"/>
                <w:sz w:val="24"/>
                <w:szCs w:val="24"/>
              </w:rPr>
              <w:t>e cost effective</w:t>
            </w:r>
          </w:p>
        </w:tc>
      </w:tr>
    </w:tbl>
    <w:p w14:paraId="18AD8098" w14:textId="7A8A7510" w:rsidR="00740EEB" w:rsidRDefault="00740EEB" w:rsidP="00E47F66">
      <w:pPr>
        <w:pStyle w:val="Default"/>
        <w:adjustRightInd w:val="0"/>
        <w:snapToGrid w:val="0"/>
        <w:spacing w:line="360" w:lineRule="auto"/>
        <w:jc w:val="both"/>
        <w:rPr>
          <w:rStyle w:val="None"/>
          <w:rFonts w:ascii="Book Antiqua" w:eastAsia="Book Antiqua" w:hAnsi="Book Antiqua" w:cs="Book Antiqua"/>
          <w:sz w:val="24"/>
          <w:szCs w:val="24"/>
        </w:rPr>
      </w:pPr>
    </w:p>
    <w:p w14:paraId="2CB9D4BC" w14:textId="77777777" w:rsidR="00740EEB" w:rsidRDefault="00740EEB">
      <w:pPr>
        <w:rPr>
          <w:rStyle w:val="None"/>
          <w:rFonts w:ascii="Book Antiqua" w:eastAsia="Book Antiqua" w:hAnsi="Book Antiqua" w:cs="Book Antiqua"/>
          <w14:textOutline w14:w="12700" w14:cap="flat" w14:cmpd="sng" w14:algn="ctr">
            <w14:noFill/>
            <w14:prstDash w14:val="solid"/>
            <w14:miter w14:lim="400000"/>
          </w14:textOutline>
        </w:rPr>
      </w:pPr>
      <w:r>
        <w:rPr>
          <w:rStyle w:val="None"/>
          <w:rFonts w:ascii="Book Antiqua" w:eastAsia="Book Antiqua" w:hAnsi="Book Antiqua" w:cs="Book Antiqua"/>
        </w:rPr>
        <w:br w:type="page"/>
      </w:r>
    </w:p>
    <w:p w14:paraId="779CC310" w14:textId="0185C6AB" w:rsidR="00A959AE" w:rsidRPr="00740EEB" w:rsidRDefault="00740EEB" w:rsidP="00E47F66">
      <w:pPr>
        <w:pStyle w:val="Default"/>
        <w:adjustRightInd w:val="0"/>
        <w:snapToGrid w:val="0"/>
        <w:spacing w:line="360" w:lineRule="auto"/>
        <w:jc w:val="both"/>
        <w:rPr>
          <w:rStyle w:val="None"/>
          <w:rFonts w:ascii="Book Antiqua" w:eastAsiaTheme="minorEastAsia" w:hAnsi="Book Antiqua" w:cs="Book Antiqua"/>
          <w:b/>
          <w:bCs/>
          <w:sz w:val="24"/>
          <w:szCs w:val="24"/>
          <w:lang w:val="es-ES_tradnl"/>
        </w:rPr>
      </w:pPr>
      <w:r>
        <w:rPr>
          <w:rStyle w:val="None"/>
          <w:rFonts w:ascii="Book Antiqua" w:hAnsi="Book Antiqua"/>
          <w:b/>
          <w:bCs/>
          <w:sz w:val="24"/>
          <w:szCs w:val="24"/>
          <w:lang w:val="es-ES_tradnl"/>
        </w:rPr>
        <w:lastRenderedPageBreak/>
        <w:t>T</w:t>
      </w:r>
      <w:r w:rsidRPr="008A59C2">
        <w:rPr>
          <w:rStyle w:val="None"/>
          <w:rFonts w:ascii="Book Antiqua" w:hAnsi="Book Antiqua"/>
          <w:b/>
          <w:bCs/>
          <w:sz w:val="24"/>
          <w:szCs w:val="24"/>
          <w:lang w:val="es-ES_tradnl"/>
        </w:rPr>
        <w:t xml:space="preserve">able 2 </w:t>
      </w:r>
      <w:r>
        <w:rPr>
          <w:rStyle w:val="None"/>
          <w:rFonts w:ascii="Book Antiqua" w:hAnsi="Book Antiqua"/>
          <w:b/>
          <w:bCs/>
          <w:sz w:val="24"/>
          <w:szCs w:val="24"/>
          <w:lang w:val="es-ES_tradnl"/>
        </w:rPr>
        <w:t>C</w:t>
      </w:r>
      <w:r w:rsidRPr="008A59C2">
        <w:rPr>
          <w:rStyle w:val="None"/>
          <w:rFonts w:ascii="Book Antiqua" w:hAnsi="Book Antiqua"/>
          <w:b/>
          <w:bCs/>
          <w:sz w:val="24"/>
          <w:szCs w:val="24"/>
          <w:lang w:val="es-ES_tradnl"/>
        </w:rPr>
        <w:t>omparison between nlst and nelson</w:t>
      </w:r>
    </w:p>
    <w:tbl>
      <w:tblPr>
        <w:tblStyle w:val="TableNormal1"/>
        <w:tblW w:w="9612" w:type="dxa"/>
        <w:tblBorders>
          <w:top w:val="single" w:sz="4" w:space="0" w:color="auto"/>
          <w:bottom w:val="single" w:sz="4" w:space="0" w:color="auto"/>
        </w:tblBorders>
        <w:shd w:val="clear" w:color="auto" w:fill="00A2FF"/>
        <w:tblLayout w:type="fixed"/>
        <w:tblLook w:val="04A0" w:firstRow="1" w:lastRow="0" w:firstColumn="1" w:lastColumn="0" w:noHBand="0" w:noVBand="1"/>
      </w:tblPr>
      <w:tblGrid>
        <w:gridCol w:w="3204"/>
        <w:gridCol w:w="3459"/>
        <w:gridCol w:w="2949"/>
      </w:tblGrid>
      <w:tr w:rsidR="00740EEB" w:rsidRPr="00740EEB" w14:paraId="0AF71030" w14:textId="77777777" w:rsidTr="00740EEB">
        <w:trPr>
          <w:trHeight w:hRule="exact" w:val="454"/>
          <w:tblHeader/>
        </w:trPr>
        <w:tc>
          <w:tcPr>
            <w:tcW w:w="3204" w:type="dxa"/>
            <w:tcBorders>
              <w:top w:val="single" w:sz="4" w:space="0" w:color="auto"/>
              <w:bottom w:val="single" w:sz="4" w:space="0" w:color="auto"/>
            </w:tcBorders>
            <w:shd w:val="clear" w:color="auto" w:fill="FFFFFF" w:themeFill="background1"/>
            <w:tcMar>
              <w:top w:w="80" w:type="dxa"/>
              <w:left w:w="80" w:type="dxa"/>
              <w:bottom w:w="80" w:type="dxa"/>
              <w:right w:w="80" w:type="dxa"/>
            </w:tcMar>
          </w:tcPr>
          <w:p w14:paraId="53F42543" w14:textId="77777777" w:rsidR="00A959AE" w:rsidRPr="00740EEB" w:rsidRDefault="00A959AE" w:rsidP="00740EEB">
            <w:pPr>
              <w:adjustRightInd w:val="0"/>
              <w:snapToGrid w:val="0"/>
              <w:spacing w:line="360" w:lineRule="auto"/>
              <w:jc w:val="both"/>
              <w:rPr>
                <w:rFonts w:ascii="Book Antiqua" w:hAnsi="Book Antiqua"/>
                <w:color w:val="000000" w:themeColor="text1"/>
                <w:lang w:val="es-ES_tradnl"/>
              </w:rPr>
            </w:pPr>
          </w:p>
        </w:tc>
        <w:tc>
          <w:tcPr>
            <w:tcW w:w="3459" w:type="dxa"/>
            <w:tcBorders>
              <w:top w:val="single" w:sz="4" w:space="0" w:color="auto"/>
              <w:bottom w:val="single" w:sz="4" w:space="0" w:color="auto"/>
            </w:tcBorders>
            <w:shd w:val="clear" w:color="auto" w:fill="FFFFFF" w:themeFill="background1"/>
            <w:tcMar>
              <w:top w:w="80" w:type="dxa"/>
              <w:left w:w="80" w:type="dxa"/>
              <w:bottom w:w="80" w:type="dxa"/>
              <w:right w:w="80" w:type="dxa"/>
            </w:tcMar>
          </w:tcPr>
          <w:p w14:paraId="58465D45"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b/>
                <w:bCs/>
                <w:color w:val="000000" w:themeColor="text1"/>
                <w:u w:color="FFFFFF"/>
              </w:rPr>
              <w:t>NLST</w:t>
            </w:r>
          </w:p>
        </w:tc>
        <w:tc>
          <w:tcPr>
            <w:tcW w:w="2949" w:type="dxa"/>
            <w:tcBorders>
              <w:top w:val="single" w:sz="4" w:space="0" w:color="auto"/>
              <w:bottom w:val="single" w:sz="4" w:space="0" w:color="auto"/>
            </w:tcBorders>
            <w:shd w:val="clear" w:color="auto" w:fill="FFFFFF" w:themeFill="background1"/>
            <w:tcMar>
              <w:top w:w="80" w:type="dxa"/>
              <w:left w:w="80" w:type="dxa"/>
              <w:bottom w:w="80" w:type="dxa"/>
              <w:right w:w="80" w:type="dxa"/>
            </w:tcMar>
          </w:tcPr>
          <w:p w14:paraId="1E75096B"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b/>
                <w:bCs/>
                <w:color w:val="000000" w:themeColor="text1"/>
                <w:u w:color="FFFFFF"/>
              </w:rPr>
              <w:t>NELSON</w:t>
            </w:r>
          </w:p>
        </w:tc>
      </w:tr>
      <w:tr w:rsidR="00740EEB" w:rsidRPr="00740EEB" w14:paraId="458DCA6B" w14:textId="77777777" w:rsidTr="00740EEB">
        <w:tblPrEx>
          <w:shd w:val="clear" w:color="auto" w:fill="CADFFF"/>
        </w:tblPrEx>
        <w:trPr>
          <w:trHeight w:hRule="exact" w:val="454"/>
        </w:trPr>
        <w:tc>
          <w:tcPr>
            <w:tcW w:w="3204" w:type="dxa"/>
            <w:tcBorders>
              <w:top w:val="single" w:sz="4" w:space="0" w:color="auto"/>
            </w:tcBorders>
            <w:shd w:val="clear" w:color="auto" w:fill="FFFFFF" w:themeFill="background1"/>
            <w:tcMar>
              <w:top w:w="80" w:type="dxa"/>
              <w:left w:w="80" w:type="dxa"/>
              <w:bottom w:w="80" w:type="dxa"/>
              <w:right w:w="80" w:type="dxa"/>
            </w:tcMar>
          </w:tcPr>
          <w:p w14:paraId="4334AB66"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Age</w:t>
            </w:r>
          </w:p>
        </w:tc>
        <w:tc>
          <w:tcPr>
            <w:tcW w:w="3459" w:type="dxa"/>
            <w:tcBorders>
              <w:top w:val="single" w:sz="4" w:space="0" w:color="auto"/>
            </w:tcBorders>
            <w:shd w:val="clear" w:color="auto" w:fill="FFFFFF" w:themeFill="background1"/>
            <w:tcMar>
              <w:top w:w="80" w:type="dxa"/>
              <w:left w:w="80" w:type="dxa"/>
              <w:bottom w:w="80" w:type="dxa"/>
              <w:right w:w="80" w:type="dxa"/>
            </w:tcMar>
          </w:tcPr>
          <w:p w14:paraId="56A0371A"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55-74</w:t>
            </w:r>
          </w:p>
        </w:tc>
        <w:tc>
          <w:tcPr>
            <w:tcW w:w="2949" w:type="dxa"/>
            <w:tcBorders>
              <w:top w:val="single" w:sz="4" w:space="0" w:color="auto"/>
            </w:tcBorders>
            <w:shd w:val="clear" w:color="auto" w:fill="FFFFFF" w:themeFill="background1"/>
            <w:tcMar>
              <w:top w:w="80" w:type="dxa"/>
              <w:left w:w="80" w:type="dxa"/>
              <w:bottom w:w="80" w:type="dxa"/>
              <w:right w:w="80" w:type="dxa"/>
            </w:tcMar>
          </w:tcPr>
          <w:p w14:paraId="5B6ED27C" w14:textId="5CCE616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50-74</w:t>
            </w:r>
          </w:p>
        </w:tc>
      </w:tr>
      <w:tr w:rsidR="00740EEB" w:rsidRPr="00740EEB" w14:paraId="3E60654E" w14:textId="77777777" w:rsidTr="00740EEB">
        <w:tblPrEx>
          <w:shd w:val="clear" w:color="auto" w:fill="CADFFF"/>
        </w:tblPrEx>
        <w:trPr>
          <w:trHeight w:hRule="exact" w:val="454"/>
        </w:trPr>
        <w:tc>
          <w:tcPr>
            <w:tcW w:w="3204" w:type="dxa"/>
            <w:shd w:val="clear" w:color="auto" w:fill="FFFFFF" w:themeFill="background1"/>
            <w:tcMar>
              <w:top w:w="80" w:type="dxa"/>
              <w:left w:w="80" w:type="dxa"/>
              <w:bottom w:w="80" w:type="dxa"/>
              <w:right w:w="80" w:type="dxa"/>
            </w:tcMar>
          </w:tcPr>
          <w:p w14:paraId="6B9B4FDF"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Smoking habit</w:t>
            </w:r>
          </w:p>
        </w:tc>
        <w:tc>
          <w:tcPr>
            <w:tcW w:w="3459" w:type="dxa"/>
            <w:shd w:val="clear" w:color="auto" w:fill="FFFFFF" w:themeFill="background1"/>
            <w:tcMar>
              <w:top w:w="80" w:type="dxa"/>
              <w:left w:w="80" w:type="dxa"/>
              <w:bottom w:w="80" w:type="dxa"/>
              <w:right w:w="80" w:type="dxa"/>
            </w:tcMar>
          </w:tcPr>
          <w:p w14:paraId="40541885" w14:textId="484AE24D"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Style w:val="None"/>
                <w:rFonts w:ascii="Book Antiqua" w:eastAsia="Book Antiqua" w:hAnsi="Book Antiqua" w:cs="Book Antiqua"/>
                <w:color w:val="000000" w:themeColor="text1"/>
              </w:rPr>
            </w:pPr>
            <w:r w:rsidRPr="00740EEB">
              <w:rPr>
                <w:rStyle w:val="None"/>
                <w:rFonts w:ascii="Book Antiqua" w:hAnsi="Book Antiqua"/>
                <w:color w:val="000000" w:themeColor="text1"/>
              </w:rPr>
              <w:t>≥ 30 pack</w:t>
            </w:r>
            <w:r w:rsidR="00740EEB">
              <w:rPr>
                <w:rStyle w:val="None"/>
                <w:rFonts w:ascii="Book Antiqua" w:hAnsi="Book Antiqua"/>
                <w:color w:val="000000" w:themeColor="text1"/>
              </w:rPr>
              <w:t>/</w:t>
            </w:r>
            <w:r w:rsidRPr="00740EEB">
              <w:rPr>
                <w:rStyle w:val="None"/>
                <w:rFonts w:ascii="Book Antiqua" w:hAnsi="Book Antiqua"/>
                <w:color w:val="000000" w:themeColor="text1"/>
              </w:rPr>
              <w:t>y</w:t>
            </w:r>
            <w:r w:rsidR="007E43A7">
              <w:rPr>
                <w:rStyle w:val="None"/>
                <w:rFonts w:ascii="Book Antiqua" w:hAnsi="Book Antiqua"/>
                <w:color w:val="000000" w:themeColor="text1"/>
              </w:rPr>
              <w:t>ea</w:t>
            </w:r>
            <w:r w:rsidRPr="00740EEB">
              <w:rPr>
                <w:rStyle w:val="None"/>
                <w:rFonts w:ascii="Book Antiqua" w:hAnsi="Book Antiqua"/>
                <w:color w:val="000000" w:themeColor="text1"/>
              </w:rPr>
              <w:t>r</w:t>
            </w:r>
          </w:p>
          <w:p w14:paraId="753D7F8E"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 15 years since quitting</w:t>
            </w:r>
          </w:p>
        </w:tc>
        <w:tc>
          <w:tcPr>
            <w:tcW w:w="2949" w:type="dxa"/>
            <w:shd w:val="clear" w:color="auto" w:fill="FFFFFF" w:themeFill="background1"/>
            <w:tcMar>
              <w:top w:w="80" w:type="dxa"/>
              <w:left w:w="80" w:type="dxa"/>
              <w:bottom w:w="80" w:type="dxa"/>
              <w:right w:w="80" w:type="dxa"/>
            </w:tcMar>
          </w:tcPr>
          <w:p w14:paraId="4A3DA2AE" w14:textId="4D261F76" w:rsidR="00740EEB" w:rsidRDefault="00CB3DDE" w:rsidP="00740EEB">
            <w:pPr>
              <w:pStyle w:val="BodyAA"/>
              <w:tabs>
                <w:tab w:val="left" w:pos="1440"/>
                <w:tab w:val="left" w:pos="2880"/>
              </w:tabs>
              <w:suppressAutoHyphens/>
              <w:adjustRightInd w:val="0"/>
              <w:snapToGrid w:val="0"/>
              <w:spacing w:line="360" w:lineRule="auto"/>
              <w:jc w:val="both"/>
              <w:outlineLvl w:val="0"/>
              <w:rPr>
                <w:rStyle w:val="None"/>
                <w:rFonts w:ascii="Book Antiqua" w:hAnsi="Book Antiqua"/>
                <w:color w:val="000000" w:themeColor="text1"/>
              </w:rPr>
            </w:pPr>
            <w:r w:rsidRPr="00740EEB">
              <w:rPr>
                <w:rStyle w:val="None"/>
                <w:rFonts w:ascii="Book Antiqua" w:hAnsi="Book Antiqua"/>
                <w:color w:val="000000" w:themeColor="text1"/>
              </w:rPr>
              <w:t>≥</w:t>
            </w:r>
            <w:r w:rsidR="00ED041C">
              <w:rPr>
                <w:rStyle w:val="None"/>
                <w:rFonts w:ascii="Book Antiqua" w:hAnsi="Book Antiqua"/>
                <w:color w:val="000000" w:themeColor="text1"/>
              </w:rPr>
              <w:t xml:space="preserve"> </w:t>
            </w:r>
            <w:r w:rsidRPr="00740EEB">
              <w:rPr>
                <w:rStyle w:val="None"/>
                <w:rFonts w:ascii="Book Antiqua" w:hAnsi="Book Antiqua"/>
                <w:color w:val="000000" w:themeColor="text1"/>
              </w:rPr>
              <w:t>15</w:t>
            </w:r>
            <w:r w:rsidR="00740EEB">
              <w:rPr>
                <w:rStyle w:val="None"/>
                <w:rFonts w:ascii="Book Antiqua" w:hAnsi="Book Antiqua"/>
                <w:color w:val="000000" w:themeColor="text1"/>
              </w:rPr>
              <w:t xml:space="preserve"> </w:t>
            </w:r>
            <w:r w:rsidRPr="00740EEB">
              <w:rPr>
                <w:rStyle w:val="None"/>
                <w:rFonts w:ascii="Book Antiqua" w:hAnsi="Book Antiqua"/>
                <w:color w:val="000000" w:themeColor="text1"/>
              </w:rPr>
              <w:t>pack</w:t>
            </w:r>
            <w:r w:rsidR="00740EEB">
              <w:rPr>
                <w:rStyle w:val="None"/>
                <w:rFonts w:ascii="Book Antiqua" w:hAnsi="Book Antiqua"/>
                <w:color w:val="000000" w:themeColor="text1"/>
              </w:rPr>
              <w:t>/</w:t>
            </w:r>
            <w:r w:rsidRPr="00740EEB">
              <w:rPr>
                <w:rStyle w:val="None"/>
                <w:rFonts w:ascii="Book Antiqua" w:hAnsi="Book Antiqua"/>
                <w:color w:val="000000" w:themeColor="text1"/>
              </w:rPr>
              <w:t>y</w:t>
            </w:r>
            <w:r w:rsidR="007E43A7">
              <w:rPr>
                <w:rStyle w:val="None"/>
                <w:rFonts w:ascii="Book Antiqua" w:hAnsi="Book Antiqua"/>
                <w:color w:val="000000" w:themeColor="text1"/>
              </w:rPr>
              <w:t>ea</w:t>
            </w:r>
            <w:r w:rsidRPr="00740EEB">
              <w:rPr>
                <w:rStyle w:val="None"/>
                <w:rFonts w:ascii="Book Antiqua" w:hAnsi="Book Antiqua"/>
                <w:color w:val="000000" w:themeColor="text1"/>
              </w:rPr>
              <w:t>r</w:t>
            </w:r>
          </w:p>
          <w:p w14:paraId="5353513D" w14:textId="65E9826E"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br/>
              <w:t>≥ 10 years since quitting</w:t>
            </w:r>
          </w:p>
        </w:tc>
      </w:tr>
      <w:tr w:rsidR="00740EEB" w:rsidRPr="00740EEB" w14:paraId="4058B9A8" w14:textId="77777777" w:rsidTr="00740EEB">
        <w:tblPrEx>
          <w:shd w:val="clear" w:color="auto" w:fill="CADFFF"/>
        </w:tblPrEx>
        <w:trPr>
          <w:trHeight w:hRule="exact" w:val="454"/>
        </w:trPr>
        <w:tc>
          <w:tcPr>
            <w:tcW w:w="3204" w:type="dxa"/>
            <w:shd w:val="clear" w:color="auto" w:fill="FFFFFF" w:themeFill="background1"/>
            <w:tcMar>
              <w:top w:w="80" w:type="dxa"/>
              <w:left w:w="80" w:type="dxa"/>
              <w:bottom w:w="80" w:type="dxa"/>
              <w:right w:w="80" w:type="dxa"/>
            </w:tcMar>
          </w:tcPr>
          <w:p w14:paraId="131B3A81"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CT scan</w:t>
            </w:r>
          </w:p>
        </w:tc>
        <w:tc>
          <w:tcPr>
            <w:tcW w:w="3459" w:type="dxa"/>
            <w:shd w:val="clear" w:color="auto" w:fill="FFFFFF" w:themeFill="background1"/>
            <w:tcMar>
              <w:top w:w="80" w:type="dxa"/>
              <w:left w:w="80" w:type="dxa"/>
              <w:bottom w:w="80" w:type="dxa"/>
              <w:right w:w="80" w:type="dxa"/>
            </w:tcMar>
          </w:tcPr>
          <w:p w14:paraId="16A02030" w14:textId="50CC5FBB"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Diameter-based</w:t>
            </w:r>
          </w:p>
        </w:tc>
        <w:tc>
          <w:tcPr>
            <w:tcW w:w="2949" w:type="dxa"/>
            <w:shd w:val="clear" w:color="auto" w:fill="FFFFFF" w:themeFill="background1"/>
            <w:tcMar>
              <w:top w:w="80" w:type="dxa"/>
              <w:left w:w="80" w:type="dxa"/>
              <w:bottom w:w="80" w:type="dxa"/>
              <w:right w:w="80" w:type="dxa"/>
            </w:tcMar>
          </w:tcPr>
          <w:p w14:paraId="17FF8331"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Volume-based</w:t>
            </w:r>
          </w:p>
        </w:tc>
      </w:tr>
      <w:tr w:rsidR="00740EEB" w:rsidRPr="00740EEB" w14:paraId="7A61D6C9" w14:textId="77777777" w:rsidTr="00740EEB">
        <w:tblPrEx>
          <w:shd w:val="clear" w:color="auto" w:fill="CADFFF"/>
        </w:tblPrEx>
        <w:trPr>
          <w:trHeight w:hRule="exact" w:val="454"/>
        </w:trPr>
        <w:tc>
          <w:tcPr>
            <w:tcW w:w="3204" w:type="dxa"/>
            <w:shd w:val="clear" w:color="auto" w:fill="FFFFFF" w:themeFill="background1"/>
            <w:tcMar>
              <w:top w:w="80" w:type="dxa"/>
              <w:left w:w="80" w:type="dxa"/>
              <w:bottom w:w="80" w:type="dxa"/>
              <w:right w:w="80" w:type="dxa"/>
            </w:tcMar>
          </w:tcPr>
          <w:p w14:paraId="26D7271E"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Sample size</w:t>
            </w:r>
          </w:p>
        </w:tc>
        <w:tc>
          <w:tcPr>
            <w:tcW w:w="3459" w:type="dxa"/>
            <w:shd w:val="clear" w:color="auto" w:fill="FFFFFF" w:themeFill="background1"/>
            <w:tcMar>
              <w:top w:w="80" w:type="dxa"/>
              <w:left w:w="80" w:type="dxa"/>
              <w:bottom w:w="80" w:type="dxa"/>
              <w:right w:w="80" w:type="dxa"/>
            </w:tcMar>
          </w:tcPr>
          <w:p w14:paraId="27046F82" w14:textId="747B8B93"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53454</w:t>
            </w:r>
          </w:p>
        </w:tc>
        <w:tc>
          <w:tcPr>
            <w:tcW w:w="2949" w:type="dxa"/>
            <w:shd w:val="clear" w:color="auto" w:fill="FFFFFF" w:themeFill="background1"/>
            <w:tcMar>
              <w:top w:w="80" w:type="dxa"/>
              <w:left w:w="80" w:type="dxa"/>
              <w:bottom w:w="80" w:type="dxa"/>
              <w:right w:w="80" w:type="dxa"/>
            </w:tcMar>
          </w:tcPr>
          <w:p w14:paraId="70369E3F" w14:textId="42A67A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15822</w:t>
            </w:r>
          </w:p>
        </w:tc>
      </w:tr>
      <w:tr w:rsidR="00740EEB" w:rsidRPr="00740EEB" w14:paraId="552E8617" w14:textId="77777777" w:rsidTr="00740EEB">
        <w:tblPrEx>
          <w:shd w:val="clear" w:color="auto" w:fill="CADFFF"/>
        </w:tblPrEx>
        <w:trPr>
          <w:trHeight w:hRule="exact" w:val="454"/>
        </w:trPr>
        <w:tc>
          <w:tcPr>
            <w:tcW w:w="3204" w:type="dxa"/>
            <w:shd w:val="clear" w:color="auto" w:fill="FFFFFF" w:themeFill="background1"/>
            <w:tcMar>
              <w:top w:w="80" w:type="dxa"/>
              <w:left w:w="80" w:type="dxa"/>
              <w:bottom w:w="80" w:type="dxa"/>
              <w:right w:w="80" w:type="dxa"/>
            </w:tcMar>
          </w:tcPr>
          <w:p w14:paraId="1679DF9F"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Number of rounds</w:t>
            </w:r>
          </w:p>
        </w:tc>
        <w:tc>
          <w:tcPr>
            <w:tcW w:w="3459" w:type="dxa"/>
            <w:shd w:val="clear" w:color="auto" w:fill="FFFFFF" w:themeFill="background1"/>
            <w:tcMar>
              <w:top w:w="80" w:type="dxa"/>
              <w:left w:w="80" w:type="dxa"/>
              <w:bottom w:w="80" w:type="dxa"/>
              <w:right w:w="80" w:type="dxa"/>
            </w:tcMar>
          </w:tcPr>
          <w:p w14:paraId="5C84A150"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3</w:t>
            </w:r>
          </w:p>
        </w:tc>
        <w:tc>
          <w:tcPr>
            <w:tcW w:w="2949" w:type="dxa"/>
            <w:shd w:val="clear" w:color="auto" w:fill="FFFFFF" w:themeFill="background1"/>
            <w:tcMar>
              <w:top w:w="80" w:type="dxa"/>
              <w:left w:w="80" w:type="dxa"/>
              <w:bottom w:w="80" w:type="dxa"/>
              <w:right w:w="80" w:type="dxa"/>
            </w:tcMar>
          </w:tcPr>
          <w:p w14:paraId="672D6FFF"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4</w:t>
            </w:r>
          </w:p>
        </w:tc>
      </w:tr>
      <w:tr w:rsidR="00740EEB" w:rsidRPr="00740EEB" w14:paraId="67C127A5" w14:textId="77777777" w:rsidTr="00740EEB">
        <w:tblPrEx>
          <w:shd w:val="clear" w:color="auto" w:fill="CADFFF"/>
        </w:tblPrEx>
        <w:trPr>
          <w:trHeight w:hRule="exact" w:val="454"/>
        </w:trPr>
        <w:tc>
          <w:tcPr>
            <w:tcW w:w="3204" w:type="dxa"/>
            <w:shd w:val="clear" w:color="auto" w:fill="FFFFFF" w:themeFill="background1"/>
            <w:tcMar>
              <w:top w:w="80" w:type="dxa"/>
              <w:left w:w="80" w:type="dxa"/>
              <w:bottom w:w="80" w:type="dxa"/>
              <w:right w:w="80" w:type="dxa"/>
            </w:tcMar>
          </w:tcPr>
          <w:p w14:paraId="74DB153E"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Intervals</w:t>
            </w:r>
          </w:p>
        </w:tc>
        <w:tc>
          <w:tcPr>
            <w:tcW w:w="3459" w:type="dxa"/>
            <w:shd w:val="clear" w:color="auto" w:fill="FFFFFF" w:themeFill="background1"/>
            <w:tcMar>
              <w:top w:w="80" w:type="dxa"/>
              <w:left w:w="80" w:type="dxa"/>
              <w:bottom w:w="80" w:type="dxa"/>
              <w:right w:w="80" w:type="dxa"/>
            </w:tcMar>
          </w:tcPr>
          <w:p w14:paraId="13CAD327" w14:textId="480D8928"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 xml:space="preserve">1 </w:t>
            </w:r>
            <w:proofErr w:type="spellStart"/>
            <w:r w:rsidRPr="00740EEB">
              <w:rPr>
                <w:rStyle w:val="None"/>
                <w:rFonts w:ascii="Book Antiqua" w:hAnsi="Book Antiqua"/>
                <w:color w:val="000000" w:themeColor="text1"/>
              </w:rPr>
              <w:t>yr</w:t>
            </w:r>
            <w:proofErr w:type="spellEnd"/>
            <w:r w:rsidRPr="00740EEB">
              <w:rPr>
                <w:rStyle w:val="None"/>
                <w:rFonts w:ascii="Book Antiqua" w:hAnsi="Book Antiqua"/>
                <w:color w:val="000000" w:themeColor="text1"/>
              </w:rPr>
              <w:t xml:space="preserve"> intervals</w:t>
            </w:r>
          </w:p>
        </w:tc>
        <w:tc>
          <w:tcPr>
            <w:tcW w:w="2949" w:type="dxa"/>
            <w:shd w:val="clear" w:color="auto" w:fill="FFFFFF" w:themeFill="background1"/>
            <w:tcMar>
              <w:top w:w="80" w:type="dxa"/>
              <w:left w:w="80" w:type="dxa"/>
              <w:bottom w:w="80" w:type="dxa"/>
              <w:right w:w="80" w:type="dxa"/>
            </w:tcMar>
          </w:tcPr>
          <w:p w14:paraId="67133ABC" w14:textId="51E37C5C"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0, 1,</w:t>
            </w:r>
            <w:r w:rsidR="00740EEB">
              <w:rPr>
                <w:rStyle w:val="None"/>
                <w:rFonts w:ascii="Book Antiqua" w:hAnsi="Book Antiqua"/>
                <w:color w:val="000000" w:themeColor="text1"/>
              </w:rPr>
              <w:t xml:space="preserve"> </w:t>
            </w:r>
            <w:r w:rsidRPr="00740EEB">
              <w:rPr>
                <w:rStyle w:val="None"/>
                <w:rFonts w:ascii="Book Antiqua" w:hAnsi="Book Antiqua"/>
                <w:color w:val="000000" w:themeColor="text1"/>
              </w:rPr>
              <w:t xml:space="preserve">2 and 2.5 </w:t>
            </w:r>
            <w:proofErr w:type="spellStart"/>
            <w:r w:rsidRPr="00740EEB">
              <w:rPr>
                <w:rStyle w:val="None"/>
                <w:rFonts w:ascii="Book Antiqua" w:hAnsi="Book Antiqua"/>
                <w:color w:val="000000" w:themeColor="text1"/>
              </w:rPr>
              <w:t>yr</w:t>
            </w:r>
            <w:proofErr w:type="spellEnd"/>
          </w:p>
        </w:tc>
      </w:tr>
      <w:tr w:rsidR="00740EEB" w:rsidRPr="00740EEB" w14:paraId="3F9D3DA8" w14:textId="77777777" w:rsidTr="00740EEB">
        <w:tblPrEx>
          <w:shd w:val="clear" w:color="auto" w:fill="CADFFF"/>
        </w:tblPrEx>
        <w:trPr>
          <w:trHeight w:hRule="exact" w:val="454"/>
        </w:trPr>
        <w:tc>
          <w:tcPr>
            <w:tcW w:w="3204" w:type="dxa"/>
            <w:shd w:val="clear" w:color="auto" w:fill="FFFFFF" w:themeFill="background1"/>
            <w:tcMar>
              <w:top w:w="80" w:type="dxa"/>
              <w:left w:w="80" w:type="dxa"/>
              <w:bottom w:w="80" w:type="dxa"/>
              <w:right w:w="80" w:type="dxa"/>
            </w:tcMar>
          </w:tcPr>
          <w:p w14:paraId="781ACD9D"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Adherence</w:t>
            </w:r>
          </w:p>
        </w:tc>
        <w:tc>
          <w:tcPr>
            <w:tcW w:w="3459" w:type="dxa"/>
            <w:shd w:val="clear" w:color="auto" w:fill="FFFFFF" w:themeFill="background1"/>
            <w:tcMar>
              <w:top w:w="80" w:type="dxa"/>
              <w:left w:w="80" w:type="dxa"/>
              <w:bottom w:w="80" w:type="dxa"/>
              <w:right w:w="80" w:type="dxa"/>
            </w:tcMar>
          </w:tcPr>
          <w:p w14:paraId="374EF6B9"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95% LDCT group</w:t>
            </w:r>
          </w:p>
        </w:tc>
        <w:tc>
          <w:tcPr>
            <w:tcW w:w="2949" w:type="dxa"/>
            <w:shd w:val="clear" w:color="auto" w:fill="FFFFFF" w:themeFill="background1"/>
            <w:tcMar>
              <w:top w:w="80" w:type="dxa"/>
              <w:left w:w="80" w:type="dxa"/>
              <w:bottom w:w="80" w:type="dxa"/>
              <w:right w:w="80" w:type="dxa"/>
            </w:tcMar>
          </w:tcPr>
          <w:p w14:paraId="6B5BE641"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87.6%</w:t>
            </w:r>
          </w:p>
        </w:tc>
      </w:tr>
      <w:tr w:rsidR="00740EEB" w:rsidRPr="00740EEB" w14:paraId="75B9EAFD" w14:textId="77777777" w:rsidTr="00740EEB">
        <w:tblPrEx>
          <w:shd w:val="clear" w:color="auto" w:fill="CADFFF"/>
        </w:tblPrEx>
        <w:trPr>
          <w:trHeight w:hRule="exact" w:val="454"/>
        </w:trPr>
        <w:tc>
          <w:tcPr>
            <w:tcW w:w="3204" w:type="dxa"/>
            <w:shd w:val="clear" w:color="auto" w:fill="FFFFFF" w:themeFill="background1"/>
            <w:tcMar>
              <w:top w:w="80" w:type="dxa"/>
              <w:left w:w="80" w:type="dxa"/>
              <w:bottom w:w="80" w:type="dxa"/>
              <w:right w:w="80" w:type="dxa"/>
            </w:tcMar>
          </w:tcPr>
          <w:p w14:paraId="0E531B32"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Number of cancers</w:t>
            </w:r>
          </w:p>
        </w:tc>
        <w:tc>
          <w:tcPr>
            <w:tcW w:w="3459" w:type="dxa"/>
            <w:shd w:val="clear" w:color="auto" w:fill="FFFFFF" w:themeFill="background1"/>
            <w:tcMar>
              <w:top w:w="80" w:type="dxa"/>
              <w:left w:w="80" w:type="dxa"/>
              <w:bottom w:w="80" w:type="dxa"/>
              <w:right w:w="80" w:type="dxa"/>
            </w:tcMar>
          </w:tcPr>
          <w:p w14:paraId="2546F361" w14:textId="5BB2AD83"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1060 (645/100000 person</w:t>
            </w:r>
            <w:r w:rsidR="00740EEB">
              <w:rPr>
                <w:rStyle w:val="None"/>
                <w:rFonts w:ascii="Book Antiqua" w:hAnsi="Book Antiqua"/>
                <w:color w:val="000000" w:themeColor="text1"/>
              </w:rPr>
              <w:t>/y</w:t>
            </w:r>
            <w:r w:rsidR="007E43A7">
              <w:rPr>
                <w:rStyle w:val="None"/>
                <w:rFonts w:ascii="Book Antiqua" w:hAnsi="Book Antiqua"/>
                <w:color w:val="000000" w:themeColor="text1"/>
              </w:rPr>
              <w:t>ea</w:t>
            </w:r>
            <w:r w:rsidRPr="00740EEB">
              <w:rPr>
                <w:rStyle w:val="None"/>
                <w:rFonts w:ascii="Book Antiqua" w:hAnsi="Book Antiqua"/>
                <w:color w:val="000000" w:themeColor="text1"/>
              </w:rPr>
              <w:t>r)</w:t>
            </w:r>
          </w:p>
        </w:tc>
        <w:tc>
          <w:tcPr>
            <w:tcW w:w="2949" w:type="dxa"/>
            <w:shd w:val="clear" w:color="auto" w:fill="FFFFFF" w:themeFill="background1"/>
            <w:tcMar>
              <w:top w:w="80" w:type="dxa"/>
              <w:left w:w="80" w:type="dxa"/>
              <w:bottom w:w="80" w:type="dxa"/>
              <w:right w:w="80" w:type="dxa"/>
            </w:tcMar>
          </w:tcPr>
          <w:p w14:paraId="2DF39C24" w14:textId="0C046B9E"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5.58/1000 person</w:t>
            </w:r>
            <w:r w:rsidR="00740EEB">
              <w:rPr>
                <w:rStyle w:val="None"/>
                <w:rFonts w:ascii="Book Antiqua" w:hAnsi="Book Antiqua"/>
                <w:color w:val="000000" w:themeColor="text1"/>
              </w:rPr>
              <w:t>/</w:t>
            </w:r>
            <w:r w:rsidRPr="00740EEB">
              <w:rPr>
                <w:rStyle w:val="None"/>
                <w:rFonts w:ascii="Book Antiqua" w:hAnsi="Book Antiqua"/>
                <w:color w:val="000000" w:themeColor="text1"/>
              </w:rPr>
              <w:t>year</w:t>
            </w:r>
          </w:p>
        </w:tc>
      </w:tr>
      <w:tr w:rsidR="00740EEB" w:rsidRPr="00740EEB" w14:paraId="5A6BC6AF" w14:textId="77777777" w:rsidTr="00740EEB">
        <w:tblPrEx>
          <w:shd w:val="clear" w:color="auto" w:fill="CADFFF"/>
        </w:tblPrEx>
        <w:trPr>
          <w:trHeight w:hRule="exact" w:val="454"/>
        </w:trPr>
        <w:tc>
          <w:tcPr>
            <w:tcW w:w="3204" w:type="dxa"/>
            <w:shd w:val="clear" w:color="auto" w:fill="FFFFFF" w:themeFill="background1"/>
            <w:tcMar>
              <w:top w:w="80" w:type="dxa"/>
              <w:left w:w="80" w:type="dxa"/>
              <w:bottom w:w="80" w:type="dxa"/>
              <w:right w:w="80" w:type="dxa"/>
            </w:tcMar>
          </w:tcPr>
          <w:p w14:paraId="7878EAE9"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 early stage cancers</w:t>
            </w:r>
          </w:p>
        </w:tc>
        <w:tc>
          <w:tcPr>
            <w:tcW w:w="3459" w:type="dxa"/>
            <w:shd w:val="clear" w:color="auto" w:fill="FFFFFF" w:themeFill="background1"/>
            <w:tcMar>
              <w:top w:w="80" w:type="dxa"/>
              <w:left w:w="80" w:type="dxa"/>
              <w:bottom w:w="80" w:type="dxa"/>
              <w:right w:w="80" w:type="dxa"/>
            </w:tcMar>
          </w:tcPr>
          <w:p w14:paraId="51D8E85A"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40% stage IA</w:t>
            </w:r>
          </w:p>
        </w:tc>
        <w:tc>
          <w:tcPr>
            <w:tcW w:w="2949" w:type="dxa"/>
            <w:shd w:val="clear" w:color="auto" w:fill="FFFFFF" w:themeFill="background1"/>
            <w:tcMar>
              <w:top w:w="80" w:type="dxa"/>
              <w:left w:w="80" w:type="dxa"/>
              <w:bottom w:w="80" w:type="dxa"/>
              <w:right w:w="80" w:type="dxa"/>
            </w:tcMar>
          </w:tcPr>
          <w:p w14:paraId="09569A58"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50% stage IA</w:t>
            </w:r>
          </w:p>
        </w:tc>
      </w:tr>
      <w:tr w:rsidR="00740EEB" w:rsidRPr="00740EEB" w14:paraId="52B8B313" w14:textId="77777777" w:rsidTr="00740EEB">
        <w:tblPrEx>
          <w:shd w:val="clear" w:color="auto" w:fill="CADFFF"/>
        </w:tblPrEx>
        <w:trPr>
          <w:trHeight w:hRule="exact" w:val="454"/>
        </w:trPr>
        <w:tc>
          <w:tcPr>
            <w:tcW w:w="3204" w:type="dxa"/>
            <w:shd w:val="clear" w:color="auto" w:fill="FFFFFF" w:themeFill="background1"/>
            <w:tcMar>
              <w:top w:w="80" w:type="dxa"/>
              <w:left w:w="80" w:type="dxa"/>
              <w:bottom w:w="80" w:type="dxa"/>
              <w:right w:w="80" w:type="dxa"/>
            </w:tcMar>
          </w:tcPr>
          <w:p w14:paraId="73B2018F"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Positive test</w:t>
            </w:r>
          </w:p>
        </w:tc>
        <w:tc>
          <w:tcPr>
            <w:tcW w:w="3459" w:type="dxa"/>
            <w:shd w:val="clear" w:color="auto" w:fill="FFFFFF" w:themeFill="background1"/>
            <w:tcMar>
              <w:top w:w="80" w:type="dxa"/>
              <w:left w:w="80" w:type="dxa"/>
              <w:bottom w:w="80" w:type="dxa"/>
              <w:right w:w="80" w:type="dxa"/>
            </w:tcMar>
          </w:tcPr>
          <w:p w14:paraId="0EF2D0ED" w14:textId="78AF1846"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24%</w:t>
            </w:r>
          </w:p>
        </w:tc>
        <w:tc>
          <w:tcPr>
            <w:tcW w:w="2949" w:type="dxa"/>
            <w:shd w:val="clear" w:color="auto" w:fill="FFFFFF" w:themeFill="background1"/>
            <w:tcMar>
              <w:top w:w="80" w:type="dxa"/>
              <w:left w:w="80" w:type="dxa"/>
              <w:bottom w:w="80" w:type="dxa"/>
              <w:right w:w="80" w:type="dxa"/>
            </w:tcMar>
          </w:tcPr>
          <w:p w14:paraId="1445BEE2"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2.1%</w:t>
            </w:r>
          </w:p>
        </w:tc>
      </w:tr>
      <w:tr w:rsidR="00740EEB" w:rsidRPr="00740EEB" w14:paraId="0B195AF3" w14:textId="77777777" w:rsidTr="00740EEB">
        <w:tblPrEx>
          <w:shd w:val="clear" w:color="auto" w:fill="CADFFF"/>
        </w:tblPrEx>
        <w:trPr>
          <w:trHeight w:hRule="exact" w:val="454"/>
        </w:trPr>
        <w:tc>
          <w:tcPr>
            <w:tcW w:w="3204" w:type="dxa"/>
            <w:shd w:val="clear" w:color="auto" w:fill="FFFFFF" w:themeFill="background1"/>
            <w:tcMar>
              <w:top w:w="80" w:type="dxa"/>
              <w:left w:w="80" w:type="dxa"/>
              <w:bottom w:w="80" w:type="dxa"/>
              <w:right w:w="80" w:type="dxa"/>
            </w:tcMar>
          </w:tcPr>
          <w:p w14:paraId="12BACAFA" w14:textId="6AC3532C"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PPV</w:t>
            </w:r>
          </w:p>
        </w:tc>
        <w:tc>
          <w:tcPr>
            <w:tcW w:w="3459" w:type="dxa"/>
            <w:shd w:val="clear" w:color="auto" w:fill="FFFFFF" w:themeFill="background1"/>
            <w:tcMar>
              <w:top w:w="80" w:type="dxa"/>
              <w:left w:w="80" w:type="dxa"/>
              <w:bottom w:w="80" w:type="dxa"/>
              <w:right w:w="80" w:type="dxa"/>
            </w:tcMar>
          </w:tcPr>
          <w:p w14:paraId="2309A1F4"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3.8%</w:t>
            </w:r>
          </w:p>
        </w:tc>
        <w:tc>
          <w:tcPr>
            <w:tcW w:w="2949" w:type="dxa"/>
            <w:shd w:val="clear" w:color="auto" w:fill="FFFFFF" w:themeFill="background1"/>
            <w:tcMar>
              <w:top w:w="80" w:type="dxa"/>
              <w:left w:w="80" w:type="dxa"/>
              <w:bottom w:w="80" w:type="dxa"/>
              <w:right w:w="80" w:type="dxa"/>
            </w:tcMar>
          </w:tcPr>
          <w:p w14:paraId="4396CBE8"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43.5%</w:t>
            </w:r>
          </w:p>
        </w:tc>
      </w:tr>
      <w:tr w:rsidR="00740EEB" w:rsidRPr="00740EEB" w14:paraId="3FA8684E" w14:textId="77777777" w:rsidTr="00740EEB">
        <w:tblPrEx>
          <w:shd w:val="clear" w:color="auto" w:fill="CADFFF"/>
        </w:tblPrEx>
        <w:trPr>
          <w:trHeight w:hRule="exact" w:val="454"/>
        </w:trPr>
        <w:tc>
          <w:tcPr>
            <w:tcW w:w="3204" w:type="dxa"/>
            <w:shd w:val="clear" w:color="auto" w:fill="FFFFFF" w:themeFill="background1"/>
            <w:tcMar>
              <w:top w:w="80" w:type="dxa"/>
              <w:left w:w="80" w:type="dxa"/>
              <w:bottom w:w="80" w:type="dxa"/>
              <w:right w:w="80" w:type="dxa"/>
            </w:tcMar>
          </w:tcPr>
          <w:p w14:paraId="66C2E3AF"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Reduction in lung cancer mortality</w:t>
            </w:r>
          </w:p>
        </w:tc>
        <w:tc>
          <w:tcPr>
            <w:tcW w:w="3459" w:type="dxa"/>
            <w:shd w:val="clear" w:color="auto" w:fill="FFFFFF" w:themeFill="background1"/>
            <w:tcMar>
              <w:top w:w="80" w:type="dxa"/>
              <w:left w:w="80" w:type="dxa"/>
              <w:bottom w:w="80" w:type="dxa"/>
              <w:right w:w="80" w:type="dxa"/>
            </w:tcMar>
          </w:tcPr>
          <w:p w14:paraId="5DA58E62" w14:textId="2E3D172E"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20%</w:t>
            </w:r>
          </w:p>
        </w:tc>
        <w:tc>
          <w:tcPr>
            <w:tcW w:w="2949" w:type="dxa"/>
            <w:shd w:val="clear" w:color="auto" w:fill="FFFFFF" w:themeFill="background1"/>
            <w:tcMar>
              <w:top w:w="80" w:type="dxa"/>
              <w:left w:w="80" w:type="dxa"/>
              <w:bottom w:w="80" w:type="dxa"/>
              <w:right w:w="80" w:type="dxa"/>
            </w:tcMar>
          </w:tcPr>
          <w:p w14:paraId="33542F54"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Higher than 20%</w:t>
            </w:r>
          </w:p>
        </w:tc>
      </w:tr>
      <w:tr w:rsidR="00740EEB" w:rsidRPr="00740EEB" w14:paraId="2DD174C9" w14:textId="77777777" w:rsidTr="00740EEB">
        <w:tblPrEx>
          <w:shd w:val="clear" w:color="auto" w:fill="CADFFF"/>
        </w:tblPrEx>
        <w:trPr>
          <w:trHeight w:hRule="exact" w:val="454"/>
        </w:trPr>
        <w:tc>
          <w:tcPr>
            <w:tcW w:w="3204" w:type="dxa"/>
            <w:shd w:val="clear" w:color="auto" w:fill="FFFFFF" w:themeFill="background1"/>
            <w:tcMar>
              <w:top w:w="80" w:type="dxa"/>
              <w:left w:w="80" w:type="dxa"/>
              <w:bottom w:w="80" w:type="dxa"/>
              <w:right w:w="80" w:type="dxa"/>
            </w:tcMar>
          </w:tcPr>
          <w:p w14:paraId="3AB65A6B"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Population</w:t>
            </w:r>
          </w:p>
        </w:tc>
        <w:tc>
          <w:tcPr>
            <w:tcW w:w="3459" w:type="dxa"/>
            <w:shd w:val="clear" w:color="auto" w:fill="FFFFFF" w:themeFill="background1"/>
            <w:tcMar>
              <w:top w:w="80" w:type="dxa"/>
              <w:left w:w="80" w:type="dxa"/>
              <w:bottom w:w="80" w:type="dxa"/>
              <w:right w:w="80" w:type="dxa"/>
            </w:tcMar>
          </w:tcPr>
          <w:p w14:paraId="00B78BCC"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North America</w:t>
            </w:r>
          </w:p>
        </w:tc>
        <w:tc>
          <w:tcPr>
            <w:tcW w:w="2949" w:type="dxa"/>
            <w:shd w:val="clear" w:color="auto" w:fill="FFFFFF" w:themeFill="background1"/>
            <w:tcMar>
              <w:top w:w="80" w:type="dxa"/>
              <w:left w:w="80" w:type="dxa"/>
              <w:bottom w:w="80" w:type="dxa"/>
              <w:right w:w="80" w:type="dxa"/>
            </w:tcMar>
          </w:tcPr>
          <w:p w14:paraId="1C7ACB2E"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Europe</w:t>
            </w:r>
          </w:p>
        </w:tc>
      </w:tr>
    </w:tbl>
    <w:p w14:paraId="5C2D7747" w14:textId="578AB901" w:rsidR="00A959AE" w:rsidRPr="004B3D12" w:rsidRDefault="007E43A7" w:rsidP="00E47F66">
      <w:pPr>
        <w:pStyle w:val="Default"/>
        <w:adjustRightInd w:val="0"/>
        <w:snapToGrid w:val="0"/>
        <w:spacing w:line="360" w:lineRule="auto"/>
        <w:jc w:val="both"/>
        <w:rPr>
          <w:rFonts w:ascii="Book Antiqua" w:hAnsi="Book Antiqua"/>
          <w:sz w:val="24"/>
          <w:szCs w:val="24"/>
        </w:rPr>
      </w:pPr>
      <w:r w:rsidRPr="004B3D12">
        <w:rPr>
          <w:rStyle w:val="None"/>
          <w:rFonts w:ascii="Book Antiqua" w:hAnsi="Book Antiqua"/>
          <w:color w:val="000000" w:themeColor="text1"/>
          <w:sz w:val="24"/>
          <w:szCs w:val="24"/>
          <w:u w:color="FFFFFF"/>
        </w:rPr>
        <w:t>NLST</w:t>
      </w:r>
      <w:r w:rsidRPr="004B3D12">
        <w:rPr>
          <w:rStyle w:val="None"/>
          <w:rFonts w:ascii="Book Antiqua" w:eastAsiaTheme="minorEastAsia" w:hAnsi="Book Antiqua" w:cs="Book Antiqua"/>
          <w:sz w:val="24"/>
          <w:szCs w:val="24"/>
        </w:rPr>
        <w:t xml:space="preserve">: </w:t>
      </w:r>
      <w:r w:rsidR="005418BC" w:rsidRPr="004B3D12">
        <w:rPr>
          <w:rStyle w:val="None"/>
          <w:rFonts w:ascii="Book Antiqua" w:eastAsiaTheme="minorEastAsia" w:hAnsi="Book Antiqua" w:cs="Book Antiqua"/>
          <w:sz w:val="24"/>
          <w:szCs w:val="24"/>
        </w:rPr>
        <w:t>National Lung Screening Trial</w:t>
      </w:r>
      <w:r w:rsidRPr="004B3D12">
        <w:rPr>
          <w:rStyle w:val="None"/>
          <w:rFonts w:ascii="Book Antiqua" w:eastAsiaTheme="minorEastAsia" w:hAnsi="Book Antiqua" w:cs="Book Antiqua"/>
          <w:sz w:val="24"/>
          <w:szCs w:val="24"/>
        </w:rPr>
        <w:t>;</w:t>
      </w:r>
      <w:r w:rsidRPr="004B3D12">
        <w:t xml:space="preserve"> </w:t>
      </w:r>
      <w:r w:rsidRPr="004B3D12">
        <w:rPr>
          <w:rStyle w:val="None"/>
          <w:rFonts w:ascii="Book Antiqua" w:eastAsiaTheme="minorEastAsia" w:hAnsi="Book Antiqua" w:cs="Book Antiqua"/>
          <w:sz w:val="24"/>
          <w:szCs w:val="24"/>
        </w:rPr>
        <w:t xml:space="preserve">NELSON: </w:t>
      </w:r>
      <w:proofErr w:type="spellStart"/>
      <w:r w:rsidR="005418BC" w:rsidRPr="004B3D12">
        <w:rPr>
          <w:rStyle w:val="None"/>
          <w:rFonts w:ascii="Book Antiqua" w:eastAsiaTheme="minorEastAsia" w:hAnsi="Book Antiqua" w:cs="Book Antiqua"/>
          <w:sz w:val="24"/>
          <w:szCs w:val="24"/>
        </w:rPr>
        <w:t>N</w:t>
      </w:r>
      <w:r w:rsidR="00E54D8F" w:rsidRPr="004B3D12">
        <w:rPr>
          <w:rStyle w:val="None"/>
          <w:rFonts w:ascii="Book Antiqua" w:eastAsiaTheme="minorEastAsia" w:hAnsi="Book Antiqua" w:cs="Book Antiqua"/>
          <w:sz w:val="24"/>
          <w:szCs w:val="24"/>
        </w:rPr>
        <w:t>e</w:t>
      </w:r>
      <w:r w:rsidR="005418BC" w:rsidRPr="004B3D12">
        <w:rPr>
          <w:rStyle w:val="None"/>
          <w:rFonts w:ascii="Book Antiqua" w:eastAsiaTheme="minorEastAsia" w:hAnsi="Book Antiqua" w:cs="Book Antiqua"/>
          <w:sz w:val="24"/>
          <w:szCs w:val="24"/>
        </w:rPr>
        <w:t>derlands</w:t>
      </w:r>
      <w:proofErr w:type="spellEnd"/>
      <w:r w:rsidR="005418BC" w:rsidRPr="004B3D12">
        <w:rPr>
          <w:rStyle w:val="None"/>
          <w:rFonts w:ascii="Book Antiqua" w:eastAsiaTheme="minorEastAsia" w:hAnsi="Book Antiqua" w:cs="Book Antiqua"/>
          <w:sz w:val="24"/>
          <w:szCs w:val="24"/>
        </w:rPr>
        <w:t xml:space="preserve"> </w:t>
      </w:r>
      <w:proofErr w:type="spellStart"/>
      <w:r w:rsidR="005418BC" w:rsidRPr="004B3D12">
        <w:rPr>
          <w:rStyle w:val="None"/>
          <w:rFonts w:ascii="Book Antiqua" w:eastAsiaTheme="minorEastAsia" w:hAnsi="Book Antiqua" w:cs="Book Antiqua"/>
          <w:sz w:val="24"/>
          <w:szCs w:val="24"/>
        </w:rPr>
        <w:t>Leuvens</w:t>
      </w:r>
      <w:proofErr w:type="spellEnd"/>
      <w:r w:rsidR="005418BC" w:rsidRPr="004B3D12">
        <w:rPr>
          <w:rStyle w:val="None"/>
          <w:rFonts w:ascii="Book Antiqua" w:eastAsiaTheme="minorEastAsia" w:hAnsi="Book Antiqua" w:cs="Book Antiqua"/>
          <w:sz w:val="24"/>
          <w:szCs w:val="24"/>
        </w:rPr>
        <w:t xml:space="preserve"> </w:t>
      </w:r>
      <w:proofErr w:type="spellStart"/>
      <w:r w:rsidR="005418BC" w:rsidRPr="004B3D12">
        <w:rPr>
          <w:rStyle w:val="None"/>
          <w:rFonts w:ascii="Book Antiqua" w:eastAsiaTheme="minorEastAsia" w:hAnsi="Book Antiqua" w:cs="Book Antiqua"/>
          <w:sz w:val="24"/>
          <w:szCs w:val="24"/>
        </w:rPr>
        <w:t>Longkanker</w:t>
      </w:r>
      <w:proofErr w:type="spellEnd"/>
      <w:r w:rsidR="005418BC" w:rsidRPr="004B3D12">
        <w:rPr>
          <w:rStyle w:val="None"/>
          <w:rFonts w:ascii="Book Antiqua" w:eastAsiaTheme="minorEastAsia" w:hAnsi="Book Antiqua" w:cs="Book Antiqua"/>
          <w:sz w:val="24"/>
          <w:szCs w:val="24"/>
        </w:rPr>
        <w:t xml:space="preserve"> Screenings </w:t>
      </w:r>
      <w:proofErr w:type="spellStart"/>
      <w:r w:rsidR="005418BC" w:rsidRPr="004B3D12">
        <w:rPr>
          <w:rStyle w:val="None"/>
          <w:rFonts w:ascii="Book Antiqua" w:eastAsiaTheme="minorEastAsia" w:hAnsi="Book Antiqua" w:cs="Book Antiqua"/>
          <w:sz w:val="24"/>
          <w:szCs w:val="24"/>
        </w:rPr>
        <w:t>Onderzoek</w:t>
      </w:r>
      <w:proofErr w:type="spellEnd"/>
      <w:r w:rsidRPr="004B3D12">
        <w:rPr>
          <w:rStyle w:val="None"/>
          <w:rFonts w:ascii="Book Antiqua" w:eastAsiaTheme="minorEastAsia" w:hAnsi="Book Antiqua" w:cs="Book Antiqua"/>
          <w:sz w:val="24"/>
          <w:szCs w:val="24"/>
        </w:rPr>
        <w:t>;</w:t>
      </w:r>
      <w:r w:rsidRPr="004B3D12">
        <w:rPr>
          <w:rStyle w:val="None"/>
          <w:rFonts w:ascii="Book Antiqua" w:hAnsi="Book Antiqua"/>
          <w:color w:val="000000" w:themeColor="text1"/>
          <w:sz w:val="24"/>
          <w:szCs w:val="24"/>
        </w:rPr>
        <w:t xml:space="preserve"> CT</w:t>
      </w:r>
      <w:r w:rsidR="005418BC" w:rsidRPr="004B3D12">
        <w:rPr>
          <w:rStyle w:val="None"/>
          <w:rFonts w:ascii="Book Antiqua" w:hAnsi="Book Antiqua"/>
          <w:color w:val="000000" w:themeColor="text1"/>
          <w:sz w:val="24"/>
          <w:szCs w:val="24"/>
        </w:rPr>
        <w:t>: Computed tomography;</w:t>
      </w:r>
      <w:r w:rsidRPr="004B3D12">
        <w:rPr>
          <w:rStyle w:val="None"/>
          <w:rFonts w:ascii="Book Antiqua" w:eastAsiaTheme="minorEastAsia" w:hAnsi="Book Antiqua" w:cs="Book Antiqua"/>
          <w:sz w:val="24"/>
          <w:szCs w:val="24"/>
        </w:rPr>
        <w:t xml:space="preserve"> </w:t>
      </w:r>
      <w:r w:rsidRPr="004B3D12">
        <w:rPr>
          <w:rStyle w:val="None"/>
          <w:rFonts w:ascii="Book Antiqua" w:hAnsi="Book Antiqua"/>
          <w:color w:val="000000" w:themeColor="text1"/>
          <w:sz w:val="24"/>
          <w:szCs w:val="24"/>
        </w:rPr>
        <w:t>LDCT</w:t>
      </w:r>
      <w:r w:rsidR="005418BC" w:rsidRPr="004B3D12">
        <w:rPr>
          <w:rStyle w:val="None"/>
          <w:rFonts w:ascii="Book Antiqua" w:hAnsi="Book Antiqua"/>
          <w:color w:val="000000" w:themeColor="text1"/>
          <w:sz w:val="24"/>
          <w:szCs w:val="24"/>
        </w:rPr>
        <w:t>:</w:t>
      </w:r>
      <w:r w:rsidR="005418BC" w:rsidRPr="004B3D12">
        <w:t xml:space="preserve"> </w:t>
      </w:r>
      <w:r w:rsidR="005418BC" w:rsidRPr="004B3D12">
        <w:rPr>
          <w:rStyle w:val="None"/>
          <w:rFonts w:ascii="Book Antiqua" w:hAnsi="Book Antiqua"/>
          <w:color w:val="000000" w:themeColor="text1"/>
          <w:sz w:val="24"/>
          <w:szCs w:val="24"/>
        </w:rPr>
        <w:t>Low-dose computed tomography;</w:t>
      </w:r>
      <w:r w:rsidRPr="004B3D12">
        <w:rPr>
          <w:rStyle w:val="None"/>
          <w:rFonts w:ascii="Book Antiqua" w:eastAsiaTheme="minorEastAsia" w:hAnsi="Book Antiqua" w:cs="Book Antiqua"/>
          <w:sz w:val="24"/>
          <w:szCs w:val="24"/>
        </w:rPr>
        <w:t xml:space="preserve"> PPV: </w:t>
      </w:r>
      <w:r w:rsidR="00CB3DDE" w:rsidRPr="004B3D12">
        <w:rPr>
          <w:rStyle w:val="None"/>
          <w:rFonts w:ascii="Book Antiqua" w:hAnsi="Book Antiqua"/>
          <w:sz w:val="24"/>
          <w:szCs w:val="24"/>
          <w:lang w:val="es-ES_tradnl"/>
        </w:rPr>
        <w:t xml:space="preserve">Positive </w:t>
      </w:r>
      <w:r w:rsidR="00730F25" w:rsidRPr="004B3D12">
        <w:rPr>
          <w:rStyle w:val="None"/>
          <w:rFonts w:ascii="Book Antiqua" w:hAnsi="Book Antiqua"/>
          <w:sz w:val="24"/>
          <w:szCs w:val="24"/>
          <w:lang w:val="es-ES_tradnl"/>
        </w:rPr>
        <w:t>predictive v</w:t>
      </w:r>
      <w:r w:rsidR="00CB3DDE" w:rsidRPr="004B3D12">
        <w:rPr>
          <w:rStyle w:val="None"/>
          <w:rFonts w:ascii="Book Antiqua" w:hAnsi="Book Antiqua"/>
          <w:sz w:val="24"/>
          <w:szCs w:val="24"/>
          <w:lang w:val="es-ES_tradnl"/>
        </w:rPr>
        <w:t>alue</w:t>
      </w:r>
      <w:r w:rsidR="004B3D12" w:rsidRPr="004B3D12">
        <w:rPr>
          <w:rStyle w:val="None"/>
          <w:rFonts w:ascii="Book Antiqua" w:hAnsi="Book Antiqua"/>
          <w:sz w:val="24"/>
          <w:szCs w:val="24"/>
          <w:lang w:val="es-ES_tradnl"/>
        </w:rPr>
        <w:t>.</w:t>
      </w:r>
    </w:p>
    <w:sectPr w:rsidR="00A959AE" w:rsidRPr="004B3D12">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4364D" w14:textId="77777777" w:rsidR="002F658C" w:rsidRDefault="002F658C">
      <w:r>
        <w:separator/>
      </w:r>
    </w:p>
  </w:endnote>
  <w:endnote w:type="continuationSeparator" w:id="0">
    <w:p w14:paraId="1A170661" w14:textId="77777777" w:rsidR="002F658C" w:rsidRDefault="002F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960641"/>
      <w:docPartObj>
        <w:docPartGallery w:val="Page Numbers (Bottom of Page)"/>
        <w:docPartUnique/>
      </w:docPartObj>
    </w:sdtPr>
    <w:sdtEndPr/>
    <w:sdtContent>
      <w:sdt>
        <w:sdtPr>
          <w:id w:val="-1705238520"/>
          <w:docPartObj>
            <w:docPartGallery w:val="Page Numbers (Top of Page)"/>
            <w:docPartUnique/>
          </w:docPartObj>
        </w:sdtPr>
        <w:sdtEndPr/>
        <w:sdtContent>
          <w:p w14:paraId="5C376F53" w14:textId="5DD07E7B" w:rsidR="006613D0" w:rsidRDefault="006613D0" w:rsidP="006613D0">
            <w:pPr>
              <w:pStyle w:val="Footer"/>
              <w:jc w:val="right"/>
            </w:pPr>
            <w:r w:rsidRPr="006613D0">
              <w:rPr>
                <w:rFonts w:ascii="Book Antiqua" w:hAnsi="Book Antiqua"/>
                <w:sz w:val="24"/>
                <w:szCs w:val="24"/>
                <w:lang w:val="zh-CN"/>
              </w:rPr>
              <w:t xml:space="preserve"> </w:t>
            </w:r>
            <w:r w:rsidRPr="006613D0">
              <w:rPr>
                <w:rFonts w:ascii="Book Antiqua" w:hAnsi="Book Antiqua"/>
                <w:b/>
                <w:bCs/>
                <w:sz w:val="24"/>
                <w:szCs w:val="24"/>
              </w:rPr>
              <w:fldChar w:fldCharType="begin"/>
            </w:r>
            <w:r w:rsidRPr="006613D0">
              <w:rPr>
                <w:rFonts w:ascii="Book Antiqua" w:hAnsi="Book Antiqua"/>
                <w:b/>
                <w:bCs/>
                <w:sz w:val="24"/>
                <w:szCs w:val="24"/>
              </w:rPr>
              <w:instrText>PAGE</w:instrText>
            </w:r>
            <w:r w:rsidRPr="006613D0">
              <w:rPr>
                <w:rFonts w:ascii="Book Antiqua" w:hAnsi="Book Antiqua"/>
                <w:b/>
                <w:bCs/>
                <w:sz w:val="24"/>
                <w:szCs w:val="24"/>
              </w:rPr>
              <w:fldChar w:fldCharType="separate"/>
            </w:r>
            <w:r w:rsidR="002920C3">
              <w:rPr>
                <w:rFonts w:ascii="Book Antiqua" w:hAnsi="Book Antiqua"/>
                <w:b/>
                <w:bCs/>
                <w:noProof/>
                <w:sz w:val="24"/>
                <w:szCs w:val="24"/>
              </w:rPr>
              <w:t>16</w:t>
            </w:r>
            <w:r w:rsidRPr="006613D0">
              <w:rPr>
                <w:rFonts w:ascii="Book Antiqua" w:hAnsi="Book Antiqua"/>
                <w:b/>
                <w:bCs/>
                <w:sz w:val="24"/>
                <w:szCs w:val="24"/>
              </w:rPr>
              <w:fldChar w:fldCharType="end"/>
            </w:r>
            <w:r w:rsidRPr="006613D0">
              <w:rPr>
                <w:rFonts w:ascii="Book Antiqua" w:hAnsi="Book Antiqua"/>
                <w:sz w:val="24"/>
                <w:szCs w:val="24"/>
                <w:lang w:val="zh-CN"/>
              </w:rPr>
              <w:t xml:space="preserve"> / </w:t>
            </w:r>
            <w:r w:rsidRPr="006613D0">
              <w:rPr>
                <w:rFonts w:ascii="Book Antiqua" w:hAnsi="Book Antiqua"/>
                <w:b/>
                <w:bCs/>
                <w:sz w:val="24"/>
                <w:szCs w:val="24"/>
              </w:rPr>
              <w:fldChar w:fldCharType="begin"/>
            </w:r>
            <w:r w:rsidRPr="006613D0">
              <w:rPr>
                <w:rFonts w:ascii="Book Antiqua" w:hAnsi="Book Antiqua"/>
                <w:b/>
                <w:bCs/>
                <w:sz w:val="24"/>
                <w:szCs w:val="24"/>
              </w:rPr>
              <w:instrText>NUMPAGES</w:instrText>
            </w:r>
            <w:r w:rsidRPr="006613D0">
              <w:rPr>
                <w:rFonts w:ascii="Book Antiqua" w:hAnsi="Book Antiqua"/>
                <w:b/>
                <w:bCs/>
                <w:sz w:val="24"/>
                <w:szCs w:val="24"/>
              </w:rPr>
              <w:fldChar w:fldCharType="separate"/>
            </w:r>
            <w:r w:rsidR="002920C3">
              <w:rPr>
                <w:rFonts w:ascii="Book Antiqua" w:hAnsi="Book Antiqua"/>
                <w:b/>
                <w:bCs/>
                <w:noProof/>
                <w:sz w:val="24"/>
                <w:szCs w:val="24"/>
              </w:rPr>
              <w:t>16</w:t>
            </w:r>
            <w:r w:rsidRPr="006613D0">
              <w:rPr>
                <w:rFonts w:ascii="Book Antiqua" w:hAnsi="Book Antiqua"/>
                <w:b/>
                <w:bCs/>
                <w:sz w:val="24"/>
                <w:szCs w:val="24"/>
              </w:rPr>
              <w:fldChar w:fldCharType="end"/>
            </w:r>
          </w:p>
        </w:sdtContent>
      </w:sdt>
    </w:sdtContent>
  </w:sdt>
  <w:p w14:paraId="2AE5BE54" w14:textId="77777777" w:rsidR="006613D0" w:rsidRDefault="00661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E3B1F" w14:textId="77777777" w:rsidR="002F658C" w:rsidRDefault="002F658C">
      <w:r>
        <w:separator/>
      </w:r>
    </w:p>
  </w:footnote>
  <w:footnote w:type="continuationSeparator" w:id="0">
    <w:p w14:paraId="7186DC61" w14:textId="77777777" w:rsidR="002F658C" w:rsidRDefault="002F6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3096"/>
    <w:multiLevelType w:val="hybridMultilevel"/>
    <w:tmpl w:val="D27A1126"/>
    <w:numStyleLink w:val="Numbered"/>
  </w:abstractNum>
  <w:abstractNum w:abstractNumId="1" w15:restartNumberingAfterBreak="0">
    <w:nsid w:val="22DE5C6C"/>
    <w:multiLevelType w:val="hybridMultilevel"/>
    <w:tmpl w:val="D27A1126"/>
    <w:styleLink w:val="Numbered"/>
    <w:lvl w:ilvl="0" w:tplc="4C0E2B00">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0EBE0920">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8538565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CB260182">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29B0982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FE2C686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0D9A095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681A237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1A2A90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64621CB"/>
    <w:multiLevelType w:val="hybridMultilevel"/>
    <w:tmpl w:val="1F3CBD9C"/>
    <w:styleLink w:val="Bullets"/>
    <w:lvl w:ilvl="0" w:tplc="7C042A1C">
      <w:start w:val="1"/>
      <w:numFmt w:val="bullet"/>
      <w:lvlText w:val="-"/>
      <w:lvlJc w:val="left"/>
      <w:pPr>
        <w:ind w:left="213" w:hanging="2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C6A0EA4">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1EC804A">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AF6D3F0">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F74E7D8">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E4601B0">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8C382E">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7A0DB54">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C70D22A">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9BD4945"/>
    <w:multiLevelType w:val="hybridMultilevel"/>
    <w:tmpl w:val="1F3CBD9C"/>
    <w:numStyleLink w:val="Bullets"/>
  </w:abstractNum>
  <w:abstractNum w:abstractNumId="4" w15:restartNumberingAfterBreak="0">
    <w:nsid w:val="73EE3573"/>
    <w:multiLevelType w:val="hybridMultilevel"/>
    <w:tmpl w:val="85580DB4"/>
    <w:lvl w:ilvl="0" w:tplc="312A9E36">
      <w:start w:val="1"/>
      <w:numFmt w:val="bullet"/>
      <w:lvlText w:val="-"/>
      <w:lvlJc w:val="left"/>
      <w:pPr>
        <w:tabs>
          <w:tab w:val="left" w:pos="1440"/>
          <w:tab w:val="left" w:pos="2880"/>
          <w:tab w:val="left" w:pos="4320"/>
          <w:tab w:val="left" w:pos="57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BE8DC3E">
      <w:start w:val="1"/>
      <w:numFmt w:val="bullet"/>
      <w:lvlText w:val="-"/>
      <w:lvlJc w:val="left"/>
      <w:pPr>
        <w:tabs>
          <w:tab w:val="left" w:pos="1440"/>
          <w:tab w:val="left" w:pos="2880"/>
          <w:tab w:val="left" w:pos="4320"/>
          <w:tab w:val="left" w:pos="5760"/>
        </w:tabs>
        <w:ind w:left="8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7DC39CE">
      <w:start w:val="1"/>
      <w:numFmt w:val="bullet"/>
      <w:lvlText w:val="-"/>
      <w:lvlJc w:val="left"/>
      <w:pPr>
        <w:tabs>
          <w:tab w:val="left" w:pos="2880"/>
          <w:tab w:val="left" w:pos="4320"/>
          <w:tab w:val="left" w:pos="5760"/>
        </w:tabs>
        <w:ind w:left="14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55A2D0C">
      <w:start w:val="1"/>
      <w:numFmt w:val="bullet"/>
      <w:lvlText w:val="-"/>
      <w:lvlJc w:val="left"/>
      <w:pPr>
        <w:tabs>
          <w:tab w:val="left" w:pos="1440"/>
          <w:tab w:val="left" w:pos="2880"/>
          <w:tab w:val="left" w:pos="4320"/>
          <w:tab w:val="left" w:pos="5760"/>
        </w:tabs>
        <w:ind w:left="20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F6CB32">
      <w:start w:val="1"/>
      <w:numFmt w:val="bullet"/>
      <w:lvlText w:val="-"/>
      <w:lvlJc w:val="left"/>
      <w:pPr>
        <w:tabs>
          <w:tab w:val="left" w:pos="1440"/>
          <w:tab w:val="left" w:pos="2880"/>
          <w:tab w:val="left" w:pos="4320"/>
          <w:tab w:val="left" w:pos="5760"/>
        </w:tabs>
        <w:ind w:left="26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2E0174E">
      <w:start w:val="1"/>
      <w:numFmt w:val="bullet"/>
      <w:lvlText w:val="-"/>
      <w:lvlJc w:val="left"/>
      <w:pPr>
        <w:tabs>
          <w:tab w:val="left" w:pos="1440"/>
          <w:tab w:val="left" w:pos="2880"/>
          <w:tab w:val="left" w:pos="4320"/>
          <w:tab w:val="left" w:pos="5760"/>
        </w:tabs>
        <w:ind w:left="32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46CE6C4">
      <w:start w:val="1"/>
      <w:numFmt w:val="bullet"/>
      <w:lvlText w:val="-"/>
      <w:lvlJc w:val="left"/>
      <w:pPr>
        <w:tabs>
          <w:tab w:val="left" w:pos="1440"/>
          <w:tab w:val="left" w:pos="2880"/>
          <w:tab w:val="left" w:pos="4320"/>
          <w:tab w:val="left" w:pos="5760"/>
        </w:tabs>
        <w:ind w:left="38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CBA4BBA">
      <w:start w:val="1"/>
      <w:numFmt w:val="bullet"/>
      <w:lvlText w:val="-"/>
      <w:lvlJc w:val="left"/>
      <w:pPr>
        <w:tabs>
          <w:tab w:val="left" w:pos="1440"/>
          <w:tab w:val="left" w:pos="2880"/>
          <w:tab w:val="left" w:pos="5760"/>
        </w:tabs>
        <w:ind w:left="44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EC8C8B6">
      <w:start w:val="1"/>
      <w:numFmt w:val="bullet"/>
      <w:lvlText w:val="-"/>
      <w:lvlJc w:val="left"/>
      <w:pPr>
        <w:tabs>
          <w:tab w:val="left" w:pos="1440"/>
          <w:tab w:val="left" w:pos="2880"/>
          <w:tab w:val="left" w:pos="4320"/>
          <w:tab w:val="left" w:pos="5760"/>
        </w:tabs>
        <w:ind w:left="50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1"/>
  </w:num>
  <w:num w:numId="4">
    <w:abstractNumId w:val="0"/>
  </w:num>
  <w:num w:numId="5">
    <w:abstractNumId w:val="3"/>
    <w:lvlOverride w:ilvl="0">
      <w:lvl w:ilvl="0" w:tplc="CF3E0612">
        <w:start w:val="1"/>
        <w:numFmt w:val="bullet"/>
        <w:lvlText w:val="-"/>
        <w:lvlJc w:val="left"/>
        <w:pPr>
          <w:ind w:left="213" w:hanging="213"/>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A693FA">
        <w:start w:val="1"/>
        <w:numFmt w:val="bullet"/>
        <w:lvlText w:val="-"/>
        <w:lvlJc w:val="left"/>
        <w:pPr>
          <w:ind w:left="789" w:hanging="189"/>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46E8E0">
        <w:start w:val="1"/>
        <w:numFmt w:val="bullet"/>
        <w:lvlText w:val="-"/>
        <w:lvlJc w:val="left"/>
        <w:pPr>
          <w:ind w:left="1389" w:hanging="189"/>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894F150">
        <w:start w:val="1"/>
        <w:numFmt w:val="bullet"/>
        <w:lvlText w:val="-"/>
        <w:lvlJc w:val="left"/>
        <w:pPr>
          <w:ind w:left="1989" w:hanging="189"/>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8FAE2B6">
        <w:start w:val="1"/>
        <w:numFmt w:val="bullet"/>
        <w:lvlText w:val="-"/>
        <w:lvlJc w:val="left"/>
        <w:pPr>
          <w:ind w:left="2589" w:hanging="189"/>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658AF50">
        <w:start w:val="1"/>
        <w:numFmt w:val="bullet"/>
        <w:lvlText w:val="-"/>
        <w:lvlJc w:val="left"/>
        <w:pPr>
          <w:ind w:left="3189" w:hanging="189"/>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DAE003A">
        <w:start w:val="1"/>
        <w:numFmt w:val="bullet"/>
        <w:lvlText w:val="-"/>
        <w:lvlJc w:val="left"/>
        <w:pPr>
          <w:ind w:left="3789" w:hanging="189"/>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626B72A">
        <w:start w:val="1"/>
        <w:numFmt w:val="bullet"/>
        <w:lvlText w:val="-"/>
        <w:lvlJc w:val="left"/>
        <w:pPr>
          <w:ind w:left="4389" w:hanging="189"/>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8ADD76">
        <w:start w:val="1"/>
        <w:numFmt w:val="bullet"/>
        <w:lvlText w:val="-"/>
        <w:lvlJc w:val="left"/>
        <w:pPr>
          <w:ind w:left="4989" w:hanging="189"/>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4"/>
  </w:num>
  <w:num w:numId="7">
    <w:abstractNumId w:val="4"/>
    <w:lvlOverride w:ilvl="0">
      <w:lvl w:ilvl="0" w:tplc="312A9E36">
        <w:start w:val="1"/>
        <w:numFmt w:val="bullet"/>
        <w:lvlText w:val="-"/>
        <w:lvlJc w:val="left"/>
        <w:pPr>
          <w:tabs>
            <w:tab w:val="left" w:pos="1440"/>
            <w:tab w:val="left" w:pos="2880"/>
            <w:tab w:val="left" w:pos="4320"/>
            <w:tab w:val="left" w:pos="5760"/>
            <w:tab w:val="left" w:pos="720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BE8DC3E">
        <w:start w:val="1"/>
        <w:numFmt w:val="bullet"/>
        <w:lvlText w:val="-"/>
        <w:lvlJc w:val="left"/>
        <w:pPr>
          <w:tabs>
            <w:tab w:val="left" w:pos="1440"/>
            <w:tab w:val="left" w:pos="2880"/>
            <w:tab w:val="left" w:pos="4320"/>
            <w:tab w:val="left" w:pos="5760"/>
            <w:tab w:val="left" w:pos="7200"/>
          </w:tabs>
          <w:ind w:left="8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7DC39CE">
        <w:start w:val="1"/>
        <w:numFmt w:val="bullet"/>
        <w:lvlText w:val="-"/>
        <w:lvlJc w:val="left"/>
        <w:pPr>
          <w:tabs>
            <w:tab w:val="left" w:pos="2880"/>
            <w:tab w:val="left" w:pos="4320"/>
            <w:tab w:val="left" w:pos="5760"/>
            <w:tab w:val="left" w:pos="7200"/>
          </w:tabs>
          <w:ind w:left="14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5A2D0C">
        <w:start w:val="1"/>
        <w:numFmt w:val="bullet"/>
        <w:lvlText w:val="-"/>
        <w:lvlJc w:val="left"/>
        <w:pPr>
          <w:tabs>
            <w:tab w:val="left" w:pos="1440"/>
            <w:tab w:val="left" w:pos="2880"/>
            <w:tab w:val="left" w:pos="4320"/>
            <w:tab w:val="left" w:pos="5760"/>
            <w:tab w:val="left" w:pos="7200"/>
          </w:tabs>
          <w:ind w:left="20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0F6CB32">
        <w:start w:val="1"/>
        <w:numFmt w:val="bullet"/>
        <w:lvlText w:val="-"/>
        <w:lvlJc w:val="left"/>
        <w:pPr>
          <w:tabs>
            <w:tab w:val="left" w:pos="1440"/>
            <w:tab w:val="left" w:pos="2880"/>
            <w:tab w:val="left" w:pos="4320"/>
            <w:tab w:val="left" w:pos="5760"/>
            <w:tab w:val="left" w:pos="7200"/>
          </w:tabs>
          <w:ind w:left="26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E0174E">
        <w:start w:val="1"/>
        <w:numFmt w:val="bullet"/>
        <w:lvlText w:val="-"/>
        <w:lvlJc w:val="left"/>
        <w:pPr>
          <w:tabs>
            <w:tab w:val="left" w:pos="1440"/>
            <w:tab w:val="left" w:pos="2880"/>
            <w:tab w:val="left" w:pos="4320"/>
            <w:tab w:val="left" w:pos="5760"/>
            <w:tab w:val="left" w:pos="7200"/>
          </w:tabs>
          <w:ind w:left="32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46CE6C4">
        <w:start w:val="1"/>
        <w:numFmt w:val="bullet"/>
        <w:lvlText w:val="-"/>
        <w:lvlJc w:val="left"/>
        <w:pPr>
          <w:tabs>
            <w:tab w:val="left" w:pos="1440"/>
            <w:tab w:val="left" w:pos="2880"/>
            <w:tab w:val="left" w:pos="4320"/>
            <w:tab w:val="left" w:pos="5760"/>
            <w:tab w:val="left" w:pos="7200"/>
          </w:tabs>
          <w:ind w:left="38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CBA4BBA">
        <w:start w:val="1"/>
        <w:numFmt w:val="bullet"/>
        <w:lvlText w:val="-"/>
        <w:lvlJc w:val="left"/>
        <w:pPr>
          <w:tabs>
            <w:tab w:val="left" w:pos="1440"/>
            <w:tab w:val="left" w:pos="2880"/>
            <w:tab w:val="left" w:pos="5760"/>
            <w:tab w:val="left" w:pos="7200"/>
          </w:tabs>
          <w:ind w:left="44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C8C8B6">
        <w:start w:val="1"/>
        <w:numFmt w:val="bullet"/>
        <w:lvlText w:val="-"/>
        <w:lvlJc w:val="left"/>
        <w:pPr>
          <w:tabs>
            <w:tab w:val="left" w:pos="1440"/>
            <w:tab w:val="left" w:pos="2880"/>
            <w:tab w:val="left" w:pos="4320"/>
            <w:tab w:val="left" w:pos="5760"/>
            <w:tab w:val="left" w:pos="7200"/>
          </w:tabs>
          <w:ind w:left="50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9AE"/>
    <w:rsid w:val="000608FA"/>
    <w:rsid w:val="001218DC"/>
    <w:rsid w:val="001C70D0"/>
    <w:rsid w:val="001D6D48"/>
    <w:rsid w:val="00264295"/>
    <w:rsid w:val="002920C3"/>
    <w:rsid w:val="002F658C"/>
    <w:rsid w:val="00310939"/>
    <w:rsid w:val="003C3CE3"/>
    <w:rsid w:val="004B3D12"/>
    <w:rsid w:val="005418BC"/>
    <w:rsid w:val="00570069"/>
    <w:rsid w:val="005D4519"/>
    <w:rsid w:val="005E4F34"/>
    <w:rsid w:val="006008F7"/>
    <w:rsid w:val="006613D0"/>
    <w:rsid w:val="00673F47"/>
    <w:rsid w:val="006871B5"/>
    <w:rsid w:val="006F4B45"/>
    <w:rsid w:val="00730F25"/>
    <w:rsid w:val="00740EEB"/>
    <w:rsid w:val="007E43A7"/>
    <w:rsid w:val="00841250"/>
    <w:rsid w:val="00855300"/>
    <w:rsid w:val="008A59C2"/>
    <w:rsid w:val="008A6D81"/>
    <w:rsid w:val="008E2E26"/>
    <w:rsid w:val="00984A27"/>
    <w:rsid w:val="00995710"/>
    <w:rsid w:val="00A959AE"/>
    <w:rsid w:val="00AB7267"/>
    <w:rsid w:val="00AC7501"/>
    <w:rsid w:val="00AE061A"/>
    <w:rsid w:val="00AE53A3"/>
    <w:rsid w:val="00B0000C"/>
    <w:rsid w:val="00B17A5D"/>
    <w:rsid w:val="00C92F0F"/>
    <w:rsid w:val="00CB3DDE"/>
    <w:rsid w:val="00E47F66"/>
    <w:rsid w:val="00E54D8F"/>
    <w:rsid w:val="00E719B2"/>
    <w:rsid w:val="00E90FD1"/>
    <w:rsid w:val="00EB1DE5"/>
    <w:rsid w:val="00ED041C"/>
    <w:rsid w:val="00F768FF"/>
    <w:rsid w:val="00F953C9"/>
    <w:rsid w:val="00FC169F"/>
    <w:rsid w:val="00FD1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05635"/>
  <w15:docId w15:val="{97E0B773-83A0-4CEF-B427-CC826308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eastAsia="Arial Unicode MS"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Bullets">
    <w:name w:val="Bullets"/>
    <w:pPr>
      <w:numPr>
        <w:numId w:val="1"/>
      </w:numPr>
    </w:pPr>
  </w:style>
  <w:style w:type="paragraph" w:customStyle="1" w:styleId="BodyA">
    <w:name w:val="Body A"/>
    <w:rPr>
      <w:rFonts w:eastAsia="Arial Unicode MS" w:cs="Arial Unicode MS"/>
      <w:color w:val="000000"/>
      <w:sz w:val="24"/>
      <w:szCs w:val="24"/>
      <w:u w:color="000000"/>
      <w:lang w:val="es-ES_tradnl"/>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lang w:val="en-US"/>
    </w:rPr>
  </w:style>
  <w:style w:type="numbering" w:customStyle="1" w:styleId="Numbered">
    <w:name w:val="Numbered"/>
    <w:pPr>
      <w:numPr>
        <w:numId w:val="3"/>
      </w:numPr>
    </w:pPr>
  </w:style>
  <w:style w:type="paragraph" w:customStyle="1" w:styleId="paragraph">
    <w:name w:val="paragraph"/>
    <w:pPr>
      <w:spacing w:before="100" w:after="100"/>
    </w:pPr>
    <w:rPr>
      <w:rFonts w:eastAsia="Arial Unicode MS" w:cs="Arial Unicode MS"/>
      <w:color w:val="000000"/>
      <w:sz w:val="24"/>
      <w:szCs w:val="24"/>
      <w:u w:color="000000"/>
    </w:rPr>
  </w:style>
  <w:style w:type="character" w:customStyle="1" w:styleId="Hyperlink1">
    <w:name w:val="Hyperlink.1"/>
    <w:basedOn w:val="None"/>
    <w:rPr>
      <w:lang w:val="es-ES_tradnl"/>
    </w:rPr>
  </w:style>
  <w:style w:type="character" w:customStyle="1" w:styleId="Hyperlink2">
    <w:name w:val="Hyperlink.2"/>
    <w:basedOn w:val="None"/>
    <w:rPr>
      <w:shd w:val="clear" w:color="auto" w:fill="FFFFFF"/>
      <w:lang w:val="es-ES_tradnl"/>
    </w:rPr>
  </w:style>
  <w:style w:type="character" w:customStyle="1" w:styleId="Hyperlink3">
    <w:name w:val="Hyperlink.3"/>
    <w:basedOn w:val="None"/>
    <w:rPr>
      <w:u w:color="0000FF"/>
      <w:lang w:val="de-DE"/>
    </w:rPr>
  </w:style>
  <w:style w:type="character" w:customStyle="1" w:styleId="Hyperlink4">
    <w:name w:val="Hyperlink.4"/>
    <w:basedOn w:val="None"/>
    <w:rPr>
      <w:u w:color="0000FF"/>
      <w:lang w:val="en-US"/>
    </w:rPr>
  </w:style>
  <w:style w:type="character" w:customStyle="1" w:styleId="Hyperlink5">
    <w:name w:val="Hyperlink.5"/>
    <w:basedOn w:val="None"/>
    <w:rPr>
      <w:u w:color="0000FF"/>
      <w:lang w:val="sv-SE"/>
    </w:rPr>
  </w:style>
  <w:style w:type="paragraph" w:styleId="Caption">
    <w:name w:val="caption"/>
    <w:pPr>
      <w:suppressAutoHyphens/>
      <w:outlineLvl w:val="0"/>
    </w:pPr>
    <w:rPr>
      <w:rFonts w:ascii="Helvetica Neue" w:eastAsia="Arial Unicode MS" w:hAnsi="Helvetica Neue" w:cs="Arial Unicode MS"/>
      <w:color w:val="000000"/>
      <w:sz w:val="36"/>
      <w:szCs w:val="36"/>
      <w:u w:color="000000"/>
      <w:lang w:val="es-ES_tradnl"/>
      <w14:textOutline w14:w="12700" w14:cap="flat" w14:cmpd="sng" w14:algn="ctr">
        <w14:noFill/>
        <w14:prstDash w14:val="solid"/>
        <w14:miter w14:lim="400000"/>
      </w14:textOutline>
    </w:rPr>
  </w:style>
  <w:style w:type="paragraph" w:customStyle="1" w:styleId="BodyAA">
    <w:name w:val="Body A A"/>
    <w:rPr>
      <w:rFonts w:eastAsia="Arial Unicode MS" w:cs="Arial Unicode MS"/>
      <w:color w:val="000000"/>
      <w:sz w:val="24"/>
      <w:szCs w:val="24"/>
      <w:u w:color="000000"/>
      <w14:textOutline w14:w="12700" w14:cap="flat" w14:cmpd="sng" w14:algn="ctr">
        <w14:noFill/>
        <w14:prstDash w14:val="solid"/>
        <w14:miter w14:lim="400000"/>
      </w14:textOutlin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imes New Roman"/>
      <w:color w:val="000000"/>
      <w:sz w:val="24"/>
      <w:szCs w:val="24"/>
      <w:u w:color="000000"/>
    </w:rPr>
  </w:style>
  <w:style w:type="character" w:styleId="CommentReference">
    <w:name w:val="annotation reference"/>
    <w:basedOn w:val="DefaultParagraphFont"/>
    <w:uiPriority w:val="99"/>
    <w:semiHidden/>
    <w:unhideWhenUsed/>
    <w:rPr>
      <w:sz w:val="21"/>
      <w:szCs w:val="21"/>
    </w:rPr>
  </w:style>
  <w:style w:type="paragraph" w:styleId="BalloonText">
    <w:name w:val="Balloon Text"/>
    <w:basedOn w:val="Normal"/>
    <w:link w:val="BalloonTextChar"/>
    <w:uiPriority w:val="99"/>
    <w:semiHidden/>
    <w:unhideWhenUsed/>
    <w:rsid w:val="00E90FD1"/>
    <w:rPr>
      <w:sz w:val="18"/>
      <w:szCs w:val="18"/>
    </w:rPr>
  </w:style>
  <w:style w:type="character" w:customStyle="1" w:styleId="BalloonTextChar">
    <w:name w:val="Balloon Text Char"/>
    <w:basedOn w:val="DefaultParagraphFont"/>
    <w:link w:val="BalloonText"/>
    <w:uiPriority w:val="99"/>
    <w:semiHidden/>
    <w:rsid w:val="00E90FD1"/>
    <w:rPr>
      <w:rFonts w:eastAsia="Times New Roman"/>
      <w:color w:val="000000"/>
      <w:sz w:val="18"/>
      <w:szCs w:val="18"/>
      <w:u w:color="000000"/>
    </w:rPr>
  </w:style>
  <w:style w:type="paragraph" w:styleId="Header">
    <w:name w:val="header"/>
    <w:basedOn w:val="Normal"/>
    <w:link w:val="HeaderChar"/>
    <w:uiPriority w:val="99"/>
    <w:unhideWhenUsed/>
    <w:rsid w:val="00E90F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90FD1"/>
    <w:rPr>
      <w:rFonts w:eastAsia="Times New Roman"/>
      <w:color w:val="000000"/>
      <w:sz w:val="18"/>
      <w:szCs w:val="18"/>
      <w:u w:color="000000"/>
    </w:rPr>
  </w:style>
  <w:style w:type="paragraph" w:styleId="Footer">
    <w:name w:val="footer"/>
    <w:basedOn w:val="Normal"/>
    <w:link w:val="FooterChar"/>
    <w:uiPriority w:val="99"/>
    <w:unhideWhenUsed/>
    <w:rsid w:val="00E90FD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90FD1"/>
    <w:rPr>
      <w:rFonts w:eastAsia="Times New Roman"/>
      <w:color w:val="000000"/>
      <w:sz w:val="18"/>
      <w:szCs w:val="18"/>
      <w:u w:color="000000"/>
    </w:rPr>
  </w:style>
  <w:style w:type="character" w:styleId="PageNumber">
    <w:name w:val="page number"/>
    <w:basedOn w:val="DefaultParagraphFont"/>
    <w:rsid w:val="00740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uretoday.com/articles/women-face-increased-global-mortality-in-lung-cancer-declines-in-breast-cancer-by-20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3947</Words>
  <Characters>22503</Characters>
  <Application>Microsoft Office Word</Application>
  <DocSecurity>0</DocSecurity>
  <Lines>187</Lines>
  <Paragraphs>52</Paragraphs>
  <ScaleCrop>false</ScaleCrop>
  <Company/>
  <LinksUpToDate>false</LinksUpToDate>
  <CharactersWithSpaces>26398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2020-07-01T22:50:00Z</dcterms:created>
  <dcterms:modified xsi:type="dcterms:W3CDTF">2020-07-01T22:50:00Z</dcterms:modified>
</cp:coreProperties>
</file>