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0EC4" w:rsidRPr="008F5AC9" w:rsidRDefault="00BB0EC4" w:rsidP="008F5AC9">
      <w:pPr>
        <w:adjustRightInd w:val="0"/>
        <w:snapToGrid w:val="0"/>
        <w:spacing w:after="0" w:line="360" w:lineRule="auto"/>
        <w:jc w:val="both"/>
        <w:rPr>
          <w:rFonts w:ascii="Book Antiqua" w:hAnsi="Book Antiqua"/>
          <w:color w:val="000000" w:themeColor="text1"/>
          <w:sz w:val="24"/>
          <w:szCs w:val="24"/>
        </w:rPr>
      </w:pPr>
      <w:r w:rsidRPr="008F5AC9">
        <w:rPr>
          <w:rFonts w:ascii="Book Antiqua" w:hAnsi="Book Antiqua"/>
          <w:b/>
          <w:color w:val="000000" w:themeColor="text1"/>
          <w:sz w:val="24"/>
          <w:szCs w:val="24"/>
        </w:rPr>
        <w:t xml:space="preserve">Name of Journal: </w:t>
      </w:r>
      <w:r w:rsidRPr="008F5AC9">
        <w:rPr>
          <w:rFonts w:ascii="Book Antiqua" w:hAnsi="Book Antiqua"/>
          <w:i/>
          <w:color w:val="000000" w:themeColor="text1"/>
          <w:sz w:val="24"/>
          <w:szCs w:val="24"/>
        </w:rPr>
        <w:t>World Journal of Transplantation</w:t>
      </w:r>
    </w:p>
    <w:p w:rsidR="00BB0EC4" w:rsidRPr="008F5AC9" w:rsidRDefault="00BB0EC4" w:rsidP="008F5AC9">
      <w:pPr>
        <w:adjustRightInd w:val="0"/>
        <w:snapToGrid w:val="0"/>
        <w:spacing w:after="0" w:line="360" w:lineRule="auto"/>
        <w:jc w:val="both"/>
        <w:rPr>
          <w:rFonts w:ascii="Book Antiqua" w:hAnsi="Book Antiqua"/>
          <w:color w:val="000000" w:themeColor="text1"/>
          <w:sz w:val="24"/>
          <w:szCs w:val="24"/>
          <w:lang w:eastAsia="zh-CN"/>
        </w:rPr>
      </w:pPr>
      <w:bookmarkStart w:id="0" w:name="OLE_LINK768"/>
      <w:bookmarkStart w:id="1" w:name="OLE_LINK661"/>
      <w:bookmarkStart w:id="2" w:name="OLE_LINK486"/>
      <w:bookmarkStart w:id="3" w:name="OLE_LINK485"/>
      <w:r w:rsidRPr="008F5AC9">
        <w:rPr>
          <w:rFonts w:ascii="Book Antiqua" w:hAnsi="Book Antiqua"/>
          <w:b/>
          <w:color w:val="000000" w:themeColor="text1"/>
          <w:sz w:val="24"/>
          <w:szCs w:val="24"/>
        </w:rPr>
        <w:t>Manuscript NO:</w:t>
      </w:r>
      <w:bookmarkEnd w:id="0"/>
      <w:bookmarkEnd w:id="1"/>
      <w:bookmarkEnd w:id="2"/>
      <w:bookmarkEnd w:id="3"/>
      <w:r w:rsidRPr="008F5AC9">
        <w:rPr>
          <w:rFonts w:ascii="Book Antiqua" w:hAnsi="Book Antiqua"/>
          <w:b/>
          <w:color w:val="000000" w:themeColor="text1"/>
          <w:sz w:val="24"/>
          <w:szCs w:val="24"/>
        </w:rPr>
        <w:t xml:space="preserve"> </w:t>
      </w:r>
      <w:r w:rsidR="00875818" w:rsidRPr="008F5AC9">
        <w:rPr>
          <w:rFonts w:ascii="Book Antiqua" w:hAnsi="Book Antiqua"/>
          <w:color w:val="000000" w:themeColor="text1"/>
          <w:sz w:val="24"/>
          <w:szCs w:val="24"/>
          <w:lang w:eastAsia="zh-CN"/>
        </w:rPr>
        <w:t>55835</w:t>
      </w:r>
    </w:p>
    <w:p w:rsidR="00BB0EC4" w:rsidRPr="008F5AC9" w:rsidRDefault="00BB0EC4" w:rsidP="008F5AC9">
      <w:pPr>
        <w:adjustRightInd w:val="0"/>
        <w:snapToGrid w:val="0"/>
        <w:spacing w:after="0" w:line="360" w:lineRule="auto"/>
        <w:jc w:val="both"/>
        <w:rPr>
          <w:rFonts w:ascii="Book Antiqua" w:hAnsi="Book Antiqua"/>
          <w:color w:val="000000" w:themeColor="text1"/>
          <w:sz w:val="24"/>
          <w:szCs w:val="24"/>
        </w:rPr>
      </w:pPr>
      <w:r w:rsidRPr="008F5AC9">
        <w:rPr>
          <w:rFonts w:ascii="Book Antiqua" w:hAnsi="Book Antiqua"/>
          <w:b/>
          <w:color w:val="000000" w:themeColor="text1"/>
          <w:sz w:val="24"/>
          <w:szCs w:val="24"/>
        </w:rPr>
        <w:t xml:space="preserve">Manuscript Type: </w:t>
      </w:r>
      <w:r w:rsidRPr="008F5AC9">
        <w:rPr>
          <w:rFonts w:ascii="Book Antiqua" w:hAnsi="Book Antiqua"/>
          <w:color w:val="000000" w:themeColor="text1"/>
          <w:sz w:val="24"/>
          <w:szCs w:val="24"/>
        </w:rPr>
        <w:t>MINIREVIEW</w:t>
      </w:r>
    </w:p>
    <w:p w:rsidR="009F54AE" w:rsidRPr="008F5AC9" w:rsidRDefault="009F54AE" w:rsidP="008F5AC9">
      <w:pPr>
        <w:adjustRightInd w:val="0"/>
        <w:snapToGrid w:val="0"/>
        <w:spacing w:after="0" w:line="360" w:lineRule="auto"/>
        <w:jc w:val="both"/>
        <w:rPr>
          <w:rFonts w:ascii="Book Antiqua" w:hAnsi="Book Antiqua"/>
          <w:b/>
          <w:color w:val="000000" w:themeColor="text1"/>
          <w:sz w:val="24"/>
          <w:szCs w:val="24"/>
        </w:rPr>
      </w:pPr>
    </w:p>
    <w:p w:rsidR="00BB0EC4" w:rsidRPr="008F5AC9" w:rsidRDefault="00BB0EC4" w:rsidP="008F5AC9">
      <w:pPr>
        <w:adjustRightInd w:val="0"/>
        <w:snapToGrid w:val="0"/>
        <w:spacing w:after="0" w:line="360" w:lineRule="auto"/>
        <w:jc w:val="both"/>
        <w:rPr>
          <w:rFonts w:ascii="Book Antiqua" w:hAnsi="Book Antiqua"/>
          <w:b/>
          <w:color w:val="000000" w:themeColor="text1"/>
          <w:sz w:val="24"/>
          <w:szCs w:val="24"/>
        </w:rPr>
      </w:pPr>
      <w:r w:rsidRPr="008F5AC9">
        <w:rPr>
          <w:rFonts w:ascii="Book Antiqua" w:hAnsi="Book Antiqua"/>
          <w:b/>
          <w:color w:val="000000" w:themeColor="text1"/>
          <w:sz w:val="24"/>
          <w:szCs w:val="24"/>
        </w:rPr>
        <w:t>Liver transplantation and aging</w:t>
      </w:r>
      <w:r w:rsidR="00435538" w:rsidRPr="008F5AC9">
        <w:rPr>
          <w:rFonts w:ascii="Book Antiqua" w:hAnsi="Book Antiqua"/>
          <w:b/>
          <w:color w:val="000000" w:themeColor="text1"/>
          <w:sz w:val="24"/>
          <w:szCs w:val="24"/>
        </w:rPr>
        <w:t xml:space="preserve"> </w:t>
      </w:r>
      <w:r w:rsidR="00495787" w:rsidRPr="008F5AC9">
        <w:rPr>
          <w:rFonts w:ascii="Book Antiqua" w:hAnsi="Book Antiqua"/>
          <w:b/>
          <w:color w:val="000000" w:themeColor="text1"/>
          <w:sz w:val="24"/>
          <w:szCs w:val="24"/>
        </w:rPr>
        <w:t xml:space="preserve"> </w:t>
      </w:r>
    </w:p>
    <w:p w:rsidR="009F54AE" w:rsidRPr="008F5AC9" w:rsidRDefault="009F54AE" w:rsidP="008F5AC9">
      <w:pPr>
        <w:adjustRightInd w:val="0"/>
        <w:snapToGrid w:val="0"/>
        <w:spacing w:after="0" w:line="360" w:lineRule="auto"/>
        <w:jc w:val="both"/>
        <w:rPr>
          <w:rFonts w:ascii="Book Antiqua" w:hAnsi="Book Antiqua"/>
          <w:color w:val="000000" w:themeColor="text1"/>
          <w:sz w:val="24"/>
          <w:szCs w:val="24"/>
        </w:rPr>
      </w:pPr>
    </w:p>
    <w:p w:rsidR="009F54AE" w:rsidRPr="008F5AC9" w:rsidRDefault="006C1413" w:rsidP="008F5AC9">
      <w:pPr>
        <w:adjustRightInd w:val="0"/>
        <w:snapToGrid w:val="0"/>
        <w:spacing w:after="0" w:line="360" w:lineRule="auto"/>
        <w:jc w:val="both"/>
        <w:rPr>
          <w:rFonts w:ascii="Book Antiqua" w:hAnsi="Book Antiqua"/>
          <w:color w:val="000000" w:themeColor="text1"/>
          <w:sz w:val="24"/>
          <w:szCs w:val="24"/>
        </w:rPr>
      </w:pPr>
      <w:proofErr w:type="spellStart"/>
      <w:r w:rsidRPr="008F5AC9">
        <w:rPr>
          <w:rFonts w:ascii="Book Antiqua" w:hAnsi="Book Antiqua"/>
          <w:color w:val="000000" w:themeColor="text1"/>
          <w:sz w:val="24"/>
          <w:szCs w:val="24"/>
        </w:rPr>
        <w:t>Mikulic</w:t>
      </w:r>
      <w:proofErr w:type="spellEnd"/>
      <w:r w:rsidRPr="008F5AC9">
        <w:rPr>
          <w:rFonts w:ascii="Book Antiqua" w:hAnsi="Book Antiqua"/>
          <w:color w:val="000000" w:themeColor="text1"/>
          <w:sz w:val="24"/>
          <w:szCs w:val="24"/>
        </w:rPr>
        <w:t xml:space="preserve"> D</w:t>
      </w:r>
      <w:r w:rsidR="009F54AE" w:rsidRPr="008F5AC9">
        <w:rPr>
          <w:rFonts w:ascii="Book Antiqua" w:hAnsi="Book Antiqua"/>
          <w:color w:val="000000" w:themeColor="text1"/>
          <w:sz w:val="24"/>
          <w:szCs w:val="24"/>
        </w:rPr>
        <w:t xml:space="preserve"> </w:t>
      </w:r>
      <w:r w:rsidRPr="008F5AC9">
        <w:rPr>
          <w:rFonts w:ascii="Book Antiqua" w:hAnsi="Book Antiqua"/>
          <w:i/>
          <w:color w:val="000000" w:themeColor="text1"/>
          <w:sz w:val="24"/>
          <w:szCs w:val="24"/>
          <w:lang w:eastAsia="zh-CN"/>
        </w:rPr>
        <w:t>et al</w:t>
      </w:r>
      <w:r w:rsidR="009F54AE" w:rsidRPr="008F5AC9">
        <w:rPr>
          <w:rFonts w:ascii="Book Antiqua" w:hAnsi="Book Antiqua"/>
          <w:color w:val="000000" w:themeColor="text1"/>
          <w:sz w:val="24"/>
          <w:szCs w:val="24"/>
        </w:rPr>
        <w:t>. Liver transplantation and aging</w:t>
      </w:r>
    </w:p>
    <w:p w:rsidR="009F54AE" w:rsidRPr="008F5AC9" w:rsidRDefault="009F54AE" w:rsidP="008F5AC9">
      <w:pPr>
        <w:adjustRightInd w:val="0"/>
        <w:snapToGrid w:val="0"/>
        <w:spacing w:after="0" w:line="360" w:lineRule="auto"/>
        <w:jc w:val="both"/>
        <w:rPr>
          <w:rFonts w:ascii="Book Antiqua" w:hAnsi="Book Antiqua"/>
          <w:color w:val="000000" w:themeColor="text1"/>
          <w:sz w:val="24"/>
          <w:szCs w:val="24"/>
        </w:rPr>
      </w:pPr>
    </w:p>
    <w:p w:rsidR="00BB0EC4" w:rsidRPr="008F5AC9" w:rsidRDefault="00BB0EC4" w:rsidP="008F5AC9">
      <w:pPr>
        <w:adjustRightInd w:val="0"/>
        <w:snapToGrid w:val="0"/>
        <w:spacing w:after="0" w:line="360" w:lineRule="auto"/>
        <w:jc w:val="both"/>
        <w:rPr>
          <w:rFonts w:ascii="Book Antiqua" w:hAnsi="Book Antiqua"/>
          <w:color w:val="000000" w:themeColor="text1"/>
          <w:sz w:val="24"/>
          <w:szCs w:val="24"/>
        </w:rPr>
      </w:pPr>
      <w:proofErr w:type="spellStart"/>
      <w:r w:rsidRPr="008F5AC9">
        <w:rPr>
          <w:rFonts w:ascii="Book Antiqua" w:hAnsi="Book Antiqua"/>
          <w:color w:val="000000" w:themeColor="text1"/>
          <w:sz w:val="24"/>
          <w:szCs w:val="24"/>
        </w:rPr>
        <w:t>Danko</w:t>
      </w:r>
      <w:proofErr w:type="spellEnd"/>
      <w:r w:rsidRPr="008F5AC9">
        <w:rPr>
          <w:rFonts w:ascii="Book Antiqua" w:hAnsi="Book Antiqua"/>
          <w:color w:val="000000" w:themeColor="text1"/>
          <w:sz w:val="24"/>
          <w:szCs w:val="24"/>
        </w:rPr>
        <w:t xml:space="preserve"> </w:t>
      </w:r>
      <w:proofErr w:type="spellStart"/>
      <w:r w:rsidRPr="008F5AC9">
        <w:rPr>
          <w:rFonts w:ascii="Book Antiqua" w:hAnsi="Book Antiqua"/>
          <w:color w:val="000000" w:themeColor="text1"/>
          <w:sz w:val="24"/>
          <w:szCs w:val="24"/>
        </w:rPr>
        <w:t>Mikulic</w:t>
      </w:r>
      <w:proofErr w:type="spellEnd"/>
      <w:r w:rsidRPr="008F5AC9">
        <w:rPr>
          <w:rFonts w:ascii="Book Antiqua" w:hAnsi="Book Antiqua"/>
          <w:color w:val="000000" w:themeColor="text1"/>
          <w:sz w:val="24"/>
          <w:szCs w:val="24"/>
        </w:rPr>
        <w:t xml:space="preserve">, Anna </w:t>
      </w:r>
      <w:proofErr w:type="spellStart"/>
      <w:r w:rsidRPr="008F5AC9">
        <w:rPr>
          <w:rFonts w:ascii="Book Antiqua" w:hAnsi="Book Antiqua"/>
          <w:color w:val="000000" w:themeColor="text1"/>
          <w:sz w:val="24"/>
          <w:szCs w:val="24"/>
        </w:rPr>
        <w:t>Mrzljak</w:t>
      </w:r>
      <w:proofErr w:type="spellEnd"/>
    </w:p>
    <w:p w:rsidR="009F54AE" w:rsidRPr="008F5AC9" w:rsidRDefault="009F54AE" w:rsidP="008F5AC9">
      <w:pPr>
        <w:adjustRightInd w:val="0"/>
        <w:snapToGrid w:val="0"/>
        <w:spacing w:after="0" w:line="360" w:lineRule="auto"/>
        <w:jc w:val="both"/>
        <w:rPr>
          <w:rFonts w:ascii="Book Antiqua" w:hAnsi="Book Antiqua"/>
          <w:b/>
          <w:color w:val="000000" w:themeColor="text1"/>
          <w:sz w:val="24"/>
          <w:szCs w:val="24"/>
        </w:rPr>
      </w:pPr>
    </w:p>
    <w:p w:rsidR="00BB0EC4" w:rsidRPr="008F5AC9" w:rsidRDefault="00BB0EC4" w:rsidP="008F5AC9">
      <w:pPr>
        <w:adjustRightInd w:val="0"/>
        <w:snapToGrid w:val="0"/>
        <w:spacing w:after="0" w:line="360" w:lineRule="auto"/>
        <w:jc w:val="both"/>
        <w:rPr>
          <w:rFonts w:ascii="Book Antiqua" w:hAnsi="Book Antiqua"/>
          <w:color w:val="000000" w:themeColor="text1"/>
          <w:sz w:val="24"/>
          <w:szCs w:val="24"/>
          <w:lang w:eastAsia="zh-CN"/>
        </w:rPr>
      </w:pPr>
      <w:proofErr w:type="spellStart"/>
      <w:r w:rsidRPr="008F5AC9">
        <w:rPr>
          <w:rFonts w:ascii="Book Antiqua" w:hAnsi="Book Antiqua"/>
          <w:b/>
          <w:color w:val="000000" w:themeColor="text1"/>
          <w:sz w:val="24"/>
          <w:szCs w:val="24"/>
        </w:rPr>
        <w:t>Danko</w:t>
      </w:r>
      <w:proofErr w:type="spellEnd"/>
      <w:r w:rsidRPr="008F5AC9">
        <w:rPr>
          <w:rFonts w:ascii="Book Antiqua" w:hAnsi="Book Antiqua"/>
          <w:b/>
          <w:color w:val="000000" w:themeColor="text1"/>
          <w:sz w:val="24"/>
          <w:szCs w:val="24"/>
        </w:rPr>
        <w:t xml:space="preserve"> </w:t>
      </w:r>
      <w:proofErr w:type="spellStart"/>
      <w:r w:rsidRPr="008F5AC9">
        <w:rPr>
          <w:rFonts w:ascii="Book Antiqua" w:hAnsi="Book Antiqua"/>
          <w:b/>
          <w:color w:val="000000" w:themeColor="text1"/>
          <w:sz w:val="24"/>
          <w:szCs w:val="24"/>
        </w:rPr>
        <w:t>Mikulic</w:t>
      </w:r>
      <w:proofErr w:type="spellEnd"/>
      <w:r w:rsidRPr="008F5AC9">
        <w:rPr>
          <w:rFonts w:ascii="Book Antiqua" w:hAnsi="Book Antiqua"/>
          <w:color w:val="000000" w:themeColor="text1"/>
          <w:sz w:val="24"/>
          <w:szCs w:val="24"/>
        </w:rPr>
        <w:t xml:space="preserve">, Department of Abdominal and Transplant Surgery, </w:t>
      </w:r>
      <w:proofErr w:type="spellStart"/>
      <w:r w:rsidRPr="008F5AC9">
        <w:rPr>
          <w:rFonts w:ascii="Book Antiqua" w:hAnsi="Book Antiqua"/>
          <w:color w:val="000000" w:themeColor="text1"/>
          <w:sz w:val="24"/>
          <w:szCs w:val="24"/>
        </w:rPr>
        <w:t>Merkur</w:t>
      </w:r>
      <w:proofErr w:type="spellEnd"/>
      <w:r w:rsidRPr="008F5AC9">
        <w:rPr>
          <w:rFonts w:ascii="Book Antiqua" w:hAnsi="Book Antiqua"/>
          <w:color w:val="000000" w:themeColor="text1"/>
          <w:sz w:val="24"/>
          <w:szCs w:val="24"/>
        </w:rPr>
        <w:t xml:space="preserve"> University Hospital, Zagreb</w:t>
      </w:r>
      <w:r w:rsidR="00523C1B" w:rsidRPr="008F5AC9">
        <w:rPr>
          <w:rFonts w:ascii="Book Antiqua" w:hAnsi="Book Antiqua"/>
          <w:color w:val="000000" w:themeColor="text1"/>
          <w:sz w:val="24"/>
          <w:szCs w:val="24"/>
          <w:lang w:eastAsia="zh-CN"/>
        </w:rPr>
        <w:t xml:space="preserve"> </w:t>
      </w:r>
      <w:r w:rsidR="00523C1B" w:rsidRPr="008F5AC9">
        <w:rPr>
          <w:rFonts w:ascii="Book Antiqua" w:hAnsi="Book Antiqua"/>
          <w:color w:val="000000" w:themeColor="text1"/>
          <w:sz w:val="24"/>
          <w:szCs w:val="24"/>
        </w:rPr>
        <w:t>10000</w:t>
      </w:r>
      <w:r w:rsidRPr="008F5AC9">
        <w:rPr>
          <w:rFonts w:ascii="Book Antiqua" w:hAnsi="Book Antiqua"/>
          <w:color w:val="000000" w:themeColor="text1"/>
          <w:sz w:val="24"/>
          <w:szCs w:val="24"/>
        </w:rPr>
        <w:t>, Croatia</w:t>
      </w:r>
    </w:p>
    <w:p w:rsidR="00523C1B" w:rsidRPr="008F5AC9" w:rsidRDefault="00523C1B" w:rsidP="008F5AC9">
      <w:pPr>
        <w:adjustRightInd w:val="0"/>
        <w:snapToGrid w:val="0"/>
        <w:spacing w:after="0" w:line="360" w:lineRule="auto"/>
        <w:jc w:val="both"/>
        <w:rPr>
          <w:rFonts w:ascii="Book Antiqua" w:hAnsi="Book Antiqua"/>
          <w:color w:val="000000" w:themeColor="text1"/>
          <w:sz w:val="24"/>
          <w:szCs w:val="24"/>
          <w:lang w:eastAsia="zh-CN"/>
        </w:rPr>
      </w:pPr>
    </w:p>
    <w:p w:rsidR="00BB0EC4" w:rsidRPr="008F5AC9" w:rsidRDefault="00BB0EC4" w:rsidP="008F5AC9">
      <w:pPr>
        <w:adjustRightInd w:val="0"/>
        <w:snapToGrid w:val="0"/>
        <w:spacing w:after="0" w:line="360" w:lineRule="auto"/>
        <w:jc w:val="both"/>
        <w:rPr>
          <w:rFonts w:ascii="Book Antiqua" w:hAnsi="Book Antiqua"/>
          <w:color w:val="000000" w:themeColor="text1"/>
          <w:sz w:val="24"/>
          <w:szCs w:val="24"/>
        </w:rPr>
      </w:pPr>
      <w:r w:rsidRPr="008F5AC9">
        <w:rPr>
          <w:rFonts w:ascii="Book Antiqua" w:hAnsi="Book Antiqua"/>
          <w:b/>
          <w:color w:val="000000" w:themeColor="text1"/>
          <w:sz w:val="24"/>
          <w:szCs w:val="24"/>
        </w:rPr>
        <w:t xml:space="preserve">Anna </w:t>
      </w:r>
      <w:proofErr w:type="spellStart"/>
      <w:r w:rsidRPr="008F5AC9">
        <w:rPr>
          <w:rFonts w:ascii="Book Antiqua" w:hAnsi="Book Antiqua"/>
          <w:b/>
          <w:color w:val="000000" w:themeColor="text1"/>
          <w:sz w:val="24"/>
          <w:szCs w:val="24"/>
        </w:rPr>
        <w:t>Mrzljak</w:t>
      </w:r>
      <w:proofErr w:type="spellEnd"/>
      <w:r w:rsidRPr="008F5AC9">
        <w:rPr>
          <w:rFonts w:ascii="Book Antiqua" w:hAnsi="Book Antiqua"/>
          <w:color w:val="000000" w:themeColor="text1"/>
          <w:sz w:val="24"/>
          <w:szCs w:val="24"/>
        </w:rPr>
        <w:t xml:space="preserve">, Department of Medicine, </w:t>
      </w:r>
      <w:proofErr w:type="spellStart"/>
      <w:r w:rsidRPr="008F5AC9">
        <w:rPr>
          <w:rFonts w:ascii="Book Antiqua" w:hAnsi="Book Antiqua"/>
          <w:color w:val="000000" w:themeColor="text1"/>
          <w:sz w:val="24"/>
          <w:szCs w:val="24"/>
        </w:rPr>
        <w:t>Merkur</w:t>
      </w:r>
      <w:proofErr w:type="spellEnd"/>
      <w:r w:rsidRPr="008F5AC9">
        <w:rPr>
          <w:rFonts w:ascii="Book Antiqua" w:hAnsi="Book Antiqua"/>
          <w:color w:val="000000" w:themeColor="text1"/>
          <w:sz w:val="24"/>
          <w:szCs w:val="24"/>
        </w:rPr>
        <w:t xml:space="preserve"> University Hospital; School of Medicine, University of Zagreb, Zagreb</w:t>
      </w:r>
      <w:r w:rsidR="00523C1B" w:rsidRPr="008F5AC9">
        <w:rPr>
          <w:rFonts w:ascii="Book Antiqua" w:hAnsi="Book Antiqua"/>
          <w:color w:val="000000" w:themeColor="text1"/>
          <w:sz w:val="24"/>
          <w:szCs w:val="24"/>
          <w:lang w:eastAsia="zh-CN"/>
        </w:rPr>
        <w:t xml:space="preserve"> </w:t>
      </w:r>
      <w:r w:rsidR="00523C1B" w:rsidRPr="008F5AC9">
        <w:rPr>
          <w:rFonts w:ascii="Book Antiqua" w:hAnsi="Book Antiqua"/>
          <w:color w:val="000000" w:themeColor="text1"/>
          <w:sz w:val="24"/>
          <w:szCs w:val="24"/>
        </w:rPr>
        <w:t>10000</w:t>
      </w:r>
      <w:r w:rsidRPr="008F5AC9">
        <w:rPr>
          <w:rFonts w:ascii="Book Antiqua" w:hAnsi="Book Antiqua"/>
          <w:color w:val="000000" w:themeColor="text1"/>
          <w:sz w:val="24"/>
          <w:szCs w:val="24"/>
        </w:rPr>
        <w:t>, Croatia</w:t>
      </w:r>
    </w:p>
    <w:p w:rsidR="00BB0EC4" w:rsidRPr="008F5AC9" w:rsidRDefault="00BB0EC4" w:rsidP="008F5AC9">
      <w:pPr>
        <w:adjustRightInd w:val="0"/>
        <w:snapToGrid w:val="0"/>
        <w:spacing w:after="0" w:line="360" w:lineRule="auto"/>
        <w:jc w:val="both"/>
        <w:rPr>
          <w:rFonts w:ascii="Book Antiqua" w:hAnsi="Book Antiqua"/>
          <w:color w:val="000000" w:themeColor="text1"/>
          <w:sz w:val="24"/>
          <w:szCs w:val="24"/>
          <w:lang w:eastAsia="zh-CN"/>
        </w:rPr>
      </w:pPr>
    </w:p>
    <w:p w:rsidR="00BB0EC4" w:rsidRPr="008F5AC9" w:rsidRDefault="00BB0EC4" w:rsidP="008F5AC9">
      <w:pPr>
        <w:adjustRightInd w:val="0"/>
        <w:snapToGrid w:val="0"/>
        <w:spacing w:after="0" w:line="360" w:lineRule="auto"/>
        <w:jc w:val="both"/>
        <w:rPr>
          <w:rFonts w:ascii="Book Antiqua" w:hAnsi="Book Antiqua"/>
          <w:color w:val="000000" w:themeColor="text1"/>
          <w:sz w:val="24"/>
          <w:szCs w:val="24"/>
        </w:rPr>
      </w:pPr>
      <w:r w:rsidRPr="008F5AC9">
        <w:rPr>
          <w:rFonts w:ascii="Book Antiqua" w:hAnsi="Book Antiqua"/>
          <w:b/>
          <w:color w:val="000000" w:themeColor="text1"/>
          <w:sz w:val="24"/>
          <w:szCs w:val="24"/>
        </w:rPr>
        <w:t>Author contribut</w:t>
      </w:r>
      <w:r w:rsidR="00E37ADD" w:rsidRPr="008F5AC9">
        <w:rPr>
          <w:rFonts w:ascii="Book Antiqua" w:hAnsi="Book Antiqua"/>
          <w:b/>
          <w:color w:val="000000" w:themeColor="text1"/>
          <w:sz w:val="24"/>
          <w:szCs w:val="24"/>
        </w:rPr>
        <w:t xml:space="preserve">ions: </w:t>
      </w:r>
      <w:proofErr w:type="spellStart"/>
      <w:r w:rsidR="00F44EA5" w:rsidRPr="008F5AC9">
        <w:rPr>
          <w:rFonts w:ascii="Book Antiqua" w:hAnsi="Book Antiqua"/>
          <w:color w:val="000000" w:themeColor="text1"/>
          <w:sz w:val="24"/>
          <w:szCs w:val="24"/>
        </w:rPr>
        <w:t>Mikulic</w:t>
      </w:r>
      <w:proofErr w:type="spellEnd"/>
      <w:r w:rsidR="00F44EA5" w:rsidRPr="008F5AC9">
        <w:rPr>
          <w:rFonts w:ascii="Book Antiqua" w:hAnsi="Book Antiqua"/>
          <w:color w:val="000000" w:themeColor="text1"/>
          <w:sz w:val="24"/>
          <w:szCs w:val="24"/>
        </w:rPr>
        <w:t xml:space="preserve"> D and </w:t>
      </w:r>
      <w:proofErr w:type="spellStart"/>
      <w:r w:rsidR="00F44EA5" w:rsidRPr="008F5AC9">
        <w:rPr>
          <w:rFonts w:ascii="Book Antiqua" w:hAnsi="Book Antiqua"/>
          <w:color w:val="000000" w:themeColor="text1"/>
          <w:sz w:val="24"/>
          <w:szCs w:val="24"/>
        </w:rPr>
        <w:t>Mrzljak</w:t>
      </w:r>
      <w:proofErr w:type="spellEnd"/>
      <w:r w:rsidR="00F44EA5" w:rsidRPr="008F5AC9">
        <w:rPr>
          <w:rFonts w:ascii="Book Antiqua" w:hAnsi="Book Antiqua"/>
          <w:color w:val="000000" w:themeColor="text1"/>
          <w:sz w:val="24"/>
          <w:szCs w:val="24"/>
        </w:rPr>
        <w:t xml:space="preserve"> A</w:t>
      </w:r>
      <w:r w:rsidR="00E37ADD" w:rsidRPr="008F5AC9">
        <w:rPr>
          <w:rFonts w:ascii="Book Antiqua" w:hAnsi="Book Antiqua"/>
          <w:color w:val="000000" w:themeColor="text1"/>
          <w:sz w:val="24"/>
          <w:szCs w:val="24"/>
        </w:rPr>
        <w:t xml:space="preserve"> </w:t>
      </w:r>
      <w:r w:rsidRPr="008F5AC9">
        <w:rPr>
          <w:rFonts w:ascii="Book Antiqua" w:hAnsi="Book Antiqua"/>
          <w:color w:val="000000" w:themeColor="text1"/>
          <w:sz w:val="24"/>
          <w:szCs w:val="24"/>
        </w:rPr>
        <w:t xml:space="preserve">made contributions to the conception and design of the study, </w:t>
      </w:r>
      <w:r w:rsidR="00E37ADD" w:rsidRPr="008F5AC9">
        <w:rPr>
          <w:rFonts w:ascii="Book Antiqua" w:hAnsi="Book Antiqua"/>
          <w:color w:val="000000" w:themeColor="text1"/>
          <w:sz w:val="24"/>
          <w:szCs w:val="24"/>
        </w:rPr>
        <w:t>collecting of data and</w:t>
      </w:r>
      <w:r w:rsidRPr="008F5AC9">
        <w:rPr>
          <w:rFonts w:ascii="Book Antiqua" w:hAnsi="Book Antiqua"/>
          <w:color w:val="000000" w:themeColor="text1"/>
          <w:sz w:val="24"/>
          <w:szCs w:val="24"/>
        </w:rPr>
        <w:t xml:space="preserve"> in drafting and revising </w:t>
      </w:r>
      <w:r w:rsidR="00E37ADD" w:rsidRPr="008F5AC9">
        <w:rPr>
          <w:rFonts w:ascii="Book Antiqua" w:hAnsi="Book Antiqua"/>
          <w:color w:val="000000" w:themeColor="text1"/>
          <w:sz w:val="24"/>
          <w:szCs w:val="24"/>
        </w:rPr>
        <w:t>the manuscript</w:t>
      </w:r>
      <w:r w:rsidR="00F44EA5" w:rsidRPr="008F5AC9">
        <w:rPr>
          <w:rFonts w:ascii="Book Antiqua" w:hAnsi="Book Antiqua"/>
          <w:color w:val="000000" w:themeColor="text1"/>
          <w:sz w:val="24"/>
          <w:szCs w:val="24"/>
          <w:lang w:eastAsia="zh-CN"/>
        </w:rPr>
        <w:t>;</w:t>
      </w:r>
      <w:r w:rsidR="00E37ADD" w:rsidRPr="008F5AC9">
        <w:rPr>
          <w:rFonts w:ascii="Book Antiqua" w:hAnsi="Book Antiqua"/>
          <w:color w:val="000000" w:themeColor="text1"/>
          <w:sz w:val="24"/>
          <w:szCs w:val="24"/>
        </w:rPr>
        <w:t xml:space="preserve"> </w:t>
      </w:r>
      <w:r w:rsidR="00227CFE" w:rsidRPr="008F5AC9">
        <w:rPr>
          <w:rFonts w:ascii="Book Antiqua" w:hAnsi="Book Antiqua"/>
          <w:color w:val="000000" w:themeColor="text1"/>
          <w:sz w:val="24"/>
          <w:szCs w:val="24"/>
        </w:rPr>
        <w:t>b</w:t>
      </w:r>
      <w:r w:rsidR="00E37ADD" w:rsidRPr="008F5AC9">
        <w:rPr>
          <w:rFonts w:ascii="Book Antiqua" w:hAnsi="Book Antiqua"/>
          <w:color w:val="000000" w:themeColor="text1"/>
          <w:sz w:val="24"/>
          <w:szCs w:val="24"/>
        </w:rPr>
        <w:t xml:space="preserve">oth </w:t>
      </w:r>
      <w:r w:rsidRPr="008F5AC9">
        <w:rPr>
          <w:rFonts w:ascii="Book Antiqua" w:hAnsi="Book Antiqua"/>
          <w:color w:val="000000" w:themeColor="text1"/>
          <w:sz w:val="24"/>
          <w:szCs w:val="24"/>
        </w:rPr>
        <w:t>authors read and approved the final manuscript.</w:t>
      </w:r>
    </w:p>
    <w:p w:rsidR="00523C1B" w:rsidRPr="008F5AC9" w:rsidRDefault="00523C1B" w:rsidP="008F5AC9">
      <w:pPr>
        <w:adjustRightInd w:val="0"/>
        <w:snapToGrid w:val="0"/>
        <w:spacing w:after="0" w:line="360" w:lineRule="auto"/>
        <w:jc w:val="both"/>
        <w:rPr>
          <w:rFonts w:ascii="Book Antiqua" w:hAnsi="Book Antiqua"/>
          <w:color w:val="000000" w:themeColor="text1"/>
          <w:sz w:val="24"/>
          <w:szCs w:val="24"/>
          <w:lang w:eastAsia="zh-CN"/>
        </w:rPr>
      </w:pPr>
    </w:p>
    <w:p w:rsidR="00BB0EC4" w:rsidRPr="008F5AC9" w:rsidRDefault="00BB0EC4" w:rsidP="008F5AC9">
      <w:pPr>
        <w:adjustRightInd w:val="0"/>
        <w:snapToGrid w:val="0"/>
        <w:spacing w:after="0" w:line="360" w:lineRule="auto"/>
        <w:jc w:val="both"/>
        <w:rPr>
          <w:rFonts w:ascii="Book Antiqua" w:hAnsi="Book Antiqua"/>
          <w:color w:val="000000" w:themeColor="text1"/>
          <w:sz w:val="24"/>
          <w:szCs w:val="24"/>
        </w:rPr>
      </w:pPr>
      <w:r w:rsidRPr="008F5AC9">
        <w:rPr>
          <w:rFonts w:ascii="Book Antiqua" w:hAnsi="Book Antiqua"/>
          <w:b/>
          <w:color w:val="000000" w:themeColor="text1"/>
          <w:sz w:val="24"/>
          <w:szCs w:val="24"/>
        </w:rPr>
        <w:t>Corresponding author:</w:t>
      </w:r>
      <w:r w:rsidRPr="008F5AC9">
        <w:rPr>
          <w:rFonts w:ascii="Book Antiqua" w:hAnsi="Book Antiqua"/>
          <w:color w:val="000000" w:themeColor="text1"/>
          <w:sz w:val="24"/>
          <w:szCs w:val="24"/>
        </w:rPr>
        <w:t xml:space="preserve"> </w:t>
      </w:r>
      <w:bookmarkStart w:id="4" w:name="OLE_LINK389"/>
      <w:bookmarkStart w:id="5" w:name="OLE_LINK406"/>
      <w:bookmarkStart w:id="6" w:name="OLE_LINK658"/>
      <w:bookmarkStart w:id="7" w:name="OLE_LINK904"/>
      <w:bookmarkStart w:id="8" w:name="OLE_LINK1009"/>
      <w:bookmarkStart w:id="9" w:name="OLE_LINK1027"/>
      <w:bookmarkStart w:id="10" w:name="OLE_LINK90"/>
      <w:bookmarkStart w:id="11" w:name="OLE_LINK523"/>
      <w:r w:rsidR="00C77E44" w:rsidRPr="008F5AC9">
        <w:rPr>
          <w:rFonts w:ascii="Book Antiqua" w:hAnsi="Book Antiqua"/>
          <w:b/>
          <w:bCs/>
          <w:color w:val="000000" w:themeColor="text1"/>
          <w:sz w:val="24"/>
          <w:szCs w:val="24"/>
        </w:rPr>
        <w:t xml:space="preserve">Anna </w:t>
      </w:r>
      <w:proofErr w:type="spellStart"/>
      <w:r w:rsidR="00C77E44" w:rsidRPr="008F5AC9">
        <w:rPr>
          <w:rFonts w:ascii="Book Antiqua" w:hAnsi="Book Antiqua"/>
          <w:b/>
          <w:bCs/>
          <w:color w:val="000000" w:themeColor="text1"/>
          <w:sz w:val="24"/>
          <w:szCs w:val="24"/>
        </w:rPr>
        <w:t>Mrzljak</w:t>
      </w:r>
      <w:proofErr w:type="spellEnd"/>
      <w:r w:rsidR="00C77E44" w:rsidRPr="008F5AC9">
        <w:rPr>
          <w:rFonts w:ascii="Book Antiqua" w:hAnsi="Book Antiqua"/>
          <w:b/>
          <w:bCs/>
          <w:color w:val="000000" w:themeColor="text1"/>
          <w:sz w:val="24"/>
          <w:szCs w:val="24"/>
        </w:rPr>
        <w:t>, MD, PhD, Associate Professor,</w:t>
      </w:r>
      <w:r w:rsidR="00C77E44" w:rsidRPr="008F5AC9">
        <w:rPr>
          <w:rFonts w:ascii="Book Antiqua" w:hAnsi="Book Antiqua"/>
          <w:color w:val="000000" w:themeColor="text1"/>
          <w:sz w:val="24"/>
          <w:szCs w:val="24"/>
        </w:rPr>
        <w:t xml:space="preserve"> </w:t>
      </w:r>
      <w:bookmarkStart w:id="12" w:name="OLE_LINK451"/>
      <w:bookmarkStart w:id="13" w:name="OLE_LINK452"/>
      <w:r w:rsidR="00C77E44" w:rsidRPr="008F5AC9">
        <w:rPr>
          <w:rFonts w:ascii="Book Antiqua" w:hAnsi="Book Antiqua"/>
          <w:color w:val="000000" w:themeColor="text1"/>
          <w:sz w:val="24"/>
          <w:szCs w:val="24"/>
        </w:rPr>
        <w:t>Department of Medicine</w:t>
      </w:r>
      <w:bookmarkEnd w:id="12"/>
      <w:bookmarkEnd w:id="13"/>
      <w:r w:rsidR="00C77E44" w:rsidRPr="008F5AC9">
        <w:rPr>
          <w:rFonts w:ascii="Book Antiqua" w:hAnsi="Book Antiqua"/>
          <w:color w:val="000000" w:themeColor="text1"/>
          <w:sz w:val="24"/>
          <w:szCs w:val="24"/>
        </w:rPr>
        <w:t xml:space="preserve">, </w:t>
      </w:r>
      <w:bookmarkStart w:id="14" w:name="OLE_LINK453"/>
      <w:bookmarkStart w:id="15" w:name="OLE_LINK454"/>
      <w:proofErr w:type="spellStart"/>
      <w:r w:rsidR="00C77E44" w:rsidRPr="008F5AC9">
        <w:rPr>
          <w:rFonts w:ascii="Book Antiqua" w:hAnsi="Book Antiqua"/>
          <w:color w:val="000000" w:themeColor="text1"/>
          <w:sz w:val="24"/>
          <w:szCs w:val="24"/>
        </w:rPr>
        <w:t>Merkur</w:t>
      </w:r>
      <w:proofErr w:type="spellEnd"/>
      <w:r w:rsidR="00C77E44" w:rsidRPr="008F5AC9">
        <w:rPr>
          <w:rFonts w:ascii="Book Antiqua" w:hAnsi="Book Antiqua"/>
          <w:color w:val="000000" w:themeColor="text1"/>
          <w:sz w:val="24"/>
          <w:szCs w:val="24"/>
        </w:rPr>
        <w:t xml:space="preserve"> University Hospital</w:t>
      </w:r>
      <w:bookmarkEnd w:id="14"/>
      <w:bookmarkEnd w:id="15"/>
      <w:r w:rsidR="00C77E44" w:rsidRPr="008F5AC9">
        <w:rPr>
          <w:rFonts w:ascii="Book Antiqua" w:hAnsi="Book Antiqua"/>
          <w:color w:val="000000" w:themeColor="text1"/>
          <w:sz w:val="24"/>
          <w:szCs w:val="24"/>
        </w:rPr>
        <w:t xml:space="preserve">, </w:t>
      </w:r>
      <w:bookmarkStart w:id="16" w:name="OLE_LINK455"/>
      <w:bookmarkStart w:id="17" w:name="OLE_LINK456"/>
      <w:proofErr w:type="spellStart"/>
      <w:r w:rsidR="00C77E44" w:rsidRPr="008F5AC9">
        <w:rPr>
          <w:rFonts w:ascii="Book Antiqua" w:hAnsi="Book Antiqua"/>
          <w:color w:val="000000" w:themeColor="text1"/>
          <w:sz w:val="24"/>
          <w:szCs w:val="24"/>
        </w:rPr>
        <w:t>Zajceva</w:t>
      </w:r>
      <w:proofErr w:type="spellEnd"/>
      <w:r w:rsidR="00C77E44" w:rsidRPr="008F5AC9">
        <w:rPr>
          <w:rFonts w:ascii="Book Antiqua" w:hAnsi="Book Antiqua"/>
          <w:color w:val="000000" w:themeColor="text1"/>
          <w:sz w:val="24"/>
          <w:szCs w:val="24"/>
        </w:rPr>
        <w:t xml:space="preserve"> 19</w:t>
      </w:r>
      <w:bookmarkEnd w:id="16"/>
      <w:bookmarkEnd w:id="17"/>
      <w:r w:rsidR="00C77E44" w:rsidRPr="008F5AC9">
        <w:rPr>
          <w:rFonts w:ascii="Book Antiqua" w:hAnsi="Book Antiqua"/>
          <w:color w:val="000000" w:themeColor="text1"/>
          <w:sz w:val="24"/>
          <w:szCs w:val="24"/>
        </w:rPr>
        <w:t xml:space="preserve">, </w:t>
      </w:r>
      <w:bookmarkStart w:id="18" w:name="OLE_LINK457"/>
      <w:bookmarkStart w:id="19" w:name="OLE_LINK458"/>
      <w:r w:rsidR="00C77E44" w:rsidRPr="008F5AC9">
        <w:rPr>
          <w:rFonts w:ascii="Book Antiqua" w:hAnsi="Book Antiqua"/>
          <w:color w:val="000000" w:themeColor="text1"/>
          <w:sz w:val="24"/>
          <w:szCs w:val="24"/>
        </w:rPr>
        <w:t xml:space="preserve">Zagreb </w:t>
      </w:r>
      <w:bookmarkEnd w:id="18"/>
      <w:bookmarkEnd w:id="19"/>
      <w:r w:rsidR="00C77E44" w:rsidRPr="008F5AC9">
        <w:rPr>
          <w:rFonts w:ascii="Book Antiqua" w:hAnsi="Book Antiqua"/>
          <w:color w:val="000000" w:themeColor="text1"/>
          <w:sz w:val="24"/>
          <w:szCs w:val="24"/>
        </w:rPr>
        <w:t xml:space="preserve">10000, </w:t>
      </w:r>
      <w:bookmarkStart w:id="20" w:name="OLE_LINK449"/>
      <w:bookmarkStart w:id="21" w:name="OLE_LINK450"/>
      <w:r w:rsidR="00C77E44" w:rsidRPr="008F5AC9">
        <w:rPr>
          <w:rFonts w:ascii="Book Antiqua" w:hAnsi="Book Antiqua"/>
          <w:color w:val="000000" w:themeColor="text1"/>
          <w:sz w:val="24"/>
          <w:szCs w:val="24"/>
        </w:rPr>
        <w:t>Croatia</w:t>
      </w:r>
      <w:bookmarkEnd w:id="20"/>
      <w:bookmarkEnd w:id="21"/>
      <w:r w:rsidR="00C77E44" w:rsidRPr="008F5AC9">
        <w:rPr>
          <w:rFonts w:ascii="Book Antiqua" w:hAnsi="Book Antiqua"/>
          <w:color w:val="000000" w:themeColor="text1"/>
          <w:sz w:val="24"/>
          <w:szCs w:val="24"/>
        </w:rPr>
        <w:t>.</w:t>
      </w:r>
      <w:r w:rsidR="00383549" w:rsidRPr="008F5AC9">
        <w:rPr>
          <w:rFonts w:ascii="Book Antiqua" w:hAnsi="Book Antiqua"/>
          <w:color w:val="000000" w:themeColor="text1"/>
          <w:sz w:val="24"/>
          <w:szCs w:val="24"/>
        </w:rPr>
        <w:t xml:space="preserve"> </w:t>
      </w:r>
      <w:bookmarkStart w:id="22" w:name="OLE_LINK459"/>
      <w:bookmarkStart w:id="23" w:name="OLE_LINK460"/>
      <w:r w:rsidR="00BB3566">
        <w:fldChar w:fldCharType="begin"/>
      </w:r>
      <w:r w:rsidR="00BB3566">
        <w:instrText xml:space="preserve"> HYPERLINK "mailto:anna.mrzljak@mef.hr" </w:instrText>
      </w:r>
      <w:r w:rsidR="00BB3566">
        <w:fldChar w:fldCharType="separate"/>
      </w:r>
      <w:r w:rsidR="00C77E44" w:rsidRPr="008F5AC9">
        <w:rPr>
          <w:rStyle w:val="Hyperlink"/>
          <w:rFonts w:ascii="Book Antiqua" w:hAnsi="Book Antiqua"/>
          <w:color w:val="000000" w:themeColor="text1"/>
          <w:sz w:val="24"/>
          <w:szCs w:val="24"/>
          <w:u w:val="none"/>
        </w:rPr>
        <w:t>anna.mrzljak@mef.hr</w:t>
      </w:r>
      <w:r w:rsidR="00BB3566">
        <w:rPr>
          <w:rStyle w:val="Hyperlink"/>
          <w:rFonts w:ascii="Book Antiqua" w:hAnsi="Book Antiqua"/>
          <w:color w:val="000000" w:themeColor="text1"/>
          <w:sz w:val="24"/>
          <w:szCs w:val="24"/>
          <w:u w:val="none"/>
        </w:rPr>
        <w:fldChar w:fldCharType="end"/>
      </w:r>
      <w:bookmarkEnd w:id="22"/>
      <w:bookmarkEnd w:id="23"/>
    </w:p>
    <w:p w:rsidR="009F54AE" w:rsidRPr="008F5AC9" w:rsidRDefault="009F54AE" w:rsidP="008F5AC9">
      <w:pPr>
        <w:adjustRightInd w:val="0"/>
        <w:snapToGrid w:val="0"/>
        <w:spacing w:after="0" w:line="360" w:lineRule="auto"/>
        <w:jc w:val="both"/>
        <w:rPr>
          <w:rFonts w:ascii="Book Antiqua" w:hAnsi="Book Antiqua"/>
          <w:color w:val="000000" w:themeColor="text1"/>
          <w:sz w:val="24"/>
          <w:szCs w:val="24"/>
          <w:lang w:eastAsia="zh-CN"/>
        </w:rPr>
      </w:pPr>
    </w:p>
    <w:p w:rsidR="00CF49DA" w:rsidRPr="008F5AC9" w:rsidRDefault="00CF49DA" w:rsidP="008F5AC9">
      <w:pPr>
        <w:spacing w:after="0" w:line="360" w:lineRule="auto"/>
        <w:jc w:val="both"/>
        <w:rPr>
          <w:rFonts w:ascii="Book Antiqua" w:hAnsi="Book Antiqua"/>
          <w:b/>
          <w:sz w:val="24"/>
          <w:szCs w:val="24"/>
          <w:lang w:val="en-GB" w:eastAsia="zh-CN"/>
        </w:rPr>
      </w:pPr>
      <w:bookmarkStart w:id="24" w:name="OLE_LINK108"/>
      <w:bookmarkStart w:id="25" w:name="OLE_LINK109"/>
      <w:bookmarkStart w:id="26" w:name="OLE_LINK47"/>
      <w:bookmarkStart w:id="27" w:name="OLE_LINK37"/>
      <w:bookmarkStart w:id="28" w:name="OLE_LINK189"/>
      <w:bookmarkStart w:id="29" w:name="OLE_LINK119"/>
      <w:bookmarkStart w:id="30" w:name="OLE_LINK177"/>
      <w:bookmarkStart w:id="31" w:name="OLE_LINK111"/>
      <w:bookmarkStart w:id="32" w:name="OLE_LINK167"/>
      <w:r w:rsidRPr="008F5AC9">
        <w:rPr>
          <w:rFonts w:ascii="Book Antiqua" w:hAnsi="Book Antiqua"/>
          <w:b/>
          <w:sz w:val="24"/>
          <w:szCs w:val="24"/>
          <w:lang w:val="en-GB"/>
        </w:rPr>
        <w:t xml:space="preserve">Received: </w:t>
      </w:r>
      <w:r w:rsidR="00614841" w:rsidRPr="008F5AC9">
        <w:rPr>
          <w:rFonts w:ascii="Book Antiqua" w:hAnsi="Book Antiqua"/>
          <w:sz w:val="24"/>
          <w:szCs w:val="24"/>
          <w:lang w:val="en-GB" w:eastAsia="zh-CN"/>
        </w:rPr>
        <w:t>April</w:t>
      </w:r>
      <w:r w:rsidRPr="008F5AC9">
        <w:rPr>
          <w:rFonts w:ascii="Book Antiqua" w:hAnsi="Book Antiqua"/>
          <w:sz w:val="24"/>
          <w:szCs w:val="24"/>
          <w:lang w:val="en-GB"/>
        </w:rPr>
        <w:t xml:space="preserve"> </w:t>
      </w:r>
      <w:r w:rsidR="00614841" w:rsidRPr="008F5AC9">
        <w:rPr>
          <w:rFonts w:ascii="Book Antiqua" w:hAnsi="Book Antiqua"/>
          <w:sz w:val="24"/>
          <w:szCs w:val="24"/>
          <w:lang w:val="en-GB" w:eastAsia="zh-CN"/>
        </w:rPr>
        <w:t>4</w:t>
      </w:r>
      <w:r w:rsidRPr="008F5AC9">
        <w:rPr>
          <w:rFonts w:ascii="Book Antiqua" w:hAnsi="Book Antiqua"/>
          <w:sz w:val="24"/>
          <w:szCs w:val="24"/>
          <w:lang w:val="en-GB"/>
        </w:rPr>
        <w:t xml:space="preserve">, </w:t>
      </w:r>
      <w:r w:rsidR="00614841" w:rsidRPr="008F5AC9">
        <w:rPr>
          <w:rFonts w:ascii="Book Antiqua" w:hAnsi="Book Antiqua"/>
          <w:sz w:val="24"/>
          <w:szCs w:val="24"/>
          <w:lang w:val="en-GB" w:eastAsia="zh-CN"/>
        </w:rPr>
        <w:t>2020</w:t>
      </w:r>
    </w:p>
    <w:p w:rsidR="00CF49DA" w:rsidRPr="008F5AC9" w:rsidRDefault="00CF49DA" w:rsidP="008F5AC9">
      <w:pPr>
        <w:spacing w:after="0" w:line="360" w:lineRule="auto"/>
        <w:jc w:val="both"/>
        <w:rPr>
          <w:rFonts w:ascii="Book Antiqua" w:hAnsi="Book Antiqua"/>
          <w:b/>
          <w:sz w:val="24"/>
          <w:szCs w:val="24"/>
          <w:lang w:val="en-GB"/>
        </w:rPr>
      </w:pPr>
      <w:r w:rsidRPr="008F5AC9">
        <w:rPr>
          <w:rFonts w:ascii="Book Antiqua" w:hAnsi="Book Antiqua"/>
          <w:b/>
          <w:sz w:val="24"/>
          <w:szCs w:val="24"/>
          <w:lang w:val="en-GB"/>
        </w:rPr>
        <w:t xml:space="preserve">Revised: </w:t>
      </w:r>
      <w:r w:rsidR="00BC22D8" w:rsidRPr="008F5AC9">
        <w:rPr>
          <w:rFonts w:ascii="Book Antiqua" w:hAnsi="Book Antiqua"/>
          <w:sz w:val="24"/>
          <w:szCs w:val="24"/>
          <w:lang w:eastAsia="zh-CN"/>
        </w:rPr>
        <w:t>May</w:t>
      </w:r>
      <w:r w:rsidRPr="008F5AC9">
        <w:rPr>
          <w:rFonts w:ascii="Book Antiqua" w:hAnsi="Book Antiqua"/>
          <w:sz w:val="24"/>
          <w:szCs w:val="24"/>
        </w:rPr>
        <w:t xml:space="preserve"> </w:t>
      </w:r>
      <w:r w:rsidR="00BC22D8" w:rsidRPr="008F5AC9">
        <w:rPr>
          <w:rFonts w:ascii="Book Antiqua" w:hAnsi="Book Antiqua"/>
          <w:sz w:val="24"/>
          <w:szCs w:val="24"/>
          <w:lang w:eastAsia="zh-CN"/>
        </w:rPr>
        <w:t>3</w:t>
      </w:r>
      <w:r w:rsidRPr="008F5AC9">
        <w:rPr>
          <w:rFonts w:ascii="Book Antiqua" w:hAnsi="Book Antiqua"/>
          <w:sz w:val="24"/>
          <w:szCs w:val="24"/>
        </w:rPr>
        <w:t xml:space="preserve">, </w:t>
      </w:r>
      <w:r w:rsidR="00BC22D8" w:rsidRPr="008F5AC9">
        <w:rPr>
          <w:rFonts w:ascii="Book Antiqua" w:hAnsi="Book Antiqua"/>
          <w:sz w:val="24"/>
          <w:szCs w:val="24"/>
          <w:lang w:eastAsia="zh-CN"/>
        </w:rPr>
        <w:t>2020</w:t>
      </w:r>
      <w:r w:rsidRPr="008F5AC9">
        <w:rPr>
          <w:rFonts w:ascii="Book Antiqua" w:hAnsi="Book Antiqua"/>
          <w:sz w:val="24"/>
          <w:szCs w:val="24"/>
          <w:lang w:val="en-GB"/>
        </w:rPr>
        <w:t xml:space="preserve"> </w:t>
      </w:r>
    </w:p>
    <w:p w:rsidR="00CF49DA" w:rsidRPr="008F5AC9" w:rsidRDefault="00CF49DA" w:rsidP="008F5AC9">
      <w:pPr>
        <w:spacing w:after="0" w:line="360" w:lineRule="auto"/>
        <w:jc w:val="both"/>
        <w:rPr>
          <w:rFonts w:ascii="Book Antiqua" w:hAnsi="Book Antiqua"/>
          <w:b/>
          <w:sz w:val="24"/>
          <w:szCs w:val="24"/>
          <w:lang w:val="en-GB"/>
        </w:rPr>
      </w:pPr>
      <w:r w:rsidRPr="008F5AC9">
        <w:rPr>
          <w:rFonts w:ascii="Book Antiqua" w:hAnsi="Book Antiqua"/>
          <w:b/>
          <w:sz w:val="24"/>
          <w:szCs w:val="24"/>
          <w:lang w:val="en-GB"/>
        </w:rPr>
        <w:t>Accepted:</w:t>
      </w:r>
      <w:r w:rsidRPr="008F5AC9">
        <w:rPr>
          <w:rFonts w:ascii="Book Antiqua" w:hAnsi="Book Antiqua"/>
          <w:sz w:val="24"/>
          <w:szCs w:val="24"/>
        </w:rPr>
        <w:t xml:space="preserve"> </w:t>
      </w:r>
      <w:r w:rsidR="00D438F6">
        <w:rPr>
          <w:rFonts w:ascii="Book Antiqua" w:hAnsi="Book Antiqua"/>
          <w:sz w:val="24"/>
          <w:szCs w:val="24"/>
        </w:rPr>
        <w:t>July 19, 2020</w:t>
      </w:r>
    </w:p>
    <w:p w:rsidR="00CF49DA" w:rsidRPr="008F5AC9" w:rsidRDefault="00CF49DA" w:rsidP="008F5AC9">
      <w:pPr>
        <w:spacing w:after="0" w:line="360" w:lineRule="auto"/>
        <w:jc w:val="both"/>
        <w:rPr>
          <w:rFonts w:ascii="Book Antiqua" w:hAnsi="Book Antiqua"/>
          <w:b/>
          <w:sz w:val="24"/>
          <w:szCs w:val="24"/>
          <w:lang w:val="en-GB"/>
        </w:rPr>
      </w:pPr>
      <w:r w:rsidRPr="008F5AC9">
        <w:rPr>
          <w:rFonts w:ascii="Book Antiqua" w:hAnsi="Book Antiqua"/>
          <w:b/>
          <w:sz w:val="24"/>
          <w:szCs w:val="24"/>
          <w:lang w:val="en-GB"/>
        </w:rPr>
        <w:t xml:space="preserve">Published online: </w:t>
      </w:r>
    </w:p>
    <w:bookmarkEnd w:id="24"/>
    <w:bookmarkEnd w:id="25"/>
    <w:bookmarkEnd w:id="26"/>
    <w:bookmarkEnd w:id="27"/>
    <w:bookmarkEnd w:id="28"/>
    <w:bookmarkEnd w:id="29"/>
    <w:bookmarkEnd w:id="30"/>
    <w:bookmarkEnd w:id="31"/>
    <w:bookmarkEnd w:id="32"/>
    <w:p w:rsidR="00BC22D8" w:rsidRPr="008F5AC9" w:rsidRDefault="00BC22D8" w:rsidP="008F5AC9">
      <w:pPr>
        <w:adjustRightInd w:val="0"/>
        <w:snapToGrid w:val="0"/>
        <w:spacing w:after="0" w:line="360" w:lineRule="auto"/>
        <w:jc w:val="both"/>
        <w:rPr>
          <w:rFonts w:ascii="Book Antiqua" w:hAnsi="Book Antiqua"/>
          <w:color w:val="000000" w:themeColor="text1"/>
          <w:sz w:val="24"/>
          <w:szCs w:val="24"/>
          <w:lang w:eastAsia="zh-CN"/>
        </w:rPr>
      </w:pPr>
      <w:r w:rsidRPr="008F5AC9">
        <w:rPr>
          <w:rFonts w:ascii="Book Antiqua" w:hAnsi="Book Antiqua"/>
          <w:color w:val="000000" w:themeColor="text1"/>
          <w:sz w:val="24"/>
          <w:szCs w:val="24"/>
          <w:lang w:eastAsia="zh-CN"/>
        </w:rPr>
        <w:br w:type="page"/>
      </w:r>
    </w:p>
    <w:bookmarkEnd w:id="4"/>
    <w:bookmarkEnd w:id="5"/>
    <w:bookmarkEnd w:id="6"/>
    <w:bookmarkEnd w:id="7"/>
    <w:bookmarkEnd w:id="8"/>
    <w:bookmarkEnd w:id="9"/>
    <w:bookmarkEnd w:id="10"/>
    <w:bookmarkEnd w:id="11"/>
    <w:p w:rsidR="00523C1B" w:rsidRPr="008F5AC9" w:rsidRDefault="00BB0EC4" w:rsidP="008F5AC9">
      <w:pPr>
        <w:adjustRightInd w:val="0"/>
        <w:snapToGrid w:val="0"/>
        <w:spacing w:after="0" w:line="360" w:lineRule="auto"/>
        <w:jc w:val="both"/>
        <w:rPr>
          <w:rFonts w:ascii="Book Antiqua" w:hAnsi="Book Antiqua"/>
          <w:b/>
          <w:color w:val="000000" w:themeColor="text1"/>
          <w:sz w:val="24"/>
          <w:szCs w:val="24"/>
          <w:lang w:eastAsia="zh-CN"/>
        </w:rPr>
      </w:pPr>
      <w:r w:rsidRPr="008F5AC9">
        <w:rPr>
          <w:rFonts w:ascii="Book Antiqua" w:hAnsi="Book Antiqua"/>
          <w:b/>
          <w:color w:val="000000" w:themeColor="text1"/>
          <w:sz w:val="24"/>
          <w:szCs w:val="24"/>
        </w:rPr>
        <w:lastRenderedPageBreak/>
        <w:t>Abstract</w:t>
      </w:r>
    </w:p>
    <w:p w:rsidR="008C6881" w:rsidRPr="008F5AC9" w:rsidRDefault="008C6881" w:rsidP="008F5AC9">
      <w:pPr>
        <w:adjustRightInd w:val="0"/>
        <w:snapToGrid w:val="0"/>
        <w:spacing w:after="0" w:line="360" w:lineRule="auto"/>
        <w:jc w:val="both"/>
        <w:rPr>
          <w:rFonts w:ascii="Book Antiqua" w:hAnsi="Book Antiqua"/>
          <w:color w:val="000000" w:themeColor="text1"/>
          <w:sz w:val="24"/>
          <w:szCs w:val="24"/>
        </w:rPr>
      </w:pPr>
      <w:r w:rsidRPr="008F5AC9">
        <w:rPr>
          <w:rFonts w:ascii="Book Antiqua" w:hAnsi="Book Antiqua" w:cs="Times New Roman"/>
          <w:color w:val="000000" w:themeColor="text1"/>
          <w:sz w:val="24"/>
          <w:szCs w:val="24"/>
        </w:rPr>
        <w:t xml:space="preserve">An increase in the average life expectancy, </w:t>
      </w:r>
      <w:r w:rsidR="009F54AE" w:rsidRPr="008F5AC9">
        <w:rPr>
          <w:rFonts w:ascii="Book Antiqua" w:hAnsi="Book Antiqua" w:cs="Times New Roman"/>
          <w:color w:val="000000" w:themeColor="text1"/>
          <w:sz w:val="24"/>
          <w:szCs w:val="24"/>
        </w:rPr>
        <w:t>paralleled</w:t>
      </w:r>
      <w:r w:rsidRPr="008F5AC9">
        <w:rPr>
          <w:rFonts w:ascii="Book Antiqua" w:hAnsi="Book Antiqua" w:cs="Times New Roman"/>
          <w:color w:val="000000" w:themeColor="text1"/>
          <w:sz w:val="24"/>
          <w:szCs w:val="24"/>
        </w:rPr>
        <w:t xml:space="preserve"> by a demographic shift in the population with end-stage liver disease lies behind the rising dem</w:t>
      </w:r>
      <w:r w:rsidR="00617B89" w:rsidRPr="008F5AC9">
        <w:rPr>
          <w:rFonts w:ascii="Book Antiqua" w:hAnsi="Book Antiqua" w:cs="Times New Roman"/>
          <w:color w:val="000000" w:themeColor="text1"/>
          <w:sz w:val="24"/>
          <w:szCs w:val="24"/>
        </w:rPr>
        <w:t xml:space="preserve">and for liver transplantation (LT) </w:t>
      </w:r>
      <w:r w:rsidRPr="008F5AC9">
        <w:rPr>
          <w:rFonts w:ascii="Book Antiqua" w:hAnsi="Book Antiqua" w:cs="Times New Roman"/>
          <w:color w:val="000000" w:themeColor="text1"/>
          <w:sz w:val="24"/>
          <w:szCs w:val="24"/>
        </w:rPr>
        <w:t>among the elderly. Some of the most common indications for LT including hepatocellula</w:t>
      </w:r>
      <w:r w:rsidR="00617B89" w:rsidRPr="008F5AC9">
        <w:rPr>
          <w:rFonts w:ascii="Book Antiqua" w:hAnsi="Book Antiqua" w:cs="Times New Roman"/>
          <w:color w:val="000000" w:themeColor="text1"/>
          <w:sz w:val="24"/>
          <w:szCs w:val="24"/>
        </w:rPr>
        <w:t>r carcinoma, alcohol-related liver disease</w:t>
      </w:r>
      <w:r w:rsidRPr="008F5AC9">
        <w:rPr>
          <w:rFonts w:ascii="Book Antiqua" w:hAnsi="Book Antiqua" w:cs="Times New Roman"/>
          <w:color w:val="000000" w:themeColor="text1"/>
          <w:sz w:val="24"/>
          <w:szCs w:val="24"/>
        </w:rPr>
        <w:t>, chronic hepatitis C and non-alcoholic fatty liver disease tend to affect older patients.</w:t>
      </w:r>
      <w:r w:rsidR="005544A3" w:rsidRPr="008F5AC9">
        <w:rPr>
          <w:rFonts w:ascii="Book Antiqua" w:hAnsi="Book Antiqua" w:cs="Times New Roman"/>
          <w:color w:val="000000" w:themeColor="text1"/>
          <w:sz w:val="24"/>
          <w:szCs w:val="24"/>
        </w:rPr>
        <w:t xml:space="preserve"> Transplant professionals are faced with an increasing </w:t>
      </w:r>
      <w:r w:rsidR="00617B89" w:rsidRPr="008F5AC9">
        <w:rPr>
          <w:rFonts w:ascii="Book Antiqua" w:hAnsi="Book Antiqua" w:cs="Times New Roman"/>
          <w:color w:val="000000" w:themeColor="text1"/>
          <w:sz w:val="24"/>
          <w:szCs w:val="24"/>
        </w:rPr>
        <w:t>demand for LT</w:t>
      </w:r>
      <w:r w:rsidR="005544A3" w:rsidRPr="008F5AC9">
        <w:rPr>
          <w:rFonts w:ascii="Book Antiqua" w:hAnsi="Book Antiqua" w:cs="Times New Roman"/>
          <w:color w:val="000000" w:themeColor="text1"/>
          <w:sz w:val="24"/>
          <w:szCs w:val="24"/>
        </w:rPr>
        <w:t xml:space="preserve"> among elderly patients in an age of organ shortage and it is important that risk and benefits are carefully weighed in order to achieve </w:t>
      </w:r>
      <w:r w:rsidR="00617B89" w:rsidRPr="008F5AC9">
        <w:rPr>
          <w:rFonts w:ascii="Book Antiqua" w:hAnsi="Book Antiqua" w:cs="Times New Roman"/>
          <w:color w:val="000000" w:themeColor="text1"/>
          <w:sz w:val="24"/>
          <w:szCs w:val="24"/>
        </w:rPr>
        <w:t xml:space="preserve">the </w:t>
      </w:r>
      <w:r w:rsidR="005544A3" w:rsidRPr="008F5AC9">
        <w:rPr>
          <w:rFonts w:ascii="Book Antiqua" w:hAnsi="Book Antiqua" w:cs="Times New Roman"/>
          <w:color w:val="000000" w:themeColor="text1"/>
          <w:sz w:val="24"/>
          <w:szCs w:val="24"/>
        </w:rPr>
        <w:t xml:space="preserve">optimum use of precious liver </w:t>
      </w:r>
      <w:r w:rsidR="009F54AE" w:rsidRPr="008F5AC9">
        <w:rPr>
          <w:rFonts w:ascii="Book Antiqua" w:hAnsi="Book Antiqua" w:cs="Times New Roman"/>
          <w:color w:val="000000" w:themeColor="text1"/>
          <w:sz w:val="24"/>
          <w:szCs w:val="24"/>
        </w:rPr>
        <w:t>grafts</w:t>
      </w:r>
      <w:r w:rsidR="005544A3" w:rsidRPr="008F5AC9">
        <w:rPr>
          <w:rFonts w:ascii="Book Antiqua" w:hAnsi="Book Antiqua" w:cs="Times New Roman"/>
          <w:color w:val="000000" w:themeColor="text1"/>
          <w:sz w:val="24"/>
          <w:szCs w:val="24"/>
        </w:rPr>
        <w:t>.</w:t>
      </w:r>
    </w:p>
    <w:p w:rsidR="00BB0EC4" w:rsidRPr="008F5AC9" w:rsidRDefault="00BB0EC4" w:rsidP="008F5AC9">
      <w:pPr>
        <w:adjustRightInd w:val="0"/>
        <w:snapToGrid w:val="0"/>
        <w:spacing w:after="0" w:line="360" w:lineRule="auto"/>
        <w:jc w:val="both"/>
        <w:rPr>
          <w:rFonts w:ascii="Book Antiqua" w:hAnsi="Book Antiqua"/>
          <w:color w:val="000000" w:themeColor="text1"/>
          <w:sz w:val="24"/>
          <w:szCs w:val="24"/>
        </w:rPr>
      </w:pPr>
    </w:p>
    <w:p w:rsidR="00BB0EC4" w:rsidRPr="008F5AC9" w:rsidRDefault="00BB0EC4" w:rsidP="008F5AC9">
      <w:pPr>
        <w:adjustRightInd w:val="0"/>
        <w:snapToGrid w:val="0"/>
        <w:spacing w:after="0" w:line="360" w:lineRule="auto"/>
        <w:jc w:val="both"/>
        <w:rPr>
          <w:rFonts w:ascii="Book Antiqua" w:hAnsi="Book Antiqua"/>
          <w:color w:val="000000" w:themeColor="text1"/>
          <w:sz w:val="24"/>
          <w:szCs w:val="24"/>
        </w:rPr>
      </w:pPr>
      <w:r w:rsidRPr="008F5AC9">
        <w:rPr>
          <w:rFonts w:ascii="Book Antiqua" w:hAnsi="Book Antiqua"/>
          <w:b/>
          <w:color w:val="000000" w:themeColor="text1"/>
          <w:sz w:val="24"/>
          <w:szCs w:val="24"/>
        </w:rPr>
        <w:t>Key words:</w:t>
      </w:r>
      <w:r w:rsidRPr="008F5AC9">
        <w:rPr>
          <w:rFonts w:ascii="Book Antiqua" w:hAnsi="Book Antiqua"/>
          <w:color w:val="000000" w:themeColor="text1"/>
          <w:sz w:val="24"/>
          <w:szCs w:val="24"/>
        </w:rPr>
        <w:t xml:space="preserve"> </w:t>
      </w:r>
      <w:bookmarkStart w:id="33" w:name="OLE_LINK461"/>
      <w:bookmarkStart w:id="34" w:name="OLE_LINK462"/>
      <w:r w:rsidRPr="008F5AC9">
        <w:rPr>
          <w:rFonts w:ascii="Book Antiqua" w:hAnsi="Book Antiqua"/>
          <w:color w:val="000000" w:themeColor="text1"/>
          <w:sz w:val="24"/>
          <w:szCs w:val="24"/>
        </w:rPr>
        <w:t>Liver transplantation</w:t>
      </w:r>
      <w:bookmarkEnd w:id="33"/>
      <w:bookmarkEnd w:id="34"/>
      <w:r w:rsidRPr="008F5AC9">
        <w:rPr>
          <w:rFonts w:ascii="Book Antiqua" w:hAnsi="Book Antiqua"/>
          <w:color w:val="000000" w:themeColor="text1"/>
          <w:sz w:val="24"/>
          <w:szCs w:val="24"/>
        </w:rPr>
        <w:t>; Elderly; Hepatocellular carcinoma; Alcohol-related liver disease</w:t>
      </w:r>
      <w:r w:rsidR="00D473C3" w:rsidRPr="008F5AC9">
        <w:rPr>
          <w:rFonts w:ascii="Book Antiqua" w:hAnsi="Book Antiqua"/>
          <w:color w:val="000000" w:themeColor="text1"/>
          <w:sz w:val="24"/>
          <w:szCs w:val="24"/>
          <w:lang w:eastAsia="zh-CN"/>
        </w:rPr>
        <w:t>;</w:t>
      </w:r>
      <w:r w:rsidRPr="008F5AC9">
        <w:rPr>
          <w:rFonts w:ascii="Book Antiqua" w:hAnsi="Book Antiqua"/>
          <w:color w:val="000000" w:themeColor="text1"/>
          <w:sz w:val="24"/>
          <w:szCs w:val="24"/>
        </w:rPr>
        <w:t xml:space="preserve"> Non-alcoholic fatty li</w:t>
      </w:r>
      <w:r w:rsidR="00C77E44" w:rsidRPr="008F5AC9">
        <w:rPr>
          <w:rFonts w:ascii="Book Antiqua" w:hAnsi="Book Antiqua"/>
          <w:color w:val="000000" w:themeColor="text1"/>
          <w:sz w:val="24"/>
          <w:szCs w:val="24"/>
        </w:rPr>
        <w:t>ver disease; Hepatitis C virus</w:t>
      </w:r>
    </w:p>
    <w:p w:rsidR="009F54AE" w:rsidRPr="008F5AC9" w:rsidRDefault="009F54AE" w:rsidP="008F5AC9">
      <w:pPr>
        <w:adjustRightInd w:val="0"/>
        <w:snapToGrid w:val="0"/>
        <w:spacing w:after="0" w:line="360" w:lineRule="auto"/>
        <w:jc w:val="both"/>
        <w:rPr>
          <w:rFonts w:ascii="Book Antiqua" w:hAnsi="Book Antiqua"/>
          <w:b/>
          <w:color w:val="000000" w:themeColor="text1"/>
          <w:sz w:val="24"/>
          <w:szCs w:val="24"/>
          <w:lang w:eastAsia="zh-CN"/>
        </w:rPr>
      </w:pPr>
    </w:p>
    <w:p w:rsidR="00D473C3" w:rsidRPr="008F5AC9" w:rsidRDefault="00D473C3" w:rsidP="008F5AC9">
      <w:pPr>
        <w:spacing w:after="0" w:line="360" w:lineRule="auto"/>
        <w:jc w:val="both"/>
        <w:rPr>
          <w:rFonts w:ascii="Book Antiqua" w:hAnsi="Book Antiqua"/>
          <w:sz w:val="24"/>
          <w:szCs w:val="24"/>
          <w:lang w:eastAsia="zh-CN"/>
        </w:rPr>
      </w:pPr>
      <w:proofErr w:type="spellStart"/>
      <w:r w:rsidRPr="008F5AC9">
        <w:rPr>
          <w:rFonts w:ascii="Book Antiqua" w:hAnsi="Book Antiqua"/>
          <w:color w:val="000000" w:themeColor="text1"/>
          <w:sz w:val="24"/>
          <w:szCs w:val="24"/>
        </w:rPr>
        <w:t>Mikulic</w:t>
      </w:r>
      <w:proofErr w:type="spellEnd"/>
      <w:r w:rsidRPr="008F5AC9">
        <w:rPr>
          <w:rFonts w:ascii="Book Antiqua" w:hAnsi="Book Antiqua"/>
          <w:color w:val="000000" w:themeColor="text1"/>
          <w:sz w:val="24"/>
          <w:szCs w:val="24"/>
        </w:rPr>
        <w:t xml:space="preserve"> D</w:t>
      </w:r>
      <w:r w:rsidRPr="008F5AC9">
        <w:rPr>
          <w:rFonts w:ascii="Book Antiqua" w:hAnsi="Book Antiqua"/>
          <w:color w:val="000000" w:themeColor="text1"/>
          <w:sz w:val="24"/>
          <w:szCs w:val="24"/>
          <w:lang w:eastAsia="zh-CN"/>
        </w:rPr>
        <w:t>,</w:t>
      </w:r>
      <w:r w:rsidRPr="008F5AC9">
        <w:rPr>
          <w:rFonts w:ascii="Book Antiqua" w:hAnsi="Book Antiqua"/>
          <w:color w:val="000000" w:themeColor="text1"/>
          <w:sz w:val="24"/>
          <w:szCs w:val="24"/>
        </w:rPr>
        <w:t xml:space="preserve"> </w:t>
      </w:r>
      <w:proofErr w:type="spellStart"/>
      <w:r w:rsidRPr="008F5AC9">
        <w:rPr>
          <w:rFonts w:ascii="Book Antiqua" w:hAnsi="Book Antiqua"/>
          <w:color w:val="000000" w:themeColor="text1"/>
          <w:sz w:val="24"/>
          <w:szCs w:val="24"/>
        </w:rPr>
        <w:t>Mrzljak</w:t>
      </w:r>
      <w:proofErr w:type="spellEnd"/>
      <w:r w:rsidRPr="008F5AC9">
        <w:rPr>
          <w:rFonts w:ascii="Book Antiqua" w:hAnsi="Book Antiqua"/>
          <w:color w:val="000000" w:themeColor="text1"/>
          <w:sz w:val="24"/>
          <w:szCs w:val="24"/>
        </w:rPr>
        <w:t xml:space="preserve"> A</w:t>
      </w:r>
      <w:r w:rsidRPr="008F5AC9">
        <w:rPr>
          <w:rFonts w:ascii="Book Antiqua" w:hAnsi="Book Antiqua"/>
          <w:color w:val="000000" w:themeColor="text1"/>
          <w:sz w:val="24"/>
          <w:szCs w:val="24"/>
          <w:lang w:eastAsia="zh-CN"/>
        </w:rPr>
        <w:t xml:space="preserve">. </w:t>
      </w:r>
      <w:r w:rsidRPr="008F5AC9">
        <w:rPr>
          <w:rFonts w:ascii="Book Antiqua" w:hAnsi="Book Antiqua"/>
          <w:color w:val="000000" w:themeColor="text1"/>
          <w:sz w:val="24"/>
          <w:szCs w:val="24"/>
        </w:rPr>
        <w:t>Liver transplantation and aging</w:t>
      </w:r>
      <w:r w:rsidRPr="008F5AC9">
        <w:rPr>
          <w:rFonts w:ascii="Book Antiqua" w:hAnsi="Book Antiqua"/>
          <w:color w:val="000000" w:themeColor="text1"/>
          <w:sz w:val="24"/>
          <w:szCs w:val="24"/>
          <w:lang w:eastAsia="zh-CN"/>
        </w:rPr>
        <w:t>.</w:t>
      </w:r>
      <w:r w:rsidR="00085E7B" w:rsidRPr="008F5AC9">
        <w:rPr>
          <w:rFonts w:ascii="Book Antiqua" w:hAnsi="Book Antiqua"/>
          <w:color w:val="000000" w:themeColor="text1"/>
          <w:sz w:val="24"/>
          <w:szCs w:val="24"/>
          <w:lang w:eastAsia="zh-CN"/>
        </w:rPr>
        <w:t xml:space="preserve"> </w:t>
      </w:r>
      <w:r w:rsidR="00085E7B" w:rsidRPr="008F5AC9">
        <w:rPr>
          <w:rFonts w:ascii="Book Antiqua" w:hAnsi="Book Antiqua"/>
          <w:i/>
          <w:color w:val="000000" w:themeColor="text1"/>
          <w:sz w:val="24"/>
          <w:szCs w:val="24"/>
          <w:lang w:eastAsia="zh-CN"/>
        </w:rPr>
        <w:t xml:space="preserve">World J Transplant </w:t>
      </w:r>
      <w:r w:rsidR="00085E7B" w:rsidRPr="008F5AC9">
        <w:rPr>
          <w:rFonts w:ascii="Book Antiqua" w:hAnsi="Book Antiqua"/>
          <w:color w:val="000000" w:themeColor="text1"/>
          <w:sz w:val="24"/>
          <w:szCs w:val="24"/>
          <w:lang w:eastAsia="zh-CN"/>
        </w:rPr>
        <w:t>2020; In press</w:t>
      </w:r>
    </w:p>
    <w:p w:rsidR="00D473C3" w:rsidRPr="008F5AC9" w:rsidRDefault="00D473C3" w:rsidP="008F5AC9">
      <w:pPr>
        <w:adjustRightInd w:val="0"/>
        <w:snapToGrid w:val="0"/>
        <w:spacing w:after="0" w:line="360" w:lineRule="auto"/>
        <w:jc w:val="both"/>
        <w:rPr>
          <w:rFonts w:ascii="Book Antiqua" w:hAnsi="Book Antiqua"/>
          <w:b/>
          <w:color w:val="000000" w:themeColor="text1"/>
          <w:sz w:val="24"/>
          <w:szCs w:val="24"/>
          <w:lang w:eastAsia="zh-CN"/>
        </w:rPr>
      </w:pPr>
    </w:p>
    <w:p w:rsidR="00085E7B" w:rsidRPr="008F5AC9" w:rsidRDefault="008853C5" w:rsidP="008F5AC9">
      <w:pPr>
        <w:adjustRightInd w:val="0"/>
        <w:snapToGrid w:val="0"/>
        <w:spacing w:after="0" w:line="360" w:lineRule="auto"/>
        <w:jc w:val="both"/>
        <w:rPr>
          <w:rFonts w:ascii="Book Antiqua" w:hAnsi="Book Antiqua" w:cs="Times New Roman"/>
          <w:color w:val="000000" w:themeColor="text1"/>
          <w:sz w:val="24"/>
          <w:szCs w:val="24"/>
        </w:rPr>
      </w:pPr>
      <w:r w:rsidRPr="008F5AC9">
        <w:rPr>
          <w:rFonts w:ascii="Book Antiqua" w:hAnsi="Book Antiqua"/>
          <w:b/>
          <w:color w:val="000000" w:themeColor="text1"/>
          <w:sz w:val="24"/>
          <w:szCs w:val="24"/>
        </w:rPr>
        <w:t>Core tip</w:t>
      </w:r>
      <w:r w:rsidR="00BB0EC4" w:rsidRPr="008F5AC9">
        <w:rPr>
          <w:rFonts w:ascii="Book Antiqua" w:hAnsi="Book Antiqua"/>
          <w:b/>
          <w:color w:val="000000" w:themeColor="text1"/>
          <w:sz w:val="24"/>
          <w:szCs w:val="24"/>
        </w:rPr>
        <w:t>:</w:t>
      </w:r>
      <w:r w:rsidR="00BB0EC4" w:rsidRPr="008F5AC9">
        <w:rPr>
          <w:rFonts w:ascii="Book Antiqua" w:hAnsi="Book Antiqua"/>
          <w:color w:val="000000" w:themeColor="text1"/>
          <w:sz w:val="24"/>
          <w:szCs w:val="24"/>
        </w:rPr>
        <w:t xml:space="preserve"> </w:t>
      </w:r>
      <w:r w:rsidR="00E37ADD" w:rsidRPr="008F5AC9">
        <w:rPr>
          <w:rFonts w:ascii="Book Antiqua" w:hAnsi="Book Antiqua" w:cs="Times New Roman"/>
          <w:color w:val="000000" w:themeColor="text1"/>
          <w:sz w:val="24"/>
          <w:szCs w:val="24"/>
        </w:rPr>
        <w:t xml:space="preserve">An increase in the average life expectancy </w:t>
      </w:r>
      <w:r w:rsidR="009F54AE" w:rsidRPr="008F5AC9">
        <w:rPr>
          <w:rFonts w:ascii="Book Antiqua" w:hAnsi="Book Antiqua" w:cs="Times New Roman"/>
          <w:color w:val="000000" w:themeColor="text1"/>
          <w:sz w:val="24"/>
          <w:szCs w:val="24"/>
        </w:rPr>
        <w:t>paralleled</w:t>
      </w:r>
      <w:r w:rsidR="00E37ADD" w:rsidRPr="008F5AC9">
        <w:rPr>
          <w:rFonts w:ascii="Book Antiqua" w:hAnsi="Book Antiqua" w:cs="Times New Roman"/>
          <w:color w:val="000000" w:themeColor="text1"/>
          <w:sz w:val="24"/>
          <w:szCs w:val="24"/>
        </w:rPr>
        <w:t xml:space="preserve"> by a demographic shift in the population with end-stage liver disease r</w:t>
      </w:r>
      <w:r w:rsidR="009D3589" w:rsidRPr="008F5AC9">
        <w:rPr>
          <w:rFonts w:ascii="Book Antiqua" w:hAnsi="Book Antiqua" w:cs="Times New Roman"/>
          <w:color w:val="000000" w:themeColor="text1"/>
          <w:sz w:val="24"/>
          <w:szCs w:val="24"/>
        </w:rPr>
        <w:t>a</w:t>
      </w:r>
      <w:r w:rsidR="00E37ADD" w:rsidRPr="008F5AC9">
        <w:rPr>
          <w:rFonts w:ascii="Book Antiqua" w:hAnsi="Book Antiqua" w:cs="Times New Roman"/>
          <w:color w:val="000000" w:themeColor="text1"/>
          <w:sz w:val="24"/>
          <w:szCs w:val="24"/>
        </w:rPr>
        <w:t xml:space="preserve">ises the demand for liver transplantation </w:t>
      </w:r>
      <w:r w:rsidR="00085E7B" w:rsidRPr="008F5AC9">
        <w:rPr>
          <w:rFonts w:ascii="Book Antiqua" w:hAnsi="Book Antiqua" w:cs="Times New Roman"/>
          <w:color w:val="000000" w:themeColor="text1"/>
          <w:sz w:val="24"/>
          <w:szCs w:val="24"/>
          <w:lang w:eastAsia="zh-CN"/>
        </w:rPr>
        <w:t xml:space="preserve">(LT) </w:t>
      </w:r>
      <w:r w:rsidR="00E37ADD" w:rsidRPr="008F5AC9">
        <w:rPr>
          <w:rFonts w:ascii="Book Antiqua" w:hAnsi="Book Antiqua" w:cs="Times New Roman"/>
          <w:color w:val="000000" w:themeColor="text1"/>
          <w:sz w:val="24"/>
          <w:szCs w:val="24"/>
        </w:rPr>
        <w:t>among the elderly. The most common indic</w:t>
      </w:r>
      <w:r w:rsidR="00262CF9" w:rsidRPr="008F5AC9">
        <w:rPr>
          <w:rFonts w:ascii="Book Antiqua" w:hAnsi="Book Antiqua" w:cs="Times New Roman"/>
          <w:color w:val="000000" w:themeColor="text1"/>
          <w:sz w:val="24"/>
          <w:szCs w:val="24"/>
        </w:rPr>
        <w:t xml:space="preserve">ations for </w:t>
      </w:r>
      <w:r w:rsidR="00085E7B" w:rsidRPr="008F5AC9">
        <w:rPr>
          <w:rFonts w:ascii="Book Antiqua" w:hAnsi="Book Antiqua" w:cs="Times New Roman"/>
          <w:color w:val="000000" w:themeColor="text1"/>
          <w:sz w:val="24"/>
          <w:szCs w:val="24"/>
          <w:lang w:eastAsia="zh-CN"/>
        </w:rPr>
        <w:t>LT</w:t>
      </w:r>
      <w:r w:rsidR="00E37ADD" w:rsidRPr="008F5AC9">
        <w:rPr>
          <w:rFonts w:ascii="Book Antiqua" w:hAnsi="Book Antiqua" w:cs="Times New Roman"/>
          <w:color w:val="000000" w:themeColor="text1"/>
          <w:sz w:val="24"/>
          <w:szCs w:val="24"/>
        </w:rPr>
        <w:t xml:space="preserve"> such as hepatocellula</w:t>
      </w:r>
      <w:r w:rsidR="00617B89" w:rsidRPr="008F5AC9">
        <w:rPr>
          <w:rFonts w:ascii="Book Antiqua" w:hAnsi="Book Antiqua" w:cs="Times New Roman"/>
          <w:color w:val="000000" w:themeColor="text1"/>
          <w:sz w:val="24"/>
          <w:szCs w:val="24"/>
        </w:rPr>
        <w:t>r carcinoma, alcohol-related liver disease</w:t>
      </w:r>
      <w:r w:rsidR="008C6881" w:rsidRPr="008F5AC9">
        <w:rPr>
          <w:rFonts w:ascii="Book Antiqua" w:hAnsi="Book Antiqua" w:cs="Times New Roman"/>
          <w:color w:val="000000" w:themeColor="text1"/>
          <w:sz w:val="24"/>
          <w:szCs w:val="24"/>
        </w:rPr>
        <w:t>, hepati</w:t>
      </w:r>
      <w:r w:rsidR="009F54AE" w:rsidRPr="008F5AC9">
        <w:rPr>
          <w:rFonts w:ascii="Book Antiqua" w:hAnsi="Book Antiqua" w:cs="Times New Roman"/>
          <w:color w:val="000000" w:themeColor="text1"/>
          <w:sz w:val="24"/>
          <w:szCs w:val="24"/>
        </w:rPr>
        <w:t>ti</w:t>
      </w:r>
      <w:r w:rsidR="008C6881" w:rsidRPr="008F5AC9">
        <w:rPr>
          <w:rFonts w:ascii="Book Antiqua" w:hAnsi="Book Antiqua" w:cs="Times New Roman"/>
          <w:color w:val="000000" w:themeColor="text1"/>
          <w:sz w:val="24"/>
          <w:szCs w:val="24"/>
        </w:rPr>
        <w:t>s C virus</w:t>
      </w:r>
      <w:r w:rsidR="00E37ADD" w:rsidRPr="008F5AC9">
        <w:rPr>
          <w:rFonts w:ascii="Book Antiqua" w:hAnsi="Book Antiqua" w:cs="Times New Roman"/>
          <w:color w:val="000000" w:themeColor="text1"/>
          <w:sz w:val="24"/>
          <w:szCs w:val="24"/>
        </w:rPr>
        <w:t xml:space="preserve"> and non-alcoholic fatty liver disease tend to affect older pa</w:t>
      </w:r>
      <w:r w:rsidR="009D3589" w:rsidRPr="008F5AC9">
        <w:rPr>
          <w:rFonts w:ascii="Book Antiqua" w:hAnsi="Book Antiqua" w:cs="Times New Roman"/>
          <w:color w:val="000000" w:themeColor="text1"/>
          <w:sz w:val="24"/>
          <w:szCs w:val="24"/>
        </w:rPr>
        <w:t>tients more and more. H</w:t>
      </w:r>
      <w:r w:rsidR="00E37ADD" w:rsidRPr="008F5AC9">
        <w:rPr>
          <w:rFonts w:ascii="Book Antiqua" w:hAnsi="Book Antiqua" w:cs="Times New Roman"/>
          <w:color w:val="000000" w:themeColor="text1"/>
          <w:sz w:val="24"/>
          <w:szCs w:val="24"/>
        </w:rPr>
        <w:t>owever</w:t>
      </w:r>
      <w:r w:rsidR="009D3589" w:rsidRPr="008F5AC9">
        <w:rPr>
          <w:rFonts w:ascii="Book Antiqua" w:hAnsi="Book Antiqua" w:cs="Times New Roman"/>
          <w:color w:val="000000" w:themeColor="text1"/>
          <w:sz w:val="24"/>
          <w:szCs w:val="24"/>
        </w:rPr>
        <w:t>, risks need to be weighed against the benefits since</w:t>
      </w:r>
      <w:r w:rsidR="00E37ADD" w:rsidRPr="008F5AC9">
        <w:rPr>
          <w:rFonts w:ascii="Book Antiqua" w:hAnsi="Book Antiqua" w:cs="Times New Roman"/>
          <w:color w:val="000000" w:themeColor="text1"/>
          <w:sz w:val="24"/>
          <w:szCs w:val="24"/>
        </w:rPr>
        <w:t xml:space="preserve"> the effects of associated age-related </w:t>
      </w:r>
      <w:r w:rsidR="009F54AE" w:rsidRPr="008F5AC9">
        <w:rPr>
          <w:rFonts w:ascii="Book Antiqua" w:hAnsi="Book Antiqua" w:cs="Times New Roman"/>
          <w:color w:val="000000" w:themeColor="text1"/>
          <w:sz w:val="24"/>
          <w:szCs w:val="24"/>
        </w:rPr>
        <w:t>co-morbidities</w:t>
      </w:r>
      <w:r w:rsidR="00E37ADD" w:rsidRPr="008F5AC9">
        <w:rPr>
          <w:rFonts w:ascii="Book Antiqua" w:hAnsi="Book Antiqua" w:cs="Times New Roman"/>
          <w:color w:val="000000" w:themeColor="text1"/>
          <w:sz w:val="24"/>
          <w:szCs w:val="24"/>
        </w:rPr>
        <w:t xml:space="preserve"> in older individuals may affect transplant outcomes.</w:t>
      </w:r>
      <w:r w:rsidR="00085E7B" w:rsidRPr="008F5AC9">
        <w:rPr>
          <w:rFonts w:ascii="Book Antiqua" w:hAnsi="Book Antiqua" w:cs="Times New Roman"/>
          <w:color w:val="000000" w:themeColor="text1"/>
          <w:sz w:val="24"/>
          <w:szCs w:val="24"/>
        </w:rPr>
        <w:br w:type="page"/>
      </w:r>
    </w:p>
    <w:p w:rsidR="00EC1D7F" w:rsidRPr="008F5AC9" w:rsidRDefault="00EC1D7F" w:rsidP="008F5AC9">
      <w:pPr>
        <w:adjustRightInd w:val="0"/>
        <w:snapToGrid w:val="0"/>
        <w:spacing w:after="0" w:line="360" w:lineRule="auto"/>
        <w:jc w:val="both"/>
        <w:rPr>
          <w:rFonts w:ascii="Book Antiqua" w:hAnsi="Book Antiqua" w:cs="Times New Roman"/>
          <w:b/>
          <w:color w:val="000000" w:themeColor="text1"/>
          <w:sz w:val="24"/>
          <w:szCs w:val="24"/>
          <w:u w:val="single"/>
        </w:rPr>
      </w:pPr>
      <w:r w:rsidRPr="008F5AC9">
        <w:rPr>
          <w:rFonts w:ascii="Book Antiqua" w:hAnsi="Book Antiqua" w:cs="Times New Roman"/>
          <w:b/>
          <w:color w:val="000000" w:themeColor="text1"/>
          <w:sz w:val="24"/>
          <w:szCs w:val="24"/>
          <w:u w:val="single"/>
        </w:rPr>
        <w:lastRenderedPageBreak/>
        <w:t>INTRODUCTION</w:t>
      </w:r>
    </w:p>
    <w:p w:rsidR="00EC1D7F" w:rsidRPr="008F5AC9" w:rsidRDefault="00BB0EC4" w:rsidP="008F5AC9">
      <w:pPr>
        <w:adjustRightInd w:val="0"/>
        <w:snapToGrid w:val="0"/>
        <w:spacing w:after="0" w:line="360" w:lineRule="auto"/>
        <w:jc w:val="both"/>
        <w:rPr>
          <w:rFonts w:ascii="Book Antiqua" w:hAnsi="Book Antiqua" w:cs="Times New Roman"/>
          <w:color w:val="000000" w:themeColor="text1"/>
          <w:sz w:val="24"/>
          <w:szCs w:val="24"/>
        </w:rPr>
      </w:pPr>
      <w:r w:rsidRPr="008F5AC9">
        <w:rPr>
          <w:rFonts w:ascii="Book Antiqua" w:hAnsi="Book Antiqua" w:cs="Times New Roman"/>
          <w:color w:val="000000" w:themeColor="text1"/>
          <w:sz w:val="24"/>
          <w:szCs w:val="24"/>
        </w:rPr>
        <w:t>Liver transplantation (</w:t>
      </w:r>
      <w:r w:rsidR="00EC1D7F" w:rsidRPr="008F5AC9">
        <w:rPr>
          <w:rFonts w:ascii="Book Antiqua" w:hAnsi="Book Antiqua" w:cs="Times New Roman"/>
          <w:color w:val="000000" w:themeColor="text1"/>
          <w:sz w:val="24"/>
          <w:szCs w:val="24"/>
        </w:rPr>
        <w:t>LT) is one of the great stories of success of modern surgery and medicine. However, due to the com</w:t>
      </w:r>
      <w:r w:rsidRPr="008F5AC9">
        <w:rPr>
          <w:rFonts w:ascii="Book Antiqua" w:hAnsi="Book Antiqua" w:cs="Times New Roman"/>
          <w:color w:val="000000" w:themeColor="text1"/>
          <w:sz w:val="24"/>
          <w:szCs w:val="24"/>
        </w:rPr>
        <w:t xml:space="preserve">plexity of the procedure and </w:t>
      </w:r>
      <w:r w:rsidR="00EC1D7F" w:rsidRPr="008F5AC9">
        <w:rPr>
          <w:rFonts w:ascii="Book Antiqua" w:hAnsi="Book Antiqua" w:cs="Times New Roman"/>
          <w:color w:val="000000" w:themeColor="text1"/>
          <w:sz w:val="24"/>
          <w:szCs w:val="24"/>
        </w:rPr>
        <w:t xml:space="preserve">associated complications, </w:t>
      </w:r>
      <w:r w:rsidRPr="008F5AC9">
        <w:rPr>
          <w:rFonts w:ascii="Book Antiqua" w:hAnsi="Book Antiqua" w:cs="Times New Roman"/>
          <w:color w:val="000000" w:themeColor="text1"/>
          <w:sz w:val="24"/>
          <w:szCs w:val="24"/>
        </w:rPr>
        <w:t>LT</w:t>
      </w:r>
      <w:r w:rsidR="00EC1D7F" w:rsidRPr="008F5AC9">
        <w:rPr>
          <w:rFonts w:ascii="Book Antiqua" w:hAnsi="Book Antiqua" w:cs="Times New Roman"/>
          <w:color w:val="000000" w:themeColor="text1"/>
          <w:sz w:val="24"/>
          <w:szCs w:val="24"/>
        </w:rPr>
        <w:t xml:space="preserve"> used to be a therapy saved for patients from younger age groups. Over the years, as the experience has increased and the results have improved, we have seen a shift from the upper age limit around 50 years of age to the present situation where most transplant centers do not have a strict age limit when wait-listing the patients for </w:t>
      </w:r>
      <w:r w:rsidRPr="008F5AC9">
        <w:rPr>
          <w:rFonts w:ascii="Book Antiqua" w:hAnsi="Book Antiqua" w:cs="Times New Roman"/>
          <w:color w:val="000000" w:themeColor="text1"/>
          <w:sz w:val="24"/>
          <w:szCs w:val="24"/>
        </w:rPr>
        <w:t>LT</w:t>
      </w:r>
      <w:r w:rsidR="008376CB" w:rsidRPr="008F5AC9">
        <w:rPr>
          <w:rFonts w:ascii="Book Antiqua" w:hAnsi="Book Antiqua" w:cs="Times New Roman"/>
          <w:color w:val="000000" w:themeColor="text1"/>
          <w:sz w:val="24"/>
          <w:szCs w:val="24"/>
          <w:vertAlign w:val="superscript"/>
        </w:rPr>
        <w:t>[1]</w:t>
      </w:r>
      <w:r w:rsidR="00EC1D7F" w:rsidRPr="008F5AC9">
        <w:rPr>
          <w:rFonts w:ascii="Book Antiqua" w:hAnsi="Book Antiqua" w:cs="Times New Roman"/>
          <w:color w:val="000000" w:themeColor="text1"/>
          <w:sz w:val="24"/>
          <w:szCs w:val="24"/>
        </w:rPr>
        <w:t xml:space="preserve">. </w:t>
      </w:r>
    </w:p>
    <w:p w:rsidR="00EC1D7F" w:rsidRPr="008F5AC9" w:rsidRDefault="00EC1D7F" w:rsidP="008F5AC9">
      <w:pPr>
        <w:adjustRightInd w:val="0"/>
        <w:snapToGrid w:val="0"/>
        <w:spacing w:after="0" w:line="360" w:lineRule="auto"/>
        <w:ind w:firstLineChars="200" w:firstLine="480"/>
        <w:jc w:val="both"/>
        <w:rPr>
          <w:rFonts w:ascii="Book Antiqua" w:hAnsi="Book Antiqua" w:cs="Times New Roman"/>
          <w:color w:val="000000" w:themeColor="text1"/>
          <w:sz w:val="24"/>
          <w:szCs w:val="24"/>
        </w:rPr>
      </w:pPr>
      <w:r w:rsidRPr="008F5AC9">
        <w:rPr>
          <w:rFonts w:ascii="Book Antiqua" w:hAnsi="Book Antiqua" w:cs="Times New Roman"/>
          <w:color w:val="000000" w:themeColor="text1"/>
          <w:sz w:val="24"/>
          <w:szCs w:val="24"/>
        </w:rPr>
        <w:t>During the last century a dramatic increase in the average life expectancy</w:t>
      </w:r>
      <w:r w:rsidR="00383549" w:rsidRPr="008F5AC9">
        <w:rPr>
          <w:rFonts w:ascii="Book Antiqua" w:hAnsi="Book Antiqua" w:cs="Times New Roman"/>
          <w:color w:val="000000" w:themeColor="text1"/>
          <w:sz w:val="24"/>
          <w:szCs w:val="24"/>
        </w:rPr>
        <w:t xml:space="preserve"> has</w:t>
      </w:r>
      <w:r w:rsidRPr="008F5AC9">
        <w:rPr>
          <w:rFonts w:ascii="Book Antiqua" w:hAnsi="Book Antiqua" w:cs="Times New Roman"/>
          <w:color w:val="000000" w:themeColor="text1"/>
          <w:sz w:val="24"/>
          <w:szCs w:val="24"/>
        </w:rPr>
        <w:t xml:space="preserve"> occurred, from 45 to over 80 years</w:t>
      </w:r>
      <w:r w:rsidR="008376CB" w:rsidRPr="008F5AC9">
        <w:rPr>
          <w:rFonts w:ascii="Book Antiqua" w:hAnsi="Book Antiqua" w:cs="Times New Roman"/>
          <w:color w:val="000000" w:themeColor="text1"/>
          <w:sz w:val="24"/>
          <w:szCs w:val="24"/>
          <w:vertAlign w:val="superscript"/>
        </w:rPr>
        <w:t>[2]</w:t>
      </w:r>
      <w:r w:rsidRPr="008F5AC9">
        <w:rPr>
          <w:rFonts w:ascii="Book Antiqua" w:hAnsi="Book Antiqua" w:cs="Times New Roman"/>
          <w:color w:val="000000" w:themeColor="text1"/>
          <w:sz w:val="24"/>
          <w:szCs w:val="24"/>
        </w:rPr>
        <w:t xml:space="preserve">. This was </w:t>
      </w:r>
      <w:r w:rsidR="009F54AE" w:rsidRPr="008F5AC9">
        <w:rPr>
          <w:rFonts w:ascii="Book Antiqua" w:hAnsi="Book Antiqua" w:cs="Times New Roman"/>
          <w:color w:val="000000" w:themeColor="text1"/>
          <w:sz w:val="24"/>
          <w:szCs w:val="24"/>
        </w:rPr>
        <w:t>paralleled</w:t>
      </w:r>
      <w:r w:rsidRPr="008F5AC9">
        <w:rPr>
          <w:rFonts w:ascii="Book Antiqua" w:hAnsi="Book Antiqua" w:cs="Times New Roman"/>
          <w:color w:val="000000" w:themeColor="text1"/>
          <w:sz w:val="24"/>
          <w:szCs w:val="24"/>
        </w:rPr>
        <w:t xml:space="preserve"> by a demographic s</w:t>
      </w:r>
      <w:r w:rsidR="00DD346A" w:rsidRPr="008F5AC9">
        <w:rPr>
          <w:rFonts w:ascii="Book Antiqua" w:hAnsi="Book Antiqua" w:cs="Times New Roman"/>
          <w:color w:val="000000" w:themeColor="text1"/>
          <w:sz w:val="24"/>
          <w:szCs w:val="24"/>
        </w:rPr>
        <w:t>hift in the population with end-</w:t>
      </w:r>
      <w:r w:rsidRPr="008F5AC9">
        <w:rPr>
          <w:rFonts w:ascii="Book Antiqua" w:hAnsi="Book Antiqua" w:cs="Times New Roman"/>
          <w:color w:val="000000" w:themeColor="text1"/>
          <w:sz w:val="24"/>
          <w:szCs w:val="24"/>
        </w:rPr>
        <w:t xml:space="preserve">stage liver disease. Epidemiologic factors lie behind the rising </w:t>
      </w:r>
      <w:r w:rsidR="000C28F3" w:rsidRPr="008F5AC9">
        <w:rPr>
          <w:rFonts w:ascii="Book Antiqua" w:hAnsi="Book Antiqua" w:cs="Times New Roman"/>
          <w:color w:val="000000" w:themeColor="text1"/>
          <w:sz w:val="24"/>
          <w:szCs w:val="24"/>
        </w:rPr>
        <w:t>demand for LT</w:t>
      </w:r>
      <w:r w:rsidRPr="008F5AC9">
        <w:rPr>
          <w:rFonts w:ascii="Book Antiqua" w:hAnsi="Book Antiqua" w:cs="Times New Roman"/>
          <w:color w:val="000000" w:themeColor="text1"/>
          <w:sz w:val="24"/>
          <w:szCs w:val="24"/>
        </w:rPr>
        <w:t xml:space="preserve"> among the elderly. Some of the most common indic</w:t>
      </w:r>
      <w:r w:rsidR="00DD346A" w:rsidRPr="008F5AC9">
        <w:rPr>
          <w:rFonts w:ascii="Book Antiqua" w:hAnsi="Book Antiqua" w:cs="Times New Roman"/>
          <w:color w:val="000000" w:themeColor="text1"/>
          <w:sz w:val="24"/>
          <w:szCs w:val="24"/>
        </w:rPr>
        <w:t>ations for LT</w:t>
      </w:r>
      <w:r w:rsidRPr="008F5AC9">
        <w:rPr>
          <w:rFonts w:ascii="Book Antiqua" w:hAnsi="Book Antiqua" w:cs="Times New Roman"/>
          <w:color w:val="000000" w:themeColor="text1"/>
          <w:sz w:val="24"/>
          <w:szCs w:val="24"/>
        </w:rPr>
        <w:t xml:space="preserve"> including hepatocellular carcinoma (HC</w:t>
      </w:r>
      <w:r w:rsidR="00383549" w:rsidRPr="008F5AC9">
        <w:rPr>
          <w:rFonts w:ascii="Book Antiqua" w:hAnsi="Book Antiqua" w:cs="Times New Roman"/>
          <w:color w:val="000000" w:themeColor="text1"/>
          <w:sz w:val="24"/>
          <w:szCs w:val="24"/>
        </w:rPr>
        <w:t>C), alcoholic cirrhosis and non-</w:t>
      </w:r>
      <w:r w:rsidRPr="008F5AC9">
        <w:rPr>
          <w:rFonts w:ascii="Book Antiqua" w:hAnsi="Book Antiqua" w:cs="Times New Roman"/>
          <w:color w:val="000000" w:themeColor="text1"/>
          <w:sz w:val="24"/>
          <w:szCs w:val="24"/>
        </w:rPr>
        <w:t>alcoholic fatty liver disease (NAFLD) tend to affect older patients</w:t>
      </w:r>
      <w:r w:rsidR="008376CB" w:rsidRPr="008F5AC9">
        <w:rPr>
          <w:rFonts w:ascii="Book Antiqua" w:hAnsi="Book Antiqua" w:cs="Times New Roman"/>
          <w:color w:val="000000" w:themeColor="text1"/>
          <w:sz w:val="24"/>
          <w:szCs w:val="24"/>
          <w:vertAlign w:val="superscript"/>
        </w:rPr>
        <w:t>[3]</w:t>
      </w:r>
      <w:r w:rsidRPr="008F5AC9">
        <w:rPr>
          <w:rFonts w:ascii="Book Antiqua" w:hAnsi="Book Antiqua" w:cs="Times New Roman"/>
          <w:color w:val="000000" w:themeColor="text1"/>
          <w:sz w:val="24"/>
          <w:szCs w:val="24"/>
        </w:rPr>
        <w:t>. Until recently, hepatitis C</w:t>
      </w:r>
      <w:r w:rsidR="00DA1114" w:rsidRPr="008F5AC9">
        <w:rPr>
          <w:rFonts w:ascii="Book Antiqua" w:hAnsi="Book Antiqua" w:cs="Times New Roman"/>
          <w:color w:val="000000" w:themeColor="text1"/>
          <w:sz w:val="24"/>
          <w:szCs w:val="24"/>
        </w:rPr>
        <w:t xml:space="preserve"> virus (HCV)</w:t>
      </w:r>
      <w:r w:rsidRPr="008F5AC9">
        <w:rPr>
          <w:rFonts w:ascii="Book Antiqua" w:hAnsi="Book Antiqua" w:cs="Times New Roman"/>
          <w:color w:val="000000" w:themeColor="text1"/>
          <w:sz w:val="24"/>
          <w:szCs w:val="24"/>
        </w:rPr>
        <w:t xml:space="preserve"> </w:t>
      </w:r>
      <w:r w:rsidR="00DD346A" w:rsidRPr="008F5AC9">
        <w:rPr>
          <w:rFonts w:ascii="Book Antiqua" w:hAnsi="Book Antiqua" w:cs="Times New Roman"/>
          <w:color w:val="000000" w:themeColor="text1"/>
          <w:sz w:val="24"/>
          <w:szCs w:val="24"/>
        </w:rPr>
        <w:t xml:space="preserve">was the leading indication for </w:t>
      </w:r>
      <w:r w:rsidRPr="008F5AC9">
        <w:rPr>
          <w:rFonts w:ascii="Book Antiqua" w:hAnsi="Book Antiqua" w:cs="Times New Roman"/>
          <w:color w:val="000000" w:themeColor="text1"/>
          <w:sz w:val="24"/>
          <w:szCs w:val="24"/>
        </w:rPr>
        <w:t xml:space="preserve">LT. With the advent of direct </w:t>
      </w:r>
      <w:r w:rsidR="00DD346A" w:rsidRPr="008F5AC9">
        <w:rPr>
          <w:rFonts w:ascii="Book Antiqua" w:hAnsi="Book Antiqua" w:cs="Times New Roman"/>
          <w:color w:val="000000" w:themeColor="text1"/>
          <w:sz w:val="24"/>
          <w:szCs w:val="24"/>
        </w:rPr>
        <w:t xml:space="preserve">acting </w:t>
      </w:r>
      <w:r w:rsidRPr="008F5AC9">
        <w:rPr>
          <w:rFonts w:ascii="Book Antiqua" w:hAnsi="Book Antiqua" w:cs="Times New Roman"/>
          <w:color w:val="000000" w:themeColor="text1"/>
          <w:sz w:val="24"/>
          <w:szCs w:val="24"/>
        </w:rPr>
        <w:t xml:space="preserve">antiviral </w:t>
      </w:r>
      <w:r w:rsidR="00DD346A" w:rsidRPr="008F5AC9">
        <w:rPr>
          <w:rFonts w:ascii="Book Antiqua" w:hAnsi="Book Antiqua" w:cs="Times New Roman"/>
          <w:color w:val="000000" w:themeColor="text1"/>
          <w:sz w:val="24"/>
          <w:szCs w:val="24"/>
        </w:rPr>
        <w:t xml:space="preserve">(DAA) </w:t>
      </w:r>
      <w:r w:rsidRPr="008F5AC9">
        <w:rPr>
          <w:rFonts w:ascii="Book Antiqua" w:hAnsi="Book Antiqua" w:cs="Times New Roman"/>
          <w:color w:val="000000" w:themeColor="text1"/>
          <w:sz w:val="24"/>
          <w:szCs w:val="24"/>
        </w:rPr>
        <w:t xml:space="preserve">therapies most of the infected patients can now expect </w:t>
      </w:r>
      <w:r w:rsidR="00383549" w:rsidRPr="008F5AC9">
        <w:rPr>
          <w:rFonts w:ascii="Book Antiqua" w:hAnsi="Book Antiqua" w:cs="Times New Roman"/>
          <w:color w:val="000000" w:themeColor="text1"/>
          <w:sz w:val="24"/>
          <w:szCs w:val="24"/>
        </w:rPr>
        <w:t xml:space="preserve">the </w:t>
      </w:r>
      <w:r w:rsidRPr="008F5AC9">
        <w:rPr>
          <w:rFonts w:ascii="Book Antiqua" w:hAnsi="Book Antiqua" w:cs="Times New Roman"/>
          <w:color w:val="000000" w:themeColor="text1"/>
          <w:sz w:val="24"/>
          <w:szCs w:val="24"/>
        </w:rPr>
        <w:t>cure from the vi</w:t>
      </w:r>
      <w:r w:rsidR="00383549" w:rsidRPr="008F5AC9">
        <w:rPr>
          <w:rFonts w:ascii="Book Antiqua" w:hAnsi="Book Antiqua" w:cs="Times New Roman"/>
          <w:color w:val="000000" w:themeColor="text1"/>
          <w:sz w:val="24"/>
          <w:szCs w:val="24"/>
        </w:rPr>
        <w:t>rus, however</w:t>
      </w:r>
      <w:r w:rsidRPr="008F5AC9">
        <w:rPr>
          <w:rFonts w:ascii="Book Antiqua" w:hAnsi="Book Antiqua" w:cs="Times New Roman"/>
          <w:color w:val="000000" w:themeColor="text1"/>
          <w:sz w:val="24"/>
          <w:szCs w:val="24"/>
        </w:rPr>
        <w:t xml:space="preserve"> the patients</w:t>
      </w:r>
      <w:r w:rsidR="00383549" w:rsidRPr="008F5AC9">
        <w:rPr>
          <w:rFonts w:ascii="Book Antiqua" w:hAnsi="Book Antiqua" w:cs="Times New Roman"/>
          <w:color w:val="000000" w:themeColor="text1"/>
          <w:sz w:val="24"/>
          <w:szCs w:val="24"/>
        </w:rPr>
        <w:t xml:space="preserve"> who acquired HCV infection at</w:t>
      </w:r>
      <w:r w:rsidRPr="008F5AC9">
        <w:rPr>
          <w:rFonts w:ascii="Book Antiqua" w:hAnsi="Book Antiqua" w:cs="Times New Roman"/>
          <w:color w:val="000000" w:themeColor="text1"/>
          <w:sz w:val="24"/>
          <w:szCs w:val="24"/>
        </w:rPr>
        <w:t xml:space="preserve"> younger age will c</w:t>
      </w:r>
      <w:r w:rsidR="00383549" w:rsidRPr="008F5AC9">
        <w:rPr>
          <w:rFonts w:ascii="Book Antiqua" w:hAnsi="Book Antiqua" w:cs="Times New Roman"/>
          <w:color w:val="000000" w:themeColor="text1"/>
          <w:sz w:val="24"/>
          <w:szCs w:val="24"/>
        </w:rPr>
        <w:t>ontinue to present with sequela</w:t>
      </w:r>
      <w:r w:rsidRPr="008F5AC9">
        <w:rPr>
          <w:rFonts w:ascii="Book Antiqua" w:hAnsi="Book Antiqua" w:cs="Times New Roman"/>
          <w:color w:val="000000" w:themeColor="text1"/>
          <w:sz w:val="24"/>
          <w:szCs w:val="24"/>
        </w:rPr>
        <w:t xml:space="preserve"> of hepatitis C infection </w:t>
      </w:r>
      <w:r w:rsidR="00C80C26" w:rsidRPr="008F5AC9">
        <w:rPr>
          <w:rFonts w:ascii="Book Antiqua" w:hAnsi="Book Antiqua" w:cs="Times New Roman"/>
          <w:color w:val="000000" w:themeColor="text1"/>
          <w:sz w:val="24"/>
          <w:szCs w:val="24"/>
        </w:rPr>
        <w:t>such as HCC and cirrhosis in</w:t>
      </w:r>
      <w:r w:rsidRPr="008F5AC9">
        <w:rPr>
          <w:rFonts w:ascii="Book Antiqua" w:hAnsi="Book Antiqua" w:cs="Times New Roman"/>
          <w:color w:val="000000" w:themeColor="text1"/>
          <w:sz w:val="24"/>
          <w:szCs w:val="24"/>
        </w:rPr>
        <w:t xml:space="preserve"> years to come</w:t>
      </w:r>
      <w:r w:rsidR="008376CB" w:rsidRPr="008F5AC9">
        <w:rPr>
          <w:rFonts w:ascii="Book Antiqua" w:hAnsi="Book Antiqua" w:cs="Times New Roman"/>
          <w:color w:val="000000" w:themeColor="text1"/>
          <w:sz w:val="24"/>
          <w:szCs w:val="24"/>
          <w:vertAlign w:val="superscript"/>
        </w:rPr>
        <w:t>[</w:t>
      </w:r>
      <w:r w:rsidR="00930216" w:rsidRPr="008F5AC9">
        <w:rPr>
          <w:rFonts w:ascii="Book Antiqua" w:hAnsi="Book Antiqua" w:cs="Times New Roman"/>
          <w:color w:val="000000" w:themeColor="text1"/>
          <w:sz w:val="24"/>
          <w:szCs w:val="24"/>
          <w:vertAlign w:val="superscript"/>
        </w:rPr>
        <w:t>4-7</w:t>
      </w:r>
      <w:r w:rsidR="008376CB" w:rsidRPr="008F5AC9">
        <w:rPr>
          <w:rFonts w:ascii="Book Antiqua" w:hAnsi="Book Antiqua" w:cs="Times New Roman"/>
          <w:color w:val="000000" w:themeColor="text1"/>
          <w:sz w:val="24"/>
          <w:szCs w:val="24"/>
          <w:vertAlign w:val="superscript"/>
        </w:rPr>
        <w:t>]</w:t>
      </w:r>
      <w:r w:rsidRPr="008F5AC9">
        <w:rPr>
          <w:rFonts w:ascii="Book Antiqua" w:hAnsi="Book Antiqua" w:cs="Times New Roman"/>
          <w:color w:val="000000" w:themeColor="text1"/>
          <w:sz w:val="24"/>
          <w:szCs w:val="24"/>
        </w:rPr>
        <w:t xml:space="preserve">. </w:t>
      </w:r>
    </w:p>
    <w:p w:rsidR="00EC1D7F" w:rsidRPr="008F5AC9" w:rsidRDefault="00EC1D7F" w:rsidP="008F5AC9">
      <w:pPr>
        <w:adjustRightInd w:val="0"/>
        <w:snapToGrid w:val="0"/>
        <w:spacing w:after="0" w:line="360" w:lineRule="auto"/>
        <w:ind w:firstLineChars="200" w:firstLine="480"/>
        <w:jc w:val="both"/>
        <w:rPr>
          <w:rFonts w:ascii="Book Antiqua" w:hAnsi="Book Antiqua" w:cs="Times New Roman"/>
          <w:color w:val="000000" w:themeColor="text1"/>
          <w:sz w:val="24"/>
          <w:szCs w:val="24"/>
        </w:rPr>
      </w:pPr>
      <w:r w:rsidRPr="008F5AC9">
        <w:rPr>
          <w:rFonts w:ascii="Book Antiqua" w:hAnsi="Book Antiqua" w:cs="Times New Roman"/>
          <w:color w:val="000000" w:themeColor="text1"/>
          <w:sz w:val="24"/>
          <w:szCs w:val="24"/>
        </w:rPr>
        <w:t xml:space="preserve">Despite the increase in experience and </w:t>
      </w:r>
      <w:r w:rsidR="00DD346A" w:rsidRPr="008F5AC9">
        <w:rPr>
          <w:rFonts w:ascii="Book Antiqua" w:hAnsi="Book Antiqua" w:cs="Times New Roman"/>
          <w:color w:val="000000" w:themeColor="text1"/>
          <w:sz w:val="24"/>
          <w:szCs w:val="24"/>
        </w:rPr>
        <w:t xml:space="preserve">generally excellent results of </w:t>
      </w:r>
      <w:r w:rsidRPr="008F5AC9">
        <w:rPr>
          <w:rFonts w:ascii="Book Antiqua" w:hAnsi="Book Antiqua" w:cs="Times New Roman"/>
          <w:color w:val="000000" w:themeColor="text1"/>
          <w:sz w:val="24"/>
          <w:szCs w:val="24"/>
        </w:rPr>
        <w:t>LT, it is relatively self-evident and universally accepted that the results in the elderly will be inferior to the results in younger patients. This is primarily due to the fact that older individuals will naturally survive for less time</w:t>
      </w:r>
      <w:r w:rsidR="00C80C26" w:rsidRPr="008F5AC9">
        <w:rPr>
          <w:rFonts w:ascii="Book Antiqua" w:hAnsi="Book Antiqua" w:cs="Times New Roman"/>
          <w:color w:val="000000" w:themeColor="text1"/>
          <w:sz w:val="24"/>
          <w:szCs w:val="24"/>
        </w:rPr>
        <w:t>,</w:t>
      </w:r>
      <w:r w:rsidRPr="008F5AC9">
        <w:rPr>
          <w:rFonts w:ascii="Book Antiqua" w:hAnsi="Book Antiqua" w:cs="Times New Roman"/>
          <w:color w:val="000000" w:themeColor="text1"/>
          <w:sz w:val="24"/>
          <w:szCs w:val="24"/>
        </w:rPr>
        <w:t xml:space="preserve"> and that </w:t>
      </w:r>
      <w:r w:rsidR="00C80C26" w:rsidRPr="008F5AC9">
        <w:rPr>
          <w:rFonts w:ascii="Book Antiqua" w:hAnsi="Book Antiqua" w:cs="Times New Roman"/>
          <w:color w:val="000000" w:themeColor="text1"/>
          <w:sz w:val="24"/>
          <w:szCs w:val="24"/>
        </w:rPr>
        <w:t xml:space="preserve">the </w:t>
      </w:r>
      <w:r w:rsidRPr="008F5AC9">
        <w:rPr>
          <w:rFonts w:ascii="Book Antiqua" w:hAnsi="Book Antiqua" w:cs="Times New Roman"/>
          <w:color w:val="000000" w:themeColor="text1"/>
          <w:sz w:val="24"/>
          <w:szCs w:val="24"/>
        </w:rPr>
        <w:t>survival is affected in any p</w:t>
      </w:r>
      <w:r w:rsidR="009F54AE" w:rsidRPr="008F5AC9">
        <w:rPr>
          <w:rFonts w:ascii="Book Antiqua" w:hAnsi="Book Antiqua" w:cs="Times New Roman"/>
          <w:color w:val="000000" w:themeColor="text1"/>
          <w:sz w:val="24"/>
          <w:szCs w:val="24"/>
        </w:rPr>
        <w:t>opulation as age of the patient</w:t>
      </w:r>
      <w:r w:rsidRPr="008F5AC9">
        <w:rPr>
          <w:rFonts w:ascii="Book Antiqua" w:hAnsi="Book Antiqua" w:cs="Times New Roman"/>
          <w:color w:val="000000" w:themeColor="text1"/>
          <w:sz w:val="24"/>
          <w:szCs w:val="24"/>
        </w:rPr>
        <w:t xml:space="preserve"> increases. There are also the effects of associated age-related co</w:t>
      </w:r>
      <w:r w:rsidR="009F54AE" w:rsidRPr="008F5AC9">
        <w:rPr>
          <w:rFonts w:ascii="Book Antiqua" w:hAnsi="Book Antiqua" w:cs="Times New Roman"/>
          <w:color w:val="000000" w:themeColor="text1"/>
          <w:sz w:val="24"/>
          <w:szCs w:val="24"/>
        </w:rPr>
        <w:t>-</w:t>
      </w:r>
      <w:r w:rsidRPr="008F5AC9">
        <w:rPr>
          <w:rFonts w:ascii="Book Antiqua" w:hAnsi="Book Antiqua" w:cs="Times New Roman"/>
          <w:color w:val="000000" w:themeColor="text1"/>
          <w:sz w:val="24"/>
          <w:szCs w:val="24"/>
        </w:rPr>
        <w:t>morbidities in older i</w:t>
      </w:r>
      <w:r w:rsidR="00D55531" w:rsidRPr="008F5AC9">
        <w:rPr>
          <w:rFonts w:ascii="Book Antiqua" w:hAnsi="Book Antiqua" w:cs="Times New Roman"/>
          <w:color w:val="000000" w:themeColor="text1"/>
          <w:sz w:val="24"/>
          <w:szCs w:val="24"/>
        </w:rPr>
        <w:t>n</w:t>
      </w:r>
      <w:r w:rsidRPr="008F5AC9">
        <w:rPr>
          <w:rFonts w:ascii="Book Antiqua" w:hAnsi="Book Antiqua" w:cs="Times New Roman"/>
          <w:color w:val="000000" w:themeColor="text1"/>
          <w:sz w:val="24"/>
          <w:szCs w:val="24"/>
        </w:rPr>
        <w:t>dividuals that may significantly affect transplant outcomes</w:t>
      </w:r>
      <w:r w:rsidR="00930216" w:rsidRPr="008F5AC9">
        <w:rPr>
          <w:rFonts w:ascii="Book Antiqua" w:hAnsi="Book Antiqua" w:cs="Times New Roman"/>
          <w:color w:val="000000" w:themeColor="text1"/>
          <w:sz w:val="24"/>
          <w:szCs w:val="24"/>
          <w:vertAlign w:val="superscript"/>
        </w:rPr>
        <w:t>[8</w:t>
      </w:r>
      <w:r w:rsidR="00600079" w:rsidRPr="008F5AC9">
        <w:rPr>
          <w:rFonts w:ascii="Book Antiqua" w:hAnsi="Book Antiqua" w:cs="Times New Roman"/>
          <w:color w:val="000000" w:themeColor="text1"/>
          <w:sz w:val="24"/>
          <w:szCs w:val="24"/>
          <w:vertAlign w:val="superscript"/>
          <w:lang w:eastAsia="zh-CN"/>
        </w:rPr>
        <w:t>,</w:t>
      </w:r>
      <w:r w:rsidR="00930216" w:rsidRPr="008F5AC9">
        <w:rPr>
          <w:rFonts w:ascii="Book Antiqua" w:hAnsi="Book Antiqua" w:cs="Times New Roman"/>
          <w:color w:val="000000" w:themeColor="text1"/>
          <w:sz w:val="24"/>
          <w:szCs w:val="24"/>
          <w:vertAlign w:val="superscript"/>
        </w:rPr>
        <w:t>9]</w:t>
      </w:r>
      <w:r w:rsidRPr="008F5AC9">
        <w:rPr>
          <w:rFonts w:ascii="Book Antiqua" w:hAnsi="Book Antiqua" w:cs="Times New Roman"/>
          <w:color w:val="000000" w:themeColor="text1"/>
          <w:sz w:val="24"/>
          <w:szCs w:val="24"/>
        </w:rPr>
        <w:t xml:space="preserve">. </w:t>
      </w:r>
      <w:r w:rsidR="00085E7B" w:rsidRPr="008F5AC9">
        <w:rPr>
          <w:rFonts w:ascii="Book Antiqua" w:hAnsi="Book Antiqua" w:cs="Times New Roman"/>
          <w:color w:val="000000" w:themeColor="text1"/>
          <w:sz w:val="24"/>
          <w:szCs w:val="24"/>
          <w:lang w:eastAsia="zh-CN"/>
        </w:rPr>
        <w:t>LT</w:t>
      </w:r>
      <w:r w:rsidR="00607F0D" w:rsidRPr="008F5AC9">
        <w:rPr>
          <w:rFonts w:ascii="Book Antiqua" w:hAnsi="Book Antiqua" w:cs="Times New Roman"/>
          <w:color w:val="000000" w:themeColor="text1"/>
          <w:sz w:val="24"/>
          <w:szCs w:val="24"/>
        </w:rPr>
        <w:t xml:space="preserve"> definitely has its place in the elderly population with end-stage liver disease. However, w</w:t>
      </w:r>
      <w:r w:rsidRPr="008F5AC9">
        <w:rPr>
          <w:rFonts w:ascii="Book Antiqua" w:hAnsi="Book Antiqua" w:cs="Times New Roman"/>
          <w:color w:val="000000" w:themeColor="text1"/>
          <w:sz w:val="24"/>
          <w:szCs w:val="24"/>
        </w:rPr>
        <w:t>ith the scarcity of organs for transplantation in</w:t>
      </w:r>
      <w:r w:rsidR="005D64E4" w:rsidRPr="008F5AC9">
        <w:rPr>
          <w:rFonts w:ascii="Book Antiqua" w:hAnsi="Book Antiqua" w:cs="Times New Roman"/>
          <w:color w:val="000000" w:themeColor="text1"/>
          <w:sz w:val="24"/>
          <w:szCs w:val="24"/>
        </w:rPr>
        <w:t xml:space="preserve"> mind, </w:t>
      </w:r>
      <w:r w:rsidR="00607F0D" w:rsidRPr="008F5AC9">
        <w:rPr>
          <w:rFonts w:ascii="Book Antiqua" w:hAnsi="Book Antiqua" w:cs="Times New Roman"/>
          <w:color w:val="000000" w:themeColor="text1"/>
          <w:sz w:val="24"/>
          <w:szCs w:val="24"/>
        </w:rPr>
        <w:t xml:space="preserve">careful selection of patients is crucial in order to achieve outcomes that provide the best possible </w:t>
      </w:r>
      <w:r w:rsidR="005D64E4" w:rsidRPr="008F5AC9">
        <w:rPr>
          <w:rFonts w:ascii="Book Antiqua" w:hAnsi="Book Antiqua" w:cs="Times New Roman"/>
          <w:color w:val="000000" w:themeColor="text1"/>
          <w:sz w:val="24"/>
          <w:szCs w:val="24"/>
        </w:rPr>
        <w:t>transplant</w:t>
      </w:r>
      <w:r w:rsidR="00607F0D" w:rsidRPr="008F5AC9">
        <w:rPr>
          <w:rFonts w:ascii="Book Antiqua" w:hAnsi="Book Antiqua" w:cs="Times New Roman"/>
          <w:color w:val="000000" w:themeColor="text1"/>
          <w:sz w:val="24"/>
          <w:szCs w:val="24"/>
        </w:rPr>
        <w:t>-related benefit to this growing and sensitive part of the population</w:t>
      </w:r>
      <w:r w:rsidRPr="008F5AC9">
        <w:rPr>
          <w:rFonts w:ascii="Book Antiqua" w:hAnsi="Book Antiqua" w:cs="Times New Roman"/>
          <w:color w:val="000000" w:themeColor="text1"/>
          <w:sz w:val="24"/>
          <w:szCs w:val="24"/>
        </w:rPr>
        <w:t>.</w:t>
      </w:r>
    </w:p>
    <w:p w:rsidR="00EC1D7F" w:rsidRPr="008F5AC9" w:rsidRDefault="00EC1D7F" w:rsidP="008F5AC9">
      <w:pPr>
        <w:adjustRightInd w:val="0"/>
        <w:snapToGrid w:val="0"/>
        <w:spacing w:after="0" w:line="360" w:lineRule="auto"/>
        <w:jc w:val="both"/>
        <w:rPr>
          <w:rFonts w:ascii="Book Antiqua" w:hAnsi="Book Antiqua" w:cs="Times New Roman"/>
          <w:color w:val="000000" w:themeColor="text1"/>
          <w:sz w:val="24"/>
          <w:szCs w:val="24"/>
        </w:rPr>
      </w:pPr>
    </w:p>
    <w:p w:rsidR="00EC1D7F" w:rsidRPr="008F5AC9" w:rsidRDefault="00EC1D7F" w:rsidP="008F5AC9">
      <w:pPr>
        <w:adjustRightInd w:val="0"/>
        <w:snapToGrid w:val="0"/>
        <w:spacing w:after="0" w:line="360" w:lineRule="auto"/>
        <w:jc w:val="both"/>
        <w:rPr>
          <w:rFonts w:ascii="Book Antiqua" w:hAnsi="Book Antiqua" w:cs="Times New Roman"/>
          <w:b/>
          <w:color w:val="000000" w:themeColor="text1"/>
          <w:sz w:val="24"/>
          <w:szCs w:val="24"/>
          <w:u w:val="single"/>
        </w:rPr>
      </w:pPr>
      <w:r w:rsidRPr="008F5AC9">
        <w:rPr>
          <w:rFonts w:ascii="Book Antiqua" w:hAnsi="Book Antiqua" w:cs="Times New Roman"/>
          <w:b/>
          <w:color w:val="000000" w:themeColor="text1"/>
          <w:sz w:val="24"/>
          <w:szCs w:val="24"/>
          <w:u w:val="single"/>
        </w:rPr>
        <w:t>CHANGING DEMOGRAPHICS IN THE PRESENT AND IN THE FUTURE</w:t>
      </w:r>
    </w:p>
    <w:p w:rsidR="00EC1D7F" w:rsidRPr="008F5AC9" w:rsidRDefault="00EC1D7F" w:rsidP="008F5AC9">
      <w:pPr>
        <w:adjustRightInd w:val="0"/>
        <w:snapToGrid w:val="0"/>
        <w:spacing w:after="0" w:line="360" w:lineRule="auto"/>
        <w:jc w:val="both"/>
        <w:rPr>
          <w:rFonts w:ascii="Book Antiqua" w:hAnsi="Book Antiqua" w:cs="Times New Roman"/>
          <w:color w:val="000000" w:themeColor="text1"/>
          <w:sz w:val="24"/>
          <w:szCs w:val="24"/>
        </w:rPr>
      </w:pPr>
      <w:r w:rsidRPr="008F5AC9">
        <w:rPr>
          <w:rFonts w:ascii="Book Antiqua" w:hAnsi="Book Antiqua" w:cs="Times New Roman"/>
          <w:color w:val="000000" w:themeColor="text1"/>
          <w:sz w:val="24"/>
          <w:szCs w:val="24"/>
        </w:rPr>
        <w:lastRenderedPageBreak/>
        <w:t>In the recent years we have seen a sharp increase in life expectancy due to a multitude of factors that include advancement of healthcare and improved social and economic conditions. Currently, epidemiological studies show that 11% of the world's population is older than 60. According to the World Health Organiza</w:t>
      </w:r>
      <w:r w:rsidR="00DA1114" w:rsidRPr="008F5AC9">
        <w:rPr>
          <w:rFonts w:ascii="Book Antiqua" w:hAnsi="Book Antiqua" w:cs="Times New Roman"/>
          <w:color w:val="000000" w:themeColor="text1"/>
          <w:sz w:val="24"/>
          <w:szCs w:val="24"/>
        </w:rPr>
        <w:t xml:space="preserve">tion, this percentage is about </w:t>
      </w:r>
      <w:r w:rsidRPr="008F5AC9">
        <w:rPr>
          <w:rFonts w:ascii="Book Antiqua" w:hAnsi="Book Antiqua" w:cs="Times New Roman"/>
          <w:color w:val="000000" w:themeColor="text1"/>
          <w:sz w:val="24"/>
          <w:szCs w:val="24"/>
        </w:rPr>
        <w:t xml:space="preserve">to double by 2050, amounting to 1500 </w:t>
      </w:r>
      <w:r w:rsidR="00DA1114" w:rsidRPr="008F5AC9">
        <w:rPr>
          <w:rFonts w:ascii="Book Antiqua" w:hAnsi="Book Antiqua" w:cs="Times New Roman"/>
          <w:color w:val="000000" w:themeColor="text1"/>
          <w:sz w:val="24"/>
          <w:szCs w:val="24"/>
        </w:rPr>
        <w:t>million people</w:t>
      </w:r>
      <w:r w:rsidR="00DA1114" w:rsidRPr="008F5AC9">
        <w:rPr>
          <w:rFonts w:ascii="Book Antiqua" w:hAnsi="Book Antiqua" w:cs="Times New Roman"/>
          <w:color w:val="000000" w:themeColor="text1"/>
          <w:sz w:val="24"/>
          <w:szCs w:val="24"/>
          <w:vertAlign w:val="superscript"/>
        </w:rPr>
        <w:t>[</w:t>
      </w:r>
      <w:r w:rsidR="009D18EA" w:rsidRPr="008F5AC9">
        <w:rPr>
          <w:rFonts w:ascii="Book Antiqua" w:hAnsi="Book Antiqua" w:cs="Times New Roman"/>
          <w:color w:val="000000" w:themeColor="text1"/>
          <w:sz w:val="24"/>
          <w:szCs w:val="24"/>
          <w:vertAlign w:val="superscript"/>
        </w:rPr>
        <w:t>10</w:t>
      </w:r>
      <w:r w:rsidR="00DA1114" w:rsidRPr="008F5AC9">
        <w:rPr>
          <w:rFonts w:ascii="Book Antiqua" w:hAnsi="Book Antiqua" w:cs="Times New Roman"/>
          <w:color w:val="000000" w:themeColor="text1"/>
          <w:sz w:val="24"/>
          <w:szCs w:val="24"/>
          <w:vertAlign w:val="superscript"/>
        </w:rPr>
        <w:t>]</w:t>
      </w:r>
      <w:r w:rsidRPr="008F5AC9">
        <w:rPr>
          <w:rFonts w:ascii="Book Antiqua" w:hAnsi="Book Antiqua" w:cs="Times New Roman"/>
          <w:color w:val="000000" w:themeColor="text1"/>
          <w:sz w:val="24"/>
          <w:szCs w:val="24"/>
          <w:vertAlign w:val="superscript"/>
        </w:rPr>
        <w:t xml:space="preserve">. </w:t>
      </w:r>
      <w:r w:rsidRPr="008F5AC9">
        <w:rPr>
          <w:rFonts w:ascii="Book Antiqua" w:hAnsi="Book Antiqua" w:cs="Times New Roman"/>
          <w:color w:val="000000" w:themeColor="text1"/>
          <w:sz w:val="24"/>
          <w:szCs w:val="24"/>
        </w:rPr>
        <w:t>These developments are a particular problem in th</w:t>
      </w:r>
      <w:r w:rsidR="00DA1114" w:rsidRPr="008F5AC9">
        <w:rPr>
          <w:rFonts w:ascii="Book Antiqua" w:hAnsi="Book Antiqua" w:cs="Times New Roman"/>
          <w:color w:val="000000" w:themeColor="text1"/>
          <w:sz w:val="24"/>
          <w:szCs w:val="24"/>
        </w:rPr>
        <w:t xml:space="preserve">e developed countries. Between </w:t>
      </w:r>
      <w:r w:rsidRPr="008F5AC9">
        <w:rPr>
          <w:rFonts w:ascii="Book Antiqua" w:hAnsi="Book Antiqua" w:cs="Times New Roman"/>
          <w:color w:val="000000" w:themeColor="text1"/>
          <w:sz w:val="24"/>
          <w:szCs w:val="24"/>
        </w:rPr>
        <w:t>2000 and 2030, the percentage of population who are 65 years of age and older is projected to increase from 12.4% to 19.6% in the U</w:t>
      </w:r>
      <w:r w:rsidR="00085E7B" w:rsidRPr="008F5AC9">
        <w:rPr>
          <w:rFonts w:ascii="Book Antiqua" w:hAnsi="Book Antiqua" w:cs="Times New Roman"/>
          <w:color w:val="000000" w:themeColor="text1"/>
          <w:sz w:val="24"/>
          <w:szCs w:val="24"/>
          <w:lang w:eastAsia="zh-CN"/>
        </w:rPr>
        <w:t>nited States</w:t>
      </w:r>
      <w:r w:rsidRPr="008F5AC9">
        <w:rPr>
          <w:rFonts w:ascii="Book Antiqua" w:hAnsi="Book Antiqua" w:cs="Times New Roman"/>
          <w:color w:val="000000" w:themeColor="text1"/>
          <w:sz w:val="24"/>
          <w:szCs w:val="24"/>
        </w:rPr>
        <w:t xml:space="preserve"> and</w:t>
      </w:r>
      <w:r w:rsidR="00DA1114" w:rsidRPr="008F5AC9">
        <w:rPr>
          <w:rFonts w:ascii="Book Antiqua" w:hAnsi="Book Antiqua" w:cs="Times New Roman"/>
          <w:color w:val="000000" w:themeColor="text1"/>
          <w:sz w:val="24"/>
          <w:szCs w:val="24"/>
        </w:rPr>
        <w:t xml:space="preserve"> from 12.6% to 20.3% in Europe</w:t>
      </w:r>
      <w:r w:rsidR="00DA1114" w:rsidRPr="008F5AC9">
        <w:rPr>
          <w:rFonts w:ascii="Book Antiqua" w:hAnsi="Book Antiqua" w:cs="Times New Roman"/>
          <w:color w:val="000000" w:themeColor="text1"/>
          <w:sz w:val="24"/>
          <w:szCs w:val="24"/>
          <w:vertAlign w:val="superscript"/>
        </w:rPr>
        <w:t>[11]</w:t>
      </w:r>
      <w:r w:rsidRPr="008F5AC9">
        <w:rPr>
          <w:rFonts w:ascii="Book Antiqua" w:hAnsi="Book Antiqua" w:cs="Times New Roman"/>
          <w:color w:val="000000" w:themeColor="text1"/>
          <w:sz w:val="24"/>
          <w:szCs w:val="24"/>
        </w:rPr>
        <w:t>. Apart from general increase in morbidity, mortality, disability and healthcare costs, the aging of the population has significant consequences for the care of the patients with liver diseases since the incidence of liver disea</w:t>
      </w:r>
      <w:r w:rsidR="00DA1114" w:rsidRPr="008F5AC9">
        <w:rPr>
          <w:rFonts w:ascii="Book Antiqua" w:hAnsi="Book Antiqua" w:cs="Times New Roman"/>
          <w:color w:val="000000" w:themeColor="text1"/>
          <w:sz w:val="24"/>
          <w:szCs w:val="24"/>
        </w:rPr>
        <w:t>ses increases with age as well</w:t>
      </w:r>
      <w:r w:rsidR="00DA1114" w:rsidRPr="008F5AC9">
        <w:rPr>
          <w:rFonts w:ascii="Book Antiqua" w:hAnsi="Book Antiqua" w:cs="Times New Roman"/>
          <w:color w:val="000000" w:themeColor="text1"/>
          <w:sz w:val="24"/>
          <w:szCs w:val="24"/>
          <w:vertAlign w:val="superscript"/>
        </w:rPr>
        <w:t>[</w:t>
      </w:r>
      <w:r w:rsidR="00F45474" w:rsidRPr="008F5AC9">
        <w:rPr>
          <w:rFonts w:ascii="Book Antiqua" w:hAnsi="Book Antiqua" w:cs="Times New Roman"/>
          <w:color w:val="000000" w:themeColor="text1"/>
          <w:sz w:val="24"/>
          <w:szCs w:val="24"/>
          <w:vertAlign w:val="superscript"/>
        </w:rPr>
        <w:t>12</w:t>
      </w:r>
      <w:r w:rsidR="00DA1114" w:rsidRPr="008F5AC9">
        <w:rPr>
          <w:rFonts w:ascii="Book Antiqua" w:hAnsi="Book Antiqua" w:cs="Times New Roman"/>
          <w:color w:val="000000" w:themeColor="text1"/>
          <w:sz w:val="24"/>
          <w:szCs w:val="24"/>
          <w:vertAlign w:val="superscript"/>
        </w:rPr>
        <w:t>]</w:t>
      </w:r>
      <w:r w:rsidRPr="008F5AC9">
        <w:rPr>
          <w:rFonts w:ascii="Book Antiqua" w:hAnsi="Book Antiqua" w:cs="Times New Roman"/>
          <w:color w:val="000000" w:themeColor="text1"/>
          <w:sz w:val="24"/>
          <w:szCs w:val="24"/>
        </w:rPr>
        <w:t>.</w:t>
      </w:r>
    </w:p>
    <w:p w:rsidR="008C6881" w:rsidRPr="008F5AC9" w:rsidRDefault="008C6881" w:rsidP="008F5AC9">
      <w:pPr>
        <w:tabs>
          <w:tab w:val="right" w:pos="9026"/>
        </w:tabs>
        <w:adjustRightInd w:val="0"/>
        <w:snapToGrid w:val="0"/>
        <w:spacing w:after="0" w:line="360" w:lineRule="auto"/>
        <w:jc w:val="both"/>
        <w:rPr>
          <w:rFonts w:ascii="Book Antiqua" w:hAnsi="Book Antiqua" w:cs="Times New Roman"/>
          <w:b/>
          <w:color w:val="000000" w:themeColor="text1"/>
          <w:sz w:val="24"/>
          <w:szCs w:val="24"/>
        </w:rPr>
      </w:pPr>
    </w:p>
    <w:p w:rsidR="00E4454F" w:rsidRPr="008F5AC9" w:rsidRDefault="00E4454F" w:rsidP="008F5AC9">
      <w:pPr>
        <w:adjustRightInd w:val="0"/>
        <w:snapToGrid w:val="0"/>
        <w:spacing w:after="0" w:line="360" w:lineRule="auto"/>
        <w:jc w:val="both"/>
        <w:rPr>
          <w:rFonts w:ascii="Book Antiqua" w:hAnsi="Book Antiqua"/>
          <w:b/>
          <w:caps/>
          <w:color w:val="000000" w:themeColor="text1"/>
          <w:sz w:val="24"/>
          <w:szCs w:val="24"/>
          <w:u w:val="single"/>
          <w:lang w:eastAsia="zh-CN"/>
        </w:rPr>
      </w:pPr>
      <w:r w:rsidRPr="008F5AC9">
        <w:rPr>
          <w:rFonts w:ascii="Book Antiqua" w:hAnsi="Book Antiqua"/>
          <w:b/>
          <w:caps/>
          <w:color w:val="000000" w:themeColor="text1"/>
          <w:sz w:val="24"/>
          <w:szCs w:val="24"/>
          <w:u w:val="single"/>
        </w:rPr>
        <w:t xml:space="preserve">Risks and benefits of </w:t>
      </w:r>
      <w:r w:rsidR="00085E7B" w:rsidRPr="008F5AC9">
        <w:rPr>
          <w:rFonts w:ascii="Book Antiqua" w:hAnsi="Book Antiqua"/>
          <w:b/>
          <w:caps/>
          <w:color w:val="000000" w:themeColor="text1"/>
          <w:sz w:val="24"/>
          <w:szCs w:val="24"/>
          <w:u w:val="single"/>
          <w:lang w:eastAsia="zh-CN"/>
        </w:rPr>
        <w:t>lt</w:t>
      </w:r>
      <w:r w:rsidR="00085E7B" w:rsidRPr="008F5AC9">
        <w:rPr>
          <w:rFonts w:ascii="Book Antiqua" w:hAnsi="Book Antiqua"/>
          <w:b/>
          <w:caps/>
          <w:color w:val="000000" w:themeColor="text1"/>
          <w:sz w:val="24"/>
          <w:szCs w:val="24"/>
          <w:u w:val="single"/>
        </w:rPr>
        <w:t xml:space="preserve"> in the elderly</w:t>
      </w:r>
    </w:p>
    <w:p w:rsidR="00E4454F" w:rsidRPr="008F5AC9" w:rsidRDefault="00E4454F" w:rsidP="008F5AC9">
      <w:pPr>
        <w:adjustRightInd w:val="0"/>
        <w:snapToGrid w:val="0"/>
        <w:spacing w:after="0" w:line="360" w:lineRule="auto"/>
        <w:jc w:val="both"/>
        <w:rPr>
          <w:rFonts w:ascii="Book Antiqua" w:hAnsi="Book Antiqua"/>
          <w:color w:val="000000" w:themeColor="text1"/>
          <w:sz w:val="24"/>
          <w:szCs w:val="24"/>
        </w:rPr>
      </w:pPr>
      <w:r w:rsidRPr="008F5AC9">
        <w:rPr>
          <w:rFonts w:ascii="Book Antiqua" w:hAnsi="Book Antiqua"/>
          <w:color w:val="000000" w:themeColor="text1"/>
          <w:sz w:val="24"/>
          <w:szCs w:val="24"/>
        </w:rPr>
        <w:t xml:space="preserve">According to </w:t>
      </w:r>
      <w:r w:rsidR="00C80C26" w:rsidRPr="008F5AC9">
        <w:rPr>
          <w:rFonts w:ascii="Book Antiqua" w:hAnsi="Book Antiqua"/>
          <w:color w:val="000000" w:themeColor="text1"/>
          <w:sz w:val="24"/>
          <w:szCs w:val="24"/>
        </w:rPr>
        <w:t>the 2013 G</w:t>
      </w:r>
      <w:r w:rsidRPr="008F5AC9">
        <w:rPr>
          <w:rFonts w:ascii="Book Antiqua" w:hAnsi="Book Antiqua"/>
          <w:color w:val="000000" w:themeColor="text1"/>
          <w:sz w:val="24"/>
          <w:szCs w:val="24"/>
        </w:rPr>
        <w:t>uidelines for the evaluation of pre</w:t>
      </w:r>
      <w:r w:rsidR="00C80C26" w:rsidRPr="008F5AC9">
        <w:rPr>
          <w:rFonts w:ascii="Book Antiqua" w:hAnsi="Book Antiqua"/>
          <w:color w:val="000000" w:themeColor="text1"/>
          <w:sz w:val="24"/>
          <w:szCs w:val="24"/>
        </w:rPr>
        <w:t>-</w:t>
      </w:r>
      <w:r w:rsidRPr="008F5AC9">
        <w:rPr>
          <w:rFonts w:ascii="Book Antiqua" w:hAnsi="Book Antiqua"/>
          <w:color w:val="000000" w:themeColor="text1"/>
          <w:sz w:val="24"/>
          <w:szCs w:val="24"/>
        </w:rPr>
        <w:t>transplant candidates issued by the American Association for</w:t>
      </w:r>
      <w:r w:rsidR="00C80C26" w:rsidRPr="008F5AC9">
        <w:rPr>
          <w:rFonts w:ascii="Book Antiqua" w:hAnsi="Book Antiqua"/>
          <w:color w:val="000000" w:themeColor="text1"/>
          <w:sz w:val="24"/>
          <w:szCs w:val="24"/>
        </w:rPr>
        <w:t xml:space="preserve"> the Study of Liver Diseases, “i</w:t>
      </w:r>
      <w:r w:rsidRPr="008F5AC9">
        <w:rPr>
          <w:rFonts w:ascii="Book Antiqua" w:hAnsi="Book Antiqua"/>
          <w:color w:val="000000" w:themeColor="text1"/>
          <w:sz w:val="24"/>
          <w:szCs w:val="24"/>
        </w:rPr>
        <w:t>n the absence of significant co</w:t>
      </w:r>
      <w:r w:rsidR="00C80C26" w:rsidRPr="008F5AC9">
        <w:rPr>
          <w:rFonts w:ascii="Book Antiqua" w:hAnsi="Book Antiqua"/>
          <w:color w:val="000000" w:themeColor="text1"/>
          <w:sz w:val="24"/>
          <w:szCs w:val="24"/>
        </w:rPr>
        <w:t>-</w:t>
      </w:r>
      <w:r w:rsidRPr="008F5AC9">
        <w:rPr>
          <w:rFonts w:ascii="Book Antiqua" w:hAnsi="Book Antiqua"/>
          <w:color w:val="000000" w:themeColor="text1"/>
          <w:sz w:val="24"/>
          <w:szCs w:val="24"/>
        </w:rPr>
        <w:t>morbidities, older recipient age (&gt;</w:t>
      </w:r>
      <w:r w:rsidR="00085E7B" w:rsidRPr="008F5AC9">
        <w:rPr>
          <w:rFonts w:ascii="Book Antiqua" w:hAnsi="Book Antiqua"/>
          <w:color w:val="000000" w:themeColor="text1"/>
          <w:sz w:val="24"/>
          <w:szCs w:val="24"/>
          <w:lang w:eastAsia="zh-CN"/>
        </w:rPr>
        <w:t xml:space="preserve"> </w:t>
      </w:r>
      <w:r w:rsidRPr="008F5AC9">
        <w:rPr>
          <w:rFonts w:ascii="Book Antiqua" w:hAnsi="Book Antiqua"/>
          <w:color w:val="000000" w:themeColor="text1"/>
          <w:sz w:val="24"/>
          <w:szCs w:val="24"/>
        </w:rPr>
        <w:t>70 years) is not a contraindication to LT”</w:t>
      </w:r>
      <w:r w:rsidR="00BF1750" w:rsidRPr="008F5AC9">
        <w:rPr>
          <w:rFonts w:ascii="Book Antiqua" w:hAnsi="Book Antiqua" w:cs="Times New Roman"/>
          <w:color w:val="000000" w:themeColor="text1"/>
          <w:sz w:val="24"/>
          <w:szCs w:val="24"/>
          <w:vertAlign w:val="superscript"/>
        </w:rPr>
        <w:t>[13]</w:t>
      </w:r>
      <w:r w:rsidRPr="008F5AC9">
        <w:rPr>
          <w:rFonts w:ascii="Book Antiqua" w:hAnsi="Book Antiqua"/>
          <w:color w:val="000000" w:themeColor="text1"/>
          <w:sz w:val="24"/>
          <w:szCs w:val="24"/>
        </w:rPr>
        <w:t>. Accordingly, most transplant centers do not have a strict age limit for LT wait list registrants</w:t>
      </w:r>
      <w:r w:rsidR="00C80C26" w:rsidRPr="008F5AC9">
        <w:rPr>
          <w:rFonts w:ascii="Book Antiqua" w:hAnsi="Book Antiqua"/>
          <w:color w:val="000000" w:themeColor="text1"/>
          <w:sz w:val="24"/>
          <w:szCs w:val="24"/>
        </w:rPr>
        <w:t>,</w:t>
      </w:r>
      <w:r w:rsidRPr="008F5AC9">
        <w:rPr>
          <w:rFonts w:ascii="Book Antiqua" w:hAnsi="Book Antiqua"/>
          <w:color w:val="000000" w:themeColor="text1"/>
          <w:sz w:val="24"/>
          <w:szCs w:val="24"/>
        </w:rPr>
        <w:t xml:space="preserve"> and there is a tenden</w:t>
      </w:r>
      <w:r w:rsidR="00CA0970" w:rsidRPr="008F5AC9">
        <w:rPr>
          <w:rFonts w:ascii="Book Antiqua" w:hAnsi="Book Antiqua"/>
          <w:color w:val="000000" w:themeColor="text1"/>
          <w:sz w:val="24"/>
          <w:szCs w:val="24"/>
        </w:rPr>
        <w:t xml:space="preserve">cy to put more emphasis on the </w:t>
      </w:r>
      <w:r w:rsidR="00085E7B" w:rsidRPr="008F5AC9">
        <w:rPr>
          <w:rFonts w:ascii="Book Antiqua" w:hAnsi="Book Antiqua"/>
          <w:color w:val="000000" w:themeColor="text1"/>
          <w:sz w:val="24"/>
          <w:szCs w:val="24"/>
          <w:lang w:eastAsia="zh-CN"/>
        </w:rPr>
        <w:t>“</w:t>
      </w:r>
      <w:r w:rsidR="00CA0970" w:rsidRPr="008F5AC9">
        <w:rPr>
          <w:rFonts w:ascii="Book Antiqua" w:hAnsi="Book Antiqua"/>
          <w:color w:val="000000" w:themeColor="text1"/>
          <w:sz w:val="24"/>
          <w:szCs w:val="24"/>
        </w:rPr>
        <w:t>physiological</w:t>
      </w:r>
      <w:r w:rsidR="00085E7B" w:rsidRPr="008F5AC9">
        <w:rPr>
          <w:rFonts w:ascii="Book Antiqua" w:hAnsi="Book Antiqua"/>
          <w:color w:val="000000" w:themeColor="text1"/>
          <w:sz w:val="24"/>
          <w:szCs w:val="24"/>
          <w:lang w:eastAsia="zh-CN"/>
        </w:rPr>
        <w:t>”</w:t>
      </w:r>
      <w:r w:rsidR="00CA0970" w:rsidRPr="008F5AC9">
        <w:rPr>
          <w:rFonts w:ascii="Book Antiqua" w:hAnsi="Book Antiqua"/>
          <w:color w:val="000000" w:themeColor="text1"/>
          <w:sz w:val="24"/>
          <w:szCs w:val="24"/>
        </w:rPr>
        <w:t xml:space="preserve"> than </w:t>
      </w:r>
      <w:r w:rsidR="00085E7B" w:rsidRPr="008F5AC9">
        <w:rPr>
          <w:rFonts w:ascii="Book Antiqua" w:hAnsi="Book Antiqua"/>
          <w:color w:val="000000" w:themeColor="text1"/>
          <w:sz w:val="24"/>
          <w:szCs w:val="24"/>
          <w:lang w:eastAsia="zh-CN"/>
        </w:rPr>
        <w:t>“</w:t>
      </w:r>
      <w:r w:rsidRPr="008F5AC9">
        <w:rPr>
          <w:rFonts w:ascii="Book Antiqua" w:hAnsi="Book Antiqua"/>
          <w:color w:val="000000" w:themeColor="text1"/>
          <w:sz w:val="24"/>
          <w:szCs w:val="24"/>
        </w:rPr>
        <w:t>chronological</w:t>
      </w:r>
      <w:r w:rsidR="00085E7B" w:rsidRPr="008F5AC9">
        <w:rPr>
          <w:rFonts w:ascii="Book Antiqua" w:hAnsi="Book Antiqua"/>
          <w:color w:val="000000" w:themeColor="text1"/>
          <w:sz w:val="24"/>
          <w:szCs w:val="24"/>
          <w:lang w:eastAsia="zh-CN"/>
        </w:rPr>
        <w:t>”</w:t>
      </w:r>
      <w:r w:rsidRPr="008F5AC9">
        <w:rPr>
          <w:rFonts w:ascii="Book Antiqua" w:hAnsi="Book Antiqua"/>
          <w:color w:val="000000" w:themeColor="text1"/>
          <w:sz w:val="24"/>
          <w:szCs w:val="24"/>
        </w:rPr>
        <w:t xml:space="preserve"> age</w:t>
      </w:r>
      <w:r w:rsidR="00BF1750" w:rsidRPr="008F5AC9">
        <w:rPr>
          <w:rFonts w:ascii="Book Antiqua" w:hAnsi="Book Antiqua" w:cs="Times New Roman"/>
          <w:color w:val="000000" w:themeColor="text1"/>
          <w:sz w:val="24"/>
          <w:szCs w:val="24"/>
          <w:vertAlign w:val="superscript"/>
        </w:rPr>
        <w:t>[14]</w:t>
      </w:r>
      <w:r w:rsidRPr="008F5AC9">
        <w:rPr>
          <w:rFonts w:ascii="Book Antiqua" w:hAnsi="Book Antiqua"/>
          <w:color w:val="000000" w:themeColor="text1"/>
          <w:sz w:val="24"/>
          <w:szCs w:val="24"/>
        </w:rPr>
        <w:t>. A number of studies reports very good results of LT in elderly recipients. They include both single center analyses and analyses of registry data, and they all show that the outcomes for the elderly in terms of survival are similar or not much worse than in matched younger patient groups</w:t>
      </w:r>
      <w:r w:rsidR="00600079" w:rsidRPr="008F5AC9">
        <w:rPr>
          <w:rFonts w:ascii="Book Antiqua" w:hAnsi="Book Antiqua" w:cs="Times New Roman"/>
          <w:color w:val="000000" w:themeColor="text1"/>
          <w:sz w:val="24"/>
          <w:szCs w:val="24"/>
          <w:vertAlign w:val="superscript"/>
        </w:rPr>
        <w:t>[8,</w:t>
      </w:r>
      <w:r w:rsidR="000E250F" w:rsidRPr="008F5AC9">
        <w:rPr>
          <w:rFonts w:ascii="Book Antiqua" w:hAnsi="Book Antiqua" w:cs="Times New Roman"/>
          <w:color w:val="000000" w:themeColor="text1"/>
          <w:sz w:val="24"/>
          <w:szCs w:val="24"/>
          <w:vertAlign w:val="superscript"/>
        </w:rPr>
        <w:t>15-</w:t>
      </w:r>
      <w:r w:rsidR="0022763C" w:rsidRPr="008F5AC9">
        <w:rPr>
          <w:rFonts w:ascii="Book Antiqua" w:hAnsi="Book Antiqua" w:cs="Times New Roman"/>
          <w:color w:val="000000" w:themeColor="text1"/>
          <w:sz w:val="24"/>
          <w:szCs w:val="24"/>
          <w:vertAlign w:val="superscript"/>
        </w:rPr>
        <w:t>19]</w:t>
      </w:r>
      <w:r w:rsidRPr="008F5AC9">
        <w:rPr>
          <w:rFonts w:ascii="Book Antiqua" w:hAnsi="Book Antiqua"/>
          <w:color w:val="000000" w:themeColor="text1"/>
          <w:sz w:val="24"/>
          <w:szCs w:val="24"/>
        </w:rPr>
        <w:t xml:space="preserve">. </w:t>
      </w:r>
      <w:r w:rsidR="000C28F3" w:rsidRPr="008F5AC9">
        <w:rPr>
          <w:rFonts w:ascii="Book Antiqua" w:hAnsi="Book Antiqua"/>
          <w:color w:val="000000" w:themeColor="text1"/>
          <w:sz w:val="24"/>
          <w:szCs w:val="24"/>
        </w:rPr>
        <w:t>Indeed, a recent meta-a</w:t>
      </w:r>
      <w:r w:rsidR="00F724CA" w:rsidRPr="008F5AC9">
        <w:rPr>
          <w:rFonts w:ascii="Book Antiqua" w:hAnsi="Book Antiqua"/>
          <w:color w:val="000000" w:themeColor="text1"/>
          <w:sz w:val="24"/>
          <w:szCs w:val="24"/>
        </w:rPr>
        <w:t>nalysis on</w:t>
      </w:r>
      <w:r w:rsidRPr="008F5AC9">
        <w:rPr>
          <w:rFonts w:ascii="Book Antiqua" w:hAnsi="Book Antiqua"/>
          <w:color w:val="000000" w:themeColor="text1"/>
          <w:sz w:val="24"/>
          <w:szCs w:val="24"/>
        </w:rPr>
        <w:t xml:space="preserve"> LT i</w:t>
      </w:r>
      <w:r w:rsidR="000C28F3" w:rsidRPr="008F5AC9">
        <w:rPr>
          <w:rFonts w:ascii="Book Antiqua" w:hAnsi="Book Antiqua"/>
          <w:color w:val="000000" w:themeColor="text1"/>
          <w:sz w:val="24"/>
          <w:szCs w:val="24"/>
        </w:rPr>
        <w:t>n the elderly, shows</w:t>
      </w:r>
      <w:r w:rsidRPr="008F5AC9">
        <w:rPr>
          <w:rFonts w:ascii="Book Antiqua" w:hAnsi="Book Antiqua"/>
          <w:color w:val="000000" w:themeColor="text1"/>
          <w:sz w:val="24"/>
          <w:szCs w:val="24"/>
        </w:rPr>
        <w:t xml:space="preserve"> that patient and graft survival rates are not different between younger and </w:t>
      </w:r>
      <w:r w:rsidR="00A55768" w:rsidRPr="008F5AC9">
        <w:rPr>
          <w:rFonts w:ascii="Book Antiqua" w:hAnsi="Book Antiqua"/>
          <w:color w:val="000000" w:themeColor="text1"/>
          <w:sz w:val="24"/>
          <w:szCs w:val="24"/>
        </w:rPr>
        <w:t>elderly LT recipients</w:t>
      </w:r>
      <w:r w:rsidR="0022763C" w:rsidRPr="008F5AC9">
        <w:rPr>
          <w:rFonts w:ascii="Book Antiqua" w:hAnsi="Book Antiqua" w:cs="Times New Roman"/>
          <w:color w:val="000000" w:themeColor="text1"/>
          <w:sz w:val="24"/>
          <w:szCs w:val="24"/>
          <w:vertAlign w:val="superscript"/>
        </w:rPr>
        <w:t>[1]</w:t>
      </w:r>
      <w:r w:rsidRPr="008F5AC9">
        <w:rPr>
          <w:rFonts w:ascii="Book Antiqua" w:hAnsi="Book Antiqua"/>
          <w:color w:val="000000" w:themeColor="text1"/>
          <w:sz w:val="24"/>
          <w:szCs w:val="24"/>
        </w:rPr>
        <w:t xml:space="preserve">. </w:t>
      </w:r>
    </w:p>
    <w:p w:rsidR="00E4454F" w:rsidRPr="008F5AC9" w:rsidRDefault="00E4454F" w:rsidP="008F5AC9">
      <w:pPr>
        <w:adjustRightInd w:val="0"/>
        <w:snapToGrid w:val="0"/>
        <w:spacing w:after="0" w:line="360" w:lineRule="auto"/>
        <w:ind w:firstLineChars="100" w:firstLine="240"/>
        <w:jc w:val="both"/>
        <w:rPr>
          <w:rFonts w:ascii="Book Antiqua" w:hAnsi="Book Antiqua"/>
          <w:color w:val="000000" w:themeColor="text1"/>
          <w:sz w:val="24"/>
          <w:szCs w:val="24"/>
        </w:rPr>
      </w:pPr>
      <w:r w:rsidRPr="008F5AC9">
        <w:rPr>
          <w:rFonts w:ascii="Book Antiqua" w:hAnsi="Book Antiqua"/>
          <w:color w:val="000000" w:themeColor="text1"/>
          <w:sz w:val="24"/>
          <w:szCs w:val="24"/>
        </w:rPr>
        <w:t>When considering medical and ethical aspects of LT in the elderly, it is useful to start from the well-known concepts of urgency, utility and transplant-related benefit in allocation of liver grafts. Most of the current LT prioritization schemes in Europe and the U</w:t>
      </w:r>
      <w:r w:rsidR="00085E7B" w:rsidRPr="008F5AC9">
        <w:rPr>
          <w:rFonts w:ascii="Book Antiqua" w:hAnsi="Book Antiqua"/>
          <w:color w:val="000000" w:themeColor="text1"/>
          <w:sz w:val="24"/>
          <w:szCs w:val="24"/>
          <w:lang w:eastAsia="zh-CN"/>
        </w:rPr>
        <w:t>nited States</w:t>
      </w:r>
      <w:r w:rsidRPr="008F5AC9">
        <w:rPr>
          <w:rFonts w:ascii="Book Antiqua" w:hAnsi="Book Antiqua"/>
          <w:color w:val="000000" w:themeColor="text1"/>
          <w:sz w:val="24"/>
          <w:szCs w:val="24"/>
        </w:rPr>
        <w:t xml:space="preserve"> are based solely on urgency, considering the risk of death without a transplant as measured by patients’ MELD scores</w:t>
      </w:r>
      <w:r w:rsidR="0022763C" w:rsidRPr="008F5AC9">
        <w:rPr>
          <w:rFonts w:ascii="Book Antiqua" w:hAnsi="Book Antiqua" w:cs="Times New Roman"/>
          <w:color w:val="000000" w:themeColor="text1"/>
          <w:sz w:val="24"/>
          <w:szCs w:val="24"/>
          <w:vertAlign w:val="superscript"/>
        </w:rPr>
        <w:t>[20]</w:t>
      </w:r>
      <w:r w:rsidRPr="008F5AC9">
        <w:rPr>
          <w:rFonts w:ascii="Book Antiqua" w:hAnsi="Book Antiqua"/>
          <w:color w:val="000000" w:themeColor="text1"/>
          <w:sz w:val="24"/>
          <w:szCs w:val="24"/>
        </w:rPr>
        <w:t xml:space="preserve">. In an era of organ shortage, transplant-related survival benefit, a measure of impact of transplantation </w:t>
      </w:r>
      <w:r w:rsidRPr="008F5AC9">
        <w:rPr>
          <w:rFonts w:ascii="Book Antiqua" w:hAnsi="Book Antiqua"/>
          <w:color w:val="000000" w:themeColor="text1"/>
          <w:sz w:val="24"/>
          <w:szCs w:val="24"/>
        </w:rPr>
        <w:lastRenderedPageBreak/>
        <w:t>both on the pre</w:t>
      </w:r>
      <w:r w:rsidR="00F724CA" w:rsidRPr="008F5AC9">
        <w:rPr>
          <w:rFonts w:ascii="Book Antiqua" w:hAnsi="Book Antiqua"/>
          <w:color w:val="000000" w:themeColor="text1"/>
          <w:sz w:val="24"/>
          <w:szCs w:val="24"/>
        </w:rPr>
        <w:t>-</w:t>
      </w:r>
      <w:r w:rsidRPr="008F5AC9">
        <w:rPr>
          <w:rFonts w:ascii="Book Antiqua" w:hAnsi="Book Antiqua"/>
          <w:color w:val="000000" w:themeColor="text1"/>
          <w:sz w:val="24"/>
          <w:szCs w:val="24"/>
        </w:rPr>
        <w:t>transplant mortality and on the post</w:t>
      </w:r>
      <w:r w:rsidR="00F724CA" w:rsidRPr="008F5AC9">
        <w:rPr>
          <w:rFonts w:ascii="Book Antiqua" w:hAnsi="Book Antiqua"/>
          <w:color w:val="000000" w:themeColor="text1"/>
          <w:sz w:val="24"/>
          <w:szCs w:val="24"/>
        </w:rPr>
        <w:t>-</w:t>
      </w:r>
      <w:r w:rsidRPr="008F5AC9">
        <w:rPr>
          <w:rFonts w:ascii="Book Antiqua" w:hAnsi="Book Antiqua"/>
          <w:color w:val="000000" w:themeColor="text1"/>
          <w:sz w:val="24"/>
          <w:szCs w:val="24"/>
        </w:rPr>
        <w:t>transplant survival, needs to be taken into account as well. Increasing age was found to be associated with both increased pre</w:t>
      </w:r>
      <w:r w:rsidR="00F724CA" w:rsidRPr="008F5AC9">
        <w:rPr>
          <w:rFonts w:ascii="Book Antiqua" w:hAnsi="Book Antiqua"/>
          <w:color w:val="000000" w:themeColor="text1"/>
          <w:sz w:val="24"/>
          <w:szCs w:val="24"/>
        </w:rPr>
        <w:t>-</w:t>
      </w:r>
      <w:r w:rsidRPr="008F5AC9">
        <w:rPr>
          <w:rFonts w:ascii="Book Antiqua" w:hAnsi="Book Antiqua"/>
          <w:color w:val="000000" w:themeColor="text1"/>
          <w:sz w:val="24"/>
          <w:szCs w:val="24"/>
        </w:rPr>
        <w:t>transplant mortality and an increased risk of post</w:t>
      </w:r>
      <w:r w:rsidR="00F724CA" w:rsidRPr="008F5AC9">
        <w:rPr>
          <w:rFonts w:ascii="Book Antiqua" w:hAnsi="Book Antiqua"/>
          <w:color w:val="000000" w:themeColor="text1"/>
          <w:sz w:val="24"/>
          <w:szCs w:val="24"/>
        </w:rPr>
        <w:t>-</w:t>
      </w:r>
      <w:r w:rsidRPr="008F5AC9">
        <w:rPr>
          <w:rFonts w:ascii="Book Antiqua" w:hAnsi="Book Antiqua"/>
          <w:color w:val="000000" w:themeColor="text1"/>
          <w:sz w:val="24"/>
          <w:szCs w:val="24"/>
        </w:rPr>
        <w:t>transplant mortality</w:t>
      </w:r>
      <w:r w:rsidR="0022763C" w:rsidRPr="008F5AC9">
        <w:rPr>
          <w:rFonts w:ascii="Book Antiqua" w:hAnsi="Book Antiqua" w:cs="Times New Roman"/>
          <w:color w:val="000000" w:themeColor="text1"/>
          <w:sz w:val="24"/>
          <w:szCs w:val="24"/>
          <w:vertAlign w:val="superscript"/>
        </w:rPr>
        <w:t>[21-23]</w:t>
      </w:r>
      <w:r w:rsidRPr="008F5AC9">
        <w:rPr>
          <w:rFonts w:ascii="Book Antiqua" w:hAnsi="Book Antiqua"/>
          <w:color w:val="000000" w:themeColor="text1"/>
          <w:sz w:val="24"/>
          <w:szCs w:val="24"/>
        </w:rPr>
        <w:t>. However, when transplant-related survival benefit is considered, there is no significant difference across different age groups. Elderly patients have decreased survival on th</w:t>
      </w:r>
      <w:r w:rsidR="00F724CA" w:rsidRPr="008F5AC9">
        <w:rPr>
          <w:rFonts w:ascii="Book Antiqua" w:hAnsi="Book Antiqua"/>
          <w:color w:val="000000" w:themeColor="text1"/>
          <w:sz w:val="24"/>
          <w:szCs w:val="24"/>
        </w:rPr>
        <w:t>e waiting list</w:t>
      </w:r>
      <w:r w:rsidR="00CA0970" w:rsidRPr="008F5AC9">
        <w:rPr>
          <w:rFonts w:ascii="Book Antiqua" w:hAnsi="Book Antiqua"/>
          <w:color w:val="000000" w:themeColor="text1"/>
          <w:sz w:val="24"/>
          <w:szCs w:val="24"/>
        </w:rPr>
        <w:t>s</w:t>
      </w:r>
      <w:r w:rsidR="00F724CA" w:rsidRPr="008F5AC9">
        <w:rPr>
          <w:rFonts w:ascii="Book Antiqua" w:hAnsi="Book Antiqua"/>
          <w:color w:val="000000" w:themeColor="text1"/>
          <w:sz w:val="24"/>
          <w:szCs w:val="24"/>
        </w:rPr>
        <w:t xml:space="preserve"> compared to </w:t>
      </w:r>
      <w:r w:rsidR="00CA0970" w:rsidRPr="008F5AC9">
        <w:rPr>
          <w:rFonts w:ascii="Book Antiqua" w:hAnsi="Book Antiqua"/>
          <w:color w:val="000000" w:themeColor="text1"/>
          <w:sz w:val="24"/>
          <w:szCs w:val="24"/>
        </w:rPr>
        <w:t xml:space="preserve">the </w:t>
      </w:r>
      <w:r w:rsidR="00F724CA" w:rsidRPr="008F5AC9">
        <w:rPr>
          <w:rFonts w:ascii="Book Antiqua" w:hAnsi="Book Antiqua"/>
          <w:color w:val="000000" w:themeColor="text1"/>
          <w:sz w:val="24"/>
          <w:szCs w:val="24"/>
        </w:rPr>
        <w:t>MELD-</w:t>
      </w:r>
      <w:r w:rsidRPr="008F5AC9">
        <w:rPr>
          <w:rFonts w:ascii="Book Antiqua" w:hAnsi="Book Antiqua"/>
          <w:color w:val="000000" w:themeColor="text1"/>
          <w:sz w:val="24"/>
          <w:szCs w:val="24"/>
        </w:rPr>
        <w:t>matched younger registrants. Therefore, in spite of lower post-transplant survival, elderly patients may have transplant-related benefit similar to younger patients if they also have lower survival without transplantation</w:t>
      </w:r>
      <w:r w:rsidR="0022763C" w:rsidRPr="008F5AC9">
        <w:rPr>
          <w:rFonts w:ascii="Book Antiqua" w:hAnsi="Book Antiqua" w:cs="Times New Roman"/>
          <w:color w:val="000000" w:themeColor="text1"/>
          <w:sz w:val="24"/>
          <w:szCs w:val="24"/>
          <w:vertAlign w:val="superscript"/>
        </w:rPr>
        <w:t>[18]</w:t>
      </w:r>
      <w:r w:rsidRPr="008F5AC9">
        <w:rPr>
          <w:rFonts w:ascii="Book Antiqua" w:hAnsi="Book Antiqua"/>
          <w:color w:val="000000" w:themeColor="text1"/>
          <w:sz w:val="24"/>
          <w:szCs w:val="24"/>
        </w:rPr>
        <w:t xml:space="preserve">. Achievement of normalization of </w:t>
      </w:r>
      <w:r w:rsidR="00F724CA" w:rsidRPr="008F5AC9">
        <w:rPr>
          <w:rFonts w:ascii="Book Antiqua" w:hAnsi="Book Antiqua"/>
          <w:color w:val="000000" w:themeColor="text1"/>
          <w:sz w:val="24"/>
          <w:szCs w:val="24"/>
        </w:rPr>
        <w:t xml:space="preserve">the </w:t>
      </w:r>
      <w:r w:rsidRPr="008F5AC9">
        <w:rPr>
          <w:rFonts w:ascii="Book Antiqua" w:hAnsi="Book Antiqua"/>
          <w:color w:val="000000" w:themeColor="text1"/>
          <w:sz w:val="24"/>
          <w:szCs w:val="24"/>
        </w:rPr>
        <w:t>expected life span is another way to measure the outcomes of LT in the elderly. Despite the increased risk for post</w:t>
      </w:r>
      <w:r w:rsidR="00F724CA" w:rsidRPr="008F5AC9">
        <w:rPr>
          <w:rFonts w:ascii="Book Antiqua" w:hAnsi="Book Antiqua"/>
          <w:color w:val="000000" w:themeColor="text1"/>
          <w:sz w:val="24"/>
          <w:szCs w:val="24"/>
        </w:rPr>
        <w:t>-</w:t>
      </w:r>
      <w:r w:rsidRPr="008F5AC9">
        <w:rPr>
          <w:rFonts w:ascii="Book Antiqua" w:hAnsi="Book Antiqua"/>
          <w:color w:val="000000" w:themeColor="text1"/>
          <w:sz w:val="24"/>
          <w:szCs w:val="24"/>
        </w:rPr>
        <w:t>transplant morbidity and mortality, the elderly recipients of LT regain their anticipated life expectancy as defined by age-equivalent members of the general population. On the other hand, elderly candidates who are denied LT mostly have a short life course and die within a year</w:t>
      </w:r>
      <w:r w:rsidR="0022763C" w:rsidRPr="008F5AC9">
        <w:rPr>
          <w:rFonts w:ascii="Book Antiqua" w:hAnsi="Book Antiqua" w:cs="Times New Roman"/>
          <w:color w:val="000000" w:themeColor="text1"/>
          <w:sz w:val="24"/>
          <w:szCs w:val="24"/>
          <w:vertAlign w:val="superscript"/>
        </w:rPr>
        <w:t>[15]</w:t>
      </w:r>
      <w:r w:rsidRPr="008F5AC9">
        <w:rPr>
          <w:rFonts w:ascii="Book Antiqua" w:hAnsi="Book Antiqua"/>
          <w:color w:val="000000" w:themeColor="text1"/>
          <w:sz w:val="24"/>
          <w:szCs w:val="24"/>
        </w:rPr>
        <w:t xml:space="preserve">. </w:t>
      </w:r>
    </w:p>
    <w:p w:rsidR="00E4454F" w:rsidRPr="008F5AC9" w:rsidRDefault="00E4454F" w:rsidP="008F5AC9">
      <w:pPr>
        <w:adjustRightInd w:val="0"/>
        <w:snapToGrid w:val="0"/>
        <w:spacing w:after="0" w:line="360" w:lineRule="auto"/>
        <w:ind w:firstLineChars="100" w:firstLine="240"/>
        <w:jc w:val="both"/>
        <w:rPr>
          <w:rFonts w:ascii="Book Antiqua" w:hAnsi="Book Antiqua"/>
          <w:color w:val="000000" w:themeColor="text1"/>
          <w:sz w:val="24"/>
          <w:szCs w:val="24"/>
        </w:rPr>
      </w:pPr>
      <w:r w:rsidRPr="008F5AC9">
        <w:rPr>
          <w:rFonts w:ascii="Book Antiqua" w:hAnsi="Book Antiqua"/>
          <w:color w:val="000000" w:themeColor="text1"/>
          <w:sz w:val="24"/>
          <w:szCs w:val="24"/>
        </w:rPr>
        <w:t>Even though age should not be a discriminating criterion for LT candidates, centers still need to be cautious in selection of elderly recipients who would have the most benefit from transplantation. Identification of candidates with a good functional status and without major comorbidities is crucial for good post</w:t>
      </w:r>
      <w:r w:rsidR="00F724CA" w:rsidRPr="008F5AC9">
        <w:rPr>
          <w:rFonts w:ascii="Book Antiqua" w:hAnsi="Book Antiqua"/>
          <w:color w:val="000000" w:themeColor="text1"/>
          <w:sz w:val="24"/>
          <w:szCs w:val="24"/>
        </w:rPr>
        <w:t>-</w:t>
      </w:r>
      <w:r w:rsidRPr="008F5AC9">
        <w:rPr>
          <w:rFonts w:ascii="Book Antiqua" w:hAnsi="Book Antiqua"/>
          <w:color w:val="000000" w:themeColor="text1"/>
          <w:sz w:val="24"/>
          <w:szCs w:val="24"/>
        </w:rPr>
        <w:t>transplant outcomes</w:t>
      </w:r>
      <w:r w:rsidR="001C4207" w:rsidRPr="008F5AC9">
        <w:rPr>
          <w:rFonts w:ascii="Book Antiqua" w:hAnsi="Book Antiqua" w:cs="Times New Roman"/>
          <w:color w:val="000000" w:themeColor="text1"/>
          <w:sz w:val="24"/>
          <w:szCs w:val="24"/>
          <w:vertAlign w:val="superscript"/>
        </w:rPr>
        <w:t>[15,</w:t>
      </w:r>
      <w:r w:rsidR="0022763C" w:rsidRPr="008F5AC9">
        <w:rPr>
          <w:rFonts w:ascii="Book Antiqua" w:hAnsi="Book Antiqua" w:cs="Times New Roman"/>
          <w:color w:val="000000" w:themeColor="text1"/>
          <w:sz w:val="24"/>
          <w:szCs w:val="24"/>
          <w:vertAlign w:val="superscript"/>
        </w:rPr>
        <w:t>24</w:t>
      </w:r>
      <w:r w:rsidR="001C4207" w:rsidRPr="008F5AC9">
        <w:rPr>
          <w:rFonts w:ascii="Book Antiqua" w:hAnsi="Book Antiqua" w:cs="Times New Roman"/>
          <w:color w:val="000000" w:themeColor="text1"/>
          <w:sz w:val="24"/>
          <w:szCs w:val="24"/>
          <w:vertAlign w:val="superscript"/>
          <w:lang w:eastAsia="zh-CN"/>
        </w:rPr>
        <w:t>,</w:t>
      </w:r>
      <w:r w:rsidR="0022763C" w:rsidRPr="008F5AC9">
        <w:rPr>
          <w:rFonts w:ascii="Book Antiqua" w:hAnsi="Book Antiqua" w:cs="Times New Roman"/>
          <w:color w:val="000000" w:themeColor="text1"/>
          <w:sz w:val="24"/>
          <w:szCs w:val="24"/>
          <w:vertAlign w:val="superscript"/>
        </w:rPr>
        <w:t>25]</w:t>
      </w:r>
      <w:r w:rsidR="000E250F" w:rsidRPr="008F5AC9">
        <w:rPr>
          <w:rFonts w:ascii="Book Antiqua" w:hAnsi="Book Antiqua"/>
          <w:color w:val="000000" w:themeColor="text1"/>
          <w:sz w:val="24"/>
          <w:szCs w:val="24"/>
        </w:rPr>
        <w:t xml:space="preserve">. </w:t>
      </w:r>
      <w:r w:rsidRPr="008F5AC9">
        <w:rPr>
          <w:rFonts w:ascii="Book Antiqua" w:hAnsi="Book Antiqua"/>
          <w:color w:val="000000" w:themeColor="text1"/>
          <w:sz w:val="24"/>
          <w:szCs w:val="24"/>
        </w:rPr>
        <w:t xml:space="preserve">Also, increased surgical complexity (reflected in prolonged </w:t>
      </w:r>
      <w:r w:rsidR="00F724CA" w:rsidRPr="008F5AC9">
        <w:rPr>
          <w:rFonts w:ascii="Book Antiqua" w:hAnsi="Book Antiqua"/>
          <w:color w:val="000000" w:themeColor="text1"/>
          <w:sz w:val="24"/>
          <w:szCs w:val="24"/>
        </w:rPr>
        <w:t>warm ischemia time</w:t>
      </w:r>
      <w:r w:rsidRPr="008F5AC9">
        <w:rPr>
          <w:rFonts w:ascii="Book Antiqua" w:hAnsi="Book Antiqua"/>
          <w:color w:val="000000" w:themeColor="text1"/>
          <w:sz w:val="24"/>
          <w:szCs w:val="24"/>
        </w:rPr>
        <w:t xml:space="preserve"> and increased transfusion requirements) was found to negatively affect graft and patient outcomes in elderly LT recipients</w:t>
      </w:r>
      <w:r w:rsidR="0022763C" w:rsidRPr="008F5AC9">
        <w:rPr>
          <w:rFonts w:ascii="Book Antiqua" w:hAnsi="Book Antiqua" w:cs="Times New Roman"/>
          <w:color w:val="000000" w:themeColor="text1"/>
          <w:sz w:val="24"/>
          <w:szCs w:val="24"/>
          <w:vertAlign w:val="superscript"/>
        </w:rPr>
        <w:t>[15]</w:t>
      </w:r>
      <w:r w:rsidRPr="008F5AC9">
        <w:rPr>
          <w:rFonts w:ascii="Book Antiqua" w:hAnsi="Book Antiqua"/>
          <w:color w:val="000000" w:themeColor="text1"/>
          <w:sz w:val="24"/>
          <w:szCs w:val="24"/>
        </w:rPr>
        <w:t>.</w:t>
      </w:r>
    </w:p>
    <w:p w:rsidR="00E4454F" w:rsidRPr="008F5AC9" w:rsidRDefault="00E4454F" w:rsidP="008F5AC9">
      <w:pPr>
        <w:tabs>
          <w:tab w:val="right" w:pos="9026"/>
        </w:tabs>
        <w:adjustRightInd w:val="0"/>
        <w:snapToGrid w:val="0"/>
        <w:spacing w:after="0" w:line="360" w:lineRule="auto"/>
        <w:jc w:val="both"/>
        <w:rPr>
          <w:rFonts w:ascii="Book Antiqua" w:hAnsi="Book Antiqua" w:cs="Times New Roman"/>
          <w:b/>
          <w:color w:val="000000" w:themeColor="text1"/>
          <w:sz w:val="24"/>
          <w:szCs w:val="24"/>
        </w:rPr>
      </w:pPr>
    </w:p>
    <w:p w:rsidR="008C6881" w:rsidRPr="008F5AC9" w:rsidRDefault="00373807" w:rsidP="008F5AC9">
      <w:pPr>
        <w:tabs>
          <w:tab w:val="right" w:pos="9026"/>
        </w:tabs>
        <w:adjustRightInd w:val="0"/>
        <w:snapToGrid w:val="0"/>
        <w:spacing w:after="0" w:line="360" w:lineRule="auto"/>
        <w:jc w:val="both"/>
        <w:rPr>
          <w:rFonts w:ascii="Book Antiqua" w:hAnsi="Book Antiqua" w:cs="Times New Roman"/>
          <w:b/>
          <w:color w:val="000000" w:themeColor="text1"/>
          <w:sz w:val="24"/>
          <w:szCs w:val="24"/>
          <w:u w:val="single"/>
        </w:rPr>
      </w:pPr>
      <w:r w:rsidRPr="008F5AC9">
        <w:rPr>
          <w:rFonts w:ascii="Book Antiqua" w:hAnsi="Book Antiqua" w:cs="Times New Roman"/>
          <w:b/>
          <w:color w:val="000000" w:themeColor="text1"/>
          <w:sz w:val="24"/>
          <w:szCs w:val="24"/>
          <w:u w:val="single"/>
        </w:rPr>
        <w:t>HCV</w:t>
      </w:r>
      <w:r w:rsidR="008C6881" w:rsidRPr="008F5AC9">
        <w:rPr>
          <w:rFonts w:ascii="Book Antiqua" w:hAnsi="Book Antiqua" w:cs="Times New Roman"/>
          <w:b/>
          <w:color w:val="000000" w:themeColor="text1"/>
          <w:sz w:val="24"/>
          <w:szCs w:val="24"/>
          <w:u w:val="single"/>
        </w:rPr>
        <w:t xml:space="preserve"> AND </w:t>
      </w:r>
      <w:r w:rsidR="00085E7B" w:rsidRPr="008F5AC9">
        <w:rPr>
          <w:rFonts w:ascii="Book Antiqua" w:hAnsi="Book Antiqua" w:cs="Times New Roman"/>
          <w:b/>
          <w:color w:val="000000" w:themeColor="text1"/>
          <w:sz w:val="24"/>
          <w:szCs w:val="24"/>
          <w:u w:val="single"/>
          <w:lang w:eastAsia="zh-CN"/>
        </w:rPr>
        <w:t>LT</w:t>
      </w:r>
      <w:r w:rsidR="00AC5358">
        <w:rPr>
          <w:rFonts w:ascii="Book Antiqua" w:hAnsi="Book Antiqua" w:cs="Times New Roman"/>
          <w:b/>
          <w:color w:val="000000" w:themeColor="text1"/>
          <w:sz w:val="24"/>
          <w:szCs w:val="24"/>
          <w:u w:val="single"/>
        </w:rPr>
        <w:t xml:space="preserve"> IN THE ELDERLY</w:t>
      </w:r>
    </w:p>
    <w:p w:rsidR="008C6881" w:rsidRPr="008F5AC9" w:rsidRDefault="008C6881" w:rsidP="008F5AC9">
      <w:pPr>
        <w:adjustRightInd w:val="0"/>
        <w:snapToGrid w:val="0"/>
        <w:spacing w:after="0" w:line="360" w:lineRule="auto"/>
        <w:jc w:val="both"/>
        <w:rPr>
          <w:rFonts w:ascii="Book Antiqua" w:hAnsi="Book Antiqua" w:cs="Times New Roman"/>
          <w:color w:val="000000" w:themeColor="text1"/>
          <w:sz w:val="24"/>
          <w:szCs w:val="24"/>
        </w:rPr>
      </w:pPr>
      <w:r w:rsidRPr="008F5AC9">
        <w:rPr>
          <w:rFonts w:ascii="Book Antiqua" w:hAnsi="Book Antiqua" w:cs="Times New Roman"/>
          <w:color w:val="000000" w:themeColor="text1"/>
          <w:sz w:val="24"/>
          <w:szCs w:val="24"/>
        </w:rPr>
        <w:t>The increasing life expectancy and the chronic nature of HCV shape the growing trend of advanced age in patients with HCV infection. The prevalence of advanced fibrosis is greater in the elderly than in the younger population, and the proportion of elderly patients with advanced liver disease is expected to rise in the next decade</w:t>
      </w:r>
      <w:r w:rsidRPr="008F5AC9">
        <w:rPr>
          <w:rFonts w:ascii="Book Antiqua" w:hAnsi="Book Antiqua" w:cs="Times New Roman"/>
          <w:color w:val="000000" w:themeColor="text1"/>
          <w:sz w:val="24"/>
          <w:szCs w:val="24"/>
          <w:vertAlign w:val="superscript"/>
        </w:rPr>
        <w:t>[</w:t>
      </w:r>
      <w:r w:rsidR="001C4207" w:rsidRPr="008F5AC9">
        <w:rPr>
          <w:rFonts w:ascii="Book Antiqua" w:hAnsi="Book Antiqua" w:cs="Times New Roman"/>
          <w:color w:val="000000" w:themeColor="text1"/>
          <w:sz w:val="24"/>
          <w:szCs w:val="24"/>
          <w:vertAlign w:val="superscript"/>
        </w:rPr>
        <w:t>6,</w:t>
      </w:r>
      <w:r w:rsidR="0022763C" w:rsidRPr="008F5AC9">
        <w:rPr>
          <w:rFonts w:ascii="Book Antiqua" w:hAnsi="Book Antiqua" w:cs="Times New Roman"/>
          <w:color w:val="000000" w:themeColor="text1"/>
          <w:sz w:val="24"/>
          <w:szCs w:val="24"/>
          <w:vertAlign w:val="superscript"/>
        </w:rPr>
        <w:t>26</w:t>
      </w:r>
      <w:r w:rsidRPr="008F5AC9">
        <w:rPr>
          <w:rFonts w:ascii="Book Antiqua" w:hAnsi="Book Antiqua" w:cs="Times New Roman"/>
          <w:color w:val="000000" w:themeColor="text1"/>
          <w:sz w:val="24"/>
          <w:szCs w:val="24"/>
          <w:vertAlign w:val="superscript"/>
        </w:rPr>
        <w:t>]</w:t>
      </w:r>
      <w:r w:rsidRPr="008F5AC9">
        <w:rPr>
          <w:rFonts w:ascii="Book Antiqua" w:hAnsi="Book Antiqua" w:cs="Times New Roman"/>
          <w:color w:val="000000" w:themeColor="text1"/>
          <w:sz w:val="24"/>
          <w:szCs w:val="24"/>
        </w:rPr>
        <w:t>. Indeed, since 2002 there has been an increase in number of elderly registrants on the LT lists, aged 65 years or more, with the trend even more prominent in patients with HCV-related liver disease</w:t>
      </w:r>
      <w:r w:rsidR="006D3C8D" w:rsidRPr="008F5AC9">
        <w:rPr>
          <w:rFonts w:ascii="Book Antiqua" w:hAnsi="Book Antiqua" w:cs="Times New Roman"/>
          <w:color w:val="000000" w:themeColor="text1"/>
          <w:sz w:val="24"/>
          <w:szCs w:val="24"/>
          <w:vertAlign w:val="superscript"/>
        </w:rPr>
        <w:t>[18</w:t>
      </w:r>
      <w:r w:rsidRPr="008F5AC9">
        <w:rPr>
          <w:rFonts w:ascii="Book Antiqua" w:hAnsi="Book Antiqua" w:cs="Times New Roman"/>
          <w:color w:val="000000" w:themeColor="text1"/>
          <w:sz w:val="24"/>
          <w:szCs w:val="24"/>
          <w:vertAlign w:val="superscript"/>
        </w:rPr>
        <w:t>]</w:t>
      </w:r>
      <w:r w:rsidRPr="008F5AC9">
        <w:rPr>
          <w:rFonts w:ascii="Book Antiqua" w:hAnsi="Book Antiqua" w:cs="Times New Roman"/>
          <w:color w:val="000000" w:themeColor="text1"/>
          <w:sz w:val="24"/>
          <w:szCs w:val="24"/>
        </w:rPr>
        <w:t xml:space="preserve">. </w:t>
      </w:r>
    </w:p>
    <w:p w:rsidR="008C6881" w:rsidRPr="008F5AC9" w:rsidRDefault="008C6881" w:rsidP="008F5AC9">
      <w:pPr>
        <w:adjustRightInd w:val="0"/>
        <w:snapToGrid w:val="0"/>
        <w:spacing w:after="0" w:line="360" w:lineRule="auto"/>
        <w:ind w:firstLineChars="100" w:firstLine="240"/>
        <w:jc w:val="both"/>
        <w:rPr>
          <w:rFonts w:ascii="Book Antiqua" w:hAnsi="Book Antiqua" w:cs="Times New Roman"/>
          <w:color w:val="000000" w:themeColor="text1"/>
          <w:sz w:val="24"/>
          <w:szCs w:val="24"/>
        </w:rPr>
      </w:pPr>
      <w:r w:rsidRPr="008F5AC9">
        <w:rPr>
          <w:rFonts w:ascii="Book Antiqua" w:hAnsi="Book Antiqua" w:cs="Times New Roman"/>
          <w:color w:val="000000" w:themeColor="text1"/>
          <w:sz w:val="24"/>
          <w:szCs w:val="24"/>
        </w:rPr>
        <w:t xml:space="preserve">In the era without </w:t>
      </w:r>
      <w:r w:rsidR="00512946" w:rsidRPr="008F5AC9">
        <w:rPr>
          <w:rFonts w:ascii="Book Antiqua" w:hAnsi="Book Antiqua" w:cs="Times New Roman"/>
          <w:color w:val="000000" w:themeColor="text1"/>
          <w:sz w:val="24"/>
          <w:szCs w:val="24"/>
        </w:rPr>
        <w:t>efficacious</w:t>
      </w:r>
      <w:r w:rsidRPr="008F5AC9">
        <w:rPr>
          <w:rFonts w:ascii="Book Antiqua" w:hAnsi="Book Antiqua" w:cs="Times New Roman"/>
          <w:color w:val="000000" w:themeColor="text1"/>
          <w:sz w:val="24"/>
          <w:szCs w:val="24"/>
        </w:rPr>
        <w:t xml:space="preserve"> antiviral treatment, recurrent hepatitis C after LT resulted in rapid liver damage especially in elderly grafts, affecting graft and patient </w:t>
      </w:r>
      <w:r w:rsidRPr="008F5AC9">
        <w:rPr>
          <w:rFonts w:ascii="Book Antiqua" w:hAnsi="Book Antiqua" w:cs="Times New Roman"/>
          <w:color w:val="000000" w:themeColor="text1"/>
          <w:sz w:val="24"/>
          <w:szCs w:val="24"/>
        </w:rPr>
        <w:lastRenderedPageBreak/>
        <w:t>survival</w:t>
      </w:r>
      <w:r w:rsidR="00353BC5" w:rsidRPr="008F5AC9">
        <w:rPr>
          <w:rFonts w:ascii="Book Antiqua" w:hAnsi="Book Antiqua" w:cs="Times New Roman"/>
          <w:color w:val="000000" w:themeColor="text1"/>
          <w:sz w:val="24"/>
          <w:szCs w:val="24"/>
          <w:vertAlign w:val="superscript"/>
        </w:rPr>
        <w:t>[</w:t>
      </w:r>
      <w:r w:rsidR="006D3C8D" w:rsidRPr="008F5AC9">
        <w:rPr>
          <w:rFonts w:ascii="Book Antiqua" w:hAnsi="Book Antiqua" w:cs="Times New Roman"/>
          <w:color w:val="000000" w:themeColor="text1"/>
          <w:sz w:val="24"/>
          <w:szCs w:val="24"/>
          <w:vertAlign w:val="superscript"/>
        </w:rPr>
        <w:t>27</w:t>
      </w:r>
      <w:r w:rsidRPr="008F5AC9">
        <w:rPr>
          <w:rFonts w:ascii="Book Antiqua" w:hAnsi="Book Antiqua" w:cs="Times New Roman"/>
          <w:color w:val="000000" w:themeColor="text1"/>
          <w:sz w:val="24"/>
          <w:szCs w:val="24"/>
          <w:vertAlign w:val="superscript"/>
        </w:rPr>
        <w:t>]</w:t>
      </w:r>
      <w:r w:rsidRPr="008F5AC9">
        <w:rPr>
          <w:rFonts w:ascii="Book Antiqua" w:hAnsi="Book Antiqua" w:cs="Times New Roman"/>
          <w:color w:val="000000" w:themeColor="text1"/>
          <w:sz w:val="24"/>
          <w:szCs w:val="24"/>
        </w:rPr>
        <w:t>. Since 2014, the use of DAA therapy has revolutionized the treatment of HCV infection and decreased the burden of chronic infection</w:t>
      </w:r>
      <w:r w:rsidRPr="008F5AC9">
        <w:rPr>
          <w:rFonts w:ascii="Book Antiqua" w:hAnsi="Book Antiqua" w:cs="Times New Roman"/>
          <w:color w:val="000000" w:themeColor="text1"/>
          <w:sz w:val="24"/>
          <w:szCs w:val="24"/>
          <w:vertAlign w:val="superscript"/>
        </w:rPr>
        <w:t>[</w:t>
      </w:r>
      <w:r w:rsidR="006D3C8D" w:rsidRPr="008F5AC9">
        <w:rPr>
          <w:rFonts w:ascii="Book Antiqua" w:hAnsi="Book Antiqua" w:cs="Times New Roman"/>
          <w:color w:val="000000" w:themeColor="text1"/>
          <w:sz w:val="24"/>
          <w:szCs w:val="24"/>
          <w:vertAlign w:val="superscript"/>
        </w:rPr>
        <w:t>28</w:t>
      </w:r>
      <w:r w:rsidRPr="008F5AC9">
        <w:rPr>
          <w:rFonts w:ascii="Book Antiqua" w:hAnsi="Book Antiqua" w:cs="Times New Roman"/>
          <w:color w:val="000000" w:themeColor="text1"/>
          <w:sz w:val="24"/>
          <w:szCs w:val="24"/>
          <w:vertAlign w:val="superscript"/>
        </w:rPr>
        <w:t>]</w:t>
      </w:r>
      <w:r w:rsidRPr="008F5AC9">
        <w:rPr>
          <w:rFonts w:ascii="Book Antiqua" w:hAnsi="Book Antiqua" w:cs="Times New Roman"/>
          <w:color w:val="000000" w:themeColor="text1"/>
          <w:sz w:val="24"/>
          <w:szCs w:val="24"/>
        </w:rPr>
        <w:t xml:space="preserve">. However, </w:t>
      </w:r>
      <w:r w:rsidR="00373807" w:rsidRPr="008F5AC9">
        <w:rPr>
          <w:rFonts w:ascii="Book Antiqua" w:hAnsi="Book Antiqua" w:cs="Times New Roman"/>
          <w:color w:val="000000" w:themeColor="text1"/>
          <w:sz w:val="24"/>
          <w:szCs w:val="24"/>
        </w:rPr>
        <w:t>HCV</w:t>
      </w:r>
      <w:r w:rsidRPr="008F5AC9">
        <w:rPr>
          <w:rFonts w:ascii="Book Antiqua" w:hAnsi="Book Antiqua" w:cs="Times New Roman"/>
          <w:color w:val="000000" w:themeColor="text1"/>
          <w:sz w:val="24"/>
          <w:szCs w:val="24"/>
        </w:rPr>
        <w:t xml:space="preserve"> is still among the leading causes for LT both in males and females</w:t>
      </w:r>
      <w:r w:rsidRPr="008F5AC9">
        <w:rPr>
          <w:rFonts w:ascii="Book Antiqua" w:hAnsi="Book Antiqua" w:cs="Times New Roman"/>
          <w:color w:val="000000" w:themeColor="text1"/>
          <w:sz w:val="24"/>
          <w:szCs w:val="24"/>
          <w:vertAlign w:val="superscript"/>
        </w:rPr>
        <w:t>[</w:t>
      </w:r>
      <w:r w:rsidR="006D3C8D" w:rsidRPr="008F5AC9">
        <w:rPr>
          <w:rFonts w:ascii="Book Antiqua" w:hAnsi="Book Antiqua" w:cs="Times New Roman"/>
          <w:color w:val="000000" w:themeColor="text1"/>
          <w:sz w:val="24"/>
          <w:szCs w:val="24"/>
          <w:vertAlign w:val="superscript"/>
        </w:rPr>
        <w:t>29</w:t>
      </w:r>
      <w:r w:rsidRPr="008F5AC9">
        <w:rPr>
          <w:rFonts w:ascii="Book Antiqua" w:hAnsi="Book Antiqua" w:cs="Times New Roman"/>
          <w:color w:val="000000" w:themeColor="text1"/>
          <w:sz w:val="24"/>
          <w:szCs w:val="24"/>
          <w:vertAlign w:val="superscript"/>
        </w:rPr>
        <w:t>]</w:t>
      </w:r>
      <w:r w:rsidRPr="008F5AC9">
        <w:rPr>
          <w:rFonts w:ascii="Book Antiqua" w:hAnsi="Book Antiqua" w:cs="Times New Roman"/>
          <w:color w:val="000000" w:themeColor="text1"/>
          <w:sz w:val="24"/>
          <w:szCs w:val="24"/>
        </w:rPr>
        <w:t>.</w:t>
      </w:r>
    </w:p>
    <w:p w:rsidR="008C6881" w:rsidRPr="008F5AC9" w:rsidRDefault="008C6881" w:rsidP="008F5AC9">
      <w:pPr>
        <w:adjustRightInd w:val="0"/>
        <w:snapToGrid w:val="0"/>
        <w:spacing w:after="0" w:line="360" w:lineRule="auto"/>
        <w:ind w:firstLineChars="100" w:firstLine="240"/>
        <w:jc w:val="both"/>
        <w:rPr>
          <w:rFonts w:ascii="Book Antiqua" w:hAnsi="Book Antiqua" w:cs="Times New Roman"/>
          <w:color w:val="000000" w:themeColor="text1"/>
          <w:sz w:val="24"/>
          <w:szCs w:val="24"/>
        </w:rPr>
      </w:pPr>
      <w:r w:rsidRPr="008F5AC9">
        <w:rPr>
          <w:rFonts w:ascii="Book Antiqua" w:hAnsi="Book Antiqua" w:cs="Times New Roman"/>
          <w:color w:val="000000" w:themeColor="text1"/>
          <w:sz w:val="24"/>
          <w:szCs w:val="24"/>
        </w:rPr>
        <w:t>DAA agents are highly efficacious, with sustained virologic response (SVR) rates more than 95% in all HCV genotypes and special populations, including transplant recipients, with excellent safety profiles</w:t>
      </w:r>
      <w:r w:rsidRPr="008F5AC9">
        <w:rPr>
          <w:rFonts w:ascii="Book Antiqua" w:hAnsi="Book Antiqua" w:cs="Times New Roman"/>
          <w:color w:val="000000" w:themeColor="text1"/>
          <w:sz w:val="24"/>
          <w:szCs w:val="24"/>
          <w:vertAlign w:val="superscript"/>
        </w:rPr>
        <w:t>[</w:t>
      </w:r>
      <w:r w:rsidR="006D3C8D" w:rsidRPr="008F5AC9">
        <w:rPr>
          <w:rFonts w:ascii="Book Antiqua" w:hAnsi="Book Antiqua" w:cs="Times New Roman"/>
          <w:color w:val="000000" w:themeColor="text1"/>
          <w:sz w:val="24"/>
          <w:szCs w:val="24"/>
          <w:vertAlign w:val="superscript"/>
        </w:rPr>
        <w:t>28</w:t>
      </w:r>
      <w:r w:rsidR="001C4207" w:rsidRPr="008F5AC9">
        <w:rPr>
          <w:rFonts w:ascii="Book Antiqua" w:hAnsi="Book Antiqua" w:cs="Times New Roman"/>
          <w:color w:val="000000" w:themeColor="text1"/>
          <w:sz w:val="24"/>
          <w:szCs w:val="24"/>
          <w:vertAlign w:val="superscript"/>
        </w:rPr>
        <w:t>,</w:t>
      </w:r>
      <w:r w:rsidR="006D3C8D" w:rsidRPr="008F5AC9">
        <w:rPr>
          <w:rFonts w:ascii="Book Antiqua" w:hAnsi="Book Antiqua" w:cs="Times New Roman"/>
          <w:color w:val="000000" w:themeColor="text1"/>
          <w:sz w:val="24"/>
          <w:szCs w:val="24"/>
          <w:vertAlign w:val="superscript"/>
        </w:rPr>
        <w:t>30</w:t>
      </w:r>
      <w:r w:rsidRPr="008F5AC9">
        <w:rPr>
          <w:rFonts w:ascii="Book Antiqua" w:hAnsi="Book Antiqua" w:cs="Times New Roman"/>
          <w:color w:val="000000" w:themeColor="text1"/>
          <w:sz w:val="24"/>
          <w:szCs w:val="24"/>
          <w:vertAlign w:val="superscript"/>
        </w:rPr>
        <w:t>]</w:t>
      </w:r>
      <w:r w:rsidRPr="008F5AC9">
        <w:rPr>
          <w:rFonts w:ascii="Book Antiqua" w:hAnsi="Book Antiqua" w:cs="Times New Roman"/>
          <w:color w:val="000000" w:themeColor="text1"/>
          <w:sz w:val="24"/>
          <w:szCs w:val="24"/>
        </w:rPr>
        <w:t>. Achieving SVR leads to short and long-term clinical benefits; reduces the risk of developing liver cirrhosis</w:t>
      </w:r>
      <w:r w:rsidR="00353BC5" w:rsidRPr="008F5AC9">
        <w:rPr>
          <w:rFonts w:ascii="Book Antiqua" w:hAnsi="Book Antiqua" w:cs="Times New Roman"/>
          <w:color w:val="000000" w:themeColor="text1"/>
          <w:sz w:val="24"/>
          <w:szCs w:val="24"/>
          <w:vertAlign w:val="superscript"/>
        </w:rPr>
        <w:t>[</w:t>
      </w:r>
      <w:r w:rsidR="006D3C8D" w:rsidRPr="008F5AC9">
        <w:rPr>
          <w:rFonts w:ascii="Book Antiqua" w:hAnsi="Book Antiqua" w:cs="Times New Roman"/>
          <w:color w:val="000000" w:themeColor="text1"/>
          <w:sz w:val="24"/>
          <w:szCs w:val="24"/>
          <w:vertAlign w:val="superscript"/>
        </w:rPr>
        <w:t>31</w:t>
      </w:r>
      <w:r w:rsidRPr="008F5AC9">
        <w:rPr>
          <w:rFonts w:ascii="Book Antiqua" w:hAnsi="Book Antiqua" w:cs="Times New Roman"/>
          <w:color w:val="000000" w:themeColor="text1"/>
          <w:sz w:val="24"/>
          <w:szCs w:val="24"/>
          <w:vertAlign w:val="superscript"/>
        </w:rPr>
        <w:t>]</w:t>
      </w:r>
      <w:r w:rsidRPr="008F5AC9">
        <w:rPr>
          <w:rFonts w:ascii="Book Antiqua" w:hAnsi="Book Antiqua" w:cs="Times New Roman"/>
          <w:color w:val="000000" w:themeColor="text1"/>
          <w:sz w:val="24"/>
          <w:szCs w:val="24"/>
        </w:rPr>
        <w:t>, improves decompensated liver disease</w:t>
      </w:r>
      <w:r w:rsidRPr="008F5AC9">
        <w:rPr>
          <w:rFonts w:ascii="Book Antiqua" w:hAnsi="Book Antiqua" w:cs="Times New Roman"/>
          <w:color w:val="000000" w:themeColor="text1"/>
          <w:sz w:val="24"/>
          <w:szCs w:val="24"/>
          <w:vertAlign w:val="superscript"/>
        </w:rPr>
        <w:t>[</w:t>
      </w:r>
      <w:r w:rsidR="006D3C8D" w:rsidRPr="008F5AC9">
        <w:rPr>
          <w:rFonts w:ascii="Book Antiqua" w:hAnsi="Book Antiqua" w:cs="Times New Roman"/>
          <w:color w:val="000000" w:themeColor="text1"/>
          <w:sz w:val="24"/>
          <w:szCs w:val="24"/>
          <w:vertAlign w:val="superscript"/>
        </w:rPr>
        <w:t>32</w:t>
      </w:r>
      <w:r w:rsidR="001C4207" w:rsidRPr="008F5AC9">
        <w:rPr>
          <w:rFonts w:ascii="Book Antiqua" w:hAnsi="Book Antiqua" w:cs="Times New Roman"/>
          <w:color w:val="000000" w:themeColor="text1"/>
          <w:sz w:val="24"/>
          <w:szCs w:val="24"/>
          <w:vertAlign w:val="superscript"/>
          <w:lang w:eastAsia="zh-CN"/>
        </w:rPr>
        <w:t>,</w:t>
      </w:r>
      <w:r w:rsidR="006D3C8D" w:rsidRPr="008F5AC9">
        <w:rPr>
          <w:rFonts w:ascii="Book Antiqua" w:hAnsi="Book Antiqua" w:cs="Times New Roman"/>
          <w:color w:val="000000" w:themeColor="text1"/>
          <w:sz w:val="24"/>
          <w:szCs w:val="24"/>
          <w:vertAlign w:val="superscript"/>
        </w:rPr>
        <w:t>33</w:t>
      </w:r>
      <w:r w:rsidRPr="008F5AC9">
        <w:rPr>
          <w:rFonts w:ascii="Book Antiqua" w:hAnsi="Book Antiqua" w:cs="Times New Roman"/>
          <w:color w:val="000000" w:themeColor="text1"/>
          <w:sz w:val="24"/>
          <w:szCs w:val="24"/>
          <w:vertAlign w:val="superscript"/>
        </w:rPr>
        <w:t>]</w:t>
      </w:r>
      <w:r w:rsidR="00CA0970" w:rsidRPr="008F5AC9">
        <w:rPr>
          <w:rFonts w:ascii="Book Antiqua" w:hAnsi="Book Antiqua" w:cs="Times New Roman"/>
          <w:color w:val="000000" w:themeColor="text1"/>
          <w:sz w:val="24"/>
          <w:szCs w:val="24"/>
        </w:rPr>
        <w:t>, reduces the need for LT</w:t>
      </w:r>
      <w:r w:rsidRPr="008F5AC9">
        <w:rPr>
          <w:rFonts w:ascii="Book Antiqua" w:hAnsi="Book Antiqua" w:cs="Times New Roman"/>
          <w:color w:val="000000" w:themeColor="text1"/>
          <w:sz w:val="24"/>
          <w:szCs w:val="24"/>
        </w:rPr>
        <w:t xml:space="preserve"> along with liver specific and all-cause mortality</w:t>
      </w:r>
      <w:r w:rsidRPr="008F5AC9">
        <w:rPr>
          <w:rFonts w:ascii="Book Antiqua" w:hAnsi="Book Antiqua" w:cs="Times New Roman"/>
          <w:color w:val="000000" w:themeColor="text1"/>
          <w:sz w:val="24"/>
          <w:szCs w:val="24"/>
          <w:vertAlign w:val="superscript"/>
        </w:rPr>
        <w:t>[</w:t>
      </w:r>
      <w:r w:rsidR="006D3C8D" w:rsidRPr="008F5AC9">
        <w:rPr>
          <w:rFonts w:ascii="Book Antiqua" w:hAnsi="Book Antiqua" w:cs="Times New Roman"/>
          <w:color w:val="000000" w:themeColor="text1"/>
          <w:sz w:val="24"/>
          <w:szCs w:val="24"/>
          <w:vertAlign w:val="superscript"/>
        </w:rPr>
        <w:t>34</w:t>
      </w:r>
      <w:r w:rsidRPr="008F5AC9">
        <w:rPr>
          <w:rFonts w:ascii="Book Antiqua" w:hAnsi="Book Antiqua" w:cs="Times New Roman"/>
          <w:color w:val="000000" w:themeColor="text1"/>
          <w:sz w:val="24"/>
          <w:szCs w:val="24"/>
          <w:vertAlign w:val="superscript"/>
        </w:rPr>
        <w:t>]</w:t>
      </w:r>
      <w:r w:rsidRPr="008F5AC9">
        <w:rPr>
          <w:rFonts w:ascii="Book Antiqua" w:hAnsi="Book Antiqua" w:cs="Times New Roman"/>
          <w:color w:val="000000" w:themeColor="text1"/>
          <w:sz w:val="24"/>
          <w:szCs w:val="24"/>
        </w:rPr>
        <w:t>. Successful antiviral therapy decreases, but does not eliminate the risk of HCC</w:t>
      </w:r>
      <w:r w:rsidRPr="008F5AC9">
        <w:rPr>
          <w:rFonts w:ascii="Book Antiqua" w:hAnsi="Book Antiqua" w:cs="Times New Roman"/>
          <w:color w:val="000000" w:themeColor="text1"/>
          <w:sz w:val="24"/>
          <w:szCs w:val="24"/>
          <w:vertAlign w:val="superscript"/>
        </w:rPr>
        <w:t>[</w:t>
      </w:r>
      <w:r w:rsidR="00293501" w:rsidRPr="008F5AC9">
        <w:rPr>
          <w:rFonts w:ascii="Book Antiqua" w:hAnsi="Book Antiqua" w:cs="Times New Roman"/>
          <w:color w:val="000000" w:themeColor="text1"/>
          <w:sz w:val="24"/>
          <w:szCs w:val="24"/>
          <w:vertAlign w:val="superscript"/>
        </w:rPr>
        <w:t>7</w:t>
      </w:r>
      <w:r w:rsidRPr="008F5AC9">
        <w:rPr>
          <w:rFonts w:ascii="Book Antiqua" w:hAnsi="Book Antiqua" w:cs="Times New Roman"/>
          <w:color w:val="000000" w:themeColor="text1"/>
          <w:sz w:val="24"/>
          <w:szCs w:val="24"/>
          <w:vertAlign w:val="superscript"/>
        </w:rPr>
        <w:t>]</w:t>
      </w:r>
      <w:r w:rsidRPr="008F5AC9">
        <w:rPr>
          <w:rFonts w:ascii="Book Antiqua" w:hAnsi="Book Antiqua" w:cs="Times New Roman"/>
          <w:color w:val="000000" w:themeColor="text1"/>
          <w:sz w:val="24"/>
          <w:szCs w:val="24"/>
        </w:rPr>
        <w:t xml:space="preserve">. </w:t>
      </w:r>
    </w:p>
    <w:p w:rsidR="00CA0970" w:rsidRPr="008F5AC9" w:rsidRDefault="008C6881" w:rsidP="008F5AC9">
      <w:pPr>
        <w:adjustRightInd w:val="0"/>
        <w:snapToGrid w:val="0"/>
        <w:spacing w:after="0" w:line="360" w:lineRule="auto"/>
        <w:ind w:firstLineChars="100" w:firstLine="240"/>
        <w:jc w:val="both"/>
        <w:rPr>
          <w:rFonts w:ascii="Book Antiqua" w:hAnsi="Book Antiqua" w:cs="Times New Roman"/>
          <w:color w:val="000000" w:themeColor="text1"/>
          <w:sz w:val="24"/>
          <w:szCs w:val="24"/>
        </w:rPr>
      </w:pPr>
      <w:r w:rsidRPr="008F5AC9">
        <w:rPr>
          <w:rFonts w:ascii="Book Antiqua" w:hAnsi="Book Antiqua" w:cs="Times New Roman"/>
          <w:color w:val="000000" w:themeColor="text1"/>
          <w:sz w:val="24"/>
          <w:szCs w:val="24"/>
        </w:rPr>
        <w:t>Historically, elderly patients have been considered difficult-to-treat, due to higher risk of complications, discontinuation and mortality rates. The concomitant co</w:t>
      </w:r>
      <w:r w:rsidR="00512946" w:rsidRPr="008F5AC9">
        <w:rPr>
          <w:rFonts w:ascii="Book Antiqua" w:hAnsi="Book Antiqua" w:cs="Times New Roman"/>
          <w:color w:val="000000" w:themeColor="text1"/>
          <w:sz w:val="24"/>
          <w:szCs w:val="24"/>
        </w:rPr>
        <w:t>-</w:t>
      </w:r>
      <w:r w:rsidRPr="008F5AC9">
        <w:rPr>
          <w:rFonts w:ascii="Book Antiqua" w:hAnsi="Book Antiqua" w:cs="Times New Roman"/>
          <w:color w:val="000000" w:themeColor="text1"/>
          <w:sz w:val="24"/>
          <w:szCs w:val="24"/>
        </w:rPr>
        <w:t>morbidities, in particular cardiovascular, renal and metabolic along with hematologic conditions limited the use of interferon treatments</w:t>
      </w:r>
      <w:r w:rsidRPr="008F5AC9">
        <w:rPr>
          <w:rFonts w:ascii="Book Antiqua" w:hAnsi="Book Antiqua" w:cs="Times New Roman"/>
          <w:color w:val="000000" w:themeColor="text1"/>
          <w:sz w:val="24"/>
          <w:szCs w:val="24"/>
          <w:vertAlign w:val="superscript"/>
        </w:rPr>
        <w:t>[</w:t>
      </w:r>
      <w:r w:rsidR="00293501" w:rsidRPr="008F5AC9">
        <w:rPr>
          <w:rFonts w:ascii="Book Antiqua" w:hAnsi="Book Antiqua" w:cs="Times New Roman"/>
          <w:color w:val="000000" w:themeColor="text1"/>
          <w:sz w:val="24"/>
          <w:szCs w:val="24"/>
          <w:vertAlign w:val="superscript"/>
        </w:rPr>
        <w:t>6</w:t>
      </w:r>
      <w:r w:rsidRPr="008F5AC9">
        <w:rPr>
          <w:rFonts w:ascii="Book Antiqua" w:hAnsi="Book Antiqua" w:cs="Times New Roman"/>
          <w:color w:val="000000" w:themeColor="text1"/>
          <w:sz w:val="24"/>
          <w:szCs w:val="24"/>
          <w:vertAlign w:val="superscript"/>
        </w:rPr>
        <w:t>]</w:t>
      </w:r>
      <w:r w:rsidRPr="008F5AC9">
        <w:rPr>
          <w:rFonts w:ascii="Book Antiqua" w:hAnsi="Book Antiqua" w:cs="Times New Roman"/>
          <w:color w:val="000000" w:themeColor="text1"/>
          <w:sz w:val="24"/>
          <w:szCs w:val="24"/>
        </w:rPr>
        <w:t xml:space="preserve">. This scenario has changed since interferon-free antiviral therapy regimens with DAAs have been introduced, enabling high efficacy with improved safety profiles also in elderly populations. </w:t>
      </w:r>
    </w:p>
    <w:p w:rsidR="008C6881" w:rsidRPr="008F5AC9" w:rsidRDefault="008C6881" w:rsidP="008F5AC9">
      <w:pPr>
        <w:adjustRightInd w:val="0"/>
        <w:snapToGrid w:val="0"/>
        <w:spacing w:after="0" w:line="360" w:lineRule="auto"/>
        <w:ind w:firstLineChars="100" w:firstLine="240"/>
        <w:jc w:val="both"/>
        <w:rPr>
          <w:rFonts w:ascii="Book Antiqua" w:hAnsi="Book Antiqua" w:cs="Times New Roman"/>
          <w:color w:val="000000" w:themeColor="text1"/>
          <w:sz w:val="24"/>
          <w:szCs w:val="24"/>
        </w:rPr>
      </w:pPr>
      <w:r w:rsidRPr="008F5AC9">
        <w:rPr>
          <w:rFonts w:ascii="Book Antiqua" w:hAnsi="Book Antiqua" w:cs="Times New Roman"/>
          <w:color w:val="000000" w:themeColor="text1"/>
          <w:sz w:val="24"/>
          <w:szCs w:val="24"/>
        </w:rPr>
        <w:t>The initial results with ledipasvir (LDV)/</w:t>
      </w:r>
      <w:proofErr w:type="spellStart"/>
      <w:r w:rsidRPr="008F5AC9">
        <w:rPr>
          <w:rFonts w:ascii="Book Antiqua" w:hAnsi="Book Antiqua" w:cs="Times New Roman"/>
          <w:color w:val="000000" w:themeColor="text1"/>
          <w:sz w:val="24"/>
          <w:szCs w:val="24"/>
        </w:rPr>
        <w:t>sofsbuvir</w:t>
      </w:r>
      <w:proofErr w:type="spellEnd"/>
      <w:r w:rsidRPr="008F5AC9">
        <w:rPr>
          <w:rFonts w:ascii="Book Antiqua" w:hAnsi="Book Antiqua" w:cs="Times New Roman"/>
          <w:color w:val="000000" w:themeColor="text1"/>
          <w:sz w:val="24"/>
          <w:szCs w:val="24"/>
        </w:rPr>
        <w:t xml:space="preserve"> (SOF) demonstrated high sustained virologic response (SVR, 97% </w:t>
      </w:r>
      <w:r w:rsidRPr="008F5AC9">
        <w:rPr>
          <w:rFonts w:ascii="Book Antiqua" w:hAnsi="Book Antiqua" w:cs="Times New Roman"/>
          <w:i/>
          <w:color w:val="000000" w:themeColor="text1"/>
          <w:sz w:val="24"/>
          <w:szCs w:val="24"/>
        </w:rPr>
        <w:t>vs</w:t>
      </w:r>
      <w:r w:rsidRPr="008F5AC9">
        <w:rPr>
          <w:rFonts w:ascii="Book Antiqua" w:hAnsi="Book Antiqua" w:cs="Times New Roman"/>
          <w:color w:val="000000" w:themeColor="text1"/>
          <w:sz w:val="24"/>
          <w:szCs w:val="24"/>
        </w:rPr>
        <w:t xml:space="preserve"> 98%) and similar discontinuation rates between patients aged &lt;</w:t>
      </w:r>
      <w:r w:rsidR="008A1958" w:rsidRPr="008F5AC9">
        <w:rPr>
          <w:rFonts w:ascii="Book Antiqua" w:hAnsi="Book Antiqua" w:cs="Times New Roman"/>
          <w:color w:val="000000" w:themeColor="text1"/>
          <w:sz w:val="24"/>
          <w:szCs w:val="24"/>
          <w:lang w:eastAsia="zh-CN"/>
        </w:rPr>
        <w:t xml:space="preserve"> </w:t>
      </w:r>
      <w:r w:rsidRPr="008F5AC9">
        <w:rPr>
          <w:rFonts w:ascii="Book Antiqua" w:hAnsi="Book Antiqua" w:cs="Times New Roman"/>
          <w:color w:val="000000" w:themeColor="text1"/>
          <w:sz w:val="24"/>
          <w:szCs w:val="24"/>
        </w:rPr>
        <w:t>65 years and those aged ≥</w:t>
      </w:r>
      <w:r w:rsidR="008A1958" w:rsidRPr="008F5AC9">
        <w:rPr>
          <w:rFonts w:ascii="Book Antiqua" w:hAnsi="Book Antiqua" w:cs="Times New Roman"/>
          <w:color w:val="000000" w:themeColor="text1"/>
          <w:sz w:val="24"/>
          <w:szCs w:val="24"/>
          <w:lang w:eastAsia="zh-CN"/>
        </w:rPr>
        <w:t xml:space="preserve"> </w:t>
      </w:r>
      <w:r w:rsidRPr="008F5AC9">
        <w:rPr>
          <w:rFonts w:ascii="Book Antiqua" w:hAnsi="Book Antiqua" w:cs="Times New Roman"/>
          <w:color w:val="000000" w:themeColor="text1"/>
          <w:sz w:val="24"/>
          <w:szCs w:val="24"/>
        </w:rPr>
        <w:t>65 years, respectively</w:t>
      </w:r>
      <w:r w:rsidRPr="008F5AC9">
        <w:rPr>
          <w:rFonts w:ascii="Book Antiqua" w:hAnsi="Book Antiqua" w:cs="Times New Roman"/>
          <w:color w:val="000000" w:themeColor="text1"/>
          <w:sz w:val="24"/>
          <w:szCs w:val="24"/>
          <w:vertAlign w:val="superscript"/>
        </w:rPr>
        <w:t>[</w:t>
      </w:r>
      <w:r w:rsidR="006D3C8D" w:rsidRPr="008F5AC9">
        <w:rPr>
          <w:rFonts w:ascii="Book Antiqua" w:hAnsi="Book Antiqua" w:cs="Times New Roman"/>
          <w:color w:val="000000" w:themeColor="text1"/>
          <w:sz w:val="24"/>
          <w:szCs w:val="24"/>
          <w:vertAlign w:val="superscript"/>
        </w:rPr>
        <w:t>35</w:t>
      </w:r>
      <w:r w:rsidRPr="008F5AC9">
        <w:rPr>
          <w:rFonts w:ascii="Book Antiqua" w:hAnsi="Book Antiqua" w:cs="Times New Roman"/>
          <w:color w:val="000000" w:themeColor="text1"/>
          <w:sz w:val="24"/>
          <w:szCs w:val="24"/>
          <w:vertAlign w:val="superscript"/>
        </w:rPr>
        <w:t>]</w:t>
      </w:r>
      <w:r w:rsidRPr="008F5AC9">
        <w:rPr>
          <w:rFonts w:ascii="Book Antiqua" w:hAnsi="Book Antiqua" w:cs="Times New Roman"/>
          <w:color w:val="000000" w:themeColor="text1"/>
          <w:sz w:val="24"/>
          <w:szCs w:val="24"/>
        </w:rPr>
        <w:t>. Similar results have also been demonstrated for SOF/</w:t>
      </w:r>
      <w:proofErr w:type="spellStart"/>
      <w:r w:rsidRPr="008F5AC9">
        <w:rPr>
          <w:rFonts w:ascii="Book Antiqua" w:hAnsi="Book Antiqua" w:cs="Times New Roman"/>
          <w:color w:val="000000" w:themeColor="text1"/>
          <w:sz w:val="24"/>
          <w:szCs w:val="24"/>
        </w:rPr>
        <w:t>velpatasvir</w:t>
      </w:r>
      <w:proofErr w:type="spellEnd"/>
      <w:r w:rsidRPr="008F5AC9">
        <w:rPr>
          <w:rFonts w:ascii="Book Antiqua" w:hAnsi="Book Antiqua" w:cs="Times New Roman"/>
          <w:color w:val="000000" w:themeColor="text1"/>
          <w:sz w:val="24"/>
          <w:szCs w:val="24"/>
        </w:rPr>
        <w:t xml:space="preserve"> (VEL) in patients aged ≥ 65 years who achieved SVR12 by 100%, compared to 97.8% SVR rate in patients aged &lt; 65 years</w:t>
      </w:r>
      <w:r w:rsidRPr="008F5AC9">
        <w:rPr>
          <w:rFonts w:ascii="Book Antiqua" w:hAnsi="Book Antiqua" w:cs="Times New Roman"/>
          <w:color w:val="000000" w:themeColor="text1"/>
          <w:sz w:val="24"/>
          <w:szCs w:val="24"/>
          <w:vertAlign w:val="superscript"/>
        </w:rPr>
        <w:t>[</w:t>
      </w:r>
      <w:r w:rsidR="006D3C8D" w:rsidRPr="008F5AC9">
        <w:rPr>
          <w:rFonts w:ascii="Book Antiqua" w:hAnsi="Book Antiqua" w:cs="Times New Roman"/>
          <w:color w:val="000000" w:themeColor="text1"/>
          <w:sz w:val="24"/>
          <w:szCs w:val="24"/>
          <w:vertAlign w:val="superscript"/>
        </w:rPr>
        <w:t>36</w:t>
      </w:r>
      <w:r w:rsidRPr="008F5AC9">
        <w:rPr>
          <w:rFonts w:ascii="Book Antiqua" w:hAnsi="Book Antiqua" w:cs="Times New Roman"/>
          <w:color w:val="000000" w:themeColor="text1"/>
          <w:sz w:val="24"/>
          <w:szCs w:val="24"/>
          <w:vertAlign w:val="superscript"/>
        </w:rPr>
        <w:t>]</w:t>
      </w:r>
      <w:r w:rsidRPr="008F5AC9">
        <w:rPr>
          <w:rFonts w:ascii="Book Antiqua" w:hAnsi="Book Antiqua" w:cs="Times New Roman"/>
          <w:color w:val="000000" w:themeColor="text1"/>
          <w:sz w:val="24"/>
          <w:szCs w:val="24"/>
        </w:rPr>
        <w:t xml:space="preserve">. </w:t>
      </w:r>
    </w:p>
    <w:p w:rsidR="008C6881" w:rsidRPr="008F5AC9" w:rsidRDefault="008C6881" w:rsidP="008F5AC9">
      <w:pPr>
        <w:adjustRightInd w:val="0"/>
        <w:snapToGrid w:val="0"/>
        <w:spacing w:after="0" w:line="360" w:lineRule="auto"/>
        <w:ind w:firstLineChars="100" w:firstLine="240"/>
        <w:jc w:val="both"/>
        <w:rPr>
          <w:rFonts w:ascii="Book Antiqua" w:hAnsi="Book Antiqua" w:cs="Times New Roman"/>
          <w:color w:val="000000" w:themeColor="text1"/>
          <w:sz w:val="24"/>
          <w:szCs w:val="24"/>
        </w:rPr>
      </w:pPr>
      <w:r w:rsidRPr="008F5AC9">
        <w:rPr>
          <w:rFonts w:ascii="Book Antiqua" w:hAnsi="Book Antiqua" w:cs="Times New Roman"/>
          <w:color w:val="000000" w:themeColor="text1"/>
          <w:sz w:val="24"/>
          <w:szCs w:val="24"/>
        </w:rPr>
        <w:t>Further on, in the real-world setting differen</w:t>
      </w:r>
      <w:r w:rsidR="00CA0970" w:rsidRPr="008F5AC9">
        <w:rPr>
          <w:rFonts w:ascii="Book Antiqua" w:hAnsi="Book Antiqua" w:cs="Times New Roman"/>
          <w:color w:val="000000" w:themeColor="text1"/>
          <w:sz w:val="24"/>
          <w:szCs w:val="24"/>
        </w:rPr>
        <w:t>t DAA-based regimens (SOF</w:t>
      </w:r>
      <w:r w:rsidRPr="008F5AC9">
        <w:rPr>
          <w:rFonts w:ascii="Book Antiqua" w:hAnsi="Book Antiqua" w:cs="Times New Roman"/>
          <w:color w:val="000000" w:themeColor="text1"/>
          <w:sz w:val="24"/>
          <w:szCs w:val="24"/>
        </w:rPr>
        <w:t xml:space="preserve"> + ribavirin, </w:t>
      </w:r>
      <w:proofErr w:type="spellStart"/>
      <w:r w:rsidRPr="008F5AC9">
        <w:rPr>
          <w:rFonts w:ascii="Book Antiqua" w:hAnsi="Book Antiqua" w:cs="Times New Roman"/>
          <w:color w:val="000000" w:themeColor="text1"/>
          <w:sz w:val="24"/>
          <w:szCs w:val="24"/>
        </w:rPr>
        <w:t>simeprevir</w:t>
      </w:r>
      <w:proofErr w:type="spellEnd"/>
      <w:r w:rsidRPr="008F5AC9">
        <w:rPr>
          <w:rFonts w:ascii="Book Antiqua" w:hAnsi="Book Antiqua" w:cs="Times New Roman"/>
          <w:color w:val="000000" w:themeColor="text1"/>
          <w:sz w:val="24"/>
          <w:szCs w:val="24"/>
        </w:rPr>
        <w:t>/</w:t>
      </w:r>
      <w:r w:rsidR="00CA0970" w:rsidRPr="008F5AC9">
        <w:rPr>
          <w:rFonts w:ascii="Book Antiqua" w:hAnsi="Book Antiqua" w:cs="Times New Roman"/>
          <w:color w:val="000000" w:themeColor="text1"/>
          <w:sz w:val="24"/>
          <w:szCs w:val="24"/>
        </w:rPr>
        <w:t>SOF</w:t>
      </w:r>
      <w:r w:rsidR="009C5653" w:rsidRPr="008F5AC9">
        <w:rPr>
          <w:rFonts w:ascii="Book Antiqua" w:hAnsi="Book Antiqua" w:cs="Times New Roman"/>
          <w:color w:val="000000" w:themeColor="text1"/>
          <w:sz w:val="24"/>
          <w:szCs w:val="24"/>
        </w:rPr>
        <w:t xml:space="preserve"> ±ribavirin, LDV</w:t>
      </w:r>
      <w:r w:rsidRPr="008F5AC9">
        <w:rPr>
          <w:rFonts w:ascii="Book Antiqua" w:hAnsi="Book Antiqua" w:cs="Times New Roman"/>
          <w:color w:val="000000" w:themeColor="text1"/>
          <w:sz w:val="24"/>
          <w:szCs w:val="24"/>
        </w:rPr>
        <w:t>/</w:t>
      </w:r>
      <w:r w:rsidR="00CA0970" w:rsidRPr="008F5AC9">
        <w:rPr>
          <w:rFonts w:ascii="Book Antiqua" w:hAnsi="Book Antiqua" w:cs="Times New Roman"/>
          <w:color w:val="000000" w:themeColor="text1"/>
          <w:sz w:val="24"/>
          <w:szCs w:val="24"/>
        </w:rPr>
        <w:t>SOF</w:t>
      </w:r>
      <w:r w:rsidRPr="008F5AC9">
        <w:rPr>
          <w:rFonts w:ascii="Book Antiqua" w:hAnsi="Book Antiqua" w:cs="Times New Roman"/>
          <w:color w:val="000000" w:themeColor="text1"/>
          <w:sz w:val="24"/>
          <w:szCs w:val="24"/>
        </w:rPr>
        <w:t xml:space="preserve"> ± ribavir</w:t>
      </w:r>
      <w:r w:rsidR="00CA0970" w:rsidRPr="008F5AC9">
        <w:rPr>
          <w:rFonts w:ascii="Book Antiqua" w:hAnsi="Book Antiqua" w:cs="Times New Roman"/>
          <w:color w:val="000000" w:themeColor="text1"/>
          <w:sz w:val="24"/>
          <w:szCs w:val="24"/>
        </w:rPr>
        <w:t>in; daclatasvir/SOF</w:t>
      </w:r>
      <w:r w:rsidRPr="008F5AC9">
        <w:rPr>
          <w:rFonts w:ascii="Book Antiqua" w:hAnsi="Book Antiqua" w:cs="Times New Roman"/>
          <w:color w:val="000000" w:themeColor="text1"/>
          <w:sz w:val="24"/>
          <w:szCs w:val="24"/>
        </w:rPr>
        <w:t xml:space="preserve"> ±ribavirin; </w:t>
      </w:r>
      <w:proofErr w:type="spellStart"/>
      <w:r w:rsidRPr="008F5AC9">
        <w:rPr>
          <w:rFonts w:ascii="Book Antiqua" w:hAnsi="Book Antiqua" w:cs="Times New Roman"/>
          <w:color w:val="000000" w:themeColor="text1"/>
          <w:sz w:val="24"/>
          <w:szCs w:val="24"/>
        </w:rPr>
        <w:t>paritaprevir</w:t>
      </w:r>
      <w:proofErr w:type="spellEnd"/>
      <w:r w:rsidRPr="008F5AC9">
        <w:rPr>
          <w:rFonts w:ascii="Book Antiqua" w:hAnsi="Book Antiqua" w:cs="Times New Roman"/>
          <w:color w:val="000000" w:themeColor="text1"/>
          <w:sz w:val="24"/>
          <w:szCs w:val="24"/>
        </w:rPr>
        <w:t>/ritonavir-</w:t>
      </w:r>
      <w:proofErr w:type="spellStart"/>
      <w:r w:rsidRPr="008F5AC9">
        <w:rPr>
          <w:rFonts w:ascii="Book Antiqua" w:hAnsi="Book Antiqua" w:cs="Times New Roman"/>
          <w:color w:val="000000" w:themeColor="text1"/>
          <w:sz w:val="24"/>
          <w:szCs w:val="24"/>
        </w:rPr>
        <w:t>ombitasvir</w:t>
      </w:r>
      <w:proofErr w:type="spellEnd"/>
      <w:r w:rsidRPr="008F5AC9">
        <w:rPr>
          <w:rFonts w:ascii="Book Antiqua" w:hAnsi="Book Antiqua" w:cs="Times New Roman"/>
          <w:color w:val="000000" w:themeColor="text1"/>
          <w:sz w:val="24"/>
          <w:szCs w:val="24"/>
        </w:rPr>
        <w:t xml:space="preserve"> ± dasabuvir ± ribavirin, and </w:t>
      </w:r>
      <w:proofErr w:type="spellStart"/>
      <w:r w:rsidRPr="008F5AC9">
        <w:rPr>
          <w:rFonts w:ascii="Book Antiqua" w:hAnsi="Book Antiqua" w:cs="Times New Roman"/>
          <w:color w:val="000000" w:themeColor="text1"/>
          <w:sz w:val="24"/>
          <w:szCs w:val="24"/>
        </w:rPr>
        <w:t>ombitasvir</w:t>
      </w:r>
      <w:proofErr w:type="spellEnd"/>
      <w:r w:rsidRPr="008F5AC9">
        <w:rPr>
          <w:rFonts w:ascii="Book Antiqua" w:hAnsi="Book Antiqua" w:cs="Times New Roman"/>
          <w:color w:val="000000" w:themeColor="text1"/>
          <w:sz w:val="24"/>
          <w:szCs w:val="24"/>
        </w:rPr>
        <w:t>/</w:t>
      </w:r>
      <w:proofErr w:type="spellStart"/>
      <w:r w:rsidRPr="008F5AC9">
        <w:rPr>
          <w:rFonts w:ascii="Book Antiqua" w:hAnsi="Book Antiqua" w:cs="Times New Roman"/>
          <w:color w:val="000000" w:themeColor="text1"/>
          <w:sz w:val="24"/>
          <w:szCs w:val="24"/>
        </w:rPr>
        <w:t>paritaprevir</w:t>
      </w:r>
      <w:proofErr w:type="spellEnd"/>
      <w:r w:rsidRPr="008F5AC9">
        <w:rPr>
          <w:rFonts w:ascii="Book Antiqua" w:hAnsi="Book Antiqua" w:cs="Times New Roman"/>
          <w:color w:val="000000" w:themeColor="text1"/>
          <w:sz w:val="24"/>
          <w:szCs w:val="24"/>
        </w:rPr>
        <w:t>/ritonavir ± ribavirin) showed high efficacy in HCV patients aged ≥</w:t>
      </w:r>
      <w:r w:rsidR="008A1958" w:rsidRPr="008F5AC9">
        <w:rPr>
          <w:rFonts w:ascii="Book Antiqua" w:hAnsi="Book Antiqua" w:cs="Times New Roman"/>
          <w:color w:val="000000" w:themeColor="text1"/>
          <w:sz w:val="24"/>
          <w:szCs w:val="24"/>
          <w:lang w:eastAsia="zh-CN"/>
        </w:rPr>
        <w:t xml:space="preserve"> </w:t>
      </w:r>
      <w:r w:rsidRPr="008F5AC9">
        <w:rPr>
          <w:rFonts w:ascii="Book Antiqua" w:hAnsi="Book Antiqua" w:cs="Times New Roman"/>
          <w:color w:val="000000" w:themeColor="text1"/>
          <w:sz w:val="24"/>
          <w:szCs w:val="24"/>
        </w:rPr>
        <w:t>65 years with advanced fibrosis/cirrhosis with SVR12 of 94.7% and low discontinuation rate (1.4%)</w:t>
      </w:r>
      <w:r w:rsidRPr="008F5AC9">
        <w:rPr>
          <w:rFonts w:ascii="Book Antiqua" w:hAnsi="Book Antiqua" w:cs="Times New Roman"/>
          <w:color w:val="000000" w:themeColor="text1"/>
          <w:sz w:val="24"/>
          <w:szCs w:val="24"/>
          <w:vertAlign w:val="superscript"/>
        </w:rPr>
        <w:t>[</w:t>
      </w:r>
      <w:r w:rsidR="006D3C8D" w:rsidRPr="008F5AC9">
        <w:rPr>
          <w:rFonts w:ascii="Book Antiqua" w:hAnsi="Book Antiqua" w:cs="Times New Roman"/>
          <w:color w:val="000000" w:themeColor="text1"/>
          <w:sz w:val="24"/>
          <w:szCs w:val="24"/>
          <w:vertAlign w:val="superscript"/>
        </w:rPr>
        <w:t>37</w:t>
      </w:r>
      <w:r w:rsidRPr="008F5AC9">
        <w:rPr>
          <w:rFonts w:ascii="Book Antiqua" w:hAnsi="Book Antiqua" w:cs="Times New Roman"/>
          <w:color w:val="000000" w:themeColor="text1"/>
          <w:sz w:val="24"/>
          <w:szCs w:val="24"/>
          <w:vertAlign w:val="superscript"/>
        </w:rPr>
        <w:t>]</w:t>
      </w:r>
      <w:r w:rsidRPr="008F5AC9">
        <w:rPr>
          <w:rFonts w:ascii="Book Antiqua" w:hAnsi="Book Antiqua" w:cs="Times New Roman"/>
          <w:color w:val="000000" w:themeColor="text1"/>
          <w:sz w:val="24"/>
          <w:szCs w:val="24"/>
        </w:rPr>
        <w:t>. Similarly, high efficacy (SVR 98%) of different combination of DAAs regimens in a real-world setting has been reported for elderly patients (≥</w:t>
      </w:r>
      <w:r w:rsidR="008A1958" w:rsidRPr="008F5AC9">
        <w:rPr>
          <w:rFonts w:ascii="Book Antiqua" w:hAnsi="Book Antiqua" w:cs="Times New Roman"/>
          <w:color w:val="000000" w:themeColor="text1"/>
          <w:sz w:val="24"/>
          <w:szCs w:val="24"/>
          <w:lang w:eastAsia="zh-CN"/>
        </w:rPr>
        <w:t xml:space="preserve"> </w:t>
      </w:r>
      <w:r w:rsidRPr="008F5AC9">
        <w:rPr>
          <w:rFonts w:ascii="Book Antiqua" w:hAnsi="Book Antiqua" w:cs="Times New Roman"/>
          <w:color w:val="000000" w:themeColor="text1"/>
          <w:sz w:val="24"/>
          <w:szCs w:val="24"/>
        </w:rPr>
        <w:t xml:space="preserve">65 years) with cirrhosis. However, the elderly are at increased risk for drug-to-drug interaction (DDI) and associated adverse events due to more frequent use of concomitant medications (in </w:t>
      </w:r>
      <w:r w:rsidR="00512946" w:rsidRPr="008F5AC9">
        <w:rPr>
          <w:rFonts w:ascii="Book Antiqua" w:hAnsi="Book Antiqua" w:cs="Times New Roman"/>
          <w:color w:val="000000" w:themeColor="text1"/>
          <w:sz w:val="24"/>
          <w:szCs w:val="24"/>
        </w:rPr>
        <w:t>particular</w:t>
      </w:r>
      <w:r w:rsidRPr="008F5AC9">
        <w:rPr>
          <w:rFonts w:ascii="Book Antiqua" w:hAnsi="Book Antiqua" w:cs="Times New Roman"/>
          <w:color w:val="000000" w:themeColor="text1"/>
          <w:sz w:val="24"/>
          <w:szCs w:val="24"/>
        </w:rPr>
        <w:t xml:space="preserve"> cardiovascular drugs and diuretics) </w:t>
      </w:r>
      <w:r w:rsidRPr="008F5AC9">
        <w:rPr>
          <w:rFonts w:ascii="Book Antiqua" w:hAnsi="Book Antiqua" w:cs="Times New Roman"/>
          <w:color w:val="000000" w:themeColor="text1"/>
          <w:sz w:val="24"/>
          <w:szCs w:val="24"/>
        </w:rPr>
        <w:lastRenderedPageBreak/>
        <w:t>reflecting the increasing age-related morbidity</w:t>
      </w:r>
      <w:r w:rsidRPr="008F5AC9">
        <w:rPr>
          <w:rFonts w:ascii="Book Antiqua" w:hAnsi="Book Antiqua" w:cs="Times New Roman"/>
          <w:color w:val="000000" w:themeColor="text1"/>
          <w:sz w:val="24"/>
          <w:szCs w:val="24"/>
          <w:vertAlign w:val="superscript"/>
        </w:rPr>
        <w:t>[</w:t>
      </w:r>
      <w:r w:rsidR="006D3C8D" w:rsidRPr="008F5AC9">
        <w:rPr>
          <w:rFonts w:ascii="Book Antiqua" w:hAnsi="Book Antiqua" w:cs="Times New Roman"/>
          <w:color w:val="000000" w:themeColor="text1"/>
          <w:sz w:val="24"/>
          <w:szCs w:val="24"/>
          <w:vertAlign w:val="superscript"/>
        </w:rPr>
        <w:t>38</w:t>
      </w:r>
      <w:r w:rsidRPr="008F5AC9">
        <w:rPr>
          <w:rFonts w:ascii="Book Antiqua" w:hAnsi="Book Antiqua" w:cs="Times New Roman"/>
          <w:color w:val="000000" w:themeColor="text1"/>
          <w:sz w:val="24"/>
          <w:szCs w:val="24"/>
          <w:vertAlign w:val="superscript"/>
        </w:rPr>
        <w:t>]</w:t>
      </w:r>
      <w:r w:rsidRPr="008F5AC9">
        <w:rPr>
          <w:rFonts w:ascii="Book Antiqua" w:hAnsi="Book Antiqua" w:cs="Times New Roman"/>
          <w:color w:val="000000" w:themeColor="text1"/>
          <w:sz w:val="24"/>
          <w:szCs w:val="24"/>
        </w:rPr>
        <w:t>. However, careful management during antiviral therapy in multi</w:t>
      </w:r>
      <w:r w:rsidR="009C5653" w:rsidRPr="008F5AC9">
        <w:rPr>
          <w:rFonts w:ascii="Book Antiqua" w:hAnsi="Book Antiqua" w:cs="Times New Roman"/>
          <w:color w:val="000000" w:themeColor="text1"/>
          <w:sz w:val="24"/>
          <w:szCs w:val="24"/>
        </w:rPr>
        <w:t>-</w:t>
      </w:r>
      <w:r w:rsidRPr="008F5AC9">
        <w:rPr>
          <w:rFonts w:ascii="Book Antiqua" w:hAnsi="Book Antiqua" w:cs="Times New Roman"/>
          <w:color w:val="000000" w:themeColor="text1"/>
          <w:sz w:val="24"/>
          <w:szCs w:val="24"/>
        </w:rPr>
        <w:t>morbid elderly patients, may effectively prevent DDI-associated adverse events and improve</w:t>
      </w:r>
      <w:r w:rsidR="009C5653" w:rsidRPr="008F5AC9">
        <w:rPr>
          <w:rFonts w:ascii="Book Antiqua" w:hAnsi="Book Antiqua" w:cs="Times New Roman"/>
          <w:color w:val="000000" w:themeColor="text1"/>
          <w:sz w:val="24"/>
          <w:szCs w:val="24"/>
        </w:rPr>
        <w:t xml:space="preserve"> the</w:t>
      </w:r>
      <w:r w:rsidRPr="008F5AC9">
        <w:rPr>
          <w:rFonts w:ascii="Book Antiqua" w:hAnsi="Book Antiqua" w:cs="Times New Roman"/>
          <w:color w:val="000000" w:themeColor="text1"/>
          <w:sz w:val="24"/>
          <w:szCs w:val="24"/>
        </w:rPr>
        <w:t xml:space="preserve"> outcomes. Therefore</w:t>
      </w:r>
      <w:r w:rsidR="009C5653" w:rsidRPr="008F5AC9">
        <w:rPr>
          <w:rFonts w:ascii="Book Antiqua" w:hAnsi="Book Antiqua" w:cs="Times New Roman"/>
          <w:color w:val="000000" w:themeColor="text1"/>
          <w:sz w:val="24"/>
          <w:szCs w:val="24"/>
        </w:rPr>
        <w:t>,</w:t>
      </w:r>
      <w:r w:rsidRPr="008F5AC9">
        <w:rPr>
          <w:rFonts w:ascii="Book Antiqua" w:hAnsi="Book Antiqua" w:cs="Times New Roman"/>
          <w:color w:val="000000" w:themeColor="text1"/>
          <w:sz w:val="24"/>
          <w:szCs w:val="24"/>
        </w:rPr>
        <w:t xml:space="preserve"> as effective and safe therapies are becoming </w:t>
      </w:r>
      <w:r w:rsidR="009C5653" w:rsidRPr="008F5AC9">
        <w:rPr>
          <w:rFonts w:ascii="Book Antiqua" w:hAnsi="Book Antiqua" w:cs="Times New Roman"/>
          <w:color w:val="000000" w:themeColor="text1"/>
          <w:sz w:val="24"/>
          <w:szCs w:val="24"/>
        </w:rPr>
        <w:t xml:space="preserve">widely </w:t>
      </w:r>
      <w:r w:rsidRPr="008F5AC9">
        <w:rPr>
          <w:rFonts w:ascii="Book Antiqua" w:hAnsi="Book Antiqua" w:cs="Times New Roman"/>
          <w:color w:val="000000" w:themeColor="text1"/>
          <w:sz w:val="24"/>
          <w:szCs w:val="24"/>
        </w:rPr>
        <w:t>more available, the number of treated HCV elderly patients is expected to</w:t>
      </w:r>
      <w:r w:rsidR="009C5653" w:rsidRPr="008F5AC9">
        <w:rPr>
          <w:rFonts w:ascii="Book Antiqua" w:hAnsi="Book Antiqua" w:cs="Times New Roman"/>
          <w:color w:val="000000" w:themeColor="text1"/>
          <w:sz w:val="24"/>
          <w:szCs w:val="24"/>
        </w:rPr>
        <w:t xml:space="preserve"> increase. Also, as the</w:t>
      </w:r>
      <w:r w:rsidRPr="008F5AC9">
        <w:rPr>
          <w:rFonts w:ascii="Book Antiqua" w:hAnsi="Book Antiqua" w:cs="Times New Roman"/>
          <w:color w:val="000000" w:themeColor="text1"/>
          <w:sz w:val="24"/>
          <w:szCs w:val="24"/>
        </w:rPr>
        <w:t xml:space="preserve"> consequence of treatment of higher proportion of elderly patients with more advanced liver disease, greater numbers of HCV-related HCCs might be expected in the future</w:t>
      </w:r>
      <w:r w:rsidRPr="008F5AC9">
        <w:rPr>
          <w:rFonts w:ascii="Book Antiqua" w:hAnsi="Book Antiqua" w:cs="Times New Roman"/>
          <w:color w:val="000000" w:themeColor="text1"/>
          <w:sz w:val="24"/>
          <w:szCs w:val="24"/>
          <w:vertAlign w:val="superscript"/>
        </w:rPr>
        <w:t>[</w:t>
      </w:r>
      <w:r w:rsidR="00342699" w:rsidRPr="008F5AC9">
        <w:rPr>
          <w:rFonts w:ascii="Book Antiqua" w:hAnsi="Book Antiqua" w:cs="Times New Roman"/>
          <w:color w:val="000000" w:themeColor="text1"/>
          <w:sz w:val="24"/>
          <w:szCs w:val="24"/>
          <w:vertAlign w:val="superscript"/>
        </w:rPr>
        <w:t>5</w:t>
      </w:r>
      <w:r w:rsidRPr="008F5AC9">
        <w:rPr>
          <w:rFonts w:ascii="Book Antiqua" w:hAnsi="Book Antiqua" w:cs="Times New Roman"/>
          <w:color w:val="000000" w:themeColor="text1"/>
          <w:sz w:val="24"/>
          <w:szCs w:val="24"/>
          <w:vertAlign w:val="superscript"/>
        </w:rPr>
        <w:t>]</w:t>
      </w:r>
      <w:r w:rsidRPr="008F5AC9">
        <w:rPr>
          <w:rFonts w:ascii="Book Antiqua" w:hAnsi="Book Antiqua" w:cs="Times New Roman"/>
          <w:color w:val="000000" w:themeColor="text1"/>
          <w:sz w:val="24"/>
          <w:szCs w:val="24"/>
        </w:rPr>
        <w:t xml:space="preserve">. </w:t>
      </w:r>
    </w:p>
    <w:p w:rsidR="008C6881" w:rsidRPr="008F5AC9" w:rsidRDefault="008C6881" w:rsidP="008F5AC9">
      <w:pPr>
        <w:adjustRightInd w:val="0"/>
        <w:snapToGrid w:val="0"/>
        <w:spacing w:after="0" w:line="360" w:lineRule="auto"/>
        <w:ind w:firstLineChars="100" w:firstLine="240"/>
        <w:jc w:val="both"/>
        <w:rPr>
          <w:rFonts w:ascii="Book Antiqua" w:hAnsi="Book Antiqua" w:cs="Times New Roman"/>
          <w:b/>
          <w:color w:val="000000" w:themeColor="text1"/>
          <w:sz w:val="24"/>
          <w:szCs w:val="24"/>
        </w:rPr>
      </w:pPr>
      <w:r w:rsidRPr="008F5AC9">
        <w:rPr>
          <w:rFonts w:ascii="Book Antiqua" w:hAnsi="Book Antiqua" w:cs="Times New Roman"/>
          <w:color w:val="000000" w:themeColor="text1"/>
          <w:sz w:val="24"/>
          <w:szCs w:val="24"/>
        </w:rPr>
        <w:t xml:space="preserve">In the context of donors, grafts from seropositive HCV donors have increased by 20% in recent years, with almost one third of them being non HCV </w:t>
      </w:r>
      <w:proofErr w:type="spellStart"/>
      <w:r w:rsidRPr="008F5AC9">
        <w:rPr>
          <w:rFonts w:ascii="Book Antiqua" w:hAnsi="Book Antiqua" w:cs="Times New Roman"/>
          <w:color w:val="000000" w:themeColor="text1"/>
          <w:sz w:val="24"/>
          <w:szCs w:val="24"/>
        </w:rPr>
        <w:t>viremic</w:t>
      </w:r>
      <w:proofErr w:type="spellEnd"/>
      <w:r w:rsidRPr="008F5AC9">
        <w:rPr>
          <w:rFonts w:ascii="Book Antiqua" w:hAnsi="Book Antiqua" w:cs="Times New Roman"/>
          <w:color w:val="000000" w:themeColor="text1"/>
          <w:sz w:val="24"/>
          <w:szCs w:val="24"/>
          <w:vertAlign w:val="superscript"/>
        </w:rPr>
        <w:t>[</w:t>
      </w:r>
      <w:r w:rsidR="006D3C8D" w:rsidRPr="008F5AC9">
        <w:rPr>
          <w:rFonts w:ascii="Book Antiqua" w:hAnsi="Book Antiqua" w:cs="Times New Roman"/>
          <w:color w:val="000000" w:themeColor="text1"/>
          <w:sz w:val="24"/>
          <w:szCs w:val="24"/>
          <w:vertAlign w:val="superscript"/>
        </w:rPr>
        <w:t>39</w:t>
      </w:r>
      <w:r w:rsidR="001C4207" w:rsidRPr="008F5AC9">
        <w:rPr>
          <w:rFonts w:ascii="Book Antiqua" w:hAnsi="Book Antiqua" w:cs="Times New Roman"/>
          <w:color w:val="000000" w:themeColor="text1"/>
          <w:sz w:val="24"/>
          <w:szCs w:val="24"/>
          <w:vertAlign w:val="superscript"/>
          <w:lang w:eastAsia="zh-CN"/>
        </w:rPr>
        <w:t>,</w:t>
      </w:r>
      <w:r w:rsidR="006D3C8D" w:rsidRPr="008F5AC9">
        <w:rPr>
          <w:rFonts w:ascii="Book Antiqua" w:hAnsi="Book Antiqua" w:cs="Times New Roman"/>
          <w:color w:val="000000" w:themeColor="text1"/>
          <w:sz w:val="24"/>
          <w:szCs w:val="24"/>
          <w:vertAlign w:val="superscript"/>
        </w:rPr>
        <w:t>40</w:t>
      </w:r>
      <w:r w:rsidRPr="008F5AC9">
        <w:rPr>
          <w:rFonts w:ascii="Book Antiqua" w:hAnsi="Book Antiqua" w:cs="Times New Roman"/>
          <w:color w:val="000000" w:themeColor="text1"/>
          <w:sz w:val="24"/>
          <w:szCs w:val="24"/>
          <w:vertAlign w:val="superscript"/>
        </w:rPr>
        <w:t>].</w:t>
      </w:r>
      <w:r w:rsidRPr="008F5AC9">
        <w:rPr>
          <w:rFonts w:ascii="Book Antiqua" w:hAnsi="Book Antiqua" w:cs="Times New Roman"/>
          <w:color w:val="000000" w:themeColor="text1"/>
          <w:sz w:val="24"/>
          <w:szCs w:val="24"/>
        </w:rPr>
        <w:t xml:space="preserve"> Traditionally, HCV positive grafts were reserved for recipients already infected with HCV, which showed no impact on </w:t>
      </w:r>
      <w:r w:rsidR="009C5653" w:rsidRPr="008F5AC9">
        <w:rPr>
          <w:rFonts w:ascii="Book Antiqua" w:hAnsi="Book Antiqua" w:cs="Times New Roman"/>
          <w:color w:val="000000" w:themeColor="text1"/>
          <w:sz w:val="24"/>
          <w:szCs w:val="24"/>
        </w:rPr>
        <w:t xml:space="preserve">the </w:t>
      </w:r>
      <w:r w:rsidRPr="008F5AC9">
        <w:rPr>
          <w:rFonts w:ascii="Book Antiqua" w:hAnsi="Book Antiqua" w:cs="Times New Roman"/>
          <w:color w:val="000000" w:themeColor="text1"/>
          <w:sz w:val="24"/>
          <w:szCs w:val="24"/>
        </w:rPr>
        <w:t>severity of HCV-related graft disease, graft or patient survival if younger donors (aged &lt;</w:t>
      </w:r>
      <w:r w:rsidR="008A1958" w:rsidRPr="008F5AC9">
        <w:rPr>
          <w:rFonts w:ascii="Book Antiqua" w:hAnsi="Book Antiqua" w:cs="Times New Roman"/>
          <w:color w:val="000000" w:themeColor="text1"/>
          <w:sz w:val="24"/>
          <w:szCs w:val="24"/>
          <w:lang w:eastAsia="zh-CN"/>
        </w:rPr>
        <w:t xml:space="preserve"> </w:t>
      </w:r>
      <w:r w:rsidRPr="008F5AC9">
        <w:rPr>
          <w:rFonts w:ascii="Book Antiqua" w:hAnsi="Book Antiqua" w:cs="Times New Roman"/>
          <w:color w:val="000000" w:themeColor="text1"/>
          <w:sz w:val="24"/>
          <w:szCs w:val="24"/>
        </w:rPr>
        <w:t>50 years) were used</w:t>
      </w:r>
      <w:r w:rsidRPr="008F5AC9">
        <w:rPr>
          <w:rFonts w:ascii="Book Antiqua" w:hAnsi="Book Antiqua" w:cs="Times New Roman"/>
          <w:color w:val="000000" w:themeColor="text1"/>
          <w:sz w:val="24"/>
          <w:szCs w:val="24"/>
          <w:vertAlign w:val="superscript"/>
        </w:rPr>
        <w:t>[</w:t>
      </w:r>
      <w:r w:rsidR="006D3C8D" w:rsidRPr="008F5AC9">
        <w:rPr>
          <w:rFonts w:ascii="Book Antiqua" w:hAnsi="Book Antiqua" w:cs="Times New Roman"/>
          <w:color w:val="000000" w:themeColor="text1"/>
          <w:sz w:val="24"/>
          <w:szCs w:val="24"/>
          <w:vertAlign w:val="superscript"/>
        </w:rPr>
        <w:t>41</w:t>
      </w:r>
      <w:r w:rsidRPr="008F5AC9">
        <w:rPr>
          <w:rFonts w:ascii="Book Antiqua" w:hAnsi="Book Antiqua" w:cs="Times New Roman"/>
          <w:color w:val="000000" w:themeColor="text1"/>
          <w:sz w:val="24"/>
          <w:szCs w:val="24"/>
          <w:vertAlign w:val="superscript"/>
        </w:rPr>
        <w:t>]</w:t>
      </w:r>
      <w:r w:rsidRPr="008F5AC9">
        <w:rPr>
          <w:rFonts w:ascii="Book Antiqua" w:hAnsi="Book Antiqua" w:cs="Times New Roman"/>
          <w:color w:val="000000" w:themeColor="text1"/>
          <w:sz w:val="24"/>
          <w:szCs w:val="24"/>
        </w:rPr>
        <w:t xml:space="preserve">. The use of DAAs has dramatically shift our attitude towards HCV positive grafts. As more patients are being treated, the percentage of people who are HCV antibodies positive but HCV RNA negative is likely to increase. </w:t>
      </w:r>
      <w:r w:rsidR="00512946" w:rsidRPr="008F5AC9">
        <w:rPr>
          <w:rFonts w:ascii="Book Antiqua" w:hAnsi="Book Antiqua" w:cs="Times New Roman"/>
          <w:color w:val="000000" w:themeColor="text1"/>
          <w:sz w:val="24"/>
          <w:szCs w:val="24"/>
        </w:rPr>
        <w:t>Furthermore</w:t>
      </w:r>
      <w:r w:rsidRPr="008F5AC9">
        <w:rPr>
          <w:rFonts w:ascii="Book Antiqua" w:hAnsi="Book Antiqua" w:cs="Times New Roman"/>
          <w:color w:val="000000" w:themeColor="text1"/>
          <w:sz w:val="24"/>
          <w:szCs w:val="24"/>
        </w:rPr>
        <w:t>, the use of DAAs has increased the use of HCV-positive organs in recipients who are infected with HCV, but also in those who are HCV negative</w:t>
      </w:r>
      <w:r w:rsidRPr="008F5AC9">
        <w:rPr>
          <w:rFonts w:ascii="Book Antiqua" w:hAnsi="Book Antiqua" w:cs="Times New Roman"/>
          <w:color w:val="000000" w:themeColor="text1"/>
          <w:sz w:val="24"/>
          <w:szCs w:val="24"/>
          <w:vertAlign w:val="superscript"/>
        </w:rPr>
        <w:t>[</w:t>
      </w:r>
      <w:r w:rsidR="006D3C8D" w:rsidRPr="008F5AC9">
        <w:rPr>
          <w:rFonts w:ascii="Book Antiqua" w:hAnsi="Book Antiqua" w:cs="Times New Roman"/>
          <w:color w:val="000000" w:themeColor="text1"/>
          <w:sz w:val="24"/>
          <w:szCs w:val="24"/>
          <w:vertAlign w:val="superscript"/>
        </w:rPr>
        <w:t>42</w:t>
      </w:r>
      <w:r w:rsidR="001C4207" w:rsidRPr="008F5AC9">
        <w:rPr>
          <w:rFonts w:ascii="Book Antiqua" w:hAnsi="Book Antiqua" w:cs="Times New Roman"/>
          <w:color w:val="000000" w:themeColor="text1"/>
          <w:sz w:val="24"/>
          <w:szCs w:val="24"/>
          <w:vertAlign w:val="superscript"/>
          <w:lang w:eastAsia="zh-CN"/>
        </w:rPr>
        <w:t>,</w:t>
      </w:r>
      <w:r w:rsidR="006D3C8D" w:rsidRPr="008F5AC9">
        <w:rPr>
          <w:rFonts w:ascii="Book Antiqua" w:hAnsi="Book Antiqua" w:cs="Times New Roman"/>
          <w:color w:val="000000" w:themeColor="text1"/>
          <w:sz w:val="24"/>
          <w:szCs w:val="24"/>
          <w:vertAlign w:val="superscript"/>
        </w:rPr>
        <w:t>43</w:t>
      </w:r>
      <w:r w:rsidRPr="008F5AC9">
        <w:rPr>
          <w:rFonts w:ascii="Book Antiqua" w:hAnsi="Book Antiqua" w:cs="Times New Roman"/>
          <w:color w:val="000000" w:themeColor="text1"/>
          <w:sz w:val="24"/>
          <w:szCs w:val="24"/>
          <w:vertAlign w:val="superscript"/>
        </w:rPr>
        <w:t>]</w:t>
      </w:r>
      <w:r w:rsidRPr="008F5AC9">
        <w:rPr>
          <w:rFonts w:ascii="Book Antiqua" w:hAnsi="Book Antiqua" w:cs="Times New Roman"/>
          <w:color w:val="000000" w:themeColor="text1"/>
          <w:sz w:val="24"/>
          <w:szCs w:val="24"/>
        </w:rPr>
        <w:t>. Utilization of organs from these donors provides an opportunity to expand the limited organ availability, also for elderly patients who are at higher risk of death or dropout on the liver waiting lists</w:t>
      </w:r>
      <w:r w:rsidRPr="008F5AC9">
        <w:rPr>
          <w:rFonts w:ascii="Book Antiqua" w:hAnsi="Book Antiqua" w:cs="Times New Roman"/>
          <w:color w:val="000000" w:themeColor="text1"/>
          <w:sz w:val="24"/>
          <w:szCs w:val="24"/>
          <w:vertAlign w:val="superscript"/>
        </w:rPr>
        <w:t>[</w:t>
      </w:r>
      <w:r w:rsidR="00342699" w:rsidRPr="008F5AC9">
        <w:rPr>
          <w:rFonts w:ascii="Book Antiqua" w:hAnsi="Book Antiqua" w:cs="Times New Roman"/>
          <w:color w:val="000000" w:themeColor="text1"/>
          <w:sz w:val="24"/>
          <w:szCs w:val="24"/>
          <w:vertAlign w:val="superscript"/>
        </w:rPr>
        <w:t>1</w:t>
      </w:r>
      <w:r w:rsidR="006D3C8D" w:rsidRPr="008F5AC9">
        <w:rPr>
          <w:rFonts w:ascii="Book Antiqua" w:hAnsi="Book Antiqua" w:cs="Times New Roman"/>
          <w:color w:val="000000" w:themeColor="text1"/>
          <w:sz w:val="24"/>
          <w:szCs w:val="24"/>
          <w:vertAlign w:val="superscript"/>
        </w:rPr>
        <w:t>8</w:t>
      </w:r>
      <w:r w:rsidRPr="008F5AC9">
        <w:rPr>
          <w:rFonts w:ascii="Book Antiqua" w:hAnsi="Book Antiqua" w:cs="Times New Roman"/>
          <w:color w:val="000000" w:themeColor="text1"/>
          <w:sz w:val="24"/>
          <w:szCs w:val="24"/>
          <w:vertAlign w:val="superscript"/>
        </w:rPr>
        <w:t>].</w:t>
      </w:r>
    </w:p>
    <w:p w:rsidR="008C6881" w:rsidRPr="008F5AC9" w:rsidRDefault="008C6881" w:rsidP="008F5AC9">
      <w:pPr>
        <w:adjustRightInd w:val="0"/>
        <w:snapToGrid w:val="0"/>
        <w:spacing w:after="0" w:line="360" w:lineRule="auto"/>
        <w:jc w:val="both"/>
        <w:rPr>
          <w:rFonts w:ascii="Book Antiqua" w:hAnsi="Book Antiqua" w:cs="Times New Roman"/>
          <w:b/>
          <w:color w:val="000000" w:themeColor="text1"/>
          <w:sz w:val="24"/>
          <w:szCs w:val="24"/>
        </w:rPr>
      </w:pPr>
    </w:p>
    <w:p w:rsidR="008C6881" w:rsidRPr="008F5AC9" w:rsidRDefault="009C5653" w:rsidP="008F5AC9">
      <w:pPr>
        <w:adjustRightInd w:val="0"/>
        <w:snapToGrid w:val="0"/>
        <w:spacing w:after="0" w:line="360" w:lineRule="auto"/>
        <w:jc w:val="both"/>
        <w:rPr>
          <w:rFonts w:ascii="Book Antiqua" w:hAnsi="Book Antiqua" w:cs="Times New Roman"/>
          <w:b/>
          <w:color w:val="000000" w:themeColor="text1"/>
          <w:sz w:val="24"/>
          <w:szCs w:val="24"/>
          <w:u w:val="single"/>
        </w:rPr>
      </w:pPr>
      <w:r w:rsidRPr="008F5AC9">
        <w:rPr>
          <w:rFonts w:ascii="Book Antiqua" w:hAnsi="Book Antiqua" w:cs="Times New Roman"/>
          <w:b/>
          <w:color w:val="000000" w:themeColor="text1"/>
          <w:sz w:val="24"/>
          <w:szCs w:val="24"/>
          <w:u w:val="single"/>
        </w:rPr>
        <w:t>ALCOHOL-RELATED</w:t>
      </w:r>
      <w:r w:rsidR="008C6881" w:rsidRPr="008F5AC9">
        <w:rPr>
          <w:rFonts w:ascii="Book Antiqua" w:hAnsi="Book Antiqua" w:cs="Times New Roman"/>
          <w:b/>
          <w:color w:val="000000" w:themeColor="text1"/>
          <w:sz w:val="24"/>
          <w:szCs w:val="24"/>
          <w:u w:val="single"/>
        </w:rPr>
        <w:t xml:space="preserve"> LIVER DISEASE AND </w:t>
      </w:r>
      <w:r w:rsidR="00085E7B" w:rsidRPr="008F5AC9">
        <w:rPr>
          <w:rFonts w:ascii="Book Antiqua" w:hAnsi="Book Antiqua" w:cs="Times New Roman"/>
          <w:b/>
          <w:color w:val="000000" w:themeColor="text1"/>
          <w:sz w:val="24"/>
          <w:szCs w:val="24"/>
          <w:u w:val="single"/>
          <w:lang w:eastAsia="zh-CN"/>
        </w:rPr>
        <w:t>LT</w:t>
      </w:r>
      <w:r w:rsidR="008C6881" w:rsidRPr="008F5AC9">
        <w:rPr>
          <w:rFonts w:ascii="Book Antiqua" w:hAnsi="Book Antiqua" w:cs="Times New Roman"/>
          <w:b/>
          <w:color w:val="000000" w:themeColor="text1"/>
          <w:sz w:val="24"/>
          <w:szCs w:val="24"/>
          <w:u w:val="single"/>
        </w:rPr>
        <w:t xml:space="preserve"> IN THE ELDERLY</w:t>
      </w:r>
    </w:p>
    <w:p w:rsidR="008C6881" w:rsidRPr="008F5AC9" w:rsidRDefault="008C6881" w:rsidP="008F5AC9">
      <w:pPr>
        <w:adjustRightInd w:val="0"/>
        <w:snapToGrid w:val="0"/>
        <w:spacing w:after="0" w:line="360" w:lineRule="auto"/>
        <w:jc w:val="both"/>
        <w:rPr>
          <w:rFonts w:ascii="Book Antiqua" w:hAnsi="Book Antiqua" w:cs="Times New Roman"/>
          <w:color w:val="000000" w:themeColor="text1"/>
          <w:sz w:val="24"/>
          <w:szCs w:val="24"/>
        </w:rPr>
      </w:pPr>
      <w:r w:rsidRPr="008F5AC9">
        <w:rPr>
          <w:rFonts w:ascii="Book Antiqua" w:hAnsi="Book Antiqua" w:cs="Times New Roman"/>
          <w:color w:val="000000" w:themeColor="text1"/>
          <w:sz w:val="24"/>
          <w:szCs w:val="24"/>
        </w:rPr>
        <w:t>Alcohol accounts for 3.8% o</w:t>
      </w:r>
      <w:r w:rsidR="009C5653" w:rsidRPr="008F5AC9">
        <w:rPr>
          <w:rFonts w:ascii="Book Antiqua" w:hAnsi="Book Antiqua" w:cs="Times New Roman"/>
          <w:color w:val="000000" w:themeColor="text1"/>
          <w:sz w:val="24"/>
          <w:szCs w:val="24"/>
        </w:rPr>
        <w:t>f global mortality and alcohol-related</w:t>
      </w:r>
      <w:r w:rsidRPr="008F5AC9">
        <w:rPr>
          <w:rFonts w:ascii="Book Antiqua" w:hAnsi="Book Antiqua" w:cs="Times New Roman"/>
          <w:color w:val="000000" w:themeColor="text1"/>
          <w:sz w:val="24"/>
          <w:szCs w:val="24"/>
        </w:rPr>
        <w:t xml:space="preserve"> liver disease (ALD) is one of the most disastrous consequences of prolonged alcohol use. ALD encompasses a spectrum of liver pathology including steatosis, steatohepatitis, liver fibrosis and cirrhosis and/or HCC</w:t>
      </w:r>
      <w:r w:rsidRPr="008F5AC9">
        <w:rPr>
          <w:rFonts w:ascii="Book Antiqua" w:hAnsi="Book Antiqua" w:cs="Times New Roman"/>
          <w:color w:val="000000" w:themeColor="text1"/>
          <w:sz w:val="24"/>
          <w:szCs w:val="24"/>
          <w:vertAlign w:val="superscript"/>
        </w:rPr>
        <w:t>[</w:t>
      </w:r>
      <w:r w:rsidR="005E69C7" w:rsidRPr="008F5AC9">
        <w:rPr>
          <w:rFonts w:ascii="Book Antiqua" w:hAnsi="Book Antiqua" w:cs="Times New Roman"/>
          <w:color w:val="000000" w:themeColor="text1"/>
          <w:sz w:val="24"/>
          <w:szCs w:val="24"/>
          <w:vertAlign w:val="superscript"/>
        </w:rPr>
        <w:t>44</w:t>
      </w:r>
      <w:r w:rsidR="001C4207" w:rsidRPr="008F5AC9">
        <w:rPr>
          <w:rFonts w:ascii="Book Antiqua" w:hAnsi="Book Antiqua" w:cs="Times New Roman"/>
          <w:color w:val="000000" w:themeColor="text1"/>
          <w:sz w:val="24"/>
          <w:szCs w:val="24"/>
          <w:vertAlign w:val="superscript"/>
          <w:lang w:eastAsia="zh-CN"/>
        </w:rPr>
        <w:t>,</w:t>
      </w:r>
      <w:r w:rsidR="005E69C7" w:rsidRPr="008F5AC9">
        <w:rPr>
          <w:rFonts w:ascii="Book Antiqua" w:hAnsi="Book Antiqua" w:cs="Times New Roman"/>
          <w:color w:val="000000" w:themeColor="text1"/>
          <w:sz w:val="24"/>
          <w:szCs w:val="24"/>
          <w:vertAlign w:val="superscript"/>
        </w:rPr>
        <w:t>45</w:t>
      </w:r>
      <w:r w:rsidRPr="008F5AC9">
        <w:rPr>
          <w:rFonts w:ascii="Book Antiqua" w:hAnsi="Book Antiqua" w:cs="Times New Roman"/>
          <w:color w:val="000000" w:themeColor="text1"/>
          <w:sz w:val="24"/>
          <w:szCs w:val="24"/>
          <w:vertAlign w:val="superscript"/>
        </w:rPr>
        <w:t>]</w:t>
      </w:r>
      <w:r w:rsidRPr="008F5AC9">
        <w:rPr>
          <w:rFonts w:ascii="Book Antiqua" w:hAnsi="Book Antiqua" w:cs="Times New Roman"/>
          <w:color w:val="000000" w:themeColor="text1"/>
          <w:sz w:val="24"/>
          <w:szCs w:val="24"/>
        </w:rPr>
        <w:t>. Across all of the adult age groups, ALD is one of the commonest indications for LT both in Europe and in the United States</w:t>
      </w:r>
      <w:r w:rsidRPr="008F5AC9">
        <w:rPr>
          <w:rFonts w:ascii="Book Antiqua" w:hAnsi="Book Antiqua" w:cs="Times New Roman"/>
          <w:color w:val="000000" w:themeColor="text1"/>
          <w:sz w:val="24"/>
          <w:szCs w:val="24"/>
          <w:vertAlign w:val="superscript"/>
        </w:rPr>
        <w:t>[</w:t>
      </w:r>
      <w:r w:rsidR="005E69C7" w:rsidRPr="008F5AC9">
        <w:rPr>
          <w:rFonts w:ascii="Book Antiqua" w:hAnsi="Book Antiqua" w:cs="Times New Roman"/>
          <w:color w:val="000000" w:themeColor="text1"/>
          <w:sz w:val="24"/>
          <w:szCs w:val="24"/>
          <w:vertAlign w:val="superscript"/>
        </w:rPr>
        <w:t>46</w:t>
      </w:r>
      <w:r w:rsidR="001C4207" w:rsidRPr="008F5AC9">
        <w:rPr>
          <w:rFonts w:ascii="Book Antiqua" w:hAnsi="Book Antiqua" w:cs="Times New Roman"/>
          <w:color w:val="000000" w:themeColor="text1"/>
          <w:sz w:val="24"/>
          <w:szCs w:val="24"/>
          <w:vertAlign w:val="superscript"/>
          <w:lang w:eastAsia="zh-CN"/>
        </w:rPr>
        <w:t>,</w:t>
      </w:r>
      <w:r w:rsidR="005E69C7" w:rsidRPr="008F5AC9">
        <w:rPr>
          <w:rFonts w:ascii="Book Antiqua" w:hAnsi="Book Antiqua" w:cs="Times New Roman"/>
          <w:color w:val="000000" w:themeColor="text1"/>
          <w:sz w:val="24"/>
          <w:szCs w:val="24"/>
          <w:vertAlign w:val="superscript"/>
        </w:rPr>
        <w:t>47</w:t>
      </w:r>
      <w:r w:rsidRPr="008F5AC9">
        <w:rPr>
          <w:rFonts w:ascii="Book Antiqua" w:hAnsi="Book Antiqua" w:cs="Times New Roman"/>
          <w:color w:val="000000" w:themeColor="text1"/>
          <w:sz w:val="24"/>
          <w:szCs w:val="24"/>
          <w:vertAlign w:val="superscript"/>
        </w:rPr>
        <w:t>]</w:t>
      </w:r>
      <w:r w:rsidRPr="008F5AC9">
        <w:rPr>
          <w:rFonts w:ascii="Book Antiqua" w:hAnsi="Book Antiqua" w:cs="Times New Roman"/>
          <w:color w:val="000000" w:themeColor="text1"/>
          <w:sz w:val="24"/>
          <w:szCs w:val="24"/>
        </w:rPr>
        <w:t>. Cirrhosis in ALD patients is often diagnosed at an older age and the referral for LT may be delayed since these patients are primarily managed by primary care physicians as opposed to patients with viral hepatitis or NAFLD who are usually in the care of a hepatologist</w:t>
      </w:r>
      <w:r w:rsidR="00BF6C4D" w:rsidRPr="008F5AC9">
        <w:rPr>
          <w:rFonts w:ascii="Book Antiqua" w:hAnsi="Book Antiqua" w:cs="Times New Roman"/>
          <w:color w:val="000000" w:themeColor="text1"/>
          <w:sz w:val="24"/>
          <w:szCs w:val="24"/>
          <w:vertAlign w:val="superscript"/>
        </w:rPr>
        <w:t>[</w:t>
      </w:r>
      <w:r w:rsidR="005E69C7" w:rsidRPr="008F5AC9">
        <w:rPr>
          <w:rFonts w:ascii="Book Antiqua" w:hAnsi="Book Antiqua" w:cs="Times New Roman"/>
          <w:color w:val="000000" w:themeColor="text1"/>
          <w:sz w:val="24"/>
          <w:szCs w:val="24"/>
          <w:vertAlign w:val="superscript"/>
        </w:rPr>
        <w:t>48</w:t>
      </w:r>
      <w:r w:rsidRPr="008F5AC9">
        <w:rPr>
          <w:rFonts w:ascii="Book Antiqua" w:hAnsi="Book Antiqua" w:cs="Times New Roman"/>
          <w:color w:val="000000" w:themeColor="text1"/>
          <w:sz w:val="24"/>
          <w:szCs w:val="24"/>
          <w:vertAlign w:val="superscript"/>
        </w:rPr>
        <w:t>]</w:t>
      </w:r>
      <w:r w:rsidRPr="008F5AC9">
        <w:rPr>
          <w:rFonts w:ascii="Book Antiqua" w:hAnsi="Book Antiqua" w:cs="Times New Roman"/>
          <w:color w:val="000000" w:themeColor="text1"/>
          <w:sz w:val="24"/>
          <w:szCs w:val="24"/>
        </w:rPr>
        <w:t xml:space="preserve">. </w:t>
      </w:r>
    </w:p>
    <w:p w:rsidR="008C6881" w:rsidRPr="008F5AC9" w:rsidRDefault="008C6881" w:rsidP="008F5AC9">
      <w:pPr>
        <w:adjustRightInd w:val="0"/>
        <w:snapToGrid w:val="0"/>
        <w:spacing w:after="0" w:line="360" w:lineRule="auto"/>
        <w:ind w:firstLineChars="100" w:firstLine="240"/>
        <w:jc w:val="both"/>
        <w:rPr>
          <w:rFonts w:ascii="Book Antiqua" w:hAnsi="Book Antiqua" w:cs="Times New Roman"/>
          <w:color w:val="000000" w:themeColor="text1"/>
          <w:sz w:val="24"/>
          <w:szCs w:val="24"/>
        </w:rPr>
      </w:pPr>
      <w:r w:rsidRPr="008F5AC9">
        <w:rPr>
          <w:rFonts w:ascii="Book Antiqua" w:hAnsi="Book Antiqua" w:cs="Times New Roman"/>
          <w:color w:val="000000" w:themeColor="text1"/>
          <w:sz w:val="24"/>
          <w:szCs w:val="24"/>
        </w:rPr>
        <w:t>Excessive alcohol use is a well-known health risk among elderly people</w:t>
      </w:r>
      <w:r w:rsidRPr="008F5AC9">
        <w:rPr>
          <w:rFonts w:ascii="Book Antiqua" w:hAnsi="Book Antiqua" w:cs="Times New Roman"/>
          <w:color w:val="000000" w:themeColor="text1"/>
          <w:sz w:val="24"/>
          <w:szCs w:val="24"/>
          <w:vertAlign w:val="superscript"/>
        </w:rPr>
        <w:t>[</w:t>
      </w:r>
      <w:r w:rsidR="005E69C7" w:rsidRPr="008F5AC9">
        <w:rPr>
          <w:rFonts w:ascii="Book Antiqua" w:hAnsi="Book Antiqua" w:cs="Times New Roman"/>
          <w:color w:val="000000" w:themeColor="text1"/>
          <w:sz w:val="24"/>
          <w:szCs w:val="24"/>
          <w:vertAlign w:val="superscript"/>
        </w:rPr>
        <w:t>49</w:t>
      </w:r>
      <w:r w:rsidRPr="008F5AC9">
        <w:rPr>
          <w:rFonts w:ascii="Book Antiqua" w:hAnsi="Book Antiqua" w:cs="Times New Roman"/>
          <w:color w:val="000000" w:themeColor="text1"/>
          <w:sz w:val="24"/>
          <w:szCs w:val="24"/>
          <w:vertAlign w:val="superscript"/>
        </w:rPr>
        <w:t>]</w:t>
      </w:r>
      <w:r w:rsidRPr="008F5AC9">
        <w:rPr>
          <w:rFonts w:ascii="Book Antiqua" w:hAnsi="Book Antiqua" w:cs="Times New Roman"/>
          <w:color w:val="000000" w:themeColor="text1"/>
          <w:sz w:val="24"/>
          <w:szCs w:val="24"/>
        </w:rPr>
        <w:t xml:space="preserve">. Despite the statistics showing decreasing alcohol use with age, the number of older adults </w:t>
      </w:r>
      <w:r w:rsidRPr="008F5AC9">
        <w:rPr>
          <w:rFonts w:ascii="Book Antiqua" w:hAnsi="Book Antiqua" w:cs="Times New Roman"/>
          <w:color w:val="000000" w:themeColor="text1"/>
          <w:sz w:val="24"/>
          <w:szCs w:val="24"/>
        </w:rPr>
        <w:lastRenderedPageBreak/>
        <w:t>drinking excessively is expected to rise in the future. This is primarily due to the age cohort born in the 1950s (baby boomers) with heavy drinking habits reaching old age</w:t>
      </w:r>
      <w:r w:rsidR="00206F85" w:rsidRPr="008F5AC9">
        <w:rPr>
          <w:rFonts w:ascii="Book Antiqua" w:hAnsi="Book Antiqua" w:cs="Times New Roman"/>
          <w:color w:val="000000" w:themeColor="text1"/>
          <w:sz w:val="24"/>
          <w:szCs w:val="24"/>
          <w:vertAlign w:val="superscript"/>
        </w:rPr>
        <w:t>[</w:t>
      </w:r>
      <w:r w:rsidR="005E69C7" w:rsidRPr="008F5AC9">
        <w:rPr>
          <w:rFonts w:ascii="Book Antiqua" w:hAnsi="Book Antiqua" w:cs="Times New Roman"/>
          <w:color w:val="000000" w:themeColor="text1"/>
          <w:sz w:val="24"/>
          <w:szCs w:val="24"/>
          <w:vertAlign w:val="superscript"/>
        </w:rPr>
        <w:t>50</w:t>
      </w:r>
      <w:r w:rsidR="001C4207" w:rsidRPr="008F5AC9">
        <w:rPr>
          <w:rFonts w:ascii="Book Antiqua" w:hAnsi="Book Antiqua" w:cs="Times New Roman"/>
          <w:color w:val="000000" w:themeColor="text1"/>
          <w:sz w:val="24"/>
          <w:szCs w:val="24"/>
          <w:vertAlign w:val="superscript"/>
          <w:lang w:eastAsia="zh-CN"/>
        </w:rPr>
        <w:t>,</w:t>
      </w:r>
      <w:r w:rsidR="005E69C7" w:rsidRPr="008F5AC9">
        <w:rPr>
          <w:rFonts w:ascii="Book Antiqua" w:hAnsi="Book Antiqua" w:cs="Times New Roman"/>
          <w:color w:val="000000" w:themeColor="text1"/>
          <w:sz w:val="24"/>
          <w:szCs w:val="24"/>
          <w:vertAlign w:val="superscript"/>
        </w:rPr>
        <w:t>51</w:t>
      </w:r>
      <w:r w:rsidRPr="008F5AC9">
        <w:rPr>
          <w:rFonts w:ascii="Book Antiqua" w:hAnsi="Book Antiqua" w:cs="Times New Roman"/>
          <w:color w:val="000000" w:themeColor="text1"/>
          <w:sz w:val="24"/>
          <w:szCs w:val="24"/>
          <w:vertAlign w:val="superscript"/>
        </w:rPr>
        <w:t>]</w:t>
      </w:r>
      <w:r w:rsidRPr="008F5AC9">
        <w:rPr>
          <w:rFonts w:ascii="Book Antiqua" w:hAnsi="Book Antiqua" w:cs="Times New Roman"/>
          <w:color w:val="000000" w:themeColor="text1"/>
          <w:sz w:val="24"/>
          <w:szCs w:val="24"/>
        </w:rPr>
        <w:t xml:space="preserve">. </w:t>
      </w:r>
    </w:p>
    <w:p w:rsidR="008C6881" w:rsidRPr="008F5AC9" w:rsidRDefault="008C6881" w:rsidP="008F5AC9">
      <w:pPr>
        <w:adjustRightInd w:val="0"/>
        <w:snapToGrid w:val="0"/>
        <w:spacing w:after="0" w:line="360" w:lineRule="auto"/>
        <w:ind w:firstLineChars="100" w:firstLine="240"/>
        <w:jc w:val="both"/>
        <w:rPr>
          <w:rFonts w:ascii="Book Antiqua" w:hAnsi="Book Antiqua" w:cs="Times New Roman"/>
          <w:color w:val="000000" w:themeColor="text1"/>
          <w:sz w:val="24"/>
          <w:szCs w:val="24"/>
        </w:rPr>
      </w:pPr>
      <w:r w:rsidRPr="008F5AC9">
        <w:rPr>
          <w:rFonts w:ascii="Book Antiqua" w:hAnsi="Book Antiqua" w:cs="Times New Roman"/>
          <w:color w:val="000000" w:themeColor="text1"/>
          <w:sz w:val="24"/>
          <w:szCs w:val="24"/>
        </w:rPr>
        <w:t>There is a number of factors affecting morbidity and mortality both before and after LT in elderly patients with ALD. Physiological changes associated with aging often lead to more pronounced effects of alcohol in elderly patients compared to their younger counterparts. Old and very old adults are particularly vulnerable to the alcohol</w:t>
      </w:r>
      <w:r w:rsidR="009C5653" w:rsidRPr="008F5AC9">
        <w:rPr>
          <w:rFonts w:ascii="Book Antiqua" w:hAnsi="Book Antiqua" w:cs="Times New Roman"/>
          <w:color w:val="000000" w:themeColor="text1"/>
          <w:sz w:val="24"/>
          <w:szCs w:val="24"/>
        </w:rPr>
        <w:t>-related effects</w:t>
      </w:r>
      <w:r w:rsidRPr="008F5AC9">
        <w:rPr>
          <w:rFonts w:ascii="Book Antiqua" w:hAnsi="Book Antiqua" w:cs="Times New Roman"/>
          <w:color w:val="000000" w:themeColor="text1"/>
          <w:sz w:val="24"/>
          <w:szCs w:val="24"/>
        </w:rPr>
        <w:t xml:space="preserve"> </w:t>
      </w:r>
      <w:r w:rsidR="00D54D43" w:rsidRPr="008F5AC9">
        <w:rPr>
          <w:rFonts w:ascii="Book Antiqua" w:hAnsi="Book Antiqua" w:cs="Times New Roman"/>
          <w:color w:val="000000" w:themeColor="text1"/>
          <w:sz w:val="24"/>
          <w:szCs w:val="24"/>
        </w:rPr>
        <w:t xml:space="preserve">due to </w:t>
      </w:r>
      <w:r w:rsidRPr="008F5AC9">
        <w:rPr>
          <w:rFonts w:ascii="Book Antiqua" w:hAnsi="Book Antiqua" w:cs="Times New Roman"/>
          <w:color w:val="000000" w:themeColor="text1"/>
          <w:sz w:val="24"/>
          <w:szCs w:val="24"/>
        </w:rPr>
        <w:t xml:space="preserve">metabolic and other changes in their bodies and high rate of </w:t>
      </w:r>
      <w:r w:rsidR="00512946" w:rsidRPr="008F5AC9">
        <w:rPr>
          <w:rFonts w:ascii="Book Antiqua" w:hAnsi="Book Antiqua" w:cs="Times New Roman"/>
          <w:color w:val="000000" w:themeColor="text1"/>
          <w:sz w:val="24"/>
          <w:szCs w:val="24"/>
        </w:rPr>
        <w:t>concomitant</w:t>
      </w:r>
      <w:r w:rsidRPr="008F5AC9">
        <w:rPr>
          <w:rFonts w:ascii="Book Antiqua" w:hAnsi="Book Antiqua" w:cs="Times New Roman"/>
          <w:color w:val="000000" w:themeColor="text1"/>
          <w:sz w:val="24"/>
          <w:szCs w:val="24"/>
        </w:rPr>
        <w:t xml:space="preserve"> chronic diseases</w:t>
      </w:r>
      <w:r w:rsidRPr="008F5AC9">
        <w:rPr>
          <w:rFonts w:ascii="Book Antiqua" w:hAnsi="Book Antiqua" w:cs="Times New Roman"/>
          <w:color w:val="000000" w:themeColor="text1"/>
          <w:sz w:val="24"/>
          <w:szCs w:val="24"/>
          <w:vertAlign w:val="superscript"/>
        </w:rPr>
        <w:t>[</w:t>
      </w:r>
      <w:r w:rsidR="005E69C7" w:rsidRPr="008F5AC9">
        <w:rPr>
          <w:rFonts w:ascii="Book Antiqua" w:hAnsi="Book Antiqua" w:cs="Times New Roman"/>
          <w:color w:val="000000" w:themeColor="text1"/>
          <w:sz w:val="24"/>
          <w:szCs w:val="24"/>
          <w:vertAlign w:val="superscript"/>
        </w:rPr>
        <w:t>52</w:t>
      </w:r>
      <w:r w:rsidR="002B2E9E" w:rsidRPr="008F5AC9">
        <w:rPr>
          <w:rFonts w:ascii="Book Antiqua" w:hAnsi="Book Antiqua" w:cs="Times New Roman"/>
          <w:color w:val="000000" w:themeColor="text1"/>
          <w:sz w:val="24"/>
          <w:szCs w:val="24"/>
          <w:vertAlign w:val="superscript"/>
        </w:rPr>
        <w:t>-</w:t>
      </w:r>
      <w:r w:rsidR="005E69C7" w:rsidRPr="008F5AC9">
        <w:rPr>
          <w:rFonts w:ascii="Book Antiqua" w:hAnsi="Book Antiqua" w:cs="Times New Roman"/>
          <w:color w:val="000000" w:themeColor="text1"/>
          <w:sz w:val="24"/>
          <w:szCs w:val="24"/>
          <w:vertAlign w:val="superscript"/>
        </w:rPr>
        <w:t>54</w:t>
      </w:r>
      <w:r w:rsidRPr="008F5AC9">
        <w:rPr>
          <w:rFonts w:ascii="Book Antiqua" w:hAnsi="Book Antiqua" w:cs="Times New Roman"/>
          <w:color w:val="000000" w:themeColor="text1"/>
          <w:sz w:val="24"/>
          <w:szCs w:val="24"/>
          <w:vertAlign w:val="superscript"/>
        </w:rPr>
        <w:t>]</w:t>
      </w:r>
      <w:r w:rsidRPr="008F5AC9">
        <w:rPr>
          <w:rFonts w:ascii="Book Antiqua" w:hAnsi="Book Antiqua" w:cs="Times New Roman"/>
          <w:color w:val="000000" w:themeColor="text1"/>
          <w:sz w:val="24"/>
          <w:szCs w:val="24"/>
        </w:rPr>
        <w:t xml:space="preserve">. Elderly patients with a history of alcohol use are more likely to suffer from cognitive impairment or dementia resulting from </w:t>
      </w:r>
      <w:r w:rsidR="00D54D43" w:rsidRPr="008F5AC9">
        <w:rPr>
          <w:rFonts w:ascii="Book Antiqua" w:hAnsi="Book Antiqua" w:cs="Times New Roman"/>
          <w:color w:val="000000" w:themeColor="text1"/>
          <w:sz w:val="24"/>
          <w:szCs w:val="24"/>
        </w:rPr>
        <w:t xml:space="preserve">a </w:t>
      </w:r>
      <w:r w:rsidRPr="008F5AC9">
        <w:rPr>
          <w:rFonts w:ascii="Book Antiqua" w:hAnsi="Book Antiqua" w:cs="Times New Roman"/>
          <w:color w:val="000000" w:themeColor="text1"/>
          <w:sz w:val="24"/>
          <w:szCs w:val="24"/>
        </w:rPr>
        <w:t>prolonged alcohol use</w:t>
      </w:r>
      <w:r w:rsidRPr="008F5AC9">
        <w:rPr>
          <w:rFonts w:ascii="Book Antiqua" w:hAnsi="Book Antiqua" w:cs="Times New Roman"/>
          <w:color w:val="000000" w:themeColor="text1"/>
          <w:sz w:val="24"/>
          <w:szCs w:val="24"/>
          <w:vertAlign w:val="superscript"/>
        </w:rPr>
        <w:t>[</w:t>
      </w:r>
      <w:r w:rsidR="005E69C7" w:rsidRPr="008F5AC9">
        <w:rPr>
          <w:rFonts w:ascii="Book Antiqua" w:hAnsi="Book Antiqua" w:cs="Times New Roman"/>
          <w:color w:val="000000" w:themeColor="text1"/>
          <w:sz w:val="24"/>
          <w:szCs w:val="24"/>
          <w:vertAlign w:val="superscript"/>
        </w:rPr>
        <w:t>55</w:t>
      </w:r>
      <w:r w:rsidR="008F71A3" w:rsidRPr="008F5AC9">
        <w:rPr>
          <w:rFonts w:ascii="Book Antiqua" w:hAnsi="Book Antiqua" w:cs="Times New Roman"/>
          <w:color w:val="000000" w:themeColor="text1"/>
          <w:sz w:val="24"/>
          <w:szCs w:val="24"/>
          <w:vertAlign w:val="superscript"/>
        </w:rPr>
        <w:t>-5</w:t>
      </w:r>
      <w:r w:rsidR="005E69C7" w:rsidRPr="008F5AC9">
        <w:rPr>
          <w:rFonts w:ascii="Book Antiqua" w:hAnsi="Book Antiqua" w:cs="Times New Roman"/>
          <w:color w:val="000000" w:themeColor="text1"/>
          <w:sz w:val="24"/>
          <w:szCs w:val="24"/>
          <w:vertAlign w:val="superscript"/>
        </w:rPr>
        <w:t>7</w:t>
      </w:r>
      <w:r w:rsidRPr="008F5AC9">
        <w:rPr>
          <w:rFonts w:ascii="Book Antiqua" w:hAnsi="Book Antiqua" w:cs="Times New Roman"/>
          <w:color w:val="000000" w:themeColor="text1"/>
          <w:sz w:val="24"/>
          <w:szCs w:val="24"/>
          <w:vertAlign w:val="superscript"/>
        </w:rPr>
        <w:t>]</w:t>
      </w:r>
      <w:r w:rsidRPr="008F5AC9">
        <w:rPr>
          <w:rFonts w:ascii="Book Antiqua" w:hAnsi="Book Antiqua" w:cs="Times New Roman"/>
          <w:color w:val="000000" w:themeColor="text1"/>
          <w:sz w:val="24"/>
          <w:szCs w:val="24"/>
        </w:rPr>
        <w:t xml:space="preserve">. In the context of LT, the associated metabolic and neurological changes can have profound effects both on the wait-list mortality and on the results of LT in elderly patients undergoing </w:t>
      </w:r>
      <w:r w:rsidR="00D54D43" w:rsidRPr="008F5AC9">
        <w:rPr>
          <w:rFonts w:ascii="Book Antiqua" w:hAnsi="Book Antiqua" w:cs="Times New Roman"/>
          <w:color w:val="000000" w:themeColor="text1"/>
          <w:sz w:val="24"/>
          <w:szCs w:val="24"/>
        </w:rPr>
        <w:t xml:space="preserve">LT </w:t>
      </w:r>
      <w:r w:rsidRPr="008F5AC9">
        <w:rPr>
          <w:rFonts w:ascii="Book Antiqua" w:hAnsi="Book Antiqua" w:cs="Times New Roman"/>
          <w:color w:val="000000" w:themeColor="text1"/>
          <w:sz w:val="24"/>
          <w:szCs w:val="24"/>
        </w:rPr>
        <w:t>for ALD. As the risk of graft rejection is inversely related to age</w:t>
      </w:r>
      <w:r w:rsidRPr="008F5AC9">
        <w:rPr>
          <w:rFonts w:ascii="Book Antiqua" w:hAnsi="Book Antiqua" w:cs="Times New Roman"/>
          <w:color w:val="000000" w:themeColor="text1"/>
          <w:sz w:val="24"/>
          <w:szCs w:val="24"/>
          <w:vertAlign w:val="superscript"/>
        </w:rPr>
        <w:t>[</w:t>
      </w:r>
      <w:r w:rsidR="005E69C7" w:rsidRPr="008F5AC9">
        <w:rPr>
          <w:rFonts w:ascii="Book Antiqua" w:hAnsi="Book Antiqua" w:cs="Times New Roman"/>
          <w:color w:val="000000" w:themeColor="text1"/>
          <w:sz w:val="24"/>
          <w:szCs w:val="24"/>
          <w:vertAlign w:val="superscript"/>
        </w:rPr>
        <w:t>58</w:t>
      </w:r>
      <w:r w:rsidRPr="008F5AC9">
        <w:rPr>
          <w:rFonts w:ascii="Book Antiqua" w:hAnsi="Book Antiqua" w:cs="Times New Roman"/>
          <w:color w:val="000000" w:themeColor="text1"/>
          <w:sz w:val="24"/>
          <w:szCs w:val="24"/>
          <w:vertAlign w:val="superscript"/>
        </w:rPr>
        <w:t>]</w:t>
      </w:r>
      <w:r w:rsidRPr="008F5AC9">
        <w:rPr>
          <w:rFonts w:ascii="Book Antiqua" w:hAnsi="Book Antiqua" w:cs="Times New Roman"/>
          <w:color w:val="000000" w:themeColor="text1"/>
          <w:sz w:val="24"/>
          <w:szCs w:val="24"/>
        </w:rPr>
        <w:t>, the demands for immune control to prevent rejection lessen with increasing age, especially for non-immune conditions such as ALD. As such</w:t>
      </w:r>
      <w:r w:rsidR="00D170B7" w:rsidRPr="008F5AC9">
        <w:rPr>
          <w:rFonts w:ascii="Book Antiqua" w:hAnsi="Book Antiqua" w:cs="Times New Roman"/>
          <w:color w:val="000000" w:themeColor="text1"/>
          <w:sz w:val="24"/>
          <w:szCs w:val="24"/>
        </w:rPr>
        <w:t>,</w:t>
      </w:r>
      <w:r w:rsidRPr="008F5AC9">
        <w:rPr>
          <w:rFonts w:ascii="Book Antiqua" w:hAnsi="Book Antiqua" w:cs="Times New Roman"/>
          <w:color w:val="000000" w:themeColor="text1"/>
          <w:sz w:val="24"/>
          <w:szCs w:val="24"/>
        </w:rPr>
        <w:t xml:space="preserve"> elder</w:t>
      </w:r>
      <w:r w:rsidR="00D170B7" w:rsidRPr="008F5AC9">
        <w:rPr>
          <w:rFonts w:ascii="Book Antiqua" w:hAnsi="Book Antiqua" w:cs="Times New Roman"/>
          <w:color w:val="000000" w:themeColor="text1"/>
          <w:sz w:val="24"/>
          <w:szCs w:val="24"/>
        </w:rPr>
        <w:t>l</w:t>
      </w:r>
      <w:r w:rsidRPr="008F5AC9">
        <w:rPr>
          <w:rFonts w:ascii="Book Antiqua" w:hAnsi="Book Antiqua" w:cs="Times New Roman"/>
          <w:color w:val="000000" w:themeColor="text1"/>
          <w:sz w:val="24"/>
          <w:szCs w:val="24"/>
        </w:rPr>
        <w:t>y ALD patients after LT represent a lower rejection-risk population in which</w:t>
      </w:r>
      <w:r w:rsidR="00D54D43" w:rsidRPr="008F5AC9">
        <w:rPr>
          <w:rFonts w:ascii="Book Antiqua" w:hAnsi="Book Antiqua" w:cs="Times New Roman"/>
          <w:color w:val="000000" w:themeColor="text1"/>
          <w:sz w:val="24"/>
          <w:szCs w:val="24"/>
        </w:rPr>
        <w:t xml:space="preserve"> the</w:t>
      </w:r>
      <w:r w:rsidRPr="008F5AC9">
        <w:rPr>
          <w:rFonts w:ascii="Book Antiqua" w:hAnsi="Book Antiqua" w:cs="Times New Roman"/>
          <w:color w:val="000000" w:themeColor="text1"/>
          <w:sz w:val="24"/>
          <w:szCs w:val="24"/>
        </w:rPr>
        <w:t xml:space="preserve"> reduction or minimization of immunosuppressive regimens </w:t>
      </w:r>
      <w:r w:rsidR="00D54D43" w:rsidRPr="008F5AC9">
        <w:rPr>
          <w:rFonts w:ascii="Book Antiqua" w:hAnsi="Book Antiqua" w:cs="Times New Roman"/>
          <w:color w:val="000000" w:themeColor="text1"/>
          <w:sz w:val="24"/>
          <w:szCs w:val="24"/>
        </w:rPr>
        <w:t>is</w:t>
      </w:r>
      <w:r w:rsidRPr="008F5AC9">
        <w:rPr>
          <w:rFonts w:ascii="Book Antiqua" w:hAnsi="Book Antiqua" w:cs="Times New Roman"/>
          <w:color w:val="000000" w:themeColor="text1"/>
          <w:sz w:val="24"/>
          <w:szCs w:val="24"/>
        </w:rPr>
        <w:t xml:space="preserve"> </w:t>
      </w:r>
      <w:r w:rsidR="00512946" w:rsidRPr="008F5AC9">
        <w:rPr>
          <w:rFonts w:ascii="Book Antiqua" w:hAnsi="Book Antiqua" w:cs="Times New Roman"/>
          <w:color w:val="000000" w:themeColor="text1"/>
          <w:sz w:val="24"/>
          <w:szCs w:val="24"/>
        </w:rPr>
        <w:t>feasible</w:t>
      </w:r>
      <w:r w:rsidRPr="008F5AC9">
        <w:rPr>
          <w:rFonts w:ascii="Book Antiqua" w:hAnsi="Book Antiqua" w:cs="Times New Roman"/>
          <w:color w:val="000000" w:themeColor="text1"/>
          <w:sz w:val="24"/>
          <w:szCs w:val="24"/>
        </w:rPr>
        <w:t xml:space="preserve"> along with the reduction of immunosu</w:t>
      </w:r>
      <w:r w:rsidR="00512946" w:rsidRPr="008F5AC9">
        <w:rPr>
          <w:rFonts w:ascii="Book Antiqua" w:hAnsi="Book Antiqua" w:cs="Times New Roman"/>
          <w:color w:val="000000" w:themeColor="text1"/>
          <w:sz w:val="24"/>
          <w:szCs w:val="24"/>
        </w:rPr>
        <w:t>p</w:t>
      </w:r>
      <w:r w:rsidR="00D54D43" w:rsidRPr="008F5AC9">
        <w:rPr>
          <w:rFonts w:ascii="Book Antiqua" w:hAnsi="Book Antiqua" w:cs="Times New Roman"/>
          <w:color w:val="000000" w:themeColor="text1"/>
          <w:sz w:val="24"/>
          <w:szCs w:val="24"/>
        </w:rPr>
        <w:t>pression</w:t>
      </w:r>
      <w:r w:rsidRPr="008F5AC9">
        <w:rPr>
          <w:rFonts w:ascii="Book Antiqua" w:hAnsi="Book Antiqua" w:cs="Times New Roman"/>
          <w:color w:val="000000" w:themeColor="text1"/>
          <w:sz w:val="24"/>
          <w:szCs w:val="24"/>
        </w:rPr>
        <w:t>-related complications</w:t>
      </w:r>
      <w:r w:rsidRPr="008F5AC9">
        <w:rPr>
          <w:rFonts w:ascii="Book Antiqua" w:hAnsi="Book Antiqua" w:cs="Times New Roman"/>
          <w:color w:val="000000" w:themeColor="text1"/>
          <w:sz w:val="24"/>
          <w:szCs w:val="24"/>
          <w:vertAlign w:val="superscript"/>
        </w:rPr>
        <w:t>[</w:t>
      </w:r>
      <w:r w:rsidR="005E69C7" w:rsidRPr="008F5AC9">
        <w:rPr>
          <w:rFonts w:ascii="Book Antiqua" w:hAnsi="Book Antiqua" w:cs="Times New Roman"/>
          <w:color w:val="000000" w:themeColor="text1"/>
          <w:sz w:val="24"/>
          <w:szCs w:val="24"/>
          <w:vertAlign w:val="superscript"/>
        </w:rPr>
        <w:t>59</w:t>
      </w:r>
      <w:r w:rsidRPr="008F5AC9">
        <w:rPr>
          <w:rFonts w:ascii="Book Antiqua" w:hAnsi="Book Antiqua" w:cs="Times New Roman"/>
          <w:color w:val="000000" w:themeColor="text1"/>
          <w:sz w:val="24"/>
          <w:szCs w:val="24"/>
          <w:vertAlign w:val="superscript"/>
        </w:rPr>
        <w:t>].</w:t>
      </w:r>
      <w:r w:rsidRPr="008F5AC9">
        <w:rPr>
          <w:rFonts w:ascii="Book Antiqua" w:hAnsi="Book Antiqua" w:cs="Times New Roman"/>
          <w:color w:val="000000" w:themeColor="text1"/>
          <w:sz w:val="24"/>
          <w:szCs w:val="24"/>
        </w:rPr>
        <w:t xml:space="preserve">. ALD patients have survival rates similar to LT recipients without ALD, </w:t>
      </w:r>
      <w:r w:rsidR="00D54D43" w:rsidRPr="008F5AC9">
        <w:rPr>
          <w:rFonts w:ascii="Book Antiqua" w:hAnsi="Book Antiqua" w:cs="Times New Roman"/>
          <w:color w:val="000000" w:themeColor="text1"/>
          <w:sz w:val="24"/>
          <w:szCs w:val="24"/>
        </w:rPr>
        <w:t xml:space="preserve">however </w:t>
      </w:r>
      <w:r w:rsidRPr="008F5AC9">
        <w:rPr>
          <w:rFonts w:ascii="Book Antiqua" w:hAnsi="Book Antiqua" w:cs="Times New Roman"/>
          <w:color w:val="000000" w:themeColor="text1"/>
          <w:sz w:val="24"/>
          <w:szCs w:val="24"/>
        </w:rPr>
        <w:t>some of the causes of death among ALD patients tend to be especially prevalent among elderly patients</w:t>
      </w:r>
      <w:r w:rsidRPr="008F5AC9">
        <w:rPr>
          <w:rFonts w:ascii="Book Antiqua" w:hAnsi="Book Antiqua" w:cs="Times New Roman"/>
          <w:color w:val="000000" w:themeColor="text1"/>
          <w:sz w:val="24"/>
          <w:szCs w:val="24"/>
          <w:vertAlign w:val="superscript"/>
        </w:rPr>
        <w:t>[</w:t>
      </w:r>
      <w:r w:rsidR="005E69C7" w:rsidRPr="008F5AC9">
        <w:rPr>
          <w:rFonts w:ascii="Book Antiqua" w:hAnsi="Book Antiqua" w:cs="Times New Roman"/>
          <w:color w:val="000000" w:themeColor="text1"/>
          <w:sz w:val="24"/>
          <w:szCs w:val="24"/>
          <w:vertAlign w:val="superscript"/>
        </w:rPr>
        <w:t>46</w:t>
      </w:r>
      <w:r w:rsidRPr="008F5AC9">
        <w:rPr>
          <w:rFonts w:ascii="Book Antiqua" w:hAnsi="Book Antiqua" w:cs="Times New Roman"/>
          <w:color w:val="000000" w:themeColor="text1"/>
          <w:sz w:val="24"/>
          <w:szCs w:val="24"/>
          <w:vertAlign w:val="superscript"/>
        </w:rPr>
        <w:t>]</w:t>
      </w:r>
      <w:r w:rsidRPr="008F5AC9">
        <w:rPr>
          <w:rFonts w:ascii="Book Antiqua" w:hAnsi="Book Antiqua" w:cs="Times New Roman"/>
          <w:color w:val="000000" w:themeColor="text1"/>
          <w:sz w:val="24"/>
          <w:szCs w:val="24"/>
        </w:rPr>
        <w:t>. Elderly ALD patients generally suffer from more co</w:t>
      </w:r>
      <w:r w:rsidR="00512946" w:rsidRPr="008F5AC9">
        <w:rPr>
          <w:rFonts w:ascii="Book Antiqua" w:hAnsi="Book Antiqua" w:cs="Times New Roman"/>
          <w:color w:val="000000" w:themeColor="text1"/>
          <w:sz w:val="24"/>
          <w:szCs w:val="24"/>
        </w:rPr>
        <w:t>-</w:t>
      </w:r>
      <w:r w:rsidRPr="008F5AC9">
        <w:rPr>
          <w:rFonts w:ascii="Book Antiqua" w:hAnsi="Book Antiqua" w:cs="Times New Roman"/>
          <w:color w:val="000000" w:themeColor="text1"/>
          <w:sz w:val="24"/>
          <w:szCs w:val="24"/>
        </w:rPr>
        <w:t xml:space="preserve">morbidities, including </w:t>
      </w:r>
      <w:r w:rsidR="00512946" w:rsidRPr="008F5AC9">
        <w:rPr>
          <w:rFonts w:ascii="Book Antiqua" w:hAnsi="Book Antiqua" w:cs="Times New Roman"/>
          <w:color w:val="000000" w:themeColor="text1"/>
          <w:sz w:val="24"/>
          <w:szCs w:val="24"/>
        </w:rPr>
        <w:t>alcohol</w:t>
      </w:r>
      <w:r w:rsidR="00D54D43" w:rsidRPr="008F5AC9">
        <w:rPr>
          <w:rFonts w:ascii="Book Antiqua" w:hAnsi="Book Antiqua" w:cs="Times New Roman"/>
          <w:color w:val="000000" w:themeColor="text1"/>
          <w:sz w:val="24"/>
          <w:szCs w:val="24"/>
        </w:rPr>
        <w:t xml:space="preserve">-induced cardiomyopathy, </w:t>
      </w:r>
      <w:r w:rsidRPr="008F5AC9">
        <w:rPr>
          <w:rFonts w:ascii="Book Antiqua" w:hAnsi="Book Antiqua" w:cs="Times New Roman"/>
          <w:color w:val="000000" w:themeColor="text1"/>
          <w:sz w:val="24"/>
          <w:szCs w:val="24"/>
        </w:rPr>
        <w:t>skeletal myop</w:t>
      </w:r>
      <w:r w:rsidR="003A26C6" w:rsidRPr="008F5AC9">
        <w:rPr>
          <w:rFonts w:ascii="Book Antiqua" w:hAnsi="Book Antiqua" w:cs="Times New Roman"/>
          <w:color w:val="000000" w:themeColor="text1"/>
          <w:sz w:val="24"/>
          <w:szCs w:val="24"/>
        </w:rPr>
        <w:t xml:space="preserve">athy, Wernicke's encephalopathy, </w:t>
      </w:r>
      <w:r w:rsidRPr="008F5AC9">
        <w:rPr>
          <w:rFonts w:ascii="Book Antiqua" w:hAnsi="Book Antiqua" w:cs="Times New Roman"/>
          <w:color w:val="000000" w:themeColor="text1"/>
          <w:sz w:val="24"/>
          <w:szCs w:val="24"/>
        </w:rPr>
        <w:t>chronic pancreatitis</w:t>
      </w:r>
      <w:r w:rsidR="003A26C6" w:rsidRPr="008F5AC9">
        <w:rPr>
          <w:rFonts w:ascii="Book Antiqua" w:hAnsi="Book Antiqua" w:cs="Times New Roman"/>
          <w:color w:val="000000" w:themeColor="text1"/>
          <w:sz w:val="24"/>
          <w:szCs w:val="24"/>
        </w:rPr>
        <w:t xml:space="preserve"> an</w:t>
      </w:r>
      <w:r w:rsidR="00D54D43" w:rsidRPr="008F5AC9">
        <w:rPr>
          <w:rFonts w:ascii="Book Antiqua" w:hAnsi="Book Antiqua" w:cs="Times New Roman"/>
          <w:color w:val="000000" w:themeColor="text1"/>
          <w:sz w:val="24"/>
          <w:szCs w:val="24"/>
        </w:rPr>
        <w:t>d</w:t>
      </w:r>
      <w:r w:rsidR="003A26C6" w:rsidRPr="008F5AC9">
        <w:rPr>
          <w:rFonts w:ascii="Book Antiqua" w:hAnsi="Book Antiqua" w:cs="Times New Roman"/>
          <w:color w:val="000000" w:themeColor="text1"/>
          <w:sz w:val="24"/>
          <w:szCs w:val="24"/>
        </w:rPr>
        <w:t xml:space="preserve"> malnutrition</w:t>
      </w:r>
      <w:r w:rsidRPr="008F5AC9">
        <w:rPr>
          <w:rFonts w:ascii="Book Antiqua" w:hAnsi="Book Antiqua" w:cs="Times New Roman"/>
          <w:color w:val="000000" w:themeColor="text1"/>
          <w:sz w:val="24"/>
          <w:szCs w:val="24"/>
        </w:rPr>
        <w:t>. Tobacco use is also more prevalent among ALD patients and associated wi</w:t>
      </w:r>
      <w:r w:rsidR="00D54D43" w:rsidRPr="008F5AC9">
        <w:rPr>
          <w:rFonts w:ascii="Book Antiqua" w:hAnsi="Book Antiqua" w:cs="Times New Roman"/>
          <w:color w:val="000000" w:themeColor="text1"/>
          <w:sz w:val="24"/>
          <w:szCs w:val="24"/>
        </w:rPr>
        <w:t xml:space="preserve">th cardiovascular deaths and </w:t>
      </w:r>
      <w:r w:rsidR="00D54D43" w:rsidRPr="008F5AC9">
        <w:rPr>
          <w:rFonts w:ascii="Book Antiqua" w:hAnsi="Book Antiqua" w:cs="Times New Roman"/>
          <w:i/>
          <w:color w:val="000000" w:themeColor="text1"/>
          <w:sz w:val="24"/>
          <w:szCs w:val="24"/>
        </w:rPr>
        <w:t xml:space="preserve">de </w:t>
      </w:r>
      <w:r w:rsidRPr="008F5AC9">
        <w:rPr>
          <w:rFonts w:ascii="Book Antiqua" w:hAnsi="Book Antiqua" w:cs="Times New Roman"/>
          <w:i/>
          <w:color w:val="000000" w:themeColor="text1"/>
          <w:sz w:val="24"/>
          <w:szCs w:val="24"/>
        </w:rPr>
        <w:t>novo</w:t>
      </w:r>
      <w:r w:rsidRPr="008F5AC9">
        <w:rPr>
          <w:rFonts w:ascii="Book Antiqua" w:hAnsi="Book Antiqua" w:cs="Times New Roman"/>
          <w:color w:val="000000" w:themeColor="text1"/>
          <w:sz w:val="24"/>
          <w:szCs w:val="24"/>
        </w:rPr>
        <w:t xml:space="preserve"> cancers </w:t>
      </w:r>
      <w:r w:rsidR="00D54D43" w:rsidRPr="008F5AC9">
        <w:rPr>
          <w:rFonts w:ascii="Book Antiqua" w:hAnsi="Book Antiqua" w:cs="Times New Roman"/>
          <w:color w:val="000000" w:themeColor="text1"/>
          <w:sz w:val="24"/>
          <w:szCs w:val="24"/>
        </w:rPr>
        <w:t>among LT recipients. The effect</w:t>
      </w:r>
      <w:r w:rsidRPr="008F5AC9">
        <w:rPr>
          <w:rFonts w:ascii="Book Antiqua" w:hAnsi="Book Antiqua" w:cs="Times New Roman"/>
          <w:color w:val="000000" w:themeColor="text1"/>
          <w:sz w:val="24"/>
          <w:szCs w:val="24"/>
        </w:rPr>
        <w:t xml:space="preserve"> of tobacco tend to accumulate with years of smoking and it is therefore clear that elderly smokers tend to present with</w:t>
      </w:r>
      <w:r w:rsidR="00D54D43" w:rsidRPr="008F5AC9">
        <w:rPr>
          <w:rFonts w:ascii="Book Antiqua" w:hAnsi="Book Antiqua" w:cs="Times New Roman"/>
          <w:color w:val="000000" w:themeColor="text1"/>
          <w:sz w:val="24"/>
          <w:szCs w:val="24"/>
        </w:rPr>
        <w:t xml:space="preserve"> the</w:t>
      </w:r>
      <w:r w:rsidRPr="008F5AC9">
        <w:rPr>
          <w:rFonts w:ascii="Book Antiqua" w:hAnsi="Book Antiqua" w:cs="Times New Roman"/>
          <w:color w:val="000000" w:themeColor="text1"/>
          <w:sz w:val="24"/>
          <w:szCs w:val="24"/>
        </w:rPr>
        <w:t xml:space="preserve"> largest health risks</w:t>
      </w:r>
      <w:r w:rsidR="00321050" w:rsidRPr="008F5AC9">
        <w:rPr>
          <w:rFonts w:ascii="Book Antiqua" w:hAnsi="Book Antiqua" w:cs="Times New Roman"/>
          <w:color w:val="000000" w:themeColor="text1"/>
          <w:sz w:val="24"/>
          <w:szCs w:val="24"/>
        </w:rPr>
        <w:t xml:space="preserve"> affecting </w:t>
      </w:r>
      <w:r w:rsidR="00D54D43" w:rsidRPr="008F5AC9">
        <w:rPr>
          <w:rFonts w:ascii="Book Antiqua" w:hAnsi="Book Antiqua" w:cs="Times New Roman"/>
          <w:color w:val="000000" w:themeColor="text1"/>
          <w:sz w:val="24"/>
          <w:szCs w:val="24"/>
        </w:rPr>
        <w:t xml:space="preserve">the </w:t>
      </w:r>
      <w:r w:rsidR="00321050" w:rsidRPr="008F5AC9">
        <w:rPr>
          <w:rFonts w:ascii="Book Antiqua" w:hAnsi="Book Antiqua" w:cs="Times New Roman"/>
          <w:color w:val="000000" w:themeColor="text1"/>
          <w:sz w:val="24"/>
          <w:szCs w:val="24"/>
        </w:rPr>
        <w:t>outcomes of LT</w:t>
      </w:r>
      <w:r w:rsidR="004342DB" w:rsidRPr="008F5AC9">
        <w:rPr>
          <w:rFonts w:ascii="Book Antiqua" w:hAnsi="Book Antiqua" w:cs="Times New Roman"/>
          <w:color w:val="000000" w:themeColor="text1"/>
          <w:sz w:val="24"/>
          <w:szCs w:val="24"/>
          <w:vertAlign w:val="superscript"/>
        </w:rPr>
        <w:t>[</w:t>
      </w:r>
      <w:r w:rsidR="005E69C7" w:rsidRPr="008F5AC9">
        <w:rPr>
          <w:rFonts w:ascii="Book Antiqua" w:hAnsi="Book Antiqua" w:cs="Times New Roman"/>
          <w:color w:val="000000" w:themeColor="text1"/>
          <w:sz w:val="24"/>
          <w:szCs w:val="24"/>
          <w:vertAlign w:val="superscript"/>
        </w:rPr>
        <w:t>60</w:t>
      </w:r>
      <w:r w:rsidRPr="008F5AC9">
        <w:rPr>
          <w:rFonts w:ascii="Book Antiqua" w:hAnsi="Book Antiqua" w:cs="Times New Roman"/>
          <w:color w:val="000000" w:themeColor="text1"/>
          <w:sz w:val="24"/>
          <w:szCs w:val="24"/>
          <w:vertAlign w:val="superscript"/>
        </w:rPr>
        <w:t>]</w:t>
      </w:r>
      <w:r w:rsidR="00D54D43" w:rsidRPr="008F5AC9">
        <w:rPr>
          <w:rFonts w:ascii="Book Antiqua" w:hAnsi="Book Antiqua" w:cs="Times New Roman"/>
          <w:color w:val="000000" w:themeColor="text1"/>
          <w:sz w:val="24"/>
          <w:szCs w:val="24"/>
        </w:rPr>
        <w:t>.</w:t>
      </w:r>
    </w:p>
    <w:p w:rsidR="00EC1D7F" w:rsidRPr="008F5AC9" w:rsidRDefault="00EC1D7F" w:rsidP="008F5AC9">
      <w:pPr>
        <w:adjustRightInd w:val="0"/>
        <w:snapToGrid w:val="0"/>
        <w:spacing w:after="0" w:line="360" w:lineRule="auto"/>
        <w:jc w:val="both"/>
        <w:rPr>
          <w:rFonts w:ascii="Book Antiqua" w:hAnsi="Book Antiqua" w:cs="Times New Roman"/>
          <w:color w:val="000000" w:themeColor="text1"/>
          <w:sz w:val="24"/>
          <w:szCs w:val="24"/>
        </w:rPr>
      </w:pPr>
    </w:p>
    <w:p w:rsidR="00EC1D7F" w:rsidRPr="008F5AC9" w:rsidRDefault="00EC1D7F" w:rsidP="008F5AC9">
      <w:pPr>
        <w:adjustRightInd w:val="0"/>
        <w:snapToGrid w:val="0"/>
        <w:spacing w:after="0" w:line="360" w:lineRule="auto"/>
        <w:jc w:val="both"/>
        <w:rPr>
          <w:rFonts w:ascii="Book Antiqua" w:hAnsi="Book Antiqua" w:cs="Times New Roman"/>
          <w:b/>
          <w:color w:val="000000" w:themeColor="text1"/>
          <w:sz w:val="24"/>
          <w:szCs w:val="24"/>
          <w:u w:val="single"/>
        </w:rPr>
      </w:pPr>
      <w:r w:rsidRPr="008F5AC9">
        <w:rPr>
          <w:rFonts w:ascii="Book Antiqua" w:hAnsi="Book Antiqua" w:cs="Times New Roman"/>
          <w:b/>
          <w:color w:val="000000" w:themeColor="text1"/>
          <w:sz w:val="24"/>
          <w:szCs w:val="24"/>
          <w:u w:val="single"/>
        </w:rPr>
        <w:t xml:space="preserve">HCC AND </w:t>
      </w:r>
      <w:r w:rsidR="00085E7B" w:rsidRPr="008F5AC9">
        <w:rPr>
          <w:rFonts w:ascii="Book Antiqua" w:hAnsi="Book Antiqua" w:cs="Times New Roman"/>
          <w:b/>
          <w:color w:val="000000" w:themeColor="text1"/>
          <w:sz w:val="24"/>
          <w:szCs w:val="24"/>
          <w:u w:val="single"/>
          <w:lang w:eastAsia="zh-CN"/>
        </w:rPr>
        <w:t>LT</w:t>
      </w:r>
      <w:r w:rsidRPr="008F5AC9">
        <w:rPr>
          <w:rFonts w:ascii="Book Antiqua" w:hAnsi="Book Antiqua" w:cs="Times New Roman"/>
          <w:b/>
          <w:color w:val="000000" w:themeColor="text1"/>
          <w:sz w:val="24"/>
          <w:szCs w:val="24"/>
          <w:u w:val="single"/>
        </w:rPr>
        <w:t xml:space="preserve"> IN THE ELDERLY</w:t>
      </w:r>
    </w:p>
    <w:p w:rsidR="00D54D43" w:rsidRPr="008F5AC9" w:rsidRDefault="00EC1D7F" w:rsidP="008F5AC9">
      <w:pPr>
        <w:adjustRightInd w:val="0"/>
        <w:snapToGrid w:val="0"/>
        <w:spacing w:after="0" w:line="360" w:lineRule="auto"/>
        <w:jc w:val="both"/>
        <w:rPr>
          <w:rFonts w:ascii="Book Antiqua" w:hAnsi="Book Antiqua" w:cs="Times New Roman"/>
          <w:color w:val="000000" w:themeColor="text1"/>
          <w:sz w:val="24"/>
          <w:szCs w:val="24"/>
        </w:rPr>
      </w:pPr>
      <w:r w:rsidRPr="008F5AC9">
        <w:rPr>
          <w:rFonts w:ascii="Book Antiqua" w:hAnsi="Book Antiqua" w:cs="Times New Roman"/>
          <w:color w:val="000000" w:themeColor="text1"/>
          <w:sz w:val="24"/>
          <w:szCs w:val="24"/>
        </w:rPr>
        <w:t>HCC is a major health problem being the fifth most common cancer and second most frequent cause of cancer-related deaths worldwide. Most cases of HCC are attributable to chronic liver disease</w:t>
      </w:r>
      <w:r w:rsidR="00D54D43" w:rsidRPr="008F5AC9">
        <w:rPr>
          <w:rFonts w:ascii="Book Antiqua" w:hAnsi="Book Antiqua" w:cs="Times New Roman"/>
          <w:color w:val="000000" w:themeColor="text1"/>
          <w:sz w:val="24"/>
          <w:szCs w:val="24"/>
        </w:rPr>
        <w:t>s</w:t>
      </w:r>
      <w:r w:rsidRPr="008F5AC9">
        <w:rPr>
          <w:rFonts w:ascii="Book Antiqua" w:hAnsi="Book Antiqua" w:cs="Times New Roman"/>
          <w:color w:val="000000" w:themeColor="text1"/>
          <w:sz w:val="24"/>
          <w:szCs w:val="24"/>
        </w:rPr>
        <w:t xml:space="preserve"> associated with he</w:t>
      </w:r>
      <w:r w:rsidR="00DA1114" w:rsidRPr="008F5AC9">
        <w:rPr>
          <w:rFonts w:ascii="Book Antiqua" w:hAnsi="Book Antiqua" w:cs="Times New Roman"/>
          <w:color w:val="000000" w:themeColor="text1"/>
          <w:sz w:val="24"/>
          <w:szCs w:val="24"/>
        </w:rPr>
        <w:t>patitis B</w:t>
      </w:r>
      <w:r w:rsidR="00D54D43" w:rsidRPr="008F5AC9">
        <w:rPr>
          <w:rFonts w:ascii="Book Antiqua" w:hAnsi="Book Antiqua" w:cs="Times New Roman"/>
          <w:color w:val="000000" w:themeColor="text1"/>
          <w:sz w:val="24"/>
          <w:szCs w:val="24"/>
        </w:rPr>
        <w:t xml:space="preserve"> virus</w:t>
      </w:r>
      <w:r w:rsidR="008A1958" w:rsidRPr="008F5AC9">
        <w:rPr>
          <w:rFonts w:ascii="Book Antiqua" w:hAnsi="Book Antiqua" w:cs="Times New Roman"/>
          <w:color w:val="000000" w:themeColor="text1"/>
          <w:sz w:val="24"/>
          <w:szCs w:val="24"/>
          <w:lang w:eastAsia="zh-CN"/>
        </w:rPr>
        <w:t xml:space="preserve"> </w:t>
      </w:r>
      <w:r w:rsidR="00DA1114" w:rsidRPr="008F5AC9">
        <w:rPr>
          <w:rFonts w:ascii="Book Antiqua" w:hAnsi="Book Antiqua" w:cs="Times New Roman"/>
          <w:color w:val="000000" w:themeColor="text1"/>
          <w:sz w:val="24"/>
          <w:szCs w:val="24"/>
        </w:rPr>
        <w:t>infection, HCV</w:t>
      </w:r>
      <w:r w:rsidRPr="008F5AC9">
        <w:rPr>
          <w:rFonts w:ascii="Book Antiqua" w:hAnsi="Book Antiqua" w:cs="Times New Roman"/>
          <w:color w:val="000000" w:themeColor="text1"/>
          <w:sz w:val="24"/>
          <w:szCs w:val="24"/>
        </w:rPr>
        <w:t xml:space="preserve"> </w:t>
      </w:r>
      <w:r w:rsidRPr="008F5AC9">
        <w:rPr>
          <w:rFonts w:ascii="Book Antiqua" w:hAnsi="Book Antiqua" w:cs="Times New Roman"/>
          <w:color w:val="000000" w:themeColor="text1"/>
          <w:sz w:val="24"/>
          <w:szCs w:val="24"/>
        </w:rPr>
        <w:lastRenderedPageBreak/>
        <w:t>infection or alcohol use</w:t>
      </w:r>
      <w:r w:rsidR="005E69C7" w:rsidRPr="008F5AC9">
        <w:rPr>
          <w:rFonts w:ascii="Book Antiqua" w:hAnsi="Book Antiqua" w:cs="Times New Roman"/>
          <w:color w:val="000000" w:themeColor="text1"/>
          <w:sz w:val="24"/>
          <w:szCs w:val="24"/>
          <w:vertAlign w:val="superscript"/>
        </w:rPr>
        <w:t>[61</w:t>
      </w:r>
      <w:r w:rsidR="00DC3290" w:rsidRPr="008F5AC9">
        <w:rPr>
          <w:rFonts w:ascii="Book Antiqua" w:hAnsi="Book Antiqua" w:cs="Times New Roman"/>
          <w:color w:val="000000" w:themeColor="text1"/>
          <w:sz w:val="24"/>
          <w:szCs w:val="24"/>
          <w:vertAlign w:val="superscript"/>
        </w:rPr>
        <w:t>]</w:t>
      </w:r>
      <w:r w:rsidRPr="008F5AC9">
        <w:rPr>
          <w:rFonts w:ascii="Book Antiqua" w:hAnsi="Book Antiqua" w:cs="Times New Roman"/>
          <w:color w:val="000000" w:themeColor="text1"/>
          <w:sz w:val="24"/>
          <w:szCs w:val="24"/>
        </w:rPr>
        <w:t>. Aging is a well known risk factor for the development of HCC and an age-specific increase in the inc</w:t>
      </w:r>
      <w:r w:rsidR="00D54D43" w:rsidRPr="008F5AC9">
        <w:rPr>
          <w:rFonts w:ascii="Book Antiqua" w:hAnsi="Book Antiqua" w:cs="Times New Roman"/>
          <w:color w:val="000000" w:themeColor="text1"/>
          <w:sz w:val="24"/>
          <w:szCs w:val="24"/>
        </w:rPr>
        <w:t>idence of HCC among patients 75-</w:t>
      </w:r>
      <w:r w:rsidRPr="008F5AC9">
        <w:rPr>
          <w:rFonts w:ascii="Book Antiqua" w:hAnsi="Book Antiqua" w:cs="Times New Roman"/>
          <w:color w:val="000000" w:themeColor="text1"/>
          <w:sz w:val="24"/>
          <w:szCs w:val="24"/>
        </w:rPr>
        <w:t>years old or older has been shown both in the West and in the East. For instance, in Japan, the average age of HCC patients is increasing as well as the prop</w:t>
      </w:r>
      <w:r w:rsidR="00DA1114" w:rsidRPr="008F5AC9">
        <w:rPr>
          <w:rFonts w:ascii="Book Antiqua" w:hAnsi="Book Antiqua" w:cs="Times New Roman"/>
          <w:color w:val="000000" w:themeColor="text1"/>
          <w:sz w:val="24"/>
          <w:szCs w:val="24"/>
        </w:rPr>
        <w:t>ortion of elderly HCC patients</w:t>
      </w:r>
      <w:r w:rsidR="00DA1114" w:rsidRPr="008F5AC9">
        <w:rPr>
          <w:rFonts w:ascii="Book Antiqua" w:hAnsi="Book Antiqua" w:cs="Times New Roman"/>
          <w:color w:val="000000" w:themeColor="text1"/>
          <w:sz w:val="24"/>
          <w:szCs w:val="24"/>
          <w:vertAlign w:val="superscript"/>
        </w:rPr>
        <w:t>[</w:t>
      </w:r>
      <w:r w:rsidR="005E69C7" w:rsidRPr="008F5AC9">
        <w:rPr>
          <w:rFonts w:ascii="Book Antiqua" w:hAnsi="Book Antiqua" w:cs="Times New Roman"/>
          <w:color w:val="000000" w:themeColor="text1"/>
          <w:sz w:val="24"/>
          <w:szCs w:val="24"/>
          <w:vertAlign w:val="superscript"/>
        </w:rPr>
        <w:t>62</w:t>
      </w:r>
      <w:r w:rsidR="001C4207" w:rsidRPr="008F5AC9">
        <w:rPr>
          <w:rFonts w:ascii="Book Antiqua" w:hAnsi="Book Antiqua" w:cs="Times New Roman"/>
          <w:color w:val="000000" w:themeColor="text1"/>
          <w:sz w:val="24"/>
          <w:szCs w:val="24"/>
          <w:vertAlign w:val="superscript"/>
          <w:lang w:eastAsia="zh-CN"/>
        </w:rPr>
        <w:t>,</w:t>
      </w:r>
      <w:r w:rsidR="005E69C7" w:rsidRPr="008F5AC9">
        <w:rPr>
          <w:rFonts w:ascii="Book Antiqua" w:hAnsi="Book Antiqua" w:cs="Times New Roman"/>
          <w:color w:val="000000" w:themeColor="text1"/>
          <w:sz w:val="24"/>
          <w:szCs w:val="24"/>
          <w:vertAlign w:val="superscript"/>
        </w:rPr>
        <w:t>63</w:t>
      </w:r>
      <w:r w:rsidR="00DA1114" w:rsidRPr="008F5AC9">
        <w:rPr>
          <w:rFonts w:ascii="Book Antiqua" w:hAnsi="Book Antiqua" w:cs="Times New Roman"/>
          <w:color w:val="000000" w:themeColor="text1"/>
          <w:sz w:val="24"/>
          <w:szCs w:val="24"/>
          <w:vertAlign w:val="superscript"/>
        </w:rPr>
        <w:t>]</w:t>
      </w:r>
      <w:r w:rsidRPr="008F5AC9">
        <w:rPr>
          <w:rFonts w:ascii="Book Antiqua" w:hAnsi="Book Antiqua" w:cs="Times New Roman"/>
          <w:color w:val="000000" w:themeColor="text1"/>
          <w:sz w:val="24"/>
          <w:szCs w:val="24"/>
        </w:rPr>
        <w:t xml:space="preserve">. In the United States, </w:t>
      </w:r>
      <w:r w:rsidR="00D54D43" w:rsidRPr="008F5AC9">
        <w:rPr>
          <w:rFonts w:ascii="Book Antiqua" w:hAnsi="Book Antiqua" w:cs="Times New Roman"/>
          <w:color w:val="000000" w:themeColor="text1"/>
          <w:sz w:val="24"/>
          <w:szCs w:val="24"/>
        </w:rPr>
        <w:t xml:space="preserve">the </w:t>
      </w:r>
      <w:r w:rsidRPr="008F5AC9">
        <w:rPr>
          <w:rFonts w:ascii="Book Antiqua" w:hAnsi="Book Antiqua" w:cs="Times New Roman"/>
          <w:color w:val="000000" w:themeColor="text1"/>
          <w:sz w:val="24"/>
          <w:szCs w:val="24"/>
        </w:rPr>
        <w:t>latest estimates suggest that HCC inciden</w:t>
      </w:r>
      <w:r w:rsidR="00DA1114" w:rsidRPr="008F5AC9">
        <w:rPr>
          <w:rFonts w:ascii="Book Antiqua" w:hAnsi="Book Antiqua" w:cs="Times New Roman"/>
          <w:color w:val="000000" w:themeColor="text1"/>
          <w:sz w:val="24"/>
          <w:szCs w:val="24"/>
        </w:rPr>
        <w:t>ce peaks above 70 years of age</w:t>
      </w:r>
      <w:r w:rsidR="00DA1114" w:rsidRPr="008F5AC9">
        <w:rPr>
          <w:rFonts w:ascii="Book Antiqua" w:hAnsi="Book Antiqua" w:cs="Times New Roman"/>
          <w:color w:val="000000" w:themeColor="text1"/>
          <w:sz w:val="24"/>
          <w:szCs w:val="24"/>
          <w:vertAlign w:val="superscript"/>
        </w:rPr>
        <w:t>[</w:t>
      </w:r>
      <w:r w:rsidR="005E69C7" w:rsidRPr="008F5AC9">
        <w:rPr>
          <w:rFonts w:ascii="Book Antiqua" w:hAnsi="Book Antiqua" w:cs="Times New Roman"/>
          <w:color w:val="000000" w:themeColor="text1"/>
          <w:sz w:val="24"/>
          <w:szCs w:val="24"/>
          <w:vertAlign w:val="superscript"/>
        </w:rPr>
        <w:t>64</w:t>
      </w:r>
      <w:r w:rsidR="00DA1114" w:rsidRPr="008F5AC9">
        <w:rPr>
          <w:rFonts w:ascii="Book Antiqua" w:hAnsi="Book Antiqua" w:cs="Times New Roman"/>
          <w:color w:val="000000" w:themeColor="text1"/>
          <w:sz w:val="24"/>
          <w:szCs w:val="24"/>
          <w:vertAlign w:val="superscript"/>
        </w:rPr>
        <w:t>]</w:t>
      </w:r>
      <w:r w:rsidRPr="008F5AC9">
        <w:rPr>
          <w:rFonts w:ascii="Book Antiqua" w:hAnsi="Book Antiqua" w:cs="Times New Roman"/>
          <w:color w:val="000000" w:themeColor="text1"/>
          <w:sz w:val="24"/>
          <w:szCs w:val="24"/>
        </w:rPr>
        <w:t xml:space="preserve">. </w:t>
      </w:r>
    </w:p>
    <w:p w:rsidR="00EC1D7F" w:rsidRPr="008F5AC9" w:rsidRDefault="00EC1D7F" w:rsidP="008F5AC9">
      <w:pPr>
        <w:adjustRightInd w:val="0"/>
        <w:snapToGrid w:val="0"/>
        <w:spacing w:after="0" w:line="360" w:lineRule="auto"/>
        <w:ind w:firstLineChars="100" w:firstLine="240"/>
        <w:jc w:val="both"/>
        <w:rPr>
          <w:rFonts w:ascii="Book Antiqua" w:hAnsi="Book Antiqua" w:cs="Times New Roman"/>
          <w:color w:val="000000" w:themeColor="text1"/>
          <w:sz w:val="24"/>
          <w:szCs w:val="24"/>
        </w:rPr>
      </w:pPr>
      <w:r w:rsidRPr="008F5AC9">
        <w:rPr>
          <w:rFonts w:ascii="Book Antiqua" w:hAnsi="Book Antiqua" w:cs="Times New Roman"/>
          <w:color w:val="000000" w:themeColor="text1"/>
          <w:sz w:val="24"/>
          <w:szCs w:val="24"/>
        </w:rPr>
        <w:t>Chromosomal changes in the liver associated with aging include shortening of the telomeres and aberrant DNA methylation. These changes are related to carcinogenesis, suggesting that aging alone is a risk factor for the development of HCC</w:t>
      </w:r>
      <w:r w:rsidR="00DA1114" w:rsidRPr="008F5AC9">
        <w:rPr>
          <w:rFonts w:ascii="Book Antiqua" w:hAnsi="Book Antiqua" w:cs="Times New Roman"/>
          <w:color w:val="000000" w:themeColor="text1"/>
          <w:sz w:val="24"/>
          <w:szCs w:val="24"/>
          <w:vertAlign w:val="superscript"/>
        </w:rPr>
        <w:t>[</w:t>
      </w:r>
      <w:r w:rsidR="005E69C7" w:rsidRPr="008F5AC9">
        <w:rPr>
          <w:rFonts w:ascii="Book Antiqua" w:hAnsi="Book Antiqua" w:cs="Times New Roman"/>
          <w:color w:val="000000" w:themeColor="text1"/>
          <w:sz w:val="24"/>
          <w:szCs w:val="24"/>
          <w:vertAlign w:val="superscript"/>
        </w:rPr>
        <w:t>62</w:t>
      </w:r>
      <w:r w:rsidR="00DC3290" w:rsidRPr="008F5AC9">
        <w:rPr>
          <w:rFonts w:ascii="Book Antiqua" w:hAnsi="Book Antiqua" w:cs="Times New Roman"/>
          <w:color w:val="000000" w:themeColor="text1"/>
          <w:sz w:val="24"/>
          <w:szCs w:val="24"/>
          <w:vertAlign w:val="superscript"/>
        </w:rPr>
        <w:t>-</w:t>
      </w:r>
      <w:r w:rsidR="005E69C7" w:rsidRPr="008F5AC9">
        <w:rPr>
          <w:rFonts w:ascii="Book Antiqua" w:hAnsi="Book Antiqua" w:cs="Times New Roman"/>
          <w:color w:val="000000" w:themeColor="text1"/>
          <w:sz w:val="24"/>
          <w:szCs w:val="24"/>
          <w:vertAlign w:val="superscript"/>
        </w:rPr>
        <w:t>64</w:t>
      </w:r>
      <w:r w:rsidR="00DA1114" w:rsidRPr="008F5AC9">
        <w:rPr>
          <w:rFonts w:ascii="Book Antiqua" w:hAnsi="Book Antiqua" w:cs="Times New Roman"/>
          <w:color w:val="000000" w:themeColor="text1"/>
          <w:sz w:val="24"/>
          <w:szCs w:val="24"/>
          <w:vertAlign w:val="superscript"/>
        </w:rPr>
        <w:t>]</w:t>
      </w:r>
      <w:r w:rsidRPr="008F5AC9">
        <w:rPr>
          <w:rFonts w:ascii="Book Antiqua" w:hAnsi="Book Antiqua" w:cs="Times New Roman"/>
          <w:color w:val="000000" w:themeColor="text1"/>
          <w:sz w:val="24"/>
          <w:szCs w:val="24"/>
        </w:rPr>
        <w:t>. HCC in the elderly has been shown to be associated with less advanced liver fibrosis than HCC in younger patients. Also, there are prognostic factors of HCC that tend to be more favorable in the elderly – tumors in the elderly popu</w:t>
      </w:r>
      <w:r w:rsidR="00DA1114" w:rsidRPr="008F5AC9">
        <w:rPr>
          <w:rFonts w:ascii="Book Antiqua" w:hAnsi="Book Antiqua" w:cs="Times New Roman"/>
          <w:color w:val="000000" w:themeColor="text1"/>
          <w:sz w:val="24"/>
          <w:szCs w:val="24"/>
        </w:rPr>
        <w:t>lation tend to be encapsulated m</w:t>
      </w:r>
      <w:r w:rsidRPr="008F5AC9">
        <w:rPr>
          <w:rFonts w:ascii="Book Antiqua" w:hAnsi="Book Antiqua" w:cs="Times New Roman"/>
          <w:color w:val="000000" w:themeColor="text1"/>
          <w:sz w:val="24"/>
          <w:szCs w:val="24"/>
        </w:rPr>
        <w:t>ore frequently, they have better differentiation and there is less vascular invasion than in younger patients</w:t>
      </w:r>
      <w:r w:rsidR="00DA1114" w:rsidRPr="008F5AC9">
        <w:rPr>
          <w:rFonts w:ascii="Book Antiqua" w:hAnsi="Book Antiqua" w:cs="Times New Roman"/>
          <w:color w:val="000000" w:themeColor="text1"/>
          <w:sz w:val="24"/>
          <w:szCs w:val="24"/>
          <w:vertAlign w:val="superscript"/>
        </w:rPr>
        <w:t>[</w:t>
      </w:r>
      <w:r w:rsidR="005E69C7" w:rsidRPr="008F5AC9">
        <w:rPr>
          <w:rFonts w:ascii="Book Antiqua" w:hAnsi="Book Antiqua" w:cs="Times New Roman"/>
          <w:color w:val="000000" w:themeColor="text1"/>
          <w:sz w:val="24"/>
          <w:szCs w:val="24"/>
          <w:vertAlign w:val="superscript"/>
        </w:rPr>
        <w:t>65</w:t>
      </w:r>
      <w:r w:rsidR="00DA1114" w:rsidRPr="008F5AC9">
        <w:rPr>
          <w:rFonts w:ascii="Book Antiqua" w:hAnsi="Book Antiqua" w:cs="Times New Roman"/>
          <w:color w:val="000000" w:themeColor="text1"/>
          <w:sz w:val="24"/>
          <w:szCs w:val="24"/>
          <w:vertAlign w:val="superscript"/>
        </w:rPr>
        <w:t>]</w:t>
      </w:r>
      <w:r w:rsidRPr="008F5AC9">
        <w:rPr>
          <w:rFonts w:ascii="Book Antiqua" w:hAnsi="Book Antiqua" w:cs="Times New Roman"/>
          <w:color w:val="000000" w:themeColor="text1"/>
          <w:sz w:val="24"/>
          <w:szCs w:val="24"/>
        </w:rPr>
        <w:t xml:space="preserve">. Therefore, some authors speculate that HCC in the elderly is less aggressive and that it may be more amenable to being cured </w:t>
      </w:r>
      <w:r w:rsidR="00DA1114" w:rsidRPr="008F5AC9">
        <w:rPr>
          <w:rFonts w:ascii="Book Antiqua" w:hAnsi="Book Antiqua" w:cs="Times New Roman"/>
          <w:color w:val="000000" w:themeColor="text1"/>
          <w:sz w:val="24"/>
          <w:szCs w:val="24"/>
        </w:rPr>
        <w:t>compared with younger patients</w:t>
      </w:r>
      <w:r w:rsidR="00DA1114" w:rsidRPr="008F5AC9">
        <w:rPr>
          <w:rFonts w:ascii="Book Antiqua" w:hAnsi="Book Antiqua" w:cs="Times New Roman"/>
          <w:color w:val="000000" w:themeColor="text1"/>
          <w:sz w:val="24"/>
          <w:szCs w:val="24"/>
          <w:vertAlign w:val="superscript"/>
        </w:rPr>
        <w:t>[</w:t>
      </w:r>
      <w:r w:rsidR="005E69C7" w:rsidRPr="008F5AC9">
        <w:rPr>
          <w:rFonts w:ascii="Book Antiqua" w:hAnsi="Book Antiqua" w:cs="Times New Roman"/>
          <w:color w:val="000000" w:themeColor="text1"/>
          <w:sz w:val="24"/>
          <w:szCs w:val="24"/>
          <w:vertAlign w:val="superscript"/>
        </w:rPr>
        <w:t>65</w:t>
      </w:r>
      <w:r w:rsidR="00DA1114" w:rsidRPr="008F5AC9">
        <w:rPr>
          <w:rFonts w:ascii="Book Antiqua" w:hAnsi="Book Antiqua" w:cs="Times New Roman"/>
          <w:color w:val="000000" w:themeColor="text1"/>
          <w:sz w:val="24"/>
          <w:szCs w:val="24"/>
          <w:vertAlign w:val="superscript"/>
        </w:rPr>
        <w:t>]</w:t>
      </w:r>
      <w:r w:rsidRPr="008F5AC9">
        <w:rPr>
          <w:rFonts w:ascii="Book Antiqua" w:hAnsi="Book Antiqua" w:cs="Times New Roman"/>
          <w:color w:val="000000" w:themeColor="text1"/>
          <w:sz w:val="24"/>
          <w:szCs w:val="24"/>
        </w:rPr>
        <w:t>.</w:t>
      </w:r>
    </w:p>
    <w:p w:rsidR="00EC1D7F" w:rsidRPr="008F5AC9" w:rsidRDefault="00EC1D7F" w:rsidP="008F5AC9">
      <w:pPr>
        <w:adjustRightInd w:val="0"/>
        <w:snapToGrid w:val="0"/>
        <w:spacing w:after="0" w:line="360" w:lineRule="auto"/>
        <w:ind w:firstLineChars="100" w:firstLine="240"/>
        <w:jc w:val="both"/>
        <w:rPr>
          <w:rFonts w:ascii="Book Antiqua" w:hAnsi="Book Antiqua" w:cs="Times New Roman"/>
          <w:color w:val="000000" w:themeColor="text1"/>
          <w:sz w:val="24"/>
          <w:szCs w:val="24"/>
        </w:rPr>
      </w:pPr>
      <w:r w:rsidRPr="008F5AC9">
        <w:rPr>
          <w:rFonts w:ascii="Book Antiqua" w:hAnsi="Book Antiqua" w:cs="Times New Roman"/>
          <w:color w:val="000000" w:themeColor="text1"/>
          <w:sz w:val="24"/>
          <w:szCs w:val="24"/>
        </w:rPr>
        <w:t xml:space="preserve">Treatments for HCC include surgical </w:t>
      </w:r>
      <w:r w:rsidR="00DA1114" w:rsidRPr="008F5AC9">
        <w:rPr>
          <w:rFonts w:ascii="Book Antiqua" w:hAnsi="Book Antiqua" w:cs="Times New Roman"/>
          <w:color w:val="000000" w:themeColor="text1"/>
          <w:sz w:val="24"/>
          <w:szCs w:val="24"/>
        </w:rPr>
        <w:t>resection, LT</w:t>
      </w:r>
      <w:r w:rsidRPr="008F5AC9">
        <w:rPr>
          <w:rFonts w:ascii="Book Antiqua" w:hAnsi="Book Antiqua" w:cs="Times New Roman"/>
          <w:color w:val="000000" w:themeColor="text1"/>
          <w:sz w:val="24"/>
          <w:szCs w:val="24"/>
        </w:rPr>
        <w:t>, transcatheter a</w:t>
      </w:r>
      <w:r w:rsidR="006B4901" w:rsidRPr="008F5AC9">
        <w:rPr>
          <w:rFonts w:ascii="Book Antiqua" w:hAnsi="Book Antiqua" w:cs="Times New Roman"/>
          <w:color w:val="000000" w:themeColor="text1"/>
          <w:sz w:val="24"/>
          <w:szCs w:val="24"/>
        </w:rPr>
        <w:t>rterial chemoembolization</w:t>
      </w:r>
      <w:r w:rsidRPr="008F5AC9">
        <w:rPr>
          <w:rFonts w:ascii="Book Antiqua" w:hAnsi="Book Antiqua" w:cs="Times New Roman"/>
          <w:color w:val="000000" w:themeColor="text1"/>
          <w:sz w:val="24"/>
          <w:szCs w:val="24"/>
        </w:rPr>
        <w:t>, percutaneous microwave coagulation, radioembolization, percutaneous ethanol injection and molecular therapies. Treatment decisions in patients with HCC are generally based on tumor-related factors, liver function, performance status and co</w:t>
      </w:r>
      <w:r w:rsidR="00512946" w:rsidRPr="008F5AC9">
        <w:rPr>
          <w:rFonts w:ascii="Book Antiqua" w:hAnsi="Book Antiqua" w:cs="Times New Roman"/>
          <w:color w:val="000000" w:themeColor="text1"/>
          <w:sz w:val="24"/>
          <w:szCs w:val="24"/>
        </w:rPr>
        <w:t>-</w:t>
      </w:r>
      <w:r w:rsidRPr="008F5AC9">
        <w:rPr>
          <w:rFonts w:ascii="Book Antiqua" w:hAnsi="Book Antiqua" w:cs="Times New Roman"/>
          <w:color w:val="000000" w:themeColor="text1"/>
          <w:sz w:val="24"/>
          <w:szCs w:val="24"/>
        </w:rPr>
        <w:t>morbidities. However, current guidelines do not take the age of the</w:t>
      </w:r>
      <w:r w:rsidR="00DA1114" w:rsidRPr="008F5AC9">
        <w:rPr>
          <w:rFonts w:ascii="Book Antiqua" w:hAnsi="Book Antiqua" w:cs="Times New Roman"/>
          <w:color w:val="000000" w:themeColor="text1"/>
          <w:sz w:val="24"/>
          <w:szCs w:val="24"/>
        </w:rPr>
        <w:t xml:space="preserve"> patient into account</w:t>
      </w:r>
      <w:r w:rsidR="00DA1114" w:rsidRPr="008F5AC9">
        <w:rPr>
          <w:rFonts w:ascii="Book Antiqua" w:hAnsi="Book Antiqua" w:cs="Times New Roman"/>
          <w:color w:val="000000" w:themeColor="text1"/>
          <w:sz w:val="24"/>
          <w:szCs w:val="24"/>
          <w:vertAlign w:val="superscript"/>
        </w:rPr>
        <w:t>[</w:t>
      </w:r>
      <w:r w:rsidR="005E69C7" w:rsidRPr="008F5AC9">
        <w:rPr>
          <w:rFonts w:ascii="Book Antiqua" w:hAnsi="Book Antiqua" w:cs="Times New Roman"/>
          <w:color w:val="000000" w:themeColor="text1"/>
          <w:sz w:val="24"/>
          <w:szCs w:val="24"/>
          <w:vertAlign w:val="superscript"/>
        </w:rPr>
        <w:t>66</w:t>
      </w:r>
      <w:r w:rsidR="001C4207" w:rsidRPr="008F5AC9">
        <w:rPr>
          <w:rFonts w:ascii="Book Antiqua" w:hAnsi="Book Antiqua" w:cs="Times New Roman"/>
          <w:color w:val="000000" w:themeColor="text1"/>
          <w:sz w:val="24"/>
          <w:szCs w:val="24"/>
          <w:vertAlign w:val="superscript"/>
          <w:lang w:eastAsia="zh-CN"/>
        </w:rPr>
        <w:t>,</w:t>
      </w:r>
      <w:r w:rsidR="005E69C7" w:rsidRPr="008F5AC9">
        <w:rPr>
          <w:rFonts w:ascii="Book Antiqua" w:hAnsi="Book Antiqua" w:cs="Times New Roman"/>
          <w:color w:val="000000" w:themeColor="text1"/>
          <w:sz w:val="24"/>
          <w:szCs w:val="24"/>
          <w:vertAlign w:val="superscript"/>
        </w:rPr>
        <w:t>67</w:t>
      </w:r>
      <w:r w:rsidR="00DA1114" w:rsidRPr="008F5AC9">
        <w:rPr>
          <w:rFonts w:ascii="Book Antiqua" w:hAnsi="Book Antiqua" w:cs="Times New Roman"/>
          <w:color w:val="000000" w:themeColor="text1"/>
          <w:sz w:val="24"/>
          <w:szCs w:val="24"/>
          <w:vertAlign w:val="superscript"/>
        </w:rPr>
        <w:t>]</w:t>
      </w:r>
      <w:r w:rsidR="00DA1114" w:rsidRPr="008F5AC9">
        <w:rPr>
          <w:rFonts w:ascii="Book Antiqua" w:hAnsi="Book Antiqua" w:cs="Times New Roman"/>
          <w:color w:val="000000" w:themeColor="text1"/>
          <w:sz w:val="24"/>
          <w:szCs w:val="24"/>
        </w:rPr>
        <w:t>.</w:t>
      </w:r>
    </w:p>
    <w:p w:rsidR="00EC1D7F" w:rsidRPr="008F5AC9" w:rsidRDefault="00085E7B" w:rsidP="008F5AC9">
      <w:pPr>
        <w:adjustRightInd w:val="0"/>
        <w:snapToGrid w:val="0"/>
        <w:spacing w:after="0" w:line="360" w:lineRule="auto"/>
        <w:ind w:firstLineChars="100" w:firstLine="240"/>
        <w:jc w:val="both"/>
        <w:rPr>
          <w:rFonts w:ascii="Book Antiqua" w:hAnsi="Book Antiqua" w:cs="Times New Roman"/>
          <w:color w:val="000000" w:themeColor="text1"/>
          <w:sz w:val="24"/>
          <w:szCs w:val="24"/>
        </w:rPr>
      </w:pPr>
      <w:r w:rsidRPr="008F5AC9">
        <w:rPr>
          <w:rFonts w:ascii="Book Antiqua" w:hAnsi="Book Antiqua" w:cs="Times New Roman"/>
          <w:color w:val="000000" w:themeColor="text1"/>
          <w:sz w:val="24"/>
          <w:szCs w:val="24"/>
          <w:lang w:eastAsia="zh-CN"/>
        </w:rPr>
        <w:t>LT</w:t>
      </w:r>
      <w:r w:rsidR="00EC1D7F" w:rsidRPr="008F5AC9">
        <w:rPr>
          <w:rFonts w:ascii="Book Antiqua" w:hAnsi="Book Antiqua" w:cs="Times New Roman"/>
          <w:color w:val="000000" w:themeColor="text1"/>
          <w:sz w:val="24"/>
          <w:szCs w:val="24"/>
        </w:rPr>
        <w:t xml:space="preserve"> is a well</w:t>
      </w:r>
      <w:r w:rsidR="008A1958" w:rsidRPr="008F5AC9">
        <w:rPr>
          <w:rFonts w:ascii="Book Antiqua" w:hAnsi="Book Antiqua" w:cs="Times New Roman"/>
          <w:color w:val="000000" w:themeColor="text1"/>
          <w:sz w:val="24"/>
          <w:szCs w:val="24"/>
          <w:lang w:eastAsia="zh-CN"/>
        </w:rPr>
        <w:t>-</w:t>
      </w:r>
      <w:r w:rsidR="00EC1D7F" w:rsidRPr="008F5AC9">
        <w:rPr>
          <w:rFonts w:ascii="Book Antiqua" w:hAnsi="Book Antiqua" w:cs="Times New Roman"/>
          <w:color w:val="000000" w:themeColor="text1"/>
          <w:sz w:val="24"/>
          <w:szCs w:val="24"/>
        </w:rPr>
        <w:t xml:space="preserve">established curative therapy for patients with HCC. Due to the rising incidence of the disease and excellent results of LT in carefully selected patients, the proportion of recipients with HCC has been increasing over the last years </w:t>
      </w:r>
      <w:r w:rsidR="006B4901" w:rsidRPr="008F5AC9">
        <w:rPr>
          <w:rFonts w:ascii="Book Antiqua" w:hAnsi="Book Antiqua" w:cs="Times New Roman"/>
          <w:color w:val="000000" w:themeColor="text1"/>
          <w:sz w:val="24"/>
          <w:szCs w:val="24"/>
        </w:rPr>
        <w:t>and currently makes up to</w:t>
      </w:r>
      <w:r w:rsidR="00EC1D7F" w:rsidRPr="008F5AC9">
        <w:rPr>
          <w:rFonts w:ascii="Book Antiqua" w:hAnsi="Book Antiqua" w:cs="Times New Roman"/>
          <w:color w:val="000000" w:themeColor="text1"/>
          <w:sz w:val="24"/>
          <w:szCs w:val="24"/>
        </w:rPr>
        <w:t xml:space="preserve"> 18% of all patients undergoing LT in Europe</w:t>
      </w:r>
      <w:r w:rsidR="00DA1114" w:rsidRPr="008F5AC9">
        <w:rPr>
          <w:rFonts w:ascii="Book Antiqua" w:hAnsi="Book Antiqua" w:cs="Times New Roman"/>
          <w:color w:val="000000" w:themeColor="text1"/>
          <w:sz w:val="24"/>
          <w:szCs w:val="24"/>
          <w:vertAlign w:val="superscript"/>
        </w:rPr>
        <w:t>[</w:t>
      </w:r>
      <w:r w:rsidR="002735DF" w:rsidRPr="008F5AC9">
        <w:rPr>
          <w:rFonts w:ascii="Book Antiqua" w:hAnsi="Book Antiqua" w:cs="Times New Roman"/>
          <w:color w:val="000000" w:themeColor="text1"/>
          <w:sz w:val="24"/>
          <w:szCs w:val="24"/>
          <w:vertAlign w:val="superscript"/>
        </w:rPr>
        <w:t>4</w:t>
      </w:r>
      <w:r w:rsidR="00DA1114" w:rsidRPr="008F5AC9">
        <w:rPr>
          <w:rFonts w:ascii="Book Antiqua" w:hAnsi="Book Antiqua" w:cs="Times New Roman"/>
          <w:color w:val="000000" w:themeColor="text1"/>
          <w:sz w:val="24"/>
          <w:szCs w:val="24"/>
          <w:vertAlign w:val="superscript"/>
        </w:rPr>
        <w:t>]</w:t>
      </w:r>
      <w:r w:rsidR="00EC1D7F" w:rsidRPr="008F5AC9">
        <w:rPr>
          <w:rFonts w:ascii="Book Antiqua" w:hAnsi="Book Antiqua" w:cs="Times New Roman"/>
          <w:color w:val="000000" w:themeColor="text1"/>
          <w:sz w:val="24"/>
          <w:szCs w:val="24"/>
        </w:rPr>
        <w:t>. Patients with HCC are older than patients without HCC and this trend therefore contributes significantly to the overall aging of the population of LT recipients</w:t>
      </w:r>
      <w:r w:rsidR="00571743" w:rsidRPr="008F5AC9">
        <w:rPr>
          <w:rFonts w:ascii="Book Antiqua" w:hAnsi="Book Antiqua" w:cs="Times New Roman"/>
          <w:color w:val="000000" w:themeColor="text1"/>
          <w:sz w:val="24"/>
          <w:szCs w:val="24"/>
          <w:vertAlign w:val="superscript"/>
        </w:rPr>
        <w:t>[</w:t>
      </w:r>
      <w:r w:rsidR="00986DA8" w:rsidRPr="008F5AC9">
        <w:rPr>
          <w:rFonts w:ascii="Book Antiqua" w:hAnsi="Book Antiqua" w:cs="Times New Roman"/>
          <w:color w:val="000000" w:themeColor="text1"/>
          <w:sz w:val="24"/>
          <w:szCs w:val="24"/>
          <w:vertAlign w:val="superscript"/>
        </w:rPr>
        <w:t>4</w:t>
      </w:r>
      <w:r w:rsidR="00571743" w:rsidRPr="008F5AC9">
        <w:rPr>
          <w:rFonts w:ascii="Book Antiqua" w:hAnsi="Book Antiqua" w:cs="Times New Roman"/>
          <w:color w:val="000000" w:themeColor="text1"/>
          <w:sz w:val="24"/>
          <w:szCs w:val="24"/>
          <w:vertAlign w:val="superscript"/>
        </w:rPr>
        <w:t>]</w:t>
      </w:r>
      <w:r w:rsidR="00EC1D7F" w:rsidRPr="008F5AC9">
        <w:rPr>
          <w:rFonts w:ascii="Book Antiqua" w:hAnsi="Book Antiqua" w:cs="Times New Roman"/>
          <w:color w:val="000000" w:themeColor="text1"/>
          <w:sz w:val="24"/>
          <w:szCs w:val="24"/>
        </w:rPr>
        <w:t xml:space="preserve">. </w:t>
      </w:r>
    </w:p>
    <w:p w:rsidR="00EC1D7F" w:rsidRPr="008F5AC9" w:rsidRDefault="00EC1D7F" w:rsidP="008F5AC9">
      <w:pPr>
        <w:adjustRightInd w:val="0"/>
        <w:snapToGrid w:val="0"/>
        <w:spacing w:after="0" w:line="360" w:lineRule="auto"/>
        <w:ind w:firstLineChars="100" w:firstLine="240"/>
        <w:jc w:val="both"/>
        <w:rPr>
          <w:rFonts w:ascii="Book Antiqua" w:hAnsi="Book Antiqua" w:cs="Times New Roman"/>
          <w:color w:val="000000" w:themeColor="text1"/>
          <w:sz w:val="24"/>
          <w:szCs w:val="24"/>
        </w:rPr>
      </w:pPr>
      <w:r w:rsidRPr="008F5AC9">
        <w:rPr>
          <w:rFonts w:ascii="Book Antiqua" w:hAnsi="Book Antiqua" w:cs="Times New Roman"/>
          <w:color w:val="000000" w:themeColor="text1"/>
          <w:sz w:val="24"/>
          <w:szCs w:val="24"/>
        </w:rPr>
        <w:t xml:space="preserve">As for the outcomes </w:t>
      </w:r>
      <w:r w:rsidR="00571743" w:rsidRPr="008F5AC9">
        <w:rPr>
          <w:rFonts w:ascii="Book Antiqua" w:hAnsi="Book Antiqua" w:cs="Times New Roman"/>
          <w:color w:val="000000" w:themeColor="text1"/>
          <w:sz w:val="24"/>
          <w:szCs w:val="24"/>
        </w:rPr>
        <w:t xml:space="preserve">of LT in elderly patients, the </w:t>
      </w:r>
      <w:r w:rsidRPr="008F5AC9">
        <w:rPr>
          <w:rFonts w:ascii="Book Antiqua" w:hAnsi="Book Antiqua" w:cs="Times New Roman"/>
          <w:color w:val="000000" w:themeColor="text1"/>
          <w:sz w:val="24"/>
          <w:szCs w:val="24"/>
        </w:rPr>
        <w:t>literature abounds with conflicting evidence. Contrary to the results in elderly patients undergoing liver resections for HCC where survival rates have been shown to be equivale</w:t>
      </w:r>
      <w:r w:rsidR="00571743" w:rsidRPr="008F5AC9">
        <w:rPr>
          <w:rFonts w:ascii="Book Antiqua" w:hAnsi="Book Antiqua" w:cs="Times New Roman"/>
          <w:color w:val="000000" w:themeColor="text1"/>
          <w:sz w:val="24"/>
          <w:szCs w:val="24"/>
        </w:rPr>
        <w:t>nt to those of younger cohorts</w:t>
      </w:r>
      <w:r w:rsidR="00571743" w:rsidRPr="008F5AC9">
        <w:rPr>
          <w:rFonts w:ascii="Book Antiqua" w:hAnsi="Book Antiqua" w:cs="Times New Roman"/>
          <w:color w:val="000000" w:themeColor="text1"/>
          <w:sz w:val="24"/>
          <w:szCs w:val="24"/>
          <w:vertAlign w:val="superscript"/>
        </w:rPr>
        <w:t>[</w:t>
      </w:r>
      <w:r w:rsidR="004B2065" w:rsidRPr="008F5AC9">
        <w:rPr>
          <w:rFonts w:ascii="Book Antiqua" w:hAnsi="Book Antiqua" w:cs="Times New Roman"/>
          <w:color w:val="000000" w:themeColor="text1"/>
          <w:sz w:val="24"/>
          <w:szCs w:val="24"/>
          <w:vertAlign w:val="superscript"/>
        </w:rPr>
        <w:t>6</w:t>
      </w:r>
      <w:r w:rsidR="005E69C7" w:rsidRPr="008F5AC9">
        <w:rPr>
          <w:rFonts w:ascii="Book Antiqua" w:hAnsi="Book Antiqua" w:cs="Times New Roman"/>
          <w:color w:val="000000" w:themeColor="text1"/>
          <w:sz w:val="24"/>
          <w:szCs w:val="24"/>
          <w:vertAlign w:val="superscript"/>
        </w:rPr>
        <w:t>8</w:t>
      </w:r>
      <w:r w:rsidR="001C4207" w:rsidRPr="008F5AC9">
        <w:rPr>
          <w:rFonts w:ascii="Book Antiqua" w:hAnsi="Book Antiqua" w:cs="Times New Roman"/>
          <w:color w:val="000000" w:themeColor="text1"/>
          <w:sz w:val="24"/>
          <w:szCs w:val="24"/>
          <w:vertAlign w:val="superscript"/>
          <w:lang w:eastAsia="zh-CN"/>
        </w:rPr>
        <w:t>,</w:t>
      </w:r>
      <w:r w:rsidR="005E69C7" w:rsidRPr="008F5AC9">
        <w:rPr>
          <w:rFonts w:ascii="Book Antiqua" w:hAnsi="Book Antiqua" w:cs="Times New Roman"/>
          <w:color w:val="000000" w:themeColor="text1"/>
          <w:sz w:val="24"/>
          <w:szCs w:val="24"/>
          <w:vertAlign w:val="superscript"/>
        </w:rPr>
        <w:t>69</w:t>
      </w:r>
      <w:r w:rsidR="00571743" w:rsidRPr="008F5AC9">
        <w:rPr>
          <w:rFonts w:ascii="Book Antiqua" w:hAnsi="Book Antiqua" w:cs="Times New Roman"/>
          <w:color w:val="000000" w:themeColor="text1"/>
          <w:sz w:val="24"/>
          <w:szCs w:val="24"/>
          <w:vertAlign w:val="superscript"/>
        </w:rPr>
        <w:t>]</w:t>
      </w:r>
      <w:r w:rsidRPr="008F5AC9">
        <w:rPr>
          <w:rFonts w:ascii="Book Antiqua" w:hAnsi="Book Antiqua" w:cs="Times New Roman"/>
          <w:color w:val="000000" w:themeColor="text1"/>
          <w:sz w:val="24"/>
          <w:szCs w:val="24"/>
        </w:rPr>
        <w:t>, age greater than 60 years correlated negatively with short-</w:t>
      </w:r>
      <w:r w:rsidRPr="008F5AC9">
        <w:rPr>
          <w:rFonts w:ascii="Book Antiqua" w:hAnsi="Book Antiqua" w:cs="Times New Roman"/>
          <w:color w:val="000000" w:themeColor="text1"/>
          <w:sz w:val="24"/>
          <w:szCs w:val="24"/>
        </w:rPr>
        <w:lastRenderedPageBreak/>
        <w:t>term and long-term outcomes in patients with HCC undergoing liv</w:t>
      </w:r>
      <w:r w:rsidR="00571743" w:rsidRPr="008F5AC9">
        <w:rPr>
          <w:rFonts w:ascii="Book Antiqua" w:hAnsi="Book Antiqua" w:cs="Times New Roman"/>
          <w:color w:val="000000" w:themeColor="text1"/>
          <w:sz w:val="24"/>
          <w:szCs w:val="24"/>
        </w:rPr>
        <w:t>ing donor LT</w:t>
      </w:r>
      <w:r w:rsidR="00571743" w:rsidRPr="008F5AC9">
        <w:rPr>
          <w:rFonts w:ascii="Book Antiqua" w:hAnsi="Book Antiqua" w:cs="Times New Roman"/>
          <w:color w:val="000000" w:themeColor="text1"/>
          <w:sz w:val="24"/>
          <w:szCs w:val="24"/>
          <w:vertAlign w:val="superscript"/>
        </w:rPr>
        <w:t>[</w:t>
      </w:r>
      <w:r w:rsidR="005E69C7" w:rsidRPr="008F5AC9">
        <w:rPr>
          <w:rFonts w:ascii="Book Antiqua" w:hAnsi="Book Antiqua" w:cs="Times New Roman"/>
          <w:color w:val="000000" w:themeColor="text1"/>
          <w:sz w:val="24"/>
          <w:szCs w:val="24"/>
          <w:vertAlign w:val="superscript"/>
        </w:rPr>
        <w:t>70</w:t>
      </w:r>
      <w:r w:rsidR="00506DE2" w:rsidRPr="008F5AC9">
        <w:rPr>
          <w:rFonts w:ascii="Book Antiqua" w:hAnsi="Book Antiqua" w:cs="Times New Roman"/>
          <w:color w:val="000000" w:themeColor="text1"/>
          <w:sz w:val="24"/>
          <w:szCs w:val="24"/>
          <w:vertAlign w:val="superscript"/>
        </w:rPr>
        <w:t>-</w:t>
      </w:r>
      <w:r w:rsidR="005E69C7" w:rsidRPr="008F5AC9">
        <w:rPr>
          <w:rFonts w:ascii="Book Antiqua" w:hAnsi="Book Antiqua" w:cs="Times New Roman"/>
          <w:color w:val="000000" w:themeColor="text1"/>
          <w:sz w:val="24"/>
          <w:szCs w:val="24"/>
          <w:vertAlign w:val="superscript"/>
        </w:rPr>
        <w:t>72</w:t>
      </w:r>
      <w:r w:rsidR="00571743" w:rsidRPr="008F5AC9">
        <w:rPr>
          <w:rFonts w:ascii="Book Antiqua" w:hAnsi="Book Antiqua" w:cs="Times New Roman"/>
          <w:color w:val="000000" w:themeColor="text1"/>
          <w:sz w:val="24"/>
          <w:szCs w:val="24"/>
          <w:vertAlign w:val="superscript"/>
        </w:rPr>
        <w:t>]</w:t>
      </w:r>
      <w:r w:rsidRPr="008F5AC9">
        <w:rPr>
          <w:rFonts w:ascii="Book Antiqua" w:hAnsi="Book Antiqua" w:cs="Times New Roman"/>
          <w:color w:val="000000" w:themeColor="text1"/>
          <w:sz w:val="24"/>
          <w:szCs w:val="24"/>
        </w:rPr>
        <w:t>. On the other hand, a large retrospective study of OPTN data showed that, while survival of all LT patients older than 70 years yields outcomes inferior to younger cohorts, in the setting of HCC, patients fare no worse than patients with other i</w:t>
      </w:r>
      <w:r w:rsidR="00571743" w:rsidRPr="008F5AC9">
        <w:rPr>
          <w:rFonts w:ascii="Book Antiqua" w:hAnsi="Book Antiqua" w:cs="Times New Roman"/>
          <w:color w:val="000000" w:themeColor="text1"/>
          <w:sz w:val="24"/>
          <w:szCs w:val="24"/>
        </w:rPr>
        <w:t>ndications for transplantation</w:t>
      </w:r>
      <w:r w:rsidR="00571743" w:rsidRPr="008F5AC9">
        <w:rPr>
          <w:rFonts w:ascii="Book Antiqua" w:hAnsi="Book Antiqua" w:cs="Times New Roman"/>
          <w:color w:val="000000" w:themeColor="text1"/>
          <w:sz w:val="24"/>
          <w:szCs w:val="24"/>
          <w:vertAlign w:val="superscript"/>
        </w:rPr>
        <w:t>[</w:t>
      </w:r>
      <w:r w:rsidR="00506DE2" w:rsidRPr="008F5AC9">
        <w:rPr>
          <w:rFonts w:ascii="Book Antiqua" w:hAnsi="Book Antiqua" w:cs="Times New Roman"/>
          <w:color w:val="000000" w:themeColor="text1"/>
          <w:sz w:val="24"/>
          <w:szCs w:val="24"/>
          <w:vertAlign w:val="superscript"/>
        </w:rPr>
        <w:t>8</w:t>
      </w:r>
      <w:r w:rsidR="00571743" w:rsidRPr="008F5AC9">
        <w:rPr>
          <w:rFonts w:ascii="Book Antiqua" w:hAnsi="Book Antiqua" w:cs="Times New Roman"/>
          <w:color w:val="000000" w:themeColor="text1"/>
          <w:sz w:val="24"/>
          <w:szCs w:val="24"/>
          <w:vertAlign w:val="superscript"/>
        </w:rPr>
        <w:t>]</w:t>
      </w:r>
      <w:r w:rsidRPr="008F5AC9">
        <w:rPr>
          <w:rFonts w:ascii="Book Antiqua" w:hAnsi="Book Antiqua" w:cs="Times New Roman"/>
          <w:color w:val="000000" w:themeColor="text1"/>
          <w:sz w:val="24"/>
          <w:szCs w:val="24"/>
          <w:vertAlign w:val="superscript"/>
        </w:rPr>
        <w:t xml:space="preserve">. </w:t>
      </w:r>
    </w:p>
    <w:p w:rsidR="00EC1D7F" w:rsidRPr="008F5AC9" w:rsidRDefault="00EC1D7F" w:rsidP="008F5AC9">
      <w:pPr>
        <w:adjustRightInd w:val="0"/>
        <w:snapToGrid w:val="0"/>
        <w:spacing w:after="0" w:line="360" w:lineRule="auto"/>
        <w:jc w:val="both"/>
        <w:rPr>
          <w:rFonts w:ascii="Book Antiqua" w:hAnsi="Book Antiqua" w:cs="Times New Roman"/>
          <w:color w:val="000000" w:themeColor="text1"/>
          <w:sz w:val="24"/>
          <w:szCs w:val="24"/>
        </w:rPr>
      </w:pPr>
    </w:p>
    <w:p w:rsidR="00EC1D7F" w:rsidRPr="008F5AC9" w:rsidRDefault="008A1958" w:rsidP="008F5AC9">
      <w:pPr>
        <w:adjustRightInd w:val="0"/>
        <w:snapToGrid w:val="0"/>
        <w:spacing w:after="0" w:line="360" w:lineRule="auto"/>
        <w:jc w:val="both"/>
        <w:rPr>
          <w:rFonts w:ascii="Book Antiqua" w:hAnsi="Book Antiqua" w:cs="Times New Roman"/>
          <w:b/>
          <w:color w:val="000000" w:themeColor="text1"/>
          <w:sz w:val="24"/>
          <w:szCs w:val="24"/>
          <w:u w:val="single"/>
        </w:rPr>
      </w:pPr>
      <w:r w:rsidRPr="008F5AC9">
        <w:rPr>
          <w:rFonts w:ascii="Book Antiqua" w:hAnsi="Book Antiqua" w:cs="Times New Roman"/>
          <w:b/>
          <w:color w:val="000000" w:themeColor="text1"/>
          <w:sz w:val="24"/>
          <w:szCs w:val="24"/>
          <w:u w:val="single"/>
        </w:rPr>
        <w:t>NAFLD</w:t>
      </w:r>
      <w:r w:rsidR="00EC1D7F" w:rsidRPr="008F5AC9">
        <w:rPr>
          <w:rFonts w:ascii="Book Antiqua" w:hAnsi="Book Antiqua" w:cs="Times New Roman"/>
          <w:b/>
          <w:color w:val="000000" w:themeColor="text1"/>
          <w:sz w:val="24"/>
          <w:szCs w:val="24"/>
          <w:u w:val="single"/>
        </w:rPr>
        <w:t xml:space="preserve"> AND </w:t>
      </w:r>
      <w:r w:rsidR="00085E7B" w:rsidRPr="008F5AC9">
        <w:rPr>
          <w:rFonts w:ascii="Book Antiqua" w:hAnsi="Book Antiqua" w:cs="Times New Roman"/>
          <w:b/>
          <w:color w:val="000000" w:themeColor="text1"/>
          <w:sz w:val="24"/>
          <w:szCs w:val="24"/>
          <w:u w:val="single"/>
          <w:lang w:eastAsia="zh-CN"/>
        </w:rPr>
        <w:t>LT</w:t>
      </w:r>
      <w:r w:rsidR="00EC1D7F" w:rsidRPr="008F5AC9">
        <w:rPr>
          <w:rFonts w:ascii="Book Antiqua" w:hAnsi="Book Antiqua" w:cs="Times New Roman"/>
          <w:b/>
          <w:color w:val="000000" w:themeColor="text1"/>
          <w:sz w:val="24"/>
          <w:szCs w:val="24"/>
          <w:u w:val="single"/>
        </w:rPr>
        <w:t xml:space="preserve"> IN THE ELDERLY</w:t>
      </w:r>
    </w:p>
    <w:p w:rsidR="00EC1D7F" w:rsidRPr="008F5AC9" w:rsidRDefault="00EC1D7F" w:rsidP="008F5AC9">
      <w:pPr>
        <w:adjustRightInd w:val="0"/>
        <w:snapToGrid w:val="0"/>
        <w:spacing w:after="0" w:line="360" w:lineRule="auto"/>
        <w:jc w:val="both"/>
        <w:rPr>
          <w:rFonts w:ascii="Book Antiqua" w:hAnsi="Book Antiqua" w:cs="Times New Roman"/>
          <w:color w:val="000000" w:themeColor="text1"/>
          <w:sz w:val="24"/>
          <w:szCs w:val="24"/>
        </w:rPr>
      </w:pPr>
      <w:r w:rsidRPr="008F5AC9">
        <w:rPr>
          <w:rFonts w:ascii="Book Antiqua" w:hAnsi="Book Antiqua" w:cs="Times New Roman"/>
          <w:color w:val="000000" w:themeColor="text1"/>
          <w:sz w:val="24"/>
          <w:szCs w:val="24"/>
        </w:rPr>
        <w:t xml:space="preserve">The global prevalence of the metabolic syndrome is rapidly rising, given the changes in eating habits and inclination towards sedentary lifestyle. Metabolic syndrome </w:t>
      </w:r>
      <w:r w:rsidR="00512946" w:rsidRPr="008F5AC9">
        <w:rPr>
          <w:rFonts w:ascii="Book Antiqua" w:hAnsi="Book Antiqua" w:cs="Times New Roman"/>
          <w:color w:val="000000" w:themeColor="text1"/>
          <w:sz w:val="24"/>
          <w:szCs w:val="24"/>
        </w:rPr>
        <w:t>characterized</w:t>
      </w:r>
      <w:r w:rsidRPr="008F5AC9">
        <w:rPr>
          <w:rFonts w:ascii="Book Antiqua" w:hAnsi="Book Antiqua" w:cs="Times New Roman"/>
          <w:color w:val="000000" w:themeColor="text1"/>
          <w:sz w:val="24"/>
          <w:szCs w:val="24"/>
        </w:rPr>
        <w:t xml:space="preserve"> by the morbidity cluster of obesity, type 2 diabetes (T2D), hypertension and dyslipidemia, has become a growing epidemic. As a consequence, its liver manifestati</w:t>
      </w:r>
      <w:r w:rsidR="006B4901" w:rsidRPr="008F5AC9">
        <w:rPr>
          <w:rFonts w:ascii="Book Antiqua" w:hAnsi="Book Antiqua" w:cs="Times New Roman"/>
          <w:color w:val="000000" w:themeColor="text1"/>
          <w:sz w:val="24"/>
          <w:szCs w:val="24"/>
        </w:rPr>
        <w:t xml:space="preserve">on - </w:t>
      </w:r>
      <w:r w:rsidRPr="008F5AC9">
        <w:rPr>
          <w:rFonts w:ascii="Book Antiqua" w:hAnsi="Book Antiqua" w:cs="Times New Roman"/>
          <w:color w:val="000000" w:themeColor="text1"/>
          <w:sz w:val="24"/>
          <w:szCs w:val="24"/>
        </w:rPr>
        <w:t>NAF</w:t>
      </w:r>
      <w:r w:rsidR="006B4901" w:rsidRPr="008F5AC9">
        <w:rPr>
          <w:rFonts w:ascii="Book Antiqua" w:hAnsi="Book Antiqua" w:cs="Times New Roman"/>
          <w:color w:val="000000" w:themeColor="text1"/>
          <w:sz w:val="24"/>
          <w:szCs w:val="24"/>
        </w:rPr>
        <w:t>LD</w:t>
      </w:r>
      <w:r w:rsidRPr="008F5AC9">
        <w:rPr>
          <w:rFonts w:ascii="Book Antiqua" w:hAnsi="Book Antiqua" w:cs="Times New Roman"/>
          <w:color w:val="000000" w:themeColor="text1"/>
          <w:sz w:val="24"/>
          <w:szCs w:val="24"/>
        </w:rPr>
        <w:t xml:space="preserve"> is becoming the most common cause of chronic liver disease</w:t>
      </w:r>
      <w:r w:rsidRPr="008F5AC9">
        <w:rPr>
          <w:rFonts w:ascii="Book Antiqua" w:hAnsi="Book Antiqua" w:cs="Times New Roman"/>
          <w:color w:val="000000" w:themeColor="text1"/>
          <w:sz w:val="24"/>
          <w:szCs w:val="24"/>
          <w:vertAlign w:val="superscript"/>
        </w:rPr>
        <w:t>[</w:t>
      </w:r>
      <w:r w:rsidR="005E69C7" w:rsidRPr="008F5AC9">
        <w:rPr>
          <w:rFonts w:ascii="Book Antiqua" w:hAnsi="Book Antiqua" w:cs="Times New Roman"/>
          <w:color w:val="000000" w:themeColor="text1"/>
          <w:sz w:val="24"/>
          <w:szCs w:val="24"/>
          <w:vertAlign w:val="superscript"/>
        </w:rPr>
        <w:t>73</w:t>
      </w:r>
      <w:r w:rsidRPr="008F5AC9">
        <w:rPr>
          <w:rFonts w:ascii="Book Antiqua" w:hAnsi="Book Antiqua" w:cs="Times New Roman"/>
          <w:color w:val="000000" w:themeColor="text1"/>
          <w:sz w:val="24"/>
          <w:szCs w:val="24"/>
          <w:vertAlign w:val="superscript"/>
        </w:rPr>
        <w:t>]</w:t>
      </w:r>
      <w:r w:rsidRPr="008F5AC9">
        <w:rPr>
          <w:rFonts w:ascii="Book Antiqua" w:hAnsi="Book Antiqua" w:cs="Times New Roman"/>
          <w:color w:val="000000" w:themeColor="text1"/>
          <w:sz w:val="24"/>
          <w:szCs w:val="24"/>
        </w:rPr>
        <w:t>.</w:t>
      </w:r>
    </w:p>
    <w:p w:rsidR="00EC1D7F" w:rsidRPr="008F5AC9" w:rsidRDefault="00EC1D7F" w:rsidP="008F5AC9">
      <w:pPr>
        <w:adjustRightInd w:val="0"/>
        <w:snapToGrid w:val="0"/>
        <w:spacing w:after="0" w:line="360" w:lineRule="auto"/>
        <w:ind w:firstLineChars="100" w:firstLine="240"/>
        <w:jc w:val="both"/>
        <w:rPr>
          <w:rFonts w:ascii="Book Antiqua" w:hAnsi="Book Antiqua" w:cs="Times New Roman"/>
          <w:color w:val="000000" w:themeColor="text1"/>
          <w:sz w:val="24"/>
          <w:szCs w:val="24"/>
        </w:rPr>
      </w:pPr>
      <w:r w:rsidRPr="008F5AC9">
        <w:rPr>
          <w:rFonts w:ascii="Book Antiqua" w:hAnsi="Book Antiqua" w:cs="Times New Roman"/>
          <w:color w:val="000000" w:themeColor="text1"/>
          <w:sz w:val="24"/>
          <w:szCs w:val="24"/>
        </w:rPr>
        <w:t>Non-alcoholic fatty liver comprises a spectrum of clinical and pathological entities which may lead to cirrhosi</w:t>
      </w:r>
      <w:r w:rsidR="00571743" w:rsidRPr="008F5AC9">
        <w:rPr>
          <w:rFonts w:ascii="Book Antiqua" w:hAnsi="Book Antiqua" w:cs="Times New Roman"/>
          <w:color w:val="000000" w:themeColor="text1"/>
          <w:sz w:val="24"/>
          <w:szCs w:val="24"/>
        </w:rPr>
        <w:t xml:space="preserve">s and </w:t>
      </w:r>
      <w:r w:rsidRPr="008F5AC9">
        <w:rPr>
          <w:rFonts w:ascii="Book Antiqua" w:hAnsi="Book Antiqua" w:cs="Times New Roman"/>
          <w:color w:val="000000" w:themeColor="text1"/>
          <w:sz w:val="24"/>
          <w:szCs w:val="24"/>
        </w:rPr>
        <w:t>HCC</w:t>
      </w:r>
      <w:r w:rsidRPr="008F5AC9">
        <w:rPr>
          <w:rFonts w:ascii="Book Antiqua" w:hAnsi="Book Antiqua" w:cs="Times New Roman"/>
          <w:color w:val="000000" w:themeColor="text1"/>
          <w:sz w:val="24"/>
          <w:szCs w:val="24"/>
          <w:vertAlign w:val="superscript"/>
        </w:rPr>
        <w:t>[</w:t>
      </w:r>
      <w:r w:rsidR="005E69C7" w:rsidRPr="008F5AC9">
        <w:rPr>
          <w:rFonts w:ascii="Book Antiqua" w:hAnsi="Book Antiqua" w:cs="Times New Roman"/>
          <w:color w:val="000000" w:themeColor="text1"/>
          <w:sz w:val="24"/>
          <w:szCs w:val="24"/>
          <w:vertAlign w:val="superscript"/>
        </w:rPr>
        <w:t>74</w:t>
      </w:r>
      <w:r w:rsidRPr="008F5AC9">
        <w:rPr>
          <w:rFonts w:ascii="Book Antiqua" w:hAnsi="Book Antiqua" w:cs="Times New Roman"/>
          <w:color w:val="000000" w:themeColor="text1"/>
          <w:sz w:val="24"/>
          <w:szCs w:val="24"/>
          <w:vertAlign w:val="superscript"/>
        </w:rPr>
        <w:t>]</w:t>
      </w:r>
      <w:r w:rsidRPr="008F5AC9">
        <w:rPr>
          <w:rFonts w:ascii="Book Antiqua" w:hAnsi="Book Antiqua" w:cs="Times New Roman"/>
          <w:color w:val="000000" w:themeColor="text1"/>
          <w:sz w:val="24"/>
          <w:szCs w:val="24"/>
        </w:rPr>
        <w:t>. In the initial process fat is increasingly stored as triglycerides in hepatocytes. When fat storing capacity of hepatocytes is exceeded, steatosis is accompanied with ballooning cell degeneration and an inflammatory cell infiltrate, resulting in steatohepatitis. Consequent pro</w:t>
      </w:r>
      <w:r w:rsidR="006B4901" w:rsidRPr="008F5AC9">
        <w:rPr>
          <w:rFonts w:ascii="Book Antiqua" w:hAnsi="Book Antiqua" w:cs="Times New Roman"/>
          <w:color w:val="000000" w:themeColor="text1"/>
          <w:sz w:val="24"/>
          <w:szCs w:val="24"/>
        </w:rPr>
        <w:t>-</w:t>
      </w:r>
      <w:r w:rsidRPr="008F5AC9">
        <w:rPr>
          <w:rFonts w:ascii="Book Antiqua" w:hAnsi="Book Antiqua" w:cs="Times New Roman"/>
          <w:color w:val="000000" w:themeColor="text1"/>
          <w:sz w:val="24"/>
          <w:szCs w:val="24"/>
        </w:rPr>
        <w:t xml:space="preserve">inflammatory </w:t>
      </w:r>
      <w:r w:rsidR="00512946" w:rsidRPr="008F5AC9">
        <w:rPr>
          <w:rFonts w:ascii="Book Antiqua" w:hAnsi="Book Antiqua" w:cs="Times New Roman"/>
          <w:color w:val="000000" w:themeColor="text1"/>
          <w:sz w:val="24"/>
          <w:szCs w:val="24"/>
        </w:rPr>
        <w:t>signaling</w:t>
      </w:r>
      <w:r w:rsidRPr="008F5AC9">
        <w:rPr>
          <w:rFonts w:ascii="Book Antiqua" w:hAnsi="Book Antiqua" w:cs="Times New Roman"/>
          <w:color w:val="000000" w:themeColor="text1"/>
          <w:sz w:val="24"/>
          <w:szCs w:val="24"/>
        </w:rPr>
        <w:t xml:space="preserve"> and insulin resistance lead to further liver injury, where long-standing liver damage and repair responses result in cirrhosis and the development of HCC</w:t>
      </w:r>
      <w:r w:rsidRPr="008F5AC9">
        <w:rPr>
          <w:rFonts w:ascii="Book Antiqua" w:hAnsi="Book Antiqua" w:cs="Times New Roman"/>
          <w:color w:val="000000" w:themeColor="text1"/>
          <w:sz w:val="24"/>
          <w:szCs w:val="24"/>
          <w:vertAlign w:val="superscript"/>
        </w:rPr>
        <w:t>[</w:t>
      </w:r>
      <w:r w:rsidR="005E69C7" w:rsidRPr="008F5AC9">
        <w:rPr>
          <w:rFonts w:ascii="Book Antiqua" w:hAnsi="Book Antiqua" w:cs="Times New Roman"/>
          <w:color w:val="000000" w:themeColor="text1"/>
          <w:sz w:val="24"/>
          <w:szCs w:val="24"/>
          <w:vertAlign w:val="superscript"/>
        </w:rPr>
        <w:t>75</w:t>
      </w:r>
      <w:r w:rsidRPr="008F5AC9">
        <w:rPr>
          <w:rFonts w:ascii="Book Antiqua" w:hAnsi="Book Antiqua" w:cs="Times New Roman"/>
          <w:color w:val="000000" w:themeColor="text1"/>
          <w:sz w:val="24"/>
          <w:szCs w:val="24"/>
          <w:vertAlign w:val="superscript"/>
        </w:rPr>
        <w:t>]</w:t>
      </w:r>
      <w:r w:rsidRPr="008F5AC9">
        <w:rPr>
          <w:rFonts w:ascii="Book Antiqua" w:hAnsi="Book Antiqua" w:cs="Times New Roman"/>
          <w:color w:val="000000" w:themeColor="text1"/>
          <w:sz w:val="24"/>
          <w:szCs w:val="24"/>
        </w:rPr>
        <w:t>. Notably, the whole process is consistently associated with an increased risk of cardiovascular disease. Indeed, NAFLD patients often have one or more components of metabolic syndrome - they are often obese with hyperlipidemia, T2DM and/or hypertension</w:t>
      </w:r>
      <w:r w:rsidRPr="008F5AC9">
        <w:rPr>
          <w:rFonts w:ascii="Book Antiqua" w:hAnsi="Book Antiqua" w:cs="Times New Roman"/>
          <w:color w:val="000000" w:themeColor="text1"/>
          <w:sz w:val="24"/>
          <w:szCs w:val="24"/>
          <w:vertAlign w:val="superscript"/>
        </w:rPr>
        <w:t>[</w:t>
      </w:r>
      <w:r w:rsidR="005E69C7" w:rsidRPr="008F5AC9">
        <w:rPr>
          <w:rFonts w:ascii="Book Antiqua" w:hAnsi="Book Antiqua" w:cs="Times New Roman"/>
          <w:color w:val="000000" w:themeColor="text1"/>
          <w:sz w:val="24"/>
          <w:szCs w:val="24"/>
          <w:vertAlign w:val="superscript"/>
        </w:rPr>
        <w:t>76</w:t>
      </w:r>
      <w:r w:rsidRPr="008F5AC9">
        <w:rPr>
          <w:rFonts w:ascii="Book Antiqua" w:hAnsi="Book Antiqua" w:cs="Times New Roman"/>
          <w:color w:val="000000" w:themeColor="text1"/>
          <w:sz w:val="24"/>
          <w:szCs w:val="24"/>
          <w:vertAlign w:val="superscript"/>
        </w:rPr>
        <w:t>]</w:t>
      </w:r>
      <w:r w:rsidRPr="008F5AC9">
        <w:rPr>
          <w:rFonts w:ascii="Book Antiqua" w:hAnsi="Book Antiqua" w:cs="Times New Roman"/>
          <w:color w:val="000000" w:themeColor="text1"/>
          <w:sz w:val="24"/>
          <w:szCs w:val="24"/>
        </w:rPr>
        <w:t>.</w:t>
      </w:r>
    </w:p>
    <w:p w:rsidR="00EC1D7F" w:rsidRPr="008F5AC9" w:rsidRDefault="00EC1D7F" w:rsidP="008F5AC9">
      <w:pPr>
        <w:adjustRightInd w:val="0"/>
        <w:snapToGrid w:val="0"/>
        <w:spacing w:after="0" w:line="360" w:lineRule="auto"/>
        <w:ind w:firstLineChars="100" w:firstLine="240"/>
        <w:jc w:val="both"/>
        <w:rPr>
          <w:rFonts w:ascii="Book Antiqua" w:hAnsi="Book Antiqua" w:cs="Times New Roman"/>
          <w:color w:val="000000" w:themeColor="text1"/>
          <w:sz w:val="24"/>
          <w:szCs w:val="24"/>
        </w:rPr>
      </w:pPr>
      <w:r w:rsidRPr="008F5AC9">
        <w:rPr>
          <w:rFonts w:ascii="Book Antiqua" w:hAnsi="Book Antiqua" w:cs="Times New Roman"/>
          <w:color w:val="000000" w:themeColor="text1"/>
          <w:sz w:val="24"/>
          <w:szCs w:val="24"/>
        </w:rPr>
        <w:t>In the context of aging, changes are reflected in liver morphology, physiology, and oxidative capacity. Aging is associated with an increase in lipid accumulation in non-adipose tissues; heart, skeletal muscle and liver, increasin</w:t>
      </w:r>
      <w:r w:rsidR="002E3275" w:rsidRPr="008F5AC9">
        <w:rPr>
          <w:rFonts w:ascii="Book Antiqua" w:hAnsi="Book Antiqua" w:cs="Times New Roman"/>
          <w:color w:val="000000" w:themeColor="text1"/>
          <w:sz w:val="24"/>
          <w:szCs w:val="24"/>
        </w:rPr>
        <w:t>g inci</w:t>
      </w:r>
      <w:r w:rsidRPr="008F5AC9">
        <w:rPr>
          <w:rFonts w:ascii="Book Antiqua" w:hAnsi="Book Antiqua" w:cs="Times New Roman"/>
          <w:color w:val="000000" w:themeColor="text1"/>
          <w:sz w:val="24"/>
          <w:szCs w:val="24"/>
        </w:rPr>
        <w:t>d</w:t>
      </w:r>
      <w:r w:rsidR="002E3275" w:rsidRPr="008F5AC9">
        <w:rPr>
          <w:rFonts w:ascii="Book Antiqua" w:hAnsi="Book Antiqua" w:cs="Times New Roman"/>
          <w:color w:val="000000" w:themeColor="text1"/>
          <w:sz w:val="24"/>
          <w:szCs w:val="24"/>
        </w:rPr>
        <w:t>e</w:t>
      </w:r>
      <w:r w:rsidRPr="008F5AC9">
        <w:rPr>
          <w:rFonts w:ascii="Book Antiqua" w:hAnsi="Book Antiqua" w:cs="Times New Roman"/>
          <w:color w:val="000000" w:themeColor="text1"/>
          <w:sz w:val="24"/>
          <w:szCs w:val="24"/>
        </w:rPr>
        <w:t>nce of disorders such as atheroscler</w:t>
      </w:r>
      <w:r w:rsidR="006B4901" w:rsidRPr="008F5AC9">
        <w:rPr>
          <w:rFonts w:ascii="Book Antiqua" w:hAnsi="Book Antiqua" w:cs="Times New Roman"/>
          <w:color w:val="000000" w:themeColor="text1"/>
          <w:sz w:val="24"/>
          <w:szCs w:val="24"/>
        </w:rPr>
        <w:t>osis, insulin resistance and T2D</w:t>
      </w:r>
      <w:r w:rsidRPr="008F5AC9">
        <w:rPr>
          <w:rFonts w:ascii="Book Antiqua" w:hAnsi="Book Antiqua" w:cs="Times New Roman"/>
          <w:color w:val="000000" w:themeColor="text1"/>
          <w:sz w:val="24"/>
          <w:szCs w:val="24"/>
        </w:rPr>
        <w:t>, hyperlipidemia, hypertension, all of which increase the chances of developing NAFLD and metabolic syndrome</w:t>
      </w:r>
      <w:r w:rsidRPr="008F5AC9">
        <w:rPr>
          <w:rFonts w:ascii="Book Antiqua" w:hAnsi="Book Antiqua" w:cs="Times New Roman"/>
          <w:color w:val="000000" w:themeColor="text1"/>
          <w:sz w:val="24"/>
          <w:szCs w:val="24"/>
          <w:vertAlign w:val="superscript"/>
        </w:rPr>
        <w:t>[</w:t>
      </w:r>
      <w:r w:rsidR="005E69C7" w:rsidRPr="008F5AC9">
        <w:rPr>
          <w:rFonts w:ascii="Book Antiqua" w:hAnsi="Book Antiqua" w:cs="Times New Roman"/>
          <w:color w:val="000000" w:themeColor="text1"/>
          <w:sz w:val="24"/>
          <w:szCs w:val="24"/>
          <w:vertAlign w:val="superscript"/>
        </w:rPr>
        <w:t>77</w:t>
      </w:r>
      <w:r w:rsidR="001C4207" w:rsidRPr="008F5AC9">
        <w:rPr>
          <w:rFonts w:ascii="Book Antiqua" w:hAnsi="Book Antiqua" w:cs="Times New Roman"/>
          <w:color w:val="000000" w:themeColor="text1"/>
          <w:sz w:val="24"/>
          <w:szCs w:val="24"/>
          <w:vertAlign w:val="superscript"/>
          <w:lang w:eastAsia="zh-CN"/>
        </w:rPr>
        <w:t>,</w:t>
      </w:r>
      <w:r w:rsidR="000F3211" w:rsidRPr="008F5AC9">
        <w:rPr>
          <w:rFonts w:ascii="Book Antiqua" w:hAnsi="Book Antiqua" w:cs="Times New Roman"/>
          <w:color w:val="000000" w:themeColor="text1"/>
          <w:sz w:val="24"/>
          <w:szCs w:val="24"/>
          <w:vertAlign w:val="superscript"/>
        </w:rPr>
        <w:t>12</w:t>
      </w:r>
      <w:r w:rsidRPr="008F5AC9">
        <w:rPr>
          <w:rFonts w:ascii="Book Antiqua" w:hAnsi="Book Antiqua" w:cs="Times New Roman"/>
          <w:color w:val="000000" w:themeColor="text1"/>
          <w:sz w:val="24"/>
          <w:szCs w:val="24"/>
          <w:vertAlign w:val="superscript"/>
        </w:rPr>
        <w:t>]</w:t>
      </w:r>
      <w:r w:rsidRPr="008F5AC9">
        <w:rPr>
          <w:rFonts w:ascii="Book Antiqua" w:hAnsi="Book Antiqua" w:cs="Times New Roman"/>
          <w:color w:val="000000" w:themeColor="text1"/>
          <w:sz w:val="24"/>
          <w:szCs w:val="24"/>
        </w:rPr>
        <w:t>. Thus, the prevalence of NAFLD increases with age, mainly affecting individuals in their fourth to sixth decades of life</w:t>
      </w:r>
      <w:r w:rsidRPr="008F5AC9">
        <w:rPr>
          <w:rFonts w:ascii="Book Antiqua" w:hAnsi="Book Antiqua" w:cs="Times New Roman"/>
          <w:color w:val="000000" w:themeColor="text1"/>
          <w:sz w:val="24"/>
          <w:szCs w:val="24"/>
          <w:vertAlign w:val="superscript"/>
        </w:rPr>
        <w:t>[</w:t>
      </w:r>
      <w:r w:rsidR="000F3211" w:rsidRPr="008F5AC9">
        <w:rPr>
          <w:rFonts w:ascii="Book Antiqua" w:hAnsi="Book Antiqua" w:cs="Times New Roman"/>
          <w:color w:val="000000" w:themeColor="text1"/>
          <w:sz w:val="24"/>
          <w:szCs w:val="24"/>
          <w:vertAlign w:val="superscript"/>
        </w:rPr>
        <w:t>78</w:t>
      </w:r>
      <w:r w:rsidRPr="008F5AC9">
        <w:rPr>
          <w:rFonts w:ascii="Book Antiqua" w:hAnsi="Book Antiqua" w:cs="Times New Roman"/>
          <w:color w:val="000000" w:themeColor="text1"/>
          <w:sz w:val="24"/>
          <w:szCs w:val="24"/>
          <w:vertAlign w:val="superscript"/>
        </w:rPr>
        <w:t>]</w:t>
      </w:r>
      <w:r w:rsidRPr="008F5AC9">
        <w:rPr>
          <w:rFonts w:ascii="Book Antiqua" w:hAnsi="Book Antiqua" w:cs="Times New Roman"/>
          <w:color w:val="000000" w:themeColor="text1"/>
          <w:sz w:val="24"/>
          <w:szCs w:val="24"/>
        </w:rPr>
        <w:t>. Even though the NAFLD prevalence increases with age, in the very elderly there is a trend of decline as shown</w:t>
      </w:r>
      <w:r w:rsidR="006B4901" w:rsidRPr="008F5AC9">
        <w:rPr>
          <w:rFonts w:ascii="Book Antiqua" w:hAnsi="Book Antiqua" w:cs="Times New Roman"/>
          <w:color w:val="000000" w:themeColor="text1"/>
          <w:sz w:val="24"/>
          <w:szCs w:val="24"/>
        </w:rPr>
        <w:t xml:space="preserve"> in the Rotterdam </w:t>
      </w:r>
      <w:r w:rsidR="006B4901" w:rsidRPr="008F5AC9">
        <w:rPr>
          <w:rFonts w:ascii="Book Antiqua" w:hAnsi="Book Antiqua" w:cs="Times New Roman"/>
          <w:color w:val="000000" w:themeColor="text1"/>
          <w:sz w:val="24"/>
          <w:szCs w:val="24"/>
        </w:rPr>
        <w:lastRenderedPageBreak/>
        <w:t>study</w:t>
      </w:r>
      <w:r w:rsidRPr="008F5AC9">
        <w:rPr>
          <w:rFonts w:ascii="Book Antiqua" w:hAnsi="Book Antiqua" w:cs="Times New Roman"/>
          <w:color w:val="000000" w:themeColor="text1"/>
          <w:sz w:val="24"/>
          <w:szCs w:val="24"/>
        </w:rPr>
        <w:t>. The prevalence of NAFLD in participants aged &lt;</w:t>
      </w:r>
      <w:r w:rsidR="001C4207" w:rsidRPr="008F5AC9">
        <w:rPr>
          <w:rFonts w:ascii="Book Antiqua" w:hAnsi="Book Antiqua" w:cs="Times New Roman"/>
          <w:color w:val="000000" w:themeColor="text1"/>
          <w:sz w:val="24"/>
          <w:szCs w:val="24"/>
          <w:lang w:eastAsia="zh-CN"/>
        </w:rPr>
        <w:t xml:space="preserve"> </w:t>
      </w:r>
      <w:r w:rsidRPr="008F5AC9">
        <w:rPr>
          <w:rFonts w:ascii="Book Antiqua" w:hAnsi="Book Antiqua" w:cs="Times New Roman"/>
          <w:color w:val="000000" w:themeColor="text1"/>
          <w:sz w:val="24"/>
          <w:szCs w:val="24"/>
        </w:rPr>
        <w:t>70 years was 35.8%, aged 70</w:t>
      </w:r>
      <w:r w:rsidR="00E5128E">
        <w:rPr>
          <w:rFonts w:ascii="Book Antiqua" w:hAnsi="Book Antiqua" w:cs="Times New Roman" w:hint="eastAsia"/>
          <w:color w:val="000000" w:themeColor="text1"/>
          <w:sz w:val="24"/>
          <w:szCs w:val="24"/>
          <w:lang w:eastAsia="zh-CN"/>
        </w:rPr>
        <w:t>-</w:t>
      </w:r>
      <w:r w:rsidRPr="008F5AC9">
        <w:rPr>
          <w:rFonts w:ascii="Book Antiqua" w:hAnsi="Book Antiqua" w:cs="Times New Roman"/>
          <w:color w:val="000000" w:themeColor="text1"/>
          <w:sz w:val="24"/>
          <w:szCs w:val="24"/>
        </w:rPr>
        <w:t>74 years was 36.6%, aged 75</w:t>
      </w:r>
      <w:r w:rsidR="00E5128E">
        <w:rPr>
          <w:rFonts w:ascii="Book Antiqua" w:hAnsi="Book Antiqua" w:cs="Times New Roman" w:hint="eastAsia"/>
          <w:color w:val="000000" w:themeColor="text1"/>
          <w:sz w:val="24"/>
          <w:szCs w:val="24"/>
          <w:lang w:eastAsia="zh-CN"/>
        </w:rPr>
        <w:t>-</w:t>
      </w:r>
      <w:r w:rsidRPr="008F5AC9">
        <w:rPr>
          <w:rFonts w:ascii="Book Antiqua" w:hAnsi="Book Antiqua" w:cs="Times New Roman"/>
          <w:color w:val="000000" w:themeColor="text1"/>
          <w:sz w:val="24"/>
          <w:szCs w:val="24"/>
        </w:rPr>
        <w:t>79 years was 39.6%, aged 80</w:t>
      </w:r>
      <w:r w:rsidR="00E5128E">
        <w:rPr>
          <w:rFonts w:ascii="Book Antiqua" w:hAnsi="Book Antiqua" w:cs="Times New Roman" w:hint="eastAsia"/>
          <w:color w:val="000000" w:themeColor="text1"/>
          <w:sz w:val="24"/>
          <w:szCs w:val="24"/>
          <w:lang w:eastAsia="zh-CN"/>
        </w:rPr>
        <w:t>-</w:t>
      </w:r>
      <w:r w:rsidRPr="008F5AC9">
        <w:rPr>
          <w:rFonts w:ascii="Book Antiqua" w:hAnsi="Book Antiqua" w:cs="Times New Roman"/>
          <w:color w:val="000000" w:themeColor="text1"/>
          <w:sz w:val="24"/>
          <w:szCs w:val="24"/>
        </w:rPr>
        <w:t>84 years was 32.1%, and in participants aged older than 85 years was</w:t>
      </w:r>
      <w:r w:rsidR="006B4901" w:rsidRPr="008F5AC9">
        <w:rPr>
          <w:rFonts w:ascii="Book Antiqua" w:hAnsi="Book Antiqua" w:cs="Times New Roman"/>
          <w:color w:val="000000" w:themeColor="text1"/>
          <w:sz w:val="24"/>
          <w:szCs w:val="24"/>
        </w:rPr>
        <w:t xml:space="preserve"> only</w:t>
      </w:r>
      <w:r w:rsidRPr="008F5AC9">
        <w:rPr>
          <w:rFonts w:ascii="Book Antiqua" w:hAnsi="Book Antiqua" w:cs="Times New Roman"/>
          <w:color w:val="000000" w:themeColor="text1"/>
          <w:sz w:val="24"/>
          <w:szCs w:val="24"/>
        </w:rPr>
        <w:t xml:space="preserve"> 21.1%</w:t>
      </w:r>
      <w:r w:rsidRPr="008F5AC9">
        <w:rPr>
          <w:rFonts w:ascii="Book Antiqua" w:hAnsi="Book Antiqua" w:cs="Times New Roman"/>
          <w:color w:val="000000" w:themeColor="text1"/>
          <w:sz w:val="24"/>
          <w:szCs w:val="24"/>
          <w:vertAlign w:val="superscript"/>
        </w:rPr>
        <w:t>[</w:t>
      </w:r>
      <w:r w:rsidR="000F3211" w:rsidRPr="008F5AC9">
        <w:rPr>
          <w:rFonts w:ascii="Book Antiqua" w:hAnsi="Book Antiqua" w:cs="Times New Roman"/>
          <w:color w:val="000000" w:themeColor="text1"/>
          <w:sz w:val="24"/>
          <w:szCs w:val="24"/>
          <w:vertAlign w:val="superscript"/>
        </w:rPr>
        <w:t>79</w:t>
      </w:r>
      <w:r w:rsidRPr="008F5AC9">
        <w:rPr>
          <w:rFonts w:ascii="Book Antiqua" w:hAnsi="Book Antiqua" w:cs="Times New Roman"/>
          <w:color w:val="000000" w:themeColor="text1"/>
          <w:sz w:val="24"/>
          <w:szCs w:val="24"/>
          <w:vertAlign w:val="superscript"/>
        </w:rPr>
        <w:t>]</w:t>
      </w:r>
      <w:r w:rsidRPr="008F5AC9">
        <w:rPr>
          <w:rFonts w:ascii="Book Antiqua" w:hAnsi="Book Antiqua" w:cs="Times New Roman"/>
          <w:color w:val="000000" w:themeColor="text1"/>
          <w:sz w:val="24"/>
          <w:szCs w:val="24"/>
        </w:rPr>
        <w:t xml:space="preserve">. </w:t>
      </w:r>
    </w:p>
    <w:p w:rsidR="00EC1D7F" w:rsidRPr="008F5AC9" w:rsidRDefault="008A1958" w:rsidP="008F5AC9">
      <w:pPr>
        <w:adjustRightInd w:val="0"/>
        <w:snapToGrid w:val="0"/>
        <w:spacing w:after="0" w:line="360" w:lineRule="auto"/>
        <w:ind w:firstLineChars="100" w:firstLine="240"/>
        <w:jc w:val="both"/>
        <w:rPr>
          <w:rFonts w:ascii="Book Antiqua" w:hAnsi="Book Antiqua" w:cs="Times New Roman"/>
          <w:color w:val="000000" w:themeColor="text1"/>
          <w:sz w:val="24"/>
          <w:szCs w:val="24"/>
        </w:rPr>
      </w:pPr>
      <w:r w:rsidRPr="008F5AC9">
        <w:rPr>
          <w:rFonts w:ascii="Book Antiqua" w:hAnsi="Book Antiqua" w:cs="Times New Roman"/>
          <w:color w:val="000000" w:themeColor="text1"/>
          <w:sz w:val="24"/>
          <w:szCs w:val="24"/>
        </w:rPr>
        <w:t>NAFLD</w:t>
      </w:r>
      <w:r w:rsidR="00EC1D7F" w:rsidRPr="008F5AC9">
        <w:rPr>
          <w:rFonts w:ascii="Book Antiqua" w:hAnsi="Book Antiqua" w:cs="Times New Roman"/>
          <w:color w:val="000000" w:themeColor="text1"/>
          <w:sz w:val="24"/>
          <w:szCs w:val="24"/>
        </w:rPr>
        <w:t xml:space="preserve"> in </w:t>
      </w:r>
      <w:r w:rsidR="006B4901" w:rsidRPr="008F5AC9">
        <w:rPr>
          <w:rFonts w:ascii="Book Antiqua" w:hAnsi="Book Antiqua" w:cs="Times New Roman"/>
          <w:color w:val="000000" w:themeColor="text1"/>
          <w:sz w:val="24"/>
          <w:szCs w:val="24"/>
        </w:rPr>
        <w:t xml:space="preserve">the </w:t>
      </w:r>
      <w:r w:rsidR="00EC1D7F" w:rsidRPr="008F5AC9">
        <w:rPr>
          <w:rFonts w:ascii="Book Antiqua" w:hAnsi="Book Antiqua" w:cs="Times New Roman"/>
          <w:color w:val="000000" w:themeColor="text1"/>
          <w:sz w:val="24"/>
          <w:szCs w:val="24"/>
        </w:rPr>
        <w:t>elderly is broadly related to the same metabolic risk factors as in the non-elderly</w:t>
      </w:r>
      <w:r w:rsidR="006B4901" w:rsidRPr="008F5AC9">
        <w:rPr>
          <w:rFonts w:ascii="Book Antiqua" w:hAnsi="Book Antiqua" w:cs="Times New Roman"/>
          <w:color w:val="000000" w:themeColor="text1"/>
          <w:sz w:val="24"/>
          <w:szCs w:val="24"/>
        </w:rPr>
        <w:t>, however female gender</w:t>
      </w:r>
      <w:r w:rsidR="00EC1D7F" w:rsidRPr="008F5AC9">
        <w:rPr>
          <w:rFonts w:ascii="Book Antiqua" w:hAnsi="Book Antiqua" w:cs="Times New Roman"/>
          <w:color w:val="000000" w:themeColor="text1"/>
          <w:sz w:val="24"/>
          <w:szCs w:val="24"/>
        </w:rPr>
        <w:t xml:space="preserve"> is no longer protective with the increasing age</w:t>
      </w:r>
      <w:r w:rsidR="00EC1D7F" w:rsidRPr="008F5AC9">
        <w:rPr>
          <w:rFonts w:ascii="Book Antiqua" w:hAnsi="Book Antiqua" w:cs="Times New Roman"/>
          <w:color w:val="000000" w:themeColor="text1"/>
          <w:sz w:val="24"/>
          <w:szCs w:val="24"/>
          <w:vertAlign w:val="superscript"/>
        </w:rPr>
        <w:t>[</w:t>
      </w:r>
      <w:r w:rsidR="000F3211" w:rsidRPr="008F5AC9">
        <w:rPr>
          <w:rFonts w:ascii="Book Antiqua" w:hAnsi="Book Antiqua" w:cs="Times New Roman"/>
          <w:color w:val="000000" w:themeColor="text1"/>
          <w:sz w:val="24"/>
          <w:szCs w:val="24"/>
          <w:vertAlign w:val="superscript"/>
        </w:rPr>
        <w:t>80</w:t>
      </w:r>
      <w:r w:rsidR="00EC1D7F" w:rsidRPr="008F5AC9">
        <w:rPr>
          <w:rFonts w:ascii="Book Antiqua" w:hAnsi="Book Antiqua" w:cs="Times New Roman"/>
          <w:color w:val="000000" w:themeColor="text1"/>
          <w:sz w:val="24"/>
          <w:szCs w:val="24"/>
          <w:vertAlign w:val="superscript"/>
        </w:rPr>
        <w:t>]</w:t>
      </w:r>
      <w:r w:rsidR="00EC1D7F" w:rsidRPr="008F5AC9">
        <w:rPr>
          <w:rFonts w:ascii="Book Antiqua" w:hAnsi="Book Antiqua" w:cs="Times New Roman"/>
          <w:color w:val="000000" w:themeColor="text1"/>
          <w:sz w:val="24"/>
          <w:szCs w:val="24"/>
        </w:rPr>
        <w:t xml:space="preserve">. It is important to stress </w:t>
      </w:r>
      <w:r w:rsidR="00EA1955" w:rsidRPr="008F5AC9">
        <w:rPr>
          <w:rFonts w:ascii="Book Antiqua" w:hAnsi="Book Antiqua" w:cs="Times New Roman"/>
          <w:color w:val="000000" w:themeColor="text1"/>
          <w:sz w:val="24"/>
          <w:szCs w:val="24"/>
        </w:rPr>
        <w:t xml:space="preserve">out </w:t>
      </w:r>
      <w:r w:rsidR="00EC1D7F" w:rsidRPr="008F5AC9">
        <w:rPr>
          <w:rFonts w:ascii="Book Antiqua" w:hAnsi="Book Antiqua" w:cs="Times New Roman"/>
          <w:color w:val="000000" w:themeColor="text1"/>
          <w:sz w:val="24"/>
          <w:szCs w:val="24"/>
        </w:rPr>
        <w:t>that elderly patients (&gt;</w:t>
      </w:r>
      <w:r w:rsidR="001C4207" w:rsidRPr="008F5AC9">
        <w:rPr>
          <w:rFonts w:ascii="Book Antiqua" w:hAnsi="Book Antiqua" w:cs="Times New Roman"/>
          <w:color w:val="000000" w:themeColor="text1"/>
          <w:sz w:val="24"/>
          <w:szCs w:val="24"/>
          <w:lang w:eastAsia="zh-CN"/>
        </w:rPr>
        <w:t xml:space="preserve"> </w:t>
      </w:r>
      <w:r w:rsidR="00EC1D7F" w:rsidRPr="008F5AC9">
        <w:rPr>
          <w:rFonts w:ascii="Book Antiqua" w:hAnsi="Book Antiqua" w:cs="Times New Roman"/>
          <w:color w:val="000000" w:themeColor="text1"/>
          <w:sz w:val="24"/>
          <w:szCs w:val="24"/>
        </w:rPr>
        <w:t>65 years old) have higher prevalence of steatohepatitis and advanced fibrosis, as well as other features of severe liver disease than patients of younger age</w:t>
      </w:r>
      <w:r w:rsidR="00EC1D7F" w:rsidRPr="008F5AC9">
        <w:rPr>
          <w:rFonts w:ascii="Book Antiqua" w:hAnsi="Book Antiqua" w:cs="Times New Roman"/>
          <w:color w:val="000000" w:themeColor="text1"/>
          <w:sz w:val="24"/>
          <w:szCs w:val="24"/>
          <w:vertAlign w:val="superscript"/>
        </w:rPr>
        <w:t>[</w:t>
      </w:r>
      <w:r w:rsidR="000F3211" w:rsidRPr="008F5AC9">
        <w:rPr>
          <w:rFonts w:ascii="Book Antiqua" w:hAnsi="Book Antiqua" w:cs="Times New Roman"/>
          <w:color w:val="000000" w:themeColor="text1"/>
          <w:sz w:val="24"/>
          <w:szCs w:val="24"/>
          <w:vertAlign w:val="superscript"/>
        </w:rPr>
        <w:t>80</w:t>
      </w:r>
      <w:r w:rsidR="001C4207" w:rsidRPr="008F5AC9">
        <w:rPr>
          <w:rFonts w:ascii="Book Antiqua" w:hAnsi="Book Antiqua" w:cs="Times New Roman"/>
          <w:color w:val="000000" w:themeColor="text1"/>
          <w:sz w:val="24"/>
          <w:szCs w:val="24"/>
          <w:vertAlign w:val="superscript"/>
          <w:lang w:eastAsia="zh-CN"/>
        </w:rPr>
        <w:t>,</w:t>
      </w:r>
      <w:r w:rsidR="000F3211" w:rsidRPr="008F5AC9">
        <w:rPr>
          <w:rFonts w:ascii="Book Antiqua" w:hAnsi="Book Antiqua" w:cs="Times New Roman"/>
          <w:color w:val="000000" w:themeColor="text1"/>
          <w:sz w:val="24"/>
          <w:szCs w:val="24"/>
          <w:vertAlign w:val="superscript"/>
        </w:rPr>
        <w:t>81</w:t>
      </w:r>
      <w:r w:rsidR="00EC1D7F" w:rsidRPr="008F5AC9">
        <w:rPr>
          <w:rFonts w:ascii="Book Antiqua" w:hAnsi="Book Antiqua" w:cs="Times New Roman"/>
          <w:color w:val="000000" w:themeColor="text1"/>
          <w:sz w:val="24"/>
          <w:szCs w:val="24"/>
          <w:vertAlign w:val="superscript"/>
        </w:rPr>
        <w:t>]</w:t>
      </w:r>
      <w:r w:rsidR="00EC1D7F" w:rsidRPr="008F5AC9">
        <w:rPr>
          <w:rFonts w:ascii="Book Antiqua" w:hAnsi="Book Antiqua" w:cs="Times New Roman"/>
          <w:color w:val="000000" w:themeColor="text1"/>
          <w:sz w:val="24"/>
          <w:szCs w:val="24"/>
        </w:rPr>
        <w:t>. A recent analysis of the third National Health and Nutrition Examinat</w:t>
      </w:r>
      <w:r w:rsidR="00EA1955" w:rsidRPr="008F5AC9">
        <w:rPr>
          <w:rFonts w:ascii="Book Antiqua" w:hAnsi="Book Antiqua" w:cs="Times New Roman"/>
          <w:color w:val="000000" w:themeColor="text1"/>
          <w:sz w:val="24"/>
          <w:szCs w:val="24"/>
        </w:rPr>
        <w:t>ion Survey (NHANES III) showed the</w:t>
      </w:r>
      <w:r w:rsidR="00EC1D7F" w:rsidRPr="008F5AC9">
        <w:rPr>
          <w:rFonts w:ascii="Book Antiqua" w:hAnsi="Book Antiqua" w:cs="Times New Roman"/>
          <w:color w:val="000000" w:themeColor="text1"/>
          <w:sz w:val="24"/>
          <w:szCs w:val="24"/>
        </w:rPr>
        <w:t xml:space="preserve"> high prevalence (40.3%-39.2%) of NAFLD in the elderly with no differences among the age subgroups (60</w:t>
      </w:r>
      <w:r w:rsidR="00E5128E">
        <w:rPr>
          <w:rFonts w:ascii="Book Antiqua" w:hAnsi="Book Antiqua" w:cs="Times New Roman" w:hint="eastAsia"/>
          <w:color w:val="000000" w:themeColor="text1"/>
          <w:sz w:val="24"/>
          <w:szCs w:val="24"/>
          <w:lang w:eastAsia="zh-CN"/>
        </w:rPr>
        <w:t>-</w:t>
      </w:r>
      <w:r w:rsidR="00EC1D7F" w:rsidRPr="008F5AC9">
        <w:rPr>
          <w:rFonts w:ascii="Book Antiqua" w:hAnsi="Book Antiqua" w:cs="Times New Roman"/>
          <w:color w:val="000000" w:themeColor="text1"/>
          <w:sz w:val="24"/>
          <w:szCs w:val="24"/>
        </w:rPr>
        <w:t xml:space="preserve">74 </w:t>
      </w:r>
      <w:r w:rsidR="00EC1D7F" w:rsidRPr="008F5AC9">
        <w:rPr>
          <w:rFonts w:ascii="Book Antiqua" w:hAnsi="Book Antiqua" w:cs="Times New Roman"/>
          <w:i/>
          <w:color w:val="000000" w:themeColor="text1"/>
          <w:sz w:val="24"/>
          <w:szCs w:val="24"/>
        </w:rPr>
        <w:t>vs</w:t>
      </w:r>
      <w:r w:rsidR="00EC1D7F" w:rsidRPr="008F5AC9">
        <w:rPr>
          <w:rFonts w:ascii="Book Antiqua" w:hAnsi="Book Antiqua" w:cs="Times New Roman"/>
          <w:color w:val="000000" w:themeColor="text1"/>
          <w:sz w:val="24"/>
          <w:szCs w:val="24"/>
        </w:rPr>
        <w:t xml:space="preserve"> &gt; 75 years old). NAFLD was associated with increased risk of mortality for 60</w:t>
      </w:r>
      <w:r w:rsidR="00E5128E">
        <w:rPr>
          <w:rFonts w:ascii="Book Antiqua" w:hAnsi="Book Antiqua" w:cs="Times New Roman" w:hint="eastAsia"/>
          <w:color w:val="000000" w:themeColor="text1"/>
          <w:sz w:val="24"/>
          <w:szCs w:val="24"/>
          <w:lang w:eastAsia="zh-CN"/>
        </w:rPr>
        <w:t>-</w:t>
      </w:r>
      <w:r w:rsidR="00EC1D7F" w:rsidRPr="008F5AC9">
        <w:rPr>
          <w:rFonts w:ascii="Book Antiqua" w:hAnsi="Book Antiqua" w:cs="Times New Roman"/>
          <w:color w:val="000000" w:themeColor="text1"/>
          <w:sz w:val="24"/>
          <w:szCs w:val="24"/>
        </w:rPr>
        <w:t>74-year-old individuals, but the risk was not increased in those older than 75 years</w:t>
      </w:r>
      <w:r w:rsidR="00EC1D7F" w:rsidRPr="008F5AC9">
        <w:rPr>
          <w:rFonts w:ascii="Book Antiqua" w:hAnsi="Book Antiqua" w:cs="Times New Roman"/>
          <w:color w:val="000000" w:themeColor="text1"/>
          <w:sz w:val="24"/>
          <w:szCs w:val="24"/>
          <w:vertAlign w:val="superscript"/>
        </w:rPr>
        <w:t>[</w:t>
      </w:r>
      <w:r w:rsidR="000F3211" w:rsidRPr="008F5AC9">
        <w:rPr>
          <w:rFonts w:ascii="Book Antiqua" w:hAnsi="Book Antiqua" w:cs="Times New Roman"/>
          <w:color w:val="000000" w:themeColor="text1"/>
          <w:sz w:val="24"/>
          <w:szCs w:val="24"/>
          <w:vertAlign w:val="superscript"/>
        </w:rPr>
        <w:t>82</w:t>
      </w:r>
      <w:r w:rsidR="00EC1D7F" w:rsidRPr="008F5AC9">
        <w:rPr>
          <w:rFonts w:ascii="Book Antiqua" w:hAnsi="Book Antiqua" w:cs="Times New Roman"/>
          <w:color w:val="000000" w:themeColor="text1"/>
          <w:sz w:val="24"/>
          <w:szCs w:val="24"/>
          <w:vertAlign w:val="superscript"/>
        </w:rPr>
        <w:t>]</w:t>
      </w:r>
      <w:r w:rsidR="00EC1D7F" w:rsidRPr="008F5AC9">
        <w:rPr>
          <w:rFonts w:ascii="Book Antiqua" w:hAnsi="Book Antiqua" w:cs="Times New Roman"/>
          <w:color w:val="000000" w:themeColor="text1"/>
          <w:sz w:val="24"/>
          <w:szCs w:val="24"/>
        </w:rPr>
        <w:t>.</w:t>
      </w:r>
    </w:p>
    <w:p w:rsidR="00EC1D7F" w:rsidRPr="008F5AC9" w:rsidRDefault="00EC1D7F" w:rsidP="008F5AC9">
      <w:pPr>
        <w:adjustRightInd w:val="0"/>
        <w:snapToGrid w:val="0"/>
        <w:spacing w:after="0" w:line="360" w:lineRule="auto"/>
        <w:ind w:firstLineChars="100" w:firstLine="240"/>
        <w:jc w:val="both"/>
        <w:rPr>
          <w:rFonts w:ascii="Book Antiqua" w:hAnsi="Book Antiqua" w:cs="Times New Roman"/>
          <w:color w:val="000000" w:themeColor="text1"/>
          <w:sz w:val="24"/>
          <w:szCs w:val="24"/>
        </w:rPr>
      </w:pPr>
      <w:r w:rsidRPr="008F5AC9">
        <w:rPr>
          <w:rFonts w:ascii="Book Antiqua" w:hAnsi="Book Antiqua" w:cs="Times New Roman"/>
          <w:color w:val="000000" w:themeColor="text1"/>
          <w:sz w:val="24"/>
          <w:szCs w:val="24"/>
        </w:rPr>
        <w:t xml:space="preserve">As </w:t>
      </w:r>
      <w:r w:rsidR="00373807" w:rsidRPr="008F5AC9">
        <w:rPr>
          <w:rFonts w:ascii="Book Antiqua" w:hAnsi="Book Antiqua" w:cs="Times New Roman"/>
          <w:color w:val="000000" w:themeColor="text1"/>
          <w:sz w:val="24"/>
          <w:szCs w:val="24"/>
        </w:rPr>
        <w:t>HCV</w:t>
      </w:r>
      <w:r w:rsidRPr="008F5AC9">
        <w:rPr>
          <w:rFonts w:ascii="Book Antiqua" w:hAnsi="Book Antiqua" w:cs="Times New Roman"/>
          <w:color w:val="000000" w:themeColor="text1"/>
          <w:sz w:val="24"/>
          <w:szCs w:val="24"/>
        </w:rPr>
        <w:t xml:space="preserve"> burden is decreasing by highly effective antiviral treatments, NAFLD is becoming one of the leading indic</w:t>
      </w:r>
      <w:r w:rsidR="00571743" w:rsidRPr="008F5AC9">
        <w:rPr>
          <w:rFonts w:ascii="Book Antiqua" w:hAnsi="Book Antiqua" w:cs="Times New Roman"/>
          <w:color w:val="000000" w:themeColor="text1"/>
          <w:sz w:val="24"/>
          <w:szCs w:val="24"/>
        </w:rPr>
        <w:t>ations for LT</w:t>
      </w:r>
      <w:r w:rsidRPr="008F5AC9">
        <w:rPr>
          <w:rFonts w:ascii="Book Antiqua" w:hAnsi="Book Antiqua" w:cs="Times New Roman"/>
          <w:color w:val="000000" w:themeColor="text1"/>
          <w:sz w:val="24"/>
          <w:szCs w:val="24"/>
        </w:rPr>
        <w:t xml:space="preserve"> based on decompensated cirrhosis with or without HCC</w:t>
      </w:r>
      <w:r w:rsidR="000F3211" w:rsidRPr="008F5AC9">
        <w:rPr>
          <w:rFonts w:ascii="Book Antiqua" w:hAnsi="Book Antiqua" w:cs="Times New Roman"/>
          <w:color w:val="000000" w:themeColor="text1"/>
          <w:sz w:val="24"/>
          <w:szCs w:val="24"/>
          <w:vertAlign w:val="superscript"/>
        </w:rPr>
        <w:t>[83</w:t>
      </w:r>
      <w:r w:rsidRPr="008F5AC9">
        <w:rPr>
          <w:rFonts w:ascii="Book Antiqua" w:hAnsi="Book Antiqua" w:cs="Times New Roman"/>
          <w:color w:val="000000" w:themeColor="text1"/>
          <w:sz w:val="24"/>
          <w:szCs w:val="24"/>
          <w:vertAlign w:val="superscript"/>
        </w:rPr>
        <w:t>]</w:t>
      </w:r>
      <w:r w:rsidRPr="008F5AC9">
        <w:rPr>
          <w:rFonts w:ascii="Book Antiqua" w:hAnsi="Book Antiqua" w:cs="Times New Roman"/>
          <w:color w:val="000000" w:themeColor="text1"/>
          <w:sz w:val="24"/>
          <w:szCs w:val="24"/>
        </w:rPr>
        <w:t>. In the context of NAFLD-related HCC, epidemiological evidence show that HCC is rare before the age of 40, and it increases progressively with older age, peaking in incidence around ages 70</w:t>
      </w:r>
      <w:r w:rsidR="00E5128E">
        <w:rPr>
          <w:rFonts w:ascii="Book Antiqua" w:hAnsi="Book Antiqua" w:cs="Times New Roman" w:hint="eastAsia"/>
          <w:color w:val="000000" w:themeColor="text1"/>
          <w:sz w:val="24"/>
          <w:szCs w:val="24"/>
          <w:lang w:eastAsia="zh-CN"/>
        </w:rPr>
        <w:t>-</w:t>
      </w:r>
      <w:r w:rsidRPr="008F5AC9">
        <w:rPr>
          <w:rFonts w:ascii="Book Antiqua" w:hAnsi="Book Antiqua" w:cs="Times New Roman"/>
          <w:color w:val="000000" w:themeColor="text1"/>
          <w:sz w:val="24"/>
          <w:szCs w:val="24"/>
        </w:rPr>
        <w:t>75 after which it steadily drops</w:t>
      </w:r>
      <w:r w:rsidRPr="008F5AC9">
        <w:rPr>
          <w:rFonts w:ascii="Book Antiqua" w:hAnsi="Book Antiqua" w:cs="Times New Roman"/>
          <w:color w:val="000000" w:themeColor="text1"/>
          <w:sz w:val="24"/>
          <w:szCs w:val="24"/>
          <w:vertAlign w:val="superscript"/>
        </w:rPr>
        <w:t>[</w:t>
      </w:r>
      <w:r w:rsidR="00AB6AA8" w:rsidRPr="008F5AC9">
        <w:rPr>
          <w:rFonts w:ascii="Book Antiqua" w:hAnsi="Book Antiqua" w:cs="Times New Roman"/>
          <w:color w:val="000000" w:themeColor="text1"/>
          <w:sz w:val="24"/>
          <w:szCs w:val="24"/>
          <w:vertAlign w:val="superscript"/>
        </w:rPr>
        <w:t>61</w:t>
      </w:r>
      <w:r w:rsidR="001C4207" w:rsidRPr="008F5AC9">
        <w:rPr>
          <w:rFonts w:ascii="Book Antiqua" w:hAnsi="Book Antiqua" w:cs="Times New Roman"/>
          <w:color w:val="000000" w:themeColor="text1"/>
          <w:sz w:val="24"/>
          <w:szCs w:val="24"/>
          <w:vertAlign w:val="superscript"/>
        </w:rPr>
        <w:t>,</w:t>
      </w:r>
      <w:r w:rsidR="005E69C7" w:rsidRPr="008F5AC9">
        <w:rPr>
          <w:rFonts w:ascii="Book Antiqua" w:hAnsi="Book Antiqua" w:cs="Times New Roman"/>
          <w:color w:val="000000" w:themeColor="text1"/>
          <w:sz w:val="24"/>
          <w:szCs w:val="24"/>
          <w:vertAlign w:val="superscript"/>
        </w:rPr>
        <w:t>8</w:t>
      </w:r>
      <w:r w:rsidR="000F3211" w:rsidRPr="008F5AC9">
        <w:rPr>
          <w:rFonts w:ascii="Book Antiqua" w:hAnsi="Book Antiqua" w:cs="Times New Roman"/>
          <w:color w:val="000000" w:themeColor="text1"/>
          <w:sz w:val="24"/>
          <w:szCs w:val="24"/>
          <w:vertAlign w:val="superscript"/>
        </w:rPr>
        <w:t>4</w:t>
      </w:r>
      <w:r w:rsidRPr="008F5AC9">
        <w:rPr>
          <w:rFonts w:ascii="Book Antiqua" w:hAnsi="Book Antiqua" w:cs="Times New Roman"/>
          <w:color w:val="000000" w:themeColor="text1"/>
          <w:sz w:val="24"/>
          <w:szCs w:val="24"/>
          <w:vertAlign w:val="superscript"/>
        </w:rPr>
        <w:t>]</w:t>
      </w:r>
      <w:r w:rsidRPr="008F5AC9">
        <w:rPr>
          <w:rFonts w:ascii="Book Antiqua" w:hAnsi="Book Antiqua" w:cs="Times New Roman"/>
          <w:color w:val="000000" w:themeColor="text1"/>
          <w:sz w:val="24"/>
          <w:szCs w:val="24"/>
        </w:rPr>
        <w:t>.</w:t>
      </w:r>
    </w:p>
    <w:p w:rsidR="00EC1D7F" w:rsidRPr="008F5AC9" w:rsidRDefault="00EC1D7F" w:rsidP="008F5AC9">
      <w:pPr>
        <w:adjustRightInd w:val="0"/>
        <w:snapToGrid w:val="0"/>
        <w:spacing w:after="0" w:line="360" w:lineRule="auto"/>
        <w:ind w:firstLineChars="100" w:firstLine="240"/>
        <w:jc w:val="both"/>
        <w:rPr>
          <w:rFonts w:ascii="Book Antiqua" w:hAnsi="Book Antiqua" w:cs="Times New Roman"/>
          <w:color w:val="000000" w:themeColor="text1"/>
          <w:sz w:val="24"/>
          <w:szCs w:val="24"/>
        </w:rPr>
      </w:pPr>
      <w:r w:rsidRPr="008F5AC9">
        <w:rPr>
          <w:rFonts w:ascii="Book Antiqua" w:hAnsi="Book Antiqua" w:cs="Times New Roman"/>
          <w:color w:val="000000" w:themeColor="text1"/>
          <w:sz w:val="24"/>
          <w:szCs w:val="24"/>
        </w:rPr>
        <w:t xml:space="preserve">The proportion of patients who are older than 65 years and candidates for </w:t>
      </w:r>
      <w:r w:rsidR="00085E7B" w:rsidRPr="008F5AC9">
        <w:rPr>
          <w:rFonts w:ascii="Book Antiqua" w:hAnsi="Book Antiqua" w:cs="Times New Roman"/>
          <w:color w:val="000000" w:themeColor="text1"/>
          <w:sz w:val="24"/>
          <w:szCs w:val="24"/>
        </w:rPr>
        <w:t>LT</w:t>
      </w:r>
      <w:r w:rsidRPr="008F5AC9">
        <w:rPr>
          <w:rFonts w:ascii="Book Antiqua" w:hAnsi="Book Antiqua" w:cs="Times New Roman"/>
          <w:color w:val="000000" w:themeColor="text1"/>
          <w:sz w:val="24"/>
          <w:szCs w:val="24"/>
        </w:rPr>
        <w:t xml:space="preserve"> is increasing in Europe and the United States</w:t>
      </w:r>
      <w:r w:rsidRPr="008F5AC9">
        <w:rPr>
          <w:rFonts w:ascii="Book Antiqua" w:hAnsi="Book Antiqua" w:cs="Times New Roman"/>
          <w:color w:val="000000" w:themeColor="text1"/>
          <w:sz w:val="24"/>
          <w:szCs w:val="24"/>
          <w:vertAlign w:val="superscript"/>
        </w:rPr>
        <w:t>[</w:t>
      </w:r>
      <w:r w:rsidR="00665256" w:rsidRPr="008F5AC9">
        <w:rPr>
          <w:rFonts w:ascii="Book Antiqua" w:hAnsi="Book Antiqua" w:cs="Times New Roman"/>
          <w:color w:val="000000" w:themeColor="text1"/>
          <w:sz w:val="24"/>
          <w:szCs w:val="24"/>
          <w:vertAlign w:val="superscript"/>
        </w:rPr>
        <w:t>1</w:t>
      </w:r>
      <w:r w:rsidR="00AB6AA8" w:rsidRPr="008F5AC9">
        <w:rPr>
          <w:rFonts w:ascii="Book Antiqua" w:hAnsi="Book Antiqua" w:cs="Times New Roman"/>
          <w:color w:val="000000" w:themeColor="text1"/>
          <w:sz w:val="24"/>
          <w:szCs w:val="24"/>
          <w:vertAlign w:val="superscript"/>
        </w:rPr>
        <w:t>8</w:t>
      </w:r>
      <w:r w:rsidR="001C4207" w:rsidRPr="008F5AC9">
        <w:rPr>
          <w:rFonts w:ascii="Book Antiqua" w:hAnsi="Book Antiqua" w:cs="Times New Roman"/>
          <w:color w:val="000000" w:themeColor="text1"/>
          <w:sz w:val="24"/>
          <w:szCs w:val="24"/>
          <w:vertAlign w:val="superscript"/>
        </w:rPr>
        <w:t>,</w:t>
      </w:r>
      <w:r w:rsidR="00AB6AA8" w:rsidRPr="008F5AC9">
        <w:rPr>
          <w:rFonts w:ascii="Book Antiqua" w:hAnsi="Book Antiqua" w:cs="Times New Roman"/>
          <w:color w:val="000000" w:themeColor="text1"/>
          <w:sz w:val="24"/>
          <w:szCs w:val="24"/>
          <w:vertAlign w:val="superscript"/>
        </w:rPr>
        <w:t>59</w:t>
      </w:r>
      <w:r w:rsidRPr="008F5AC9">
        <w:rPr>
          <w:rFonts w:ascii="Book Antiqua" w:hAnsi="Book Antiqua" w:cs="Times New Roman"/>
          <w:color w:val="000000" w:themeColor="text1"/>
          <w:sz w:val="24"/>
          <w:szCs w:val="24"/>
          <w:vertAlign w:val="superscript"/>
        </w:rPr>
        <w:t>]</w:t>
      </w:r>
      <w:r w:rsidRPr="008F5AC9">
        <w:rPr>
          <w:rFonts w:ascii="Book Antiqua" w:hAnsi="Book Antiqua" w:cs="Times New Roman"/>
          <w:color w:val="000000" w:themeColor="text1"/>
          <w:sz w:val="24"/>
          <w:szCs w:val="24"/>
        </w:rPr>
        <w:t>. In general, NAFLD recipients are older than recipients who are listed for autoimmune etiologies or chronic viral hepatitis</w:t>
      </w:r>
      <w:r w:rsidRPr="008F5AC9">
        <w:rPr>
          <w:rFonts w:ascii="Book Antiqua" w:hAnsi="Book Antiqua" w:cs="Times New Roman"/>
          <w:color w:val="000000" w:themeColor="text1"/>
          <w:sz w:val="24"/>
          <w:szCs w:val="24"/>
          <w:vertAlign w:val="superscript"/>
        </w:rPr>
        <w:t>[</w:t>
      </w:r>
      <w:r w:rsidR="00AB6AA8" w:rsidRPr="008F5AC9">
        <w:rPr>
          <w:rFonts w:ascii="Book Antiqua" w:hAnsi="Book Antiqua" w:cs="Times New Roman"/>
          <w:color w:val="000000" w:themeColor="text1"/>
          <w:sz w:val="24"/>
          <w:szCs w:val="24"/>
          <w:vertAlign w:val="superscript"/>
        </w:rPr>
        <w:t>76</w:t>
      </w:r>
      <w:r w:rsidRPr="008F5AC9">
        <w:rPr>
          <w:rFonts w:ascii="Book Antiqua" w:hAnsi="Book Antiqua" w:cs="Times New Roman"/>
          <w:color w:val="000000" w:themeColor="text1"/>
          <w:sz w:val="24"/>
          <w:szCs w:val="24"/>
          <w:vertAlign w:val="superscript"/>
        </w:rPr>
        <w:t>]</w:t>
      </w:r>
      <w:r w:rsidRPr="008F5AC9">
        <w:rPr>
          <w:rFonts w:ascii="Book Antiqua" w:hAnsi="Book Antiqua" w:cs="Times New Roman"/>
          <w:color w:val="000000" w:themeColor="text1"/>
          <w:sz w:val="24"/>
          <w:szCs w:val="24"/>
        </w:rPr>
        <w:t>. Moreover, NAFLD-related cirrhosis has become the most common non-HCC indication for LT in patients aged 65 or older</w:t>
      </w:r>
      <w:r w:rsidRPr="008F5AC9">
        <w:rPr>
          <w:rFonts w:ascii="Book Antiqua" w:hAnsi="Book Antiqua" w:cs="Times New Roman"/>
          <w:color w:val="000000" w:themeColor="text1"/>
          <w:sz w:val="24"/>
          <w:szCs w:val="24"/>
          <w:vertAlign w:val="superscript"/>
        </w:rPr>
        <w:t>[</w:t>
      </w:r>
      <w:r w:rsidR="00AB6AA8" w:rsidRPr="008F5AC9">
        <w:rPr>
          <w:rFonts w:ascii="Book Antiqua" w:hAnsi="Book Antiqua" w:cs="Times New Roman"/>
          <w:color w:val="000000" w:themeColor="text1"/>
          <w:sz w:val="24"/>
          <w:szCs w:val="24"/>
          <w:vertAlign w:val="superscript"/>
        </w:rPr>
        <w:t>8</w:t>
      </w:r>
      <w:r w:rsidR="000F3211" w:rsidRPr="008F5AC9">
        <w:rPr>
          <w:rFonts w:ascii="Book Antiqua" w:hAnsi="Book Antiqua" w:cs="Times New Roman"/>
          <w:color w:val="000000" w:themeColor="text1"/>
          <w:sz w:val="24"/>
          <w:szCs w:val="24"/>
          <w:vertAlign w:val="superscript"/>
        </w:rPr>
        <w:t>5</w:t>
      </w:r>
      <w:r w:rsidRPr="008F5AC9">
        <w:rPr>
          <w:rFonts w:ascii="Book Antiqua" w:hAnsi="Book Antiqua" w:cs="Times New Roman"/>
          <w:color w:val="000000" w:themeColor="text1"/>
          <w:sz w:val="24"/>
          <w:szCs w:val="24"/>
          <w:vertAlign w:val="superscript"/>
        </w:rPr>
        <w:t>]</w:t>
      </w:r>
      <w:r w:rsidRPr="008F5AC9">
        <w:rPr>
          <w:rFonts w:ascii="Book Antiqua" w:hAnsi="Book Antiqua" w:cs="Times New Roman"/>
          <w:color w:val="000000" w:themeColor="text1"/>
          <w:sz w:val="24"/>
          <w:szCs w:val="24"/>
        </w:rPr>
        <w:t>.</w:t>
      </w:r>
    </w:p>
    <w:p w:rsidR="00EC1D7F" w:rsidRPr="008F5AC9" w:rsidRDefault="00EC1D7F" w:rsidP="008F5AC9">
      <w:pPr>
        <w:adjustRightInd w:val="0"/>
        <w:snapToGrid w:val="0"/>
        <w:spacing w:after="0" w:line="360" w:lineRule="auto"/>
        <w:ind w:firstLineChars="100" w:firstLine="240"/>
        <w:jc w:val="both"/>
        <w:rPr>
          <w:rFonts w:ascii="Book Antiqua" w:hAnsi="Book Antiqua" w:cs="Times New Roman"/>
          <w:color w:val="000000" w:themeColor="text1"/>
          <w:sz w:val="24"/>
          <w:szCs w:val="24"/>
        </w:rPr>
      </w:pPr>
      <w:r w:rsidRPr="008F5AC9">
        <w:rPr>
          <w:rFonts w:ascii="Book Antiqua" w:hAnsi="Book Antiqua" w:cs="Times New Roman"/>
          <w:color w:val="000000" w:themeColor="text1"/>
          <w:sz w:val="24"/>
          <w:szCs w:val="24"/>
        </w:rPr>
        <w:t>Additionally, in the context of donors, donor age is considered as one of the variables with the strongest inf</w:t>
      </w:r>
      <w:r w:rsidR="00EA1955" w:rsidRPr="008F5AC9">
        <w:rPr>
          <w:rFonts w:ascii="Book Antiqua" w:hAnsi="Book Antiqua" w:cs="Times New Roman"/>
          <w:color w:val="000000" w:themeColor="text1"/>
          <w:sz w:val="24"/>
          <w:szCs w:val="24"/>
        </w:rPr>
        <w:t>luence on donor risk estimates</w:t>
      </w:r>
      <w:r w:rsidRPr="008F5AC9">
        <w:rPr>
          <w:rFonts w:ascii="Book Antiqua" w:hAnsi="Book Antiqua" w:cs="Times New Roman"/>
          <w:color w:val="000000" w:themeColor="text1"/>
          <w:sz w:val="24"/>
          <w:szCs w:val="24"/>
        </w:rPr>
        <w:t>, associated with worse early outcomes and burdened with complica</w:t>
      </w:r>
      <w:r w:rsidR="00EA1955" w:rsidRPr="008F5AC9">
        <w:rPr>
          <w:rFonts w:ascii="Book Antiqua" w:hAnsi="Book Antiqua" w:cs="Times New Roman"/>
          <w:color w:val="000000" w:themeColor="text1"/>
          <w:sz w:val="24"/>
          <w:szCs w:val="24"/>
        </w:rPr>
        <w:t>tions such as primary graft non-</w:t>
      </w:r>
      <w:r w:rsidRPr="008F5AC9">
        <w:rPr>
          <w:rFonts w:ascii="Book Antiqua" w:hAnsi="Book Antiqua" w:cs="Times New Roman"/>
          <w:color w:val="000000" w:themeColor="text1"/>
          <w:sz w:val="24"/>
          <w:szCs w:val="24"/>
        </w:rPr>
        <w:t>function, hepatic artery thrombosis and biliary complications</w:t>
      </w:r>
      <w:r w:rsidRPr="008F5AC9">
        <w:rPr>
          <w:rFonts w:ascii="Book Antiqua" w:hAnsi="Book Antiqua" w:cs="Times New Roman"/>
          <w:color w:val="000000" w:themeColor="text1"/>
          <w:sz w:val="24"/>
          <w:szCs w:val="24"/>
          <w:vertAlign w:val="superscript"/>
        </w:rPr>
        <w:t>[</w:t>
      </w:r>
      <w:r w:rsidR="00AB6AA8" w:rsidRPr="008F5AC9">
        <w:rPr>
          <w:rFonts w:ascii="Book Antiqua" w:hAnsi="Book Antiqua" w:cs="Times New Roman"/>
          <w:color w:val="000000" w:themeColor="text1"/>
          <w:sz w:val="24"/>
          <w:szCs w:val="24"/>
          <w:vertAlign w:val="superscript"/>
        </w:rPr>
        <w:t>8</w:t>
      </w:r>
      <w:r w:rsidR="000F3211" w:rsidRPr="008F5AC9">
        <w:rPr>
          <w:rFonts w:ascii="Book Antiqua" w:hAnsi="Book Antiqua" w:cs="Times New Roman"/>
          <w:color w:val="000000" w:themeColor="text1"/>
          <w:sz w:val="24"/>
          <w:szCs w:val="24"/>
          <w:vertAlign w:val="superscript"/>
        </w:rPr>
        <w:t>6</w:t>
      </w:r>
      <w:r w:rsidR="00665256" w:rsidRPr="008F5AC9">
        <w:rPr>
          <w:rFonts w:ascii="Book Antiqua" w:hAnsi="Book Antiqua" w:cs="Times New Roman"/>
          <w:color w:val="000000" w:themeColor="text1"/>
          <w:sz w:val="24"/>
          <w:szCs w:val="24"/>
          <w:vertAlign w:val="superscript"/>
        </w:rPr>
        <w:t>-</w:t>
      </w:r>
      <w:r w:rsidR="000F3211" w:rsidRPr="008F5AC9">
        <w:rPr>
          <w:rFonts w:ascii="Book Antiqua" w:hAnsi="Book Antiqua" w:cs="Times New Roman"/>
          <w:color w:val="000000" w:themeColor="text1"/>
          <w:sz w:val="24"/>
          <w:szCs w:val="24"/>
          <w:vertAlign w:val="superscript"/>
        </w:rPr>
        <w:t>88</w:t>
      </w:r>
      <w:r w:rsidRPr="008F5AC9">
        <w:rPr>
          <w:rFonts w:ascii="Book Antiqua" w:hAnsi="Book Antiqua" w:cs="Times New Roman"/>
          <w:color w:val="000000" w:themeColor="text1"/>
          <w:sz w:val="24"/>
          <w:szCs w:val="24"/>
          <w:vertAlign w:val="superscript"/>
        </w:rPr>
        <w:t>]</w:t>
      </w:r>
      <w:r w:rsidRPr="008F5AC9">
        <w:rPr>
          <w:rFonts w:ascii="Book Antiqua" w:hAnsi="Book Antiqua" w:cs="Times New Roman"/>
          <w:color w:val="000000" w:themeColor="text1"/>
          <w:sz w:val="24"/>
          <w:szCs w:val="24"/>
        </w:rPr>
        <w:t>. Severe graft steatosis has been associated with worse outcomes, therefore as a general rule, only grafts with mild (&lt;30%) and moderate (30-60%) steatosis are accepted</w:t>
      </w:r>
      <w:r w:rsidRPr="008F5AC9">
        <w:rPr>
          <w:rFonts w:ascii="Book Antiqua" w:hAnsi="Book Antiqua" w:cs="Times New Roman"/>
          <w:color w:val="000000" w:themeColor="text1"/>
          <w:sz w:val="24"/>
          <w:szCs w:val="24"/>
          <w:vertAlign w:val="superscript"/>
        </w:rPr>
        <w:t>[</w:t>
      </w:r>
      <w:r w:rsidR="000F3211" w:rsidRPr="008F5AC9">
        <w:rPr>
          <w:rFonts w:ascii="Book Antiqua" w:hAnsi="Book Antiqua" w:cs="Times New Roman"/>
          <w:color w:val="000000" w:themeColor="text1"/>
          <w:sz w:val="24"/>
          <w:szCs w:val="24"/>
          <w:vertAlign w:val="superscript"/>
        </w:rPr>
        <w:t>89</w:t>
      </w:r>
      <w:r w:rsidRPr="008F5AC9">
        <w:rPr>
          <w:rFonts w:ascii="Book Antiqua" w:hAnsi="Book Antiqua" w:cs="Times New Roman"/>
          <w:color w:val="000000" w:themeColor="text1"/>
          <w:sz w:val="24"/>
          <w:szCs w:val="24"/>
          <w:vertAlign w:val="superscript"/>
        </w:rPr>
        <w:t>]</w:t>
      </w:r>
      <w:r w:rsidRPr="008F5AC9">
        <w:rPr>
          <w:rFonts w:ascii="Book Antiqua" w:hAnsi="Book Antiqua" w:cs="Times New Roman"/>
          <w:color w:val="000000" w:themeColor="text1"/>
          <w:sz w:val="24"/>
          <w:szCs w:val="24"/>
        </w:rPr>
        <w:t xml:space="preserve">. A combination of risk factors, rather than a single one, affects the outcomes of steatotic </w:t>
      </w:r>
      <w:r w:rsidRPr="008F5AC9">
        <w:rPr>
          <w:rFonts w:ascii="Book Antiqua" w:hAnsi="Book Antiqua" w:cs="Times New Roman"/>
          <w:color w:val="000000" w:themeColor="text1"/>
          <w:sz w:val="24"/>
          <w:szCs w:val="24"/>
        </w:rPr>
        <w:lastRenderedPageBreak/>
        <w:t>grafts</w:t>
      </w:r>
      <w:r w:rsidRPr="008F5AC9">
        <w:rPr>
          <w:rFonts w:ascii="Book Antiqua" w:hAnsi="Book Antiqua" w:cs="Times New Roman"/>
          <w:color w:val="000000" w:themeColor="text1"/>
          <w:sz w:val="24"/>
          <w:szCs w:val="24"/>
          <w:vertAlign w:val="superscript"/>
        </w:rPr>
        <w:t>[</w:t>
      </w:r>
      <w:r w:rsidR="000F3211" w:rsidRPr="008F5AC9">
        <w:rPr>
          <w:rFonts w:ascii="Book Antiqua" w:hAnsi="Book Antiqua" w:cs="Times New Roman"/>
          <w:color w:val="000000" w:themeColor="text1"/>
          <w:sz w:val="24"/>
          <w:szCs w:val="24"/>
          <w:vertAlign w:val="superscript"/>
        </w:rPr>
        <w:t>90</w:t>
      </w:r>
      <w:r w:rsidRPr="008F5AC9">
        <w:rPr>
          <w:rFonts w:ascii="Book Antiqua" w:hAnsi="Book Antiqua" w:cs="Times New Roman"/>
          <w:color w:val="000000" w:themeColor="text1"/>
          <w:sz w:val="24"/>
          <w:szCs w:val="24"/>
          <w:vertAlign w:val="superscript"/>
        </w:rPr>
        <w:t>]</w:t>
      </w:r>
      <w:r w:rsidRPr="008F5AC9">
        <w:rPr>
          <w:rFonts w:ascii="Book Antiqua" w:hAnsi="Book Antiqua" w:cs="Times New Roman"/>
          <w:color w:val="000000" w:themeColor="text1"/>
          <w:sz w:val="24"/>
          <w:szCs w:val="24"/>
        </w:rPr>
        <w:t>. As the increasing trend of older donors is likely to continue</w:t>
      </w:r>
      <w:r w:rsidRPr="008F5AC9">
        <w:rPr>
          <w:rFonts w:ascii="Book Antiqua" w:hAnsi="Book Antiqua" w:cs="Times New Roman"/>
          <w:color w:val="000000" w:themeColor="text1"/>
          <w:sz w:val="24"/>
          <w:szCs w:val="24"/>
          <w:vertAlign w:val="superscript"/>
        </w:rPr>
        <w:t>[</w:t>
      </w:r>
      <w:r w:rsidR="001C4207" w:rsidRPr="008F5AC9">
        <w:rPr>
          <w:rFonts w:ascii="Book Antiqua" w:hAnsi="Book Antiqua" w:cs="Times New Roman"/>
          <w:color w:val="000000" w:themeColor="text1"/>
          <w:sz w:val="24"/>
          <w:szCs w:val="24"/>
          <w:vertAlign w:val="superscript"/>
        </w:rPr>
        <w:t>4,</w:t>
      </w:r>
      <w:r w:rsidR="00AB6AA8" w:rsidRPr="008F5AC9">
        <w:rPr>
          <w:rFonts w:ascii="Book Antiqua" w:hAnsi="Book Antiqua" w:cs="Times New Roman"/>
          <w:color w:val="000000" w:themeColor="text1"/>
          <w:sz w:val="24"/>
          <w:szCs w:val="24"/>
          <w:vertAlign w:val="superscript"/>
        </w:rPr>
        <w:t>47</w:t>
      </w:r>
      <w:r w:rsidRPr="008F5AC9">
        <w:rPr>
          <w:rFonts w:ascii="Book Antiqua" w:hAnsi="Book Antiqua" w:cs="Times New Roman"/>
          <w:color w:val="000000" w:themeColor="text1"/>
          <w:sz w:val="24"/>
          <w:szCs w:val="24"/>
          <w:vertAlign w:val="superscript"/>
        </w:rPr>
        <w:t>]</w:t>
      </w:r>
      <w:r w:rsidRPr="008F5AC9">
        <w:rPr>
          <w:rFonts w:ascii="Book Antiqua" w:hAnsi="Book Antiqua" w:cs="Times New Roman"/>
          <w:color w:val="000000" w:themeColor="text1"/>
          <w:sz w:val="24"/>
          <w:szCs w:val="24"/>
        </w:rPr>
        <w:t xml:space="preserve">, in addition to NAFLD epidemic, more elderly steatotic grafts can be expected in the future. </w:t>
      </w:r>
    </w:p>
    <w:p w:rsidR="00EC1D7F" w:rsidRPr="008F5AC9" w:rsidRDefault="00EC1D7F" w:rsidP="008F5AC9">
      <w:pPr>
        <w:adjustRightInd w:val="0"/>
        <w:snapToGrid w:val="0"/>
        <w:spacing w:after="0" w:line="360" w:lineRule="auto"/>
        <w:ind w:firstLineChars="100" w:firstLine="240"/>
        <w:jc w:val="both"/>
        <w:rPr>
          <w:rFonts w:ascii="Book Antiqua" w:hAnsi="Book Antiqua" w:cs="Times New Roman"/>
          <w:color w:val="000000" w:themeColor="text1"/>
          <w:sz w:val="24"/>
          <w:szCs w:val="24"/>
        </w:rPr>
      </w:pPr>
      <w:r w:rsidRPr="008F5AC9">
        <w:rPr>
          <w:rFonts w:ascii="Book Antiqua" w:hAnsi="Book Antiqua" w:cs="Times New Roman"/>
          <w:color w:val="000000" w:themeColor="text1"/>
          <w:sz w:val="24"/>
          <w:szCs w:val="24"/>
        </w:rPr>
        <w:t xml:space="preserve">In conclusion, as the world’s elderly population and the prevalence of metabolic syndrome continues to grow at an unprecedented rate, NAFLD, as </w:t>
      </w:r>
      <w:r w:rsidR="00733A51" w:rsidRPr="008F5AC9">
        <w:rPr>
          <w:rFonts w:ascii="Book Antiqua" w:hAnsi="Book Antiqua" w:cs="Times New Roman"/>
          <w:color w:val="000000" w:themeColor="text1"/>
          <w:sz w:val="24"/>
          <w:szCs w:val="24"/>
        </w:rPr>
        <w:t xml:space="preserve">an </w:t>
      </w:r>
      <w:r w:rsidRPr="008F5AC9">
        <w:rPr>
          <w:rFonts w:ascii="Book Antiqua" w:hAnsi="Book Antiqua" w:cs="Times New Roman"/>
          <w:color w:val="000000" w:themeColor="text1"/>
          <w:sz w:val="24"/>
          <w:szCs w:val="24"/>
        </w:rPr>
        <w:t xml:space="preserve">indication for </w:t>
      </w:r>
      <w:r w:rsidR="00571743" w:rsidRPr="008F5AC9">
        <w:rPr>
          <w:rFonts w:ascii="Book Antiqua" w:hAnsi="Book Antiqua" w:cs="Times New Roman"/>
          <w:color w:val="000000" w:themeColor="text1"/>
          <w:sz w:val="24"/>
          <w:szCs w:val="24"/>
        </w:rPr>
        <w:t>LT</w:t>
      </w:r>
      <w:r w:rsidRPr="008F5AC9">
        <w:rPr>
          <w:rFonts w:ascii="Book Antiqua" w:hAnsi="Book Antiqua" w:cs="Times New Roman"/>
          <w:color w:val="000000" w:themeColor="text1"/>
          <w:sz w:val="24"/>
          <w:szCs w:val="24"/>
        </w:rPr>
        <w:t xml:space="preserve"> is projected to increase. </w:t>
      </w:r>
    </w:p>
    <w:p w:rsidR="00E4454F" w:rsidRPr="008F5AC9" w:rsidRDefault="00E4454F" w:rsidP="008F5AC9">
      <w:pPr>
        <w:adjustRightInd w:val="0"/>
        <w:snapToGrid w:val="0"/>
        <w:spacing w:after="0" w:line="360" w:lineRule="auto"/>
        <w:jc w:val="both"/>
        <w:rPr>
          <w:rFonts w:ascii="Book Antiqua" w:hAnsi="Book Antiqua" w:cs="Times New Roman"/>
          <w:color w:val="000000" w:themeColor="text1"/>
          <w:sz w:val="24"/>
          <w:szCs w:val="24"/>
        </w:rPr>
      </w:pPr>
    </w:p>
    <w:p w:rsidR="00E4454F" w:rsidRPr="008F5AC9" w:rsidRDefault="002E4AAA" w:rsidP="008F5AC9">
      <w:pPr>
        <w:adjustRightInd w:val="0"/>
        <w:snapToGrid w:val="0"/>
        <w:spacing w:after="0" w:line="360" w:lineRule="auto"/>
        <w:jc w:val="both"/>
        <w:rPr>
          <w:rFonts w:ascii="Book Antiqua" w:hAnsi="Book Antiqua"/>
          <w:b/>
          <w:caps/>
          <w:color w:val="000000" w:themeColor="text1"/>
          <w:sz w:val="24"/>
          <w:szCs w:val="24"/>
          <w:u w:val="single"/>
        </w:rPr>
      </w:pPr>
      <w:r w:rsidRPr="008F5AC9">
        <w:rPr>
          <w:rFonts w:ascii="Book Antiqua" w:hAnsi="Book Antiqua"/>
          <w:b/>
          <w:caps/>
          <w:color w:val="000000" w:themeColor="text1"/>
          <w:sz w:val="24"/>
          <w:szCs w:val="24"/>
          <w:u w:val="single"/>
        </w:rPr>
        <w:t>Cadeveric liver grafts from elderly donors</w:t>
      </w:r>
    </w:p>
    <w:p w:rsidR="00EA1955" w:rsidRPr="008F5AC9" w:rsidRDefault="00E4454F" w:rsidP="008F5AC9">
      <w:pPr>
        <w:adjustRightInd w:val="0"/>
        <w:snapToGrid w:val="0"/>
        <w:spacing w:after="0" w:line="360" w:lineRule="auto"/>
        <w:jc w:val="both"/>
        <w:rPr>
          <w:rFonts w:ascii="Book Antiqua" w:hAnsi="Book Antiqua"/>
          <w:color w:val="000000" w:themeColor="text1"/>
          <w:sz w:val="24"/>
          <w:szCs w:val="24"/>
        </w:rPr>
      </w:pPr>
      <w:r w:rsidRPr="008F5AC9">
        <w:rPr>
          <w:rFonts w:ascii="Book Antiqua" w:hAnsi="Book Antiqua"/>
          <w:color w:val="000000" w:themeColor="text1"/>
          <w:sz w:val="24"/>
          <w:szCs w:val="24"/>
        </w:rPr>
        <w:t>Significant gap exists between the need for organ transplants and the number of available cadaveric grafts</w:t>
      </w:r>
      <w:r w:rsidR="000F3211" w:rsidRPr="008F5AC9">
        <w:rPr>
          <w:rFonts w:ascii="Book Antiqua" w:hAnsi="Book Antiqua" w:cs="Times New Roman"/>
          <w:color w:val="000000" w:themeColor="text1"/>
          <w:sz w:val="24"/>
          <w:szCs w:val="24"/>
          <w:vertAlign w:val="superscript"/>
        </w:rPr>
        <w:t>[91</w:t>
      </w:r>
      <w:r w:rsidR="00183362" w:rsidRPr="008F5AC9">
        <w:rPr>
          <w:rFonts w:ascii="Book Antiqua" w:hAnsi="Book Antiqua" w:cs="Times New Roman"/>
          <w:color w:val="000000" w:themeColor="text1"/>
          <w:sz w:val="24"/>
          <w:szCs w:val="24"/>
          <w:vertAlign w:val="superscript"/>
        </w:rPr>
        <w:t>]</w:t>
      </w:r>
      <w:r w:rsidRPr="008F5AC9">
        <w:rPr>
          <w:rFonts w:ascii="Book Antiqua" w:hAnsi="Book Antiqua"/>
          <w:color w:val="000000" w:themeColor="text1"/>
          <w:sz w:val="24"/>
          <w:szCs w:val="24"/>
        </w:rPr>
        <w:t>. One of the strategies to deal with this issue is the use of extended criteria grafts</w:t>
      </w:r>
      <w:r w:rsidR="000F3211" w:rsidRPr="008F5AC9">
        <w:rPr>
          <w:rFonts w:ascii="Book Antiqua" w:hAnsi="Book Antiqua" w:cs="Times New Roman"/>
          <w:color w:val="000000" w:themeColor="text1"/>
          <w:sz w:val="24"/>
          <w:szCs w:val="24"/>
          <w:vertAlign w:val="superscript"/>
        </w:rPr>
        <w:t>[92</w:t>
      </w:r>
      <w:r w:rsidR="00183362" w:rsidRPr="008F5AC9">
        <w:rPr>
          <w:rFonts w:ascii="Book Antiqua" w:hAnsi="Book Antiqua" w:cs="Times New Roman"/>
          <w:color w:val="000000" w:themeColor="text1"/>
          <w:sz w:val="24"/>
          <w:szCs w:val="24"/>
          <w:vertAlign w:val="superscript"/>
        </w:rPr>
        <w:t>]</w:t>
      </w:r>
      <w:r w:rsidRPr="008F5AC9">
        <w:rPr>
          <w:rFonts w:ascii="Book Antiqua" w:hAnsi="Book Antiqua"/>
          <w:color w:val="000000" w:themeColor="text1"/>
          <w:sz w:val="24"/>
          <w:szCs w:val="24"/>
        </w:rPr>
        <w:t xml:space="preserve">. These are the grafts with donor factors that are associated with poor graft function and </w:t>
      </w:r>
      <w:r w:rsidR="00F724CA" w:rsidRPr="008F5AC9">
        <w:rPr>
          <w:rFonts w:ascii="Book Antiqua" w:hAnsi="Book Antiqua"/>
          <w:color w:val="000000" w:themeColor="text1"/>
          <w:sz w:val="24"/>
          <w:szCs w:val="24"/>
        </w:rPr>
        <w:t xml:space="preserve">increased risk for graft loss. </w:t>
      </w:r>
      <w:r w:rsidRPr="008F5AC9">
        <w:rPr>
          <w:rFonts w:ascii="Book Antiqua" w:hAnsi="Book Antiqua"/>
          <w:color w:val="000000" w:themeColor="text1"/>
          <w:sz w:val="24"/>
          <w:szCs w:val="24"/>
        </w:rPr>
        <w:t>Advanced donor age is one of the independent risk factors for graft loss after LT</w:t>
      </w:r>
      <w:r w:rsidR="000F3211" w:rsidRPr="008F5AC9">
        <w:rPr>
          <w:rFonts w:ascii="Book Antiqua" w:hAnsi="Book Antiqua" w:cs="Times New Roman"/>
          <w:color w:val="000000" w:themeColor="text1"/>
          <w:sz w:val="24"/>
          <w:szCs w:val="24"/>
          <w:vertAlign w:val="superscript"/>
        </w:rPr>
        <w:t>[93</w:t>
      </w:r>
      <w:r w:rsidR="001C4207" w:rsidRPr="008F5AC9">
        <w:rPr>
          <w:rFonts w:ascii="Book Antiqua" w:hAnsi="Book Antiqua" w:cs="Times New Roman"/>
          <w:color w:val="000000" w:themeColor="text1"/>
          <w:sz w:val="24"/>
          <w:szCs w:val="24"/>
          <w:vertAlign w:val="superscript"/>
          <w:lang w:eastAsia="zh-CN"/>
        </w:rPr>
        <w:t>,</w:t>
      </w:r>
      <w:r w:rsidR="000F3211" w:rsidRPr="008F5AC9">
        <w:rPr>
          <w:rFonts w:ascii="Book Antiqua" w:hAnsi="Book Antiqua" w:cs="Times New Roman"/>
          <w:color w:val="000000" w:themeColor="text1"/>
          <w:sz w:val="24"/>
          <w:szCs w:val="24"/>
          <w:vertAlign w:val="superscript"/>
        </w:rPr>
        <w:t>94</w:t>
      </w:r>
      <w:r w:rsidR="00183362" w:rsidRPr="008F5AC9">
        <w:rPr>
          <w:rFonts w:ascii="Book Antiqua" w:hAnsi="Book Antiqua" w:cs="Times New Roman"/>
          <w:color w:val="000000" w:themeColor="text1"/>
          <w:sz w:val="24"/>
          <w:szCs w:val="24"/>
          <w:vertAlign w:val="superscript"/>
        </w:rPr>
        <w:t>]</w:t>
      </w:r>
      <w:r w:rsidRPr="008F5AC9">
        <w:rPr>
          <w:rFonts w:ascii="Book Antiqua" w:hAnsi="Book Antiqua"/>
          <w:color w:val="000000" w:themeColor="text1"/>
          <w:sz w:val="24"/>
          <w:szCs w:val="24"/>
        </w:rPr>
        <w:t xml:space="preserve">. Actually, Feng </w:t>
      </w:r>
      <w:r w:rsidRPr="008F5AC9">
        <w:rPr>
          <w:rFonts w:ascii="Book Antiqua" w:hAnsi="Book Antiqua"/>
          <w:i/>
          <w:color w:val="000000" w:themeColor="text1"/>
          <w:sz w:val="24"/>
          <w:szCs w:val="24"/>
        </w:rPr>
        <w:t>et al</w:t>
      </w:r>
      <w:r w:rsidR="00FA30EF" w:rsidRPr="008F5AC9">
        <w:rPr>
          <w:rFonts w:ascii="Book Antiqua" w:hAnsi="Book Antiqua" w:cs="Times New Roman"/>
          <w:color w:val="000000" w:themeColor="text1"/>
          <w:sz w:val="24"/>
          <w:szCs w:val="24"/>
          <w:vertAlign w:val="superscript"/>
        </w:rPr>
        <w:t>[95]</w:t>
      </w:r>
      <w:r w:rsidRPr="008F5AC9">
        <w:rPr>
          <w:rFonts w:ascii="Book Antiqua" w:hAnsi="Book Antiqua"/>
          <w:color w:val="000000" w:themeColor="text1"/>
          <w:sz w:val="24"/>
          <w:szCs w:val="24"/>
        </w:rPr>
        <w:t xml:space="preserve"> showed that donor age &gt;</w:t>
      </w:r>
      <w:r w:rsidR="00FA30EF" w:rsidRPr="008F5AC9">
        <w:rPr>
          <w:rFonts w:ascii="Book Antiqua" w:hAnsi="Book Antiqua"/>
          <w:color w:val="000000" w:themeColor="text1"/>
          <w:sz w:val="24"/>
          <w:szCs w:val="24"/>
          <w:lang w:eastAsia="zh-CN"/>
        </w:rPr>
        <w:t xml:space="preserve"> </w:t>
      </w:r>
      <w:r w:rsidRPr="008F5AC9">
        <w:rPr>
          <w:rFonts w:ascii="Book Antiqua" w:hAnsi="Book Antiqua"/>
          <w:color w:val="000000" w:themeColor="text1"/>
          <w:sz w:val="24"/>
          <w:szCs w:val="24"/>
        </w:rPr>
        <w:t>65 years was the strongest predictor of graft failure. However, a number of case series and registry analyses have shown that the use of elderly and even very old (&gt;</w:t>
      </w:r>
      <w:r w:rsidR="00FA30EF" w:rsidRPr="008F5AC9">
        <w:rPr>
          <w:rFonts w:ascii="Book Antiqua" w:hAnsi="Book Antiqua"/>
          <w:color w:val="000000" w:themeColor="text1"/>
          <w:sz w:val="24"/>
          <w:szCs w:val="24"/>
          <w:lang w:eastAsia="zh-CN"/>
        </w:rPr>
        <w:t xml:space="preserve"> </w:t>
      </w:r>
      <w:r w:rsidRPr="008F5AC9">
        <w:rPr>
          <w:rFonts w:ascii="Book Antiqua" w:hAnsi="Book Antiqua"/>
          <w:color w:val="000000" w:themeColor="text1"/>
          <w:sz w:val="24"/>
          <w:szCs w:val="24"/>
        </w:rPr>
        <w:t>80 years) livers yields good outcomes quite similar to outcomes when using much younger grafts</w:t>
      </w:r>
      <w:r w:rsidR="000F3211" w:rsidRPr="008F5AC9">
        <w:rPr>
          <w:rFonts w:ascii="Book Antiqua" w:hAnsi="Book Antiqua" w:cs="Times New Roman"/>
          <w:color w:val="000000" w:themeColor="text1"/>
          <w:sz w:val="24"/>
          <w:szCs w:val="24"/>
          <w:vertAlign w:val="superscript"/>
        </w:rPr>
        <w:t>[94</w:t>
      </w:r>
      <w:r w:rsidR="001C4207" w:rsidRPr="008F5AC9">
        <w:rPr>
          <w:rFonts w:ascii="Book Antiqua" w:hAnsi="Book Antiqua" w:cs="Times New Roman"/>
          <w:color w:val="000000" w:themeColor="text1"/>
          <w:sz w:val="24"/>
          <w:szCs w:val="24"/>
          <w:vertAlign w:val="superscript"/>
        </w:rPr>
        <w:t>,</w:t>
      </w:r>
      <w:r w:rsidR="000F3211" w:rsidRPr="008F5AC9">
        <w:rPr>
          <w:rFonts w:ascii="Book Antiqua" w:hAnsi="Book Antiqua" w:cs="Times New Roman"/>
          <w:color w:val="000000" w:themeColor="text1"/>
          <w:sz w:val="24"/>
          <w:szCs w:val="24"/>
          <w:vertAlign w:val="superscript"/>
        </w:rPr>
        <w:t>96-99</w:t>
      </w:r>
      <w:r w:rsidR="007C1D66" w:rsidRPr="008F5AC9">
        <w:rPr>
          <w:rFonts w:ascii="Book Antiqua" w:hAnsi="Book Antiqua" w:cs="Times New Roman"/>
          <w:color w:val="000000" w:themeColor="text1"/>
          <w:sz w:val="24"/>
          <w:szCs w:val="24"/>
          <w:vertAlign w:val="superscript"/>
        </w:rPr>
        <w:t>]</w:t>
      </w:r>
      <w:r w:rsidRPr="008F5AC9">
        <w:rPr>
          <w:rFonts w:ascii="Book Antiqua" w:hAnsi="Book Antiqua"/>
          <w:color w:val="000000" w:themeColor="text1"/>
          <w:sz w:val="24"/>
          <w:szCs w:val="24"/>
        </w:rPr>
        <w:t>. It seems that minimization of other risk factors for poor graft function is crucial for achievement of favorable results with elderly grafts. Old liver grafts are highly susceptible to ischemia-reperfusion injury and, therefore, cold ischemia time should be kept to minimum while steatotic elderly grafts should be used very selectively</w:t>
      </w:r>
      <w:r w:rsidR="000F3211" w:rsidRPr="008F5AC9">
        <w:rPr>
          <w:rFonts w:ascii="Book Antiqua" w:hAnsi="Book Antiqua" w:cs="Times New Roman"/>
          <w:color w:val="000000" w:themeColor="text1"/>
          <w:sz w:val="24"/>
          <w:szCs w:val="24"/>
          <w:vertAlign w:val="superscript"/>
        </w:rPr>
        <w:t>[100-103</w:t>
      </w:r>
      <w:r w:rsidR="007C1D66" w:rsidRPr="008F5AC9">
        <w:rPr>
          <w:rFonts w:ascii="Book Antiqua" w:hAnsi="Book Antiqua" w:cs="Times New Roman"/>
          <w:color w:val="000000" w:themeColor="text1"/>
          <w:sz w:val="24"/>
          <w:szCs w:val="24"/>
          <w:vertAlign w:val="superscript"/>
        </w:rPr>
        <w:t>]</w:t>
      </w:r>
      <w:r w:rsidR="00EA1955" w:rsidRPr="008F5AC9">
        <w:rPr>
          <w:rFonts w:ascii="Book Antiqua" w:hAnsi="Book Antiqua"/>
          <w:color w:val="000000" w:themeColor="text1"/>
          <w:sz w:val="24"/>
          <w:szCs w:val="24"/>
        </w:rPr>
        <w:t>. Several studies provide</w:t>
      </w:r>
      <w:r w:rsidRPr="008F5AC9">
        <w:rPr>
          <w:rFonts w:ascii="Book Antiqua" w:hAnsi="Book Antiqua"/>
          <w:color w:val="000000" w:themeColor="text1"/>
          <w:sz w:val="24"/>
          <w:szCs w:val="24"/>
        </w:rPr>
        <w:t xml:space="preserve"> evidence that the use of older livers is associated with an increased incidence of biliary </w:t>
      </w:r>
      <w:r w:rsidR="00D97DA7" w:rsidRPr="008F5AC9">
        <w:rPr>
          <w:rFonts w:ascii="Book Antiqua" w:hAnsi="Book Antiqua"/>
          <w:color w:val="000000" w:themeColor="text1"/>
          <w:sz w:val="24"/>
          <w:szCs w:val="24"/>
        </w:rPr>
        <w:t xml:space="preserve">and vascular </w:t>
      </w:r>
      <w:r w:rsidRPr="008F5AC9">
        <w:rPr>
          <w:rFonts w:ascii="Book Antiqua" w:hAnsi="Book Antiqua"/>
          <w:color w:val="000000" w:themeColor="text1"/>
          <w:sz w:val="24"/>
          <w:szCs w:val="24"/>
        </w:rPr>
        <w:t>complications</w:t>
      </w:r>
      <w:r w:rsidR="007C1D66" w:rsidRPr="008F5AC9">
        <w:rPr>
          <w:rFonts w:ascii="Book Antiqua" w:hAnsi="Book Antiqua" w:cs="Times New Roman"/>
          <w:color w:val="000000" w:themeColor="text1"/>
          <w:sz w:val="24"/>
          <w:szCs w:val="24"/>
          <w:vertAlign w:val="superscript"/>
        </w:rPr>
        <w:t>[8</w:t>
      </w:r>
      <w:r w:rsidR="000F3211" w:rsidRPr="008F5AC9">
        <w:rPr>
          <w:rFonts w:ascii="Book Antiqua" w:hAnsi="Book Antiqua" w:cs="Times New Roman"/>
          <w:color w:val="000000" w:themeColor="text1"/>
          <w:sz w:val="24"/>
          <w:szCs w:val="24"/>
          <w:vertAlign w:val="superscript"/>
        </w:rPr>
        <w:t>8,99</w:t>
      </w:r>
      <w:r w:rsidR="001C4207" w:rsidRPr="008F5AC9">
        <w:rPr>
          <w:rFonts w:ascii="Book Antiqua" w:hAnsi="Book Antiqua" w:cs="Times New Roman"/>
          <w:color w:val="000000" w:themeColor="text1"/>
          <w:sz w:val="24"/>
          <w:szCs w:val="24"/>
          <w:vertAlign w:val="superscript"/>
        </w:rPr>
        <w:t>,</w:t>
      </w:r>
      <w:r w:rsidR="000F3211" w:rsidRPr="008F5AC9">
        <w:rPr>
          <w:rFonts w:ascii="Book Antiqua" w:hAnsi="Book Antiqua" w:cs="Times New Roman"/>
          <w:color w:val="000000" w:themeColor="text1"/>
          <w:sz w:val="24"/>
          <w:szCs w:val="24"/>
          <w:vertAlign w:val="superscript"/>
        </w:rPr>
        <w:t>104</w:t>
      </w:r>
      <w:r w:rsidR="007C1D66" w:rsidRPr="008F5AC9">
        <w:rPr>
          <w:rFonts w:ascii="Book Antiqua" w:hAnsi="Book Antiqua" w:cs="Times New Roman"/>
          <w:color w:val="000000" w:themeColor="text1"/>
          <w:sz w:val="24"/>
          <w:szCs w:val="24"/>
          <w:vertAlign w:val="superscript"/>
        </w:rPr>
        <w:t>]</w:t>
      </w:r>
      <w:r w:rsidRPr="008F5AC9">
        <w:rPr>
          <w:rFonts w:ascii="Book Antiqua" w:hAnsi="Book Antiqua"/>
          <w:color w:val="000000" w:themeColor="text1"/>
          <w:sz w:val="24"/>
          <w:szCs w:val="24"/>
        </w:rPr>
        <w:t xml:space="preserve">. Strategies to minimize the </w:t>
      </w:r>
      <w:r w:rsidR="00A24374" w:rsidRPr="008F5AC9">
        <w:rPr>
          <w:rFonts w:ascii="Book Antiqua" w:hAnsi="Book Antiqua"/>
          <w:color w:val="000000" w:themeColor="text1"/>
          <w:sz w:val="24"/>
          <w:szCs w:val="24"/>
        </w:rPr>
        <w:t>incidence of procurement- and transplant-</w:t>
      </w:r>
      <w:r w:rsidRPr="008F5AC9">
        <w:rPr>
          <w:rFonts w:ascii="Book Antiqua" w:hAnsi="Book Antiqua"/>
          <w:color w:val="000000" w:themeColor="text1"/>
          <w:sz w:val="24"/>
          <w:szCs w:val="24"/>
        </w:rPr>
        <w:t>related biliary injuries</w:t>
      </w:r>
      <w:r w:rsidR="00EA1955" w:rsidRPr="008F5AC9">
        <w:rPr>
          <w:rFonts w:ascii="Book Antiqua" w:hAnsi="Book Antiqua"/>
          <w:color w:val="000000" w:themeColor="text1"/>
          <w:sz w:val="24"/>
          <w:szCs w:val="24"/>
        </w:rPr>
        <w:t>,</w:t>
      </w:r>
      <w:r w:rsidRPr="008F5AC9">
        <w:rPr>
          <w:rFonts w:ascii="Book Antiqua" w:hAnsi="Book Antiqua"/>
          <w:color w:val="000000" w:themeColor="text1"/>
          <w:sz w:val="24"/>
          <w:szCs w:val="24"/>
        </w:rPr>
        <w:t xml:space="preserve"> including machine perfusion are currently subject of intensive research</w:t>
      </w:r>
      <w:r w:rsidR="000F3211" w:rsidRPr="008F5AC9">
        <w:rPr>
          <w:rFonts w:ascii="Book Antiqua" w:hAnsi="Book Antiqua" w:cs="Times New Roman"/>
          <w:color w:val="000000" w:themeColor="text1"/>
          <w:sz w:val="24"/>
          <w:szCs w:val="24"/>
          <w:vertAlign w:val="superscript"/>
        </w:rPr>
        <w:t>[92</w:t>
      </w:r>
      <w:r w:rsidR="007C1D66" w:rsidRPr="008F5AC9">
        <w:rPr>
          <w:rFonts w:ascii="Book Antiqua" w:hAnsi="Book Antiqua" w:cs="Times New Roman"/>
          <w:color w:val="000000" w:themeColor="text1"/>
          <w:sz w:val="24"/>
          <w:szCs w:val="24"/>
          <w:vertAlign w:val="superscript"/>
        </w:rPr>
        <w:t>]</w:t>
      </w:r>
      <w:r w:rsidRPr="008F5AC9">
        <w:rPr>
          <w:rFonts w:ascii="Book Antiqua" w:hAnsi="Book Antiqua"/>
          <w:color w:val="000000" w:themeColor="text1"/>
          <w:sz w:val="24"/>
          <w:szCs w:val="24"/>
        </w:rPr>
        <w:t>. Careful donor-to-recipient matching is crucial in obtaining good results using elderly liver grafts. It is generally accepted that elderly grafts should be allocated to the less severe, clinically stable recipients who can tolerate possible delay in graft function</w:t>
      </w:r>
      <w:r w:rsidR="000F3211" w:rsidRPr="008F5AC9">
        <w:rPr>
          <w:rFonts w:ascii="Book Antiqua" w:hAnsi="Book Antiqua" w:cs="Times New Roman"/>
          <w:color w:val="000000" w:themeColor="text1"/>
          <w:sz w:val="24"/>
          <w:szCs w:val="24"/>
          <w:vertAlign w:val="superscript"/>
        </w:rPr>
        <w:t>[100</w:t>
      </w:r>
      <w:r w:rsidR="001C4207" w:rsidRPr="008F5AC9">
        <w:rPr>
          <w:rFonts w:ascii="Book Antiqua" w:hAnsi="Book Antiqua" w:cs="Times New Roman"/>
          <w:color w:val="000000" w:themeColor="text1"/>
          <w:sz w:val="24"/>
          <w:szCs w:val="24"/>
          <w:vertAlign w:val="superscript"/>
        </w:rPr>
        <w:t>,</w:t>
      </w:r>
      <w:r w:rsidR="000F3211" w:rsidRPr="008F5AC9">
        <w:rPr>
          <w:rFonts w:ascii="Book Antiqua" w:hAnsi="Book Antiqua" w:cs="Times New Roman"/>
          <w:color w:val="000000" w:themeColor="text1"/>
          <w:sz w:val="24"/>
          <w:szCs w:val="24"/>
          <w:vertAlign w:val="superscript"/>
        </w:rPr>
        <w:t>105</w:t>
      </w:r>
      <w:r w:rsidR="007C1D66" w:rsidRPr="008F5AC9">
        <w:rPr>
          <w:rFonts w:ascii="Book Antiqua" w:hAnsi="Book Antiqua" w:cs="Times New Roman"/>
          <w:color w:val="000000" w:themeColor="text1"/>
          <w:sz w:val="24"/>
          <w:szCs w:val="24"/>
          <w:vertAlign w:val="superscript"/>
        </w:rPr>
        <w:t>]</w:t>
      </w:r>
      <w:r w:rsidRPr="008F5AC9">
        <w:rPr>
          <w:rFonts w:ascii="Book Antiqua" w:hAnsi="Book Antiqua"/>
          <w:color w:val="000000" w:themeColor="text1"/>
          <w:sz w:val="24"/>
          <w:szCs w:val="24"/>
        </w:rPr>
        <w:t>. In contrast to allocation of kidneys where old grafts are often allocated to old recipients (“old for old”), old liver grafts were shown to have unfavorable outcomes in old recipients so very old and very young recipients are best avoided</w:t>
      </w:r>
      <w:r w:rsidR="000F3211" w:rsidRPr="008F5AC9">
        <w:rPr>
          <w:rFonts w:ascii="Book Antiqua" w:hAnsi="Book Antiqua" w:cs="Times New Roman"/>
          <w:color w:val="000000" w:themeColor="text1"/>
          <w:sz w:val="24"/>
          <w:szCs w:val="24"/>
          <w:vertAlign w:val="superscript"/>
        </w:rPr>
        <w:t>[92</w:t>
      </w:r>
      <w:r w:rsidR="007C1D66" w:rsidRPr="008F5AC9">
        <w:rPr>
          <w:rFonts w:ascii="Book Antiqua" w:hAnsi="Book Antiqua" w:cs="Times New Roman"/>
          <w:color w:val="000000" w:themeColor="text1"/>
          <w:sz w:val="24"/>
          <w:szCs w:val="24"/>
          <w:vertAlign w:val="superscript"/>
        </w:rPr>
        <w:t>]</w:t>
      </w:r>
      <w:r w:rsidRPr="008F5AC9">
        <w:rPr>
          <w:rFonts w:ascii="Book Antiqua" w:hAnsi="Book Antiqua"/>
          <w:color w:val="000000" w:themeColor="text1"/>
          <w:sz w:val="24"/>
          <w:szCs w:val="24"/>
        </w:rPr>
        <w:t>.</w:t>
      </w:r>
      <w:r w:rsidR="004E010E" w:rsidRPr="008F5AC9">
        <w:rPr>
          <w:rFonts w:ascii="Book Antiqua" w:hAnsi="Book Antiqua"/>
          <w:color w:val="000000" w:themeColor="text1"/>
          <w:sz w:val="24"/>
          <w:szCs w:val="24"/>
        </w:rPr>
        <w:t xml:space="preserve"> </w:t>
      </w:r>
    </w:p>
    <w:p w:rsidR="00E4454F" w:rsidRPr="008F5AC9" w:rsidRDefault="00E4454F" w:rsidP="008F5AC9">
      <w:pPr>
        <w:adjustRightInd w:val="0"/>
        <w:snapToGrid w:val="0"/>
        <w:spacing w:after="0" w:line="360" w:lineRule="auto"/>
        <w:ind w:firstLineChars="100" w:firstLine="240"/>
        <w:jc w:val="both"/>
        <w:rPr>
          <w:rFonts w:ascii="Book Antiqua" w:hAnsi="Book Antiqua"/>
          <w:color w:val="000000" w:themeColor="text1"/>
          <w:sz w:val="24"/>
          <w:szCs w:val="24"/>
        </w:rPr>
      </w:pPr>
      <w:r w:rsidRPr="008F5AC9">
        <w:rPr>
          <w:rFonts w:ascii="Book Antiqua" w:hAnsi="Book Antiqua"/>
          <w:color w:val="000000" w:themeColor="text1"/>
          <w:sz w:val="24"/>
          <w:szCs w:val="24"/>
        </w:rPr>
        <w:t>In conclusion, elderly grafts are a valuable tool to expand the donor pool and should be used, although cautiously, after careful donor evaluation, selective donor-</w:t>
      </w:r>
      <w:r w:rsidRPr="008F5AC9">
        <w:rPr>
          <w:rFonts w:ascii="Book Antiqua" w:hAnsi="Book Antiqua"/>
          <w:color w:val="000000" w:themeColor="text1"/>
          <w:sz w:val="24"/>
          <w:szCs w:val="24"/>
        </w:rPr>
        <w:lastRenderedPageBreak/>
        <w:t>to-recipient matching and optimization of all aspects of the procurement, transplantation and post</w:t>
      </w:r>
      <w:r w:rsidR="00A24374" w:rsidRPr="008F5AC9">
        <w:rPr>
          <w:rFonts w:ascii="Book Antiqua" w:hAnsi="Book Antiqua"/>
          <w:color w:val="000000" w:themeColor="text1"/>
          <w:sz w:val="24"/>
          <w:szCs w:val="24"/>
        </w:rPr>
        <w:t>-</w:t>
      </w:r>
      <w:r w:rsidRPr="008F5AC9">
        <w:rPr>
          <w:rFonts w:ascii="Book Antiqua" w:hAnsi="Book Antiqua"/>
          <w:color w:val="000000" w:themeColor="text1"/>
          <w:sz w:val="24"/>
          <w:szCs w:val="24"/>
        </w:rPr>
        <w:t>transplantation course</w:t>
      </w:r>
      <w:r w:rsidR="000F3211" w:rsidRPr="008F5AC9">
        <w:rPr>
          <w:rFonts w:ascii="Book Antiqua" w:hAnsi="Book Antiqua" w:cs="Times New Roman"/>
          <w:color w:val="000000" w:themeColor="text1"/>
          <w:sz w:val="24"/>
          <w:szCs w:val="24"/>
          <w:vertAlign w:val="superscript"/>
        </w:rPr>
        <w:t>[94</w:t>
      </w:r>
      <w:r w:rsidR="007C1D66" w:rsidRPr="008F5AC9">
        <w:rPr>
          <w:rFonts w:ascii="Book Antiqua" w:hAnsi="Book Antiqua" w:cs="Times New Roman"/>
          <w:color w:val="000000" w:themeColor="text1"/>
          <w:sz w:val="24"/>
          <w:szCs w:val="24"/>
          <w:vertAlign w:val="superscript"/>
        </w:rPr>
        <w:t>]</w:t>
      </w:r>
      <w:r w:rsidRPr="008F5AC9">
        <w:rPr>
          <w:rFonts w:ascii="Book Antiqua" w:hAnsi="Book Antiqua"/>
          <w:color w:val="000000" w:themeColor="text1"/>
          <w:sz w:val="24"/>
          <w:szCs w:val="24"/>
        </w:rPr>
        <w:t>.</w:t>
      </w:r>
    </w:p>
    <w:p w:rsidR="00135A8C" w:rsidRPr="008F5AC9" w:rsidRDefault="00135A8C" w:rsidP="008F5AC9">
      <w:pPr>
        <w:adjustRightInd w:val="0"/>
        <w:snapToGrid w:val="0"/>
        <w:spacing w:after="0" w:line="360" w:lineRule="auto"/>
        <w:jc w:val="both"/>
        <w:rPr>
          <w:rFonts w:ascii="Book Antiqua" w:hAnsi="Book Antiqua" w:cs="Times New Roman"/>
          <w:color w:val="000000" w:themeColor="text1"/>
          <w:sz w:val="24"/>
          <w:szCs w:val="24"/>
        </w:rPr>
      </w:pPr>
    </w:p>
    <w:p w:rsidR="00BB0EC4" w:rsidRPr="008F5AC9" w:rsidRDefault="00135A8C" w:rsidP="008F5AC9">
      <w:pPr>
        <w:adjustRightInd w:val="0"/>
        <w:snapToGrid w:val="0"/>
        <w:spacing w:after="0" w:line="360" w:lineRule="auto"/>
        <w:jc w:val="both"/>
        <w:rPr>
          <w:rFonts w:ascii="Book Antiqua" w:hAnsi="Book Antiqua" w:cs="Times New Roman"/>
          <w:b/>
          <w:caps/>
          <w:color w:val="000000" w:themeColor="text1"/>
          <w:sz w:val="24"/>
          <w:szCs w:val="24"/>
          <w:u w:val="single"/>
        </w:rPr>
      </w:pPr>
      <w:r w:rsidRPr="008F5AC9">
        <w:rPr>
          <w:rFonts w:ascii="Book Antiqua" w:hAnsi="Book Antiqua" w:cs="Times New Roman"/>
          <w:b/>
          <w:caps/>
          <w:color w:val="000000" w:themeColor="text1"/>
          <w:sz w:val="24"/>
          <w:szCs w:val="24"/>
          <w:u w:val="single"/>
        </w:rPr>
        <w:t>Conclusion</w:t>
      </w:r>
    </w:p>
    <w:p w:rsidR="008476FF" w:rsidRPr="008F5AC9" w:rsidRDefault="00085E7B" w:rsidP="008F5AC9">
      <w:pPr>
        <w:adjustRightInd w:val="0"/>
        <w:snapToGrid w:val="0"/>
        <w:spacing w:after="0" w:line="360" w:lineRule="auto"/>
        <w:jc w:val="both"/>
        <w:rPr>
          <w:rFonts w:ascii="Book Antiqua" w:hAnsi="Book Antiqua" w:cs="Times New Roman"/>
          <w:color w:val="000000" w:themeColor="text1"/>
          <w:sz w:val="24"/>
          <w:szCs w:val="24"/>
        </w:rPr>
      </w:pPr>
      <w:r w:rsidRPr="008F5AC9">
        <w:rPr>
          <w:rFonts w:ascii="Book Antiqua" w:hAnsi="Book Antiqua" w:cs="Times New Roman"/>
          <w:color w:val="000000" w:themeColor="text1"/>
          <w:sz w:val="24"/>
          <w:szCs w:val="24"/>
        </w:rPr>
        <w:t>LT</w:t>
      </w:r>
      <w:r w:rsidR="00A22B19" w:rsidRPr="008F5AC9">
        <w:rPr>
          <w:rFonts w:ascii="Book Antiqua" w:hAnsi="Book Antiqua" w:cs="Times New Roman"/>
          <w:color w:val="000000" w:themeColor="text1"/>
          <w:sz w:val="24"/>
          <w:szCs w:val="24"/>
        </w:rPr>
        <w:t xml:space="preserve"> remains the best available treatment for end-stage liver</w:t>
      </w:r>
      <w:r w:rsidR="00175B16" w:rsidRPr="008F5AC9">
        <w:rPr>
          <w:rFonts w:ascii="Book Antiqua" w:hAnsi="Book Antiqua" w:cs="Times New Roman"/>
          <w:color w:val="000000" w:themeColor="text1"/>
          <w:sz w:val="24"/>
          <w:szCs w:val="24"/>
        </w:rPr>
        <w:t xml:space="preserve"> disease. Once reserved for pat</w:t>
      </w:r>
      <w:r w:rsidR="00A22B19" w:rsidRPr="008F5AC9">
        <w:rPr>
          <w:rFonts w:ascii="Book Antiqua" w:hAnsi="Book Antiqua" w:cs="Times New Roman"/>
          <w:color w:val="000000" w:themeColor="text1"/>
          <w:sz w:val="24"/>
          <w:szCs w:val="24"/>
        </w:rPr>
        <w:t xml:space="preserve">ients from younger age groups, today LT is increasingly performed in elderly patients. We are witnessing aging of the societies across the world and there is a demographic shift in patients with liver disease as well. </w:t>
      </w:r>
      <w:r w:rsidR="00B246DB" w:rsidRPr="008F5AC9">
        <w:rPr>
          <w:rFonts w:ascii="Book Antiqua" w:hAnsi="Book Antiqua" w:cs="Times New Roman"/>
          <w:color w:val="000000" w:themeColor="text1"/>
          <w:sz w:val="24"/>
          <w:szCs w:val="24"/>
        </w:rPr>
        <w:t>M</w:t>
      </w:r>
      <w:r w:rsidR="00A22B19" w:rsidRPr="008F5AC9">
        <w:rPr>
          <w:rFonts w:ascii="Book Antiqua" w:hAnsi="Book Antiqua" w:cs="Times New Roman"/>
          <w:color w:val="000000" w:themeColor="text1"/>
          <w:sz w:val="24"/>
          <w:szCs w:val="24"/>
        </w:rPr>
        <w:t>ost common indications for LT includi</w:t>
      </w:r>
      <w:r w:rsidR="00EA1955" w:rsidRPr="008F5AC9">
        <w:rPr>
          <w:rFonts w:ascii="Book Antiqua" w:hAnsi="Book Antiqua" w:cs="Times New Roman"/>
          <w:color w:val="000000" w:themeColor="text1"/>
          <w:sz w:val="24"/>
          <w:szCs w:val="24"/>
        </w:rPr>
        <w:t>ng HCC</w:t>
      </w:r>
      <w:r w:rsidR="008476FF" w:rsidRPr="008F5AC9">
        <w:rPr>
          <w:rFonts w:ascii="Book Antiqua" w:hAnsi="Book Antiqua" w:cs="Times New Roman"/>
          <w:color w:val="000000" w:themeColor="text1"/>
          <w:sz w:val="24"/>
          <w:szCs w:val="24"/>
        </w:rPr>
        <w:t xml:space="preserve">, </w:t>
      </w:r>
      <w:r w:rsidR="00EA1955" w:rsidRPr="008F5AC9">
        <w:rPr>
          <w:rFonts w:ascii="Book Antiqua" w:hAnsi="Book Antiqua" w:cs="Times New Roman"/>
          <w:color w:val="000000" w:themeColor="text1"/>
          <w:sz w:val="24"/>
          <w:szCs w:val="24"/>
        </w:rPr>
        <w:t>ALD and NAFLD</w:t>
      </w:r>
      <w:r w:rsidR="00A22B19" w:rsidRPr="008F5AC9">
        <w:rPr>
          <w:rFonts w:ascii="Book Antiqua" w:hAnsi="Book Antiqua" w:cs="Times New Roman"/>
          <w:color w:val="000000" w:themeColor="text1"/>
          <w:sz w:val="24"/>
          <w:szCs w:val="24"/>
        </w:rPr>
        <w:t xml:space="preserve"> tend to affect older patients</w:t>
      </w:r>
      <w:r w:rsidR="008476FF" w:rsidRPr="008F5AC9">
        <w:rPr>
          <w:rFonts w:ascii="Book Antiqua" w:hAnsi="Book Antiqua" w:cs="Times New Roman"/>
          <w:color w:val="000000" w:themeColor="text1"/>
          <w:sz w:val="24"/>
          <w:szCs w:val="24"/>
        </w:rPr>
        <w:t xml:space="preserve">. </w:t>
      </w:r>
      <w:r w:rsidR="00373807" w:rsidRPr="008F5AC9">
        <w:rPr>
          <w:rFonts w:ascii="Book Antiqua" w:hAnsi="Book Antiqua" w:cs="Times New Roman"/>
          <w:color w:val="000000" w:themeColor="text1"/>
          <w:sz w:val="24"/>
          <w:szCs w:val="24"/>
        </w:rPr>
        <w:t>HCV</w:t>
      </w:r>
      <w:r w:rsidR="00A22B19" w:rsidRPr="008F5AC9">
        <w:rPr>
          <w:rFonts w:ascii="Book Antiqua" w:hAnsi="Book Antiqua" w:cs="Times New Roman"/>
          <w:color w:val="000000" w:themeColor="text1"/>
          <w:sz w:val="24"/>
          <w:szCs w:val="24"/>
        </w:rPr>
        <w:t xml:space="preserve"> </w:t>
      </w:r>
      <w:r w:rsidR="00B246DB" w:rsidRPr="008F5AC9">
        <w:rPr>
          <w:rFonts w:ascii="Book Antiqua" w:hAnsi="Book Antiqua" w:cs="Times New Roman"/>
          <w:color w:val="000000" w:themeColor="text1"/>
          <w:sz w:val="24"/>
          <w:szCs w:val="24"/>
        </w:rPr>
        <w:t xml:space="preserve">until recently </w:t>
      </w:r>
      <w:r w:rsidR="00A22B19" w:rsidRPr="008F5AC9">
        <w:rPr>
          <w:rFonts w:ascii="Book Antiqua" w:hAnsi="Book Antiqua" w:cs="Times New Roman"/>
          <w:color w:val="000000" w:themeColor="text1"/>
          <w:sz w:val="24"/>
          <w:szCs w:val="24"/>
        </w:rPr>
        <w:t>the leading indication for LT</w:t>
      </w:r>
      <w:r w:rsidR="008476FF" w:rsidRPr="008F5AC9">
        <w:rPr>
          <w:rFonts w:ascii="Book Antiqua" w:hAnsi="Book Antiqua" w:cs="Times New Roman"/>
          <w:color w:val="000000" w:themeColor="text1"/>
          <w:sz w:val="24"/>
          <w:szCs w:val="24"/>
        </w:rPr>
        <w:t>,</w:t>
      </w:r>
      <w:r w:rsidR="00B246DB" w:rsidRPr="008F5AC9">
        <w:rPr>
          <w:rFonts w:ascii="Book Antiqua" w:hAnsi="Book Antiqua" w:cs="Times New Roman"/>
          <w:color w:val="000000" w:themeColor="text1"/>
          <w:sz w:val="24"/>
          <w:szCs w:val="24"/>
        </w:rPr>
        <w:t xml:space="preserve"> is now amenable to cure using </w:t>
      </w:r>
      <w:r w:rsidR="00A22B19" w:rsidRPr="008F5AC9">
        <w:rPr>
          <w:rFonts w:ascii="Book Antiqua" w:hAnsi="Book Antiqua" w:cs="Times New Roman"/>
          <w:color w:val="000000" w:themeColor="text1"/>
          <w:sz w:val="24"/>
          <w:szCs w:val="24"/>
        </w:rPr>
        <w:t>DAA</w:t>
      </w:r>
      <w:r w:rsidR="00175B16" w:rsidRPr="008F5AC9">
        <w:rPr>
          <w:rFonts w:ascii="Book Antiqua" w:hAnsi="Book Antiqua" w:cs="Times New Roman"/>
          <w:color w:val="000000" w:themeColor="text1"/>
          <w:sz w:val="24"/>
          <w:szCs w:val="24"/>
        </w:rPr>
        <w:t>s</w:t>
      </w:r>
      <w:r w:rsidR="008476FF" w:rsidRPr="008F5AC9">
        <w:rPr>
          <w:rFonts w:ascii="Book Antiqua" w:hAnsi="Book Antiqua" w:cs="Times New Roman"/>
          <w:color w:val="000000" w:themeColor="text1"/>
          <w:sz w:val="24"/>
          <w:szCs w:val="24"/>
        </w:rPr>
        <w:t>. However,</w:t>
      </w:r>
      <w:r w:rsidR="00A22B19" w:rsidRPr="008F5AC9">
        <w:rPr>
          <w:rFonts w:ascii="Book Antiqua" w:hAnsi="Book Antiqua" w:cs="Times New Roman"/>
          <w:color w:val="000000" w:themeColor="text1"/>
          <w:sz w:val="24"/>
          <w:szCs w:val="24"/>
        </w:rPr>
        <w:t xml:space="preserve"> the patients who acquired HCV infection at a younger age will c</w:t>
      </w:r>
      <w:r w:rsidR="008476FF" w:rsidRPr="008F5AC9">
        <w:rPr>
          <w:rFonts w:ascii="Book Antiqua" w:hAnsi="Book Antiqua" w:cs="Times New Roman"/>
          <w:color w:val="000000" w:themeColor="text1"/>
          <w:sz w:val="24"/>
          <w:szCs w:val="24"/>
        </w:rPr>
        <w:t>ontinue to present with sequela</w:t>
      </w:r>
      <w:r w:rsidR="00A22B19" w:rsidRPr="008F5AC9">
        <w:rPr>
          <w:rFonts w:ascii="Book Antiqua" w:hAnsi="Book Antiqua" w:cs="Times New Roman"/>
          <w:color w:val="000000" w:themeColor="text1"/>
          <w:sz w:val="24"/>
          <w:szCs w:val="24"/>
        </w:rPr>
        <w:t xml:space="preserve"> such as </w:t>
      </w:r>
      <w:r w:rsidR="008476FF" w:rsidRPr="008F5AC9">
        <w:rPr>
          <w:rFonts w:ascii="Book Antiqua" w:hAnsi="Book Antiqua" w:cs="Times New Roman"/>
          <w:color w:val="000000" w:themeColor="text1"/>
          <w:sz w:val="24"/>
          <w:szCs w:val="24"/>
        </w:rPr>
        <w:t>cirrhosis and HCC</w:t>
      </w:r>
      <w:r w:rsidR="00A22B19" w:rsidRPr="008F5AC9">
        <w:rPr>
          <w:rFonts w:ascii="Book Antiqua" w:hAnsi="Book Antiqua" w:cs="Times New Roman"/>
          <w:color w:val="000000" w:themeColor="text1"/>
          <w:sz w:val="24"/>
          <w:szCs w:val="24"/>
        </w:rPr>
        <w:t xml:space="preserve"> in the years to come. </w:t>
      </w:r>
    </w:p>
    <w:p w:rsidR="00CF33D4" w:rsidRPr="008F5AC9" w:rsidRDefault="00FD69DB" w:rsidP="008F5AC9">
      <w:pPr>
        <w:adjustRightInd w:val="0"/>
        <w:snapToGrid w:val="0"/>
        <w:spacing w:after="0" w:line="360" w:lineRule="auto"/>
        <w:ind w:firstLineChars="100" w:firstLine="240"/>
        <w:jc w:val="both"/>
        <w:rPr>
          <w:rFonts w:ascii="Book Antiqua" w:hAnsi="Book Antiqua" w:cs="Times New Roman"/>
          <w:color w:val="000000" w:themeColor="text1"/>
          <w:sz w:val="24"/>
          <w:szCs w:val="24"/>
        </w:rPr>
      </w:pPr>
      <w:r w:rsidRPr="008F5AC9">
        <w:rPr>
          <w:rFonts w:ascii="Book Antiqua" w:hAnsi="Book Antiqua" w:cs="Times New Roman"/>
          <w:color w:val="000000" w:themeColor="text1"/>
          <w:sz w:val="24"/>
          <w:szCs w:val="24"/>
        </w:rPr>
        <w:t>Results of LT are generally excellent, however, it is self-evident that the results in the elderly will be inferior to the results in younger patients. On the one hand, this reflects the fact that older individuals will naturally survive for less time. Secondly, the effects of associated age-related co</w:t>
      </w:r>
      <w:r w:rsidR="00512946" w:rsidRPr="008F5AC9">
        <w:rPr>
          <w:rFonts w:ascii="Book Antiqua" w:hAnsi="Book Antiqua" w:cs="Times New Roman"/>
          <w:color w:val="000000" w:themeColor="text1"/>
          <w:sz w:val="24"/>
          <w:szCs w:val="24"/>
        </w:rPr>
        <w:t>-</w:t>
      </w:r>
      <w:r w:rsidRPr="008F5AC9">
        <w:rPr>
          <w:rFonts w:ascii="Book Antiqua" w:hAnsi="Book Antiqua" w:cs="Times New Roman"/>
          <w:color w:val="000000" w:themeColor="text1"/>
          <w:sz w:val="24"/>
          <w:szCs w:val="24"/>
        </w:rPr>
        <w:t xml:space="preserve">morbidities in older individuals may significantly affect transplant outcomes. </w:t>
      </w:r>
      <w:r w:rsidR="00207A4F" w:rsidRPr="008F5AC9">
        <w:rPr>
          <w:rFonts w:ascii="Book Antiqua" w:hAnsi="Book Antiqua" w:cs="Times New Roman"/>
          <w:color w:val="000000" w:themeColor="text1"/>
          <w:sz w:val="24"/>
          <w:szCs w:val="24"/>
        </w:rPr>
        <w:t xml:space="preserve">However, with careful patient selection and minimization of risk factors, a significant transplant-related benefit can be achieved justifying the use of precious liver grafts in the elderly population. </w:t>
      </w:r>
      <w:r w:rsidR="00CF33D4" w:rsidRPr="008F5AC9">
        <w:rPr>
          <w:rFonts w:ascii="Book Antiqua" w:hAnsi="Book Antiqua" w:cs="Times New Roman"/>
          <w:color w:val="000000" w:themeColor="text1"/>
          <w:sz w:val="24"/>
          <w:szCs w:val="24"/>
        </w:rPr>
        <w:br w:type="page"/>
      </w:r>
    </w:p>
    <w:p w:rsidR="00CF33D4" w:rsidRPr="008F5AC9" w:rsidRDefault="00BB0EC4" w:rsidP="008F5AC9">
      <w:pPr>
        <w:adjustRightInd w:val="0"/>
        <w:snapToGrid w:val="0"/>
        <w:spacing w:after="0" w:line="360" w:lineRule="auto"/>
        <w:jc w:val="both"/>
        <w:rPr>
          <w:rFonts w:ascii="Book Antiqua" w:hAnsi="Book Antiqua"/>
          <w:b/>
          <w:caps/>
          <w:color w:val="000000" w:themeColor="text1"/>
          <w:sz w:val="24"/>
          <w:szCs w:val="24"/>
        </w:rPr>
      </w:pPr>
      <w:r w:rsidRPr="008F5AC9">
        <w:rPr>
          <w:rFonts w:ascii="Book Antiqua" w:hAnsi="Book Antiqua"/>
          <w:b/>
          <w:caps/>
          <w:color w:val="000000" w:themeColor="text1"/>
          <w:sz w:val="24"/>
          <w:szCs w:val="24"/>
        </w:rPr>
        <w:lastRenderedPageBreak/>
        <w:t>References</w:t>
      </w:r>
    </w:p>
    <w:p w:rsidR="00CF33D4" w:rsidRPr="008F5AC9" w:rsidRDefault="00CF33D4" w:rsidP="008F5AC9">
      <w:pPr>
        <w:widowControl w:val="0"/>
        <w:spacing w:after="0" w:line="360" w:lineRule="auto"/>
        <w:jc w:val="both"/>
        <w:rPr>
          <w:rFonts w:ascii="Book Antiqua" w:eastAsia="SimSun" w:hAnsi="Book Antiqua" w:cs="Times New Roman"/>
          <w:color w:val="000000" w:themeColor="text1"/>
          <w:kern w:val="2"/>
          <w:sz w:val="24"/>
          <w:szCs w:val="24"/>
          <w:lang w:eastAsia="zh-CN"/>
        </w:rPr>
      </w:pPr>
      <w:r w:rsidRPr="008F5AC9">
        <w:rPr>
          <w:rFonts w:ascii="Book Antiqua" w:eastAsia="SimSun" w:hAnsi="Book Antiqua" w:cs="Times New Roman"/>
          <w:color w:val="000000" w:themeColor="text1"/>
          <w:kern w:val="2"/>
          <w:sz w:val="24"/>
          <w:szCs w:val="24"/>
          <w:lang w:eastAsia="zh-CN"/>
        </w:rPr>
        <w:t xml:space="preserve">1 </w:t>
      </w:r>
      <w:r w:rsidRPr="008F5AC9">
        <w:rPr>
          <w:rFonts w:ascii="Book Antiqua" w:eastAsia="SimSun" w:hAnsi="Book Antiqua" w:cs="Times New Roman"/>
          <w:b/>
          <w:color w:val="000000" w:themeColor="text1"/>
          <w:kern w:val="2"/>
          <w:sz w:val="24"/>
          <w:szCs w:val="24"/>
          <w:lang w:eastAsia="zh-CN"/>
        </w:rPr>
        <w:t xml:space="preserve">Gómez </w:t>
      </w:r>
      <w:proofErr w:type="spellStart"/>
      <w:r w:rsidRPr="008F5AC9">
        <w:rPr>
          <w:rFonts w:ascii="Book Antiqua" w:eastAsia="SimSun" w:hAnsi="Book Antiqua" w:cs="Times New Roman"/>
          <w:b/>
          <w:color w:val="000000" w:themeColor="text1"/>
          <w:kern w:val="2"/>
          <w:sz w:val="24"/>
          <w:szCs w:val="24"/>
          <w:lang w:eastAsia="zh-CN"/>
        </w:rPr>
        <w:t>Gavara</w:t>
      </w:r>
      <w:proofErr w:type="spellEnd"/>
      <w:r w:rsidRPr="008F5AC9">
        <w:rPr>
          <w:rFonts w:ascii="Book Antiqua" w:eastAsia="SimSun" w:hAnsi="Book Antiqua" w:cs="Times New Roman"/>
          <w:b/>
          <w:color w:val="000000" w:themeColor="text1"/>
          <w:kern w:val="2"/>
          <w:sz w:val="24"/>
          <w:szCs w:val="24"/>
          <w:lang w:eastAsia="zh-CN"/>
        </w:rPr>
        <w:t xml:space="preserve"> C</w:t>
      </w:r>
      <w:r w:rsidRPr="008F5AC9">
        <w:rPr>
          <w:rFonts w:ascii="Book Antiqua" w:eastAsia="SimSun" w:hAnsi="Book Antiqua" w:cs="Times New Roman"/>
          <w:color w:val="000000" w:themeColor="text1"/>
          <w:kern w:val="2"/>
          <w:sz w:val="24"/>
          <w:szCs w:val="24"/>
          <w:lang w:eastAsia="zh-CN"/>
        </w:rPr>
        <w:t xml:space="preserve">, Esposito F, </w:t>
      </w:r>
      <w:proofErr w:type="spellStart"/>
      <w:r w:rsidRPr="008F5AC9">
        <w:rPr>
          <w:rFonts w:ascii="Book Antiqua" w:eastAsia="SimSun" w:hAnsi="Book Antiqua" w:cs="Times New Roman"/>
          <w:color w:val="000000" w:themeColor="text1"/>
          <w:kern w:val="2"/>
          <w:sz w:val="24"/>
          <w:szCs w:val="24"/>
          <w:lang w:eastAsia="zh-CN"/>
        </w:rPr>
        <w:t>Gurusamy</w:t>
      </w:r>
      <w:proofErr w:type="spellEnd"/>
      <w:r w:rsidRPr="008F5AC9">
        <w:rPr>
          <w:rFonts w:ascii="Book Antiqua" w:eastAsia="SimSun" w:hAnsi="Book Antiqua" w:cs="Times New Roman"/>
          <w:color w:val="000000" w:themeColor="text1"/>
          <w:kern w:val="2"/>
          <w:sz w:val="24"/>
          <w:szCs w:val="24"/>
          <w:lang w:eastAsia="zh-CN"/>
        </w:rPr>
        <w:t xml:space="preserve"> K, </w:t>
      </w:r>
      <w:proofErr w:type="spellStart"/>
      <w:r w:rsidRPr="008F5AC9">
        <w:rPr>
          <w:rFonts w:ascii="Book Antiqua" w:eastAsia="SimSun" w:hAnsi="Book Antiqua" w:cs="Times New Roman"/>
          <w:color w:val="000000" w:themeColor="text1"/>
          <w:kern w:val="2"/>
          <w:sz w:val="24"/>
          <w:szCs w:val="24"/>
          <w:lang w:eastAsia="zh-CN"/>
        </w:rPr>
        <w:t>Salloum</w:t>
      </w:r>
      <w:proofErr w:type="spellEnd"/>
      <w:r w:rsidRPr="008F5AC9">
        <w:rPr>
          <w:rFonts w:ascii="Book Antiqua" w:eastAsia="SimSun" w:hAnsi="Book Antiqua" w:cs="Times New Roman"/>
          <w:color w:val="000000" w:themeColor="text1"/>
          <w:kern w:val="2"/>
          <w:sz w:val="24"/>
          <w:szCs w:val="24"/>
          <w:lang w:eastAsia="zh-CN"/>
        </w:rPr>
        <w:t xml:space="preserve"> C, Lahat E, </w:t>
      </w:r>
      <w:proofErr w:type="spellStart"/>
      <w:r w:rsidRPr="008F5AC9">
        <w:rPr>
          <w:rFonts w:ascii="Book Antiqua" w:eastAsia="SimSun" w:hAnsi="Book Antiqua" w:cs="Times New Roman"/>
          <w:color w:val="000000" w:themeColor="text1"/>
          <w:kern w:val="2"/>
          <w:sz w:val="24"/>
          <w:szCs w:val="24"/>
          <w:lang w:eastAsia="zh-CN"/>
        </w:rPr>
        <w:t>Feray</w:t>
      </w:r>
      <w:proofErr w:type="spellEnd"/>
      <w:r w:rsidRPr="008F5AC9">
        <w:rPr>
          <w:rFonts w:ascii="Book Antiqua" w:eastAsia="SimSun" w:hAnsi="Book Antiqua" w:cs="Times New Roman"/>
          <w:color w:val="000000" w:themeColor="text1"/>
          <w:kern w:val="2"/>
          <w:sz w:val="24"/>
          <w:szCs w:val="24"/>
          <w:lang w:eastAsia="zh-CN"/>
        </w:rPr>
        <w:t xml:space="preserve"> C, Lim C, </w:t>
      </w:r>
      <w:proofErr w:type="spellStart"/>
      <w:r w:rsidRPr="008F5AC9">
        <w:rPr>
          <w:rFonts w:ascii="Book Antiqua" w:eastAsia="SimSun" w:hAnsi="Book Antiqua" w:cs="Times New Roman"/>
          <w:color w:val="000000" w:themeColor="text1"/>
          <w:kern w:val="2"/>
          <w:sz w:val="24"/>
          <w:szCs w:val="24"/>
          <w:lang w:eastAsia="zh-CN"/>
        </w:rPr>
        <w:t>Azoulay</w:t>
      </w:r>
      <w:proofErr w:type="spellEnd"/>
      <w:r w:rsidRPr="008F5AC9">
        <w:rPr>
          <w:rFonts w:ascii="Book Antiqua" w:eastAsia="SimSun" w:hAnsi="Book Antiqua" w:cs="Times New Roman"/>
          <w:color w:val="000000" w:themeColor="text1"/>
          <w:kern w:val="2"/>
          <w:sz w:val="24"/>
          <w:szCs w:val="24"/>
          <w:lang w:eastAsia="zh-CN"/>
        </w:rPr>
        <w:t xml:space="preserve"> D. Liver transplantation in elderly patients: a systematic review and first meta-analysis. </w:t>
      </w:r>
      <w:r w:rsidRPr="008F5AC9">
        <w:rPr>
          <w:rFonts w:ascii="Book Antiqua" w:eastAsia="SimSun" w:hAnsi="Book Antiqua" w:cs="Times New Roman"/>
          <w:i/>
          <w:color w:val="000000" w:themeColor="text1"/>
          <w:kern w:val="2"/>
          <w:sz w:val="24"/>
          <w:szCs w:val="24"/>
          <w:lang w:eastAsia="zh-CN"/>
        </w:rPr>
        <w:t>HPB (Oxford)</w:t>
      </w:r>
      <w:r w:rsidRPr="008F5AC9">
        <w:rPr>
          <w:rFonts w:ascii="Book Antiqua" w:eastAsia="SimSun" w:hAnsi="Book Antiqua" w:cs="Times New Roman"/>
          <w:color w:val="000000" w:themeColor="text1"/>
          <w:kern w:val="2"/>
          <w:sz w:val="24"/>
          <w:szCs w:val="24"/>
          <w:lang w:eastAsia="zh-CN"/>
        </w:rPr>
        <w:t xml:space="preserve"> 2019; </w:t>
      </w:r>
      <w:r w:rsidRPr="008F5AC9">
        <w:rPr>
          <w:rFonts w:ascii="Book Antiqua" w:eastAsia="SimSun" w:hAnsi="Book Antiqua" w:cs="Times New Roman"/>
          <w:b/>
          <w:color w:val="000000" w:themeColor="text1"/>
          <w:kern w:val="2"/>
          <w:sz w:val="24"/>
          <w:szCs w:val="24"/>
          <w:lang w:eastAsia="zh-CN"/>
        </w:rPr>
        <w:t>21</w:t>
      </w:r>
      <w:r w:rsidRPr="008F5AC9">
        <w:rPr>
          <w:rFonts w:ascii="Book Antiqua" w:eastAsia="SimSun" w:hAnsi="Book Antiqua" w:cs="Times New Roman"/>
          <w:color w:val="000000" w:themeColor="text1"/>
          <w:kern w:val="2"/>
          <w:sz w:val="24"/>
          <w:szCs w:val="24"/>
          <w:lang w:eastAsia="zh-CN"/>
        </w:rPr>
        <w:t>: 14-25 [PMID: 30146227 DOI: 10.1016/j.hpb.2018.07.025]</w:t>
      </w:r>
    </w:p>
    <w:p w:rsidR="00CF33D4" w:rsidRPr="008F5AC9" w:rsidRDefault="00CF33D4" w:rsidP="008F5AC9">
      <w:pPr>
        <w:widowControl w:val="0"/>
        <w:spacing w:after="0" w:line="360" w:lineRule="auto"/>
        <w:jc w:val="both"/>
        <w:rPr>
          <w:rFonts w:ascii="Book Antiqua" w:eastAsia="SimSun" w:hAnsi="Book Antiqua" w:cs="Times New Roman"/>
          <w:color w:val="000000" w:themeColor="text1"/>
          <w:kern w:val="2"/>
          <w:sz w:val="24"/>
          <w:szCs w:val="24"/>
          <w:lang w:eastAsia="zh-CN"/>
        </w:rPr>
      </w:pPr>
      <w:r w:rsidRPr="008F5AC9">
        <w:rPr>
          <w:rFonts w:ascii="Book Antiqua" w:eastAsia="SimSun" w:hAnsi="Book Antiqua" w:cs="Times New Roman"/>
          <w:color w:val="000000" w:themeColor="text1"/>
          <w:kern w:val="2"/>
          <w:sz w:val="24"/>
          <w:szCs w:val="24"/>
          <w:highlight w:val="yellow"/>
          <w:lang w:eastAsia="zh-CN"/>
        </w:rPr>
        <w:t xml:space="preserve">2 </w:t>
      </w:r>
      <w:r w:rsidRPr="008F5AC9">
        <w:rPr>
          <w:rFonts w:ascii="Book Antiqua" w:eastAsia="SimSun" w:hAnsi="Book Antiqua" w:cs="Times New Roman"/>
          <w:b/>
          <w:color w:val="000000" w:themeColor="text1"/>
          <w:kern w:val="2"/>
          <w:sz w:val="24"/>
          <w:szCs w:val="24"/>
          <w:highlight w:val="yellow"/>
          <w:lang w:eastAsia="zh-CN"/>
        </w:rPr>
        <w:t>United Nations</w:t>
      </w:r>
      <w:r w:rsidRPr="008F5AC9">
        <w:rPr>
          <w:rFonts w:ascii="Book Antiqua" w:eastAsia="SimSun" w:hAnsi="Book Antiqua" w:cs="Times New Roman"/>
          <w:color w:val="000000" w:themeColor="text1"/>
          <w:kern w:val="2"/>
          <w:sz w:val="24"/>
          <w:szCs w:val="24"/>
          <w:highlight w:val="yellow"/>
          <w:lang w:eastAsia="zh-CN"/>
        </w:rPr>
        <w:t xml:space="preserve">. World Population Prospects 2019. </w:t>
      </w:r>
      <w:r w:rsidR="00D438F6">
        <w:rPr>
          <w:rFonts w:ascii="Book Antiqua" w:eastAsia="SimSun" w:hAnsi="Book Antiqua" w:cs="Times New Roman"/>
          <w:color w:val="000000" w:themeColor="text1"/>
          <w:kern w:val="2"/>
          <w:sz w:val="24"/>
          <w:szCs w:val="24"/>
          <w:highlight w:val="yellow"/>
          <w:lang w:eastAsia="zh-CN"/>
        </w:rPr>
        <w:t>[a</w:t>
      </w:r>
      <w:r w:rsidRPr="008F5AC9">
        <w:rPr>
          <w:rFonts w:ascii="Book Antiqua" w:eastAsia="SimSun" w:hAnsi="Book Antiqua" w:cs="Times New Roman"/>
          <w:color w:val="000000" w:themeColor="text1"/>
          <w:kern w:val="2"/>
          <w:sz w:val="24"/>
          <w:szCs w:val="24"/>
          <w:highlight w:val="yellow"/>
          <w:lang w:eastAsia="zh-CN"/>
        </w:rPr>
        <w:t xml:space="preserve">ccessed </w:t>
      </w:r>
      <w:r w:rsidR="00D438F6">
        <w:rPr>
          <w:rFonts w:ascii="Book Antiqua" w:eastAsia="SimSun" w:hAnsi="Book Antiqua" w:cs="Times New Roman"/>
          <w:color w:val="000000" w:themeColor="text1"/>
          <w:kern w:val="2"/>
          <w:sz w:val="24"/>
          <w:szCs w:val="24"/>
          <w:highlight w:val="yellow"/>
          <w:lang w:eastAsia="zh-CN"/>
        </w:rPr>
        <w:t xml:space="preserve">29 December </w:t>
      </w:r>
      <w:r w:rsidRPr="008F5AC9">
        <w:rPr>
          <w:rFonts w:ascii="Book Antiqua" w:eastAsia="SimSun" w:hAnsi="Book Antiqua" w:cs="Times New Roman"/>
          <w:color w:val="000000" w:themeColor="text1"/>
          <w:kern w:val="2"/>
          <w:sz w:val="24"/>
          <w:szCs w:val="24"/>
          <w:highlight w:val="yellow"/>
          <w:lang w:eastAsia="zh-CN"/>
        </w:rPr>
        <w:t>20</w:t>
      </w:r>
      <w:r w:rsidR="00D438F6">
        <w:rPr>
          <w:rFonts w:ascii="Book Antiqua" w:eastAsia="SimSun" w:hAnsi="Book Antiqua" w:cs="Times New Roman"/>
          <w:color w:val="000000" w:themeColor="text1"/>
          <w:kern w:val="2"/>
          <w:sz w:val="24"/>
          <w:szCs w:val="24"/>
          <w:highlight w:val="yellow"/>
          <w:lang w:eastAsia="zh-CN"/>
        </w:rPr>
        <w:t>19]</w:t>
      </w:r>
      <w:r w:rsidRPr="008F5AC9">
        <w:rPr>
          <w:rFonts w:ascii="Book Antiqua" w:eastAsia="SimSun" w:hAnsi="Book Antiqua" w:cs="Times New Roman"/>
          <w:color w:val="000000" w:themeColor="text1"/>
          <w:kern w:val="2"/>
          <w:sz w:val="24"/>
          <w:szCs w:val="24"/>
          <w:highlight w:val="yellow"/>
          <w:lang w:eastAsia="zh-CN"/>
        </w:rPr>
        <w:t xml:space="preserve">. Available from: URL: </w:t>
      </w:r>
      <w:hyperlink r:id="rId7" w:history="1">
        <w:r w:rsidR="00316B86" w:rsidRPr="003F26D4">
          <w:rPr>
            <w:rStyle w:val="Hyperlink"/>
            <w:rFonts w:ascii="Book Antiqua" w:eastAsia="SimSun" w:hAnsi="Book Antiqua" w:cs="Times New Roman"/>
            <w:kern w:val="2"/>
            <w:sz w:val="24"/>
            <w:szCs w:val="24"/>
            <w:highlight w:val="yellow"/>
            <w:lang w:eastAsia="zh-CN"/>
          </w:rPr>
          <w:t>https://population.un.org/wpp/</w:t>
        </w:r>
      </w:hyperlink>
      <w:r w:rsidR="00316B86">
        <w:rPr>
          <w:rFonts w:ascii="Book Antiqua" w:eastAsia="SimSun" w:hAnsi="Book Antiqua" w:cs="Times New Roman"/>
          <w:color w:val="000000" w:themeColor="text1"/>
          <w:kern w:val="2"/>
          <w:sz w:val="24"/>
          <w:szCs w:val="24"/>
          <w:lang w:eastAsia="zh-CN"/>
        </w:rPr>
        <w:t xml:space="preserve"> </w:t>
      </w:r>
    </w:p>
    <w:p w:rsidR="00CF33D4" w:rsidRPr="008F5AC9" w:rsidRDefault="00CF33D4" w:rsidP="008F5AC9">
      <w:pPr>
        <w:widowControl w:val="0"/>
        <w:spacing w:after="0" w:line="360" w:lineRule="auto"/>
        <w:jc w:val="both"/>
        <w:rPr>
          <w:rFonts w:ascii="Book Antiqua" w:eastAsia="SimSun" w:hAnsi="Book Antiqua" w:cs="Times New Roman"/>
          <w:color w:val="000000" w:themeColor="text1"/>
          <w:kern w:val="2"/>
          <w:sz w:val="24"/>
          <w:szCs w:val="24"/>
          <w:lang w:eastAsia="zh-CN"/>
        </w:rPr>
      </w:pPr>
      <w:r w:rsidRPr="008F5AC9">
        <w:rPr>
          <w:rFonts w:ascii="Book Antiqua" w:eastAsia="SimSun" w:hAnsi="Book Antiqua" w:cs="Times New Roman"/>
          <w:color w:val="000000" w:themeColor="text1"/>
          <w:kern w:val="2"/>
          <w:sz w:val="24"/>
          <w:szCs w:val="24"/>
          <w:lang w:eastAsia="zh-CN"/>
        </w:rPr>
        <w:t xml:space="preserve">3 </w:t>
      </w:r>
      <w:r w:rsidRPr="008F5AC9">
        <w:rPr>
          <w:rFonts w:ascii="Book Antiqua" w:eastAsia="SimSun" w:hAnsi="Book Antiqua" w:cs="Times New Roman"/>
          <w:b/>
          <w:color w:val="000000" w:themeColor="text1"/>
          <w:kern w:val="2"/>
          <w:sz w:val="24"/>
          <w:szCs w:val="24"/>
          <w:lang w:eastAsia="zh-CN"/>
        </w:rPr>
        <w:t>Tajiri K</w:t>
      </w:r>
      <w:r w:rsidRPr="008F5AC9">
        <w:rPr>
          <w:rFonts w:ascii="Book Antiqua" w:eastAsia="SimSun" w:hAnsi="Book Antiqua" w:cs="Times New Roman"/>
          <w:color w:val="000000" w:themeColor="text1"/>
          <w:kern w:val="2"/>
          <w:sz w:val="24"/>
          <w:szCs w:val="24"/>
          <w:lang w:eastAsia="zh-CN"/>
        </w:rPr>
        <w:t xml:space="preserve">, Shimizu Y. Liver physiology and liver diseases in the elderly. </w:t>
      </w:r>
      <w:r w:rsidRPr="008F5AC9">
        <w:rPr>
          <w:rFonts w:ascii="Book Antiqua" w:eastAsia="SimSun" w:hAnsi="Book Antiqua" w:cs="Times New Roman"/>
          <w:i/>
          <w:color w:val="000000" w:themeColor="text1"/>
          <w:kern w:val="2"/>
          <w:sz w:val="24"/>
          <w:szCs w:val="24"/>
          <w:lang w:eastAsia="zh-CN"/>
        </w:rPr>
        <w:t>World J Gastroenterol</w:t>
      </w:r>
      <w:r w:rsidRPr="008F5AC9">
        <w:rPr>
          <w:rFonts w:ascii="Book Antiqua" w:eastAsia="SimSun" w:hAnsi="Book Antiqua" w:cs="Times New Roman"/>
          <w:color w:val="000000" w:themeColor="text1"/>
          <w:kern w:val="2"/>
          <w:sz w:val="24"/>
          <w:szCs w:val="24"/>
          <w:lang w:eastAsia="zh-CN"/>
        </w:rPr>
        <w:t xml:space="preserve"> 2013; </w:t>
      </w:r>
      <w:r w:rsidRPr="008F5AC9">
        <w:rPr>
          <w:rFonts w:ascii="Book Antiqua" w:eastAsia="SimSun" w:hAnsi="Book Antiqua" w:cs="Times New Roman"/>
          <w:b/>
          <w:color w:val="000000" w:themeColor="text1"/>
          <w:kern w:val="2"/>
          <w:sz w:val="24"/>
          <w:szCs w:val="24"/>
          <w:lang w:eastAsia="zh-CN"/>
        </w:rPr>
        <w:t>19</w:t>
      </w:r>
      <w:r w:rsidRPr="008F5AC9">
        <w:rPr>
          <w:rFonts w:ascii="Book Antiqua" w:eastAsia="SimSun" w:hAnsi="Book Antiqua" w:cs="Times New Roman"/>
          <w:color w:val="000000" w:themeColor="text1"/>
          <w:kern w:val="2"/>
          <w:sz w:val="24"/>
          <w:szCs w:val="24"/>
          <w:lang w:eastAsia="zh-CN"/>
        </w:rPr>
        <w:t>: 8459-8467 [PMID: 24379563 DOI: 10.3748/wjg.v19.i46.8459]</w:t>
      </w:r>
    </w:p>
    <w:p w:rsidR="00CF33D4" w:rsidRPr="008F5AC9" w:rsidRDefault="00CF33D4" w:rsidP="008F5AC9">
      <w:pPr>
        <w:widowControl w:val="0"/>
        <w:spacing w:after="0" w:line="360" w:lineRule="auto"/>
        <w:jc w:val="both"/>
        <w:rPr>
          <w:rFonts w:ascii="Book Antiqua" w:eastAsia="SimSun" w:hAnsi="Book Antiqua" w:cs="Times New Roman"/>
          <w:color w:val="000000" w:themeColor="text1"/>
          <w:kern w:val="2"/>
          <w:sz w:val="24"/>
          <w:szCs w:val="24"/>
          <w:lang w:eastAsia="zh-CN"/>
        </w:rPr>
      </w:pPr>
      <w:r w:rsidRPr="008F5AC9">
        <w:rPr>
          <w:rFonts w:ascii="Book Antiqua" w:eastAsia="SimSun" w:hAnsi="Book Antiqua" w:cs="Times New Roman"/>
          <w:color w:val="000000" w:themeColor="text1"/>
          <w:kern w:val="2"/>
          <w:sz w:val="24"/>
          <w:szCs w:val="24"/>
          <w:highlight w:val="yellow"/>
          <w:lang w:eastAsia="zh-CN"/>
        </w:rPr>
        <w:t xml:space="preserve">4 </w:t>
      </w:r>
      <w:r w:rsidRPr="008F5AC9">
        <w:rPr>
          <w:rFonts w:ascii="Book Antiqua" w:eastAsia="SimSun" w:hAnsi="Book Antiqua" w:cs="Times New Roman"/>
          <w:b/>
          <w:color w:val="000000" w:themeColor="text1"/>
          <w:kern w:val="2"/>
          <w:sz w:val="24"/>
          <w:szCs w:val="24"/>
          <w:highlight w:val="yellow"/>
          <w:lang w:eastAsia="zh-CN"/>
        </w:rPr>
        <w:t>European Liver Transplant Registry</w:t>
      </w:r>
      <w:r w:rsidRPr="008F5AC9">
        <w:rPr>
          <w:rFonts w:ascii="Book Antiqua" w:eastAsia="SimSun" w:hAnsi="Book Antiqua" w:cs="Times New Roman"/>
          <w:color w:val="000000" w:themeColor="text1"/>
          <w:kern w:val="2"/>
          <w:sz w:val="24"/>
          <w:szCs w:val="24"/>
          <w:highlight w:val="yellow"/>
          <w:lang w:eastAsia="zh-CN"/>
        </w:rPr>
        <w:t xml:space="preserve">. </w:t>
      </w:r>
      <w:r w:rsidR="00D438F6">
        <w:rPr>
          <w:rFonts w:ascii="Book Antiqua" w:eastAsia="SimSun" w:hAnsi="Book Antiqua" w:cs="Times New Roman"/>
          <w:color w:val="000000" w:themeColor="text1"/>
          <w:kern w:val="2"/>
          <w:sz w:val="24"/>
          <w:szCs w:val="24"/>
          <w:highlight w:val="yellow"/>
          <w:lang w:eastAsia="zh-CN"/>
        </w:rPr>
        <w:t>[a</w:t>
      </w:r>
      <w:r w:rsidR="00D438F6" w:rsidRPr="008F5AC9">
        <w:rPr>
          <w:rFonts w:ascii="Book Antiqua" w:eastAsia="SimSun" w:hAnsi="Book Antiqua" w:cs="Times New Roman"/>
          <w:color w:val="000000" w:themeColor="text1"/>
          <w:kern w:val="2"/>
          <w:sz w:val="24"/>
          <w:szCs w:val="24"/>
          <w:highlight w:val="yellow"/>
          <w:lang w:eastAsia="zh-CN"/>
        </w:rPr>
        <w:t xml:space="preserve">ccessed </w:t>
      </w:r>
      <w:r w:rsidR="00D438F6">
        <w:rPr>
          <w:rFonts w:ascii="Book Antiqua" w:eastAsia="SimSun" w:hAnsi="Book Antiqua" w:cs="Times New Roman"/>
          <w:color w:val="000000" w:themeColor="text1"/>
          <w:kern w:val="2"/>
          <w:sz w:val="24"/>
          <w:szCs w:val="24"/>
          <w:highlight w:val="yellow"/>
          <w:lang w:eastAsia="zh-CN"/>
        </w:rPr>
        <w:t>2</w:t>
      </w:r>
      <w:r w:rsidR="00D438F6">
        <w:rPr>
          <w:rFonts w:ascii="Book Antiqua" w:eastAsia="SimSun" w:hAnsi="Book Antiqua" w:cs="Times New Roman"/>
          <w:color w:val="000000" w:themeColor="text1"/>
          <w:kern w:val="2"/>
          <w:sz w:val="24"/>
          <w:szCs w:val="24"/>
          <w:highlight w:val="yellow"/>
          <w:lang w:eastAsia="zh-CN"/>
        </w:rPr>
        <w:t>1</w:t>
      </w:r>
      <w:r w:rsidR="00D438F6">
        <w:rPr>
          <w:rFonts w:ascii="Book Antiqua" w:eastAsia="SimSun" w:hAnsi="Book Antiqua" w:cs="Times New Roman"/>
          <w:color w:val="000000" w:themeColor="text1"/>
          <w:kern w:val="2"/>
          <w:sz w:val="24"/>
          <w:szCs w:val="24"/>
          <w:highlight w:val="yellow"/>
          <w:lang w:eastAsia="zh-CN"/>
        </w:rPr>
        <w:t xml:space="preserve"> December </w:t>
      </w:r>
      <w:r w:rsidR="00D438F6" w:rsidRPr="008F5AC9">
        <w:rPr>
          <w:rFonts w:ascii="Book Antiqua" w:eastAsia="SimSun" w:hAnsi="Book Antiqua" w:cs="Times New Roman"/>
          <w:color w:val="000000" w:themeColor="text1"/>
          <w:kern w:val="2"/>
          <w:sz w:val="24"/>
          <w:szCs w:val="24"/>
          <w:highlight w:val="yellow"/>
          <w:lang w:eastAsia="zh-CN"/>
        </w:rPr>
        <w:t>20</w:t>
      </w:r>
      <w:r w:rsidR="00D438F6">
        <w:rPr>
          <w:rFonts w:ascii="Book Antiqua" w:eastAsia="SimSun" w:hAnsi="Book Antiqua" w:cs="Times New Roman"/>
          <w:color w:val="000000" w:themeColor="text1"/>
          <w:kern w:val="2"/>
          <w:sz w:val="24"/>
          <w:szCs w:val="24"/>
          <w:highlight w:val="yellow"/>
          <w:lang w:eastAsia="zh-CN"/>
        </w:rPr>
        <w:t>19]</w:t>
      </w:r>
      <w:r w:rsidRPr="008F5AC9">
        <w:rPr>
          <w:rFonts w:ascii="Book Antiqua" w:eastAsia="SimSun" w:hAnsi="Book Antiqua" w:cs="Times New Roman"/>
          <w:color w:val="000000" w:themeColor="text1"/>
          <w:kern w:val="2"/>
          <w:sz w:val="24"/>
          <w:szCs w:val="24"/>
          <w:highlight w:val="yellow"/>
          <w:lang w:eastAsia="zh-CN"/>
        </w:rPr>
        <w:t xml:space="preserve">. Available from: URL: </w:t>
      </w:r>
      <w:hyperlink r:id="rId8" w:history="1">
        <w:r w:rsidR="00316B86" w:rsidRPr="003F26D4">
          <w:rPr>
            <w:rStyle w:val="Hyperlink"/>
            <w:rFonts w:ascii="Book Antiqua" w:eastAsia="SimSun" w:hAnsi="Book Antiqua" w:cs="Times New Roman"/>
            <w:kern w:val="2"/>
            <w:sz w:val="24"/>
            <w:szCs w:val="24"/>
            <w:highlight w:val="yellow"/>
            <w:lang w:eastAsia="zh-CN"/>
          </w:rPr>
          <w:t>http://www.eltr.org/</w:t>
        </w:r>
      </w:hyperlink>
      <w:r w:rsidR="00316B86">
        <w:rPr>
          <w:rFonts w:ascii="Book Antiqua" w:eastAsia="SimSun" w:hAnsi="Book Antiqua" w:cs="Times New Roman"/>
          <w:color w:val="000000" w:themeColor="text1"/>
          <w:kern w:val="2"/>
          <w:sz w:val="24"/>
          <w:szCs w:val="24"/>
          <w:lang w:eastAsia="zh-CN"/>
        </w:rPr>
        <w:t xml:space="preserve"> </w:t>
      </w:r>
    </w:p>
    <w:p w:rsidR="00CF33D4" w:rsidRPr="008F5AC9" w:rsidRDefault="00CF33D4" w:rsidP="008F5AC9">
      <w:pPr>
        <w:widowControl w:val="0"/>
        <w:spacing w:after="0" w:line="360" w:lineRule="auto"/>
        <w:jc w:val="both"/>
        <w:rPr>
          <w:rFonts w:ascii="Book Antiqua" w:eastAsia="SimSun" w:hAnsi="Book Antiqua" w:cs="Times New Roman"/>
          <w:color w:val="000000" w:themeColor="text1"/>
          <w:kern w:val="2"/>
          <w:sz w:val="24"/>
          <w:szCs w:val="24"/>
          <w:lang w:eastAsia="zh-CN"/>
        </w:rPr>
      </w:pPr>
      <w:r w:rsidRPr="008F5AC9">
        <w:rPr>
          <w:rFonts w:ascii="Book Antiqua" w:eastAsia="SimSun" w:hAnsi="Book Antiqua" w:cs="Times New Roman"/>
          <w:color w:val="000000" w:themeColor="text1"/>
          <w:kern w:val="2"/>
          <w:sz w:val="24"/>
          <w:szCs w:val="24"/>
          <w:lang w:eastAsia="zh-CN"/>
        </w:rPr>
        <w:t xml:space="preserve">5 </w:t>
      </w:r>
      <w:proofErr w:type="spellStart"/>
      <w:r w:rsidRPr="008F5AC9">
        <w:rPr>
          <w:rFonts w:ascii="Book Antiqua" w:eastAsia="SimSun" w:hAnsi="Book Antiqua" w:cs="Times New Roman"/>
          <w:b/>
          <w:color w:val="000000" w:themeColor="text1"/>
          <w:kern w:val="2"/>
          <w:sz w:val="24"/>
          <w:szCs w:val="24"/>
          <w:lang w:eastAsia="zh-CN"/>
        </w:rPr>
        <w:t>Ioannou</w:t>
      </w:r>
      <w:proofErr w:type="spellEnd"/>
      <w:r w:rsidRPr="008F5AC9">
        <w:rPr>
          <w:rFonts w:ascii="Book Antiqua" w:eastAsia="SimSun" w:hAnsi="Book Antiqua" w:cs="Times New Roman"/>
          <w:b/>
          <w:color w:val="000000" w:themeColor="text1"/>
          <w:kern w:val="2"/>
          <w:sz w:val="24"/>
          <w:szCs w:val="24"/>
          <w:lang w:eastAsia="zh-CN"/>
        </w:rPr>
        <w:t xml:space="preserve"> GN</w:t>
      </w:r>
      <w:r w:rsidRPr="008F5AC9">
        <w:rPr>
          <w:rFonts w:ascii="Book Antiqua" w:eastAsia="SimSun" w:hAnsi="Book Antiqua" w:cs="Times New Roman"/>
          <w:color w:val="000000" w:themeColor="text1"/>
          <w:kern w:val="2"/>
          <w:sz w:val="24"/>
          <w:szCs w:val="24"/>
          <w:lang w:eastAsia="zh-CN"/>
        </w:rPr>
        <w:t xml:space="preserve">, Feld JJ. What Are the Benefits of a Sustained Virologic Response to Direct-Acting Antiviral Therapy for Hepatitis C Virus Infection? </w:t>
      </w:r>
      <w:r w:rsidRPr="008F5AC9">
        <w:rPr>
          <w:rFonts w:ascii="Book Antiqua" w:eastAsia="SimSun" w:hAnsi="Book Antiqua" w:cs="Times New Roman"/>
          <w:i/>
          <w:color w:val="000000" w:themeColor="text1"/>
          <w:kern w:val="2"/>
          <w:sz w:val="24"/>
          <w:szCs w:val="24"/>
          <w:lang w:eastAsia="zh-CN"/>
        </w:rPr>
        <w:t>Gastroenterology</w:t>
      </w:r>
      <w:r w:rsidRPr="008F5AC9">
        <w:rPr>
          <w:rFonts w:ascii="Book Antiqua" w:eastAsia="SimSun" w:hAnsi="Book Antiqua" w:cs="Times New Roman"/>
          <w:color w:val="000000" w:themeColor="text1"/>
          <w:kern w:val="2"/>
          <w:sz w:val="24"/>
          <w:szCs w:val="24"/>
          <w:lang w:eastAsia="zh-CN"/>
        </w:rPr>
        <w:t xml:space="preserve"> 2019; </w:t>
      </w:r>
      <w:r w:rsidRPr="008F5AC9">
        <w:rPr>
          <w:rFonts w:ascii="Book Antiqua" w:eastAsia="SimSun" w:hAnsi="Book Antiqua" w:cs="Times New Roman"/>
          <w:b/>
          <w:color w:val="000000" w:themeColor="text1"/>
          <w:kern w:val="2"/>
          <w:sz w:val="24"/>
          <w:szCs w:val="24"/>
          <w:lang w:eastAsia="zh-CN"/>
        </w:rPr>
        <w:t>156</w:t>
      </w:r>
      <w:r w:rsidRPr="008F5AC9">
        <w:rPr>
          <w:rFonts w:ascii="Book Antiqua" w:eastAsia="SimSun" w:hAnsi="Book Antiqua" w:cs="Times New Roman"/>
          <w:color w:val="000000" w:themeColor="text1"/>
          <w:kern w:val="2"/>
          <w:sz w:val="24"/>
          <w:szCs w:val="24"/>
          <w:lang w:eastAsia="zh-CN"/>
        </w:rPr>
        <w:t>: 446-460.e2 [PMID: 30367836 DOI: 10.1053/j.gastro.2018.10.033]</w:t>
      </w:r>
    </w:p>
    <w:p w:rsidR="00CF33D4" w:rsidRPr="008F5AC9" w:rsidRDefault="00CF33D4" w:rsidP="008F5AC9">
      <w:pPr>
        <w:widowControl w:val="0"/>
        <w:spacing w:after="0" w:line="360" w:lineRule="auto"/>
        <w:jc w:val="both"/>
        <w:rPr>
          <w:rFonts w:ascii="Book Antiqua" w:eastAsia="SimSun" w:hAnsi="Book Antiqua" w:cs="Times New Roman"/>
          <w:color w:val="000000" w:themeColor="text1"/>
          <w:kern w:val="2"/>
          <w:sz w:val="24"/>
          <w:szCs w:val="24"/>
          <w:lang w:eastAsia="zh-CN"/>
        </w:rPr>
      </w:pPr>
      <w:r w:rsidRPr="008F5AC9">
        <w:rPr>
          <w:rFonts w:ascii="Book Antiqua" w:eastAsia="SimSun" w:hAnsi="Book Antiqua" w:cs="Times New Roman"/>
          <w:color w:val="000000" w:themeColor="text1"/>
          <w:kern w:val="2"/>
          <w:sz w:val="24"/>
          <w:szCs w:val="24"/>
          <w:lang w:eastAsia="zh-CN"/>
        </w:rPr>
        <w:t xml:space="preserve">6 </w:t>
      </w:r>
      <w:r w:rsidRPr="008F5AC9">
        <w:rPr>
          <w:rFonts w:ascii="Book Antiqua" w:eastAsia="SimSun" w:hAnsi="Book Antiqua" w:cs="Times New Roman"/>
          <w:b/>
          <w:color w:val="000000" w:themeColor="text1"/>
          <w:kern w:val="2"/>
          <w:sz w:val="24"/>
          <w:szCs w:val="24"/>
          <w:lang w:eastAsia="zh-CN"/>
        </w:rPr>
        <w:t>Saab S</w:t>
      </w:r>
      <w:r w:rsidRPr="008F5AC9">
        <w:rPr>
          <w:rFonts w:ascii="Book Antiqua" w:eastAsia="SimSun" w:hAnsi="Book Antiqua" w:cs="Times New Roman"/>
          <w:color w:val="000000" w:themeColor="text1"/>
          <w:kern w:val="2"/>
          <w:sz w:val="24"/>
          <w:szCs w:val="24"/>
          <w:lang w:eastAsia="zh-CN"/>
        </w:rPr>
        <w:t xml:space="preserve">, </w:t>
      </w:r>
      <w:proofErr w:type="spellStart"/>
      <w:r w:rsidRPr="008F5AC9">
        <w:rPr>
          <w:rFonts w:ascii="Book Antiqua" w:eastAsia="SimSun" w:hAnsi="Book Antiqua" w:cs="Times New Roman"/>
          <w:color w:val="000000" w:themeColor="text1"/>
          <w:kern w:val="2"/>
          <w:sz w:val="24"/>
          <w:szCs w:val="24"/>
          <w:lang w:eastAsia="zh-CN"/>
        </w:rPr>
        <w:t>Rheem</w:t>
      </w:r>
      <w:proofErr w:type="spellEnd"/>
      <w:r w:rsidRPr="008F5AC9">
        <w:rPr>
          <w:rFonts w:ascii="Book Antiqua" w:eastAsia="SimSun" w:hAnsi="Book Antiqua" w:cs="Times New Roman"/>
          <w:color w:val="000000" w:themeColor="text1"/>
          <w:kern w:val="2"/>
          <w:sz w:val="24"/>
          <w:szCs w:val="24"/>
          <w:lang w:eastAsia="zh-CN"/>
        </w:rPr>
        <w:t xml:space="preserve"> J, Sundaram V. Hepatitis C Infection in the Elderly. </w:t>
      </w:r>
      <w:r w:rsidRPr="008F5AC9">
        <w:rPr>
          <w:rFonts w:ascii="Book Antiqua" w:eastAsia="SimSun" w:hAnsi="Book Antiqua" w:cs="Times New Roman"/>
          <w:i/>
          <w:color w:val="000000" w:themeColor="text1"/>
          <w:kern w:val="2"/>
          <w:sz w:val="24"/>
          <w:szCs w:val="24"/>
          <w:lang w:eastAsia="zh-CN"/>
        </w:rPr>
        <w:t>Dig Dis Sci</w:t>
      </w:r>
      <w:r w:rsidRPr="008F5AC9">
        <w:rPr>
          <w:rFonts w:ascii="Book Antiqua" w:eastAsia="SimSun" w:hAnsi="Book Antiqua" w:cs="Times New Roman"/>
          <w:color w:val="000000" w:themeColor="text1"/>
          <w:kern w:val="2"/>
          <w:sz w:val="24"/>
          <w:szCs w:val="24"/>
          <w:lang w:eastAsia="zh-CN"/>
        </w:rPr>
        <w:t xml:space="preserve"> 2015; </w:t>
      </w:r>
      <w:r w:rsidRPr="008F5AC9">
        <w:rPr>
          <w:rFonts w:ascii="Book Antiqua" w:eastAsia="SimSun" w:hAnsi="Book Antiqua" w:cs="Times New Roman"/>
          <w:b/>
          <w:color w:val="000000" w:themeColor="text1"/>
          <w:kern w:val="2"/>
          <w:sz w:val="24"/>
          <w:szCs w:val="24"/>
          <w:lang w:eastAsia="zh-CN"/>
        </w:rPr>
        <w:t>60</w:t>
      </w:r>
      <w:r w:rsidRPr="008F5AC9">
        <w:rPr>
          <w:rFonts w:ascii="Book Antiqua" w:eastAsia="SimSun" w:hAnsi="Book Antiqua" w:cs="Times New Roman"/>
          <w:color w:val="000000" w:themeColor="text1"/>
          <w:kern w:val="2"/>
          <w:sz w:val="24"/>
          <w:szCs w:val="24"/>
          <w:lang w:eastAsia="zh-CN"/>
        </w:rPr>
        <w:t>: 3170-3180 [PMID: 26008618 DOI: 10.1007/s10620-015-3717-6]</w:t>
      </w:r>
    </w:p>
    <w:p w:rsidR="00CF33D4" w:rsidRPr="008F5AC9" w:rsidRDefault="00CF33D4" w:rsidP="008F5AC9">
      <w:pPr>
        <w:widowControl w:val="0"/>
        <w:spacing w:after="0" w:line="360" w:lineRule="auto"/>
        <w:jc w:val="both"/>
        <w:rPr>
          <w:rFonts w:ascii="Book Antiqua" w:eastAsia="SimSun" w:hAnsi="Book Antiqua" w:cs="Times New Roman"/>
          <w:color w:val="000000" w:themeColor="text1"/>
          <w:kern w:val="2"/>
          <w:sz w:val="24"/>
          <w:szCs w:val="24"/>
          <w:lang w:eastAsia="zh-CN"/>
        </w:rPr>
      </w:pPr>
      <w:r w:rsidRPr="008F5AC9">
        <w:rPr>
          <w:rFonts w:ascii="Book Antiqua" w:eastAsia="SimSun" w:hAnsi="Book Antiqua" w:cs="Times New Roman"/>
          <w:color w:val="000000" w:themeColor="text1"/>
          <w:kern w:val="2"/>
          <w:sz w:val="24"/>
          <w:szCs w:val="24"/>
          <w:lang w:eastAsia="zh-CN"/>
        </w:rPr>
        <w:t xml:space="preserve">7 </w:t>
      </w:r>
      <w:proofErr w:type="spellStart"/>
      <w:r w:rsidRPr="008F5AC9">
        <w:rPr>
          <w:rFonts w:ascii="Book Antiqua" w:eastAsia="SimSun" w:hAnsi="Book Antiqua" w:cs="Times New Roman"/>
          <w:b/>
          <w:color w:val="000000" w:themeColor="text1"/>
          <w:kern w:val="2"/>
          <w:sz w:val="24"/>
          <w:szCs w:val="24"/>
          <w:lang w:eastAsia="zh-CN"/>
        </w:rPr>
        <w:t>Ioannou</w:t>
      </w:r>
      <w:proofErr w:type="spellEnd"/>
      <w:r w:rsidRPr="008F5AC9">
        <w:rPr>
          <w:rFonts w:ascii="Book Antiqua" w:eastAsia="SimSun" w:hAnsi="Book Antiqua" w:cs="Times New Roman"/>
          <w:b/>
          <w:color w:val="000000" w:themeColor="text1"/>
          <w:kern w:val="2"/>
          <w:sz w:val="24"/>
          <w:szCs w:val="24"/>
          <w:lang w:eastAsia="zh-CN"/>
        </w:rPr>
        <w:t xml:space="preserve"> GN</w:t>
      </w:r>
      <w:r w:rsidRPr="008F5AC9">
        <w:rPr>
          <w:rFonts w:ascii="Book Antiqua" w:eastAsia="SimSun" w:hAnsi="Book Antiqua" w:cs="Times New Roman"/>
          <w:color w:val="000000" w:themeColor="text1"/>
          <w:kern w:val="2"/>
          <w:sz w:val="24"/>
          <w:szCs w:val="24"/>
          <w:lang w:eastAsia="zh-CN"/>
        </w:rPr>
        <w:t xml:space="preserve">, Green PK, </w:t>
      </w:r>
      <w:proofErr w:type="spellStart"/>
      <w:r w:rsidRPr="008F5AC9">
        <w:rPr>
          <w:rFonts w:ascii="Book Antiqua" w:eastAsia="SimSun" w:hAnsi="Book Antiqua" w:cs="Times New Roman"/>
          <w:color w:val="000000" w:themeColor="text1"/>
          <w:kern w:val="2"/>
          <w:sz w:val="24"/>
          <w:szCs w:val="24"/>
          <w:lang w:eastAsia="zh-CN"/>
        </w:rPr>
        <w:t>Beste</w:t>
      </w:r>
      <w:proofErr w:type="spellEnd"/>
      <w:r w:rsidRPr="008F5AC9">
        <w:rPr>
          <w:rFonts w:ascii="Book Antiqua" w:eastAsia="SimSun" w:hAnsi="Book Antiqua" w:cs="Times New Roman"/>
          <w:color w:val="000000" w:themeColor="text1"/>
          <w:kern w:val="2"/>
          <w:sz w:val="24"/>
          <w:szCs w:val="24"/>
          <w:lang w:eastAsia="zh-CN"/>
        </w:rPr>
        <w:t xml:space="preserve"> LA, </w:t>
      </w:r>
      <w:proofErr w:type="spellStart"/>
      <w:r w:rsidRPr="008F5AC9">
        <w:rPr>
          <w:rFonts w:ascii="Book Antiqua" w:eastAsia="SimSun" w:hAnsi="Book Antiqua" w:cs="Times New Roman"/>
          <w:color w:val="000000" w:themeColor="text1"/>
          <w:kern w:val="2"/>
          <w:sz w:val="24"/>
          <w:szCs w:val="24"/>
          <w:lang w:eastAsia="zh-CN"/>
        </w:rPr>
        <w:t>Mun</w:t>
      </w:r>
      <w:proofErr w:type="spellEnd"/>
      <w:r w:rsidRPr="008F5AC9">
        <w:rPr>
          <w:rFonts w:ascii="Book Antiqua" w:eastAsia="SimSun" w:hAnsi="Book Antiqua" w:cs="Times New Roman"/>
          <w:color w:val="000000" w:themeColor="text1"/>
          <w:kern w:val="2"/>
          <w:sz w:val="24"/>
          <w:szCs w:val="24"/>
          <w:lang w:eastAsia="zh-CN"/>
        </w:rPr>
        <w:t xml:space="preserve"> EJ, Kerr KF, Berry K. Development of models estimating the risk of hepatocellular carcinoma after antiviral treatment for hepatitis C. </w:t>
      </w:r>
      <w:r w:rsidRPr="008F5AC9">
        <w:rPr>
          <w:rFonts w:ascii="Book Antiqua" w:eastAsia="SimSun" w:hAnsi="Book Antiqua" w:cs="Times New Roman"/>
          <w:i/>
          <w:color w:val="000000" w:themeColor="text1"/>
          <w:kern w:val="2"/>
          <w:sz w:val="24"/>
          <w:szCs w:val="24"/>
          <w:lang w:eastAsia="zh-CN"/>
        </w:rPr>
        <w:t xml:space="preserve">J </w:t>
      </w:r>
      <w:proofErr w:type="spellStart"/>
      <w:r w:rsidRPr="008F5AC9">
        <w:rPr>
          <w:rFonts w:ascii="Book Antiqua" w:eastAsia="SimSun" w:hAnsi="Book Antiqua" w:cs="Times New Roman"/>
          <w:i/>
          <w:color w:val="000000" w:themeColor="text1"/>
          <w:kern w:val="2"/>
          <w:sz w:val="24"/>
          <w:szCs w:val="24"/>
          <w:lang w:eastAsia="zh-CN"/>
        </w:rPr>
        <w:t>Hepatol</w:t>
      </w:r>
      <w:proofErr w:type="spellEnd"/>
      <w:r w:rsidRPr="008F5AC9">
        <w:rPr>
          <w:rFonts w:ascii="Book Antiqua" w:eastAsia="SimSun" w:hAnsi="Book Antiqua" w:cs="Times New Roman"/>
          <w:color w:val="000000" w:themeColor="text1"/>
          <w:kern w:val="2"/>
          <w:sz w:val="24"/>
          <w:szCs w:val="24"/>
          <w:lang w:eastAsia="zh-CN"/>
        </w:rPr>
        <w:t xml:space="preserve"> 2018; </w:t>
      </w:r>
      <w:r w:rsidRPr="008F5AC9">
        <w:rPr>
          <w:rFonts w:ascii="Book Antiqua" w:eastAsia="SimSun" w:hAnsi="Book Antiqua" w:cs="Times New Roman"/>
          <w:b/>
          <w:color w:val="000000" w:themeColor="text1"/>
          <w:kern w:val="2"/>
          <w:sz w:val="24"/>
          <w:szCs w:val="24"/>
          <w:lang w:eastAsia="zh-CN"/>
        </w:rPr>
        <w:t>69</w:t>
      </w:r>
      <w:r w:rsidRPr="008F5AC9">
        <w:rPr>
          <w:rFonts w:ascii="Book Antiqua" w:eastAsia="SimSun" w:hAnsi="Book Antiqua" w:cs="Times New Roman"/>
          <w:color w:val="000000" w:themeColor="text1"/>
          <w:kern w:val="2"/>
          <w:sz w:val="24"/>
          <w:szCs w:val="24"/>
          <w:lang w:eastAsia="zh-CN"/>
        </w:rPr>
        <w:t>: 1088-1098 [PMID: 30138686 DOI: 10.1016/j.jhep.2018.07.024]</w:t>
      </w:r>
    </w:p>
    <w:p w:rsidR="00CF33D4" w:rsidRPr="008F5AC9" w:rsidRDefault="00CF33D4" w:rsidP="008F5AC9">
      <w:pPr>
        <w:widowControl w:val="0"/>
        <w:spacing w:after="0" w:line="360" w:lineRule="auto"/>
        <w:jc w:val="both"/>
        <w:rPr>
          <w:rFonts w:ascii="Book Antiqua" w:eastAsia="SimSun" w:hAnsi="Book Antiqua" w:cs="Times New Roman"/>
          <w:color w:val="000000" w:themeColor="text1"/>
          <w:kern w:val="2"/>
          <w:sz w:val="24"/>
          <w:szCs w:val="24"/>
          <w:lang w:eastAsia="zh-CN"/>
        </w:rPr>
      </w:pPr>
      <w:r w:rsidRPr="008F5AC9">
        <w:rPr>
          <w:rFonts w:ascii="Book Antiqua" w:eastAsia="SimSun" w:hAnsi="Book Antiqua" w:cs="Times New Roman"/>
          <w:color w:val="000000" w:themeColor="text1"/>
          <w:kern w:val="2"/>
          <w:sz w:val="24"/>
          <w:szCs w:val="24"/>
          <w:lang w:eastAsia="zh-CN"/>
        </w:rPr>
        <w:t xml:space="preserve">8 </w:t>
      </w:r>
      <w:r w:rsidRPr="008F5AC9">
        <w:rPr>
          <w:rFonts w:ascii="Book Antiqua" w:eastAsia="SimSun" w:hAnsi="Book Antiqua" w:cs="Times New Roman"/>
          <w:b/>
          <w:color w:val="000000" w:themeColor="text1"/>
          <w:kern w:val="2"/>
          <w:sz w:val="24"/>
          <w:szCs w:val="24"/>
          <w:lang w:eastAsia="zh-CN"/>
        </w:rPr>
        <w:t>Schwartz JJ</w:t>
      </w:r>
      <w:r w:rsidRPr="008F5AC9">
        <w:rPr>
          <w:rFonts w:ascii="Book Antiqua" w:eastAsia="SimSun" w:hAnsi="Book Antiqua" w:cs="Times New Roman"/>
          <w:color w:val="000000" w:themeColor="text1"/>
          <w:kern w:val="2"/>
          <w:sz w:val="24"/>
          <w:szCs w:val="24"/>
          <w:lang w:eastAsia="zh-CN"/>
        </w:rPr>
        <w:t xml:space="preserve">, Pappas L, </w:t>
      </w:r>
      <w:proofErr w:type="spellStart"/>
      <w:r w:rsidRPr="008F5AC9">
        <w:rPr>
          <w:rFonts w:ascii="Book Antiqua" w:eastAsia="SimSun" w:hAnsi="Book Antiqua" w:cs="Times New Roman"/>
          <w:color w:val="000000" w:themeColor="text1"/>
          <w:kern w:val="2"/>
          <w:sz w:val="24"/>
          <w:szCs w:val="24"/>
          <w:lang w:eastAsia="zh-CN"/>
        </w:rPr>
        <w:t>Thiesset</w:t>
      </w:r>
      <w:proofErr w:type="spellEnd"/>
      <w:r w:rsidRPr="008F5AC9">
        <w:rPr>
          <w:rFonts w:ascii="Book Antiqua" w:eastAsia="SimSun" w:hAnsi="Book Antiqua" w:cs="Times New Roman"/>
          <w:color w:val="000000" w:themeColor="text1"/>
          <w:kern w:val="2"/>
          <w:sz w:val="24"/>
          <w:szCs w:val="24"/>
          <w:lang w:eastAsia="zh-CN"/>
        </w:rPr>
        <w:t xml:space="preserve"> HF, Vargas G, Sorensen JB, Kim RD, Hutson WR, Boucher K, Box T. Liver transplantation in septuagenarians receiving model for end-stage liver disease exception points for hepatocellular carcinoma: the national experience. </w:t>
      </w:r>
      <w:r w:rsidRPr="008F5AC9">
        <w:rPr>
          <w:rFonts w:ascii="Book Antiqua" w:eastAsia="SimSun" w:hAnsi="Book Antiqua" w:cs="Times New Roman"/>
          <w:i/>
          <w:color w:val="000000" w:themeColor="text1"/>
          <w:kern w:val="2"/>
          <w:sz w:val="24"/>
          <w:szCs w:val="24"/>
          <w:lang w:eastAsia="zh-CN"/>
        </w:rPr>
        <w:t xml:space="preserve">Liver </w:t>
      </w:r>
      <w:proofErr w:type="spellStart"/>
      <w:r w:rsidRPr="008F5AC9">
        <w:rPr>
          <w:rFonts w:ascii="Book Antiqua" w:eastAsia="SimSun" w:hAnsi="Book Antiqua" w:cs="Times New Roman"/>
          <w:i/>
          <w:color w:val="000000" w:themeColor="text1"/>
          <w:kern w:val="2"/>
          <w:sz w:val="24"/>
          <w:szCs w:val="24"/>
          <w:lang w:eastAsia="zh-CN"/>
        </w:rPr>
        <w:t>Transpl</w:t>
      </w:r>
      <w:proofErr w:type="spellEnd"/>
      <w:r w:rsidRPr="008F5AC9">
        <w:rPr>
          <w:rFonts w:ascii="Book Antiqua" w:eastAsia="SimSun" w:hAnsi="Book Antiqua" w:cs="Times New Roman"/>
          <w:color w:val="000000" w:themeColor="text1"/>
          <w:kern w:val="2"/>
          <w:sz w:val="24"/>
          <w:szCs w:val="24"/>
          <w:lang w:eastAsia="zh-CN"/>
        </w:rPr>
        <w:t xml:space="preserve"> 2012; </w:t>
      </w:r>
      <w:r w:rsidRPr="008F5AC9">
        <w:rPr>
          <w:rFonts w:ascii="Book Antiqua" w:eastAsia="SimSun" w:hAnsi="Book Antiqua" w:cs="Times New Roman"/>
          <w:b/>
          <w:color w:val="000000" w:themeColor="text1"/>
          <w:kern w:val="2"/>
          <w:sz w:val="24"/>
          <w:szCs w:val="24"/>
          <w:lang w:eastAsia="zh-CN"/>
        </w:rPr>
        <w:t>18</w:t>
      </w:r>
      <w:r w:rsidRPr="008F5AC9">
        <w:rPr>
          <w:rFonts w:ascii="Book Antiqua" w:eastAsia="SimSun" w:hAnsi="Book Antiqua" w:cs="Times New Roman"/>
          <w:color w:val="000000" w:themeColor="text1"/>
          <w:kern w:val="2"/>
          <w:sz w:val="24"/>
          <w:szCs w:val="24"/>
          <w:lang w:eastAsia="zh-CN"/>
        </w:rPr>
        <w:t>: 423-433 [PMID: 22250078 DOI: 10.1002/lt.23385]</w:t>
      </w:r>
    </w:p>
    <w:p w:rsidR="00CF33D4" w:rsidRPr="008F5AC9" w:rsidRDefault="00CF33D4" w:rsidP="008F5AC9">
      <w:pPr>
        <w:widowControl w:val="0"/>
        <w:spacing w:after="0" w:line="360" w:lineRule="auto"/>
        <w:jc w:val="both"/>
        <w:rPr>
          <w:rFonts w:ascii="Book Antiqua" w:eastAsia="SimSun" w:hAnsi="Book Antiqua" w:cs="Times New Roman"/>
          <w:color w:val="000000" w:themeColor="text1"/>
          <w:kern w:val="2"/>
          <w:sz w:val="24"/>
          <w:szCs w:val="24"/>
          <w:lang w:eastAsia="zh-CN"/>
        </w:rPr>
      </w:pPr>
      <w:r w:rsidRPr="008F5AC9">
        <w:rPr>
          <w:rFonts w:ascii="Book Antiqua" w:eastAsia="SimSun" w:hAnsi="Book Antiqua" w:cs="Times New Roman"/>
          <w:color w:val="000000" w:themeColor="text1"/>
          <w:kern w:val="2"/>
          <w:sz w:val="24"/>
          <w:szCs w:val="24"/>
          <w:lang w:eastAsia="zh-CN"/>
        </w:rPr>
        <w:t xml:space="preserve">9 </w:t>
      </w:r>
      <w:r w:rsidRPr="008F5AC9">
        <w:rPr>
          <w:rFonts w:ascii="Book Antiqua" w:eastAsia="SimSun" w:hAnsi="Book Antiqua" w:cs="Times New Roman"/>
          <w:b/>
          <w:color w:val="000000" w:themeColor="text1"/>
          <w:kern w:val="2"/>
          <w:sz w:val="24"/>
          <w:szCs w:val="24"/>
          <w:lang w:eastAsia="zh-CN"/>
        </w:rPr>
        <w:t>Chen HP</w:t>
      </w:r>
      <w:r w:rsidRPr="008F5AC9">
        <w:rPr>
          <w:rFonts w:ascii="Book Antiqua" w:eastAsia="SimSun" w:hAnsi="Book Antiqua" w:cs="Times New Roman"/>
          <w:color w:val="000000" w:themeColor="text1"/>
          <w:kern w:val="2"/>
          <w:sz w:val="24"/>
          <w:szCs w:val="24"/>
          <w:lang w:eastAsia="zh-CN"/>
        </w:rPr>
        <w:t xml:space="preserve">, Tsai YF, Lin JR, Liu FC, Yu HP. Recipient Age and Mortality Risk after Liver Transplantation: A Population-Based Cohort Study. </w:t>
      </w:r>
      <w:proofErr w:type="spellStart"/>
      <w:r w:rsidRPr="008F5AC9">
        <w:rPr>
          <w:rFonts w:ascii="Book Antiqua" w:eastAsia="SimSun" w:hAnsi="Book Antiqua" w:cs="Times New Roman"/>
          <w:i/>
          <w:color w:val="000000" w:themeColor="text1"/>
          <w:kern w:val="2"/>
          <w:sz w:val="24"/>
          <w:szCs w:val="24"/>
          <w:lang w:eastAsia="zh-CN"/>
        </w:rPr>
        <w:t>PLoS</w:t>
      </w:r>
      <w:proofErr w:type="spellEnd"/>
      <w:r w:rsidRPr="008F5AC9">
        <w:rPr>
          <w:rFonts w:ascii="Book Antiqua" w:eastAsia="SimSun" w:hAnsi="Book Antiqua" w:cs="Times New Roman"/>
          <w:i/>
          <w:color w:val="000000" w:themeColor="text1"/>
          <w:kern w:val="2"/>
          <w:sz w:val="24"/>
          <w:szCs w:val="24"/>
          <w:lang w:eastAsia="zh-CN"/>
        </w:rPr>
        <w:t xml:space="preserve"> One</w:t>
      </w:r>
      <w:r w:rsidRPr="008F5AC9">
        <w:rPr>
          <w:rFonts w:ascii="Book Antiqua" w:eastAsia="SimSun" w:hAnsi="Book Antiqua" w:cs="Times New Roman"/>
          <w:color w:val="000000" w:themeColor="text1"/>
          <w:kern w:val="2"/>
          <w:sz w:val="24"/>
          <w:szCs w:val="24"/>
          <w:lang w:eastAsia="zh-CN"/>
        </w:rPr>
        <w:t xml:space="preserve"> 2016; </w:t>
      </w:r>
      <w:r w:rsidRPr="008F5AC9">
        <w:rPr>
          <w:rFonts w:ascii="Book Antiqua" w:eastAsia="SimSun" w:hAnsi="Book Antiqua" w:cs="Times New Roman"/>
          <w:b/>
          <w:color w:val="000000" w:themeColor="text1"/>
          <w:kern w:val="2"/>
          <w:sz w:val="24"/>
          <w:szCs w:val="24"/>
          <w:lang w:eastAsia="zh-CN"/>
        </w:rPr>
        <w:t>11</w:t>
      </w:r>
      <w:r w:rsidRPr="008F5AC9">
        <w:rPr>
          <w:rFonts w:ascii="Book Antiqua" w:eastAsia="SimSun" w:hAnsi="Book Antiqua" w:cs="Times New Roman"/>
          <w:color w:val="000000" w:themeColor="text1"/>
          <w:kern w:val="2"/>
          <w:sz w:val="24"/>
          <w:szCs w:val="24"/>
          <w:lang w:eastAsia="zh-CN"/>
        </w:rPr>
        <w:t>: e0152324 [PMID: 27019189 DOI: 10.1371/journal.pone.0152324]</w:t>
      </w:r>
    </w:p>
    <w:p w:rsidR="00CF33D4" w:rsidRPr="008F5AC9" w:rsidRDefault="00CF33D4" w:rsidP="008F5AC9">
      <w:pPr>
        <w:widowControl w:val="0"/>
        <w:spacing w:after="0" w:line="360" w:lineRule="auto"/>
        <w:jc w:val="both"/>
        <w:rPr>
          <w:rFonts w:ascii="Book Antiqua" w:eastAsia="SimSun" w:hAnsi="Book Antiqua" w:cs="Times New Roman"/>
          <w:color w:val="000000" w:themeColor="text1"/>
          <w:kern w:val="2"/>
          <w:sz w:val="24"/>
          <w:szCs w:val="24"/>
          <w:lang w:eastAsia="zh-CN"/>
        </w:rPr>
      </w:pPr>
      <w:r w:rsidRPr="008F5AC9">
        <w:rPr>
          <w:rFonts w:ascii="Book Antiqua" w:eastAsia="SimSun" w:hAnsi="Book Antiqua" w:cs="Times New Roman"/>
          <w:color w:val="000000" w:themeColor="text1"/>
          <w:kern w:val="2"/>
          <w:sz w:val="24"/>
          <w:szCs w:val="24"/>
          <w:highlight w:val="yellow"/>
          <w:lang w:eastAsia="zh-CN"/>
        </w:rPr>
        <w:t xml:space="preserve">10 </w:t>
      </w:r>
      <w:r w:rsidRPr="008F5AC9">
        <w:rPr>
          <w:rFonts w:ascii="Book Antiqua" w:eastAsia="SimSun" w:hAnsi="Book Antiqua" w:cs="Times New Roman"/>
          <w:b/>
          <w:color w:val="000000" w:themeColor="text1"/>
          <w:kern w:val="2"/>
          <w:sz w:val="24"/>
          <w:szCs w:val="24"/>
          <w:highlight w:val="yellow"/>
          <w:lang w:eastAsia="zh-CN"/>
        </w:rPr>
        <w:t>World Health Organization</w:t>
      </w:r>
      <w:r w:rsidRPr="008F5AC9">
        <w:rPr>
          <w:rFonts w:ascii="Book Antiqua" w:eastAsia="SimSun" w:hAnsi="Book Antiqua" w:cs="Times New Roman"/>
          <w:color w:val="000000" w:themeColor="text1"/>
          <w:kern w:val="2"/>
          <w:sz w:val="24"/>
          <w:szCs w:val="24"/>
          <w:highlight w:val="yellow"/>
          <w:lang w:eastAsia="zh-CN"/>
        </w:rPr>
        <w:t xml:space="preserve">. World Report on Ageing and Health. 2015. Available from: URL: </w:t>
      </w:r>
      <w:hyperlink r:id="rId9" w:history="1">
        <w:r w:rsidR="00990939" w:rsidRPr="003F26D4">
          <w:rPr>
            <w:rStyle w:val="Hyperlink"/>
            <w:rFonts w:ascii="Book Antiqua" w:eastAsia="SimSun" w:hAnsi="Book Antiqua" w:cs="Times New Roman"/>
            <w:kern w:val="2"/>
            <w:sz w:val="24"/>
            <w:szCs w:val="24"/>
            <w:highlight w:val="yellow"/>
            <w:lang w:eastAsia="zh-CN"/>
          </w:rPr>
          <w:t>https://www.who.int./ageing/events/world-report-2015-launch/en/</w:t>
        </w:r>
      </w:hyperlink>
      <w:r w:rsidR="00990939">
        <w:rPr>
          <w:rFonts w:ascii="Book Antiqua" w:eastAsia="SimSun" w:hAnsi="Book Antiqua" w:cs="Times New Roman"/>
          <w:color w:val="000000" w:themeColor="text1"/>
          <w:kern w:val="2"/>
          <w:sz w:val="24"/>
          <w:szCs w:val="24"/>
          <w:lang w:eastAsia="zh-CN"/>
        </w:rPr>
        <w:t xml:space="preserve"> </w:t>
      </w:r>
    </w:p>
    <w:p w:rsidR="00CF33D4" w:rsidRPr="008F5AC9" w:rsidRDefault="00CF33D4" w:rsidP="008F5AC9">
      <w:pPr>
        <w:widowControl w:val="0"/>
        <w:spacing w:after="0" w:line="360" w:lineRule="auto"/>
        <w:jc w:val="both"/>
        <w:rPr>
          <w:rFonts w:ascii="Book Antiqua" w:eastAsia="SimSun" w:hAnsi="Book Antiqua" w:cs="Times New Roman"/>
          <w:color w:val="000000" w:themeColor="text1"/>
          <w:kern w:val="2"/>
          <w:sz w:val="24"/>
          <w:szCs w:val="24"/>
          <w:lang w:eastAsia="zh-CN"/>
        </w:rPr>
      </w:pPr>
      <w:r w:rsidRPr="008F5AC9">
        <w:rPr>
          <w:rFonts w:ascii="Book Antiqua" w:eastAsia="SimSun" w:hAnsi="Book Antiqua" w:cs="Times New Roman"/>
          <w:color w:val="000000" w:themeColor="text1"/>
          <w:kern w:val="2"/>
          <w:sz w:val="24"/>
          <w:szCs w:val="24"/>
          <w:lang w:eastAsia="zh-CN"/>
        </w:rPr>
        <w:t xml:space="preserve">11 </w:t>
      </w:r>
      <w:r w:rsidRPr="008F5AC9">
        <w:rPr>
          <w:rFonts w:ascii="Book Antiqua" w:eastAsia="SimSun" w:hAnsi="Book Antiqua" w:cs="Times New Roman"/>
          <w:b/>
          <w:color w:val="000000" w:themeColor="text1"/>
          <w:kern w:val="2"/>
          <w:sz w:val="24"/>
          <w:szCs w:val="24"/>
          <w:lang w:eastAsia="zh-CN"/>
        </w:rPr>
        <w:t>Centers for Disease Control and Prevention (CDC).</w:t>
      </w:r>
      <w:r w:rsidRPr="008F5AC9">
        <w:rPr>
          <w:rFonts w:ascii="Book Antiqua" w:eastAsia="SimSun" w:hAnsi="Book Antiqua" w:cs="Times New Roman"/>
          <w:color w:val="000000" w:themeColor="text1"/>
          <w:kern w:val="2"/>
          <w:sz w:val="24"/>
          <w:szCs w:val="24"/>
          <w:lang w:eastAsia="zh-CN"/>
        </w:rPr>
        <w:t xml:space="preserve"> Trends in aging--United States and worldwide. </w:t>
      </w:r>
      <w:r w:rsidRPr="008F5AC9">
        <w:rPr>
          <w:rFonts w:ascii="Book Antiqua" w:eastAsia="SimSun" w:hAnsi="Book Antiqua" w:cs="Times New Roman"/>
          <w:i/>
          <w:color w:val="000000" w:themeColor="text1"/>
          <w:kern w:val="2"/>
          <w:sz w:val="24"/>
          <w:szCs w:val="24"/>
          <w:lang w:eastAsia="zh-CN"/>
        </w:rPr>
        <w:t xml:space="preserve">MMWR </w:t>
      </w:r>
      <w:proofErr w:type="spellStart"/>
      <w:r w:rsidRPr="008F5AC9">
        <w:rPr>
          <w:rFonts w:ascii="Book Antiqua" w:eastAsia="SimSun" w:hAnsi="Book Antiqua" w:cs="Times New Roman"/>
          <w:i/>
          <w:color w:val="000000" w:themeColor="text1"/>
          <w:kern w:val="2"/>
          <w:sz w:val="24"/>
          <w:szCs w:val="24"/>
          <w:lang w:eastAsia="zh-CN"/>
        </w:rPr>
        <w:t>Morb</w:t>
      </w:r>
      <w:proofErr w:type="spellEnd"/>
      <w:r w:rsidRPr="008F5AC9">
        <w:rPr>
          <w:rFonts w:ascii="Book Antiqua" w:eastAsia="SimSun" w:hAnsi="Book Antiqua" w:cs="Times New Roman"/>
          <w:i/>
          <w:color w:val="000000" w:themeColor="text1"/>
          <w:kern w:val="2"/>
          <w:sz w:val="24"/>
          <w:szCs w:val="24"/>
          <w:lang w:eastAsia="zh-CN"/>
        </w:rPr>
        <w:t xml:space="preserve"> Mortal </w:t>
      </w:r>
      <w:proofErr w:type="spellStart"/>
      <w:r w:rsidRPr="008F5AC9">
        <w:rPr>
          <w:rFonts w:ascii="Book Antiqua" w:eastAsia="SimSun" w:hAnsi="Book Antiqua" w:cs="Times New Roman"/>
          <w:i/>
          <w:color w:val="000000" w:themeColor="text1"/>
          <w:kern w:val="2"/>
          <w:sz w:val="24"/>
          <w:szCs w:val="24"/>
          <w:lang w:eastAsia="zh-CN"/>
        </w:rPr>
        <w:t>Wkly</w:t>
      </w:r>
      <w:proofErr w:type="spellEnd"/>
      <w:r w:rsidRPr="008F5AC9">
        <w:rPr>
          <w:rFonts w:ascii="Book Antiqua" w:eastAsia="SimSun" w:hAnsi="Book Antiqua" w:cs="Times New Roman"/>
          <w:i/>
          <w:color w:val="000000" w:themeColor="text1"/>
          <w:kern w:val="2"/>
          <w:sz w:val="24"/>
          <w:szCs w:val="24"/>
          <w:lang w:eastAsia="zh-CN"/>
        </w:rPr>
        <w:t xml:space="preserve"> Rep</w:t>
      </w:r>
      <w:r w:rsidRPr="008F5AC9">
        <w:rPr>
          <w:rFonts w:ascii="Book Antiqua" w:eastAsia="SimSun" w:hAnsi="Book Antiqua" w:cs="Times New Roman"/>
          <w:color w:val="000000" w:themeColor="text1"/>
          <w:kern w:val="2"/>
          <w:sz w:val="24"/>
          <w:szCs w:val="24"/>
          <w:lang w:eastAsia="zh-CN"/>
        </w:rPr>
        <w:t xml:space="preserve"> 2003; </w:t>
      </w:r>
      <w:r w:rsidRPr="008F5AC9">
        <w:rPr>
          <w:rFonts w:ascii="Book Antiqua" w:eastAsia="SimSun" w:hAnsi="Book Antiqua" w:cs="Times New Roman"/>
          <w:b/>
          <w:color w:val="000000" w:themeColor="text1"/>
          <w:kern w:val="2"/>
          <w:sz w:val="24"/>
          <w:szCs w:val="24"/>
          <w:lang w:eastAsia="zh-CN"/>
        </w:rPr>
        <w:t>52</w:t>
      </w:r>
      <w:r w:rsidRPr="008F5AC9">
        <w:rPr>
          <w:rFonts w:ascii="Book Antiqua" w:eastAsia="SimSun" w:hAnsi="Book Antiqua" w:cs="Times New Roman"/>
          <w:color w:val="000000" w:themeColor="text1"/>
          <w:kern w:val="2"/>
          <w:sz w:val="24"/>
          <w:szCs w:val="24"/>
          <w:lang w:eastAsia="zh-CN"/>
        </w:rPr>
        <w:t>: 101-104, 106 [PMID: 12645839]</w:t>
      </w:r>
    </w:p>
    <w:p w:rsidR="00CF33D4" w:rsidRPr="008F5AC9" w:rsidRDefault="00CF33D4" w:rsidP="008F5AC9">
      <w:pPr>
        <w:widowControl w:val="0"/>
        <w:spacing w:after="0" w:line="360" w:lineRule="auto"/>
        <w:jc w:val="both"/>
        <w:rPr>
          <w:rFonts w:ascii="Book Antiqua" w:eastAsia="SimSun" w:hAnsi="Book Antiqua" w:cs="Times New Roman"/>
          <w:color w:val="000000" w:themeColor="text1"/>
          <w:kern w:val="2"/>
          <w:sz w:val="24"/>
          <w:szCs w:val="24"/>
          <w:lang w:eastAsia="zh-CN"/>
        </w:rPr>
      </w:pPr>
      <w:r w:rsidRPr="008F5AC9">
        <w:rPr>
          <w:rFonts w:ascii="Book Antiqua" w:eastAsia="SimSun" w:hAnsi="Book Antiqua" w:cs="Times New Roman"/>
          <w:color w:val="000000" w:themeColor="text1"/>
          <w:kern w:val="2"/>
          <w:sz w:val="24"/>
          <w:szCs w:val="24"/>
          <w:lang w:eastAsia="zh-CN"/>
        </w:rPr>
        <w:lastRenderedPageBreak/>
        <w:t xml:space="preserve">12 </w:t>
      </w:r>
      <w:proofErr w:type="spellStart"/>
      <w:r w:rsidRPr="008F5AC9">
        <w:rPr>
          <w:rFonts w:ascii="Book Antiqua" w:eastAsia="SimSun" w:hAnsi="Book Antiqua" w:cs="Times New Roman"/>
          <w:b/>
          <w:color w:val="000000" w:themeColor="text1"/>
          <w:kern w:val="2"/>
          <w:sz w:val="24"/>
          <w:szCs w:val="24"/>
          <w:lang w:eastAsia="zh-CN"/>
        </w:rPr>
        <w:t>Sheedfar</w:t>
      </w:r>
      <w:proofErr w:type="spellEnd"/>
      <w:r w:rsidRPr="008F5AC9">
        <w:rPr>
          <w:rFonts w:ascii="Book Antiqua" w:eastAsia="SimSun" w:hAnsi="Book Antiqua" w:cs="Times New Roman"/>
          <w:b/>
          <w:color w:val="000000" w:themeColor="text1"/>
          <w:kern w:val="2"/>
          <w:sz w:val="24"/>
          <w:szCs w:val="24"/>
          <w:lang w:eastAsia="zh-CN"/>
        </w:rPr>
        <w:t xml:space="preserve"> F</w:t>
      </w:r>
      <w:r w:rsidRPr="008F5AC9">
        <w:rPr>
          <w:rFonts w:ascii="Book Antiqua" w:eastAsia="SimSun" w:hAnsi="Book Antiqua" w:cs="Times New Roman"/>
          <w:color w:val="000000" w:themeColor="text1"/>
          <w:kern w:val="2"/>
          <w:sz w:val="24"/>
          <w:szCs w:val="24"/>
          <w:lang w:eastAsia="zh-CN"/>
        </w:rPr>
        <w:t xml:space="preserve">, Di </w:t>
      </w:r>
      <w:proofErr w:type="spellStart"/>
      <w:r w:rsidRPr="008F5AC9">
        <w:rPr>
          <w:rFonts w:ascii="Book Antiqua" w:eastAsia="SimSun" w:hAnsi="Book Antiqua" w:cs="Times New Roman"/>
          <w:color w:val="000000" w:themeColor="text1"/>
          <w:kern w:val="2"/>
          <w:sz w:val="24"/>
          <w:szCs w:val="24"/>
          <w:lang w:eastAsia="zh-CN"/>
        </w:rPr>
        <w:t>Biase</w:t>
      </w:r>
      <w:proofErr w:type="spellEnd"/>
      <w:r w:rsidRPr="008F5AC9">
        <w:rPr>
          <w:rFonts w:ascii="Book Antiqua" w:eastAsia="SimSun" w:hAnsi="Book Antiqua" w:cs="Times New Roman"/>
          <w:color w:val="000000" w:themeColor="text1"/>
          <w:kern w:val="2"/>
          <w:sz w:val="24"/>
          <w:szCs w:val="24"/>
          <w:lang w:eastAsia="zh-CN"/>
        </w:rPr>
        <w:t xml:space="preserve"> S, </w:t>
      </w:r>
      <w:proofErr w:type="spellStart"/>
      <w:r w:rsidRPr="008F5AC9">
        <w:rPr>
          <w:rFonts w:ascii="Book Antiqua" w:eastAsia="SimSun" w:hAnsi="Book Antiqua" w:cs="Times New Roman"/>
          <w:color w:val="000000" w:themeColor="text1"/>
          <w:kern w:val="2"/>
          <w:sz w:val="24"/>
          <w:szCs w:val="24"/>
          <w:lang w:eastAsia="zh-CN"/>
        </w:rPr>
        <w:t>Koonen</w:t>
      </w:r>
      <w:proofErr w:type="spellEnd"/>
      <w:r w:rsidRPr="008F5AC9">
        <w:rPr>
          <w:rFonts w:ascii="Book Antiqua" w:eastAsia="SimSun" w:hAnsi="Book Antiqua" w:cs="Times New Roman"/>
          <w:color w:val="000000" w:themeColor="text1"/>
          <w:kern w:val="2"/>
          <w:sz w:val="24"/>
          <w:szCs w:val="24"/>
          <w:lang w:eastAsia="zh-CN"/>
        </w:rPr>
        <w:t xml:space="preserve"> D, </w:t>
      </w:r>
      <w:proofErr w:type="spellStart"/>
      <w:r w:rsidRPr="008F5AC9">
        <w:rPr>
          <w:rFonts w:ascii="Book Antiqua" w:eastAsia="SimSun" w:hAnsi="Book Antiqua" w:cs="Times New Roman"/>
          <w:color w:val="000000" w:themeColor="text1"/>
          <w:kern w:val="2"/>
          <w:sz w:val="24"/>
          <w:szCs w:val="24"/>
          <w:lang w:eastAsia="zh-CN"/>
        </w:rPr>
        <w:t>Vinciguerra</w:t>
      </w:r>
      <w:proofErr w:type="spellEnd"/>
      <w:r w:rsidRPr="008F5AC9">
        <w:rPr>
          <w:rFonts w:ascii="Book Antiqua" w:eastAsia="SimSun" w:hAnsi="Book Antiqua" w:cs="Times New Roman"/>
          <w:color w:val="000000" w:themeColor="text1"/>
          <w:kern w:val="2"/>
          <w:sz w:val="24"/>
          <w:szCs w:val="24"/>
          <w:lang w:eastAsia="zh-CN"/>
        </w:rPr>
        <w:t xml:space="preserve"> M. Liver diseases and aging: friends or foes? </w:t>
      </w:r>
      <w:r w:rsidRPr="008F5AC9">
        <w:rPr>
          <w:rFonts w:ascii="Book Antiqua" w:eastAsia="SimSun" w:hAnsi="Book Antiqua" w:cs="Times New Roman"/>
          <w:i/>
          <w:color w:val="000000" w:themeColor="text1"/>
          <w:kern w:val="2"/>
          <w:sz w:val="24"/>
          <w:szCs w:val="24"/>
          <w:lang w:eastAsia="zh-CN"/>
        </w:rPr>
        <w:t>Aging Cell</w:t>
      </w:r>
      <w:r w:rsidRPr="008F5AC9">
        <w:rPr>
          <w:rFonts w:ascii="Book Antiqua" w:eastAsia="SimSun" w:hAnsi="Book Antiqua" w:cs="Times New Roman"/>
          <w:color w:val="000000" w:themeColor="text1"/>
          <w:kern w:val="2"/>
          <w:sz w:val="24"/>
          <w:szCs w:val="24"/>
          <w:lang w:eastAsia="zh-CN"/>
        </w:rPr>
        <w:t xml:space="preserve"> 2013; </w:t>
      </w:r>
      <w:r w:rsidRPr="008F5AC9">
        <w:rPr>
          <w:rFonts w:ascii="Book Antiqua" w:eastAsia="SimSun" w:hAnsi="Book Antiqua" w:cs="Times New Roman"/>
          <w:b/>
          <w:color w:val="000000" w:themeColor="text1"/>
          <w:kern w:val="2"/>
          <w:sz w:val="24"/>
          <w:szCs w:val="24"/>
          <w:lang w:eastAsia="zh-CN"/>
        </w:rPr>
        <w:t>12</w:t>
      </w:r>
      <w:r w:rsidRPr="008F5AC9">
        <w:rPr>
          <w:rFonts w:ascii="Book Antiqua" w:eastAsia="SimSun" w:hAnsi="Book Antiqua" w:cs="Times New Roman"/>
          <w:color w:val="000000" w:themeColor="text1"/>
          <w:kern w:val="2"/>
          <w:sz w:val="24"/>
          <w:szCs w:val="24"/>
          <w:lang w:eastAsia="zh-CN"/>
        </w:rPr>
        <w:t>: 950-954 [PMID: 23815295 DOI: 10.1111/acel.12128]</w:t>
      </w:r>
    </w:p>
    <w:p w:rsidR="00CF33D4" w:rsidRPr="008F5AC9" w:rsidRDefault="00CF33D4" w:rsidP="008F5AC9">
      <w:pPr>
        <w:widowControl w:val="0"/>
        <w:spacing w:after="0" w:line="360" w:lineRule="auto"/>
        <w:jc w:val="both"/>
        <w:rPr>
          <w:rFonts w:ascii="Book Antiqua" w:eastAsia="SimSun" w:hAnsi="Book Antiqua" w:cs="Times New Roman"/>
          <w:color w:val="000000" w:themeColor="text1"/>
          <w:kern w:val="2"/>
          <w:sz w:val="24"/>
          <w:szCs w:val="24"/>
          <w:lang w:eastAsia="zh-CN"/>
        </w:rPr>
      </w:pPr>
      <w:r w:rsidRPr="008F5AC9">
        <w:rPr>
          <w:rFonts w:ascii="Book Antiqua" w:eastAsia="SimSun" w:hAnsi="Book Antiqua" w:cs="Times New Roman"/>
          <w:color w:val="000000" w:themeColor="text1"/>
          <w:kern w:val="2"/>
          <w:sz w:val="24"/>
          <w:szCs w:val="24"/>
          <w:lang w:eastAsia="zh-CN"/>
        </w:rPr>
        <w:t xml:space="preserve">13 </w:t>
      </w:r>
      <w:r w:rsidRPr="008F5AC9">
        <w:rPr>
          <w:rFonts w:ascii="Book Antiqua" w:eastAsia="SimSun" w:hAnsi="Book Antiqua" w:cs="Times New Roman"/>
          <w:b/>
          <w:color w:val="000000" w:themeColor="text1"/>
          <w:kern w:val="2"/>
          <w:sz w:val="24"/>
          <w:szCs w:val="24"/>
          <w:lang w:eastAsia="zh-CN"/>
        </w:rPr>
        <w:t>Martin P</w:t>
      </w:r>
      <w:r w:rsidRPr="008F5AC9">
        <w:rPr>
          <w:rFonts w:ascii="Book Antiqua" w:eastAsia="SimSun" w:hAnsi="Book Antiqua" w:cs="Times New Roman"/>
          <w:color w:val="000000" w:themeColor="text1"/>
          <w:kern w:val="2"/>
          <w:sz w:val="24"/>
          <w:szCs w:val="24"/>
          <w:lang w:eastAsia="zh-CN"/>
        </w:rPr>
        <w:t xml:space="preserve">, </w:t>
      </w:r>
      <w:proofErr w:type="spellStart"/>
      <w:r w:rsidRPr="008F5AC9">
        <w:rPr>
          <w:rFonts w:ascii="Book Antiqua" w:eastAsia="SimSun" w:hAnsi="Book Antiqua" w:cs="Times New Roman"/>
          <w:color w:val="000000" w:themeColor="text1"/>
          <w:kern w:val="2"/>
          <w:sz w:val="24"/>
          <w:szCs w:val="24"/>
          <w:lang w:eastAsia="zh-CN"/>
        </w:rPr>
        <w:t>DiMartini</w:t>
      </w:r>
      <w:proofErr w:type="spellEnd"/>
      <w:r w:rsidRPr="008F5AC9">
        <w:rPr>
          <w:rFonts w:ascii="Book Antiqua" w:eastAsia="SimSun" w:hAnsi="Book Antiqua" w:cs="Times New Roman"/>
          <w:color w:val="000000" w:themeColor="text1"/>
          <w:kern w:val="2"/>
          <w:sz w:val="24"/>
          <w:szCs w:val="24"/>
          <w:lang w:eastAsia="zh-CN"/>
        </w:rPr>
        <w:t xml:space="preserve"> A, Feng S, Brown R Jr, Fallon M. Evaluation for liver transplantation in adults: 2013 practice guideline by the American Association for the Study of Liver Diseases and the American Society of Transplantation. </w:t>
      </w:r>
      <w:r w:rsidRPr="008F5AC9">
        <w:rPr>
          <w:rFonts w:ascii="Book Antiqua" w:eastAsia="SimSun" w:hAnsi="Book Antiqua" w:cs="Times New Roman"/>
          <w:i/>
          <w:color w:val="000000" w:themeColor="text1"/>
          <w:kern w:val="2"/>
          <w:sz w:val="24"/>
          <w:szCs w:val="24"/>
          <w:lang w:eastAsia="zh-CN"/>
        </w:rPr>
        <w:t>Hepatology</w:t>
      </w:r>
      <w:r w:rsidRPr="008F5AC9">
        <w:rPr>
          <w:rFonts w:ascii="Book Antiqua" w:eastAsia="SimSun" w:hAnsi="Book Antiqua" w:cs="Times New Roman"/>
          <w:color w:val="000000" w:themeColor="text1"/>
          <w:kern w:val="2"/>
          <w:sz w:val="24"/>
          <w:szCs w:val="24"/>
          <w:lang w:eastAsia="zh-CN"/>
        </w:rPr>
        <w:t xml:space="preserve"> 2014; </w:t>
      </w:r>
      <w:r w:rsidRPr="008F5AC9">
        <w:rPr>
          <w:rFonts w:ascii="Book Antiqua" w:eastAsia="SimSun" w:hAnsi="Book Antiqua" w:cs="Times New Roman"/>
          <w:b/>
          <w:color w:val="000000" w:themeColor="text1"/>
          <w:kern w:val="2"/>
          <w:sz w:val="24"/>
          <w:szCs w:val="24"/>
          <w:lang w:eastAsia="zh-CN"/>
        </w:rPr>
        <w:t>59</w:t>
      </w:r>
      <w:r w:rsidRPr="008F5AC9">
        <w:rPr>
          <w:rFonts w:ascii="Book Antiqua" w:eastAsia="SimSun" w:hAnsi="Book Antiqua" w:cs="Times New Roman"/>
          <w:color w:val="000000" w:themeColor="text1"/>
          <w:kern w:val="2"/>
          <w:sz w:val="24"/>
          <w:szCs w:val="24"/>
          <w:lang w:eastAsia="zh-CN"/>
        </w:rPr>
        <w:t>: 1144-1165 [PMID: 24716201 DOI: 10.1002/hep.26972]</w:t>
      </w:r>
    </w:p>
    <w:p w:rsidR="00CF33D4" w:rsidRPr="008F5AC9" w:rsidRDefault="00CF33D4" w:rsidP="008F5AC9">
      <w:pPr>
        <w:widowControl w:val="0"/>
        <w:spacing w:after="0" w:line="360" w:lineRule="auto"/>
        <w:jc w:val="both"/>
        <w:rPr>
          <w:rFonts w:ascii="Book Antiqua" w:eastAsia="SimSun" w:hAnsi="Book Antiqua" w:cs="Times New Roman"/>
          <w:color w:val="000000" w:themeColor="text1"/>
          <w:kern w:val="2"/>
          <w:sz w:val="24"/>
          <w:szCs w:val="24"/>
          <w:lang w:eastAsia="zh-CN"/>
        </w:rPr>
      </w:pPr>
      <w:r w:rsidRPr="008F5AC9">
        <w:rPr>
          <w:rFonts w:ascii="Book Antiqua" w:eastAsia="SimSun" w:hAnsi="Book Antiqua" w:cs="Times New Roman"/>
          <w:color w:val="000000" w:themeColor="text1"/>
          <w:kern w:val="2"/>
          <w:sz w:val="24"/>
          <w:szCs w:val="24"/>
          <w:lang w:eastAsia="zh-CN"/>
        </w:rPr>
        <w:t xml:space="preserve">14 </w:t>
      </w:r>
      <w:r w:rsidRPr="008F5AC9">
        <w:rPr>
          <w:rFonts w:ascii="Book Antiqua" w:eastAsia="SimSun" w:hAnsi="Book Antiqua" w:cs="Times New Roman"/>
          <w:b/>
          <w:color w:val="000000" w:themeColor="text1"/>
          <w:kern w:val="2"/>
          <w:sz w:val="24"/>
          <w:szCs w:val="24"/>
          <w:lang w:eastAsia="zh-CN"/>
        </w:rPr>
        <w:t>Goldberg DS</w:t>
      </w:r>
      <w:r w:rsidRPr="008F5AC9">
        <w:rPr>
          <w:rFonts w:ascii="Book Antiqua" w:eastAsia="SimSun" w:hAnsi="Book Antiqua" w:cs="Times New Roman"/>
          <w:color w:val="000000" w:themeColor="text1"/>
          <w:kern w:val="2"/>
          <w:sz w:val="24"/>
          <w:szCs w:val="24"/>
          <w:lang w:eastAsia="zh-CN"/>
        </w:rPr>
        <w:t xml:space="preserve">, Charlton M. Usefulness of Liver Transplantation in the Elderly: The Converging Impact of Risk and Benefit. </w:t>
      </w:r>
      <w:r w:rsidRPr="008F5AC9">
        <w:rPr>
          <w:rFonts w:ascii="Book Antiqua" w:eastAsia="SimSun" w:hAnsi="Book Antiqua" w:cs="Times New Roman"/>
          <w:i/>
          <w:color w:val="000000" w:themeColor="text1"/>
          <w:kern w:val="2"/>
          <w:sz w:val="24"/>
          <w:szCs w:val="24"/>
          <w:lang w:eastAsia="zh-CN"/>
        </w:rPr>
        <w:t>Gastroenterology</w:t>
      </w:r>
      <w:r w:rsidRPr="008F5AC9">
        <w:rPr>
          <w:rFonts w:ascii="Book Antiqua" w:eastAsia="SimSun" w:hAnsi="Book Antiqua" w:cs="Times New Roman"/>
          <w:color w:val="000000" w:themeColor="text1"/>
          <w:kern w:val="2"/>
          <w:sz w:val="24"/>
          <w:szCs w:val="24"/>
          <w:lang w:eastAsia="zh-CN"/>
        </w:rPr>
        <w:t xml:space="preserve"> 2016; </w:t>
      </w:r>
      <w:r w:rsidRPr="008F5AC9">
        <w:rPr>
          <w:rFonts w:ascii="Book Antiqua" w:eastAsia="SimSun" w:hAnsi="Book Antiqua" w:cs="Times New Roman"/>
          <w:b/>
          <w:color w:val="000000" w:themeColor="text1"/>
          <w:kern w:val="2"/>
          <w:sz w:val="24"/>
          <w:szCs w:val="24"/>
          <w:lang w:eastAsia="zh-CN"/>
        </w:rPr>
        <w:t>150</w:t>
      </w:r>
      <w:r w:rsidRPr="008F5AC9">
        <w:rPr>
          <w:rFonts w:ascii="Book Antiqua" w:eastAsia="SimSun" w:hAnsi="Book Antiqua" w:cs="Times New Roman"/>
          <w:color w:val="000000" w:themeColor="text1"/>
          <w:kern w:val="2"/>
          <w:sz w:val="24"/>
          <w:szCs w:val="24"/>
          <w:lang w:eastAsia="zh-CN"/>
        </w:rPr>
        <w:t>: 306-309 [PMID: 26710989 DOI: 10.1053/j.gastro.2015.12.020]</w:t>
      </w:r>
    </w:p>
    <w:p w:rsidR="00CF33D4" w:rsidRPr="008F5AC9" w:rsidRDefault="00CF33D4" w:rsidP="008F5AC9">
      <w:pPr>
        <w:widowControl w:val="0"/>
        <w:spacing w:after="0" w:line="360" w:lineRule="auto"/>
        <w:jc w:val="both"/>
        <w:rPr>
          <w:rFonts w:ascii="Book Antiqua" w:eastAsia="SimSun" w:hAnsi="Book Antiqua" w:cs="Times New Roman"/>
          <w:color w:val="000000" w:themeColor="text1"/>
          <w:kern w:val="2"/>
          <w:sz w:val="24"/>
          <w:szCs w:val="24"/>
          <w:lang w:eastAsia="zh-CN"/>
        </w:rPr>
      </w:pPr>
      <w:r w:rsidRPr="008F5AC9">
        <w:rPr>
          <w:rFonts w:ascii="Book Antiqua" w:eastAsia="SimSun" w:hAnsi="Book Antiqua" w:cs="Times New Roman"/>
          <w:color w:val="000000" w:themeColor="text1"/>
          <w:kern w:val="2"/>
          <w:sz w:val="24"/>
          <w:szCs w:val="24"/>
          <w:lang w:eastAsia="zh-CN"/>
        </w:rPr>
        <w:t xml:space="preserve">15 </w:t>
      </w:r>
      <w:r w:rsidRPr="008F5AC9">
        <w:rPr>
          <w:rFonts w:ascii="Book Antiqua" w:eastAsia="SimSun" w:hAnsi="Book Antiqua" w:cs="Times New Roman"/>
          <w:b/>
          <w:color w:val="000000" w:themeColor="text1"/>
          <w:kern w:val="2"/>
          <w:sz w:val="24"/>
          <w:szCs w:val="24"/>
          <w:lang w:eastAsia="zh-CN"/>
        </w:rPr>
        <w:t>Mousa OY</w:t>
      </w:r>
      <w:r w:rsidRPr="008F5AC9">
        <w:rPr>
          <w:rFonts w:ascii="Book Antiqua" w:eastAsia="SimSun" w:hAnsi="Book Antiqua" w:cs="Times New Roman"/>
          <w:color w:val="000000" w:themeColor="text1"/>
          <w:kern w:val="2"/>
          <w:sz w:val="24"/>
          <w:szCs w:val="24"/>
          <w:lang w:eastAsia="zh-CN"/>
        </w:rPr>
        <w:t xml:space="preserve">, Nguyen JH, Ma Y, Rawal B, Musto KR, Dougherty MK, Shalev JA, </w:t>
      </w:r>
      <w:proofErr w:type="spellStart"/>
      <w:r w:rsidRPr="008F5AC9">
        <w:rPr>
          <w:rFonts w:ascii="Book Antiqua" w:eastAsia="SimSun" w:hAnsi="Book Antiqua" w:cs="Times New Roman"/>
          <w:color w:val="000000" w:themeColor="text1"/>
          <w:kern w:val="2"/>
          <w:sz w:val="24"/>
          <w:szCs w:val="24"/>
          <w:lang w:eastAsia="zh-CN"/>
        </w:rPr>
        <w:t>Harnois</w:t>
      </w:r>
      <w:proofErr w:type="spellEnd"/>
      <w:r w:rsidRPr="008F5AC9">
        <w:rPr>
          <w:rFonts w:ascii="Book Antiqua" w:eastAsia="SimSun" w:hAnsi="Book Antiqua" w:cs="Times New Roman"/>
          <w:color w:val="000000" w:themeColor="text1"/>
          <w:kern w:val="2"/>
          <w:sz w:val="24"/>
          <w:szCs w:val="24"/>
          <w:lang w:eastAsia="zh-CN"/>
        </w:rPr>
        <w:t xml:space="preserve"> DM. Evolving Role of Liver Transplantation in Elderly Recipients. </w:t>
      </w:r>
      <w:r w:rsidRPr="008F5AC9">
        <w:rPr>
          <w:rFonts w:ascii="Book Antiqua" w:eastAsia="SimSun" w:hAnsi="Book Antiqua" w:cs="Times New Roman"/>
          <w:i/>
          <w:color w:val="000000" w:themeColor="text1"/>
          <w:kern w:val="2"/>
          <w:sz w:val="24"/>
          <w:szCs w:val="24"/>
          <w:lang w:eastAsia="zh-CN"/>
        </w:rPr>
        <w:t xml:space="preserve">Liver </w:t>
      </w:r>
      <w:proofErr w:type="spellStart"/>
      <w:r w:rsidRPr="008F5AC9">
        <w:rPr>
          <w:rFonts w:ascii="Book Antiqua" w:eastAsia="SimSun" w:hAnsi="Book Antiqua" w:cs="Times New Roman"/>
          <w:i/>
          <w:color w:val="000000" w:themeColor="text1"/>
          <w:kern w:val="2"/>
          <w:sz w:val="24"/>
          <w:szCs w:val="24"/>
          <w:lang w:eastAsia="zh-CN"/>
        </w:rPr>
        <w:t>Transpl</w:t>
      </w:r>
      <w:proofErr w:type="spellEnd"/>
      <w:r w:rsidRPr="008F5AC9">
        <w:rPr>
          <w:rFonts w:ascii="Book Antiqua" w:eastAsia="SimSun" w:hAnsi="Book Antiqua" w:cs="Times New Roman"/>
          <w:color w:val="000000" w:themeColor="text1"/>
          <w:kern w:val="2"/>
          <w:sz w:val="24"/>
          <w:szCs w:val="24"/>
          <w:lang w:eastAsia="zh-CN"/>
        </w:rPr>
        <w:t xml:space="preserve"> 2019; </w:t>
      </w:r>
      <w:r w:rsidRPr="008F5AC9">
        <w:rPr>
          <w:rFonts w:ascii="Book Antiqua" w:eastAsia="SimSun" w:hAnsi="Book Antiqua" w:cs="Times New Roman"/>
          <w:b/>
          <w:color w:val="000000" w:themeColor="text1"/>
          <w:kern w:val="2"/>
          <w:sz w:val="24"/>
          <w:szCs w:val="24"/>
          <w:lang w:eastAsia="zh-CN"/>
        </w:rPr>
        <w:t>25</w:t>
      </w:r>
      <w:r w:rsidRPr="008F5AC9">
        <w:rPr>
          <w:rFonts w:ascii="Book Antiqua" w:eastAsia="SimSun" w:hAnsi="Book Antiqua" w:cs="Times New Roman"/>
          <w:color w:val="000000" w:themeColor="text1"/>
          <w:kern w:val="2"/>
          <w:sz w:val="24"/>
          <w:szCs w:val="24"/>
          <w:lang w:eastAsia="zh-CN"/>
        </w:rPr>
        <w:t>: 1363-1374 [PMID: 31233673 DOI: 10.1002/lt.25589]</w:t>
      </w:r>
    </w:p>
    <w:p w:rsidR="00CF33D4" w:rsidRPr="008F5AC9" w:rsidRDefault="00CF33D4" w:rsidP="008F5AC9">
      <w:pPr>
        <w:widowControl w:val="0"/>
        <w:spacing w:after="0" w:line="360" w:lineRule="auto"/>
        <w:jc w:val="both"/>
        <w:rPr>
          <w:rFonts w:ascii="Book Antiqua" w:eastAsia="SimSun" w:hAnsi="Book Antiqua" w:cs="Times New Roman"/>
          <w:color w:val="000000" w:themeColor="text1"/>
          <w:kern w:val="2"/>
          <w:sz w:val="24"/>
          <w:szCs w:val="24"/>
          <w:lang w:eastAsia="zh-CN"/>
        </w:rPr>
      </w:pPr>
      <w:r w:rsidRPr="008F5AC9">
        <w:rPr>
          <w:rFonts w:ascii="Book Antiqua" w:eastAsia="SimSun" w:hAnsi="Book Antiqua" w:cs="Times New Roman"/>
          <w:color w:val="000000" w:themeColor="text1"/>
          <w:kern w:val="2"/>
          <w:sz w:val="24"/>
          <w:szCs w:val="24"/>
          <w:lang w:eastAsia="zh-CN"/>
        </w:rPr>
        <w:t xml:space="preserve">16 </w:t>
      </w:r>
      <w:proofErr w:type="spellStart"/>
      <w:r w:rsidRPr="008F5AC9">
        <w:rPr>
          <w:rFonts w:ascii="Book Antiqua" w:eastAsia="SimSun" w:hAnsi="Book Antiqua" w:cs="Times New Roman"/>
          <w:b/>
          <w:color w:val="000000" w:themeColor="text1"/>
          <w:kern w:val="2"/>
          <w:sz w:val="24"/>
          <w:szCs w:val="24"/>
          <w:lang w:eastAsia="zh-CN"/>
        </w:rPr>
        <w:t>Lipshutz</w:t>
      </w:r>
      <w:proofErr w:type="spellEnd"/>
      <w:r w:rsidRPr="008F5AC9">
        <w:rPr>
          <w:rFonts w:ascii="Book Antiqua" w:eastAsia="SimSun" w:hAnsi="Book Antiqua" w:cs="Times New Roman"/>
          <w:b/>
          <w:color w:val="000000" w:themeColor="text1"/>
          <w:kern w:val="2"/>
          <w:sz w:val="24"/>
          <w:szCs w:val="24"/>
          <w:lang w:eastAsia="zh-CN"/>
        </w:rPr>
        <w:t xml:space="preserve"> GS</w:t>
      </w:r>
      <w:r w:rsidRPr="008F5AC9">
        <w:rPr>
          <w:rFonts w:ascii="Book Antiqua" w:eastAsia="SimSun" w:hAnsi="Book Antiqua" w:cs="Times New Roman"/>
          <w:color w:val="000000" w:themeColor="text1"/>
          <w:kern w:val="2"/>
          <w:sz w:val="24"/>
          <w:szCs w:val="24"/>
          <w:lang w:eastAsia="zh-CN"/>
        </w:rPr>
        <w:t xml:space="preserve">, Hiatt J, </w:t>
      </w:r>
      <w:proofErr w:type="spellStart"/>
      <w:r w:rsidRPr="008F5AC9">
        <w:rPr>
          <w:rFonts w:ascii="Book Antiqua" w:eastAsia="SimSun" w:hAnsi="Book Antiqua" w:cs="Times New Roman"/>
          <w:color w:val="000000" w:themeColor="text1"/>
          <w:kern w:val="2"/>
          <w:sz w:val="24"/>
          <w:szCs w:val="24"/>
          <w:lang w:eastAsia="zh-CN"/>
        </w:rPr>
        <w:t>Ghobrial</w:t>
      </w:r>
      <w:proofErr w:type="spellEnd"/>
      <w:r w:rsidRPr="008F5AC9">
        <w:rPr>
          <w:rFonts w:ascii="Book Antiqua" w:eastAsia="SimSun" w:hAnsi="Book Antiqua" w:cs="Times New Roman"/>
          <w:color w:val="000000" w:themeColor="text1"/>
          <w:kern w:val="2"/>
          <w:sz w:val="24"/>
          <w:szCs w:val="24"/>
          <w:lang w:eastAsia="zh-CN"/>
        </w:rPr>
        <w:t xml:space="preserve"> RM, Farmer DG, Martinez MM, </w:t>
      </w:r>
      <w:proofErr w:type="spellStart"/>
      <w:r w:rsidRPr="008F5AC9">
        <w:rPr>
          <w:rFonts w:ascii="Book Antiqua" w:eastAsia="SimSun" w:hAnsi="Book Antiqua" w:cs="Times New Roman"/>
          <w:color w:val="000000" w:themeColor="text1"/>
          <w:kern w:val="2"/>
          <w:sz w:val="24"/>
          <w:szCs w:val="24"/>
          <w:lang w:eastAsia="zh-CN"/>
        </w:rPr>
        <w:t>Yersiz</w:t>
      </w:r>
      <w:proofErr w:type="spellEnd"/>
      <w:r w:rsidRPr="008F5AC9">
        <w:rPr>
          <w:rFonts w:ascii="Book Antiqua" w:eastAsia="SimSun" w:hAnsi="Book Antiqua" w:cs="Times New Roman"/>
          <w:color w:val="000000" w:themeColor="text1"/>
          <w:kern w:val="2"/>
          <w:sz w:val="24"/>
          <w:szCs w:val="24"/>
          <w:lang w:eastAsia="zh-CN"/>
        </w:rPr>
        <w:t xml:space="preserve"> H, </w:t>
      </w:r>
      <w:proofErr w:type="spellStart"/>
      <w:r w:rsidRPr="008F5AC9">
        <w:rPr>
          <w:rFonts w:ascii="Book Antiqua" w:eastAsia="SimSun" w:hAnsi="Book Antiqua" w:cs="Times New Roman"/>
          <w:color w:val="000000" w:themeColor="text1"/>
          <w:kern w:val="2"/>
          <w:sz w:val="24"/>
          <w:szCs w:val="24"/>
          <w:lang w:eastAsia="zh-CN"/>
        </w:rPr>
        <w:t>Gornbein</w:t>
      </w:r>
      <w:proofErr w:type="spellEnd"/>
      <w:r w:rsidRPr="008F5AC9">
        <w:rPr>
          <w:rFonts w:ascii="Book Antiqua" w:eastAsia="SimSun" w:hAnsi="Book Antiqua" w:cs="Times New Roman"/>
          <w:color w:val="000000" w:themeColor="text1"/>
          <w:kern w:val="2"/>
          <w:sz w:val="24"/>
          <w:szCs w:val="24"/>
          <w:lang w:eastAsia="zh-CN"/>
        </w:rPr>
        <w:t xml:space="preserve"> J, </w:t>
      </w:r>
      <w:proofErr w:type="spellStart"/>
      <w:r w:rsidRPr="008F5AC9">
        <w:rPr>
          <w:rFonts w:ascii="Book Antiqua" w:eastAsia="SimSun" w:hAnsi="Book Antiqua" w:cs="Times New Roman"/>
          <w:color w:val="000000" w:themeColor="text1"/>
          <w:kern w:val="2"/>
          <w:sz w:val="24"/>
          <w:szCs w:val="24"/>
          <w:lang w:eastAsia="zh-CN"/>
        </w:rPr>
        <w:t>Busuttil</w:t>
      </w:r>
      <w:proofErr w:type="spellEnd"/>
      <w:r w:rsidRPr="008F5AC9">
        <w:rPr>
          <w:rFonts w:ascii="Book Antiqua" w:eastAsia="SimSun" w:hAnsi="Book Antiqua" w:cs="Times New Roman"/>
          <w:color w:val="000000" w:themeColor="text1"/>
          <w:kern w:val="2"/>
          <w:sz w:val="24"/>
          <w:szCs w:val="24"/>
          <w:lang w:eastAsia="zh-CN"/>
        </w:rPr>
        <w:t xml:space="preserve"> RW. Outcome of liver transplantation in septuagenarians: a single-center experience. </w:t>
      </w:r>
      <w:r w:rsidRPr="008F5AC9">
        <w:rPr>
          <w:rFonts w:ascii="Book Antiqua" w:eastAsia="SimSun" w:hAnsi="Book Antiqua" w:cs="Times New Roman"/>
          <w:i/>
          <w:color w:val="000000" w:themeColor="text1"/>
          <w:kern w:val="2"/>
          <w:sz w:val="24"/>
          <w:szCs w:val="24"/>
          <w:lang w:eastAsia="zh-CN"/>
        </w:rPr>
        <w:t xml:space="preserve">Arch </w:t>
      </w:r>
      <w:proofErr w:type="spellStart"/>
      <w:r w:rsidRPr="008F5AC9">
        <w:rPr>
          <w:rFonts w:ascii="Book Antiqua" w:eastAsia="SimSun" w:hAnsi="Book Antiqua" w:cs="Times New Roman"/>
          <w:i/>
          <w:color w:val="000000" w:themeColor="text1"/>
          <w:kern w:val="2"/>
          <w:sz w:val="24"/>
          <w:szCs w:val="24"/>
          <w:lang w:eastAsia="zh-CN"/>
        </w:rPr>
        <w:t>Surg</w:t>
      </w:r>
      <w:proofErr w:type="spellEnd"/>
      <w:r w:rsidRPr="008F5AC9">
        <w:rPr>
          <w:rFonts w:ascii="Book Antiqua" w:eastAsia="SimSun" w:hAnsi="Book Antiqua" w:cs="Times New Roman"/>
          <w:color w:val="000000" w:themeColor="text1"/>
          <w:kern w:val="2"/>
          <w:sz w:val="24"/>
          <w:szCs w:val="24"/>
          <w:lang w:eastAsia="zh-CN"/>
        </w:rPr>
        <w:t xml:space="preserve"> 2007; </w:t>
      </w:r>
      <w:r w:rsidRPr="008F5AC9">
        <w:rPr>
          <w:rFonts w:ascii="Book Antiqua" w:eastAsia="SimSun" w:hAnsi="Book Antiqua" w:cs="Times New Roman"/>
          <w:b/>
          <w:color w:val="000000" w:themeColor="text1"/>
          <w:kern w:val="2"/>
          <w:sz w:val="24"/>
          <w:szCs w:val="24"/>
          <w:lang w:eastAsia="zh-CN"/>
        </w:rPr>
        <w:t>142</w:t>
      </w:r>
      <w:r w:rsidRPr="008F5AC9">
        <w:rPr>
          <w:rFonts w:ascii="Book Antiqua" w:eastAsia="SimSun" w:hAnsi="Book Antiqua" w:cs="Times New Roman"/>
          <w:color w:val="000000" w:themeColor="text1"/>
          <w:kern w:val="2"/>
          <w:sz w:val="24"/>
          <w:szCs w:val="24"/>
          <w:lang w:eastAsia="zh-CN"/>
        </w:rPr>
        <w:t>: 775-</w:t>
      </w:r>
      <w:r w:rsidR="00402302">
        <w:rPr>
          <w:rFonts w:ascii="Book Antiqua" w:eastAsia="SimSun" w:hAnsi="Book Antiqua" w:cs="Times New Roman"/>
          <w:color w:val="000000" w:themeColor="text1"/>
          <w:kern w:val="2"/>
          <w:sz w:val="24"/>
          <w:szCs w:val="24"/>
          <w:lang w:eastAsia="zh-CN"/>
        </w:rPr>
        <w:t>7</w:t>
      </w:r>
      <w:r w:rsidRPr="008F5AC9">
        <w:rPr>
          <w:rFonts w:ascii="Book Antiqua" w:eastAsia="SimSun" w:hAnsi="Book Antiqua" w:cs="Times New Roman"/>
          <w:color w:val="000000" w:themeColor="text1"/>
          <w:kern w:val="2"/>
          <w:sz w:val="24"/>
          <w:szCs w:val="24"/>
          <w:lang w:eastAsia="zh-CN"/>
        </w:rPr>
        <w:t>81; discussion 781-</w:t>
      </w:r>
      <w:r w:rsidR="00402302">
        <w:rPr>
          <w:rFonts w:ascii="Book Antiqua" w:eastAsia="SimSun" w:hAnsi="Book Antiqua" w:cs="Times New Roman"/>
          <w:color w:val="000000" w:themeColor="text1"/>
          <w:kern w:val="2"/>
          <w:sz w:val="24"/>
          <w:szCs w:val="24"/>
          <w:lang w:eastAsia="zh-CN"/>
        </w:rPr>
        <w:t>78</w:t>
      </w:r>
      <w:r w:rsidRPr="008F5AC9">
        <w:rPr>
          <w:rFonts w:ascii="Book Antiqua" w:eastAsia="SimSun" w:hAnsi="Book Antiqua" w:cs="Times New Roman"/>
          <w:color w:val="000000" w:themeColor="text1"/>
          <w:kern w:val="2"/>
          <w:sz w:val="24"/>
          <w:szCs w:val="24"/>
          <w:lang w:eastAsia="zh-CN"/>
        </w:rPr>
        <w:t>4 [PMID: 17709732 DOI: 10.1001/archsurg.142.8.775]</w:t>
      </w:r>
    </w:p>
    <w:p w:rsidR="00CF33D4" w:rsidRPr="008F5AC9" w:rsidRDefault="00CF33D4" w:rsidP="008F5AC9">
      <w:pPr>
        <w:widowControl w:val="0"/>
        <w:spacing w:after="0" w:line="360" w:lineRule="auto"/>
        <w:jc w:val="both"/>
        <w:rPr>
          <w:rFonts w:ascii="Book Antiqua" w:eastAsia="SimSun" w:hAnsi="Book Antiqua" w:cs="Times New Roman"/>
          <w:color w:val="000000" w:themeColor="text1"/>
          <w:kern w:val="2"/>
          <w:sz w:val="24"/>
          <w:szCs w:val="24"/>
          <w:lang w:eastAsia="zh-CN"/>
        </w:rPr>
      </w:pPr>
      <w:r w:rsidRPr="008F5AC9">
        <w:rPr>
          <w:rFonts w:ascii="Book Antiqua" w:eastAsia="SimSun" w:hAnsi="Book Antiqua" w:cs="Times New Roman"/>
          <w:color w:val="000000" w:themeColor="text1"/>
          <w:kern w:val="2"/>
          <w:sz w:val="24"/>
          <w:szCs w:val="24"/>
          <w:lang w:eastAsia="zh-CN"/>
        </w:rPr>
        <w:t xml:space="preserve">17 </w:t>
      </w:r>
      <w:proofErr w:type="spellStart"/>
      <w:r w:rsidRPr="008F5AC9">
        <w:rPr>
          <w:rFonts w:ascii="Book Antiqua" w:eastAsia="SimSun" w:hAnsi="Book Antiqua" w:cs="Times New Roman"/>
          <w:b/>
          <w:color w:val="000000" w:themeColor="text1"/>
          <w:kern w:val="2"/>
          <w:sz w:val="24"/>
          <w:szCs w:val="24"/>
          <w:lang w:eastAsia="zh-CN"/>
        </w:rPr>
        <w:t>Aduen</w:t>
      </w:r>
      <w:proofErr w:type="spellEnd"/>
      <w:r w:rsidRPr="008F5AC9">
        <w:rPr>
          <w:rFonts w:ascii="Book Antiqua" w:eastAsia="SimSun" w:hAnsi="Book Antiqua" w:cs="Times New Roman"/>
          <w:b/>
          <w:color w:val="000000" w:themeColor="text1"/>
          <w:kern w:val="2"/>
          <w:sz w:val="24"/>
          <w:szCs w:val="24"/>
          <w:lang w:eastAsia="zh-CN"/>
        </w:rPr>
        <w:t xml:space="preserve"> JF</w:t>
      </w:r>
      <w:r w:rsidRPr="008F5AC9">
        <w:rPr>
          <w:rFonts w:ascii="Book Antiqua" w:eastAsia="SimSun" w:hAnsi="Book Antiqua" w:cs="Times New Roman"/>
          <w:color w:val="000000" w:themeColor="text1"/>
          <w:kern w:val="2"/>
          <w:sz w:val="24"/>
          <w:szCs w:val="24"/>
          <w:lang w:eastAsia="zh-CN"/>
        </w:rPr>
        <w:t xml:space="preserve">, </w:t>
      </w:r>
      <w:proofErr w:type="spellStart"/>
      <w:r w:rsidRPr="008F5AC9">
        <w:rPr>
          <w:rFonts w:ascii="Book Antiqua" w:eastAsia="SimSun" w:hAnsi="Book Antiqua" w:cs="Times New Roman"/>
          <w:color w:val="000000" w:themeColor="text1"/>
          <w:kern w:val="2"/>
          <w:sz w:val="24"/>
          <w:szCs w:val="24"/>
          <w:lang w:eastAsia="zh-CN"/>
        </w:rPr>
        <w:t>Sujay</w:t>
      </w:r>
      <w:proofErr w:type="spellEnd"/>
      <w:r w:rsidRPr="008F5AC9">
        <w:rPr>
          <w:rFonts w:ascii="Book Antiqua" w:eastAsia="SimSun" w:hAnsi="Book Antiqua" w:cs="Times New Roman"/>
          <w:color w:val="000000" w:themeColor="text1"/>
          <w:kern w:val="2"/>
          <w:sz w:val="24"/>
          <w:szCs w:val="24"/>
          <w:lang w:eastAsia="zh-CN"/>
        </w:rPr>
        <w:t xml:space="preserve"> B, Dickson RC, Heckman MG, Hewitt WR, </w:t>
      </w:r>
      <w:proofErr w:type="spellStart"/>
      <w:r w:rsidRPr="008F5AC9">
        <w:rPr>
          <w:rFonts w:ascii="Book Antiqua" w:eastAsia="SimSun" w:hAnsi="Book Antiqua" w:cs="Times New Roman"/>
          <w:color w:val="000000" w:themeColor="text1"/>
          <w:kern w:val="2"/>
          <w:sz w:val="24"/>
          <w:szCs w:val="24"/>
          <w:lang w:eastAsia="zh-CN"/>
        </w:rPr>
        <w:t>Stapelfeldt</w:t>
      </w:r>
      <w:proofErr w:type="spellEnd"/>
      <w:r w:rsidRPr="008F5AC9">
        <w:rPr>
          <w:rFonts w:ascii="Book Antiqua" w:eastAsia="SimSun" w:hAnsi="Book Antiqua" w:cs="Times New Roman"/>
          <w:color w:val="000000" w:themeColor="text1"/>
          <w:kern w:val="2"/>
          <w:sz w:val="24"/>
          <w:szCs w:val="24"/>
          <w:lang w:eastAsia="zh-CN"/>
        </w:rPr>
        <w:t xml:space="preserve"> WH, Steers JL, </w:t>
      </w:r>
      <w:proofErr w:type="spellStart"/>
      <w:r w:rsidRPr="008F5AC9">
        <w:rPr>
          <w:rFonts w:ascii="Book Antiqua" w:eastAsia="SimSun" w:hAnsi="Book Antiqua" w:cs="Times New Roman"/>
          <w:color w:val="000000" w:themeColor="text1"/>
          <w:kern w:val="2"/>
          <w:sz w:val="24"/>
          <w:szCs w:val="24"/>
          <w:lang w:eastAsia="zh-CN"/>
        </w:rPr>
        <w:t>Harnois</w:t>
      </w:r>
      <w:proofErr w:type="spellEnd"/>
      <w:r w:rsidRPr="008F5AC9">
        <w:rPr>
          <w:rFonts w:ascii="Book Antiqua" w:eastAsia="SimSun" w:hAnsi="Book Antiqua" w:cs="Times New Roman"/>
          <w:color w:val="000000" w:themeColor="text1"/>
          <w:kern w:val="2"/>
          <w:sz w:val="24"/>
          <w:szCs w:val="24"/>
          <w:lang w:eastAsia="zh-CN"/>
        </w:rPr>
        <w:t xml:space="preserve"> DM, Kramer DJ. Outcomes after liver transplant in patients aged 70 years or older compared with those younger than 60 years. </w:t>
      </w:r>
      <w:r w:rsidRPr="008F5AC9">
        <w:rPr>
          <w:rFonts w:ascii="Book Antiqua" w:eastAsia="SimSun" w:hAnsi="Book Antiqua" w:cs="Times New Roman"/>
          <w:i/>
          <w:color w:val="000000" w:themeColor="text1"/>
          <w:kern w:val="2"/>
          <w:sz w:val="24"/>
          <w:szCs w:val="24"/>
          <w:lang w:eastAsia="zh-CN"/>
        </w:rPr>
        <w:t xml:space="preserve">Mayo </w:t>
      </w:r>
      <w:proofErr w:type="spellStart"/>
      <w:r w:rsidRPr="008F5AC9">
        <w:rPr>
          <w:rFonts w:ascii="Book Antiqua" w:eastAsia="SimSun" w:hAnsi="Book Antiqua" w:cs="Times New Roman"/>
          <w:i/>
          <w:color w:val="000000" w:themeColor="text1"/>
          <w:kern w:val="2"/>
          <w:sz w:val="24"/>
          <w:szCs w:val="24"/>
          <w:lang w:eastAsia="zh-CN"/>
        </w:rPr>
        <w:t>Clin</w:t>
      </w:r>
      <w:proofErr w:type="spellEnd"/>
      <w:r w:rsidRPr="008F5AC9">
        <w:rPr>
          <w:rFonts w:ascii="Book Antiqua" w:eastAsia="SimSun" w:hAnsi="Book Antiqua" w:cs="Times New Roman"/>
          <w:i/>
          <w:color w:val="000000" w:themeColor="text1"/>
          <w:kern w:val="2"/>
          <w:sz w:val="24"/>
          <w:szCs w:val="24"/>
          <w:lang w:eastAsia="zh-CN"/>
        </w:rPr>
        <w:t xml:space="preserve"> Proc</w:t>
      </w:r>
      <w:r w:rsidRPr="008F5AC9">
        <w:rPr>
          <w:rFonts w:ascii="Book Antiqua" w:eastAsia="SimSun" w:hAnsi="Book Antiqua" w:cs="Times New Roman"/>
          <w:color w:val="000000" w:themeColor="text1"/>
          <w:kern w:val="2"/>
          <w:sz w:val="24"/>
          <w:szCs w:val="24"/>
          <w:lang w:eastAsia="zh-CN"/>
        </w:rPr>
        <w:t xml:space="preserve"> 2009; </w:t>
      </w:r>
      <w:r w:rsidRPr="008F5AC9">
        <w:rPr>
          <w:rFonts w:ascii="Book Antiqua" w:eastAsia="SimSun" w:hAnsi="Book Antiqua" w:cs="Times New Roman"/>
          <w:b/>
          <w:color w:val="000000" w:themeColor="text1"/>
          <w:kern w:val="2"/>
          <w:sz w:val="24"/>
          <w:szCs w:val="24"/>
          <w:lang w:eastAsia="zh-CN"/>
        </w:rPr>
        <w:t>84</w:t>
      </w:r>
      <w:r w:rsidRPr="008F5AC9">
        <w:rPr>
          <w:rFonts w:ascii="Book Antiqua" w:eastAsia="SimSun" w:hAnsi="Book Antiqua" w:cs="Times New Roman"/>
          <w:color w:val="000000" w:themeColor="text1"/>
          <w:kern w:val="2"/>
          <w:sz w:val="24"/>
          <w:szCs w:val="24"/>
          <w:lang w:eastAsia="zh-CN"/>
        </w:rPr>
        <w:t>: 973-978 [PMID: 19880687 DOI: 10.1016/S0025-6196(11)60667-8]</w:t>
      </w:r>
    </w:p>
    <w:p w:rsidR="00CF33D4" w:rsidRPr="008F5AC9" w:rsidRDefault="00CF33D4" w:rsidP="008F5AC9">
      <w:pPr>
        <w:widowControl w:val="0"/>
        <w:spacing w:after="0" w:line="360" w:lineRule="auto"/>
        <w:jc w:val="both"/>
        <w:rPr>
          <w:rFonts w:ascii="Book Antiqua" w:eastAsia="SimSun" w:hAnsi="Book Antiqua" w:cs="Times New Roman"/>
          <w:color w:val="000000" w:themeColor="text1"/>
          <w:kern w:val="2"/>
          <w:sz w:val="24"/>
          <w:szCs w:val="24"/>
          <w:lang w:eastAsia="zh-CN"/>
        </w:rPr>
      </w:pPr>
      <w:r w:rsidRPr="008F5AC9">
        <w:rPr>
          <w:rFonts w:ascii="Book Antiqua" w:eastAsia="SimSun" w:hAnsi="Book Antiqua" w:cs="Times New Roman"/>
          <w:color w:val="000000" w:themeColor="text1"/>
          <w:kern w:val="2"/>
          <w:sz w:val="24"/>
          <w:szCs w:val="24"/>
          <w:lang w:eastAsia="zh-CN"/>
        </w:rPr>
        <w:t xml:space="preserve">18 </w:t>
      </w:r>
      <w:r w:rsidRPr="008F5AC9">
        <w:rPr>
          <w:rFonts w:ascii="Book Antiqua" w:eastAsia="SimSun" w:hAnsi="Book Antiqua" w:cs="Times New Roman"/>
          <w:b/>
          <w:color w:val="000000" w:themeColor="text1"/>
          <w:kern w:val="2"/>
          <w:sz w:val="24"/>
          <w:szCs w:val="24"/>
          <w:lang w:eastAsia="zh-CN"/>
        </w:rPr>
        <w:t>Su F</w:t>
      </w:r>
      <w:r w:rsidRPr="008F5AC9">
        <w:rPr>
          <w:rFonts w:ascii="Book Antiqua" w:eastAsia="SimSun" w:hAnsi="Book Antiqua" w:cs="Times New Roman"/>
          <w:color w:val="000000" w:themeColor="text1"/>
          <w:kern w:val="2"/>
          <w:sz w:val="24"/>
          <w:szCs w:val="24"/>
          <w:lang w:eastAsia="zh-CN"/>
        </w:rPr>
        <w:t xml:space="preserve">, Yu L, Berry K, </w:t>
      </w:r>
      <w:proofErr w:type="spellStart"/>
      <w:r w:rsidRPr="008F5AC9">
        <w:rPr>
          <w:rFonts w:ascii="Book Antiqua" w:eastAsia="SimSun" w:hAnsi="Book Antiqua" w:cs="Times New Roman"/>
          <w:color w:val="000000" w:themeColor="text1"/>
          <w:kern w:val="2"/>
          <w:sz w:val="24"/>
          <w:szCs w:val="24"/>
          <w:lang w:eastAsia="zh-CN"/>
        </w:rPr>
        <w:t>Liou</w:t>
      </w:r>
      <w:proofErr w:type="spellEnd"/>
      <w:r w:rsidRPr="008F5AC9">
        <w:rPr>
          <w:rFonts w:ascii="Book Antiqua" w:eastAsia="SimSun" w:hAnsi="Book Antiqua" w:cs="Times New Roman"/>
          <w:color w:val="000000" w:themeColor="text1"/>
          <w:kern w:val="2"/>
          <w:sz w:val="24"/>
          <w:szCs w:val="24"/>
          <w:lang w:eastAsia="zh-CN"/>
        </w:rPr>
        <w:t xml:space="preserve"> IW, Landis CS, </w:t>
      </w:r>
      <w:proofErr w:type="spellStart"/>
      <w:r w:rsidRPr="008F5AC9">
        <w:rPr>
          <w:rFonts w:ascii="Book Antiqua" w:eastAsia="SimSun" w:hAnsi="Book Antiqua" w:cs="Times New Roman"/>
          <w:color w:val="000000" w:themeColor="text1"/>
          <w:kern w:val="2"/>
          <w:sz w:val="24"/>
          <w:szCs w:val="24"/>
          <w:lang w:eastAsia="zh-CN"/>
        </w:rPr>
        <w:t>Rayhill</w:t>
      </w:r>
      <w:proofErr w:type="spellEnd"/>
      <w:r w:rsidRPr="008F5AC9">
        <w:rPr>
          <w:rFonts w:ascii="Book Antiqua" w:eastAsia="SimSun" w:hAnsi="Book Antiqua" w:cs="Times New Roman"/>
          <w:color w:val="000000" w:themeColor="text1"/>
          <w:kern w:val="2"/>
          <w:sz w:val="24"/>
          <w:szCs w:val="24"/>
          <w:lang w:eastAsia="zh-CN"/>
        </w:rPr>
        <w:t xml:space="preserve"> SC, Reyes JD, </w:t>
      </w:r>
      <w:proofErr w:type="spellStart"/>
      <w:r w:rsidRPr="008F5AC9">
        <w:rPr>
          <w:rFonts w:ascii="Book Antiqua" w:eastAsia="SimSun" w:hAnsi="Book Antiqua" w:cs="Times New Roman"/>
          <w:color w:val="000000" w:themeColor="text1"/>
          <w:kern w:val="2"/>
          <w:sz w:val="24"/>
          <w:szCs w:val="24"/>
          <w:lang w:eastAsia="zh-CN"/>
        </w:rPr>
        <w:t>Ioannou</w:t>
      </w:r>
      <w:proofErr w:type="spellEnd"/>
      <w:r w:rsidRPr="008F5AC9">
        <w:rPr>
          <w:rFonts w:ascii="Book Antiqua" w:eastAsia="SimSun" w:hAnsi="Book Antiqua" w:cs="Times New Roman"/>
          <w:color w:val="000000" w:themeColor="text1"/>
          <w:kern w:val="2"/>
          <w:sz w:val="24"/>
          <w:szCs w:val="24"/>
          <w:lang w:eastAsia="zh-CN"/>
        </w:rPr>
        <w:t xml:space="preserve"> GN. Aging of Liver Transplant Registrants and Recipients: Trends and Impact on Waitlist Outcomes, Post-Transplantation Outcomes, and Transplant-Related Survival Benefit. </w:t>
      </w:r>
      <w:r w:rsidRPr="008F5AC9">
        <w:rPr>
          <w:rFonts w:ascii="Book Antiqua" w:eastAsia="SimSun" w:hAnsi="Book Antiqua" w:cs="Times New Roman"/>
          <w:i/>
          <w:color w:val="000000" w:themeColor="text1"/>
          <w:kern w:val="2"/>
          <w:sz w:val="24"/>
          <w:szCs w:val="24"/>
          <w:lang w:eastAsia="zh-CN"/>
        </w:rPr>
        <w:t>Gastroenterology</w:t>
      </w:r>
      <w:r w:rsidRPr="008F5AC9">
        <w:rPr>
          <w:rFonts w:ascii="Book Antiqua" w:eastAsia="SimSun" w:hAnsi="Book Antiqua" w:cs="Times New Roman"/>
          <w:color w:val="000000" w:themeColor="text1"/>
          <w:kern w:val="2"/>
          <w:sz w:val="24"/>
          <w:szCs w:val="24"/>
          <w:lang w:eastAsia="zh-CN"/>
        </w:rPr>
        <w:t xml:space="preserve"> 2016; </w:t>
      </w:r>
      <w:r w:rsidRPr="008F5AC9">
        <w:rPr>
          <w:rFonts w:ascii="Book Antiqua" w:eastAsia="SimSun" w:hAnsi="Book Antiqua" w:cs="Times New Roman"/>
          <w:b/>
          <w:color w:val="000000" w:themeColor="text1"/>
          <w:kern w:val="2"/>
          <w:sz w:val="24"/>
          <w:szCs w:val="24"/>
          <w:lang w:eastAsia="zh-CN"/>
        </w:rPr>
        <w:t>150</w:t>
      </w:r>
      <w:r w:rsidRPr="008F5AC9">
        <w:rPr>
          <w:rFonts w:ascii="Book Antiqua" w:eastAsia="SimSun" w:hAnsi="Book Antiqua" w:cs="Times New Roman"/>
          <w:color w:val="000000" w:themeColor="text1"/>
          <w:kern w:val="2"/>
          <w:sz w:val="24"/>
          <w:szCs w:val="24"/>
          <w:lang w:eastAsia="zh-CN"/>
        </w:rPr>
        <w:t>: 441-</w:t>
      </w:r>
      <w:r w:rsidR="00D63738">
        <w:rPr>
          <w:rFonts w:ascii="Book Antiqua" w:eastAsia="SimSun" w:hAnsi="Book Antiqua" w:cs="Times New Roman"/>
          <w:color w:val="000000" w:themeColor="text1"/>
          <w:kern w:val="2"/>
          <w:sz w:val="24"/>
          <w:szCs w:val="24"/>
          <w:lang w:eastAsia="zh-CN"/>
        </w:rPr>
        <w:t>4</w:t>
      </w:r>
      <w:r w:rsidRPr="008F5AC9">
        <w:rPr>
          <w:rFonts w:ascii="Book Antiqua" w:eastAsia="SimSun" w:hAnsi="Book Antiqua" w:cs="Times New Roman"/>
          <w:color w:val="000000" w:themeColor="text1"/>
          <w:kern w:val="2"/>
          <w:sz w:val="24"/>
          <w:szCs w:val="24"/>
          <w:lang w:eastAsia="zh-CN"/>
        </w:rPr>
        <w:t>53.e6; quiz e16 [PMID: 26522262 DOI: 10.1053/j.gastro.2015.10.043]</w:t>
      </w:r>
    </w:p>
    <w:p w:rsidR="00CF33D4" w:rsidRPr="008F5AC9" w:rsidRDefault="00CF33D4" w:rsidP="008F5AC9">
      <w:pPr>
        <w:widowControl w:val="0"/>
        <w:spacing w:after="0" w:line="360" w:lineRule="auto"/>
        <w:jc w:val="both"/>
        <w:rPr>
          <w:rFonts w:ascii="Book Antiqua" w:eastAsia="SimSun" w:hAnsi="Book Antiqua" w:cs="Times New Roman"/>
          <w:color w:val="000000" w:themeColor="text1"/>
          <w:kern w:val="2"/>
          <w:sz w:val="24"/>
          <w:szCs w:val="24"/>
          <w:lang w:eastAsia="zh-CN"/>
        </w:rPr>
      </w:pPr>
      <w:r w:rsidRPr="008F5AC9">
        <w:rPr>
          <w:rFonts w:ascii="Book Antiqua" w:eastAsia="SimSun" w:hAnsi="Book Antiqua" w:cs="Times New Roman"/>
          <w:color w:val="000000" w:themeColor="text1"/>
          <w:kern w:val="2"/>
          <w:sz w:val="24"/>
          <w:szCs w:val="24"/>
          <w:lang w:eastAsia="zh-CN"/>
        </w:rPr>
        <w:t xml:space="preserve">19 </w:t>
      </w:r>
      <w:r w:rsidRPr="008F5AC9">
        <w:rPr>
          <w:rFonts w:ascii="Book Antiqua" w:eastAsia="SimSun" w:hAnsi="Book Antiqua" w:cs="Times New Roman"/>
          <w:b/>
          <w:color w:val="000000" w:themeColor="text1"/>
          <w:kern w:val="2"/>
          <w:sz w:val="24"/>
          <w:szCs w:val="24"/>
          <w:lang w:eastAsia="zh-CN"/>
        </w:rPr>
        <w:t>Wilson GC</w:t>
      </w:r>
      <w:r w:rsidRPr="008F5AC9">
        <w:rPr>
          <w:rFonts w:ascii="Book Antiqua" w:eastAsia="SimSun" w:hAnsi="Book Antiqua" w:cs="Times New Roman"/>
          <w:color w:val="000000" w:themeColor="text1"/>
          <w:kern w:val="2"/>
          <w:sz w:val="24"/>
          <w:szCs w:val="24"/>
          <w:lang w:eastAsia="zh-CN"/>
        </w:rPr>
        <w:t xml:space="preserve">, </w:t>
      </w:r>
      <w:proofErr w:type="spellStart"/>
      <w:r w:rsidRPr="008F5AC9">
        <w:rPr>
          <w:rFonts w:ascii="Book Antiqua" w:eastAsia="SimSun" w:hAnsi="Book Antiqua" w:cs="Times New Roman"/>
          <w:color w:val="000000" w:themeColor="text1"/>
          <w:kern w:val="2"/>
          <w:sz w:val="24"/>
          <w:szCs w:val="24"/>
          <w:lang w:eastAsia="zh-CN"/>
        </w:rPr>
        <w:t>Quillin</w:t>
      </w:r>
      <w:proofErr w:type="spellEnd"/>
      <w:r w:rsidRPr="008F5AC9">
        <w:rPr>
          <w:rFonts w:ascii="Book Antiqua" w:eastAsia="SimSun" w:hAnsi="Book Antiqua" w:cs="Times New Roman"/>
          <w:color w:val="000000" w:themeColor="text1"/>
          <w:kern w:val="2"/>
          <w:sz w:val="24"/>
          <w:szCs w:val="24"/>
          <w:lang w:eastAsia="zh-CN"/>
        </w:rPr>
        <w:t xml:space="preserve"> RC 3rd, </w:t>
      </w:r>
      <w:proofErr w:type="spellStart"/>
      <w:r w:rsidRPr="008F5AC9">
        <w:rPr>
          <w:rFonts w:ascii="Book Antiqua" w:eastAsia="SimSun" w:hAnsi="Book Antiqua" w:cs="Times New Roman"/>
          <w:color w:val="000000" w:themeColor="text1"/>
          <w:kern w:val="2"/>
          <w:sz w:val="24"/>
          <w:szCs w:val="24"/>
          <w:lang w:eastAsia="zh-CN"/>
        </w:rPr>
        <w:t>Wima</w:t>
      </w:r>
      <w:proofErr w:type="spellEnd"/>
      <w:r w:rsidRPr="008F5AC9">
        <w:rPr>
          <w:rFonts w:ascii="Book Antiqua" w:eastAsia="SimSun" w:hAnsi="Book Antiqua" w:cs="Times New Roman"/>
          <w:color w:val="000000" w:themeColor="text1"/>
          <w:kern w:val="2"/>
          <w:sz w:val="24"/>
          <w:szCs w:val="24"/>
          <w:lang w:eastAsia="zh-CN"/>
        </w:rPr>
        <w:t xml:space="preserve"> K, Sutton JM, Hoehn RS, </w:t>
      </w:r>
      <w:proofErr w:type="spellStart"/>
      <w:r w:rsidRPr="008F5AC9">
        <w:rPr>
          <w:rFonts w:ascii="Book Antiqua" w:eastAsia="SimSun" w:hAnsi="Book Antiqua" w:cs="Times New Roman"/>
          <w:color w:val="000000" w:themeColor="text1"/>
          <w:kern w:val="2"/>
          <w:sz w:val="24"/>
          <w:szCs w:val="24"/>
          <w:lang w:eastAsia="zh-CN"/>
        </w:rPr>
        <w:t>Hanseman</w:t>
      </w:r>
      <w:proofErr w:type="spellEnd"/>
      <w:r w:rsidRPr="008F5AC9">
        <w:rPr>
          <w:rFonts w:ascii="Book Antiqua" w:eastAsia="SimSun" w:hAnsi="Book Antiqua" w:cs="Times New Roman"/>
          <w:color w:val="000000" w:themeColor="text1"/>
          <w:kern w:val="2"/>
          <w:sz w:val="24"/>
          <w:szCs w:val="24"/>
          <w:lang w:eastAsia="zh-CN"/>
        </w:rPr>
        <w:t xml:space="preserve"> DJ, Paquette IM, Paterno F, </w:t>
      </w:r>
      <w:proofErr w:type="spellStart"/>
      <w:r w:rsidRPr="008F5AC9">
        <w:rPr>
          <w:rFonts w:ascii="Book Antiqua" w:eastAsia="SimSun" w:hAnsi="Book Antiqua" w:cs="Times New Roman"/>
          <w:color w:val="000000" w:themeColor="text1"/>
          <w:kern w:val="2"/>
          <w:sz w:val="24"/>
          <w:szCs w:val="24"/>
          <w:lang w:eastAsia="zh-CN"/>
        </w:rPr>
        <w:t>Woodle</w:t>
      </w:r>
      <w:proofErr w:type="spellEnd"/>
      <w:r w:rsidRPr="008F5AC9">
        <w:rPr>
          <w:rFonts w:ascii="Book Antiqua" w:eastAsia="SimSun" w:hAnsi="Book Antiqua" w:cs="Times New Roman"/>
          <w:color w:val="000000" w:themeColor="text1"/>
          <w:kern w:val="2"/>
          <w:sz w:val="24"/>
          <w:szCs w:val="24"/>
          <w:lang w:eastAsia="zh-CN"/>
        </w:rPr>
        <w:t xml:space="preserve"> ES, Abbott DE, Shah SA. Is liver transplantation safe and effective in elderly (≥70 years) recipients? A case-controlled analysis. </w:t>
      </w:r>
      <w:r w:rsidRPr="008F5AC9">
        <w:rPr>
          <w:rFonts w:ascii="Book Antiqua" w:eastAsia="SimSun" w:hAnsi="Book Antiqua" w:cs="Times New Roman"/>
          <w:i/>
          <w:color w:val="000000" w:themeColor="text1"/>
          <w:kern w:val="2"/>
          <w:sz w:val="24"/>
          <w:szCs w:val="24"/>
          <w:lang w:eastAsia="zh-CN"/>
        </w:rPr>
        <w:t>HPB (Oxford)</w:t>
      </w:r>
      <w:r w:rsidRPr="008F5AC9">
        <w:rPr>
          <w:rFonts w:ascii="Book Antiqua" w:eastAsia="SimSun" w:hAnsi="Book Antiqua" w:cs="Times New Roman"/>
          <w:color w:val="000000" w:themeColor="text1"/>
          <w:kern w:val="2"/>
          <w:sz w:val="24"/>
          <w:szCs w:val="24"/>
          <w:lang w:eastAsia="zh-CN"/>
        </w:rPr>
        <w:t xml:space="preserve"> 2014; </w:t>
      </w:r>
      <w:r w:rsidRPr="008F5AC9">
        <w:rPr>
          <w:rFonts w:ascii="Book Antiqua" w:eastAsia="SimSun" w:hAnsi="Book Antiqua" w:cs="Times New Roman"/>
          <w:b/>
          <w:color w:val="000000" w:themeColor="text1"/>
          <w:kern w:val="2"/>
          <w:sz w:val="24"/>
          <w:szCs w:val="24"/>
          <w:lang w:eastAsia="zh-CN"/>
        </w:rPr>
        <w:t>16</w:t>
      </w:r>
      <w:r w:rsidRPr="008F5AC9">
        <w:rPr>
          <w:rFonts w:ascii="Book Antiqua" w:eastAsia="SimSun" w:hAnsi="Book Antiqua" w:cs="Times New Roman"/>
          <w:color w:val="000000" w:themeColor="text1"/>
          <w:kern w:val="2"/>
          <w:sz w:val="24"/>
          <w:szCs w:val="24"/>
          <w:lang w:eastAsia="zh-CN"/>
        </w:rPr>
        <w:t>: 1088-1094 [PMID: 25099347 DOI: 10.1111/hpb.12312]</w:t>
      </w:r>
    </w:p>
    <w:p w:rsidR="00CF33D4" w:rsidRPr="008F5AC9" w:rsidRDefault="00CF33D4" w:rsidP="008F5AC9">
      <w:pPr>
        <w:widowControl w:val="0"/>
        <w:spacing w:after="0" w:line="360" w:lineRule="auto"/>
        <w:jc w:val="both"/>
        <w:rPr>
          <w:rFonts w:ascii="Book Antiqua" w:eastAsia="SimSun" w:hAnsi="Book Antiqua" w:cs="Times New Roman"/>
          <w:color w:val="000000" w:themeColor="text1"/>
          <w:kern w:val="2"/>
          <w:sz w:val="24"/>
          <w:szCs w:val="24"/>
          <w:lang w:eastAsia="zh-CN"/>
        </w:rPr>
      </w:pPr>
      <w:r w:rsidRPr="008F5AC9">
        <w:rPr>
          <w:rFonts w:ascii="Book Antiqua" w:eastAsia="SimSun" w:hAnsi="Book Antiqua" w:cs="Times New Roman"/>
          <w:color w:val="000000" w:themeColor="text1"/>
          <w:kern w:val="2"/>
          <w:sz w:val="24"/>
          <w:szCs w:val="24"/>
          <w:lang w:eastAsia="zh-CN"/>
        </w:rPr>
        <w:t xml:space="preserve">20 </w:t>
      </w:r>
      <w:r w:rsidRPr="008F5AC9">
        <w:rPr>
          <w:rFonts w:ascii="Book Antiqua" w:eastAsia="SimSun" w:hAnsi="Book Antiqua" w:cs="Times New Roman"/>
          <w:b/>
          <w:color w:val="000000" w:themeColor="text1"/>
          <w:kern w:val="2"/>
          <w:sz w:val="24"/>
          <w:szCs w:val="24"/>
          <w:lang w:eastAsia="zh-CN"/>
        </w:rPr>
        <w:t>Wiesner RH</w:t>
      </w:r>
      <w:r w:rsidRPr="008F5AC9">
        <w:rPr>
          <w:rFonts w:ascii="Book Antiqua" w:eastAsia="SimSun" w:hAnsi="Book Antiqua" w:cs="Times New Roman"/>
          <w:color w:val="000000" w:themeColor="text1"/>
          <w:kern w:val="2"/>
          <w:sz w:val="24"/>
          <w:szCs w:val="24"/>
          <w:lang w:eastAsia="zh-CN"/>
        </w:rPr>
        <w:t xml:space="preserve">, </w:t>
      </w:r>
      <w:proofErr w:type="spellStart"/>
      <w:r w:rsidRPr="008F5AC9">
        <w:rPr>
          <w:rFonts w:ascii="Book Antiqua" w:eastAsia="SimSun" w:hAnsi="Book Antiqua" w:cs="Times New Roman"/>
          <w:color w:val="000000" w:themeColor="text1"/>
          <w:kern w:val="2"/>
          <w:sz w:val="24"/>
          <w:szCs w:val="24"/>
          <w:lang w:eastAsia="zh-CN"/>
        </w:rPr>
        <w:t>McDiarmid</w:t>
      </w:r>
      <w:proofErr w:type="spellEnd"/>
      <w:r w:rsidRPr="008F5AC9">
        <w:rPr>
          <w:rFonts w:ascii="Book Antiqua" w:eastAsia="SimSun" w:hAnsi="Book Antiqua" w:cs="Times New Roman"/>
          <w:color w:val="000000" w:themeColor="text1"/>
          <w:kern w:val="2"/>
          <w:sz w:val="24"/>
          <w:szCs w:val="24"/>
          <w:lang w:eastAsia="zh-CN"/>
        </w:rPr>
        <w:t xml:space="preserve"> SV, Kamath PS, Edwards EB, </w:t>
      </w:r>
      <w:proofErr w:type="spellStart"/>
      <w:r w:rsidRPr="008F5AC9">
        <w:rPr>
          <w:rFonts w:ascii="Book Antiqua" w:eastAsia="SimSun" w:hAnsi="Book Antiqua" w:cs="Times New Roman"/>
          <w:color w:val="000000" w:themeColor="text1"/>
          <w:kern w:val="2"/>
          <w:sz w:val="24"/>
          <w:szCs w:val="24"/>
          <w:lang w:eastAsia="zh-CN"/>
        </w:rPr>
        <w:t>Malinchoc</w:t>
      </w:r>
      <w:proofErr w:type="spellEnd"/>
      <w:r w:rsidRPr="008F5AC9">
        <w:rPr>
          <w:rFonts w:ascii="Book Antiqua" w:eastAsia="SimSun" w:hAnsi="Book Antiqua" w:cs="Times New Roman"/>
          <w:color w:val="000000" w:themeColor="text1"/>
          <w:kern w:val="2"/>
          <w:sz w:val="24"/>
          <w:szCs w:val="24"/>
          <w:lang w:eastAsia="zh-CN"/>
        </w:rPr>
        <w:t xml:space="preserve"> M, </w:t>
      </w:r>
      <w:proofErr w:type="spellStart"/>
      <w:r w:rsidRPr="008F5AC9">
        <w:rPr>
          <w:rFonts w:ascii="Book Antiqua" w:eastAsia="SimSun" w:hAnsi="Book Antiqua" w:cs="Times New Roman"/>
          <w:color w:val="000000" w:themeColor="text1"/>
          <w:kern w:val="2"/>
          <w:sz w:val="24"/>
          <w:szCs w:val="24"/>
          <w:lang w:eastAsia="zh-CN"/>
        </w:rPr>
        <w:t>Kremers</w:t>
      </w:r>
      <w:proofErr w:type="spellEnd"/>
      <w:r w:rsidRPr="008F5AC9">
        <w:rPr>
          <w:rFonts w:ascii="Book Antiqua" w:eastAsia="SimSun" w:hAnsi="Book Antiqua" w:cs="Times New Roman"/>
          <w:color w:val="000000" w:themeColor="text1"/>
          <w:kern w:val="2"/>
          <w:sz w:val="24"/>
          <w:szCs w:val="24"/>
          <w:lang w:eastAsia="zh-CN"/>
        </w:rPr>
        <w:t xml:space="preserve"> WK, </w:t>
      </w:r>
      <w:proofErr w:type="spellStart"/>
      <w:r w:rsidRPr="008F5AC9">
        <w:rPr>
          <w:rFonts w:ascii="Book Antiqua" w:eastAsia="SimSun" w:hAnsi="Book Antiqua" w:cs="Times New Roman"/>
          <w:color w:val="000000" w:themeColor="text1"/>
          <w:kern w:val="2"/>
          <w:sz w:val="24"/>
          <w:szCs w:val="24"/>
          <w:lang w:eastAsia="zh-CN"/>
        </w:rPr>
        <w:t>Krom</w:t>
      </w:r>
      <w:proofErr w:type="spellEnd"/>
      <w:r w:rsidRPr="008F5AC9">
        <w:rPr>
          <w:rFonts w:ascii="Book Antiqua" w:eastAsia="SimSun" w:hAnsi="Book Antiqua" w:cs="Times New Roman"/>
          <w:color w:val="000000" w:themeColor="text1"/>
          <w:kern w:val="2"/>
          <w:sz w:val="24"/>
          <w:szCs w:val="24"/>
          <w:lang w:eastAsia="zh-CN"/>
        </w:rPr>
        <w:t xml:space="preserve"> RA, Kim WR. MELD and PELD: application of survival models to liver allocation. </w:t>
      </w:r>
      <w:r w:rsidRPr="008F5AC9">
        <w:rPr>
          <w:rFonts w:ascii="Book Antiqua" w:eastAsia="SimSun" w:hAnsi="Book Antiqua" w:cs="Times New Roman"/>
          <w:i/>
          <w:color w:val="000000" w:themeColor="text1"/>
          <w:kern w:val="2"/>
          <w:sz w:val="24"/>
          <w:szCs w:val="24"/>
          <w:lang w:eastAsia="zh-CN"/>
        </w:rPr>
        <w:t xml:space="preserve">Liver </w:t>
      </w:r>
      <w:proofErr w:type="spellStart"/>
      <w:r w:rsidRPr="008F5AC9">
        <w:rPr>
          <w:rFonts w:ascii="Book Antiqua" w:eastAsia="SimSun" w:hAnsi="Book Antiqua" w:cs="Times New Roman"/>
          <w:i/>
          <w:color w:val="000000" w:themeColor="text1"/>
          <w:kern w:val="2"/>
          <w:sz w:val="24"/>
          <w:szCs w:val="24"/>
          <w:lang w:eastAsia="zh-CN"/>
        </w:rPr>
        <w:t>Transpl</w:t>
      </w:r>
      <w:proofErr w:type="spellEnd"/>
      <w:r w:rsidRPr="008F5AC9">
        <w:rPr>
          <w:rFonts w:ascii="Book Antiqua" w:eastAsia="SimSun" w:hAnsi="Book Antiqua" w:cs="Times New Roman"/>
          <w:color w:val="000000" w:themeColor="text1"/>
          <w:kern w:val="2"/>
          <w:sz w:val="24"/>
          <w:szCs w:val="24"/>
          <w:lang w:eastAsia="zh-CN"/>
        </w:rPr>
        <w:t xml:space="preserve"> 2001; </w:t>
      </w:r>
      <w:r w:rsidRPr="008F5AC9">
        <w:rPr>
          <w:rFonts w:ascii="Book Antiqua" w:eastAsia="SimSun" w:hAnsi="Book Antiqua" w:cs="Times New Roman"/>
          <w:b/>
          <w:color w:val="000000" w:themeColor="text1"/>
          <w:kern w:val="2"/>
          <w:sz w:val="24"/>
          <w:szCs w:val="24"/>
          <w:lang w:eastAsia="zh-CN"/>
        </w:rPr>
        <w:t>7</w:t>
      </w:r>
      <w:r w:rsidRPr="008F5AC9">
        <w:rPr>
          <w:rFonts w:ascii="Book Antiqua" w:eastAsia="SimSun" w:hAnsi="Book Antiqua" w:cs="Times New Roman"/>
          <w:color w:val="000000" w:themeColor="text1"/>
          <w:kern w:val="2"/>
          <w:sz w:val="24"/>
          <w:szCs w:val="24"/>
          <w:lang w:eastAsia="zh-CN"/>
        </w:rPr>
        <w:t xml:space="preserve">: 567-580 [PMID: 11460223 DOI: </w:t>
      </w:r>
      <w:r w:rsidRPr="008F5AC9">
        <w:rPr>
          <w:rFonts w:ascii="Book Antiqua" w:eastAsia="SimSun" w:hAnsi="Book Antiqua" w:cs="Times New Roman"/>
          <w:color w:val="000000" w:themeColor="text1"/>
          <w:kern w:val="2"/>
          <w:sz w:val="24"/>
          <w:szCs w:val="24"/>
          <w:lang w:eastAsia="zh-CN"/>
        </w:rPr>
        <w:lastRenderedPageBreak/>
        <w:t>10.1053/jlts.2001.25879]</w:t>
      </w:r>
    </w:p>
    <w:p w:rsidR="00CF33D4" w:rsidRPr="008F5AC9" w:rsidRDefault="00CF33D4" w:rsidP="008F5AC9">
      <w:pPr>
        <w:widowControl w:val="0"/>
        <w:spacing w:after="0" w:line="360" w:lineRule="auto"/>
        <w:jc w:val="both"/>
        <w:rPr>
          <w:rFonts w:ascii="Book Antiqua" w:eastAsia="SimSun" w:hAnsi="Book Antiqua" w:cs="Times New Roman"/>
          <w:color w:val="000000" w:themeColor="text1"/>
          <w:kern w:val="2"/>
          <w:sz w:val="24"/>
          <w:szCs w:val="24"/>
          <w:lang w:eastAsia="zh-CN"/>
        </w:rPr>
      </w:pPr>
      <w:r w:rsidRPr="008F5AC9">
        <w:rPr>
          <w:rFonts w:ascii="Book Antiqua" w:eastAsia="SimSun" w:hAnsi="Book Antiqua" w:cs="Times New Roman"/>
          <w:color w:val="000000" w:themeColor="text1"/>
          <w:kern w:val="2"/>
          <w:sz w:val="24"/>
          <w:szCs w:val="24"/>
          <w:lang w:eastAsia="zh-CN"/>
        </w:rPr>
        <w:t xml:space="preserve">21 </w:t>
      </w:r>
      <w:r w:rsidRPr="008F5AC9">
        <w:rPr>
          <w:rFonts w:ascii="Book Antiqua" w:eastAsia="SimSun" w:hAnsi="Book Antiqua" w:cs="Times New Roman"/>
          <w:b/>
          <w:color w:val="000000" w:themeColor="text1"/>
          <w:kern w:val="2"/>
          <w:sz w:val="24"/>
          <w:szCs w:val="24"/>
          <w:lang w:eastAsia="zh-CN"/>
        </w:rPr>
        <w:t>Levy MF</w:t>
      </w:r>
      <w:r w:rsidRPr="008F5AC9">
        <w:rPr>
          <w:rFonts w:ascii="Book Antiqua" w:eastAsia="SimSun" w:hAnsi="Book Antiqua" w:cs="Times New Roman"/>
          <w:color w:val="000000" w:themeColor="text1"/>
          <w:kern w:val="2"/>
          <w:sz w:val="24"/>
          <w:szCs w:val="24"/>
          <w:lang w:eastAsia="zh-CN"/>
        </w:rPr>
        <w:t xml:space="preserve">, </w:t>
      </w:r>
      <w:proofErr w:type="spellStart"/>
      <w:r w:rsidRPr="008F5AC9">
        <w:rPr>
          <w:rFonts w:ascii="Book Antiqua" w:eastAsia="SimSun" w:hAnsi="Book Antiqua" w:cs="Times New Roman"/>
          <w:color w:val="000000" w:themeColor="text1"/>
          <w:kern w:val="2"/>
          <w:sz w:val="24"/>
          <w:szCs w:val="24"/>
          <w:lang w:eastAsia="zh-CN"/>
        </w:rPr>
        <w:t>Somasundar</w:t>
      </w:r>
      <w:proofErr w:type="spellEnd"/>
      <w:r w:rsidRPr="008F5AC9">
        <w:rPr>
          <w:rFonts w:ascii="Book Antiqua" w:eastAsia="SimSun" w:hAnsi="Book Antiqua" w:cs="Times New Roman"/>
          <w:color w:val="000000" w:themeColor="text1"/>
          <w:kern w:val="2"/>
          <w:sz w:val="24"/>
          <w:szCs w:val="24"/>
          <w:lang w:eastAsia="zh-CN"/>
        </w:rPr>
        <w:t xml:space="preserve"> PS, Jennings LW, Jung GJ, </w:t>
      </w:r>
      <w:proofErr w:type="spellStart"/>
      <w:r w:rsidRPr="008F5AC9">
        <w:rPr>
          <w:rFonts w:ascii="Book Antiqua" w:eastAsia="SimSun" w:hAnsi="Book Antiqua" w:cs="Times New Roman"/>
          <w:color w:val="000000" w:themeColor="text1"/>
          <w:kern w:val="2"/>
          <w:sz w:val="24"/>
          <w:szCs w:val="24"/>
          <w:lang w:eastAsia="zh-CN"/>
        </w:rPr>
        <w:t>Molmenti</w:t>
      </w:r>
      <w:proofErr w:type="spellEnd"/>
      <w:r w:rsidRPr="008F5AC9">
        <w:rPr>
          <w:rFonts w:ascii="Book Antiqua" w:eastAsia="SimSun" w:hAnsi="Book Antiqua" w:cs="Times New Roman"/>
          <w:color w:val="000000" w:themeColor="text1"/>
          <w:kern w:val="2"/>
          <w:sz w:val="24"/>
          <w:szCs w:val="24"/>
          <w:lang w:eastAsia="zh-CN"/>
        </w:rPr>
        <w:t xml:space="preserve"> EP, </w:t>
      </w:r>
      <w:proofErr w:type="spellStart"/>
      <w:r w:rsidRPr="008F5AC9">
        <w:rPr>
          <w:rFonts w:ascii="Book Antiqua" w:eastAsia="SimSun" w:hAnsi="Book Antiqua" w:cs="Times New Roman"/>
          <w:color w:val="000000" w:themeColor="text1"/>
          <w:kern w:val="2"/>
          <w:sz w:val="24"/>
          <w:szCs w:val="24"/>
          <w:lang w:eastAsia="zh-CN"/>
        </w:rPr>
        <w:t>Fasola</w:t>
      </w:r>
      <w:proofErr w:type="spellEnd"/>
      <w:r w:rsidRPr="008F5AC9">
        <w:rPr>
          <w:rFonts w:ascii="Book Antiqua" w:eastAsia="SimSun" w:hAnsi="Book Antiqua" w:cs="Times New Roman"/>
          <w:color w:val="000000" w:themeColor="text1"/>
          <w:kern w:val="2"/>
          <w:sz w:val="24"/>
          <w:szCs w:val="24"/>
          <w:lang w:eastAsia="zh-CN"/>
        </w:rPr>
        <w:t xml:space="preserve"> CG, Goldstein RM, </w:t>
      </w:r>
      <w:proofErr w:type="spellStart"/>
      <w:r w:rsidRPr="008F5AC9">
        <w:rPr>
          <w:rFonts w:ascii="Book Antiqua" w:eastAsia="SimSun" w:hAnsi="Book Antiqua" w:cs="Times New Roman"/>
          <w:color w:val="000000" w:themeColor="text1"/>
          <w:kern w:val="2"/>
          <w:sz w:val="24"/>
          <w:szCs w:val="24"/>
          <w:lang w:eastAsia="zh-CN"/>
        </w:rPr>
        <w:t>Gonwa</w:t>
      </w:r>
      <w:proofErr w:type="spellEnd"/>
      <w:r w:rsidRPr="008F5AC9">
        <w:rPr>
          <w:rFonts w:ascii="Book Antiqua" w:eastAsia="SimSun" w:hAnsi="Book Antiqua" w:cs="Times New Roman"/>
          <w:color w:val="000000" w:themeColor="text1"/>
          <w:kern w:val="2"/>
          <w:sz w:val="24"/>
          <w:szCs w:val="24"/>
          <w:lang w:eastAsia="zh-CN"/>
        </w:rPr>
        <w:t xml:space="preserve"> TA, </w:t>
      </w:r>
      <w:proofErr w:type="spellStart"/>
      <w:r w:rsidRPr="008F5AC9">
        <w:rPr>
          <w:rFonts w:ascii="Book Antiqua" w:eastAsia="SimSun" w:hAnsi="Book Antiqua" w:cs="Times New Roman"/>
          <w:color w:val="000000" w:themeColor="text1"/>
          <w:kern w:val="2"/>
          <w:sz w:val="24"/>
          <w:szCs w:val="24"/>
          <w:lang w:eastAsia="zh-CN"/>
        </w:rPr>
        <w:t>Klintmalm</w:t>
      </w:r>
      <w:proofErr w:type="spellEnd"/>
      <w:r w:rsidRPr="008F5AC9">
        <w:rPr>
          <w:rFonts w:ascii="Book Antiqua" w:eastAsia="SimSun" w:hAnsi="Book Antiqua" w:cs="Times New Roman"/>
          <w:color w:val="000000" w:themeColor="text1"/>
          <w:kern w:val="2"/>
          <w:sz w:val="24"/>
          <w:szCs w:val="24"/>
          <w:lang w:eastAsia="zh-CN"/>
        </w:rPr>
        <w:t xml:space="preserve"> GB. The elderly liver transplant recipient: a call for caution. </w:t>
      </w:r>
      <w:r w:rsidRPr="008F5AC9">
        <w:rPr>
          <w:rFonts w:ascii="Book Antiqua" w:eastAsia="SimSun" w:hAnsi="Book Antiqua" w:cs="Times New Roman"/>
          <w:i/>
          <w:color w:val="000000" w:themeColor="text1"/>
          <w:kern w:val="2"/>
          <w:sz w:val="24"/>
          <w:szCs w:val="24"/>
          <w:lang w:eastAsia="zh-CN"/>
        </w:rPr>
        <w:t xml:space="preserve">Ann </w:t>
      </w:r>
      <w:proofErr w:type="spellStart"/>
      <w:r w:rsidRPr="008F5AC9">
        <w:rPr>
          <w:rFonts w:ascii="Book Antiqua" w:eastAsia="SimSun" w:hAnsi="Book Antiqua" w:cs="Times New Roman"/>
          <w:i/>
          <w:color w:val="000000" w:themeColor="text1"/>
          <w:kern w:val="2"/>
          <w:sz w:val="24"/>
          <w:szCs w:val="24"/>
          <w:lang w:eastAsia="zh-CN"/>
        </w:rPr>
        <w:t>Surg</w:t>
      </w:r>
      <w:proofErr w:type="spellEnd"/>
      <w:r w:rsidRPr="008F5AC9">
        <w:rPr>
          <w:rFonts w:ascii="Book Antiqua" w:eastAsia="SimSun" w:hAnsi="Book Antiqua" w:cs="Times New Roman"/>
          <w:color w:val="000000" w:themeColor="text1"/>
          <w:kern w:val="2"/>
          <w:sz w:val="24"/>
          <w:szCs w:val="24"/>
          <w:lang w:eastAsia="zh-CN"/>
        </w:rPr>
        <w:t xml:space="preserve"> 2001; </w:t>
      </w:r>
      <w:r w:rsidRPr="008F5AC9">
        <w:rPr>
          <w:rFonts w:ascii="Book Antiqua" w:eastAsia="SimSun" w:hAnsi="Book Antiqua" w:cs="Times New Roman"/>
          <w:b/>
          <w:color w:val="000000" w:themeColor="text1"/>
          <w:kern w:val="2"/>
          <w:sz w:val="24"/>
          <w:szCs w:val="24"/>
          <w:lang w:eastAsia="zh-CN"/>
        </w:rPr>
        <w:t>233</w:t>
      </w:r>
      <w:r w:rsidRPr="008F5AC9">
        <w:rPr>
          <w:rFonts w:ascii="Book Antiqua" w:eastAsia="SimSun" w:hAnsi="Book Antiqua" w:cs="Times New Roman"/>
          <w:color w:val="000000" w:themeColor="text1"/>
          <w:kern w:val="2"/>
          <w:sz w:val="24"/>
          <w:szCs w:val="24"/>
          <w:lang w:eastAsia="zh-CN"/>
        </w:rPr>
        <w:t>: 107-113 [PMID: 11141232 DOI: 10.1097/00000658-200101000-00016]</w:t>
      </w:r>
    </w:p>
    <w:p w:rsidR="00CF33D4" w:rsidRPr="008F5AC9" w:rsidRDefault="00CF33D4" w:rsidP="008F5AC9">
      <w:pPr>
        <w:widowControl w:val="0"/>
        <w:spacing w:after="0" w:line="360" w:lineRule="auto"/>
        <w:jc w:val="both"/>
        <w:rPr>
          <w:rFonts w:ascii="Book Antiqua" w:eastAsia="SimSun" w:hAnsi="Book Antiqua" w:cs="Times New Roman"/>
          <w:color w:val="000000" w:themeColor="text1"/>
          <w:kern w:val="2"/>
          <w:sz w:val="24"/>
          <w:szCs w:val="24"/>
          <w:lang w:eastAsia="zh-CN"/>
        </w:rPr>
      </w:pPr>
      <w:r w:rsidRPr="008F5AC9">
        <w:rPr>
          <w:rFonts w:ascii="Book Antiqua" w:eastAsia="SimSun" w:hAnsi="Book Antiqua" w:cs="Times New Roman"/>
          <w:color w:val="000000" w:themeColor="text1"/>
          <w:kern w:val="2"/>
          <w:sz w:val="24"/>
          <w:szCs w:val="24"/>
          <w:lang w:eastAsia="zh-CN"/>
        </w:rPr>
        <w:t xml:space="preserve">22 </w:t>
      </w:r>
      <w:r w:rsidRPr="008F5AC9">
        <w:rPr>
          <w:rFonts w:ascii="Book Antiqua" w:eastAsia="SimSun" w:hAnsi="Book Antiqua" w:cs="Times New Roman"/>
          <w:b/>
          <w:color w:val="000000" w:themeColor="text1"/>
          <w:kern w:val="2"/>
          <w:sz w:val="24"/>
          <w:szCs w:val="24"/>
          <w:lang w:eastAsia="zh-CN"/>
        </w:rPr>
        <w:t>Collins BH</w:t>
      </w:r>
      <w:r w:rsidRPr="008F5AC9">
        <w:rPr>
          <w:rFonts w:ascii="Book Antiqua" w:eastAsia="SimSun" w:hAnsi="Book Antiqua" w:cs="Times New Roman"/>
          <w:color w:val="000000" w:themeColor="text1"/>
          <w:kern w:val="2"/>
          <w:sz w:val="24"/>
          <w:szCs w:val="24"/>
          <w:lang w:eastAsia="zh-CN"/>
        </w:rPr>
        <w:t xml:space="preserve">, </w:t>
      </w:r>
      <w:proofErr w:type="spellStart"/>
      <w:r w:rsidRPr="008F5AC9">
        <w:rPr>
          <w:rFonts w:ascii="Book Antiqua" w:eastAsia="SimSun" w:hAnsi="Book Antiqua" w:cs="Times New Roman"/>
          <w:color w:val="000000" w:themeColor="text1"/>
          <w:kern w:val="2"/>
          <w:sz w:val="24"/>
          <w:szCs w:val="24"/>
          <w:lang w:eastAsia="zh-CN"/>
        </w:rPr>
        <w:t>Pirsch</w:t>
      </w:r>
      <w:proofErr w:type="spellEnd"/>
      <w:r w:rsidRPr="008F5AC9">
        <w:rPr>
          <w:rFonts w:ascii="Book Antiqua" w:eastAsia="SimSun" w:hAnsi="Book Antiqua" w:cs="Times New Roman"/>
          <w:color w:val="000000" w:themeColor="text1"/>
          <w:kern w:val="2"/>
          <w:sz w:val="24"/>
          <w:szCs w:val="24"/>
          <w:lang w:eastAsia="zh-CN"/>
        </w:rPr>
        <w:t xml:space="preserve"> JD, Becker YT, Hanaway MJ, Van der </w:t>
      </w:r>
      <w:proofErr w:type="spellStart"/>
      <w:r w:rsidRPr="008F5AC9">
        <w:rPr>
          <w:rFonts w:ascii="Book Antiqua" w:eastAsia="SimSun" w:hAnsi="Book Antiqua" w:cs="Times New Roman"/>
          <w:color w:val="000000" w:themeColor="text1"/>
          <w:kern w:val="2"/>
          <w:sz w:val="24"/>
          <w:szCs w:val="24"/>
          <w:lang w:eastAsia="zh-CN"/>
        </w:rPr>
        <w:t>Werf</w:t>
      </w:r>
      <w:proofErr w:type="spellEnd"/>
      <w:r w:rsidRPr="008F5AC9">
        <w:rPr>
          <w:rFonts w:ascii="Book Antiqua" w:eastAsia="SimSun" w:hAnsi="Book Antiqua" w:cs="Times New Roman"/>
          <w:color w:val="000000" w:themeColor="text1"/>
          <w:kern w:val="2"/>
          <w:sz w:val="24"/>
          <w:szCs w:val="24"/>
          <w:lang w:eastAsia="zh-CN"/>
        </w:rPr>
        <w:t xml:space="preserve"> WJ, D'Alessandro AM, </w:t>
      </w:r>
      <w:proofErr w:type="spellStart"/>
      <w:r w:rsidRPr="008F5AC9">
        <w:rPr>
          <w:rFonts w:ascii="Book Antiqua" w:eastAsia="SimSun" w:hAnsi="Book Antiqua" w:cs="Times New Roman"/>
          <w:color w:val="000000" w:themeColor="text1"/>
          <w:kern w:val="2"/>
          <w:sz w:val="24"/>
          <w:szCs w:val="24"/>
          <w:lang w:eastAsia="zh-CN"/>
        </w:rPr>
        <w:t>Knechtle</w:t>
      </w:r>
      <w:proofErr w:type="spellEnd"/>
      <w:r w:rsidRPr="008F5AC9">
        <w:rPr>
          <w:rFonts w:ascii="Book Antiqua" w:eastAsia="SimSun" w:hAnsi="Book Antiqua" w:cs="Times New Roman"/>
          <w:color w:val="000000" w:themeColor="text1"/>
          <w:kern w:val="2"/>
          <w:sz w:val="24"/>
          <w:szCs w:val="24"/>
          <w:lang w:eastAsia="zh-CN"/>
        </w:rPr>
        <w:t xml:space="preserve"> SJ, </w:t>
      </w:r>
      <w:proofErr w:type="spellStart"/>
      <w:r w:rsidRPr="008F5AC9">
        <w:rPr>
          <w:rFonts w:ascii="Book Antiqua" w:eastAsia="SimSun" w:hAnsi="Book Antiqua" w:cs="Times New Roman"/>
          <w:color w:val="000000" w:themeColor="text1"/>
          <w:kern w:val="2"/>
          <w:sz w:val="24"/>
          <w:szCs w:val="24"/>
          <w:lang w:eastAsia="zh-CN"/>
        </w:rPr>
        <w:t>Odorico</w:t>
      </w:r>
      <w:proofErr w:type="spellEnd"/>
      <w:r w:rsidRPr="008F5AC9">
        <w:rPr>
          <w:rFonts w:ascii="Book Antiqua" w:eastAsia="SimSun" w:hAnsi="Book Antiqua" w:cs="Times New Roman"/>
          <w:color w:val="000000" w:themeColor="text1"/>
          <w:kern w:val="2"/>
          <w:sz w:val="24"/>
          <w:szCs w:val="24"/>
          <w:lang w:eastAsia="zh-CN"/>
        </w:rPr>
        <w:t xml:space="preserve"> JS, </w:t>
      </w:r>
      <w:proofErr w:type="spellStart"/>
      <w:r w:rsidRPr="008F5AC9">
        <w:rPr>
          <w:rFonts w:ascii="Book Antiqua" w:eastAsia="SimSun" w:hAnsi="Book Antiqua" w:cs="Times New Roman"/>
          <w:color w:val="000000" w:themeColor="text1"/>
          <w:kern w:val="2"/>
          <w:sz w:val="24"/>
          <w:szCs w:val="24"/>
          <w:lang w:eastAsia="zh-CN"/>
        </w:rPr>
        <w:t>Leverson</w:t>
      </w:r>
      <w:proofErr w:type="spellEnd"/>
      <w:r w:rsidRPr="008F5AC9">
        <w:rPr>
          <w:rFonts w:ascii="Book Antiqua" w:eastAsia="SimSun" w:hAnsi="Book Antiqua" w:cs="Times New Roman"/>
          <w:color w:val="000000" w:themeColor="text1"/>
          <w:kern w:val="2"/>
          <w:sz w:val="24"/>
          <w:szCs w:val="24"/>
          <w:lang w:eastAsia="zh-CN"/>
        </w:rPr>
        <w:t xml:space="preserve"> G, </w:t>
      </w:r>
      <w:proofErr w:type="spellStart"/>
      <w:r w:rsidRPr="008F5AC9">
        <w:rPr>
          <w:rFonts w:ascii="Book Antiqua" w:eastAsia="SimSun" w:hAnsi="Book Antiqua" w:cs="Times New Roman"/>
          <w:color w:val="000000" w:themeColor="text1"/>
          <w:kern w:val="2"/>
          <w:sz w:val="24"/>
          <w:szCs w:val="24"/>
          <w:lang w:eastAsia="zh-CN"/>
        </w:rPr>
        <w:t>Musat</w:t>
      </w:r>
      <w:proofErr w:type="spellEnd"/>
      <w:r w:rsidRPr="008F5AC9">
        <w:rPr>
          <w:rFonts w:ascii="Book Antiqua" w:eastAsia="SimSun" w:hAnsi="Book Antiqua" w:cs="Times New Roman"/>
          <w:color w:val="000000" w:themeColor="text1"/>
          <w:kern w:val="2"/>
          <w:sz w:val="24"/>
          <w:szCs w:val="24"/>
          <w:lang w:eastAsia="zh-CN"/>
        </w:rPr>
        <w:t xml:space="preserve"> A, </w:t>
      </w:r>
      <w:proofErr w:type="spellStart"/>
      <w:r w:rsidRPr="008F5AC9">
        <w:rPr>
          <w:rFonts w:ascii="Book Antiqua" w:eastAsia="SimSun" w:hAnsi="Book Antiqua" w:cs="Times New Roman"/>
          <w:color w:val="000000" w:themeColor="text1"/>
          <w:kern w:val="2"/>
          <w:sz w:val="24"/>
          <w:szCs w:val="24"/>
          <w:lang w:eastAsia="zh-CN"/>
        </w:rPr>
        <w:t>Armbrust</w:t>
      </w:r>
      <w:proofErr w:type="spellEnd"/>
      <w:r w:rsidRPr="008F5AC9">
        <w:rPr>
          <w:rFonts w:ascii="Book Antiqua" w:eastAsia="SimSun" w:hAnsi="Book Antiqua" w:cs="Times New Roman"/>
          <w:color w:val="000000" w:themeColor="text1"/>
          <w:kern w:val="2"/>
          <w:sz w:val="24"/>
          <w:szCs w:val="24"/>
          <w:lang w:eastAsia="zh-CN"/>
        </w:rPr>
        <w:t xml:space="preserve"> M, Becker BN, </w:t>
      </w:r>
      <w:proofErr w:type="spellStart"/>
      <w:r w:rsidRPr="008F5AC9">
        <w:rPr>
          <w:rFonts w:ascii="Book Antiqua" w:eastAsia="SimSun" w:hAnsi="Book Antiqua" w:cs="Times New Roman"/>
          <w:color w:val="000000" w:themeColor="text1"/>
          <w:kern w:val="2"/>
          <w:sz w:val="24"/>
          <w:szCs w:val="24"/>
          <w:lang w:eastAsia="zh-CN"/>
        </w:rPr>
        <w:t>Sollinger</w:t>
      </w:r>
      <w:proofErr w:type="spellEnd"/>
      <w:r w:rsidRPr="008F5AC9">
        <w:rPr>
          <w:rFonts w:ascii="Book Antiqua" w:eastAsia="SimSun" w:hAnsi="Book Antiqua" w:cs="Times New Roman"/>
          <w:color w:val="000000" w:themeColor="text1"/>
          <w:kern w:val="2"/>
          <w:sz w:val="24"/>
          <w:szCs w:val="24"/>
          <w:lang w:eastAsia="zh-CN"/>
        </w:rPr>
        <w:t xml:space="preserve"> HW, </w:t>
      </w:r>
      <w:proofErr w:type="spellStart"/>
      <w:r w:rsidRPr="008F5AC9">
        <w:rPr>
          <w:rFonts w:ascii="Book Antiqua" w:eastAsia="SimSun" w:hAnsi="Book Antiqua" w:cs="Times New Roman"/>
          <w:color w:val="000000" w:themeColor="text1"/>
          <w:kern w:val="2"/>
          <w:sz w:val="24"/>
          <w:szCs w:val="24"/>
          <w:lang w:eastAsia="zh-CN"/>
        </w:rPr>
        <w:t>Kalayoglu</w:t>
      </w:r>
      <w:proofErr w:type="spellEnd"/>
      <w:r w:rsidRPr="008F5AC9">
        <w:rPr>
          <w:rFonts w:ascii="Book Antiqua" w:eastAsia="SimSun" w:hAnsi="Book Antiqua" w:cs="Times New Roman"/>
          <w:color w:val="000000" w:themeColor="text1"/>
          <w:kern w:val="2"/>
          <w:sz w:val="24"/>
          <w:szCs w:val="24"/>
          <w:lang w:eastAsia="zh-CN"/>
        </w:rPr>
        <w:t xml:space="preserve"> M. Long-term results of liver transplantation in older patients 60 years of age and older. </w:t>
      </w:r>
      <w:r w:rsidRPr="008F5AC9">
        <w:rPr>
          <w:rFonts w:ascii="Book Antiqua" w:eastAsia="SimSun" w:hAnsi="Book Antiqua" w:cs="Times New Roman"/>
          <w:i/>
          <w:color w:val="000000" w:themeColor="text1"/>
          <w:kern w:val="2"/>
          <w:sz w:val="24"/>
          <w:szCs w:val="24"/>
          <w:lang w:eastAsia="zh-CN"/>
        </w:rPr>
        <w:t>Transplantation</w:t>
      </w:r>
      <w:r w:rsidRPr="008F5AC9">
        <w:rPr>
          <w:rFonts w:ascii="Book Antiqua" w:eastAsia="SimSun" w:hAnsi="Book Antiqua" w:cs="Times New Roman"/>
          <w:color w:val="000000" w:themeColor="text1"/>
          <w:kern w:val="2"/>
          <w:sz w:val="24"/>
          <w:szCs w:val="24"/>
          <w:lang w:eastAsia="zh-CN"/>
        </w:rPr>
        <w:t xml:space="preserve"> 2000; </w:t>
      </w:r>
      <w:r w:rsidRPr="008F5AC9">
        <w:rPr>
          <w:rFonts w:ascii="Book Antiqua" w:eastAsia="SimSun" w:hAnsi="Book Antiqua" w:cs="Times New Roman"/>
          <w:b/>
          <w:color w:val="000000" w:themeColor="text1"/>
          <w:kern w:val="2"/>
          <w:sz w:val="24"/>
          <w:szCs w:val="24"/>
          <w:lang w:eastAsia="zh-CN"/>
        </w:rPr>
        <w:t>70</w:t>
      </w:r>
      <w:r w:rsidRPr="008F5AC9">
        <w:rPr>
          <w:rFonts w:ascii="Book Antiqua" w:eastAsia="SimSun" w:hAnsi="Book Antiqua" w:cs="Times New Roman"/>
          <w:color w:val="000000" w:themeColor="text1"/>
          <w:kern w:val="2"/>
          <w:sz w:val="24"/>
          <w:szCs w:val="24"/>
          <w:lang w:eastAsia="zh-CN"/>
        </w:rPr>
        <w:t>: 780-783 [PMID: 11003357 DOI: 10.1097/00007890-200009150-00012]</w:t>
      </w:r>
    </w:p>
    <w:p w:rsidR="00CF33D4" w:rsidRPr="008F5AC9" w:rsidRDefault="00CF33D4" w:rsidP="008F5AC9">
      <w:pPr>
        <w:widowControl w:val="0"/>
        <w:spacing w:after="0" w:line="360" w:lineRule="auto"/>
        <w:jc w:val="both"/>
        <w:rPr>
          <w:rFonts w:ascii="Book Antiqua" w:eastAsia="SimSun" w:hAnsi="Book Antiqua" w:cs="Times New Roman"/>
          <w:color w:val="000000" w:themeColor="text1"/>
          <w:kern w:val="2"/>
          <w:sz w:val="24"/>
          <w:szCs w:val="24"/>
          <w:lang w:eastAsia="zh-CN"/>
        </w:rPr>
      </w:pPr>
      <w:r w:rsidRPr="008F5AC9">
        <w:rPr>
          <w:rFonts w:ascii="Book Antiqua" w:eastAsia="SimSun" w:hAnsi="Book Antiqua" w:cs="Times New Roman"/>
          <w:color w:val="000000" w:themeColor="text1"/>
          <w:kern w:val="2"/>
          <w:sz w:val="24"/>
          <w:szCs w:val="24"/>
          <w:lang w:eastAsia="zh-CN"/>
        </w:rPr>
        <w:t xml:space="preserve">23 </w:t>
      </w:r>
      <w:r w:rsidRPr="008F5AC9">
        <w:rPr>
          <w:rFonts w:ascii="Book Antiqua" w:eastAsia="SimSun" w:hAnsi="Book Antiqua" w:cs="Times New Roman"/>
          <w:b/>
          <w:color w:val="000000" w:themeColor="text1"/>
          <w:kern w:val="2"/>
          <w:sz w:val="24"/>
          <w:szCs w:val="24"/>
          <w:lang w:eastAsia="zh-CN"/>
        </w:rPr>
        <w:t>Bilbao I</w:t>
      </w:r>
      <w:r w:rsidRPr="008F5AC9">
        <w:rPr>
          <w:rFonts w:ascii="Book Antiqua" w:eastAsia="SimSun" w:hAnsi="Book Antiqua" w:cs="Times New Roman"/>
          <w:color w:val="000000" w:themeColor="text1"/>
          <w:kern w:val="2"/>
          <w:sz w:val="24"/>
          <w:szCs w:val="24"/>
          <w:lang w:eastAsia="zh-CN"/>
        </w:rPr>
        <w:t xml:space="preserve">, </w:t>
      </w:r>
      <w:proofErr w:type="spellStart"/>
      <w:r w:rsidRPr="008F5AC9">
        <w:rPr>
          <w:rFonts w:ascii="Book Antiqua" w:eastAsia="SimSun" w:hAnsi="Book Antiqua" w:cs="Times New Roman"/>
          <w:color w:val="000000" w:themeColor="text1"/>
          <w:kern w:val="2"/>
          <w:sz w:val="24"/>
          <w:szCs w:val="24"/>
          <w:lang w:eastAsia="zh-CN"/>
        </w:rPr>
        <w:t>Dopazo</w:t>
      </w:r>
      <w:proofErr w:type="spellEnd"/>
      <w:r w:rsidRPr="008F5AC9">
        <w:rPr>
          <w:rFonts w:ascii="Book Antiqua" w:eastAsia="SimSun" w:hAnsi="Book Antiqua" w:cs="Times New Roman"/>
          <w:color w:val="000000" w:themeColor="text1"/>
          <w:kern w:val="2"/>
          <w:sz w:val="24"/>
          <w:szCs w:val="24"/>
          <w:lang w:eastAsia="zh-CN"/>
        </w:rPr>
        <w:t xml:space="preserve"> C, Lazaro JL, Castells L, </w:t>
      </w:r>
      <w:proofErr w:type="spellStart"/>
      <w:r w:rsidRPr="008F5AC9">
        <w:rPr>
          <w:rFonts w:ascii="Book Antiqua" w:eastAsia="SimSun" w:hAnsi="Book Antiqua" w:cs="Times New Roman"/>
          <w:color w:val="000000" w:themeColor="text1"/>
          <w:kern w:val="2"/>
          <w:sz w:val="24"/>
          <w:szCs w:val="24"/>
          <w:lang w:eastAsia="zh-CN"/>
        </w:rPr>
        <w:t>Escartin</w:t>
      </w:r>
      <w:proofErr w:type="spellEnd"/>
      <w:r w:rsidRPr="008F5AC9">
        <w:rPr>
          <w:rFonts w:ascii="Book Antiqua" w:eastAsia="SimSun" w:hAnsi="Book Antiqua" w:cs="Times New Roman"/>
          <w:color w:val="000000" w:themeColor="text1"/>
          <w:kern w:val="2"/>
          <w:sz w:val="24"/>
          <w:szCs w:val="24"/>
          <w:lang w:eastAsia="zh-CN"/>
        </w:rPr>
        <w:t xml:space="preserve"> A, Lopez I, </w:t>
      </w:r>
      <w:proofErr w:type="spellStart"/>
      <w:r w:rsidRPr="008F5AC9">
        <w:rPr>
          <w:rFonts w:ascii="Book Antiqua" w:eastAsia="SimSun" w:hAnsi="Book Antiqua" w:cs="Times New Roman"/>
          <w:color w:val="000000" w:themeColor="text1"/>
          <w:kern w:val="2"/>
          <w:sz w:val="24"/>
          <w:szCs w:val="24"/>
          <w:lang w:eastAsia="zh-CN"/>
        </w:rPr>
        <w:t>Sapisochin</w:t>
      </w:r>
      <w:proofErr w:type="spellEnd"/>
      <w:r w:rsidRPr="008F5AC9">
        <w:rPr>
          <w:rFonts w:ascii="Book Antiqua" w:eastAsia="SimSun" w:hAnsi="Book Antiqua" w:cs="Times New Roman"/>
          <w:color w:val="000000" w:themeColor="text1"/>
          <w:kern w:val="2"/>
          <w:sz w:val="24"/>
          <w:szCs w:val="24"/>
          <w:lang w:eastAsia="zh-CN"/>
        </w:rPr>
        <w:t xml:space="preserve"> G, </w:t>
      </w:r>
      <w:proofErr w:type="spellStart"/>
      <w:r w:rsidRPr="008F5AC9">
        <w:rPr>
          <w:rFonts w:ascii="Book Antiqua" w:eastAsia="SimSun" w:hAnsi="Book Antiqua" w:cs="Times New Roman"/>
          <w:color w:val="000000" w:themeColor="text1"/>
          <w:kern w:val="2"/>
          <w:sz w:val="24"/>
          <w:szCs w:val="24"/>
          <w:lang w:eastAsia="zh-CN"/>
        </w:rPr>
        <w:t>Balsells</w:t>
      </w:r>
      <w:proofErr w:type="spellEnd"/>
      <w:r w:rsidRPr="008F5AC9">
        <w:rPr>
          <w:rFonts w:ascii="Book Antiqua" w:eastAsia="SimSun" w:hAnsi="Book Antiqua" w:cs="Times New Roman"/>
          <w:color w:val="000000" w:themeColor="text1"/>
          <w:kern w:val="2"/>
          <w:sz w:val="24"/>
          <w:szCs w:val="24"/>
          <w:lang w:eastAsia="zh-CN"/>
        </w:rPr>
        <w:t xml:space="preserve"> J, </w:t>
      </w:r>
      <w:proofErr w:type="spellStart"/>
      <w:r w:rsidRPr="008F5AC9">
        <w:rPr>
          <w:rFonts w:ascii="Book Antiqua" w:eastAsia="SimSun" w:hAnsi="Book Antiqua" w:cs="Times New Roman"/>
          <w:color w:val="000000" w:themeColor="text1"/>
          <w:kern w:val="2"/>
          <w:sz w:val="24"/>
          <w:szCs w:val="24"/>
          <w:lang w:eastAsia="zh-CN"/>
        </w:rPr>
        <w:t>Margarit</w:t>
      </w:r>
      <w:proofErr w:type="spellEnd"/>
      <w:r w:rsidRPr="008F5AC9">
        <w:rPr>
          <w:rFonts w:ascii="Book Antiqua" w:eastAsia="SimSun" w:hAnsi="Book Antiqua" w:cs="Times New Roman"/>
          <w:color w:val="000000" w:themeColor="text1"/>
          <w:kern w:val="2"/>
          <w:sz w:val="24"/>
          <w:szCs w:val="24"/>
          <w:lang w:eastAsia="zh-CN"/>
        </w:rPr>
        <w:t xml:space="preserve"> C. Our experience in liver transplantation in patients over 65 </w:t>
      </w:r>
      <w:proofErr w:type="spellStart"/>
      <w:r w:rsidRPr="008F5AC9">
        <w:rPr>
          <w:rFonts w:ascii="Book Antiqua" w:eastAsia="SimSun" w:hAnsi="Book Antiqua" w:cs="Times New Roman"/>
          <w:color w:val="000000" w:themeColor="text1"/>
          <w:kern w:val="2"/>
          <w:sz w:val="24"/>
          <w:szCs w:val="24"/>
          <w:lang w:eastAsia="zh-CN"/>
        </w:rPr>
        <w:t>yr</w:t>
      </w:r>
      <w:proofErr w:type="spellEnd"/>
      <w:r w:rsidRPr="008F5AC9">
        <w:rPr>
          <w:rFonts w:ascii="Book Antiqua" w:eastAsia="SimSun" w:hAnsi="Book Antiqua" w:cs="Times New Roman"/>
          <w:color w:val="000000" w:themeColor="text1"/>
          <w:kern w:val="2"/>
          <w:sz w:val="24"/>
          <w:szCs w:val="24"/>
          <w:lang w:eastAsia="zh-CN"/>
        </w:rPr>
        <w:t xml:space="preserve"> of age. </w:t>
      </w:r>
      <w:proofErr w:type="spellStart"/>
      <w:r w:rsidRPr="008F5AC9">
        <w:rPr>
          <w:rFonts w:ascii="Book Antiqua" w:eastAsia="SimSun" w:hAnsi="Book Antiqua" w:cs="Times New Roman"/>
          <w:i/>
          <w:color w:val="000000" w:themeColor="text1"/>
          <w:kern w:val="2"/>
          <w:sz w:val="24"/>
          <w:szCs w:val="24"/>
          <w:lang w:eastAsia="zh-CN"/>
        </w:rPr>
        <w:t>Clin</w:t>
      </w:r>
      <w:proofErr w:type="spellEnd"/>
      <w:r w:rsidRPr="008F5AC9">
        <w:rPr>
          <w:rFonts w:ascii="Book Antiqua" w:eastAsia="SimSun" w:hAnsi="Book Antiqua" w:cs="Times New Roman"/>
          <w:i/>
          <w:color w:val="000000" w:themeColor="text1"/>
          <w:kern w:val="2"/>
          <w:sz w:val="24"/>
          <w:szCs w:val="24"/>
          <w:lang w:eastAsia="zh-CN"/>
        </w:rPr>
        <w:t xml:space="preserve"> Transplant</w:t>
      </w:r>
      <w:r w:rsidRPr="008F5AC9">
        <w:rPr>
          <w:rFonts w:ascii="Book Antiqua" w:eastAsia="SimSun" w:hAnsi="Book Antiqua" w:cs="Times New Roman"/>
          <w:color w:val="000000" w:themeColor="text1"/>
          <w:kern w:val="2"/>
          <w:sz w:val="24"/>
          <w:szCs w:val="24"/>
          <w:lang w:eastAsia="zh-CN"/>
        </w:rPr>
        <w:t xml:space="preserve"> 2008; </w:t>
      </w:r>
      <w:r w:rsidRPr="008F5AC9">
        <w:rPr>
          <w:rFonts w:ascii="Book Antiqua" w:eastAsia="SimSun" w:hAnsi="Book Antiqua" w:cs="Times New Roman"/>
          <w:b/>
          <w:color w:val="000000" w:themeColor="text1"/>
          <w:kern w:val="2"/>
          <w:sz w:val="24"/>
          <w:szCs w:val="24"/>
          <w:lang w:eastAsia="zh-CN"/>
        </w:rPr>
        <w:t>22</w:t>
      </w:r>
      <w:r w:rsidRPr="008F5AC9">
        <w:rPr>
          <w:rFonts w:ascii="Book Antiqua" w:eastAsia="SimSun" w:hAnsi="Book Antiqua" w:cs="Times New Roman"/>
          <w:color w:val="000000" w:themeColor="text1"/>
          <w:kern w:val="2"/>
          <w:sz w:val="24"/>
          <w:szCs w:val="24"/>
          <w:lang w:eastAsia="zh-CN"/>
        </w:rPr>
        <w:t>: 82-88 [PMID: 18251043 DOI: 10.1111/j.1399-0012.2007.00749.x]</w:t>
      </w:r>
    </w:p>
    <w:p w:rsidR="00CF33D4" w:rsidRPr="008F5AC9" w:rsidRDefault="00CF33D4" w:rsidP="008F5AC9">
      <w:pPr>
        <w:widowControl w:val="0"/>
        <w:spacing w:after="0" w:line="360" w:lineRule="auto"/>
        <w:jc w:val="both"/>
        <w:rPr>
          <w:rFonts w:ascii="Book Antiqua" w:eastAsia="SimSun" w:hAnsi="Book Antiqua" w:cs="Times New Roman"/>
          <w:color w:val="000000" w:themeColor="text1"/>
          <w:kern w:val="2"/>
          <w:sz w:val="24"/>
          <w:szCs w:val="24"/>
          <w:lang w:eastAsia="zh-CN"/>
        </w:rPr>
      </w:pPr>
      <w:r w:rsidRPr="008F5AC9">
        <w:rPr>
          <w:rFonts w:ascii="Book Antiqua" w:eastAsia="SimSun" w:hAnsi="Book Antiqua" w:cs="Times New Roman"/>
          <w:color w:val="000000" w:themeColor="text1"/>
          <w:kern w:val="2"/>
          <w:sz w:val="24"/>
          <w:szCs w:val="24"/>
          <w:lang w:eastAsia="zh-CN"/>
        </w:rPr>
        <w:t xml:space="preserve">24 </w:t>
      </w:r>
      <w:r w:rsidRPr="008F5AC9">
        <w:rPr>
          <w:rFonts w:ascii="Book Antiqua" w:eastAsia="SimSun" w:hAnsi="Book Antiqua" w:cs="Times New Roman"/>
          <w:b/>
          <w:color w:val="000000" w:themeColor="text1"/>
          <w:kern w:val="2"/>
          <w:sz w:val="24"/>
          <w:szCs w:val="24"/>
          <w:lang w:eastAsia="zh-CN"/>
        </w:rPr>
        <w:t>Samuelson AL</w:t>
      </w:r>
      <w:r w:rsidRPr="008F5AC9">
        <w:rPr>
          <w:rFonts w:ascii="Book Antiqua" w:eastAsia="SimSun" w:hAnsi="Book Antiqua" w:cs="Times New Roman"/>
          <w:color w:val="000000" w:themeColor="text1"/>
          <w:kern w:val="2"/>
          <w:sz w:val="24"/>
          <w:szCs w:val="24"/>
          <w:lang w:eastAsia="zh-CN"/>
        </w:rPr>
        <w:t xml:space="preserve">, Lee M, Kamal A, </w:t>
      </w:r>
      <w:proofErr w:type="spellStart"/>
      <w:r w:rsidRPr="008F5AC9">
        <w:rPr>
          <w:rFonts w:ascii="Book Antiqua" w:eastAsia="SimSun" w:hAnsi="Book Antiqua" w:cs="Times New Roman"/>
          <w:color w:val="000000" w:themeColor="text1"/>
          <w:kern w:val="2"/>
          <w:sz w:val="24"/>
          <w:szCs w:val="24"/>
          <w:lang w:eastAsia="zh-CN"/>
        </w:rPr>
        <w:t>Keeffe</w:t>
      </w:r>
      <w:proofErr w:type="spellEnd"/>
      <w:r w:rsidRPr="008F5AC9">
        <w:rPr>
          <w:rFonts w:ascii="Book Antiqua" w:eastAsia="SimSun" w:hAnsi="Book Antiqua" w:cs="Times New Roman"/>
          <w:color w:val="000000" w:themeColor="text1"/>
          <w:kern w:val="2"/>
          <w:sz w:val="24"/>
          <w:szCs w:val="24"/>
          <w:lang w:eastAsia="zh-CN"/>
        </w:rPr>
        <w:t xml:space="preserve"> EB, Ahmed A. Diabetes mellitus increases the risk of mortality following liver transplantation independent of MELD score. </w:t>
      </w:r>
      <w:r w:rsidRPr="008F5AC9">
        <w:rPr>
          <w:rFonts w:ascii="Book Antiqua" w:eastAsia="SimSun" w:hAnsi="Book Antiqua" w:cs="Times New Roman"/>
          <w:i/>
          <w:color w:val="000000" w:themeColor="text1"/>
          <w:kern w:val="2"/>
          <w:sz w:val="24"/>
          <w:szCs w:val="24"/>
          <w:lang w:eastAsia="zh-CN"/>
        </w:rPr>
        <w:t>Dig Dis Sci</w:t>
      </w:r>
      <w:r w:rsidRPr="008F5AC9">
        <w:rPr>
          <w:rFonts w:ascii="Book Antiqua" w:eastAsia="SimSun" w:hAnsi="Book Antiqua" w:cs="Times New Roman"/>
          <w:color w:val="000000" w:themeColor="text1"/>
          <w:kern w:val="2"/>
          <w:sz w:val="24"/>
          <w:szCs w:val="24"/>
          <w:lang w:eastAsia="zh-CN"/>
        </w:rPr>
        <w:t xml:space="preserve"> 2010; </w:t>
      </w:r>
      <w:r w:rsidRPr="008F5AC9">
        <w:rPr>
          <w:rFonts w:ascii="Book Antiqua" w:eastAsia="SimSun" w:hAnsi="Book Antiqua" w:cs="Times New Roman"/>
          <w:b/>
          <w:color w:val="000000" w:themeColor="text1"/>
          <w:kern w:val="2"/>
          <w:sz w:val="24"/>
          <w:szCs w:val="24"/>
          <w:lang w:eastAsia="zh-CN"/>
        </w:rPr>
        <w:t>55</w:t>
      </w:r>
      <w:r w:rsidRPr="008F5AC9">
        <w:rPr>
          <w:rFonts w:ascii="Book Antiqua" w:eastAsia="SimSun" w:hAnsi="Book Antiqua" w:cs="Times New Roman"/>
          <w:color w:val="000000" w:themeColor="text1"/>
          <w:kern w:val="2"/>
          <w:sz w:val="24"/>
          <w:szCs w:val="24"/>
          <w:lang w:eastAsia="zh-CN"/>
        </w:rPr>
        <w:t>: 2089-2094 [PMID: 20467898 DOI: 10.1007/s10620-010-1267-5]</w:t>
      </w:r>
    </w:p>
    <w:p w:rsidR="00CF33D4" w:rsidRPr="008F5AC9" w:rsidRDefault="00CF33D4" w:rsidP="008F5AC9">
      <w:pPr>
        <w:widowControl w:val="0"/>
        <w:spacing w:after="0" w:line="360" w:lineRule="auto"/>
        <w:jc w:val="both"/>
        <w:rPr>
          <w:rFonts w:ascii="Book Antiqua" w:eastAsia="SimSun" w:hAnsi="Book Antiqua" w:cs="Times New Roman"/>
          <w:color w:val="000000" w:themeColor="text1"/>
          <w:kern w:val="2"/>
          <w:sz w:val="24"/>
          <w:szCs w:val="24"/>
          <w:lang w:eastAsia="zh-CN"/>
        </w:rPr>
      </w:pPr>
      <w:r w:rsidRPr="008F5AC9">
        <w:rPr>
          <w:rFonts w:ascii="Book Antiqua" w:eastAsia="SimSun" w:hAnsi="Book Antiqua" w:cs="Times New Roman"/>
          <w:color w:val="000000" w:themeColor="text1"/>
          <w:kern w:val="2"/>
          <w:sz w:val="24"/>
          <w:szCs w:val="24"/>
          <w:lang w:eastAsia="zh-CN"/>
        </w:rPr>
        <w:t xml:space="preserve">25 </w:t>
      </w:r>
      <w:r w:rsidRPr="008F5AC9">
        <w:rPr>
          <w:rFonts w:ascii="Book Antiqua" w:eastAsia="SimSun" w:hAnsi="Book Antiqua" w:cs="Times New Roman"/>
          <w:b/>
          <w:color w:val="000000" w:themeColor="text1"/>
          <w:kern w:val="2"/>
          <w:sz w:val="24"/>
          <w:szCs w:val="24"/>
          <w:lang w:eastAsia="zh-CN"/>
        </w:rPr>
        <w:t>Wray C</w:t>
      </w:r>
      <w:r w:rsidRPr="008F5AC9">
        <w:rPr>
          <w:rFonts w:ascii="Book Antiqua" w:eastAsia="SimSun" w:hAnsi="Book Antiqua" w:cs="Times New Roman"/>
          <w:color w:val="000000" w:themeColor="text1"/>
          <w:kern w:val="2"/>
          <w:sz w:val="24"/>
          <w:szCs w:val="24"/>
          <w:lang w:eastAsia="zh-CN"/>
        </w:rPr>
        <w:t xml:space="preserve">, </w:t>
      </w:r>
      <w:proofErr w:type="spellStart"/>
      <w:r w:rsidRPr="008F5AC9">
        <w:rPr>
          <w:rFonts w:ascii="Book Antiqua" w:eastAsia="SimSun" w:hAnsi="Book Antiqua" w:cs="Times New Roman"/>
          <w:color w:val="000000" w:themeColor="text1"/>
          <w:kern w:val="2"/>
          <w:sz w:val="24"/>
          <w:szCs w:val="24"/>
          <w:lang w:eastAsia="zh-CN"/>
        </w:rPr>
        <w:t>Scovotti</w:t>
      </w:r>
      <w:proofErr w:type="spellEnd"/>
      <w:r w:rsidRPr="008F5AC9">
        <w:rPr>
          <w:rFonts w:ascii="Book Antiqua" w:eastAsia="SimSun" w:hAnsi="Book Antiqua" w:cs="Times New Roman"/>
          <w:color w:val="000000" w:themeColor="text1"/>
          <w:kern w:val="2"/>
          <w:sz w:val="24"/>
          <w:szCs w:val="24"/>
          <w:lang w:eastAsia="zh-CN"/>
        </w:rPr>
        <w:t xml:space="preserve"> JC, </w:t>
      </w:r>
      <w:proofErr w:type="spellStart"/>
      <w:r w:rsidRPr="008F5AC9">
        <w:rPr>
          <w:rFonts w:ascii="Book Antiqua" w:eastAsia="SimSun" w:hAnsi="Book Antiqua" w:cs="Times New Roman"/>
          <w:color w:val="000000" w:themeColor="text1"/>
          <w:kern w:val="2"/>
          <w:sz w:val="24"/>
          <w:szCs w:val="24"/>
          <w:lang w:eastAsia="zh-CN"/>
        </w:rPr>
        <w:t>Tobis</w:t>
      </w:r>
      <w:proofErr w:type="spellEnd"/>
      <w:r w:rsidRPr="008F5AC9">
        <w:rPr>
          <w:rFonts w:ascii="Book Antiqua" w:eastAsia="SimSun" w:hAnsi="Book Antiqua" w:cs="Times New Roman"/>
          <w:color w:val="000000" w:themeColor="text1"/>
          <w:kern w:val="2"/>
          <w:sz w:val="24"/>
          <w:szCs w:val="24"/>
          <w:lang w:eastAsia="zh-CN"/>
        </w:rPr>
        <w:t xml:space="preserve"> J, Niemann CU, </w:t>
      </w:r>
      <w:proofErr w:type="spellStart"/>
      <w:r w:rsidRPr="008F5AC9">
        <w:rPr>
          <w:rFonts w:ascii="Book Antiqua" w:eastAsia="SimSun" w:hAnsi="Book Antiqua" w:cs="Times New Roman"/>
          <w:color w:val="000000" w:themeColor="text1"/>
          <w:kern w:val="2"/>
          <w:sz w:val="24"/>
          <w:szCs w:val="24"/>
          <w:lang w:eastAsia="zh-CN"/>
        </w:rPr>
        <w:t>Planinsic</w:t>
      </w:r>
      <w:proofErr w:type="spellEnd"/>
      <w:r w:rsidRPr="008F5AC9">
        <w:rPr>
          <w:rFonts w:ascii="Book Antiqua" w:eastAsia="SimSun" w:hAnsi="Book Antiqua" w:cs="Times New Roman"/>
          <w:color w:val="000000" w:themeColor="text1"/>
          <w:kern w:val="2"/>
          <w:sz w:val="24"/>
          <w:szCs w:val="24"/>
          <w:lang w:eastAsia="zh-CN"/>
        </w:rPr>
        <w:t xml:space="preserve"> R, </w:t>
      </w:r>
      <w:proofErr w:type="spellStart"/>
      <w:r w:rsidRPr="008F5AC9">
        <w:rPr>
          <w:rFonts w:ascii="Book Antiqua" w:eastAsia="SimSun" w:hAnsi="Book Antiqua" w:cs="Times New Roman"/>
          <w:color w:val="000000" w:themeColor="text1"/>
          <w:kern w:val="2"/>
          <w:sz w:val="24"/>
          <w:szCs w:val="24"/>
          <w:lang w:eastAsia="zh-CN"/>
        </w:rPr>
        <w:t>Walia</w:t>
      </w:r>
      <w:proofErr w:type="spellEnd"/>
      <w:r w:rsidRPr="008F5AC9">
        <w:rPr>
          <w:rFonts w:ascii="Book Antiqua" w:eastAsia="SimSun" w:hAnsi="Book Antiqua" w:cs="Times New Roman"/>
          <w:color w:val="000000" w:themeColor="text1"/>
          <w:kern w:val="2"/>
          <w:sz w:val="24"/>
          <w:szCs w:val="24"/>
          <w:lang w:eastAsia="zh-CN"/>
        </w:rPr>
        <w:t xml:space="preserve"> A, Findlay J, Wagener G, Cywinski JB, Markovic D, Hughes C, </w:t>
      </w:r>
      <w:proofErr w:type="spellStart"/>
      <w:r w:rsidRPr="008F5AC9">
        <w:rPr>
          <w:rFonts w:ascii="Book Antiqua" w:eastAsia="SimSun" w:hAnsi="Book Antiqua" w:cs="Times New Roman"/>
          <w:color w:val="000000" w:themeColor="text1"/>
          <w:kern w:val="2"/>
          <w:sz w:val="24"/>
          <w:szCs w:val="24"/>
          <w:lang w:eastAsia="zh-CN"/>
        </w:rPr>
        <w:t>Humar</w:t>
      </w:r>
      <w:proofErr w:type="spellEnd"/>
      <w:r w:rsidRPr="008F5AC9">
        <w:rPr>
          <w:rFonts w:ascii="Book Antiqua" w:eastAsia="SimSun" w:hAnsi="Book Antiqua" w:cs="Times New Roman"/>
          <w:color w:val="000000" w:themeColor="text1"/>
          <w:kern w:val="2"/>
          <w:sz w:val="24"/>
          <w:szCs w:val="24"/>
          <w:lang w:eastAsia="zh-CN"/>
        </w:rPr>
        <w:t xml:space="preserve"> A, Olmos A, Sierra R, </w:t>
      </w:r>
      <w:proofErr w:type="spellStart"/>
      <w:r w:rsidRPr="008F5AC9">
        <w:rPr>
          <w:rFonts w:ascii="Book Antiqua" w:eastAsia="SimSun" w:hAnsi="Book Antiqua" w:cs="Times New Roman"/>
          <w:color w:val="000000" w:themeColor="text1"/>
          <w:kern w:val="2"/>
          <w:sz w:val="24"/>
          <w:szCs w:val="24"/>
          <w:lang w:eastAsia="zh-CN"/>
        </w:rPr>
        <w:t>Busuttil</w:t>
      </w:r>
      <w:proofErr w:type="spellEnd"/>
      <w:r w:rsidRPr="008F5AC9">
        <w:rPr>
          <w:rFonts w:ascii="Book Antiqua" w:eastAsia="SimSun" w:hAnsi="Book Antiqua" w:cs="Times New Roman"/>
          <w:color w:val="000000" w:themeColor="text1"/>
          <w:kern w:val="2"/>
          <w:sz w:val="24"/>
          <w:szCs w:val="24"/>
          <w:lang w:eastAsia="zh-CN"/>
        </w:rPr>
        <w:t xml:space="preserve"> R, Steadman RH. Liver transplantation outcome in patients with angiographically proven coronary artery disease: a multi-institutional study. </w:t>
      </w:r>
      <w:r w:rsidRPr="008F5AC9">
        <w:rPr>
          <w:rFonts w:ascii="Book Antiqua" w:eastAsia="SimSun" w:hAnsi="Book Antiqua" w:cs="Times New Roman"/>
          <w:i/>
          <w:color w:val="000000" w:themeColor="text1"/>
          <w:kern w:val="2"/>
          <w:sz w:val="24"/>
          <w:szCs w:val="24"/>
          <w:lang w:eastAsia="zh-CN"/>
        </w:rPr>
        <w:t>Am J Transplant</w:t>
      </w:r>
      <w:r w:rsidRPr="008F5AC9">
        <w:rPr>
          <w:rFonts w:ascii="Book Antiqua" w:eastAsia="SimSun" w:hAnsi="Book Antiqua" w:cs="Times New Roman"/>
          <w:color w:val="000000" w:themeColor="text1"/>
          <w:kern w:val="2"/>
          <w:sz w:val="24"/>
          <w:szCs w:val="24"/>
          <w:lang w:eastAsia="zh-CN"/>
        </w:rPr>
        <w:t xml:space="preserve"> 2013; </w:t>
      </w:r>
      <w:r w:rsidRPr="008F5AC9">
        <w:rPr>
          <w:rFonts w:ascii="Book Antiqua" w:eastAsia="SimSun" w:hAnsi="Book Antiqua" w:cs="Times New Roman"/>
          <w:b/>
          <w:color w:val="000000" w:themeColor="text1"/>
          <w:kern w:val="2"/>
          <w:sz w:val="24"/>
          <w:szCs w:val="24"/>
          <w:lang w:eastAsia="zh-CN"/>
        </w:rPr>
        <w:t>13</w:t>
      </w:r>
      <w:r w:rsidRPr="008F5AC9">
        <w:rPr>
          <w:rFonts w:ascii="Book Antiqua" w:eastAsia="SimSun" w:hAnsi="Book Antiqua" w:cs="Times New Roman"/>
          <w:color w:val="000000" w:themeColor="text1"/>
          <w:kern w:val="2"/>
          <w:sz w:val="24"/>
          <w:szCs w:val="24"/>
          <w:lang w:eastAsia="zh-CN"/>
        </w:rPr>
        <w:t>: 184-191 [PMID: 23126562 DOI: 10.1111/j.1600-6143.2012.04293.x]</w:t>
      </w:r>
    </w:p>
    <w:p w:rsidR="00CF33D4" w:rsidRPr="008F5AC9" w:rsidRDefault="00CF33D4" w:rsidP="008F5AC9">
      <w:pPr>
        <w:widowControl w:val="0"/>
        <w:spacing w:after="0" w:line="360" w:lineRule="auto"/>
        <w:jc w:val="both"/>
        <w:rPr>
          <w:rFonts w:ascii="Book Antiqua" w:eastAsia="SimSun" w:hAnsi="Book Antiqua" w:cs="Times New Roman"/>
          <w:color w:val="000000" w:themeColor="text1"/>
          <w:kern w:val="2"/>
          <w:sz w:val="24"/>
          <w:szCs w:val="24"/>
          <w:lang w:eastAsia="zh-CN"/>
        </w:rPr>
      </w:pPr>
      <w:r w:rsidRPr="008F5AC9">
        <w:rPr>
          <w:rFonts w:ascii="Book Antiqua" w:eastAsia="SimSun" w:hAnsi="Book Antiqua" w:cs="Times New Roman"/>
          <w:color w:val="000000" w:themeColor="text1"/>
          <w:kern w:val="2"/>
          <w:sz w:val="24"/>
          <w:szCs w:val="24"/>
          <w:lang w:eastAsia="zh-CN"/>
        </w:rPr>
        <w:t xml:space="preserve">26 </w:t>
      </w:r>
      <w:proofErr w:type="spellStart"/>
      <w:r w:rsidRPr="008F5AC9">
        <w:rPr>
          <w:rFonts w:ascii="Book Antiqua" w:eastAsia="SimSun" w:hAnsi="Book Antiqua" w:cs="Times New Roman"/>
          <w:b/>
          <w:color w:val="000000" w:themeColor="text1"/>
          <w:kern w:val="2"/>
          <w:sz w:val="24"/>
          <w:szCs w:val="24"/>
          <w:lang w:eastAsia="zh-CN"/>
        </w:rPr>
        <w:t>Ditah</w:t>
      </w:r>
      <w:proofErr w:type="spellEnd"/>
      <w:r w:rsidRPr="008F5AC9">
        <w:rPr>
          <w:rFonts w:ascii="Book Antiqua" w:eastAsia="SimSun" w:hAnsi="Book Antiqua" w:cs="Times New Roman"/>
          <w:b/>
          <w:color w:val="000000" w:themeColor="text1"/>
          <w:kern w:val="2"/>
          <w:sz w:val="24"/>
          <w:szCs w:val="24"/>
          <w:lang w:eastAsia="zh-CN"/>
        </w:rPr>
        <w:t xml:space="preserve"> I</w:t>
      </w:r>
      <w:r w:rsidRPr="008F5AC9">
        <w:rPr>
          <w:rFonts w:ascii="Book Antiqua" w:eastAsia="SimSun" w:hAnsi="Book Antiqua" w:cs="Times New Roman"/>
          <w:color w:val="000000" w:themeColor="text1"/>
          <w:kern w:val="2"/>
          <w:sz w:val="24"/>
          <w:szCs w:val="24"/>
          <w:lang w:eastAsia="zh-CN"/>
        </w:rPr>
        <w:t xml:space="preserve">, </w:t>
      </w:r>
      <w:proofErr w:type="spellStart"/>
      <w:r w:rsidRPr="008F5AC9">
        <w:rPr>
          <w:rFonts w:ascii="Book Antiqua" w:eastAsia="SimSun" w:hAnsi="Book Antiqua" w:cs="Times New Roman"/>
          <w:color w:val="000000" w:themeColor="text1"/>
          <w:kern w:val="2"/>
          <w:sz w:val="24"/>
          <w:szCs w:val="24"/>
          <w:lang w:eastAsia="zh-CN"/>
        </w:rPr>
        <w:t>Ditah</w:t>
      </w:r>
      <w:proofErr w:type="spellEnd"/>
      <w:r w:rsidRPr="008F5AC9">
        <w:rPr>
          <w:rFonts w:ascii="Book Antiqua" w:eastAsia="SimSun" w:hAnsi="Book Antiqua" w:cs="Times New Roman"/>
          <w:color w:val="000000" w:themeColor="text1"/>
          <w:kern w:val="2"/>
          <w:sz w:val="24"/>
          <w:szCs w:val="24"/>
          <w:lang w:eastAsia="zh-CN"/>
        </w:rPr>
        <w:t xml:space="preserve"> F, Devaki P, </w:t>
      </w:r>
      <w:proofErr w:type="spellStart"/>
      <w:r w:rsidRPr="008F5AC9">
        <w:rPr>
          <w:rFonts w:ascii="Book Antiqua" w:eastAsia="SimSun" w:hAnsi="Book Antiqua" w:cs="Times New Roman"/>
          <w:color w:val="000000" w:themeColor="text1"/>
          <w:kern w:val="2"/>
          <w:sz w:val="24"/>
          <w:szCs w:val="24"/>
          <w:lang w:eastAsia="zh-CN"/>
        </w:rPr>
        <w:t>Ewelukwa</w:t>
      </w:r>
      <w:proofErr w:type="spellEnd"/>
      <w:r w:rsidRPr="008F5AC9">
        <w:rPr>
          <w:rFonts w:ascii="Book Antiqua" w:eastAsia="SimSun" w:hAnsi="Book Antiqua" w:cs="Times New Roman"/>
          <w:color w:val="000000" w:themeColor="text1"/>
          <w:kern w:val="2"/>
          <w:sz w:val="24"/>
          <w:szCs w:val="24"/>
          <w:lang w:eastAsia="zh-CN"/>
        </w:rPr>
        <w:t xml:space="preserve"> O, </w:t>
      </w:r>
      <w:proofErr w:type="spellStart"/>
      <w:r w:rsidRPr="008F5AC9">
        <w:rPr>
          <w:rFonts w:ascii="Book Antiqua" w:eastAsia="SimSun" w:hAnsi="Book Antiqua" w:cs="Times New Roman"/>
          <w:color w:val="000000" w:themeColor="text1"/>
          <w:kern w:val="2"/>
          <w:sz w:val="24"/>
          <w:szCs w:val="24"/>
          <w:lang w:eastAsia="zh-CN"/>
        </w:rPr>
        <w:t>Ditah</w:t>
      </w:r>
      <w:proofErr w:type="spellEnd"/>
      <w:r w:rsidRPr="008F5AC9">
        <w:rPr>
          <w:rFonts w:ascii="Book Antiqua" w:eastAsia="SimSun" w:hAnsi="Book Antiqua" w:cs="Times New Roman"/>
          <w:color w:val="000000" w:themeColor="text1"/>
          <w:kern w:val="2"/>
          <w:sz w:val="24"/>
          <w:szCs w:val="24"/>
          <w:lang w:eastAsia="zh-CN"/>
        </w:rPr>
        <w:t xml:space="preserve"> C, </w:t>
      </w:r>
      <w:proofErr w:type="spellStart"/>
      <w:r w:rsidRPr="008F5AC9">
        <w:rPr>
          <w:rFonts w:ascii="Book Antiqua" w:eastAsia="SimSun" w:hAnsi="Book Antiqua" w:cs="Times New Roman"/>
          <w:color w:val="000000" w:themeColor="text1"/>
          <w:kern w:val="2"/>
          <w:sz w:val="24"/>
          <w:szCs w:val="24"/>
          <w:lang w:eastAsia="zh-CN"/>
        </w:rPr>
        <w:t>Njei</w:t>
      </w:r>
      <w:proofErr w:type="spellEnd"/>
      <w:r w:rsidRPr="008F5AC9">
        <w:rPr>
          <w:rFonts w:ascii="Book Antiqua" w:eastAsia="SimSun" w:hAnsi="Book Antiqua" w:cs="Times New Roman"/>
          <w:color w:val="000000" w:themeColor="text1"/>
          <w:kern w:val="2"/>
          <w:sz w:val="24"/>
          <w:szCs w:val="24"/>
          <w:lang w:eastAsia="zh-CN"/>
        </w:rPr>
        <w:t xml:space="preserve"> B, </w:t>
      </w:r>
      <w:proofErr w:type="spellStart"/>
      <w:r w:rsidRPr="008F5AC9">
        <w:rPr>
          <w:rFonts w:ascii="Book Antiqua" w:eastAsia="SimSun" w:hAnsi="Book Antiqua" w:cs="Times New Roman"/>
          <w:color w:val="000000" w:themeColor="text1"/>
          <w:kern w:val="2"/>
          <w:sz w:val="24"/>
          <w:szCs w:val="24"/>
          <w:lang w:eastAsia="zh-CN"/>
        </w:rPr>
        <w:t>Luma</w:t>
      </w:r>
      <w:proofErr w:type="spellEnd"/>
      <w:r w:rsidRPr="008F5AC9">
        <w:rPr>
          <w:rFonts w:ascii="Book Antiqua" w:eastAsia="SimSun" w:hAnsi="Book Antiqua" w:cs="Times New Roman"/>
          <w:color w:val="000000" w:themeColor="text1"/>
          <w:kern w:val="2"/>
          <w:sz w:val="24"/>
          <w:szCs w:val="24"/>
          <w:lang w:eastAsia="zh-CN"/>
        </w:rPr>
        <w:t xml:space="preserve"> HN, Charlton M. The changing epidemiology of hepatitis C virus infection in the United States: National Health and Nutrition Examination Survey 2001 through 2010. </w:t>
      </w:r>
      <w:r w:rsidRPr="008F5AC9">
        <w:rPr>
          <w:rFonts w:ascii="Book Antiqua" w:eastAsia="SimSun" w:hAnsi="Book Antiqua" w:cs="Times New Roman"/>
          <w:i/>
          <w:color w:val="000000" w:themeColor="text1"/>
          <w:kern w:val="2"/>
          <w:sz w:val="24"/>
          <w:szCs w:val="24"/>
          <w:lang w:eastAsia="zh-CN"/>
        </w:rPr>
        <w:t xml:space="preserve">J </w:t>
      </w:r>
      <w:proofErr w:type="spellStart"/>
      <w:r w:rsidRPr="008F5AC9">
        <w:rPr>
          <w:rFonts w:ascii="Book Antiqua" w:eastAsia="SimSun" w:hAnsi="Book Antiqua" w:cs="Times New Roman"/>
          <w:i/>
          <w:color w:val="000000" w:themeColor="text1"/>
          <w:kern w:val="2"/>
          <w:sz w:val="24"/>
          <w:szCs w:val="24"/>
          <w:lang w:eastAsia="zh-CN"/>
        </w:rPr>
        <w:t>Hepatol</w:t>
      </w:r>
      <w:proofErr w:type="spellEnd"/>
      <w:r w:rsidRPr="008F5AC9">
        <w:rPr>
          <w:rFonts w:ascii="Book Antiqua" w:eastAsia="SimSun" w:hAnsi="Book Antiqua" w:cs="Times New Roman"/>
          <w:color w:val="000000" w:themeColor="text1"/>
          <w:kern w:val="2"/>
          <w:sz w:val="24"/>
          <w:szCs w:val="24"/>
          <w:lang w:eastAsia="zh-CN"/>
        </w:rPr>
        <w:t xml:space="preserve"> 2014; </w:t>
      </w:r>
      <w:r w:rsidRPr="008F5AC9">
        <w:rPr>
          <w:rFonts w:ascii="Book Antiqua" w:eastAsia="SimSun" w:hAnsi="Book Antiqua" w:cs="Times New Roman"/>
          <w:b/>
          <w:color w:val="000000" w:themeColor="text1"/>
          <w:kern w:val="2"/>
          <w:sz w:val="24"/>
          <w:szCs w:val="24"/>
          <w:lang w:eastAsia="zh-CN"/>
        </w:rPr>
        <w:t>60</w:t>
      </w:r>
      <w:r w:rsidRPr="008F5AC9">
        <w:rPr>
          <w:rFonts w:ascii="Book Antiqua" w:eastAsia="SimSun" w:hAnsi="Book Antiqua" w:cs="Times New Roman"/>
          <w:color w:val="000000" w:themeColor="text1"/>
          <w:kern w:val="2"/>
          <w:sz w:val="24"/>
          <w:szCs w:val="24"/>
          <w:lang w:eastAsia="zh-CN"/>
        </w:rPr>
        <w:t>: 691-698 [PMID: 24291324 DOI: 10.1016/j.jhep.2013.11.014]</w:t>
      </w:r>
    </w:p>
    <w:p w:rsidR="00CF33D4" w:rsidRPr="008F5AC9" w:rsidRDefault="00CF33D4" w:rsidP="008F5AC9">
      <w:pPr>
        <w:widowControl w:val="0"/>
        <w:spacing w:after="0" w:line="360" w:lineRule="auto"/>
        <w:jc w:val="both"/>
        <w:rPr>
          <w:rFonts w:ascii="Book Antiqua" w:eastAsia="SimSun" w:hAnsi="Book Antiqua" w:cs="Times New Roman"/>
          <w:color w:val="000000" w:themeColor="text1"/>
          <w:kern w:val="2"/>
          <w:sz w:val="24"/>
          <w:szCs w:val="24"/>
          <w:lang w:eastAsia="zh-CN"/>
        </w:rPr>
      </w:pPr>
      <w:r w:rsidRPr="008F5AC9">
        <w:rPr>
          <w:rFonts w:ascii="Book Antiqua" w:eastAsia="SimSun" w:hAnsi="Book Antiqua" w:cs="Times New Roman"/>
          <w:color w:val="000000" w:themeColor="text1"/>
          <w:kern w:val="2"/>
          <w:sz w:val="24"/>
          <w:szCs w:val="24"/>
          <w:lang w:eastAsia="zh-CN"/>
        </w:rPr>
        <w:t xml:space="preserve">27 </w:t>
      </w:r>
      <w:proofErr w:type="spellStart"/>
      <w:r w:rsidRPr="008F5AC9">
        <w:rPr>
          <w:rFonts w:ascii="Book Antiqua" w:eastAsia="SimSun" w:hAnsi="Book Antiqua" w:cs="Times New Roman"/>
          <w:b/>
          <w:color w:val="000000" w:themeColor="text1"/>
          <w:kern w:val="2"/>
          <w:sz w:val="24"/>
          <w:szCs w:val="24"/>
          <w:lang w:eastAsia="zh-CN"/>
        </w:rPr>
        <w:t>Berenguer</w:t>
      </w:r>
      <w:proofErr w:type="spellEnd"/>
      <w:r w:rsidRPr="008F5AC9">
        <w:rPr>
          <w:rFonts w:ascii="Book Antiqua" w:eastAsia="SimSun" w:hAnsi="Book Antiqua" w:cs="Times New Roman"/>
          <w:b/>
          <w:color w:val="000000" w:themeColor="text1"/>
          <w:kern w:val="2"/>
          <w:sz w:val="24"/>
          <w:szCs w:val="24"/>
          <w:lang w:eastAsia="zh-CN"/>
        </w:rPr>
        <w:t xml:space="preserve"> M</w:t>
      </w:r>
      <w:r w:rsidRPr="008F5AC9">
        <w:rPr>
          <w:rFonts w:ascii="Book Antiqua" w:eastAsia="SimSun" w:hAnsi="Book Antiqua" w:cs="Times New Roman"/>
          <w:color w:val="000000" w:themeColor="text1"/>
          <w:kern w:val="2"/>
          <w:sz w:val="24"/>
          <w:szCs w:val="24"/>
          <w:lang w:eastAsia="zh-CN"/>
        </w:rPr>
        <w:t xml:space="preserve">. Natural history of recurrent hepatitis C. </w:t>
      </w:r>
      <w:r w:rsidRPr="008F5AC9">
        <w:rPr>
          <w:rFonts w:ascii="Book Antiqua" w:eastAsia="SimSun" w:hAnsi="Book Antiqua" w:cs="Times New Roman"/>
          <w:i/>
          <w:color w:val="000000" w:themeColor="text1"/>
          <w:kern w:val="2"/>
          <w:sz w:val="24"/>
          <w:szCs w:val="24"/>
          <w:lang w:eastAsia="zh-CN"/>
        </w:rPr>
        <w:t xml:space="preserve">Liver </w:t>
      </w:r>
      <w:proofErr w:type="spellStart"/>
      <w:r w:rsidRPr="008F5AC9">
        <w:rPr>
          <w:rFonts w:ascii="Book Antiqua" w:eastAsia="SimSun" w:hAnsi="Book Antiqua" w:cs="Times New Roman"/>
          <w:i/>
          <w:color w:val="000000" w:themeColor="text1"/>
          <w:kern w:val="2"/>
          <w:sz w:val="24"/>
          <w:szCs w:val="24"/>
          <w:lang w:eastAsia="zh-CN"/>
        </w:rPr>
        <w:t>Transpl</w:t>
      </w:r>
      <w:proofErr w:type="spellEnd"/>
      <w:r w:rsidRPr="008F5AC9">
        <w:rPr>
          <w:rFonts w:ascii="Book Antiqua" w:eastAsia="SimSun" w:hAnsi="Book Antiqua" w:cs="Times New Roman"/>
          <w:color w:val="000000" w:themeColor="text1"/>
          <w:kern w:val="2"/>
          <w:sz w:val="24"/>
          <w:szCs w:val="24"/>
          <w:lang w:eastAsia="zh-CN"/>
        </w:rPr>
        <w:t xml:space="preserve"> 2002; </w:t>
      </w:r>
      <w:r w:rsidRPr="008F5AC9">
        <w:rPr>
          <w:rFonts w:ascii="Book Antiqua" w:eastAsia="SimSun" w:hAnsi="Book Antiqua" w:cs="Times New Roman"/>
          <w:b/>
          <w:color w:val="000000" w:themeColor="text1"/>
          <w:kern w:val="2"/>
          <w:sz w:val="24"/>
          <w:szCs w:val="24"/>
          <w:lang w:eastAsia="zh-CN"/>
        </w:rPr>
        <w:t>8</w:t>
      </w:r>
      <w:r w:rsidRPr="008F5AC9">
        <w:rPr>
          <w:rFonts w:ascii="Book Antiqua" w:eastAsia="SimSun" w:hAnsi="Book Antiqua" w:cs="Times New Roman"/>
          <w:color w:val="000000" w:themeColor="text1"/>
          <w:kern w:val="2"/>
          <w:sz w:val="24"/>
          <w:szCs w:val="24"/>
          <w:lang w:eastAsia="zh-CN"/>
        </w:rPr>
        <w:t>: S14-S18 [PMID: 12362293 DOI: 10.1053/jlts.2002.35781]</w:t>
      </w:r>
    </w:p>
    <w:p w:rsidR="00CF33D4" w:rsidRPr="008F5AC9" w:rsidRDefault="00CF33D4" w:rsidP="008F5AC9">
      <w:pPr>
        <w:widowControl w:val="0"/>
        <w:spacing w:after="0" w:line="360" w:lineRule="auto"/>
        <w:jc w:val="both"/>
        <w:rPr>
          <w:rFonts w:ascii="Book Antiqua" w:eastAsia="SimSun" w:hAnsi="Book Antiqua" w:cs="Times New Roman"/>
          <w:color w:val="000000" w:themeColor="text1"/>
          <w:kern w:val="2"/>
          <w:sz w:val="24"/>
          <w:szCs w:val="24"/>
          <w:lang w:eastAsia="zh-CN"/>
        </w:rPr>
      </w:pPr>
      <w:r w:rsidRPr="008F5AC9">
        <w:rPr>
          <w:rFonts w:ascii="Book Antiqua" w:eastAsia="SimSun" w:hAnsi="Book Antiqua" w:cs="Times New Roman"/>
          <w:color w:val="000000" w:themeColor="text1"/>
          <w:kern w:val="2"/>
          <w:sz w:val="24"/>
          <w:szCs w:val="24"/>
          <w:lang w:eastAsia="zh-CN"/>
        </w:rPr>
        <w:t xml:space="preserve">28 </w:t>
      </w:r>
      <w:r w:rsidRPr="008F5AC9">
        <w:rPr>
          <w:rFonts w:ascii="Book Antiqua" w:eastAsia="SimSun" w:hAnsi="Book Antiqua" w:cs="Times New Roman"/>
          <w:b/>
          <w:color w:val="000000" w:themeColor="text1"/>
          <w:kern w:val="2"/>
          <w:sz w:val="24"/>
          <w:szCs w:val="24"/>
          <w:lang w:eastAsia="zh-CN"/>
        </w:rPr>
        <w:t xml:space="preserve">European Association for the Study of the Liver. </w:t>
      </w:r>
      <w:r w:rsidRPr="008F5AC9">
        <w:rPr>
          <w:rFonts w:ascii="Book Antiqua" w:eastAsia="SimSun" w:hAnsi="Book Antiqua" w:cs="Times New Roman"/>
          <w:color w:val="000000" w:themeColor="text1"/>
          <w:kern w:val="2"/>
          <w:sz w:val="24"/>
          <w:szCs w:val="24"/>
          <w:lang w:eastAsia="zh-CN"/>
        </w:rPr>
        <w:t xml:space="preserve">European Association for the Study of the Liver. EASL Recommendations on Treatment of Hepatitis C 2018. </w:t>
      </w:r>
      <w:r w:rsidRPr="008F5AC9">
        <w:rPr>
          <w:rFonts w:ascii="Book Antiqua" w:eastAsia="SimSun" w:hAnsi="Book Antiqua" w:cs="Times New Roman"/>
          <w:i/>
          <w:color w:val="000000" w:themeColor="text1"/>
          <w:kern w:val="2"/>
          <w:sz w:val="24"/>
          <w:szCs w:val="24"/>
          <w:lang w:eastAsia="zh-CN"/>
        </w:rPr>
        <w:t xml:space="preserve">J </w:t>
      </w:r>
      <w:proofErr w:type="spellStart"/>
      <w:r w:rsidRPr="008F5AC9">
        <w:rPr>
          <w:rFonts w:ascii="Book Antiqua" w:eastAsia="SimSun" w:hAnsi="Book Antiqua" w:cs="Times New Roman"/>
          <w:i/>
          <w:color w:val="000000" w:themeColor="text1"/>
          <w:kern w:val="2"/>
          <w:sz w:val="24"/>
          <w:szCs w:val="24"/>
          <w:lang w:eastAsia="zh-CN"/>
        </w:rPr>
        <w:t>Hepatol</w:t>
      </w:r>
      <w:proofErr w:type="spellEnd"/>
      <w:r w:rsidRPr="008F5AC9">
        <w:rPr>
          <w:rFonts w:ascii="Book Antiqua" w:eastAsia="SimSun" w:hAnsi="Book Antiqua" w:cs="Times New Roman"/>
          <w:color w:val="000000" w:themeColor="text1"/>
          <w:kern w:val="2"/>
          <w:sz w:val="24"/>
          <w:szCs w:val="24"/>
          <w:lang w:eastAsia="zh-CN"/>
        </w:rPr>
        <w:t xml:space="preserve"> 2018; </w:t>
      </w:r>
      <w:r w:rsidRPr="008F5AC9">
        <w:rPr>
          <w:rFonts w:ascii="Book Antiqua" w:eastAsia="SimSun" w:hAnsi="Book Antiqua" w:cs="Times New Roman"/>
          <w:b/>
          <w:color w:val="000000" w:themeColor="text1"/>
          <w:kern w:val="2"/>
          <w:sz w:val="24"/>
          <w:szCs w:val="24"/>
          <w:lang w:eastAsia="zh-CN"/>
        </w:rPr>
        <w:t>69</w:t>
      </w:r>
      <w:r w:rsidRPr="008F5AC9">
        <w:rPr>
          <w:rFonts w:ascii="Book Antiqua" w:eastAsia="SimSun" w:hAnsi="Book Antiqua" w:cs="Times New Roman"/>
          <w:color w:val="000000" w:themeColor="text1"/>
          <w:kern w:val="2"/>
          <w:sz w:val="24"/>
          <w:szCs w:val="24"/>
          <w:lang w:eastAsia="zh-CN"/>
        </w:rPr>
        <w:t>: 461-511 [PMID: 29650333 DOI: 10.1016/j.jhep.2018.03.026]</w:t>
      </w:r>
    </w:p>
    <w:p w:rsidR="00CF33D4" w:rsidRPr="008F5AC9" w:rsidRDefault="00CF33D4" w:rsidP="008F5AC9">
      <w:pPr>
        <w:widowControl w:val="0"/>
        <w:spacing w:after="0" w:line="360" w:lineRule="auto"/>
        <w:jc w:val="both"/>
        <w:rPr>
          <w:rFonts w:ascii="Book Antiqua" w:eastAsia="SimSun" w:hAnsi="Book Antiqua" w:cs="Times New Roman"/>
          <w:color w:val="000000" w:themeColor="text1"/>
          <w:kern w:val="2"/>
          <w:sz w:val="24"/>
          <w:szCs w:val="24"/>
          <w:lang w:eastAsia="zh-CN"/>
        </w:rPr>
      </w:pPr>
      <w:r w:rsidRPr="008F5AC9">
        <w:rPr>
          <w:rFonts w:ascii="Book Antiqua" w:eastAsia="SimSun" w:hAnsi="Book Antiqua" w:cs="Times New Roman"/>
          <w:color w:val="000000" w:themeColor="text1"/>
          <w:kern w:val="2"/>
          <w:sz w:val="24"/>
          <w:szCs w:val="24"/>
          <w:lang w:eastAsia="zh-CN"/>
        </w:rPr>
        <w:t xml:space="preserve">29 </w:t>
      </w:r>
      <w:proofErr w:type="spellStart"/>
      <w:r w:rsidRPr="008F5AC9">
        <w:rPr>
          <w:rFonts w:ascii="Book Antiqua" w:eastAsia="SimSun" w:hAnsi="Book Antiqua" w:cs="Times New Roman"/>
          <w:b/>
          <w:color w:val="000000" w:themeColor="text1"/>
          <w:kern w:val="2"/>
          <w:sz w:val="24"/>
          <w:szCs w:val="24"/>
          <w:lang w:eastAsia="zh-CN"/>
        </w:rPr>
        <w:t>Noureddin</w:t>
      </w:r>
      <w:proofErr w:type="spellEnd"/>
      <w:r w:rsidRPr="008F5AC9">
        <w:rPr>
          <w:rFonts w:ascii="Book Antiqua" w:eastAsia="SimSun" w:hAnsi="Book Antiqua" w:cs="Times New Roman"/>
          <w:b/>
          <w:color w:val="000000" w:themeColor="text1"/>
          <w:kern w:val="2"/>
          <w:sz w:val="24"/>
          <w:szCs w:val="24"/>
          <w:lang w:eastAsia="zh-CN"/>
        </w:rPr>
        <w:t xml:space="preserve"> M</w:t>
      </w:r>
      <w:r w:rsidRPr="008F5AC9">
        <w:rPr>
          <w:rFonts w:ascii="Book Antiqua" w:eastAsia="SimSun" w:hAnsi="Book Antiqua" w:cs="Times New Roman"/>
          <w:color w:val="000000" w:themeColor="text1"/>
          <w:kern w:val="2"/>
          <w:sz w:val="24"/>
          <w:szCs w:val="24"/>
          <w:lang w:eastAsia="zh-CN"/>
        </w:rPr>
        <w:t xml:space="preserve">, </w:t>
      </w:r>
      <w:proofErr w:type="spellStart"/>
      <w:r w:rsidRPr="008F5AC9">
        <w:rPr>
          <w:rFonts w:ascii="Book Antiqua" w:eastAsia="SimSun" w:hAnsi="Book Antiqua" w:cs="Times New Roman"/>
          <w:color w:val="000000" w:themeColor="text1"/>
          <w:kern w:val="2"/>
          <w:sz w:val="24"/>
          <w:szCs w:val="24"/>
          <w:lang w:eastAsia="zh-CN"/>
        </w:rPr>
        <w:t>Vipani</w:t>
      </w:r>
      <w:proofErr w:type="spellEnd"/>
      <w:r w:rsidRPr="008F5AC9">
        <w:rPr>
          <w:rFonts w:ascii="Book Antiqua" w:eastAsia="SimSun" w:hAnsi="Book Antiqua" w:cs="Times New Roman"/>
          <w:color w:val="000000" w:themeColor="text1"/>
          <w:kern w:val="2"/>
          <w:sz w:val="24"/>
          <w:szCs w:val="24"/>
          <w:lang w:eastAsia="zh-CN"/>
        </w:rPr>
        <w:t xml:space="preserve"> A, </w:t>
      </w:r>
      <w:proofErr w:type="spellStart"/>
      <w:r w:rsidRPr="008F5AC9">
        <w:rPr>
          <w:rFonts w:ascii="Book Antiqua" w:eastAsia="SimSun" w:hAnsi="Book Antiqua" w:cs="Times New Roman"/>
          <w:color w:val="000000" w:themeColor="text1"/>
          <w:kern w:val="2"/>
          <w:sz w:val="24"/>
          <w:szCs w:val="24"/>
          <w:lang w:eastAsia="zh-CN"/>
        </w:rPr>
        <w:t>Bresee</w:t>
      </w:r>
      <w:proofErr w:type="spellEnd"/>
      <w:r w:rsidRPr="008F5AC9">
        <w:rPr>
          <w:rFonts w:ascii="Book Antiqua" w:eastAsia="SimSun" w:hAnsi="Book Antiqua" w:cs="Times New Roman"/>
          <w:color w:val="000000" w:themeColor="text1"/>
          <w:kern w:val="2"/>
          <w:sz w:val="24"/>
          <w:szCs w:val="24"/>
          <w:lang w:eastAsia="zh-CN"/>
        </w:rPr>
        <w:t xml:space="preserve"> C, </w:t>
      </w:r>
      <w:proofErr w:type="spellStart"/>
      <w:r w:rsidRPr="008F5AC9">
        <w:rPr>
          <w:rFonts w:ascii="Book Antiqua" w:eastAsia="SimSun" w:hAnsi="Book Antiqua" w:cs="Times New Roman"/>
          <w:color w:val="000000" w:themeColor="text1"/>
          <w:kern w:val="2"/>
          <w:sz w:val="24"/>
          <w:szCs w:val="24"/>
          <w:lang w:eastAsia="zh-CN"/>
        </w:rPr>
        <w:t>Todo</w:t>
      </w:r>
      <w:proofErr w:type="spellEnd"/>
      <w:r w:rsidRPr="008F5AC9">
        <w:rPr>
          <w:rFonts w:ascii="Book Antiqua" w:eastAsia="SimSun" w:hAnsi="Book Antiqua" w:cs="Times New Roman"/>
          <w:color w:val="000000" w:themeColor="text1"/>
          <w:kern w:val="2"/>
          <w:sz w:val="24"/>
          <w:szCs w:val="24"/>
          <w:lang w:eastAsia="zh-CN"/>
        </w:rPr>
        <w:t xml:space="preserve"> T, Kim IK, </w:t>
      </w:r>
      <w:proofErr w:type="spellStart"/>
      <w:r w:rsidRPr="008F5AC9">
        <w:rPr>
          <w:rFonts w:ascii="Book Antiqua" w:eastAsia="SimSun" w:hAnsi="Book Antiqua" w:cs="Times New Roman"/>
          <w:color w:val="000000" w:themeColor="text1"/>
          <w:kern w:val="2"/>
          <w:sz w:val="24"/>
          <w:szCs w:val="24"/>
          <w:lang w:eastAsia="zh-CN"/>
        </w:rPr>
        <w:t>Alkhouri</w:t>
      </w:r>
      <w:proofErr w:type="spellEnd"/>
      <w:r w:rsidRPr="008F5AC9">
        <w:rPr>
          <w:rFonts w:ascii="Book Antiqua" w:eastAsia="SimSun" w:hAnsi="Book Antiqua" w:cs="Times New Roman"/>
          <w:color w:val="000000" w:themeColor="text1"/>
          <w:kern w:val="2"/>
          <w:sz w:val="24"/>
          <w:szCs w:val="24"/>
          <w:lang w:eastAsia="zh-CN"/>
        </w:rPr>
        <w:t xml:space="preserve"> N, </w:t>
      </w:r>
      <w:proofErr w:type="spellStart"/>
      <w:r w:rsidRPr="008F5AC9">
        <w:rPr>
          <w:rFonts w:ascii="Book Antiqua" w:eastAsia="SimSun" w:hAnsi="Book Antiqua" w:cs="Times New Roman"/>
          <w:color w:val="000000" w:themeColor="text1"/>
          <w:kern w:val="2"/>
          <w:sz w:val="24"/>
          <w:szCs w:val="24"/>
          <w:lang w:eastAsia="zh-CN"/>
        </w:rPr>
        <w:t>Setiawan</w:t>
      </w:r>
      <w:proofErr w:type="spellEnd"/>
      <w:r w:rsidRPr="008F5AC9">
        <w:rPr>
          <w:rFonts w:ascii="Book Antiqua" w:eastAsia="SimSun" w:hAnsi="Book Antiqua" w:cs="Times New Roman"/>
          <w:color w:val="000000" w:themeColor="text1"/>
          <w:kern w:val="2"/>
          <w:sz w:val="24"/>
          <w:szCs w:val="24"/>
          <w:lang w:eastAsia="zh-CN"/>
        </w:rPr>
        <w:t xml:space="preserve"> VW, </w:t>
      </w:r>
      <w:r w:rsidRPr="008F5AC9">
        <w:rPr>
          <w:rFonts w:ascii="Book Antiqua" w:eastAsia="SimSun" w:hAnsi="Book Antiqua" w:cs="Times New Roman"/>
          <w:color w:val="000000" w:themeColor="text1"/>
          <w:kern w:val="2"/>
          <w:sz w:val="24"/>
          <w:szCs w:val="24"/>
          <w:lang w:eastAsia="zh-CN"/>
        </w:rPr>
        <w:lastRenderedPageBreak/>
        <w:t xml:space="preserve">Tran T, Ayoub WS, Lu SC, Klein AS, Sundaram V, </w:t>
      </w:r>
      <w:proofErr w:type="spellStart"/>
      <w:r w:rsidRPr="008F5AC9">
        <w:rPr>
          <w:rFonts w:ascii="Book Antiqua" w:eastAsia="SimSun" w:hAnsi="Book Antiqua" w:cs="Times New Roman"/>
          <w:color w:val="000000" w:themeColor="text1"/>
          <w:kern w:val="2"/>
          <w:sz w:val="24"/>
          <w:szCs w:val="24"/>
          <w:lang w:eastAsia="zh-CN"/>
        </w:rPr>
        <w:t>Nissen</w:t>
      </w:r>
      <w:proofErr w:type="spellEnd"/>
      <w:r w:rsidRPr="008F5AC9">
        <w:rPr>
          <w:rFonts w:ascii="Book Antiqua" w:eastAsia="SimSun" w:hAnsi="Book Antiqua" w:cs="Times New Roman"/>
          <w:color w:val="000000" w:themeColor="text1"/>
          <w:kern w:val="2"/>
          <w:sz w:val="24"/>
          <w:szCs w:val="24"/>
          <w:lang w:eastAsia="zh-CN"/>
        </w:rPr>
        <w:t xml:space="preserve"> NN. NASH Leading Cause of Liver Transplant in Women: Updated Analysis of Indications For Liver Transplant and Ethnic and Gender Variances. </w:t>
      </w:r>
      <w:r w:rsidRPr="008F5AC9">
        <w:rPr>
          <w:rFonts w:ascii="Book Antiqua" w:eastAsia="SimSun" w:hAnsi="Book Antiqua" w:cs="Times New Roman"/>
          <w:i/>
          <w:color w:val="000000" w:themeColor="text1"/>
          <w:kern w:val="2"/>
          <w:sz w:val="24"/>
          <w:szCs w:val="24"/>
          <w:lang w:eastAsia="zh-CN"/>
        </w:rPr>
        <w:t>Am J Gastroenterol</w:t>
      </w:r>
      <w:r w:rsidRPr="008F5AC9">
        <w:rPr>
          <w:rFonts w:ascii="Book Antiqua" w:eastAsia="SimSun" w:hAnsi="Book Antiqua" w:cs="Times New Roman"/>
          <w:color w:val="000000" w:themeColor="text1"/>
          <w:kern w:val="2"/>
          <w:sz w:val="24"/>
          <w:szCs w:val="24"/>
          <w:lang w:eastAsia="zh-CN"/>
        </w:rPr>
        <w:t xml:space="preserve"> 2018; </w:t>
      </w:r>
      <w:r w:rsidRPr="008F5AC9">
        <w:rPr>
          <w:rFonts w:ascii="Book Antiqua" w:eastAsia="SimSun" w:hAnsi="Book Antiqua" w:cs="Times New Roman"/>
          <w:b/>
          <w:color w:val="000000" w:themeColor="text1"/>
          <w:kern w:val="2"/>
          <w:sz w:val="24"/>
          <w:szCs w:val="24"/>
          <w:lang w:eastAsia="zh-CN"/>
        </w:rPr>
        <w:t>113</w:t>
      </w:r>
      <w:r w:rsidRPr="008F5AC9">
        <w:rPr>
          <w:rFonts w:ascii="Book Antiqua" w:eastAsia="SimSun" w:hAnsi="Book Antiqua" w:cs="Times New Roman"/>
          <w:color w:val="000000" w:themeColor="text1"/>
          <w:kern w:val="2"/>
          <w:sz w:val="24"/>
          <w:szCs w:val="24"/>
          <w:lang w:eastAsia="zh-CN"/>
        </w:rPr>
        <w:t>: 1649-1659 [PMID: 29880964 DOI: 10.1038/s41395-018-0088-6]</w:t>
      </w:r>
    </w:p>
    <w:p w:rsidR="00CF33D4" w:rsidRPr="008F5AC9" w:rsidRDefault="00CF33D4" w:rsidP="008F5AC9">
      <w:pPr>
        <w:widowControl w:val="0"/>
        <w:spacing w:after="0" w:line="360" w:lineRule="auto"/>
        <w:jc w:val="both"/>
        <w:rPr>
          <w:rFonts w:ascii="Book Antiqua" w:eastAsia="SimSun" w:hAnsi="Book Antiqua" w:cs="Times New Roman"/>
          <w:color w:val="000000" w:themeColor="text1"/>
          <w:kern w:val="2"/>
          <w:sz w:val="24"/>
          <w:szCs w:val="24"/>
          <w:lang w:eastAsia="zh-CN"/>
        </w:rPr>
      </w:pPr>
      <w:r w:rsidRPr="008F5AC9">
        <w:rPr>
          <w:rFonts w:ascii="Book Antiqua" w:eastAsia="SimSun" w:hAnsi="Book Antiqua" w:cs="Times New Roman"/>
          <w:color w:val="000000" w:themeColor="text1"/>
          <w:kern w:val="2"/>
          <w:sz w:val="24"/>
          <w:szCs w:val="24"/>
          <w:lang w:eastAsia="zh-CN"/>
        </w:rPr>
        <w:t xml:space="preserve">30 </w:t>
      </w:r>
      <w:r w:rsidRPr="008F5AC9">
        <w:rPr>
          <w:rFonts w:ascii="Book Antiqua" w:eastAsia="SimSun" w:hAnsi="Book Antiqua" w:cs="Times New Roman"/>
          <w:b/>
          <w:color w:val="000000" w:themeColor="text1"/>
          <w:kern w:val="2"/>
          <w:sz w:val="24"/>
          <w:szCs w:val="24"/>
          <w:lang w:eastAsia="zh-CN"/>
        </w:rPr>
        <w:t>Baumert TF</w:t>
      </w:r>
      <w:r w:rsidRPr="008F5AC9">
        <w:rPr>
          <w:rFonts w:ascii="Book Antiqua" w:eastAsia="SimSun" w:hAnsi="Book Antiqua" w:cs="Times New Roman"/>
          <w:color w:val="000000" w:themeColor="text1"/>
          <w:kern w:val="2"/>
          <w:sz w:val="24"/>
          <w:szCs w:val="24"/>
          <w:lang w:eastAsia="zh-CN"/>
        </w:rPr>
        <w:t xml:space="preserve">, Berg T, Lim JK, Nelson DR. Status of Direct-Acting Antiviral Therapy for Hepatitis C Virus Infection and Remaining Challenges. </w:t>
      </w:r>
      <w:r w:rsidRPr="008F5AC9">
        <w:rPr>
          <w:rFonts w:ascii="Book Antiqua" w:eastAsia="SimSun" w:hAnsi="Book Antiqua" w:cs="Times New Roman"/>
          <w:i/>
          <w:color w:val="000000" w:themeColor="text1"/>
          <w:kern w:val="2"/>
          <w:sz w:val="24"/>
          <w:szCs w:val="24"/>
          <w:lang w:eastAsia="zh-CN"/>
        </w:rPr>
        <w:t>Gastroenterology</w:t>
      </w:r>
      <w:r w:rsidRPr="008F5AC9">
        <w:rPr>
          <w:rFonts w:ascii="Book Antiqua" w:eastAsia="SimSun" w:hAnsi="Book Antiqua" w:cs="Times New Roman"/>
          <w:color w:val="000000" w:themeColor="text1"/>
          <w:kern w:val="2"/>
          <w:sz w:val="24"/>
          <w:szCs w:val="24"/>
          <w:lang w:eastAsia="zh-CN"/>
        </w:rPr>
        <w:t xml:space="preserve"> 2019; </w:t>
      </w:r>
      <w:r w:rsidRPr="008F5AC9">
        <w:rPr>
          <w:rFonts w:ascii="Book Antiqua" w:eastAsia="SimSun" w:hAnsi="Book Antiqua" w:cs="Times New Roman"/>
          <w:b/>
          <w:color w:val="000000" w:themeColor="text1"/>
          <w:kern w:val="2"/>
          <w:sz w:val="24"/>
          <w:szCs w:val="24"/>
          <w:lang w:eastAsia="zh-CN"/>
        </w:rPr>
        <w:t>156</w:t>
      </w:r>
      <w:r w:rsidRPr="008F5AC9">
        <w:rPr>
          <w:rFonts w:ascii="Book Antiqua" w:eastAsia="SimSun" w:hAnsi="Book Antiqua" w:cs="Times New Roman"/>
          <w:color w:val="000000" w:themeColor="text1"/>
          <w:kern w:val="2"/>
          <w:sz w:val="24"/>
          <w:szCs w:val="24"/>
          <w:lang w:eastAsia="zh-CN"/>
        </w:rPr>
        <w:t>: 431-445 [PMID: 30342035 DOI: 10.1053/j.gastro.2018.10.024]</w:t>
      </w:r>
    </w:p>
    <w:p w:rsidR="00CF33D4" w:rsidRPr="008F5AC9" w:rsidRDefault="00CF33D4" w:rsidP="008F5AC9">
      <w:pPr>
        <w:widowControl w:val="0"/>
        <w:spacing w:after="0" w:line="360" w:lineRule="auto"/>
        <w:jc w:val="both"/>
        <w:rPr>
          <w:rFonts w:ascii="Book Antiqua" w:eastAsia="SimSun" w:hAnsi="Book Antiqua" w:cs="Times New Roman"/>
          <w:color w:val="000000" w:themeColor="text1"/>
          <w:kern w:val="2"/>
          <w:sz w:val="24"/>
          <w:szCs w:val="24"/>
          <w:lang w:eastAsia="zh-CN"/>
        </w:rPr>
      </w:pPr>
      <w:r w:rsidRPr="008F5AC9">
        <w:rPr>
          <w:rFonts w:ascii="Book Antiqua" w:eastAsia="SimSun" w:hAnsi="Book Antiqua" w:cs="Times New Roman"/>
          <w:color w:val="000000" w:themeColor="text1"/>
          <w:kern w:val="2"/>
          <w:sz w:val="24"/>
          <w:szCs w:val="24"/>
          <w:lang w:eastAsia="zh-CN"/>
        </w:rPr>
        <w:t xml:space="preserve">31 </w:t>
      </w:r>
      <w:proofErr w:type="spellStart"/>
      <w:r w:rsidRPr="008F5AC9">
        <w:rPr>
          <w:rFonts w:ascii="Book Antiqua" w:eastAsia="SimSun" w:hAnsi="Book Antiqua" w:cs="Times New Roman"/>
          <w:b/>
          <w:color w:val="000000" w:themeColor="text1"/>
          <w:kern w:val="2"/>
          <w:sz w:val="24"/>
          <w:szCs w:val="24"/>
          <w:lang w:eastAsia="zh-CN"/>
        </w:rPr>
        <w:t>Sporea</w:t>
      </w:r>
      <w:proofErr w:type="spellEnd"/>
      <w:r w:rsidRPr="008F5AC9">
        <w:rPr>
          <w:rFonts w:ascii="Book Antiqua" w:eastAsia="SimSun" w:hAnsi="Book Antiqua" w:cs="Times New Roman"/>
          <w:b/>
          <w:color w:val="000000" w:themeColor="text1"/>
          <w:kern w:val="2"/>
          <w:sz w:val="24"/>
          <w:szCs w:val="24"/>
          <w:lang w:eastAsia="zh-CN"/>
        </w:rPr>
        <w:t xml:space="preserve"> I</w:t>
      </w:r>
      <w:r w:rsidRPr="008F5AC9">
        <w:rPr>
          <w:rFonts w:ascii="Book Antiqua" w:eastAsia="SimSun" w:hAnsi="Book Antiqua" w:cs="Times New Roman"/>
          <w:color w:val="000000" w:themeColor="text1"/>
          <w:kern w:val="2"/>
          <w:sz w:val="24"/>
          <w:szCs w:val="24"/>
          <w:lang w:eastAsia="zh-CN"/>
        </w:rPr>
        <w:t xml:space="preserve">, </w:t>
      </w:r>
      <w:proofErr w:type="spellStart"/>
      <w:r w:rsidRPr="008F5AC9">
        <w:rPr>
          <w:rFonts w:ascii="Book Antiqua" w:eastAsia="SimSun" w:hAnsi="Book Antiqua" w:cs="Times New Roman"/>
          <w:color w:val="000000" w:themeColor="text1"/>
          <w:kern w:val="2"/>
          <w:sz w:val="24"/>
          <w:szCs w:val="24"/>
          <w:lang w:eastAsia="zh-CN"/>
        </w:rPr>
        <w:t>Lupu</w:t>
      </w:r>
      <w:r w:rsidRPr="008F5AC9">
        <w:rPr>
          <w:rFonts w:ascii="Times New Roman" w:eastAsia="SimSun" w:hAnsi="Times New Roman" w:cs="Times New Roman"/>
          <w:color w:val="000000" w:themeColor="text1"/>
          <w:kern w:val="2"/>
          <w:sz w:val="24"/>
          <w:szCs w:val="24"/>
          <w:lang w:eastAsia="zh-CN"/>
        </w:rPr>
        <w:t>ș</w:t>
      </w:r>
      <w:r w:rsidRPr="008F5AC9">
        <w:rPr>
          <w:rFonts w:ascii="Book Antiqua" w:eastAsia="SimSun" w:hAnsi="Book Antiqua" w:cs="Times New Roman"/>
          <w:color w:val="000000" w:themeColor="text1"/>
          <w:kern w:val="2"/>
          <w:sz w:val="24"/>
          <w:szCs w:val="24"/>
          <w:lang w:eastAsia="zh-CN"/>
        </w:rPr>
        <w:t>oru</w:t>
      </w:r>
      <w:proofErr w:type="spellEnd"/>
      <w:r w:rsidRPr="008F5AC9">
        <w:rPr>
          <w:rFonts w:ascii="Book Antiqua" w:eastAsia="SimSun" w:hAnsi="Book Antiqua" w:cs="Times New Roman"/>
          <w:color w:val="000000" w:themeColor="text1"/>
          <w:kern w:val="2"/>
          <w:sz w:val="24"/>
          <w:szCs w:val="24"/>
          <w:lang w:eastAsia="zh-CN"/>
        </w:rPr>
        <w:t xml:space="preserve"> R, Mare R, Popescu A, Gheorghe L, </w:t>
      </w:r>
      <w:proofErr w:type="spellStart"/>
      <w:r w:rsidRPr="008F5AC9">
        <w:rPr>
          <w:rFonts w:ascii="Book Antiqua" w:eastAsia="SimSun" w:hAnsi="Book Antiqua" w:cs="Times New Roman"/>
          <w:color w:val="000000" w:themeColor="text1"/>
          <w:kern w:val="2"/>
          <w:sz w:val="24"/>
          <w:szCs w:val="24"/>
          <w:lang w:eastAsia="zh-CN"/>
        </w:rPr>
        <w:t>Iacob</w:t>
      </w:r>
      <w:proofErr w:type="spellEnd"/>
      <w:r w:rsidRPr="008F5AC9">
        <w:rPr>
          <w:rFonts w:ascii="Book Antiqua" w:eastAsia="SimSun" w:hAnsi="Book Antiqua" w:cs="Times New Roman"/>
          <w:color w:val="000000" w:themeColor="text1"/>
          <w:kern w:val="2"/>
          <w:sz w:val="24"/>
          <w:szCs w:val="24"/>
          <w:lang w:eastAsia="zh-CN"/>
        </w:rPr>
        <w:t xml:space="preserve"> S, </w:t>
      </w:r>
      <w:proofErr w:type="spellStart"/>
      <w:r w:rsidRPr="008F5AC9">
        <w:rPr>
          <w:rFonts w:ascii="Times New Roman" w:eastAsia="SimSun" w:hAnsi="Times New Roman" w:cs="Times New Roman"/>
          <w:color w:val="000000" w:themeColor="text1"/>
          <w:kern w:val="2"/>
          <w:sz w:val="24"/>
          <w:szCs w:val="24"/>
          <w:lang w:eastAsia="zh-CN"/>
        </w:rPr>
        <w:t>Ș</w:t>
      </w:r>
      <w:r w:rsidRPr="008F5AC9">
        <w:rPr>
          <w:rFonts w:ascii="Book Antiqua" w:eastAsia="SimSun" w:hAnsi="Book Antiqua" w:cs="Times New Roman"/>
          <w:color w:val="000000" w:themeColor="text1"/>
          <w:kern w:val="2"/>
          <w:sz w:val="24"/>
          <w:szCs w:val="24"/>
          <w:lang w:eastAsia="zh-CN"/>
        </w:rPr>
        <w:t>irli</w:t>
      </w:r>
      <w:proofErr w:type="spellEnd"/>
      <w:r w:rsidRPr="008F5AC9">
        <w:rPr>
          <w:rFonts w:ascii="Book Antiqua" w:eastAsia="SimSun" w:hAnsi="Book Antiqua" w:cs="Times New Roman"/>
          <w:color w:val="000000" w:themeColor="text1"/>
          <w:kern w:val="2"/>
          <w:sz w:val="24"/>
          <w:szCs w:val="24"/>
          <w:lang w:eastAsia="zh-CN"/>
        </w:rPr>
        <w:t xml:space="preserve"> R. Dynamics of liver stiffness values by means of transient elastography in patients with HCV liver cirrhosis undergoing interferon free treatment. </w:t>
      </w:r>
      <w:r w:rsidRPr="008F5AC9">
        <w:rPr>
          <w:rFonts w:ascii="Book Antiqua" w:eastAsia="SimSun" w:hAnsi="Book Antiqua" w:cs="Times New Roman"/>
          <w:i/>
          <w:color w:val="000000" w:themeColor="text1"/>
          <w:kern w:val="2"/>
          <w:sz w:val="24"/>
          <w:szCs w:val="24"/>
          <w:lang w:eastAsia="zh-CN"/>
        </w:rPr>
        <w:t xml:space="preserve">J </w:t>
      </w:r>
      <w:proofErr w:type="spellStart"/>
      <w:r w:rsidRPr="008F5AC9">
        <w:rPr>
          <w:rFonts w:ascii="Book Antiqua" w:eastAsia="SimSun" w:hAnsi="Book Antiqua" w:cs="Times New Roman"/>
          <w:i/>
          <w:color w:val="000000" w:themeColor="text1"/>
          <w:kern w:val="2"/>
          <w:sz w:val="24"/>
          <w:szCs w:val="24"/>
          <w:lang w:eastAsia="zh-CN"/>
        </w:rPr>
        <w:t>Gastrointestin</w:t>
      </w:r>
      <w:proofErr w:type="spellEnd"/>
      <w:r w:rsidRPr="008F5AC9">
        <w:rPr>
          <w:rFonts w:ascii="Book Antiqua" w:eastAsia="SimSun" w:hAnsi="Book Antiqua" w:cs="Times New Roman"/>
          <w:i/>
          <w:color w:val="000000" w:themeColor="text1"/>
          <w:kern w:val="2"/>
          <w:sz w:val="24"/>
          <w:szCs w:val="24"/>
          <w:lang w:eastAsia="zh-CN"/>
        </w:rPr>
        <w:t xml:space="preserve"> Liver Dis</w:t>
      </w:r>
      <w:r w:rsidRPr="008F5AC9">
        <w:rPr>
          <w:rFonts w:ascii="Book Antiqua" w:eastAsia="SimSun" w:hAnsi="Book Antiqua" w:cs="Times New Roman"/>
          <w:color w:val="000000" w:themeColor="text1"/>
          <w:kern w:val="2"/>
          <w:sz w:val="24"/>
          <w:szCs w:val="24"/>
          <w:lang w:eastAsia="zh-CN"/>
        </w:rPr>
        <w:t xml:space="preserve"> 2017; </w:t>
      </w:r>
      <w:r w:rsidRPr="008F5AC9">
        <w:rPr>
          <w:rFonts w:ascii="Book Antiqua" w:eastAsia="SimSun" w:hAnsi="Book Antiqua" w:cs="Times New Roman"/>
          <w:b/>
          <w:color w:val="000000" w:themeColor="text1"/>
          <w:kern w:val="2"/>
          <w:sz w:val="24"/>
          <w:szCs w:val="24"/>
          <w:lang w:eastAsia="zh-CN"/>
        </w:rPr>
        <w:t>26</w:t>
      </w:r>
      <w:r w:rsidRPr="008F5AC9">
        <w:rPr>
          <w:rFonts w:ascii="Book Antiqua" w:eastAsia="SimSun" w:hAnsi="Book Antiqua" w:cs="Times New Roman"/>
          <w:color w:val="000000" w:themeColor="text1"/>
          <w:kern w:val="2"/>
          <w:sz w:val="24"/>
          <w:szCs w:val="24"/>
          <w:lang w:eastAsia="zh-CN"/>
        </w:rPr>
        <w:t>: 145-150 [PMID: 28617884 DOI: 10.15403/jgld.2014.1121.262.dyn]</w:t>
      </w:r>
    </w:p>
    <w:p w:rsidR="00CF33D4" w:rsidRPr="008F5AC9" w:rsidRDefault="00CF33D4" w:rsidP="008F5AC9">
      <w:pPr>
        <w:widowControl w:val="0"/>
        <w:spacing w:after="0" w:line="360" w:lineRule="auto"/>
        <w:jc w:val="both"/>
        <w:rPr>
          <w:rFonts w:ascii="Book Antiqua" w:eastAsia="SimSun" w:hAnsi="Book Antiqua" w:cs="Times New Roman"/>
          <w:color w:val="000000" w:themeColor="text1"/>
          <w:kern w:val="2"/>
          <w:sz w:val="24"/>
          <w:szCs w:val="24"/>
          <w:lang w:eastAsia="zh-CN"/>
        </w:rPr>
      </w:pPr>
      <w:r w:rsidRPr="008F5AC9">
        <w:rPr>
          <w:rFonts w:ascii="Book Antiqua" w:eastAsia="SimSun" w:hAnsi="Book Antiqua" w:cs="Times New Roman"/>
          <w:color w:val="000000" w:themeColor="text1"/>
          <w:kern w:val="2"/>
          <w:sz w:val="24"/>
          <w:szCs w:val="24"/>
          <w:lang w:eastAsia="zh-CN"/>
        </w:rPr>
        <w:t xml:space="preserve">32 </w:t>
      </w:r>
      <w:r w:rsidRPr="008F5AC9">
        <w:rPr>
          <w:rFonts w:ascii="Book Antiqua" w:eastAsia="SimSun" w:hAnsi="Book Antiqua" w:cs="Times New Roman"/>
          <w:b/>
          <w:color w:val="000000" w:themeColor="text1"/>
          <w:kern w:val="2"/>
          <w:sz w:val="24"/>
          <w:szCs w:val="24"/>
          <w:lang w:eastAsia="zh-CN"/>
        </w:rPr>
        <w:t>Foster GR</w:t>
      </w:r>
      <w:r w:rsidRPr="008F5AC9">
        <w:rPr>
          <w:rFonts w:ascii="Book Antiqua" w:eastAsia="SimSun" w:hAnsi="Book Antiqua" w:cs="Times New Roman"/>
          <w:color w:val="000000" w:themeColor="text1"/>
          <w:kern w:val="2"/>
          <w:sz w:val="24"/>
          <w:szCs w:val="24"/>
          <w:lang w:eastAsia="zh-CN"/>
        </w:rPr>
        <w:t xml:space="preserve">, Irving WL, Cheung MC, Walker AJ, Hudson BE, </w:t>
      </w:r>
      <w:proofErr w:type="spellStart"/>
      <w:r w:rsidRPr="008F5AC9">
        <w:rPr>
          <w:rFonts w:ascii="Book Antiqua" w:eastAsia="SimSun" w:hAnsi="Book Antiqua" w:cs="Times New Roman"/>
          <w:color w:val="000000" w:themeColor="text1"/>
          <w:kern w:val="2"/>
          <w:sz w:val="24"/>
          <w:szCs w:val="24"/>
          <w:lang w:eastAsia="zh-CN"/>
        </w:rPr>
        <w:t>Verma</w:t>
      </w:r>
      <w:proofErr w:type="spellEnd"/>
      <w:r w:rsidRPr="008F5AC9">
        <w:rPr>
          <w:rFonts w:ascii="Book Antiqua" w:eastAsia="SimSun" w:hAnsi="Book Antiqua" w:cs="Times New Roman"/>
          <w:color w:val="000000" w:themeColor="text1"/>
          <w:kern w:val="2"/>
          <w:sz w:val="24"/>
          <w:szCs w:val="24"/>
          <w:lang w:eastAsia="zh-CN"/>
        </w:rPr>
        <w:t xml:space="preserve"> S, </w:t>
      </w:r>
      <w:proofErr w:type="spellStart"/>
      <w:r w:rsidRPr="008F5AC9">
        <w:rPr>
          <w:rFonts w:ascii="Book Antiqua" w:eastAsia="SimSun" w:hAnsi="Book Antiqua" w:cs="Times New Roman"/>
          <w:color w:val="000000" w:themeColor="text1"/>
          <w:kern w:val="2"/>
          <w:sz w:val="24"/>
          <w:szCs w:val="24"/>
          <w:lang w:eastAsia="zh-CN"/>
        </w:rPr>
        <w:t>McLauchlan</w:t>
      </w:r>
      <w:proofErr w:type="spellEnd"/>
      <w:r w:rsidRPr="008F5AC9">
        <w:rPr>
          <w:rFonts w:ascii="Book Antiqua" w:eastAsia="SimSun" w:hAnsi="Book Antiqua" w:cs="Times New Roman"/>
          <w:color w:val="000000" w:themeColor="text1"/>
          <w:kern w:val="2"/>
          <w:sz w:val="24"/>
          <w:szCs w:val="24"/>
          <w:lang w:eastAsia="zh-CN"/>
        </w:rPr>
        <w:t xml:space="preserve"> J, </w:t>
      </w:r>
      <w:proofErr w:type="spellStart"/>
      <w:r w:rsidRPr="008F5AC9">
        <w:rPr>
          <w:rFonts w:ascii="Book Antiqua" w:eastAsia="SimSun" w:hAnsi="Book Antiqua" w:cs="Times New Roman"/>
          <w:color w:val="000000" w:themeColor="text1"/>
          <w:kern w:val="2"/>
          <w:sz w:val="24"/>
          <w:szCs w:val="24"/>
          <w:lang w:eastAsia="zh-CN"/>
        </w:rPr>
        <w:t>Mutimer</w:t>
      </w:r>
      <w:proofErr w:type="spellEnd"/>
      <w:r w:rsidRPr="008F5AC9">
        <w:rPr>
          <w:rFonts w:ascii="Book Antiqua" w:eastAsia="SimSun" w:hAnsi="Book Antiqua" w:cs="Times New Roman"/>
          <w:color w:val="000000" w:themeColor="text1"/>
          <w:kern w:val="2"/>
          <w:sz w:val="24"/>
          <w:szCs w:val="24"/>
          <w:lang w:eastAsia="zh-CN"/>
        </w:rPr>
        <w:t xml:space="preserve"> DJ, Brown A, </w:t>
      </w:r>
      <w:proofErr w:type="spellStart"/>
      <w:r w:rsidRPr="008F5AC9">
        <w:rPr>
          <w:rFonts w:ascii="Book Antiqua" w:eastAsia="SimSun" w:hAnsi="Book Antiqua" w:cs="Times New Roman"/>
          <w:color w:val="000000" w:themeColor="text1"/>
          <w:kern w:val="2"/>
          <w:sz w:val="24"/>
          <w:szCs w:val="24"/>
          <w:lang w:eastAsia="zh-CN"/>
        </w:rPr>
        <w:t>Gelson</w:t>
      </w:r>
      <w:proofErr w:type="spellEnd"/>
      <w:r w:rsidRPr="008F5AC9">
        <w:rPr>
          <w:rFonts w:ascii="Book Antiqua" w:eastAsia="SimSun" w:hAnsi="Book Antiqua" w:cs="Times New Roman"/>
          <w:color w:val="000000" w:themeColor="text1"/>
          <w:kern w:val="2"/>
          <w:sz w:val="24"/>
          <w:szCs w:val="24"/>
          <w:lang w:eastAsia="zh-CN"/>
        </w:rPr>
        <w:t xml:space="preserve"> WT, MacDonald DC, Agarwal K; HCV Research, UK. Impact of direct acting antiviral therapy in patients with chronic hepatitis C and decompensated cirrhosis. </w:t>
      </w:r>
      <w:r w:rsidRPr="008F5AC9">
        <w:rPr>
          <w:rFonts w:ascii="Book Antiqua" w:eastAsia="SimSun" w:hAnsi="Book Antiqua" w:cs="Times New Roman"/>
          <w:i/>
          <w:color w:val="000000" w:themeColor="text1"/>
          <w:kern w:val="2"/>
          <w:sz w:val="24"/>
          <w:szCs w:val="24"/>
          <w:lang w:eastAsia="zh-CN"/>
        </w:rPr>
        <w:t xml:space="preserve">J </w:t>
      </w:r>
      <w:proofErr w:type="spellStart"/>
      <w:r w:rsidRPr="008F5AC9">
        <w:rPr>
          <w:rFonts w:ascii="Book Antiqua" w:eastAsia="SimSun" w:hAnsi="Book Antiqua" w:cs="Times New Roman"/>
          <w:i/>
          <w:color w:val="000000" w:themeColor="text1"/>
          <w:kern w:val="2"/>
          <w:sz w:val="24"/>
          <w:szCs w:val="24"/>
          <w:lang w:eastAsia="zh-CN"/>
        </w:rPr>
        <w:t>Hepatol</w:t>
      </w:r>
      <w:proofErr w:type="spellEnd"/>
      <w:r w:rsidRPr="008F5AC9">
        <w:rPr>
          <w:rFonts w:ascii="Book Antiqua" w:eastAsia="SimSun" w:hAnsi="Book Antiqua" w:cs="Times New Roman"/>
          <w:color w:val="000000" w:themeColor="text1"/>
          <w:kern w:val="2"/>
          <w:sz w:val="24"/>
          <w:szCs w:val="24"/>
          <w:lang w:eastAsia="zh-CN"/>
        </w:rPr>
        <w:t xml:space="preserve"> 2016; </w:t>
      </w:r>
      <w:r w:rsidRPr="008F5AC9">
        <w:rPr>
          <w:rFonts w:ascii="Book Antiqua" w:eastAsia="SimSun" w:hAnsi="Book Antiqua" w:cs="Times New Roman"/>
          <w:b/>
          <w:color w:val="000000" w:themeColor="text1"/>
          <w:kern w:val="2"/>
          <w:sz w:val="24"/>
          <w:szCs w:val="24"/>
          <w:lang w:eastAsia="zh-CN"/>
        </w:rPr>
        <w:t>64</w:t>
      </w:r>
      <w:r w:rsidRPr="008F5AC9">
        <w:rPr>
          <w:rFonts w:ascii="Book Antiqua" w:eastAsia="SimSun" w:hAnsi="Book Antiqua" w:cs="Times New Roman"/>
          <w:color w:val="000000" w:themeColor="text1"/>
          <w:kern w:val="2"/>
          <w:sz w:val="24"/>
          <w:szCs w:val="24"/>
          <w:lang w:eastAsia="zh-CN"/>
        </w:rPr>
        <w:t>: 1224-1231 [PMID: 26829205 DOI: 10.1016/j.jhep.2016.01.029]</w:t>
      </w:r>
    </w:p>
    <w:p w:rsidR="00CF33D4" w:rsidRPr="008F5AC9" w:rsidRDefault="00CF33D4" w:rsidP="008F5AC9">
      <w:pPr>
        <w:widowControl w:val="0"/>
        <w:spacing w:after="0" w:line="360" w:lineRule="auto"/>
        <w:jc w:val="both"/>
        <w:rPr>
          <w:rFonts w:ascii="Book Antiqua" w:eastAsia="SimSun" w:hAnsi="Book Antiqua" w:cs="Times New Roman"/>
          <w:color w:val="000000" w:themeColor="text1"/>
          <w:kern w:val="2"/>
          <w:sz w:val="24"/>
          <w:szCs w:val="24"/>
          <w:lang w:eastAsia="zh-CN"/>
        </w:rPr>
      </w:pPr>
      <w:r w:rsidRPr="008F5AC9">
        <w:rPr>
          <w:rFonts w:ascii="Book Antiqua" w:eastAsia="SimSun" w:hAnsi="Book Antiqua" w:cs="Times New Roman"/>
          <w:color w:val="000000" w:themeColor="text1"/>
          <w:kern w:val="2"/>
          <w:sz w:val="24"/>
          <w:szCs w:val="24"/>
          <w:lang w:eastAsia="zh-CN"/>
        </w:rPr>
        <w:t xml:space="preserve">33 </w:t>
      </w:r>
      <w:r w:rsidRPr="008F5AC9">
        <w:rPr>
          <w:rFonts w:ascii="Book Antiqua" w:eastAsia="SimSun" w:hAnsi="Book Antiqua" w:cs="Times New Roman"/>
          <w:b/>
          <w:color w:val="000000" w:themeColor="text1"/>
          <w:kern w:val="2"/>
          <w:sz w:val="24"/>
          <w:szCs w:val="24"/>
          <w:lang w:eastAsia="zh-CN"/>
        </w:rPr>
        <w:t>Lens S</w:t>
      </w:r>
      <w:r w:rsidRPr="008F5AC9">
        <w:rPr>
          <w:rFonts w:ascii="Book Antiqua" w:eastAsia="SimSun" w:hAnsi="Book Antiqua" w:cs="Times New Roman"/>
          <w:color w:val="000000" w:themeColor="text1"/>
          <w:kern w:val="2"/>
          <w:sz w:val="24"/>
          <w:szCs w:val="24"/>
          <w:lang w:eastAsia="zh-CN"/>
        </w:rPr>
        <w:t>, Alvarado-</w:t>
      </w:r>
      <w:proofErr w:type="spellStart"/>
      <w:r w:rsidRPr="008F5AC9">
        <w:rPr>
          <w:rFonts w:ascii="Book Antiqua" w:eastAsia="SimSun" w:hAnsi="Book Antiqua" w:cs="Times New Roman"/>
          <w:color w:val="000000" w:themeColor="text1"/>
          <w:kern w:val="2"/>
          <w:sz w:val="24"/>
          <w:szCs w:val="24"/>
          <w:lang w:eastAsia="zh-CN"/>
        </w:rPr>
        <w:t>Tapias</w:t>
      </w:r>
      <w:proofErr w:type="spellEnd"/>
      <w:r w:rsidRPr="008F5AC9">
        <w:rPr>
          <w:rFonts w:ascii="Book Antiqua" w:eastAsia="SimSun" w:hAnsi="Book Antiqua" w:cs="Times New Roman"/>
          <w:color w:val="000000" w:themeColor="text1"/>
          <w:kern w:val="2"/>
          <w:sz w:val="24"/>
          <w:szCs w:val="24"/>
          <w:lang w:eastAsia="zh-CN"/>
        </w:rPr>
        <w:t xml:space="preserve"> E, </w:t>
      </w:r>
      <w:proofErr w:type="spellStart"/>
      <w:r w:rsidRPr="008F5AC9">
        <w:rPr>
          <w:rFonts w:ascii="Book Antiqua" w:eastAsia="SimSun" w:hAnsi="Book Antiqua" w:cs="Times New Roman"/>
          <w:color w:val="000000" w:themeColor="text1"/>
          <w:kern w:val="2"/>
          <w:sz w:val="24"/>
          <w:szCs w:val="24"/>
          <w:lang w:eastAsia="zh-CN"/>
        </w:rPr>
        <w:t>Mariño</w:t>
      </w:r>
      <w:proofErr w:type="spellEnd"/>
      <w:r w:rsidRPr="008F5AC9">
        <w:rPr>
          <w:rFonts w:ascii="Book Antiqua" w:eastAsia="SimSun" w:hAnsi="Book Antiqua" w:cs="Times New Roman"/>
          <w:color w:val="000000" w:themeColor="text1"/>
          <w:kern w:val="2"/>
          <w:sz w:val="24"/>
          <w:szCs w:val="24"/>
          <w:lang w:eastAsia="zh-CN"/>
        </w:rPr>
        <w:t xml:space="preserve"> Z, </w:t>
      </w:r>
      <w:proofErr w:type="spellStart"/>
      <w:r w:rsidRPr="008F5AC9">
        <w:rPr>
          <w:rFonts w:ascii="Book Antiqua" w:eastAsia="SimSun" w:hAnsi="Book Antiqua" w:cs="Times New Roman"/>
          <w:color w:val="000000" w:themeColor="text1"/>
          <w:kern w:val="2"/>
          <w:sz w:val="24"/>
          <w:szCs w:val="24"/>
          <w:lang w:eastAsia="zh-CN"/>
        </w:rPr>
        <w:t>Londoño</w:t>
      </w:r>
      <w:proofErr w:type="spellEnd"/>
      <w:r w:rsidRPr="008F5AC9">
        <w:rPr>
          <w:rFonts w:ascii="Book Antiqua" w:eastAsia="SimSun" w:hAnsi="Book Antiqua" w:cs="Times New Roman"/>
          <w:color w:val="000000" w:themeColor="text1"/>
          <w:kern w:val="2"/>
          <w:sz w:val="24"/>
          <w:szCs w:val="24"/>
          <w:lang w:eastAsia="zh-CN"/>
        </w:rPr>
        <w:t xml:space="preserve"> MC, </w:t>
      </w:r>
      <w:proofErr w:type="spellStart"/>
      <w:r w:rsidRPr="008F5AC9">
        <w:rPr>
          <w:rFonts w:ascii="Book Antiqua" w:eastAsia="SimSun" w:hAnsi="Book Antiqua" w:cs="Times New Roman"/>
          <w:color w:val="000000" w:themeColor="text1"/>
          <w:kern w:val="2"/>
          <w:sz w:val="24"/>
          <w:szCs w:val="24"/>
          <w:lang w:eastAsia="zh-CN"/>
        </w:rPr>
        <w:t>LLop</w:t>
      </w:r>
      <w:proofErr w:type="spellEnd"/>
      <w:r w:rsidRPr="008F5AC9">
        <w:rPr>
          <w:rFonts w:ascii="Book Antiqua" w:eastAsia="SimSun" w:hAnsi="Book Antiqua" w:cs="Times New Roman"/>
          <w:color w:val="000000" w:themeColor="text1"/>
          <w:kern w:val="2"/>
          <w:sz w:val="24"/>
          <w:szCs w:val="24"/>
          <w:lang w:eastAsia="zh-CN"/>
        </w:rPr>
        <w:t xml:space="preserve"> E, Martinez J, </w:t>
      </w:r>
      <w:proofErr w:type="spellStart"/>
      <w:r w:rsidRPr="008F5AC9">
        <w:rPr>
          <w:rFonts w:ascii="Book Antiqua" w:eastAsia="SimSun" w:hAnsi="Book Antiqua" w:cs="Times New Roman"/>
          <w:color w:val="000000" w:themeColor="text1"/>
          <w:kern w:val="2"/>
          <w:sz w:val="24"/>
          <w:szCs w:val="24"/>
          <w:lang w:eastAsia="zh-CN"/>
        </w:rPr>
        <w:t>Fortea</w:t>
      </w:r>
      <w:proofErr w:type="spellEnd"/>
      <w:r w:rsidRPr="008F5AC9">
        <w:rPr>
          <w:rFonts w:ascii="Book Antiqua" w:eastAsia="SimSun" w:hAnsi="Book Antiqua" w:cs="Times New Roman"/>
          <w:color w:val="000000" w:themeColor="text1"/>
          <w:kern w:val="2"/>
          <w:sz w:val="24"/>
          <w:szCs w:val="24"/>
          <w:lang w:eastAsia="zh-CN"/>
        </w:rPr>
        <w:t xml:space="preserve"> JI, </w:t>
      </w:r>
      <w:proofErr w:type="spellStart"/>
      <w:r w:rsidRPr="008F5AC9">
        <w:rPr>
          <w:rFonts w:ascii="Book Antiqua" w:eastAsia="SimSun" w:hAnsi="Book Antiqua" w:cs="Times New Roman"/>
          <w:color w:val="000000" w:themeColor="text1"/>
          <w:kern w:val="2"/>
          <w:sz w:val="24"/>
          <w:szCs w:val="24"/>
          <w:lang w:eastAsia="zh-CN"/>
        </w:rPr>
        <w:t>Ibañez</w:t>
      </w:r>
      <w:proofErr w:type="spellEnd"/>
      <w:r w:rsidRPr="008F5AC9">
        <w:rPr>
          <w:rFonts w:ascii="Book Antiqua" w:eastAsia="SimSun" w:hAnsi="Book Antiqua" w:cs="Times New Roman"/>
          <w:color w:val="000000" w:themeColor="text1"/>
          <w:kern w:val="2"/>
          <w:sz w:val="24"/>
          <w:szCs w:val="24"/>
          <w:lang w:eastAsia="zh-CN"/>
        </w:rPr>
        <w:t xml:space="preserve"> L, </w:t>
      </w:r>
      <w:proofErr w:type="spellStart"/>
      <w:r w:rsidRPr="008F5AC9">
        <w:rPr>
          <w:rFonts w:ascii="Book Antiqua" w:eastAsia="SimSun" w:hAnsi="Book Antiqua" w:cs="Times New Roman"/>
          <w:color w:val="000000" w:themeColor="text1"/>
          <w:kern w:val="2"/>
          <w:sz w:val="24"/>
          <w:szCs w:val="24"/>
          <w:lang w:eastAsia="zh-CN"/>
        </w:rPr>
        <w:t>Ariza</w:t>
      </w:r>
      <w:proofErr w:type="spellEnd"/>
      <w:r w:rsidRPr="008F5AC9">
        <w:rPr>
          <w:rFonts w:ascii="Book Antiqua" w:eastAsia="SimSun" w:hAnsi="Book Antiqua" w:cs="Times New Roman"/>
          <w:color w:val="000000" w:themeColor="text1"/>
          <w:kern w:val="2"/>
          <w:sz w:val="24"/>
          <w:szCs w:val="24"/>
          <w:lang w:eastAsia="zh-CN"/>
        </w:rPr>
        <w:t xml:space="preserve"> X, </w:t>
      </w:r>
      <w:proofErr w:type="spellStart"/>
      <w:r w:rsidRPr="008F5AC9">
        <w:rPr>
          <w:rFonts w:ascii="Book Antiqua" w:eastAsia="SimSun" w:hAnsi="Book Antiqua" w:cs="Times New Roman"/>
          <w:color w:val="000000" w:themeColor="text1"/>
          <w:kern w:val="2"/>
          <w:sz w:val="24"/>
          <w:szCs w:val="24"/>
          <w:lang w:eastAsia="zh-CN"/>
        </w:rPr>
        <w:t>Baiges</w:t>
      </w:r>
      <w:proofErr w:type="spellEnd"/>
      <w:r w:rsidRPr="008F5AC9">
        <w:rPr>
          <w:rFonts w:ascii="Book Antiqua" w:eastAsia="SimSun" w:hAnsi="Book Antiqua" w:cs="Times New Roman"/>
          <w:color w:val="000000" w:themeColor="text1"/>
          <w:kern w:val="2"/>
          <w:sz w:val="24"/>
          <w:szCs w:val="24"/>
          <w:lang w:eastAsia="zh-CN"/>
        </w:rPr>
        <w:t xml:space="preserve"> A, Gallego A, </w:t>
      </w:r>
      <w:proofErr w:type="spellStart"/>
      <w:r w:rsidRPr="008F5AC9">
        <w:rPr>
          <w:rFonts w:ascii="Book Antiqua" w:eastAsia="SimSun" w:hAnsi="Book Antiqua" w:cs="Times New Roman"/>
          <w:color w:val="000000" w:themeColor="text1"/>
          <w:kern w:val="2"/>
          <w:sz w:val="24"/>
          <w:szCs w:val="24"/>
          <w:lang w:eastAsia="zh-CN"/>
        </w:rPr>
        <w:t>Bañares</w:t>
      </w:r>
      <w:proofErr w:type="spellEnd"/>
      <w:r w:rsidRPr="008F5AC9">
        <w:rPr>
          <w:rFonts w:ascii="Book Antiqua" w:eastAsia="SimSun" w:hAnsi="Book Antiqua" w:cs="Times New Roman"/>
          <w:color w:val="000000" w:themeColor="text1"/>
          <w:kern w:val="2"/>
          <w:sz w:val="24"/>
          <w:szCs w:val="24"/>
          <w:lang w:eastAsia="zh-CN"/>
        </w:rPr>
        <w:t xml:space="preserve"> R, Puente A, </w:t>
      </w:r>
      <w:proofErr w:type="spellStart"/>
      <w:r w:rsidRPr="008F5AC9">
        <w:rPr>
          <w:rFonts w:ascii="Book Antiqua" w:eastAsia="SimSun" w:hAnsi="Book Antiqua" w:cs="Times New Roman"/>
          <w:color w:val="000000" w:themeColor="text1"/>
          <w:kern w:val="2"/>
          <w:sz w:val="24"/>
          <w:szCs w:val="24"/>
          <w:lang w:eastAsia="zh-CN"/>
        </w:rPr>
        <w:t>Albillos</w:t>
      </w:r>
      <w:proofErr w:type="spellEnd"/>
      <w:r w:rsidRPr="008F5AC9">
        <w:rPr>
          <w:rFonts w:ascii="Book Antiqua" w:eastAsia="SimSun" w:hAnsi="Book Antiqua" w:cs="Times New Roman"/>
          <w:color w:val="000000" w:themeColor="text1"/>
          <w:kern w:val="2"/>
          <w:sz w:val="24"/>
          <w:szCs w:val="24"/>
          <w:lang w:eastAsia="zh-CN"/>
        </w:rPr>
        <w:t xml:space="preserve"> A, Calleja JL, </w:t>
      </w:r>
      <w:proofErr w:type="spellStart"/>
      <w:r w:rsidRPr="008F5AC9">
        <w:rPr>
          <w:rFonts w:ascii="Book Antiqua" w:eastAsia="SimSun" w:hAnsi="Book Antiqua" w:cs="Times New Roman"/>
          <w:color w:val="000000" w:themeColor="text1"/>
          <w:kern w:val="2"/>
          <w:sz w:val="24"/>
          <w:szCs w:val="24"/>
          <w:lang w:eastAsia="zh-CN"/>
        </w:rPr>
        <w:t>Torras</w:t>
      </w:r>
      <w:proofErr w:type="spellEnd"/>
      <w:r w:rsidRPr="008F5AC9">
        <w:rPr>
          <w:rFonts w:ascii="Book Antiqua" w:eastAsia="SimSun" w:hAnsi="Book Antiqua" w:cs="Times New Roman"/>
          <w:color w:val="000000" w:themeColor="text1"/>
          <w:kern w:val="2"/>
          <w:sz w:val="24"/>
          <w:szCs w:val="24"/>
          <w:lang w:eastAsia="zh-CN"/>
        </w:rPr>
        <w:t xml:space="preserve"> X, Hernández-</w:t>
      </w:r>
      <w:proofErr w:type="spellStart"/>
      <w:r w:rsidRPr="008F5AC9">
        <w:rPr>
          <w:rFonts w:ascii="Book Antiqua" w:eastAsia="SimSun" w:hAnsi="Book Antiqua" w:cs="Times New Roman"/>
          <w:color w:val="000000" w:themeColor="text1"/>
          <w:kern w:val="2"/>
          <w:sz w:val="24"/>
          <w:szCs w:val="24"/>
          <w:lang w:eastAsia="zh-CN"/>
        </w:rPr>
        <w:t>Gea</w:t>
      </w:r>
      <w:proofErr w:type="spellEnd"/>
      <w:r w:rsidRPr="008F5AC9">
        <w:rPr>
          <w:rFonts w:ascii="Book Antiqua" w:eastAsia="SimSun" w:hAnsi="Book Antiqua" w:cs="Times New Roman"/>
          <w:color w:val="000000" w:themeColor="text1"/>
          <w:kern w:val="2"/>
          <w:sz w:val="24"/>
          <w:szCs w:val="24"/>
          <w:lang w:eastAsia="zh-CN"/>
        </w:rPr>
        <w:t xml:space="preserve"> V, Bosch J, Villanueva C, </w:t>
      </w:r>
      <w:proofErr w:type="spellStart"/>
      <w:r w:rsidRPr="008F5AC9">
        <w:rPr>
          <w:rFonts w:ascii="Book Antiqua" w:eastAsia="SimSun" w:hAnsi="Book Antiqua" w:cs="Times New Roman"/>
          <w:color w:val="000000" w:themeColor="text1"/>
          <w:kern w:val="2"/>
          <w:sz w:val="24"/>
          <w:szCs w:val="24"/>
          <w:lang w:eastAsia="zh-CN"/>
        </w:rPr>
        <w:t>Forns</w:t>
      </w:r>
      <w:proofErr w:type="spellEnd"/>
      <w:r w:rsidRPr="008F5AC9">
        <w:rPr>
          <w:rFonts w:ascii="Book Antiqua" w:eastAsia="SimSun" w:hAnsi="Book Antiqua" w:cs="Times New Roman"/>
          <w:color w:val="000000" w:themeColor="text1"/>
          <w:kern w:val="2"/>
          <w:sz w:val="24"/>
          <w:szCs w:val="24"/>
          <w:lang w:eastAsia="zh-CN"/>
        </w:rPr>
        <w:t xml:space="preserve"> X, García-</w:t>
      </w:r>
      <w:proofErr w:type="spellStart"/>
      <w:r w:rsidRPr="008F5AC9">
        <w:rPr>
          <w:rFonts w:ascii="Book Antiqua" w:eastAsia="SimSun" w:hAnsi="Book Antiqua" w:cs="Times New Roman"/>
          <w:color w:val="000000" w:themeColor="text1"/>
          <w:kern w:val="2"/>
          <w:sz w:val="24"/>
          <w:szCs w:val="24"/>
          <w:lang w:eastAsia="zh-CN"/>
        </w:rPr>
        <w:t>Pagán</w:t>
      </w:r>
      <w:proofErr w:type="spellEnd"/>
      <w:r w:rsidRPr="008F5AC9">
        <w:rPr>
          <w:rFonts w:ascii="Book Antiqua" w:eastAsia="SimSun" w:hAnsi="Book Antiqua" w:cs="Times New Roman"/>
          <w:color w:val="000000" w:themeColor="text1"/>
          <w:kern w:val="2"/>
          <w:sz w:val="24"/>
          <w:szCs w:val="24"/>
          <w:lang w:eastAsia="zh-CN"/>
        </w:rPr>
        <w:t xml:space="preserve"> JC. Effects of All-Oral Anti-Viral Therapy on HVPG and Systemic Hemodynamics in Patients With Hepatitis C Virus-Associated Cirrhosis. </w:t>
      </w:r>
      <w:r w:rsidRPr="008F5AC9">
        <w:rPr>
          <w:rFonts w:ascii="Book Antiqua" w:eastAsia="SimSun" w:hAnsi="Book Antiqua" w:cs="Times New Roman"/>
          <w:i/>
          <w:color w:val="000000" w:themeColor="text1"/>
          <w:kern w:val="2"/>
          <w:sz w:val="24"/>
          <w:szCs w:val="24"/>
          <w:lang w:eastAsia="zh-CN"/>
        </w:rPr>
        <w:t>Gastroenterology</w:t>
      </w:r>
      <w:r w:rsidRPr="008F5AC9">
        <w:rPr>
          <w:rFonts w:ascii="Book Antiqua" w:eastAsia="SimSun" w:hAnsi="Book Antiqua" w:cs="Times New Roman"/>
          <w:color w:val="000000" w:themeColor="text1"/>
          <w:kern w:val="2"/>
          <w:sz w:val="24"/>
          <w:szCs w:val="24"/>
          <w:lang w:eastAsia="zh-CN"/>
        </w:rPr>
        <w:t xml:space="preserve"> 2017; </w:t>
      </w:r>
      <w:r w:rsidRPr="008F5AC9">
        <w:rPr>
          <w:rFonts w:ascii="Book Antiqua" w:eastAsia="SimSun" w:hAnsi="Book Antiqua" w:cs="Times New Roman"/>
          <w:b/>
          <w:color w:val="000000" w:themeColor="text1"/>
          <w:kern w:val="2"/>
          <w:sz w:val="24"/>
          <w:szCs w:val="24"/>
          <w:lang w:eastAsia="zh-CN"/>
        </w:rPr>
        <w:t>153</w:t>
      </w:r>
      <w:r w:rsidRPr="008F5AC9">
        <w:rPr>
          <w:rFonts w:ascii="Book Antiqua" w:eastAsia="SimSun" w:hAnsi="Book Antiqua" w:cs="Times New Roman"/>
          <w:color w:val="000000" w:themeColor="text1"/>
          <w:kern w:val="2"/>
          <w:sz w:val="24"/>
          <w:szCs w:val="24"/>
          <w:lang w:eastAsia="zh-CN"/>
        </w:rPr>
        <w:t>: 1273-1283.e1 [PMID: 28734831 DOI: 10.1053/j.gastro.2017.07.016]</w:t>
      </w:r>
    </w:p>
    <w:p w:rsidR="00CF33D4" w:rsidRPr="008F5AC9" w:rsidRDefault="00CF33D4" w:rsidP="008F5AC9">
      <w:pPr>
        <w:widowControl w:val="0"/>
        <w:spacing w:after="0" w:line="360" w:lineRule="auto"/>
        <w:jc w:val="both"/>
        <w:rPr>
          <w:rFonts w:ascii="Book Antiqua" w:eastAsia="SimSun" w:hAnsi="Book Antiqua" w:cs="Times New Roman"/>
          <w:color w:val="000000" w:themeColor="text1"/>
          <w:kern w:val="2"/>
          <w:sz w:val="24"/>
          <w:szCs w:val="24"/>
          <w:lang w:eastAsia="zh-CN"/>
        </w:rPr>
      </w:pPr>
      <w:r w:rsidRPr="008F5AC9">
        <w:rPr>
          <w:rFonts w:ascii="Book Antiqua" w:eastAsia="SimSun" w:hAnsi="Book Antiqua" w:cs="Times New Roman"/>
          <w:color w:val="000000" w:themeColor="text1"/>
          <w:kern w:val="2"/>
          <w:sz w:val="24"/>
          <w:szCs w:val="24"/>
          <w:lang w:eastAsia="zh-CN"/>
        </w:rPr>
        <w:t xml:space="preserve">34 </w:t>
      </w:r>
      <w:r w:rsidRPr="008F5AC9">
        <w:rPr>
          <w:rFonts w:ascii="Book Antiqua" w:eastAsia="SimSun" w:hAnsi="Book Antiqua" w:cs="Times New Roman"/>
          <w:b/>
          <w:color w:val="000000" w:themeColor="text1"/>
          <w:kern w:val="2"/>
          <w:sz w:val="24"/>
          <w:szCs w:val="24"/>
          <w:lang w:eastAsia="zh-CN"/>
        </w:rPr>
        <w:t>Backus LI</w:t>
      </w:r>
      <w:r w:rsidRPr="008F5AC9">
        <w:rPr>
          <w:rFonts w:ascii="Book Antiqua" w:eastAsia="SimSun" w:hAnsi="Book Antiqua" w:cs="Times New Roman"/>
          <w:color w:val="000000" w:themeColor="text1"/>
          <w:kern w:val="2"/>
          <w:sz w:val="24"/>
          <w:szCs w:val="24"/>
          <w:lang w:eastAsia="zh-CN"/>
        </w:rPr>
        <w:t xml:space="preserve">, </w:t>
      </w:r>
      <w:proofErr w:type="spellStart"/>
      <w:r w:rsidRPr="008F5AC9">
        <w:rPr>
          <w:rFonts w:ascii="Book Antiqua" w:eastAsia="SimSun" w:hAnsi="Book Antiqua" w:cs="Times New Roman"/>
          <w:color w:val="000000" w:themeColor="text1"/>
          <w:kern w:val="2"/>
          <w:sz w:val="24"/>
          <w:szCs w:val="24"/>
          <w:lang w:eastAsia="zh-CN"/>
        </w:rPr>
        <w:t>Belperio</w:t>
      </w:r>
      <w:proofErr w:type="spellEnd"/>
      <w:r w:rsidRPr="008F5AC9">
        <w:rPr>
          <w:rFonts w:ascii="Book Antiqua" w:eastAsia="SimSun" w:hAnsi="Book Antiqua" w:cs="Times New Roman"/>
          <w:color w:val="000000" w:themeColor="text1"/>
          <w:kern w:val="2"/>
          <w:sz w:val="24"/>
          <w:szCs w:val="24"/>
          <w:lang w:eastAsia="zh-CN"/>
        </w:rPr>
        <w:t xml:space="preserve"> PS, </w:t>
      </w:r>
      <w:proofErr w:type="spellStart"/>
      <w:r w:rsidRPr="008F5AC9">
        <w:rPr>
          <w:rFonts w:ascii="Book Antiqua" w:eastAsia="SimSun" w:hAnsi="Book Antiqua" w:cs="Times New Roman"/>
          <w:color w:val="000000" w:themeColor="text1"/>
          <w:kern w:val="2"/>
          <w:sz w:val="24"/>
          <w:szCs w:val="24"/>
          <w:lang w:eastAsia="zh-CN"/>
        </w:rPr>
        <w:t>Shahoumian</w:t>
      </w:r>
      <w:proofErr w:type="spellEnd"/>
      <w:r w:rsidRPr="008F5AC9">
        <w:rPr>
          <w:rFonts w:ascii="Book Antiqua" w:eastAsia="SimSun" w:hAnsi="Book Antiqua" w:cs="Times New Roman"/>
          <w:color w:val="000000" w:themeColor="text1"/>
          <w:kern w:val="2"/>
          <w:sz w:val="24"/>
          <w:szCs w:val="24"/>
          <w:lang w:eastAsia="zh-CN"/>
        </w:rPr>
        <w:t xml:space="preserve"> TA, Mole LA. Impact of Sustained Virologic Response with Direct-Acting Antiviral Treatment on Mortality in Patients with Advanced Liver Disease. </w:t>
      </w:r>
      <w:r w:rsidRPr="008F5AC9">
        <w:rPr>
          <w:rFonts w:ascii="Book Antiqua" w:eastAsia="SimSun" w:hAnsi="Book Antiqua" w:cs="Times New Roman"/>
          <w:i/>
          <w:color w:val="000000" w:themeColor="text1"/>
          <w:kern w:val="2"/>
          <w:sz w:val="24"/>
          <w:szCs w:val="24"/>
          <w:lang w:eastAsia="zh-CN"/>
        </w:rPr>
        <w:t>Hepatology</w:t>
      </w:r>
      <w:r w:rsidRPr="008F5AC9">
        <w:rPr>
          <w:rFonts w:ascii="Book Antiqua" w:eastAsia="SimSun" w:hAnsi="Book Antiqua" w:cs="Times New Roman"/>
          <w:color w:val="000000" w:themeColor="text1"/>
          <w:kern w:val="2"/>
          <w:sz w:val="24"/>
          <w:szCs w:val="24"/>
          <w:lang w:eastAsia="zh-CN"/>
        </w:rPr>
        <w:t xml:space="preserve"> 2019; </w:t>
      </w:r>
      <w:r w:rsidRPr="008F5AC9">
        <w:rPr>
          <w:rFonts w:ascii="Book Antiqua" w:eastAsia="SimSun" w:hAnsi="Book Antiqua" w:cs="Times New Roman"/>
          <w:b/>
          <w:color w:val="000000" w:themeColor="text1"/>
          <w:kern w:val="2"/>
          <w:sz w:val="24"/>
          <w:szCs w:val="24"/>
          <w:lang w:eastAsia="zh-CN"/>
        </w:rPr>
        <w:t>69</w:t>
      </w:r>
      <w:r w:rsidRPr="008F5AC9">
        <w:rPr>
          <w:rFonts w:ascii="Book Antiqua" w:eastAsia="SimSun" w:hAnsi="Book Antiqua" w:cs="Times New Roman"/>
          <w:color w:val="000000" w:themeColor="text1"/>
          <w:kern w:val="2"/>
          <w:sz w:val="24"/>
          <w:szCs w:val="24"/>
          <w:lang w:eastAsia="zh-CN"/>
        </w:rPr>
        <w:t>: 487-497 [PMID: 28749564 DOI: 10.1002/hep.29408]</w:t>
      </w:r>
    </w:p>
    <w:p w:rsidR="00CF33D4" w:rsidRPr="008F5AC9" w:rsidRDefault="00CF33D4" w:rsidP="008F5AC9">
      <w:pPr>
        <w:widowControl w:val="0"/>
        <w:spacing w:after="0" w:line="360" w:lineRule="auto"/>
        <w:jc w:val="both"/>
        <w:rPr>
          <w:rFonts w:ascii="Book Antiqua" w:eastAsia="SimSun" w:hAnsi="Book Antiqua" w:cs="Times New Roman"/>
          <w:color w:val="000000" w:themeColor="text1"/>
          <w:kern w:val="2"/>
          <w:sz w:val="24"/>
          <w:szCs w:val="24"/>
          <w:lang w:eastAsia="zh-CN"/>
        </w:rPr>
      </w:pPr>
      <w:r w:rsidRPr="008F5AC9">
        <w:rPr>
          <w:rFonts w:ascii="Book Antiqua" w:eastAsia="SimSun" w:hAnsi="Book Antiqua" w:cs="Times New Roman"/>
          <w:color w:val="000000" w:themeColor="text1"/>
          <w:kern w:val="2"/>
          <w:sz w:val="24"/>
          <w:szCs w:val="24"/>
          <w:lang w:eastAsia="zh-CN"/>
        </w:rPr>
        <w:t xml:space="preserve">35 </w:t>
      </w:r>
      <w:r w:rsidRPr="008F5AC9">
        <w:rPr>
          <w:rFonts w:ascii="Book Antiqua" w:eastAsia="SimSun" w:hAnsi="Book Antiqua" w:cs="Times New Roman"/>
          <w:b/>
          <w:color w:val="000000" w:themeColor="text1"/>
          <w:kern w:val="2"/>
          <w:sz w:val="24"/>
          <w:szCs w:val="24"/>
          <w:lang w:eastAsia="zh-CN"/>
        </w:rPr>
        <w:t>Saab S</w:t>
      </w:r>
      <w:r w:rsidRPr="008F5AC9">
        <w:rPr>
          <w:rFonts w:ascii="Book Antiqua" w:eastAsia="SimSun" w:hAnsi="Book Antiqua" w:cs="Times New Roman"/>
          <w:color w:val="000000" w:themeColor="text1"/>
          <w:kern w:val="2"/>
          <w:sz w:val="24"/>
          <w:szCs w:val="24"/>
          <w:lang w:eastAsia="zh-CN"/>
        </w:rPr>
        <w:t xml:space="preserve">, Park SH, </w:t>
      </w:r>
      <w:proofErr w:type="spellStart"/>
      <w:r w:rsidRPr="008F5AC9">
        <w:rPr>
          <w:rFonts w:ascii="Book Antiqua" w:eastAsia="SimSun" w:hAnsi="Book Antiqua" w:cs="Times New Roman"/>
          <w:color w:val="000000" w:themeColor="text1"/>
          <w:kern w:val="2"/>
          <w:sz w:val="24"/>
          <w:szCs w:val="24"/>
          <w:lang w:eastAsia="zh-CN"/>
        </w:rPr>
        <w:t>Mizokami</w:t>
      </w:r>
      <w:proofErr w:type="spellEnd"/>
      <w:r w:rsidRPr="008F5AC9">
        <w:rPr>
          <w:rFonts w:ascii="Book Antiqua" w:eastAsia="SimSun" w:hAnsi="Book Antiqua" w:cs="Times New Roman"/>
          <w:color w:val="000000" w:themeColor="text1"/>
          <w:kern w:val="2"/>
          <w:sz w:val="24"/>
          <w:szCs w:val="24"/>
          <w:lang w:eastAsia="zh-CN"/>
        </w:rPr>
        <w:t xml:space="preserve"> M, </w:t>
      </w:r>
      <w:proofErr w:type="spellStart"/>
      <w:r w:rsidRPr="008F5AC9">
        <w:rPr>
          <w:rFonts w:ascii="Book Antiqua" w:eastAsia="SimSun" w:hAnsi="Book Antiqua" w:cs="Times New Roman"/>
          <w:color w:val="000000" w:themeColor="text1"/>
          <w:kern w:val="2"/>
          <w:sz w:val="24"/>
          <w:szCs w:val="24"/>
          <w:lang w:eastAsia="zh-CN"/>
        </w:rPr>
        <w:t>Omata</w:t>
      </w:r>
      <w:proofErr w:type="spellEnd"/>
      <w:r w:rsidRPr="008F5AC9">
        <w:rPr>
          <w:rFonts w:ascii="Book Antiqua" w:eastAsia="SimSun" w:hAnsi="Book Antiqua" w:cs="Times New Roman"/>
          <w:color w:val="000000" w:themeColor="text1"/>
          <w:kern w:val="2"/>
          <w:sz w:val="24"/>
          <w:szCs w:val="24"/>
          <w:lang w:eastAsia="zh-CN"/>
        </w:rPr>
        <w:t xml:space="preserve"> M, </w:t>
      </w:r>
      <w:proofErr w:type="spellStart"/>
      <w:r w:rsidRPr="008F5AC9">
        <w:rPr>
          <w:rFonts w:ascii="Book Antiqua" w:eastAsia="SimSun" w:hAnsi="Book Antiqua" w:cs="Times New Roman"/>
          <w:color w:val="000000" w:themeColor="text1"/>
          <w:kern w:val="2"/>
          <w:sz w:val="24"/>
          <w:szCs w:val="24"/>
          <w:lang w:eastAsia="zh-CN"/>
        </w:rPr>
        <w:t>Mangia</w:t>
      </w:r>
      <w:proofErr w:type="spellEnd"/>
      <w:r w:rsidRPr="008F5AC9">
        <w:rPr>
          <w:rFonts w:ascii="Book Antiqua" w:eastAsia="SimSun" w:hAnsi="Book Antiqua" w:cs="Times New Roman"/>
          <w:color w:val="000000" w:themeColor="text1"/>
          <w:kern w:val="2"/>
          <w:sz w:val="24"/>
          <w:szCs w:val="24"/>
          <w:lang w:eastAsia="zh-CN"/>
        </w:rPr>
        <w:t xml:space="preserve"> A, </w:t>
      </w:r>
      <w:proofErr w:type="spellStart"/>
      <w:r w:rsidRPr="008F5AC9">
        <w:rPr>
          <w:rFonts w:ascii="Book Antiqua" w:eastAsia="SimSun" w:hAnsi="Book Antiqua" w:cs="Times New Roman"/>
          <w:color w:val="000000" w:themeColor="text1"/>
          <w:kern w:val="2"/>
          <w:sz w:val="24"/>
          <w:szCs w:val="24"/>
          <w:lang w:eastAsia="zh-CN"/>
        </w:rPr>
        <w:t>Eggleton</w:t>
      </w:r>
      <w:proofErr w:type="spellEnd"/>
      <w:r w:rsidRPr="008F5AC9">
        <w:rPr>
          <w:rFonts w:ascii="Book Antiqua" w:eastAsia="SimSun" w:hAnsi="Book Antiqua" w:cs="Times New Roman"/>
          <w:color w:val="000000" w:themeColor="text1"/>
          <w:kern w:val="2"/>
          <w:sz w:val="24"/>
          <w:szCs w:val="24"/>
          <w:lang w:eastAsia="zh-CN"/>
        </w:rPr>
        <w:t xml:space="preserve"> E, Zhu Y, Knox SJ, Pang P, Subramanian M, </w:t>
      </w:r>
      <w:proofErr w:type="spellStart"/>
      <w:r w:rsidRPr="008F5AC9">
        <w:rPr>
          <w:rFonts w:ascii="Book Antiqua" w:eastAsia="SimSun" w:hAnsi="Book Antiqua" w:cs="Times New Roman"/>
          <w:color w:val="000000" w:themeColor="text1"/>
          <w:kern w:val="2"/>
          <w:sz w:val="24"/>
          <w:szCs w:val="24"/>
          <w:lang w:eastAsia="zh-CN"/>
        </w:rPr>
        <w:t>Kowdley</w:t>
      </w:r>
      <w:proofErr w:type="spellEnd"/>
      <w:r w:rsidRPr="008F5AC9">
        <w:rPr>
          <w:rFonts w:ascii="Book Antiqua" w:eastAsia="SimSun" w:hAnsi="Book Antiqua" w:cs="Times New Roman"/>
          <w:color w:val="000000" w:themeColor="text1"/>
          <w:kern w:val="2"/>
          <w:sz w:val="24"/>
          <w:szCs w:val="24"/>
          <w:lang w:eastAsia="zh-CN"/>
        </w:rPr>
        <w:t xml:space="preserve"> K, </w:t>
      </w:r>
      <w:proofErr w:type="spellStart"/>
      <w:r w:rsidRPr="008F5AC9">
        <w:rPr>
          <w:rFonts w:ascii="Book Antiqua" w:eastAsia="SimSun" w:hAnsi="Book Antiqua" w:cs="Times New Roman"/>
          <w:color w:val="000000" w:themeColor="text1"/>
          <w:kern w:val="2"/>
          <w:sz w:val="24"/>
          <w:szCs w:val="24"/>
          <w:lang w:eastAsia="zh-CN"/>
        </w:rPr>
        <w:t>Afdhal</w:t>
      </w:r>
      <w:proofErr w:type="spellEnd"/>
      <w:r w:rsidRPr="008F5AC9">
        <w:rPr>
          <w:rFonts w:ascii="Book Antiqua" w:eastAsia="SimSun" w:hAnsi="Book Antiqua" w:cs="Times New Roman"/>
          <w:color w:val="000000" w:themeColor="text1"/>
          <w:kern w:val="2"/>
          <w:sz w:val="24"/>
          <w:szCs w:val="24"/>
          <w:lang w:eastAsia="zh-CN"/>
        </w:rPr>
        <w:t xml:space="preserve"> NH. Safety and efficacy of ledipasvir/sofosbuvir for the treatment of genotype 1 hepatitis C in subjects aged 65 years or older. </w:t>
      </w:r>
      <w:r w:rsidRPr="008F5AC9">
        <w:rPr>
          <w:rFonts w:ascii="Book Antiqua" w:eastAsia="SimSun" w:hAnsi="Book Antiqua" w:cs="Times New Roman"/>
          <w:i/>
          <w:color w:val="000000" w:themeColor="text1"/>
          <w:kern w:val="2"/>
          <w:sz w:val="24"/>
          <w:szCs w:val="24"/>
          <w:lang w:eastAsia="zh-CN"/>
        </w:rPr>
        <w:t>Hepatology</w:t>
      </w:r>
      <w:r w:rsidRPr="008F5AC9">
        <w:rPr>
          <w:rFonts w:ascii="Book Antiqua" w:eastAsia="SimSun" w:hAnsi="Book Antiqua" w:cs="Times New Roman"/>
          <w:color w:val="000000" w:themeColor="text1"/>
          <w:kern w:val="2"/>
          <w:sz w:val="24"/>
          <w:szCs w:val="24"/>
          <w:lang w:eastAsia="zh-CN"/>
        </w:rPr>
        <w:t xml:space="preserve"> 2016; </w:t>
      </w:r>
      <w:r w:rsidRPr="008F5AC9">
        <w:rPr>
          <w:rFonts w:ascii="Book Antiqua" w:eastAsia="SimSun" w:hAnsi="Book Antiqua" w:cs="Times New Roman"/>
          <w:b/>
          <w:color w:val="000000" w:themeColor="text1"/>
          <w:kern w:val="2"/>
          <w:sz w:val="24"/>
          <w:szCs w:val="24"/>
          <w:lang w:eastAsia="zh-CN"/>
        </w:rPr>
        <w:t>63</w:t>
      </w:r>
      <w:r w:rsidRPr="008F5AC9">
        <w:rPr>
          <w:rFonts w:ascii="Book Antiqua" w:eastAsia="SimSun" w:hAnsi="Book Antiqua" w:cs="Times New Roman"/>
          <w:color w:val="000000" w:themeColor="text1"/>
          <w:kern w:val="2"/>
          <w:sz w:val="24"/>
          <w:szCs w:val="24"/>
          <w:lang w:eastAsia="zh-CN"/>
        </w:rPr>
        <w:t>: 1112-1119 [PMID: 26704693 DOI: 10.1002/hep.28425]</w:t>
      </w:r>
    </w:p>
    <w:p w:rsidR="00CF33D4" w:rsidRPr="008F5AC9" w:rsidRDefault="00CF33D4" w:rsidP="008F5AC9">
      <w:pPr>
        <w:widowControl w:val="0"/>
        <w:spacing w:after="0" w:line="360" w:lineRule="auto"/>
        <w:jc w:val="both"/>
        <w:rPr>
          <w:rFonts w:ascii="Book Antiqua" w:eastAsia="SimSun" w:hAnsi="Book Antiqua" w:cs="Times New Roman"/>
          <w:color w:val="000000" w:themeColor="text1"/>
          <w:kern w:val="2"/>
          <w:sz w:val="24"/>
          <w:szCs w:val="24"/>
          <w:lang w:eastAsia="zh-CN"/>
        </w:rPr>
      </w:pPr>
      <w:r w:rsidRPr="008F5AC9">
        <w:rPr>
          <w:rFonts w:ascii="Book Antiqua" w:eastAsia="SimSun" w:hAnsi="Book Antiqua" w:cs="Times New Roman"/>
          <w:color w:val="000000" w:themeColor="text1"/>
          <w:kern w:val="2"/>
          <w:sz w:val="24"/>
          <w:szCs w:val="24"/>
          <w:highlight w:val="yellow"/>
          <w:lang w:eastAsia="zh-CN"/>
        </w:rPr>
        <w:t xml:space="preserve">36 </w:t>
      </w:r>
      <w:proofErr w:type="spellStart"/>
      <w:r w:rsidRPr="008F5AC9">
        <w:rPr>
          <w:rFonts w:ascii="Book Antiqua" w:eastAsia="SimSun" w:hAnsi="Book Antiqua" w:cs="Times New Roman"/>
          <w:b/>
          <w:color w:val="000000" w:themeColor="text1"/>
          <w:kern w:val="2"/>
          <w:sz w:val="24"/>
          <w:szCs w:val="24"/>
          <w:highlight w:val="yellow"/>
          <w:lang w:eastAsia="zh-CN"/>
        </w:rPr>
        <w:t>Sulkowski</w:t>
      </w:r>
      <w:proofErr w:type="spellEnd"/>
      <w:r w:rsidRPr="008F5AC9">
        <w:rPr>
          <w:rFonts w:ascii="Book Antiqua" w:eastAsia="SimSun" w:hAnsi="Book Antiqua" w:cs="Times New Roman"/>
          <w:b/>
          <w:color w:val="000000" w:themeColor="text1"/>
          <w:kern w:val="2"/>
          <w:sz w:val="24"/>
          <w:szCs w:val="24"/>
          <w:highlight w:val="yellow"/>
          <w:lang w:eastAsia="zh-CN"/>
        </w:rPr>
        <w:t xml:space="preserve"> M,</w:t>
      </w:r>
      <w:r w:rsidRPr="008F5AC9">
        <w:rPr>
          <w:rFonts w:ascii="Book Antiqua" w:eastAsia="SimSun" w:hAnsi="Book Antiqua" w:cs="Times New Roman"/>
          <w:color w:val="000000" w:themeColor="text1"/>
          <w:kern w:val="2"/>
          <w:sz w:val="24"/>
          <w:szCs w:val="24"/>
          <w:highlight w:val="yellow"/>
          <w:lang w:eastAsia="zh-CN"/>
        </w:rPr>
        <w:t xml:space="preserve"> Foster G, </w:t>
      </w:r>
      <w:proofErr w:type="spellStart"/>
      <w:r w:rsidRPr="008F5AC9">
        <w:rPr>
          <w:rFonts w:ascii="Book Antiqua" w:eastAsia="SimSun" w:hAnsi="Book Antiqua" w:cs="Times New Roman"/>
          <w:color w:val="000000" w:themeColor="text1"/>
          <w:kern w:val="2"/>
          <w:sz w:val="24"/>
          <w:szCs w:val="24"/>
          <w:highlight w:val="yellow"/>
          <w:lang w:eastAsia="zh-CN"/>
        </w:rPr>
        <w:t>Shiffman</w:t>
      </w:r>
      <w:proofErr w:type="spellEnd"/>
      <w:r w:rsidRPr="008F5AC9">
        <w:rPr>
          <w:rFonts w:ascii="Book Antiqua" w:eastAsia="SimSun" w:hAnsi="Book Antiqua" w:cs="Times New Roman"/>
          <w:color w:val="000000" w:themeColor="text1"/>
          <w:kern w:val="2"/>
          <w:sz w:val="24"/>
          <w:szCs w:val="24"/>
          <w:highlight w:val="yellow"/>
          <w:lang w:eastAsia="zh-CN"/>
        </w:rPr>
        <w:t xml:space="preserve"> M, Byrne S, Wolf J, Grabowski C, McNally J, </w:t>
      </w:r>
      <w:r w:rsidRPr="008F5AC9">
        <w:rPr>
          <w:rFonts w:ascii="Book Antiqua" w:eastAsia="SimSun" w:hAnsi="Book Antiqua" w:cs="Times New Roman"/>
          <w:color w:val="000000" w:themeColor="text1"/>
          <w:kern w:val="2"/>
          <w:sz w:val="24"/>
          <w:szCs w:val="24"/>
          <w:highlight w:val="yellow"/>
          <w:lang w:eastAsia="zh-CN"/>
        </w:rPr>
        <w:lastRenderedPageBreak/>
        <w:t xml:space="preserve">Brainard D, </w:t>
      </w:r>
      <w:proofErr w:type="spellStart"/>
      <w:r w:rsidRPr="008F5AC9">
        <w:rPr>
          <w:rFonts w:ascii="Book Antiqua" w:eastAsia="SimSun" w:hAnsi="Book Antiqua" w:cs="Times New Roman"/>
          <w:color w:val="000000" w:themeColor="text1"/>
          <w:kern w:val="2"/>
          <w:sz w:val="24"/>
          <w:szCs w:val="24"/>
          <w:highlight w:val="yellow"/>
          <w:lang w:eastAsia="zh-CN"/>
        </w:rPr>
        <w:t>Etzkorn</w:t>
      </w:r>
      <w:proofErr w:type="spellEnd"/>
      <w:r w:rsidRPr="008F5AC9">
        <w:rPr>
          <w:rFonts w:ascii="Book Antiqua" w:eastAsia="SimSun" w:hAnsi="Book Antiqua" w:cs="Times New Roman"/>
          <w:color w:val="000000" w:themeColor="text1"/>
          <w:kern w:val="2"/>
          <w:sz w:val="24"/>
          <w:szCs w:val="24"/>
          <w:highlight w:val="yellow"/>
          <w:lang w:eastAsia="zh-CN"/>
        </w:rPr>
        <w:t xml:space="preserve"> K, Sheikh A, </w:t>
      </w:r>
      <w:proofErr w:type="spellStart"/>
      <w:r w:rsidRPr="008F5AC9">
        <w:rPr>
          <w:rFonts w:ascii="Book Antiqua" w:eastAsia="SimSun" w:hAnsi="Book Antiqua" w:cs="Times New Roman"/>
          <w:color w:val="000000" w:themeColor="text1"/>
          <w:kern w:val="2"/>
          <w:sz w:val="24"/>
          <w:szCs w:val="24"/>
          <w:highlight w:val="yellow"/>
          <w:lang w:eastAsia="zh-CN"/>
        </w:rPr>
        <w:t>Feldet</w:t>
      </w:r>
      <w:proofErr w:type="spellEnd"/>
      <w:r w:rsidRPr="008F5AC9">
        <w:rPr>
          <w:rFonts w:ascii="Book Antiqua" w:eastAsia="SimSun" w:hAnsi="Book Antiqua" w:cs="Times New Roman"/>
          <w:color w:val="000000" w:themeColor="text1"/>
          <w:kern w:val="2"/>
          <w:sz w:val="24"/>
          <w:szCs w:val="24"/>
          <w:highlight w:val="yellow"/>
          <w:lang w:eastAsia="zh-CN"/>
        </w:rPr>
        <w:t xml:space="preserve"> J. Safety and efficacy of sofosbuvir/</w:t>
      </w:r>
      <w:proofErr w:type="spellStart"/>
      <w:r w:rsidRPr="008F5AC9">
        <w:rPr>
          <w:rFonts w:ascii="Book Antiqua" w:eastAsia="SimSun" w:hAnsi="Book Antiqua" w:cs="Times New Roman"/>
          <w:color w:val="000000" w:themeColor="text1"/>
          <w:kern w:val="2"/>
          <w:sz w:val="24"/>
          <w:szCs w:val="24"/>
          <w:highlight w:val="yellow"/>
          <w:lang w:eastAsia="zh-CN"/>
        </w:rPr>
        <w:t>velpatasvir</w:t>
      </w:r>
      <w:proofErr w:type="spellEnd"/>
      <w:r w:rsidRPr="008F5AC9">
        <w:rPr>
          <w:rFonts w:ascii="Book Antiqua" w:eastAsia="SimSun" w:hAnsi="Book Antiqua" w:cs="Times New Roman"/>
          <w:color w:val="000000" w:themeColor="text1"/>
          <w:kern w:val="2"/>
          <w:sz w:val="24"/>
          <w:szCs w:val="24"/>
          <w:highlight w:val="yellow"/>
          <w:lang w:eastAsia="zh-CN"/>
        </w:rPr>
        <w:t xml:space="preserve"> for the treatment of chronic hepatitis C in patients aged 65 years or older: a retrospective analysis of phase 3 studies. The International Liver </w:t>
      </w:r>
      <w:proofErr w:type="spellStart"/>
      <w:r w:rsidRPr="008F5AC9">
        <w:rPr>
          <w:rFonts w:ascii="Book Antiqua" w:eastAsia="SimSun" w:hAnsi="Book Antiqua" w:cs="Times New Roman"/>
          <w:color w:val="000000" w:themeColor="text1"/>
          <w:kern w:val="2"/>
          <w:sz w:val="24"/>
          <w:szCs w:val="24"/>
          <w:highlight w:val="yellow"/>
          <w:lang w:eastAsia="zh-CN"/>
        </w:rPr>
        <w:t>CongressTM</w:t>
      </w:r>
      <w:proofErr w:type="spellEnd"/>
      <w:r w:rsidRPr="008F5AC9">
        <w:rPr>
          <w:rFonts w:ascii="Book Antiqua" w:eastAsia="SimSun" w:hAnsi="Book Antiqua" w:cs="Times New Roman"/>
          <w:color w:val="000000" w:themeColor="text1"/>
          <w:kern w:val="2"/>
          <w:sz w:val="24"/>
          <w:szCs w:val="24"/>
          <w:highlight w:val="yellow"/>
          <w:lang w:eastAsia="zh-CN"/>
        </w:rPr>
        <w:t xml:space="preserve"> 2017 — 52nd Annual meeting of the European Association for the Study of the Liver, 19-23 April, 2017. Poster Presentations: Hepatitis: Hepatitis C – Clinical (therapy) 2017; </w:t>
      </w:r>
      <w:r w:rsidRPr="008F5AC9">
        <w:rPr>
          <w:rFonts w:ascii="Book Antiqua" w:eastAsia="SimSun" w:hAnsi="Book Antiqua" w:cs="Times New Roman"/>
          <w:b/>
          <w:color w:val="000000" w:themeColor="text1"/>
          <w:kern w:val="2"/>
          <w:sz w:val="24"/>
          <w:szCs w:val="24"/>
          <w:highlight w:val="yellow"/>
          <w:lang w:eastAsia="zh-CN"/>
        </w:rPr>
        <w:t>66</w:t>
      </w:r>
      <w:r w:rsidRPr="008F5AC9">
        <w:rPr>
          <w:rFonts w:ascii="Book Antiqua" w:eastAsia="SimSun" w:hAnsi="Book Antiqua" w:cs="Times New Roman"/>
          <w:color w:val="000000" w:themeColor="text1"/>
          <w:kern w:val="2"/>
          <w:sz w:val="24"/>
          <w:szCs w:val="24"/>
          <w:highlight w:val="yellow"/>
          <w:lang w:eastAsia="zh-CN"/>
        </w:rPr>
        <w:t>: S719 [DOI: 10.1016/S0168-8278(17)31921-9]</w:t>
      </w:r>
    </w:p>
    <w:p w:rsidR="00CF33D4" w:rsidRPr="008F5AC9" w:rsidRDefault="00CF33D4" w:rsidP="008F5AC9">
      <w:pPr>
        <w:widowControl w:val="0"/>
        <w:spacing w:after="0" w:line="360" w:lineRule="auto"/>
        <w:jc w:val="both"/>
        <w:rPr>
          <w:rFonts w:ascii="Book Antiqua" w:eastAsia="SimSun" w:hAnsi="Book Antiqua" w:cs="Times New Roman"/>
          <w:color w:val="000000" w:themeColor="text1"/>
          <w:kern w:val="2"/>
          <w:sz w:val="24"/>
          <w:szCs w:val="24"/>
          <w:lang w:eastAsia="zh-CN"/>
        </w:rPr>
      </w:pPr>
      <w:r w:rsidRPr="008F5AC9">
        <w:rPr>
          <w:rFonts w:ascii="Book Antiqua" w:eastAsia="SimSun" w:hAnsi="Book Antiqua" w:cs="Times New Roman"/>
          <w:color w:val="000000" w:themeColor="text1"/>
          <w:kern w:val="2"/>
          <w:sz w:val="24"/>
          <w:szCs w:val="24"/>
          <w:lang w:eastAsia="zh-CN"/>
        </w:rPr>
        <w:t xml:space="preserve">37 </w:t>
      </w:r>
      <w:r w:rsidRPr="008F5AC9">
        <w:rPr>
          <w:rFonts w:ascii="Book Antiqua" w:eastAsia="SimSun" w:hAnsi="Book Antiqua" w:cs="Times New Roman"/>
          <w:b/>
          <w:color w:val="000000" w:themeColor="text1"/>
          <w:kern w:val="2"/>
          <w:sz w:val="24"/>
          <w:szCs w:val="24"/>
          <w:lang w:eastAsia="zh-CN"/>
        </w:rPr>
        <w:t>Conti F</w:t>
      </w:r>
      <w:r w:rsidRPr="008F5AC9">
        <w:rPr>
          <w:rFonts w:ascii="Book Antiqua" w:eastAsia="SimSun" w:hAnsi="Book Antiqua" w:cs="Times New Roman"/>
          <w:color w:val="000000" w:themeColor="text1"/>
          <w:kern w:val="2"/>
          <w:sz w:val="24"/>
          <w:szCs w:val="24"/>
          <w:lang w:eastAsia="zh-CN"/>
        </w:rPr>
        <w:t xml:space="preserve">, </w:t>
      </w:r>
      <w:proofErr w:type="spellStart"/>
      <w:r w:rsidRPr="008F5AC9">
        <w:rPr>
          <w:rFonts w:ascii="Book Antiqua" w:eastAsia="SimSun" w:hAnsi="Book Antiqua" w:cs="Times New Roman"/>
          <w:color w:val="000000" w:themeColor="text1"/>
          <w:kern w:val="2"/>
          <w:sz w:val="24"/>
          <w:szCs w:val="24"/>
          <w:lang w:eastAsia="zh-CN"/>
        </w:rPr>
        <w:t>Brillanti</w:t>
      </w:r>
      <w:proofErr w:type="spellEnd"/>
      <w:r w:rsidRPr="008F5AC9">
        <w:rPr>
          <w:rFonts w:ascii="Book Antiqua" w:eastAsia="SimSun" w:hAnsi="Book Antiqua" w:cs="Times New Roman"/>
          <w:color w:val="000000" w:themeColor="text1"/>
          <w:kern w:val="2"/>
          <w:sz w:val="24"/>
          <w:szCs w:val="24"/>
          <w:lang w:eastAsia="zh-CN"/>
        </w:rPr>
        <w:t xml:space="preserve"> S, </w:t>
      </w:r>
      <w:proofErr w:type="spellStart"/>
      <w:r w:rsidRPr="008F5AC9">
        <w:rPr>
          <w:rFonts w:ascii="Book Antiqua" w:eastAsia="SimSun" w:hAnsi="Book Antiqua" w:cs="Times New Roman"/>
          <w:color w:val="000000" w:themeColor="text1"/>
          <w:kern w:val="2"/>
          <w:sz w:val="24"/>
          <w:szCs w:val="24"/>
          <w:lang w:eastAsia="zh-CN"/>
        </w:rPr>
        <w:t>Buonfiglioli</w:t>
      </w:r>
      <w:proofErr w:type="spellEnd"/>
      <w:r w:rsidRPr="008F5AC9">
        <w:rPr>
          <w:rFonts w:ascii="Book Antiqua" w:eastAsia="SimSun" w:hAnsi="Book Antiqua" w:cs="Times New Roman"/>
          <w:color w:val="000000" w:themeColor="text1"/>
          <w:kern w:val="2"/>
          <w:sz w:val="24"/>
          <w:szCs w:val="24"/>
          <w:lang w:eastAsia="zh-CN"/>
        </w:rPr>
        <w:t xml:space="preserve"> F, </w:t>
      </w:r>
      <w:proofErr w:type="spellStart"/>
      <w:r w:rsidRPr="008F5AC9">
        <w:rPr>
          <w:rFonts w:ascii="Book Antiqua" w:eastAsia="SimSun" w:hAnsi="Book Antiqua" w:cs="Times New Roman"/>
          <w:color w:val="000000" w:themeColor="text1"/>
          <w:kern w:val="2"/>
          <w:sz w:val="24"/>
          <w:szCs w:val="24"/>
          <w:lang w:eastAsia="zh-CN"/>
        </w:rPr>
        <w:t>Vukotic</w:t>
      </w:r>
      <w:proofErr w:type="spellEnd"/>
      <w:r w:rsidRPr="008F5AC9">
        <w:rPr>
          <w:rFonts w:ascii="Book Antiqua" w:eastAsia="SimSun" w:hAnsi="Book Antiqua" w:cs="Times New Roman"/>
          <w:color w:val="000000" w:themeColor="text1"/>
          <w:kern w:val="2"/>
          <w:sz w:val="24"/>
          <w:szCs w:val="24"/>
          <w:lang w:eastAsia="zh-CN"/>
        </w:rPr>
        <w:t xml:space="preserve"> R, Morelli MC, </w:t>
      </w:r>
      <w:proofErr w:type="spellStart"/>
      <w:r w:rsidRPr="008F5AC9">
        <w:rPr>
          <w:rFonts w:ascii="Book Antiqua" w:eastAsia="SimSun" w:hAnsi="Book Antiqua" w:cs="Times New Roman"/>
          <w:color w:val="000000" w:themeColor="text1"/>
          <w:kern w:val="2"/>
          <w:sz w:val="24"/>
          <w:szCs w:val="24"/>
          <w:lang w:eastAsia="zh-CN"/>
        </w:rPr>
        <w:t>Lalanne</w:t>
      </w:r>
      <w:proofErr w:type="spellEnd"/>
      <w:r w:rsidRPr="008F5AC9">
        <w:rPr>
          <w:rFonts w:ascii="Book Antiqua" w:eastAsia="SimSun" w:hAnsi="Book Antiqua" w:cs="Times New Roman"/>
          <w:color w:val="000000" w:themeColor="text1"/>
          <w:kern w:val="2"/>
          <w:sz w:val="24"/>
          <w:szCs w:val="24"/>
          <w:lang w:eastAsia="zh-CN"/>
        </w:rPr>
        <w:t xml:space="preserve"> C, </w:t>
      </w:r>
      <w:proofErr w:type="spellStart"/>
      <w:r w:rsidRPr="008F5AC9">
        <w:rPr>
          <w:rFonts w:ascii="Book Antiqua" w:eastAsia="SimSun" w:hAnsi="Book Antiqua" w:cs="Times New Roman"/>
          <w:color w:val="000000" w:themeColor="text1"/>
          <w:kern w:val="2"/>
          <w:sz w:val="24"/>
          <w:szCs w:val="24"/>
          <w:lang w:eastAsia="zh-CN"/>
        </w:rPr>
        <w:t>Massari</w:t>
      </w:r>
      <w:proofErr w:type="spellEnd"/>
      <w:r w:rsidRPr="008F5AC9">
        <w:rPr>
          <w:rFonts w:ascii="Book Antiqua" w:eastAsia="SimSun" w:hAnsi="Book Antiqua" w:cs="Times New Roman"/>
          <w:color w:val="000000" w:themeColor="text1"/>
          <w:kern w:val="2"/>
          <w:sz w:val="24"/>
          <w:szCs w:val="24"/>
          <w:lang w:eastAsia="zh-CN"/>
        </w:rPr>
        <w:t xml:space="preserve"> M, </w:t>
      </w:r>
      <w:proofErr w:type="spellStart"/>
      <w:r w:rsidRPr="008F5AC9">
        <w:rPr>
          <w:rFonts w:ascii="Book Antiqua" w:eastAsia="SimSun" w:hAnsi="Book Antiqua" w:cs="Times New Roman"/>
          <w:color w:val="000000" w:themeColor="text1"/>
          <w:kern w:val="2"/>
          <w:sz w:val="24"/>
          <w:szCs w:val="24"/>
          <w:lang w:eastAsia="zh-CN"/>
        </w:rPr>
        <w:t>Foschi</w:t>
      </w:r>
      <w:proofErr w:type="spellEnd"/>
      <w:r w:rsidRPr="008F5AC9">
        <w:rPr>
          <w:rFonts w:ascii="Book Antiqua" w:eastAsia="SimSun" w:hAnsi="Book Antiqua" w:cs="Times New Roman"/>
          <w:color w:val="000000" w:themeColor="text1"/>
          <w:kern w:val="2"/>
          <w:sz w:val="24"/>
          <w:szCs w:val="24"/>
          <w:lang w:eastAsia="zh-CN"/>
        </w:rPr>
        <w:t xml:space="preserve"> FG, </w:t>
      </w:r>
      <w:proofErr w:type="spellStart"/>
      <w:r w:rsidRPr="008F5AC9">
        <w:rPr>
          <w:rFonts w:ascii="Book Antiqua" w:eastAsia="SimSun" w:hAnsi="Book Antiqua" w:cs="Times New Roman"/>
          <w:color w:val="000000" w:themeColor="text1"/>
          <w:kern w:val="2"/>
          <w:sz w:val="24"/>
          <w:szCs w:val="24"/>
          <w:lang w:eastAsia="zh-CN"/>
        </w:rPr>
        <w:t>Bernabucci</w:t>
      </w:r>
      <w:proofErr w:type="spellEnd"/>
      <w:r w:rsidRPr="008F5AC9">
        <w:rPr>
          <w:rFonts w:ascii="Book Antiqua" w:eastAsia="SimSun" w:hAnsi="Book Antiqua" w:cs="Times New Roman"/>
          <w:color w:val="000000" w:themeColor="text1"/>
          <w:kern w:val="2"/>
          <w:sz w:val="24"/>
          <w:szCs w:val="24"/>
          <w:lang w:eastAsia="zh-CN"/>
        </w:rPr>
        <w:t xml:space="preserve"> V, Serio I, </w:t>
      </w:r>
      <w:proofErr w:type="spellStart"/>
      <w:r w:rsidRPr="008F5AC9">
        <w:rPr>
          <w:rFonts w:ascii="Book Antiqua" w:eastAsia="SimSun" w:hAnsi="Book Antiqua" w:cs="Times New Roman"/>
          <w:color w:val="000000" w:themeColor="text1"/>
          <w:kern w:val="2"/>
          <w:sz w:val="24"/>
          <w:szCs w:val="24"/>
          <w:lang w:eastAsia="zh-CN"/>
        </w:rPr>
        <w:t>Prati</w:t>
      </w:r>
      <w:proofErr w:type="spellEnd"/>
      <w:r w:rsidRPr="008F5AC9">
        <w:rPr>
          <w:rFonts w:ascii="Book Antiqua" w:eastAsia="SimSun" w:hAnsi="Book Antiqua" w:cs="Times New Roman"/>
          <w:color w:val="000000" w:themeColor="text1"/>
          <w:kern w:val="2"/>
          <w:sz w:val="24"/>
          <w:szCs w:val="24"/>
          <w:lang w:eastAsia="zh-CN"/>
        </w:rPr>
        <w:t xml:space="preserve"> GM, Negri E, </w:t>
      </w:r>
      <w:proofErr w:type="spellStart"/>
      <w:r w:rsidRPr="008F5AC9">
        <w:rPr>
          <w:rFonts w:ascii="Book Antiqua" w:eastAsia="SimSun" w:hAnsi="Book Antiqua" w:cs="Times New Roman"/>
          <w:color w:val="000000" w:themeColor="text1"/>
          <w:kern w:val="2"/>
          <w:sz w:val="24"/>
          <w:szCs w:val="24"/>
          <w:lang w:eastAsia="zh-CN"/>
        </w:rPr>
        <w:t>Badia</w:t>
      </w:r>
      <w:proofErr w:type="spellEnd"/>
      <w:r w:rsidRPr="008F5AC9">
        <w:rPr>
          <w:rFonts w:ascii="Book Antiqua" w:eastAsia="SimSun" w:hAnsi="Book Antiqua" w:cs="Times New Roman"/>
          <w:color w:val="000000" w:themeColor="text1"/>
          <w:kern w:val="2"/>
          <w:sz w:val="24"/>
          <w:szCs w:val="24"/>
          <w:lang w:eastAsia="zh-CN"/>
        </w:rPr>
        <w:t xml:space="preserve"> L, </w:t>
      </w:r>
      <w:proofErr w:type="spellStart"/>
      <w:r w:rsidRPr="008F5AC9">
        <w:rPr>
          <w:rFonts w:ascii="Book Antiqua" w:eastAsia="SimSun" w:hAnsi="Book Antiqua" w:cs="Times New Roman"/>
          <w:color w:val="000000" w:themeColor="text1"/>
          <w:kern w:val="2"/>
          <w:sz w:val="24"/>
          <w:szCs w:val="24"/>
          <w:lang w:eastAsia="zh-CN"/>
        </w:rPr>
        <w:t>Caraceni</w:t>
      </w:r>
      <w:proofErr w:type="spellEnd"/>
      <w:r w:rsidRPr="008F5AC9">
        <w:rPr>
          <w:rFonts w:ascii="Book Antiqua" w:eastAsia="SimSun" w:hAnsi="Book Antiqua" w:cs="Times New Roman"/>
          <w:color w:val="000000" w:themeColor="text1"/>
          <w:kern w:val="2"/>
          <w:sz w:val="24"/>
          <w:szCs w:val="24"/>
          <w:lang w:eastAsia="zh-CN"/>
        </w:rPr>
        <w:t xml:space="preserve"> P, </w:t>
      </w:r>
      <w:proofErr w:type="spellStart"/>
      <w:r w:rsidRPr="008F5AC9">
        <w:rPr>
          <w:rFonts w:ascii="Book Antiqua" w:eastAsia="SimSun" w:hAnsi="Book Antiqua" w:cs="Times New Roman"/>
          <w:color w:val="000000" w:themeColor="text1"/>
          <w:kern w:val="2"/>
          <w:sz w:val="24"/>
          <w:szCs w:val="24"/>
          <w:lang w:eastAsia="zh-CN"/>
        </w:rPr>
        <w:t>Muratori</w:t>
      </w:r>
      <w:proofErr w:type="spellEnd"/>
      <w:r w:rsidRPr="008F5AC9">
        <w:rPr>
          <w:rFonts w:ascii="Book Antiqua" w:eastAsia="SimSun" w:hAnsi="Book Antiqua" w:cs="Times New Roman"/>
          <w:color w:val="000000" w:themeColor="text1"/>
          <w:kern w:val="2"/>
          <w:sz w:val="24"/>
          <w:szCs w:val="24"/>
          <w:lang w:eastAsia="zh-CN"/>
        </w:rPr>
        <w:t xml:space="preserve"> P, Vitale G, </w:t>
      </w:r>
      <w:proofErr w:type="spellStart"/>
      <w:r w:rsidRPr="008F5AC9">
        <w:rPr>
          <w:rFonts w:ascii="Book Antiqua" w:eastAsia="SimSun" w:hAnsi="Book Antiqua" w:cs="Times New Roman"/>
          <w:color w:val="000000" w:themeColor="text1"/>
          <w:kern w:val="2"/>
          <w:sz w:val="24"/>
          <w:szCs w:val="24"/>
          <w:lang w:eastAsia="zh-CN"/>
        </w:rPr>
        <w:t>Porro</w:t>
      </w:r>
      <w:proofErr w:type="spellEnd"/>
      <w:r w:rsidRPr="008F5AC9">
        <w:rPr>
          <w:rFonts w:ascii="Book Antiqua" w:eastAsia="SimSun" w:hAnsi="Book Antiqua" w:cs="Times New Roman"/>
          <w:color w:val="000000" w:themeColor="text1"/>
          <w:kern w:val="2"/>
          <w:sz w:val="24"/>
          <w:szCs w:val="24"/>
          <w:lang w:eastAsia="zh-CN"/>
        </w:rPr>
        <w:t xml:space="preserve"> A, </w:t>
      </w:r>
      <w:proofErr w:type="spellStart"/>
      <w:r w:rsidRPr="008F5AC9">
        <w:rPr>
          <w:rFonts w:ascii="Book Antiqua" w:eastAsia="SimSun" w:hAnsi="Book Antiqua" w:cs="Times New Roman"/>
          <w:color w:val="000000" w:themeColor="text1"/>
          <w:kern w:val="2"/>
          <w:sz w:val="24"/>
          <w:szCs w:val="24"/>
          <w:lang w:eastAsia="zh-CN"/>
        </w:rPr>
        <w:t>Morotti</w:t>
      </w:r>
      <w:proofErr w:type="spellEnd"/>
      <w:r w:rsidRPr="008F5AC9">
        <w:rPr>
          <w:rFonts w:ascii="Book Antiqua" w:eastAsia="SimSun" w:hAnsi="Book Antiqua" w:cs="Times New Roman"/>
          <w:color w:val="000000" w:themeColor="text1"/>
          <w:kern w:val="2"/>
          <w:sz w:val="24"/>
          <w:szCs w:val="24"/>
          <w:lang w:eastAsia="zh-CN"/>
        </w:rPr>
        <w:t xml:space="preserve"> M, Mazzella G, </w:t>
      </w:r>
      <w:proofErr w:type="spellStart"/>
      <w:r w:rsidRPr="008F5AC9">
        <w:rPr>
          <w:rFonts w:ascii="Book Antiqua" w:eastAsia="SimSun" w:hAnsi="Book Antiqua" w:cs="Times New Roman"/>
          <w:color w:val="000000" w:themeColor="text1"/>
          <w:kern w:val="2"/>
          <w:sz w:val="24"/>
          <w:szCs w:val="24"/>
          <w:lang w:eastAsia="zh-CN"/>
        </w:rPr>
        <w:t>Andreone</w:t>
      </w:r>
      <w:proofErr w:type="spellEnd"/>
      <w:r w:rsidRPr="008F5AC9">
        <w:rPr>
          <w:rFonts w:ascii="Book Antiqua" w:eastAsia="SimSun" w:hAnsi="Book Antiqua" w:cs="Times New Roman"/>
          <w:color w:val="000000" w:themeColor="text1"/>
          <w:kern w:val="2"/>
          <w:sz w:val="24"/>
          <w:szCs w:val="24"/>
          <w:lang w:eastAsia="zh-CN"/>
        </w:rPr>
        <w:t xml:space="preserve"> P. Safety and efficacy of direct-acting antivirals for the treatment of chronic hepatitis C in a real-world population aged 65 years and older. </w:t>
      </w:r>
      <w:r w:rsidRPr="008F5AC9">
        <w:rPr>
          <w:rFonts w:ascii="Book Antiqua" w:eastAsia="SimSun" w:hAnsi="Book Antiqua" w:cs="Times New Roman"/>
          <w:i/>
          <w:color w:val="000000" w:themeColor="text1"/>
          <w:kern w:val="2"/>
          <w:sz w:val="24"/>
          <w:szCs w:val="24"/>
          <w:lang w:eastAsia="zh-CN"/>
        </w:rPr>
        <w:t xml:space="preserve">J Viral </w:t>
      </w:r>
      <w:proofErr w:type="spellStart"/>
      <w:r w:rsidRPr="008F5AC9">
        <w:rPr>
          <w:rFonts w:ascii="Book Antiqua" w:eastAsia="SimSun" w:hAnsi="Book Antiqua" w:cs="Times New Roman"/>
          <w:i/>
          <w:color w:val="000000" w:themeColor="text1"/>
          <w:kern w:val="2"/>
          <w:sz w:val="24"/>
          <w:szCs w:val="24"/>
          <w:lang w:eastAsia="zh-CN"/>
        </w:rPr>
        <w:t>Hepat</w:t>
      </w:r>
      <w:proofErr w:type="spellEnd"/>
      <w:r w:rsidRPr="008F5AC9">
        <w:rPr>
          <w:rFonts w:ascii="Book Antiqua" w:eastAsia="SimSun" w:hAnsi="Book Antiqua" w:cs="Times New Roman"/>
          <w:color w:val="000000" w:themeColor="text1"/>
          <w:kern w:val="2"/>
          <w:sz w:val="24"/>
          <w:szCs w:val="24"/>
          <w:lang w:eastAsia="zh-CN"/>
        </w:rPr>
        <w:t xml:space="preserve"> 2017; </w:t>
      </w:r>
      <w:r w:rsidRPr="008F5AC9">
        <w:rPr>
          <w:rFonts w:ascii="Book Antiqua" w:eastAsia="SimSun" w:hAnsi="Book Antiqua" w:cs="Times New Roman"/>
          <w:b/>
          <w:color w:val="000000" w:themeColor="text1"/>
          <w:kern w:val="2"/>
          <w:sz w:val="24"/>
          <w:szCs w:val="24"/>
          <w:lang w:eastAsia="zh-CN"/>
        </w:rPr>
        <w:t>24</w:t>
      </w:r>
      <w:r w:rsidRPr="008F5AC9">
        <w:rPr>
          <w:rFonts w:ascii="Book Antiqua" w:eastAsia="SimSun" w:hAnsi="Book Antiqua" w:cs="Times New Roman"/>
          <w:color w:val="000000" w:themeColor="text1"/>
          <w:kern w:val="2"/>
          <w:sz w:val="24"/>
          <w:szCs w:val="24"/>
          <w:lang w:eastAsia="zh-CN"/>
        </w:rPr>
        <w:t>: 454-463 [PMID: 27976461 DOI: 10.1111/jvh.12663]</w:t>
      </w:r>
    </w:p>
    <w:p w:rsidR="00CF33D4" w:rsidRPr="008F5AC9" w:rsidRDefault="00CF33D4" w:rsidP="008F5AC9">
      <w:pPr>
        <w:widowControl w:val="0"/>
        <w:spacing w:after="0" w:line="360" w:lineRule="auto"/>
        <w:jc w:val="both"/>
        <w:rPr>
          <w:rFonts w:ascii="Book Antiqua" w:eastAsia="SimSun" w:hAnsi="Book Antiqua" w:cs="Times New Roman"/>
          <w:color w:val="000000" w:themeColor="text1"/>
          <w:kern w:val="2"/>
          <w:sz w:val="24"/>
          <w:szCs w:val="24"/>
          <w:lang w:eastAsia="zh-CN"/>
        </w:rPr>
      </w:pPr>
      <w:r w:rsidRPr="008F5AC9">
        <w:rPr>
          <w:rFonts w:ascii="Book Antiqua" w:eastAsia="SimSun" w:hAnsi="Book Antiqua" w:cs="Times New Roman"/>
          <w:color w:val="000000" w:themeColor="text1"/>
          <w:kern w:val="2"/>
          <w:sz w:val="24"/>
          <w:szCs w:val="24"/>
          <w:lang w:eastAsia="zh-CN"/>
        </w:rPr>
        <w:t xml:space="preserve">38 </w:t>
      </w:r>
      <w:proofErr w:type="spellStart"/>
      <w:r w:rsidRPr="008F5AC9">
        <w:rPr>
          <w:rFonts w:ascii="Book Antiqua" w:eastAsia="SimSun" w:hAnsi="Book Antiqua" w:cs="Times New Roman"/>
          <w:b/>
          <w:color w:val="000000" w:themeColor="text1"/>
          <w:kern w:val="2"/>
          <w:sz w:val="24"/>
          <w:szCs w:val="24"/>
          <w:lang w:eastAsia="zh-CN"/>
        </w:rPr>
        <w:t>Vermehren</w:t>
      </w:r>
      <w:proofErr w:type="spellEnd"/>
      <w:r w:rsidRPr="008F5AC9">
        <w:rPr>
          <w:rFonts w:ascii="Book Antiqua" w:eastAsia="SimSun" w:hAnsi="Book Antiqua" w:cs="Times New Roman"/>
          <w:b/>
          <w:color w:val="000000" w:themeColor="text1"/>
          <w:kern w:val="2"/>
          <w:sz w:val="24"/>
          <w:szCs w:val="24"/>
          <w:lang w:eastAsia="zh-CN"/>
        </w:rPr>
        <w:t xml:space="preserve"> J</w:t>
      </w:r>
      <w:r w:rsidRPr="008F5AC9">
        <w:rPr>
          <w:rFonts w:ascii="Book Antiqua" w:eastAsia="SimSun" w:hAnsi="Book Antiqua" w:cs="Times New Roman"/>
          <w:color w:val="000000" w:themeColor="text1"/>
          <w:kern w:val="2"/>
          <w:sz w:val="24"/>
          <w:szCs w:val="24"/>
          <w:lang w:eastAsia="zh-CN"/>
        </w:rPr>
        <w:t xml:space="preserve">, </w:t>
      </w:r>
      <w:proofErr w:type="spellStart"/>
      <w:r w:rsidRPr="008F5AC9">
        <w:rPr>
          <w:rFonts w:ascii="Book Antiqua" w:eastAsia="SimSun" w:hAnsi="Book Antiqua" w:cs="Times New Roman"/>
          <w:color w:val="000000" w:themeColor="text1"/>
          <w:kern w:val="2"/>
          <w:sz w:val="24"/>
          <w:szCs w:val="24"/>
          <w:lang w:eastAsia="zh-CN"/>
        </w:rPr>
        <w:t>Peiffer</w:t>
      </w:r>
      <w:proofErr w:type="spellEnd"/>
      <w:r w:rsidRPr="008F5AC9">
        <w:rPr>
          <w:rFonts w:ascii="Book Antiqua" w:eastAsia="SimSun" w:hAnsi="Book Antiqua" w:cs="Times New Roman"/>
          <w:color w:val="000000" w:themeColor="text1"/>
          <w:kern w:val="2"/>
          <w:sz w:val="24"/>
          <w:szCs w:val="24"/>
          <w:lang w:eastAsia="zh-CN"/>
        </w:rPr>
        <w:t xml:space="preserve"> KH, </w:t>
      </w:r>
      <w:proofErr w:type="spellStart"/>
      <w:r w:rsidRPr="008F5AC9">
        <w:rPr>
          <w:rFonts w:ascii="Book Antiqua" w:eastAsia="SimSun" w:hAnsi="Book Antiqua" w:cs="Times New Roman"/>
          <w:color w:val="000000" w:themeColor="text1"/>
          <w:kern w:val="2"/>
          <w:sz w:val="24"/>
          <w:szCs w:val="24"/>
          <w:lang w:eastAsia="zh-CN"/>
        </w:rPr>
        <w:t>Welsch</w:t>
      </w:r>
      <w:proofErr w:type="spellEnd"/>
      <w:r w:rsidRPr="008F5AC9">
        <w:rPr>
          <w:rFonts w:ascii="Book Antiqua" w:eastAsia="SimSun" w:hAnsi="Book Antiqua" w:cs="Times New Roman"/>
          <w:color w:val="000000" w:themeColor="text1"/>
          <w:kern w:val="2"/>
          <w:sz w:val="24"/>
          <w:szCs w:val="24"/>
          <w:lang w:eastAsia="zh-CN"/>
        </w:rPr>
        <w:t xml:space="preserve"> C, </w:t>
      </w:r>
      <w:proofErr w:type="spellStart"/>
      <w:r w:rsidRPr="008F5AC9">
        <w:rPr>
          <w:rFonts w:ascii="Book Antiqua" w:eastAsia="SimSun" w:hAnsi="Book Antiqua" w:cs="Times New Roman"/>
          <w:color w:val="000000" w:themeColor="text1"/>
          <w:kern w:val="2"/>
          <w:sz w:val="24"/>
          <w:szCs w:val="24"/>
          <w:lang w:eastAsia="zh-CN"/>
        </w:rPr>
        <w:t>Grammatikos</w:t>
      </w:r>
      <w:proofErr w:type="spellEnd"/>
      <w:r w:rsidRPr="008F5AC9">
        <w:rPr>
          <w:rFonts w:ascii="Book Antiqua" w:eastAsia="SimSun" w:hAnsi="Book Antiqua" w:cs="Times New Roman"/>
          <w:color w:val="000000" w:themeColor="text1"/>
          <w:kern w:val="2"/>
          <w:sz w:val="24"/>
          <w:szCs w:val="24"/>
          <w:lang w:eastAsia="zh-CN"/>
        </w:rPr>
        <w:t xml:space="preserve"> G, Welker MW, </w:t>
      </w:r>
      <w:proofErr w:type="spellStart"/>
      <w:r w:rsidRPr="008F5AC9">
        <w:rPr>
          <w:rFonts w:ascii="Book Antiqua" w:eastAsia="SimSun" w:hAnsi="Book Antiqua" w:cs="Times New Roman"/>
          <w:color w:val="000000" w:themeColor="text1"/>
          <w:kern w:val="2"/>
          <w:sz w:val="24"/>
          <w:szCs w:val="24"/>
          <w:lang w:eastAsia="zh-CN"/>
        </w:rPr>
        <w:t>Weiler</w:t>
      </w:r>
      <w:proofErr w:type="spellEnd"/>
      <w:r w:rsidRPr="008F5AC9">
        <w:rPr>
          <w:rFonts w:ascii="Book Antiqua" w:eastAsia="SimSun" w:hAnsi="Book Antiqua" w:cs="Times New Roman"/>
          <w:color w:val="000000" w:themeColor="text1"/>
          <w:kern w:val="2"/>
          <w:sz w:val="24"/>
          <w:szCs w:val="24"/>
          <w:lang w:eastAsia="zh-CN"/>
        </w:rPr>
        <w:t xml:space="preserve"> N, </w:t>
      </w:r>
      <w:proofErr w:type="spellStart"/>
      <w:r w:rsidRPr="008F5AC9">
        <w:rPr>
          <w:rFonts w:ascii="Book Antiqua" w:eastAsia="SimSun" w:hAnsi="Book Antiqua" w:cs="Times New Roman"/>
          <w:color w:val="000000" w:themeColor="text1"/>
          <w:kern w:val="2"/>
          <w:sz w:val="24"/>
          <w:szCs w:val="24"/>
          <w:lang w:eastAsia="zh-CN"/>
        </w:rPr>
        <w:t>Zeuzem</w:t>
      </w:r>
      <w:proofErr w:type="spellEnd"/>
      <w:r w:rsidRPr="008F5AC9">
        <w:rPr>
          <w:rFonts w:ascii="Book Antiqua" w:eastAsia="SimSun" w:hAnsi="Book Antiqua" w:cs="Times New Roman"/>
          <w:color w:val="000000" w:themeColor="text1"/>
          <w:kern w:val="2"/>
          <w:sz w:val="24"/>
          <w:szCs w:val="24"/>
          <w:lang w:eastAsia="zh-CN"/>
        </w:rPr>
        <w:t xml:space="preserve"> S, </w:t>
      </w:r>
      <w:proofErr w:type="spellStart"/>
      <w:r w:rsidRPr="008F5AC9">
        <w:rPr>
          <w:rFonts w:ascii="Book Antiqua" w:eastAsia="SimSun" w:hAnsi="Book Antiqua" w:cs="Times New Roman"/>
          <w:color w:val="000000" w:themeColor="text1"/>
          <w:kern w:val="2"/>
          <w:sz w:val="24"/>
          <w:szCs w:val="24"/>
          <w:lang w:eastAsia="zh-CN"/>
        </w:rPr>
        <w:t>Welzel</w:t>
      </w:r>
      <w:proofErr w:type="spellEnd"/>
      <w:r w:rsidRPr="008F5AC9">
        <w:rPr>
          <w:rFonts w:ascii="Book Antiqua" w:eastAsia="SimSun" w:hAnsi="Book Antiqua" w:cs="Times New Roman"/>
          <w:color w:val="000000" w:themeColor="text1"/>
          <w:kern w:val="2"/>
          <w:sz w:val="24"/>
          <w:szCs w:val="24"/>
          <w:lang w:eastAsia="zh-CN"/>
        </w:rPr>
        <w:t xml:space="preserve"> TM, </w:t>
      </w:r>
      <w:proofErr w:type="spellStart"/>
      <w:r w:rsidRPr="008F5AC9">
        <w:rPr>
          <w:rFonts w:ascii="Book Antiqua" w:eastAsia="SimSun" w:hAnsi="Book Antiqua" w:cs="Times New Roman"/>
          <w:color w:val="000000" w:themeColor="text1"/>
          <w:kern w:val="2"/>
          <w:sz w:val="24"/>
          <w:szCs w:val="24"/>
          <w:lang w:eastAsia="zh-CN"/>
        </w:rPr>
        <w:t>Sarrazin</w:t>
      </w:r>
      <w:proofErr w:type="spellEnd"/>
      <w:r w:rsidRPr="008F5AC9">
        <w:rPr>
          <w:rFonts w:ascii="Book Antiqua" w:eastAsia="SimSun" w:hAnsi="Book Antiqua" w:cs="Times New Roman"/>
          <w:color w:val="000000" w:themeColor="text1"/>
          <w:kern w:val="2"/>
          <w:sz w:val="24"/>
          <w:szCs w:val="24"/>
          <w:lang w:eastAsia="zh-CN"/>
        </w:rPr>
        <w:t xml:space="preserve"> C. The efficacy and safety of direct acting antiviral treatment and clinical significance of drug-drug interactions in elderly patients with chronic hepatitis C virus infection. </w:t>
      </w:r>
      <w:r w:rsidRPr="008F5AC9">
        <w:rPr>
          <w:rFonts w:ascii="Book Antiqua" w:eastAsia="SimSun" w:hAnsi="Book Antiqua" w:cs="Times New Roman"/>
          <w:i/>
          <w:color w:val="000000" w:themeColor="text1"/>
          <w:kern w:val="2"/>
          <w:sz w:val="24"/>
          <w:szCs w:val="24"/>
          <w:lang w:eastAsia="zh-CN"/>
        </w:rPr>
        <w:t xml:space="preserve">Aliment </w:t>
      </w:r>
      <w:proofErr w:type="spellStart"/>
      <w:r w:rsidRPr="008F5AC9">
        <w:rPr>
          <w:rFonts w:ascii="Book Antiqua" w:eastAsia="SimSun" w:hAnsi="Book Antiqua" w:cs="Times New Roman"/>
          <w:i/>
          <w:color w:val="000000" w:themeColor="text1"/>
          <w:kern w:val="2"/>
          <w:sz w:val="24"/>
          <w:szCs w:val="24"/>
          <w:lang w:eastAsia="zh-CN"/>
        </w:rPr>
        <w:t>Pharmacol</w:t>
      </w:r>
      <w:proofErr w:type="spellEnd"/>
      <w:r w:rsidRPr="008F5AC9">
        <w:rPr>
          <w:rFonts w:ascii="Book Antiqua" w:eastAsia="SimSun" w:hAnsi="Book Antiqua" w:cs="Times New Roman"/>
          <w:i/>
          <w:color w:val="000000" w:themeColor="text1"/>
          <w:kern w:val="2"/>
          <w:sz w:val="24"/>
          <w:szCs w:val="24"/>
          <w:lang w:eastAsia="zh-CN"/>
        </w:rPr>
        <w:t xml:space="preserve"> </w:t>
      </w:r>
      <w:proofErr w:type="spellStart"/>
      <w:r w:rsidRPr="008F5AC9">
        <w:rPr>
          <w:rFonts w:ascii="Book Antiqua" w:eastAsia="SimSun" w:hAnsi="Book Antiqua" w:cs="Times New Roman"/>
          <w:i/>
          <w:color w:val="000000" w:themeColor="text1"/>
          <w:kern w:val="2"/>
          <w:sz w:val="24"/>
          <w:szCs w:val="24"/>
          <w:lang w:eastAsia="zh-CN"/>
        </w:rPr>
        <w:t>Ther</w:t>
      </w:r>
      <w:proofErr w:type="spellEnd"/>
      <w:r w:rsidRPr="008F5AC9">
        <w:rPr>
          <w:rFonts w:ascii="Book Antiqua" w:eastAsia="SimSun" w:hAnsi="Book Antiqua" w:cs="Times New Roman"/>
          <w:color w:val="000000" w:themeColor="text1"/>
          <w:kern w:val="2"/>
          <w:sz w:val="24"/>
          <w:szCs w:val="24"/>
          <w:lang w:eastAsia="zh-CN"/>
        </w:rPr>
        <w:t xml:space="preserve"> 2016; </w:t>
      </w:r>
      <w:r w:rsidRPr="008F5AC9">
        <w:rPr>
          <w:rFonts w:ascii="Book Antiqua" w:eastAsia="SimSun" w:hAnsi="Book Antiqua" w:cs="Times New Roman"/>
          <w:b/>
          <w:color w:val="000000" w:themeColor="text1"/>
          <w:kern w:val="2"/>
          <w:sz w:val="24"/>
          <w:szCs w:val="24"/>
          <w:lang w:eastAsia="zh-CN"/>
        </w:rPr>
        <w:t>44</w:t>
      </w:r>
      <w:r w:rsidRPr="008F5AC9">
        <w:rPr>
          <w:rFonts w:ascii="Book Antiqua" w:eastAsia="SimSun" w:hAnsi="Book Antiqua" w:cs="Times New Roman"/>
          <w:color w:val="000000" w:themeColor="text1"/>
          <w:kern w:val="2"/>
          <w:sz w:val="24"/>
          <w:szCs w:val="24"/>
          <w:lang w:eastAsia="zh-CN"/>
        </w:rPr>
        <w:t>: 856-865 [PMID: 27549000 DOI: 10.1111/apt.13769]</w:t>
      </w:r>
    </w:p>
    <w:p w:rsidR="00CF33D4" w:rsidRPr="008F5AC9" w:rsidRDefault="00CF33D4" w:rsidP="008F5AC9">
      <w:pPr>
        <w:widowControl w:val="0"/>
        <w:spacing w:after="0" w:line="360" w:lineRule="auto"/>
        <w:jc w:val="both"/>
        <w:rPr>
          <w:rFonts w:ascii="Book Antiqua" w:eastAsia="SimSun" w:hAnsi="Book Antiqua" w:cs="Times New Roman"/>
          <w:color w:val="000000" w:themeColor="text1"/>
          <w:kern w:val="2"/>
          <w:sz w:val="24"/>
          <w:szCs w:val="24"/>
          <w:lang w:eastAsia="zh-CN"/>
        </w:rPr>
      </w:pPr>
      <w:r w:rsidRPr="008F5AC9">
        <w:rPr>
          <w:rFonts w:ascii="Book Antiqua" w:eastAsia="SimSun" w:hAnsi="Book Antiqua" w:cs="Times New Roman"/>
          <w:color w:val="000000" w:themeColor="text1"/>
          <w:kern w:val="2"/>
          <w:sz w:val="24"/>
          <w:szCs w:val="24"/>
          <w:highlight w:val="yellow"/>
          <w:lang w:eastAsia="zh-CN"/>
        </w:rPr>
        <w:t>39</w:t>
      </w:r>
      <w:r w:rsidRPr="008F5AC9">
        <w:rPr>
          <w:rFonts w:ascii="Book Antiqua" w:eastAsia="SimSun" w:hAnsi="Book Antiqua" w:cs="Times New Roman"/>
          <w:b/>
          <w:color w:val="000000" w:themeColor="text1"/>
          <w:kern w:val="2"/>
          <w:sz w:val="24"/>
          <w:szCs w:val="24"/>
          <w:highlight w:val="yellow"/>
          <w:lang w:eastAsia="zh-CN"/>
        </w:rPr>
        <w:t xml:space="preserve"> US Department of Health and Human Services</w:t>
      </w:r>
      <w:r w:rsidRPr="008F5AC9">
        <w:rPr>
          <w:rFonts w:ascii="Book Antiqua" w:eastAsia="SimSun" w:hAnsi="Book Antiqua" w:cs="Times New Roman"/>
          <w:color w:val="000000" w:themeColor="text1"/>
          <w:kern w:val="2"/>
          <w:sz w:val="24"/>
          <w:szCs w:val="24"/>
          <w:highlight w:val="yellow"/>
          <w:lang w:eastAsia="zh-CN"/>
        </w:rPr>
        <w:t xml:space="preserve">. Organ procurement and transplantation network. National data. </w:t>
      </w:r>
      <w:r w:rsidR="00D438F6">
        <w:rPr>
          <w:rFonts w:ascii="Book Antiqua" w:eastAsia="SimSun" w:hAnsi="Book Antiqua" w:cs="Times New Roman"/>
          <w:color w:val="000000" w:themeColor="text1"/>
          <w:kern w:val="2"/>
          <w:sz w:val="24"/>
          <w:szCs w:val="24"/>
          <w:highlight w:val="yellow"/>
          <w:lang w:eastAsia="zh-CN"/>
        </w:rPr>
        <w:t>[a</w:t>
      </w:r>
      <w:r w:rsidR="00D438F6" w:rsidRPr="008F5AC9">
        <w:rPr>
          <w:rFonts w:ascii="Book Antiqua" w:eastAsia="SimSun" w:hAnsi="Book Antiqua" w:cs="Times New Roman"/>
          <w:color w:val="000000" w:themeColor="text1"/>
          <w:kern w:val="2"/>
          <w:sz w:val="24"/>
          <w:szCs w:val="24"/>
          <w:highlight w:val="yellow"/>
          <w:lang w:eastAsia="zh-CN"/>
        </w:rPr>
        <w:t xml:space="preserve">ccessed </w:t>
      </w:r>
      <w:r w:rsidR="00D438F6">
        <w:rPr>
          <w:rFonts w:ascii="Book Antiqua" w:eastAsia="SimSun" w:hAnsi="Book Antiqua" w:cs="Times New Roman"/>
          <w:color w:val="000000" w:themeColor="text1"/>
          <w:kern w:val="2"/>
          <w:sz w:val="24"/>
          <w:szCs w:val="24"/>
          <w:highlight w:val="yellow"/>
          <w:lang w:eastAsia="zh-CN"/>
        </w:rPr>
        <w:t xml:space="preserve">29 December </w:t>
      </w:r>
      <w:r w:rsidR="00D438F6" w:rsidRPr="008F5AC9">
        <w:rPr>
          <w:rFonts w:ascii="Book Antiqua" w:eastAsia="SimSun" w:hAnsi="Book Antiqua" w:cs="Times New Roman"/>
          <w:color w:val="000000" w:themeColor="text1"/>
          <w:kern w:val="2"/>
          <w:sz w:val="24"/>
          <w:szCs w:val="24"/>
          <w:highlight w:val="yellow"/>
          <w:lang w:eastAsia="zh-CN"/>
        </w:rPr>
        <w:t>20</w:t>
      </w:r>
      <w:r w:rsidR="00D438F6">
        <w:rPr>
          <w:rFonts w:ascii="Book Antiqua" w:eastAsia="SimSun" w:hAnsi="Book Antiqua" w:cs="Times New Roman"/>
          <w:color w:val="000000" w:themeColor="text1"/>
          <w:kern w:val="2"/>
          <w:sz w:val="24"/>
          <w:szCs w:val="24"/>
          <w:highlight w:val="yellow"/>
          <w:lang w:eastAsia="zh-CN"/>
        </w:rPr>
        <w:t>19]</w:t>
      </w:r>
      <w:r w:rsidRPr="008F5AC9">
        <w:rPr>
          <w:rFonts w:ascii="Book Antiqua" w:eastAsia="SimSun" w:hAnsi="Book Antiqua" w:cs="Times New Roman"/>
          <w:color w:val="000000" w:themeColor="text1"/>
          <w:kern w:val="2"/>
          <w:sz w:val="24"/>
          <w:szCs w:val="24"/>
          <w:highlight w:val="yellow"/>
          <w:lang w:eastAsia="zh-CN"/>
        </w:rPr>
        <w:t>. Available from: URL: https://optn.transplant. hrsa.gov/data/view-data-reports/national-data/</w:t>
      </w:r>
    </w:p>
    <w:p w:rsidR="00CF33D4" w:rsidRPr="008F5AC9" w:rsidRDefault="00CF33D4" w:rsidP="008F5AC9">
      <w:pPr>
        <w:widowControl w:val="0"/>
        <w:spacing w:after="0" w:line="360" w:lineRule="auto"/>
        <w:jc w:val="both"/>
        <w:rPr>
          <w:rFonts w:ascii="Book Antiqua" w:eastAsia="SimSun" w:hAnsi="Book Antiqua" w:cs="Times New Roman"/>
          <w:color w:val="000000" w:themeColor="text1"/>
          <w:kern w:val="2"/>
          <w:sz w:val="24"/>
          <w:szCs w:val="24"/>
          <w:lang w:eastAsia="zh-CN"/>
        </w:rPr>
      </w:pPr>
      <w:r w:rsidRPr="008F5AC9">
        <w:rPr>
          <w:rFonts w:ascii="Book Antiqua" w:eastAsia="SimSun" w:hAnsi="Book Antiqua" w:cs="Times New Roman"/>
          <w:color w:val="000000" w:themeColor="text1"/>
          <w:kern w:val="2"/>
          <w:sz w:val="24"/>
          <w:szCs w:val="24"/>
          <w:lang w:eastAsia="zh-CN"/>
        </w:rPr>
        <w:t xml:space="preserve">40 </w:t>
      </w:r>
      <w:proofErr w:type="spellStart"/>
      <w:r w:rsidRPr="008F5AC9">
        <w:rPr>
          <w:rFonts w:ascii="Book Antiqua" w:eastAsia="SimSun" w:hAnsi="Book Antiqua" w:cs="Times New Roman"/>
          <w:b/>
          <w:color w:val="000000" w:themeColor="text1"/>
          <w:kern w:val="2"/>
          <w:sz w:val="24"/>
          <w:szCs w:val="24"/>
          <w:lang w:eastAsia="zh-CN"/>
        </w:rPr>
        <w:t>Levitsky</w:t>
      </w:r>
      <w:proofErr w:type="spellEnd"/>
      <w:r w:rsidRPr="008F5AC9">
        <w:rPr>
          <w:rFonts w:ascii="Book Antiqua" w:eastAsia="SimSun" w:hAnsi="Book Antiqua" w:cs="Times New Roman"/>
          <w:b/>
          <w:color w:val="000000" w:themeColor="text1"/>
          <w:kern w:val="2"/>
          <w:sz w:val="24"/>
          <w:szCs w:val="24"/>
          <w:lang w:eastAsia="zh-CN"/>
        </w:rPr>
        <w:t xml:space="preserve"> J</w:t>
      </w:r>
      <w:r w:rsidRPr="008F5AC9">
        <w:rPr>
          <w:rFonts w:ascii="Book Antiqua" w:eastAsia="SimSun" w:hAnsi="Book Antiqua" w:cs="Times New Roman"/>
          <w:color w:val="000000" w:themeColor="text1"/>
          <w:kern w:val="2"/>
          <w:sz w:val="24"/>
          <w:szCs w:val="24"/>
          <w:lang w:eastAsia="zh-CN"/>
        </w:rPr>
        <w:t xml:space="preserve">, Formica RN, Bloom RD, Charlton M, Curry M, </w:t>
      </w:r>
      <w:proofErr w:type="spellStart"/>
      <w:r w:rsidRPr="008F5AC9">
        <w:rPr>
          <w:rFonts w:ascii="Book Antiqua" w:eastAsia="SimSun" w:hAnsi="Book Antiqua" w:cs="Times New Roman"/>
          <w:color w:val="000000" w:themeColor="text1"/>
          <w:kern w:val="2"/>
          <w:sz w:val="24"/>
          <w:szCs w:val="24"/>
          <w:lang w:eastAsia="zh-CN"/>
        </w:rPr>
        <w:t>Friedewald</w:t>
      </w:r>
      <w:proofErr w:type="spellEnd"/>
      <w:r w:rsidRPr="008F5AC9">
        <w:rPr>
          <w:rFonts w:ascii="Book Antiqua" w:eastAsia="SimSun" w:hAnsi="Book Antiqua" w:cs="Times New Roman"/>
          <w:color w:val="000000" w:themeColor="text1"/>
          <w:kern w:val="2"/>
          <w:sz w:val="24"/>
          <w:szCs w:val="24"/>
          <w:lang w:eastAsia="zh-CN"/>
        </w:rPr>
        <w:t xml:space="preserve"> J, Friedman J, Goldberg D, Hall S, </w:t>
      </w:r>
      <w:proofErr w:type="spellStart"/>
      <w:r w:rsidRPr="008F5AC9">
        <w:rPr>
          <w:rFonts w:ascii="Book Antiqua" w:eastAsia="SimSun" w:hAnsi="Book Antiqua" w:cs="Times New Roman"/>
          <w:color w:val="000000" w:themeColor="text1"/>
          <w:kern w:val="2"/>
          <w:sz w:val="24"/>
          <w:szCs w:val="24"/>
          <w:lang w:eastAsia="zh-CN"/>
        </w:rPr>
        <w:t>Ison</w:t>
      </w:r>
      <w:proofErr w:type="spellEnd"/>
      <w:r w:rsidRPr="008F5AC9">
        <w:rPr>
          <w:rFonts w:ascii="Book Antiqua" w:eastAsia="SimSun" w:hAnsi="Book Antiqua" w:cs="Times New Roman"/>
          <w:color w:val="000000" w:themeColor="text1"/>
          <w:kern w:val="2"/>
          <w:sz w:val="24"/>
          <w:szCs w:val="24"/>
          <w:lang w:eastAsia="zh-CN"/>
        </w:rPr>
        <w:t xml:space="preserve"> M, Kaiser T, Klassen D, </w:t>
      </w:r>
      <w:proofErr w:type="spellStart"/>
      <w:r w:rsidRPr="008F5AC9">
        <w:rPr>
          <w:rFonts w:ascii="Book Antiqua" w:eastAsia="SimSun" w:hAnsi="Book Antiqua" w:cs="Times New Roman"/>
          <w:color w:val="000000" w:themeColor="text1"/>
          <w:kern w:val="2"/>
          <w:sz w:val="24"/>
          <w:szCs w:val="24"/>
          <w:lang w:eastAsia="zh-CN"/>
        </w:rPr>
        <w:t>Klintmalm</w:t>
      </w:r>
      <w:proofErr w:type="spellEnd"/>
      <w:r w:rsidRPr="008F5AC9">
        <w:rPr>
          <w:rFonts w:ascii="Book Antiqua" w:eastAsia="SimSun" w:hAnsi="Book Antiqua" w:cs="Times New Roman"/>
          <w:color w:val="000000" w:themeColor="text1"/>
          <w:kern w:val="2"/>
          <w:sz w:val="24"/>
          <w:szCs w:val="24"/>
          <w:lang w:eastAsia="zh-CN"/>
        </w:rPr>
        <w:t xml:space="preserve"> G, </w:t>
      </w:r>
      <w:proofErr w:type="spellStart"/>
      <w:r w:rsidRPr="008F5AC9">
        <w:rPr>
          <w:rFonts w:ascii="Book Antiqua" w:eastAsia="SimSun" w:hAnsi="Book Antiqua" w:cs="Times New Roman"/>
          <w:color w:val="000000" w:themeColor="text1"/>
          <w:kern w:val="2"/>
          <w:sz w:val="24"/>
          <w:szCs w:val="24"/>
          <w:lang w:eastAsia="zh-CN"/>
        </w:rPr>
        <w:t>Kobashigawa</w:t>
      </w:r>
      <w:proofErr w:type="spellEnd"/>
      <w:r w:rsidRPr="008F5AC9">
        <w:rPr>
          <w:rFonts w:ascii="Book Antiqua" w:eastAsia="SimSun" w:hAnsi="Book Antiqua" w:cs="Times New Roman"/>
          <w:color w:val="000000" w:themeColor="text1"/>
          <w:kern w:val="2"/>
          <w:sz w:val="24"/>
          <w:szCs w:val="24"/>
          <w:lang w:eastAsia="zh-CN"/>
        </w:rPr>
        <w:t xml:space="preserve"> J, </w:t>
      </w:r>
      <w:proofErr w:type="spellStart"/>
      <w:r w:rsidRPr="008F5AC9">
        <w:rPr>
          <w:rFonts w:ascii="Book Antiqua" w:eastAsia="SimSun" w:hAnsi="Book Antiqua" w:cs="Times New Roman"/>
          <w:color w:val="000000" w:themeColor="text1"/>
          <w:kern w:val="2"/>
          <w:sz w:val="24"/>
          <w:szCs w:val="24"/>
          <w:lang w:eastAsia="zh-CN"/>
        </w:rPr>
        <w:t>Liapakis</w:t>
      </w:r>
      <w:proofErr w:type="spellEnd"/>
      <w:r w:rsidRPr="008F5AC9">
        <w:rPr>
          <w:rFonts w:ascii="Book Antiqua" w:eastAsia="SimSun" w:hAnsi="Book Antiqua" w:cs="Times New Roman"/>
          <w:color w:val="000000" w:themeColor="text1"/>
          <w:kern w:val="2"/>
          <w:sz w:val="24"/>
          <w:szCs w:val="24"/>
          <w:lang w:eastAsia="zh-CN"/>
        </w:rPr>
        <w:t xml:space="preserve"> A, O'Conner K, Reese P, Stewart D, </w:t>
      </w:r>
      <w:proofErr w:type="spellStart"/>
      <w:r w:rsidRPr="008F5AC9">
        <w:rPr>
          <w:rFonts w:ascii="Book Antiqua" w:eastAsia="SimSun" w:hAnsi="Book Antiqua" w:cs="Times New Roman"/>
          <w:color w:val="000000" w:themeColor="text1"/>
          <w:kern w:val="2"/>
          <w:sz w:val="24"/>
          <w:szCs w:val="24"/>
          <w:lang w:eastAsia="zh-CN"/>
        </w:rPr>
        <w:t>Terrault</w:t>
      </w:r>
      <w:proofErr w:type="spellEnd"/>
      <w:r w:rsidRPr="008F5AC9">
        <w:rPr>
          <w:rFonts w:ascii="Book Antiqua" w:eastAsia="SimSun" w:hAnsi="Book Antiqua" w:cs="Times New Roman"/>
          <w:color w:val="000000" w:themeColor="text1"/>
          <w:kern w:val="2"/>
          <w:sz w:val="24"/>
          <w:szCs w:val="24"/>
          <w:lang w:eastAsia="zh-CN"/>
        </w:rPr>
        <w:t xml:space="preserve"> N, </w:t>
      </w:r>
      <w:proofErr w:type="spellStart"/>
      <w:r w:rsidRPr="008F5AC9">
        <w:rPr>
          <w:rFonts w:ascii="Book Antiqua" w:eastAsia="SimSun" w:hAnsi="Book Antiqua" w:cs="Times New Roman"/>
          <w:color w:val="000000" w:themeColor="text1"/>
          <w:kern w:val="2"/>
          <w:sz w:val="24"/>
          <w:szCs w:val="24"/>
          <w:lang w:eastAsia="zh-CN"/>
        </w:rPr>
        <w:t>Theodoropoulos</w:t>
      </w:r>
      <w:proofErr w:type="spellEnd"/>
      <w:r w:rsidRPr="008F5AC9">
        <w:rPr>
          <w:rFonts w:ascii="Book Antiqua" w:eastAsia="SimSun" w:hAnsi="Book Antiqua" w:cs="Times New Roman"/>
          <w:color w:val="000000" w:themeColor="text1"/>
          <w:kern w:val="2"/>
          <w:sz w:val="24"/>
          <w:szCs w:val="24"/>
          <w:lang w:eastAsia="zh-CN"/>
        </w:rPr>
        <w:t xml:space="preserve"> N, Trotter J, Verna E, Volk M. The American Society of Transplantation Consensus Conference on the Use of Hepatitis C </w:t>
      </w:r>
      <w:proofErr w:type="spellStart"/>
      <w:r w:rsidRPr="008F5AC9">
        <w:rPr>
          <w:rFonts w:ascii="Book Antiqua" w:eastAsia="SimSun" w:hAnsi="Book Antiqua" w:cs="Times New Roman"/>
          <w:color w:val="000000" w:themeColor="text1"/>
          <w:kern w:val="2"/>
          <w:sz w:val="24"/>
          <w:szCs w:val="24"/>
          <w:lang w:eastAsia="zh-CN"/>
        </w:rPr>
        <w:t>Viremic</w:t>
      </w:r>
      <w:proofErr w:type="spellEnd"/>
      <w:r w:rsidRPr="008F5AC9">
        <w:rPr>
          <w:rFonts w:ascii="Book Antiqua" w:eastAsia="SimSun" w:hAnsi="Book Antiqua" w:cs="Times New Roman"/>
          <w:color w:val="000000" w:themeColor="text1"/>
          <w:kern w:val="2"/>
          <w:sz w:val="24"/>
          <w:szCs w:val="24"/>
          <w:lang w:eastAsia="zh-CN"/>
        </w:rPr>
        <w:t xml:space="preserve"> Donors in Solid Organ Transplantation. </w:t>
      </w:r>
      <w:r w:rsidRPr="008F5AC9">
        <w:rPr>
          <w:rFonts w:ascii="Book Antiqua" w:eastAsia="SimSun" w:hAnsi="Book Antiqua" w:cs="Times New Roman"/>
          <w:i/>
          <w:color w:val="000000" w:themeColor="text1"/>
          <w:kern w:val="2"/>
          <w:sz w:val="24"/>
          <w:szCs w:val="24"/>
          <w:lang w:eastAsia="zh-CN"/>
        </w:rPr>
        <w:t>Am J Transplant</w:t>
      </w:r>
      <w:r w:rsidRPr="008F5AC9">
        <w:rPr>
          <w:rFonts w:ascii="Book Antiqua" w:eastAsia="SimSun" w:hAnsi="Book Antiqua" w:cs="Times New Roman"/>
          <w:color w:val="000000" w:themeColor="text1"/>
          <w:kern w:val="2"/>
          <w:sz w:val="24"/>
          <w:szCs w:val="24"/>
          <w:lang w:eastAsia="zh-CN"/>
        </w:rPr>
        <w:t xml:space="preserve"> 2017; </w:t>
      </w:r>
      <w:r w:rsidRPr="008F5AC9">
        <w:rPr>
          <w:rFonts w:ascii="Book Antiqua" w:eastAsia="SimSun" w:hAnsi="Book Antiqua" w:cs="Times New Roman"/>
          <w:b/>
          <w:color w:val="000000" w:themeColor="text1"/>
          <w:kern w:val="2"/>
          <w:sz w:val="24"/>
          <w:szCs w:val="24"/>
          <w:lang w:eastAsia="zh-CN"/>
        </w:rPr>
        <w:t>17</w:t>
      </w:r>
      <w:r w:rsidRPr="008F5AC9">
        <w:rPr>
          <w:rFonts w:ascii="Book Antiqua" w:eastAsia="SimSun" w:hAnsi="Book Antiqua" w:cs="Times New Roman"/>
          <w:color w:val="000000" w:themeColor="text1"/>
          <w:kern w:val="2"/>
          <w:sz w:val="24"/>
          <w:szCs w:val="24"/>
          <w:lang w:eastAsia="zh-CN"/>
        </w:rPr>
        <w:t>: 2790-2802 [PMID: 28556422 DOI: 10.1111/ajt.14381]</w:t>
      </w:r>
    </w:p>
    <w:p w:rsidR="00CF33D4" w:rsidRPr="008F5AC9" w:rsidRDefault="00CF33D4" w:rsidP="008F5AC9">
      <w:pPr>
        <w:widowControl w:val="0"/>
        <w:spacing w:after="0" w:line="360" w:lineRule="auto"/>
        <w:jc w:val="both"/>
        <w:rPr>
          <w:rFonts w:ascii="Book Antiqua" w:eastAsia="SimSun" w:hAnsi="Book Antiqua" w:cs="Times New Roman"/>
          <w:color w:val="000000" w:themeColor="text1"/>
          <w:kern w:val="2"/>
          <w:sz w:val="24"/>
          <w:szCs w:val="24"/>
          <w:lang w:eastAsia="zh-CN"/>
        </w:rPr>
      </w:pPr>
      <w:r w:rsidRPr="008F5AC9">
        <w:rPr>
          <w:rFonts w:ascii="Book Antiqua" w:eastAsia="SimSun" w:hAnsi="Book Antiqua" w:cs="Times New Roman"/>
          <w:color w:val="000000" w:themeColor="text1"/>
          <w:kern w:val="2"/>
          <w:sz w:val="24"/>
          <w:szCs w:val="24"/>
          <w:lang w:eastAsia="zh-CN"/>
        </w:rPr>
        <w:t xml:space="preserve">41 </w:t>
      </w:r>
      <w:proofErr w:type="spellStart"/>
      <w:r w:rsidRPr="008F5AC9">
        <w:rPr>
          <w:rFonts w:ascii="Book Antiqua" w:eastAsia="SimSun" w:hAnsi="Book Antiqua" w:cs="Times New Roman"/>
          <w:b/>
          <w:color w:val="000000" w:themeColor="text1"/>
          <w:kern w:val="2"/>
          <w:sz w:val="24"/>
          <w:szCs w:val="24"/>
          <w:lang w:eastAsia="zh-CN"/>
        </w:rPr>
        <w:t>Coilly</w:t>
      </w:r>
      <w:proofErr w:type="spellEnd"/>
      <w:r w:rsidRPr="008F5AC9">
        <w:rPr>
          <w:rFonts w:ascii="Book Antiqua" w:eastAsia="SimSun" w:hAnsi="Book Antiqua" w:cs="Times New Roman"/>
          <w:b/>
          <w:color w:val="000000" w:themeColor="text1"/>
          <w:kern w:val="2"/>
          <w:sz w:val="24"/>
          <w:szCs w:val="24"/>
          <w:lang w:eastAsia="zh-CN"/>
        </w:rPr>
        <w:t xml:space="preserve"> A</w:t>
      </w:r>
      <w:r w:rsidRPr="008F5AC9">
        <w:rPr>
          <w:rFonts w:ascii="Book Antiqua" w:eastAsia="SimSun" w:hAnsi="Book Antiqua" w:cs="Times New Roman"/>
          <w:color w:val="000000" w:themeColor="text1"/>
          <w:kern w:val="2"/>
          <w:sz w:val="24"/>
          <w:szCs w:val="24"/>
          <w:lang w:eastAsia="zh-CN"/>
        </w:rPr>
        <w:t xml:space="preserve">, Samuel D. Pros and Cons: Usage of organs from donors infected with hepatitis C virus - Revision in the direct-acting antiviral era. </w:t>
      </w:r>
      <w:r w:rsidRPr="008F5AC9">
        <w:rPr>
          <w:rFonts w:ascii="Book Antiqua" w:eastAsia="SimSun" w:hAnsi="Book Antiqua" w:cs="Times New Roman"/>
          <w:i/>
          <w:color w:val="000000" w:themeColor="text1"/>
          <w:kern w:val="2"/>
          <w:sz w:val="24"/>
          <w:szCs w:val="24"/>
          <w:lang w:eastAsia="zh-CN"/>
        </w:rPr>
        <w:t xml:space="preserve">J </w:t>
      </w:r>
      <w:proofErr w:type="spellStart"/>
      <w:r w:rsidRPr="008F5AC9">
        <w:rPr>
          <w:rFonts w:ascii="Book Antiqua" w:eastAsia="SimSun" w:hAnsi="Book Antiqua" w:cs="Times New Roman"/>
          <w:i/>
          <w:color w:val="000000" w:themeColor="text1"/>
          <w:kern w:val="2"/>
          <w:sz w:val="24"/>
          <w:szCs w:val="24"/>
          <w:lang w:eastAsia="zh-CN"/>
        </w:rPr>
        <w:t>Hepatol</w:t>
      </w:r>
      <w:proofErr w:type="spellEnd"/>
      <w:r w:rsidRPr="008F5AC9">
        <w:rPr>
          <w:rFonts w:ascii="Book Antiqua" w:eastAsia="SimSun" w:hAnsi="Book Antiqua" w:cs="Times New Roman"/>
          <w:color w:val="000000" w:themeColor="text1"/>
          <w:kern w:val="2"/>
          <w:sz w:val="24"/>
          <w:szCs w:val="24"/>
          <w:lang w:eastAsia="zh-CN"/>
        </w:rPr>
        <w:t xml:space="preserve"> 2016; </w:t>
      </w:r>
      <w:r w:rsidRPr="008F5AC9">
        <w:rPr>
          <w:rFonts w:ascii="Book Antiqua" w:eastAsia="SimSun" w:hAnsi="Book Antiqua" w:cs="Times New Roman"/>
          <w:b/>
          <w:color w:val="000000" w:themeColor="text1"/>
          <w:kern w:val="2"/>
          <w:sz w:val="24"/>
          <w:szCs w:val="24"/>
          <w:lang w:eastAsia="zh-CN"/>
        </w:rPr>
        <w:t>64</w:t>
      </w:r>
      <w:r w:rsidRPr="008F5AC9">
        <w:rPr>
          <w:rFonts w:ascii="Book Antiqua" w:eastAsia="SimSun" w:hAnsi="Book Antiqua" w:cs="Times New Roman"/>
          <w:color w:val="000000" w:themeColor="text1"/>
          <w:kern w:val="2"/>
          <w:sz w:val="24"/>
          <w:szCs w:val="24"/>
          <w:lang w:eastAsia="zh-CN"/>
        </w:rPr>
        <w:t>: 226-231 [PMID: 26375245 DOI: 10.1016/j.jhep.2015.09.002]</w:t>
      </w:r>
    </w:p>
    <w:p w:rsidR="00CF33D4" w:rsidRPr="008F5AC9" w:rsidRDefault="00CF33D4" w:rsidP="008F5AC9">
      <w:pPr>
        <w:widowControl w:val="0"/>
        <w:spacing w:after="0" w:line="360" w:lineRule="auto"/>
        <w:jc w:val="both"/>
        <w:rPr>
          <w:rFonts w:ascii="Book Antiqua" w:eastAsia="SimSun" w:hAnsi="Book Antiqua" w:cs="Times New Roman"/>
          <w:color w:val="000000" w:themeColor="text1"/>
          <w:kern w:val="2"/>
          <w:sz w:val="24"/>
          <w:szCs w:val="24"/>
          <w:lang w:eastAsia="zh-CN"/>
        </w:rPr>
      </w:pPr>
      <w:r w:rsidRPr="008F5AC9">
        <w:rPr>
          <w:rFonts w:ascii="Book Antiqua" w:eastAsia="SimSun" w:hAnsi="Book Antiqua" w:cs="Times New Roman"/>
          <w:color w:val="000000" w:themeColor="text1"/>
          <w:kern w:val="2"/>
          <w:sz w:val="24"/>
          <w:szCs w:val="24"/>
          <w:lang w:eastAsia="zh-CN"/>
        </w:rPr>
        <w:t xml:space="preserve">42 </w:t>
      </w:r>
      <w:proofErr w:type="spellStart"/>
      <w:r w:rsidRPr="008F5AC9">
        <w:rPr>
          <w:rFonts w:ascii="Book Antiqua" w:eastAsia="SimSun" w:hAnsi="Book Antiqua" w:cs="Times New Roman"/>
          <w:b/>
          <w:color w:val="000000" w:themeColor="text1"/>
          <w:kern w:val="2"/>
          <w:sz w:val="24"/>
          <w:szCs w:val="24"/>
          <w:lang w:eastAsia="zh-CN"/>
        </w:rPr>
        <w:t>Sáez</w:t>
      </w:r>
      <w:proofErr w:type="spellEnd"/>
      <w:r w:rsidRPr="008F5AC9">
        <w:rPr>
          <w:rFonts w:ascii="Book Antiqua" w:eastAsia="SimSun" w:hAnsi="Book Antiqua" w:cs="Times New Roman"/>
          <w:b/>
          <w:color w:val="000000" w:themeColor="text1"/>
          <w:kern w:val="2"/>
          <w:sz w:val="24"/>
          <w:szCs w:val="24"/>
          <w:lang w:eastAsia="zh-CN"/>
        </w:rPr>
        <w:t>-González E</w:t>
      </w:r>
      <w:r w:rsidRPr="008F5AC9">
        <w:rPr>
          <w:rFonts w:ascii="Book Antiqua" w:eastAsia="SimSun" w:hAnsi="Book Antiqua" w:cs="Times New Roman"/>
          <w:color w:val="000000" w:themeColor="text1"/>
          <w:kern w:val="2"/>
          <w:sz w:val="24"/>
          <w:szCs w:val="24"/>
          <w:lang w:eastAsia="zh-CN"/>
        </w:rPr>
        <w:t xml:space="preserve">, </w:t>
      </w:r>
      <w:proofErr w:type="spellStart"/>
      <w:r w:rsidRPr="008F5AC9">
        <w:rPr>
          <w:rFonts w:ascii="Book Antiqua" w:eastAsia="SimSun" w:hAnsi="Book Antiqua" w:cs="Times New Roman"/>
          <w:color w:val="000000" w:themeColor="text1"/>
          <w:kern w:val="2"/>
          <w:sz w:val="24"/>
          <w:szCs w:val="24"/>
          <w:lang w:eastAsia="zh-CN"/>
        </w:rPr>
        <w:t>Vinaixa</w:t>
      </w:r>
      <w:proofErr w:type="spellEnd"/>
      <w:r w:rsidRPr="008F5AC9">
        <w:rPr>
          <w:rFonts w:ascii="Book Antiqua" w:eastAsia="SimSun" w:hAnsi="Book Antiqua" w:cs="Times New Roman"/>
          <w:color w:val="000000" w:themeColor="text1"/>
          <w:kern w:val="2"/>
          <w:sz w:val="24"/>
          <w:szCs w:val="24"/>
          <w:lang w:eastAsia="zh-CN"/>
        </w:rPr>
        <w:t xml:space="preserve"> C, San Juan F, </w:t>
      </w:r>
      <w:proofErr w:type="spellStart"/>
      <w:r w:rsidRPr="008F5AC9">
        <w:rPr>
          <w:rFonts w:ascii="Book Antiqua" w:eastAsia="SimSun" w:hAnsi="Book Antiqua" w:cs="Times New Roman"/>
          <w:color w:val="000000" w:themeColor="text1"/>
          <w:kern w:val="2"/>
          <w:sz w:val="24"/>
          <w:szCs w:val="24"/>
          <w:lang w:eastAsia="zh-CN"/>
        </w:rPr>
        <w:t>Hontangas</w:t>
      </w:r>
      <w:proofErr w:type="spellEnd"/>
      <w:r w:rsidRPr="008F5AC9">
        <w:rPr>
          <w:rFonts w:ascii="Book Antiqua" w:eastAsia="SimSun" w:hAnsi="Book Antiqua" w:cs="Times New Roman"/>
          <w:color w:val="000000" w:themeColor="text1"/>
          <w:kern w:val="2"/>
          <w:sz w:val="24"/>
          <w:szCs w:val="24"/>
          <w:lang w:eastAsia="zh-CN"/>
        </w:rPr>
        <w:t xml:space="preserve"> V, </w:t>
      </w:r>
      <w:proofErr w:type="spellStart"/>
      <w:r w:rsidRPr="008F5AC9">
        <w:rPr>
          <w:rFonts w:ascii="Book Antiqua" w:eastAsia="SimSun" w:hAnsi="Book Antiqua" w:cs="Times New Roman"/>
          <w:color w:val="000000" w:themeColor="text1"/>
          <w:kern w:val="2"/>
          <w:sz w:val="24"/>
          <w:szCs w:val="24"/>
          <w:lang w:eastAsia="zh-CN"/>
        </w:rPr>
        <w:t>Benlloch</w:t>
      </w:r>
      <w:proofErr w:type="spellEnd"/>
      <w:r w:rsidRPr="008F5AC9">
        <w:rPr>
          <w:rFonts w:ascii="Book Antiqua" w:eastAsia="SimSun" w:hAnsi="Book Antiqua" w:cs="Times New Roman"/>
          <w:color w:val="000000" w:themeColor="text1"/>
          <w:kern w:val="2"/>
          <w:sz w:val="24"/>
          <w:szCs w:val="24"/>
          <w:lang w:eastAsia="zh-CN"/>
        </w:rPr>
        <w:t xml:space="preserve"> S, Aguilera V, </w:t>
      </w:r>
      <w:proofErr w:type="spellStart"/>
      <w:r w:rsidRPr="008F5AC9">
        <w:rPr>
          <w:rFonts w:ascii="Book Antiqua" w:eastAsia="SimSun" w:hAnsi="Book Antiqua" w:cs="Times New Roman"/>
          <w:color w:val="000000" w:themeColor="text1"/>
          <w:kern w:val="2"/>
          <w:sz w:val="24"/>
          <w:szCs w:val="24"/>
          <w:lang w:eastAsia="zh-CN"/>
        </w:rPr>
        <w:t>Rubín</w:t>
      </w:r>
      <w:proofErr w:type="spellEnd"/>
      <w:r w:rsidRPr="008F5AC9">
        <w:rPr>
          <w:rFonts w:ascii="Book Antiqua" w:eastAsia="SimSun" w:hAnsi="Book Antiqua" w:cs="Times New Roman"/>
          <w:color w:val="000000" w:themeColor="text1"/>
          <w:kern w:val="2"/>
          <w:sz w:val="24"/>
          <w:szCs w:val="24"/>
          <w:lang w:eastAsia="zh-CN"/>
        </w:rPr>
        <w:t xml:space="preserve"> A, García M, Prieto M, López-</w:t>
      </w:r>
      <w:proofErr w:type="spellStart"/>
      <w:r w:rsidRPr="008F5AC9">
        <w:rPr>
          <w:rFonts w:ascii="Book Antiqua" w:eastAsia="SimSun" w:hAnsi="Book Antiqua" w:cs="Times New Roman"/>
          <w:color w:val="000000" w:themeColor="text1"/>
          <w:kern w:val="2"/>
          <w:sz w:val="24"/>
          <w:szCs w:val="24"/>
          <w:lang w:eastAsia="zh-CN"/>
        </w:rPr>
        <w:t>Andujar</w:t>
      </w:r>
      <w:proofErr w:type="spellEnd"/>
      <w:r w:rsidRPr="008F5AC9">
        <w:rPr>
          <w:rFonts w:ascii="Book Antiqua" w:eastAsia="SimSun" w:hAnsi="Book Antiqua" w:cs="Times New Roman"/>
          <w:color w:val="000000" w:themeColor="text1"/>
          <w:kern w:val="2"/>
          <w:sz w:val="24"/>
          <w:szCs w:val="24"/>
          <w:lang w:eastAsia="zh-CN"/>
        </w:rPr>
        <w:t xml:space="preserve"> R, </w:t>
      </w:r>
      <w:proofErr w:type="spellStart"/>
      <w:r w:rsidRPr="008F5AC9">
        <w:rPr>
          <w:rFonts w:ascii="Book Antiqua" w:eastAsia="SimSun" w:hAnsi="Book Antiqua" w:cs="Times New Roman"/>
          <w:color w:val="000000" w:themeColor="text1"/>
          <w:kern w:val="2"/>
          <w:sz w:val="24"/>
          <w:szCs w:val="24"/>
          <w:lang w:eastAsia="zh-CN"/>
        </w:rPr>
        <w:t>Berenguer</w:t>
      </w:r>
      <w:proofErr w:type="spellEnd"/>
      <w:r w:rsidRPr="008F5AC9">
        <w:rPr>
          <w:rFonts w:ascii="Book Antiqua" w:eastAsia="SimSun" w:hAnsi="Book Antiqua" w:cs="Times New Roman"/>
          <w:color w:val="000000" w:themeColor="text1"/>
          <w:kern w:val="2"/>
          <w:sz w:val="24"/>
          <w:szCs w:val="24"/>
          <w:lang w:eastAsia="zh-CN"/>
        </w:rPr>
        <w:t xml:space="preserve"> M. Impact of hepatitis C virus (HCV) antiviral treatment on the need for liver transplantation (LT). </w:t>
      </w:r>
      <w:r w:rsidRPr="008F5AC9">
        <w:rPr>
          <w:rFonts w:ascii="Book Antiqua" w:eastAsia="SimSun" w:hAnsi="Book Antiqua" w:cs="Times New Roman"/>
          <w:i/>
          <w:color w:val="000000" w:themeColor="text1"/>
          <w:kern w:val="2"/>
          <w:sz w:val="24"/>
          <w:szCs w:val="24"/>
          <w:lang w:eastAsia="zh-CN"/>
        </w:rPr>
        <w:t xml:space="preserve">Liver </w:t>
      </w:r>
      <w:proofErr w:type="spellStart"/>
      <w:r w:rsidRPr="008F5AC9">
        <w:rPr>
          <w:rFonts w:ascii="Book Antiqua" w:eastAsia="SimSun" w:hAnsi="Book Antiqua" w:cs="Times New Roman"/>
          <w:i/>
          <w:color w:val="000000" w:themeColor="text1"/>
          <w:kern w:val="2"/>
          <w:sz w:val="24"/>
          <w:szCs w:val="24"/>
          <w:lang w:eastAsia="zh-CN"/>
        </w:rPr>
        <w:t>Int</w:t>
      </w:r>
      <w:proofErr w:type="spellEnd"/>
      <w:r w:rsidRPr="008F5AC9">
        <w:rPr>
          <w:rFonts w:ascii="Book Antiqua" w:eastAsia="SimSun" w:hAnsi="Book Antiqua" w:cs="Times New Roman"/>
          <w:color w:val="000000" w:themeColor="text1"/>
          <w:kern w:val="2"/>
          <w:sz w:val="24"/>
          <w:szCs w:val="24"/>
          <w:lang w:eastAsia="zh-CN"/>
        </w:rPr>
        <w:t xml:space="preserve"> </w:t>
      </w:r>
      <w:r w:rsidRPr="008F5AC9">
        <w:rPr>
          <w:rFonts w:ascii="Book Antiqua" w:eastAsia="SimSun" w:hAnsi="Book Antiqua" w:cs="Times New Roman"/>
          <w:color w:val="000000" w:themeColor="text1"/>
          <w:kern w:val="2"/>
          <w:sz w:val="24"/>
          <w:szCs w:val="24"/>
          <w:lang w:eastAsia="zh-CN"/>
        </w:rPr>
        <w:lastRenderedPageBreak/>
        <w:t xml:space="preserve">2018; </w:t>
      </w:r>
      <w:r w:rsidRPr="008F5AC9">
        <w:rPr>
          <w:rFonts w:ascii="Book Antiqua" w:eastAsia="SimSun" w:hAnsi="Book Antiqua" w:cs="Times New Roman"/>
          <w:b/>
          <w:color w:val="000000" w:themeColor="text1"/>
          <w:kern w:val="2"/>
          <w:sz w:val="24"/>
          <w:szCs w:val="24"/>
          <w:lang w:eastAsia="zh-CN"/>
        </w:rPr>
        <w:t>38</w:t>
      </w:r>
      <w:r w:rsidRPr="008F5AC9">
        <w:rPr>
          <w:rFonts w:ascii="Book Antiqua" w:eastAsia="SimSun" w:hAnsi="Book Antiqua" w:cs="Times New Roman"/>
          <w:color w:val="000000" w:themeColor="text1"/>
          <w:kern w:val="2"/>
          <w:sz w:val="24"/>
          <w:szCs w:val="24"/>
          <w:lang w:eastAsia="zh-CN"/>
        </w:rPr>
        <w:t>: 1022-1027 [PMID: 29105320 DOI: 10.1111/liv.13618]</w:t>
      </w:r>
    </w:p>
    <w:p w:rsidR="00CF33D4" w:rsidRPr="008F5AC9" w:rsidRDefault="00CF33D4" w:rsidP="008F5AC9">
      <w:pPr>
        <w:widowControl w:val="0"/>
        <w:spacing w:after="0" w:line="360" w:lineRule="auto"/>
        <w:jc w:val="both"/>
        <w:rPr>
          <w:rFonts w:ascii="Book Antiqua" w:eastAsia="SimSun" w:hAnsi="Book Antiqua" w:cs="Times New Roman"/>
          <w:color w:val="000000" w:themeColor="text1"/>
          <w:kern w:val="2"/>
          <w:sz w:val="24"/>
          <w:szCs w:val="24"/>
          <w:lang w:eastAsia="zh-CN"/>
        </w:rPr>
      </w:pPr>
      <w:r w:rsidRPr="008F5AC9">
        <w:rPr>
          <w:rFonts w:ascii="Book Antiqua" w:eastAsia="SimSun" w:hAnsi="Book Antiqua" w:cs="Times New Roman"/>
          <w:color w:val="000000" w:themeColor="text1"/>
          <w:kern w:val="2"/>
          <w:sz w:val="24"/>
          <w:szCs w:val="24"/>
          <w:lang w:eastAsia="zh-CN"/>
        </w:rPr>
        <w:t xml:space="preserve">43 </w:t>
      </w:r>
      <w:proofErr w:type="spellStart"/>
      <w:r w:rsidRPr="008F5AC9">
        <w:rPr>
          <w:rFonts w:ascii="Book Antiqua" w:eastAsia="SimSun" w:hAnsi="Book Antiqua" w:cs="Times New Roman"/>
          <w:b/>
          <w:color w:val="000000" w:themeColor="text1"/>
          <w:kern w:val="2"/>
          <w:sz w:val="24"/>
          <w:szCs w:val="24"/>
          <w:lang w:eastAsia="zh-CN"/>
        </w:rPr>
        <w:t>Trapero-Marugán</w:t>
      </w:r>
      <w:proofErr w:type="spellEnd"/>
      <w:r w:rsidRPr="008F5AC9">
        <w:rPr>
          <w:rFonts w:ascii="Book Antiqua" w:eastAsia="SimSun" w:hAnsi="Book Antiqua" w:cs="Times New Roman"/>
          <w:b/>
          <w:color w:val="000000" w:themeColor="text1"/>
          <w:kern w:val="2"/>
          <w:sz w:val="24"/>
          <w:szCs w:val="24"/>
          <w:lang w:eastAsia="zh-CN"/>
        </w:rPr>
        <w:t xml:space="preserve"> M</w:t>
      </w:r>
      <w:r w:rsidRPr="008F5AC9">
        <w:rPr>
          <w:rFonts w:ascii="Book Antiqua" w:eastAsia="SimSun" w:hAnsi="Book Antiqua" w:cs="Times New Roman"/>
          <w:color w:val="000000" w:themeColor="text1"/>
          <w:kern w:val="2"/>
          <w:sz w:val="24"/>
          <w:szCs w:val="24"/>
          <w:lang w:eastAsia="zh-CN"/>
        </w:rPr>
        <w:t xml:space="preserve">, Little EC, </w:t>
      </w:r>
      <w:proofErr w:type="spellStart"/>
      <w:r w:rsidRPr="008F5AC9">
        <w:rPr>
          <w:rFonts w:ascii="Book Antiqua" w:eastAsia="SimSun" w:hAnsi="Book Antiqua" w:cs="Times New Roman"/>
          <w:color w:val="000000" w:themeColor="text1"/>
          <w:kern w:val="2"/>
          <w:sz w:val="24"/>
          <w:szCs w:val="24"/>
          <w:lang w:eastAsia="zh-CN"/>
        </w:rPr>
        <w:t>Berenguer</w:t>
      </w:r>
      <w:proofErr w:type="spellEnd"/>
      <w:r w:rsidRPr="008F5AC9">
        <w:rPr>
          <w:rFonts w:ascii="Book Antiqua" w:eastAsia="SimSun" w:hAnsi="Book Antiqua" w:cs="Times New Roman"/>
          <w:color w:val="000000" w:themeColor="text1"/>
          <w:kern w:val="2"/>
          <w:sz w:val="24"/>
          <w:szCs w:val="24"/>
          <w:lang w:eastAsia="zh-CN"/>
        </w:rPr>
        <w:t xml:space="preserve"> M. Stretching the boundaries for liver transplant in the 21st century. </w:t>
      </w:r>
      <w:r w:rsidRPr="008F5AC9">
        <w:rPr>
          <w:rFonts w:ascii="Book Antiqua" w:eastAsia="SimSun" w:hAnsi="Book Antiqua" w:cs="Times New Roman"/>
          <w:i/>
          <w:color w:val="000000" w:themeColor="text1"/>
          <w:kern w:val="2"/>
          <w:sz w:val="24"/>
          <w:szCs w:val="24"/>
          <w:lang w:eastAsia="zh-CN"/>
        </w:rPr>
        <w:t xml:space="preserve">Lancet Gastroenterol </w:t>
      </w:r>
      <w:proofErr w:type="spellStart"/>
      <w:r w:rsidRPr="008F5AC9">
        <w:rPr>
          <w:rFonts w:ascii="Book Antiqua" w:eastAsia="SimSun" w:hAnsi="Book Antiqua" w:cs="Times New Roman"/>
          <w:i/>
          <w:color w:val="000000" w:themeColor="text1"/>
          <w:kern w:val="2"/>
          <w:sz w:val="24"/>
          <w:szCs w:val="24"/>
          <w:lang w:eastAsia="zh-CN"/>
        </w:rPr>
        <w:t>Hepatol</w:t>
      </w:r>
      <w:proofErr w:type="spellEnd"/>
      <w:r w:rsidRPr="008F5AC9">
        <w:rPr>
          <w:rFonts w:ascii="Book Antiqua" w:eastAsia="SimSun" w:hAnsi="Book Antiqua" w:cs="Times New Roman"/>
          <w:color w:val="000000" w:themeColor="text1"/>
          <w:kern w:val="2"/>
          <w:sz w:val="24"/>
          <w:szCs w:val="24"/>
          <w:lang w:eastAsia="zh-CN"/>
        </w:rPr>
        <w:t xml:space="preserve"> 2018; </w:t>
      </w:r>
      <w:r w:rsidRPr="008F5AC9">
        <w:rPr>
          <w:rFonts w:ascii="Book Antiqua" w:eastAsia="SimSun" w:hAnsi="Book Antiqua" w:cs="Times New Roman"/>
          <w:b/>
          <w:color w:val="000000" w:themeColor="text1"/>
          <w:kern w:val="2"/>
          <w:sz w:val="24"/>
          <w:szCs w:val="24"/>
          <w:lang w:eastAsia="zh-CN"/>
        </w:rPr>
        <w:t>3</w:t>
      </w:r>
      <w:r w:rsidRPr="008F5AC9">
        <w:rPr>
          <w:rFonts w:ascii="Book Antiqua" w:eastAsia="SimSun" w:hAnsi="Book Antiqua" w:cs="Times New Roman"/>
          <w:color w:val="000000" w:themeColor="text1"/>
          <w:kern w:val="2"/>
          <w:sz w:val="24"/>
          <w:szCs w:val="24"/>
          <w:lang w:eastAsia="zh-CN"/>
        </w:rPr>
        <w:t>: 803-811 [PMID: 30353857 DOI: 10.1016/S2468-1253(18)30213-9]</w:t>
      </w:r>
    </w:p>
    <w:p w:rsidR="00CF33D4" w:rsidRPr="008F5AC9" w:rsidRDefault="00CF33D4" w:rsidP="008F5AC9">
      <w:pPr>
        <w:widowControl w:val="0"/>
        <w:spacing w:after="0" w:line="360" w:lineRule="auto"/>
        <w:jc w:val="both"/>
        <w:rPr>
          <w:rFonts w:ascii="Book Antiqua" w:eastAsia="SimSun" w:hAnsi="Book Antiqua" w:cs="Times New Roman"/>
          <w:color w:val="000000" w:themeColor="text1"/>
          <w:kern w:val="2"/>
          <w:sz w:val="24"/>
          <w:szCs w:val="24"/>
          <w:lang w:eastAsia="zh-CN"/>
        </w:rPr>
      </w:pPr>
      <w:r w:rsidRPr="008F5AC9">
        <w:rPr>
          <w:rFonts w:ascii="Book Antiqua" w:eastAsia="SimSun" w:hAnsi="Book Antiqua" w:cs="Times New Roman"/>
          <w:color w:val="000000" w:themeColor="text1"/>
          <w:kern w:val="2"/>
          <w:sz w:val="24"/>
          <w:szCs w:val="24"/>
          <w:lang w:eastAsia="zh-CN"/>
        </w:rPr>
        <w:t xml:space="preserve">44 </w:t>
      </w:r>
      <w:r w:rsidRPr="008F5AC9">
        <w:rPr>
          <w:rFonts w:ascii="Book Antiqua" w:eastAsia="SimSun" w:hAnsi="Book Antiqua" w:cs="Times New Roman"/>
          <w:b/>
          <w:color w:val="000000" w:themeColor="text1"/>
          <w:kern w:val="2"/>
          <w:sz w:val="24"/>
          <w:szCs w:val="24"/>
          <w:lang w:eastAsia="zh-CN"/>
        </w:rPr>
        <w:t>Rehm J</w:t>
      </w:r>
      <w:r w:rsidRPr="008F5AC9">
        <w:rPr>
          <w:rFonts w:ascii="Book Antiqua" w:eastAsia="SimSun" w:hAnsi="Book Antiqua" w:cs="Times New Roman"/>
          <w:color w:val="000000" w:themeColor="text1"/>
          <w:kern w:val="2"/>
          <w:sz w:val="24"/>
          <w:szCs w:val="24"/>
          <w:lang w:eastAsia="zh-CN"/>
        </w:rPr>
        <w:t xml:space="preserve">, Mathers C, Popova S, </w:t>
      </w:r>
      <w:proofErr w:type="spellStart"/>
      <w:r w:rsidRPr="008F5AC9">
        <w:rPr>
          <w:rFonts w:ascii="Book Antiqua" w:eastAsia="SimSun" w:hAnsi="Book Antiqua" w:cs="Times New Roman"/>
          <w:color w:val="000000" w:themeColor="text1"/>
          <w:kern w:val="2"/>
          <w:sz w:val="24"/>
          <w:szCs w:val="24"/>
          <w:lang w:eastAsia="zh-CN"/>
        </w:rPr>
        <w:t>Thavorncharoensap</w:t>
      </w:r>
      <w:proofErr w:type="spellEnd"/>
      <w:r w:rsidRPr="008F5AC9">
        <w:rPr>
          <w:rFonts w:ascii="Book Antiqua" w:eastAsia="SimSun" w:hAnsi="Book Antiqua" w:cs="Times New Roman"/>
          <w:color w:val="000000" w:themeColor="text1"/>
          <w:kern w:val="2"/>
          <w:sz w:val="24"/>
          <w:szCs w:val="24"/>
          <w:lang w:eastAsia="zh-CN"/>
        </w:rPr>
        <w:t xml:space="preserve"> M, </w:t>
      </w:r>
      <w:proofErr w:type="spellStart"/>
      <w:r w:rsidRPr="008F5AC9">
        <w:rPr>
          <w:rFonts w:ascii="Book Antiqua" w:eastAsia="SimSun" w:hAnsi="Book Antiqua" w:cs="Times New Roman"/>
          <w:color w:val="000000" w:themeColor="text1"/>
          <w:kern w:val="2"/>
          <w:sz w:val="24"/>
          <w:szCs w:val="24"/>
          <w:lang w:eastAsia="zh-CN"/>
        </w:rPr>
        <w:t>Teerawattananon</w:t>
      </w:r>
      <w:proofErr w:type="spellEnd"/>
      <w:r w:rsidRPr="008F5AC9">
        <w:rPr>
          <w:rFonts w:ascii="Book Antiqua" w:eastAsia="SimSun" w:hAnsi="Book Antiqua" w:cs="Times New Roman"/>
          <w:color w:val="000000" w:themeColor="text1"/>
          <w:kern w:val="2"/>
          <w:sz w:val="24"/>
          <w:szCs w:val="24"/>
          <w:lang w:eastAsia="zh-CN"/>
        </w:rPr>
        <w:t xml:space="preserve"> Y, Patra J. Global burden of disease and injury and economic cost attributable to alcohol use and alcohol-use disorders. </w:t>
      </w:r>
      <w:r w:rsidRPr="008F5AC9">
        <w:rPr>
          <w:rFonts w:ascii="Book Antiqua" w:eastAsia="SimSun" w:hAnsi="Book Antiqua" w:cs="Times New Roman"/>
          <w:i/>
          <w:color w:val="000000" w:themeColor="text1"/>
          <w:kern w:val="2"/>
          <w:sz w:val="24"/>
          <w:szCs w:val="24"/>
          <w:lang w:eastAsia="zh-CN"/>
        </w:rPr>
        <w:t>Lancet</w:t>
      </w:r>
      <w:r w:rsidRPr="008F5AC9">
        <w:rPr>
          <w:rFonts w:ascii="Book Antiqua" w:eastAsia="SimSun" w:hAnsi="Book Antiqua" w:cs="Times New Roman"/>
          <w:color w:val="000000" w:themeColor="text1"/>
          <w:kern w:val="2"/>
          <w:sz w:val="24"/>
          <w:szCs w:val="24"/>
          <w:lang w:eastAsia="zh-CN"/>
        </w:rPr>
        <w:t xml:space="preserve"> 2009; </w:t>
      </w:r>
      <w:r w:rsidRPr="008F5AC9">
        <w:rPr>
          <w:rFonts w:ascii="Book Antiqua" w:eastAsia="SimSun" w:hAnsi="Book Antiqua" w:cs="Times New Roman"/>
          <w:b/>
          <w:color w:val="000000" w:themeColor="text1"/>
          <w:kern w:val="2"/>
          <w:sz w:val="24"/>
          <w:szCs w:val="24"/>
          <w:lang w:eastAsia="zh-CN"/>
        </w:rPr>
        <w:t>373</w:t>
      </w:r>
      <w:r w:rsidRPr="008F5AC9">
        <w:rPr>
          <w:rFonts w:ascii="Book Antiqua" w:eastAsia="SimSun" w:hAnsi="Book Antiqua" w:cs="Times New Roman"/>
          <w:color w:val="000000" w:themeColor="text1"/>
          <w:kern w:val="2"/>
          <w:sz w:val="24"/>
          <w:szCs w:val="24"/>
          <w:lang w:eastAsia="zh-CN"/>
        </w:rPr>
        <w:t>: 2223-2233 [PMID: 19560604 DOI: 10.1016/S0140-6736(09)60746-7]</w:t>
      </w:r>
    </w:p>
    <w:p w:rsidR="00CF33D4" w:rsidRPr="008F5AC9" w:rsidRDefault="00CF33D4" w:rsidP="008F5AC9">
      <w:pPr>
        <w:widowControl w:val="0"/>
        <w:spacing w:after="0" w:line="360" w:lineRule="auto"/>
        <w:jc w:val="both"/>
        <w:rPr>
          <w:rFonts w:ascii="Book Antiqua" w:eastAsia="SimSun" w:hAnsi="Book Antiqua" w:cs="Times New Roman"/>
          <w:color w:val="000000" w:themeColor="text1"/>
          <w:kern w:val="2"/>
          <w:sz w:val="24"/>
          <w:szCs w:val="24"/>
          <w:lang w:eastAsia="zh-CN"/>
        </w:rPr>
      </w:pPr>
      <w:r w:rsidRPr="008F5AC9">
        <w:rPr>
          <w:rFonts w:ascii="Book Antiqua" w:eastAsia="SimSun" w:hAnsi="Book Antiqua" w:cs="Times New Roman"/>
          <w:color w:val="000000" w:themeColor="text1"/>
          <w:kern w:val="2"/>
          <w:sz w:val="24"/>
          <w:szCs w:val="24"/>
          <w:lang w:eastAsia="zh-CN"/>
        </w:rPr>
        <w:t xml:space="preserve">45 </w:t>
      </w:r>
      <w:proofErr w:type="spellStart"/>
      <w:r w:rsidRPr="008F5AC9">
        <w:rPr>
          <w:rFonts w:ascii="Book Antiqua" w:eastAsia="SimSun" w:hAnsi="Book Antiqua" w:cs="Times New Roman"/>
          <w:b/>
          <w:color w:val="000000" w:themeColor="text1"/>
          <w:kern w:val="2"/>
          <w:sz w:val="24"/>
          <w:szCs w:val="24"/>
          <w:lang w:eastAsia="zh-CN"/>
        </w:rPr>
        <w:t>Marroni</w:t>
      </w:r>
      <w:proofErr w:type="spellEnd"/>
      <w:r w:rsidRPr="008F5AC9">
        <w:rPr>
          <w:rFonts w:ascii="Book Antiqua" w:eastAsia="SimSun" w:hAnsi="Book Antiqua" w:cs="Times New Roman"/>
          <w:b/>
          <w:color w:val="000000" w:themeColor="text1"/>
          <w:kern w:val="2"/>
          <w:sz w:val="24"/>
          <w:szCs w:val="24"/>
          <w:lang w:eastAsia="zh-CN"/>
        </w:rPr>
        <w:t xml:space="preserve"> CA,</w:t>
      </w:r>
      <w:r w:rsidRPr="008F5AC9">
        <w:rPr>
          <w:rFonts w:ascii="Book Antiqua" w:eastAsia="SimSun" w:hAnsi="Book Antiqua" w:cs="Times New Roman"/>
          <w:color w:val="000000" w:themeColor="text1"/>
          <w:kern w:val="2"/>
          <w:sz w:val="24"/>
          <w:szCs w:val="24"/>
          <w:lang w:eastAsia="zh-CN"/>
        </w:rPr>
        <w:t xml:space="preserve"> Bona S, Fleck Junior AM, Moreira AJ, </w:t>
      </w:r>
      <w:proofErr w:type="spellStart"/>
      <w:r w:rsidRPr="008F5AC9">
        <w:rPr>
          <w:rFonts w:ascii="Book Antiqua" w:eastAsia="SimSun" w:hAnsi="Book Antiqua" w:cs="Times New Roman"/>
          <w:color w:val="000000" w:themeColor="text1"/>
          <w:kern w:val="2"/>
          <w:sz w:val="24"/>
          <w:szCs w:val="24"/>
          <w:lang w:eastAsia="zh-CN"/>
        </w:rPr>
        <w:t>Mariante</w:t>
      </w:r>
      <w:proofErr w:type="spellEnd"/>
      <w:r w:rsidRPr="008F5AC9">
        <w:rPr>
          <w:rFonts w:ascii="Book Antiqua" w:eastAsia="SimSun" w:hAnsi="Book Antiqua" w:cs="Times New Roman"/>
          <w:color w:val="000000" w:themeColor="text1"/>
          <w:kern w:val="2"/>
          <w:sz w:val="24"/>
          <w:szCs w:val="24"/>
          <w:lang w:eastAsia="zh-CN"/>
        </w:rPr>
        <w:t xml:space="preserve"> </w:t>
      </w:r>
      <w:proofErr w:type="spellStart"/>
      <w:r w:rsidRPr="008F5AC9">
        <w:rPr>
          <w:rFonts w:ascii="Book Antiqua" w:eastAsia="SimSun" w:hAnsi="Book Antiqua" w:cs="Times New Roman"/>
          <w:color w:val="000000" w:themeColor="text1"/>
          <w:kern w:val="2"/>
          <w:sz w:val="24"/>
          <w:szCs w:val="24"/>
          <w:lang w:eastAsia="zh-CN"/>
        </w:rPr>
        <w:t>Neto</w:t>
      </w:r>
      <w:proofErr w:type="spellEnd"/>
      <w:r w:rsidRPr="008F5AC9">
        <w:rPr>
          <w:rFonts w:ascii="Book Antiqua" w:eastAsia="SimSun" w:hAnsi="Book Antiqua" w:cs="Times New Roman"/>
          <w:color w:val="000000" w:themeColor="text1"/>
          <w:kern w:val="2"/>
          <w:sz w:val="24"/>
          <w:szCs w:val="24"/>
          <w:lang w:eastAsia="zh-CN"/>
        </w:rPr>
        <w:t xml:space="preserve"> G, Rodrigues G, </w:t>
      </w:r>
      <w:proofErr w:type="spellStart"/>
      <w:r w:rsidRPr="008F5AC9">
        <w:rPr>
          <w:rFonts w:ascii="Book Antiqua" w:eastAsia="SimSun" w:hAnsi="Book Antiqua" w:cs="Times New Roman"/>
          <w:color w:val="000000" w:themeColor="text1"/>
          <w:kern w:val="2"/>
          <w:sz w:val="24"/>
          <w:szCs w:val="24"/>
          <w:lang w:eastAsia="zh-CN"/>
        </w:rPr>
        <w:t>Marroni</w:t>
      </w:r>
      <w:proofErr w:type="spellEnd"/>
      <w:r w:rsidRPr="008F5AC9">
        <w:rPr>
          <w:rFonts w:ascii="Book Antiqua" w:eastAsia="SimSun" w:hAnsi="Book Antiqua" w:cs="Times New Roman"/>
          <w:color w:val="000000" w:themeColor="text1"/>
          <w:kern w:val="2"/>
          <w:sz w:val="24"/>
          <w:szCs w:val="24"/>
          <w:lang w:eastAsia="zh-CN"/>
        </w:rPr>
        <w:t xml:space="preserve"> CP, Coral GP, Ayres R, Schneider ACR, da Silveira TR, </w:t>
      </w:r>
      <w:proofErr w:type="spellStart"/>
      <w:r w:rsidRPr="008F5AC9">
        <w:rPr>
          <w:rFonts w:ascii="Book Antiqua" w:eastAsia="SimSun" w:hAnsi="Book Antiqua" w:cs="Times New Roman"/>
          <w:color w:val="000000" w:themeColor="text1"/>
          <w:kern w:val="2"/>
          <w:sz w:val="24"/>
          <w:szCs w:val="24"/>
          <w:lang w:eastAsia="zh-CN"/>
        </w:rPr>
        <w:t>Brandao</w:t>
      </w:r>
      <w:proofErr w:type="spellEnd"/>
      <w:r w:rsidRPr="008F5AC9">
        <w:rPr>
          <w:rFonts w:ascii="Book Antiqua" w:eastAsia="SimSun" w:hAnsi="Book Antiqua" w:cs="Times New Roman"/>
          <w:color w:val="000000" w:themeColor="text1"/>
          <w:kern w:val="2"/>
          <w:sz w:val="24"/>
          <w:szCs w:val="24"/>
          <w:lang w:eastAsia="zh-CN"/>
        </w:rPr>
        <w:t xml:space="preserve"> ABM, </w:t>
      </w:r>
      <w:proofErr w:type="spellStart"/>
      <w:r w:rsidRPr="008F5AC9">
        <w:rPr>
          <w:rFonts w:ascii="Book Antiqua" w:eastAsia="SimSun" w:hAnsi="Book Antiqua" w:cs="Times New Roman"/>
          <w:color w:val="000000" w:themeColor="text1"/>
          <w:kern w:val="2"/>
          <w:sz w:val="24"/>
          <w:szCs w:val="24"/>
          <w:lang w:eastAsia="zh-CN"/>
        </w:rPr>
        <w:t>Marroni</w:t>
      </w:r>
      <w:proofErr w:type="spellEnd"/>
      <w:r w:rsidRPr="008F5AC9">
        <w:rPr>
          <w:rFonts w:ascii="Book Antiqua" w:eastAsia="SimSun" w:hAnsi="Book Antiqua" w:cs="Times New Roman"/>
          <w:color w:val="000000" w:themeColor="text1"/>
          <w:kern w:val="2"/>
          <w:sz w:val="24"/>
          <w:szCs w:val="24"/>
          <w:lang w:eastAsia="zh-CN"/>
        </w:rPr>
        <w:t xml:space="preserve"> NP. Clinical and Experimental Alcoholic Liver Disease. J Liver </w:t>
      </w:r>
      <w:proofErr w:type="spellStart"/>
      <w:r w:rsidRPr="008F5AC9">
        <w:rPr>
          <w:rFonts w:ascii="Book Antiqua" w:eastAsia="SimSun" w:hAnsi="Book Antiqua" w:cs="Times New Roman"/>
          <w:color w:val="000000" w:themeColor="text1"/>
          <w:kern w:val="2"/>
          <w:sz w:val="24"/>
          <w:szCs w:val="24"/>
          <w:lang w:eastAsia="zh-CN"/>
        </w:rPr>
        <w:t>Clin</w:t>
      </w:r>
      <w:proofErr w:type="spellEnd"/>
      <w:r w:rsidRPr="008F5AC9">
        <w:rPr>
          <w:rFonts w:ascii="Book Antiqua" w:eastAsia="SimSun" w:hAnsi="Book Antiqua" w:cs="Times New Roman"/>
          <w:color w:val="000000" w:themeColor="text1"/>
          <w:kern w:val="2"/>
          <w:sz w:val="24"/>
          <w:szCs w:val="24"/>
          <w:lang w:eastAsia="zh-CN"/>
        </w:rPr>
        <w:t xml:space="preserve"> Res 2016; 3: 1028</w:t>
      </w:r>
    </w:p>
    <w:p w:rsidR="00CF33D4" w:rsidRPr="008F5AC9" w:rsidRDefault="00CF33D4" w:rsidP="008F5AC9">
      <w:pPr>
        <w:widowControl w:val="0"/>
        <w:spacing w:after="0" w:line="360" w:lineRule="auto"/>
        <w:jc w:val="both"/>
        <w:rPr>
          <w:rFonts w:ascii="Book Antiqua" w:eastAsia="SimSun" w:hAnsi="Book Antiqua" w:cs="Times New Roman"/>
          <w:color w:val="000000" w:themeColor="text1"/>
          <w:kern w:val="2"/>
          <w:sz w:val="24"/>
          <w:szCs w:val="24"/>
          <w:lang w:eastAsia="zh-CN"/>
        </w:rPr>
      </w:pPr>
      <w:r w:rsidRPr="008F5AC9">
        <w:rPr>
          <w:rFonts w:ascii="Book Antiqua" w:eastAsia="SimSun" w:hAnsi="Book Antiqua" w:cs="Times New Roman"/>
          <w:color w:val="000000" w:themeColor="text1"/>
          <w:kern w:val="2"/>
          <w:sz w:val="24"/>
          <w:szCs w:val="24"/>
          <w:lang w:eastAsia="zh-CN"/>
        </w:rPr>
        <w:t xml:space="preserve">46 </w:t>
      </w:r>
      <w:r w:rsidRPr="008F5AC9">
        <w:rPr>
          <w:rFonts w:ascii="Book Antiqua" w:eastAsia="SimSun" w:hAnsi="Book Antiqua" w:cs="Times New Roman"/>
          <w:b/>
          <w:color w:val="000000" w:themeColor="text1"/>
          <w:kern w:val="2"/>
          <w:sz w:val="24"/>
          <w:szCs w:val="24"/>
          <w:lang w:eastAsia="zh-CN"/>
        </w:rPr>
        <w:t>Burra P</w:t>
      </w:r>
      <w:r w:rsidRPr="008F5AC9">
        <w:rPr>
          <w:rFonts w:ascii="Book Antiqua" w:eastAsia="SimSun" w:hAnsi="Book Antiqua" w:cs="Times New Roman"/>
          <w:color w:val="000000" w:themeColor="text1"/>
          <w:kern w:val="2"/>
          <w:sz w:val="24"/>
          <w:szCs w:val="24"/>
          <w:lang w:eastAsia="zh-CN"/>
        </w:rPr>
        <w:t xml:space="preserve">, </w:t>
      </w:r>
      <w:proofErr w:type="spellStart"/>
      <w:r w:rsidRPr="008F5AC9">
        <w:rPr>
          <w:rFonts w:ascii="Book Antiqua" w:eastAsia="SimSun" w:hAnsi="Book Antiqua" w:cs="Times New Roman"/>
          <w:color w:val="000000" w:themeColor="text1"/>
          <w:kern w:val="2"/>
          <w:sz w:val="24"/>
          <w:szCs w:val="24"/>
          <w:lang w:eastAsia="zh-CN"/>
        </w:rPr>
        <w:t>Senzolo</w:t>
      </w:r>
      <w:proofErr w:type="spellEnd"/>
      <w:r w:rsidRPr="008F5AC9">
        <w:rPr>
          <w:rFonts w:ascii="Book Antiqua" w:eastAsia="SimSun" w:hAnsi="Book Antiqua" w:cs="Times New Roman"/>
          <w:color w:val="000000" w:themeColor="text1"/>
          <w:kern w:val="2"/>
          <w:sz w:val="24"/>
          <w:szCs w:val="24"/>
          <w:lang w:eastAsia="zh-CN"/>
        </w:rPr>
        <w:t xml:space="preserve"> M, Adam R, </w:t>
      </w:r>
      <w:proofErr w:type="spellStart"/>
      <w:r w:rsidRPr="008F5AC9">
        <w:rPr>
          <w:rFonts w:ascii="Book Antiqua" w:eastAsia="SimSun" w:hAnsi="Book Antiqua" w:cs="Times New Roman"/>
          <w:color w:val="000000" w:themeColor="text1"/>
          <w:kern w:val="2"/>
          <w:sz w:val="24"/>
          <w:szCs w:val="24"/>
          <w:lang w:eastAsia="zh-CN"/>
        </w:rPr>
        <w:t>Delvart</w:t>
      </w:r>
      <w:proofErr w:type="spellEnd"/>
      <w:r w:rsidRPr="008F5AC9">
        <w:rPr>
          <w:rFonts w:ascii="Book Antiqua" w:eastAsia="SimSun" w:hAnsi="Book Antiqua" w:cs="Times New Roman"/>
          <w:color w:val="000000" w:themeColor="text1"/>
          <w:kern w:val="2"/>
          <w:sz w:val="24"/>
          <w:szCs w:val="24"/>
          <w:lang w:eastAsia="zh-CN"/>
        </w:rPr>
        <w:t xml:space="preserve"> V, </w:t>
      </w:r>
      <w:proofErr w:type="spellStart"/>
      <w:r w:rsidRPr="008F5AC9">
        <w:rPr>
          <w:rFonts w:ascii="Book Antiqua" w:eastAsia="SimSun" w:hAnsi="Book Antiqua" w:cs="Times New Roman"/>
          <w:color w:val="000000" w:themeColor="text1"/>
          <w:kern w:val="2"/>
          <w:sz w:val="24"/>
          <w:szCs w:val="24"/>
          <w:lang w:eastAsia="zh-CN"/>
        </w:rPr>
        <w:t>Karam</w:t>
      </w:r>
      <w:proofErr w:type="spellEnd"/>
      <w:r w:rsidRPr="008F5AC9">
        <w:rPr>
          <w:rFonts w:ascii="Book Antiqua" w:eastAsia="SimSun" w:hAnsi="Book Antiqua" w:cs="Times New Roman"/>
          <w:color w:val="000000" w:themeColor="text1"/>
          <w:kern w:val="2"/>
          <w:sz w:val="24"/>
          <w:szCs w:val="24"/>
          <w:lang w:eastAsia="zh-CN"/>
        </w:rPr>
        <w:t xml:space="preserve"> V, </w:t>
      </w:r>
      <w:proofErr w:type="spellStart"/>
      <w:r w:rsidRPr="008F5AC9">
        <w:rPr>
          <w:rFonts w:ascii="Book Antiqua" w:eastAsia="SimSun" w:hAnsi="Book Antiqua" w:cs="Times New Roman"/>
          <w:color w:val="000000" w:themeColor="text1"/>
          <w:kern w:val="2"/>
          <w:sz w:val="24"/>
          <w:szCs w:val="24"/>
          <w:lang w:eastAsia="zh-CN"/>
        </w:rPr>
        <w:t>Germani</w:t>
      </w:r>
      <w:proofErr w:type="spellEnd"/>
      <w:r w:rsidRPr="008F5AC9">
        <w:rPr>
          <w:rFonts w:ascii="Book Antiqua" w:eastAsia="SimSun" w:hAnsi="Book Antiqua" w:cs="Times New Roman"/>
          <w:color w:val="000000" w:themeColor="text1"/>
          <w:kern w:val="2"/>
          <w:sz w:val="24"/>
          <w:szCs w:val="24"/>
          <w:lang w:eastAsia="zh-CN"/>
        </w:rPr>
        <w:t xml:space="preserve"> G, Neuberger J; ELITA; ELTR Liver Transplant Centers. Liver transplantation for alcoholic liver disease in Europe: a study from the ELTR (European Liver Transplant Registry). </w:t>
      </w:r>
      <w:r w:rsidRPr="008F5AC9">
        <w:rPr>
          <w:rFonts w:ascii="Book Antiqua" w:eastAsia="SimSun" w:hAnsi="Book Antiqua" w:cs="Times New Roman"/>
          <w:i/>
          <w:color w:val="000000" w:themeColor="text1"/>
          <w:kern w:val="2"/>
          <w:sz w:val="24"/>
          <w:szCs w:val="24"/>
          <w:lang w:eastAsia="zh-CN"/>
        </w:rPr>
        <w:t>Am J Transplant</w:t>
      </w:r>
      <w:r w:rsidRPr="008F5AC9">
        <w:rPr>
          <w:rFonts w:ascii="Book Antiqua" w:eastAsia="SimSun" w:hAnsi="Book Antiqua" w:cs="Times New Roman"/>
          <w:color w:val="000000" w:themeColor="text1"/>
          <w:kern w:val="2"/>
          <w:sz w:val="24"/>
          <w:szCs w:val="24"/>
          <w:lang w:eastAsia="zh-CN"/>
        </w:rPr>
        <w:t xml:space="preserve"> 2010; </w:t>
      </w:r>
      <w:r w:rsidRPr="008F5AC9">
        <w:rPr>
          <w:rFonts w:ascii="Book Antiqua" w:eastAsia="SimSun" w:hAnsi="Book Antiqua" w:cs="Times New Roman"/>
          <w:b/>
          <w:color w:val="000000" w:themeColor="text1"/>
          <w:kern w:val="2"/>
          <w:sz w:val="24"/>
          <w:szCs w:val="24"/>
          <w:lang w:eastAsia="zh-CN"/>
        </w:rPr>
        <w:t>10</w:t>
      </w:r>
      <w:r w:rsidRPr="008F5AC9">
        <w:rPr>
          <w:rFonts w:ascii="Book Antiqua" w:eastAsia="SimSun" w:hAnsi="Book Antiqua" w:cs="Times New Roman"/>
          <w:color w:val="000000" w:themeColor="text1"/>
          <w:kern w:val="2"/>
          <w:sz w:val="24"/>
          <w:szCs w:val="24"/>
          <w:lang w:eastAsia="zh-CN"/>
        </w:rPr>
        <w:t>: 138-148 [PMID: 19951276 DOI: 10.1111/j.1600-6143.2009.02869.x]</w:t>
      </w:r>
    </w:p>
    <w:p w:rsidR="00CF33D4" w:rsidRPr="008F5AC9" w:rsidRDefault="00CF33D4" w:rsidP="008F5AC9">
      <w:pPr>
        <w:widowControl w:val="0"/>
        <w:spacing w:after="0" w:line="360" w:lineRule="auto"/>
        <w:jc w:val="both"/>
        <w:rPr>
          <w:rFonts w:ascii="Book Antiqua" w:eastAsia="SimSun" w:hAnsi="Book Antiqua" w:cs="Times New Roman"/>
          <w:color w:val="000000" w:themeColor="text1"/>
          <w:kern w:val="2"/>
          <w:sz w:val="24"/>
          <w:szCs w:val="24"/>
          <w:lang w:eastAsia="zh-CN"/>
        </w:rPr>
      </w:pPr>
      <w:r w:rsidRPr="008F5AC9">
        <w:rPr>
          <w:rFonts w:ascii="Book Antiqua" w:eastAsia="SimSun" w:hAnsi="Book Antiqua" w:cs="Times New Roman"/>
          <w:color w:val="000000" w:themeColor="text1"/>
          <w:kern w:val="2"/>
          <w:sz w:val="24"/>
          <w:szCs w:val="24"/>
          <w:highlight w:val="yellow"/>
          <w:lang w:eastAsia="zh-CN"/>
        </w:rPr>
        <w:t xml:space="preserve">47 </w:t>
      </w:r>
      <w:r w:rsidRPr="008F5AC9">
        <w:rPr>
          <w:rFonts w:ascii="Book Antiqua" w:eastAsia="SimSun" w:hAnsi="Book Antiqua" w:cs="Times New Roman"/>
          <w:b/>
          <w:color w:val="000000" w:themeColor="text1"/>
          <w:kern w:val="2"/>
          <w:sz w:val="24"/>
          <w:szCs w:val="24"/>
          <w:highlight w:val="yellow"/>
          <w:lang w:eastAsia="zh-CN"/>
        </w:rPr>
        <w:t xml:space="preserve">United Network for Organ Sharing (UNOS). </w:t>
      </w:r>
      <w:r w:rsidR="00D438F6">
        <w:rPr>
          <w:rFonts w:ascii="Book Antiqua" w:eastAsia="SimSun" w:hAnsi="Book Antiqua" w:cs="Times New Roman"/>
          <w:color w:val="000000" w:themeColor="text1"/>
          <w:kern w:val="2"/>
          <w:sz w:val="24"/>
          <w:szCs w:val="24"/>
          <w:highlight w:val="yellow"/>
          <w:lang w:eastAsia="zh-CN"/>
        </w:rPr>
        <w:t>[a</w:t>
      </w:r>
      <w:r w:rsidR="00D438F6" w:rsidRPr="008F5AC9">
        <w:rPr>
          <w:rFonts w:ascii="Book Antiqua" w:eastAsia="SimSun" w:hAnsi="Book Antiqua" w:cs="Times New Roman"/>
          <w:color w:val="000000" w:themeColor="text1"/>
          <w:kern w:val="2"/>
          <w:sz w:val="24"/>
          <w:szCs w:val="24"/>
          <w:highlight w:val="yellow"/>
          <w:lang w:eastAsia="zh-CN"/>
        </w:rPr>
        <w:t xml:space="preserve">ccessed </w:t>
      </w:r>
      <w:r w:rsidR="00D438F6">
        <w:rPr>
          <w:rFonts w:ascii="Book Antiqua" w:eastAsia="SimSun" w:hAnsi="Book Antiqua" w:cs="Times New Roman"/>
          <w:color w:val="000000" w:themeColor="text1"/>
          <w:kern w:val="2"/>
          <w:sz w:val="24"/>
          <w:szCs w:val="24"/>
          <w:highlight w:val="yellow"/>
          <w:lang w:eastAsia="zh-CN"/>
        </w:rPr>
        <w:t>2</w:t>
      </w:r>
      <w:r w:rsidR="00D438F6">
        <w:rPr>
          <w:rFonts w:ascii="Book Antiqua" w:eastAsia="SimSun" w:hAnsi="Book Antiqua" w:cs="Times New Roman"/>
          <w:color w:val="000000" w:themeColor="text1"/>
          <w:kern w:val="2"/>
          <w:sz w:val="24"/>
          <w:szCs w:val="24"/>
          <w:highlight w:val="yellow"/>
          <w:lang w:eastAsia="zh-CN"/>
        </w:rPr>
        <w:t>1</w:t>
      </w:r>
      <w:r w:rsidR="00D438F6">
        <w:rPr>
          <w:rFonts w:ascii="Book Antiqua" w:eastAsia="SimSun" w:hAnsi="Book Antiqua" w:cs="Times New Roman"/>
          <w:color w:val="000000" w:themeColor="text1"/>
          <w:kern w:val="2"/>
          <w:sz w:val="24"/>
          <w:szCs w:val="24"/>
          <w:highlight w:val="yellow"/>
          <w:lang w:eastAsia="zh-CN"/>
        </w:rPr>
        <w:t xml:space="preserve"> December </w:t>
      </w:r>
      <w:r w:rsidR="00D438F6" w:rsidRPr="008F5AC9">
        <w:rPr>
          <w:rFonts w:ascii="Book Antiqua" w:eastAsia="SimSun" w:hAnsi="Book Antiqua" w:cs="Times New Roman"/>
          <w:color w:val="000000" w:themeColor="text1"/>
          <w:kern w:val="2"/>
          <w:sz w:val="24"/>
          <w:szCs w:val="24"/>
          <w:highlight w:val="yellow"/>
          <w:lang w:eastAsia="zh-CN"/>
        </w:rPr>
        <w:t>20</w:t>
      </w:r>
      <w:r w:rsidR="00D438F6">
        <w:rPr>
          <w:rFonts w:ascii="Book Antiqua" w:eastAsia="SimSun" w:hAnsi="Book Antiqua" w:cs="Times New Roman"/>
          <w:color w:val="000000" w:themeColor="text1"/>
          <w:kern w:val="2"/>
          <w:sz w:val="24"/>
          <w:szCs w:val="24"/>
          <w:highlight w:val="yellow"/>
          <w:lang w:eastAsia="zh-CN"/>
        </w:rPr>
        <w:t>19]</w:t>
      </w:r>
      <w:r w:rsidRPr="008F5AC9">
        <w:rPr>
          <w:rFonts w:ascii="Book Antiqua" w:eastAsia="SimSun" w:hAnsi="Book Antiqua" w:cs="Times New Roman"/>
          <w:color w:val="000000" w:themeColor="text1"/>
          <w:kern w:val="2"/>
          <w:sz w:val="24"/>
          <w:szCs w:val="24"/>
          <w:highlight w:val="yellow"/>
          <w:lang w:eastAsia="zh-CN"/>
        </w:rPr>
        <w:t>. Available from: URL: https://unos.org/</w:t>
      </w:r>
    </w:p>
    <w:p w:rsidR="00CF33D4" w:rsidRPr="008F5AC9" w:rsidRDefault="00CF33D4" w:rsidP="008F5AC9">
      <w:pPr>
        <w:widowControl w:val="0"/>
        <w:spacing w:after="0" w:line="360" w:lineRule="auto"/>
        <w:jc w:val="both"/>
        <w:rPr>
          <w:rFonts w:ascii="Book Antiqua" w:eastAsia="SimSun" w:hAnsi="Book Antiqua" w:cs="Times New Roman"/>
          <w:color w:val="000000" w:themeColor="text1"/>
          <w:kern w:val="2"/>
          <w:sz w:val="24"/>
          <w:szCs w:val="24"/>
          <w:lang w:eastAsia="zh-CN"/>
        </w:rPr>
      </w:pPr>
      <w:r w:rsidRPr="008F5AC9">
        <w:rPr>
          <w:rFonts w:ascii="Book Antiqua" w:eastAsia="SimSun" w:hAnsi="Book Antiqua" w:cs="Times New Roman"/>
          <w:color w:val="000000" w:themeColor="text1"/>
          <w:kern w:val="2"/>
          <w:sz w:val="24"/>
          <w:szCs w:val="24"/>
          <w:lang w:eastAsia="zh-CN"/>
        </w:rPr>
        <w:t xml:space="preserve">48 </w:t>
      </w:r>
      <w:proofErr w:type="spellStart"/>
      <w:r w:rsidRPr="008F5AC9">
        <w:rPr>
          <w:rFonts w:ascii="Book Antiqua" w:eastAsia="SimSun" w:hAnsi="Book Antiqua" w:cs="Times New Roman"/>
          <w:b/>
          <w:color w:val="000000" w:themeColor="text1"/>
          <w:kern w:val="2"/>
          <w:sz w:val="24"/>
          <w:szCs w:val="24"/>
          <w:lang w:eastAsia="zh-CN"/>
        </w:rPr>
        <w:t>Marroni</w:t>
      </w:r>
      <w:proofErr w:type="spellEnd"/>
      <w:r w:rsidRPr="008F5AC9">
        <w:rPr>
          <w:rFonts w:ascii="Book Antiqua" w:eastAsia="SimSun" w:hAnsi="Book Antiqua" w:cs="Times New Roman"/>
          <w:b/>
          <w:color w:val="000000" w:themeColor="text1"/>
          <w:kern w:val="2"/>
          <w:sz w:val="24"/>
          <w:szCs w:val="24"/>
          <w:lang w:eastAsia="zh-CN"/>
        </w:rPr>
        <w:t xml:space="preserve"> CA</w:t>
      </w:r>
      <w:r w:rsidRPr="008F5AC9">
        <w:rPr>
          <w:rFonts w:ascii="Book Antiqua" w:eastAsia="SimSun" w:hAnsi="Book Antiqua" w:cs="Times New Roman"/>
          <w:color w:val="000000" w:themeColor="text1"/>
          <w:kern w:val="2"/>
          <w:sz w:val="24"/>
          <w:szCs w:val="24"/>
          <w:lang w:eastAsia="zh-CN"/>
        </w:rPr>
        <w:t xml:space="preserve">, Fleck AM Jr, Fernandes SA, Galant LH, </w:t>
      </w:r>
      <w:proofErr w:type="spellStart"/>
      <w:r w:rsidRPr="008F5AC9">
        <w:rPr>
          <w:rFonts w:ascii="Book Antiqua" w:eastAsia="SimSun" w:hAnsi="Book Antiqua" w:cs="Times New Roman"/>
          <w:color w:val="000000" w:themeColor="text1"/>
          <w:kern w:val="2"/>
          <w:sz w:val="24"/>
          <w:szCs w:val="24"/>
          <w:lang w:eastAsia="zh-CN"/>
        </w:rPr>
        <w:t>Mucenic</w:t>
      </w:r>
      <w:proofErr w:type="spellEnd"/>
      <w:r w:rsidRPr="008F5AC9">
        <w:rPr>
          <w:rFonts w:ascii="Book Antiqua" w:eastAsia="SimSun" w:hAnsi="Book Antiqua" w:cs="Times New Roman"/>
          <w:color w:val="000000" w:themeColor="text1"/>
          <w:kern w:val="2"/>
          <w:sz w:val="24"/>
          <w:szCs w:val="24"/>
          <w:lang w:eastAsia="zh-CN"/>
        </w:rPr>
        <w:t xml:space="preserve"> M, de </w:t>
      </w:r>
      <w:proofErr w:type="spellStart"/>
      <w:r w:rsidRPr="008F5AC9">
        <w:rPr>
          <w:rFonts w:ascii="Book Antiqua" w:eastAsia="SimSun" w:hAnsi="Book Antiqua" w:cs="Times New Roman"/>
          <w:color w:val="000000" w:themeColor="text1"/>
          <w:kern w:val="2"/>
          <w:sz w:val="24"/>
          <w:szCs w:val="24"/>
          <w:lang w:eastAsia="zh-CN"/>
        </w:rPr>
        <w:t>Mattos</w:t>
      </w:r>
      <w:proofErr w:type="spellEnd"/>
      <w:r w:rsidRPr="008F5AC9">
        <w:rPr>
          <w:rFonts w:ascii="Book Antiqua" w:eastAsia="SimSun" w:hAnsi="Book Antiqua" w:cs="Times New Roman"/>
          <w:color w:val="000000" w:themeColor="text1"/>
          <w:kern w:val="2"/>
          <w:sz w:val="24"/>
          <w:szCs w:val="24"/>
          <w:lang w:eastAsia="zh-CN"/>
        </w:rPr>
        <w:t xml:space="preserve"> </w:t>
      </w:r>
      <w:proofErr w:type="spellStart"/>
      <w:r w:rsidRPr="008F5AC9">
        <w:rPr>
          <w:rFonts w:ascii="Book Antiqua" w:eastAsia="SimSun" w:hAnsi="Book Antiqua" w:cs="Times New Roman"/>
          <w:color w:val="000000" w:themeColor="text1"/>
          <w:kern w:val="2"/>
          <w:sz w:val="24"/>
          <w:szCs w:val="24"/>
          <w:lang w:eastAsia="zh-CN"/>
        </w:rPr>
        <w:t>Meine</w:t>
      </w:r>
      <w:proofErr w:type="spellEnd"/>
      <w:r w:rsidRPr="008F5AC9">
        <w:rPr>
          <w:rFonts w:ascii="Book Antiqua" w:eastAsia="SimSun" w:hAnsi="Book Antiqua" w:cs="Times New Roman"/>
          <w:color w:val="000000" w:themeColor="text1"/>
          <w:kern w:val="2"/>
          <w:sz w:val="24"/>
          <w:szCs w:val="24"/>
          <w:lang w:eastAsia="zh-CN"/>
        </w:rPr>
        <w:t xml:space="preserve"> MH, </w:t>
      </w:r>
      <w:proofErr w:type="spellStart"/>
      <w:r w:rsidRPr="008F5AC9">
        <w:rPr>
          <w:rFonts w:ascii="Book Antiqua" w:eastAsia="SimSun" w:hAnsi="Book Antiqua" w:cs="Times New Roman"/>
          <w:color w:val="000000" w:themeColor="text1"/>
          <w:kern w:val="2"/>
          <w:sz w:val="24"/>
          <w:szCs w:val="24"/>
          <w:lang w:eastAsia="zh-CN"/>
        </w:rPr>
        <w:t>Mariante-Neto</w:t>
      </w:r>
      <w:proofErr w:type="spellEnd"/>
      <w:r w:rsidRPr="008F5AC9">
        <w:rPr>
          <w:rFonts w:ascii="Book Antiqua" w:eastAsia="SimSun" w:hAnsi="Book Antiqua" w:cs="Times New Roman"/>
          <w:color w:val="000000" w:themeColor="text1"/>
          <w:kern w:val="2"/>
          <w:sz w:val="24"/>
          <w:szCs w:val="24"/>
          <w:lang w:eastAsia="zh-CN"/>
        </w:rPr>
        <w:t xml:space="preserve"> G, </w:t>
      </w:r>
      <w:proofErr w:type="spellStart"/>
      <w:r w:rsidRPr="008F5AC9">
        <w:rPr>
          <w:rFonts w:ascii="Book Antiqua" w:eastAsia="SimSun" w:hAnsi="Book Antiqua" w:cs="Times New Roman"/>
          <w:color w:val="000000" w:themeColor="text1"/>
          <w:kern w:val="2"/>
          <w:sz w:val="24"/>
          <w:szCs w:val="24"/>
          <w:lang w:eastAsia="zh-CN"/>
        </w:rPr>
        <w:t>Brandão</w:t>
      </w:r>
      <w:proofErr w:type="spellEnd"/>
      <w:r w:rsidRPr="008F5AC9">
        <w:rPr>
          <w:rFonts w:ascii="Book Antiqua" w:eastAsia="SimSun" w:hAnsi="Book Antiqua" w:cs="Times New Roman"/>
          <w:color w:val="000000" w:themeColor="text1"/>
          <w:kern w:val="2"/>
          <w:sz w:val="24"/>
          <w:szCs w:val="24"/>
          <w:lang w:eastAsia="zh-CN"/>
        </w:rPr>
        <w:t xml:space="preserve"> ABM. Liver transplantation and alcoholic liver disease: History, controversies, and considerations. </w:t>
      </w:r>
      <w:r w:rsidRPr="008F5AC9">
        <w:rPr>
          <w:rFonts w:ascii="Book Antiqua" w:eastAsia="SimSun" w:hAnsi="Book Antiqua" w:cs="Times New Roman"/>
          <w:i/>
          <w:color w:val="000000" w:themeColor="text1"/>
          <w:kern w:val="2"/>
          <w:sz w:val="24"/>
          <w:szCs w:val="24"/>
          <w:lang w:eastAsia="zh-CN"/>
        </w:rPr>
        <w:t>World J Gastroenterol</w:t>
      </w:r>
      <w:r w:rsidRPr="008F5AC9">
        <w:rPr>
          <w:rFonts w:ascii="Book Antiqua" w:eastAsia="SimSun" w:hAnsi="Book Antiqua" w:cs="Times New Roman"/>
          <w:color w:val="000000" w:themeColor="text1"/>
          <w:kern w:val="2"/>
          <w:sz w:val="24"/>
          <w:szCs w:val="24"/>
          <w:lang w:eastAsia="zh-CN"/>
        </w:rPr>
        <w:t xml:space="preserve"> 2018; </w:t>
      </w:r>
      <w:r w:rsidRPr="008F5AC9">
        <w:rPr>
          <w:rFonts w:ascii="Book Antiqua" w:eastAsia="SimSun" w:hAnsi="Book Antiqua" w:cs="Times New Roman"/>
          <w:b/>
          <w:color w:val="000000" w:themeColor="text1"/>
          <w:kern w:val="2"/>
          <w:sz w:val="24"/>
          <w:szCs w:val="24"/>
          <w:lang w:eastAsia="zh-CN"/>
        </w:rPr>
        <w:t>24</w:t>
      </w:r>
      <w:r w:rsidRPr="008F5AC9">
        <w:rPr>
          <w:rFonts w:ascii="Book Antiqua" w:eastAsia="SimSun" w:hAnsi="Book Antiqua" w:cs="Times New Roman"/>
          <w:color w:val="000000" w:themeColor="text1"/>
          <w:kern w:val="2"/>
          <w:sz w:val="24"/>
          <w:szCs w:val="24"/>
          <w:lang w:eastAsia="zh-CN"/>
        </w:rPr>
        <w:t>: 2785-2805 [PMID: 30018475 DOI: 10.3748/wjg.v24.i26.2785]</w:t>
      </w:r>
    </w:p>
    <w:p w:rsidR="00CF33D4" w:rsidRPr="008F5AC9" w:rsidRDefault="00CF33D4" w:rsidP="008F5AC9">
      <w:pPr>
        <w:widowControl w:val="0"/>
        <w:spacing w:after="0" w:line="360" w:lineRule="auto"/>
        <w:jc w:val="both"/>
        <w:rPr>
          <w:rFonts w:ascii="Book Antiqua" w:eastAsia="SimSun" w:hAnsi="Book Antiqua" w:cs="Times New Roman"/>
          <w:color w:val="000000" w:themeColor="text1"/>
          <w:kern w:val="2"/>
          <w:sz w:val="24"/>
          <w:szCs w:val="24"/>
          <w:lang w:eastAsia="zh-CN"/>
        </w:rPr>
      </w:pPr>
      <w:r w:rsidRPr="008F5AC9">
        <w:rPr>
          <w:rFonts w:ascii="Book Antiqua" w:eastAsia="SimSun" w:hAnsi="Book Antiqua" w:cs="Times New Roman"/>
          <w:color w:val="000000" w:themeColor="text1"/>
          <w:kern w:val="2"/>
          <w:sz w:val="24"/>
          <w:szCs w:val="24"/>
          <w:lang w:eastAsia="zh-CN"/>
        </w:rPr>
        <w:t xml:space="preserve">49 </w:t>
      </w:r>
      <w:r w:rsidRPr="008F5AC9">
        <w:rPr>
          <w:rFonts w:ascii="Book Antiqua" w:eastAsia="SimSun" w:hAnsi="Book Antiqua" w:cs="Times New Roman"/>
          <w:b/>
          <w:color w:val="000000" w:themeColor="text1"/>
          <w:kern w:val="2"/>
          <w:sz w:val="24"/>
          <w:szCs w:val="24"/>
          <w:lang w:eastAsia="zh-CN"/>
        </w:rPr>
        <w:t>Blazer DG</w:t>
      </w:r>
      <w:r w:rsidRPr="008F5AC9">
        <w:rPr>
          <w:rFonts w:ascii="Book Antiqua" w:eastAsia="SimSun" w:hAnsi="Book Antiqua" w:cs="Times New Roman"/>
          <w:color w:val="000000" w:themeColor="text1"/>
          <w:kern w:val="2"/>
          <w:sz w:val="24"/>
          <w:szCs w:val="24"/>
          <w:lang w:eastAsia="zh-CN"/>
        </w:rPr>
        <w:t xml:space="preserve">, Wu LT. The epidemiology of at-risk and binge drinking among middle-aged and elderly community adults: National Survey on Drug Use and Health. </w:t>
      </w:r>
      <w:r w:rsidRPr="008F5AC9">
        <w:rPr>
          <w:rFonts w:ascii="Book Antiqua" w:eastAsia="SimSun" w:hAnsi="Book Antiqua" w:cs="Times New Roman"/>
          <w:i/>
          <w:color w:val="000000" w:themeColor="text1"/>
          <w:kern w:val="2"/>
          <w:sz w:val="24"/>
          <w:szCs w:val="24"/>
          <w:lang w:eastAsia="zh-CN"/>
        </w:rPr>
        <w:t>Am J Psychiatry</w:t>
      </w:r>
      <w:r w:rsidRPr="008F5AC9">
        <w:rPr>
          <w:rFonts w:ascii="Book Antiqua" w:eastAsia="SimSun" w:hAnsi="Book Antiqua" w:cs="Times New Roman"/>
          <w:color w:val="000000" w:themeColor="text1"/>
          <w:kern w:val="2"/>
          <w:sz w:val="24"/>
          <w:szCs w:val="24"/>
          <w:lang w:eastAsia="zh-CN"/>
        </w:rPr>
        <w:t xml:space="preserve"> 2009; </w:t>
      </w:r>
      <w:r w:rsidRPr="008F5AC9">
        <w:rPr>
          <w:rFonts w:ascii="Book Antiqua" w:eastAsia="SimSun" w:hAnsi="Book Antiqua" w:cs="Times New Roman"/>
          <w:b/>
          <w:color w:val="000000" w:themeColor="text1"/>
          <w:kern w:val="2"/>
          <w:sz w:val="24"/>
          <w:szCs w:val="24"/>
          <w:lang w:eastAsia="zh-CN"/>
        </w:rPr>
        <w:t>166</w:t>
      </w:r>
      <w:r w:rsidRPr="008F5AC9">
        <w:rPr>
          <w:rFonts w:ascii="Book Antiqua" w:eastAsia="SimSun" w:hAnsi="Book Antiqua" w:cs="Times New Roman"/>
          <w:color w:val="000000" w:themeColor="text1"/>
          <w:kern w:val="2"/>
          <w:sz w:val="24"/>
          <w:szCs w:val="24"/>
          <w:lang w:eastAsia="zh-CN"/>
        </w:rPr>
        <w:t>: 1162-1169 [PMID: 19687131 DOI: 10.1176/appi.ajp.2009.09010016]</w:t>
      </w:r>
    </w:p>
    <w:p w:rsidR="00CF33D4" w:rsidRPr="008F5AC9" w:rsidRDefault="00CF33D4" w:rsidP="008F5AC9">
      <w:pPr>
        <w:widowControl w:val="0"/>
        <w:spacing w:after="0" w:line="360" w:lineRule="auto"/>
        <w:jc w:val="both"/>
        <w:rPr>
          <w:rFonts w:ascii="Book Antiqua" w:eastAsia="SimSun" w:hAnsi="Book Antiqua" w:cs="Times New Roman"/>
          <w:color w:val="000000" w:themeColor="text1"/>
          <w:kern w:val="2"/>
          <w:sz w:val="24"/>
          <w:szCs w:val="24"/>
          <w:lang w:eastAsia="zh-CN"/>
        </w:rPr>
      </w:pPr>
      <w:r w:rsidRPr="008F5AC9">
        <w:rPr>
          <w:rFonts w:ascii="Book Antiqua" w:eastAsia="SimSun" w:hAnsi="Book Antiqua" w:cs="Times New Roman"/>
          <w:color w:val="000000" w:themeColor="text1"/>
          <w:kern w:val="2"/>
          <w:sz w:val="24"/>
          <w:szCs w:val="24"/>
          <w:lang w:eastAsia="zh-CN"/>
        </w:rPr>
        <w:t xml:space="preserve">50 </w:t>
      </w:r>
      <w:r w:rsidRPr="008F5AC9">
        <w:rPr>
          <w:rFonts w:ascii="Book Antiqua" w:eastAsia="SimSun" w:hAnsi="Book Antiqua" w:cs="Times New Roman"/>
          <w:b/>
          <w:color w:val="000000" w:themeColor="text1"/>
          <w:kern w:val="2"/>
          <w:sz w:val="24"/>
          <w:szCs w:val="24"/>
          <w:lang w:eastAsia="zh-CN"/>
        </w:rPr>
        <w:t>Adams WL</w:t>
      </w:r>
      <w:r w:rsidRPr="008F5AC9">
        <w:rPr>
          <w:rFonts w:ascii="Book Antiqua" w:eastAsia="SimSun" w:hAnsi="Book Antiqua" w:cs="Times New Roman"/>
          <w:color w:val="000000" w:themeColor="text1"/>
          <w:kern w:val="2"/>
          <w:sz w:val="24"/>
          <w:szCs w:val="24"/>
          <w:lang w:eastAsia="zh-CN"/>
        </w:rPr>
        <w:t xml:space="preserve">, Cox NS. Epidemiology of problem drinking among elderly people. </w:t>
      </w:r>
      <w:proofErr w:type="spellStart"/>
      <w:r w:rsidRPr="008F5AC9">
        <w:rPr>
          <w:rFonts w:ascii="Book Antiqua" w:eastAsia="SimSun" w:hAnsi="Book Antiqua" w:cs="Times New Roman"/>
          <w:i/>
          <w:color w:val="000000" w:themeColor="text1"/>
          <w:kern w:val="2"/>
          <w:sz w:val="24"/>
          <w:szCs w:val="24"/>
          <w:lang w:eastAsia="zh-CN"/>
        </w:rPr>
        <w:t>Int</w:t>
      </w:r>
      <w:proofErr w:type="spellEnd"/>
      <w:r w:rsidRPr="008F5AC9">
        <w:rPr>
          <w:rFonts w:ascii="Book Antiqua" w:eastAsia="SimSun" w:hAnsi="Book Antiqua" w:cs="Times New Roman"/>
          <w:i/>
          <w:color w:val="000000" w:themeColor="text1"/>
          <w:kern w:val="2"/>
          <w:sz w:val="24"/>
          <w:szCs w:val="24"/>
          <w:lang w:eastAsia="zh-CN"/>
        </w:rPr>
        <w:t xml:space="preserve"> J Addict</w:t>
      </w:r>
      <w:r w:rsidRPr="008F5AC9">
        <w:rPr>
          <w:rFonts w:ascii="Book Antiqua" w:eastAsia="SimSun" w:hAnsi="Book Antiqua" w:cs="Times New Roman"/>
          <w:color w:val="000000" w:themeColor="text1"/>
          <w:kern w:val="2"/>
          <w:sz w:val="24"/>
          <w:szCs w:val="24"/>
          <w:lang w:eastAsia="zh-CN"/>
        </w:rPr>
        <w:t xml:space="preserve"> 1995; </w:t>
      </w:r>
      <w:r w:rsidRPr="008F5AC9">
        <w:rPr>
          <w:rFonts w:ascii="Book Antiqua" w:eastAsia="SimSun" w:hAnsi="Book Antiqua" w:cs="Times New Roman"/>
          <w:b/>
          <w:color w:val="000000" w:themeColor="text1"/>
          <w:kern w:val="2"/>
          <w:sz w:val="24"/>
          <w:szCs w:val="24"/>
          <w:lang w:eastAsia="zh-CN"/>
        </w:rPr>
        <w:t>30</w:t>
      </w:r>
      <w:r w:rsidRPr="008F5AC9">
        <w:rPr>
          <w:rFonts w:ascii="Book Antiqua" w:eastAsia="SimSun" w:hAnsi="Book Antiqua" w:cs="Times New Roman"/>
          <w:color w:val="000000" w:themeColor="text1"/>
          <w:kern w:val="2"/>
          <w:sz w:val="24"/>
          <w:szCs w:val="24"/>
          <w:lang w:eastAsia="zh-CN"/>
        </w:rPr>
        <w:t>: 1693-1716 [PMID: 8751316 DOI: 10.3109/10826089509071053]</w:t>
      </w:r>
    </w:p>
    <w:p w:rsidR="00CF33D4" w:rsidRPr="008F5AC9" w:rsidRDefault="00CF33D4" w:rsidP="008F5AC9">
      <w:pPr>
        <w:widowControl w:val="0"/>
        <w:spacing w:after="0" w:line="360" w:lineRule="auto"/>
        <w:jc w:val="both"/>
        <w:rPr>
          <w:rFonts w:ascii="Book Antiqua" w:eastAsia="SimSun" w:hAnsi="Book Antiqua" w:cs="Times New Roman"/>
          <w:color w:val="000000" w:themeColor="text1"/>
          <w:kern w:val="2"/>
          <w:sz w:val="24"/>
          <w:szCs w:val="24"/>
          <w:lang w:eastAsia="zh-CN"/>
        </w:rPr>
      </w:pPr>
      <w:r w:rsidRPr="008F5AC9">
        <w:rPr>
          <w:rFonts w:ascii="Book Antiqua" w:eastAsia="SimSun" w:hAnsi="Book Antiqua" w:cs="Times New Roman"/>
          <w:color w:val="000000" w:themeColor="text1"/>
          <w:kern w:val="2"/>
          <w:sz w:val="24"/>
          <w:szCs w:val="24"/>
          <w:lang w:eastAsia="zh-CN"/>
        </w:rPr>
        <w:t xml:space="preserve">51 </w:t>
      </w:r>
      <w:proofErr w:type="spellStart"/>
      <w:r w:rsidRPr="008F5AC9">
        <w:rPr>
          <w:rFonts w:ascii="Book Antiqua" w:eastAsia="SimSun" w:hAnsi="Book Antiqua" w:cs="Times New Roman"/>
          <w:b/>
          <w:color w:val="000000" w:themeColor="text1"/>
          <w:kern w:val="2"/>
          <w:sz w:val="24"/>
          <w:szCs w:val="24"/>
          <w:lang w:eastAsia="zh-CN"/>
        </w:rPr>
        <w:t>Pierucci-Lagha</w:t>
      </w:r>
      <w:proofErr w:type="spellEnd"/>
      <w:r w:rsidRPr="008F5AC9">
        <w:rPr>
          <w:rFonts w:ascii="Book Antiqua" w:eastAsia="SimSun" w:hAnsi="Book Antiqua" w:cs="Times New Roman"/>
          <w:b/>
          <w:color w:val="000000" w:themeColor="text1"/>
          <w:kern w:val="2"/>
          <w:sz w:val="24"/>
          <w:szCs w:val="24"/>
          <w:lang w:eastAsia="zh-CN"/>
        </w:rPr>
        <w:t xml:space="preserve"> A</w:t>
      </w:r>
      <w:r w:rsidRPr="008F5AC9">
        <w:rPr>
          <w:rFonts w:ascii="Book Antiqua" w:eastAsia="SimSun" w:hAnsi="Book Antiqua" w:cs="Times New Roman"/>
          <w:color w:val="000000" w:themeColor="text1"/>
          <w:kern w:val="2"/>
          <w:sz w:val="24"/>
          <w:szCs w:val="24"/>
          <w:lang w:eastAsia="zh-CN"/>
        </w:rPr>
        <w:t xml:space="preserve">. [Alcoholism and aging. 1. Epidemiology, clinical aspects and treatment]. </w:t>
      </w:r>
      <w:proofErr w:type="spellStart"/>
      <w:r w:rsidRPr="008F5AC9">
        <w:rPr>
          <w:rFonts w:ascii="Book Antiqua" w:eastAsia="SimSun" w:hAnsi="Book Antiqua" w:cs="Times New Roman"/>
          <w:i/>
          <w:color w:val="000000" w:themeColor="text1"/>
          <w:kern w:val="2"/>
          <w:sz w:val="24"/>
          <w:szCs w:val="24"/>
          <w:lang w:eastAsia="zh-CN"/>
        </w:rPr>
        <w:t>Psychol</w:t>
      </w:r>
      <w:proofErr w:type="spellEnd"/>
      <w:r w:rsidRPr="008F5AC9">
        <w:rPr>
          <w:rFonts w:ascii="Book Antiqua" w:eastAsia="SimSun" w:hAnsi="Book Antiqua" w:cs="Times New Roman"/>
          <w:i/>
          <w:color w:val="000000" w:themeColor="text1"/>
          <w:kern w:val="2"/>
          <w:sz w:val="24"/>
          <w:szCs w:val="24"/>
          <w:lang w:eastAsia="zh-CN"/>
        </w:rPr>
        <w:t xml:space="preserve"> </w:t>
      </w:r>
      <w:proofErr w:type="spellStart"/>
      <w:r w:rsidRPr="008F5AC9">
        <w:rPr>
          <w:rFonts w:ascii="Book Antiqua" w:eastAsia="SimSun" w:hAnsi="Book Antiqua" w:cs="Times New Roman"/>
          <w:i/>
          <w:color w:val="000000" w:themeColor="text1"/>
          <w:kern w:val="2"/>
          <w:sz w:val="24"/>
          <w:szCs w:val="24"/>
          <w:lang w:eastAsia="zh-CN"/>
        </w:rPr>
        <w:t>Neuropsychiatr</w:t>
      </w:r>
      <w:proofErr w:type="spellEnd"/>
      <w:r w:rsidRPr="008F5AC9">
        <w:rPr>
          <w:rFonts w:ascii="Book Antiqua" w:eastAsia="SimSun" w:hAnsi="Book Antiqua" w:cs="Times New Roman"/>
          <w:i/>
          <w:color w:val="000000" w:themeColor="text1"/>
          <w:kern w:val="2"/>
          <w:sz w:val="24"/>
          <w:szCs w:val="24"/>
          <w:lang w:eastAsia="zh-CN"/>
        </w:rPr>
        <w:t xml:space="preserve"> </w:t>
      </w:r>
      <w:proofErr w:type="spellStart"/>
      <w:r w:rsidRPr="008F5AC9">
        <w:rPr>
          <w:rFonts w:ascii="Book Antiqua" w:eastAsia="SimSun" w:hAnsi="Book Antiqua" w:cs="Times New Roman"/>
          <w:i/>
          <w:color w:val="000000" w:themeColor="text1"/>
          <w:kern w:val="2"/>
          <w:sz w:val="24"/>
          <w:szCs w:val="24"/>
          <w:lang w:eastAsia="zh-CN"/>
        </w:rPr>
        <w:t>Vieil</w:t>
      </w:r>
      <w:proofErr w:type="spellEnd"/>
      <w:r w:rsidRPr="008F5AC9">
        <w:rPr>
          <w:rFonts w:ascii="Book Antiqua" w:eastAsia="SimSun" w:hAnsi="Book Antiqua" w:cs="Times New Roman"/>
          <w:color w:val="000000" w:themeColor="text1"/>
          <w:kern w:val="2"/>
          <w:sz w:val="24"/>
          <w:szCs w:val="24"/>
          <w:lang w:eastAsia="zh-CN"/>
        </w:rPr>
        <w:t xml:space="preserve"> 2003; </w:t>
      </w:r>
      <w:r w:rsidRPr="008F5AC9">
        <w:rPr>
          <w:rFonts w:ascii="Book Antiqua" w:eastAsia="SimSun" w:hAnsi="Book Antiqua" w:cs="Times New Roman"/>
          <w:b/>
          <w:color w:val="000000" w:themeColor="text1"/>
          <w:kern w:val="2"/>
          <w:sz w:val="24"/>
          <w:szCs w:val="24"/>
          <w:lang w:eastAsia="zh-CN"/>
        </w:rPr>
        <w:t>1</w:t>
      </w:r>
      <w:r w:rsidRPr="008F5AC9">
        <w:rPr>
          <w:rFonts w:ascii="Book Antiqua" w:eastAsia="SimSun" w:hAnsi="Book Antiqua" w:cs="Times New Roman"/>
          <w:color w:val="000000" w:themeColor="text1"/>
          <w:kern w:val="2"/>
          <w:sz w:val="24"/>
          <w:szCs w:val="24"/>
          <w:lang w:eastAsia="zh-CN"/>
        </w:rPr>
        <w:t>: 197-205 [PMID: 15683955]</w:t>
      </w:r>
    </w:p>
    <w:p w:rsidR="00CF33D4" w:rsidRPr="008F5AC9" w:rsidRDefault="00CF33D4" w:rsidP="008F5AC9">
      <w:pPr>
        <w:widowControl w:val="0"/>
        <w:spacing w:after="0" w:line="360" w:lineRule="auto"/>
        <w:jc w:val="both"/>
        <w:rPr>
          <w:rFonts w:ascii="Book Antiqua" w:eastAsia="SimSun" w:hAnsi="Book Antiqua" w:cs="Times New Roman"/>
          <w:color w:val="000000" w:themeColor="text1"/>
          <w:kern w:val="2"/>
          <w:sz w:val="24"/>
          <w:szCs w:val="24"/>
          <w:lang w:eastAsia="zh-CN"/>
        </w:rPr>
      </w:pPr>
      <w:r w:rsidRPr="008F5AC9">
        <w:rPr>
          <w:rFonts w:ascii="Book Antiqua" w:eastAsia="SimSun" w:hAnsi="Book Antiqua" w:cs="Times New Roman"/>
          <w:color w:val="000000" w:themeColor="text1"/>
          <w:kern w:val="2"/>
          <w:sz w:val="24"/>
          <w:szCs w:val="24"/>
          <w:lang w:eastAsia="zh-CN"/>
        </w:rPr>
        <w:t xml:space="preserve">52 </w:t>
      </w:r>
      <w:r w:rsidRPr="008F5AC9">
        <w:rPr>
          <w:rFonts w:ascii="Book Antiqua" w:eastAsia="SimSun" w:hAnsi="Book Antiqua" w:cs="Times New Roman"/>
          <w:b/>
          <w:color w:val="000000" w:themeColor="text1"/>
          <w:kern w:val="2"/>
          <w:sz w:val="24"/>
          <w:szCs w:val="24"/>
          <w:lang w:eastAsia="zh-CN"/>
        </w:rPr>
        <w:t>Graham K</w:t>
      </w:r>
      <w:r w:rsidRPr="008F5AC9">
        <w:rPr>
          <w:rFonts w:ascii="Book Antiqua" w:eastAsia="SimSun" w:hAnsi="Book Antiqua" w:cs="Times New Roman"/>
          <w:color w:val="000000" w:themeColor="text1"/>
          <w:kern w:val="2"/>
          <w:sz w:val="24"/>
          <w:szCs w:val="24"/>
          <w:lang w:eastAsia="zh-CN"/>
        </w:rPr>
        <w:t xml:space="preserve">, Schmidt G. The effects of drinking on health of older adults. </w:t>
      </w:r>
      <w:r w:rsidRPr="008F5AC9">
        <w:rPr>
          <w:rFonts w:ascii="Book Antiqua" w:eastAsia="SimSun" w:hAnsi="Book Antiqua" w:cs="Times New Roman"/>
          <w:i/>
          <w:color w:val="000000" w:themeColor="text1"/>
          <w:kern w:val="2"/>
          <w:sz w:val="24"/>
          <w:szCs w:val="24"/>
          <w:lang w:eastAsia="zh-CN"/>
        </w:rPr>
        <w:t>Am J Drug Alcohol Abuse</w:t>
      </w:r>
      <w:r w:rsidRPr="008F5AC9">
        <w:rPr>
          <w:rFonts w:ascii="Book Antiqua" w:eastAsia="SimSun" w:hAnsi="Book Antiqua" w:cs="Times New Roman"/>
          <w:color w:val="000000" w:themeColor="text1"/>
          <w:kern w:val="2"/>
          <w:sz w:val="24"/>
          <w:szCs w:val="24"/>
          <w:lang w:eastAsia="zh-CN"/>
        </w:rPr>
        <w:t xml:space="preserve"> 1998; </w:t>
      </w:r>
      <w:r w:rsidRPr="008F5AC9">
        <w:rPr>
          <w:rFonts w:ascii="Book Antiqua" w:eastAsia="SimSun" w:hAnsi="Book Antiqua" w:cs="Times New Roman"/>
          <w:b/>
          <w:color w:val="000000" w:themeColor="text1"/>
          <w:kern w:val="2"/>
          <w:sz w:val="24"/>
          <w:szCs w:val="24"/>
          <w:lang w:eastAsia="zh-CN"/>
        </w:rPr>
        <w:t>24</w:t>
      </w:r>
      <w:r w:rsidRPr="008F5AC9">
        <w:rPr>
          <w:rFonts w:ascii="Book Antiqua" w:eastAsia="SimSun" w:hAnsi="Book Antiqua" w:cs="Times New Roman"/>
          <w:color w:val="000000" w:themeColor="text1"/>
          <w:kern w:val="2"/>
          <w:sz w:val="24"/>
          <w:szCs w:val="24"/>
          <w:lang w:eastAsia="zh-CN"/>
        </w:rPr>
        <w:t xml:space="preserve">: 465-481 [PMID: 9741947 DOI: </w:t>
      </w:r>
      <w:r w:rsidRPr="008F5AC9">
        <w:rPr>
          <w:rFonts w:ascii="Book Antiqua" w:eastAsia="SimSun" w:hAnsi="Book Antiqua" w:cs="Times New Roman"/>
          <w:color w:val="000000" w:themeColor="text1"/>
          <w:kern w:val="2"/>
          <w:sz w:val="24"/>
          <w:szCs w:val="24"/>
          <w:lang w:eastAsia="zh-CN"/>
        </w:rPr>
        <w:lastRenderedPageBreak/>
        <w:t>10.3109/00952999809016910]</w:t>
      </w:r>
    </w:p>
    <w:p w:rsidR="00CF33D4" w:rsidRPr="008F5AC9" w:rsidRDefault="00CF33D4" w:rsidP="008F5AC9">
      <w:pPr>
        <w:widowControl w:val="0"/>
        <w:spacing w:after="0" w:line="360" w:lineRule="auto"/>
        <w:jc w:val="both"/>
        <w:rPr>
          <w:rFonts w:ascii="Book Antiqua" w:eastAsia="SimSun" w:hAnsi="Book Antiqua" w:cs="Times New Roman"/>
          <w:color w:val="000000" w:themeColor="text1"/>
          <w:kern w:val="2"/>
          <w:sz w:val="24"/>
          <w:szCs w:val="24"/>
          <w:lang w:eastAsia="zh-CN"/>
        </w:rPr>
      </w:pPr>
      <w:r w:rsidRPr="008F5AC9">
        <w:rPr>
          <w:rFonts w:ascii="Book Antiqua" w:eastAsia="SimSun" w:hAnsi="Book Antiqua" w:cs="Times New Roman"/>
          <w:color w:val="000000" w:themeColor="text1"/>
          <w:kern w:val="2"/>
          <w:sz w:val="24"/>
          <w:szCs w:val="24"/>
          <w:lang w:eastAsia="zh-CN"/>
        </w:rPr>
        <w:t xml:space="preserve">53 </w:t>
      </w:r>
      <w:r w:rsidRPr="008F5AC9">
        <w:rPr>
          <w:rFonts w:ascii="Book Antiqua" w:eastAsia="SimSun" w:hAnsi="Book Antiqua" w:cs="Times New Roman"/>
          <w:b/>
          <w:color w:val="000000" w:themeColor="text1"/>
          <w:kern w:val="2"/>
          <w:sz w:val="24"/>
          <w:szCs w:val="24"/>
          <w:lang w:eastAsia="zh-CN"/>
        </w:rPr>
        <w:t>Blow FC</w:t>
      </w:r>
      <w:r w:rsidRPr="008F5AC9">
        <w:rPr>
          <w:rFonts w:ascii="Book Antiqua" w:eastAsia="SimSun" w:hAnsi="Book Antiqua" w:cs="Times New Roman"/>
          <w:color w:val="000000" w:themeColor="text1"/>
          <w:kern w:val="2"/>
          <w:sz w:val="24"/>
          <w:szCs w:val="24"/>
          <w:lang w:eastAsia="zh-CN"/>
        </w:rPr>
        <w:t xml:space="preserve">, Walton MA, Barry KL, Coyne JC, </w:t>
      </w:r>
      <w:proofErr w:type="spellStart"/>
      <w:r w:rsidRPr="008F5AC9">
        <w:rPr>
          <w:rFonts w:ascii="Book Antiqua" w:eastAsia="SimSun" w:hAnsi="Book Antiqua" w:cs="Times New Roman"/>
          <w:color w:val="000000" w:themeColor="text1"/>
          <w:kern w:val="2"/>
          <w:sz w:val="24"/>
          <w:szCs w:val="24"/>
          <w:lang w:eastAsia="zh-CN"/>
        </w:rPr>
        <w:t>Mudd</w:t>
      </w:r>
      <w:proofErr w:type="spellEnd"/>
      <w:r w:rsidRPr="008F5AC9">
        <w:rPr>
          <w:rFonts w:ascii="Book Antiqua" w:eastAsia="SimSun" w:hAnsi="Book Antiqua" w:cs="Times New Roman"/>
          <w:color w:val="000000" w:themeColor="text1"/>
          <w:kern w:val="2"/>
          <w:sz w:val="24"/>
          <w:szCs w:val="24"/>
          <w:lang w:eastAsia="zh-CN"/>
        </w:rPr>
        <w:t xml:space="preserve"> SA, Copeland LA. The relationship between alcohol problems and health functioning of older adults in primary care settings. </w:t>
      </w:r>
      <w:r w:rsidRPr="008F5AC9">
        <w:rPr>
          <w:rFonts w:ascii="Book Antiqua" w:eastAsia="SimSun" w:hAnsi="Book Antiqua" w:cs="Times New Roman"/>
          <w:i/>
          <w:color w:val="000000" w:themeColor="text1"/>
          <w:kern w:val="2"/>
          <w:sz w:val="24"/>
          <w:szCs w:val="24"/>
          <w:lang w:eastAsia="zh-CN"/>
        </w:rPr>
        <w:t xml:space="preserve">J Am </w:t>
      </w:r>
      <w:proofErr w:type="spellStart"/>
      <w:r w:rsidRPr="008F5AC9">
        <w:rPr>
          <w:rFonts w:ascii="Book Antiqua" w:eastAsia="SimSun" w:hAnsi="Book Antiqua" w:cs="Times New Roman"/>
          <w:i/>
          <w:color w:val="000000" w:themeColor="text1"/>
          <w:kern w:val="2"/>
          <w:sz w:val="24"/>
          <w:szCs w:val="24"/>
          <w:lang w:eastAsia="zh-CN"/>
        </w:rPr>
        <w:t>Geriatr</w:t>
      </w:r>
      <w:proofErr w:type="spellEnd"/>
      <w:r w:rsidRPr="008F5AC9">
        <w:rPr>
          <w:rFonts w:ascii="Book Antiqua" w:eastAsia="SimSun" w:hAnsi="Book Antiqua" w:cs="Times New Roman"/>
          <w:i/>
          <w:color w:val="000000" w:themeColor="text1"/>
          <w:kern w:val="2"/>
          <w:sz w:val="24"/>
          <w:szCs w:val="24"/>
          <w:lang w:eastAsia="zh-CN"/>
        </w:rPr>
        <w:t xml:space="preserve"> </w:t>
      </w:r>
      <w:proofErr w:type="spellStart"/>
      <w:r w:rsidRPr="008F5AC9">
        <w:rPr>
          <w:rFonts w:ascii="Book Antiqua" w:eastAsia="SimSun" w:hAnsi="Book Antiqua" w:cs="Times New Roman"/>
          <w:i/>
          <w:color w:val="000000" w:themeColor="text1"/>
          <w:kern w:val="2"/>
          <w:sz w:val="24"/>
          <w:szCs w:val="24"/>
          <w:lang w:eastAsia="zh-CN"/>
        </w:rPr>
        <w:t>Soc</w:t>
      </w:r>
      <w:proofErr w:type="spellEnd"/>
      <w:r w:rsidRPr="008F5AC9">
        <w:rPr>
          <w:rFonts w:ascii="Book Antiqua" w:eastAsia="SimSun" w:hAnsi="Book Antiqua" w:cs="Times New Roman"/>
          <w:color w:val="000000" w:themeColor="text1"/>
          <w:kern w:val="2"/>
          <w:sz w:val="24"/>
          <w:szCs w:val="24"/>
          <w:lang w:eastAsia="zh-CN"/>
        </w:rPr>
        <w:t xml:space="preserve"> 2000; </w:t>
      </w:r>
      <w:r w:rsidRPr="008F5AC9">
        <w:rPr>
          <w:rFonts w:ascii="Book Antiqua" w:eastAsia="SimSun" w:hAnsi="Book Antiqua" w:cs="Times New Roman"/>
          <w:b/>
          <w:color w:val="000000" w:themeColor="text1"/>
          <w:kern w:val="2"/>
          <w:sz w:val="24"/>
          <w:szCs w:val="24"/>
          <w:lang w:eastAsia="zh-CN"/>
        </w:rPr>
        <w:t>48</w:t>
      </w:r>
      <w:r w:rsidRPr="008F5AC9">
        <w:rPr>
          <w:rFonts w:ascii="Book Antiqua" w:eastAsia="SimSun" w:hAnsi="Book Antiqua" w:cs="Times New Roman"/>
          <w:color w:val="000000" w:themeColor="text1"/>
          <w:kern w:val="2"/>
          <w:sz w:val="24"/>
          <w:szCs w:val="24"/>
          <w:lang w:eastAsia="zh-CN"/>
        </w:rPr>
        <w:t>: 769-774 [PMID: 10894315 DOI: 10.1111/j.1532-5415.2000.tb04751.x]</w:t>
      </w:r>
    </w:p>
    <w:p w:rsidR="00CF33D4" w:rsidRPr="008F5AC9" w:rsidRDefault="00CF33D4" w:rsidP="008F5AC9">
      <w:pPr>
        <w:widowControl w:val="0"/>
        <w:spacing w:after="0" w:line="360" w:lineRule="auto"/>
        <w:jc w:val="both"/>
        <w:rPr>
          <w:rFonts w:ascii="Book Antiqua" w:eastAsia="SimSun" w:hAnsi="Book Antiqua" w:cs="Times New Roman"/>
          <w:color w:val="000000" w:themeColor="text1"/>
          <w:kern w:val="2"/>
          <w:sz w:val="24"/>
          <w:szCs w:val="24"/>
          <w:lang w:eastAsia="zh-CN"/>
        </w:rPr>
      </w:pPr>
      <w:r w:rsidRPr="008F5AC9">
        <w:rPr>
          <w:rFonts w:ascii="Book Antiqua" w:eastAsia="SimSun" w:hAnsi="Book Antiqua" w:cs="Times New Roman"/>
          <w:color w:val="000000" w:themeColor="text1"/>
          <w:kern w:val="2"/>
          <w:sz w:val="24"/>
          <w:szCs w:val="24"/>
          <w:lang w:eastAsia="zh-CN"/>
        </w:rPr>
        <w:t xml:space="preserve">54 </w:t>
      </w:r>
      <w:r w:rsidRPr="008F5AC9">
        <w:rPr>
          <w:rFonts w:ascii="Book Antiqua" w:eastAsia="SimSun" w:hAnsi="Book Antiqua" w:cs="Times New Roman"/>
          <w:b/>
          <w:color w:val="000000" w:themeColor="text1"/>
          <w:kern w:val="2"/>
          <w:sz w:val="24"/>
          <w:szCs w:val="24"/>
          <w:lang w:eastAsia="zh-CN"/>
        </w:rPr>
        <w:t>Cawthon PM</w:t>
      </w:r>
      <w:r w:rsidRPr="008F5AC9">
        <w:rPr>
          <w:rFonts w:ascii="Book Antiqua" w:eastAsia="SimSun" w:hAnsi="Book Antiqua" w:cs="Times New Roman"/>
          <w:color w:val="000000" w:themeColor="text1"/>
          <w:kern w:val="2"/>
          <w:sz w:val="24"/>
          <w:szCs w:val="24"/>
          <w:lang w:eastAsia="zh-CN"/>
        </w:rPr>
        <w:t xml:space="preserve">, Fink HA, Barrett-Connor E, </w:t>
      </w:r>
      <w:proofErr w:type="spellStart"/>
      <w:r w:rsidRPr="008F5AC9">
        <w:rPr>
          <w:rFonts w:ascii="Book Antiqua" w:eastAsia="SimSun" w:hAnsi="Book Antiqua" w:cs="Times New Roman"/>
          <w:color w:val="000000" w:themeColor="text1"/>
          <w:kern w:val="2"/>
          <w:sz w:val="24"/>
          <w:szCs w:val="24"/>
          <w:lang w:eastAsia="zh-CN"/>
        </w:rPr>
        <w:t>Cauley</w:t>
      </w:r>
      <w:proofErr w:type="spellEnd"/>
      <w:r w:rsidRPr="008F5AC9">
        <w:rPr>
          <w:rFonts w:ascii="Book Antiqua" w:eastAsia="SimSun" w:hAnsi="Book Antiqua" w:cs="Times New Roman"/>
          <w:color w:val="000000" w:themeColor="text1"/>
          <w:kern w:val="2"/>
          <w:sz w:val="24"/>
          <w:szCs w:val="24"/>
          <w:lang w:eastAsia="zh-CN"/>
        </w:rPr>
        <w:t xml:space="preserve"> JA, Dam TT, Lewis CE, Marshall LM, Orwoll ES, Cummings SR; Osteoporotic Fractures in Men Research Group. Alcohol use, physical performance, and functional limitations in older men. </w:t>
      </w:r>
      <w:r w:rsidRPr="008F5AC9">
        <w:rPr>
          <w:rFonts w:ascii="Book Antiqua" w:eastAsia="SimSun" w:hAnsi="Book Antiqua" w:cs="Times New Roman"/>
          <w:i/>
          <w:color w:val="000000" w:themeColor="text1"/>
          <w:kern w:val="2"/>
          <w:sz w:val="24"/>
          <w:szCs w:val="24"/>
          <w:lang w:eastAsia="zh-CN"/>
        </w:rPr>
        <w:t xml:space="preserve">J Am </w:t>
      </w:r>
      <w:proofErr w:type="spellStart"/>
      <w:r w:rsidRPr="008F5AC9">
        <w:rPr>
          <w:rFonts w:ascii="Book Antiqua" w:eastAsia="SimSun" w:hAnsi="Book Antiqua" w:cs="Times New Roman"/>
          <w:i/>
          <w:color w:val="000000" w:themeColor="text1"/>
          <w:kern w:val="2"/>
          <w:sz w:val="24"/>
          <w:szCs w:val="24"/>
          <w:lang w:eastAsia="zh-CN"/>
        </w:rPr>
        <w:t>Geriatr</w:t>
      </w:r>
      <w:proofErr w:type="spellEnd"/>
      <w:r w:rsidRPr="008F5AC9">
        <w:rPr>
          <w:rFonts w:ascii="Book Antiqua" w:eastAsia="SimSun" w:hAnsi="Book Antiqua" w:cs="Times New Roman"/>
          <w:i/>
          <w:color w:val="000000" w:themeColor="text1"/>
          <w:kern w:val="2"/>
          <w:sz w:val="24"/>
          <w:szCs w:val="24"/>
          <w:lang w:eastAsia="zh-CN"/>
        </w:rPr>
        <w:t xml:space="preserve"> </w:t>
      </w:r>
      <w:proofErr w:type="spellStart"/>
      <w:r w:rsidRPr="008F5AC9">
        <w:rPr>
          <w:rFonts w:ascii="Book Antiqua" w:eastAsia="SimSun" w:hAnsi="Book Antiqua" w:cs="Times New Roman"/>
          <w:i/>
          <w:color w:val="000000" w:themeColor="text1"/>
          <w:kern w:val="2"/>
          <w:sz w:val="24"/>
          <w:szCs w:val="24"/>
          <w:lang w:eastAsia="zh-CN"/>
        </w:rPr>
        <w:t>Soc</w:t>
      </w:r>
      <w:proofErr w:type="spellEnd"/>
      <w:r w:rsidRPr="008F5AC9">
        <w:rPr>
          <w:rFonts w:ascii="Book Antiqua" w:eastAsia="SimSun" w:hAnsi="Book Antiqua" w:cs="Times New Roman"/>
          <w:color w:val="000000" w:themeColor="text1"/>
          <w:kern w:val="2"/>
          <w:sz w:val="24"/>
          <w:szCs w:val="24"/>
          <w:lang w:eastAsia="zh-CN"/>
        </w:rPr>
        <w:t xml:space="preserve"> 2007; </w:t>
      </w:r>
      <w:r w:rsidRPr="008F5AC9">
        <w:rPr>
          <w:rFonts w:ascii="Book Antiqua" w:eastAsia="SimSun" w:hAnsi="Book Antiqua" w:cs="Times New Roman"/>
          <w:b/>
          <w:color w:val="000000" w:themeColor="text1"/>
          <w:kern w:val="2"/>
          <w:sz w:val="24"/>
          <w:szCs w:val="24"/>
          <w:lang w:eastAsia="zh-CN"/>
        </w:rPr>
        <w:t>55</w:t>
      </w:r>
      <w:r w:rsidRPr="008F5AC9">
        <w:rPr>
          <w:rFonts w:ascii="Book Antiqua" w:eastAsia="SimSun" w:hAnsi="Book Antiqua" w:cs="Times New Roman"/>
          <w:color w:val="000000" w:themeColor="text1"/>
          <w:kern w:val="2"/>
          <w:sz w:val="24"/>
          <w:szCs w:val="24"/>
          <w:lang w:eastAsia="zh-CN"/>
        </w:rPr>
        <w:t>: 212-220 [PMID: 17302657 DOI: 10.1111/j.1532-5415.2007.01062.x]</w:t>
      </w:r>
    </w:p>
    <w:p w:rsidR="00CF33D4" w:rsidRPr="008F5AC9" w:rsidRDefault="00CF33D4" w:rsidP="008F5AC9">
      <w:pPr>
        <w:widowControl w:val="0"/>
        <w:spacing w:after="0" w:line="360" w:lineRule="auto"/>
        <w:jc w:val="both"/>
        <w:rPr>
          <w:rFonts w:ascii="Book Antiqua" w:eastAsia="SimSun" w:hAnsi="Book Antiqua" w:cs="Times New Roman"/>
          <w:color w:val="000000" w:themeColor="text1"/>
          <w:kern w:val="2"/>
          <w:sz w:val="24"/>
          <w:szCs w:val="24"/>
          <w:lang w:eastAsia="zh-CN"/>
        </w:rPr>
      </w:pPr>
      <w:r w:rsidRPr="008F5AC9">
        <w:rPr>
          <w:rFonts w:ascii="Book Antiqua" w:eastAsia="SimSun" w:hAnsi="Book Antiqua" w:cs="Times New Roman"/>
          <w:color w:val="000000" w:themeColor="text1"/>
          <w:kern w:val="2"/>
          <w:sz w:val="24"/>
          <w:szCs w:val="24"/>
          <w:lang w:eastAsia="zh-CN"/>
        </w:rPr>
        <w:t xml:space="preserve">55 </w:t>
      </w:r>
      <w:proofErr w:type="spellStart"/>
      <w:r w:rsidRPr="008F5AC9">
        <w:rPr>
          <w:rFonts w:ascii="Book Antiqua" w:eastAsia="SimSun" w:hAnsi="Book Antiqua" w:cs="Times New Roman"/>
          <w:b/>
          <w:color w:val="000000" w:themeColor="text1"/>
          <w:kern w:val="2"/>
          <w:sz w:val="24"/>
          <w:szCs w:val="24"/>
          <w:lang w:eastAsia="zh-CN"/>
        </w:rPr>
        <w:t>Tyas</w:t>
      </w:r>
      <w:proofErr w:type="spellEnd"/>
      <w:r w:rsidRPr="008F5AC9">
        <w:rPr>
          <w:rFonts w:ascii="Book Antiqua" w:eastAsia="SimSun" w:hAnsi="Book Antiqua" w:cs="Times New Roman"/>
          <w:b/>
          <w:color w:val="000000" w:themeColor="text1"/>
          <w:kern w:val="2"/>
          <w:sz w:val="24"/>
          <w:szCs w:val="24"/>
          <w:lang w:eastAsia="zh-CN"/>
        </w:rPr>
        <w:t xml:space="preserve"> SL</w:t>
      </w:r>
      <w:r w:rsidRPr="008F5AC9">
        <w:rPr>
          <w:rFonts w:ascii="Book Antiqua" w:eastAsia="SimSun" w:hAnsi="Book Antiqua" w:cs="Times New Roman"/>
          <w:color w:val="000000" w:themeColor="text1"/>
          <w:kern w:val="2"/>
          <w:sz w:val="24"/>
          <w:szCs w:val="24"/>
          <w:lang w:eastAsia="zh-CN"/>
        </w:rPr>
        <w:t xml:space="preserve">. Alcohol use and the risk of developing Alzheimer's disease. </w:t>
      </w:r>
      <w:r w:rsidRPr="008F5AC9">
        <w:rPr>
          <w:rFonts w:ascii="Book Antiqua" w:eastAsia="SimSun" w:hAnsi="Book Antiqua" w:cs="Times New Roman"/>
          <w:i/>
          <w:color w:val="000000" w:themeColor="text1"/>
          <w:kern w:val="2"/>
          <w:sz w:val="24"/>
          <w:szCs w:val="24"/>
          <w:lang w:eastAsia="zh-CN"/>
        </w:rPr>
        <w:t>Alcohol Res Health</w:t>
      </w:r>
      <w:r w:rsidRPr="008F5AC9">
        <w:rPr>
          <w:rFonts w:ascii="Book Antiqua" w:eastAsia="SimSun" w:hAnsi="Book Antiqua" w:cs="Times New Roman"/>
          <w:color w:val="000000" w:themeColor="text1"/>
          <w:kern w:val="2"/>
          <w:sz w:val="24"/>
          <w:szCs w:val="24"/>
          <w:lang w:eastAsia="zh-CN"/>
        </w:rPr>
        <w:t xml:space="preserve"> 2001; </w:t>
      </w:r>
      <w:r w:rsidRPr="008F5AC9">
        <w:rPr>
          <w:rFonts w:ascii="Book Antiqua" w:eastAsia="SimSun" w:hAnsi="Book Antiqua" w:cs="Times New Roman"/>
          <w:b/>
          <w:color w:val="000000" w:themeColor="text1"/>
          <w:kern w:val="2"/>
          <w:sz w:val="24"/>
          <w:szCs w:val="24"/>
          <w:lang w:eastAsia="zh-CN"/>
        </w:rPr>
        <w:t>25</w:t>
      </w:r>
      <w:r w:rsidRPr="008F5AC9">
        <w:rPr>
          <w:rFonts w:ascii="Book Antiqua" w:eastAsia="SimSun" w:hAnsi="Book Antiqua" w:cs="Times New Roman"/>
          <w:color w:val="000000" w:themeColor="text1"/>
          <w:kern w:val="2"/>
          <w:sz w:val="24"/>
          <w:szCs w:val="24"/>
          <w:lang w:eastAsia="zh-CN"/>
        </w:rPr>
        <w:t>: 299-306 [PMID: 11910708]</w:t>
      </w:r>
    </w:p>
    <w:p w:rsidR="00CF33D4" w:rsidRPr="008F5AC9" w:rsidRDefault="00CF33D4" w:rsidP="008F5AC9">
      <w:pPr>
        <w:widowControl w:val="0"/>
        <w:spacing w:after="0" w:line="360" w:lineRule="auto"/>
        <w:jc w:val="both"/>
        <w:rPr>
          <w:rFonts w:ascii="Book Antiqua" w:eastAsia="SimSun" w:hAnsi="Book Antiqua" w:cs="Times New Roman"/>
          <w:color w:val="000000" w:themeColor="text1"/>
          <w:kern w:val="2"/>
          <w:sz w:val="24"/>
          <w:szCs w:val="24"/>
          <w:lang w:eastAsia="zh-CN"/>
        </w:rPr>
      </w:pPr>
      <w:bookmarkStart w:id="35" w:name="OLE_LINK225"/>
      <w:bookmarkStart w:id="36" w:name="OLE_LINK226"/>
      <w:r w:rsidRPr="008F5AC9">
        <w:rPr>
          <w:rFonts w:ascii="Book Antiqua" w:eastAsia="SimSun" w:hAnsi="Book Antiqua" w:cs="Times New Roman"/>
          <w:color w:val="000000" w:themeColor="text1"/>
          <w:kern w:val="2"/>
          <w:sz w:val="24"/>
          <w:szCs w:val="24"/>
          <w:lang w:eastAsia="zh-CN"/>
        </w:rPr>
        <w:t xml:space="preserve">56 </w:t>
      </w:r>
      <w:proofErr w:type="spellStart"/>
      <w:r w:rsidRPr="008F5AC9">
        <w:rPr>
          <w:rFonts w:ascii="Book Antiqua" w:eastAsia="SimSun" w:hAnsi="Book Antiqua" w:cs="Times New Roman"/>
          <w:b/>
          <w:bCs/>
          <w:color w:val="000000" w:themeColor="text1"/>
          <w:kern w:val="2"/>
          <w:sz w:val="24"/>
          <w:szCs w:val="24"/>
          <w:lang w:eastAsia="zh-CN"/>
        </w:rPr>
        <w:t>Volkert</w:t>
      </w:r>
      <w:proofErr w:type="spellEnd"/>
      <w:r w:rsidRPr="008F5AC9">
        <w:rPr>
          <w:rFonts w:ascii="Book Antiqua" w:eastAsia="SimSun" w:hAnsi="Book Antiqua" w:cs="Times New Roman"/>
          <w:b/>
          <w:bCs/>
          <w:color w:val="000000" w:themeColor="text1"/>
          <w:kern w:val="2"/>
          <w:sz w:val="24"/>
          <w:szCs w:val="24"/>
          <w:lang w:eastAsia="zh-CN"/>
        </w:rPr>
        <w:t xml:space="preserve"> J</w:t>
      </w:r>
      <w:r w:rsidRPr="008F5AC9">
        <w:rPr>
          <w:rFonts w:ascii="Book Antiqua" w:eastAsia="SimSun" w:hAnsi="Book Antiqua" w:cs="Times New Roman"/>
          <w:color w:val="000000" w:themeColor="text1"/>
          <w:kern w:val="2"/>
          <w:sz w:val="24"/>
          <w:szCs w:val="24"/>
          <w:lang w:eastAsia="zh-CN"/>
        </w:rPr>
        <w:t xml:space="preserve">, Schulz H, </w:t>
      </w:r>
      <w:proofErr w:type="spellStart"/>
      <w:r w:rsidRPr="008F5AC9">
        <w:rPr>
          <w:rFonts w:ascii="Book Antiqua" w:eastAsia="SimSun" w:hAnsi="Book Antiqua" w:cs="Times New Roman"/>
          <w:color w:val="000000" w:themeColor="text1"/>
          <w:kern w:val="2"/>
          <w:sz w:val="24"/>
          <w:szCs w:val="24"/>
          <w:lang w:eastAsia="zh-CN"/>
        </w:rPr>
        <w:t>Härter</w:t>
      </w:r>
      <w:proofErr w:type="spellEnd"/>
      <w:r w:rsidRPr="008F5AC9">
        <w:rPr>
          <w:rFonts w:ascii="Book Antiqua" w:eastAsia="SimSun" w:hAnsi="Book Antiqua" w:cs="Times New Roman"/>
          <w:color w:val="000000" w:themeColor="text1"/>
          <w:kern w:val="2"/>
          <w:sz w:val="24"/>
          <w:szCs w:val="24"/>
          <w:lang w:eastAsia="zh-CN"/>
        </w:rPr>
        <w:t xml:space="preserve"> M, </w:t>
      </w:r>
      <w:proofErr w:type="spellStart"/>
      <w:r w:rsidRPr="008F5AC9">
        <w:rPr>
          <w:rFonts w:ascii="Book Antiqua" w:eastAsia="SimSun" w:hAnsi="Book Antiqua" w:cs="Times New Roman"/>
          <w:color w:val="000000" w:themeColor="text1"/>
          <w:kern w:val="2"/>
          <w:sz w:val="24"/>
          <w:szCs w:val="24"/>
          <w:lang w:eastAsia="zh-CN"/>
        </w:rPr>
        <w:t>Wlodarczyk</w:t>
      </w:r>
      <w:proofErr w:type="spellEnd"/>
      <w:r w:rsidRPr="008F5AC9">
        <w:rPr>
          <w:rFonts w:ascii="Book Antiqua" w:eastAsia="SimSun" w:hAnsi="Book Antiqua" w:cs="Times New Roman"/>
          <w:color w:val="000000" w:themeColor="text1"/>
          <w:kern w:val="2"/>
          <w:sz w:val="24"/>
          <w:szCs w:val="24"/>
          <w:lang w:eastAsia="zh-CN"/>
        </w:rPr>
        <w:t xml:space="preserve"> O, Andreas S. The prevalence of mental disorders in older people in Western countries - a meta-analysis. </w:t>
      </w:r>
      <w:r w:rsidRPr="008F5AC9">
        <w:rPr>
          <w:rFonts w:ascii="Book Antiqua" w:eastAsia="SimSun" w:hAnsi="Book Antiqua" w:cs="Times New Roman"/>
          <w:i/>
          <w:iCs/>
          <w:color w:val="000000" w:themeColor="text1"/>
          <w:kern w:val="2"/>
          <w:sz w:val="24"/>
          <w:szCs w:val="24"/>
          <w:lang w:eastAsia="zh-CN"/>
        </w:rPr>
        <w:t>Ageing Res Rev</w:t>
      </w:r>
      <w:r w:rsidRPr="008F5AC9">
        <w:rPr>
          <w:rFonts w:ascii="Book Antiqua" w:eastAsia="SimSun" w:hAnsi="Book Antiqua" w:cs="Times New Roman"/>
          <w:color w:val="000000" w:themeColor="text1"/>
          <w:kern w:val="2"/>
          <w:sz w:val="24"/>
          <w:szCs w:val="24"/>
          <w:lang w:eastAsia="zh-CN"/>
        </w:rPr>
        <w:t xml:space="preserve"> 2013; </w:t>
      </w:r>
      <w:r w:rsidRPr="008F5AC9">
        <w:rPr>
          <w:rFonts w:ascii="Book Antiqua" w:eastAsia="SimSun" w:hAnsi="Book Antiqua" w:cs="Times New Roman"/>
          <w:b/>
          <w:bCs/>
          <w:color w:val="000000" w:themeColor="text1"/>
          <w:kern w:val="2"/>
          <w:sz w:val="24"/>
          <w:szCs w:val="24"/>
          <w:lang w:eastAsia="zh-CN"/>
        </w:rPr>
        <w:t>12</w:t>
      </w:r>
      <w:r w:rsidRPr="008F5AC9">
        <w:rPr>
          <w:rFonts w:ascii="Book Antiqua" w:eastAsia="SimSun" w:hAnsi="Book Antiqua" w:cs="Times New Roman"/>
          <w:color w:val="000000" w:themeColor="text1"/>
          <w:kern w:val="2"/>
          <w:sz w:val="24"/>
          <w:szCs w:val="24"/>
          <w:lang w:eastAsia="zh-CN"/>
        </w:rPr>
        <w:t>: 339-353 [PMID: 23000171 DOI: 10.1016/j.arr.2012.09.004]</w:t>
      </w:r>
    </w:p>
    <w:bookmarkEnd w:id="35"/>
    <w:bookmarkEnd w:id="36"/>
    <w:p w:rsidR="00CF33D4" w:rsidRPr="008F5AC9" w:rsidRDefault="00CF33D4" w:rsidP="008F5AC9">
      <w:pPr>
        <w:widowControl w:val="0"/>
        <w:spacing w:after="0" w:line="360" w:lineRule="auto"/>
        <w:jc w:val="both"/>
        <w:rPr>
          <w:rFonts w:ascii="Book Antiqua" w:eastAsia="SimSun" w:hAnsi="Book Antiqua" w:cs="Times New Roman"/>
          <w:color w:val="000000" w:themeColor="text1"/>
          <w:kern w:val="2"/>
          <w:sz w:val="24"/>
          <w:szCs w:val="24"/>
          <w:lang w:eastAsia="zh-CN"/>
        </w:rPr>
      </w:pPr>
      <w:r w:rsidRPr="008F5AC9">
        <w:rPr>
          <w:rFonts w:ascii="Book Antiqua" w:eastAsia="SimSun" w:hAnsi="Book Antiqua" w:cs="Times New Roman"/>
          <w:color w:val="000000" w:themeColor="text1"/>
          <w:kern w:val="2"/>
          <w:sz w:val="24"/>
          <w:szCs w:val="24"/>
          <w:lang w:eastAsia="zh-CN"/>
        </w:rPr>
        <w:t xml:space="preserve">57 </w:t>
      </w:r>
      <w:proofErr w:type="spellStart"/>
      <w:r w:rsidRPr="008F5AC9">
        <w:rPr>
          <w:rFonts w:ascii="Book Antiqua" w:eastAsia="SimSun" w:hAnsi="Book Antiqua" w:cs="Times New Roman"/>
          <w:b/>
          <w:color w:val="000000" w:themeColor="text1"/>
          <w:kern w:val="2"/>
          <w:sz w:val="24"/>
          <w:szCs w:val="24"/>
          <w:lang w:eastAsia="zh-CN"/>
        </w:rPr>
        <w:t>Ormstad</w:t>
      </w:r>
      <w:proofErr w:type="spellEnd"/>
      <w:r w:rsidRPr="008F5AC9">
        <w:rPr>
          <w:rFonts w:ascii="Book Antiqua" w:eastAsia="SimSun" w:hAnsi="Book Antiqua" w:cs="Times New Roman"/>
          <w:b/>
          <w:color w:val="000000" w:themeColor="text1"/>
          <w:kern w:val="2"/>
          <w:sz w:val="24"/>
          <w:szCs w:val="24"/>
          <w:lang w:eastAsia="zh-CN"/>
        </w:rPr>
        <w:t xml:space="preserve"> H</w:t>
      </w:r>
      <w:r w:rsidRPr="008F5AC9">
        <w:rPr>
          <w:rFonts w:ascii="Book Antiqua" w:eastAsia="SimSun" w:hAnsi="Book Antiqua" w:cs="Times New Roman"/>
          <w:color w:val="000000" w:themeColor="text1"/>
          <w:kern w:val="2"/>
          <w:sz w:val="24"/>
          <w:szCs w:val="24"/>
          <w:lang w:eastAsia="zh-CN"/>
        </w:rPr>
        <w:t xml:space="preserve">, </w:t>
      </w:r>
      <w:proofErr w:type="spellStart"/>
      <w:r w:rsidRPr="008F5AC9">
        <w:rPr>
          <w:rFonts w:ascii="Book Antiqua" w:eastAsia="SimSun" w:hAnsi="Book Antiqua" w:cs="Times New Roman"/>
          <w:color w:val="000000" w:themeColor="text1"/>
          <w:kern w:val="2"/>
          <w:sz w:val="24"/>
          <w:szCs w:val="24"/>
          <w:lang w:eastAsia="zh-CN"/>
        </w:rPr>
        <w:t>Rosness</w:t>
      </w:r>
      <w:proofErr w:type="spellEnd"/>
      <w:r w:rsidRPr="008F5AC9">
        <w:rPr>
          <w:rFonts w:ascii="Book Antiqua" w:eastAsia="SimSun" w:hAnsi="Book Antiqua" w:cs="Times New Roman"/>
          <w:color w:val="000000" w:themeColor="text1"/>
          <w:kern w:val="2"/>
          <w:sz w:val="24"/>
          <w:szCs w:val="24"/>
          <w:lang w:eastAsia="zh-CN"/>
        </w:rPr>
        <w:t xml:space="preserve"> TA, </w:t>
      </w:r>
      <w:proofErr w:type="spellStart"/>
      <w:r w:rsidRPr="008F5AC9">
        <w:rPr>
          <w:rFonts w:ascii="Book Antiqua" w:eastAsia="SimSun" w:hAnsi="Book Antiqua" w:cs="Times New Roman"/>
          <w:color w:val="000000" w:themeColor="text1"/>
          <w:kern w:val="2"/>
          <w:sz w:val="24"/>
          <w:szCs w:val="24"/>
          <w:lang w:eastAsia="zh-CN"/>
        </w:rPr>
        <w:t>Bergem</w:t>
      </w:r>
      <w:proofErr w:type="spellEnd"/>
      <w:r w:rsidRPr="008F5AC9">
        <w:rPr>
          <w:rFonts w:ascii="Book Antiqua" w:eastAsia="SimSun" w:hAnsi="Book Antiqua" w:cs="Times New Roman"/>
          <w:color w:val="000000" w:themeColor="text1"/>
          <w:kern w:val="2"/>
          <w:sz w:val="24"/>
          <w:szCs w:val="24"/>
          <w:lang w:eastAsia="zh-CN"/>
        </w:rPr>
        <w:t xml:space="preserve"> AL, </w:t>
      </w:r>
      <w:proofErr w:type="spellStart"/>
      <w:r w:rsidRPr="008F5AC9">
        <w:rPr>
          <w:rFonts w:ascii="Book Antiqua" w:eastAsia="SimSun" w:hAnsi="Book Antiqua" w:cs="Times New Roman"/>
          <w:color w:val="000000" w:themeColor="text1"/>
          <w:kern w:val="2"/>
          <w:sz w:val="24"/>
          <w:szCs w:val="24"/>
          <w:lang w:eastAsia="zh-CN"/>
        </w:rPr>
        <w:t>Bjertness</w:t>
      </w:r>
      <w:proofErr w:type="spellEnd"/>
      <w:r w:rsidRPr="008F5AC9">
        <w:rPr>
          <w:rFonts w:ascii="Book Antiqua" w:eastAsia="SimSun" w:hAnsi="Book Antiqua" w:cs="Times New Roman"/>
          <w:color w:val="000000" w:themeColor="text1"/>
          <w:kern w:val="2"/>
          <w:sz w:val="24"/>
          <w:szCs w:val="24"/>
          <w:lang w:eastAsia="zh-CN"/>
        </w:rPr>
        <w:t xml:space="preserve"> E, Strand BH; GENIDEM-Group. Alcohol consumption in the elderly and risk of dementia related death--a Norwegian prospective study with a 17-year follow-up. </w:t>
      </w:r>
      <w:proofErr w:type="spellStart"/>
      <w:r w:rsidRPr="008F5AC9">
        <w:rPr>
          <w:rFonts w:ascii="Book Antiqua" w:eastAsia="SimSun" w:hAnsi="Book Antiqua" w:cs="Times New Roman"/>
          <w:i/>
          <w:color w:val="000000" w:themeColor="text1"/>
          <w:kern w:val="2"/>
          <w:sz w:val="24"/>
          <w:szCs w:val="24"/>
          <w:lang w:eastAsia="zh-CN"/>
        </w:rPr>
        <w:t>Int</w:t>
      </w:r>
      <w:proofErr w:type="spellEnd"/>
      <w:r w:rsidRPr="008F5AC9">
        <w:rPr>
          <w:rFonts w:ascii="Book Antiqua" w:eastAsia="SimSun" w:hAnsi="Book Antiqua" w:cs="Times New Roman"/>
          <w:i/>
          <w:color w:val="000000" w:themeColor="text1"/>
          <w:kern w:val="2"/>
          <w:sz w:val="24"/>
          <w:szCs w:val="24"/>
          <w:lang w:eastAsia="zh-CN"/>
        </w:rPr>
        <w:t xml:space="preserve"> J </w:t>
      </w:r>
      <w:proofErr w:type="spellStart"/>
      <w:r w:rsidRPr="008F5AC9">
        <w:rPr>
          <w:rFonts w:ascii="Book Antiqua" w:eastAsia="SimSun" w:hAnsi="Book Antiqua" w:cs="Times New Roman"/>
          <w:i/>
          <w:color w:val="000000" w:themeColor="text1"/>
          <w:kern w:val="2"/>
          <w:sz w:val="24"/>
          <w:szCs w:val="24"/>
          <w:lang w:eastAsia="zh-CN"/>
        </w:rPr>
        <w:t>Neurosci</w:t>
      </w:r>
      <w:proofErr w:type="spellEnd"/>
      <w:r w:rsidRPr="008F5AC9">
        <w:rPr>
          <w:rFonts w:ascii="Book Antiqua" w:eastAsia="SimSun" w:hAnsi="Book Antiqua" w:cs="Times New Roman"/>
          <w:color w:val="000000" w:themeColor="text1"/>
          <w:kern w:val="2"/>
          <w:sz w:val="24"/>
          <w:szCs w:val="24"/>
          <w:lang w:eastAsia="zh-CN"/>
        </w:rPr>
        <w:t xml:space="preserve"> 2016; </w:t>
      </w:r>
      <w:r w:rsidRPr="008F5AC9">
        <w:rPr>
          <w:rFonts w:ascii="Book Antiqua" w:eastAsia="SimSun" w:hAnsi="Book Antiqua" w:cs="Times New Roman"/>
          <w:b/>
          <w:color w:val="000000" w:themeColor="text1"/>
          <w:kern w:val="2"/>
          <w:sz w:val="24"/>
          <w:szCs w:val="24"/>
          <w:lang w:eastAsia="zh-CN"/>
        </w:rPr>
        <w:t>126</w:t>
      </w:r>
      <w:r w:rsidRPr="008F5AC9">
        <w:rPr>
          <w:rFonts w:ascii="Book Antiqua" w:eastAsia="SimSun" w:hAnsi="Book Antiqua" w:cs="Times New Roman"/>
          <w:color w:val="000000" w:themeColor="text1"/>
          <w:kern w:val="2"/>
          <w:sz w:val="24"/>
          <w:szCs w:val="24"/>
          <w:lang w:eastAsia="zh-CN"/>
        </w:rPr>
        <w:t>: 135-144 [PMID: 25495993 DOI: 10.3109/00207454.2014.997876]</w:t>
      </w:r>
    </w:p>
    <w:p w:rsidR="00CF33D4" w:rsidRPr="008F5AC9" w:rsidRDefault="00CF33D4" w:rsidP="008F5AC9">
      <w:pPr>
        <w:widowControl w:val="0"/>
        <w:spacing w:after="0" w:line="360" w:lineRule="auto"/>
        <w:jc w:val="both"/>
        <w:rPr>
          <w:rFonts w:ascii="Book Antiqua" w:eastAsia="SimSun" w:hAnsi="Book Antiqua" w:cs="Times New Roman"/>
          <w:color w:val="000000" w:themeColor="text1"/>
          <w:kern w:val="2"/>
          <w:sz w:val="24"/>
          <w:szCs w:val="24"/>
          <w:lang w:eastAsia="zh-CN"/>
        </w:rPr>
      </w:pPr>
      <w:r w:rsidRPr="008F5AC9">
        <w:rPr>
          <w:rFonts w:ascii="Book Antiqua" w:eastAsia="SimSun" w:hAnsi="Book Antiqua" w:cs="Times New Roman"/>
          <w:color w:val="000000" w:themeColor="text1"/>
          <w:kern w:val="2"/>
          <w:sz w:val="24"/>
          <w:szCs w:val="24"/>
          <w:lang w:eastAsia="zh-CN"/>
        </w:rPr>
        <w:t xml:space="preserve">58 </w:t>
      </w:r>
      <w:proofErr w:type="spellStart"/>
      <w:r w:rsidRPr="008F5AC9">
        <w:rPr>
          <w:rFonts w:ascii="Book Antiqua" w:eastAsia="SimSun" w:hAnsi="Book Antiqua" w:cs="Times New Roman"/>
          <w:b/>
          <w:color w:val="000000" w:themeColor="text1"/>
          <w:kern w:val="2"/>
          <w:sz w:val="24"/>
          <w:szCs w:val="24"/>
          <w:lang w:eastAsia="zh-CN"/>
        </w:rPr>
        <w:t>Levitsky</w:t>
      </w:r>
      <w:proofErr w:type="spellEnd"/>
      <w:r w:rsidRPr="008F5AC9">
        <w:rPr>
          <w:rFonts w:ascii="Book Antiqua" w:eastAsia="SimSun" w:hAnsi="Book Antiqua" w:cs="Times New Roman"/>
          <w:b/>
          <w:color w:val="000000" w:themeColor="text1"/>
          <w:kern w:val="2"/>
          <w:sz w:val="24"/>
          <w:szCs w:val="24"/>
          <w:lang w:eastAsia="zh-CN"/>
        </w:rPr>
        <w:t xml:space="preserve"> J</w:t>
      </w:r>
      <w:r w:rsidRPr="008F5AC9">
        <w:rPr>
          <w:rFonts w:ascii="Book Antiqua" w:eastAsia="SimSun" w:hAnsi="Book Antiqua" w:cs="Times New Roman"/>
          <w:color w:val="000000" w:themeColor="text1"/>
          <w:kern w:val="2"/>
          <w:sz w:val="24"/>
          <w:szCs w:val="24"/>
          <w:lang w:eastAsia="zh-CN"/>
        </w:rPr>
        <w:t xml:space="preserve">, Goldberg D, Smith AR, Mansfield SA, Gillespie BW, Merion RM, Lok AS, Levy G, Kulik L, </w:t>
      </w:r>
      <w:proofErr w:type="spellStart"/>
      <w:r w:rsidRPr="008F5AC9">
        <w:rPr>
          <w:rFonts w:ascii="Book Antiqua" w:eastAsia="SimSun" w:hAnsi="Book Antiqua" w:cs="Times New Roman"/>
          <w:color w:val="000000" w:themeColor="text1"/>
          <w:kern w:val="2"/>
          <w:sz w:val="24"/>
          <w:szCs w:val="24"/>
          <w:lang w:eastAsia="zh-CN"/>
        </w:rPr>
        <w:t>Abecassis</w:t>
      </w:r>
      <w:proofErr w:type="spellEnd"/>
      <w:r w:rsidRPr="008F5AC9">
        <w:rPr>
          <w:rFonts w:ascii="Book Antiqua" w:eastAsia="SimSun" w:hAnsi="Book Antiqua" w:cs="Times New Roman"/>
          <w:color w:val="000000" w:themeColor="text1"/>
          <w:kern w:val="2"/>
          <w:sz w:val="24"/>
          <w:szCs w:val="24"/>
          <w:lang w:eastAsia="zh-CN"/>
        </w:rPr>
        <w:t xml:space="preserve"> M, </w:t>
      </w:r>
      <w:proofErr w:type="spellStart"/>
      <w:r w:rsidRPr="008F5AC9">
        <w:rPr>
          <w:rFonts w:ascii="Book Antiqua" w:eastAsia="SimSun" w:hAnsi="Book Antiqua" w:cs="Times New Roman"/>
          <w:color w:val="000000" w:themeColor="text1"/>
          <w:kern w:val="2"/>
          <w:sz w:val="24"/>
          <w:szCs w:val="24"/>
          <w:lang w:eastAsia="zh-CN"/>
        </w:rPr>
        <w:t>Shaked</w:t>
      </w:r>
      <w:proofErr w:type="spellEnd"/>
      <w:r w:rsidRPr="008F5AC9">
        <w:rPr>
          <w:rFonts w:ascii="Book Antiqua" w:eastAsia="SimSun" w:hAnsi="Book Antiqua" w:cs="Times New Roman"/>
          <w:color w:val="000000" w:themeColor="text1"/>
          <w:kern w:val="2"/>
          <w:sz w:val="24"/>
          <w:szCs w:val="24"/>
          <w:lang w:eastAsia="zh-CN"/>
        </w:rPr>
        <w:t xml:space="preserve"> A. Acute Rejection Increases Risk of Graft Failure and Death in Recent Liver Transplant Recipients. </w:t>
      </w:r>
      <w:proofErr w:type="spellStart"/>
      <w:r w:rsidRPr="008F5AC9">
        <w:rPr>
          <w:rFonts w:ascii="Book Antiqua" w:eastAsia="SimSun" w:hAnsi="Book Antiqua" w:cs="Times New Roman"/>
          <w:i/>
          <w:color w:val="000000" w:themeColor="text1"/>
          <w:kern w:val="2"/>
          <w:sz w:val="24"/>
          <w:szCs w:val="24"/>
          <w:lang w:eastAsia="zh-CN"/>
        </w:rPr>
        <w:t>Clin</w:t>
      </w:r>
      <w:proofErr w:type="spellEnd"/>
      <w:r w:rsidRPr="008F5AC9">
        <w:rPr>
          <w:rFonts w:ascii="Book Antiqua" w:eastAsia="SimSun" w:hAnsi="Book Antiqua" w:cs="Times New Roman"/>
          <w:i/>
          <w:color w:val="000000" w:themeColor="text1"/>
          <w:kern w:val="2"/>
          <w:sz w:val="24"/>
          <w:szCs w:val="24"/>
          <w:lang w:eastAsia="zh-CN"/>
        </w:rPr>
        <w:t xml:space="preserve"> Gastroenterol </w:t>
      </w:r>
      <w:proofErr w:type="spellStart"/>
      <w:r w:rsidRPr="008F5AC9">
        <w:rPr>
          <w:rFonts w:ascii="Book Antiqua" w:eastAsia="SimSun" w:hAnsi="Book Antiqua" w:cs="Times New Roman"/>
          <w:i/>
          <w:color w:val="000000" w:themeColor="text1"/>
          <w:kern w:val="2"/>
          <w:sz w:val="24"/>
          <w:szCs w:val="24"/>
          <w:lang w:eastAsia="zh-CN"/>
        </w:rPr>
        <w:t>Hepatol</w:t>
      </w:r>
      <w:proofErr w:type="spellEnd"/>
      <w:r w:rsidRPr="008F5AC9">
        <w:rPr>
          <w:rFonts w:ascii="Book Antiqua" w:eastAsia="SimSun" w:hAnsi="Book Antiqua" w:cs="Times New Roman"/>
          <w:color w:val="000000" w:themeColor="text1"/>
          <w:kern w:val="2"/>
          <w:sz w:val="24"/>
          <w:szCs w:val="24"/>
          <w:lang w:eastAsia="zh-CN"/>
        </w:rPr>
        <w:t xml:space="preserve"> 2017; </w:t>
      </w:r>
      <w:r w:rsidRPr="008F5AC9">
        <w:rPr>
          <w:rFonts w:ascii="Book Antiqua" w:eastAsia="SimSun" w:hAnsi="Book Antiqua" w:cs="Times New Roman"/>
          <w:b/>
          <w:color w:val="000000" w:themeColor="text1"/>
          <w:kern w:val="2"/>
          <w:sz w:val="24"/>
          <w:szCs w:val="24"/>
          <w:lang w:eastAsia="zh-CN"/>
        </w:rPr>
        <w:t>15</w:t>
      </w:r>
      <w:r w:rsidRPr="008F5AC9">
        <w:rPr>
          <w:rFonts w:ascii="Book Antiqua" w:eastAsia="SimSun" w:hAnsi="Book Antiqua" w:cs="Times New Roman"/>
          <w:color w:val="000000" w:themeColor="text1"/>
          <w:kern w:val="2"/>
          <w:sz w:val="24"/>
          <w:szCs w:val="24"/>
          <w:lang w:eastAsia="zh-CN"/>
        </w:rPr>
        <w:t>: 584-593.e2 [PMID: 27567694 DOI: 10.1016/j.cgh.2016.07.035]</w:t>
      </w:r>
    </w:p>
    <w:p w:rsidR="00CF33D4" w:rsidRPr="008F5AC9" w:rsidRDefault="00CF33D4" w:rsidP="008F5AC9">
      <w:pPr>
        <w:widowControl w:val="0"/>
        <w:spacing w:after="0" w:line="360" w:lineRule="auto"/>
        <w:jc w:val="both"/>
        <w:rPr>
          <w:rFonts w:ascii="Book Antiqua" w:eastAsia="SimSun" w:hAnsi="Book Antiqua" w:cs="Times New Roman"/>
          <w:color w:val="000000" w:themeColor="text1"/>
          <w:kern w:val="2"/>
          <w:sz w:val="24"/>
          <w:szCs w:val="24"/>
          <w:lang w:eastAsia="zh-CN"/>
        </w:rPr>
      </w:pPr>
      <w:r w:rsidRPr="008F5AC9">
        <w:rPr>
          <w:rFonts w:ascii="Book Antiqua" w:eastAsia="SimSun" w:hAnsi="Book Antiqua" w:cs="Times New Roman"/>
          <w:color w:val="000000" w:themeColor="text1"/>
          <w:kern w:val="2"/>
          <w:sz w:val="24"/>
          <w:szCs w:val="24"/>
          <w:lang w:eastAsia="zh-CN"/>
        </w:rPr>
        <w:t xml:space="preserve">59 </w:t>
      </w:r>
      <w:r w:rsidRPr="008F5AC9">
        <w:rPr>
          <w:rFonts w:ascii="Book Antiqua" w:eastAsia="SimSun" w:hAnsi="Book Antiqua" w:cs="Times New Roman"/>
          <w:b/>
          <w:color w:val="000000" w:themeColor="text1"/>
          <w:kern w:val="2"/>
          <w:sz w:val="24"/>
          <w:szCs w:val="24"/>
          <w:lang w:eastAsia="zh-CN"/>
        </w:rPr>
        <w:t>Durand F</w:t>
      </w:r>
      <w:r w:rsidRPr="008F5AC9">
        <w:rPr>
          <w:rFonts w:ascii="Book Antiqua" w:eastAsia="SimSun" w:hAnsi="Book Antiqua" w:cs="Times New Roman"/>
          <w:color w:val="000000" w:themeColor="text1"/>
          <w:kern w:val="2"/>
          <w:sz w:val="24"/>
          <w:szCs w:val="24"/>
          <w:lang w:eastAsia="zh-CN"/>
        </w:rPr>
        <w:t xml:space="preserve">, </w:t>
      </w:r>
      <w:proofErr w:type="spellStart"/>
      <w:r w:rsidRPr="008F5AC9">
        <w:rPr>
          <w:rFonts w:ascii="Book Antiqua" w:eastAsia="SimSun" w:hAnsi="Book Antiqua" w:cs="Times New Roman"/>
          <w:color w:val="000000" w:themeColor="text1"/>
          <w:kern w:val="2"/>
          <w:sz w:val="24"/>
          <w:szCs w:val="24"/>
          <w:lang w:eastAsia="zh-CN"/>
        </w:rPr>
        <w:t>Levitsky</w:t>
      </w:r>
      <w:proofErr w:type="spellEnd"/>
      <w:r w:rsidRPr="008F5AC9">
        <w:rPr>
          <w:rFonts w:ascii="Book Antiqua" w:eastAsia="SimSun" w:hAnsi="Book Antiqua" w:cs="Times New Roman"/>
          <w:color w:val="000000" w:themeColor="text1"/>
          <w:kern w:val="2"/>
          <w:sz w:val="24"/>
          <w:szCs w:val="24"/>
          <w:lang w:eastAsia="zh-CN"/>
        </w:rPr>
        <w:t xml:space="preserve"> J, Cauchy F, </w:t>
      </w:r>
      <w:proofErr w:type="spellStart"/>
      <w:r w:rsidRPr="008F5AC9">
        <w:rPr>
          <w:rFonts w:ascii="Book Antiqua" w:eastAsia="SimSun" w:hAnsi="Book Antiqua" w:cs="Times New Roman"/>
          <w:color w:val="000000" w:themeColor="text1"/>
          <w:kern w:val="2"/>
          <w:sz w:val="24"/>
          <w:szCs w:val="24"/>
          <w:lang w:eastAsia="zh-CN"/>
        </w:rPr>
        <w:t>Gilgenkrantz</w:t>
      </w:r>
      <w:proofErr w:type="spellEnd"/>
      <w:r w:rsidRPr="008F5AC9">
        <w:rPr>
          <w:rFonts w:ascii="Book Antiqua" w:eastAsia="SimSun" w:hAnsi="Book Antiqua" w:cs="Times New Roman"/>
          <w:color w:val="000000" w:themeColor="text1"/>
          <w:kern w:val="2"/>
          <w:sz w:val="24"/>
          <w:szCs w:val="24"/>
          <w:lang w:eastAsia="zh-CN"/>
        </w:rPr>
        <w:t xml:space="preserve"> H, </w:t>
      </w:r>
      <w:proofErr w:type="spellStart"/>
      <w:r w:rsidRPr="008F5AC9">
        <w:rPr>
          <w:rFonts w:ascii="Book Antiqua" w:eastAsia="SimSun" w:hAnsi="Book Antiqua" w:cs="Times New Roman"/>
          <w:color w:val="000000" w:themeColor="text1"/>
          <w:kern w:val="2"/>
          <w:sz w:val="24"/>
          <w:szCs w:val="24"/>
          <w:lang w:eastAsia="zh-CN"/>
        </w:rPr>
        <w:t>Soubrane</w:t>
      </w:r>
      <w:proofErr w:type="spellEnd"/>
      <w:r w:rsidRPr="008F5AC9">
        <w:rPr>
          <w:rFonts w:ascii="Book Antiqua" w:eastAsia="SimSun" w:hAnsi="Book Antiqua" w:cs="Times New Roman"/>
          <w:color w:val="000000" w:themeColor="text1"/>
          <w:kern w:val="2"/>
          <w:sz w:val="24"/>
          <w:szCs w:val="24"/>
          <w:lang w:eastAsia="zh-CN"/>
        </w:rPr>
        <w:t xml:space="preserve"> O, </w:t>
      </w:r>
      <w:proofErr w:type="spellStart"/>
      <w:r w:rsidRPr="008F5AC9">
        <w:rPr>
          <w:rFonts w:ascii="Book Antiqua" w:eastAsia="SimSun" w:hAnsi="Book Antiqua" w:cs="Times New Roman"/>
          <w:color w:val="000000" w:themeColor="text1"/>
          <w:kern w:val="2"/>
          <w:sz w:val="24"/>
          <w:szCs w:val="24"/>
          <w:lang w:eastAsia="zh-CN"/>
        </w:rPr>
        <w:t>Francoz</w:t>
      </w:r>
      <w:proofErr w:type="spellEnd"/>
      <w:r w:rsidRPr="008F5AC9">
        <w:rPr>
          <w:rFonts w:ascii="Book Antiqua" w:eastAsia="SimSun" w:hAnsi="Book Antiqua" w:cs="Times New Roman"/>
          <w:color w:val="000000" w:themeColor="text1"/>
          <w:kern w:val="2"/>
          <w:sz w:val="24"/>
          <w:szCs w:val="24"/>
          <w:lang w:eastAsia="zh-CN"/>
        </w:rPr>
        <w:t xml:space="preserve"> C. Age and liver transplantation. </w:t>
      </w:r>
      <w:r w:rsidRPr="008F5AC9">
        <w:rPr>
          <w:rFonts w:ascii="Book Antiqua" w:eastAsia="SimSun" w:hAnsi="Book Antiqua" w:cs="Times New Roman"/>
          <w:i/>
          <w:color w:val="000000" w:themeColor="text1"/>
          <w:kern w:val="2"/>
          <w:sz w:val="24"/>
          <w:szCs w:val="24"/>
          <w:lang w:eastAsia="zh-CN"/>
        </w:rPr>
        <w:t xml:space="preserve">J </w:t>
      </w:r>
      <w:proofErr w:type="spellStart"/>
      <w:r w:rsidRPr="008F5AC9">
        <w:rPr>
          <w:rFonts w:ascii="Book Antiqua" w:eastAsia="SimSun" w:hAnsi="Book Antiqua" w:cs="Times New Roman"/>
          <w:i/>
          <w:color w:val="000000" w:themeColor="text1"/>
          <w:kern w:val="2"/>
          <w:sz w:val="24"/>
          <w:szCs w:val="24"/>
          <w:lang w:eastAsia="zh-CN"/>
        </w:rPr>
        <w:t>Hepatol</w:t>
      </w:r>
      <w:proofErr w:type="spellEnd"/>
      <w:r w:rsidRPr="008F5AC9">
        <w:rPr>
          <w:rFonts w:ascii="Book Antiqua" w:eastAsia="SimSun" w:hAnsi="Book Antiqua" w:cs="Times New Roman"/>
          <w:color w:val="000000" w:themeColor="text1"/>
          <w:kern w:val="2"/>
          <w:sz w:val="24"/>
          <w:szCs w:val="24"/>
          <w:lang w:eastAsia="zh-CN"/>
        </w:rPr>
        <w:t xml:space="preserve"> 2019; </w:t>
      </w:r>
      <w:r w:rsidRPr="008F5AC9">
        <w:rPr>
          <w:rFonts w:ascii="Book Antiqua" w:eastAsia="SimSun" w:hAnsi="Book Antiqua" w:cs="Times New Roman"/>
          <w:b/>
          <w:color w:val="000000" w:themeColor="text1"/>
          <w:kern w:val="2"/>
          <w:sz w:val="24"/>
          <w:szCs w:val="24"/>
          <w:lang w:eastAsia="zh-CN"/>
        </w:rPr>
        <w:t>70</w:t>
      </w:r>
      <w:r w:rsidRPr="008F5AC9">
        <w:rPr>
          <w:rFonts w:ascii="Book Antiqua" w:eastAsia="SimSun" w:hAnsi="Book Antiqua" w:cs="Times New Roman"/>
          <w:color w:val="000000" w:themeColor="text1"/>
          <w:kern w:val="2"/>
          <w:sz w:val="24"/>
          <w:szCs w:val="24"/>
          <w:lang w:eastAsia="zh-CN"/>
        </w:rPr>
        <w:t>: 745-758 [PMID: 30576701 DOI: 10.1016/j.jhep.2018.12.009]</w:t>
      </w:r>
    </w:p>
    <w:p w:rsidR="00CF33D4" w:rsidRPr="008F5AC9" w:rsidRDefault="00CF33D4" w:rsidP="008F5AC9">
      <w:pPr>
        <w:widowControl w:val="0"/>
        <w:spacing w:after="0" w:line="360" w:lineRule="auto"/>
        <w:jc w:val="both"/>
        <w:rPr>
          <w:rFonts w:ascii="Book Antiqua" w:eastAsia="SimSun" w:hAnsi="Book Antiqua" w:cs="Times New Roman"/>
          <w:color w:val="000000" w:themeColor="text1"/>
          <w:kern w:val="2"/>
          <w:sz w:val="24"/>
          <w:szCs w:val="24"/>
          <w:lang w:eastAsia="zh-CN"/>
        </w:rPr>
      </w:pPr>
      <w:r w:rsidRPr="008F5AC9">
        <w:rPr>
          <w:rFonts w:ascii="Book Antiqua" w:eastAsia="SimSun" w:hAnsi="Book Antiqua" w:cs="Times New Roman"/>
          <w:color w:val="000000" w:themeColor="text1"/>
          <w:kern w:val="2"/>
          <w:sz w:val="24"/>
          <w:szCs w:val="24"/>
          <w:lang w:eastAsia="zh-CN"/>
        </w:rPr>
        <w:t xml:space="preserve">60 </w:t>
      </w:r>
      <w:r w:rsidRPr="008F5AC9">
        <w:rPr>
          <w:rFonts w:ascii="Book Antiqua" w:eastAsia="SimSun" w:hAnsi="Book Antiqua" w:cs="Times New Roman"/>
          <w:b/>
          <w:color w:val="000000" w:themeColor="text1"/>
          <w:kern w:val="2"/>
          <w:sz w:val="24"/>
          <w:szCs w:val="24"/>
          <w:lang w:eastAsia="zh-CN"/>
        </w:rPr>
        <w:t>McCabe P</w:t>
      </w:r>
      <w:r w:rsidRPr="008F5AC9">
        <w:rPr>
          <w:rFonts w:ascii="Book Antiqua" w:eastAsia="SimSun" w:hAnsi="Book Antiqua" w:cs="Times New Roman"/>
          <w:color w:val="000000" w:themeColor="text1"/>
          <w:kern w:val="2"/>
          <w:sz w:val="24"/>
          <w:szCs w:val="24"/>
          <w:lang w:eastAsia="zh-CN"/>
        </w:rPr>
        <w:t xml:space="preserve">, </w:t>
      </w:r>
      <w:proofErr w:type="spellStart"/>
      <w:r w:rsidRPr="008F5AC9">
        <w:rPr>
          <w:rFonts w:ascii="Book Antiqua" w:eastAsia="SimSun" w:hAnsi="Book Antiqua" w:cs="Times New Roman"/>
          <w:color w:val="000000" w:themeColor="text1"/>
          <w:kern w:val="2"/>
          <w:sz w:val="24"/>
          <w:szCs w:val="24"/>
          <w:lang w:eastAsia="zh-CN"/>
        </w:rPr>
        <w:t>Galoosian</w:t>
      </w:r>
      <w:proofErr w:type="spellEnd"/>
      <w:r w:rsidRPr="008F5AC9">
        <w:rPr>
          <w:rFonts w:ascii="Book Antiqua" w:eastAsia="SimSun" w:hAnsi="Book Antiqua" w:cs="Times New Roman"/>
          <w:color w:val="000000" w:themeColor="text1"/>
          <w:kern w:val="2"/>
          <w:sz w:val="24"/>
          <w:szCs w:val="24"/>
          <w:lang w:eastAsia="zh-CN"/>
        </w:rPr>
        <w:t xml:space="preserve"> A, Wong RJ. Patients with Alcoholic Liver Disease Have Worse Functional Status at Time of Liver Transplant Registration and Greater Waitlist and Post-transplant Mortality Which Is Compounded by Older Age. </w:t>
      </w:r>
      <w:r w:rsidRPr="008F5AC9">
        <w:rPr>
          <w:rFonts w:ascii="Book Antiqua" w:eastAsia="SimSun" w:hAnsi="Book Antiqua" w:cs="Times New Roman"/>
          <w:i/>
          <w:color w:val="000000" w:themeColor="text1"/>
          <w:kern w:val="2"/>
          <w:sz w:val="24"/>
          <w:szCs w:val="24"/>
          <w:lang w:eastAsia="zh-CN"/>
        </w:rPr>
        <w:t>Dig Dis Sci</w:t>
      </w:r>
      <w:r w:rsidRPr="008F5AC9">
        <w:rPr>
          <w:rFonts w:ascii="Book Antiqua" w:eastAsia="SimSun" w:hAnsi="Book Antiqua" w:cs="Times New Roman"/>
          <w:color w:val="000000" w:themeColor="text1"/>
          <w:kern w:val="2"/>
          <w:sz w:val="24"/>
          <w:szCs w:val="24"/>
          <w:lang w:eastAsia="zh-CN"/>
        </w:rPr>
        <w:t xml:space="preserve"> 2020; </w:t>
      </w:r>
      <w:r w:rsidRPr="008F5AC9">
        <w:rPr>
          <w:rFonts w:ascii="Book Antiqua" w:eastAsia="SimSun" w:hAnsi="Book Antiqua" w:cs="Times New Roman"/>
          <w:b/>
          <w:color w:val="000000" w:themeColor="text1"/>
          <w:kern w:val="2"/>
          <w:sz w:val="24"/>
          <w:szCs w:val="24"/>
          <w:lang w:eastAsia="zh-CN"/>
        </w:rPr>
        <w:t>65</w:t>
      </w:r>
      <w:r w:rsidRPr="008F5AC9">
        <w:rPr>
          <w:rFonts w:ascii="Book Antiqua" w:eastAsia="SimSun" w:hAnsi="Book Antiqua" w:cs="Times New Roman"/>
          <w:color w:val="000000" w:themeColor="text1"/>
          <w:kern w:val="2"/>
          <w:sz w:val="24"/>
          <w:szCs w:val="24"/>
          <w:lang w:eastAsia="zh-CN"/>
        </w:rPr>
        <w:t>: 1501-1511 [PMID: 31642005 DOI: 10.1007/s10620-019-05891-1]</w:t>
      </w:r>
    </w:p>
    <w:p w:rsidR="00CF33D4" w:rsidRPr="008F5AC9" w:rsidRDefault="00CF33D4" w:rsidP="008F5AC9">
      <w:pPr>
        <w:widowControl w:val="0"/>
        <w:spacing w:after="0" w:line="360" w:lineRule="auto"/>
        <w:jc w:val="both"/>
        <w:rPr>
          <w:rFonts w:ascii="Book Antiqua" w:eastAsia="SimSun" w:hAnsi="Book Antiqua" w:cs="Times New Roman"/>
          <w:color w:val="000000" w:themeColor="text1"/>
          <w:kern w:val="2"/>
          <w:sz w:val="24"/>
          <w:szCs w:val="24"/>
          <w:lang w:eastAsia="zh-CN"/>
        </w:rPr>
      </w:pPr>
      <w:r w:rsidRPr="008F5AC9">
        <w:rPr>
          <w:rFonts w:ascii="Book Antiqua" w:eastAsia="SimSun" w:hAnsi="Book Antiqua" w:cs="Times New Roman"/>
          <w:color w:val="000000" w:themeColor="text1"/>
          <w:kern w:val="2"/>
          <w:sz w:val="24"/>
          <w:szCs w:val="24"/>
          <w:lang w:eastAsia="zh-CN"/>
        </w:rPr>
        <w:t xml:space="preserve">61 </w:t>
      </w:r>
      <w:r w:rsidRPr="008F5AC9">
        <w:rPr>
          <w:rFonts w:ascii="Book Antiqua" w:eastAsia="SimSun" w:hAnsi="Book Antiqua" w:cs="Times New Roman"/>
          <w:b/>
          <w:color w:val="000000" w:themeColor="text1"/>
          <w:kern w:val="2"/>
          <w:sz w:val="24"/>
          <w:szCs w:val="24"/>
          <w:lang w:eastAsia="zh-CN"/>
        </w:rPr>
        <w:t>El-</w:t>
      </w:r>
      <w:proofErr w:type="spellStart"/>
      <w:r w:rsidRPr="008F5AC9">
        <w:rPr>
          <w:rFonts w:ascii="Book Antiqua" w:eastAsia="SimSun" w:hAnsi="Book Antiqua" w:cs="Times New Roman"/>
          <w:b/>
          <w:color w:val="000000" w:themeColor="text1"/>
          <w:kern w:val="2"/>
          <w:sz w:val="24"/>
          <w:szCs w:val="24"/>
          <w:lang w:eastAsia="zh-CN"/>
        </w:rPr>
        <w:t>Serag</w:t>
      </w:r>
      <w:proofErr w:type="spellEnd"/>
      <w:r w:rsidRPr="008F5AC9">
        <w:rPr>
          <w:rFonts w:ascii="Book Antiqua" w:eastAsia="SimSun" w:hAnsi="Book Antiqua" w:cs="Times New Roman"/>
          <w:b/>
          <w:color w:val="000000" w:themeColor="text1"/>
          <w:kern w:val="2"/>
          <w:sz w:val="24"/>
          <w:szCs w:val="24"/>
          <w:lang w:eastAsia="zh-CN"/>
        </w:rPr>
        <w:t xml:space="preserve"> HB</w:t>
      </w:r>
      <w:r w:rsidRPr="008F5AC9">
        <w:rPr>
          <w:rFonts w:ascii="Book Antiqua" w:eastAsia="SimSun" w:hAnsi="Book Antiqua" w:cs="Times New Roman"/>
          <w:color w:val="000000" w:themeColor="text1"/>
          <w:kern w:val="2"/>
          <w:sz w:val="24"/>
          <w:szCs w:val="24"/>
          <w:lang w:eastAsia="zh-CN"/>
        </w:rPr>
        <w:t xml:space="preserve">. Hepatocellular carcinoma. </w:t>
      </w:r>
      <w:r w:rsidRPr="008F5AC9">
        <w:rPr>
          <w:rFonts w:ascii="Book Antiqua" w:eastAsia="SimSun" w:hAnsi="Book Antiqua" w:cs="Times New Roman"/>
          <w:i/>
          <w:color w:val="000000" w:themeColor="text1"/>
          <w:kern w:val="2"/>
          <w:sz w:val="24"/>
          <w:szCs w:val="24"/>
          <w:lang w:eastAsia="zh-CN"/>
        </w:rPr>
        <w:t xml:space="preserve">N </w:t>
      </w:r>
      <w:proofErr w:type="spellStart"/>
      <w:r w:rsidRPr="008F5AC9">
        <w:rPr>
          <w:rFonts w:ascii="Book Antiqua" w:eastAsia="SimSun" w:hAnsi="Book Antiqua" w:cs="Times New Roman"/>
          <w:i/>
          <w:color w:val="000000" w:themeColor="text1"/>
          <w:kern w:val="2"/>
          <w:sz w:val="24"/>
          <w:szCs w:val="24"/>
          <w:lang w:eastAsia="zh-CN"/>
        </w:rPr>
        <w:t>Engl</w:t>
      </w:r>
      <w:proofErr w:type="spellEnd"/>
      <w:r w:rsidRPr="008F5AC9">
        <w:rPr>
          <w:rFonts w:ascii="Book Antiqua" w:eastAsia="SimSun" w:hAnsi="Book Antiqua" w:cs="Times New Roman"/>
          <w:i/>
          <w:color w:val="000000" w:themeColor="text1"/>
          <w:kern w:val="2"/>
          <w:sz w:val="24"/>
          <w:szCs w:val="24"/>
          <w:lang w:eastAsia="zh-CN"/>
        </w:rPr>
        <w:t xml:space="preserve"> J Med</w:t>
      </w:r>
      <w:r w:rsidRPr="008F5AC9">
        <w:rPr>
          <w:rFonts w:ascii="Book Antiqua" w:eastAsia="SimSun" w:hAnsi="Book Antiqua" w:cs="Times New Roman"/>
          <w:color w:val="000000" w:themeColor="text1"/>
          <w:kern w:val="2"/>
          <w:sz w:val="24"/>
          <w:szCs w:val="24"/>
          <w:lang w:eastAsia="zh-CN"/>
        </w:rPr>
        <w:t xml:space="preserve"> 2011; </w:t>
      </w:r>
      <w:r w:rsidRPr="008F5AC9">
        <w:rPr>
          <w:rFonts w:ascii="Book Antiqua" w:eastAsia="SimSun" w:hAnsi="Book Antiqua" w:cs="Times New Roman"/>
          <w:b/>
          <w:color w:val="000000" w:themeColor="text1"/>
          <w:kern w:val="2"/>
          <w:sz w:val="24"/>
          <w:szCs w:val="24"/>
          <w:lang w:eastAsia="zh-CN"/>
        </w:rPr>
        <w:t>365</w:t>
      </w:r>
      <w:r w:rsidRPr="008F5AC9">
        <w:rPr>
          <w:rFonts w:ascii="Book Antiqua" w:eastAsia="SimSun" w:hAnsi="Book Antiqua" w:cs="Times New Roman"/>
          <w:color w:val="000000" w:themeColor="text1"/>
          <w:kern w:val="2"/>
          <w:sz w:val="24"/>
          <w:szCs w:val="24"/>
          <w:lang w:eastAsia="zh-CN"/>
        </w:rPr>
        <w:t>: 1118-1127 [PMID: 21992124 DOI: 10.1056/NEJMra1001683]</w:t>
      </w:r>
    </w:p>
    <w:p w:rsidR="00CF33D4" w:rsidRPr="008F5AC9" w:rsidRDefault="00CF33D4" w:rsidP="008F5AC9">
      <w:pPr>
        <w:widowControl w:val="0"/>
        <w:spacing w:after="0" w:line="360" w:lineRule="auto"/>
        <w:jc w:val="both"/>
        <w:rPr>
          <w:rFonts w:ascii="Book Antiqua" w:eastAsia="SimSun" w:hAnsi="Book Antiqua" w:cs="Times New Roman"/>
          <w:color w:val="000000" w:themeColor="text1"/>
          <w:kern w:val="2"/>
          <w:sz w:val="24"/>
          <w:szCs w:val="24"/>
          <w:lang w:eastAsia="zh-CN"/>
        </w:rPr>
      </w:pPr>
      <w:r w:rsidRPr="008F5AC9">
        <w:rPr>
          <w:rFonts w:ascii="Book Antiqua" w:eastAsia="SimSun" w:hAnsi="Book Antiqua" w:cs="Times New Roman"/>
          <w:color w:val="000000" w:themeColor="text1"/>
          <w:kern w:val="2"/>
          <w:sz w:val="24"/>
          <w:szCs w:val="24"/>
          <w:lang w:eastAsia="zh-CN"/>
        </w:rPr>
        <w:lastRenderedPageBreak/>
        <w:t xml:space="preserve">62 </w:t>
      </w:r>
      <w:proofErr w:type="spellStart"/>
      <w:r w:rsidRPr="008F5AC9">
        <w:rPr>
          <w:rFonts w:ascii="Book Antiqua" w:eastAsia="SimSun" w:hAnsi="Book Antiqua" w:cs="Times New Roman"/>
          <w:b/>
          <w:color w:val="000000" w:themeColor="text1"/>
          <w:kern w:val="2"/>
          <w:sz w:val="24"/>
          <w:szCs w:val="24"/>
          <w:lang w:eastAsia="zh-CN"/>
        </w:rPr>
        <w:t>Kiyosawa</w:t>
      </w:r>
      <w:proofErr w:type="spellEnd"/>
      <w:r w:rsidRPr="008F5AC9">
        <w:rPr>
          <w:rFonts w:ascii="Book Antiqua" w:eastAsia="SimSun" w:hAnsi="Book Antiqua" w:cs="Times New Roman"/>
          <w:b/>
          <w:color w:val="000000" w:themeColor="text1"/>
          <w:kern w:val="2"/>
          <w:sz w:val="24"/>
          <w:szCs w:val="24"/>
          <w:lang w:eastAsia="zh-CN"/>
        </w:rPr>
        <w:t xml:space="preserve"> K</w:t>
      </w:r>
      <w:r w:rsidRPr="008F5AC9">
        <w:rPr>
          <w:rFonts w:ascii="Book Antiqua" w:eastAsia="SimSun" w:hAnsi="Book Antiqua" w:cs="Times New Roman"/>
          <w:color w:val="000000" w:themeColor="text1"/>
          <w:kern w:val="2"/>
          <w:sz w:val="24"/>
          <w:szCs w:val="24"/>
          <w:lang w:eastAsia="zh-CN"/>
        </w:rPr>
        <w:t xml:space="preserve">, Tanaka E. Characteristics of hepatocellular carcinoma in Japan. </w:t>
      </w:r>
      <w:r w:rsidRPr="008F5AC9">
        <w:rPr>
          <w:rFonts w:ascii="Book Antiqua" w:eastAsia="SimSun" w:hAnsi="Book Antiqua" w:cs="Times New Roman"/>
          <w:i/>
          <w:color w:val="000000" w:themeColor="text1"/>
          <w:kern w:val="2"/>
          <w:sz w:val="24"/>
          <w:szCs w:val="24"/>
          <w:lang w:eastAsia="zh-CN"/>
        </w:rPr>
        <w:t>Oncology</w:t>
      </w:r>
      <w:r w:rsidRPr="008F5AC9">
        <w:rPr>
          <w:rFonts w:ascii="Book Antiqua" w:eastAsia="SimSun" w:hAnsi="Book Antiqua" w:cs="Times New Roman"/>
          <w:color w:val="000000" w:themeColor="text1"/>
          <w:kern w:val="2"/>
          <w:sz w:val="24"/>
          <w:szCs w:val="24"/>
          <w:lang w:eastAsia="zh-CN"/>
        </w:rPr>
        <w:t xml:space="preserve"> 2002; </w:t>
      </w:r>
      <w:r w:rsidRPr="008F5AC9">
        <w:rPr>
          <w:rFonts w:ascii="Book Antiqua" w:eastAsia="SimSun" w:hAnsi="Book Antiqua" w:cs="Times New Roman"/>
          <w:b/>
          <w:color w:val="000000" w:themeColor="text1"/>
          <w:kern w:val="2"/>
          <w:sz w:val="24"/>
          <w:szCs w:val="24"/>
          <w:lang w:eastAsia="zh-CN"/>
        </w:rPr>
        <w:t>62</w:t>
      </w:r>
      <w:r w:rsidRPr="008F5AC9">
        <w:rPr>
          <w:rFonts w:ascii="Book Antiqua" w:eastAsia="SimSun" w:hAnsi="Book Antiqua" w:cs="Times New Roman"/>
          <w:color w:val="000000" w:themeColor="text1"/>
          <w:kern w:val="2"/>
          <w:sz w:val="24"/>
          <w:szCs w:val="24"/>
          <w:lang w:eastAsia="zh-CN"/>
        </w:rPr>
        <w:t xml:space="preserve"> </w:t>
      </w:r>
      <w:proofErr w:type="spellStart"/>
      <w:r w:rsidRPr="008F5AC9">
        <w:rPr>
          <w:rFonts w:ascii="Book Antiqua" w:eastAsia="SimSun" w:hAnsi="Book Antiqua" w:cs="Times New Roman"/>
          <w:color w:val="000000" w:themeColor="text1"/>
          <w:kern w:val="2"/>
          <w:sz w:val="24"/>
          <w:szCs w:val="24"/>
          <w:lang w:eastAsia="zh-CN"/>
        </w:rPr>
        <w:t>Suppl</w:t>
      </w:r>
      <w:proofErr w:type="spellEnd"/>
      <w:r w:rsidRPr="008F5AC9">
        <w:rPr>
          <w:rFonts w:ascii="Book Antiqua" w:eastAsia="SimSun" w:hAnsi="Book Antiqua" w:cs="Times New Roman"/>
          <w:color w:val="000000" w:themeColor="text1"/>
          <w:kern w:val="2"/>
          <w:sz w:val="24"/>
          <w:szCs w:val="24"/>
          <w:lang w:eastAsia="zh-CN"/>
        </w:rPr>
        <w:t xml:space="preserve"> 1: 5-7 [PMID: 11868786 DOI: 10.1159/000048269]</w:t>
      </w:r>
    </w:p>
    <w:p w:rsidR="00CF33D4" w:rsidRPr="008F5AC9" w:rsidRDefault="00CF33D4" w:rsidP="008F5AC9">
      <w:pPr>
        <w:widowControl w:val="0"/>
        <w:spacing w:after="0" w:line="360" w:lineRule="auto"/>
        <w:jc w:val="both"/>
        <w:rPr>
          <w:rFonts w:ascii="Book Antiqua" w:eastAsia="SimSun" w:hAnsi="Book Antiqua" w:cs="Times New Roman"/>
          <w:color w:val="000000" w:themeColor="text1"/>
          <w:kern w:val="2"/>
          <w:sz w:val="24"/>
          <w:szCs w:val="24"/>
          <w:lang w:eastAsia="zh-CN"/>
        </w:rPr>
      </w:pPr>
      <w:r w:rsidRPr="008F5AC9">
        <w:rPr>
          <w:rFonts w:ascii="Book Antiqua" w:eastAsia="SimSun" w:hAnsi="Book Antiqua" w:cs="Times New Roman"/>
          <w:color w:val="000000" w:themeColor="text1"/>
          <w:kern w:val="2"/>
          <w:sz w:val="24"/>
          <w:szCs w:val="24"/>
          <w:lang w:eastAsia="zh-CN"/>
        </w:rPr>
        <w:t xml:space="preserve">63 </w:t>
      </w:r>
      <w:proofErr w:type="spellStart"/>
      <w:r w:rsidRPr="008F5AC9">
        <w:rPr>
          <w:rFonts w:ascii="Book Antiqua" w:eastAsia="SimSun" w:hAnsi="Book Antiqua" w:cs="Times New Roman"/>
          <w:b/>
          <w:color w:val="000000" w:themeColor="text1"/>
          <w:kern w:val="2"/>
          <w:sz w:val="24"/>
          <w:szCs w:val="24"/>
          <w:lang w:eastAsia="zh-CN"/>
        </w:rPr>
        <w:t>Ikai</w:t>
      </w:r>
      <w:proofErr w:type="spellEnd"/>
      <w:r w:rsidRPr="008F5AC9">
        <w:rPr>
          <w:rFonts w:ascii="Book Antiqua" w:eastAsia="SimSun" w:hAnsi="Book Antiqua" w:cs="Times New Roman"/>
          <w:b/>
          <w:color w:val="000000" w:themeColor="text1"/>
          <w:kern w:val="2"/>
          <w:sz w:val="24"/>
          <w:szCs w:val="24"/>
          <w:lang w:eastAsia="zh-CN"/>
        </w:rPr>
        <w:t xml:space="preserve"> I</w:t>
      </w:r>
      <w:r w:rsidRPr="008F5AC9">
        <w:rPr>
          <w:rFonts w:ascii="Book Antiqua" w:eastAsia="SimSun" w:hAnsi="Book Antiqua" w:cs="Times New Roman"/>
          <w:color w:val="000000" w:themeColor="text1"/>
          <w:kern w:val="2"/>
          <w:sz w:val="24"/>
          <w:szCs w:val="24"/>
          <w:lang w:eastAsia="zh-CN"/>
        </w:rPr>
        <w:t xml:space="preserve">, </w:t>
      </w:r>
      <w:proofErr w:type="spellStart"/>
      <w:r w:rsidRPr="008F5AC9">
        <w:rPr>
          <w:rFonts w:ascii="Book Antiqua" w:eastAsia="SimSun" w:hAnsi="Book Antiqua" w:cs="Times New Roman"/>
          <w:color w:val="000000" w:themeColor="text1"/>
          <w:kern w:val="2"/>
          <w:sz w:val="24"/>
          <w:szCs w:val="24"/>
          <w:lang w:eastAsia="zh-CN"/>
        </w:rPr>
        <w:t>Arii</w:t>
      </w:r>
      <w:proofErr w:type="spellEnd"/>
      <w:r w:rsidRPr="008F5AC9">
        <w:rPr>
          <w:rFonts w:ascii="Book Antiqua" w:eastAsia="SimSun" w:hAnsi="Book Antiqua" w:cs="Times New Roman"/>
          <w:color w:val="000000" w:themeColor="text1"/>
          <w:kern w:val="2"/>
          <w:sz w:val="24"/>
          <w:szCs w:val="24"/>
          <w:lang w:eastAsia="zh-CN"/>
        </w:rPr>
        <w:t xml:space="preserve"> S, Okazaki M, </w:t>
      </w:r>
      <w:proofErr w:type="spellStart"/>
      <w:r w:rsidRPr="008F5AC9">
        <w:rPr>
          <w:rFonts w:ascii="Book Antiqua" w:eastAsia="SimSun" w:hAnsi="Book Antiqua" w:cs="Times New Roman"/>
          <w:color w:val="000000" w:themeColor="text1"/>
          <w:kern w:val="2"/>
          <w:sz w:val="24"/>
          <w:szCs w:val="24"/>
          <w:lang w:eastAsia="zh-CN"/>
        </w:rPr>
        <w:t>Okita</w:t>
      </w:r>
      <w:proofErr w:type="spellEnd"/>
      <w:r w:rsidRPr="008F5AC9">
        <w:rPr>
          <w:rFonts w:ascii="Book Antiqua" w:eastAsia="SimSun" w:hAnsi="Book Antiqua" w:cs="Times New Roman"/>
          <w:color w:val="000000" w:themeColor="text1"/>
          <w:kern w:val="2"/>
          <w:sz w:val="24"/>
          <w:szCs w:val="24"/>
          <w:lang w:eastAsia="zh-CN"/>
        </w:rPr>
        <w:t xml:space="preserve"> K, </w:t>
      </w:r>
      <w:proofErr w:type="spellStart"/>
      <w:r w:rsidRPr="008F5AC9">
        <w:rPr>
          <w:rFonts w:ascii="Book Antiqua" w:eastAsia="SimSun" w:hAnsi="Book Antiqua" w:cs="Times New Roman"/>
          <w:color w:val="000000" w:themeColor="text1"/>
          <w:kern w:val="2"/>
          <w:sz w:val="24"/>
          <w:szCs w:val="24"/>
          <w:lang w:eastAsia="zh-CN"/>
        </w:rPr>
        <w:t>Omata</w:t>
      </w:r>
      <w:proofErr w:type="spellEnd"/>
      <w:r w:rsidRPr="008F5AC9">
        <w:rPr>
          <w:rFonts w:ascii="Book Antiqua" w:eastAsia="SimSun" w:hAnsi="Book Antiqua" w:cs="Times New Roman"/>
          <w:color w:val="000000" w:themeColor="text1"/>
          <w:kern w:val="2"/>
          <w:sz w:val="24"/>
          <w:szCs w:val="24"/>
          <w:lang w:eastAsia="zh-CN"/>
        </w:rPr>
        <w:t xml:space="preserve"> M, </w:t>
      </w:r>
      <w:proofErr w:type="spellStart"/>
      <w:r w:rsidRPr="008F5AC9">
        <w:rPr>
          <w:rFonts w:ascii="Book Antiqua" w:eastAsia="SimSun" w:hAnsi="Book Antiqua" w:cs="Times New Roman"/>
          <w:color w:val="000000" w:themeColor="text1"/>
          <w:kern w:val="2"/>
          <w:sz w:val="24"/>
          <w:szCs w:val="24"/>
          <w:lang w:eastAsia="zh-CN"/>
        </w:rPr>
        <w:t>Kojiro</w:t>
      </w:r>
      <w:proofErr w:type="spellEnd"/>
      <w:r w:rsidRPr="008F5AC9">
        <w:rPr>
          <w:rFonts w:ascii="Book Antiqua" w:eastAsia="SimSun" w:hAnsi="Book Antiqua" w:cs="Times New Roman"/>
          <w:color w:val="000000" w:themeColor="text1"/>
          <w:kern w:val="2"/>
          <w:sz w:val="24"/>
          <w:szCs w:val="24"/>
          <w:lang w:eastAsia="zh-CN"/>
        </w:rPr>
        <w:t xml:space="preserve"> M, Takayasu K, </w:t>
      </w:r>
      <w:proofErr w:type="spellStart"/>
      <w:r w:rsidRPr="008F5AC9">
        <w:rPr>
          <w:rFonts w:ascii="Book Antiqua" w:eastAsia="SimSun" w:hAnsi="Book Antiqua" w:cs="Times New Roman"/>
          <w:color w:val="000000" w:themeColor="text1"/>
          <w:kern w:val="2"/>
          <w:sz w:val="24"/>
          <w:szCs w:val="24"/>
          <w:lang w:eastAsia="zh-CN"/>
        </w:rPr>
        <w:t>Nakanuma</w:t>
      </w:r>
      <w:proofErr w:type="spellEnd"/>
      <w:r w:rsidRPr="008F5AC9">
        <w:rPr>
          <w:rFonts w:ascii="Book Antiqua" w:eastAsia="SimSun" w:hAnsi="Book Antiqua" w:cs="Times New Roman"/>
          <w:color w:val="000000" w:themeColor="text1"/>
          <w:kern w:val="2"/>
          <w:sz w:val="24"/>
          <w:szCs w:val="24"/>
          <w:lang w:eastAsia="zh-CN"/>
        </w:rPr>
        <w:t xml:space="preserve"> Y, Makuuchi M, Matsuyama Y, </w:t>
      </w:r>
      <w:proofErr w:type="spellStart"/>
      <w:r w:rsidRPr="008F5AC9">
        <w:rPr>
          <w:rFonts w:ascii="Book Antiqua" w:eastAsia="SimSun" w:hAnsi="Book Antiqua" w:cs="Times New Roman"/>
          <w:color w:val="000000" w:themeColor="text1"/>
          <w:kern w:val="2"/>
          <w:sz w:val="24"/>
          <w:szCs w:val="24"/>
          <w:lang w:eastAsia="zh-CN"/>
        </w:rPr>
        <w:t>Monden</w:t>
      </w:r>
      <w:proofErr w:type="spellEnd"/>
      <w:r w:rsidRPr="008F5AC9">
        <w:rPr>
          <w:rFonts w:ascii="Book Antiqua" w:eastAsia="SimSun" w:hAnsi="Book Antiqua" w:cs="Times New Roman"/>
          <w:color w:val="000000" w:themeColor="text1"/>
          <w:kern w:val="2"/>
          <w:sz w:val="24"/>
          <w:szCs w:val="24"/>
          <w:lang w:eastAsia="zh-CN"/>
        </w:rPr>
        <w:t xml:space="preserve"> M, Kudo M. Report of the 17th Nationwide Follow-up Survey of Primary Liver Cancer in Japan. </w:t>
      </w:r>
      <w:proofErr w:type="spellStart"/>
      <w:r w:rsidRPr="008F5AC9">
        <w:rPr>
          <w:rFonts w:ascii="Book Antiqua" w:eastAsia="SimSun" w:hAnsi="Book Antiqua" w:cs="Times New Roman"/>
          <w:i/>
          <w:color w:val="000000" w:themeColor="text1"/>
          <w:kern w:val="2"/>
          <w:sz w:val="24"/>
          <w:szCs w:val="24"/>
          <w:lang w:eastAsia="zh-CN"/>
        </w:rPr>
        <w:t>Hepatol</w:t>
      </w:r>
      <w:proofErr w:type="spellEnd"/>
      <w:r w:rsidRPr="008F5AC9">
        <w:rPr>
          <w:rFonts w:ascii="Book Antiqua" w:eastAsia="SimSun" w:hAnsi="Book Antiqua" w:cs="Times New Roman"/>
          <w:i/>
          <w:color w:val="000000" w:themeColor="text1"/>
          <w:kern w:val="2"/>
          <w:sz w:val="24"/>
          <w:szCs w:val="24"/>
          <w:lang w:eastAsia="zh-CN"/>
        </w:rPr>
        <w:t xml:space="preserve"> Res</w:t>
      </w:r>
      <w:r w:rsidRPr="008F5AC9">
        <w:rPr>
          <w:rFonts w:ascii="Book Antiqua" w:eastAsia="SimSun" w:hAnsi="Book Antiqua" w:cs="Times New Roman"/>
          <w:color w:val="000000" w:themeColor="text1"/>
          <w:kern w:val="2"/>
          <w:sz w:val="24"/>
          <w:szCs w:val="24"/>
          <w:lang w:eastAsia="zh-CN"/>
        </w:rPr>
        <w:t xml:space="preserve"> 2007; </w:t>
      </w:r>
      <w:r w:rsidRPr="008F5AC9">
        <w:rPr>
          <w:rFonts w:ascii="Book Antiqua" w:eastAsia="SimSun" w:hAnsi="Book Antiqua" w:cs="Times New Roman"/>
          <w:b/>
          <w:color w:val="000000" w:themeColor="text1"/>
          <w:kern w:val="2"/>
          <w:sz w:val="24"/>
          <w:szCs w:val="24"/>
          <w:lang w:eastAsia="zh-CN"/>
        </w:rPr>
        <w:t>37</w:t>
      </w:r>
      <w:r w:rsidRPr="008F5AC9">
        <w:rPr>
          <w:rFonts w:ascii="Book Antiqua" w:eastAsia="SimSun" w:hAnsi="Book Antiqua" w:cs="Times New Roman"/>
          <w:color w:val="000000" w:themeColor="text1"/>
          <w:kern w:val="2"/>
          <w:sz w:val="24"/>
          <w:szCs w:val="24"/>
          <w:lang w:eastAsia="zh-CN"/>
        </w:rPr>
        <w:t>: 676-691 [PMID: 17617112 DOI: 10.1111/j.1872-034X.2007.00119.x]</w:t>
      </w:r>
    </w:p>
    <w:p w:rsidR="00CF33D4" w:rsidRPr="008F5AC9" w:rsidRDefault="00CF33D4" w:rsidP="008F5AC9">
      <w:pPr>
        <w:widowControl w:val="0"/>
        <w:spacing w:after="0" w:line="360" w:lineRule="auto"/>
        <w:jc w:val="both"/>
        <w:rPr>
          <w:rFonts w:ascii="Book Antiqua" w:eastAsia="SimSun" w:hAnsi="Book Antiqua" w:cs="Times New Roman"/>
          <w:color w:val="000000" w:themeColor="text1"/>
          <w:kern w:val="2"/>
          <w:sz w:val="24"/>
          <w:szCs w:val="24"/>
          <w:lang w:eastAsia="zh-CN"/>
        </w:rPr>
      </w:pPr>
      <w:r w:rsidRPr="008F5AC9">
        <w:rPr>
          <w:rFonts w:ascii="Book Antiqua" w:eastAsia="SimSun" w:hAnsi="Book Antiqua" w:cs="Times New Roman"/>
          <w:color w:val="000000" w:themeColor="text1"/>
          <w:kern w:val="2"/>
          <w:sz w:val="24"/>
          <w:szCs w:val="24"/>
          <w:lang w:eastAsia="zh-CN"/>
        </w:rPr>
        <w:t xml:space="preserve">64 </w:t>
      </w:r>
      <w:proofErr w:type="spellStart"/>
      <w:r w:rsidRPr="008F5AC9">
        <w:rPr>
          <w:rFonts w:ascii="Book Antiqua" w:eastAsia="SimSun" w:hAnsi="Book Antiqua" w:cs="Times New Roman"/>
          <w:b/>
          <w:color w:val="000000" w:themeColor="text1"/>
          <w:kern w:val="2"/>
          <w:sz w:val="24"/>
          <w:szCs w:val="24"/>
          <w:lang w:eastAsia="zh-CN"/>
        </w:rPr>
        <w:t>Nordenstedt</w:t>
      </w:r>
      <w:proofErr w:type="spellEnd"/>
      <w:r w:rsidRPr="008F5AC9">
        <w:rPr>
          <w:rFonts w:ascii="Book Antiqua" w:eastAsia="SimSun" w:hAnsi="Book Antiqua" w:cs="Times New Roman"/>
          <w:b/>
          <w:color w:val="000000" w:themeColor="text1"/>
          <w:kern w:val="2"/>
          <w:sz w:val="24"/>
          <w:szCs w:val="24"/>
          <w:lang w:eastAsia="zh-CN"/>
        </w:rPr>
        <w:t xml:space="preserve"> H</w:t>
      </w:r>
      <w:r w:rsidRPr="008F5AC9">
        <w:rPr>
          <w:rFonts w:ascii="Book Antiqua" w:eastAsia="SimSun" w:hAnsi="Book Antiqua" w:cs="Times New Roman"/>
          <w:color w:val="000000" w:themeColor="text1"/>
          <w:kern w:val="2"/>
          <w:sz w:val="24"/>
          <w:szCs w:val="24"/>
          <w:lang w:eastAsia="zh-CN"/>
        </w:rPr>
        <w:t>, White DL, El-</w:t>
      </w:r>
      <w:proofErr w:type="spellStart"/>
      <w:r w:rsidRPr="008F5AC9">
        <w:rPr>
          <w:rFonts w:ascii="Book Antiqua" w:eastAsia="SimSun" w:hAnsi="Book Antiqua" w:cs="Times New Roman"/>
          <w:color w:val="000000" w:themeColor="text1"/>
          <w:kern w:val="2"/>
          <w:sz w:val="24"/>
          <w:szCs w:val="24"/>
          <w:lang w:eastAsia="zh-CN"/>
        </w:rPr>
        <w:t>Serag</w:t>
      </w:r>
      <w:proofErr w:type="spellEnd"/>
      <w:r w:rsidRPr="008F5AC9">
        <w:rPr>
          <w:rFonts w:ascii="Book Antiqua" w:eastAsia="SimSun" w:hAnsi="Book Antiqua" w:cs="Times New Roman"/>
          <w:color w:val="000000" w:themeColor="text1"/>
          <w:kern w:val="2"/>
          <w:sz w:val="24"/>
          <w:szCs w:val="24"/>
          <w:lang w:eastAsia="zh-CN"/>
        </w:rPr>
        <w:t xml:space="preserve"> HB. The changing pattern of epidemiology in hepatocellular carcinoma. </w:t>
      </w:r>
      <w:r w:rsidRPr="008F5AC9">
        <w:rPr>
          <w:rFonts w:ascii="Book Antiqua" w:eastAsia="SimSun" w:hAnsi="Book Antiqua" w:cs="Times New Roman"/>
          <w:i/>
          <w:color w:val="000000" w:themeColor="text1"/>
          <w:kern w:val="2"/>
          <w:sz w:val="24"/>
          <w:szCs w:val="24"/>
          <w:lang w:eastAsia="zh-CN"/>
        </w:rPr>
        <w:t>Dig Liver Dis</w:t>
      </w:r>
      <w:r w:rsidRPr="008F5AC9">
        <w:rPr>
          <w:rFonts w:ascii="Book Antiqua" w:eastAsia="SimSun" w:hAnsi="Book Antiqua" w:cs="Times New Roman"/>
          <w:color w:val="000000" w:themeColor="text1"/>
          <w:kern w:val="2"/>
          <w:sz w:val="24"/>
          <w:szCs w:val="24"/>
          <w:lang w:eastAsia="zh-CN"/>
        </w:rPr>
        <w:t xml:space="preserve"> 2010; </w:t>
      </w:r>
      <w:r w:rsidRPr="008F5AC9">
        <w:rPr>
          <w:rFonts w:ascii="Book Antiqua" w:eastAsia="SimSun" w:hAnsi="Book Antiqua" w:cs="Times New Roman"/>
          <w:b/>
          <w:color w:val="000000" w:themeColor="text1"/>
          <w:kern w:val="2"/>
          <w:sz w:val="24"/>
          <w:szCs w:val="24"/>
          <w:lang w:eastAsia="zh-CN"/>
        </w:rPr>
        <w:t>42</w:t>
      </w:r>
      <w:r w:rsidRPr="008F5AC9">
        <w:rPr>
          <w:rFonts w:ascii="Book Antiqua" w:eastAsia="SimSun" w:hAnsi="Book Antiqua" w:cs="Times New Roman"/>
          <w:color w:val="000000" w:themeColor="text1"/>
          <w:kern w:val="2"/>
          <w:sz w:val="24"/>
          <w:szCs w:val="24"/>
          <w:lang w:eastAsia="zh-CN"/>
        </w:rPr>
        <w:t xml:space="preserve"> </w:t>
      </w:r>
      <w:proofErr w:type="spellStart"/>
      <w:r w:rsidRPr="008F5AC9">
        <w:rPr>
          <w:rFonts w:ascii="Book Antiqua" w:eastAsia="SimSun" w:hAnsi="Book Antiqua" w:cs="Times New Roman"/>
          <w:color w:val="000000" w:themeColor="text1"/>
          <w:kern w:val="2"/>
          <w:sz w:val="24"/>
          <w:szCs w:val="24"/>
          <w:lang w:eastAsia="zh-CN"/>
        </w:rPr>
        <w:t>Suppl</w:t>
      </w:r>
      <w:proofErr w:type="spellEnd"/>
      <w:r w:rsidRPr="008F5AC9">
        <w:rPr>
          <w:rFonts w:ascii="Book Antiqua" w:eastAsia="SimSun" w:hAnsi="Book Antiqua" w:cs="Times New Roman"/>
          <w:color w:val="000000" w:themeColor="text1"/>
          <w:kern w:val="2"/>
          <w:sz w:val="24"/>
          <w:szCs w:val="24"/>
          <w:lang w:eastAsia="zh-CN"/>
        </w:rPr>
        <w:t xml:space="preserve"> 3: S206-S214 [PMID: 20547305 DOI: 10.1016/S1590-8658(10)60507-5]</w:t>
      </w:r>
    </w:p>
    <w:p w:rsidR="00CF33D4" w:rsidRPr="008F5AC9" w:rsidRDefault="00CF33D4" w:rsidP="008F5AC9">
      <w:pPr>
        <w:widowControl w:val="0"/>
        <w:spacing w:after="0" w:line="360" w:lineRule="auto"/>
        <w:jc w:val="both"/>
        <w:rPr>
          <w:rFonts w:ascii="Book Antiqua" w:eastAsia="SimSun" w:hAnsi="Book Antiqua" w:cs="Times New Roman"/>
          <w:color w:val="000000" w:themeColor="text1"/>
          <w:kern w:val="2"/>
          <w:sz w:val="24"/>
          <w:szCs w:val="24"/>
          <w:lang w:eastAsia="zh-CN"/>
        </w:rPr>
      </w:pPr>
      <w:r w:rsidRPr="008F5AC9">
        <w:rPr>
          <w:rFonts w:ascii="Book Antiqua" w:eastAsia="SimSun" w:hAnsi="Book Antiqua" w:cs="Times New Roman"/>
          <w:color w:val="000000" w:themeColor="text1"/>
          <w:kern w:val="2"/>
          <w:sz w:val="24"/>
          <w:szCs w:val="24"/>
          <w:lang w:eastAsia="zh-CN"/>
        </w:rPr>
        <w:t xml:space="preserve">65 </w:t>
      </w:r>
      <w:r w:rsidRPr="008F5AC9">
        <w:rPr>
          <w:rFonts w:ascii="Book Antiqua" w:eastAsia="SimSun" w:hAnsi="Book Antiqua" w:cs="Times New Roman"/>
          <w:b/>
          <w:color w:val="000000" w:themeColor="text1"/>
          <w:kern w:val="2"/>
          <w:sz w:val="24"/>
          <w:szCs w:val="24"/>
          <w:lang w:eastAsia="zh-CN"/>
        </w:rPr>
        <w:t>Huang J</w:t>
      </w:r>
      <w:r w:rsidRPr="008F5AC9">
        <w:rPr>
          <w:rFonts w:ascii="Book Antiqua" w:eastAsia="SimSun" w:hAnsi="Book Antiqua" w:cs="Times New Roman"/>
          <w:color w:val="000000" w:themeColor="text1"/>
          <w:kern w:val="2"/>
          <w:sz w:val="24"/>
          <w:szCs w:val="24"/>
          <w:lang w:eastAsia="zh-CN"/>
        </w:rPr>
        <w:t xml:space="preserve">, Li BK, Chen GH, Li JQ, Zhang YQ, Li GH, Yuan YF. Long-term outcomes and prognostic factors of elderly patients with hepatocellular carcinoma undergoing hepatectomy. </w:t>
      </w:r>
      <w:r w:rsidRPr="008F5AC9">
        <w:rPr>
          <w:rFonts w:ascii="Book Antiqua" w:eastAsia="SimSun" w:hAnsi="Book Antiqua" w:cs="Times New Roman"/>
          <w:i/>
          <w:color w:val="000000" w:themeColor="text1"/>
          <w:kern w:val="2"/>
          <w:sz w:val="24"/>
          <w:szCs w:val="24"/>
          <w:lang w:eastAsia="zh-CN"/>
        </w:rPr>
        <w:t xml:space="preserve">J </w:t>
      </w:r>
      <w:proofErr w:type="spellStart"/>
      <w:r w:rsidRPr="008F5AC9">
        <w:rPr>
          <w:rFonts w:ascii="Book Antiqua" w:eastAsia="SimSun" w:hAnsi="Book Antiqua" w:cs="Times New Roman"/>
          <w:i/>
          <w:color w:val="000000" w:themeColor="text1"/>
          <w:kern w:val="2"/>
          <w:sz w:val="24"/>
          <w:szCs w:val="24"/>
          <w:lang w:eastAsia="zh-CN"/>
        </w:rPr>
        <w:t>Gastrointest</w:t>
      </w:r>
      <w:proofErr w:type="spellEnd"/>
      <w:r w:rsidRPr="008F5AC9">
        <w:rPr>
          <w:rFonts w:ascii="Book Antiqua" w:eastAsia="SimSun" w:hAnsi="Book Antiqua" w:cs="Times New Roman"/>
          <w:i/>
          <w:color w:val="000000" w:themeColor="text1"/>
          <w:kern w:val="2"/>
          <w:sz w:val="24"/>
          <w:szCs w:val="24"/>
          <w:lang w:eastAsia="zh-CN"/>
        </w:rPr>
        <w:t xml:space="preserve"> </w:t>
      </w:r>
      <w:proofErr w:type="spellStart"/>
      <w:r w:rsidRPr="008F5AC9">
        <w:rPr>
          <w:rFonts w:ascii="Book Antiqua" w:eastAsia="SimSun" w:hAnsi="Book Antiqua" w:cs="Times New Roman"/>
          <w:i/>
          <w:color w:val="000000" w:themeColor="text1"/>
          <w:kern w:val="2"/>
          <w:sz w:val="24"/>
          <w:szCs w:val="24"/>
          <w:lang w:eastAsia="zh-CN"/>
        </w:rPr>
        <w:t>Surg</w:t>
      </w:r>
      <w:proofErr w:type="spellEnd"/>
      <w:r w:rsidRPr="008F5AC9">
        <w:rPr>
          <w:rFonts w:ascii="Book Antiqua" w:eastAsia="SimSun" w:hAnsi="Book Antiqua" w:cs="Times New Roman"/>
          <w:color w:val="000000" w:themeColor="text1"/>
          <w:kern w:val="2"/>
          <w:sz w:val="24"/>
          <w:szCs w:val="24"/>
          <w:lang w:eastAsia="zh-CN"/>
        </w:rPr>
        <w:t xml:space="preserve"> 2009; </w:t>
      </w:r>
      <w:r w:rsidRPr="008F5AC9">
        <w:rPr>
          <w:rFonts w:ascii="Book Antiqua" w:eastAsia="SimSun" w:hAnsi="Book Antiqua" w:cs="Times New Roman"/>
          <w:b/>
          <w:color w:val="000000" w:themeColor="text1"/>
          <w:kern w:val="2"/>
          <w:sz w:val="24"/>
          <w:szCs w:val="24"/>
          <w:lang w:eastAsia="zh-CN"/>
        </w:rPr>
        <w:t>13</w:t>
      </w:r>
      <w:r w:rsidRPr="008F5AC9">
        <w:rPr>
          <w:rFonts w:ascii="Book Antiqua" w:eastAsia="SimSun" w:hAnsi="Book Antiqua" w:cs="Times New Roman"/>
          <w:color w:val="000000" w:themeColor="text1"/>
          <w:kern w:val="2"/>
          <w:sz w:val="24"/>
          <w:szCs w:val="24"/>
          <w:lang w:eastAsia="zh-CN"/>
        </w:rPr>
        <w:t>: 1627-1635 [PMID: 19506976 DOI: 10.1007/s11605-009-0933-4]</w:t>
      </w:r>
    </w:p>
    <w:p w:rsidR="00CF33D4" w:rsidRPr="008F5AC9" w:rsidRDefault="00CF33D4" w:rsidP="008F5AC9">
      <w:pPr>
        <w:widowControl w:val="0"/>
        <w:spacing w:after="0" w:line="360" w:lineRule="auto"/>
        <w:jc w:val="both"/>
        <w:rPr>
          <w:rFonts w:ascii="Book Antiqua" w:eastAsia="SimSun" w:hAnsi="Book Antiqua" w:cs="Times New Roman"/>
          <w:color w:val="000000" w:themeColor="text1"/>
          <w:kern w:val="2"/>
          <w:sz w:val="24"/>
          <w:szCs w:val="24"/>
          <w:lang w:eastAsia="zh-CN"/>
        </w:rPr>
      </w:pPr>
      <w:r w:rsidRPr="008F5AC9">
        <w:rPr>
          <w:rFonts w:ascii="Book Antiqua" w:eastAsia="SimSun" w:hAnsi="Book Antiqua" w:cs="Times New Roman"/>
          <w:color w:val="000000" w:themeColor="text1"/>
          <w:kern w:val="2"/>
          <w:sz w:val="24"/>
          <w:szCs w:val="24"/>
          <w:lang w:eastAsia="zh-CN"/>
        </w:rPr>
        <w:t xml:space="preserve">66 </w:t>
      </w:r>
      <w:r w:rsidRPr="008F5AC9">
        <w:rPr>
          <w:rFonts w:ascii="Book Antiqua" w:eastAsia="SimSun" w:hAnsi="Book Antiqua" w:cs="Times New Roman"/>
          <w:b/>
          <w:color w:val="000000" w:themeColor="text1"/>
          <w:kern w:val="2"/>
          <w:sz w:val="24"/>
          <w:szCs w:val="24"/>
          <w:lang w:eastAsia="zh-CN"/>
        </w:rPr>
        <w:t>European Association For The Study Of The Liver</w:t>
      </w:r>
      <w:bookmarkStart w:id="37" w:name="_GoBack"/>
      <w:bookmarkEnd w:id="37"/>
      <w:r w:rsidRPr="008F5AC9">
        <w:rPr>
          <w:rFonts w:ascii="Book Antiqua" w:eastAsia="SimSun" w:hAnsi="Book Antiqua" w:cs="Times New Roman"/>
          <w:color w:val="000000" w:themeColor="text1"/>
          <w:kern w:val="2"/>
          <w:sz w:val="24"/>
          <w:szCs w:val="24"/>
          <w:lang w:eastAsia="zh-CN"/>
        </w:rPr>
        <w:t xml:space="preserve">; European </w:t>
      </w:r>
      <w:proofErr w:type="spellStart"/>
      <w:r w:rsidRPr="008F5AC9">
        <w:rPr>
          <w:rFonts w:ascii="Book Antiqua" w:eastAsia="SimSun" w:hAnsi="Book Antiqua" w:cs="Times New Roman"/>
          <w:color w:val="000000" w:themeColor="text1"/>
          <w:kern w:val="2"/>
          <w:sz w:val="24"/>
          <w:szCs w:val="24"/>
          <w:lang w:eastAsia="zh-CN"/>
        </w:rPr>
        <w:t>Organisation</w:t>
      </w:r>
      <w:proofErr w:type="spellEnd"/>
      <w:r w:rsidRPr="008F5AC9">
        <w:rPr>
          <w:rFonts w:ascii="Book Antiqua" w:eastAsia="SimSun" w:hAnsi="Book Antiqua" w:cs="Times New Roman"/>
          <w:color w:val="000000" w:themeColor="text1"/>
          <w:kern w:val="2"/>
          <w:sz w:val="24"/>
          <w:szCs w:val="24"/>
          <w:lang w:eastAsia="zh-CN"/>
        </w:rPr>
        <w:t xml:space="preserve"> For Research And Treatment Of Cancer. EASL-EORTC clinical practice guidelines: management of hepatocellular carcinoma. </w:t>
      </w:r>
      <w:r w:rsidRPr="008F5AC9">
        <w:rPr>
          <w:rFonts w:ascii="Book Antiqua" w:eastAsia="SimSun" w:hAnsi="Book Antiqua" w:cs="Times New Roman"/>
          <w:i/>
          <w:color w:val="000000" w:themeColor="text1"/>
          <w:kern w:val="2"/>
          <w:sz w:val="24"/>
          <w:szCs w:val="24"/>
          <w:lang w:eastAsia="zh-CN"/>
        </w:rPr>
        <w:t xml:space="preserve">J </w:t>
      </w:r>
      <w:proofErr w:type="spellStart"/>
      <w:r w:rsidRPr="008F5AC9">
        <w:rPr>
          <w:rFonts w:ascii="Book Antiqua" w:eastAsia="SimSun" w:hAnsi="Book Antiqua" w:cs="Times New Roman"/>
          <w:i/>
          <w:color w:val="000000" w:themeColor="text1"/>
          <w:kern w:val="2"/>
          <w:sz w:val="24"/>
          <w:szCs w:val="24"/>
          <w:lang w:eastAsia="zh-CN"/>
        </w:rPr>
        <w:t>Hepatol</w:t>
      </w:r>
      <w:proofErr w:type="spellEnd"/>
      <w:r w:rsidRPr="008F5AC9">
        <w:rPr>
          <w:rFonts w:ascii="Book Antiqua" w:eastAsia="SimSun" w:hAnsi="Book Antiqua" w:cs="Times New Roman"/>
          <w:color w:val="000000" w:themeColor="text1"/>
          <w:kern w:val="2"/>
          <w:sz w:val="24"/>
          <w:szCs w:val="24"/>
          <w:lang w:eastAsia="zh-CN"/>
        </w:rPr>
        <w:t xml:space="preserve"> 2012; </w:t>
      </w:r>
      <w:r w:rsidRPr="008F5AC9">
        <w:rPr>
          <w:rFonts w:ascii="Book Antiqua" w:eastAsia="SimSun" w:hAnsi="Book Antiqua" w:cs="Times New Roman"/>
          <w:b/>
          <w:color w:val="000000" w:themeColor="text1"/>
          <w:kern w:val="2"/>
          <w:sz w:val="24"/>
          <w:szCs w:val="24"/>
          <w:lang w:eastAsia="zh-CN"/>
        </w:rPr>
        <w:t>56</w:t>
      </w:r>
      <w:r w:rsidRPr="008F5AC9">
        <w:rPr>
          <w:rFonts w:ascii="Book Antiqua" w:eastAsia="SimSun" w:hAnsi="Book Antiqua" w:cs="Times New Roman"/>
          <w:color w:val="000000" w:themeColor="text1"/>
          <w:kern w:val="2"/>
          <w:sz w:val="24"/>
          <w:szCs w:val="24"/>
          <w:lang w:eastAsia="zh-CN"/>
        </w:rPr>
        <w:t>: 908-943 [PMID: 22424438 DOI: 10.1016/j.jhep.2011.12.001]</w:t>
      </w:r>
    </w:p>
    <w:p w:rsidR="00CF33D4" w:rsidRPr="008F5AC9" w:rsidRDefault="00CF33D4" w:rsidP="008F5AC9">
      <w:pPr>
        <w:widowControl w:val="0"/>
        <w:spacing w:after="0" w:line="360" w:lineRule="auto"/>
        <w:jc w:val="both"/>
        <w:rPr>
          <w:rFonts w:ascii="Book Antiqua" w:eastAsia="SimSun" w:hAnsi="Book Antiqua" w:cs="Times New Roman"/>
          <w:color w:val="000000" w:themeColor="text1"/>
          <w:kern w:val="2"/>
          <w:sz w:val="24"/>
          <w:szCs w:val="24"/>
          <w:lang w:eastAsia="zh-CN"/>
        </w:rPr>
      </w:pPr>
      <w:r w:rsidRPr="008F5AC9">
        <w:rPr>
          <w:rFonts w:ascii="Book Antiqua" w:eastAsia="SimSun" w:hAnsi="Book Antiqua" w:cs="Times New Roman"/>
          <w:color w:val="000000" w:themeColor="text1"/>
          <w:kern w:val="2"/>
          <w:sz w:val="24"/>
          <w:szCs w:val="24"/>
          <w:lang w:eastAsia="zh-CN"/>
        </w:rPr>
        <w:t xml:space="preserve">67 </w:t>
      </w:r>
      <w:r w:rsidRPr="008F5AC9">
        <w:rPr>
          <w:rFonts w:ascii="Book Antiqua" w:eastAsia="SimSun" w:hAnsi="Book Antiqua" w:cs="Times New Roman"/>
          <w:b/>
          <w:color w:val="000000" w:themeColor="text1"/>
          <w:kern w:val="2"/>
          <w:sz w:val="24"/>
          <w:szCs w:val="24"/>
          <w:lang w:eastAsia="zh-CN"/>
        </w:rPr>
        <w:t>Kudo M</w:t>
      </w:r>
      <w:r w:rsidRPr="008F5AC9">
        <w:rPr>
          <w:rFonts w:ascii="Book Antiqua" w:eastAsia="SimSun" w:hAnsi="Book Antiqua" w:cs="Times New Roman"/>
          <w:color w:val="000000" w:themeColor="text1"/>
          <w:kern w:val="2"/>
          <w:sz w:val="24"/>
          <w:szCs w:val="24"/>
          <w:lang w:eastAsia="zh-CN"/>
        </w:rPr>
        <w:t xml:space="preserve">, Izumi N, </w:t>
      </w:r>
      <w:proofErr w:type="spellStart"/>
      <w:r w:rsidRPr="008F5AC9">
        <w:rPr>
          <w:rFonts w:ascii="Book Antiqua" w:eastAsia="SimSun" w:hAnsi="Book Antiqua" w:cs="Times New Roman"/>
          <w:color w:val="000000" w:themeColor="text1"/>
          <w:kern w:val="2"/>
          <w:sz w:val="24"/>
          <w:szCs w:val="24"/>
          <w:lang w:eastAsia="zh-CN"/>
        </w:rPr>
        <w:t>Kokudo</w:t>
      </w:r>
      <w:proofErr w:type="spellEnd"/>
      <w:r w:rsidRPr="008F5AC9">
        <w:rPr>
          <w:rFonts w:ascii="Book Antiqua" w:eastAsia="SimSun" w:hAnsi="Book Antiqua" w:cs="Times New Roman"/>
          <w:color w:val="000000" w:themeColor="text1"/>
          <w:kern w:val="2"/>
          <w:sz w:val="24"/>
          <w:szCs w:val="24"/>
          <w:lang w:eastAsia="zh-CN"/>
        </w:rPr>
        <w:t xml:space="preserve"> N, Matsui O, Sakamoto M, Nakashima O, </w:t>
      </w:r>
      <w:proofErr w:type="spellStart"/>
      <w:r w:rsidRPr="008F5AC9">
        <w:rPr>
          <w:rFonts w:ascii="Book Antiqua" w:eastAsia="SimSun" w:hAnsi="Book Antiqua" w:cs="Times New Roman"/>
          <w:color w:val="000000" w:themeColor="text1"/>
          <w:kern w:val="2"/>
          <w:sz w:val="24"/>
          <w:szCs w:val="24"/>
          <w:lang w:eastAsia="zh-CN"/>
        </w:rPr>
        <w:t>Kojiro</w:t>
      </w:r>
      <w:proofErr w:type="spellEnd"/>
      <w:r w:rsidRPr="008F5AC9">
        <w:rPr>
          <w:rFonts w:ascii="Book Antiqua" w:eastAsia="SimSun" w:hAnsi="Book Antiqua" w:cs="Times New Roman"/>
          <w:color w:val="000000" w:themeColor="text1"/>
          <w:kern w:val="2"/>
          <w:sz w:val="24"/>
          <w:szCs w:val="24"/>
          <w:lang w:eastAsia="zh-CN"/>
        </w:rPr>
        <w:t xml:space="preserve"> M, Makuuchi M; HCC Expert Panel of Japan Society of Hepatology. Management of hepatocellular carcinoma in Japan: Consensus-Based Clinical Practice Guidelines proposed by the Japan Society of Hepatology (JSH) 2010 updated version. </w:t>
      </w:r>
      <w:r w:rsidRPr="008F5AC9">
        <w:rPr>
          <w:rFonts w:ascii="Book Antiqua" w:eastAsia="SimSun" w:hAnsi="Book Antiqua" w:cs="Times New Roman"/>
          <w:i/>
          <w:color w:val="000000" w:themeColor="text1"/>
          <w:kern w:val="2"/>
          <w:sz w:val="24"/>
          <w:szCs w:val="24"/>
          <w:lang w:eastAsia="zh-CN"/>
        </w:rPr>
        <w:t>Dig Dis</w:t>
      </w:r>
      <w:r w:rsidRPr="008F5AC9">
        <w:rPr>
          <w:rFonts w:ascii="Book Antiqua" w:eastAsia="SimSun" w:hAnsi="Book Antiqua" w:cs="Times New Roman"/>
          <w:color w:val="000000" w:themeColor="text1"/>
          <w:kern w:val="2"/>
          <w:sz w:val="24"/>
          <w:szCs w:val="24"/>
          <w:lang w:eastAsia="zh-CN"/>
        </w:rPr>
        <w:t xml:space="preserve"> 2011; </w:t>
      </w:r>
      <w:r w:rsidRPr="008F5AC9">
        <w:rPr>
          <w:rFonts w:ascii="Book Antiqua" w:eastAsia="SimSun" w:hAnsi="Book Antiqua" w:cs="Times New Roman"/>
          <w:b/>
          <w:color w:val="000000" w:themeColor="text1"/>
          <w:kern w:val="2"/>
          <w:sz w:val="24"/>
          <w:szCs w:val="24"/>
          <w:lang w:eastAsia="zh-CN"/>
        </w:rPr>
        <w:t>29</w:t>
      </w:r>
      <w:r w:rsidRPr="008F5AC9">
        <w:rPr>
          <w:rFonts w:ascii="Book Antiqua" w:eastAsia="SimSun" w:hAnsi="Book Antiqua" w:cs="Times New Roman"/>
          <w:color w:val="000000" w:themeColor="text1"/>
          <w:kern w:val="2"/>
          <w:sz w:val="24"/>
          <w:szCs w:val="24"/>
          <w:lang w:eastAsia="zh-CN"/>
        </w:rPr>
        <w:t>: 339-364 [PMID: 21829027 DOI: 10.1159/000327577]</w:t>
      </w:r>
    </w:p>
    <w:p w:rsidR="00CF33D4" w:rsidRPr="008F5AC9" w:rsidRDefault="00CF33D4" w:rsidP="008F5AC9">
      <w:pPr>
        <w:widowControl w:val="0"/>
        <w:spacing w:after="0" w:line="360" w:lineRule="auto"/>
        <w:jc w:val="both"/>
        <w:rPr>
          <w:rFonts w:ascii="Book Antiqua" w:eastAsia="SimSun" w:hAnsi="Book Antiqua" w:cs="Times New Roman"/>
          <w:color w:val="000000" w:themeColor="text1"/>
          <w:kern w:val="2"/>
          <w:sz w:val="24"/>
          <w:szCs w:val="24"/>
          <w:lang w:eastAsia="zh-CN"/>
        </w:rPr>
      </w:pPr>
      <w:r w:rsidRPr="008F5AC9">
        <w:rPr>
          <w:rFonts w:ascii="Book Antiqua" w:eastAsia="SimSun" w:hAnsi="Book Antiqua" w:cs="Times New Roman"/>
          <w:color w:val="000000" w:themeColor="text1"/>
          <w:kern w:val="2"/>
          <w:sz w:val="24"/>
          <w:szCs w:val="24"/>
          <w:lang w:eastAsia="zh-CN"/>
        </w:rPr>
        <w:t xml:space="preserve">68 </w:t>
      </w:r>
      <w:r w:rsidRPr="008F5AC9">
        <w:rPr>
          <w:rFonts w:ascii="Book Antiqua" w:eastAsia="SimSun" w:hAnsi="Book Antiqua" w:cs="Times New Roman"/>
          <w:b/>
          <w:color w:val="000000" w:themeColor="text1"/>
          <w:kern w:val="2"/>
          <w:sz w:val="24"/>
          <w:szCs w:val="24"/>
          <w:lang w:eastAsia="zh-CN"/>
        </w:rPr>
        <w:t>Fong Y</w:t>
      </w:r>
      <w:r w:rsidRPr="008F5AC9">
        <w:rPr>
          <w:rFonts w:ascii="Book Antiqua" w:eastAsia="SimSun" w:hAnsi="Book Antiqua" w:cs="Times New Roman"/>
          <w:color w:val="000000" w:themeColor="text1"/>
          <w:kern w:val="2"/>
          <w:sz w:val="24"/>
          <w:szCs w:val="24"/>
          <w:lang w:eastAsia="zh-CN"/>
        </w:rPr>
        <w:t xml:space="preserve">, </w:t>
      </w:r>
      <w:proofErr w:type="spellStart"/>
      <w:r w:rsidRPr="008F5AC9">
        <w:rPr>
          <w:rFonts w:ascii="Book Antiqua" w:eastAsia="SimSun" w:hAnsi="Book Antiqua" w:cs="Times New Roman"/>
          <w:color w:val="000000" w:themeColor="text1"/>
          <w:kern w:val="2"/>
          <w:sz w:val="24"/>
          <w:szCs w:val="24"/>
          <w:lang w:eastAsia="zh-CN"/>
        </w:rPr>
        <w:t>Blumgart</w:t>
      </w:r>
      <w:proofErr w:type="spellEnd"/>
      <w:r w:rsidRPr="008F5AC9">
        <w:rPr>
          <w:rFonts w:ascii="Book Antiqua" w:eastAsia="SimSun" w:hAnsi="Book Antiqua" w:cs="Times New Roman"/>
          <w:color w:val="000000" w:themeColor="text1"/>
          <w:kern w:val="2"/>
          <w:sz w:val="24"/>
          <w:szCs w:val="24"/>
          <w:lang w:eastAsia="zh-CN"/>
        </w:rPr>
        <w:t xml:space="preserve"> LH, Fortner JG, Brennan MF. Pancreatic or liver resection for malignancy is safe and effective for the elderly. </w:t>
      </w:r>
      <w:r w:rsidRPr="008F5AC9">
        <w:rPr>
          <w:rFonts w:ascii="Book Antiqua" w:eastAsia="SimSun" w:hAnsi="Book Antiqua" w:cs="Times New Roman"/>
          <w:i/>
          <w:color w:val="000000" w:themeColor="text1"/>
          <w:kern w:val="2"/>
          <w:sz w:val="24"/>
          <w:szCs w:val="24"/>
          <w:lang w:eastAsia="zh-CN"/>
        </w:rPr>
        <w:t xml:space="preserve">Ann </w:t>
      </w:r>
      <w:proofErr w:type="spellStart"/>
      <w:r w:rsidRPr="008F5AC9">
        <w:rPr>
          <w:rFonts w:ascii="Book Antiqua" w:eastAsia="SimSun" w:hAnsi="Book Antiqua" w:cs="Times New Roman"/>
          <w:i/>
          <w:color w:val="000000" w:themeColor="text1"/>
          <w:kern w:val="2"/>
          <w:sz w:val="24"/>
          <w:szCs w:val="24"/>
          <w:lang w:eastAsia="zh-CN"/>
        </w:rPr>
        <w:t>Surg</w:t>
      </w:r>
      <w:proofErr w:type="spellEnd"/>
      <w:r w:rsidRPr="008F5AC9">
        <w:rPr>
          <w:rFonts w:ascii="Book Antiqua" w:eastAsia="SimSun" w:hAnsi="Book Antiqua" w:cs="Times New Roman"/>
          <w:color w:val="000000" w:themeColor="text1"/>
          <w:kern w:val="2"/>
          <w:sz w:val="24"/>
          <w:szCs w:val="24"/>
          <w:lang w:eastAsia="zh-CN"/>
        </w:rPr>
        <w:t xml:space="preserve"> 1995; </w:t>
      </w:r>
      <w:r w:rsidRPr="008F5AC9">
        <w:rPr>
          <w:rFonts w:ascii="Book Antiqua" w:eastAsia="SimSun" w:hAnsi="Book Antiqua" w:cs="Times New Roman"/>
          <w:b/>
          <w:color w:val="000000" w:themeColor="text1"/>
          <w:kern w:val="2"/>
          <w:sz w:val="24"/>
          <w:szCs w:val="24"/>
          <w:lang w:eastAsia="zh-CN"/>
        </w:rPr>
        <w:t>222</w:t>
      </w:r>
      <w:r w:rsidRPr="008F5AC9">
        <w:rPr>
          <w:rFonts w:ascii="Book Antiqua" w:eastAsia="SimSun" w:hAnsi="Book Antiqua" w:cs="Times New Roman"/>
          <w:color w:val="000000" w:themeColor="text1"/>
          <w:kern w:val="2"/>
          <w:sz w:val="24"/>
          <w:szCs w:val="24"/>
          <w:lang w:eastAsia="zh-CN"/>
        </w:rPr>
        <w:t>: 426-34; discussion 434-7 [PMID: 7574924 DOI: 10.1097/00000658-199522240-00002]</w:t>
      </w:r>
    </w:p>
    <w:p w:rsidR="00CF33D4" w:rsidRPr="008F5AC9" w:rsidRDefault="00CF33D4" w:rsidP="008F5AC9">
      <w:pPr>
        <w:widowControl w:val="0"/>
        <w:spacing w:after="0" w:line="360" w:lineRule="auto"/>
        <w:jc w:val="both"/>
        <w:rPr>
          <w:rFonts w:ascii="Book Antiqua" w:eastAsia="SimSun" w:hAnsi="Book Antiqua" w:cs="Times New Roman"/>
          <w:color w:val="000000" w:themeColor="text1"/>
          <w:kern w:val="2"/>
          <w:sz w:val="24"/>
          <w:szCs w:val="24"/>
          <w:lang w:eastAsia="zh-CN"/>
        </w:rPr>
      </w:pPr>
      <w:r w:rsidRPr="008F5AC9">
        <w:rPr>
          <w:rFonts w:ascii="Book Antiqua" w:eastAsia="SimSun" w:hAnsi="Book Antiqua" w:cs="Times New Roman"/>
          <w:color w:val="000000" w:themeColor="text1"/>
          <w:kern w:val="2"/>
          <w:sz w:val="24"/>
          <w:szCs w:val="24"/>
          <w:lang w:eastAsia="zh-CN"/>
        </w:rPr>
        <w:t xml:space="preserve">69 </w:t>
      </w:r>
      <w:r w:rsidRPr="008F5AC9">
        <w:rPr>
          <w:rFonts w:ascii="Book Antiqua" w:eastAsia="SimSun" w:hAnsi="Book Antiqua" w:cs="Times New Roman"/>
          <w:b/>
          <w:color w:val="000000" w:themeColor="text1"/>
          <w:kern w:val="2"/>
          <w:sz w:val="24"/>
          <w:szCs w:val="24"/>
          <w:lang w:eastAsia="zh-CN"/>
        </w:rPr>
        <w:t>Cosenza CA</w:t>
      </w:r>
      <w:r w:rsidRPr="008F5AC9">
        <w:rPr>
          <w:rFonts w:ascii="Book Antiqua" w:eastAsia="SimSun" w:hAnsi="Book Antiqua" w:cs="Times New Roman"/>
          <w:color w:val="000000" w:themeColor="text1"/>
          <w:kern w:val="2"/>
          <w:sz w:val="24"/>
          <w:szCs w:val="24"/>
          <w:lang w:eastAsia="zh-CN"/>
        </w:rPr>
        <w:t xml:space="preserve">, Hoffman AL, Podesta LG, Sher L, Lopez RR, Lugo D, </w:t>
      </w:r>
      <w:proofErr w:type="spellStart"/>
      <w:r w:rsidRPr="008F5AC9">
        <w:rPr>
          <w:rFonts w:ascii="Book Antiqua" w:eastAsia="SimSun" w:hAnsi="Book Antiqua" w:cs="Times New Roman"/>
          <w:color w:val="000000" w:themeColor="text1"/>
          <w:kern w:val="2"/>
          <w:sz w:val="24"/>
          <w:szCs w:val="24"/>
          <w:lang w:eastAsia="zh-CN"/>
        </w:rPr>
        <w:t>Makowka</w:t>
      </w:r>
      <w:proofErr w:type="spellEnd"/>
      <w:r w:rsidRPr="008F5AC9">
        <w:rPr>
          <w:rFonts w:ascii="Book Antiqua" w:eastAsia="SimSun" w:hAnsi="Book Antiqua" w:cs="Times New Roman"/>
          <w:color w:val="000000" w:themeColor="text1"/>
          <w:kern w:val="2"/>
          <w:sz w:val="24"/>
          <w:szCs w:val="24"/>
          <w:lang w:eastAsia="zh-CN"/>
        </w:rPr>
        <w:t xml:space="preserve"> L. Hepatic resection for malignancy in the elderly. </w:t>
      </w:r>
      <w:r w:rsidRPr="008F5AC9">
        <w:rPr>
          <w:rFonts w:ascii="Book Antiqua" w:eastAsia="SimSun" w:hAnsi="Book Antiqua" w:cs="Times New Roman"/>
          <w:i/>
          <w:color w:val="000000" w:themeColor="text1"/>
          <w:kern w:val="2"/>
          <w:sz w:val="24"/>
          <w:szCs w:val="24"/>
          <w:lang w:eastAsia="zh-CN"/>
        </w:rPr>
        <w:t xml:space="preserve">Am </w:t>
      </w:r>
      <w:proofErr w:type="spellStart"/>
      <w:r w:rsidRPr="008F5AC9">
        <w:rPr>
          <w:rFonts w:ascii="Book Antiqua" w:eastAsia="SimSun" w:hAnsi="Book Antiqua" w:cs="Times New Roman"/>
          <w:i/>
          <w:color w:val="000000" w:themeColor="text1"/>
          <w:kern w:val="2"/>
          <w:sz w:val="24"/>
          <w:szCs w:val="24"/>
          <w:lang w:eastAsia="zh-CN"/>
        </w:rPr>
        <w:t>Surg</w:t>
      </w:r>
      <w:proofErr w:type="spellEnd"/>
      <w:r w:rsidRPr="008F5AC9">
        <w:rPr>
          <w:rFonts w:ascii="Book Antiqua" w:eastAsia="SimSun" w:hAnsi="Book Antiqua" w:cs="Times New Roman"/>
          <w:color w:val="000000" w:themeColor="text1"/>
          <w:kern w:val="2"/>
          <w:sz w:val="24"/>
          <w:szCs w:val="24"/>
          <w:lang w:eastAsia="zh-CN"/>
        </w:rPr>
        <w:t xml:space="preserve"> 1995; </w:t>
      </w:r>
      <w:r w:rsidRPr="008F5AC9">
        <w:rPr>
          <w:rFonts w:ascii="Book Antiqua" w:eastAsia="SimSun" w:hAnsi="Book Antiqua" w:cs="Times New Roman"/>
          <w:b/>
          <w:color w:val="000000" w:themeColor="text1"/>
          <w:kern w:val="2"/>
          <w:sz w:val="24"/>
          <w:szCs w:val="24"/>
          <w:lang w:eastAsia="zh-CN"/>
        </w:rPr>
        <w:t>61</w:t>
      </w:r>
      <w:r w:rsidRPr="008F5AC9">
        <w:rPr>
          <w:rFonts w:ascii="Book Antiqua" w:eastAsia="SimSun" w:hAnsi="Book Antiqua" w:cs="Times New Roman"/>
          <w:color w:val="000000" w:themeColor="text1"/>
          <w:kern w:val="2"/>
          <w:sz w:val="24"/>
          <w:szCs w:val="24"/>
          <w:lang w:eastAsia="zh-CN"/>
        </w:rPr>
        <w:t>: 889-895 [PMID: 7668463 DOI: 10.1097/00000478-199510000-00017]</w:t>
      </w:r>
    </w:p>
    <w:p w:rsidR="00CF33D4" w:rsidRPr="008F5AC9" w:rsidRDefault="00CF33D4" w:rsidP="008F5AC9">
      <w:pPr>
        <w:widowControl w:val="0"/>
        <w:spacing w:after="0" w:line="360" w:lineRule="auto"/>
        <w:jc w:val="both"/>
        <w:rPr>
          <w:rFonts w:ascii="Book Antiqua" w:eastAsia="SimSun" w:hAnsi="Book Antiqua" w:cs="Times New Roman"/>
          <w:color w:val="000000" w:themeColor="text1"/>
          <w:kern w:val="2"/>
          <w:sz w:val="24"/>
          <w:szCs w:val="24"/>
          <w:lang w:eastAsia="zh-CN"/>
        </w:rPr>
      </w:pPr>
      <w:r w:rsidRPr="008F5AC9">
        <w:rPr>
          <w:rFonts w:ascii="Book Antiqua" w:eastAsia="SimSun" w:hAnsi="Book Antiqua" w:cs="Times New Roman"/>
          <w:color w:val="000000" w:themeColor="text1"/>
          <w:kern w:val="2"/>
          <w:sz w:val="24"/>
          <w:szCs w:val="24"/>
          <w:lang w:eastAsia="zh-CN"/>
        </w:rPr>
        <w:t xml:space="preserve">70 </w:t>
      </w:r>
      <w:r w:rsidRPr="008F5AC9">
        <w:rPr>
          <w:rFonts w:ascii="Book Antiqua" w:eastAsia="SimSun" w:hAnsi="Book Antiqua" w:cs="Times New Roman"/>
          <w:b/>
          <w:color w:val="000000" w:themeColor="text1"/>
          <w:kern w:val="2"/>
          <w:sz w:val="24"/>
          <w:szCs w:val="24"/>
          <w:lang w:eastAsia="zh-CN"/>
        </w:rPr>
        <w:t>Sotiropoulos GC</w:t>
      </w:r>
      <w:r w:rsidRPr="008F5AC9">
        <w:rPr>
          <w:rFonts w:ascii="Book Antiqua" w:eastAsia="SimSun" w:hAnsi="Book Antiqua" w:cs="Times New Roman"/>
          <w:color w:val="000000" w:themeColor="text1"/>
          <w:kern w:val="2"/>
          <w:sz w:val="24"/>
          <w:szCs w:val="24"/>
          <w:lang w:eastAsia="zh-CN"/>
        </w:rPr>
        <w:t xml:space="preserve">, </w:t>
      </w:r>
      <w:proofErr w:type="spellStart"/>
      <w:r w:rsidRPr="008F5AC9">
        <w:rPr>
          <w:rFonts w:ascii="Book Antiqua" w:eastAsia="SimSun" w:hAnsi="Book Antiqua" w:cs="Times New Roman"/>
          <w:color w:val="000000" w:themeColor="text1"/>
          <w:kern w:val="2"/>
          <w:sz w:val="24"/>
          <w:szCs w:val="24"/>
          <w:lang w:eastAsia="zh-CN"/>
        </w:rPr>
        <w:t>Molmenti</w:t>
      </w:r>
      <w:proofErr w:type="spellEnd"/>
      <w:r w:rsidRPr="008F5AC9">
        <w:rPr>
          <w:rFonts w:ascii="Book Antiqua" w:eastAsia="SimSun" w:hAnsi="Book Antiqua" w:cs="Times New Roman"/>
          <w:color w:val="000000" w:themeColor="text1"/>
          <w:kern w:val="2"/>
          <w:sz w:val="24"/>
          <w:szCs w:val="24"/>
          <w:lang w:eastAsia="zh-CN"/>
        </w:rPr>
        <w:t xml:space="preserve"> EP, Lang H. Liver transplantation for hepatocellular carcinoma in the MELD era: leading roles of MELD score, AFP level, and recipient age as predictors of survival. </w:t>
      </w:r>
      <w:r w:rsidRPr="008F5AC9">
        <w:rPr>
          <w:rFonts w:ascii="Book Antiqua" w:eastAsia="SimSun" w:hAnsi="Book Antiqua" w:cs="Times New Roman"/>
          <w:i/>
          <w:color w:val="000000" w:themeColor="text1"/>
          <w:kern w:val="2"/>
          <w:sz w:val="24"/>
          <w:szCs w:val="24"/>
          <w:lang w:eastAsia="zh-CN"/>
        </w:rPr>
        <w:t>Dig Dis Sci</w:t>
      </w:r>
      <w:r w:rsidRPr="008F5AC9">
        <w:rPr>
          <w:rFonts w:ascii="Book Antiqua" w:eastAsia="SimSun" w:hAnsi="Book Antiqua" w:cs="Times New Roman"/>
          <w:color w:val="000000" w:themeColor="text1"/>
          <w:kern w:val="2"/>
          <w:sz w:val="24"/>
          <w:szCs w:val="24"/>
          <w:lang w:eastAsia="zh-CN"/>
        </w:rPr>
        <w:t xml:space="preserve"> 2009; </w:t>
      </w:r>
      <w:r w:rsidRPr="008F5AC9">
        <w:rPr>
          <w:rFonts w:ascii="Book Antiqua" w:eastAsia="SimSun" w:hAnsi="Book Antiqua" w:cs="Times New Roman"/>
          <w:b/>
          <w:color w:val="000000" w:themeColor="text1"/>
          <w:kern w:val="2"/>
          <w:sz w:val="24"/>
          <w:szCs w:val="24"/>
          <w:lang w:eastAsia="zh-CN"/>
        </w:rPr>
        <w:t>54</w:t>
      </w:r>
      <w:r w:rsidRPr="008F5AC9">
        <w:rPr>
          <w:rFonts w:ascii="Book Antiqua" w:eastAsia="SimSun" w:hAnsi="Book Antiqua" w:cs="Times New Roman"/>
          <w:color w:val="000000" w:themeColor="text1"/>
          <w:kern w:val="2"/>
          <w:sz w:val="24"/>
          <w:szCs w:val="24"/>
          <w:lang w:eastAsia="zh-CN"/>
        </w:rPr>
        <w:t>: 917 [PMID: 19156522 DOI: 10.1007/s10620-008-0680-5]</w:t>
      </w:r>
    </w:p>
    <w:p w:rsidR="00CF33D4" w:rsidRPr="008F5AC9" w:rsidRDefault="00CF33D4" w:rsidP="008F5AC9">
      <w:pPr>
        <w:widowControl w:val="0"/>
        <w:spacing w:after="0" w:line="360" w:lineRule="auto"/>
        <w:jc w:val="both"/>
        <w:rPr>
          <w:rFonts w:ascii="Book Antiqua" w:eastAsia="SimSun" w:hAnsi="Book Antiqua" w:cs="Times New Roman"/>
          <w:color w:val="000000" w:themeColor="text1"/>
          <w:kern w:val="2"/>
          <w:sz w:val="24"/>
          <w:szCs w:val="24"/>
          <w:lang w:eastAsia="zh-CN"/>
        </w:rPr>
      </w:pPr>
      <w:r w:rsidRPr="008F5AC9">
        <w:rPr>
          <w:rFonts w:ascii="Book Antiqua" w:eastAsia="SimSun" w:hAnsi="Book Antiqua" w:cs="Times New Roman"/>
          <w:color w:val="000000" w:themeColor="text1"/>
          <w:kern w:val="2"/>
          <w:sz w:val="24"/>
          <w:szCs w:val="24"/>
          <w:lang w:eastAsia="zh-CN"/>
        </w:rPr>
        <w:lastRenderedPageBreak/>
        <w:t xml:space="preserve">71 </w:t>
      </w:r>
      <w:r w:rsidRPr="008F5AC9">
        <w:rPr>
          <w:rFonts w:ascii="Book Antiqua" w:eastAsia="SimSun" w:hAnsi="Book Antiqua" w:cs="Times New Roman"/>
          <w:b/>
          <w:color w:val="000000" w:themeColor="text1"/>
          <w:kern w:val="2"/>
          <w:sz w:val="24"/>
          <w:szCs w:val="24"/>
          <w:lang w:eastAsia="zh-CN"/>
        </w:rPr>
        <w:t>Sotiropoulos GC</w:t>
      </w:r>
      <w:r w:rsidRPr="008F5AC9">
        <w:rPr>
          <w:rFonts w:ascii="Book Antiqua" w:eastAsia="SimSun" w:hAnsi="Book Antiqua" w:cs="Times New Roman"/>
          <w:color w:val="000000" w:themeColor="text1"/>
          <w:kern w:val="2"/>
          <w:sz w:val="24"/>
          <w:szCs w:val="24"/>
          <w:lang w:eastAsia="zh-CN"/>
        </w:rPr>
        <w:t xml:space="preserve">, Lang H, </w:t>
      </w:r>
      <w:proofErr w:type="spellStart"/>
      <w:r w:rsidRPr="008F5AC9">
        <w:rPr>
          <w:rFonts w:ascii="Book Antiqua" w:eastAsia="SimSun" w:hAnsi="Book Antiqua" w:cs="Times New Roman"/>
          <w:color w:val="000000" w:themeColor="text1"/>
          <w:kern w:val="2"/>
          <w:sz w:val="24"/>
          <w:szCs w:val="24"/>
          <w:lang w:eastAsia="zh-CN"/>
        </w:rPr>
        <w:t>Sgourakis</w:t>
      </w:r>
      <w:proofErr w:type="spellEnd"/>
      <w:r w:rsidRPr="008F5AC9">
        <w:rPr>
          <w:rFonts w:ascii="Book Antiqua" w:eastAsia="SimSun" w:hAnsi="Book Antiqua" w:cs="Times New Roman"/>
          <w:color w:val="000000" w:themeColor="text1"/>
          <w:kern w:val="2"/>
          <w:sz w:val="24"/>
          <w:szCs w:val="24"/>
          <w:lang w:eastAsia="zh-CN"/>
        </w:rPr>
        <w:t xml:space="preserve"> G, </w:t>
      </w:r>
      <w:proofErr w:type="spellStart"/>
      <w:r w:rsidRPr="008F5AC9">
        <w:rPr>
          <w:rFonts w:ascii="Book Antiqua" w:eastAsia="SimSun" w:hAnsi="Book Antiqua" w:cs="Times New Roman"/>
          <w:color w:val="000000" w:themeColor="text1"/>
          <w:kern w:val="2"/>
          <w:sz w:val="24"/>
          <w:szCs w:val="24"/>
          <w:lang w:eastAsia="zh-CN"/>
        </w:rPr>
        <w:t>Nadalin</w:t>
      </w:r>
      <w:proofErr w:type="spellEnd"/>
      <w:r w:rsidRPr="008F5AC9">
        <w:rPr>
          <w:rFonts w:ascii="Book Antiqua" w:eastAsia="SimSun" w:hAnsi="Book Antiqua" w:cs="Times New Roman"/>
          <w:color w:val="000000" w:themeColor="text1"/>
          <w:kern w:val="2"/>
          <w:sz w:val="24"/>
          <w:szCs w:val="24"/>
          <w:lang w:eastAsia="zh-CN"/>
        </w:rPr>
        <w:t xml:space="preserve"> S, </w:t>
      </w:r>
      <w:proofErr w:type="spellStart"/>
      <w:r w:rsidRPr="008F5AC9">
        <w:rPr>
          <w:rFonts w:ascii="Book Antiqua" w:eastAsia="SimSun" w:hAnsi="Book Antiqua" w:cs="Times New Roman"/>
          <w:color w:val="000000" w:themeColor="text1"/>
          <w:kern w:val="2"/>
          <w:sz w:val="24"/>
          <w:szCs w:val="24"/>
          <w:lang w:eastAsia="zh-CN"/>
        </w:rPr>
        <w:t>Molmenti</w:t>
      </w:r>
      <w:proofErr w:type="spellEnd"/>
      <w:r w:rsidRPr="008F5AC9">
        <w:rPr>
          <w:rFonts w:ascii="Book Antiqua" w:eastAsia="SimSun" w:hAnsi="Book Antiqua" w:cs="Times New Roman"/>
          <w:color w:val="000000" w:themeColor="text1"/>
          <w:kern w:val="2"/>
          <w:sz w:val="24"/>
          <w:szCs w:val="24"/>
          <w:lang w:eastAsia="zh-CN"/>
        </w:rPr>
        <w:t xml:space="preserve"> EP, Radtke A, Paul A, </w:t>
      </w:r>
      <w:proofErr w:type="spellStart"/>
      <w:r w:rsidRPr="008F5AC9">
        <w:rPr>
          <w:rFonts w:ascii="Book Antiqua" w:eastAsia="SimSun" w:hAnsi="Book Antiqua" w:cs="Times New Roman"/>
          <w:color w:val="000000" w:themeColor="text1"/>
          <w:kern w:val="2"/>
          <w:sz w:val="24"/>
          <w:szCs w:val="24"/>
          <w:lang w:eastAsia="zh-CN"/>
        </w:rPr>
        <w:t>Beckebaum</w:t>
      </w:r>
      <w:proofErr w:type="spellEnd"/>
      <w:r w:rsidRPr="008F5AC9">
        <w:rPr>
          <w:rFonts w:ascii="Book Antiqua" w:eastAsia="SimSun" w:hAnsi="Book Antiqua" w:cs="Times New Roman"/>
          <w:color w:val="000000" w:themeColor="text1"/>
          <w:kern w:val="2"/>
          <w:sz w:val="24"/>
          <w:szCs w:val="24"/>
          <w:lang w:eastAsia="zh-CN"/>
        </w:rPr>
        <w:t xml:space="preserve"> S, Saner FH, Baba HA, </w:t>
      </w:r>
      <w:proofErr w:type="spellStart"/>
      <w:r w:rsidRPr="008F5AC9">
        <w:rPr>
          <w:rFonts w:ascii="Book Antiqua" w:eastAsia="SimSun" w:hAnsi="Book Antiqua" w:cs="Times New Roman"/>
          <w:color w:val="000000" w:themeColor="text1"/>
          <w:kern w:val="2"/>
          <w:sz w:val="24"/>
          <w:szCs w:val="24"/>
          <w:lang w:eastAsia="zh-CN"/>
        </w:rPr>
        <w:t>Gerken</w:t>
      </w:r>
      <w:proofErr w:type="spellEnd"/>
      <w:r w:rsidRPr="008F5AC9">
        <w:rPr>
          <w:rFonts w:ascii="Book Antiqua" w:eastAsia="SimSun" w:hAnsi="Book Antiqua" w:cs="Times New Roman"/>
          <w:color w:val="000000" w:themeColor="text1"/>
          <w:kern w:val="2"/>
          <w:sz w:val="24"/>
          <w:szCs w:val="24"/>
          <w:lang w:eastAsia="zh-CN"/>
        </w:rPr>
        <w:t xml:space="preserve"> G, </w:t>
      </w:r>
      <w:proofErr w:type="spellStart"/>
      <w:r w:rsidRPr="008F5AC9">
        <w:rPr>
          <w:rFonts w:ascii="Book Antiqua" w:eastAsia="SimSun" w:hAnsi="Book Antiqua" w:cs="Times New Roman"/>
          <w:color w:val="000000" w:themeColor="text1"/>
          <w:kern w:val="2"/>
          <w:sz w:val="24"/>
          <w:szCs w:val="24"/>
          <w:lang w:eastAsia="zh-CN"/>
        </w:rPr>
        <w:t>Malagó</w:t>
      </w:r>
      <w:proofErr w:type="spellEnd"/>
      <w:r w:rsidRPr="008F5AC9">
        <w:rPr>
          <w:rFonts w:ascii="Book Antiqua" w:eastAsia="SimSun" w:hAnsi="Book Antiqua" w:cs="Times New Roman"/>
          <w:color w:val="000000" w:themeColor="text1"/>
          <w:kern w:val="2"/>
          <w:sz w:val="24"/>
          <w:szCs w:val="24"/>
          <w:lang w:eastAsia="zh-CN"/>
        </w:rPr>
        <w:t xml:space="preserve"> M, </w:t>
      </w:r>
      <w:proofErr w:type="spellStart"/>
      <w:r w:rsidRPr="008F5AC9">
        <w:rPr>
          <w:rFonts w:ascii="Book Antiqua" w:eastAsia="SimSun" w:hAnsi="Book Antiqua" w:cs="Times New Roman"/>
          <w:color w:val="000000" w:themeColor="text1"/>
          <w:kern w:val="2"/>
          <w:sz w:val="24"/>
          <w:szCs w:val="24"/>
          <w:lang w:eastAsia="zh-CN"/>
        </w:rPr>
        <w:t>Broelsch</w:t>
      </w:r>
      <w:proofErr w:type="spellEnd"/>
      <w:r w:rsidRPr="008F5AC9">
        <w:rPr>
          <w:rFonts w:ascii="Book Antiqua" w:eastAsia="SimSun" w:hAnsi="Book Antiqua" w:cs="Times New Roman"/>
          <w:color w:val="000000" w:themeColor="text1"/>
          <w:kern w:val="2"/>
          <w:sz w:val="24"/>
          <w:szCs w:val="24"/>
          <w:lang w:eastAsia="zh-CN"/>
        </w:rPr>
        <w:t xml:space="preserve"> CE. Liberal policy in living donor liver transplantation for hepatocellular carcinoma: lessons learned. </w:t>
      </w:r>
      <w:r w:rsidRPr="008F5AC9">
        <w:rPr>
          <w:rFonts w:ascii="Book Antiqua" w:eastAsia="SimSun" w:hAnsi="Book Antiqua" w:cs="Times New Roman"/>
          <w:i/>
          <w:color w:val="000000" w:themeColor="text1"/>
          <w:kern w:val="2"/>
          <w:sz w:val="24"/>
          <w:szCs w:val="24"/>
          <w:lang w:eastAsia="zh-CN"/>
        </w:rPr>
        <w:t>Dig Dis Sci</w:t>
      </w:r>
      <w:r w:rsidRPr="008F5AC9">
        <w:rPr>
          <w:rFonts w:ascii="Book Antiqua" w:eastAsia="SimSun" w:hAnsi="Book Antiqua" w:cs="Times New Roman"/>
          <w:color w:val="000000" w:themeColor="text1"/>
          <w:kern w:val="2"/>
          <w:sz w:val="24"/>
          <w:szCs w:val="24"/>
          <w:lang w:eastAsia="zh-CN"/>
        </w:rPr>
        <w:t xml:space="preserve"> 2009; </w:t>
      </w:r>
      <w:r w:rsidRPr="008F5AC9">
        <w:rPr>
          <w:rFonts w:ascii="Book Antiqua" w:eastAsia="SimSun" w:hAnsi="Book Antiqua" w:cs="Times New Roman"/>
          <w:b/>
          <w:color w:val="000000" w:themeColor="text1"/>
          <w:kern w:val="2"/>
          <w:sz w:val="24"/>
          <w:szCs w:val="24"/>
          <w:lang w:eastAsia="zh-CN"/>
        </w:rPr>
        <w:t>54</w:t>
      </w:r>
      <w:r w:rsidRPr="008F5AC9">
        <w:rPr>
          <w:rFonts w:ascii="Book Antiqua" w:eastAsia="SimSun" w:hAnsi="Book Antiqua" w:cs="Times New Roman"/>
          <w:color w:val="000000" w:themeColor="text1"/>
          <w:kern w:val="2"/>
          <w:sz w:val="24"/>
          <w:szCs w:val="24"/>
          <w:lang w:eastAsia="zh-CN"/>
        </w:rPr>
        <w:t>: 377-384 [PMID: 18594985 DOI: 10.1007/s10620-008-0319-6]</w:t>
      </w:r>
    </w:p>
    <w:p w:rsidR="00CF33D4" w:rsidRPr="008F5AC9" w:rsidRDefault="00CF33D4" w:rsidP="008F5AC9">
      <w:pPr>
        <w:widowControl w:val="0"/>
        <w:spacing w:after="0" w:line="360" w:lineRule="auto"/>
        <w:jc w:val="both"/>
        <w:rPr>
          <w:rFonts w:ascii="Book Antiqua" w:eastAsia="SimSun" w:hAnsi="Book Antiqua" w:cs="Times New Roman"/>
          <w:color w:val="000000" w:themeColor="text1"/>
          <w:kern w:val="2"/>
          <w:sz w:val="24"/>
          <w:szCs w:val="24"/>
          <w:lang w:eastAsia="zh-CN"/>
        </w:rPr>
      </w:pPr>
      <w:r w:rsidRPr="008F5AC9">
        <w:rPr>
          <w:rFonts w:ascii="Book Antiqua" w:eastAsia="SimSun" w:hAnsi="Book Antiqua" w:cs="Times New Roman"/>
          <w:color w:val="000000" w:themeColor="text1"/>
          <w:kern w:val="2"/>
          <w:sz w:val="24"/>
          <w:szCs w:val="24"/>
          <w:lang w:eastAsia="zh-CN"/>
        </w:rPr>
        <w:t xml:space="preserve">72 </w:t>
      </w:r>
      <w:r w:rsidRPr="008F5AC9">
        <w:rPr>
          <w:rFonts w:ascii="Book Antiqua" w:eastAsia="SimSun" w:hAnsi="Book Antiqua" w:cs="Times New Roman"/>
          <w:b/>
          <w:color w:val="000000" w:themeColor="text1"/>
          <w:kern w:val="2"/>
          <w:sz w:val="24"/>
          <w:szCs w:val="24"/>
          <w:lang w:eastAsia="zh-CN"/>
        </w:rPr>
        <w:t>Popescu I</w:t>
      </w:r>
      <w:r w:rsidRPr="008F5AC9">
        <w:rPr>
          <w:rFonts w:ascii="Book Antiqua" w:eastAsia="SimSun" w:hAnsi="Book Antiqua" w:cs="Times New Roman"/>
          <w:color w:val="000000" w:themeColor="text1"/>
          <w:kern w:val="2"/>
          <w:sz w:val="24"/>
          <w:szCs w:val="24"/>
          <w:lang w:eastAsia="zh-CN"/>
        </w:rPr>
        <w:t xml:space="preserve">. Living donor liver transplantation for hepatocellular carcinoma: defining criteria to extend indications. </w:t>
      </w:r>
      <w:r w:rsidRPr="008F5AC9">
        <w:rPr>
          <w:rFonts w:ascii="Book Antiqua" w:eastAsia="SimSun" w:hAnsi="Book Antiqua" w:cs="Times New Roman"/>
          <w:i/>
          <w:color w:val="000000" w:themeColor="text1"/>
          <w:kern w:val="2"/>
          <w:sz w:val="24"/>
          <w:szCs w:val="24"/>
          <w:lang w:eastAsia="zh-CN"/>
        </w:rPr>
        <w:t>Dig Dis Sci</w:t>
      </w:r>
      <w:r w:rsidRPr="008F5AC9">
        <w:rPr>
          <w:rFonts w:ascii="Book Antiqua" w:eastAsia="SimSun" w:hAnsi="Book Antiqua" w:cs="Times New Roman"/>
          <w:color w:val="000000" w:themeColor="text1"/>
          <w:kern w:val="2"/>
          <w:sz w:val="24"/>
          <w:szCs w:val="24"/>
          <w:lang w:eastAsia="zh-CN"/>
        </w:rPr>
        <w:t xml:space="preserve"> 2009; </w:t>
      </w:r>
      <w:r w:rsidRPr="008F5AC9">
        <w:rPr>
          <w:rFonts w:ascii="Book Antiqua" w:eastAsia="SimSun" w:hAnsi="Book Antiqua" w:cs="Times New Roman"/>
          <w:b/>
          <w:color w:val="000000" w:themeColor="text1"/>
          <w:kern w:val="2"/>
          <w:sz w:val="24"/>
          <w:szCs w:val="24"/>
          <w:lang w:eastAsia="zh-CN"/>
        </w:rPr>
        <w:t>54</w:t>
      </w:r>
      <w:r w:rsidRPr="008F5AC9">
        <w:rPr>
          <w:rFonts w:ascii="Book Antiqua" w:eastAsia="SimSun" w:hAnsi="Book Antiqua" w:cs="Times New Roman"/>
          <w:color w:val="000000" w:themeColor="text1"/>
          <w:kern w:val="2"/>
          <w:sz w:val="24"/>
          <w:szCs w:val="24"/>
          <w:lang w:eastAsia="zh-CN"/>
        </w:rPr>
        <w:t>: 199-200 [PMID: 18629641 DOI: 10.1007/s10620-008-0386-8]</w:t>
      </w:r>
    </w:p>
    <w:p w:rsidR="00CF33D4" w:rsidRPr="008F5AC9" w:rsidRDefault="00CF33D4" w:rsidP="008F5AC9">
      <w:pPr>
        <w:widowControl w:val="0"/>
        <w:spacing w:after="0" w:line="360" w:lineRule="auto"/>
        <w:jc w:val="both"/>
        <w:rPr>
          <w:rFonts w:ascii="Book Antiqua" w:eastAsia="SimSun" w:hAnsi="Book Antiqua" w:cs="Times New Roman"/>
          <w:color w:val="000000" w:themeColor="text1"/>
          <w:kern w:val="2"/>
          <w:sz w:val="24"/>
          <w:szCs w:val="24"/>
          <w:lang w:eastAsia="zh-CN"/>
        </w:rPr>
      </w:pPr>
      <w:r w:rsidRPr="008F5AC9">
        <w:rPr>
          <w:rFonts w:ascii="Book Antiqua" w:eastAsia="SimSun" w:hAnsi="Book Antiqua" w:cs="Times New Roman"/>
          <w:color w:val="000000" w:themeColor="text1"/>
          <w:kern w:val="2"/>
          <w:sz w:val="24"/>
          <w:szCs w:val="24"/>
          <w:lang w:eastAsia="zh-CN"/>
        </w:rPr>
        <w:t xml:space="preserve">73 </w:t>
      </w:r>
      <w:proofErr w:type="spellStart"/>
      <w:r w:rsidRPr="008F5AC9">
        <w:rPr>
          <w:rFonts w:ascii="Book Antiqua" w:eastAsia="SimSun" w:hAnsi="Book Antiqua" w:cs="Times New Roman"/>
          <w:b/>
          <w:color w:val="000000" w:themeColor="text1"/>
          <w:kern w:val="2"/>
          <w:sz w:val="24"/>
          <w:szCs w:val="24"/>
          <w:lang w:eastAsia="zh-CN"/>
        </w:rPr>
        <w:t>Younossi</w:t>
      </w:r>
      <w:proofErr w:type="spellEnd"/>
      <w:r w:rsidRPr="008F5AC9">
        <w:rPr>
          <w:rFonts w:ascii="Book Antiqua" w:eastAsia="SimSun" w:hAnsi="Book Antiqua" w:cs="Times New Roman"/>
          <w:b/>
          <w:color w:val="000000" w:themeColor="text1"/>
          <w:kern w:val="2"/>
          <w:sz w:val="24"/>
          <w:szCs w:val="24"/>
          <w:lang w:eastAsia="zh-CN"/>
        </w:rPr>
        <w:t xml:space="preserve"> ZM</w:t>
      </w:r>
      <w:r w:rsidRPr="008F5AC9">
        <w:rPr>
          <w:rFonts w:ascii="Book Antiqua" w:eastAsia="SimSun" w:hAnsi="Book Antiqua" w:cs="Times New Roman"/>
          <w:color w:val="000000" w:themeColor="text1"/>
          <w:kern w:val="2"/>
          <w:sz w:val="24"/>
          <w:szCs w:val="24"/>
          <w:lang w:eastAsia="zh-CN"/>
        </w:rPr>
        <w:t xml:space="preserve">, Koenig AB, </w:t>
      </w:r>
      <w:proofErr w:type="spellStart"/>
      <w:r w:rsidRPr="008F5AC9">
        <w:rPr>
          <w:rFonts w:ascii="Book Antiqua" w:eastAsia="SimSun" w:hAnsi="Book Antiqua" w:cs="Times New Roman"/>
          <w:color w:val="000000" w:themeColor="text1"/>
          <w:kern w:val="2"/>
          <w:sz w:val="24"/>
          <w:szCs w:val="24"/>
          <w:lang w:eastAsia="zh-CN"/>
        </w:rPr>
        <w:t>Abdelatif</w:t>
      </w:r>
      <w:proofErr w:type="spellEnd"/>
      <w:r w:rsidRPr="008F5AC9">
        <w:rPr>
          <w:rFonts w:ascii="Book Antiqua" w:eastAsia="SimSun" w:hAnsi="Book Antiqua" w:cs="Times New Roman"/>
          <w:color w:val="000000" w:themeColor="text1"/>
          <w:kern w:val="2"/>
          <w:sz w:val="24"/>
          <w:szCs w:val="24"/>
          <w:lang w:eastAsia="zh-CN"/>
        </w:rPr>
        <w:t xml:space="preserve"> D, Fazel Y, Henry L, </w:t>
      </w:r>
      <w:proofErr w:type="spellStart"/>
      <w:r w:rsidRPr="008F5AC9">
        <w:rPr>
          <w:rFonts w:ascii="Book Antiqua" w:eastAsia="SimSun" w:hAnsi="Book Antiqua" w:cs="Times New Roman"/>
          <w:color w:val="000000" w:themeColor="text1"/>
          <w:kern w:val="2"/>
          <w:sz w:val="24"/>
          <w:szCs w:val="24"/>
          <w:lang w:eastAsia="zh-CN"/>
        </w:rPr>
        <w:t>Wymer</w:t>
      </w:r>
      <w:proofErr w:type="spellEnd"/>
      <w:r w:rsidRPr="008F5AC9">
        <w:rPr>
          <w:rFonts w:ascii="Book Antiqua" w:eastAsia="SimSun" w:hAnsi="Book Antiqua" w:cs="Times New Roman"/>
          <w:color w:val="000000" w:themeColor="text1"/>
          <w:kern w:val="2"/>
          <w:sz w:val="24"/>
          <w:szCs w:val="24"/>
          <w:lang w:eastAsia="zh-CN"/>
        </w:rPr>
        <w:t xml:space="preserve"> M. Global epidemiology of nonalcoholic fatty liver disease-Meta-analytic assessment of prevalence, incidence, and outcomes. </w:t>
      </w:r>
      <w:r w:rsidRPr="008F5AC9">
        <w:rPr>
          <w:rFonts w:ascii="Book Antiqua" w:eastAsia="SimSun" w:hAnsi="Book Antiqua" w:cs="Times New Roman"/>
          <w:i/>
          <w:color w:val="000000" w:themeColor="text1"/>
          <w:kern w:val="2"/>
          <w:sz w:val="24"/>
          <w:szCs w:val="24"/>
          <w:lang w:eastAsia="zh-CN"/>
        </w:rPr>
        <w:t>Hepatology</w:t>
      </w:r>
      <w:r w:rsidRPr="008F5AC9">
        <w:rPr>
          <w:rFonts w:ascii="Book Antiqua" w:eastAsia="SimSun" w:hAnsi="Book Antiqua" w:cs="Times New Roman"/>
          <w:color w:val="000000" w:themeColor="text1"/>
          <w:kern w:val="2"/>
          <w:sz w:val="24"/>
          <w:szCs w:val="24"/>
          <w:lang w:eastAsia="zh-CN"/>
        </w:rPr>
        <w:t xml:space="preserve"> 2016; </w:t>
      </w:r>
      <w:r w:rsidRPr="008F5AC9">
        <w:rPr>
          <w:rFonts w:ascii="Book Antiqua" w:eastAsia="SimSun" w:hAnsi="Book Antiqua" w:cs="Times New Roman"/>
          <w:b/>
          <w:color w:val="000000" w:themeColor="text1"/>
          <w:kern w:val="2"/>
          <w:sz w:val="24"/>
          <w:szCs w:val="24"/>
          <w:lang w:eastAsia="zh-CN"/>
        </w:rPr>
        <w:t>64</w:t>
      </w:r>
      <w:r w:rsidRPr="008F5AC9">
        <w:rPr>
          <w:rFonts w:ascii="Book Antiqua" w:eastAsia="SimSun" w:hAnsi="Book Antiqua" w:cs="Times New Roman"/>
          <w:color w:val="000000" w:themeColor="text1"/>
          <w:kern w:val="2"/>
          <w:sz w:val="24"/>
          <w:szCs w:val="24"/>
          <w:lang w:eastAsia="zh-CN"/>
        </w:rPr>
        <w:t>: 73-84 [PMID: 26707365 DOI: 10.1002/hep.28431]</w:t>
      </w:r>
    </w:p>
    <w:p w:rsidR="00CF33D4" w:rsidRPr="008F5AC9" w:rsidRDefault="00CF33D4" w:rsidP="008F5AC9">
      <w:pPr>
        <w:widowControl w:val="0"/>
        <w:spacing w:after="0" w:line="360" w:lineRule="auto"/>
        <w:jc w:val="both"/>
        <w:rPr>
          <w:rFonts w:ascii="Book Antiqua" w:eastAsia="SimSun" w:hAnsi="Book Antiqua" w:cs="Times New Roman"/>
          <w:color w:val="000000" w:themeColor="text1"/>
          <w:kern w:val="2"/>
          <w:sz w:val="24"/>
          <w:szCs w:val="24"/>
          <w:lang w:eastAsia="zh-CN"/>
        </w:rPr>
      </w:pPr>
      <w:r w:rsidRPr="008F5AC9">
        <w:rPr>
          <w:rFonts w:ascii="Book Antiqua" w:eastAsia="SimSun" w:hAnsi="Book Antiqua" w:cs="Times New Roman"/>
          <w:color w:val="000000" w:themeColor="text1"/>
          <w:kern w:val="2"/>
          <w:sz w:val="24"/>
          <w:szCs w:val="24"/>
          <w:lang w:eastAsia="zh-CN"/>
        </w:rPr>
        <w:t xml:space="preserve">74 </w:t>
      </w:r>
      <w:r w:rsidRPr="008F5AC9">
        <w:rPr>
          <w:rFonts w:ascii="Book Antiqua" w:eastAsia="SimSun" w:hAnsi="Book Antiqua" w:cs="Times New Roman"/>
          <w:b/>
          <w:color w:val="000000" w:themeColor="text1"/>
          <w:kern w:val="2"/>
          <w:sz w:val="24"/>
          <w:szCs w:val="24"/>
          <w:lang w:eastAsia="zh-CN"/>
        </w:rPr>
        <w:t>Alberti KG</w:t>
      </w:r>
      <w:r w:rsidRPr="008F5AC9">
        <w:rPr>
          <w:rFonts w:ascii="Book Antiqua" w:eastAsia="SimSun" w:hAnsi="Book Antiqua" w:cs="Times New Roman"/>
          <w:color w:val="000000" w:themeColor="text1"/>
          <w:kern w:val="2"/>
          <w:sz w:val="24"/>
          <w:szCs w:val="24"/>
          <w:lang w:eastAsia="zh-CN"/>
        </w:rPr>
        <w:t xml:space="preserve">, Eckel RH, Grundy SM, </w:t>
      </w:r>
      <w:proofErr w:type="spellStart"/>
      <w:r w:rsidRPr="008F5AC9">
        <w:rPr>
          <w:rFonts w:ascii="Book Antiqua" w:eastAsia="SimSun" w:hAnsi="Book Antiqua" w:cs="Times New Roman"/>
          <w:color w:val="000000" w:themeColor="text1"/>
          <w:kern w:val="2"/>
          <w:sz w:val="24"/>
          <w:szCs w:val="24"/>
          <w:lang w:eastAsia="zh-CN"/>
        </w:rPr>
        <w:t>Zimmet</w:t>
      </w:r>
      <w:proofErr w:type="spellEnd"/>
      <w:r w:rsidRPr="008F5AC9">
        <w:rPr>
          <w:rFonts w:ascii="Book Antiqua" w:eastAsia="SimSun" w:hAnsi="Book Antiqua" w:cs="Times New Roman"/>
          <w:color w:val="000000" w:themeColor="text1"/>
          <w:kern w:val="2"/>
          <w:sz w:val="24"/>
          <w:szCs w:val="24"/>
          <w:lang w:eastAsia="zh-CN"/>
        </w:rPr>
        <w:t xml:space="preserve"> PZ, </w:t>
      </w:r>
      <w:proofErr w:type="spellStart"/>
      <w:r w:rsidRPr="008F5AC9">
        <w:rPr>
          <w:rFonts w:ascii="Book Antiqua" w:eastAsia="SimSun" w:hAnsi="Book Antiqua" w:cs="Times New Roman"/>
          <w:color w:val="000000" w:themeColor="text1"/>
          <w:kern w:val="2"/>
          <w:sz w:val="24"/>
          <w:szCs w:val="24"/>
          <w:lang w:eastAsia="zh-CN"/>
        </w:rPr>
        <w:t>Cleeman</w:t>
      </w:r>
      <w:proofErr w:type="spellEnd"/>
      <w:r w:rsidRPr="008F5AC9">
        <w:rPr>
          <w:rFonts w:ascii="Book Antiqua" w:eastAsia="SimSun" w:hAnsi="Book Antiqua" w:cs="Times New Roman"/>
          <w:color w:val="000000" w:themeColor="text1"/>
          <w:kern w:val="2"/>
          <w:sz w:val="24"/>
          <w:szCs w:val="24"/>
          <w:lang w:eastAsia="zh-CN"/>
        </w:rPr>
        <w:t xml:space="preserve"> JI, Donato KA, </w:t>
      </w:r>
      <w:proofErr w:type="spellStart"/>
      <w:r w:rsidRPr="008F5AC9">
        <w:rPr>
          <w:rFonts w:ascii="Book Antiqua" w:eastAsia="SimSun" w:hAnsi="Book Antiqua" w:cs="Times New Roman"/>
          <w:color w:val="000000" w:themeColor="text1"/>
          <w:kern w:val="2"/>
          <w:sz w:val="24"/>
          <w:szCs w:val="24"/>
          <w:lang w:eastAsia="zh-CN"/>
        </w:rPr>
        <w:t>Fruchart</w:t>
      </w:r>
      <w:proofErr w:type="spellEnd"/>
      <w:r w:rsidRPr="008F5AC9">
        <w:rPr>
          <w:rFonts w:ascii="Book Antiqua" w:eastAsia="SimSun" w:hAnsi="Book Antiqua" w:cs="Times New Roman"/>
          <w:color w:val="000000" w:themeColor="text1"/>
          <w:kern w:val="2"/>
          <w:sz w:val="24"/>
          <w:szCs w:val="24"/>
          <w:lang w:eastAsia="zh-CN"/>
        </w:rPr>
        <w:t xml:space="preserve"> JC, James WP, Loria CM, Smith SC Jr; International Diabetes Federation Task Force on Epidemiology and Prevention; </w:t>
      </w:r>
      <w:proofErr w:type="spellStart"/>
      <w:r w:rsidRPr="008F5AC9">
        <w:rPr>
          <w:rFonts w:ascii="Book Antiqua" w:eastAsia="SimSun" w:hAnsi="Book Antiqua" w:cs="Times New Roman"/>
          <w:color w:val="000000" w:themeColor="text1"/>
          <w:kern w:val="2"/>
          <w:sz w:val="24"/>
          <w:szCs w:val="24"/>
          <w:lang w:eastAsia="zh-CN"/>
        </w:rPr>
        <w:t>Hational</w:t>
      </w:r>
      <w:proofErr w:type="spellEnd"/>
      <w:r w:rsidRPr="008F5AC9">
        <w:rPr>
          <w:rFonts w:ascii="Book Antiqua" w:eastAsia="SimSun" w:hAnsi="Book Antiqua" w:cs="Times New Roman"/>
          <w:color w:val="000000" w:themeColor="text1"/>
          <w:kern w:val="2"/>
          <w:sz w:val="24"/>
          <w:szCs w:val="24"/>
          <w:lang w:eastAsia="zh-CN"/>
        </w:rPr>
        <w:t xml:space="preserve"> Heart, Lung, and Blood Institute; American Heart Association; World Heart Federation; International Atherosclerosis Society; International Association for the Study of Obesity. Harmonizing the metabolic syndrome: a joint interim statement of the International Diabetes Federation Task Force on Epidemiology and Prevention; National Heart, Lung, and Blood Institute; American Heart Association; World Heart Federation; International Atherosclerosis Society; and International Association for the Study of Obesity. </w:t>
      </w:r>
      <w:r w:rsidRPr="008F5AC9">
        <w:rPr>
          <w:rFonts w:ascii="Book Antiqua" w:eastAsia="SimSun" w:hAnsi="Book Antiqua" w:cs="Times New Roman"/>
          <w:i/>
          <w:color w:val="000000" w:themeColor="text1"/>
          <w:kern w:val="2"/>
          <w:sz w:val="24"/>
          <w:szCs w:val="24"/>
          <w:lang w:eastAsia="zh-CN"/>
        </w:rPr>
        <w:t>Circulation</w:t>
      </w:r>
      <w:r w:rsidRPr="008F5AC9">
        <w:rPr>
          <w:rFonts w:ascii="Book Antiqua" w:eastAsia="SimSun" w:hAnsi="Book Antiqua" w:cs="Times New Roman"/>
          <w:color w:val="000000" w:themeColor="text1"/>
          <w:kern w:val="2"/>
          <w:sz w:val="24"/>
          <w:szCs w:val="24"/>
          <w:lang w:eastAsia="zh-CN"/>
        </w:rPr>
        <w:t xml:space="preserve"> 2009; </w:t>
      </w:r>
      <w:r w:rsidRPr="008F5AC9">
        <w:rPr>
          <w:rFonts w:ascii="Book Antiqua" w:eastAsia="SimSun" w:hAnsi="Book Antiqua" w:cs="Times New Roman"/>
          <w:b/>
          <w:color w:val="000000" w:themeColor="text1"/>
          <w:kern w:val="2"/>
          <w:sz w:val="24"/>
          <w:szCs w:val="24"/>
          <w:lang w:eastAsia="zh-CN"/>
        </w:rPr>
        <w:t>120</w:t>
      </w:r>
      <w:r w:rsidRPr="008F5AC9">
        <w:rPr>
          <w:rFonts w:ascii="Book Antiqua" w:eastAsia="SimSun" w:hAnsi="Book Antiqua" w:cs="Times New Roman"/>
          <w:color w:val="000000" w:themeColor="text1"/>
          <w:kern w:val="2"/>
          <w:sz w:val="24"/>
          <w:szCs w:val="24"/>
          <w:lang w:eastAsia="zh-CN"/>
        </w:rPr>
        <w:t>: 1640-1645 [PMID: 19805654 DOI: 10.1161/CIRCULATIONAHA.109.192644]</w:t>
      </w:r>
    </w:p>
    <w:p w:rsidR="00CF33D4" w:rsidRPr="008F5AC9" w:rsidRDefault="00CF33D4" w:rsidP="008F5AC9">
      <w:pPr>
        <w:widowControl w:val="0"/>
        <w:spacing w:after="0" w:line="360" w:lineRule="auto"/>
        <w:jc w:val="both"/>
        <w:rPr>
          <w:rFonts w:ascii="Book Antiqua" w:eastAsia="SimSun" w:hAnsi="Book Antiqua" w:cs="Times New Roman"/>
          <w:color w:val="000000" w:themeColor="text1"/>
          <w:kern w:val="2"/>
          <w:sz w:val="24"/>
          <w:szCs w:val="24"/>
          <w:lang w:eastAsia="zh-CN"/>
        </w:rPr>
      </w:pPr>
      <w:r w:rsidRPr="008F5AC9">
        <w:rPr>
          <w:rFonts w:ascii="Book Antiqua" w:eastAsia="SimSun" w:hAnsi="Book Antiqua" w:cs="Times New Roman"/>
          <w:color w:val="000000" w:themeColor="text1"/>
          <w:kern w:val="2"/>
          <w:sz w:val="24"/>
          <w:szCs w:val="24"/>
          <w:lang w:eastAsia="zh-CN"/>
        </w:rPr>
        <w:t xml:space="preserve">75 </w:t>
      </w:r>
      <w:r w:rsidRPr="008F5AC9">
        <w:rPr>
          <w:rFonts w:ascii="Book Antiqua" w:eastAsia="SimSun" w:hAnsi="Book Antiqua" w:cs="Times New Roman"/>
          <w:b/>
          <w:color w:val="000000" w:themeColor="text1"/>
          <w:kern w:val="2"/>
          <w:sz w:val="24"/>
          <w:szCs w:val="24"/>
          <w:lang w:eastAsia="zh-CN"/>
        </w:rPr>
        <w:t xml:space="preserve">De </w:t>
      </w:r>
      <w:proofErr w:type="spellStart"/>
      <w:r w:rsidRPr="008F5AC9">
        <w:rPr>
          <w:rFonts w:ascii="Book Antiqua" w:eastAsia="SimSun" w:hAnsi="Book Antiqua" w:cs="Times New Roman"/>
          <w:b/>
          <w:color w:val="000000" w:themeColor="text1"/>
          <w:kern w:val="2"/>
          <w:sz w:val="24"/>
          <w:szCs w:val="24"/>
          <w:lang w:eastAsia="zh-CN"/>
        </w:rPr>
        <w:t>Minicis</w:t>
      </w:r>
      <w:proofErr w:type="spellEnd"/>
      <w:r w:rsidRPr="008F5AC9">
        <w:rPr>
          <w:rFonts w:ascii="Book Antiqua" w:eastAsia="SimSun" w:hAnsi="Book Antiqua" w:cs="Times New Roman"/>
          <w:b/>
          <w:color w:val="000000" w:themeColor="text1"/>
          <w:kern w:val="2"/>
          <w:sz w:val="24"/>
          <w:szCs w:val="24"/>
          <w:lang w:eastAsia="zh-CN"/>
        </w:rPr>
        <w:t xml:space="preserve"> S</w:t>
      </w:r>
      <w:r w:rsidRPr="008F5AC9">
        <w:rPr>
          <w:rFonts w:ascii="Book Antiqua" w:eastAsia="SimSun" w:hAnsi="Book Antiqua" w:cs="Times New Roman"/>
          <w:color w:val="000000" w:themeColor="text1"/>
          <w:kern w:val="2"/>
          <w:sz w:val="24"/>
          <w:szCs w:val="24"/>
          <w:lang w:eastAsia="zh-CN"/>
        </w:rPr>
        <w:t xml:space="preserve">, Day C, </w:t>
      </w:r>
      <w:proofErr w:type="spellStart"/>
      <w:r w:rsidRPr="008F5AC9">
        <w:rPr>
          <w:rFonts w:ascii="Book Antiqua" w:eastAsia="SimSun" w:hAnsi="Book Antiqua" w:cs="Times New Roman"/>
          <w:color w:val="000000" w:themeColor="text1"/>
          <w:kern w:val="2"/>
          <w:sz w:val="24"/>
          <w:szCs w:val="24"/>
          <w:lang w:eastAsia="zh-CN"/>
        </w:rPr>
        <w:t>Svegliati-Baroni</w:t>
      </w:r>
      <w:proofErr w:type="spellEnd"/>
      <w:r w:rsidRPr="008F5AC9">
        <w:rPr>
          <w:rFonts w:ascii="Book Antiqua" w:eastAsia="SimSun" w:hAnsi="Book Antiqua" w:cs="Times New Roman"/>
          <w:color w:val="000000" w:themeColor="text1"/>
          <w:kern w:val="2"/>
          <w:sz w:val="24"/>
          <w:szCs w:val="24"/>
          <w:lang w:eastAsia="zh-CN"/>
        </w:rPr>
        <w:t xml:space="preserve"> G. From NAFLD to NASH and HCC: pathogenetic mechanisms and therapeutic insights. </w:t>
      </w:r>
      <w:proofErr w:type="spellStart"/>
      <w:r w:rsidRPr="008F5AC9">
        <w:rPr>
          <w:rFonts w:ascii="Book Antiqua" w:eastAsia="SimSun" w:hAnsi="Book Antiqua" w:cs="Times New Roman"/>
          <w:i/>
          <w:color w:val="000000" w:themeColor="text1"/>
          <w:kern w:val="2"/>
          <w:sz w:val="24"/>
          <w:szCs w:val="24"/>
          <w:lang w:eastAsia="zh-CN"/>
        </w:rPr>
        <w:t>Curr</w:t>
      </w:r>
      <w:proofErr w:type="spellEnd"/>
      <w:r w:rsidRPr="008F5AC9">
        <w:rPr>
          <w:rFonts w:ascii="Book Antiqua" w:eastAsia="SimSun" w:hAnsi="Book Antiqua" w:cs="Times New Roman"/>
          <w:i/>
          <w:color w:val="000000" w:themeColor="text1"/>
          <w:kern w:val="2"/>
          <w:sz w:val="24"/>
          <w:szCs w:val="24"/>
          <w:lang w:eastAsia="zh-CN"/>
        </w:rPr>
        <w:t xml:space="preserve"> Pharm Des</w:t>
      </w:r>
      <w:r w:rsidRPr="008F5AC9">
        <w:rPr>
          <w:rFonts w:ascii="Book Antiqua" w:eastAsia="SimSun" w:hAnsi="Book Antiqua" w:cs="Times New Roman"/>
          <w:color w:val="000000" w:themeColor="text1"/>
          <w:kern w:val="2"/>
          <w:sz w:val="24"/>
          <w:szCs w:val="24"/>
          <w:lang w:eastAsia="zh-CN"/>
        </w:rPr>
        <w:t xml:space="preserve"> 2013; </w:t>
      </w:r>
      <w:r w:rsidRPr="008F5AC9">
        <w:rPr>
          <w:rFonts w:ascii="Book Antiqua" w:eastAsia="SimSun" w:hAnsi="Book Antiqua" w:cs="Times New Roman"/>
          <w:b/>
          <w:color w:val="000000" w:themeColor="text1"/>
          <w:kern w:val="2"/>
          <w:sz w:val="24"/>
          <w:szCs w:val="24"/>
          <w:lang w:eastAsia="zh-CN"/>
        </w:rPr>
        <w:t>19</w:t>
      </w:r>
      <w:r w:rsidRPr="008F5AC9">
        <w:rPr>
          <w:rFonts w:ascii="Book Antiqua" w:eastAsia="SimSun" w:hAnsi="Book Antiqua" w:cs="Times New Roman"/>
          <w:color w:val="000000" w:themeColor="text1"/>
          <w:kern w:val="2"/>
          <w:sz w:val="24"/>
          <w:szCs w:val="24"/>
          <w:lang w:eastAsia="zh-CN"/>
        </w:rPr>
        <w:t>: 5239-5249 [PMID: 23394093 DOI: 10.2174/13816128130303]</w:t>
      </w:r>
    </w:p>
    <w:p w:rsidR="00CF33D4" w:rsidRPr="008F5AC9" w:rsidRDefault="00CF33D4" w:rsidP="008F5AC9">
      <w:pPr>
        <w:widowControl w:val="0"/>
        <w:spacing w:after="0" w:line="360" w:lineRule="auto"/>
        <w:jc w:val="both"/>
        <w:rPr>
          <w:rFonts w:ascii="Book Antiqua" w:eastAsia="SimSun" w:hAnsi="Book Antiqua" w:cs="Times New Roman"/>
          <w:color w:val="000000" w:themeColor="text1"/>
          <w:kern w:val="2"/>
          <w:sz w:val="24"/>
          <w:szCs w:val="24"/>
          <w:lang w:eastAsia="zh-CN"/>
        </w:rPr>
      </w:pPr>
      <w:r w:rsidRPr="008F5AC9">
        <w:rPr>
          <w:rFonts w:ascii="Book Antiqua" w:eastAsia="SimSun" w:hAnsi="Book Antiqua" w:cs="Times New Roman"/>
          <w:color w:val="000000" w:themeColor="text1"/>
          <w:kern w:val="2"/>
          <w:sz w:val="24"/>
          <w:szCs w:val="24"/>
          <w:lang w:eastAsia="zh-CN"/>
        </w:rPr>
        <w:t xml:space="preserve">76 </w:t>
      </w:r>
      <w:r w:rsidRPr="008F5AC9">
        <w:rPr>
          <w:rFonts w:ascii="Book Antiqua" w:eastAsia="SimSun" w:hAnsi="Book Antiqua" w:cs="Times New Roman"/>
          <w:b/>
          <w:color w:val="000000" w:themeColor="text1"/>
          <w:kern w:val="2"/>
          <w:sz w:val="24"/>
          <w:szCs w:val="24"/>
          <w:lang w:eastAsia="zh-CN"/>
        </w:rPr>
        <w:t>Patel YA</w:t>
      </w:r>
      <w:r w:rsidRPr="008F5AC9">
        <w:rPr>
          <w:rFonts w:ascii="Book Antiqua" w:eastAsia="SimSun" w:hAnsi="Book Antiqua" w:cs="Times New Roman"/>
          <w:color w:val="000000" w:themeColor="text1"/>
          <w:kern w:val="2"/>
          <w:sz w:val="24"/>
          <w:szCs w:val="24"/>
          <w:lang w:eastAsia="zh-CN"/>
        </w:rPr>
        <w:t xml:space="preserve">, Berg CL, Moylan CA. Nonalcoholic Fatty Liver Disease: Key Considerations Before and After Liver Transplantation. </w:t>
      </w:r>
      <w:r w:rsidRPr="008F5AC9">
        <w:rPr>
          <w:rFonts w:ascii="Book Antiqua" w:eastAsia="SimSun" w:hAnsi="Book Antiqua" w:cs="Times New Roman"/>
          <w:i/>
          <w:color w:val="000000" w:themeColor="text1"/>
          <w:kern w:val="2"/>
          <w:sz w:val="24"/>
          <w:szCs w:val="24"/>
          <w:lang w:eastAsia="zh-CN"/>
        </w:rPr>
        <w:t>Dig Dis Sci</w:t>
      </w:r>
      <w:r w:rsidRPr="008F5AC9">
        <w:rPr>
          <w:rFonts w:ascii="Book Antiqua" w:eastAsia="SimSun" w:hAnsi="Book Antiqua" w:cs="Times New Roman"/>
          <w:color w:val="000000" w:themeColor="text1"/>
          <w:kern w:val="2"/>
          <w:sz w:val="24"/>
          <w:szCs w:val="24"/>
          <w:lang w:eastAsia="zh-CN"/>
        </w:rPr>
        <w:t xml:space="preserve"> 2016; </w:t>
      </w:r>
      <w:r w:rsidRPr="008F5AC9">
        <w:rPr>
          <w:rFonts w:ascii="Book Antiqua" w:eastAsia="SimSun" w:hAnsi="Book Antiqua" w:cs="Times New Roman"/>
          <w:b/>
          <w:color w:val="000000" w:themeColor="text1"/>
          <w:kern w:val="2"/>
          <w:sz w:val="24"/>
          <w:szCs w:val="24"/>
          <w:lang w:eastAsia="zh-CN"/>
        </w:rPr>
        <w:t>61</w:t>
      </w:r>
      <w:r w:rsidRPr="008F5AC9">
        <w:rPr>
          <w:rFonts w:ascii="Book Antiqua" w:eastAsia="SimSun" w:hAnsi="Book Antiqua" w:cs="Times New Roman"/>
          <w:color w:val="000000" w:themeColor="text1"/>
          <w:kern w:val="2"/>
          <w:sz w:val="24"/>
          <w:szCs w:val="24"/>
          <w:lang w:eastAsia="zh-CN"/>
        </w:rPr>
        <w:t>: 1406-1416 [PMID: 26815171 DOI: 10.1007/s10620-016-4035-3]</w:t>
      </w:r>
    </w:p>
    <w:p w:rsidR="00CF33D4" w:rsidRPr="008F5AC9" w:rsidRDefault="00CF33D4" w:rsidP="008F5AC9">
      <w:pPr>
        <w:widowControl w:val="0"/>
        <w:spacing w:after="0" w:line="360" w:lineRule="auto"/>
        <w:jc w:val="both"/>
        <w:rPr>
          <w:rFonts w:ascii="Book Antiqua" w:eastAsia="SimSun" w:hAnsi="Book Antiqua" w:cs="Times New Roman"/>
          <w:color w:val="000000" w:themeColor="text1"/>
          <w:kern w:val="2"/>
          <w:sz w:val="24"/>
          <w:szCs w:val="24"/>
          <w:lang w:eastAsia="zh-CN"/>
        </w:rPr>
      </w:pPr>
      <w:r w:rsidRPr="008F5AC9">
        <w:rPr>
          <w:rFonts w:ascii="Book Antiqua" w:eastAsia="SimSun" w:hAnsi="Book Antiqua" w:cs="Times New Roman"/>
          <w:color w:val="000000" w:themeColor="text1"/>
          <w:kern w:val="2"/>
          <w:sz w:val="24"/>
          <w:szCs w:val="24"/>
          <w:lang w:eastAsia="zh-CN"/>
        </w:rPr>
        <w:t xml:space="preserve">77 </w:t>
      </w:r>
      <w:proofErr w:type="spellStart"/>
      <w:r w:rsidRPr="008F5AC9">
        <w:rPr>
          <w:rFonts w:ascii="Book Antiqua" w:eastAsia="SimSun" w:hAnsi="Book Antiqua" w:cs="Times New Roman"/>
          <w:b/>
          <w:color w:val="000000" w:themeColor="text1"/>
          <w:kern w:val="2"/>
          <w:sz w:val="24"/>
          <w:szCs w:val="24"/>
          <w:lang w:eastAsia="zh-CN"/>
        </w:rPr>
        <w:t>Sepe</w:t>
      </w:r>
      <w:proofErr w:type="spellEnd"/>
      <w:r w:rsidRPr="008F5AC9">
        <w:rPr>
          <w:rFonts w:ascii="Book Antiqua" w:eastAsia="SimSun" w:hAnsi="Book Antiqua" w:cs="Times New Roman"/>
          <w:b/>
          <w:color w:val="000000" w:themeColor="text1"/>
          <w:kern w:val="2"/>
          <w:sz w:val="24"/>
          <w:szCs w:val="24"/>
          <w:lang w:eastAsia="zh-CN"/>
        </w:rPr>
        <w:t xml:space="preserve"> A</w:t>
      </w:r>
      <w:r w:rsidRPr="008F5AC9">
        <w:rPr>
          <w:rFonts w:ascii="Book Antiqua" w:eastAsia="SimSun" w:hAnsi="Book Antiqua" w:cs="Times New Roman"/>
          <w:color w:val="000000" w:themeColor="text1"/>
          <w:kern w:val="2"/>
          <w:sz w:val="24"/>
          <w:szCs w:val="24"/>
          <w:lang w:eastAsia="zh-CN"/>
        </w:rPr>
        <w:t xml:space="preserve">, </w:t>
      </w:r>
      <w:proofErr w:type="spellStart"/>
      <w:r w:rsidRPr="008F5AC9">
        <w:rPr>
          <w:rFonts w:ascii="Book Antiqua" w:eastAsia="SimSun" w:hAnsi="Book Antiqua" w:cs="Times New Roman"/>
          <w:color w:val="000000" w:themeColor="text1"/>
          <w:kern w:val="2"/>
          <w:sz w:val="24"/>
          <w:szCs w:val="24"/>
          <w:lang w:eastAsia="zh-CN"/>
        </w:rPr>
        <w:t>Tchkonia</w:t>
      </w:r>
      <w:proofErr w:type="spellEnd"/>
      <w:r w:rsidRPr="008F5AC9">
        <w:rPr>
          <w:rFonts w:ascii="Book Antiqua" w:eastAsia="SimSun" w:hAnsi="Book Antiqua" w:cs="Times New Roman"/>
          <w:color w:val="000000" w:themeColor="text1"/>
          <w:kern w:val="2"/>
          <w:sz w:val="24"/>
          <w:szCs w:val="24"/>
          <w:lang w:eastAsia="zh-CN"/>
        </w:rPr>
        <w:t xml:space="preserve"> T, </w:t>
      </w:r>
      <w:proofErr w:type="spellStart"/>
      <w:r w:rsidRPr="008F5AC9">
        <w:rPr>
          <w:rFonts w:ascii="Book Antiqua" w:eastAsia="SimSun" w:hAnsi="Book Antiqua" w:cs="Times New Roman"/>
          <w:color w:val="000000" w:themeColor="text1"/>
          <w:kern w:val="2"/>
          <w:sz w:val="24"/>
          <w:szCs w:val="24"/>
          <w:lang w:eastAsia="zh-CN"/>
        </w:rPr>
        <w:t>Thomou</w:t>
      </w:r>
      <w:proofErr w:type="spellEnd"/>
      <w:r w:rsidRPr="008F5AC9">
        <w:rPr>
          <w:rFonts w:ascii="Book Antiqua" w:eastAsia="SimSun" w:hAnsi="Book Antiqua" w:cs="Times New Roman"/>
          <w:color w:val="000000" w:themeColor="text1"/>
          <w:kern w:val="2"/>
          <w:sz w:val="24"/>
          <w:szCs w:val="24"/>
          <w:lang w:eastAsia="zh-CN"/>
        </w:rPr>
        <w:t xml:space="preserve"> T, Zamboni M, Kirkland JL. Aging and regional differences in fat cell progenitors - a mini-review. </w:t>
      </w:r>
      <w:r w:rsidRPr="008F5AC9">
        <w:rPr>
          <w:rFonts w:ascii="Book Antiqua" w:eastAsia="SimSun" w:hAnsi="Book Antiqua" w:cs="Times New Roman"/>
          <w:i/>
          <w:color w:val="000000" w:themeColor="text1"/>
          <w:kern w:val="2"/>
          <w:sz w:val="24"/>
          <w:szCs w:val="24"/>
          <w:lang w:eastAsia="zh-CN"/>
        </w:rPr>
        <w:t>Gerontology</w:t>
      </w:r>
      <w:r w:rsidRPr="008F5AC9">
        <w:rPr>
          <w:rFonts w:ascii="Book Antiqua" w:eastAsia="SimSun" w:hAnsi="Book Antiqua" w:cs="Times New Roman"/>
          <w:color w:val="000000" w:themeColor="text1"/>
          <w:kern w:val="2"/>
          <w:sz w:val="24"/>
          <w:szCs w:val="24"/>
          <w:lang w:eastAsia="zh-CN"/>
        </w:rPr>
        <w:t xml:space="preserve"> 2011; </w:t>
      </w:r>
      <w:r w:rsidRPr="008F5AC9">
        <w:rPr>
          <w:rFonts w:ascii="Book Antiqua" w:eastAsia="SimSun" w:hAnsi="Book Antiqua" w:cs="Times New Roman"/>
          <w:b/>
          <w:color w:val="000000" w:themeColor="text1"/>
          <w:kern w:val="2"/>
          <w:sz w:val="24"/>
          <w:szCs w:val="24"/>
          <w:lang w:eastAsia="zh-CN"/>
        </w:rPr>
        <w:t>57</w:t>
      </w:r>
      <w:r w:rsidRPr="008F5AC9">
        <w:rPr>
          <w:rFonts w:ascii="Book Antiqua" w:eastAsia="SimSun" w:hAnsi="Book Antiqua" w:cs="Times New Roman"/>
          <w:color w:val="000000" w:themeColor="text1"/>
          <w:kern w:val="2"/>
          <w:sz w:val="24"/>
          <w:szCs w:val="24"/>
          <w:lang w:eastAsia="zh-CN"/>
        </w:rPr>
        <w:t>: 66-75 [PMID: 20110661 DOI: 10.1159/000279755]</w:t>
      </w:r>
    </w:p>
    <w:p w:rsidR="00CF33D4" w:rsidRPr="008F5AC9" w:rsidRDefault="00CF33D4" w:rsidP="008F5AC9">
      <w:pPr>
        <w:widowControl w:val="0"/>
        <w:spacing w:after="0" w:line="360" w:lineRule="auto"/>
        <w:jc w:val="both"/>
        <w:rPr>
          <w:rFonts w:ascii="Book Antiqua" w:eastAsia="SimSun" w:hAnsi="Book Antiqua" w:cs="Times New Roman"/>
          <w:color w:val="000000" w:themeColor="text1"/>
          <w:kern w:val="2"/>
          <w:sz w:val="24"/>
          <w:szCs w:val="24"/>
          <w:lang w:eastAsia="zh-CN"/>
        </w:rPr>
      </w:pPr>
      <w:r w:rsidRPr="008F5AC9">
        <w:rPr>
          <w:rFonts w:ascii="Book Antiqua" w:eastAsia="SimSun" w:hAnsi="Book Antiqua" w:cs="Times New Roman"/>
          <w:color w:val="000000" w:themeColor="text1"/>
          <w:kern w:val="2"/>
          <w:sz w:val="24"/>
          <w:szCs w:val="24"/>
          <w:lang w:eastAsia="zh-CN"/>
        </w:rPr>
        <w:lastRenderedPageBreak/>
        <w:t xml:space="preserve">78 </w:t>
      </w:r>
      <w:proofErr w:type="spellStart"/>
      <w:r w:rsidRPr="008F5AC9">
        <w:rPr>
          <w:rFonts w:ascii="Book Antiqua" w:eastAsia="SimSun" w:hAnsi="Book Antiqua" w:cs="Times New Roman"/>
          <w:b/>
          <w:color w:val="000000" w:themeColor="text1"/>
          <w:kern w:val="2"/>
          <w:sz w:val="24"/>
          <w:szCs w:val="24"/>
          <w:lang w:eastAsia="zh-CN"/>
        </w:rPr>
        <w:t>Frith</w:t>
      </w:r>
      <w:proofErr w:type="spellEnd"/>
      <w:r w:rsidRPr="008F5AC9">
        <w:rPr>
          <w:rFonts w:ascii="Book Antiqua" w:eastAsia="SimSun" w:hAnsi="Book Antiqua" w:cs="Times New Roman"/>
          <w:b/>
          <w:color w:val="000000" w:themeColor="text1"/>
          <w:kern w:val="2"/>
          <w:sz w:val="24"/>
          <w:szCs w:val="24"/>
          <w:lang w:eastAsia="zh-CN"/>
        </w:rPr>
        <w:t xml:space="preserve"> J</w:t>
      </w:r>
      <w:r w:rsidRPr="008F5AC9">
        <w:rPr>
          <w:rFonts w:ascii="Book Antiqua" w:eastAsia="SimSun" w:hAnsi="Book Antiqua" w:cs="Times New Roman"/>
          <w:color w:val="000000" w:themeColor="text1"/>
          <w:kern w:val="2"/>
          <w:sz w:val="24"/>
          <w:szCs w:val="24"/>
          <w:lang w:eastAsia="zh-CN"/>
        </w:rPr>
        <w:t xml:space="preserve">, Day CP, Henderson E, Burt AD, Newton JL. Non-alcoholic fatty liver disease in older people. </w:t>
      </w:r>
      <w:r w:rsidRPr="008F5AC9">
        <w:rPr>
          <w:rFonts w:ascii="Book Antiqua" w:eastAsia="SimSun" w:hAnsi="Book Antiqua" w:cs="Times New Roman"/>
          <w:i/>
          <w:color w:val="000000" w:themeColor="text1"/>
          <w:kern w:val="2"/>
          <w:sz w:val="24"/>
          <w:szCs w:val="24"/>
          <w:lang w:eastAsia="zh-CN"/>
        </w:rPr>
        <w:t>Gerontology</w:t>
      </w:r>
      <w:r w:rsidRPr="008F5AC9">
        <w:rPr>
          <w:rFonts w:ascii="Book Antiqua" w:eastAsia="SimSun" w:hAnsi="Book Antiqua" w:cs="Times New Roman"/>
          <w:color w:val="000000" w:themeColor="text1"/>
          <w:kern w:val="2"/>
          <w:sz w:val="24"/>
          <w:szCs w:val="24"/>
          <w:lang w:eastAsia="zh-CN"/>
        </w:rPr>
        <w:t xml:space="preserve"> 2009; </w:t>
      </w:r>
      <w:r w:rsidRPr="008F5AC9">
        <w:rPr>
          <w:rFonts w:ascii="Book Antiqua" w:eastAsia="SimSun" w:hAnsi="Book Antiqua" w:cs="Times New Roman"/>
          <w:b/>
          <w:color w:val="000000" w:themeColor="text1"/>
          <w:kern w:val="2"/>
          <w:sz w:val="24"/>
          <w:szCs w:val="24"/>
          <w:lang w:eastAsia="zh-CN"/>
        </w:rPr>
        <w:t>55</w:t>
      </w:r>
      <w:r w:rsidRPr="008F5AC9">
        <w:rPr>
          <w:rFonts w:ascii="Book Antiqua" w:eastAsia="SimSun" w:hAnsi="Book Antiqua" w:cs="Times New Roman"/>
          <w:color w:val="000000" w:themeColor="text1"/>
          <w:kern w:val="2"/>
          <w:sz w:val="24"/>
          <w:szCs w:val="24"/>
          <w:lang w:eastAsia="zh-CN"/>
        </w:rPr>
        <w:t>: 607-613 [PMID: 19690397 DOI: 10.1159/000235677]</w:t>
      </w:r>
    </w:p>
    <w:p w:rsidR="00CF33D4" w:rsidRPr="008F5AC9" w:rsidRDefault="00CF33D4" w:rsidP="008F5AC9">
      <w:pPr>
        <w:widowControl w:val="0"/>
        <w:spacing w:after="0" w:line="360" w:lineRule="auto"/>
        <w:jc w:val="both"/>
        <w:rPr>
          <w:rFonts w:ascii="Book Antiqua" w:eastAsia="SimSun" w:hAnsi="Book Antiqua" w:cs="Times New Roman"/>
          <w:color w:val="000000" w:themeColor="text1"/>
          <w:kern w:val="2"/>
          <w:sz w:val="24"/>
          <w:szCs w:val="24"/>
          <w:lang w:eastAsia="zh-CN"/>
        </w:rPr>
      </w:pPr>
      <w:r w:rsidRPr="008F5AC9">
        <w:rPr>
          <w:rFonts w:ascii="Book Antiqua" w:eastAsia="SimSun" w:hAnsi="Book Antiqua" w:cs="Times New Roman"/>
          <w:color w:val="000000" w:themeColor="text1"/>
          <w:kern w:val="2"/>
          <w:sz w:val="24"/>
          <w:szCs w:val="24"/>
          <w:lang w:eastAsia="zh-CN"/>
        </w:rPr>
        <w:t xml:space="preserve">79 </w:t>
      </w:r>
      <w:r w:rsidRPr="008F5AC9">
        <w:rPr>
          <w:rFonts w:ascii="Book Antiqua" w:eastAsia="SimSun" w:hAnsi="Book Antiqua" w:cs="Times New Roman"/>
          <w:b/>
          <w:color w:val="000000" w:themeColor="text1"/>
          <w:kern w:val="2"/>
          <w:sz w:val="24"/>
          <w:szCs w:val="24"/>
          <w:lang w:eastAsia="zh-CN"/>
        </w:rPr>
        <w:t>Koehler EM</w:t>
      </w:r>
      <w:r w:rsidRPr="008F5AC9">
        <w:rPr>
          <w:rFonts w:ascii="Book Antiqua" w:eastAsia="SimSun" w:hAnsi="Book Antiqua" w:cs="Times New Roman"/>
          <w:color w:val="000000" w:themeColor="text1"/>
          <w:kern w:val="2"/>
          <w:sz w:val="24"/>
          <w:szCs w:val="24"/>
          <w:lang w:eastAsia="zh-CN"/>
        </w:rPr>
        <w:t xml:space="preserve">, Schouten JN, Hansen BE, van </w:t>
      </w:r>
      <w:proofErr w:type="spellStart"/>
      <w:r w:rsidRPr="008F5AC9">
        <w:rPr>
          <w:rFonts w:ascii="Book Antiqua" w:eastAsia="SimSun" w:hAnsi="Book Antiqua" w:cs="Times New Roman"/>
          <w:color w:val="000000" w:themeColor="text1"/>
          <w:kern w:val="2"/>
          <w:sz w:val="24"/>
          <w:szCs w:val="24"/>
          <w:lang w:eastAsia="zh-CN"/>
        </w:rPr>
        <w:t>Rooij</w:t>
      </w:r>
      <w:proofErr w:type="spellEnd"/>
      <w:r w:rsidRPr="008F5AC9">
        <w:rPr>
          <w:rFonts w:ascii="Book Antiqua" w:eastAsia="SimSun" w:hAnsi="Book Antiqua" w:cs="Times New Roman"/>
          <w:color w:val="000000" w:themeColor="text1"/>
          <w:kern w:val="2"/>
          <w:sz w:val="24"/>
          <w:szCs w:val="24"/>
          <w:lang w:eastAsia="zh-CN"/>
        </w:rPr>
        <w:t xml:space="preserve"> FJ, </w:t>
      </w:r>
      <w:proofErr w:type="spellStart"/>
      <w:r w:rsidRPr="008F5AC9">
        <w:rPr>
          <w:rFonts w:ascii="Book Antiqua" w:eastAsia="SimSun" w:hAnsi="Book Antiqua" w:cs="Times New Roman"/>
          <w:color w:val="000000" w:themeColor="text1"/>
          <w:kern w:val="2"/>
          <w:sz w:val="24"/>
          <w:szCs w:val="24"/>
          <w:lang w:eastAsia="zh-CN"/>
        </w:rPr>
        <w:t>Hofman</w:t>
      </w:r>
      <w:proofErr w:type="spellEnd"/>
      <w:r w:rsidRPr="008F5AC9">
        <w:rPr>
          <w:rFonts w:ascii="Book Antiqua" w:eastAsia="SimSun" w:hAnsi="Book Antiqua" w:cs="Times New Roman"/>
          <w:color w:val="000000" w:themeColor="text1"/>
          <w:kern w:val="2"/>
          <w:sz w:val="24"/>
          <w:szCs w:val="24"/>
          <w:lang w:eastAsia="zh-CN"/>
        </w:rPr>
        <w:t xml:space="preserve"> A, Stricker BH, Janssen HL. Prevalence and risk factors of non-alcoholic fatty liver disease in the elderly: results from the Rotterdam study. </w:t>
      </w:r>
      <w:r w:rsidRPr="008F5AC9">
        <w:rPr>
          <w:rFonts w:ascii="Book Antiqua" w:eastAsia="SimSun" w:hAnsi="Book Antiqua" w:cs="Times New Roman"/>
          <w:i/>
          <w:color w:val="000000" w:themeColor="text1"/>
          <w:kern w:val="2"/>
          <w:sz w:val="24"/>
          <w:szCs w:val="24"/>
          <w:lang w:eastAsia="zh-CN"/>
        </w:rPr>
        <w:t xml:space="preserve">J </w:t>
      </w:r>
      <w:proofErr w:type="spellStart"/>
      <w:r w:rsidRPr="008F5AC9">
        <w:rPr>
          <w:rFonts w:ascii="Book Antiqua" w:eastAsia="SimSun" w:hAnsi="Book Antiqua" w:cs="Times New Roman"/>
          <w:i/>
          <w:color w:val="000000" w:themeColor="text1"/>
          <w:kern w:val="2"/>
          <w:sz w:val="24"/>
          <w:szCs w:val="24"/>
          <w:lang w:eastAsia="zh-CN"/>
        </w:rPr>
        <w:t>Hepatol</w:t>
      </w:r>
      <w:proofErr w:type="spellEnd"/>
      <w:r w:rsidRPr="008F5AC9">
        <w:rPr>
          <w:rFonts w:ascii="Book Antiqua" w:eastAsia="SimSun" w:hAnsi="Book Antiqua" w:cs="Times New Roman"/>
          <w:color w:val="000000" w:themeColor="text1"/>
          <w:kern w:val="2"/>
          <w:sz w:val="24"/>
          <w:szCs w:val="24"/>
          <w:lang w:eastAsia="zh-CN"/>
        </w:rPr>
        <w:t xml:space="preserve"> 2012; </w:t>
      </w:r>
      <w:r w:rsidRPr="008F5AC9">
        <w:rPr>
          <w:rFonts w:ascii="Book Antiqua" w:eastAsia="SimSun" w:hAnsi="Book Antiqua" w:cs="Times New Roman"/>
          <w:b/>
          <w:color w:val="000000" w:themeColor="text1"/>
          <w:kern w:val="2"/>
          <w:sz w:val="24"/>
          <w:szCs w:val="24"/>
          <w:lang w:eastAsia="zh-CN"/>
        </w:rPr>
        <w:t>57</w:t>
      </w:r>
      <w:r w:rsidRPr="008F5AC9">
        <w:rPr>
          <w:rFonts w:ascii="Book Antiqua" w:eastAsia="SimSun" w:hAnsi="Book Antiqua" w:cs="Times New Roman"/>
          <w:color w:val="000000" w:themeColor="text1"/>
          <w:kern w:val="2"/>
          <w:sz w:val="24"/>
          <w:szCs w:val="24"/>
          <w:lang w:eastAsia="zh-CN"/>
        </w:rPr>
        <w:t>: 1305-1311 [PMID: 22871499 DOI: 10.1016/j.jhep.2012.07.028]</w:t>
      </w:r>
    </w:p>
    <w:p w:rsidR="00CF33D4" w:rsidRPr="008F5AC9" w:rsidRDefault="00CF33D4" w:rsidP="008F5AC9">
      <w:pPr>
        <w:widowControl w:val="0"/>
        <w:spacing w:after="0" w:line="360" w:lineRule="auto"/>
        <w:jc w:val="both"/>
        <w:rPr>
          <w:rFonts w:ascii="Book Antiqua" w:eastAsia="SimSun" w:hAnsi="Book Antiqua" w:cs="Times New Roman"/>
          <w:color w:val="000000" w:themeColor="text1"/>
          <w:kern w:val="2"/>
          <w:sz w:val="24"/>
          <w:szCs w:val="24"/>
          <w:lang w:eastAsia="zh-CN"/>
        </w:rPr>
      </w:pPr>
      <w:r w:rsidRPr="008F5AC9">
        <w:rPr>
          <w:rFonts w:ascii="Book Antiqua" w:eastAsia="SimSun" w:hAnsi="Book Antiqua" w:cs="Times New Roman"/>
          <w:color w:val="000000" w:themeColor="text1"/>
          <w:kern w:val="2"/>
          <w:sz w:val="24"/>
          <w:szCs w:val="24"/>
          <w:lang w:eastAsia="zh-CN"/>
        </w:rPr>
        <w:t xml:space="preserve">80 </w:t>
      </w:r>
      <w:r w:rsidRPr="008F5AC9">
        <w:rPr>
          <w:rFonts w:ascii="Book Antiqua" w:eastAsia="SimSun" w:hAnsi="Book Antiqua" w:cs="Times New Roman"/>
          <w:b/>
          <w:color w:val="000000" w:themeColor="text1"/>
          <w:kern w:val="2"/>
          <w:sz w:val="24"/>
          <w:szCs w:val="24"/>
          <w:lang w:eastAsia="zh-CN"/>
        </w:rPr>
        <w:t>Wang Z</w:t>
      </w:r>
      <w:r w:rsidRPr="008F5AC9">
        <w:rPr>
          <w:rFonts w:ascii="Book Antiqua" w:eastAsia="SimSun" w:hAnsi="Book Antiqua" w:cs="Times New Roman"/>
          <w:color w:val="000000" w:themeColor="text1"/>
          <w:kern w:val="2"/>
          <w:sz w:val="24"/>
          <w:szCs w:val="24"/>
          <w:lang w:eastAsia="zh-CN"/>
        </w:rPr>
        <w:t xml:space="preserve">, Xu M, Peng J, Jiang L, Hu Z, Wang H, Zhou S, Zhou R, </w:t>
      </w:r>
      <w:proofErr w:type="spellStart"/>
      <w:r w:rsidRPr="008F5AC9">
        <w:rPr>
          <w:rFonts w:ascii="Book Antiqua" w:eastAsia="SimSun" w:hAnsi="Book Antiqua" w:cs="Times New Roman"/>
          <w:color w:val="000000" w:themeColor="text1"/>
          <w:kern w:val="2"/>
          <w:sz w:val="24"/>
          <w:szCs w:val="24"/>
          <w:lang w:eastAsia="zh-CN"/>
        </w:rPr>
        <w:t>Hultström</w:t>
      </w:r>
      <w:proofErr w:type="spellEnd"/>
      <w:r w:rsidRPr="008F5AC9">
        <w:rPr>
          <w:rFonts w:ascii="Book Antiqua" w:eastAsia="SimSun" w:hAnsi="Book Antiqua" w:cs="Times New Roman"/>
          <w:color w:val="000000" w:themeColor="text1"/>
          <w:kern w:val="2"/>
          <w:sz w:val="24"/>
          <w:szCs w:val="24"/>
          <w:lang w:eastAsia="zh-CN"/>
        </w:rPr>
        <w:t xml:space="preserve"> M, Lai EY. Prevalence and associated metabolic factors of fatty liver disease in the elderly. </w:t>
      </w:r>
      <w:proofErr w:type="spellStart"/>
      <w:r w:rsidRPr="008F5AC9">
        <w:rPr>
          <w:rFonts w:ascii="Book Antiqua" w:eastAsia="SimSun" w:hAnsi="Book Antiqua" w:cs="Times New Roman"/>
          <w:i/>
          <w:color w:val="000000" w:themeColor="text1"/>
          <w:kern w:val="2"/>
          <w:sz w:val="24"/>
          <w:szCs w:val="24"/>
          <w:lang w:eastAsia="zh-CN"/>
        </w:rPr>
        <w:t>Exp</w:t>
      </w:r>
      <w:proofErr w:type="spellEnd"/>
      <w:r w:rsidRPr="008F5AC9">
        <w:rPr>
          <w:rFonts w:ascii="Book Antiqua" w:eastAsia="SimSun" w:hAnsi="Book Antiqua" w:cs="Times New Roman"/>
          <w:i/>
          <w:color w:val="000000" w:themeColor="text1"/>
          <w:kern w:val="2"/>
          <w:sz w:val="24"/>
          <w:szCs w:val="24"/>
          <w:lang w:eastAsia="zh-CN"/>
        </w:rPr>
        <w:t xml:space="preserve"> </w:t>
      </w:r>
      <w:proofErr w:type="spellStart"/>
      <w:r w:rsidRPr="008F5AC9">
        <w:rPr>
          <w:rFonts w:ascii="Book Antiqua" w:eastAsia="SimSun" w:hAnsi="Book Antiqua" w:cs="Times New Roman"/>
          <w:i/>
          <w:color w:val="000000" w:themeColor="text1"/>
          <w:kern w:val="2"/>
          <w:sz w:val="24"/>
          <w:szCs w:val="24"/>
          <w:lang w:eastAsia="zh-CN"/>
        </w:rPr>
        <w:t>Gerontol</w:t>
      </w:r>
      <w:proofErr w:type="spellEnd"/>
      <w:r w:rsidRPr="008F5AC9">
        <w:rPr>
          <w:rFonts w:ascii="Book Antiqua" w:eastAsia="SimSun" w:hAnsi="Book Antiqua" w:cs="Times New Roman"/>
          <w:color w:val="000000" w:themeColor="text1"/>
          <w:kern w:val="2"/>
          <w:sz w:val="24"/>
          <w:szCs w:val="24"/>
          <w:lang w:eastAsia="zh-CN"/>
        </w:rPr>
        <w:t xml:space="preserve"> 2013; </w:t>
      </w:r>
      <w:r w:rsidRPr="008F5AC9">
        <w:rPr>
          <w:rFonts w:ascii="Book Antiqua" w:eastAsia="SimSun" w:hAnsi="Book Antiqua" w:cs="Times New Roman"/>
          <w:b/>
          <w:color w:val="000000" w:themeColor="text1"/>
          <w:kern w:val="2"/>
          <w:sz w:val="24"/>
          <w:szCs w:val="24"/>
          <w:lang w:eastAsia="zh-CN"/>
        </w:rPr>
        <w:t>48</w:t>
      </w:r>
      <w:r w:rsidRPr="008F5AC9">
        <w:rPr>
          <w:rFonts w:ascii="Book Antiqua" w:eastAsia="SimSun" w:hAnsi="Book Antiqua" w:cs="Times New Roman"/>
          <w:color w:val="000000" w:themeColor="text1"/>
          <w:kern w:val="2"/>
          <w:sz w:val="24"/>
          <w:szCs w:val="24"/>
          <w:lang w:eastAsia="zh-CN"/>
        </w:rPr>
        <w:t>: 705-709 [PMID: 23721951 DOI: 10.1016/j.exger.2013.05.059]</w:t>
      </w:r>
    </w:p>
    <w:p w:rsidR="00CF33D4" w:rsidRPr="008F5AC9" w:rsidRDefault="00CF33D4" w:rsidP="008F5AC9">
      <w:pPr>
        <w:widowControl w:val="0"/>
        <w:spacing w:after="0" w:line="360" w:lineRule="auto"/>
        <w:jc w:val="both"/>
        <w:rPr>
          <w:rFonts w:ascii="Book Antiqua" w:eastAsia="SimSun" w:hAnsi="Book Antiqua" w:cs="Times New Roman"/>
          <w:color w:val="000000" w:themeColor="text1"/>
          <w:kern w:val="2"/>
          <w:sz w:val="24"/>
          <w:szCs w:val="24"/>
          <w:lang w:eastAsia="zh-CN"/>
        </w:rPr>
      </w:pPr>
      <w:r w:rsidRPr="008F5AC9">
        <w:rPr>
          <w:rFonts w:ascii="Book Antiqua" w:eastAsia="SimSun" w:hAnsi="Book Antiqua" w:cs="Times New Roman"/>
          <w:color w:val="000000" w:themeColor="text1"/>
          <w:kern w:val="2"/>
          <w:sz w:val="24"/>
          <w:szCs w:val="24"/>
          <w:lang w:eastAsia="zh-CN"/>
        </w:rPr>
        <w:t xml:space="preserve">81 </w:t>
      </w:r>
      <w:proofErr w:type="spellStart"/>
      <w:r w:rsidRPr="008F5AC9">
        <w:rPr>
          <w:rFonts w:ascii="Book Antiqua" w:eastAsia="SimSun" w:hAnsi="Book Antiqua" w:cs="Times New Roman"/>
          <w:b/>
          <w:color w:val="000000" w:themeColor="text1"/>
          <w:kern w:val="2"/>
          <w:sz w:val="24"/>
          <w:szCs w:val="24"/>
          <w:lang w:eastAsia="zh-CN"/>
        </w:rPr>
        <w:t>Noureddin</w:t>
      </w:r>
      <w:proofErr w:type="spellEnd"/>
      <w:r w:rsidRPr="008F5AC9">
        <w:rPr>
          <w:rFonts w:ascii="Book Antiqua" w:eastAsia="SimSun" w:hAnsi="Book Antiqua" w:cs="Times New Roman"/>
          <w:b/>
          <w:color w:val="000000" w:themeColor="text1"/>
          <w:kern w:val="2"/>
          <w:sz w:val="24"/>
          <w:szCs w:val="24"/>
          <w:lang w:eastAsia="zh-CN"/>
        </w:rPr>
        <w:t xml:space="preserve"> M</w:t>
      </w:r>
      <w:r w:rsidRPr="008F5AC9">
        <w:rPr>
          <w:rFonts w:ascii="Book Antiqua" w:eastAsia="SimSun" w:hAnsi="Book Antiqua" w:cs="Times New Roman"/>
          <w:color w:val="000000" w:themeColor="text1"/>
          <w:kern w:val="2"/>
          <w:sz w:val="24"/>
          <w:szCs w:val="24"/>
          <w:lang w:eastAsia="zh-CN"/>
        </w:rPr>
        <w:t xml:space="preserve">, Yates KP, Vaughn IA, </w:t>
      </w:r>
      <w:proofErr w:type="spellStart"/>
      <w:r w:rsidRPr="008F5AC9">
        <w:rPr>
          <w:rFonts w:ascii="Book Antiqua" w:eastAsia="SimSun" w:hAnsi="Book Antiqua" w:cs="Times New Roman"/>
          <w:color w:val="000000" w:themeColor="text1"/>
          <w:kern w:val="2"/>
          <w:sz w:val="24"/>
          <w:szCs w:val="24"/>
          <w:lang w:eastAsia="zh-CN"/>
        </w:rPr>
        <w:t>Neuschwander-Tetri</w:t>
      </w:r>
      <w:proofErr w:type="spellEnd"/>
      <w:r w:rsidRPr="008F5AC9">
        <w:rPr>
          <w:rFonts w:ascii="Book Antiqua" w:eastAsia="SimSun" w:hAnsi="Book Antiqua" w:cs="Times New Roman"/>
          <w:color w:val="000000" w:themeColor="text1"/>
          <w:kern w:val="2"/>
          <w:sz w:val="24"/>
          <w:szCs w:val="24"/>
          <w:lang w:eastAsia="zh-CN"/>
        </w:rPr>
        <w:t xml:space="preserve"> BA, </w:t>
      </w:r>
      <w:proofErr w:type="spellStart"/>
      <w:r w:rsidRPr="008F5AC9">
        <w:rPr>
          <w:rFonts w:ascii="Book Antiqua" w:eastAsia="SimSun" w:hAnsi="Book Antiqua" w:cs="Times New Roman"/>
          <w:color w:val="000000" w:themeColor="text1"/>
          <w:kern w:val="2"/>
          <w:sz w:val="24"/>
          <w:szCs w:val="24"/>
          <w:lang w:eastAsia="zh-CN"/>
        </w:rPr>
        <w:t>Sanyal</w:t>
      </w:r>
      <w:proofErr w:type="spellEnd"/>
      <w:r w:rsidRPr="008F5AC9">
        <w:rPr>
          <w:rFonts w:ascii="Book Antiqua" w:eastAsia="SimSun" w:hAnsi="Book Antiqua" w:cs="Times New Roman"/>
          <w:color w:val="000000" w:themeColor="text1"/>
          <w:kern w:val="2"/>
          <w:sz w:val="24"/>
          <w:szCs w:val="24"/>
          <w:lang w:eastAsia="zh-CN"/>
        </w:rPr>
        <w:t xml:space="preserve"> AJ, McCullough A, Merriman R, Hameed B, Doo E, </w:t>
      </w:r>
      <w:proofErr w:type="spellStart"/>
      <w:r w:rsidRPr="008F5AC9">
        <w:rPr>
          <w:rFonts w:ascii="Book Antiqua" w:eastAsia="SimSun" w:hAnsi="Book Antiqua" w:cs="Times New Roman"/>
          <w:color w:val="000000" w:themeColor="text1"/>
          <w:kern w:val="2"/>
          <w:sz w:val="24"/>
          <w:szCs w:val="24"/>
          <w:lang w:eastAsia="zh-CN"/>
        </w:rPr>
        <w:t>Kleiner</w:t>
      </w:r>
      <w:proofErr w:type="spellEnd"/>
      <w:r w:rsidRPr="008F5AC9">
        <w:rPr>
          <w:rFonts w:ascii="Book Antiqua" w:eastAsia="SimSun" w:hAnsi="Book Antiqua" w:cs="Times New Roman"/>
          <w:color w:val="000000" w:themeColor="text1"/>
          <w:kern w:val="2"/>
          <w:sz w:val="24"/>
          <w:szCs w:val="24"/>
          <w:lang w:eastAsia="zh-CN"/>
        </w:rPr>
        <w:t xml:space="preserve"> DE, Behling C, Loomba R; NASH CRN. Clinical and histological determinants of nonalcoholic steatohepatitis and advanced fibrosis in elderly patients. </w:t>
      </w:r>
      <w:r w:rsidRPr="008F5AC9">
        <w:rPr>
          <w:rFonts w:ascii="Book Antiqua" w:eastAsia="SimSun" w:hAnsi="Book Antiqua" w:cs="Times New Roman"/>
          <w:i/>
          <w:color w:val="000000" w:themeColor="text1"/>
          <w:kern w:val="2"/>
          <w:sz w:val="24"/>
          <w:szCs w:val="24"/>
          <w:lang w:eastAsia="zh-CN"/>
        </w:rPr>
        <w:t>Hepatology</w:t>
      </w:r>
      <w:r w:rsidRPr="008F5AC9">
        <w:rPr>
          <w:rFonts w:ascii="Book Antiqua" w:eastAsia="SimSun" w:hAnsi="Book Antiqua" w:cs="Times New Roman"/>
          <w:color w:val="000000" w:themeColor="text1"/>
          <w:kern w:val="2"/>
          <w:sz w:val="24"/>
          <w:szCs w:val="24"/>
          <w:lang w:eastAsia="zh-CN"/>
        </w:rPr>
        <w:t xml:space="preserve"> 2013; </w:t>
      </w:r>
      <w:r w:rsidRPr="008F5AC9">
        <w:rPr>
          <w:rFonts w:ascii="Book Antiqua" w:eastAsia="SimSun" w:hAnsi="Book Antiqua" w:cs="Times New Roman"/>
          <w:b/>
          <w:color w:val="000000" w:themeColor="text1"/>
          <w:kern w:val="2"/>
          <w:sz w:val="24"/>
          <w:szCs w:val="24"/>
          <w:lang w:eastAsia="zh-CN"/>
        </w:rPr>
        <w:t>58</w:t>
      </w:r>
      <w:r w:rsidRPr="008F5AC9">
        <w:rPr>
          <w:rFonts w:ascii="Book Antiqua" w:eastAsia="SimSun" w:hAnsi="Book Antiqua" w:cs="Times New Roman"/>
          <w:color w:val="000000" w:themeColor="text1"/>
          <w:kern w:val="2"/>
          <w:sz w:val="24"/>
          <w:szCs w:val="24"/>
          <w:lang w:eastAsia="zh-CN"/>
        </w:rPr>
        <w:t>: 1644-1654 [PMID: 23686698 DOI: 10.1002/hep.26465]</w:t>
      </w:r>
    </w:p>
    <w:p w:rsidR="00CF33D4" w:rsidRPr="008F5AC9" w:rsidRDefault="00CF33D4" w:rsidP="008F5AC9">
      <w:pPr>
        <w:widowControl w:val="0"/>
        <w:spacing w:after="0" w:line="360" w:lineRule="auto"/>
        <w:jc w:val="both"/>
        <w:rPr>
          <w:rFonts w:ascii="Book Antiqua" w:eastAsia="SimSun" w:hAnsi="Book Antiqua" w:cs="Times New Roman"/>
          <w:color w:val="000000" w:themeColor="text1"/>
          <w:kern w:val="2"/>
          <w:sz w:val="24"/>
          <w:szCs w:val="24"/>
          <w:lang w:eastAsia="zh-CN"/>
        </w:rPr>
      </w:pPr>
      <w:r w:rsidRPr="008F5AC9">
        <w:rPr>
          <w:rFonts w:ascii="Book Antiqua" w:eastAsia="SimSun" w:hAnsi="Book Antiqua" w:cs="Times New Roman"/>
          <w:color w:val="000000" w:themeColor="text1"/>
          <w:kern w:val="2"/>
          <w:sz w:val="24"/>
          <w:szCs w:val="24"/>
          <w:lang w:eastAsia="zh-CN"/>
        </w:rPr>
        <w:t xml:space="preserve">82 </w:t>
      </w:r>
      <w:proofErr w:type="spellStart"/>
      <w:r w:rsidRPr="008F5AC9">
        <w:rPr>
          <w:rFonts w:ascii="Book Antiqua" w:eastAsia="SimSun" w:hAnsi="Book Antiqua" w:cs="Times New Roman"/>
          <w:b/>
          <w:color w:val="000000" w:themeColor="text1"/>
          <w:kern w:val="2"/>
          <w:sz w:val="24"/>
          <w:szCs w:val="24"/>
          <w:lang w:eastAsia="zh-CN"/>
        </w:rPr>
        <w:t>Golabi</w:t>
      </w:r>
      <w:proofErr w:type="spellEnd"/>
      <w:r w:rsidRPr="008F5AC9">
        <w:rPr>
          <w:rFonts w:ascii="Book Antiqua" w:eastAsia="SimSun" w:hAnsi="Book Antiqua" w:cs="Times New Roman"/>
          <w:b/>
          <w:color w:val="000000" w:themeColor="text1"/>
          <w:kern w:val="2"/>
          <w:sz w:val="24"/>
          <w:szCs w:val="24"/>
          <w:lang w:eastAsia="zh-CN"/>
        </w:rPr>
        <w:t xml:space="preserve"> P</w:t>
      </w:r>
      <w:r w:rsidRPr="008F5AC9">
        <w:rPr>
          <w:rFonts w:ascii="Book Antiqua" w:eastAsia="SimSun" w:hAnsi="Book Antiqua" w:cs="Times New Roman"/>
          <w:color w:val="000000" w:themeColor="text1"/>
          <w:kern w:val="2"/>
          <w:sz w:val="24"/>
          <w:szCs w:val="24"/>
          <w:lang w:eastAsia="zh-CN"/>
        </w:rPr>
        <w:t xml:space="preserve">, Paik J, Reddy R, </w:t>
      </w:r>
      <w:proofErr w:type="spellStart"/>
      <w:r w:rsidRPr="008F5AC9">
        <w:rPr>
          <w:rFonts w:ascii="Book Antiqua" w:eastAsia="SimSun" w:hAnsi="Book Antiqua" w:cs="Times New Roman"/>
          <w:color w:val="000000" w:themeColor="text1"/>
          <w:kern w:val="2"/>
          <w:sz w:val="24"/>
          <w:szCs w:val="24"/>
          <w:lang w:eastAsia="zh-CN"/>
        </w:rPr>
        <w:t>Bugianesi</w:t>
      </w:r>
      <w:proofErr w:type="spellEnd"/>
      <w:r w:rsidRPr="008F5AC9">
        <w:rPr>
          <w:rFonts w:ascii="Book Antiqua" w:eastAsia="SimSun" w:hAnsi="Book Antiqua" w:cs="Times New Roman"/>
          <w:color w:val="000000" w:themeColor="text1"/>
          <w:kern w:val="2"/>
          <w:sz w:val="24"/>
          <w:szCs w:val="24"/>
          <w:lang w:eastAsia="zh-CN"/>
        </w:rPr>
        <w:t xml:space="preserve"> E, Trimble G, </w:t>
      </w:r>
      <w:proofErr w:type="spellStart"/>
      <w:r w:rsidRPr="008F5AC9">
        <w:rPr>
          <w:rFonts w:ascii="Book Antiqua" w:eastAsia="SimSun" w:hAnsi="Book Antiqua" w:cs="Times New Roman"/>
          <w:color w:val="000000" w:themeColor="text1"/>
          <w:kern w:val="2"/>
          <w:sz w:val="24"/>
          <w:szCs w:val="24"/>
          <w:lang w:eastAsia="zh-CN"/>
        </w:rPr>
        <w:t>Younossi</w:t>
      </w:r>
      <w:proofErr w:type="spellEnd"/>
      <w:r w:rsidRPr="008F5AC9">
        <w:rPr>
          <w:rFonts w:ascii="Book Antiqua" w:eastAsia="SimSun" w:hAnsi="Book Antiqua" w:cs="Times New Roman"/>
          <w:color w:val="000000" w:themeColor="text1"/>
          <w:kern w:val="2"/>
          <w:sz w:val="24"/>
          <w:szCs w:val="24"/>
          <w:lang w:eastAsia="zh-CN"/>
        </w:rPr>
        <w:t xml:space="preserve"> ZM. Prevalence and long-term outcomes of non-alcoholic fatty liver disease among elderly individuals from the United States. </w:t>
      </w:r>
      <w:r w:rsidRPr="008F5AC9">
        <w:rPr>
          <w:rFonts w:ascii="Book Antiqua" w:eastAsia="SimSun" w:hAnsi="Book Antiqua" w:cs="Times New Roman"/>
          <w:i/>
          <w:color w:val="000000" w:themeColor="text1"/>
          <w:kern w:val="2"/>
          <w:sz w:val="24"/>
          <w:szCs w:val="24"/>
          <w:lang w:eastAsia="zh-CN"/>
        </w:rPr>
        <w:t>BMC Gastroenterol</w:t>
      </w:r>
      <w:r w:rsidRPr="008F5AC9">
        <w:rPr>
          <w:rFonts w:ascii="Book Antiqua" w:eastAsia="SimSun" w:hAnsi="Book Antiqua" w:cs="Times New Roman"/>
          <w:color w:val="000000" w:themeColor="text1"/>
          <w:kern w:val="2"/>
          <w:sz w:val="24"/>
          <w:szCs w:val="24"/>
          <w:lang w:eastAsia="zh-CN"/>
        </w:rPr>
        <w:t xml:space="preserve"> 2019; </w:t>
      </w:r>
      <w:r w:rsidRPr="008F5AC9">
        <w:rPr>
          <w:rFonts w:ascii="Book Antiqua" w:eastAsia="SimSun" w:hAnsi="Book Antiqua" w:cs="Times New Roman"/>
          <w:b/>
          <w:color w:val="000000" w:themeColor="text1"/>
          <w:kern w:val="2"/>
          <w:sz w:val="24"/>
          <w:szCs w:val="24"/>
          <w:lang w:eastAsia="zh-CN"/>
        </w:rPr>
        <w:t>19</w:t>
      </w:r>
      <w:r w:rsidRPr="008F5AC9">
        <w:rPr>
          <w:rFonts w:ascii="Book Antiqua" w:eastAsia="SimSun" w:hAnsi="Book Antiqua" w:cs="Times New Roman"/>
          <w:color w:val="000000" w:themeColor="text1"/>
          <w:kern w:val="2"/>
          <w:sz w:val="24"/>
          <w:szCs w:val="24"/>
          <w:lang w:eastAsia="zh-CN"/>
        </w:rPr>
        <w:t>: 56 [PMID: 30991959 DOI: 10.1186/s12876-019-0972-6]</w:t>
      </w:r>
    </w:p>
    <w:p w:rsidR="00CF33D4" w:rsidRPr="008F5AC9" w:rsidRDefault="00CF33D4" w:rsidP="008F5AC9">
      <w:pPr>
        <w:widowControl w:val="0"/>
        <w:spacing w:after="0" w:line="360" w:lineRule="auto"/>
        <w:jc w:val="both"/>
        <w:rPr>
          <w:rFonts w:ascii="Book Antiqua" w:eastAsia="SimSun" w:hAnsi="Book Antiqua" w:cs="Times New Roman"/>
          <w:color w:val="000000" w:themeColor="text1"/>
          <w:kern w:val="2"/>
          <w:sz w:val="24"/>
          <w:szCs w:val="24"/>
          <w:lang w:eastAsia="zh-CN"/>
        </w:rPr>
      </w:pPr>
      <w:r w:rsidRPr="008F5AC9">
        <w:rPr>
          <w:rFonts w:ascii="Book Antiqua" w:eastAsia="SimSun" w:hAnsi="Book Antiqua" w:cs="Times New Roman"/>
          <w:color w:val="000000" w:themeColor="text1"/>
          <w:kern w:val="2"/>
          <w:sz w:val="24"/>
          <w:szCs w:val="24"/>
          <w:lang w:eastAsia="zh-CN"/>
        </w:rPr>
        <w:t xml:space="preserve">83 </w:t>
      </w:r>
      <w:r w:rsidRPr="008F5AC9">
        <w:rPr>
          <w:rFonts w:ascii="Book Antiqua" w:eastAsia="SimSun" w:hAnsi="Book Antiqua" w:cs="Times New Roman"/>
          <w:b/>
          <w:color w:val="000000" w:themeColor="text1"/>
          <w:kern w:val="2"/>
          <w:sz w:val="24"/>
          <w:szCs w:val="24"/>
          <w:lang w:eastAsia="zh-CN"/>
        </w:rPr>
        <w:t>Goldberg D</w:t>
      </w:r>
      <w:r w:rsidRPr="008F5AC9">
        <w:rPr>
          <w:rFonts w:ascii="Book Antiqua" w:eastAsia="SimSun" w:hAnsi="Book Antiqua" w:cs="Times New Roman"/>
          <w:color w:val="000000" w:themeColor="text1"/>
          <w:kern w:val="2"/>
          <w:sz w:val="24"/>
          <w:szCs w:val="24"/>
          <w:lang w:eastAsia="zh-CN"/>
        </w:rPr>
        <w:t xml:space="preserve">, </w:t>
      </w:r>
      <w:proofErr w:type="spellStart"/>
      <w:r w:rsidRPr="008F5AC9">
        <w:rPr>
          <w:rFonts w:ascii="Book Antiqua" w:eastAsia="SimSun" w:hAnsi="Book Antiqua" w:cs="Times New Roman"/>
          <w:color w:val="000000" w:themeColor="text1"/>
          <w:kern w:val="2"/>
          <w:sz w:val="24"/>
          <w:szCs w:val="24"/>
          <w:lang w:eastAsia="zh-CN"/>
        </w:rPr>
        <w:t>Ditah</w:t>
      </w:r>
      <w:proofErr w:type="spellEnd"/>
      <w:r w:rsidRPr="008F5AC9">
        <w:rPr>
          <w:rFonts w:ascii="Book Antiqua" w:eastAsia="SimSun" w:hAnsi="Book Antiqua" w:cs="Times New Roman"/>
          <w:color w:val="000000" w:themeColor="text1"/>
          <w:kern w:val="2"/>
          <w:sz w:val="24"/>
          <w:szCs w:val="24"/>
          <w:lang w:eastAsia="zh-CN"/>
        </w:rPr>
        <w:t xml:space="preserve"> IC, </w:t>
      </w:r>
      <w:proofErr w:type="spellStart"/>
      <w:r w:rsidRPr="008F5AC9">
        <w:rPr>
          <w:rFonts w:ascii="Book Antiqua" w:eastAsia="SimSun" w:hAnsi="Book Antiqua" w:cs="Times New Roman"/>
          <w:color w:val="000000" w:themeColor="text1"/>
          <w:kern w:val="2"/>
          <w:sz w:val="24"/>
          <w:szCs w:val="24"/>
          <w:lang w:eastAsia="zh-CN"/>
        </w:rPr>
        <w:t>Saeian</w:t>
      </w:r>
      <w:proofErr w:type="spellEnd"/>
      <w:r w:rsidRPr="008F5AC9">
        <w:rPr>
          <w:rFonts w:ascii="Book Antiqua" w:eastAsia="SimSun" w:hAnsi="Book Antiqua" w:cs="Times New Roman"/>
          <w:color w:val="000000" w:themeColor="text1"/>
          <w:kern w:val="2"/>
          <w:sz w:val="24"/>
          <w:szCs w:val="24"/>
          <w:lang w:eastAsia="zh-CN"/>
        </w:rPr>
        <w:t xml:space="preserve"> K, </w:t>
      </w:r>
      <w:proofErr w:type="spellStart"/>
      <w:r w:rsidRPr="008F5AC9">
        <w:rPr>
          <w:rFonts w:ascii="Book Antiqua" w:eastAsia="SimSun" w:hAnsi="Book Antiqua" w:cs="Times New Roman"/>
          <w:color w:val="000000" w:themeColor="text1"/>
          <w:kern w:val="2"/>
          <w:sz w:val="24"/>
          <w:szCs w:val="24"/>
          <w:lang w:eastAsia="zh-CN"/>
        </w:rPr>
        <w:t>Lalehzari</w:t>
      </w:r>
      <w:proofErr w:type="spellEnd"/>
      <w:r w:rsidRPr="008F5AC9">
        <w:rPr>
          <w:rFonts w:ascii="Book Antiqua" w:eastAsia="SimSun" w:hAnsi="Book Antiqua" w:cs="Times New Roman"/>
          <w:color w:val="000000" w:themeColor="text1"/>
          <w:kern w:val="2"/>
          <w:sz w:val="24"/>
          <w:szCs w:val="24"/>
          <w:lang w:eastAsia="zh-CN"/>
        </w:rPr>
        <w:t xml:space="preserve"> M, </w:t>
      </w:r>
      <w:proofErr w:type="spellStart"/>
      <w:r w:rsidRPr="008F5AC9">
        <w:rPr>
          <w:rFonts w:ascii="Book Antiqua" w:eastAsia="SimSun" w:hAnsi="Book Antiqua" w:cs="Times New Roman"/>
          <w:color w:val="000000" w:themeColor="text1"/>
          <w:kern w:val="2"/>
          <w:sz w:val="24"/>
          <w:szCs w:val="24"/>
          <w:lang w:eastAsia="zh-CN"/>
        </w:rPr>
        <w:t>Aronsohn</w:t>
      </w:r>
      <w:proofErr w:type="spellEnd"/>
      <w:r w:rsidRPr="008F5AC9">
        <w:rPr>
          <w:rFonts w:ascii="Book Antiqua" w:eastAsia="SimSun" w:hAnsi="Book Antiqua" w:cs="Times New Roman"/>
          <w:color w:val="000000" w:themeColor="text1"/>
          <w:kern w:val="2"/>
          <w:sz w:val="24"/>
          <w:szCs w:val="24"/>
          <w:lang w:eastAsia="zh-CN"/>
        </w:rPr>
        <w:t xml:space="preserve"> A, Gorospe EC, Charlton M. Changes in the Prevalence of Hepatitis C Virus Infection, Nonalcoholic Steatohepatitis, and Alcoholic Liver Disease Among Patients With Cirrhosis or Liver Failure on the Waitlist for Liver Transplantation. </w:t>
      </w:r>
      <w:r w:rsidRPr="008F5AC9">
        <w:rPr>
          <w:rFonts w:ascii="Book Antiqua" w:eastAsia="SimSun" w:hAnsi="Book Antiqua" w:cs="Times New Roman"/>
          <w:i/>
          <w:color w:val="000000" w:themeColor="text1"/>
          <w:kern w:val="2"/>
          <w:sz w:val="24"/>
          <w:szCs w:val="24"/>
          <w:lang w:eastAsia="zh-CN"/>
        </w:rPr>
        <w:t>Gastroenterology</w:t>
      </w:r>
      <w:r w:rsidRPr="008F5AC9">
        <w:rPr>
          <w:rFonts w:ascii="Book Antiqua" w:eastAsia="SimSun" w:hAnsi="Book Antiqua" w:cs="Times New Roman"/>
          <w:color w:val="000000" w:themeColor="text1"/>
          <w:kern w:val="2"/>
          <w:sz w:val="24"/>
          <w:szCs w:val="24"/>
          <w:lang w:eastAsia="zh-CN"/>
        </w:rPr>
        <w:t xml:space="preserve"> 2017; </w:t>
      </w:r>
      <w:r w:rsidRPr="008F5AC9">
        <w:rPr>
          <w:rFonts w:ascii="Book Antiqua" w:eastAsia="SimSun" w:hAnsi="Book Antiqua" w:cs="Times New Roman"/>
          <w:b/>
          <w:color w:val="000000" w:themeColor="text1"/>
          <w:kern w:val="2"/>
          <w:sz w:val="24"/>
          <w:szCs w:val="24"/>
          <w:lang w:eastAsia="zh-CN"/>
        </w:rPr>
        <w:t>152</w:t>
      </w:r>
      <w:r w:rsidRPr="008F5AC9">
        <w:rPr>
          <w:rFonts w:ascii="Book Antiqua" w:eastAsia="SimSun" w:hAnsi="Book Antiqua" w:cs="Times New Roman"/>
          <w:color w:val="000000" w:themeColor="text1"/>
          <w:kern w:val="2"/>
          <w:sz w:val="24"/>
          <w:szCs w:val="24"/>
          <w:lang w:eastAsia="zh-CN"/>
        </w:rPr>
        <w:t>: 1090-1099.e1 [PMID: 28088461 DOI: 10.1053/j.gastro.2017.01.003]</w:t>
      </w:r>
    </w:p>
    <w:p w:rsidR="00CF33D4" w:rsidRPr="008F5AC9" w:rsidRDefault="00CF33D4" w:rsidP="008F5AC9">
      <w:pPr>
        <w:widowControl w:val="0"/>
        <w:spacing w:after="0" w:line="360" w:lineRule="auto"/>
        <w:jc w:val="both"/>
        <w:rPr>
          <w:rFonts w:ascii="Book Antiqua" w:eastAsia="SimSun" w:hAnsi="Book Antiqua" w:cs="Times New Roman"/>
          <w:color w:val="000000" w:themeColor="text1"/>
          <w:kern w:val="2"/>
          <w:sz w:val="24"/>
          <w:szCs w:val="24"/>
          <w:lang w:eastAsia="zh-CN"/>
        </w:rPr>
      </w:pPr>
      <w:r w:rsidRPr="008F5AC9">
        <w:rPr>
          <w:rFonts w:ascii="Book Antiqua" w:eastAsia="SimSun" w:hAnsi="Book Antiqua" w:cs="Times New Roman"/>
          <w:color w:val="000000" w:themeColor="text1"/>
          <w:kern w:val="2"/>
          <w:sz w:val="24"/>
          <w:szCs w:val="24"/>
          <w:lang w:eastAsia="zh-CN"/>
        </w:rPr>
        <w:t xml:space="preserve">84 </w:t>
      </w:r>
      <w:r w:rsidRPr="008F5AC9">
        <w:rPr>
          <w:rFonts w:ascii="Book Antiqua" w:eastAsia="SimSun" w:hAnsi="Book Antiqua" w:cs="Times New Roman"/>
          <w:b/>
          <w:color w:val="000000" w:themeColor="text1"/>
          <w:kern w:val="2"/>
          <w:sz w:val="24"/>
          <w:szCs w:val="24"/>
          <w:lang w:eastAsia="zh-CN"/>
        </w:rPr>
        <w:t>El-</w:t>
      </w:r>
      <w:proofErr w:type="spellStart"/>
      <w:r w:rsidRPr="008F5AC9">
        <w:rPr>
          <w:rFonts w:ascii="Book Antiqua" w:eastAsia="SimSun" w:hAnsi="Book Antiqua" w:cs="Times New Roman"/>
          <w:b/>
          <w:color w:val="000000" w:themeColor="text1"/>
          <w:kern w:val="2"/>
          <w:sz w:val="24"/>
          <w:szCs w:val="24"/>
          <w:lang w:eastAsia="zh-CN"/>
        </w:rPr>
        <w:t>Serag</w:t>
      </w:r>
      <w:proofErr w:type="spellEnd"/>
      <w:r w:rsidRPr="008F5AC9">
        <w:rPr>
          <w:rFonts w:ascii="Book Antiqua" w:eastAsia="SimSun" w:hAnsi="Book Antiqua" w:cs="Times New Roman"/>
          <w:b/>
          <w:color w:val="000000" w:themeColor="text1"/>
          <w:kern w:val="2"/>
          <w:sz w:val="24"/>
          <w:szCs w:val="24"/>
          <w:lang w:eastAsia="zh-CN"/>
        </w:rPr>
        <w:t xml:space="preserve"> HB</w:t>
      </w:r>
      <w:r w:rsidRPr="008F5AC9">
        <w:rPr>
          <w:rFonts w:ascii="Book Antiqua" w:eastAsia="SimSun" w:hAnsi="Book Antiqua" w:cs="Times New Roman"/>
          <w:color w:val="000000" w:themeColor="text1"/>
          <w:kern w:val="2"/>
          <w:sz w:val="24"/>
          <w:szCs w:val="24"/>
          <w:lang w:eastAsia="zh-CN"/>
        </w:rPr>
        <w:t xml:space="preserve">. Epidemiology of viral hepatitis and hepatocellular carcinoma. </w:t>
      </w:r>
      <w:r w:rsidRPr="008F5AC9">
        <w:rPr>
          <w:rFonts w:ascii="Book Antiqua" w:eastAsia="SimSun" w:hAnsi="Book Antiqua" w:cs="Times New Roman"/>
          <w:i/>
          <w:color w:val="000000" w:themeColor="text1"/>
          <w:kern w:val="2"/>
          <w:sz w:val="24"/>
          <w:szCs w:val="24"/>
          <w:lang w:eastAsia="zh-CN"/>
        </w:rPr>
        <w:t>Gastroenterology</w:t>
      </w:r>
      <w:r w:rsidRPr="008F5AC9">
        <w:rPr>
          <w:rFonts w:ascii="Book Antiqua" w:eastAsia="SimSun" w:hAnsi="Book Antiqua" w:cs="Times New Roman"/>
          <w:color w:val="000000" w:themeColor="text1"/>
          <w:kern w:val="2"/>
          <w:sz w:val="24"/>
          <w:szCs w:val="24"/>
          <w:lang w:eastAsia="zh-CN"/>
        </w:rPr>
        <w:t xml:space="preserve"> 2012; </w:t>
      </w:r>
      <w:r w:rsidRPr="008F5AC9">
        <w:rPr>
          <w:rFonts w:ascii="Book Antiqua" w:eastAsia="SimSun" w:hAnsi="Book Antiqua" w:cs="Times New Roman"/>
          <w:b/>
          <w:color w:val="000000" w:themeColor="text1"/>
          <w:kern w:val="2"/>
          <w:sz w:val="24"/>
          <w:szCs w:val="24"/>
          <w:lang w:eastAsia="zh-CN"/>
        </w:rPr>
        <w:t>142</w:t>
      </w:r>
      <w:r w:rsidRPr="008F5AC9">
        <w:rPr>
          <w:rFonts w:ascii="Book Antiqua" w:eastAsia="SimSun" w:hAnsi="Book Antiqua" w:cs="Times New Roman"/>
          <w:color w:val="000000" w:themeColor="text1"/>
          <w:kern w:val="2"/>
          <w:sz w:val="24"/>
          <w:szCs w:val="24"/>
          <w:lang w:eastAsia="zh-CN"/>
        </w:rPr>
        <w:t>: 1264-1273.e1 [PMID: 22537432 DOI: 10.1053/j.gastro.2011.12.061]</w:t>
      </w:r>
    </w:p>
    <w:p w:rsidR="00CF33D4" w:rsidRPr="008F5AC9" w:rsidRDefault="00CF33D4" w:rsidP="008F5AC9">
      <w:pPr>
        <w:widowControl w:val="0"/>
        <w:spacing w:after="0" w:line="360" w:lineRule="auto"/>
        <w:jc w:val="both"/>
        <w:rPr>
          <w:rFonts w:ascii="Book Antiqua" w:eastAsia="SimSun" w:hAnsi="Book Antiqua" w:cs="Times New Roman"/>
          <w:color w:val="000000" w:themeColor="text1"/>
          <w:kern w:val="2"/>
          <w:sz w:val="24"/>
          <w:szCs w:val="24"/>
          <w:lang w:eastAsia="zh-CN"/>
        </w:rPr>
      </w:pPr>
      <w:r w:rsidRPr="008F5AC9">
        <w:rPr>
          <w:rFonts w:ascii="Book Antiqua" w:eastAsia="SimSun" w:hAnsi="Book Antiqua" w:cs="Times New Roman"/>
          <w:color w:val="000000" w:themeColor="text1"/>
          <w:kern w:val="2"/>
          <w:sz w:val="24"/>
          <w:szCs w:val="24"/>
          <w:lang w:eastAsia="zh-CN"/>
        </w:rPr>
        <w:t xml:space="preserve">85 </w:t>
      </w:r>
      <w:proofErr w:type="spellStart"/>
      <w:r w:rsidRPr="008F5AC9">
        <w:rPr>
          <w:rFonts w:ascii="Book Antiqua" w:eastAsia="SimSun" w:hAnsi="Book Antiqua" w:cs="Times New Roman"/>
          <w:b/>
          <w:color w:val="000000" w:themeColor="text1"/>
          <w:kern w:val="2"/>
          <w:sz w:val="24"/>
          <w:szCs w:val="24"/>
          <w:lang w:eastAsia="zh-CN"/>
        </w:rPr>
        <w:t>Kemmer</w:t>
      </w:r>
      <w:proofErr w:type="spellEnd"/>
      <w:r w:rsidRPr="008F5AC9">
        <w:rPr>
          <w:rFonts w:ascii="Book Antiqua" w:eastAsia="SimSun" w:hAnsi="Book Antiqua" w:cs="Times New Roman"/>
          <w:b/>
          <w:color w:val="000000" w:themeColor="text1"/>
          <w:kern w:val="2"/>
          <w:sz w:val="24"/>
          <w:szCs w:val="24"/>
          <w:lang w:eastAsia="zh-CN"/>
        </w:rPr>
        <w:t xml:space="preserve"> N</w:t>
      </w:r>
      <w:r w:rsidRPr="008F5AC9">
        <w:rPr>
          <w:rFonts w:ascii="Book Antiqua" w:eastAsia="SimSun" w:hAnsi="Book Antiqua" w:cs="Times New Roman"/>
          <w:color w:val="000000" w:themeColor="text1"/>
          <w:kern w:val="2"/>
          <w:sz w:val="24"/>
          <w:szCs w:val="24"/>
          <w:lang w:eastAsia="zh-CN"/>
        </w:rPr>
        <w:t xml:space="preserve">, Neff GW, Franco E, Osman-Mohammed H, Leone J, Parkinson E, </w:t>
      </w:r>
      <w:proofErr w:type="spellStart"/>
      <w:r w:rsidRPr="008F5AC9">
        <w:rPr>
          <w:rFonts w:ascii="Book Antiqua" w:eastAsia="SimSun" w:hAnsi="Book Antiqua" w:cs="Times New Roman"/>
          <w:color w:val="000000" w:themeColor="text1"/>
          <w:kern w:val="2"/>
          <w:sz w:val="24"/>
          <w:szCs w:val="24"/>
          <w:lang w:eastAsia="zh-CN"/>
        </w:rPr>
        <w:t>Cece</w:t>
      </w:r>
      <w:proofErr w:type="spellEnd"/>
      <w:r w:rsidRPr="008F5AC9">
        <w:rPr>
          <w:rFonts w:ascii="Book Antiqua" w:eastAsia="SimSun" w:hAnsi="Book Antiqua" w:cs="Times New Roman"/>
          <w:color w:val="000000" w:themeColor="text1"/>
          <w:kern w:val="2"/>
          <w:sz w:val="24"/>
          <w:szCs w:val="24"/>
          <w:lang w:eastAsia="zh-CN"/>
        </w:rPr>
        <w:t xml:space="preserve"> E, </w:t>
      </w:r>
      <w:proofErr w:type="spellStart"/>
      <w:r w:rsidRPr="008F5AC9">
        <w:rPr>
          <w:rFonts w:ascii="Book Antiqua" w:eastAsia="SimSun" w:hAnsi="Book Antiqua" w:cs="Times New Roman"/>
          <w:color w:val="000000" w:themeColor="text1"/>
          <w:kern w:val="2"/>
          <w:sz w:val="24"/>
          <w:szCs w:val="24"/>
          <w:lang w:eastAsia="zh-CN"/>
        </w:rPr>
        <w:t>Alsina</w:t>
      </w:r>
      <w:proofErr w:type="spellEnd"/>
      <w:r w:rsidRPr="008F5AC9">
        <w:rPr>
          <w:rFonts w:ascii="Book Antiqua" w:eastAsia="SimSun" w:hAnsi="Book Antiqua" w:cs="Times New Roman"/>
          <w:color w:val="000000" w:themeColor="text1"/>
          <w:kern w:val="2"/>
          <w:sz w:val="24"/>
          <w:szCs w:val="24"/>
          <w:lang w:eastAsia="zh-CN"/>
        </w:rPr>
        <w:t xml:space="preserve"> A. Nonalcoholic fatty liver disease epidemic and its implications for liver transplantation. </w:t>
      </w:r>
      <w:r w:rsidRPr="008F5AC9">
        <w:rPr>
          <w:rFonts w:ascii="Book Antiqua" w:eastAsia="SimSun" w:hAnsi="Book Antiqua" w:cs="Times New Roman"/>
          <w:i/>
          <w:color w:val="000000" w:themeColor="text1"/>
          <w:kern w:val="2"/>
          <w:sz w:val="24"/>
          <w:szCs w:val="24"/>
          <w:lang w:eastAsia="zh-CN"/>
        </w:rPr>
        <w:t>Transplantation</w:t>
      </w:r>
      <w:r w:rsidRPr="008F5AC9">
        <w:rPr>
          <w:rFonts w:ascii="Book Antiqua" w:eastAsia="SimSun" w:hAnsi="Book Antiqua" w:cs="Times New Roman"/>
          <w:color w:val="000000" w:themeColor="text1"/>
          <w:kern w:val="2"/>
          <w:sz w:val="24"/>
          <w:szCs w:val="24"/>
          <w:lang w:eastAsia="zh-CN"/>
        </w:rPr>
        <w:t xml:space="preserve"> 2013; </w:t>
      </w:r>
      <w:r w:rsidRPr="008F5AC9">
        <w:rPr>
          <w:rFonts w:ascii="Book Antiqua" w:eastAsia="SimSun" w:hAnsi="Book Antiqua" w:cs="Times New Roman"/>
          <w:b/>
          <w:color w:val="000000" w:themeColor="text1"/>
          <w:kern w:val="2"/>
          <w:sz w:val="24"/>
          <w:szCs w:val="24"/>
          <w:lang w:eastAsia="zh-CN"/>
        </w:rPr>
        <w:t>96</w:t>
      </w:r>
      <w:r w:rsidRPr="008F5AC9">
        <w:rPr>
          <w:rFonts w:ascii="Book Antiqua" w:eastAsia="SimSun" w:hAnsi="Book Antiqua" w:cs="Times New Roman"/>
          <w:color w:val="000000" w:themeColor="text1"/>
          <w:kern w:val="2"/>
          <w:sz w:val="24"/>
          <w:szCs w:val="24"/>
          <w:lang w:eastAsia="zh-CN"/>
        </w:rPr>
        <w:t>: 860-862 [PMID: 24247899 DOI: 10.1097/01.TP.0000436723.59879.01]</w:t>
      </w:r>
    </w:p>
    <w:p w:rsidR="00CF33D4" w:rsidRPr="008F5AC9" w:rsidRDefault="00CF33D4" w:rsidP="008F5AC9">
      <w:pPr>
        <w:widowControl w:val="0"/>
        <w:spacing w:after="0" w:line="360" w:lineRule="auto"/>
        <w:jc w:val="both"/>
        <w:rPr>
          <w:rFonts w:ascii="Book Antiqua" w:eastAsia="SimSun" w:hAnsi="Book Antiqua" w:cs="Times New Roman"/>
          <w:color w:val="000000" w:themeColor="text1"/>
          <w:kern w:val="2"/>
          <w:sz w:val="24"/>
          <w:szCs w:val="24"/>
          <w:lang w:eastAsia="zh-CN"/>
        </w:rPr>
      </w:pPr>
      <w:r w:rsidRPr="008F5AC9">
        <w:rPr>
          <w:rFonts w:ascii="Book Antiqua" w:eastAsia="SimSun" w:hAnsi="Book Antiqua" w:cs="Times New Roman"/>
          <w:color w:val="000000" w:themeColor="text1"/>
          <w:kern w:val="2"/>
          <w:sz w:val="24"/>
          <w:szCs w:val="24"/>
          <w:lang w:eastAsia="zh-CN"/>
        </w:rPr>
        <w:t xml:space="preserve">86 </w:t>
      </w:r>
      <w:r w:rsidRPr="008F5AC9">
        <w:rPr>
          <w:rFonts w:ascii="Book Antiqua" w:eastAsia="SimSun" w:hAnsi="Book Antiqua" w:cs="Times New Roman"/>
          <w:b/>
          <w:color w:val="000000" w:themeColor="text1"/>
          <w:kern w:val="2"/>
          <w:sz w:val="24"/>
          <w:szCs w:val="24"/>
          <w:lang w:eastAsia="zh-CN"/>
        </w:rPr>
        <w:t>Serrano MT</w:t>
      </w:r>
      <w:r w:rsidRPr="008F5AC9">
        <w:rPr>
          <w:rFonts w:ascii="Book Antiqua" w:eastAsia="SimSun" w:hAnsi="Book Antiqua" w:cs="Times New Roman"/>
          <w:color w:val="000000" w:themeColor="text1"/>
          <w:kern w:val="2"/>
          <w:sz w:val="24"/>
          <w:szCs w:val="24"/>
          <w:lang w:eastAsia="zh-CN"/>
        </w:rPr>
        <w:t xml:space="preserve">, Garcia-Gil A, Arenas J, </w:t>
      </w:r>
      <w:proofErr w:type="spellStart"/>
      <w:r w:rsidRPr="008F5AC9">
        <w:rPr>
          <w:rFonts w:ascii="Book Antiqua" w:eastAsia="SimSun" w:hAnsi="Book Antiqua" w:cs="Times New Roman"/>
          <w:color w:val="000000" w:themeColor="text1"/>
          <w:kern w:val="2"/>
          <w:sz w:val="24"/>
          <w:szCs w:val="24"/>
          <w:lang w:eastAsia="zh-CN"/>
        </w:rPr>
        <w:t>Ber</w:t>
      </w:r>
      <w:proofErr w:type="spellEnd"/>
      <w:r w:rsidRPr="008F5AC9">
        <w:rPr>
          <w:rFonts w:ascii="Book Antiqua" w:eastAsia="SimSun" w:hAnsi="Book Antiqua" w:cs="Times New Roman"/>
          <w:color w:val="000000" w:themeColor="text1"/>
          <w:kern w:val="2"/>
          <w:sz w:val="24"/>
          <w:szCs w:val="24"/>
          <w:lang w:eastAsia="zh-CN"/>
        </w:rPr>
        <w:t xml:space="preserve"> Y, Cortes L, </w:t>
      </w:r>
      <w:proofErr w:type="spellStart"/>
      <w:r w:rsidRPr="008F5AC9">
        <w:rPr>
          <w:rFonts w:ascii="Book Antiqua" w:eastAsia="SimSun" w:hAnsi="Book Antiqua" w:cs="Times New Roman"/>
          <w:color w:val="000000" w:themeColor="text1"/>
          <w:kern w:val="2"/>
          <w:sz w:val="24"/>
          <w:szCs w:val="24"/>
          <w:lang w:eastAsia="zh-CN"/>
        </w:rPr>
        <w:t>Valiente</w:t>
      </w:r>
      <w:proofErr w:type="spellEnd"/>
      <w:r w:rsidRPr="008F5AC9">
        <w:rPr>
          <w:rFonts w:ascii="Book Antiqua" w:eastAsia="SimSun" w:hAnsi="Book Antiqua" w:cs="Times New Roman"/>
          <w:color w:val="000000" w:themeColor="text1"/>
          <w:kern w:val="2"/>
          <w:sz w:val="24"/>
          <w:szCs w:val="24"/>
          <w:lang w:eastAsia="zh-CN"/>
        </w:rPr>
        <w:t xml:space="preserve"> C, </w:t>
      </w:r>
      <w:proofErr w:type="spellStart"/>
      <w:r w:rsidRPr="008F5AC9">
        <w:rPr>
          <w:rFonts w:ascii="Book Antiqua" w:eastAsia="SimSun" w:hAnsi="Book Antiqua" w:cs="Times New Roman"/>
          <w:color w:val="000000" w:themeColor="text1"/>
          <w:kern w:val="2"/>
          <w:sz w:val="24"/>
          <w:szCs w:val="24"/>
          <w:lang w:eastAsia="zh-CN"/>
        </w:rPr>
        <w:t>Araiz</w:t>
      </w:r>
      <w:proofErr w:type="spellEnd"/>
      <w:r w:rsidRPr="008F5AC9">
        <w:rPr>
          <w:rFonts w:ascii="Book Antiqua" w:eastAsia="SimSun" w:hAnsi="Book Antiqua" w:cs="Times New Roman"/>
          <w:color w:val="000000" w:themeColor="text1"/>
          <w:kern w:val="2"/>
          <w:sz w:val="24"/>
          <w:szCs w:val="24"/>
          <w:lang w:eastAsia="zh-CN"/>
        </w:rPr>
        <w:t xml:space="preserve"> JJ. Outcome </w:t>
      </w:r>
      <w:r w:rsidRPr="008F5AC9">
        <w:rPr>
          <w:rFonts w:ascii="Book Antiqua" w:eastAsia="SimSun" w:hAnsi="Book Antiqua" w:cs="Times New Roman"/>
          <w:color w:val="000000" w:themeColor="text1"/>
          <w:kern w:val="2"/>
          <w:sz w:val="24"/>
          <w:szCs w:val="24"/>
          <w:lang w:eastAsia="zh-CN"/>
        </w:rPr>
        <w:lastRenderedPageBreak/>
        <w:t xml:space="preserve">of liver transplantation using donors older than 60 years of age. </w:t>
      </w:r>
      <w:proofErr w:type="spellStart"/>
      <w:r w:rsidRPr="008F5AC9">
        <w:rPr>
          <w:rFonts w:ascii="Book Antiqua" w:eastAsia="SimSun" w:hAnsi="Book Antiqua" w:cs="Times New Roman"/>
          <w:i/>
          <w:color w:val="000000" w:themeColor="text1"/>
          <w:kern w:val="2"/>
          <w:sz w:val="24"/>
          <w:szCs w:val="24"/>
          <w:lang w:eastAsia="zh-CN"/>
        </w:rPr>
        <w:t>Clin</w:t>
      </w:r>
      <w:proofErr w:type="spellEnd"/>
      <w:r w:rsidRPr="008F5AC9">
        <w:rPr>
          <w:rFonts w:ascii="Book Antiqua" w:eastAsia="SimSun" w:hAnsi="Book Antiqua" w:cs="Times New Roman"/>
          <w:i/>
          <w:color w:val="000000" w:themeColor="text1"/>
          <w:kern w:val="2"/>
          <w:sz w:val="24"/>
          <w:szCs w:val="24"/>
          <w:lang w:eastAsia="zh-CN"/>
        </w:rPr>
        <w:t xml:space="preserve"> Transplant</w:t>
      </w:r>
      <w:r w:rsidRPr="008F5AC9">
        <w:rPr>
          <w:rFonts w:ascii="Book Antiqua" w:eastAsia="SimSun" w:hAnsi="Book Antiqua" w:cs="Times New Roman"/>
          <w:color w:val="000000" w:themeColor="text1"/>
          <w:kern w:val="2"/>
          <w:sz w:val="24"/>
          <w:szCs w:val="24"/>
          <w:lang w:eastAsia="zh-CN"/>
        </w:rPr>
        <w:t xml:space="preserve"> 2010; </w:t>
      </w:r>
      <w:r w:rsidRPr="008F5AC9">
        <w:rPr>
          <w:rFonts w:ascii="Book Antiqua" w:eastAsia="SimSun" w:hAnsi="Book Antiqua" w:cs="Times New Roman"/>
          <w:b/>
          <w:color w:val="000000" w:themeColor="text1"/>
          <w:kern w:val="2"/>
          <w:sz w:val="24"/>
          <w:szCs w:val="24"/>
          <w:lang w:eastAsia="zh-CN"/>
        </w:rPr>
        <w:t>24</w:t>
      </w:r>
      <w:r w:rsidRPr="008F5AC9">
        <w:rPr>
          <w:rFonts w:ascii="Book Antiqua" w:eastAsia="SimSun" w:hAnsi="Book Antiqua" w:cs="Times New Roman"/>
          <w:color w:val="000000" w:themeColor="text1"/>
          <w:kern w:val="2"/>
          <w:sz w:val="24"/>
          <w:szCs w:val="24"/>
          <w:lang w:eastAsia="zh-CN"/>
        </w:rPr>
        <w:t>: 543-549 [PMID: 19925474 DOI: 10.1111/j.1399-0012.2009.01135.x]</w:t>
      </w:r>
    </w:p>
    <w:p w:rsidR="00CF33D4" w:rsidRPr="008F5AC9" w:rsidRDefault="00CF33D4" w:rsidP="008F5AC9">
      <w:pPr>
        <w:widowControl w:val="0"/>
        <w:spacing w:after="0" w:line="360" w:lineRule="auto"/>
        <w:jc w:val="both"/>
        <w:rPr>
          <w:rFonts w:ascii="Book Antiqua" w:eastAsia="SimSun" w:hAnsi="Book Antiqua" w:cs="Times New Roman"/>
          <w:color w:val="000000" w:themeColor="text1"/>
          <w:kern w:val="2"/>
          <w:sz w:val="24"/>
          <w:szCs w:val="24"/>
          <w:lang w:eastAsia="zh-CN"/>
        </w:rPr>
      </w:pPr>
      <w:r w:rsidRPr="008F5AC9">
        <w:rPr>
          <w:rFonts w:ascii="Book Antiqua" w:eastAsia="SimSun" w:hAnsi="Book Antiqua" w:cs="Times New Roman"/>
          <w:color w:val="000000" w:themeColor="text1"/>
          <w:kern w:val="2"/>
          <w:sz w:val="24"/>
          <w:szCs w:val="24"/>
          <w:lang w:eastAsia="zh-CN"/>
        </w:rPr>
        <w:t xml:space="preserve">87 </w:t>
      </w:r>
      <w:proofErr w:type="spellStart"/>
      <w:r w:rsidRPr="008F5AC9">
        <w:rPr>
          <w:rFonts w:ascii="Book Antiqua" w:eastAsia="SimSun" w:hAnsi="Book Antiqua" w:cs="Times New Roman"/>
          <w:b/>
          <w:color w:val="000000" w:themeColor="text1"/>
          <w:kern w:val="2"/>
          <w:sz w:val="24"/>
          <w:szCs w:val="24"/>
          <w:lang w:eastAsia="zh-CN"/>
        </w:rPr>
        <w:t>Ghinolfi</w:t>
      </w:r>
      <w:proofErr w:type="spellEnd"/>
      <w:r w:rsidRPr="008F5AC9">
        <w:rPr>
          <w:rFonts w:ascii="Book Antiqua" w:eastAsia="SimSun" w:hAnsi="Book Antiqua" w:cs="Times New Roman"/>
          <w:b/>
          <w:color w:val="000000" w:themeColor="text1"/>
          <w:kern w:val="2"/>
          <w:sz w:val="24"/>
          <w:szCs w:val="24"/>
          <w:lang w:eastAsia="zh-CN"/>
        </w:rPr>
        <w:t xml:space="preserve"> D</w:t>
      </w:r>
      <w:r w:rsidRPr="008F5AC9">
        <w:rPr>
          <w:rFonts w:ascii="Book Antiqua" w:eastAsia="SimSun" w:hAnsi="Book Antiqua" w:cs="Times New Roman"/>
          <w:color w:val="000000" w:themeColor="text1"/>
          <w:kern w:val="2"/>
          <w:sz w:val="24"/>
          <w:szCs w:val="24"/>
          <w:lang w:eastAsia="zh-CN"/>
        </w:rPr>
        <w:t xml:space="preserve">, De Simone P, Lai Q, </w:t>
      </w:r>
      <w:proofErr w:type="spellStart"/>
      <w:r w:rsidRPr="008F5AC9">
        <w:rPr>
          <w:rFonts w:ascii="Book Antiqua" w:eastAsia="SimSun" w:hAnsi="Book Antiqua" w:cs="Times New Roman"/>
          <w:color w:val="000000" w:themeColor="text1"/>
          <w:kern w:val="2"/>
          <w:sz w:val="24"/>
          <w:szCs w:val="24"/>
          <w:lang w:eastAsia="zh-CN"/>
        </w:rPr>
        <w:t>Pezzati</w:t>
      </w:r>
      <w:proofErr w:type="spellEnd"/>
      <w:r w:rsidRPr="008F5AC9">
        <w:rPr>
          <w:rFonts w:ascii="Book Antiqua" w:eastAsia="SimSun" w:hAnsi="Book Antiqua" w:cs="Times New Roman"/>
          <w:color w:val="000000" w:themeColor="text1"/>
          <w:kern w:val="2"/>
          <w:sz w:val="24"/>
          <w:szCs w:val="24"/>
          <w:lang w:eastAsia="zh-CN"/>
        </w:rPr>
        <w:t xml:space="preserve"> D, </w:t>
      </w:r>
      <w:proofErr w:type="spellStart"/>
      <w:r w:rsidRPr="008F5AC9">
        <w:rPr>
          <w:rFonts w:ascii="Book Antiqua" w:eastAsia="SimSun" w:hAnsi="Book Antiqua" w:cs="Times New Roman"/>
          <w:color w:val="000000" w:themeColor="text1"/>
          <w:kern w:val="2"/>
          <w:sz w:val="24"/>
          <w:szCs w:val="24"/>
          <w:lang w:eastAsia="zh-CN"/>
        </w:rPr>
        <w:t>Coletti</w:t>
      </w:r>
      <w:proofErr w:type="spellEnd"/>
      <w:r w:rsidRPr="008F5AC9">
        <w:rPr>
          <w:rFonts w:ascii="Book Antiqua" w:eastAsia="SimSun" w:hAnsi="Book Antiqua" w:cs="Times New Roman"/>
          <w:color w:val="000000" w:themeColor="text1"/>
          <w:kern w:val="2"/>
          <w:sz w:val="24"/>
          <w:szCs w:val="24"/>
          <w:lang w:eastAsia="zh-CN"/>
        </w:rPr>
        <w:t xml:space="preserve"> L, </w:t>
      </w:r>
      <w:proofErr w:type="spellStart"/>
      <w:r w:rsidRPr="008F5AC9">
        <w:rPr>
          <w:rFonts w:ascii="Book Antiqua" w:eastAsia="SimSun" w:hAnsi="Book Antiqua" w:cs="Times New Roman"/>
          <w:color w:val="000000" w:themeColor="text1"/>
          <w:kern w:val="2"/>
          <w:sz w:val="24"/>
          <w:szCs w:val="24"/>
          <w:lang w:eastAsia="zh-CN"/>
        </w:rPr>
        <w:t>Balzano</w:t>
      </w:r>
      <w:proofErr w:type="spellEnd"/>
      <w:r w:rsidRPr="008F5AC9">
        <w:rPr>
          <w:rFonts w:ascii="Book Antiqua" w:eastAsia="SimSun" w:hAnsi="Book Antiqua" w:cs="Times New Roman"/>
          <w:color w:val="000000" w:themeColor="text1"/>
          <w:kern w:val="2"/>
          <w:sz w:val="24"/>
          <w:szCs w:val="24"/>
          <w:lang w:eastAsia="zh-CN"/>
        </w:rPr>
        <w:t xml:space="preserve"> E, </w:t>
      </w:r>
      <w:proofErr w:type="spellStart"/>
      <w:r w:rsidRPr="008F5AC9">
        <w:rPr>
          <w:rFonts w:ascii="Book Antiqua" w:eastAsia="SimSun" w:hAnsi="Book Antiqua" w:cs="Times New Roman"/>
          <w:color w:val="000000" w:themeColor="text1"/>
          <w:kern w:val="2"/>
          <w:sz w:val="24"/>
          <w:szCs w:val="24"/>
          <w:lang w:eastAsia="zh-CN"/>
        </w:rPr>
        <w:t>Arenga</w:t>
      </w:r>
      <w:proofErr w:type="spellEnd"/>
      <w:r w:rsidRPr="008F5AC9">
        <w:rPr>
          <w:rFonts w:ascii="Book Antiqua" w:eastAsia="SimSun" w:hAnsi="Book Antiqua" w:cs="Times New Roman"/>
          <w:color w:val="000000" w:themeColor="text1"/>
          <w:kern w:val="2"/>
          <w:sz w:val="24"/>
          <w:szCs w:val="24"/>
          <w:lang w:eastAsia="zh-CN"/>
        </w:rPr>
        <w:t xml:space="preserve"> G, </w:t>
      </w:r>
      <w:proofErr w:type="spellStart"/>
      <w:r w:rsidRPr="008F5AC9">
        <w:rPr>
          <w:rFonts w:ascii="Book Antiqua" w:eastAsia="SimSun" w:hAnsi="Book Antiqua" w:cs="Times New Roman"/>
          <w:color w:val="000000" w:themeColor="text1"/>
          <w:kern w:val="2"/>
          <w:sz w:val="24"/>
          <w:szCs w:val="24"/>
          <w:lang w:eastAsia="zh-CN"/>
        </w:rPr>
        <w:t>Carrai</w:t>
      </w:r>
      <w:proofErr w:type="spellEnd"/>
      <w:r w:rsidRPr="008F5AC9">
        <w:rPr>
          <w:rFonts w:ascii="Book Antiqua" w:eastAsia="SimSun" w:hAnsi="Book Antiqua" w:cs="Times New Roman"/>
          <w:color w:val="000000" w:themeColor="text1"/>
          <w:kern w:val="2"/>
          <w:sz w:val="24"/>
          <w:szCs w:val="24"/>
          <w:lang w:eastAsia="zh-CN"/>
        </w:rPr>
        <w:t xml:space="preserve"> P, Grande G, </w:t>
      </w:r>
      <w:proofErr w:type="spellStart"/>
      <w:r w:rsidRPr="008F5AC9">
        <w:rPr>
          <w:rFonts w:ascii="Book Antiqua" w:eastAsia="SimSun" w:hAnsi="Book Antiqua" w:cs="Times New Roman"/>
          <w:color w:val="000000" w:themeColor="text1"/>
          <w:kern w:val="2"/>
          <w:sz w:val="24"/>
          <w:szCs w:val="24"/>
          <w:lang w:eastAsia="zh-CN"/>
        </w:rPr>
        <w:t>Pollina L, Campani</w:t>
      </w:r>
      <w:proofErr w:type="spellEnd"/>
      <w:r w:rsidRPr="008F5AC9">
        <w:rPr>
          <w:rFonts w:ascii="Book Antiqua" w:eastAsia="SimSun" w:hAnsi="Book Antiqua" w:cs="Times New Roman"/>
          <w:color w:val="000000" w:themeColor="text1"/>
          <w:kern w:val="2"/>
          <w:sz w:val="24"/>
          <w:szCs w:val="24"/>
          <w:lang w:eastAsia="zh-CN"/>
        </w:rPr>
        <w:t xml:space="preserve"> D, </w:t>
      </w:r>
      <w:proofErr w:type="spellStart"/>
      <w:r w:rsidRPr="008F5AC9">
        <w:rPr>
          <w:rFonts w:ascii="Book Antiqua" w:eastAsia="SimSun" w:hAnsi="Book Antiqua" w:cs="Times New Roman"/>
          <w:color w:val="000000" w:themeColor="text1"/>
          <w:kern w:val="2"/>
          <w:sz w:val="24"/>
          <w:szCs w:val="24"/>
          <w:lang w:eastAsia="zh-CN"/>
        </w:rPr>
        <w:t>Biancofiore</w:t>
      </w:r>
      <w:proofErr w:type="spellEnd"/>
      <w:r w:rsidRPr="008F5AC9">
        <w:rPr>
          <w:rFonts w:ascii="Book Antiqua" w:eastAsia="SimSun" w:hAnsi="Book Antiqua" w:cs="Times New Roman"/>
          <w:color w:val="000000" w:themeColor="text1"/>
          <w:kern w:val="2"/>
          <w:sz w:val="24"/>
          <w:szCs w:val="24"/>
          <w:lang w:eastAsia="zh-CN"/>
        </w:rPr>
        <w:t xml:space="preserve"> G, </w:t>
      </w:r>
      <w:proofErr w:type="spellStart"/>
      <w:r w:rsidRPr="008F5AC9">
        <w:rPr>
          <w:rFonts w:ascii="Book Antiqua" w:eastAsia="SimSun" w:hAnsi="Book Antiqua" w:cs="Times New Roman"/>
          <w:color w:val="000000" w:themeColor="text1"/>
          <w:kern w:val="2"/>
          <w:sz w:val="24"/>
          <w:szCs w:val="24"/>
          <w:lang w:eastAsia="zh-CN"/>
        </w:rPr>
        <w:t>Filipponi</w:t>
      </w:r>
      <w:proofErr w:type="spellEnd"/>
      <w:r w:rsidRPr="008F5AC9">
        <w:rPr>
          <w:rFonts w:ascii="Book Antiqua" w:eastAsia="SimSun" w:hAnsi="Book Antiqua" w:cs="Times New Roman"/>
          <w:color w:val="000000" w:themeColor="text1"/>
          <w:kern w:val="2"/>
          <w:sz w:val="24"/>
          <w:szCs w:val="24"/>
          <w:lang w:eastAsia="zh-CN"/>
        </w:rPr>
        <w:t xml:space="preserve"> F. Risk analysis of ischemic-type biliary lesions after liver transplant using octogenarian donors. </w:t>
      </w:r>
      <w:r w:rsidRPr="008F5AC9">
        <w:rPr>
          <w:rFonts w:ascii="Book Antiqua" w:eastAsia="SimSun" w:hAnsi="Book Antiqua" w:cs="Times New Roman"/>
          <w:i/>
          <w:color w:val="000000" w:themeColor="text1"/>
          <w:kern w:val="2"/>
          <w:sz w:val="24"/>
          <w:szCs w:val="24"/>
          <w:lang w:eastAsia="zh-CN"/>
        </w:rPr>
        <w:t xml:space="preserve">Liver </w:t>
      </w:r>
      <w:proofErr w:type="spellStart"/>
      <w:r w:rsidRPr="008F5AC9">
        <w:rPr>
          <w:rFonts w:ascii="Book Antiqua" w:eastAsia="SimSun" w:hAnsi="Book Antiqua" w:cs="Times New Roman"/>
          <w:i/>
          <w:color w:val="000000" w:themeColor="text1"/>
          <w:kern w:val="2"/>
          <w:sz w:val="24"/>
          <w:szCs w:val="24"/>
          <w:lang w:eastAsia="zh-CN"/>
        </w:rPr>
        <w:t>Transpl</w:t>
      </w:r>
      <w:proofErr w:type="spellEnd"/>
      <w:r w:rsidRPr="008F5AC9">
        <w:rPr>
          <w:rFonts w:ascii="Book Antiqua" w:eastAsia="SimSun" w:hAnsi="Book Antiqua" w:cs="Times New Roman"/>
          <w:color w:val="000000" w:themeColor="text1"/>
          <w:kern w:val="2"/>
          <w:sz w:val="24"/>
          <w:szCs w:val="24"/>
          <w:lang w:eastAsia="zh-CN"/>
        </w:rPr>
        <w:t xml:space="preserve"> 2016; </w:t>
      </w:r>
      <w:r w:rsidRPr="008F5AC9">
        <w:rPr>
          <w:rFonts w:ascii="Book Antiqua" w:eastAsia="SimSun" w:hAnsi="Book Antiqua" w:cs="Times New Roman"/>
          <w:b/>
          <w:color w:val="000000" w:themeColor="text1"/>
          <w:kern w:val="2"/>
          <w:sz w:val="24"/>
          <w:szCs w:val="24"/>
          <w:lang w:eastAsia="zh-CN"/>
        </w:rPr>
        <w:t>22</w:t>
      </w:r>
      <w:r w:rsidRPr="008F5AC9">
        <w:rPr>
          <w:rFonts w:ascii="Book Antiqua" w:eastAsia="SimSun" w:hAnsi="Book Antiqua" w:cs="Times New Roman"/>
          <w:color w:val="000000" w:themeColor="text1"/>
          <w:kern w:val="2"/>
          <w:sz w:val="24"/>
          <w:szCs w:val="24"/>
          <w:lang w:eastAsia="zh-CN"/>
        </w:rPr>
        <w:t>: 588-598 [PMID: 26784011 DOI: 10.1002/lt.24401]</w:t>
      </w:r>
    </w:p>
    <w:p w:rsidR="00CF33D4" w:rsidRPr="008F5AC9" w:rsidRDefault="00CF33D4" w:rsidP="008F5AC9">
      <w:pPr>
        <w:widowControl w:val="0"/>
        <w:spacing w:after="0" w:line="360" w:lineRule="auto"/>
        <w:jc w:val="both"/>
        <w:rPr>
          <w:rFonts w:ascii="Book Antiqua" w:eastAsia="SimSun" w:hAnsi="Book Antiqua" w:cs="Times New Roman"/>
          <w:color w:val="000000" w:themeColor="text1"/>
          <w:kern w:val="2"/>
          <w:sz w:val="24"/>
          <w:szCs w:val="24"/>
          <w:lang w:eastAsia="zh-CN"/>
        </w:rPr>
      </w:pPr>
      <w:r w:rsidRPr="008F5AC9">
        <w:rPr>
          <w:rFonts w:ascii="Book Antiqua" w:eastAsia="SimSun" w:hAnsi="Book Antiqua" w:cs="Times New Roman"/>
          <w:color w:val="000000" w:themeColor="text1"/>
          <w:kern w:val="2"/>
          <w:sz w:val="24"/>
          <w:szCs w:val="24"/>
          <w:lang w:eastAsia="zh-CN"/>
        </w:rPr>
        <w:t xml:space="preserve">88 </w:t>
      </w:r>
      <w:r w:rsidRPr="008F5AC9">
        <w:rPr>
          <w:rFonts w:ascii="Book Antiqua" w:eastAsia="SimSun" w:hAnsi="Book Antiqua" w:cs="Times New Roman"/>
          <w:b/>
          <w:color w:val="000000" w:themeColor="text1"/>
          <w:kern w:val="2"/>
          <w:sz w:val="24"/>
          <w:szCs w:val="24"/>
          <w:lang w:eastAsia="zh-CN"/>
        </w:rPr>
        <w:t>Stewart ZA</w:t>
      </w:r>
      <w:r w:rsidRPr="008F5AC9">
        <w:rPr>
          <w:rFonts w:ascii="Book Antiqua" w:eastAsia="SimSun" w:hAnsi="Book Antiqua" w:cs="Times New Roman"/>
          <w:color w:val="000000" w:themeColor="text1"/>
          <w:kern w:val="2"/>
          <w:sz w:val="24"/>
          <w:szCs w:val="24"/>
          <w:lang w:eastAsia="zh-CN"/>
        </w:rPr>
        <w:t xml:space="preserve">, Locke JE, </w:t>
      </w:r>
      <w:proofErr w:type="spellStart"/>
      <w:r w:rsidRPr="008F5AC9">
        <w:rPr>
          <w:rFonts w:ascii="Book Antiqua" w:eastAsia="SimSun" w:hAnsi="Book Antiqua" w:cs="Times New Roman"/>
          <w:color w:val="000000" w:themeColor="text1"/>
          <w:kern w:val="2"/>
          <w:sz w:val="24"/>
          <w:szCs w:val="24"/>
          <w:lang w:eastAsia="zh-CN"/>
        </w:rPr>
        <w:t>Segev</w:t>
      </w:r>
      <w:proofErr w:type="spellEnd"/>
      <w:r w:rsidRPr="008F5AC9">
        <w:rPr>
          <w:rFonts w:ascii="Book Antiqua" w:eastAsia="SimSun" w:hAnsi="Book Antiqua" w:cs="Times New Roman"/>
          <w:color w:val="000000" w:themeColor="text1"/>
          <w:kern w:val="2"/>
          <w:sz w:val="24"/>
          <w:szCs w:val="24"/>
          <w:lang w:eastAsia="zh-CN"/>
        </w:rPr>
        <w:t xml:space="preserve"> DL, </w:t>
      </w:r>
      <w:proofErr w:type="spellStart"/>
      <w:r w:rsidRPr="008F5AC9">
        <w:rPr>
          <w:rFonts w:ascii="Book Antiqua" w:eastAsia="SimSun" w:hAnsi="Book Antiqua" w:cs="Times New Roman"/>
          <w:color w:val="000000" w:themeColor="text1"/>
          <w:kern w:val="2"/>
          <w:sz w:val="24"/>
          <w:szCs w:val="24"/>
          <w:lang w:eastAsia="zh-CN"/>
        </w:rPr>
        <w:t>Dagher</w:t>
      </w:r>
      <w:proofErr w:type="spellEnd"/>
      <w:r w:rsidRPr="008F5AC9">
        <w:rPr>
          <w:rFonts w:ascii="Book Antiqua" w:eastAsia="SimSun" w:hAnsi="Book Antiqua" w:cs="Times New Roman"/>
          <w:color w:val="000000" w:themeColor="text1"/>
          <w:kern w:val="2"/>
          <w:sz w:val="24"/>
          <w:szCs w:val="24"/>
          <w:lang w:eastAsia="zh-CN"/>
        </w:rPr>
        <w:t xml:space="preserve"> NN, Singer AL, Montgomery RA, Cameron AM. Increased risk of graft loss from hepatic artery thrombosis after liver transplantation with older donors. </w:t>
      </w:r>
      <w:r w:rsidRPr="008F5AC9">
        <w:rPr>
          <w:rFonts w:ascii="Book Antiqua" w:eastAsia="SimSun" w:hAnsi="Book Antiqua" w:cs="Times New Roman"/>
          <w:i/>
          <w:color w:val="000000" w:themeColor="text1"/>
          <w:kern w:val="2"/>
          <w:sz w:val="24"/>
          <w:szCs w:val="24"/>
          <w:lang w:eastAsia="zh-CN"/>
        </w:rPr>
        <w:t xml:space="preserve">Liver </w:t>
      </w:r>
      <w:proofErr w:type="spellStart"/>
      <w:r w:rsidRPr="008F5AC9">
        <w:rPr>
          <w:rFonts w:ascii="Book Antiqua" w:eastAsia="SimSun" w:hAnsi="Book Antiqua" w:cs="Times New Roman"/>
          <w:i/>
          <w:color w:val="000000" w:themeColor="text1"/>
          <w:kern w:val="2"/>
          <w:sz w:val="24"/>
          <w:szCs w:val="24"/>
          <w:lang w:eastAsia="zh-CN"/>
        </w:rPr>
        <w:t>Transpl</w:t>
      </w:r>
      <w:proofErr w:type="spellEnd"/>
      <w:r w:rsidRPr="008F5AC9">
        <w:rPr>
          <w:rFonts w:ascii="Book Antiqua" w:eastAsia="SimSun" w:hAnsi="Book Antiqua" w:cs="Times New Roman"/>
          <w:color w:val="000000" w:themeColor="text1"/>
          <w:kern w:val="2"/>
          <w:sz w:val="24"/>
          <w:szCs w:val="24"/>
          <w:lang w:eastAsia="zh-CN"/>
        </w:rPr>
        <w:t xml:space="preserve"> 2009; </w:t>
      </w:r>
      <w:r w:rsidRPr="008F5AC9">
        <w:rPr>
          <w:rFonts w:ascii="Book Antiqua" w:eastAsia="SimSun" w:hAnsi="Book Antiqua" w:cs="Times New Roman"/>
          <w:b/>
          <w:color w:val="000000" w:themeColor="text1"/>
          <w:kern w:val="2"/>
          <w:sz w:val="24"/>
          <w:szCs w:val="24"/>
          <w:lang w:eastAsia="zh-CN"/>
        </w:rPr>
        <w:t>15</w:t>
      </w:r>
      <w:r w:rsidRPr="008F5AC9">
        <w:rPr>
          <w:rFonts w:ascii="Book Antiqua" w:eastAsia="SimSun" w:hAnsi="Book Antiqua" w:cs="Times New Roman"/>
          <w:color w:val="000000" w:themeColor="text1"/>
          <w:kern w:val="2"/>
          <w:sz w:val="24"/>
          <w:szCs w:val="24"/>
          <w:lang w:eastAsia="zh-CN"/>
        </w:rPr>
        <w:t>: 1688-1695 [PMID: 19938120 DOI: 10.1002/lt.21946]</w:t>
      </w:r>
    </w:p>
    <w:p w:rsidR="00CF33D4" w:rsidRPr="008F5AC9" w:rsidRDefault="00CF33D4" w:rsidP="008F5AC9">
      <w:pPr>
        <w:widowControl w:val="0"/>
        <w:spacing w:after="0" w:line="360" w:lineRule="auto"/>
        <w:jc w:val="both"/>
        <w:rPr>
          <w:rFonts w:ascii="Book Antiqua" w:eastAsia="SimSun" w:hAnsi="Book Antiqua" w:cs="Times New Roman"/>
          <w:color w:val="000000" w:themeColor="text1"/>
          <w:kern w:val="2"/>
          <w:sz w:val="24"/>
          <w:szCs w:val="24"/>
          <w:lang w:eastAsia="zh-CN"/>
        </w:rPr>
      </w:pPr>
      <w:r w:rsidRPr="008F5AC9">
        <w:rPr>
          <w:rFonts w:ascii="Book Antiqua" w:eastAsia="SimSun" w:hAnsi="Book Antiqua" w:cs="Times New Roman"/>
          <w:color w:val="000000" w:themeColor="text1"/>
          <w:kern w:val="2"/>
          <w:sz w:val="24"/>
          <w:szCs w:val="24"/>
          <w:lang w:eastAsia="zh-CN"/>
        </w:rPr>
        <w:t xml:space="preserve">89 </w:t>
      </w:r>
      <w:r w:rsidRPr="008F5AC9">
        <w:rPr>
          <w:rFonts w:ascii="Book Antiqua" w:eastAsia="SimSun" w:hAnsi="Book Antiqua" w:cs="Times New Roman"/>
          <w:b/>
          <w:color w:val="000000" w:themeColor="text1"/>
          <w:kern w:val="2"/>
          <w:sz w:val="24"/>
          <w:szCs w:val="24"/>
          <w:lang w:eastAsia="zh-CN"/>
        </w:rPr>
        <w:t>Chu MJ</w:t>
      </w:r>
      <w:r w:rsidRPr="008F5AC9">
        <w:rPr>
          <w:rFonts w:ascii="Book Antiqua" w:eastAsia="SimSun" w:hAnsi="Book Antiqua" w:cs="Times New Roman"/>
          <w:color w:val="000000" w:themeColor="text1"/>
          <w:kern w:val="2"/>
          <w:sz w:val="24"/>
          <w:szCs w:val="24"/>
          <w:lang w:eastAsia="zh-CN"/>
        </w:rPr>
        <w:t xml:space="preserve">, Dare AJ, Phillips AR, Bartlett AS. Donor Hepatic Steatosis and Outcome After Liver Transplantation: a Systematic Review. </w:t>
      </w:r>
      <w:r w:rsidRPr="008F5AC9">
        <w:rPr>
          <w:rFonts w:ascii="Book Antiqua" w:eastAsia="SimSun" w:hAnsi="Book Antiqua" w:cs="Times New Roman"/>
          <w:i/>
          <w:color w:val="000000" w:themeColor="text1"/>
          <w:kern w:val="2"/>
          <w:sz w:val="24"/>
          <w:szCs w:val="24"/>
          <w:lang w:eastAsia="zh-CN"/>
        </w:rPr>
        <w:t xml:space="preserve">J </w:t>
      </w:r>
      <w:proofErr w:type="spellStart"/>
      <w:r w:rsidRPr="008F5AC9">
        <w:rPr>
          <w:rFonts w:ascii="Book Antiqua" w:eastAsia="SimSun" w:hAnsi="Book Antiqua" w:cs="Times New Roman"/>
          <w:i/>
          <w:color w:val="000000" w:themeColor="text1"/>
          <w:kern w:val="2"/>
          <w:sz w:val="24"/>
          <w:szCs w:val="24"/>
          <w:lang w:eastAsia="zh-CN"/>
        </w:rPr>
        <w:t>Gastrointest</w:t>
      </w:r>
      <w:proofErr w:type="spellEnd"/>
      <w:r w:rsidRPr="008F5AC9">
        <w:rPr>
          <w:rFonts w:ascii="Book Antiqua" w:eastAsia="SimSun" w:hAnsi="Book Antiqua" w:cs="Times New Roman"/>
          <w:i/>
          <w:color w:val="000000" w:themeColor="text1"/>
          <w:kern w:val="2"/>
          <w:sz w:val="24"/>
          <w:szCs w:val="24"/>
          <w:lang w:eastAsia="zh-CN"/>
        </w:rPr>
        <w:t xml:space="preserve"> </w:t>
      </w:r>
      <w:proofErr w:type="spellStart"/>
      <w:r w:rsidRPr="008F5AC9">
        <w:rPr>
          <w:rFonts w:ascii="Book Antiqua" w:eastAsia="SimSun" w:hAnsi="Book Antiqua" w:cs="Times New Roman"/>
          <w:i/>
          <w:color w:val="000000" w:themeColor="text1"/>
          <w:kern w:val="2"/>
          <w:sz w:val="24"/>
          <w:szCs w:val="24"/>
          <w:lang w:eastAsia="zh-CN"/>
        </w:rPr>
        <w:t>Surg</w:t>
      </w:r>
      <w:proofErr w:type="spellEnd"/>
      <w:r w:rsidRPr="008F5AC9">
        <w:rPr>
          <w:rFonts w:ascii="Book Antiqua" w:eastAsia="SimSun" w:hAnsi="Book Antiqua" w:cs="Times New Roman"/>
          <w:color w:val="000000" w:themeColor="text1"/>
          <w:kern w:val="2"/>
          <w:sz w:val="24"/>
          <w:szCs w:val="24"/>
          <w:lang w:eastAsia="zh-CN"/>
        </w:rPr>
        <w:t xml:space="preserve"> 2015; </w:t>
      </w:r>
      <w:r w:rsidRPr="008F5AC9">
        <w:rPr>
          <w:rFonts w:ascii="Book Antiqua" w:eastAsia="SimSun" w:hAnsi="Book Antiqua" w:cs="Times New Roman"/>
          <w:b/>
          <w:color w:val="000000" w:themeColor="text1"/>
          <w:kern w:val="2"/>
          <w:sz w:val="24"/>
          <w:szCs w:val="24"/>
          <w:lang w:eastAsia="zh-CN"/>
        </w:rPr>
        <w:t>19</w:t>
      </w:r>
      <w:r w:rsidRPr="008F5AC9">
        <w:rPr>
          <w:rFonts w:ascii="Book Antiqua" w:eastAsia="SimSun" w:hAnsi="Book Antiqua" w:cs="Times New Roman"/>
          <w:color w:val="000000" w:themeColor="text1"/>
          <w:kern w:val="2"/>
          <w:sz w:val="24"/>
          <w:szCs w:val="24"/>
          <w:lang w:eastAsia="zh-CN"/>
        </w:rPr>
        <w:t>: 1713-1724 [PMID: 25917535 DOI: 10.1007/s11605-015-2832-1]</w:t>
      </w:r>
    </w:p>
    <w:p w:rsidR="00CF33D4" w:rsidRPr="008F5AC9" w:rsidRDefault="00CF33D4" w:rsidP="008F5AC9">
      <w:pPr>
        <w:widowControl w:val="0"/>
        <w:spacing w:after="0" w:line="360" w:lineRule="auto"/>
        <w:jc w:val="both"/>
        <w:rPr>
          <w:rFonts w:ascii="Book Antiqua" w:eastAsia="SimSun" w:hAnsi="Book Antiqua" w:cs="Times New Roman"/>
          <w:color w:val="000000" w:themeColor="text1"/>
          <w:kern w:val="2"/>
          <w:sz w:val="24"/>
          <w:szCs w:val="24"/>
          <w:lang w:eastAsia="zh-CN"/>
        </w:rPr>
      </w:pPr>
      <w:r w:rsidRPr="008F5AC9">
        <w:rPr>
          <w:rFonts w:ascii="Book Antiqua" w:eastAsia="SimSun" w:hAnsi="Book Antiqua" w:cs="Times New Roman"/>
          <w:color w:val="000000" w:themeColor="text1"/>
          <w:kern w:val="2"/>
          <w:sz w:val="24"/>
          <w:szCs w:val="24"/>
          <w:lang w:eastAsia="zh-CN"/>
        </w:rPr>
        <w:t xml:space="preserve">90 </w:t>
      </w:r>
      <w:proofErr w:type="spellStart"/>
      <w:r w:rsidRPr="008F5AC9">
        <w:rPr>
          <w:rFonts w:ascii="Book Antiqua" w:eastAsia="SimSun" w:hAnsi="Book Antiqua" w:cs="Times New Roman"/>
          <w:b/>
          <w:color w:val="000000" w:themeColor="text1"/>
          <w:kern w:val="2"/>
          <w:sz w:val="24"/>
          <w:szCs w:val="24"/>
          <w:lang w:eastAsia="zh-CN"/>
        </w:rPr>
        <w:t>Tekin</w:t>
      </w:r>
      <w:proofErr w:type="spellEnd"/>
      <w:r w:rsidRPr="008F5AC9">
        <w:rPr>
          <w:rFonts w:ascii="Book Antiqua" w:eastAsia="SimSun" w:hAnsi="Book Antiqua" w:cs="Times New Roman"/>
          <w:b/>
          <w:color w:val="000000" w:themeColor="text1"/>
          <w:kern w:val="2"/>
          <w:sz w:val="24"/>
          <w:szCs w:val="24"/>
          <w:lang w:eastAsia="zh-CN"/>
        </w:rPr>
        <w:t xml:space="preserve"> K</w:t>
      </w:r>
      <w:r w:rsidRPr="008F5AC9">
        <w:rPr>
          <w:rFonts w:ascii="Book Antiqua" w:eastAsia="SimSun" w:hAnsi="Book Antiqua" w:cs="Times New Roman"/>
          <w:color w:val="000000" w:themeColor="text1"/>
          <w:kern w:val="2"/>
          <w:sz w:val="24"/>
          <w:szCs w:val="24"/>
          <w:lang w:eastAsia="zh-CN"/>
        </w:rPr>
        <w:t xml:space="preserve">, </w:t>
      </w:r>
      <w:proofErr w:type="spellStart"/>
      <w:r w:rsidRPr="008F5AC9">
        <w:rPr>
          <w:rFonts w:ascii="Book Antiqua" w:eastAsia="SimSun" w:hAnsi="Book Antiqua" w:cs="Times New Roman"/>
          <w:color w:val="000000" w:themeColor="text1"/>
          <w:kern w:val="2"/>
          <w:sz w:val="24"/>
          <w:szCs w:val="24"/>
          <w:lang w:eastAsia="zh-CN"/>
        </w:rPr>
        <w:t>Imber</w:t>
      </w:r>
      <w:proofErr w:type="spellEnd"/>
      <w:r w:rsidRPr="008F5AC9">
        <w:rPr>
          <w:rFonts w:ascii="Book Antiqua" w:eastAsia="SimSun" w:hAnsi="Book Antiqua" w:cs="Times New Roman"/>
          <w:color w:val="000000" w:themeColor="text1"/>
          <w:kern w:val="2"/>
          <w:sz w:val="24"/>
          <w:szCs w:val="24"/>
          <w:lang w:eastAsia="zh-CN"/>
        </w:rPr>
        <w:t xml:space="preserve"> CJ, </w:t>
      </w:r>
      <w:proofErr w:type="spellStart"/>
      <w:r w:rsidRPr="008F5AC9">
        <w:rPr>
          <w:rFonts w:ascii="Book Antiqua" w:eastAsia="SimSun" w:hAnsi="Book Antiqua" w:cs="Times New Roman"/>
          <w:color w:val="000000" w:themeColor="text1"/>
          <w:kern w:val="2"/>
          <w:sz w:val="24"/>
          <w:szCs w:val="24"/>
          <w:lang w:eastAsia="zh-CN"/>
        </w:rPr>
        <w:t>Atli</w:t>
      </w:r>
      <w:proofErr w:type="spellEnd"/>
      <w:r w:rsidRPr="008F5AC9">
        <w:rPr>
          <w:rFonts w:ascii="Book Antiqua" w:eastAsia="SimSun" w:hAnsi="Book Antiqua" w:cs="Times New Roman"/>
          <w:color w:val="000000" w:themeColor="text1"/>
          <w:kern w:val="2"/>
          <w:sz w:val="24"/>
          <w:szCs w:val="24"/>
          <w:lang w:eastAsia="zh-CN"/>
        </w:rPr>
        <w:t xml:space="preserve"> M, </w:t>
      </w:r>
      <w:proofErr w:type="spellStart"/>
      <w:r w:rsidRPr="008F5AC9">
        <w:rPr>
          <w:rFonts w:ascii="Book Antiqua" w:eastAsia="SimSun" w:hAnsi="Book Antiqua" w:cs="Times New Roman"/>
          <w:color w:val="000000" w:themeColor="text1"/>
          <w:kern w:val="2"/>
          <w:sz w:val="24"/>
          <w:szCs w:val="24"/>
          <w:lang w:eastAsia="zh-CN"/>
        </w:rPr>
        <w:t>Gunson</w:t>
      </w:r>
      <w:proofErr w:type="spellEnd"/>
      <w:r w:rsidRPr="008F5AC9">
        <w:rPr>
          <w:rFonts w:ascii="Book Antiqua" w:eastAsia="SimSun" w:hAnsi="Book Antiqua" w:cs="Times New Roman"/>
          <w:color w:val="000000" w:themeColor="text1"/>
          <w:kern w:val="2"/>
          <w:sz w:val="24"/>
          <w:szCs w:val="24"/>
          <w:lang w:eastAsia="zh-CN"/>
        </w:rPr>
        <w:t xml:space="preserve"> BK, Bramhall SR, Mayer D, </w:t>
      </w:r>
      <w:proofErr w:type="spellStart"/>
      <w:r w:rsidRPr="008F5AC9">
        <w:rPr>
          <w:rFonts w:ascii="Book Antiqua" w:eastAsia="SimSun" w:hAnsi="Book Antiqua" w:cs="Times New Roman"/>
          <w:color w:val="000000" w:themeColor="text1"/>
          <w:kern w:val="2"/>
          <w:sz w:val="24"/>
          <w:szCs w:val="24"/>
          <w:lang w:eastAsia="zh-CN"/>
        </w:rPr>
        <w:t>Buckels</w:t>
      </w:r>
      <w:proofErr w:type="spellEnd"/>
      <w:r w:rsidRPr="008F5AC9">
        <w:rPr>
          <w:rFonts w:ascii="Book Antiqua" w:eastAsia="SimSun" w:hAnsi="Book Antiqua" w:cs="Times New Roman"/>
          <w:color w:val="000000" w:themeColor="text1"/>
          <w:kern w:val="2"/>
          <w:sz w:val="24"/>
          <w:szCs w:val="24"/>
          <w:lang w:eastAsia="zh-CN"/>
        </w:rPr>
        <w:t xml:space="preserve"> JA, McMaster P, Mirza DF. A simple scoring system to evaluate the effects of cold ischemia on marginal liver donors. </w:t>
      </w:r>
      <w:r w:rsidRPr="008F5AC9">
        <w:rPr>
          <w:rFonts w:ascii="Book Antiqua" w:eastAsia="SimSun" w:hAnsi="Book Antiqua" w:cs="Times New Roman"/>
          <w:i/>
          <w:color w:val="000000" w:themeColor="text1"/>
          <w:kern w:val="2"/>
          <w:sz w:val="24"/>
          <w:szCs w:val="24"/>
          <w:lang w:eastAsia="zh-CN"/>
        </w:rPr>
        <w:t>Transplantation</w:t>
      </w:r>
      <w:r w:rsidRPr="008F5AC9">
        <w:rPr>
          <w:rFonts w:ascii="Book Antiqua" w:eastAsia="SimSun" w:hAnsi="Book Antiqua" w:cs="Times New Roman"/>
          <w:color w:val="000000" w:themeColor="text1"/>
          <w:kern w:val="2"/>
          <w:sz w:val="24"/>
          <w:szCs w:val="24"/>
          <w:lang w:eastAsia="zh-CN"/>
        </w:rPr>
        <w:t xml:space="preserve"> 2004; </w:t>
      </w:r>
      <w:r w:rsidRPr="008F5AC9">
        <w:rPr>
          <w:rFonts w:ascii="Book Antiqua" w:eastAsia="SimSun" w:hAnsi="Book Antiqua" w:cs="Times New Roman"/>
          <w:b/>
          <w:color w:val="000000" w:themeColor="text1"/>
          <w:kern w:val="2"/>
          <w:sz w:val="24"/>
          <w:szCs w:val="24"/>
          <w:lang w:eastAsia="zh-CN"/>
        </w:rPr>
        <w:t>77</w:t>
      </w:r>
      <w:r w:rsidRPr="008F5AC9">
        <w:rPr>
          <w:rFonts w:ascii="Book Antiqua" w:eastAsia="SimSun" w:hAnsi="Book Antiqua" w:cs="Times New Roman"/>
          <w:color w:val="000000" w:themeColor="text1"/>
          <w:kern w:val="2"/>
          <w:sz w:val="24"/>
          <w:szCs w:val="24"/>
          <w:lang w:eastAsia="zh-CN"/>
        </w:rPr>
        <w:t>: 411-416 [PMID: 14966416 DOI: 10.1097/01.TP.0000110318.70879.20]</w:t>
      </w:r>
    </w:p>
    <w:p w:rsidR="00CF33D4" w:rsidRPr="008F5AC9" w:rsidRDefault="00CF33D4" w:rsidP="008F5AC9">
      <w:pPr>
        <w:widowControl w:val="0"/>
        <w:spacing w:after="0" w:line="360" w:lineRule="auto"/>
        <w:jc w:val="both"/>
        <w:rPr>
          <w:rFonts w:ascii="Book Antiqua" w:eastAsia="SimSun" w:hAnsi="Book Antiqua" w:cs="Times New Roman"/>
          <w:color w:val="000000" w:themeColor="text1"/>
          <w:kern w:val="2"/>
          <w:sz w:val="24"/>
          <w:szCs w:val="24"/>
          <w:lang w:eastAsia="zh-CN"/>
        </w:rPr>
      </w:pPr>
      <w:r w:rsidRPr="008F5AC9">
        <w:rPr>
          <w:rFonts w:ascii="Book Antiqua" w:eastAsia="SimSun" w:hAnsi="Book Antiqua" w:cs="Times New Roman"/>
          <w:color w:val="000000" w:themeColor="text1"/>
          <w:kern w:val="2"/>
          <w:sz w:val="24"/>
          <w:szCs w:val="24"/>
          <w:lang w:eastAsia="zh-CN"/>
        </w:rPr>
        <w:t xml:space="preserve">91 </w:t>
      </w:r>
      <w:proofErr w:type="spellStart"/>
      <w:r w:rsidRPr="008F5AC9">
        <w:rPr>
          <w:rFonts w:ascii="Book Antiqua" w:eastAsia="SimSun" w:hAnsi="Book Antiqua" w:cs="Times New Roman"/>
          <w:b/>
          <w:color w:val="000000" w:themeColor="text1"/>
          <w:kern w:val="2"/>
          <w:sz w:val="24"/>
          <w:szCs w:val="24"/>
          <w:lang w:eastAsia="zh-CN"/>
        </w:rPr>
        <w:t>Busuttil</w:t>
      </w:r>
      <w:proofErr w:type="spellEnd"/>
      <w:r w:rsidRPr="008F5AC9">
        <w:rPr>
          <w:rFonts w:ascii="Book Antiqua" w:eastAsia="SimSun" w:hAnsi="Book Antiqua" w:cs="Times New Roman"/>
          <w:b/>
          <w:color w:val="000000" w:themeColor="text1"/>
          <w:kern w:val="2"/>
          <w:sz w:val="24"/>
          <w:szCs w:val="24"/>
          <w:lang w:eastAsia="zh-CN"/>
        </w:rPr>
        <w:t xml:space="preserve"> RW</w:t>
      </w:r>
      <w:r w:rsidRPr="008F5AC9">
        <w:rPr>
          <w:rFonts w:ascii="Book Antiqua" w:eastAsia="SimSun" w:hAnsi="Book Antiqua" w:cs="Times New Roman"/>
          <w:color w:val="000000" w:themeColor="text1"/>
          <w:kern w:val="2"/>
          <w:sz w:val="24"/>
          <w:szCs w:val="24"/>
          <w:lang w:eastAsia="zh-CN"/>
        </w:rPr>
        <w:t xml:space="preserve">, Tanaka K. The utility of marginal donors in liver transplantation. </w:t>
      </w:r>
      <w:r w:rsidRPr="008F5AC9">
        <w:rPr>
          <w:rFonts w:ascii="Book Antiqua" w:eastAsia="SimSun" w:hAnsi="Book Antiqua" w:cs="Times New Roman"/>
          <w:i/>
          <w:color w:val="000000" w:themeColor="text1"/>
          <w:kern w:val="2"/>
          <w:sz w:val="24"/>
          <w:szCs w:val="24"/>
          <w:lang w:eastAsia="zh-CN"/>
        </w:rPr>
        <w:t xml:space="preserve">Liver </w:t>
      </w:r>
      <w:proofErr w:type="spellStart"/>
      <w:r w:rsidRPr="008F5AC9">
        <w:rPr>
          <w:rFonts w:ascii="Book Antiqua" w:eastAsia="SimSun" w:hAnsi="Book Antiqua" w:cs="Times New Roman"/>
          <w:i/>
          <w:color w:val="000000" w:themeColor="text1"/>
          <w:kern w:val="2"/>
          <w:sz w:val="24"/>
          <w:szCs w:val="24"/>
          <w:lang w:eastAsia="zh-CN"/>
        </w:rPr>
        <w:t>Transpl</w:t>
      </w:r>
      <w:proofErr w:type="spellEnd"/>
      <w:r w:rsidRPr="008F5AC9">
        <w:rPr>
          <w:rFonts w:ascii="Book Antiqua" w:eastAsia="SimSun" w:hAnsi="Book Antiqua" w:cs="Times New Roman"/>
          <w:color w:val="000000" w:themeColor="text1"/>
          <w:kern w:val="2"/>
          <w:sz w:val="24"/>
          <w:szCs w:val="24"/>
          <w:lang w:eastAsia="zh-CN"/>
        </w:rPr>
        <w:t xml:space="preserve"> 2003; </w:t>
      </w:r>
      <w:r w:rsidRPr="008F5AC9">
        <w:rPr>
          <w:rFonts w:ascii="Book Antiqua" w:eastAsia="SimSun" w:hAnsi="Book Antiqua" w:cs="Times New Roman"/>
          <w:b/>
          <w:color w:val="000000" w:themeColor="text1"/>
          <w:kern w:val="2"/>
          <w:sz w:val="24"/>
          <w:szCs w:val="24"/>
          <w:lang w:eastAsia="zh-CN"/>
        </w:rPr>
        <w:t>9</w:t>
      </w:r>
      <w:r w:rsidRPr="008F5AC9">
        <w:rPr>
          <w:rFonts w:ascii="Book Antiqua" w:eastAsia="SimSun" w:hAnsi="Book Antiqua" w:cs="Times New Roman"/>
          <w:color w:val="000000" w:themeColor="text1"/>
          <w:kern w:val="2"/>
          <w:sz w:val="24"/>
          <w:szCs w:val="24"/>
          <w:lang w:eastAsia="zh-CN"/>
        </w:rPr>
        <w:t>: 651-663 [PMID: 12827549 DOI: 10.1053/jlts.2003.50105]</w:t>
      </w:r>
    </w:p>
    <w:p w:rsidR="00CF33D4" w:rsidRPr="008F5AC9" w:rsidRDefault="00CF33D4" w:rsidP="008F5AC9">
      <w:pPr>
        <w:widowControl w:val="0"/>
        <w:spacing w:after="0" w:line="360" w:lineRule="auto"/>
        <w:jc w:val="both"/>
        <w:rPr>
          <w:rFonts w:ascii="Book Antiqua" w:eastAsia="SimSun" w:hAnsi="Book Antiqua" w:cs="Times New Roman"/>
          <w:color w:val="000000" w:themeColor="text1"/>
          <w:kern w:val="2"/>
          <w:sz w:val="24"/>
          <w:szCs w:val="24"/>
          <w:lang w:eastAsia="zh-CN"/>
        </w:rPr>
      </w:pPr>
      <w:r w:rsidRPr="008F5AC9">
        <w:rPr>
          <w:rFonts w:ascii="Book Antiqua" w:eastAsia="SimSun" w:hAnsi="Book Antiqua" w:cs="Times New Roman"/>
          <w:color w:val="000000" w:themeColor="text1"/>
          <w:kern w:val="2"/>
          <w:sz w:val="24"/>
          <w:szCs w:val="24"/>
          <w:lang w:eastAsia="zh-CN"/>
        </w:rPr>
        <w:t xml:space="preserve">92 </w:t>
      </w:r>
      <w:r w:rsidRPr="008F5AC9">
        <w:rPr>
          <w:rFonts w:ascii="Book Antiqua" w:eastAsia="SimSun" w:hAnsi="Book Antiqua" w:cs="Times New Roman"/>
          <w:b/>
          <w:color w:val="000000" w:themeColor="text1"/>
          <w:kern w:val="2"/>
          <w:sz w:val="24"/>
          <w:szCs w:val="24"/>
          <w:lang w:eastAsia="zh-CN"/>
        </w:rPr>
        <w:t>Sutherland AI</w:t>
      </w:r>
      <w:r w:rsidRPr="008F5AC9">
        <w:rPr>
          <w:rFonts w:ascii="Book Antiqua" w:eastAsia="SimSun" w:hAnsi="Book Antiqua" w:cs="Times New Roman"/>
          <w:color w:val="000000" w:themeColor="text1"/>
          <w:kern w:val="2"/>
          <w:sz w:val="24"/>
          <w:szCs w:val="24"/>
          <w:lang w:eastAsia="zh-CN"/>
        </w:rPr>
        <w:t xml:space="preserve">, </w:t>
      </w:r>
      <w:proofErr w:type="spellStart"/>
      <w:r w:rsidRPr="008F5AC9">
        <w:rPr>
          <w:rFonts w:ascii="Book Antiqua" w:eastAsia="SimSun" w:hAnsi="Book Antiqua" w:cs="Times New Roman"/>
          <w:color w:val="000000" w:themeColor="text1"/>
          <w:kern w:val="2"/>
          <w:sz w:val="24"/>
          <w:szCs w:val="24"/>
          <w:lang w:eastAsia="zh-CN"/>
        </w:rPr>
        <w:t>IJzermans</w:t>
      </w:r>
      <w:proofErr w:type="spellEnd"/>
      <w:r w:rsidRPr="008F5AC9">
        <w:rPr>
          <w:rFonts w:ascii="Book Antiqua" w:eastAsia="SimSun" w:hAnsi="Book Antiqua" w:cs="Times New Roman"/>
          <w:color w:val="000000" w:themeColor="text1"/>
          <w:kern w:val="2"/>
          <w:sz w:val="24"/>
          <w:szCs w:val="24"/>
          <w:lang w:eastAsia="zh-CN"/>
        </w:rPr>
        <w:t xml:space="preserve"> JN, Forsythe JL, </w:t>
      </w:r>
      <w:proofErr w:type="spellStart"/>
      <w:r w:rsidRPr="008F5AC9">
        <w:rPr>
          <w:rFonts w:ascii="Book Antiqua" w:eastAsia="SimSun" w:hAnsi="Book Antiqua" w:cs="Times New Roman"/>
          <w:color w:val="000000" w:themeColor="text1"/>
          <w:kern w:val="2"/>
          <w:sz w:val="24"/>
          <w:szCs w:val="24"/>
          <w:lang w:eastAsia="zh-CN"/>
        </w:rPr>
        <w:t>Dor</w:t>
      </w:r>
      <w:proofErr w:type="spellEnd"/>
      <w:r w:rsidRPr="008F5AC9">
        <w:rPr>
          <w:rFonts w:ascii="Book Antiqua" w:eastAsia="SimSun" w:hAnsi="Book Antiqua" w:cs="Times New Roman"/>
          <w:color w:val="000000" w:themeColor="text1"/>
          <w:kern w:val="2"/>
          <w:sz w:val="24"/>
          <w:szCs w:val="24"/>
          <w:lang w:eastAsia="zh-CN"/>
        </w:rPr>
        <w:t xml:space="preserve"> FJ. Kidney and liver transplantation in the elderly. </w:t>
      </w:r>
      <w:r w:rsidRPr="008F5AC9">
        <w:rPr>
          <w:rFonts w:ascii="Book Antiqua" w:eastAsia="SimSun" w:hAnsi="Book Antiqua" w:cs="Times New Roman"/>
          <w:i/>
          <w:color w:val="000000" w:themeColor="text1"/>
          <w:kern w:val="2"/>
          <w:sz w:val="24"/>
          <w:szCs w:val="24"/>
          <w:lang w:eastAsia="zh-CN"/>
        </w:rPr>
        <w:t xml:space="preserve">Br J </w:t>
      </w:r>
      <w:proofErr w:type="spellStart"/>
      <w:r w:rsidRPr="008F5AC9">
        <w:rPr>
          <w:rFonts w:ascii="Book Antiqua" w:eastAsia="SimSun" w:hAnsi="Book Antiqua" w:cs="Times New Roman"/>
          <w:i/>
          <w:color w:val="000000" w:themeColor="text1"/>
          <w:kern w:val="2"/>
          <w:sz w:val="24"/>
          <w:szCs w:val="24"/>
          <w:lang w:eastAsia="zh-CN"/>
        </w:rPr>
        <w:t>Surg</w:t>
      </w:r>
      <w:proofErr w:type="spellEnd"/>
      <w:r w:rsidRPr="008F5AC9">
        <w:rPr>
          <w:rFonts w:ascii="Book Antiqua" w:eastAsia="SimSun" w:hAnsi="Book Antiqua" w:cs="Times New Roman"/>
          <w:color w:val="000000" w:themeColor="text1"/>
          <w:kern w:val="2"/>
          <w:sz w:val="24"/>
          <w:szCs w:val="24"/>
          <w:lang w:eastAsia="zh-CN"/>
        </w:rPr>
        <w:t xml:space="preserve"> 2016; </w:t>
      </w:r>
      <w:r w:rsidRPr="008F5AC9">
        <w:rPr>
          <w:rFonts w:ascii="Book Antiqua" w:eastAsia="SimSun" w:hAnsi="Book Antiqua" w:cs="Times New Roman"/>
          <w:b/>
          <w:color w:val="000000" w:themeColor="text1"/>
          <w:kern w:val="2"/>
          <w:sz w:val="24"/>
          <w:szCs w:val="24"/>
          <w:lang w:eastAsia="zh-CN"/>
        </w:rPr>
        <w:t>103</w:t>
      </w:r>
      <w:r w:rsidRPr="008F5AC9">
        <w:rPr>
          <w:rFonts w:ascii="Book Antiqua" w:eastAsia="SimSun" w:hAnsi="Book Antiqua" w:cs="Times New Roman"/>
          <w:color w:val="000000" w:themeColor="text1"/>
          <w:kern w:val="2"/>
          <w:sz w:val="24"/>
          <w:szCs w:val="24"/>
          <w:lang w:eastAsia="zh-CN"/>
        </w:rPr>
        <w:t>: e62-e72 [PMID: 26662845 DOI: 10.1002/bjs.10064]</w:t>
      </w:r>
    </w:p>
    <w:p w:rsidR="00CF33D4" w:rsidRPr="008F5AC9" w:rsidRDefault="00CF33D4" w:rsidP="008F5AC9">
      <w:pPr>
        <w:widowControl w:val="0"/>
        <w:spacing w:after="0" w:line="360" w:lineRule="auto"/>
        <w:jc w:val="both"/>
        <w:rPr>
          <w:rFonts w:ascii="Book Antiqua" w:eastAsia="SimSun" w:hAnsi="Book Antiqua" w:cs="Times New Roman"/>
          <w:color w:val="000000" w:themeColor="text1"/>
          <w:kern w:val="2"/>
          <w:sz w:val="24"/>
          <w:szCs w:val="24"/>
          <w:lang w:eastAsia="zh-CN"/>
        </w:rPr>
      </w:pPr>
      <w:r w:rsidRPr="008F5AC9">
        <w:rPr>
          <w:rFonts w:ascii="Book Antiqua" w:eastAsia="SimSun" w:hAnsi="Book Antiqua" w:cs="Times New Roman"/>
          <w:color w:val="000000" w:themeColor="text1"/>
          <w:kern w:val="2"/>
          <w:sz w:val="24"/>
          <w:szCs w:val="24"/>
          <w:lang w:eastAsia="zh-CN"/>
        </w:rPr>
        <w:t xml:space="preserve">93 </w:t>
      </w:r>
      <w:r w:rsidRPr="008F5AC9">
        <w:rPr>
          <w:rFonts w:ascii="Book Antiqua" w:eastAsia="SimSun" w:hAnsi="Book Antiqua" w:cs="Times New Roman"/>
          <w:b/>
          <w:color w:val="000000" w:themeColor="text1"/>
          <w:kern w:val="2"/>
          <w:sz w:val="24"/>
          <w:szCs w:val="24"/>
          <w:lang w:eastAsia="zh-CN"/>
        </w:rPr>
        <w:t>Gordon Burroughs S</w:t>
      </w:r>
      <w:r w:rsidRPr="008F5AC9">
        <w:rPr>
          <w:rFonts w:ascii="Book Antiqua" w:eastAsia="SimSun" w:hAnsi="Book Antiqua" w:cs="Times New Roman"/>
          <w:color w:val="000000" w:themeColor="text1"/>
          <w:kern w:val="2"/>
          <w:sz w:val="24"/>
          <w:szCs w:val="24"/>
          <w:lang w:eastAsia="zh-CN"/>
        </w:rPr>
        <w:t xml:space="preserve">, </w:t>
      </w:r>
      <w:proofErr w:type="spellStart"/>
      <w:r w:rsidRPr="008F5AC9">
        <w:rPr>
          <w:rFonts w:ascii="Book Antiqua" w:eastAsia="SimSun" w:hAnsi="Book Antiqua" w:cs="Times New Roman"/>
          <w:color w:val="000000" w:themeColor="text1"/>
          <w:kern w:val="2"/>
          <w:sz w:val="24"/>
          <w:szCs w:val="24"/>
          <w:lang w:eastAsia="zh-CN"/>
        </w:rPr>
        <w:t>Busuttil</w:t>
      </w:r>
      <w:proofErr w:type="spellEnd"/>
      <w:r w:rsidRPr="008F5AC9">
        <w:rPr>
          <w:rFonts w:ascii="Book Antiqua" w:eastAsia="SimSun" w:hAnsi="Book Antiqua" w:cs="Times New Roman"/>
          <w:color w:val="000000" w:themeColor="text1"/>
          <w:kern w:val="2"/>
          <w:sz w:val="24"/>
          <w:szCs w:val="24"/>
          <w:lang w:eastAsia="zh-CN"/>
        </w:rPr>
        <w:t xml:space="preserve"> RW. Optimal utilization of extended hepatic grafts. </w:t>
      </w:r>
      <w:proofErr w:type="spellStart"/>
      <w:r w:rsidRPr="008F5AC9">
        <w:rPr>
          <w:rFonts w:ascii="Book Antiqua" w:eastAsia="SimSun" w:hAnsi="Book Antiqua" w:cs="Times New Roman"/>
          <w:i/>
          <w:color w:val="000000" w:themeColor="text1"/>
          <w:kern w:val="2"/>
          <w:sz w:val="24"/>
          <w:szCs w:val="24"/>
          <w:lang w:eastAsia="zh-CN"/>
        </w:rPr>
        <w:t>Surg</w:t>
      </w:r>
      <w:proofErr w:type="spellEnd"/>
      <w:r w:rsidRPr="008F5AC9">
        <w:rPr>
          <w:rFonts w:ascii="Book Antiqua" w:eastAsia="SimSun" w:hAnsi="Book Antiqua" w:cs="Times New Roman"/>
          <w:i/>
          <w:color w:val="000000" w:themeColor="text1"/>
          <w:kern w:val="2"/>
          <w:sz w:val="24"/>
          <w:szCs w:val="24"/>
          <w:lang w:eastAsia="zh-CN"/>
        </w:rPr>
        <w:t xml:space="preserve"> Today</w:t>
      </w:r>
      <w:r w:rsidRPr="008F5AC9">
        <w:rPr>
          <w:rFonts w:ascii="Book Antiqua" w:eastAsia="SimSun" w:hAnsi="Book Antiqua" w:cs="Times New Roman"/>
          <w:color w:val="000000" w:themeColor="text1"/>
          <w:kern w:val="2"/>
          <w:sz w:val="24"/>
          <w:szCs w:val="24"/>
          <w:lang w:eastAsia="zh-CN"/>
        </w:rPr>
        <w:t xml:space="preserve"> 2009; </w:t>
      </w:r>
      <w:r w:rsidRPr="008F5AC9">
        <w:rPr>
          <w:rFonts w:ascii="Book Antiqua" w:eastAsia="SimSun" w:hAnsi="Book Antiqua" w:cs="Times New Roman"/>
          <w:b/>
          <w:color w:val="000000" w:themeColor="text1"/>
          <w:kern w:val="2"/>
          <w:sz w:val="24"/>
          <w:szCs w:val="24"/>
          <w:lang w:eastAsia="zh-CN"/>
        </w:rPr>
        <w:t>39</w:t>
      </w:r>
      <w:r w:rsidRPr="008F5AC9">
        <w:rPr>
          <w:rFonts w:ascii="Book Antiqua" w:eastAsia="SimSun" w:hAnsi="Book Antiqua" w:cs="Times New Roman"/>
          <w:color w:val="000000" w:themeColor="text1"/>
          <w:kern w:val="2"/>
          <w:sz w:val="24"/>
          <w:szCs w:val="24"/>
          <w:lang w:eastAsia="zh-CN"/>
        </w:rPr>
        <w:t>: 746-751 [PMID: 19779769 DOI: 10.1007/s00595-008-4022-1]</w:t>
      </w:r>
    </w:p>
    <w:p w:rsidR="00CF33D4" w:rsidRPr="008F5AC9" w:rsidRDefault="00CF33D4" w:rsidP="008F5AC9">
      <w:pPr>
        <w:widowControl w:val="0"/>
        <w:spacing w:after="0" w:line="360" w:lineRule="auto"/>
        <w:jc w:val="both"/>
        <w:rPr>
          <w:rFonts w:ascii="Book Antiqua" w:eastAsia="SimSun" w:hAnsi="Book Antiqua" w:cs="Times New Roman"/>
          <w:color w:val="000000" w:themeColor="text1"/>
          <w:kern w:val="2"/>
          <w:sz w:val="24"/>
          <w:szCs w:val="24"/>
          <w:lang w:eastAsia="zh-CN"/>
        </w:rPr>
      </w:pPr>
      <w:r w:rsidRPr="008F5AC9">
        <w:rPr>
          <w:rFonts w:ascii="Book Antiqua" w:eastAsia="SimSun" w:hAnsi="Book Antiqua" w:cs="Times New Roman"/>
          <w:color w:val="000000" w:themeColor="text1"/>
          <w:kern w:val="2"/>
          <w:sz w:val="24"/>
          <w:szCs w:val="24"/>
          <w:lang w:eastAsia="zh-CN"/>
        </w:rPr>
        <w:t xml:space="preserve">94 </w:t>
      </w:r>
      <w:proofErr w:type="spellStart"/>
      <w:r w:rsidRPr="008F5AC9">
        <w:rPr>
          <w:rFonts w:ascii="Book Antiqua" w:eastAsia="SimSun" w:hAnsi="Book Antiqua" w:cs="Times New Roman"/>
          <w:b/>
          <w:color w:val="000000" w:themeColor="text1"/>
          <w:kern w:val="2"/>
          <w:sz w:val="24"/>
          <w:szCs w:val="24"/>
          <w:lang w:eastAsia="zh-CN"/>
        </w:rPr>
        <w:t>Ghinolfi</w:t>
      </w:r>
      <w:proofErr w:type="spellEnd"/>
      <w:r w:rsidRPr="008F5AC9">
        <w:rPr>
          <w:rFonts w:ascii="Book Antiqua" w:eastAsia="SimSun" w:hAnsi="Book Antiqua" w:cs="Times New Roman"/>
          <w:b/>
          <w:color w:val="000000" w:themeColor="text1"/>
          <w:kern w:val="2"/>
          <w:sz w:val="24"/>
          <w:szCs w:val="24"/>
          <w:lang w:eastAsia="zh-CN"/>
        </w:rPr>
        <w:t xml:space="preserve"> D</w:t>
      </w:r>
      <w:r w:rsidRPr="008F5AC9">
        <w:rPr>
          <w:rFonts w:ascii="Book Antiqua" w:eastAsia="SimSun" w:hAnsi="Book Antiqua" w:cs="Times New Roman"/>
          <w:color w:val="000000" w:themeColor="text1"/>
          <w:kern w:val="2"/>
          <w:sz w:val="24"/>
          <w:szCs w:val="24"/>
          <w:lang w:eastAsia="zh-CN"/>
        </w:rPr>
        <w:t xml:space="preserve">, Marti J, De Simone P, Lai Q, </w:t>
      </w:r>
      <w:proofErr w:type="spellStart"/>
      <w:r w:rsidRPr="008F5AC9">
        <w:rPr>
          <w:rFonts w:ascii="Book Antiqua" w:eastAsia="SimSun" w:hAnsi="Book Antiqua" w:cs="Times New Roman"/>
          <w:color w:val="000000" w:themeColor="text1"/>
          <w:kern w:val="2"/>
          <w:sz w:val="24"/>
          <w:szCs w:val="24"/>
          <w:lang w:eastAsia="zh-CN"/>
        </w:rPr>
        <w:t>Pezzati</w:t>
      </w:r>
      <w:proofErr w:type="spellEnd"/>
      <w:r w:rsidRPr="008F5AC9">
        <w:rPr>
          <w:rFonts w:ascii="Book Antiqua" w:eastAsia="SimSun" w:hAnsi="Book Antiqua" w:cs="Times New Roman"/>
          <w:color w:val="000000" w:themeColor="text1"/>
          <w:kern w:val="2"/>
          <w:sz w:val="24"/>
          <w:szCs w:val="24"/>
          <w:lang w:eastAsia="zh-CN"/>
        </w:rPr>
        <w:t xml:space="preserve"> D, </w:t>
      </w:r>
      <w:proofErr w:type="spellStart"/>
      <w:r w:rsidRPr="008F5AC9">
        <w:rPr>
          <w:rFonts w:ascii="Book Antiqua" w:eastAsia="SimSun" w:hAnsi="Book Antiqua" w:cs="Times New Roman"/>
          <w:color w:val="000000" w:themeColor="text1"/>
          <w:kern w:val="2"/>
          <w:sz w:val="24"/>
          <w:szCs w:val="24"/>
          <w:lang w:eastAsia="zh-CN"/>
        </w:rPr>
        <w:t>Coletti</w:t>
      </w:r>
      <w:proofErr w:type="spellEnd"/>
      <w:r w:rsidRPr="008F5AC9">
        <w:rPr>
          <w:rFonts w:ascii="Book Antiqua" w:eastAsia="SimSun" w:hAnsi="Book Antiqua" w:cs="Times New Roman"/>
          <w:color w:val="000000" w:themeColor="text1"/>
          <w:kern w:val="2"/>
          <w:sz w:val="24"/>
          <w:szCs w:val="24"/>
          <w:lang w:eastAsia="zh-CN"/>
        </w:rPr>
        <w:t xml:space="preserve"> L, Tartaglia D, Catalano G, </w:t>
      </w:r>
      <w:proofErr w:type="spellStart"/>
      <w:r w:rsidRPr="008F5AC9">
        <w:rPr>
          <w:rFonts w:ascii="Book Antiqua" w:eastAsia="SimSun" w:hAnsi="Book Antiqua" w:cs="Times New Roman"/>
          <w:color w:val="000000" w:themeColor="text1"/>
          <w:kern w:val="2"/>
          <w:sz w:val="24"/>
          <w:szCs w:val="24"/>
          <w:lang w:eastAsia="zh-CN"/>
        </w:rPr>
        <w:t>Tincani</w:t>
      </w:r>
      <w:proofErr w:type="spellEnd"/>
      <w:r w:rsidRPr="008F5AC9">
        <w:rPr>
          <w:rFonts w:ascii="Book Antiqua" w:eastAsia="SimSun" w:hAnsi="Book Antiqua" w:cs="Times New Roman"/>
          <w:color w:val="000000" w:themeColor="text1"/>
          <w:kern w:val="2"/>
          <w:sz w:val="24"/>
          <w:szCs w:val="24"/>
          <w:lang w:eastAsia="zh-CN"/>
        </w:rPr>
        <w:t xml:space="preserve"> G, </w:t>
      </w:r>
      <w:proofErr w:type="spellStart"/>
      <w:r w:rsidRPr="008F5AC9">
        <w:rPr>
          <w:rFonts w:ascii="Book Antiqua" w:eastAsia="SimSun" w:hAnsi="Book Antiqua" w:cs="Times New Roman"/>
          <w:color w:val="000000" w:themeColor="text1"/>
          <w:kern w:val="2"/>
          <w:sz w:val="24"/>
          <w:szCs w:val="24"/>
          <w:lang w:eastAsia="zh-CN"/>
        </w:rPr>
        <w:t>Carrai</w:t>
      </w:r>
      <w:proofErr w:type="spellEnd"/>
      <w:r w:rsidRPr="008F5AC9">
        <w:rPr>
          <w:rFonts w:ascii="Book Antiqua" w:eastAsia="SimSun" w:hAnsi="Book Antiqua" w:cs="Times New Roman"/>
          <w:color w:val="000000" w:themeColor="text1"/>
          <w:kern w:val="2"/>
          <w:sz w:val="24"/>
          <w:szCs w:val="24"/>
          <w:lang w:eastAsia="zh-CN"/>
        </w:rPr>
        <w:t xml:space="preserve"> P, </w:t>
      </w:r>
      <w:proofErr w:type="spellStart"/>
      <w:r w:rsidRPr="008F5AC9">
        <w:rPr>
          <w:rFonts w:ascii="Book Antiqua" w:eastAsia="SimSun" w:hAnsi="Book Antiqua" w:cs="Times New Roman"/>
          <w:color w:val="000000" w:themeColor="text1"/>
          <w:kern w:val="2"/>
          <w:sz w:val="24"/>
          <w:szCs w:val="24"/>
          <w:lang w:eastAsia="zh-CN"/>
        </w:rPr>
        <w:t>Campani</w:t>
      </w:r>
      <w:proofErr w:type="spellEnd"/>
      <w:r w:rsidRPr="008F5AC9">
        <w:rPr>
          <w:rFonts w:ascii="Book Antiqua" w:eastAsia="SimSun" w:hAnsi="Book Antiqua" w:cs="Times New Roman"/>
          <w:color w:val="000000" w:themeColor="text1"/>
          <w:kern w:val="2"/>
          <w:sz w:val="24"/>
          <w:szCs w:val="24"/>
          <w:lang w:eastAsia="zh-CN"/>
        </w:rPr>
        <w:t xml:space="preserve"> D, </w:t>
      </w:r>
      <w:proofErr w:type="spellStart"/>
      <w:r w:rsidRPr="008F5AC9">
        <w:rPr>
          <w:rFonts w:ascii="Book Antiqua" w:eastAsia="SimSun" w:hAnsi="Book Antiqua" w:cs="Times New Roman"/>
          <w:color w:val="000000" w:themeColor="text1"/>
          <w:kern w:val="2"/>
          <w:sz w:val="24"/>
          <w:szCs w:val="24"/>
          <w:lang w:eastAsia="zh-CN"/>
        </w:rPr>
        <w:t>Miccoli</w:t>
      </w:r>
      <w:proofErr w:type="spellEnd"/>
      <w:r w:rsidRPr="008F5AC9">
        <w:rPr>
          <w:rFonts w:ascii="Book Antiqua" w:eastAsia="SimSun" w:hAnsi="Book Antiqua" w:cs="Times New Roman"/>
          <w:color w:val="000000" w:themeColor="text1"/>
          <w:kern w:val="2"/>
          <w:sz w:val="24"/>
          <w:szCs w:val="24"/>
          <w:lang w:eastAsia="zh-CN"/>
        </w:rPr>
        <w:t xml:space="preserve"> M, </w:t>
      </w:r>
      <w:proofErr w:type="spellStart"/>
      <w:r w:rsidRPr="008F5AC9">
        <w:rPr>
          <w:rFonts w:ascii="Book Antiqua" w:eastAsia="SimSun" w:hAnsi="Book Antiqua" w:cs="Times New Roman"/>
          <w:color w:val="000000" w:themeColor="text1"/>
          <w:kern w:val="2"/>
          <w:sz w:val="24"/>
          <w:szCs w:val="24"/>
          <w:lang w:eastAsia="zh-CN"/>
        </w:rPr>
        <w:t>Biancofiore</w:t>
      </w:r>
      <w:proofErr w:type="spellEnd"/>
      <w:r w:rsidRPr="008F5AC9">
        <w:rPr>
          <w:rFonts w:ascii="Book Antiqua" w:eastAsia="SimSun" w:hAnsi="Book Antiqua" w:cs="Times New Roman"/>
          <w:color w:val="000000" w:themeColor="text1"/>
          <w:kern w:val="2"/>
          <w:sz w:val="24"/>
          <w:szCs w:val="24"/>
          <w:lang w:eastAsia="zh-CN"/>
        </w:rPr>
        <w:t xml:space="preserve"> G, </w:t>
      </w:r>
      <w:proofErr w:type="spellStart"/>
      <w:r w:rsidRPr="008F5AC9">
        <w:rPr>
          <w:rFonts w:ascii="Book Antiqua" w:eastAsia="SimSun" w:hAnsi="Book Antiqua" w:cs="Times New Roman"/>
          <w:color w:val="000000" w:themeColor="text1"/>
          <w:kern w:val="2"/>
          <w:sz w:val="24"/>
          <w:szCs w:val="24"/>
          <w:lang w:eastAsia="zh-CN"/>
        </w:rPr>
        <w:t>Filipponi</w:t>
      </w:r>
      <w:proofErr w:type="spellEnd"/>
      <w:r w:rsidRPr="008F5AC9">
        <w:rPr>
          <w:rFonts w:ascii="Book Antiqua" w:eastAsia="SimSun" w:hAnsi="Book Antiqua" w:cs="Times New Roman"/>
          <w:color w:val="000000" w:themeColor="text1"/>
          <w:kern w:val="2"/>
          <w:sz w:val="24"/>
          <w:szCs w:val="24"/>
          <w:lang w:eastAsia="zh-CN"/>
        </w:rPr>
        <w:t xml:space="preserve"> F. Use of octogenarian donors for liver transplantation: a survival analysis. </w:t>
      </w:r>
      <w:r w:rsidRPr="008F5AC9">
        <w:rPr>
          <w:rFonts w:ascii="Book Antiqua" w:eastAsia="SimSun" w:hAnsi="Book Antiqua" w:cs="Times New Roman"/>
          <w:i/>
          <w:color w:val="000000" w:themeColor="text1"/>
          <w:kern w:val="2"/>
          <w:sz w:val="24"/>
          <w:szCs w:val="24"/>
          <w:lang w:eastAsia="zh-CN"/>
        </w:rPr>
        <w:t>Am J Transplant</w:t>
      </w:r>
      <w:r w:rsidRPr="008F5AC9">
        <w:rPr>
          <w:rFonts w:ascii="Book Antiqua" w:eastAsia="SimSun" w:hAnsi="Book Antiqua" w:cs="Times New Roman"/>
          <w:color w:val="000000" w:themeColor="text1"/>
          <w:kern w:val="2"/>
          <w:sz w:val="24"/>
          <w:szCs w:val="24"/>
          <w:lang w:eastAsia="zh-CN"/>
        </w:rPr>
        <w:t xml:space="preserve"> 2014; </w:t>
      </w:r>
      <w:r w:rsidRPr="008F5AC9">
        <w:rPr>
          <w:rFonts w:ascii="Book Antiqua" w:eastAsia="SimSun" w:hAnsi="Book Antiqua" w:cs="Times New Roman"/>
          <w:b/>
          <w:color w:val="000000" w:themeColor="text1"/>
          <w:kern w:val="2"/>
          <w:sz w:val="24"/>
          <w:szCs w:val="24"/>
          <w:lang w:eastAsia="zh-CN"/>
        </w:rPr>
        <w:t>14</w:t>
      </w:r>
      <w:r w:rsidRPr="008F5AC9">
        <w:rPr>
          <w:rFonts w:ascii="Book Antiqua" w:eastAsia="SimSun" w:hAnsi="Book Antiqua" w:cs="Times New Roman"/>
          <w:color w:val="000000" w:themeColor="text1"/>
          <w:kern w:val="2"/>
          <w:sz w:val="24"/>
          <w:szCs w:val="24"/>
          <w:lang w:eastAsia="zh-CN"/>
        </w:rPr>
        <w:t>: 2062-2071 [PMID: 25307037 DOI: 10.1111/ajt.12843]</w:t>
      </w:r>
    </w:p>
    <w:p w:rsidR="00CF33D4" w:rsidRPr="008F5AC9" w:rsidRDefault="00CF33D4" w:rsidP="008F5AC9">
      <w:pPr>
        <w:widowControl w:val="0"/>
        <w:spacing w:after="0" w:line="360" w:lineRule="auto"/>
        <w:jc w:val="both"/>
        <w:rPr>
          <w:rFonts w:ascii="Book Antiqua" w:eastAsia="SimSun" w:hAnsi="Book Antiqua" w:cs="Times New Roman"/>
          <w:color w:val="000000" w:themeColor="text1"/>
          <w:kern w:val="2"/>
          <w:sz w:val="24"/>
          <w:szCs w:val="24"/>
          <w:lang w:eastAsia="zh-CN"/>
        </w:rPr>
      </w:pPr>
      <w:r w:rsidRPr="008F5AC9">
        <w:rPr>
          <w:rFonts w:ascii="Book Antiqua" w:eastAsia="SimSun" w:hAnsi="Book Antiqua" w:cs="Times New Roman"/>
          <w:color w:val="000000" w:themeColor="text1"/>
          <w:kern w:val="2"/>
          <w:sz w:val="24"/>
          <w:szCs w:val="24"/>
          <w:lang w:eastAsia="zh-CN"/>
        </w:rPr>
        <w:t xml:space="preserve">95 </w:t>
      </w:r>
      <w:r w:rsidRPr="008F5AC9">
        <w:rPr>
          <w:rFonts w:ascii="Book Antiqua" w:eastAsia="SimSun" w:hAnsi="Book Antiqua" w:cs="Times New Roman"/>
          <w:b/>
          <w:color w:val="000000" w:themeColor="text1"/>
          <w:kern w:val="2"/>
          <w:sz w:val="24"/>
          <w:szCs w:val="24"/>
          <w:lang w:eastAsia="zh-CN"/>
        </w:rPr>
        <w:t>Feng S</w:t>
      </w:r>
      <w:r w:rsidRPr="008F5AC9">
        <w:rPr>
          <w:rFonts w:ascii="Book Antiqua" w:eastAsia="SimSun" w:hAnsi="Book Antiqua" w:cs="Times New Roman"/>
          <w:color w:val="000000" w:themeColor="text1"/>
          <w:kern w:val="2"/>
          <w:sz w:val="24"/>
          <w:szCs w:val="24"/>
          <w:lang w:eastAsia="zh-CN"/>
        </w:rPr>
        <w:t xml:space="preserve">, Goodrich NP, Bragg-Gresham JL, Dykstra DM, Punch JD, </w:t>
      </w:r>
      <w:proofErr w:type="spellStart"/>
      <w:r w:rsidRPr="008F5AC9">
        <w:rPr>
          <w:rFonts w:ascii="Book Antiqua" w:eastAsia="SimSun" w:hAnsi="Book Antiqua" w:cs="Times New Roman"/>
          <w:color w:val="000000" w:themeColor="text1"/>
          <w:kern w:val="2"/>
          <w:sz w:val="24"/>
          <w:szCs w:val="24"/>
          <w:lang w:eastAsia="zh-CN"/>
        </w:rPr>
        <w:t>DebRoy</w:t>
      </w:r>
      <w:proofErr w:type="spellEnd"/>
      <w:r w:rsidRPr="008F5AC9">
        <w:rPr>
          <w:rFonts w:ascii="Book Antiqua" w:eastAsia="SimSun" w:hAnsi="Book Antiqua" w:cs="Times New Roman"/>
          <w:color w:val="000000" w:themeColor="text1"/>
          <w:kern w:val="2"/>
          <w:sz w:val="24"/>
          <w:szCs w:val="24"/>
          <w:lang w:eastAsia="zh-CN"/>
        </w:rPr>
        <w:t xml:space="preserve"> MA, Greenstein SM, Merion RM. Characteristics associated with liver graft failure: the concept of a donor risk index. </w:t>
      </w:r>
      <w:r w:rsidRPr="008F5AC9">
        <w:rPr>
          <w:rFonts w:ascii="Book Antiqua" w:eastAsia="SimSun" w:hAnsi="Book Antiqua" w:cs="Times New Roman"/>
          <w:i/>
          <w:color w:val="000000" w:themeColor="text1"/>
          <w:kern w:val="2"/>
          <w:sz w:val="24"/>
          <w:szCs w:val="24"/>
          <w:lang w:eastAsia="zh-CN"/>
        </w:rPr>
        <w:t>Am J Transplant</w:t>
      </w:r>
      <w:r w:rsidRPr="008F5AC9">
        <w:rPr>
          <w:rFonts w:ascii="Book Antiqua" w:eastAsia="SimSun" w:hAnsi="Book Antiqua" w:cs="Times New Roman"/>
          <w:color w:val="000000" w:themeColor="text1"/>
          <w:kern w:val="2"/>
          <w:sz w:val="24"/>
          <w:szCs w:val="24"/>
          <w:lang w:eastAsia="zh-CN"/>
        </w:rPr>
        <w:t xml:space="preserve"> 2006; </w:t>
      </w:r>
      <w:r w:rsidRPr="008F5AC9">
        <w:rPr>
          <w:rFonts w:ascii="Book Antiqua" w:eastAsia="SimSun" w:hAnsi="Book Antiqua" w:cs="Times New Roman"/>
          <w:b/>
          <w:color w:val="000000" w:themeColor="text1"/>
          <w:kern w:val="2"/>
          <w:sz w:val="24"/>
          <w:szCs w:val="24"/>
          <w:lang w:eastAsia="zh-CN"/>
        </w:rPr>
        <w:t>6</w:t>
      </w:r>
      <w:r w:rsidRPr="008F5AC9">
        <w:rPr>
          <w:rFonts w:ascii="Book Antiqua" w:eastAsia="SimSun" w:hAnsi="Book Antiqua" w:cs="Times New Roman"/>
          <w:color w:val="000000" w:themeColor="text1"/>
          <w:kern w:val="2"/>
          <w:sz w:val="24"/>
          <w:szCs w:val="24"/>
          <w:lang w:eastAsia="zh-CN"/>
        </w:rPr>
        <w:t>: 783-790 [PMID: 16539636 DOI: 10.1111/j.1600-6143.2006.01242.x]</w:t>
      </w:r>
    </w:p>
    <w:p w:rsidR="00CF33D4" w:rsidRPr="008F5AC9" w:rsidRDefault="00CF33D4" w:rsidP="008F5AC9">
      <w:pPr>
        <w:widowControl w:val="0"/>
        <w:spacing w:after="0" w:line="360" w:lineRule="auto"/>
        <w:jc w:val="both"/>
        <w:rPr>
          <w:rFonts w:ascii="Book Antiqua" w:eastAsia="SimSun" w:hAnsi="Book Antiqua" w:cs="Times New Roman"/>
          <w:color w:val="000000" w:themeColor="text1"/>
          <w:kern w:val="2"/>
          <w:sz w:val="24"/>
          <w:szCs w:val="24"/>
          <w:lang w:eastAsia="zh-CN"/>
        </w:rPr>
      </w:pPr>
      <w:r w:rsidRPr="008F5AC9">
        <w:rPr>
          <w:rFonts w:ascii="Book Antiqua" w:eastAsia="SimSun" w:hAnsi="Book Antiqua" w:cs="Times New Roman"/>
          <w:color w:val="000000" w:themeColor="text1"/>
          <w:kern w:val="2"/>
          <w:sz w:val="24"/>
          <w:szCs w:val="24"/>
          <w:lang w:eastAsia="zh-CN"/>
        </w:rPr>
        <w:lastRenderedPageBreak/>
        <w:t xml:space="preserve">96 </w:t>
      </w:r>
      <w:r w:rsidRPr="008F5AC9">
        <w:rPr>
          <w:rFonts w:ascii="Book Antiqua" w:eastAsia="SimSun" w:hAnsi="Book Antiqua" w:cs="Times New Roman"/>
          <w:b/>
          <w:color w:val="000000" w:themeColor="text1"/>
          <w:kern w:val="2"/>
          <w:sz w:val="24"/>
          <w:szCs w:val="24"/>
          <w:lang w:eastAsia="zh-CN"/>
        </w:rPr>
        <w:t>Jiménez Romero C</w:t>
      </w:r>
      <w:r w:rsidRPr="008F5AC9">
        <w:rPr>
          <w:rFonts w:ascii="Book Antiqua" w:eastAsia="SimSun" w:hAnsi="Book Antiqua" w:cs="Times New Roman"/>
          <w:color w:val="000000" w:themeColor="text1"/>
          <w:kern w:val="2"/>
          <w:sz w:val="24"/>
          <w:szCs w:val="24"/>
          <w:lang w:eastAsia="zh-CN"/>
        </w:rPr>
        <w:t xml:space="preserve">, Moreno González E, </w:t>
      </w:r>
      <w:proofErr w:type="spellStart"/>
      <w:r w:rsidRPr="008F5AC9">
        <w:rPr>
          <w:rFonts w:ascii="Book Antiqua" w:eastAsia="SimSun" w:hAnsi="Book Antiqua" w:cs="Times New Roman"/>
          <w:color w:val="000000" w:themeColor="text1"/>
          <w:kern w:val="2"/>
          <w:sz w:val="24"/>
          <w:szCs w:val="24"/>
          <w:lang w:eastAsia="zh-CN"/>
        </w:rPr>
        <w:t>Colina</w:t>
      </w:r>
      <w:proofErr w:type="spellEnd"/>
      <w:r w:rsidRPr="008F5AC9">
        <w:rPr>
          <w:rFonts w:ascii="Book Antiqua" w:eastAsia="SimSun" w:hAnsi="Book Antiqua" w:cs="Times New Roman"/>
          <w:color w:val="000000" w:themeColor="text1"/>
          <w:kern w:val="2"/>
          <w:sz w:val="24"/>
          <w:szCs w:val="24"/>
          <w:lang w:eastAsia="zh-CN"/>
        </w:rPr>
        <w:t xml:space="preserve"> </w:t>
      </w:r>
      <w:proofErr w:type="spellStart"/>
      <w:r w:rsidRPr="008F5AC9">
        <w:rPr>
          <w:rFonts w:ascii="Book Antiqua" w:eastAsia="SimSun" w:hAnsi="Book Antiqua" w:cs="Times New Roman"/>
          <w:color w:val="000000" w:themeColor="text1"/>
          <w:kern w:val="2"/>
          <w:sz w:val="24"/>
          <w:szCs w:val="24"/>
          <w:lang w:eastAsia="zh-CN"/>
        </w:rPr>
        <w:t>Ruíz</w:t>
      </w:r>
      <w:proofErr w:type="spellEnd"/>
      <w:r w:rsidRPr="008F5AC9">
        <w:rPr>
          <w:rFonts w:ascii="Book Antiqua" w:eastAsia="SimSun" w:hAnsi="Book Antiqua" w:cs="Times New Roman"/>
          <w:color w:val="000000" w:themeColor="text1"/>
          <w:kern w:val="2"/>
          <w:sz w:val="24"/>
          <w:szCs w:val="24"/>
          <w:lang w:eastAsia="zh-CN"/>
        </w:rPr>
        <w:t xml:space="preserve"> F, Palma Carazo F, </w:t>
      </w:r>
      <w:proofErr w:type="spellStart"/>
      <w:r w:rsidRPr="008F5AC9">
        <w:rPr>
          <w:rFonts w:ascii="Book Antiqua" w:eastAsia="SimSun" w:hAnsi="Book Antiqua" w:cs="Times New Roman"/>
          <w:color w:val="000000" w:themeColor="text1"/>
          <w:kern w:val="2"/>
          <w:sz w:val="24"/>
          <w:szCs w:val="24"/>
          <w:lang w:eastAsia="zh-CN"/>
        </w:rPr>
        <w:t>Loinaz</w:t>
      </w:r>
      <w:proofErr w:type="spellEnd"/>
      <w:r w:rsidRPr="008F5AC9">
        <w:rPr>
          <w:rFonts w:ascii="Book Antiqua" w:eastAsia="SimSun" w:hAnsi="Book Antiqua" w:cs="Times New Roman"/>
          <w:color w:val="000000" w:themeColor="text1"/>
          <w:kern w:val="2"/>
          <w:sz w:val="24"/>
          <w:szCs w:val="24"/>
          <w:lang w:eastAsia="zh-CN"/>
        </w:rPr>
        <w:t xml:space="preserve"> </w:t>
      </w:r>
      <w:proofErr w:type="spellStart"/>
      <w:r w:rsidRPr="008F5AC9">
        <w:rPr>
          <w:rFonts w:ascii="Book Antiqua" w:eastAsia="SimSun" w:hAnsi="Book Antiqua" w:cs="Times New Roman"/>
          <w:color w:val="000000" w:themeColor="text1"/>
          <w:kern w:val="2"/>
          <w:sz w:val="24"/>
          <w:szCs w:val="24"/>
          <w:lang w:eastAsia="zh-CN"/>
        </w:rPr>
        <w:t>Segurola</w:t>
      </w:r>
      <w:proofErr w:type="spellEnd"/>
      <w:r w:rsidRPr="008F5AC9">
        <w:rPr>
          <w:rFonts w:ascii="Book Antiqua" w:eastAsia="SimSun" w:hAnsi="Book Antiqua" w:cs="Times New Roman"/>
          <w:color w:val="000000" w:themeColor="text1"/>
          <w:kern w:val="2"/>
          <w:sz w:val="24"/>
          <w:szCs w:val="24"/>
          <w:lang w:eastAsia="zh-CN"/>
        </w:rPr>
        <w:t xml:space="preserve"> C, Rodríguez González F, González Pinto I, García </w:t>
      </w:r>
      <w:proofErr w:type="spellStart"/>
      <w:r w:rsidRPr="008F5AC9">
        <w:rPr>
          <w:rFonts w:ascii="Book Antiqua" w:eastAsia="SimSun" w:hAnsi="Book Antiqua" w:cs="Times New Roman"/>
          <w:color w:val="000000" w:themeColor="text1"/>
          <w:kern w:val="2"/>
          <w:sz w:val="24"/>
          <w:szCs w:val="24"/>
          <w:lang w:eastAsia="zh-CN"/>
        </w:rPr>
        <w:t>García</w:t>
      </w:r>
      <w:proofErr w:type="spellEnd"/>
      <w:r w:rsidRPr="008F5AC9">
        <w:rPr>
          <w:rFonts w:ascii="Book Antiqua" w:eastAsia="SimSun" w:hAnsi="Book Antiqua" w:cs="Times New Roman"/>
          <w:color w:val="000000" w:themeColor="text1"/>
          <w:kern w:val="2"/>
          <w:sz w:val="24"/>
          <w:szCs w:val="24"/>
          <w:lang w:eastAsia="zh-CN"/>
        </w:rPr>
        <w:t xml:space="preserve"> I, Rodríguez Romano D, Moreno Sanz C. Use of octogenarian livers safely expands the donor pool. </w:t>
      </w:r>
      <w:r w:rsidRPr="008F5AC9">
        <w:rPr>
          <w:rFonts w:ascii="Book Antiqua" w:eastAsia="SimSun" w:hAnsi="Book Antiqua" w:cs="Times New Roman"/>
          <w:i/>
          <w:color w:val="000000" w:themeColor="text1"/>
          <w:kern w:val="2"/>
          <w:sz w:val="24"/>
          <w:szCs w:val="24"/>
          <w:lang w:eastAsia="zh-CN"/>
        </w:rPr>
        <w:t>Transplantation</w:t>
      </w:r>
      <w:r w:rsidRPr="008F5AC9">
        <w:rPr>
          <w:rFonts w:ascii="Book Antiqua" w:eastAsia="SimSun" w:hAnsi="Book Antiqua" w:cs="Times New Roman"/>
          <w:color w:val="000000" w:themeColor="text1"/>
          <w:kern w:val="2"/>
          <w:sz w:val="24"/>
          <w:szCs w:val="24"/>
          <w:lang w:eastAsia="zh-CN"/>
        </w:rPr>
        <w:t xml:space="preserve"> 1999; </w:t>
      </w:r>
      <w:r w:rsidRPr="008F5AC9">
        <w:rPr>
          <w:rFonts w:ascii="Book Antiqua" w:eastAsia="SimSun" w:hAnsi="Book Antiqua" w:cs="Times New Roman"/>
          <w:b/>
          <w:color w:val="000000" w:themeColor="text1"/>
          <w:kern w:val="2"/>
          <w:sz w:val="24"/>
          <w:szCs w:val="24"/>
          <w:lang w:eastAsia="zh-CN"/>
        </w:rPr>
        <w:t>68</w:t>
      </w:r>
      <w:r w:rsidRPr="008F5AC9">
        <w:rPr>
          <w:rFonts w:ascii="Book Antiqua" w:eastAsia="SimSun" w:hAnsi="Book Antiqua" w:cs="Times New Roman"/>
          <w:color w:val="000000" w:themeColor="text1"/>
          <w:kern w:val="2"/>
          <w:sz w:val="24"/>
          <w:szCs w:val="24"/>
          <w:lang w:eastAsia="zh-CN"/>
        </w:rPr>
        <w:t>: 572-575 [PMID: 10480418 DOI: 10.1097/00007890-199908270-00021]</w:t>
      </w:r>
    </w:p>
    <w:p w:rsidR="00CF33D4" w:rsidRPr="008F5AC9" w:rsidRDefault="00CF33D4" w:rsidP="008F5AC9">
      <w:pPr>
        <w:widowControl w:val="0"/>
        <w:spacing w:after="0" w:line="360" w:lineRule="auto"/>
        <w:jc w:val="both"/>
        <w:rPr>
          <w:rFonts w:ascii="Book Antiqua" w:eastAsia="SimSun" w:hAnsi="Book Antiqua" w:cs="Times New Roman"/>
          <w:color w:val="000000" w:themeColor="text1"/>
          <w:kern w:val="2"/>
          <w:sz w:val="24"/>
          <w:szCs w:val="24"/>
          <w:lang w:eastAsia="zh-CN"/>
        </w:rPr>
      </w:pPr>
      <w:r w:rsidRPr="008F5AC9">
        <w:rPr>
          <w:rFonts w:ascii="Book Antiqua" w:eastAsia="SimSun" w:hAnsi="Book Antiqua" w:cs="Times New Roman"/>
          <w:color w:val="000000" w:themeColor="text1"/>
          <w:kern w:val="2"/>
          <w:sz w:val="24"/>
          <w:szCs w:val="24"/>
          <w:lang w:eastAsia="zh-CN"/>
        </w:rPr>
        <w:t xml:space="preserve">97 </w:t>
      </w:r>
      <w:proofErr w:type="spellStart"/>
      <w:r w:rsidRPr="008F5AC9">
        <w:rPr>
          <w:rFonts w:ascii="Book Antiqua" w:eastAsia="SimSun" w:hAnsi="Book Antiqua" w:cs="Times New Roman"/>
          <w:b/>
          <w:color w:val="000000" w:themeColor="text1"/>
          <w:kern w:val="2"/>
          <w:sz w:val="24"/>
          <w:szCs w:val="24"/>
          <w:lang w:eastAsia="zh-CN"/>
        </w:rPr>
        <w:t>Cescon</w:t>
      </w:r>
      <w:proofErr w:type="spellEnd"/>
      <w:r w:rsidRPr="008F5AC9">
        <w:rPr>
          <w:rFonts w:ascii="Book Antiqua" w:eastAsia="SimSun" w:hAnsi="Book Antiqua" w:cs="Times New Roman"/>
          <w:b/>
          <w:color w:val="000000" w:themeColor="text1"/>
          <w:kern w:val="2"/>
          <w:sz w:val="24"/>
          <w:szCs w:val="24"/>
          <w:lang w:eastAsia="zh-CN"/>
        </w:rPr>
        <w:t xml:space="preserve"> M</w:t>
      </w:r>
      <w:r w:rsidRPr="008F5AC9">
        <w:rPr>
          <w:rFonts w:ascii="Book Antiqua" w:eastAsia="SimSun" w:hAnsi="Book Antiqua" w:cs="Times New Roman"/>
          <w:color w:val="000000" w:themeColor="text1"/>
          <w:kern w:val="2"/>
          <w:sz w:val="24"/>
          <w:szCs w:val="24"/>
          <w:lang w:eastAsia="zh-CN"/>
        </w:rPr>
        <w:t xml:space="preserve">, </w:t>
      </w:r>
      <w:proofErr w:type="spellStart"/>
      <w:r w:rsidRPr="008F5AC9">
        <w:rPr>
          <w:rFonts w:ascii="Book Antiqua" w:eastAsia="SimSun" w:hAnsi="Book Antiqua" w:cs="Times New Roman"/>
          <w:color w:val="000000" w:themeColor="text1"/>
          <w:kern w:val="2"/>
          <w:sz w:val="24"/>
          <w:szCs w:val="24"/>
          <w:lang w:eastAsia="zh-CN"/>
        </w:rPr>
        <w:t>Grazi</w:t>
      </w:r>
      <w:proofErr w:type="spellEnd"/>
      <w:r w:rsidRPr="008F5AC9">
        <w:rPr>
          <w:rFonts w:ascii="Book Antiqua" w:eastAsia="SimSun" w:hAnsi="Book Antiqua" w:cs="Times New Roman"/>
          <w:color w:val="000000" w:themeColor="text1"/>
          <w:kern w:val="2"/>
          <w:sz w:val="24"/>
          <w:szCs w:val="24"/>
          <w:lang w:eastAsia="zh-CN"/>
        </w:rPr>
        <w:t xml:space="preserve"> GL, </w:t>
      </w:r>
      <w:proofErr w:type="spellStart"/>
      <w:r w:rsidRPr="008F5AC9">
        <w:rPr>
          <w:rFonts w:ascii="Book Antiqua" w:eastAsia="SimSun" w:hAnsi="Book Antiqua" w:cs="Times New Roman"/>
          <w:color w:val="000000" w:themeColor="text1"/>
          <w:kern w:val="2"/>
          <w:sz w:val="24"/>
          <w:szCs w:val="24"/>
          <w:lang w:eastAsia="zh-CN"/>
        </w:rPr>
        <w:t>Cucchetti</w:t>
      </w:r>
      <w:proofErr w:type="spellEnd"/>
      <w:r w:rsidRPr="008F5AC9">
        <w:rPr>
          <w:rFonts w:ascii="Book Antiqua" w:eastAsia="SimSun" w:hAnsi="Book Antiqua" w:cs="Times New Roman"/>
          <w:color w:val="000000" w:themeColor="text1"/>
          <w:kern w:val="2"/>
          <w:sz w:val="24"/>
          <w:szCs w:val="24"/>
          <w:lang w:eastAsia="zh-CN"/>
        </w:rPr>
        <w:t xml:space="preserve"> A, </w:t>
      </w:r>
      <w:proofErr w:type="spellStart"/>
      <w:r w:rsidRPr="008F5AC9">
        <w:rPr>
          <w:rFonts w:ascii="Book Antiqua" w:eastAsia="SimSun" w:hAnsi="Book Antiqua" w:cs="Times New Roman"/>
          <w:color w:val="000000" w:themeColor="text1"/>
          <w:kern w:val="2"/>
          <w:sz w:val="24"/>
          <w:szCs w:val="24"/>
          <w:lang w:eastAsia="zh-CN"/>
        </w:rPr>
        <w:t>Ravaioli</w:t>
      </w:r>
      <w:proofErr w:type="spellEnd"/>
      <w:r w:rsidRPr="008F5AC9">
        <w:rPr>
          <w:rFonts w:ascii="Book Antiqua" w:eastAsia="SimSun" w:hAnsi="Book Antiqua" w:cs="Times New Roman"/>
          <w:color w:val="000000" w:themeColor="text1"/>
          <w:kern w:val="2"/>
          <w:sz w:val="24"/>
          <w:szCs w:val="24"/>
          <w:lang w:eastAsia="zh-CN"/>
        </w:rPr>
        <w:t xml:space="preserve"> M, </w:t>
      </w:r>
      <w:proofErr w:type="spellStart"/>
      <w:r w:rsidRPr="008F5AC9">
        <w:rPr>
          <w:rFonts w:ascii="Book Antiqua" w:eastAsia="SimSun" w:hAnsi="Book Antiqua" w:cs="Times New Roman"/>
          <w:color w:val="000000" w:themeColor="text1"/>
          <w:kern w:val="2"/>
          <w:sz w:val="24"/>
          <w:szCs w:val="24"/>
          <w:lang w:eastAsia="zh-CN"/>
        </w:rPr>
        <w:t>Ercolani</w:t>
      </w:r>
      <w:proofErr w:type="spellEnd"/>
      <w:r w:rsidRPr="008F5AC9">
        <w:rPr>
          <w:rFonts w:ascii="Book Antiqua" w:eastAsia="SimSun" w:hAnsi="Book Antiqua" w:cs="Times New Roman"/>
          <w:color w:val="000000" w:themeColor="text1"/>
          <w:kern w:val="2"/>
          <w:sz w:val="24"/>
          <w:szCs w:val="24"/>
          <w:lang w:eastAsia="zh-CN"/>
        </w:rPr>
        <w:t xml:space="preserve"> G, </w:t>
      </w:r>
      <w:proofErr w:type="spellStart"/>
      <w:r w:rsidRPr="008F5AC9">
        <w:rPr>
          <w:rFonts w:ascii="Book Antiqua" w:eastAsia="SimSun" w:hAnsi="Book Antiqua" w:cs="Times New Roman"/>
          <w:color w:val="000000" w:themeColor="text1"/>
          <w:kern w:val="2"/>
          <w:sz w:val="24"/>
          <w:szCs w:val="24"/>
          <w:lang w:eastAsia="zh-CN"/>
        </w:rPr>
        <w:t>Vivarelli</w:t>
      </w:r>
      <w:proofErr w:type="spellEnd"/>
      <w:r w:rsidRPr="008F5AC9">
        <w:rPr>
          <w:rFonts w:ascii="Book Antiqua" w:eastAsia="SimSun" w:hAnsi="Book Antiqua" w:cs="Times New Roman"/>
          <w:color w:val="000000" w:themeColor="text1"/>
          <w:kern w:val="2"/>
          <w:sz w:val="24"/>
          <w:szCs w:val="24"/>
          <w:lang w:eastAsia="zh-CN"/>
        </w:rPr>
        <w:t xml:space="preserve"> M, </w:t>
      </w:r>
      <w:proofErr w:type="spellStart"/>
      <w:r w:rsidRPr="008F5AC9">
        <w:rPr>
          <w:rFonts w:ascii="Book Antiqua" w:eastAsia="SimSun" w:hAnsi="Book Antiqua" w:cs="Times New Roman"/>
          <w:color w:val="000000" w:themeColor="text1"/>
          <w:kern w:val="2"/>
          <w:sz w:val="24"/>
          <w:szCs w:val="24"/>
          <w:lang w:eastAsia="zh-CN"/>
        </w:rPr>
        <w:t>D'Errico</w:t>
      </w:r>
      <w:proofErr w:type="spellEnd"/>
      <w:r w:rsidRPr="008F5AC9">
        <w:rPr>
          <w:rFonts w:ascii="Book Antiqua" w:eastAsia="SimSun" w:hAnsi="Book Antiqua" w:cs="Times New Roman"/>
          <w:color w:val="000000" w:themeColor="text1"/>
          <w:kern w:val="2"/>
          <w:sz w:val="24"/>
          <w:szCs w:val="24"/>
          <w:lang w:eastAsia="zh-CN"/>
        </w:rPr>
        <w:t xml:space="preserve"> A, Del </w:t>
      </w:r>
      <w:proofErr w:type="spellStart"/>
      <w:r w:rsidRPr="008F5AC9">
        <w:rPr>
          <w:rFonts w:ascii="Book Antiqua" w:eastAsia="SimSun" w:hAnsi="Book Antiqua" w:cs="Times New Roman"/>
          <w:color w:val="000000" w:themeColor="text1"/>
          <w:kern w:val="2"/>
          <w:sz w:val="24"/>
          <w:szCs w:val="24"/>
          <w:lang w:eastAsia="zh-CN"/>
        </w:rPr>
        <w:t>Gaudio</w:t>
      </w:r>
      <w:proofErr w:type="spellEnd"/>
      <w:r w:rsidRPr="008F5AC9">
        <w:rPr>
          <w:rFonts w:ascii="Book Antiqua" w:eastAsia="SimSun" w:hAnsi="Book Antiqua" w:cs="Times New Roman"/>
          <w:color w:val="000000" w:themeColor="text1"/>
          <w:kern w:val="2"/>
          <w:sz w:val="24"/>
          <w:szCs w:val="24"/>
          <w:lang w:eastAsia="zh-CN"/>
        </w:rPr>
        <w:t xml:space="preserve"> M, Pinna AD. Improving the outcome of liver transplantation with very old donors with updated selection and management criteria. </w:t>
      </w:r>
      <w:r w:rsidRPr="008F5AC9">
        <w:rPr>
          <w:rFonts w:ascii="Book Antiqua" w:eastAsia="SimSun" w:hAnsi="Book Antiqua" w:cs="Times New Roman"/>
          <w:i/>
          <w:color w:val="000000" w:themeColor="text1"/>
          <w:kern w:val="2"/>
          <w:sz w:val="24"/>
          <w:szCs w:val="24"/>
          <w:lang w:eastAsia="zh-CN"/>
        </w:rPr>
        <w:t xml:space="preserve">Liver </w:t>
      </w:r>
      <w:proofErr w:type="spellStart"/>
      <w:r w:rsidRPr="008F5AC9">
        <w:rPr>
          <w:rFonts w:ascii="Book Antiqua" w:eastAsia="SimSun" w:hAnsi="Book Antiqua" w:cs="Times New Roman"/>
          <w:i/>
          <w:color w:val="000000" w:themeColor="text1"/>
          <w:kern w:val="2"/>
          <w:sz w:val="24"/>
          <w:szCs w:val="24"/>
          <w:lang w:eastAsia="zh-CN"/>
        </w:rPr>
        <w:t>Transpl</w:t>
      </w:r>
      <w:proofErr w:type="spellEnd"/>
      <w:r w:rsidRPr="008F5AC9">
        <w:rPr>
          <w:rFonts w:ascii="Book Antiqua" w:eastAsia="SimSun" w:hAnsi="Book Antiqua" w:cs="Times New Roman"/>
          <w:color w:val="000000" w:themeColor="text1"/>
          <w:kern w:val="2"/>
          <w:sz w:val="24"/>
          <w:szCs w:val="24"/>
          <w:lang w:eastAsia="zh-CN"/>
        </w:rPr>
        <w:t xml:space="preserve"> 2008; </w:t>
      </w:r>
      <w:r w:rsidRPr="008F5AC9">
        <w:rPr>
          <w:rFonts w:ascii="Book Antiqua" w:eastAsia="SimSun" w:hAnsi="Book Antiqua" w:cs="Times New Roman"/>
          <w:b/>
          <w:color w:val="000000" w:themeColor="text1"/>
          <w:kern w:val="2"/>
          <w:sz w:val="24"/>
          <w:szCs w:val="24"/>
          <w:lang w:eastAsia="zh-CN"/>
        </w:rPr>
        <w:t>14</w:t>
      </w:r>
      <w:r w:rsidRPr="008F5AC9">
        <w:rPr>
          <w:rFonts w:ascii="Book Antiqua" w:eastAsia="SimSun" w:hAnsi="Book Antiqua" w:cs="Times New Roman"/>
          <w:color w:val="000000" w:themeColor="text1"/>
          <w:kern w:val="2"/>
          <w:sz w:val="24"/>
          <w:szCs w:val="24"/>
          <w:lang w:eastAsia="zh-CN"/>
        </w:rPr>
        <w:t>: 672-679 [PMID: 18433035 DOI: 10.1002/lt.21433]</w:t>
      </w:r>
    </w:p>
    <w:p w:rsidR="00CF33D4" w:rsidRPr="008F5AC9" w:rsidRDefault="00CF33D4" w:rsidP="008F5AC9">
      <w:pPr>
        <w:widowControl w:val="0"/>
        <w:spacing w:after="0" w:line="360" w:lineRule="auto"/>
        <w:jc w:val="both"/>
        <w:rPr>
          <w:rFonts w:ascii="Book Antiqua" w:eastAsia="SimSun" w:hAnsi="Book Antiqua" w:cs="Times New Roman"/>
          <w:color w:val="000000" w:themeColor="text1"/>
          <w:kern w:val="2"/>
          <w:sz w:val="24"/>
          <w:szCs w:val="24"/>
          <w:lang w:eastAsia="zh-CN"/>
        </w:rPr>
      </w:pPr>
      <w:r w:rsidRPr="008F5AC9">
        <w:rPr>
          <w:rFonts w:ascii="Book Antiqua" w:eastAsia="SimSun" w:hAnsi="Book Antiqua" w:cs="Times New Roman"/>
          <w:color w:val="000000" w:themeColor="text1"/>
          <w:kern w:val="2"/>
          <w:sz w:val="24"/>
          <w:szCs w:val="24"/>
          <w:lang w:eastAsia="zh-CN"/>
        </w:rPr>
        <w:t xml:space="preserve">98 </w:t>
      </w:r>
      <w:r w:rsidRPr="008F5AC9">
        <w:rPr>
          <w:rFonts w:ascii="Book Antiqua" w:eastAsia="SimSun" w:hAnsi="Book Antiqua" w:cs="Times New Roman"/>
          <w:b/>
          <w:color w:val="000000" w:themeColor="text1"/>
          <w:kern w:val="2"/>
          <w:sz w:val="24"/>
          <w:szCs w:val="24"/>
          <w:lang w:eastAsia="zh-CN"/>
        </w:rPr>
        <w:t>Darius T</w:t>
      </w:r>
      <w:r w:rsidRPr="008F5AC9">
        <w:rPr>
          <w:rFonts w:ascii="Book Antiqua" w:eastAsia="SimSun" w:hAnsi="Book Antiqua" w:cs="Times New Roman"/>
          <w:color w:val="000000" w:themeColor="text1"/>
          <w:kern w:val="2"/>
          <w:sz w:val="24"/>
          <w:szCs w:val="24"/>
          <w:lang w:eastAsia="zh-CN"/>
        </w:rPr>
        <w:t xml:space="preserve">, </w:t>
      </w:r>
      <w:proofErr w:type="spellStart"/>
      <w:r w:rsidRPr="008F5AC9">
        <w:rPr>
          <w:rFonts w:ascii="Book Antiqua" w:eastAsia="SimSun" w:hAnsi="Book Antiqua" w:cs="Times New Roman"/>
          <w:color w:val="000000" w:themeColor="text1"/>
          <w:kern w:val="2"/>
          <w:sz w:val="24"/>
          <w:szCs w:val="24"/>
          <w:lang w:eastAsia="zh-CN"/>
        </w:rPr>
        <w:t>Monbaliu</w:t>
      </w:r>
      <w:proofErr w:type="spellEnd"/>
      <w:r w:rsidRPr="008F5AC9">
        <w:rPr>
          <w:rFonts w:ascii="Book Antiqua" w:eastAsia="SimSun" w:hAnsi="Book Antiqua" w:cs="Times New Roman"/>
          <w:color w:val="000000" w:themeColor="text1"/>
          <w:kern w:val="2"/>
          <w:sz w:val="24"/>
          <w:szCs w:val="24"/>
          <w:lang w:eastAsia="zh-CN"/>
        </w:rPr>
        <w:t xml:space="preserve"> D, </w:t>
      </w:r>
      <w:proofErr w:type="spellStart"/>
      <w:r w:rsidRPr="008F5AC9">
        <w:rPr>
          <w:rFonts w:ascii="Book Antiqua" w:eastAsia="SimSun" w:hAnsi="Book Antiqua" w:cs="Times New Roman"/>
          <w:color w:val="000000" w:themeColor="text1"/>
          <w:kern w:val="2"/>
          <w:sz w:val="24"/>
          <w:szCs w:val="24"/>
          <w:lang w:eastAsia="zh-CN"/>
        </w:rPr>
        <w:t>Jochmans</w:t>
      </w:r>
      <w:proofErr w:type="spellEnd"/>
      <w:r w:rsidRPr="008F5AC9">
        <w:rPr>
          <w:rFonts w:ascii="Book Antiqua" w:eastAsia="SimSun" w:hAnsi="Book Antiqua" w:cs="Times New Roman"/>
          <w:color w:val="000000" w:themeColor="text1"/>
          <w:kern w:val="2"/>
          <w:sz w:val="24"/>
          <w:szCs w:val="24"/>
          <w:lang w:eastAsia="zh-CN"/>
        </w:rPr>
        <w:t xml:space="preserve"> I, </w:t>
      </w:r>
      <w:proofErr w:type="spellStart"/>
      <w:r w:rsidRPr="008F5AC9">
        <w:rPr>
          <w:rFonts w:ascii="Book Antiqua" w:eastAsia="SimSun" w:hAnsi="Book Antiqua" w:cs="Times New Roman"/>
          <w:color w:val="000000" w:themeColor="text1"/>
          <w:kern w:val="2"/>
          <w:sz w:val="24"/>
          <w:szCs w:val="24"/>
          <w:lang w:eastAsia="zh-CN"/>
        </w:rPr>
        <w:t>Meurisse</w:t>
      </w:r>
      <w:proofErr w:type="spellEnd"/>
      <w:r w:rsidRPr="008F5AC9">
        <w:rPr>
          <w:rFonts w:ascii="Book Antiqua" w:eastAsia="SimSun" w:hAnsi="Book Antiqua" w:cs="Times New Roman"/>
          <w:color w:val="000000" w:themeColor="text1"/>
          <w:kern w:val="2"/>
          <w:sz w:val="24"/>
          <w:szCs w:val="24"/>
          <w:lang w:eastAsia="zh-CN"/>
        </w:rPr>
        <w:t xml:space="preserve"> N, </w:t>
      </w:r>
      <w:proofErr w:type="spellStart"/>
      <w:r w:rsidRPr="008F5AC9">
        <w:rPr>
          <w:rFonts w:ascii="Book Antiqua" w:eastAsia="SimSun" w:hAnsi="Book Antiqua" w:cs="Times New Roman"/>
          <w:color w:val="000000" w:themeColor="text1"/>
          <w:kern w:val="2"/>
          <w:sz w:val="24"/>
          <w:szCs w:val="24"/>
          <w:lang w:eastAsia="zh-CN"/>
        </w:rPr>
        <w:t>Desschans</w:t>
      </w:r>
      <w:proofErr w:type="spellEnd"/>
      <w:r w:rsidRPr="008F5AC9">
        <w:rPr>
          <w:rFonts w:ascii="Book Antiqua" w:eastAsia="SimSun" w:hAnsi="Book Antiqua" w:cs="Times New Roman"/>
          <w:color w:val="000000" w:themeColor="text1"/>
          <w:kern w:val="2"/>
          <w:sz w:val="24"/>
          <w:szCs w:val="24"/>
          <w:lang w:eastAsia="zh-CN"/>
        </w:rPr>
        <w:t xml:space="preserve"> B, </w:t>
      </w:r>
      <w:proofErr w:type="spellStart"/>
      <w:r w:rsidRPr="008F5AC9">
        <w:rPr>
          <w:rFonts w:ascii="Book Antiqua" w:eastAsia="SimSun" w:hAnsi="Book Antiqua" w:cs="Times New Roman"/>
          <w:color w:val="000000" w:themeColor="text1"/>
          <w:kern w:val="2"/>
          <w:sz w:val="24"/>
          <w:szCs w:val="24"/>
          <w:lang w:eastAsia="zh-CN"/>
        </w:rPr>
        <w:t>Coosemans</w:t>
      </w:r>
      <w:proofErr w:type="spellEnd"/>
      <w:r w:rsidRPr="008F5AC9">
        <w:rPr>
          <w:rFonts w:ascii="Book Antiqua" w:eastAsia="SimSun" w:hAnsi="Book Antiqua" w:cs="Times New Roman"/>
          <w:color w:val="000000" w:themeColor="text1"/>
          <w:kern w:val="2"/>
          <w:sz w:val="24"/>
          <w:szCs w:val="24"/>
          <w:lang w:eastAsia="zh-CN"/>
        </w:rPr>
        <w:t xml:space="preserve"> W, </w:t>
      </w:r>
      <w:proofErr w:type="spellStart"/>
      <w:r w:rsidRPr="008F5AC9">
        <w:rPr>
          <w:rFonts w:ascii="Book Antiqua" w:eastAsia="SimSun" w:hAnsi="Book Antiqua" w:cs="Times New Roman"/>
          <w:color w:val="000000" w:themeColor="text1"/>
          <w:kern w:val="2"/>
          <w:sz w:val="24"/>
          <w:szCs w:val="24"/>
          <w:lang w:eastAsia="zh-CN"/>
        </w:rPr>
        <w:t>Komuta</w:t>
      </w:r>
      <w:proofErr w:type="spellEnd"/>
      <w:r w:rsidRPr="008F5AC9">
        <w:rPr>
          <w:rFonts w:ascii="Book Antiqua" w:eastAsia="SimSun" w:hAnsi="Book Antiqua" w:cs="Times New Roman"/>
          <w:color w:val="000000" w:themeColor="text1"/>
          <w:kern w:val="2"/>
          <w:sz w:val="24"/>
          <w:szCs w:val="24"/>
          <w:lang w:eastAsia="zh-CN"/>
        </w:rPr>
        <w:t xml:space="preserve"> M, </w:t>
      </w:r>
      <w:proofErr w:type="spellStart"/>
      <w:r w:rsidRPr="008F5AC9">
        <w:rPr>
          <w:rFonts w:ascii="Book Antiqua" w:eastAsia="SimSun" w:hAnsi="Book Antiqua" w:cs="Times New Roman"/>
          <w:color w:val="000000" w:themeColor="text1"/>
          <w:kern w:val="2"/>
          <w:sz w:val="24"/>
          <w:szCs w:val="24"/>
          <w:lang w:eastAsia="zh-CN"/>
        </w:rPr>
        <w:t>Roskams</w:t>
      </w:r>
      <w:proofErr w:type="spellEnd"/>
      <w:r w:rsidRPr="008F5AC9">
        <w:rPr>
          <w:rFonts w:ascii="Book Antiqua" w:eastAsia="SimSun" w:hAnsi="Book Antiqua" w:cs="Times New Roman"/>
          <w:color w:val="000000" w:themeColor="text1"/>
          <w:kern w:val="2"/>
          <w:sz w:val="24"/>
          <w:szCs w:val="24"/>
          <w:lang w:eastAsia="zh-CN"/>
        </w:rPr>
        <w:t xml:space="preserve"> T, </w:t>
      </w:r>
      <w:proofErr w:type="spellStart"/>
      <w:r w:rsidRPr="008F5AC9">
        <w:rPr>
          <w:rFonts w:ascii="Book Antiqua" w:eastAsia="SimSun" w:hAnsi="Book Antiqua" w:cs="Times New Roman"/>
          <w:color w:val="000000" w:themeColor="text1"/>
          <w:kern w:val="2"/>
          <w:sz w:val="24"/>
          <w:szCs w:val="24"/>
          <w:lang w:eastAsia="zh-CN"/>
        </w:rPr>
        <w:t>Cassiman</w:t>
      </w:r>
      <w:proofErr w:type="spellEnd"/>
      <w:r w:rsidRPr="008F5AC9">
        <w:rPr>
          <w:rFonts w:ascii="Book Antiqua" w:eastAsia="SimSun" w:hAnsi="Book Antiqua" w:cs="Times New Roman"/>
          <w:color w:val="000000" w:themeColor="text1"/>
          <w:kern w:val="2"/>
          <w:sz w:val="24"/>
          <w:szCs w:val="24"/>
          <w:lang w:eastAsia="zh-CN"/>
        </w:rPr>
        <w:t xml:space="preserve"> D, van der Merwe S, Van </w:t>
      </w:r>
      <w:proofErr w:type="spellStart"/>
      <w:r w:rsidRPr="008F5AC9">
        <w:rPr>
          <w:rFonts w:ascii="Book Antiqua" w:eastAsia="SimSun" w:hAnsi="Book Antiqua" w:cs="Times New Roman"/>
          <w:color w:val="000000" w:themeColor="text1"/>
          <w:kern w:val="2"/>
          <w:sz w:val="24"/>
          <w:szCs w:val="24"/>
          <w:lang w:eastAsia="zh-CN"/>
        </w:rPr>
        <w:t>Steenbergen</w:t>
      </w:r>
      <w:proofErr w:type="spellEnd"/>
      <w:r w:rsidRPr="008F5AC9">
        <w:rPr>
          <w:rFonts w:ascii="Book Antiqua" w:eastAsia="SimSun" w:hAnsi="Book Antiqua" w:cs="Times New Roman"/>
          <w:color w:val="000000" w:themeColor="text1"/>
          <w:kern w:val="2"/>
          <w:sz w:val="24"/>
          <w:szCs w:val="24"/>
          <w:lang w:eastAsia="zh-CN"/>
        </w:rPr>
        <w:t xml:space="preserve"> W, </w:t>
      </w:r>
      <w:proofErr w:type="spellStart"/>
      <w:r w:rsidRPr="008F5AC9">
        <w:rPr>
          <w:rFonts w:ascii="Book Antiqua" w:eastAsia="SimSun" w:hAnsi="Book Antiqua" w:cs="Times New Roman"/>
          <w:color w:val="000000" w:themeColor="text1"/>
          <w:kern w:val="2"/>
          <w:sz w:val="24"/>
          <w:szCs w:val="24"/>
          <w:lang w:eastAsia="zh-CN"/>
        </w:rPr>
        <w:t>Verslype</w:t>
      </w:r>
      <w:proofErr w:type="spellEnd"/>
      <w:r w:rsidRPr="008F5AC9">
        <w:rPr>
          <w:rFonts w:ascii="Book Antiqua" w:eastAsia="SimSun" w:hAnsi="Book Antiqua" w:cs="Times New Roman"/>
          <w:color w:val="000000" w:themeColor="text1"/>
          <w:kern w:val="2"/>
          <w:sz w:val="24"/>
          <w:szCs w:val="24"/>
          <w:lang w:eastAsia="zh-CN"/>
        </w:rPr>
        <w:t xml:space="preserve"> C, </w:t>
      </w:r>
      <w:proofErr w:type="spellStart"/>
      <w:r w:rsidRPr="008F5AC9">
        <w:rPr>
          <w:rFonts w:ascii="Book Antiqua" w:eastAsia="SimSun" w:hAnsi="Book Antiqua" w:cs="Times New Roman"/>
          <w:color w:val="000000" w:themeColor="text1"/>
          <w:kern w:val="2"/>
          <w:sz w:val="24"/>
          <w:szCs w:val="24"/>
          <w:lang w:eastAsia="zh-CN"/>
        </w:rPr>
        <w:t>Laleman</w:t>
      </w:r>
      <w:proofErr w:type="spellEnd"/>
      <w:r w:rsidRPr="008F5AC9">
        <w:rPr>
          <w:rFonts w:ascii="Book Antiqua" w:eastAsia="SimSun" w:hAnsi="Book Antiqua" w:cs="Times New Roman"/>
          <w:color w:val="000000" w:themeColor="text1"/>
          <w:kern w:val="2"/>
          <w:sz w:val="24"/>
          <w:szCs w:val="24"/>
          <w:lang w:eastAsia="zh-CN"/>
        </w:rPr>
        <w:t xml:space="preserve"> W, </w:t>
      </w:r>
      <w:proofErr w:type="spellStart"/>
      <w:r w:rsidRPr="008F5AC9">
        <w:rPr>
          <w:rFonts w:ascii="Book Antiqua" w:eastAsia="SimSun" w:hAnsi="Book Antiqua" w:cs="Times New Roman"/>
          <w:color w:val="000000" w:themeColor="text1"/>
          <w:kern w:val="2"/>
          <w:sz w:val="24"/>
          <w:szCs w:val="24"/>
          <w:lang w:eastAsia="zh-CN"/>
        </w:rPr>
        <w:t>Aerts</w:t>
      </w:r>
      <w:proofErr w:type="spellEnd"/>
      <w:r w:rsidRPr="008F5AC9">
        <w:rPr>
          <w:rFonts w:ascii="Book Antiqua" w:eastAsia="SimSun" w:hAnsi="Book Antiqua" w:cs="Times New Roman"/>
          <w:color w:val="000000" w:themeColor="text1"/>
          <w:kern w:val="2"/>
          <w:sz w:val="24"/>
          <w:szCs w:val="24"/>
          <w:lang w:eastAsia="zh-CN"/>
        </w:rPr>
        <w:t xml:space="preserve"> R, </w:t>
      </w:r>
      <w:proofErr w:type="spellStart"/>
      <w:r w:rsidRPr="008F5AC9">
        <w:rPr>
          <w:rFonts w:ascii="Book Antiqua" w:eastAsia="SimSun" w:hAnsi="Book Antiqua" w:cs="Times New Roman"/>
          <w:color w:val="000000" w:themeColor="text1"/>
          <w:kern w:val="2"/>
          <w:sz w:val="24"/>
          <w:szCs w:val="24"/>
          <w:lang w:eastAsia="zh-CN"/>
        </w:rPr>
        <w:t>Nevens</w:t>
      </w:r>
      <w:proofErr w:type="spellEnd"/>
      <w:r w:rsidRPr="008F5AC9">
        <w:rPr>
          <w:rFonts w:ascii="Book Antiqua" w:eastAsia="SimSun" w:hAnsi="Book Antiqua" w:cs="Times New Roman"/>
          <w:color w:val="000000" w:themeColor="text1"/>
          <w:kern w:val="2"/>
          <w:sz w:val="24"/>
          <w:szCs w:val="24"/>
          <w:lang w:eastAsia="zh-CN"/>
        </w:rPr>
        <w:t xml:space="preserve"> F, </w:t>
      </w:r>
      <w:proofErr w:type="spellStart"/>
      <w:r w:rsidRPr="008F5AC9">
        <w:rPr>
          <w:rFonts w:ascii="Book Antiqua" w:eastAsia="SimSun" w:hAnsi="Book Antiqua" w:cs="Times New Roman"/>
          <w:color w:val="000000" w:themeColor="text1"/>
          <w:kern w:val="2"/>
          <w:sz w:val="24"/>
          <w:szCs w:val="24"/>
          <w:lang w:eastAsia="zh-CN"/>
        </w:rPr>
        <w:t>Pirenne</w:t>
      </w:r>
      <w:proofErr w:type="spellEnd"/>
      <w:r w:rsidRPr="008F5AC9">
        <w:rPr>
          <w:rFonts w:ascii="Book Antiqua" w:eastAsia="SimSun" w:hAnsi="Book Antiqua" w:cs="Times New Roman"/>
          <w:color w:val="000000" w:themeColor="text1"/>
          <w:kern w:val="2"/>
          <w:sz w:val="24"/>
          <w:szCs w:val="24"/>
          <w:lang w:eastAsia="zh-CN"/>
        </w:rPr>
        <w:t xml:space="preserve"> J. Septuagenarian and octogenarian donors provide excellent liver grafts for transplantation. </w:t>
      </w:r>
      <w:r w:rsidRPr="008F5AC9">
        <w:rPr>
          <w:rFonts w:ascii="Book Antiqua" w:eastAsia="SimSun" w:hAnsi="Book Antiqua" w:cs="Times New Roman"/>
          <w:i/>
          <w:color w:val="000000" w:themeColor="text1"/>
          <w:kern w:val="2"/>
          <w:sz w:val="24"/>
          <w:szCs w:val="24"/>
          <w:lang w:eastAsia="zh-CN"/>
        </w:rPr>
        <w:t>Transplant Proc</w:t>
      </w:r>
      <w:r w:rsidRPr="008F5AC9">
        <w:rPr>
          <w:rFonts w:ascii="Book Antiqua" w:eastAsia="SimSun" w:hAnsi="Book Antiqua" w:cs="Times New Roman"/>
          <w:color w:val="000000" w:themeColor="text1"/>
          <w:kern w:val="2"/>
          <w:sz w:val="24"/>
          <w:szCs w:val="24"/>
          <w:lang w:eastAsia="zh-CN"/>
        </w:rPr>
        <w:t xml:space="preserve"> 2012; </w:t>
      </w:r>
      <w:r w:rsidRPr="008F5AC9">
        <w:rPr>
          <w:rFonts w:ascii="Book Antiqua" w:eastAsia="SimSun" w:hAnsi="Book Antiqua" w:cs="Times New Roman"/>
          <w:b/>
          <w:color w:val="000000" w:themeColor="text1"/>
          <w:kern w:val="2"/>
          <w:sz w:val="24"/>
          <w:szCs w:val="24"/>
          <w:lang w:eastAsia="zh-CN"/>
        </w:rPr>
        <w:t>44</w:t>
      </w:r>
      <w:r w:rsidRPr="008F5AC9">
        <w:rPr>
          <w:rFonts w:ascii="Book Antiqua" w:eastAsia="SimSun" w:hAnsi="Book Antiqua" w:cs="Times New Roman"/>
          <w:color w:val="000000" w:themeColor="text1"/>
          <w:kern w:val="2"/>
          <w:sz w:val="24"/>
          <w:szCs w:val="24"/>
          <w:lang w:eastAsia="zh-CN"/>
        </w:rPr>
        <w:t>: 2861-2867 [PMID: 23146543 DOI: 10.1016/j.transproceed.2012.09.076]</w:t>
      </w:r>
    </w:p>
    <w:p w:rsidR="00CF33D4" w:rsidRPr="008F5AC9" w:rsidRDefault="00CF33D4" w:rsidP="008F5AC9">
      <w:pPr>
        <w:widowControl w:val="0"/>
        <w:spacing w:after="0" w:line="360" w:lineRule="auto"/>
        <w:jc w:val="both"/>
        <w:rPr>
          <w:rFonts w:ascii="Book Antiqua" w:eastAsia="SimSun" w:hAnsi="Book Antiqua" w:cs="Times New Roman"/>
          <w:color w:val="000000" w:themeColor="text1"/>
          <w:kern w:val="2"/>
          <w:sz w:val="24"/>
          <w:szCs w:val="24"/>
          <w:lang w:eastAsia="zh-CN"/>
        </w:rPr>
      </w:pPr>
      <w:r w:rsidRPr="008F5AC9">
        <w:rPr>
          <w:rFonts w:ascii="Book Antiqua" w:eastAsia="SimSun" w:hAnsi="Book Antiqua" w:cs="Times New Roman"/>
          <w:color w:val="000000" w:themeColor="text1"/>
          <w:kern w:val="2"/>
          <w:sz w:val="24"/>
          <w:szCs w:val="24"/>
          <w:lang w:eastAsia="zh-CN"/>
        </w:rPr>
        <w:t xml:space="preserve">99 </w:t>
      </w:r>
      <w:proofErr w:type="spellStart"/>
      <w:r w:rsidRPr="008F5AC9">
        <w:rPr>
          <w:rFonts w:ascii="Book Antiqua" w:eastAsia="SimSun" w:hAnsi="Book Antiqua" w:cs="Times New Roman"/>
          <w:b/>
          <w:color w:val="000000" w:themeColor="text1"/>
          <w:kern w:val="2"/>
          <w:sz w:val="24"/>
          <w:szCs w:val="24"/>
          <w:lang w:eastAsia="zh-CN"/>
        </w:rPr>
        <w:t>Nardo</w:t>
      </w:r>
      <w:proofErr w:type="spellEnd"/>
      <w:r w:rsidRPr="008F5AC9">
        <w:rPr>
          <w:rFonts w:ascii="Book Antiqua" w:eastAsia="SimSun" w:hAnsi="Book Antiqua" w:cs="Times New Roman"/>
          <w:b/>
          <w:color w:val="000000" w:themeColor="text1"/>
          <w:kern w:val="2"/>
          <w:sz w:val="24"/>
          <w:szCs w:val="24"/>
          <w:lang w:eastAsia="zh-CN"/>
        </w:rPr>
        <w:t xml:space="preserve"> B</w:t>
      </w:r>
      <w:r w:rsidRPr="008F5AC9">
        <w:rPr>
          <w:rFonts w:ascii="Book Antiqua" w:eastAsia="SimSun" w:hAnsi="Book Antiqua" w:cs="Times New Roman"/>
          <w:color w:val="000000" w:themeColor="text1"/>
          <w:kern w:val="2"/>
          <w:sz w:val="24"/>
          <w:szCs w:val="24"/>
          <w:lang w:eastAsia="zh-CN"/>
        </w:rPr>
        <w:t xml:space="preserve">, </w:t>
      </w:r>
      <w:proofErr w:type="spellStart"/>
      <w:r w:rsidRPr="008F5AC9">
        <w:rPr>
          <w:rFonts w:ascii="Book Antiqua" w:eastAsia="SimSun" w:hAnsi="Book Antiqua" w:cs="Times New Roman"/>
          <w:color w:val="000000" w:themeColor="text1"/>
          <w:kern w:val="2"/>
          <w:sz w:val="24"/>
          <w:szCs w:val="24"/>
          <w:lang w:eastAsia="zh-CN"/>
        </w:rPr>
        <w:t>Masetti</w:t>
      </w:r>
      <w:proofErr w:type="spellEnd"/>
      <w:r w:rsidRPr="008F5AC9">
        <w:rPr>
          <w:rFonts w:ascii="Book Antiqua" w:eastAsia="SimSun" w:hAnsi="Book Antiqua" w:cs="Times New Roman"/>
          <w:color w:val="000000" w:themeColor="text1"/>
          <w:kern w:val="2"/>
          <w:sz w:val="24"/>
          <w:szCs w:val="24"/>
          <w:lang w:eastAsia="zh-CN"/>
        </w:rPr>
        <w:t xml:space="preserve"> M, </w:t>
      </w:r>
      <w:proofErr w:type="spellStart"/>
      <w:r w:rsidRPr="008F5AC9">
        <w:rPr>
          <w:rFonts w:ascii="Book Antiqua" w:eastAsia="SimSun" w:hAnsi="Book Antiqua" w:cs="Times New Roman"/>
          <w:color w:val="000000" w:themeColor="text1"/>
          <w:kern w:val="2"/>
          <w:sz w:val="24"/>
          <w:szCs w:val="24"/>
          <w:lang w:eastAsia="zh-CN"/>
        </w:rPr>
        <w:t>Urbani</w:t>
      </w:r>
      <w:proofErr w:type="spellEnd"/>
      <w:r w:rsidRPr="008F5AC9">
        <w:rPr>
          <w:rFonts w:ascii="Book Antiqua" w:eastAsia="SimSun" w:hAnsi="Book Antiqua" w:cs="Times New Roman"/>
          <w:color w:val="000000" w:themeColor="text1"/>
          <w:kern w:val="2"/>
          <w:sz w:val="24"/>
          <w:szCs w:val="24"/>
          <w:lang w:eastAsia="zh-CN"/>
        </w:rPr>
        <w:t xml:space="preserve"> L, </w:t>
      </w:r>
      <w:proofErr w:type="spellStart"/>
      <w:r w:rsidRPr="008F5AC9">
        <w:rPr>
          <w:rFonts w:ascii="Book Antiqua" w:eastAsia="SimSun" w:hAnsi="Book Antiqua" w:cs="Times New Roman"/>
          <w:color w:val="000000" w:themeColor="text1"/>
          <w:kern w:val="2"/>
          <w:sz w:val="24"/>
          <w:szCs w:val="24"/>
          <w:lang w:eastAsia="zh-CN"/>
        </w:rPr>
        <w:t>Caraceni</w:t>
      </w:r>
      <w:proofErr w:type="spellEnd"/>
      <w:r w:rsidRPr="008F5AC9">
        <w:rPr>
          <w:rFonts w:ascii="Book Antiqua" w:eastAsia="SimSun" w:hAnsi="Book Antiqua" w:cs="Times New Roman"/>
          <w:color w:val="000000" w:themeColor="text1"/>
          <w:kern w:val="2"/>
          <w:sz w:val="24"/>
          <w:szCs w:val="24"/>
          <w:lang w:eastAsia="zh-CN"/>
        </w:rPr>
        <w:t xml:space="preserve"> P, </w:t>
      </w:r>
      <w:proofErr w:type="spellStart"/>
      <w:r w:rsidRPr="008F5AC9">
        <w:rPr>
          <w:rFonts w:ascii="Book Antiqua" w:eastAsia="SimSun" w:hAnsi="Book Antiqua" w:cs="Times New Roman"/>
          <w:color w:val="000000" w:themeColor="text1"/>
          <w:kern w:val="2"/>
          <w:sz w:val="24"/>
          <w:szCs w:val="24"/>
          <w:lang w:eastAsia="zh-CN"/>
        </w:rPr>
        <w:t>Montalti</w:t>
      </w:r>
      <w:proofErr w:type="spellEnd"/>
      <w:r w:rsidRPr="008F5AC9">
        <w:rPr>
          <w:rFonts w:ascii="Book Antiqua" w:eastAsia="SimSun" w:hAnsi="Book Antiqua" w:cs="Times New Roman"/>
          <w:color w:val="000000" w:themeColor="text1"/>
          <w:kern w:val="2"/>
          <w:sz w:val="24"/>
          <w:szCs w:val="24"/>
          <w:lang w:eastAsia="zh-CN"/>
        </w:rPr>
        <w:t xml:space="preserve"> R, </w:t>
      </w:r>
      <w:proofErr w:type="spellStart"/>
      <w:r w:rsidRPr="008F5AC9">
        <w:rPr>
          <w:rFonts w:ascii="Book Antiqua" w:eastAsia="SimSun" w:hAnsi="Book Antiqua" w:cs="Times New Roman"/>
          <w:color w:val="000000" w:themeColor="text1"/>
          <w:kern w:val="2"/>
          <w:sz w:val="24"/>
          <w:szCs w:val="24"/>
          <w:lang w:eastAsia="zh-CN"/>
        </w:rPr>
        <w:t>Filipponi</w:t>
      </w:r>
      <w:proofErr w:type="spellEnd"/>
      <w:r w:rsidRPr="008F5AC9">
        <w:rPr>
          <w:rFonts w:ascii="Book Antiqua" w:eastAsia="SimSun" w:hAnsi="Book Antiqua" w:cs="Times New Roman"/>
          <w:color w:val="000000" w:themeColor="text1"/>
          <w:kern w:val="2"/>
          <w:sz w:val="24"/>
          <w:szCs w:val="24"/>
          <w:lang w:eastAsia="zh-CN"/>
        </w:rPr>
        <w:t xml:space="preserve"> F, </w:t>
      </w:r>
      <w:proofErr w:type="spellStart"/>
      <w:r w:rsidRPr="008F5AC9">
        <w:rPr>
          <w:rFonts w:ascii="Book Antiqua" w:eastAsia="SimSun" w:hAnsi="Book Antiqua" w:cs="Times New Roman"/>
          <w:color w:val="000000" w:themeColor="text1"/>
          <w:kern w:val="2"/>
          <w:sz w:val="24"/>
          <w:szCs w:val="24"/>
          <w:lang w:eastAsia="zh-CN"/>
        </w:rPr>
        <w:t>Mosca</w:t>
      </w:r>
      <w:proofErr w:type="spellEnd"/>
      <w:r w:rsidRPr="008F5AC9">
        <w:rPr>
          <w:rFonts w:ascii="Book Antiqua" w:eastAsia="SimSun" w:hAnsi="Book Antiqua" w:cs="Times New Roman"/>
          <w:color w:val="000000" w:themeColor="text1"/>
          <w:kern w:val="2"/>
          <w:sz w:val="24"/>
          <w:szCs w:val="24"/>
          <w:lang w:eastAsia="zh-CN"/>
        </w:rPr>
        <w:t xml:space="preserve"> F, Martinelli G, </w:t>
      </w:r>
      <w:proofErr w:type="spellStart"/>
      <w:r w:rsidRPr="008F5AC9">
        <w:rPr>
          <w:rFonts w:ascii="Book Antiqua" w:eastAsia="SimSun" w:hAnsi="Book Antiqua" w:cs="Times New Roman"/>
          <w:color w:val="000000" w:themeColor="text1"/>
          <w:kern w:val="2"/>
          <w:sz w:val="24"/>
          <w:szCs w:val="24"/>
          <w:lang w:eastAsia="zh-CN"/>
        </w:rPr>
        <w:t>Bernardi</w:t>
      </w:r>
      <w:proofErr w:type="spellEnd"/>
      <w:r w:rsidRPr="008F5AC9">
        <w:rPr>
          <w:rFonts w:ascii="Book Antiqua" w:eastAsia="SimSun" w:hAnsi="Book Antiqua" w:cs="Times New Roman"/>
          <w:color w:val="000000" w:themeColor="text1"/>
          <w:kern w:val="2"/>
          <w:sz w:val="24"/>
          <w:szCs w:val="24"/>
          <w:lang w:eastAsia="zh-CN"/>
        </w:rPr>
        <w:t xml:space="preserve"> M, Daniele Pinna A, </w:t>
      </w:r>
      <w:proofErr w:type="spellStart"/>
      <w:r w:rsidRPr="008F5AC9">
        <w:rPr>
          <w:rFonts w:ascii="Book Antiqua" w:eastAsia="SimSun" w:hAnsi="Book Antiqua" w:cs="Times New Roman"/>
          <w:color w:val="000000" w:themeColor="text1"/>
          <w:kern w:val="2"/>
          <w:sz w:val="24"/>
          <w:szCs w:val="24"/>
          <w:lang w:eastAsia="zh-CN"/>
        </w:rPr>
        <w:t>Cavallari</w:t>
      </w:r>
      <w:proofErr w:type="spellEnd"/>
      <w:r w:rsidRPr="008F5AC9">
        <w:rPr>
          <w:rFonts w:ascii="Book Antiqua" w:eastAsia="SimSun" w:hAnsi="Book Antiqua" w:cs="Times New Roman"/>
          <w:color w:val="000000" w:themeColor="text1"/>
          <w:kern w:val="2"/>
          <w:sz w:val="24"/>
          <w:szCs w:val="24"/>
          <w:lang w:eastAsia="zh-CN"/>
        </w:rPr>
        <w:t xml:space="preserve"> A. Liver transplantation from donors aged 80 years and over: pushing the limit. </w:t>
      </w:r>
      <w:r w:rsidRPr="008F5AC9">
        <w:rPr>
          <w:rFonts w:ascii="Book Antiqua" w:eastAsia="SimSun" w:hAnsi="Book Antiqua" w:cs="Times New Roman"/>
          <w:i/>
          <w:color w:val="000000" w:themeColor="text1"/>
          <w:kern w:val="2"/>
          <w:sz w:val="24"/>
          <w:szCs w:val="24"/>
          <w:lang w:eastAsia="zh-CN"/>
        </w:rPr>
        <w:t>Am J Transplant</w:t>
      </w:r>
      <w:r w:rsidRPr="008F5AC9">
        <w:rPr>
          <w:rFonts w:ascii="Book Antiqua" w:eastAsia="SimSun" w:hAnsi="Book Antiqua" w:cs="Times New Roman"/>
          <w:color w:val="000000" w:themeColor="text1"/>
          <w:kern w:val="2"/>
          <w:sz w:val="24"/>
          <w:szCs w:val="24"/>
          <w:lang w:eastAsia="zh-CN"/>
        </w:rPr>
        <w:t xml:space="preserve"> 2004; </w:t>
      </w:r>
      <w:r w:rsidRPr="008F5AC9">
        <w:rPr>
          <w:rFonts w:ascii="Book Antiqua" w:eastAsia="SimSun" w:hAnsi="Book Antiqua" w:cs="Times New Roman"/>
          <w:b/>
          <w:color w:val="000000" w:themeColor="text1"/>
          <w:kern w:val="2"/>
          <w:sz w:val="24"/>
          <w:szCs w:val="24"/>
          <w:lang w:eastAsia="zh-CN"/>
        </w:rPr>
        <w:t>4</w:t>
      </w:r>
      <w:r w:rsidRPr="008F5AC9">
        <w:rPr>
          <w:rFonts w:ascii="Book Antiqua" w:eastAsia="SimSun" w:hAnsi="Book Antiqua" w:cs="Times New Roman"/>
          <w:color w:val="000000" w:themeColor="text1"/>
          <w:kern w:val="2"/>
          <w:sz w:val="24"/>
          <w:szCs w:val="24"/>
          <w:lang w:eastAsia="zh-CN"/>
        </w:rPr>
        <w:t>: 1139-1147 [PMID: 15196073 DOI: 10.1111/j.1600-6143.2004.00472.x]</w:t>
      </w:r>
    </w:p>
    <w:p w:rsidR="00CF33D4" w:rsidRPr="008F5AC9" w:rsidRDefault="00CF33D4" w:rsidP="008F5AC9">
      <w:pPr>
        <w:widowControl w:val="0"/>
        <w:spacing w:after="0" w:line="360" w:lineRule="auto"/>
        <w:jc w:val="both"/>
        <w:rPr>
          <w:rFonts w:ascii="Book Antiqua" w:eastAsia="SimSun" w:hAnsi="Book Antiqua" w:cs="Times New Roman"/>
          <w:color w:val="000000" w:themeColor="text1"/>
          <w:kern w:val="2"/>
          <w:sz w:val="24"/>
          <w:szCs w:val="24"/>
          <w:lang w:eastAsia="zh-CN"/>
        </w:rPr>
      </w:pPr>
      <w:r w:rsidRPr="008F5AC9">
        <w:rPr>
          <w:rFonts w:ascii="Book Antiqua" w:eastAsia="SimSun" w:hAnsi="Book Antiqua" w:cs="Times New Roman"/>
          <w:color w:val="000000" w:themeColor="text1"/>
          <w:kern w:val="2"/>
          <w:sz w:val="24"/>
          <w:szCs w:val="24"/>
          <w:lang w:eastAsia="zh-CN"/>
        </w:rPr>
        <w:t xml:space="preserve">100 </w:t>
      </w:r>
      <w:r w:rsidRPr="008F5AC9">
        <w:rPr>
          <w:rFonts w:ascii="Book Antiqua" w:eastAsia="SimSun" w:hAnsi="Book Antiqua" w:cs="Times New Roman"/>
          <w:b/>
          <w:color w:val="000000" w:themeColor="text1"/>
          <w:kern w:val="2"/>
          <w:sz w:val="24"/>
          <w:szCs w:val="24"/>
          <w:lang w:eastAsia="zh-CN"/>
        </w:rPr>
        <w:t>D'Amico F</w:t>
      </w:r>
      <w:r w:rsidRPr="008F5AC9">
        <w:rPr>
          <w:rFonts w:ascii="Book Antiqua" w:eastAsia="SimSun" w:hAnsi="Book Antiqua" w:cs="Times New Roman"/>
          <w:color w:val="000000" w:themeColor="text1"/>
          <w:kern w:val="2"/>
          <w:sz w:val="24"/>
          <w:szCs w:val="24"/>
          <w:lang w:eastAsia="zh-CN"/>
        </w:rPr>
        <w:t xml:space="preserve">, Vitale A, </w:t>
      </w:r>
      <w:proofErr w:type="spellStart"/>
      <w:r w:rsidRPr="008F5AC9">
        <w:rPr>
          <w:rFonts w:ascii="Book Antiqua" w:eastAsia="SimSun" w:hAnsi="Book Antiqua" w:cs="Times New Roman"/>
          <w:color w:val="000000" w:themeColor="text1"/>
          <w:kern w:val="2"/>
          <w:sz w:val="24"/>
          <w:szCs w:val="24"/>
          <w:lang w:eastAsia="zh-CN"/>
        </w:rPr>
        <w:t>Gringeri</w:t>
      </w:r>
      <w:proofErr w:type="spellEnd"/>
      <w:r w:rsidRPr="008F5AC9">
        <w:rPr>
          <w:rFonts w:ascii="Book Antiqua" w:eastAsia="SimSun" w:hAnsi="Book Antiqua" w:cs="Times New Roman"/>
          <w:color w:val="000000" w:themeColor="text1"/>
          <w:kern w:val="2"/>
          <w:sz w:val="24"/>
          <w:szCs w:val="24"/>
          <w:lang w:eastAsia="zh-CN"/>
        </w:rPr>
        <w:t xml:space="preserve"> E, </w:t>
      </w:r>
      <w:proofErr w:type="spellStart"/>
      <w:r w:rsidRPr="008F5AC9">
        <w:rPr>
          <w:rFonts w:ascii="Book Antiqua" w:eastAsia="SimSun" w:hAnsi="Book Antiqua" w:cs="Times New Roman"/>
          <w:color w:val="000000" w:themeColor="text1"/>
          <w:kern w:val="2"/>
          <w:sz w:val="24"/>
          <w:szCs w:val="24"/>
          <w:lang w:eastAsia="zh-CN"/>
        </w:rPr>
        <w:t>Valmasoni</w:t>
      </w:r>
      <w:proofErr w:type="spellEnd"/>
      <w:r w:rsidRPr="008F5AC9">
        <w:rPr>
          <w:rFonts w:ascii="Book Antiqua" w:eastAsia="SimSun" w:hAnsi="Book Antiqua" w:cs="Times New Roman"/>
          <w:color w:val="000000" w:themeColor="text1"/>
          <w:kern w:val="2"/>
          <w:sz w:val="24"/>
          <w:szCs w:val="24"/>
          <w:lang w:eastAsia="zh-CN"/>
        </w:rPr>
        <w:t xml:space="preserve"> M, </w:t>
      </w:r>
      <w:proofErr w:type="spellStart"/>
      <w:r w:rsidRPr="008F5AC9">
        <w:rPr>
          <w:rFonts w:ascii="Book Antiqua" w:eastAsia="SimSun" w:hAnsi="Book Antiqua" w:cs="Times New Roman"/>
          <w:color w:val="000000" w:themeColor="text1"/>
          <w:kern w:val="2"/>
          <w:sz w:val="24"/>
          <w:szCs w:val="24"/>
          <w:lang w:eastAsia="zh-CN"/>
        </w:rPr>
        <w:t>Carraro</w:t>
      </w:r>
      <w:proofErr w:type="spellEnd"/>
      <w:r w:rsidRPr="008F5AC9">
        <w:rPr>
          <w:rFonts w:ascii="Book Antiqua" w:eastAsia="SimSun" w:hAnsi="Book Antiqua" w:cs="Times New Roman"/>
          <w:color w:val="000000" w:themeColor="text1"/>
          <w:kern w:val="2"/>
          <w:sz w:val="24"/>
          <w:szCs w:val="24"/>
          <w:lang w:eastAsia="zh-CN"/>
        </w:rPr>
        <w:t xml:space="preserve"> A, </w:t>
      </w:r>
      <w:proofErr w:type="spellStart"/>
      <w:r w:rsidRPr="008F5AC9">
        <w:rPr>
          <w:rFonts w:ascii="Book Antiqua" w:eastAsia="SimSun" w:hAnsi="Book Antiqua" w:cs="Times New Roman"/>
          <w:color w:val="000000" w:themeColor="text1"/>
          <w:kern w:val="2"/>
          <w:sz w:val="24"/>
          <w:szCs w:val="24"/>
          <w:lang w:eastAsia="zh-CN"/>
        </w:rPr>
        <w:t>Brolese</w:t>
      </w:r>
      <w:proofErr w:type="spellEnd"/>
      <w:r w:rsidRPr="008F5AC9">
        <w:rPr>
          <w:rFonts w:ascii="Book Antiqua" w:eastAsia="SimSun" w:hAnsi="Book Antiqua" w:cs="Times New Roman"/>
          <w:color w:val="000000" w:themeColor="text1"/>
          <w:kern w:val="2"/>
          <w:sz w:val="24"/>
          <w:szCs w:val="24"/>
          <w:lang w:eastAsia="zh-CN"/>
        </w:rPr>
        <w:t xml:space="preserve"> A, </w:t>
      </w:r>
      <w:proofErr w:type="spellStart"/>
      <w:r w:rsidRPr="008F5AC9">
        <w:rPr>
          <w:rFonts w:ascii="Book Antiqua" w:eastAsia="SimSun" w:hAnsi="Book Antiqua" w:cs="Times New Roman"/>
          <w:color w:val="000000" w:themeColor="text1"/>
          <w:kern w:val="2"/>
          <w:sz w:val="24"/>
          <w:szCs w:val="24"/>
          <w:lang w:eastAsia="zh-CN"/>
        </w:rPr>
        <w:t>Zanus</w:t>
      </w:r>
      <w:proofErr w:type="spellEnd"/>
      <w:r w:rsidRPr="008F5AC9">
        <w:rPr>
          <w:rFonts w:ascii="Book Antiqua" w:eastAsia="SimSun" w:hAnsi="Book Antiqua" w:cs="Times New Roman"/>
          <w:color w:val="000000" w:themeColor="text1"/>
          <w:kern w:val="2"/>
          <w:sz w:val="24"/>
          <w:szCs w:val="24"/>
          <w:lang w:eastAsia="zh-CN"/>
        </w:rPr>
        <w:t xml:space="preserve"> G, </w:t>
      </w:r>
      <w:proofErr w:type="spellStart"/>
      <w:r w:rsidRPr="008F5AC9">
        <w:rPr>
          <w:rFonts w:ascii="Book Antiqua" w:eastAsia="SimSun" w:hAnsi="Book Antiqua" w:cs="Times New Roman"/>
          <w:color w:val="000000" w:themeColor="text1"/>
          <w:kern w:val="2"/>
          <w:sz w:val="24"/>
          <w:szCs w:val="24"/>
          <w:lang w:eastAsia="zh-CN"/>
        </w:rPr>
        <w:t>Boccagni</w:t>
      </w:r>
      <w:proofErr w:type="spellEnd"/>
      <w:r w:rsidRPr="008F5AC9">
        <w:rPr>
          <w:rFonts w:ascii="Book Antiqua" w:eastAsia="SimSun" w:hAnsi="Book Antiqua" w:cs="Times New Roman"/>
          <w:color w:val="000000" w:themeColor="text1"/>
          <w:kern w:val="2"/>
          <w:sz w:val="24"/>
          <w:szCs w:val="24"/>
          <w:lang w:eastAsia="zh-CN"/>
        </w:rPr>
        <w:t xml:space="preserve"> P, D'Amico DF, </w:t>
      </w:r>
      <w:proofErr w:type="spellStart"/>
      <w:r w:rsidRPr="008F5AC9">
        <w:rPr>
          <w:rFonts w:ascii="Book Antiqua" w:eastAsia="SimSun" w:hAnsi="Book Antiqua" w:cs="Times New Roman"/>
          <w:color w:val="000000" w:themeColor="text1"/>
          <w:kern w:val="2"/>
          <w:sz w:val="24"/>
          <w:szCs w:val="24"/>
          <w:lang w:eastAsia="zh-CN"/>
        </w:rPr>
        <w:t>Cillo</w:t>
      </w:r>
      <w:proofErr w:type="spellEnd"/>
      <w:r w:rsidRPr="008F5AC9">
        <w:rPr>
          <w:rFonts w:ascii="Book Antiqua" w:eastAsia="SimSun" w:hAnsi="Book Antiqua" w:cs="Times New Roman"/>
          <w:color w:val="000000" w:themeColor="text1"/>
          <w:kern w:val="2"/>
          <w:sz w:val="24"/>
          <w:szCs w:val="24"/>
          <w:lang w:eastAsia="zh-CN"/>
        </w:rPr>
        <w:t xml:space="preserve"> U. Liver transplantation using suboptimal grafts: impact of donor harvesting technique. </w:t>
      </w:r>
      <w:r w:rsidRPr="008F5AC9">
        <w:rPr>
          <w:rFonts w:ascii="Book Antiqua" w:eastAsia="SimSun" w:hAnsi="Book Antiqua" w:cs="Times New Roman"/>
          <w:i/>
          <w:color w:val="000000" w:themeColor="text1"/>
          <w:kern w:val="2"/>
          <w:sz w:val="24"/>
          <w:szCs w:val="24"/>
          <w:lang w:eastAsia="zh-CN"/>
        </w:rPr>
        <w:t xml:space="preserve">Liver </w:t>
      </w:r>
      <w:proofErr w:type="spellStart"/>
      <w:r w:rsidRPr="008F5AC9">
        <w:rPr>
          <w:rFonts w:ascii="Book Antiqua" w:eastAsia="SimSun" w:hAnsi="Book Antiqua" w:cs="Times New Roman"/>
          <w:i/>
          <w:color w:val="000000" w:themeColor="text1"/>
          <w:kern w:val="2"/>
          <w:sz w:val="24"/>
          <w:szCs w:val="24"/>
          <w:lang w:eastAsia="zh-CN"/>
        </w:rPr>
        <w:t>Transpl</w:t>
      </w:r>
      <w:proofErr w:type="spellEnd"/>
      <w:r w:rsidRPr="008F5AC9">
        <w:rPr>
          <w:rFonts w:ascii="Book Antiqua" w:eastAsia="SimSun" w:hAnsi="Book Antiqua" w:cs="Times New Roman"/>
          <w:color w:val="000000" w:themeColor="text1"/>
          <w:kern w:val="2"/>
          <w:sz w:val="24"/>
          <w:szCs w:val="24"/>
          <w:lang w:eastAsia="zh-CN"/>
        </w:rPr>
        <w:t xml:space="preserve"> 2007; </w:t>
      </w:r>
      <w:r w:rsidRPr="008F5AC9">
        <w:rPr>
          <w:rFonts w:ascii="Book Antiqua" w:eastAsia="SimSun" w:hAnsi="Book Antiqua" w:cs="Times New Roman"/>
          <w:b/>
          <w:color w:val="000000" w:themeColor="text1"/>
          <w:kern w:val="2"/>
          <w:sz w:val="24"/>
          <w:szCs w:val="24"/>
          <w:lang w:eastAsia="zh-CN"/>
        </w:rPr>
        <w:t>13</w:t>
      </w:r>
      <w:r w:rsidRPr="008F5AC9">
        <w:rPr>
          <w:rFonts w:ascii="Book Antiqua" w:eastAsia="SimSun" w:hAnsi="Book Antiqua" w:cs="Times New Roman"/>
          <w:color w:val="000000" w:themeColor="text1"/>
          <w:kern w:val="2"/>
          <w:sz w:val="24"/>
          <w:szCs w:val="24"/>
          <w:lang w:eastAsia="zh-CN"/>
        </w:rPr>
        <w:t>: 1444-1450 [PMID: 17902131 DOI: 10.1002/lt.21268]</w:t>
      </w:r>
    </w:p>
    <w:p w:rsidR="00CF33D4" w:rsidRPr="008F5AC9" w:rsidRDefault="00CF33D4" w:rsidP="008F5AC9">
      <w:pPr>
        <w:widowControl w:val="0"/>
        <w:spacing w:after="0" w:line="360" w:lineRule="auto"/>
        <w:jc w:val="both"/>
        <w:rPr>
          <w:rFonts w:ascii="Book Antiqua" w:eastAsia="SimSun" w:hAnsi="Book Antiqua" w:cs="Times New Roman"/>
          <w:color w:val="000000" w:themeColor="text1"/>
          <w:kern w:val="2"/>
          <w:sz w:val="24"/>
          <w:szCs w:val="24"/>
          <w:lang w:eastAsia="zh-CN"/>
        </w:rPr>
      </w:pPr>
      <w:r w:rsidRPr="008F5AC9">
        <w:rPr>
          <w:rFonts w:ascii="Book Antiqua" w:eastAsia="SimSun" w:hAnsi="Book Antiqua" w:cs="Times New Roman"/>
          <w:color w:val="000000" w:themeColor="text1"/>
          <w:kern w:val="2"/>
          <w:sz w:val="24"/>
          <w:szCs w:val="24"/>
          <w:lang w:eastAsia="zh-CN"/>
        </w:rPr>
        <w:t xml:space="preserve">101 </w:t>
      </w:r>
      <w:r w:rsidRPr="008F5AC9">
        <w:rPr>
          <w:rFonts w:ascii="Book Antiqua" w:eastAsia="SimSun" w:hAnsi="Book Antiqua" w:cs="Times New Roman"/>
          <w:b/>
          <w:color w:val="000000" w:themeColor="text1"/>
          <w:kern w:val="2"/>
          <w:sz w:val="24"/>
          <w:szCs w:val="24"/>
          <w:lang w:eastAsia="zh-CN"/>
        </w:rPr>
        <w:t>Cassuto JR</w:t>
      </w:r>
      <w:r w:rsidRPr="008F5AC9">
        <w:rPr>
          <w:rFonts w:ascii="Book Antiqua" w:eastAsia="SimSun" w:hAnsi="Book Antiqua" w:cs="Times New Roman"/>
          <w:color w:val="000000" w:themeColor="text1"/>
          <w:kern w:val="2"/>
          <w:sz w:val="24"/>
          <w:szCs w:val="24"/>
          <w:lang w:eastAsia="zh-CN"/>
        </w:rPr>
        <w:t xml:space="preserve">, Patel SA, </w:t>
      </w:r>
      <w:proofErr w:type="spellStart"/>
      <w:r w:rsidRPr="008F5AC9">
        <w:rPr>
          <w:rFonts w:ascii="Book Antiqua" w:eastAsia="SimSun" w:hAnsi="Book Antiqua" w:cs="Times New Roman"/>
          <w:color w:val="000000" w:themeColor="text1"/>
          <w:kern w:val="2"/>
          <w:sz w:val="24"/>
          <w:szCs w:val="24"/>
          <w:lang w:eastAsia="zh-CN"/>
        </w:rPr>
        <w:t>Tsoulfas</w:t>
      </w:r>
      <w:proofErr w:type="spellEnd"/>
      <w:r w:rsidRPr="008F5AC9">
        <w:rPr>
          <w:rFonts w:ascii="Book Antiqua" w:eastAsia="SimSun" w:hAnsi="Book Antiqua" w:cs="Times New Roman"/>
          <w:color w:val="000000" w:themeColor="text1"/>
          <w:kern w:val="2"/>
          <w:sz w:val="24"/>
          <w:szCs w:val="24"/>
          <w:lang w:eastAsia="zh-CN"/>
        </w:rPr>
        <w:t xml:space="preserve"> G, Orloff MS, </w:t>
      </w:r>
      <w:proofErr w:type="spellStart"/>
      <w:r w:rsidRPr="008F5AC9">
        <w:rPr>
          <w:rFonts w:ascii="Book Antiqua" w:eastAsia="SimSun" w:hAnsi="Book Antiqua" w:cs="Times New Roman"/>
          <w:color w:val="000000" w:themeColor="text1"/>
          <w:kern w:val="2"/>
          <w:sz w:val="24"/>
          <w:szCs w:val="24"/>
          <w:lang w:eastAsia="zh-CN"/>
        </w:rPr>
        <w:t>Abt</w:t>
      </w:r>
      <w:proofErr w:type="spellEnd"/>
      <w:r w:rsidRPr="008F5AC9">
        <w:rPr>
          <w:rFonts w:ascii="Book Antiqua" w:eastAsia="SimSun" w:hAnsi="Book Antiqua" w:cs="Times New Roman"/>
          <w:color w:val="000000" w:themeColor="text1"/>
          <w:kern w:val="2"/>
          <w:sz w:val="24"/>
          <w:szCs w:val="24"/>
          <w:lang w:eastAsia="zh-CN"/>
        </w:rPr>
        <w:t xml:space="preserve"> PL. The cumulative effects of cold ischemic time and older donor age on liver graft survival. </w:t>
      </w:r>
      <w:r w:rsidRPr="008F5AC9">
        <w:rPr>
          <w:rFonts w:ascii="Book Antiqua" w:eastAsia="SimSun" w:hAnsi="Book Antiqua" w:cs="Times New Roman"/>
          <w:i/>
          <w:color w:val="000000" w:themeColor="text1"/>
          <w:kern w:val="2"/>
          <w:sz w:val="24"/>
          <w:szCs w:val="24"/>
          <w:lang w:eastAsia="zh-CN"/>
        </w:rPr>
        <w:t xml:space="preserve">J </w:t>
      </w:r>
      <w:proofErr w:type="spellStart"/>
      <w:r w:rsidRPr="008F5AC9">
        <w:rPr>
          <w:rFonts w:ascii="Book Antiqua" w:eastAsia="SimSun" w:hAnsi="Book Antiqua" w:cs="Times New Roman"/>
          <w:i/>
          <w:color w:val="000000" w:themeColor="text1"/>
          <w:kern w:val="2"/>
          <w:sz w:val="24"/>
          <w:szCs w:val="24"/>
          <w:lang w:eastAsia="zh-CN"/>
        </w:rPr>
        <w:t>Surg</w:t>
      </w:r>
      <w:proofErr w:type="spellEnd"/>
      <w:r w:rsidRPr="008F5AC9">
        <w:rPr>
          <w:rFonts w:ascii="Book Antiqua" w:eastAsia="SimSun" w:hAnsi="Book Antiqua" w:cs="Times New Roman"/>
          <w:i/>
          <w:color w:val="000000" w:themeColor="text1"/>
          <w:kern w:val="2"/>
          <w:sz w:val="24"/>
          <w:szCs w:val="24"/>
          <w:lang w:eastAsia="zh-CN"/>
        </w:rPr>
        <w:t xml:space="preserve"> Res</w:t>
      </w:r>
      <w:r w:rsidRPr="008F5AC9">
        <w:rPr>
          <w:rFonts w:ascii="Book Antiqua" w:eastAsia="SimSun" w:hAnsi="Book Antiqua" w:cs="Times New Roman"/>
          <w:color w:val="000000" w:themeColor="text1"/>
          <w:kern w:val="2"/>
          <w:sz w:val="24"/>
          <w:szCs w:val="24"/>
          <w:lang w:eastAsia="zh-CN"/>
        </w:rPr>
        <w:t xml:space="preserve"> 2008; </w:t>
      </w:r>
      <w:r w:rsidRPr="008F5AC9">
        <w:rPr>
          <w:rFonts w:ascii="Book Antiqua" w:eastAsia="SimSun" w:hAnsi="Book Antiqua" w:cs="Times New Roman"/>
          <w:b/>
          <w:color w:val="000000" w:themeColor="text1"/>
          <w:kern w:val="2"/>
          <w:sz w:val="24"/>
          <w:szCs w:val="24"/>
          <w:lang w:eastAsia="zh-CN"/>
        </w:rPr>
        <w:t>148</w:t>
      </w:r>
      <w:r w:rsidRPr="008F5AC9">
        <w:rPr>
          <w:rFonts w:ascii="Book Antiqua" w:eastAsia="SimSun" w:hAnsi="Book Antiqua" w:cs="Times New Roman"/>
          <w:color w:val="000000" w:themeColor="text1"/>
          <w:kern w:val="2"/>
          <w:sz w:val="24"/>
          <w:szCs w:val="24"/>
          <w:lang w:eastAsia="zh-CN"/>
        </w:rPr>
        <w:t>: 38-44 [PMID: 18570929 DOI: 10.1016/j.jss.2008.03.018]</w:t>
      </w:r>
    </w:p>
    <w:p w:rsidR="00CF33D4" w:rsidRPr="008F5AC9" w:rsidRDefault="00CF33D4" w:rsidP="008F5AC9">
      <w:pPr>
        <w:widowControl w:val="0"/>
        <w:spacing w:after="0" w:line="360" w:lineRule="auto"/>
        <w:jc w:val="both"/>
        <w:rPr>
          <w:rFonts w:ascii="Book Antiqua" w:eastAsia="SimSun" w:hAnsi="Book Antiqua" w:cs="Times New Roman"/>
          <w:color w:val="000000" w:themeColor="text1"/>
          <w:kern w:val="2"/>
          <w:sz w:val="24"/>
          <w:szCs w:val="24"/>
          <w:lang w:eastAsia="zh-CN"/>
        </w:rPr>
      </w:pPr>
      <w:r w:rsidRPr="008F5AC9">
        <w:rPr>
          <w:rFonts w:ascii="Book Antiqua" w:eastAsia="SimSun" w:hAnsi="Book Antiqua" w:cs="Times New Roman"/>
          <w:color w:val="000000" w:themeColor="text1"/>
          <w:kern w:val="2"/>
          <w:sz w:val="24"/>
          <w:szCs w:val="24"/>
          <w:lang w:eastAsia="zh-CN"/>
        </w:rPr>
        <w:t xml:space="preserve">102 </w:t>
      </w:r>
      <w:r w:rsidRPr="008F5AC9">
        <w:rPr>
          <w:rFonts w:ascii="Book Antiqua" w:eastAsia="SimSun" w:hAnsi="Book Antiqua" w:cs="Times New Roman"/>
          <w:b/>
          <w:color w:val="000000" w:themeColor="text1"/>
          <w:kern w:val="2"/>
          <w:sz w:val="24"/>
          <w:szCs w:val="24"/>
          <w:lang w:eastAsia="zh-CN"/>
        </w:rPr>
        <w:t xml:space="preserve">Garcia </w:t>
      </w:r>
      <w:proofErr w:type="spellStart"/>
      <w:r w:rsidRPr="008F5AC9">
        <w:rPr>
          <w:rFonts w:ascii="Book Antiqua" w:eastAsia="SimSun" w:hAnsi="Book Antiqua" w:cs="Times New Roman"/>
          <w:b/>
          <w:color w:val="000000" w:themeColor="text1"/>
          <w:kern w:val="2"/>
          <w:sz w:val="24"/>
          <w:szCs w:val="24"/>
          <w:lang w:eastAsia="zh-CN"/>
        </w:rPr>
        <w:t>Ureña</w:t>
      </w:r>
      <w:proofErr w:type="spellEnd"/>
      <w:r w:rsidRPr="008F5AC9">
        <w:rPr>
          <w:rFonts w:ascii="Book Antiqua" w:eastAsia="SimSun" w:hAnsi="Book Antiqua" w:cs="Times New Roman"/>
          <w:b/>
          <w:color w:val="000000" w:themeColor="text1"/>
          <w:kern w:val="2"/>
          <w:sz w:val="24"/>
          <w:szCs w:val="24"/>
          <w:lang w:eastAsia="zh-CN"/>
        </w:rPr>
        <w:t xml:space="preserve"> MA</w:t>
      </w:r>
      <w:r w:rsidRPr="008F5AC9">
        <w:rPr>
          <w:rFonts w:ascii="Book Antiqua" w:eastAsia="SimSun" w:hAnsi="Book Antiqua" w:cs="Times New Roman"/>
          <w:color w:val="000000" w:themeColor="text1"/>
          <w:kern w:val="2"/>
          <w:sz w:val="24"/>
          <w:szCs w:val="24"/>
          <w:lang w:eastAsia="zh-CN"/>
        </w:rPr>
        <w:t xml:space="preserve">, </w:t>
      </w:r>
      <w:proofErr w:type="spellStart"/>
      <w:r w:rsidRPr="008F5AC9">
        <w:rPr>
          <w:rFonts w:ascii="Book Antiqua" w:eastAsia="SimSun" w:hAnsi="Book Antiqua" w:cs="Times New Roman"/>
          <w:color w:val="000000" w:themeColor="text1"/>
          <w:kern w:val="2"/>
          <w:sz w:val="24"/>
          <w:szCs w:val="24"/>
          <w:lang w:eastAsia="zh-CN"/>
        </w:rPr>
        <w:t>Colina</w:t>
      </w:r>
      <w:proofErr w:type="spellEnd"/>
      <w:r w:rsidRPr="008F5AC9">
        <w:rPr>
          <w:rFonts w:ascii="Book Antiqua" w:eastAsia="SimSun" w:hAnsi="Book Antiqua" w:cs="Times New Roman"/>
          <w:color w:val="000000" w:themeColor="text1"/>
          <w:kern w:val="2"/>
          <w:sz w:val="24"/>
          <w:szCs w:val="24"/>
          <w:lang w:eastAsia="zh-CN"/>
        </w:rPr>
        <w:t xml:space="preserve"> Ruiz-Delgado F, Moreno González E, Jiménez Romero C, García </w:t>
      </w:r>
      <w:proofErr w:type="spellStart"/>
      <w:r w:rsidRPr="008F5AC9">
        <w:rPr>
          <w:rFonts w:ascii="Book Antiqua" w:eastAsia="SimSun" w:hAnsi="Book Antiqua" w:cs="Times New Roman"/>
          <w:color w:val="000000" w:themeColor="text1"/>
          <w:kern w:val="2"/>
          <w:sz w:val="24"/>
          <w:szCs w:val="24"/>
          <w:lang w:eastAsia="zh-CN"/>
        </w:rPr>
        <w:t>García</w:t>
      </w:r>
      <w:proofErr w:type="spellEnd"/>
      <w:r w:rsidRPr="008F5AC9">
        <w:rPr>
          <w:rFonts w:ascii="Book Antiqua" w:eastAsia="SimSun" w:hAnsi="Book Antiqua" w:cs="Times New Roman"/>
          <w:color w:val="000000" w:themeColor="text1"/>
          <w:kern w:val="2"/>
          <w:sz w:val="24"/>
          <w:szCs w:val="24"/>
          <w:lang w:eastAsia="zh-CN"/>
        </w:rPr>
        <w:t xml:space="preserve"> I, </w:t>
      </w:r>
      <w:proofErr w:type="spellStart"/>
      <w:r w:rsidRPr="008F5AC9">
        <w:rPr>
          <w:rFonts w:ascii="Book Antiqua" w:eastAsia="SimSun" w:hAnsi="Book Antiqua" w:cs="Times New Roman"/>
          <w:color w:val="000000" w:themeColor="text1"/>
          <w:kern w:val="2"/>
          <w:sz w:val="24"/>
          <w:szCs w:val="24"/>
          <w:lang w:eastAsia="zh-CN"/>
        </w:rPr>
        <w:t>Loinzaz</w:t>
      </w:r>
      <w:proofErr w:type="spellEnd"/>
      <w:r w:rsidRPr="008F5AC9">
        <w:rPr>
          <w:rFonts w:ascii="Book Antiqua" w:eastAsia="SimSun" w:hAnsi="Book Antiqua" w:cs="Times New Roman"/>
          <w:color w:val="000000" w:themeColor="text1"/>
          <w:kern w:val="2"/>
          <w:sz w:val="24"/>
          <w:szCs w:val="24"/>
          <w:lang w:eastAsia="zh-CN"/>
        </w:rPr>
        <w:t xml:space="preserve"> </w:t>
      </w:r>
      <w:proofErr w:type="spellStart"/>
      <w:r w:rsidRPr="008F5AC9">
        <w:rPr>
          <w:rFonts w:ascii="Book Antiqua" w:eastAsia="SimSun" w:hAnsi="Book Antiqua" w:cs="Times New Roman"/>
          <w:color w:val="000000" w:themeColor="text1"/>
          <w:kern w:val="2"/>
          <w:sz w:val="24"/>
          <w:szCs w:val="24"/>
          <w:lang w:eastAsia="zh-CN"/>
        </w:rPr>
        <w:t>Segurola</w:t>
      </w:r>
      <w:proofErr w:type="spellEnd"/>
      <w:r w:rsidRPr="008F5AC9">
        <w:rPr>
          <w:rFonts w:ascii="Book Antiqua" w:eastAsia="SimSun" w:hAnsi="Book Antiqua" w:cs="Times New Roman"/>
          <w:color w:val="000000" w:themeColor="text1"/>
          <w:kern w:val="2"/>
          <w:sz w:val="24"/>
          <w:szCs w:val="24"/>
          <w:lang w:eastAsia="zh-CN"/>
        </w:rPr>
        <w:t xml:space="preserve"> C, Gonzalez-Pinto, Gómez Sanz R. Hepatic steatosis in liver transplant donors: common feature of donor population? </w:t>
      </w:r>
      <w:r w:rsidRPr="008F5AC9">
        <w:rPr>
          <w:rFonts w:ascii="Book Antiqua" w:eastAsia="SimSun" w:hAnsi="Book Antiqua" w:cs="Times New Roman"/>
          <w:i/>
          <w:color w:val="000000" w:themeColor="text1"/>
          <w:kern w:val="2"/>
          <w:sz w:val="24"/>
          <w:szCs w:val="24"/>
          <w:lang w:eastAsia="zh-CN"/>
        </w:rPr>
        <w:t xml:space="preserve">World J </w:t>
      </w:r>
      <w:proofErr w:type="spellStart"/>
      <w:r w:rsidRPr="008F5AC9">
        <w:rPr>
          <w:rFonts w:ascii="Book Antiqua" w:eastAsia="SimSun" w:hAnsi="Book Antiqua" w:cs="Times New Roman"/>
          <w:i/>
          <w:color w:val="000000" w:themeColor="text1"/>
          <w:kern w:val="2"/>
          <w:sz w:val="24"/>
          <w:szCs w:val="24"/>
          <w:lang w:eastAsia="zh-CN"/>
        </w:rPr>
        <w:t>Surg</w:t>
      </w:r>
      <w:proofErr w:type="spellEnd"/>
      <w:r w:rsidRPr="008F5AC9">
        <w:rPr>
          <w:rFonts w:ascii="Book Antiqua" w:eastAsia="SimSun" w:hAnsi="Book Antiqua" w:cs="Times New Roman"/>
          <w:color w:val="000000" w:themeColor="text1"/>
          <w:kern w:val="2"/>
          <w:sz w:val="24"/>
          <w:szCs w:val="24"/>
          <w:lang w:eastAsia="zh-CN"/>
        </w:rPr>
        <w:t xml:space="preserve"> 1998; </w:t>
      </w:r>
      <w:r w:rsidRPr="008F5AC9">
        <w:rPr>
          <w:rFonts w:ascii="Book Antiqua" w:eastAsia="SimSun" w:hAnsi="Book Antiqua" w:cs="Times New Roman"/>
          <w:b/>
          <w:color w:val="000000" w:themeColor="text1"/>
          <w:kern w:val="2"/>
          <w:sz w:val="24"/>
          <w:szCs w:val="24"/>
          <w:lang w:eastAsia="zh-CN"/>
        </w:rPr>
        <w:t>22</w:t>
      </w:r>
      <w:r w:rsidRPr="008F5AC9">
        <w:rPr>
          <w:rFonts w:ascii="Book Antiqua" w:eastAsia="SimSun" w:hAnsi="Book Antiqua" w:cs="Times New Roman"/>
          <w:color w:val="000000" w:themeColor="text1"/>
          <w:kern w:val="2"/>
          <w:sz w:val="24"/>
          <w:szCs w:val="24"/>
          <w:lang w:eastAsia="zh-CN"/>
        </w:rPr>
        <w:t>: 837-844 [PMID: 9673556 DOI: 10.1007/s002689900479]</w:t>
      </w:r>
    </w:p>
    <w:p w:rsidR="00CF33D4" w:rsidRPr="008F5AC9" w:rsidRDefault="00CF33D4" w:rsidP="008F5AC9">
      <w:pPr>
        <w:widowControl w:val="0"/>
        <w:spacing w:after="0" w:line="360" w:lineRule="auto"/>
        <w:jc w:val="both"/>
        <w:rPr>
          <w:rFonts w:ascii="Book Antiqua" w:eastAsia="SimSun" w:hAnsi="Book Antiqua" w:cs="Times New Roman"/>
          <w:color w:val="000000" w:themeColor="text1"/>
          <w:kern w:val="2"/>
          <w:sz w:val="24"/>
          <w:szCs w:val="24"/>
          <w:lang w:eastAsia="zh-CN"/>
        </w:rPr>
      </w:pPr>
      <w:r w:rsidRPr="008F5AC9">
        <w:rPr>
          <w:rFonts w:ascii="Book Antiqua" w:eastAsia="SimSun" w:hAnsi="Book Antiqua" w:cs="Times New Roman"/>
          <w:color w:val="000000" w:themeColor="text1"/>
          <w:kern w:val="2"/>
          <w:sz w:val="24"/>
          <w:szCs w:val="24"/>
          <w:lang w:eastAsia="zh-CN"/>
        </w:rPr>
        <w:t xml:space="preserve">103 </w:t>
      </w:r>
      <w:r w:rsidRPr="008F5AC9">
        <w:rPr>
          <w:rFonts w:ascii="Book Antiqua" w:eastAsia="SimSun" w:hAnsi="Book Antiqua" w:cs="Times New Roman"/>
          <w:b/>
          <w:color w:val="000000" w:themeColor="text1"/>
          <w:kern w:val="2"/>
          <w:sz w:val="24"/>
          <w:szCs w:val="24"/>
          <w:lang w:eastAsia="zh-CN"/>
        </w:rPr>
        <w:t>D'Alessandro AM</w:t>
      </w:r>
      <w:r w:rsidRPr="008F5AC9">
        <w:rPr>
          <w:rFonts w:ascii="Book Antiqua" w:eastAsia="SimSun" w:hAnsi="Book Antiqua" w:cs="Times New Roman"/>
          <w:color w:val="000000" w:themeColor="text1"/>
          <w:kern w:val="2"/>
          <w:sz w:val="24"/>
          <w:szCs w:val="24"/>
          <w:lang w:eastAsia="zh-CN"/>
        </w:rPr>
        <w:t xml:space="preserve">, </w:t>
      </w:r>
      <w:proofErr w:type="spellStart"/>
      <w:r w:rsidRPr="008F5AC9">
        <w:rPr>
          <w:rFonts w:ascii="Book Antiqua" w:eastAsia="SimSun" w:hAnsi="Book Antiqua" w:cs="Times New Roman"/>
          <w:color w:val="000000" w:themeColor="text1"/>
          <w:kern w:val="2"/>
          <w:sz w:val="24"/>
          <w:szCs w:val="24"/>
          <w:lang w:eastAsia="zh-CN"/>
        </w:rPr>
        <w:t>Kalayoglu</w:t>
      </w:r>
      <w:proofErr w:type="spellEnd"/>
      <w:r w:rsidRPr="008F5AC9">
        <w:rPr>
          <w:rFonts w:ascii="Book Antiqua" w:eastAsia="SimSun" w:hAnsi="Book Antiqua" w:cs="Times New Roman"/>
          <w:color w:val="000000" w:themeColor="text1"/>
          <w:kern w:val="2"/>
          <w:sz w:val="24"/>
          <w:szCs w:val="24"/>
          <w:lang w:eastAsia="zh-CN"/>
        </w:rPr>
        <w:t xml:space="preserve"> M, </w:t>
      </w:r>
      <w:proofErr w:type="spellStart"/>
      <w:r w:rsidRPr="008F5AC9">
        <w:rPr>
          <w:rFonts w:ascii="Book Antiqua" w:eastAsia="SimSun" w:hAnsi="Book Antiqua" w:cs="Times New Roman"/>
          <w:color w:val="000000" w:themeColor="text1"/>
          <w:kern w:val="2"/>
          <w:sz w:val="24"/>
          <w:szCs w:val="24"/>
          <w:lang w:eastAsia="zh-CN"/>
        </w:rPr>
        <w:t>Sollinger</w:t>
      </w:r>
      <w:proofErr w:type="spellEnd"/>
      <w:r w:rsidRPr="008F5AC9">
        <w:rPr>
          <w:rFonts w:ascii="Book Antiqua" w:eastAsia="SimSun" w:hAnsi="Book Antiqua" w:cs="Times New Roman"/>
          <w:color w:val="000000" w:themeColor="text1"/>
          <w:kern w:val="2"/>
          <w:sz w:val="24"/>
          <w:szCs w:val="24"/>
          <w:lang w:eastAsia="zh-CN"/>
        </w:rPr>
        <w:t xml:space="preserve"> HW, Hoffmann RM, Reed A, </w:t>
      </w:r>
      <w:proofErr w:type="spellStart"/>
      <w:r w:rsidRPr="008F5AC9">
        <w:rPr>
          <w:rFonts w:ascii="Book Antiqua" w:eastAsia="SimSun" w:hAnsi="Book Antiqua" w:cs="Times New Roman"/>
          <w:color w:val="000000" w:themeColor="text1"/>
          <w:kern w:val="2"/>
          <w:sz w:val="24"/>
          <w:szCs w:val="24"/>
          <w:lang w:eastAsia="zh-CN"/>
        </w:rPr>
        <w:t>Knechtle</w:t>
      </w:r>
      <w:proofErr w:type="spellEnd"/>
      <w:r w:rsidRPr="008F5AC9">
        <w:rPr>
          <w:rFonts w:ascii="Book Antiqua" w:eastAsia="SimSun" w:hAnsi="Book Antiqua" w:cs="Times New Roman"/>
          <w:color w:val="000000" w:themeColor="text1"/>
          <w:kern w:val="2"/>
          <w:sz w:val="24"/>
          <w:szCs w:val="24"/>
          <w:lang w:eastAsia="zh-CN"/>
        </w:rPr>
        <w:t xml:space="preserve"> SJ, </w:t>
      </w:r>
      <w:proofErr w:type="spellStart"/>
      <w:r w:rsidRPr="008F5AC9">
        <w:rPr>
          <w:rFonts w:ascii="Book Antiqua" w:eastAsia="SimSun" w:hAnsi="Book Antiqua" w:cs="Times New Roman"/>
          <w:color w:val="000000" w:themeColor="text1"/>
          <w:kern w:val="2"/>
          <w:sz w:val="24"/>
          <w:szCs w:val="24"/>
          <w:lang w:eastAsia="zh-CN"/>
        </w:rPr>
        <w:t>Pirsch</w:t>
      </w:r>
      <w:proofErr w:type="spellEnd"/>
      <w:r w:rsidRPr="008F5AC9">
        <w:rPr>
          <w:rFonts w:ascii="Book Antiqua" w:eastAsia="SimSun" w:hAnsi="Book Antiqua" w:cs="Times New Roman"/>
          <w:color w:val="000000" w:themeColor="text1"/>
          <w:kern w:val="2"/>
          <w:sz w:val="24"/>
          <w:szCs w:val="24"/>
          <w:lang w:eastAsia="zh-CN"/>
        </w:rPr>
        <w:t xml:space="preserve"> JD, Hafez GR, </w:t>
      </w:r>
      <w:proofErr w:type="spellStart"/>
      <w:r w:rsidRPr="008F5AC9">
        <w:rPr>
          <w:rFonts w:ascii="Book Antiqua" w:eastAsia="SimSun" w:hAnsi="Book Antiqua" w:cs="Times New Roman"/>
          <w:color w:val="000000" w:themeColor="text1"/>
          <w:kern w:val="2"/>
          <w:sz w:val="24"/>
          <w:szCs w:val="24"/>
          <w:lang w:eastAsia="zh-CN"/>
        </w:rPr>
        <w:t>Lorentzen</w:t>
      </w:r>
      <w:proofErr w:type="spellEnd"/>
      <w:r w:rsidRPr="008F5AC9">
        <w:rPr>
          <w:rFonts w:ascii="Book Antiqua" w:eastAsia="SimSun" w:hAnsi="Book Antiqua" w:cs="Times New Roman"/>
          <w:color w:val="000000" w:themeColor="text1"/>
          <w:kern w:val="2"/>
          <w:sz w:val="24"/>
          <w:szCs w:val="24"/>
          <w:lang w:eastAsia="zh-CN"/>
        </w:rPr>
        <w:t xml:space="preserve"> D, </w:t>
      </w:r>
      <w:proofErr w:type="spellStart"/>
      <w:r w:rsidRPr="008F5AC9">
        <w:rPr>
          <w:rFonts w:ascii="Book Antiqua" w:eastAsia="SimSun" w:hAnsi="Book Antiqua" w:cs="Times New Roman"/>
          <w:color w:val="000000" w:themeColor="text1"/>
          <w:kern w:val="2"/>
          <w:sz w:val="24"/>
          <w:szCs w:val="24"/>
          <w:lang w:eastAsia="zh-CN"/>
        </w:rPr>
        <w:t>Belzer</w:t>
      </w:r>
      <w:proofErr w:type="spellEnd"/>
      <w:r w:rsidRPr="008F5AC9">
        <w:rPr>
          <w:rFonts w:ascii="Book Antiqua" w:eastAsia="SimSun" w:hAnsi="Book Antiqua" w:cs="Times New Roman"/>
          <w:color w:val="000000" w:themeColor="text1"/>
          <w:kern w:val="2"/>
          <w:sz w:val="24"/>
          <w:szCs w:val="24"/>
          <w:lang w:eastAsia="zh-CN"/>
        </w:rPr>
        <w:t xml:space="preserve"> FO. The predictive value of donor liver biopsies for the development of primary nonfunction after orthotopic </w:t>
      </w:r>
      <w:r w:rsidRPr="008F5AC9">
        <w:rPr>
          <w:rFonts w:ascii="Book Antiqua" w:eastAsia="SimSun" w:hAnsi="Book Antiqua" w:cs="Times New Roman"/>
          <w:color w:val="000000" w:themeColor="text1"/>
          <w:kern w:val="2"/>
          <w:sz w:val="24"/>
          <w:szCs w:val="24"/>
          <w:lang w:eastAsia="zh-CN"/>
        </w:rPr>
        <w:lastRenderedPageBreak/>
        <w:t xml:space="preserve">liver transplantation. </w:t>
      </w:r>
      <w:r w:rsidRPr="008F5AC9">
        <w:rPr>
          <w:rFonts w:ascii="Book Antiqua" w:eastAsia="SimSun" w:hAnsi="Book Antiqua" w:cs="Times New Roman"/>
          <w:i/>
          <w:color w:val="000000" w:themeColor="text1"/>
          <w:kern w:val="2"/>
          <w:sz w:val="24"/>
          <w:szCs w:val="24"/>
          <w:lang w:eastAsia="zh-CN"/>
        </w:rPr>
        <w:t>Transplantation</w:t>
      </w:r>
      <w:r w:rsidRPr="008F5AC9">
        <w:rPr>
          <w:rFonts w:ascii="Book Antiqua" w:eastAsia="SimSun" w:hAnsi="Book Antiqua" w:cs="Times New Roman"/>
          <w:color w:val="000000" w:themeColor="text1"/>
          <w:kern w:val="2"/>
          <w:sz w:val="24"/>
          <w:szCs w:val="24"/>
          <w:lang w:eastAsia="zh-CN"/>
        </w:rPr>
        <w:t xml:space="preserve"> 1991; </w:t>
      </w:r>
      <w:r w:rsidRPr="008F5AC9">
        <w:rPr>
          <w:rFonts w:ascii="Book Antiqua" w:eastAsia="SimSun" w:hAnsi="Book Antiqua" w:cs="Times New Roman"/>
          <w:b/>
          <w:color w:val="000000" w:themeColor="text1"/>
          <w:kern w:val="2"/>
          <w:sz w:val="24"/>
          <w:szCs w:val="24"/>
          <w:lang w:eastAsia="zh-CN"/>
        </w:rPr>
        <w:t>51</w:t>
      </w:r>
      <w:r w:rsidRPr="008F5AC9">
        <w:rPr>
          <w:rFonts w:ascii="Book Antiqua" w:eastAsia="SimSun" w:hAnsi="Book Antiqua" w:cs="Times New Roman"/>
          <w:color w:val="000000" w:themeColor="text1"/>
          <w:kern w:val="2"/>
          <w:sz w:val="24"/>
          <w:szCs w:val="24"/>
          <w:lang w:eastAsia="zh-CN"/>
        </w:rPr>
        <w:t>: 157-163 [PMID: 1987685 DOI: 10.1097/00007890-199101000-00024]</w:t>
      </w:r>
    </w:p>
    <w:p w:rsidR="00CF33D4" w:rsidRPr="008F5AC9" w:rsidRDefault="00CF33D4" w:rsidP="008F5AC9">
      <w:pPr>
        <w:widowControl w:val="0"/>
        <w:spacing w:after="0" w:line="360" w:lineRule="auto"/>
        <w:jc w:val="both"/>
        <w:rPr>
          <w:rFonts w:ascii="Book Antiqua" w:eastAsia="SimSun" w:hAnsi="Book Antiqua" w:cs="Times New Roman"/>
          <w:color w:val="000000" w:themeColor="text1"/>
          <w:kern w:val="2"/>
          <w:sz w:val="24"/>
          <w:szCs w:val="24"/>
          <w:lang w:eastAsia="zh-CN"/>
        </w:rPr>
      </w:pPr>
      <w:r w:rsidRPr="008F5AC9">
        <w:rPr>
          <w:rFonts w:ascii="Book Antiqua" w:eastAsia="SimSun" w:hAnsi="Book Antiqua" w:cs="Times New Roman"/>
          <w:color w:val="000000" w:themeColor="text1"/>
          <w:kern w:val="2"/>
          <w:sz w:val="24"/>
          <w:szCs w:val="24"/>
          <w:lang w:eastAsia="zh-CN"/>
        </w:rPr>
        <w:t xml:space="preserve">104 </w:t>
      </w:r>
      <w:proofErr w:type="spellStart"/>
      <w:r w:rsidRPr="008F5AC9">
        <w:rPr>
          <w:rFonts w:ascii="Book Antiqua" w:eastAsia="SimSun" w:hAnsi="Book Antiqua" w:cs="Times New Roman"/>
          <w:b/>
          <w:color w:val="000000" w:themeColor="text1"/>
          <w:kern w:val="2"/>
          <w:sz w:val="24"/>
          <w:szCs w:val="24"/>
          <w:lang w:eastAsia="zh-CN"/>
        </w:rPr>
        <w:t>Gastaca</w:t>
      </w:r>
      <w:proofErr w:type="spellEnd"/>
      <w:r w:rsidRPr="008F5AC9">
        <w:rPr>
          <w:rFonts w:ascii="Book Antiqua" w:eastAsia="SimSun" w:hAnsi="Book Antiqua" w:cs="Times New Roman"/>
          <w:b/>
          <w:color w:val="000000" w:themeColor="text1"/>
          <w:kern w:val="2"/>
          <w:sz w:val="24"/>
          <w:szCs w:val="24"/>
          <w:lang w:eastAsia="zh-CN"/>
        </w:rPr>
        <w:t xml:space="preserve"> M</w:t>
      </w:r>
      <w:r w:rsidRPr="008F5AC9">
        <w:rPr>
          <w:rFonts w:ascii="Book Antiqua" w:eastAsia="SimSun" w:hAnsi="Book Antiqua" w:cs="Times New Roman"/>
          <w:color w:val="000000" w:themeColor="text1"/>
          <w:kern w:val="2"/>
          <w:sz w:val="24"/>
          <w:szCs w:val="24"/>
          <w:lang w:eastAsia="zh-CN"/>
        </w:rPr>
        <w:t xml:space="preserve">, </w:t>
      </w:r>
      <w:proofErr w:type="spellStart"/>
      <w:r w:rsidRPr="008F5AC9">
        <w:rPr>
          <w:rFonts w:ascii="Book Antiqua" w:eastAsia="SimSun" w:hAnsi="Book Antiqua" w:cs="Times New Roman"/>
          <w:color w:val="000000" w:themeColor="text1"/>
          <w:kern w:val="2"/>
          <w:sz w:val="24"/>
          <w:szCs w:val="24"/>
          <w:lang w:eastAsia="zh-CN"/>
        </w:rPr>
        <w:t>Valdivieso</w:t>
      </w:r>
      <w:proofErr w:type="spellEnd"/>
      <w:r w:rsidRPr="008F5AC9">
        <w:rPr>
          <w:rFonts w:ascii="Book Antiqua" w:eastAsia="SimSun" w:hAnsi="Book Antiqua" w:cs="Times New Roman"/>
          <w:color w:val="000000" w:themeColor="text1"/>
          <w:kern w:val="2"/>
          <w:sz w:val="24"/>
          <w:szCs w:val="24"/>
          <w:lang w:eastAsia="zh-CN"/>
        </w:rPr>
        <w:t xml:space="preserve"> A, </w:t>
      </w:r>
      <w:proofErr w:type="spellStart"/>
      <w:r w:rsidRPr="008F5AC9">
        <w:rPr>
          <w:rFonts w:ascii="Book Antiqua" w:eastAsia="SimSun" w:hAnsi="Book Antiqua" w:cs="Times New Roman"/>
          <w:color w:val="000000" w:themeColor="text1"/>
          <w:kern w:val="2"/>
          <w:sz w:val="24"/>
          <w:szCs w:val="24"/>
          <w:lang w:eastAsia="zh-CN"/>
        </w:rPr>
        <w:t>Pijoan</w:t>
      </w:r>
      <w:proofErr w:type="spellEnd"/>
      <w:r w:rsidRPr="008F5AC9">
        <w:rPr>
          <w:rFonts w:ascii="Book Antiqua" w:eastAsia="SimSun" w:hAnsi="Book Antiqua" w:cs="Times New Roman"/>
          <w:color w:val="000000" w:themeColor="text1"/>
          <w:kern w:val="2"/>
          <w:sz w:val="24"/>
          <w:szCs w:val="24"/>
          <w:lang w:eastAsia="zh-CN"/>
        </w:rPr>
        <w:t xml:space="preserve"> J, </w:t>
      </w:r>
      <w:proofErr w:type="spellStart"/>
      <w:r w:rsidRPr="008F5AC9">
        <w:rPr>
          <w:rFonts w:ascii="Book Antiqua" w:eastAsia="SimSun" w:hAnsi="Book Antiqua" w:cs="Times New Roman"/>
          <w:color w:val="000000" w:themeColor="text1"/>
          <w:kern w:val="2"/>
          <w:sz w:val="24"/>
          <w:szCs w:val="24"/>
          <w:lang w:eastAsia="zh-CN"/>
        </w:rPr>
        <w:t>Errazti</w:t>
      </w:r>
      <w:proofErr w:type="spellEnd"/>
      <w:r w:rsidRPr="008F5AC9">
        <w:rPr>
          <w:rFonts w:ascii="Book Antiqua" w:eastAsia="SimSun" w:hAnsi="Book Antiqua" w:cs="Times New Roman"/>
          <w:color w:val="000000" w:themeColor="text1"/>
          <w:kern w:val="2"/>
          <w:sz w:val="24"/>
          <w:szCs w:val="24"/>
          <w:lang w:eastAsia="zh-CN"/>
        </w:rPr>
        <w:t xml:space="preserve"> G, Hernandez M, Gonzalez J, Fernandez J, </w:t>
      </w:r>
      <w:proofErr w:type="spellStart"/>
      <w:r w:rsidRPr="008F5AC9">
        <w:rPr>
          <w:rFonts w:ascii="Book Antiqua" w:eastAsia="SimSun" w:hAnsi="Book Antiqua" w:cs="Times New Roman"/>
          <w:color w:val="000000" w:themeColor="text1"/>
          <w:kern w:val="2"/>
          <w:sz w:val="24"/>
          <w:szCs w:val="24"/>
          <w:lang w:eastAsia="zh-CN"/>
        </w:rPr>
        <w:t>Matarranz</w:t>
      </w:r>
      <w:proofErr w:type="spellEnd"/>
      <w:r w:rsidRPr="008F5AC9">
        <w:rPr>
          <w:rFonts w:ascii="Book Antiqua" w:eastAsia="SimSun" w:hAnsi="Book Antiqua" w:cs="Times New Roman"/>
          <w:color w:val="000000" w:themeColor="text1"/>
          <w:kern w:val="2"/>
          <w:sz w:val="24"/>
          <w:szCs w:val="24"/>
          <w:lang w:eastAsia="zh-CN"/>
        </w:rPr>
        <w:t xml:space="preserve"> A, Montejo M, </w:t>
      </w:r>
      <w:proofErr w:type="spellStart"/>
      <w:r w:rsidRPr="008F5AC9">
        <w:rPr>
          <w:rFonts w:ascii="Book Antiqua" w:eastAsia="SimSun" w:hAnsi="Book Antiqua" w:cs="Times New Roman"/>
          <w:color w:val="000000" w:themeColor="text1"/>
          <w:kern w:val="2"/>
          <w:sz w:val="24"/>
          <w:szCs w:val="24"/>
          <w:lang w:eastAsia="zh-CN"/>
        </w:rPr>
        <w:t>Ventoso</w:t>
      </w:r>
      <w:proofErr w:type="spellEnd"/>
      <w:r w:rsidRPr="008F5AC9">
        <w:rPr>
          <w:rFonts w:ascii="Book Antiqua" w:eastAsia="SimSun" w:hAnsi="Book Antiqua" w:cs="Times New Roman"/>
          <w:color w:val="000000" w:themeColor="text1"/>
          <w:kern w:val="2"/>
          <w:sz w:val="24"/>
          <w:szCs w:val="24"/>
          <w:lang w:eastAsia="zh-CN"/>
        </w:rPr>
        <w:t xml:space="preserve"> A, Martinez G, Fernandez M, de Urbina JO. Donors older than 70 years in liver transplantation. </w:t>
      </w:r>
      <w:r w:rsidRPr="008F5AC9">
        <w:rPr>
          <w:rFonts w:ascii="Book Antiqua" w:eastAsia="SimSun" w:hAnsi="Book Antiqua" w:cs="Times New Roman"/>
          <w:i/>
          <w:color w:val="000000" w:themeColor="text1"/>
          <w:kern w:val="2"/>
          <w:sz w:val="24"/>
          <w:szCs w:val="24"/>
          <w:lang w:eastAsia="zh-CN"/>
        </w:rPr>
        <w:t>Transplant Proc</w:t>
      </w:r>
      <w:r w:rsidRPr="008F5AC9">
        <w:rPr>
          <w:rFonts w:ascii="Book Antiqua" w:eastAsia="SimSun" w:hAnsi="Book Antiqua" w:cs="Times New Roman"/>
          <w:color w:val="000000" w:themeColor="text1"/>
          <w:kern w:val="2"/>
          <w:sz w:val="24"/>
          <w:szCs w:val="24"/>
          <w:lang w:eastAsia="zh-CN"/>
        </w:rPr>
        <w:t xml:space="preserve"> 2005; </w:t>
      </w:r>
      <w:r w:rsidRPr="008F5AC9">
        <w:rPr>
          <w:rFonts w:ascii="Book Antiqua" w:eastAsia="SimSun" w:hAnsi="Book Antiqua" w:cs="Times New Roman"/>
          <w:b/>
          <w:color w:val="000000" w:themeColor="text1"/>
          <w:kern w:val="2"/>
          <w:sz w:val="24"/>
          <w:szCs w:val="24"/>
          <w:lang w:eastAsia="zh-CN"/>
        </w:rPr>
        <w:t>37</w:t>
      </w:r>
      <w:r w:rsidRPr="008F5AC9">
        <w:rPr>
          <w:rFonts w:ascii="Book Antiqua" w:eastAsia="SimSun" w:hAnsi="Book Antiqua" w:cs="Times New Roman"/>
          <w:color w:val="000000" w:themeColor="text1"/>
          <w:kern w:val="2"/>
          <w:sz w:val="24"/>
          <w:szCs w:val="24"/>
          <w:lang w:eastAsia="zh-CN"/>
        </w:rPr>
        <w:t>: 3851-3854 [PMID: 16386560 DOI: 10.1016/j.transproceed.2005.10.040]</w:t>
      </w:r>
    </w:p>
    <w:p w:rsidR="00CF33D4" w:rsidRPr="008F5AC9" w:rsidRDefault="00CF33D4" w:rsidP="008F5AC9">
      <w:pPr>
        <w:widowControl w:val="0"/>
        <w:spacing w:after="0" w:line="360" w:lineRule="auto"/>
        <w:jc w:val="both"/>
        <w:rPr>
          <w:rFonts w:ascii="Book Antiqua" w:eastAsia="SimSun" w:hAnsi="Book Antiqua" w:cs="Times New Roman"/>
          <w:color w:val="000000" w:themeColor="text1"/>
          <w:kern w:val="2"/>
          <w:sz w:val="24"/>
          <w:szCs w:val="24"/>
          <w:lang w:eastAsia="zh-CN"/>
        </w:rPr>
      </w:pPr>
      <w:r w:rsidRPr="008F5AC9">
        <w:rPr>
          <w:rFonts w:ascii="Book Antiqua" w:eastAsia="SimSun" w:hAnsi="Book Antiqua" w:cs="Times New Roman"/>
          <w:color w:val="000000" w:themeColor="text1"/>
          <w:kern w:val="2"/>
          <w:sz w:val="24"/>
          <w:szCs w:val="24"/>
          <w:lang w:eastAsia="zh-CN"/>
        </w:rPr>
        <w:t xml:space="preserve">105 </w:t>
      </w:r>
      <w:proofErr w:type="spellStart"/>
      <w:r w:rsidRPr="008F5AC9">
        <w:rPr>
          <w:rFonts w:ascii="Book Antiqua" w:eastAsia="SimSun" w:hAnsi="Book Antiqua" w:cs="Times New Roman"/>
          <w:b/>
          <w:color w:val="000000" w:themeColor="text1"/>
          <w:kern w:val="2"/>
          <w:sz w:val="24"/>
          <w:szCs w:val="24"/>
          <w:lang w:eastAsia="zh-CN"/>
        </w:rPr>
        <w:t>Segev</w:t>
      </w:r>
      <w:proofErr w:type="spellEnd"/>
      <w:r w:rsidRPr="008F5AC9">
        <w:rPr>
          <w:rFonts w:ascii="Book Antiqua" w:eastAsia="SimSun" w:hAnsi="Book Antiqua" w:cs="Times New Roman"/>
          <w:b/>
          <w:color w:val="000000" w:themeColor="text1"/>
          <w:kern w:val="2"/>
          <w:sz w:val="24"/>
          <w:szCs w:val="24"/>
          <w:lang w:eastAsia="zh-CN"/>
        </w:rPr>
        <w:t xml:space="preserve"> DL</w:t>
      </w:r>
      <w:r w:rsidRPr="008F5AC9">
        <w:rPr>
          <w:rFonts w:ascii="Book Antiqua" w:eastAsia="SimSun" w:hAnsi="Book Antiqua" w:cs="Times New Roman"/>
          <w:color w:val="000000" w:themeColor="text1"/>
          <w:kern w:val="2"/>
          <w:sz w:val="24"/>
          <w:szCs w:val="24"/>
          <w:lang w:eastAsia="zh-CN"/>
        </w:rPr>
        <w:t xml:space="preserve">, </w:t>
      </w:r>
      <w:proofErr w:type="spellStart"/>
      <w:r w:rsidRPr="008F5AC9">
        <w:rPr>
          <w:rFonts w:ascii="Book Antiqua" w:eastAsia="SimSun" w:hAnsi="Book Antiqua" w:cs="Times New Roman"/>
          <w:color w:val="000000" w:themeColor="text1"/>
          <w:kern w:val="2"/>
          <w:sz w:val="24"/>
          <w:szCs w:val="24"/>
          <w:lang w:eastAsia="zh-CN"/>
        </w:rPr>
        <w:t>Maley</w:t>
      </w:r>
      <w:proofErr w:type="spellEnd"/>
      <w:r w:rsidRPr="008F5AC9">
        <w:rPr>
          <w:rFonts w:ascii="Book Antiqua" w:eastAsia="SimSun" w:hAnsi="Book Antiqua" w:cs="Times New Roman"/>
          <w:color w:val="000000" w:themeColor="text1"/>
          <w:kern w:val="2"/>
          <w:sz w:val="24"/>
          <w:szCs w:val="24"/>
          <w:lang w:eastAsia="zh-CN"/>
        </w:rPr>
        <w:t xml:space="preserve"> WR, Simpkins CE, Locke JE, Nguyen GC, Montgomery RA, </w:t>
      </w:r>
      <w:proofErr w:type="spellStart"/>
      <w:r w:rsidRPr="008F5AC9">
        <w:rPr>
          <w:rFonts w:ascii="Book Antiqua" w:eastAsia="SimSun" w:hAnsi="Book Antiqua" w:cs="Times New Roman"/>
          <w:color w:val="000000" w:themeColor="text1"/>
          <w:kern w:val="2"/>
          <w:sz w:val="24"/>
          <w:szCs w:val="24"/>
          <w:lang w:eastAsia="zh-CN"/>
        </w:rPr>
        <w:t>Thuluvath</w:t>
      </w:r>
      <w:proofErr w:type="spellEnd"/>
      <w:r w:rsidRPr="008F5AC9">
        <w:rPr>
          <w:rFonts w:ascii="Book Antiqua" w:eastAsia="SimSun" w:hAnsi="Book Antiqua" w:cs="Times New Roman"/>
          <w:color w:val="000000" w:themeColor="text1"/>
          <w:kern w:val="2"/>
          <w:sz w:val="24"/>
          <w:szCs w:val="24"/>
          <w:lang w:eastAsia="zh-CN"/>
        </w:rPr>
        <w:t xml:space="preserve"> PJ. Minimizing risk associated with elderly liver donors by matching to preferred recipients. </w:t>
      </w:r>
      <w:r w:rsidRPr="008F5AC9">
        <w:rPr>
          <w:rFonts w:ascii="Book Antiqua" w:eastAsia="SimSun" w:hAnsi="Book Antiqua" w:cs="Times New Roman"/>
          <w:i/>
          <w:color w:val="000000" w:themeColor="text1"/>
          <w:kern w:val="2"/>
          <w:sz w:val="24"/>
          <w:szCs w:val="24"/>
          <w:lang w:eastAsia="zh-CN"/>
        </w:rPr>
        <w:t>Hepatology</w:t>
      </w:r>
      <w:r w:rsidRPr="008F5AC9">
        <w:rPr>
          <w:rFonts w:ascii="Book Antiqua" w:eastAsia="SimSun" w:hAnsi="Book Antiqua" w:cs="Times New Roman"/>
          <w:color w:val="000000" w:themeColor="text1"/>
          <w:kern w:val="2"/>
          <w:sz w:val="24"/>
          <w:szCs w:val="24"/>
          <w:lang w:eastAsia="zh-CN"/>
        </w:rPr>
        <w:t xml:space="preserve"> 2007; </w:t>
      </w:r>
      <w:r w:rsidRPr="008F5AC9">
        <w:rPr>
          <w:rFonts w:ascii="Book Antiqua" w:eastAsia="SimSun" w:hAnsi="Book Antiqua" w:cs="Times New Roman"/>
          <w:b/>
          <w:color w:val="000000" w:themeColor="text1"/>
          <w:kern w:val="2"/>
          <w:sz w:val="24"/>
          <w:szCs w:val="24"/>
          <w:lang w:eastAsia="zh-CN"/>
        </w:rPr>
        <w:t>46</w:t>
      </w:r>
      <w:r w:rsidRPr="008F5AC9">
        <w:rPr>
          <w:rFonts w:ascii="Book Antiqua" w:eastAsia="SimSun" w:hAnsi="Book Antiqua" w:cs="Times New Roman"/>
          <w:color w:val="000000" w:themeColor="text1"/>
          <w:kern w:val="2"/>
          <w:sz w:val="24"/>
          <w:szCs w:val="24"/>
          <w:lang w:eastAsia="zh-CN"/>
        </w:rPr>
        <w:t>: 1907-1918 [PMID: 17918247 DOI: 10.1002/hep.21888]</w:t>
      </w:r>
      <w:r w:rsidRPr="008F5AC9">
        <w:rPr>
          <w:rFonts w:ascii="Book Antiqua" w:eastAsia="SimSun" w:hAnsi="Book Antiqua" w:cs="Times New Roman"/>
          <w:color w:val="000000" w:themeColor="text1"/>
          <w:kern w:val="2"/>
          <w:sz w:val="24"/>
          <w:szCs w:val="24"/>
          <w:lang w:eastAsia="zh-CN"/>
        </w:rPr>
        <w:br w:type="page"/>
      </w:r>
    </w:p>
    <w:p w:rsidR="007C0204" w:rsidRPr="008F5AC9" w:rsidRDefault="007C0204" w:rsidP="008F5AC9">
      <w:pPr>
        <w:adjustRightInd w:val="0"/>
        <w:snapToGrid w:val="0"/>
        <w:spacing w:after="0" w:line="360" w:lineRule="auto"/>
        <w:jc w:val="both"/>
        <w:rPr>
          <w:rFonts w:ascii="Book Antiqua" w:hAnsi="Book Antiqua"/>
          <w:b/>
          <w:sz w:val="24"/>
          <w:szCs w:val="24"/>
        </w:rPr>
      </w:pPr>
      <w:r w:rsidRPr="008F5AC9">
        <w:rPr>
          <w:rFonts w:ascii="Book Antiqua" w:hAnsi="Book Antiqua"/>
          <w:b/>
          <w:sz w:val="24"/>
          <w:szCs w:val="24"/>
        </w:rPr>
        <w:lastRenderedPageBreak/>
        <w:t>Footnotes</w:t>
      </w:r>
    </w:p>
    <w:p w:rsidR="00CF33D4" w:rsidRPr="008F5AC9" w:rsidRDefault="0016131E" w:rsidP="008F5AC9">
      <w:pPr>
        <w:adjustRightInd w:val="0"/>
        <w:snapToGrid w:val="0"/>
        <w:spacing w:after="0" w:line="360" w:lineRule="auto"/>
        <w:jc w:val="both"/>
        <w:rPr>
          <w:rFonts w:ascii="Book Antiqua" w:hAnsi="Book Antiqua"/>
          <w:color w:val="000000" w:themeColor="text1"/>
          <w:sz w:val="24"/>
          <w:szCs w:val="24"/>
          <w:lang w:eastAsia="zh-CN"/>
        </w:rPr>
      </w:pPr>
      <w:r w:rsidRPr="008F5AC9">
        <w:rPr>
          <w:rFonts w:ascii="Book Antiqua" w:hAnsi="Book Antiqua"/>
          <w:b/>
          <w:color w:val="000000" w:themeColor="text1"/>
          <w:sz w:val="24"/>
          <w:szCs w:val="24"/>
        </w:rPr>
        <w:t xml:space="preserve">Conflict-of-interest statement: </w:t>
      </w:r>
      <w:r w:rsidR="00CF33D4" w:rsidRPr="008F5AC9">
        <w:rPr>
          <w:rFonts w:ascii="Book Antiqua" w:hAnsi="Book Antiqua"/>
          <w:color w:val="000000" w:themeColor="text1"/>
          <w:sz w:val="24"/>
          <w:szCs w:val="24"/>
        </w:rPr>
        <w:t xml:space="preserve">No potential conflicts of interest. </w:t>
      </w:r>
    </w:p>
    <w:p w:rsidR="0016131E" w:rsidRPr="008F5AC9" w:rsidRDefault="0016131E" w:rsidP="008F5AC9">
      <w:pPr>
        <w:adjustRightInd w:val="0"/>
        <w:snapToGrid w:val="0"/>
        <w:spacing w:after="0" w:line="360" w:lineRule="auto"/>
        <w:jc w:val="both"/>
        <w:rPr>
          <w:rFonts w:ascii="Book Antiqua" w:hAnsi="Book Antiqua"/>
          <w:color w:val="000000" w:themeColor="text1"/>
          <w:sz w:val="24"/>
          <w:szCs w:val="24"/>
          <w:lang w:eastAsia="zh-CN"/>
        </w:rPr>
      </w:pPr>
    </w:p>
    <w:p w:rsidR="00A23729" w:rsidRPr="008F5AC9" w:rsidRDefault="00A23729" w:rsidP="008F5AC9">
      <w:pPr>
        <w:adjustRightInd w:val="0"/>
        <w:snapToGrid w:val="0"/>
        <w:spacing w:after="0" w:line="360" w:lineRule="auto"/>
        <w:jc w:val="both"/>
        <w:rPr>
          <w:rFonts w:ascii="Book Antiqua" w:hAnsi="Book Antiqua"/>
          <w:color w:val="000000"/>
          <w:sz w:val="24"/>
          <w:szCs w:val="24"/>
          <w:lang w:val="hu-HU"/>
        </w:rPr>
      </w:pPr>
      <w:bookmarkStart w:id="38" w:name="OLE_LINK93"/>
      <w:r w:rsidRPr="008F5AC9">
        <w:rPr>
          <w:rFonts w:ascii="Book Antiqua" w:hAnsi="Book Antiqua"/>
          <w:b/>
          <w:color w:val="000000"/>
          <w:sz w:val="24"/>
          <w:szCs w:val="24"/>
        </w:rPr>
        <w:t xml:space="preserve">Open-Access: </w:t>
      </w:r>
      <w:bookmarkStart w:id="39" w:name="OLE_LINK171"/>
      <w:bookmarkStart w:id="40" w:name="OLE_LINK172"/>
      <w:bookmarkStart w:id="41" w:name="OLE_LINK144"/>
      <w:bookmarkStart w:id="42" w:name="OLE_LINK146"/>
      <w:bookmarkStart w:id="43" w:name="OLE_LINK116"/>
      <w:bookmarkStart w:id="44" w:name="OLE_LINK245"/>
      <w:bookmarkStart w:id="45" w:name="OLE_LINK39"/>
      <w:bookmarkStart w:id="46" w:name="OLE_LINK122"/>
      <w:r w:rsidRPr="008F5AC9">
        <w:rPr>
          <w:rFonts w:ascii="Book Antiqua" w:hAnsi="Book Antiqua"/>
          <w:color w:val="000000"/>
          <w:sz w:val="24"/>
          <w:szCs w:val="24"/>
        </w:rPr>
        <w:t xml:space="preserve">This article is an open-access </w:t>
      </w:r>
      <w:r w:rsidRPr="008F5AC9">
        <w:rPr>
          <w:rFonts w:ascii="Book Antiqua" w:hAnsi="Book Antiqua"/>
          <w:sz w:val="24"/>
          <w:szCs w:val="24"/>
        </w:rPr>
        <w:t xml:space="preserve">article that was selected </w:t>
      </w:r>
      <w:r w:rsidRPr="008F5AC9">
        <w:rPr>
          <w:rFonts w:ascii="Book Antiqua" w:hAnsi="Book Antiqua"/>
          <w:color w:val="000000"/>
          <w:sz w:val="24"/>
          <w:szCs w:val="24"/>
        </w:rPr>
        <w:t xml:space="preserve">by an in-house editor and fully peer-reviewed by external reviewers. It is distributed in accordance with the Creative Commons Attribution </w:t>
      </w:r>
      <w:proofErr w:type="spellStart"/>
      <w:r w:rsidRPr="008F5AC9">
        <w:rPr>
          <w:rFonts w:ascii="Book Antiqua" w:hAnsi="Book Antiqua"/>
          <w:color w:val="000000"/>
          <w:sz w:val="24"/>
          <w:szCs w:val="24"/>
        </w:rPr>
        <w:t>NonCommercial</w:t>
      </w:r>
      <w:proofErr w:type="spellEnd"/>
      <w:r w:rsidRPr="008F5AC9">
        <w:rPr>
          <w:rFonts w:ascii="Book Antiqua" w:hAnsi="Book Antiqua"/>
          <w:color w:val="000000"/>
          <w:sz w:val="24"/>
          <w:szCs w:val="24"/>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39"/>
      <w:bookmarkEnd w:id="40"/>
    </w:p>
    <w:bookmarkEnd w:id="38"/>
    <w:bookmarkEnd w:id="41"/>
    <w:bookmarkEnd w:id="42"/>
    <w:bookmarkEnd w:id="43"/>
    <w:bookmarkEnd w:id="44"/>
    <w:bookmarkEnd w:id="45"/>
    <w:bookmarkEnd w:id="46"/>
    <w:p w:rsidR="0016131E" w:rsidRPr="008F5AC9" w:rsidRDefault="0016131E" w:rsidP="008F5AC9">
      <w:pPr>
        <w:adjustRightInd w:val="0"/>
        <w:snapToGrid w:val="0"/>
        <w:spacing w:after="0" w:line="360" w:lineRule="auto"/>
        <w:jc w:val="both"/>
        <w:rPr>
          <w:rFonts w:ascii="Book Antiqua" w:hAnsi="Book Antiqua"/>
          <w:color w:val="000000" w:themeColor="text1"/>
          <w:sz w:val="24"/>
          <w:szCs w:val="24"/>
          <w:lang w:eastAsia="zh-CN"/>
        </w:rPr>
      </w:pPr>
    </w:p>
    <w:p w:rsidR="0070085E" w:rsidRPr="008F5AC9" w:rsidRDefault="0070085E" w:rsidP="008F5AC9">
      <w:pPr>
        <w:adjustRightInd w:val="0"/>
        <w:snapToGrid w:val="0"/>
        <w:spacing w:after="0" w:line="360" w:lineRule="auto"/>
        <w:jc w:val="both"/>
        <w:rPr>
          <w:rFonts w:ascii="Book Antiqua" w:hAnsi="Book Antiqua" w:cs="SimSun"/>
          <w:sz w:val="24"/>
          <w:szCs w:val="24"/>
          <w:lang w:val="en-GB"/>
        </w:rPr>
      </w:pPr>
      <w:bookmarkStart w:id="47" w:name="OLE_LINK77"/>
      <w:bookmarkStart w:id="48" w:name="OLE_LINK78"/>
      <w:bookmarkStart w:id="49" w:name="OLE_LINK154"/>
      <w:r w:rsidRPr="008F5AC9">
        <w:rPr>
          <w:rFonts w:ascii="Book Antiqua" w:hAnsi="Book Antiqua" w:cs="SimSun"/>
          <w:b/>
          <w:sz w:val="24"/>
          <w:szCs w:val="24"/>
          <w:lang w:val="en-GB"/>
        </w:rPr>
        <w:t>Manuscript source:</w:t>
      </w:r>
      <w:r w:rsidRPr="008F5AC9">
        <w:rPr>
          <w:rFonts w:ascii="Book Antiqua" w:hAnsi="Book Antiqua" w:cs="SimSun"/>
          <w:sz w:val="24"/>
          <w:szCs w:val="24"/>
          <w:lang w:val="en-GB"/>
        </w:rPr>
        <w:t> Invited manuscript</w:t>
      </w:r>
    </w:p>
    <w:bookmarkEnd w:id="47"/>
    <w:bookmarkEnd w:id="48"/>
    <w:bookmarkEnd w:id="49"/>
    <w:p w:rsidR="00CF33D4" w:rsidRPr="008F5AC9" w:rsidRDefault="00CF33D4" w:rsidP="008F5AC9">
      <w:pPr>
        <w:widowControl w:val="0"/>
        <w:spacing w:after="0" w:line="360" w:lineRule="auto"/>
        <w:jc w:val="both"/>
        <w:rPr>
          <w:rFonts w:ascii="Book Antiqua" w:eastAsia="SimSun" w:hAnsi="Book Antiqua" w:cs="Times New Roman"/>
          <w:color w:val="000000" w:themeColor="text1"/>
          <w:kern w:val="2"/>
          <w:sz w:val="24"/>
          <w:szCs w:val="24"/>
          <w:lang w:val="en-GB" w:eastAsia="zh-CN"/>
        </w:rPr>
      </w:pPr>
    </w:p>
    <w:p w:rsidR="001207E5" w:rsidRPr="008F5AC9" w:rsidRDefault="001207E5" w:rsidP="008F5AC9">
      <w:pPr>
        <w:spacing w:after="0" w:line="360" w:lineRule="auto"/>
        <w:jc w:val="both"/>
        <w:rPr>
          <w:rFonts w:ascii="Book Antiqua" w:hAnsi="Book Antiqua"/>
          <w:b/>
          <w:sz w:val="24"/>
          <w:szCs w:val="24"/>
          <w:lang w:val="en-GB"/>
        </w:rPr>
      </w:pPr>
      <w:bookmarkStart w:id="50" w:name="OLE_LINK191"/>
      <w:bookmarkStart w:id="51" w:name="OLE_LINK192"/>
      <w:bookmarkStart w:id="52" w:name="OLE_LINK112"/>
      <w:bookmarkStart w:id="53" w:name="OLE_LINK113"/>
      <w:r w:rsidRPr="008F5AC9">
        <w:rPr>
          <w:rFonts w:ascii="Book Antiqua" w:hAnsi="Book Antiqua"/>
          <w:b/>
          <w:sz w:val="24"/>
          <w:szCs w:val="24"/>
          <w:lang w:val="en-GB"/>
        </w:rPr>
        <w:t>Peer-review started:</w:t>
      </w:r>
      <w:r w:rsidRPr="008F5AC9">
        <w:rPr>
          <w:rFonts w:ascii="Book Antiqua" w:hAnsi="Book Antiqua"/>
          <w:sz w:val="24"/>
          <w:szCs w:val="24"/>
          <w:lang w:val="en-GB"/>
        </w:rPr>
        <w:t xml:space="preserve"> </w:t>
      </w:r>
      <w:r w:rsidR="001B42E3" w:rsidRPr="008F5AC9">
        <w:rPr>
          <w:rFonts w:ascii="Book Antiqua" w:hAnsi="Book Antiqua"/>
          <w:sz w:val="24"/>
          <w:szCs w:val="24"/>
          <w:lang w:val="en-GB" w:eastAsia="zh-CN"/>
        </w:rPr>
        <w:t>April</w:t>
      </w:r>
      <w:r w:rsidRPr="008F5AC9">
        <w:rPr>
          <w:rFonts w:ascii="Book Antiqua" w:hAnsi="Book Antiqua"/>
          <w:sz w:val="24"/>
          <w:szCs w:val="24"/>
          <w:lang w:val="en-GB"/>
        </w:rPr>
        <w:t xml:space="preserve"> 4, </w:t>
      </w:r>
      <w:r w:rsidR="001B42E3" w:rsidRPr="008F5AC9">
        <w:rPr>
          <w:rFonts w:ascii="Book Antiqua" w:hAnsi="Book Antiqua"/>
          <w:sz w:val="24"/>
          <w:szCs w:val="24"/>
          <w:lang w:val="en-GB" w:eastAsia="zh-CN"/>
        </w:rPr>
        <w:t>2020</w:t>
      </w:r>
      <w:r w:rsidRPr="008F5AC9">
        <w:rPr>
          <w:rFonts w:ascii="Book Antiqua" w:hAnsi="Book Antiqua"/>
          <w:sz w:val="24"/>
          <w:szCs w:val="24"/>
          <w:lang w:val="en-GB"/>
        </w:rPr>
        <w:t xml:space="preserve"> </w:t>
      </w:r>
    </w:p>
    <w:p w:rsidR="001207E5" w:rsidRPr="008F5AC9" w:rsidRDefault="001207E5" w:rsidP="008F5AC9">
      <w:pPr>
        <w:spacing w:after="0" w:line="360" w:lineRule="auto"/>
        <w:jc w:val="both"/>
        <w:rPr>
          <w:rFonts w:ascii="Book Antiqua" w:hAnsi="Book Antiqua"/>
          <w:b/>
          <w:sz w:val="24"/>
          <w:szCs w:val="24"/>
          <w:lang w:val="en-GB" w:eastAsia="zh-CN"/>
        </w:rPr>
      </w:pPr>
      <w:r w:rsidRPr="008F5AC9">
        <w:rPr>
          <w:rFonts w:ascii="Book Antiqua" w:hAnsi="Book Antiqua"/>
          <w:b/>
          <w:sz w:val="24"/>
          <w:szCs w:val="24"/>
          <w:lang w:val="en-GB"/>
        </w:rPr>
        <w:t>First decision:</w:t>
      </w:r>
      <w:r w:rsidRPr="008F5AC9">
        <w:rPr>
          <w:rFonts w:ascii="Book Antiqua" w:hAnsi="Book Antiqua"/>
          <w:sz w:val="24"/>
          <w:szCs w:val="24"/>
          <w:lang w:val="en-GB"/>
        </w:rPr>
        <w:t xml:space="preserve"> </w:t>
      </w:r>
      <w:r w:rsidR="00A257EB" w:rsidRPr="008F5AC9">
        <w:rPr>
          <w:rFonts w:ascii="Book Antiqua" w:hAnsi="Book Antiqua"/>
          <w:sz w:val="24"/>
          <w:szCs w:val="24"/>
          <w:lang w:val="en-GB" w:eastAsia="zh-CN"/>
        </w:rPr>
        <w:t>April</w:t>
      </w:r>
      <w:r w:rsidRPr="008F5AC9">
        <w:rPr>
          <w:rFonts w:ascii="Book Antiqua" w:hAnsi="Book Antiqua"/>
          <w:sz w:val="24"/>
          <w:szCs w:val="24"/>
          <w:lang w:val="en-GB"/>
        </w:rPr>
        <w:t xml:space="preserve"> 2</w:t>
      </w:r>
      <w:r w:rsidR="00A257EB" w:rsidRPr="008F5AC9">
        <w:rPr>
          <w:rFonts w:ascii="Book Antiqua" w:hAnsi="Book Antiqua"/>
          <w:sz w:val="24"/>
          <w:szCs w:val="24"/>
          <w:lang w:val="en-GB" w:eastAsia="zh-CN"/>
        </w:rPr>
        <w:t>6</w:t>
      </w:r>
      <w:r w:rsidRPr="008F5AC9">
        <w:rPr>
          <w:rFonts w:ascii="Book Antiqua" w:hAnsi="Book Antiqua"/>
          <w:sz w:val="24"/>
          <w:szCs w:val="24"/>
          <w:lang w:val="en-GB"/>
        </w:rPr>
        <w:t xml:space="preserve">, </w:t>
      </w:r>
      <w:r w:rsidR="00A257EB" w:rsidRPr="008F5AC9">
        <w:rPr>
          <w:rFonts w:ascii="Book Antiqua" w:hAnsi="Book Antiqua"/>
          <w:sz w:val="24"/>
          <w:szCs w:val="24"/>
          <w:lang w:val="en-GB" w:eastAsia="zh-CN"/>
        </w:rPr>
        <w:t>2020</w:t>
      </w:r>
    </w:p>
    <w:p w:rsidR="001207E5" w:rsidRPr="008F5AC9" w:rsidRDefault="001207E5" w:rsidP="008F5AC9">
      <w:pPr>
        <w:spacing w:after="0" w:line="360" w:lineRule="auto"/>
        <w:jc w:val="both"/>
        <w:rPr>
          <w:rFonts w:ascii="Book Antiqua" w:hAnsi="Book Antiqua"/>
          <w:sz w:val="24"/>
          <w:szCs w:val="24"/>
          <w:lang w:val="en-GB"/>
        </w:rPr>
      </w:pPr>
      <w:r w:rsidRPr="008F5AC9">
        <w:rPr>
          <w:rFonts w:ascii="Book Antiqua" w:hAnsi="Book Antiqua"/>
          <w:b/>
          <w:sz w:val="24"/>
          <w:szCs w:val="24"/>
          <w:lang w:val="en-GB"/>
        </w:rPr>
        <w:t>Article in press:</w:t>
      </w:r>
      <w:r w:rsidRPr="008F5AC9">
        <w:rPr>
          <w:rFonts w:ascii="Book Antiqua" w:hAnsi="Book Antiqua"/>
          <w:sz w:val="24"/>
          <w:szCs w:val="24"/>
          <w:lang w:val="en-GB"/>
        </w:rPr>
        <w:t xml:space="preserve"> </w:t>
      </w:r>
    </w:p>
    <w:p w:rsidR="001207E5" w:rsidRPr="008F5AC9" w:rsidRDefault="001207E5" w:rsidP="008F5AC9">
      <w:pPr>
        <w:spacing w:after="0" w:line="360" w:lineRule="auto"/>
        <w:jc w:val="both"/>
        <w:rPr>
          <w:rFonts w:ascii="Book Antiqua" w:hAnsi="Book Antiqua"/>
          <w:sz w:val="24"/>
          <w:szCs w:val="24"/>
          <w:lang w:val="en-GB"/>
        </w:rPr>
      </w:pPr>
    </w:p>
    <w:p w:rsidR="006D6FD6" w:rsidRPr="008F5AC9" w:rsidRDefault="001207E5" w:rsidP="008F5AC9">
      <w:pPr>
        <w:snapToGrid w:val="0"/>
        <w:spacing w:after="0" w:line="360" w:lineRule="auto"/>
        <w:jc w:val="both"/>
        <w:rPr>
          <w:rFonts w:ascii="Book Antiqua" w:eastAsia="Microsoft YaHei" w:hAnsi="Book Antiqua" w:cs="SimSun"/>
          <w:sz w:val="24"/>
          <w:szCs w:val="24"/>
          <w:lang w:eastAsia="zh-CN"/>
        </w:rPr>
      </w:pPr>
      <w:r w:rsidRPr="008F5AC9">
        <w:rPr>
          <w:rFonts w:ascii="Book Antiqua" w:hAnsi="Book Antiqua" w:cs="Helvetica"/>
          <w:b/>
          <w:sz w:val="24"/>
          <w:szCs w:val="24"/>
        </w:rPr>
        <w:t xml:space="preserve">Specialty type: </w:t>
      </w:r>
      <w:r w:rsidR="006D6FD6" w:rsidRPr="008F5AC9">
        <w:rPr>
          <w:rFonts w:ascii="Book Antiqua" w:eastAsia="Microsoft YaHei" w:hAnsi="Book Antiqua" w:cs="SimSun"/>
          <w:caps/>
          <w:sz w:val="24"/>
          <w:szCs w:val="24"/>
        </w:rPr>
        <w:t>t</w:t>
      </w:r>
      <w:r w:rsidR="006D6FD6" w:rsidRPr="008F5AC9">
        <w:rPr>
          <w:rFonts w:ascii="Book Antiqua" w:eastAsia="Microsoft YaHei" w:hAnsi="Book Antiqua" w:cs="SimSun"/>
          <w:sz w:val="24"/>
          <w:szCs w:val="24"/>
        </w:rPr>
        <w:t xml:space="preserve">ransplantation </w:t>
      </w:r>
    </w:p>
    <w:p w:rsidR="001207E5" w:rsidRPr="008F5AC9" w:rsidRDefault="001207E5" w:rsidP="008F5AC9">
      <w:pPr>
        <w:snapToGrid w:val="0"/>
        <w:spacing w:after="0" w:line="360" w:lineRule="auto"/>
        <w:jc w:val="both"/>
        <w:rPr>
          <w:rFonts w:ascii="Book Antiqua" w:hAnsi="Book Antiqua" w:cs="Helvetica"/>
          <w:b/>
          <w:sz w:val="24"/>
          <w:szCs w:val="24"/>
        </w:rPr>
      </w:pPr>
      <w:r w:rsidRPr="008F5AC9">
        <w:rPr>
          <w:rFonts w:ascii="Book Antiqua" w:hAnsi="Book Antiqua" w:cs="Helvetica"/>
          <w:b/>
          <w:sz w:val="24"/>
          <w:szCs w:val="24"/>
        </w:rPr>
        <w:t xml:space="preserve">Country/Territory of origin: </w:t>
      </w:r>
      <w:r w:rsidR="00660965" w:rsidRPr="008F5AC9">
        <w:rPr>
          <w:rFonts w:ascii="Book Antiqua" w:hAnsi="Book Antiqua"/>
          <w:sz w:val="24"/>
          <w:szCs w:val="24"/>
        </w:rPr>
        <w:t>Croatia</w:t>
      </w:r>
    </w:p>
    <w:p w:rsidR="001207E5" w:rsidRPr="008F5AC9" w:rsidRDefault="001207E5" w:rsidP="008F5AC9">
      <w:pPr>
        <w:snapToGrid w:val="0"/>
        <w:spacing w:after="0" w:line="360" w:lineRule="auto"/>
        <w:jc w:val="both"/>
        <w:rPr>
          <w:rFonts w:ascii="Book Antiqua" w:hAnsi="Book Antiqua" w:cs="Helvetica"/>
          <w:b/>
          <w:sz w:val="24"/>
          <w:szCs w:val="24"/>
        </w:rPr>
      </w:pPr>
      <w:r w:rsidRPr="008F5AC9">
        <w:rPr>
          <w:rFonts w:ascii="Book Antiqua" w:hAnsi="Book Antiqua" w:cs="Helvetica"/>
          <w:b/>
          <w:sz w:val="24"/>
          <w:szCs w:val="24"/>
        </w:rPr>
        <w:t>Peer-review report’s scientific quality classification</w:t>
      </w:r>
    </w:p>
    <w:p w:rsidR="001207E5" w:rsidRPr="008F5AC9" w:rsidRDefault="001207E5" w:rsidP="008F5AC9">
      <w:pPr>
        <w:snapToGrid w:val="0"/>
        <w:spacing w:after="0" w:line="360" w:lineRule="auto"/>
        <w:jc w:val="both"/>
        <w:rPr>
          <w:rFonts w:ascii="Book Antiqua" w:hAnsi="Book Antiqua" w:cs="Helvetica"/>
          <w:sz w:val="24"/>
          <w:szCs w:val="24"/>
        </w:rPr>
      </w:pPr>
      <w:r w:rsidRPr="008F5AC9">
        <w:rPr>
          <w:rFonts w:ascii="Book Antiqua" w:hAnsi="Book Antiqua" w:cs="Helvetica"/>
          <w:sz w:val="24"/>
          <w:szCs w:val="24"/>
        </w:rPr>
        <w:t xml:space="preserve">Grade A (Excellent): </w:t>
      </w:r>
      <w:bookmarkStart w:id="54" w:name="OLE_LINK229"/>
      <w:bookmarkStart w:id="55" w:name="OLE_LINK230"/>
      <w:r w:rsidRPr="008F5AC9">
        <w:rPr>
          <w:rFonts w:ascii="Book Antiqua" w:hAnsi="Book Antiqua" w:cs="Helvetica"/>
          <w:sz w:val="24"/>
          <w:szCs w:val="24"/>
        </w:rPr>
        <w:t>0</w:t>
      </w:r>
      <w:bookmarkEnd w:id="54"/>
      <w:bookmarkEnd w:id="55"/>
    </w:p>
    <w:p w:rsidR="001207E5" w:rsidRPr="008F5AC9" w:rsidRDefault="001207E5" w:rsidP="008F5AC9">
      <w:pPr>
        <w:snapToGrid w:val="0"/>
        <w:spacing w:after="0" w:line="360" w:lineRule="auto"/>
        <w:jc w:val="both"/>
        <w:rPr>
          <w:rFonts w:ascii="Book Antiqua" w:hAnsi="Book Antiqua" w:cs="Helvetica"/>
          <w:sz w:val="24"/>
          <w:szCs w:val="24"/>
          <w:lang w:eastAsia="zh-CN"/>
        </w:rPr>
      </w:pPr>
      <w:r w:rsidRPr="008F5AC9">
        <w:rPr>
          <w:rFonts w:ascii="Book Antiqua" w:hAnsi="Book Antiqua" w:cs="Helvetica"/>
          <w:sz w:val="24"/>
          <w:szCs w:val="24"/>
        </w:rPr>
        <w:t>Grade B (Very good): B</w:t>
      </w:r>
    </w:p>
    <w:p w:rsidR="001207E5" w:rsidRPr="008F5AC9" w:rsidRDefault="001207E5" w:rsidP="008F5AC9">
      <w:pPr>
        <w:snapToGrid w:val="0"/>
        <w:spacing w:after="0" w:line="360" w:lineRule="auto"/>
        <w:jc w:val="both"/>
        <w:rPr>
          <w:rFonts w:ascii="Book Antiqua" w:hAnsi="Book Antiqua" w:cs="Helvetica"/>
          <w:sz w:val="24"/>
          <w:szCs w:val="24"/>
        </w:rPr>
      </w:pPr>
      <w:r w:rsidRPr="008F5AC9">
        <w:rPr>
          <w:rFonts w:ascii="Book Antiqua" w:hAnsi="Book Antiqua" w:cs="Helvetica"/>
          <w:sz w:val="24"/>
          <w:szCs w:val="24"/>
        </w:rPr>
        <w:t xml:space="preserve">Grade C (Good): </w:t>
      </w:r>
      <w:r w:rsidR="00743A26" w:rsidRPr="008F5AC9">
        <w:rPr>
          <w:rFonts w:ascii="Book Antiqua" w:hAnsi="Book Antiqua" w:cs="Helvetica"/>
          <w:sz w:val="24"/>
          <w:szCs w:val="24"/>
        </w:rPr>
        <w:t>0</w:t>
      </w:r>
    </w:p>
    <w:p w:rsidR="001207E5" w:rsidRPr="008F5AC9" w:rsidRDefault="001207E5" w:rsidP="008F5AC9">
      <w:pPr>
        <w:snapToGrid w:val="0"/>
        <w:spacing w:after="0" w:line="360" w:lineRule="auto"/>
        <w:jc w:val="both"/>
        <w:rPr>
          <w:rFonts w:ascii="Book Antiqua" w:hAnsi="Book Antiqua" w:cs="Helvetica"/>
          <w:sz w:val="24"/>
          <w:szCs w:val="24"/>
        </w:rPr>
      </w:pPr>
      <w:r w:rsidRPr="008F5AC9">
        <w:rPr>
          <w:rFonts w:ascii="Book Antiqua" w:hAnsi="Book Antiqua" w:cs="Helvetica"/>
          <w:sz w:val="24"/>
          <w:szCs w:val="24"/>
        </w:rPr>
        <w:t xml:space="preserve">Grade D (Fair): </w:t>
      </w:r>
      <w:r w:rsidR="00743A26" w:rsidRPr="008F5AC9">
        <w:rPr>
          <w:rFonts w:ascii="Book Antiqua" w:hAnsi="Book Antiqua" w:cs="Helvetica"/>
          <w:sz w:val="24"/>
          <w:szCs w:val="24"/>
          <w:lang w:eastAsia="zh-CN"/>
        </w:rPr>
        <w:t>D</w:t>
      </w:r>
      <w:r w:rsidRPr="008F5AC9">
        <w:rPr>
          <w:rFonts w:ascii="Book Antiqua" w:hAnsi="Book Antiqua" w:cs="Helvetica"/>
          <w:sz w:val="24"/>
          <w:szCs w:val="24"/>
        </w:rPr>
        <w:t xml:space="preserve"> </w:t>
      </w:r>
    </w:p>
    <w:p w:rsidR="001207E5" w:rsidRPr="008F5AC9" w:rsidRDefault="001207E5" w:rsidP="008F5AC9">
      <w:pPr>
        <w:spacing w:after="0" w:line="360" w:lineRule="auto"/>
        <w:jc w:val="both"/>
        <w:rPr>
          <w:rFonts w:ascii="Book Antiqua" w:hAnsi="Book Antiqua" w:cs="Calibri"/>
          <w:noProof/>
          <w:sz w:val="24"/>
          <w:szCs w:val="24"/>
        </w:rPr>
      </w:pPr>
      <w:r w:rsidRPr="008F5AC9">
        <w:rPr>
          <w:rFonts w:ascii="Book Antiqua" w:hAnsi="Book Antiqua" w:cs="Helvetica"/>
          <w:sz w:val="24"/>
          <w:szCs w:val="24"/>
        </w:rPr>
        <w:t>Grade E (Poor): 0</w:t>
      </w:r>
    </w:p>
    <w:p w:rsidR="001207E5" w:rsidRPr="008F5AC9" w:rsidRDefault="001207E5" w:rsidP="008F5AC9">
      <w:pPr>
        <w:pStyle w:val="ListParagraph"/>
        <w:spacing w:after="0" w:line="360" w:lineRule="auto"/>
        <w:ind w:left="0"/>
        <w:jc w:val="both"/>
        <w:rPr>
          <w:rFonts w:ascii="Book Antiqua" w:hAnsi="Book Antiqua" w:cs="Calibri"/>
          <w:noProof/>
          <w:sz w:val="24"/>
          <w:szCs w:val="24"/>
          <w:lang w:val="en-GB" w:eastAsia="zh-CN"/>
        </w:rPr>
      </w:pPr>
    </w:p>
    <w:bookmarkEnd w:id="50"/>
    <w:bookmarkEnd w:id="51"/>
    <w:p w:rsidR="001207E5" w:rsidRPr="008F5AC9" w:rsidRDefault="001207E5" w:rsidP="008F5AC9">
      <w:pPr>
        <w:pStyle w:val="PlainText"/>
        <w:spacing w:line="360" w:lineRule="auto"/>
        <w:rPr>
          <w:rFonts w:ascii="Book Antiqua" w:hAnsi="Book Antiqua"/>
          <w:b/>
          <w:sz w:val="24"/>
          <w:szCs w:val="24"/>
        </w:rPr>
      </w:pPr>
      <w:r w:rsidRPr="008F5AC9">
        <w:rPr>
          <w:rFonts w:ascii="Book Antiqua" w:hAnsi="Book Antiqua"/>
          <w:b/>
          <w:sz w:val="24"/>
          <w:szCs w:val="24"/>
        </w:rPr>
        <w:t xml:space="preserve">P-Reviewer: </w:t>
      </w:r>
      <w:r w:rsidR="008F5AC9" w:rsidRPr="008F5AC9">
        <w:rPr>
          <w:rFonts w:ascii="Book Antiqua" w:hAnsi="Book Antiqua"/>
          <w:color w:val="000000"/>
          <w:sz w:val="24"/>
          <w:szCs w:val="24"/>
        </w:rPr>
        <w:t xml:space="preserve">Govindarajan KK, Liu Z </w:t>
      </w:r>
      <w:r w:rsidRPr="008F5AC9">
        <w:rPr>
          <w:rFonts w:ascii="Book Antiqua" w:hAnsi="Book Antiqua"/>
          <w:b/>
          <w:sz w:val="24"/>
          <w:szCs w:val="24"/>
        </w:rPr>
        <w:t xml:space="preserve">S-Editor: </w:t>
      </w:r>
      <w:r w:rsidRPr="008F5AC9">
        <w:rPr>
          <w:rFonts w:ascii="Book Antiqua" w:hAnsi="Book Antiqua"/>
          <w:sz w:val="24"/>
          <w:szCs w:val="24"/>
        </w:rPr>
        <w:t>Ma YJ</w:t>
      </w:r>
      <w:r w:rsidRPr="008F5AC9">
        <w:rPr>
          <w:rFonts w:ascii="Book Antiqua" w:hAnsi="Book Antiqua"/>
          <w:b/>
          <w:sz w:val="24"/>
          <w:szCs w:val="24"/>
        </w:rPr>
        <w:t xml:space="preserve"> L-Editor: E-Editor: </w:t>
      </w:r>
    </w:p>
    <w:bookmarkEnd w:id="52"/>
    <w:bookmarkEnd w:id="53"/>
    <w:p w:rsidR="00600079" w:rsidRPr="008F5AC9" w:rsidRDefault="00600079" w:rsidP="008F5AC9">
      <w:pPr>
        <w:pStyle w:val="ListParagraph"/>
        <w:adjustRightInd w:val="0"/>
        <w:snapToGrid w:val="0"/>
        <w:spacing w:after="0" w:line="360" w:lineRule="auto"/>
        <w:ind w:left="0"/>
        <w:contextualSpacing w:val="0"/>
        <w:jc w:val="both"/>
        <w:rPr>
          <w:rFonts w:ascii="Book Antiqua" w:hAnsi="Book Antiqua"/>
          <w:color w:val="000000" w:themeColor="text1"/>
          <w:sz w:val="24"/>
          <w:szCs w:val="24"/>
        </w:rPr>
      </w:pPr>
    </w:p>
    <w:sectPr w:rsidR="00600079" w:rsidRPr="008F5AC9" w:rsidSect="00523C1B">
      <w:footerReference w:type="default" r:id="rId1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73F1" w:rsidRDefault="00A373F1" w:rsidP="00875818">
      <w:pPr>
        <w:spacing w:after="0" w:line="240" w:lineRule="auto"/>
      </w:pPr>
      <w:r>
        <w:separator/>
      </w:r>
    </w:p>
  </w:endnote>
  <w:endnote w:type="continuationSeparator" w:id="0">
    <w:p w:rsidR="00A373F1" w:rsidRDefault="00A373F1" w:rsidP="0087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Helvetica">
    <w:panose1 w:val="00000000000000000000"/>
    <w:charset w:val="00"/>
    <w:family w:val="swiss"/>
    <w:pitch w:val="variable"/>
    <w:sig w:usb0="00000003" w:usb1="00000000" w:usb2="00000000" w:usb3="00000000" w:csb0="00000001" w:csb1="00000000"/>
  </w:font>
  <w:font w:name="Microsoft YaHei">
    <w:altName w:val="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26409819"/>
      <w:docPartObj>
        <w:docPartGallery w:val="Page Numbers (Bottom of Page)"/>
        <w:docPartUnique/>
      </w:docPartObj>
    </w:sdtPr>
    <w:sdtEndPr/>
    <w:sdtContent>
      <w:sdt>
        <w:sdtPr>
          <w:id w:val="98381352"/>
          <w:docPartObj>
            <w:docPartGallery w:val="Page Numbers (Top of Page)"/>
            <w:docPartUnique/>
          </w:docPartObj>
        </w:sdtPr>
        <w:sdtEndPr/>
        <w:sdtContent>
          <w:p w:rsidR="00235814" w:rsidRDefault="00235814" w:rsidP="00235814">
            <w:pPr>
              <w:pStyle w:val="Footer"/>
              <w:jc w:val="right"/>
            </w:pPr>
            <w:r w:rsidRPr="00235814">
              <w:rPr>
                <w:rFonts w:ascii="Book Antiqua" w:hAnsi="Book Antiqua"/>
                <w:sz w:val="24"/>
                <w:szCs w:val="24"/>
                <w:lang w:val="zh-CN" w:eastAsia="zh-CN"/>
              </w:rPr>
              <w:t xml:space="preserve"> </w:t>
            </w:r>
            <w:r w:rsidRPr="00235814">
              <w:rPr>
                <w:rFonts w:ascii="Book Antiqua" w:hAnsi="Book Antiqua"/>
                <w:bCs/>
                <w:sz w:val="24"/>
                <w:szCs w:val="24"/>
              </w:rPr>
              <w:fldChar w:fldCharType="begin"/>
            </w:r>
            <w:r w:rsidRPr="00235814">
              <w:rPr>
                <w:rFonts w:ascii="Book Antiqua" w:hAnsi="Book Antiqua"/>
                <w:bCs/>
                <w:sz w:val="24"/>
                <w:szCs w:val="24"/>
              </w:rPr>
              <w:instrText>PAGE</w:instrText>
            </w:r>
            <w:r w:rsidRPr="00235814">
              <w:rPr>
                <w:rFonts w:ascii="Book Antiqua" w:hAnsi="Book Antiqua"/>
                <w:bCs/>
                <w:sz w:val="24"/>
                <w:szCs w:val="24"/>
              </w:rPr>
              <w:fldChar w:fldCharType="separate"/>
            </w:r>
            <w:r w:rsidR="00E27BC2">
              <w:rPr>
                <w:rFonts w:ascii="Book Antiqua" w:hAnsi="Book Antiqua"/>
                <w:bCs/>
                <w:noProof/>
                <w:sz w:val="24"/>
                <w:szCs w:val="24"/>
              </w:rPr>
              <w:t>26</w:t>
            </w:r>
            <w:r w:rsidRPr="00235814">
              <w:rPr>
                <w:rFonts w:ascii="Book Antiqua" w:hAnsi="Book Antiqua"/>
                <w:bCs/>
                <w:sz w:val="24"/>
                <w:szCs w:val="24"/>
              </w:rPr>
              <w:fldChar w:fldCharType="end"/>
            </w:r>
            <w:r w:rsidRPr="00235814">
              <w:rPr>
                <w:rFonts w:ascii="Book Antiqua" w:hAnsi="Book Antiqua"/>
                <w:sz w:val="24"/>
                <w:szCs w:val="24"/>
                <w:lang w:val="zh-CN" w:eastAsia="zh-CN"/>
              </w:rPr>
              <w:t xml:space="preserve"> / </w:t>
            </w:r>
            <w:r w:rsidRPr="00235814">
              <w:rPr>
                <w:rFonts w:ascii="Book Antiqua" w:hAnsi="Book Antiqua"/>
                <w:bCs/>
                <w:sz w:val="24"/>
                <w:szCs w:val="24"/>
              </w:rPr>
              <w:fldChar w:fldCharType="begin"/>
            </w:r>
            <w:r w:rsidRPr="00235814">
              <w:rPr>
                <w:rFonts w:ascii="Book Antiqua" w:hAnsi="Book Antiqua"/>
                <w:bCs/>
                <w:sz w:val="24"/>
                <w:szCs w:val="24"/>
              </w:rPr>
              <w:instrText>NUMPAGES</w:instrText>
            </w:r>
            <w:r w:rsidRPr="00235814">
              <w:rPr>
                <w:rFonts w:ascii="Book Antiqua" w:hAnsi="Book Antiqua"/>
                <w:bCs/>
                <w:sz w:val="24"/>
                <w:szCs w:val="24"/>
              </w:rPr>
              <w:fldChar w:fldCharType="separate"/>
            </w:r>
            <w:r w:rsidR="00E27BC2">
              <w:rPr>
                <w:rFonts w:ascii="Book Antiqua" w:hAnsi="Book Antiqua"/>
                <w:bCs/>
                <w:noProof/>
                <w:sz w:val="24"/>
                <w:szCs w:val="24"/>
              </w:rPr>
              <w:t>27</w:t>
            </w:r>
            <w:r w:rsidRPr="00235814">
              <w:rPr>
                <w:rFonts w:ascii="Book Antiqua" w:hAnsi="Book Antiqua"/>
                <w:bCs/>
                <w:sz w:val="24"/>
                <w:szCs w:val="24"/>
              </w:rPr>
              <w:fldChar w:fldCharType="end"/>
            </w:r>
          </w:p>
        </w:sdtContent>
      </w:sdt>
    </w:sdtContent>
  </w:sdt>
  <w:p w:rsidR="00235814" w:rsidRDefault="002358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73F1" w:rsidRDefault="00A373F1" w:rsidP="00875818">
      <w:pPr>
        <w:spacing w:after="0" w:line="240" w:lineRule="auto"/>
      </w:pPr>
      <w:r>
        <w:separator/>
      </w:r>
    </w:p>
  </w:footnote>
  <w:footnote w:type="continuationSeparator" w:id="0">
    <w:p w:rsidR="00A373F1" w:rsidRDefault="00A373F1" w:rsidP="008758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474E3"/>
    <w:multiLevelType w:val="hybridMultilevel"/>
    <w:tmpl w:val="E8F243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7B6C47"/>
    <w:multiLevelType w:val="hybridMultilevel"/>
    <w:tmpl w:val="37D2B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0B09E2"/>
    <w:multiLevelType w:val="hybridMultilevel"/>
    <w:tmpl w:val="3732D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9004E43"/>
    <w:multiLevelType w:val="hybridMultilevel"/>
    <w:tmpl w:val="4E4E5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bordersDoNotSurroundHeader/>
  <w:bordersDoNotSurroundFooter/>
  <w:proofState w:spelling="clean"/>
  <w:defaultTabStop w:val="397"/>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D7F"/>
    <w:rsid w:val="00004744"/>
    <w:rsid w:val="00026F23"/>
    <w:rsid w:val="00030EB8"/>
    <w:rsid w:val="000373F8"/>
    <w:rsid w:val="000404F7"/>
    <w:rsid w:val="00055D43"/>
    <w:rsid w:val="00085E7B"/>
    <w:rsid w:val="000A1937"/>
    <w:rsid w:val="000A1CEA"/>
    <w:rsid w:val="000A6952"/>
    <w:rsid w:val="000B20DA"/>
    <w:rsid w:val="000C28F3"/>
    <w:rsid w:val="000E250F"/>
    <w:rsid w:val="000E2D71"/>
    <w:rsid w:val="000F3211"/>
    <w:rsid w:val="001207E5"/>
    <w:rsid w:val="001322C4"/>
    <w:rsid w:val="00135A8C"/>
    <w:rsid w:val="001400C5"/>
    <w:rsid w:val="00141E14"/>
    <w:rsid w:val="00153290"/>
    <w:rsid w:val="0016131E"/>
    <w:rsid w:val="00162684"/>
    <w:rsid w:val="00175B16"/>
    <w:rsid w:val="00183362"/>
    <w:rsid w:val="001A7631"/>
    <w:rsid w:val="001B42E3"/>
    <w:rsid w:val="001C151E"/>
    <w:rsid w:val="001C4207"/>
    <w:rsid w:val="001D7AE4"/>
    <w:rsid w:val="001F2AAF"/>
    <w:rsid w:val="001F7B87"/>
    <w:rsid w:val="0020431E"/>
    <w:rsid w:val="00204780"/>
    <w:rsid w:val="00206F85"/>
    <w:rsid w:val="00207A4F"/>
    <w:rsid w:val="0022763C"/>
    <w:rsid w:val="00227CFE"/>
    <w:rsid w:val="00235814"/>
    <w:rsid w:val="002362FC"/>
    <w:rsid w:val="00255BC8"/>
    <w:rsid w:val="002625F2"/>
    <w:rsid w:val="00262CF9"/>
    <w:rsid w:val="002671D5"/>
    <w:rsid w:val="002735DF"/>
    <w:rsid w:val="00276D30"/>
    <w:rsid w:val="00293501"/>
    <w:rsid w:val="002A4BB4"/>
    <w:rsid w:val="002B2E9E"/>
    <w:rsid w:val="002C6536"/>
    <w:rsid w:val="002D1E5D"/>
    <w:rsid w:val="002E3275"/>
    <w:rsid w:val="002E4AAA"/>
    <w:rsid w:val="002E4FCB"/>
    <w:rsid w:val="00316B86"/>
    <w:rsid w:val="00321050"/>
    <w:rsid w:val="00342699"/>
    <w:rsid w:val="00345C35"/>
    <w:rsid w:val="00353A7B"/>
    <w:rsid w:val="00353BC5"/>
    <w:rsid w:val="00373807"/>
    <w:rsid w:val="00383549"/>
    <w:rsid w:val="0039151D"/>
    <w:rsid w:val="0039586A"/>
    <w:rsid w:val="003A26C6"/>
    <w:rsid w:val="003B3A73"/>
    <w:rsid w:val="003C0D10"/>
    <w:rsid w:val="003D1150"/>
    <w:rsid w:val="003E3DD0"/>
    <w:rsid w:val="003F5057"/>
    <w:rsid w:val="00402302"/>
    <w:rsid w:val="00432E8D"/>
    <w:rsid w:val="004342DB"/>
    <w:rsid w:val="00435538"/>
    <w:rsid w:val="00445D06"/>
    <w:rsid w:val="00495787"/>
    <w:rsid w:val="004B2065"/>
    <w:rsid w:val="004C62A0"/>
    <w:rsid w:val="004D2558"/>
    <w:rsid w:val="004D3FF0"/>
    <w:rsid w:val="004E010E"/>
    <w:rsid w:val="004F48F0"/>
    <w:rsid w:val="005028E7"/>
    <w:rsid w:val="00506DE2"/>
    <w:rsid w:val="00512946"/>
    <w:rsid w:val="0051296A"/>
    <w:rsid w:val="00523C1B"/>
    <w:rsid w:val="00527A86"/>
    <w:rsid w:val="0053231E"/>
    <w:rsid w:val="005544A3"/>
    <w:rsid w:val="0056467F"/>
    <w:rsid w:val="00570B64"/>
    <w:rsid w:val="00571743"/>
    <w:rsid w:val="005B7B24"/>
    <w:rsid w:val="005D23D6"/>
    <w:rsid w:val="005D64E4"/>
    <w:rsid w:val="005E15F3"/>
    <w:rsid w:val="005E69C7"/>
    <w:rsid w:val="005F2865"/>
    <w:rsid w:val="00600079"/>
    <w:rsid w:val="00607F0D"/>
    <w:rsid w:val="00614841"/>
    <w:rsid w:val="00617B89"/>
    <w:rsid w:val="00660965"/>
    <w:rsid w:val="00664ACC"/>
    <w:rsid w:val="00665256"/>
    <w:rsid w:val="006B1EC8"/>
    <w:rsid w:val="006B4901"/>
    <w:rsid w:val="006C1413"/>
    <w:rsid w:val="006D3C8D"/>
    <w:rsid w:val="006D6FD6"/>
    <w:rsid w:val="006D7EA3"/>
    <w:rsid w:val="0070025A"/>
    <w:rsid w:val="0070085E"/>
    <w:rsid w:val="007244AF"/>
    <w:rsid w:val="00733A51"/>
    <w:rsid w:val="00743A26"/>
    <w:rsid w:val="00765D08"/>
    <w:rsid w:val="00771944"/>
    <w:rsid w:val="00783CCC"/>
    <w:rsid w:val="007B144B"/>
    <w:rsid w:val="007C0204"/>
    <w:rsid w:val="007C1D66"/>
    <w:rsid w:val="007D028B"/>
    <w:rsid w:val="007F7A90"/>
    <w:rsid w:val="00814B5B"/>
    <w:rsid w:val="008376CB"/>
    <w:rsid w:val="008476FF"/>
    <w:rsid w:val="00857D51"/>
    <w:rsid w:val="00865C50"/>
    <w:rsid w:val="00875818"/>
    <w:rsid w:val="00877CF3"/>
    <w:rsid w:val="008853C5"/>
    <w:rsid w:val="00886D09"/>
    <w:rsid w:val="008967A9"/>
    <w:rsid w:val="008A1958"/>
    <w:rsid w:val="008C6881"/>
    <w:rsid w:val="008F5AC9"/>
    <w:rsid w:val="008F71A3"/>
    <w:rsid w:val="00905E4B"/>
    <w:rsid w:val="00930216"/>
    <w:rsid w:val="00946A0D"/>
    <w:rsid w:val="00966032"/>
    <w:rsid w:val="00974987"/>
    <w:rsid w:val="00986951"/>
    <w:rsid w:val="00986DA8"/>
    <w:rsid w:val="00990939"/>
    <w:rsid w:val="009A6889"/>
    <w:rsid w:val="009A762C"/>
    <w:rsid w:val="009B2BBB"/>
    <w:rsid w:val="009C5653"/>
    <w:rsid w:val="009C601E"/>
    <w:rsid w:val="009C6BA9"/>
    <w:rsid w:val="009D18EA"/>
    <w:rsid w:val="009D3589"/>
    <w:rsid w:val="009E3A0D"/>
    <w:rsid w:val="009F54AE"/>
    <w:rsid w:val="00A010BD"/>
    <w:rsid w:val="00A13460"/>
    <w:rsid w:val="00A22B19"/>
    <w:rsid w:val="00A23729"/>
    <w:rsid w:val="00A24374"/>
    <w:rsid w:val="00A257EB"/>
    <w:rsid w:val="00A373F1"/>
    <w:rsid w:val="00A41D27"/>
    <w:rsid w:val="00A55768"/>
    <w:rsid w:val="00A65F98"/>
    <w:rsid w:val="00AB6AA8"/>
    <w:rsid w:val="00AC5358"/>
    <w:rsid w:val="00AD64F5"/>
    <w:rsid w:val="00B1231C"/>
    <w:rsid w:val="00B246DB"/>
    <w:rsid w:val="00B268C5"/>
    <w:rsid w:val="00B34AF2"/>
    <w:rsid w:val="00B354BE"/>
    <w:rsid w:val="00B35BB4"/>
    <w:rsid w:val="00B3778C"/>
    <w:rsid w:val="00B45D05"/>
    <w:rsid w:val="00B60209"/>
    <w:rsid w:val="00B6680F"/>
    <w:rsid w:val="00BB0EC4"/>
    <w:rsid w:val="00BB3566"/>
    <w:rsid w:val="00BC22D8"/>
    <w:rsid w:val="00BF1750"/>
    <w:rsid w:val="00BF6C4D"/>
    <w:rsid w:val="00C23B70"/>
    <w:rsid w:val="00C26C3D"/>
    <w:rsid w:val="00C66B92"/>
    <w:rsid w:val="00C66DC0"/>
    <w:rsid w:val="00C723C5"/>
    <w:rsid w:val="00C77E44"/>
    <w:rsid w:val="00C80C26"/>
    <w:rsid w:val="00C96033"/>
    <w:rsid w:val="00CA0970"/>
    <w:rsid w:val="00CC5110"/>
    <w:rsid w:val="00CE4458"/>
    <w:rsid w:val="00CF33D4"/>
    <w:rsid w:val="00CF49DA"/>
    <w:rsid w:val="00D0608D"/>
    <w:rsid w:val="00D170B7"/>
    <w:rsid w:val="00D20B3B"/>
    <w:rsid w:val="00D438F6"/>
    <w:rsid w:val="00D473C3"/>
    <w:rsid w:val="00D5200F"/>
    <w:rsid w:val="00D53B39"/>
    <w:rsid w:val="00D54D43"/>
    <w:rsid w:val="00D55531"/>
    <w:rsid w:val="00D5600D"/>
    <w:rsid w:val="00D63738"/>
    <w:rsid w:val="00D87B2F"/>
    <w:rsid w:val="00D97DA7"/>
    <w:rsid w:val="00DA07CA"/>
    <w:rsid w:val="00DA1114"/>
    <w:rsid w:val="00DA307A"/>
    <w:rsid w:val="00DC1C1F"/>
    <w:rsid w:val="00DC3290"/>
    <w:rsid w:val="00DD346A"/>
    <w:rsid w:val="00DE07A4"/>
    <w:rsid w:val="00DE2A8F"/>
    <w:rsid w:val="00DE4421"/>
    <w:rsid w:val="00DF162E"/>
    <w:rsid w:val="00E27BC2"/>
    <w:rsid w:val="00E31AAC"/>
    <w:rsid w:val="00E37ADD"/>
    <w:rsid w:val="00E414A4"/>
    <w:rsid w:val="00E4454F"/>
    <w:rsid w:val="00E5128E"/>
    <w:rsid w:val="00E5770B"/>
    <w:rsid w:val="00E90FDD"/>
    <w:rsid w:val="00E92D30"/>
    <w:rsid w:val="00E977D0"/>
    <w:rsid w:val="00EA1955"/>
    <w:rsid w:val="00EC1D7F"/>
    <w:rsid w:val="00EC5FB0"/>
    <w:rsid w:val="00EE6569"/>
    <w:rsid w:val="00EE78B7"/>
    <w:rsid w:val="00EE7CDE"/>
    <w:rsid w:val="00F44EA5"/>
    <w:rsid w:val="00F45474"/>
    <w:rsid w:val="00F47581"/>
    <w:rsid w:val="00F61F98"/>
    <w:rsid w:val="00F724CA"/>
    <w:rsid w:val="00FA30EF"/>
    <w:rsid w:val="00FB045E"/>
    <w:rsid w:val="00FC4801"/>
    <w:rsid w:val="00FC5FCA"/>
    <w:rsid w:val="00FD69DB"/>
    <w:rsid w:val="00FF054C"/>
    <w:rsid w:val="00FF2743"/>
    <w:rsid w:val="00FF32E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038AF8"/>
  <w15:docId w15:val="{061A6B50-0446-4456-A2DA-4179EE5C0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1D7F"/>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0EC4"/>
    <w:rPr>
      <w:color w:val="0000FF" w:themeColor="hyperlink"/>
      <w:u w:val="single"/>
    </w:rPr>
  </w:style>
  <w:style w:type="table" w:styleId="TableGrid">
    <w:name w:val="Table Grid"/>
    <w:basedOn w:val="TableNormal"/>
    <w:uiPriority w:val="59"/>
    <w:rsid w:val="00783C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列表段落"/>
    <w:basedOn w:val="Normal"/>
    <w:uiPriority w:val="34"/>
    <w:qFormat/>
    <w:rsid w:val="006D7EA3"/>
    <w:pPr>
      <w:ind w:left="720"/>
      <w:contextualSpacing/>
    </w:pPr>
  </w:style>
  <w:style w:type="paragraph" w:styleId="Header">
    <w:name w:val="header"/>
    <w:basedOn w:val="Normal"/>
    <w:link w:val="HeaderChar"/>
    <w:uiPriority w:val="99"/>
    <w:unhideWhenUsed/>
    <w:rsid w:val="00875818"/>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875818"/>
    <w:rPr>
      <w:sz w:val="18"/>
      <w:szCs w:val="18"/>
      <w:lang w:val="en-US"/>
    </w:rPr>
  </w:style>
  <w:style w:type="paragraph" w:styleId="Footer">
    <w:name w:val="footer"/>
    <w:basedOn w:val="Normal"/>
    <w:link w:val="FooterChar"/>
    <w:uiPriority w:val="99"/>
    <w:unhideWhenUsed/>
    <w:rsid w:val="00875818"/>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875818"/>
    <w:rPr>
      <w:sz w:val="18"/>
      <w:szCs w:val="18"/>
      <w:lang w:val="en-US"/>
    </w:rPr>
  </w:style>
  <w:style w:type="paragraph" w:styleId="PlainText">
    <w:name w:val="Plain Text"/>
    <w:basedOn w:val="Normal"/>
    <w:link w:val="PlainTextChar"/>
    <w:rsid w:val="001207E5"/>
    <w:pPr>
      <w:widowControl w:val="0"/>
      <w:spacing w:after="0" w:line="240" w:lineRule="auto"/>
      <w:jc w:val="both"/>
    </w:pPr>
    <w:rPr>
      <w:rFonts w:ascii="SimSun" w:eastAsia="SimSun" w:hAnsi="Courier New" w:cs="Courier New"/>
      <w:kern w:val="2"/>
      <w:sz w:val="21"/>
      <w:szCs w:val="21"/>
      <w:lang w:eastAsia="zh-CN"/>
    </w:rPr>
  </w:style>
  <w:style w:type="character" w:customStyle="1" w:styleId="PlainTextChar">
    <w:name w:val="Plain Text Char"/>
    <w:basedOn w:val="DefaultParagraphFont"/>
    <w:link w:val="PlainText"/>
    <w:rsid w:val="001207E5"/>
    <w:rPr>
      <w:rFonts w:ascii="SimSun" w:eastAsia="SimSun" w:hAnsi="Courier New" w:cs="Courier New"/>
      <w:kern w:val="2"/>
      <w:sz w:val="21"/>
      <w:szCs w:val="21"/>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6616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ltr.org/" TargetMode="External"/><Relationship Id="rId3" Type="http://schemas.openxmlformats.org/officeDocument/2006/relationships/settings" Target="settings.xml"/><Relationship Id="rId7" Type="http://schemas.openxmlformats.org/officeDocument/2006/relationships/hyperlink" Target="https://population.un.org/wp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who.int./ageing/events/world-report-2015-launch/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27</Pages>
  <Words>8521</Words>
  <Characters>48573</Characters>
  <Application>Microsoft Office Word</Application>
  <DocSecurity>0</DocSecurity>
  <Lines>404</Lines>
  <Paragraphs>113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56981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Na Ma</cp:lastModifiedBy>
  <cp:revision>2</cp:revision>
  <dcterms:created xsi:type="dcterms:W3CDTF">2020-07-19T18:53:00Z</dcterms:created>
  <dcterms:modified xsi:type="dcterms:W3CDTF">2020-07-19T18:53:00Z</dcterms:modified>
</cp:coreProperties>
</file>